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8228DF" w14:textId="77777777" w:rsidR="003A4C54" w:rsidRPr="008A72A9" w:rsidRDefault="003A4C54" w:rsidP="00E50015">
      <w:pPr>
        <w:spacing w:line="276" w:lineRule="auto"/>
        <w:ind w:left="360"/>
        <w:jc w:val="center"/>
        <w:rPr>
          <w:rFonts w:ascii="Sylfaen" w:hAnsi="Sylfaen"/>
          <w:b/>
          <w:sz w:val="20"/>
          <w:szCs w:val="20"/>
          <w:lang w:val="ka-GE"/>
        </w:rPr>
      </w:pPr>
    </w:p>
    <w:p w14:paraId="1066A824" w14:textId="77777777" w:rsidR="003A4C54" w:rsidRPr="008A72A9" w:rsidRDefault="003A4C54" w:rsidP="00E50015">
      <w:pPr>
        <w:spacing w:line="276" w:lineRule="auto"/>
        <w:ind w:left="360"/>
        <w:jc w:val="center"/>
        <w:rPr>
          <w:rFonts w:ascii="Sylfaen" w:hAnsi="Sylfaen"/>
          <w:b/>
          <w:sz w:val="20"/>
          <w:szCs w:val="20"/>
          <w:lang w:val="ka-GE"/>
        </w:rPr>
      </w:pPr>
    </w:p>
    <w:p w14:paraId="4D4D183D" w14:textId="7692DFF4" w:rsidR="00BF0A47" w:rsidRPr="008A72A9" w:rsidRDefault="00B03A5E" w:rsidP="00E50015">
      <w:pPr>
        <w:spacing w:line="276" w:lineRule="auto"/>
        <w:ind w:left="360"/>
        <w:jc w:val="center"/>
        <w:rPr>
          <w:rFonts w:ascii="Sylfaen" w:hAnsi="Sylfaen"/>
          <w:b/>
          <w:sz w:val="20"/>
          <w:szCs w:val="20"/>
          <w:lang w:val="ka-GE"/>
        </w:rPr>
      </w:pPr>
      <w:r w:rsidRPr="008A72A9">
        <w:rPr>
          <w:rFonts w:ascii="Sylfaen" w:hAnsi="Sylfaen"/>
          <w:b/>
          <w:sz w:val="20"/>
          <w:szCs w:val="20"/>
          <w:lang w:val="ka-GE"/>
        </w:rPr>
        <w:t>სამკურნალო საშუალების</w:t>
      </w:r>
      <w:r w:rsidR="00790DD9" w:rsidRPr="008A72A9">
        <w:rPr>
          <w:rFonts w:ascii="Sylfaen" w:hAnsi="Sylfaen"/>
          <w:b/>
          <w:sz w:val="20"/>
          <w:szCs w:val="20"/>
          <w:lang w:val="ka-GE"/>
        </w:rPr>
        <w:t xml:space="preserve"> ზოგადი დახასიათება</w:t>
      </w:r>
      <w:r w:rsidR="00C83F71" w:rsidRPr="008A72A9">
        <w:rPr>
          <w:rFonts w:ascii="Sylfaen" w:hAnsi="Sylfaen"/>
          <w:b/>
          <w:sz w:val="20"/>
          <w:szCs w:val="20"/>
        </w:rPr>
        <w:t xml:space="preserve"> </w:t>
      </w:r>
    </w:p>
    <w:p w14:paraId="21A7A79D" w14:textId="77777777" w:rsidR="00FE2CDE" w:rsidRPr="008A72A9" w:rsidRDefault="00FE2CDE" w:rsidP="00E50015">
      <w:pPr>
        <w:pStyle w:val="NoSpacing"/>
        <w:spacing w:line="276" w:lineRule="auto"/>
        <w:rPr>
          <w:rFonts w:ascii="Sylfaen" w:hAnsi="Sylfaen"/>
          <w:sz w:val="20"/>
          <w:szCs w:val="20"/>
          <w:lang w:val="ka-GE"/>
        </w:rPr>
      </w:pPr>
    </w:p>
    <w:p w14:paraId="37D60881" w14:textId="77777777" w:rsidR="00BF0A47" w:rsidRPr="008A72A9" w:rsidRDefault="0056336F" w:rsidP="00E50015">
      <w:pPr>
        <w:pStyle w:val="NoSpacing"/>
        <w:numPr>
          <w:ilvl w:val="0"/>
          <w:numId w:val="1"/>
        </w:numPr>
        <w:spacing w:line="276" w:lineRule="auto"/>
        <w:jc w:val="both"/>
        <w:rPr>
          <w:rFonts w:ascii="Sylfaen" w:hAnsi="Sylfaen"/>
          <w:b/>
          <w:sz w:val="20"/>
          <w:szCs w:val="20"/>
          <w:lang w:val="ka-GE"/>
        </w:rPr>
      </w:pPr>
      <w:r w:rsidRPr="008A72A9">
        <w:rPr>
          <w:rFonts w:ascii="Sylfaen" w:hAnsi="Sylfaen"/>
          <w:b/>
          <w:sz w:val="20"/>
          <w:szCs w:val="20"/>
          <w:lang w:val="ka-GE"/>
        </w:rPr>
        <w:t xml:space="preserve">ფარმაცევტული </w:t>
      </w:r>
      <w:r w:rsidR="00FE2CDE" w:rsidRPr="008A72A9">
        <w:rPr>
          <w:rFonts w:ascii="Sylfaen" w:hAnsi="Sylfaen"/>
          <w:b/>
          <w:sz w:val="20"/>
          <w:szCs w:val="20"/>
          <w:lang w:val="ka-GE"/>
        </w:rPr>
        <w:t xml:space="preserve"> პროდუქტის დასახელება</w:t>
      </w:r>
    </w:p>
    <w:p w14:paraId="0D67A2AC" w14:textId="6D3462A8" w:rsidR="00C83F71" w:rsidRPr="008A72A9" w:rsidRDefault="00DD5E6B" w:rsidP="00E50015">
      <w:pPr>
        <w:widowControl w:val="0"/>
        <w:autoSpaceDE w:val="0"/>
        <w:autoSpaceDN w:val="0"/>
        <w:adjustRightInd w:val="0"/>
        <w:spacing w:line="276" w:lineRule="auto"/>
        <w:jc w:val="both"/>
        <w:rPr>
          <w:rFonts w:ascii="Sylfaen" w:hAnsi="Sylfaen"/>
          <w:sz w:val="20"/>
          <w:szCs w:val="20"/>
          <w:lang w:val="ka-GE"/>
        </w:rPr>
      </w:pPr>
      <w:r w:rsidRPr="008A72A9">
        <w:rPr>
          <w:rFonts w:ascii="Sylfaen" w:hAnsi="Sylfaen" w:cs="Sylfaen"/>
          <w:sz w:val="20"/>
          <w:szCs w:val="20"/>
          <w:lang w:val="ka-GE"/>
        </w:rPr>
        <w:t>ოქსალიპლატინი</w:t>
      </w:r>
      <w:r w:rsidRPr="008A72A9">
        <w:rPr>
          <w:rFonts w:ascii="Sylfaen" w:hAnsi="Sylfaen"/>
          <w:sz w:val="20"/>
          <w:szCs w:val="20"/>
          <w:lang w:val="ka-GE"/>
        </w:rPr>
        <w:t xml:space="preserve"> </w:t>
      </w:r>
      <w:r w:rsidRPr="008A72A9">
        <w:rPr>
          <w:rFonts w:ascii="Sylfaen" w:hAnsi="Sylfaen" w:cs="Sylfaen"/>
          <w:sz w:val="20"/>
          <w:szCs w:val="20"/>
          <w:lang w:val="ka-GE"/>
        </w:rPr>
        <w:t>ებევე</w:t>
      </w:r>
      <w:r w:rsidRPr="008A72A9">
        <w:rPr>
          <w:rFonts w:ascii="Sylfaen" w:eastAsia="Arial" w:hAnsi="Sylfaen"/>
          <w:sz w:val="20"/>
          <w:szCs w:val="20"/>
          <w:vertAlign w:val="superscript"/>
        </w:rPr>
        <w:t>®</w:t>
      </w:r>
      <w:r w:rsidR="00E7335D" w:rsidRPr="008A72A9">
        <w:rPr>
          <w:rFonts w:ascii="Sylfaen" w:eastAsia="Arial" w:hAnsi="Sylfaen"/>
          <w:sz w:val="20"/>
          <w:szCs w:val="20"/>
        </w:rPr>
        <w:t>,</w:t>
      </w:r>
      <w:r w:rsidR="00E7335D" w:rsidRPr="008A72A9">
        <w:rPr>
          <w:rFonts w:ascii="Sylfaen" w:eastAsia="Arial" w:hAnsi="Sylfaen"/>
          <w:sz w:val="20"/>
          <w:szCs w:val="20"/>
          <w:vertAlign w:val="superscript"/>
        </w:rPr>
        <w:t xml:space="preserve"> </w:t>
      </w:r>
      <w:r w:rsidRPr="008A72A9">
        <w:rPr>
          <w:rFonts w:ascii="Sylfaen" w:hAnsi="Sylfaen"/>
          <w:sz w:val="20"/>
          <w:szCs w:val="20"/>
          <w:lang w:val="ka-GE"/>
        </w:rPr>
        <w:t>საინფუზიო ხსნარის მოსამზადებელი კონცენტრატი (5 მგ/მლ)</w:t>
      </w:r>
    </w:p>
    <w:p w14:paraId="5BD85DD9" w14:textId="77777777" w:rsidR="00997FD5" w:rsidRPr="008A72A9" w:rsidRDefault="006835C0" w:rsidP="00E50015">
      <w:pPr>
        <w:pStyle w:val="NoSpacing"/>
        <w:numPr>
          <w:ilvl w:val="0"/>
          <w:numId w:val="1"/>
        </w:numPr>
        <w:spacing w:line="276" w:lineRule="auto"/>
        <w:jc w:val="both"/>
        <w:rPr>
          <w:rFonts w:ascii="Sylfaen" w:hAnsi="Sylfaen"/>
          <w:b/>
          <w:sz w:val="20"/>
          <w:szCs w:val="20"/>
          <w:lang w:val="ka-GE"/>
        </w:rPr>
      </w:pPr>
      <w:r w:rsidRPr="008A72A9">
        <w:rPr>
          <w:rFonts w:ascii="Sylfaen" w:hAnsi="Sylfaen"/>
          <w:b/>
          <w:sz w:val="20"/>
          <w:szCs w:val="20"/>
          <w:lang w:val="ka-GE"/>
        </w:rPr>
        <w:t>რაოდენობრივი და ხარისხობრივი შემცველობა</w:t>
      </w:r>
    </w:p>
    <w:p w14:paraId="7AE60F83" w14:textId="0DB9B435" w:rsidR="00DD5E6B" w:rsidRPr="008A72A9" w:rsidRDefault="00DD5E6B" w:rsidP="00E50015">
      <w:pPr>
        <w:spacing w:line="276" w:lineRule="auto"/>
        <w:jc w:val="both"/>
        <w:rPr>
          <w:rFonts w:ascii="Sylfaen" w:hAnsi="Sylfaen"/>
          <w:sz w:val="20"/>
          <w:szCs w:val="20"/>
          <w:lang w:val="ka-GE"/>
        </w:rPr>
      </w:pPr>
      <w:r w:rsidRPr="008A72A9">
        <w:rPr>
          <w:rFonts w:ascii="Sylfaen" w:hAnsi="Sylfaen"/>
          <w:i/>
          <w:iCs/>
          <w:sz w:val="20"/>
          <w:szCs w:val="20"/>
          <w:lang w:val="ka-GE"/>
        </w:rPr>
        <w:t xml:space="preserve">აქტიური სუბსტანცია: </w:t>
      </w:r>
      <w:r w:rsidRPr="008A72A9">
        <w:rPr>
          <w:rFonts w:ascii="Sylfaen" w:hAnsi="Sylfaen"/>
          <w:sz w:val="20"/>
          <w:szCs w:val="20"/>
          <w:lang w:val="ka-GE"/>
        </w:rPr>
        <w:t>ოქსალიპლატინი.</w:t>
      </w:r>
    </w:p>
    <w:p w14:paraId="52D20D42" w14:textId="2842FB65" w:rsidR="00DD5E6B" w:rsidRPr="008A72A9" w:rsidRDefault="00DD5E6B" w:rsidP="00E50015">
      <w:pPr>
        <w:spacing w:line="276" w:lineRule="auto"/>
        <w:jc w:val="both"/>
        <w:rPr>
          <w:rFonts w:ascii="Sylfaen" w:hAnsi="Sylfaen"/>
          <w:sz w:val="20"/>
          <w:szCs w:val="20"/>
          <w:lang w:val="ka-GE"/>
        </w:rPr>
      </w:pPr>
      <w:r w:rsidRPr="008A72A9">
        <w:rPr>
          <w:rFonts w:ascii="Sylfaen" w:hAnsi="Sylfaen"/>
          <w:sz w:val="20"/>
          <w:szCs w:val="20"/>
          <w:lang w:val="ka-GE"/>
        </w:rPr>
        <w:t>1 მლ შეიცავს 5 მგ ოქსალიპლატინს.</w:t>
      </w:r>
    </w:p>
    <w:p w14:paraId="171C7338" w14:textId="77777777" w:rsidR="00E7335D" w:rsidRPr="008A72A9" w:rsidRDefault="00E7335D" w:rsidP="00E50015">
      <w:pPr>
        <w:widowControl w:val="0"/>
        <w:overflowPunct w:val="0"/>
        <w:autoSpaceDE w:val="0"/>
        <w:autoSpaceDN w:val="0"/>
        <w:adjustRightInd w:val="0"/>
        <w:spacing w:line="276" w:lineRule="auto"/>
        <w:jc w:val="both"/>
        <w:rPr>
          <w:rFonts w:ascii="Sylfaen" w:hAnsi="Sylfaen"/>
          <w:sz w:val="20"/>
          <w:szCs w:val="20"/>
          <w:lang w:val="ka-GE"/>
        </w:rPr>
      </w:pPr>
      <w:r w:rsidRPr="008A72A9">
        <w:rPr>
          <w:rFonts w:ascii="Sylfaen" w:hAnsi="Sylfaen"/>
          <w:sz w:val="20"/>
          <w:szCs w:val="20"/>
          <w:lang w:val="ka-GE"/>
        </w:rPr>
        <w:t>10 მლ კონცენტრატის შემცველი ფლაკონი შეიცავს 50 მგ ოქსალიპლატინს</w:t>
      </w:r>
    </w:p>
    <w:p w14:paraId="397CE677" w14:textId="77777777" w:rsidR="00E7335D" w:rsidRPr="008A72A9" w:rsidRDefault="00E7335D" w:rsidP="00E50015">
      <w:pPr>
        <w:widowControl w:val="0"/>
        <w:overflowPunct w:val="0"/>
        <w:autoSpaceDE w:val="0"/>
        <w:autoSpaceDN w:val="0"/>
        <w:adjustRightInd w:val="0"/>
        <w:spacing w:line="276" w:lineRule="auto"/>
        <w:jc w:val="both"/>
        <w:rPr>
          <w:rFonts w:ascii="Sylfaen" w:hAnsi="Sylfaen"/>
          <w:sz w:val="20"/>
          <w:szCs w:val="20"/>
          <w:lang w:val="ka-GE"/>
        </w:rPr>
      </w:pPr>
      <w:r w:rsidRPr="008A72A9">
        <w:rPr>
          <w:rFonts w:ascii="Sylfaen" w:hAnsi="Sylfaen"/>
          <w:sz w:val="20"/>
          <w:szCs w:val="20"/>
          <w:lang w:val="ka-GE"/>
        </w:rPr>
        <w:t>20 მლ კონცენტრატის შემცველი ფლაკონი შეიცავს 100 მგ ოქსალიპლატინს</w:t>
      </w:r>
    </w:p>
    <w:p w14:paraId="225506D4" w14:textId="2CB316A0" w:rsidR="00DD5E6B" w:rsidRPr="008A72A9" w:rsidRDefault="00E7335D" w:rsidP="00E50015">
      <w:pPr>
        <w:widowControl w:val="0"/>
        <w:overflowPunct w:val="0"/>
        <w:autoSpaceDE w:val="0"/>
        <w:autoSpaceDN w:val="0"/>
        <w:adjustRightInd w:val="0"/>
        <w:spacing w:line="276" w:lineRule="auto"/>
        <w:jc w:val="both"/>
        <w:rPr>
          <w:rFonts w:ascii="Sylfaen" w:hAnsi="Sylfaen"/>
          <w:sz w:val="20"/>
          <w:szCs w:val="20"/>
          <w:lang w:val="ka-GE"/>
        </w:rPr>
      </w:pPr>
      <w:r w:rsidRPr="008A72A9">
        <w:rPr>
          <w:rFonts w:ascii="Sylfaen" w:hAnsi="Sylfaen"/>
          <w:sz w:val="20"/>
          <w:szCs w:val="20"/>
          <w:lang w:val="ka-GE"/>
        </w:rPr>
        <w:t>40 მლ კონცენტრატის შემცველი ფლაკონი შეიცავს 200 მგ ოქსალიპლატინს</w:t>
      </w:r>
    </w:p>
    <w:p w14:paraId="2705C8F0" w14:textId="6D77D628" w:rsidR="00DD5E6B" w:rsidRPr="008A72A9" w:rsidRDefault="00DD5E6B" w:rsidP="00E50015">
      <w:pPr>
        <w:spacing w:line="276" w:lineRule="auto"/>
        <w:jc w:val="both"/>
        <w:rPr>
          <w:rFonts w:ascii="Sylfaen" w:hAnsi="Sylfaen"/>
          <w:sz w:val="20"/>
          <w:szCs w:val="20"/>
          <w:lang w:val="ka-GE"/>
        </w:rPr>
      </w:pPr>
      <w:r w:rsidRPr="008A72A9">
        <w:rPr>
          <w:rFonts w:ascii="Sylfaen" w:hAnsi="Sylfaen"/>
          <w:sz w:val="20"/>
          <w:szCs w:val="20"/>
          <w:lang w:val="ka-GE"/>
        </w:rPr>
        <w:t>დამხმარე ნივთიერებების ჩამონათვალი</w:t>
      </w:r>
      <w:r w:rsidR="00B03A5E" w:rsidRPr="008A72A9">
        <w:rPr>
          <w:rFonts w:ascii="Sylfaen" w:hAnsi="Sylfaen"/>
          <w:sz w:val="20"/>
          <w:szCs w:val="20"/>
          <w:lang w:val="ka-GE"/>
        </w:rPr>
        <w:t xml:space="preserve"> მოყვანილია</w:t>
      </w:r>
      <w:r w:rsidRPr="008A72A9">
        <w:rPr>
          <w:rFonts w:ascii="Sylfaen" w:hAnsi="Sylfaen"/>
          <w:sz w:val="20"/>
          <w:szCs w:val="20"/>
          <w:lang w:val="ka-GE"/>
        </w:rPr>
        <w:t xml:space="preserve"> </w:t>
      </w:r>
      <w:r w:rsidR="00B03A5E" w:rsidRPr="008A72A9">
        <w:rPr>
          <w:rFonts w:ascii="Sylfaen" w:hAnsi="Sylfaen"/>
          <w:sz w:val="20"/>
          <w:szCs w:val="20"/>
          <w:lang w:val="ka-GE"/>
        </w:rPr>
        <w:t>თავში</w:t>
      </w:r>
      <w:r w:rsidRPr="008A72A9">
        <w:rPr>
          <w:rFonts w:ascii="Sylfaen" w:hAnsi="Sylfaen"/>
          <w:sz w:val="20"/>
          <w:szCs w:val="20"/>
          <w:lang w:val="ka-GE"/>
        </w:rPr>
        <w:t xml:space="preserve"> 6.1.</w:t>
      </w:r>
    </w:p>
    <w:p w14:paraId="5000D28C" w14:textId="0E6189D5" w:rsidR="00EE16D4" w:rsidRPr="008A72A9" w:rsidRDefault="00E7335D" w:rsidP="00E50015">
      <w:pPr>
        <w:pStyle w:val="NoSpacing"/>
        <w:numPr>
          <w:ilvl w:val="0"/>
          <w:numId w:val="1"/>
        </w:numPr>
        <w:spacing w:line="276" w:lineRule="auto"/>
        <w:jc w:val="both"/>
        <w:rPr>
          <w:rFonts w:ascii="Sylfaen" w:hAnsi="Sylfaen"/>
          <w:b/>
          <w:sz w:val="20"/>
          <w:szCs w:val="20"/>
          <w:lang w:val="ka-GE"/>
        </w:rPr>
      </w:pPr>
      <w:r w:rsidRPr="008A72A9">
        <w:rPr>
          <w:rFonts w:ascii="Sylfaen" w:hAnsi="Sylfaen"/>
          <w:b/>
          <w:sz w:val="20"/>
          <w:szCs w:val="20"/>
          <w:lang w:val="ka-GE"/>
        </w:rPr>
        <w:t>წამლის</w:t>
      </w:r>
      <w:r w:rsidR="00EE16D4" w:rsidRPr="008A72A9">
        <w:rPr>
          <w:rFonts w:ascii="Sylfaen" w:hAnsi="Sylfaen"/>
          <w:b/>
          <w:sz w:val="20"/>
          <w:szCs w:val="20"/>
          <w:lang w:val="ka-GE"/>
        </w:rPr>
        <w:t xml:space="preserve"> ფორმა</w:t>
      </w:r>
    </w:p>
    <w:p w14:paraId="12BC6FC6" w14:textId="52014E62" w:rsidR="00DD5E6B" w:rsidRPr="008A72A9" w:rsidRDefault="00DD5E6B" w:rsidP="00E50015">
      <w:pPr>
        <w:spacing w:line="276" w:lineRule="auto"/>
        <w:jc w:val="both"/>
        <w:rPr>
          <w:rFonts w:ascii="Sylfaen" w:hAnsi="Sylfaen"/>
          <w:sz w:val="20"/>
          <w:szCs w:val="20"/>
          <w:lang w:val="ka-GE"/>
        </w:rPr>
      </w:pPr>
      <w:r w:rsidRPr="008A72A9">
        <w:rPr>
          <w:rFonts w:ascii="Sylfaen" w:hAnsi="Sylfaen"/>
          <w:sz w:val="20"/>
          <w:szCs w:val="20"/>
          <w:lang w:val="ka-GE"/>
        </w:rPr>
        <w:t>საინფუზიო ხსნარის მოსამზადებელი კონცენტრატი</w:t>
      </w:r>
      <w:r w:rsidR="00E7335D" w:rsidRPr="008A72A9">
        <w:rPr>
          <w:rFonts w:ascii="Sylfaen" w:hAnsi="Sylfaen"/>
          <w:sz w:val="20"/>
          <w:szCs w:val="20"/>
          <w:lang w:val="ka-GE"/>
        </w:rPr>
        <w:t>.</w:t>
      </w:r>
      <w:r w:rsidRPr="008A72A9">
        <w:rPr>
          <w:rFonts w:ascii="Sylfaen" w:hAnsi="Sylfaen"/>
          <w:sz w:val="20"/>
          <w:szCs w:val="20"/>
          <w:lang w:val="ka-GE"/>
        </w:rPr>
        <w:t xml:space="preserve"> </w:t>
      </w:r>
    </w:p>
    <w:p w14:paraId="62C96746" w14:textId="41717607" w:rsidR="00083BD5" w:rsidRPr="008A72A9" w:rsidRDefault="00DD5E6B" w:rsidP="00E50015">
      <w:pPr>
        <w:spacing w:line="276" w:lineRule="auto"/>
        <w:jc w:val="both"/>
        <w:rPr>
          <w:rFonts w:ascii="Sylfaen" w:hAnsi="Sylfaen"/>
          <w:sz w:val="20"/>
          <w:szCs w:val="20"/>
          <w:lang w:val="ka-GE"/>
        </w:rPr>
      </w:pPr>
      <w:r w:rsidRPr="008A72A9">
        <w:rPr>
          <w:rFonts w:ascii="Sylfaen" w:hAnsi="Sylfaen"/>
          <w:sz w:val="20"/>
          <w:szCs w:val="20"/>
          <w:lang w:val="ka-GE"/>
        </w:rPr>
        <w:t>გამჭვირვალე, უფერო</w:t>
      </w:r>
      <w:r w:rsidR="00B03A5E" w:rsidRPr="008A72A9">
        <w:rPr>
          <w:rFonts w:ascii="Sylfaen" w:hAnsi="Sylfaen"/>
          <w:sz w:val="20"/>
          <w:szCs w:val="20"/>
          <w:lang w:val="ka-GE"/>
        </w:rPr>
        <w:t xml:space="preserve"> ან </w:t>
      </w:r>
      <w:r w:rsidRPr="008A72A9">
        <w:rPr>
          <w:rFonts w:ascii="Sylfaen" w:hAnsi="Sylfaen"/>
          <w:sz w:val="20"/>
          <w:szCs w:val="20"/>
          <w:lang w:val="ka-GE"/>
        </w:rPr>
        <w:t xml:space="preserve">ღია ყვითელი </w:t>
      </w:r>
      <w:r w:rsidR="00B03A5E" w:rsidRPr="008A72A9">
        <w:rPr>
          <w:rFonts w:ascii="Sylfaen" w:hAnsi="Sylfaen"/>
          <w:sz w:val="20"/>
          <w:szCs w:val="20"/>
          <w:lang w:val="ka-GE"/>
        </w:rPr>
        <w:t>შეფერილობის</w:t>
      </w:r>
      <w:r w:rsidRPr="008A72A9">
        <w:rPr>
          <w:rFonts w:ascii="Sylfaen" w:hAnsi="Sylfaen"/>
          <w:sz w:val="20"/>
          <w:szCs w:val="20"/>
          <w:lang w:val="ka-GE"/>
        </w:rPr>
        <w:t xml:space="preserve"> ხსნარი</w:t>
      </w:r>
      <w:r w:rsidR="00E7335D" w:rsidRPr="008A72A9">
        <w:rPr>
          <w:rFonts w:ascii="Sylfaen" w:hAnsi="Sylfaen"/>
          <w:sz w:val="20"/>
          <w:szCs w:val="20"/>
          <w:lang w:val="ka-GE"/>
        </w:rPr>
        <w:t>.</w:t>
      </w:r>
    </w:p>
    <w:p w14:paraId="76284110" w14:textId="77777777" w:rsidR="00B03A5E" w:rsidRPr="008A72A9" w:rsidRDefault="00B03A5E" w:rsidP="00E50015">
      <w:pPr>
        <w:spacing w:line="276" w:lineRule="auto"/>
        <w:jc w:val="both"/>
        <w:rPr>
          <w:rFonts w:ascii="Sylfaen" w:hAnsi="Sylfaen"/>
          <w:sz w:val="20"/>
          <w:szCs w:val="20"/>
          <w:lang w:val="ka-GE"/>
        </w:rPr>
      </w:pPr>
      <w:r w:rsidRPr="008A72A9">
        <w:rPr>
          <w:rFonts w:ascii="Sylfaen" w:hAnsi="Sylfaen"/>
          <w:sz w:val="20"/>
          <w:szCs w:val="20"/>
          <w:lang w:val="ka-GE"/>
        </w:rPr>
        <w:t xml:space="preserve">pH: 4,5-6,5. </w:t>
      </w:r>
    </w:p>
    <w:p w14:paraId="234C28BB" w14:textId="295FBB29" w:rsidR="00083BD5" w:rsidRPr="008A72A9" w:rsidRDefault="00B03A5E" w:rsidP="00E50015">
      <w:pPr>
        <w:spacing w:line="276" w:lineRule="auto"/>
        <w:jc w:val="both"/>
        <w:rPr>
          <w:rFonts w:ascii="Sylfaen" w:hAnsi="Sylfaen"/>
          <w:sz w:val="20"/>
          <w:szCs w:val="20"/>
          <w:lang w:val="ka-GE"/>
        </w:rPr>
      </w:pPr>
      <w:r w:rsidRPr="008A72A9">
        <w:rPr>
          <w:rFonts w:ascii="Sylfaen" w:hAnsi="Sylfaen"/>
          <w:sz w:val="20"/>
          <w:szCs w:val="20"/>
          <w:lang w:val="ka-GE"/>
        </w:rPr>
        <w:t>ოსმოლა</w:t>
      </w:r>
      <w:r w:rsidR="008D289A" w:rsidRPr="008A72A9">
        <w:rPr>
          <w:rFonts w:ascii="Sylfaen" w:hAnsi="Sylfaen"/>
          <w:sz w:val="20"/>
          <w:szCs w:val="20"/>
          <w:lang w:val="ka-GE"/>
        </w:rPr>
        <w:t>რ</w:t>
      </w:r>
      <w:r w:rsidRPr="008A72A9">
        <w:rPr>
          <w:rFonts w:ascii="Sylfaen" w:hAnsi="Sylfaen"/>
          <w:sz w:val="20"/>
          <w:szCs w:val="20"/>
          <w:lang w:val="ka-GE"/>
        </w:rPr>
        <w:t>ობა: დაახლოებით 8 მოსმოლ/კგ.</w:t>
      </w:r>
    </w:p>
    <w:p w14:paraId="620894CD" w14:textId="77777777" w:rsidR="00AC3DEA" w:rsidRPr="008A72A9" w:rsidRDefault="00AC3DEA" w:rsidP="00E50015">
      <w:pPr>
        <w:pStyle w:val="NoSpacing"/>
        <w:numPr>
          <w:ilvl w:val="0"/>
          <w:numId w:val="1"/>
        </w:numPr>
        <w:spacing w:line="276" w:lineRule="auto"/>
        <w:jc w:val="both"/>
        <w:rPr>
          <w:rFonts w:ascii="Sylfaen" w:hAnsi="Sylfaen"/>
          <w:b/>
          <w:sz w:val="20"/>
          <w:szCs w:val="20"/>
          <w:lang w:val="ka-GE"/>
        </w:rPr>
      </w:pPr>
      <w:r w:rsidRPr="008A72A9">
        <w:rPr>
          <w:rFonts w:ascii="Sylfaen" w:hAnsi="Sylfaen"/>
          <w:b/>
          <w:sz w:val="20"/>
          <w:szCs w:val="20"/>
          <w:lang w:val="ka-GE"/>
        </w:rPr>
        <w:t xml:space="preserve">კლინიკური </w:t>
      </w:r>
      <w:r w:rsidR="00F82AE1" w:rsidRPr="008A72A9">
        <w:rPr>
          <w:rFonts w:ascii="Sylfaen" w:hAnsi="Sylfaen"/>
          <w:b/>
          <w:sz w:val="20"/>
          <w:szCs w:val="20"/>
          <w:lang w:val="ka-GE"/>
        </w:rPr>
        <w:t>მახასიათებლები</w:t>
      </w:r>
    </w:p>
    <w:p w14:paraId="7E415C01" w14:textId="1A9C8472" w:rsidR="00AC3DEA" w:rsidRPr="008A72A9" w:rsidRDefault="00E7335D" w:rsidP="00E50015">
      <w:pPr>
        <w:pStyle w:val="NoSpacing"/>
        <w:numPr>
          <w:ilvl w:val="1"/>
          <w:numId w:val="1"/>
        </w:numPr>
        <w:spacing w:line="276" w:lineRule="auto"/>
        <w:ind w:left="360"/>
        <w:jc w:val="both"/>
        <w:rPr>
          <w:rFonts w:ascii="Sylfaen" w:hAnsi="Sylfaen"/>
          <w:b/>
          <w:sz w:val="20"/>
          <w:szCs w:val="20"/>
          <w:lang w:val="ka-GE"/>
        </w:rPr>
      </w:pPr>
      <w:r w:rsidRPr="008A72A9">
        <w:rPr>
          <w:rFonts w:ascii="Sylfaen" w:hAnsi="Sylfaen"/>
          <w:b/>
          <w:sz w:val="20"/>
          <w:szCs w:val="20"/>
          <w:lang w:val="ka-GE"/>
        </w:rPr>
        <w:t xml:space="preserve">გამოყემნების </w:t>
      </w:r>
      <w:r w:rsidR="00AC3DEA" w:rsidRPr="008A72A9">
        <w:rPr>
          <w:rFonts w:ascii="Sylfaen" w:hAnsi="Sylfaen"/>
          <w:b/>
          <w:sz w:val="20"/>
          <w:szCs w:val="20"/>
          <w:lang w:val="ka-GE"/>
        </w:rPr>
        <w:t>ჩვენებები</w:t>
      </w:r>
    </w:p>
    <w:p w14:paraId="08A6B165" w14:textId="754AAEF3" w:rsidR="00A756A6" w:rsidRPr="008A72A9" w:rsidRDefault="00DD5E6B" w:rsidP="00E50015">
      <w:pPr>
        <w:pStyle w:val="NoSpacing"/>
        <w:spacing w:line="276" w:lineRule="auto"/>
        <w:rPr>
          <w:rFonts w:ascii="Sylfaen" w:hAnsi="Sylfaen" w:cs="Sylfaen"/>
          <w:sz w:val="20"/>
          <w:szCs w:val="20"/>
          <w:lang w:val="ka-GE"/>
        </w:rPr>
      </w:pPr>
      <w:r w:rsidRPr="008A72A9">
        <w:rPr>
          <w:rFonts w:ascii="Sylfaen" w:hAnsi="Sylfaen" w:cs="Sylfaen"/>
          <w:sz w:val="20"/>
          <w:szCs w:val="20"/>
          <w:lang w:val="ka-GE"/>
        </w:rPr>
        <w:t>ოქსალიპლატინი 5-ფტორურაცილთან</w:t>
      </w:r>
      <w:r w:rsidR="00E7335D" w:rsidRPr="008A72A9">
        <w:rPr>
          <w:rFonts w:ascii="Sylfaen" w:hAnsi="Sylfaen" w:cs="Sylfaen"/>
          <w:sz w:val="20"/>
          <w:szCs w:val="20"/>
          <w:lang w:val="ka-GE"/>
        </w:rPr>
        <w:t xml:space="preserve"> (5-ფუ</w:t>
      </w:r>
      <w:r w:rsidRPr="008A72A9">
        <w:rPr>
          <w:rFonts w:ascii="Sylfaen" w:hAnsi="Sylfaen" w:cs="Sylfaen"/>
          <w:sz w:val="20"/>
          <w:szCs w:val="20"/>
          <w:lang w:val="ka-GE"/>
        </w:rPr>
        <w:t>) და ფოლინის მჟავასთან (</w:t>
      </w:r>
      <w:r w:rsidR="00E7335D" w:rsidRPr="008A72A9">
        <w:rPr>
          <w:rFonts w:ascii="Sylfaen" w:hAnsi="Sylfaen" w:cs="Sylfaen"/>
          <w:sz w:val="20"/>
          <w:szCs w:val="20"/>
          <w:lang w:val="ka-GE"/>
        </w:rPr>
        <w:t>ფმ</w:t>
      </w:r>
      <w:r w:rsidRPr="008A72A9">
        <w:rPr>
          <w:rFonts w:ascii="Sylfaen" w:hAnsi="Sylfaen" w:cs="Sylfaen"/>
          <w:sz w:val="20"/>
          <w:szCs w:val="20"/>
          <w:lang w:val="ka-GE"/>
        </w:rPr>
        <w:t>) კომბინაციაში ნაჩვენებია:</w:t>
      </w:r>
    </w:p>
    <w:p w14:paraId="7554BF39" w14:textId="77777777" w:rsidR="00DD5E6B" w:rsidRPr="008A72A9" w:rsidRDefault="00DD5E6B" w:rsidP="00E50015">
      <w:pPr>
        <w:pStyle w:val="NoSpacing"/>
        <w:numPr>
          <w:ilvl w:val="0"/>
          <w:numId w:val="2"/>
        </w:numPr>
        <w:spacing w:line="276" w:lineRule="auto"/>
        <w:rPr>
          <w:rFonts w:ascii="Sylfaen" w:hAnsi="Sylfaen" w:cs="Sylfaen"/>
          <w:sz w:val="20"/>
          <w:szCs w:val="20"/>
          <w:lang w:val="ka-GE"/>
        </w:rPr>
      </w:pPr>
      <w:r w:rsidRPr="008A72A9">
        <w:rPr>
          <w:rFonts w:ascii="Sylfaen" w:hAnsi="Sylfaen" w:cs="Sylfaen"/>
          <w:sz w:val="20"/>
          <w:szCs w:val="20"/>
          <w:lang w:val="ka-GE"/>
        </w:rPr>
        <w:t xml:space="preserve">III სტადიის (დიუკის მიხედვით </w:t>
      </w:r>
      <w:r w:rsidRPr="008A72A9">
        <w:rPr>
          <w:rFonts w:ascii="Sylfaen" w:hAnsi="Sylfaen" w:cs="Sylfaen"/>
          <w:sz w:val="20"/>
          <w:szCs w:val="20"/>
          <w:lang w:val="en-US"/>
        </w:rPr>
        <w:t xml:space="preserve">C </w:t>
      </w:r>
      <w:r w:rsidRPr="008A72A9">
        <w:rPr>
          <w:rFonts w:ascii="Sylfaen" w:hAnsi="Sylfaen" w:cs="Sylfaen"/>
          <w:sz w:val="20"/>
          <w:szCs w:val="20"/>
          <w:lang w:val="ka-GE"/>
        </w:rPr>
        <w:t>სტადიის) მსხვილი ნაწლავის კიბოს ადიუვანტურ თერაპიაში პირველადი სიმსივნის რადიკალური მოშორების შემდეგ,</w:t>
      </w:r>
    </w:p>
    <w:p w14:paraId="23C0687B" w14:textId="43906311" w:rsidR="00E7335D" w:rsidRPr="008A72A9" w:rsidRDefault="00DD5E6B" w:rsidP="00E50015">
      <w:pPr>
        <w:pStyle w:val="NoSpacing"/>
        <w:numPr>
          <w:ilvl w:val="0"/>
          <w:numId w:val="2"/>
        </w:numPr>
        <w:spacing w:line="276" w:lineRule="auto"/>
        <w:rPr>
          <w:rFonts w:ascii="Sylfaen" w:hAnsi="Sylfaen" w:cs="Sylfaen"/>
          <w:sz w:val="20"/>
          <w:szCs w:val="20"/>
          <w:lang w:val="ka-GE"/>
        </w:rPr>
      </w:pPr>
      <w:r w:rsidRPr="008A72A9">
        <w:rPr>
          <w:rFonts w:ascii="Sylfaen" w:hAnsi="Sylfaen" w:cs="Sylfaen"/>
          <w:sz w:val="20"/>
          <w:szCs w:val="20"/>
          <w:lang w:val="ka-GE"/>
        </w:rPr>
        <w:t>მეტასტაზური კოლორექტალური კიბოს მკურნალობისთვის.</w:t>
      </w:r>
    </w:p>
    <w:p w14:paraId="662B3ECF" w14:textId="2E4CA01C" w:rsidR="00DD5E6B" w:rsidRPr="008A72A9" w:rsidRDefault="00F5019D" w:rsidP="00E50015">
      <w:pPr>
        <w:pStyle w:val="NoSpacing"/>
        <w:numPr>
          <w:ilvl w:val="1"/>
          <w:numId w:val="1"/>
        </w:numPr>
        <w:spacing w:line="276" w:lineRule="auto"/>
        <w:ind w:left="360"/>
        <w:jc w:val="both"/>
        <w:rPr>
          <w:rFonts w:ascii="Sylfaen" w:hAnsi="Sylfaen"/>
          <w:b/>
          <w:sz w:val="20"/>
          <w:szCs w:val="20"/>
          <w:lang w:val="ka-GE"/>
        </w:rPr>
      </w:pPr>
      <w:r w:rsidRPr="008A72A9">
        <w:rPr>
          <w:rFonts w:ascii="Sylfaen" w:hAnsi="Sylfaen"/>
          <w:b/>
          <w:sz w:val="20"/>
          <w:szCs w:val="20"/>
          <w:lang w:val="ka-GE"/>
        </w:rPr>
        <w:t>დოზირება და გამოყენების წესი</w:t>
      </w:r>
    </w:p>
    <w:p w14:paraId="6C8A6829" w14:textId="11EFD242" w:rsidR="00DD5E6B" w:rsidRPr="008A72A9" w:rsidRDefault="00B03A5E" w:rsidP="00E50015">
      <w:pPr>
        <w:spacing w:line="276" w:lineRule="auto"/>
        <w:jc w:val="both"/>
        <w:rPr>
          <w:rFonts w:ascii="Sylfaen" w:hAnsi="Sylfaen"/>
          <w:sz w:val="20"/>
          <w:szCs w:val="20"/>
          <w:lang w:val="ka-GE"/>
        </w:rPr>
      </w:pPr>
      <w:r w:rsidRPr="008A72A9">
        <w:rPr>
          <w:rFonts w:ascii="Sylfaen" w:hAnsi="Sylfaen"/>
          <w:sz w:val="20"/>
          <w:szCs w:val="20"/>
          <w:lang w:val="ka-GE"/>
        </w:rPr>
        <w:t>ციტოსტატიკური პრეპარატების პარენტერული შეყვანისთვის ხსნარების მომზადება უნდა განხორციელდეს შესაბამისად მომზადებული სპეციალისტების მიერ, რომლებსაც გააჩნიათ გამოსაყენებელი სამკურნალო პრეპარატების მახასიათებლების ცოდნა, იმ პირობებში, რომლებიც უზრუნველყოფენ მათი მახასიათებლების უცვლელობას, გარემოს დაცვას და პრეპარატებთან მომუშავე პერსონალის დაცვას, დაწესებულებაში მიღებული პრინციპების შესაბამისად. აღნიშნული სამუშაოები უნდა განხორციელდეს სპეციალურად გამოყოფილ ოთახში, სადაც აკრძალულია მოწევა, საკვებისა და სასმლის მიღება (დაწვრილებითი ინფორმაციისთვის იხილეთ ნაწილი 6.5).</w:t>
      </w:r>
    </w:p>
    <w:p w14:paraId="481EE805" w14:textId="023C7578" w:rsidR="00DD5E6B" w:rsidRPr="008A72A9" w:rsidRDefault="00DD5E6B" w:rsidP="00E50015">
      <w:pPr>
        <w:pStyle w:val="NoSpacing"/>
        <w:spacing w:line="276" w:lineRule="auto"/>
        <w:rPr>
          <w:rFonts w:ascii="Sylfaen" w:hAnsi="Sylfaen"/>
          <w:bCs/>
          <w:sz w:val="20"/>
          <w:szCs w:val="20"/>
          <w:u w:val="single"/>
          <w:lang w:val="ka-GE"/>
        </w:rPr>
      </w:pPr>
      <w:r w:rsidRPr="008A72A9">
        <w:rPr>
          <w:rFonts w:ascii="Sylfaen" w:hAnsi="Sylfaen"/>
          <w:bCs/>
          <w:sz w:val="20"/>
          <w:szCs w:val="20"/>
          <w:u w:val="single"/>
          <w:lang w:val="ka-GE"/>
        </w:rPr>
        <w:t>დოზირება</w:t>
      </w:r>
    </w:p>
    <w:p w14:paraId="5A0B1B4F" w14:textId="592640AA" w:rsidR="00DD5E6B" w:rsidRPr="008A72A9" w:rsidRDefault="00DD5E6B" w:rsidP="00E50015">
      <w:pPr>
        <w:pStyle w:val="NoSpacing"/>
        <w:spacing w:line="276" w:lineRule="auto"/>
        <w:rPr>
          <w:rFonts w:ascii="Sylfaen" w:hAnsi="Sylfaen"/>
          <w:b/>
          <w:sz w:val="20"/>
          <w:szCs w:val="20"/>
          <w:lang w:val="ka-GE"/>
        </w:rPr>
      </w:pPr>
      <w:r w:rsidRPr="008A72A9">
        <w:rPr>
          <w:rFonts w:ascii="Sylfaen" w:hAnsi="Sylfaen"/>
          <w:b/>
          <w:sz w:val="20"/>
          <w:szCs w:val="20"/>
          <w:lang w:val="ka-GE"/>
        </w:rPr>
        <w:t xml:space="preserve">მხოლოდ </w:t>
      </w:r>
      <w:r w:rsidR="008D289A" w:rsidRPr="008A72A9">
        <w:rPr>
          <w:rFonts w:ascii="Sylfaen" w:hAnsi="Sylfaen"/>
          <w:b/>
          <w:sz w:val="20"/>
          <w:szCs w:val="20"/>
          <w:lang w:val="ka-GE"/>
        </w:rPr>
        <w:t>ზრდასრულთათვის</w:t>
      </w:r>
    </w:p>
    <w:p w14:paraId="250D4E4B" w14:textId="513FE871" w:rsidR="00DD5E6B" w:rsidRPr="008A72A9" w:rsidRDefault="008D289A" w:rsidP="00E50015">
      <w:pPr>
        <w:spacing w:line="276" w:lineRule="auto"/>
        <w:jc w:val="both"/>
        <w:rPr>
          <w:rFonts w:ascii="Sylfaen" w:hAnsi="Sylfaen"/>
          <w:sz w:val="20"/>
          <w:szCs w:val="20"/>
          <w:lang w:val="ka-GE"/>
        </w:rPr>
      </w:pPr>
      <w:r w:rsidRPr="008A72A9">
        <w:rPr>
          <w:rFonts w:ascii="Sylfaen" w:hAnsi="Sylfaen"/>
          <w:sz w:val="20"/>
          <w:szCs w:val="20"/>
          <w:lang w:val="ka-GE"/>
        </w:rPr>
        <w:t>ადიუვანტური თერაპიის სახით გამოყენებისას, ოქსალიპლატინის რეკომენდებული დოზა შეადგენს 85 მგ/მ² სხეულის ზედაპირის ფართობზე. პრეპარატი შეჰყავთ ინტრავენურად, 2 კვირაში ერთხელ, 12 კურსის განმავლობაში (6 თვე). მეტასტაზური კოლორექტალური კიბოს მკურნალობისას, ოქსალიპლატინის რეკომენდებული დოზა შეადგენს 85 მგ/მ² სხეულის ზედაპირის ფართობზე. პრეპარატი შეჰყავთ ინტრავენურად, 2 კვირაში ერთხელ, დაავადების პროგრესირებამდე ან აუტანელი ტოქსიკურობის განვითარებამდე. დოზა უნდა შეირჩეს პრეპარატის ამტანობის შესაბამისად (იხილეთ თავი 4.4).</w:t>
      </w:r>
    </w:p>
    <w:p w14:paraId="681FAAA6" w14:textId="77777777" w:rsidR="00DD5E6B" w:rsidRPr="008A72A9" w:rsidRDefault="00DD5E6B" w:rsidP="00E50015">
      <w:pPr>
        <w:widowControl w:val="0"/>
        <w:overflowPunct w:val="0"/>
        <w:autoSpaceDE w:val="0"/>
        <w:autoSpaceDN w:val="0"/>
        <w:adjustRightInd w:val="0"/>
        <w:spacing w:line="276" w:lineRule="auto"/>
        <w:jc w:val="both"/>
        <w:rPr>
          <w:rFonts w:ascii="Sylfaen" w:hAnsi="Sylfaen"/>
          <w:b/>
          <w:sz w:val="20"/>
          <w:szCs w:val="20"/>
          <w:lang w:val="ka-GE"/>
        </w:rPr>
      </w:pPr>
      <w:r w:rsidRPr="008A72A9">
        <w:rPr>
          <w:rFonts w:ascii="Sylfaen" w:hAnsi="Sylfaen"/>
          <w:b/>
          <w:sz w:val="20"/>
          <w:szCs w:val="20"/>
          <w:lang w:val="ka-GE"/>
        </w:rPr>
        <w:t>ოქსალიპლატინის შეყვანა ყველა შემთხვევაში უნდა განხორციელებულ იქნას ფტორპირიმიდინების, ანუ 5-ფტორურაცილის</w:t>
      </w:r>
      <w:r w:rsidRPr="008A72A9">
        <w:rPr>
          <w:rFonts w:ascii="Sylfaen" w:hAnsi="Sylfaen"/>
          <w:sz w:val="20"/>
          <w:szCs w:val="20"/>
          <w:lang w:val="ka-GE"/>
        </w:rPr>
        <w:t xml:space="preserve"> </w:t>
      </w:r>
      <w:r w:rsidRPr="008A72A9">
        <w:rPr>
          <w:rFonts w:ascii="Sylfaen" w:hAnsi="Sylfaen"/>
          <w:b/>
          <w:sz w:val="20"/>
          <w:szCs w:val="20"/>
          <w:lang w:val="ka-GE"/>
        </w:rPr>
        <w:t>(5-ფუ) შეყვანის წინ.</w:t>
      </w:r>
    </w:p>
    <w:p w14:paraId="037244A4" w14:textId="54E357D3" w:rsidR="00DD5E6B" w:rsidRPr="008A72A9" w:rsidRDefault="008D289A" w:rsidP="00E50015">
      <w:pPr>
        <w:spacing w:line="276" w:lineRule="auto"/>
        <w:jc w:val="both"/>
        <w:rPr>
          <w:rFonts w:ascii="Sylfaen" w:hAnsi="Sylfaen"/>
          <w:sz w:val="20"/>
          <w:szCs w:val="20"/>
          <w:lang w:val="ka-GE"/>
        </w:rPr>
      </w:pPr>
      <w:r w:rsidRPr="008A72A9">
        <w:rPr>
          <w:rFonts w:ascii="Sylfaen" w:hAnsi="Sylfaen"/>
          <w:sz w:val="20"/>
          <w:szCs w:val="20"/>
          <w:lang w:val="ka-GE"/>
        </w:rPr>
        <w:t>ოქსალიპლატინის დოზა შეჰყავთ ინტრავენურად, წვეთოვნად (2–6 საათის განმავლობაში), 250–500 მლ 5%-იან გლუკოზის ხსნარში გაზავების შემდეგ (ე.ი. გლუკოზის 50 მგ/მლ კონცენტრაციით). ამგვარად მიღებული ოქსალიპლატინის საინფუზიო ხსნარის კონცენტრაცია შეადგენს 0,2–0,7 მგ/მლ; ოქსალიპლატინის მაქსიმალური კონცენტრაცია მისი კლინიკური გამოყენებისას 85 მგ/მ² დოზით შეადგენს 0,7 მგ/მლ. ოქსალიპლატინი უპირატესად გამოიყენება ქიმიოთერაპიის რეჟიმებთან კომბინაციაში, რომლებშიც გათვალისწინებულია 5-ფტორურაცილის წვეთოვნად შეყვანა. რეჟიმების გამოყენებისას, რომლებიც ითვალისწინებს 5-ფტორურაცილის შეყვანას 2 კვირაში ერთხელ, ხორციელდება აღნიშნული პრეპარატის წვეთოვანი და ბოლუსური შეყვანის კომბინირება.</w:t>
      </w:r>
    </w:p>
    <w:p w14:paraId="4E458BCA" w14:textId="7193F246" w:rsidR="00DD5E6B" w:rsidRPr="008A72A9" w:rsidRDefault="00E7335D" w:rsidP="00E50015">
      <w:pPr>
        <w:widowControl w:val="0"/>
        <w:overflowPunct w:val="0"/>
        <w:autoSpaceDE w:val="0"/>
        <w:autoSpaceDN w:val="0"/>
        <w:adjustRightInd w:val="0"/>
        <w:spacing w:line="276" w:lineRule="auto"/>
        <w:jc w:val="both"/>
        <w:rPr>
          <w:rFonts w:ascii="Sylfaen" w:hAnsi="Sylfaen"/>
          <w:b/>
          <w:bCs/>
          <w:sz w:val="20"/>
          <w:szCs w:val="20"/>
          <w:lang w:val="ka-GE"/>
        </w:rPr>
      </w:pPr>
      <w:r w:rsidRPr="008A72A9">
        <w:rPr>
          <w:rFonts w:ascii="Sylfaen" w:hAnsi="Sylfaen"/>
          <w:b/>
          <w:bCs/>
          <w:sz w:val="20"/>
          <w:szCs w:val="20"/>
          <w:lang w:val="ka-GE"/>
        </w:rPr>
        <w:lastRenderedPageBreak/>
        <w:t>გამოყენება პაციენტთა განსაკუთრებულ ჯგუფებში</w:t>
      </w:r>
    </w:p>
    <w:p w14:paraId="45B64531" w14:textId="77777777" w:rsidR="008A72A9" w:rsidRPr="008A72A9" w:rsidRDefault="00DD5E6B" w:rsidP="00E50015">
      <w:pPr>
        <w:pStyle w:val="ListParagraph"/>
        <w:widowControl w:val="0"/>
        <w:numPr>
          <w:ilvl w:val="0"/>
          <w:numId w:val="3"/>
        </w:numPr>
        <w:overflowPunct w:val="0"/>
        <w:autoSpaceDE w:val="0"/>
        <w:autoSpaceDN w:val="0"/>
        <w:adjustRightInd w:val="0"/>
        <w:spacing w:line="276" w:lineRule="auto"/>
        <w:jc w:val="both"/>
        <w:rPr>
          <w:rFonts w:ascii="Sylfaen" w:hAnsi="Sylfaen"/>
          <w:sz w:val="20"/>
          <w:szCs w:val="20"/>
          <w:lang w:val="ka-GE"/>
        </w:rPr>
      </w:pPr>
      <w:r w:rsidRPr="008A72A9">
        <w:rPr>
          <w:rFonts w:ascii="Sylfaen" w:hAnsi="Sylfaen"/>
          <w:sz w:val="20"/>
          <w:szCs w:val="20"/>
          <w:lang w:val="ka-GE"/>
        </w:rPr>
        <w:t>თირკმლის უკმარისობის მქონე პაციენტები</w:t>
      </w:r>
    </w:p>
    <w:p w14:paraId="15615643" w14:textId="79657E96" w:rsidR="00DD5E6B" w:rsidRPr="008A72A9" w:rsidRDefault="00DD5E6B" w:rsidP="00E50015">
      <w:pPr>
        <w:widowControl w:val="0"/>
        <w:overflowPunct w:val="0"/>
        <w:autoSpaceDE w:val="0"/>
        <w:autoSpaceDN w:val="0"/>
        <w:adjustRightInd w:val="0"/>
        <w:spacing w:line="276" w:lineRule="auto"/>
        <w:jc w:val="both"/>
        <w:rPr>
          <w:rFonts w:ascii="Sylfaen" w:hAnsi="Sylfaen"/>
          <w:sz w:val="20"/>
          <w:szCs w:val="20"/>
          <w:lang w:val="ka-GE"/>
        </w:rPr>
      </w:pPr>
      <w:r w:rsidRPr="008A72A9">
        <w:rPr>
          <w:rFonts w:ascii="Sylfaen" w:hAnsi="Sylfaen" w:cs="Sylfaen"/>
          <w:sz w:val="20"/>
          <w:szCs w:val="20"/>
          <w:lang w:val="ka-GE"/>
        </w:rPr>
        <w:t>ოქსალიპლატინი</w:t>
      </w:r>
      <w:r w:rsidRPr="008A72A9">
        <w:rPr>
          <w:rFonts w:ascii="Sylfaen" w:hAnsi="Sylfaen"/>
          <w:sz w:val="20"/>
          <w:szCs w:val="20"/>
          <w:lang w:val="ka-GE"/>
        </w:rPr>
        <w:t xml:space="preserve"> </w:t>
      </w:r>
      <w:r w:rsidRPr="008A72A9">
        <w:rPr>
          <w:rFonts w:ascii="Sylfaen" w:hAnsi="Sylfaen" w:cs="Sylfaen"/>
          <w:sz w:val="20"/>
          <w:szCs w:val="20"/>
          <w:lang w:val="ka-GE"/>
        </w:rPr>
        <w:t>არ</w:t>
      </w:r>
      <w:r w:rsidRPr="008A72A9">
        <w:rPr>
          <w:rFonts w:ascii="Sylfaen" w:hAnsi="Sylfaen"/>
          <w:sz w:val="20"/>
          <w:szCs w:val="20"/>
          <w:lang w:val="ka-GE"/>
        </w:rPr>
        <w:t xml:space="preserve"> </w:t>
      </w:r>
      <w:r w:rsidRPr="008A72A9">
        <w:rPr>
          <w:rFonts w:ascii="Sylfaen" w:hAnsi="Sylfaen" w:cs="Sylfaen"/>
          <w:sz w:val="20"/>
          <w:szCs w:val="20"/>
          <w:lang w:val="ka-GE"/>
        </w:rPr>
        <w:t>უნდა</w:t>
      </w:r>
      <w:r w:rsidRPr="008A72A9">
        <w:rPr>
          <w:rFonts w:ascii="Sylfaen" w:hAnsi="Sylfaen"/>
          <w:sz w:val="20"/>
          <w:szCs w:val="20"/>
          <w:lang w:val="ka-GE"/>
        </w:rPr>
        <w:t xml:space="preserve"> </w:t>
      </w:r>
      <w:r w:rsidRPr="008A72A9">
        <w:rPr>
          <w:rFonts w:ascii="Sylfaen" w:hAnsi="Sylfaen" w:cs="Sylfaen"/>
          <w:sz w:val="20"/>
          <w:szCs w:val="20"/>
          <w:lang w:val="ka-GE"/>
        </w:rPr>
        <w:t>დაინიშნოს</w:t>
      </w:r>
      <w:r w:rsidRPr="008A72A9">
        <w:rPr>
          <w:rFonts w:ascii="Sylfaen" w:hAnsi="Sylfaen"/>
          <w:sz w:val="20"/>
          <w:szCs w:val="20"/>
          <w:lang w:val="ka-GE"/>
        </w:rPr>
        <w:t xml:space="preserve"> </w:t>
      </w:r>
      <w:r w:rsidRPr="008A72A9">
        <w:rPr>
          <w:rFonts w:ascii="Sylfaen" w:hAnsi="Sylfaen" w:cs="Sylfaen"/>
          <w:sz w:val="20"/>
          <w:szCs w:val="20"/>
          <w:lang w:val="ka-GE"/>
        </w:rPr>
        <w:t>პაციენტებში</w:t>
      </w:r>
      <w:r w:rsidRPr="008A72A9">
        <w:rPr>
          <w:rFonts w:ascii="Sylfaen" w:hAnsi="Sylfaen"/>
          <w:sz w:val="20"/>
          <w:szCs w:val="20"/>
          <w:lang w:val="ka-GE"/>
        </w:rPr>
        <w:t xml:space="preserve"> </w:t>
      </w:r>
      <w:r w:rsidRPr="008A72A9">
        <w:rPr>
          <w:rFonts w:ascii="Sylfaen" w:hAnsi="Sylfaen" w:cs="Sylfaen"/>
          <w:sz w:val="20"/>
          <w:szCs w:val="20"/>
          <w:lang w:val="ka-GE"/>
        </w:rPr>
        <w:t>თირკმლის</w:t>
      </w:r>
      <w:r w:rsidRPr="008A72A9">
        <w:rPr>
          <w:rFonts w:ascii="Sylfaen" w:hAnsi="Sylfaen"/>
          <w:sz w:val="20"/>
          <w:szCs w:val="20"/>
          <w:lang w:val="ka-GE"/>
        </w:rPr>
        <w:t xml:space="preserve"> </w:t>
      </w:r>
      <w:r w:rsidRPr="008A72A9">
        <w:rPr>
          <w:rFonts w:ascii="Sylfaen" w:hAnsi="Sylfaen" w:cs="Sylfaen"/>
          <w:sz w:val="20"/>
          <w:szCs w:val="20"/>
          <w:lang w:val="ka-GE"/>
        </w:rPr>
        <w:t>მძიმე</w:t>
      </w:r>
      <w:r w:rsidRPr="008A72A9">
        <w:rPr>
          <w:rFonts w:ascii="Sylfaen" w:hAnsi="Sylfaen"/>
          <w:sz w:val="20"/>
          <w:szCs w:val="20"/>
          <w:lang w:val="ka-GE"/>
        </w:rPr>
        <w:t xml:space="preserve"> </w:t>
      </w:r>
      <w:r w:rsidRPr="008A72A9">
        <w:rPr>
          <w:rFonts w:ascii="Sylfaen" w:hAnsi="Sylfaen" w:cs="Sylfaen"/>
          <w:sz w:val="20"/>
          <w:szCs w:val="20"/>
          <w:lang w:val="ka-GE"/>
        </w:rPr>
        <w:t>უკმარისობით</w:t>
      </w:r>
      <w:r w:rsidRPr="008A72A9">
        <w:rPr>
          <w:rFonts w:ascii="Sylfaen" w:hAnsi="Sylfaen"/>
          <w:sz w:val="20"/>
          <w:szCs w:val="20"/>
          <w:lang w:val="ka-GE"/>
        </w:rPr>
        <w:t xml:space="preserve"> (</w:t>
      </w:r>
      <w:r w:rsidRPr="008A72A9">
        <w:rPr>
          <w:rFonts w:ascii="Sylfaen" w:hAnsi="Sylfaen" w:cs="Sylfaen"/>
          <w:sz w:val="20"/>
          <w:szCs w:val="20"/>
          <w:lang w:val="ka-GE"/>
        </w:rPr>
        <w:t>იხილეთ</w:t>
      </w:r>
      <w:r w:rsidRPr="008A72A9">
        <w:rPr>
          <w:rFonts w:ascii="Sylfaen" w:hAnsi="Sylfaen"/>
          <w:sz w:val="20"/>
          <w:szCs w:val="20"/>
          <w:lang w:val="ka-GE"/>
        </w:rPr>
        <w:t xml:space="preserve"> </w:t>
      </w:r>
      <w:r w:rsidRPr="008A72A9">
        <w:rPr>
          <w:rFonts w:ascii="Sylfaen" w:hAnsi="Sylfaen" w:cs="Sylfaen"/>
          <w:sz w:val="20"/>
          <w:szCs w:val="20"/>
          <w:lang w:val="ka-GE"/>
        </w:rPr>
        <w:t>ნაწილი</w:t>
      </w:r>
      <w:r w:rsidRPr="008A72A9">
        <w:rPr>
          <w:rFonts w:ascii="Sylfaen" w:hAnsi="Sylfaen"/>
          <w:sz w:val="20"/>
          <w:szCs w:val="20"/>
          <w:lang w:val="ka-GE"/>
        </w:rPr>
        <w:t xml:space="preserve"> 4.3 </w:t>
      </w:r>
      <w:r w:rsidRPr="008A72A9">
        <w:rPr>
          <w:rFonts w:ascii="Sylfaen" w:hAnsi="Sylfaen" w:cs="Sylfaen"/>
          <w:sz w:val="20"/>
          <w:szCs w:val="20"/>
          <w:lang w:val="ka-GE"/>
        </w:rPr>
        <w:t>და</w:t>
      </w:r>
      <w:r w:rsidRPr="008A72A9">
        <w:rPr>
          <w:rFonts w:ascii="Sylfaen" w:hAnsi="Sylfaen"/>
          <w:sz w:val="20"/>
          <w:szCs w:val="20"/>
          <w:lang w:val="ka-GE"/>
        </w:rPr>
        <w:t xml:space="preserve"> 5.2).</w:t>
      </w:r>
    </w:p>
    <w:p w14:paraId="6D82BA66" w14:textId="2B8BA5F3" w:rsidR="00DD5E6B" w:rsidRPr="008A72A9" w:rsidRDefault="00DD5E6B" w:rsidP="00E50015">
      <w:pPr>
        <w:pStyle w:val="NoSpacing"/>
        <w:spacing w:line="276" w:lineRule="auto"/>
        <w:jc w:val="both"/>
        <w:rPr>
          <w:rFonts w:ascii="Sylfaen" w:hAnsi="Sylfaen" w:cs="Times New Roman"/>
          <w:sz w:val="20"/>
          <w:szCs w:val="20"/>
          <w:lang w:val="ka-GE"/>
        </w:rPr>
      </w:pPr>
      <w:r w:rsidRPr="008A72A9">
        <w:rPr>
          <w:rFonts w:ascii="Sylfaen" w:hAnsi="Sylfaen" w:cs="Times New Roman"/>
          <w:sz w:val="20"/>
          <w:szCs w:val="20"/>
          <w:lang w:val="ka-GE"/>
        </w:rPr>
        <w:t>თირკმლების ფუნქციის მსუბუქი ან საშუალო სიმძიმის დარღვევის მქონე პაციენტების მკურნალობა შეიძლება დაწყებულ იქნას ჩვეულებრივი რეკომენდებული დოზით (იხილეთ ნაწილი 4.4 და 5.2).</w:t>
      </w:r>
    </w:p>
    <w:p w14:paraId="7353CB43" w14:textId="4B35CE12" w:rsidR="00DD5E6B" w:rsidRPr="008A72A9" w:rsidRDefault="00DD5E6B" w:rsidP="00E50015">
      <w:pPr>
        <w:pStyle w:val="NoSpacing"/>
        <w:numPr>
          <w:ilvl w:val="0"/>
          <w:numId w:val="3"/>
        </w:numPr>
        <w:spacing w:line="276" w:lineRule="auto"/>
        <w:jc w:val="both"/>
        <w:rPr>
          <w:rFonts w:ascii="Sylfaen" w:eastAsia="Arial" w:hAnsi="Sylfaen"/>
          <w:sz w:val="20"/>
          <w:szCs w:val="20"/>
          <w:lang w:val="ka-GE"/>
        </w:rPr>
      </w:pPr>
      <w:r w:rsidRPr="008A72A9">
        <w:rPr>
          <w:rFonts w:ascii="Sylfaen" w:eastAsia="Arial" w:hAnsi="Sylfaen"/>
          <w:sz w:val="20"/>
          <w:szCs w:val="20"/>
          <w:lang w:val="ka-GE"/>
        </w:rPr>
        <w:t>ღვიძლის ფუნქციის დარღვევის მქონე პაციენტები:</w:t>
      </w:r>
    </w:p>
    <w:p w14:paraId="5E64FBF4" w14:textId="276A3412" w:rsidR="008D289A" w:rsidRPr="008A72A9" w:rsidRDefault="008D289A" w:rsidP="00E50015">
      <w:pPr>
        <w:pStyle w:val="NoSpacing"/>
        <w:spacing w:line="276" w:lineRule="auto"/>
        <w:jc w:val="both"/>
        <w:rPr>
          <w:rFonts w:ascii="Sylfaen" w:hAnsi="Sylfaen" w:cs="Times New Roman"/>
          <w:sz w:val="20"/>
          <w:szCs w:val="20"/>
          <w:lang w:val="ka-GE"/>
        </w:rPr>
      </w:pPr>
      <w:r w:rsidRPr="008A72A9">
        <w:rPr>
          <w:rFonts w:ascii="Sylfaen" w:hAnsi="Sylfaen" w:cs="Times New Roman"/>
          <w:sz w:val="20"/>
          <w:szCs w:val="20"/>
          <w:lang w:val="ka-GE"/>
        </w:rPr>
        <w:t>I ფაზის კვლევაში, რომელშიც ჩართულნი იყვნენ ღვიძლის ფუნქციის სხვადასხვა სიმძიმის დარღვევის მქონე პაციენტები, ნაჩვენები იქნა, რომ ჰეპატობილიარული სისტემის მხრივ დარღვევების სიხშირე და სიმძიმე დამოკიდებულია ღვიძლის დაზიანების პროგრესირების არსებობაზე და მისი ფუნქციის დარღვევის საწყის ხარისხზე. კლინიკური კვლევების პროცესში ღვიძლის ფუნქციური სინჯების პათოლოგიური ცვლილებებისას დოზის სპეციალური მოდიფიკაცია არ განხორციელებულა.</w:t>
      </w:r>
    </w:p>
    <w:p w14:paraId="78B6303D" w14:textId="1C5B9A17" w:rsidR="00DD5E6B" w:rsidRPr="008A72A9" w:rsidRDefault="00DD5E6B" w:rsidP="00E50015">
      <w:pPr>
        <w:pStyle w:val="NoSpacing"/>
        <w:numPr>
          <w:ilvl w:val="0"/>
          <w:numId w:val="3"/>
        </w:numPr>
        <w:spacing w:line="276" w:lineRule="auto"/>
        <w:jc w:val="both"/>
        <w:rPr>
          <w:rFonts w:ascii="Sylfaen" w:eastAsia="Arial" w:hAnsi="Sylfaen"/>
          <w:sz w:val="20"/>
          <w:szCs w:val="20"/>
          <w:lang w:val="ka-GE"/>
        </w:rPr>
      </w:pPr>
      <w:r w:rsidRPr="008A72A9">
        <w:rPr>
          <w:rFonts w:ascii="Sylfaen" w:eastAsia="Arial" w:hAnsi="Sylfaen"/>
          <w:sz w:val="20"/>
          <w:szCs w:val="20"/>
          <w:lang w:val="ka-GE"/>
        </w:rPr>
        <w:t>ხანდაზმული  პაციენტები:</w:t>
      </w:r>
    </w:p>
    <w:p w14:paraId="1740961D" w14:textId="305C5362" w:rsidR="00DD5E6B" w:rsidRPr="008A72A9" w:rsidRDefault="00DD5E6B" w:rsidP="00E50015">
      <w:pPr>
        <w:pStyle w:val="NoSpacing"/>
        <w:spacing w:line="276" w:lineRule="auto"/>
        <w:jc w:val="both"/>
        <w:rPr>
          <w:rFonts w:ascii="Sylfaen" w:eastAsia="Arial" w:hAnsi="Sylfaen"/>
          <w:sz w:val="20"/>
          <w:szCs w:val="20"/>
          <w:lang w:val="ka-GE"/>
        </w:rPr>
      </w:pPr>
      <w:r w:rsidRPr="008A72A9">
        <w:rPr>
          <w:rFonts w:ascii="Sylfaen" w:eastAsia="Arial" w:hAnsi="Sylfaen"/>
          <w:sz w:val="20"/>
          <w:szCs w:val="20"/>
          <w:lang w:val="ka-GE"/>
        </w:rPr>
        <w:t>65 წელზე უფროსი ასაკის პაციენტებში ოქსალიპლატინის ერთჯერადად გამოყენებისას ან 5-ფტორურაცილთან (5-FU) გამოყენებისას მძიმე ტოქსიკურობის ზრდა არ დაფიქსირებულა. შესაბამისად, ხანდაზმული პაციენტებისთვის დოზის სპეციფიკური ადაპტაცია საჭირო არ არის.</w:t>
      </w:r>
    </w:p>
    <w:p w14:paraId="4E4FD471" w14:textId="3E4B471F" w:rsidR="00DD5E6B" w:rsidRPr="008A72A9" w:rsidRDefault="00DD5E6B" w:rsidP="00E50015">
      <w:pPr>
        <w:pStyle w:val="NoSpacing"/>
        <w:numPr>
          <w:ilvl w:val="0"/>
          <w:numId w:val="3"/>
        </w:numPr>
        <w:spacing w:line="276" w:lineRule="auto"/>
        <w:jc w:val="both"/>
        <w:rPr>
          <w:rFonts w:ascii="Sylfaen" w:eastAsia="Arial" w:hAnsi="Sylfaen"/>
          <w:sz w:val="20"/>
          <w:szCs w:val="20"/>
          <w:lang w:val="ka-GE"/>
        </w:rPr>
      </w:pPr>
      <w:r w:rsidRPr="008A72A9">
        <w:rPr>
          <w:rFonts w:ascii="Sylfaen" w:eastAsia="Arial" w:hAnsi="Sylfaen"/>
          <w:sz w:val="20"/>
          <w:szCs w:val="20"/>
          <w:lang w:val="ka-GE"/>
        </w:rPr>
        <w:t>ბავშვები:</w:t>
      </w:r>
    </w:p>
    <w:p w14:paraId="2F40BE17" w14:textId="60F79CF5" w:rsidR="008D289A" w:rsidRPr="008A72A9" w:rsidRDefault="008D289A" w:rsidP="00E50015">
      <w:pPr>
        <w:pStyle w:val="NoSpacing"/>
        <w:spacing w:line="276" w:lineRule="auto"/>
        <w:jc w:val="both"/>
        <w:rPr>
          <w:rFonts w:ascii="Sylfaen" w:eastAsia="Arial" w:hAnsi="Sylfaen"/>
          <w:sz w:val="20"/>
          <w:szCs w:val="20"/>
          <w:lang w:val="ka-GE"/>
        </w:rPr>
      </w:pPr>
      <w:r w:rsidRPr="008A72A9">
        <w:rPr>
          <w:rFonts w:ascii="Sylfaen" w:eastAsia="Arial" w:hAnsi="Sylfaen"/>
          <w:sz w:val="20"/>
          <w:szCs w:val="20"/>
          <w:lang w:val="ka-GE"/>
        </w:rPr>
        <w:t>ბავშვებში ოქსალიპლატინის გამოყენების ჩვენებები დადგენილი არ არის. ბავშვებში სოლიდური სიმსივნეების დროს ოქსალიპლატინის მონოთერაპიის სახით გამოყენების ეფექტურობა განსაზღვრული არ არის. ამჟამად არსებული მონაცემები მოცემულია 5.1 თავში.</w:t>
      </w:r>
    </w:p>
    <w:p w14:paraId="0E64DBFC" w14:textId="77777777" w:rsidR="00DD5E6B" w:rsidRPr="008A72A9" w:rsidRDefault="00DD5E6B" w:rsidP="00E50015">
      <w:pPr>
        <w:pStyle w:val="NoSpacing"/>
        <w:spacing w:line="276" w:lineRule="auto"/>
        <w:jc w:val="both"/>
        <w:rPr>
          <w:rFonts w:ascii="Sylfaen" w:hAnsi="Sylfaen" w:cs="Times New Roman"/>
          <w:bCs/>
          <w:sz w:val="20"/>
          <w:szCs w:val="20"/>
          <w:u w:val="single"/>
          <w:lang w:val="ka-GE"/>
        </w:rPr>
      </w:pPr>
      <w:r w:rsidRPr="008A72A9">
        <w:rPr>
          <w:rFonts w:ascii="Sylfaen" w:hAnsi="Sylfaen" w:cs="Times New Roman"/>
          <w:bCs/>
          <w:sz w:val="20"/>
          <w:szCs w:val="20"/>
          <w:u w:val="single"/>
          <w:lang w:val="ka-GE"/>
        </w:rPr>
        <w:t>გამოყენების წესი</w:t>
      </w:r>
    </w:p>
    <w:p w14:paraId="4E58081F" w14:textId="77777777" w:rsidR="00DD5E6B" w:rsidRPr="008A72A9" w:rsidRDefault="00DD5E6B" w:rsidP="00E50015">
      <w:pPr>
        <w:pStyle w:val="NoSpacing"/>
        <w:spacing w:line="276" w:lineRule="auto"/>
        <w:jc w:val="both"/>
        <w:rPr>
          <w:rFonts w:ascii="Sylfaen" w:hAnsi="Sylfaen" w:cs="Times New Roman"/>
          <w:sz w:val="20"/>
          <w:szCs w:val="20"/>
          <w:lang w:val="ka-GE"/>
        </w:rPr>
      </w:pPr>
      <w:r w:rsidRPr="008A72A9">
        <w:rPr>
          <w:rFonts w:ascii="Sylfaen" w:hAnsi="Sylfaen" w:cs="Times New Roman"/>
          <w:sz w:val="20"/>
          <w:szCs w:val="20"/>
          <w:lang w:val="ka-GE"/>
        </w:rPr>
        <w:t>ოქსალიპლატინი შეიყვანება ინტრავენურად წვეთოვნად.</w:t>
      </w:r>
    </w:p>
    <w:p w14:paraId="223C623C" w14:textId="77777777" w:rsidR="00DD5E6B" w:rsidRPr="008A72A9" w:rsidRDefault="00DD5E6B" w:rsidP="00E50015">
      <w:pPr>
        <w:widowControl w:val="0"/>
        <w:autoSpaceDE w:val="0"/>
        <w:autoSpaceDN w:val="0"/>
        <w:adjustRightInd w:val="0"/>
        <w:spacing w:line="276" w:lineRule="auto"/>
        <w:jc w:val="both"/>
        <w:rPr>
          <w:rFonts w:ascii="Sylfaen" w:hAnsi="Sylfaen"/>
          <w:sz w:val="20"/>
          <w:szCs w:val="20"/>
          <w:lang w:val="ka-GE"/>
        </w:rPr>
      </w:pPr>
      <w:r w:rsidRPr="008A72A9">
        <w:rPr>
          <w:rFonts w:ascii="Sylfaen" w:hAnsi="Sylfaen"/>
          <w:sz w:val="20"/>
          <w:szCs w:val="20"/>
          <w:lang w:val="ka-GE"/>
        </w:rPr>
        <w:t>ოქსალიპლატინის შეყვანის წინ პაციენტს ჰიპერჰიდრატაცია არ ესაჭიროება.</w:t>
      </w:r>
    </w:p>
    <w:p w14:paraId="133469BE" w14:textId="164D525A" w:rsidR="008D289A" w:rsidRPr="008A72A9" w:rsidRDefault="008D289A" w:rsidP="00E50015">
      <w:pPr>
        <w:pStyle w:val="NoSpacing"/>
        <w:spacing w:line="276" w:lineRule="auto"/>
        <w:jc w:val="both"/>
        <w:rPr>
          <w:rFonts w:ascii="Sylfaen" w:hAnsi="Sylfaen"/>
          <w:sz w:val="20"/>
          <w:szCs w:val="20"/>
          <w:shd w:val="clear" w:color="auto" w:fill="FFFFFF"/>
        </w:rPr>
      </w:pPr>
      <w:r w:rsidRPr="008A72A9">
        <w:rPr>
          <w:rFonts w:ascii="Sylfaen" w:hAnsi="Sylfaen" w:cs="Sylfaen"/>
          <w:sz w:val="20"/>
          <w:szCs w:val="20"/>
          <w:shd w:val="clear" w:color="auto" w:fill="FFFFFF"/>
        </w:rPr>
        <w:t>ოქსალიპლატინი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lang w:val="ka-GE"/>
        </w:rPr>
        <w:t>ზავდება</w:t>
      </w:r>
      <w:r w:rsidRPr="008A72A9">
        <w:rPr>
          <w:rFonts w:ascii="Sylfaen" w:hAnsi="Sylfaen"/>
          <w:sz w:val="20"/>
          <w:szCs w:val="20"/>
          <w:shd w:val="clear" w:color="auto" w:fill="FFFFFF"/>
        </w:rPr>
        <w:t xml:space="preserve"> 250</w:t>
      </w:r>
      <w:r w:rsidRPr="008A72A9">
        <w:rPr>
          <w:rFonts w:ascii="Sylfaen" w:hAnsi="Sylfaen" w:cs="Roboto"/>
          <w:sz w:val="20"/>
          <w:szCs w:val="20"/>
          <w:shd w:val="clear" w:color="auto" w:fill="FFFFFF"/>
        </w:rPr>
        <w:t>–</w:t>
      </w:r>
      <w:r w:rsidRPr="008A72A9">
        <w:rPr>
          <w:rFonts w:ascii="Sylfaen" w:hAnsi="Sylfaen"/>
          <w:sz w:val="20"/>
          <w:szCs w:val="20"/>
          <w:shd w:val="clear" w:color="auto" w:fill="FFFFFF"/>
        </w:rPr>
        <w:t xml:space="preserve">500 </w:t>
      </w:r>
      <w:r w:rsidRPr="008A72A9">
        <w:rPr>
          <w:rFonts w:ascii="Sylfaen" w:hAnsi="Sylfaen" w:cs="Sylfaen"/>
          <w:sz w:val="20"/>
          <w:szCs w:val="20"/>
          <w:shd w:val="clear" w:color="auto" w:fill="FFFFFF"/>
        </w:rPr>
        <w:t>მლ</w:t>
      </w:r>
      <w:r w:rsidRPr="008A72A9">
        <w:rPr>
          <w:rFonts w:ascii="Sylfaen" w:hAnsi="Sylfaen"/>
          <w:sz w:val="20"/>
          <w:szCs w:val="20"/>
          <w:shd w:val="clear" w:color="auto" w:fill="FFFFFF"/>
        </w:rPr>
        <w:t xml:space="preserve"> 5%-</w:t>
      </w:r>
      <w:r w:rsidRPr="008A72A9">
        <w:rPr>
          <w:rFonts w:ascii="Sylfaen" w:hAnsi="Sylfaen" w:cs="Sylfaen"/>
          <w:sz w:val="20"/>
          <w:szCs w:val="20"/>
          <w:shd w:val="clear" w:color="auto" w:fill="FFFFFF"/>
        </w:rPr>
        <w:t>იან</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გლუკოზის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ხსნარში</w:t>
      </w:r>
      <w:r w:rsidRPr="008A72A9">
        <w:rPr>
          <w:rFonts w:ascii="Sylfaen" w:hAnsi="Sylfaen"/>
          <w:sz w:val="20"/>
          <w:szCs w:val="20"/>
          <w:shd w:val="clear" w:color="auto" w:fill="FFFFFF"/>
        </w:rPr>
        <w:t xml:space="preserve"> (50 </w:t>
      </w:r>
      <w:r w:rsidRPr="008A72A9">
        <w:rPr>
          <w:rFonts w:ascii="Sylfaen" w:hAnsi="Sylfaen" w:cs="Sylfaen"/>
          <w:sz w:val="20"/>
          <w:szCs w:val="20"/>
          <w:shd w:val="clear" w:color="auto" w:fill="FFFFFF"/>
        </w:rPr>
        <w:t>მგ</w:t>
      </w:r>
      <w:r w:rsidRPr="008A72A9">
        <w:rPr>
          <w:rFonts w:ascii="Sylfaen" w:hAnsi="Sylfaen"/>
          <w:sz w:val="20"/>
          <w:szCs w:val="20"/>
          <w:shd w:val="clear" w:color="auto" w:fill="FFFFFF"/>
        </w:rPr>
        <w:t>/</w:t>
      </w:r>
      <w:r w:rsidRPr="008A72A9">
        <w:rPr>
          <w:rFonts w:ascii="Sylfaen" w:hAnsi="Sylfaen" w:cs="Sylfaen"/>
          <w:sz w:val="20"/>
          <w:szCs w:val="20"/>
          <w:shd w:val="clear" w:color="auto" w:fill="FFFFFF"/>
        </w:rPr>
        <w:t>მლ</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რათა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მიღებულ</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იქნას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ხსნარი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ოქსალიპლატინის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არანაკლებ</w:t>
      </w:r>
      <w:r w:rsidRPr="008A72A9">
        <w:rPr>
          <w:rFonts w:ascii="Sylfaen" w:hAnsi="Sylfaen"/>
          <w:sz w:val="20"/>
          <w:szCs w:val="20"/>
          <w:shd w:val="clear" w:color="auto" w:fill="FFFFFF"/>
        </w:rPr>
        <w:t xml:space="preserve"> 0,2 </w:t>
      </w:r>
      <w:r w:rsidRPr="008A72A9">
        <w:rPr>
          <w:rFonts w:ascii="Sylfaen" w:hAnsi="Sylfaen" w:cs="Sylfaen"/>
          <w:sz w:val="20"/>
          <w:szCs w:val="20"/>
          <w:shd w:val="clear" w:color="auto" w:fill="FFFFFF"/>
        </w:rPr>
        <w:t>მგ</w:t>
      </w:r>
      <w:r w:rsidRPr="008A72A9">
        <w:rPr>
          <w:rFonts w:ascii="Sylfaen" w:hAnsi="Sylfaen"/>
          <w:sz w:val="20"/>
          <w:szCs w:val="20"/>
          <w:shd w:val="clear" w:color="auto" w:fill="FFFFFF"/>
        </w:rPr>
        <w:t>/</w:t>
      </w:r>
      <w:r w:rsidRPr="008A72A9">
        <w:rPr>
          <w:rFonts w:ascii="Sylfaen" w:hAnsi="Sylfaen" w:cs="Sylfaen"/>
          <w:sz w:val="20"/>
          <w:szCs w:val="20"/>
          <w:shd w:val="clear" w:color="auto" w:fill="FFFFFF"/>
        </w:rPr>
        <w:t>მლ</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კონცენტრაციით</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მიღებული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ხსნარი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უნდა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შეიყვანოთ</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წვეთოვნად</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ცენტრალურ</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ან</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პერიფერიულ</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ვენაში</w:t>
      </w:r>
      <w:r w:rsidRPr="008A72A9">
        <w:rPr>
          <w:rFonts w:ascii="Sylfaen" w:hAnsi="Sylfaen"/>
          <w:sz w:val="20"/>
          <w:szCs w:val="20"/>
          <w:shd w:val="clear" w:color="auto" w:fill="FFFFFF"/>
        </w:rPr>
        <w:t xml:space="preserve"> 2</w:t>
      </w:r>
      <w:r w:rsidRPr="008A72A9">
        <w:rPr>
          <w:rFonts w:ascii="Sylfaen" w:hAnsi="Sylfaen" w:cs="Roboto"/>
          <w:sz w:val="20"/>
          <w:szCs w:val="20"/>
          <w:shd w:val="clear" w:color="auto" w:fill="FFFFFF"/>
        </w:rPr>
        <w:t>–</w:t>
      </w:r>
      <w:r w:rsidRPr="008A72A9">
        <w:rPr>
          <w:rFonts w:ascii="Sylfaen" w:hAnsi="Sylfaen"/>
          <w:sz w:val="20"/>
          <w:szCs w:val="20"/>
          <w:shd w:val="clear" w:color="auto" w:fill="FFFFFF"/>
        </w:rPr>
        <w:t xml:space="preserve">6 </w:t>
      </w:r>
      <w:r w:rsidRPr="008A72A9">
        <w:rPr>
          <w:rFonts w:ascii="Sylfaen" w:hAnsi="Sylfaen" w:cs="Sylfaen"/>
          <w:sz w:val="20"/>
          <w:szCs w:val="20"/>
          <w:shd w:val="clear" w:color="auto" w:fill="FFFFFF"/>
        </w:rPr>
        <w:t>საათის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განმავლობაში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ოქსალიპლატინი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ყოველთვის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უნდა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შეიყვანოთ</w:t>
      </w:r>
      <w:r w:rsidRPr="008A72A9">
        <w:rPr>
          <w:rFonts w:ascii="Sylfaen" w:hAnsi="Sylfaen"/>
          <w:sz w:val="20"/>
          <w:szCs w:val="20"/>
          <w:shd w:val="clear" w:color="auto" w:fill="FFFFFF"/>
        </w:rPr>
        <w:t xml:space="preserve"> 5-</w:t>
      </w:r>
      <w:r w:rsidRPr="008A72A9">
        <w:rPr>
          <w:rFonts w:ascii="Sylfaen" w:hAnsi="Sylfaen" w:cs="Sylfaen"/>
          <w:sz w:val="20"/>
          <w:szCs w:val="20"/>
          <w:shd w:val="clear" w:color="auto" w:fill="FFFFFF"/>
        </w:rPr>
        <w:t>ფტორურაცილის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შეყვანამდე</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ექსტრავაზაციის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შემთხვევაში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შეყვანა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დაუყოვნებლივ</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უნდა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შეწყდეს</w:t>
      </w:r>
      <w:r w:rsidRPr="008A72A9">
        <w:rPr>
          <w:rFonts w:ascii="Sylfaen" w:hAnsi="Sylfaen"/>
          <w:sz w:val="20"/>
          <w:szCs w:val="20"/>
          <w:shd w:val="clear" w:color="auto" w:fill="FFFFFF"/>
        </w:rPr>
        <w:t>.</w:t>
      </w:r>
    </w:p>
    <w:p w14:paraId="38359E95" w14:textId="13F0D094" w:rsidR="00DD5E6B" w:rsidRPr="008A72A9" w:rsidRDefault="00DD5E6B" w:rsidP="00E50015">
      <w:pPr>
        <w:pStyle w:val="NoSpacing"/>
        <w:spacing w:line="276" w:lineRule="auto"/>
        <w:jc w:val="both"/>
        <w:rPr>
          <w:rFonts w:ascii="Sylfaen" w:hAnsi="Sylfaen" w:cs="Times New Roman"/>
          <w:sz w:val="20"/>
          <w:szCs w:val="20"/>
          <w:u w:val="single"/>
          <w:lang w:val="ka-GE"/>
        </w:rPr>
      </w:pPr>
      <w:r w:rsidRPr="008A72A9">
        <w:rPr>
          <w:rFonts w:ascii="Sylfaen" w:hAnsi="Sylfaen" w:cs="Times New Roman"/>
          <w:sz w:val="20"/>
          <w:szCs w:val="20"/>
          <w:u w:val="single"/>
          <w:lang w:val="ka-GE"/>
        </w:rPr>
        <w:t>გამოყენების ინსტრუქცია</w:t>
      </w:r>
    </w:p>
    <w:p w14:paraId="02A9E177" w14:textId="2F5CF707" w:rsidR="00A756A6" w:rsidRPr="008A72A9" w:rsidRDefault="008D289A" w:rsidP="00E50015">
      <w:pPr>
        <w:widowControl w:val="0"/>
        <w:tabs>
          <w:tab w:val="left" w:pos="2055"/>
        </w:tabs>
        <w:autoSpaceDE w:val="0"/>
        <w:autoSpaceDN w:val="0"/>
        <w:adjustRightInd w:val="0"/>
        <w:spacing w:line="276" w:lineRule="auto"/>
        <w:jc w:val="both"/>
        <w:rPr>
          <w:rFonts w:ascii="Sylfaen" w:hAnsi="Sylfaen"/>
          <w:sz w:val="20"/>
          <w:szCs w:val="20"/>
          <w:lang w:val="ka-GE"/>
        </w:rPr>
      </w:pPr>
      <w:r w:rsidRPr="008A72A9">
        <w:rPr>
          <w:rFonts w:ascii="Sylfaen" w:hAnsi="Sylfaen"/>
          <w:sz w:val="20"/>
          <w:szCs w:val="20"/>
          <w:lang w:val="ka-GE"/>
        </w:rPr>
        <w:t>პრეპარატის</w:t>
      </w:r>
      <w:r w:rsidR="00DD5E6B" w:rsidRPr="008A72A9">
        <w:rPr>
          <w:rFonts w:ascii="Sylfaen" w:hAnsi="Sylfaen"/>
          <w:sz w:val="20"/>
          <w:szCs w:val="20"/>
          <w:lang w:val="ka-GE"/>
        </w:rPr>
        <w:t xml:space="preserve"> შეყვანის წინ საჭიროა</w:t>
      </w:r>
      <w:r w:rsidR="00E7335D" w:rsidRPr="008A72A9">
        <w:rPr>
          <w:rFonts w:ascii="Sylfaen" w:hAnsi="Sylfaen"/>
          <w:sz w:val="20"/>
          <w:szCs w:val="20"/>
          <w:lang w:val="ka-GE"/>
        </w:rPr>
        <w:t xml:space="preserve"> მისი</w:t>
      </w:r>
      <w:r w:rsidR="00DD5E6B" w:rsidRPr="008A72A9">
        <w:rPr>
          <w:rFonts w:ascii="Sylfaen" w:hAnsi="Sylfaen"/>
          <w:sz w:val="20"/>
          <w:szCs w:val="20"/>
          <w:lang w:val="ka-GE"/>
        </w:rPr>
        <w:t xml:space="preserve"> განზავება. </w:t>
      </w:r>
      <w:r w:rsidR="00E7335D" w:rsidRPr="008A72A9">
        <w:rPr>
          <w:rFonts w:ascii="Sylfaen" w:hAnsi="Sylfaen"/>
          <w:sz w:val="20"/>
          <w:szCs w:val="20"/>
          <w:lang w:val="ka-GE"/>
        </w:rPr>
        <w:t xml:space="preserve">საინფუზიო </w:t>
      </w:r>
      <w:r w:rsidR="00DD5E6B" w:rsidRPr="008A72A9">
        <w:rPr>
          <w:rFonts w:ascii="Sylfaen" w:hAnsi="Sylfaen"/>
          <w:sz w:val="20"/>
          <w:szCs w:val="20"/>
          <w:lang w:val="ka-GE"/>
        </w:rPr>
        <w:t>ხსნარის მოსამზადებელი კონცენტრატის განზავებისთვის დასაშვებია მხოლოდ გლუკოზის 5% ხსნარის გამოყენება (იხ. ნაწილი 6.5).</w:t>
      </w:r>
    </w:p>
    <w:p w14:paraId="4899803A" w14:textId="63A8EB72" w:rsidR="00083BD5" w:rsidRPr="008A72A9" w:rsidRDefault="00783EFD" w:rsidP="00E50015">
      <w:pPr>
        <w:pStyle w:val="NoSpacing"/>
        <w:numPr>
          <w:ilvl w:val="1"/>
          <w:numId w:val="1"/>
        </w:numPr>
        <w:spacing w:line="276" w:lineRule="auto"/>
        <w:ind w:left="360"/>
        <w:jc w:val="both"/>
        <w:rPr>
          <w:rFonts w:ascii="Sylfaen" w:hAnsi="Sylfaen"/>
          <w:b/>
          <w:sz w:val="20"/>
          <w:szCs w:val="20"/>
          <w:lang w:val="ka-GE"/>
        </w:rPr>
      </w:pPr>
      <w:r w:rsidRPr="008A72A9">
        <w:rPr>
          <w:rFonts w:ascii="Sylfaen" w:hAnsi="Sylfaen"/>
          <w:b/>
          <w:sz w:val="20"/>
          <w:szCs w:val="20"/>
          <w:lang w:val="ka-GE"/>
        </w:rPr>
        <w:t>უკუჩვენებები</w:t>
      </w:r>
    </w:p>
    <w:p w14:paraId="31283E6F" w14:textId="1EF7C7C5" w:rsidR="00083BD5" w:rsidRPr="008A72A9" w:rsidRDefault="00DD5E6B" w:rsidP="00E50015">
      <w:pPr>
        <w:pStyle w:val="NoSpacing"/>
        <w:spacing w:line="276" w:lineRule="auto"/>
        <w:rPr>
          <w:rFonts w:ascii="Sylfaen" w:hAnsi="Sylfaen"/>
          <w:sz w:val="20"/>
          <w:szCs w:val="20"/>
          <w:lang w:val="ka-GE"/>
        </w:rPr>
      </w:pPr>
      <w:r w:rsidRPr="008A72A9">
        <w:rPr>
          <w:rFonts w:ascii="Sylfaen" w:hAnsi="Sylfaen"/>
          <w:sz w:val="20"/>
          <w:szCs w:val="20"/>
          <w:lang w:val="ka-GE"/>
        </w:rPr>
        <w:t>ოქსალიპლატინი უკუნაჩვენებია პაციენტებში, რომლებიც</w:t>
      </w:r>
    </w:p>
    <w:p w14:paraId="22B78CE3" w14:textId="134FB9AB" w:rsidR="00DD5E6B" w:rsidRPr="008A72A9" w:rsidRDefault="00DD5E6B" w:rsidP="00E50015">
      <w:pPr>
        <w:pStyle w:val="NoSpacing"/>
        <w:numPr>
          <w:ilvl w:val="0"/>
          <w:numId w:val="3"/>
        </w:numPr>
        <w:spacing w:line="276" w:lineRule="auto"/>
        <w:rPr>
          <w:rFonts w:ascii="Sylfaen" w:hAnsi="Sylfaen"/>
          <w:sz w:val="20"/>
          <w:szCs w:val="20"/>
          <w:lang w:val="ka-GE"/>
        </w:rPr>
      </w:pPr>
      <w:r w:rsidRPr="008A72A9">
        <w:rPr>
          <w:rFonts w:ascii="Sylfaen" w:hAnsi="Sylfaen"/>
          <w:sz w:val="20"/>
          <w:szCs w:val="20"/>
          <w:lang w:val="ka-GE"/>
        </w:rPr>
        <w:t>აქვს ოქსალიპლატინის მიმართ ჰიპერმგრძნობელობის ისტორია</w:t>
      </w:r>
    </w:p>
    <w:p w14:paraId="74928705" w14:textId="6EFA8919" w:rsidR="00DD5E6B" w:rsidRPr="008A72A9" w:rsidRDefault="00E7335D" w:rsidP="00E50015">
      <w:pPr>
        <w:pStyle w:val="NoSpacing"/>
        <w:numPr>
          <w:ilvl w:val="0"/>
          <w:numId w:val="3"/>
        </w:numPr>
        <w:spacing w:line="276" w:lineRule="auto"/>
        <w:rPr>
          <w:rFonts w:ascii="Sylfaen" w:hAnsi="Sylfaen"/>
          <w:sz w:val="20"/>
          <w:szCs w:val="20"/>
          <w:lang w:val="ka-GE"/>
        </w:rPr>
      </w:pPr>
      <w:r w:rsidRPr="008A72A9">
        <w:rPr>
          <w:rFonts w:ascii="Sylfaen" w:hAnsi="Sylfaen"/>
          <w:sz w:val="20"/>
          <w:szCs w:val="20"/>
          <w:lang w:val="ka-GE"/>
        </w:rPr>
        <w:t>არიან მეძუძური დედები</w:t>
      </w:r>
    </w:p>
    <w:p w14:paraId="59E1D83F" w14:textId="5EEDEAD2" w:rsidR="00DD5E6B" w:rsidRPr="008A72A9" w:rsidRDefault="00DD5E6B" w:rsidP="00E50015">
      <w:pPr>
        <w:pStyle w:val="NoSpacing"/>
        <w:numPr>
          <w:ilvl w:val="0"/>
          <w:numId w:val="3"/>
        </w:numPr>
        <w:spacing w:line="276" w:lineRule="auto"/>
        <w:rPr>
          <w:rFonts w:ascii="Sylfaen" w:hAnsi="Sylfaen"/>
          <w:sz w:val="20"/>
          <w:szCs w:val="20"/>
          <w:lang w:val="ka-GE"/>
        </w:rPr>
      </w:pPr>
      <w:r w:rsidRPr="008A72A9">
        <w:rPr>
          <w:rFonts w:ascii="Sylfaen" w:hAnsi="Sylfaen"/>
          <w:sz w:val="20"/>
          <w:szCs w:val="20"/>
          <w:lang w:val="ka-GE"/>
        </w:rPr>
        <w:t>აქვს მიელოსუპრესია პირველი კურსის დაწყებამდე, რაც დასტურდება საწყისი ნეიტროფილებით &lt; 2 x 10</w:t>
      </w:r>
      <w:r w:rsidRPr="008A72A9">
        <w:rPr>
          <w:rFonts w:ascii="Sylfaen" w:hAnsi="Sylfaen"/>
          <w:sz w:val="20"/>
          <w:szCs w:val="20"/>
          <w:vertAlign w:val="superscript"/>
          <w:lang w:val="ka-GE"/>
        </w:rPr>
        <w:t>9</w:t>
      </w:r>
      <w:r w:rsidRPr="008A72A9">
        <w:rPr>
          <w:rFonts w:ascii="Sylfaen" w:hAnsi="Sylfaen"/>
          <w:sz w:val="20"/>
          <w:szCs w:val="20"/>
          <w:lang w:val="ka-GE"/>
        </w:rPr>
        <w:t>/ლ და/ან თრომბოციტების რაოდენობა &lt; 100 x 10</w:t>
      </w:r>
      <w:r w:rsidRPr="008A72A9">
        <w:rPr>
          <w:rFonts w:ascii="Sylfaen" w:hAnsi="Sylfaen"/>
          <w:sz w:val="20"/>
          <w:szCs w:val="20"/>
          <w:vertAlign w:val="superscript"/>
          <w:lang w:val="ka-GE"/>
        </w:rPr>
        <w:t>9</w:t>
      </w:r>
      <w:r w:rsidRPr="008A72A9">
        <w:rPr>
          <w:rFonts w:ascii="Sylfaen" w:hAnsi="Sylfaen"/>
          <w:sz w:val="20"/>
          <w:szCs w:val="20"/>
          <w:lang w:val="ka-GE"/>
        </w:rPr>
        <w:t>/ლ</w:t>
      </w:r>
    </w:p>
    <w:p w14:paraId="68566A61" w14:textId="67E2213B" w:rsidR="00DD5E6B" w:rsidRPr="008A72A9" w:rsidRDefault="00DD5E6B" w:rsidP="00E50015">
      <w:pPr>
        <w:pStyle w:val="NoSpacing"/>
        <w:numPr>
          <w:ilvl w:val="0"/>
          <w:numId w:val="3"/>
        </w:numPr>
        <w:spacing w:line="276" w:lineRule="auto"/>
        <w:rPr>
          <w:rFonts w:ascii="Sylfaen" w:hAnsi="Sylfaen"/>
          <w:sz w:val="20"/>
          <w:szCs w:val="20"/>
          <w:lang w:val="ka-GE"/>
        </w:rPr>
      </w:pPr>
      <w:r w:rsidRPr="008A72A9">
        <w:rPr>
          <w:rFonts w:ascii="Sylfaen" w:hAnsi="Sylfaen"/>
          <w:sz w:val="20"/>
          <w:szCs w:val="20"/>
          <w:lang w:val="ka-GE"/>
        </w:rPr>
        <w:t>აქვს პერიფერიული სენსორული ნეიროპათია ფუნქციური დარღვევით პირველი კურსის დაწყებამდე</w:t>
      </w:r>
    </w:p>
    <w:p w14:paraId="48B7948C" w14:textId="6C1ED306" w:rsidR="00E7335D" w:rsidRPr="008A72A9" w:rsidRDefault="00DD5E6B" w:rsidP="00E50015">
      <w:pPr>
        <w:pStyle w:val="NoSpacing"/>
        <w:numPr>
          <w:ilvl w:val="0"/>
          <w:numId w:val="3"/>
        </w:numPr>
        <w:spacing w:line="276" w:lineRule="auto"/>
        <w:rPr>
          <w:rFonts w:ascii="Sylfaen" w:hAnsi="Sylfaen"/>
          <w:sz w:val="20"/>
          <w:szCs w:val="20"/>
          <w:lang w:val="ka-GE"/>
        </w:rPr>
      </w:pPr>
      <w:r w:rsidRPr="008A72A9">
        <w:rPr>
          <w:rFonts w:ascii="Sylfaen" w:hAnsi="Sylfaen"/>
          <w:sz w:val="20"/>
          <w:szCs w:val="20"/>
          <w:lang w:val="ka-GE"/>
        </w:rPr>
        <w:t>აქვს თირკმელების ფუნქციის მძიმე დარღვევა (კრეატინინის კლირენსი 30მლ/წთ-ზე ნაკლები) (იხ. ნაწილი 5.2).</w:t>
      </w:r>
    </w:p>
    <w:p w14:paraId="298A17BF" w14:textId="7EC9FF21" w:rsidR="00DD5E6B" w:rsidRPr="008A72A9" w:rsidRDefault="00932709" w:rsidP="00E50015">
      <w:pPr>
        <w:pStyle w:val="NoSpacing"/>
        <w:numPr>
          <w:ilvl w:val="1"/>
          <w:numId w:val="1"/>
        </w:numPr>
        <w:spacing w:line="276" w:lineRule="auto"/>
        <w:ind w:left="360"/>
        <w:jc w:val="both"/>
        <w:rPr>
          <w:rFonts w:ascii="Sylfaen" w:hAnsi="Sylfaen"/>
          <w:b/>
          <w:sz w:val="20"/>
          <w:szCs w:val="20"/>
          <w:lang w:val="ka-GE"/>
        </w:rPr>
      </w:pPr>
      <w:r w:rsidRPr="008A72A9">
        <w:rPr>
          <w:rFonts w:ascii="Sylfaen" w:hAnsi="Sylfaen"/>
          <w:b/>
          <w:sz w:val="20"/>
          <w:szCs w:val="20"/>
          <w:lang w:val="ka-GE"/>
        </w:rPr>
        <w:t xml:space="preserve"> </w:t>
      </w:r>
      <w:r w:rsidR="0001739C" w:rsidRPr="008A72A9">
        <w:rPr>
          <w:rFonts w:ascii="Sylfaen" w:hAnsi="Sylfaen"/>
          <w:b/>
          <w:sz w:val="20"/>
          <w:szCs w:val="20"/>
          <w:lang w:val="ka-GE"/>
        </w:rPr>
        <w:t xml:space="preserve">სპეციალური გაფრთხილებები და </w:t>
      </w:r>
      <w:r w:rsidR="00DD5E6B" w:rsidRPr="008A72A9">
        <w:rPr>
          <w:rFonts w:ascii="Sylfaen" w:hAnsi="Sylfaen"/>
          <w:b/>
          <w:sz w:val="20"/>
          <w:szCs w:val="20"/>
          <w:lang w:val="ka-GE"/>
        </w:rPr>
        <w:t>სიფრთხილის</w:t>
      </w:r>
      <w:r w:rsidR="0001739C" w:rsidRPr="008A72A9">
        <w:rPr>
          <w:rFonts w:ascii="Sylfaen" w:hAnsi="Sylfaen"/>
          <w:b/>
          <w:sz w:val="20"/>
          <w:szCs w:val="20"/>
          <w:lang w:val="ka-GE"/>
        </w:rPr>
        <w:t xml:space="preserve"> ზომები</w:t>
      </w:r>
    </w:p>
    <w:tbl>
      <w:tblPr>
        <w:tblW w:w="0" w:type="auto"/>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ook w:val="04A0" w:firstRow="1" w:lastRow="0" w:firstColumn="1" w:lastColumn="0" w:noHBand="0" w:noVBand="1"/>
      </w:tblPr>
      <w:tblGrid>
        <w:gridCol w:w="9494"/>
      </w:tblGrid>
      <w:tr w:rsidR="008A72A9" w:rsidRPr="008A72A9" w14:paraId="692DFAFF" w14:textId="77777777" w:rsidTr="00E7335D">
        <w:tc>
          <w:tcPr>
            <w:tcW w:w="9562" w:type="dxa"/>
          </w:tcPr>
          <w:p w14:paraId="3ED414C7" w14:textId="77777777" w:rsidR="00DD5E6B" w:rsidRPr="008A72A9" w:rsidRDefault="00DD5E6B" w:rsidP="00E50015">
            <w:pPr>
              <w:pStyle w:val="NoSpacing"/>
              <w:spacing w:line="276" w:lineRule="auto"/>
              <w:jc w:val="both"/>
              <w:rPr>
                <w:rFonts w:ascii="Sylfaen" w:hAnsi="Sylfaen" w:cs="Times New Roman"/>
                <w:sz w:val="20"/>
                <w:szCs w:val="20"/>
                <w:lang w:val="ka-GE"/>
              </w:rPr>
            </w:pPr>
            <w:r w:rsidRPr="008A72A9">
              <w:rPr>
                <w:rFonts w:ascii="Sylfaen" w:hAnsi="Sylfaen" w:cs="Times New Roman"/>
                <w:sz w:val="20"/>
                <w:szCs w:val="20"/>
                <w:lang w:val="ka-GE"/>
              </w:rPr>
              <w:t>ოქსალიპლატინი უნდა გამოყენებულ იქნას მხოლოდ სპეციალიზირებული ონკოლოგიური განყოფილების პირობებში და შეყვანილ იქნას გამოცდილი ონკოლოგის მეთვალყურეობის ქვეშ.</w:t>
            </w:r>
          </w:p>
        </w:tc>
      </w:tr>
    </w:tbl>
    <w:p w14:paraId="3EB36EB5" w14:textId="77777777" w:rsidR="00DD5E6B" w:rsidRPr="008A72A9" w:rsidRDefault="00DD5E6B" w:rsidP="00E50015">
      <w:pPr>
        <w:pStyle w:val="NoSpacing"/>
        <w:spacing w:line="276" w:lineRule="auto"/>
        <w:jc w:val="both"/>
        <w:rPr>
          <w:rFonts w:ascii="Sylfaen" w:hAnsi="Sylfaen" w:cs="Times New Roman"/>
          <w:i/>
          <w:sz w:val="20"/>
          <w:szCs w:val="20"/>
          <w:u w:val="single"/>
          <w:lang w:val="ka-GE"/>
        </w:rPr>
      </w:pPr>
      <w:r w:rsidRPr="008A72A9">
        <w:rPr>
          <w:rFonts w:ascii="Sylfaen" w:hAnsi="Sylfaen" w:cs="Times New Roman"/>
          <w:i/>
          <w:sz w:val="20"/>
          <w:szCs w:val="20"/>
          <w:u w:val="single"/>
          <w:lang w:val="ka-GE"/>
        </w:rPr>
        <w:t>თირკმლების ფუქციის დარღვევა</w:t>
      </w:r>
    </w:p>
    <w:p w14:paraId="6BF5E72C" w14:textId="1C7D8117" w:rsidR="00DD5E6B" w:rsidRPr="008A72A9" w:rsidRDefault="00DD5E6B" w:rsidP="00E50015">
      <w:pPr>
        <w:pStyle w:val="NoSpacing"/>
        <w:spacing w:line="276" w:lineRule="auto"/>
        <w:jc w:val="both"/>
        <w:rPr>
          <w:rFonts w:ascii="Sylfaen" w:hAnsi="Sylfaen" w:cs="Times New Roman"/>
          <w:sz w:val="20"/>
          <w:szCs w:val="20"/>
          <w:lang w:val="ka-GE"/>
        </w:rPr>
      </w:pPr>
      <w:r w:rsidRPr="008A72A9">
        <w:rPr>
          <w:rFonts w:ascii="Sylfaen" w:hAnsi="Sylfaen" w:cs="Times New Roman"/>
          <w:sz w:val="20"/>
          <w:szCs w:val="20"/>
          <w:lang w:val="ka-GE"/>
        </w:rPr>
        <w:t>აუცილებელია მსუბუქი ან საშუალო სიმძიმის თირკმლების ფუნქციის დარღვევის მქონე პაციენტებზე გულმოდგინე დაკვირვება არასასურველი რეაქციების არსებობაზე და პრეპარატის დოზის კორექცია მისი ტოქსიკურობის გამოვლინებების გამოხატულების შესაბამისად (იხ. ნაწილი 5.2).</w:t>
      </w:r>
    </w:p>
    <w:p w14:paraId="693BD911" w14:textId="77777777" w:rsidR="00DD5E6B" w:rsidRPr="008A72A9" w:rsidRDefault="00DD5E6B" w:rsidP="00E50015">
      <w:pPr>
        <w:pStyle w:val="NoSpacing"/>
        <w:spacing w:line="276" w:lineRule="auto"/>
        <w:jc w:val="both"/>
        <w:rPr>
          <w:rFonts w:ascii="Sylfaen" w:hAnsi="Sylfaen" w:cs="Times New Roman"/>
          <w:i/>
          <w:sz w:val="20"/>
          <w:szCs w:val="20"/>
          <w:u w:val="single"/>
          <w:lang w:val="ka-GE"/>
        </w:rPr>
      </w:pPr>
      <w:r w:rsidRPr="008A72A9">
        <w:rPr>
          <w:rFonts w:ascii="Sylfaen" w:hAnsi="Sylfaen" w:cs="Times New Roman"/>
          <w:i/>
          <w:sz w:val="20"/>
          <w:szCs w:val="20"/>
          <w:u w:val="single"/>
          <w:lang w:val="ka-GE"/>
        </w:rPr>
        <w:t>ჰიპერმგრძნობელობის რეაქციები</w:t>
      </w:r>
    </w:p>
    <w:p w14:paraId="38035025" w14:textId="77777777" w:rsidR="00DD5E6B" w:rsidRPr="008A72A9" w:rsidRDefault="00DD5E6B" w:rsidP="00E50015">
      <w:pPr>
        <w:widowControl w:val="0"/>
        <w:overflowPunct w:val="0"/>
        <w:autoSpaceDE w:val="0"/>
        <w:autoSpaceDN w:val="0"/>
        <w:adjustRightInd w:val="0"/>
        <w:spacing w:line="276" w:lineRule="auto"/>
        <w:jc w:val="both"/>
        <w:rPr>
          <w:rFonts w:ascii="Sylfaen" w:hAnsi="Sylfaen"/>
          <w:sz w:val="20"/>
          <w:szCs w:val="20"/>
          <w:lang w:val="ka-GE"/>
        </w:rPr>
      </w:pPr>
      <w:r w:rsidRPr="008A72A9">
        <w:rPr>
          <w:rFonts w:ascii="Sylfaen" w:hAnsi="Sylfaen"/>
          <w:sz w:val="20"/>
          <w:szCs w:val="20"/>
          <w:lang w:val="ka-GE"/>
        </w:rPr>
        <w:t xml:space="preserve">აუცილებელია განსაკუთრებით გულმოდგინე დაკვირვების უზრუნველყოფა ანამნეზში პლატინის ნებისმიერ პრეპარატზე ალერგიული რეაქციების მქონე პაციენტებზე. ანაფილაქსიური გამოვლინებების </w:t>
      </w:r>
      <w:r w:rsidRPr="008A72A9">
        <w:rPr>
          <w:rFonts w:ascii="Sylfaen" w:hAnsi="Sylfaen"/>
          <w:sz w:val="20"/>
          <w:szCs w:val="20"/>
          <w:lang w:val="ka-GE"/>
        </w:rPr>
        <w:lastRenderedPageBreak/>
        <w:t>შემთხვევაში ოქსალიპლატინის ინფუზია დაუყონებლივ უნდა შეწყდეს და დაწყებულ იქნას ადეკვატური სიმპტომური მკურნალობა. ოქსალიპლატინის განმეორებით შეყვანა ასეთი პაციენტებისთვის უკუნაჩვენებია. პლატინის ნებისმიერი პრეპარატის გამოყენების დროს აღინიშნებოდა ჰიპერმგრძნობელობის ჯვარედინი რეაქციები, ზოგიერთ შემთხვევაში ლეტალური გამოსავლით.</w:t>
      </w:r>
      <w:bookmarkStart w:id="0" w:name="page6"/>
      <w:bookmarkEnd w:id="0"/>
    </w:p>
    <w:p w14:paraId="722675A7" w14:textId="5029FEEE" w:rsidR="00DD5E6B" w:rsidRPr="008A72A9" w:rsidRDefault="00DD5E6B" w:rsidP="00E50015">
      <w:pPr>
        <w:widowControl w:val="0"/>
        <w:overflowPunct w:val="0"/>
        <w:autoSpaceDE w:val="0"/>
        <w:autoSpaceDN w:val="0"/>
        <w:adjustRightInd w:val="0"/>
        <w:spacing w:line="276" w:lineRule="auto"/>
        <w:jc w:val="both"/>
        <w:rPr>
          <w:rFonts w:ascii="Sylfaen" w:hAnsi="Sylfaen"/>
          <w:sz w:val="20"/>
          <w:szCs w:val="20"/>
          <w:lang w:val="ka-GE"/>
        </w:rPr>
      </w:pPr>
      <w:r w:rsidRPr="008A72A9">
        <w:rPr>
          <w:rFonts w:ascii="Sylfaen" w:hAnsi="Sylfaen"/>
          <w:sz w:val="20"/>
          <w:szCs w:val="20"/>
          <w:lang w:val="ka-GE"/>
        </w:rPr>
        <w:t>ექსტრავაზაციის დროს ოქსალიპლატინის შეყვანა დაუყონებლივ უნდა შე</w:t>
      </w:r>
      <w:r w:rsidR="008D289A" w:rsidRPr="008A72A9">
        <w:rPr>
          <w:rFonts w:ascii="Sylfaen" w:hAnsi="Sylfaen"/>
          <w:sz w:val="20"/>
          <w:szCs w:val="20"/>
          <w:lang w:val="ka-GE"/>
        </w:rPr>
        <w:t>წყდეს</w:t>
      </w:r>
      <w:r w:rsidRPr="008A72A9">
        <w:rPr>
          <w:rFonts w:ascii="Sylfaen" w:hAnsi="Sylfaen"/>
          <w:sz w:val="20"/>
          <w:szCs w:val="20"/>
          <w:lang w:val="ka-GE"/>
        </w:rPr>
        <w:t xml:space="preserve"> და დაწყებულ იქნას ჩვეულებრივი ადგილობრივი სიმპტომური მკურნალობა.</w:t>
      </w:r>
    </w:p>
    <w:p w14:paraId="1900EB20" w14:textId="77777777" w:rsidR="008A72A9" w:rsidRPr="008A72A9" w:rsidRDefault="00DD5E6B" w:rsidP="00E50015">
      <w:pPr>
        <w:pStyle w:val="NoSpacing"/>
        <w:spacing w:line="276" w:lineRule="auto"/>
        <w:rPr>
          <w:rFonts w:ascii="Sylfaen" w:hAnsi="Sylfaen"/>
          <w:i/>
          <w:sz w:val="20"/>
          <w:szCs w:val="20"/>
          <w:u w:val="single"/>
          <w:lang w:val="ka-GE"/>
        </w:rPr>
      </w:pPr>
      <w:r w:rsidRPr="008A72A9">
        <w:rPr>
          <w:rFonts w:ascii="Sylfaen" w:hAnsi="Sylfaen"/>
          <w:i/>
          <w:sz w:val="20"/>
          <w:szCs w:val="20"/>
          <w:u w:val="single"/>
          <w:lang w:val="ka-GE"/>
        </w:rPr>
        <w:t>ნეიროტოქსიკურობა</w:t>
      </w:r>
    </w:p>
    <w:p w14:paraId="5733716C" w14:textId="511B9027" w:rsidR="00DD5E6B" w:rsidRPr="008A72A9" w:rsidRDefault="00DD5E6B" w:rsidP="00E50015">
      <w:pPr>
        <w:pStyle w:val="NoSpacing"/>
        <w:spacing w:line="276" w:lineRule="auto"/>
        <w:rPr>
          <w:rFonts w:ascii="Sylfaen" w:hAnsi="Sylfaen"/>
          <w:i/>
          <w:sz w:val="20"/>
          <w:szCs w:val="20"/>
          <w:u w:val="single"/>
          <w:lang w:val="ka-GE"/>
        </w:rPr>
      </w:pPr>
      <w:r w:rsidRPr="008A72A9">
        <w:rPr>
          <w:rFonts w:ascii="Sylfaen" w:hAnsi="Sylfaen"/>
          <w:sz w:val="20"/>
          <w:szCs w:val="20"/>
          <w:lang w:val="ka-GE"/>
        </w:rPr>
        <w:t xml:space="preserve">აუცილებელია </w:t>
      </w:r>
      <w:r w:rsidRPr="008A72A9">
        <w:rPr>
          <w:rFonts w:ascii="Sylfaen" w:hAnsi="Sylfaen" w:cs="Times New Roman"/>
          <w:sz w:val="20"/>
          <w:szCs w:val="20"/>
          <w:lang w:val="ka-GE"/>
        </w:rPr>
        <w:t>ოქსალიპლატინის ნეიროტოქსიკურობის გამოვლინებების გულმოდგინე კონტროლი, განსაკუთრებით სხვა ნეიროტოქსიკურ სამკურნალო საშუალებებთან კომბინირებისას. პრეპარატის ყოველი შეყვანის წინ და შემდგომში პერიოდულად ჩატარდეს ნევროლოგიური გამოკვლევა.</w:t>
      </w:r>
    </w:p>
    <w:p w14:paraId="35530766" w14:textId="2976047B" w:rsidR="00DD5E6B" w:rsidRPr="008A72A9" w:rsidRDefault="00DD5E6B" w:rsidP="00E50015">
      <w:pPr>
        <w:pStyle w:val="NoSpacing"/>
        <w:spacing w:line="276" w:lineRule="auto"/>
        <w:jc w:val="both"/>
        <w:rPr>
          <w:rFonts w:ascii="Sylfaen" w:hAnsi="Sylfaen" w:cs="Times New Roman"/>
          <w:sz w:val="20"/>
          <w:szCs w:val="20"/>
          <w:lang w:val="ka-GE"/>
        </w:rPr>
      </w:pPr>
      <w:r w:rsidRPr="008A72A9">
        <w:rPr>
          <w:rFonts w:ascii="Sylfaen" w:hAnsi="Sylfaen"/>
          <w:sz w:val="20"/>
          <w:szCs w:val="20"/>
          <w:lang w:val="ka-GE"/>
        </w:rPr>
        <w:t xml:space="preserve">თუ პაციენტს </w:t>
      </w:r>
      <w:r w:rsidRPr="008A72A9">
        <w:rPr>
          <w:rFonts w:ascii="Sylfaen" w:hAnsi="Sylfaen" w:cs="Times New Roman"/>
          <w:sz w:val="20"/>
          <w:szCs w:val="20"/>
          <w:lang w:val="ka-GE"/>
        </w:rPr>
        <w:t>ოქსალიპლატინის ინფუზიის დროს ან მისი დასრულებიდან რამდენიმე საათის შემდეგ 2-საათიანი ხანგრძლივობით ვითარდება ხორხის და (ან) ხახის მწვავე დიზესთეზია (იხ. ნაწილი 4.8), მაშინ პრეპარატის შემდგომი ინფუზიების ხანგრძლივობა 6 საათს უნდა შეადგენდეს.</w:t>
      </w:r>
    </w:p>
    <w:p w14:paraId="77741942" w14:textId="77777777" w:rsidR="00DD5E6B" w:rsidRPr="008A72A9" w:rsidRDefault="00DD5E6B" w:rsidP="00E50015">
      <w:pPr>
        <w:pStyle w:val="NoSpacing"/>
        <w:spacing w:line="276" w:lineRule="auto"/>
        <w:jc w:val="both"/>
        <w:rPr>
          <w:rFonts w:ascii="Sylfaen" w:hAnsi="Sylfaen" w:cs="Times New Roman"/>
          <w:i/>
          <w:sz w:val="20"/>
          <w:szCs w:val="20"/>
          <w:u w:val="single"/>
          <w:lang w:val="ka-GE"/>
        </w:rPr>
      </w:pPr>
      <w:r w:rsidRPr="008A72A9">
        <w:rPr>
          <w:rFonts w:ascii="Sylfaen" w:hAnsi="Sylfaen" w:cs="Times New Roman"/>
          <w:i/>
          <w:sz w:val="20"/>
          <w:szCs w:val="20"/>
          <w:u w:val="single"/>
          <w:lang w:val="ka-GE"/>
        </w:rPr>
        <w:t>პერიფერიული ნეიროპათია</w:t>
      </w:r>
    </w:p>
    <w:p w14:paraId="6EDD8758" w14:textId="77777777" w:rsidR="008D289A" w:rsidRPr="008A72A9" w:rsidRDefault="008D289A" w:rsidP="00E50015">
      <w:pPr>
        <w:pStyle w:val="NoSpacing"/>
        <w:spacing w:line="276" w:lineRule="auto"/>
        <w:jc w:val="both"/>
        <w:rPr>
          <w:rFonts w:ascii="Sylfaen" w:hAnsi="Sylfaen"/>
          <w:sz w:val="20"/>
          <w:szCs w:val="20"/>
          <w:lang w:val="ka-GE"/>
        </w:rPr>
      </w:pPr>
      <w:r w:rsidRPr="008A72A9">
        <w:rPr>
          <w:rFonts w:ascii="Sylfaen" w:hAnsi="Sylfaen" w:cs="Sylfaen"/>
          <w:sz w:val="20"/>
          <w:szCs w:val="20"/>
          <w:shd w:val="clear" w:color="auto" w:fill="FFFFFF"/>
        </w:rPr>
        <w:t>ნევროლოგიური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სიმპტომატიკის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პარესთეზია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დიზესთეზია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განვითარებისას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არსებული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სიმპტომატიკის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ხანგრძლივობისა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და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სიმძიმის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ხარისხის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მიხედვით</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რეკომენდებულია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ოქსალიპლატინის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დოზის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შემდეგი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მოდიფიკაცია</w:t>
      </w:r>
      <w:r w:rsidRPr="008A72A9">
        <w:rPr>
          <w:rFonts w:ascii="Sylfaen" w:hAnsi="Sylfaen"/>
          <w:sz w:val="20"/>
          <w:szCs w:val="20"/>
          <w:shd w:val="clear" w:color="auto" w:fill="FFFFFF"/>
        </w:rPr>
        <w:t>.</w:t>
      </w:r>
    </w:p>
    <w:p w14:paraId="7D60C7E8" w14:textId="5A57A18D" w:rsidR="00DD5E6B" w:rsidRPr="008A72A9" w:rsidRDefault="00DD5E6B" w:rsidP="00E50015">
      <w:pPr>
        <w:pStyle w:val="NoSpacing"/>
        <w:numPr>
          <w:ilvl w:val="0"/>
          <w:numId w:val="4"/>
        </w:numPr>
        <w:spacing w:line="276" w:lineRule="auto"/>
        <w:ind w:left="426" w:hanging="426"/>
        <w:jc w:val="both"/>
        <w:rPr>
          <w:rFonts w:ascii="Sylfaen" w:hAnsi="Sylfaen"/>
          <w:sz w:val="20"/>
          <w:szCs w:val="20"/>
          <w:lang w:val="ka-GE"/>
        </w:rPr>
      </w:pPr>
      <w:r w:rsidRPr="008A72A9">
        <w:rPr>
          <w:rFonts w:ascii="Sylfaen" w:hAnsi="Sylfaen"/>
          <w:sz w:val="20"/>
          <w:szCs w:val="20"/>
          <w:lang w:val="ka-GE"/>
        </w:rPr>
        <w:t xml:space="preserve">თუ სიმპტომები შენარჩუნებულია 7 დღეზე მეტი ხნის განმავლობაში და აწუხებს პაციენტს, საჭიროა შემდგომი შეყვანის დროს </w:t>
      </w:r>
      <w:r w:rsidRPr="008A72A9">
        <w:rPr>
          <w:rFonts w:ascii="Sylfaen" w:hAnsi="Sylfaen" w:cs="Times New Roman"/>
          <w:sz w:val="20"/>
          <w:szCs w:val="20"/>
          <w:lang w:val="ka-GE"/>
        </w:rPr>
        <w:t xml:space="preserve">ოქსალიპლატინის </w:t>
      </w:r>
      <w:r w:rsidRPr="008A72A9">
        <w:rPr>
          <w:rFonts w:ascii="Sylfaen" w:hAnsi="Sylfaen"/>
          <w:sz w:val="20"/>
          <w:szCs w:val="20"/>
          <w:lang w:val="ka-GE"/>
        </w:rPr>
        <w:t>დოზის შემცირება 85 მგ-დან/მ</w:t>
      </w:r>
      <w:r w:rsidRPr="008A72A9">
        <w:rPr>
          <w:rFonts w:ascii="Sylfaen" w:hAnsi="Sylfaen"/>
          <w:sz w:val="20"/>
          <w:szCs w:val="20"/>
          <w:vertAlign w:val="superscript"/>
          <w:lang w:val="ka-GE"/>
        </w:rPr>
        <w:t>2</w:t>
      </w:r>
      <w:r w:rsidRPr="008A72A9">
        <w:rPr>
          <w:rFonts w:ascii="Sylfaen" w:hAnsi="Sylfaen"/>
          <w:sz w:val="20"/>
          <w:szCs w:val="20"/>
          <w:lang w:val="ka-GE"/>
        </w:rPr>
        <w:t xml:space="preserve"> 65 მგ-მდე/მ</w:t>
      </w:r>
      <w:r w:rsidRPr="008A72A9">
        <w:rPr>
          <w:rFonts w:ascii="Sylfaen" w:hAnsi="Sylfaen"/>
          <w:sz w:val="20"/>
          <w:szCs w:val="20"/>
          <w:vertAlign w:val="superscript"/>
          <w:lang w:val="ka-GE"/>
        </w:rPr>
        <w:t>2</w:t>
      </w:r>
      <w:r w:rsidRPr="008A72A9">
        <w:rPr>
          <w:rFonts w:ascii="Sylfaen" w:hAnsi="Sylfaen"/>
          <w:sz w:val="20"/>
          <w:szCs w:val="20"/>
          <w:lang w:val="ka-GE"/>
        </w:rPr>
        <w:t xml:space="preserve"> (დაავადების მეტასტაზური ფაზის მკურნალაბის დროს) ან 75 მგ-მდე</w:t>
      </w:r>
      <w:r w:rsidRPr="008A72A9">
        <w:rPr>
          <w:rFonts w:ascii="Sylfaen" w:hAnsi="Sylfaen"/>
          <w:sz w:val="20"/>
          <w:szCs w:val="20"/>
          <w:vertAlign w:val="superscript"/>
          <w:lang w:val="ka-GE"/>
        </w:rPr>
        <w:t xml:space="preserve"> </w:t>
      </w:r>
      <w:r w:rsidRPr="008A72A9">
        <w:rPr>
          <w:rFonts w:ascii="Sylfaen" w:hAnsi="Sylfaen"/>
          <w:sz w:val="20"/>
          <w:szCs w:val="20"/>
          <w:lang w:val="ka-GE"/>
        </w:rPr>
        <w:t>/მ</w:t>
      </w:r>
      <w:r w:rsidRPr="008A72A9">
        <w:rPr>
          <w:rFonts w:ascii="Sylfaen" w:hAnsi="Sylfaen"/>
          <w:sz w:val="20"/>
          <w:szCs w:val="20"/>
          <w:vertAlign w:val="superscript"/>
          <w:lang w:val="ka-GE"/>
        </w:rPr>
        <w:t>2</w:t>
      </w:r>
      <w:r w:rsidRPr="008A72A9">
        <w:rPr>
          <w:rFonts w:ascii="Sylfaen" w:hAnsi="Sylfaen"/>
          <w:sz w:val="20"/>
          <w:szCs w:val="20"/>
          <w:lang w:val="ka-GE"/>
        </w:rPr>
        <w:t xml:space="preserve"> (ადიუვანტური თერაპიის დროს).</w:t>
      </w:r>
    </w:p>
    <w:p w14:paraId="04E207EB" w14:textId="77777777" w:rsidR="00DD5E6B" w:rsidRPr="008A72A9" w:rsidRDefault="00DD5E6B" w:rsidP="00E50015">
      <w:pPr>
        <w:pStyle w:val="NoSpacing"/>
        <w:numPr>
          <w:ilvl w:val="0"/>
          <w:numId w:val="4"/>
        </w:numPr>
        <w:spacing w:line="276" w:lineRule="auto"/>
        <w:ind w:left="426" w:hanging="426"/>
        <w:jc w:val="both"/>
        <w:rPr>
          <w:rFonts w:ascii="Sylfaen" w:hAnsi="Sylfaen"/>
          <w:sz w:val="20"/>
          <w:szCs w:val="20"/>
          <w:lang w:val="ka-GE"/>
        </w:rPr>
      </w:pPr>
      <w:r w:rsidRPr="008A72A9">
        <w:rPr>
          <w:rFonts w:ascii="Sylfaen" w:hAnsi="Sylfaen"/>
          <w:sz w:val="20"/>
          <w:szCs w:val="20"/>
          <w:lang w:val="ka-GE"/>
        </w:rPr>
        <w:t xml:space="preserve">თუ პარესთეზია ფუნქციის დარღვევის გარეშე შენარჩუნებულია თერაპიის შემდგომ კურსამდე, საჭიროა შემდგომი შეყვანის დროს </w:t>
      </w:r>
      <w:r w:rsidRPr="008A72A9">
        <w:rPr>
          <w:rFonts w:ascii="Sylfaen" w:hAnsi="Sylfaen" w:cs="Times New Roman"/>
          <w:sz w:val="20"/>
          <w:szCs w:val="20"/>
          <w:lang w:val="ka-GE"/>
        </w:rPr>
        <w:t xml:space="preserve">ოქსალიპლატინის </w:t>
      </w:r>
      <w:r w:rsidRPr="008A72A9">
        <w:rPr>
          <w:rFonts w:ascii="Sylfaen" w:hAnsi="Sylfaen"/>
          <w:sz w:val="20"/>
          <w:szCs w:val="20"/>
          <w:lang w:val="ka-GE"/>
        </w:rPr>
        <w:t>დოზის შემცირება 85 მგ-დან/მ</w:t>
      </w:r>
      <w:r w:rsidRPr="008A72A9">
        <w:rPr>
          <w:rFonts w:ascii="Sylfaen" w:hAnsi="Sylfaen"/>
          <w:sz w:val="20"/>
          <w:szCs w:val="20"/>
          <w:vertAlign w:val="superscript"/>
          <w:lang w:val="ka-GE"/>
        </w:rPr>
        <w:t>2</w:t>
      </w:r>
      <w:r w:rsidRPr="008A72A9">
        <w:rPr>
          <w:rFonts w:ascii="Sylfaen" w:hAnsi="Sylfaen"/>
          <w:sz w:val="20"/>
          <w:szCs w:val="20"/>
          <w:lang w:val="ka-GE"/>
        </w:rPr>
        <w:t xml:space="preserve">  65 მგ-მდე/მ</w:t>
      </w:r>
      <w:r w:rsidRPr="008A72A9">
        <w:rPr>
          <w:rFonts w:ascii="Sylfaen" w:hAnsi="Sylfaen"/>
          <w:sz w:val="20"/>
          <w:szCs w:val="20"/>
          <w:vertAlign w:val="superscript"/>
          <w:lang w:val="ka-GE"/>
        </w:rPr>
        <w:t>2</w:t>
      </w:r>
      <w:r w:rsidRPr="008A72A9">
        <w:rPr>
          <w:rFonts w:ascii="Sylfaen" w:hAnsi="Sylfaen"/>
          <w:sz w:val="20"/>
          <w:szCs w:val="20"/>
          <w:lang w:val="ka-GE"/>
        </w:rPr>
        <w:t xml:space="preserve"> (დაავადების მეტასტაზური ფაზის მკურნალაბის დროს) ან 75 მგ-მდე</w:t>
      </w:r>
      <w:r w:rsidRPr="008A72A9">
        <w:rPr>
          <w:rFonts w:ascii="Sylfaen" w:hAnsi="Sylfaen"/>
          <w:sz w:val="20"/>
          <w:szCs w:val="20"/>
          <w:vertAlign w:val="superscript"/>
          <w:lang w:val="ka-GE"/>
        </w:rPr>
        <w:t xml:space="preserve"> </w:t>
      </w:r>
      <w:r w:rsidRPr="008A72A9">
        <w:rPr>
          <w:rFonts w:ascii="Sylfaen" w:hAnsi="Sylfaen"/>
          <w:sz w:val="20"/>
          <w:szCs w:val="20"/>
          <w:lang w:val="ka-GE"/>
        </w:rPr>
        <w:t>/მ</w:t>
      </w:r>
      <w:r w:rsidRPr="008A72A9">
        <w:rPr>
          <w:rFonts w:ascii="Sylfaen" w:hAnsi="Sylfaen"/>
          <w:sz w:val="20"/>
          <w:szCs w:val="20"/>
          <w:vertAlign w:val="superscript"/>
          <w:lang w:val="ka-GE"/>
        </w:rPr>
        <w:t>2</w:t>
      </w:r>
      <w:r w:rsidRPr="008A72A9">
        <w:rPr>
          <w:rFonts w:ascii="Sylfaen" w:hAnsi="Sylfaen"/>
          <w:sz w:val="20"/>
          <w:szCs w:val="20"/>
          <w:lang w:val="ka-GE"/>
        </w:rPr>
        <w:t xml:space="preserve"> (ადიუვანტური თერაპიის დროს).</w:t>
      </w:r>
    </w:p>
    <w:p w14:paraId="6E5686EE" w14:textId="77777777" w:rsidR="00DD5E6B" w:rsidRPr="008A72A9" w:rsidRDefault="00DD5E6B" w:rsidP="00E50015">
      <w:pPr>
        <w:pStyle w:val="NoSpacing"/>
        <w:numPr>
          <w:ilvl w:val="0"/>
          <w:numId w:val="4"/>
        </w:numPr>
        <w:spacing w:line="276" w:lineRule="auto"/>
        <w:ind w:left="426" w:hanging="426"/>
        <w:jc w:val="both"/>
        <w:rPr>
          <w:rFonts w:ascii="Sylfaen" w:hAnsi="Sylfaen"/>
          <w:sz w:val="20"/>
          <w:szCs w:val="20"/>
          <w:lang w:val="ka-GE"/>
        </w:rPr>
      </w:pPr>
      <w:r w:rsidRPr="008A72A9">
        <w:rPr>
          <w:rFonts w:ascii="Sylfaen" w:hAnsi="Sylfaen"/>
          <w:sz w:val="20"/>
          <w:szCs w:val="20"/>
          <w:lang w:val="ka-GE"/>
        </w:rPr>
        <w:t xml:space="preserve">თუ პარესთეზია ფუნქციის დარღვევით შენარჩუნებულია თერაპიის შემდგომ კურსამდე, </w:t>
      </w:r>
      <w:r w:rsidRPr="008A72A9">
        <w:rPr>
          <w:rFonts w:ascii="Sylfaen" w:hAnsi="Sylfaen" w:cs="Times New Roman"/>
          <w:sz w:val="20"/>
          <w:szCs w:val="20"/>
          <w:lang w:val="ka-GE"/>
        </w:rPr>
        <w:t>ოქსალიპლატინით თერაპია უნდა შეწყდეს.</w:t>
      </w:r>
    </w:p>
    <w:p w14:paraId="7B1E4968" w14:textId="1AB19F8A" w:rsidR="00DD5E6B" w:rsidRPr="008A72A9" w:rsidRDefault="00DD5E6B" w:rsidP="00E50015">
      <w:pPr>
        <w:pStyle w:val="NoSpacing"/>
        <w:numPr>
          <w:ilvl w:val="0"/>
          <w:numId w:val="4"/>
        </w:numPr>
        <w:spacing w:line="276" w:lineRule="auto"/>
        <w:ind w:left="426" w:hanging="426"/>
        <w:jc w:val="both"/>
        <w:rPr>
          <w:rFonts w:ascii="Sylfaen" w:hAnsi="Sylfaen"/>
          <w:sz w:val="20"/>
          <w:szCs w:val="20"/>
          <w:lang w:val="ka-GE"/>
        </w:rPr>
      </w:pPr>
      <w:r w:rsidRPr="008A72A9">
        <w:rPr>
          <w:rFonts w:ascii="Sylfaen" w:hAnsi="Sylfaen" w:cs="Times New Roman"/>
          <w:sz w:val="20"/>
          <w:szCs w:val="20"/>
          <w:lang w:val="ka-GE"/>
        </w:rPr>
        <w:t xml:space="preserve">ოქსალიპლატინის მოხსნის შემდეგ </w:t>
      </w:r>
      <w:r w:rsidRPr="008A72A9">
        <w:rPr>
          <w:rFonts w:ascii="Sylfaen" w:hAnsi="Sylfaen"/>
          <w:sz w:val="20"/>
          <w:szCs w:val="20"/>
          <w:lang w:val="ka-GE"/>
        </w:rPr>
        <w:t>აღნიშნული სიმპტომების სიმძიმის შემცირების შემთხვევაში შეიძლება განხილულ იქნას მისი გამოყენების განახლების საკითხი.</w:t>
      </w:r>
    </w:p>
    <w:p w14:paraId="0F126E93" w14:textId="2B424009" w:rsidR="00DD5E6B" w:rsidRPr="008A72A9" w:rsidRDefault="008D289A" w:rsidP="00E50015">
      <w:pPr>
        <w:pStyle w:val="NoSpacing"/>
        <w:spacing w:line="276" w:lineRule="auto"/>
        <w:jc w:val="both"/>
        <w:rPr>
          <w:rFonts w:ascii="Sylfaen" w:hAnsi="Sylfaen"/>
          <w:sz w:val="20"/>
          <w:szCs w:val="20"/>
          <w:lang w:val="ka-GE"/>
        </w:rPr>
      </w:pPr>
      <w:r w:rsidRPr="008A72A9">
        <w:rPr>
          <w:rFonts w:ascii="Sylfaen" w:hAnsi="Sylfaen"/>
          <w:sz w:val="20"/>
          <w:szCs w:val="20"/>
          <w:lang w:val="ka-GE"/>
        </w:rPr>
        <w:t xml:space="preserve">აუცილებელია </w:t>
      </w:r>
      <w:r w:rsidR="00DD5E6B" w:rsidRPr="008A72A9">
        <w:rPr>
          <w:rFonts w:ascii="Sylfaen" w:hAnsi="Sylfaen"/>
          <w:sz w:val="20"/>
          <w:szCs w:val="20"/>
          <w:lang w:val="ka-GE"/>
        </w:rPr>
        <w:t>პაციენტები</w:t>
      </w:r>
      <w:r w:rsidRPr="008A72A9">
        <w:rPr>
          <w:rFonts w:ascii="Sylfaen" w:hAnsi="Sylfaen"/>
          <w:sz w:val="20"/>
          <w:szCs w:val="20"/>
          <w:lang w:val="ka-GE"/>
        </w:rPr>
        <w:t>ს</w:t>
      </w:r>
      <w:r w:rsidR="00DD5E6B" w:rsidRPr="008A72A9">
        <w:rPr>
          <w:rFonts w:ascii="Sylfaen" w:hAnsi="Sylfaen"/>
          <w:sz w:val="20"/>
          <w:szCs w:val="20"/>
          <w:lang w:val="ka-GE"/>
        </w:rPr>
        <w:t xml:space="preserve"> ინფორმირებ</w:t>
      </w:r>
      <w:r w:rsidRPr="008A72A9">
        <w:rPr>
          <w:rFonts w:ascii="Sylfaen" w:hAnsi="Sylfaen"/>
          <w:sz w:val="20"/>
          <w:szCs w:val="20"/>
          <w:lang w:val="ka-GE"/>
        </w:rPr>
        <w:t xml:space="preserve">ა </w:t>
      </w:r>
      <w:r w:rsidR="00DD5E6B" w:rsidRPr="008A72A9">
        <w:rPr>
          <w:rFonts w:ascii="Sylfaen" w:hAnsi="Sylfaen"/>
          <w:sz w:val="20"/>
          <w:szCs w:val="20"/>
          <w:lang w:val="ka-GE"/>
        </w:rPr>
        <w:t>თერაპიის დასრულების შემდეგ მყარი პერიფერიული სენსორული ნეიროპათიის განვითარების შესახებ. საშუალო სიმძიმის ლოკალიზებული პარესთეზია ან პარესთეზია, რომელიც ნეგატიურ ზეგავლენას ახდენს  პაციენტების ფუნქციონალურ აქტივობაზე, შეიძლება შენარჩუნებულ იქნას ადიუვანტური თერაპიის დასრულებიდან 3 წლამდე.</w:t>
      </w:r>
    </w:p>
    <w:p w14:paraId="5C2CB587" w14:textId="77777777" w:rsidR="00DD5E6B" w:rsidRPr="008A72A9" w:rsidRDefault="00DD5E6B" w:rsidP="00E50015">
      <w:pPr>
        <w:widowControl w:val="0"/>
        <w:autoSpaceDE w:val="0"/>
        <w:autoSpaceDN w:val="0"/>
        <w:adjustRightInd w:val="0"/>
        <w:spacing w:line="276" w:lineRule="auto"/>
        <w:jc w:val="both"/>
        <w:rPr>
          <w:rFonts w:ascii="Sylfaen" w:hAnsi="Sylfaen"/>
          <w:i/>
          <w:iCs/>
          <w:sz w:val="20"/>
          <w:szCs w:val="20"/>
          <w:u w:val="single"/>
          <w:lang w:val="ka-GE"/>
        </w:rPr>
      </w:pPr>
      <w:r w:rsidRPr="008A72A9">
        <w:rPr>
          <w:rFonts w:ascii="Sylfaen" w:hAnsi="Sylfaen"/>
          <w:i/>
          <w:iCs/>
          <w:sz w:val="20"/>
          <w:szCs w:val="20"/>
          <w:u w:val="single"/>
          <w:lang w:val="ka-GE"/>
        </w:rPr>
        <w:t>შექცევადი უკანა ლეიკოენცეფალოპათიის სინდრომი (შულს)</w:t>
      </w:r>
    </w:p>
    <w:p w14:paraId="3A3CDA14" w14:textId="7EF26554" w:rsidR="00DD5E6B" w:rsidRPr="008A72A9" w:rsidRDefault="00DD5E6B" w:rsidP="00E50015">
      <w:pPr>
        <w:widowControl w:val="0"/>
        <w:autoSpaceDE w:val="0"/>
        <w:autoSpaceDN w:val="0"/>
        <w:adjustRightInd w:val="0"/>
        <w:spacing w:line="276" w:lineRule="auto"/>
        <w:jc w:val="both"/>
        <w:rPr>
          <w:rFonts w:ascii="Sylfaen" w:hAnsi="Sylfaen"/>
          <w:iCs/>
          <w:sz w:val="20"/>
          <w:szCs w:val="20"/>
          <w:lang w:val="ka-GE"/>
        </w:rPr>
      </w:pPr>
      <w:r w:rsidRPr="008A72A9">
        <w:rPr>
          <w:rFonts w:ascii="Sylfaen" w:hAnsi="Sylfaen"/>
          <w:iCs/>
          <w:sz w:val="20"/>
          <w:szCs w:val="20"/>
          <w:lang w:val="ka-GE"/>
        </w:rPr>
        <w:t xml:space="preserve">პაციენტებში, რომლებიც ღებულობდნენ </w:t>
      </w:r>
      <w:r w:rsidRPr="008A72A9">
        <w:rPr>
          <w:rFonts w:ascii="Sylfaen" w:hAnsi="Sylfaen"/>
          <w:sz w:val="20"/>
          <w:szCs w:val="20"/>
          <w:lang w:val="ka-GE"/>
        </w:rPr>
        <w:t xml:space="preserve">ოქსალიპლატინს ქიმიოთერაპიასთან კომბინირების დროს, აღინიშნებოდა </w:t>
      </w:r>
      <w:r w:rsidRPr="008A72A9">
        <w:rPr>
          <w:rFonts w:ascii="Sylfaen" w:hAnsi="Sylfaen"/>
          <w:iCs/>
          <w:sz w:val="20"/>
          <w:szCs w:val="20"/>
          <w:lang w:val="ka-GE"/>
        </w:rPr>
        <w:t>შექცევადი უკანა ლეიკოენცეფალოპათიის სინდრომის (შულს) განვითარების შემთხვევები. აღნიშნული სინდრომი წარმოადგენს იშვიათ, შექცევად, სწრაფად განვითარებად დარღვევას, რომელიც შეიძლება გამოვლინდეს კრუნჩხვითი შეტევების, არტერიული ჰიპერტენზიის, თავის ტკივილის, გონების დაბინდულობის, სიბრმავის და სხვა მხედველობითი და ნევროლოგიური აშლილობების სახით (იხ. ნაწილი 4.8).</w:t>
      </w:r>
    </w:p>
    <w:p w14:paraId="34263F7A" w14:textId="279F5703" w:rsidR="00DD5E6B" w:rsidRPr="008A72A9" w:rsidRDefault="00DD5E6B" w:rsidP="00E50015">
      <w:pPr>
        <w:widowControl w:val="0"/>
        <w:autoSpaceDE w:val="0"/>
        <w:autoSpaceDN w:val="0"/>
        <w:adjustRightInd w:val="0"/>
        <w:spacing w:line="276" w:lineRule="auto"/>
        <w:jc w:val="both"/>
        <w:rPr>
          <w:rFonts w:ascii="Sylfaen" w:hAnsi="Sylfaen"/>
          <w:iCs/>
          <w:sz w:val="20"/>
          <w:szCs w:val="20"/>
          <w:lang w:val="ka-GE"/>
        </w:rPr>
      </w:pPr>
      <w:r w:rsidRPr="008A72A9">
        <w:rPr>
          <w:rFonts w:ascii="Sylfaen" w:hAnsi="Sylfaen"/>
          <w:iCs/>
          <w:sz w:val="20"/>
          <w:szCs w:val="20"/>
          <w:lang w:val="ka-GE"/>
        </w:rPr>
        <w:t>შექცევადი უკანა ლეიკოენცეფალოპათიის სინდრომის დიაგნოზი დგინდება თავის ტვინის სხივური გამოკვლევების, უმეტესწილად მაგნიტურ-რეზონანსული ტომოგრაფიის (მრტ) მონაცემების მიხედვით.</w:t>
      </w:r>
    </w:p>
    <w:p w14:paraId="3FDDF5A0" w14:textId="77777777" w:rsidR="00DD5E6B" w:rsidRPr="008A72A9" w:rsidRDefault="00DD5E6B" w:rsidP="00E50015">
      <w:pPr>
        <w:widowControl w:val="0"/>
        <w:autoSpaceDE w:val="0"/>
        <w:autoSpaceDN w:val="0"/>
        <w:adjustRightInd w:val="0"/>
        <w:spacing w:line="276" w:lineRule="auto"/>
        <w:jc w:val="both"/>
        <w:rPr>
          <w:rFonts w:ascii="Sylfaen" w:hAnsi="Sylfaen"/>
          <w:i/>
          <w:iCs/>
          <w:sz w:val="20"/>
          <w:szCs w:val="20"/>
          <w:u w:val="single"/>
          <w:lang w:val="ka-GE"/>
        </w:rPr>
      </w:pPr>
      <w:r w:rsidRPr="008A72A9">
        <w:rPr>
          <w:rFonts w:ascii="Sylfaen" w:hAnsi="Sylfaen"/>
          <w:i/>
          <w:iCs/>
          <w:sz w:val="20"/>
          <w:szCs w:val="20"/>
          <w:u w:val="single"/>
          <w:lang w:val="ka-GE"/>
        </w:rPr>
        <w:t>გულისრევა, ღებინება, დიარეა, დეჰიდრატაცია, ჰემატოლოგიური მაჩვენებლების ცვლილებები</w:t>
      </w:r>
    </w:p>
    <w:p w14:paraId="30CB9805" w14:textId="26D9DB58" w:rsidR="00DD5E6B" w:rsidRPr="008A72A9" w:rsidRDefault="00DD5E6B" w:rsidP="00E50015">
      <w:pPr>
        <w:widowControl w:val="0"/>
        <w:autoSpaceDE w:val="0"/>
        <w:autoSpaceDN w:val="0"/>
        <w:adjustRightInd w:val="0"/>
        <w:spacing w:line="276" w:lineRule="auto"/>
        <w:jc w:val="both"/>
        <w:rPr>
          <w:rFonts w:ascii="Sylfaen" w:hAnsi="Sylfaen"/>
          <w:iCs/>
          <w:sz w:val="20"/>
          <w:szCs w:val="20"/>
          <w:lang w:val="ka-GE"/>
        </w:rPr>
      </w:pPr>
      <w:r w:rsidRPr="008A72A9">
        <w:rPr>
          <w:rFonts w:ascii="Sylfaen" w:hAnsi="Sylfaen"/>
          <w:sz w:val="20"/>
          <w:szCs w:val="20"/>
          <w:lang w:val="ka-GE"/>
        </w:rPr>
        <w:t xml:space="preserve">ოქსალიპლატინის </w:t>
      </w:r>
      <w:r w:rsidRPr="008A72A9">
        <w:rPr>
          <w:rFonts w:ascii="Sylfaen" w:hAnsi="Sylfaen"/>
          <w:iCs/>
          <w:sz w:val="20"/>
          <w:szCs w:val="20"/>
          <w:lang w:val="ka-GE"/>
        </w:rPr>
        <w:t xml:space="preserve">ტოქსიკური ეფექტები კუჭ-ნაწლავური ტრაქტის მხრივ (კერძოდ, გულისრევა და ღებინება) საჭიროებს </w:t>
      </w:r>
      <w:r w:rsidRPr="008A72A9">
        <w:rPr>
          <w:rFonts w:ascii="Sylfaen" w:hAnsi="Sylfaen"/>
          <w:sz w:val="20"/>
          <w:szCs w:val="20"/>
          <w:lang w:val="ka-GE"/>
        </w:rPr>
        <w:t xml:space="preserve">ანტიემეტური საშუალებების </w:t>
      </w:r>
      <w:r w:rsidRPr="008A72A9">
        <w:rPr>
          <w:rFonts w:ascii="Sylfaen" w:hAnsi="Sylfaen"/>
          <w:iCs/>
          <w:sz w:val="20"/>
          <w:szCs w:val="20"/>
          <w:lang w:val="ka-GE"/>
        </w:rPr>
        <w:t>გამოყენებას პროფილაქტიკური ან მკურნალობის მიზნით (იხ. ნაწილი 4.8).</w:t>
      </w:r>
    </w:p>
    <w:p w14:paraId="79693C83" w14:textId="0EC07CDD" w:rsidR="00DD5E6B" w:rsidRPr="008A72A9" w:rsidRDefault="00DD5E6B" w:rsidP="00E50015">
      <w:pPr>
        <w:spacing w:line="276" w:lineRule="auto"/>
        <w:jc w:val="both"/>
        <w:rPr>
          <w:rFonts w:ascii="Sylfaen" w:hAnsi="Sylfaen"/>
          <w:sz w:val="20"/>
          <w:szCs w:val="20"/>
          <w:lang w:val="ka-GE"/>
        </w:rPr>
      </w:pPr>
      <w:r w:rsidRPr="008A72A9">
        <w:rPr>
          <w:rFonts w:ascii="Sylfaen" w:hAnsi="Sylfaen"/>
          <w:sz w:val="20"/>
          <w:szCs w:val="20"/>
          <w:lang w:val="ka-GE"/>
        </w:rPr>
        <w:t>მძიმე დიარეამ/ღებინებამ, კერძოდ, ოქსალიპლატინის 5-ფტორურაცილთან კომბინირების ფონზე, შეიძლება გამოიწვიოს დეჰიდრატაციის, ნაწლავის პარალიზური გაუვალობის, ნაწლავის ობსტრუქციის, ჰიპოკალიემიის, მეტაბოლური აციდოზისა და თირკმლების უკმარისობის განვითარება.</w:t>
      </w:r>
    </w:p>
    <w:p w14:paraId="427D5DB6" w14:textId="0982DF1D" w:rsidR="00DD5E6B" w:rsidRPr="008A72A9" w:rsidRDefault="00DD5E6B" w:rsidP="00E50015">
      <w:pPr>
        <w:spacing w:line="276" w:lineRule="auto"/>
        <w:jc w:val="both"/>
        <w:rPr>
          <w:rFonts w:ascii="Sylfaen" w:hAnsi="Sylfaen"/>
          <w:sz w:val="20"/>
          <w:szCs w:val="20"/>
          <w:lang w:val="ka-GE"/>
        </w:rPr>
      </w:pPr>
      <w:r w:rsidRPr="008A72A9">
        <w:rPr>
          <w:rFonts w:ascii="Sylfaen" w:hAnsi="Sylfaen"/>
          <w:sz w:val="20"/>
          <w:szCs w:val="20"/>
          <w:lang w:val="ka-GE"/>
        </w:rPr>
        <w:t>ოქსალიპლატინით მკურნალობის დროს აღინიშნებოდა ნაწლავის იშემიის შემთხვევები, მათ შორის, ლეტალური გამოსავლით. ნაწლავის იშემიის განვითარების დროს პრეპარატის მიღებას წყვეტენ და იწყებენ საჭირო მკურნალობას (იხ. ნაწილი 4.8).</w:t>
      </w:r>
    </w:p>
    <w:p w14:paraId="13CBE14A" w14:textId="7CB6112E" w:rsidR="00DD5E6B" w:rsidRPr="008A72A9" w:rsidRDefault="00DD5E6B" w:rsidP="00E50015">
      <w:pPr>
        <w:pStyle w:val="NoSpacing"/>
        <w:spacing w:line="276" w:lineRule="auto"/>
        <w:jc w:val="both"/>
        <w:rPr>
          <w:rFonts w:ascii="Sylfaen" w:eastAsia="Arial" w:hAnsi="Sylfaen"/>
          <w:sz w:val="20"/>
          <w:szCs w:val="20"/>
          <w:lang w:val="ka-GE"/>
        </w:rPr>
      </w:pPr>
      <w:r w:rsidRPr="008A72A9">
        <w:rPr>
          <w:rFonts w:ascii="Sylfaen" w:hAnsi="Sylfaen"/>
          <w:sz w:val="20"/>
          <w:szCs w:val="20"/>
          <w:lang w:val="ka-GE"/>
        </w:rPr>
        <w:lastRenderedPageBreak/>
        <w:t xml:space="preserve">ჰემოტოლოგიური ტოქსიკურიბის განვითარებისას (ნეიტროფილების </w:t>
      </w:r>
      <w:r w:rsidRPr="008A72A9">
        <w:rPr>
          <w:rFonts w:ascii="Sylfaen" w:eastAsia="Arial" w:hAnsi="Sylfaen"/>
          <w:sz w:val="20"/>
          <w:szCs w:val="20"/>
          <w:lang w:val="ka-GE"/>
        </w:rPr>
        <w:t>&lt; 1,5 x 10</w:t>
      </w:r>
      <w:r w:rsidRPr="008A72A9">
        <w:rPr>
          <w:rFonts w:ascii="Sylfaen" w:eastAsia="Arial" w:hAnsi="Sylfaen"/>
          <w:sz w:val="20"/>
          <w:szCs w:val="20"/>
          <w:vertAlign w:val="superscript"/>
          <w:lang w:val="ka-GE"/>
        </w:rPr>
        <w:t>9</w:t>
      </w:r>
      <w:r w:rsidRPr="008A72A9">
        <w:rPr>
          <w:rFonts w:ascii="Sylfaen" w:eastAsia="Arial" w:hAnsi="Sylfaen"/>
          <w:sz w:val="20"/>
          <w:szCs w:val="20"/>
          <w:lang w:val="ka-GE"/>
        </w:rPr>
        <w:t>/ლ ან თრომბოციტების &lt; 50 x 10</w:t>
      </w:r>
      <w:r w:rsidRPr="008A72A9">
        <w:rPr>
          <w:rFonts w:ascii="Sylfaen" w:eastAsia="Arial" w:hAnsi="Sylfaen"/>
          <w:sz w:val="20"/>
          <w:szCs w:val="20"/>
          <w:vertAlign w:val="superscript"/>
          <w:lang w:val="ka-GE"/>
        </w:rPr>
        <w:t>9</w:t>
      </w:r>
      <w:r w:rsidRPr="008A72A9">
        <w:rPr>
          <w:rFonts w:ascii="Sylfaen" w:eastAsia="Arial" w:hAnsi="Sylfaen"/>
          <w:sz w:val="20"/>
          <w:szCs w:val="20"/>
          <w:lang w:val="ka-GE"/>
        </w:rPr>
        <w:t>/ლ შემცირება) შემდგომი კურსი უნდა გადაიდოს სისხლის მაჩვენებლების მისაღებ დონემდე აღდგენის მომენტამდე. თერაპიის დაწყების და ყველა შემდგომი კურსების წინ უნდა ჩატარებულ იქნას სისხლის გაშლილი ანალიზი ლეიკოციტარული ფორმულის დაანგარიშებით.</w:t>
      </w:r>
    </w:p>
    <w:p w14:paraId="6496D47C" w14:textId="77777777" w:rsidR="008A72A9" w:rsidRPr="008A72A9" w:rsidRDefault="00DD5E6B" w:rsidP="00E50015">
      <w:pPr>
        <w:pStyle w:val="NoSpacing"/>
        <w:spacing w:line="276" w:lineRule="auto"/>
        <w:jc w:val="both"/>
        <w:rPr>
          <w:rFonts w:ascii="Sylfaen" w:hAnsi="Sylfaen" w:cs="Times New Roman"/>
          <w:sz w:val="20"/>
          <w:szCs w:val="20"/>
          <w:lang w:val="ka-GE"/>
        </w:rPr>
      </w:pPr>
      <w:r w:rsidRPr="008A72A9">
        <w:rPr>
          <w:rFonts w:ascii="Sylfaen" w:hAnsi="Sylfaen" w:cs="Times New Roman"/>
          <w:sz w:val="20"/>
          <w:szCs w:val="20"/>
          <w:lang w:val="ka-GE"/>
        </w:rPr>
        <w:t xml:space="preserve">ოქსალიპლატინის  </w:t>
      </w:r>
      <w:r w:rsidRPr="008A72A9">
        <w:rPr>
          <w:rFonts w:ascii="Sylfaen" w:eastAsia="Arial" w:hAnsi="Sylfaen"/>
          <w:sz w:val="20"/>
          <w:szCs w:val="20"/>
          <w:lang w:val="ka-GE"/>
        </w:rPr>
        <w:t xml:space="preserve">მიელოსუპრესიული ეფექტები </w:t>
      </w:r>
      <w:r w:rsidRPr="008A72A9">
        <w:rPr>
          <w:rFonts w:ascii="Sylfaen" w:hAnsi="Sylfaen"/>
          <w:sz w:val="20"/>
          <w:szCs w:val="20"/>
          <w:lang w:val="ka-GE"/>
        </w:rPr>
        <w:t xml:space="preserve">შეიძლება შეჯამებულ იქნას სხვა ერთდროულად გამოყენებადი ქიმიოპრეპარატების ასეთ ეფექტებთან. მძიმე და მყარი მიელოსუპრესიის მქონე პაციენტებში ინფექციური გართულებების განვითარების რისკი მომატებულია. იმ პაციენტებში, რომლებიც ღებულობდნენ </w:t>
      </w:r>
      <w:r w:rsidRPr="008A72A9">
        <w:rPr>
          <w:rFonts w:ascii="Sylfaen" w:hAnsi="Sylfaen" w:cs="Times New Roman"/>
          <w:sz w:val="20"/>
          <w:szCs w:val="20"/>
          <w:lang w:val="ka-GE"/>
        </w:rPr>
        <w:t xml:space="preserve">ოქსალიპლატინს, </w:t>
      </w:r>
      <w:r w:rsidRPr="008A72A9">
        <w:rPr>
          <w:rFonts w:ascii="Sylfaen" w:hAnsi="Sylfaen"/>
          <w:sz w:val="20"/>
          <w:szCs w:val="20"/>
          <w:lang w:val="ka-GE"/>
        </w:rPr>
        <w:t xml:space="preserve">აღინიშნებოდა სეფსისი და სეპტიკური შოკი, მათ შორის ლეტალური გამოსავლით (იხ. ნაწილი 4.8.). ნებისმიერი აღნიშნული გართულების განვითარების შემთხვევაში </w:t>
      </w:r>
      <w:r w:rsidRPr="008A72A9">
        <w:rPr>
          <w:rFonts w:ascii="Sylfaen" w:hAnsi="Sylfaen" w:cs="Times New Roman"/>
          <w:sz w:val="20"/>
          <w:szCs w:val="20"/>
          <w:lang w:val="ka-GE"/>
        </w:rPr>
        <w:t>ოქსალიპლატინი უნდა მოიხსნას.</w:t>
      </w:r>
    </w:p>
    <w:p w14:paraId="0727C52C" w14:textId="0962749D" w:rsidR="000A27A1" w:rsidRPr="008A72A9" w:rsidRDefault="000A27A1" w:rsidP="00E50015">
      <w:pPr>
        <w:pStyle w:val="NoSpacing"/>
        <w:spacing w:line="276" w:lineRule="auto"/>
        <w:jc w:val="both"/>
        <w:rPr>
          <w:rFonts w:ascii="Sylfaen" w:hAnsi="Sylfaen" w:cs="Times New Roman"/>
          <w:sz w:val="20"/>
          <w:szCs w:val="20"/>
          <w:lang w:val="ka-GE"/>
        </w:rPr>
      </w:pPr>
      <w:r w:rsidRPr="008A72A9">
        <w:rPr>
          <w:rFonts w:ascii="Sylfaen" w:hAnsi="Sylfaen" w:cs="Sylfaen"/>
          <w:sz w:val="20"/>
          <w:szCs w:val="20"/>
          <w:shd w:val="clear" w:color="auto" w:fill="FFFFFF"/>
          <w:lang w:val="ka-GE"/>
        </w:rPr>
        <w:t>პაციენტები</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ადეკვატურად</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უნდა</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იყვნენ</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ინფორმირებულნი</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ოქსალიპლატინისა</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და</w:t>
      </w:r>
      <w:r w:rsidRPr="008A72A9">
        <w:rPr>
          <w:rFonts w:ascii="Sylfaen" w:hAnsi="Sylfaen"/>
          <w:sz w:val="20"/>
          <w:szCs w:val="20"/>
          <w:shd w:val="clear" w:color="auto" w:fill="FFFFFF"/>
          <w:lang w:val="ka-GE"/>
        </w:rPr>
        <w:t xml:space="preserve"> 5-</w:t>
      </w:r>
      <w:r w:rsidRPr="008A72A9">
        <w:rPr>
          <w:rFonts w:ascii="Sylfaen" w:hAnsi="Sylfaen" w:cs="Sylfaen"/>
          <w:sz w:val="20"/>
          <w:szCs w:val="20"/>
          <w:shd w:val="clear" w:color="auto" w:fill="FFFFFF"/>
          <w:lang w:val="ka-GE"/>
        </w:rPr>
        <w:t>ფტორურაცილის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შეყვანის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შემდეგ</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დიარეის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ღებინების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მუკოზიტის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სტომატიტისა</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და</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ნეიტროპენიის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რისკის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შესახებ</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ასევე</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იმის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თაობაზე</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რომ</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მათი</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განვითარების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შემთხვევაში</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დაუყოვნებლივ</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უნდა</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დაუკავშირდნენ</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მკურნალ</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ექიმს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შესაბამისი</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თერაპიის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ჩატარების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მიზნით</w:t>
      </w:r>
      <w:r w:rsidRPr="008A72A9">
        <w:rPr>
          <w:rFonts w:ascii="Sylfaen" w:hAnsi="Sylfaen"/>
          <w:sz w:val="20"/>
          <w:szCs w:val="20"/>
          <w:shd w:val="clear" w:color="auto" w:fill="FFFFFF"/>
          <w:lang w:val="ka-GE"/>
        </w:rPr>
        <w:t>.</w:t>
      </w:r>
    </w:p>
    <w:p w14:paraId="3D4D0A52" w14:textId="21205D2A" w:rsidR="00DD5E6B" w:rsidRPr="008A72A9" w:rsidRDefault="00DD5E6B" w:rsidP="00E50015">
      <w:pPr>
        <w:pStyle w:val="NoSpacing"/>
        <w:spacing w:line="276" w:lineRule="auto"/>
        <w:jc w:val="both"/>
        <w:rPr>
          <w:rFonts w:ascii="Sylfaen" w:hAnsi="Sylfaen" w:cs="Times New Roman"/>
          <w:sz w:val="20"/>
          <w:szCs w:val="20"/>
          <w:lang w:val="ka-GE"/>
        </w:rPr>
      </w:pPr>
      <w:r w:rsidRPr="008A72A9">
        <w:rPr>
          <w:rFonts w:ascii="Sylfaen" w:hAnsi="Sylfaen" w:cs="Times New Roman"/>
          <w:sz w:val="20"/>
          <w:szCs w:val="20"/>
          <w:lang w:val="ka-GE"/>
        </w:rPr>
        <w:t xml:space="preserve">მუკოზიტის/სტომატიტის განვითარების შემთხვევაში (ნეიტროპენით ან მის გარეშე) თერაპიის შემდგომი კურსი უნდა გადაიდოს მუკოზიტის/სტომატიტის სიმძიმის არაუმეტეს 1 ხარისხის შესაბამის დონემდე უკუგანვითარებამდე და (ან) ნეიტროფილების </w:t>
      </w:r>
      <w:r w:rsidRPr="008A72A9">
        <w:rPr>
          <w:rFonts w:ascii="Sylfaen" w:eastAsia="Arial" w:hAnsi="Sylfaen"/>
          <w:sz w:val="20"/>
          <w:szCs w:val="20"/>
          <w:lang w:val="ka-GE"/>
        </w:rPr>
        <w:t>≥ 1,5 x 10</w:t>
      </w:r>
      <w:r w:rsidRPr="008A72A9">
        <w:rPr>
          <w:rFonts w:ascii="Sylfaen" w:eastAsia="Arial" w:hAnsi="Sylfaen"/>
          <w:sz w:val="20"/>
          <w:szCs w:val="20"/>
          <w:vertAlign w:val="superscript"/>
          <w:lang w:val="ka-GE"/>
        </w:rPr>
        <w:t>9</w:t>
      </w:r>
      <w:r w:rsidRPr="008A72A9">
        <w:rPr>
          <w:rFonts w:ascii="Sylfaen" w:eastAsia="Arial" w:hAnsi="Sylfaen"/>
          <w:sz w:val="20"/>
          <w:szCs w:val="20"/>
          <w:lang w:val="ka-GE"/>
        </w:rPr>
        <w:t>/ლ მომატებამდე.</w:t>
      </w:r>
    </w:p>
    <w:p w14:paraId="4126FB4D" w14:textId="71A2DB96" w:rsidR="00DD5E6B" w:rsidRPr="008A72A9" w:rsidRDefault="000A27A1" w:rsidP="00E50015">
      <w:pPr>
        <w:shd w:val="clear" w:color="auto" w:fill="FFFFFF"/>
        <w:spacing w:line="276" w:lineRule="auto"/>
        <w:jc w:val="both"/>
        <w:rPr>
          <w:rFonts w:ascii="Sylfaen" w:hAnsi="Sylfaen"/>
          <w:sz w:val="20"/>
          <w:szCs w:val="20"/>
          <w:lang w:val="ka-GE"/>
        </w:rPr>
      </w:pPr>
      <w:r w:rsidRPr="008A72A9">
        <w:rPr>
          <w:rStyle w:val="rnc2gd"/>
          <w:rFonts w:ascii="Sylfaen" w:hAnsi="Sylfaen" w:cs="Sylfaen"/>
          <w:sz w:val="20"/>
          <w:szCs w:val="20"/>
          <w:lang w:val="ka-GE"/>
        </w:rPr>
        <w:t>ოქსალიპლატინის</w:t>
      </w:r>
      <w:r w:rsidRPr="008A72A9">
        <w:rPr>
          <w:rStyle w:val="rnc2gd"/>
          <w:rFonts w:ascii="Sylfaen" w:hAnsi="Sylfaen"/>
          <w:sz w:val="20"/>
          <w:szCs w:val="20"/>
          <w:lang w:val="ka-GE"/>
        </w:rPr>
        <w:t xml:space="preserve"> 5-</w:t>
      </w:r>
      <w:r w:rsidRPr="008A72A9">
        <w:rPr>
          <w:rStyle w:val="rnc2gd"/>
          <w:rFonts w:ascii="Sylfaen" w:hAnsi="Sylfaen" w:cs="Sylfaen"/>
          <w:sz w:val="20"/>
          <w:szCs w:val="20"/>
          <w:lang w:val="ka-GE"/>
        </w:rPr>
        <w:t>ფტორურაცილთან</w:t>
      </w:r>
      <w:r w:rsidRPr="008A72A9">
        <w:rPr>
          <w:rStyle w:val="rnc2gd"/>
          <w:rFonts w:ascii="Sylfaen" w:hAnsi="Sylfaen"/>
          <w:sz w:val="20"/>
          <w:szCs w:val="20"/>
          <w:lang w:val="ka-GE"/>
        </w:rPr>
        <w:t xml:space="preserve"> (</w:t>
      </w:r>
      <w:r w:rsidRPr="008A72A9">
        <w:rPr>
          <w:rStyle w:val="rnc2gd"/>
          <w:rFonts w:ascii="Sylfaen" w:hAnsi="Sylfaen" w:cs="Sylfaen"/>
          <w:sz w:val="20"/>
          <w:szCs w:val="20"/>
          <w:lang w:val="ka-GE"/>
        </w:rPr>
        <w:t>აგრეთვე</w:t>
      </w:r>
      <w:r w:rsidRPr="008A72A9">
        <w:rPr>
          <w:rStyle w:val="rnc2gd"/>
          <w:rFonts w:ascii="Sylfaen" w:hAnsi="Sylfaen"/>
          <w:sz w:val="20"/>
          <w:szCs w:val="20"/>
          <w:lang w:val="ka-GE"/>
        </w:rPr>
        <w:t xml:space="preserve"> </w:t>
      </w:r>
      <w:r w:rsidRPr="008A72A9">
        <w:rPr>
          <w:rStyle w:val="rnc2gd"/>
          <w:rFonts w:ascii="Sylfaen" w:hAnsi="Sylfaen" w:cs="Sylfaen"/>
          <w:sz w:val="20"/>
          <w:szCs w:val="20"/>
          <w:lang w:val="ka-GE"/>
        </w:rPr>
        <w:t>ფოლინის</w:t>
      </w:r>
      <w:r w:rsidRPr="008A72A9">
        <w:rPr>
          <w:rStyle w:val="rnc2gd"/>
          <w:rFonts w:ascii="Sylfaen" w:hAnsi="Sylfaen"/>
          <w:sz w:val="20"/>
          <w:szCs w:val="20"/>
          <w:lang w:val="ka-GE"/>
        </w:rPr>
        <w:t xml:space="preserve"> </w:t>
      </w:r>
      <w:r w:rsidRPr="008A72A9">
        <w:rPr>
          <w:rStyle w:val="rnc2gd"/>
          <w:rFonts w:ascii="Sylfaen" w:hAnsi="Sylfaen" w:cs="Sylfaen"/>
          <w:sz w:val="20"/>
          <w:szCs w:val="20"/>
          <w:lang w:val="ka-GE"/>
        </w:rPr>
        <w:t>მჟავასთან</w:t>
      </w:r>
      <w:r w:rsidRPr="008A72A9">
        <w:rPr>
          <w:rStyle w:val="rnc2gd"/>
          <w:rFonts w:ascii="Sylfaen" w:hAnsi="Sylfaen"/>
          <w:sz w:val="20"/>
          <w:szCs w:val="20"/>
          <w:lang w:val="ka-GE"/>
        </w:rPr>
        <w:t xml:space="preserve"> </w:t>
      </w:r>
      <w:r w:rsidRPr="008A72A9">
        <w:rPr>
          <w:rStyle w:val="rnc2gd"/>
          <w:rFonts w:ascii="Sylfaen" w:hAnsi="Sylfaen" w:cs="Sylfaen"/>
          <w:sz w:val="20"/>
          <w:szCs w:val="20"/>
          <w:lang w:val="ka-GE"/>
        </w:rPr>
        <w:t>ერთად</w:t>
      </w:r>
      <w:r w:rsidRPr="008A72A9">
        <w:rPr>
          <w:rStyle w:val="rnc2gd"/>
          <w:rFonts w:ascii="Sylfaen" w:hAnsi="Sylfaen"/>
          <w:sz w:val="20"/>
          <w:szCs w:val="20"/>
          <w:lang w:val="ka-GE"/>
        </w:rPr>
        <w:t xml:space="preserve"> </w:t>
      </w:r>
      <w:r w:rsidRPr="008A72A9">
        <w:rPr>
          <w:rStyle w:val="rnc2gd"/>
          <w:rFonts w:ascii="Sylfaen" w:hAnsi="Sylfaen" w:cs="Sylfaen"/>
          <w:sz w:val="20"/>
          <w:szCs w:val="20"/>
          <w:lang w:val="ka-GE"/>
        </w:rPr>
        <w:t>ან</w:t>
      </w:r>
      <w:r w:rsidRPr="008A72A9">
        <w:rPr>
          <w:rStyle w:val="rnc2gd"/>
          <w:rFonts w:ascii="Sylfaen" w:hAnsi="Sylfaen"/>
          <w:sz w:val="20"/>
          <w:szCs w:val="20"/>
          <w:lang w:val="ka-GE"/>
        </w:rPr>
        <w:t xml:space="preserve"> </w:t>
      </w:r>
      <w:r w:rsidRPr="008A72A9">
        <w:rPr>
          <w:rStyle w:val="rnc2gd"/>
          <w:rFonts w:ascii="Sylfaen" w:hAnsi="Sylfaen" w:cs="Sylfaen"/>
          <w:sz w:val="20"/>
          <w:szCs w:val="20"/>
          <w:lang w:val="ka-GE"/>
        </w:rPr>
        <w:t>მის</w:t>
      </w:r>
      <w:r w:rsidRPr="008A72A9">
        <w:rPr>
          <w:rStyle w:val="rnc2gd"/>
          <w:rFonts w:ascii="Sylfaen" w:hAnsi="Sylfaen"/>
          <w:sz w:val="20"/>
          <w:szCs w:val="20"/>
          <w:lang w:val="ka-GE"/>
        </w:rPr>
        <w:t xml:space="preserve"> </w:t>
      </w:r>
      <w:r w:rsidRPr="008A72A9">
        <w:rPr>
          <w:rStyle w:val="rnc2gd"/>
          <w:rFonts w:ascii="Sylfaen" w:hAnsi="Sylfaen" w:cs="Sylfaen"/>
          <w:sz w:val="20"/>
          <w:szCs w:val="20"/>
          <w:lang w:val="ka-GE"/>
        </w:rPr>
        <w:t>გარეშე</w:t>
      </w:r>
      <w:r w:rsidRPr="008A72A9">
        <w:rPr>
          <w:rStyle w:val="rnc2gd"/>
          <w:rFonts w:ascii="Sylfaen" w:hAnsi="Sylfaen"/>
          <w:sz w:val="20"/>
          <w:szCs w:val="20"/>
          <w:lang w:val="ka-GE"/>
        </w:rPr>
        <w:t xml:space="preserve">) </w:t>
      </w:r>
      <w:r w:rsidRPr="008A72A9">
        <w:rPr>
          <w:rStyle w:val="rnc2gd"/>
          <w:rFonts w:ascii="Sylfaen" w:hAnsi="Sylfaen" w:cs="Sylfaen"/>
          <w:sz w:val="20"/>
          <w:szCs w:val="20"/>
          <w:lang w:val="ka-GE"/>
        </w:rPr>
        <w:t>კომბინირებისას</w:t>
      </w:r>
      <w:r w:rsidRPr="008A72A9">
        <w:rPr>
          <w:rStyle w:val="rnc2gd"/>
          <w:rFonts w:ascii="Sylfaen" w:hAnsi="Sylfaen"/>
          <w:sz w:val="20"/>
          <w:szCs w:val="20"/>
          <w:lang w:val="ka-GE"/>
        </w:rPr>
        <w:t xml:space="preserve">, </w:t>
      </w:r>
      <w:r w:rsidRPr="008A72A9">
        <w:rPr>
          <w:rStyle w:val="rnc2gd"/>
          <w:rFonts w:ascii="Sylfaen" w:hAnsi="Sylfaen" w:cs="Sylfaen"/>
          <w:sz w:val="20"/>
          <w:szCs w:val="20"/>
          <w:lang w:val="ka-GE"/>
        </w:rPr>
        <w:t>ტოქსიკურობის</w:t>
      </w:r>
      <w:r w:rsidRPr="008A72A9">
        <w:rPr>
          <w:rStyle w:val="rnc2gd"/>
          <w:rFonts w:ascii="Sylfaen" w:hAnsi="Sylfaen"/>
          <w:sz w:val="20"/>
          <w:szCs w:val="20"/>
          <w:lang w:val="ka-GE"/>
        </w:rPr>
        <w:t xml:space="preserve"> </w:t>
      </w:r>
      <w:r w:rsidRPr="008A72A9">
        <w:rPr>
          <w:rStyle w:val="rnc2gd"/>
          <w:rFonts w:ascii="Sylfaen" w:hAnsi="Sylfaen" w:cs="Sylfaen"/>
          <w:sz w:val="20"/>
          <w:szCs w:val="20"/>
          <w:lang w:val="ka-GE"/>
        </w:rPr>
        <w:t>გამოვლინებების</w:t>
      </w:r>
      <w:r w:rsidRPr="008A72A9">
        <w:rPr>
          <w:rStyle w:val="rnc2gd"/>
          <w:rFonts w:ascii="Sylfaen" w:hAnsi="Sylfaen"/>
          <w:sz w:val="20"/>
          <w:szCs w:val="20"/>
          <w:lang w:val="ka-GE"/>
        </w:rPr>
        <w:t xml:space="preserve"> </w:t>
      </w:r>
      <w:r w:rsidRPr="008A72A9">
        <w:rPr>
          <w:rStyle w:val="rnc2gd"/>
          <w:rFonts w:ascii="Sylfaen" w:hAnsi="Sylfaen" w:cs="Sylfaen"/>
          <w:sz w:val="20"/>
          <w:szCs w:val="20"/>
          <w:lang w:val="ka-GE"/>
        </w:rPr>
        <w:t>განვითარებისას</w:t>
      </w:r>
      <w:r w:rsidRPr="008A72A9">
        <w:rPr>
          <w:rStyle w:val="rnc2gd"/>
          <w:rFonts w:ascii="Sylfaen" w:hAnsi="Sylfaen"/>
          <w:sz w:val="20"/>
          <w:szCs w:val="20"/>
          <w:lang w:val="ka-GE"/>
        </w:rPr>
        <w:t xml:space="preserve"> </w:t>
      </w:r>
      <w:r w:rsidRPr="008A72A9">
        <w:rPr>
          <w:rStyle w:val="rnc2gd"/>
          <w:rFonts w:ascii="Sylfaen" w:hAnsi="Sylfaen" w:cs="Sylfaen"/>
          <w:sz w:val="20"/>
          <w:szCs w:val="20"/>
          <w:lang w:val="ka-GE"/>
        </w:rPr>
        <w:t>აუცილებელია</w:t>
      </w:r>
      <w:r w:rsidRPr="008A72A9">
        <w:rPr>
          <w:rStyle w:val="rnc2gd"/>
          <w:rFonts w:ascii="Sylfaen" w:hAnsi="Sylfaen"/>
          <w:sz w:val="20"/>
          <w:szCs w:val="20"/>
          <w:lang w:val="ka-GE"/>
        </w:rPr>
        <w:t xml:space="preserve"> </w:t>
      </w:r>
      <w:r w:rsidRPr="008A72A9">
        <w:rPr>
          <w:rStyle w:val="rnc2gd"/>
          <w:rFonts w:ascii="Sylfaen" w:hAnsi="Sylfaen" w:cs="Sylfaen"/>
          <w:sz w:val="20"/>
          <w:szCs w:val="20"/>
          <w:lang w:val="ka-GE"/>
        </w:rPr>
        <w:t>ხელმძღვანელობდეთ</w:t>
      </w:r>
      <w:r w:rsidRPr="008A72A9">
        <w:rPr>
          <w:rStyle w:val="rnc2gd"/>
          <w:rFonts w:ascii="Sylfaen" w:hAnsi="Sylfaen"/>
          <w:sz w:val="20"/>
          <w:szCs w:val="20"/>
          <w:lang w:val="ka-GE"/>
        </w:rPr>
        <w:t xml:space="preserve"> 5-</w:t>
      </w:r>
      <w:r w:rsidRPr="008A72A9">
        <w:rPr>
          <w:rStyle w:val="rnc2gd"/>
          <w:rFonts w:ascii="Sylfaen" w:hAnsi="Sylfaen" w:cs="Sylfaen"/>
          <w:sz w:val="20"/>
          <w:szCs w:val="20"/>
          <w:lang w:val="ka-GE"/>
        </w:rPr>
        <w:t>ფტორურაცილის</w:t>
      </w:r>
      <w:r w:rsidRPr="008A72A9">
        <w:rPr>
          <w:rStyle w:val="rnc2gd"/>
          <w:rFonts w:ascii="Sylfaen" w:hAnsi="Sylfaen"/>
          <w:sz w:val="20"/>
          <w:szCs w:val="20"/>
          <w:lang w:val="ka-GE"/>
        </w:rPr>
        <w:t xml:space="preserve"> </w:t>
      </w:r>
      <w:r w:rsidRPr="008A72A9">
        <w:rPr>
          <w:rStyle w:val="rnc2gd"/>
          <w:rFonts w:ascii="Sylfaen" w:hAnsi="Sylfaen" w:cs="Sylfaen"/>
          <w:sz w:val="20"/>
          <w:szCs w:val="20"/>
          <w:lang w:val="ka-GE"/>
        </w:rPr>
        <w:t>დოზის</w:t>
      </w:r>
      <w:r w:rsidRPr="008A72A9">
        <w:rPr>
          <w:rStyle w:val="rnc2gd"/>
          <w:rFonts w:ascii="Sylfaen" w:hAnsi="Sylfaen"/>
          <w:sz w:val="20"/>
          <w:szCs w:val="20"/>
          <w:lang w:val="ka-GE"/>
        </w:rPr>
        <w:t xml:space="preserve"> </w:t>
      </w:r>
      <w:r w:rsidRPr="008A72A9">
        <w:rPr>
          <w:rStyle w:val="rnc2gd"/>
          <w:rFonts w:ascii="Sylfaen" w:hAnsi="Sylfaen" w:cs="Sylfaen"/>
          <w:sz w:val="20"/>
          <w:szCs w:val="20"/>
          <w:lang w:val="ka-GE"/>
        </w:rPr>
        <w:t>კორექციის</w:t>
      </w:r>
      <w:r w:rsidRPr="008A72A9">
        <w:rPr>
          <w:rStyle w:val="rnc2gd"/>
          <w:rFonts w:ascii="Sylfaen" w:hAnsi="Sylfaen"/>
          <w:sz w:val="20"/>
          <w:szCs w:val="20"/>
          <w:lang w:val="ka-GE"/>
        </w:rPr>
        <w:t xml:space="preserve"> </w:t>
      </w:r>
      <w:r w:rsidRPr="008A72A9">
        <w:rPr>
          <w:rStyle w:val="rnc2gd"/>
          <w:rFonts w:ascii="Sylfaen" w:hAnsi="Sylfaen" w:cs="Sylfaen"/>
          <w:sz w:val="20"/>
          <w:szCs w:val="20"/>
          <w:lang w:val="ka-GE"/>
        </w:rPr>
        <w:t>ჩვეული</w:t>
      </w:r>
      <w:r w:rsidRPr="008A72A9">
        <w:rPr>
          <w:rStyle w:val="rnc2gd"/>
          <w:rFonts w:ascii="Sylfaen" w:hAnsi="Sylfaen"/>
          <w:sz w:val="20"/>
          <w:szCs w:val="20"/>
          <w:lang w:val="ka-GE"/>
        </w:rPr>
        <w:t xml:space="preserve"> </w:t>
      </w:r>
      <w:r w:rsidRPr="008A72A9">
        <w:rPr>
          <w:rStyle w:val="rnc2gd"/>
          <w:rFonts w:ascii="Sylfaen" w:hAnsi="Sylfaen" w:cs="Sylfaen"/>
          <w:sz w:val="20"/>
          <w:szCs w:val="20"/>
          <w:lang w:val="ka-GE"/>
        </w:rPr>
        <w:t>პრინციპებით</w:t>
      </w:r>
      <w:r w:rsidRPr="008A72A9">
        <w:rPr>
          <w:rStyle w:val="rnc2gd"/>
          <w:rFonts w:ascii="Sylfaen" w:hAnsi="Sylfaen"/>
          <w:sz w:val="20"/>
          <w:szCs w:val="20"/>
          <w:lang w:val="ka-GE"/>
        </w:rPr>
        <w:t>.</w:t>
      </w:r>
    </w:p>
    <w:p w14:paraId="186864AB" w14:textId="0FCF06B3" w:rsidR="00DD5E6B" w:rsidRPr="008A72A9" w:rsidRDefault="00DD5E6B" w:rsidP="00E50015">
      <w:pPr>
        <w:pStyle w:val="NoSpacing"/>
        <w:spacing w:line="276" w:lineRule="auto"/>
        <w:jc w:val="both"/>
        <w:rPr>
          <w:rFonts w:ascii="Sylfaen" w:hAnsi="Sylfaen"/>
          <w:sz w:val="20"/>
          <w:szCs w:val="20"/>
          <w:lang w:val="ka-GE"/>
        </w:rPr>
      </w:pPr>
      <w:r w:rsidRPr="008A72A9">
        <w:rPr>
          <w:rFonts w:ascii="Sylfaen" w:hAnsi="Sylfaen" w:cs="Times New Roman"/>
          <w:sz w:val="20"/>
          <w:szCs w:val="20"/>
          <w:lang w:val="ka-GE"/>
        </w:rPr>
        <w:t xml:space="preserve">4 ხარისხის დიარეის, 3-4 ხარისხის ნეიტროპენიის (ნეიტროფილების რაოდენობის შემცირება </w:t>
      </w:r>
      <w:r w:rsidRPr="008A72A9">
        <w:rPr>
          <w:rFonts w:ascii="Sylfaen" w:eastAsia="Arial" w:hAnsi="Sylfaen"/>
          <w:sz w:val="20"/>
          <w:szCs w:val="20"/>
          <w:lang w:val="ka-GE"/>
        </w:rPr>
        <w:t>&lt; 1 x 10</w:t>
      </w:r>
      <w:r w:rsidRPr="008A72A9">
        <w:rPr>
          <w:rFonts w:ascii="Sylfaen" w:eastAsia="Arial" w:hAnsi="Sylfaen"/>
          <w:sz w:val="20"/>
          <w:szCs w:val="20"/>
          <w:vertAlign w:val="superscript"/>
          <w:lang w:val="ka-GE"/>
        </w:rPr>
        <w:t>9</w:t>
      </w:r>
      <w:r w:rsidRPr="008A72A9">
        <w:rPr>
          <w:rFonts w:ascii="Sylfaen" w:eastAsia="Arial" w:hAnsi="Sylfaen"/>
          <w:sz w:val="20"/>
          <w:szCs w:val="20"/>
          <w:lang w:val="ka-GE"/>
        </w:rPr>
        <w:t>/ლ), ფებრილური ნეიტროპენიის (უცნობი წარმოშობის ცხელების კლინიკურად ან მიკრობიოლოგიურად დადასტურებელი ინფექციის არარსებობისას ნეიტროფილების აბსოლუტური რაოდენობით &lt; 1.0 x 10</w:t>
      </w:r>
      <w:r w:rsidRPr="008A72A9">
        <w:rPr>
          <w:rFonts w:ascii="Sylfaen" w:eastAsia="Arial" w:hAnsi="Sylfaen"/>
          <w:sz w:val="20"/>
          <w:szCs w:val="20"/>
          <w:vertAlign w:val="superscript"/>
          <w:lang w:val="ka-GE"/>
        </w:rPr>
        <w:t>9</w:t>
      </w:r>
      <w:r w:rsidRPr="008A72A9">
        <w:rPr>
          <w:rFonts w:ascii="Sylfaen" w:eastAsia="Arial" w:hAnsi="Sylfaen"/>
          <w:sz w:val="20"/>
          <w:szCs w:val="20"/>
          <w:lang w:val="ka-GE"/>
        </w:rPr>
        <w:t xml:space="preserve">/ლ, ტემპერატურის ერთჯერადი მომატებით &gt; 38.3°C ან ტემპერატურის მდგრადი მომატებით &gt; 38°C ერთ საათზე მეტი  პერიოდის განმავლობაში) ან </w:t>
      </w:r>
      <w:r w:rsidRPr="008A72A9">
        <w:rPr>
          <w:rFonts w:ascii="Sylfaen" w:hAnsi="Sylfaen" w:cs="Times New Roman"/>
          <w:sz w:val="20"/>
          <w:szCs w:val="20"/>
          <w:lang w:val="ka-GE"/>
        </w:rPr>
        <w:t xml:space="preserve">3-4 ხარისხის </w:t>
      </w:r>
      <w:r w:rsidRPr="008A72A9">
        <w:rPr>
          <w:rFonts w:ascii="Sylfaen" w:eastAsia="Arial" w:hAnsi="Sylfaen"/>
          <w:sz w:val="20"/>
          <w:szCs w:val="20"/>
          <w:lang w:val="ka-GE"/>
        </w:rPr>
        <w:t xml:space="preserve">თრომბოციტოპენიის </w:t>
      </w:r>
      <w:r w:rsidRPr="008A72A9">
        <w:rPr>
          <w:rFonts w:ascii="Sylfaen" w:hAnsi="Sylfaen" w:cs="Times New Roman"/>
          <w:sz w:val="20"/>
          <w:szCs w:val="20"/>
          <w:lang w:val="ka-GE"/>
        </w:rPr>
        <w:t xml:space="preserve">(თრომბოციტების რაოდენობის შემცირება </w:t>
      </w:r>
      <w:r w:rsidRPr="008A72A9">
        <w:rPr>
          <w:rFonts w:ascii="Sylfaen" w:eastAsia="Arial" w:hAnsi="Sylfaen"/>
          <w:sz w:val="20"/>
          <w:szCs w:val="20"/>
          <w:lang w:val="ka-GE"/>
        </w:rPr>
        <w:t>&lt; 50 x 10</w:t>
      </w:r>
      <w:r w:rsidRPr="008A72A9">
        <w:rPr>
          <w:rFonts w:ascii="Sylfaen" w:eastAsia="Arial" w:hAnsi="Sylfaen"/>
          <w:sz w:val="20"/>
          <w:szCs w:val="20"/>
          <w:vertAlign w:val="superscript"/>
          <w:lang w:val="ka-GE"/>
        </w:rPr>
        <w:t>9</w:t>
      </w:r>
      <w:r w:rsidRPr="008A72A9">
        <w:rPr>
          <w:rFonts w:ascii="Sylfaen" w:eastAsia="Arial" w:hAnsi="Sylfaen"/>
          <w:sz w:val="20"/>
          <w:szCs w:val="20"/>
          <w:lang w:val="ka-GE"/>
        </w:rPr>
        <w:t xml:space="preserve">/ლ), </w:t>
      </w:r>
      <w:r w:rsidRPr="008A72A9">
        <w:rPr>
          <w:rFonts w:ascii="Sylfaen" w:hAnsi="Sylfaen" w:cs="Times New Roman"/>
          <w:sz w:val="20"/>
          <w:szCs w:val="20"/>
          <w:lang w:val="ka-GE"/>
        </w:rPr>
        <w:t xml:space="preserve">5-ფტორურაცილის დოზის შესაძლო შემცირების აუცილებლობასთან ერთად, აუცილებელია, ასევე, ოქსალიპლატინის დოზის შემცირება </w:t>
      </w:r>
      <w:r w:rsidRPr="008A72A9">
        <w:rPr>
          <w:rFonts w:ascii="Sylfaen" w:hAnsi="Sylfaen"/>
          <w:sz w:val="20"/>
          <w:szCs w:val="20"/>
          <w:lang w:val="ka-GE"/>
        </w:rPr>
        <w:t>85 მგ-დან/მ</w:t>
      </w:r>
      <w:r w:rsidRPr="008A72A9">
        <w:rPr>
          <w:rFonts w:ascii="Sylfaen" w:hAnsi="Sylfaen"/>
          <w:sz w:val="20"/>
          <w:szCs w:val="20"/>
          <w:vertAlign w:val="superscript"/>
          <w:lang w:val="ka-GE"/>
        </w:rPr>
        <w:t>2</w:t>
      </w:r>
      <w:r w:rsidRPr="008A72A9">
        <w:rPr>
          <w:rFonts w:ascii="Sylfaen" w:hAnsi="Sylfaen"/>
          <w:sz w:val="20"/>
          <w:szCs w:val="20"/>
          <w:lang w:val="ka-GE"/>
        </w:rPr>
        <w:t xml:space="preserve"> 65 მგ-მდე/მ</w:t>
      </w:r>
      <w:r w:rsidRPr="008A72A9">
        <w:rPr>
          <w:rFonts w:ascii="Sylfaen" w:hAnsi="Sylfaen"/>
          <w:sz w:val="20"/>
          <w:szCs w:val="20"/>
          <w:vertAlign w:val="superscript"/>
          <w:lang w:val="ka-GE"/>
        </w:rPr>
        <w:t>2</w:t>
      </w:r>
      <w:r w:rsidRPr="008A72A9">
        <w:rPr>
          <w:rFonts w:ascii="Sylfaen" w:hAnsi="Sylfaen"/>
          <w:sz w:val="20"/>
          <w:szCs w:val="20"/>
          <w:lang w:val="ka-GE"/>
        </w:rPr>
        <w:t xml:space="preserve"> (დაავადების მეტასტაზური ფაზის მკურნალაბის დროს) ან 75 მგ-მდე</w:t>
      </w:r>
      <w:r w:rsidRPr="008A72A9">
        <w:rPr>
          <w:rFonts w:ascii="Sylfaen" w:hAnsi="Sylfaen"/>
          <w:sz w:val="20"/>
          <w:szCs w:val="20"/>
          <w:vertAlign w:val="superscript"/>
          <w:lang w:val="ka-GE"/>
        </w:rPr>
        <w:t xml:space="preserve"> </w:t>
      </w:r>
      <w:r w:rsidRPr="008A72A9">
        <w:rPr>
          <w:rFonts w:ascii="Sylfaen" w:hAnsi="Sylfaen"/>
          <w:sz w:val="20"/>
          <w:szCs w:val="20"/>
          <w:lang w:val="ka-GE"/>
        </w:rPr>
        <w:t>/მ</w:t>
      </w:r>
      <w:r w:rsidRPr="008A72A9">
        <w:rPr>
          <w:rFonts w:ascii="Sylfaen" w:hAnsi="Sylfaen"/>
          <w:sz w:val="20"/>
          <w:szCs w:val="20"/>
          <w:vertAlign w:val="superscript"/>
          <w:lang w:val="ka-GE"/>
        </w:rPr>
        <w:t>2</w:t>
      </w:r>
      <w:r w:rsidRPr="008A72A9">
        <w:rPr>
          <w:rFonts w:ascii="Sylfaen" w:hAnsi="Sylfaen"/>
          <w:sz w:val="20"/>
          <w:szCs w:val="20"/>
          <w:lang w:val="ka-GE"/>
        </w:rPr>
        <w:t xml:space="preserve"> (ადიუვანტური თერაპიის დროს).</w:t>
      </w:r>
    </w:p>
    <w:p w14:paraId="6A137711" w14:textId="77777777" w:rsidR="00DD5E6B" w:rsidRPr="008A72A9" w:rsidRDefault="00DD5E6B" w:rsidP="00E50015">
      <w:pPr>
        <w:pStyle w:val="NoSpacing"/>
        <w:spacing w:line="276" w:lineRule="auto"/>
        <w:jc w:val="both"/>
        <w:rPr>
          <w:rFonts w:ascii="Sylfaen" w:hAnsi="Sylfaen" w:cs="Times New Roman"/>
          <w:i/>
          <w:sz w:val="20"/>
          <w:szCs w:val="20"/>
          <w:u w:val="single"/>
          <w:lang w:val="ka-GE"/>
        </w:rPr>
      </w:pPr>
      <w:r w:rsidRPr="008A72A9">
        <w:rPr>
          <w:rFonts w:ascii="Sylfaen" w:hAnsi="Sylfaen" w:cs="Times New Roman"/>
          <w:i/>
          <w:sz w:val="20"/>
          <w:szCs w:val="20"/>
          <w:u w:val="single"/>
          <w:lang w:val="ka-GE"/>
        </w:rPr>
        <w:t>დარღვევები ფილტვების მხრივ</w:t>
      </w:r>
    </w:p>
    <w:p w14:paraId="313E8F5C" w14:textId="1440C896" w:rsidR="000A27A1" w:rsidRPr="008A72A9" w:rsidRDefault="000A27A1" w:rsidP="00E50015">
      <w:pPr>
        <w:pStyle w:val="NoSpacing"/>
        <w:spacing w:line="276" w:lineRule="auto"/>
        <w:jc w:val="both"/>
        <w:rPr>
          <w:rFonts w:ascii="Sylfaen" w:hAnsi="Sylfaen"/>
          <w:sz w:val="20"/>
          <w:szCs w:val="20"/>
          <w:shd w:val="clear" w:color="auto" w:fill="FFFFFF"/>
          <w:lang w:val="ka-GE"/>
        </w:rPr>
      </w:pPr>
      <w:r w:rsidRPr="008A72A9">
        <w:rPr>
          <w:rFonts w:ascii="Sylfaen" w:hAnsi="Sylfaen" w:cs="Sylfaen"/>
          <w:sz w:val="20"/>
          <w:szCs w:val="20"/>
          <w:shd w:val="clear" w:color="auto" w:fill="FFFFFF"/>
          <w:lang w:val="ka-GE"/>
        </w:rPr>
        <w:t>სასუნთქი</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სისტემის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მხრივ</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აუხსნელი</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სიმპტომების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კერძოდ</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არაპროდუქტიული</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ხველის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დისპნოეს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ხიხინის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ან</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სხივური</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კვლევების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მონაცემებით</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ფილტვებში</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ინფილტრატების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განვითარებისას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აუცილებელია</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ოქსალიპლატინის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მიღების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შეწყვეტა</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სასუნთქი</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სისტემის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სხვა</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კვლევების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შედეგების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მიღებამდე</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რომლებიც</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საშუალებას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იძლევა</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გამოირიცხოს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ფილტვის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ინტერსტიციული</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დაავადება</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ან</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ფილტვის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ფიბროზი</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იხილეთ</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ნაწილი</w:t>
      </w:r>
      <w:r w:rsidRPr="008A72A9">
        <w:rPr>
          <w:rFonts w:ascii="Sylfaen" w:hAnsi="Sylfaen"/>
          <w:sz w:val="20"/>
          <w:szCs w:val="20"/>
          <w:shd w:val="clear" w:color="auto" w:fill="FFFFFF"/>
          <w:lang w:val="ka-GE"/>
        </w:rPr>
        <w:t xml:space="preserve"> 4.8).</w:t>
      </w:r>
    </w:p>
    <w:p w14:paraId="4E9D59BE" w14:textId="77777777" w:rsidR="00DD5E6B" w:rsidRPr="008A72A9" w:rsidRDefault="00DD5E6B" w:rsidP="00E50015">
      <w:pPr>
        <w:spacing w:line="276" w:lineRule="auto"/>
        <w:rPr>
          <w:rFonts w:ascii="Sylfaen" w:eastAsia="Arial" w:hAnsi="Sylfaen"/>
          <w:i/>
          <w:sz w:val="20"/>
          <w:szCs w:val="20"/>
          <w:u w:val="single"/>
          <w:lang w:val="ka-GE"/>
        </w:rPr>
      </w:pPr>
      <w:r w:rsidRPr="008A72A9">
        <w:rPr>
          <w:rFonts w:ascii="Sylfaen" w:eastAsia="Arial" w:hAnsi="Sylfaen"/>
          <w:i/>
          <w:sz w:val="20"/>
          <w:szCs w:val="20"/>
          <w:u w:val="single"/>
          <w:lang w:val="ka-GE"/>
        </w:rPr>
        <w:t>დარღვევები სისხლის სისტემის მხრივ</w:t>
      </w:r>
    </w:p>
    <w:p w14:paraId="4489C18C" w14:textId="145BE7E1" w:rsidR="000A27A1" w:rsidRPr="008A72A9" w:rsidRDefault="000A27A1" w:rsidP="00E50015">
      <w:pPr>
        <w:spacing w:line="276" w:lineRule="auto"/>
        <w:jc w:val="both"/>
        <w:rPr>
          <w:rFonts w:ascii="Sylfaen" w:hAnsi="Sylfaen"/>
          <w:sz w:val="20"/>
          <w:szCs w:val="20"/>
          <w:shd w:val="clear" w:color="auto" w:fill="FFFFFF"/>
          <w:lang w:val="ka-GE"/>
        </w:rPr>
      </w:pPr>
      <w:r w:rsidRPr="008A72A9">
        <w:rPr>
          <w:rFonts w:ascii="Sylfaen" w:hAnsi="Sylfaen" w:cs="Sylfaen"/>
          <w:sz w:val="20"/>
          <w:szCs w:val="20"/>
          <w:shd w:val="clear" w:color="auto" w:fill="FFFFFF"/>
          <w:lang w:val="ka-GE"/>
        </w:rPr>
        <w:t>ჰემოლიზურ</w:t>
      </w:r>
      <w:r w:rsidRPr="008A72A9">
        <w:rPr>
          <w:rFonts w:ascii="Sylfaen" w:hAnsi="Sylfaen"/>
          <w:sz w:val="20"/>
          <w:szCs w:val="20"/>
          <w:shd w:val="clear" w:color="auto" w:fill="FFFFFF"/>
          <w:lang w:val="ka-GE"/>
        </w:rPr>
        <w:t>-</w:t>
      </w:r>
      <w:r w:rsidRPr="008A72A9">
        <w:rPr>
          <w:rFonts w:ascii="Sylfaen" w:hAnsi="Sylfaen" w:cs="Sylfaen"/>
          <w:sz w:val="20"/>
          <w:szCs w:val="20"/>
          <w:shd w:val="clear" w:color="auto" w:fill="FFFFFF"/>
          <w:lang w:val="ka-GE"/>
        </w:rPr>
        <w:t>ურემიული</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სინდრომი</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ჰუს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არის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სიცოცხლისთვის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საშიში</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არასასურველი</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რეაქცია</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მისი</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განვითარების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სიხშირე</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უცნობია</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აუცილებელია</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ოქსალიპლატინის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მიღების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შეწყვეტა</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მიკროანგიოპათიური</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ჰემოლიზური</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ანემიის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ნებისმიერი</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ნიშნის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გამოვლენისას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კერძოდ</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ჰემოგლობინის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კონცენტრაციის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სწრაფი</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კლებისას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თრომბოციტოპენიასთან</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ბილირუბინის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კრეატინინისა</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და</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შარდოვანას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კონცენტრაციის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ან</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შრატის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ლდჰ</w:t>
      </w:r>
      <w:r w:rsidRPr="008A72A9">
        <w:rPr>
          <w:rFonts w:ascii="Sylfaen" w:hAnsi="Sylfaen"/>
          <w:sz w:val="20"/>
          <w:szCs w:val="20"/>
          <w:shd w:val="clear" w:color="auto" w:fill="FFFFFF"/>
          <w:lang w:val="ka-GE"/>
        </w:rPr>
        <w:t>-</w:t>
      </w:r>
      <w:r w:rsidRPr="008A72A9">
        <w:rPr>
          <w:rFonts w:ascii="Sylfaen" w:hAnsi="Sylfaen" w:cs="Sylfaen"/>
          <w:sz w:val="20"/>
          <w:szCs w:val="20"/>
          <w:shd w:val="clear" w:color="auto" w:fill="FFFFFF"/>
          <w:lang w:val="ka-GE"/>
        </w:rPr>
        <w:t>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აქტივობის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მატებასთან</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ერთად</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თირკმლის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უკმარისობა</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თერაპიის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შეწყვეტის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შემდეგ</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შეიძლება</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იყოს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შეუქცევადი</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რის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გამოც</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შესაძლოა</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საჭირო</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გახდეს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დიალიზის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ჩატარება</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ოქსალიპლატინით</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თერაპიის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ფონზე</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დაფიქსირდა</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დისემინირებული</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ინტრავასკულური</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კოაგულაციის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დიკ</w:t>
      </w:r>
      <w:r w:rsidRPr="008A72A9">
        <w:rPr>
          <w:rFonts w:ascii="Sylfaen" w:hAnsi="Sylfaen"/>
          <w:sz w:val="20"/>
          <w:szCs w:val="20"/>
          <w:shd w:val="clear" w:color="auto" w:fill="FFFFFF"/>
          <w:lang w:val="ka-GE"/>
        </w:rPr>
        <w:t>-</w:t>
      </w:r>
      <w:r w:rsidRPr="008A72A9">
        <w:rPr>
          <w:rFonts w:ascii="Sylfaen" w:hAnsi="Sylfaen" w:cs="Sylfaen"/>
          <w:sz w:val="20"/>
          <w:szCs w:val="20"/>
          <w:shd w:val="clear" w:color="auto" w:fill="FFFFFF"/>
          <w:lang w:val="ka-GE"/>
        </w:rPr>
        <w:t>სინდრომის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შემთხვევები</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მათ</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შორის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ლეტალური</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გამოსავლით</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დიკ</w:t>
      </w:r>
      <w:r w:rsidRPr="008A72A9">
        <w:rPr>
          <w:rFonts w:ascii="Sylfaen" w:hAnsi="Sylfaen"/>
          <w:sz w:val="20"/>
          <w:szCs w:val="20"/>
          <w:shd w:val="clear" w:color="auto" w:fill="FFFFFF"/>
          <w:lang w:val="ka-GE"/>
        </w:rPr>
        <w:t>-</w:t>
      </w:r>
      <w:r w:rsidRPr="008A72A9">
        <w:rPr>
          <w:rFonts w:ascii="Sylfaen" w:hAnsi="Sylfaen" w:cs="Sylfaen"/>
          <w:sz w:val="20"/>
          <w:szCs w:val="20"/>
          <w:shd w:val="clear" w:color="auto" w:fill="FFFFFF"/>
          <w:lang w:val="ka-GE"/>
        </w:rPr>
        <w:t>სინდრომის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განვითარებისას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ოქსალიპლატინი</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უქმდება</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და</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ინიშნება</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შესაბამისი</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მკურნალობა</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იხილეთ</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ნაწილი</w:t>
      </w:r>
      <w:r w:rsidRPr="008A72A9">
        <w:rPr>
          <w:rFonts w:ascii="Sylfaen" w:hAnsi="Sylfaen"/>
          <w:sz w:val="20"/>
          <w:szCs w:val="20"/>
          <w:shd w:val="clear" w:color="auto" w:fill="FFFFFF"/>
          <w:lang w:val="ka-GE"/>
        </w:rPr>
        <w:t xml:space="preserve"> 4.8). </w:t>
      </w:r>
      <w:r w:rsidRPr="008A72A9">
        <w:rPr>
          <w:rFonts w:ascii="Sylfaen" w:hAnsi="Sylfaen" w:cs="Sylfaen"/>
          <w:sz w:val="20"/>
          <w:szCs w:val="20"/>
          <w:shd w:val="clear" w:color="auto" w:fill="FFFFFF"/>
          <w:lang w:val="ka-GE"/>
        </w:rPr>
        <w:t>პაციენტებში</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ისეთი</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დარღვევებით</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რომლებსაც</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შეუძლიათ</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დიკ</w:t>
      </w:r>
      <w:r w:rsidRPr="008A72A9">
        <w:rPr>
          <w:rFonts w:ascii="Sylfaen" w:hAnsi="Sylfaen"/>
          <w:sz w:val="20"/>
          <w:szCs w:val="20"/>
          <w:shd w:val="clear" w:color="auto" w:fill="FFFFFF"/>
          <w:lang w:val="ka-GE"/>
        </w:rPr>
        <w:t>-</w:t>
      </w:r>
      <w:r w:rsidRPr="008A72A9">
        <w:rPr>
          <w:rFonts w:ascii="Sylfaen" w:hAnsi="Sylfaen" w:cs="Sylfaen"/>
          <w:sz w:val="20"/>
          <w:szCs w:val="20"/>
          <w:shd w:val="clear" w:color="auto" w:fill="FFFFFF"/>
          <w:lang w:val="ka-GE"/>
        </w:rPr>
        <w:t>სინდრომის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პროვოცირება</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როგორიცაა</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ინფექციები</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სეფსისი</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და</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ა</w:t>
      </w:r>
      <w:r w:rsidRPr="008A72A9">
        <w:rPr>
          <w:rFonts w:ascii="Sylfaen" w:hAnsi="Sylfaen"/>
          <w:sz w:val="20"/>
          <w:szCs w:val="20"/>
          <w:shd w:val="clear" w:color="auto" w:fill="FFFFFF"/>
          <w:lang w:val="ka-GE"/>
        </w:rPr>
        <w:t>.</w:t>
      </w:r>
      <w:r w:rsidRPr="008A72A9">
        <w:rPr>
          <w:rFonts w:ascii="Sylfaen" w:hAnsi="Sylfaen" w:cs="Sylfaen"/>
          <w:sz w:val="20"/>
          <w:szCs w:val="20"/>
          <w:shd w:val="clear" w:color="auto" w:fill="FFFFFF"/>
          <w:lang w:val="ka-GE"/>
        </w:rPr>
        <w:t>შ</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საჭიროა</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სიფრთხილის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გამოჩენა</w:t>
      </w:r>
      <w:r w:rsidRPr="008A72A9">
        <w:rPr>
          <w:rFonts w:ascii="Sylfaen" w:hAnsi="Sylfaen"/>
          <w:sz w:val="20"/>
          <w:szCs w:val="20"/>
          <w:shd w:val="clear" w:color="auto" w:fill="FFFFFF"/>
          <w:lang w:val="ka-GE"/>
        </w:rPr>
        <w:t>.</w:t>
      </w:r>
    </w:p>
    <w:p w14:paraId="6CF829DC" w14:textId="77777777" w:rsidR="00DD5E6B" w:rsidRPr="008A72A9" w:rsidRDefault="00DD5E6B" w:rsidP="00E50015">
      <w:pPr>
        <w:spacing w:line="276" w:lineRule="auto"/>
        <w:rPr>
          <w:rFonts w:ascii="Sylfaen" w:hAnsi="Sylfaen"/>
          <w:sz w:val="20"/>
          <w:szCs w:val="20"/>
          <w:u w:val="single"/>
          <w:lang w:val="ka-GE"/>
        </w:rPr>
      </w:pPr>
      <w:r w:rsidRPr="008A72A9">
        <w:rPr>
          <w:rFonts w:ascii="Sylfaen" w:hAnsi="Sylfaen"/>
          <w:i/>
          <w:sz w:val="20"/>
          <w:szCs w:val="20"/>
          <w:u w:val="single"/>
          <w:lang w:val="ka-GE"/>
        </w:rPr>
        <w:t>QT ინტერვალის გახანგრძლივება</w:t>
      </w:r>
    </w:p>
    <w:p w14:paraId="2D50A35E" w14:textId="24DB5DDC" w:rsidR="00DD5E6B" w:rsidRPr="008A72A9" w:rsidRDefault="00DD5E6B" w:rsidP="00E50015">
      <w:pPr>
        <w:spacing w:line="276" w:lineRule="auto"/>
        <w:jc w:val="both"/>
        <w:rPr>
          <w:rFonts w:ascii="Sylfaen" w:hAnsi="Sylfaen"/>
          <w:sz w:val="20"/>
          <w:szCs w:val="20"/>
          <w:lang w:val="ka-GE"/>
        </w:rPr>
      </w:pPr>
      <w:r w:rsidRPr="008A72A9">
        <w:rPr>
          <w:rFonts w:ascii="Sylfaen" w:hAnsi="Sylfaen"/>
          <w:sz w:val="20"/>
          <w:szCs w:val="20"/>
          <w:lang w:val="ka-GE"/>
        </w:rPr>
        <w:t xml:space="preserve">QT ინტერვალის გახანგრძლივებამ შეიძლება გამოიწვიოს პარკუჭოვანი არითმიების განვითარების რისკის მომატება, "პირუეტის" ტიპის პოლიმორფული პარკუჭოვანი ტაქიკარდიის ჩათვლით, ლეტალური გამოსავლების ჩათვლით (იხ. ნაწილი 4.8). QT ინტერვალის ხანგრძლივობა რეგულარულად და გულმოდგინედ უნდა გაკონტროლდეს ოქსალიპლატინის შეყვანამდე და მას შემდეგ. საჭიროა </w:t>
      </w:r>
      <w:r w:rsidRPr="008A72A9">
        <w:rPr>
          <w:rFonts w:ascii="Sylfaen" w:hAnsi="Sylfaen"/>
          <w:sz w:val="20"/>
          <w:szCs w:val="20"/>
          <w:lang w:val="ka-GE"/>
        </w:rPr>
        <w:lastRenderedPageBreak/>
        <w:t>სიფრთხილის ზომების მიღება ანამნეზში QT ინტერვალის გახანგრძლივების ან მისადმი მიდრეკილების მქონე პაციენტებში, იმ პაციენტებში, რომლებიც QT ინტერვალის გახანგრძლივების პოტენციალის მქონე სამკურნალო საშუალებებს ღებულობენ და ელექტროლიტური ბალანსის ისეთი დარღვევების მქონე პაციენტებში, როგორებიცაა ჰიპოკალიემია, ჰიპოკალციემია ან ჰიპომაგნიემია. QT ინტერვალის გახანგრძლივების შემთხვევაში ოქსალიპლატინის მიღებას წყვეტენ (იხ. ნაწილი 4.5 და 4.8).</w:t>
      </w:r>
    </w:p>
    <w:p w14:paraId="3541636F" w14:textId="77777777" w:rsidR="00DD5E6B" w:rsidRPr="008A72A9" w:rsidRDefault="00DD5E6B" w:rsidP="00E50015">
      <w:pPr>
        <w:spacing w:line="276" w:lineRule="auto"/>
        <w:rPr>
          <w:rFonts w:ascii="Sylfaen" w:hAnsi="Sylfaen"/>
          <w:sz w:val="20"/>
          <w:szCs w:val="20"/>
          <w:u w:val="single"/>
          <w:lang w:val="ka-GE"/>
        </w:rPr>
      </w:pPr>
      <w:r w:rsidRPr="008A72A9">
        <w:rPr>
          <w:rFonts w:ascii="Sylfaen" w:hAnsi="Sylfaen"/>
          <w:i/>
          <w:sz w:val="20"/>
          <w:szCs w:val="20"/>
          <w:u w:val="single"/>
          <w:lang w:val="ka-GE"/>
        </w:rPr>
        <w:t>რაბდომიოლიზი</w:t>
      </w:r>
    </w:p>
    <w:p w14:paraId="7EB9F5B5" w14:textId="0EAC8077" w:rsidR="00DD5E6B" w:rsidRPr="008A72A9" w:rsidRDefault="00DD5E6B" w:rsidP="00E50015">
      <w:pPr>
        <w:spacing w:line="276" w:lineRule="auto"/>
        <w:jc w:val="both"/>
        <w:rPr>
          <w:rFonts w:ascii="Sylfaen" w:hAnsi="Sylfaen"/>
          <w:sz w:val="20"/>
          <w:szCs w:val="20"/>
          <w:lang w:val="ka-GE"/>
        </w:rPr>
      </w:pPr>
      <w:r w:rsidRPr="008A72A9">
        <w:rPr>
          <w:rFonts w:ascii="Sylfaen" w:hAnsi="Sylfaen"/>
          <w:sz w:val="20"/>
          <w:szCs w:val="20"/>
          <w:lang w:val="ka-GE"/>
        </w:rPr>
        <w:t>იმ პაციენტებში, რომლებიც ოქსალიპლატინს ღებულობდნენ აღინიშნებოდა რაბდომიოლიზის შემთხვევები, მათ შორის, ლეტალური. კუნთებში ტკივილის ან მათი შეშუპების გაჩენისას სისუსტესთან, ცხელებასთან ან შარდის გამუქებასთან ერთად, ოქსალიპლატინის მიღებას წყვეტენ. თუ რაბდომიოლიზის განვითარება დადასტურებულია, საჭიროა შესაბამისი ზომების მიღება. საჭიროა სიფრთხილის ზომების მიღება ოქსალიპლატინის მიღების დროს იმ სამკურნალო საშუალებებთან ერთად, რომლებსაც რაბდომიოლიზის განვითარების პროვოცირება შეუძლია (იხ. ნაწილი 4.5 და 4.8).</w:t>
      </w:r>
    </w:p>
    <w:p w14:paraId="7777202A" w14:textId="77777777" w:rsidR="00DD5E6B" w:rsidRPr="008A72A9" w:rsidRDefault="00DD5E6B" w:rsidP="00E50015">
      <w:pPr>
        <w:spacing w:line="276" w:lineRule="auto"/>
        <w:jc w:val="both"/>
        <w:rPr>
          <w:rFonts w:ascii="Sylfaen" w:hAnsi="Sylfaen"/>
          <w:sz w:val="20"/>
          <w:szCs w:val="20"/>
          <w:u w:val="single"/>
          <w:lang w:val="ka-GE"/>
        </w:rPr>
      </w:pPr>
      <w:r w:rsidRPr="008A72A9">
        <w:rPr>
          <w:rFonts w:ascii="Sylfaen" w:hAnsi="Sylfaen"/>
          <w:i/>
          <w:sz w:val="20"/>
          <w:szCs w:val="20"/>
          <w:u w:val="single"/>
          <w:lang w:val="ka-GE"/>
        </w:rPr>
        <w:t>კუჭ-ნაწლავის ტრაქტის წყლული/სისხლდენა კუჭ-ნაწლავის ტრაქტიდან და პერფორაცია</w:t>
      </w:r>
    </w:p>
    <w:p w14:paraId="23331D5B" w14:textId="0AC909E9" w:rsidR="00DD5E6B" w:rsidRPr="008A72A9" w:rsidRDefault="00DD5E6B" w:rsidP="00E50015">
      <w:pPr>
        <w:spacing w:line="276" w:lineRule="auto"/>
        <w:jc w:val="both"/>
        <w:rPr>
          <w:rFonts w:ascii="Sylfaen" w:hAnsi="Sylfaen"/>
          <w:sz w:val="20"/>
          <w:szCs w:val="20"/>
          <w:lang w:val="ka-GE"/>
        </w:rPr>
      </w:pPr>
      <w:r w:rsidRPr="008A72A9">
        <w:rPr>
          <w:rFonts w:ascii="Sylfaen" w:hAnsi="Sylfaen"/>
          <w:sz w:val="20"/>
          <w:szCs w:val="20"/>
          <w:lang w:val="ka-GE"/>
        </w:rPr>
        <w:t>ოქსალიპლატინით მკურნალობამ შეიძლება კუჭ-ნაწლავის ტრაქტის წყლულის და ისეთი შესაძლო გართულებების განვითარება გამოიწვიოს, როგორებიცაა სისხლდენა კუჭ-ნაწლავის ტრაქტიდან და პერფორაცია, რომლებიც შესაძლოა ლეტალური იყოს. კუჭ-ნაწლავის ტრაქტის წყლულის განვითარების შემთხვევაში ოქსალიპლატინის მიღებას წყვეტენ და იღებენ შესაბამის ზომებს.</w:t>
      </w:r>
    </w:p>
    <w:p w14:paraId="7354082A" w14:textId="77777777" w:rsidR="00DD5E6B" w:rsidRPr="008A72A9" w:rsidRDefault="00DD5E6B" w:rsidP="00E50015">
      <w:pPr>
        <w:spacing w:line="276" w:lineRule="auto"/>
        <w:rPr>
          <w:rFonts w:ascii="Sylfaen" w:eastAsia="Arial" w:hAnsi="Sylfaen"/>
          <w:i/>
          <w:sz w:val="20"/>
          <w:szCs w:val="20"/>
          <w:u w:val="single"/>
          <w:lang w:val="ka-GE"/>
        </w:rPr>
      </w:pPr>
      <w:r w:rsidRPr="008A72A9">
        <w:rPr>
          <w:rFonts w:ascii="Sylfaen" w:eastAsia="Arial" w:hAnsi="Sylfaen"/>
          <w:i/>
          <w:sz w:val="20"/>
          <w:szCs w:val="20"/>
          <w:u w:val="single"/>
          <w:lang w:val="ka-GE"/>
        </w:rPr>
        <w:t>დარღვევები ღვიძლის მხრივ</w:t>
      </w:r>
    </w:p>
    <w:p w14:paraId="617F7FBB" w14:textId="5D8DD75B" w:rsidR="00DD5E6B" w:rsidRPr="008A72A9" w:rsidRDefault="00DD5E6B" w:rsidP="00E50015">
      <w:pPr>
        <w:spacing w:line="276" w:lineRule="auto"/>
        <w:jc w:val="both"/>
        <w:rPr>
          <w:rFonts w:ascii="Sylfaen" w:eastAsia="Arial" w:hAnsi="Sylfaen"/>
          <w:sz w:val="20"/>
          <w:szCs w:val="20"/>
          <w:lang w:val="ka-GE"/>
        </w:rPr>
      </w:pPr>
      <w:r w:rsidRPr="008A72A9">
        <w:rPr>
          <w:rFonts w:ascii="Sylfaen" w:eastAsia="Arial" w:hAnsi="Sylfaen"/>
          <w:sz w:val="20"/>
          <w:szCs w:val="20"/>
          <w:lang w:val="ka-GE"/>
        </w:rPr>
        <w:t>ღვიძლის ფუნქციონალური ტესტების ნორმიდან გადახრის დროს ან პორტალური ჰიპერტენზიის განვითარების შემთხვევაში, რომლებიც არ არიან აშკარად დაკავშირებულნი ღვიძლის მეტასტაზურ დაზიანებასთან, საჭიროა ღვიძლის სისხლძარღვების წამლისმიერი დაზიანების გამორიცხვა, რომელიც ძალიან იშვიათია.</w:t>
      </w:r>
    </w:p>
    <w:p w14:paraId="48FDF1AB" w14:textId="258BA23D" w:rsidR="000A27A1" w:rsidRPr="000A27A1" w:rsidRDefault="000A27A1" w:rsidP="00E50015">
      <w:pPr>
        <w:spacing w:line="276" w:lineRule="auto"/>
        <w:rPr>
          <w:rFonts w:ascii="Sylfaen" w:hAnsi="Sylfaen"/>
          <w:sz w:val="20"/>
          <w:szCs w:val="20"/>
          <w:u w:val="single"/>
        </w:rPr>
      </w:pPr>
      <w:r w:rsidRPr="000A27A1">
        <w:rPr>
          <w:rFonts w:ascii="Sylfaen" w:hAnsi="Sylfaen" w:cs="Sylfaen"/>
          <w:sz w:val="20"/>
          <w:szCs w:val="20"/>
          <w:u w:val="single"/>
          <w:shd w:val="clear" w:color="auto" w:fill="FFFFFF"/>
        </w:rPr>
        <w:t>კონტრაცეფცია</w:t>
      </w:r>
      <w:r w:rsidRPr="000A27A1">
        <w:rPr>
          <w:rFonts w:ascii="Sylfaen" w:hAnsi="Sylfaen"/>
          <w:sz w:val="20"/>
          <w:szCs w:val="20"/>
          <w:u w:val="single"/>
          <w:shd w:val="clear" w:color="auto" w:fill="FFFFFF"/>
        </w:rPr>
        <w:t xml:space="preserve"> </w:t>
      </w:r>
      <w:r w:rsidRPr="000A27A1">
        <w:rPr>
          <w:rFonts w:ascii="Sylfaen" w:hAnsi="Sylfaen" w:cs="Sylfaen"/>
          <w:sz w:val="20"/>
          <w:szCs w:val="20"/>
          <w:u w:val="single"/>
          <w:shd w:val="clear" w:color="auto" w:fill="FFFFFF"/>
        </w:rPr>
        <w:t>რეპროდუქციული</w:t>
      </w:r>
      <w:r w:rsidRPr="000A27A1">
        <w:rPr>
          <w:rFonts w:ascii="Sylfaen" w:hAnsi="Sylfaen"/>
          <w:sz w:val="20"/>
          <w:szCs w:val="20"/>
          <w:u w:val="single"/>
          <w:shd w:val="clear" w:color="auto" w:fill="FFFFFF"/>
        </w:rPr>
        <w:t xml:space="preserve"> </w:t>
      </w:r>
      <w:r w:rsidRPr="000A27A1">
        <w:rPr>
          <w:rFonts w:ascii="Sylfaen" w:hAnsi="Sylfaen" w:cs="Sylfaen"/>
          <w:sz w:val="20"/>
          <w:szCs w:val="20"/>
          <w:u w:val="single"/>
          <w:shd w:val="clear" w:color="auto" w:fill="FFFFFF"/>
        </w:rPr>
        <w:t>ასაკის</w:t>
      </w:r>
      <w:r w:rsidRPr="000A27A1">
        <w:rPr>
          <w:rFonts w:ascii="Sylfaen" w:hAnsi="Sylfaen"/>
          <w:sz w:val="20"/>
          <w:szCs w:val="20"/>
          <w:u w:val="single"/>
          <w:shd w:val="clear" w:color="auto" w:fill="FFFFFF"/>
        </w:rPr>
        <w:t xml:space="preserve"> </w:t>
      </w:r>
      <w:r w:rsidRPr="000A27A1">
        <w:rPr>
          <w:rFonts w:ascii="Sylfaen" w:hAnsi="Sylfaen" w:cs="Sylfaen"/>
          <w:sz w:val="20"/>
          <w:szCs w:val="20"/>
          <w:u w:val="single"/>
          <w:shd w:val="clear" w:color="auto" w:fill="FFFFFF"/>
        </w:rPr>
        <w:t>მამაკაცებსა</w:t>
      </w:r>
      <w:r w:rsidRPr="000A27A1">
        <w:rPr>
          <w:rFonts w:ascii="Sylfaen" w:hAnsi="Sylfaen"/>
          <w:sz w:val="20"/>
          <w:szCs w:val="20"/>
          <w:u w:val="single"/>
          <w:shd w:val="clear" w:color="auto" w:fill="FFFFFF"/>
        </w:rPr>
        <w:t xml:space="preserve"> </w:t>
      </w:r>
      <w:r w:rsidRPr="000A27A1">
        <w:rPr>
          <w:rFonts w:ascii="Sylfaen" w:hAnsi="Sylfaen" w:cs="Sylfaen"/>
          <w:sz w:val="20"/>
          <w:szCs w:val="20"/>
          <w:u w:val="single"/>
          <w:shd w:val="clear" w:color="auto" w:fill="FFFFFF"/>
        </w:rPr>
        <w:t>და</w:t>
      </w:r>
      <w:r w:rsidRPr="000A27A1">
        <w:rPr>
          <w:rFonts w:ascii="Sylfaen" w:hAnsi="Sylfaen"/>
          <w:sz w:val="20"/>
          <w:szCs w:val="20"/>
          <w:u w:val="single"/>
          <w:shd w:val="clear" w:color="auto" w:fill="FFFFFF"/>
        </w:rPr>
        <w:t xml:space="preserve"> </w:t>
      </w:r>
      <w:r w:rsidRPr="000A27A1">
        <w:rPr>
          <w:rFonts w:ascii="Sylfaen" w:hAnsi="Sylfaen" w:cs="Sylfaen"/>
          <w:sz w:val="20"/>
          <w:szCs w:val="20"/>
          <w:u w:val="single"/>
          <w:shd w:val="clear" w:color="auto" w:fill="FFFFFF"/>
        </w:rPr>
        <w:t>ქალებში</w:t>
      </w:r>
    </w:p>
    <w:p w14:paraId="7E1432AC" w14:textId="78DBD260" w:rsidR="000A27A1" w:rsidRPr="008A72A9" w:rsidRDefault="000A27A1" w:rsidP="00E50015">
      <w:pPr>
        <w:spacing w:line="276" w:lineRule="auto"/>
        <w:rPr>
          <w:rFonts w:ascii="Sylfaen" w:hAnsi="Sylfaen"/>
          <w:sz w:val="20"/>
          <w:szCs w:val="20"/>
          <w:lang w:val="ka-GE"/>
        </w:rPr>
      </w:pPr>
      <w:r w:rsidRPr="008A72A9">
        <w:rPr>
          <w:rFonts w:ascii="Sylfaen" w:hAnsi="Sylfaen" w:cs="Sylfaen"/>
          <w:sz w:val="20"/>
          <w:szCs w:val="20"/>
          <w:shd w:val="clear" w:color="auto" w:fill="FFFFFF"/>
        </w:rPr>
        <w:t>ოქსალიპლატინის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შესაძლო</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გენოტოქსიკურობის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გამო</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როგორც</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ქალებში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ისე</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მამაკაცებში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მკურნალობის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პერიოდში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და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მისი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დასრულების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შემდეგ</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დაუშვებელია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ბავშვის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ჩასახვა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რის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გამოც</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აუცილებელია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კონტრაცეფციის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შესაბამისი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ზომების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მიღება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აქტიური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ნივთიერების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გამოყოფის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ხანგრძლივი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პერიოდის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გამო</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იხილეთ</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ნაწილი</w:t>
      </w:r>
      <w:r w:rsidRPr="008A72A9">
        <w:rPr>
          <w:rFonts w:ascii="Sylfaen" w:hAnsi="Sylfaen"/>
          <w:sz w:val="20"/>
          <w:szCs w:val="20"/>
          <w:shd w:val="clear" w:color="auto" w:fill="FFFFFF"/>
        </w:rPr>
        <w:t xml:space="preserve"> 5.2), </w:t>
      </w:r>
      <w:r w:rsidRPr="008A72A9">
        <w:rPr>
          <w:rFonts w:ascii="Sylfaen" w:hAnsi="Sylfaen" w:cs="Sylfaen"/>
          <w:sz w:val="20"/>
          <w:szCs w:val="20"/>
          <w:shd w:val="clear" w:color="auto" w:fill="FFFFFF"/>
        </w:rPr>
        <w:t>სიფრთხილის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ზომების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სახით</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რეპროდუქციული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ასაკის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ქალებს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რეკომენდებულია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კონტრაცეფციის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გაგრძელება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მკურნალობის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დასრულებიდან</w:t>
      </w:r>
      <w:r w:rsidRPr="008A72A9">
        <w:rPr>
          <w:rFonts w:ascii="Sylfaen" w:hAnsi="Sylfaen"/>
          <w:sz w:val="20"/>
          <w:szCs w:val="20"/>
          <w:shd w:val="clear" w:color="auto" w:fill="FFFFFF"/>
        </w:rPr>
        <w:t xml:space="preserve"> 9 </w:t>
      </w:r>
      <w:r w:rsidRPr="008A72A9">
        <w:rPr>
          <w:rFonts w:ascii="Sylfaen" w:hAnsi="Sylfaen" w:cs="Sylfaen"/>
          <w:sz w:val="20"/>
          <w:szCs w:val="20"/>
          <w:shd w:val="clear" w:color="auto" w:fill="FFFFFF"/>
        </w:rPr>
        <w:t>თვის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განმავლობაში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ხოლო</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მამაკაცებს</w:t>
      </w:r>
      <w:r w:rsidRPr="008A72A9">
        <w:rPr>
          <w:rFonts w:ascii="Sylfaen" w:hAnsi="Sylfaen"/>
          <w:sz w:val="20"/>
          <w:szCs w:val="20"/>
          <w:shd w:val="clear" w:color="auto" w:fill="FFFFFF"/>
        </w:rPr>
        <w:t xml:space="preserve"> </w:t>
      </w:r>
      <w:r w:rsidRPr="008A72A9">
        <w:rPr>
          <w:rFonts w:ascii="Sylfaen" w:hAnsi="Sylfaen" w:cs="Roboto"/>
          <w:sz w:val="20"/>
          <w:szCs w:val="20"/>
          <w:shd w:val="clear" w:color="auto" w:fill="FFFFFF"/>
        </w:rPr>
        <w:t>—</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მკურნალობის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დასრულებიდან</w:t>
      </w:r>
      <w:r w:rsidRPr="008A72A9">
        <w:rPr>
          <w:rFonts w:ascii="Sylfaen" w:hAnsi="Sylfaen"/>
          <w:sz w:val="20"/>
          <w:szCs w:val="20"/>
          <w:shd w:val="clear" w:color="auto" w:fill="FFFFFF"/>
        </w:rPr>
        <w:t xml:space="preserve"> 6 </w:t>
      </w:r>
      <w:r w:rsidRPr="008A72A9">
        <w:rPr>
          <w:rFonts w:ascii="Sylfaen" w:hAnsi="Sylfaen" w:cs="Sylfaen"/>
          <w:sz w:val="20"/>
          <w:szCs w:val="20"/>
          <w:shd w:val="clear" w:color="auto" w:fill="FFFFFF"/>
        </w:rPr>
        <w:t>თვის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განმავლობაში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იხილეთ</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ნაწილი</w:t>
      </w:r>
      <w:r w:rsidRPr="008A72A9">
        <w:rPr>
          <w:rFonts w:ascii="Sylfaen" w:hAnsi="Sylfaen"/>
          <w:sz w:val="20"/>
          <w:szCs w:val="20"/>
          <w:shd w:val="clear" w:color="auto" w:fill="FFFFFF"/>
        </w:rPr>
        <w:t xml:space="preserve"> 4.6).</w:t>
      </w:r>
    </w:p>
    <w:p w14:paraId="188A37A5" w14:textId="3BED7F95" w:rsidR="00DD5E6B" w:rsidRPr="008A72A9" w:rsidRDefault="000A27A1" w:rsidP="00E50015">
      <w:pPr>
        <w:spacing w:line="276" w:lineRule="auto"/>
        <w:rPr>
          <w:rFonts w:ascii="Sylfaen" w:hAnsi="Sylfaen"/>
          <w:i/>
          <w:iCs/>
          <w:sz w:val="20"/>
          <w:szCs w:val="20"/>
          <w:u w:val="single"/>
          <w:lang w:val="ka-GE"/>
        </w:rPr>
      </w:pPr>
      <w:r w:rsidRPr="008A72A9">
        <w:rPr>
          <w:rFonts w:ascii="Sylfaen" w:hAnsi="Sylfaen"/>
          <w:i/>
          <w:iCs/>
          <w:sz w:val="20"/>
          <w:szCs w:val="20"/>
          <w:u w:val="single"/>
          <w:lang w:val="ka-GE"/>
        </w:rPr>
        <w:t xml:space="preserve">გამოყენება </w:t>
      </w:r>
      <w:r w:rsidR="00DD5E6B" w:rsidRPr="008A72A9">
        <w:rPr>
          <w:rFonts w:ascii="Sylfaen" w:hAnsi="Sylfaen"/>
          <w:i/>
          <w:iCs/>
          <w:sz w:val="20"/>
          <w:szCs w:val="20"/>
          <w:u w:val="single"/>
          <w:lang w:val="ka-GE"/>
        </w:rPr>
        <w:t>ორსულობ</w:t>
      </w:r>
      <w:r w:rsidRPr="008A72A9">
        <w:rPr>
          <w:rFonts w:ascii="Sylfaen" w:hAnsi="Sylfaen"/>
          <w:i/>
          <w:iCs/>
          <w:sz w:val="20"/>
          <w:szCs w:val="20"/>
          <w:u w:val="single"/>
          <w:lang w:val="ka-GE"/>
        </w:rPr>
        <w:t>ის პერიოდში</w:t>
      </w:r>
    </w:p>
    <w:p w14:paraId="28BCBD79" w14:textId="2422B360" w:rsidR="00DD5E6B" w:rsidRPr="008A72A9" w:rsidRDefault="000A27A1" w:rsidP="00E50015">
      <w:pPr>
        <w:spacing w:line="276" w:lineRule="auto"/>
        <w:rPr>
          <w:rFonts w:ascii="Sylfaen" w:hAnsi="Sylfaen"/>
          <w:sz w:val="20"/>
          <w:szCs w:val="20"/>
          <w:lang w:val="ka-GE"/>
        </w:rPr>
      </w:pPr>
      <w:r w:rsidRPr="008A72A9">
        <w:rPr>
          <w:rFonts w:ascii="Sylfaen" w:hAnsi="Sylfaen"/>
          <w:sz w:val="20"/>
          <w:szCs w:val="20"/>
          <w:lang w:val="ka-GE"/>
        </w:rPr>
        <w:t xml:space="preserve">ოქსალიპლატინის </w:t>
      </w:r>
      <w:r w:rsidR="00DD5E6B" w:rsidRPr="008A72A9">
        <w:rPr>
          <w:rFonts w:ascii="Sylfaen" w:hAnsi="Sylfaen"/>
          <w:sz w:val="20"/>
          <w:szCs w:val="20"/>
          <w:lang w:val="ka-GE"/>
        </w:rPr>
        <w:t>გამოყენება ორსულ</w:t>
      </w:r>
      <w:r w:rsidRPr="008A72A9">
        <w:rPr>
          <w:rFonts w:ascii="Sylfaen" w:hAnsi="Sylfaen"/>
          <w:sz w:val="20"/>
          <w:szCs w:val="20"/>
          <w:lang w:val="ka-GE"/>
        </w:rPr>
        <w:t xml:space="preserve">ობის პერიოდში </w:t>
      </w:r>
      <w:r w:rsidR="00DD5E6B" w:rsidRPr="008A72A9">
        <w:rPr>
          <w:rFonts w:ascii="Sylfaen" w:hAnsi="Sylfaen"/>
          <w:sz w:val="20"/>
          <w:szCs w:val="20"/>
          <w:lang w:val="ka-GE"/>
        </w:rPr>
        <w:t xml:space="preserve">იხ. </w:t>
      </w:r>
      <w:r w:rsidRPr="008A72A9">
        <w:rPr>
          <w:rFonts w:ascii="Sylfaen" w:hAnsi="Sylfaen"/>
          <w:sz w:val="20"/>
          <w:szCs w:val="20"/>
          <w:lang w:val="ka-GE"/>
        </w:rPr>
        <w:t xml:space="preserve">თავში </w:t>
      </w:r>
      <w:r w:rsidR="00DD5E6B" w:rsidRPr="008A72A9">
        <w:rPr>
          <w:rFonts w:ascii="Sylfaen" w:hAnsi="Sylfaen"/>
          <w:sz w:val="20"/>
          <w:szCs w:val="20"/>
          <w:lang w:val="ka-GE"/>
        </w:rPr>
        <w:t>4.6.</w:t>
      </w:r>
    </w:p>
    <w:p w14:paraId="7CA765C6" w14:textId="5A49F439" w:rsidR="00DD5E6B" w:rsidRPr="008A72A9" w:rsidRDefault="00DD5E6B" w:rsidP="00E50015">
      <w:pPr>
        <w:spacing w:line="276" w:lineRule="auto"/>
        <w:rPr>
          <w:rFonts w:ascii="Sylfaen" w:eastAsia="Arial" w:hAnsi="Sylfaen"/>
          <w:i/>
          <w:sz w:val="20"/>
          <w:szCs w:val="20"/>
          <w:u w:val="single"/>
          <w:lang w:val="ka-GE"/>
        </w:rPr>
      </w:pPr>
      <w:r w:rsidRPr="008A72A9">
        <w:rPr>
          <w:rFonts w:ascii="Sylfaen" w:eastAsia="Arial" w:hAnsi="Sylfaen"/>
          <w:i/>
          <w:sz w:val="20"/>
          <w:szCs w:val="20"/>
          <w:u w:val="single"/>
          <w:lang w:val="ka-GE"/>
        </w:rPr>
        <w:t>ზე</w:t>
      </w:r>
      <w:r w:rsidR="00E7335D" w:rsidRPr="008A72A9">
        <w:rPr>
          <w:rFonts w:ascii="Sylfaen" w:eastAsia="Arial" w:hAnsi="Sylfaen"/>
          <w:i/>
          <w:sz w:val="20"/>
          <w:szCs w:val="20"/>
          <w:u w:val="single"/>
          <w:lang w:val="ka-GE"/>
        </w:rPr>
        <w:t>გავლენა</w:t>
      </w:r>
      <w:r w:rsidRPr="008A72A9">
        <w:rPr>
          <w:rFonts w:ascii="Sylfaen" w:eastAsia="Arial" w:hAnsi="Sylfaen"/>
          <w:i/>
          <w:sz w:val="20"/>
          <w:szCs w:val="20"/>
          <w:u w:val="single"/>
          <w:lang w:val="ka-GE"/>
        </w:rPr>
        <w:t xml:space="preserve"> ფერტილობაზე</w:t>
      </w:r>
    </w:p>
    <w:p w14:paraId="776BE867" w14:textId="1414D388" w:rsidR="006F1BB8" w:rsidRPr="008A72A9" w:rsidRDefault="000A27A1" w:rsidP="00E50015">
      <w:pPr>
        <w:pStyle w:val="NoSpacing"/>
        <w:spacing w:line="276" w:lineRule="auto"/>
        <w:rPr>
          <w:rFonts w:ascii="Sylfaen" w:hAnsi="Sylfaen"/>
          <w:sz w:val="20"/>
          <w:szCs w:val="20"/>
          <w:shd w:val="clear" w:color="auto" w:fill="FFFFFF"/>
        </w:rPr>
      </w:pPr>
      <w:r w:rsidRPr="008A72A9">
        <w:rPr>
          <w:rFonts w:ascii="Sylfaen" w:hAnsi="Sylfaen" w:cs="Sylfaen"/>
          <w:sz w:val="20"/>
          <w:szCs w:val="20"/>
          <w:shd w:val="clear" w:color="auto" w:fill="FFFFFF"/>
        </w:rPr>
        <w:t>პრეკლინიკურ</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კვლევებში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ნაჩვენები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იქნა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ოქსალიპლატინის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გენოტოქსიური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პოტენციალის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არსებობა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ამ</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მიზეზით</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მამაკაცი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პაციენტები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უნდა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იქნენ</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ინფორმირებულნი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თერაპიის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დაწყებამდე</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სპერმის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კონსერვაციის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შესაძლებლობის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შესახებ</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ვინაიდან</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ოქსალიპლატინმა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შეიძლება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მოახდინოს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შეუქცევადი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ნეგატიური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გავლენა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ფერტილობაზე</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ოქსალიპლატინის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ინტრაპერიტონეალური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შეყვანისას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შეყვანის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დაურეგისტრირებელი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მეთოდი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შესაძლოა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განვითარდეს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პერიტონეალური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სისხლდენა</w:t>
      </w:r>
      <w:r w:rsidRPr="008A72A9">
        <w:rPr>
          <w:rFonts w:ascii="Sylfaen" w:hAnsi="Sylfaen"/>
          <w:sz w:val="20"/>
          <w:szCs w:val="20"/>
          <w:shd w:val="clear" w:color="auto" w:fill="FFFFFF"/>
        </w:rPr>
        <w:t>.</w:t>
      </w:r>
    </w:p>
    <w:p w14:paraId="0574E539" w14:textId="62481F26" w:rsidR="000A27A1" w:rsidRPr="000A27A1" w:rsidRDefault="000A27A1" w:rsidP="00E50015">
      <w:pPr>
        <w:spacing w:line="276" w:lineRule="auto"/>
        <w:rPr>
          <w:rFonts w:ascii="Sylfaen" w:hAnsi="Sylfaen"/>
          <w:i/>
          <w:iCs/>
          <w:sz w:val="20"/>
          <w:szCs w:val="20"/>
          <w:u w:val="single"/>
        </w:rPr>
      </w:pPr>
      <w:r w:rsidRPr="000A27A1">
        <w:rPr>
          <w:rFonts w:ascii="Sylfaen" w:hAnsi="Sylfaen" w:cs="Sylfaen"/>
          <w:i/>
          <w:iCs/>
          <w:sz w:val="20"/>
          <w:szCs w:val="20"/>
          <w:u w:val="single"/>
          <w:shd w:val="clear" w:color="auto" w:fill="FFFFFF"/>
        </w:rPr>
        <w:t>იმუნოსუპრესია</w:t>
      </w:r>
      <w:r w:rsidRPr="000A27A1">
        <w:rPr>
          <w:rFonts w:ascii="Sylfaen" w:hAnsi="Sylfaen"/>
          <w:i/>
          <w:iCs/>
          <w:sz w:val="20"/>
          <w:szCs w:val="20"/>
          <w:u w:val="single"/>
          <w:shd w:val="clear" w:color="auto" w:fill="FFFFFF"/>
        </w:rPr>
        <w:t>/</w:t>
      </w:r>
      <w:r w:rsidRPr="000A27A1">
        <w:rPr>
          <w:rFonts w:ascii="Sylfaen" w:hAnsi="Sylfaen" w:cs="Sylfaen"/>
          <w:i/>
          <w:iCs/>
          <w:sz w:val="20"/>
          <w:szCs w:val="20"/>
          <w:u w:val="single"/>
          <w:shd w:val="clear" w:color="auto" w:fill="FFFFFF"/>
        </w:rPr>
        <w:t>ინფექციებისადმი</w:t>
      </w:r>
      <w:r w:rsidRPr="000A27A1">
        <w:rPr>
          <w:rFonts w:ascii="Sylfaen" w:hAnsi="Sylfaen"/>
          <w:i/>
          <w:iCs/>
          <w:sz w:val="20"/>
          <w:szCs w:val="20"/>
          <w:u w:val="single"/>
          <w:shd w:val="clear" w:color="auto" w:fill="FFFFFF"/>
        </w:rPr>
        <w:t xml:space="preserve"> </w:t>
      </w:r>
      <w:r w:rsidRPr="000A27A1">
        <w:rPr>
          <w:rFonts w:ascii="Sylfaen" w:hAnsi="Sylfaen" w:cs="Sylfaen"/>
          <w:i/>
          <w:iCs/>
          <w:sz w:val="20"/>
          <w:szCs w:val="20"/>
          <w:u w:val="single"/>
          <w:shd w:val="clear" w:color="auto" w:fill="FFFFFF"/>
        </w:rPr>
        <w:t>მომატებული</w:t>
      </w:r>
      <w:r w:rsidRPr="000A27A1">
        <w:rPr>
          <w:rFonts w:ascii="Sylfaen" w:hAnsi="Sylfaen"/>
          <w:i/>
          <w:iCs/>
          <w:sz w:val="20"/>
          <w:szCs w:val="20"/>
          <w:u w:val="single"/>
          <w:shd w:val="clear" w:color="auto" w:fill="FFFFFF"/>
        </w:rPr>
        <w:t xml:space="preserve"> </w:t>
      </w:r>
      <w:r w:rsidRPr="000A27A1">
        <w:rPr>
          <w:rFonts w:ascii="Sylfaen" w:hAnsi="Sylfaen" w:cs="Sylfaen"/>
          <w:i/>
          <w:iCs/>
          <w:sz w:val="20"/>
          <w:szCs w:val="20"/>
          <w:u w:val="single"/>
          <w:shd w:val="clear" w:color="auto" w:fill="FFFFFF"/>
        </w:rPr>
        <w:t>მგრძნობელობა</w:t>
      </w:r>
    </w:p>
    <w:p w14:paraId="26CCA64E" w14:textId="03DFD444" w:rsidR="000A27A1" w:rsidRPr="008A72A9" w:rsidRDefault="000A27A1" w:rsidP="00E50015">
      <w:pPr>
        <w:pStyle w:val="NoSpacing"/>
        <w:spacing w:line="276" w:lineRule="auto"/>
        <w:rPr>
          <w:rFonts w:ascii="Sylfaen" w:hAnsi="Sylfaen"/>
          <w:sz w:val="20"/>
          <w:szCs w:val="20"/>
          <w:shd w:val="clear" w:color="auto" w:fill="FFFFFF"/>
        </w:rPr>
      </w:pPr>
      <w:r w:rsidRPr="008A72A9">
        <w:rPr>
          <w:rFonts w:ascii="Sylfaen" w:eastAsia="Times New Roman" w:hAnsi="Sylfaen" w:cs="Sylfaen"/>
          <w:sz w:val="20"/>
          <w:szCs w:val="20"/>
          <w:shd w:val="clear" w:color="auto" w:fill="FFFFFF"/>
          <w:lang w:val="en-US"/>
        </w:rPr>
        <w:t>ქიმიოთერაპიის</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შედეგად</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დაქვეითებული</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იმუნიტეტის</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მქონე</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პაციენტებისთვის</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ცოცხალი</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ან</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ცოცხალი</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დასუსტებული</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ვაქცინების</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შეყვანამ</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შეიძლება</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გამოიწვიოს</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სერიოზული</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ან</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ლეტალური</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ინფექციები</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ოქსალიპლატინის</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მიმღებ</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პაციენტებში</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თავი</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უნდა</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აარიდოთ</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ცოცხალი</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ვაქცინებით</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აცრას</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შესაძლებელია</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მოკლული</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ინაქტივირებული</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ვაქცინების</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შეყვანა</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თუმცა</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ასეთ</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ვაქცინებზე</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პასუხი</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შეიძლება</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შემცირებული</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იყოს</w:t>
      </w:r>
      <w:r w:rsidRPr="008A72A9">
        <w:rPr>
          <w:rFonts w:ascii="Sylfaen" w:eastAsia="Times New Roman" w:hAnsi="Sylfaen" w:cs="Times New Roman"/>
          <w:sz w:val="20"/>
          <w:szCs w:val="20"/>
          <w:shd w:val="clear" w:color="auto" w:fill="FFFFFF"/>
          <w:lang w:val="en-US"/>
        </w:rPr>
        <w:t>.</w:t>
      </w:r>
    </w:p>
    <w:p w14:paraId="01BFA378" w14:textId="6CFC2186" w:rsidR="0065020F" w:rsidRPr="008A72A9" w:rsidRDefault="0065020F" w:rsidP="00E50015">
      <w:pPr>
        <w:pStyle w:val="NoSpacing"/>
        <w:numPr>
          <w:ilvl w:val="1"/>
          <w:numId w:val="1"/>
        </w:numPr>
        <w:tabs>
          <w:tab w:val="left" w:pos="5245"/>
        </w:tabs>
        <w:spacing w:line="276" w:lineRule="auto"/>
        <w:ind w:left="360"/>
        <w:jc w:val="both"/>
        <w:rPr>
          <w:rFonts w:ascii="Sylfaen" w:hAnsi="Sylfaen"/>
          <w:b/>
          <w:sz w:val="20"/>
          <w:szCs w:val="20"/>
          <w:lang w:val="ka-GE"/>
        </w:rPr>
      </w:pPr>
      <w:r w:rsidRPr="008A72A9">
        <w:rPr>
          <w:rFonts w:ascii="Sylfaen" w:hAnsi="Sylfaen" w:cs="Sylfaen"/>
          <w:b/>
          <w:sz w:val="20"/>
          <w:szCs w:val="20"/>
        </w:rPr>
        <w:t>ურთიერთქმედება</w:t>
      </w:r>
      <w:r w:rsidRPr="008A72A9">
        <w:rPr>
          <w:rFonts w:ascii="Sylfaen" w:hAnsi="Sylfaen"/>
          <w:b/>
          <w:sz w:val="20"/>
          <w:szCs w:val="20"/>
        </w:rPr>
        <w:t xml:space="preserve"> </w:t>
      </w:r>
      <w:r w:rsidRPr="008A72A9">
        <w:rPr>
          <w:rFonts w:ascii="Sylfaen" w:hAnsi="Sylfaen" w:cs="Sylfaen"/>
          <w:b/>
          <w:sz w:val="20"/>
          <w:szCs w:val="20"/>
        </w:rPr>
        <w:t>სხვა</w:t>
      </w:r>
      <w:r w:rsidRPr="008A72A9">
        <w:rPr>
          <w:rFonts w:ascii="Sylfaen" w:hAnsi="Sylfaen"/>
          <w:b/>
          <w:sz w:val="20"/>
          <w:szCs w:val="20"/>
        </w:rPr>
        <w:t xml:space="preserve"> </w:t>
      </w:r>
      <w:r w:rsidRPr="008A72A9">
        <w:rPr>
          <w:rFonts w:ascii="Sylfaen" w:hAnsi="Sylfaen" w:cs="Sylfaen"/>
          <w:b/>
          <w:sz w:val="20"/>
          <w:szCs w:val="20"/>
        </w:rPr>
        <w:t>სამკურნალო</w:t>
      </w:r>
      <w:r w:rsidRPr="008A72A9">
        <w:rPr>
          <w:rFonts w:ascii="Sylfaen" w:hAnsi="Sylfaen"/>
          <w:b/>
          <w:sz w:val="20"/>
          <w:szCs w:val="20"/>
        </w:rPr>
        <w:t xml:space="preserve"> </w:t>
      </w:r>
      <w:r w:rsidRPr="008A72A9">
        <w:rPr>
          <w:rFonts w:ascii="Sylfaen" w:hAnsi="Sylfaen" w:cs="Sylfaen"/>
          <w:b/>
          <w:sz w:val="20"/>
          <w:szCs w:val="20"/>
        </w:rPr>
        <w:t>საშუალებებთან</w:t>
      </w:r>
      <w:r w:rsidRPr="008A72A9">
        <w:rPr>
          <w:rFonts w:ascii="Sylfaen" w:hAnsi="Sylfaen"/>
          <w:b/>
          <w:sz w:val="20"/>
          <w:szCs w:val="20"/>
        </w:rPr>
        <w:t xml:space="preserve"> </w:t>
      </w:r>
      <w:r w:rsidRPr="008A72A9">
        <w:rPr>
          <w:rFonts w:ascii="Sylfaen" w:hAnsi="Sylfaen" w:cs="Sylfaen"/>
          <w:b/>
          <w:sz w:val="20"/>
          <w:szCs w:val="20"/>
        </w:rPr>
        <w:t>და</w:t>
      </w:r>
      <w:r w:rsidRPr="008A72A9">
        <w:rPr>
          <w:rFonts w:ascii="Sylfaen" w:hAnsi="Sylfaen"/>
          <w:b/>
          <w:sz w:val="20"/>
          <w:szCs w:val="20"/>
        </w:rPr>
        <w:t xml:space="preserve"> </w:t>
      </w:r>
      <w:r w:rsidRPr="008A72A9">
        <w:rPr>
          <w:rFonts w:ascii="Sylfaen" w:hAnsi="Sylfaen" w:cs="Sylfaen"/>
          <w:b/>
          <w:sz w:val="20"/>
          <w:szCs w:val="20"/>
        </w:rPr>
        <w:t>სხვა</w:t>
      </w:r>
      <w:r w:rsidRPr="008A72A9">
        <w:rPr>
          <w:rFonts w:ascii="Sylfaen" w:hAnsi="Sylfaen"/>
          <w:b/>
          <w:sz w:val="20"/>
          <w:szCs w:val="20"/>
        </w:rPr>
        <w:t xml:space="preserve"> </w:t>
      </w:r>
      <w:r w:rsidRPr="008A72A9">
        <w:rPr>
          <w:rFonts w:ascii="Sylfaen" w:hAnsi="Sylfaen" w:cs="Sylfaen"/>
          <w:b/>
          <w:sz w:val="20"/>
          <w:szCs w:val="20"/>
        </w:rPr>
        <w:t>ფორმი</w:t>
      </w:r>
      <w:r w:rsidRPr="008A72A9">
        <w:rPr>
          <w:rFonts w:ascii="Sylfaen" w:hAnsi="Sylfaen" w:cs="Sylfaen"/>
          <w:b/>
          <w:sz w:val="20"/>
          <w:szCs w:val="20"/>
          <w:lang w:val="ka-GE"/>
        </w:rPr>
        <w:t>ს</w:t>
      </w:r>
      <w:r w:rsidRPr="008A72A9">
        <w:rPr>
          <w:rFonts w:ascii="Sylfaen" w:hAnsi="Sylfaen"/>
          <w:b/>
          <w:sz w:val="20"/>
          <w:szCs w:val="20"/>
          <w:lang w:val="ka-GE"/>
        </w:rPr>
        <w:t xml:space="preserve"> </w:t>
      </w:r>
      <w:r w:rsidRPr="008A72A9">
        <w:rPr>
          <w:rFonts w:ascii="Sylfaen" w:hAnsi="Sylfaen" w:cs="Sylfaen"/>
          <w:b/>
          <w:sz w:val="20"/>
          <w:szCs w:val="20"/>
        </w:rPr>
        <w:t>ურთიერთქმედებ</w:t>
      </w:r>
      <w:r w:rsidRPr="008A72A9">
        <w:rPr>
          <w:rFonts w:ascii="Sylfaen" w:hAnsi="Sylfaen" w:cs="Sylfaen"/>
          <w:b/>
          <w:sz w:val="20"/>
          <w:szCs w:val="20"/>
          <w:lang w:val="ka-GE"/>
        </w:rPr>
        <w:t>ებ</w:t>
      </w:r>
      <w:r w:rsidRPr="008A72A9">
        <w:rPr>
          <w:rFonts w:ascii="Sylfaen" w:hAnsi="Sylfaen" w:cs="Sylfaen"/>
          <w:b/>
          <w:sz w:val="20"/>
          <w:szCs w:val="20"/>
        </w:rPr>
        <w:t>ი</w:t>
      </w:r>
    </w:p>
    <w:p w14:paraId="24BA48DC" w14:textId="77777777" w:rsidR="000A27A1" w:rsidRPr="008A72A9" w:rsidRDefault="000A27A1" w:rsidP="00E50015">
      <w:pPr>
        <w:pStyle w:val="NoSpacing"/>
        <w:tabs>
          <w:tab w:val="left" w:pos="5245"/>
        </w:tabs>
        <w:spacing w:line="276" w:lineRule="auto"/>
        <w:jc w:val="both"/>
        <w:rPr>
          <w:rFonts w:ascii="Sylfaen" w:hAnsi="Sylfaen"/>
          <w:sz w:val="20"/>
          <w:szCs w:val="20"/>
          <w:shd w:val="clear" w:color="auto" w:fill="FFFFFF"/>
        </w:rPr>
      </w:pPr>
      <w:r w:rsidRPr="008A72A9">
        <w:rPr>
          <w:rFonts w:ascii="Sylfaen" w:hAnsi="Sylfaen" w:cs="Sylfaen"/>
          <w:sz w:val="20"/>
          <w:szCs w:val="20"/>
          <w:shd w:val="clear" w:color="auto" w:fill="FFFFFF"/>
        </w:rPr>
        <w:t>იმ</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პაციენტებში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რომლებმაც</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მიიღეს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ოქსალიპლატინი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ერთჯერადად</w:t>
      </w:r>
      <w:r w:rsidRPr="008A72A9">
        <w:rPr>
          <w:rFonts w:ascii="Sylfaen" w:hAnsi="Sylfaen"/>
          <w:sz w:val="20"/>
          <w:szCs w:val="20"/>
          <w:shd w:val="clear" w:color="auto" w:fill="FFFFFF"/>
        </w:rPr>
        <w:t xml:space="preserve">, 85 </w:t>
      </w:r>
      <w:r w:rsidRPr="008A72A9">
        <w:rPr>
          <w:rFonts w:ascii="Sylfaen" w:hAnsi="Sylfaen" w:cs="Sylfaen"/>
          <w:sz w:val="20"/>
          <w:szCs w:val="20"/>
          <w:shd w:val="clear" w:color="auto" w:fill="FFFFFF"/>
        </w:rPr>
        <w:t>მგ</w:t>
      </w:r>
      <w:r w:rsidRPr="008A72A9">
        <w:rPr>
          <w:rFonts w:ascii="Sylfaen" w:hAnsi="Sylfaen"/>
          <w:sz w:val="20"/>
          <w:szCs w:val="20"/>
          <w:shd w:val="clear" w:color="auto" w:fill="FFFFFF"/>
        </w:rPr>
        <w:t>/</w:t>
      </w:r>
      <w:r w:rsidRPr="008A72A9">
        <w:rPr>
          <w:rFonts w:ascii="Sylfaen" w:hAnsi="Sylfaen" w:cs="Sylfaen"/>
          <w:sz w:val="20"/>
          <w:szCs w:val="20"/>
          <w:shd w:val="clear" w:color="auto" w:fill="FFFFFF"/>
        </w:rPr>
        <w:t>მ</w:t>
      </w:r>
      <w:r w:rsidRPr="008A72A9">
        <w:rPr>
          <w:rFonts w:ascii="Sylfaen" w:hAnsi="Sylfaen" w:cs="Roboto"/>
          <w:sz w:val="20"/>
          <w:szCs w:val="20"/>
          <w:shd w:val="clear" w:color="auto" w:fill="FFFFFF"/>
        </w:rPr>
        <w:t>²</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დოზით</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უშუალოდ</w:t>
      </w:r>
      <w:r w:rsidRPr="008A72A9">
        <w:rPr>
          <w:rFonts w:ascii="Sylfaen" w:hAnsi="Sylfaen"/>
          <w:sz w:val="20"/>
          <w:szCs w:val="20"/>
          <w:shd w:val="clear" w:color="auto" w:fill="FFFFFF"/>
        </w:rPr>
        <w:t xml:space="preserve"> 5-</w:t>
      </w:r>
      <w:r w:rsidRPr="008A72A9">
        <w:rPr>
          <w:rFonts w:ascii="Sylfaen" w:hAnsi="Sylfaen" w:cs="Sylfaen"/>
          <w:sz w:val="20"/>
          <w:szCs w:val="20"/>
          <w:shd w:val="clear" w:color="auto" w:fill="FFFFFF"/>
        </w:rPr>
        <w:t>ფტორურაცილის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შეყვანამდე</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სისხლის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პლაზმაში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უკანასკნელის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კონცენტრაციის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ცვლილება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არ</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აღინიშნებოდა</w:t>
      </w:r>
      <w:r w:rsidRPr="008A72A9">
        <w:rPr>
          <w:rFonts w:ascii="Sylfaen" w:hAnsi="Sylfaen"/>
          <w:sz w:val="20"/>
          <w:szCs w:val="20"/>
          <w:shd w:val="clear" w:color="auto" w:fill="FFFFFF"/>
        </w:rPr>
        <w:t xml:space="preserve">. in vitro </w:t>
      </w:r>
      <w:r w:rsidRPr="008A72A9">
        <w:rPr>
          <w:rFonts w:ascii="Sylfaen" w:hAnsi="Sylfaen" w:cs="Sylfaen"/>
          <w:sz w:val="20"/>
          <w:szCs w:val="20"/>
          <w:shd w:val="clear" w:color="auto" w:fill="FFFFFF"/>
        </w:rPr>
        <w:t>ექსპერიმენტებში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არ</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დაფიქსირებულა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ოქსალიპლატინის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მნიშვნელოვანი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გამოთავისუფლება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სისხლის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პლაზმის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ცილებთან</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კავშირებიდან</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შემდეგი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პრეპარატების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მიერ</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ერითრომიცინი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სალიცილატები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გრანისეტრონი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პაკლიტაქსელი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და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ნატრიუმის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ვალპროატი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სიფრთხილეა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საჭირო</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ოქსალიპლატინის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გამოყენებისას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სხვა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სამკურნალო</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საშუალებებთან</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ერთად</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რომლებსაც</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შეუძლიათ</w:t>
      </w:r>
      <w:r w:rsidRPr="008A72A9">
        <w:rPr>
          <w:rFonts w:ascii="Sylfaen" w:hAnsi="Sylfaen"/>
          <w:sz w:val="20"/>
          <w:szCs w:val="20"/>
          <w:shd w:val="clear" w:color="auto" w:fill="FFFFFF"/>
        </w:rPr>
        <w:t xml:space="preserve"> QT </w:t>
      </w:r>
      <w:r w:rsidRPr="008A72A9">
        <w:rPr>
          <w:rFonts w:ascii="Sylfaen" w:hAnsi="Sylfaen" w:cs="Sylfaen"/>
          <w:sz w:val="20"/>
          <w:szCs w:val="20"/>
          <w:shd w:val="clear" w:color="auto" w:fill="FFFFFF"/>
        </w:rPr>
        <w:t>ინტერვალის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გახანგრძლივება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ასეთ</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სამკურნალო</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საშუალებებთან</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lastRenderedPageBreak/>
        <w:t>კომბინაციის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შემთხვევაში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აუცილებელია</w:t>
      </w:r>
      <w:r w:rsidRPr="008A72A9">
        <w:rPr>
          <w:rFonts w:ascii="Sylfaen" w:hAnsi="Sylfaen"/>
          <w:sz w:val="20"/>
          <w:szCs w:val="20"/>
          <w:shd w:val="clear" w:color="auto" w:fill="FFFFFF"/>
        </w:rPr>
        <w:t xml:space="preserve"> QT </w:t>
      </w:r>
      <w:r w:rsidRPr="008A72A9">
        <w:rPr>
          <w:rFonts w:ascii="Sylfaen" w:hAnsi="Sylfaen" w:cs="Sylfaen"/>
          <w:sz w:val="20"/>
          <w:szCs w:val="20"/>
          <w:shd w:val="clear" w:color="auto" w:fill="FFFFFF"/>
        </w:rPr>
        <w:t>ინტერვალის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ხანგრძლივობის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გულდასმით</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კონტროლი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იხილეთ</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ნაწილი</w:t>
      </w:r>
      <w:r w:rsidRPr="008A72A9">
        <w:rPr>
          <w:rFonts w:ascii="Sylfaen" w:hAnsi="Sylfaen"/>
          <w:sz w:val="20"/>
          <w:szCs w:val="20"/>
          <w:shd w:val="clear" w:color="auto" w:fill="FFFFFF"/>
        </w:rPr>
        <w:t xml:space="preserve"> 4.4). </w:t>
      </w:r>
      <w:r w:rsidRPr="008A72A9">
        <w:rPr>
          <w:rFonts w:ascii="Sylfaen" w:hAnsi="Sylfaen" w:cs="Sylfaen"/>
          <w:sz w:val="20"/>
          <w:szCs w:val="20"/>
          <w:shd w:val="clear" w:color="auto" w:fill="FFFFFF"/>
        </w:rPr>
        <w:t>სიფრთხილეა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საჭირო</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ოქსალიპლატინის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ერთდროული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გამოყენებისას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სხვა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სამკურნალო</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საშუალებებთან</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რომლებსაც</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შეუძლიათ</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რაბდომიოლიზის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გამოწვევა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იხილეთ</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ნაწილი</w:t>
      </w:r>
      <w:r w:rsidRPr="008A72A9">
        <w:rPr>
          <w:rFonts w:ascii="Sylfaen" w:hAnsi="Sylfaen"/>
          <w:sz w:val="20"/>
          <w:szCs w:val="20"/>
          <w:shd w:val="clear" w:color="auto" w:fill="FFFFFF"/>
        </w:rPr>
        <w:t xml:space="preserve"> 4.4). </w:t>
      </w:r>
    </w:p>
    <w:p w14:paraId="00099AC0" w14:textId="3CDEF7EA" w:rsidR="000A27A1" w:rsidRPr="008A72A9" w:rsidRDefault="000A27A1" w:rsidP="00E50015">
      <w:pPr>
        <w:pStyle w:val="NoSpacing"/>
        <w:tabs>
          <w:tab w:val="left" w:pos="5245"/>
        </w:tabs>
        <w:spacing w:line="276" w:lineRule="auto"/>
        <w:jc w:val="both"/>
        <w:rPr>
          <w:rFonts w:ascii="Sylfaen" w:hAnsi="Sylfaen"/>
          <w:sz w:val="20"/>
          <w:szCs w:val="20"/>
          <w:shd w:val="clear" w:color="auto" w:fill="FFFFFF"/>
        </w:rPr>
      </w:pPr>
      <w:r w:rsidRPr="008A72A9">
        <w:rPr>
          <w:rFonts w:ascii="Sylfaen" w:hAnsi="Sylfaen" w:cs="Sylfaen"/>
          <w:sz w:val="20"/>
          <w:szCs w:val="20"/>
          <w:shd w:val="clear" w:color="auto" w:fill="FFFFFF"/>
        </w:rPr>
        <w:t>პაციენტებში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რომლებიც</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იღებენ</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ოქსალიპლატინს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თავი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უნდა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აარიდოთ</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ცოცხალი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ან</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ცოცხალი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დასუსტებული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ვაქცინებით</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აცრას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იხილეთ</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ნაწილი</w:t>
      </w:r>
      <w:r w:rsidRPr="008A72A9">
        <w:rPr>
          <w:rFonts w:ascii="Sylfaen" w:hAnsi="Sylfaen"/>
          <w:sz w:val="20"/>
          <w:szCs w:val="20"/>
          <w:shd w:val="clear" w:color="auto" w:fill="FFFFFF"/>
        </w:rPr>
        <w:t xml:space="preserve"> 4.4).</w:t>
      </w:r>
    </w:p>
    <w:p w14:paraId="2BBF6A07" w14:textId="1B4FCC3A" w:rsidR="0065020F" w:rsidRPr="008A72A9" w:rsidRDefault="0065020F" w:rsidP="00E50015">
      <w:pPr>
        <w:pStyle w:val="NoSpacing"/>
        <w:numPr>
          <w:ilvl w:val="1"/>
          <w:numId w:val="1"/>
        </w:numPr>
        <w:spacing w:line="276" w:lineRule="auto"/>
        <w:ind w:left="360"/>
        <w:jc w:val="both"/>
        <w:rPr>
          <w:rFonts w:ascii="Sylfaen" w:hAnsi="Sylfaen" w:cs="Sylfaen"/>
          <w:b/>
          <w:sz w:val="20"/>
          <w:szCs w:val="20"/>
          <w:lang w:val="ka-GE"/>
        </w:rPr>
      </w:pPr>
      <w:r w:rsidRPr="008A72A9">
        <w:rPr>
          <w:rFonts w:ascii="Sylfaen" w:hAnsi="Sylfaen" w:cs="Sylfaen"/>
          <w:b/>
          <w:sz w:val="20"/>
          <w:szCs w:val="20"/>
          <w:lang w:val="ka-GE"/>
        </w:rPr>
        <w:t>ფერტილობა, ორსულობა და ლაქტაცია</w:t>
      </w:r>
    </w:p>
    <w:p w14:paraId="59797BAB" w14:textId="77777777" w:rsidR="000A27A1" w:rsidRPr="008A72A9" w:rsidRDefault="000A27A1" w:rsidP="00E50015">
      <w:pPr>
        <w:spacing w:line="276" w:lineRule="auto"/>
        <w:rPr>
          <w:rFonts w:ascii="Sylfaen" w:hAnsi="Sylfaen"/>
          <w:sz w:val="20"/>
          <w:szCs w:val="20"/>
          <w:u w:val="single"/>
        </w:rPr>
      </w:pPr>
      <w:r w:rsidRPr="008A72A9">
        <w:rPr>
          <w:rFonts w:ascii="Sylfaen" w:hAnsi="Sylfaen" w:cs="Sylfaen"/>
          <w:sz w:val="20"/>
          <w:szCs w:val="20"/>
          <w:u w:val="single"/>
          <w:shd w:val="clear" w:color="auto" w:fill="FFFFFF"/>
        </w:rPr>
        <w:t>კონტრაცეფცია</w:t>
      </w:r>
      <w:r w:rsidRPr="008A72A9">
        <w:rPr>
          <w:rFonts w:ascii="Sylfaen" w:hAnsi="Sylfaen"/>
          <w:sz w:val="20"/>
          <w:szCs w:val="20"/>
          <w:u w:val="single"/>
          <w:shd w:val="clear" w:color="auto" w:fill="FFFFFF"/>
        </w:rPr>
        <w:t xml:space="preserve"> </w:t>
      </w:r>
      <w:r w:rsidRPr="008A72A9">
        <w:rPr>
          <w:rFonts w:ascii="Sylfaen" w:hAnsi="Sylfaen" w:cs="Sylfaen"/>
          <w:sz w:val="20"/>
          <w:szCs w:val="20"/>
          <w:u w:val="single"/>
          <w:shd w:val="clear" w:color="auto" w:fill="FFFFFF"/>
        </w:rPr>
        <w:t>რეპროდუქციული</w:t>
      </w:r>
      <w:r w:rsidRPr="008A72A9">
        <w:rPr>
          <w:rFonts w:ascii="Sylfaen" w:hAnsi="Sylfaen"/>
          <w:sz w:val="20"/>
          <w:szCs w:val="20"/>
          <w:u w:val="single"/>
          <w:shd w:val="clear" w:color="auto" w:fill="FFFFFF"/>
        </w:rPr>
        <w:t xml:space="preserve"> </w:t>
      </w:r>
      <w:r w:rsidRPr="008A72A9">
        <w:rPr>
          <w:rFonts w:ascii="Sylfaen" w:hAnsi="Sylfaen" w:cs="Sylfaen"/>
          <w:sz w:val="20"/>
          <w:szCs w:val="20"/>
          <w:u w:val="single"/>
          <w:shd w:val="clear" w:color="auto" w:fill="FFFFFF"/>
        </w:rPr>
        <w:t>ასაკის</w:t>
      </w:r>
      <w:r w:rsidRPr="008A72A9">
        <w:rPr>
          <w:rFonts w:ascii="Sylfaen" w:hAnsi="Sylfaen"/>
          <w:sz w:val="20"/>
          <w:szCs w:val="20"/>
          <w:u w:val="single"/>
          <w:shd w:val="clear" w:color="auto" w:fill="FFFFFF"/>
        </w:rPr>
        <w:t xml:space="preserve"> </w:t>
      </w:r>
      <w:r w:rsidRPr="008A72A9">
        <w:rPr>
          <w:rFonts w:ascii="Sylfaen" w:hAnsi="Sylfaen" w:cs="Sylfaen"/>
          <w:sz w:val="20"/>
          <w:szCs w:val="20"/>
          <w:u w:val="single"/>
          <w:shd w:val="clear" w:color="auto" w:fill="FFFFFF"/>
        </w:rPr>
        <w:t>მამაკაცებსა</w:t>
      </w:r>
      <w:r w:rsidRPr="008A72A9">
        <w:rPr>
          <w:rFonts w:ascii="Sylfaen" w:hAnsi="Sylfaen"/>
          <w:sz w:val="20"/>
          <w:szCs w:val="20"/>
          <w:u w:val="single"/>
          <w:shd w:val="clear" w:color="auto" w:fill="FFFFFF"/>
        </w:rPr>
        <w:t xml:space="preserve"> </w:t>
      </w:r>
      <w:r w:rsidRPr="008A72A9">
        <w:rPr>
          <w:rFonts w:ascii="Sylfaen" w:hAnsi="Sylfaen" w:cs="Sylfaen"/>
          <w:sz w:val="20"/>
          <w:szCs w:val="20"/>
          <w:u w:val="single"/>
          <w:shd w:val="clear" w:color="auto" w:fill="FFFFFF"/>
        </w:rPr>
        <w:t>და</w:t>
      </w:r>
      <w:r w:rsidRPr="008A72A9">
        <w:rPr>
          <w:rFonts w:ascii="Sylfaen" w:hAnsi="Sylfaen"/>
          <w:sz w:val="20"/>
          <w:szCs w:val="20"/>
          <w:u w:val="single"/>
          <w:shd w:val="clear" w:color="auto" w:fill="FFFFFF"/>
        </w:rPr>
        <w:t xml:space="preserve"> </w:t>
      </w:r>
      <w:r w:rsidRPr="008A72A9">
        <w:rPr>
          <w:rFonts w:ascii="Sylfaen" w:hAnsi="Sylfaen" w:cs="Sylfaen"/>
          <w:sz w:val="20"/>
          <w:szCs w:val="20"/>
          <w:u w:val="single"/>
          <w:shd w:val="clear" w:color="auto" w:fill="FFFFFF"/>
        </w:rPr>
        <w:t>ქალებში</w:t>
      </w:r>
    </w:p>
    <w:p w14:paraId="4DBC9B1B" w14:textId="77777777" w:rsidR="00AC7DF4" w:rsidRPr="008A72A9" w:rsidRDefault="000A27A1" w:rsidP="00E50015">
      <w:pPr>
        <w:pStyle w:val="NoSpacing"/>
        <w:spacing w:line="276" w:lineRule="auto"/>
        <w:jc w:val="both"/>
        <w:rPr>
          <w:rFonts w:ascii="Sylfaen" w:eastAsia="Times New Roman" w:hAnsi="Sylfaen" w:cs="Times New Roman"/>
          <w:sz w:val="20"/>
          <w:szCs w:val="20"/>
          <w:shd w:val="clear" w:color="auto" w:fill="FFFFFF"/>
          <w:lang w:val="en-US"/>
        </w:rPr>
      </w:pPr>
      <w:r w:rsidRPr="008A72A9">
        <w:rPr>
          <w:rFonts w:ascii="Sylfaen" w:eastAsia="Times New Roman" w:hAnsi="Sylfaen" w:cs="Sylfaen"/>
          <w:sz w:val="20"/>
          <w:szCs w:val="20"/>
          <w:shd w:val="clear" w:color="auto" w:fill="FFFFFF"/>
          <w:lang w:val="en-US"/>
        </w:rPr>
        <w:t>ოქსალიპლატინის</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შესაძლო</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გენოტოქსიკურობის</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გამო</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როგორც</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ქალებში</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ისე</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მამაკაცებში</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მკურნალობის</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დროს</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და</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მისი</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დასრულების</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შემდეგ</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აუცილებელია</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კონტრაცეფციის</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შესაბამისი</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ზომების</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მიღება</w:t>
      </w:r>
      <w:r w:rsidRPr="008A72A9">
        <w:rPr>
          <w:rFonts w:ascii="Sylfaen" w:eastAsia="Times New Roman" w:hAnsi="Sylfaen" w:cs="Times New Roman"/>
          <w:sz w:val="20"/>
          <w:szCs w:val="20"/>
          <w:shd w:val="clear" w:color="auto" w:fill="FFFFFF"/>
          <w:lang w:val="en-US"/>
        </w:rPr>
        <w:t xml:space="preserve">. </w:t>
      </w:r>
    </w:p>
    <w:p w14:paraId="5A80A440" w14:textId="50D9A339" w:rsidR="000A27A1" w:rsidRPr="008A72A9" w:rsidRDefault="000A27A1" w:rsidP="00E50015">
      <w:pPr>
        <w:pStyle w:val="NoSpacing"/>
        <w:spacing w:line="276" w:lineRule="auto"/>
        <w:jc w:val="both"/>
        <w:rPr>
          <w:rFonts w:ascii="Sylfaen" w:hAnsi="Sylfaen" w:cs="Sylfaen"/>
          <w:bCs/>
          <w:sz w:val="20"/>
          <w:szCs w:val="20"/>
          <w:u w:val="single"/>
          <w:lang w:val="ka-GE"/>
        </w:rPr>
      </w:pPr>
      <w:r w:rsidRPr="008A72A9">
        <w:rPr>
          <w:rFonts w:ascii="Sylfaen" w:eastAsia="Times New Roman" w:hAnsi="Sylfaen" w:cs="Sylfaen"/>
          <w:sz w:val="20"/>
          <w:szCs w:val="20"/>
          <w:shd w:val="clear" w:color="auto" w:fill="FFFFFF"/>
          <w:lang w:val="en-US"/>
        </w:rPr>
        <w:t>აქტიური</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ნივთიერების</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გამოყოფის</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ხანგრძლივი</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პერიოდის</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გამო</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იხილეთ</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ნაწილი</w:t>
      </w:r>
      <w:r w:rsidRPr="008A72A9">
        <w:rPr>
          <w:rFonts w:ascii="Sylfaen" w:eastAsia="Times New Roman" w:hAnsi="Sylfaen" w:cs="Times New Roman"/>
          <w:sz w:val="20"/>
          <w:szCs w:val="20"/>
          <w:shd w:val="clear" w:color="auto" w:fill="FFFFFF"/>
          <w:lang w:val="en-US"/>
        </w:rPr>
        <w:t xml:space="preserve"> 5.2), </w:t>
      </w:r>
      <w:r w:rsidRPr="008A72A9">
        <w:rPr>
          <w:rFonts w:ascii="Sylfaen" w:eastAsia="Times New Roman" w:hAnsi="Sylfaen" w:cs="Sylfaen"/>
          <w:sz w:val="20"/>
          <w:szCs w:val="20"/>
          <w:shd w:val="clear" w:color="auto" w:fill="FFFFFF"/>
          <w:lang w:val="en-US"/>
        </w:rPr>
        <w:t>სიფრთხილის</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ზომების</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სახით</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რეპროდუქციული</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ასაკის</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ქალებს</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რეკომენდებულია</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კონტრაცეფციის</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გაგრძელება</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მკურნალობის</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დასრულებიდან</w:t>
      </w:r>
      <w:r w:rsidRPr="008A72A9">
        <w:rPr>
          <w:rFonts w:ascii="Sylfaen" w:eastAsia="Times New Roman" w:hAnsi="Sylfaen" w:cs="Times New Roman"/>
          <w:sz w:val="20"/>
          <w:szCs w:val="20"/>
          <w:shd w:val="clear" w:color="auto" w:fill="FFFFFF"/>
          <w:lang w:val="en-US"/>
        </w:rPr>
        <w:t xml:space="preserve"> 9 </w:t>
      </w:r>
      <w:r w:rsidRPr="008A72A9">
        <w:rPr>
          <w:rFonts w:ascii="Sylfaen" w:eastAsia="Times New Roman" w:hAnsi="Sylfaen" w:cs="Sylfaen"/>
          <w:sz w:val="20"/>
          <w:szCs w:val="20"/>
          <w:shd w:val="clear" w:color="auto" w:fill="FFFFFF"/>
          <w:lang w:val="en-US"/>
        </w:rPr>
        <w:t>თვის</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განმავლობაში</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ხოლო</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მამაკაცებს</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Roboto"/>
          <w:sz w:val="20"/>
          <w:szCs w:val="20"/>
          <w:shd w:val="clear" w:color="auto" w:fill="FFFFFF"/>
          <w:lang w:val="en-US"/>
        </w:rPr>
        <w:t>—</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მკურნალობის</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დასრულებიდან</w:t>
      </w:r>
      <w:r w:rsidRPr="008A72A9">
        <w:rPr>
          <w:rFonts w:ascii="Sylfaen" w:eastAsia="Times New Roman" w:hAnsi="Sylfaen" w:cs="Times New Roman"/>
          <w:sz w:val="20"/>
          <w:szCs w:val="20"/>
          <w:shd w:val="clear" w:color="auto" w:fill="FFFFFF"/>
          <w:lang w:val="en-US"/>
        </w:rPr>
        <w:t xml:space="preserve"> 6 </w:t>
      </w:r>
      <w:r w:rsidRPr="008A72A9">
        <w:rPr>
          <w:rFonts w:ascii="Sylfaen" w:eastAsia="Times New Roman" w:hAnsi="Sylfaen" w:cs="Sylfaen"/>
          <w:sz w:val="20"/>
          <w:szCs w:val="20"/>
          <w:shd w:val="clear" w:color="auto" w:fill="FFFFFF"/>
          <w:lang w:val="en-US"/>
        </w:rPr>
        <w:t>თვის</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განმავლობაში</w:t>
      </w:r>
      <w:r w:rsidRPr="008A72A9">
        <w:rPr>
          <w:rFonts w:ascii="Sylfaen" w:eastAsia="Times New Roman" w:hAnsi="Sylfaen" w:cs="Times New Roman"/>
          <w:sz w:val="20"/>
          <w:szCs w:val="20"/>
          <w:shd w:val="clear" w:color="auto" w:fill="FFFFFF"/>
          <w:lang w:val="en-US"/>
        </w:rPr>
        <w:t>.</w:t>
      </w:r>
    </w:p>
    <w:p w14:paraId="5E6B09BD" w14:textId="77777777" w:rsidR="008A72A9" w:rsidRPr="008A72A9" w:rsidRDefault="00A756A6" w:rsidP="00E50015">
      <w:pPr>
        <w:pStyle w:val="NoSpacing"/>
        <w:spacing w:line="276" w:lineRule="auto"/>
        <w:jc w:val="both"/>
        <w:rPr>
          <w:rFonts w:ascii="Sylfaen" w:hAnsi="Sylfaen" w:cs="Sylfaen"/>
          <w:bCs/>
          <w:sz w:val="20"/>
          <w:szCs w:val="20"/>
          <w:u w:val="single"/>
          <w:lang w:val="ka-GE"/>
        </w:rPr>
      </w:pPr>
      <w:r w:rsidRPr="008A72A9">
        <w:rPr>
          <w:rFonts w:ascii="Sylfaen" w:hAnsi="Sylfaen" w:cs="Sylfaen"/>
          <w:bCs/>
          <w:sz w:val="20"/>
          <w:szCs w:val="20"/>
          <w:u w:val="single"/>
          <w:lang w:val="ka-GE"/>
        </w:rPr>
        <w:t>ორსულობა</w:t>
      </w:r>
    </w:p>
    <w:p w14:paraId="0F57EBAF" w14:textId="666F7F14" w:rsidR="00AC7DF4" w:rsidRPr="008A72A9" w:rsidRDefault="00AC7DF4" w:rsidP="00E50015">
      <w:pPr>
        <w:pStyle w:val="NoSpacing"/>
        <w:spacing w:line="276" w:lineRule="auto"/>
        <w:jc w:val="both"/>
        <w:rPr>
          <w:rFonts w:ascii="Sylfaen" w:hAnsi="Sylfaen" w:cs="Sylfaen"/>
          <w:bCs/>
          <w:sz w:val="20"/>
          <w:szCs w:val="20"/>
          <w:u w:val="single"/>
          <w:lang w:val="ka-GE"/>
        </w:rPr>
      </w:pPr>
      <w:r w:rsidRPr="008A72A9">
        <w:rPr>
          <w:rFonts w:ascii="Sylfaen" w:hAnsi="Sylfaen" w:cs="Sylfaen"/>
          <w:sz w:val="20"/>
          <w:szCs w:val="20"/>
          <w:shd w:val="clear" w:color="auto" w:fill="FFFFFF"/>
        </w:rPr>
        <w:t>დღემდე</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არ</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არსებობს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მონაცემები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ადამიანებში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ორსულობის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პერიოდში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ოქსალიპლატინის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გამოყენების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უსაფრთხოების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შესახებ</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ცხოველებზე</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ჩატარებულ</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კვლევებში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აღინიშნებოდა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პრეპარატის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რეპროდუქციული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ტოქსიკურობა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ამიტომ</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ოქსალიპლატინის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გამოყენება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ორსულობის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პერიოდში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ასევე</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რეპროდუქციული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ასაკის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იმ</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ქალებში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რომლებიც</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არ</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იყენებენ</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კონტრაცეპტივებს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არ</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არის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რეკომენდებული</w:t>
      </w:r>
      <w:r w:rsidRPr="008A72A9">
        <w:rPr>
          <w:rFonts w:ascii="Sylfaen" w:hAnsi="Sylfaen"/>
          <w:sz w:val="20"/>
          <w:szCs w:val="20"/>
          <w:shd w:val="clear" w:color="auto" w:fill="FFFFFF"/>
        </w:rPr>
        <w:t xml:space="preserve">. </w:t>
      </w:r>
    </w:p>
    <w:p w14:paraId="7C693C2F" w14:textId="4B6191F1" w:rsidR="00AC7DF4" w:rsidRPr="008A72A9" w:rsidRDefault="00AC7DF4" w:rsidP="00E50015">
      <w:pPr>
        <w:pStyle w:val="NoSpacing"/>
        <w:spacing w:line="276" w:lineRule="auto"/>
        <w:jc w:val="both"/>
        <w:rPr>
          <w:rFonts w:ascii="Sylfaen" w:hAnsi="Sylfaen"/>
          <w:sz w:val="20"/>
          <w:szCs w:val="20"/>
          <w:shd w:val="clear" w:color="auto" w:fill="FFFFFF"/>
        </w:rPr>
      </w:pPr>
      <w:r w:rsidRPr="008A72A9">
        <w:rPr>
          <w:rFonts w:ascii="Sylfaen" w:hAnsi="Sylfaen" w:cs="Sylfaen"/>
          <w:sz w:val="20"/>
          <w:szCs w:val="20"/>
          <w:shd w:val="clear" w:color="auto" w:fill="FFFFFF"/>
        </w:rPr>
        <w:t>ორსულობის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დროს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ოქსალიპლატინის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გამოყენების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საკითხი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უნდა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განიხილებოდეს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მხოლოდ</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ნაყოფისთვის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რისკის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ადეკვატური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შეფასების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შემდეგ</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და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პაციენტის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თანხმობით</w:t>
      </w:r>
      <w:r w:rsidRPr="008A72A9">
        <w:rPr>
          <w:rFonts w:ascii="Sylfaen" w:hAnsi="Sylfaen"/>
          <w:sz w:val="20"/>
          <w:szCs w:val="20"/>
          <w:shd w:val="clear" w:color="auto" w:fill="FFFFFF"/>
        </w:rPr>
        <w:t>.</w:t>
      </w:r>
    </w:p>
    <w:p w14:paraId="0626485A" w14:textId="4EDDDE6E" w:rsidR="00A756A6" w:rsidRPr="008A72A9" w:rsidRDefault="00A756A6" w:rsidP="00E50015">
      <w:pPr>
        <w:pStyle w:val="NoSpacing"/>
        <w:spacing w:line="276" w:lineRule="auto"/>
        <w:jc w:val="both"/>
        <w:rPr>
          <w:rFonts w:ascii="Sylfaen" w:hAnsi="Sylfaen" w:cs="Sylfaen"/>
          <w:bCs/>
          <w:sz w:val="20"/>
          <w:szCs w:val="20"/>
          <w:u w:val="single"/>
          <w:lang w:val="ka-GE"/>
        </w:rPr>
      </w:pPr>
      <w:r w:rsidRPr="008A72A9">
        <w:rPr>
          <w:rFonts w:ascii="Sylfaen" w:hAnsi="Sylfaen" w:cs="Sylfaen"/>
          <w:bCs/>
          <w:sz w:val="20"/>
          <w:szCs w:val="20"/>
          <w:u w:val="single"/>
          <w:lang w:val="ka-GE"/>
        </w:rPr>
        <w:t>ძუძუთი კვება</w:t>
      </w:r>
    </w:p>
    <w:p w14:paraId="04D17195" w14:textId="7928B52C" w:rsidR="00DD5E6B" w:rsidRPr="008A72A9" w:rsidRDefault="001C58D0" w:rsidP="00E50015">
      <w:pPr>
        <w:pStyle w:val="NoSpacing"/>
        <w:spacing w:line="276" w:lineRule="auto"/>
        <w:jc w:val="both"/>
        <w:rPr>
          <w:rFonts w:ascii="Sylfaen" w:hAnsi="Sylfaen" w:cs="Sylfaen"/>
          <w:bCs/>
          <w:sz w:val="20"/>
          <w:szCs w:val="20"/>
          <w:lang w:val="ka-GE"/>
        </w:rPr>
      </w:pPr>
      <w:r w:rsidRPr="008A72A9">
        <w:rPr>
          <w:rFonts w:ascii="Sylfaen" w:hAnsi="Sylfaen" w:cs="Sylfaen"/>
          <w:bCs/>
          <w:sz w:val="20"/>
          <w:szCs w:val="20"/>
          <w:lang w:val="ka-GE"/>
        </w:rPr>
        <w:t>პრეპარატის ექსკრექცია დედის რძეში</w:t>
      </w:r>
      <w:r w:rsidR="00DD5E6B" w:rsidRPr="008A72A9">
        <w:rPr>
          <w:rFonts w:ascii="Sylfaen" w:hAnsi="Sylfaen" w:cs="Sylfaen"/>
          <w:bCs/>
          <w:sz w:val="20"/>
          <w:szCs w:val="20"/>
          <w:lang w:val="ka-GE"/>
        </w:rPr>
        <w:t xml:space="preserve"> შესწავლილი არ არის. ოქსიპლატინით მკურნალობი</w:t>
      </w:r>
      <w:r w:rsidRPr="008A72A9">
        <w:rPr>
          <w:rFonts w:ascii="Sylfaen" w:hAnsi="Sylfaen" w:cs="Sylfaen"/>
          <w:bCs/>
          <w:sz w:val="20"/>
          <w:szCs w:val="20"/>
          <w:lang w:val="ka-GE"/>
        </w:rPr>
        <w:t>ს</w:t>
      </w:r>
      <w:r w:rsidR="00DD5E6B" w:rsidRPr="008A72A9">
        <w:rPr>
          <w:rFonts w:ascii="Sylfaen" w:hAnsi="Sylfaen" w:cs="Sylfaen"/>
          <w:bCs/>
          <w:sz w:val="20"/>
          <w:szCs w:val="20"/>
          <w:lang w:val="ka-GE"/>
        </w:rPr>
        <w:t xml:space="preserve"> დროს ძუძუთი კვება უკუნაჩვენებია.</w:t>
      </w:r>
    </w:p>
    <w:p w14:paraId="0ABD4FA6" w14:textId="5FE93C72" w:rsidR="00A756A6" w:rsidRPr="008A72A9" w:rsidRDefault="00A756A6" w:rsidP="00E50015">
      <w:pPr>
        <w:pStyle w:val="NoSpacing"/>
        <w:spacing w:line="276" w:lineRule="auto"/>
        <w:jc w:val="both"/>
        <w:rPr>
          <w:rFonts w:ascii="Sylfaen" w:hAnsi="Sylfaen" w:cs="Sylfaen"/>
          <w:bCs/>
          <w:sz w:val="20"/>
          <w:szCs w:val="20"/>
          <w:u w:val="single"/>
          <w:lang w:val="ka-GE"/>
        </w:rPr>
      </w:pPr>
      <w:r w:rsidRPr="008A72A9">
        <w:rPr>
          <w:rFonts w:ascii="Sylfaen" w:hAnsi="Sylfaen" w:cs="Sylfaen"/>
          <w:bCs/>
          <w:sz w:val="20"/>
          <w:szCs w:val="20"/>
          <w:u w:val="single"/>
          <w:lang w:val="ka-GE"/>
        </w:rPr>
        <w:t>ფერტილობა</w:t>
      </w:r>
    </w:p>
    <w:p w14:paraId="096E87BA" w14:textId="77777777" w:rsidR="00AC7DF4" w:rsidRPr="008A72A9" w:rsidRDefault="00AC7DF4" w:rsidP="00E50015">
      <w:pPr>
        <w:pStyle w:val="NoSpacing"/>
        <w:spacing w:line="276" w:lineRule="auto"/>
        <w:jc w:val="both"/>
        <w:rPr>
          <w:rFonts w:ascii="Sylfaen" w:hAnsi="Sylfaen"/>
          <w:sz w:val="20"/>
          <w:szCs w:val="20"/>
          <w:shd w:val="clear" w:color="auto" w:fill="FFFFFF"/>
        </w:rPr>
      </w:pPr>
      <w:r w:rsidRPr="008A72A9">
        <w:rPr>
          <w:rFonts w:ascii="Sylfaen" w:hAnsi="Sylfaen" w:cs="Sylfaen"/>
          <w:sz w:val="20"/>
          <w:szCs w:val="20"/>
          <w:shd w:val="clear" w:color="auto" w:fill="FFFFFF"/>
        </w:rPr>
        <w:t>ოქსალიპლატინმა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შეიძლება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გამოიწვიოს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უნაყოფობა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იხილეთ</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ნაწილი</w:t>
      </w:r>
      <w:r w:rsidRPr="008A72A9">
        <w:rPr>
          <w:rFonts w:ascii="Sylfaen" w:hAnsi="Sylfaen"/>
          <w:sz w:val="20"/>
          <w:szCs w:val="20"/>
          <w:shd w:val="clear" w:color="auto" w:fill="FFFFFF"/>
        </w:rPr>
        <w:t xml:space="preserve"> 4.4). </w:t>
      </w:r>
    </w:p>
    <w:p w14:paraId="5814B964" w14:textId="77777777" w:rsidR="00AC7DF4" w:rsidRPr="008A72A9" w:rsidRDefault="00AC7DF4" w:rsidP="00E50015">
      <w:pPr>
        <w:pStyle w:val="NoSpacing"/>
        <w:spacing w:line="276" w:lineRule="auto"/>
        <w:jc w:val="both"/>
        <w:rPr>
          <w:rFonts w:ascii="Sylfaen" w:hAnsi="Sylfaen"/>
          <w:sz w:val="20"/>
          <w:szCs w:val="20"/>
          <w:shd w:val="clear" w:color="auto" w:fill="FFFFFF"/>
        </w:rPr>
      </w:pPr>
      <w:r w:rsidRPr="008A72A9">
        <w:rPr>
          <w:rFonts w:ascii="Sylfaen" w:hAnsi="Sylfaen" w:cs="Sylfaen"/>
          <w:sz w:val="20"/>
          <w:szCs w:val="20"/>
          <w:shd w:val="clear" w:color="auto" w:fill="FFFFFF"/>
        </w:rPr>
        <w:t>მკურნალობის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დაწყებამდე</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მამაკაცებს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უნდა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lang w:val="ka-GE"/>
        </w:rPr>
        <w:t>ე</w:t>
      </w:r>
      <w:r w:rsidRPr="008A72A9">
        <w:rPr>
          <w:rFonts w:ascii="Sylfaen" w:hAnsi="Sylfaen" w:cs="Sylfaen"/>
          <w:sz w:val="20"/>
          <w:szCs w:val="20"/>
          <w:shd w:val="clear" w:color="auto" w:fill="FFFFFF"/>
        </w:rPr>
        <w:t>ცნობოთ</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სპერმის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კონსერვაციის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შესაძლებლობის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შესახებ</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ვინაიდან</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ოქსალიპლატინმა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შეიძლება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გამოიწვიოს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უნაყოფობა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მათ</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შორის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შეუქცევადი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იხილეთ</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ნაწილი</w:t>
      </w:r>
      <w:r w:rsidRPr="008A72A9">
        <w:rPr>
          <w:rFonts w:ascii="Sylfaen" w:hAnsi="Sylfaen"/>
          <w:sz w:val="20"/>
          <w:szCs w:val="20"/>
          <w:shd w:val="clear" w:color="auto" w:fill="FFFFFF"/>
        </w:rPr>
        <w:t xml:space="preserve"> 4.4). </w:t>
      </w:r>
    </w:p>
    <w:p w14:paraId="5C669B37" w14:textId="29BB4508" w:rsidR="00AC7DF4" w:rsidRPr="008A72A9" w:rsidRDefault="00AC7DF4" w:rsidP="00E50015">
      <w:pPr>
        <w:pStyle w:val="NoSpacing"/>
        <w:spacing w:line="276" w:lineRule="auto"/>
        <w:jc w:val="both"/>
        <w:rPr>
          <w:rFonts w:ascii="Sylfaen" w:hAnsi="Sylfaen"/>
          <w:sz w:val="20"/>
          <w:szCs w:val="20"/>
          <w:shd w:val="clear" w:color="auto" w:fill="FFFFFF"/>
        </w:rPr>
      </w:pPr>
      <w:r w:rsidRPr="008A72A9">
        <w:rPr>
          <w:rFonts w:ascii="Sylfaen" w:hAnsi="Sylfaen" w:cs="Sylfaen"/>
          <w:sz w:val="20"/>
          <w:szCs w:val="20"/>
          <w:shd w:val="clear" w:color="auto" w:fill="FFFFFF"/>
        </w:rPr>
        <w:t>ოქსალიპლატინით</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მკურნალობის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შემდეგ</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იმ</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პაციენტებს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რომლებიც</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გეგმავენ</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ორსულობას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რეკომენდებულია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გენეტიკური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კონსულტაციის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გავლა</w:t>
      </w:r>
      <w:r w:rsidRPr="008A72A9">
        <w:rPr>
          <w:rFonts w:ascii="Sylfaen" w:hAnsi="Sylfaen"/>
          <w:sz w:val="20"/>
          <w:szCs w:val="20"/>
          <w:shd w:val="clear" w:color="auto" w:fill="FFFFFF"/>
        </w:rPr>
        <w:t>.</w:t>
      </w:r>
    </w:p>
    <w:p w14:paraId="745C36C1" w14:textId="77777777" w:rsidR="0065020F" w:rsidRPr="008A72A9" w:rsidRDefault="0065020F" w:rsidP="00E50015">
      <w:pPr>
        <w:pStyle w:val="NoSpacing"/>
        <w:numPr>
          <w:ilvl w:val="1"/>
          <w:numId w:val="1"/>
        </w:numPr>
        <w:spacing w:line="276" w:lineRule="auto"/>
        <w:ind w:left="360"/>
        <w:jc w:val="both"/>
        <w:rPr>
          <w:rFonts w:ascii="Sylfaen" w:hAnsi="Sylfaen" w:cs="Sylfaen"/>
          <w:b/>
          <w:sz w:val="20"/>
          <w:szCs w:val="20"/>
          <w:lang w:val="ka-GE"/>
        </w:rPr>
      </w:pPr>
      <w:r w:rsidRPr="008A72A9">
        <w:rPr>
          <w:rFonts w:ascii="Sylfaen" w:hAnsi="Sylfaen" w:cs="Sylfaen"/>
          <w:b/>
          <w:sz w:val="20"/>
          <w:szCs w:val="20"/>
          <w:lang w:val="ka-GE"/>
        </w:rPr>
        <w:t>ზეგავლენა ავტომობილისა და მექანიზმების მართვის უნარზე</w:t>
      </w:r>
    </w:p>
    <w:p w14:paraId="498D7221" w14:textId="7B917A3F" w:rsidR="00083BD5" w:rsidRPr="008A72A9" w:rsidRDefault="00A756A6" w:rsidP="00E50015">
      <w:pPr>
        <w:pStyle w:val="NoSpacing"/>
        <w:spacing w:line="276" w:lineRule="auto"/>
        <w:jc w:val="both"/>
        <w:rPr>
          <w:rFonts w:ascii="Sylfaen" w:eastAsia="Arial" w:hAnsi="Sylfaen"/>
          <w:sz w:val="20"/>
          <w:szCs w:val="20"/>
          <w:lang w:val="ka-GE"/>
        </w:rPr>
      </w:pPr>
      <w:r w:rsidRPr="008A72A9">
        <w:rPr>
          <w:rFonts w:ascii="Sylfaen" w:hAnsi="Sylfaen"/>
          <w:sz w:val="20"/>
          <w:szCs w:val="20"/>
          <w:lang w:val="en-US"/>
        </w:rPr>
        <w:t>არ ჩატარებულა კვლევები სატრანსპორტო საშუალებების მართვისა და მექანიზმებთან მუშაობის უნარზე გავლენის შესახებ.</w:t>
      </w:r>
      <w:r w:rsidR="00DD5E6B" w:rsidRPr="008A72A9">
        <w:rPr>
          <w:rFonts w:ascii="Sylfaen" w:hAnsi="Sylfaen"/>
          <w:sz w:val="20"/>
          <w:szCs w:val="20"/>
          <w:lang w:val="ka-GE"/>
        </w:rPr>
        <w:t xml:space="preserve"> თუმცა, </w:t>
      </w:r>
      <w:r w:rsidR="00DD5E6B" w:rsidRPr="008A72A9">
        <w:rPr>
          <w:rFonts w:ascii="Sylfaen" w:eastAsia="Arial" w:hAnsi="Sylfaen"/>
          <w:sz w:val="20"/>
          <w:szCs w:val="20"/>
          <w:lang w:val="ka-GE"/>
        </w:rPr>
        <w:t>ოქსალიპლატინი ზრდის თავბრუსხვევის, გულისრევის, ღებუნებისა და ნევროლოგიური დარღვევების რისკს, რომლებსაც შეუძლიათ სიარულზე და წონასწორობის დაჭერაზე ნეგატიური ზემოქმედება, რამაც, თავის მხრივ, შესაძლოა ნეგატიური ზემოქმედება მოახდინოს (მსუბუქი ან ზომიერი ხარისხით) სატრანსპორტო საშუალებების მართვისა და მექანიზმებთან მუშაობის უნარზე.</w:t>
      </w:r>
    </w:p>
    <w:p w14:paraId="13D06733" w14:textId="10541B0D" w:rsidR="00A756A6" w:rsidRPr="008A72A9" w:rsidRDefault="00DD5E6B" w:rsidP="00E50015">
      <w:pPr>
        <w:pStyle w:val="NoSpacing"/>
        <w:spacing w:line="276" w:lineRule="auto"/>
        <w:jc w:val="both"/>
        <w:rPr>
          <w:rFonts w:ascii="Sylfaen" w:hAnsi="Sylfaen"/>
          <w:sz w:val="20"/>
          <w:szCs w:val="20"/>
          <w:lang w:val="ka-GE"/>
        </w:rPr>
      </w:pPr>
      <w:r w:rsidRPr="008A72A9">
        <w:rPr>
          <w:rFonts w:ascii="Sylfaen" w:eastAsia="Arial" w:hAnsi="Sylfaen"/>
          <w:sz w:val="20"/>
          <w:szCs w:val="20"/>
          <w:lang w:val="ka-GE"/>
        </w:rPr>
        <w:t>მხედველობის დარღვევებმა, კერძოდ, მხედველობის ტრანზიტორულმა დაკარგვამ (შექცევადია თერაპიის დასრულების შემდეგ), ასევე შესაძლოა ნეგატიური ზემოქმედება მოახდინონ ავტომობილის მართვისა და მექანიზმებთან მუშაობის უნარზე.</w:t>
      </w:r>
    </w:p>
    <w:p w14:paraId="4530789E" w14:textId="526032C1" w:rsidR="0065020F" w:rsidRPr="008A72A9" w:rsidRDefault="0065020F" w:rsidP="00E50015">
      <w:pPr>
        <w:pStyle w:val="NoSpacing"/>
        <w:numPr>
          <w:ilvl w:val="1"/>
          <w:numId w:val="1"/>
        </w:numPr>
        <w:spacing w:line="276" w:lineRule="auto"/>
        <w:ind w:left="360"/>
        <w:jc w:val="both"/>
        <w:rPr>
          <w:rFonts w:ascii="Sylfaen" w:hAnsi="Sylfaen"/>
          <w:b/>
          <w:sz w:val="20"/>
          <w:szCs w:val="20"/>
          <w:lang w:val="ka-GE"/>
        </w:rPr>
      </w:pPr>
      <w:r w:rsidRPr="008A72A9">
        <w:rPr>
          <w:rFonts w:ascii="Sylfaen" w:hAnsi="Sylfaen" w:cs="Sylfaen"/>
          <w:b/>
          <w:sz w:val="20"/>
          <w:szCs w:val="20"/>
          <w:lang w:val="ka-GE"/>
        </w:rPr>
        <w:t>გვერდითი</w:t>
      </w:r>
      <w:r w:rsidRPr="008A72A9">
        <w:rPr>
          <w:rFonts w:ascii="Sylfaen" w:hAnsi="Sylfaen"/>
          <w:b/>
          <w:sz w:val="20"/>
          <w:szCs w:val="20"/>
          <w:lang w:val="ka-GE"/>
        </w:rPr>
        <w:t xml:space="preserve"> </w:t>
      </w:r>
      <w:r w:rsidRPr="008A72A9">
        <w:rPr>
          <w:rFonts w:ascii="Sylfaen" w:hAnsi="Sylfaen" w:cs="Sylfaen"/>
          <w:b/>
          <w:sz w:val="20"/>
          <w:szCs w:val="20"/>
          <w:lang w:val="ka-GE"/>
        </w:rPr>
        <w:t>ეფექტები</w:t>
      </w:r>
    </w:p>
    <w:p w14:paraId="6B1DA6EE" w14:textId="06153D6A" w:rsidR="00DD5E6B" w:rsidRPr="008A72A9" w:rsidRDefault="00DD5E6B" w:rsidP="00E50015">
      <w:pPr>
        <w:pStyle w:val="NoSpacing"/>
        <w:spacing w:line="276" w:lineRule="auto"/>
        <w:jc w:val="both"/>
        <w:rPr>
          <w:rFonts w:ascii="Sylfaen" w:hAnsi="Sylfaen" w:cs="Sylfaen"/>
          <w:sz w:val="20"/>
          <w:szCs w:val="20"/>
          <w:u w:val="single"/>
          <w:lang w:val="ka-GE"/>
        </w:rPr>
      </w:pPr>
      <w:r w:rsidRPr="008A72A9">
        <w:rPr>
          <w:rFonts w:ascii="Sylfaen" w:hAnsi="Sylfaen" w:cs="Sylfaen"/>
          <w:sz w:val="20"/>
          <w:szCs w:val="20"/>
          <w:u w:val="single"/>
          <w:lang w:val="en-US"/>
        </w:rPr>
        <w:t xml:space="preserve">უსაფრთხოების პროფილის </w:t>
      </w:r>
      <w:r w:rsidR="00AC7DF4" w:rsidRPr="008A72A9">
        <w:rPr>
          <w:rFonts w:ascii="Sylfaen" w:hAnsi="Sylfaen" w:cs="Sylfaen"/>
          <w:sz w:val="20"/>
          <w:szCs w:val="20"/>
          <w:u w:val="single"/>
          <w:lang w:val="ka-GE"/>
        </w:rPr>
        <w:t>მიმოხილვა</w:t>
      </w:r>
    </w:p>
    <w:p w14:paraId="2B0C73D9" w14:textId="77777777" w:rsidR="00AC7DF4" w:rsidRPr="008A72A9" w:rsidRDefault="00AC7DF4" w:rsidP="00E50015">
      <w:pPr>
        <w:pStyle w:val="NoSpacing"/>
        <w:spacing w:line="276" w:lineRule="auto"/>
        <w:rPr>
          <w:rFonts w:ascii="Sylfaen" w:hAnsi="Sylfaen"/>
          <w:sz w:val="20"/>
          <w:szCs w:val="20"/>
          <w:shd w:val="clear" w:color="auto" w:fill="FFFFFF"/>
        </w:rPr>
      </w:pPr>
      <w:r w:rsidRPr="008A72A9">
        <w:rPr>
          <w:rFonts w:ascii="Sylfaen" w:hAnsi="Sylfaen" w:cs="Sylfaen"/>
          <w:sz w:val="20"/>
          <w:szCs w:val="20"/>
          <w:shd w:val="clear" w:color="auto" w:fill="FFFFFF"/>
        </w:rPr>
        <w:t>ოქსალიპლატინის</w:t>
      </w:r>
      <w:r w:rsidRPr="008A72A9">
        <w:rPr>
          <w:rFonts w:ascii="Sylfaen" w:hAnsi="Sylfaen"/>
          <w:sz w:val="20"/>
          <w:szCs w:val="20"/>
          <w:shd w:val="clear" w:color="auto" w:fill="FFFFFF"/>
        </w:rPr>
        <w:t xml:space="preserve"> 5-</w:t>
      </w:r>
      <w:r w:rsidRPr="008A72A9">
        <w:rPr>
          <w:rFonts w:ascii="Sylfaen" w:hAnsi="Sylfaen" w:cs="Sylfaen"/>
          <w:sz w:val="20"/>
          <w:szCs w:val="20"/>
          <w:shd w:val="clear" w:color="auto" w:fill="FFFFFF"/>
        </w:rPr>
        <w:t>ფტორურაცილთან</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და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ფოლინის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მჟავასთან</w:t>
      </w:r>
      <w:r w:rsidRPr="008A72A9">
        <w:rPr>
          <w:rFonts w:ascii="Sylfaen" w:hAnsi="Sylfaen"/>
          <w:sz w:val="20"/>
          <w:szCs w:val="20"/>
          <w:shd w:val="clear" w:color="auto" w:fill="FFFFFF"/>
        </w:rPr>
        <w:t xml:space="preserve"> (5-</w:t>
      </w:r>
      <w:r w:rsidRPr="008A72A9">
        <w:rPr>
          <w:rFonts w:ascii="Sylfaen" w:hAnsi="Sylfaen" w:cs="Sylfaen"/>
          <w:sz w:val="20"/>
          <w:szCs w:val="20"/>
          <w:shd w:val="clear" w:color="auto" w:fill="FFFFFF"/>
        </w:rPr>
        <w:t>ფუ</w:t>
      </w:r>
      <w:r w:rsidRPr="008A72A9">
        <w:rPr>
          <w:rFonts w:ascii="Sylfaen" w:hAnsi="Sylfaen"/>
          <w:sz w:val="20"/>
          <w:szCs w:val="20"/>
          <w:shd w:val="clear" w:color="auto" w:fill="FFFFFF"/>
        </w:rPr>
        <w:t>/</w:t>
      </w:r>
      <w:r w:rsidRPr="008A72A9">
        <w:rPr>
          <w:rFonts w:ascii="Sylfaen" w:hAnsi="Sylfaen" w:cs="Sylfaen"/>
          <w:sz w:val="20"/>
          <w:szCs w:val="20"/>
          <w:shd w:val="clear" w:color="auto" w:fill="FFFFFF"/>
        </w:rPr>
        <w:t>ფმ</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კომბინაციაში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გამოყენებისას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ყველაზე</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ხშირად</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აღინიშნებოდა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კუჭ</w:t>
      </w:r>
      <w:r w:rsidRPr="008A72A9">
        <w:rPr>
          <w:rFonts w:ascii="Sylfaen" w:hAnsi="Sylfaen"/>
          <w:sz w:val="20"/>
          <w:szCs w:val="20"/>
          <w:shd w:val="clear" w:color="auto" w:fill="FFFFFF"/>
        </w:rPr>
        <w:t>-</w:t>
      </w:r>
      <w:r w:rsidRPr="008A72A9">
        <w:rPr>
          <w:rFonts w:ascii="Sylfaen" w:hAnsi="Sylfaen" w:cs="Sylfaen"/>
          <w:sz w:val="20"/>
          <w:szCs w:val="20"/>
          <w:shd w:val="clear" w:color="auto" w:fill="FFFFFF"/>
        </w:rPr>
        <w:t>ნაწლავის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ტრაქტის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მხრივ</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არასასურველი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რეაქციები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დიარეა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გულისრევა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ღებინება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და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მუკოზიტი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ჰემატოლოგიური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ნეიტროპენია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თრომბოციტოპენია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და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ნევროლოგიური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მწვავე</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და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ქვემწვავე</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პერიფერიული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სენსორული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ნეიროპათია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დარღვევები</w:t>
      </w:r>
      <w:r w:rsidRPr="008A72A9">
        <w:rPr>
          <w:rFonts w:ascii="Sylfaen" w:hAnsi="Sylfaen"/>
          <w:sz w:val="20"/>
          <w:szCs w:val="20"/>
          <w:shd w:val="clear" w:color="auto" w:fill="FFFFFF"/>
        </w:rPr>
        <w:t xml:space="preserve">. </w:t>
      </w:r>
    </w:p>
    <w:p w14:paraId="5B20684A" w14:textId="059E7EB8" w:rsidR="00AC7DF4" w:rsidRPr="008A72A9" w:rsidRDefault="00AC7DF4" w:rsidP="00E50015">
      <w:pPr>
        <w:pStyle w:val="NoSpacing"/>
        <w:spacing w:line="276" w:lineRule="auto"/>
        <w:rPr>
          <w:rFonts w:ascii="Sylfaen" w:hAnsi="Sylfaen"/>
          <w:sz w:val="20"/>
          <w:szCs w:val="20"/>
          <w:shd w:val="clear" w:color="auto" w:fill="FFFFFF"/>
        </w:rPr>
      </w:pPr>
      <w:r w:rsidRPr="008A72A9">
        <w:rPr>
          <w:rFonts w:ascii="Sylfaen" w:hAnsi="Sylfaen" w:cs="Sylfaen"/>
          <w:sz w:val="20"/>
          <w:szCs w:val="20"/>
          <w:shd w:val="clear" w:color="auto" w:fill="FFFFFF"/>
        </w:rPr>
        <w:t>მთლიანობაში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ეს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არასასურველი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რეაქციები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უფრო</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ხშირად</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ფიქსირდებოდა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და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უფრო</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მძიმე</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იყო</w:t>
      </w:r>
      <w:r w:rsidRPr="008A72A9">
        <w:rPr>
          <w:rFonts w:ascii="Sylfaen" w:hAnsi="Sylfaen"/>
          <w:sz w:val="20"/>
          <w:szCs w:val="20"/>
          <w:shd w:val="clear" w:color="auto" w:fill="FFFFFF"/>
        </w:rPr>
        <w:t xml:space="preserve"> 5-</w:t>
      </w:r>
      <w:r w:rsidRPr="008A72A9">
        <w:rPr>
          <w:rFonts w:ascii="Sylfaen" w:hAnsi="Sylfaen" w:cs="Sylfaen"/>
          <w:sz w:val="20"/>
          <w:szCs w:val="20"/>
          <w:shd w:val="clear" w:color="auto" w:fill="FFFFFF"/>
        </w:rPr>
        <w:t>ფუ</w:t>
      </w:r>
      <w:r w:rsidRPr="008A72A9">
        <w:rPr>
          <w:rFonts w:ascii="Sylfaen" w:hAnsi="Sylfaen"/>
          <w:sz w:val="20"/>
          <w:szCs w:val="20"/>
          <w:shd w:val="clear" w:color="auto" w:fill="FFFFFF"/>
        </w:rPr>
        <w:t>/</w:t>
      </w:r>
      <w:r w:rsidRPr="008A72A9">
        <w:rPr>
          <w:rFonts w:ascii="Sylfaen" w:hAnsi="Sylfaen" w:cs="Sylfaen"/>
          <w:sz w:val="20"/>
          <w:szCs w:val="20"/>
          <w:shd w:val="clear" w:color="auto" w:fill="FFFFFF"/>
        </w:rPr>
        <w:t>ფმ</w:t>
      </w:r>
      <w:r w:rsidRPr="008A72A9">
        <w:rPr>
          <w:rFonts w:ascii="Sylfaen" w:hAnsi="Sylfaen"/>
          <w:sz w:val="20"/>
          <w:szCs w:val="20"/>
          <w:shd w:val="clear" w:color="auto" w:fill="FFFFFF"/>
        </w:rPr>
        <w:t>-</w:t>
      </w:r>
      <w:r w:rsidRPr="008A72A9">
        <w:rPr>
          <w:rFonts w:ascii="Sylfaen" w:hAnsi="Sylfaen" w:cs="Sylfaen"/>
          <w:sz w:val="20"/>
          <w:szCs w:val="20"/>
          <w:shd w:val="clear" w:color="auto" w:fill="FFFFFF"/>
        </w:rPr>
        <w:t>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ოქსალიპლატინთან</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კომბინაციაში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გამოყენებისას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ვიდრე</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მის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გარეშე</w:t>
      </w:r>
      <w:r w:rsidRPr="008A72A9">
        <w:rPr>
          <w:rFonts w:ascii="Sylfaen" w:hAnsi="Sylfaen"/>
          <w:sz w:val="20"/>
          <w:szCs w:val="20"/>
          <w:shd w:val="clear" w:color="auto" w:fill="FFFFFF"/>
        </w:rPr>
        <w:t>.</w:t>
      </w:r>
    </w:p>
    <w:p w14:paraId="43FEF761" w14:textId="44006286" w:rsidR="00DD5E6B" w:rsidRPr="008A72A9" w:rsidRDefault="001C58D0" w:rsidP="00E50015">
      <w:pPr>
        <w:pStyle w:val="NoSpacing"/>
        <w:spacing w:line="276" w:lineRule="auto"/>
        <w:rPr>
          <w:rFonts w:ascii="Sylfaen" w:hAnsi="Sylfaen" w:cs="Sylfaen"/>
          <w:sz w:val="20"/>
          <w:szCs w:val="20"/>
          <w:u w:val="single"/>
          <w:lang w:val="ka-GE"/>
        </w:rPr>
      </w:pPr>
      <w:r w:rsidRPr="008A72A9">
        <w:rPr>
          <w:rFonts w:ascii="Sylfaen" w:hAnsi="Sylfaen" w:cs="Sylfaen"/>
          <w:sz w:val="20"/>
          <w:szCs w:val="20"/>
          <w:u w:val="single"/>
          <w:lang w:val="ka-GE"/>
        </w:rPr>
        <w:t>გვერდითი მოვლენების ცხრილური მონაცემები</w:t>
      </w:r>
    </w:p>
    <w:p w14:paraId="24F8620B" w14:textId="298608DF" w:rsidR="00DD5E6B" w:rsidRPr="008A72A9" w:rsidRDefault="00AC7DF4" w:rsidP="00E50015">
      <w:pPr>
        <w:pStyle w:val="NoSpacing"/>
        <w:spacing w:line="276" w:lineRule="auto"/>
        <w:rPr>
          <w:rFonts w:ascii="Sylfaen" w:hAnsi="Sylfaen"/>
          <w:sz w:val="20"/>
          <w:szCs w:val="20"/>
          <w:shd w:val="clear" w:color="auto" w:fill="FFFFFF"/>
        </w:rPr>
      </w:pPr>
      <w:r w:rsidRPr="008A72A9">
        <w:rPr>
          <w:rFonts w:ascii="Sylfaen" w:hAnsi="Sylfaen" w:cs="Sylfaen"/>
          <w:sz w:val="20"/>
          <w:szCs w:val="20"/>
          <w:shd w:val="clear" w:color="auto" w:fill="FFFFFF"/>
        </w:rPr>
        <w:t>ქვემოთ</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მოცემულ</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ცხრილში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მითითებული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სიხშირე</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განსაზღვრულია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დაავადების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მეტასტაზურ</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ფაზაში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და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ადიუვანტური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თერაპიის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სახით</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ოქსალიპლატინის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გამოყენებისას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ჩატარებული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კლინიკური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კვლევების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მონაცემებით</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შესაბამისად</w:t>
      </w:r>
      <w:r w:rsidRPr="008A72A9">
        <w:rPr>
          <w:rFonts w:ascii="Sylfaen" w:hAnsi="Sylfaen"/>
          <w:sz w:val="20"/>
          <w:szCs w:val="20"/>
          <w:shd w:val="clear" w:color="auto" w:fill="FFFFFF"/>
        </w:rPr>
        <w:t xml:space="preserve"> 416 </w:t>
      </w:r>
      <w:r w:rsidRPr="008A72A9">
        <w:rPr>
          <w:rFonts w:ascii="Sylfaen" w:hAnsi="Sylfaen" w:cs="Sylfaen"/>
          <w:sz w:val="20"/>
          <w:szCs w:val="20"/>
          <w:shd w:val="clear" w:color="auto" w:fill="FFFFFF"/>
        </w:rPr>
        <w:t>და</w:t>
      </w:r>
      <w:r w:rsidRPr="008A72A9">
        <w:rPr>
          <w:rFonts w:ascii="Sylfaen" w:hAnsi="Sylfaen"/>
          <w:sz w:val="20"/>
          <w:szCs w:val="20"/>
          <w:shd w:val="clear" w:color="auto" w:fill="FFFFFF"/>
        </w:rPr>
        <w:t xml:space="preserve"> 1108 </w:t>
      </w:r>
      <w:r w:rsidRPr="008A72A9">
        <w:rPr>
          <w:rFonts w:ascii="Sylfaen" w:hAnsi="Sylfaen" w:cs="Sylfaen"/>
          <w:sz w:val="20"/>
          <w:szCs w:val="20"/>
          <w:shd w:val="clear" w:color="auto" w:fill="FFFFFF"/>
        </w:rPr>
        <w:t>პაციენტში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რომლებიც</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იღებდნენ</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ოქსალიპლატინს</w:t>
      </w:r>
      <w:r w:rsidRPr="008A72A9">
        <w:rPr>
          <w:rFonts w:ascii="Sylfaen" w:hAnsi="Sylfaen"/>
          <w:sz w:val="20"/>
          <w:szCs w:val="20"/>
          <w:shd w:val="clear" w:color="auto" w:fill="FFFFFF"/>
        </w:rPr>
        <w:t xml:space="preserve"> 5-</w:t>
      </w:r>
      <w:r w:rsidRPr="008A72A9">
        <w:rPr>
          <w:rFonts w:ascii="Sylfaen" w:hAnsi="Sylfaen" w:cs="Sylfaen"/>
          <w:sz w:val="20"/>
          <w:szCs w:val="20"/>
          <w:shd w:val="clear" w:color="auto" w:fill="FFFFFF"/>
        </w:rPr>
        <w:lastRenderedPageBreak/>
        <w:t>ფუ</w:t>
      </w:r>
      <w:r w:rsidRPr="008A72A9">
        <w:rPr>
          <w:rFonts w:ascii="Sylfaen" w:hAnsi="Sylfaen"/>
          <w:sz w:val="20"/>
          <w:szCs w:val="20"/>
          <w:shd w:val="clear" w:color="auto" w:fill="FFFFFF"/>
        </w:rPr>
        <w:t>/</w:t>
      </w:r>
      <w:r w:rsidRPr="008A72A9">
        <w:rPr>
          <w:rFonts w:ascii="Sylfaen" w:hAnsi="Sylfaen" w:cs="Sylfaen"/>
          <w:sz w:val="20"/>
          <w:szCs w:val="20"/>
          <w:shd w:val="clear" w:color="auto" w:fill="FFFFFF"/>
        </w:rPr>
        <w:t>ფმ</w:t>
      </w:r>
      <w:r w:rsidRPr="008A72A9">
        <w:rPr>
          <w:rFonts w:ascii="Sylfaen" w:hAnsi="Sylfaen"/>
          <w:sz w:val="20"/>
          <w:szCs w:val="20"/>
          <w:shd w:val="clear" w:color="auto" w:fill="FFFFFF"/>
        </w:rPr>
        <w:t>-</w:t>
      </w:r>
      <w:r w:rsidRPr="008A72A9">
        <w:rPr>
          <w:rFonts w:ascii="Sylfaen" w:hAnsi="Sylfaen" w:cs="Sylfaen"/>
          <w:sz w:val="20"/>
          <w:szCs w:val="20"/>
          <w:shd w:val="clear" w:color="auto" w:fill="FFFFFF"/>
        </w:rPr>
        <w:t>თან</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კომბინაციაში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ასევე</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პრეპარატის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ბაზარზე</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გამოსვლის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შემდეგ</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ფარმაკოზედამხედველობის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დროს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მიღებული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მონაცემებით</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წარმოქმნის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სიხშირის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მიხედვით</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სამკურნალო</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პრეპარატზე</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არასასურველი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რეაქციები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კლასიფიცირდება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შემდეგნაირად</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ძალიან</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ხშირი</w:t>
      </w:r>
      <w:r w:rsidRPr="008A72A9">
        <w:rPr>
          <w:rFonts w:ascii="Sylfaen" w:hAnsi="Sylfaen"/>
          <w:sz w:val="20"/>
          <w:szCs w:val="20"/>
          <w:shd w:val="clear" w:color="auto" w:fill="FFFFFF"/>
        </w:rPr>
        <w:t xml:space="preserve"> (</w:t>
      </w:r>
      <w:r w:rsidRPr="008A72A9">
        <w:rPr>
          <w:rFonts w:ascii="Sylfaen" w:hAnsi="Sylfaen" w:cs="Roboto"/>
          <w:sz w:val="20"/>
          <w:szCs w:val="20"/>
          <w:shd w:val="clear" w:color="auto" w:fill="FFFFFF"/>
        </w:rPr>
        <w:t>≥</w:t>
      </w:r>
      <w:r w:rsidRPr="008A72A9">
        <w:rPr>
          <w:rFonts w:ascii="Sylfaen" w:hAnsi="Sylfaen"/>
          <w:sz w:val="20"/>
          <w:szCs w:val="20"/>
          <w:shd w:val="clear" w:color="auto" w:fill="FFFFFF"/>
        </w:rPr>
        <w:t xml:space="preserve"> 1 10-</w:t>
      </w:r>
      <w:r w:rsidRPr="008A72A9">
        <w:rPr>
          <w:rFonts w:ascii="Sylfaen" w:hAnsi="Sylfaen" w:cs="Sylfaen"/>
          <w:sz w:val="20"/>
          <w:szCs w:val="20"/>
          <w:shd w:val="clear" w:color="auto" w:fill="FFFFFF"/>
        </w:rPr>
        <w:t>დან</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ხშირი</w:t>
      </w:r>
      <w:r w:rsidRPr="008A72A9">
        <w:rPr>
          <w:rFonts w:ascii="Sylfaen" w:hAnsi="Sylfaen"/>
          <w:sz w:val="20"/>
          <w:szCs w:val="20"/>
          <w:shd w:val="clear" w:color="auto" w:fill="FFFFFF"/>
        </w:rPr>
        <w:t xml:space="preserve"> (</w:t>
      </w:r>
      <w:r w:rsidRPr="008A72A9">
        <w:rPr>
          <w:rFonts w:ascii="Sylfaen" w:hAnsi="Sylfaen" w:cs="Roboto"/>
          <w:sz w:val="20"/>
          <w:szCs w:val="20"/>
          <w:shd w:val="clear" w:color="auto" w:fill="FFFFFF"/>
        </w:rPr>
        <w:t>≥</w:t>
      </w:r>
      <w:r w:rsidRPr="008A72A9">
        <w:rPr>
          <w:rFonts w:ascii="Sylfaen" w:hAnsi="Sylfaen"/>
          <w:sz w:val="20"/>
          <w:szCs w:val="20"/>
          <w:shd w:val="clear" w:color="auto" w:fill="FFFFFF"/>
        </w:rPr>
        <w:t xml:space="preserve"> 1 100-</w:t>
      </w:r>
      <w:r w:rsidRPr="008A72A9">
        <w:rPr>
          <w:rFonts w:ascii="Sylfaen" w:hAnsi="Sylfaen" w:cs="Sylfaen"/>
          <w:sz w:val="20"/>
          <w:szCs w:val="20"/>
          <w:shd w:val="clear" w:color="auto" w:fill="FFFFFF"/>
        </w:rPr>
        <w:t>დან</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და</w:t>
      </w:r>
      <w:r w:rsidRPr="008A72A9">
        <w:rPr>
          <w:rFonts w:ascii="Sylfaen" w:hAnsi="Sylfaen"/>
          <w:sz w:val="20"/>
          <w:szCs w:val="20"/>
          <w:shd w:val="clear" w:color="auto" w:fill="FFFFFF"/>
        </w:rPr>
        <w:t xml:space="preserve"> &lt; 1 10-</w:t>
      </w:r>
      <w:r w:rsidRPr="008A72A9">
        <w:rPr>
          <w:rFonts w:ascii="Sylfaen" w:hAnsi="Sylfaen" w:cs="Sylfaen"/>
          <w:sz w:val="20"/>
          <w:szCs w:val="20"/>
          <w:shd w:val="clear" w:color="auto" w:fill="FFFFFF"/>
        </w:rPr>
        <w:t>დან</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არახშირი</w:t>
      </w:r>
      <w:r w:rsidRPr="008A72A9">
        <w:rPr>
          <w:rFonts w:ascii="Sylfaen" w:hAnsi="Sylfaen"/>
          <w:sz w:val="20"/>
          <w:szCs w:val="20"/>
          <w:shd w:val="clear" w:color="auto" w:fill="FFFFFF"/>
        </w:rPr>
        <w:t xml:space="preserve"> (</w:t>
      </w:r>
      <w:r w:rsidRPr="008A72A9">
        <w:rPr>
          <w:rFonts w:ascii="Sylfaen" w:hAnsi="Sylfaen" w:cs="Roboto"/>
          <w:sz w:val="20"/>
          <w:szCs w:val="20"/>
          <w:shd w:val="clear" w:color="auto" w:fill="FFFFFF"/>
        </w:rPr>
        <w:t>≥</w:t>
      </w:r>
      <w:r w:rsidRPr="008A72A9">
        <w:rPr>
          <w:rFonts w:ascii="Sylfaen" w:hAnsi="Sylfaen"/>
          <w:sz w:val="20"/>
          <w:szCs w:val="20"/>
          <w:shd w:val="clear" w:color="auto" w:fill="FFFFFF"/>
        </w:rPr>
        <w:t xml:space="preserve"> 1 1000-</w:t>
      </w:r>
      <w:r w:rsidRPr="008A72A9">
        <w:rPr>
          <w:rFonts w:ascii="Sylfaen" w:hAnsi="Sylfaen" w:cs="Sylfaen"/>
          <w:sz w:val="20"/>
          <w:szCs w:val="20"/>
          <w:shd w:val="clear" w:color="auto" w:fill="FFFFFF"/>
        </w:rPr>
        <w:t>დან</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და</w:t>
      </w:r>
      <w:r w:rsidRPr="008A72A9">
        <w:rPr>
          <w:rFonts w:ascii="Sylfaen" w:hAnsi="Sylfaen"/>
          <w:sz w:val="20"/>
          <w:szCs w:val="20"/>
          <w:shd w:val="clear" w:color="auto" w:fill="FFFFFF"/>
        </w:rPr>
        <w:t xml:space="preserve"> &lt; 1 100-</w:t>
      </w:r>
      <w:r w:rsidRPr="008A72A9">
        <w:rPr>
          <w:rFonts w:ascii="Sylfaen" w:hAnsi="Sylfaen" w:cs="Sylfaen"/>
          <w:sz w:val="20"/>
          <w:szCs w:val="20"/>
          <w:shd w:val="clear" w:color="auto" w:fill="FFFFFF"/>
        </w:rPr>
        <w:t>დან</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იშვიათი</w:t>
      </w:r>
      <w:r w:rsidRPr="008A72A9">
        <w:rPr>
          <w:rFonts w:ascii="Sylfaen" w:hAnsi="Sylfaen"/>
          <w:sz w:val="20"/>
          <w:szCs w:val="20"/>
          <w:shd w:val="clear" w:color="auto" w:fill="FFFFFF"/>
        </w:rPr>
        <w:t xml:space="preserve"> (</w:t>
      </w:r>
      <w:r w:rsidRPr="008A72A9">
        <w:rPr>
          <w:rFonts w:ascii="Sylfaen" w:hAnsi="Sylfaen" w:cs="Roboto"/>
          <w:sz w:val="20"/>
          <w:szCs w:val="20"/>
          <w:shd w:val="clear" w:color="auto" w:fill="FFFFFF"/>
        </w:rPr>
        <w:t>≥</w:t>
      </w:r>
      <w:r w:rsidRPr="008A72A9">
        <w:rPr>
          <w:rFonts w:ascii="Sylfaen" w:hAnsi="Sylfaen"/>
          <w:sz w:val="20"/>
          <w:szCs w:val="20"/>
          <w:shd w:val="clear" w:color="auto" w:fill="FFFFFF"/>
        </w:rPr>
        <w:t xml:space="preserve"> 1 10 000-</w:t>
      </w:r>
      <w:r w:rsidRPr="008A72A9">
        <w:rPr>
          <w:rFonts w:ascii="Sylfaen" w:hAnsi="Sylfaen" w:cs="Sylfaen"/>
          <w:sz w:val="20"/>
          <w:szCs w:val="20"/>
          <w:shd w:val="clear" w:color="auto" w:fill="FFFFFF"/>
        </w:rPr>
        <w:t>დან</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და</w:t>
      </w:r>
      <w:r w:rsidRPr="008A72A9">
        <w:rPr>
          <w:rFonts w:ascii="Sylfaen" w:hAnsi="Sylfaen"/>
          <w:sz w:val="20"/>
          <w:szCs w:val="20"/>
          <w:shd w:val="clear" w:color="auto" w:fill="FFFFFF"/>
        </w:rPr>
        <w:t xml:space="preserve"> &lt; 1 1000-</w:t>
      </w:r>
      <w:r w:rsidRPr="008A72A9">
        <w:rPr>
          <w:rFonts w:ascii="Sylfaen" w:hAnsi="Sylfaen" w:cs="Sylfaen"/>
          <w:sz w:val="20"/>
          <w:szCs w:val="20"/>
          <w:shd w:val="clear" w:color="auto" w:fill="FFFFFF"/>
        </w:rPr>
        <w:t>დან</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ძალიან</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იშვიათი</w:t>
      </w:r>
      <w:r w:rsidRPr="008A72A9">
        <w:rPr>
          <w:rFonts w:ascii="Sylfaen" w:hAnsi="Sylfaen"/>
          <w:sz w:val="20"/>
          <w:szCs w:val="20"/>
          <w:shd w:val="clear" w:color="auto" w:fill="FFFFFF"/>
        </w:rPr>
        <w:t xml:space="preserve"> (&lt; 1 10 000-</w:t>
      </w:r>
      <w:r w:rsidRPr="008A72A9">
        <w:rPr>
          <w:rFonts w:ascii="Sylfaen" w:hAnsi="Sylfaen" w:cs="Sylfaen"/>
          <w:sz w:val="20"/>
          <w:szCs w:val="20"/>
          <w:shd w:val="clear" w:color="auto" w:fill="FFFFFF"/>
        </w:rPr>
        <w:t>დან</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სიხშირე</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უცნობია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არსებული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მონაცემებით</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სიხშირის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დადგენა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შეუძლებელია</w:t>
      </w:r>
      <w:r w:rsidRPr="008A72A9">
        <w:rPr>
          <w:rFonts w:ascii="Sylfaen" w:hAnsi="Sylfaen"/>
          <w:sz w:val="20"/>
          <w:szCs w:val="20"/>
          <w:shd w:val="clear" w:color="auto" w:fill="FFFFFF"/>
        </w:rPr>
        <w:t>).</w:t>
      </w:r>
    </w:p>
    <w:p w14:paraId="37253599" w14:textId="65B7B9EC" w:rsidR="00AC7DF4" w:rsidRPr="008A72A9" w:rsidRDefault="00AC7DF4" w:rsidP="00E50015">
      <w:pPr>
        <w:pStyle w:val="NoSpacing"/>
        <w:spacing w:line="276" w:lineRule="auto"/>
        <w:rPr>
          <w:rFonts w:ascii="Sylfaen" w:hAnsi="Sylfaen"/>
          <w:sz w:val="20"/>
          <w:szCs w:val="20"/>
          <w:shd w:val="clear" w:color="auto" w:fill="FFFFFF"/>
        </w:rPr>
      </w:pPr>
      <w:r w:rsidRPr="008A72A9">
        <w:rPr>
          <w:rFonts w:ascii="Sylfaen" w:hAnsi="Sylfaen" w:cs="Sylfaen"/>
          <w:sz w:val="20"/>
          <w:szCs w:val="20"/>
          <w:shd w:val="clear" w:color="auto" w:fill="FFFFFF"/>
        </w:rPr>
        <w:t>უფრო</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დეტალური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ინფორმაცია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წარმოდგენილია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ქვემოთ</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მოცემულ</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ცხრილში</w:t>
      </w:r>
      <w:r w:rsidRPr="008A72A9">
        <w:rPr>
          <w:rFonts w:ascii="Sylfaen" w:hAnsi="Sylfaen"/>
          <w:sz w:val="20"/>
          <w:szCs w:val="20"/>
          <w:shd w:val="clear" w:color="auto" w:fill="FFFFFF"/>
        </w:rPr>
        <w:t>.</w:t>
      </w:r>
    </w:p>
    <w:tbl>
      <w:tblPr>
        <w:tblStyle w:val="TableGrid"/>
        <w:tblW w:w="0" w:type="auto"/>
        <w:tblLook w:val="04A0" w:firstRow="1" w:lastRow="0" w:firstColumn="1" w:lastColumn="0" w:noHBand="0" w:noVBand="1"/>
      </w:tblPr>
      <w:tblGrid>
        <w:gridCol w:w="1189"/>
        <w:gridCol w:w="1662"/>
        <w:gridCol w:w="1550"/>
        <w:gridCol w:w="1267"/>
        <w:gridCol w:w="1587"/>
        <w:gridCol w:w="1220"/>
        <w:gridCol w:w="1055"/>
      </w:tblGrid>
      <w:tr w:rsidR="008A72A9" w:rsidRPr="008A72A9" w14:paraId="00CDBE47" w14:textId="77777777" w:rsidTr="00AC7DF4">
        <w:tc>
          <w:tcPr>
            <w:tcW w:w="1172" w:type="dxa"/>
          </w:tcPr>
          <w:p w14:paraId="08AAA66D" w14:textId="291FE6C2" w:rsidR="00DD5E6B" w:rsidRPr="008A72A9" w:rsidRDefault="00DD5E6B" w:rsidP="00E50015">
            <w:pPr>
              <w:pStyle w:val="NoSpacing"/>
              <w:spacing w:line="276" w:lineRule="auto"/>
              <w:rPr>
                <w:rFonts w:ascii="Sylfaen" w:hAnsi="Sylfaen" w:cs="Sylfaen"/>
                <w:sz w:val="20"/>
                <w:szCs w:val="20"/>
                <w:lang w:val="ka-GE"/>
              </w:rPr>
            </w:pPr>
            <w:r w:rsidRPr="008A72A9">
              <w:rPr>
                <w:rFonts w:ascii="Sylfaen" w:hAnsi="Sylfaen" w:cs="Sylfaen"/>
                <w:sz w:val="20"/>
                <w:szCs w:val="20"/>
                <w:lang w:val="en-US"/>
              </w:rPr>
              <w:t xml:space="preserve">MedDRA </w:t>
            </w:r>
            <w:r w:rsidRPr="008A72A9">
              <w:rPr>
                <w:rFonts w:ascii="Sylfaen" w:hAnsi="Sylfaen" w:cs="Sylfaen"/>
                <w:sz w:val="20"/>
                <w:szCs w:val="20"/>
                <w:lang w:val="ka-GE"/>
              </w:rPr>
              <w:t>კლასიფიკაცია</w:t>
            </w:r>
          </w:p>
        </w:tc>
        <w:tc>
          <w:tcPr>
            <w:tcW w:w="1666" w:type="dxa"/>
          </w:tcPr>
          <w:p w14:paraId="15BF598D" w14:textId="2A70C373" w:rsidR="00DD5E6B" w:rsidRPr="008A72A9" w:rsidRDefault="00DD5E6B" w:rsidP="00E50015">
            <w:pPr>
              <w:pStyle w:val="NoSpacing"/>
              <w:spacing w:line="276" w:lineRule="auto"/>
              <w:rPr>
                <w:rFonts w:ascii="Sylfaen" w:hAnsi="Sylfaen" w:cs="Sylfaen"/>
                <w:sz w:val="20"/>
                <w:szCs w:val="20"/>
                <w:lang w:val="ka-GE"/>
              </w:rPr>
            </w:pPr>
            <w:r w:rsidRPr="008A72A9">
              <w:rPr>
                <w:rFonts w:ascii="Sylfaen" w:hAnsi="Sylfaen" w:cs="Sylfaen"/>
                <w:sz w:val="20"/>
                <w:szCs w:val="20"/>
                <w:lang w:val="ka-GE"/>
              </w:rPr>
              <w:t>ძალიან ხშირი</w:t>
            </w:r>
          </w:p>
        </w:tc>
        <w:tc>
          <w:tcPr>
            <w:tcW w:w="1553" w:type="dxa"/>
          </w:tcPr>
          <w:p w14:paraId="68DB214E" w14:textId="3F4F19CB" w:rsidR="00DD5E6B" w:rsidRPr="008A72A9" w:rsidRDefault="00DD5E6B" w:rsidP="00E50015">
            <w:pPr>
              <w:pStyle w:val="NoSpacing"/>
              <w:spacing w:line="276" w:lineRule="auto"/>
              <w:rPr>
                <w:rFonts w:ascii="Sylfaen" w:hAnsi="Sylfaen" w:cs="Sylfaen"/>
                <w:sz w:val="20"/>
                <w:szCs w:val="20"/>
                <w:lang w:val="ka-GE"/>
              </w:rPr>
            </w:pPr>
            <w:r w:rsidRPr="008A72A9">
              <w:rPr>
                <w:rFonts w:ascii="Sylfaen" w:hAnsi="Sylfaen" w:cs="Sylfaen"/>
                <w:sz w:val="20"/>
                <w:szCs w:val="20"/>
                <w:lang w:val="ka-GE"/>
              </w:rPr>
              <w:t>ხშირი</w:t>
            </w:r>
          </w:p>
        </w:tc>
        <w:tc>
          <w:tcPr>
            <w:tcW w:w="1269" w:type="dxa"/>
          </w:tcPr>
          <w:p w14:paraId="3999982F" w14:textId="64BEA837" w:rsidR="00DD5E6B" w:rsidRPr="008A72A9" w:rsidRDefault="00DD5E6B" w:rsidP="00E50015">
            <w:pPr>
              <w:pStyle w:val="NoSpacing"/>
              <w:spacing w:line="276" w:lineRule="auto"/>
              <w:rPr>
                <w:rFonts w:ascii="Sylfaen" w:hAnsi="Sylfaen" w:cs="Sylfaen"/>
                <w:sz w:val="20"/>
                <w:szCs w:val="20"/>
                <w:lang w:val="ka-GE"/>
              </w:rPr>
            </w:pPr>
            <w:r w:rsidRPr="008A72A9">
              <w:rPr>
                <w:rFonts w:ascii="Sylfaen" w:hAnsi="Sylfaen" w:cs="Sylfaen"/>
                <w:sz w:val="20"/>
                <w:szCs w:val="20"/>
                <w:lang w:val="ka-GE"/>
              </w:rPr>
              <w:t>არა ხშირი</w:t>
            </w:r>
          </w:p>
        </w:tc>
        <w:tc>
          <w:tcPr>
            <w:tcW w:w="1590" w:type="dxa"/>
          </w:tcPr>
          <w:p w14:paraId="54701DA9" w14:textId="7596B34D" w:rsidR="00DD5E6B" w:rsidRPr="008A72A9" w:rsidRDefault="00DD5E6B" w:rsidP="00E50015">
            <w:pPr>
              <w:pStyle w:val="NoSpacing"/>
              <w:spacing w:line="276" w:lineRule="auto"/>
              <w:rPr>
                <w:rFonts w:ascii="Sylfaen" w:hAnsi="Sylfaen" w:cs="Sylfaen"/>
                <w:sz w:val="20"/>
                <w:szCs w:val="20"/>
                <w:lang w:val="ka-GE"/>
              </w:rPr>
            </w:pPr>
            <w:r w:rsidRPr="008A72A9">
              <w:rPr>
                <w:rFonts w:ascii="Sylfaen" w:hAnsi="Sylfaen" w:cs="Sylfaen"/>
                <w:sz w:val="20"/>
                <w:szCs w:val="20"/>
                <w:lang w:val="ka-GE"/>
              </w:rPr>
              <w:t>იშვიათი</w:t>
            </w:r>
          </w:p>
        </w:tc>
        <w:tc>
          <w:tcPr>
            <w:tcW w:w="1223" w:type="dxa"/>
          </w:tcPr>
          <w:p w14:paraId="6C2ECD62" w14:textId="1D2F98FB" w:rsidR="00DD5E6B" w:rsidRPr="008A72A9" w:rsidRDefault="00DD5E6B" w:rsidP="00E50015">
            <w:pPr>
              <w:pStyle w:val="NoSpacing"/>
              <w:spacing w:line="276" w:lineRule="auto"/>
              <w:rPr>
                <w:rFonts w:ascii="Sylfaen" w:hAnsi="Sylfaen" w:cs="Sylfaen"/>
                <w:sz w:val="20"/>
                <w:szCs w:val="20"/>
                <w:lang w:val="ka-GE"/>
              </w:rPr>
            </w:pPr>
            <w:r w:rsidRPr="008A72A9">
              <w:rPr>
                <w:rFonts w:ascii="Sylfaen" w:hAnsi="Sylfaen" w:cs="Sylfaen"/>
                <w:sz w:val="20"/>
                <w:szCs w:val="20"/>
                <w:lang w:val="ka-GE"/>
              </w:rPr>
              <w:t>ძალიან იშვიათი</w:t>
            </w:r>
          </w:p>
        </w:tc>
        <w:tc>
          <w:tcPr>
            <w:tcW w:w="1057" w:type="dxa"/>
          </w:tcPr>
          <w:p w14:paraId="5A8A2581" w14:textId="4DBC3765" w:rsidR="00DD5E6B" w:rsidRPr="008A72A9" w:rsidRDefault="00AC7DF4" w:rsidP="00E50015">
            <w:pPr>
              <w:pStyle w:val="NoSpacing"/>
              <w:spacing w:line="276" w:lineRule="auto"/>
              <w:rPr>
                <w:rFonts w:ascii="Sylfaen" w:hAnsi="Sylfaen" w:cs="Sylfaen"/>
                <w:sz w:val="20"/>
                <w:szCs w:val="20"/>
                <w:lang w:val="en-US"/>
              </w:rPr>
            </w:pPr>
            <w:r w:rsidRPr="008A72A9">
              <w:rPr>
                <w:rFonts w:ascii="Sylfaen" w:hAnsi="Sylfaen" w:cs="Sylfaen"/>
                <w:sz w:val="20"/>
                <w:szCs w:val="20"/>
                <w:lang w:val="ka-GE"/>
              </w:rPr>
              <w:t xml:space="preserve">სიხშირე </w:t>
            </w:r>
            <w:r w:rsidR="00DD5E6B" w:rsidRPr="008A72A9">
              <w:rPr>
                <w:rFonts w:ascii="Sylfaen" w:hAnsi="Sylfaen" w:cs="Sylfaen"/>
                <w:sz w:val="20"/>
                <w:szCs w:val="20"/>
                <w:lang w:val="ka-GE"/>
              </w:rPr>
              <w:t>უცნობია</w:t>
            </w:r>
          </w:p>
        </w:tc>
      </w:tr>
      <w:tr w:rsidR="008A72A9" w:rsidRPr="008A72A9" w14:paraId="69A8D4A3" w14:textId="77777777" w:rsidTr="00AC7DF4">
        <w:tc>
          <w:tcPr>
            <w:tcW w:w="1172" w:type="dxa"/>
          </w:tcPr>
          <w:p w14:paraId="7009594B" w14:textId="1B2ED0C7" w:rsidR="00DD5E6B" w:rsidRPr="008A72A9" w:rsidRDefault="00DD5E6B" w:rsidP="00E50015">
            <w:pPr>
              <w:pStyle w:val="NoSpacing"/>
              <w:spacing w:line="276" w:lineRule="auto"/>
              <w:rPr>
                <w:rFonts w:ascii="Sylfaen" w:hAnsi="Sylfaen" w:cs="Sylfaen"/>
                <w:sz w:val="20"/>
                <w:szCs w:val="20"/>
                <w:lang w:val="ka-GE"/>
              </w:rPr>
            </w:pPr>
            <w:r w:rsidRPr="008A72A9">
              <w:rPr>
                <w:rFonts w:ascii="Sylfaen" w:hAnsi="Sylfaen" w:cs="Sylfaen"/>
                <w:sz w:val="20"/>
                <w:szCs w:val="20"/>
                <w:lang w:val="ka-GE"/>
              </w:rPr>
              <w:t>ინფექციები და ინვაზიები *</w:t>
            </w:r>
          </w:p>
        </w:tc>
        <w:tc>
          <w:tcPr>
            <w:tcW w:w="1666" w:type="dxa"/>
          </w:tcPr>
          <w:p w14:paraId="31B39898" w14:textId="624BFB8C" w:rsidR="00DD5E6B" w:rsidRPr="008A72A9" w:rsidRDefault="00DD5E6B" w:rsidP="00E50015">
            <w:pPr>
              <w:pStyle w:val="NoSpacing"/>
              <w:spacing w:line="276" w:lineRule="auto"/>
              <w:rPr>
                <w:rFonts w:ascii="Sylfaen" w:hAnsi="Sylfaen" w:cs="Sylfaen"/>
                <w:sz w:val="20"/>
                <w:szCs w:val="20"/>
                <w:lang w:val="ka-GE"/>
              </w:rPr>
            </w:pPr>
            <w:r w:rsidRPr="008A72A9">
              <w:rPr>
                <w:rFonts w:ascii="Sylfaen" w:hAnsi="Sylfaen" w:cs="Sylfaen"/>
                <w:sz w:val="20"/>
                <w:szCs w:val="20"/>
                <w:lang w:val="ka-GE"/>
              </w:rPr>
              <w:t>ინფექციები</w:t>
            </w:r>
          </w:p>
        </w:tc>
        <w:tc>
          <w:tcPr>
            <w:tcW w:w="1553" w:type="dxa"/>
          </w:tcPr>
          <w:p w14:paraId="51F1D875" w14:textId="31102DD8" w:rsidR="00DD5E6B" w:rsidRPr="008A72A9" w:rsidRDefault="00DD5E6B" w:rsidP="00E50015">
            <w:pPr>
              <w:pStyle w:val="NoSpacing"/>
              <w:spacing w:line="276" w:lineRule="auto"/>
              <w:rPr>
                <w:rFonts w:ascii="Sylfaen" w:hAnsi="Sylfaen" w:cs="Sylfaen"/>
                <w:sz w:val="20"/>
                <w:szCs w:val="20"/>
                <w:lang w:val="ka-GE"/>
              </w:rPr>
            </w:pPr>
            <w:r w:rsidRPr="008A72A9">
              <w:rPr>
                <w:rFonts w:ascii="Sylfaen" w:hAnsi="Sylfaen" w:cs="Sylfaen"/>
                <w:sz w:val="20"/>
                <w:szCs w:val="20"/>
                <w:lang w:val="ka-GE"/>
              </w:rPr>
              <w:t>რინიტი, ზედა სასუნთქი გზების ინფექციები, ნეიტროპენიული სეფსისი +</w:t>
            </w:r>
          </w:p>
        </w:tc>
        <w:tc>
          <w:tcPr>
            <w:tcW w:w="1269" w:type="dxa"/>
          </w:tcPr>
          <w:p w14:paraId="4609E728" w14:textId="120B4A6F" w:rsidR="00DD5E6B" w:rsidRPr="008A72A9" w:rsidRDefault="00DD5E6B" w:rsidP="00E50015">
            <w:pPr>
              <w:pStyle w:val="NoSpacing"/>
              <w:spacing w:line="276" w:lineRule="auto"/>
              <w:rPr>
                <w:rFonts w:ascii="Sylfaen" w:hAnsi="Sylfaen" w:cs="Sylfaen"/>
                <w:sz w:val="20"/>
                <w:szCs w:val="20"/>
                <w:vertAlign w:val="superscript"/>
                <w:lang w:val="ka-GE"/>
              </w:rPr>
            </w:pPr>
            <w:r w:rsidRPr="008A72A9">
              <w:rPr>
                <w:rFonts w:ascii="Sylfaen" w:hAnsi="Sylfaen" w:cs="Sylfaen"/>
                <w:sz w:val="20"/>
                <w:szCs w:val="20"/>
                <w:lang w:val="ka-GE"/>
              </w:rPr>
              <w:t>სეფსისი+</w:t>
            </w:r>
          </w:p>
        </w:tc>
        <w:tc>
          <w:tcPr>
            <w:tcW w:w="1590" w:type="dxa"/>
          </w:tcPr>
          <w:p w14:paraId="04F5BD88" w14:textId="77777777" w:rsidR="00DD5E6B" w:rsidRPr="008A72A9" w:rsidRDefault="00DD5E6B" w:rsidP="00E50015">
            <w:pPr>
              <w:pStyle w:val="NoSpacing"/>
              <w:spacing w:line="276" w:lineRule="auto"/>
              <w:rPr>
                <w:rFonts w:ascii="Sylfaen" w:hAnsi="Sylfaen" w:cs="Sylfaen"/>
                <w:sz w:val="20"/>
                <w:szCs w:val="20"/>
                <w:lang w:val="ka-GE"/>
              </w:rPr>
            </w:pPr>
          </w:p>
        </w:tc>
        <w:tc>
          <w:tcPr>
            <w:tcW w:w="1223" w:type="dxa"/>
          </w:tcPr>
          <w:p w14:paraId="6274AF45" w14:textId="77777777" w:rsidR="00DD5E6B" w:rsidRPr="008A72A9" w:rsidRDefault="00DD5E6B" w:rsidP="00E50015">
            <w:pPr>
              <w:pStyle w:val="NoSpacing"/>
              <w:spacing w:line="276" w:lineRule="auto"/>
              <w:rPr>
                <w:rFonts w:ascii="Sylfaen" w:hAnsi="Sylfaen" w:cs="Sylfaen"/>
                <w:sz w:val="20"/>
                <w:szCs w:val="20"/>
                <w:lang w:val="ka-GE"/>
              </w:rPr>
            </w:pPr>
          </w:p>
        </w:tc>
        <w:tc>
          <w:tcPr>
            <w:tcW w:w="1057" w:type="dxa"/>
          </w:tcPr>
          <w:p w14:paraId="3174D1FE" w14:textId="77777777" w:rsidR="00DD5E6B" w:rsidRPr="008A72A9" w:rsidRDefault="00DD5E6B" w:rsidP="00E50015">
            <w:pPr>
              <w:pStyle w:val="NoSpacing"/>
              <w:spacing w:line="276" w:lineRule="auto"/>
              <w:rPr>
                <w:rFonts w:ascii="Sylfaen" w:hAnsi="Sylfaen" w:cs="Sylfaen"/>
                <w:sz w:val="20"/>
                <w:szCs w:val="20"/>
                <w:lang w:val="ka-GE"/>
              </w:rPr>
            </w:pPr>
          </w:p>
        </w:tc>
      </w:tr>
      <w:tr w:rsidR="008A72A9" w:rsidRPr="008A72A9" w14:paraId="7ED5E655" w14:textId="77777777" w:rsidTr="00AC7DF4">
        <w:tc>
          <w:tcPr>
            <w:tcW w:w="1172" w:type="dxa"/>
          </w:tcPr>
          <w:p w14:paraId="0CF2697A" w14:textId="1E7C1662" w:rsidR="00DD5E6B" w:rsidRPr="008A72A9" w:rsidRDefault="00DD5E6B" w:rsidP="00E50015">
            <w:pPr>
              <w:pStyle w:val="NoSpacing"/>
              <w:spacing w:line="276" w:lineRule="auto"/>
              <w:rPr>
                <w:rFonts w:ascii="Sylfaen" w:hAnsi="Sylfaen" w:cs="Sylfaen"/>
                <w:sz w:val="20"/>
                <w:szCs w:val="20"/>
                <w:lang w:val="ka-GE"/>
              </w:rPr>
            </w:pPr>
            <w:r w:rsidRPr="008A72A9">
              <w:rPr>
                <w:rFonts w:ascii="Sylfaen" w:hAnsi="Sylfaen" w:cs="Sylfaen"/>
                <w:sz w:val="20"/>
                <w:szCs w:val="20"/>
                <w:lang w:val="ka-GE"/>
              </w:rPr>
              <w:t>დარღვევები სისხლისა და ლიმფური სისტემის მხრივ *</w:t>
            </w:r>
          </w:p>
        </w:tc>
        <w:tc>
          <w:tcPr>
            <w:tcW w:w="1666" w:type="dxa"/>
          </w:tcPr>
          <w:p w14:paraId="4AC53540" w14:textId="56888CDF" w:rsidR="00DD5E6B" w:rsidRPr="008A72A9" w:rsidRDefault="00DD5E6B" w:rsidP="00E50015">
            <w:pPr>
              <w:pStyle w:val="NoSpacing"/>
              <w:spacing w:line="276" w:lineRule="auto"/>
              <w:rPr>
                <w:rFonts w:ascii="Sylfaen" w:hAnsi="Sylfaen" w:cs="Sylfaen"/>
                <w:sz w:val="20"/>
                <w:szCs w:val="20"/>
                <w:lang w:val="ka-GE"/>
              </w:rPr>
            </w:pPr>
            <w:r w:rsidRPr="008A72A9">
              <w:rPr>
                <w:rFonts w:ascii="Sylfaen" w:hAnsi="Sylfaen" w:cs="Sylfaen"/>
                <w:sz w:val="20"/>
                <w:szCs w:val="20"/>
                <w:lang w:val="ka-GE"/>
              </w:rPr>
              <w:t>ანემია, ნეიტროპენია, თრომბოციტოპენია, ლეიკოპენია, ლიმფოპენია</w:t>
            </w:r>
          </w:p>
        </w:tc>
        <w:tc>
          <w:tcPr>
            <w:tcW w:w="1553" w:type="dxa"/>
          </w:tcPr>
          <w:p w14:paraId="0A98C07B" w14:textId="3227FB7A" w:rsidR="00DD5E6B" w:rsidRPr="008A72A9" w:rsidRDefault="00DD5E6B" w:rsidP="00E50015">
            <w:pPr>
              <w:pStyle w:val="NoSpacing"/>
              <w:spacing w:line="276" w:lineRule="auto"/>
              <w:rPr>
                <w:rFonts w:ascii="Sylfaen" w:hAnsi="Sylfaen" w:cs="Sylfaen"/>
                <w:sz w:val="20"/>
                <w:szCs w:val="20"/>
                <w:lang w:val="ka-GE"/>
              </w:rPr>
            </w:pPr>
            <w:r w:rsidRPr="008A72A9">
              <w:rPr>
                <w:rFonts w:ascii="Sylfaen" w:hAnsi="Sylfaen" w:cs="Sylfaen"/>
                <w:sz w:val="20"/>
                <w:szCs w:val="20"/>
                <w:lang w:val="ka-GE"/>
              </w:rPr>
              <w:t>ფებრილური ნეიტროპენია</w:t>
            </w:r>
          </w:p>
        </w:tc>
        <w:tc>
          <w:tcPr>
            <w:tcW w:w="1269" w:type="dxa"/>
          </w:tcPr>
          <w:p w14:paraId="211CD533" w14:textId="77777777" w:rsidR="00DD5E6B" w:rsidRPr="008A72A9" w:rsidRDefault="00DD5E6B" w:rsidP="00E50015">
            <w:pPr>
              <w:pStyle w:val="NoSpacing"/>
              <w:spacing w:line="276" w:lineRule="auto"/>
              <w:rPr>
                <w:rFonts w:ascii="Sylfaen" w:hAnsi="Sylfaen" w:cs="Sylfaen"/>
                <w:sz w:val="20"/>
                <w:szCs w:val="20"/>
                <w:lang w:val="ka-GE"/>
              </w:rPr>
            </w:pPr>
          </w:p>
        </w:tc>
        <w:tc>
          <w:tcPr>
            <w:tcW w:w="1590" w:type="dxa"/>
          </w:tcPr>
          <w:p w14:paraId="6A2BC6F0" w14:textId="5D1064E0" w:rsidR="00DD5E6B" w:rsidRPr="008A72A9" w:rsidRDefault="00AC7DF4" w:rsidP="00E50015">
            <w:pPr>
              <w:pStyle w:val="NoSpacing"/>
              <w:spacing w:line="276" w:lineRule="auto"/>
              <w:rPr>
                <w:rFonts w:ascii="Sylfaen" w:hAnsi="Sylfaen" w:cs="Sylfaen"/>
                <w:sz w:val="20"/>
                <w:szCs w:val="20"/>
                <w:lang w:val="ka-GE"/>
              </w:rPr>
            </w:pPr>
            <w:r w:rsidRPr="008A72A9">
              <w:rPr>
                <w:rFonts w:ascii="Sylfaen" w:hAnsi="Sylfaen" w:cs="Sylfaen"/>
                <w:sz w:val="20"/>
                <w:szCs w:val="20"/>
                <w:shd w:val="clear" w:color="auto" w:fill="FFFFFF"/>
              </w:rPr>
              <w:t>ჰემოლიზური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ანემია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იმუნოალერგიული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თრომბოციტოპენია</w:t>
            </w:r>
          </w:p>
        </w:tc>
        <w:tc>
          <w:tcPr>
            <w:tcW w:w="1223" w:type="dxa"/>
          </w:tcPr>
          <w:p w14:paraId="2C7BD4FB" w14:textId="77777777" w:rsidR="00DD5E6B" w:rsidRPr="008A72A9" w:rsidRDefault="00DD5E6B" w:rsidP="00E50015">
            <w:pPr>
              <w:pStyle w:val="NoSpacing"/>
              <w:spacing w:line="276" w:lineRule="auto"/>
              <w:rPr>
                <w:rFonts w:ascii="Sylfaen" w:hAnsi="Sylfaen" w:cs="Sylfaen"/>
                <w:sz w:val="20"/>
                <w:szCs w:val="20"/>
                <w:lang w:val="ka-GE"/>
              </w:rPr>
            </w:pPr>
          </w:p>
        </w:tc>
        <w:tc>
          <w:tcPr>
            <w:tcW w:w="1057" w:type="dxa"/>
          </w:tcPr>
          <w:p w14:paraId="25A67B53" w14:textId="5B9549AC" w:rsidR="00DD5E6B" w:rsidRPr="008A72A9" w:rsidRDefault="00DD5E6B" w:rsidP="00E50015">
            <w:pPr>
              <w:pStyle w:val="NoSpacing"/>
              <w:spacing w:line="276" w:lineRule="auto"/>
              <w:rPr>
                <w:rFonts w:ascii="Sylfaen" w:hAnsi="Sylfaen" w:cs="Sylfaen"/>
                <w:sz w:val="20"/>
                <w:szCs w:val="20"/>
                <w:lang w:val="ka-GE"/>
              </w:rPr>
            </w:pPr>
            <w:r w:rsidRPr="008A72A9">
              <w:rPr>
                <w:rFonts w:ascii="Sylfaen" w:hAnsi="Sylfaen" w:cs="Sylfaen"/>
                <w:sz w:val="20"/>
                <w:szCs w:val="20"/>
                <w:lang w:val="ka-GE"/>
              </w:rPr>
              <w:t>აუტოიმუნური პანციტოპენია</w:t>
            </w:r>
          </w:p>
        </w:tc>
      </w:tr>
      <w:tr w:rsidR="008A72A9" w:rsidRPr="008A72A9" w14:paraId="20202BA5" w14:textId="77777777" w:rsidTr="00AC7DF4">
        <w:tc>
          <w:tcPr>
            <w:tcW w:w="1172" w:type="dxa"/>
          </w:tcPr>
          <w:p w14:paraId="6EF23A25" w14:textId="46678CEB" w:rsidR="00DD5E6B" w:rsidRPr="008A72A9" w:rsidRDefault="00DD5E6B" w:rsidP="00E50015">
            <w:pPr>
              <w:pStyle w:val="NoSpacing"/>
              <w:spacing w:line="276" w:lineRule="auto"/>
              <w:rPr>
                <w:rFonts w:ascii="Sylfaen" w:hAnsi="Sylfaen" w:cs="Sylfaen"/>
                <w:sz w:val="20"/>
                <w:szCs w:val="20"/>
                <w:lang w:val="ka-GE"/>
              </w:rPr>
            </w:pPr>
            <w:r w:rsidRPr="008A72A9">
              <w:rPr>
                <w:rFonts w:ascii="Sylfaen" w:hAnsi="Sylfaen" w:cs="Sylfaen"/>
                <w:sz w:val="20"/>
                <w:szCs w:val="20"/>
                <w:lang w:val="ka-GE"/>
              </w:rPr>
              <w:t>დარღვევები იმუნური სისტემის მხრივ</w:t>
            </w:r>
          </w:p>
        </w:tc>
        <w:tc>
          <w:tcPr>
            <w:tcW w:w="1666" w:type="dxa"/>
          </w:tcPr>
          <w:p w14:paraId="5DAD939A" w14:textId="1AD02843" w:rsidR="00DD5E6B" w:rsidRPr="008A72A9" w:rsidRDefault="00DD5E6B" w:rsidP="00E50015">
            <w:pPr>
              <w:pStyle w:val="NoSpacing"/>
              <w:spacing w:line="276" w:lineRule="auto"/>
              <w:rPr>
                <w:rFonts w:ascii="Sylfaen" w:hAnsi="Sylfaen" w:cs="Sylfaen"/>
                <w:sz w:val="20"/>
                <w:szCs w:val="20"/>
                <w:lang w:val="ka-GE"/>
              </w:rPr>
            </w:pPr>
            <w:r w:rsidRPr="008A72A9">
              <w:rPr>
                <w:rFonts w:ascii="Sylfaen" w:hAnsi="Sylfaen" w:cs="Sylfaen"/>
                <w:sz w:val="20"/>
                <w:szCs w:val="20"/>
                <w:lang w:val="ka-GE"/>
              </w:rPr>
              <w:t>ალერგია, ალერგიული რეაქციები ++</w:t>
            </w:r>
          </w:p>
        </w:tc>
        <w:tc>
          <w:tcPr>
            <w:tcW w:w="1553" w:type="dxa"/>
          </w:tcPr>
          <w:p w14:paraId="67046604" w14:textId="77777777" w:rsidR="00DD5E6B" w:rsidRPr="008A72A9" w:rsidRDefault="00DD5E6B" w:rsidP="00E50015">
            <w:pPr>
              <w:pStyle w:val="NoSpacing"/>
              <w:spacing w:line="276" w:lineRule="auto"/>
              <w:rPr>
                <w:rFonts w:ascii="Sylfaen" w:hAnsi="Sylfaen" w:cs="Sylfaen"/>
                <w:sz w:val="20"/>
                <w:szCs w:val="20"/>
                <w:lang w:val="ka-GE"/>
              </w:rPr>
            </w:pPr>
          </w:p>
        </w:tc>
        <w:tc>
          <w:tcPr>
            <w:tcW w:w="1269" w:type="dxa"/>
          </w:tcPr>
          <w:p w14:paraId="2ECA96F3" w14:textId="77777777" w:rsidR="00DD5E6B" w:rsidRPr="008A72A9" w:rsidRDefault="00DD5E6B" w:rsidP="00E50015">
            <w:pPr>
              <w:pStyle w:val="NoSpacing"/>
              <w:spacing w:line="276" w:lineRule="auto"/>
              <w:rPr>
                <w:rFonts w:ascii="Sylfaen" w:hAnsi="Sylfaen" w:cs="Sylfaen"/>
                <w:sz w:val="20"/>
                <w:szCs w:val="20"/>
                <w:lang w:val="ka-GE"/>
              </w:rPr>
            </w:pPr>
          </w:p>
        </w:tc>
        <w:tc>
          <w:tcPr>
            <w:tcW w:w="1590" w:type="dxa"/>
          </w:tcPr>
          <w:p w14:paraId="2D0DA68B" w14:textId="77777777" w:rsidR="00DD5E6B" w:rsidRPr="008A72A9" w:rsidRDefault="00DD5E6B" w:rsidP="00E50015">
            <w:pPr>
              <w:pStyle w:val="NoSpacing"/>
              <w:spacing w:line="276" w:lineRule="auto"/>
              <w:rPr>
                <w:rFonts w:ascii="Sylfaen" w:hAnsi="Sylfaen" w:cs="Sylfaen"/>
                <w:sz w:val="20"/>
                <w:szCs w:val="20"/>
                <w:lang w:val="ka-GE"/>
              </w:rPr>
            </w:pPr>
          </w:p>
        </w:tc>
        <w:tc>
          <w:tcPr>
            <w:tcW w:w="1223" w:type="dxa"/>
          </w:tcPr>
          <w:p w14:paraId="7FBAFA29" w14:textId="77777777" w:rsidR="00DD5E6B" w:rsidRPr="008A72A9" w:rsidRDefault="00DD5E6B" w:rsidP="00E50015">
            <w:pPr>
              <w:pStyle w:val="NoSpacing"/>
              <w:spacing w:line="276" w:lineRule="auto"/>
              <w:rPr>
                <w:rFonts w:ascii="Sylfaen" w:hAnsi="Sylfaen" w:cs="Sylfaen"/>
                <w:sz w:val="20"/>
                <w:szCs w:val="20"/>
                <w:lang w:val="ka-GE"/>
              </w:rPr>
            </w:pPr>
          </w:p>
        </w:tc>
        <w:tc>
          <w:tcPr>
            <w:tcW w:w="1057" w:type="dxa"/>
          </w:tcPr>
          <w:p w14:paraId="431BE4AA" w14:textId="77777777" w:rsidR="00DD5E6B" w:rsidRPr="008A72A9" w:rsidRDefault="00DD5E6B" w:rsidP="00E50015">
            <w:pPr>
              <w:pStyle w:val="NoSpacing"/>
              <w:spacing w:line="276" w:lineRule="auto"/>
              <w:rPr>
                <w:rFonts w:ascii="Sylfaen" w:hAnsi="Sylfaen" w:cs="Sylfaen"/>
                <w:sz w:val="20"/>
                <w:szCs w:val="20"/>
                <w:lang w:val="ka-GE"/>
              </w:rPr>
            </w:pPr>
          </w:p>
        </w:tc>
      </w:tr>
      <w:tr w:rsidR="008A72A9" w:rsidRPr="008A72A9" w14:paraId="32763CBB" w14:textId="77777777" w:rsidTr="00AC7DF4">
        <w:tc>
          <w:tcPr>
            <w:tcW w:w="1172" w:type="dxa"/>
          </w:tcPr>
          <w:p w14:paraId="0D372346" w14:textId="15E168AD" w:rsidR="00DD5E6B" w:rsidRPr="008A72A9" w:rsidRDefault="00DD5E6B" w:rsidP="00E50015">
            <w:pPr>
              <w:pStyle w:val="NoSpacing"/>
              <w:spacing w:line="276" w:lineRule="auto"/>
              <w:rPr>
                <w:rFonts w:ascii="Sylfaen" w:hAnsi="Sylfaen" w:cs="Sylfaen"/>
                <w:sz w:val="20"/>
                <w:szCs w:val="20"/>
                <w:lang w:val="ka-GE"/>
              </w:rPr>
            </w:pPr>
            <w:r w:rsidRPr="008A72A9">
              <w:rPr>
                <w:rFonts w:ascii="Sylfaen" w:hAnsi="Sylfaen" w:cs="Sylfaen"/>
                <w:sz w:val="20"/>
                <w:szCs w:val="20"/>
                <w:lang w:val="ka-GE"/>
              </w:rPr>
              <w:t>კვებისა და ნივთიერებათა ცვლის დარღვევა</w:t>
            </w:r>
          </w:p>
        </w:tc>
        <w:tc>
          <w:tcPr>
            <w:tcW w:w="1666" w:type="dxa"/>
          </w:tcPr>
          <w:p w14:paraId="1750EF1A" w14:textId="6521872A" w:rsidR="00DD5E6B" w:rsidRPr="008A72A9" w:rsidRDefault="00DD5E6B" w:rsidP="00E50015">
            <w:pPr>
              <w:pStyle w:val="NoSpacing"/>
              <w:spacing w:line="276" w:lineRule="auto"/>
              <w:rPr>
                <w:rFonts w:ascii="Sylfaen" w:hAnsi="Sylfaen" w:cs="Sylfaen"/>
                <w:sz w:val="20"/>
                <w:szCs w:val="20"/>
                <w:lang w:val="ka-GE"/>
              </w:rPr>
            </w:pPr>
            <w:r w:rsidRPr="008A72A9">
              <w:rPr>
                <w:rFonts w:ascii="Sylfaen" w:hAnsi="Sylfaen" w:cs="Sylfaen"/>
                <w:sz w:val="20"/>
                <w:szCs w:val="20"/>
                <w:lang w:val="ka-GE"/>
              </w:rPr>
              <w:t>ანორექსია, ჰიპერგლიკემია, ჰიპოკალიემია, ჰიპერნატრიემია</w:t>
            </w:r>
          </w:p>
        </w:tc>
        <w:tc>
          <w:tcPr>
            <w:tcW w:w="1553" w:type="dxa"/>
          </w:tcPr>
          <w:p w14:paraId="16F1748A" w14:textId="33871971" w:rsidR="00DD5E6B" w:rsidRPr="008A72A9" w:rsidRDefault="00DD5E6B" w:rsidP="00E50015">
            <w:pPr>
              <w:pStyle w:val="NoSpacing"/>
              <w:spacing w:line="276" w:lineRule="auto"/>
              <w:rPr>
                <w:rFonts w:ascii="Sylfaen" w:hAnsi="Sylfaen" w:cs="Sylfaen"/>
                <w:sz w:val="20"/>
                <w:szCs w:val="20"/>
                <w:lang w:val="ka-GE"/>
              </w:rPr>
            </w:pPr>
            <w:r w:rsidRPr="008A72A9">
              <w:rPr>
                <w:rFonts w:ascii="Sylfaen" w:hAnsi="Sylfaen" w:cs="Sylfaen"/>
                <w:sz w:val="20"/>
                <w:szCs w:val="20"/>
                <w:lang w:val="ka-GE"/>
              </w:rPr>
              <w:t>დეჰიდრატაცია, ჰიპოკალციემია</w:t>
            </w:r>
          </w:p>
        </w:tc>
        <w:tc>
          <w:tcPr>
            <w:tcW w:w="1269" w:type="dxa"/>
          </w:tcPr>
          <w:p w14:paraId="48109F89" w14:textId="049558C9" w:rsidR="00DD5E6B" w:rsidRPr="008A72A9" w:rsidRDefault="00DD5E6B" w:rsidP="00E50015">
            <w:pPr>
              <w:pStyle w:val="NoSpacing"/>
              <w:spacing w:line="276" w:lineRule="auto"/>
              <w:rPr>
                <w:rFonts w:ascii="Sylfaen" w:hAnsi="Sylfaen" w:cs="Sylfaen"/>
                <w:sz w:val="20"/>
                <w:szCs w:val="20"/>
                <w:lang w:val="ka-GE"/>
              </w:rPr>
            </w:pPr>
            <w:r w:rsidRPr="008A72A9">
              <w:rPr>
                <w:rFonts w:ascii="Sylfaen" w:hAnsi="Sylfaen" w:cs="Sylfaen"/>
                <w:sz w:val="20"/>
                <w:szCs w:val="20"/>
                <w:lang w:val="ka-GE"/>
              </w:rPr>
              <w:t>მეტაბოლური აციდოზი</w:t>
            </w:r>
          </w:p>
        </w:tc>
        <w:tc>
          <w:tcPr>
            <w:tcW w:w="1590" w:type="dxa"/>
          </w:tcPr>
          <w:p w14:paraId="40C51699" w14:textId="77777777" w:rsidR="00DD5E6B" w:rsidRPr="008A72A9" w:rsidRDefault="00DD5E6B" w:rsidP="00E50015">
            <w:pPr>
              <w:pStyle w:val="NoSpacing"/>
              <w:spacing w:line="276" w:lineRule="auto"/>
              <w:rPr>
                <w:rFonts w:ascii="Sylfaen" w:hAnsi="Sylfaen" w:cs="Sylfaen"/>
                <w:sz w:val="20"/>
                <w:szCs w:val="20"/>
                <w:lang w:val="ka-GE"/>
              </w:rPr>
            </w:pPr>
          </w:p>
        </w:tc>
        <w:tc>
          <w:tcPr>
            <w:tcW w:w="1223" w:type="dxa"/>
          </w:tcPr>
          <w:p w14:paraId="6400BE87" w14:textId="77777777" w:rsidR="00DD5E6B" w:rsidRPr="008A72A9" w:rsidRDefault="00DD5E6B" w:rsidP="00E50015">
            <w:pPr>
              <w:pStyle w:val="NoSpacing"/>
              <w:spacing w:line="276" w:lineRule="auto"/>
              <w:rPr>
                <w:rFonts w:ascii="Sylfaen" w:hAnsi="Sylfaen" w:cs="Sylfaen"/>
                <w:sz w:val="20"/>
                <w:szCs w:val="20"/>
                <w:lang w:val="ka-GE"/>
              </w:rPr>
            </w:pPr>
          </w:p>
        </w:tc>
        <w:tc>
          <w:tcPr>
            <w:tcW w:w="1057" w:type="dxa"/>
          </w:tcPr>
          <w:p w14:paraId="0B9A1DCF" w14:textId="77777777" w:rsidR="00DD5E6B" w:rsidRPr="008A72A9" w:rsidRDefault="00DD5E6B" w:rsidP="00E50015">
            <w:pPr>
              <w:pStyle w:val="NoSpacing"/>
              <w:spacing w:line="276" w:lineRule="auto"/>
              <w:rPr>
                <w:rFonts w:ascii="Sylfaen" w:hAnsi="Sylfaen" w:cs="Sylfaen"/>
                <w:sz w:val="20"/>
                <w:szCs w:val="20"/>
                <w:lang w:val="ka-GE"/>
              </w:rPr>
            </w:pPr>
          </w:p>
        </w:tc>
      </w:tr>
      <w:tr w:rsidR="008A72A9" w:rsidRPr="008A72A9" w14:paraId="28B2785E" w14:textId="77777777" w:rsidTr="00AC7DF4">
        <w:tc>
          <w:tcPr>
            <w:tcW w:w="1172" w:type="dxa"/>
          </w:tcPr>
          <w:p w14:paraId="7D04A40D" w14:textId="2CE67570" w:rsidR="00DD5E6B" w:rsidRPr="008A72A9" w:rsidRDefault="00DD5E6B" w:rsidP="00E50015">
            <w:pPr>
              <w:pStyle w:val="NoSpacing"/>
              <w:spacing w:line="276" w:lineRule="auto"/>
              <w:rPr>
                <w:rFonts w:ascii="Sylfaen" w:hAnsi="Sylfaen" w:cs="Sylfaen"/>
                <w:sz w:val="20"/>
                <w:szCs w:val="20"/>
                <w:lang w:val="ka-GE"/>
              </w:rPr>
            </w:pPr>
            <w:r w:rsidRPr="008A72A9">
              <w:rPr>
                <w:rFonts w:ascii="Sylfaen" w:hAnsi="Sylfaen" w:cs="Sylfaen"/>
                <w:sz w:val="20"/>
                <w:szCs w:val="20"/>
                <w:lang w:val="ka-GE"/>
              </w:rPr>
              <w:t>ფსიქიკური დარღვევები</w:t>
            </w:r>
          </w:p>
        </w:tc>
        <w:tc>
          <w:tcPr>
            <w:tcW w:w="1666" w:type="dxa"/>
          </w:tcPr>
          <w:p w14:paraId="361689EC" w14:textId="77777777" w:rsidR="00DD5E6B" w:rsidRPr="008A72A9" w:rsidRDefault="00DD5E6B" w:rsidP="00E50015">
            <w:pPr>
              <w:pStyle w:val="NoSpacing"/>
              <w:spacing w:line="276" w:lineRule="auto"/>
              <w:rPr>
                <w:rFonts w:ascii="Sylfaen" w:hAnsi="Sylfaen" w:cs="Sylfaen"/>
                <w:sz w:val="20"/>
                <w:szCs w:val="20"/>
                <w:lang w:val="ka-GE"/>
              </w:rPr>
            </w:pPr>
          </w:p>
        </w:tc>
        <w:tc>
          <w:tcPr>
            <w:tcW w:w="1553" w:type="dxa"/>
          </w:tcPr>
          <w:p w14:paraId="19B5FEAD" w14:textId="3E319BE0" w:rsidR="00DD5E6B" w:rsidRPr="008A72A9" w:rsidRDefault="00DD5E6B" w:rsidP="00E50015">
            <w:pPr>
              <w:pStyle w:val="NoSpacing"/>
              <w:spacing w:line="276" w:lineRule="auto"/>
              <w:rPr>
                <w:rFonts w:ascii="Sylfaen" w:hAnsi="Sylfaen" w:cs="Sylfaen"/>
                <w:sz w:val="20"/>
                <w:szCs w:val="20"/>
                <w:lang w:val="ka-GE"/>
              </w:rPr>
            </w:pPr>
            <w:r w:rsidRPr="008A72A9">
              <w:rPr>
                <w:rFonts w:ascii="Sylfaen" w:hAnsi="Sylfaen" w:cs="Sylfaen"/>
                <w:sz w:val="20"/>
                <w:szCs w:val="20"/>
                <w:lang w:val="ka-GE"/>
              </w:rPr>
              <w:t>დეპრესია, უძილობა</w:t>
            </w:r>
          </w:p>
        </w:tc>
        <w:tc>
          <w:tcPr>
            <w:tcW w:w="1269" w:type="dxa"/>
          </w:tcPr>
          <w:p w14:paraId="75F7E173" w14:textId="01E23735" w:rsidR="00DD5E6B" w:rsidRPr="008A72A9" w:rsidRDefault="00DD5E6B" w:rsidP="00E50015">
            <w:pPr>
              <w:pStyle w:val="NoSpacing"/>
              <w:spacing w:line="276" w:lineRule="auto"/>
              <w:rPr>
                <w:rFonts w:ascii="Sylfaen" w:hAnsi="Sylfaen" w:cs="Sylfaen"/>
                <w:sz w:val="20"/>
                <w:szCs w:val="20"/>
                <w:lang w:val="ka-GE"/>
              </w:rPr>
            </w:pPr>
            <w:r w:rsidRPr="008A72A9">
              <w:rPr>
                <w:rFonts w:ascii="Sylfaen" w:hAnsi="Sylfaen" w:cs="Sylfaen"/>
                <w:sz w:val="20"/>
                <w:szCs w:val="20"/>
                <w:lang w:val="ka-GE"/>
              </w:rPr>
              <w:t>მომატებული აგზნებადობა</w:t>
            </w:r>
          </w:p>
        </w:tc>
        <w:tc>
          <w:tcPr>
            <w:tcW w:w="1590" w:type="dxa"/>
          </w:tcPr>
          <w:p w14:paraId="4190F83B" w14:textId="77777777" w:rsidR="00DD5E6B" w:rsidRPr="008A72A9" w:rsidRDefault="00DD5E6B" w:rsidP="00E50015">
            <w:pPr>
              <w:pStyle w:val="NoSpacing"/>
              <w:spacing w:line="276" w:lineRule="auto"/>
              <w:rPr>
                <w:rFonts w:ascii="Sylfaen" w:hAnsi="Sylfaen" w:cs="Sylfaen"/>
                <w:sz w:val="20"/>
                <w:szCs w:val="20"/>
                <w:lang w:val="ka-GE"/>
              </w:rPr>
            </w:pPr>
          </w:p>
        </w:tc>
        <w:tc>
          <w:tcPr>
            <w:tcW w:w="1223" w:type="dxa"/>
          </w:tcPr>
          <w:p w14:paraId="718FC839" w14:textId="77777777" w:rsidR="00DD5E6B" w:rsidRPr="008A72A9" w:rsidRDefault="00DD5E6B" w:rsidP="00E50015">
            <w:pPr>
              <w:pStyle w:val="NoSpacing"/>
              <w:spacing w:line="276" w:lineRule="auto"/>
              <w:rPr>
                <w:rFonts w:ascii="Sylfaen" w:hAnsi="Sylfaen" w:cs="Sylfaen"/>
                <w:sz w:val="20"/>
                <w:szCs w:val="20"/>
                <w:lang w:val="ka-GE"/>
              </w:rPr>
            </w:pPr>
          </w:p>
        </w:tc>
        <w:tc>
          <w:tcPr>
            <w:tcW w:w="1057" w:type="dxa"/>
          </w:tcPr>
          <w:p w14:paraId="340115EA" w14:textId="77777777" w:rsidR="00DD5E6B" w:rsidRPr="008A72A9" w:rsidRDefault="00DD5E6B" w:rsidP="00E50015">
            <w:pPr>
              <w:pStyle w:val="NoSpacing"/>
              <w:spacing w:line="276" w:lineRule="auto"/>
              <w:rPr>
                <w:rFonts w:ascii="Sylfaen" w:hAnsi="Sylfaen" w:cs="Sylfaen"/>
                <w:sz w:val="20"/>
                <w:szCs w:val="20"/>
                <w:lang w:val="ka-GE"/>
              </w:rPr>
            </w:pPr>
          </w:p>
        </w:tc>
      </w:tr>
      <w:tr w:rsidR="008A72A9" w:rsidRPr="008A72A9" w14:paraId="536B6C76" w14:textId="77777777" w:rsidTr="00AC7DF4">
        <w:tc>
          <w:tcPr>
            <w:tcW w:w="1172" w:type="dxa"/>
          </w:tcPr>
          <w:p w14:paraId="61C07720" w14:textId="3A1723A4" w:rsidR="00DD5E6B" w:rsidRPr="008A72A9" w:rsidRDefault="00DD5E6B" w:rsidP="00E50015">
            <w:pPr>
              <w:pStyle w:val="NoSpacing"/>
              <w:spacing w:line="276" w:lineRule="auto"/>
              <w:rPr>
                <w:rFonts w:ascii="Sylfaen" w:hAnsi="Sylfaen" w:cs="Sylfaen"/>
                <w:sz w:val="20"/>
                <w:szCs w:val="20"/>
                <w:lang w:val="ka-GE"/>
              </w:rPr>
            </w:pPr>
            <w:r w:rsidRPr="008A72A9">
              <w:rPr>
                <w:rFonts w:ascii="Sylfaen" w:hAnsi="Sylfaen" w:cs="Sylfaen"/>
                <w:sz w:val="20"/>
                <w:szCs w:val="20"/>
                <w:lang w:val="ka-GE"/>
              </w:rPr>
              <w:t>დარღვევები ნერვული სისტემის მხრივ</w:t>
            </w:r>
            <w:r w:rsidR="00AC7DF4" w:rsidRPr="008A72A9">
              <w:rPr>
                <w:rFonts w:ascii="Sylfaen" w:hAnsi="Sylfaen" w:cs="Sylfaen"/>
                <w:sz w:val="20"/>
                <w:szCs w:val="20"/>
                <w:lang w:val="ka-GE"/>
              </w:rPr>
              <w:t>*</w:t>
            </w:r>
          </w:p>
        </w:tc>
        <w:tc>
          <w:tcPr>
            <w:tcW w:w="1666" w:type="dxa"/>
          </w:tcPr>
          <w:p w14:paraId="2FA703AE" w14:textId="0316B2F2" w:rsidR="00DD5E6B" w:rsidRPr="008A72A9" w:rsidRDefault="00AC7DF4" w:rsidP="00E50015">
            <w:pPr>
              <w:pStyle w:val="NoSpacing"/>
              <w:spacing w:line="276" w:lineRule="auto"/>
              <w:rPr>
                <w:rFonts w:ascii="Sylfaen" w:hAnsi="Sylfaen" w:cs="Sylfaen"/>
                <w:sz w:val="20"/>
                <w:szCs w:val="20"/>
                <w:lang w:val="ka-GE"/>
              </w:rPr>
            </w:pPr>
            <w:r w:rsidRPr="008A72A9">
              <w:rPr>
                <w:rFonts w:ascii="Sylfaen" w:hAnsi="Sylfaen" w:cs="Sylfaen"/>
                <w:sz w:val="20"/>
                <w:szCs w:val="20"/>
                <w:shd w:val="clear" w:color="auto" w:fill="FFFFFF"/>
              </w:rPr>
              <w:t>პერიფერიული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სენსორული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ნეიროპათია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თავის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ტკივილი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სენსორული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დარღვევა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დისგევზია</w:t>
            </w:r>
          </w:p>
        </w:tc>
        <w:tc>
          <w:tcPr>
            <w:tcW w:w="1553" w:type="dxa"/>
          </w:tcPr>
          <w:p w14:paraId="35450A1F" w14:textId="64EDCC49" w:rsidR="00DD5E6B" w:rsidRPr="008A72A9" w:rsidRDefault="00DD5E6B" w:rsidP="00E50015">
            <w:pPr>
              <w:pStyle w:val="NoSpacing"/>
              <w:spacing w:line="276" w:lineRule="auto"/>
              <w:rPr>
                <w:rFonts w:ascii="Sylfaen" w:hAnsi="Sylfaen" w:cs="Sylfaen"/>
                <w:sz w:val="20"/>
                <w:szCs w:val="20"/>
                <w:lang w:val="ka-GE"/>
              </w:rPr>
            </w:pPr>
            <w:r w:rsidRPr="008A72A9">
              <w:rPr>
                <w:rFonts w:ascii="Sylfaen" w:hAnsi="Sylfaen" w:cs="Sylfaen"/>
                <w:sz w:val="20"/>
                <w:szCs w:val="20"/>
                <w:lang w:val="ka-GE"/>
              </w:rPr>
              <w:t>თავბრუსხვევა, მოტორული ნევრიტი, მენინგიზმი</w:t>
            </w:r>
          </w:p>
        </w:tc>
        <w:tc>
          <w:tcPr>
            <w:tcW w:w="1269" w:type="dxa"/>
          </w:tcPr>
          <w:p w14:paraId="34A20DEC" w14:textId="77777777" w:rsidR="00DD5E6B" w:rsidRPr="008A72A9" w:rsidRDefault="00DD5E6B" w:rsidP="00E50015">
            <w:pPr>
              <w:pStyle w:val="NoSpacing"/>
              <w:spacing w:line="276" w:lineRule="auto"/>
              <w:rPr>
                <w:rFonts w:ascii="Sylfaen" w:hAnsi="Sylfaen" w:cs="Sylfaen"/>
                <w:sz w:val="20"/>
                <w:szCs w:val="20"/>
                <w:lang w:val="ka-GE"/>
              </w:rPr>
            </w:pPr>
          </w:p>
        </w:tc>
        <w:tc>
          <w:tcPr>
            <w:tcW w:w="1590" w:type="dxa"/>
          </w:tcPr>
          <w:p w14:paraId="47FCD539" w14:textId="15DF57CD" w:rsidR="00DD5E6B" w:rsidRPr="008A72A9" w:rsidRDefault="00DD5E6B" w:rsidP="00E50015">
            <w:pPr>
              <w:pStyle w:val="NoSpacing"/>
              <w:spacing w:line="276" w:lineRule="auto"/>
              <w:rPr>
                <w:rFonts w:ascii="Sylfaen" w:hAnsi="Sylfaen" w:cs="Sylfaen"/>
                <w:sz w:val="20"/>
                <w:szCs w:val="20"/>
                <w:lang w:val="ka-GE"/>
              </w:rPr>
            </w:pPr>
            <w:r w:rsidRPr="008A72A9">
              <w:rPr>
                <w:rFonts w:ascii="Sylfaen" w:hAnsi="Sylfaen" w:cs="Sylfaen"/>
                <w:sz w:val="20"/>
                <w:szCs w:val="20"/>
                <w:lang w:val="ka-GE"/>
              </w:rPr>
              <w:t>დიზართრია, უკანა შექცევადი ლეიკოენცეფალოპათიის სინდრომი **</w:t>
            </w:r>
          </w:p>
        </w:tc>
        <w:tc>
          <w:tcPr>
            <w:tcW w:w="1223" w:type="dxa"/>
          </w:tcPr>
          <w:p w14:paraId="498CD847" w14:textId="77777777" w:rsidR="00DD5E6B" w:rsidRPr="008A72A9" w:rsidRDefault="00DD5E6B" w:rsidP="00E50015">
            <w:pPr>
              <w:pStyle w:val="NoSpacing"/>
              <w:spacing w:line="276" w:lineRule="auto"/>
              <w:rPr>
                <w:rFonts w:ascii="Sylfaen" w:hAnsi="Sylfaen" w:cs="Sylfaen"/>
                <w:sz w:val="20"/>
                <w:szCs w:val="20"/>
                <w:lang w:val="ka-GE"/>
              </w:rPr>
            </w:pPr>
          </w:p>
        </w:tc>
        <w:tc>
          <w:tcPr>
            <w:tcW w:w="1057" w:type="dxa"/>
          </w:tcPr>
          <w:p w14:paraId="3B51FD33" w14:textId="77777777" w:rsidR="00DD5E6B" w:rsidRPr="008A72A9" w:rsidRDefault="00DD5E6B" w:rsidP="00E50015">
            <w:pPr>
              <w:pStyle w:val="NoSpacing"/>
              <w:spacing w:line="276" w:lineRule="auto"/>
              <w:rPr>
                <w:rFonts w:ascii="Sylfaen" w:hAnsi="Sylfaen" w:cs="Sylfaen"/>
                <w:sz w:val="20"/>
                <w:szCs w:val="20"/>
                <w:lang w:val="ka-GE"/>
              </w:rPr>
            </w:pPr>
          </w:p>
        </w:tc>
      </w:tr>
      <w:tr w:rsidR="008A72A9" w:rsidRPr="008A72A9" w14:paraId="4E2920CB" w14:textId="77777777" w:rsidTr="00AC7DF4">
        <w:tc>
          <w:tcPr>
            <w:tcW w:w="1172" w:type="dxa"/>
          </w:tcPr>
          <w:p w14:paraId="5B2CCA06" w14:textId="5DE82AFF" w:rsidR="00DD5E6B" w:rsidRPr="008A72A9" w:rsidRDefault="00DD5E6B" w:rsidP="00E50015">
            <w:pPr>
              <w:pStyle w:val="NoSpacing"/>
              <w:spacing w:line="276" w:lineRule="auto"/>
              <w:rPr>
                <w:rFonts w:ascii="Sylfaen" w:hAnsi="Sylfaen" w:cs="Sylfaen"/>
                <w:sz w:val="20"/>
                <w:szCs w:val="20"/>
                <w:lang w:val="ka-GE"/>
              </w:rPr>
            </w:pPr>
            <w:r w:rsidRPr="008A72A9">
              <w:rPr>
                <w:rFonts w:ascii="Sylfaen" w:hAnsi="Sylfaen" w:cs="Sylfaen"/>
                <w:sz w:val="20"/>
                <w:szCs w:val="20"/>
                <w:lang w:val="ka-GE"/>
              </w:rPr>
              <w:t xml:space="preserve">დარღვევები მხედველობის </w:t>
            </w:r>
            <w:r w:rsidRPr="008A72A9">
              <w:rPr>
                <w:rFonts w:ascii="Sylfaen" w:hAnsi="Sylfaen" w:cs="Sylfaen"/>
                <w:sz w:val="20"/>
                <w:szCs w:val="20"/>
                <w:lang w:val="ka-GE"/>
              </w:rPr>
              <w:lastRenderedPageBreak/>
              <w:t>ორგანოს მხრივ</w:t>
            </w:r>
          </w:p>
        </w:tc>
        <w:tc>
          <w:tcPr>
            <w:tcW w:w="1666" w:type="dxa"/>
          </w:tcPr>
          <w:p w14:paraId="604F3C3E" w14:textId="77777777" w:rsidR="00DD5E6B" w:rsidRPr="008A72A9" w:rsidRDefault="00DD5E6B" w:rsidP="00E50015">
            <w:pPr>
              <w:pStyle w:val="NoSpacing"/>
              <w:spacing w:line="276" w:lineRule="auto"/>
              <w:rPr>
                <w:rFonts w:ascii="Sylfaen" w:hAnsi="Sylfaen" w:cs="Sylfaen"/>
                <w:sz w:val="20"/>
                <w:szCs w:val="20"/>
                <w:lang w:val="ka-GE"/>
              </w:rPr>
            </w:pPr>
          </w:p>
        </w:tc>
        <w:tc>
          <w:tcPr>
            <w:tcW w:w="1553" w:type="dxa"/>
          </w:tcPr>
          <w:p w14:paraId="5AC6FE39" w14:textId="7363EB31" w:rsidR="00DD5E6B" w:rsidRPr="008A72A9" w:rsidRDefault="00DD5E6B" w:rsidP="00E50015">
            <w:pPr>
              <w:pStyle w:val="NoSpacing"/>
              <w:spacing w:line="276" w:lineRule="auto"/>
              <w:rPr>
                <w:rFonts w:ascii="Sylfaen" w:hAnsi="Sylfaen" w:cs="Sylfaen"/>
                <w:sz w:val="20"/>
                <w:szCs w:val="20"/>
                <w:lang w:val="ka-GE"/>
              </w:rPr>
            </w:pPr>
            <w:r w:rsidRPr="008A72A9">
              <w:rPr>
                <w:rFonts w:ascii="Sylfaen" w:hAnsi="Sylfaen" w:cs="Sylfaen"/>
                <w:sz w:val="20"/>
                <w:szCs w:val="20"/>
                <w:lang w:val="ka-GE"/>
              </w:rPr>
              <w:t>კონიუქტივიტი, მხედველობის დარღვევა</w:t>
            </w:r>
          </w:p>
        </w:tc>
        <w:tc>
          <w:tcPr>
            <w:tcW w:w="1269" w:type="dxa"/>
          </w:tcPr>
          <w:p w14:paraId="1F13B989" w14:textId="77777777" w:rsidR="00DD5E6B" w:rsidRPr="008A72A9" w:rsidRDefault="00DD5E6B" w:rsidP="00E50015">
            <w:pPr>
              <w:pStyle w:val="NoSpacing"/>
              <w:spacing w:line="276" w:lineRule="auto"/>
              <w:rPr>
                <w:rFonts w:ascii="Sylfaen" w:hAnsi="Sylfaen" w:cs="Sylfaen"/>
                <w:sz w:val="20"/>
                <w:szCs w:val="20"/>
                <w:lang w:val="ka-GE"/>
              </w:rPr>
            </w:pPr>
          </w:p>
        </w:tc>
        <w:tc>
          <w:tcPr>
            <w:tcW w:w="1590" w:type="dxa"/>
          </w:tcPr>
          <w:p w14:paraId="52C174AA" w14:textId="03A84CB2" w:rsidR="00DD5E6B" w:rsidRPr="008A72A9" w:rsidRDefault="00AC7DF4" w:rsidP="00E50015">
            <w:pPr>
              <w:pStyle w:val="NoSpacing"/>
              <w:spacing w:line="276" w:lineRule="auto"/>
              <w:rPr>
                <w:rFonts w:ascii="Sylfaen" w:hAnsi="Sylfaen" w:cs="Sylfaen"/>
                <w:sz w:val="20"/>
                <w:szCs w:val="20"/>
                <w:lang w:val="ka-GE"/>
              </w:rPr>
            </w:pPr>
            <w:r w:rsidRPr="008A72A9">
              <w:rPr>
                <w:rFonts w:ascii="Sylfaen" w:hAnsi="Sylfaen" w:cs="Sylfaen"/>
                <w:sz w:val="20"/>
                <w:szCs w:val="20"/>
                <w:shd w:val="clear" w:color="auto" w:fill="FFFFFF"/>
              </w:rPr>
              <w:t>მხედველობის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სიმახვილის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ტრანზიტორული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დაქვეითება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lastRenderedPageBreak/>
              <w:t>მხედველობის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ველების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ცვლილებები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მხედველობის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ნერვის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ნევრიტი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მხედველობის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ტრანზიტორული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დაკარგვა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შექცევადი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თერაპიის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შეწყვეტის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შემდეგ</w:t>
            </w:r>
            <w:r w:rsidRPr="008A72A9">
              <w:rPr>
                <w:rFonts w:ascii="Sylfaen" w:hAnsi="Sylfaen"/>
                <w:sz w:val="20"/>
                <w:szCs w:val="20"/>
                <w:shd w:val="clear" w:color="auto" w:fill="FFFFFF"/>
              </w:rPr>
              <w:t>)</w:t>
            </w:r>
          </w:p>
        </w:tc>
        <w:tc>
          <w:tcPr>
            <w:tcW w:w="1223" w:type="dxa"/>
          </w:tcPr>
          <w:p w14:paraId="62A58AED" w14:textId="77777777" w:rsidR="00DD5E6B" w:rsidRPr="008A72A9" w:rsidRDefault="00DD5E6B" w:rsidP="00E50015">
            <w:pPr>
              <w:pStyle w:val="NoSpacing"/>
              <w:spacing w:line="276" w:lineRule="auto"/>
              <w:rPr>
                <w:rFonts w:ascii="Sylfaen" w:hAnsi="Sylfaen" w:cs="Sylfaen"/>
                <w:sz w:val="20"/>
                <w:szCs w:val="20"/>
                <w:lang w:val="ka-GE"/>
              </w:rPr>
            </w:pPr>
          </w:p>
        </w:tc>
        <w:tc>
          <w:tcPr>
            <w:tcW w:w="1057" w:type="dxa"/>
          </w:tcPr>
          <w:p w14:paraId="03CF98E4" w14:textId="77777777" w:rsidR="00DD5E6B" w:rsidRPr="008A72A9" w:rsidRDefault="00DD5E6B" w:rsidP="00E50015">
            <w:pPr>
              <w:pStyle w:val="NoSpacing"/>
              <w:spacing w:line="276" w:lineRule="auto"/>
              <w:rPr>
                <w:rFonts w:ascii="Sylfaen" w:hAnsi="Sylfaen" w:cs="Sylfaen"/>
                <w:sz w:val="20"/>
                <w:szCs w:val="20"/>
                <w:lang w:val="ka-GE"/>
              </w:rPr>
            </w:pPr>
          </w:p>
        </w:tc>
      </w:tr>
      <w:tr w:rsidR="008A72A9" w:rsidRPr="008A72A9" w14:paraId="3B23756D" w14:textId="77777777" w:rsidTr="00AC7DF4">
        <w:tc>
          <w:tcPr>
            <w:tcW w:w="1172" w:type="dxa"/>
          </w:tcPr>
          <w:p w14:paraId="1ADBEDE8" w14:textId="00AC91E6" w:rsidR="00DD5E6B" w:rsidRPr="008A72A9" w:rsidRDefault="00DD5E6B" w:rsidP="00E50015">
            <w:pPr>
              <w:pStyle w:val="NoSpacing"/>
              <w:spacing w:line="276" w:lineRule="auto"/>
              <w:rPr>
                <w:rFonts w:ascii="Sylfaen" w:hAnsi="Sylfaen" w:cs="Sylfaen"/>
                <w:sz w:val="20"/>
                <w:szCs w:val="20"/>
                <w:lang w:val="ka-GE"/>
              </w:rPr>
            </w:pPr>
            <w:r w:rsidRPr="008A72A9">
              <w:rPr>
                <w:rFonts w:ascii="Sylfaen" w:hAnsi="Sylfaen" w:cs="Sylfaen"/>
                <w:sz w:val="20"/>
                <w:szCs w:val="20"/>
                <w:lang w:val="ka-GE"/>
              </w:rPr>
              <w:t>დარღვევები სმენის</w:t>
            </w:r>
            <w:r w:rsidR="00AC7DF4" w:rsidRPr="008A72A9">
              <w:rPr>
                <w:rFonts w:ascii="Sylfaen" w:hAnsi="Sylfaen" w:cs="Sylfaen"/>
                <w:sz w:val="20"/>
                <w:szCs w:val="20"/>
                <w:lang w:val="ka-GE"/>
              </w:rPr>
              <w:t xml:space="preserve"> ორგანოების</w:t>
            </w:r>
            <w:r w:rsidRPr="008A72A9">
              <w:rPr>
                <w:rFonts w:ascii="Sylfaen" w:hAnsi="Sylfaen" w:cs="Sylfaen"/>
                <w:sz w:val="20"/>
                <w:szCs w:val="20"/>
                <w:lang w:val="ka-GE"/>
              </w:rPr>
              <w:t xml:space="preserve"> და წონასწორობის მხრივ</w:t>
            </w:r>
          </w:p>
        </w:tc>
        <w:tc>
          <w:tcPr>
            <w:tcW w:w="1666" w:type="dxa"/>
          </w:tcPr>
          <w:p w14:paraId="02428ED0" w14:textId="77777777" w:rsidR="00DD5E6B" w:rsidRPr="008A72A9" w:rsidRDefault="00DD5E6B" w:rsidP="00E50015">
            <w:pPr>
              <w:pStyle w:val="NoSpacing"/>
              <w:spacing w:line="276" w:lineRule="auto"/>
              <w:rPr>
                <w:rFonts w:ascii="Sylfaen" w:hAnsi="Sylfaen" w:cs="Sylfaen"/>
                <w:sz w:val="20"/>
                <w:szCs w:val="20"/>
                <w:lang w:val="ka-GE"/>
              </w:rPr>
            </w:pPr>
          </w:p>
        </w:tc>
        <w:tc>
          <w:tcPr>
            <w:tcW w:w="1553" w:type="dxa"/>
          </w:tcPr>
          <w:p w14:paraId="4E6D7783" w14:textId="77777777" w:rsidR="00DD5E6B" w:rsidRPr="008A72A9" w:rsidRDefault="00DD5E6B" w:rsidP="00E50015">
            <w:pPr>
              <w:pStyle w:val="NoSpacing"/>
              <w:spacing w:line="276" w:lineRule="auto"/>
              <w:rPr>
                <w:rFonts w:ascii="Sylfaen" w:hAnsi="Sylfaen" w:cs="Sylfaen"/>
                <w:sz w:val="20"/>
                <w:szCs w:val="20"/>
                <w:lang w:val="ka-GE"/>
              </w:rPr>
            </w:pPr>
          </w:p>
        </w:tc>
        <w:tc>
          <w:tcPr>
            <w:tcW w:w="1269" w:type="dxa"/>
          </w:tcPr>
          <w:p w14:paraId="588EAE0A" w14:textId="48DECAE4" w:rsidR="00DD5E6B" w:rsidRPr="008A72A9" w:rsidRDefault="00DD5E6B" w:rsidP="00E50015">
            <w:pPr>
              <w:pStyle w:val="NoSpacing"/>
              <w:spacing w:line="276" w:lineRule="auto"/>
              <w:rPr>
                <w:rFonts w:ascii="Sylfaen" w:hAnsi="Sylfaen" w:cs="Sylfaen"/>
                <w:sz w:val="20"/>
                <w:szCs w:val="20"/>
                <w:lang w:val="ka-GE"/>
              </w:rPr>
            </w:pPr>
            <w:r w:rsidRPr="008A72A9">
              <w:rPr>
                <w:rFonts w:ascii="Sylfaen" w:hAnsi="Sylfaen" w:cs="Sylfaen"/>
                <w:sz w:val="20"/>
                <w:szCs w:val="20"/>
                <w:lang w:val="ka-GE"/>
              </w:rPr>
              <w:t>ოტოტოქსიკურობა</w:t>
            </w:r>
          </w:p>
        </w:tc>
        <w:tc>
          <w:tcPr>
            <w:tcW w:w="1590" w:type="dxa"/>
          </w:tcPr>
          <w:p w14:paraId="74B7911E" w14:textId="16D8F898" w:rsidR="00DD5E6B" w:rsidRPr="008A72A9" w:rsidRDefault="00DD5E6B" w:rsidP="00E50015">
            <w:pPr>
              <w:pStyle w:val="NoSpacing"/>
              <w:spacing w:line="276" w:lineRule="auto"/>
              <w:rPr>
                <w:rFonts w:ascii="Sylfaen" w:hAnsi="Sylfaen" w:cs="Sylfaen"/>
                <w:sz w:val="20"/>
                <w:szCs w:val="20"/>
                <w:lang w:val="ka-GE"/>
              </w:rPr>
            </w:pPr>
            <w:r w:rsidRPr="008A72A9">
              <w:rPr>
                <w:rFonts w:ascii="Sylfaen" w:hAnsi="Sylfaen" w:cs="Sylfaen"/>
                <w:sz w:val="20"/>
                <w:szCs w:val="20"/>
                <w:lang w:val="ka-GE"/>
              </w:rPr>
              <w:t>სიყრუე</w:t>
            </w:r>
          </w:p>
        </w:tc>
        <w:tc>
          <w:tcPr>
            <w:tcW w:w="1223" w:type="dxa"/>
          </w:tcPr>
          <w:p w14:paraId="414723C9" w14:textId="77777777" w:rsidR="00DD5E6B" w:rsidRPr="008A72A9" w:rsidRDefault="00DD5E6B" w:rsidP="00E50015">
            <w:pPr>
              <w:pStyle w:val="NoSpacing"/>
              <w:spacing w:line="276" w:lineRule="auto"/>
              <w:rPr>
                <w:rFonts w:ascii="Sylfaen" w:hAnsi="Sylfaen" w:cs="Sylfaen"/>
                <w:sz w:val="20"/>
                <w:szCs w:val="20"/>
                <w:lang w:val="ka-GE"/>
              </w:rPr>
            </w:pPr>
          </w:p>
        </w:tc>
        <w:tc>
          <w:tcPr>
            <w:tcW w:w="1057" w:type="dxa"/>
          </w:tcPr>
          <w:p w14:paraId="6134A178" w14:textId="77777777" w:rsidR="00DD5E6B" w:rsidRPr="008A72A9" w:rsidRDefault="00DD5E6B" w:rsidP="00E50015">
            <w:pPr>
              <w:pStyle w:val="NoSpacing"/>
              <w:spacing w:line="276" w:lineRule="auto"/>
              <w:rPr>
                <w:rFonts w:ascii="Sylfaen" w:hAnsi="Sylfaen" w:cs="Sylfaen"/>
                <w:sz w:val="20"/>
                <w:szCs w:val="20"/>
                <w:lang w:val="ka-GE"/>
              </w:rPr>
            </w:pPr>
          </w:p>
        </w:tc>
      </w:tr>
      <w:tr w:rsidR="008A72A9" w:rsidRPr="008A72A9" w14:paraId="18C0A734" w14:textId="77777777" w:rsidTr="00AC7DF4">
        <w:tc>
          <w:tcPr>
            <w:tcW w:w="1172" w:type="dxa"/>
          </w:tcPr>
          <w:p w14:paraId="064D5EC4" w14:textId="73D06EB2" w:rsidR="00DD5E6B" w:rsidRPr="008A72A9" w:rsidRDefault="00DD5E6B" w:rsidP="00E50015">
            <w:pPr>
              <w:pStyle w:val="NoSpacing"/>
              <w:spacing w:line="276" w:lineRule="auto"/>
              <w:rPr>
                <w:rFonts w:ascii="Sylfaen" w:hAnsi="Sylfaen" w:cs="Sylfaen"/>
                <w:sz w:val="20"/>
                <w:szCs w:val="20"/>
                <w:lang w:val="ka-GE"/>
              </w:rPr>
            </w:pPr>
            <w:r w:rsidRPr="008A72A9">
              <w:rPr>
                <w:rFonts w:ascii="Sylfaen" w:hAnsi="Sylfaen" w:cs="Sylfaen"/>
                <w:sz w:val="20"/>
                <w:szCs w:val="20"/>
                <w:lang w:val="ka-GE"/>
              </w:rPr>
              <w:t xml:space="preserve">დარღვევები სისხლძარღვთა სისტემის მხრივ </w:t>
            </w:r>
          </w:p>
        </w:tc>
        <w:tc>
          <w:tcPr>
            <w:tcW w:w="1666" w:type="dxa"/>
          </w:tcPr>
          <w:p w14:paraId="61393F45" w14:textId="77777777" w:rsidR="00DD5E6B" w:rsidRPr="008A72A9" w:rsidRDefault="00DD5E6B" w:rsidP="00E50015">
            <w:pPr>
              <w:pStyle w:val="NoSpacing"/>
              <w:spacing w:line="276" w:lineRule="auto"/>
              <w:rPr>
                <w:rFonts w:ascii="Sylfaen" w:hAnsi="Sylfaen" w:cs="Sylfaen"/>
                <w:sz w:val="20"/>
                <w:szCs w:val="20"/>
                <w:lang w:val="ka-GE"/>
              </w:rPr>
            </w:pPr>
          </w:p>
        </w:tc>
        <w:tc>
          <w:tcPr>
            <w:tcW w:w="1553" w:type="dxa"/>
          </w:tcPr>
          <w:p w14:paraId="6C3D3180" w14:textId="5E5E5F66" w:rsidR="00DD5E6B" w:rsidRPr="008A72A9" w:rsidRDefault="00DD5E6B" w:rsidP="00E50015">
            <w:pPr>
              <w:pStyle w:val="NoSpacing"/>
              <w:spacing w:line="276" w:lineRule="auto"/>
              <w:rPr>
                <w:rFonts w:ascii="Sylfaen" w:hAnsi="Sylfaen" w:cs="Sylfaen"/>
                <w:sz w:val="20"/>
                <w:szCs w:val="20"/>
                <w:lang w:val="ka-GE"/>
              </w:rPr>
            </w:pPr>
            <w:r w:rsidRPr="008A72A9">
              <w:rPr>
                <w:rFonts w:ascii="Sylfaen" w:hAnsi="Sylfaen" w:cs="Sylfaen"/>
                <w:sz w:val="20"/>
                <w:szCs w:val="20"/>
                <w:lang w:val="ka-GE"/>
              </w:rPr>
              <w:t>სისხლდენა, ალები, ღრმა ვენების თრომბოზი, ჰიპერტენზია</w:t>
            </w:r>
          </w:p>
        </w:tc>
        <w:tc>
          <w:tcPr>
            <w:tcW w:w="1269" w:type="dxa"/>
          </w:tcPr>
          <w:p w14:paraId="02A0E9E0" w14:textId="77777777" w:rsidR="00DD5E6B" w:rsidRPr="008A72A9" w:rsidRDefault="00DD5E6B" w:rsidP="00E50015">
            <w:pPr>
              <w:pStyle w:val="NoSpacing"/>
              <w:spacing w:line="276" w:lineRule="auto"/>
              <w:rPr>
                <w:rFonts w:ascii="Sylfaen" w:hAnsi="Sylfaen" w:cs="Sylfaen"/>
                <w:sz w:val="20"/>
                <w:szCs w:val="20"/>
                <w:lang w:val="ka-GE"/>
              </w:rPr>
            </w:pPr>
          </w:p>
        </w:tc>
        <w:tc>
          <w:tcPr>
            <w:tcW w:w="1590" w:type="dxa"/>
          </w:tcPr>
          <w:p w14:paraId="7238D8EA" w14:textId="77777777" w:rsidR="00DD5E6B" w:rsidRPr="008A72A9" w:rsidRDefault="00DD5E6B" w:rsidP="00E50015">
            <w:pPr>
              <w:pStyle w:val="NoSpacing"/>
              <w:spacing w:line="276" w:lineRule="auto"/>
              <w:rPr>
                <w:rFonts w:ascii="Sylfaen" w:hAnsi="Sylfaen" w:cs="Sylfaen"/>
                <w:sz w:val="20"/>
                <w:szCs w:val="20"/>
                <w:lang w:val="ka-GE"/>
              </w:rPr>
            </w:pPr>
          </w:p>
        </w:tc>
        <w:tc>
          <w:tcPr>
            <w:tcW w:w="1223" w:type="dxa"/>
          </w:tcPr>
          <w:p w14:paraId="09E67F1A" w14:textId="77777777" w:rsidR="00DD5E6B" w:rsidRPr="008A72A9" w:rsidRDefault="00DD5E6B" w:rsidP="00E50015">
            <w:pPr>
              <w:pStyle w:val="NoSpacing"/>
              <w:spacing w:line="276" w:lineRule="auto"/>
              <w:rPr>
                <w:rFonts w:ascii="Sylfaen" w:hAnsi="Sylfaen" w:cs="Sylfaen"/>
                <w:sz w:val="20"/>
                <w:szCs w:val="20"/>
                <w:lang w:val="ka-GE"/>
              </w:rPr>
            </w:pPr>
          </w:p>
        </w:tc>
        <w:tc>
          <w:tcPr>
            <w:tcW w:w="1057" w:type="dxa"/>
          </w:tcPr>
          <w:p w14:paraId="6AA6B6D3" w14:textId="77777777" w:rsidR="00DD5E6B" w:rsidRPr="008A72A9" w:rsidRDefault="00DD5E6B" w:rsidP="00E50015">
            <w:pPr>
              <w:pStyle w:val="NoSpacing"/>
              <w:spacing w:line="276" w:lineRule="auto"/>
              <w:rPr>
                <w:rFonts w:ascii="Sylfaen" w:hAnsi="Sylfaen" w:cs="Sylfaen"/>
                <w:sz w:val="20"/>
                <w:szCs w:val="20"/>
                <w:lang w:val="ka-GE"/>
              </w:rPr>
            </w:pPr>
          </w:p>
        </w:tc>
      </w:tr>
      <w:tr w:rsidR="008A72A9" w:rsidRPr="008A72A9" w14:paraId="39245079" w14:textId="77777777" w:rsidTr="00AC7DF4">
        <w:tc>
          <w:tcPr>
            <w:tcW w:w="1172" w:type="dxa"/>
          </w:tcPr>
          <w:p w14:paraId="31DB349B" w14:textId="65CA410E" w:rsidR="00DD5E6B" w:rsidRPr="008A72A9" w:rsidRDefault="00DD5E6B" w:rsidP="00E50015">
            <w:pPr>
              <w:pStyle w:val="NoSpacing"/>
              <w:spacing w:line="276" w:lineRule="auto"/>
              <w:rPr>
                <w:rFonts w:ascii="Sylfaen" w:hAnsi="Sylfaen" w:cs="Sylfaen"/>
                <w:sz w:val="20"/>
                <w:szCs w:val="20"/>
                <w:lang w:val="ka-GE"/>
              </w:rPr>
            </w:pPr>
            <w:r w:rsidRPr="008A72A9">
              <w:rPr>
                <w:rFonts w:ascii="Sylfaen" w:hAnsi="Sylfaen" w:cs="Sylfaen"/>
                <w:sz w:val="20"/>
                <w:szCs w:val="20"/>
                <w:lang w:val="ka-GE"/>
              </w:rPr>
              <w:t>დარღვევები სასუნთქი სისტემის, გულმკერდისა და შუასაყრის ორგანოების მხრივ</w:t>
            </w:r>
          </w:p>
        </w:tc>
        <w:tc>
          <w:tcPr>
            <w:tcW w:w="1666" w:type="dxa"/>
          </w:tcPr>
          <w:p w14:paraId="417DF96C" w14:textId="3DCBFDEC" w:rsidR="00DD5E6B" w:rsidRPr="008A72A9" w:rsidRDefault="009B097F" w:rsidP="00E50015">
            <w:pPr>
              <w:pStyle w:val="NoSpacing"/>
              <w:spacing w:line="276" w:lineRule="auto"/>
              <w:rPr>
                <w:rFonts w:ascii="Sylfaen" w:hAnsi="Sylfaen" w:cs="Sylfaen"/>
                <w:sz w:val="20"/>
                <w:szCs w:val="20"/>
                <w:lang w:val="ka-GE"/>
              </w:rPr>
            </w:pPr>
            <w:r w:rsidRPr="008A72A9">
              <w:rPr>
                <w:rFonts w:ascii="Sylfaen" w:hAnsi="Sylfaen" w:cs="Sylfaen"/>
                <w:sz w:val="20"/>
                <w:szCs w:val="20"/>
                <w:lang w:val="ka-GE"/>
              </w:rPr>
              <w:t>დ</w:t>
            </w:r>
            <w:r w:rsidR="00DD5E6B" w:rsidRPr="008A72A9">
              <w:rPr>
                <w:rFonts w:ascii="Sylfaen" w:hAnsi="Sylfaen" w:cs="Sylfaen"/>
                <w:sz w:val="20"/>
                <w:szCs w:val="20"/>
                <w:lang w:val="ka-GE"/>
              </w:rPr>
              <w:t xml:space="preserve">ისპნოე, ხველა, სისხლდენა ცხვირიდან </w:t>
            </w:r>
          </w:p>
        </w:tc>
        <w:tc>
          <w:tcPr>
            <w:tcW w:w="1553" w:type="dxa"/>
          </w:tcPr>
          <w:p w14:paraId="18D67948" w14:textId="7ED100F3" w:rsidR="00DD5E6B" w:rsidRPr="008A72A9" w:rsidRDefault="00DD5E6B" w:rsidP="00E50015">
            <w:pPr>
              <w:pStyle w:val="NoSpacing"/>
              <w:spacing w:line="276" w:lineRule="auto"/>
              <w:rPr>
                <w:rFonts w:ascii="Sylfaen" w:hAnsi="Sylfaen" w:cs="Sylfaen"/>
                <w:sz w:val="20"/>
                <w:szCs w:val="20"/>
                <w:lang w:val="ka-GE"/>
              </w:rPr>
            </w:pPr>
            <w:r w:rsidRPr="008A72A9">
              <w:rPr>
                <w:rFonts w:ascii="Sylfaen" w:hAnsi="Sylfaen" w:cs="Sylfaen"/>
                <w:sz w:val="20"/>
                <w:szCs w:val="20"/>
                <w:lang w:val="ka-GE"/>
              </w:rPr>
              <w:t xml:space="preserve">ბოყინი, ფილტვის </w:t>
            </w:r>
            <w:r w:rsidR="009B097F" w:rsidRPr="008A72A9">
              <w:rPr>
                <w:rFonts w:ascii="Sylfaen" w:hAnsi="Sylfaen" w:cs="Sylfaen"/>
                <w:sz w:val="20"/>
                <w:szCs w:val="20"/>
                <w:lang w:val="ka-GE"/>
              </w:rPr>
              <w:t>არტერიის თრომბო</w:t>
            </w:r>
            <w:r w:rsidRPr="008A72A9">
              <w:rPr>
                <w:rFonts w:ascii="Sylfaen" w:hAnsi="Sylfaen" w:cs="Sylfaen"/>
                <w:sz w:val="20"/>
                <w:szCs w:val="20"/>
                <w:lang w:val="ka-GE"/>
              </w:rPr>
              <w:t>ემბოლია</w:t>
            </w:r>
          </w:p>
        </w:tc>
        <w:tc>
          <w:tcPr>
            <w:tcW w:w="1269" w:type="dxa"/>
          </w:tcPr>
          <w:p w14:paraId="76F778D9" w14:textId="77777777" w:rsidR="00DD5E6B" w:rsidRPr="008A72A9" w:rsidRDefault="00DD5E6B" w:rsidP="00E50015">
            <w:pPr>
              <w:pStyle w:val="NoSpacing"/>
              <w:spacing w:line="276" w:lineRule="auto"/>
              <w:rPr>
                <w:rFonts w:ascii="Sylfaen" w:hAnsi="Sylfaen" w:cs="Sylfaen"/>
                <w:sz w:val="20"/>
                <w:szCs w:val="20"/>
                <w:lang w:val="ka-GE"/>
              </w:rPr>
            </w:pPr>
          </w:p>
        </w:tc>
        <w:tc>
          <w:tcPr>
            <w:tcW w:w="1590" w:type="dxa"/>
          </w:tcPr>
          <w:p w14:paraId="0EE417CB" w14:textId="2FBD084A" w:rsidR="00DD5E6B" w:rsidRPr="008A72A9" w:rsidRDefault="00DD5E6B" w:rsidP="00E50015">
            <w:pPr>
              <w:pStyle w:val="NoSpacing"/>
              <w:spacing w:line="276" w:lineRule="auto"/>
              <w:rPr>
                <w:rFonts w:ascii="Sylfaen" w:hAnsi="Sylfaen" w:cs="Sylfaen"/>
                <w:sz w:val="20"/>
                <w:szCs w:val="20"/>
                <w:lang w:val="ka-GE"/>
              </w:rPr>
            </w:pPr>
            <w:r w:rsidRPr="008A72A9">
              <w:rPr>
                <w:rFonts w:ascii="Sylfaen" w:hAnsi="Sylfaen" w:cs="Sylfaen"/>
                <w:sz w:val="20"/>
                <w:szCs w:val="20"/>
                <w:lang w:val="ka-GE"/>
              </w:rPr>
              <w:t>ფილტვის ინტერსტიციული დაავადება (ზოგჯერ ფატალური) ფილტვის ფიბროზი **</w:t>
            </w:r>
          </w:p>
        </w:tc>
        <w:tc>
          <w:tcPr>
            <w:tcW w:w="1223" w:type="dxa"/>
          </w:tcPr>
          <w:p w14:paraId="5F717D11" w14:textId="77777777" w:rsidR="00DD5E6B" w:rsidRPr="008A72A9" w:rsidRDefault="00DD5E6B" w:rsidP="00E50015">
            <w:pPr>
              <w:pStyle w:val="NoSpacing"/>
              <w:spacing w:line="276" w:lineRule="auto"/>
              <w:rPr>
                <w:rFonts w:ascii="Sylfaen" w:hAnsi="Sylfaen" w:cs="Sylfaen"/>
                <w:sz w:val="20"/>
                <w:szCs w:val="20"/>
                <w:lang w:val="ka-GE"/>
              </w:rPr>
            </w:pPr>
          </w:p>
        </w:tc>
        <w:tc>
          <w:tcPr>
            <w:tcW w:w="1057" w:type="dxa"/>
          </w:tcPr>
          <w:p w14:paraId="1FD7E977" w14:textId="77777777" w:rsidR="00DD5E6B" w:rsidRPr="008A72A9" w:rsidRDefault="00DD5E6B" w:rsidP="00E50015">
            <w:pPr>
              <w:pStyle w:val="NoSpacing"/>
              <w:spacing w:line="276" w:lineRule="auto"/>
              <w:rPr>
                <w:rFonts w:ascii="Sylfaen" w:hAnsi="Sylfaen" w:cs="Sylfaen"/>
                <w:sz w:val="20"/>
                <w:szCs w:val="20"/>
                <w:lang w:val="ka-GE"/>
              </w:rPr>
            </w:pPr>
          </w:p>
        </w:tc>
      </w:tr>
      <w:tr w:rsidR="008A72A9" w:rsidRPr="008A72A9" w14:paraId="5BA9BD73" w14:textId="77777777" w:rsidTr="00AC7DF4">
        <w:tc>
          <w:tcPr>
            <w:tcW w:w="1172" w:type="dxa"/>
          </w:tcPr>
          <w:p w14:paraId="41300E6B" w14:textId="0F5A52F5" w:rsidR="00DD5E6B" w:rsidRPr="008A72A9" w:rsidRDefault="00DD5E6B" w:rsidP="00E50015">
            <w:pPr>
              <w:pStyle w:val="NoSpacing"/>
              <w:spacing w:line="276" w:lineRule="auto"/>
              <w:rPr>
                <w:rFonts w:ascii="Sylfaen" w:hAnsi="Sylfaen" w:cs="Sylfaen"/>
                <w:sz w:val="20"/>
                <w:szCs w:val="20"/>
                <w:lang w:val="ka-GE"/>
              </w:rPr>
            </w:pPr>
            <w:r w:rsidRPr="008A72A9">
              <w:rPr>
                <w:rFonts w:ascii="Sylfaen" w:hAnsi="Sylfaen" w:cs="Sylfaen"/>
                <w:sz w:val="20"/>
                <w:szCs w:val="20"/>
                <w:lang w:val="ka-GE"/>
              </w:rPr>
              <w:t>დარღვევები საჭმლის მომნელებელი სისტემის მხრივ *</w:t>
            </w:r>
          </w:p>
        </w:tc>
        <w:tc>
          <w:tcPr>
            <w:tcW w:w="1666" w:type="dxa"/>
          </w:tcPr>
          <w:p w14:paraId="2E1ABD88" w14:textId="77777777" w:rsidR="009B097F" w:rsidRPr="008A72A9" w:rsidRDefault="00DD5E6B" w:rsidP="00E50015">
            <w:pPr>
              <w:pStyle w:val="NoSpacing"/>
              <w:spacing w:line="276" w:lineRule="auto"/>
              <w:rPr>
                <w:rFonts w:ascii="Sylfaen" w:hAnsi="Sylfaen" w:cs="Sylfaen"/>
                <w:sz w:val="20"/>
                <w:szCs w:val="20"/>
                <w:lang w:val="ka-GE"/>
              </w:rPr>
            </w:pPr>
            <w:r w:rsidRPr="008A72A9">
              <w:rPr>
                <w:rFonts w:ascii="Sylfaen" w:hAnsi="Sylfaen" w:cs="Sylfaen"/>
                <w:sz w:val="20"/>
                <w:szCs w:val="20"/>
                <w:lang w:val="ka-GE"/>
              </w:rPr>
              <w:t xml:space="preserve">დიარეა, </w:t>
            </w:r>
            <w:r w:rsidR="009B097F" w:rsidRPr="008A72A9">
              <w:rPr>
                <w:rFonts w:ascii="Sylfaen" w:hAnsi="Sylfaen" w:cs="Sylfaen"/>
                <w:sz w:val="20"/>
                <w:szCs w:val="20"/>
                <w:lang w:val="ka-GE"/>
              </w:rPr>
              <w:t>გულისრევა,</w:t>
            </w:r>
          </w:p>
          <w:p w14:paraId="6BA5FE41" w14:textId="6F4E68E3" w:rsidR="00DD5E6B" w:rsidRPr="008A72A9" w:rsidRDefault="00DD5E6B" w:rsidP="00E50015">
            <w:pPr>
              <w:pStyle w:val="NoSpacing"/>
              <w:spacing w:line="276" w:lineRule="auto"/>
              <w:rPr>
                <w:rFonts w:ascii="Sylfaen" w:hAnsi="Sylfaen" w:cs="Sylfaen"/>
                <w:sz w:val="20"/>
                <w:szCs w:val="20"/>
                <w:lang w:val="ka-GE"/>
              </w:rPr>
            </w:pPr>
            <w:r w:rsidRPr="008A72A9">
              <w:rPr>
                <w:rFonts w:ascii="Sylfaen" w:hAnsi="Sylfaen" w:cs="Sylfaen"/>
                <w:sz w:val="20"/>
                <w:szCs w:val="20"/>
                <w:lang w:val="ka-GE"/>
              </w:rPr>
              <w:t>ღებინება, სტომატიტი/მუკოზიტი, მუცლის ტკივილი, ყაზბობა</w:t>
            </w:r>
          </w:p>
        </w:tc>
        <w:tc>
          <w:tcPr>
            <w:tcW w:w="1553" w:type="dxa"/>
          </w:tcPr>
          <w:p w14:paraId="5A17E638" w14:textId="797F1A0C" w:rsidR="00DD5E6B" w:rsidRPr="008A72A9" w:rsidRDefault="00DD5E6B" w:rsidP="00E50015">
            <w:pPr>
              <w:pStyle w:val="NoSpacing"/>
              <w:spacing w:line="276" w:lineRule="auto"/>
              <w:rPr>
                <w:rFonts w:ascii="Sylfaen" w:hAnsi="Sylfaen" w:cs="Sylfaen"/>
                <w:sz w:val="20"/>
                <w:szCs w:val="20"/>
                <w:lang w:val="ka-GE"/>
              </w:rPr>
            </w:pPr>
            <w:r w:rsidRPr="008A72A9">
              <w:rPr>
                <w:rFonts w:ascii="Sylfaen" w:hAnsi="Sylfaen" w:cs="Sylfaen"/>
                <w:sz w:val="20"/>
                <w:szCs w:val="20"/>
                <w:lang w:val="ka-GE"/>
              </w:rPr>
              <w:t>დისპეპსია, გასტროეზოფაგეალური რეფლუქსი, სისხლდენა კუჭ-ნაწლავის ტრაქტიდან, რექტალური სისხლდენა.</w:t>
            </w:r>
          </w:p>
        </w:tc>
        <w:tc>
          <w:tcPr>
            <w:tcW w:w="1269" w:type="dxa"/>
          </w:tcPr>
          <w:p w14:paraId="61E7CDAE" w14:textId="07F31933" w:rsidR="00DD5E6B" w:rsidRPr="008A72A9" w:rsidRDefault="00DD5E6B" w:rsidP="00E50015">
            <w:pPr>
              <w:pStyle w:val="NoSpacing"/>
              <w:spacing w:line="276" w:lineRule="auto"/>
              <w:rPr>
                <w:rFonts w:ascii="Sylfaen" w:hAnsi="Sylfaen" w:cs="Sylfaen"/>
                <w:sz w:val="20"/>
                <w:szCs w:val="20"/>
                <w:lang w:val="ka-GE"/>
              </w:rPr>
            </w:pPr>
            <w:r w:rsidRPr="008A72A9">
              <w:rPr>
                <w:rFonts w:ascii="Sylfaen" w:hAnsi="Sylfaen" w:cs="Sylfaen"/>
                <w:sz w:val="20"/>
                <w:szCs w:val="20"/>
                <w:lang w:val="ka-GE"/>
              </w:rPr>
              <w:t>ნაწლავთა გაუვალობა, ნაწლავთა ობსტრუქცია</w:t>
            </w:r>
          </w:p>
        </w:tc>
        <w:tc>
          <w:tcPr>
            <w:tcW w:w="1590" w:type="dxa"/>
          </w:tcPr>
          <w:p w14:paraId="14CA762A" w14:textId="1667EC93" w:rsidR="00DD5E6B" w:rsidRPr="008A72A9" w:rsidRDefault="00DD5E6B" w:rsidP="00E50015">
            <w:pPr>
              <w:pStyle w:val="NoSpacing"/>
              <w:spacing w:line="276" w:lineRule="auto"/>
              <w:rPr>
                <w:rFonts w:ascii="Sylfaen" w:hAnsi="Sylfaen" w:cs="Sylfaen"/>
                <w:sz w:val="20"/>
                <w:szCs w:val="20"/>
                <w:lang w:val="ka-GE"/>
              </w:rPr>
            </w:pPr>
            <w:r w:rsidRPr="008A72A9">
              <w:rPr>
                <w:rFonts w:ascii="Sylfaen" w:hAnsi="Sylfaen" w:cs="Sylfaen"/>
                <w:sz w:val="20"/>
                <w:szCs w:val="20"/>
                <w:lang w:val="ka-GE"/>
              </w:rPr>
              <w:t>კოლიტი, მათ შორის Clostridium difficile-სთან ასოცირებული დიარეა, პანკრეატიტი.</w:t>
            </w:r>
          </w:p>
        </w:tc>
        <w:tc>
          <w:tcPr>
            <w:tcW w:w="1223" w:type="dxa"/>
          </w:tcPr>
          <w:p w14:paraId="3623D697" w14:textId="77777777" w:rsidR="00DD5E6B" w:rsidRPr="008A72A9" w:rsidRDefault="00DD5E6B" w:rsidP="00E50015">
            <w:pPr>
              <w:pStyle w:val="NoSpacing"/>
              <w:spacing w:line="276" w:lineRule="auto"/>
              <w:rPr>
                <w:rFonts w:ascii="Sylfaen" w:hAnsi="Sylfaen" w:cs="Sylfaen"/>
                <w:sz w:val="20"/>
                <w:szCs w:val="20"/>
                <w:lang w:val="ka-GE"/>
              </w:rPr>
            </w:pPr>
          </w:p>
        </w:tc>
        <w:tc>
          <w:tcPr>
            <w:tcW w:w="1057" w:type="dxa"/>
          </w:tcPr>
          <w:p w14:paraId="17EC3494" w14:textId="52E5E7FE" w:rsidR="00DD5E6B" w:rsidRPr="008A72A9" w:rsidRDefault="00DD5E6B" w:rsidP="00E50015">
            <w:pPr>
              <w:pStyle w:val="NoSpacing"/>
              <w:spacing w:line="276" w:lineRule="auto"/>
              <w:rPr>
                <w:rFonts w:ascii="Sylfaen" w:hAnsi="Sylfaen" w:cs="Sylfaen"/>
                <w:sz w:val="20"/>
                <w:szCs w:val="20"/>
                <w:lang w:val="ka-GE"/>
              </w:rPr>
            </w:pPr>
          </w:p>
        </w:tc>
      </w:tr>
      <w:tr w:rsidR="008A72A9" w:rsidRPr="008A72A9" w14:paraId="010CC572" w14:textId="77777777" w:rsidTr="00AC7DF4">
        <w:tc>
          <w:tcPr>
            <w:tcW w:w="1172" w:type="dxa"/>
          </w:tcPr>
          <w:p w14:paraId="19D5BAA6" w14:textId="68C86B2F" w:rsidR="00DD5E6B" w:rsidRPr="008A72A9" w:rsidRDefault="00DD5E6B" w:rsidP="00E50015">
            <w:pPr>
              <w:pStyle w:val="NoSpacing"/>
              <w:spacing w:line="276" w:lineRule="auto"/>
              <w:rPr>
                <w:rFonts w:ascii="Sylfaen" w:hAnsi="Sylfaen" w:cs="Sylfaen"/>
                <w:sz w:val="20"/>
                <w:szCs w:val="20"/>
                <w:lang w:val="ka-GE"/>
              </w:rPr>
            </w:pPr>
            <w:r w:rsidRPr="008A72A9">
              <w:rPr>
                <w:rFonts w:ascii="Sylfaen" w:hAnsi="Sylfaen" w:cs="Sylfaen"/>
                <w:sz w:val="20"/>
                <w:szCs w:val="20"/>
                <w:lang w:val="ka-GE"/>
              </w:rPr>
              <w:t>დარღვევები ღვიძლისა და ნაღვლის გამომყოფ</w:t>
            </w:r>
            <w:r w:rsidRPr="008A72A9">
              <w:rPr>
                <w:rFonts w:ascii="Sylfaen" w:hAnsi="Sylfaen" w:cs="Sylfaen"/>
                <w:sz w:val="20"/>
                <w:szCs w:val="20"/>
                <w:lang w:val="ka-GE"/>
              </w:rPr>
              <w:lastRenderedPageBreak/>
              <w:t xml:space="preserve">ი გზების მხრივ </w:t>
            </w:r>
          </w:p>
        </w:tc>
        <w:tc>
          <w:tcPr>
            <w:tcW w:w="1666" w:type="dxa"/>
          </w:tcPr>
          <w:p w14:paraId="37662BED" w14:textId="77777777" w:rsidR="00DD5E6B" w:rsidRPr="008A72A9" w:rsidRDefault="00DD5E6B" w:rsidP="00E50015">
            <w:pPr>
              <w:pStyle w:val="NoSpacing"/>
              <w:spacing w:line="276" w:lineRule="auto"/>
              <w:rPr>
                <w:rFonts w:ascii="Sylfaen" w:hAnsi="Sylfaen" w:cs="Sylfaen"/>
                <w:sz w:val="20"/>
                <w:szCs w:val="20"/>
                <w:lang w:val="ka-GE"/>
              </w:rPr>
            </w:pPr>
          </w:p>
        </w:tc>
        <w:tc>
          <w:tcPr>
            <w:tcW w:w="1553" w:type="dxa"/>
          </w:tcPr>
          <w:p w14:paraId="65AFF0B9" w14:textId="77777777" w:rsidR="00DD5E6B" w:rsidRPr="008A72A9" w:rsidRDefault="00DD5E6B" w:rsidP="00E50015">
            <w:pPr>
              <w:pStyle w:val="NoSpacing"/>
              <w:spacing w:line="276" w:lineRule="auto"/>
              <w:rPr>
                <w:rFonts w:ascii="Sylfaen" w:hAnsi="Sylfaen" w:cs="Sylfaen"/>
                <w:sz w:val="20"/>
                <w:szCs w:val="20"/>
                <w:lang w:val="ka-GE"/>
              </w:rPr>
            </w:pPr>
          </w:p>
        </w:tc>
        <w:tc>
          <w:tcPr>
            <w:tcW w:w="1269" w:type="dxa"/>
          </w:tcPr>
          <w:p w14:paraId="29B2C9F1" w14:textId="77777777" w:rsidR="00DD5E6B" w:rsidRPr="008A72A9" w:rsidRDefault="00DD5E6B" w:rsidP="00E50015">
            <w:pPr>
              <w:pStyle w:val="NoSpacing"/>
              <w:spacing w:line="276" w:lineRule="auto"/>
              <w:rPr>
                <w:rFonts w:ascii="Sylfaen" w:hAnsi="Sylfaen" w:cs="Sylfaen"/>
                <w:sz w:val="20"/>
                <w:szCs w:val="20"/>
                <w:lang w:val="ka-GE"/>
              </w:rPr>
            </w:pPr>
          </w:p>
        </w:tc>
        <w:tc>
          <w:tcPr>
            <w:tcW w:w="1590" w:type="dxa"/>
          </w:tcPr>
          <w:p w14:paraId="4AF9E922" w14:textId="77777777" w:rsidR="00DD5E6B" w:rsidRPr="008A72A9" w:rsidRDefault="00DD5E6B" w:rsidP="00E50015">
            <w:pPr>
              <w:pStyle w:val="NoSpacing"/>
              <w:spacing w:line="276" w:lineRule="auto"/>
              <w:rPr>
                <w:rFonts w:ascii="Sylfaen" w:hAnsi="Sylfaen" w:cs="Sylfaen"/>
                <w:sz w:val="20"/>
                <w:szCs w:val="20"/>
                <w:lang w:val="ka-GE"/>
              </w:rPr>
            </w:pPr>
          </w:p>
        </w:tc>
        <w:tc>
          <w:tcPr>
            <w:tcW w:w="1223" w:type="dxa"/>
          </w:tcPr>
          <w:p w14:paraId="70719B3C" w14:textId="76CA9A91" w:rsidR="00DD5E6B" w:rsidRPr="008A72A9" w:rsidRDefault="00DD5E6B" w:rsidP="00E50015">
            <w:pPr>
              <w:pStyle w:val="NoSpacing"/>
              <w:spacing w:line="276" w:lineRule="auto"/>
              <w:rPr>
                <w:rFonts w:ascii="Sylfaen" w:hAnsi="Sylfaen" w:cs="Sylfaen"/>
                <w:sz w:val="20"/>
                <w:szCs w:val="20"/>
                <w:lang w:val="ka-GE"/>
              </w:rPr>
            </w:pPr>
            <w:r w:rsidRPr="008A72A9">
              <w:rPr>
                <w:rFonts w:ascii="Sylfaen" w:hAnsi="Sylfaen" w:cs="Sylfaen"/>
                <w:sz w:val="20"/>
                <w:szCs w:val="20"/>
                <w:lang w:val="ka-GE"/>
              </w:rPr>
              <w:t xml:space="preserve">ღვიძლის სინუსოიდალური ობსტრუქციის სინდრომი </w:t>
            </w:r>
            <w:r w:rsidRPr="008A72A9">
              <w:rPr>
                <w:rFonts w:ascii="Sylfaen" w:hAnsi="Sylfaen" w:cs="Sylfaen"/>
                <w:sz w:val="20"/>
                <w:szCs w:val="20"/>
                <w:lang w:val="ka-GE"/>
              </w:rPr>
              <w:lastRenderedPageBreak/>
              <w:t>(იხ. ქვემოთ)</w:t>
            </w:r>
          </w:p>
        </w:tc>
        <w:tc>
          <w:tcPr>
            <w:tcW w:w="1057" w:type="dxa"/>
          </w:tcPr>
          <w:p w14:paraId="515D3D7D" w14:textId="77CB1DBA" w:rsidR="00DD5E6B" w:rsidRPr="008A72A9" w:rsidRDefault="009B097F" w:rsidP="00E50015">
            <w:pPr>
              <w:pStyle w:val="NoSpacing"/>
              <w:spacing w:line="276" w:lineRule="auto"/>
              <w:rPr>
                <w:rFonts w:ascii="Sylfaen" w:hAnsi="Sylfaen" w:cs="Sylfaen"/>
                <w:sz w:val="20"/>
                <w:szCs w:val="20"/>
                <w:lang w:val="ka-GE"/>
              </w:rPr>
            </w:pPr>
            <w:r w:rsidRPr="008A72A9">
              <w:rPr>
                <w:rFonts w:ascii="Sylfaen" w:hAnsi="Sylfaen" w:cs="Sylfaen"/>
                <w:sz w:val="20"/>
                <w:szCs w:val="20"/>
                <w:shd w:val="clear" w:color="auto" w:fill="FFFFFF"/>
              </w:rPr>
              <w:lastRenderedPageBreak/>
              <w:t>კეროვანი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კვანძოვანი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ჰიპერპლაზია</w:t>
            </w:r>
          </w:p>
        </w:tc>
      </w:tr>
      <w:tr w:rsidR="008A72A9" w:rsidRPr="008A72A9" w14:paraId="273B0C40" w14:textId="77777777" w:rsidTr="00AC7DF4">
        <w:tc>
          <w:tcPr>
            <w:tcW w:w="1172" w:type="dxa"/>
          </w:tcPr>
          <w:p w14:paraId="61FF6281" w14:textId="1501C9FF" w:rsidR="00DD5E6B" w:rsidRPr="008A72A9" w:rsidRDefault="00DD5E6B" w:rsidP="00E50015">
            <w:pPr>
              <w:pStyle w:val="NoSpacing"/>
              <w:spacing w:line="276" w:lineRule="auto"/>
              <w:rPr>
                <w:rFonts w:ascii="Sylfaen" w:hAnsi="Sylfaen" w:cs="Sylfaen"/>
                <w:sz w:val="20"/>
                <w:szCs w:val="20"/>
                <w:lang w:val="ka-GE"/>
              </w:rPr>
            </w:pPr>
            <w:r w:rsidRPr="008A72A9">
              <w:rPr>
                <w:rFonts w:ascii="Sylfaen" w:hAnsi="Sylfaen" w:cs="Sylfaen"/>
                <w:sz w:val="20"/>
                <w:szCs w:val="20"/>
                <w:lang w:val="ka-GE"/>
              </w:rPr>
              <w:t>დარღვევების კანისა და კანქვეშა ქსოვილების მხრივ</w:t>
            </w:r>
          </w:p>
        </w:tc>
        <w:tc>
          <w:tcPr>
            <w:tcW w:w="1666" w:type="dxa"/>
          </w:tcPr>
          <w:p w14:paraId="1D72E2A2" w14:textId="400E4CAB" w:rsidR="00DD5E6B" w:rsidRPr="008A72A9" w:rsidRDefault="00DD5E6B" w:rsidP="00E50015">
            <w:pPr>
              <w:pStyle w:val="NoSpacing"/>
              <w:spacing w:line="276" w:lineRule="auto"/>
              <w:rPr>
                <w:rFonts w:ascii="Sylfaen" w:hAnsi="Sylfaen" w:cs="Sylfaen"/>
                <w:sz w:val="20"/>
                <w:szCs w:val="20"/>
                <w:lang w:val="ka-GE"/>
              </w:rPr>
            </w:pPr>
            <w:r w:rsidRPr="008A72A9">
              <w:rPr>
                <w:rFonts w:ascii="Sylfaen" w:hAnsi="Sylfaen" w:cs="Sylfaen"/>
                <w:sz w:val="20"/>
                <w:szCs w:val="20"/>
                <w:lang w:val="ka-GE"/>
              </w:rPr>
              <w:t>დარღვევები კანის მხრივ, ალოპეცია</w:t>
            </w:r>
          </w:p>
        </w:tc>
        <w:tc>
          <w:tcPr>
            <w:tcW w:w="1553" w:type="dxa"/>
          </w:tcPr>
          <w:p w14:paraId="0C43C8A5" w14:textId="152B2F1F" w:rsidR="00DD5E6B" w:rsidRPr="008A72A9" w:rsidRDefault="00DD5E6B" w:rsidP="00E50015">
            <w:pPr>
              <w:pStyle w:val="NoSpacing"/>
              <w:spacing w:line="276" w:lineRule="auto"/>
              <w:rPr>
                <w:rFonts w:ascii="Sylfaen" w:hAnsi="Sylfaen" w:cs="Sylfaen"/>
                <w:sz w:val="20"/>
                <w:szCs w:val="20"/>
                <w:lang w:val="ka-GE"/>
              </w:rPr>
            </w:pPr>
            <w:r w:rsidRPr="008A72A9">
              <w:rPr>
                <w:rFonts w:ascii="Sylfaen" w:hAnsi="Sylfaen" w:cs="Sylfaen"/>
                <w:sz w:val="20"/>
                <w:szCs w:val="20"/>
                <w:lang w:val="ka-GE"/>
              </w:rPr>
              <w:t>კანის ექსფოლიაცია (კერძოდ, ხელის გულის-ტერფების სინდრომი), კანის ერიტემატოზული გამონაყარი, გამონაყარი, ჰიპერჰიდროზი, დარღვევები ფრჩხილების მხრივ.</w:t>
            </w:r>
          </w:p>
          <w:p w14:paraId="5B6D11C7" w14:textId="1F75254E" w:rsidR="00DD5E6B" w:rsidRPr="008A72A9" w:rsidRDefault="00DD5E6B" w:rsidP="00E50015">
            <w:pPr>
              <w:pStyle w:val="NoSpacing"/>
              <w:spacing w:line="276" w:lineRule="auto"/>
              <w:rPr>
                <w:rFonts w:ascii="Sylfaen" w:hAnsi="Sylfaen" w:cs="Sylfaen"/>
                <w:sz w:val="20"/>
                <w:szCs w:val="20"/>
                <w:lang w:val="ka-GE"/>
              </w:rPr>
            </w:pPr>
          </w:p>
        </w:tc>
        <w:tc>
          <w:tcPr>
            <w:tcW w:w="1269" w:type="dxa"/>
          </w:tcPr>
          <w:p w14:paraId="024FF097" w14:textId="77777777" w:rsidR="00DD5E6B" w:rsidRPr="008A72A9" w:rsidRDefault="00DD5E6B" w:rsidP="00E50015">
            <w:pPr>
              <w:pStyle w:val="NoSpacing"/>
              <w:spacing w:line="276" w:lineRule="auto"/>
              <w:rPr>
                <w:rFonts w:ascii="Sylfaen" w:hAnsi="Sylfaen" w:cs="Sylfaen"/>
                <w:sz w:val="20"/>
                <w:szCs w:val="20"/>
                <w:lang w:val="ka-GE"/>
              </w:rPr>
            </w:pPr>
          </w:p>
        </w:tc>
        <w:tc>
          <w:tcPr>
            <w:tcW w:w="1590" w:type="dxa"/>
          </w:tcPr>
          <w:p w14:paraId="4FCD768B" w14:textId="77777777" w:rsidR="00DD5E6B" w:rsidRPr="008A72A9" w:rsidRDefault="00DD5E6B" w:rsidP="00E50015">
            <w:pPr>
              <w:pStyle w:val="NoSpacing"/>
              <w:spacing w:line="276" w:lineRule="auto"/>
              <w:rPr>
                <w:rFonts w:ascii="Sylfaen" w:hAnsi="Sylfaen" w:cs="Sylfaen"/>
                <w:sz w:val="20"/>
                <w:szCs w:val="20"/>
                <w:lang w:val="ka-GE"/>
              </w:rPr>
            </w:pPr>
          </w:p>
        </w:tc>
        <w:tc>
          <w:tcPr>
            <w:tcW w:w="1223" w:type="dxa"/>
          </w:tcPr>
          <w:p w14:paraId="18499A5A" w14:textId="77777777" w:rsidR="00DD5E6B" w:rsidRPr="008A72A9" w:rsidRDefault="00DD5E6B" w:rsidP="00E50015">
            <w:pPr>
              <w:pStyle w:val="NoSpacing"/>
              <w:spacing w:line="276" w:lineRule="auto"/>
              <w:rPr>
                <w:rFonts w:ascii="Sylfaen" w:hAnsi="Sylfaen" w:cs="Sylfaen"/>
                <w:sz w:val="20"/>
                <w:szCs w:val="20"/>
                <w:lang w:val="ka-GE"/>
              </w:rPr>
            </w:pPr>
          </w:p>
        </w:tc>
        <w:tc>
          <w:tcPr>
            <w:tcW w:w="1057" w:type="dxa"/>
          </w:tcPr>
          <w:p w14:paraId="5AB32FBB" w14:textId="14FF5E8B" w:rsidR="00DD5E6B" w:rsidRPr="008A72A9" w:rsidRDefault="00DD5E6B" w:rsidP="00E50015">
            <w:pPr>
              <w:pStyle w:val="NoSpacing"/>
              <w:spacing w:line="276" w:lineRule="auto"/>
              <w:rPr>
                <w:rFonts w:ascii="Sylfaen" w:hAnsi="Sylfaen" w:cs="Sylfaen"/>
                <w:sz w:val="20"/>
                <w:szCs w:val="20"/>
                <w:lang w:val="ka-GE"/>
              </w:rPr>
            </w:pPr>
            <w:r w:rsidRPr="008A72A9">
              <w:rPr>
                <w:rFonts w:ascii="Sylfaen" w:hAnsi="Sylfaen" w:cs="Sylfaen"/>
                <w:sz w:val="20"/>
                <w:szCs w:val="20"/>
                <w:lang w:val="ka-GE"/>
              </w:rPr>
              <w:t>ალერგიული ვასკულიტი</w:t>
            </w:r>
          </w:p>
        </w:tc>
      </w:tr>
      <w:tr w:rsidR="008A72A9" w:rsidRPr="008A72A9" w14:paraId="6FB889FD" w14:textId="77777777" w:rsidTr="00AC7DF4">
        <w:tc>
          <w:tcPr>
            <w:tcW w:w="1172" w:type="dxa"/>
          </w:tcPr>
          <w:p w14:paraId="1F51BBA2" w14:textId="43013328" w:rsidR="00DD5E6B" w:rsidRPr="008A72A9" w:rsidRDefault="00DD5E6B" w:rsidP="00E50015">
            <w:pPr>
              <w:pStyle w:val="NoSpacing"/>
              <w:spacing w:line="276" w:lineRule="auto"/>
              <w:rPr>
                <w:rFonts w:ascii="Sylfaen" w:hAnsi="Sylfaen" w:cs="Sylfaen"/>
                <w:sz w:val="20"/>
                <w:szCs w:val="20"/>
                <w:lang w:val="ka-GE"/>
              </w:rPr>
            </w:pPr>
            <w:r w:rsidRPr="008A72A9">
              <w:rPr>
                <w:rFonts w:ascii="Sylfaen" w:hAnsi="Sylfaen" w:cs="Sylfaen"/>
                <w:sz w:val="20"/>
                <w:szCs w:val="20"/>
                <w:lang w:val="ka-GE"/>
              </w:rPr>
              <w:t>დარღვევები ძვალ-კუნთოვანი სისტემისა და შემაერთებელი ქსოვილის მხრივ</w:t>
            </w:r>
          </w:p>
        </w:tc>
        <w:tc>
          <w:tcPr>
            <w:tcW w:w="1666" w:type="dxa"/>
          </w:tcPr>
          <w:p w14:paraId="1D97FB2A" w14:textId="608AABBC" w:rsidR="00DD5E6B" w:rsidRPr="008A72A9" w:rsidRDefault="00DD5E6B" w:rsidP="00E50015">
            <w:pPr>
              <w:pStyle w:val="NoSpacing"/>
              <w:spacing w:line="276" w:lineRule="auto"/>
              <w:rPr>
                <w:rFonts w:ascii="Sylfaen" w:hAnsi="Sylfaen" w:cs="Sylfaen"/>
                <w:sz w:val="20"/>
                <w:szCs w:val="20"/>
                <w:lang w:val="ka-GE"/>
              </w:rPr>
            </w:pPr>
            <w:r w:rsidRPr="008A72A9">
              <w:rPr>
                <w:rFonts w:ascii="Sylfaen" w:hAnsi="Sylfaen" w:cs="Sylfaen"/>
                <w:sz w:val="20"/>
                <w:szCs w:val="20"/>
                <w:lang w:val="ka-GE"/>
              </w:rPr>
              <w:t>ზურგის ტკივილი</w:t>
            </w:r>
          </w:p>
        </w:tc>
        <w:tc>
          <w:tcPr>
            <w:tcW w:w="1553" w:type="dxa"/>
          </w:tcPr>
          <w:p w14:paraId="6A8B2E68" w14:textId="1183BCCA" w:rsidR="00DD5E6B" w:rsidRPr="008A72A9" w:rsidRDefault="00DD5E6B" w:rsidP="00E50015">
            <w:pPr>
              <w:pStyle w:val="NoSpacing"/>
              <w:spacing w:line="276" w:lineRule="auto"/>
              <w:rPr>
                <w:rFonts w:ascii="Sylfaen" w:hAnsi="Sylfaen" w:cs="Sylfaen"/>
                <w:sz w:val="20"/>
                <w:szCs w:val="20"/>
                <w:lang w:val="ka-GE"/>
              </w:rPr>
            </w:pPr>
            <w:r w:rsidRPr="008A72A9">
              <w:rPr>
                <w:rFonts w:ascii="Sylfaen" w:hAnsi="Sylfaen" w:cs="Sylfaen"/>
                <w:sz w:val="20"/>
                <w:szCs w:val="20"/>
                <w:lang w:val="ka-GE"/>
              </w:rPr>
              <w:t>ართრალგია, ძვლების ტკივილები</w:t>
            </w:r>
            <w:r w:rsidRPr="008A72A9">
              <w:rPr>
                <w:rFonts w:ascii="Sylfaen" w:hAnsi="Sylfaen" w:cs="Sylfaen"/>
                <w:sz w:val="20"/>
                <w:szCs w:val="20"/>
                <w:lang w:val="en-US"/>
              </w:rPr>
              <w:t>.</w:t>
            </w:r>
          </w:p>
        </w:tc>
        <w:tc>
          <w:tcPr>
            <w:tcW w:w="1269" w:type="dxa"/>
          </w:tcPr>
          <w:p w14:paraId="788035CD" w14:textId="77777777" w:rsidR="00DD5E6B" w:rsidRPr="008A72A9" w:rsidRDefault="00DD5E6B" w:rsidP="00E50015">
            <w:pPr>
              <w:pStyle w:val="NoSpacing"/>
              <w:spacing w:line="276" w:lineRule="auto"/>
              <w:rPr>
                <w:rFonts w:ascii="Sylfaen" w:hAnsi="Sylfaen" w:cs="Sylfaen"/>
                <w:sz w:val="20"/>
                <w:szCs w:val="20"/>
                <w:lang w:val="ka-GE"/>
              </w:rPr>
            </w:pPr>
          </w:p>
        </w:tc>
        <w:tc>
          <w:tcPr>
            <w:tcW w:w="1590" w:type="dxa"/>
          </w:tcPr>
          <w:p w14:paraId="699CFA7F" w14:textId="77777777" w:rsidR="00DD5E6B" w:rsidRPr="008A72A9" w:rsidRDefault="00DD5E6B" w:rsidP="00E50015">
            <w:pPr>
              <w:pStyle w:val="NoSpacing"/>
              <w:spacing w:line="276" w:lineRule="auto"/>
              <w:rPr>
                <w:rFonts w:ascii="Sylfaen" w:hAnsi="Sylfaen" w:cs="Sylfaen"/>
                <w:sz w:val="20"/>
                <w:szCs w:val="20"/>
                <w:lang w:val="ka-GE"/>
              </w:rPr>
            </w:pPr>
          </w:p>
        </w:tc>
        <w:tc>
          <w:tcPr>
            <w:tcW w:w="1223" w:type="dxa"/>
          </w:tcPr>
          <w:p w14:paraId="4642D23F" w14:textId="77777777" w:rsidR="00DD5E6B" w:rsidRPr="008A72A9" w:rsidRDefault="00DD5E6B" w:rsidP="00E50015">
            <w:pPr>
              <w:pStyle w:val="NoSpacing"/>
              <w:spacing w:line="276" w:lineRule="auto"/>
              <w:rPr>
                <w:rFonts w:ascii="Sylfaen" w:hAnsi="Sylfaen" w:cs="Sylfaen"/>
                <w:sz w:val="20"/>
                <w:szCs w:val="20"/>
                <w:lang w:val="ka-GE"/>
              </w:rPr>
            </w:pPr>
          </w:p>
        </w:tc>
        <w:tc>
          <w:tcPr>
            <w:tcW w:w="1057" w:type="dxa"/>
          </w:tcPr>
          <w:p w14:paraId="0C889B3F" w14:textId="77777777" w:rsidR="00DD5E6B" w:rsidRPr="008A72A9" w:rsidRDefault="00DD5E6B" w:rsidP="00E50015">
            <w:pPr>
              <w:pStyle w:val="NoSpacing"/>
              <w:spacing w:line="276" w:lineRule="auto"/>
              <w:rPr>
                <w:rFonts w:ascii="Sylfaen" w:hAnsi="Sylfaen" w:cs="Sylfaen"/>
                <w:sz w:val="20"/>
                <w:szCs w:val="20"/>
                <w:lang w:val="ka-GE"/>
              </w:rPr>
            </w:pPr>
          </w:p>
        </w:tc>
      </w:tr>
      <w:tr w:rsidR="008A72A9" w:rsidRPr="008A72A9" w14:paraId="719A310F" w14:textId="77777777" w:rsidTr="00AC7DF4">
        <w:tc>
          <w:tcPr>
            <w:tcW w:w="1172" w:type="dxa"/>
          </w:tcPr>
          <w:p w14:paraId="1592A167" w14:textId="3114ACE9" w:rsidR="00DD5E6B" w:rsidRPr="008A72A9" w:rsidRDefault="00DD5E6B" w:rsidP="00E50015">
            <w:pPr>
              <w:pStyle w:val="NoSpacing"/>
              <w:spacing w:line="276" w:lineRule="auto"/>
              <w:rPr>
                <w:rFonts w:ascii="Sylfaen" w:hAnsi="Sylfaen" w:cs="Sylfaen"/>
                <w:sz w:val="20"/>
                <w:szCs w:val="20"/>
                <w:lang w:val="ka-GE"/>
              </w:rPr>
            </w:pPr>
            <w:r w:rsidRPr="008A72A9">
              <w:rPr>
                <w:rFonts w:ascii="Sylfaen" w:hAnsi="Sylfaen" w:cs="Sylfaen"/>
                <w:sz w:val="20"/>
                <w:szCs w:val="20"/>
                <w:lang w:val="ka-GE"/>
              </w:rPr>
              <w:t>დარღვევები შარდგამომყოფი სისტემის მხრივ</w:t>
            </w:r>
          </w:p>
        </w:tc>
        <w:tc>
          <w:tcPr>
            <w:tcW w:w="1666" w:type="dxa"/>
          </w:tcPr>
          <w:p w14:paraId="3546B4E0" w14:textId="77777777" w:rsidR="00DD5E6B" w:rsidRPr="008A72A9" w:rsidRDefault="00DD5E6B" w:rsidP="00E50015">
            <w:pPr>
              <w:pStyle w:val="NoSpacing"/>
              <w:spacing w:line="276" w:lineRule="auto"/>
              <w:rPr>
                <w:rFonts w:ascii="Sylfaen" w:hAnsi="Sylfaen" w:cs="Sylfaen"/>
                <w:sz w:val="20"/>
                <w:szCs w:val="20"/>
                <w:lang w:val="ka-GE"/>
              </w:rPr>
            </w:pPr>
          </w:p>
        </w:tc>
        <w:tc>
          <w:tcPr>
            <w:tcW w:w="1553" w:type="dxa"/>
          </w:tcPr>
          <w:p w14:paraId="7495C1A6" w14:textId="35DDE86A" w:rsidR="00DD5E6B" w:rsidRPr="008A72A9" w:rsidRDefault="00DD5E6B" w:rsidP="00E50015">
            <w:pPr>
              <w:pStyle w:val="NoSpacing"/>
              <w:spacing w:line="276" w:lineRule="auto"/>
              <w:rPr>
                <w:rFonts w:ascii="Sylfaen" w:hAnsi="Sylfaen" w:cs="Sylfaen"/>
                <w:sz w:val="20"/>
                <w:szCs w:val="20"/>
                <w:lang w:val="ka-GE"/>
              </w:rPr>
            </w:pPr>
            <w:r w:rsidRPr="008A72A9">
              <w:rPr>
                <w:rFonts w:ascii="Sylfaen" w:hAnsi="Sylfaen" w:cs="Sylfaen"/>
                <w:sz w:val="20"/>
                <w:szCs w:val="20"/>
                <w:lang w:val="ka-GE"/>
              </w:rPr>
              <w:t>ჰემატურია, დიზურია, მოშარდვის სიხშირის პათოლოგიური ცვლილებები</w:t>
            </w:r>
          </w:p>
        </w:tc>
        <w:tc>
          <w:tcPr>
            <w:tcW w:w="1269" w:type="dxa"/>
          </w:tcPr>
          <w:p w14:paraId="3032FA10" w14:textId="77777777" w:rsidR="00DD5E6B" w:rsidRPr="008A72A9" w:rsidRDefault="00DD5E6B" w:rsidP="00E50015">
            <w:pPr>
              <w:pStyle w:val="NoSpacing"/>
              <w:spacing w:line="276" w:lineRule="auto"/>
              <w:rPr>
                <w:rFonts w:ascii="Sylfaen" w:hAnsi="Sylfaen" w:cs="Sylfaen"/>
                <w:sz w:val="20"/>
                <w:szCs w:val="20"/>
                <w:lang w:val="ka-GE"/>
              </w:rPr>
            </w:pPr>
          </w:p>
        </w:tc>
        <w:tc>
          <w:tcPr>
            <w:tcW w:w="1590" w:type="dxa"/>
          </w:tcPr>
          <w:p w14:paraId="2EAFFBEC" w14:textId="77777777" w:rsidR="00DD5E6B" w:rsidRPr="008A72A9" w:rsidRDefault="00DD5E6B" w:rsidP="00E50015">
            <w:pPr>
              <w:pStyle w:val="NoSpacing"/>
              <w:spacing w:line="276" w:lineRule="auto"/>
              <w:rPr>
                <w:rFonts w:ascii="Sylfaen" w:hAnsi="Sylfaen" w:cs="Sylfaen"/>
                <w:sz w:val="20"/>
                <w:szCs w:val="20"/>
                <w:lang w:val="ka-GE"/>
              </w:rPr>
            </w:pPr>
          </w:p>
        </w:tc>
        <w:tc>
          <w:tcPr>
            <w:tcW w:w="1223" w:type="dxa"/>
          </w:tcPr>
          <w:p w14:paraId="30606AD8" w14:textId="77777777" w:rsidR="00DD5E6B" w:rsidRPr="008A72A9" w:rsidRDefault="00DD5E6B" w:rsidP="00E50015">
            <w:pPr>
              <w:pStyle w:val="NoSpacing"/>
              <w:spacing w:line="276" w:lineRule="auto"/>
              <w:rPr>
                <w:rFonts w:ascii="Sylfaen" w:hAnsi="Sylfaen" w:cs="Sylfaen"/>
                <w:sz w:val="20"/>
                <w:szCs w:val="20"/>
                <w:lang w:val="ka-GE"/>
              </w:rPr>
            </w:pPr>
          </w:p>
        </w:tc>
        <w:tc>
          <w:tcPr>
            <w:tcW w:w="1057" w:type="dxa"/>
          </w:tcPr>
          <w:p w14:paraId="7DEFBFB3" w14:textId="77777777" w:rsidR="00DD5E6B" w:rsidRPr="008A72A9" w:rsidRDefault="00DD5E6B" w:rsidP="00E50015">
            <w:pPr>
              <w:pStyle w:val="NoSpacing"/>
              <w:spacing w:line="276" w:lineRule="auto"/>
              <w:rPr>
                <w:rFonts w:ascii="Sylfaen" w:hAnsi="Sylfaen" w:cs="Sylfaen"/>
                <w:sz w:val="20"/>
                <w:szCs w:val="20"/>
                <w:lang w:val="ka-GE"/>
              </w:rPr>
            </w:pPr>
          </w:p>
        </w:tc>
      </w:tr>
      <w:tr w:rsidR="008A72A9" w:rsidRPr="008A72A9" w14:paraId="00C221B0" w14:textId="77777777" w:rsidTr="00AC7DF4">
        <w:tc>
          <w:tcPr>
            <w:tcW w:w="1172" w:type="dxa"/>
          </w:tcPr>
          <w:p w14:paraId="4358F02E" w14:textId="2D3847EA" w:rsidR="00DD5E6B" w:rsidRPr="008A72A9" w:rsidRDefault="00DD5E6B" w:rsidP="00E50015">
            <w:pPr>
              <w:pStyle w:val="NoSpacing"/>
              <w:spacing w:line="276" w:lineRule="auto"/>
              <w:rPr>
                <w:rFonts w:ascii="Sylfaen" w:hAnsi="Sylfaen" w:cs="Sylfaen"/>
                <w:sz w:val="20"/>
                <w:szCs w:val="20"/>
                <w:lang w:val="ka-GE"/>
              </w:rPr>
            </w:pPr>
            <w:r w:rsidRPr="008A72A9">
              <w:rPr>
                <w:rFonts w:ascii="Sylfaen" w:hAnsi="Sylfaen" w:cs="Sylfaen"/>
                <w:sz w:val="20"/>
                <w:szCs w:val="20"/>
                <w:lang w:val="ka-GE"/>
              </w:rPr>
              <w:t>სისტემური გართულებები და დარღვევები შეყვანის ადგილას</w:t>
            </w:r>
          </w:p>
        </w:tc>
        <w:tc>
          <w:tcPr>
            <w:tcW w:w="1666" w:type="dxa"/>
          </w:tcPr>
          <w:p w14:paraId="4602E58F" w14:textId="7A346A88" w:rsidR="00DD5E6B" w:rsidRPr="008A72A9" w:rsidRDefault="00DD5E6B" w:rsidP="00E50015">
            <w:pPr>
              <w:pStyle w:val="NoSpacing"/>
              <w:spacing w:line="276" w:lineRule="auto"/>
              <w:rPr>
                <w:rFonts w:ascii="Sylfaen" w:hAnsi="Sylfaen" w:cs="Sylfaen"/>
                <w:sz w:val="20"/>
                <w:szCs w:val="20"/>
                <w:lang w:val="ka-GE"/>
              </w:rPr>
            </w:pPr>
            <w:r w:rsidRPr="008A72A9">
              <w:rPr>
                <w:rFonts w:ascii="Sylfaen" w:hAnsi="Sylfaen" w:cs="Sylfaen"/>
                <w:sz w:val="20"/>
                <w:szCs w:val="20"/>
                <w:lang w:val="ka-GE"/>
              </w:rPr>
              <w:t xml:space="preserve">სხეულის ტემპერატურის მომატება +++, </w:t>
            </w:r>
            <w:r w:rsidR="009B097F" w:rsidRPr="008A72A9">
              <w:rPr>
                <w:rFonts w:ascii="Sylfaen" w:hAnsi="Sylfaen" w:cs="Sylfaen"/>
                <w:sz w:val="20"/>
                <w:szCs w:val="20"/>
                <w:lang w:val="ka-GE"/>
              </w:rPr>
              <w:t xml:space="preserve">რეაქციები შეყვანის ადგილას ++++, </w:t>
            </w:r>
            <w:r w:rsidRPr="008A72A9">
              <w:rPr>
                <w:rFonts w:ascii="Sylfaen" w:hAnsi="Sylfaen" w:cs="Sylfaen"/>
                <w:sz w:val="20"/>
                <w:szCs w:val="20"/>
                <w:lang w:val="ka-GE"/>
              </w:rPr>
              <w:t xml:space="preserve">დაღლილობა, ასთენია, ტკივილი, </w:t>
            </w:r>
          </w:p>
        </w:tc>
        <w:tc>
          <w:tcPr>
            <w:tcW w:w="1553" w:type="dxa"/>
          </w:tcPr>
          <w:p w14:paraId="782D7869" w14:textId="77777777" w:rsidR="00DD5E6B" w:rsidRPr="008A72A9" w:rsidRDefault="00DD5E6B" w:rsidP="00E50015">
            <w:pPr>
              <w:pStyle w:val="NoSpacing"/>
              <w:spacing w:line="276" w:lineRule="auto"/>
              <w:rPr>
                <w:rFonts w:ascii="Sylfaen" w:hAnsi="Sylfaen" w:cs="Sylfaen"/>
                <w:sz w:val="20"/>
                <w:szCs w:val="20"/>
                <w:lang w:val="ka-GE"/>
              </w:rPr>
            </w:pPr>
          </w:p>
        </w:tc>
        <w:tc>
          <w:tcPr>
            <w:tcW w:w="1269" w:type="dxa"/>
          </w:tcPr>
          <w:p w14:paraId="03714FB5" w14:textId="77777777" w:rsidR="00DD5E6B" w:rsidRPr="008A72A9" w:rsidRDefault="00DD5E6B" w:rsidP="00E50015">
            <w:pPr>
              <w:pStyle w:val="NoSpacing"/>
              <w:spacing w:line="276" w:lineRule="auto"/>
              <w:rPr>
                <w:rFonts w:ascii="Sylfaen" w:hAnsi="Sylfaen" w:cs="Sylfaen"/>
                <w:sz w:val="20"/>
                <w:szCs w:val="20"/>
                <w:lang w:val="ka-GE"/>
              </w:rPr>
            </w:pPr>
          </w:p>
        </w:tc>
        <w:tc>
          <w:tcPr>
            <w:tcW w:w="1590" w:type="dxa"/>
          </w:tcPr>
          <w:p w14:paraId="2D0B7419" w14:textId="77777777" w:rsidR="00DD5E6B" w:rsidRPr="008A72A9" w:rsidRDefault="00DD5E6B" w:rsidP="00E50015">
            <w:pPr>
              <w:pStyle w:val="NoSpacing"/>
              <w:spacing w:line="276" w:lineRule="auto"/>
              <w:rPr>
                <w:rFonts w:ascii="Sylfaen" w:hAnsi="Sylfaen" w:cs="Sylfaen"/>
                <w:sz w:val="20"/>
                <w:szCs w:val="20"/>
                <w:lang w:val="ka-GE"/>
              </w:rPr>
            </w:pPr>
          </w:p>
        </w:tc>
        <w:tc>
          <w:tcPr>
            <w:tcW w:w="1223" w:type="dxa"/>
          </w:tcPr>
          <w:p w14:paraId="2B71B667" w14:textId="77777777" w:rsidR="00DD5E6B" w:rsidRPr="008A72A9" w:rsidRDefault="00DD5E6B" w:rsidP="00E50015">
            <w:pPr>
              <w:pStyle w:val="NoSpacing"/>
              <w:spacing w:line="276" w:lineRule="auto"/>
              <w:rPr>
                <w:rFonts w:ascii="Sylfaen" w:hAnsi="Sylfaen" w:cs="Sylfaen"/>
                <w:sz w:val="20"/>
                <w:szCs w:val="20"/>
                <w:lang w:val="ka-GE"/>
              </w:rPr>
            </w:pPr>
          </w:p>
        </w:tc>
        <w:tc>
          <w:tcPr>
            <w:tcW w:w="1057" w:type="dxa"/>
          </w:tcPr>
          <w:p w14:paraId="446F66A8" w14:textId="77777777" w:rsidR="00DD5E6B" w:rsidRPr="008A72A9" w:rsidRDefault="00DD5E6B" w:rsidP="00E50015">
            <w:pPr>
              <w:pStyle w:val="NoSpacing"/>
              <w:spacing w:line="276" w:lineRule="auto"/>
              <w:rPr>
                <w:rFonts w:ascii="Sylfaen" w:hAnsi="Sylfaen" w:cs="Sylfaen"/>
                <w:sz w:val="20"/>
                <w:szCs w:val="20"/>
                <w:lang w:val="ka-GE"/>
              </w:rPr>
            </w:pPr>
          </w:p>
        </w:tc>
      </w:tr>
      <w:tr w:rsidR="008A72A9" w:rsidRPr="008A72A9" w14:paraId="1EEC15ED" w14:textId="77777777" w:rsidTr="00AC7DF4">
        <w:tc>
          <w:tcPr>
            <w:tcW w:w="1172" w:type="dxa"/>
          </w:tcPr>
          <w:p w14:paraId="5EF6A9E8" w14:textId="7969B554" w:rsidR="00DD5E6B" w:rsidRPr="008A72A9" w:rsidRDefault="009B097F" w:rsidP="00E50015">
            <w:pPr>
              <w:pStyle w:val="NoSpacing"/>
              <w:spacing w:line="276" w:lineRule="auto"/>
              <w:rPr>
                <w:rFonts w:ascii="Sylfaen" w:hAnsi="Sylfaen" w:cs="Sylfaen"/>
                <w:sz w:val="20"/>
                <w:szCs w:val="20"/>
                <w:lang w:val="ka-GE"/>
              </w:rPr>
            </w:pPr>
            <w:r w:rsidRPr="008A72A9">
              <w:rPr>
                <w:rFonts w:ascii="Sylfaen" w:hAnsi="Sylfaen" w:cs="Sylfaen"/>
                <w:sz w:val="20"/>
                <w:szCs w:val="20"/>
                <w:lang w:val="ka-GE"/>
              </w:rPr>
              <w:t xml:space="preserve">პაბორატორიულ-ინსტრმენტული </w:t>
            </w:r>
            <w:r w:rsidR="00DD5E6B" w:rsidRPr="008A72A9">
              <w:rPr>
                <w:rFonts w:ascii="Sylfaen" w:hAnsi="Sylfaen" w:cs="Sylfaen"/>
                <w:sz w:val="20"/>
                <w:szCs w:val="20"/>
                <w:lang w:val="ka-GE"/>
              </w:rPr>
              <w:t>გამოკვლე</w:t>
            </w:r>
            <w:r w:rsidR="00DD5E6B" w:rsidRPr="008A72A9">
              <w:rPr>
                <w:rFonts w:ascii="Sylfaen" w:hAnsi="Sylfaen" w:cs="Sylfaen"/>
                <w:sz w:val="20"/>
                <w:szCs w:val="20"/>
                <w:lang w:val="ka-GE"/>
              </w:rPr>
              <w:lastRenderedPageBreak/>
              <w:t>ვები</w:t>
            </w:r>
            <w:r w:rsidRPr="008A72A9">
              <w:rPr>
                <w:rFonts w:ascii="Sylfaen" w:hAnsi="Sylfaen" w:cs="Sylfaen"/>
                <w:sz w:val="20"/>
                <w:szCs w:val="20"/>
                <w:lang w:val="ka-GE"/>
              </w:rPr>
              <w:t>ს შედეგების ცვლილებები</w:t>
            </w:r>
          </w:p>
          <w:p w14:paraId="32930A92" w14:textId="77777777" w:rsidR="00DD5E6B" w:rsidRPr="008A72A9" w:rsidRDefault="00DD5E6B" w:rsidP="00E50015">
            <w:pPr>
              <w:pStyle w:val="NoSpacing"/>
              <w:spacing w:line="276" w:lineRule="auto"/>
              <w:rPr>
                <w:rFonts w:ascii="Sylfaen" w:hAnsi="Sylfaen" w:cs="Sylfaen"/>
                <w:sz w:val="20"/>
                <w:szCs w:val="20"/>
                <w:lang w:val="ka-GE"/>
              </w:rPr>
            </w:pPr>
          </w:p>
        </w:tc>
        <w:tc>
          <w:tcPr>
            <w:tcW w:w="1666" w:type="dxa"/>
          </w:tcPr>
          <w:p w14:paraId="4E094E45" w14:textId="0055B0B4" w:rsidR="00DD5E6B" w:rsidRPr="008A72A9" w:rsidRDefault="00DD5E6B" w:rsidP="00E50015">
            <w:pPr>
              <w:pStyle w:val="NoSpacing"/>
              <w:spacing w:line="276" w:lineRule="auto"/>
              <w:rPr>
                <w:rFonts w:ascii="Sylfaen" w:hAnsi="Sylfaen" w:cs="Sylfaen"/>
                <w:sz w:val="20"/>
                <w:szCs w:val="20"/>
                <w:lang w:val="en-US"/>
              </w:rPr>
            </w:pPr>
            <w:r w:rsidRPr="008A72A9">
              <w:rPr>
                <w:rFonts w:ascii="Sylfaen" w:hAnsi="Sylfaen" w:cs="Sylfaen"/>
                <w:sz w:val="20"/>
                <w:szCs w:val="20"/>
                <w:lang w:val="ka-GE"/>
              </w:rPr>
              <w:lastRenderedPageBreak/>
              <w:t>ტუტე ფოსფატაზის დონ</w:t>
            </w:r>
            <w:r w:rsidR="009B097F" w:rsidRPr="008A72A9">
              <w:rPr>
                <w:rFonts w:ascii="Sylfaen" w:hAnsi="Sylfaen" w:cs="Sylfaen"/>
                <w:sz w:val="20"/>
                <w:szCs w:val="20"/>
                <w:lang w:val="ka-GE"/>
              </w:rPr>
              <w:t xml:space="preserve">ის მომატება, სისხლში </w:t>
            </w:r>
            <w:r w:rsidRPr="008A72A9">
              <w:rPr>
                <w:rFonts w:ascii="Sylfaen" w:hAnsi="Sylfaen" w:cs="Sylfaen"/>
                <w:sz w:val="20"/>
                <w:szCs w:val="20"/>
                <w:lang w:val="ka-GE"/>
              </w:rPr>
              <w:lastRenderedPageBreak/>
              <w:t>ბილირუბინის კონცენტრაციის</w:t>
            </w:r>
            <w:r w:rsidR="009B097F" w:rsidRPr="008A72A9">
              <w:rPr>
                <w:rFonts w:ascii="Sylfaen" w:hAnsi="Sylfaen" w:cs="Sylfaen"/>
                <w:sz w:val="20"/>
                <w:szCs w:val="20"/>
                <w:lang w:val="ka-GE"/>
              </w:rPr>
              <w:t xml:space="preserve"> მატება</w:t>
            </w:r>
            <w:r w:rsidRPr="008A72A9">
              <w:rPr>
                <w:rFonts w:ascii="Sylfaen" w:hAnsi="Sylfaen" w:cs="Sylfaen"/>
                <w:sz w:val="20"/>
                <w:szCs w:val="20"/>
                <w:lang w:val="ka-GE"/>
              </w:rPr>
              <w:t xml:space="preserve">,  </w:t>
            </w:r>
            <w:r w:rsidR="009B097F" w:rsidRPr="008A72A9">
              <w:rPr>
                <w:rFonts w:ascii="Sylfaen" w:hAnsi="Sylfaen" w:cs="Sylfaen"/>
                <w:sz w:val="20"/>
                <w:szCs w:val="20"/>
                <w:shd w:val="clear" w:color="auto" w:fill="FFFFFF"/>
              </w:rPr>
              <w:t>სისხლში</w:t>
            </w:r>
            <w:r w:rsidR="009B097F" w:rsidRPr="008A72A9">
              <w:rPr>
                <w:rFonts w:ascii="Sylfaen" w:hAnsi="Sylfaen"/>
                <w:sz w:val="20"/>
                <w:szCs w:val="20"/>
                <w:shd w:val="clear" w:color="auto" w:fill="FFFFFF"/>
              </w:rPr>
              <w:t xml:space="preserve"> </w:t>
            </w:r>
            <w:r w:rsidR="009B097F" w:rsidRPr="008A72A9">
              <w:rPr>
                <w:rFonts w:ascii="Sylfaen" w:hAnsi="Sylfaen" w:cs="Sylfaen"/>
                <w:sz w:val="20"/>
                <w:szCs w:val="20"/>
                <w:shd w:val="clear" w:color="auto" w:fill="FFFFFF"/>
              </w:rPr>
              <w:t>ლაქტატდეჰიდროგენაზას</w:t>
            </w:r>
            <w:r w:rsidR="009B097F" w:rsidRPr="008A72A9">
              <w:rPr>
                <w:rFonts w:ascii="Sylfaen" w:hAnsi="Sylfaen"/>
                <w:sz w:val="20"/>
                <w:szCs w:val="20"/>
                <w:shd w:val="clear" w:color="auto" w:fill="FFFFFF"/>
              </w:rPr>
              <w:t xml:space="preserve"> (</w:t>
            </w:r>
            <w:r w:rsidR="009B097F" w:rsidRPr="008A72A9">
              <w:rPr>
                <w:rFonts w:ascii="Sylfaen" w:hAnsi="Sylfaen" w:cs="Sylfaen"/>
                <w:sz w:val="20"/>
                <w:szCs w:val="20"/>
                <w:shd w:val="clear" w:color="auto" w:fill="FFFFFF"/>
              </w:rPr>
              <w:t>ლდჰ</w:t>
            </w:r>
            <w:r w:rsidR="009B097F" w:rsidRPr="008A72A9">
              <w:rPr>
                <w:rFonts w:ascii="Sylfaen" w:hAnsi="Sylfaen"/>
                <w:sz w:val="20"/>
                <w:szCs w:val="20"/>
                <w:shd w:val="clear" w:color="auto" w:fill="FFFFFF"/>
              </w:rPr>
              <w:t xml:space="preserve">) </w:t>
            </w:r>
            <w:r w:rsidR="009B097F" w:rsidRPr="008A72A9">
              <w:rPr>
                <w:rFonts w:ascii="Sylfaen" w:hAnsi="Sylfaen" w:cs="Sylfaen"/>
                <w:sz w:val="20"/>
                <w:szCs w:val="20"/>
                <w:shd w:val="clear" w:color="auto" w:fill="FFFFFF"/>
              </w:rPr>
              <w:t>დონის</w:t>
            </w:r>
            <w:r w:rsidR="009B097F" w:rsidRPr="008A72A9">
              <w:rPr>
                <w:rFonts w:ascii="Sylfaen" w:hAnsi="Sylfaen"/>
                <w:sz w:val="20"/>
                <w:szCs w:val="20"/>
                <w:shd w:val="clear" w:color="auto" w:fill="FFFFFF"/>
              </w:rPr>
              <w:t xml:space="preserve"> </w:t>
            </w:r>
            <w:r w:rsidR="009B097F" w:rsidRPr="008A72A9">
              <w:rPr>
                <w:rFonts w:ascii="Sylfaen" w:hAnsi="Sylfaen" w:cs="Sylfaen"/>
                <w:sz w:val="20"/>
                <w:szCs w:val="20"/>
                <w:shd w:val="clear" w:color="auto" w:fill="FFFFFF"/>
              </w:rPr>
              <w:t>მომატება</w:t>
            </w:r>
            <w:r w:rsidR="009B097F" w:rsidRPr="008A72A9">
              <w:rPr>
                <w:rFonts w:ascii="Sylfaen" w:hAnsi="Sylfaen"/>
                <w:sz w:val="20"/>
                <w:szCs w:val="20"/>
                <w:shd w:val="clear" w:color="auto" w:fill="FFFFFF"/>
              </w:rPr>
              <w:t xml:space="preserve">, </w:t>
            </w:r>
            <w:r w:rsidR="009B097F" w:rsidRPr="008A72A9">
              <w:rPr>
                <w:rFonts w:ascii="Sylfaen" w:hAnsi="Sylfaen" w:cs="Sylfaen"/>
                <w:sz w:val="20"/>
                <w:szCs w:val="20"/>
                <w:shd w:val="clear" w:color="auto" w:fill="FFFFFF"/>
              </w:rPr>
              <w:t>ღვიძლის</w:t>
            </w:r>
            <w:r w:rsidR="009B097F" w:rsidRPr="008A72A9">
              <w:rPr>
                <w:rFonts w:ascii="Sylfaen" w:hAnsi="Sylfaen"/>
                <w:sz w:val="20"/>
                <w:szCs w:val="20"/>
                <w:shd w:val="clear" w:color="auto" w:fill="FFFFFF"/>
              </w:rPr>
              <w:t xml:space="preserve"> </w:t>
            </w:r>
            <w:r w:rsidR="009B097F" w:rsidRPr="008A72A9">
              <w:rPr>
                <w:rFonts w:ascii="Sylfaen" w:hAnsi="Sylfaen" w:cs="Sylfaen"/>
                <w:sz w:val="20"/>
                <w:szCs w:val="20"/>
                <w:shd w:val="clear" w:color="auto" w:fill="FFFFFF"/>
              </w:rPr>
              <w:t>ფერმენტების</w:t>
            </w:r>
            <w:r w:rsidR="009B097F" w:rsidRPr="008A72A9">
              <w:rPr>
                <w:rFonts w:ascii="Sylfaen" w:hAnsi="Sylfaen"/>
                <w:sz w:val="20"/>
                <w:szCs w:val="20"/>
                <w:shd w:val="clear" w:color="auto" w:fill="FFFFFF"/>
              </w:rPr>
              <w:t xml:space="preserve"> </w:t>
            </w:r>
            <w:r w:rsidR="009B097F" w:rsidRPr="008A72A9">
              <w:rPr>
                <w:rFonts w:ascii="Sylfaen" w:hAnsi="Sylfaen" w:cs="Sylfaen"/>
                <w:sz w:val="20"/>
                <w:szCs w:val="20"/>
                <w:shd w:val="clear" w:color="auto" w:fill="FFFFFF"/>
              </w:rPr>
              <w:t>დონეების</w:t>
            </w:r>
            <w:r w:rsidR="009B097F" w:rsidRPr="008A72A9">
              <w:rPr>
                <w:rFonts w:ascii="Sylfaen" w:hAnsi="Sylfaen"/>
                <w:sz w:val="20"/>
                <w:szCs w:val="20"/>
                <w:shd w:val="clear" w:color="auto" w:fill="FFFFFF"/>
              </w:rPr>
              <w:t xml:space="preserve"> </w:t>
            </w:r>
            <w:r w:rsidR="009B097F" w:rsidRPr="008A72A9">
              <w:rPr>
                <w:rFonts w:ascii="Sylfaen" w:hAnsi="Sylfaen" w:cs="Sylfaen"/>
                <w:sz w:val="20"/>
                <w:szCs w:val="20"/>
                <w:shd w:val="clear" w:color="auto" w:fill="FFFFFF"/>
              </w:rPr>
              <w:t>მომატება</w:t>
            </w:r>
            <w:r w:rsidR="009B097F" w:rsidRPr="008A72A9">
              <w:rPr>
                <w:rFonts w:ascii="Sylfaen" w:hAnsi="Sylfaen"/>
                <w:sz w:val="20"/>
                <w:szCs w:val="20"/>
                <w:shd w:val="clear" w:color="auto" w:fill="FFFFFF"/>
              </w:rPr>
              <w:t xml:space="preserve">, </w:t>
            </w:r>
            <w:r w:rsidR="009B097F" w:rsidRPr="008A72A9">
              <w:rPr>
                <w:rFonts w:ascii="Sylfaen" w:hAnsi="Sylfaen" w:cs="Sylfaen"/>
                <w:sz w:val="20"/>
                <w:szCs w:val="20"/>
                <w:shd w:val="clear" w:color="auto" w:fill="FFFFFF"/>
              </w:rPr>
              <w:t>სხეულის</w:t>
            </w:r>
            <w:r w:rsidR="009B097F" w:rsidRPr="008A72A9">
              <w:rPr>
                <w:rFonts w:ascii="Sylfaen" w:hAnsi="Sylfaen"/>
                <w:sz w:val="20"/>
                <w:szCs w:val="20"/>
                <w:shd w:val="clear" w:color="auto" w:fill="FFFFFF"/>
              </w:rPr>
              <w:t xml:space="preserve"> </w:t>
            </w:r>
            <w:r w:rsidR="009B097F" w:rsidRPr="008A72A9">
              <w:rPr>
                <w:rFonts w:ascii="Sylfaen" w:hAnsi="Sylfaen" w:cs="Sylfaen"/>
                <w:sz w:val="20"/>
                <w:szCs w:val="20"/>
                <w:shd w:val="clear" w:color="auto" w:fill="FFFFFF"/>
              </w:rPr>
              <w:t>მასის</w:t>
            </w:r>
            <w:r w:rsidR="009B097F" w:rsidRPr="008A72A9">
              <w:rPr>
                <w:rFonts w:ascii="Sylfaen" w:hAnsi="Sylfaen"/>
                <w:sz w:val="20"/>
                <w:szCs w:val="20"/>
                <w:shd w:val="clear" w:color="auto" w:fill="FFFFFF"/>
              </w:rPr>
              <w:t xml:space="preserve"> </w:t>
            </w:r>
            <w:r w:rsidR="009B097F" w:rsidRPr="008A72A9">
              <w:rPr>
                <w:rFonts w:ascii="Sylfaen" w:hAnsi="Sylfaen" w:cs="Sylfaen"/>
                <w:sz w:val="20"/>
                <w:szCs w:val="20"/>
                <w:shd w:val="clear" w:color="auto" w:fill="FFFFFF"/>
              </w:rPr>
              <w:t>მატება</w:t>
            </w:r>
            <w:r w:rsidR="009B097F" w:rsidRPr="008A72A9">
              <w:rPr>
                <w:rFonts w:ascii="Sylfaen" w:hAnsi="Sylfaen"/>
                <w:sz w:val="20"/>
                <w:szCs w:val="20"/>
                <w:shd w:val="clear" w:color="auto" w:fill="FFFFFF"/>
              </w:rPr>
              <w:t xml:space="preserve"> (</w:t>
            </w:r>
            <w:r w:rsidR="009B097F" w:rsidRPr="008A72A9">
              <w:rPr>
                <w:rFonts w:ascii="Sylfaen" w:hAnsi="Sylfaen" w:cs="Sylfaen"/>
                <w:sz w:val="20"/>
                <w:szCs w:val="20"/>
                <w:shd w:val="clear" w:color="auto" w:fill="FFFFFF"/>
              </w:rPr>
              <w:t>ადიუვანტური</w:t>
            </w:r>
            <w:r w:rsidR="009B097F" w:rsidRPr="008A72A9">
              <w:rPr>
                <w:rFonts w:ascii="Sylfaen" w:hAnsi="Sylfaen"/>
                <w:sz w:val="20"/>
                <w:szCs w:val="20"/>
                <w:shd w:val="clear" w:color="auto" w:fill="FFFFFF"/>
              </w:rPr>
              <w:t xml:space="preserve"> </w:t>
            </w:r>
            <w:r w:rsidR="009B097F" w:rsidRPr="008A72A9">
              <w:rPr>
                <w:rFonts w:ascii="Sylfaen" w:hAnsi="Sylfaen" w:cs="Sylfaen"/>
                <w:sz w:val="20"/>
                <w:szCs w:val="20"/>
                <w:shd w:val="clear" w:color="auto" w:fill="FFFFFF"/>
              </w:rPr>
              <w:t>თერაპიის</w:t>
            </w:r>
            <w:r w:rsidR="009B097F" w:rsidRPr="008A72A9">
              <w:rPr>
                <w:rFonts w:ascii="Sylfaen" w:hAnsi="Sylfaen"/>
                <w:sz w:val="20"/>
                <w:szCs w:val="20"/>
                <w:shd w:val="clear" w:color="auto" w:fill="FFFFFF"/>
              </w:rPr>
              <w:t xml:space="preserve"> </w:t>
            </w:r>
            <w:r w:rsidR="009B097F" w:rsidRPr="008A72A9">
              <w:rPr>
                <w:rFonts w:ascii="Sylfaen" w:hAnsi="Sylfaen" w:cs="Sylfaen"/>
                <w:sz w:val="20"/>
                <w:szCs w:val="20"/>
                <w:shd w:val="clear" w:color="auto" w:fill="FFFFFF"/>
              </w:rPr>
              <w:t>სახით</w:t>
            </w:r>
            <w:r w:rsidR="009B097F" w:rsidRPr="008A72A9">
              <w:rPr>
                <w:rFonts w:ascii="Sylfaen" w:hAnsi="Sylfaen"/>
                <w:sz w:val="20"/>
                <w:szCs w:val="20"/>
                <w:shd w:val="clear" w:color="auto" w:fill="FFFFFF"/>
              </w:rPr>
              <w:t xml:space="preserve"> </w:t>
            </w:r>
            <w:r w:rsidR="009B097F" w:rsidRPr="008A72A9">
              <w:rPr>
                <w:rFonts w:ascii="Sylfaen" w:hAnsi="Sylfaen" w:cs="Sylfaen"/>
                <w:sz w:val="20"/>
                <w:szCs w:val="20"/>
                <w:shd w:val="clear" w:color="auto" w:fill="FFFFFF"/>
              </w:rPr>
              <w:t>გამოყენებისას</w:t>
            </w:r>
            <w:r w:rsidR="009B097F" w:rsidRPr="008A72A9">
              <w:rPr>
                <w:rFonts w:ascii="Sylfaen" w:hAnsi="Sylfaen"/>
                <w:sz w:val="20"/>
                <w:szCs w:val="20"/>
                <w:shd w:val="clear" w:color="auto" w:fill="FFFFFF"/>
              </w:rPr>
              <w:t>)</w:t>
            </w:r>
          </w:p>
        </w:tc>
        <w:tc>
          <w:tcPr>
            <w:tcW w:w="1553" w:type="dxa"/>
          </w:tcPr>
          <w:p w14:paraId="560C7A21" w14:textId="1251F51C" w:rsidR="00DD5E6B" w:rsidRPr="008A72A9" w:rsidRDefault="00DD5E6B" w:rsidP="00E50015">
            <w:pPr>
              <w:pStyle w:val="NoSpacing"/>
              <w:spacing w:line="276" w:lineRule="auto"/>
              <w:rPr>
                <w:rFonts w:ascii="Sylfaen" w:hAnsi="Sylfaen" w:cs="Sylfaen"/>
                <w:sz w:val="20"/>
                <w:szCs w:val="20"/>
                <w:lang w:val="ka-GE"/>
              </w:rPr>
            </w:pPr>
            <w:r w:rsidRPr="008A72A9">
              <w:rPr>
                <w:rFonts w:ascii="Sylfaen" w:hAnsi="Sylfaen" w:cs="Sylfaen"/>
                <w:sz w:val="20"/>
                <w:szCs w:val="20"/>
                <w:lang w:val="ka-GE"/>
              </w:rPr>
              <w:lastRenderedPageBreak/>
              <w:t xml:space="preserve">კრეატინინის კონცენტრაციის მომატება, სხეულის მასის </w:t>
            </w:r>
            <w:r w:rsidRPr="008A72A9">
              <w:rPr>
                <w:rFonts w:ascii="Sylfaen" w:hAnsi="Sylfaen" w:cs="Sylfaen"/>
                <w:sz w:val="20"/>
                <w:szCs w:val="20"/>
                <w:lang w:val="ka-GE"/>
              </w:rPr>
              <w:lastRenderedPageBreak/>
              <w:t>დაქვეითება (მეტასტაზურ სიმსივნეებთან დაკავშირებით გამოყენების დროს)</w:t>
            </w:r>
          </w:p>
        </w:tc>
        <w:tc>
          <w:tcPr>
            <w:tcW w:w="1269" w:type="dxa"/>
          </w:tcPr>
          <w:p w14:paraId="37B62A0B" w14:textId="77777777" w:rsidR="00DD5E6B" w:rsidRPr="008A72A9" w:rsidRDefault="00DD5E6B" w:rsidP="00E50015">
            <w:pPr>
              <w:pStyle w:val="NoSpacing"/>
              <w:spacing w:line="276" w:lineRule="auto"/>
              <w:rPr>
                <w:rFonts w:ascii="Sylfaen" w:hAnsi="Sylfaen" w:cs="Sylfaen"/>
                <w:sz w:val="20"/>
                <w:szCs w:val="20"/>
                <w:lang w:val="ka-GE"/>
              </w:rPr>
            </w:pPr>
          </w:p>
        </w:tc>
        <w:tc>
          <w:tcPr>
            <w:tcW w:w="1590" w:type="dxa"/>
          </w:tcPr>
          <w:p w14:paraId="6277AA9B" w14:textId="77777777" w:rsidR="00DD5E6B" w:rsidRPr="008A72A9" w:rsidRDefault="00DD5E6B" w:rsidP="00E50015">
            <w:pPr>
              <w:pStyle w:val="NoSpacing"/>
              <w:spacing w:line="276" w:lineRule="auto"/>
              <w:rPr>
                <w:rFonts w:ascii="Sylfaen" w:hAnsi="Sylfaen" w:cs="Sylfaen"/>
                <w:sz w:val="20"/>
                <w:szCs w:val="20"/>
                <w:lang w:val="ka-GE"/>
              </w:rPr>
            </w:pPr>
          </w:p>
        </w:tc>
        <w:tc>
          <w:tcPr>
            <w:tcW w:w="1223" w:type="dxa"/>
          </w:tcPr>
          <w:p w14:paraId="23D8E882" w14:textId="77777777" w:rsidR="00DD5E6B" w:rsidRPr="008A72A9" w:rsidRDefault="00DD5E6B" w:rsidP="00E50015">
            <w:pPr>
              <w:pStyle w:val="NoSpacing"/>
              <w:spacing w:line="276" w:lineRule="auto"/>
              <w:rPr>
                <w:rFonts w:ascii="Sylfaen" w:hAnsi="Sylfaen" w:cs="Sylfaen"/>
                <w:sz w:val="20"/>
                <w:szCs w:val="20"/>
                <w:lang w:val="ka-GE"/>
              </w:rPr>
            </w:pPr>
          </w:p>
        </w:tc>
        <w:tc>
          <w:tcPr>
            <w:tcW w:w="1057" w:type="dxa"/>
          </w:tcPr>
          <w:p w14:paraId="535C81CA" w14:textId="77777777" w:rsidR="00DD5E6B" w:rsidRPr="008A72A9" w:rsidRDefault="00DD5E6B" w:rsidP="00E50015">
            <w:pPr>
              <w:pStyle w:val="NoSpacing"/>
              <w:spacing w:line="276" w:lineRule="auto"/>
              <w:rPr>
                <w:rFonts w:ascii="Sylfaen" w:hAnsi="Sylfaen" w:cs="Sylfaen"/>
                <w:sz w:val="20"/>
                <w:szCs w:val="20"/>
                <w:lang w:val="ka-GE"/>
              </w:rPr>
            </w:pPr>
          </w:p>
        </w:tc>
      </w:tr>
      <w:tr w:rsidR="008A72A9" w:rsidRPr="008A72A9" w14:paraId="388D60EE" w14:textId="77777777" w:rsidTr="00AC7DF4">
        <w:tc>
          <w:tcPr>
            <w:tcW w:w="1172" w:type="dxa"/>
          </w:tcPr>
          <w:p w14:paraId="6211DC05" w14:textId="41BBC33A" w:rsidR="00DD5E6B" w:rsidRPr="008A72A9" w:rsidRDefault="00DD5E6B" w:rsidP="00E50015">
            <w:pPr>
              <w:pStyle w:val="NoSpacing"/>
              <w:spacing w:line="276" w:lineRule="auto"/>
              <w:rPr>
                <w:rFonts w:ascii="Sylfaen" w:hAnsi="Sylfaen" w:cs="Sylfaen"/>
                <w:sz w:val="20"/>
                <w:szCs w:val="20"/>
                <w:lang w:val="ka-GE"/>
              </w:rPr>
            </w:pPr>
            <w:r w:rsidRPr="008A72A9">
              <w:rPr>
                <w:rFonts w:ascii="Sylfaen" w:hAnsi="Sylfaen" w:cs="Sylfaen"/>
                <w:sz w:val="20"/>
                <w:szCs w:val="20"/>
                <w:lang w:val="ka-GE"/>
              </w:rPr>
              <w:t>ტრავმ</w:t>
            </w:r>
            <w:r w:rsidR="009B097F" w:rsidRPr="008A72A9">
              <w:rPr>
                <w:rFonts w:ascii="Sylfaen" w:hAnsi="Sylfaen" w:cs="Sylfaen"/>
                <w:sz w:val="20"/>
                <w:szCs w:val="20"/>
                <w:lang w:val="ka-GE"/>
              </w:rPr>
              <w:t>ები</w:t>
            </w:r>
            <w:r w:rsidRPr="008A72A9">
              <w:rPr>
                <w:rFonts w:ascii="Sylfaen" w:hAnsi="Sylfaen" w:cs="Sylfaen"/>
                <w:sz w:val="20"/>
                <w:szCs w:val="20"/>
                <w:lang w:val="ka-GE"/>
              </w:rPr>
              <w:t xml:space="preserve">, </w:t>
            </w:r>
            <w:r w:rsidR="009B097F" w:rsidRPr="008A72A9">
              <w:rPr>
                <w:rFonts w:ascii="Sylfaen" w:hAnsi="Sylfaen" w:cs="Sylfaen"/>
                <w:sz w:val="20"/>
                <w:szCs w:val="20"/>
                <w:lang w:val="ka-GE"/>
              </w:rPr>
              <w:t>ინტოქსიკაცია</w:t>
            </w:r>
            <w:r w:rsidRPr="008A72A9">
              <w:rPr>
                <w:rFonts w:ascii="Sylfaen" w:hAnsi="Sylfaen" w:cs="Sylfaen"/>
                <w:sz w:val="20"/>
                <w:szCs w:val="20"/>
                <w:lang w:val="ka-GE"/>
              </w:rPr>
              <w:t xml:space="preserve"> და პროცედურული გართულებები</w:t>
            </w:r>
          </w:p>
        </w:tc>
        <w:tc>
          <w:tcPr>
            <w:tcW w:w="1666" w:type="dxa"/>
          </w:tcPr>
          <w:p w14:paraId="62328B20" w14:textId="77777777" w:rsidR="00DD5E6B" w:rsidRPr="008A72A9" w:rsidRDefault="00DD5E6B" w:rsidP="00E50015">
            <w:pPr>
              <w:pStyle w:val="NoSpacing"/>
              <w:spacing w:line="276" w:lineRule="auto"/>
              <w:rPr>
                <w:rFonts w:ascii="Sylfaen" w:hAnsi="Sylfaen" w:cs="Sylfaen"/>
                <w:sz w:val="20"/>
                <w:szCs w:val="20"/>
                <w:lang w:val="ka-GE"/>
              </w:rPr>
            </w:pPr>
          </w:p>
        </w:tc>
        <w:tc>
          <w:tcPr>
            <w:tcW w:w="1553" w:type="dxa"/>
          </w:tcPr>
          <w:p w14:paraId="48102643" w14:textId="2123496D" w:rsidR="00DD5E6B" w:rsidRPr="008A72A9" w:rsidRDefault="00DD5E6B" w:rsidP="00E50015">
            <w:pPr>
              <w:pStyle w:val="NoSpacing"/>
              <w:spacing w:line="276" w:lineRule="auto"/>
              <w:rPr>
                <w:rFonts w:ascii="Sylfaen" w:hAnsi="Sylfaen" w:cs="Sylfaen"/>
                <w:sz w:val="20"/>
                <w:szCs w:val="20"/>
                <w:lang w:val="ka-GE"/>
              </w:rPr>
            </w:pPr>
            <w:r w:rsidRPr="008A72A9">
              <w:rPr>
                <w:rFonts w:ascii="Sylfaen" w:hAnsi="Sylfaen" w:cs="Sylfaen"/>
                <w:sz w:val="20"/>
                <w:szCs w:val="20"/>
                <w:lang w:val="ka-GE"/>
              </w:rPr>
              <w:t>დაცემა</w:t>
            </w:r>
          </w:p>
        </w:tc>
        <w:tc>
          <w:tcPr>
            <w:tcW w:w="1269" w:type="dxa"/>
          </w:tcPr>
          <w:p w14:paraId="2E98B7CD" w14:textId="77777777" w:rsidR="00DD5E6B" w:rsidRPr="008A72A9" w:rsidRDefault="00DD5E6B" w:rsidP="00E50015">
            <w:pPr>
              <w:pStyle w:val="NoSpacing"/>
              <w:spacing w:line="276" w:lineRule="auto"/>
              <w:rPr>
                <w:rFonts w:ascii="Sylfaen" w:hAnsi="Sylfaen" w:cs="Sylfaen"/>
                <w:sz w:val="20"/>
                <w:szCs w:val="20"/>
                <w:lang w:val="ka-GE"/>
              </w:rPr>
            </w:pPr>
          </w:p>
        </w:tc>
        <w:tc>
          <w:tcPr>
            <w:tcW w:w="1590" w:type="dxa"/>
          </w:tcPr>
          <w:p w14:paraId="33CFF6AF" w14:textId="77777777" w:rsidR="00DD5E6B" w:rsidRPr="008A72A9" w:rsidRDefault="00DD5E6B" w:rsidP="00E50015">
            <w:pPr>
              <w:pStyle w:val="NoSpacing"/>
              <w:spacing w:line="276" w:lineRule="auto"/>
              <w:rPr>
                <w:rFonts w:ascii="Sylfaen" w:hAnsi="Sylfaen" w:cs="Sylfaen"/>
                <w:sz w:val="20"/>
                <w:szCs w:val="20"/>
                <w:lang w:val="ka-GE"/>
              </w:rPr>
            </w:pPr>
          </w:p>
        </w:tc>
        <w:tc>
          <w:tcPr>
            <w:tcW w:w="1223" w:type="dxa"/>
          </w:tcPr>
          <w:p w14:paraId="4C376ECA" w14:textId="77777777" w:rsidR="00DD5E6B" w:rsidRPr="008A72A9" w:rsidRDefault="00DD5E6B" w:rsidP="00E50015">
            <w:pPr>
              <w:pStyle w:val="NoSpacing"/>
              <w:spacing w:line="276" w:lineRule="auto"/>
              <w:rPr>
                <w:rFonts w:ascii="Sylfaen" w:hAnsi="Sylfaen" w:cs="Sylfaen"/>
                <w:sz w:val="20"/>
                <w:szCs w:val="20"/>
                <w:lang w:val="ka-GE"/>
              </w:rPr>
            </w:pPr>
          </w:p>
        </w:tc>
        <w:tc>
          <w:tcPr>
            <w:tcW w:w="1057" w:type="dxa"/>
          </w:tcPr>
          <w:p w14:paraId="05A225B6" w14:textId="77777777" w:rsidR="00DD5E6B" w:rsidRPr="008A72A9" w:rsidRDefault="00DD5E6B" w:rsidP="00E50015">
            <w:pPr>
              <w:pStyle w:val="NoSpacing"/>
              <w:spacing w:line="276" w:lineRule="auto"/>
              <w:rPr>
                <w:rFonts w:ascii="Sylfaen" w:hAnsi="Sylfaen" w:cs="Sylfaen"/>
                <w:sz w:val="20"/>
                <w:szCs w:val="20"/>
                <w:lang w:val="ka-GE"/>
              </w:rPr>
            </w:pPr>
          </w:p>
        </w:tc>
      </w:tr>
    </w:tbl>
    <w:p w14:paraId="4D547785" w14:textId="63312D3D" w:rsidR="00DD5E6B" w:rsidRPr="008A72A9" w:rsidRDefault="00DD5E6B" w:rsidP="00E50015">
      <w:pPr>
        <w:pStyle w:val="NoSpacing"/>
        <w:spacing w:line="276" w:lineRule="auto"/>
        <w:jc w:val="both"/>
        <w:rPr>
          <w:rFonts w:ascii="Sylfaen" w:hAnsi="Sylfaen" w:cs="Sylfaen"/>
          <w:sz w:val="20"/>
          <w:szCs w:val="20"/>
          <w:lang w:val="ka-GE"/>
        </w:rPr>
      </w:pPr>
      <w:r w:rsidRPr="008A72A9">
        <w:rPr>
          <w:rFonts w:ascii="Sylfaen" w:hAnsi="Sylfaen" w:cs="Sylfaen"/>
          <w:sz w:val="20"/>
          <w:szCs w:val="20"/>
          <w:lang w:val="ka-GE"/>
        </w:rPr>
        <w:t>*დეტალურ</w:t>
      </w:r>
      <w:r w:rsidR="009B097F" w:rsidRPr="008A72A9">
        <w:rPr>
          <w:rFonts w:ascii="Sylfaen" w:hAnsi="Sylfaen" w:cs="Sylfaen"/>
          <w:sz w:val="20"/>
          <w:szCs w:val="20"/>
          <w:lang w:val="ka-GE"/>
        </w:rPr>
        <w:t>ი ინფორმაცია</w:t>
      </w:r>
      <w:r w:rsidRPr="008A72A9">
        <w:rPr>
          <w:rFonts w:ascii="Sylfaen" w:hAnsi="Sylfaen" w:cs="Sylfaen"/>
          <w:sz w:val="20"/>
          <w:szCs w:val="20"/>
          <w:lang w:val="ka-GE"/>
        </w:rPr>
        <w:t xml:space="preserve"> იხილეთ ქვემოთ</w:t>
      </w:r>
    </w:p>
    <w:p w14:paraId="24E55567" w14:textId="70A16635" w:rsidR="00DD5E6B" w:rsidRPr="008A72A9" w:rsidRDefault="00DD5E6B" w:rsidP="00E50015">
      <w:pPr>
        <w:pStyle w:val="NoSpacing"/>
        <w:spacing w:line="276" w:lineRule="auto"/>
        <w:jc w:val="both"/>
        <w:rPr>
          <w:rFonts w:ascii="Sylfaen" w:hAnsi="Sylfaen" w:cs="Sylfaen"/>
          <w:sz w:val="20"/>
          <w:szCs w:val="20"/>
          <w:lang w:val="ka-GE"/>
        </w:rPr>
      </w:pPr>
      <w:r w:rsidRPr="008A72A9">
        <w:rPr>
          <w:rFonts w:ascii="Sylfaen" w:hAnsi="Sylfaen" w:cs="Sylfaen"/>
          <w:sz w:val="20"/>
          <w:szCs w:val="20"/>
          <w:lang w:val="ka-GE"/>
        </w:rPr>
        <w:t>**იხილეთ ნაწილი 4.4</w:t>
      </w:r>
    </w:p>
    <w:p w14:paraId="7ADAF26A" w14:textId="1433407D" w:rsidR="009B097F" w:rsidRPr="008A72A9" w:rsidRDefault="009B097F" w:rsidP="00E50015">
      <w:pPr>
        <w:pStyle w:val="NoSpacing"/>
        <w:spacing w:line="276" w:lineRule="auto"/>
        <w:jc w:val="both"/>
        <w:rPr>
          <w:rFonts w:ascii="Sylfaen" w:hAnsi="Sylfaen" w:cs="Sylfaen"/>
          <w:sz w:val="20"/>
          <w:szCs w:val="20"/>
          <w:lang w:val="ka-GE"/>
        </w:rPr>
      </w:pPr>
      <w:r w:rsidRPr="008A72A9">
        <w:rPr>
          <w:rFonts w:ascii="Sylfaen" w:hAnsi="Sylfaen" w:cs="Sylfaen"/>
          <w:sz w:val="20"/>
          <w:szCs w:val="20"/>
          <w:lang w:val="ka-GE"/>
        </w:rPr>
        <w:t xml:space="preserve">***  </w:t>
      </w:r>
      <w:r w:rsidRPr="008A72A9">
        <w:rPr>
          <w:rFonts w:ascii="Sylfaen" w:hAnsi="Sylfaen" w:cs="Sylfaen"/>
          <w:sz w:val="20"/>
          <w:szCs w:val="20"/>
          <w:shd w:val="clear" w:color="auto" w:fill="FFFFFF"/>
        </w:rPr>
        <w:t>მიკროანგიოპათიური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ჰემოლიზური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ანემია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ასოცირებული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ჰემოლიზურ</w:t>
      </w:r>
      <w:r w:rsidRPr="008A72A9">
        <w:rPr>
          <w:rFonts w:ascii="Sylfaen" w:hAnsi="Sylfaen"/>
          <w:sz w:val="20"/>
          <w:szCs w:val="20"/>
          <w:shd w:val="clear" w:color="auto" w:fill="FFFFFF"/>
        </w:rPr>
        <w:t>-</w:t>
      </w:r>
      <w:r w:rsidRPr="008A72A9">
        <w:rPr>
          <w:rFonts w:ascii="Sylfaen" w:hAnsi="Sylfaen" w:cs="Sylfaen"/>
          <w:sz w:val="20"/>
          <w:szCs w:val="20"/>
          <w:shd w:val="clear" w:color="auto" w:fill="FFFFFF"/>
        </w:rPr>
        <w:t>ურემიულ</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სინდრომთან</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ჰუს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ან</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კუმბს</w:t>
      </w:r>
      <w:r w:rsidRPr="008A72A9">
        <w:rPr>
          <w:rFonts w:ascii="Sylfaen" w:hAnsi="Sylfaen"/>
          <w:sz w:val="20"/>
          <w:szCs w:val="20"/>
          <w:shd w:val="clear" w:color="auto" w:fill="FFFFFF"/>
        </w:rPr>
        <w:t>-</w:t>
      </w:r>
      <w:r w:rsidRPr="008A72A9">
        <w:rPr>
          <w:rFonts w:ascii="Sylfaen" w:hAnsi="Sylfaen" w:cs="Sylfaen"/>
          <w:sz w:val="20"/>
          <w:szCs w:val="20"/>
          <w:shd w:val="clear" w:color="auto" w:fill="FFFFFF"/>
        </w:rPr>
        <w:t>დადებით</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ჰემოლიზურ</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ანემიასთან</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იხილეთ</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ნაწილი</w:t>
      </w:r>
      <w:r w:rsidRPr="008A72A9">
        <w:rPr>
          <w:rFonts w:ascii="Sylfaen" w:hAnsi="Sylfaen"/>
          <w:sz w:val="20"/>
          <w:szCs w:val="20"/>
          <w:shd w:val="clear" w:color="auto" w:fill="FFFFFF"/>
        </w:rPr>
        <w:t xml:space="preserve"> 4.4)</w:t>
      </w:r>
    </w:p>
    <w:p w14:paraId="0FD9B412" w14:textId="5BF63D90" w:rsidR="00DD5E6B" w:rsidRPr="008A72A9" w:rsidRDefault="00DD5E6B" w:rsidP="00E50015">
      <w:pPr>
        <w:pStyle w:val="NoSpacing"/>
        <w:spacing w:line="276" w:lineRule="auto"/>
        <w:jc w:val="both"/>
        <w:rPr>
          <w:rFonts w:ascii="Sylfaen" w:hAnsi="Sylfaen" w:cs="Sylfaen"/>
          <w:sz w:val="20"/>
          <w:szCs w:val="20"/>
          <w:lang w:val="ka-GE"/>
        </w:rPr>
      </w:pPr>
      <w:r w:rsidRPr="008A72A9">
        <w:rPr>
          <w:rFonts w:ascii="Sylfaen" w:hAnsi="Sylfaen" w:cs="Sylfaen"/>
          <w:sz w:val="20"/>
          <w:szCs w:val="20"/>
          <w:lang w:val="ka-GE"/>
        </w:rPr>
        <w:t>+ ხშირ</w:t>
      </w:r>
      <w:r w:rsidR="009B097F" w:rsidRPr="008A72A9">
        <w:rPr>
          <w:rFonts w:ascii="Sylfaen" w:hAnsi="Sylfaen" w:cs="Sylfaen"/>
          <w:sz w:val="20"/>
          <w:szCs w:val="20"/>
          <w:lang w:val="ka-GE"/>
        </w:rPr>
        <w:t xml:space="preserve">ად: </w:t>
      </w:r>
      <w:r w:rsidRPr="008A72A9">
        <w:rPr>
          <w:rFonts w:ascii="Sylfaen" w:hAnsi="Sylfaen" w:cs="Sylfaen"/>
          <w:sz w:val="20"/>
          <w:szCs w:val="20"/>
          <w:lang w:val="ka-GE"/>
        </w:rPr>
        <w:t xml:space="preserve"> ნეიტროპენიური სეფსისი, ფატალური შედეგების ჩათვლით.</w:t>
      </w:r>
    </w:p>
    <w:p w14:paraId="5FFF0740" w14:textId="77777777" w:rsidR="009B097F" w:rsidRPr="008A72A9" w:rsidRDefault="00DD5E6B" w:rsidP="00E50015">
      <w:pPr>
        <w:pStyle w:val="NoSpacing"/>
        <w:spacing w:line="276" w:lineRule="auto"/>
        <w:jc w:val="both"/>
        <w:rPr>
          <w:rFonts w:ascii="Sylfaen" w:hAnsi="Sylfaen"/>
          <w:sz w:val="20"/>
          <w:szCs w:val="20"/>
          <w:shd w:val="clear" w:color="auto" w:fill="FFFFFF"/>
        </w:rPr>
      </w:pPr>
      <w:r w:rsidRPr="008A72A9">
        <w:rPr>
          <w:rFonts w:ascii="Sylfaen" w:hAnsi="Sylfaen" w:cs="Sylfaen"/>
          <w:sz w:val="20"/>
          <w:szCs w:val="20"/>
          <w:lang w:val="ka-GE"/>
        </w:rPr>
        <w:t>++ ძალიან ხშირი</w:t>
      </w:r>
      <w:r w:rsidR="009B097F" w:rsidRPr="008A72A9">
        <w:rPr>
          <w:rFonts w:ascii="Sylfaen" w:hAnsi="Sylfaen" w:cs="Sylfaen"/>
          <w:sz w:val="20"/>
          <w:szCs w:val="20"/>
          <w:lang w:val="ka-GE"/>
        </w:rPr>
        <w:t>:</w:t>
      </w:r>
      <w:r w:rsidRPr="008A72A9">
        <w:rPr>
          <w:rFonts w:ascii="Sylfaen" w:hAnsi="Sylfaen" w:cs="Sylfaen"/>
          <w:sz w:val="20"/>
          <w:szCs w:val="20"/>
          <w:lang w:val="ka-GE"/>
        </w:rPr>
        <w:t xml:space="preserve"> </w:t>
      </w:r>
      <w:r w:rsidR="009B097F" w:rsidRPr="008A72A9">
        <w:rPr>
          <w:rFonts w:ascii="Sylfaen" w:hAnsi="Sylfaen" w:cs="Sylfaen"/>
          <w:sz w:val="20"/>
          <w:szCs w:val="20"/>
          <w:shd w:val="clear" w:color="auto" w:fill="FFFFFF"/>
        </w:rPr>
        <w:t>ლერგია</w:t>
      </w:r>
      <w:r w:rsidR="009B097F" w:rsidRPr="008A72A9">
        <w:rPr>
          <w:rFonts w:ascii="Sylfaen" w:hAnsi="Sylfaen"/>
          <w:sz w:val="20"/>
          <w:szCs w:val="20"/>
          <w:shd w:val="clear" w:color="auto" w:fill="FFFFFF"/>
        </w:rPr>
        <w:t xml:space="preserve"> / </w:t>
      </w:r>
      <w:r w:rsidR="009B097F" w:rsidRPr="008A72A9">
        <w:rPr>
          <w:rFonts w:ascii="Sylfaen" w:hAnsi="Sylfaen" w:cs="Sylfaen"/>
          <w:sz w:val="20"/>
          <w:szCs w:val="20"/>
          <w:shd w:val="clear" w:color="auto" w:fill="FFFFFF"/>
        </w:rPr>
        <w:t>ალერგიული</w:t>
      </w:r>
      <w:r w:rsidR="009B097F" w:rsidRPr="008A72A9">
        <w:rPr>
          <w:rFonts w:ascii="Sylfaen" w:hAnsi="Sylfaen"/>
          <w:sz w:val="20"/>
          <w:szCs w:val="20"/>
          <w:shd w:val="clear" w:color="auto" w:fill="FFFFFF"/>
        </w:rPr>
        <w:t xml:space="preserve"> </w:t>
      </w:r>
      <w:r w:rsidR="009B097F" w:rsidRPr="008A72A9">
        <w:rPr>
          <w:rFonts w:ascii="Sylfaen" w:hAnsi="Sylfaen" w:cs="Sylfaen"/>
          <w:sz w:val="20"/>
          <w:szCs w:val="20"/>
          <w:shd w:val="clear" w:color="auto" w:fill="FFFFFF"/>
        </w:rPr>
        <w:t>რეაქციები</w:t>
      </w:r>
      <w:r w:rsidR="009B097F" w:rsidRPr="008A72A9">
        <w:rPr>
          <w:rFonts w:ascii="Sylfaen" w:hAnsi="Sylfaen"/>
          <w:sz w:val="20"/>
          <w:szCs w:val="20"/>
          <w:shd w:val="clear" w:color="auto" w:fill="FFFFFF"/>
        </w:rPr>
        <w:t xml:space="preserve"> (</w:t>
      </w:r>
      <w:r w:rsidR="009B097F" w:rsidRPr="008A72A9">
        <w:rPr>
          <w:rFonts w:ascii="Sylfaen" w:hAnsi="Sylfaen" w:cs="Sylfaen"/>
          <w:sz w:val="20"/>
          <w:szCs w:val="20"/>
          <w:shd w:val="clear" w:color="auto" w:fill="FFFFFF"/>
        </w:rPr>
        <w:t>აღინიშნებოდა</w:t>
      </w:r>
      <w:r w:rsidR="009B097F" w:rsidRPr="008A72A9">
        <w:rPr>
          <w:rFonts w:ascii="Sylfaen" w:hAnsi="Sylfaen"/>
          <w:sz w:val="20"/>
          <w:szCs w:val="20"/>
          <w:shd w:val="clear" w:color="auto" w:fill="FFFFFF"/>
        </w:rPr>
        <w:t xml:space="preserve"> </w:t>
      </w:r>
      <w:r w:rsidR="009B097F" w:rsidRPr="008A72A9">
        <w:rPr>
          <w:rFonts w:ascii="Sylfaen" w:hAnsi="Sylfaen" w:cs="Sylfaen"/>
          <w:sz w:val="20"/>
          <w:szCs w:val="20"/>
          <w:shd w:val="clear" w:color="auto" w:fill="FFFFFF"/>
        </w:rPr>
        <w:t>უპირატესად</w:t>
      </w:r>
      <w:r w:rsidR="009B097F" w:rsidRPr="008A72A9">
        <w:rPr>
          <w:rFonts w:ascii="Sylfaen" w:hAnsi="Sylfaen"/>
          <w:sz w:val="20"/>
          <w:szCs w:val="20"/>
          <w:shd w:val="clear" w:color="auto" w:fill="FFFFFF"/>
        </w:rPr>
        <w:t xml:space="preserve"> </w:t>
      </w:r>
      <w:r w:rsidR="009B097F" w:rsidRPr="008A72A9">
        <w:rPr>
          <w:rFonts w:ascii="Sylfaen" w:hAnsi="Sylfaen" w:cs="Sylfaen"/>
          <w:sz w:val="20"/>
          <w:szCs w:val="20"/>
          <w:shd w:val="clear" w:color="auto" w:fill="FFFFFF"/>
        </w:rPr>
        <w:t>ინფუზიის</w:t>
      </w:r>
      <w:r w:rsidR="009B097F" w:rsidRPr="008A72A9">
        <w:rPr>
          <w:rFonts w:ascii="Sylfaen" w:hAnsi="Sylfaen"/>
          <w:sz w:val="20"/>
          <w:szCs w:val="20"/>
          <w:shd w:val="clear" w:color="auto" w:fill="FFFFFF"/>
        </w:rPr>
        <w:t xml:space="preserve"> </w:t>
      </w:r>
      <w:r w:rsidR="009B097F" w:rsidRPr="008A72A9">
        <w:rPr>
          <w:rFonts w:ascii="Sylfaen" w:hAnsi="Sylfaen" w:cs="Sylfaen"/>
          <w:sz w:val="20"/>
          <w:szCs w:val="20"/>
          <w:shd w:val="clear" w:color="auto" w:fill="FFFFFF"/>
        </w:rPr>
        <w:t>დროს</w:t>
      </w:r>
      <w:r w:rsidR="009B097F" w:rsidRPr="008A72A9">
        <w:rPr>
          <w:rFonts w:ascii="Sylfaen" w:hAnsi="Sylfaen"/>
          <w:sz w:val="20"/>
          <w:szCs w:val="20"/>
          <w:shd w:val="clear" w:color="auto" w:fill="FFFFFF"/>
        </w:rPr>
        <w:t xml:space="preserve">, </w:t>
      </w:r>
      <w:r w:rsidR="009B097F" w:rsidRPr="008A72A9">
        <w:rPr>
          <w:rFonts w:ascii="Sylfaen" w:hAnsi="Sylfaen" w:cs="Sylfaen"/>
          <w:sz w:val="20"/>
          <w:szCs w:val="20"/>
          <w:shd w:val="clear" w:color="auto" w:fill="FFFFFF"/>
        </w:rPr>
        <w:t>ზოგჯერ</w:t>
      </w:r>
      <w:r w:rsidR="009B097F" w:rsidRPr="008A72A9">
        <w:rPr>
          <w:rFonts w:ascii="Sylfaen" w:hAnsi="Sylfaen"/>
          <w:sz w:val="20"/>
          <w:szCs w:val="20"/>
          <w:shd w:val="clear" w:color="auto" w:fill="FFFFFF"/>
        </w:rPr>
        <w:t xml:space="preserve"> </w:t>
      </w:r>
      <w:r w:rsidR="009B097F" w:rsidRPr="008A72A9">
        <w:rPr>
          <w:rFonts w:ascii="Sylfaen" w:hAnsi="Sylfaen" w:cs="Sylfaen"/>
          <w:sz w:val="20"/>
          <w:szCs w:val="20"/>
          <w:shd w:val="clear" w:color="auto" w:fill="FFFFFF"/>
        </w:rPr>
        <w:t>ლეტალური</w:t>
      </w:r>
      <w:r w:rsidR="009B097F" w:rsidRPr="008A72A9">
        <w:rPr>
          <w:rFonts w:ascii="Sylfaen" w:hAnsi="Sylfaen"/>
          <w:sz w:val="20"/>
          <w:szCs w:val="20"/>
          <w:shd w:val="clear" w:color="auto" w:fill="FFFFFF"/>
        </w:rPr>
        <w:t xml:space="preserve">). </w:t>
      </w:r>
      <w:r w:rsidR="009B097F" w:rsidRPr="008A72A9">
        <w:rPr>
          <w:rFonts w:ascii="Sylfaen" w:hAnsi="Sylfaen" w:cs="Sylfaen"/>
          <w:sz w:val="20"/>
          <w:szCs w:val="20"/>
          <w:shd w:val="clear" w:color="auto" w:fill="FFFFFF"/>
        </w:rPr>
        <w:t>ხშირი</w:t>
      </w:r>
      <w:r w:rsidR="009B097F" w:rsidRPr="008A72A9">
        <w:rPr>
          <w:rFonts w:ascii="Sylfaen" w:hAnsi="Sylfaen"/>
          <w:sz w:val="20"/>
          <w:szCs w:val="20"/>
          <w:shd w:val="clear" w:color="auto" w:fill="FFFFFF"/>
        </w:rPr>
        <w:t xml:space="preserve"> </w:t>
      </w:r>
      <w:r w:rsidR="009B097F" w:rsidRPr="008A72A9">
        <w:rPr>
          <w:rFonts w:ascii="Sylfaen" w:hAnsi="Sylfaen" w:cs="Sylfaen"/>
          <w:sz w:val="20"/>
          <w:szCs w:val="20"/>
          <w:shd w:val="clear" w:color="auto" w:fill="FFFFFF"/>
        </w:rPr>
        <w:t>ალერგიული</w:t>
      </w:r>
      <w:r w:rsidR="009B097F" w:rsidRPr="008A72A9">
        <w:rPr>
          <w:rFonts w:ascii="Sylfaen" w:hAnsi="Sylfaen"/>
          <w:sz w:val="20"/>
          <w:szCs w:val="20"/>
          <w:shd w:val="clear" w:color="auto" w:fill="FFFFFF"/>
        </w:rPr>
        <w:t xml:space="preserve"> </w:t>
      </w:r>
      <w:r w:rsidR="009B097F" w:rsidRPr="008A72A9">
        <w:rPr>
          <w:rFonts w:ascii="Sylfaen" w:hAnsi="Sylfaen" w:cs="Sylfaen"/>
          <w:sz w:val="20"/>
          <w:szCs w:val="20"/>
          <w:shd w:val="clear" w:color="auto" w:fill="FFFFFF"/>
        </w:rPr>
        <w:t>რეაქციები</w:t>
      </w:r>
      <w:r w:rsidR="009B097F" w:rsidRPr="008A72A9">
        <w:rPr>
          <w:rFonts w:ascii="Sylfaen" w:hAnsi="Sylfaen"/>
          <w:sz w:val="20"/>
          <w:szCs w:val="20"/>
          <w:shd w:val="clear" w:color="auto" w:fill="FFFFFF"/>
        </w:rPr>
        <w:t xml:space="preserve"> </w:t>
      </w:r>
      <w:r w:rsidR="009B097F" w:rsidRPr="008A72A9">
        <w:rPr>
          <w:rFonts w:ascii="Sylfaen" w:hAnsi="Sylfaen" w:cs="Sylfaen"/>
          <w:sz w:val="20"/>
          <w:szCs w:val="20"/>
          <w:shd w:val="clear" w:color="auto" w:fill="FFFFFF"/>
        </w:rPr>
        <w:t>მოიცავს</w:t>
      </w:r>
      <w:r w:rsidR="009B097F" w:rsidRPr="008A72A9">
        <w:rPr>
          <w:rFonts w:ascii="Sylfaen" w:hAnsi="Sylfaen"/>
          <w:sz w:val="20"/>
          <w:szCs w:val="20"/>
          <w:shd w:val="clear" w:color="auto" w:fill="FFFFFF"/>
        </w:rPr>
        <w:t xml:space="preserve">: </w:t>
      </w:r>
      <w:r w:rsidR="009B097F" w:rsidRPr="008A72A9">
        <w:rPr>
          <w:rFonts w:ascii="Sylfaen" w:hAnsi="Sylfaen" w:cs="Sylfaen"/>
          <w:sz w:val="20"/>
          <w:szCs w:val="20"/>
          <w:shd w:val="clear" w:color="auto" w:fill="FFFFFF"/>
        </w:rPr>
        <w:t>კანზე</w:t>
      </w:r>
      <w:r w:rsidR="009B097F" w:rsidRPr="008A72A9">
        <w:rPr>
          <w:rFonts w:ascii="Sylfaen" w:hAnsi="Sylfaen"/>
          <w:sz w:val="20"/>
          <w:szCs w:val="20"/>
          <w:shd w:val="clear" w:color="auto" w:fill="FFFFFF"/>
        </w:rPr>
        <w:t xml:space="preserve"> </w:t>
      </w:r>
      <w:r w:rsidR="009B097F" w:rsidRPr="008A72A9">
        <w:rPr>
          <w:rFonts w:ascii="Sylfaen" w:hAnsi="Sylfaen" w:cs="Sylfaen"/>
          <w:sz w:val="20"/>
          <w:szCs w:val="20"/>
          <w:shd w:val="clear" w:color="auto" w:fill="FFFFFF"/>
        </w:rPr>
        <w:t>გამონაყარს</w:t>
      </w:r>
      <w:r w:rsidR="009B097F" w:rsidRPr="008A72A9">
        <w:rPr>
          <w:rFonts w:ascii="Sylfaen" w:hAnsi="Sylfaen"/>
          <w:sz w:val="20"/>
          <w:szCs w:val="20"/>
          <w:shd w:val="clear" w:color="auto" w:fill="FFFFFF"/>
        </w:rPr>
        <w:t xml:space="preserve">, </w:t>
      </w:r>
      <w:r w:rsidR="009B097F" w:rsidRPr="008A72A9">
        <w:rPr>
          <w:rFonts w:ascii="Sylfaen" w:hAnsi="Sylfaen" w:cs="Sylfaen"/>
          <w:sz w:val="20"/>
          <w:szCs w:val="20"/>
          <w:shd w:val="clear" w:color="auto" w:fill="FFFFFF"/>
        </w:rPr>
        <w:t>განსაკუთრებით</w:t>
      </w:r>
      <w:r w:rsidR="009B097F" w:rsidRPr="008A72A9">
        <w:rPr>
          <w:rFonts w:ascii="Sylfaen" w:hAnsi="Sylfaen"/>
          <w:sz w:val="20"/>
          <w:szCs w:val="20"/>
          <w:shd w:val="clear" w:color="auto" w:fill="FFFFFF"/>
        </w:rPr>
        <w:t xml:space="preserve"> </w:t>
      </w:r>
      <w:r w:rsidR="009B097F" w:rsidRPr="008A72A9">
        <w:rPr>
          <w:rFonts w:ascii="Sylfaen" w:hAnsi="Sylfaen" w:cs="Sylfaen"/>
          <w:sz w:val="20"/>
          <w:szCs w:val="20"/>
          <w:shd w:val="clear" w:color="auto" w:fill="FFFFFF"/>
        </w:rPr>
        <w:t>ჭინჭრის</w:t>
      </w:r>
      <w:r w:rsidR="009B097F" w:rsidRPr="008A72A9">
        <w:rPr>
          <w:rFonts w:ascii="Sylfaen" w:hAnsi="Sylfaen"/>
          <w:sz w:val="20"/>
          <w:szCs w:val="20"/>
          <w:shd w:val="clear" w:color="auto" w:fill="FFFFFF"/>
        </w:rPr>
        <w:t xml:space="preserve"> </w:t>
      </w:r>
      <w:r w:rsidR="009B097F" w:rsidRPr="008A72A9">
        <w:rPr>
          <w:rFonts w:ascii="Sylfaen" w:hAnsi="Sylfaen" w:cs="Sylfaen"/>
          <w:sz w:val="20"/>
          <w:szCs w:val="20"/>
          <w:shd w:val="clear" w:color="auto" w:fill="FFFFFF"/>
        </w:rPr>
        <w:t>ციებას</w:t>
      </w:r>
      <w:r w:rsidR="009B097F" w:rsidRPr="008A72A9">
        <w:rPr>
          <w:rFonts w:ascii="Sylfaen" w:hAnsi="Sylfaen"/>
          <w:sz w:val="20"/>
          <w:szCs w:val="20"/>
          <w:shd w:val="clear" w:color="auto" w:fill="FFFFFF"/>
        </w:rPr>
        <w:t xml:space="preserve">, </w:t>
      </w:r>
      <w:r w:rsidR="009B097F" w:rsidRPr="008A72A9">
        <w:rPr>
          <w:rFonts w:ascii="Sylfaen" w:hAnsi="Sylfaen" w:cs="Sylfaen"/>
          <w:sz w:val="20"/>
          <w:szCs w:val="20"/>
          <w:shd w:val="clear" w:color="auto" w:fill="FFFFFF"/>
        </w:rPr>
        <w:t>კონიუნქტივიტს</w:t>
      </w:r>
      <w:r w:rsidR="009B097F" w:rsidRPr="008A72A9">
        <w:rPr>
          <w:rFonts w:ascii="Sylfaen" w:hAnsi="Sylfaen"/>
          <w:sz w:val="20"/>
          <w:szCs w:val="20"/>
          <w:shd w:val="clear" w:color="auto" w:fill="FFFFFF"/>
        </w:rPr>
        <w:t xml:space="preserve"> </w:t>
      </w:r>
      <w:r w:rsidR="009B097F" w:rsidRPr="008A72A9">
        <w:rPr>
          <w:rFonts w:ascii="Sylfaen" w:hAnsi="Sylfaen" w:cs="Sylfaen"/>
          <w:sz w:val="20"/>
          <w:szCs w:val="20"/>
          <w:shd w:val="clear" w:color="auto" w:fill="FFFFFF"/>
        </w:rPr>
        <w:t>და</w:t>
      </w:r>
      <w:r w:rsidR="009B097F" w:rsidRPr="008A72A9">
        <w:rPr>
          <w:rFonts w:ascii="Sylfaen" w:hAnsi="Sylfaen"/>
          <w:sz w:val="20"/>
          <w:szCs w:val="20"/>
          <w:shd w:val="clear" w:color="auto" w:fill="FFFFFF"/>
        </w:rPr>
        <w:t xml:space="preserve"> </w:t>
      </w:r>
      <w:r w:rsidR="009B097F" w:rsidRPr="008A72A9">
        <w:rPr>
          <w:rFonts w:ascii="Sylfaen" w:hAnsi="Sylfaen" w:cs="Sylfaen"/>
          <w:sz w:val="20"/>
          <w:szCs w:val="20"/>
          <w:shd w:val="clear" w:color="auto" w:fill="FFFFFF"/>
        </w:rPr>
        <w:t>რინიტს</w:t>
      </w:r>
      <w:r w:rsidR="009B097F" w:rsidRPr="008A72A9">
        <w:rPr>
          <w:rFonts w:ascii="Sylfaen" w:hAnsi="Sylfaen"/>
          <w:sz w:val="20"/>
          <w:szCs w:val="20"/>
          <w:shd w:val="clear" w:color="auto" w:fill="FFFFFF"/>
        </w:rPr>
        <w:t xml:space="preserve">. </w:t>
      </w:r>
      <w:r w:rsidR="009B097F" w:rsidRPr="008A72A9">
        <w:rPr>
          <w:rFonts w:ascii="Sylfaen" w:hAnsi="Sylfaen" w:cs="Sylfaen"/>
          <w:sz w:val="20"/>
          <w:szCs w:val="20"/>
          <w:shd w:val="clear" w:color="auto" w:fill="FFFFFF"/>
        </w:rPr>
        <w:t>ანაფილაქსიური</w:t>
      </w:r>
      <w:r w:rsidR="009B097F" w:rsidRPr="008A72A9">
        <w:rPr>
          <w:rFonts w:ascii="Sylfaen" w:hAnsi="Sylfaen"/>
          <w:sz w:val="20"/>
          <w:szCs w:val="20"/>
          <w:shd w:val="clear" w:color="auto" w:fill="FFFFFF"/>
        </w:rPr>
        <w:t xml:space="preserve"> </w:t>
      </w:r>
      <w:r w:rsidR="009B097F" w:rsidRPr="008A72A9">
        <w:rPr>
          <w:rFonts w:ascii="Sylfaen" w:hAnsi="Sylfaen" w:cs="Sylfaen"/>
          <w:sz w:val="20"/>
          <w:szCs w:val="20"/>
          <w:shd w:val="clear" w:color="auto" w:fill="FFFFFF"/>
        </w:rPr>
        <w:t>და</w:t>
      </w:r>
      <w:r w:rsidR="009B097F" w:rsidRPr="008A72A9">
        <w:rPr>
          <w:rFonts w:ascii="Sylfaen" w:hAnsi="Sylfaen"/>
          <w:sz w:val="20"/>
          <w:szCs w:val="20"/>
          <w:shd w:val="clear" w:color="auto" w:fill="FFFFFF"/>
        </w:rPr>
        <w:t xml:space="preserve"> </w:t>
      </w:r>
      <w:r w:rsidR="009B097F" w:rsidRPr="008A72A9">
        <w:rPr>
          <w:rFonts w:ascii="Sylfaen" w:hAnsi="Sylfaen" w:cs="Sylfaen"/>
          <w:sz w:val="20"/>
          <w:szCs w:val="20"/>
          <w:shd w:val="clear" w:color="auto" w:fill="FFFFFF"/>
        </w:rPr>
        <w:t>ანაფილაქტოიდური</w:t>
      </w:r>
      <w:r w:rsidR="009B097F" w:rsidRPr="008A72A9">
        <w:rPr>
          <w:rFonts w:ascii="Sylfaen" w:hAnsi="Sylfaen"/>
          <w:sz w:val="20"/>
          <w:szCs w:val="20"/>
          <w:shd w:val="clear" w:color="auto" w:fill="FFFFFF"/>
        </w:rPr>
        <w:t xml:space="preserve"> </w:t>
      </w:r>
      <w:r w:rsidR="009B097F" w:rsidRPr="008A72A9">
        <w:rPr>
          <w:rFonts w:ascii="Sylfaen" w:hAnsi="Sylfaen" w:cs="Sylfaen"/>
          <w:sz w:val="20"/>
          <w:szCs w:val="20"/>
          <w:shd w:val="clear" w:color="auto" w:fill="FFFFFF"/>
        </w:rPr>
        <w:t>რეაქციების</w:t>
      </w:r>
      <w:r w:rsidR="009B097F" w:rsidRPr="008A72A9">
        <w:rPr>
          <w:rFonts w:ascii="Sylfaen" w:hAnsi="Sylfaen"/>
          <w:sz w:val="20"/>
          <w:szCs w:val="20"/>
          <w:shd w:val="clear" w:color="auto" w:fill="FFFFFF"/>
        </w:rPr>
        <w:t xml:space="preserve"> </w:t>
      </w:r>
      <w:r w:rsidR="009B097F" w:rsidRPr="008A72A9">
        <w:rPr>
          <w:rFonts w:ascii="Sylfaen" w:hAnsi="Sylfaen" w:cs="Sylfaen"/>
          <w:sz w:val="20"/>
          <w:szCs w:val="20"/>
          <w:shd w:val="clear" w:color="auto" w:fill="FFFFFF"/>
        </w:rPr>
        <w:t>ხშირი</w:t>
      </w:r>
      <w:r w:rsidR="009B097F" w:rsidRPr="008A72A9">
        <w:rPr>
          <w:rFonts w:ascii="Sylfaen" w:hAnsi="Sylfaen"/>
          <w:sz w:val="20"/>
          <w:szCs w:val="20"/>
          <w:shd w:val="clear" w:color="auto" w:fill="FFFFFF"/>
        </w:rPr>
        <w:t xml:space="preserve"> </w:t>
      </w:r>
      <w:r w:rsidR="009B097F" w:rsidRPr="008A72A9">
        <w:rPr>
          <w:rFonts w:ascii="Sylfaen" w:hAnsi="Sylfaen" w:cs="Sylfaen"/>
          <w:sz w:val="20"/>
          <w:szCs w:val="20"/>
          <w:shd w:val="clear" w:color="auto" w:fill="FFFFFF"/>
        </w:rPr>
        <w:t>გამოვლინებებია</w:t>
      </w:r>
      <w:r w:rsidR="009B097F" w:rsidRPr="008A72A9">
        <w:rPr>
          <w:rFonts w:ascii="Sylfaen" w:hAnsi="Sylfaen"/>
          <w:sz w:val="20"/>
          <w:szCs w:val="20"/>
          <w:shd w:val="clear" w:color="auto" w:fill="FFFFFF"/>
        </w:rPr>
        <w:t xml:space="preserve"> </w:t>
      </w:r>
      <w:r w:rsidR="009B097F" w:rsidRPr="008A72A9">
        <w:rPr>
          <w:rFonts w:ascii="Sylfaen" w:hAnsi="Sylfaen" w:cs="Sylfaen"/>
          <w:sz w:val="20"/>
          <w:szCs w:val="20"/>
          <w:shd w:val="clear" w:color="auto" w:fill="FFFFFF"/>
        </w:rPr>
        <w:t>ბრონქოსპაზმი</w:t>
      </w:r>
      <w:r w:rsidR="009B097F" w:rsidRPr="008A72A9">
        <w:rPr>
          <w:rFonts w:ascii="Sylfaen" w:hAnsi="Sylfaen"/>
          <w:sz w:val="20"/>
          <w:szCs w:val="20"/>
          <w:shd w:val="clear" w:color="auto" w:fill="FFFFFF"/>
        </w:rPr>
        <w:t xml:space="preserve">, </w:t>
      </w:r>
      <w:r w:rsidR="009B097F" w:rsidRPr="008A72A9">
        <w:rPr>
          <w:rFonts w:ascii="Sylfaen" w:hAnsi="Sylfaen" w:cs="Sylfaen"/>
          <w:sz w:val="20"/>
          <w:szCs w:val="20"/>
          <w:shd w:val="clear" w:color="auto" w:fill="FFFFFF"/>
        </w:rPr>
        <w:t>ანგიონევროზული</w:t>
      </w:r>
      <w:r w:rsidR="009B097F" w:rsidRPr="008A72A9">
        <w:rPr>
          <w:rFonts w:ascii="Sylfaen" w:hAnsi="Sylfaen"/>
          <w:sz w:val="20"/>
          <w:szCs w:val="20"/>
          <w:shd w:val="clear" w:color="auto" w:fill="FFFFFF"/>
        </w:rPr>
        <w:t xml:space="preserve"> </w:t>
      </w:r>
      <w:r w:rsidR="009B097F" w:rsidRPr="008A72A9">
        <w:rPr>
          <w:rFonts w:ascii="Sylfaen" w:hAnsi="Sylfaen" w:cs="Sylfaen"/>
          <w:sz w:val="20"/>
          <w:szCs w:val="20"/>
          <w:shd w:val="clear" w:color="auto" w:fill="FFFFFF"/>
        </w:rPr>
        <w:t>შეშუპება</w:t>
      </w:r>
      <w:r w:rsidR="009B097F" w:rsidRPr="008A72A9">
        <w:rPr>
          <w:rFonts w:ascii="Sylfaen" w:hAnsi="Sylfaen"/>
          <w:sz w:val="20"/>
          <w:szCs w:val="20"/>
          <w:shd w:val="clear" w:color="auto" w:fill="FFFFFF"/>
        </w:rPr>
        <w:t xml:space="preserve">, </w:t>
      </w:r>
      <w:r w:rsidR="009B097F" w:rsidRPr="008A72A9">
        <w:rPr>
          <w:rFonts w:ascii="Sylfaen" w:hAnsi="Sylfaen" w:cs="Sylfaen"/>
          <w:sz w:val="20"/>
          <w:szCs w:val="20"/>
          <w:shd w:val="clear" w:color="auto" w:fill="FFFFFF"/>
        </w:rPr>
        <w:t>ჰიპოტენზია</w:t>
      </w:r>
      <w:r w:rsidR="009B097F" w:rsidRPr="008A72A9">
        <w:rPr>
          <w:rFonts w:ascii="Sylfaen" w:hAnsi="Sylfaen"/>
          <w:sz w:val="20"/>
          <w:szCs w:val="20"/>
          <w:shd w:val="clear" w:color="auto" w:fill="FFFFFF"/>
        </w:rPr>
        <w:t xml:space="preserve">, </w:t>
      </w:r>
      <w:r w:rsidR="009B097F" w:rsidRPr="008A72A9">
        <w:rPr>
          <w:rFonts w:ascii="Sylfaen" w:hAnsi="Sylfaen" w:cs="Sylfaen"/>
          <w:sz w:val="20"/>
          <w:szCs w:val="20"/>
          <w:shd w:val="clear" w:color="auto" w:fill="FFFFFF"/>
        </w:rPr>
        <w:t>გულმკერდის</w:t>
      </w:r>
      <w:r w:rsidR="009B097F" w:rsidRPr="008A72A9">
        <w:rPr>
          <w:rFonts w:ascii="Sylfaen" w:hAnsi="Sylfaen"/>
          <w:sz w:val="20"/>
          <w:szCs w:val="20"/>
          <w:shd w:val="clear" w:color="auto" w:fill="FFFFFF"/>
        </w:rPr>
        <w:t xml:space="preserve"> </w:t>
      </w:r>
      <w:r w:rsidR="009B097F" w:rsidRPr="008A72A9">
        <w:rPr>
          <w:rFonts w:ascii="Sylfaen" w:hAnsi="Sylfaen" w:cs="Sylfaen"/>
          <w:sz w:val="20"/>
          <w:szCs w:val="20"/>
          <w:shd w:val="clear" w:color="auto" w:fill="FFFFFF"/>
        </w:rPr>
        <w:t>არეში</w:t>
      </w:r>
      <w:r w:rsidR="009B097F" w:rsidRPr="008A72A9">
        <w:rPr>
          <w:rFonts w:ascii="Sylfaen" w:hAnsi="Sylfaen"/>
          <w:sz w:val="20"/>
          <w:szCs w:val="20"/>
          <w:shd w:val="clear" w:color="auto" w:fill="FFFFFF"/>
        </w:rPr>
        <w:t xml:space="preserve"> </w:t>
      </w:r>
      <w:r w:rsidR="009B097F" w:rsidRPr="008A72A9">
        <w:rPr>
          <w:rFonts w:ascii="Sylfaen" w:hAnsi="Sylfaen" w:cs="Sylfaen"/>
          <w:sz w:val="20"/>
          <w:szCs w:val="20"/>
          <w:shd w:val="clear" w:color="auto" w:fill="FFFFFF"/>
        </w:rPr>
        <w:t>ტკივილის</w:t>
      </w:r>
      <w:r w:rsidR="009B097F" w:rsidRPr="008A72A9">
        <w:rPr>
          <w:rFonts w:ascii="Sylfaen" w:hAnsi="Sylfaen"/>
          <w:sz w:val="20"/>
          <w:szCs w:val="20"/>
          <w:shd w:val="clear" w:color="auto" w:fill="FFFFFF"/>
        </w:rPr>
        <w:t xml:space="preserve"> </w:t>
      </w:r>
      <w:r w:rsidR="009B097F" w:rsidRPr="008A72A9">
        <w:rPr>
          <w:rFonts w:ascii="Sylfaen" w:hAnsi="Sylfaen" w:cs="Sylfaen"/>
          <w:sz w:val="20"/>
          <w:szCs w:val="20"/>
          <w:shd w:val="clear" w:color="auto" w:fill="FFFFFF"/>
        </w:rPr>
        <w:t>შეგრძნება</w:t>
      </w:r>
      <w:r w:rsidR="009B097F" w:rsidRPr="008A72A9">
        <w:rPr>
          <w:rFonts w:ascii="Sylfaen" w:hAnsi="Sylfaen"/>
          <w:sz w:val="20"/>
          <w:szCs w:val="20"/>
          <w:shd w:val="clear" w:color="auto" w:fill="FFFFFF"/>
        </w:rPr>
        <w:t xml:space="preserve"> </w:t>
      </w:r>
      <w:r w:rsidR="009B097F" w:rsidRPr="008A72A9">
        <w:rPr>
          <w:rFonts w:ascii="Sylfaen" w:hAnsi="Sylfaen" w:cs="Sylfaen"/>
          <w:sz w:val="20"/>
          <w:szCs w:val="20"/>
          <w:shd w:val="clear" w:color="auto" w:fill="FFFFFF"/>
        </w:rPr>
        <w:t>და</w:t>
      </w:r>
      <w:r w:rsidR="009B097F" w:rsidRPr="008A72A9">
        <w:rPr>
          <w:rFonts w:ascii="Sylfaen" w:hAnsi="Sylfaen"/>
          <w:sz w:val="20"/>
          <w:szCs w:val="20"/>
          <w:shd w:val="clear" w:color="auto" w:fill="FFFFFF"/>
        </w:rPr>
        <w:t xml:space="preserve"> </w:t>
      </w:r>
      <w:r w:rsidR="009B097F" w:rsidRPr="008A72A9">
        <w:rPr>
          <w:rFonts w:ascii="Sylfaen" w:hAnsi="Sylfaen" w:cs="Sylfaen"/>
          <w:sz w:val="20"/>
          <w:szCs w:val="20"/>
          <w:shd w:val="clear" w:color="auto" w:fill="FFFFFF"/>
        </w:rPr>
        <w:t>ანაფილაქსიური</w:t>
      </w:r>
      <w:r w:rsidR="009B097F" w:rsidRPr="008A72A9">
        <w:rPr>
          <w:rFonts w:ascii="Sylfaen" w:hAnsi="Sylfaen"/>
          <w:sz w:val="20"/>
          <w:szCs w:val="20"/>
          <w:shd w:val="clear" w:color="auto" w:fill="FFFFFF"/>
        </w:rPr>
        <w:t xml:space="preserve"> </w:t>
      </w:r>
      <w:r w:rsidR="009B097F" w:rsidRPr="008A72A9">
        <w:rPr>
          <w:rFonts w:ascii="Sylfaen" w:hAnsi="Sylfaen" w:cs="Sylfaen"/>
          <w:sz w:val="20"/>
          <w:szCs w:val="20"/>
          <w:shd w:val="clear" w:color="auto" w:fill="FFFFFF"/>
        </w:rPr>
        <w:t>შოკი</w:t>
      </w:r>
      <w:r w:rsidR="009B097F" w:rsidRPr="008A72A9">
        <w:rPr>
          <w:rFonts w:ascii="Sylfaen" w:hAnsi="Sylfaen"/>
          <w:sz w:val="20"/>
          <w:szCs w:val="20"/>
          <w:shd w:val="clear" w:color="auto" w:fill="FFFFFF"/>
        </w:rPr>
        <w:t xml:space="preserve">. </w:t>
      </w:r>
      <w:r w:rsidR="009B097F" w:rsidRPr="008A72A9">
        <w:rPr>
          <w:rFonts w:ascii="Sylfaen" w:hAnsi="Sylfaen" w:cs="Sylfaen"/>
          <w:sz w:val="20"/>
          <w:szCs w:val="20"/>
          <w:shd w:val="clear" w:color="auto" w:fill="FFFFFF"/>
        </w:rPr>
        <w:t>ასევე</w:t>
      </w:r>
      <w:r w:rsidR="009B097F" w:rsidRPr="008A72A9">
        <w:rPr>
          <w:rFonts w:ascii="Sylfaen" w:hAnsi="Sylfaen"/>
          <w:sz w:val="20"/>
          <w:szCs w:val="20"/>
          <w:shd w:val="clear" w:color="auto" w:fill="FFFFFF"/>
        </w:rPr>
        <w:t xml:space="preserve"> </w:t>
      </w:r>
      <w:r w:rsidR="009B097F" w:rsidRPr="008A72A9">
        <w:rPr>
          <w:rFonts w:ascii="Sylfaen" w:hAnsi="Sylfaen" w:cs="Sylfaen"/>
          <w:sz w:val="20"/>
          <w:szCs w:val="20"/>
          <w:shd w:val="clear" w:color="auto" w:fill="FFFFFF"/>
        </w:rPr>
        <w:t>ცნობილი</w:t>
      </w:r>
      <w:r w:rsidR="009B097F" w:rsidRPr="008A72A9">
        <w:rPr>
          <w:rFonts w:ascii="Sylfaen" w:hAnsi="Sylfaen"/>
          <w:sz w:val="20"/>
          <w:szCs w:val="20"/>
          <w:shd w:val="clear" w:color="auto" w:fill="FFFFFF"/>
        </w:rPr>
        <w:t xml:space="preserve"> </w:t>
      </w:r>
      <w:r w:rsidR="009B097F" w:rsidRPr="008A72A9">
        <w:rPr>
          <w:rFonts w:ascii="Sylfaen" w:hAnsi="Sylfaen" w:cs="Sylfaen"/>
          <w:sz w:val="20"/>
          <w:szCs w:val="20"/>
          <w:shd w:val="clear" w:color="auto" w:fill="FFFFFF"/>
        </w:rPr>
        <w:t>იყო</w:t>
      </w:r>
      <w:r w:rsidR="009B097F" w:rsidRPr="008A72A9">
        <w:rPr>
          <w:rFonts w:ascii="Sylfaen" w:hAnsi="Sylfaen"/>
          <w:sz w:val="20"/>
          <w:szCs w:val="20"/>
          <w:shd w:val="clear" w:color="auto" w:fill="FFFFFF"/>
        </w:rPr>
        <w:t xml:space="preserve"> </w:t>
      </w:r>
      <w:r w:rsidR="009B097F" w:rsidRPr="008A72A9">
        <w:rPr>
          <w:rFonts w:ascii="Sylfaen" w:hAnsi="Sylfaen" w:cs="Sylfaen"/>
          <w:sz w:val="20"/>
          <w:szCs w:val="20"/>
          <w:shd w:val="clear" w:color="auto" w:fill="FFFFFF"/>
        </w:rPr>
        <w:t>ოქსალიპლატინზე</w:t>
      </w:r>
      <w:r w:rsidR="009B097F" w:rsidRPr="008A72A9">
        <w:rPr>
          <w:rFonts w:ascii="Sylfaen" w:hAnsi="Sylfaen"/>
          <w:sz w:val="20"/>
          <w:szCs w:val="20"/>
          <w:shd w:val="clear" w:color="auto" w:fill="FFFFFF"/>
        </w:rPr>
        <w:t xml:space="preserve"> </w:t>
      </w:r>
      <w:r w:rsidR="009B097F" w:rsidRPr="008A72A9">
        <w:rPr>
          <w:rFonts w:ascii="Sylfaen" w:hAnsi="Sylfaen" w:cs="Sylfaen"/>
          <w:sz w:val="20"/>
          <w:szCs w:val="20"/>
          <w:shd w:val="clear" w:color="auto" w:fill="FFFFFF"/>
        </w:rPr>
        <w:t>ჰიპერმგრძნობელობის</w:t>
      </w:r>
      <w:r w:rsidR="009B097F" w:rsidRPr="008A72A9">
        <w:rPr>
          <w:rFonts w:ascii="Sylfaen" w:hAnsi="Sylfaen"/>
          <w:sz w:val="20"/>
          <w:szCs w:val="20"/>
          <w:shd w:val="clear" w:color="auto" w:fill="FFFFFF"/>
        </w:rPr>
        <w:t xml:space="preserve"> </w:t>
      </w:r>
      <w:r w:rsidR="009B097F" w:rsidRPr="008A72A9">
        <w:rPr>
          <w:rFonts w:ascii="Sylfaen" w:hAnsi="Sylfaen" w:cs="Sylfaen"/>
          <w:sz w:val="20"/>
          <w:szCs w:val="20"/>
          <w:shd w:val="clear" w:color="auto" w:fill="FFFFFF"/>
        </w:rPr>
        <w:t>დაგვიანებული</w:t>
      </w:r>
      <w:r w:rsidR="009B097F" w:rsidRPr="008A72A9">
        <w:rPr>
          <w:rFonts w:ascii="Sylfaen" w:hAnsi="Sylfaen"/>
          <w:sz w:val="20"/>
          <w:szCs w:val="20"/>
          <w:shd w:val="clear" w:color="auto" w:fill="FFFFFF"/>
        </w:rPr>
        <w:t xml:space="preserve"> </w:t>
      </w:r>
      <w:r w:rsidR="009B097F" w:rsidRPr="008A72A9">
        <w:rPr>
          <w:rFonts w:ascii="Sylfaen" w:hAnsi="Sylfaen" w:cs="Sylfaen"/>
          <w:sz w:val="20"/>
          <w:szCs w:val="20"/>
          <w:shd w:val="clear" w:color="auto" w:fill="FFFFFF"/>
        </w:rPr>
        <w:t>რეაქციების</w:t>
      </w:r>
      <w:r w:rsidR="009B097F" w:rsidRPr="008A72A9">
        <w:rPr>
          <w:rFonts w:ascii="Sylfaen" w:hAnsi="Sylfaen"/>
          <w:sz w:val="20"/>
          <w:szCs w:val="20"/>
          <w:shd w:val="clear" w:color="auto" w:fill="FFFFFF"/>
        </w:rPr>
        <w:t xml:space="preserve"> </w:t>
      </w:r>
      <w:r w:rsidR="009B097F" w:rsidRPr="008A72A9">
        <w:rPr>
          <w:rFonts w:ascii="Sylfaen" w:hAnsi="Sylfaen" w:cs="Sylfaen"/>
          <w:sz w:val="20"/>
          <w:szCs w:val="20"/>
          <w:shd w:val="clear" w:color="auto" w:fill="FFFFFF"/>
        </w:rPr>
        <w:t>შესახებ</w:t>
      </w:r>
      <w:r w:rsidR="009B097F" w:rsidRPr="008A72A9">
        <w:rPr>
          <w:rFonts w:ascii="Sylfaen" w:hAnsi="Sylfaen"/>
          <w:sz w:val="20"/>
          <w:szCs w:val="20"/>
          <w:shd w:val="clear" w:color="auto" w:fill="FFFFFF"/>
        </w:rPr>
        <w:t xml:space="preserve"> </w:t>
      </w:r>
      <w:r w:rsidR="009B097F" w:rsidRPr="008A72A9">
        <w:rPr>
          <w:rFonts w:ascii="Sylfaen" w:hAnsi="Sylfaen" w:cs="Sylfaen"/>
          <w:sz w:val="20"/>
          <w:szCs w:val="20"/>
          <w:shd w:val="clear" w:color="auto" w:fill="FFFFFF"/>
        </w:rPr>
        <w:t>ინფუზიიდან</w:t>
      </w:r>
      <w:r w:rsidR="009B097F" w:rsidRPr="008A72A9">
        <w:rPr>
          <w:rFonts w:ascii="Sylfaen" w:hAnsi="Sylfaen"/>
          <w:sz w:val="20"/>
          <w:szCs w:val="20"/>
          <w:shd w:val="clear" w:color="auto" w:fill="FFFFFF"/>
        </w:rPr>
        <w:t xml:space="preserve"> </w:t>
      </w:r>
      <w:r w:rsidR="009B097F" w:rsidRPr="008A72A9">
        <w:rPr>
          <w:rFonts w:ascii="Sylfaen" w:hAnsi="Sylfaen" w:cs="Sylfaen"/>
          <w:sz w:val="20"/>
          <w:szCs w:val="20"/>
          <w:shd w:val="clear" w:color="auto" w:fill="FFFFFF"/>
        </w:rPr>
        <w:t>რამდენიმე</w:t>
      </w:r>
      <w:r w:rsidR="009B097F" w:rsidRPr="008A72A9">
        <w:rPr>
          <w:rFonts w:ascii="Sylfaen" w:hAnsi="Sylfaen"/>
          <w:sz w:val="20"/>
          <w:szCs w:val="20"/>
          <w:shd w:val="clear" w:color="auto" w:fill="FFFFFF"/>
        </w:rPr>
        <w:t xml:space="preserve"> </w:t>
      </w:r>
      <w:r w:rsidR="009B097F" w:rsidRPr="008A72A9">
        <w:rPr>
          <w:rFonts w:ascii="Sylfaen" w:hAnsi="Sylfaen" w:cs="Sylfaen"/>
          <w:sz w:val="20"/>
          <w:szCs w:val="20"/>
          <w:shd w:val="clear" w:color="auto" w:fill="FFFFFF"/>
        </w:rPr>
        <w:t>საათისა</w:t>
      </w:r>
      <w:r w:rsidR="009B097F" w:rsidRPr="008A72A9">
        <w:rPr>
          <w:rFonts w:ascii="Sylfaen" w:hAnsi="Sylfaen"/>
          <w:sz w:val="20"/>
          <w:szCs w:val="20"/>
          <w:shd w:val="clear" w:color="auto" w:fill="FFFFFF"/>
        </w:rPr>
        <w:t xml:space="preserve"> </w:t>
      </w:r>
      <w:r w:rsidR="009B097F" w:rsidRPr="008A72A9">
        <w:rPr>
          <w:rFonts w:ascii="Sylfaen" w:hAnsi="Sylfaen" w:cs="Sylfaen"/>
          <w:sz w:val="20"/>
          <w:szCs w:val="20"/>
          <w:shd w:val="clear" w:color="auto" w:fill="FFFFFF"/>
        </w:rPr>
        <w:t>და</w:t>
      </w:r>
      <w:r w:rsidR="009B097F" w:rsidRPr="008A72A9">
        <w:rPr>
          <w:rFonts w:ascii="Sylfaen" w:hAnsi="Sylfaen"/>
          <w:sz w:val="20"/>
          <w:szCs w:val="20"/>
          <w:shd w:val="clear" w:color="auto" w:fill="FFFFFF"/>
        </w:rPr>
        <w:t xml:space="preserve"> </w:t>
      </w:r>
      <w:r w:rsidR="009B097F" w:rsidRPr="008A72A9">
        <w:rPr>
          <w:rFonts w:ascii="Sylfaen" w:hAnsi="Sylfaen" w:cs="Sylfaen"/>
          <w:sz w:val="20"/>
          <w:szCs w:val="20"/>
          <w:shd w:val="clear" w:color="auto" w:fill="FFFFFF"/>
        </w:rPr>
        <w:t>დღის</w:t>
      </w:r>
      <w:r w:rsidR="009B097F" w:rsidRPr="008A72A9">
        <w:rPr>
          <w:rFonts w:ascii="Sylfaen" w:hAnsi="Sylfaen"/>
          <w:sz w:val="20"/>
          <w:szCs w:val="20"/>
          <w:shd w:val="clear" w:color="auto" w:fill="FFFFFF"/>
        </w:rPr>
        <w:t xml:space="preserve"> </w:t>
      </w:r>
      <w:r w:rsidR="009B097F" w:rsidRPr="008A72A9">
        <w:rPr>
          <w:rFonts w:ascii="Sylfaen" w:hAnsi="Sylfaen" w:cs="Sylfaen"/>
          <w:sz w:val="20"/>
          <w:szCs w:val="20"/>
          <w:shd w:val="clear" w:color="auto" w:fill="FFFFFF"/>
        </w:rPr>
        <w:t>შემდეგაც</w:t>
      </w:r>
      <w:r w:rsidR="009B097F" w:rsidRPr="008A72A9">
        <w:rPr>
          <w:rFonts w:ascii="Sylfaen" w:hAnsi="Sylfaen"/>
          <w:sz w:val="20"/>
          <w:szCs w:val="20"/>
          <w:shd w:val="clear" w:color="auto" w:fill="FFFFFF"/>
        </w:rPr>
        <w:t xml:space="preserve"> </w:t>
      </w:r>
      <w:r w:rsidR="009B097F" w:rsidRPr="008A72A9">
        <w:rPr>
          <w:rFonts w:ascii="Sylfaen" w:hAnsi="Sylfaen" w:cs="Sylfaen"/>
          <w:sz w:val="20"/>
          <w:szCs w:val="20"/>
          <w:shd w:val="clear" w:color="auto" w:fill="FFFFFF"/>
        </w:rPr>
        <w:t>კი</w:t>
      </w:r>
      <w:r w:rsidR="009B097F" w:rsidRPr="008A72A9">
        <w:rPr>
          <w:rFonts w:ascii="Sylfaen" w:hAnsi="Sylfaen"/>
          <w:sz w:val="20"/>
          <w:szCs w:val="20"/>
          <w:shd w:val="clear" w:color="auto" w:fill="FFFFFF"/>
        </w:rPr>
        <w:t>.</w:t>
      </w:r>
    </w:p>
    <w:p w14:paraId="13EC0B29" w14:textId="547C991B" w:rsidR="00DD5E6B" w:rsidRPr="008A72A9" w:rsidRDefault="00DD5E6B" w:rsidP="00E50015">
      <w:pPr>
        <w:pStyle w:val="NoSpacing"/>
        <w:spacing w:line="276" w:lineRule="auto"/>
        <w:rPr>
          <w:rFonts w:ascii="Sylfaen" w:hAnsi="Sylfaen" w:cs="Sylfaen"/>
          <w:sz w:val="20"/>
          <w:szCs w:val="20"/>
          <w:lang w:val="ka-GE"/>
        </w:rPr>
      </w:pPr>
      <w:r w:rsidRPr="008A72A9">
        <w:rPr>
          <w:rFonts w:ascii="Sylfaen" w:hAnsi="Sylfaen" w:cs="Sylfaen"/>
          <w:sz w:val="20"/>
          <w:szCs w:val="20"/>
          <w:lang w:val="ka-GE"/>
        </w:rPr>
        <w:t>+++ ძალიან ხ</w:t>
      </w:r>
      <w:r w:rsidR="009B097F" w:rsidRPr="008A72A9">
        <w:rPr>
          <w:rFonts w:ascii="Sylfaen" w:hAnsi="Sylfaen" w:cs="Sylfaen"/>
          <w:sz w:val="20"/>
          <w:szCs w:val="20"/>
          <w:lang w:val="ka-GE"/>
        </w:rPr>
        <w:t>შ</w:t>
      </w:r>
      <w:r w:rsidRPr="008A72A9">
        <w:rPr>
          <w:rFonts w:ascii="Sylfaen" w:hAnsi="Sylfaen" w:cs="Sylfaen"/>
          <w:sz w:val="20"/>
          <w:szCs w:val="20"/>
          <w:lang w:val="ka-GE"/>
        </w:rPr>
        <w:t xml:space="preserve">ირი - სხეულის ტემპერატურის მომატება, </w:t>
      </w:r>
      <w:r w:rsidR="009B097F" w:rsidRPr="008A72A9">
        <w:rPr>
          <w:rFonts w:ascii="Sylfaen" w:hAnsi="Sylfaen" w:cs="Sylfaen"/>
          <w:sz w:val="20"/>
          <w:szCs w:val="20"/>
          <w:lang w:val="ka-GE"/>
        </w:rPr>
        <w:t>კანკალი (</w:t>
      </w:r>
      <w:r w:rsidRPr="008A72A9">
        <w:rPr>
          <w:rFonts w:ascii="Sylfaen" w:hAnsi="Sylfaen" w:cs="Sylfaen"/>
          <w:sz w:val="20"/>
          <w:szCs w:val="20"/>
          <w:lang w:val="ka-GE"/>
        </w:rPr>
        <w:t>ტრემორი</w:t>
      </w:r>
      <w:r w:rsidR="009B097F" w:rsidRPr="008A72A9">
        <w:rPr>
          <w:rFonts w:ascii="Sylfaen" w:hAnsi="Sylfaen" w:cs="Sylfaen"/>
          <w:sz w:val="20"/>
          <w:szCs w:val="20"/>
          <w:lang w:val="ka-GE"/>
        </w:rPr>
        <w:t>)</w:t>
      </w:r>
      <w:r w:rsidRPr="008A72A9">
        <w:rPr>
          <w:rFonts w:ascii="Sylfaen" w:hAnsi="Sylfaen" w:cs="Sylfaen"/>
          <w:sz w:val="20"/>
          <w:szCs w:val="20"/>
          <w:lang w:val="ka-GE"/>
        </w:rPr>
        <w:t>, ინფექციით (ფებრილური ნეიტროპენიი</w:t>
      </w:r>
      <w:r w:rsidR="009B097F" w:rsidRPr="008A72A9">
        <w:rPr>
          <w:rFonts w:ascii="Sylfaen" w:hAnsi="Sylfaen" w:cs="Sylfaen"/>
          <w:sz w:val="20"/>
          <w:szCs w:val="20"/>
          <w:lang w:val="ka-GE"/>
        </w:rPr>
        <w:t xml:space="preserve">ს ფონზე </w:t>
      </w:r>
      <w:r w:rsidRPr="008A72A9">
        <w:rPr>
          <w:rFonts w:ascii="Sylfaen" w:hAnsi="Sylfaen" w:cs="Sylfaen"/>
          <w:sz w:val="20"/>
          <w:szCs w:val="20"/>
          <w:lang w:val="ka-GE"/>
        </w:rPr>
        <w:t>ან მის გარეშე) ან შესაძლოა იმუნოლოგიური მექანიზმით.</w:t>
      </w:r>
    </w:p>
    <w:p w14:paraId="27E9DD0F" w14:textId="2C7006C7" w:rsidR="00DD5E6B" w:rsidRPr="008A72A9" w:rsidRDefault="00DD5E6B" w:rsidP="00E50015">
      <w:pPr>
        <w:pStyle w:val="NoSpacing"/>
        <w:spacing w:line="276" w:lineRule="auto"/>
        <w:jc w:val="both"/>
        <w:rPr>
          <w:rFonts w:ascii="Sylfaen" w:hAnsi="Sylfaen" w:cs="Sylfaen"/>
          <w:sz w:val="20"/>
          <w:szCs w:val="20"/>
          <w:lang w:val="ka-GE"/>
        </w:rPr>
      </w:pPr>
      <w:r w:rsidRPr="008A72A9">
        <w:rPr>
          <w:rFonts w:ascii="Sylfaen" w:hAnsi="Sylfaen" w:cs="Sylfaen"/>
          <w:sz w:val="20"/>
          <w:szCs w:val="20"/>
          <w:lang w:val="ka-GE"/>
        </w:rPr>
        <w:t>++++ რეაქციები</w:t>
      </w:r>
      <w:r w:rsidR="00294423" w:rsidRPr="008A72A9">
        <w:rPr>
          <w:rFonts w:ascii="Sylfaen" w:hAnsi="Sylfaen" w:cs="Sylfaen"/>
          <w:sz w:val="20"/>
          <w:szCs w:val="20"/>
          <w:lang w:val="ka-GE"/>
        </w:rPr>
        <w:t xml:space="preserve"> შეყვანის ადგილას</w:t>
      </w:r>
      <w:r w:rsidRPr="008A72A9">
        <w:rPr>
          <w:rFonts w:ascii="Sylfaen" w:hAnsi="Sylfaen" w:cs="Sylfaen"/>
          <w:sz w:val="20"/>
          <w:szCs w:val="20"/>
          <w:lang w:val="ka-GE"/>
        </w:rPr>
        <w:t xml:space="preserve">, მათ შორის ადგილობრივი ტკივილი, სიწითლე, შეშუპება და თრომბოზი. ექსტრავაზაციამ ასევე შეიძლება გამოიწვიოს ადგილობრივი ტკივილი და ანთება, რომელიც შეიძლება იყოს მძიმე და გამოიწვიოს გართულებები </w:t>
      </w:r>
      <w:r w:rsidR="00294423" w:rsidRPr="008A72A9">
        <w:rPr>
          <w:rFonts w:ascii="Sylfaen" w:hAnsi="Sylfaen" w:cs="Sylfaen"/>
          <w:sz w:val="20"/>
          <w:szCs w:val="20"/>
          <w:lang w:val="ka-GE"/>
        </w:rPr>
        <w:t xml:space="preserve">ქსოვილების </w:t>
      </w:r>
      <w:r w:rsidRPr="008A72A9">
        <w:rPr>
          <w:rFonts w:ascii="Sylfaen" w:hAnsi="Sylfaen" w:cs="Sylfaen"/>
          <w:sz w:val="20"/>
          <w:szCs w:val="20"/>
          <w:lang w:val="ka-GE"/>
        </w:rPr>
        <w:t>ნეკროზის ჩათვლით, განსაკუთრებით მაშინ, როდესაც ოქსალიპლატინი შეჰყავთ პერიფერიულ ვენაში (იხ. ნაწილი 4.4).</w:t>
      </w:r>
    </w:p>
    <w:p w14:paraId="0AA215A4" w14:textId="6FC7D486" w:rsidR="00DD5E6B" w:rsidRPr="008A72A9" w:rsidRDefault="001C58D0" w:rsidP="00E50015">
      <w:pPr>
        <w:pStyle w:val="NoSpacing"/>
        <w:spacing w:line="276" w:lineRule="auto"/>
        <w:rPr>
          <w:rFonts w:ascii="Sylfaen" w:hAnsi="Sylfaen" w:cs="Sylfaen"/>
          <w:sz w:val="20"/>
          <w:szCs w:val="20"/>
          <w:lang w:val="ka-GE"/>
        </w:rPr>
      </w:pPr>
      <w:r w:rsidRPr="008A72A9">
        <w:rPr>
          <w:rFonts w:ascii="Sylfaen" w:hAnsi="Sylfaen" w:cs="Sylfaen"/>
          <w:sz w:val="20"/>
          <w:szCs w:val="20"/>
          <w:lang w:val="ka-GE"/>
        </w:rPr>
        <w:t>ცალკეული</w:t>
      </w:r>
      <w:r w:rsidR="00DD5E6B" w:rsidRPr="008A72A9">
        <w:rPr>
          <w:rFonts w:ascii="Sylfaen" w:hAnsi="Sylfaen" w:cs="Sylfaen"/>
          <w:sz w:val="20"/>
          <w:szCs w:val="20"/>
          <w:lang w:val="ka-GE"/>
        </w:rPr>
        <w:t xml:space="preserve"> გვერდით მოვლენების აღწერა</w:t>
      </w:r>
    </w:p>
    <w:p w14:paraId="0A9F2CC2" w14:textId="34076210" w:rsidR="00DD5E6B" w:rsidRPr="008A72A9" w:rsidRDefault="001C58D0" w:rsidP="00E50015">
      <w:pPr>
        <w:pStyle w:val="NoSpacing"/>
        <w:spacing w:line="276" w:lineRule="auto"/>
        <w:rPr>
          <w:rFonts w:ascii="Sylfaen" w:hAnsi="Sylfaen" w:cs="Sylfaen"/>
          <w:i/>
          <w:iCs/>
          <w:sz w:val="20"/>
          <w:szCs w:val="20"/>
          <w:lang w:val="ka-GE"/>
        </w:rPr>
      </w:pPr>
      <w:r w:rsidRPr="008A72A9">
        <w:rPr>
          <w:rFonts w:ascii="Sylfaen" w:hAnsi="Sylfaen" w:cs="Sylfaen"/>
          <w:i/>
          <w:iCs/>
          <w:sz w:val="20"/>
          <w:szCs w:val="20"/>
          <w:lang w:val="ka-GE"/>
        </w:rPr>
        <w:t xml:space="preserve">დარღვევები </w:t>
      </w:r>
      <w:r w:rsidR="00DD5E6B" w:rsidRPr="008A72A9">
        <w:rPr>
          <w:rFonts w:ascii="Sylfaen" w:hAnsi="Sylfaen" w:cs="Sylfaen"/>
          <w:i/>
          <w:iCs/>
          <w:sz w:val="20"/>
          <w:szCs w:val="20"/>
          <w:lang w:val="ka-GE"/>
        </w:rPr>
        <w:t>სისხლისა და ლიმფური სისტემის</w:t>
      </w:r>
      <w:r w:rsidRPr="008A72A9">
        <w:rPr>
          <w:rFonts w:ascii="Sylfaen" w:hAnsi="Sylfaen" w:cs="Sylfaen"/>
          <w:i/>
          <w:iCs/>
          <w:sz w:val="20"/>
          <w:szCs w:val="20"/>
          <w:lang w:val="ka-GE"/>
        </w:rPr>
        <w:t xml:space="preserve"> მხრივ</w:t>
      </w:r>
      <w:r w:rsidR="00DD5E6B" w:rsidRPr="008A72A9">
        <w:rPr>
          <w:rFonts w:ascii="Sylfaen" w:hAnsi="Sylfaen" w:cs="Sylfaen"/>
          <w:i/>
          <w:iCs/>
          <w:sz w:val="20"/>
          <w:szCs w:val="20"/>
          <w:lang w:val="ka-GE"/>
        </w:rPr>
        <w:t xml:space="preserve"> </w:t>
      </w:r>
    </w:p>
    <w:p w14:paraId="250E4BC0" w14:textId="55B0DB62" w:rsidR="00DD5E6B" w:rsidRPr="008A72A9" w:rsidRDefault="00294423" w:rsidP="00E50015">
      <w:pPr>
        <w:pStyle w:val="NoSpacing"/>
        <w:spacing w:line="276" w:lineRule="auto"/>
        <w:rPr>
          <w:rFonts w:ascii="Sylfaen" w:hAnsi="Sylfaen" w:cs="Sylfaen"/>
          <w:b/>
          <w:bCs/>
          <w:sz w:val="20"/>
          <w:szCs w:val="20"/>
          <w:lang w:val="ka-GE"/>
        </w:rPr>
      </w:pPr>
      <w:r w:rsidRPr="008A72A9">
        <w:rPr>
          <w:rFonts w:ascii="Sylfaen" w:hAnsi="Sylfaen" w:cs="Sylfaen"/>
          <w:b/>
          <w:bCs/>
          <w:sz w:val="20"/>
          <w:szCs w:val="20"/>
          <w:shd w:val="clear" w:color="auto" w:fill="FFFFFF"/>
        </w:rPr>
        <w:t>სიხშირე</w:t>
      </w:r>
      <w:r w:rsidRPr="008A72A9">
        <w:rPr>
          <w:rFonts w:ascii="Sylfaen" w:hAnsi="Sylfaen"/>
          <w:b/>
          <w:bCs/>
          <w:sz w:val="20"/>
          <w:szCs w:val="20"/>
          <w:shd w:val="clear" w:color="auto" w:fill="FFFFFF"/>
        </w:rPr>
        <w:t xml:space="preserve"> (%) </w:t>
      </w:r>
      <w:r w:rsidRPr="008A72A9">
        <w:rPr>
          <w:rFonts w:ascii="Sylfaen" w:hAnsi="Sylfaen" w:cs="Sylfaen"/>
          <w:b/>
          <w:bCs/>
          <w:sz w:val="20"/>
          <w:szCs w:val="20"/>
          <w:shd w:val="clear" w:color="auto" w:fill="FFFFFF"/>
        </w:rPr>
        <w:t>სიმძიმის</w:t>
      </w:r>
      <w:r w:rsidRPr="008A72A9">
        <w:rPr>
          <w:rFonts w:ascii="Sylfaen" w:hAnsi="Sylfaen"/>
          <w:b/>
          <w:bCs/>
          <w:sz w:val="20"/>
          <w:szCs w:val="20"/>
          <w:shd w:val="clear" w:color="auto" w:fill="FFFFFF"/>
        </w:rPr>
        <w:t xml:space="preserve"> </w:t>
      </w:r>
      <w:r w:rsidRPr="008A72A9">
        <w:rPr>
          <w:rFonts w:ascii="Sylfaen" w:hAnsi="Sylfaen" w:cs="Sylfaen"/>
          <w:b/>
          <w:bCs/>
          <w:sz w:val="20"/>
          <w:szCs w:val="20"/>
          <w:shd w:val="clear" w:color="auto" w:fill="FFFFFF"/>
        </w:rPr>
        <w:t>ხარისხის</w:t>
      </w:r>
      <w:r w:rsidRPr="008A72A9">
        <w:rPr>
          <w:rFonts w:ascii="Sylfaen" w:hAnsi="Sylfaen"/>
          <w:b/>
          <w:bCs/>
          <w:sz w:val="20"/>
          <w:szCs w:val="20"/>
          <w:shd w:val="clear" w:color="auto" w:fill="FFFFFF"/>
        </w:rPr>
        <w:t xml:space="preserve"> </w:t>
      </w:r>
      <w:r w:rsidRPr="008A72A9">
        <w:rPr>
          <w:rFonts w:ascii="Sylfaen" w:hAnsi="Sylfaen" w:cs="Sylfaen"/>
          <w:b/>
          <w:bCs/>
          <w:sz w:val="20"/>
          <w:szCs w:val="20"/>
          <w:shd w:val="clear" w:color="auto" w:fill="FFFFFF"/>
        </w:rPr>
        <w:t>მიხედვით</w:t>
      </w:r>
      <w:r w:rsidRPr="008A72A9">
        <w:rPr>
          <w:rFonts w:ascii="Sylfaen" w:hAnsi="Sylfaen"/>
          <w:b/>
          <w:bCs/>
          <w:sz w:val="20"/>
          <w:szCs w:val="20"/>
          <w:shd w:val="clear" w:color="auto" w:fill="FFFFFF"/>
        </w:rPr>
        <w:t xml:space="preserve"> </w:t>
      </w:r>
    </w:p>
    <w:tbl>
      <w:tblPr>
        <w:tblStyle w:val="TableGrid"/>
        <w:tblW w:w="0" w:type="auto"/>
        <w:tblLook w:val="04A0" w:firstRow="1" w:lastRow="0" w:firstColumn="1" w:lastColumn="0" w:noHBand="0" w:noVBand="1"/>
      </w:tblPr>
      <w:tblGrid>
        <w:gridCol w:w="2154"/>
        <w:gridCol w:w="1234"/>
        <w:gridCol w:w="1217"/>
        <w:gridCol w:w="1217"/>
        <w:gridCol w:w="1236"/>
        <w:gridCol w:w="1236"/>
        <w:gridCol w:w="1236"/>
      </w:tblGrid>
      <w:tr w:rsidR="008A72A9" w:rsidRPr="008A72A9" w14:paraId="27FC4D02" w14:textId="77777777" w:rsidTr="00E7335D">
        <w:tc>
          <w:tcPr>
            <w:tcW w:w="2154" w:type="dxa"/>
            <w:vMerge w:val="restart"/>
          </w:tcPr>
          <w:p w14:paraId="732E5BCF" w14:textId="3323E2C8" w:rsidR="00DD5E6B" w:rsidRPr="008A72A9" w:rsidRDefault="00DD5E6B" w:rsidP="00E50015">
            <w:pPr>
              <w:pStyle w:val="NoSpacing"/>
              <w:spacing w:line="276" w:lineRule="auto"/>
              <w:rPr>
                <w:rFonts w:ascii="Sylfaen" w:hAnsi="Sylfaen" w:cs="Sylfaen"/>
                <w:sz w:val="20"/>
                <w:szCs w:val="20"/>
                <w:lang w:val="ka-GE"/>
              </w:rPr>
            </w:pPr>
            <w:r w:rsidRPr="008A72A9">
              <w:rPr>
                <w:rFonts w:ascii="Sylfaen" w:hAnsi="Sylfaen" w:cs="Sylfaen"/>
                <w:sz w:val="20"/>
                <w:szCs w:val="20"/>
                <w:lang w:val="ka-GE"/>
              </w:rPr>
              <w:t>ოქსალიპლატინი/5 FU/FA, 85 მგ/მ2 ყოველ 2 კვირაში</w:t>
            </w:r>
          </w:p>
        </w:tc>
        <w:tc>
          <w:tcPr>
            <w:tcW w:w="3668" w:type="dxa"/>
            <w:gridSpan w:val="3"/>
          </w:tcPr>
          <w:p w14:paraId="4C5C33D5" w14:textId="02B44F93" w:rsidR="00DD5E6B" w:rsidRPr="008A72A9" w:rsidRDefault="00DD5E6B" w:rsidP="00E50015">
            <w:pPr>
              <w:pStyle w:val="NoSpacing"/>
              <w:spacing w:line="276" w:lineRule="auto"/>
              <w:jc w:val="center"/>
              <w:rPr>
                <w:rFonts w:ascii="Sylfaen" w:hAnsi="Sylfaen" w:cs="Sylfaen"/>
                <w:sz w:val="20"/>
                <w:szCs w:val="20"/>
                <w:lang w:val="ka-GE"/>
              </w:rPr>
            </w:pPr>
            <w:r w:rsidRPr="008A72A9">
              <w:rPr>
                <w:rFonts w:ascii="Sylfaen" w:hAnsi="Sylfaen" w:cs="Sylfaen"/>
                <w:sz w:val="20"/>
                <w:szCs w:val="20"/>
                <w:lang w:val="ka-GE"/>
              </w:rPr>
              <w:t>მეტასტაზების მკურნალობა</w:t>
            </w:r>
          </w:p>
        </w:tc>
        <w:tc>
          <w:tcPr>
            <w:tcW w:w="3708" w:type="dxa"/>
            <w:gridSpan w:val="3"/>
          </w:tcPr>
          <w:p w14:paraId="27F974A3" w14:textId="1542388F" w:rsidR="00DD5E6B" w:rsidRPr="008A72A9" w:rsidRDefault="00DD5E6B" w:rsidP="00E50015">
            <w:pPr>
              <w:pStyle w:val="NoSpacing"/>
              <w:spacing w:line="276" w:lineRule="auto"/>
              <w:jc w:val="center"/>
              <w:rPr>
                <w:rFonts w:ascii="Sylfaen" w:hAnsi="Sylfaen" w:cs="Sylfaen"/>
                <w:sz w:val="20"/>
                <w:szCs w:val="20"/>
                <w:lang w:val="ka-GE"/>
              </w:rPr>
            </w:pPr>
            <w:r w:rsidRPr="008A72A9">
              <w:rPr>
                <w:rFonts w:ascii="Sylfaen" w:hAnsi="Sylfaen" w:cs="Sylfaen"/>
                <w:sz w:val="20"/>
                <w:szCs w:val="20"/>
                <w:lang w:val="ka-GE"/>
              </w:rPr>
              <w:t>დამხმარე თერაპია</w:t>
            </w:r>
          </w:p>
        </w:tc>
      </w:tr>
      <w:tr w:rsidR="008A72A9" w:rsidRPr="008A72A9" w14:paraId="74E6B5D9" w14:textId="77777777" w:rsidTr="00DD5E6B">
        <w:tc>
          <w:tcPr>
            <w:tcW w:w="2154" w:type="dxa"/>
            <w:vMerge/>
          </w:tcPr>
          <w:p w14:paraId="56BA5A10" w14:textId="5518CAAB" w:rsidR="00DD5E6B" w:rsidRPr="008A72A9" w:rsidRDefault="00DD5E6B" w:rsidP="00E50015">
            <w:pPr>
              <w:pStyle w:val="NoSpacing"/>
              <w:spacing w:line="276" w:lineRule="auto"/>
              <w:rPr>
                <w:rFonts w:ascii="Sylfaen" w:hAnsi="Sylfaen" w:cs="Sylfaen"/>
                <w:sz w:val="20"/>
                <w:szCs w:val="20"/>
                <w:lang w:val="ka-GE"/>
              </w:rPr>
            </w:pPr>
          </w:p>
        </w:tc>
        <w:tc>
          <w:tcPr>
            <w:tcW w:w="1234" w:type="dxa"/>
          </w:tcPr>
          <w:p w14:paraId="461E0342" w14:textId="5AEFB8AF" w:rsidR="00DD5E6B" w:rsidRPr="008A72A9" w:rsidRDefault="00DD5E6B" w:rsidP="00E50015">
            <w:pPr>
              <w:pStyle w:val="NoSpacing"/>
              <w:spacing w:line="276" w:lineRule="auto"/>
              <w:rPr>
                <w:rFonts w:ascii="Sylfaen" w:hAnsi="Sylfaen" w:cs="Sylfaen"/>
                <w:sz w:val="20"/>
                <w:szCs w:val="20"/>
                <w:lang w:val="ka-GE"/>
              </w:rPr>
            </w:pPr>
            <w:r w:rsidRPr="008A72A9">
              <w:rPr>
                <w:rFonts w:ascii="Sylfaen" w:hAnsi="Sylfaen" w:cs="Sylfaen"/>
                <w:sz w:val="20"/>
                <w:szCs w:val="20"/>
                <w:lang w:val="ka-GE"/>
              </w:rPr>
              <w:t>ყველა სტადია</w:t>
            </w:r>
          </w:p>
        </w:tc>
        <w:tc>
          <w:tcPr>
            <w:tcW w:w="1217" w:type="dxa"/>
          </w:tcPr>
          <w:p w14:paraId="086FE6F4" w14:textId="0CC87622" w:rsidR="00DD5E6B" w:rsidRPr="008A72A9" w:rsidRDefault="00DD5E6B" w:rsidP="00E50015">
            <w:pPr>
              <w:pStyle w:val="NoSpacing"/>
              <w:spacing w:line="276" w:lineRule="auto"/>
              <w:rPr>
                <w:rFonts w:ascii="Sylfaen" w:hAnsi="Sylfaen" w:cs="Sylfaen"/>
                <w:sz w:val="20"/>
                <w:szCs w:val="20"/>
                <w:lang w:val="ka-GE"/>
              </w:rPr>
            </w:pPr>
            <w:r w:rsidRPr="008A72A9">
              <w:rPr>
                <w:rFonts w:ascii="Sylfaen" w:hAnsi="Sylfaen" w:cs="Sylfaen"/>
                <w:sz w:val="20"/>
                <w:szCs w:val="20"/>
                <w:lang w:val="ka-GE"/>
              </w:rPr>
              <w:t>მე-3 სტადია</w:t>
            </w:r>
          </w:p>
        </w:tc>
        <w:tc>
          <w:tcPr>
            <w:tcW w:w="1217" w:type="dxa"/>
          </w:tcPr>
          <w:p w14:paraId="47FBC84D" w14:textId="2FB50DAB" w:rsidR="00DD5E6B" w:rsidRPr="008A72A9" w:rsidRDefault="00DD5E6B" w:rsidP="00E50015">
            <w:pPr>
              <w:pStyle w:val="NoSpacing"/>
              <w:spacing w:line="276" w:lineRule="auto"/>
              <w:rPr>
                <w:rFonts w:ascii="Sylfaen" w:hAnsi="Sylfaen" w:cs="Sylfaen"/>
                <w:sz w:val="20"/>
                <w:szCs w:val="20"/>
                <w:lang w:val="ka-GE"/>
              </w:rPr>
            </w:pPr>
            <w:r w:rsidRPr="008A72A9">
              <w:rPr>
                <w:rFonts w:ascii="Sylfaen" w:hAnsi="Sylfaen" w:cs="Sylfaen"/>
                <w:sz w:val="20"/>
                <w:szCs w:val="20"/>
                <w:lang w:val="ka-GE"/>
              </w:rPr>
              <w:t>მე-4 სტადია</w:t>
            </w:r>
          </w:p>
        </w:tc>
        <w:tc>
          <w:tcPr>
            <w:tcW w:w="1236" w:type="dxa"/>
          </w:tcPr>
          <w:p w14:paraId="21400B84" w14:textId="473F71C6" w:rsidR="00DD5E6B" w:rsidRPr="008A72A9" w:rsidRDefault="00DD5E6B" w:rsidP="00E50015">
            <w:pPr>
              <w:pStyle w:val="NoSpacing"/>
              <w:spacing w:line="276" w:lineRule="auto"/>
              <w:rPr>
                <w:rFonts w:ascii="Sylfaen" w:hAnsi="Sylfaen" w:cs="Sylfaen"/>
                <w:b/>
                <w:bCs/>
                <w:sz w:val="20"/>
                <w:szCs w:val="20"/>
                <w:lang w:val="ka-GE"/>
              </w:rPr>
            </w:pPr>
            <w:r w:rsidRPr="008A72A9">
              <w:rPr>
                <w:rFonts w:ascii="Sylfaen" w:hAnsi="Sylfaen" w:cs="Sylfaen"/>
                <w:sz w:val="20"/>
                <w:szCs w:val="20"/>
                <w:lang w:val="ka-GE"/>
              </w:rPr>
              <w:t>ყველა სტადია</w:t>
            </w:r>
          </w:p>
        </w:tc>
        <w:tc>
          <w:tcPr>
            <w:tcW w:w="1236" w:type="dxa"/>
          </w:tcPr>
          <w:p w14:paraId="31067CC1" w14:textId="5EB799B4" w:rsidR="00DD5E6B" w:rsidRPr="008A72A9" w:rsidRDefault="00DD5E6B" w:rsidP="00E50015">
            <w:pPr>
              <w:pStyle w:val="NoSpacing"/>
              <w:spacing w:line="276" w:lineRule="auto"/>
              <w:rPr>
                <w:rFonts w:ascii="Sylfaen" w:hAnsi="Sylfaen" w:cs="Sylfaen"/>
                <w:b/>
                <w:bCs/>
                <w:sz w:val="20"/>
                <w:szCs w:val="20"/>
                <w:lang w:val="ka-GE"/>
              </w:rPr>
            </w:pPr>
            <w:r w:rsidRPr="008A72A9">
              <w:rPr>
                <w:rFonts w:ascii="Sylfaen" w:hAnsi="Sylfaen" w:cs="Sylfaen"/>
                <w:sz w:val="20"/>
                <w:szCs w:val="20"/>
                <w:lang w:val="ka-GE"/>
              </w:rPr>
              <w:t>მე-3 სტადია</w:t>
            </w:r>
          </w:p>
        </w:tc>
        <w:tc>
          <w:tcPr>
            <w:tcW w:w="1236" w:type="dxa"/>
          </w:tcPr>
          <w:p w14:paraId="60ECBB9F" w14:textId="44908035" w:rsidR="00DD5E6B" w:rsidRPr="008A72A9" w:rsidRDefault="00DD5E6B" w:rsidP="00E50015">
            <w:pPr>
              <w:pStyle w:val="NoSpacing"/>
              <w:spacing w:line="276" w:lineRule="auto"/>
              <w:rPr>
                <w:rFonts w:ascii="Sylfaen" w:hAnsi="Sylfaen" w:cs="Sylfaen"/>
                <w:b/>
                <w:bCs/>
                <w:sz w:val="20"/>
                <w:szCs w:val="20"/>
                <w:lang w:val="ka-GE"/>
              </w:rPr>
            </w:pPr>
            <w:r w:rsidRPr="008A72A9">
              <w:rPr>
                <w:rFonts w:ascii="Sylfaen" w:hAnsi="Sylfaen" w:cs="Sylfaen"/>
                <w:sz w:val="20"/>
                <w:szCs w:val="20"/>
                <w:lang w:val="ka-GE"/>
              </w:rPr>
              <w:t>მე-4 სტადია</w:t>
            </w:r>
          </w:p>
        </w:tc>
      </w:tr>
      <w:tr w:rsidR="008A72A9" w:rsidRPr="008A72A9" w14:paraId="2F6AC381" w14:textId="77777777" w:rsidTr="00DD5E6B">
        <w:tc>
          <w:tcPr>
            <w:tcW w:w="2154" w:type="dxa"/>
          </w:tcPr>
          <w:p w14:paraId="51DB4609" w14:textId="3C0CDDE4" w:rsidR="00DD5E6B" w:rsidRPr="008A72A9" w:rsidRDefault="00DD5E6B" w:rsidP="00E50015">
            <w:pPr>
              <w:pStyle w:val="NoSpacing"/>
              <w:spacing w:line="276" w:lineRule="auto"/>
              <w:rPr>
                <w:rFonts w:ascii="Sylfaen" w:hAnsi="Sylfaen" w:cs="Sylfaen"/>
                <w:sz w:val="20"/>
                <w:szCs w:val="20"/>
                <w:lang w:val="ka-GE"/>
              </w:rPr>
            </w:pPr>
            <w:r w:rsidRPr="008A72A9">
              <w:rPr>
                <w:rFonts w:ascii="Sylfaen" w:hAnsi="Sylfaen" w:cs="Sylfaen"/>
                <w:sz w:val="20"/>
                <w:szCs w:val="20"/>
                <w:lang w:val="ka-GE"/>
              </w:rPr>
              <w:t xml:space="preserve">ანემია </w:t>
            </w:r>
          </w:p>
        </w:tc>
        <w:tc>
          <w:tcPr>
            <w:tcW w:w="1234" w:type="dxa"/>
          </w:tcPr>
          <w:p w14:paraId="641A9904" w14:textId="3377E812" w:rsidR="00DD5E6B" w:rsidRPr="008A72A9" w:rsidRDefault="00DD5E6B" w:rsidP="00E50015">
            <w:pPr>
              <w:pStyle w:val="NoSpacing"/>
              <w:spacing w:line="276" w:lineRule="auto"/>
              <w:jc w:val="center"/>
              <w:rPr>
                <w:rFonts w:ascii="Sylfaen" w:hAnsi="Sylfaen" w:cs="Sylfaen"/>
                <w:sz w:val="20"/>
                <w:szCs w:val="20"/>
                <w:lang w:val="ka-GE"/>
              </w:rPr>
            </w:pPr>
            <w:r w:rsidRPr="008A72A9">
              <w:rPr>
                <w:rFonts w:ascii="Sylfaen" w:hAnsi="Sylfaen" w:cs="Sylfaen"/>
                <w:sz w:val="20"/>
                <w:szCs w:val="20"/>
                <w:lang w:val="ka-GE"/>
              </w:rPr>
              <w:t>82.2</w:t>
            </w:r>
          </w:p>
        </w:tc>
        <w:tc>
          <w:tcPr>
            <w:tcW w:w="1217" w:type="dxa"/>
          </w:tcPr>
          <w:p w14:paraId="6B6D0ECF" w14:textId="029184D6" w:rsidR="00DD5E6B" w:rsidRPr="008A72A9" w:rsidRDefault="00DD5E6B" w:rsidP="00E50015">
            <w:pPr>
              <w:pStyle w:val="NoSpacing"/>
              <w:spacing w:line="276" w:lineRule="auto"/>
              <w:jc w:val="center"/>
              <w:rPr>
                <w:rFonts w:ascii="Sylfaen" w:hAnsi="Sylfaen" w:cs="Sylfaen"/>
                <w:sz w:val="20"/>
                <w:szCs w:val="20"/>
                <w:lang w:val="ka-GE"/>
              </w:rPr>
            </w:pPr>
            <w:r w:rsidRPr="008A72A9">
              <w:rPr>
                <w:rFonts w:ascii="Sylfaen" w:hAnsi="Sylfaen" w:cs="Sylfaen"/>
                <w:sz w:val="20"/>
                <w:szCs w:val="20"/>
                <w:lang w:val="ka-GE"/>
              </w:rPr>
              <w:t>3</w:t>
            </w:r>
          </w:p>
        </w:tc>
        <w:tc>
          <w:tcPr>
            <w:tcW w:w="1217" w:type="dxa"/>
          </w:tcPr>
          <w:p w14:paraId="51DE0BAA" w14:textId="7ABD1A28" w:rsidR="00DD5E6B" w:rsidRPr="008A72A9" w:rsidRDefault="00DD5E6B" w:rsidP="00E50015">
            <w:pPr>
              <w:pStyle w:val="NoSpacing"/>
              <w:spacing w:line="276" w:lineRule="auto"/>
              <w:jc w:val="center"/>
              <w:rPr>
                <w:rFonts w:ascii="Sylfaen" w:hAnsi="Sylfaen" w:cs="Sylfaen"/>
                <w:sz w:val="20"/>
                <w:szCs w:val="20"/>
                <w:lang w:val="ka-GE"/>
              </w:rPr>
            </w:pPr>
            <w:r w:rsidRPr="008A72A9">
              <w:rPr>
                <w:rFonts w:ascii="Sylfaen" w:hAnsi="Sylfaen" w:cs="Sylfaen"/>
                <w:sz w:val="20"/>
                <w:szCs w:val="20"/>
                <w:lang w:val="ka-GE"/>
              </w:rPr>
              <w:t>&lt;1</w:t>
            </w:r>
          </w:p>
        </w:tc>
        <w:tc>
          <w:tcPr>
            <w:tcW w:w="1236" w:type="dxa"/>
          </w:tcPr>
          <w:p w14:paraId="4E726B53" w14:textId="774E498F" w:rsidR="00DD5E6B" w:rsidRPr="008A72A9" w:rsidRDefault="00DD5E6B" w:rsidP="00E50015">
            <w:pPr>
              <w:pStyle w:val="NoSpacing"/>
              <w:spacing w:line="276" w:lineRule="auto"/>
              <w:jc w:val="center"/>
              <w:rPr>
                <w:rFonts w:ascii="Sylfaen" w:hAnsi="Sylfaen" w:cs="Sylfaen"/>
                <w:sz w:val="20"/>
                <w:szCs w:val="20"/>
                <w:lang w:val="ka-GE"/>
              </w:rPr>
            </w:pPr>
            <w:r w:rsidRPr="008A72A9">
              <w:rPr>
                <w:rFonts w:ascii="Sylfaen" w:hAnsi="Sylfaen" w:cs="Sylfaen"/>
                <w:sz w:val="20"/>
                <w:szCs w:val="20"/>
                <w:lang w:val="ka-GE"/>
              </w:rPr>
              <w:t>75.6</w:t>
            </w:r>
          </w:p>
        </w:tc>
        <w:tc>
          <w:tcPr>
            <w:tcW w:w="1236" w:type="dxa"/>
          </w:tcPr>
          <w:p w14:paraId="168C1E94" w14:textId="4A2D7EAD" w:rsidR="00DD5E6B" w:rsidRPr="008A72A9" w:rsidRDefault="00DD5E6B" w:rsidP="00E50015">
            <w:pPr>
              <w:pStyle w:val="NoSpacing"/>
              <w:spacing w:line="276" w:lineRule="auto"/>
              <w:jc w:val="center"/>
              <w:rPr>
                <w:rFonts w:ascii="Sylfaen" w:hAnsi="Sylfaen" w:cs="Sylfaen"/>
                <w:sz w:val="20"/>
                <w:szCs w:val="20"/>
                <w:lang w:val="ka-GE"/>
              </w:rPr>
            </w:pPr>
            <w:r w:rsidRPr="008A72A9">
              <w:rPr>
                <w:rFonts w:ascii="Sylfaen" w:hAnsi="Sylfaen" w:cs="Sylfaen"/>
                <w:sz w:val="20"/>
                <w:szCs w:val="20"/>
                <w:lang w:val="ka-GE"/>
              </w:rPr>
              <w:t>0.7</w:t>
            </w:r>
          </w:p>
        </w:tc>
        <w:tc>
          <w:tcPr>
            <w:tcW w:w="1236" w:type="dxa"/>
          </w:tcPr>
          <w:p w14:paraId="187DDBED" w14:textId="7AC84103" w:rsidR="00DD5E6B" w:rsidRPr="008A72A9" w:rsidRDefault="00DD5E6B" w:rsidP="00E50015">
            <w:pPr>
              <w:pStyle w:val="NoSpacing"/>
              <w:spacing w:line="276" w:lineRule="auto"/>
              <w:jc w:val="center"/>
              <w:rPr>
                <w:rFonts w:ascii="Sylfaen" w:hAnsi="Sylfaen" w:cs="Sylfaen"/>
                <w:sz w:val="20"/>
                <w:szCs w:val="20"/>
                <w:lang w:val="ka-GE"/>
              </w:rPr>
            </w:pPr>
            <w:r w:rsidRPr="008A72A9">
              <w:rPr>
                <w:rFonts w:ascii="Sylfaen" w:hAnsi="Sylfaen" w:cs="Sylfaen"/>
                <w:sz w:val="20"/>
                <w:szCs w:val="20"/>
                <w:lang w:val="ka-GE"/>
              </w:rPr>
              <w:t>0.1</w:t>
            </w:r>
          </w:p>
        </w:tc>
      </w:tr>
      <w:tr w:rsidR="008A72A9" w:rsidRPr="008A72A9" w14:paraId="46F7E12A" w14:textId="77777777" w:rsidTr="00DD5E6B">
        <w:tc>
          <w:tcPr>
            <w:tcW w:w="2154" w:type="dxa"/>
          </w:tcPr>
          <w:p w14:paraId="2DDAEC61" w14:textId="1785C981" w:rsidR="00DD5E6B" w:rsidRPr="008A72A9" w:rsidRDefault="00DD5E6B" w:rsidP="00E50015">
            <w:pPr>
              <w:pStyle w:val="NoSpacing"/>
              <w:spacing w:line="276" w:lineRule="auto"/>
              <w:rPr>
                <w:rFonts w:ascii="Sylfaen" w:hAnsi="Sylfaen" w:cs="Sylfaen"/>
                <w:sz w:val="20"/>
                <w:szCs w:val="20"/>
                <w:lang w:val="ka-GE"/>
              </w:rPr>
            </w:pPr>
            <w:r w:rsidRPr="008A72A9">
              <w:rPr>
                <w:rFonts w:ascii="Sylfaen" w:hAnsi="Sylfaen" w:cs="Sylfaen"/>
                <w:sz w:val="20"/>
                <w:szCs w:val="20"/>
                <w:lang w:val="ka-GE"/>
              </w:rPr>
              <w:t>ნეიტროპენია</w:t>
            </w:r>
          </w:p>
        </w:tc>
        <w:tc>
          <w:tcPr>
            <w:tcW w:w="1234" w:type="dxa"/>
          </w:tcPr>
          <w:p w14:paraId="42AB07C6" w14:textId="45568EAD" w:rsidR="00DD5E6B" w:rsidRPr="008A72A9" w:rsidRDefault="00DD5E6B" w:rsidP="00E50015">
            <w:pPr>
              <w:pStyle w:val="NoSpacing"/>
              <w:spacing w:line="276" w:lineRule="auto"/>
              <w:jc w:val="center"/>
              <w:rPr>
                <w:rFonts w:ascii="Sylfaen" w:hAnsi="Sylfaen" w:cs="Sylfaen"/>
                <w:sz w:val="20"/>
                <w:szCs w:val="20"/>
                <w:lang w:val="ka-GE"/>
              </w:rPr>
            </w:pPr>
            <w:r w:rsidRPr="008A72A9">
              <w:rPr>
                <w:rFonts w:ascii="Sylfaen" w:hAnsi="Sylfaen" w:cs="Sylfaen"/>
                <w:sz w:val="20"/>
                <w:szCs w:val="20"/>
                <w:lang w:val="ka-GE"/>
              </w:rPr>
              <w:t>71.4</w:t>
            </w:r>
          </w:p>
        </w:tc>
        <w:tc>
          <w:tcPr>
            <w:tcW w:w="1217" w:type="dxa"/>
          </w:tcPr>
          <w:p w14:paraId="36561C29" w14:textId="6A422574" w:rsidR="00DD5E6B" w:rsidRPr="008A72A9" w:rsidRDefault="00DD5E6B" w:rsidP="00E50015">
            <w:pPr>
              <w:pStyle w:val="NoSpacing"/>
              <w:spacing w:line="276" w:lineRule="auto"/>
              <w:jc w:val="center"/>
              <w:rPr>
                <w:rFonts w:ascii="Sylfaen" w:hAnsi="Sylfaen" w:cs="Sylfaen"/>
                <w:sz w:val="20"/>
                <w:szCs w:val="20"/>
                <w:lang w:val="ka-GE"/>
              </w:rPr>
            </w:pPr>
            <w:r w:rsidRPr="008A72A9">
              <w:rPr>
                <w:rFonts w:ascii="Sylfaen" w:hAnsi="Sylfaen" w:cs="Sylfaen"/>
                <w:sz w:val="20"/>
                <w:szCs w:val="20"/>
                <w:lang w:val="ka-GE"/>
              </w:rPr>
              <w:t>28</w:t>
            </w:r>
          </w:p>
        </w:tc>
        <w:tc>
          <w:tcPr>
            <w:tcW w:w="1217" w:type="dxa"/>
          </w:tcPr>
          <w:p w14:paraId="20831395" w14:textId="06D742DD" w:rsidR="00DD5E6B" w:rsidRPr="008A72A9" w:rsidRDefault="00DD5E6B" w:rsidP="00E50015">
            <w:pPr>
              <w:pStyle w:val="NoSpacing"/>
              <w:spacing w:line="276" w:lineRule="auto"/>
              <w:jc w:val="center"/>
              <w:rPr>
                <w:rFonts w:ascii="Sylfaen" w:hAnsi="Sylfaen" w:cs="Sylfaen"/>
                <w:sz w:val="20"/>
                <w:szCs w:val="20"/>
                <w:lang w:val="ka-GE"/>
              </w:rPr>
            </w:pPr>
            <w:r w:rsidRPr="008A72A9">
              <w:rPr>
                <w:rFonts w:ascii="Sylfaen" w:hAnsi="Sylfaen" w:cs="Sylfaen"/>
                <w:sz w:val="20"/>
                <w:szCs w:val="20"/>
                <w:lang w:val="ka-GE"/>
              </w:rPr>
              <w:t>14</w:t>
            </w:r>
          </w:p>
        </w:tc>
        <w:tc>
          <w:tcPr>
            <w:tcW w:w="1236" w:type="dxa"/>
          </w:tcPr>
          <w:p w14:paraId="5F9307EE" w14:textId="0387D048" w:rsidR="00DD5E6B" w:rsidRPr="008A72A9" w:rsidRDefault="00DD5E6B" w:rsidP="00E50015">
            <w:pPr>
              <w:pStyle w:val="NoSpacing"/>
              <w:spacing w:line="276" w:lineRule="auto"/>
              <w:jc w:val="center"/>
              <w:rPr>
                <w:rFonts w:ascii="Sylfaen" w:hAnsi="Sylfaen" w:cs="Sylfaen"/>
                <w:sz w:val="20"/>
                <w:szCs w:val="20"/>
                <w:lang w:val="ka-GE"/>
              </w:rPr>
            </w:pPr>
            <w:r w:rsidRPr="008A72A9">
              <w:rPr>
                <w:rFonts w:ascii="Sylfaen" w:hAnsi="Sylfaen" w:cs="Sylfaen"/>
                <w:sz w:val="20"/>
                <w:szCs w:val="20"/>
                <w:lang w:val="ka-GE"/>
              </w:rPr>
              <w:t>78.9</w:t>
            </w:r>
          </w:p>
        </w:tc>
        <w:tc>
          <w:tcPr>
            <w:tcW w:w="1236" w:type="dxa"/>
          </w:tcPr>
          <w:p w14:paraId="26A41645" w14:textId="7A5BF56A" w:rsidR="00DD5E6B" w:rsidRPr="008A72A9" w:rsidRDefault="00DD5E6B" w:rsidP="00E50015">
            <w:pPr>
              <w:pStyle w:val="NoSpacing"/>
              <w:spacing w:line="276" w:lineRule="auto"/>
              <w:jc w:val="center"/>
              <w:rPr>
                <w:rFonts w:ascii="Sylfaen" w:hAnsi="Sylfaen" w:cs="Sylfaen"/>
                <w:sz w:val="20"/>
                <w:szCs w:val="20"/>
                <w:lang w:val="ka-GE"/>
              </w:rPr>
            </w:pPr>
            <w:r w:rsidRPr="008A72A9">
              <w:rPr>
                <w:rFonts w:ascii="Sylfaen" w:hAnsi="Sylfaen" w:cs="Sylfaen"/>
                <w:sz w:val="20"/>
                <w:szCs w:val="20"/>
                <w:lang w:val="ka-GE"/>
              </w:rPr>
              <w:t>28.8</w:t>
            </w:r>
          </w:p>
        </w:tc>
        <w:tc>
          <w:tcPr>
            <w:tcW w:w="1236" w:type="dxa"/>
          </w:tcPr>
          <w:p w14:paraId="7FF7229D" w14:textId="33215A36" w:rsidR="00DD5E6B" w:rsidRPr="008A72A9" w:rsidRDefault="00DD5E6B" w:rsidP="00E50015">
            <w:pPr>
              <w:pStyle w:val="NoSpacing"/>
              <w:spacing w:line="276" w:lineRule="auto"/>
              <w:jc w:val="center"/>
              <w:rPr>
                <w:rFonts w:ascii="Sylfaen" w:hAnsi="Sylfaen" w:cs="Sylfaen"/>
                <w:sz w:val="20"/>
                <w:szCs w:val="20"/>
                <w:lang w:val="ka-GE"/>
              </w:rPr>
            </w:pPr>
            <w:r w:rsidRPr="008A72A9">
              <w:rPr>
                <w:rFonts w:ascii="Sylfaen" w:hAnsi="Sylfaen" w:cs="Sylfaen"/>
                <w:sz w:val="20"/>
                <w:szCs w:val="20"/>
                <w:lang w:val="ka-GE"/>
              </w:rPr>
              <w:t>12.3</w:t>
            </w:r>
          </w:p>
        </w:tc>
      </w:tr>
      <w:tr w:rsidR="008A72A9" w:rsidRPr="008A72A9" w14:paraId="64F81793" w14:textId="77777777" w:rsidTr="00DD5E6B">
        <w:tc>
          <w:tcPr>
            <w:tcW w:w="2154" w:type="dxa"/>
          </w:tcPr>
          <w:p w14:paraId="2E85D31D" w14:textId="348D36DA" w:rsidR="00DD5E6B" w:rsidRPr="008A72A9" w:rsidRDefault="00DD5E6B" w:rsidP="00E50015">
            <w:pPr>
              <w:pStyle w:val="NoSpacing"/>
              <w:spacing w:line="276" w:lineRule="auto"/>
              <w:rPr>
                <w:rFonts w:ascii="Sylfaen" w:hAnsi="Sylfaen" w:cs="Sylfaen"/>
                <w:sz w:val="20"/>
                <w:szCs w:val="20"/>
                <w:lang w:val="ka-GE"/>
              </w:rPr>
            </w:pPr>
            <w:r w:rsidRPr="008A72A9">
              <w:rPr>
                <w:rFonts w:ascii="Sylfaen" w:hAnsi="Sylfaen" w:cs="Sylfaen"/>
                <w:sz w:val="20"/>
                <w:szCs w:val="20"/>
                <w:lang w:val="ka-GE"/>
              </w:rPr>
              <w:lastRenderedPageBreak/>
              <w:t>თრომბოციტოპენია</w:t>
            </w:r>
          </w:p>
        </w:tc>
        <w:tc>
          <w:tcPr>
            <w:tcW w:w="1234" w:type="dxa"/>
          </w:tcPr>
          <w:p w14:paraId="5F00C49E" w14:textId="189947BE" w:rsidR="00DD5E6B" w:rsidRPr="008A72A9" w:rsidRDefault="00DD5E6B" w:rsidP="00E50015">
            <w:pPr>
              <w:pStyle w:val="NoSpacing"/>
              <w:spacing w:line="276" w:lineRule="auto"/>
              <w:jc w:val="center"/>
              <w:rPr>
                <w:rFonts w:ascii="Sylfaen" w:hAnsi="Sylfaen" w:cs="Sylfaen"/>
                <w:sz w:val="20"/>
                <w:szCs w:val="20"/>
                <w:lang w:val="ka-GE"/>
              </w:rPr>
            </w:pPr>
            <w:r w:rsidRPr="008A72A9">
              <w:rPr>
                <w:rFonts w:ascii="Sylfaen" w:hAnsi="Sylfaen" w:cs="Sylfaen"/>
                <w:sz w:val="20"/>
                <w:szCs w:val="20"/>
                <w:lang w:val="ka-GE"/>
              </w:rPr>
              <w:t>71.6</w:t>
            </w:r>
          </w:p>
        </w:tc>
        <w:tc>
          <w:tcPr>
            <w:tcW w:w="1217" w:type="dxa"/>
          </w:tcPr>
          <w:p w14:paraId="3B83CD5F" w14:textId="01DDF3D4" w:rsidR="00DD5E6B" w:rsidRPr="008A72A9" w:rsidRDefault="00DD5E6B" w:rsidP="00E50015">
            <w:pPr>
              <w:pStyle w:val="NoSpacing"/>
              <w:spacing w:line="276" w:lineRule="auto"/>
              <w:jc w:val="center"/>
              <w:rPr>
                <w:rFonts w:ascii="Sylfaen" w:hAnsi="Sylfaen" w:cs="Sylfaen"/>
                <w:sz w:val="20"/>
                <w:szCs w:val="20"/>
                <w:lang w:val="ka-GE"/>
              </w:rPr>
            </w:pPr>
            <w:r w:rsidRPr="008A72A9">
              <w:rPr>
                <w:rFonts w:ascii="Sylfaen" w:hAnsi="Sylfaen" w:cs="Sylfaen"/>
                <w:sz w:val="20"/>
                <w:szCs w:val="20"/>
                <w:lang w:val="ka-GE"/>
              </w:rPr>
              <w:t>4</w:t>
            </w:r>
          </w:p>
        </w:tc>
        <w:tc>
          <w:tcPr>
            <w:tcW w:w="1217" w:type="dxa"/>
          </w:tcPr>
          <w:p w14:paraId="4A6A8589" w14:textId="22327C46" w:rsidR="00DD5E6B" w:rsidRPr="008A72A9" w:rsidRDefault="00DD5E6B" w:rsidP="00E50015">
            <w:pPr>
              <w:pStyle w:val="NoSpacing"/>
              <w:spacing w:line="276" w:lineRule="auto"/>
              <w:jc w:val="center"/>
              <w:rPr>
                <w:rFonts w:ascii="Sylfaen" w:hAnsi="Sylfaen" w:cs="Sylfaen"/>
                <w:sz w:val="20"/>
                <w:szCs w:val="20"/>
                <w:lang w:val="ka-GE"/>
              </w:rPr>
            </w:pPr>
            <w:r w:rsidRPr="008A72A9">
              <w:rPr>
                <w:rFonts w:ascii="Sylfaen" w:hAnsi="Sylfaen" w:cs="Sylfaen"/>
                <w:sz w:val="20"/>
                <w:szCs w:val="20"/>
                <w:lang w:val="ka-GE"/>
              </w:rPr>
              <w:t>&lt;1</w:t>
            </w:r>
          </w:p>
        </w:tc>
        <w:tc>
          <w:tcPr>
            <w:tcW w:w="1236" w:type="dxa"/>
          </w:tcPr>
          <w:p w14:paraId="7391B24E" w14:textId="6E80C4CE" w:rsidR="00DD5E6B" w:rsidRPr="008A72A9" w:rsidRDefault="00DD5E6B" w:rsidP="00E50015">
            <w:pPr>
              <w:pStyle w:val="NoSpacing"/>
              <w:spacing w:line="276" w:lineRule="auto"/>
              <w:jc w:val="center"/>
              <w:rPr>
                <w:rFonts w:ascii="Sylfaen" w:hAnsi="Sylfaen" w:cs="Sylfaen"/>
                <w:sz w:val="20"/>
                <w:szCs w:val="20"/>
                <w:lang w:val="ka-GE"/>
              </w:rPr>
            </w:pPr>
            <w:r w:rsidRPr="008A72A9">
              <w:rPr>
                <w:rFonts w:ascii="Sylfaen" w:hAnsi="Sylfaen" w:cs="Sylfaen"/>
                <w:sz w:val="20"/>
                <w:szCs w:val="20"/>
                <w:lang w:val="ka-GE"/>
              </w:rPr>
              <w:t>77.4</w:t>
            </w:r>
          </w:p>
        </w:tc>
        <w:tc>
          <w:tcPr>
            <w:tcW w:w="1236" w:type="dxa"/>
          </w:tcPr>
          <w:p w14:paraId="37725CDD" w14:textId="6909A5B6" w:rsidR="00DD5E6B" w:rsidRPr="008A72A9" w:rsidRDefault="00DD5E6B" w:rsidP="00E50015">
            <w:pPr>
              <w:pStyle w:val="NoSpacing"/>
              <w:spacing w:line="276" w:lineRule="auto"/>
              <w:jc w:val="center"/>
              <w:rPr>
                <w:rFonts w:ascii="Sylfaen" w:hAnsi="Sylfaen" w:cs="Sylfaen"/>
                <w:sz w:val="20"/>
                <w:szCs w:val="20"/>
                <w:lang w:val="ka-GE"/>
              </w:rPr>
            </w:pPr>
            <w:r w:rsidRPr="008A72A9">
              <w:rPr>
                <w:rFonts w:ascii="Sylfaen" w:hAnsi="Sylfaen" w:cs="Sylfaen"/>
                <w:sz w:val="20"/>
                <w:szCs w:val="20"/>
                <w:lang w:val="ka-GE"/>
              </w:rPr>
              <w:t>1.5</w:t>
            </w:r>
          </w:p>
        </w:tc>
        <w:tc>
          <w:tcPr>
            <w:tcW w:w="1236" w:type="dxa"/>
          </w:tcPr>
          <w:p w14:paraId="39614DF2" w14:textId="30991569" w:rsidR="00DD5E6B" w:rsidRPr="008A72A9" w:rsidRDefault="00DD5E6B" w:rsidP="00E50015">
            <w:pPr>
              <w:pStyle w:val="NoSpacing"/>
              <w:spacing w:line="276" w:lineRule="auto"/>
              <w:jc w:val="center"/>
              <w:rPr>
                <w:rFonts w:ascii="Sylfaen" w:hAnsi="Sylfaen" w:cs="Sylfaen"/>
                <w:sz w:val="20"/>
                <w:szCs w:val="20"/>
                <w:lang w:val="ka-GE"/>
              </w:rPr>
            </w:pPr>
            <w:r w:rsidRPr="008A72A9">
              <w:rPr>
                <w:rFonts w:ascii="Sylfaen" w:hAnsi="Sylfaen" w:cs="Sylfaen"/>
                <w:sz w:val="20"/>
                <w:szCs w:val="20"/>
                <w:lang w:val="ka-GE"/>
              </w:rPr>
              <w:t>0.2</w:t>
            </w:r>
          </w:p>
        </w:tc>
      </w:tr>
      <w:tr w:rsidR="008A72A9" w:rsidRPr="008A72A9" w14:paraId="03A1357A" w14:textId="77777777" w:rsidTr="00DD5E6B">
        <w:tc>
          <w:tcPr>
            <w:tcW w:w="2154" w:type="dxa"/>
          </w:tcPr>
          <w:p w14:paraId="1CAD5A5D" w14:textId="71CD4FD9" w:rsidR="00DD5E6B" w:rsidRPr="008A72A9" w:rsidRDefault="00DD5E6B" w:rsidP="00E50015">
            <w:pPr>
              <w:pStyle w:val="NoSpacing"/>
              <w:spacing w:line="276" w:lineRule="auto"/>
              <w:rPr>
                <w:rFonts w:ascii="Sylfaen" w:hAnsi="Sylfaen" w:cs="Sylfaen"/>
                <w:sz w:val="20"/>
                <w:szCs w:val="20"/>
                <w:lang w:val="ka-GE"/>
              </w:rPr>
            </w:pPr>
            <w:r w:rsidRPr="008A72A9">
              <w:rPr>
                <w:rFonts w:ascii="Sylfaen" w:hAnsi="Sylfaen" w:cs="Sylfaen"/>
                <w:sz w:val="20"/>
                <w:szCs w:val="20"/>
                <w:lang w:val="ka-GE"/>
              </w:rPr>
              <w:t>ფებრილური ნეიტროპენია</w:t>
            </w:r>
          </w:p>
        </w:tc>
        <w:tc>
          <w:tcPr>
            <w:tcW w:w="1234" w:type="dxa"/>
          </w:tcPr>
          <w:p w14:paraId="41707435" w14:textId="6568DA74" w:rsidR="00DD5E6B" w:rsidRPr="008A72A9" w:rsidRDefault="00DD5E6B" w:rsidP="00E50015">
            <w:pPr>
              <w:pStyle w:val="NoSpacing"/>
              <w:spacing w:line="276" w:lineRule="auto"/>
              <w:jc w:val="center"/>
              <w:rPr>
                <w:rFonts w:ascii="Sylfaen" w:hAnsi="Sylfaen" w:cs="Sylfaen"/>
                <w:sz w:val="20"/>
                <w:szCs w:val="20"/>
                <w:lang w:val="ka-GE"/>
              </w:rPr>
            </w:pPr>
            <w:r w:rsidRPr="008A72A9">
              <w:rPr>
                <w:rFonts w:ascii="Sylfaen" w:hAnsi="Sylfaen" w:cs="Sylfaen"/>
                <w:sz w:val="20"/>
                <w:szCs w:val="20"/>
                <w:lang w:val="ka-GE"/>
              </w:rPr>
              <w:t>5.0</w:t>
            </w:r>
          </w:p>
        </w:tc>
        <w:tc>
          <w:tcPr>
            <w:tcW w:w="1217" w:type="dxa"/>
          </w:tcPr>
          <w:p w14:paraId="1226E79A" w14:textId="3613F14A" w:rsidR="00DD5E6B" w:rsidRPr="008A72A9" w:rsidRDefault="00DD5E6B" w:rsidP="00E50015">
            <w:pPr>
              <w:pStyle w:val="NoSpacing"/>
              <w:spacing w:line="276" w:lineRule="auto"/>
              <w:jc w:val="center"/>
              <w:rPr>
                <w:rFonts w:ascii="Sylfaen" w:hAnsi="Sylfaen" w:cs="Sylfaen"/>
                <w:sz w:val="20"/>
                <w:szCs w:val="20"/>
                <w:lang w:val="ka-GE"/>
              </w:rPr>
            </w:pPr>
            <w:r w:rsidRPr="008A72A9">
              <w:rPr>
                <w:rFonts w:ascii="Sylfaen" w:hAnsi="Sylfaen" w:cs="Sylfaen"/>
                <w:sz w:val="20"/>
                <w:szCs w:val="20"/>
                <w:lang w:val="ka-GE"/>
              </w:rPr>
              <w:t>3.6</w:t>
            </w:r>
          </w:p>
        </w:tc>
        <w:tc>
          <w:tcPr>
            <w:tcW w:w="1217" w:type="dxa"/>
          </w:tcPr>
          <w:p w14:paraId="798FCA52" w14:textId="39577C86" w:rsidR="00DD5E6B" w:rsidRPr="008A72A9" w:rsidRDefault="00DD5E6B" w:rsidP="00E50015">
            <w:pPr>
              <w:pStyle w:val="NoSpacing"/>
              <w:spacing w:line="276" w:lineRule="auto"/>
              <w:jc w:val="center"/>
              <w:rPr>
                <w:rFonts w:ascii="Sylfaen" w:hAnsi="Sylfaen" w:cs="Sylfaen"/>
                <w:sz w:val="20"/>
                <w:szCs w:val="20"/>
                <w:lang w:val="ka-GE"/>
              </w:rPr>
            </w:pPr>
            <w:r w:rsidRPr="008A72A9">
              <w:rPr>
                <w:rFonts w:ascii="Sylfaen" w:hAnsi="Sylfaen" w:cs="Sylfaen"/>
                <w:sz w:val="20"/>
                <w:szCs w:val="20"/>
                <w:lang w:val="ka-GE"/>
              </w:rPr>
              <w:t>1.4</w:t>
            </w:r>
          </w:p>
        </w:tc>
        <w:tc>
          <w:tcPr>
            <w:tcW w:w="1236" w:type="dxa"/>
          </w:tcPr>
          <w:p w14:paraId="1C51A1A7" w14:textId="3DAC4150" w:rsidR="00DD5E6B" w:rsidRPr="008A72A9" w:rsidRDefault="00DD5E6B" w:rsidP="00E50015">
            <w:pPr>
              <w:pStyle w:val="NoSpacing"/>
              <w:spacing w:line="276" w:lineRule="auto"/>
              <w:jc w:val="center"/>
              <w:rPr>
                <w:rFonts w:ascii="Sylfaen" w:hAnsi="Sylfaen" w:cs="Sylfaen"/>
                <w:sz w:val="20"/>
                <w:szCs w:val="20"/>
                <w:lang w:val="ka-GE"/>
              </w:rPr>
            </w:pPr>
            <w:r w:rsidRPr="008A72A9">
              <w:rPr>
                <w:rFonts w:ascii="Sylfaen" w:hAnsi="Sylfaen" w:cs="Sylfaen"/>
                <w:sz w:val="20"/>
                <w:szCs w:val="20"/>
                <w:lang w:val="ka-GE"/>
              </w:rPr>
              <w:t>0.7</w:t>
            </w:r>
          </w:p>
        </w:tc>
        <w:tc>
          <w:tcPr>
            <w:tcW w:w="1236" w:type="dxa"/>
          </w:tcPr>
          <w:p w14:paraId="02B352DF" w14:textId="41D749C1" w:rsidR="00DD5E6B" w:rsidRPr="008A72A9" w:rsidRDefault="00DD5E6B" w:rsidP="00E50015">
            <w:pPr>
              <w:pStyle w:val="NoSpacing"/>
              <w:spacing w:line="276" w:lineRule="auto"/>
              <w:jc w:val="center"/>
              <w:rPr>
                <w:rFonts w:ascii="Sylfaen" w:hAnsi="Sylfaen" w:cs="Sylfaen"/>
                <w:sz w:val="20"/>
                <w:szCs w:val="20"/>
                <w:lang w:val="ka-GE"/>
              </w:rPr>
            </w:pPr>
            <w:r w:rsidRPr="008A72A9">
              <w:rPr>
                <w:rFonts w:ascii="Sylfaen" w:hAnsi="Sylfaen" w:cs="Sylfaen"/>
                <w:sz w:val="20"/>
                <w:szCs w:val="20"/>
                <w:lang w:val="ka-GE"/>
              </w:rPr>
              <w:t>0.7</w:t>
            </w:r>
          </w:p>
        </w:tc>
        <w:tc>
          <w:tcPr>
            <w:tcW w:w="1236" w:type="dxa"/>
          </w:tcPr>
          <w:p w14:paraId="347EE844" w14:textId="773E06FC" w:rsidR="00DD5E6B" w:rsidRPr="008A72A9" w:rsidRDefault="00DD5E6B" w:rsidP="00E50015">
            <w:pPr>
              <w:pStyle w:val="NoSpacing"/>
              <w:spacing w:line="276" w:lineRule="auto"/>
              <w:jc w:val="center"/>
              <w:rPr>
                <w:rFonts w:ascii="Sylfaen" w:hAnsi="Sylfaen" w:cs="Sylfaen"/>
                <w:sz w:val="20"/>
                <w:szCs w:val="20"/>
                <w:lang w:val="ka-GE"/>
              </w:rPr>
            </w:pPr>
            <w:r w:rsidRPr="008A72A9">
              <w:rPr>
                <w:rFonts w:ascii="Sylfaen" w:hAnsi="Sylfaen" w:cs="Sylfaen"/>
                <w:sz w:val="20"/>
                <w:szCs w:val="20"/>
                <w:lang w:val="ka-GE"/>
              </w:rPr>
              <w:t>0.0</w:t>
            </w:r>
          </w:p>
        </w:tc>
      </w:tr>
    </w:tbl>
    <w:p w14:paraId="3C89112C" w14:textId="769347B8" w:rsidR="00DD5E6B" w:rsidRPr="008A72A9" w:rsidRDefault="00DD5E6B" w:rsidP="00E50015">
      <w:pPr>
        <w:pStyle w:val="NoSpacing"/>
        <w:spacing w:line="276" w:lineRule="auto"/>
        <w:rPr>
          <w:rFonts w:ascii="Sylfaen" w:hAnsi="Sylfaen" w:cs="Sylfaen"/>
          <w:b/>
          <w:bCs/>
          <w:sz w:val="20"/>
          <w:szCs w:val="20"/>
          <w:lang w:val="ka-GE"/>
        </w:rPr>
      </w:pPr>
    </w:p>
    <w:p w14:paraId="0B334F37" w14:textId="24CBD394" w:rsidR="00DD5E6B" w:rsidRPr="008A72A9" w:rsidRDefault="00DD5E6B" w:rsidP="00E50015">
      <w:pPr>
        <w:pStyle w:val="NoSpacing"/>
        <w:spacing w:line="276" w:lineRule="auto"/>
        <w:rPr>
          <w:rFonts w:ascii="Sylfaen" w:hAnsi="Sylfaen" w:cs="Sylfaen"/>
          <w:sz w:val="20"/>
          <w:szCs w:val="20"/>
          <w:lang w:val="ka-GE"/>
        </w:rPr>
      </w:pPr>
      <w:r w:rsidRPr="008A72A9">
        <w:rPr>
          <w:rFonts w:ascii="Sylfaen" w:hAnsi="Sylfaen" w:cs="Sylfaen"/>
          <w:sz w:val="20"/>
          <w:szCs w:val="20"/>
          <w:lang w:val="ka-GE"/>
        </w:rPr>
        <w:t>იშვიათი (≥1/10000-დან &lt;1/1000-მდე)</w:t>
      </w:r>
    </w:p>
    <w:p w14:paraId="41EB3748" w14:textId="7E0DEEB4" w:rsidR="00DD5E6B" w:rsidRPr="008A72A9" w:rsidRDefault="00294423" w:rsidP="00E50015">
      <w:pPr>
        <w:pStyle w:val="NoSpacing"/>
        <w:spacing w:line="276" w:lineRule="auto"/>
        <w:rPr>
          <w:rFonts w:ascii="Sylfaen" w:hAnsi="Sylfaen" w:cs="Sylfaen"/>
          <w:sz w:val="20"/>
          <w:szCs w:val="20"/>
          <w:u w:val="single"/>
          <w:lang w:val="ka-GE"/>
        </w:rPr>
      </w:pPr>
      <w:r w:rsidRPr="008A72A9">
        <w:rPr>
          <w:rFonts w:ascii="Sylfaen" w:hAnsi="Sylfaen" w:cs="Sylfaen"/>
          <w:sz w:val="20"/>
          <w:szCs w:val="20"/>
          <w:shd w:val="clear" w:color="auto" w:fill="FFFFFF"/>
        </w:rPr>
        <w:t>დისემინირებული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ინტრავასკულური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კოაგულაცია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დიკ</w:t>
      </w:r>
      <w:r w:rsidRPr="008A72A9">
        <w:rPr>
          <w:rFonts w:ascii="Sylfaen" w:hAnsi="Sylfaen"/>
          <w:sz w:val="20"/>
          <w:szCs w:val="20"/>
          <w:shd w:val="clear" w:color="auto" w:fill="FFFFFF"/>
        </w:rPr>
        <w:t>-</w:t>
      </w:r>
      <w:r w:rsidRPr="008A72A9">
        <w:rPr>
          <w:rFonts w:ascii="Sylfaen" w:hAnsi="Sylfaen" w:cs="Sylfaen"/>
          <w:sz w:val="20"/>
          <w:szCs w:val="20"/>
          <w:shd w:val="clear" w:color="auto" w:fill="FFFFFF"/>
        </w:rPr>
        <w:t>სინდრომი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მათ</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შორის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ლეტალური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გამოსავლით</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იხილეთ</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ნაწილი</w:t>
      </w:r>
      <w:r w:rsidRPr="008A72A9">
        <w:rPr>
          <w:rFonts w:ascii="Sylfaen" w:hAnsi="Sylfaen"/>
          <w:sz w:val="20"/>
          <w:szCs w:val="20"/>
          <w:shd w:val="clear" w:color="auto" w:fill="FFFFFF"/>
        </w:rPr>
        <w:t xml:space="preserve"> 4.4).</w:t>
      </w:r>
    </w:p>
    <w:p w14:paraId="29CCA588" w14:textId="5D30D0CB" w:rsidR="00DD5E6B" w:rsidRPr="008A72A9" w:rsidRDefault="00294423" w:rsidP="00E50015">
      <w:pPr>
        <w:pStyle w:val="NoSpacing"/>
        <w:spacing w:line="276" w:lineRule="auto"/>
        <w:rPr>
          <w:rFonts w:ascii="Sylfaen" w:hAnsi="Sylfaen" w:cs="Sylfaen"/>
          <w:sz w:val="20"/>
          <w:szCs w:val="20"/>
          <w:lang w:val="ka-GE"/>
        </w:rPr>
      </w:pPr>
      <w:r w:rsidRPr="008A72A9">
        <w:rPr>
          <w:rFonts w:ascii="Sylfaen" w:hAnsi="Sylfaen" w:cs="Sylfaen"/>
          <w:sz w:val="20"/>
          <w:szCs w:val="20"/>
          <w:lang w:val="ka-GE"/>
        </w:rPr>
        <w:t>პოსტრეგისტრაციული გამოყენება</w:t>
      </w:r>
      <w:r w:rsidR="00DD5E6B" w:rsidRPr="008A72A9">
        <w:rPr>
          <w:rFonts w:ascii="Sylfaen" w:hAnsi="Sylfaen" w:cs="Sylfaen"/>
          <w:sz w:val="20"/>
          <w:szCs w:val="20"/>
          <w:lang w:val="ka-GE"/>
        </w:rPr>
        <w:t xml:space="preserve"> </w:t>
      </w:r>
      <w:r w:rsidR="001C58D0" w:rsidRPr="008A72A9">
        <w:rPr>
          <w:rFonts w:ascii="Sylfaen" w:hAnsi="Sylfaen" w:cs="Sylfaen"/>
          <w:sz w:val="20"/>
          <w:szCs w:val="20"/>
          <w:lang w:val="ka-GE"/>
        </w:rPr>
        <w:t>(</w:t>
      </w:r>
      <w:r w:rsidR="00DD5E6B" w:rsidRPr="008A72A9">
        <w:rPr>
          <w:rFonts w:ascii="Sylfaen" w:hAnsi="Sylfaen" w:cs="Sylfaen"/>
          <w:sz w:val="20"/>
          <w:szCs w:val="20"/>
          <w:lang w:val="ka-GE"/>
        </w:rPr>
        <w:t>სიხშირ</w:t>
      </w:r>
      <w:r w:rsidRPr="008A72A9">
        <w:rPr>
          <w:rFonts w:ascii="Sylfaen" w:hAnsi="Sylfaen" w:cs="Sylfaen"/>
          <w:sz w:val="20"/>
          <w:szCs w:val="20"/>
          <w:lang w:val="ka-GE"/>
        </w:rPr>
        <w:t>ე უცნობია</w:t>
      </w:r>
      <w:r w:rsidR="001C58D0" w:rsidRPr="008A72A9">
        <w:rPr>
          <w:rFonts w:ascii="Sylfaen" w:hAnsi="Sylfaen" w:cs="Sylfaen"/>
          <w:sz w:val="20"/>
          <w:szCs w:val="20"/>
          <w:lang w:val="ka-GE"/>
        </w:rPr>
        <w:t>)</w:t>
      </w:r>
      <w:r w:rsidR="00DD5E6B" w:rsidRPr="008A72A9">
        <w:rPr>
          <w:rFonts w:ascii="Sylfaen" w:hAnsi="Sylfaen" w:cs="Sylfaen"/>
          <w:sz w:val="20"/>
          <w:szCs w:val="20"/>
          <w:lang w:val="ka-GE"/>
        </w:rPr>
        <w:t>:</w:t>
      </w:r>
      <w:r w:rsidRPr="008A72A9">
        <w:rPr>
          <w:rFonts w:ascii="Sylfaen" w:hAnsi="Sylfaen" w:cs="Sylfaen"/>
          <w:sz w:val="20"/>
          <w:szCs w:val="20"/>
          <w:lang w:val="ka-GE"/>
        </w:rPr>
        <w:t xml:space="preserve"> </w:t>
      </w:r>
    </w:p>
    <w:p w14:paraId="2AF7237B" w14:textId="34C6D67C" w:rsidR="00DD5E6B" w:rsidRPr="008A72A9" w:rsidRDefault="00DD5E6B" w:rsidP="00E50015">
      <w:pPr>
        <w:pStyle w:val="NoSpacing"/>
        <w:spacing w:line="276" w:lineRule="auto"/>
        <w:rPr>
          <w:rFonts w:ascii="Sylfaen" w:hAnsi="Sylfaen" w:cs="Sylfaen"/>
          <w:sz w:val="20"/>
          <w:szCs w:val="20"/>
          <w:lang w:val="ka-GE"/>
        </w:rPr>
      </w:pPr>
      <w:r w:rsidRPr="008A72A9">
        <w:rPr>
          <w:rFonts w:ascii="Sylfaen" w:hAnsi="Sylfaen" w:cs="Sylfaen"/>
          <w:sz w:val="20"/>
          <w:szCs w:val="20"/>
          <w:lang w:val="ka-GE"/>
        </w:rPr>
        <w:t>ჰემოლიზური ურემიული სინდრომი</w:t>
      </w:r>
      <w:r w:rsidR="00294423" w:rsidRPr="008A72A9">
        <w:rPr>
          <w:rFonts w:ascii="Sylfaen" w:hAnsi="Sylfaen" w:cs="Sylfaen"/>
          <w:sz w:val="20"/>
          <w:szCs w:val="20"/>
          <w:lang w:val="ka-GE"/>
        </w:rPr>
        <w:t>;</w:t>
      </w:r>
    </w:p>
    <w:p w14:paraId="6618F930" w14:textId="13E22097" w:rsidR="00DD5E6B" w:rsidRPr="008A72A9" w:rsidRDefault="00DD5E6B" w:rsidP="00E50015">
      <w:pPr>
        <w:pStyle w:val="NoSpacing"/>
        <w:spacing w:line="276" w:lineRule="auto"/>
        <w:rPr>
          <w:rFonts w:ascii="Sylfaen" w:hAnsi="Sylfaen" w:cs="Sylfaen"/>
          <w:sz w:val="20"/>
          <w:szCs w:val="20"/>
          <w:lang w:val="ka-GE"/>
        </w:rPr>
      </w:pPr>
      <w:r w:rsidRPr="008A72A9">
        <w:rPr>
          <w:rFonts w:ascii="Sylfaen" w:hAnsi="Sylfaen" w:cs="Sylfaen"/>
          <w:sz w:val="20"/>
          <w:szCs w:val="20"/>
          <w:lang w:val="ka-GE"/>
        </w:rPr>
        <w:t>აუტოიმუნური პანციტოპენია</w:t>
      </w:r>
      <w:r w:rsidR="00294423" w:rsidRPr="008A72A9">
        <w:rPr>
          <w:rFonts w:ascii="Sylfaen" w:hAnsi="Sylfaen" w:cs="Sylfaen"/>
          <w:sz w:val="20"/>
          <w:szCs w:val="20"/>
          <w:lang w:val="ka-GE"/>
        </w:rPr>
        <w:t>;</w:t>
      </w:r>
    </w:p>
    <w:p w14:paraId="6508FBD2" w14:textId="24B1A59F" w:rsidR="00294423" w:rsidRPr="008A72A9" w:rsidRDefault="00294423" w:rsidP="00E50015">
      <w:pPr>
        <w:pStyle w:val="NoSpacing"/>
        <w:spacing w:line="276" w:lineRule="auto"/>
        <w:rPr>
          <w:rFonts w:ascii="Sylfaen" w:hAnsi="Sylfaen" w:cs="Sylfaen"/>
          <w:sz w:val="20"/>
          <w:szCs w:val="20"/>
          <w:lang w:val="ka-GE"/>
        </w:rPr>
      </w:pPr>
      <w:r w:rsidRPr="008A72A9">
        <w:rPr>
          <w:rFonts w:ascii="Sylfaen" w:hAnsi="Sylfaen" w:cs="Sylfaen"/>
          <w:sz w:val="20"/>
          <w:szCs w:val="20"/>
          <w:lang w:val="ka-GE"/>
        </w:rPr>
        <w:t>პანციტოპენია;</w:t>
      </w:r>
    </w:p>
    <w:p w14:paraId="690B0025" w14:textId="60C0C108" w:rsidR="00DD5E6B" w:rsidRPr="008A72A9" w:rsidRDefault="00DD5E6B" w:rsidP="00E50015">
      <w:pPr>
        <w:pStyle w:val="NoSpacing"/>
        <w:spacing w:line="276" w:lineRule="auto"/>
        <w:rPr>
          <w:rFonts w:ascii="Sylfaen" w:hAnsi="Sylfaen" w:cs="Sylfaen"/>
          <w:sz w:val="20"/>
          <w:szCs w:val="20"/>
          <w:lang w:val="ka-GE"/>
        </w:rPr>
      </w:pPr>
      <w:r w:rsidRPr="008A72A9">
        <w:rPr>
          <w:rFonts w:ascii="Sylfaen" w:hAnsi="Sylfaen" w:cs="Sylfaen"/>
          <w:sz w:val="20"/>
          <w:szCs w:val="20"/>
          <w:lang w:val="ka-GE"/>
        </w:rPr>
        <w:t>მეორადი ლეიკემია</w:t>
      </w:r>
      <w:r w:rsidR="00294423" w:rsidRPr="008A72A9">
        <w:rPr>
          <w:rFonts w:ascii="Sylfaen" w:hAnsi="Sylfaen" w:cs="Sylfaen"/>
          <w:sz w:val="20"/>
          <w:szCs w:val="20"/>
          <w:lang w:val="ka-GE"/>
        </w:rPr>
        <w:t>.</w:t>
      </w:r>
    </w:p>
    <w:p w14:paraId="49D3AE5D" w14:textId="59B7D49F" w:rsidR="00DD5E6B" w:rsidRPr="008A72A9" w:rsidRDefault="00DD5E6B" w:rsidP="00E50015">
      <w:pPr>
        <w:pStyle w:val="NoSpacing"/>
        <w:spacing w:line="276" w:lineRule="auto"/>
        <w:rPr>
          <w:rFonts w:ascii="Sylfaen" w:hAnsi="Sylfaen" w:cs="Sylfaen"/>
          <w:i/>
          <w:iCs/>
          <w:sz w:val="20"/>
          <w:szCs w:val="20"/>
          <w:lang w:val="ka-GE"/>
        </w:rPr>
      </w:pPr>
      <w:r w:rsidRPr="008A72A9">
        <w:rPr>
          <w:rFonts w:ascii="Sylfaen" w:hAnsi="Sylfaen" w:cs="Sylfaen"/>
          <w:i/>
          <w:iCs/>
          <w:sz w:val="20"/>
          <w:szCs w:val="20"/>
          <w:lang w:val="ka-GE"/>
        </w:rPr>
        <w:t>ინფექციები და ინვაზიები</w:t>
      </w:r>
    </w:p>
    <w:p w14:paraId="7C64B69F" w14:textId="2072FB78" w:rsidR="00DD5E6B" w:rsidRPr="008A72A9" w:rsidRDefault="001C58D0" w:rsidP="00E50015">
      <w:pPr>
        <w:pStyle w:val="NoSpacing"/>
        <w:spacing w:line="276" w:lineRule="auto"/>
        <w:rPr>
          <w:rFonts w:ascii="Sylfaen" w:hAnsi="Sylfaen" w:cs="Sylfaen"/>
          <w:b/>
          <w:bCs/>
          <w:sz w:val="20"/>
          <w:szCs w:val="20"/>
          <w:lang w:val="ka-GE"/>
        </w:rPr>
      </w:pPr>
      <w:r w:rsidRPr="008A72A9">
        <w:rPr>
          <w:rFonts w:ascii="Sylfaen" w:hAnsi="Sylfaen" w:cs="Sylfaen"/>
          <w:b/>
          <w:bCs/>
          <w:sz w:val="20"/>
          <w:szCs w:val="20"/>
          <w:lang w:val="ka-GE"/>
        </w:rPr>
        <w:t>სიხშირე</w:t>
      </w:r>
      <w:r w:rsidR="00DD5E6B" w:rsidRPr="008A72A9">
        <w:rPr>
          <w:rFonts w:ascii="Sylfaen" w:hAnsi="Sylfaen" w:cs="Sylfaen"/>
          <w:b/>
          <w:bCs/>
          <w:sz w:val="20"/>
          <w:szCs w:val="20"/>
          <w:lang w:val="ka-GE"/>
        </w:rPr>
        <w:t xml:space="preserve"> (%)</w:t>
      </w:r>
    </w:p>
    <w:tbl>
      <w:tblPr>
        <w:tblStyle w:val="TableGrid"/>
        <w:tblW w:w="0" w:type="auto"/>
        <w:tblLook w:val="04A0" w:firstRow="1" w:lastRow="0" w:firstColumn="1" w:lastColumn="0" w:noHBand="0" w:noVBand="1"/>
      </w:tblPr>
      <w:tblGrid>
        <w:gridCol w:w="3176"/>
        <w:gridCol w:w="3177"/>
        <w:gridCol w:w="3177"/>
      </w:tblGrid>
      <w:tr w:rsidR="008A72A9" w:rsidRPr="008A72A9" w14:paraId="2F7175A2" w14:textId="77777777" w:rsidTr="00DD5E6B">
        <w:tc>
          <w:tcPr>
            <w:tcW w:w="3176" w:type="dxa"/>
          </w:tcPr>
          <w:p w14:paraId="07028613" w14:textId="77777777" w:rsidR="00DD5E6B" w:rsidRPr="008A72A9" w:rsidRDefault="00DD5E6B" w:rsidP="00E50015">
            <w:pPr>
              <w:pStyle w:val="NoSpacing"/>
              <w:spacing w:line="276" w:lineRule="auto"/>
              <w:rPr>
                <w:rFonts w:ascii="Sylfaen" w:hAnsi="Sylfaen" w:cs="Sylfaen"/>
                <w:b/>
                <w:bCs/>
                <w:sz w:val="20"/>
                <w:szCs w:val="20"/>
                <w:lang w:val="ka-GE"/>
              </w:rPr>
            </w:pPr>
            <w:r w:rsidRPr="008A72A9">
              <w:rPr>
                <w:rFonts w:ascii="Sylfaen" w:hAnsi="Sylfaen" w:cs="Sylfaen"/>
                <w:b/>
                <w:bCs/>
                <w:sz w:val="20"/>
                <w:szCs w:val="20"/>
                <w:lang w:val="ka-GE"/>
              </w:rPr>
              <w:t>ოქსალიპლატინი და 5-FU/FA 85 მგ/მ2</w:t>
            </w:r>
          </w:p>
          <w:p w14:paraId="7FE9CF08" w14:textId="06DE46F8" w:rsidR="00DD5E6B" w:rsidRPr="008A72A9" w:rsidRDefault="00DD5E6B" w:rsidP="00E50015">
            <w:pPr>
              <w:pStyle w:val="NoSpacing"/>
              <w:spacing w:line="276" w:lineRule="auto"/>
              <w:rPr>
                <w:rFonts w:ascii="Sylfaen" w:hAnsi="Sylfaen" w:cs="Sylfaen"/>
                <w:b/>
                <w:bCs/>
                <w:sz w:val="20"/>
                <w:szCs w:val="20"/>
                <w:lang w:val="ka-GE"/>
              </w:rPr>
            </w:pPr>
            <w:r w:rsidRPr="008A72A9">
              <w:rPr>
                <w:rFonts w:ascii="Sylfaen" w:hAnsi="Sylfaen" w:cs="Sylfaen"/>
                <w:b/>
                <w:bCs/>
                <w:sz w:val="20"/>
                <w:szCs w:val="20"/>
                <w:lang w:val="ka-GE"/>
              </w:rPr>
              <w:t>ყოველ 2 კვირაში</w:t>
            </w:r>
          </w:p>
        </w:tc>
        <w:tc>
          <w:tcPr>
            <w:tcW w:w="3177" w:type="dxa"/>
          </w:tcPr>
          <w:p w14:paraId="47B85D44" w14:textId="601C5451" w:rsidR="00DD5E6B" w:rsidRPr="008A72A9" w:rsidRDefault="00DD5E6B" w:rsidP="00E50015">
            <w:pPr>
              <w:pStyle w:val="NoSpacing"/>
              <w:spacing w:line="276" w:lineRule="auto"/>
              <w:rPr>
                <w:rFonts w:ascii="Sylfaen" w:hAnsi="Sylfaen" w:cs="Sylfaen"/>
                <w:b/>
                <w:bCs/>
                <w:sz w:val="20"/>
                <w:szCs w:val="20"/>
                <w:lang w:val="ka-GE"/>
              </w:rPr>
            </w:pPr>
            <w:r w:rsidRPr="008A72A9">
              <w:rPr>
                <w:rFonts w:ascii="Sylfaen" w:hAnsi="Sylfaen" w:cs="Sylfaen"/>
                <w:b/>
                <w:bCs/>
                <w:sz w:val="20"/>
                <w:szCs w:val="20"/>
                <w:lang w:val="ka-GE"/>
              </w:rPr>
              <w:t>ყველანა სტადიის მეტასტაზური</w:t>
            </w:r>
            <w:r w:rsidR="00294423" w:rsidRPr="008A72A9">
              <w:rPr>
                <w:rFonts w:ascii="Sylfaen" w:hAnsi="Sylfaen" w:cs="Sylfaen"/>
                <w:b/>
                <w:bCs/>
                <w:sz w:val="20"/>
                <w:szCs w:val="20"/>
                <w:lang w:val="ka-GE"/>
              </w:rPr>
              <w:t xml:space="preserve"> კიბოს</w:t>
            </w:r>
            <w:r w:rsidRPr="008A72A9">
              <w:rPr>
                <w:rFonts w:ascii="Sylfaen" w:hAnsi="Sylfaen" w:cs="Sylfaen"/>
                <w:b/>
                <w:bCs/>
                <w:sz w:val="20"/>
                <w:szCs w:val="20"/>
                <w:lang w:val="ka-GE"/>
              </w:rPr>
              <w:t xml:space="preserve"> მკურნალობა</w:t>
            </w:r>
          </w:p>
        </w:tc>
        <w:tc>
          <w:tcPr>
            <w:tcW w:w="3177" w:type="dxa"/>
          </w:tcPr>
          <w:p w14:paraId="06DEE12F" w14:textId="6568E992" w:rsidR="00DD5E6B" w:rsidRPr="008A72A9" w:rsidRDefault="00DD5E6B" w:rsidP="00E50015">
            <w:pPr>
              <w:pStyle w:val="NoSpacing"/>
              <w:spacing w:line="276" w:lineRule="auto"/>
              <w:rPr>
                <w:rFonts w:ascii="Sylfaen" w:hAnsi="Sylfaen" w:cs="Sylfaen"/>
                <w:b/>
                <w:bCs/>
                <w:sz w:val="20"/>
                <w:szCs w:val="20"/>
                <w:lang w:val="ka-GE"/>
              </w:rPr>
            </w:pPr>
            <w:r w:rsidRPr="008A72A9">
              <w:rPr>
                <w:rFonts w:ascii="Sylfaen" w:hAnsi="Sylfaen" w:cs="Sylfaen"/>
                <w:b/>
                <w:bCs/>
                <w:sz w:val="20"/>
                <w:szCs w:val="20"/>
                <w:lang w:val="ka-GE"/>
              </w:rPr>
              <w:t>ყველანა სტადიის ადიუვანტური მკურნალობა</w:t>
            </w:r>
          </w:p>
        </w:tc>
      </w:tr>
      <w:tr w:rsidR="008A72A9" w:rsidRPr="008A72A9" w14:paraId="692D71A9" w14:textId="77777777" w:rsidTr="00DD5E6B">
        <w:tc>
          <w:tcPr>
            <w:tcW w:w="3176" w:type="dxa"/>
          </w:tcPr>
          <w:p w14:paraId="2EBA8C1D" w14:textId="2F5C66A9" w:rsidR="00DD5E6B" w:rsidRPr="008A72A9" w:rsidRDefault="00DD5E6B" w:rsidP="00E50015">
            <w:pPr>
              <w:pStyle w:val="NoSpacing"/>
              <w:spacing w:line="276" w:lineRule="auto"/>
              <w:rPr>
                <w:rFonts w:ascii="Sylfaen" w:hAnsi="Sylfaen" w:cs="Sylfaen"/>
                <w:sz w:val="20"/>
                <w:szCs w:val="20"/>
                <w:lang w:val="ka-GE"/>
              </w:rPr>
            </w:pPr>
            <w:r w:rsidRPr="008A72A9">
              <w:rPr>
                <w:rFonts w:ascii="Sylfaen" w:hAnsi="Sylfaen" w:cs="Sylfaen"/>
                <w:sz w:val="20"/>
                <w:szCs w:val="20"/>
                <w:lang w:val="ka-GE"/>
              </w:rPr>
              <w:t xml:space="preserve">სეფსისი </w:t>
            </w:r>
            <w:r w:rsidRPr="008A72A9">
              <w:rPr>
                <w:rFonts w:ascii="Sylfaen" w:hAnsi="Sylfaen" w:cs="Sylfaen"/>
                <w:i/>
                <w:iCs/>
                <w:sz w:val="20"/>
                <w:szCs w:val="20"/>
                <w:lang w:val="ka-GE"/>
              </w:rPr>
              <w:t>(სეფსისის და ნეიტროპენიური სეფსისის ჩათვლით)</w:t>
            </w:r>
          </w:p>
        </w:tc>
        <w:tc>
          <w:tcPr>
            <w:tcW w:w="3177" w:type="dxa"/>
          </w:tcPr>
          <w:p w14:paraId="459DFA38" w14:textId="6B3B866B" w:rsidR="00DD5E6B" w:rsidRPr="008A72A9" w:rsidRDefault="00DD5E6B" w:rsidP="00E50015">
            <w:pPr>
              <w:pStyle w:val="NoSpacing"/>
              <w:spacing w:line="276" w:lineRule="auto"/>
              <w:jc w:val="center"/>
              <w:rPr>
                <w:rFonts w:ascii="Sylfaen" w:hAnsi="Sylfaen" w:cs="Sylfaen"/>
                <w:sz w:val="20"/>
                <w:szCs w:val="20"/>
                <w:lang w:val="ka-GE"/>
              </w:rPr>
            </w:pPr>
            <w:r w:rsidRPr="008A72A9">
              <w:rPr>
                <w:rFonts w:ascii="Sylfaen" w:hAnsi="Sylfaen" w:cs="Sylfaen"/>
                <w:sz w:val="20"/>
                <w:szCs w:val="20"/>
                <w:lang w:val="ka-GE"/>
              </w:rPr>
              <w:t>1.5</w:t>
            </w:r>
          </w:p>
        </w:tc>
        <w:tc>
          <w:tcPr>
            <w:tcW w:w="3177" w:type="dxa"/>
          </w:tcPr>
          <w:p w14:paraId="58950D56" w14:textId="784DC519" w:rsidR="00DD5E6B" w:rsidRPr="008A72A9" w:rsidRDefault="00DD5E6B" w:rsidP="00E50015">
            <w:pPr>
              <w:pStyle w:val="NoSpacing"/>
              <w:spacing w:line="276" w:lineRule="auto"/>
              <w:jc w:val="center"/>
              <w:rPr>
                <w:rFonts w:ascii="Sylfaen" w:hAnsi="Sylfaen" w:cs="Sylfaen"/>
                <w:sz w:val="20"/>
                <w:szCs w:val="20"/>
                <w:lang w:val="ka-GE"/>
              </w:rPr>
            </w:pPr>
            <w:r w:rsidRPr="008A72A9">
              <w:rPr>
                <w:rFonts w:ascii="Sylfaen" w:hAnsi="Sylfaen" w:cs="Sylfaen"/>
                <w:sz w:val="20"/>
                <w:szCs w:val="20"/>
                <w:lang w:val="ka-GE"/>
              </w:rPr>
              <w:t>1.7</w:t>
            </w:r>
          </w:p>
        </w:tc>
      </w:tr>
    </w:tbl>
    <w:p w14:paraId="6EFB4973" w14:textId="77777777" w:rsidR="00294423" w:rsidRPr="008A72A9" w:rsidRDefault="00294423" w:rsidP="00E50015">
      <w:pPr>
        <w:pStyle w:val="NoSpacing"/>
        <w:spacing w:line="276" w:lineRule="auto"/>
        <w:rPr>
          <w:rFonts w:ascii="Sylfaen" w:hAnsi="Sylfaen" w:cs="Sylfaen"/>
          <w:sz w:val="20"/>
          <w:szCs w:val="20"/>
          <w:lang w:val="ka-GE"/>
        </w:rPr>
      </w:pPr>
      <w:r w:rsidRPr="008A72A9">
        <w:rPr>
          <w:rFonts w:ascii="Sylfaen" w:hAnsi="Sylfaen" w:cs="Sylfaen"/>
          <w:sz w:val="20"/>
          <w:szCs w:val="20"/>
          <w:lang w:val="ka-GE"/>
        </w:rPr>
        <w:t xml:space="preserve">პოსტრეგისტრაციული გამოყენება (სიხშირე უცნობია): </w:t>
      </w:r>
    </w:p>
    <w:p w14:paraId="668977B2" w14:textId="5DBA2759" w:rsidR="00DD5E6B" w:rsidRPr="008A72A9" w:rsidRDefault="00DD5E6B" w:rsidP="00E50015">
      <w:pPr>
        <w:pStyle w:val="NoSpacing"/>
        <w:spacing w:line="276" w:lineRule="auto"/>
        <w:rPr>
          <w:rFonts w:ascii="Sylfaen" w:hAnsi="Sylfaen" w:cs="Sylfaen"/>
          <w:sz w:val="20"/>
          <w:szCs w:val="20"/>
          <w:lang w:val="ka-GE"/>
        </w:rPr>
      </w:pPr>
      <w:r w:rsidRPr="008A72A9">
        <w:rPr>
          <w:rFonts w:ascii="Sylfaen" w:hAnsi="Sylfaen" w:cs="Sylfaen"/>
          <w:sz w:val="20"/>
          <w:szCs w:val="20"/>
          <w:lang w:val="ka-GE"/>
        </w:rPr>
        <w:t>სეპტიური შოკი</w:t>
      </w:r>
      <w:r w:rsidR="00294423" w:rsidRPr="008A72A9">
        <w:rPr>
          <w:rFonts w:ascii="Sylfaen" w:hAnsi="Sylfaen" w:cs="Sylfaen"/>
          <w:sz w:val="20"/>
          <w:szCs w:val="20"/>
          <w:lang w:val="ka-GE"/>
        </w:rPr>
        <w:t xml:space="preserve"> (</w:t>
      </w:r>
      <w:r w:rsidR="001C58D0" w:rsidRPr="008A72A9">
        <w:rPr>
          <w:rFonts w:ascii="Sylfaen" w:hAnsi="Sylfaen" w:cs="Sylfaen"/>
          <w:sz w:val="20"/>
          <w:szCs w:val="20"/>
          <w:lang w:val="ka-GE"/>
        </w:rPr>
        <w:t>ლე</w:t>
      </w:r>
      <w:r w:rsidRPr="008A72A9">
        <w:rPr>
          <w:rFonts w:ascii="Sylfaen" w:hAnsi="Sylfaen" w:cs="Sylfaen"/>
          <w:sz w:val="20"/>
          <w:szCs w:val="20"/>
          <w:lang w:val="ka-GE"/>
        </w:rPr>
        <w:t>ტალური შედეგების ჩათვლით</w:t>
      </w:r>
      <w:r w:rsidR="00294423" w:rsidRPr="008A72A9">
        <w:rPr>
          <w:rFonts w:ascii="Sylfaen" w:hAnsi="Sylfaen" w:cs="Sylfaen"/>
          <w:sz w:val="20"/>
          <w:szCs w:val="20"/>
          <w:lang w:val="ka-GE"/>
        </w:rPr>
        <w:t>)</w:t>
      </w:r>
      <w:r w:rsidRPr="008A72A9">
        <w:rPr>
          <w:rFonts w:ascii="Sylfaen" w:hAnsi="Sylfaen" w:cs="Sylfaen"/>
          <w:sz w:val="20"/>
          <w:szCs w:val="20"/>
          <w:lang w:val="ka-GE"/>
        </w:rPr>
        <w:t>.</w:t>
      </w:r>
    </w:p>
    <w:p w14:paraId="7117EAE7" w14:textId="19613FA5" w:rsidR="00294423" w:rsidRPr="008A72A9" w:rsidRDefault="00294423" w:rsidP="00E50015">
      <w:pPr>
        <w:pStyle w:val="NoSpacing"/>
        <w:spacing w:line="276" w:lineRule="auto"/>
        <w:rPr>
          <w:rFonts w:ascii="Sylfaen" w:hAnsi="Sylfaen" w:cs="Sylfaen"/>
          <w:i/>
          <w:iCs/>
          <w:sz w:val="20"/>
          <w:szCs w:val="20"/>
          <w:lang w:val="ka-GE"/>
        </w:rPr>
      </w:pPr>
      <w:r w:rsidRPr="008A72A9">
        <w:rPr>
          <w:rFonts w:ascii="Sylfaen" w:hAnsi="Sylfaen" w:cs="Sylfaen"/>
          <w:i/>
          <w:iCs/>
          <w:sz w:val="20"/>
          <w:szCs w:val="20"/>
          <w:lang w:val="ka-GE"/>
        </w:rPr>
        <w:t>დარღვევები იმუნური სისტემის მხრივ</w:t>
      </w:r>
    </w:p>
    <w:p w14:paraId="3D9B958E" w14:textId="77777777" w:rsidR="00294423" w:rsidRPr="008A72A9" w:rsidRDefault="00294423" w:rsidP="00E50015">
      <w:pPr>
        <w:pStyle w:val="NoSpacing"/>
        <w:spacing w:line="276" w:lineRule="auto"/>
        <w:rPr>
          <w:rFonts w:ascii="Sylfaen" w:hAnsi="Sylfaen" w:cs="Sylfaen"/>
          <w:b/>
          <w:bCs/>
          <w:sz w:val="20"/>
          <w:szCs w:val="20"/>
          <w:lang w:val="ka-GE"/>
        </w:rPr>
      </w:pPr>
      <w:r w:rsidRPr="008A72A9">
        <w:rPr>
          <w:rFonts w:ascii="Sylfaen" w:hAnsi="Sylfaen" w:cs="Sylfaen"/>
          <w:b/>
          <w:bCs/>
          <w:sz w:val="20"/>
          <w:szCs w:val="20"/>
          <w:shd w:val="clear" w:color="auto" w:fill="FFFFFF"/>
        </w:rPr>
        <w:t>სიხშირე</w:t>
      </w:r>
      <w:r w:rsidRPr="008A72A9">
        <w:rPr>
          <w:rFonts w:ascii="Sylfaen" w:hAnsi="Sylfaen"/>
          <w:b/>
          <w:bCs/>
          <w:sz w:val="20"/>
          <w:szCs w:val="20"/>
          <w:shd w:val="clear" w:color="auto" w:fill="FFFFFF"/>
        </w:rPr>
        <w:t xml:space="preserve"> (%) </w:t>
      </w:r>
      <w:r w:rsidRPr="008A72A9">
        <w:rPr>
          <w:rFonts w:ascii="Sylfaen" w:hAnsi="Sylfaen" w:cs="Sylfaen"/>
          <w:b/>
          <w:bCs/>
          <w:sz w:val="20"/>
          <w:szCs w:val="20"/>
          <w:shd w:val="clear" w:color="auto" w:fill="FFFFFF"/>
        </w:rPr>
        <w:t>სიმძიმის</w:t>
      </w:r>
      <w:r w:rsidRPr="008A72A9">
        <w:rPr>
          <w:rFonts w:ascii="Sylfaen" w:hAnsi="Sylfaen"/>
          <w:b/>
          <w:bCs/>
          <w:sz w:val="20"/>
          <w:szCs w:val="20"/>
          <w:shd w:val="clear" w:color="auto" w:fill="FFFFFF"/>
        </w:rPr>
        <w:t xml:space="preserve"> </w:t>
      </w:r>
      <w:r w:rsidRPr="008A72A9">
        <w:rPr>
          <w:rFonts w:ascii="Sylfaen" w:hAnsi="Sylfaen" w:cs="Sylfaen"/>
          <w:b/>
          <w:bCs/>
          <w:sz w:val="20"/>
          <w:szCs w:val="20"/>
          <w:shd w:val="clear" w:color="auto" w:fill="FFFFFF"/>
        </w:rPr>
        <w:t>ხარისხის</w:t>
      </w:r>
      <w:r w:rsidRPr="008A72A9">
        <w:rPr>
          <w:rFonts w:ascii="Sylfaen" w:hAnsi="Sylfaen"/>
          <w:b/>
          <w:bCs/>
          <w:sz w:val="20"/>
          <w:szCs w:val="20"/>
          <w:shd w:val="clear" w:color="auto" w:fill="FFFFFF"/>
        </w:rPr>
        <w:t xml:space="preserve"> </w:t>
      </w:r>
      <w:r w:rsidRPr="008A72A9">
        <w:rPr>
          <w:rFonts w:ascii="Sylfaen" w:hAnsi="Sylfaen" w:cs="Sylfaen"/>
          <w:b/>
          <w:bCs/>
          <w:sz w:val="20"/>
          <w:szCs w:val="20"/>
          <w:shd w:val="clear" w:color="auto" w:fill="FFFFFF"/>
        </w:rPr>
        <w:t>მიხედვით</w:t>
      </w:r>
      <w:r w:rsidRPr="008A72A9">
        <w:rPr>
          <w:rFonts w:ascii="Sylfaen" w:hAnsi="Sylfaen"/>
          <w:b/>
          <w:bCs/>
          <w:sz w:val="20"/>
          <w:szCs w:val="20"/>
          <w:shd w:val="clear" w:color="auto" w:fill="FFFFFF"/>
        </w:rPr>
        <w:t xml:space="preserve"> </w:t>
      </w:r>
    </w:p>
    <w:tbl>
      <w:tblPr>
        <w:tblStyle w:val="TableGrid"/>
        <w:tblW w:w="0" w:type="auto"/>
        <w:tblLayout w:type="fixed"/>
        <w:tblLook w:val="04A0" w:firstRow="1" w:lastRow="0" w:firstColumn="1" w:lastColumn="0" w:noHBand="0" w:noVBand="1"/>
      </w:tblPr>
      <w:tblGrid>
        <w:gridCol w:w="2515"/>
        <w:gridCol w:w="1260"/>
        <w:gridCol w:w="1080"/>
        <w:gridCol w:w="1080"/>
        <w:gridCol w:w="1440"/>
        <w:gridCol w:w="1080"/>
        <w:gridCol w:w="1075"/>
      </w:tblGrid>
      <w:tr w:rsidR="008A72A9" w:rsidRPr="008A72A9" w14:paraId="54903D87" w14:textId="77777777" w:rsidTr="00294423">
        <w:tc>
          <w:tcPr>
            <w:tcW w:w="2515" w:type="dxa"/>
            <w:vMerge w:val="restart"/>
          </w:tcPr>
          <w:p w14:paraId="55ACCA10" w14:textId="77777777" w:rsidR="00294423" w:rsidRPr="008A72A9" w:rsidRDefault="00294423" w:rsidP="00E50015">
            <w:pPr>
              <w:pStyle w:val="NoSpacing"/>
              <w:spacing w:line="276" w:lineRule="auto"/>
              <w:rPr>
                <w:rFonts w:ascii="Sylfaen" w:hAnsi="Sylfaen" w:cs="Sylfaen"/>
                <w:sz w:val="20"/>
                <w:szCs w:val="20"/>
                <w:lang w:val="ka-GE"/>
              </w:rPr>
            </w:pPr>
            <w:r w:rsidRPr="008A72A9">
              <w:rPr>
                <w:rFonts w:ascii="Sylfaen" w:hAnsi="Sylfaen" w:cs="Sylfaen"/>
                <w:sz w:val="20"/>
                <w:szCs w:val="20"/>
                <w:lang w:val="ka-GE"/>
              </w:rPr>
              <w:t>ოქსალიპლატინი და 5-FU/FA 85 მგ/მ2</w:t>
            </w:r>
          </w:p>
          <w:p w14:paraId="79ECA12D" w14:textId="60D0AAB7" w:rsidR="00294423" w:rsidRPr="008A72A9" w:rsidRDefault="00294423" w:rsidP="00E50015">
            <w:pPr>
              <w:pStyle w:val="NoSpacing"/>
              <w:spacing w:line="276" w:lineRule="auto"/>
              <w:rPr>
                <w:rFonts w:ascii="Sylfaen" w:hAnsi="Sylfaen" w:cs="Sylfaen"/>
                <w:sz w:val="20"/>
                <w:szCs w:val="20"/>
                <w:lang w:val="ka-GE"/>
              </w:rPr>
            </w:pPr>
            <w:r w:rsidRPr="008A72A9">
              <w:rPr>
                <w:rFonts w:ascii="Sylfaen" w:hAnsi="Sylfaen" w:cs="Sylfaen"/>
                <w:sz w:val="20"/>
                <w:szCs w:val="20"/>
                <w:lang w:val="ka-GE"/>
              </w:rPr>
              <w:t>ყოველ 2 კვირაში</w:t>
            </w:r>
          </w:p>
        </w:tc>
        <w:tc>
          <w:tcPr>
            <w:tcW w:w="3420" w:type="dxa"/>
            <w:gridSpan w:val="3"/>
          </w:tcPr>
          <w:p w14:paraId="25FB6EFD" w14:textId="31803D2B" w:rsidR="00294423" w:rsidRPr="008A72A9" w:rsidRDefault="00294423" w:rsidP="00E50015">
            <w:pPr>
              <w:pStyle w:val="NoSpacing"/>
              <w:spacing w:line="276" w:lineRule="auto"/>
              <w:rPr>
                <w:rFonts w:ascii="Sylfaen" w:hAnsi="Sylfaen" w:cs="Sylfaen"/>
                <w:sz w:val="20"/>
                <w:szCs w:val="20"/>
                <w:lang w:val="ka-GE"/>
              </w:rPr>
            </w:pPr>
            <w:r w:rsidRPr="008A72A9">
              <w:rPr>
                <w:rFonts w:ascii="Sylfaen" w:hAnsi="Sylfaen" w:cs="Sylfaen"/>
                <w:sz w:val="20"/>
                <w:szCs w:val="20"/>
                <w:lang w:val="ka-GE"/>
              </w:rPr>
              <w:t>მეტასტაზური კიბოს მკურნალობა</w:t>
            </w:r>
          </w:p>
        </w:tc>
        <w:tc>
          <w:tcPr>
            <w:tcW w:w="3595" w:type="dxa"/>
            <w:gridSpan w:val="3"/>
          </w:tcPr>
          <w:p w14:paraId="537F453E" w14:textId="5E0B0AB6" w:rsidR="00294423" w:rsidRPr="008A72A9" w:rsidRDefault="00294423" w:rsidP="00E50015">
            <w:pPr>
              <w:pStyle w:val="NoSpacing"/>
              <w:spacing w:line="276" w:lineRule="auto"/>
              <w:rPr>
                <w:rFonts w:ascii="Sylfaen" w:hAnsi="Sylfaen" w:cs="Sylfaen"/>
                <w:sz w:val="20"/>
                <w:szCs w:val="20"/>
                <w:lang w:val="ka-GE"/>
              </w:rPr>
            </w:pPr>
            <w:r w:rsidRPr="008A72A9">
              <w:rPr>
                <w:rFonts w:ascii="Sylfaen" w:hAnsi="Sylfaen" w:cs="Sylfaen"/>
                <w:sz w:val="20"/>
                <w:szCs w:val="20"/>
                <w:lang w:val="ka-GE"/>
              </w:rPr>
              <w:t>ადიუვანტური თერაპია</w:t>
            </w:r>
          </w:p>
        </w:tc>
      </w:tr>
      <w:tr w:rsidR="008A72A9" w:rsidRPr="008A72A9" w14:paraId="79A5A3DF" w14:textId="77777777" w:rsidTr="002D040F">
        <w:tc>
          <w:tcPr>
            <w:tcW w:w="2515" w:type="dxa"/>
            <w:vMerge/>
          </w:tcPr>
          <w:p w14:paraId="3C95545C" w14:textId="77777777" w:rsidR="002D040F" w:rsidRPr="008A72A9" w:rsidRDefault="002D040F" w:rsidP="00E50015">
            <w:pPr>
              <w:pStyle w:val="NoSpacing"/>
              <w:spacing w:line="276" w:lineRule="auto"/>
              <w:rPr>
                <w:rFonts w:ascii="Sylfaen" w:hAnsi="Sylfaen" w:cs="Sylfaen"/>
                <w:sz w:val="20"/>
                <w:szCs w:val="20"/>
                <w:lang w:val="ka-GE"/>
              </w:rPr>
            </w:pPr>
          </w:p>
        </w:tc>
        <w:tc>
          <w:tcPr>
            <w:tcW w:w="1260" w:type="dxa"/>
          </w:tcPr>
          <w:p w14:paraId="47D231FA" w14:textId="79C04FF9" w:rsidR="002D040F" w:rsidRPr="008A72A9" w:rsidRDefault="002D040F" w:rsidP="00E50015">
            <w:pPr>
              <w:pStyle w:val="NoSpacing"/>
              <w:spacing w:line="276" w:lineRule="auto"/>
              <w:rPr>
                <w:rFonts w:ascii="Sylfaen" w:hAnsi="Sylfaen" w:cs="Sylfaen"/>
                <w:sz w:val="20"/>
                <w:szCs w:val="20"/>
                <w:lang w:val="ka-GE"/>
              </w:rPr>
            </w:pPr>
            <w:r w:rsidRPr="008A72A9">
              <w:rPr>
                <w:rFonts w:ascii="Sylfaen" w:hAnsi="Sylfaen" w:cs="Sylfaen"/>
                <w:sz w:val="20"/>
                <w:szCs w:val="20"/>
                <w:lang w:val="ka-GE"/>
              </w:rPr>
              <w:t>ნებისმიერი ხარისხის</w:t>
            </w:r>
          </w:p>
        </w:tc>
        <w:tc>
          <w:tcPr>
            <w:tcW w:w="1080" w:type="dxa"/>
          </w:tcPr>
          <w:p w14:paraId="65D41484" w14:textId="043DE295" w:rsidR="002D040F" w:rsidRPr="008A72A9" w:rsidRDefault="002D040F" w:rsidP="00E50015">
            <w:pPr>
              <w:pStyle w:val="NoSpacing"/>
              <w:spacing w:line="276" w:lineRule="auto"/>
              <w:rPr>
                <w:rFonts w:ascii="Sylfaen" w:hAnsi="Sylfaen" w:cs="Sylfaen"/>
                <w:sz w:val="20"/>
                <w:szCs w:val="20"/>
                <w:lang w:val="ka-GE"/>
              </w:rPr>
            </w:pPr>
            <w:r w:rsidRPr="008A72A9">
              <w:rPr>
                <w:rFonts w:ascii="Sylfaen" w:hAnsi="Sylfaen" w:cs="Sylfaen"/>
                <w:sz w:val="20"/>
                <w:szCs w:val="20"/>
                <w:lang w:val="ka-GE"/>
              </w:rPr>
              <w:t>მე-3 ხარისხი</w:t>
            </w:r>
          </w:p>
        </w:tc>
        <w:tc>
          <w:tcPr>
            <w:tcW w:w="1080" w:type="dxa"/>
          </w:tcPr>
          <w:p w14:paraId="1423FDD9" w14:textId="1D401F2C" w:rsidR="002D040F" w:rsidRPr="008A72A9" w:rsidRDefault="002D040F" w:rsidP="00E50015">
            <w:pPr>
              <w:pStyle w:val="NoSpacing"/>
              <w:spacing w:line="276" w:lineRule="auto"/>
              <w:rPr>
                <w:rFonts w:ascii="Sylfaen" w:hAnsi="Sylfaen" w:cs="Sylfaen"/>
                <w:sz w:val="20"/>
                <w:szCs w:val="20"/>
                <w:lang w:val="ka-GE"/>
              </w:rPr>
            </w:pPr>
            <w:r w:rsidRPr="008A72A9">
              <w:rPr>
                <w:rFonts w:ascii="Sylfaen" w:hAnsi="Sylfaen" w:cs="Sylfaen"/>
                <w:sz w:val="20"/>
                <w:szCs w:val="20"/>
                <w:lang w:val="ka-GE"/>
              </w:rPr>
              <w:t>მე-4 ხარისხი</w:t>
            </w:r>
          </w:p>
        </w:tc>
        <w:tc>
          <w:tcPr>
            <w:tcW w:w="1440" w:type="dxa"/>
          </w:tcPr>
          <w:p w14:paraId="43CE24E8" w14:textId="7C52C09B" w:rsidR="002D040F" w:rsidRPr="008A72A9" w:rsidRDefault="002D040F" w:rsidP="00E50015">
            <w:pPr>
              <w:pStyle w:val="NoSpacing"/>
              <w:spacing w:line="276" w:lineRule="auto"/>
              <w:rPr>
                <w:rFonts w:ascii="Sylfaen" w:hAnsi="Sylfaen" w:cs="Sylfaen"/>
                <w:sz w:val="20"/>
                <w:szCs w:val="20"/>
                <w:lang w:val="ka-GE"/>
              </w:rPr>
            </w:pPr>
            <w:r w:rsidRPr="008A72A9">
              <w:rPr>
                <w:rFonts w:ascii="Sylfaen" w:hAnsi="Sylfaen" w:cs="Sylfaen"/>
                <w:sz w:val="20"/>
                <w:szCs w:val="20"/>
                <w:lang w:val="ka-GE"/>
              </w:rPr>
              <w:t>ნებისმიერი ხარისხის</w:t>
            </w:r>
          </w:p>
        </w:tc>
        <w:tc>
          <w:tcPr>
            <w:tcW w:w="1080" w:type="dxa"/>
          </w:tcPr>
          <w:p w14:paraId="566A9F2A" w14:textId="0DB3E78F" w:rsidR="002D040F" w:rsidRPr="008A72A9" w:rsidRDefault="002D040F" w:rsidP="00E50015">
            <w:pPr>
              <w:pStyle w:val="NoSpacing"/>
              <w:spacing w:line="276" w:lineRule="auto"/>
              <w:rPr>
                <w:rFonts w:ascii="Sylfaen" w:hAnsi="Sylfaen" w:cs="Sylfaen"/>
                <w:sz w:val="20"/>
                <w:szCs w:val="20"/>
                <w:lang w:val="ka-GE"/>
              </w:rPr>
            </w:pPr>
            <w:r w:rsidRPr="008A72A9">
              <w:rPr>
                <w:rFonts w:ascii="Sylfaen" w:hAnsi="Sylfaen" w:cs="Sylfaen"/>
                <w:sz w:val="20"/>
                <w:szCs w:val="20"/>
                <w:lang w:val="ka-GE"/>
              </w:rPr>
              <w:t>მე-3 ხარისხი</w:t>
            </w:r>
          </w:p>
        </w:tc>
        <w:tc>
          <w:tcPr>
            <w:tcW w:w="1075" w:type="dxa"/>
          </w:tcPr>
          <w:p w14:paraId="5368E1A7" w14:textId="49C70621" w:rsidR="002D040F" w:rsidRPr="008A72A9" w:rsidRDefault="002D040F" w:rsidP="00E50015">
            <w:pPr>
              <w:pStyle w:val="NoSpacing"/>
              <w:spacing w:line="276" w:lineRule="auto"/>
              <w:rPr>
                <w:rFonts w:ascii="Sylfaen" w:hAnsi="Sylfaen" w:cs="Sylfaen"/>
                <w:sz w:val="20"/>
                <w:szCs w:val="20"/>
                <w:lang w:val="ka-GE"/>
              </w:rPr>
            </w:pPr>
            <w:r w:rsidRPr="008A72A9">
              <w:rPr>
                <w:rFonts w:ascii="Sylfaen" w:hAnsi="Sylfaen" w:cs="Sylfaen"/>
                <w:sz w:val="20"/>
                <w:szCs w:val="20"/>
                <w:lang w:val="ka-GE"/>
              </w:rPr>
              <w:t>მე-4 ხარისხი</w:t>
            </w:r>
          </w:p>
        </w:tc>
      </w:tr>
      <w:tr w:rsidR="008A72A9" w:rsidRPr="008A72A9" w14:paraId="3E37904D" w14:textId="77777777" w:rsidTr="002D040F">
        <w:tc>
          <w:tcPr>
            <w:tcW w:w="2515" w:type="dxa"/>
          </w:tcPr>
          <w:p w14:paraId="628CAAE7" w14:textId="1F0A84B5" w:rsidR="00294423" w:rsidRPr="008A72A9" w:rsidRDefault="00294423" w:rsidP="00E50015">
            <w:pPr>
              <w:pStyle w:val="NoSpacing"/>
              <w:spacing w:line="276" w:lineRule="auto"/>
              <w:rPr>
                <w:rFonts w:ascii="Sylfaen" w:hAnsi="Sylfaen" w:cs="Sylfaen"/>
                <w:sz w:val="20"/>
                <w:szCs w:val="20"/>
                <w:lang w:val="ka-GE"/>
              </w:rPr>
            </w:pPr>
            <w:r w:rsidRPr="008A72A9">
              <w:rPr>
                <w:rFonts w:ascii="Sylfaen" w:hAnsi="Sylfaen" w:cs="Sylfaen"/>
                <w:sz w:val="20"/>
                <w:szCs w:val="20"/>
                <w:lang w:val="ka-GE"/>
              </w:rPr>
              <w:t>ალერგიული რეაქციები / ალერგია</w:t>
            </w:r>
          </w:p>
        </w:tc>
        <w:tc>
          <w:tcPr>
            <w:tcW w:w="1260" w:type="dxa"/>
          </w:tcPr>
          <w:p w14:paraId="49855ABA" w14:textId="6772A2CA" w:rsidR="00294423" w:rsidRPr="008A72A9" w:rsidRDefault="00294423" w:rsidP="00E50015">
            <w:pPr>
              <w:pStyle w:val="NoSpacing"/>
              <w:spacing w:line="276" w:lineRule="auto"/>
              <w:rPr>
                <w:rFonts w:ascii="Sylfaen" w:hAnsi="Sylfaen" w:cs="Sylfaen"/>
                <w:sz w:val="20"/>
                <w:szCs w:val="20"/>
                <w:lang w:val="ka-GE"/>
              </w:rPr>
            </w:pPr>
            <w:r w:rsidRPr="008A72A9">
              <w:rPr>
                <w:rFonts w:ascii="Sylfaen" w:hAnsi="Sylfaen" w:cs="Sylfaen"/>
                <w:sz w:val="20"/>
                <w:szCs w:val="20"/>
                <w:lang w:val="ka-GE"/>
              </w:rPr>
              <w:t>9,1</w:t>
            </w:r>
          </w:p>
        </w:tc>
        <w:tc>
          <w:tcPr>
            <w:tcW w:w="1080" w:type="dxa"/>
          </w:tcPr>
          <w:p w14:paraId="1BF6603F" w14:textId="33DC1C37" w:rsidR="00294423" w:rsidRPr="008A72A9" w:rsidRDefault="00294423" w:rsidP="00E50015">
            <w:pPr>
              <w:pStyle w:val="NoSpacing"/>
              <w:spacing w:line="276" w:lineRule="auto"/>
              <w:rPr>
                <w:rFonts w:ascii="Sylfaen" w:hAnsi="Sylfaen" w:cs="Sylfaen"/>
                <w:sz w:val="20"/>
                <w:szCs w:val="20"/>
                <w:lang w:val="ka-GE"/>
              </w:rPr>
            </w:pPr>
            <w:r w:rsidRPr="008A72A9">
              <w:rPr>
                <w:rFonts w:ascii="Sylfaen" w:hAnsi="Sylfaen" w:cs="Sylfaen"/>
                <w:sz w:val="20"/>
                <w:szCs w:val="20"/>
                <w:lang w:val="ka-GE"/>
              </w:rPr>
              <w:t>1</w:t>
            </w:r>
          </w:p>
        </w:tc>
        <w:tc>
          <w:tcPr>
            <w:tcW w:w="1080" w:type="dxa"/>
          </w:tcPr>
          <w:p w14:paraId="55D72016" w14:textId="2F3C46C8" w:rsidR="00294423" w:rsidRPr="008A72A9" w:rsidRDefault="00294423" w:rsidP="00E50015">
            <w:pPr>
              <w:pStyle w:val="NoSpacing"/>
              <w:spacing w:line="276" w:lineRule="auto"/>
              <w:rPr>
                <w:rFonts w:ascii="Sylfaen" w:hAnsi="Sylfaen" w:cs="Sylfaen"/>
                <w:sz w:val="20"/>
                <w:szCs w:val="20"/>
                <w:lang w:val="ka-GE"/>
              </w:rPr>
            </w:pPr>
            <w:r w:rsidRPr="008A72A9">
              <w:rPr>
                <w:rFonts w:ascii="Sylfaen" w:hAnsi="Sylfaen" w:cs="Sylfaen"/>
                <w:sz w:val="20"/>
                <w:szCs w:val="20"/>
                <w:lang w:val="ka-GE"/>
              </w:rPr>
              <w:t>&lt;1</w:t>
            </w:r>
          </w:p>
        </w:tc>
        <w:tc>
          <w:tcPr>
            <w:tcW w:w="1440" w:type="dxa"/>
          </w:tcPr>
          <w:p w14:paraId="38F6C59B" w14:textId="296233A1" w:rsidR="00294423" w:rsidRPr="008A72A9" w:rsidRDefault="00294423" w:rsidP="00E50015">
            <w:pPr>
              <w:pStyle w:val="NoSpacing"/>
              <w:spacing w:line="276" w:lineRule="auto"/>
              <w:rPr>
                <w:rFonts w:ascii="Sylfaen" w:hAnsi="Sylfaen" w:cs="Sylfaen"/>
                <w:sz w:val="20"/>
                <w:szCs w:val="20"/>
                <w:lang w:val="ka-GE"/>
              </w:rPr>
            </w:pPr>
            <w:r w:rsidRPr="008A72A9">
              <w:rPr>
                <w:rFonts w:ascii="Sylfaen" w:hAnsi="Sylfaen" w:cs="Sylfaen"/>
                <w:sz w:val="20"/>
                <w:szCs w:val="20"/>
                <w:lang w:val="ka-GE"/>
              </w:rPr>
              <w:t>10,3</w:t>
            </w:r>
          </w:p>
        </w:tc>
        <w:tc>
          <w:tcPr>
            <w:tcW w:w="1080" w:type="dxa"/>
          </w:tcPr>
          <w:p w14:paraId="6E07AE70" w14:textId="672F3697" w:rsidR="00294423" w:rsidRPr="008A72A9" w:rsidRDefault="00294423" w:rsidP="00E50015">
            <w:pPr>
              <w:pStyle w:val="NoSpacing"/>
              <w:spacing w:line="276" w:lineRule="auto"/>
              <w:rPr>
                <w:rFonts w:ascii="Sylfaen" w:hAnsi="Sylfaen" w:cs="Sylfaen"/>
                <w:sz w:val="20"/>
                <w:szCs w:val="20"/>
                <w:lang w:val="ka-GE"/>
              </w:rPr>
            </w:pPr>
            <w:r w:rsidRPr="008A72A9">
              <w:rPr>
                <w:rFonts w:ascii="Sylfaen" w:hAnsi="Sylfaen" w:cs="Sylfaen"/>
                <w:sz w:val="20"/>
                <w:szCs w:val="20"/>
                <w:lang w:val="ka-GE"/>
              </w:rPr>
              <w:t>2,3</w:t>
            </w:r>
          </w:p>
        </w:tc>
        <w:tc>
          <w:tcPr>
            <w:tcW w:w="1075" w:type="dxa"/>
          </w:tcPr>
          <w:p w14:paraId="37BBE471" w14:textId="544D5F35" w:rsidR="00294423" w:rsidRPr="008A72A9" w:rsidRDefault="00294423" w:rsidP="00E50015">
            <w:pPr>
              <w:pStyle w:val="NoSpacing"/>
              <w:spacing w:line="276" w:lineRule="auto"/>
              <w:rPr>
                <w:rFonts w:ascii="Sylfaen" w:hAnsi="Sylfaen" w:cs="Sylfaen"/>
                <w:sz w:val="20"/>
                <w:szCs w:val="20"/>
                <w:lang w:val="ka-GE"/>
              </w:rPr>
            </w:pPr>
            <w:r w:rsidRPr="008A72A9">
              <w:rPr>
                <w:rFonts w:ascii="Sylfaen" w:hAnsi="Sylfaen" w:cs="Sylfaen"/>
                <w:sz w:val="20"/>
                <w:szCs w:val="20"/>
                <w:lang w:val="ka-GE"/>
              </w:rPr>
              <w:t>0,6</w:t>
            </w:r>
          </w:p>
        </w:tc>
      </w:tr>
    </w:tbl>
    <w:p w14:paraId="6AC97041" w14:textId="77777777" w:rsidR="002D040F" w:rsidRPr="002D040F" w:rsidRDefault="002D040F" w:rsidP="00E50015">
      <w:pPr>
        <w:spacing w:line="276" w:lineRule="auto"/>
        <w:rPr>
          <w:rFonts w:ascii="Sylfaen" w:hAnsi="Sylfaen"/>
          <w:i/>
          <w:iCs/>
          <w:sz w:val="20"/>
          <w:szCs w:val="20"/>
        </w:rPr>
      </w:pPr>
      <w:r w:rsidRPr="002D040F">
        <w:rPr>
          <w:rFonts w:ascii="Sylfaen" w:hAnsi="Sylfaen" w:cs="Sylfaen"/>
          <w:i/>
          <w:iCs/>
          <w:sz w:val="20"/>
          <w:szCs w:val="20"/>
          <w:shd w:val="clear" w:color="auto" w:fill="FFFFFF"/>
        </w:rPr>
        <w:t>ნერვული</w:t>
      </w:r>
      <w:r w:rsidRPr="002D040F">
        <w:rPr>
          <w:rFonts w:ascii="Sylfaen" w:hAnsi="Sylfaen"/>
          <w:i/>
          <w:iCs/>
          <w:sz w:val="20"/>
          <w:szCs w:val="20"/>
          <w:shd w:val="clear" w:color="auto" w:fill="FFFFFF"/>
        </w:rPr>
        <w:t xml:space="preserve"> </w:t>
      </w:r>
      <w:r w:rsidRPr="002D040F">
        <w:rPr>
          <w:rFonts w:ascii="Sylfaen" w:hAnsi="Sylfaen" w:cs="Sylfaen"/>
          <w:i/>
          <w:iCs/>
          <w:sz w:val="20"/>
          <w:szCs w:val="20"/>
          <w:shd w:val="clear" w:color="auto" w:fill="FFFFFF"/>
        </w:rPr>
        <w:t>სისტემის</w:t>
      </w:r>
      <w:r w:rsidRPr="002D040F">
        <w:rPr>
          <w:rFonts w:ascii="Sylfaen" w:hAnsi="Sylfaen"/>
          <w:i/>
          <w:iCs/>
          <w:sz w:val="20"/>
          <w:szCs w:val="20"/>
          <w:shd w:val="clear" w:color="auto" w:fill="FFFFFF"/>
        </w:rPr>
        <w:t xml:space="preserve"> </w:t>
      </w:r>
      <w:r w:rsidRPr="002D040F">
        <w:rPr>
          <w:rFonts w:ascii="Sylfaen" w:hAnsi="Sylfaen" w:cs="Sylfaen"/>
          <w:i/>
          <w:iCs/>
          <w:sz w:val="20"/>
          <w:szCs w:val="20"/>
          <w:shd w:val="clear" w:color="auto" w:fill="FFFFFF"/>
        </w:rPr>
        <w:t>მხრივ</w:t>
      </w:r>
      <w:r w:rsidRPr="002D040F">
        <w:rPr>
          <w:rFonts w:ascii="Sylfaen" w:hAnsi="Sylfaen"/>
          <w:i/>
          <w:iCs/>
          <w:sz w:val="20"/>
          <w:szCs w:val="20"/>
          <w:shd w:val="clear" w:color="auto" w:fill="FFFFFF"/>
        </w:rPr>
        <w:t xml:space="preserve"> </w:t>
      </w:r>
      <w:r w:rsidRPr="002D040F">
        <w:rPr>
          <w:rFonts w:ascii="Sylfaen" w:hAnsi="Sylfaen" w:cs="Sylfaen"/>
          <w:i/>
          <w:iCs/>
          <w:sz w:val="20"/>
          <w:szCs w:val="20"/>
          <w:shd w:val="clear" w:color="auto" w:fill="FFFFFF"/>
        </w:rPr>
        <w:t>დარღვევები</w:t>
      </w:r>
    </w:p>
    <w:p w14:paraId="399470C0" w14:textId="0E1B10FD" w:rsidR="00294423" w:rsidRPr="008A72A9" w:rsidRDefault="002D040F" w:rsidP="00E50015">
      <w:pPr>
        <w:pStyle w:val="NoSpacing"/>
        <w:spacing w:line="276" w:lineRule="auto"/>
        <w:jc w:val="both"/>
        <w:rPr>
          <w:rFonts w:ascii="Sylfaen" w:hAnsi="Sylfaen" w:cs="Sylfaen"/>
          <w:i/>
          <w:iCs/>
          <w:sz w:val="20"/>
          <w:szCs w:val="20"/>
          <w:lang w:val="ka-GE"/>
        </w:rPr>
      </w:pPr>
      <w:r w:rsidRPr="008A72A9">
        <w:rPr>
          <w:rFonts w:ascii="Sylfaen" w:eastAsia="Times New Roman" w:hAnsi="Sylfaen" w:cs="Sylfaen"/>
          <w:sz w:val="20"/>
          <w:szCs w:val="20"/>
          <w:shd w:val="clear" w:color="auto" w:fill="FFFFFF"/>
          <w:lang w:val="en-US"/>
        </w:rPr>
        <w:t>ნეიროტოქსიკურობა ოქსალიპლატინის დოზის შემზღუდველი გვერდითი მოვლენაა. ის ვლინდება სენსორული პერიფერიული ნეიროტოქსიკურობის სახით, რომელიც ვლინდება კიდურების დისესთეზიით და/ან პარესთეზიით, კუნთების კრუნჩხვასთან ან მის გარეშე და ხშირად გამოწვეულია სიცივის ზემოქმედებით. ეს სიმპტომები აღენიშნება პრეპარატის მიმღებ პაციენტთა 95%-ს. ამ სიმპტომების ხანგრძლივობა (რომელიც, როგორც წესი, ქრება კურსებს შორის ინტერვალებში) როგორც წესი, იზრდება თერაპიის კურსების რაოდენობასთან ერთად.</w:t>
      </w:r>
    </w:p>
    <w:p w14:paraId="008E82C2" w14:textId="3969A792" w:rsidR="00294423" w:rsidRPr="008A72A9" w:rsidRDefault="002D040F" w:rsidP="00E50015">
      <w:pPr>
        <w:pStyle w:val="NoSpacing"/>
        <w:spacing w:line="276" w:lineRule="auto"/>
        <w:jc w:val="both"/>
        <w:rPr>
          <w:rFonts w:ascii="Sylfaen" w:hAnsi="Sylfaen"/>
          <w:sz w:val="20"/>
          <w:szCs w:val="20"/>
          <w:shd w:val="clear" w:color="auto" w:fill="FFFFFF"/>
        </w:rPr>
      </w:pPr>
      <w:r w:rsidRPr="008A72A9">
        <w:rPr>
          <w:rFonts w:ascii="Sylfaen" w:hAnsi="Sylfaen" w:cs="Sylfaen"/>
          <w:sz w:val="20"/>
          <w:szCs w:val="20"/>
          <w:shd w:val="clear" w:color="auto" w:fill="FFFFFF"/>
        </w:rPr>
        <w:t>ტკივილის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და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ან</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ფუნქციური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დარღვევების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გაჩენა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არის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პრეპარატის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დოზის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კორექციის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ან</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თუნდაც</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მისი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შეწყვეტის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ჩვენება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მოცემული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სიმპტომატიკის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ხანგრძლივობის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მიხედვით</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იხილეთ</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ნაწილი</w:t>
      </w:r>
      <w:r w:rsidRPr="008A72A9">
        <w:rPr>
          <w:rFonts w:ascii="Sylfaen" w:hAnsi="Sylfaen"/>
          <w:sz w:val="20"/>
          <w:szCs w:val="20"/>
          <w:shd w:val="clear" w:color="auto" w:fill="FFFFFF"/>
        </w:rPr>
        <w:t xml:space="preserve"> 4.4). </w:t>
      </w:r>
      <w:r w:rsidRPr="008A72A9">
        <w:rPr>
          <w:rFonts w:ascii="Sylfaen" w:hAnsi="Sylfaen" w:cs="Sylfaen"/>
          <w:sz w:val="20"/>
          <w:szCs w:val="20"/>
          <w:shd w:val="clear" w:color="auto" w:fill="FFFFFF"/>
        </w:rPr>
        <w:t>ასეთი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ფუნქციური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დარღვევებია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ზუსტი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მოძრაობების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შესრულების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გაძნელება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შესაძლოა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სენსორული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ფუნქციის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დარღვევის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გამო</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პაციენტის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მიერ</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მიღებული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პრეპარატის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ჯამური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დოზის</w:t>
      </w:r>
      <w:r w:rsidRPr="008A72A9">
        <w:rPr>
          <w:rFonts w:ascii="Sylfaen" w:hAnsi="Sylfaen"/>
          <w:sz w:val="20"/>
          <w:szCs w:val="20"/>
          <w:shd w:val="clear" w:color="auto" w:fill="FFFFFF"/>
        </w:rPr>
        <w:t xml:space="preserve"> 850 </w:t>
      </w:r>
      <w:r w:rsidRPr="008A72A9">
        <w:rPr>
          <w:rFonts w:ascii="Sylfaen" w:hAnsi="Sylfaen" w:cs="Sylfaen"/>
          <w:sz w:val="20"/>
          <w:szCs w:val="20"/>
          <w:shd w:val="clear" w:color="auto" w:fill="FFFFFF"/>
        </w:rPr>
        <w:t>მგ</w:t>
      </w:r>
      <w:r w:rsidRPr="008A72A9">
        <w:rPr>
          <w:rFonts w:ascii="Sylfaen" w:hAnsi="Sylfaen"/>
          <w:sz w:val="20"/>
          <w:szCs w:val="20"/>
          <w:shd w:val="clear" w:color="auto" w:fill="FFFFFF"/>
        </w:rPr>
        <w:t>/</w:t>
      </w:r>
      <w:r w:rsidRPr="008A72A9">
        <w:rPr>
          <w:rFonts w:ascii="Sylfaen" w:hAnsi="Sylfaen" w:cs="Sylfaen"/>
          <w:sz w:val="20"/>
          <w:szCs w:val="20"/>
          <w:shd w:val="clear" w:color="auto" w:fill="FFFFFF"/>
        </w:rPr>
        <w:t>მ</w:t>
      </w:r>
      <w:r w:rsidRPr="008A72A9">
        <w:rPr>
          <w:rFonts w:ascii="Sylfaen" w:hAnsi="Sylfaen" w:cs="Roboto"/>
          <w:sz w:val="20"/>
          <w:szCs w:val="20"/>
          <w:shd w:val="clear" w:color="auto" w:fill="FFFFFF"/>
        </w:rPr>
        <w:t>²</w:t>
      </w:r>
      <w:r w:rsidRPr="008A72A9">
        <w:rPr>
          <w:rFonts w:ascii="Sylfaen" w:hAnsi="Sylfaen"/>
          <w:sz w:val="20"/>
          <w:szCs w:val="20"/>
          <w:shd w:val="clear" w:color="auto" w:fill="FFFFFF"/>
        </w:rPr>
        <w:t xml:space="preserve"> (10 </w:t>
      </w:r>
      <w:r w:rsidRPr="008A72A9">
        <w:rPr>
          <w:rFonts w:ascii="Sylfaen" w:hAnsi="Sylfaen" w:cs="Sylfaen"/>
          <w:sz w:val="20"/>
          <w:szCs w:val="20"/>
          <w:shd w:val="clear" w:color="auto" w:fill="FFFFFF"/>
        </w:rPr>
        <w:t>კურსი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შემთხვევაში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ამ</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სიმპტომების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პერსისტირების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რისკი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შეადგენს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დაახლოებით</w:t>
      </w:r>
      <w:r w:rsidRPr="008A72A9">
        <w:rPr>
          <w:rFonts w:ascii="Sylfaen" w:hAnsi="Sylfaen"/>
          <w:sz w:val="20"/>
          <w:szCs w:val="20"/>
          <w:shd w:val="clear" w:color="auto" w:fill="FFFFFF"/>
        </w:rPr>
        <w:t xml:space="preserve"> 10%-</w:t>
      </w:r>
      <w:r w:rsidRPr="008A72A9">
        <w:rPr>
          <w:rFonts w:ascii="Sylfaen" w:hAnsi="Sylfaen" w:cs="Sylfaen"/>
          <w:sz w:val="20"/>
          <w:szCs w:val="20"/>
          <w:shd w:val="clear" w:color="auto" w:fill="FFFFFF"/>
        </w:rPr>
        <w:t>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და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იზრდება</w:t>
      </w:r>
      <w:r w:rsidRPr="008A72A9">
        <w:rPr>
          <w:rFonts w:ascii="Sylfaen" w:hAnsi="Sylfaen"/>
          <w:sz w:val="20"/>
          <w:szCs w:val="20"/>
          <w:shd w:val="clear" w:color="auto" w:fill="FFFFFF"/>
        </w:rPr>
        <w:t xml:space="preserve"> 20%-</w:t>
      </w:r>
      <w:r w:rsidRPr="008A72A9">
        <w:rPr>
          <w:rFonts w:ascii="Sylfaen" w:hAnsi="Sylfaen" w:cs="Sylfaen"/>
          <w:sz w:val="20"/>
          <w:szCs w:val="20"/>
          <w:shd w:val="clear" w:color="auto" w:fill="FFFFFF"/>
        </w:rPr>
        <w:t>მდე</w:t>
      </w:r>
      <w:r w:rsidRPr="008A72A9">
        <w:rPr>
          <w:rFonts w:ascii="Sylfaen" w:hAnsi="Sylfaen"/>
          <w:sz w:val="20"/>
          <w:szCs w:val="20"/>
          <w:shd w:val="clear" w:color="auto" w:fill="FFFFFF"/>
        </w:rPr>
        <w:t xml:space="preserve"> 1020 </w:t>
      </w:r>
      <w:r w:rsidRPr="008A72A9">
        <w:rPr>
          <w:rFonts w:ascii="Sylfaen" w:hAnsi="Sylfaen" w:cs="Sylfaen"/>
          <w:sz w:val="20"/>
          <w:szCs w:val="20"/>
          <w:shd w:val="clear" w:color="auto" w:fill="FFFFFF"/>
        </w:rPr>
        <w:t>მგ</w:t>
      </w:r>
      <w:r w:rsidRPr="008A72A9">
        <w:rPr>
          <w:rFonts w:ascii="Sylfaen" w:hAnsi="Sylfaen"/>
          <w:sz w:val="20"/>
          <w:szCs w:val="20"/>
          <w:shd w:val="clear" w:color="auto" w:fill="FFFFFF"/>
        </w:rPr>
        <w:t>/</w:t>
      </w:r>
      <w:r w:rsidRPr="008A72A9">
        <w:rPr>
          <w:rFonts w:ascii="Sylfaen" w:hAnsi="Sylfaen" w:cs="Sylfaen"/>
          <w:sz w:val="20"/>
          <w:szCs w:val="20"/>
          <w:shd w:val="clear" w:color="auto" w:fill="FFFFFF"/>
        </w:rPr>
        <w:t>მ</w:t>
      </w:r>
      <w:r w:rsidRPr="008A72A9">
        <w:rPr>
          <w:rFonts w:ascii="Sylfaen" w:hAnsi="Sylfaen" w:cs="Roboto"/>
          <w:sz w:val="20"/>
          <w:szCs w:val="20"/>
          <w:shd w:val="clear" w:color="auto" w:fill="FFFFFF"/>
        </w:rPr>
        <w:t>²</w:t>
      </w:r>
      <w:r w:rsidRPr="008A72A9">
        <w:rPr>
          <w:rFonts w:ascii="Sylfaen" w:hAnsi="Sylfaen"/>
          <w:sz w:val="20"/>
          <w:szCs w:val="20"/>
          <w:shd w:val="clear" w:color="auto" w:fill="FFFFFF"/>
        </w:rPr>
        <w:t xml:space="preserve"> (12 </w:t>
      </w:r>
      <w:r w:rsidRPr="008A72A9">
        <w:rPr>
          <w:rFonts w:ascii="Sylfaen" w:hAnsi="Sylfaen" w:cs="Sylfaen"/>
          <w:sz w:val="20"/>
          <w:szCs w:val="20"/>
          <w:shd w:val="clear" w:color="auto" w:fill="FFFFFF"/>
        </w:rPr>
        <w:t>კურსი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ჯამური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დოზის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დროს</w:t>
      </w:r>
      <w:r w:rsidRPr="008A72A9">
        <w:rPr>
          <w:rFonts w:ascii="Sylfaen" w:hAnsi="Sylfaen"/>
          <w:sz w:val="20"/>
          <w:szCs w:val="20"/>
          <w:shd w:val="clear" w:color="auto" w:fill="FFFFFF"/>
        </w:rPr>
        <w:t>.</w:t>
      </w:r>
    </w:p>
    <w:p w14:paraId="254E4F07" w14:textId="3B8B739E" w:rsidR="002D040F" w:rsidRPr="008A72A9" w:rsidRDefault="002D040F" w:rsidP="00E50015">
      <w:pPr>
        <w:pStyle w:val="NoSpacing"/>
        <w:spacing w:line="276" w:lineRule="auto"/>
        <w:jc w:val="both"/>
        <w:rPr>
          <w:rFonts w:ascii="Sylfaen" w:hAnsi="Sylfaen"/>
          <w:sz w:val="20"/>
          <w:szCs w:val="20"/>
          <w:shd w:val="clear" w:color="auto" w:fill="FFFFFF"/>
        </w:rPr>
      </w:pPr>
      <w:r w:rsidRPr="008A72A9">
        <w:rPr>
          <w:rFonts w:ascii="Sylfaen" w:hAnsi="Sylfaen" w:cs="Sylfaen"/>
          <w:sz w:val="20"/>
          <w:szCs w:val="20"/>
          <w:shd w:val="clear" w:color="auto" w:fill="FFFFFF"/>
        </w:rPr>
        <w:t>შემთხვევათა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უმრავლესობაში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ნევროლოგიური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სიმპტომატიკა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მცირდება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ან</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სრულად</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ქრება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თერაპიის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დასრულების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შემდეგ</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კერძოდ</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ადიუვანტური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თერაპიის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დასრულებიდან</w:t>
      </w:r>
      <w:r w:rsidRPr="008A72A9">
        <w:rPr>
          <w:rFonts w:ascii="Sylfaen" w:hAnsi="Sylfaen"/>
          <w:sz w:val="20"/>
          <w:szCs w:val="20"/>
          <w:shd w:val="clear" w:color="auto" w:fill="FFFFFF"/>
        </w:rPr>
        <w:t xml:space="preserve"> 6 </w:t>
      </w:r>
      <w:r w:rsidRPr="008A72A9">
        <w:rPr>
          <w:rFonts w:ascii="Sylfaen" w:hAnsi="Sylfaen" w:cs="Sylfaen"/>
          <w:sz w:val="20"/>
          <w:szCs w:val="20"/>
          <w:shd w:val="clear" w:color="auto" w:fill="FFFFFF"/>
        </w:rPr>
        <w:t>თვის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შემდეგ</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პაციენტების</w:t>
      </w:r>
      <w:r w:rsidRPr="008A72A9">
        <w:rPr>
          <w:rFonts w:ascii="Sylfaen" w:hAnsi="Sylfaen"/>
          <w:sz w:val="20"/>
          <w:szCs w:val="20"/>
          <w:shd w:val="clear" w:color="auto" w:fill="FFFFFF"/>
        </w:rPr>
        <w:t xml:space="preserve"> 87%-</w:t>
      </w:r>
      <w:r w:rsidRPr="008A72A9">
        <w:rPr>
          <w:rFonts w:ascii="Sylfaen" w:hAnsi="Sylfaen" w:cs="Sylfaen"/>
          <w:sz w:val="20"/>
          <w:szCs w:val="20"/>
          <w:shd w:val="clear" w:color="auto" w:fill="FFFFFF"/>
        </w:rPr>
        <w:t>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აღნიშნული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სიმპტომები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არ</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აღენიშნებოდა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ან</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ისინი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მსუბუქი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ხარისხის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იყო</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თუმცა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პაციენტების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დაახლოებით</w:t>
      </w:r>
      <w:r w:rsidRPr="008A72A9">
        <w:rPr>
          <w:rFonts w:ascii="Sylfaen" w:hAnsi="Sylfaen"/>
          <w:sz w:val="20"/>
          <w:szCs w:val="20"/>
          <w:shd w:val="clear" w:color="auto" w:fill="FFFFFF"/>
        </w:rPr>
        <w:t xml:space="preserve"> 3%-</w:t>
      </w:r>
      <w:r w:rsidRPr="008A72A9">
        <w:rPr>
          <w:rFonts w:ascii="Sylfaen" w:hAnsi="Sylfaen" w:cs="Sylfaen"/>
          <w:sz w:val="20"/>
          <w:szCs w:val="20"/>
          <w:shd w:val="clear" w:color="auto" w:fill="FFFFFF"/>
        </w:rPr>
        <w:t>ში</w:t>
      </w:r>
      <w:r w:rsidRPr="008A72A9">
        <w:rPr>
          <w:rFonts w:ascii="Sylfaen" w:hAnsi="Sylfaen"/>
          <w:sz w:val="20"/>
          <w:szCs w:val="20"/>
          <w:shd w:val="clear" w:color="auto" w:fill="FFFFFF"/>
        </w:rPr>
        <w:t>, 3-</w:t>
      </w:r>
      <w:r w:rsidRPr="008A72A9">
        <w:rPr>
          <w:rFonts w:ascii="Sylfaen" w:hAnsi="Sylfaen" w:cs="Sylfaen"/>
          <w:sz w:val="20"/>
          <w:szCs w:val="20"/>
          <w:shd w:val="clear" w:color="auto" w:fill="FFFFFF"/>
        </w:rPr>
        <w:t>წლიანი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დაკვირვების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პერიოდის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გასვლის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შემდეგ</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აღინიშნებოდა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საშუალო</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სიმძიმის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ლოკალიზებული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პარესთეზიის</w:t>
      </w:r>
      <w:r w:rsidRPr="008A72A9">
        <w:rPr>
          <w:rFonts w:ascii="Sylfaen" w:hAnsi="Sylfaen"/>
          <w:sz w:val="20"/>
          <w:szCs w:val="20"/>
          <w:shd w:val="clear" w:color="auto" w:fill="FFFFFF"/>
        </w:rPr>
        <w:t xml:space="preserve"> (2,3%) </w:t>
      </w:r>
      <w:r w:rsidRPr="008A72A9">
        <w:rPr>
          <w:rFonts w:ascii="Sylfaen" w:hAnsi="Sylfaen" w:cs="Sylfaen"/>
          <w:sz w:val="20"/>
          <w:szCs w:val="20"/>
          <w:shd w:val="clear" w:color="auto" w:fill="FFFFFF"/>
        </w:rPr>
        <w:t>ან</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ფუნქციური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დარღვევების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მქონე</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პარესთეზიის</w:t>
      </w:r>
      <w:r w:rsidRPr="008A72A9">
        <w:rPr>
          <w:rFonts w:ascii="Sylfaen" w:hAnsi="Sylfaen"/>
          <w:sz w:val="20"/>
          <w:szCs w:val="20"/>
          <w:shd w:val="clear" w:color="auto" w:fill="FFFFFF"/>
        </w:rPr>
        <w:t xml:space="preserve"> (0,5%) </w:t>
      </w:r>
      <w:r w:rsidRPr="008A72A9">
        <w:rPr>
          <w:rFonts w:ascii="Sylfaen" w:hAnsi="Sylfaen" w:cs="Sylfaen"/>
          <w:sz w:val="20"/>
          <w:szCs w:val="20"/>
          <w:shd w:val="clear" w:color="auto" w:fill="FFFFFF"/>
        </w:rPr>
        <w:t>პერსისტირება</w:t>
      </w:r>
      <w:r w:rsidRPr="008A72A9">
        <w:rPr>
          <w:rFonts w:ascii="Sylfaen" w:hAnsi="Sylfaen"/>
          <w:sz w:val="20"/>
          <w:szCs w:val="20"/>
          <w:shd w:val="clear" w:color="auto" w:fill="FFFFFF"/>
        </w:rPr>
        <w:t>.</w:t>
      </w:r>
    </w:p>
    <w:p w14:paraId="7B3E1045" w14:textId="77777777" w:rsidR="002D040F" w:rsidRPr="008A72A9" w:rsidRDefault="002D040F" w:rsidP="00E50015">
      <w:pPr>
        <w:pStyle w:val="NoSpacing"/>
        <w:spacing w:line="276" w:lineRule="auto"/>
        <w:jc w:val="both"/>
        <w:rPr>
          <w:rFonts w:ascii="Sylfaen" w:hAnsi="Sylfaen" w:cs="Sylfaen"/>
          <w:sz w:val="20"/>
          <w:szCs w:val="20"/>
          <w:lang w:val="ka-GE"/>
        </w:rPr>
      </w:pPr>
      <w:r w:rsidRPr="008A72A9">
        <w:rPr>
          <w:rFonts w:ascii="Sylfaen" w:hAnsi="Sylfaen" w:cs="Sylfaen"/>
          <w:sz w:val="20"/>
          <w:szCs w:val="20"/>
          <w:lang w:val="ka-GE"/>
        </w:rPr>
        <w:t>ასევე აღწერილია მწვავე ნეიროსენსორული დარღვევების შემთხვევები (იხ. ნაწილი 5.3).</w:t>
      </w:r>
    </w:p>
    <w:p w14:paraId="17031A02" w14:textId="77777777" w:rsidR="002D040F" w:rsidRPr="008A72A9" w:rsidRDefault="002D040F" w:rsidP="00E50015">
      <w:pPr>
        <w:pStyle w:val="NoSpacing"/>
        <w:spacing w:line="276" w:lineRule="auto"/>
        <w:jc w:val="both"/>
        <w:rPr>
          <w:rFonts w:ascii="Sylfaen" w:hAnsi="Sylfaen" w:cs="Sylfaen"/>
          <w:sz w:val="20"/>
          <w:szCs w:val="20"/>
          <w:lang w:val="ka-GE"/>
        </w:rPr>
      </w:pPr>
      <w:r w:rsidRPr="008A72A9">
        <w:rPr>
          <w:rFonts w:ascii="Sylfaen" w:hAnsi="Sylfaen" w:cs="Sylfaen"/>
          <w:sz w:val="20"/>
          <w:szCs w:val="20"/>
          <w:lang w:val="ka-GE"/>
        </w:rPr>
        <w:t>ისინი იწყება პრეპარატის მიღებიდან რამდენიმე საათში და ხშირად ასოცირდება სიცივის ზემოქმედებასთან. ისინი, როგორც წესი, ვლინდება გარდამავალი პარესთეზიის,</w:t>
      </w:r>
    </w:p>
    <w:p w14:paraId="6D098AC7" w14:textId="77777777" w:rsidR="002D040F" w:rsidRPr="008A72A9" w:rsidRDefault="002D040F" w:rsidP="00E50015">
      <w:pPr>
        <w:pStyle w:val="NoSpacing"/>
        <w:spacing w:line="276" w:lineRule="auto"/>
        <w:jc w:val="both"/>
        <w:rPr>
          <w:rFonts w:ascii="Sylfaen" w:hAnsi="Sylfaen" w:cs="Sylfaen"/>
          <w:sz w:val="20"/>
          <w:szCs w:val="20"/>
          <w:lang w:val="ka-GE"/>
        </w:rPr>
      </w:pPr>
      <w:r w:rsidRPr="008A72A9">
        <w:rPr>
          <w:rFonts w:ascii="Sylfaen" w:hAnsi="Sylfaen" w:cs="Sylfaen"/>
          <w:sz w:val="20"/>
          <w:szCs w:val="20"/>
          <w:lang w:val="ka-GE"/>
        </w:rPr>
        <w:lastRenderedPageBreak/>
        <w:t>დიზესთეზიის და ჰიპესთეზიის, ან მწვავე ფარინგეალური და/ან ხორხის დისესთეზიის სახით.</w:t>
      </w:r>
    </w:p>
    <w:p w14:paraId="221DDC25" w14:textId="77777777" w:rsidR="002D040F" w:rsidRPr="008A72A9" w:rsidRDefault="002D040F" w:rsidP="00E50015">
      <w:pPr>
        <w:pStyle w:val="NoSpacing"/>
        <w:spacing w:line="276" w:lineRule="auto"/>
        <w:jc w:val="both"/>
        <w:rPr>
          <w:rFonts w:ascii="Sylfaen" w:hAnsi="Sylfaen" w:cs="Sylfaen"/>
          <w:sz w:val="20"/>
          <w:szCs w:val="20"/>
          <w:lang w:val="ka-GE"/>
        </w:rPr>
      </w:pPr>
      <w:r w:rsidRPr="008A72A9">
        <w:rPr>
          <w:rFonts w:ascii="Sylfaen" w:hAnsi="Sylfaen" w:cs="Sylfaen"/>
          <w:sz w:val="20"/>
          <w:szCs w:val="20"/>
          <w:lang w:val="ka-GE"/>
        </w:rPr>
        <w:t>მწვავე ფარინგეალური და/ან ხორხის დისესთეზიის სინდრომი აღინიშნება პაციენტების 1.2%-ში და ხასიათდება დისფაგიის ან დისპნოეს/დახრჩობის სუბიექტური შეგრძნებით</w:t>
      </w:r>
    </w:p>
    <w:p w14:paraId="6FDF5102" w14:textId="233D98DE" w:rsidR="002D040F" w:rsidRPr="008A72A9" w:rsidRDefault="002D040F" w:rsidP="00E50015">
      <w:pPr>
        <w:pStyle w:val="NoSpacing"/>
        <w:spacing w:line="276" w:lineRule="auto"/>
        <w:jc w:val="both"/>
        <w:rPr>
          <w:rFonts w:ascii="Sylfaen" w:hAnsi="Sylfaen" w:cs="Sylfaen"/>
          <w:sz w:val="20"/>
          <w:szCs w:val="20"/>
          <w:lang w:val="ka-GE"/>
        </w:rPr>
      </w:pPr>
      <w:r w:rsidRPr="008A72A9">
        <w:rPr>
          <w:rFonts w:ascii="Sylfaen" w:hAnsi="Sylfaen" w:cs="Sylfaen"/>
          <w:sz w:val="20"/>
          <w:szCs w:val="20"/>
          <w:lang w:val="ka-GE"/>
        </w:rPr>
        <w:t>რესპირატორული დისტრესის ობიექტური ნიშნების (მაგ., ციანოზი ან ჰიპოქსია) ან ლარინგოსპაზმის ან ბრონქოსპაზმის შეგრძნების გარეშე (სტრიდორის და ხიხინის არარსებობის შემთხვევაში). მიუხედავად იმისა, რომ ასეთ შემთხვევებში გამოიყენება ანტიჰისტამინური და ბრონქოდილატატორები, ეს სიმპტომები სწრაფად ქრება თერაპიის გარეშეც კი. ინფუზიის ხანგრძლივობის გაზრდა ამცირებს ამ სინდრომის შემთხვევებს (იხ. ნაწილი 4.4). შესაძლოა სხვა სიმპტომებიც გამოვლინდეს, მათ შორის საღეჭი კუნთების სპაზმი, კუნთების სპაზმები, კუნთების უნებლიე შეკუმშვა, კუნთების კანკალი, მიოკლონუსი, კოორდინაციის დარღვევა, სიარულის დარღვევა, ატაქსია, წონასწორობის დარღვევა, ყელში ან გულმკერდში შებოჭილობის შეგრძნება, ზეწოლის, დისკომფორტის და ტკივილის შეგრძნება. გარდა ამისა, ქალას ნერვების დისფუნქცია შეიძლება დაკავშირებული იყოს ზემოთ აღნიშნული გამოვლინებების განვითარებასთან ან შეიძლება დამოუკიდებლად განვითარდეს, რაც იწვევს ისეთ სიმპტომებს, როგორიცაა ფტოზი, დიპლოპია, აფონია, დისფონია, ხმის ჩახლეჩა, ზოგჯერ აღწერილია, როგორც სახმო იოგების დამბლა, ენის მგრძნობელობის პათოლოგიური ცვლილებები ან დიზართრია, ზოგჯერ აღწერილია, როგორც აფაზია, სამწვერა ნერვის ნევრალგია, სახის ტკივილი, თვალის ტკივილი, მხედველობის სიმახვილის დაქვეითება და მხედველობის ველის ცვლილებები.</w:t>
      </w:r>
    </w:p>
    <w:p w14:paraId="0D1E3C1E" w14:textId="58CB0918" w:rsidR="002D040F" w:rsidRPr="008A72A9" w:rsidRDefault="002D040F" w:rsidP="00E50015">
      <w:pPr>
        <w:pStyle w:val="NoSpacing"/>
        <w:spacing w:line="276" w:lineRule="auto"/>
        <w:jc w:val="both"/>
        <w:rPr>
          <w:rFonts w:ascii="Sylfaen" w:hAnsi="Sylfaen"/>
          <w:sz w:val="20"/>
          <w:szCs w:val="20"/>
          <w:shd w:val="clear" w:color="auto" w:fill="FFFFFF"/>
        </w:rPr>
      </w:pPr>
      <w:r w:rsidRPr="008A72A9">
        <w:rPr>
          <w:rFonts w:ascii="Sylfaen" w:hAnsi="Sylfaen" w:cs="Sylfaen"/>
          <w:sz w:val="20"/>
          <w:szCs w:val="20"/>
          <w:shd w:val="clear" w:color="auto" w:fill="FFFFFF"/>
        </w:rPr>
        <w:t>ასევე</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ოქსალიპლატინით</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თერაპიის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ფონზე</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აღწერილია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სხვა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ნევროლოგიური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სიმპტომებიც</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კერძოდ</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დიზართრია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ღრმა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მყესოვანი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რეფლექსების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დაკარგვა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და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ლერმიტის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სიმპტომი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ასევე</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რეგისტრირებულია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მხედველობის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ნერვის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ნევრიტის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ცალკეული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შემთხვევები</w:t>
      </w:r>
      <w:r w:rsidRPr="008A72A9">
        <w:rPr>
          <w:rFonts w:ascii="Sylfaen" w:hAnsi="Sylfaen"/>
          <w:sz w:val="20"/>
          <w:szCs w:val="20"/>
          <w:shd w:val="clear" w:color="auto" w:fill="FFFFFF"/>
        </w:rPr>
        <w:t>.</w:t>
      </w:r>
    </w:p>
    <w:p w14:paraId="065F8494" w14:textId="77777777" w:rsidR="002D040F" w:rsidRPr="008A72A9" w:rsidRDefault="002D040F" w:rsidP="00E50015">
      <w:pPr>
        <w:pStyle w:val="NoSpacing"/>
        <w:spacing w:line="276" w:lineRule="auto"/>
        <w:jc w:val="both"/>
        <w:rPr>
          <w:rFonts w:ascii="Sylfaen" w:hAnsi="Sylfaen"/>
          <w:sz w:val="20"/>
          <w:szCs w:val="20"/>
          <w:shd w:val="clear" w:color="auto" w:fill="FFFFFF"/>
        </w:rPr>
      </w:pPr>
      <w:r w:rsidRPr="008A72A9">
        <w:rPr>
          <w:rFonts w:ascii="Sylfaen" w:hAnsi="Sylfaen" w:cs="Sylfaen"/>
          <w:sz w:val="20"/>
          <w:szCs w:val="20"/>
          <w:shd w:val="clear" w:color="auto" w:fill="FFFFFF"/>
        </w:rPr>
        <w:t>პოსტრეგისტრაციული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გამოყენება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სიხშირე</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უცნობია</w:t>
      </w:r>
      <w:r w:rsidRPr="008A72A9">
        <w:rPr>
          <w:rFonts w:ascii="Sylfaen" w:hAnsi="Sylfaen"/>
          <w:sz w:val="20"/>
          <w:szCs w:val="20"/>
          <w:shd w:val="clear" w:color="auto" w:fill="FFFFFF"/>
        </w:rPr>
        <w:t xml:space="preserve">): </w:t>
      </w:r>
    </w:p>
    <w:p w14:paraId="27130C41" w14:textId="77777777" w:rsidR="002D040F" w:rsidRPr="008A72A9" w:rsidRDefault="002D040F" w:rsidP="00E50015">
      <w:pPr>
        <w:pStyle w:val="NoSpacing"/>
        <w:spacing w:line="276" w:lineRule="auto"/>
        <w:jc w:val="both"/>
        <w:rPr>
          <w:rFonts w:ascii="Sylfaen" w:hAnsi="Sylfaen"/>
          <w:sz w:val="20"/>
          <w:szCs w:val="20"/>
          <w:shd w:val="clear" w:color="auto" w:fill="FFFFFF"/>
        </w:rPr>
      </w:pPr>
      <w:r w:rsidRPr="008A72A9">
        <w:rPr>
          <w:rFonts w:ascii="Sylfaen" w:hAnsi="Sylfaen" w:cs="Sylfaen"/>
          <w:sz w:val="20"/>
          <w:szCs w:val="20"/>
          <w:shd w:val="clear" w:color="auto" w:fill="FFFFFF"/>
        </w:rPr>
        <w:t>კრუნჩხვები</w:t>
      </w:r>
      <w:r w:rsidRPr="008A72A9">
        <w:rPr>
          <w:rFonts w:ascii="Sylfaen" w:hAnsi="Sylfaen"/>
          <w:sz w:val="20"/>
          <w:szCs w:val="20"/>
          <w:shd w:val="clear" w:color="auto" w:fill="FFFFFF"/>
        </w:rPr>
        <w:t xml:space="preserve">; </w:t>
      </w:r>
    </w:p>
    <w:p w14:paraId="0028BA7C" w14:textId="196DDF0F" w:rsidR="002D040F" w:rsidRPr="008A72A9" w:rsidRDefault="002D040F" w:rsidP="00E50015">
      <w:pPr>
        <w:pStyle w:val="NoSpacing"/>
        <w:spacing w:line="276" w:lineRule="auto"/>
        <w:jc w:val="both"/>
        <w:rPr>
          <w:rFonts w:ascii="Sylfaen" w:hAnsi="Sylfaen" w:cs="Sylfaen"/>
          <w:sz w:val="20"/>
          <w:szCs w:val="20"/>
          <w:lang w:val="ka-GE"/>
        </w:rPr>
      </w:pPr>
      <w:r w:rsidRPr="008A72A9">
        <w:rPr>
          <w:rFonts w:ascii="Sylfaen" w:hAnsi="Sylfaen" w:cs="Sylfaen"/>
          <w:sz w:val="20"/>
          <w:szCs w:val="20"/>
          <w:shd w:val="clear" w:color="auto" w:fill="FFFFFF"/>
        </w:rPr>
        <w:t>იშემიური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ან</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ჰემორაგიული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ცერებროვასკულური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დარღვევები</w:t>
      </w:r>
      <w:r w:rsidRPr="008A72A9">
        <w:rPr>
          <w:rFonts w:ascii="Sylfaen" w:hAnsi="Sylfaen"/>
          <w:sz w:val="20"/>
          <w:szCs w:val="20"/>
          <w:shd w:val="clear" w:color="auto" w:fill="FFFFFF"/>
        </w:rPr>
        <w:t>.</w:t>
      </w:r>
    </w:p>
    <w:p w14:paraId="5200F3B9" w14:textId="6D5453D4" w:rsidR="00294423" w:rsidRPr="008A72A9" w:rsidRDefault="002D040F" w:rsidP="00E50015">
      <w:pPr>
        <w:pStyle w:val="NoSpacing"/>
        <w:spacing w:line="276" w:lineRule="auto"/>
        <w:rPr>
          <w:rFonts w:ascii="Sylfaen" w:hAnsi="Sylfaen" w:cs="Sylfaen"/>
          <w:i/>
          <w:iCs/>
          <w:sz w:val="20"/>
          <w:szCs w:val="20"/>
          <w:lang w:val="ka-GE"/>
        </w:rPr>
      </w:pPr>
      <w:r w:rsidRPr="008A72A9">
        <w:rPr>
          <w:rFonts w:ascii="Sylfaen" w:hAnsi="Sylfaen" w:cs="Sylfaen"/>
          <w:i/>
          <w:iCs/>
          <w:sz w:val="20"/>
          <w:szCs w:val="20"/>
          <w:lang w:val="ka-GE"/>
        </w:rPr>
        <w:t>დარღვევები გულის მხრივ</w:t>
      </w:r>
    </w:p>
    <w:p w14:paraId="0D512B1B" w14:textId="77777777" w:rsidR="002D040F" w:rsidRPr="008A72A9" w:rsidRDefault="002D040F" w:rsidP="00E50015">
      <w:pPr>
        <w:pStyle w:val="NoSpacing"/>
        <w:spacing w:line="276" w:lineRule="auto"/>
        <w:jc w:val="both"/>
        <w:rPr>
          <w:rFonts w:ascii="Sylfaen" w:hAnsi="Sylfaen"/>
          <w:sz w:val="20"/>
          <w:szCs w:val="20"/>
          <w:shd w:val="clear" w:color="auto" w:fill="FFFFFF"/>
        </w:rPr>
      </w:pPr>
      <w:r w:rsidRPr="008A72A9">
        <w:rPr>
          <w:rFonts w:ascii="Sylfaen" w:hAnsi="Sylfaen" w:cs="Sylfaen"/>
          <w:sz w:val="20"/>
          <w:szCs w:val="20"/>
          <w:shd w:val="clear" w:color="auto" w:fill="FFFFFF"/>
        </w:rPr>
        <w:t>პოსტრეგისტრაციული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გამოყენება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სიხშირე</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უცნობია</w:t>
      </w:r>
      <w:r w:rsidRPr="008A72A9">
        <w:rPr>
          <w:rFonts w:ascii="Sylfaen" w:hAnsi="Sylfaen"/>
          <w:sz w:val="20"/>
          <w:szCs w:val="20"/>
          <w:shd w:val="clear" w:color="auto" w:fill="FFFFFF"/>
        </w:rPr>
        <w:t xml:space="preserve">): </w:t>
      </w:r>
    </w:p>
    <w:p w14:paraId="5720EF5D" w14:textId="667C367A" w:rsidR="002D040F" w:rsidRPr="008A72A9" w:rsidRDefault="002D040F" w:rsidP="00E50015">
      <w:pPr>
        <w:pStyle w:val="NoSpacing"/>
        <w:spacing w:line="276" w:lineRule="auto"/>
        <w:rPr>
          <w:rFonts w:ascii="Sylfaen" w:hAnsi="Sylfaen"/>
          <w:sz w:val="20"/>
          <w:szCs w:val="20"/>
          <w:shd w:val="clear" w:color="auto" w:fill="FFFFFF"/>
        </w:rPr>
      </w:pPr>
      <w:r w:rsidRPr="008A72A9">
        <w:rPr>
          <w:rFonts w:ascii="Sylfaen" w:hAnsi="Sylfaen"/>
          <w:sz w:val="20"/>
          <w:szCs w:val="20"/>
          <w:shd w:val="clear" w:color="auto" w:fill="FFFFFF"/>
        </w:rPr>
        <w:t xml:space="preserve">QT </w:t>
      </w:r>
      <w:r w:rsidRPr="008A72A9">
        <w:rPr>
          <w:rFonts w:ascii="Sylfaen" w:hAnsi="Sylfaen" w:cs="Sylfaen"/>
          <w:sz w:val="20"/>
          <w:szCs w:val="20"/>
          <w:shd w:val="clear" w:color="auto" w:fill="FFFFFF"/>
        </w:rPr>
        <w:t>ინტერვალის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გახანგრძლივებამ</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შეიძლება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გამოიწვიოს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პარკუჭოვანი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არითმიები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მათ</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შორის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პოლიმორფული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პარკუჭოვანი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ტაქიკარდია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ტიპის</w:t>
      </w:r>
      <w:r w:rsidRPr="008A72A9">
        <w:rPr>
          <w:rFonts w:ascii="Sylfaen" w:hAnsi="Sylfaen"/>
          <w:sz w:val="20"/>
          <w:szCs w:val="20"/>
          <w:shd w:val="clear" w:color="auto" w:fill="FFFFFF"/>
        </w:rPr>
        <w:t xml:space="preserve"> </w:t>
      </w:r>
      <w:r w:rsidRPr="008A72A9">
        <w:rPr>
          <w:rFonts w:ascii="Sylfaen" w:hAnsi="Sylfaen" w:cs="Roboto"/>
          <w:sz w:val="20"/>
          <w:szCs w:val="20"/>
          <w:shd w:val="clear" w:color="auto" w:fill="FFFFFF"/>
        </w:rPr>
        <w:t>„</w:t>
      </w:r>
      <w:r w:rsidRPr="008A72A9">
        <w:rPr>
          <w:rFonts w:ascii="Sylfaen" w:hAnsi="Sylfaen" w:cs="Sylfaen"/>
          <w:sz w:val="20"/>
          <w:szCs w:val="20"/>
          <w:shd w:val="clear" w:color="auto" w:fill="FFFFFF"/>
        </w:rPr>
        <w:t>პირუეტი</w:t>
      </w:r>
      <w:r w:rsidRPr="008A72A9">
        <w:rPr>
          <w:rFonts w:ascii="Sylfaen" w:hAnsi="Sylfaen" w:cs="Roboto"/>
          <w:sz w:val="20"/>
          <w:szCs w:val="20"/>
          <w:shd w:val="clear" w:color="auto" w:fill="FFFFFF"/>
        </w:rPr>
        <w:t>“</w:t>
      </w:r>
      <w:r w:rsidRPr="008A72A9">
        <w:rPr>
          <w:rFonts w:ascii="Sylfaen" w:hAnsi="Sylfaen"/>
          <w:sz w:val="20"/>
          <w:szCs w:val="20"/>
          <w:shd w:val="clear" w:color="auto" w:fill="FFFFFF"/>
        </w:rPr>
        <w:t xml:space="preserve"> (torsade de pointes), </w:t>
      </w:r>
      <w:r w:rsidRPr="008A72A9">
        <w:rPr>
          <w:rFonts w:ascii="Sylfaen" w:hAnsi="Sylfaen" w:cs="Sylfaen"/>
          <w:sz w:val="20"/>
          <w:szCs w:val="20"/>
          <w:shd w:val="clear" w:color="auto" w:fill="FFFFFF"/>
        </w:rPr>
        <w:t>ლეტალური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გამოსავლის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ჩათვლით</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იხილეთ</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ნაწილი</w:t>
      </w:r>
      <w:r w:rsidRPr="008A72A9">
        <w:rPr>
          <w:rFonts w:ascii="Sylfaen" w:hAnsi="Sylfaen"/>
          <w:sz w:val="20"/>
          <w:szCs w:val="20"/>
          <w:shd w:val="clear" w:color="auto" w:fill="FFFFFF"/>
        </w:rPr>
        <w:t xml:space="preserve"> 4.4). </w:t>
      </w:r>
      <w:r w:rsidRPr="008A72A9">
        <w:rPr>
          <w:rFonts w:ascii="Sylfaen" w:hAnsi="Sylfaen" w:cs="Sylfaen"/>
          <w:sz w:val="20"/>
          <w:szCs w:val="20"/>
          <w:shd w:val="clear" w:color="auto" w:fill="FFFFFF"/>
        </w:rPr>
        <w:t>მწვავე</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კორონარული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სინდრომი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მათ</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შორის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მიოკარდიუმის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ინფარქტი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კორონარული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არტერიოსპაზმი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და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სტენოკარდია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იმ</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პაციენტებში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რომლებიც</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იღებდნენ</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ოქსალიპლატინს</w:t>
      </w:r>
      <w:r w:rsidRPr="008A72A9">
        <w:rPr>
          <w:rFonts w:ascii="Sylfaen" w:hAnsi="Sylfaen"/>
          <w:sz w:val="20"/>
          <w:szCs w:val="20"/>
          <w:shd w:val="clear" w:color="auto" w:fill="FFFFFF"/>
        </w:rPr>
        <w:t xml:space="preserve"> 5-</w:t>
      </w:r>
      <w:r w:rsidRPr="008A72A9">
        <w:rPr>
          <w:rFonts w:ascii="Sylfaen" w:hAnsi="Sylfaen" w:cs="Sylfaen"/>
          <w:sz w:val="20"/>
          <w:szCs w:val="20"/>
          <w:shd w:val="clear" w:color="auto" w:fill="FFFFFF"/>
        </w:rPr>
        <w:t>ფუ</w:t>
      </w:r>
      <w:r w:rsidRPr="008A72A9">
        <w:rPr>
          <w:rFonts w:ascii="Sylfaen" w:hAnsi="Sylfaen"/>
          <w:sz w:val="20"/>
          <w:szCs w:val="20"/>
          <w:shd w:val="clear" w:color="auto" w:fill="FFFFFF"/>
        </w:rPr>
        <w:t>-</w:t>
      </w:r>
      <w:r w:rsidRPr="008A72A9">
        <w:rPr>
          <w:rFonts w:ascii="Sylfaen" w:hAnsi="Sylfaen" w:cs="Sylfaen"/>
          <w:sz w:val="20"/>
          <w:szCs w:val="20"/>
          <w:shd w:val="clear" w:color="auto" w:fill="FFFFFF"/>
        </w:rPr>
        <w:t>სა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და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ბევაციზუმაბთან</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კომბინაციაში</w:t>
      </w:r>
      <w:r w:rsidRPr="008A72A9">
        <w:rPr>
          <w:rFonts w:ascii="Sylfaen" w:hAnsi="Sylfaen"/>
          <w:sz w:val="20"/>
          <w:szCs w:val="20"/>
          <w:shd w:val="clear" w:color="auto" w:fill="FFFFFF"/>
        </w:rPr>
        <w:t>).</w:t>
      </w:r>
    </w:p>
    <w:p w14:paraId="302802E5" w14:textId="77777777" w:rsidR="002D040F" w:rsidRPr="002D040F" w:rsidRDefault="002D040F" w:rsidP="00E50015">
      <w:pPr>
        <w:spacing w:line="276" w:lineRule="auto"/>
        <w:rPr>
          <w:rFonts w:ascii="Sylfaen" w:hAnsi="Sylfaen"/>
          <w:i/>
          <w:iCs/>
          <w:sz w:val="20"/>
          <w:szCs w:val="20"/>
        </w:rPr>
      </w:pPr>
      <w:r w:rsidRPr="002D040F">
        <w:rPr>
          <w:rFonts w:ascii="Sylfaen" w:hAnsi="Sylfaen" w:cs="Sylfaen"/>
          <w:i/>
          <w:iCs/>
          <w:sz w:val="20"/>
          <w:szCs w:val="20"/>
          <w:shd w:val="clear" w:color="auto" w:fill="FFFFFF"/>
        </w:rPr>
        <w:t>სასუნთქი</w:t>
      </w:r>
      <w:r w:rsidRPr="002D040F">
        <w:rPr>
          <w:rFonts w:ascii="Sylfaen" w:hAnsi="Sylfaen"/>
          <w:i/>
          <w:iCs/>
          <w:sz w:val="20"/>
          <w:szCs w:val="20"/>
          <w:shd w:val="clear" w:color="auto" w:fill="FFFFFF"/>
        </w:rPr>
        <w:t xml:space="preserve"> </w:t>
      </w:r>
      <w:r w:rsidRPr="002D040F">
        <w:rPr>
          <w:rFonts w:ascii="Sylfaen" w:hAnsi="Sylfaen" w:cs="Sylfaen"/>
          <w:i/>
          <w:iCs/>
          <w:sz w:val="20"/>
          <w:szCs w:val="20"/>
          <w:shd w:val="clear" w:color="auto" w:fill="FFFFFF"/>
        </w:rPr>
        <w:t>სისტემის</w:t>
      </w:r>
      <w:r w:rsidRPr="002D040F">
        <w:rPr>
          <w:rFonts w:ascii="Sylfaen" w:hAnsi="Sylfaen"/>
          <w:i/>
          <w:iCs/>
          <w:sz w:val="20"/>
          <w:szCs w:val="20"/>
          <w:shd w:val="clear" w:color="auto" w:fill="FFFFFF"/>
        </w:rPr>
        <w:t xml:space="preserve">, </w:t>
      </w:r>
      <w:r w:rsidRPr="002D040F">
        <w:rPr>
          <w:rFonts w:ascii="Sylfaen" w:hAnsi="Sylfaen" w:cs="Sylfaen"/>
          <w:i/>
          <w:iCs/>
          <w:sz w:val="20"/>
          <w:szCs w:val="20"/>
          <w:shd w:val="clear" w:color="auto" w:fill="FFFFFF"/>
        </w:rPr>
        <w:t>გულმკერდისა</w:t>
      </w:r>
      <w:r w:rsidRPr="002D040F">
        <w:rPr>
          <w:rFonts w:ascii="Sylfaen" w:hAnsi="Sylfaen"/>
          <w:i/>
          <w:iCs/>
          <w:sz w:val="20"/>
          <w:szCs w:val="20"/>
          <w:shd w:val="clear" w:color="auto" w:fill="FFFFFF"/>
        </w:rPr>
        <w:t xml:space="preserve"> </w:t>
      </w:r>
      <w:r w:rsidRPr="002D040F">
        <w:rPr>
          <w:rFonts w:ascii="Sylfaen" w:hAnsi="Sylfaen" w:cs="Sylfaen"/>
          <w:i/>
          <w:iCs/>
          <w:sz w:val="20"/>
          <w:szCs w:val="20"/>
          <w:shd w:val="clear" w:color="auto" w:fill="FFFFFF"/>
        </w:rPr>
        <w:t>და</w:t>
      </w:r>
      <w:r w:rsidRPr="002D040F">
        <w:rPr>
          <w:rFonts w:ascii="Sylfaen" w:hAnsi="Sylfaen"/>
          <w:i/>
          <w:iCs/>
          <w:sz w:val="20"/>
          <w:szCs w:val="20"/>
          <w:shd w:val="clear" w:color="auto" w:fill="FFFFFF"/>
        </w:rPr>
        <w:t xml:space="preserve"> </w:t>
      </w:r>
      <w:r w:rsidRPr="002D040F">
        <w:rPr>
          <w:rFonts w:ascii="Sylfaen" w:hAnsi="Sylfaen" w:cs="Sylfaen"/>
          <w:i/>
          <w:iCs/>
          <w:sz w:val="20"/>
          <w:szCs w:val="20"/>
          <w:shd w:val="clear" w:color="auto" w:fill="FFFFFF"/>
        </w:rPr>
        <w:t>შუასაყრის</w:t>
      </w:r>
      <w:r w:rsidRPr="002D040F">
        <w:rPr>
          <w:rFonts w:ascii="Sylfaen" w:hAnsi="Sylfaen"/>
          <w:i/>
          <w:iCs/>
          <w:sz w:val="20"/>
          <w:szCs w:val="20"/>
          <w:shd w:val="clear" w:color="auto" w:fill="FFFFFF"/>
        </w:rPr>
        <w:t xml:space="preserve"> </w:t>
      </w:r>
      <w:r w:rsidRPr="002D040F">
        <w:rPr>
          <w:rFonts w:ascii="Sylfaen" w:hAnsi="Sylfaen" w:cs="Sylfaen"/>
          <w:i/>
          <w:iCs/>
          <w:sz w:val="20"/>
          <w:szCs w:val="20"/>
          <w:shd w:val="clear" w:color="auto" w:fill="FFFFFF"/>
        </w:rPr>
        <w:t>ორგანოების</w:t>
      </w:r>
      <w:r w:rsidRPr="002D040F">
        <w:rPr>
          <w:rFonts w:ascii="Sylfaen" w:hAnsi="Sylfaen"/>
          <w:i/>
          <w:iCs/>
          <w:sz w:val="20"/>
          <w:szCs w:val="20"/>
          <w:shd w:val="clear" w:color="auto" w:fill="FFFFFF"/>
        </w:rPr>
        <w:t xml:space="preserve"> </w:t>
      </w:r>
      <w:r w:rsidRPr="002D040F">
        <w:rPr>
          <w:rFonts w:ascii="Sylfaen" w:hAnsi="Sylfaen" w:cs="Sylfaen"/>
          <w:i/>
          <w:iCs/>
          <w:sz w:val="20"/>
          <w:szCs w:val="20"/>
          <w:shd w:val="clear" w:color="auto" w:fill="FFFFFF"/>
        </w:rPr>
        <w:t>მხრივ</w:t>
      </w:r>
      <w:r w:rsidRPr="002D040F">
        <w:rPr>
          <w:rFonts w:ascii="Sylfaen" w:hAnsi="Sylfaen"/>
          <w:i/>
          <w:iCs/>
          <w:sz w:val="20"/>
          <w:szCs w:val="20"/>
          <w:shd w:val="clear" w:color="auto" w:fill="FFFFFF"/>
        </w:rPr>
        <w:t xml:space="preserve"> </w:t>
      </w:r>
      <w:r w:rsidRPr="002D040F">
        <w:rPr>
          <w:rFonts w:ascii="Sylfaen" w:hAnsi="Sylfaen" w:cs="Sylfaen"/>
          <w:i/>
          <w:iCs/>
          <w:sz w:val="20"/>
          <w:szCs w:val="20"/>
          <w:shd w:val="clear" w:color="auto" w:fill="FFFFFF"/>
        </w:rPr>
        <w:t>დარღვევები</w:t>
      </w:r>
    </w:p>
    <w:p w14:paraId="25D6B9EC" w14:textId="77777777" w:rsidR="002D040F" w:rsidRPr="008A72A9" w:rsidRDefault="002D040F" w:rsidP="00E50015">
      <w:pPr>
        <w:pStyle w:val="NoSpacing"/>
        <w:spacing w:line="276" w:lineRule="auto"/>
        <w:rPr>
          <w:rFonts w:ascii="Sylfaen" w:eastAsia="Times New Roman" w:hAnsi="Sylfaen" w:cs="Times New Roman"/>
          <w:i/>
          <w:iCs/>
          <w:sz w:val="20"/>
          <w:szCs w:val="20"/>
          <w:shd w:val="clear" w:color="auto" w:fill="FFFFFF"/>
          <w:lang w:val="en-US"/>
        </w:rPr>
      </w:pPr>
      <w:r w:rsidRPr="008A72A9">
        <w:rPr>
          <w:rFonts w:ascii="Sylfaen" w:eastAsia="Times New Roman" w:hAnsi="Sylfaen" w:cs="Sylfaen"/>
          <w:i/>
          <w:iCs/>
          <w:sz w:val="20"/>
          <w:szCs w:val="20"/>
          <w:shd w:val="clear" w:color="auto" w:fill="FFFFFF"/>
          <w:lang w:val="en-US"/>
        </w:rPr>
        <w:t>პოსტრეგისტრაციული</w:t>
      </w:r>
      <w:r w:rsidRPr="008A72A9">
        <w:rPr>
          <w:rFonts w:ascii="Sylfaen" w:eastAsia="Times New Roman" w:hAnsi="Sylfaen" w:cs="Times New Roman"/>
          <w:i/>
          <w:iCs/>
          <w:sz w:val="20"/>
          <w:szCs w:val="20"/>
          <w:shd w:val="clear" w:color="auto" w:fill="FFFFFF"/>
          <w:lang w:val="en-US"/>
        </w:rPr>
        <w:t xml:space="preserve"> </w:t>
      </w:r>
      <w:r w:rsidRPr="008A72A9">
        <w:rPr>
          <w:rFonts w:ascii="Sylfaen" w:eastAsia="Times New Roman" w:hAnsi="Sylfaen" w:cs="Sylfaen"/>
          <w:i/>
          <w:iCs/>
          <w:sz w:val="20"/>
          <w:szCs w:val="20"/>
          <w:shd w:val="clear" w:color="auto" w:fill="FFFFFF"/>
          <w:lang w:val="en-US"/>
        </w:rPr>
        <w:t>გამოყენება</w:t>
      </w:r>
      <w:r w:rsidRPr="008A72A9">
        <w:rPr>
          <w:rFonts w:ascii="Sylfaen" w:eastAsia="Times New Roman" w:hAnsi="Sylfaen" w:cs="Times New Roman"/>
          <w:i/>
          <w:iCs/>
          <w:sz w:val="20"/>
          <w:szCs w:val="20"/>
          <w:shd w:val="clear" w:color="auto" w:fill="FFFFFF"/>
          <w:lang w:val="en-US"/>
        </w:rPr>
        <w:t xml:space="preserve"> (</w:t>
      </w:r>
      <w:r w:rsidRPr="008A72A9">
        <w:rPr>
          <w:rFonts w:ascii="Sylfaen" w:eastAsia="Times New Roman" w:hAnsi="Sylfaen" w:cs="Sylfaen"/>
          <w:i/>
          <w:iCs/>
          <w:sz w:val="20"/>
          <w:szCs w:val="20"/>
          <w:shd w:val="clear" w:color="auto" w:fill="FFFFFF"/>
          <w:lang w:val="en-US"/>
        </w:rPr>
        <w:t>სიხშირე</w:t>
      </w:r>
      <w:r w:rsidRPr="008A72A9">
        <w:rPr>
          <w:rFonts w:ascii="Sylfaen" w:eastAsia="Times New Roman" w:hAnsi="Sylfaen" w:cs="Times New Roman"/>
          <w:i/>
          <w:iCs/>
          <w:sz w:val="20"/>
          <w:szCs w:val="20"/>
          <w:shd w:val="clear" w:color="auto" w:fill="FFFFFF"/>
          <w:lang w:val="en-US"/>
        </w:rPr>
        <w:t xml:space="preserve"> </w:t>
      </w:r>
      <w:r w:rsidRPr="008A72A9">
        <w:rPr>
          <w:rFonts w:ascii="Sylfaen" w:eastAsia="Times New Roman" w:hAnsi="Sylfaen" w:cs="Sylfaen"/>
          <w:i/>
          <w:iCs/>
          <w:sz w:val="20"/>
          <w:szCs w:val="20"/>
          <w:shd w:val="clear" w:color="auto" w:fill="FFFFFF"/>
          <w:lang w:val="en-US"/>
        </w:rPr>
        <w:t>უცნობია</w:t>
      </w:r>
      <w:r w:rsidRPr="008A72A9">
        <w:rPr>
          <w:rFonts w:ascii="Sylfaen" w:eastAsia="Times New Roman" w:hAnsi="Sylfaen" w:cs="Times New Roman"/>
          <w:i/>
          <w:iCs/>
          <w:sz w:val="20"/>
          <w:szCs w:val="20"/>
          <w:shd w:val="clear" w:color="auto" w:fill="FFFFFF"/>
          <w:lang w:val="en-US"/>
        </w:rPr>
        <w:t xml:space="preserve">): </w:t>
      </w:r>
    </w:p>
    <w:p w14:paraId="62CFC52E" w14:textId="77777777" w:rsidR="002D040F" w:rsidRPr="008A72A9" w:rsidRDefault="002D040F" w:rsidP="00E50015">
      <w:pPr>
        <w:pStyle w:val="NoSpacing"/>
        <w:spacing w:line="276" w:lineRule="auto"/>
        <w:rPr>
          <w:rFonts w:ascii="Sylfaen" w:eastAsia="Times New Roman" w:hAnsi="Sylfaen" w:cs="Times New Roman"/>
          <w:sz w:val="20"/>
          <w:szCs w:val="20"/>
          <w:shd w:val="clear" w:color="auto" w:fill="FFFFFF"/>
          <w:lang w:val="en-US"/>
        </w:rPr>
      </w:pPr>
      <w:r w:rsidRPr="008A72A9">
        <w:rPr>
          <w:rFonts w:ascii="Sylfaen" w:eastAsia="Times New Roman" w:hAnsi="Sylfaen" w:cs="Sylfaen"/>
          <w:sz w:val="20"/>
          <w:szCs w:val="20"/>
          <w:shd w:val="clear" w:color="auto" w:fill="FFFFFF"/>
          <w:lang w:val="en-US"/>
        </w:rPr>
        <w:t>ლარინგოსპაზმი</w:t>
      </w:r>
      <w:r w:rsidRPr="008A72A9">
        <w:rPr>
          <w:rFonts w:ascii="Sylfaen" w:eastAsia="Times New Roman" w:hAnsi="Sylfaen" w:cs="Times New Roman"/>
          <w:sz w:val="20"/>
          <w:szCs w:val="20"/>
          <w:shd w:val="clear" w:color="auto" w:fill="FFFFFF"/>
          <w:lang w:val="en-US"/>
        </w:rPr>
        <w:t xml:space="preserve">; </w:t>
      </w:r>
    </w:p>
    <w:p w14:paraId="4642CCD2" w14:textId="57CC73F7" w:rsidR="002D040F" w:rsidRPr="008A72A9" w:rsidRDefault="002D040F" w:rsidP="00E50015">
      <w:pPr>
        <w:pStyle w:val="NoSpacing"/>
        <w:spacing w:line="276" w:lineRule="auto"/>
        <w:rPr>
          <w:rFonts w:ascii="Sylfaen" w:hAnsi="Sylfaen" w:cs="Sylfaen"/>
          <w:sz w:val="20"/>
          <w:szCs w:val="20"/>
          <w:lang w:val="ka-GE"/>
        </w:rPr>
      </w:pPr>
      <w:r w:rsidRPr="008A72A9">
        <w:rPr>
          <w:rFonts w:ascii="Sylfaen" w:eastAsia="Times New Roman" w:hAnsi="Sylfaen" w:cs="Sylfaen"/>
          <w:sz w:val="20"/>
          <w:szCs w:val="20"/>
          <w:shd w:val="clear" w:color="auto" w:fill="FFFFFF"/>
          <w:lang w:val="en-US"/>
        </w:rPr>
        <w:t>პნევმონია</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და</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ბრონქოპნევმონია</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ლეტალური</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შემთხვევების</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ჩათვლით</w:t>
      </w:r>
      <w:r w:rsidRPr="008A72A9">
        <w:rPr>
          <w:rFonts w:ascii="Sylfaen" w:eastAsia="Times New Roman" w:hAnsi="Sylfaen" w:cs="Sylfaen"/>
          <w:sz w:val="20"/>
          <w:szCs w:val="20"/>
          <w:shd w:val="clear" w:color="auto" w:fill="FFFFFF"/>
          <w:lang w:val="ka-GE"/>
        </w:rPr>
        <w:t>.</w:t>
      </w:r>
    </w:p>
    <w:p w14:paraId="225C532B" w14:textId="5989A70A" w:rsidR="00DD5E6B" w:rsidRPr="008A72A9" w:rsidRDefault="00DD5E6B" w:rsidP="00E50015">
      <w:pPr>
        <w:pStyle w:val="NoSpacing"/>
        <w:spacing w:line="276" w:lineRule="auto"/>
        <w:rPr>
          <w:rFonts w:ascii="Sylfaen" w:hAnsi="Sylfaen" w:cs="Sylfaen"/>
          <w:i/>
          <w:iCs/>
          <w:sz w:val="20"/>
          <w:szCs w:val="20"/>
          <w:lang w:val="ka-GE"/>
        </w:rPr>
      </w:pPr>
      <w:r w:rsidRPr="008A72A9">
        <w:rPr>
          <w:rFonts w:ascii="Sylfaen" w:hAnsi="Sylfaen" w:cs="Sylfaen"/>
          <w:i/>
          <w:iCs/>
          <w:sz w:val="20"/>
          <w:szCs w:val="20"/>
          <w:lang w:val="ka-GE"/>
        </w:rPr>
        <w:t>დარღვევები</w:t>
      </w:r>
      <w:r w:rsidR="001C58D0" w:rsidRPr="008A72A9">
        <w:rPr>
          <w:rFonts w:ascii="Sylfaen" w:hAnsi="Sylfaen" w:cs="Sylfaen"/>
          <w:i/>
          <w:iCs/>
          <w:sz w:val="20"/>
          <w:szCs w:val="20"/>
          <w:lang w:val="ka-GE"/>
        </w:rPr>
        <w:t xml:space="preserve"> საჭმლის </w:t>
      </w:r>
      <w:r w:rsidR="002D040F" w:rsidRPr="008A72A9">
        <w:rPr>
          <w:rFonts w:ascii="Sylfaen" w:hAnsi="Sylfaen" w:cs="Sylfaen"/>
          <w:i/>
          <w:iCs/>
          <w:sz w:val="20"/>
          <w:szCs w:val="20"/>
          <w:lang w:val="ka-GE"/>
        </w:rPr>
        <w:t>მ</w:t>
      </w:r>
      <w:r w:rsidR="001C58D0" w:rsidRPr="008A72A9">
        <w:rPr>
          <w:rFonts w:ascii="Sylfaen" w:hAnsi="Sylfaen" w:cs="Sylfaen"/>
          <w:i/>
          <w:iCs/>
          <w:sz w:val="20"/>
          <w:szCs w:val="20"/>
          <w:lang w:val="ka-GE"/>
        </w:rPr>
        <w:t>ომნელებელი სისტემის მხრივ</w:t>
      </w:r>
    </w:p>
    <w:p w14:paraId="391A2288" w14:textId="77777777" w:rsidR="00294423" w:rsidRPr="008A72A9" w:rsidRDefault="00294423" w:rsidP="00E50015">
      <w:pPr>
        <w:pStyle w:val="NoSpacing"/>
        <w:spacing w:line="276" w:lineRule="auto"/>
        <w:rPr>
          <w:rFonts w:ascii="Sylfaen" w:hAnsi="Sylfaen" w:cs="Sylfaen"/>
          <w:b/>
          <w:bCs/>
          <w:sz w:val="20"/>
          <w:szCs w:val="20"/>
          <w:lang w:val="ka-GE"/>
        </w:rPr>
      </w:pPr>
      <w:r w:rsidRPr="008A72A9">
        <w:rPr>
          <w:rFonts w:ascii="Sylfaen" w:hAnsi="Sylfaen" w:cs="Sylfaen"/>
          <w:b/>
          <w:bCs/>
          <w:sz w:val="20"/>
          <w:szCs w:val="20"/>
          <w:shd w:val="clear" w:color="auto" w:fill="FFFFFF"/>
        </w:rPr>
        <w:t>სიხშირე</w:t>
      </w:r>
      <w:r w:rsidRPr="008A72A9">
        <w:rPr>
          <w:rFonts w:ascii="Sylfaen" w:hAnsi="Sylfaen"/>
          <w:b/>
          <w:bCs/>
          <w:sz w:val="20"/>
          <w:szCs w:val="20"/>
          <w:shd w:val="clear" w:color="auto" w:fill="FFFFFF"/>
        </w:rPr>
        <w:t xml:space="preserve"> (%) </w:t>
      </w:r>
      <w:r w:rsidRPr="008A72A9">
        <w:rPr>
          <w:rFonts w:ascii="Sylfaen" w:hAnsi="Sylfaen" w:cs="Sylfaen"/>
          <w:b/>
          <w:bCs/>
          <w:sz w:val="20"/>
          <w:szCs w:val="20"/>
          <w:shd w:val="clear" w:color="auto" w:fill="FFFFFF"/>
        </w:rPr>
        <w:t>სიმძიმის</w:t>
      </w:r>
      <w:r w:rsidRPr="008A72A9">
        <w:rPr>
          <w:rFonts w:ascii="Sylfaen" w:hAnsi="Sylfaen"/>
          <w:b/>
          <w:bCs/>
          <w:sz w:val="20"/>
          <w:szCs w:val="20"/>
          <w:shd w:val="clear" w:color="auto" w:fill="FFFFFF"/>
        </w:rPr>
        <w:t xml:space="preserve"> </w:t>
      </w:r>
      <w:r w:rsidRPr="008A72A9">
        <w:rPr>
          <w:rFonts w:ascii="Sylfaen" w:hAnsi="Sylfaen" w:cs="Sylfaen"/>
          <w:b/>
          <w:bCs/>
          <w:sz w:val="20"/>
          <w:szCs w:val="20"/>
          <w:shd w:val="clear" w:color="auto" w:fill="FFFFFF"/>
        </w:rPr>
        <w:t>ხარისხის</w:t>
      </w:r>
      <w:r w:rsidRPr="008A72A9">
        <w:rPr>
          <w:rFonts w:ascii="Sylfaen" w:hAnsi="Sylfaen"/>
          <w:b/>
          <w:bCs/>
          <w:sz w:val="20"/>
          <w:szCs w:val="20"/>
          <w:shd w:val="clear" w:color="auto" w:fill="FFFFFF"/>
        </w:rPr>
        <w:t xml:space="preserve"> </w:t>
      </w:r>
      <w:r w:rsidRPr="008A72A9">
        <w:rPr>
          <w:rFonts w:ascii="Sylfaen" w:hAnsi="Sylfaen" w:cs="Sylfaen"/>
          <w:b/>
          <w:bCs/>
          <w:sz w:val="20"/>
          <w:szCs w:val="20"/>
          <w:shd w:val="clear" w:color="auto" w:fill="FFFFFF"/>
        </w:rPr>
        <w:t>მიხედვით</w:t>
      </w:r>
      <w:r w:rsidRPr="008A72A9">
        <w:rPr>
          <w:rFonts w:ascii="Sylfaen" w:hAnsi="Sylfaen"/>
          <w:b/>
          <w:bCs/>
          <w:sz w:val="20"/>
          <w:szCs w:val="20"/>
          <w:shd w:val="clear" w:color="auto" w:fill="FFFFFF"/>
        </w:rPr>
        <w:t xml:space="preserve"> </w:t>
      </w:r>
    </w:p>
    <w:tbl>
      <w:tblPr>
        <w:tblStyle w:val="TableGrid"/>
        <w:tblW w:w="0" w:type="auto"/>
        <w:tblLook w:val="04A0" w:firstRow="1" w:lastRow="0" w:firstColumn="1" w:lastColumn="0" w:noHBand="0" w:noVBand="1"/>
      </w:tblPr>
      <w:tblGrid>
        <w:gridCol w:w="2374"/>
        <w:gridCol w:w="1196"/>
        <w:gridCol w:w="1181"/>
        <w:gridCol w:w="1182"/>
        <w:gridCol w:w="1199"/>
        <w:gridCol w:w="1199"/>
        <w:gridCol w:w="1199"/>
      </w:tblGrid>
      <w:tr w:rsidR="008A72A9" w:rsidRPr="008A72A9" w14:paraId="51541608" w14:textId="77777777" w:rsidTr="00E7335D">
        <w:tc>
          <w:tcPr>
            <w:tcW w:w="2154" w:type="dxa"/>
            <w:vMerge w:val="restart"/>
          </w:tcPr>
          <w:p w14:paraId="7D80B793" w14:textId="77777777" w:rsidR="00DD5E6B" w:rsidRPr="008A72A9" w:rsidRDefault="00DD5E6B" w:rsidP="00E50015">
            <w:pPr>
              <w:pStyle w:val="NoSpacing"/>
              <w:spacing w:line="276" w:lineRule="auto"/>
              <w:rPr>
                <w:rFonts w:ascii="Sylfaen" w:hAnsi="Sylfaen" w:cs="Sylfaen"/>
                <w:sz w:val="20"/>
                <w:szCs w:val="20"/>
                <w:lang w:val="ka-GE"/>
              </w:rPr>
            </w:pPr>
            <w:r w:rsidRPr="008A72A9">
              <w:rPr>
                <w:rFonts w:ascii="Sylfaen" w:hAnsi="Sylfaen" w:cs="Sylfaen"/>
                <w:sz w:val="20"/>
                <w:szCs w:val="20"/>
                <w:lang w:val="ka-GE"/>
              </w:rPr>
              <w:t>ოქსალიპლატინი/5 FU/FA, 85 მგ/მ2 ყოველ 2 კვირაში</w:t>
            </w:r>
          </w:p>
        </w:tc>
        <w:tc>
          <w:tcPr>
            <w:tcW w:w="3668" w:type="dxa"/>
            <w:gridSpan w:val="3"/>
          </w:tcPr>
          <w:p w14:paraId="4E0F75DE" w14:textId="77777777" w:rsidR="00DD5E6B" w:rsidRPr="008A72A9" w:rsidRDefault="00DD5E6B" w:rsidP="00E50015">
            <w:pPr>
              <w:pStyle w:val="NoSpacing"/>
              <w:spacing w:line="276" w:lineRule="auto"/>
              <w:jc w:val="center"/>
              <w:rPr>
                <w:rFonts w:ascii="Sylfaen" w:hAnsi="Sylfaen" w:cs="Sylfaen"/>
                <w:sz w:val="20"/>
                <w:szCs w:val="20"/>
                <w:lang w:val="ka-GE"/>
              </w:rPr>
            </w:pPr>
            <w:r w:rsidRPr="008A72A9">
              <w:rPr>
                <w:rFonts w:ascii="Sylfaen" w:hAnsi="Sylfaen" w:cs="Sylfaen"/>
                <w:sz w:val="20"/>
                <w:szCs w:val="20"/>
                <w:lang w:val="ka-GE"/>
              </w:rPr>
              <w:t>მეტასტაზების მკურნალობა</w:t>
            </w:r>
          </w:p>
        </w:tc>
        <w:tc>
          <w:tcPr>
            <w:tcW w:w="3708" w:type="dxa"/>
            <w:gridSpan w:val="3"/>
          </w:tcPr>
          <w:p w14:paraId="42299C0A" w14:textId="77777777" w:rsidR="00DD5E6B" w:rsidRPr="008A72A9" w:rsidRDefault="00DD5E6B" w:rsidP="00E50015">
            <w:pPr>
              <w:pStyle w:val="NoSpacing"/>
              <w:spacing w:line="276" w:lineRule="auto"/>
              <w:jc w:val="center"/>
              <w:rPr>
                <w:rFonts w:ascii="Sylfaen" w:hAnsi="Sylfaen" w:cs="Sylfaen"/>
                <w:sz w:val="20"/>
                <w:szCs w:val="20"/>
                <w:lang w:val="ka-GE"/>
              </w:rPr>
            </w:pPr>
            <w:r w:rsidRPr="008A72A9">
              <w:rPr>
                <w:rFonts w:ascii="Sylfaen" w:hAnsi="Sylfaen" w:cs="Sylfaen"/>
                <w:sz w:val="20"/>
                <w:szCs w:val="20"/>
                <w:lang w:val="ka-GE"/>
              </w:rPr>
              <w:t>დამხმარე თერაპია</w:t>
            </w:r>
          </w:p>
        </w:tc>
      </w:tr>
      <w:tr w:rsidR="008A72A9" w:rsidRPr="008A72A9" w14:paraId="0EC3AED8" w14:textId="77777777" w:rsidTr="00E7335D">
        <w:tc>
          <w:tcPr>
            <w:tcW w:w="2154" w:type="dxa"/>
            <w:vMerge/>
          </w:tcPr>
          <w:p w14:paraId="21DE080D" w14:textId="77777777" w:rsidR="00DD5E6B" w:rsidRPr="008A72A9" w:rsidRDefault="00DD5E6B" w:rsidP="00E50015">
            <w:pPr>
              <w:pStyle w:val="NoSpacing"/>
              <w:spacing w:line="276" w:lineRule="auto"/>
              <w:rPr>
                <w:rFonts w:ascii="Sylfaen" w:hAnsi="Sylfaen" w:cs="Sylfaen"/>
                <w:sz w:val="20"/>
                <w:szCs w:val="20"/>
                <w:lang w:val="ka-GE"/>
              </w:rPr>
            </w:pPr>
          </w:p>
        </w:tc>
        <w:tc>
          <w:tcPr>
            <w:tcW w:w="1234" w:type="dxa"/>
          </w:tcPr>
          <w:p w14:paraId="5DE797B6" w14:textId="77777777" w:rsidR="00DD5E6B" w:rsidRPr="008A72A9" w:rsidRDefault="00DD5E6B" w:rsidP="00E50015">
            <w:pPr>
              <w:pStyle w:val="NoSpacing"/>
              <w:spacing w:line="276" w:lineRule="auto"/>
              <w:rPr>
                <w:rFonts w:ascii="Sylfaen" w:hAnsi="Sylfaen" w:cs="Sylfaen"/>
                <w:sz w:val="20"/>
                <w:szCs w:val="20"/>
                <w:lang w:val="ka-GE"/>
              </w:rPr>
            </w:pPr>
            <w:r w:rsidRPr="008A72A9">
              <w:rPr>
                <w:rFonts w:ascii="Sylfaen" w:hAnsi="Sylfaen" w:cs="Sylfaen"/>
                <w:sz w:val="20"/>
                <w:szCs w:val="20"/>
                <w:lang w:val="ka-GE"/>
              </w:rPr>
              <w:t>ყველა სტადია</w:t>
            </w:r>
          </w:p>
        </w:tc>
        <w:tc>
          <w:tcPr>
            <w:tcW w:w="1217" w:type="dxa"/>
          </w:tcPr>
          <w:p w14:paraId="18B41BC7" w14:textId="77777777" w:rsidR="00DD5E6B" w:rsidRPr="008A72A9" w:rsidRDefault="00DD5E6B" w:rsidP="00E50015">
            <w:pPr>
              <w:pStyle w:val="NoSpacing"/>
              <w:spacing w:line="276" w:lineRule="auto"/>
              <w:rPr>
                <w:rFonts w:ascii="Sylfaen" w:hAnsi="Sylfaen" w:cs="Sylfaen"/>
                <w:sz w:val="20"/>
                <w:szCs w:val="20"/>
                <w:lang w:val="ka-GE"/>
              </w:rPr>
            </w:pPr>
            <w:r w:rsidRPr="008A72A9">
              <w:rPr>
                <w:rFonts w:ascii="Sylfaen" w:hAnsi="Sylfaen" w:cs="Sylfaen"/>
                <w:sz w:val="20"/>
                <w:szCs w:val="20"/>
                <w:lang w:val="ka-GE"/>
              </w:rPr>
              <w:t>მე-3 სტადია</w:t>
            </w:r>
          </w:p>
        </w:tc>
        <w:tc>
          <w:tcPr>
            <w:tcW w:w="1217" w:type="dxa"/>
          </w:tcPr>
          <w:p w14:paraId="509A6208" w14:textId="77777777" w:rsidR="00DD5E6B" w:rsidRPr="008A72A9" w:rsidRDefault="00DD5E6B" w:rsidP="00E50015">
            <w:pPr>
              <w:pStyle w:val="NoSpacing"/>
              <w:spacing w:line="276" w:lineRule="auto"/>
              <w:rPr>
                <w:rFonts w:ascii="Sylfaen" w:hAnsi="Sylfaen" w:cs="Sylfaen"/>
                <w:sz w:val="20"/>
                <w:szCs w:val="20"/>
                <w:lang w:val="ka-GE"/>
              </w:rPr>
            </w:pPr>
            <w:r w:rsidRPr="008A72A9">
              <w:rPr>
                <w:rFonts w:ascii="Sylfaen" w:hAnsi="Sylfaen" w:cs="Sylfaen"/>
                <w:sz w:val="20"/>
                <w:szCs w:val="20"/>
                <w:lang w:val="ka-GE"/>
              </w:rPr>
              <w:t>მე-4 სტადია</w:t>
            </w:r>
          </w:p>
        </w:tc>
        <w:tc>
          <w:tcPr>
            <w:tcW w:w="1236" w:type="dxa"/>
          </w:tcPr>
          <w:p w14:paraId="4DAFA459" w14:textId="77777777" w:rsidR="00DD5E6B" w:rsidRPr="008A72A9" w:rsidRDefault="00DD5E6B" w:rsidP="00E50015">
            <w:pPr>
              <w:pStyle w:val="NoSpacing"/>
              <w:spacing w:line="276" w:lineRule="auto"/>
              <w:rPr>
                <w:rFonts w:ascii="Sylfaen" w:hAnsi="Sylfaen" w:cs="Sylfaen"/>
                <w:b/>
                <w:bCs/>
                <w:sz w:val="20"/>
                <w:szCs w:val="20"/>
                <w:lang w:val="ka-GE"/>
              </w:rPr>
            </w:pPr>
            <w:r w:rsidRPr="008A72A9">
              <w:rPr>
                <w:rFonts w:ascii="Sylfaen" w:hAnsi="Sylfaen" w:cs="Sylfaen"/>
                <w:sz w:val="20"/>
                <w:szCs w:val="20"/>
                <w:lang w:val="ka-GE"/>
              </w:rPr>
              <w:t>ყველა სტადია</w:t>
            </w:r>
          </w:p>
        </w:tc>
        <w:tc>
          <w:tcPr>
            <w:tcW w:w="1236" w:type="dxa"/>
          </w:tcPr>
          <w:p w14:paraId="6640C332" w14:textId="77777777" w:rsidR="00DD5E6B" w:rsidRPr="008A72A9" w:rsidRDefault="00DD5E6B" w:rsidP="00E50015">
            <w:pPr>
              <w:pStyle w:val="NoSpacing"/>
              <w:spacing w:line="276" w:lineRule="auto"/>
              <w:rPr>
                <w:rFonts w:ascii="Sylfaen" w:hAnsi="Sylfaen" w:cs="Sylfaen"/>
                <w:b/>
                <w:bCs/>
                <w:sz w:val="20"/>
                <w:szCs w:val="20"/>
                <w:lang w:val="ka-GE"/>
              </w:rPr>
            </w:pPr>
            <w:r w:rsidRPr="008A72A9">
              <w:rPr>
                <w:rFonts w:ascii="Sylfaen" w:hAnsi="Sylfaen" w:cs="Sylfaen"/>
                <w:sz w:val="20"/>
                <w:szCs w:val="20"/>
                <w:lang w:val="ka-GE"/>
              </w:rPr>
              <w:t>მე-3 სტადია</w:t>
            </w:r>
          </w:p>
        </w:tc>
        <w:tc>
          <w:tcPr>
            <w:tcW w:w="1236" w:type="dxa"/>
          </w:tcPr>
          <w:p w14:paraId="5D8D3F56" w14:textId="77777777" w:rsidR="00DD5E6B" w:rsidRPr="008A72A9" w:rsidRDefault="00DD5E6B" w:rsidP="00E50015">
            <w:pPr>
              <w:pStyle w:val="NoSpacing"/>
              <w:spacing w:line="276" w:lineRule="auto"/>
              <w:rPr>
                <w:rFonts w:ascii="Sylfaen" w:hAnsi="Sylfaen" w:cs="Sylfaen"/>
                <w:b/>
                <w:bCs/>
                <w:sz w:val="20"/>
                <w:szCs w:val="20"/>
                <w:lang w:val="ka-GE"/>
              </w:rPr>
            </w:pPr>
            <w:r w:rsidRPr="008A72A9">
              <w:rPr>
                <w:rFonts w:ascii="Sylfaen" w:hAnsi="Sylfaen" w:cs="Sylfaen"/>
                <w:sz w:val="20"/>
                <w:szCs w:val="20"/>
                <w:lang w:val="ka-GE"/>
              </w:rPr>
              <w:t>მე-4 სტადია</w:t>
            </w:r>
          </w:p>
        </w:tc>
      </w:tr>
      <w:tr w:rsidR="008A72A9" w:rsidRPr="008A72A9" w14:paraId="3B601C20" w14:textId="77777777" w:rsidTr="00E7335D">
        <w:tc>
          <w:tcPr>
            <w:tcW w:w="2154" w:type="dxa"/>
          </w:tcPr>
          <w:p w14:paraId="04175DD4" w14:textId="7D8E38FE" w:rsidR="00DD5E6B" w:rsidRPr="008A72A9" w:rsidRDefault="00DD5E6B" w:rsidP="00E50015">
            <w:pPr>
              <w:pStyle w:val="NoSpacing"/>
              <w:spacing w:line="276" w:lineRule="auto"/>
              <w:rPr>
                <w:rFonts w:ascii="Sylfaen" w:hAnsi="Sylfaen" w:cs="Sylfaen"/>
                <w:sz w:val="20"/>
                <w:szCs w:val="20"/>
                <w:lang w:val="ka-GE"/>
              </w:rPr>
            </w:pPr>
            <w:r w:rsidRPr="008A72A9">
              <w:rPr>
                <w:rFonts w:ascii="Sylfaen" w:hAnsi="Sylfaen" w:cs="Sylfaen"/>
                <w:sz w:val="20"/>
                <w:szCs w:val="20"/>
                <w:lang w:val="ka-GE"/>
              </w:rPr>
              <w:t>გულისრევა</w:t>
            </w:r>
          </w:p>
        </w:tc>
        <w:tc>
          <w:tcPr>
            <w:tcW w:w="1234" w:type="dxa"/>
          </w:tcPr>
          <w:p w14:paraId="0F773AD3" w14:textId="019EBB2B" w:rsidR="00DD5E6B" w:rsidRPr="008A72A9" w:rsidRDefault="00DD5E6B" w:rsidP="00E50015">
            <w:pPr>
              <w:pStyle w:val="NoSpacing"/>
              <w:spacing w:line="276" w:lineRule="auto"/>
              <w:jc w:val="center"/>
              <w:rPr>
                <w:rFonts w:ascii="Sylfaen" w:hAnsi="Sylfaen" w:cs="Sylfaen"/>
                <w:sz w:val="20"/>
                <w:szCs w:val="20"/>
                <w:lang w:val="ka-GE"/>
              </w:rPr>
            </w:pPr>
            <w:r w:rsidRPr="008A72A9">
              <w:rPr>
                <w:rFonts w:ascii="Sylfaen" w:hAnsi="Sylfaen" w:cs="Sylfaen"/>
                <w:sz w:val="20"/>
                <w:szCs w:val="20"/>
                <w:lang w:val="ka-GE"/>
              </w:rPr>
              <w:t>69.9</w:t>
            </w:r>
          </w:p>
        </w:tc>
        <w:tc>
          <w:tcPr>
            <w:tcW w:w="1217" w:type="dxa"/>
          </w:tcPr>
          <w:p w14:paraId="6C187BF4" w14:textId="5A097C10" w:rsidR="00DD5E6B" w:rsidRPr="008A72A9" w:rsidRDefault="00DD5E6B" w:rsidP="00E50015">
            <w:pPr>
              <w:pStyle w:val="NoSpacing"/>
              <w:spacing w:line="276" w:lineRule="auto"/>
              <w:jc w:val="center"/>
              <w:rPr>
                <w:rFonts w:ascii="Sylfaen" w:hAnsi="Sylfaen" w:cs="Sylfaen"/>
                <w:sz w:val="20"/>
                <w:szCs w:val="20"/>
                <w:lang w:val="ka-GE"/>
              </w:rPr>
            </w:pPr>
            <w:r w:rsidRPr="008A72A9">
              <w:rPr>
                <w:rFonts w:ascii="Sylfaen" w:hAnsi="Sylfaen" w:cs="Sylfaen"/>
                <w:sz w:val="20"/>
                <w:szCs w:val="20"/>
                <w:lang w:val="ka-GE"/>
              </w:rPr>
              <w:t>8</w:t>
            </w:r>
          </w:p>
        </w:tc>
        <w:tc>
          <w:tcPr>
            <w:tcW w:w="1217" w:type="dxa"/>
          </w:tcPr>
          <w:p w14:paraId="02582E8A" w14:textId="77777777" w:rsidR="00DD5E6B" w:rsidRPr="008A72A9" w:rsidRDefault="00DD5E6B" w:rsidP="00E50015">
            <w:pPr>
              <w:pStyle w:val="NoSpacing"/>
              <w:spacing w:line="276" w:lineRule="auto"/>
              <w:jc w:val="center"/>
              <w:rPr>
                <w:rFonts w:ascii="Sylfaen" w:hAnsi="Sylfaen" w:cs="Sylfaen"/>
                <w:sz w:val="20"/>
                <w:szCs w:val="20"/>
                <w:lang w:val="ka-GE"/>
              </w:rPr>
            </w:pPr>
            <w:r w:rsidRPr="008A72A9">
              <w:rPr>
                <w:rFonts w:ascii="Sylfaen" w:hAnsi="Sylfaen" w:cs="Sylfaen"/>
                <w:sz w:val="20"/>
                <w:szCs w:val="20"/>
                <w:lang w:val="ka-GE"/>
              </w:rPr>
              <w:t>&lt;1</w:t>
            </w:r>
          </w:p>
        </w:tc>
        <w:tc>
          <w:tcPr>
            <w:tcW w:w="1236" w:type="dxa"/>
          </w:tcPr>
          <w:p w14:paraId="0BFE1105" w14:textId="23F8454C" w:rsidR="00DD5E6B" w:rsidRPr="008A72A9" w:rsidRDefault="00DD5E6B" w:rsidP="00E50015">
            <w:pPr>
              <w:pStyle w:val="NoSpacing"/>
              <w:spacing w:line="276" w:lineRule="auto"/>
              <w:jc w:val="center"/>
              <w:rPr>
                <w:rFonts w:ascii="Sylfaen" w:hAnsi="Sylfaen" w:cs="Sylfaen"/>
                <w:sz w:val="20"/>
                <w:szCs w:val="20"/>
                <w:lang w:val="ka-GE"/>
              </w:rPr>
            </w:pPr>
            <w:r w:rsidRPr="008A72A9">
              <w:rPr>
                <w:rFonts w:ascii="Sylfaen" w:hAnsi="Sylfaen" w:cs="Sylfaen"/>
                <w:sz w:val="20"/>
                <w:szCs w:val="20"/>
                <w:lang w:val="ka-GE"/>
              </w:rPr>
              <w:t>73.7</w:t>
            </w:r>
          </w:p>
        </w:tc>
        <w:tc>
          <w:tcPr>
            <w:tcW w:w="1236" w:type="dxa"/>
          </w:tcPr>
          <w:p w14:paraId="2CDF98BA" w14:textId="62CFEE90" w:rsidR="00DD5E6B" w:rsidRPr="008A72A9" w:rsidRDefault="00DD5E6B" w:rsidP="00E50015">
            <w:pPr>
              <w:pStyle w:val="NoSpacing"/>
              <w:spacing w:line="276" w:lineRule="auto"/>
              <w:jc w:val="center"/>
              <w:rPr>
                <w:rFonts w:ascii="Sylfaen" w:hAnsi="Sylfaen" w:cs="Sylfaen"/>
                <w:sz w:val="20"/>
                <w:szCs w:val="20"/>
                <w:lang w:val="ka-GE"/>
              </w:rPr>
            </w:pPr>
            <w:r w:rsidRPr="008A72A9">
              <w:rPr>
                <w:rFonts w:ascii="Sylfaen" w:hAnsi="Sylfaen" w:cs="Sylfaen"/>
                <w:sz w:val="20"/>
                <w:szCs w:val="20"/>
                <w:lang w:val="ka-GE"/>
              </w:rPr>
              <w:t>4.8</w:t>
            </w:r>
          </w:p>
        </w:tc>
        <w:tc>
          <w:tcPr>
            <w:tcW w:w="1236" w:type="dxa"/>
          </w:tcPr>
          <w:p w14:paraId="18F2F2FA" w14:textId="73905231" w:rsidR="00DD5E6B" w:rsidRPr="008A72A9" w:rsidRDefault="00DD5E6B" w:rsidP="00E50015">
            <w:pPr>
              <w:pStyle w:val="NoSpacing"/>
              <w:spacing w:line="276" w:lineRule="auto"/>
              <w:jc w:val="center"/>
              <w:rPr>
                <w:rFonts w:ascii="Sylfaen" w:hAnsi="Sylfaen" w:cs="Sylfaen"/>
                <w:sz w:val="20"/>
                <w:szCs w:val="20"/>
                <w:lang w:val="ka-GE"/>
              </w:rPr>
            </w:pPr>
            <w:r w:rsidRPr="008A72A9">
              <w:rPr>
                <w:rFonts w:ascii="Sylfaen" w:hAnsi="Sylfaen" w:cs="Sylfaen"/>
                <w:sz w:val="20"/>
                <w:szCs w:val="20"/>
                <w:lang w:val="ka-GE"/>
              </w:rPr>
              <w:t>0.3</w:t>
            </w:r>
          </w:p>
        </w:tc>
      </w:tr>
      <w:tr w:rsidR="008A72A9" w:rsidRPr="008A72A9" w14:paraId="4E25666E" w14:textId="77777777" w:rsidTr="00E7335D">
        <w:tc>
          <w:tcPr>
            <w:tcW w:w="2154" w:type="dxa"/>
          </w:tcPr>
          <w:p w14:paraId="7123DBC4" w14:textId="41267961" w:rsidR="00DD5E6B" w:rsidRPr="008A72A9" w:rsidRDefault="00DD5E6B" w:rsidP="00E50015">
            <w:pPr>
              <w:pStyle w:val="NoSpacing"/>
              <w:spacing w:line="276" w:lineRule="auto"/>
              <w:rPr>
                <w:rFonts w:ascii="Sylfaen" w:hAnsi="Sylfaen" w:cs="Sylfaen"/>
                <w:sz w:val="20"/>
                <w:szCs w:val="20"/>
                <w:lang w:val="ka-GE"/>
              </w:rPr>
            </w:pPr>
            <w:r w:rsidRPr="008A72A9">
              <w:rPr>
                <w:rFonts w:ascii="Sylfaen" w:hAnsi="Sylfaen" w:cs="Sylfaen"/>
                <w:sz w:val="20"/>
                <w:szCs w:val="20"/>
                <w:lang w:val="ka-GE"/>
              </w:rPr>
              <w:t>დიარეა</w:t>
            </w:r>
          </w:p>
        </w:tc>
        <w:tc>
          <w:tcPr>
            <w:tcW w:w="1234" w:type="dxa"/>
          </w:tcPr>
          <w:p w14:paraId="07B2D229" w14:textId="661B3C27" w:rsidR="00DD5E6B" w:rsidRPr="008A72A9" w:rsidRDefault="00DD5E6B" w:rsidP="00E50015">
            <w:pPr>
              <w:pStyle w:val="NoSpacing"/>
              <w:spacing w:line="276" w:lineRule="auto"/>
              <w:jc w:val="center"/>
              <w:rPr>
                <w:rFonts w:ascii="Sylfaen" w:hAnsi="Sylfaen" w:cs="Sylfaen"/>
                <w:sz w:val="20"/>
                <w:szCs w:val="20"/>
                <w:lang w:val="ka-GE"/>
              </w:rPr>
            </w:pPr>
            <w:r w:rsidRPr="008A72A9">
              <w:rPr>
                <w:rFonts w:ascii="Sylfaen" w:hAnsi="Sylfaen" w:cs="Sylfaen"/>
                <w:sz w:val="20"/>
                <w:szCs w:val="20"/>
                <w:lang w:val="ka-GE"/>
              </w:rPr>
              <w:t>60.8</w:t>
            </w:r>
          </w:p>
        </w:tc>
        <w:tc>
          <w:tcPr>
            <w:tcW w:w="1217" w:type="dxa"/>
          </w:tcPr>
          <w:p w14:paraId="72352E5B" w14:textId="68B1DB38" w:rsidR="00DD5E6B" w:rsidRPr="008A72A9" w:rsidRDefault="00DD5E6B" w:rsidP="00E50015">
            <w:pPr>
              <w:pStyle w:val="NoSpacing"/>
              <w:spacing w:line="276" w:lineRule="auto"/>
              <w:jc w:val="center"/>
              <w:rPr>
                <w:rFonts w:ascii="Sylfaen" w:hAnsi="Sylfaen" w:cs="Sylfaen"/>
                <w:sz w:val="20"/>
                <w:szCs w:val="20"/>
                <w:lang w:val="ka-GE"/>
              </w:rPr>
            </w:pPr>
            <w:r w:rsidRPr="008A72A9">
              <w:rPr>
                <w:rFonts w:ascii="Sylfaen" w:hAnsi="Sylfaen" w:cs="Sylfaen"/>
                <w:sz w:val="20"/>
                <w:szCs w:val="20"/>
                <w:lang w:val="ka-GE"/>
              </w:rPr>
              <w:t>9</w:t>
            </w:r>
          </w:p>
        </w:tc>
        <w:tc>
          <w:tcPr>
            <w:tcW w:w="1217" w:type="dxa"/>
          </w:tcPr>
          <w:p w14:paraId="7D40537D" w14:textId="4BCEE399" w:rsidR="00DD5E6B" w:rsidRPr="008A72A9" w:rsidRDefault="00DD5E6B" w:rsidP="00E50015">
            <w:pPr>
              <w:pStyle w:val="NoSpacing"/>
              <w:spacing w:line="276" w:lineRule="auto"/>
              <w:jc w:val="center"/>
              <w:rPr>
                <w:rFonts w:ascii="Sylfaen" w:hAnsi="Sylfaen" w:cs="Sylfaen"/>
                <w:sz w:val="20"/>
                <w:szCs w:val="20"/>
                <w:lang w:val="ka-GE"/>
              </w:rPr>
            </w:pPr>
            <w:r w:rsidRPr="008A72A9">
              <w:rPr>
                <w:rFonts w:ascii="Sylfaen" w:hAnsi="Sylfaen" w:cs="Sylfaen"/>
                <w:sz w:val="20"/>
                <w:szCs w:val="20"/>
                <w:lang w:val="ka-GE"/>
              </w:rPr>
              <w:t>2</w:t>
            </w:r>
          </w:p>
        </w:tc>
        <w:tc>
          <w:tcPr>
            <w:tcW w:w="1236" w:type="dxa"/>
          </w:tcPr>
          <w:p w14:paraId="27CFDB1F" w14:textId="4A756C4B" w:rsidR="00DD5E6B" w:rsidRPr="008A72A9" w:rsidRDefault="00DD5E6B" w:rsidP="00E50015">
            <w:pPr>
              <w:pStyle w:val="NoSpacing"/>
              <w:spacing w:line="276" w:lineRule="auto"/>
              <w:jc w:val="center"/>
              <w:rPr>
                <w:rFonts w:ascii="Sylfaen" w:hAnsi="Sylfaen" w:cs="Sylfaen"/>
                <w:sz w:val="20"/>
                <w:szCs w:val="20"/>
                <w:lang w:val="ka-GE"/>
              </w:rPr>
            </w:pPr>
            <w:r w:rsidRPr="008A72A9">
              <w:rPr>
                <w:rFonts w:ascii="Sylfaen" w:hAnsi="Sylfaen" w:cs="Sylfaen"/>
                <w:sz w:val="20"/>
                <w:szCs w:val="20"/>
                <w:lang w:val="ka-GE"/>
              </w:rPr>
              <w:t>56.3</w:t>
            </w:r>
          </w:p>
        </w:tc>
        <w:tc>
          <w:tcPr>
            <w:tcW w:w="1236" w:type="dxa"/>
          </w:tcPr>
          <w:p w14:paraId="6C15FFB6" w14:textId="2712322C" w:rsidR="00DD5E6B" w:rsidRPr="008A72A9" w:rsidRDefault="00DD5E6B" w:rsidP="00E50015">
            <w:pPr>
              <w:pStyle w:val="NoSpacing"/>
              <w:spacing w:line="276" w:lineRule="auto"/>
              <w:jc w:val="center"/>
              <w:rPr>
                <w:rFonts w:ascii="Sylfaen" w:hAnsi="Sylfaen" w:cs="Sylfaen"/>
                <w:sz w:val="20"/>
                <w:szCs w:val="20"/>
                <w:lang w:val="ka-GE"/>
              </w:rPr>
            </w:pPr>
            <w:r w:rsidRPr="008A72A9">
              <w:rPr>
                <w:rFonts w:ascii="Sylfaen" w:hAnsi="Sylfaen" w:cs="Sylfaen"/>
                <w:sz w:val="20"/>
                <w:szCs w:val="20"/>
                <w:lang w:val="ka-GE"/>
              </w:rPr>
              <w:t>8.3</w:t>
            </w:r>
          </w:p>
        </w:tc>
        <w:tc>
          <w:tcPr>
            <w:tcW w:w="1236" w:type="dxa"/>
          </w:tcPr>
          <w:p w14:paraId="22FFE5F3" w14:textId="6DFDBEC5" w:rsidR="00DD5E6B" w:rsidRPr="008A72A9" w:rsidRDefault="00DD5E6B" w:rsidP="00E50015">
            <w:pPr>
              <w:pStyle w:val="NoSpacing"/>
              <w:spacing w:line="276" w:lineRule="auto"/>
              <w:jc w:val="center"/>
              <w:rPr>
                <w:rFonts w:ascii="Sylfaen" w:hAnsi="Sylfaen" w:cs="Sylfaen"/>
                <w:sz w:val="20"/>
                <w:szCs w:val="20"/>
                <w:lang w:val="ka-GE"/>
              </w:rPr>
            </w:pPr>
            <w:r w:rsidRPr="008A72A9">
              <w:rPr>
                <w:rFonts w:ascii="Sylfaen" w:hAnsi="Sylfaen" w:cs="Sylfaen"/>
                <w:sz w:val="20"/>
                <w:szCs w:val="20"/>
                <w:lang w:val="ka-GE"/>
              </w:rPr>
              <w:t>2.5</w:t>
            </w:r>
          </w:p>
        </w:tc>
      </w:tr>
      <w:tr w:rsidR="008A72A9" w:rsidRPr="008A72A9" w14:paraId="3D45B6B4" w14:textId="77777777" w:rsidTr="00E7335D">
        <w:tc>
          <w:tcPr>
            <w:tcW w:w="2154" w:type="dxa"/>
          </w:tcPr>
          <w:p w14:paraId="0BD76AEC" w14:textId="0ABE238C" w:rsidR="00DD5E6B" w:rsidRPr="008A72A9" w:rsidRDefault="00DD5E6B" w:rsidP="00E50015">
            <w:pPr>
              <w:pStyle w:val="NoSpacing"/>
              <w:spacing w:line="276" w:lineRule="auto"/>
              <w:rPr>
                <w:rFonts w:ascii="Sylfaen" w:hAnsi="Sylfaen" w:cs="Sylfaen"/>
                <w:sz w:val="20"/>
                <w:szCs w:val="20"/>
                <w:lang w:val="ka-GE"/>
              </w:rPr>
            </w:pPr>
            <w:r w:rsidRPr="008A72A9">
              <w:rPr>
                <w:rFonts w:ascii="Sylfaen" w:hAnsi="Sylfaen" w:cs="Sylfaen"/>
                <w:sz w:val="20"/>
                <w:szCs w:val="20"/>
                <w:lang w:val="ka-GE"/>
              </w:rPr>
              <w:t>ღებინება</w:t>
            </w:r>
          </w:p>
        </w:tc>
        <w:tc>
          <w:tcPr>
            <w:tcW w:w="1234" w:type="dxa"/>
          </w:tcPr>
          <w:p w14:paraId="622D94DB" w14:textId="0233538F" w:rsidR="00DD5E6B" w:rsidRPr="008A72A9" w:rsidRDefault="00DD5E6B" w:rsidP="00E50015">
            <w:pPr>
              <w:pStyle w:val="NoSpacing"/>
              <w:spacing w:line="276" w:lineRule="auto"/>
              <w:jc w:val="center"/>
              <w:rPr>
                <w:rFonts w:ascii="Sylfaen" w:hAnsi="Sylfaen" w:cs="Sylfaen"/>
                <w:sz w:val="20"/>
                <w:szCs w:val="20"/>
                <w:lang w:val="ka-GE"/>
              </w:rPr>
            </w:pPr>
            <w:r w:rsidRPr="008A72A9">
              <w:rPr>
                <w:rFonts w:ascii="Sylfaen" w:hAnsi="Sylfaen" w:cs="Sylfaen"/>
                <w:sz w:val="20"/>
                <w:szCs w:val="20"/>
                <w:lang w:val="ka-GE"/>
              </w:rPr>
              <w:t>49.0</w:t>
            </w:r>
          </w:p>
        </w:tc>
        <w:tc>
          <w:tcPr>
            <w:tcW w:w="1217" w:type="dxa"/>
          </w:tcPr>
          <w:p w14:paraId="09B48D73" w14:textId="0189C7C8" w:rsidR="00DD5E6B" w:rsidRPr="008A72A9" w:rsidRDefault="00DD5E6B" w:rsidP="00E50015">
            <w:pPr>
              <w:pStyle w:val="NoSpacing"/>
              <w:spacing w:line="276" w:lineRule="auto"/>
              <w:jc w:val="center"/>
              <w:rPr>
                <w:rFonts w:ascii="Sylfaen" w:hAnsi="Sylfaen" w:cs="Sylfaen"/>
                <w:sz w:val="20"/>
                <w:szCs w:val="20"/>
                <w:lang w:val="ka-GE"/>
              </w:rPr>
            </w:pPr>
            <w:r w:rsidRPr="008A72A9">
              <w:rPr>
                <w:rFonts w:ascii="Sylfaen" w:hAnsi="Sylfaen" w:cs="Sylfaen"/>
                <w:sz w:val="20"/>
                <w:szCs w:val="20"/>
                <w:lang w:val="ka-GE"/>
              </w:rPr>
              <w:t>6</w:t>
            </w:r>
          </w:p>
        </w:tc>
        <w:tc>
          <w:tcPr>
            <w:tcW w:w="1217" w:type="dxa"/>
          </w:tcPr>
          <w:p w14:paraId="6EA319DD" w14:textId="0BE9656E" w:rsidR="00DD5E6B" w:rsidRPr="008A72A9" w:rsidRDefault="00DD5E6B" w:rsidP="00E50015">
            <w:pPr>
              <w:pStyle w:val="NoSpacing"/>
              <w:spacing w:line="276" w:lineRule="auto"/>
              <w:jc w:val="center"/>
              <w:rPr>
                <w:rFonts w:ascii="Sylfaen" w:hAnsi="Sylfaen" w:cs="Sylfaen"/>
                <w:sz w:val="20"/>
                <w:szCs w:val="20"/>
                <w:lang w:val="ka-GE"/>
              </w:rPr>
            </w:pPr>
            <w:r w:rsidRPr="008A72A9">
              <w:rPr>
                <w:rFonts w:ascii="Sylfaen" w:hAnsi="Sylfaen" w:cs="Sylfaen"/>
                <w:sz w:val="20"/>
                <w:szCs w:val="20"/>
                <w:lang w:val="ka-GE"/>
              </w:rPr>
              <w:t>1</w:t>
            </w:r>
          </w:p>
        </w:tc>
        <w:tc>
          <w:tcPr>
            <w:tcW w:w="1236" w:type="dxa"/>
          </w:tcPr>
          <w:p w14:paraId="0224301F" w14:textId="4337FE27" w:rsidR="00DD5E6B" w:rsidRPr="008A72A9" w:rsidRDefault="00DD5E6B" w:rsidP="00E50015">
            <w:pPr>
              <w:pStyle w:val="NoSpacing"/>
              <w:spacing w:line="276" w:lineRule="auto"/>
              <w:jc w:val="center"/>
              <w:rPr>
                <w:rFonts w:ascii="Sylfaen" w:hAnsi="Sylfaen" w:cs="Sylfaen"/>
                <w:sz w:val="20"/>
                <w:szCs w:val="20"/>
                <w:lang w:val="ka-GE"/>
              </w:rPr>
            </w:pPr>
            <w:r w:rsidRPr="008A72A9">
              <w:rPr>
                <w:rFonts w:ascii="Sylfaen" w:hAnsi="Sylfaen" w:cs="Sylfaen"/>
                <w:sz w:val="20"/>
                <w:szCs w:val="20"/>
                <w:lang w:val="ka-GE"/>
              </w:rPr>
              <w:t>47.2</w:t>
            </w:r>
          </w:p>
        </w:tc>
        <w:tc>
          <w:tcPr>
            <w:tcW w:w="1236" w:type="dxa"/>
          </w:tcPr>
          <w:p w14:paraId="4156BA0D" w14:textId="141FDC01" w:rsidR="00DD5E6B" w:rsidRPr="008A72A9" w:rsidRDefault="00DD5E6B" w:rsidP="00E50015">
            <w:pPr>
              <w:pStyle w:val="NoSpacing"/>
              <w:spacing w:line="276" w:lineRule="auto"/>
              <w:jc w:val="center"/>
              <w:rPr>
                <w:rFonts w:ascii="Sylfaen" w:hAnsi="Sylfaen" w:cs="Sylfaen"/>
                <w:sz w:val="20"/>
                <w:szCs w:val="20"/>
                <w:lang w:val="ka-GE"/>
              </w:rPr>
            </w:pPr>
            <w:r w:rsidRPr="008A72A9">
              <w:rPr>
                <w:rFonts w:ascii="Sylfaen" w:hAnsi="Sylfaen" w:cs="Sylfaen"/>
                <w:sz w:val="20"/>
                <w:szCs w:val="20"/>
                <w:lang w:val="ka-GE"/>
              </w:rPr>
              <w:t>5.3</w:t>
            </w:r>
          </w:p>
        </w:tc>
        <w:tc>
          <w:tcPr>
            <w:tcW w:w="1236" w:type="dxa"/>
          </w:tcPr>
          <w:p w14:paraId="372C65AF" w14:textId="3B680712" w:rsidR="00DD5E6B" w:rsidRPr="008A72A9" w:rsidRDefault="00DD5E6B" w:rsidP="00E50015">
            <w:pPr>
              <w:pStyle w:val="NoSpacing"/>
              <w:spacing w:line="276" w:lineRule="auto"/>
              <w:jc w:val="center"/>
              <w:rPr>
                <w:rFonts w:ascii="Sylfaen" w:hAnsi="Sylfaen" w:cs="Sylfaen"/>
                <w:sz w:val="20"/>
                <w:szCs w:val="20"/>
                <w:lang w:val="ka-GE"/>
              </w:rPr>
            </w:pPr>
            <w:r w:rsidRPr="008A72A9">
              <w:rPr>
                <w:rFonts w:ascii="Sylfaen" w:hAnsi="Sylfaen" w:cs="Sylfaen"/>
                <w:sz w:val="20"/>
                <w:szCs w:val="20"/>
                <w:lang w:val="ka-GE"/>
              </w:rPr>
              <w:t>0.5</w:t>
            </w:r>
          </w:p>
        </w:tc>
      </w:tr>
      <w:tr w:rsidR="008A72A9" w:rsidRPr="008A72A9" w14:paraId="091C35D5" w14:textId="77777777" w:rsidTr="00E7335D">
        <w:tc>
          <w:tcPr>
            <w:tcW w:w="2154" w:type="dxa"/>
          </w:tcPr>
          <w:p w14:paraId="367EDFD9" w14:textId="36FBA56E" w:rsidR="00DD5E6B" w:rsidRPr="008A72A9" w:rsidRDefault="00DD5E6B" w:rsidP="00E50015">
            <w:pPr>
              <w:pStyle w:val="NoSpacing"/>
              <w:spacing w:line="276" w:lineRule="auto"/>
              <w:rPr>
                <w:rFonts w:ascii="Sylfaen" w:hAnsi="Sylfaen" w:cs="Sylfaen"/>
                <w:sz w:val="20"/>
                <w:szCs w:val="20"/>
                <w:lang w:val="ka-GE"/>
              </w:rPr>
            </w:pPr>
            <w:r w:rsidRPr="008A72A9">
              <w:rPr>
                <w:rFonts w:ascii="Sylfaen" w:hAnsi="Sylfaen" w:cs="Sylfaen"/>
                <w:sz w:val="20"/>
                <w:szCs w:val="20"/>
                <w:lang w:val="ka-GE"/>
              </w:rPr>
              <w:t>მუკოზიტი/სტომატიტი</w:t>
            </w:r>
          </w:p>
        </w:tc>
        <w:tc>
          <w:tcPr>
            <w:tcW w:w="1234" w:type="dxa"/>
          </w:tcPr>
          <w:p w14:paraId="3C5E541C" w14:textId="4D01606B" w:rsidR="00DD5E6B" w:rsidRPr="008A72A9" w:rsidRDefault="00DD5E6B" w:rsidP="00E50015">
            <w:pPr>
              <w:pStyle w:val="NoSpacing"/>
              <w:spacing w:line="276" w:lineRule="auto"/>
              <w:jc w:val="center"/>
              <w:rPr>
                <w:rFonts w:ascii="Sylfaen" w:hAnsi="Sylfaen" w:cs="Sylfaen"/>
                <w:sz w:val="20"/>
                <w:szCs w:val="20"/>
                <w:lang w:val="ka-GE"/>
              </w:rPr>
            </w:pPr>
            <w:r w:rsidRPr="008A72A9">
              <w:rPr>
                <w:rFonts w:ascii="Sylfaen" w:hAnsi="Sylfaen" w:cs="Sylfaen"/>
                <w:sz w:val="20"/>
                <w:szCs w:val="20"/>
                <w:lang w:val="ka-GE"/>
              </w:rPr>
              <w:t>39.9</w:t>
            </w:r>
          </w:p>
        </w:tc>
        <w:tc>
          <w:tcPr>
            <w:tcW w:w="1217" w:type="dxa"/>
          </w:tcPr>
          <w:p w14:paraId="09CD8C91" w14:textId="376BCB6B" w:rsidR="00DD5E6B" w:rsidRPr="008A72A9" w:rsidRDefault="00DD5E6B" w:rsidP="00E50015">
            <w:pPr>
              <w:pStyle w:val="NoSpacing"/>
              <w:spacing w:line="276" w:lineRule="auto"/>
              <w:jc w:val="center"/>
              <w:rPr>
                <w:rFonts w:ascii="Sylfaen" w:hAnsi="Sylfaen" w:cs="Sylfaen"/>
                <w:sz w:val="20"/>
                <w:szCs w:val="20"/>
                <w:lang w:val="ka-GE"/>
              </w:rPr>
            </w:pPr>
            <w:r w:rsidRPr="008A72A9">
              <w:rPr>
                <w:rFonts w:ascii="Sylfaen" w:hAnsi="Sylfaen" w:cs="Sylfaen"/>
                <w:sz w:val="20"/>
                <w:szCs w:val="20"/>
                <w:lang w:val="ka-GE"/>
              </w:rPr>
              <w:t>4</w:t>
            </w:r>
          </w:p>
        </w:tc>
        <w:tc>
          <w:tcPr>
            <w:tcW w:w="1217" w:type="dxa"/>
          </w:tcPr>
          <w:p w14:paraId="2D965AB6" w14:textId="1F5BF5F1" w:rsidR="00DD5E6B" w:rsidRPr="008A72A9" w:rsidRDefault="00DD5E6B" w:rsidP="00E50015">
            <w:pPr>
              <w:pStyle w:val="NoSpacing"/>
              <w:spacing w:line="276" w:lineRule="auto"/>
              <w:jc w:val="center"/>
              <w:rPr>
                <w:rFonts w:ascii="Sylfaen" w:hAnsi="Sylfaen" w:cs="Sylfaen"/>
                <w:sz w:val="20"/>
                <w:szCs w:val="20"/>
                <w:lang w:val="ka-GE"/>
              </w:rPr>
            </w:pPr>
            <w:r w:rsidRPr="008A72A9">
              <w:rPr>
                <w:rFonts w:ascii="Sylfaen" w:hAnsi="Sylfaen" w:cs="Sylfaen"/>
                <w:sz w:val="20"/>
                <w:szCs w:val="20"/>
                <w:lang w:val="ka-GE"/>
              </w:rPr>
              <w:t>&lt;1</w:t>
            </w:r>
          </w:p>
        </w:tc>
        <w:tc>
          <w:tcPr>
            <w:tcW w:w="1236" w:type="dxa"/>
          </w:tcPr>
          <w:p w14:paraId="7C22CF41" w14:textId="30E49A65" w:rsidR="00DD5E6B" w:rsidRPr="008A72A9" w:rsidRDefault="00DD5E6B" w:rsidP="00E50015">
            <w:pPr>
              <w:pStyle w:val="NoSpacing"/>
              <w:spacing w:line="276" w:lineRule="auto"/>
              <w:jc w:val="center"/>
              <w:rPr>
                <w:rFonts w:ascii="Sylfaen" w:hAnsi="Sylfaen" w:cs="Sylfaen"/>
                <w:sz w:val="20"/>
                <w:szCs w:val="20"/>
                <w:lang w:val="ka-GE"/>
              </w:rPr>
            </w:pPr>
            <w:r w:rsidRPr="008A72A9">
              <w:rPr>
                <w:rFonts w:ascii="Sylfaen" w:hAnsi="Sylfaen" w:cs="Sylfaen"/>
                <w:sz w:val="20"/>
                <w:szCs w:val="20"/>
                <w:lang w:val="ka-GE"/>
              </w:rPr>
              <w:t>42.1</w:t>
            </w:r>
          </w:p>
        </w:tc>
        <w:tc>
          <w:tcPr>
            <w:tcW w:w="1236" w:type="dxa"/>
          </w:tcPr>
          <w:p w14:paraId="5E75FA54" w14:textId="45ED6852" w:rsidR="00DD5E6B" w:rsidRPr="008A72A9" w:rsidRDefault="00DD5E6B" w:rsidP="00E50015">
            <w:pPr>
              <w:pStyle w:val="NoSpacing"/>
              <w:spacing w:line="276" w:lineRule="auto"/>
              <w:jc w:val="center"/>
              <w:rPr>
                <w:rFonts w:ascii="Sylfaen" w:hAnsi="Sylfaen" w:cs="Sylfaen"/>
                <w:sz w:val="20"/>
                <w:szCs w:val="20"/>
                <w:lang w:val="ka-GE"/>
              </w:rPr>
            </w:pPr>
            <w:r w:rsidRPr="008A72A9">
              <w:rPr>
                <w:rFonts w:ascii="Sylfaen" w:hAnsi="Sylfaen" w:cs="Sylfaen"/>
                <w:sz w:val="20"/>
                <w:szCs w:val="20"/>
                <w:lang w:val="ka-GE"/>
              </w:rPr>
              <w:t>2.8</w:t>
            </w:r>
          </w:p>
        </w:tc>
        <w:tc>
          <w:tcPr>
            <w:tcW w:w="1236" w:type="dxa"/>
          </w:tcPr>
          <w:p w14:paraId="6F116352" w14:textId="6A954812" w:rsidR="00DD5E6B" w:rsidRPr="008A72A9" w:rsidRDefault="00DD5E6B" w:rsidP="00E50015">
            <w:pPr>
              <w:pStyle w:val="NoSpacing"/>
              <w:spacing w:line="276" w:lineRule="auto"/>
              <w:jc w:val="center"/>
              <w:rPr>
                <w:rFonts w:ascii="Sylfaen" w:hAnsi="Sylfaen" w:cs="Sylfaen"/>
                <w:sz w:val="20"/>
                <w:szCs w:val="20"/>
                <w:lang w:val="ka-GE"/>
              </w:rPr>
            </w:pPr>
            <w:r w:rsidRPr="008A72A9">
              <w:rPr>
                <w:rFonts w:ascii="Sylfaen" w:hAnsi="Sylfaen" w:cs="Sylfaen"/>
                <w:sz w:val="20"/>
                <w:szCs w:val="20"/>
                <w:lang w:val="ka-GE"/>
              </w:rPr>
              <w:t>0.1</w:t>
            </w:r>
          </w:p>
        </w:tc>
      </w:tr>
    </w:tbl>
    <w:p w14:paraId="5EBDFE30" w14:textId="00B5F29E" w:rsidR="00DD5E6B" w:rsidRPr="008A72A9" w:rsidRDefault="00DD5E6B" w:rsidP="00E50015">
      <w:pPr>
        <w:pStyle w:val="NoSpacing"/>
        <w:spacing w:line="276" w:lineRule="auto"/>
        <w:rPr>
          <w:rFonts w:ascii="Sylfaen" w:hAnsi="Sylfaen" w:cs="Sylfaen"/>
          <w:sz w:val="20"/>
          <w:szCs w:val="20"/>
          <w:lang w:val="ka-GE"/>
        </w:rPr>
      </w:pPr>
      <w:r w:rsidRPr="008A72A9">
        <w:rPr>
          <w:rFonts w:ascii="Sylfaen" w:hAnsi="Sylfaen" w:cs="Sylfaen"/>
          <w:sz w:val="20"/>
          <w:szCs w:val="20"/>
          <w:lang w:val="ka-GE"/>
        </w:rPr>
        <w:t>ნაჩვენებია პრ</w:t>
      </w:r>
      <w:r w:rsidR="001C58D0" w:rsidRPr="008A72A9">
        <w:rPr>
          <w:rFonts w:ascii="Sylfaen" w:hAnsi="Sylfaen" w:cs="Sylfaen"/>
          <w:sz w:val="20"/>
          <w:szCs w:val="20"/>
          <w:lang w:val="ka-GE"/>
        </w:rPr>
        <w:t>ოფილაქტიკა</w:t>
      </w:r>
      <w:r w:rsidRPr="008A72A9">
        <w:rPr>
          <w:rFonts w:ascii="Sylfaen" w:hAnsi="Sylfaen" w:cs="Sylfaen"/>
          <w:sz w:val="20"/>
          <w:szCs w:val="20"/>
          <w:lang w:val="ka-GE"/>
        </w:rPr>
        <w:t xml:space="preserve"> და/ან </w:t>
      </w:r>
      <w:r w:rsidR="001C58D0" w:rsidRPr="008A72A9">
        <w:rPr>
          <w:rFonts w:ascii="Sylfaen" w:hAnsi="Sylfaen" w:cs="Sylfaen"/>
          <w:sz w:val="20"/>
          <w:szCs w:val="20"/>
          <w:lang w:val="ka-GE"/>
        </w:rPr>
        <w:t xml:space="preserve">ტერაპია </w:t>
      </w:r>
      <w:r w:rsidRPr="008A72A9">
        <w:rPr>
          <w:rFonts w:ascii="Sylfaen" w:hAnsi="Sylfaen" w:cs="Sylfaen"/>
          <w:sz w:val="20"/>
          <w:szCs w:val="20"/>
          <w:lang w:val="ka-GE"/>
        </w:rPr>
        <w:t>ძლიერი ღებინების საწინააღმდეგო საშუალებებით.</w:t>
      </w:r>
    </w:p>
    <w:p w14:paraId="72AB31E4" w14:textId="49845A32" w:rsidR="00DD5E6B" w:rsidRPr="008A72A9" w:rsidRDefault="00DD5E6B" w:rsidP="00E50015">
      <w:pPr>
        <w:pStyle w:val="NoSpacing"/>
        <w:spacing w:line="276" w:lineRule="auto"/>
        <w:rPr>
          <w:rFonts w:ascii="Sylfaen" w:hAnsi="Sylfaen" w:cs="Sylfaen"/>
          <w:sz w:val="20"/>
          <w:szCs w:val="20"/>
          <w:lang w:val="ka-GE"/>
        </w:rPr>
      </w:pPr>
      <w:r w:rsidRPr="008A72A9">
        <w:rPr>
          <w:rFonts w:ascii="Sylfaen" w:hAnsi="Sylfaen" w:cs="Sylfaen"/>
          <w:sz w:val="20"/>
          <w:szCs w:val="20"/>
          <w:lang w:val="ka-GE"/>
        </w:rPr>
        <w:t>დეჰიდრატაცია, პარალიზური გაუვალობა, ნაწლავის გაუვალობა, ჰიპოკალიემია, მეტაბოლური აციდოზი და თირკმლის უკმარისობა შეიძლება გამოწვეული იყოს მძიმე დიარეით/ღებინების გამო, განსაკუთრებით ოქსალიპლატინის 5-ფტორურაცილთან (5-FU) კომბინირებისას (იხ. ნაწილი 4.4).</w:t>
      </w:r>
    </w:p>
    <w:p w14:paraId="0409115A" w14:textId="77777777" w:rsidR="000E7580" w:rsidRPr="008A72A9" w:rsidRDefault="000E7580" w:rsidP="00E50015">
      <w:pPr>
        <w:pStyle w:val="NoSpacing"/>
        <w:spacing w:line="276" w:lineRule="auto"/>
        <w:rPr>
          <w:rFonts w:ascii="Sylfaen" w:eastAsia="Times New Roman" w:hAnsi="Sylfaen" w:cs="Times New Roman"/>
          <w:i/>
          <w:iCs/>
          <w:sz w:val="20"/>
          <w:szCs w:val="20"/>
          <w:u w:val="single"/>
          <w:shd w:val="clear" w:color="auto" w:fill="FFFFFF"/>
          <w:lang w:val="en-US"/>
        </w:rPr>
      </w:pPr>
      <w:r w:rsidRPr="008A72A9">
        <w:rPr>
          <w:rFonts w:ascii="Sylfaen" w:eastAsia="Times New Roman" w:hAnsi="Sylfaen" w:cs="Sylfaen"/>
          <w:i/>
          <w:iCs/>
          <w:sz w:val="20"/>
          <w:szCs w:val="20"/>
          <w:u w:val="single"/>
          <w:shd w:val="clear" w:color="auto" w:fill="FFFFFF"/>
          <w:lang w:val="en-US"/>
        </w:rPr>
        <w:t>პოსტრეგისტრაციული</w:t>
      </w:r>
      <w:r w:rsidRPr="008A72A9">
        <w:rPr>
          <w:rFonts w:ascii="Sylfaen" w:eastAsia="Times New Roman" w:hAnsi="Sylfaen" w:cs="Times New Roman"/>
          <w:i/>
          <w:iCs/>
          <w:sz w:val="20"/>
          <w:szCs w:val="20"/>
          <w:u w:val="single"/>
          <w:shd w:val="clear" w:color="auto" w:fill="FFFFFF"/>
          <w:lang w:val="en-US"/>
        </w:rPr>
        <w:t xml:space="preserve"> </w:t>
      </w:r>
      <w:r w:rsidRPr="008A72A9">
        <w:rPr>
          <w:rFonts w:ascii="Sylfaen" w:eastAsia="Times New Roman" w:hAnsi="Sylfaen" w:cs="Sylfaen"/>
          <w:i/>
          <w:iCs/>
          <w:sz w:val="20"/>
          <w:szCs w:val="20"/>
          <w:u w:val="single"/>
          <w:shd w:val="clear" w:color="auto" w:fill="FFFFFF"/>
          <w:lang w:val="en-US"/>
        </w:rPr>
        <w:t>გამოყენება</w:t>
      </w:r>
      <w:r w:rsidRPr="008A72A9">
        <w:rPr>
          <w:rFonts w:ascii="Sylfaen" w:eastAsia="Times New Roman" w:hAnsi="Sylfaen" w:cs="Times New Roman"/>
          <w:i/>
          <w:iCs/>
          <w:sz w:val="20"/>
          <w:szCs w:val="20"/>
          <w:u w:val="single"/>
          <w:shd w:val="clear" w:color="auto" w:fill="FFFFFF"/>
          <w:lang w:val="en-US"/>
        </w:rPr>
        <w:t xml:space="preserve"> (</w:t>
      </w:r>
      <w:r w:rsidRPr="008A72A9">
        <w:rPr>
          <w:rFonts w:ascii="Sylfaen" w:eastAsia="Times New Roman" w:hAnsi="Sylfaen" w:cs="Sylfaen"/>
          <w:i/>
          <w:iCs/>
          <w:sz w:val="20"/>
          <w:szCs w:val="20"/>
          <w:u w:val="single"/>
          <w:shd w:val="clear" w:color="auto" w:fill="FFFFFF"/>
          <w:lang w:val="en-US"/>
        </w:rPr>
        <w:t>სიხშირე</w:t>
      </w:r>
      <w:r w:rsidRPr="008A72A9">
        <w:rPr>
          <w:rFonts w:ascii="Sylfaen" w:eastAsia="Times New Roman" w:hAnsi="Sylfaen" w:cs="Times New Roman"/>
          <w:i/>
          <w:iCs/>
          <w:sz w:val="20"/>
          <w:szCs w:val="20"/>
          <w:u w:val="single"/>
          <w:shd w:val="clear" w:color="auto" w:fill="FFFFFF"/>
          <w:lang w:val="en-US"/>
        </w:rPr>
        <w:t xml:space="preserve"> </w:t>
      </w:r>
      <w:r w:rsidRPr="008A72A9">
        <w:rPr>
          <w:rFonts w:ascii="Sylfaen" w:eastAsia="Times New Roman" w:hAnsi="Sylfaen" w:cs="Sylfaen"/>
          <w:i/>
          <w:iCs/>
          <w:sz w:val="20"/>
          <w:szCs w:val="20"/>
          <w:u w:val="single"/>
          <w:shd w:val="clear" w:color="auto" w:fill="FFFFFF"/>
          <w:lang w:val="en-US"/>
        </w:rPr>
        <w:t>უცნობია</w:t>
      </w:r>
      <w:r w:rsidRPr="008A72A9">
        <w:rPr>
          <w:rFonts w:ascii="Sylfaen" w:eastAsia="Times New Roman" w:hAnsi="Sylfaen" w:cs="Times New Roman"/>
          <w:i/>
          <w:iCs/>
          <w:sz w:val="20"/>
          <w:szCs w:val="20"/>
          <w:u w:val="single"/>
          <w:shd w:val="clear" w:color="auto" w:fill="FFFFFF"/>
          <w:lang w:val="en-US"/>
        </w:rPr>
        <w:t xml:space="preserve">): </w:t>
      </w:r>
    </w:p>
    <w:p w14:paraId="53DBEFC2" w14:textId="77777777" w:rsidR="00DD5E6B" w:rsidRPr="008A72A9" w:rsidRDefault="00DD5E6B" w:rsidP="00E50015">
      <w:pPr>
        <w:pStyle w:val="NoSpacing"/>
        <w:spacing w:line="276" w:lineRule="auto"/>
        <w:rPr>
          <w:rFonts w:ascii="Sylfaen" w:hAnsi="Sylfaen" w:cs="Sylfaen"/>
          <w:sz w:val="20"/>
          <w:szCs w:val="20"/>
          <w:lang w:val="ka-GE"/>
        </w:rPr>
      </w:pPr>
      <w:r w:rsidRPr="008A72A9">
        <w:rPr>
          <w:rFonts w:ascii="Sylfaen" w:hAnsi="Sylfaen" w:cs="Sylfaen"/>
          <w:sz w:val="20"/>
          <w:szCs w:val="20"/>
          <w:lang w:val="ka-GE"/>
        </w:rPr>
        <w:t xml:space="preserve">ნაწლავის იშემია, ფატალური შედეგების ჩათვლით (იხ. ნაწილი 4.4). </w:t>
      </w:r>
    </w:p>
    <w:p w14:paraId="60B5014A" w14:textId="1AFF6BEC" w:rsidR="00DD5E6B" w:rsidRPr="008A72A9" w:rsidRDefault="00DD5E6B" w:rsidP="00E50015">
      <w:pPr>
        <w:pStyle w:val="NoSpacing"/>
        <w:spacing w:line="276" w:lineRule="auto"/>
        <w:rPr>
          <w:rFonts w:ascii="Sylfaen" w:hAnsi="Sylfaen" w:cs="Sylfaen"/>
          <w:sz w:val="20"/>
          <w:szCs w:val="20"/>
          <w:lang w:val="ka-GE"/>
        </w:rPr>
      </w:pPr>
      <w:r w:rsidRPr="008A72A9">
        <w:rPr>
          <w:rFonts w:ascii="Sylfaen" w:hAnsi="Sylfaen" w:cs="Sylfaen"/>
          <w:sz w:val="20"/>
          <w:szCs w:val="20"/>
          <w:lang w:val="ka-GE"/>
        </w:rPr>
        <w:t xml:space="preserve">კუჭ-ნაწლავის წყლული და პერფორაცია, რომელიც შეიძლება იყოს ფატალური (იხ. ნაწილი 4.4). </w:t>
      </w:r>
    </w:p>
    <w:p w14:paraId="50F2C525" w14:textId="3789DA11" w:rsidR="00DD5E6B" w:rsidRPr="008A72A9" w:rsidRDefault="00DD5E6B" w:rsidP="00E50015">
      <w:pPr>
        <w:pStyle w:val="NoSpacing"/>
        <w:spacing w:line="276" w:lineRule="auto"/>
        <w:rPr>
          <w:rFonts w:ascii="Sylfaen" w:hAnsi="Sylfaen" w:cs="Sylfaen"/>
          <w:sz w:val="20"/>
          <w:szCs w:val="20"/>
          <w:lang w:val="ka-GE"/>
        </w:rPr>
      </w:pPr>
      <w:r w:rsidRPr="008A72A9">
        <w:rPr>
          <w:rFonts w:ascii="Sylfaen" w:hAnsi="Sylfaen" w:cs="Sylfaen"/>
          <w:sz w:val="20"/>
          <w:szCs w:val="20"/>
          <w:lang w:val="ka-GE"/>
        </w:rPr>
        <w:t>ეზოფაგიტი.</w:t>
      </w:r>
    </w:p>
    <w:p w14:paraId="4655B7D2" w14:textId="77777777" w:rsidR="000E7580" w:rsidRPr="008A72A9" w:rsidRDefault="000E7580" w:rsidP="00E50015">
      <w:pPr>
        <w:spacing w:line="276" w:lineRule="auto"/>
        <w:rPr>
          <w:rFonts w:ascii="Sylfaen" w:hAnsi="Sylfaen" w:cs="Sylfaen"/>
          <w:i/>
          <w:iCs/>
          <w:sz w:val="20"/>
          <w:szCs w:val="20"/>
          <w:shd w:val="clear" w:color="auto" w:fill="FFFFFF"/>
        </w:rPr>
      </w:pPr>
    </w:p>
    <w:p w14:paraId="080ACF6A" w14:textId="58EAE4BB" w:rsidR="000E7580" w:rsidRPr="000E7580" w:rsidRDefault="000E7580" w:rsidP="00E50015">
      <w:pPr>
        <w:spacing w:line="276" w:lineRule="auto"/>
        <w:rPr>
          <w:rFonts w:ascii="Sylfaen" w:hAnsi="Sylfaen"/>
          <w:i/>
          <w:iCs/>
          <w:sz w:val="20"/>
          <w:szCs w:val="20"/>
        </w:rPr>
      </w:pPr>
      <w:r w:rsidRPr="000E7580">
        <w:rPr>
          <w:rFonts w:ascii="Sylfaen" w:hAnsi="Sylfaen" w:cs="Sylfaen"/>
          <w:i/>
          <w:iCs/>
          <w:sz w:val="20"/>
          <w:szCs w:val="20"/>
          <w:shd w:val="clear" w:color="auto" w:fill="FFFFFF"/>
        </w:rPr>
        <w:t>ღვიძლისა</w:t>
      </w:r>
      <w:r w:rsidRPr="000E7580">
        <w:rPr>
          <w:rFonts w:ascii="Sylfaen" w:hAnsi="Sylfaen"/>
          <w:i/>
          <w:iCs/>
          <w:sz w:val="20"/>
          <w:szCs w:val="20"/>
          <w:shd w:val="clear" w:color="auto" w:fill="FFFFFF"/>
        </w:rPr>
        <w:t xml:space="preserve"> </w:t>
      </w:r>
      <w:r w:rsidRPr="000E7580">
        <w:rPr>
          <w:rFonts w:ascii="Sylfaen" w:hAnsi="Sylfaen" w:cs="Sylfaen"/>
          <w:i/>
          <w:iCs/>
          <w:sz w:val="20"/>
          <w:szCs w:val="20"/>
          <w:shd w:val="clear" w:color="auto" w:fill="FFFFFF"/>
        </w:rPr>
        <w:t>და</w:t>
      </w:r>
      <w:r w:rsidRPr="000E7580">
        <w:rPr>
          <w:rFonts w:ascii="Sylfaen" w:hAnsi="Sylfaen"/>
          <w:i/>
          <w:iCs/>
          <w:sz w:val="20"/>
          <w:szCs w:val="20"/>
          <w:shd w:val="clear" w:color="auto" w:fill="FFFFFF"/>
        </w:rPr>
        <w:t xml:space="preserve"> </w:t>
      </w:r>
      <w:r w:rsidRPr="000E7580">
        <w:rPr>
          <w:rFonts w:ascii="Sylfaen" w:hAnsi="Sylfaen" w:cs="Sylfaen"/>
          <w:i/>
          <w:iCs/>
          <w:sz w:val="20"/>
          <w:szCs w:val="20"/>
          <w:shd w:val="clear" w:color="auto" w:fill="FFFFFF"/>
        </w:rPr>
        <w:t>სანაღვლე</w:t>
      </w:r>
      <w:r w:rsidRPr="000E7580">
        <w:rPr>
          <w:rFonts w:ascii="Sylfaen" w:hAnsi="Sylfaen"/>
          <w:i/>
          <w:iCs/>
          <w:sz w:val="20"/>
          <w:szCs w:val="20"/>
          <w:shd w:val="clear" w:color="auto" w:fill="FFFFFF"/>
        </w:rPr>
        <w:t xml:space="preserve"> </w:t>
      </w:r>
      <w:r w:rsidRPr="000E7580">
        <w:rPr>
          <w:rFonts w:ascii="Sylfaen" w:hAnsi="Sylfaen" w:cs="Sylfaen"/>
          <w:i/>
          <w:iCs/>
          <w:sz w:val="20"/>
          <w:szCs w:val="20"/>
          <w:shd w:val="clear" w:color="auto" w:fill="FFFFFF"/>
        </w:rPr>
        <w:t>გზების</w:t>
      </w:r>
      <w:r w:rsidRPr="000E7580">
        <w:rPr>
          <w:rFonts w:ascii="Sylfaen" w:hAnsi="Sylfaen"/>
          <w:i/>
          <w:iCs/>
          <w:sz w:val="20"/>
          <w:szCs w:val="20"/>
          <w:shd w:val="clear" w:color="auto" w:fill="FFFFFF"/>
        </w:rPr>
        <w:t xml:space="preserve"> </w:t>
      </w:r>
      <w:r w:rsidRPr="000E7580">
        <w:rPr>
          <w:rFonts w:ascii="Sylfaen" w:hAnsi="Sylfaen" w:cs="Sylfaen"/>
          <w:i/>
          <w:iCs/>
          <w:sz w:val="20"/>
          <w:szCs w:val="20"/>
          <w:shd w:val="clear" w:color="auto" w:fill="FFFFFF"/>
        </w:rPr>
        <w:t>მხრივ</w:t>
      </w:r>
      <w:r w:rsidRPr="000E7580">
        <w:rPr>
          <w:rFonts w:ascii="Sylfaen" w:hAnsi="Sylfaen"/>
          <w:i/>
          <w:iCs/>
          <w:sz w:val="20"/>
          <w:szCs w:val="20"/>
          <w:shd w:val="clear" w:color="auto" w:fill="FFFFFF"/>
        </w:rPr>
        <w:t xml:space="preserve"> </w:t>
      </w:r>
      <w:r w:rsidRPr="000E7580">
        <w:rPr>
          <w:rFonts w:ascii="Sylfaen" w:hAnsi="Sylfaen" w:cs="Sylfaen"/>
          <w:i/>
          <w:iCs/>
          <w:sz w:val="20"/>
          <w:szCs w:val="20"/>
          <w:shd w:val="clear" w:color="auto" w:fill="FFFFFF"/>
        </w:rPr>
        <w:t>დარღვევები</w:t>
      </w:r>
    </w:p>
    <w:p w14:paraId="3E7F89EE" w14:textId="6179BD9E" w:rsidR="00DD5E6B" w:rsidRPr="008A72A9" w:rsidRDefault="000E7580" w:rsidP="00E50015">
      <w:pPr>
        <w:pStyle w:val="NoSpacing"/>
        <w:spacing w:line="276" w:lineRule="auto"/>
        <w:rPr>
          <w:rFonts w:ascii="Sylfaen" w:hAnsi="Sylfaen" w:cs="Sylfaen"/>
          <w:sz w:val="20"/>
          <w:szCs w:val="20"/>
          <w:lang w:val="ka-GE"/>
        </w:rPr>
      </w:pPr>
      <w:r w:rsidRPr="008A72A9">
        <w:rPr>
          <w:rFonts w:ascii="Sylfaen" w:eastAsia="Times New Roman" w:hAnsi="Sylfaen" w:cs="Sylfaen"/>
          <w:i/>
          <w:iCs/>
          <w:sz w:val="20"/>
          <w:szCs w:val="20"/>
          <w:shd w:val="clear" w:color="auto" w:fill="FFFFFF"/>
          <w:lang w:val="en-US"/>
        </w:rPr>
        <w:t>ძალიან</w:t>
      </w:r>
      <w:r w:rsidRPr="008A72A9">
        <w:rPr>
          <w:rFonts w:ascii="Sylfaen" w:eastAsia="Times New Roman" w:hAnsi="Sylfaen" w:cs="Times New Roman"/>
          <w:i/>
          <w:iCs/>
          <w:sz w:val="20"/>
          <w:szCs w:val="20"/>
          <w:shd w:val="clear" w:color="auto" w:fill="FFFFFF"/>
          <w:lang w:val="en-US"/>
        </w:rPr>
        <w:t xml:space="preserve"> </w:t>
      </w:r>
      <w:r w:rsidRPr="008A72A9">
        <w:rPr>
          <w:rFonts w:ascii="Sylfaen" w:eastAsia="Times New Roman" w:hAnsi="Sylfaen" w:cs="Sylfaen"/>
          <w:i/>
          <w:iCs/>
          <w:sz w:val="20"/>
          <w:szCs w:val="20"/>
          <w:shd w:val="clear" w:color="auto" w:fill="FFFFFF"/>
          <w:lang w:val="en-US"/>
        </w:rPr>
        <w:t>იშვიათი</w:t>
      </w:r>
      <w:r w:rsidRPr="008A72A9">
        <w:rPr>
          <w:rFonts w:ascii="Sylfaen" w:eastAsia="Times New Roman" w:hAnsi="Sylfaen" w:cs="Times New Roman"/>
          <w:i/>
          <w:iCs/>
          <w:sz w:val="20"/>
          <w:szCs w:val="20"/>
          <w:shd w:val="clear" w:color="auto" w:fill="FFFFFF"/>
          <w:lang w:val="en-US"/>
        </w:rPr>
        <w:t xml:space="preserve"> (&lt; 1/10 000):</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ღვიძლის</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სინუსოიდური</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ობსტრუქციის</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სინდრომი</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ცნობილი</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ასევე</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როგორც</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ღვიძლის</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ვენოოკლუზიური</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დაავადება</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ან</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პათოლოგიური</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გამოვლინებები</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რომლებიც</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დაკავშირებულია</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ღვიძლის</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ფუნქციის</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ამ</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დარღვევასთან</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მათ</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შორის</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ღვიძლის</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პელიოზი</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კვანძოვანი</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რეგენერაციული</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ჰიპერპლაზია</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და</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პერისინუსოიდური</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ფიბროზი</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კლინიკური</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გამოვლინებები</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შესაძლოა</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იყოს</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პორტალური</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ჰიპერტენზია</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და</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ან</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ტრანსამინაზების</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აქტივობის</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მომატება</w:t>
      </w:r>
      <w:r w:rsidRPr="008A72A9">
        <w:rPr>
          <w:rFonts w:ascii="Sylfaen" w:eastAsia="Times New Roman" w:hAnsi="Sylfaen" w:cs="Times New Roman"/>
          <w:sz w:val="20"/>
          <w:szCs w:val="20"/>
          <w:shd w:val="clear" w:color="auto" w:fill="FFFFFF"/>
          <w:lang w:val="en-US"/>
        </w:rPr>
        <w:t>.</w:t>
      </w:r>
    </w:p>
    <w:p w14:paraId="33CFD8FF" w14:textId="77777777" w:rsidR="000E7580" w:rsidRPr="000E7580" w:rsidRDefault="000E7580" w:rsidP="00E50015">
      <w:pPr>
        <w:spacing w:line="276" w:lineRule="auto"/>
        <w:rPr>
          <w:rFonts w:ascii="Sylfaen" w:hAnsi="Sylfaen"/>
          <w:i/>
          <w:iCs/>
          <w:sz w:val="20"/>
          <w:szCs w:val="20"/>
        </w:rPr>
      </w:pPr>
      <w:r w:rsidRPr="000E7580">
        <w:rPr>
          <w:rFonts w:ascii="Sylfaen" w:hAnsi="Sylfaen" w:cs="Sylfaen"/>
          <w:i/>
          <w:iCs/>
          <w:sz w:val="20"/>
          <w:szCs w:val="20"/>
          <w:shd w:val="clear" w:color="auto" w:fill="FFFFFF"/>
        </w:rPr>
        <w:t>ძვალ</w:t>
      </w:r>
      <w:r w:rsidRPr="000E7580">
        <w:rPr>
          <w:rFonts w:ascii="Sylfaen" w:hAnsi="Sylfaen"/>
          <w:i/>
          <w:iCs/>
          <w:sz w:val="20"/>
          <w:szCs w:val="20"/>
          <w:shd w:val="clear" w:color="auto" w:fill="FFFFFF"/>
        </w:rPr>
        <w:t>-</w:t>
      </w:r>
      <w:r w:rsidRPr="000E7580">
        <w:rPr>
          <w:rFonts w:ascii="Sylfaen" w:hAnsi="Sylfaen" w:cs="Sylfaen"/>
          <w:i/>
          <w:iCs/>
          <w:sz w:val="20"/>
          <w:szCs w:val="20"/>
          <w:shd w:val="clear" w:color="auto" w:fill="FFFFFF"/>
        </w:rPr>
        <w:t>კუნთოვანი</w:t>
      </w:r>
      <w:r w:rsidRPr="000E7580">
        <w:rPr>
          <w:rFonts w:ascii="Sylfaen" w:hAnsi="Sylfaen"/>
          <w:i/>
          <w:iCs/>
          <w:sz w:val="20"/>
          <w:szCs w:val="20"/>
          <w:shd w:val="clear" w:color="auto" w:fill="FFFFFF"/>
        </w:rPr>
        <w:t xml:space="preserve"> </w:t>
      </w:r>
      <w:r w:rsidRPr="000E7580">
        <w:rPr>
          <w:rFonts w:ascii="Sylfaen" w:hAnsi="Sylfaen" w:cs="Sylfaen"/>
          <w:i/>
          <w:iCs/>
          <w:sz w:val="20"/>
          <w:szCs w:val="20"/>
          <w:shd w:val="clear" w:color="auto" w:fill="FFFFFF"/>
        </w:rPr>
        <w:t>სისტემისა</w:t>
      </w:r>
      <w:r w:rsidRPr="000E7580">
        <w:rPr>
          <w:rFonts w:ascii="Sylfaen" w:hAnsi="Sylfaen"/>
          <w:i/>
          <w:iCs/>
          <w:sz w:val="20"/>
          <w:szCs w:val="20"/>
          <w:shd w:val="clear" w:color="auto" w:fill="FFFFFF"/>
        </w:rPr>
        <w:t xml:space="preserve"> </w:t>
      </w:r>
      <w:r w:rsidRPr="000E7580">
        <w:rPr>
          <w:rFonts w:ascii="Sylfaen" w:hAnsi="Sylfaen" w:cs="Sylfaen"/>
          <w:i/>
          <w:iCs/>
          <w:sz w:val="20"/>
          <w:szCs w:val="20"/>
          <w:shd w:val="clear" w:color="auto" w:fill="FFFFFF"/>
        </w:rPr>
        <w:t>და</w:t>
      </w:r>
      <w:r w:rsidRPr="000E7580">
        <w:rPr>
          <w:rFonts w:ascii="Sylfaen" w:hAnsi="Sylfaen"/>
          <w:i/>
          <w:iCs/>
          <w:sz w:val="20"/>
          <w:szCs w:val="20"/>
          <w:shd w:val="clear" w:color="auto" w:fill="FFFFFF"/>
        </w:rPr>
        <w:t xml:space="preserve"> </w:t>
      </w:r>
      <w:r w:rsidRPr="000E7580">
        <w:rPr>
          <w:rFonts w:ascii="Sylfaen" w:hAnsi="Sylfaen" w:cs="Sylfaen"/>
          <w:i/>
          <w:iCs/>
          <w:sz w:val="20"/>
          <w:szCs w:val="20"/>
          <w:shd w:val="clear" w:color="auto" w:fill="FFFFFF"/>
        </w:rPr>
        <w:t>შემაერთებელი</w:t>
      </w:r>
      <w:r w:rsidRPr="000E7580">
        <w:rPr>
          <w:rFonts w:ascii="Sylfaen" w:hAnsi="Sylfaen"/>
          <w:i/>
          <w:iCs/>
          <w:sz w:val="20"/>
          <w:szCs w:val="20"/>
          <w:shd w:val="clear" w:color="auto" w:fill="FFFFFF"/>
        </w:rPr>
        <w:t xml:space="preserve"> </w:t>
      </w:r>
      <w:r w:rsidRPr="000E7580">
        <w:rPr>
          <w:rFonts w:ascii="Sylfaen" w:hAnsi="Sylfaen" w:cs="Sylfaen"/>
          <w:i/>
          <w:iCs/>
          <w:sz w:val="20"/>
          <w:szCs w:val="20"/>
          <w:shd w:val="clear" w:color="auto" w:fill="FFFFFF"/>
        </w:rPr>
        <w:t>ქსოვილის</w:t>
      </w:r>
      <w:r w:rsidRPr="000E7580">
        <w:rPr>
          <w:rFonts w:ascii="Sylfaen" w:hAnsi="Sylfaen"/>
          <w:i/>
          <w:iCs/>
          <w:sz w:val="20"/>
          <w:szCs w:val="20"/>
          <w:shd w:val="clear" w:color="auto" w:fill="FFFFFF"/>
        </w:rPr>
        <w:t xml:space="preserve"> </w:t>
      </w:r>
      <w:r w:rsidRPr="000E7580">
        <w:rPr>
          <w:rFonts w:ascii="Sylfaen" w:hAnsi="Sylfaen" w:cs="Sylfaen"/>
          <w:i/>
          <w:iCs/>
          <w:sz w:val="20"/>
          <w:szCs w:val="20"/>
          <w:shd w:val="clear" w:color="auto" w:fill="FFFFFF"/>
        </w:rPr>
        <w:t>მხრივ</w:t>
      </w:r>
      <w:r w:rsidRPr="000E7580">
        <w:rPr>
          <w:rFonts w:ascii="Sylfaen" w:hAnsi="Sylfaen"/>
          <w:i/>
          <w:iCs/>
          <w:sz w:val="20"/>
          <w:szCs w:val="20"/>
          <w:shd w:val="clear" w:color="auto" w:fill="FFFFFF"/>
        </w:rPr>
        <w:t xml:space="preserve"> </w:t>
      </w:r>
      <w:r w:rsidRPr="000E7580">
        <w:rPr>
          <w:rFonts w:ascii="Sylfaen" w:hAnsi="Sylfaen" w:cs="Sylfaen"/>
          <w:i/>
          <w:iCs/>
          <w:sz w:val="20"/>
          <w:szCs w:val="20"/>
          <w:shd w:val="clear" w:color="auto" w:fill="FFFFFF"/>
        </w:rPr>
        <w:t>დარღვევები</w:t>
      </w:r>
    </w:p>
    <w:p w14:paraId="28310D97" w14:textId="77777777" w:rsidR="000E7580" w:rsidRPr="008A72A9" w:rsidRDefault="000E7580" w:rsidP="00E50015">
      <w:pPr>
        <w:pStyle w:val="NoSpacing"/>
        <w:spacing w:line="276" w:lineRule="auto"/>
        <w:rPr>
          <w:rFonts w:ascii="Sylfaen" w:eastAsia="Times New Roman" w:hAnsi="Sylfaen" w:cs="Times New Roman"/>
          <w:i/>
          <w:iCs/>
          <w:sz w:val="20"/>
          <w:szCs w:val="20"/>
          <w:shd w:val="clear" w:color="auto" w:fill="FFFFFF"/>
          <w:lang w:val="en-US"/>
        </w:rPr>
      </w:pPr>
      <w:r w:rsidRPr="008A72A9">
        <w:rPr>
          <w:rFonts w:ascii="Sylfaen" w:eastAsia="Times New Roman" w:hAnsi="Sylfaen" w:cs="Sylfaen"/>
          <w:i/>
          <w:iCs/>
          <w:sz w:val="20"/>
          <w:szCs w:val="20"/>
          <w:shd w:val="clear" w:color="auto" w:fill="FFFFFF"/>
          <w:lang w:val="en-US"/>
        </w:rPr>
        <w:t>პოსტრეგისტრაციული</w:t>
      </w:r>
      <w:r w:rsidRPr="008A72A9">
        <w:rPr>
          <w:rFonts w:ascii="Sylfaen" w:eastAsia="Times New Roman" w:hAnsi="Sylfaen" w:cs="Times New Roman"/>
          <w:i/>
          <w:iCs/>
          <w:sz w:val="20"/>
          <w:szCs w:val="20"/>
          <w:shd w:val="clear" w:color="auto" w:fill="FFFFFF"/>
          <w:lang w:val="en-US"/>
        </w:rPr>
        <w:t xml:space="preserve"> </w:t>
      </w:r>
      <w:r w:rsidRPr="008A72A9">
        <w:rPr>
          <w:rFonts w:ascii="Sylfaen" w:eastAsia="Times New Roman" w:hAnsi="Sylfaen" w:cs="Sylfaen"/>
          <w:i/>
          <w:iCs/>
          <w:sz w:val="20"/>
          <w:szCs w:val="20"/>
          <w:shd w:val="clear" w:color="auto" w:fill="FFFFFF"/>
          <w:lang w:val="en-US"/>
        </w:rPr>
        <w:t>გამოყენება</w:t>
      </w:r>
      <w:r w:rsidRPr="008A72A9">
        <w:rPr>
          <w:rFonts w:ascii="Sylfaen" w:eastAsia="Times New Roman" w:hAnsi="Sylfaen" w:cs="Times New Roman"/>
          <w:i/>
          <w:iCs/>
          <w:sz w:val="20"/>
          <w:szCs w:val="20"/>
          <w:shd w:val="clear" w:color="auto" w:fill="FFFFFF"/>
          <w:lang w:val="en-US"/>
        </w:rPr>
        <w:t xml:space="preserve"> (</w:t>
      </w:r>
      <w:r w:rsidRPr="008A72A9">
        <w:rPr>
          <w:rFonts w:ascii="Sylfaen" w:eastAsia="Times New Roman" w:hAnsi="Sylfaen" w:cs="Sylfaen"/>
          <w:i/>
          <w:iCs/>
          <w:sz w:val="20"/>
          <w:szCs w:val="20"/>
          <w:shd w:val="clear" w:color="auto" w:fill="FFFFFF"/>
          <w:lang w:val="en-US"/>
        </w:rPr>
        <w:t>სიხშირე</w:t>
      </w:r>
      <w:r w:rsidRPr="008A72A9">
        <w:rPr>
          <w:rFonts w:ascii="Sylfaen" w:eastAsia="Times New Roman" w:hAnsi="Sylfaen" w:cs="Times New Roman"/>
          <w:i/>
          <w:iCs/>
          <w:sz w:val="20"/>
          <w:szCs w:val="20"/>
          <w:shd w:val="clear" w:color="auto" w:fill="FFFFFF"/>
          <w:lang w:val="en-US"/>
        </w:rPr>
        <w:t xml:space="preserve"> </w:t>
      </w:r>
      <w:r w:rsidRPr="008A72A9">
        <w:rPr>
          <w:rFonts w:ascii="Sylfaen" w:eastAsia="Times New Roman" w:hAnsi="Sylfaen" w:cs="Sylfaen"/>
          <w:i/>
          <w:iCs/>
          <w:sz w:val="20"/>
          <w:szCs w:val="20"/>
          <w:shd w:val="clear" w:color="auto" w:fill="FFFFFF"/>
          <w:lang w:val="en-US"/>
        </w:rPr>
        <w:t>უცნობია</w:t>
      </w:r>
      <w:r w:rsidRPr="008A72A9">
        <w:rPr>
          <w:rFonts w:ascii="Sylfaen" w:eastAsia="Times New Roman" w:hAnsi="Sylfaen" w:cs="Times New Roman"/>
          <w:i/>
          <w:iCs/>
          <w:sz w:val="20"/>
          <w:szCs w:val="20"/>
          <w:shd w:val="clear" w:color="auto" w:fill="FFFFFF"/>
          <w:lang w:val="en-US"/>
        </w:rPr>
        <w:t>):</w:t>
      </w:r>
    </w:p>
    <w:p w14:paraId="5DC4A95E" w14:textId="75851A56" w:rsidR="000E7580" w:rsidRPr="008A72A9" w:rsidRDefault="000E7580" w:rsidP="00E50015">
      <w:pPr>
        <w:pStyle w:val="NoSpacing"/>
        <w:spacing w:line="276" w:lineRule="auto"/>
        <w:rPr>
          <w:rFonts w:ascii="Sylfaen" w:hAnsi="Sylfaen" w:cs="Sylfaen"/>
          <w:i/>
          <w:iCs/>
          <w:sz w:val="20"/>
          <w:szCs w:val="20"/>
          <w:lang w:val="ka-GE"/>
        </w:rPr>
      </w:pP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რაბდომიოლიზი</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მათ</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შორის</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ლეტალური</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გამოსავლით</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იხილეთ</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ნაწილი</w:t>
      </w:r>
      <w:r w:rsidRPr="008A72A9">
        <w:rPr>
          <w:rFonts w:ascii="Sylfaen" w:eastAsia="Times New Roman" w:hAnsi="Sylfaen" w:cs="Times New Roman"/>
          <w:sz w:val="20"/>
          <w:szCs w:val="20"/>
          <w:shd w:val="clear" w:color="auto" w:fill="FFFFFF"/>
          <w:lang w:val="en-US"/>
        </w:rPr>
        <w:t xml:space="preserve"> 4.4).</w:t>
      </w:r>
    </w:p>
    <w:p w14:paraId="5A7B0164" w14:textId="36B6855C" w:rsidR="000E7580" w:rsidRPr="008A72A9" w:rsidRDefault="000E7580" w:rsidP="00E50015">
      <w:pPr>
        <w:pStyle w:val="NoSpacing"/>
        <w:spacing w:line="276" w:lineRule="auto"/>
        <w:rPr>
          <w:rFonts w:ascii="Sylfaen" w:hAnsi="Sylfaen" w:cs="Sylfaen"/>
          <w:i/>
          <w:iCs/>
          <w:sz w:val="20"/>
          <w:szCs w:val="20"/>
          <w:lang w:val="ka-GE"/>
        </w:rPr>
      </w:pPr>
      <w:r w:rsidRPr="008A72A9">
        <w:rPr>
          <w:rFonts w:ascii="Sylfaen" w:hAnsi="Sylfaen" w:cs="Sylfaen"/>
          <w:i/>
          <w:iCs/>
          <w:sz w:val="20"/>
          <w:szCs w:val="20"/>
          <w:lang w:val="ka-GE"/>
        </w:rPr>
        <w:t>დარღვევები თირკმლის და შარდგამომყოფი გზების მხრივ</w:t>
      </w:r>
    </w:p>
    <w:p w14:paraId="1326E7FA" w14:textId="7F19F7A7" w:rsidR="000E7580" w:rsidRPr="008A72A9" w:rsidRDefault="000E7580" w:rsidP="00E50015">
      <w:pPr>
        <w:pStyle w:val="NoSpacing"/>
        <w:spacing w:line="276" w:lineRule="auto"/>
        <w:rPr>
          <w:rFonts w:ascii="Sylfaen" w:hAnsi="Sylfaen" w:cs="Sylfaen"/>
          <w:sz w:val="20"/>
          <w:szCs w:val="20"/>
          <w:lang w:val="ka-GE"/>
        </w:rPr>
      </w:pPr>
      <w:r w:rsidRPr="008A72A9">
        <w:rPr>
          <w:rFonts w:ascii="Sylfaen" w:hAnsi="Sylfaen" w:cs="Sylfaen"/>
          <w:sz w:val="20"/>
          <w:szCs w:val="20"/>
          <w:lang w:val="ka-GE"/>
        </w:rPr>
        <w:t>ძალიან იშვიათი (1/10,000): მწვავე მილაკოვანი ნეკროზი, მწვავე ინტერსტიციული ნეფრიტი და თირკმლის მწვავე უკმარისობა.</w:t>
      </w:r>
    </w:p>
    <w:p w14:paraId="47B703EB" w14:textId="77777777" w:rsidR="000E7580" w:rsidRPr="008A72A9" w:rsidRDefault="000E7580" w:rsidP="00E50015">
      <w:pPr>
        <w:pStyle w:val="NoSpacing"/>
        <w:spacing w:line="276" w:lineRule="auto"/>
        <w:rPr>
          <w:rFonts w:ascii="Sylfaen" w:hAnsi="Sylfaen" w:cs="Sylfaen"/>
          <w:i/>
          <w:iCs/>
          <w:sz w:val="20"/>
          <w:szCs w:val="20"/>
          <w:lang w:val="ka-GE"/>
        </w:rPr>
      </w:pPr>
      <w:r w:rsidRPr="008A72A9">
        <w:rPr>
          <w:rFonts w:ascii="Sylfaen" w:hAnsi="Sylfaen" w:cs="Sylfaen"/>
          <w:i/>
          <w:iCs/>
          <w:sz w:val="20"/>
          <w:szCs w:val="20"/>
          <w:lang w:val="ka-GE"/>
        </w:rPr>
        <w:t>კანისა და კანქვეშა ქსოვილის დარღვევები</w:t>
      </w:r>
    </w:p>
    <w:p w14:paraId="531E3ACB" w14:textId="77777777" w:rsidR="000E7580" w:rsidRPr="008A72A9" w:rsidRDefault="000E7580" w:rsidP="00E50015">
      <w:pPr>
        <w:pStyle w:val="NoSpacing"/>
        <w:spacing w:line="276" w:lineRule="auto"/>
        <w:rPr>
          <w:rFonts w:ascii="Sylfaen" w:hAnsi="Sylfaen" w:cs="Sylfaen"/>
          <w:i/>
          <w:iCs/>
          <w:sz w:val="20"/>
          <w:szCs w:val="20"/>
          <w:lang w:val="ka-GE"/>
        </w:rPr>
      </w:pPr>
      <w:r w:rsidRPr="008A72A9">
        <w:rPr>
          <w:rFonts w:ascii="Sylfaen" w:hAnsi="Sylfaen" w:cs="Sylfaen"/>
          <w:i/>
          <w:iCs/>
          <w:sz w:val="20"/>
          <w:szCs w:val="20"/>
          <w:lang w:val="ka-GE"/>
        </w:rPr>
        <w:t>პოსტმარკეტინგული გამოყენება (სიხშირე უცნობია):</w:t>
      </w:r>
    </w:p>
    <w:p w14:paraId="741FC43C" w14:textId="0E503DD8" w:rsidR="000E7580" w:rsidRPr="008A72A9" w:rsidRDefault="000E7580" w:rsidP="00E50015">
      <w:pPr>
        <w:pStyle w:val="NoSpacing"/>
        <w:spacing w:line="276" w:lineRule="auto"/>
        <w:rPr>
          <w:rFonts w:ascii="Sylfaen" w:hAnsi="Sylfaen" w:cs="Sylfaen"/>
          <w:sz w:val="20"/>
          <w:szCs w:val="20"/>
          <w:lang w:val="ka-GE"/>
        </w:rPr>
      </w:pPr>
      <w:r w:rsidRPr="008A72A9">
        <w:rPr>
          <w:rFonts w:ascii="Sylfaen" w:hAnsi="Sylfaen" w:cs="Sylfaen"/>
          <w:sz w:val="20"/>
          <w:szCs w:val="20"/>
          <w:lang w:val="ka-GE"/>
        </w:rPr>
        <w:t>ალერგიული ვასკულიტი.</w:t>
      </w:r>
    </w:p>
    <w:p w14:paraId="458A5D8C" w14:textId="376150D3" w:rsidR="000E7580" w:rsidRPr="000E7580" w:rsidRDefault="000E7580" w:rsidP="00E50015">
      <w:pPr>
        <w:spacing w:line="276" w:lineRule="auto"/>
        <w:rPr>
          <w:rFonts w:ascii="Sylfaen" w:hAnsi="Sylfaen"/>
          <w:sz w:val="20"/>
          <w:szCs w:val="20"/>
          <w:u w:val="single"/>
        </w:rPr>
      </w:pPr>
      <w:r w:rsidRPr="000E7580">
        <w:rPr>
          <w:rFonts w:ascii="Sylfaen" w:hAnsi="Sylfaen" w:cs="Sylfaen"/>
          <w:sz w:val="20"/>
          <w:szCs w:val="20"/>
          <w:u w:val="single"/>
          <w:shd w:val="clear" w:color="auto" w:fill="FFFFFF"/>
        </w:rPr>
        <w:t>არასასურველი</w:t>
      </w:r>
      <w:r w:rsidRPr="000E7580">
        <w:rPr>
          <w:rFonts w:ascii="Sylfaen" w:hAnsi="Sylfaen"/>
          <w:sz w:val="20"/>
          <w:szCs w:val="20"/>
          <w:u w:val="single"/>
          <w:shd w:val="clear" w:color="auto" w:fill="FFFFFF"/>
        </w:rPr>
        <w:t xml:space="preserve"> </w:t>
      </w:r>
      <w:r w:rsidRPr="000E7580">
        <w:rPr>
          <w:rFonts w:ascii="Sylfaen" w:hAnsi="Sylfaen" w:cs="Sylfaen"/>
          <w:sz w:val="20"/>
          <w:szCs w:val="20"/>
          <w:u w:val="single"/>
          <w:shd w:val="clear" w:color="auto" w:fill="FFFFFF"/>
        </w:rPr>
        <w:t>რეაქციების</w:t>
      </w:r>
      <w:r w:rsidRPr="000E7580">
        <w:rPr>
          <w:rFonts w:ascii="Sylfaen" w:hAnsi="Sylfaen"/>
          <w:sz w:val="20"/>
          <w:szCs w:val="20"/>
          <w:u w:val="single"/>
          <w:shd w:val="clear" w:color="auto" w:fill="FFFFFF"/>
        </w:rPr>
        <w:t xml:space="preserve"> </w:t>
      </w:r>
      <w:r w:rsidRPr="000E7580">
        <w:rPr>
          <w:rFonts w:ascii="Sylfaen" w:hAnsi="Sylfaen" w:cs="Sylfaen"/>
          <w:sz w:val="20"/>
          <w:szCs w:val="20"/>
          <w:u w:val="single"/>
          <w:shd w:val="clear" w:color="auto" w:fill="FFFFFF"/>
        </w:rPr>
        <w:t>შესახებ</w:t>
      </w:r>
      <w:r w:rsidRPr="000E7580">
        <w:rPr>
          <w:rFonts w:ascii="Sylfaen" w:hAnsi="Sylfaen"/>
          <w:sz w:val="20"/>
          <w:szCs w:val="20"/>
          <w:u w:val="single"/>
          <w:shd w:val="clear" w:color="auto" w:fill="FFFFFF"/>
        </w:rPr>
        <w:t xml:space="preserve"> </w:t>
      </w:r>
      <w:r w:rsidRPr="000E7580">
        <w:rPr>
          <w:rFonts w:ascii="Sylfaen" w:hAnsi="Sylfaen" w:cs="Sylfaen"/>
          <w:sz w:val="20"/>
          <w:szCs w:val="20"/>
          <w:u w:val="single"/>
          <w:shd w:val="clear" w:color="auto" w:fill="FFFFFF"/>
        </w:rPr>
        <w:t>შეტყობინება</w:t>
      </w:r>
    </w:p>
    <w:p w14:paraId="0BC000BD" w14:textId="2B6681D3" w:rsidR="000E7580" w:rsidRPr="008A72A9" w:rsidRDefault="000E7580" w:rsidP="00E50015">
      <w:pPr>
        <w:pStyle w:val="NoSpacing"/>
        <w:spacing w:line="276" w:lineRule="auto"/>
        <w:rPr>
          <w:rFonts w:ascii="Sylfaen" w:eastAsia="Times New Roman" w:hAnsi="Sylfaen" w:cs="Times New Roman"/>
          <w:sz w:val="20"/>
          <w:szCs w:val="20"/>
          <w:shd w:val="clear" w:color="auto" w:fill="FFFFFF"/>
          <w:lang w:val="en-US"/>
        </w:rPr>
      </w:pPr>
      <w:r w:rsidRPr="008A72A9">
        <w:rPr>
          <w:rFonts w:ascii="Sylfaen" w:eastAsia="Times New Roman" w:hAnsi="Sylfaen" w:cs="Sylfaen"/>
          <w:sz w:val="20"/>
          <w:szCs w:val="20"/>
          <w:shd w:val="clear" w:color="auto" w:fill="FFFFFF"/>
          <w:lang w:val="en-US"/>
        </w:rPr>
        <w:t>მნიშვნელოვანია</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პრეპარატის</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რეგისტრაციის</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შემდეგ</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საეჭვო</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არასასურველი</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რეაქციების</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შესახებ</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შეტყობინება</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სამკურნალო</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საშუალების</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Roboto"/>
          <w:sz w:val="20"/>
          <w:szCs w:val="20"/>
          <w:shd w:val="clear" w:color="auto" w:fill="FFFFFF"/>
          <w:lang w:val="en-US"/>
        </w:rPr>
        <w:t>„</w:t>
      </w:r>
      <w:r w:rsidRPr="008A72A9">
        <w:rPr>
          <w:rFonts w:ascii="Sylfaen" w:eastAsia="Times New Roman" w:hAnsi="Sylfaen" w:cs="Sylfaen"/>
          <w:sz w:val="20"/>
          <w:szCs w:val="20"/>
          <w:shd w:val="clear" w:color="auto" w:fill="FFFFFF"/>
          <w:lang w:val="en-US"/>
        </w:rPr>
        <w:t>სარგებელი</w:t>
      </w:r>
      <w:r w:rsidRPr="008A72A9">
        <w:rPr>
          <w:rFonts w:ascii="Sylfaen" w:eastAsia="Times New Roman" w:hAnsi="Sylfaen" w:cs="Times New Roman"/>
          <w:sz w:val="20"/>
          <w:szCs w:val="20"/>
          <w:shd w:val="clear" w:color="auto" w:fill="FFFFFF"/>
          <w:lang w:val="en-US"/>
        </w:rPr>
        <w:t>-</w:t>
      </w:r>
      <w:r w:rsidRPr="008A72A9">
        <w:rPr>
          <w:rFonts w:ascii="Sylfaen" w:eastAsia="Times New Roman" w:hAnsi="Sylfaen" w:cs="Sylfaen"/>
          <w:sz w:val="20"/>
          <w:szCs w:val="20"/>
          <w:shd w:val="clear" w:color="auto" w:fill="FFFFFF"/>
          <w:lang w:val="en-US"/>
        </w:rPr>
        <w:t>რისკის</w:t>
      </w:r>
      <w:r w:rsidRPr="008A72A9">
        <w:rPr>
          <w:rFonts w:ascii="Sylfaen" w:eastAsia="Times New Roman" w:hAnsi="Sylfaen" w:cs="Roboto"/>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თანაფარდობის</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უწყვეტი</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მონიტორინგის</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უზრუნველყოფის</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მიზნით</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სამედიცინო</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მუშაკებს</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რეკომენდებულია</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სამკურნალო</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საშუალებაზე</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ნებისმიერი</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საეჭვო</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არასასურველი</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რეაქციის</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შესახებ</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შეტყობინება</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არასასურველი</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რეაქციებისა</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და</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სამკურნალო</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საშუალებების</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არაეფექტურობის</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შესახებ</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შეტყობინების</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ეროვნული</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სისტემების</w:t>
      </w:r>
      <w:r w:rsidRPr="008A72A9">
        <w:rPr>
          <w:rFonts w:ascii="Sylfaen" w:eastAsia="Times New Roman" w:hAnsi="Sylfaen" w:cs="Times New Roman"/>
          <w:sz w:val="20"/>
          <w:szCs w:val="20"/>
          <w:shd w:val="clear" w:color="auto" w:fill="FFFFFF"/>
          <w:lang w:val="en-US"/>
        </w:rPr>
        <w:t xml:space="preserve"> </w:t>
      </w:r>
      <w:r w:rsidRPr="008A72A9">
        <w:rPr>
          <w:rFonts w:ascii="Sylfaen" w:eastAsia="Times New Roman" w:hAnsi="Sylfaen" w:cs="Sylfaen"/>
          <w:sz w:val="20"/>
          <w:szCs w:val="20"/>
          <w:shd w:val="clear" w:color="auto" w:fill="FFFFFF"/>
          <w:lang w:val="en-US"/>
        </w:rPr>
        <w:t>მეშვეობით</w:t>
      </w:r>
      <w:r w:rsidRPr="008A72A9">
        <w:rPr>
          <w:rFonts w:ascii="Sylfaen" w:eastAsia="Times New Roman" w:hAnsi="Sylfaen" w:cs="Times New Roman"/>
          <w:sz w:val="20"/>
          <w:szCs w:val="20"/>
          <w:shd w:val="clear" w:color="auto" w:fill="FFFFFF"/>
          <w:lang w:val="en-US"/>
        </w:rPr>
        <w:t>.</w:t>
      </w:r>
    </w:p>
    <w:p w14:paraId="129CD837" w14:textId="77777777" w:rsidR="0065020F" w:rsidRPr="008A72A9" w:rsidRDefault="0065020F" w:rsidP="00E50015">
      <w:pPr>
        <w:pStyle w:val="NoSpacing"/>
        <w:numPr>
          <w:ilvl w:val="1"/>
          <w:numId w:val="1"/>
        </w:numPr>
        <w:spacing w:line="276" w:lineRule="auto"/>
        <w:ind w:left="360"/>
        <w:jc w:val="both"/>
        <w:rPr>
          <w:rFonts w:ascii="Sylfaen" w:hAnsi="Sylfaen" w:cs="Sylfaen"/>
          <w:b/>
          <w:sz w:val="20"/>
          <w:szCs w:val="20"/>
          <w:lang w:val="ka-GE"/>
        </w:rPr>
      </w:pPr>
      <w:r w:rsidRPr="008A72A9">
        <w:rPr>
          <w:rFonts w:ascii="Sylfaen" w:hAnsi="Sylfaen" w:cs="Sylfaen"/>
          <w:b/>
          <w:sz w:val="20"/>
          <w:szCs w:val="20"/>
          <w:lang w:val="ka-GE"/>
        </w:rPr>
        <w:t>ჭარბი დოზირება</w:t>
      </w:r>
    </w:p>
    <w:p w14:paraId="3E82CDAB" w14:textId="1108787D" w:rsidR="002D3517" w:rsidRPr="008A72A9" w:rsidRDefault="00DD5E6B" w:rsidP="00E50015">
      <w:pPr>
        <w:pStyle w:val="NoSpacing"/>
        <w:spacing w:line="276" w:lineRule="auto"/>
        <w:rPr>
          <w:rFonts w:ascii="Sylfaen" w:hAnsi="Sylfaen" w:cs="Sylfaen"/>
          <w:sz w:val="20"/>
          <w:szCs w:val="20"/>
          <w:lang w:val="ka-GE"/>
        </w:rPr>
      </w:pPr>
      <w:r w:rsidRPr="008A72A9">
        <w:rPr>
          <w:rFonts w:ascii="Sylfaen" w:hAnsi="Sylfaen" w:cs="Sylfaen"/>
          <w:sz w:val="20"/>
          <w:szCs w:val="20"/>
          <w:lang w:val="ka-GE"/>
        </w:rPr>
        <w:t>სიმპტომები</w:t>
      </w:r>
    </w:p>
    <w:p w14:paraId="0D0305EA" w14:textId="73B6D1A9" w:rsidR="00DD5E6B" w:rsidRPr="008A72A9" w:rsidRDefault="00DD5E6B" w:rsidP="00E50015">
      <w:pPr>
        <w:pStyle w:val="NoSpacing"/>
        <w:spacing w:line="276" w:lineRule="auto"/>
        <w:rPr>
          <w:rFonts w:ascii="Sylfaen" w:hAnsi="Sylfaen" w:cs="Sylfaen"/>
          <w:sz w:val="20"/>
          <w:szCs w:val="20"/>
          <w:lang w:val="ka-GE"/>
        </w:rPr>
      </w:pPr>
      <w:r w:rsidRPr="008A72A9">
        <w:rPr>
          <w:rFonts w:ascii="Sylfaen" w:hAnsi="Sylfaen" w:cs="Sylfaen"/>
          <w:sz w:val="20"/>
          <w:szCs w:val="20"/>
          <w:lang w:val="ka-GE"/>
        </w:rPr>
        <w:t>ოქსალიპლატინის ანტიდოტი უცნობია. ჭარბი დოზირების შემთხვევაში მოსალოდნელია პრეპარატის არასასურველი ეფექტების გაძლიერება.</w:t>
      </w:r>
    </w:p>
    <w:p w14:paraId="47962DCA" w14:textId="7073C9ED" w:rsidR="00DD5E6B" w:rsidRPr="008A72A9" w:rsidRDefault="002011C3" w:rsidP="00E50015">
      <w:pPr>
        <w:pStyle w:val="NoSpacing"/>
        <w:spacing w:line="276" w:lineRule="auto"/>
        <w:rPr>
          <w:rFonts w:ascii="Sylfaen" w:hAnsi="Sylfaen" w:cs="Sylfaen"/>
          <w:sz w:val="20"/>
          <w:szCs w:val="20"/>
          <w:lang w:val="ka-GE"/>
        </w:rPr>
      </w:pPr>
      <w:r w:rsidRPr="008A72A9">
        <w:rPr>
          <w:rFonts w:ascii="Sylfaen" w:hAnsi="Sylfaen" w:cs="Sylfaen"/>
          <w:sz w:val="20"/>
          <w:szCs w:val="20"/>
          <w:lang w:val="ka-GE"/>
        </w:rPr>
        <w:t>მკურნალობა</w:t>
      </w:r>
    </w:p>
    <w:p w14:paraId="15ACC1F2" w14:textId="168F46F5" w:rsidR="00083BD5" w:rsidRPr="008A72A9" w:rsidRDefault="00DD5E6B" w:rsidP="00E50015">
      <w:pPr>
        <w:pStyle w:val="NoSpacing"/>
        <w:spacing w:line="276" w:lineRule="auto"/>
        <w:rPr>
          <w:rFonts w:ascii="Sylfaen" w:hAnsi="Sylfaen" w:cs="Sylfaen"/>
          <w:sz w:val="20"/>
          <w:szCs w:val="20"/>
          <w:lang w:val="ka-GE"/>
        </w:rPr>
      </w:pPr>
      <w:r w:rsidRPr="008A72A9">
        <w:rPr>
          <w:rFonts w:ascii="Sylfaen" w:hAnsi="Sylfaen" w:cs="Sylfaen"/>
          <w:sz w:val="20"/>
          <w:szCs w:val="20"/>
          <w:lang w:val="ka-GE"/>
        </w:rPr>
        <w:t>აუცილებელია ჰემატოლოგიური მაჩვენებლების კონტროლი და სიმპტომური თერაპიის დაწყება.</w:t>
      </w:r>
    </w:p>
    <w:p w14:paraId="3B18FD13" w14:textId="77777777" w:rsidR="0065020F" w:rsidRPr="008A72A9" w:rsidRDefault="0065020F" w:rsidP="00E50015">
      <w:pPr>
        <w:pStyle w:val="NoSpacing"/>
        <w:numPr>
          <w:ilvl w:val="0"/>
          <w:numId w:val="1"/>
        </w:numPr>
        <w:spacing w:line="276" w:lineRule="auto"/>
        <w:jc w:val="both"/>
        <w:rPr>
          <w:rFonts w:ascii="Sylfaen" w:hAnsi="Sylfaen"/>
          <w:b/>
          <w:sz w:val="20"/>
          <w:szCs w:val="20"/>
          <w:lang w:val="ka-GE"/>
        </w:rPr>
      </w:pPr>
      <w:r w:rsidRPr="008A72A9">
        <w:rPr>
          <w:rFonts w:ascii="Sylfaen" w:hAnsi="Sylfaen"/>
          <w:b/>
          <w:sz w:val="20"/>
          <w:szCs w:val="20"/>
          <w:lang w:val="ka-GE"/>
        </w:rPr>
        <w:t>ფარმაკოლოგიური თვისებები</w:t>
      </w:r>
    </w:p>
    <w:p w14:paraId="48B1A794" w14:textId="6E1A50BE" w:rsidR="0065020F" w:rsidRPr="008A72A9" w:rsidRDefault="0065020F" w:rsidP="00E50015">
      <w:pPr>
        <w:pStyle w:val="NoSpacing"/>
        <w:numPr>
          <w:ilvl w:val="1"/>
          <w:numId w:val="1"/>
        </w:numPr>
        <w:spacing w:line="276" w:lineRule="auto"/>
        <w:ind w:left="360"/>
        <w:jc w:val="both"/>
        <w:rPr>
          <w:rFonts w:ascii="Sylfaen" w:hAnsi="Sylfaen" w:cs="Sylfaen"/>
          <w:b/>
          <w:sz w:val="20"/>
          <w:szCs w:val="20"/>
          <w:lang w:val="ka-GE"/>
        </w:rPr>
      </w:pPr>
      <w:r w:rsidRPr="008A72A9">
        <w:rPr>
          <w:rFonts w:ascii="Sylfaen" w:hAnsi="Sylfaen" w:cs="Sylfaen"/>
          <w:b/>
          <w:sz w:val="20"/>
          <w:szCs w:val="20"/>
          <w:lang w:val="ka-GE"/>
        </w:rPr>
        <w:t>ფარმაკოდინამიკ</w:t>
      </w:r>
      <w:r w:rsidR="00901477" w:rsidRPr="008A72A9">
        <w:rPr>
          <w:rFonts w:ascii="Sylfaen" w:hAnsi="Sylfaen" w:cs="Sylfaen"/>
          <w:b/>
          <w:sz w:val="20"/>
          <w:szCs w:val="20"/>
          <w:lang w:val="ka-GE"/>
        </w:rPr>
        <w:t>ა</w:t>
      </w:r>
    </w:p>
    <w:p w14:paraId="0C156127" w14:textId="77777777" w:rsidR="00DD5E6B" w:rsidRPr="008A72A9" w:rsidRDefault="00D960FE" w:rsidP="00E50015">
      <w:pPr>
        <w:spacing w:line="276" w:lineRule="auto"/>
        <w:jc w:val="both"/>
        <w:rPr>
          <w:rFonts w:ascii="Sylfaen" w:hAnsi="Sylfaen"/>
          <w:sz w:val="20"/>
          <w:szCs w:val="20"/>
          <w:lang w:val="ka-GE"/>
        </w:rPr>
      </w:pPr>
      <w:r w:rsidRPr="008A72A9">
        <w:rPr>
          <w:rFonts w:ascii="Sylfaen" w:hAnsi="Sylfaen"/>
          <w:sz w:val="20"/>
          <w:szCs w:val="20"/>
          <w:lang w:val="ka-GE"/>
        </w:rPr>
        <w:t xml:space="preserve">ფარმაკოთერაპიული ჯგუფი: </w:t>
      </w:r>
      <w:r w:rsidR="00DD5E6B" w:rsidRPr="008A72A9">
        <w:rPr>
          <w:rFonts w:ascii="Sylfaen" w:hAnsi="Sylfaen"/>
          <w:sz w:val="20"/>
          <w:szCs w:val="20"/>
          <w:lang w:val="ka-GE"/>
        </w:rPr>
        <w:t>სიმსივნის საწინააღმდეგო სხვა საშუალებები, პლატინის ნაერთები</w:t>
      </w:r>
    </w:p>
    <w:p w14:paraId="205B5F6B" w14:textId="11A1ED8A" w:rsidR="00DD5E6B" w:rsidRPr="008A72A9" w:rsidRDefault="00DD5E6B" w:rsidP="00E50015">
      <w:pPr>
        <w:spacing w:line="276" w:lineRule="auto"/>
        <w:jc w:val="both"/>
        <w:rPr>
          <w:rFonts w:ascii="Sylfaen" w:hAnsi="Sylfaen"/>
          <w:sz w:val="20"/>
          <w:szCs w:val="20"/>
          <w:lang w:val="ka-GE"/>
        </w:rPr>
      </w:pPr>
      <w:r w:rsidRPr="008A72A9">
        <w:rPr>
          <w:rFonts w:ascii="Sylfaen" w:hAnsi="Sylfaen"/>
          <w:sz w:val="20"/>
          <w:szCs w:val="20"/>
          <w:lang w:val="ka-GE"/>
        </w:rPr>
        <w:t>ათქ კოდი</w:t>
      </w:r>
      <w:r w:rsidR="00D960FE" w:rsidRPr="008A72A9">
        <w:rPr>
          <w:rFonts w:ascii="Sylfaen" w:hAnsi="Sylfaen"/>
          <w:sz w:val="20"/>
          <w:szCs w:val="20"/>
          <w:lang w:val="ka-GE"/>
        </w:rPr>
        <w:t xml:space="preserve">: </w:t>
      </w:r>
      <w:r w:rsidRPr="008A72A9">
        <w:rPr>
          <w:rFonts w:ascii="Sylfaen" w:hAnsi="Sylfaen"/>
          <w:sz w:val="20"/>
          <w:szCs w:val="20"/>
        </w:rPr>
        <w:t>L</w:t>
      </w:r>
      <w:r w:rsidR="00083BD5" w:rsidRPr="008A72A9">
        <w:rPr>
          <w:rFonts w:ascii="Sylfaen" w:hAnsi="Sylfaen"/>
          <w:sz w:val="20"/>
          <w:szCs w:val="20"/>
        </w:rPr>
        <w:t>0</w:t>
      </w:r>
      <w:r w:rsidRPr="008A72A9">
        <w:rPr>
          <w:rFonts w:ascii="Sylfaen" w:hAnsi="Sylfaen"/>
          <w:sz w:val="20"/>
          <w:szCs w:val="20"/>
        </w:rPr>
        <w:t>1</w:t>
      </w:r>
      <w:r w:rsidR="00083BD5" w:rsidRPr="008A72A9">
        <w:rPr>
          <w:rFonts w:ascii="Sylfaen" w:hAnsi="Sylfaen"/>
          <w:sz w:val="20"/>
          <w:szCs w:val="20"/>
        </w:rPr>
        <w:t>CX</w:t>
      </w:r>
      <w:r w:rsidRPr="008A72A9">
        <w:rPr>
          <w:rFonts w:ascii="Sylfaen" w:hAnsi="Sylfaen"/>
          <w:sz w:val="20"/>
          <w:szCs w:val="20"/>
        </w:rPr>
        <w:t>A</w:t>
      </w:r>
      <w:r w:rsidR="00083BD5" w:rsidRPr="008A72A9">
        <w:rPr>
          <w:rFonts w:ascii="Sylfaen" w:hAnsi="Sylfaen"/>
          <w:sz w:val="20"/>
          <w:szCs w:val="20"/>
        </w:rPr>
        <w:t>0</w:t>
      </w:r>
      <w:r w:rsidR="00A756A6" w:rsidRPr="008A72A9">
        <w:rPr>
          <w:rFonts w:ascii="Sylfaen" w:hAnsi="Sylfaen"/>
          <w:sz w:val="20"/>
          <w:szCs w:val="20"/>
          <w:lang w:val="ka-GE"/>
        </w:rPr>
        <w:t>3</w:t>
      </w:r>
    </w:p>
    <w:p w14:paraId="78DF8DA5" w14:textId="18A89771" w:rsidR="00DD5E6B" w:rsidRPr="008A72A9" w:rsidRDefault="00DD5E6B" w:rsidP="00E50015">
      <w:pPr>
        <w:spacing w:line="276" w:lineRule="auto"/>
        <w:jc w:val="both"/>
        <w:rPr>
          <w:rFonts w:ascii="Sylfaen" w:hAnsi="Sylfaen"/>
          <w:sz w:val="20"/>
          <w:szCs w:val="20"/>
          <w:u w:val="single"/>
          <w:lang w:val="ka-GE"/>
        </w:rPr>
      </w:pPr>
      <w:r w:rsidRPr="008A72A9">
        <w:rPr>
          <w:rFonts w:ascii="Sylfaen" w:hAnsi="Sylfaen"/>
          <w:sz w:val="20"/>
          <w:szCs w:val="20"/>
          <w:u w:val="single"/>
          <w:lang w:val="ka-GE"/>
        </w:rPr>
        <w:t>მოქმედების მექანიზმი</w:t>
      </w:r>
    </w:p>
    <w:p w14:paraId="50F8D1A1" w14:textId="106A338A" w:rsidR="00DD5E6B" w:rsidRPr="008A72A9" w:rsidRDefault="00901477" w:rsidP="00E50015">
      <w:pPr>
        <w:spacing w:line="276" w:lineRule="auto"/>
        <w:jc w:val="both"/>
        <w:rPr>
          <w:rFonts w:ascii="Sylfaen" w:hAnsi="Sylfaen"/>
          <w:sz w:val="20"/>
          <w:szCs w:val="20"/>
          <w:shd w:val="clear" w:color="auto" w:fill="FFFFFF"/>
          <w:lang w:val="ka-GE"/>
        </w:rPr>
      </w:pPr>
      <w:r w:rsidRPr="008A72A9">
        <w:rPr>
          <w:rFonts w:ascii="Sylfaen" w:hAnsi="Sylfaen" w:cs="Sylfaen"/>
          <w:sz w:val="20"/>
          <w:szCs w:val="20"/>
          <w:shd w:val="clear" w:color="auto" w:fill="FFFFFF"/>
          <w:lang w:val="ka-GE"/>
        </w:rPr>
        <w:t>ოქსალიპლატინი</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წარმოადგენს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სიმსივნის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საწინააღმდეგო</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საშუალებას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რომელიც</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მიეკუთვნება</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პლატინის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პრეპარატების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ახალ</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კლასს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რომლებშიც</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ამ</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ლითონის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იონი</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წარმოქმნის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კომპლექსს</w:t>
      </w:r>
      <w:r w:rsidRPr="008A72A9">
        <w:rPr>
          <w:rFonts w:ascii="Sylfaen" w:hAnsi="Sylfaen"/>
          <w:sz w:val="20"/>
          <w:szCs w:val="20"/>
          <w:shd w:val="clear" w:color="auto" w:fill="FFFFFF"/>
          <w:lang w:val="ka-GE"/>
        </w:rPr>
        <w:t xml:space="preserve"> 1,2-</w:t>
      </w:r>
      <w:r w:rsidRPr="008A72A9">
        <w:rPr>
          <w:rFonts w:ascii="Sylfaen" w:hAnsi="Sylfaen" w:cs="Sylfaen"/>
          <w:sz w:val="20"/>
          <w:szCs w:val="20"/>
          <w:shd w:val="clear" w:color="auto" w:fill="FFFFFF"/>
          <w:lang w:val="ka-GE"/>
        </w:rPr>
        <w:t>დიამინოციკლოჰექსანთან</w:t>
      </w:r>
      <w:r w:rsidRPr="008A72A9">
        <w:rPr>
          <w:rFonts w:ascii="Sylfaen" w:hAnsi="Sylfaen"/>
          <w:sz w:val="20"/>
          <w:szCs w:val="20"/>
          <w:shd w:val="clear" w:color="auto" w:fill="FFFFFF"/>
          <w:lang w:val="ka-GE"/>
        </w:rPr>
        <w:t xml:space="preserve"> (DACH) </w:t>
      </w:r>
      <w:r w:rsidRPr="008A72A9">
        <w:rPr>
          <w:rFonts w:ascii="Sylfaen" w:hAnsi="Sylfaen" w:cs="Sylfaen"/>
          <w:sz w:val="20"/>
          <w:szCs w:val="20"/>
          <w:shd w:val="clear" w:color="auto" w:fill="FFFFFF"/>
          <w:lang w:val="ka-GE"/>
        </w:rPr>
        <w:t>და</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ოქსალატურ</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ჯგუფთან</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ოქსალიპლატინს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გააჩნია</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მხოლოდ</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ერთი</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ენანტიომერი</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ცის</w:t>
      </w:r>
      <w:r w:rsidRPr="008A72A9">
        <w:rPr>
          <w:rFonts w:ascii="Sylfaen" w:hAnsi="Sylfaen"/>
          <w:sz w:val="20"/>
          <w:szCs w:val="20"/>
          <w:shd w:val="clear" w:color="auto" w:fill="FFFFFF"/>
          <w:lang w:val="ka-GE"/>
        </w:rPr>
        <w:t>-[</w:t>
      </w:r>
      <w:r w:rsidRPr="008A72A9">
        <w:rPr>
          <w:rFonts w:ascii="Sylfaen" w:hAnsi="Sylfaen" w:cs="Sylfaen"/>
          <w:sz w:val="20"/>
          <w:szCs w:val="20"/>
          <w:shd w:val="clear" w:color="auto" w:fill="FFFFFF"/>
          <w:lang w:val="ka-GE"/>
        </w:rPr>
        <w:t>ოქსალატო</w:t>
      </w:r>
      <w:r w:rsidRPr="008A72A9">
        <w:rPr>
          <w:rFonts w:ascii="Sylfaen" w:hAnsi="Sylfaen"/>
          <w:sz w:val="20"/>
          <w:szCs w:val="20"/>
          <w:shd w:val="clear" w:color="auto" w:fill="FFFFFF"/>
          <w:lang w:val="ka-GE"/>
        </w:rPr>
        <w:t>(</w:t>
      </w:r>
      <w:r w:rsidRPr="008A72A9">
        <w:rPr>
          <w:rFonts w:ascii="Sylfaen" w:hAnsi="Sylfaen" w:cs="Sylfaen"/>
          <w:sz w:val="20"/>
          <w:szCs w:val="20"/>
          <w:shd w:val="clear" w:color="auto" w:fill="FFFFFF"/>
          <w:lang w:val="ka-GE"/>
        </w:rPr>
        <w:t>ტრანს</w:t>
      </w:r>
      <w:r w:rsidRPr="008A72A9">
        <w:rPr>
          <w:rFonts w:ascii="Sylfaen" w:hAnsi="Sylfaen"/>
          <w:sz w:val="20"/>
          <w:szCs w:val="20"/>
          <w:shd w:val="clear" w:color="auto" w:fill="FFFFFF"/>
          <w:lang w:val="ka-GE"/>
        </w:rPr>
        <w:t>-l-1,2-DACH )</w:t>
      </w:r>
      <w:r w:rsidRPr="008A72A9">
        <w:rPr>
          <w:rFonts w:ascii="Sylfaen" w:hAnsi="Sylfaen" w:cs="Sylfaen"/>
          <w:sz w:val="20"/>
          <w:szCs w:val="20"/>
          <w:shd w:val="clear" w:color="auto" w:fill="FFFFFF"/>
          <w:lang w:val="ka-GE"/>
        </w:rPr>
        <w:t>პლატინა</w:t>
      </w:r>
      <w:r w:rsidRPr="008A72A9">
        <w:rPr>
          <w:rFonts w:ascii="Sylfaen" w:hAnsi="Sylfaen"/>
          <w:sz w:val="20"/>
          <w:szCs w:val="20"/>
          <w:shd w:val="clear" w:color="auto" w:fill="FFFFFF"/>
          <w:lang w:val="ka-GE"/>
        </w:rPr>
        <w:t>].</w:t>
      </w:r>
    </w:p>
    <w:p w14:paraId="564389DD" w14:textId="77777777" w:rsidR="00901477" w:rsidRPr="008A72A9" w:rsidRDefault="00901477" w:rsidP="00E50015">
      <w:pPr>
        <w:spacing w:line="276" w:lineRule="auto"/>
        <w:jc w:val="both"/>
        <w:rPr>
          <w:rFonts w:ascii="Sylfaen" w:hAnsi="Sylfaen"/>
          <w:sz w:val="20"/>
          <w:szCs w:val="20"/>
          <w:shd w:val="clear" w:color="auto" w:fill="FFFFFF"/>
          <w:lang w:val="ka-GE"/>
        </w:rPr>
      </w:pPr>
      <w:r w:rsidRPr="008A72A9">
        <w:rPr>
          <w:rFonts w:ascii="Sylfaen" w:hAnsi="Sylfaen" w:cs="Sylfaen"/>
          <w:sz w:val="20"/>
          <w:szCs w:val="20"/>
          <w:shd w:val="clear" w:color="auto" w:fill="FFFFFF"/>
          <w:lang w:val="ka-GE"/>
        </w:rPr>
        <w:t>ოქსალიპლატინმა</w:t>
      </w:r>
      <w:r w:rsidRPr="008A72A9">
        <w:rPr>
          <w:rFonts w:ascii="Sylfaen" w:hAnsi="Sylfaen"/>
          <w:sz w:val="20"/>
          <w:szCs w:val="20"/>
          <w:shd w:val="clear" w:color="auto" w:fill="FFFFFF"/>
          <w:lang w:val="ka-GE"/>
        </w:rPr>
        <w:t xml:space="preserve"> in vitro </w:t>
      </w:r>
      <w:r w:rsidRPr="008A72A9">
        <w:rPr>
          <w:rFonts w:ascii="Sylfaen" w:hAnsi="Sylfaen" w:cs="Sylfaen"/>
          <w:sz w:val="20"/>
          <w:szCs w:val="20"/>
          <w:shd w:val="clear" w:color="auto" w:fill="FFFFFF"/>
          <w:lang w:val="ka-GE"/>
        </w:rPr>
        <w:t>ექსპერიმენტებში</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აჩვენა</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ციტოტოქსიურობის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ფართო</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სპექტრი</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ხოლო</w:t>
      </w:r>
      <w:r w:rsidRPr="008A72A9">
        <w:rPr>
          <w:rFonts w:ascii="Sylfaen" w:hAnsi="Sylfaen"/>
          <w:sz w:val="20"/>
          <w:szCs w:val="20"/>
          <w:shd w:val="clear" w:color="auto" w:fill="FFFFFF"/>
          <w:lang w:val="ka-GE"/>
        </w:rPr>
        <w:t xml:space="preserve"> in vivo - </w:t>
      </w:r>
      <w:r w:rsidRPr="008A72A9">
        <w:rPr>
          <w:rFonts w:ascii="Sylfaen" w:hAnsi="Sylfaen" w:cs="Sylfaen"/>
          <w:sz w:val="20"/>
          <w:szCs w:val="20"/>
          <w:shd w:val="clear" w:color="auto" w:fill="FFFFFF"/>
          <w:lang w:val="ka-GE"/>
        </w:rPr>
        <w:t>სიმსივნის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საწინააღმდეგო</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აქტივობა</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სხვადასხვა</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სიმსივნის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მოდელებში</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მათ</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შორის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ადამიანის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კოლორექტალური</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კიბოს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დროს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ოქსალიპლატინმა</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ასევე</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აჩვენა</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აქტივობა</w:t>
      </w:r>
      <w:r w:rsidRPr="008A72A9">
        <w:rPr>
          <w:rFonts w:ascii="Sylfaen" w:hAnsi="Sylfaen"/>
          <w:sz w:val="20"/>
          <w:szCs w:val="20"/>
          <w:shd w:val="clear" w:color="auto" w:fill="FFFFFF"/>
          <w:lang w:val="ka-GE"/>
        </w:rPr>
        <w:t xml:space="preserve"> in vitro </w:t>
      </w:r>
      <w:r w:rsidRPr="008A72A9">
        <w:rPr>
          <w:rFonts w:ascii="Sylfaen" w:hAnsi="Sylfaen" w:cs="Sylfaen"/>
          <w:sz w:val="20"/>
          <w:szCs w:val="20"/>
          <w:shd w:val="clear" w:color="auto" w:fill="FFFFFF"/>
          <w:lang w:val="ka-GE"/>
        </w:rPr>
        <w:t>და</w:t>
      </w:r>
      <w:r w:rsidRPr="008A72A9">
        <w:rPr>
          <w:rFonts w:ascii="Sylfaen" w:hAnsi="Sylfaen"/>
          <w:sz w:val="20"/>
          <w:szCs w:val="20"/>
          <w:shd w:val="clear" w:color="auto" w:fill="FFFFFF"/>
          <w:lang w:val="ka-GE"/>
        </w:rPr>
        <w:t xml:space="preserve"> in vivo </w:t>
      </w:r>
      <w:r w:rsidRPr="008A72A9">
        <w:rPr>
          <w:rFonts w:ascii="Sylfaen" w:hAnsi="Sylfaen" w:cs="Sylfaen"/>
          <w:sz w:val="20"/>
          <w:szCs w:val="20"/>
          <w:shd w:val="clear" w:color="auto" w:fill="FFFFFF"/>
          <w:lang w:val="ka-GE"/>
        </w:rPr>
        <w:t>ცისპლატინის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მიმართ</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რეზისტენტული</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სხვადასხვა</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სიმსივნის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მოდელებში</w:t>
      </w:r>
      <w:r w:rsidRPr="008A72A9">
        <w:rPr>
          <w:rFonts w:ascii="Sylfaen" w:hAnsi="Sylfaen"/>
          <w:sz w:val="20"/>
          <w:szCs w:val="20"/>
          <w:shd w:val="clear" w:color="auto" w:fill="FFFFFF"/>
          <w:lang w:val="ka-GE"/>
        </w:rPr>
        <w:t>.</w:t>
      </w:r>
    </w:p>
    <w:p w14:paraId="4F1C3B5F" w14:textId="0C227405" w:rsidR="00901477" w:rsidRPr="008A72A9" w:rsidRDefault="00901477" w:rsidP="00E50015">
      <w:pPr>
        <w:spacing w:line="276" w:lineRule="auto"/>
        <w:jc w:val="both"/>
        <w:rPr>
          <w:rFonts w:ascii="Sylfaen" w:hAnsi="Sylfaen"/>
          <w:sz w:val="20"/>
          <w:szCs w:val="20"/>
          <w:shd w:val="clear" w:color="auto" w:fill="FFFFFF"/>
          <w:lang w:val="ka-GE"/>
        </w:rPr>
      </w:pPr>
      <w:r w:rsidRPr="008A72A9">
        <w:rPr>
          <w:rFonts w:ascii="Sylfaen" w:hAnsi="Sylfaen" w:cs="Sylfaen"/>
          <w:sz w:val="20"/>
          <w:szCs w:val="20"/>
          <w:shd w:val="clear" w:color="auto" w:fill="FFFFFF"/>
          <w:lang w:val="ka-GE"/>
        </w:rPr>
        <w:t>ოქსალიპლატინის</w:t>
      </w:r>
      <w:r w:rsidRPr="008A72A9">
        <w:rPr>
          <w:rFonts w:ascii="Sylfaen" w:hAnsi="Sylfaen"/>
          <w:sz w:val="20"/>
          <w:szCs w:val="20"/>
          <w:shd w:val="clear" w:color="auto" w:fill="FFFFFF"/>
          <w:lang w:val="ka-GE"/>
        </w:rPr>
        <w:t xml:space="preserve"> 5-</w:t>
      </w:r>
      <w:r w:rsidRPr="008A72A9">
        <w:rPr>
          <w:rFonts w:ascii="Sylfaen" w:hAnsi="Sylfaen" w:cs="Sylfaen"/>
          <w:sz w:val="20"/>
          <w:szCs w:val="20"/>
          <w:shd w:val="clear" w:color="auto" w:fill="FFFFFF"/>
          <w:lang w:val="ka-GE"/>
        </w:rPr>
        <w:t>ფტორურაცილთან</w:t>
      </w:r>
      <w:r w:rsidRPr="008A72A9">
        <w:rPr>
          <w:rFonts w:ascii="Sylfaen" w:hAnsi="Sylfaen"/>
          <w:sz w:val="20"/>
          <w:szCs w:val="20"/>
          <w:shd w:val="clear" w:color="auto" w:fill="FFFFFF"/>
          <w:lang w:val="ka-GE"/>
        </w:rPr>
        <w:t xml:space="preserve"> (5-</w:t>
      </w:r>
      <w:r w:rsidRPr="008A72A9">
        <w:rPr>
          <w:rFonts w:ascii="Sylfaen" w:hAnsi="Sylfaen" w:cs="Sylfaen"/>
          <w:sz w:val="20"/>
          <w:szCs w:val="20"/>
          <w:shd w:val="clear" w:color="auto" w:fill="FFFFFF"/>
          <w:lang w:val="ka-GE"/>
        </w:rPr>
        <w:t>ფუ</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კომბინირებისას</w:t>
      </w:r>
      <w:r w:rsidRPr="008A72A9">
        <w:rPr>
          <w:rFonts w:ascii="Sylfaen" w:hAnsi="Sylfaen"/>
          <w:sz w:val="20"/>
          <w:szCs w:val="20"/>
          <w:shd w:val="clear" w:color="auto" w:fill="FFFFFF"/>
          <w:lang w:val="ka-GE"/>
        </w:rPr>
        <w:t xml:space="preserve"> in vitro </w:t>
      </w:r>
      <w:r w:rsidRPr="008A72A9">
        <w:rPr>
          <w:rFonts w:ascii="Sylfaen" w:hAnsi="Sylfaen" w:cs="Sylfaen"/>
          <w:sz w:val="20"/>
          <w:szCs w:val="20"/>
          <w:shd w:val="clear" w:color="auto" w:fill="FFFFFF"/>
          <w:lang w:val="ka-GE"/>
        </w:rPr>
        <w:t>და</w:t>
      </w:r>
      <w:r w:rsidRPr="008A72A9">
        <w:rPr>
          <w:rFonts w:ascii="Sylfaen" w:hAnsi="Sylfaen"/>
          <w:sz w:val="20"/>
          <w:szCs w:val="20"/>
          <w:shd w:val="clear" w:color="auto" w:fill="FFFFFF"/>
          <w:lang w:val="ka-GE"/>
        </w:rPr>
        <w:t xml:space="preserve"> in vivo </w:t>
      </w:r>
      <w:r w:rsidRPr="008A72A9">
        <w:rPr>
          <w:rFonts w:ascii="Sylfaen" w:hAnsi="Sylfaen" w:cs="Sylfaen"/>
          <w:sz w:val="20"/>
          <w:szCs w:val="20"/>
          <w:shd w:val="clear" w:color="auto" w:fill="FFFFFF"/>
          <w:lang w:val="ka-GE"/>
        </w:rPr>
        <w:t>შეინიშნებოდა</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სინერგიული</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ციტოტოქსიური</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აქტივობა</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პრეპარატის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მოქმედების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მექანიზმის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კვლევებმა</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თუმცა</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არ</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მისცეს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მისი</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ზუსტი</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გარკვევის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საშუალება</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აჩვენა</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რომ</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ოქსალიპლატინის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ჰიდრატაციის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პროდუქტები</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რომლებიც</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წარმოიქმნება</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მისი</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ბიოტრანსფორმაციის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პროცესში</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ურთიერთქმედებენ</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დნმ</w:t>
      </w:r>
      <w:r w:rsidRPr="008A72A9">
        <w:rPr>
          <w:rFonts w:ascii="Sylfaen" w:hAnsi="Sylfaen"/>
          <w:sz w:val="20"/>
          <w:szCs w:val="20"/>
          <w:shd w:val="clear" w:color="auto" w:fill="FFFFFF"/>
          <w:lang w:val="ka-GE"/>
        </w:rPr>
        <w:t>-</w:t>
      </w:r>
      <w:r w:rsidRPr="008A72A9">
        <w:rPr>
          <w:rFonts w:ascii="Sylfaen" w:hAnsi="Sylfaen" w:cs="Sylfaen"/>
          <w:sz w:val="20"/>
          <w:szCs w:val="20"/>
          <w:shd w:val="clear" w:color="auto" w:fill="FFFFFF"/>
          <w:lang w:val="ka-GE"/>
        </w:rPr>
        <w:t>თან</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რაც</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იწვევს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მოლეკულის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ერთი</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ან</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ორივე</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ჯაჭვის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ფუძეებს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შორის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ჯვარედინი</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ბმების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წარმოქმნას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ეს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კი</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თავის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მხრივ</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განაპირობებს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დნმ</w:t>
      </w:r>
      <w:r w:rsidRPr="008A72A9">
        <w:rPr>
          <w:rFonts w:ascii="Sylfaen" w:hAnsi="Sylfaen"/>
          <w:sz w:val="20"/>
          <w:szCs w:val="20"/>
          <w:shd w:val="clear" w:color="auto" w:fill="FFFFFF"/>
          <w:lang w:val="ka-GE"/>
        </w:rPr>
        <w:t>-</w:t>
      </w:r>
      <w:r w:rsidRPr="008A72A9">
        <w:rPr>
          <w:rFonts w:ascii="Sylfaen" w:hAnsi="Sylfaen" w:cs="Sylfaen"/>
          <w:sz w:val="20"/>
          <w:szCs w:val="20"/>
          <w:shd w:val="clear" w:color="auto" w:fill="FFFFFF"/>
          <w:lang w:val="ka-GE"/>
        </w:rPr>
        <w:t>ის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სინთეზის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დარღვევას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ციტოტოქსიურობასა</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და</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პრეპარატის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სიმსივნის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საწინააღმდეგო</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ეფექტს</w:t>
      </w:r>
      <w:r w:rsidRPr="008A72A9">
        <w:rPr>
          <w:rFonts w:ascii="Sylfaen" w:hAnsi="Sylfaen"/>
          <w:sz w:val="20"/>
          <w:szCs w:val="20"/>
          <w:shd w:val="clear" w:color="auto" w:fill="FFFFFF"/>
          <w:lang w:val="ka-GE"/>
        </w:rPr>
        <w:t>.</w:t>
      </w:r>
    </w:p>
    <w:p w14:paraId="67B4FE1C" w14:textId="77777777" w:rsidR="00DD5E6B" w:rsidRPr="008A72A9" w:rsidRDefault="00DD5E6B" w:rsidP="00E50015">
      <w:pPr>
        <w:spacing w:line="276" w:lineRule="auto"/>
        <w:jc w:val="both"/>
        <w:rPr>
          <w:rFonts w:ascii="Sylfaen" w:hAnsi="Sylfaen"/>
          <w:sz w:val="20"/>
          <w:szCs w:val="20"/>
          <w:u w:val="single"/>
          <w:lang w:val="ka-GE"/>
        </w:rPr>
      </w:pPr>
      <w:r w:rsidRPr="008A72A9">
        <w:rPr>
          <w:rFonts w:ascii="Sylfaen" w:hAnsi="Sylfaen"/>
          <w:sz w:val="20"/>
          <w:szCs w:val="20"/>
          <w:u w:val="single"/>
          <w:lang w:val="ka-GE"/>
        </w:rPr>
        <w:t>კლინიკური ეფექტურობა და უსაფრთხოება</w:t>
      </w:r>
    </w:p>
    <w:p w14:paraId="263C8687" w14:textId="77777777" w:rsidR="00901477" w:rsidRPr="008A72A9" w:rsidRDefault="00901477" w:rsidP="00E50015">
      <w:pPr>
        <w:pStyle w:val="NoSpacing"/>
        <w:spacing w:line="276" w:lineRule="auto"/>
        <w:rPr>
          <w:rFonts w:ascii="Sylfaen" w:hAnsi="Sylfaen"/>
          <w:sz w:val="20"/>
          <w:szCs w:val="20"/>
          <w:shd w:val="clear" w:color="auto" w:fill="FFFFFF"/>
          <w:lang w:val="ka-GE"/>
        </w:rPr>
      </w:pPr>
      <w:r w:rsidRPr="008A72A9">
        <w:rPr>
          <w:rFonts w:ascii="Sylfaen" w:hAnsi="Sylfaen" w:cs="Sylfaen"/>
          <w:sz w:val="20"/>
          <w:szCs w:val="20"/>
          <w:shd w:val="clear" w:color="auto" w:fill="FFFFFF"/>
          <w:lang w:val="ka-GE"/>
        </w:rPr>
        <w:lastRenderedPageBreak/>
        <w:t>მეტასტაზური</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კოლორექტალური</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კიბოს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მქონე</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პაციენტებში</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ოქსალიპლატინის</w:t>
      </w:r>
      <w:r w:rsidRPr="008A72A9">
        <w:rPr>
          <w:rFonts w:ascii="Sylfaen" w:hAnsi="Sylfaen"/>
          <w:sz w:val="20"/>
          <w:szCs w:val="20"/>
          <w:shd w:val="clear" w:color="auto" w:fill="FFFFFF"/>
          <w:lang w:val="ka-GE"/>
        </w:rPr>
        <w:t xml:space="preserve"> (85 </w:t>
      </w:r>
      <w:r w:rsidRPr="008A72A9">
        <w:rPr>
          <w:rFonts w:ascii="Sylfaen" w:hAnsi="Sylfaen" w:cs="Sylfaen"/>
          <w:sz w:val="20"/>
          <w:szCs w:val="20"/>
          <w:shd w:val="clear" w:color="auto" w:fill="FFFFFF"/>
          <w:lang w:val="ka-GE"/>
        </w:rPr>
        <w:t>მგ</w:t>
      </w:r>
      <w:r w:rsidRPr="008A72A9">
        <w:rPr>
          <w:rFonts w:ascii="Sylfaen" w:hAnsi="Sylfaen"/>
          <w:sz w:val="20"/>
          <w:szCs w:val="20"/>
          <w:shd w:val="clear" w:color="auto" w:fill="FFFFFF"/>
          <w:lang w:val="ka-GE"/>
        </w:rPr>
        <w:t>/</w:t>
      </w:r>
      <w:r w:rsidRPr="008A72A9">
        <w:rPr>
          <w:rFonts w:ascii="Sylfaen" w:hAnsi="Sylfaen" w:cs="Sylfaen"/>
          <w:sz w:val="20"/>
          <w:szCs w:val="20"/>
          <w:shd w:val="clear" w:color="auto" w:fill="FFFFFF"/>
          <w:lang w:val="ka-GE"/>
        </w:rPr>
        <w:t>მ</w:t>
      </w:r>
      <w:r w:rsidRPr="008A72A9">
        <w:rPr>
          <w:rFonts w:ascii="Sylfaen" w:hAnsi="Sylfaen" w:cs="Roboto"/>
          <w:sz w:val="20"/>
          <w:szCs w:val="20"/>
          <w:shd w:val="clear" w:color="auto" w:fill="FFFFFF"/>
          <w:lang w:val="ka-GE"/>
        </w:rPr>
        <w:t>²</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დოზით</w:t>
      </w:r>
      <w:r w:rsidRPr="008A72A9">
        <w:rPr>
          <w:rFonts w:ascii="Sylfaen" w:hAnsi="Sylfaen"/>
          <w:sz w:val="20"/>
          <w:szCs w:val="20"/>
          <w:shd w:val="clear" w:color="auto" w:fill="FFFFFF"/>
          <w:lang w:val="ka-GE"/>
        </w:rPr>
        <w:t xml:space="preserve">, 2 </w:t>
      </w:r>
      <w:r w:rsidRPr="008A72A9">
        <w:rPr>
          <w:rFonts w:ascii="Sylfaen" w:hAnsi="Sylfaen" w:cs="Sylfaen"/>
          <w:sz w:val="20"/>
          <w:szCs w:val="20"/>
          <w:shd w:val="clear" w:color="auto" w:fill="FFFFFF"/>
          <w:lang w:val="ka-GE"/>
        </w:rPr>
        <w:t>კვირაში</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ერთხელ</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ეფექტურობა</w:t>
      </w:r>
      <w:r w:rsidRPr="008A72A9">
        <w:rPr>
          <w:rFonts w:ascii="Sylfaen" w:hAnsi="Sylfaen"/>
          <w:sz w:val="20"/>
          <w:szCs w:val="20"/>
          <w:shd w:val="clear" w:color="auto" w:fill="FFFFFF"/>
          <w:lang w:val="ka-GE"/>
        </w:rPr>
        <w:t xml:space="preserve"> 5-</w:t>
      </w:r>
      <w:r w:rsidRPr="008A72A9">
        <w:rPr>
          <w:rFonts w:ascii="Sylfaen" w:hAnsi="Sylfaen" w:cs="Sylfaen"/>
          <w:sz w:val="20"/>
          <w:szCs w:val="20"/>
          <w:shd w:val="clear" w:color="auto" w:fill="FFFFFF"/>
          <w:lang w:val="ka-GE"/>
        </w:rPr>
        <w:t>ფტორურაცილთან</w:t>
      </w:r>
      <w:r w:rsidRPr="008A72A9">
        <w:rPr>
          <w:rFonts w:ascii="Sylfaen" w:hAnsi="Sylfaen"/>
          <w:sz w:val="20"/>
          <w:szCs w:val="20"/>
          <w:shd w:val="clear" w:color="auto" w:fill="FFFFFF"/>
          <w:lang w:val="ka-GE"/>
        </w:rPr>
        <w:t>/</w:t>
      </w:r>
      <w:r w:rsidRPr="008A72A9">
        <w:rPr>
          <w:rFonts w:ascii="Sylfaen" w:hAnsi="Sylfaen" w:cs="Sylfaen"/>
          <w:sz w:val="20"/>
          <w:szCs w:val="20"/>
          <w:shd w:val="clear" w:color="auto" w:fill="FFFFFF"/>
          <w:lang w:val="ka-GE"/>
        </w:rPr>
        <w:t>ფოლინის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მჟავასთან</w:t>
      </w:r>
      <w:r w:rsidRPr="008A72A9">
        <w:rPr>
          <w:rFonts w:ascii="Sylfaen" w:hAnsi="Sylfaen"/>
          <w:sz w:val="20"/>
          <w:szCs w:val="20"/>
          <w:shd w:val="clear" w:color="auto" w:fill="FFFFFF"/>
          <w:lang w:val="ka-GE"/>
        </w:rPr>
        <w:t xml:space="preserve"> (5-</w:t>
      </w:r>
      <w:r w:rsidRPr="008A72A9">
        <w:rPr>
          <w:rFonts w:ascii="Sylfaen" w:hAnsi="Sylfaen" w:cs="Sylfaen"/>
          <w:sz w:val="20"/>
          <w:szCs w:val="20"/>
          <w:shd w:val="clear" w:color="auto" w:fill="FFFFFF"/>
          <w:lang w:val="ka-GE"/>
        </w:rPr>
        <w:t>ფუ</w:t>
      </w:r>
      <w:r w:rsidRPr="008A72A9">
        <w:rPr>
          <w:rFonts w:ascii="Sylfaen" w:hAnsi="Sylfaen"/>
          <w:sz w:val="20"/>
          <w:szCs w:val="20"/>
          <w:shd w:val="clear" w:color="auto" w:fill="FFFFFF"/>
          <w:lang w:val="ka-GE"/>
        </w:rPr>
        <w:t>/</w:t>
      </w:r>
      <w:r w:rsidRPr="008A72A9">
        <w:rPr>
          <w:rFonts w:ascii="Sylfaen" w:hAnsi="Sylfaen" w:cs="Sylfaen"/>
          <w:sz w:val="20"/>
          <w:szCs w:val="20"/>
          <w:shd w:val="clear" w:color="auto" w:fill="FFFFFF"/>
          <w:lang w:val="ka-GE"/>
        </w:rPr>
        <w:t>ფმ</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კომბინაციაში</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დადასტურდა</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სამ</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კლინიკურ</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კვლევაში</w:t>
      </w:r>
      <w:r w:rsidRPr="008A72A9">
        <w:rPr>
          <w:rFonts w:ascii="Sylfaen" w:hAnsi="Sylfaen"/>
          <w:sz w:val="20"/>
          <w:szCs w:val="20"/>
          <w:shd w:val="clear" w:color="auto" w:fill="FFFFFF"/>
          <w:lang w:val="ka-GE"/>
        </w:rPr>
        <w:t>:</w:t>
      </w:r>
    </w:p>
    <w:p w14:paraId="2448B157" w14:textId="77777777" w:rsidR="00901477" w:rsidRPr="008A72A9" w:rsidRDefault="00901477" w:rsidP="00E50015">
      <w:pPr>
        <w:pStyle w:val="ListParagraph"/>
        <w:numPr>
          <w:ilvl w:val="0"/>
          <w:numId w:val="2"/>
        </w:numPr>
        <w:spacing w:line="276" w:lineRule="auto"/>
        <w:rPr>
          <w:rStyle w:val="rnc2gd"/>
          <w:rFonts w:ascii="Sylfaen" w:hAnsi="Sylfaen"/>
          <w:sz w:val="20"/>
          <w:szCs w:val="20"/>
          <w:lang w:val="ka-GE"/>
        </w:rPr>
      </w:pPr>
      <w:r w:rsidRPr="008A72A9">
        <w:rPr>
          <w:rStyle w:val="rnc2gd"/>
          <w:rFonts w:ascii="Sylfaen" w:hAnsi="Sylfaen" w:cs="Sylfaen"/>
          <w:sz w:val="20"/>
          <w:szCs w:val="20"/>
          <w:shd w:val="clear" w:color="auto" w:fill="FFFFFF"/>
          <w:lang w:val="ka-GE"/>
        </w:rPr>
        <w:t>პირველი</w:t>
      </w:r>
      <w:r w:rsidRPr="008A72A9">
        <w:rPr>
          <w:rStyle w:val="rnc2gd"/>
          <w:rFonts w:ascii="Sylfaen" w:hAnsi="Sylfaen"/>
          <w:sz w:val="20"/>
          <w:szCs w:val="20"/>
          <w:shd w:val="clear" w:color="auto" w:fill="FFFFFF"/>
          <w:lang w:val="ka-GE"/>
        </w:rPr>
        <w:t xml:space="preserve"> </w:t>
      </w:r>
      <w:r w:rsidRPr="008A72A9">
        <w:rPr>
          <w:rStyle w:val="rnc2gd"/>
          <w:rFonts w:ascii="Sylfaen" w:hAnsi="Sylfaen" w:cs="Sylfaen"/>
          <w:sz w:val="20"/>
          <w:szCs w:val="20"/>
          <w:shd w:val="clear" w:color="auto" w:fill="FFFFFF"/>
          <w:lang w:val="ka-GE"/>
        </w:rPr>
        <w:t>ხაზის</w:t>
      </w:r>
      <w:r w:rsidRPr="008A72A9">
        <w:rPr>
          <w:rStyle w:val="rnc2gd"/>
          <w:rFonts w:ascii="Sylfaen" w:hAnsi="Sylfaen"/>
          <w:sz w:val="20"/>
          <w:szCs w:val="20"/>
          <w:shd w:val="clear" w:color="auto" w:fill="FFFFFF"/>
          <w:lang w:val="ka-GE"/>
        </w:rPr>
        <w:t xml:space="preserve"> </w:t>
      </w:r>
      <w:r w:rsidRPr="008A72A9">
        <w:rPr>
          <w:rStyle w:val="rnc2gd"/>
          <w:rFonts w:ascii="Sylfaen" w:hAnsi="Sylfaen" w:cs="Sylfaen"/>
          <w:sz w:val="20"/>
          <w:szCs w:val="20"/>
          <w:shd w:val="clear" w:color="auto" w:fill="FFFFFF"/>
          <w:lang w:val="ka-GE"/>
        </w:rPr>
        <w:t>თერაპიის</w:t>
      </w:r>
      <w:r w:rsidRPr="008A72A9">
        <w:rPr>
          <w:rStyle w:val="rnc2gd"/>
          <w:rFonts w:ascii="Sylfaen" w:hAnsi="Sylfaen"/>
          <w:sz w:val="20"/>
          <w:szCs w:val="20"/>
          <w:shd w:val="clear" w:color="auto" w:fill="FFFFFF"/>
          <w:lang w:val="ka-GE"/>
        </w:rPr>
        <w:t xml:space="preserve"> </w:t>
      </w:r>
      <w:r w:rsidRPr="008A72A9">
        <w:rPr>
          <w:rStyle w:val="rnc2gd"/>
          <w:rFonts w:ascii="Sylfaen" w:hAnsi="Sylfaen" w:cs="Sylfaen"/>
          <w:sz w:val="20"/>
          <w:szCs w:val="20"/>
          <w:shd w:val="clear" w:color="auto" w:fill="FFFFFF"/>
          <w:lang w:val="ka-GE"/>
        </w:rPr>
        <w:t>კვლევა</w:t>
      </w:r>
      <w:r w:rsidRPr="008A72A9">
        <w:rPr>
          <w:rStyle w:val="rnc2gd"/>
          <w:rFonts w:ascii="Sylfaen" w:hAnsi="Sylfaen"/>
          <w:sz w:val="20"/>
          <w:szCs w:val="20"/>
          <w:shd w:val="clear" w:color="auto" w:fill="FFFFFF"/>
          <w:lang w:val="ka-GE"/>
        </w:rPr>
        <w:t xml:space="preserve"> </w:t>
      </w:r>
      <w:r w:rsidRPr="008A72A9">
        <w:rPr>
          <w:rStyle w:val="rnc2gd"/>
          <w:rFonts w:ascii="Sylfaen" w:hAnsi="Sylfaen" w:cs="Roboto"/>
          <w:sz w:val="20"/>
          <w:szCs w:val="20"/>
          <w:shd w:val="clear" w:color="auto" w:fill="FFFFFF"/>
          <w:lang w:val="ka-GE"/>
        </w:rPr>
        <w:t>—</w:t>
      </w:r>
      <w:r w:rsidRPr="008A72A9">
        <w:rPr>
          <w:rStyle w:val="rnc2gd"/>
          <w:rFonts w:ascii="Sylfaen" w:hAnsi="Sylfaen"/>
          <w:sz w:val="20"/>
          <w:szCs w:val="20"/>
          <w:shd w:val="clear" w:color="auto" w:fill="FFFFFF"/>
          <w:lang w:val="ka-GE"/>
        </w:rPr>
        <w:t xml:space="preserve"> </w:t>
      </w:r>
      <w:r w:rsidRPr="008A72A9">
        <w:rPr>
          <w:rStyle w:val="rnc2gd"/>
          <w:rFonts w:ascii="Sylfaen" w:hAnsi="Sylfaen" w:cs="Sylfaen"/>
          <w:sz w:val="20"/>
          <w:szCs w:val="20"/>
          <w:shd w:val="clear" w:color="auto" w:fill="FFFFFF"/>
          <w:lang w:val="ka-GE"/>
        </w:rPr>
        <w:t>შედარებითი</w:t>
      </w:r>
      <w:r w:rsidRPr="008A72A9">
        <w:rPr>
          <w:rStyle w:val="rnc2gd"/>
          <w:rFonts w:ascii="Sylfaen" w:hAnsi="Sylfaen"/>
          <w:sz w:val="20"/>
          <w:szCs w:val="20"/>
          <w:shd w:val="clear" w:color="auto" w:fill="FFFFFF"/>
          <w:lang w:val="ka-GE"/>
        </w:rPr>
        <w:t xml:space="preserve"> </w:t>
      </w:r>
      <w:r w:rsidRPr="008A72A9">
        <w:rPr>
          <w:rStyle w:val="rnc2gd"/>
          <w:rFonts w:ascii="Sylfaen" w:hAnsi="Sylfaen" w:cs="Sylfaen"/>
          <w:sz w:val="20"/>
          <w:szCs w:val="20"/>
          <w:shd w:val="clear" w:color="auto" w:fill="FFFFFF"/>
          <w:lang w:val="ka-GE"/>
        </w:rPr>
        <w:t>რანდომიზებული</w:t>
      </w:r>
      <w:r w:rsidRPr="008A72A9">
        <w:rPr>
          <w:rStyle w:val="rnc2gd"/>
          <w:rFonts w:ascii="Sylfaen" w:hAnsi="Sylfaen"/>
          <w:sz w:val="20"/>
          <w:szCs w:val="20"/>
          <w:shd w:val="clear" w:color="auto" w:fill="FFFFFF"/>
          <w:lang w:val="ka-GE"/>
        </w:rPr>
        <w:t xml:space="preserve"> III </w:t>
      </w:r>
      <w:r w:rsidRPr="008A72A9">
        <w:rPr>
          <w:rStyle w:val="rnc2gd"/>
          <w:rFonts w:ascii="Sylfaen" w:hAnsi="Sylfaen" w:cs="Sylfaen"/>
          <w:sz w:val="20"/>
          <w:szCs w:val="20"/>
          <w:shd w:val="clear" w:color="auto" w:fill="FFFFFF"/>
          <w:lang w:val="ka-GE"/>
        </w:rPr>
        <w:t>ფაზის</w:t>
      </w:r>
      <w:r w:rsidRPr="008A72A9">
        <w:rPr>
          <w:rStyle w:val="rnc2gd"/>
          <w:rFonts w:ascii="Sylfaen" w:hAnsi="Sylfaen"/>
          <w:sz w:val="20"/>
          <w:szCs w:val="20"/>
          <w:shd w:val="clear" w:color="auto" w:fill="FFFFFF"/>
          <w:lang w:val="ka-GE"/>
        </w:rPr>
        <w:t xml:space="preserve"> </w:t>
      </w:r>
      <w:r w:rsidRPr="008A72A9">
        <w:rPr>
          <w:rStyle w:val="rnc2gd"/>
          <w:rFonts w:ascii="Sylfaen" w:hAnsi="Sylfaen" w:cs="Sylfaen"/>
          <w:sz w:val="20"/>
          <w:szCs w:val="20"/>
          <w:shd w:val="clear" w:color="auto" w:fill="FFFFFF"/>
          <w:lang w:val="ka-GE"/>
        </w:rPr>
        <w:t>კვლევა</w:t>
      </w:r>
      <w:r w:rsidRPr="008A72A9">
        <w:rPr>
          <w:rStyle w:val="rnc2gd"/>
          <w:rFonts w:ascii="Sylfaen" w:hAnsi="Sylfaen"/>
          <w:sz w:val="20"/>
          <w:szCs w:val="20"/>
          <w:shd w:val="clear" w:color="auto" w:fill="FFFFFF"/>
          <w:lang w:val="ka-GE"/>
        </w:rPr>
        <w:t xml:space="preserve"> </w:t>
      </w:r>
      <w:r w:rsidRPr="008A72A9">
        <w:rPr>
          <w:rStyle w:val="rnc2gd"/>
          <w:rFonts w:ascii="Sylfaen" w:hAnsi="Sylfaen" w:cs="Sylfaen"/>
          <w:sz w:val="20"/>
          <w:szCs w:val="20"/>
          <w:shd w:val="clear" w:color="auto" w:fill="FFFFFF"/>
          <w:lang w:val="ka-GE"/>
        </w:rPr>
        <w:t>ორი</w:t>
      </w:r>
      <w:r w:rsidRPr="008A72A9">
        <w:rPr>
          <w:rStyle w:val="rnc2gd"/>
          <w:rFonts w:ascii="Sylfaen" w:hAnsi="Sylfaen"/>
          <w:sz w:val="20"/>
          <w:szCs w:val="20"/>
          <w:shd w:val="clear" w:color="auto" w:fill="FFFFFF"/>
          <w:lang w:val="ka-GE"/>
        </w:rPr>
        <w:t xml:space="preserve"> </w:t>
      </w:r>
      <w:r w:rsidRPr="008A72A9">
        <w:rPr>
          <w:rStyle w:val="rnc2gd"/>
          <w:rFonts w:ascii="Sylfaen" w:hAnsi="Sylfaen" w:cs="Sylfaen"/>
          <w:sz w:val="20"/>
          <w:szCs w:val="20"/>
          <w:shd w:val="clear" w:color="auto" w:fill="FFFFFF"/>
          <w:lang w:val="ka-GE"/>
        </w:rPr>
        <w:t>ჯგუფით</w:t>
      </w:r>
      <w:r w:rsidRPr="008A72A9">
        <w:rPr>
          <w:rStyle w:val="rnc2gd"/>
          <w:rFonts w:ascii="Sylfaen" w:hAnsi="Sylfaen"/>
          <w:sz w:val="20"/>
          <w:szCs w:val="20"/>
          <w:shd w:val="clear" w:color="auto" w:fill="FFFFFF"/>
          <w:lang w:val="ka-GE"/>
        </w:rPr>
        <w:t xml:space="preserve"> (EFC2962), </w:t>
      </w:r>
      <w:r w:rsidRPr="008A72A9">
        <w:rPr>
          <w:rStyle w:val="rnc2gd"/>
          <w:rFonts w:ascii="Sylfaen" w:hAnsi="Sylfaen" w:cs="Sylfaen"/>
          <w:sz w:val="20"/>
          <w:szCs w:val="20"/>
          <w:shd w:val="clear" w:color="auto" w:fill="FFFFFF"/>
          <w:lang w:val="ka-GE"/>
        </w:rPr>
        <w:t>რომლის</w:t>
      </w:r>
      <w:r w:rsidRPr="008A72A9">
        <w:rPr>
          <w:rStyle w:val="rnc2gd"/>
          <w:rFonts w:ascii="Sylfaen" w:hAnsi="Sylfaen"/>
          <w:sz w:val="20"/>
          <w:szCs w:val="20"/>
          <w:shd w:val="clear" w:color="auto" w:fill="FFFFFF"/>
          <w:lang w:val="ka-GE"/>
        </w:rPr>
        <w:t xml:space="preserve"> </w:t>
      </w:r>
      <w:r w:rsidRPr="008A72A9">
        <w:rPr>
          <w:rStyle w:val="rnc2gd"/>
          <w:rFonts w:ascii="Sylfaen" w:hAnsi="Sylfaen" w:cs="Sylfaen"/>
          <w:sz w:val="20"/>
          <w:szCs w:val="20"/>
          <w:shd w:val="clear" w:color="auto" w:fill="FFFFFF"/>
          <w:lang w:val="ka-GE"/>
        </w:rPr>
        <w:t>ფარგლებშიც</w:t>
      </w:r>
      <w:r w:rsidRPr="008A72A9">
        <w:rPr>
          <w:rStyle w:val="rnc2gd"/>
          <w:rFonts w:ascii="Sylfaen" w:hAnsi="Sylfaen"/>
          <w:sz w:val="20"/>
          <w:szCs w:val="20"/>
          <w:shd w:val="clear" w:color="auto" w:fill="FFFFFF"/>
          <w:lang w:val="ka-GE"/>
        </w:rPr>
        <w:t xml:space="preserve"> 420 </w:t>
      </w:r>
      <w:r w:rsidRPr="008A72A9">
        <w:rPr>
          <w:rStyle w:val="rnc2gd"/>
          <w:rFonts w:ascii="Sylfaen" w:hAnsi="Sylfaen" w:cs="Sylfaen"/>
          <w:sz w:val="20"/>
          <w:szCs w:val="20"/>
          <w:shd w:val="clear" w:color="auto" w:fill="FFFFFF"/>
          <w:lang w:val="ka-GE"/>
        </w:rPr>
        <w:t>პაციენტი</w:t>
      </w:r>
      <w:r w:rsidRPr="008A72A9">
        <w:rPr>
          <w:rStyle w:val="rnc2gd"/>
          <w:rFonts w:ascii="Sylfaen" w:hAnsi="Sylfaen"/>
          <w:sz w:val="20"/>
          <w:szCs w:val="20"/>
          <w:shd w:val="clear" w:color="auto" w:fill="FFFFFF"/>
          <w:lang w:val="ka-GE"/>
        </w:rPr>
        <w:t xml:space="preserve"> </w:t>
      </w:r>
      <w:r w:rsidRPr="008A72A9">
        <w:rPr>
          <w:rStyle w:val="rnc2gd"/>
          <w:rFonts w:ascii="Sylfaen" w:hAnsi="Sylfaen" w:cs="Sylfaen"/>
          <w:sz w:val="20"/>
          <w:szCs w:val="20"/>
          <w:shd w:val="clear" w:color="auto" w:fill="FFFFFF"/>
          <w:lang w:val="ka-GE"/>
        </w:rPr>
        <w:t>იღებდა</w:t>
      </w:r>
      <w:r w:rsidRPr="008A72A9">
        <w:rPr>
          <w:rStyle w:val="rnc2gd"/>
          <w:rFonts w:ascii="Sylfaen" w:hAnsi="Sylfaen"/>
          <w:sz w:val="20"/>
          <w:szCs w:val="20"/>
          <w:shd w:val="clear" w:color="auto" w:fill="FFFFFF"/>
          <w:lang w:val="ka-GE"/>
        </w:rPr>
        <w:t xml:space="preserve"> 5-</w:t>
      </w:r>
      <w:r w:rsidRPr="008A72A9">
        <w:rPr>
          <w:rStyle w:val="rnc2gd"/>
          <w:rFonts w:ascii="Sylfaen" w:hAnsi="Sylfaen" w:cs="Sylfaen"/>
          <w:sz w:val="20"/>
          <w:szCs w:val="20"/>
          <w:shd w:val="clear" w:color="auto" w:fill="FFFFFF"/>
          <w:lang w:val="ka-GE"/>
        </w:rPr>
        <w:t>ფუ</w:t>
      </w:r>
      <w:r w:rsidRPr="008A72A9">
        <w:rPr>
          <w:rStyle w:val="rnc2gd"/>
          <w:rFonts w:ascii="Sylfaen" w:hAnsi="Sylfaen"/>
          <w:sz w:val="20"/>
          <w:szCs w:val="20"/>
          <w:shd w:val="clear" w:color="auto" w:fill="FFFFFF"/>
          <w:lang w:val="ka-GE"/>
        </w:rPr>
        <w:t>/</w:t>
      </w:r>
      <w:r w:rsidRPr="008A72A9">
        <w:rPr>
          <w:rStyle w:val="rnc2gd"/>
          <w:rFonts w:ascii="Sylfaen" w:hAnsi="Sylfaen" w:cs="Sylfaen"/>
          <w:sz w:val="20"/>
          <w:szCs w:val="20"/>
          <w:shd w:val="clear" w:color="auto" w:fill="FFFFFF"/>
          <w:lang w:val="ka-GE"/>
        </w:rPr>
        <w:t>ფმ</w:t>
      </w:r>
      <w:r w:rsidRPr="008A72A9">
        <w:rPr>
          <w:rStyle w:val="rnc2gd"/>
          <w:rFonts w:ascii="Sylfaen" w:hAnsi="Sylfaen"/>
          <w:sz w:val="20"/>
          <w:szCs w:val="20"/>
          <w:shd w:val="clear" w:color="auto" w:fill="FFFFFF"/>
          <w:lang w:val="ka-GE"/>
        </w:rPr>
        <w:t>-</w:t>
      </w:r>
      <w:r w:rsidRPr="008A72A9">
        <w:rPr>
          <w:rStyle w:val="rnc2gd"/>
          <w:rFonts w:ascii="Sylfaen" w:hAnsi="Sylfaen" w:cs="Sylfaen"/>
          <w:sz w:val="20"/>
          <w:szCs w:val="20"/>
          <w:shd w:val="clear" w:color="auto" w:fill="FFFFFF"/>
          <w:lang w:val="ka-GE"/>
        </w:rPr>
        <w:t>ს</w:t>
      </w:r>
      <w:r w:rsidRPr="008A72A9">
        <w:rPr>
          <w:rStyle w:val="rnc2gd"/>
          <w:rFonts w:ascii="Sylfaen" w:hAnsi="Sylfaen"/>
          <w:sz w:val="20"/>
          <w:szCs w:val="20"/>
          <w:shd w:val="clear" w:color="auto" w:fill="FFFFFF"/>
          <w:lang w:val="ka-GE"/>
        </w:rPr>
        <w:t xml:space="preserve"> (LV5 FU2, 210 </w:t>
      </w:r>
      <w:r w:rsidRPr="008A72A9">
        <w:rPr>
          <w:rStyle w:val="rnc2gd"/>
          <w:rFonts w:ascii="Sylfaen" w:hAnsi="Sylfaen" w:cs="Sylfaen"/>
          <w:sz w:val="20"/>
          <w:szCs w:val="20"/>
          <w:shd w:val="clear" w:color="auto" w:fill="FFFFFF"/>
          <w:lang w:val="ka-GE"/>
        </w:rPr>
        <w:t>პაციენტი</w:t>
      </w:r>
      <w:r w:rsidRPr="008A72A9">
        <w:rPr>
          <w:rStyle w:val="rnc2gd"/>
          <w:rFonts w:ascii="Sylfaen" w:hAnsi="Sylfaen"/>
          <w:sz w:val="20"/>
          <w:szCs w:val="20"/>
          <w:shd w:val="clear" w:color="auto" w:fill="FFFFFF"/>
          <w:lang w:val="ka-GE"/>
        </w:rPr>
        <w:t xml:space="preserve">) </w:t>
      </w:r>
      <w:r w:rsidRPr="008A72A9">
        <w:rPr>
          <w:rStyle w:val="rnc2gd"/>
          <w:rFonts w:ascii="Sylfaen" w:hAnsi="Sylfaen" w:cs="Sylfaen"/>
          <w:sz w:val="20"/>
          <w:szCs w:val="20"/>
          <w:shd w:val="clear" w:color="auto" w:fill="FFFFFF"/>
          <w:lang w:val="ka-GE"/>
        </w:rPr>
        <w:t>ან</w:t>
      </w:r>
      <w:r w:rsidRPr="008A72A9">
        <w:rPr>
          <w:rStyle w:val="rnc2gd"/>
          <w:rFonts w:ascii="Sylfaen" w:hAnsi="Sylfaen"/>
          <w:sz w:val="20"/>
          <w:szCs w:val="20"/>
          <w:shd w:val="clear" w:color="auto" w:fill="FFFFFF"/>
          <w:lang w:val="ka-GE"/>
        </w:rPr>
        <w:t xml:space="preserve"> </w:t>
      </w:r>
      <w:r w:rsidRPr="008A72A9">
        <w:rPr>
          <w:rStyle w:val="rnc2gd"/>
          <w:rFonts w:ascii="Sylfaen" w:hAnsi="Sylfaen" w:cs="Sylfaen"/>
          <w:sz w:val="20"/>
          <w:szCs w:val="20"/>
          <w:shd w:val="clear" w:color="auto" w:fill="FFFFFF"/>
          <w:lang w:val="ka-GE"/>
        </w:rPr>
        <w:t>აღნიშნულ</w:t>
      </w:r>
      <w:r w:rsidRPr="008A72A9">
        <w:rPr>
          <w:rStyle w:val="rnc2gd"/>
          <w:rFonts w:ascii="Sylfaen" w:hAnsi="Sylfaen"/>
          <w:sz w:val="20"/>
          <w:szCs w:val="20"/>
          <w:shd w:val="clear" w:color="auto" w:fill="FFFFFF"/>
          <w:lang w:val="ka-GE"/>
        </w:rPr>
        <w:t xml:space="preserve"> </w:t>
      </w:r>
      <w:r w:rsidRPr="008A72A9">
        <w:rPr>
          <w:rStyle w:val="rnc2gd"/>
          <w:rFonts w:ascii="Sylfaen" w:hAnsi="Sylfaen" w:cs="Sylfaen"/>
          <w:sz w:val="20"/>
          <w:szCs w:val="20"/>
          <w:shd w:val="clear" w:color="auto" w:fill="FFFFFF"/>
          <w:lang w:val="ka-GE"/>
        </w:rPr>
        <w:t>რეჟიმს</w:t>
      </w:r>
      <w:r w:rsidRPr="008A72A9">
        <w:rPr>
          <w:rStyle w:val="rnc2gd"/>
          <w:rFonts w:ascii="Sylfaen" w:hAnsi="Sylfaen"/>
          <w:sz w:val="20"/>
          <w:szCs w:val="20"/>
          <w:shd w:val="clear" w:color="auto" w:fill="FFFFFF"/>
          <w:lang w:val="ka-GE"/>
        </w:rPr>
        <w:t xml:space="preserve"> </w:t>
      </w:r>
      <w:r w:rsidRPr="008A72A9">
        <w:rPr>
          <w:rStyle w:val="rnc2gd"/>
          <w:rFonts w:ascii="Sylfaen" w:hAnsi="Sylfaen" w:cs="Sylfaen"/>
          <w:sz w:val="20"/>
          <w:szCs w:val="20"/>
          <w:shd w:val="clear" w:color="auto" w:fill="FFFFFF"/>
          <w:lang w:val="ka-GE"/>
        </w:rPr>
        <w:t>ოქსალიპლატინთან</w:t>
      </w:r>
      <w:r w:rsidRPr="008A72A9">
        <w:rPr>
          <w:rStyle w:val="rnc2gd"/>
          <w:rFonts w:ascii="Sylfaen" w:hAnsi="Sylfaen"/>
          <w:sz w:val="20"/>
          <w:szCs w:val="20"/>
          <w:shd w:val="clear" w:color="auto" w:fill="FFFFFF"/>
          <w:lang w:val="ka-GE"/>
        </w:rPr>
        <w:t xml:space="preserve"> </w:t>
      </w:r>
      <w:r w:rsidRPr="008A72A9">
        <w:rPr>
          <w:rStyle w:val="rnc2gd"/>
          <w:rFonts w:ascii="Sylfaen" w:hAnsi="Sylfaen" w:cs="Sylfaen"/>
          <w:sz w:val="20"/>
          <w:szCs w:val="20"/>
          <w:shd w:val="clear" w:color="auto" w:fill="FFFFFF"/>
          <w:lang w:val="ka-GE"/>
        </w:rPr>
        <w:t>და</w:t>
      </w:r>
      <w:r w:rsidRPr="008A72A9">
        <w:rPr>
          <w:rStyle w:val="rnc2gd"/>
          <w:rFonts w:ascii="Sylfaen" w:hAnsi="Sylfaen"/>
          <w:sz w:val="20"/>
          <w:szCs w:val="20"/>
          <w:shd w:val="clear" w:color="auto" w:fill="FFFFFF"/>
          <w:lang w:val="ka-GE"/>
        </w:rPr>
        <w:t xml:space="preserve"> 5-</w:t>
      </w:r>
      <w:r w:rsidRPr="008A72A9">
        <w:rPr>
          <w:rStyle w:val="rnc2gd"/>
          <w:rFonts w:ascii="Sylfaen" w:hAnsi="Sylfaen" w:cs="Sylfaen"/>
          <w:sz w:val="20"/>
          <w:szCs w:val="20"/>
          <w:shd w:val="clear" w:color="auto" w:fill="FFFFFF"/>
          <w:lang w:val="ka-GE"/>
        </w:rPr>
        <w:t>ფუ</w:t>
      </w:r>
      <w:r w:rsidRPr="008A72A9">
        <w:rPr>
          <w:rStyle w:val="rnc2gd"/>
          <w:rFonts w:ascii="Sylfaen" w:hAnsi="Sylfaen"/>
          <w:sz w:val="20"/>
          <w:szCs w:val="20"/>
          <w:shd w:val="clear" w:color="auto" w:fill="FFFFFF"/>
          <w:lang w:val="ka-GE"/>
        </w:rPr>
        <w:t>/</w:t>
      </w:r>
      <w:r w:rsidRPr="008A72A9">
        <w:rPr>
          <w:rStyle w:val="rnc2gd"/>
          <w:rFonts w:ascii="Sylfaen" w:hAnsi="Sylfaen" w:cs="Sylfaen"/>
          <w:sz w:val="20"/>
          <w:szCs w:val="20"/>
          <w:shd w:val="clear" w:color="auto" w:fill="FFFFFF"/>
          <w:lang w:val="ka-GE"/>
        </w:rPr>
        <w:t>ფმ</w:t>
      </w:r>
      <w:r w:rsidRPr="008A72A9">
        <w:rPr>
          <w:rStyle w:val="rnc2gd"/>
          <w:rFonts w:ascii="Sylfaen" w:hAnsi="Sylfaen"/>
          <w:sz w:val="20"/>
          <w:szCs w:val="20"/>
          <w:shd w:val="clear" w:color="auto" w:fill="FFFFFF"/>
          <w:lang w:val="ka-GE"/>
        </w:rPr>
        <w:t>-</w:t>
      </w:r>
      <w:r w:rsidRPr="008A72A9">
        <w:rPr>
          <w:rStyle w:val="rnc2gd"/>
          <w:rFonts w:ascii="Sylfaen" w:hAnsi="Sylfaen" w:cs="Sylfaen"/>
          <w:sz w:val="20"/>
          <w:szCs w:val="20"/>
          <w:shd w:val="clear" w:color="auto" w:fill="FFFFFF"/>
          <w:lang w:val="ka-GE"/>
        </w:rPr>
        <w:t>თან</w:t>
      </w:r>
      <w:r w:rsidRPr="008A72A9">
        <w:rPr>
          <w:rStyle w:val="rnc2gd"/>
          <w:rFonts w:ascii="Sylfaen" w:hAnsi="Sylfaen"/>
          <w:sz w:val="20"/>
          <w:szCs w:val="20"/>
          <w:shd w:val="clear" w:color="auto" w:fill="FFFFFF"/>
          <w:lang w:val="ka-GE"/>
        </w:rPr>
        <w:t xml:space="preserve"> </w:t>
      </w:r>
      <w:r w:rsidRPr="008A72A9">
        <w:rPr>
          <w:rStyle w:val="rnc2gd"/>
          <w:rFonts w:ascii="Sylfaen" w:hAnsi="Sylfaen" w:cs="Sylfaen"/>
          <w:sz w:val="20"/>
          <w:szCs w:val="20"/>
          <w:shd w:val="clear" w:color="auto" w:fill="FFFFFF"/>
          <w:lang w:val="ka-GE"/>
        </w:rPr>
        <w:t>კომბინაციაში</w:t>
      </w:r>
      <w:r w:rsidRPr="008A72A9">
        <w:rPr>
          <w:rStyle w:val="rnc2gd"/>
          <w:rFonts w:ascii="Sylfaen" w:hAnsi="Sylfaen"/>
          <w:sz w:val="20"/>
          <w:szCs w:val="20"/>
          <w:shd w:val="clear" w:color="auto" w:fill="FFFFFF"/>
          <w:lang w:val="ka-GE"/>
        </w:rPr>
        <w:t xml:space="preserve"> (FOLFOX4, 210 </w:t>
      </w:r>
      <w:r w:rsidRPr="008A72A9">
        <w:rPr>
          <w:rStyle w:val="rnc2gd"/>
          <w:rFonts w:ascii="Sylfaen" w:hAnsi="Sylfaen" w:cs="Sylfaen"/>
          <w:sz w:val="20"/>
          <w:szCs w:val="20"/>
          <w:shd w:val="clear" w:color="auto" w:fill="FFFFFF"/>
          <w:lang w:val="ka-GE"/>
        </w:rPr>
        <w:t>პაციენტი</w:t>
      </w:r>
      <w:r w:rsidRPr="008A72A9">
        <w:rPr>
          <w:rStyle w:val="rnc2gd"/>
          <w:rFonts w:ascii="Sylfaen" w:hAnsi="Sylfaen"/>
          <w:sz w:val="20"/>
          <w:szCs w:val="20"/>
          <w:shd w:val="clear" w:color="auto" w:fill="FFFFFF"/>
          <w:lang w:val="ka-GE"/>
        </w:rPr>
        <w:t>).</w:t>
      </w:r>
    </w:p>
    <w:p w14:paraId="5B0DF29E" w14:textId="77777777" w:rsidR="00901477" w:rsidRPr="008A72A9" w:rsidRDefault="00901477" w:rsidP="00E50015">
      <w:pPr>
        <w:pStyle w:val="ListParagraph"/>
        <w:numPr>
          <w:ilvl w:val="0"/>
          <w:numId w:val="2"/>
        </w:numPr>
        <w:spacing w:line="276" w:lineRule="auto"/>
        <w:rPr>
          <w:rStyle w:val="rnc2gd"/>
          <w:rFonts w:ascii="Sylfaen" w:hAnsi="Sylfaen"/>
          <w:sz w:val="20"/>
          <w:szCs w:val="20"/>
          <w:lang w:val="ka-GE"/>
        </w:rPr>
      </w:pPr>
      <w:r w:rsidRPr="008A72A9">
        <w:rPr>
          <w:rStyle w:val="rnc2gd"/>
          <w:rFonts w:ascii="Sylfaen" w:hAnsi="Sylfaen" w:cs="Sylfaen"/>
          <w:sz w:val="20"/>
          <w:szCs w:val="20"/>
          <w:lang w:val="ka-GE"/>
        </w:rPr>
        <w:t>პაციენტებში</w:t>
      </w:r>
      <w:r w:rsidRPr="008A72A9">
        <w:rPr>
          <w:rStyle w:val="rnc2gd"/>
          <w:rFonts w:ascii="Sylfaen" w:hAnsi="Sylfaen"/>
          <w:sz w:val="20"/>
          <w:szCs w:val="20"/>
          <w:lang w:val="ka-GE"/>
        </w:rPr>
        <w:t xml:space="preserve">, </w:t>
      </w:r>
      <w:r w:rsidRPr="008A72A9">
        <w:rPr>
          <w:rStyle w:val="rnc2gd"/>
          <w:rFonts w:ascii="Sylfaen" w:hAnsi="Sylfaen" w:cs="Sylfaen"/>
          <w:sz w:val="20"/>
          <w:szCs w:val="20"/>
          <w:lang w:val="ka-GE"/>
        </w:rPr>
        <w:t>რომლებმაც</w:t>
      </w:r>
      <w:r w:rsidRPr="008A72A9">
        <w:rPr>
          <w:rStyle w:val="rnc2gd"/>
          <w:rFonts w:ascii="Sylfaen" w:hAnsi="Sylfaen"/>
          <w:sz w:val="20"/>
          <w:szCs w:val="20"/>
          <w:lang w:val="ka-GE"/>
        </w:rPr>
        <w:t xml:space="preserve"> </w:t>
      </w:r>
      <w:r w:rsidRPr="008A72A9">
        <w:rPr>
          <w:rStyle w:val="rnc2gd"/>
          <w:rFonts w:ascii="Sylfaen" w:hAnsi="Sylfaen" w:cs="Sylfaen"/>
          <w:sz w:val="20"/>
          <w:szCs w:val="20"/>
          <w:lang w:val="ka-GE"/>
        </w:rPr>
        <w:t>ადრე</w:t>
      </w:r>
      <w:r w:rsidRPr="008A72A9">
        <w:rPr>
          <w:rStyle w:val="rnc2gd"/>
          <w:rFonts w:ascii="Sylfaen" w:hAnsi="Sylfaen"/>
          <w:sz w:val="20"/>
          <w:szCs w:val="20"/>
          <w:lang w:val="ka-GE"/>
        </w:rPr>
        <w:t xml:space="preserve"> </w:t>
      </w:r>
      <w:r w:rsidRPr="008A72A9">
        <w:rPr>
          <w:rStyle w:val="rnc2gd"/>
          <w:rFonts w:ascii="Sylfaen" w:hAnsi="Sylfaen" w:cs="Sylfaen"/>
          <w:sz w:val="20"/>
          <w:szCs w:val="20"/>
          <w:lang w:val="ka-GE"/>
        </w:rPr>
        <w:t>მიიღეს</w:t>
      </w:r>
      <w:r w:rsidRPr="008A72A9">
        <w:rPr>
          <w:rStyle w:val="rnc2gd"/>
          <w:rFonts w:ascii="Sylfaen" w:hAnsi="Sylfaen"/>
          <w:sz w:val="20"/>
          <w:szCs w:val="20"/>
          <w:lang w:val="ka-GE"/>
        </w:rPr>
        <w:t xml:space="preserve"> </w:t>
      </w:r>
      <w:r w:rsidRPr="008A72A9">
        <w:rPr>
          <w:rStyle w:val="rnc2gd"/>
          <w:rFonts w:ascii="Sylfaen" w:hAnsi="Sylfaen" w:cs="Sylfaen"/>
          <w:sz w:val="20"/>
          <w:szCs w:val="20"/>
          <w:lang w:val="ka-GE"/>
        </w:rPr>
        <w:t>თერაპიის</w:t>
      </w:r>
      <w:r w:rsidRPr="008A72A9">
        <w:rPr>
          <w:rStyle w:val="rnc2gd"/>
          <w:rFonts w:ascii="Sylfaen" w:hAnsi="Sylfaen"/>
          <w:sz w:val="20"/>
          <w:szCs w:val="20"/>
          <w:lang w:val="ka-GE"/>
        </w:rPr>
        <w:t xml:space="preserve"> </w:t>
      </w:r>
      <w:r w:rsidRPr="008A72A9">
        <w:rPr>
          <w:rStyle w:val="rnc2gd"/>
          <w:rFonts w:ascii="Sylfaen" w:hAnsi="Sylfaen" w:cs="Sylfaen"/>
          <w:sz w:val="20"/>
          <w:szCs w:val="20"/>
          <w:lang w:val="ka-GE"/>
        </w:rPr>
        <w:t>სხვადასხვა</w:t>
      </w:r>
      <w:r w:rsidRPr="008A72A9">
        <w:rPr>
          <w:rStyle w:val="rnc2gd"/>
          <w:rFonts w:ascii="Sylfaen" w:hAnsi="Sylfaen"/>
          <w:sz w:val="20"/>
          <w:szCs w:val="20"/>
          <w:lang w:val="ka-GE"/>
        </w:rPr>
        <w:t xml:space="preserve"> </w:t>
      </w:r>
      <w:r w:rsidRPr="008A72A9">
        <w:rPr>
          <w:rStyle w:val="rnc2gd"/>
          <w:rFonts w:ascii="Sylfaen" w:hAnsi="Sylfaen" w:cs="Sylfaen"/>
          <w:sz w:val="20"/>
          <w:szCs w:val="20"/>
          <w:lang w:val="ka-GE"/>
        </w:rPr>
        <w:t>რეჟიმი</w:t>
      </w:r>
      <w:r w:rsidRPr="008A72A9">
        <w:rPr>
          <w:rStyle w:val="rnc2gd"/>
          <w:rFonts w:ascii="Sylfaen" w:hAnsi="Sylfaen"/>
          <w:sz w:val="20"/>
          <w:szCs w:val="20"/>
          <w:lang w:val="ka-GE"/>
        </w:rPr>
        <w:t xml:space="preserve">, </w:t>
      </w:r>
      <w:r w:rsidRPr="008A72A9">
        <w:rPr>
          <w:rStyle w:val="rnc2gd"/>
          <w:rFonts w:ascii="Sylfaen" w:hAnsi="Sylfaen" w:cs="Sylfaen"/>
          <w:sz w:val="20"/>
          <w:szCs w:val="20"/>
          <w:lang w:val="ka-GE"/>
        </w:rPr>
        <w:t>შედარებით</w:t>
      </w:r>
      <w:r w:rsidRPr="008A72A9">
        <w:rPr>
          <w:rStyle w:val="rnc2gd"/>
          <w:rFonts w:ascii="Sylfaen" w:hAnsi="Sylfaen"/>
          <w:sz w:val="20"/>
          <w:szCs w:val="20"/>
          <w:lang w:val="ka-GE"/>
        </w:rPr>
        <w:t xml:space="preserve"> </w:t>
      </w:r>
      <w:r w:rsidRPr="008A72A9">
        <w:rPr>
          <w:rStyle w:val="rnc2gd"/>
          <w:rFonts w:ascii="Sylfaen" w:hAnsi="Sylfaen" w:cs="Sylfaen"/>
          <w:sz w:val="20"/>
          <w:szCs w:val="20"/>
          <w:lang w:val="ka-GE"/>
        </w:rPr>
        <w:t>რანდომიზებულ</w:t>
      </w:r>
      <w:r w:rsidRPr="008A72A9">
        <w:rPr>
          <w:rStyle w:val="rnc2gd"/>
          <w:rFonts w:ascii="Sylfaen" w:hAnsi="Sylfaen"/>
          <w:sz w:val="20"/>
          <w:szCs w:val="20"/>
          <w:lang w:val="ka-GE"/>
        </w:rPr>
        <w:t xml:space="preserve"> III </w:t>
      </w:r>
      <w:r w:rsidRPr="008A72A9">
        <w:rPr>
          <w:rStyle w:val="rnc2gd"/>
          <w:rFonts w:ascii="Sylfaen" w:hAnsi="Sylfaen" w:cs="Sylfaen"/>
          <w:sz w:val="20"/>
          <w:szCs w:val="20"/>
          <w:lang w:val="ka-GE"/>
        </w:rPr>
        <w:t>ფაზის</w:t>
      </w:r>
      <w:r w:rsidRPr="008A72A9">
        <w:rPr>
          <w:rStyle w:val="rnc2gd"/>
          <w:rFonts w:ascii="Sylfaen" w:hAnsi="Sylfaen"/>
          <w:sz w:val="20"/>
          <w:szCs w:val="20"/>
          <w:lang w:val="ka-GE"/>
        </w:rPr>
        <w:t xml:space="preserve"> </w:t>
      </w:r>
      <w:r w:rsidRPr="008A72A9">
        <w:rPr>
          <w:rStyle w:val="rnc2gd"/>
          <w:rFonts w:ascii="Sylfaen" w:hAnsi="Sylfaen" w:cs="Sylfaen"/>
          <w:sz w:val="20"/>
          <w:szCs w:val="20"/>
          <w:lang w:val="ka-GE"/>
        </w:rPr>
        <w:t>კვლევაში</w:t>
      </w:r>
      <w:r w:rsidRPr="008A72A9">
        <w:rPr>
          <w:rStyle w:val="rnc2gd"/>
          <w:rFonts w:ascii="Sylfaen" w:hAnsi="Sylfaen"/>
          <w:sz w:val="20"/>
          <w:szCs w:val="20"/>
          <w:lang w:val="ka-GE"/>
        </w:rPr>
        <w:t xml:space="preserve"> </w:t>
      </w:r>
      <w:r w:rsidRPr="008A72A9">
        <w:rPr>
          <w:rStyle w:val="rnc2gd"/>
          <w:rFonts w:ascii="Sylfaen" w:hAnsi="Sylfaen" w:cs="Sylfaen"/>
          <w:sz w:val="20"/>
          <w:szCs w:val="20"/>
          <w:lang w:val="ka-GE"/>
        </w:rPr>
        <w:t>სამი</w:t>
      </w:r>
      <w:r w:rsidRPr="008A72A9">
        <w:rPr>
          <w:rStyle w:val="rnc2gd"/>
          <w:rFonts w:ascii="Sylfaen" w:hAnsi="Sylfaen"/>
          <w:sz w:val="20"/>
          <w:szCs w:val="20"/>
          <w:lang w:val="ka-GE"/>
        </w:rPr>
        <w:t xml:space="preserve"> </w:t>
      </w:r>
      <w:r w:rsidRPr="008A72A9">
        <w:rPr>
          <w:rStyle w:val="rnc2gd"/>
          <w:rFonts w:ascii="Sylfaen" w:hAnsi="Sylfaen" w:cs="Sylfaen"/>
          <w:sz w:val="20"/>
          <w:szCs w:val="20"/>
          <w:lang w:val="ka-GE"/>
        </w:rPr>
        <w:t>ჯგუფით</w:t>
      </w:r>
      <w:r w:rsidRPr="008A72A9">
        <w:rPr>
          <w:rStyle w:val="rnc2gd"/>
          <w:rFonts w:ascii="Sylfaen" w:hAnsi="Sylfaen"/>
          <w:sz w:val="20"/>
          <w:szCs w:val="20"/>
          <w:lang w:val="ka-GE"/>
        </w:rPr>
        <w:t xml:space="preserve"> (EFC4584), </w:t>
      </w:r>
      <w:r w:rsidRPr="008A72A9">
        <w:rPr>
          <w:rStyle w:val="rnc2gd"/>
          <w:rFonts w:ascii="Sylfaen" w:hAnsi="Sylfaen" w:cs="Sylfaen"/>
          <w:sz w:val="20"/>
          <w:szCs w:val="20"/>
          <w:lang w:val="ka-GE"/>
        </w:rPr>
        <w:t>რომლის</w:t>
      </w:r>
      <w:r w:rsidRPr="008A72A9">
        <w:rPr>
          <w:rStyle w:val="rnc2gd"/>
          <w:rFonts w:ascii="Sylfaen" w:hAnsi="Sylfaen"/>
          <w:sz w:val="20"/>
          <w:szCs w:val="20"/>
          <w:lang w:val="ka-GE"/>
        </w:rPr>
        <w:t xml:space="preserve"> </w:t>
      </w:r>
      <w:r w:rsidRPr="008A72A9">
        <w:rPr>
          <w:rStyle w:val="rnc2gd"/>
          <w:rFonts w:ascii="Sylfaen" w:hAnsi="Sylfaen" w:cs="Sylfaen"/>
          <w:sz w:val="20"/>
          <w:szCs w:val="20"/>
          <w:lang w:val="ka-GE"/>
        </w:rPr>
        <w:t>ფარგლებშიც</w:t>
      </w:r>
      <w:r w:rsidRPr="008A72A9">
        <w:rPr>
          <w:rStyle w:val="rnc2gd"/>
          <w:rFonts w:ascii="Sylfaen" w:hAnsi="Sylfaen"/>
          <w:sz w:val="20"/>
          <w:szCs w:val="20"/>
          <w:lang w:val="ka-GE"/>
        </w:rPr>
        <w:t xml:space="preserve"> 821 </w:t>
      </w:r>
      <w:r w:rsidRPr="008A72A9">
        <w:rPr>
          <w:rStyle w:val="rnc2gd"/>
          <w:rFonts w:ascii="Sylfaen" w:hAnsi="Sylfaen" w:cs="Sylfaen"/>
          <w:sz w:val="20"/>
          <w:szCs w:val="20"/>
          <w:lang w:val="ka-GE"/>
        </w:rPr>
        <w:t>პაციენტი</w:t>
      </w:r>
      <w:r w:rsidRPr="008A72A9">
        <w:rPr>
          <w:rStyle w:val="rnc2gd"/>
          <w:rFonts w:ascii="Sylfaen" w:hAnsi="Sylfaen"/>
          <w:sz w:val="20"/>
          <w:szCs w:val="20"/>
          <w:lang w:val="ka-GE"/>
        </w:rPr>
        <w:t xml:space="preserve">, </w:t>
      </w:r>
      <w:r w:rsidRPr="008A72A9">
        <w:rPr>
          <w:rStyle w:val="rnc2gd"/>
          <w:rFonts w:ascii="Sylfaen" w:hAnsi="Sylfaen" w:cs="Sylfaen"/>
          <w:sz w:val="20"/>
          <w:szCs w:val="20"/>
          <w:lang w:val="ka-GE"/>
        </w:rPr>
        <w:t>ირინოტეკანის</w:t>
      </w:r>
      <w:r w:rsidRPr="008A72A9">
        <w:rPr>
          <w:rStyle w:val="rnc2gd"/>
          <w:rFonts w:ascii="Sylfaen" w:hAnsi="Sylfaen"/>
          <w:sz w:val="20"/>
          <w:szCs w:val="20"/>
          <w:lang w:val="ka-GE"/>
        </w:rPr>
        <w:t xml:space="preserve"> (CPT-11) </w:t>
      </w:r>
      <w:r w:rsidRPr="008A72A9">
        <w:rPr>
          <w:rStyle w:val="rnc2gd"/>
          <w:rFonts w:ascii="Sylfaen" w:hAnsi="Sylfaen" w:cs="Sylfaen"/>
          <w:sz w:val="20"/>
          <w:szCs w:val="20"/>
          <w:lang w:val="ka-GE"/>
        </w:rPr>
        <w:t>და</w:t>
      </w:r>
      <w:r w:rsidRPr="008A72A9">
        <w:rPr>
          <w:rStyle w:val="rnc2gd"/>
          <w:rFonts w:ascii="Sylfaen" w:hAnsi="Sylfaen"/>
          <w:sz w:val="20"/>
          <w:szCs w:val="20"/>
          <w:lang w:val="ka-GE"/>
        </w:rPr>
        <w:t xml:space="preserve"> 5-</w:t>
      </w:r>
      <w:r w:rsidRPr="008A72A9">
        <w:rPr>
          <w:rStyle w:val="rnc2gd"/>
          <w:rFonts w:ascii="Sylfaen" w:hAnsi="Sylfaen" w:cs="Sylfaen"/>
          <w:sz w:val="20"/>
          <w:szCs w:val="20"/>
          <w:lang w:val="ka-GE"/>
        </w:rPr>
        <w:t>ფუ</w:t>
      </w:r>
      <w:r w:rsidRPr="008A72A9">
        <w:rPr>
          <w:rStyle w:val="rnc2gd"/>
          <w:rFonts w:ascii="Sylfaen" w:hAnsi="Sylfaen"/>
          <w:sz w:val="20"/>
          <w:szCs w:val="20"/>
          <w:lang w:val="ka-GE"/>
        </w:rPr>
        <w:t>/</w:t>
      </w:r>
      <w:r w:rsidRPr="008A72A9">
        <w:rPr>
          <w:rStyle w:val="rnc2gd"/>
          <w:rFonts w:ascii="Sylfaen" w:hAnsi="Sylfaen" w:cs="Sylfaen"/>
          <w:sz w:val="20"/>
          <w:szCs w:val="20"/>
          <w:lang w:val="ka-GE"/>
        </w:rPr>
        <w:t>ფმ</w:t>
      </w:r>
      <w:r w:rsidRPr="008A72A9">
        <w:rPr>
          <w:rStyle w:val="rnc2gd"/>
          <w:rFonts w:ascii="Sylfaen" w:hAnsi="Sylfaen"/>
          <w:sz w:val="20"/>
          <w:szCs w:val="20"/>
          <w:lang w:val="ka-GE"/>
        </w:rPr>
        <w:t>-</w:t>
      </w:r>
      <w:r w:rsidRPr="008A72A9">
        <w:rPr>
          <w:rStyle w:val="rnc2gd"/>
          <w:rFonts w:ascii="Sylfaen" w:hAnsi="Sylfaen" w:cs="Sylfaen"/>
          <w:sz w:val="20"/>
          <w:szCs w:val="20"/>
          <w:lang w:val="ka-GE"/>
        </w:rPr>
        <w:t>ის</w:t>
      </w:r>
      <w:r w:rsidRPr="008A72A9">
        <w:rPr>
          <w:rStyle w:val="rnc2gd"/>
          <w:rFonts w:ascii="Sylfaen" w:hAnsi="Sylfaen"/>
          <w:sz w:val="20"/>
          <w:szCs w:val="20"/>
          <w:lang w:val="ka-GE"/>
        </w:rPr>
        <w:t xml:space="preserve"> </w:t>
      </w:r>
      <w:r w:rsidRPr="008A72A9">
        <w:rPr>
          <w:rStyle w:val="rnc2gd"/>
          <w:rFonts w:ascii="Sylfaen" w:hAnsi="Sylfaen" w:cs="Sylfaen"/>
          <w:sz w:val="20"/>
          <w:szCs w:val="20"/>
          <w:lang w:val="ka-GE"/>
        </w:rPr>
        <w:t>მიმართ</w:t>
      </w:r>
      <w:r w:rsidRPr="008A72A9">
        <w:rPr>
          <w:rStyle w:val="rnc2gd"/>
          <w:rFonts w:ascii="Sylfaen" w:hAnsi="Sylfaen"/>
          <w:sz w:val="20"/>
          <w:szCs w:val="20"/>
          <w:lang w:val="ka-GE"/>
        </w:rPr>
        <w:t xml:space="preserve"> </w:t>
      </w:r>
      <w:r w:rsidRPr="008A72A9">
        <w:rPr>
          <w:rStyle w:val="rnc2gd"/>
          <w:rFonts w:ascii="Sylfaen" w:hAnsi="Sylfaen" w:cs="Sylfaen"/>
          <w:sz w:val="20"/>
          <w:szCs w:val="20"/>
          <w:lang w:val="ka-GE"/>
        </w:rPr>
        <w:t>რეფრაქტერული</w:t>
      </w:r>
      <w:r w:rsidRPr="008A72A9">
        <w:rPr>
          <w:rStyle w:val="rnc2gd"/>
          <w:rFonts w:ascii="Sylfaen" w:hAnsi="Sylfaen"/>
          <w:sz w:val="20"/>
          <w:szCs w:val="20"/>
          <w:lang w:val="ka-GE"/>
        </w:rPr>
        <w:t xml:space="preserve">, </w:t>
      </w:r>
      <w:r w:rsidRPr="008A72A9">
        <w:rPr>
          <w:rStyle w:val="rnc2gd"/>
          <w:rFonts w:ascii="Sylfaen" w:hAnsi="Sylfaen" w:cs="Sylfaen"/>
          <w:sz w:val="20"/>
          <w:szCs w:val="20"/>
          <w:lang w:val="ka-GE"/>
        </w:rPr>
        <w:t>იღებდა</w:t>
      </w:r>
      <w:r w:rsidRPr="008A72A9">
        <w:rPr>
          <w:rStyle w:val="rnc2gd"/>
          <w:rFonts w:ascii="Sylfaen" w:hAnsi="Sylfaen"/>
          <w:sz w:val="20"/>
          <w:szCs w:val="20"/>
          <w:lang w:val="ka-GE"/>
        </w:rPr>
        <w:t xml:space="preserve"> 5-</w:t>
      </w:r>
      <w:r w:rsidRPr="008A72A9">
        <w:rPr>
          <w:rStyle w:val="rnc2gd"/>
          <w:rFonts w:ascii="Sylfaen" w:hAnsi="Sylfaen" w:cs="Sylfaen"/>
          <w:sz w:val="20"/>
          <w:szCs w:val="20"/>
          <w:lang w:val="ka-GE"/>
        </w:rPr>
        <w:t>ფტორურაცილს</w:t>
      </w:r>
      <w:r w:rsidRPr="008A72A9">
        <w:rPr>
          <w:rStyle w:val="rnc2gd"/>
          <w:rFonts w:ascii="Sylfaen" w:hAnsi="Sylfaen"/>
          <w:sz w:val="20"/>
          <w:szCs w:val="20"/>
          <w:lang w:val="ka-GE"/>
        </w:rPr>
        <w:t xml:space="preserve"> (5-</w:t>
      </w:r>
      <w:r w:rsidRPr="008A72A9">
        <w:rPr>
          <w:rStyle w:val="rnc2gd"/>
          <w:rFonts w:ascii="Sylfaen" w:hAnsi="Sylfaen" w:cs="Sylfaen"/>
          <w:sz w:val="20"/>
          <w:szCs w:val="20"/>
          <w:lang w:val="ka-GE"/>
        </w:rPr>
        <w:t>ფუ</w:t>
      </w:r>
      <w:r w:rsidRPr="008A72A9">
        <w:rPr>
          <w:rStyle w:val="rnc2gd"/>
          <w:rFonts w:ascii="Sylfaen" w:hAnsi="Sylfaen"/>
          <w:sz w:val="20"/>
          <w:szCs w:val="20"/>
          <w:lang w:val="ka-GE"/>
        </w:rPr>
        <w:t>)/</w:t>
      </w:r>
      <w:r w:rsidRPr="008A72A9">
        <w:rPr>
          <w:rStyle w:val="rnc2gd"/>
          <w:rFonts w:ascii="Sylfaen" w:hAnsi="Sylfaen" w:cs="Sylfaen"/>
          <w:sz w:val="20"/>
          <w:szCs w:val="20"/>
          <w:lang w:val="ka-GE"/>
        </w:rPr>
        <w:t>ფმ</w:t>
      </w:r>
      <w:r w:rsidRPr="008A72A9">
        <w:rPr>
          <w:rStyle w:val="rnc2gd"/>
          <w:rFonts w:ascii="Sylfaen" w:hAnsi="Sylfaen"/>
          <w:sz w:val="20"/>
          <w:szCs w:val="20"/>
          <w:lang w:val="ka-GE"/>
        </w:rPr>
        <w:t>-</w:t>
      </w:r>
      <w:r w:rsidRPr="008A72A9">
        <w:rPr>
          <w:rStyle w:val="rnc2gd"/>
          <w:rFonts w:ascii="Sylfaen" w:hAnsi="Sylfaen" w:cs="Sylfaen"/>
          <w:sz w:val="20"/>
          <w:szCs w:val="20"/>
          <w:lang w:val="ka-GE"/>
        </w:rPr>
        <w:t>ს</w:t>
      </w:r>
      <w:r w:rsidRPr="008A72A9">
        <w:rPr>
          <w:rStyle w:val="rnc2gd"/>
          <w:rFonts w:ascii="Sylfaen" w:hAnsi="Sylfaen"/>
          <w:sz w:val="20"/>
          <w:szCs w:val="20"/>
          <w:lang w:val="ka-GE"/>
        </w:rPr>
        <w:t xml:space="preserve"> (LV5FU2, 275 </w:t>
      </w:r>
      <w:r w:rsidRPr="008A72A9">
        <w:rPr>
          <w:rStyle w:val="rnc2gd"/>
          <w:rFonts w:ascii="Sylfaen" w:hAnsi="Sylfaen" w:cs="Sylfaen"/>
          <w:sz w:val="20"/>
          <w:szCs w:val="20"/>
          <w:lang w:val="ka-GE"/>
        </w:rPr>
        <w:t>პაციენტი</w:t>
      </w:r>
      <w:r w:rsidRPr="008A72A9">
        <w:rPr>
          <w:rStyle w:val="rnc2gd"/>
          <w:rFonts w:ascii="Sylfaen" w:hAnsi="Sylfaen"/>
          <w:sz w:val="20"/>
          <w:szCs w:val="20"/>
          <w:lang w:val="ka-GE"/>
        </w:rPr>
        <w:t xml:space="preserve">), </w:t>
      </w:r>
      <w:r w:rsidRPr="008A72A9">
        <w:rPr>
          <w:rStyle w:val="rnc2gd"/>
          <w:rFonts w:ascii="Sylfaen" w:hAnsi="Sylfaen" w:cs="Sylfaen"/>
          <w:sz w:val="20"/>
          <w:szCs w:val="20"/>
          <w:lang w:val="ka-GE"/>
        </w:rPr>
        <w:t>ოქსალიპლატინს</w:t>
      </w:r>
      <w:r w:rsidRPr="008A72A9">
        <w:rPr>
          <w:rStyle w:val="rnc2gd"/>
          <w:rFonts w:ascii="Sylfaen" w:hAnsi="Sylfaen"/>
          <w:sz w:val="20"/>
          <w:szCs w:val="20"/>
          <w:lang w:val="ka-GE"/>
        </w:rPr>
        <w:t xml:space="preserve"> </w:t>
      </w:r>
      <w:r w:rsidRPr="008A72A9">
        <w:rPr>
          <w:rStyle w:val="rnc2gd"/>
          <w:rFonts w:ascii="Sylfaen" w:hAnsi="Sylfaen" w:cs="Sylfaen"/>
          <w:sz w:val="20"/>
          <w:szCs w:val="20"/>
          <w:lang w:val="ka-GE"/>
        </w:rPr>
        <w:t>მონოთერაპიის</w:t>
      </w:r>
      <w:r w:rsidRPr="008A72A9">
        <w:rPr>
          <w:rStyle w:val="rnc2gd"/>
          <w:rFonts w:ascii="Sylfaen" w:hAnsi="Sylfaen"/>
          <w:sz w:val="20"/>
          <w:szCs w:val="20"/>
          <w:lang w:val="ka-GE"/>
        </w:rPr>
        <w:t xml:space="preserve"> </w:t>
      </w:r>
      <w:r w:rsidRPr="008A72A9">
        <w:rPr>
          <w:rStyle w:val="rnc2gd"/>
          <w:rFonts w:ascii="Sylfaen" w:hAnsi="Sylfaen" w:cs="Sylfaen"/>
          <w:sz w:val="20"/>
          <w:szCs w:val="20"/>
          <w:lang w:val="ka-GE"/>
        </w:rPr>
        <w:t>სახით</w:t>
      </w:r>
      <w:r w:rsidRPr="008A72A9">
        <w:rPr>
          <w:rStyle w:val="rnc2gd"/>
          <w:rFonts w:ascii="Sylfaen" w:hAnsi="Sylfaen"/>
          <w:sz w:val="20"/>
          <w:szCs w:val="20"/>
          <w:lang w:val="ka-GE"/>
        </w:rPr>
        <w:t xml:space="preserve"> (275 </w:t>
      </w:r>
      <w:r w:rsidRPr="008A72A9">
        <w:rPr>
          <w:rStyle w:val="rnc2gd"/>
          <w:rFonts w:ascii="Sylfaen" w:hAnsi="Sylfaen" w:cs="Sylfaen"/>
          <w:sz w:val="20"/>
          <w:szCs w:val="20"/>
          <w:lang w:val="ka-GE"/>
        </w:rPr>
        <w:t>პაციენტი</w:t>
      </w:r>
      <w:r w:rsidRPr="008A72A9">
        <w:rPr>
          <w:rStyle w:val="rnc2gd"/>
          <w:rFonts w:ascii="Sylfaen" w:hAnsi="Sylfaen"/>
          <w:sz w:val="20"/>
          <w:szCs w:val="20"/>
          <w:lang w:val="ka-GE"/>
        </w:rPr>
        <w:t xml:space="preserve">) </w:t>
      </w:r>
      <w:r w:rsidRPr="008A72A9">
        <w:rPr>
          <w:rStyle w:val="rnc2gd"/>
          <w:rFonts w:ascii="Sylfaen" w:hAnsi="Sylfaen" w:cs="Sylfaen"/>
          <w:sz w:val="20"/>
          <w:szCs w:val="20"/>
          <w:lang w:val="ka-GE"/>
        </w:rPr>
        <w:t>ან</w:t>
      </w:r>
      <w:r w:rsidRPr="008A72A9">
        <w:rPr>
          <w:rStyle w:val="rnc2gd"/>
          <w:rFonts w:ascii="Sylfaen" w:hAnsi="Sylfaen"/>
          <w:sz w:val="20"/>
          <w:szCs w:val="20"/>
          <w:lang w:val="ka-GE"/>
        </w:rPr>
        <w:t xml:space="preserve"> </w:t>
      </w:r>
      <w:r w:rsidRPr="008A72A9">
        <w:rPr>
          <w:rStyle w:val="rnc2gd"/>
          <w:rFonts w:ascii="Sylfaen" w:hAnsi="Sylfaen" w:cs="Sylfaen"/>
          <w:sz w:val="20"/>
          <w:szCs w:val="20"/>
          <w:lang w:val="ka-GE"/>
        </w:rPr>
        <w:t>ოქსალიპლატინისა</w:t>
      </w:r>
      <w:r w:rsidRPr="008A72A9">
        <w:rPr>
          <w:rStyle w:val="rnc2gd"/>
          <w:rFonts w:ascii="Sylfaen" w:hAnsi="Sylfaen"/>
          <w:sz w:val="20"/>
          <w:szCs w:val="20"/>
          <w:lang w:val="ka-GE"/>
        </w:rPr>
        <w:t xml:space="preserve"> </w:t>
      </w:r>
      <w:r w:rsidRPr="008A72A9">
        <w:rPr>
          <w:rStyle w:val="rnc2gd"/>
          <w:rFonts w:ascii="Sylfaen" w:hAnsi="Sylfaen" w:cs="Sylfaen"/>
          <w:sz w:val="20"/>
          <w:szCs w:val="20"/>
          <w:lang w:val="ka-GE"/>
        </w:rPr>
        <w:t>და</w:t>
      </w:r>
      <w:r w:rsidRPr="008A72A9">
        <w:rPr>
          <w:rStyle w:val="rnc2gd"/>
          <w:rFonts w:ascii="Sylfaen" w:hAnsi="Sylfaen"/>
          <w:sz w:val="20"/>
          <w:szCs w:val="20"/>
          <w:lang w:val="ka-GE"/>
        </w:rPr>
        <w:t xml:space="preserve"> 5-</w:t>
      </w:r>
      <w:r w:rsidRPr="008A72A9">
        <w:rPr>
          <w:rStyle w:val="rnc2gd"/>
          <w:rFonts w:ascii="Sylfaen" w:hAnsi="Sylfaen" w:cs="Sylfaen"/>
          <w:sz w:val="20"/>
          <w:szCs w:val="20"/>
          <w:lang w:val="ka-GE"/>
        </w:rPr>
        <w:t>ფუ</w:t>
      </w:r>
      <w:r w:rsidRPr="008A72A9">
        <w:rPr>
          <w:rStyle w:val="rnc2gd"/>
          <w:rFonts w:ascii="Sylfaen" w:hAnsi="Sylfaen"/>
          <w:sz w:val="20"/>
          <w:szCs w:val="20"/>
          <w:lang w:val="ka-GE"/>
        </w:rPr>
        <w:t>/</w:t>
      </w:r>
      <w:r w:rsidRPr="008A72A9">
        <w:rPr>
          <w:rStyle w:val="rnc2gd"/>
          <w:rFonts w:ascii="Sylfaen" w:hAnsi="Sylfaen" w:cs="Sylfaen"/>
          <w:sz w:val="20"/>
          <w:szCs w:val="20"/>
          <w:lang w:val="ka-GE"/>
        </w:rPr>
        <w:t>ფმ</w:t>
      </w:r>
      <w:r w:rsidRPr="008A72A9">
        <w:rPr>
          <w:rStyle w:val="rnc2gd"/>
          <w:rFonts w:ascii="Sylfaen" w:hAnsi="Sylfaen"/>
          <w:sz w:val="20"/>
          <w:szCs w:val="20"/>
          <w:lang w:val="ka-GE"/>
        </w:rPr>
        <w:t>-</w:t>
      </w:r>
      <w:r w:rsidRPr="008A72A9">
        <w:rPr>
          <w:rStyle w:val="rnc2gd"/>
          <w:rFonts w:ascii="Sylfaen" w:hAnsi="Sylfaen" w:cs="Sylfaen"/>
          <w:sz w:val="20"/>
          <w:szCs w:val="20"/>
          <w:lang w:val="ka-GE"/>
        </w:rPr>
        <w:t>ის</w:t>
      </w:r>
      <w:r w:rsidRPr="008A72A9">
        <w:rPr>
          <w:rStyle w:val="rnc2gd"/>
          <w:rFonts w:ascii="Sylfaen" w:hAnsi="Sylfaen"/>
          <w:sz w:val="20"/>
          <w:szCs w:val="20"/>
          <w:lang w:val="ka-GE"/>
        </w:rPr>
        <w:t xml:space="preserve"> </w:t>
      </w:r>
      <w:r w:rsidRPr="008A72A9">
        <w:rPr>
          <w:rStyle w:val="rnc2gd"/>
          <w:rFonts w:ascii="Sylfaen" w:hAnsi="Sylfaen" w:cs="Sylfaen"/>
          <w:sz w:val="20"/>
          <w:szCs w:val="20"/>
          <w:lang w:val="ka-GE"/>
        </w:rPr>
        <w:t>კომბინაციას</w:t>
      </w:r>
      <w:r w:rsidRPr="008A72A9">
        <w:rPr>
          <w:rStyle w:val="rnc2gd"/>
          <w:rFonts w:ascii="Sylfaen" w:hAnsi="Sylfaen"/>
          <w:sz w:val="20"/>
          <w:szCs w:val="20"/>
          <w:lang w:val="ka-GE"/>
        </w:rPr>
        <w:t xml:space="preserve"> (FOLFOX4, 271 </w:t>
      </w:r>
      <w:r w:rsidRPr="008A72A9">
        <w:rPr>
          <w:rStyle w:val="rnc2gd"/>
          <w:rFonts w:ascii="Sylfaen" w:hAnsi="Sylfaen" w:cs="Sylfaen"/>
          <w:sz w:val="20"/>
          <w:szCs w:val="20"/>
          <w:lang w:val="ka-GE"/>
        </w:rPr>
        <w:t>პაციენტი</w:t>
      </w:r>
      <w:r w:rsidRPr="008A72A9">
        <w:rPr>
          <w:rStyle w:val="rnc2gd"/>
          <w:rFonts w:ascii="Sylfaen" w:hAnsi="Sylfaen"/>
          <w:sz w:val="20"/>
          <w:szCs w:val="20"/>
          <w:lang w:val="ka-GE"/>
        </w:rPr>
        <w:t>).</w:t>
      </w:r>
    </w:p>
    <w:p w14:paraId="470CE24C" w14:textId="49A50718" w:rsidR="00901477" w:rsidRPr="008A72A9" w:rsidRDefault="00901477" w:rsidP="00E50015">
      <w:pPr>
        <w:pStyle w:val="ListParagraph"/>
        <w:numPr>
          <w:ilvl w:val="0"/>
          <w:numId w:val="2"/>
        </w:numPr>
        <w:spacing w:line="276" w:lineRule="auto"/>
        <w:rPr>
          <w:rFonts w:ascii="Sylfaen" w:hAnsi="Sylfaen"/>
          <w:sz w:val="20"/>
          <w:szCs w:val="20"/>
          <w:lang w:val="ka-GE"/>
        </w:rPr>
      </w:pPr>
      <w:r w:rsidRPr="008A72A9">
        <w:rPr>
          <w:rStyle w:val="rnc2gd"/>
          <w:rFonts w:ascii="Sylfaen" w:hAnsi="Sylfaen" w:cs="Sylfaen"/>
          <w:sz w:val="20"/>
          <w:szCs w:val="20"/>
        </w:rPr>
        <w:t>უკონტროლო</w:t>
      </w:r>
      <w:r w:rsidRPr="008A72A9">
        <w:rPr>
          <w:rStyle w:val="rnc2gd"/>
          <w:rFonts w:ascii="Sylfaen" w:hAnsi="Sylfaen"/>
          <w:sz w:val="20"/>
          <w:szCs w:val="20"/>
        </w:rPr>
        <w:t xml:space="preserve"> II </w:t>
      </w:r>
      <w:r w:rsidRPr="008A72A9">
        <w:rPr>
          <w:rStyle w:val="rnc2gd"/>
          <w:rFonts w:ascii="Sylfaen" w:hAnsi="Sylfaen" w:cs="Sylfaen"/>
          <w:sz w:val="20"/>
          <w:szCs w:val="20"/>
        </w:rPr>
        <w:t>ფაზის</w:t>
      </w:r>
      <w:r w:rsidRPr="008A72A9">
        <w:rPr>
          <w:rStyle w:val="rnc2gd"/>
          <w:rFonts w:ascii="Sylfaen" w:hAnsi="Sylfaen"/>
          <w:sz w:val="20"/>
          <w:szCs w:val="20"/>
        </w:rPr>
        <w:t xml:space="preserve"> </w:t>
      </w:r>
      <w:r w:rsidRPr="008A72A9">
        <w:rPr>
          <w:rStyle w:val="rnc2gd"/>
          <w:rFonts w:ascii="Sylfaen" w:hAnsi="Sylfaen" w:cs="Sylfaen"/>
          <w:sz w:val="20"/>
          <w:szCs w:val="20"/>
        </w:rPr>
        <w:t>კვლევაში</w:t>
      </w:r>
      <w:r w:rsidRPr="008A72A9">
        <w:rPr>
          <w:rStyle w:val="rnc2gd"/>
          <w:rFonts w:ascii="Sylfaen" w:hAnsi="Sylfaen"/>
          <w:sz w:val="20"/>
          <w:szCs w:val="20"/>
        </w:rPr>
        <w:t xml:space="preserve"> (EFC2964), </w:t>
      </w:r>
      <w:r w:rsidRPr="008A72A9">
        <w:rPr>
          <w:rStyle w:val="rnc2gd"/>
          <w:rFonts w:ascii="Sylfaen" w:hAnsi="Sylfaen" w:cs="Sylfaen"/>
          <w:sz w:val="20"/>
          <w:szCs w:val="20"/>
        </w:rPr>
        <w:t>რომელშიც</w:t>
      </w:r>
      <w:r w:rsidRPr="008A72A9">
        <w:rPr>
          <w:rStyle w:val="rnc2gd"/>
          <w:rFonts w:ascii="Sylfaen" w:hAnsi="Sylfaen"/>
          <w:sz w:val="20"/>
          <w:szCs w:val="20"/>
        </w:rPr>
        <w:t xml:space="preserve"> </w:t>
      </w:r>
      <w:r w:rsidRPr="008A72A9">
        <w:rPr>
          <w:rStyle w:val="rnc2gd"/>
          <w:rFonts w:ascii="Sylfaen" w:hAnsi="Sylfaen" w:cs="Sylfaen"/>
          <w:sz w:val="20"/>
          <w:szCs w:val="20"/>
        </w:rPr>
        <w:t>ჩართული</w:t>
      </w:r>
      <w:r w:rsidRPr="008A72A9">
        <w:rPr>
          <w:rStyle w:val="rnc2gd"/>
          <w:rFonts w:ascii="Sylfaen" w:hAnsi="Sylfaen"/>
          <w:sz w:val="20"/>
          <w:szCs w:val="20"/>
        </w:rPr>
        <w:t xml:space="preserve"> </w:t>
      </w:r>
      <w:r w:rsidRPr="008A72A9">
        <w:rPr>
          <w:rStyle w:val="rnc2gd"/>
          <w:rFonts w:ascii="Sylfaen" w:hAnsi="Sylfaen" w:cs="Sylfaen"/>
          <w:sz w:val="20"/>
          <w:szCs w:val="20"/>
        </w:rPr>
        <w:t>იყვნენ</w:t>
      </w:r>
      <w:r w:rsidRPr="008A72A9">
        <w:rPr>
          <w:rStyle w:val="rnc2gd"/>
          <w:rFonts w:ascii="Sylfaen" w:hAnsi="Sylfaen"/>
          <w:sz w:val="20"/>
          <w:szCs w:val="20"/>
        </w:rPr>
        <w:t xml:space="preserve"> </w:t>
      </w:r>
      <w:r w:rsidRPr="008A72A9">
        <w:rPr>
          <w:rStyle w:val="rnc2gd"/>
          <w:rFonts w:ascii="Sylfaen" w:hAnsi="Sylfaen" w:cs="Sylfaen"/>
          <w:sz w:val="20"/>
          <w:szCs w:val="20"/>
        </w:rPr>
        <w:t>მხოლოდ</w:t>
      </w:r>
      <w:r w:rsidRPr="008A72A9">
        <w:rPr>
          <w:rStyle w:val="rnc2gd"/>
          <w:rFonts w:ascii="Sylfaen" w:hAnsi="Sylfaen"/>
          <w:sz w:val="20"/>
          <w:szCs w:val="20"/>
        </w:rPr>
        <w:t xml:space="preserve"> 5-</w:t>
      </w:r>
      <w:r w:rsidRPr="008A72A9">
        <w:rPr>
          <w:rStyle w:val="rnc2gd"/>
          <w:rFonts w:ascii="Sylfaen" w:hAnsi="Sylfaen" w:cs="Sylfaen"/>
          <w:sz w:val="20"/>
          <w:szCs w:val="20"/>
        </w:rPr>
        <w:t>ფუ</w:t>
      </w:r>
      <w:r w:rsidRPr="008A72A9">
        <w:rPr>
          <w:rStyle w:val="rnc2gd"/>
          <w:rFonts w:ascii="Sylfaen" w:hAnsi="Sylfaen"/>
          <w:sz w:val="20"/>
          <w:szCs w:val="20"/>
        </w:rPr>
        <w:t>/</w:t>
      </w:r>
      <w:r w:rsidRPr="008A72A9">
        <w:rPr>
          <w:rStyle w:val="rnc2gd"/>
          <w:rFonts w:ascii="Sylfaen" w:hAnsi="Sylfaen" w:cs="Sylfaen"/>
          <w:sz w:val="20"/>
          <w:szCs w:val="20"/>
        </w:rPr>
        <w:t>ფმ</w:t>
      </w:r>
      <w:r w:rsidRPr="008A72A9">
        <w:rPr>
          <w:rStyle w:val="rnc2gd"/>
          <w:rFonts w:ascii="Sylfaen" w:hAnsi="Sylfaen"/>
          <w:sz w:val="20"/>
          <w:szCs w:val="20"/>
        </w:rPr>
        <w:t>-</w:t>
      </w:r>
      <w:r w:rsidRPr="008A72A9">
        <w:rPr>
          <w:rStyle w:val="rnc2gd"/>
          <w:rFonts w:ascii="Sylfaen" w:hAnsi="Sylfaen" w:cs="Sylfaen"/>
          <w:sz w:val="20"/>
          <w:szCs w:val="20"/>
        </w:rPr>
        <w:t>ით</w:t>
      </w:r>
      <w:r w:rsidRPr="008A72A9">
        <w:rPr>
          <w:rStyle w:val="rnc2gd"/>
          <w:rFonts w:ascii="Sylfaen" w:hAnsi="Sylfaen"/>
          <w:sz w:val="20"/>
          <w:szCs w:val="20"/>
        </w:rPr>
        <w:t xml:space="preserve"> </w:t>
      </w:r>
      <w:r w:rsidRPr="008A72A9">
        <w:rPr>
          <w:rStyle w:val="rnc2gd"/>
          <w:rFonts w:ascii="Sylfaen" w:hAnsi="Sylfaen" w:cs="Sylfaen"/>
          <w:sz w:val="20"/>
          <w:szCs w:val="20"/>
        </w:rPr>
        <w:t>თერაპიაზე</w:t>
      </w:r>
      <w:r w:rsidRPr="008A72A9">
        <w:rPr>
          <w:rStyle w:val="rnc2gd"/>
          <w:rFonts w:ascii="Sylfaen" w:hAnsi="Sylfaen"/>
          <w:sz w:val="20"/>
          <w:szCs w:val="20"/>
        </w:rPr>
        <w:t xml:space="preserve"> </w:t>
      </w:r>
      <w:r w:rsidRPr="008A72A9">
        <w:rPr>
          <w:rStyle w:val="rnc2gd"/>
          <w:rFonts w:ascii="Sylfaen" w:hAnsi="Sylfaen" w:cs="Sylfaen"/>
          <w:sz w:val="20"/>
          <w:szCs w:val="20"/>
        </w:rPr>
        <w:t>არარეაგირებადი</w:t>
      </w:r>
      <w:r w:rsidRPr="008A72A9">
        <w:rPr>
          <w:rStyle w:val="rnc2gd"/>
          <w:rFonts w:ascii="Sylfaen" w:hAnsi="Sylfaen"/>
          <w:sz w:val="20"/>
          <w:szCs w:val="20"/>
        </w:rPr>
        <w:t xml:space="preserve"> </w:t>
      </w:r>
      <w:r w:rsidRPr="008A72A9">
        <w:rPr>
          <w:rStyle w:val="rnc2gd"/>
          <w:rFonts w:ascii="Sylfaen" w:hAnsi="Sylfaen" w:cs="Sylfaen"/>
          <w:sz w:val="20"/>
          <w:szCs w:val="20"/>
        </w:rPr>
        <w:t>პაციენტები</w:t>
      </w:r>
      <w:r w:rsidRPr="008A72A9">
        <w:rPr>
          <w:rStyle w:val="rnc2gd"/>
          <w:rFonts w:ascii="Sylfaen" w:hAnsi="Sylfaen"/>
          <w:sz w:val="20"/>
          <w:szCs w:val="20"/>
        </w:rPr>
        <w:t xml:space="preserve">, </w:t>
      </w:r>
      <w:r w:rsidRPr="008A72A9">
        <w:rPr>
          <w:rStyle w:val="rnc2gd"/>
          <w:rFonts w:ascii="Sylfaen" w:hAnsi="Sylfaen" w:cs="Sylfaen"/>
          <w:sz w:val="20"/>
          <w:szCs w:val="20"/>
        </w:rPr>
        <w:t>რომლებიც</w:t>
      </w:r>
      <w:r w:rsidRPr="008A72A9">
        <w:rPr>
          <w:rStyle w:val="rnc2gd"/>
          <w:rFonts w:ascii="Sylfaen" w:hAnsi="Sylfaen"/>
          <w:sz w:val="20"/>
          <w:szCs w:val="20"/>
        </w:rPr>
        <w:t xml:space="preserve"> </w:t>
      </w:r>
      <w:r w:rsidRPr="008A72A9">
        <w:rPr>
          <w:rStyle w:val="rnc2gd"/>
          <w:rFonts w:ascii="Sylfaen" w:hAnsi="Sylfaen" w:cs="Sylfaen"/>
          <w:sz w:val="20"/>
          <w:szCs w:val="20"/>
        </w:rPr>
        <w:t>იღებდნენ</w:t>
      </w:r>
      <w:r w:rsidRPr="008A72A9">
        <w:rPr>
          <w:rStyle w:val="rnc2gd"/>
          <w:rFonts w:ascii="Sylfaen" w:hAnsi="Sylfaen"/>
          <w:sz w:val="20"/>
          <w:szCs w:val="20"/>
        </w:rPr>
        <w:t xml:space="preserve"> </w:t>
      </w:r>
      <w:r w:rsidRPr="008A72A9">
        <w:rPr>
          <w:rStyle w:val="rnc2gd"/>
          <w:rFonts w:ascii="Sylfaen" w:hAnsi="Sylfaen" w:cs="Sylfaen"/>
          <w:sz w:val="20"/>
          <w:szCs w:val="20"/>
        </w:rPr>
        <w:t>ოქსალიპლატინს</w:t>
      </w:r>
      <w:r w:rsidRPr="008A72A9">
        <w:rPr>
          <w:rStyle w:val="rnc2gd"/>
          <w:rFonts w:ascii="Sylfaen" w:hAnsi="Sylfaen"/>
          <w:sz w:val="20"/>
          <w:szCs w:val="20"/>
        </w:rPr>
        <w:t xml:space="preserve"> 5-</w:t>
      </w:r>
      <w:r w:rsidRPr="008A72A9">
        <w:rPr>
          <w:rStyle w:val="rnc2gd"/>
          <w:rFonts w:ascii="Sylfaen" w:hAnsi="Sylfaen" w:cs="Sylfaen"/>
          <w:sz w:val="20"/>
          <w:szCs w:val="20"/>
        </w:rPr>
        <w:t>ფუ</w:t>
      </w:r>
      <w:r w:rsidRPr="008A72A9">
        <w:rPr>
          <w:rStyle w:val="rnc2gd"/>
          <w:rFonts w:ascii="Sylfaen" w:hAnsi="Sylfaen"/>
          <w:sz w:val="20"/>
          <w:szCs w:val="20"/>
        </w:rPr>
        <w:t>/</w:t>
      </w:r>
      <w:r w:rsidRPr="008A72A9">
        <w:rPr>
          <w:rStyle w:val="rnc2gd"/>
          <w:rFonts w:ascii="Sylfaen" w:hAnsi="Sylfaen" w:cs="Sylfaen"/>
          <w:sz w:val="20"/>
          <w:szCs w:val="20"/>
        </w:rPr>
        <w:t>ფმ</w:t>
      </w:r>
      <w:r w:rsidRPr="008A72A9">
        <w:rPr>
          <w:rStyle w:val="rnc2gd"/>
          <w:rFonts w:ascii="Sylfaen" w:hAnsi="Sylfaen"/>
          <w:sz w:val="20"/>
          <w:szCs w:val="20"/>
        </w:rPr>
        <w:t>-</w:t>
      </w:r>
      <w:r w:rsidRPr="008A72A9">
        <w:rPr>
          <w:rStyle w:val="rnc2gd"/>
          <w:rFonts w:ascii="Sylfaen" w:hAnsi="Sylfaen" w:cs="Sylfaen"/>
          <w:sz w:val="20"/>
          <w:szCs w:val="20"/>
        </w:rPr>
        <w:t>თან</w:t>
      </w:r>
      <w:r w:rsidRPr="008A72A9">
        <w:rPr>
          <w:rStyle w:val="rnc2gd"/>
          <w:rFonts w:ascii="Sylfaen" w:hAnsi="Sylfaen"/>
          <w:sz w:val="20"/>
          <w:szCs w:val="20"/>
        </w:rPr>
        <w:t xml:space="preserve"> </w:t>
      </w:r>
      <w:r w:rsidRPr="008A72A9">
        <w:rPr>
          <w:rStyle w:val="rnc2gd"/>
          <w:rFonts w:ascii="Sylfaen" w:hAnsi="Sylfaen" w:cs="Sylfaen"/>
          <w:sz w:val="20"/>
          <w:szCs w:val="20"/>
        </w:rPr>
        <w:t>კომბინაციაში</w:t>
      </w:r>
      <w:r w:rsidRPr="008A72A9">
        <w:rPr>
          <w:rStyle w:val="rnc2gd"/>
          <w:rFonts w:ascii="Sylfaen" w:hAnsi="Sylfaen"/>
          <w:sz w:val="20"/>
          <w:szCs w:val="20"/>
        </w:rPr>
        <w:t xml:space="preserve"> (FOLFOX4, 57 </w:t>
      </w:r>
      <w:r w:rsidRPr="008A72A9">
        <w:rPr>
          <w:rStyle w:val="rnc2gd"/>
          <w:rFonts w:ascii="Sylfaen" w:hAnsi="Sylfaen" w:cs="Sylfaen"/>
          <w:sz w:val="20"/>
          <w:szCs w:val="20"/>
        </w:rPr>
        <w:t>პაციენტი</w:t>
      </w:r>
      <w:r w:rsidRPr="008A72A9">
        <w:rPr>
          <w:rStyle w:val="rnc2gd"/>
          <w:rFonts w:ascii="Sylfaen" w:hAnsi="Sylfaen"/>
          <w:sz w:val="20"/>
          <w:szCs w:val="20"/>
        </w:rPr>
        <w:t>).</w:t>
      </w:r>
    </w:p>
    <w:p w14:paraId="32E65412" w14:textId="20C98FBA" w:rsidR="00DD5E6B" w:rsidRPr="008A72A9" w:rsidRDefault="00901477" w:rsidP="00E50015">
      <w:pPr>
        <w:pStyle w:val="NoSpacing"/>
        <w:spacing w:line="276" w:lineRule="auto"/>
        <w:rPr>
          <w:rFonts w:ascii="Sylfaen" w:hAnsi="Sylfaen"/>
          <w:sz w:val="20"/>
          <w:szCs w:val="20"/>
          <w:lang w:val="ka-GE"/>
        </w:rPr>
      </w:pPr>
      <w:r w:rsidRPr="008A72A9">
        <w:rPr>
          <w:rFonts w:ascii="Sylfaen" w:hAnsi="Sylfaen" w:cs="Sylfaen"/>
          <w:sz w:val="20"/>
          <w:szCs w:val="20"/>
          <w:shd w:val="clear" w:color="auto" w:fill="FFFFFF"/>
          <w:lang w:val="ka-GE"/>
        </w:rPr>
        <w:t>ორ</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რანდომიზებულ</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კლინიკურ</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კვლევაში</w:t>
      </w:r>
      <w:r w:rsidRPr="008A72A9">
        <w:rPr>
          <w:rFonts w:ascii="Sylfaen" w:hAnsi="Sylfaen"/>
          <w:sz w:val="20"/>
          <w:szCs w:val="20"/>
          <w:shd w:val="clear" w:color="auto" w:fill="FFFFFF"/>
          <w:lang w:val="ka-GE"/>
        </w:rPr>
        <w:t xml:space="preserve"> [EFC2962 (</w:t>
      </w:r>
      <w:r w:rsidRPr="008A72A9">
        <w:rPr>
          <w:rFonts w:ascii="Sylfaen" w:hAnsi="Sylfaen" w:cs="Sylfaen"/>
          <w:sz w:val="20"/>
          <w:szCs w:val="20"/>
          <w:shd w:val="clear" w:color="auto" w:fill="FFFFFF"/>
          <w:lang w:val="ka-GE"/>
        </w:rPr>
        <w:t>პირველი</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ხაზის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თერაპია</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და</w:t>
      </w:r>
      <w:r w:rsidRPr="008A72A9">
        <w:rPr>
          <w:rFonts w:ascii="Sylfaen" w:hAnsi="Sylfaen"/>
          <w:sz w:val="20"/>
          <w:szCs w:val="20"/>
          <w:shd w:val="clear" w:color="auto" w:fill="FFFFFF"/>
          <w:lang w:val="ka-GE"/>
        </w:rPr>
        <w:t xml:space="preserve"> EFC4584 (</w:t>
      </w:r>
      <w:r w:rsidRPr="008A72A9">
        <w:rPr>
          <w:rFonts w:ascii="Sylfaen" w:hAnsi="Sylfaen" w:cs="Sylfaen"/>
          <w:sz w:val="20"/>
          <w:szCs w:val="20"/>
          <w:shd w:val="clear" w:color="auto" w:fill="FFFFFF"/>
          <w:lang w:val="ka-GE"/>
        </w:rPr>
        <w:t>პაციენტებში</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რომლებმაც</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მანამდე</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მიიღეს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თერაპიის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სხვადასხვა</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რეჟიმი</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აღინიშნებოდა</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პასუხის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სიხშირის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სარწმუნო</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მომატება</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და</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დაავადების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პროგრესირების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გარეშე</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გადარჩენის</w:t>
      </w:r>
      <w:r w:rsidRPr="008A72A9">
        <w:rPr>
          <w:rFonts w:ascii="Sylfaen" w:hAnsi="Sylfaen"/>
          <w:sz w:val="20"/>
          <w:szCs w:val="20"/>
          <w:shd w:val="clear" w:color="auto" w:fill="FFFFFF"/>
          <w:lang w:val="ka-GE"/>
        </w:rPr>
        <w:t xml:space="preserve"> (PFS) / </w:t>
      </w:r>
      <w:r w:rsidRPr="008A72A9">
        <w:rPr>
          <w:rFonts w:ascii="Sylfaen" w:hAnsi="Sylfaen" w:cs="Sylfaen"/>
          <w:sz w:val="20"/>
          <w:szCs w:val="20"/>
          <w:shd w:val="clear" w:color="auto" w:fill="FFFFFF"/>
          <w:lang w:val="ka-GE"/>
        </w:rPr>
        <w:t>დროის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პროგრესირებამდე</w:t>
      </w:r>
      <w:r w:rsidRPr="008A72A9">
        <w:rPr>
          <w:rFonts w:ascii="Sylfaen" w:hAnsi="Sylfaen"/>
          <w:sz w:val="20"/>
          <w:szCs w:val="20"/>
          <w:shd w:val="clear" w:color="auto" w:fill="FFFFFF"/>
          <w:lang w:val="ka-GE"/>
        </w:rPr>
        <w:t xml:space="preserve"> (TTP) </w:t>
      </w:r>
      <w:r w:rsidRPr="008A72A9">
        <w:rPr>
          <w:rFonts w:ascii="Sylfaen" w:hAnsi="Sylfaen" w:cs="Sylfaen"/>
          <w:sz w:val="20"/>
          <w:szCs w:val="20"/>
          <w:shd w:val="clear" w:color="auto" w:fill="FFFFFF"/>
          <w:lang w:val="ka-GE"/>
        </w:rPr>
        <w:t>ხანგრძლივობის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ზრდა</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მხოლოდ</w:t>
      </w:r>
      <w:r w:rsidRPr="008A72A9">
        <w:rPr>
          <w:rFonts w:ascii="Sylfaen" w:hAnsi="Sylfaen"/>
          <w:sz w:val="20"/>
          <w:szCs w:val="20"/>
          <w:shd w:val="clear" w:color="auto" w:fill="FFFFFF"/>
          <w:lang w:val="ka-GE"/>
        </w:rPr>
        <w:t xml:space="preserve"> 5-</w:t>
      </w:r>
      <w:r w:rsidRPr="008A72A9">
        <w:rPr>
          <w:rFonts w:ascii="Sylfaen" w:hAnsi="Sylfaen" w:cs="Sylfaen"/>
          <w:sz w:val="20"/>
          <w:szCs w:val="20"/>
          <w:shd w:val="clear" w:color="auto" w:fill="FFFFFF"/>
          <w:lang w:val="ka-GE"/>
        </w:rPr>
        <w:t>ფუ</w:t>
      </w:r>
      <w:r w:rsidRPr="008A72A9">
        <w:rPr>
          <w:rFonts w:ascii="Sylfaen" w:hAnsi="Sylfaen"/>
          <w:sz w:val="20"/>
          <w:szCs w:val="20"/>
          <w:shd w:val="clear" w:color="auto" w:fill="FFFFFF"/>
          <w:lang w:val="ka-GE"/>
        </w:rPr>
        <w:t>/</w:t>
      </w:r>
      <w:r w:rsidRPr="008A72A9">
        <w:rPr>
          <w:rFonts w:ascii="Sylfaen" w:hAnsi="Sylfaen" w:cs="Sylfaen"/>
          <w:sz w:val="20"/>
          <w:szCs w:val="20"/>
          <w:shd w:val="clear" w:color="auto" w:fill="FFFFFF"/>
          <w:lang w:val="ka-GE"/>
        </w:rPr>
        <w:t>ფმ</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კომბინაციის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გამოყენებასთან</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შედარებით</w:t>
      </w:r>
      <w:r w:rsidRPr="008A72A9">
        <w:rPr>
          <w:rFonts w:ascii="Sylfaen" w:hAnsi="Sylfaen"/>
          <w:sz w:val="20"/>
          <w:szCs w:val="20"/>
          <w:shd w:val="clear" w:color="auto" w:fill="FFFFFF"/>
          <w:lang w:val="ka-GE"/>
        </w:rPr>
        <w:t xml:space="preserve">. EFC4584 </w:t>
      </w:r>
      <w:r w:rsidRPr="008A72A9">
        <w:rPr>
          <w:rFonts w:ascii="Sylfaen" w:hAnsi="Sylfaen" w:cs="Sylfaen"/>
          <w:sz w:val="20"/>
          <w:szCs w:val="20"/>
          <w:shd w:val="clear" w:color="auto" w:fill="FFFFFF"/>
          <w:lang w:val="ka-GE"/>
        </w:rPr>
        <w:t>კვლევაში</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რომელშიც</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ჩართულნი</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იყვნენ</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პაციენტები</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რომლებმაც</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მანამდე</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მიიღეს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სიმსივნის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საწინააღმდეგო</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თერაპია</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და</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არ</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უპასუხეს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მას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ოქსალიპლატინზე</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დაფუძნებული</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კომბინირებული</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თერაპიისა</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და</w:t>
      </w:r>
      <w:r w:rsidRPr="008A72A9">
        <w:rPr>
          <w:rFonts w:ascii="Sylfaen" w:hAnsi="Sylfaen"/>
          <w:sz w:val="20"/>
          <w:szCs w:val="20"/>
          <w:shd w:val="clear" w:color="auto" w:fill="FFFFFF"/>
          <w:lang w:val="ka-GE"/>
        </w:rPr>
        <w:t xml:space="preserve"> 5-</w:t>
      </w:r>
      <w:r w:rsidRPr="008A72A9">
        <w:rPr>
          <w:rFonts w:ascii="Sylfaen" w:hAnsi="Sylfaen" w:cs="Sylfaen"/>
          <w:sz w:val="20"/>
          <w:szCs w:val="20"/>
          <w:shd w:val="clear" w:color="auto" w:fill="FFFFFF"/>
          <w:lang w:val="ka-GE"/>
        </w:rPr>
        <w:t>ფუ</w:t>
      </w:r>
      <w:r w:rsidRPr="008A72A9">
        <w:rPr>
          <w:rFonts w:ascii="Sylfaen" w:hAnsi="Sylfaen"/>
          <w:sz w:val="20"/>
          <w:szCs w:val="20"/>
          <w:shd w:val="clear" w:color="auto" w:fill="FFFFFF"/>
          <w:lang w:val="ka-GE"/>
        </w:rPr>
        <w:t>/</w:t>
      </w:r>
      <w:r w:rsidRPr="008A72A9">
        <w:rPr>
          <w:rFonts w:ascii="Sylfaen" w:hAnsi="Sylfaen" w:cs="Sylfaen"/>
          <w:sz w:val="20"/>
          <w:szCs w:val="20"/>
          <w:shd w:val="clear" w:color="auto" w:fill="FFFFFF"/>
          <w:lang w:val="ka-GE"/>
        </w:rPr>
        <w:t>ფმ</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კომბინაციით</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თერაპიის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ჯგუფებს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შორის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საერთო</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გადარჩენის</w:t>
      </w:r>
      <w:r w:rsidRPr="008A72A9">
        <w:rPr>
          <w:rFonts w:ascii="Sylfaen" w:hAnsi="Sylfaen"/>
          <w:sz w:val="20"/>
          <w:szCs w:val="20"/>
          <w:shd w:val="clear" w:color="auto" w:fill="FFFFFF"/>
          <w:lang w:val="ka-GE"/>
        </w:rPr>
        <w:t xml:space="preserve"> (OS) </w:t>
      </w:r>
      <w:r w:rsidRPr="008A72A9">
        <w:rPr>
          <w:rFonts w:ascii="Sylfaen" w:hAnsi="Sylfaen" w:cs="Sylfaen"/>
          <w:sz w:val="20"/>
          <w:szCs w:val="20"/>
          <w:shd w:val="clear" w:color="auto" w:fill="FFFFFF"/>
          <w:lang w:val="ka-GE"/>
        </w:rPr>
        <w:t>მედიანის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სხვაობა</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სტატისტიკურად</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მნიშვნელოვან</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მაჩვენებელს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არ</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მიუღწევია</w:t>
      </w:r>
      <w:r w:rsidRPr="008A72A9">
        <w:rPr>
          <w:rFonts w:ascii="Sylfaen" w:hAnsi="Sylfaen"/>
          <w:sz w:val="20"/>
          <w:szCs w:val="20"/>
          <w:shd w:val="clear" w:color="auto" w:fill="FFFFFF"/>
          <w:lang w:val="ka-GE"/>
        </w:rPr>
        <w:t>.</w:t>
      </w:r>
    </w:p>
    <w:p w14:paraId="6D42AC76" w14:textId="0455255F" w:rsidR="00DD5E6B" w:rsidRPr="008A72A9" w:rsidRDefault="00DD5E6B" w:rsidP="00E50015">
      <w:pPr>
        <w:pStyle w:val="NoSpacing"/>
        <w:spacing w:line="276" w:lineRule="auto"/>
        <w:rPr>
          <w:rFonts w:ascii="Sylfaen" w:hAnsi="Sylfaen"/>
          <w:b/>
          <w:bCs/>
          <w:sz w:val="20"/>
          <w:szCs w:val="20"/>
          <w:lang w:val="ka-GE"/>
        </w:rPr>
      </w:pPr>
      <w:r w:rsidRPr="008A72A9">
        <w:rPr>
          <w:rFonts w:ascii="Sylfaen" w:hAnsi="Sylfaen"/>
          <w:b/>
          <w:bCs/>
          <w:sz w:val="20"/>
          <w:szCs w:val="20"/>
          <w:lang w:val="ka-GE"/>
        </w:rPr>
        <w:t>რეაგირების სიჩქარე FOLFOX4-ის მიხედვით LV5FU2-</w:t>
      </w:r>
      <w:r w:rsidR="00901477" w:rsidRPr="008A72A9">
        <w:rPr>
          <w:rFonts w:ascii="Sylfaen" w:hAnsi="Sylfaen"/>
          <w:b/>
          <w:bCs/>
          <w:sz w:val="20"/>
          <w:szCs w:val="20"/>
          <w:lang w:val="ka-GE"/>
        </w:rPr>
        <w:t>თან შედარებით</w:t>
      </w:r>
    </w:p>
    <w:tbl>
      <w:tblPr>
        <w:tblStyle w:val="TableGrid"/>
        <w:tblW w:w="0" w:type="auto"/>
        <w:tblLayout w:type="fixed"/>
        <w:tblLook w:val="04A0" w:firstRow="1" w:lastRow="0" w:firstColumn="1" w:lastColumn="0" w:noHBand="0" w:noVBand="1"/>
      </w:tblPr>
      <w:tblGrid>
        <w:gridCol w:w="2965"/>
        <w:gridCol w:w="2160"/>
        <w:gridCol w:w="90"/>
        <w:gridCol w:w="2340"/>
        <w:gridCol w:w="1975"/>
      </w:tblGrid>
      <w:tr w:rsidR="008A72A9" w:rsidRPr="008A72A9" w14:paraId="2351DAEA" w14:textId="77777777" w:rsidTr="00DD5E6B">
        <w:tc>
          <w:tcPr>
            <w:tcW w:w="2965" w:type="dxa"/>
          </w:tcPr>
          <w:p w14:paraId="6304E4D8" w14:textId="071D9CD4" w:rsidR="00DD5E6B" w:rsidRPr="008A72A9" w:rsidRDefault="00DD5E6B" w:rsidP="00E50015">
            <w:pPr>
              <w:pStyle w:val="NoSpacing"/>
              <w:spacing w:line="276" w:lineRule="auto"/>
              <w:rPr>
                <w:rFonts w:ascii="Sylfaen" w:hAnsi="Sylfaen"/>
                <w:b/>
                <w:bCs/>
                <w:sz w:val="20"/>
                <w:szCs w:val="20"/>
                <w:lang w:val="ka-GE"/>
              </w:rPr>
            </w:pPr>
            <w:r w:rsidRPr="008A72A9">
              <w:rPr>
                <w:rFonts w:ascii="Sylfaen" w:hAnsi="Sylfaen"/>
                <w:b/>
                <w:bCs/>
                <w:sz w:val="20"/>
                <w:szCs w:val="20"/>
                <w:lang w:val="ka-GE"/>
              </w:rPr>
              <w:t>რეაგირების მაჩვენებელი (%) (95% CI) დამოუკიდებელი რადიოლოგიური მიმოხილვა ITT ანალიზით</w:t>
            </w:r>
          </w:p>
        </w:tc>
        <w:tc>
          <w:tcPr>
            <w:tcW w:w="2160" w:type="dxa"/>
          </w:tcPr>
          <w:p w14:paraId="4DCC2A0E" w14:textId="54CC7666" w:rsidR="00DD5E6B" w:rsidRPr="008A72A9" w:rsidRDefault="00DD5E6B" w:rsidP="00E50015">
            <w:pPr>
              <w:pStyle w:val="NoSpacing"/>
              <w:spacing w:line="276" w:lineRule="auto"/>
              <w:rPr>
                <w:rFonts w:ascii="Sylfaen" w:hAnsi="Sylfaen"/>
                <w:b/>
                <w:bCs/>
                <w:sz w:val="20"/>
                <w:szCs w:val="20"/>
                <w:lang w:val="ka-GE"/>
              </w:rPr>
            </w:pPr>
            <w:r w:rsidRPr="008A72A9">
              <w:rPr>
                <w:rFonts w:ascii="Sylfaen" w:hAnsi="Sylfaen"/>
                <w:b/>
                <w:bCs/>
                <w:sz w:val="20"/>
                <w:szCs w:val="20"/>
                <w:lang w:val="ka-GE"/>
              </w:rPr>
              <w:t>LV5FU2</w:t>
            </w:r>
          </w:p>
        </w:tc>
        <w:tc>
          <w:tcPr>
            <w:tcW w:w="2430" w:type="dxa"/>
            <w:gridSpan w:val="2"/>
          </w:tcPr>
          <w:p w14:paraId="2EEC3796" w14:textId="4AD6CB5A" w:rsidR="00DD5E6B" w:rsidRPr="008A72A9" w:rsidRDefault="00DD5E6B" w:rsidP="00E50015">
            <w:pPr>
              <w:pStyle w:val="NoSpacing"/>
              <w:spacing w:line="276" w:lineRule="auto"/>
              <w:rPr>
                <w:rFonts w:ascii="Sylfaen" w:hAnsi="Sylfaen"/>
                <w:b/>
                <w:bCs/>
                <w:sz w:val="20"/>
                <w:szCs w:val="20"/>
                <w:lang w:val="ka-GE"/>
              </w:rPr>
            </w:pPr>
            <w:r w:rsidRPr="008A72A9">
              <w:rPr>
                <w:rFonts w:ascii="Sylfaen" w:hAnsi="Sylfaen"/>
                <w:b/>
                <w:bCs/>
                <w:sz w:val="20"/>
                <w:szCs w:val="20"/>
                <w:lang w:val="ka-GE"/>
              </w:rPr>
              <w:t>FOLFOX4</w:t>
            </w:r>
          </w:p>
        </w:tc>
        <w:tc>
          <w:tcPr>
            <w:tcW w:w="1975" w:type="dxa"/>
          </w:tcPr>
          <w:p w14:paraId="4EFB8CB5" w14:textId="349ABA5C" w:rsidR="00DD5E6B" w:rsidRPr="008A72A9" w:rsidRDefault="00DD5E6B" w:rsidP="00E50015">
            <w:pPr>
              <w:pStyle w:val="NoSpacing"/>
              <w:spacing w:line="276" w:lineRule="auto"/>
              <w:rPr>
                <w:rFonts w:ascii="Sylfaen" w:hAnsi="Sylfaen"/>
                <w:b/>
                <w:bCs/>
                <w:sz w:val="20"/>
                <w:szCs w:val="20"/>
                <w:lang w:val="ka-GE"/>
              </w:rPr>
            </w:pPr>
            <w:r w:rsidRPr="008A72A9">
              <w:rPr>
                <w:rFonts w:ascii="Sylfaen" w:hAnsi="Sylfaen"/>
                <w:b/>
                <w:bCs/>
                <w:sz w:val="20"/>
                <w:szCs w:val="20"/>
                <w:lang w:val="ka-GE"/>
              </w:rPr>
              <w:t>ოქსალიპლატინის მონოთერაპია</w:t>
            </w:r>
          </w:p>
        </w:tc>
      </w:tr>
      <w:tr w:rsidR="008A72A9" w:rsidRPr="008A72A9" w14:paraId="02A6E116" w14:textId="77777777" w:rsidTr="00DD5E6B">
        <w:tc>
          <w:tcPr>
            <w:tcW w:w="2965" w:type="dxa"/>
            <w:vMerge w:val="restart"/>
          </w:tcPr>
          <w:p w14:paraId="203068BD" w14:textId="24A5B73E" w:rsidR="002011C3" w:rsidRPr="008A72A9" w:rsidRDefault="00901477" w:rsidP="00E50015">
            <w:pPr>
              <w:pStyle w:val="NoSpacing"/>
              <w:spacing w:line="276" w:lineRule="auto"/>
              <w:rPr>
                <w:rFonts w:ascii="Sylfaen" w:hAnsi="Sylfaen"/>
                <w:b/>
                <w:bCs/>
                <w:sz w:val="20"/>
                <w:szCs w:val="20"/>
                <w:lang w:val="ka-GE"/>
              </w:rPr>
            </w:pPr>
            <w:r w:rsidRPr="008A72A9">
              <w:rPr>
                <w:rFonts w:ascii="Sylfaen" w:hAnsi="Sylfaen"/>
                <w:b/>
                <w:bCs/>
                <w:sz w:val="20"/>
                <w:szCs w:val="20"/>
                <w:lang w:val="ka-GE"/>
              </w:rPr>
              <w:t>პირველი რიგის თერაპია</w:t>
            </w:r>
          </w:p>
          <w:p w14:paraId="630466C5" w14:textId="77777777" w:rsidR="002011C3" w:rsidRPr="008A72A9" w:rsidRDefault="002011C3" w:rsidP="00E50015">
            <w:pPr>
              <w:pStyle w:val="NoSpacing"/>
              <w:spacing w:line="276" w:lineRule="auto"/>
              <w:rPr>
                <w:rFonts w:ascii="Sylfaen" w:hAnsi="Sylfaen"/>
                <w:sz w:val="20"/>
                <w:szCs w:val="20"/>
                <w:lang w:val="en-US"/>
              </w:rPr>
            </w:pPr>
            <w:r w:rsidRPr="008A72A9">
              <w:rPr>
                <w:rFonts w:ascii="Sylfaen" w:hAnsi="Sylfaen"/>
                <w:sz w:val="20"/>
                <w:szCs w:val="20"/>
                <w:lang w:val="ka-GE"/>
              </w:rPr>
              <w:t>EFC2962</w:t>
            </w:r>
          </w:p>
          <w:p w14:paraId="164810B6" w14:textId="3AE7841C" w:rsidR="002011C3" w:rsidRPr="008A72A9" w:rsidRDefault="002011C3" w:rsidP="00E50015">
            <w:pPr>
              <w:pStyle w:val="NoSpacing"/>
              <w:spacing w:line="276" w:lineRule="auto"/>
              <w:rPr>
                <w:rFonts w:ascii="Sylfaen" w:hAnsi="Sylfaen"/>
                <w:sz w:val="20"/>
                <w:szCs w:val="20"/>
                <w:lang w:val="en-US"/>
              </w:rPr>
            </w:pPr>
            <w:r w:rsidRPr="008A72A9">
              <w:rPr>
                <w:rFonts w:ascii="Sylfaen" w:hAnsi="Sylfaen"/>
                <w:sz w:val="20"/>
                <w:szCs w:val="20"/>
                <w:lang w:val="ka-GE"/>
              </w:rPr>
              <w:t>პასუხის შეფასება ყოველ 8 კვირაში</w:t>
            </w:r>
          </w:p>
        </w:tc>
        <w:tc>
          <w:tcPr>
            <w:tcW w:w="2160" w:type="dxa"/>
          </w:tcPr>
          <w:p w14:paraId="63FD0290" w14:textId="77777777" w:rsidR="002011C3" w:rsidRPr="008A72A9" w:rsidRDefault="002011C3" w:rsidP="00E50015">
            <w:pPr>
              <w:pStyle w:val="NoSpacing"/>
              <w:spacing w:line="276" w:lineRule="auto"/>
              <w:rPr>
                <w:rFonts w:ascii="Sylfaen" w:hAnsi="Sylfaen"/>
                <w:sz w:val="20"/>
                <w:szCs w:val="20"/>
                <w:lang w:val="ka-GE"/>
              </w:rPr>
            </w:pPr>
            <w:r w:rsidRPr="008A72A9">
              <w:rPr>
                <w:rFonts w:ascii="Sylfaen" w:hAnsi="Sylfaen"/>
                <w:sz w:val="20"/>
                <w:szCs w:val="20"/>
                <w:lang w:val="ka-GE"/>
              </w:rPr>
              <w:t>22</w:t>
            </w:r>
          </w:p>
          <w:p w14:paraId="65B5D774" w14:textId="28374577" w:rsidR="002011C3" w:rsidRPr="008A72A9" w:rsidRDefault="002011C3" w:rsidP="00E50015">
            <w:pPr>
              <w:pStyle w:val="NoSpacing"/>
              <w:spacing w:line="276" w:lineRule="auto"/>
              <w:rPr>
                <w:rFonts w:ascii="Sylfaen" w:hAnsi="Sylfaen"/>
                <w:sz w:val="20"/>
                <w:szCs w:val="20"/>
                <w:lang w:val="ka-GE"/>
              </w:rPr>
            </w:pPr>
            <w:r w:rsidRPr="008A72A9">
              <w:rPr>
                <w:rFonts w:ascii="Sylfaen" w:hAnsi="Sylfaen"/>
                <w:sz w:val="20"/>
                <w:szCs w:val="20"/>
                <w:lang w:val="ka-GE"/>
              </w:rPr>
              <w:t>(16-27)</w:t>
            </w:r>
          </w:p>
        </w:tc>
        <w:tc>
          <w:tcPr>
            <w:tcW w:w="2430" w:type="dxa"/>
            <w:gridSpan w:val="2"/>
          </w:tcPr>
          <w:p w14:paraId="5990DE9F" w14:textId="77777777" w:rsidR="002011C3" w:rsidRPr="008A72A9" w:rsidRDefault="002011C3" w:rsidP="00E50015">
            <w:pPr>
              <w:pStyle w:val="NoSpacing"/>
              <w:spacing w:line="276" w:lineRule="auto"/>
              <w:rPr>
                <w:rFonts w:ascii="Sylfaen" w:hAnsi="Sylfaen"/>
                <w:sz w:val="20"/>
                <w:szCs w:val="20"/>
                <w:lang w:val="ka-GE"/>
              </w:rPr>
            </w:pPr>
            <w:r w:rsidRPr="008A72A9">
              <w:rPr>
                <w:rFonts w:ascii="Sylfaen" w:hAnsi="Sylfaen"/>
                <w:sz w:val="20"/>
                <w:szCs w:val="20"/>
                <w:lang w:val="ka-GE"/>
              </w:rPr>
              <w:t>49</w:t>
            </w:r>
          </w:p>
          <w:p w14:paraId="7720A816" w14:textId="25B960F1" w:rsidR="002011C3" w:rsidRPr="008A72A9" w:rsidRDefault="002011C3" w:rsidP="00E50015">
            <w:pPr>
              <w:pStyle w:val="NoSpacing"/>
              <w:spacing w:line="276" w:lineRule="auto"/>
              <w:rPr>
                <w:rFonts w:ascii="Sylfaen" w:hAnsi="Sylfaen"/>
                <w:sz w:val="20"/>
                <w:szCs w:val="20"/>
                <w:lang w:val="en-US"/>
              </w:rPr>
            </w:pPr>
            <w:r w:rsidRPr="008A72A9">
              <w:rPr>
                <w:rFonts w:ascii="Sylfaen" w:hAnsi="Sylfaen"/>
                <w:sz w:val="20"/>
                <w:szCs w:val="20"/>
                <w:lang w:val="ka-GE"/>
              </w:rPr>
              <w:t>(42-56)</w:t>
            </w:r>
          </w:p>
        </w:tc>
        <w:tc>
          <w:tcPr>
            <w:tcW w:w="1975" w:type="dxa"/>
            <w:vMerge w:val="restart"/>
          </w:tcPr>
          <w:p w14:paraId="78AF92FD" w14:textId="25AA5D4B" w:rsidR="002011C3" w:rsidRPr="008A72A9" w:rsidRDefault="002011C3" w:rsidP="00E50015">
            <w:pPr>
              <w:pStyle w:val="NoSpacing"/>
              <w:spacing w:line="276" w:lineRule="auto"/>
              <w:rPr>
                <w:rFonts w:ascii="Sylfaen" w:hAnsi="Sylfaen"/>
                <w:sz w:val="20"/>
                <w:szCs w:val="20"/>
                <w:lang w:val="ka-GE"/>
              </w:rPr>
            </w:pPr>
            <w:r w:rsidRPr="008A72A9">
              <w:rPr>
                <w:rFonts w:ascii="Sylfaen" w:hAnsi="Sylfaen"/>
                <w:sz w:val="20"/>
                <w:szCs w:val="20"/>
                <w:lang w:val="ka-GE"/>
              </w:rPr>
              <w:t>არ გამოიყენება</w:t>
            </w:r>
          </w:p>
        </w:tc>
      </w:tr>
      <w:tr w:rsidR="008A72A9" w:rsidRPr="008A72A9" w14:paraId="0A8DEA05" w14:textId="77777777" w:rsidTr="00DD5E6B">
        <w:tc>
          <w:tcPr>
            <w:tcW w:w="2965" w:type="dxa"/>
            <w:vMerge/>
          </w:tcPr>
          <w:p w14:paraId="1F2085C2" w14:textId="33411661" w:rsidR="002011C3" w:rsidRPr="008A72A9" w:rsidRDefault="002011C3" w:rsidP="00E50015">
            <w:pPr>
              <w:pStyle w:val="NoSpacing"/>
              <w:spacing w:line="276" w:lineRule="auto"/>
              <w:rPr>
                <w:rFonts w:ascii="Sylfaen" w:hAnsi="Sylfaen"/>
                <w:b/>
                <w:bCs/>
                <w:sz w:val="20"/>
                <w:szCs w:val="20"/>
                <w:lang w:val="ka-GE"/>
              </w:rPr>
            </w:pPr>
          </w:p>
        </w:tc>
        <w:tc>
          <w:tcPr>
            <w:tcW w:w="4590" w:type="dxa"/>
            <w:gridSpan w:val="3"/>
          </w:tcPr>
          <w:p w14:paraId="57F3D3E9" w14:textId="4131F241" w:rsidR="002011C3" w:rsidRPr="008A72A9" w:rsidRDefault="002011C3" w:rsidP="00E50015">
            <w:pPr>
              <w:pStyle w:val="NoSpacing"/>
              <w:spacing w:line="276" w:lineRule="auto"/>
              <w:rPr>
                <w:rFonts w:ascii="Sylfaen" w:hAnsi="Sylfaen"/>
                <w:sz w:val="20"/>
                <w:szCs w:val="20"/>
                <w:lang w:val="ka-GE"/>
              </w:rPr>
            </w:pPr>
            <w:r w:rsidRPr="008A72A9">
              <w:rPr>
                <w:rFonts w:ascii="Sylfaen" w:hAnsi="Sylfaen"/>
                <w:sz w:val="20"/>
                <w:szCs w:val="20"/>
                <w:lang w:val="ka-GE"/>
              </w:rPr>
              <w:t>P  = 0.0001</w:t>
            </w:r>
          </w:p>
        </w:tc>
        <w:tc>
          <w:tcPr>
            <w:tcW w:w="1975" w:type="dxa"/>
            <w:vMerge/>
          </w:tcPr>
          <w:p w14:paraId="4CAFAD08" w14:textId="3ADD5432" w:rsidR="002011C3" w:rsidRPr="008A72A9" w:rsidRDefault="002011C3" w:rsidP="00E50015">
            <w:pPr>
              <w:pStyle w:val="NoSpacing"/>
              <w:spacing w:line="276" w:lineRule="auto"/>
              <w:rPr>
                <w:rFonts w:ascii="Sylfaen" w:hAnsi="Sylfaen"/>
                <w:b/>
                <w:bCs/>
                <w:sz w:val="20"/>
                <w:szCs w:val="20"/>
                <w:lang w:val="ka-GE"/>
              </w:rPr>
            </w:pPr>
          </w:p>
        </w:tc>
      </w:tr>
      <w:tr w:rsidR="008A72A9" w:rsidRPr="008A72A9" w14:paraId="2588712A" w14:textId="77777777" w:rsidTr="00DD5E6B">
        <w:tc>
          <w:tcPr>
            <w:tcW w:w="2965" w:type="dxa"/>
            <w:vMerge w:val="restart"/>
          </w:tcPr>
          <w:p w14:paraId="278659BF" w14:textId="77777777" w:rsidR="00901477" w:rsidRPr="008A72A9" w:rsidRDefault="00901477" w:rsidP="00E50015">
            <w:pPr>
              <w:pStyle w:val="NoSpacing"/>
              <w:spacing w:line="276" w:lineRule="auto"/>
              <w:rPr>
                <w:rFonts w:ascii="Sylfaen" w:hAnsi="Sylfaen"/>
                <w:b/>
                <w:bCs/>
                <w:sz w:val="20"/>
                <w:szCs w:val="20"/>
                <w:lang w:val="ka-GE"/>
              </w:rPr>
            </w:pPr>
            <w:r w:rsidRPr="008A72A9">
              <w:rPr>
                <w:rFonts w:ascii="Sylfaen" w:hAnsi="Sylfaen"/>
                <w:b/>
                <w:bCs/>
                <w:sz w:val="20"/>
                <w:szCs w:val="20"/>
                <w:lang w:val="ka-GE"/>
              </w:rPr>
              <w:t>პაციენტები, რომლებიც ადრე იღებდნენ სხვადასხვა მკურნალობის რეჟიმს</w:t>
            </w:r>
          </w:p>
          <w:p w14:paraId="07E5B14A" w14:textId="415CFDEE" w:rsidR="00901477" w:rsidRPr="008A72A9" w:rsidRDefault="00901477" w:rsidP="00E50015">
            <w:pPr>
              <w:pStyle w:val="NoSpacing"/>
              <w:spacing w:line="276" w:lineRule="auto"/>
              <w:rPr>
                <w:rFonts w:ascii="Sylfaen" w:hAnsi="Sylfaen"/>
                <w:sz w:val="20"/>
                <w:szCs w:val="20"/>
                <w:lang w:val="ka-GE"/>
              </w:rPr>
            </w:pPr>
            <w:r w:rsidRPr="008A72A9">
              <w:rPr>
                <w:rFonts w:ascii="Sylfaen" w:hAnsi="Sylfaen"/>
                <w:sz w:val="20"/>
                <w:szCs w:val="20"/>
                <w:lang w:val="ka-GE"/>
              </w:rPr>
              <w:t>EFC4584</w:t>
            </w:r>
          </w:p>
          <w:p w14:paraId="516FCC61" w14:textId="5C18D895" w:rsidR="00901477" w:rsidRPr="008A72A9" w:rsidRDefault="00901477" w:rsidP="00E50015">
            <w:pPr>
              <w:pStyle w:val="NoSpacing"/>
              <w:spacing w:line="276" w:lineRule="auto"/>
              <w:rPr>
                <w:rFonts w:ascii="Sylfaen" w:hAnsi="Sylfaen"/>
                <w:sz w:val="20"/>
                <w:szCs w:val="20"/>
                <w:lang w:val="ka-GE"/>
              </w:rPr>
            </w:pPr>
            <w:r w:rsidRPr="008A72A9">
              <w:rPr>
                <w:rFonts w:ascii="Sylfaen" w:hAnsi="Sylfaen"/>
                <w:sz w:val="20"/>
                <w:szCs w:val="20"/>
                <w:lang w:val="ka-GE"/>
              </w:rPr>
              <w:t>(რეზისტენტული CPT-11 + 5-FU/ფოლინის მჟავას მიმართ)</w:t>
            </w:r>
          </w:p>
          <w:p w14:paraId="5715AF21" w14:textId="49007DBA" w:rsidR="00901477" w:rsidRPr="008A72A9" w:rsidRDefault="00901477" w:rsidP="00E50015">
            <w:pPr>
              <w:pStyle w:val="NoSpacing"/>
              <w:spacing w:line="276" w:lineRule="auto"/>
              <w:rPr>
                <w:rFonts w:ascii="Sylfaen" w:hAnsi="Sylfaen"/>
                <w:b/>
                <w:bCs/>
                <w:sz w:val="20"/>
                <w:szCs w:val="20"/>
                <w:lang w:val="ka-GE"/>
              </w:rPr>
            </w:pPr>
            <w:r w:rsidRPr="008A72A9">
              <w:rPr>
                <w:rFonts w:ascii="Sylfaen" w:hAnsi="Sylfaen"/>
                <w:sz w:val="20"/>
                <w:szCs w:val="20"/>
                <w:lang w:val="ka-GE"/>
              </w:rPr>
              <w:t>პასუხის შეფასება ყოველ 6 კვირაში</w:t>
            </w:r>
          </w:p>
        </w:tc>
        <w:tc>
          <w:tcPr>
            <w:tcW w:w="2160" w:type="dxa"/>
          </w:tcPr>
          <w:p w14:paraId="600DAA75" w14:textId="77777777" w:rsidR="00901477" w:rsidRPr="008A72A9" w:rsidRDefault="00901477" w:rsidP="00E50015">
            <w:pPr>
              <w:pStyle w:val="NoSpacing"/>
              <w:spacing w:line="276" w:lineRule="auto"/>
              <w:rPr>
                <w:rFonts w:ascii="Sylfaen" w:hAnsi="Sylfaen"/>
                <w:sz w:val="20"/>
                <w:szCs w:val="20"/>
                <w:lang w:val="ka-GE"/>
              </w:rPr>
            </w:pPr>
            <w:r w:rsidRPr="008A72A9">
              <w:rPr>
                <w:rFonts w:ascii="Sylfaen" w:hAnsi="Sylfaen"/>
                <w:sz w:val="20"/>
                <w:szCs w:val="20"/>
                <w:lang w:val="ka-GE"/>
              </w:rPr>
              <w:t xml:space="preserve">0.7 </w:t>
            </w:r>
          </w:p>
          <w:p w14:paraId="75EC7049" w14:textId="2277914B" w:rsidR="00901477" w:rsidRPr="008A72A9" w:rsidRDefault="00901477" w:rsidP="00E50015">
            <w:pPr>
              <w:pStyle w:val="NoSpacing"/>
              <w:spacing w:line="276" w:lineRule="auto"/>
              <w:rPr>
                <w:rFonts w:ascii="Sylfaen" w:hAnsi="Sylfaen"/>
                <w:sz w:val="20"/>
                <w:szCs w:val="20"/>
                <w:lang w:val="ka-GE"/>
              </w:rPr>
            </w:pPr>
            <w:r w:rsidRPr="008A72A9">
              <w:rPr>
                <w:rFonts w:ascii="Sylfaen" w:hAnsi="Sylfaen"/>
                <w:sz w:val="20"/>
                <w:szCs w:val="20"/>
                <w:lang w:val="ka-GE"/>
              </w:rPr>
              <w:t>(0.00-2.7)</w:t>
            </w:r>
          </w:p>
        </w:tc>
        <w:tc>
          <w:tcPr>
            <w:tcW w:w="2430" w:type="dxa"/>
            <w:gridSpan w:val="2"/>
          </w:tcPr>
          <w:p w14:paraId="56EE56C2" w14:textId="77777777" w:rsidR="00901477" w:rsidRPr="008A72A9" w:rsidRDefault="00901477" w:rsidP="00E50015">
            <w:pPr>
              <w:pStyle w:val="NoSpacing"/>
              <w:spacing w:line="276" w:lineRule="auto"/>
              <w:rPr>
                <w:rFonts w:ascii="Sylfaen" w:hAnsi="Sylfaen"/>
                <w:sz w:val="20"/>
                <w:szCs w:val="20"/>
                <w:lang w:val="ka-GE"/>
              </w:rPr>
            </w:pPr>
            <w:r w:rsidRPr="008A72A9">
              <w:rPr>
                <w:rFonts w:ascii="Sylfaen" w:hAnsi="Sylfaen"/>
                <w:sz w:val="20"/>
                <w:szCs w:val="20"/>
                <w:lang w:val="ka-GE"/>
              </w:rPr>
              <w:t>11.1</w:t>
            </w:r>
          </w:p>
          <w:p w14:paraId="11C35A78" w14:textId="1083241A" w:rsidR="00901477" w:rsidRPr="008A72A9" w:rsidRDefault="00901477" w:rsidP="00E50015">
            <w:pPr>
              <w:pStyle w:val="NoSpacing"/>
              <w:spacing w:line="276" w:lineRule="auto"/>
              <w:rPr>
                <w:rFonts w:ascii="Sylfaen" w:hAnsi="Sylfaen"/>
                <w:sz w:val="20"/>
                <w:szCs w:val="20"/>
                <w:lang w:val="ka-GE"/>
              </w:rPr>
            </w:pPr>
            <w:r w:rsidRPr="008A72A9">
              <w:rPr>
                <w:rFonts w:ascii="Sylfaen" w:hAnsi="Sylfaen"/>
                <w:sz w:val="20"/>
                <w:szCs w:val="20"/>
                <w:lang w:val="ka-GE"/>
              </w:rPr>
              <w:t>(7.6-15.5)</w:t>
            </w:r>
          </w:p>
        </w:tc>
        <w:tc>
          <w:tcPr>
            <w:tcW w:w="1975" w:type="dxa"/>
            <w:vMerge w:val="restart"/>
          </w:tcPr>
          <w:p w14:paraId="0A71435F" w14:textId="40157201" w:rsidR="00901477" w:rsidRPr="008A72A9" w:rsidRDefault="00901477" w:rsidP="00E50015">
            <w:pPr>
              <w:pStyle w:val="NoSpacing"/>
              <w:spacing w:line="276" w:lineRule="auto"/>
              <w:rPr>
                <w:rFonts w:ascii="Sylfaen" w:hAnsi="Sylfaen"/>
                <w:sz w:val="20"/>
                <w:szCs w:val="20"/>
                <w:lang w:val="ka-GE"/>
              </w:rPr>
            </w:pPr>
            <w:r w:rsidRPr="008A72A9">
              <w:rPr>
                <w:rFonts w:ascii="Sylfaen" w:hAnsi="Sylfaen"/>
                <w:sz w:val="20"/>
                <w:szCs w:val="20"/>
                <w:lang w:val="ka-GE"/>
              </w:rPr>
              <w:t>1.1</w:t>
            </w:r>
          </w:p>
          <w:p w14:paraId="34225E4D" w14:textId="5A827F66" w:rsidR="00901477" w:rsidRPr="008A72A9" w:rsidRDefault="00901477" w:rsidP="00E50015">
            <w:pPr>
              <w:pStyle w:val="NoSpacing"/>
              <w:spacing w:line="276" w:lineRule="auto"/>
              <w:rPr>
                <w:rFonts w:ascii="Sylfaen" w:hAnsi="Sylfaen"/>
                <w:sz w:val="20"/>
                <w:szCs w:val="20"/>
                <w:lang w:val="ka-GE"/>
              </w:rPr>
            </w:pPr>
            <w:r w:rsidRPr="008A72A9">
              <w:rPr>
                <w:rFonts w:ascii="Sylfaen" w:hAnsi="Sylfaen"/>
                <w:sz w:val="20"/>
                <w:szCs w:val="20"/>
                <w:lang w:val="ka-GE"/>
              </w:rPr>
              <w:t>(0.2-3.2)</w:t>
            </w:r>
          </w:p>
        </w:tc>
      </w:tr>
      <w:tr w:rsidR="008A72A9" w:rsidRPr="008A72A9" w14:paraId="51EC4E59" w14:textId="77777777" w:rsidTr="00DD5E6B">
        <w:tc>
          <w:tcPr>
            <w:tcW w:w="2965" w:type="dxa"/>
            <w:vMerge/>
          </w:tcPr>
          <w:p w14:paraId="7E6A0CC7" w14:textId="77777777" w:rsidR="00901477" w:rsidRPr="008A72A9" w:rsidRDefault="00901477" w:rsidP="00E50015">
            <w:pPr>
              <w:pStyle w:val="NoSpacing"/>
              <w:spacing w:line="276" w:lineRule="auto"/>
              <w:rPr>
                <w:rFonts w:ascii="Sylfaen" w:hAnsi="Sylfaen"/>
                <w:b/>
                <w:bCs/>
                <w:sz w:val="20"/>
                <w:szCs w:val="20"/>
                <w:lang w:val="ka-GE"/>
              </w:rPr>
            </w:pPr>
          </w:p>
        </w:tc>
        <w:tc>
          <w:tcPr>
            <w:tcW w:w="4590" w:type="dxa"/>
            <w:gridSpan w:val="3"/>
          </w:tcPr>
          <w:p w14:paraId="58B476A9" w14:textId="69A11C31" w:rsidR="00901477" w:rsidRPr="008A72A9" w:rsidRDefault="00901477" w:rsidP="00E50015">
            <w:pPr>
              <w:pStyle w:val="NoSpacing"/>
              <w:spacing w:line="276" w:lineRule="auto"/>
              <w:rPr>
                <w:rFonts w:ascii="Sylfaen" w:hAnsi="Sylfaen"/>
                <w:sz w:val="20"/>
                <w:szCs w:val="20"/>
                <w:lang w:val="ka-GE"/>
              </w:rPr>
            </w:pPr>
            <w:r w:rsidRPr="008A72A9">
              <w:rPr>
                <w:rFonts w:ascii="Sylfaen" w:hAnsi="Sylfaen"/>
                <w:sz w:val="20"/>
                <w:szCs w:val="20"/>
                <w:lang w:val="ka-GE"/>
              </w:rPr>
              <w:t>P &lt; 0.0001</w:t>
            </w:r>
          </w:p>
        </w:tc>
        <w:tc>
          <w:tcPr>
            <w:tcW w:w="1975" w:type="dxa"/>
            <w:vMerge/>
          </w:tcPr>
          <w:p w14:paraId="518AB91C" w14:textId="0E7279B9" w:rsidR="00901477" w:rsidRPr="008A72A9" w:rsidRDefault="00901477" w:rsidP="00E50015">
            <w:pPr>
              <w:pStyle w:val="NoSpacing"/>
              <w:spacing w:line="276" w:lineRule="auto"/>
              <w:rPr>
                <w:rFonts w:ascii="Sylfaen" w:hAnsi="Sylfaen"/>
                <w:b/>
                <w:bCs/>
                <w:sz w:val="20"/>
                <w:szCs w:val="20"/>
                <w:lang w:val="ka-GE"/>
              </w:rPr>
            </w:pPr>
          </w:p>
        </w:tc>
      </w:tr>
      <w:tr w:rsidR="008A72A9" w:rsidRPr="008A72A9" w14:paraId="4DB513CD" w14:textId="77777777" w:rsidTr="00DD5E6B">
        <w:tc>
          <w:tcPr>
            <w:tcW w:w="2965" w:type="dxa"/>
          </w:tcPr>
          <w:p w14:paraId="76DAC12E" w14:textId="77777777" w:rsidR="00901477" w:rsidRPr="008A72A9" w:rsidRDefault="00901477" w:rsidP="00E50015">
            <w:pPr>
              <w:pStyle w:val="NoSpacing"/>
              <w:spacing w:line="276" w:lineRule="auto"/>
              <w:rPr>
                <w:rFonts w:ascii="Sylfaen" w:hAnsi="Sylfaen"/>
                <w:b/>
                <w:bCs/>
                <w:sz w:val="20"/>
                <w:szCs w:val="20"/>
                <w:lang w:val="ka-GE"/>
              </w:rPr>
            </w:pPr>
            <w:r w:rsidRPr="008A72A9">
              <w:rPr>
                <w:rFonts w:ascii="Sylfaen" w:hAnsi="Sylfaen"/>
                <w:b/>
                <w:bCs/>
                <w:sz w:val="20"/>
                <w:szCs w:val="20"/>
                <w:lang w:val="ka-GE"/>
              </w:rPr>
              <w:t>პაციენტები, რომლებიც ადრე იღებდნენ სხვადასხვა მკურნალობის რეჟიმს</w:t>
            </w:r>
          </w:p>
          <w:p w14:paraId="3CFE035B" w14:textId="7740D89D" w:rsidR="00DD5E6B" w:rsidRPr="008A72A9" w:rsidRDefault="00DD5E6B" w:rsidP="00E50015">
            <w:pPr>
              <w:pStyle w:val="NoSpacing"/>
              <w:spacing w:line="276" w:lineRule="auto"/>
              <w:rPr>
                <w:rFonts w:ascii="Sylfaen" w:hAnsi="Sylfaen"/>
                <w:sz w:val="20"/>
                <w:szCs w:val="20"/>
                <w:lang w:val="ka-GE"/>
              </w:rPr>
            </w:pPr>
            <w:r w:rsidRPr="008A72A9">
              <w:rPr>
                <w:rFonts w:ascii="Sylfaen" w:hAnsi="Sylfaen"/>
                <w:sz w:val="20"/>
                <w:szCs w:val="20"/>
                <w:lang w:val="ka-GE"/>
              </w:rPr>
              <w:t>EFC2964</w:t>
            </w:r>
          </w:p>
          <w:p w14:paraId="0DC3016A" w14:textId="7A5EA0C3" w:rsidR="00DD5E6B" w:rsidRPr="008A72A9" w:rsidRDefault="00DD5E6B" w:rsidP="00E50015">
            <w:pPr>
              <w:pStyle w:val="NoSpacing"/>
              <w:spacing w:line="276" w:lineRule="auto"/>
              <w:rPr>
                <w:rFonts w:ascii="Sylfaen" w:hAnsi="Sylfaen"/>
                <w:sz w:val="20"/>
                <w:szCs w:val="20"/>
                <w:lang w:val="ka-GE"/>
              </w:rPr>
            </w:pPr>
            <w:r w:rsidRPr="008A72A9">
              <w:rPr>
                <w:rFonts w:ascii="Sylfaen" w:hAnsi="Sylfaen"/>
                <w:sz w:val="20"/>
                <w:szCs w:val="20"/>
                <w:lang w:val="ka-GE"/>
              </w:rPr>
              <w:t>(რეზისტენტული 5-FU/ფოლინის მჟავას მიმართ)</w:t>
            </w:r>
          </w:p>
          <w:p w14:paraId="31C41F16" w14:textId="01852A3E" w:rsidR="00DD5E6B" w:rsidRPr="008A72A9" w:rsidRDefault="00DD5E6B" w:rsidP="00E50015">
            <w:pPr>
              <w:pStyle w:val="NoSpacing"/>
              <w:spacing w:line="276" w:lineRule="auto"/>
              <w:rPr>
                <w:rFonts w:ascii="Sylfaen" w:hAnsi="Sylfaen"/>
                <w:b/>
                <w:bCs/>
                <w:sz w:val="20"/>
                <w:szCs w:val="20"/>
                <w:lang w:val="ka-GE"/>
              </w:rPr>
            </w:pPr>
            <w:r w:rsidRPr="008A72A9">
              <w:rPr>
                <w:rFonts w:ascii="Sylfaen" w:hAnsi="Sylfaen"/>
                <w:sz w:val="20"/>
                <w:szCs w:val="20"/>
                <w:lang w:val="ka-GE"/>
              </w:rPr>
              <w:t>პასუხის შეფასება ყოველ 12 კვირაში</w:t>
            </w:r>
          </w:p>
        </w:tc>
        <w:tc>
          <w:tcPr>
            <w:tcW w:w="2250" w:type="dxa"/>
            <w:gridSpan w:val="2"/>
          </w:tcPr>
          <w:p w14:paraId="4BE969BB" w14:textId="4F41496E" w:rsidR="00DD5E6B" w:rsidRPr="008A72A9" w:rsidRDefault="002011C3" w:rsidP="00E50015">
            <w:pPr>
              <w:pStyle w:val="NoSpacing"/>
              <w:spacing w:line="276" w:lineRule="auto"/>
              <w:rPr>
                <w:rFonts w:ascii="Sylfaen" w:hAnsi="Sylfaen"/>
                <w:sz w:val="20"/>
                <w:szCs w:val="20"/>
                <w:lang w:val="en-US"/>
              </w:rPr>
            </w:pPr>
            <w:r w:rsidRPr="008A72A9">
              <w:rPr>
                <w:rFonts w:ascii="Sylfaen" w:hAnsi="Sylfaen"/>
                <w:sz w:val="20"/>
                <w:szCs w:val="20"/>
                <w:lang w:val="ka-GE"/>
              </w:rPr>
              <w:t>არ გამოიყენება</w:t>
            </w:r>
          </w:p>
        </w:tc>
        <w:tc>
          <w:tcPr>
            <w:tcW w:w="2340" w:type="dxa"/>
          </w:tcPr>
          <w:p w14:paraId="365D12BF" w14:textId="77777777" w:rsidR="00DD5E6B" w:rsidRPr="008A72A9" w:rsidRDefault="00DD5E6B" w:rsidP="00E50015">
            <w:pPr>
              <w:pStyle w:val="NoSpacing"/>
              <w:spacing w:line="276" w:lineRule="auto"/>
              <w:rPr>
                <w:rFonts w:ascii="Sylfaen" w:hAnsi="Sylfaen"/>
                <w:sz w:val="20"/>
                <w:szCs w:val="20"/>
                <w:lang w:val="en-US"/>
              </w:rPr>
            </w:pPr>
            <w:r w:rsidRPr="008A72A9">
              <w:rPr>
                <w:rFonts w:ascii="Sylfaen" w:hAnsi="Sylfaen"/>
                <w:sz w:val="20"/>
                <w:szCs w:val="20"/>
                <w:lang w:val="en-US"/>
              </w:rPr>
              <w:t>23</w:t>
            </w:r>
          </w:p>
          <w:p w14:paraId="112843AA" w14:textId="387ABE9C" w:rsidR="00DD5E6B" w:rsidRPr="008A72A9" w:rsidRDefault="00DD5E6B" w:rsidP="00E50015">
            <w:pPr>
              <w:pStyle w:val="NoSpacing"/>
              <w:spacing w:line="276" w:lineRule="auto"/>
              <w:rPr>
                <w:rFonts w:ascii="Sylfaen" w:hAnsi="Sylfaen"/>
                <w:sz w:val="20"/>
                <w:szCs w:val="20"/>
                <w:lang w:val="en-US"/>
              </w:rPr>
            </w:pPr>
            <w:r w:rsidRPr="008A72A9">
              <w:rPr>
                <w:rFonts w:ascii="Sylfaen" w:hAnsi="Sylfaen"/>
                <w:sz w:val="20"/>
                <w:szCs w:val="20"/>
                <w:lang w:val="en-US"/>
              </w:rPr>
              <w:t>(13-36)</w:t>
            </w:r>
          </w:p>
        </w:tc>
        <w:tc>
          <w:tcPr>
            <w:tcW w:w="1975" w:type="dxa"/>
          </w:tcPr>
          <w:p w14:paraId="548A037F" w14:textId="1E285E86" w:rsidR="00DD5E6B" w:rsidRPr="008A72A9" w:rsidRDefault="002011C3" w:rsidP="00E50015">
            <w:pPr>
              <w:pStyle w:val="NoSpacing"/>
              <w:spacing w:line="276" w:lineRule="auto"/>
              <w:rPr>
                <w:rFonts w:ascii="Sylfaen" w:hAnsi="Sylfaen"/>
                <w:sz w:val="20"/>
                <w:szCs w:val="20"/>
                <w:lang w:val="en-US"/>
              </w:rPr>
            </w:pPr>
            <w:r w:rsidRPr="008A72A9">
              <w:rPr>
                <w:rFonts w:ascii="Sylfaen" w:hAnsi="Sylfaen"/>
                <w:sz w:val="20"/>
                <w:szCs w:val="20"/>
                <w:lang w:val="ka-GE"/>
              </w:rPr>
              <w:t>არ გამოიყენება</w:t>
            </w:r>
          </w:p>
        </w:tc>
      </w:tr>
    </w:tbl>
    <w:p w14:paraId="0FE83793" w14:textId="135BF27E" w:rsidR="00DD5E6B" w:rsidRPr="008A72A9" w:rsidRDefault="00901477" w:rsidP="00E50015">
      <w:pPr>
        <w:pStyle w:val="NoSpacing"/>
        <w:spacing w:line="276" w:lineRule="auto"/>
        <w:rPr>
          <w:rFonts w:ascii="Sylfaen" w:hAnsi="Sylfaen"/>
          <w:b/>
          <w:bCs/>
          <w:sz w:val="20"/>
          <w:szCs w:val="20"/>
          <w:lang w:val="ka-GE"/>
        </w:rPr>
      </w:pPr>
      <w:r w:rsidRPr="008A72A9">
        <w:rPr>
          <w:rFonts w:ascii="Sylfaen" w:hAnsi="Sylfaen" w:cs="Sylfaen"/>
          <w:b/>
          <w:bCs/>
          <w:sz w:val="20"/>
          <w:szCs w:val="20"/>
          <w:shd w:val="clear" w:color="auto" w:fill="FFFFFF"/>
        </w:rPr>
        <w:t>დაავადების</w:t>
      </w:r>
      <w:r w:rsidRPr="008A72A9">
        <w:rPr>
          <w:rFonts w:ascii="Sylfaen" w:hAnsi="Sylfaen"/>
          <w:b/>
          <w:bCs/>
          <w:sz w:val="20"/>
          <w:szCs w:val="20"/>
          <w:shd w:val="clear" w:color="auto" w:fill="FFFFFF"/>
        </w:rPr>
        <w:t xml:space="preserve"> </w:t>
      </w:r>
      <w:r w:rsidRPr="008A72A9">
        <w:rPr>
          <w:rFonts w:ascii="Sylfaen" w:hAnsi="Sylfaen" w:cs="Sylfaen"/>
          <w:b/>
          <w:bCs/>
          <w:sz w:val="20"/>
          <w:szCs w:val="20"/>
          <w:shd w:val="clear" w:color="auto" w:fill="FFFFFF"/>
        </w:rPr>
        <w:t>პროგრესირების</w:t>
      </w:r>
      <w:r w:rsidRPr="008A72A9">
        <w:rPr>
          <w:rFonts w:ascii="Sylfaen" w:hAnsi="Sylfaen"/>
          <w:b/>
          <w:bCs/>
          <w:sz w:val="20"/>
          <w:szCs w:val="20"/>
          <w:shd w:val="clear" w:color="auto" w:fill="FFFFFF"/>
        </w:rPr>
        <w:t xml:space="preserve"> </w:t>
      </w:r>
      <w:r w:rsidRPr="008A72A9">
        <w:rPr>
          <w:rFonts w:ascii="Sylfaen" w:hAnsi="Sylfaen" w:cs="Sylfaen"/>
          <w:b/>
          <w:bCs/>
          <w:sz w:val="20"/>
          <w:szCs w:val="20"/>
          <w:shd w:val="clear" w:color="auto" w:fill="FFFFFF"/>
        </w:rPr>
        <w:t>გარეშე</w:t>
      </w:r>
      <w:r w:rsidRPr="008A72A9">
        <w:rPr>
          <w:rFonts w:ascii="Sylfaen" w:hAnsi="Sylfaen"/>
          <w:b/>
          <w:bCs/>
          <w:sz w:val="20"/>
          <w:szCs w:val="20"/>
          <w:shd w:val="clear" w:color="auto" w:fill="FFFFFF"/>
        </w:rPr>
        <w:t xml:space="preserve"> </w:t>
      </w:r>
      <w:r w:rsidRPr="008A72A9">
        <w:rPr>
          <w:rFonts w:ascii="Sylfaen" w:hAnsi="Sylfaen" w:cs="Sylfaen"/>
          <w:b/>
          <w:bCs/>
          <w:sz w:val="20"/>
          <w:szCs w:val="20"/>
          <w:shd w:val="clear" w:color="auto" w:fill="FFFFFF"/>
        </w:rPr>
        <w:t>გადარჩენის</w:t>
      </w:r>
      <w:r w:rsidRPr="008A72A9">
        <w:rPr>
          <w:rFonts w:ascii="Sylfaen" w:hAnsi="Sylfaen"/>
          <w:b/>
          <w:bCs/>
          <w:sz w:val="20"/>
          <w:szCs w:val="20"/>
          <w:shd w:val="clear" w:color="auto" w:fill="FFFFFF"/>
        </w:rPr>
        <w:t xml:space="preserve"> </w:t>
      </w:r>
      <w:r w:rsidRPr="008A72A9">
        <w:rPr>
          <w:rFonts w:ascii="Sylfaen" w:hAnsi="Sylfaen" w:cs="Sylfaen"/>
          <w:b/>
          <w:bCs/>
          <w:sz w:val="20"/>
          <w:szCs w:val="20"/>
          <w:shd w:val="clear" w:color="auto" w:fill="FFFFFF"/>
        </w:rPr>
        <w:t>მედიანა</w:t>
      </w:r>
      <w:r w:rsidRPr="008A72A9">
        <w:rPr>
          <w:rFonts w:ascii="Sylfaen" w:hAnsi="Sylfaen"/>
          <w:b/>
          <w:bCs/>
          <w:sz w:val="20"/>
          <w:szCs w:val="20"/>
          <w:shd w:val="clear" w:color="auto" w:fill="FFFFFF"/>
        </w:rPr>
        <w:t xml:space="preserve"> (PFS) / </w:t>
      </w:r>
      <w:r w:rsidRPr="008A72A9">
        <w:rPr>
          <w:rFonts w:ascii="Sylfaen" w:hAnsi="Sylfaen" w:cs="Sylfaen"/>
          <w:b/>
          <w:bCs/>
          <w:sz w:val="20"/>
          <w:szCs w:val="20"/>
          <w:shd w:val="clear" w:color="auto" w:fill="FFFFFF"/>
        </w:rPr>
        <w:t>პროგრესირებამდე</w:t>
      </w:r>
      <w:r w:rsidRPr="008A72A9">
        <w:rPr>
          <w:rFonts w:ascii="Sylfaen" w:hAnsi="Sylfaen"/>
          <w:b/>
          <w:bCs/>
          <w:sz w:val="20"/>
          <w:szCs w:val="20"/>
          <w:shd w:val="clear" w:color="auto" w:fill="FFFFFF"/>
        </w:rPr>
        <w:t xml:space="preserve"> </w:t>
      </w:r>
      <w:r w:rsidRPr="008A72A9">
        <w:rPr>
          <w:rFonts w:ascii="Sylfaen" w:hAnsi="Sylfaen" w:cs="Sylfaen"/>
          <w:b/>
          <w:bCs/>
          <w:sz w:val="20"/>
          <w:szCs w:val="20"/>
          <w:shd w:val="clear" w:color="auto" w:fill="FFFFFF"/>
        </w:rPr>
        <w:t>დროის</w:t>
      </w:r>
      <w:r w:rsidRPr="008A72A9">
        <w:rPr>
          <w:rFonts w:ascii="Sylfaen" w:hAnsi="Sylfaen"/>
          <w:b/>
          <w:bCs/>
          <w:sz w:val="20"/>
          <w:szCs w:val="20"/>
          <w:shd w:val="clear" w:color="auto" w:fill="FFFFFF"/>
        </w:rPr>
        <w:t xml:space="preserve"> </w:t>
      </w:r>
      <w:r w:rsidRPr="008A72A9">
        <w:rPr>
          <w:rFonts w:ascii="Sylfaen" w:hAnsi="Sylfaen" w:cs="Sylfaen"/>
          <w:b/>
          <w:bCs/>
          <w:sz w:val="20"/>
          <w:szCs w:val="20"/>
          <w:shd w:val="clear" w:color="auto" w:fill="FFFFFF"/>
        </w:rPr>
        <w:t>მედიანა</w:t>
      </w:r>
      <w:r w:rsidRPr="008A72A9">
        <w:rPr>
          <w:rFonts w:ascii="Sylfaen" w:hAnsi="Sylfaen"/>
          <w:b/>
          <w:bCs/>
          <w:sz w:val="20"/>
          <w:szCs w:val="20"/>
          <w:shd w:val="clear" w:color="auto" w:fill="FFFFFF"/>
        </w:rPr>
        <w:t xml:space="preserve"> (TTP) FOLFOX4 </w:t>
      </w:r>
      <w:r w:rsidRPr="008A72A9">
        <w:rPr>
          <w:rFonts w:ascii="Sylfaen" w:hAnsi="Sylfaen" w:cs="Sylfaen"/>
          <w:b/>
          <w:bCs/>
          <w:sz w:val="20"/>
          <w:szCs w:val="20"/>
          <w:shd w:val="clear" w:color="auto" w:fill="FFFFFF"/>
        </w:rPr>
        <w:t>და</w:t>
      </w:r>
      <w:r w:rsidRPr="008A72A9">
        <w:rPr>
          <w:rFonts w:ascii="Sylfaen" w:hAnsi="Sylfaen"/>
          <w:b/>
          <w:bCs/>
          <w:sz w:val="20"/>
          <w:szCs w:val="20"/>
          <w:shd w:val="clear" w:color="auto" w:fill="FFFFFF"/>
        </w:rPr>
        <w:t xml:space="preserve"> LV5FU2 </w:t>
      </w:r>
      <w:r w:rsidRPr="008A72A9">
        <w:rPr>
          <w:rFonts w:ascii="Sylfaen" w:hAnsi="Sylfaen" w:cs="Sylfaen"/>
          <w:b/>
          <w:bCs/>
          <w:sz w:val="20"/>
          <w:szCs w:val="20"/>
          <w:shd w:val="clear" w:color="auto" w:fill="FFFFFF"/>
        </w:rPr>
        <w:t>თერაპიის</w:t>
      </w:r>
      <w:r w:rsidRPr="008A72A9">
        <w:rPr>
          <w:rFonts w:ascii="Sylfaen" w:hAnsi="Sylfaen"/>
          <w:b/>
          <w:bCs/>
          <w:sz w:val="20"/>
          <w:szCs w:val="20"/>
          <w:shd w:val="clear" w:color="auto" w:fill="FFFFFF"/>
        </w:rPr>
        <w:t xml:space="preserve"> </w:t>
      </w:r>
      <w:r w:rsidRPr="008A72A9">
        <w:rPr>
          <w:rFonts w:ascii="Sylfaen" w:hAnsi="Sylfaen" w:cs="Sylfaen"/>
          <w:b/>
          <w:bCs/>
          <w:sz w:val="20"/>
          <w:szCs w:val="20"/>
          <w:shd w:val="clear" w:color="auto" w:fill="FFFFFF"/>
        </w:rPr>
        <w:t>ფონზე</w:t>
      </w:r>
      <w:r w:rsidRPr="008A72A9">
        <w:rPr>
          <w:rFonts w:ascii="Sylfaen" w:hAnsi="Sylfaen"/>
          <w:b/>
          <w:bCs/>
          <w:sz w:val="20"/>
          <w:szCs w:val="20"/>
          <w:shd w:val="clear" w:color="auto" w:fill="FFFFFF"/>
        </w:rPr>
        <w:t>.</w:t>
      </w:r>
    </w:p>
    <w:tbl>
      <w:tblPr>
        <w:tblStyle w:val="TableGrid"/>
        <w:tblW w:w="0" w:type="auto"/>
        <w:tblLook w:val="04A0" w:firstRow="1" w:lastRow="0" w:firstColumn="1" w:lastColumn="0" w:noHBand="0" w:noVBand="1"/>
      </w:tblPr>
      <w:tblGrid>
        <w:gridCol w:w="2382"/>
        <w:gridCol w:w="2382"/>
        <w:gridCol w:w="2383"/>
        <w:gridCol w:w="2383"/>
      </w:tblGrid>
      <w:tr w:rsidR="008A72A9" w:rsidRPr="008A72A9" w14:paraId="6A48A324" w14:textId="77777777" w:rsidTr="00DD5E6B">
        <w:tc>
          <w:tcPr>
            <w:tcW w:w="2382" w:type="dxa"/>
          </w:tcPr>
          <w:p w14:paraId="76ADF5DB" w14:textId="4766C05B" w:rsidR="00DD5E6B" w:rsidRPr="008A72A9" w:rsidRDefault="00901477" w:rsidP="00E50015">
            <w:pPr>
              <w:pStyle w:val="NoSpacing"/>
              <w:spacing w:line="276" w:lineRule="auto"/>
              <w:rPr>
                <w:rFonts w:ascii="Sylfaen" w:hAnsi="Sylfaen"/>
                <w:b/>
                <w:bCs/>
                <w:sz w:val="20"/>
                <w:szCs w:val="20"/>
                <w:lang w:val="ka-GE"/>
              </w:rPr>
            </w:pPr>
            <w:r w:rsidRPr="008A72A9">
              <w:rPr>
                <w:rFonts w:ascii="Sylfaen" w:hAnsi="Sylfaen"/>
                <w:b/>
                <w:bCs/>
                <w:sz w:val="20"/>
                <w:szCs w:val="20"/>
                <w:lang w:val="ka-GE"/>
              </w:rPr>
              <w:lastRenderedPageBreak/>
              <w:t>PFS/TTP-ის მედიანა, თვეები (95% ნდობის ინტერვალი). სხივური გამოსახულებების დამოუკიდებელი ანალიზის მონაცემების მიხედვით, ITT პოპულაცია</w:t>
            </w:r>
          </w:p>
        </w:tc>
        <w:tc>
          <w:tcPr>
            <w:tcW w:w="2382" w:type="dxa"/>
          </w:tcPr>
          <w:p w14:paraId="6CECC3EE" w14:textId="5A292774" w:rsidR="00DD5E6B" w:rsidRPr="008A72A9" w:rsidRDefault="00DD5E6B" w:rsidP="00E50015">
            <w:pPr>
              <w:pStyle w:val="NormalWeb"/>
              <w:shd w:val="clear" w:color="auto" w:fill="FFFFFF"/>
              <w:spacing w:line="276" w:lineRule="auto"/>
              <w:jc w:val="center"/>
              <w:rPr>
                <w:rFonts w:ascii="Sylfaen" w:hAnsi="Sylfaen"/>
                <w:b/>
                <w:bCs/>
                <w:sz w:val="20"/>
                <w:szCs w:val="20"/>
              </w:rPr>
            </w:pPr>
            <w:r w:rsidRPr="008A72A9">
              <w:rPr>
                <w:rFonts w:ascii="Sylfaen" w:hAnsi="Sylfaen"/>
                <w:b/>
                <w:bCs/>
                <w:sz w:val="20"/>
                <w:szCs w:val="20"/>
              </w:rPr>
              <w:t>LV5FU2</w:t>
            </w:r>
          </w:p>
          <w:p w14:paraId="0ABDCC19" w14:textId="77777777" w:rsidR="00DD5E6B" w:rsidRPr="008A72A9" w:rsidRDefault="00DD5E6B" w:rsidP="00E50015">
            <w:pPr>
              <w:pStyle w:val="NoSpacing"/>
              <w:spacing w:line="276" w:lineRule="auto"/>
              <w:jc w:val="center"/>
              <w:rPr>
                <w:rFonts w:ascii="Sylfaen" w:hAnsi="Sylfaen"/>
                <w:b/>
                <w:bCs/>
                <w:sz w:val="20"/>
                <w:szCs w:val="20"/>
                <w:lang w:val="ka-GE"/>
              </w:rPr>
            </w:pPr>
          </w:p>
        </w:tc>
        <w:tc>
          <w:tcPr>
            <w:tcW w:w="2383" w:type="dxa"/>
          </w:tcPr>
          <w:p w14:paraId="3D721D3A" w14:textId="77DB7D88" w:rsidR="00DD5E6B" w:rsidRPr="008A72A9" w:rsidRDefault="00DD5E6B" w:rsidP="00E50015">
            <w:pPr>
              <w:pStyle w:val="NormalWeb"/>
              <w:shd w:val="clear" w:color="auto" w:fill="FFFFFF"/>
              <w:spacing w:line="276" w:lineRule="auto"/>
              <w:jc w:val="center"/>
              <w:rPr>
                <w:rFonts w:ascii="Sylfaen" w:hAnsi="Sylfaen"/>
                <w:b/>
                <w:bCs/>
                <w:sz w:val="20"/>
                <w:szCs w:val="20"/>
              </w:rPr>
            </w:pPr>
            <w:r w:rsidRPr="008A72A9">
              <w:rPr>
                <w:rFonts w:ascii="Sylfaen" w:hAnsi="Sylfaen"/>
                <w:b/>
                <w:bCs/>
                <w:sz w:val="20"/>
                <w:szCs w:val="20"/>
              </w:rPr>
              <w:t>FOLFOX4</w:t>
            </w:r>
          </w:p>
          <w:p w14:paraId="2E4B802C" w14:textId="77777777" w:rsidR="00DD5E6B" w:rsidRPr="008A72A9" w:rsidRDefault="00DD5E6B" w:rsidP="00E50015">
            <w:pPr>
              <w:pStyle w:val="NoSpacing"/>
              <w:spacing w:line="276" w:lineRule="auto"/>
              <w:jc w:val="center"/>
              <w:rPr>
                <w:rFonts w:ascii="Sylfaen" w:hAnsi="Sylfaen"/>
                <w:b/>
                <w:bCs/>
                <w:sz w:val="20"/>
                <w:szCs w:val="20"/>
                <w:lang w:val="ka-GE"/>
              </w:rPr>
            </w:pPr>
          </w:p>
        </w:tc>
        <w:tc>
          <w:tcPr>
            <w:tcW w:w="2383" w:type="dxa"/>
          </w:tcPr>
          <w:p w14:paraId="2180EE74" w14:textId="79F64E20" w:rsidR="00DD5E6B" w:rsidRPr="008A72A9" w:rsidRDefault="00DD5E6B" w:rsidP="00E50015">
            <w:pPr>
              <w:pStyle w:val="NoSpacing"/>
              <w:spacing w:line="276" w:lineRule="auto"/>
              <w:rPr>
                <w:rFonts w:ascii="Sylfaen" w:hAnsi="Sylfaen"/>
                <w:b/>
                <w:bCs/>
                <w:sz w:val="20"/>
                <w:szCs w:val="20"/>
                <w:lang w:val="ka-GE"/>
              </w:rPr>
            </w:pPr>
            <w:r w:rsidRPr="008A72A9">
              <w:rPr>
                <w:rFonts w:ascii="Sylfaen" w:hAnsi="Sylfaen"/>
                <w:b/>
                <w:bCs/>
                <w:sz w:val="20"/>
                <w:szCs w:val="20"/>
                <w:lang w:val="ka-GE"/>
              </w:rPr>
              <w:t>ოქსალიპლატინის მონოთერაპია</w:t>
            </w:r>
          </w:p>
        </w:tc>
      </w:tr>
      <w:tr w:rsidR="008A72A9" w:rsidRPr="008A72A9" w14:paraId="4825B8CA" w14:textId="77777777" w:rsidTr="00DD5E6B">
        <w:tc>
          <w:tcPr>
            <w:tcW w:w="2382" w:type="dxa"/>
            <w:vMerge w:val="restart"/>
          </w:tcPr>
          <w:p w14:paraId="30498EB3" w14:textId="6E216F54" w:rsidR="00DD5E6B" w:rsidRPr="008A72A9" w:rsidRDefault="00885F25" w:rsidP="00E50015">
            <w:pPr>
              <w:pStyle w:val="NoSpacing"/>
              <w:spacing w:line="276" w:lineRule="auto"/>
              <w:rPr>
                <w:rFonts w:ascii="Sylfaen" w:hAnsi="Sylfaen"/>
                <w:b/>
                <w:bCs/>
                <w:sz w:val="20"/>
                <w:szCs w:val="20"/>
                <w:lang w:val="ka-GE"/>
              </w:rPr>
            </w:pPr>
            <w:r w:rsidRPr="008A72A9">
              <w:rPr>
                <w:rFonts w:ascii="Sylfaen" w:hAnsi="Sylfaen"/>
                <w:b/>
                <w:bCs/>
                <w:sz w:val="20"/>
                <w:szCs w:val="20"/>
                <w:lang w:val="ka-GE"/>
              </w:rPr>
              <w:t>პირველი ხაზის თერაპია</w:t>
            </w:r>
          </w:p>
          <w:p w14:paraId="7FA79575" w14:textId="10F43AA1" w:rsidR="00DD5E6B" w:rsidRPr="008A72A9" w:rsidRDefault="00DD5E6B" w:rsidP="00E50015">
            <w:pPr>
              <w:pStyle w:val="NoSpacing"/>
              <w:spacing w:line="276" w:lineRule="auto"/>
              <w:rPr>
                <w:rFonts w:ascii="Sylfaen" w:hAnsi="Sylfaen"/>
                <w:sz w:val="20"/>
                <w:szCs w:val="20"/>
                <w:lang w:val="ka-GE"/>
              </w:rPr>
            </w:pPr>
            <w:r w:rsidRPr="008A72A9">
              <w:rPr>
                <w:rFonts w:ascii="Sylfaen" w:hAnsi="Sylfaen"/>
                <w:sz w:val="20"/>
                <w:szCs w:val="20"/>
                <w:lang w:val="ka-GE"/>
              </w:rPr>
              <w:t>EFC2962 (PFS)</w:t>
            </w:r>
          </w:p>
        </w:tc>
        <w:tc>
          <w:tcPr>
            <w:tcW w:w="2382" w:type="dxa"/>
          </w:tcPr>
          <w:p w14:paraId="258C24D2" w14:textId="77777777" w:rsidR="00DD5E6B" w:rsidRPr="008A72A9" w:rsidRDefault="00DD5E6B" w:rsidP="00E50015">
            <w:pPr>
              <w:pStyle w:val="NoSpacing"/>
              <w:spacing w:line="276" w:lineRule="auto"/>
              <w:rPr>
                <w:rFonts w:ascii="Sylfaen" w:hAnsi="Sylfaen"/>
                <w:sz w:val="20"/>
                <w:szCs w:val="20"/>
                <w:lang w:val="ka-GE"/>
              </w:rPr>
            </w:pPr>
            <w:r w:rsidRPr="008A72A9">
              <w:rPr>
                <w:rFonts w:ascii="Sylfaen" w:hAnsi="Sylfaen"/>
                <w:sz w:val="20"/>
                <w:szCs w:val="20"/>
                <w:lang w:val="ka-GE"/>
              </w:rPr>
              <w:t>6.0</w:t>
            </w:r>
          </w:p>
          <w:p w14:paraId="5B1DB398" w14:textId="36685BD3" w:rsidR="00DD5E6B" w:rsidRPr="008A72A9" w:rsidRDefault="00DD5E6B" w:rsidP="00E50015">
            <w:pPr>
              <w:pStyle w:val="NoSpacing"/>
              <w:spacing w:line="276" w:lineRule="auto"/>
              <w:rPr>
                <w:rFonts w:ascii="Sylfaen" w:hAnsi="Sylfaen"/>
                <w:sz w:val="20"/>
                <w:szCs w:val="20"/>
                <w:lang w:val="ka-GE"/>
              </w:rPr>
            </w:pPr>
            <w:r w:rsidRPr="008A72A9">
              <w:rPr>
                <w:rFonts w:ascii="Sylfaen" w:hAnsi="Sylfaen"/>
                <w:sz w:val="20"/>
                <w:szCs w:val="20"/>
                <w:lang w:val="ka-GE"/>
              </w:rPr>
              <w:t>(5.5-6.5)</w:t>
            </w:r>
          </w:p>
        </w:tc>
        <w:tc>
          <w:tcPr>
            <w:tcW w:w="2383" w:type="dxa"/>
          </w:tcPr>
          <w:p w14:paraId="406CF711" w14:textId="77777777" w:rsidR="00DD5E6B" w:rsidRPr="008A72A9" w:rsidRDefault="00DD5E6B" w:rsidP="00E50015">
            <w:pPr>
              <w:pStyle w:val="NoSpacing"/>
              <w:spacing w:line="276" w:lineRule="auto"/>
              <w:rPr>
                <w:rFonts w:ascii="Sylfaen" w:hAnsi="Sylfaen"/>
                <w:sz w:val="20"/>
                <w:szCs w:val="20"/>
                <w:lang w:val="ka-GE"/>
              </w:rPr>
            </w:pPr>
            <w:r w:rsidRPr="008A72A9">
              <w:rPr>
                <w:rFonts w:ascii="Sylfaen" w:hAnsi="Sylfaen"/>
                <w:sz w:val="20"/>
                <w:szCs w:val="20"/>
                <w:lang w:val="ka-GE"/>
              </w:rPr>
              <w:t>8.2</w:t>
            </w:r>
          </w:p>
          <w:p w14:paraId="1D7FC56F" w14:textId="42D0A048" w:rsidR="00DD5E6B" w:rsidRPr="008A72A9" w:rsidRDefault="00DD5E6B" w:rsidP="00E50015">
            <w:pPr>
              <w:pStyle w:val="NoSpacing"/>
              <w:spacing w:line="276" w:lineRule="auto"/>
              <w:rPr>
                <w:rFonts w:ascii="Sylfaen" w:hAnsi="Sylfaen"/>
                <w:sz w:val="20"/>
                <w:szCs w:val="20"/>
                <w:lang w:val="ka-GE"/>
              </w:rPr>
            </w:pPr>
            <w:r w:rsidRPr="008A72A9">
              <w:rPr>
                <w:rFonts w:ascii="Sylfaen" w:hAnsi="Sylfaen"/>
                <w:sz w:val="20"/>
                <w:szCs w:val="20"/>
                <w:lang w:val="ka-GE"/>
              </w:rPr>
              <w:t>(7.2-8.8)</w:t>
            </w:r>
          </w:p>
        </w:tc>
        <w:tc>
          <w:tcPr>
            <w:tcW w:w="2383" w:type="dxa"/>
            <w:vMerge w:val="restart"/>
          </w:tcPr>
          <w:p w14:paraId="49C5E66D" w14:textId="29DE8982" w:rsidR="00DD5E6B" w:rsidRPr="008A72A9" w:rsidRDefault="002011C3" w:rsidP="00E50015">
            <w:pPr>
              <w:pStyle w:val="NoSpacing"/>
              <w:spacing w:line="276" w:lineRule="auto"/>
              <w:rPr>
                <w:rFonts w:ascii="Sylfaen" w:hAnsi="Sylfaen"/>
                <w:sz w:val="20"/>
                <w:szCs w:val="20"/>
                <w:lang w:val="en-US"/>
              </w:rPr>
            </w:pPr>
            <w:r w:rsidRPr="008A72A9">
              <w:rPr>
                <w:rFonts w:ascii="Sylfaen" w:hAnsi="Sylfaen"/>
                <w:sz w:val="20"/>
                <w:szCs w:val="20"/>
                <w:lang w:val="ka-GE"/>
              </w:rPr>
              <w:t>არ გამოიყენება</w:t>
            </w:r>
          </w:p>
        </w:tc>
      </w:tr>
      <w:tr w:rsidR="008A72A9" w:rsidRPr="008A72A9" w14:paraId="08C6617F" w14:textId="77777777" w:rsidTr="00E7335D">
        <w:tc>
          <w:tcPr>
            <w:tcW w:w="2382" w:type="dxa"/>
            <w:vMerge/>
          </w:tcPr>
          <w:p w14:paraId="6A2F0B60" w14:textId="77777777" w:rsidR="00DD5E6B" w:rsidRPr="008A72A9" w:rsidRDefault="00DD5E6B" w:rsidP="00E50015">
            <w:pPr>
              <w:pStyle w:val="NoSpacing"/>
              <w:spacing w:line="276" w:lineRule="auto"/>
              <w:rPr>
                <w:rFonts w:ascii="Sylfaen" w:hAnsi="Sylfaen"/>
                <w:b/>
                <w:bCs/>
                <w:sz w:val="20"/>
                <w:szCs w:val="20"/>
                <w:lang w:val="ka-GE"/>
              </w:rPr>
            </w:pPr>
          </w:p>
        </w:tc>
        <w:tc>
          <w:tcPr>
            <w:tcW w:w="4765" w:type="dxa"/>
            <w:gridSpan w:val="2"/>
          </w:tcPr>
          <w:p w14:paraId="51BE0237" w14:textId="516478EC" w:rsidR="00DD5E6B" w:rsidRPr="008A72A9" w:rsidRDefault="00885F25" w:rsidP="00E50015">
            <w:pPr>
              <w:pStyle w:val="NoSpacing"/>
              <w:spacing w:line="276" w:lineRule="auto"/>
              <w:rPr>
                <w:rFonts w:ascii="Sylfaen" w:hAnsi="Sylfaen"/>
                <w:sz w:val="20"/>
                <w:szCs w:val="20"/>
                <w:lang w:val="ka-GE"/>
              </w:rPr>
            </w:pPr>
            <w:r w:rsidRPr="008A72A9">
              <w:rPr>
                <w:rFonts w:ascii="Sylfaen" w:hAnsi="Sylfaen"/>
                <w:sz w:val="20"/>
                <w:szCs w:val="20"/>
                <w:shd w:val="clear" w:color="auto" w:fill="FFFFFF"/>
              </w:rPr>
              <w:t>P = 0,0003 (</w:t>
            </w:r>
            <w:r w:rsidRPr="008A72A9">
              <w:rPr>
                <w:rFonts w:ascii="Sylfaen" w:hAnsi="Sylfaen" w:cs="Sylfaen"/>
                <w:sz w:val="20"/>
                <w:szCs w:val="20"/>
                <w:shd w:val="clear" w:color="auto" w:fill="FFFFFF"/>
              </w:rPr>
              <w:t>ლოგრანგული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კრიტერიუმი</w:t>
            </w:r>
            <w:r w:rsidRPr="008A72A9">
              <w:rPr>
                <w:rFonts w:ascii="Sylfaen" w:hAnsi="Sylfaen"/>
                <w:sz w:val="20"/>
                <w:szCs w:val="20"/>
                <w:shd w:val="clear" w:color="auto" w:fill="FFFFFF"/>
              </w:rPr>
              <w:t>)</w:t>
            </w:r>
          </w:p>
        </w:tc>
        <w:tc>
          <w:tcPr>
            <w:tcW w:w="2383" w:type="dxa"/>
            <w:vMerge/>
          </w:tcPr>
          <w:p w14:paraId="0167DE43" w14:textId="77777777" w:rsidR="00DD5E6B" w:rsidRPr="008A72A9" w:rsidRDefault="00DD5E6B" w:rsidP="00E50015">
            <w:pPr>
              <w:pStyle w:val="NoSpacing"/>
              <w:spacing w:line="276" w:lineRule="auto"/>
              <w:rPr>
                <w:rFonts w:ascii="Sylfaen" w:hAnsi="Sylfaen"/>
                <w:sz w:val="20"/>
                <w:szCs w:val="20"/>
                <w:lang w:val="ka-GE"/>
              </w:rPr>
            </w:pPr>
          </w:p>
        </w:tc>
      </w:tr>
      <w:tr w:rsidR="008A72A9" w:rsidRPr="008A72A9" w14:paraId="561EA192" w14:textId="77777777" w:rsidTr="00DD5E6B">
        <w:tc>
          <w:tcPr>
            <w:tcW w:w="2382" w:type="dxa"/>
            <w:vMerge w:val="restart"/>
          </w:tcPr>
          <w:p w14:paraId="1BF33F46" w14:textId="77777777" w:rsidR="00885F25" w:rsidRPr="008A72A9" w:rsidRDefault="00885F25" w:rsidP="00E50015">
            <w:pPr>
              <w:pStyle w:val="NoSpacing"/>
              <w:spacing w:line="276" w:lineRule="auto"/>
              <w:rPr>
                <w:rFonts w:ascii="Sylfaen" w:hAnsi="Sylfaen"/>
                <w:b/>
                <w:bCs/>
                <w:sz w:val="20"/>
                <w:szCs w:val="20"/>
                <w:lang w:val="ka-GE"/>
              </w:rPr>
            </w:pPr>
            <w:r w:rsidRPr="008A72A9">
              <w:rPr>
                <w:rFonts w:ascii="Sylfaen" w:hAnsi="Sylfaen"/>
                <w:b/>
                <w:bCs/>
                <w:sz w:val="20"/>
                <w:szCs w:val="20"/>
                <w:lang w:val="ka-GE"/>
              </w:rPr>
              <w:t>პაციენტები, რომლებიც ადრე იღებდნენ სხვადასხვა მკურნალობის რეჟიმს</w:t>
            </w:r>
          </w:p>
          <w:p w14:paraId="3D96FE9C" w14:textId="5C751DD3" w:rsidR="00DD5E6B" w:rsidRPr="008A72A9" w:rsidRDefault="00DD5E6B" w:rsidP="00E50015">
            <w:pPr>
              <w:pStyle w:val="NoSpacing"/>
              <w:spacing w:line="276" w:lineRule="auto"/>
              <w:rPr>
                <w:rFonts w:ascii="Sylfaen" w:hAnsi="Sylfaen"/>
                <w:sz w:val="20"/>
                <w:szCs w:val="20"/>
                <w:lang w:val="ka-GE"/>
              </w:rPr>
            </w:pPr>
            <w:r w:rsidRPr="008A72A9">
              <w:rPr>
                <w:rFonts w:ascii="Sylfaen" w:hAnsi="Sylfaen"/>
                <w:sz w:val="20"/>
                <w:szCs w:val="20"/>
                <w:lang w:val="ka-GE"/>
              </w:rPr>
              <w:t>EFC4584 (TTP) (რეზისტენტული CPT-11 + 5-FU/FA მიმართ)</w:t>
            </w:r>
          </w:p>
        </w:tc>
        <w:tc>
          <w:tcPr>
            <w:tcW w:w="2382" w:type="dxa"/>
          </w:tcPr>
          <w:p w14:paraId="7A5E3710" w14:textId="77777777" w:rsidR="00DD5E6B" w:rsidRPr="008A72A9" w:rsidRDefault="00DD5E6B" w:rsidP="00E50015">
            <w:pPr>
              <w:pStyle w:val="NoSpacing"/>
              <w:spacing w:line="276" w:lineRule="auto"/>
              <w:rPr>
                <w:rFonts w:ascii="Sylfaen" w:hAnsi="Sylfaen"/>
                <w:sz w:val="20"/>
                <w:szCs w:val="20"/>
                <w:lang w:val="en-US"/>
              </w:rPr>
            </w:pPr>
            <w:r w:rsidRPr="008A72A9">
              <w:rPr>
                <w:rFonts w:ascii="Sylfaen" w:hAnsi="Sylfaen"/>
                <w:sz w:val="20"/>
                <w:szCs w:val="20"/>
                <w:lang w:val="en-US"/>
              </w:rPr>
              <w:t>2.6</w:t>
            </w:r>
          </w:p>
          <w:p w14:paraId="64B271DC" w14:textId="3F83194D" w:rsidR="00DD5E6B" w:rsidRPr="008A72A9" w:rsidRDefault="00DD5E6B" w:rsidP="00E50015">
            <w:pPr>
              <w:pStyle w:val="NoSpacing"/>
              <w:spacing w:line="276" w:lineRule="auto"/>
              <w:rPr>
                <w:rFonts w:ascii="Sylfaen" w:hAnsi="Sylfaen"/>
                <w:sz w:val="20"/>
                <w:szCs w:val="20"/>
                <w:lang w:val="en-US"/>
              </w:rPr>
            </w:pPr>
            <w:r w:rsidRPr="008A72A9">
              <w:rPr>
                <w:rFonts w:ascii="Sylfaen" w:hAnsi="Sylfaen"/>
                <w:sz w:val="20"/>
                <w:szCs w:val="20"/>
                <w:lang w:val="en-US"/>
              </w:rPr>
              <w:t>(1.8-2.9)</w:t>
            </w:r>
          </w:p>
        </w:tc>
        <w:tc>
          <w:tcPr>
            <w:tcW w:w="2383" w:type="dxa"/>
          </w:tcPr>
          <w:p w14:paraId="03023751" w14:textId="77777777" w:rsidR="00DD5E6B" w:rsidRPr="008A72A9" w:rsidRDefault="00DD5E6B" w:rsidP="00E50015">
            <w:pPr>
              <w:pStyle w:val="NoSpacing"/>
              <w:spacing w:line="276" w:lineRule="auto"/>
              <w:rPr>
                <w:rFonts w:ascii="Sylfaen" w:hAnsi="Sylfaen"/>
                <w:sz w:val="20"/>
                <w:szCs w:val="20"/>
                <w:lang w:val="en-US"/>
              </w:rPr>
            </w:pPr>
            <w:r w:rsidRPr="008A72A9">
              <w:rPr>
                <w:rFonts w:ascii="Sylfaen" w:hAnsi="Sylfaen"/>
                <w:sz w:val="20"/>
                <w:szCs w:val="20"/>
                <w:lang w:val="en-US"/>
              </w:rPr>
              <w:t>5.3</w:t>
            </w:r>
          </w:p>
          <w:p w14:paraId="2CC6FC82" w14:textId="3CA2CDEE" w:rsidR="00DD5E6B" w:rsidRPr="008A72A9" w:rsidRDefault="00DD5E6B" w:rsidP="00E50015">
            <w:pPr>
              <w:pStyle w:val="NoSpacing"/>
              <w:spacing w:line="276" w:lineRule="auto"/>
              <w:rPr>
                <w:rFonts w:ascii="Sylfaen" w:hAnsi="Sylfaen"/>
                <w:sz w:val="20"/>
                <w:szCs w:val="20"/>
                <w:lang w:val="en-US"/>
              </w:rPr>
            </w:pPr>
            <w:r w:rsidRPr="008A72A9">
              <w:rPr>
                <w:rFonts w:ascii="Sylfaen" w:hAnsi="Sylfaen"/>
                <w:sz w:val="20"/>
                <w:szCs w:val="20"/>
                <w:lang w:val="en-US"/>
              </w:rPr>
              <w:t>(4.7-6.1)</w:t>
            </w:r>
          </w:p>
        </w:tc>
        <w:tc>
          <w:tcPr>
            <w:tcW w:w="2383" w:type="dxa"/>
            <w:vMerge w:val="restart"/>
          </w:tcPr>
          <w:p w14:paraId="03143B72" w14:textId="77777777" w:rsidR="00DD5E6B" w:rsidRPr="008A72A9" w:rsidRDefault="00DD5E6B" w:rsidP="00E50015">
            <w:pPr>
              <w:pStyle w:val="NoSpacing"/>
              <w:spacing w:line="276" w:lineRule="auto"/>
              <w:rPr>
                <w:rFonts w:ascii="Sylfaen" w:hAnsi="Sylfaen"/>
                <w:sz w:val="20"/>
                <w:szCs w:val="20"/>
                <w:lang w:val="en-US"/>
              </w:rPr>
            </w:pPr>
            <w:r w:rsidRPr="008A72A9">
              <w:rPr>
                <w:rFonts w:ascii="Sylfaen" w:hAnsi="Sylfaen"/>
                <w:sz w:val="20"/>
                <w:szCs w:val="20"/>
                <w:lang w:val="en-US"/>
              </w:rPr>
              <w:t>2.1</w:t>
            </w:r>
          </w:p>
          <w:p w14:paraId="68D1DD2B" w14:textId="4A33940B" w:rsidR="00DD5E6B" w:rsidRPr="008A72A9" w:rsidRDefault="00DD5E6B" w:rsidP="00E50015">
            <w:pPr>
              <w:pStyle w:val="NoSpacing"/>
              <w:spacing w:line="276" w:lineRule="auto"/>
              <w:rPr>
                <w:rFonts w:ascii="Sylfaen" w:hAnsi="Sylfaen"/>
                <w:sz w:val="20"/>
                <w:szCs w:val="20"/>
                <w:lang w:val="en-US"/>
              </w:rPr>
            </w:pPr>
            <w:r w:rsidRPr="008A72A9">
              <w:rPr>
                <w:rFonts w:ascii="Sylfaen" w:hAnsi="Sylfaen"/>
                <w:sz w:val="20"/>
                <w:szCs w:val="20"/>
                <w:lang w:val="en-US"/>
              </w:rPr>
              <w:t>(1.6-2.7)</w:t>
            </w:r>
          </w:p>
        </w:tc>
      </w:tr>
      <w:tr w:rsidR="008A72A9" w:rsidRPr="008A72A9" w14:paraId="68D0AABE" w14:textId="77777777" w:rsidTr="00E7335D">
        <w:tc>
          <w:tcPr>
            <w:tcW w:w="2382" w:type="dxa"/>
            <w:vMerge/>
          </w:tcPr>
          <w:p w14:paraId="70294DE8" w14:textId="77777777" w:rsidR="00DD5E6B" w:rsidRPr="008A72A9" w:rsidRDefault="00DD5E6B" w:rsidP="00E50015">
            <w:pPr>
              <w:pStyle w:val="NoSpacing"/>
              <w:spacing w:line="276" w:lineRule="auto"/>
              <w:rPr>
                <w:rFonts w:ascii="Sylfaen" w:hAnsi="Sylfaen"/>
                <w:b/>
                <w:bCs/>
                <w:sz w:val="20"/>
                <w:szCs w:val="20"/>
                <w:lang w:val="ka-GE"/>
              </w:rPr>
            </w:pPr>
          </w:p>
        </w:tc>
        <w:tc>
          <w:tcPr>
            <w:tcW w:w="4765" w:type="dxa"/>
            <w:gridSpan w:val="2"/>
          </w:tcPr>
          <w:p w14:paraId="0F2F2564" w14:textId="4E62C3D0" w:rsidR="00DD5E6B" w:rsidRPr="008A72A9" w:rsidRDefault="00885F25" w:rsidP="00E50015">
            <w:pPr>
              <w:pStyle w:val="NoSpacing"/>
              <w:spacing w:line="276" w:lineRule="auto"/>
              <w:rPr>
                <w:rFonts w:ascii="Sylfaen" w:hAnsi="Sylfaen"/>
                <w:sz w:val="20"/>
                <w:szCs w:val="20"/>
                <w:lang w:val="en-US"/>
              </w:rPr>
            </w:pPr>
            <w:r w:rsidRPr="008A72A9">
              <w:rPr>
                <w:rFonts w:ascii="Sylfaen" w:hAnsi="Sylfaen"/>
                <w:sz w:val="20"/>
                <w:szCs w:val="20"/>
                <w:shd w:val="clear" w:color="auto" w:fill="FFFFFF"/>
              </w:rPr>
              <w:t xml:space="preserve">P </w:t>
            </w:r>
            <w:r w:rsidRPr="008A72A9">
              <w:rPr>
                <w:rFonts w:ascii="Sylfaen" w:hAnsi="Sylfaen"/>
                <w:sz w:val="20"/>
                <w:szCs w:val="20"/>
                <w:shd w:val="clear" w:color="auto" w:fill="FFFFFF"/>
                <w:lang w:val="ka-GE"/>
              </w:rPr>
              <w:t>&lt;</w:t>
            </w:r>
            <w:r w:rsidRPr="008A72A9">
              <w:rPr>
                <w:rFonts w:ascii="Sylfaen" w:hAnsi="Sylfaen"/>
                <w:sz w:val="20"/>
                <w:szCs w:val="20"/>
                <w:shd w:val="clear" w:color="auto" w:fill="FFFFFF"/>
              </w:rPr>
              <w:t xml:space="preserve"> 0,0001 (</w:t>
            </w:r>
            <w:r w:rsidRPr="008A72A9">
              <w:rPr>
                <w:rFonts w:ascii="Sylfaen" w:hAnsi="Sylfaen" w:cs="Sylfaen"/>
                <w:sz w:val="20"/>
                <w:szCs w:val="20"/>
                <w:shd w:val="clear" w:color="auto" w:fill="FFFFFF"/>
              </w:rPr>
              <w:t>ლოგრანგული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კრიტერიუმი</w:t>
            </w:r>
            <w:r w:rsidRPr="008A72A9">
              <w:rPr>
                <w:rFonts w:ascii="Sylfaen" w:hAnsi="Sylfaen"/>
                <w:sz w:val="20"/>
                <w:szCs w:val="20"/>
                <w:shd w:val="clear" w:color="auto" w:fill="FFFFFF"/>
              </w:rPr>
              <w:t>)</w:t>
            </w:r>
          </w:p>
        </w:tc>
        <w:tc>
          <w:tcPr>
            <w:tcW w:w="2383" w:type="dxa"/>
            <w:vMerge/>
          </w:tcPr>
          <w:p w14:paraId="1EBA36AF" w14:textId="77777777" w:rsidR="00DD5E6B" w:rsidRPr="008A72A9" w:rsidRDefault="00DD5E6B" w:rsidP="00E50015">
            <w:pPr>
              <w:pStyle w:val="NoSpacing"/>
              <w:spacing w:line="276" w:lineRule="auto"/>
              <w:rPr>
                <w:rFonts w:ascii="Sylfaen" w:hAnsi="Sylfaen"/>
                <w:b/>
                <w:bCs/>
                <w:sz w:val="20"/>
                <w:szCs w:val="20"/>
                <w:lang w:val="ka-GE"/>
              </w:rPr>
            </w:pPr>
          </w:p>
        </w:tc>
      </w:tr>
      <w:tr w:rsidR="008A72A9" w:rsidRPr="008A72A9" w14:paraId="7D58C99C" w14:textId="77777777" w:rsidTr="00DD5E6B">
        <w:tc>
          <w:tcPr>
            <w:tcW w:w="2382" w:type="dxa"/>
          </w:tcPr>
          <w:p w14:paraId="5DCF1674" w14:textId="77777777" w:rsidR="00885F25" w:rsidRPr="008A72A9" w:rsidRDefault="00885F25" w:rsidP="00E50015">
            <w:pPr>
              <w:pStyle w:val="NoSpacing"/>
              <w:spacing w:line="276" w:lineRule="auto"/>
              <w:rPr>
                <w:rFonts w:ascii="Sylfaen" w:hAnsi="Sylfaen"/>
                <w:b/>
                <w:bCs/>
                <w:sz w:val="20"/>
                <w:szCs w:val="20"/>
                <w:lang w:val="ka-GE"/>
              </w:rPr>
            </w:pPr>
            <w:r w:rsidRPr="008A72A9">
              <w:rPr>
                <w:rFonts w:ascii="Sylfaen" w:hAnsi="Sylfaen"/>
                <w:b/>
                <w:bCs/>
                <w:sz w:val="20"/>
                <w:szCs w:val="20"/>
                <w:lang w:val="ka-GE"/>
              </w:rPr>
              <w:t>პაციენტები, რომლებიც ადრე იღებდნენ სხვადასხვა მკურნალობის რეჟიმს</w:t>
            </w:r>
          </w:p>
          <w:p w14:paraId="28332CB1" w14:textId="0EA3CABE" w:rsidR="00DD5E6B" w:rsidRPr="008A72A9" w:rsidRDefault="00DD5E6B" w:rsidP="00E50015">
            <w:pPr>
              <w:pStyle w:val="NoSpacing"/>
              <w:spacing w:line="276" w:lineRule="auto"/>
              <w:rPr>
                <w:rFonts w:ascii="Sylfaen" w:hAnsi="Sylfaen"/>
                <w:sz w:val="20"/>
                <w:szCs w:val="20"/>
                <w:lang w:val="ka-GE"/>
              </w:rPr>
            </w:pPr>
            <w:r w:rsidRPr="008A72A9">
              <w:rPr>
                <w:rFonts w:ascii="Sylfaen" w:hAnsi="Sylfaen"/>
                <w:sz w:val="20"/>
                <w:szCs w:val="20"/>
                <w:lang w:val="ka-GE"/>
              </w:rPr>
              <w:t>EFC2964 (რეზისტენტული 5-FU/ფოლინის მჟავას მიმართ)</w:t>
            </w:r>
          </w:p>
        </w:tc>
        <w:tc>
          <w:tcPr>
            <w:tcW w:w="2382" w:type="dxa"/>
          </w:tcPr>
          <w:p w14:paraId="4E464AD5" w14:textId="04391F28" w:rsidR="00DD5E6B" w:rsidRPr="008A72A9" w:rsidRDefault="002011C3" w:rsidP="00E50015">
            <w:pPr>
              <w:pStyle w:val="NoSpacing"/>
              <w:spacing w:line="276" w:lineRule="auto"/>
              <w:rPr>
                <w:rFonts w:ascii="Sylfaen" w:hAnsi="Sylfaen"/>
                <w:sz w:val="20"/>
                <w:szCs w:val="20"/>
                <w:lang w:val="en-US"/>
              </w:rPr>
            </w:pPr>
            <w:r w:rsidRPr="008A72A9">
              <w:rPr>
                <w:rFonts w:ascii="Sylfaen" w:hAnsi="Sylfaen"/>
                <w:sz w:val="20"/>
                <w:szCs w:val="20"/>
                <w:lang w:val="ka-GE"/>
              </w:rPr>
              <w:t>არ გამოიყენება</w:t>
            </w:r>
          </w:p>
        </w:tc>
        <w:tc>
          <w:tcPr>
            <w:tcW w:w="2383" w:type="dxa"/>
          </w:tcPr>
          <w:p w14:paraId="3271550C" w14:textId="77777777" w:rsidR="00DD5E6B" w:rsidRPr="008A72A9" w:rsidRDefault="00DD5E6B" w:rsidP="00E50015">
            <w:pPr>
              <w:pStyle w:val="NoSpacing"/>
              <w:spacing w:line="276" w:lineRule="auto"/>
              <w:rPr>
                <w:rFonts w:ascii="Sylfaen" w:hAnsi="Sylfaen"/>
                <w:sz w:val="20"/>
                <w:szCs w:val="20"/>
                <w:lang w:val="en-US"/>
              </w:rPr>
            </w:pPr>
            <w:r w:rsidRPr="008A72A9">
              <w:rPr>
                <w:rFonts w:ascii="Sylfaen" w:hAnsi="Sylfaen"/>
                <w:sz w:val="20"/>
                <w:szCs w:val="20"/>
                <w:lang w:val="en-US"/>
              </w:rPr>
              <w:t>5.1</w:t>
            </w:r>
          </w:p>
          <w:p w14:paraId="79B1A09F" w14:textId="2B4F0EAF" w:rsidR="00DD5E6B" w:rsidRPr="008A72A9" w:rsidRDefault="00DD5E6B" w:rsidP="00E50015">
            <w:pPr>
              <w:pStyle w:val="NoSpacing"/>
              <w:spacing w:line="276" w:lineRule="auto"/>
              <w:rPr>
                <w:rFonts w:ascii="Sylfaen" w:hAnsi="Sylfaen"/>
                <w:sz w:val="20"/>
                <w:szCs w:val="20"/>
                <w:lang w:val="en-US"/>
              </w:rPr>
            </w:pPr>
            <w:r w:rsidRPr="008A72A9">
              <w:rPr>
                <w:rFonts w:ascii="Sylfaen" w:hAnsi="Sylfaen"/>
                <w:sz w:val="20"/>
                <w:szCs w:val="20"/>
                <w:lang w:val="en-US"/>
              </w:rPr>
              <w:t>(3.1-5.7)</w:t>
            </w:r>
          </w:p>
        </w:tc>
        <w:tc>
          <w:tcPr>
            <w:tcW w:w="2383" w:type="dxa"/>
          </w:tcPr>
          <w:p w14:paraId="2E6BEC66" w14:textId="12FC8785" w:rsidR="00DD5E6B" w:rsidRPr="008A72A9" w:rsidRDefault="002011C3" w:rsidP="00E50015">
            <w:pPr>
              <w:pStyle w:val="NoSpacing"/>
              <w:spacing w:line="276" w:lineRule="auto"/>
              <w:rPr>
                <w:rFonts w:ascii="Sylfaen" w:hAnsi="Sylfaen"/>
                <w:sz w:val="20"/>
                <w:szCs w:val="20"/>
                <w:lang w:val="en-US"/>
              </w:rPr>
            </w:pPr>
            <w:r w:rsidRPr="008A72A9">
              <w:rPr>
                <w:rFonts w:ascii="Sylfaen" w:hAnsi="Sylfaen"/>
                <w:sz w:val="20"/>
                <w:szCs w:val="20"/>
                <w:lang w:val="ka-GE"/>
              </w:rPr>
              <w:t>არ გამოიყენება</w:t>
            </w:r>
          </w:p>
        </w:tc>
      </w:tr>
    </w:tbl>
    <w:p w14:paraId="18AD81C0" w14:textId="79B5C0A8" w:rsidR="00DD5E6B" w:rsidRPr="008A72A9" w:rsidRDefault="00DD5E6B" w:rsidP="00E50015">
      <w:pPr>
        <w:pStyle w:val="NoSpacing"/>
        <w:spacing w:line="276" w:lineRule="auto"/>
        <w:rPr>
          <w:rFonts w:ascii="Sylfaen" w:hAnsi="Sylfaen"/>
          <w:b/>
          <w:bCs/>
          <w:sz w:val="20"/>
          <w:szCs w:val="20"/>
          <w:lang w:val="ka-GE"/>
        </w:rPr>
      </w:pPr>
    </w:p>
    <w:p w14:paraId="4CACE823" w14:textId="0DC73632" w:rsidR="00DD5E6B" w:rsidRPr="008A72A9" w:rsidRDefault="00885F25" w:rsidP="00E50015">
      <w:pPr>
        <w:pStyle w:val="NoSpacing"/>
        <w:spacing w:line="276" w:lineRule="auto"/>
        <w:rPr>
          <w:rFonts w:ascii="Sylfaen" w:hAnsi="Sylfaen"/>
          <w:b/>
          <w:bCs/>
          <w:sz w:val="20"/>
          <w:szCs w:val="20"/>
          <w:lang w:val="ka-GE"/>
        </w:rPr>
      </w:pPr>
      <w:r w:rsidRPr="008A72A9">
        <w:rPr>
          <w:rFonts w:ascii="Sylfaen" w:hAnsi="Sylfaen" w:cs="Sylfaen"/>
          <w:b/>
          <w:bCs/>
          <w:sz w:val="20"/>
          <w:szCs w:val="20"/>
          <w:shd w:val="clear" w:color="auto" w:fill="FFFFFF"/>
        </w:rPr>
        <w:t>საერთო</w:t>
      </w:r>
      <w:r w:rsidRPr="008A72A9">
        <w:rPr>
          <w:rFonts w:ascii="Sylfaen" w:hAnsi="Sylfaen"/>
          <w:b/>
          <w:bCs/>
          <w:sz w:val="20"/>
          <w:szCs w:val="20"/>
          <w:shd w:val="clear" w:color="auto" w:fill="FFFFFF"/>
        </w:rPr>
        <w:t xml:space="preserve"> </w:t>
      </w:r>
      <w:r w:rsidRPr="008A72A9">
        <w:rPr>
          <w:rFonts w:ascii="Sylfaen" w:hAnsi="Sylfaen" w:cs="Sylfaen"/>
          <w:b/>
          <w:bCs/>
          <w:sz w:val="20"/>
          <w:szCs w:val="20"/>
          <w:shd w:val="clear" w:color="auto" w:fill="FFFFFF"/>
        </w:rPr>
        <w:t>გადარჩენის</w:t>
      </w:r>
      <w:r w:rsidRPr="008A72A9">
        <w:rPr>
          <w:rFonts w:ascii="Sylfaen" w:hAnsi="Sylfaen"/>
          <w:b/>
          <w:bCs/>
          <w:sz w:val="20"/>
          <w:szCs w:val="20"/>
          <w:shd w:val="clear" w:color="auto" w:fill="FFFFFF"/>
        </w:rPr>
        <w:t xml:space="preserve"> (OS) </w:t>
      </w:r>
      <w:r w:rsidRPr="008A72A9">
        <w:rPr>
          <w:rFonts w:ascii="Sylfaen" w:hAnsi="Sylfaen" w:cs="Sylfaen"/>
          <w:b/>
          <w:bCs/>
          <w:sz w:val="20"/>
          <w:szCs w:val="20"/>
          <w:shd w:val="clear" w:color="auto" w:fill="FFFFFF"/>
        </w:rPr>
        <w:t>მედიანა</w:t>
      </w:r>
      <w:r w:rsidRPr="008A72A9">
        <w:rPr>
          <w:rFonts w:ascii="Sylfaen" w:hAnsi="Sylfaen"/>
          <w:b/>
          <w:bCs/>
          <w:sz w:val="20"/>
          <w:szCs w:val="20"/>
          <w:shd w:val="clear" w:color="auto" w:fill="FFFFFF"/>
        </w:rPr>
        <w:t xml:space="preserve"> FOLFOX4 </w:t>
      </w:r>
      <w:r w:rsidRPr="008A72A9">
        <w:rPr>
          <w:rFonts w:ascii="Sylfaen" w:hAnsi="Sylfaen" w:cs="Sylfaen"/>
          <w:b/>
          <w:bCs/>
          <w:sz w:val="20"/>
          <w:szCs w:val="20"/>
          <w:shd w:val="clear" w:color="auto" w:fill="FFFFFF"/>
        </w:rPr>
        <w:t>და</w:t>
      </w:r>
      <w:r w:rsidRPr="008A72A9">
        <w:rPr>
          <w:rFonts w:ascii="Sylfaen" w:hAnsi="Sylfaen"/>
          <w:b/>
          <w:bCs/>
          <w:sz w:val="20"/>
          <w:szCs w:val="20"/>
          <w:shd w:val="clear" w:color="auto" w:fill="FFFFFF"/>
        </w:rPr>
        <w:t xml:space="preserve"> LV5FU2 </w:t>
      </w:r>
      <w:r w:rsidRPr="008A72A9">
        <w:rPr>
          <w:rFonts w:ascii="Sylfaen" w:hAnsi="Sylfaen" w:cs="Sylfaen"/>
          <w:b/>
          <w:bCs/>
          <w:sz w:val="20"/>
          <w:szCs w:val="20"/>
          <w:shd w:val="clear" w:color="auto" w:fill="FFFFFF"/>
        </w:rPr>
        <w:t>თერაპიის</w:t>
      </w:r>
      <w:r w:rsidRPr="008A72A9">
        <w:rPr>
          <w:rFonts w:ascii="Sylfaen" w:hAnsi="Sylfaen"/>
          <w:b/>
          <w:bCs/>
          <w:sz w:val="20"/>
          <w:szCs w:val="20"/>
          <w:shd w:val="clear" w:color="auto" w:fill="FFFFFF"/>
        </w:rPr>
        <w:t xml:space="preserve"> </w:t>
      </w:r>
      <w:r w:rsidRPr="008A72A9">
        <w:rPr>
          <w:rFonts w:ascii="Sylfaen" w:hAnsi="Sylfaen" w:cs="Sylfaen"/>
          <w:b/>
          <w:bCs/>
          <w:sz w:val="20"/>
          <w:szCs w:val="20"/>
          <w:shd w:val="clear" w:color="auto" w:fill="FFFFFF"/>
        </w:rPr>
        <w:t>ფონზე</w:t>
      </w:r>
    </w:p>
    <w:tbl>
      <w:tblPr>
        <w:tblStyle w:val="TableGrid"/>
        <w:tblW w:w="0" w:type="auto"/>
        <w:tblLook w:val="04A0" w:firstRow="1" w:lastRow="0" w:firstColumn="1" w:lastColumn="0" w:noHBand="0" w:noVBand="1"/>
      </w:tblPr>
      <w:tblGrid>
        <w:gridCol w:w="2382"/>
        <w:gridCol w:w="2382"/>
        <w:gridCol w:w="2383"/>
        <w:gridCol w:w="2383"/>
      </w:tblGrid>
      <w:tr w:rsidR="008A72A9" w:rsidRPr="008A72A9" w14:paraId="25778BB1" w14:textId="77777777" w:rsidTr="00E7335D">
        <w:tc>
          <w:tcPr>
            <w:tcW w:w="2382" w:type="dxa"/>
          </w:tcPr>
          <w:p w14:paraId="718B60D3" w14:textId="149479A0" w:rsidR="00DD5E6B" w:rsidRPr="008A72A9" w:rsidRDefault="00885F25" w:rsidP="00E50015">
            <w:pPr>
              <w:pStyle w:val="NoSpacing"/>
              <w:spacing w:line="276" w:lineRule="auto"/>
              <w:rPr>
                <w:rFonts w:ascii="Sylfaen" w:hAnsi="Sylfaen"/>
                <w:b/>
                <w:bCs/>
                <w:sz w:val="20"/>
                <w:szCs w:val="20"/>
                <w:lang w:val="ka-GE"/>
              </w:rPr>
            </w:pPr>
            <w:r w:rsidRPr="008A72A9">
              <w:rPr>
                <w:rFonts w:ascii="Sylfaen" w:hAnsi="Sylfaen"/>
                <w:b/>
                <w:bCs/>
                <w:sz w:val="20"/>
                <w:szCs w:val="20"/>
                <w:lang w:val="ka-GE"/>
              </w:rPr>
              <w:t>საერთო გადარჩენის (OS) მედიანა, თვეები (95% ნდობის ინტერვალი) ITT პოპულაცია</w:t>
            </w:r>
          </w:p>
        </w:tc>
        <w:tc>
          <w:tcPr>
            <w:tcW w:w="2382" w:type="dxa"/>
          </w:tcPr>
          <w:p w14:paraId="0B0E781D" w14:textId="202DF871" w:rsidR="00DD5E6B" w:rsidRPr="008A72A9" w:rsidRDefault="00DD5E6B" w:rsidP="00E50015">
            <w:pPr>
              <w:pStyle w:val="NormalWeb"/>
              <w:shd w:val="clear" w:color="auto" w:fill="FFFFFF"/>
              <w:spacing w:line="276" w:lineRule="auto"/>
              <w:jc w:val="center"/>
              <w:rPr>
                <w:rFonts w:ascii="Sylfaen" w:hAnsi="Sylfaen"/>
                <w:b/>
                <w:bCs/>
                <w:sz w:val="20"/>
                <w:szCs w:val="20"/>
              </w:rPr>
            </w:pPr>
            <w:r w:rsidRPr="008A72A9">
              <w:rPr>
                <w:rFonts w:ascii="Sylfaen" w:hAnsi="Sylfaen"/>
                <w:b/>
                <w:bCs/>
                <w:sz w:val="20"/>
                <w:szCs w:val="20"/>
              </w:rPr>
              <w:t>LV5FU2</w:t>
            </w:r>
          </w:p>
          <w:p w14:paraId="4522B4F2" w14:textId="77777777" w:rsidR="00DD5E6B" w:rsidRPr="008A72A9" w:rsidRDefault="00DD5E6B" w:rsidP="00E50015">
            <w:pPr>
              <w:pStyle w:val="NoSpacing"/>
              <w:spacing w:line="276" w:lineRule="auto"/>
              <w:jc w:val="center"/>
              <w:rPr>
                <w:rFonts w:ascii="Sylfaen" w:hAnsi="Sylfaen"/>
                <w:b/>
                <w:bCs/>
                <w:sz w:val="20"/>
                <w:szCs w:val="20"/>
                <w:lang w:val="ka-GE"/>
              </w:rPr>
            </w:pPr>
          </w:p>
        </w:tc>
        <w:tc>
          <w:tcPr>
            <w:tcW w:w="2383" w:type="dxa"/>
          </w:tcPr>
          <w:p w14:paraId="5F847B88" w14:textId="1EA0DB6C" w:rsidR="00DD5E6B" w:rsidRPr="008A72A9" w:rsidRDefault="00DD5E6B" w:rsidP="00E50015">
            <w:pPr>
              <w:pStyle w:val="NormalWeb"/>
              <w:shd w:val="clear" w:color="auto" w:fill="FFFFFF"/>
              <w:spacing w:line="276" w:lineRule="auto"/>
              <w:jc w:val="center"/>
              <w:rPr>
                <w:rFonts w:ascii="Sylfaen" w:hAnsi="Sylfaen"/>
                <w:b/>
                <w:bCs/>
                <w:sz w:val="20"/>
                <w:szCs w:val="20"/>
              </w:rPr>
            </w:pPr>
            <w:r w:rsidRPr="008A72A9">
              <w:rPr>
                <w:rFonts w:ascii="Sylfaen" w:hAnsi="Sylfaen"/>
                <w:b/>
                <w:bCs/>
                <w:sz w:val="20"/>
                <w:szCs w:val="20"/>
              </w:rPr>
              <w:t>FOLFOX4</w:t>
            </w:r>
          </w:p>
          <w:p w14:paraId="78840584" w14:textId="77777777" w:rsidR="00DD5E6B" w:rsidRPr="008A72A9" w:rsidRDefault="00DD5E6B" w:rsidP="00E50015">
            <w:pPr>
              <w:pStyle w:val="NoSpacing"/>
              <w:spacing w:line="276" w:lineRule="auto"/>
              <w:jc w:val="center"/>
              <w:rPr>
                <w:rFonts w:ascii="Sylfaen" w:hAnsi="Sylfaen"/>
                <w:b/>
                <w:bCs/>
                <w:sz w:val="20"/>
                <w:szCs w:val="20"/>
                <w:lang w:val="ka-GE"/>
              </w:rPr>
            </w:pPr>
          </w:p>
        </w:tc>
        <w:tc>
          <w:tcPr>
            <w:tcW w:w="2383" w:type="dxa"/>
          </w:tcPr>
          <w:p w14:paraId="7BD4957B" w14:textId="77777777" w:rsidR="00DD5E6B" w:rsidRPr="008A72A9" w:rsidRDefault="00DD5E6B" w:rsidP="00E50015">
            <w:pPr>
              <w:pStyle w:val="NoSpacing"/>
              <w:spacing w:line="276" w:lineRule="auto"/>
              <w:rPr>
                <w:rFonts w:ascii="Sylfaen" w:hAnsi="Sylfaen"/>
                <w:b/>
                <w:bCs/>
                <w:sz w:val="20"/>
                <w:szCs w:val="20"/>
                <w:lang w:val="ka-GE"/>
              </w:rPr>
            </w:pPr>
            <w:r w:rsidRPr="008A72A9">
              <w:rPr>
                <w:rFonts w:ascii="Sylfaen" w:hAnsi="Sylfaen"/>
                <w:b/>
                <w:bCs/>
                <w:sz w:val="20"/>
                <w:szCs w:val="20"/>
                <w:lang w:val="ka-GE"/>
              </w:rPr>
              <w:t>ოქსალიპლატინის მონოთერაპია</w:t>
            </w:r>
          </w:p>
        </w:tc>
      </w:tr>
      <w:tr w:rsidR="008A72A9" w:rsidRPr="008A72A9" w14:paraId="70B158A6" w14:textId="77777777" w:rsidTr="00E7335D">
        <w:tc>
          <w:tcPr>
            <w:tcW w:w="2382" w:type="dxa"/>
            <w:vMerge w:val="restart"/>
          </w:tcPr>
          <w:p w14:paraId="3A2CE141" w14:textId="77777777" w:rsidR="00885F25" w:rsidRPr="008A72A9" w:rsidRDefault="00885F25" w:rsidP="00E50015">
            <w:pPr>
              <w:pStyle w:val="NoSpacing"/>
              <w:spacing w:line="276" w:lineRule="auto"/>
              <w:rPr>
                <w:rFonts w:ascii="Sylfaen" w:hAnsi="Sylfaen"/>
                <w:b/>
                <w:bCs/>
                <w:sz w:val="20"/>
                <w:szCs w:val="20"/>
                <w:lang w:val="ka-GE"/>
              </w:rPr>
            </w:pPr>
            <w:r w:rsidRPr="008A72A9">
              <w:rPr>
                <w:rFonts w:ascii="Sylfaen" w:hAnsi="Sylfaen"/>
                <w:b/>
                <w:bCs/>
                <w:sz w:val="20"/>
                <w:szCs w:val="20"/>
                <w:lang w:val="ka-GE"/>
              </w:rPr>
              <w:t>პირველი ხაზის თერაპია</w:t>
            </w:r>
          </w:p>
          <w:p w14:paraId="2FE7D319" w14:textId="0AAB2175" w:rsidR="00DD5E6B" w:rsidRPr="008A72A9" w:rsidRDefault="00DD5E6B" w:rsidP="00E50015">
            <w:pPr>
              <w:pStyle w:val="NoSpacing"/>
              <w:spacing w:line="276" w:lineRule="auto"/>
              <w:rPr>
                <w:rFonts w:ascii="Sylfaen" w:hAnsi="Sylfaen"/>
                <w:sz w:val="20"/>
                <w:szCs w:val="20"/>
                <w:lang w:val="ka-GE"/>
              </w:rPr>
            </w:pPr>
            <w:r w:rsidRPr="008A72A9">
              <w:rPr>
                <w:rFonts w:ascii="Sylfaen" w:hAnsi="Sylfaen"/>
                <w:sz w:val="20"/>
                <w:szCs w:val="20"/>
                <w:lang w:val="ka-GE"/>
              </w:rPr>
              <w:t xml:space="preserve">EFC2962 </w:t>
            </w:r>
          </w:p>
        </w:tc>
        <w:tc>
          <w:tcPr>
            <w:tcW w:w="2382" w:type="dxa"/>
          </w:tcPr>
          <w:p w14:paraId="6B9A41B8" w14:textId="57B1B577" w:rsidR="00DD5E6B" w:rsidRPr="008A72A9" w:rsidRDefault="00DD5E6B" w:rsidP="00E50015">
            <w:pPr>
              <w:pStyle w:val="NoSpacing"/>
              <w:spacing w:line="276" w:lineRule="auto"/>
              <w:rPr>
                <w:rFonts w:ascii="Sylfaen" w:hAnsi="Sylfaen"/>
                <w:sz w:val="20"/>
                <w:szCs w:val="20"/>
                <w:lang w:val="ka-GE"/>
              </w:rPr>
            </w:pPr>
            <w:r w:rsidRPr="008A72A9">
              <w:rPr>
                <w:rFonts w:ascii="Sylfaen" w:hAnsi="Sylfaen"/>
                <w:sz w:val="20"/>
                <w:szCs w:val="20"/>
                <w:lang w:val="ka-GE"/>
              </w:rPr>
              <w:t>14.7</w:t>
            </w:r>
          </w:p>
          <w:p w14:paraId="17D80F4E" w14:textId="5DEFAABC" w:rsidR="00DD5E6B" w:rsidRPr="008A72A9" w:rsidRDefault="00DD5E6B" w:rsidP="00E50015">
            <w:pPr>
              <w:pStyle w:val="NoSpacing"/>
              <w:spacing w:line="276" w:lineRule="auto"/>
              <w:rPr>
                <w:rFonts w:ascii="Sylfaen" w:hAnsi="Sylfaen"/>
                <w:sz w:val="20"/>
                <w:szCs w:val="20"/>
                <w:lang w:val="ka-GE"/>
              </w:rPr>
            </w:pPr>
            <w:r w:rsidRPr="008A72A9">
              <w:rPr>
                <w:rFonts w:ascii="Sylfaen" w:hAnsi="Sylfaen"/>
                <w:sz w:val="20"/>
                <w:szCs w:val="20"/>
                <w:lang w:val="ka-GE"/>
              </w:rPr>
              <w:t>(13.0-18.2)</w:t>
            </w:r>
          </w:p>
        </w:tc>
        <w:tc>
          <w:tcPr>
            <w:tcW w:w="2383" w:type="dxa"/>
          </w:tcPr>
          <w:p w14:paraId="56CFE6B2" w14:textId="13466EA2" w:rsidR="00DD5E6B" w:rsidRPr="008A72A9" w:rsidRDefault="00DD5E6B" w:rsidP="00E50015">
            <w:pPr>
              <w:pStyle w:val="NoSpacing"/>
              <w:spacing w:line="276" w:lineRule="auto"/>
              <w:rPr>
                <w:rFonts w:ascii="Sylfaen" w:hAnsi="Sylfaen"/>
                <w:sz w:val="20"/>
                <w:szCs w:val="20"/>
                <w:lang w:val="ka-GE"/>
              </w:rPr>
            </w:pPr>
            <w:r w:rsidRPr="008A72A9">
              <w:rPr>
                <w:rFonts w:ascii="Sylfaen" w:hAnsi="Sylfaen"/>
                <w:sz w:val="20"/>
                <w:szCs w:val="20"/>
                <w:lang w:val="ka-GE"/>
              </w:rPr>
              <w:t>16.2</w:t>
            </w:r>
          </w:p>
          <w:p w14:paraId="00D21FD2" w14:textId="0F3EBFAF" w:rsidR="00DD5E6B" w:rsidRPr="008A72A9" w:rsidRDefault="00DD5E6B" w:rsidP="00E50015">
            <w:pPr>
              <w:pStyle w:val="NoSpacing"/>
              <w:spacing w:line="276" w:lineRule="auto"/>
              <w:rPr>
                <w:rFonts w:ascii="Sylfaen" w:hAnsi="Sylfaen"/>
                <w:sz w:val="20"/>
                <w:szCs w:val="20"/>
                <w:lang w:val="ka-GE"/>
              </w:rPr>
            </w:pPr>
            <w:r w:rsidRPr="008A72A9">
              <w:rPr>
                <w:rFonts w:ascii="Sylfaen" w:hAnsi="Sylfaen"/>
                <w:sz w:val="20"/>
                <w:szCs w:val="20"/>
                <w:lang w:val="ka-GE"/>
              </w:rPr>
              <w:t>(14.7-18.2)</w:t>
            </w:r>
          </w:p>
        </w:tc>
        <w:tc>
          <w:tcPr>
            <w:tcW w:w="2383" w:type="dxa"/>
            <w:vMerge w:val="restart"/>
          </w:tcPr>
          <w:p w14:paraId="181B7702" w14:textId="4BACCCD5" w:rsidR="00DD5E6B" w:rsidRPr="008A72A9" w:rsidRDefault="002011C3" w:rsidP="00E50015">
            <w:pPr>
              <w:pStyle w:val="NoSpacing"/>
              <w:spacing w:line="276" w:lineRule="auto"/>
              <w:rPr>
                <w:rFonts w:ascii="Sylfaen" w:hAnsi="Sylfaen"/>
                <w:sz w:val="20"/>
                <w:szCs w:val="20"/>
                <w:lang w:val="en-US"/>
              </w:rPr>
            </w:pPr>
            <w:r w:rsidRPr="008A72A9">
              <w:rPr>
                <w:rFonts w:ascii="Sylfaen" w:hAnsi="Sylfaen"/>
                <w:sz w:val="20"/>
                <w:szCs w:val="20"/>
                <w:lang w:val="ka-GE"/>
              </w:rPr>
              <w:t>არ გამოიყენება</w:t>
            </w:r>
          </w:p>
        </w:tc>
      </w:tr>
      <w:tr w:rsidR="008A72A9" w:rsidRPr="008A72A9" w14:paraId="5CEDE620" w14:textId="77777777" w:rsidTr="00E7335D">
        <w:tc>
          <w:tcPr>
            <w:tcW w:w="2382" w:type="dxa"/>
            <w:vMerge/>
          </w:tcPr>
          <w:p w14:paraId="5EA2C43D" w14:textId="77777777" w:rsidR="00DD5E6B" w:rsidRPr="008A72A9" w:rsidRDefault="00DD5E6B" w:rsidP="00E50015">
            <w:pPr>
              <w:pStyle w:val="NoSpacing"/>
              <w:spacing w:line="276" w:lineRule="auto"/>
              <w:rPr>
                <w:rFonts w:ascii="Sylfaen" w:hAnsi="Sylfaen"/>
                <w:b/>
                <w:bCs/>
                <w:sz w:val="20"/>
                <w:szCs w:val="20"/>
                <w:lang w:val="ka-GE"/>
              </w:rPr>
            </w:pPr>
          </w:p>
        </w:tc>
        <w:tc>
          <w:tcPr>
            <w:tcW w:w="4765" w:type="dxa"/>
            <w:gridSpan w:val="2"/>
          </w:tcPr>
          <w:p w14:paraId="254F37FF" w14:textId="28367FB4" w:rsidR="00DD5E6B" w:rsidRPr="008A72A9" w:rsidRDefault="00885F25" w:rsidP="00E50015">
            <w:pPr>
              <w:pStyle w:val="NoSpacing"/>
              <w:spacing w:line="276" w:lineRule="auto"/>
              <w:rPr>
                <w:rFonts w:ascii="Sylfaen" w:hAnsi="Sylfaen"/>
                <w:sz w:val="20"/>
                <w:szCs w:val="20"/>
                <w:lang w:val="ka-GE"/>
              </w:rPr>
            </w:pPr>
            <w:r w:rsidRPr="008A72A9">
              <w:rPr>
                <w:rFonts w:ascii="Sylfaen" w:hAnsi="Sylfaen" w:cs="Sylfaen"/>
                <w:sz w:val="20"/>
                <w:szCs w:val="20"/>
                <w:shd w:val="clear" w:color="auto" w:fill="FFFFFF"/>
              </w:rPr>
              <w:t>P = 0,12 (ლოგრანგული კრიტერიუმი)</w:t>
            </w:r>
          </w:p>
        </w:tc>
        <w:tc>
          <w:tcPr>
            <w:tcW w:w="2383" w:type="dxa"/>
            <w:vMerge/>
          </w:tcPr>
          <w:p w14:paraId="6B23F153" w14:textId="77777777" w:rsidR="00DD5E6B" w:rsidRPr="008A72A9" w:rsidRDefault="00DD5E6B" w:rsidP="00E50015">
            <w:pPr>
              <w:pStyle w:val="NoSpacing"/>
              <w:spacing w:line="276" w:lineRule="auto"/>
              <w:rPr>
                <w:rFonts w:ascii="Sylfaen" w:hAnsi="Sylfaen"/>
                <w:sz w:val="20"/>
                <w:szCs w:val="20"/>
                <w:lang w:val="ka-GE"/>
              </w:rPr>
            </w:pPr>
          </w:p>
        </w:tc>
      </w:tr>
      <w:tr w:rsidR="008A72A9" w:rsidRPr="008A72A9" w14:paraId="33203C67" w14:textId="77777777" w:rsidTr="00E7335D">
        <w:tc>
          <w:tcPr>
            <w:tcW w:w="2382" w:type="dxa"/>
            <w:vMerge w:val="restart"/>
          </w:tcPr>
          <w:p w14:paraId="010FED0A" w14:textId="77777777" w:rsidR="00885F25" w:rsidRPr="008A72A9" w:rsidRDefault="00885F25" w:rsidP="00E50015">
            <w:pPr>
              <w:pStyle w:val="NoSpacing"/>
              <w:spacing w:line="276" w:lineRule="auto"/>
              <w:rPr>
                <w:rFonts w:ascii="Sylfaen" w:hAnsi="Sylfaen"/>
                <w:b/>
                <w:bCs/>
                <w:sz w:val="20"/>
                <w:szCs w:val="20"/>
                <w:lang w:val="ka-GE"/>
              </w:rPr>
            </w:pPr>
            <w:r w:rsidRPr="008A72A9">
              <w:rPr>
                <w:rFonts w:ascii="Sylfaen" w:hAnsi="Sylfaen"/>
                <w:b/>
                <w:bCs/>
                <w:sz w:val="20"/>
                <w:szCs w:val="20"/>
                <w:lang w:val="ka-GE"/>
              </w:rPr>
              <w:t>პაციენტები, რომლებიც ადრე იღებდნენ სხვადასხვა მკურნალობის რეჟიმს</w:t>
            </w:r>
          </w:p>
          <w:p w14:paraId="16FC8D5A" w14:textId="77777777" w:rsidR="00DD5E6B" w:rsidRPr="008A72A9" w:rsidRDefault="00DD5E6B" w:rsidP="00E50015">
            <w:pPr>
              <w:pStyle w:val="NoSpacing"/>
              <w:spacing w:line="276" w:lineRule="auto"/>
              <w:rPr>
                <w:rFonts w:ascii="Sylfaen" w:hAnsi="Sylfaen"/>
                <w:sz w:val="20"/>
                <w:szCs w:val="20"/>
                <w:lang w:val="ka-GE"/>
              </w:rPr>
            </w:pPr>
            <w:r w:rsidRPr="008A72A9">
              <w:rPr>
                <w:rFonts w:ascii="Sylfaen" w:hAnsi="Sylfaen"/>
                <w:sz w:val="20"/>
                <w:szCs w:val="20"/>
                <w:lang w:val="ka-GE"/>
              </w:rPr>
              <w:t xml:space="preserve">EFC4584 </w:t>
            </w:r>
          </w:p>
          <w:p w14:paraId="45604E17" w14:textId="76F20CCE" w:rsidR="00DD5E6B" w:rsidRPr="008A72A9" w:rsidRDefault="00DD5E6B" w:rsidP="00E50015">
            <w:pPr>
              <w:pStyle w:val="NoSpacing"/>
              <w:spacing w:line="276" w:lineRule="auto"/>
              <w:rPr>
                <w:rFonts w:ascii="Sylfaen" w:hAnsi="Sylfaen"/>
                <w:sz w:val="20"/>
                <w:szCs w:val="20"/>
                <w:lang w:val="ka-GE"/>
              </w:rPr>
            </w:pPr>
            <w:r w:rsidRPr="008A72A9">
              <w:rPr>
                <w:rFonts w:ascii="Sylfaen" w:hAnsi="Sylfaen"/>
                <w:sz w:val="20"/>
                <w:szCs w:val="20"/>
                <w:lang w:val="ka-GE"/>
              </w:rPr>
              <w:t>(რეზისტენტული CPT-11 + 5-FU/ფოლინის მჟავას მიმართ)</w:t>
            </w:r>
          </w:p>
        </w:tc>
        <w:tc>
          <w:tcPr>
            <w:tcW w:w="2382" w:type="dxa"/>
          </w:tcPr>
          <w:p w14:paraId="1AA0916A" w14:textId="5C6C5922" w:rsidR="00DD5E6B" w:rsidRPr="008A72A9" w:rsidRDefault="00DD5E6B" w:rsidP="00E50015">
            <w:pPr>
              <w:pStyle w:val="NoSpacing"/>
              <w:spacing w:line="276" w:lineRule="auto"/>
              <w:rPr>
                <w:rFonts w:ascii="Sylfaen" w:hAnsi="Sylfaen"/>
                <w:sz w:val="20"/>
                <w:szCs w:val="20"/>
                <w:lang w:val="ka-GE"/>
              </w:rPr>
            </w:pPr>
            <w:r w:rsidRPr="008A72A9">
              <w:rPr>
                <w:rFonts w:ascii="Sylfaen" w:hAnsi="Sylfaen"/>
                <w:sz w:val="20"/>
                <w:szCs w:val="20"/>
                <w:lang w:val="ka-GE"/>
              </w:rPr>
              <w:t>8.8</w:t>
            </w:r>
          </w:p>
          <w:p w14:paraId="1CF746CF" w14:textId="5D7B319F" w:rsidR="00DD5E6B" w:rsidRPr="008A72A9" w:rsidRDefault="00DD5E6B" w:rsidP="00E50015">
            <w:pPr>
              <w:pStyle w:val="NoSpacing"/>
              <w:spacing w:line="276" w:lineRule="auto"/>
              <w:rPr>
                <w:rFonts w:ascii="Sylfaen" w:hAnsi="Sylfaen"/>
                <w:sz w:val="20"/>
                <w:szCs w:val="20"/>
                <w:lang w:val="en-US"/>
              </w:rPr>
            </w:pPr>
            <w:r w:rsidRPr="008A72A9">
              <w:rPr>
                <w:rFonts w:ascii="Sylfaen" w:hAnsi="Sylfaen"/>
                <w:sz w:val="20"/>
                <w:szCs w:val="20"/>
                <w:lang w:val="en-US"/>
              </w:rPr>
              <w:t>(</w:t>
            </w:r>
            <w:r w:rsidRPr="008A72A9">
              <w:rPr>
                <w:rFonts w:ascii="Sylfaen" w:hAnsi="Sylfaen"/>
                <w:sz w:val="20"/>
                <w:szCs w:val="20"/>
                <w:lang w:val="ka-GE"/>
              </w:rPr>
              <w:t>7.3</w:t>
            </w:r>
            <w:r w:rsidRPr="008A72A9">
              <w:rPr>
                <w:rFonts w:ascii="Sylfaen" w:hAnsi="Sylfaen"/>
                <w:sz w:val="20"/>
                <w:szCs w:val="20"/>
                <w:lang w:val="en-US"/>
              </w:rPr>
              <w:t>-</w:t>
            </w:r>
            <w:r w:rsidRPr="008A72A9">
              <w:rPr>
                <w:rFonts w:ascii="Sylfaen" w:hAnsi="Sylfaen"/>
                <w:sz w:val="20"/>
                <w:szCs w:val="20"/>
                <w:lang w:val="ka-GE"/>
              </w:rPr>
              <w:t>9.3</w:t>
            </w:r>
            <w:r w:rsidRPr="008A72A9">
              <w:rPr>
                <w:rFonts w:ascii="Sylfaen" w:hAnsi="Sylfaen"/>
                <w:sz w:val="20"/>
                <w:szCs w:val="20"/>
                <w:lang w:val="en-US"/>
              </w:rPr>
              <w:t>)</w:t>
            </w:r>
          </w:p>
        </w:tc>
        <w:tc>
          <w:tcPr>
            <w:tcW w:w="2383" w:type="dxa"/>
          </w:tcPr>
          <w:p w14:paraId="5564289F" w14:textId="2EF103FC" w:rsidR="00DD5E6B" w:rsidRPr="008A72A9" w:rsidRDefault="00DD5E6B" w:rsidP="00E50015">
            <w:pPr>
              <w:pStyle w:val="NoSpacing"/>
              <w:spacing w:line="276" w:lineRule="auto"/>
              <w:rPr>
                <w:rFonts w:ascii="Sylfaen" w:hAnsi="Sylfaen"/>
                <w:sz w:val="20"/>
                <w:szCs w:val="20"/>
                <w:lang w:val="ka-GE"/>
              </w:rPr>
            </w:pPr>
            <w:r w:rsidRPr="008A72A9">
              <w:rPr>
                <w:rFonts w:ascii="Sylfaen" w:hAnsi="Sylfaen"/>
                <w:sz w:val="20"/>
                <w:szCs w:val="20"/>
                <w:lang w:val="ka-GE"/>
              </w:rPr>
              <w:t>9.9</w:t>
            </w:r>
          </w:p>
          <w:p w14:paraId="7E774927" w14:textId="38E44BE3" w:rsidR="00DD5E6B" w:rsidRPr="008A72A9" w:rsidRDefault="00DD5E6B" w:rsidP="00E50015">
            <w:pPr>
              <w:pStyle w:val="NoSpacing"/>
              <w:spacing w:line="276" w:lineRule="auto"/>
              <w:rPr>
                <w:rFonts w:ascii="Sylfaen" w:hAnsi="Sylfaen"/>
                <w:sz w:val="20"/>
                <w:szCs w:val="20"/>
                <w:lang w:val="en-US"/>
              </w:rPr>
            </w:pPr>
            <w:r w:rsidRPr="008A72A9">
              <w:rPr>
                <w:rFonts w:ascii="Sylfaen" w:hAnsi="Sylfaen"/>
                <w:sz w:val="20"/>
                <w:szCs w:val="20"/>
                <w:lang w:val="en-US"/>
              </w:rPr>
              <w:t>(</w:t>
            </w:r>
            <w:r w:rsidRPr="008A72A9">
              <w:rPr>
                <w:rFonts w:ascii="Sylfaen" w:hAnsi="Sylfaen"/>
                <w:sz w:val="20"/>
                <w:szCs w:val="20"/>
                <w:lang w:val="ka-GE"/>
              </w:rPr>
              <w:t>9.1</w:t>
            </w:r>
            <w:r w:rsidRPr="008A72A9">
              <w:rPr>
                <w:rFonts w:ascii="Sylfaen" w:hAnsi="Sylfaen"/>
                <w:sz w:val="20"/>
                <w:szCs w:val="20"/>
                <w:lang w:val="en-US"/>
              </w:rPr>
              <w:t>-</w:t>
            </w:r>
            <w:r w:rsidRPr="008A72A9">
              <w:rPr>
                <w:rFonts w:ascii="Sylfaen" w:hAnsi="Sylfaen"/>
                <w:sz w:val="20"/>
                <w:szCs w:val="20"/>
                <w:lang w:val="ka-GE"/>
              </w:rPr>
              <w:t>10.5</w:t>
            </w:r>
            <w:r w:rsidRPr="008A72A9">
              <w:rPr>
                <w:rFonts w:ascii="Sylfaen" w:hAnsi="Sylfaen"/>
                <w:sz w:val="20"/>
                <w:szCs w:val="20"/>
                <w:lang w:val="en-US"/>
              </w:rPr>
              <w:t>)</w:t>
            </w:r>
          </w:p>
        </w:tc>
        <w:tc>
          <w:tcPr>
            <w:tcW w:w="2383" w:type="dxa"/>
            <w:vMerge w:val="restart"/>
          </w:tcPr>
          <w:p w14:paraId="413E64DD" w14:textId="19DC8017" w:rsidR="00DD5E6B" w:rsidRPr="008A72A9" w:rsidRDefault="00DD5E6B" w:rsidP="00E50015">
            <w:pPr>
              <w:pStyle w:val="NoSpacing"/>
              <w:spacing w:line="276" w:lineRule="auto"/>
              <w:rPr>
                <w:rFonts w:ascii="Sylfaen" w:hAnsi="Sylfaen"/>
                <w:sz w:val="20"/>
                <w:szCs w:val="20"/>
                <w:lang w:val="en-US"/>
              </w:rPr>
            </w:pPr>
            <w:r w:rsidRPr="008A72A9">
              <w:rPr>
                <w:rFonts w:ascii="Sylfaen" w:hAnsi="Sylfaen"/>
                <w:sz w:val="20"/>
                <w:szCs w:val="20"/>
                <w:lang w:val="ka-GE"/>
              </w:rPr>
              <w:t>8</w:t>
            </w:r>
            <w:r w:rsidRPr="008A72A9">
              <w:rPr>
                <w:rFonts w:ascii="Sylfaen" w:hAnsi="Sylfaen"/>
                <w:sz w:val="20"/>
                <w:szCs w:val="20"/>
                <w:lang w:val="en-US"/>
              </w:rPr>
              <w:t>.1</w:t>
            </w:r>
          </w:p>
          <w:p w14:paraId="11B04A54" w14:textId="53467988" w:rsidR="00DD5E6B" w:rsidRPr="008A72A9" w:rsidRDefault="00DD5E6B" w:rsidP="00E50015">
            <w:pPr>
              <w:pStyle w:val="NoSpacing"/>
              <w:spacing w:line="276" w:lineRule="auto"/>
              <w:rPr>
                <w:rFonts w:ascii="Sylfaen" w:hAnsi="Sylfaen"/>
                <w:sz w:val="20"/>
                <w:szCs w:val="20"/>
                <w:lang w:val="en-US"/>
              </w:rPr>
            </w:pPr>
            <w:r w:rsidRPr="008A72A9">
              <w:rPr>
                <w:rFonts w:ascii="Sylfaen" w:hAnsi="Sylfaen"/>
                <w:sz w:val="20"/>
                <w:szCs w:val="20"/>
                <w:lang w:val="en-US"/>
              </w:rPr>
              <w:t>(</w:t>
            </w:r>
            <w:r w:rsidRPr="008A72A9">
              <w:rPr>
                <w:rFonts w:ascii="Sylfaen" w:hAnsi="Sylfaen"/>
                <w:sz w:val="20"/>
                <w:szCs w:val="20"/>
                <w:lang w:val="ka-GE"/>
              </w:rPr>
              <w:t>7.2</w:t>
            </w:r>
            <w:r w:rsidRPr="008A72A9">
              <w:rPr>
                <w:rFonts w:ascii="Sylfaen" w:hAnsi="Sylfaen"/>
                <w:sz w:val="20"/>
                <w:szCs w:val="20"/>
                <w:lang w:val="en-US"/>
              </w:rPr>
              <w:t>-</w:t>
            </w:r>
            <w:r w:rsidRPr="008A72A9">
              <w:rPr>
                <w:rFonts w:ascii="Sylfaen" w:hAnsi="Sylfaen"/>
                <w:sz w:val="20"/>
                <w:szCs w:val="20"/>
                <w:lang w:val="ka-GE"/>
              </w:rPr>
              <w:t>8</w:t>
            </w:r>
            <w:r w:rsidRPr="008A72A9">
              <w:rPr>
                <w:rFonts w:ascii="Sylfaen" w:hAnsi="Sylfaen"/>
                <w:sz w:val="20"/>
                <w:szCs w:val="20"/>
                <w:lang w:val="en-US"/>
              </w:rPr>
              <w:t>.7)</w:t>
            </w:r>
          </w:p>
        </w:tc>
      </w:tr>
      <w:tr w:rsidR="008A72A9" w:rsidRPr="008A72A9" w14:paraId="49A3A8E0" w14:textId="77777777" w:rsidTr="00E7335D">
        <w:tc>
          <w:tcPr>
            <w:tcW w:w="2382" w:type="dxa"/>
            <w:vMerge/>
          </w:tcPr>
          <w:p w14:paraId="76BA049F" w14:textId="77777777" w:rsidR="00DD5E6B" w:rsidRPr="008A72A9" w:rsidRDefault="00DD5E6B" w:rsidP="00E50015">
            <w:pPr>
              <w:pStyle w:val="NoSpacing"/>
              <w:spacing w:line="276" w:lineRule="auto"/>
              <w:rPr>
                <w:rFonts w:ascii="Sylfaen" w:hAnsi="Sylfaen"/>
                <w:b/>
                <w:bCs/>
                <w:sz w:val="20"/>
                <w:szCs w:val="20"/>
                <w:lang w:val="ka-GE"/>
              </w:rPr>
            </w:pPr>
          </w:p>
        </w:tc>
        <w:tc>
          <w:tcPr>
            <w:tcW w:w="4765" w:type="dxa"/>
            <w:gridSpan w:val="2"/>
          </w:tcPr>
          <w:p w14:paraId="5950335C" w14:textId="7CE273FE" w:rsidR="00DD5E6B" w:rsidRPr="008A72A9" w:rsidRDefault="00885F25" w:rsidP="00E50015">
            <w:pPr>
              <w:pStyle w:val="NoSpacing"/>
              <w:spacing w:line="276" w:lineRule="auto"/>
              <w:rPr>
                <w:rFonts w:ascii="Sylfaen" w:hAnsi="Sylfaen" w:cs="Sylfaen"/>
                <w:sz w:val="20"/>
                <w:szCs w:val="20"/>
                <w:shd w:val="clear" w:color="auto" w:fill="FFFFFF"/>
              </w:rPr>
            </w:pPr>
            <w:r w:rsidRPr="008A72A9">
              <w:rPr>
                <w:rFonts w:ascii="Sylfaen" w:hAnsi="Sylfaen" w:cs="Sylfaen"/>
                <w:sz w:val="20"/>
                <w:szCs w:val="20"/>
                <w:shd w:val="clear" w:color="auto" w:fill="FFFFFF"/>
              </w:rPr>
              <w:t>P = 0,09 (ლოგრანგული კრიტერიუმი)</w:t>
            </w:r>
          </w:p>
        </w:tc>
        <w:tc>
          <w:tcPr>
            <w:tcW w:w="2383" w:type="dxa"/>
            <w:vMerge/>
          </w:tcPr>
          <w:p w14:paraId="74CF23F7" w14:textId="77777777" w:rsidR="00DD5E6B" w:rsidRPr="008A72A9" w:rsidRDefault="00DD5E6B" w:rsidP="00E50015">
            <w:pPr>
              <w:pStyle w:val="NoSpacing"/>
              <w:spacing w:line="276" w:lineRule="auto"/>
              <w:rPr>
                <w:rFonts w:ascii="Sylfaen" w:hAnsi="Sylfaen"/>
                <w:b/>
                <w:bCs/>
                <w:sz w:val="20"/>
                <w:szCs w:val="20"/>
                <w:lang w:val="ka-GE"/>
              </w:rPr>
            </w:pPr>
          </w:p>
        </w:tc>
      </w:tr>
      <w:tr w:rsidR="00DD5E6B" w:rsidRPr="008A72A9" w14:paraId="75F5F9D9" w14:textId="77777777" w:rsidTr="00E7335D">
        <w:tc>
          <w:tcPr>
            <w:tcW w:w="2382" w:type="dxa"/>
          </w:tcPr>
          <w:p w14:paraId="5B055819" w14:textId="77777777" w:rsidR="00885F25" w:rsidRPr="008A72A9" w:rsidRDefault="00885F25" w:rsidP="00E50015">
            <w:pPr>
              <w:pStyle w:val="NoSpacing"/>
              <w:spacing w:line="276" w:lineRule="auto"/>
              <w:rPr>
                <w:rFonts w:ascii="Sylfaen" w:hAnsi="Sylfaen"/>
                <w:b/>
                <w:bCs/>
                <w:sz w:val="20"/>
                <w:szCs w:val="20"/>
                <w:lang w:val="ka-GE"/>
              </w:rPr>
            </w:pPr>
            <w:r w:rsidRPr="008A72A9">
              <w:rPr>
                <w:rFonts w:ascii="Sylfaen" w:hAnsi="Sylfaen"/>
                <w:b/>
                <w:bCs/>
                <w:sz w:val="20"/>
                <w:szCs w:val="20"/>
                <w:lang w:val="ka-GE"/>
              </w:rPr>
              <w:t>პაციენტები, რომლებიც ადრე იღებდნენ სხვადასხვა მკურნალობის რეჟიმს</w:t>
            </w:r>
          </w:p>
          <w:p w14:paraId="5B71D59E" w14:textId="77777777" w:rsidR="00DD5E6B" w:rsidRPr="008A72A9" w:rsidRDefault="00DD5E6B" w:rsidP="00E50015">
            <w:pPr>
              <w:pStyle w:val="NoSpacing"/>
              <w:spacing w:line="276" w:lineRule="auto"/>
              <w:rPr>
                <w:rFonts w:ascii="Sylfaen" w:hAnsi="Sylfaen"/>
                <w:sz w:val="20"/>
                <w:szCs w:val="20"/>
                <w:lang w:val="ka-GE"/>
              </w:rPr>
            </w:pPr>
            <w:r w:rsidRPr="008A72A9">
              <w:rPr>
                <w:rFonts w:ascii="Sylfaen" w:hAnsi="Sylfaen"/>
                <w:sz w:val="20"/>
                <w:szCs w:val="20"/>
                <w:lang w:val="ka-GE"/>
              </w:rPr>
              <w:t>EFC2964 (რეზისტენტული 5-</w:t>
            </w:r>
            <w:r w:rsidRPr="008A72A9">
              <w:rPr>
                <w:rFonts w:ascii="Sylfaen" w:hAnsi="Sylfaen"/>
                <w:sz w:val="20"/>
                <w:szCs w:val="20"/>
                <w:lang w:val="ka-GE"/>
              </w:rPr>
              <w:lastRenderedPageBreak/>
              <w:t>FU/ფოლინის მჟავას მიმართ)</w:t>
            </w:r>
          </w:p>
        </w:tc>
        <w:tc>
          <w:tcPr>
            <w:tcW w:w="2382" w:type="dxa"/>
          </w:tcPr>
          <w:p w14:paraId="391CED2F" w14:textId="10322702" w:rsidR="00DD5E6B" w:rsidRPr="008A72A9" w:rsidRDefault="002011C3" w:rsidP="00E50015">
            <w:pPr>
              <w:pStyle w:val="NoSpacing"/>
              <w:spacing w:line="276" w:lineRule="auto"/>
              <w:rPr>
                <w:rFonts w:ascii="Sylfaen" w:hAnsi="Sylfaen"/>
                <w:sz w:val="20"/>
                <w:szCs w:val="20"/>
                <w:lang w:val="en-US"/>
              </w:rPr>
            </w:pPr>
            <w:r w:rsidRPr="008A72A9">
              <w:rPr>
                <w:rFonts w:ascii="Sylfaen" w:hAnsi="Sylfaen"/>
                <w:sz w:val="20"/>
                <w:szCs w:val="20"/>
                <w:lang w:val="ka-GE"/>
              </w:rPr>
              <w:lastRenderedPageBreak/>
              <w:t>არ გამოიყენება</w:t>
            </w:r>
          </w:p>
        </w:tc>
        <w:tc>
          <w:tcPr>
            <w:tcW w:w="2383" w:type="dxa"/>
          </w:tcPr>
          <w:p w14:paraId="25C3F54C" w14:textId="1C38DBA5" w:rsidR="00DD5E6B" w:rsidRPr="008A72A9" w:rsidRDefault="00DD5E6B" w:rsidP="00E50015">
            <w:pPr>
              <w:pStyle w:val="NoSpacing"/>
              <w:spacing w:line="276" w:lineRule="auto"/>
              <w:rPr>
                <w:rFonts w:ascii="Sylfaen" w:hAnsi="Sylfaen"/>
                <w:sz w:val="20"/>
                <w:szCs w:val="20"/>
                <w:lang w:val="ka-GE"/>
              </w:rPr>
            </w:pPr>
            <w:r w:rsidRPr="008A72A9">
              <w:rPr>
                <w:rFonts w:ascii="Sylfaen" w:hAnsi="Sylfaen"/>
                <w:sz w:val="20"/>
                <w:szCs w:val="20"/>
                <w:lang w:val="ka-GE"/>
              </w:rPr>
              <w:t>10.8</w:t>
            </w:r>
          </w:p>
          <w:p w14:paraId="69A63A8D" w14:textId="10A0AAB3" w:rsidR="00DD5E6B" w:rsidRPr="008A72A9" w:rsidRDefault="00DD5E6B" w:rsidP="00E50015">
            <w:pPr>
              <w:pStyle w:val="NoSpacing"/>
              <w:spacing w:line="276" w:lineRule="auto"/>
              <w:rPr>
                <w:rFonts w:ascii="Sylfaen" w:hAnsi="Sylfaen"/>
                <w:sz w:val="20"/>
                <w:szCs w:val="20"/>
                <w:lang w:val="en-US"/>
              </w:rPr>
            </w:pPr>
            <w:r w:rsidRPr="008A72A9">
              <w:rPr>
                <w:rFonts w:ascii="Sylfaen" w:hAnsi="Sylfaen"/>
                <w:sz w:val="20"/>
                <w:szCs w:val="20"/>
                <w:lang w:val="en-US"/>
              </w:rPr>
              <w:t>(</w:t>
            </w:r>
            <w:r w:rsidRPr="008A72A9">
              <w:rPr>
                <w:rFonts w:ascii="Sylfaen" w:hAnsi="Sylfaen"/>
                <w:sz w:val="20"/>
                <w:szCs w:val="20"/>
                <w:lang w:val="ka-GE"/>
              </w:rPr>
              <w:t>9.3</w:t>
            </w:r>
            <w:r w:rsidRPr="008A72A9">
              <w:rPr>
                <w:rFonts w:ascii="Sylfaen" w:hAnsi="Sylfaen"/>
                <w:sz w:val="20"/>
                <w:szCs w:val="20"/>
                <w:lang w:val="en-US"/>
              </w:rPr>
              <w:t>-</w:t>
            </w:r>
            <w:r w:rsidRPr="008A72A9">
              <w:rPr>
                <w:rFonts w:ascii="Sylfaen" w:hAnsi="Sylfaen"/>
                <w:sz w:val="20"/>
                <w:szCs w:val="20"/>
                <w:lang w:val="ka-GE"/>
              </w:rPr>
              <w:t>12.8</w:t>
            </w:r>
            <w:r w:rsidRPr="008A72A9">
              <w:rPr>
                <w:rFonts w:ascii="Sylfaen" w:hAnsi="Sylfaen"/>
                <w:sz w:val="20"/>
                <w:szCs w:val="20"/>
                <w:lang w:val="en-US"/>
              </w:rPr>
              <w:t>)</w:t>
            </w:r>
          </w:p>
        </w:tc>
        <w:tc>
          <w:tcPr>
            <w:tcW w:w="2383" w:type="dxa"/>
          </w:tcPr>
          <w:p w14:paraId="29211A2D" w14:textId="62E91A97" w:rsidR="00DD5E6B" w:rsidRPr="008A72A9" w:rsidRDefault="002011C3" w:rsidP="00E50015">
            <w:pPr>
              <w:pStyle w:val="NoSpacing"/>
              <w:spacing w:line="276" w:lineRule="auto"/>
              <w:rPr>
                <w:rFonts w:ascii="Sylfaen" w:hAnsi="Sylfaen"/>
                <w:sz w:val="20"/>
                <w:szCs w:val="20"/>
                <w:lang w:val="en-US"/>
              </w:rPr>
            </w:pPr>
            <w:r w:rsidRPr="008A72A9">
              <w:rPr>
                <w:rFonts w:ascii="Sylfaen" w:hAnsi="Sylfaen"/>
                <w:sz w:val="20"/>
                <w:szCs w:val="20"/>
                <w:lang w:val="ka-GE"/>
              </w:rPr>
              <w:t>არ გამოიყენება</w:t>
            </w:r>
          </w:p>
        </w:tc>
      </w:tr>
    </w:tbl>
    <w:p w14:paraId="7A5F66C2" w14:textId="4708656E" w:rsidR="00DD5E6B" w:rsidRPr="008A72A9" w:rsidRDefault="00DD5E6B" w:rsidP="00E50015">
      <w:pPr>
        <w:pStyle w:val="NoSpacing"/>
        <w:spacing w:line="276" w:lineRule="auto"/>
        <w:rPr>
          <w:rFonts w:ascii="Sylfaen" w:hAnsi="Sylfaen"/>
          <w:b/>
          <w:bCs/>
          <w:sz w:val="20"/>
          <w:szCs w:val="20"/>
          <w:lang w:val="ka-GE"/>
        </w:rPr>
      </w:pPr>
    </w:p>
    <w:p w14:paraId="5D55C7A0" w14:textId="77777777" w:rsidR="00885F25" w:rsidRPr="008A72A9" w:rsidRDefault="00885F25" w:rsidP="00E50015">
      <w:pPr>
        <w:pStyle w:val="NoSpacing"/>
        <w:spacing w:line="276" w:lineRule="auto"/>
        <w:jc w:val="both"/>
        <w:rPr>
          <w:rFonts w:ascii="Sylfaen" w:hAnsi="Sylfaen"/>
          <w:sz w:val="20"/>
          <w:szCs w:val="20"/>
          <w:shd w:val="clear" w:color="auto" w:fill="FFFFFF"/>
          <w:lang w:val="ka-GE"/>
        </w:rPr>
      </w:pPr>
      <w:r w:rsidRPr="008A72A9">
        <w:rPr>
          <w:rFonts w:ascii="Sylfaen" w:hAnsi="Sylfaen" w:cs="Sylfaen"/>
          <w:sz w:val="20"/>
          <w:szCs w:val="20"/>
          <w:shd w:val="clear" w:color="auto" w:fill="FFFFFF"/>
          <w:lang w:val="ka-GE"/>
        </w:rPr>
        <w:t>პაციენტების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უმრავლესობაში</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რომლებმაც</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მანამდე</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მიიღეს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თერაპიის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სხვადასხვა</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რეჟიმი</w:t>
      </w:r>
      <w:r w:rsidRPr="008A72A9">
        <w:rPr>
          <w:rFonts w:ascii="Sylfaen" w:hAnsi="Sylfaen"/>
          <w:sz w:val="20"/>
          <w:szCs w:val="20"/>
          <w:shd w:val="clear" w:color="auto" w:fill="FFFFFF"/>
          <w:lang w:val="ka-GE"/>
        </w:rPr>
        <w:t xml:space="preserve"> (EFC 4584) </w:t>
      </w:r>
      <w:r w:rsidRPr="008A72A9">
        <w:rPr>
          <w:rFonts w:ascii="Sylfaen" w:hAnsi="Sylfaen" w:cs="Sylfaen"/>
          <w:sz w:val="20"/>
          <w:szCs w:val="20"/>
          <w:shd w:val="clear" w:color="auto" w:fill="FFFFFF"/>
          <w:lang w:val="ka-GE"/>
        </w:rPr>
        <w:t>და</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რომლებსაც</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საწყისი</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შეფასების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მომენტში</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ჰქონდათ</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კლინიკური</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სიმპტომატიკა</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ოქსალიპლატინის</w:t>
      </w:r>
      <w:r w:rsidRPr="008A72A9">
        <w:rPr>
          <w:rFonts w:ascii="Sylfaen" w:hAnsi="Sylfaen"/>
          <w:sz w:val="20"/>
          <w:szCs w:val="20"/>
          <w:shd w:val="clear" w:color="auto" w:fill="FFFFFF"/>
          <w:lang w:val="ka-GE"/>
        </w:rPr>
        <w:t>/5-</w:t>
      </w:r>
      <w:r w:rsidRPr="008A72A9">
        <w:rPr>
          <w:rFonts w:ascii="Sylfaen" w:hAnsi="Sylfaen" w:cs="Sylfaen"/>
          <w:sz w:val="20"/>
          <w:szCs w:val="20"/>
          <w:shd w:val="clear" w:color="auto" w:fill="FFFFFF"/>
          <w:lang w:val="ka-GE"/>
        </w:rPr>
        <w:t>ფუ</w:t>
      </w:r>
      <w:r w:rsidRPr="008A72A9">
        <w:rPr>
          <w:rFonts w:ascii="Sylfaen" w:hAnsi="Sylfaen"/>
          <w:sz w:val="20"/>
          <w:szCs w:val="20"/>
          <w:shd w:val="clear" w:color="auto" w:fill="FFFFFF"/>
          <w:lang w:val="ka-GE"/>
        </w:rPr>
        <w:t>/</w:t>
      </w:r>
      <w:r w:rsidRPr="008A72A9">
        <w:rPr>
          <w:rFonts w:ascii="Sylfaen" w:hAnsi="Sylfaen" w:cs="Sylfaen"/>
          <w:sz w:val="20"/>
          <w:szCs w:val="20"/>
          <w:shd w:val="clear" w:color="auto" w:fill="FFFFFF"/>
          <w:lang w:val="ka-GE"/>
        </w:rPr>
        <w:t>ფმ</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კომბინაციით</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თერაპიის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ფონზე</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აღინიშნებოდა</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დაავადების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გამოვლინებების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სარწმუნო</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შემცირება</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მხოლოდ</w:t>
      </w:r>
      <w:r w:rsidRPr="008A72A9">
        <w:rPr>
          <w:rFonts w:ascii="Sylfaen" w:hAnsi="Sylfaen"/>
          <w:sz w:val="20"/>
          <w:szCs w:val="20"/>
          <w:shd w:val="clear" w:color="auto" w:fill="FFFFFF"/>
          <w:lang w:val="ka-GE"/>
        </w:rPr>
        <w:t xml:space="preserve"> 5-</w:t>
      </w:r>
      <w:r w:rsidRPr="008A72A9">
        <w:rPr>
          <w:rFonts w:ascii="Sylfaen" w:hAnsi="Sylfaen" w:cs="Sylfaen"/>
          <w:sz w:val="20"/>
          <w:szCs w:val="20"/>
          <w:shd w:val="clear" w:color="auto" w:fill="FFFFFF"/>
          <w:lang w:val="ka-GE"/>
        </w:rPr>
        <w:t>ფუ</w:t>
      </w:r>
      <w:r w:rsidRPr="008A72A9">
        <w:rPr>
          <w:rFonts w:ascii="Sylfaen" w:hAnsi="Sylfaen"/>
          <w:sz w:val="20"/>
          <w:szCs w:val="20"/>
          <w:shd w:val="clear" w:color="auto" w:fill="FFFFFF"/>
          <w:lang w:val="ka-GE"/>
        </w:rPr>
        <w:t>/</w:t>
      </w:r>
      <w:r w:rsidRPr="008A72A9">
        <w:rPr>
          <w:rFonts w:ascii="Sylfaen" w:hAnsi="Sylfaen" w:cs="Sylfaen"/>
          <w:sz w:val="20"/>
          <w:szCs w:val="20"/>
          <w:shd w:val="clear" w:color="auto" w:fill="FFFFFF"/>
          <w:lang w:val="ka-GE"/>
        </w:rPr>
        <w:t>ფმ</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კომბინაციის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მიმღებებთან</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შედარებით</w:t>
      </w:r>
      <w:r w:rsidRPr="008A72A9">
        <w:rPr>
          <w:rFonts w:ascii="Sylfaen" w:hAnsi="Sylfaen"/>
          <w:sz w:val="20"/>
          <w:szCs w:val="20"/>
          <w:shd w:val="clear" w:color="auto" w:fill="FFFFFF"/>
          <w:lang w:val="ka-GE"/>
        </w:rPr>
        <w:t xml:space="preserve"> (27,7% 14,6%-</w:t>
      </w:r>
      <w:r w:rsidRPr="008A72A9">
        <w:rPr>
          <w:rFonts w:ascii="Sylfaen" w:hAnsi="Sylfaen" w:cs="Sylfaen"/>
          <w:sz w:val="20"/>
          <w:szCs w:val="20"/>
          <w:shd w:val="clear" w:color="auto" w:fill="FFFFFF"/>
          <w:lang w:val="ka-GE"/>
        </w:rPr>
        <w:t>ის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წინააღმდეგ</w:t>
      </w:r>
      <w:r w:rsidRPr="008A72A9">
        <w:rPr>
          <w:rFonts w:ascii="Sylfaen" w:hAnsi="Sylfaen"/>
          <w:sz w:val="20"/>
          <w:szCs w:val="20"/>
          <w:shd w:val="clear" w:color="auto" w:fill="FFFFFF"/>
          <w:lang w:val="ka-GE"/>
        </w:rPr>
        <w:t xml:space="preserve">; p&lt;0,0033). </w:t>
      </w:r>
      <w:r w:rsidRPr="008A72A9">
        <w:rPr>
          <w:rFonts w:ascii="Sylfaen" w:hAnsi="Sylfaen" w:cs="Sylfaen"/>
          <w:sz w:val="20"/>
          <w:szCs w:val="20"/>
          <w:shd w:val="clear" w:color="auto" w:fill="FFFFFF"/>
          <w:lang w:val="ka-GE"/>
        </w:rPr>
        <w:t>პაციენტებში</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რომლებსაც</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მანამდე</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არ</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მიუღიათ</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სიმსივნის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საწინააღმდეგო</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თერაპიის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სხვადასხვა</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რეჟიმი</w:t>
      </w:r>
      <w:r w:rsidRPr="008A72A9">
        <w:rPr>
          <w:rFonts w:ascii="Sylfaen" w:hAnsi="Sylfaen"/>
          <w:sz w:val="20"/>
          <w:szCs w:val="20"/>
          <w:shd w:val="clear" w:color="auto" w:fill="FFFFFF"/>
          <w:lang w:val="ka-GE"/>
        </w:rPr>
        <w:t xml:space="preserve"> (EFC 2962), </w:t>
      </w:r>
      <w:r w:rsidRPr="008A72A9">
        <w:rPr>
          <w:rFonts w:ascii="Sylfaen" w:hAnsi="Sylfaen" w:cs="Sylfaen"/>
          <w:sz w:val="20"/>
          <w:szCs w:val="20"/>
          <w:shd w:val="clear" w:color="auto" w:fill="FFFFFF"/>
          <w:lang w:val="ka-GE"/>
        </w:rPr>
        <w:t>ცხოვრების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ხარისხის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პარამეტრების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ანალიზისას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მკურნალობის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ორ</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ჯგუფს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შორის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სტატისტიკურად</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მნიშვნელოვანი</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განსხვავება</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არ</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აღნიშნულა</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თუმცა</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ცხოვრების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ხარისხის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ინდექსები</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ზოგადი</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თვითშეგრძნებისა</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და</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ტკივილის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პარამეტრების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მიხედვით</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მთლიანობაში</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უკეთესი</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იყო</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საკონტროლო</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ჯგუფში</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ხოლო</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ოქსალიპლატინის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ჯგუფში</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აღინიშნებოდა</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გულისრევისა</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და</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ღებინების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გამოხატულების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უფრო</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არახელსაყრელი</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ინდექსები</w:t>
      </w:r>
      <w:r w:rsidRPr="008A72A9">
        <w:rPr>
          <w:rFonts w:ascii="Sylfaen" w:hAnsi="Sylfaen"/>
          <w:sz w:val="20"/>
          <w:szCs w:val="20"/>
          <w:shd w:val="clear" w:color="auto" w:fill="FFFFFF"/>
          <w:lang w:val="ka-GE"/>
        </w:rPr>
        <w:t xml:space="preserve">. </w:t>
      </w:r>
    </w:p>
    <w:p w14:paraId="72AA4DDC" w14:textId="45DD7EC9" w:rsidR="00DD5E6B" w:rsidRPr="008A72A9" w:rsidRDefault="00885F25" w:rsidP="00E50015">
      <w:pPr>
        <w:pStyle w:val="NoSpacing"/>
        <w:spacing w:line="276" w:lineRule="auto"/>
        <w:jc w:val="both"/>
        <w:rPr>
          <w:rFonts w:ascii="Sylfaen" w:hAnsi="Sylfaen"/>
          <w:sz w:val="20"/>
          <w:szCs w:val="20"/>
          <w:shd w:val="clear" w:color="auto" w:fill="FFFFFF"/>
          <w:lang w:val="ka-GE"/>
        </w:rPr>
      </w:pPr>
      <w:r w:rsidRPr="008A72A9">
        <w:rPr>
          <w:rFonts w:ascii="Sylfaen" w:hAnsi="Sylfaen" w:cs="Sylfaen"/>
          <w:sz w:val="20"/>
          <w:szCs w:val="20"/>
          <w:shd w:val="clear" w:color="auto" w:fill="FFFFFF"/>
          <w:lang w:val="ka-GE"/>
        </w:rPr>
        <w:t>ადიუვანტური</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თერაპიის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სახით</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გამოყენებისას</w:t>
      </w:r>
      <w:r w:rsidRPr="008A72A9">
        <w:rPr>
          <w:rFonts w:ascii="Sylfaen" w:hAnsi="Sylfaen"/>
          <w:sz w:val="20"/>
          <w:szCs w:val="20"/>
          <w:shd w:val="clear" w:color="auto" w:fill="FFFFFF"/>
          <w:lang w:val="ka-GE"/>
        </w:rPr>
        <w:t xml:space="preserve">, MOSAIC III </w:t>
      </w:r>
      <w:r w:rsidRPr="008A72A9">
        <w:rPr>
          <w:rFonts w:ascii="Sylfaen" w:hAnsi="Sylfaen" w:cs="Sylfaen"/>
          <w:sz w:val="20"/>
          <w:szCs w:val="20"/>
          <w:shd w:val="clear" w:color="auto" w:fill="FFFFFF"/>
          <w:lang w:val="ka-GE"/>
        </w:rPr>
        <w:t>ფაზის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შედარებითი</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კვლევის</w:t>
      </w:r>
      <w:r w:rsidRPr="008A72A9">
        <w:rPr>
          <w:rFonts w:ascii="Sylfaen" w:hAnsi="Sylfaen"/>
          <w:sz w:val="20"/>
          <w:szCs w:val="20"/>
          <w:shd w:val="clear" w:color="auto" w:fill="FFFFFF"/>
          <w:lang w:val="ka-GE"/>
        </w:rPr>
        <w:t xml:space="preserve"> (EFC3313) </w:t>
      </w:r>
      <w:r w:rsidRPr="008A72A9">
        <w:rPr>
          <w:rFonts w:ascii="Sylfaen" w:hAnsi="Sylfaen" w:cs="Sylfaen"/>
          <w:sz w:val="20"/>
          <w:szCs w:val="20"/>
          <w:shd w:val="clear" w:color="auto" w:fill="FFFFFF"/>
          <w:lang w:val="ka-GE"/>
        </w:rPr>
        <w:t>ფარგლებში</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რომელშიც</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რანდომიზებული</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იყო</w:t>
      </w:r>
      <w:r w:rsidRPr="008A72A9">
        <w:rPr>
          <w:rFonts w:ascii="Sylfaen" w:hAnsi="Sylfaen"/>
          <w:sz w:val="20"/>
          <w:szCs w:val="20"/>
          <w:shd w:val="clear" w:color="auto" w:fill="FFFFFF"/>
          <w:lang w:val="ka-GE"/>
        </w:rPr>
        <w:t xml:space="preserve"> 2246 </w:t>
      </w:r>
      <w:r w:rsidRPr="008A72A9">
        <w:rPr>
          <w:rFonts w:ascii="Sylfaen" w:hAnsi="Sylfaen" w:cs="Sylfaen"/>
          <w:sz w:val="20"/>
          <w:szCs w:val="20"/>
          <w:shd w:val="clear" w:color="auto" w:fill="FFFFFF"/>
          <w:lang w:val="ka-GE"/>
        </w:rPr>
        <w:t>პაციენტი</w:t>
      </w:r>
      <w:r w:rsidRPr="008A72A9">
        <w:rPr>
          <w:rFonts w:ascii="Sylfaen" w:hAnsi="Sylfaen"/>
          <w:sz w:val="20"/>
          <w:szCs w:val="20"/>
          <w:shd w:val="clear" w:color="auto" w:fill="FFFFFF"/>
          <w:lang w:val="ka-GE"/>
        </w:rPr>
        <w:t xml:space="preserve"> (899 </w:t>
      </w:r>
      <w:r w:rsidRPr="008A72A9">
        <w:rPr>
          <w:rFonts w:ascii="Sylfaen" w:hAnsi="Sylfaen" w:cs="Roboto"/>
          <w:sz w:val="20"/>
          <w:szCs w:val="20"/>
          <w:shd w:val="clear" w:color="auto" w:fill="FFFFFF"/>
          <w:lang w:val="ka-GE"/>
        </w:rPr>
        <w:t>—</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დიუკის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მიხედვით</w:t>
      </w:r>
      <w:r w:rsidRPr="008A72A9">
        <w:rPr>
          <w:rFonts w:ascii="Sylfaen" w:hAnsi="Sylfaen"/>
          <w:sz w:val="20"/>
          <w:szCs w:val="20"/>
          <w:shd w:val="clear" w:color="auto" w:fill="FFFFFF"/>
          <w:lang w:val="ka-GE"/>
        </w:rPr>
        <w:t xml:space="preserve"> II/B2 </w:t>
      </w:r>
      <w:r w:rsidRPr="008A72A9">
        <w:rPr>
          <w:rFonts w:ascii="Sylfaen" w:hAnsi="Sylfaen" w:cs="Sylfaen"/>
          <w:sz w:val="20"/>
          <w:szCs w:val="20"/>
          <w:shd w:val="clear" w:color="auto" w:fill="FFFFFF"/>
          <w:lang w:val="ka-GE"/>
        </w:rPr>
        <w:t>სტადია</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და</w:t>
      </w:r>
      <w:r w:rsidRPr="008A72A9">
        <w:rPr>
          <w:rFonts w:ascii="Sylfaen" w:hAnsi="Sylfaen"/>
          <w:sz w:val="20"/>
          <w:szCs w:val="20"/>
          <w:shd w:val="clear" w:color="auto" w:fill="FFFFFF"/>
          <w:lang w:val="ka-GE"/>
        </w:rPr>
        <w:t xml:space="preserve"> 1347 </w:t>
      </w:r>
      <w:r w:rsidRPr="008A72A9">
        <w:rPr>
          <w:rFonts w:ascii="Sylfaen" w:hAnsi="Sylfaen" w:cs="Roboto"/>
          <w:sz w:val="20"/>
          <w:szCs w:val="20"/>
          <w:shd w:val="clear" w:color="auto" w:fill="FFFFFF"/>
          <w:lang w:val="ka-GE"/>
        </w:rPr>
        <w:t>—</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დიუკის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მიხედვით</w:t>
      </w:r>
      <w:r w:rsidRPr="008A72A9">
        <w:rPr>
          <w:rFonts w:ascii="Sylfaen" w:hAnsi="Sylfaen"/>
          <w:sz w:val="20"/>
          <w:szCs w:val="20"/>
          <w:shd w:val="clear" w:color="auto" w:fill="FFFFFF"/>
          <w:lang w:val="ka-GE"/>
        </w:rPr>
        <w:t xml:space="preserve"> III/C </w:t>
      </w:r>
      <w:r w:rsidRPr="008A72A9">
        <w:rPr>
          <w:rFonts w:ascii="Sylfaen" w:hAnsi="Sylfaen" w:cs="Sylfaen"/>
          <w:sz w:val="20"/>
          <w:szCs w:val="20"/>
          <w:shd w:val="clear" w:color="auto" w:fill="FFFFFF"/>
          <w:lang w:val="ka-GE"/>
        </w:rPr>
        <w:t>სტადია</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მსხვილი</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ნაწლავის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პირველადი</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სიმსივნის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რადიკალური</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მოცილების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შემდეგ</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ტარდებოდა</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თერაპია</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მხოლოდ</w:t>
      </w:r>
      <w:r w:rsidRPr="008A72A9">
        <w:rPr>
          <w:rFonts w:ascii="Sylfaen" w:hAnsi="Sylfaen"/>
          <w:sz w:val="20"/>
          <w:szCs w:val="20"/>
          <w:shd w:val="clear" w:color="auto" w:fill="FFFFFF"/>
          <w:lang w:val="ka-GE"/>
        </w:rPr>
        <w:t xml:space="preserve"> 5-</w:t>
      </w:r>
      <w:r w:rsidRPr="008A72A9">
        <w:rPr>
          <w:rFonts w:ascii="Sylfaen" w:hAnsi="Sylfaen" w:cs="Sylfaen"/>
          <w:sz w:val="20"/>
          <w:szCs w:val="20"/>
          <w:shd w:val="clear" w:color="auto" w:fill="FFFFFF"/>
          <w:lang w:val="ka-GE"/>
        </w:rPr>
        <w:t>ფუ</w:t>
      </w:r>
      <w:r w:rsidRPr="008A72A9">
        <w:rPr>
          <w:rFonts w:ascii="Sylfaen" w:hAnsi="Sylfaen"/>
          <w:sz w:val="20"/>
          <w:szCs w:val="20"/>
          <w:shd w:val="clear" w:color="auto" w:fill="FFFFFF"/>
          <w:lang w:val="ka-GE"/>
        </w:rPr>
        <w:t>/</w:t>
      </w:r>
      <w:r w:rsidRPr="008A72A9">
        <w:rPr>
          <w:rFonts w:ascii="Sylfaen" w:hAnsi="Sylfaen" w:cs="Sylfaen"/>
          <w:sz w:val="20"/>
          <w:szCs w:val="20"/>
          <w:shd w:val="clear" w:color="auto" w:fill="FFFFFF"/>
          <w:lang w:val="ka-GE"/>
        </w:rPr>
        <w:t>ფმ</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კომბინაციით</w:t>
      </w:r>
      <w:r w:rsidRPr="008A72A9">
        <w:rPr>
          <w:rFonts w:ascii="Sylfaen" w:hAnsi="Sylfaen"/>
          <w:sz w:val="20"/>
          <w:szCs w:val="20"/>
          <w:shd w:val="clear" w:color="auto" w:fill="FFFFFF"/>
          <w:lang w:val="ka-GE"/>
        </w:rPr>
        <w:t xml:space="preserve"> (LV5-FU2, 1123 </w:t>
      </w:r>
      <w:r w:rsidRPr="008A72A9">
        <w:rPr>
          <w:rFonts w:ascii="Sylfaen" w:hAnsi="Sylfaen" w:cs="Sylfaen"/>
          <w:sz w:val="20"/>
          <w:szCs w:val="20"/>
          <w:shd w:val="clear" w:color="auto" w:fill="FFFFFF"/>
          <w:lang w:val="ka-GE"/>
        </w:rPr>
        <w:t>პაციენტი</w:t>
      </w:r>
      <w:r w:rsidRPr="008A72A9">
        <w:rPr>
          <w:rFonts w:ascii="Sylfaen" w:hAnsi="Sylfaen"/>
          <w:sz w:val="20"/>
          <w:szCs w:val="20"/>
          <w:shd w:val="clear" w:color="auto" w:fill="FFFFFF"/>
          <w:lang w:val="ka-GE"/>
        </w:rPr>
        <w:t xml:space="preserve">; B2/C = 448/675) </w:t>
      </w:r>
      <w:r w:rsidRPr="008A72A9">
        <w:rPr>
          <w:rFonts w:ascii="Sylfaen" w:hAnsi="Sylfaen" w:cs="Sylfaen"/>
          <w:sz w:val="20"/>
          <w:szCs w:val="20"/>
          <w:shd w:val="clear" w:color="auto" w:fill="FFFFFF"/>
          <w:lang w:val="ka-GE"/>
        </w:rPr>
        <w:t>ან</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ოქსალიპლატინის</w:t>
      </w:r>
      <w:r w:rsidRPr="008A72A9">
        <w:rPr>
          <w:rFonts w:ascii="Sylfaen" w:hAnsi="Sylfaen"/>
          <w:sz w:val="20"/>
          <w:szCs w:val="20"/>
          <w:shd w:val="clear" w:color="auto" w:fill="FFFFFF"/>
          <w:lang w:val="ka-GE"/>
        </w:rPr>
        <w:t>, 5-</w:t>
      </w:r>
      <w:r w:rsidRPr="008A72A9">
        <w:rPr>
          <w:rFonts w:ascii="Sylfaen" w:hAnsi="Sylfaen" w:cs="Sylfaen"/>
          <w:sz w:val="20"/>
          <w:szCs w:val="20"/>
          <w:shd w:val="clear" w:color="auto" w:fill="FFFFFF"/>
          <w:lang w:val="ka-GE"/>
        </w:rPr>
        <w:t>ფუ</w:t>
      </w:r>
      <w:r w:rsidRPr="008A72A9">
        <w:rPr>
          <w:rFonts w:ascii="Sylfaen" w:hAnsi="Sylfaen"/>
          <w:sz w:val="20"/>
          <w:szCs w:val="20"/>
          <w:shd w:val="clear" w:color="auto" w:fill="FFFFFF"/>
          <w:lang w:val="ka-GE"/>
        </w:rPr>
        <w:t>/</w:t>
      </w:r>
      <w:r w:rsidRPr="008A72A9">
        <w:rPr>
          <w:rFonts w:ascii="Sylfaen" w:hAnsi="Sylfaen" w:cs="Sylfaen"/>
          <w:sz w:val="20"/>
          <w:szCs w:val="20"/>
          <w:shd w:val="clear" w:color="auto" w:fill="FFFFFF"/>
          <w:lang w:val="ka-GE"/>
        </w:rPr>
        <w:t>ფმ</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კომბინაციით</w:t>
      </w:r>
      <w:r w:rsidRPr="008A72A9">
        <w:rPr>
          <w:rFonts w:ascii="Sylfaen" w:hAnsi="Sylfaen"/>
          <w:sz w:val="20"/>
          <w:szCs w:val="20"/>
          <w:shd w:val="clear" w:color="auto" w:fill="FFFFFF"/>
          <w:lang w:val="ka-GE"/>
        </w:rPr>
        <w:t xml:space="preserve"> (FOLFOX4, 1123 </w:t>
      </w:r>
      <w:r w:rsidRPr="008A72A9">
        <w:rPr>
          <w:rFonts w:ascii="Sylfaen" w:hAnsi="Sylfaen" w:cs="Sylfaen"/>
          <w:sz w:val="20"/>
          <w:szCs w:val="20"/>
          <w:shd w:val="clear" w:color="auto" w:fill="FFFFFF"/>
          <w:lang w:val="ka-GE"/>
        </w:rPr>
        <w:t>პაციენტი</w:t>
      </w:r>
      <w:r w:rsidRPr="008A72A9">
        <w:rPr>
          <w:rFonts w:ascii="Sylfaen" w:hAnsi="Sylfaen"/>
          <w:sz w:val="20"/>
          <w:szCs w:val="20"/>
          <w:shd w:val="clear" w:color="auto" w:fill="FFFFFF"/>
          <w:lang w:val="ka-GE"/>
        </w:rPr>
        <w:t>; B2/C = 451/672).</w:t>
      </w:r>
    </w:p>
    <w:p w14:paraId="11CB7894" w14:textId="77777777" w:rsidR="00885F25" w:rsidRPr="008A72A9" w:rsidRDefault="00885F25" w:rsidP="00E50015">
      <w:pPr>
        <w:pStyle w:val="NoSpacing"/>
        <w:spacing w:line="276" w:lineRule="auto"/>
        <w:rPr>
          <w:rFonts w:ascii="Sylfaen" w:hAnsi="Sylfaen"/>
          <w:sz w:val="20"/>
          <w:szCs w:val="20"/>
          <w:lang w:val="ka-GE"/>
        </w:rPr>
      </w:pPr>
    </w:p>
    <w:p w14:paraId="01DF5911" w14:textId="1AF27322" w:rsidR="00DD5E6B" w:rsidRPr="008A72A9" w:rsidRDefault="00885F25" w:rsidP="00E50015">
      <w:pPr>
        <w:pStyle w:val="NoSpacing"/>
        <w:spacing w:line="276" w:lineRule="auto"/>
        <w:rPr>
          <w:rFonts w:ascii="Sylfaen" w:hAnsi="Sylfaen"/>
          <w:b/>
          <w:bCs/>
          <w:sz w:val="20"/>
          <w:szCs w:val="20"/>
          <w:lang w:val="ka-GE"/>
        </w:rPr>
      </w:pPr>
      <w:r w:rsidRPr="008A72A9">
        <w:rPr>
          <w:rFonts w:ascii="Sylfaen" w:hAnsi="Sylfaen" w:cs="Sylfaen"/>
          <w:b/>
          <w:bCs/>
          <w:sz w:val="20"/>
          <w:szCs w:val="20"/>
          <w:shd w:val="clear" w:color="auto" w:fill="FFFFFF"/>
        </w:rPr>
        <w:t>კვლევა</w:t>
      </w:r>
      <w:r w:rsidRPr="008A72A9">
        <w:rPr>
          <w:rFonts w:ascii="Sylfaen" w:hAnsi="Sylfaen"/>
          <w:b/>
          <w:bCs/>
          <w:sz w:val="20"/>
          <w:szCs w:val="20"/>
          <w:shd w:val="clear" w:color="auto" w:fill="FFFFFF"/>
        </w:rPr>
        <w:t xml:space="preserve"> EFC 3313: </w:t>
      </w:r>
      <w:r w:rsidRPr="008A72A9">
        <w:rPr>
          <w:rFonts w:ascii="Sylfaen" w:hAnsi="Sylfaen" w:cs="Sylfaen"/>
          <w:b/>
          <w:bCs/>
          <w:sz w:val="20"/>
          <w:szCs w:val="20"/>
          <w:shd w:val="clear" w:color="auto" w:fill="FFFFFF"/>
        </w:rPr>
        <w:t>დაავადების</w:t>
      </w:r>
      <w:r w:rsidRPr="008A72A9">
        <w:rPr>
          <w:rFonts w:ascii="Sylfaen" w:hAnsi="Sylfaen"/>
          <w:b/>
          <w:bCs/>
          <w:sz w:val="20"/>
          <w:szCs w:val="20"/>
          <w:shd w:val="clear" w:color="auto" w:fill="FFFFFF"/>
        </w:rPr>
        <w:t xml:space="preserve"> </w:t>
      </w:r>
      <w:r w:rsidRPr="008A72A9">
        <w:rPr>
          <w:rFonts w:ascii="Sylfaen" w:hAnsi="Sylfaen" w:cs="Sylfaen"/>
          <w:b/>
          <w:bCs/>
          <w:sz w:val="20"/>
          <w:szCs w:val="20"/>
          <w:shd w:val="clear" w:color="auto" w:fill="FFFFFF"/>
        </w:rPr>
        <w:t>ნიშნების</w:t>
      </w:r>
      <w:r w:rsidRPr="008A72A9">
        <w:rPr>
          <w:rFonts w:ascii="Sylfaen" w:hAnsi="Sylfaen"/>
          <w:b/>
          <w:bCs/>
          <w:sz w:val="20"/>
          <w:szCs w:val="20"/>
          <w:shd w:val="clear" w:color="auto" w:fill="FFFFFF"/>
        </w:rPr>
        <w:t xml:space="preserve"> </w:t>
      </w:r>
      <w:r w:rsidRPr="008A72A9">
        <w:rPr>
          <w:rFonts w:ascii="Sylfaen" w:hAnsi="Sylfaen" w:cs="Sylfaen"/>
          <w:b/>
          <w:bCs/>
          <w:sz w:val="20"/>
          <w:szCs w:val="20"/>
          <w:shd w:val="clear" w:color="auto" w:fill="FFFFFF"/>
        </w:rPr>
        <w:t>გარეშე</w:t>
      </w:r>
      <w:r w:rsidRPr="008A72A9">
        <w:rPr>
          <w:rFonts w:ascii="Sylfaen" w:hAnsi="Sylfaen"/>
          <w:b/>
          <w:bCs/>
          <w:sz w:val="20"/>
          <w:szCs w:val="20"/>
          <w:shd w:val="clear" w:color="auto" w:fill="FFFFFF"/>
        </w:rPr>
        <w:t xml:space="preserve"> 3-</w:t>
      </w:r>
      <w:r w:rsidRPr="008A72A9">
        <w:rPr>
          <w:rFonts w:ascii="Sylfaen" w:hAnsi="Sylfaen" w:cs="Sylfaen"/>
          <w:b/>
          <w:bCs/>
          <w:sz w:val="20"/>
          <w:szCs w:val="20"/>
          <w:shd w:val="clear" w:color="auto" w:fill="FFFFFF"/>
        </w:rPr>
        <w:t>წლიანი</w:t>
      </w:r>
      <w:r w:rsidRPr="008A72A9">
        <w:rPr>
          <w:rFonts w:ascii="Sylfaen" w:hAnsi="Sylfaen"/>
          <w:b/>
          <w:bCs/>
          <w:sz w:val="20"/>
          <w:szCs w:val="20"/>
          <w:shd w:val="clear" w:color="auto" w:fill="FFFFFF"/>
        </w:rPr>
        <w:t xml:space="preserve"> </w:t>
      </w:r>
      <w:r w:rsidRPr="008A72A9">
        <w:rPr>
          <w:rFonts w:ascii="Sylfaen" w:hAnsi="Sylfaen" w:cs="Sylfaen"/>
          <w:b/>
          <w:bCs/>
          <w:sz w:val="20"/>
          <w:szCs w:val="20"/>
          <w:shd w:val="clear" w:color="auto" w:fill="FFFFFF"/>
        </w:rPr>
        <w:t>გადარჩენა</w:t>
      </w:r>
      <w:r w:rsidRPr="008A72A9">
        <w:rPr>
          <w:rFonts w:ascii="Sylfaen" w:hAnsi="Sylfaen"/>
          <w:b/>
          <w:bCs/>
          <w:sz w:val="20"/>
          <w:szCs w:val="20"/>
          <w:shd w:val="clear" w:color="auto" w:fill="FFFFFF"/>
        </w:rPr>
        <w:t xml:space="preserve"> (ITT </w:t>
      </w:r>
      <w:r w:rsidRPr="008A72A9">
        <w:rPr>
          <w:rFonts w:ascii="Sylfaen" w:hAnsi="Sylfaen" w:cs="Sylfaen"/>
          <w:b/>
          <w:bCs/>
          <w:sz w:val="20"/>
          <w:szCs w:val="20"/>
          <w:shd w:val="clear" w:color="auto" w:fill="FFFFFF"/>
        </w:rPr>
        <w:t>ანალიზი</w:t>
      </w:r>
      <w:r w:rsidRPr="008A72A9">
        <w:rPr>
          <w:rFonts w:ascii="Sylfaen" w:hAnsi="Sylfaen"/>
          <w:b/>
          <w:bCs/>
          <w:sz w:val="20"/>
          <w:szCs w:val="20"/>
          <w:shd w:val="clear" w:color="auto" w:fill="FFFFFF"/>
        </w:rPr>
        <w:t xml:space="preserve">)* </w:t>
      </w:r>
      <w:r w:rsidRPr="008A72A9">
        <w:rPr>
          <w:rFonts w:ascii="Sylfaen" w:hAnsi="Sylfaen" w:cs="Sylfaen"/>
          <w:b/>
          <w:bCs/>
          <w:sz w:val="20"/>
          <w:szCs w:val="20"/>
          <w:shd w:val="clear" w:color="auto" w:fill="FFFFFF"/>
        </w:rPr>
        <w:t>საერთო</w:t>
      </w:r>
      <w:r w:rsidRPr="008A72A9">
        <w:rPr>
          <w:rFonts w:ascii="Sylfaen" w:hAnsi="Sylfaen"/>
          <w:b/>
          <w:bCs/>
          <w:sz w:val="20"/>
          <w:szCs w:val="20"/>
          <w:shd w:val="clear" w:color="auto" w:fill="FFFFFF"/>
        </w:rPr>
        <w:t xml:space="preserve"> </w:t>
      </w:r>
      <w:r w:rsidRPr="008A72A9">
        <w:rPr>
          <w:rFonts w:ascii="Sylfaen" w:hAnsi="Sylfaen" w:cs="Sylfaen"/>
          <w:b/>
          <w:bCs/>
          <w:sz w:val="20"/>
          <w:szCs w:val="20"/>
          <w:shd w:val="clear" w:color="auto" w:fill="FFFFFF"/>
        </w:rPr>
        <w:t>პოპულაციისთვის</w:t>
      </w:r>
    </w:p>
    <w:tbl>
      <w:tblPr>
        <w:tblStyle w:val="TableGrid"/>
        <w:tblW w:w="0" w:type="auto"/>
        <w:tblLook w:val="04A0" w:firstRow="1" w:lastRow="0" w:firstColumn="1" w:lastColumn="0" w:noHBand="0" w:noVBand="1"/>
      </w:tblPr>
      <w:tblGrid>
        <w:gridCol w:w="3176"/>
        <w:gridCol w:w="3177"/>
        <w:gridCol w:w="3177"/>
      </w:tblGrid>
      <w:tr w:rsidR="008A72A9" w:rsidRPr="008A72A9" w14:paraId="4982386E" w14:textId="77777777" w:rsidTr="00DD5E6B">
        <w:tc>
          <w:tcPr>
            <w:tcW w:w="3176" w:type="dxa"/>
          </w:tcPr>
          <w:p w14:paraId="4FDE928B" w14:textId="69F0C85E" w:rsidR="00DD5E6B" w:rsidRPr="008A72A9" w:rsidRDefault="00DD5E6B" w:rsidP="00E50015">
            <w:pPr>
              <w:pStyle w:val="NoSpacing"/>
              <w:spacing w:line="276" w:lineRule="auto"/>
              <w:rPr>
                <w:rFonts w:ascii="Sylfaen" w:hAnsi="Sylfaen"/>
                <w:b/>
                <w:bCs/>
                <w:sz w:val="20"/>
                <w:szCs w:val="20"/>
                <w:lang w:val="ka-GE"/>
              </w:rPr>
            </w:pPr>
            <w:r w:rsidRPr="008A72A9">
              <w:rPr>
                <w:rFonts w:ascii="Sylfaen" w:hAnsi="Sylfaen"/>
                <w:b/>
                <w:bCs/>
                <w:sz w:val="20"/>
                <w:szCs w:val="20"/>
                <w:lang w:val="ka-GE"/>
              </w:rPr>
              <w:t xml:space="preserve">სამკურნალო ჯგუფი </w:t>
            </w:r>
          </w:p>
        </w:tc>
        <w:tc>
          <w:tcPr>
            <w:tcW w:w="3177" w:type="dxa"/>
          </w:tcPr>
          <w:p w14:paraId="28A8B9B0" w14:textId="2D5B06D1" w:rsidR="00DD5E6B" w:rsidRPr="008A72A9" w:rsidRDefault="00DD5E6B" w:rsidP="00E50015">
            <w:pPr>
              <w:pStyle w:val="NoSpacing"/>
              <w:spacing w:line="276" w:lineRule="auto"/>
              <w:rPr>
                <w:rFonts w:ascii="Sylfaen" w:hAnsi="Sylfaen"/>
                <w:b/>
                <w:bCs/>
                <w:sz w:val="20"/>
                <w:szCs w:val="20"/>
                <w:lang w:val="ka-GE"/>
              </w:rPr>
            </w:pPr>
            <w:r w:rsidRPr="008A72A9">
              <w:rPr>
                <w:rFonts w:ascii="Sylfaen" w:hAnsi="Sylfaen" w:cs="Arial"/>
                <w:sz w:val="20"/>
                <w:szCs w:val="20"/>
              </w:rPr>
              <w:t xml:space="preserve">LV5-FU2 </w:t>
            </w:r>
          </w:p>
        </w:tc>
        <w:tc>
          <w:tcPr>
            <w:tcW w:w="3177" w:type="dxa"/>
          </w:tcPr>
          <w:p w14:paraId="6BE84A95" w14:textId="5543BB5A" w:rsidR="00DD5E6B" w:rsidRPr="008A72A9" w:rsidRDefault="00DD5E6B" w:rsidP="00E50015">
            <w:pPr>
              <w:pStyle w:val="NormalWeb"/>
              <w:spacing w:line="276" w:lineRule="auto"/>
              <w:rPr>
                <w:rFonts w:ascii="Sylfaen" w:hAnsi="Sylfaen"/>
                <w:sz w:val="20"/>
                <w:szCs w:val="20"/>
              </w:rPr>
            </w:pPr>
            <w:r w:rsidRPr="008A72A9">
              <w:rPr>
                <w:rFonts w:ascii="Sylfaen" w:hAnsi="Sylfaen" w:cs="Arial"/>
                <w:sz w:val="20"/>
                <w:szCs w:val="20"/>
              </w:rPr>
              <w:t xml:space="preserve">FOLFOX4 </w:t>
            </w:r>
          </w:p>
        </w:tc>
      </w:tr>
      <w:tr w:rsidR="008A72A9" w:rsidRPr="008A72A9" w14:paraId="3182BBB4" w14:textId="77777777" w:rsidTr="00DD5E6B">
        <w:tc>
          <w:tcPr>
            <w:tcW w:w="3176" w:type="dxa"/>
          </w:tcPr>
          <w:p w14:paraId="23BBA902" w14:textId="5B10703B" w:rsidR="00DD5E6B" w:rsidRPr="008A72A9" w:rsidRDefault="00DD5E6B" w:rsidP="00E50015">
            <w:pPr>
              <w:pStyle w:val="NoSpacing"/>
              <w:spacing w:line="276" w:lineRule="auto"/>
              <w:rPr>
                <w:rFonts w:ascii="Sylfaen" w:hAnsi="Sylfaen"/>
                <w:b/>
                <w:bCs/>
                <w:sz w:val="20"/>
                <w:szCs w:val="20"/>
                <w:lang w:val="ka-GE"/>
              </w:rPr>
            </w:pPr>
            <w:r w:rsidRPr="008A72A9">
              <w:rPr>
                <w:rFonts w:ascii="Sylfaen" w:hAnsi="Sylfaen"/>
                <w:b/>
                <w:bCs/>
                <w:sz w:val="20"/>
                <w:szCs w:val="20"/>
                <w:lang w:val="ka-GE"/>
              </w:rPr>
              <w:t>3-წლიანი</w:t>
            </w:r>
            <w:r w:rsidR="00885F25" w:rsidRPr="008A72A9">
              <w:rPr>
                <w:rFonts w:ascii="Sylfaen" w:hAnsi="Sylfaen"/>
                <w:b/>
                <w:bCs/>
                <w:sz w:val="20"/>
                <w:szCs w:val="20"/>
                <w:lang w:val="ka-GE"/>
              </w:rPr>
              <w:t xml:space="preserve"> გადარჩენის პროცენტი </w:t>
            </w:r>
            <w:r w:rsidRPr="008A72A9">
              <w:rPr>
                <w:rFonts w:ascii="Sylfaen" w:hAnsi="Sylfaen"/>
                <w:b/>
                <w:bCs/>
                <w:sz w:val="20"/>
                <w:szCs w:val="20"/>
                <w:lang w:val="ka-GE"/>
              </w:rPr>
              <w:t xml:space="preserve"> დაავადების </w:t>
            </w:r>
            <w:r w:rsidR="00885F25" w:rsidRPr="008A72A9">
              <w:rPr>
                <w:rFonts w:ascii="Sylfaen" w:hAnsi="Sylfaen"/>
                <w:b/>
                <w:bCs/>
                <w:sz w:val="20"/>
                <w:szCs w:val="20"/>
                <w:lang w:val="ka-GE"/>
              </w:rPr>
              <w:t xml:space="preserve">ნიშნების </w:t>
            </w:r>
            <w:r w:rsidRPr="008A72A9">
              <w:rPr>
                <w:rFonts w:ascii="Sylfaen" w:hAnsi="Sylfaen"/>
                <w:b/>
                <w:bCs/>
                <w:sz w:val="20"/>
                <w:szCs w:val="20"/>
                <w:lang w:val="ka-GE"/>
              </w:rPr>
              <w:t>გარეშე (95% CI)</w:t>
            </w:r>
          </w:p>
        </w:tc>
        <w:tc>
          <w:tcPr>
            <w:tcW w:w="3177" w:type="dxa"/>
          </w:tcPr>
          <w:p w14:paraId="7A4D70D8" w14:textId="3F57A189" w:rsidR="00DD5E6B" w:rsidRPr="008A72A9" w:rsidRDefault="00DD5E6B" w:rsidP="00E50015">
            <w:pPr>
              <w:pStyle w:val="NormalWeb"/>
              <w:shd w:val="clear" w:color="auto" w:fill="FFFFFF"/>
              <w:spacing w:line="276" w:lineRule="auto"/>
              <w:rPr>
                <w:rFonts w:ascii="Sylfaen" w:hAnsi="Sylfaen" w:cs="Arial"/>
                <w:sz w:val="20"/>
                <w:szCs w:val="20"/>
              </w:rPr>
            </w:pPr>
            <w:r w:rsidRPr="008A72A9">
              <w:rPr>
                <w:rFonts w:ascii="Sylfaen" w:hAnsi="Sylfaen" w:cs="Arial"/>
                <w:sz w:val="20"/>
                <w:szCs w:val="20"/>
              </w:rPr>
              <w:t>73.3</w:t>
            </w:r>
            <w:r w:rsidRPr="008A72A9">
              <w:rPr>
                <w:rFonts w:ascii="Sylfaen" w:hAnsi="Sylfaen" w:cs="Arial"/>
                <w:sz w:val="20"/>
                <w:szCs w:val="20"/>
              </w:rPr>
              <w:br/>
              <w:t xml:space="preserve">(70.6-75.9) </w:t>
            </w:r>
          </w:p>
          <w:p w14:paraId="714F6B6B" w14:textId="2740266B" w:rsidR="00DD5E6B" w:rsidRPr="008A72A9" w:rsidRDefault="00DD5E6B" w:rsidP="00E50015">
            <w:pPr>
              <w:pStyle w:val="NoSpacing"/>
              <w:spacing w:line="276" w:lineRule="auto"/>
              <w:rPr>
                <w:rFonts w:ascii="Sylfaen" w:hAnsi="Sylfaen"/>
                <w:b/>
                <w:bCs/>
                <w:sz w:val="20"/>
                <w:szCs w:val="20"/>
                <w:lang w:val="ka-GE"/>
              </w:rPr>
            </w:pPr>
          </w:p>
        </w:tc>
        <w:tc>
          <w:tcPr>
            <w:tcW w:w="3177" w:type="dxa"/>
          </w:tcPr>
          <w:p w14:paraId="2BEA02D7" w14:textId="78436D9B" w:rsidR="00DD5E6B" w:rsidRPr="008A72A9" w:rsidRDefault="00DD5E6B" w:rsidP="00E50015">
            <w:pPr>
              <w:pStyle w:val="NormalWeb"/>
              <w:shd w:val="clear" w:color="auto" w:fill="FFFFFF"/>
              <w:spacing w:line="276" w:lineRule="auto"/>
              <w:rPr>
                <w:rFonts w:ascii="Sylfaen" w:hAnsi="Sylfaen" w:cs="Arial"/>
                <w:sz w:val="20"/>
                <w:szCs w:val="20"/>
              </w:rPr>
            </w:pPr>
            <w:r w:rsidRPr="008A72A9">
              <w:rPr>
                <w:rFonts w:ascii="Sylfaen" w:hAnsi="Sylfaen" w:cs="Arial"/>
                <w:sz w:val="20"/>
                <w:szCs w:val="20"/>
              </w:rPr>
              <w:t xml:space="preserve">78.7 </w:t>
            </w:r>
            <w:r w:rsidRPr="008A72A9">
              <w:rPr>
                <w:rFonts w:ascii="Sylfaen" w:hAnsi="Sylfaen" w:cs="Arial"/>
                <w:sz w:val="20"/>
                <w:szCs w:val="20"/>
              </w:rPr>
              <w:br/>
              <w:t xml:space="preserve">(76.2-81.1) </w:t>
            </w:r>
          </w:p>
          <w:p w14:paraId="0ED8E2D5" w14:textId="77777777" w:rsidR="00DD5E6B" w:rsidRPr="008A72A9" w:rsidRDefault="00DD5E6B" w:rsidP="00E50015">
            <w:pPr>
              <w:pStyle w:val="NoSpacing"/>
              <w:spacing w:line="276" w:lineRule="auto"/>
              <w:rPr>
                <w:rFonts w:ascii="Sylfaen" w:hAnsi="Sylfaen"/>
                <w:b/>
                <w:bCs/>
                <w:sz w:val="20"/>
                <w:szCs w:val="20"/>
                <w:lang w:val="ka-GE"/>
              </w:rPr>
            </w:pPr>
          </w:p>
        </w:tc>
      </w:tr>
      <w:tr w:rsidR="008A72A9" w:rsidRPr="008A72A9" w14:paraId="31302E62" w14:textId="77777777" w:rsidTr="00885F25">
        <w:trPr>
          <w:trHeight w:val="644"/>
        </w:trPr>
        <w:tc>
          <w:tcPr>
            <w:tcW w:w="3176" w:type="dxa"/>
          </w:tcPr>
          <w:p w14:paraId="7F67B650" w14:textId="01480C0A" w:rsidR="00DD5E6B" w:rsidRPr="008A72A9" w:rsidRDefault="00885F25" w:rsidP="00E50015">
            <w:pPr>
              <w:pStyle w:val="NoSpacing"/>
              <w:spacing w:line="276" w:lineRule="auto"/>
              <w:rPr>
                <w:rFonts w:ascii="Sylfaen" w:hAnsi="Sylfaen"/>
                <w:b/>
                <w:bCs/>
                <w:sz w:val="20"/>
                <w:szCs w:val="20"/>
                <w:lang w:val="ka-GE"/>
              </w:rPr>
            </w:pPr>
            <w:r w:rsidRPr="008A72A9">
              <w:rPr>
                <w:rFonts w:ascii="Sylfaen" w:hAnsi="Sylfaen"/>
                <w:b/>
                <w:bCs/>
                <w:sz w:val="20"/>
                <w:szCs w:val="20"/>
                <w:lang w:val="ka-GE"/>
              </w:rPr>
              <w:t xml:space="preserve">რისკის თანაფარდობა </w:t>
            </w:r>
            <w:r w:rsidR="00DD5E6B" w:rsidRPr="008A72A9">
              <w:rPr>
                <w:rFonts w:ascii="Sylfaen" w:hAnsi="Sylfaen"/>
                <w:b/>
                <w:bCs/>
                <w:sz w:val="20"/>
                <w:szCs w:val="20"/>
                <w:lang w:val="ka-GE"/>
              </w:rPr>
              <w:t>(95% CI)</w:t>
            </w:r>
          </w:p>
        </w:tc>
        <w:tc>
          <w:tcPr>
            <w:tcW w:w="6354" w:type="dxa"/>
            <w:gridSpan w:val="2"/>
          </w:tcPr>
          <w:p w14:paraId="79C4D454" w14:textId="5FB9757A" w:rsidR="00DD5E6B" w:rsidRPr="008A72A9" w:rsidRDefault="00DD5E6B" w:rsidP="00E50015">
            <w:pPr>
              <w:pStyle w:val="NormalWeb"/>
              <w:spacing w:line="276" w:lineRule="auto"/>
              <w:rPr>
                <w:rFonts w:ascii="Sylfaen" w:hAnsi="Sylfaen"/>
                <w:sz w:val="20"/>
                <w:szCs w:val="20"/>
              </w:rPr>
            </w:pPr>
            <w:r w:rsidRPr="008A72A9">
              <w:rPr>
                <w:rFonts w:ascii="Sylfaen" w:hAnsi="Sylfaen" w:cs="Arial"/>
                <w:sz w:val="20"/>
                <w:szCs w:val="20"/>
              </w:rPr>
              <w:t>0.76</w:t>
            </w:r>
            <w:r w:rsidRPr="008A72A9">
              <w:rPr>
                <w:rFonts w:ascii="Sylfaen" w:hAnsi="Sylfaen" w:cs="Arial"/>
                <w:sz w:val="20"/>
                <w:szCs w:val="20"/>
              </w:rPr>
              <w:br/>
              <w:t xml:space="preserve">(0.64-0.89) </w:t>
            </w:r>
          </w:p>
          <w:p w14:paraId="0BFAD7A9" w14:textId="77777777" w:rsidR="00DD5E6B" w:rsidRPr="008A72A9" w:rsidRDefault="00DD5E6B" w:rsidP="00E50015">
            <w:pPr>
              <w:pStyle w:val="NoSpacing"/>
              <w:spacing w:line="276" w:lineRule="auto"/>
              <w:rPr>
                <w:rFonts w:ascii="Sylfaen" w:hAnsi="Sylfaen"/>
                <w:b/>
                <w:bCs/>
                <w:sz w:val="20"/>
                <w:szCs w:val="20"/>
                <w:lang w:val="ka-GE"/>
              </w:rPr>
            </w:pPr>
          </w:p>
        </w:tc>
      </w:tr>
      <w:tr w:rsidR="008A72A9" w:rsidRPr="008A72A9" w14:paraId="0C8D2D62" w14:textId="77777777" w:rsidTr="00E7335D">
        <w:tc>
          <w:tcPr>
            <w:tcW w:w="3176" w:type="dxa"/>
          </w:tcPr>
          <w:p w14:paraId="20704417" w14:textId="1FDE2009" w:rsidR="00DD5E6B" w:rsidRPr="008A72A9" w:rsidRDefault="00885F25" w:rsidP="00E50015">
            <w:pPr>
              <w:pStyle w:val="NoSpacing"/>
              <w:spacing w:line="276" w:lineRule="auto"/>
              <w:rPr>
                <w:rFonts w:ascii="Sylfaen" w:hAnsi="Sylfaen"/>
                <w:b/>
                <w:bCs/>
                <w:sz w:val="20"/>
                <w:szCs w:val="20"/>
                <w:lang w:val="ka-GE"/>
              </w:rPr>
            </w:pPr>
            <w:r w:rsidRPr="008A72A9">
              <w:rPr>
                <w:rFonts w:ascii="Sylfaen" w:hAnsi="Sylfaen"/>
                <w:b/>
                <w:bCs/>
                <w:sz w:val="20"/>
                <w:szCs w:val="20"/>
                <w:lang w:val="ka-GE"/>
              </w:rPr>
              <w:t>P (სტრატიფიცირებული ლოგარითმული რანგული კრიტერიუმი)</w:t>
            </w:r>
          </w:p>
        </w:tc>
        <w:tc>
          <w:tcPr>
            <w:tcW w:w="6354" w:type="dxa"/>
            <w:gridSpan w:val="2"/>
          </w:tcPr>
          <w:p w14:paraId="6921F9CE" w14:textId="77777777" w:rsidR="00DD5E6B" w:rsidRPr="008A72A9" w:rsidRDefault="00DD5E6B" w:rsidP="00E50015">
            <w:pPr>
              <w:pStyle w:val="NormalWeb"/>
              <w:spacing w:line="276" w:lineRule="auto"/>
              <w:rPr>
                <w:rFonts w:ascii="Sylfaen" w:hAnsi="Sylfaen"/>
                <w:sz w:val="20"/>
                <w:szCs w:val="20"/>
              </w:rPr>
            </w:pPr>
            <w:r w:rsidRPr="008A72A9">
              <w:rPr>
                <w:rFonts w:ascii="Sylfaen" w:hAnsi="Sylfaen" w:cs="Arial"/>
                <w:sz w:val="20"/>
                <w:szCs w:val="20"/>
              </w:rPr>
              <w:t xml:space="preserve">P = 0.0008 </w:t>
            </w:r>
          </w:p>
          <w:p w14:paraId="6C296ED1" w14:textId="77777777" w:rsidR="00DD5E6B" w:rsidRPr="008A72A9" w:rsidRDefault="00DD5E6B" w:rsidP="00E50015">
            <w:pPr>
              <w:pStyle w:val="NoSpacing"/>
              <w:spacing w:line="276" w:lineRule="auto"/>
              <w:rPr>
                <w:rFonts w:ascii="Sylfaen" w:hAnsi="Sylfaen"/>
                <w:b/>
                <w:bCs/>
                <w:sz w:val="20"/>
                <w:szCs w:val="20"/>
                <w:lang w:val="ka-GE"/>
              </w:rPr>
            </w:pPr>
          </w:p>
        </w:tc>
      </w:tr>
    </w:tbl>
    <w:p w14:paraId="065D250A" w14:textId="0D9C50F5" w:rsidR="00DD5E6B" w:rsidRPr="008A72A9" w:rsidRDefault="00DD5E6B" w:rsidP="00E50015">
      <w:pPr>
        <w:pStyle w:val="NoSpacing"/>
        <w:spacing w:line="276" w:lineRule="auto"/>
        <w:rPr>
          <w:rFonts w:ascii="Sylfaen" w:hAnsi="Sylfaen"/>
          <w:sz w:val="20"/>
          <w:szCs w:val="20"/>
          <w:lang w:val="en-US"/>
        </w:rPr>
      </w:pPr>
      <w:r w:rsidRPr="008A72A9">
        <w:rPr>
          <w:rFonts w:ascii="Sylfaen" w:hAnsi="Sylfaen"/>
          <w:sz w:val="20"/>
          <w:szCs w:val="20"/>
          <w:lang w:val="en-US"/>
        </w:rPr>
        <w:t>*</w:t>
      </w:r>
      <w:r w:rsidRPr="008A72A9">
        <w:rPr>
          <w:rFonts w:ascii="Sylfaen" w:hAnsi="Sylfaen"/>
          <w:sz w:val="20"/>
          <w:szCs w:val="20"/>
        </w:rPr>
        <w:t xml:space="preserve"> </w:t>
      </w:r>
      <w:r w:rsidR="00885F25" w:rsidRPr="008A72A9">
        <w:rPr>
          <w:rFonts w:ascii="Sylfaen" w:hAnsi="Sylfaen" w:cs="Sylfaen"/>
          <w:sz w:val="20"/>
          <w:szCs w:val="20"/>
          <w:shd w:val="clear" w:color="auto" w:fill="FFFFFF"/>
        </w:rPr>
        <w:t>დაკვირვების</w:t>
      </w:r>
      <w:r w:rsidR="00885F25" w:rsidRPr="008A72A9">
        <w:rPr>
          <w:rFonts w:ascii="Sylfaen" w:hAnsi="Sylfaen"/>
          <w:sz w:val="20"/>
          <w:szCs w:val="20"/>
          <w:shd w:val="clear" w:color="auto" w:fill="FFFFFF"/>
        </w:rPr>
        <w:t xml:space="preserve"> </w:t>
      </w:r>
      <w:r w:rsidR="00885F25" w:rsidRPr="008A72A9">
        <w:rPr>
          <w:rFonts w:ascii="Sylfaen" w:hAnsi="Sylfaen" w:cs="Sylfaen"/>
          <w:sz w:val="20"/>
          <w:szCs w:val="20"/>
          <w:shd w:val="clear" w:color="auto" w:fill="FFFFFF"/>
        </w:rPr>
        <w:t>მედიანური</w:t>
      </w:r>
      <w:r w:rsidR="00885F25" w:rsidRPr="008A72A9">
        <w:rPr>
          <w:rFonts w:ascii="Sylfaen" w:hAnsi="Sylfaen"/>
          <w:sz w:val="20"/>
          <w:szCs w:val="20"/>
          <w:shd w:val="clear" w:color="auto" w:fill="FFFFFF"/>
        </w:rPr>
        <w:t xml:space="preserve"> </w:t>
      </w:r>
      <w:r w:rsidR="00885F25" w:rsidRPr="008A72A9">
        <w:rPr>
          <w:rFonts w:ascii="Sylfaen" w:hAnsi="Sylfaen" w:cs="Sylfaen"/>
          <w:sz w:val="20"/>
          <w:szCs w:val="20"/>
          <w:shd w:val="clear" w:color="auto" w:fill="FFFFFF"/>
        </w:rPr>
        <w:t>ხანგრძლივობა</w:t>
      </w:r>
      <w:r w:rsidR="00885F25" w:rsidRPr="008A72A9">
        <w:rPr>
          <w:rFonts w:ascii="Sylfaen" w:hAnsi="Sylfaen"/>
          <w:sz w:val="20"/>
          <w:szCs w:val="20"/>
          <w:shd w:val="clear" w:color="auto" w:fill="FFFFFF"/>
        </w:rPr>
        <w:t xml:space="preserve"> </w:t>
      </w:r>
      <w:r w:rsidR="00885F25" w:rsidRPr="008A72A9">
        <w:rPr>
          <w:rFonts w:ascii="Sylfaen" w:hAnsi="Sylfaen" w:cs="Roboto"/>
          <w:sz w:val="20"/>
          <w:szCs w:val="20"/>
          <w:shd w:val="clear" w:color="auto" w:fill="FFFFFF"/>
        </w:rPr>
        <w:t>—</w:t>
      </w:r>
      <w:r w:rsidR="00885F25" w:rsidRPr="008A72A9">
        <w:rPr>
          <w:rFonts w:ascii="Sylfaen" w:hAnsi="Sylfaen"/>
          <w:sz w:val="20"/>
          <w:szCs w:val="20"/>
          <w:shd w:val="clear" w:color="auto" w:fill="FFFFFF"/>
        </w:rPr>
        <w:t xml:space="preserve"> 44,2 </w:t>
      </w:r>
      <w:r w:rsidR="00885F25" w:rsidRPr="008A72A9">
        <w:rPr>
          <w:rFonts w:ascii="Sylfaen" w:hAnsi="Sylfaen" w:cs="Sylfaen"/>
          <w:sz w:val="20"/>
          <w:szCs w:val="20"/>
          <w:shd w:val="clear" w:color="auto" w:fill="FFFFFF"/>
        </w:rPr>
        <w:t>თვე</w:t>
      </w:r>
      <w:r w:rsidR="00885F25" w:rsidRPr="008A72A9">
        <w:rPr>
          <w:rFonts w:ascii="Sylfaen" w:hAnsi="Sylfaen"/>
          <w:sz w:val="20"/>
          <w:szCs w:val="20"/>
          <w:shd w:val="clear" w:color="auto" w:fill="FFFFFF"/>
        </w:rPr>
        <w:t xml:space="preserve"> (</w:t>
      </w:r>
      <w:r w:rsidR="00885F25" w:rsidRPr="008A72A9">
        <w:rPr>
          <w:rFonts w:ascii="Sylfaen" w:hAnsi="Sylfaen" w:cs="Sylfaen"/>
          <w:sz w:val="20"/>
          <w:szCs w:val="20"/>
          <w:shd w:val="clear" w:color="auto" w:fill="FFFFFF"/>
        </w:rPr>
        <w:t>ყველა</w:t>
      </w:r>
      <w:r w:rsidR="00885F25" w:rsidRPr="008A72A9">
        <w:rPr>
          <w:rFonts w:ascii="Sylfaen" w:hAnsi="Sylfaen"/>
          <w:sz w:val="20"/>
          <w:szCs w:val="20"/>
          <w:shd w:val="clear" w:color="auto" w:fill="FFFFFF"/>
        </w:rPr>
        <w:t xml:space="preserve"> </w:t>
      </w:r>
      <w:r w:rsidR="00885F25" w:rsidRPr="008A72A9">
        <w:rPr>
          <w:rFonts w:ascii="Sylfaen" w:hAnsi="Sylfaen" w:cs="Sylfaen"/>
          <w:sz w:val="20"/>
          <w:szCs w:val="20"/>
          <w:shd w:val="clear" w:color="auto" w:fill="FFFFFF"/>
        </w:rPr>
        <w:t>პაციენტზე</w:t>
      </w:r>
      <w:r w:rsidR="00885F25" w:rsidRPr="008A72A9">
        <w:rPr>
          <w:rFonts w:ascii="Sylfaen" w:hAnsi="Sylfaen"/>
          <w:sz w:val="20"/>
          <w:szCs w:val="20"/>
          <w:shd w:val="clear" w:color="auto" w:fill="FFFFFF"/>
        </w:rPr>
        <w:t xml:space="preserve"> </w:t>
      </w:r>
      <w:r w:rsidR="00885F25" w:rsidRPr="008A72A9">
        <w:rPr>
          <w:rFonts w:ascii="Sylfaen" w:hAnsi="Sylfaen" w:cs="Sylfaen"/>
          <w:sz w:val="20"/>
          <w:szCs w:val="20"/>
          <w:shd w:val="clear" w:color="auto" w:fill="FFFFFF"/>
        </w:rPr>
        <w:t>დაკვირვება</w:t>
      </w:r>
      <w:r w:rsidR="00885F25" w:rsidRPr="008A72A9">
        <w:rPr>
          <w:rFonts w:ascii="Sylfaen" w:hAnsi="Sylfaen"/>
          <w:sz w:val="20"/>
          <w:szCs w:val="20"/>
          <w:shd w:val="clear" w:color="auto" w:fill="FFFFFF"/>
        </w:rPr>
        <w:t xml:space="preserve"> </w:t>
      </w:r>
      <w:r w:rsidR="00885F25" w:rsidRPr="008A72A9">
        <w:rPr>
          <w:rFonts w:ascii="Sylfaen" w:hAnsi="Sylfaen" w:cs="Sylfaen"/>
          <w:sz w:val="20"/>
          <w:szCs w:val="20"/>
          <w:shd w:val="clear" w:color="auto" w:fill="FFFFFF"/>
        </w:rPr>
        <w:t>მიმდინარეობდა</w:t>
      </w:r>
      <w:r w:rsidR="00885F25" w:rsidRPr="008A72A9">
        <w:rPr>
          <w:rFonts w:ascii="Sylfaen" w:hAnsi="Sylfaen"/>
          <w:sz w:val="20"/>
          <w:szCs w:val="20"/>
          <w:shd w:val="clear" w:color="auto" w:fill="FFFFFF"/>
        </w:rPr>
        <w:t xml:space="preserve"> </w:t>
      </w:r>
      <w:r w:rsidR="00885F25" w:rsidRPr="008A72A9">
        <w:rPr>
          <w:rFonts w:ascii="Sylfaen" w:hAnsi="Sylfaen" w:cs="Sylfaen"/>
          <w:sz w:val="20"/>
          <w:szCs w:val="20"/>
          <w:shd w:val="clear" w:color="auto" w:fill="FFFFFF"/>
        </w:rPr>
        <w:t>სულ</w:t>
      </w:r>
      <w:r w:rsidR="00885F25" w:rsidRPr="008A72A9">
        <w:rPr>
          <w:rFonts w:ascii="Sylfaen" w:hAnsi="Sylfaen"/>
          <w:sz w:val="20"/>
          <w:szCs w:val="20"/>
          <w:shd w:val="clear" w:color="auto" w:fill="FFFFFF"/>
        </w:rPr>
        <w:t xml:space="preserve"> </w:t>
      </w:r>
      <w:r w:rsidR="00885F25" w:rsidRPr="008A72A9">
        <w:rPr>
          <w:rFonts w:ascii="Sylfaen" w:hAnsi="Sylfaen" w:cs="Sylfaen"/>
          <w:sz w:val="20"/>
          <w:szCs w:val="20"/>
          <w:shd w:val="clear" w:color="auto" w:fill="FFFFFF"/>
        </w:rPr>
        <w:t>მცირე</w:t>
      </w:r>
      <w:r w:rsidR="00885F25" w:rsidRPr="008A72A9">
        <w:rPr>
          <w:rFonts w:ascii="Sylfaen" w:hAnsi="Sylfaen"/>
          <w:sz w:val="20"/>
          <w:szCs w:val="20"/>
          <w:shd w:val="clear" w:color="auto" w:fill="FFFFFF"/>
        </w:rPr>
        <w:t xml:space="preserve"> 3 </w:t>
      </w:r>
      <w:r w:rsidR="00885F25" w:rsidRPr="008A72A9">
        <w:rPr>
          <w:rFonts w:ascii="Sylfaen" w:hAnsi="Sylfaen" w:cs="Sylfaen"/>
          <w:sz w:val="20"/>
          <w:szCs w:val="20"/>
          <w:shd w:val="clear" w:color="auto" w:fill="FFFFFF"/>
        </w:rPr>
        <w:t>წლის</w:t>
      </w:r>
      <w:r w:rsidR="00885F25" w:rsidRPr="008A72A9">
        <w:rPr>
          <w:rFonts w:ascii="Sylfaen" w:hAnsi="Sylfaen"/>
          <w:sz w:val="20"/>
          <w:szCs w:val="20"/>
          <w:shd w:val="clear" w:color="auto" w:fill="FFFFFF"/>
        </w:rPr>
        <w:t xml:space="preserve"> </w:t>
      </w:r>
      <w:r w:rsidR="00885F25" w:rsidRPr="008A72A9">
        <w:rPr>
          <w:rFonts w:ascii="Sylfaen" w:hAnsi="Sylfaen" w:cs="Sylfaen"/>
          <w:sz w:val="20"/>
          <w:szCs w:val="20"/>
          <w:shd w:val="clear" w:color="auto" w:fill="FFFFFF"/>
        </w:rPr>
        <w:t>განმავლობაში</w:t>
      </w:r>
      <w:r w:rsidR="00885F25" w:rsidRPr="008A72A9">
        <w:rPr>
          <w:rFonts w:ascii="Sylfaen" w:hAnsi="Sylfaen"/>
          <w:sz w:val="20"/>
          <w:szCs w:val="20"/>
          <w:shd w:val="clear" w:color="auto" w:fill="FFFFFF"/>
        </w:rPr>
        <w:t>).</w:t>
      </w:r>
    </w:p>
    <w:p w14:paraId="29327E79" w14:textId="3EFBEECE" w:rsidR="00D84D9A" w:rsidRPr="008A72A9" w:rsidRDefault="00D84D9A" w:rsidP="00E50015">
      <w:pPr>
        <w:pStyle w:val="NoSpacing"/>
        <w:spacing w:line="276" w:lineRule="auto"/>
        <w:rPr>
          <w:rFonts w:ascii="Sylfaen" w:hAnsi="Sylfaen"/>
          <w:sz w:val="20"/>
          <w:szCs w:val="20"/>
          <w:shd w:val="clear" w:color="auto" w:fill="FFFFFF"/>
        </w:rPr>
      </w:pPr>
      <w:r w:rsidRPr="008A72A9">
        <w:rPr>
          <w:rFonts w:ascii="Sylfaen" w:hAnsi="Sylfaen" w:cs="Sylfaen"/>
          <w:sz w:val="20"/>
          <w:szCs w:val="20"/>
          <w:shd w:val="clear" w:color="auto" w:fill="FFFFFF"/>
        </w:rPr>
        <w:t>კვლევაში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ნაჩვენები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იქნა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დაავადების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ნიშნების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გარეშე</w:t>
      </w:r>
      <w:r w:rsidRPr="008A72A9">
        <w:rPr>
          <w:rFonts w:ascii="Sylfaen" w:hAnsi="Sylfaen"/>
          <w:sz w:val="20"/>
          <w:szCs w:val="20"/>
          <w:shd w:val="clear" w:color="auto" w:fill="FFFFFF"/>
        </w:rPr>
        <w:t xml:space="preserve"> 3-</w:t>
      </w:r>
      <w:r w:rsidRPr="008A72A9">
        <w:rPr>
          <w:rFonts w:ascii="Sylfaen" w:hAnsi="Sylfaen" w:cs="Sylfaen"/>
          <w:sz w:val="20"/>
          <w:szCs w:val="20"/>
          <w:shd w:val="clear" w:color="auto" w:fill="FFFFFF"/>
        </w:rPr>
        <w:t>წლიანი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გადარჩენის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საერთო</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სარწმუნო</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გახანგრძლივება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ოქსალიპლატინის</w:t>
      </w:r>
      <w:r w:rsidRPr="008A72A9">
        <w:rPr>
          <w:rFonts w:ascii="Sylfaen" w:hAnsi="Sylfaen"/>
          <w:sz w:val="20"/>
          <w:szCs w:val="20"/>
          <w:shd w:val="clear" w:color="auto" w:fill="FFFFFF"/>
        </w:rPr>
        <w:t>, 5-</w:t>
      </w:r>
      <w:r w:rsidRPr="008A72A9">
        <w:rPr>
          <w:rFonts w:ascii="Sylfaen" w:hAnsi="Sylfaen" w:cs="Sylfaen"/>
          <w:sz w:val="20"/>
          <w:szCs w:val="20"/>
          <w:shd w:val="clear" w:color="auto" w:fill="FFFFFF"/>
        </w:rPr>
        <w:t>ფუ</w:t>
      </w:r>
      <w:r w:rsidRPr="008A72A9">
        <w:rPr>
          <w:rFonts w:ascii="Sylfaen" w:hAnsi="Sylfaen"/>
          <w:sz w:val="20"/>
          <w:szCs w:val="20"/>
          <w:shd w:val="clear" w:color="auto" w:fill="FFFFFF"/>
        </w:rPr>
        <w:t>/</w:t>
      </w:r>
      <w:r w:rsidRPr="008A72A9">
        <w:rPr>
          <w:rFonts w:ascii="Sylfaen" w:hAnsi="Sylfaen" w:cs="Sylfaen"/>
          <w:sz w:val="20"/>
          <w:szCs w:val="20"/>
          <w:shd w:val="clear" w:color="auto" w:fill="FFFFFF"/>
        </w:rPr>
        <w:t>ფმ</w:t>
      </w:r>
      <w:r w:rsidRPr="008A72A9">
        <w:rPr>
          <w:rFonts w:ascii="Sylfaen" w:hAnsi="Sylfaen"/>
          <w:sz w:val="20"/>
          <w:szCs w:val="20"/>
          <w:shd w:val="clear" w:color="auto" w:fill="FFFFFF"/>
        </w:rPr>
        <w:t xml:space="preserve"> (FOLFOX4) </w:t>
      </w:r>
      <w:r w:rsidRPr="008A72A9">
        <w:rPr>
          <w:rFonts w:ascii="Sylfaen" w:hAnsi="Sylfaen" w:cs="Sylfaen"/>
          <w:sz w:val="20"/>
          <w:szCs w:val="20"/>
          <w:shd w:val="clear" w:color="auto" w:fill="FFFFFF"/>
        </w:rPr>
        <w:t>კომბინაციის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ჯგუფში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მხოლოდ</w:t>
      </w:r>
      <w:r w:rsidRPr="008A72A9">
        <w:rPr>
          <w:rFonts w:ascii="Sylfaen" w:hAnsi="Sylfaen"/>
          <w:sz w:val="20"/>
          <w:szCs w:val="20"/>
          <w:shd w:val="clear" w:color="auto" w:fill="FFFFFF"/>
        </w:rPr>
        <w:t xml:space="preserve"> 5-</w:t>
      </w:r>
      <w:r w:rsidRPr="008A72A9">
        <w:rPr>
          <w:rFonts w:ascii="Sylfaen" w:hAnsi="Sylfaen" w:cs="Sylfaen"/>
          <w:sz w:val="20"/>
          <w:szCs w:val="20"/>
          <w:shd w:val="clear" w:color="auto" w:fill="FFFFFF"/>
        </w:rPr>
        <w:t>ფუ</w:t>
      </w:r>
      <w:r w:rsidRPr="008A72A9">
        <w:rPr>
          <w:rFonts w:ascii="Sylfaen" w:hAnsi="Sylfaen"/>
          <w:sz w:val="20"/>
          <w:szCs w:val="20"/>
          <w:shd w:val="clear" w:color="auto" w:fill="FFFFFF"/>
        </w:rPr>
        <w:t>/</w:t>
      </w:r>
      <w:r w:rsidRPr="008A72A9">
        <w:rPr>
          <w:rFonts w:ascii="Sylfaen" w:hAnsi="Sylfaen" w:cs="Sylfaen"/>
          <w:sz w:val="20"/>
          <w:szCs w:val="20"/>
          <w:shd w:val="clear" w:color="auto" w:fill="FFFFFF"/>
        </w:rPr>
        <w:t>ფმ</w:t>
      </w:r>
      <w:r w:rsidRPr="008A72A9">
        <w:rPr>
          <w:rFonts w:ascii="Sylfaen" w:hAnsi="Sylfaen"/>
          <w:sz w:val="20"/>
          <w:szCs w:val="20"/>
          <w:shd w:val="clear" w:color="auto" w:fill="FFFFFF"/>
        </w:rPr>
        <w:t xml:space="preserve"> (LV5-FU2) </w:t>
      </w:r>
      <w:r w:rsidRPr="008A72A9">
        <w:rPr>
          <w:rFonts w:ascii="Sylfaen" w:hAnsi="Sylfaen" w:cs="Sylfaen"/>
          <w:sz w:val="20"/>
          <w:szCs w:val="20"/>
          <w:shd w:val="clear" w:color="auto" w:fill="FFFFFF"/>
        </w:rPr>
        <w:t>კომბინაციასთან</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შედარებით</w:t>
      </w:r>
      <w:r w:rsidRPr="008A72A9">
        <w:rPr>
          <w:rFonts w:ascii="Sylfaen" w:hAnsi="Sylfaen"/>
          <w:sz w:val="20"/>
          <w:szCs w:val="20"/>
          <w:shd w:val="clear" w:color="auto" w:fill="FFFFFF"/>
        </w:rPr>
        <w:t>.</w:t>
      </w:r>
    </w:p>
    <w:p w14:paraId="4A5D2FC9" w14:textId="6F9B96FA" w:rsidR="00DD5E6B" w:rsidRPr="008A72A9" w:rsidRDefault="00DD5E6B" w:rsidP="00E50015">
      <w:pPr>
        <w:pStyle w:val="NoSpacing"/>
        <w:spacing w:line="276" w:lineRule="auto"/>
        <w:rPr>
          <w:rFonts w:ascii="Sylfaen" w:hAnsi="Sylfaen"/>
          <w:b/>
          <w:bCs/>
          <w:sz w:val="20"/>
          <w:szCs w:val="20"/>
          <w:lang w:val="en-US"/>
        </w:rPr>
      </w:pPr>
      <w:r w:rsidRPr="008A72A9">
        <w:rPr>
          <w:rFonts w:ascii="Sylfaen" w:hAnsi="Sylfaen"/>
          <w:b/>
          <w:bCs/>
          <w:sz w:val="20"/>
          <w:szCs w:val="20"/>
          <w:lang w:val="en-US"/>
        </w:rPr>
        <w:t xml:space="preserve">EFC კვლევა 3313, </w:t>
      </w:r>
      <w:r w:rsidR="002011C3" w:rsidRPr="008A72A9">
        <w:rPr>
          <w:rFonts w:ascii="Sylfaen" w:hAnsi="Sylfaen"/>
          <w:b/>
          <w:bCs/>
          <w:sz w:val="20"/>
          <w:szCs w:val="20"/>
          <w:lang w:val="ka-GE"/>
        </w:rPr>
        <w:t xml:space="preserve">3-წლიანი გადარჩენა დაავადების სიმპტომბის გარეშე </w:t>
      </w:r>
      <w:r w:rsidRPr="008A72A9">
        <w:rPr>
          <w:rFonts w:ascii="Sylfaen" w:hAnsi="Sylfaen"/>
          <w:b/>
          <w:bCs/>
          <w:sz w:val="20"/>
          <w:szCs w:val="20"/>
          <w:lang w:val="en-US"/>
        </w:rPr>
        <w:t xml:space="preserve">(ITT </w:t>
      </w:r>
      <w:r w:rsidR="00D84D9A" w:rsidRPr="008A72A9">
        <w:rPr>
          <w:rFonts w:ascii="Sylfaen" w:hAnsi="Sylfaen"/>
          <w:b/>
          <w:bCs/>
          <w:sz w:val="20"/>
          <w:szCs w:val="20"/>
          <w:lang w:val="ka-GE"/>
        </w:rPr>
        <w:t>პოპულაცია</w:t>
      </w:r>
      <w:r w:rsidRPr="008A72A9">
        <w:rPr>
          <w:rFonts w:ascii="Sylfaen" w:hAnsi="Sylfaen"/>
          <w:b/>
          <w:bCs/>
          <w:sz w:val="20"/>
          <w:szCs w:val="20"/>
          <w:lang w:val="en-US"/>
        </w:rPr>
        <w:t>) * დაავადების სტადიის მიხედვით</w:t>
      </w:r>
    </w:p>
    <w:tbl>
      <w:tblPr>
        <w:tblStyle w:val="TableGrid"/>
        <w:tblW w:w="0" w:type="auto"/>
        <w:tblLook w:val="04A0" w:firstRow="1" w:lastRow="0" w:firstColumn="1" w:lastColumn="0" w:noHBand="0" w:noVBand="1"/>
      </w:tblPr>
      <w:tblGrid>
        <w:gridCol w:w="2286"/>
        <w:gridCol w:w="2026"/>
        <w:gridCol w:w="1474"/>
        <w:gridCol w:w="2027"/>
        <w:gridCol w:w="1717"/>
      </w:tblGrid>
      <w:tr w:rsidR="008A72A9" w:rsidRPr="008A72A9" w14:paraId="08CCEEF5" w14:textId="23CBC9CD" w:rsidTr="00E7335D">
        <w:tc>
          <w:tcPr>
            <w:tcW w:w="2286" w:type="dxa"/>
          </w:tcPr>
          <w:p w14:paraId="327753D9" w14:textId="1BC04BF8" w:rsidR="00DD5E6B" w:rsidRPr="008A72A9" w:rsidRDefault="00DD5E6B" w:rsidP="00E50015">
            <w:pPr>
              <w:pStyle w:val="NoSpacing"/>
              <w:spacing w:line="276" w:lineRule="auto"/>
              <w:rPr>
                <w:rFonts w:ascii="Sylfaen" w:hAnsi="Sylfaen"/>
                <w:sz w:val="20"/>
                <w:szCs w:val="20"/>
                <w:lang w:val="ka-GE"/>
              </w:rPr>
            </w:pPr>
            <w:r w:rsidRPr="008A72A9">
              <w:rPr>
                <w:rFonts w:ascii="Sylfaen" w:hAnsi="Sylfaen"/>
                <w:sz w:val="20"/>
                <w:szCs w:val="20"/>
                <w:lang w:val="ka-GE"/>
              </w:rPr>
              <w:t>დაავადების სტადია</w:t>
            </w:r>
          </w:p>
        </w:tc>
        <w:tc>
          <w:tcPr>
            <w:tcW w:w="3500" w:type="dxa"/>
            <w:gridSpan w:val="2"/>
          </w:tcPr>
          <w:p w14:paraId="05AEB330" w14:textId="77777777" w:rsidR="00DD5E6B" w:rsidRPr="008A72A9" w:rsidRDefault="00DD5E6B" w:rsidP="00E50015">
            <w:pPr>
              <w:pStyle w:val="NoSpacing"/>
              <w:spacing w:line="276" w:lineRule="auto"/>
              <w:rPr>
                <w:rFonts w:ascii="Sylfaen" w:hAnsi="Sylfaen"/>
                <w:sz w:val="20"/>
                <w:szCs w:val="20"/>
                <w:lang w:val="ka-GE"/>
              </w:rPr>
            </w:pPr>
            <w:r w:rsidRPr="008A72A9">
              <w:rPr>
                <w:rFonts w:ascii="Sylfaen" w:hAnsi="Sylfaen"/>
                <w:sz w:val="20"/>
                <w:szCs w:val="20"/>
                <w:lang w:val="en-US"/>
              </w:rPr>
              <w:t xml:space="preserve">II </w:t>
            </w:r>
            <w:r w:rsidRPr="008A72A9">
              <w:rPr>
                <w:rFonts w:ascii="Sylfaen" w:hAnsi="Sylfaen"/>
                <w:sz w:val="20"/>
                <w:szCs w:val="20"/>
                <w:lang w:val="ka-GE"/>
              </w:rPr>
              <w:t>სტადია</w:t>
            </w:r>
          </w:p>
          <w:p w14:paraId="300C4DF6" w14:textId="1A1CFD00" w:rsidR="00DD5E6B" w:rsidRPr="008A72A9" w:rsidRDefault="00DD5E6B" w:rsidP="00E50015">
            <w:pPr>
              <w:pStyle w:val="NoSpacing"/>
              <w:spacing w:line="276" w:lineRule="auto"/>
              <w:rPr>
                <w:rFonts w:ascii="Sylfaen" w:hAnsi="Sylfaen"/>
                <w:sz w:val="20"/>
                <w:szCs w:val="20"/>
                <w:lang w:val="en-US"/>
              </w:rPr>
            </w:pPr>
            <w:r w:rsidRPr="008A72A9">
              <w:rPr>
                <w:rFonts w:ascii="Sylfaen" w:hAnsi="Sylfaen"/>
                <w:sz w:val="20"/>
                <w:szCs w:val="20"/>
                <w:lang w:val="ka-GE"/>
              </w:rPr>
              <w:t xml:space="preserve">(დუკის მიხედვით </w:t>
            </w:r>
            <w:r w:rsidRPr="008A72A9">
              <w:rPr>
                <w:rFonts w:ascii="Sylfaen" w:hAnsi="Sylfaen"/>
                <w:sz w:val="20"/>
                <w:szCs w:val="20"/>
                <w:lang w:val="en-US"/>
              </w:rPr>
              <w:t>B2)</w:t>
            </w:r>
          </w:p>
        </w:tc>
        <w:tc>
          <w:tcPr>
            <w:tcW w:w="3744" w:type="dxa"/>
            <w:gridSpan w:val="2"/>
          </w:tcPr>
          <w:p w14:paraId="3412C012" w14:textId="77777777" w:rsidR="00DD5E6B" w:rsidRPr="008A72A9" w:rsidRDefault="00DD5E6B" w:rsidP="00E50015">
            <w:pPr>
              <w:pStyle w:val="NoSpacing"/>
              <w:spacing w:line="276" w:lineRule="auto"/>
              <w:rPr>
                <w:rFonts w:ascii="Sylfaen" w:hAnsi="Sylfaen"/>
                <w:sz w:val="20"/>
                <w:szCs w:val="20"/>
                <w:lang w:val="ka-GE"/>
              </w:rPr>
            </w:pPr>
            <w:r w:rsidRPr="008A72A9">
              <w:rPr>
                <w:rFonts w:ascii="Sylfaen" w:hAnsi="Sylfaen"/>
                <w:sz w:val="20"/>
                <w:szCs w:val="20"/>
                <w:lang w:val="en-US"/>
              </w:rPr>
              <w:t xml:space="preserve">III </w:t>
            </w:r>
            <w:r w:rsidRPr="008A72A9">
              <w:rPr>
                <w:rFonts w:ascii="Sylfaen" w:hAnsi="Sylfaen"/>
                <w:sz w:val="20"/>
                <w:szCs w:val="20"/>
                <w:lang w:val="ka-GE"/>
              </w:rPr>
              <w:t>სტადია</w:t>
            </w:r>
          </w:p>
          <w:p w14:paraId="5C09839B" w14:textId="4E5F3C7E" w:rsidR="00DD5E6B" w:rsidRPr="008A72A9" w:rsidRDefault="00DD5E6B" w:rsidP="00E50015">
            <w:pPr>
              <w:pStyle w:val="NoSpacing"/>
              <w:spacing w:line="276" w:lineRule="auto"/>
              <w:rPr>
                <w:rFonts w:ascii="Sylfaen" w:hAnsi="Sylfaen"/>
                <w:sz w:val="20"/>
                <w:szCs w:val="20"/>
                <w:lang w:val="en-US"/>
              </w:rPr>
            </w:pPr>
            <w:r w:rsidRPr="008A72A9">
              <w:rPr>
                <w:rFonts w:ascii="Sylfaen" w:hAnsi="Sylfaen"/>
                <w:sz w:val="20"/>
                <w:szCs w:val="20"/>
                <w:lang w:val="ka-GE"/>
              </w:rPr>
              <w:t>(დუკის მიხედვით C</w:t>
            </w:r>
            <w:r w:rsidRPr="008A72A9">
              <w:rPr>
                <w:rFonts w:ascii="Sylfaen" w:hAnsi="Sylfaen"/>
                <w:sz w:val="20"/>
                <w:szCs w:val="20"/>
                <w:lang w:val="en-US"/>
              </w:rPr>
              <w:t>)</w:t>
            </w:r>
          </w:p>
        </w:tc>
      </w:tr>
      <w:tr w:rsidR="008A72A9" w:rsidRPr="008A72A9" w14:paraId="0D6558D3" w14:textId="740AABBF" w:rsidTr="00DD5E6B">
        <w:tc>
          <w:tcPr>
            <w:tcW w:w="2286" w:type="dxa"/>
          </w:tcPr>
          <w:p w14:paraId="38F7DB9C" w14:textId="57369707" w:rsidR="00DD5E6B" w:rsidRPr="008A72A9" w:rsidRDefault="00DD5E6B" w:rsidP="00E50015">
            <w:pPr>
              <w:pStyle w:val="NoSpacing"/>
              <w:spacing w:line="276" w:lineRule="auto"/>
              <w:rPr>
                <w:rFonts w:ascii="Sylfaen" w:hAnsi="Sylfaen"/>
                <w:sz w:val="20"/>
                <w:szCs w:val="20"/>
                <w:lang w:val="ka-GE"/>
              </w:rPr>
            </w:pPr>
            <w:r w:rsidRPr="008A72A9">
              <w:rPr>
                <w:rFonts w:ascii="Sylfaen" w:hAnsi="Sylfaen"/>
                <w:sz w:val="20"/>
                <w:szCs w:val="20"/>
                <w:lang w:val="ka-GE"/>
              </w:rPr>
              <w:t>მკურნალობის ჯგუფი</w:t>
            </w:r>
          </w:p>
        </w:tc>
        <w:tc>
          <w:tcPr>
            <w:tcW w:w="2026" w:type="dxa"/>
          </w:tcPr>
          <w:p w14:paraId="479F730F" w14:textId="77777777" w:rsidR="00DD5E6B" w:rsidRPr="008A72A9" w:rsidRDefault="00DD5E6B" w:rsidP="00E50015">
            <w:pPr>
              <w:pStyle w:val="NormalWeb"/>
              <w:spacing w:line="276" w:lineRule="auto"/>
              <w:rPr>
                <w:rFonts w:ascii="Sylfaen" w:hAnsi="Sylfaen"/>
                <w:sz w:val="20"/>
                <w:szCs w:val="20"/>
              </w:rPr>
            </w:pPr>
            <w:r w:rsidRPr="008A72A9">
              <w:rPr>
                <w:rFonts w:ascii="Sylfaen" w:hAnsi="Sylfaen" w:cs="Arial"/>
                <w:sz w:val="20"/>
                <w:szCs w:val="20"/>
              </w:rPr>
              <w:t xml:space="preserve">LV5-FU2 </w:t>
            </w:r>
          </w:p>
          <w:p w14:paraId="17B0C8C4" w14:textId="77777777" w:rsidR="00DD5E6B" w:rsidRPr="008A72A9" w:rsidRDefault="00DD5E6B" w:rsidP="00E50015">
            <w:pPr>
              <w:pStyle w:val="NoSpacing"/>
              <w:spacing w:line="276" w:lineRule="auto"/>
              <w:rPr>
                <w:rFonts w:ascii="Sylfaen" w:hAnsi="Sylfaen"/>
                <w:sz w:val="20"/>
                <w:szCs w:val="20"/>
                <w:lang w:val="en-US"/>
              </w:rPr>
            </w:pPr>
          </w:p>
        </w:tc>
        <w:tc>
          <w:tcPr>
            <w:tcW w:w="1474" w:type="dxa"/>
            <w:tcBorders>
              <w:bottom w:val="single" w:sz="4" w:space="0" w:color="auto"/>
            </w:tcBorders>
          </w:tcPr>
          <w:p w14:paraId="1ED6CF70" w14:textId="77777777" w:rsidR="00DD5E6B" w:rsidRPr="008A72A9" w:rsidRDefault="00DD5E6B" w:rsidP="00E50015">
            <w:pPr>
              <w:pStyle w:val="NormalWeb"/>
              <w:spacing w:line="276" w:lineRule="auto"/>
              <w:rPr>
                <w:rFonts w:ascii="Sylfaen" w:hAnsi="Sylfaen"/>
                <w:sz w:val="20"/>
                <w:szCs w:val="20"/>
              </w:rPr>
            </w:pPr>
            <w:r w:rsidRPr="008A72A9">
              <w:rPr>
                <w:rFonts w:ascii="Sylfaen" w:hAnsi="Sylfaen" w:cs="Arial"/>
                <w:sz w:val="20"/>
                <w:szCs w:val="20"/>
              </w:rPr>
              <w:t xml:space="preserve">FOLFOX4 </w:t>
            </w:r>
          </w:p>
          <w:p w14:paraId="1F11CFF4" w14:textId="77777777" w:rsidR="00DD5E6B" w:rsidRPr="008A72A9" w:rsidRDefault="00DD5E6B" w:rsidP="00E50015">
            <w:pPr>
              <w:pStyle w:val="NoSpacing"/>
              <w:spacing w:line="276" w:lineRule="auto"/>
              <w:rPr>
                <w:rFonts w:ascii="Sylfaen" w:hAnsi="Sylfaen"/>
                <w:sz w:val="20"/>
                <w:szCs w:val="20"/>
                <w:lang w:val="en-US"/>
              </w:rPr>
            </w:pPr>
          </w:p>
        </w:tc>
        <w:tc>
          <w:tcPr>
            <w:tcW w:w="2027" w:type="dxa"/>
          </w:tcPr>
          <w:p w14:paraId="78700291" w14:textId="77777777" w:rsidR="00DD5E6B" w:rsidRPr="008A72A9" w:rsidRDefault="00DD5E6B" w:rsidP="00E50015">
            <w:pPr>
              <w:pStyle w:val="NormalWeb"/>
              <w:spacing w:line="276" w:lineRule="auto"/>
              <w:rPr>
                <w:rFonts w:ascii="Sylfaen" w:hAnsi="Sylfaen"/>
                <w:sz w:val="20"/>
                <w:szCs w:val="20"/>
              </w:rPr>
            </w:pPr>
            <w:r w:rsidRPr="008A72A9">
              <w:rPr>
                <w:rFonts w:ascii="Sylfaen" w:hAnsi="Sylfaen" w:cs="Arial"/>
                <w:sz w:val="20"/>
                <w:szCs w:val="20"/>
              </w:rPr>
              <w:t xml:space="preserve">LV5-FU2 </w:t>
            </w:r>
          </w:p>
          <w:p w14:paraId="7412B98D" w14:textId="6317B1EE" w:rsidR="00DD5E6B" w:rsidRPr="008A72A9" w:rsidRDefault="00DD5E6B" w:rsidP="00E50015">
            <w:pPr>
              <w:pStyle w:val="NoSpacing"/>
              <w:spacing w:line="276" w:lineRule="auto"/>
              <w:rPr>
                <w:rFonts w:ascii="Sylfaen" w:hAnsi="Sylfaen"/>
                <w:sz w:val="20"/>
                <w:szCs w:val="20"/>
                <w:lang w:val="en-US"/>
              </w:rPr>
            </w:pPr>
          </w:p>
        </w:tc>
        <w:tc>
          <w:tcPr>
            <w:tcW w:w="1717" w:type="dxa"/>
            <w:tcBorders>
              <w:bottom w:val="single" w:sz="4" w:space="0" w:color="auto"/>
            </w:tcBorders>
          </w:tcPr>
          <w:p w14:paraId="7251D7C4" w14:textId="77777777" w:rsidR="00DD5E6B" w:rsidRPr="008A72A9" w:rsidRDefault="00DD5E6B" w:rsidP="00E50015">
            <w:pPr>
              <w:pStyle w:val="NormalWeb"/>
              <w:spacing w:line="276" w:lineRule="auto"/>
              <w:rPr>
                <w:rFonts w:ascii="Sylfaen" w:hAnsi="Sylfaen"/>
                <w:sz w:val="20"/>
                <w:szCs w:val="20"/>
              </w:rPr>
            </w:pPr>
            <w:r w:rsidRPr="008A72A9">
              <w:rPr>
                <w:rFonts w:ascii="Sylfaen" w:hAnsi="Sylfaen" w:cs="Arial"/>
                <w:sz w:val="20"/>
                <w:szCs w:val="20"/>
              </w:rPr>
              <w:t xml:space="preserve">FOLFOX4 </w:t>
            </w:r>
          </w:p>
          <w:p w14:paraId="586BA171" w14:textId="77777777" w:rsidR="00DD5E6B" w:rsidRPr="008A72A9" w:rsidRDefault="00DD5E6B" w:rsidP="00E50015">
            <w:pPr>
              <w:pStyle w:val="NoSpacing"/>
              <w:spacing w:line="276" w:lineRule="auto"/>
              <w:rPr>
                <w:rFonts w:ascii="Sylfaen" w:hAnsi="Sylfaen"/>
                <w:sz w:val="20"/>
                <w:szCs w:val="20"/>
                <w:lang w:val="en-US"/>
              </w:rPr>
            </w:pPr>
          </w:p>
        </w:tc>
      </w:tr>
      <w:tr w:rsidR="008A72A9" w:rsidRPr="008A72A9" w14:paraId="17102CBB" w14:textId="44924EEE" w:rsidTr="00DD5E6B">
        <w:tc>
          <w:tcPr>
            <w:tcW w:w="2286" w:type="dxa"/>
          </w:tcPr>
          <w:p w14:paraId="452FB4E9" w14:textId="505AF7C9" w:rsidR="00DD5E6B" w:rsidRPr="008A72A9" w:rsidRDefault="002011C3" w:rsidP="00E50015">
            <w:pPr>
              <w:pStyle w:val="NoSpacing"/>
              <w:spacing w:line="276" w:lineRule="auto"/>
              <w:rPr>
                <w:rFonts w:ascii="Sylfaen" w:hAnsi="Sylfaen"/>
                <w:sz w:val="20"/>
                <w:szCs w:val="20"/>
                <w:lang w:val="en-US"/>
              </w:rPr>
            </w:pPr>
            <w:r w:rsidRPr="008A72A9">
              <w:rPr>
                <w:rFonts w:ascii="Sylfaen" w:hAnsi="Sylfaen"/>
                <w:sz w:val="20"/>
                <w:szCs w:val="20"/>
                <w:lang w:val="en-US"/>
              </w:rPr>
              <w:t>3-წლიანი გადარჩენა დაავადების სიმპტომბის გარეშე</w:t>
            </w:r>
            <w:r w:rsidRPr="008A72A9">
              <w:rPr>
                <w:rFonts w:ascii="Sylfaen" w:hAnsi="Sylfaen"/>
                <w:b/>
                <w:bCs/>
                <w:sz w:val="20"/>
                <w:szCs w:val="20"/>
                <w:lang w:val="ka-GE"/>
              </w:rPr>
              <w:t xml:space="preserve">, </w:t>
            </w:r>
            <w:proofErr w:type="gramStart"/>
            <w:r w:rsidRPr="008A72A9">
              <w:rPr>
                <w:rFonts w:ascii="Sylfaen" w:hAnsi="Sylfaen"/>
                <w:sz w:val="20"/>
                <w:szCs w:val="20"/>
                <w:lang w:val="en-US"/>
              </w:rPr>
              <w:t xml:space="preserve">% </w:t>
            </w:r>
            <w:r w:rsidR="00DD5E6B" w:rsidRPr="008A72A9">
              <w:rPr>
                <w:rFonts w:ascii="Sylfaen" w:hAnsi="Sylfaen"/>
                <w:sz w:val="20"/>
                <w:szCs w:val="20"/>
                <w:lang w:val="en-US"/>
              </w:rPr>
              <w:t xml:space="preserve"> (</w:t>
            </w:r>
            <w:proofErr w:type="gramEnd"/>
            <w:r w:rsidR="00DD5E6B" w:rsidRPr="008A72A9">
              <w:rPr>
                <w:rFonts w:ascii="Sylfaen" w:hAnsi="Sylfaen"/>
                <w:sz w:val="20"/>
                <w:szCs w:val="20"/>
                <w:lang w:val="en-US"/>
              </w:rPr>
              <w:t xml:space="preserve">95% </w:t>
            </w:r>
            <w:r w:rsidRPr="008A72A9">
              <w:rPr>
                <w:rFonts w:ascii="Sylfaen" w:hAnsi="Sylfaen"/>
                <w:sz w:val="20"/>
                <w:szCs w:val="20"/>
                <w:lang w:val="en-US"/>
              </w:rPr>
              <w:t>ДИ</w:t>
            </w:r>
            <w:r w:rsidR="00DD5E6B" w:rsidRPr="008A72A9">
              <w:rPr>
                <w:rFonts w:ascii="Sylfaen" w:hAnsi="Sylfaen"/>
                <w:sz w:val="20"/>
                <w:szCs w:val="20"/>
                <w:lang w:val="en-US"/>
              </w:rPr>
              <w:t>)</w:t>
            </w:r>
          </w:p>
        </w:tc>
        <w:tc>
          <w:tcPr>
            <w:tcW w:w="2026" w:type="dxa"/>
            <w:tcBorders>
              <w:right w:val="nil"/>
            </w:tcBorders>
          </w:tcPr>
          <w:p w14:paraId="0832A4F8" w14:textId="77777777" w:rsidR="00DD5E6B" w:rsidRPr="008A72A9" w:rsidRDefault="00DD5E6B" w:rsidP="00E50015">
            <w:pPr>
              <w:pStyle w:val="NoSpacing"/>
              <w:spacing w:line="276" w:lineRule="auto"/>
              <w:rPr>
                <w:rFonts w:ascii="Sylfaen" w:hAnsi="Sylfaen"/>
                <w:sz w:val="20"/>
                <w:szCs w:val="20"/>
                <w:lang w:val="ka-GE"/>
              </w:rPr>
            </w:pPr>
            <w:r w:rsidRPr="008A72A9">
              <w:rPr>
                <w:rFonts w:ascii="Sylfaen" w:hAnsi="Sylfaen"/>
                <w:sz w:val="20"/>
                <w:szCs w:val="20"/>
                <w:lang w:val="ka-GE"/>
              </w:rPr>
              <w:t>84.3</w:t>
            </w:r>
          </w:p>
          <w:p w14:paraId="523C214A" w14:textId="28ECE9AF" w:rsidR="00DD5E6B" w:rsidRPr="008A72A9" w:rsidRDefault="00DD5E6B" w:rsidP="00E50015">
            <w:pPr>
              <w:pStyle w:val="NoSpacing"/>
              <w:spacing w:line="276" w:lineRule="auto"/>
              <w:rPr>
                <w:rFonts w:ascii="Sylfaen" w:hAnsi="Sylfaen"/>
                <w:sz w:val="20"/>
                <w:szCs w:val="20"/>
                <w:lang w:val="ka-GE"/>
              </w:rPr>
            </w:pPr>
            <w:r w:rsidRPr="008A72A9">
              <w:rPr>
                <w:rFonts w:ascii="Sylfaen" w:hAnsi="Sylfaen"/>
                <w:sz w:val="20"/>
                <w:szCs w:val="20"/>
                <w:lang w:val="ka-GE"/>
              </w:rPr>
              <w:t>(80.9-87.7)</w:t>
            </w:r>
          </w:p>
        </w:tc>
        <w:tc>
          <w:tcPr>
            <w:tcW w:w="1474" w:type="dxa"/>
            <w:tcBorders>
              <w:left w:val="nil"/>
              <w:right w:val="single" w:sz="4" w:space="0" w:color="auto"/>
            </w:tcBorders>
          </w:tcPr>
          <w:p w14:paraId="5285D6D6" w14:textId="77777777" w:rsidR="00DD5E6B" w:rsidRPr="008A72A9" w:rsidRDefault="00DD5E6B" w:rsidP="00E50015">
            <w:pPr>
              <w:pStyle w:val="NoSpacing"/>
              <w:spacing w:line="276" w:lineRule="auto"/>
              <w:rPr>
                <w:rFonts w:ascii="Sylfaen" w:hAnsi="Sylfaen"/>
                <w:sz w:val="20"/>
                <w:szCs w:val="20"/>
                <w:lang w:val="ka-GE"/>
              </w:rPr>
            </w:pPr>
            <w:r w:rsidRPr="008A72A9">
              <w:rPr>
                <w:rFonts w:ascii="Sylfaen" w:hAnsi="Sylfaen"/>
                <w:sz w:val="20"/>
                <w:szCs w:val="20"/>
                <w:lang w:val="ka-GE"/>
              </w:rPr>
              <w:t>87.4</w:t>
            </w:r>
          </w:p>
          <w:p w14:paraId="202A85FD" w14:textId="7B8C1891" w:rsidR="00DD5E6B" w:rsidRPr="008A72A9" w:rsidRDefault="00DD5E6B" w:rsidP="00E50015">
            <w:pPr>
              <w:pStyle w:val="NoSpacing"/>
              <w:spacing w:line="276" w:lineRule="auto"/>
              <w:rPr>
                <w:rFonts w:ascii="Sylfaen" w:hAnsi="Sylfaen"/>
                <w:sz w:val="20"/>
                <w:szCs w:val="20"/>
                <w:lang w:val="ka-GE"/>
              </w:rPr>
            </w:pPr>
            <w:r w:rsidRPr="008A72A9">
              <w:rPr>
                <w:rFonts w:ascii="Sylfaen" w:hAnsi="Sylfaen"/>
                <w:sz w:val="20"/>
                <w:szCs w:val="20"/>
                <w:lang w:val="ka-GE"/>
              </w:rPr>
              <w:t>(84.3-90.5)</w:t>
            </w:r>
          </w:p>
        </w:tc>
        <w:tc>
          <w:tcPr>
            <w:tcW w:w="2027" w:type="dxa"/>
            <w:tcBorders>
              <w:left w:val="single" w:sz="4" w:space="0" w:color="auto"/>
              <w:right w:val="nil"/>
            </w:tcBorders>
          </w:tcPr>
          <w:p w14:paraId="38A58F6E" w14:textId="77777777" w:rsidR="00DD5E6B" w:rsidRPr="008A72A9" w:rsidRDefault="00DD5E6B" w:rsidP="00E50015">
            <w:pPr>
              <w:pStyle w:val="NoSpacing"/>
              <w:spacing w:line="276" w:lineRule="auto"/>
              <w:rPr>
                <w:rFonts w:ascii="Sylfaen" w:hAnsi="Sylfaen"/>
                <w:sz w:val="20"/>
                <w:szCs w:val="20"/>
                <w:lang w:val="ka-GE"/>
              </w:rPr>
            </w:pPr>
            <w:r w:rsidRPr="008A72A9">
              <w:rPr>
                <w:rFonts w:ascii="Sylfaen" w:hAnsi="Sylfaen"/>
                <w:sz w:val="20"/>
                <w:szCs w:val="20"/>
                <w:lang w:val="ka-GE"/>
              </w:rPr>
              <w:t>65.8</w:t>
            </w:r>
          </w:p>
          <w:p w14:paraId="67D5FB22" w14:textId="11712CC1" w:rsidR="00DD5E6B" w:rsidRPr="008A72A9" w:rsidRDefault="00DD5E6B" w:rsidP="00E50015">
            <w:pPr>
              <w:pStyle w:val="NoSpacing"/>
              <w:spacing w:line="276" w:lineRule="auto"/>
              <w:rPr>
                <w:rFonts w:ascii="Sylfaen" w:hAnsi="Sylfaen"/>
                <w:sz w:val="20"/>
                <w:szCs w:val="20"/>
                <w:lang w:val="ka-GE"/>
              </w:rPr>
            </w:pPr>
            <w:r w:rsidRPr="008A72A9">
              <w:rPr>
                <w:rFonts w:ascii="Sylfaen" w:hAnsi="Sylfaen"/>
                <w:sz w:val="20"/>
                <w:szCs w:val="20"/>
                <w:lang w:val="ka-GE"/>
              </w:rPr>
              <w:t>(62.2-69.5)</w:t>
            </w:r>
          </w:p>
        </w:tc>
        <w:tc>
          <w:tcPr>
            <w:tcW w:w="1717" w:type="dxa"/>
            <w:tcBorders>
              <w:left w:val="nil"/>
            </w:tcBorders>
          </w:tcPr>
          <w:p w14:paraId="4F6DEEF5" w14:textId="77777777" w:rsidR="00DD5E6B" w:rsidRPr="008A72A9" w:rsidRDefault="00DD5E6B" w:rsidP="00E50015">
            <w:pPr>
              <w:pStyle w:val="NoSpacing"/>
              <w:spacing w:line="276" w:lineRule="auto"/>
              <w:rPr>
                <w:rFonts w:ascii="Sylfaen" w:hAnsi="Sylfaen"/>
                <w:sz w:val="20"/>
                <w:szCs w:val="20"/>
                <w:lang w:val="ka-GE"/>
              </w:rPr>
            </w:pPr>
            <w:r w:rsidRPr="008A72A9">
              <w:rPr>
                <w:rFonts w:ascii="Sylfaen" w:hAnsi="Sylfaen"/>
                <w:sz w:val="20"/>
                <w:szCs w:val="20"/>
                <w:lang w:val="ka-GE"/>
              </w:rPr>
              <w:t>72.8</w:t>
            </w:r>
          </w:p>
          <w:p w14:paraId="3BEADEB9" w14:textId="5FA2F044" w:rsidR="00DD5E6B" w:rsidRPr="008A72A9" w:rsidRDefault="00DD5E6B" w:rsidP="00E50015">
            <w:pPr>
              <w:pStyle w:val="NoSpacing"/>
              <w:spacing w:line="276" w:lineRule="auto"/>
              <w:rPr>
                <w:rFonts w:ascii="Sylfaen" w:hAnsi="Sylfaen"/>
                <w:b/>
                <w:bCs/>
                <w:sz w:val="20"/>
                <w:szCs w:val="20"/>
                <w:lang w:val="ka-GE"/>
              </w:rPr>
            </w:pPr>
            <w:r w:rsidRPr="008A72A9">
              <w:rPr>
                <w:rFonts w:ascii="Sylfaen" w:hAnsi="Sylfaen"/>
                <w:sz w:val="20"/>
                <w:szCs w:val="20"/>
                <w:lang w:val="ka-GE"/>
              </w:rPr>
              <w:t>(69.4-76.2)</w:t>
            </w:r>
          </w:p>
        </w:tc>
      </w:tr>
      <w:tr w:rsidR="008A72A9" w:rsidRPr="008A72A9" w14:paraId="03546ACC" w14:textId="77777777" w:rsidTr="00DD5E6B">
        <w:tc>
          <w:tcPr>
            <w:tcW w:w="2286" w:type="dxa"/>
          </w:tcPr>
          <w:p w14:paraId="597EDDFB" w14:textId="35492797" w:rsidR="00DD5E6B" w:rsidRPr="008A72A9" w:rsidRDefault="00D84D9A" w:rsidP="00E50015">
            <w:pPr>
              <w:pStyle w:val="NoSpacing"/>
              <w:spacing w:line="276" w:lineRule="auto"/>
              <w:rPr>
                <w:rFonts w:ascii="Sylfaen" w:hAnsi="Sylfaen"/>
                <w:sz w:val="20"/>
                <w:szCs w:val="20"/>
                <w:lang w:val="en-US"/>
              </w:rPr>
            </w:pPr>
            <w:r w:rsidRPr="008A72A9">
              <w:rPr>
                <w:rFonts w:ascii="Sylfaen" w:hAnsi="Sylfaen"/>
                <w:sz w:val="20"/>
                <w:szCs w:val="20"/>
                <w:lang w:val="ka-GE"/>
              </w:rPr>
              <w:lastRenderedPageBreak/>
              <w:t>რისკების თანაფარდობა</w:t>
            </w:r>
            <w:r w:rsidR="00DD5E6B" w:rsidRPr="008A72A9">
              <w:rPr>
                <w:rFonts w:ascii="Sylfaen" w:hAnsi="Sylfaen"/>
                <w:sz w:val="20"/>
                <w:szCs w:val="20"/>
                <w:lang w:val="en-US"/>
              </w:rPr>
              <w:t xml:space="preserve"> (95% </w:t>
            </w:r>
            <w:r w:rsidR="002011C3" w:rsidRPr="008A72A9">
              <w:rPr>
                <w:rFonts w:ascii="Sylfaen" w:hAnsi="Sylfaen"/>
                <w:sz w:val="20"/>
                <w:szCs w:val="20"/>
                <w:lang w:val="en-US"/>
              </w:rPr>
              <w:t>ДИ</w:t>
            </w:r>
            <w:r w:rsidR="00DD5E6B" w:rsidRPr="008A72A9">
              <w:rPr>
                <w:rFonts w:ascii="Sylfaen" w:hAnsi="Sylfaen"/>
                <w:sz w:val="20"/>
                <w:szCs w:val="20"/>
                <w:lang w:val="en-US"/>
              </w:rPr>
              <w:t>)</w:t>
            </w:r>
          </w:p>
        </w:tc>
        <w:tc>
          <w:tcPr>
            <w:tcW w:w="2026" w:type="dxa"/>
            <w:tcBorders>
              <w:right w:val="nil"/>
            </w:tcBorders>
          </w:tcPr>
          <w:p w14:paraId="4FD0902E" w14:textId="77777777" w:rsidR="00DD5E6B" w:rsidRPr="008A72A9" w:rsidRDefault="00DD5E6B" w:rsidP="00E50015">
            <w:pPr>
              <w:pStyle w:val="NoSpacing"/>
              <w:spacing w:line="276" w:lineRule="auto"/>
              <w:rPr>
                <w:rFonts w:ascii="Sylfaen" w:hAnsi="Sylfaen"/>
                <w:sz w:val="20"/>
                <w:szCs w:val="20"/>
                <w:lang w:val="ka-GE"/>
              </w:rPr>
            </w:pPr>
            <w:r w:rsidRPr="008A72A9">
              <w:rPr>
                <w:rFonts w:ascii="Sylfaen" w:hAnsi="Sylfaen"/>
                <w:sz w:val="20"/>
                <w:szCs w:val="20"/>
                <w:lang w:val="ka-GE"/>
              </w:rPr>
              <w:t>0.79</w:t>
            </w:r>
          </w:p>
          <w:p w14:paraId="7316D3CD" w14:textId="13E25355" w:rsidR="00DD5E6B" w:rsidRPr="008A72A9" w:rsidRDefault="00DD5E6B" w:rsidP="00E50015">
            <w:pPr>
              <w:pStyle w:val="NoSpacing"/>
              <w:spacing w:line="276" w:lineRule="auto"/>
              <w:rPr>
                <w:rFonts w:ascii="Sylfaen" w:hAnsi="Sylfaen"/>
                <w:sz w:val="20"/>
                <w:szCs w:val="20"/>
                <w:lang w:val="ka-GE"/>
              </w:rPr>
            </w:pPr>
            <w:r w:rsidRPr="008A72A9">
              <w:rPr>
                <w:rFonts w:ascii="Sylfaen" w:hAnsi="Sylfaen"/>
                <w:sz w:val="20"/>
                <w:szCs w:val="20"/>
                <w:lang w:val="ka-GE"/>
              </w:rPr>
              <w:t>(0.57-1.09)</w:t>
            </w:r>
          </w:p>
        </w:tc>
        <w:tc>
          <w:tcPr>
            <w:tcW w:w="1474" w:type="dxa"/>
            <w:tcBorders>
              <w:left w:val="nil"/>
              <w:right w:val="single" w:sz="4" w:space="0" w:color="auto"/>
            </w:tcBorders>
          </w:tcPr>
          <w:p w14:paraId="4DC855B6" w14:textId="77777777" w:rsidR="00DD5E6B" w:rsidRPr="008A72A9" w:rsidRDefault="00DD5E6B" w:rsidP="00E50015">
            <w:pPr>
              <w:pStyle w:val="NoSpacing"/>
              <w:spacing w:line="276" w:lineRule="auto"/>
              <w:rPr>
                <w:rFonts w:ascii="Sylfaen" w:hAnsi="Sylfaen"/>
                <w:sz w:val="20"/>
                <w:szCs w:val="20"/>
                <w:lang w:val="ka-GE"/>
              </w:rPr>
            </w:pPr>
          </w:p>
        </w:tc>
        <w:tc>
          <w:tcPr>
            <w:tcW w:w="2027" w:type="dxa"/>
            <w:tcBorders>
              <w:left w:val="single" w:sz="4" w:space="0" w:color="auto"/>
              <w:right w:val="nil"/>
            </w:tcBorders>
          </w:tcPr>
          <w:p w14:paraId="32152AF4" w14:textId="77777777" w:rsidR="00DD5E6B" w:rsidRPr="008A72A9" w:rsidRDefault="00DD5E6B" w:rsidP="00E50015">
            <w:pPr>
              <w:pStyle w:val="NoSpacing"/>
              <w:spacing w:line="276" w:lineRule="auto"/>
              <w:rPr>
                <w:rFonts w:ascii="Sylfaen" w:hAnsi="Sylfaen"/>
                <w:sz w:val="20"/>
                <w:szCs w:val="20"/>
                <w:lang w:val="ka-GE"/>
              </w:rPr>
            </w:pPr>
            <w:r w:rsidRPr="008A72A9">
              <w:rPr>
                <w:rFonts w:ascii="Sylfaen" w:hAnsi="Sylfaen"/>
                <w:sz w:val="20"/>
                <w:szCs w:val="20"/>
                <w:lang w:val="ka-GE"/>
              </w:rPr>
              <w:t>0.75</w:t>
            </w:r>
          </w:p>
          <w:p w14:paraId="198CF2DF" w14:textId="3C765BF3" w:rsidR="00DD5E6B" w:rsidRPr="008A72A9" w:rsidRDefault="00DD5E6B" w:rsidP="00E50015">
            <w:pPr>
              <w:pStyle w:val="NoSpacing"/>
              <w:spacing w:line="276" w:lineRule="auto"/>
              <w:rPr>
                <w:rFonts w:ascii="Sylfaen" w:hAnsi="Sylfaen"/>
                <w:sz w:val="20"/>
                <w:szCs w:val="20"/>
                <w:lang w:val="ka-GE"/>
              </w:rPr>
            </w:pPr>
            <w:r w:rsidRPr="008A72A9">
              <w:rPr>
                <w:rFonts w:ascii="Sylfaen" w:hAnsi="Sylfaen"/>
                <w:sz w:val="20"/>
                <w:szCs w:val="20"/>
                <w:lang w:val="ka-GE"/>
              </w:rPr>
              <w:t>(0.62-0.90)</w:t>
            </w:r>
          </w:p>
        </w:tc>
        <w:tc>
          <w:tcPr>
            <w:tcW w:w="1717" w:type="dxa"/>
            <w:tcBorders>
              <w:left w:val="nil"/>
            </w:tcBorders>
          </w:tcPr>
          <w:p w14:paraId="4F4E20FD" w14:textId="77777777" w:rsidR="00DD5E6B" w:rsidRPr="008A72A9" w:rsidRDefault="00DD5E6B" w:rsidP="00E50015">
            <w:pPr>
              <w:pStyle w:val="NoSpacing"/>
              <w:spacing w:line="276" w:lineRule="auto"/>
              <w:rPr>
                <w:rFonts w:ascii="Sylfaen" w:hAnsi="Sylfaen"/>
                <w:b/>
                <w:bCs/>
                <w:sz w:val="20"/>
                <w:szCs w:val="20"/>
                <w:lang w:val="ka-GE"/>
              </w:rPr>
            </w:pPr>
          </w:p>
        </w:tc>
      </w:tr>
      <w:tr w:rsidR="008A72A9" w:rsidRPr="008A72A9" w14:paraId="46370D5E" w14:textId="77777777" w:rsidTr="00DD5E6B">
        <w:tc>
          <w:tcPr>
            <w:tcW w:w="2286" w:type="dxa"/>
          </w:tcPr>
          <w:p w14:paraId="3F55B02A" w14:textId="77777777" w:rsidR="002011C3" w:rsidRPr="008A72A9" w:rsidRDefault="00DD5E6B" w:rsidP="00E50015">
            <w:pPr>
              <w:pStyle w:val="NoSpacing"/>
              <w:spacing w:line="276" w:lineRule="auto"/>
              <w:rPr>
                <w:rFonts w:ascii="Sylfaen" w:hAnsi="Sylfaen"/>
                <w:sz w:val="20"/>
                <w:szCs w:val="20"/>
                <w:lang w:val="ka-GE"/>
              </w:rPr>
            </w:pPr>
            <w:r w:rsidRPr="008A72A9">
              <w:rPr>
                <w:rFonts w:ascii="Sylfaen" w:hAnsi="Sylfaen"/>
                <w:sz w:val="20"/>
                <w:szCs w:val="20"/>
                <w:lang w:val="en-US"/>
              </w:rPr>
              <w:t xml:space="preserve">P </w:t>
            </w:r>
            <w:r w:rsidR="002011C3" w:rsidRPr="008A72A9">
              <w:rPr>
                <w:rFonts w:ascii="Sylfaen" w:hAnsi="Sylfaen"/>
                <w:sz w:val="20"/>
                <w:szCs w:val="20"/>
                <w:lang w:val="ka-GE"/>
              </w:rPr>
              <w:t>(სტრატიფიცირებული</w:t>
            </w:r>
          </w:p>
          <w:p w14:paraId="5553FF24" w14:textId="77777777" w:rsidR="002011C3" w:rsidRPr="008A72A9" w:rsidRDefault="002011C3" w:rsidP="00E50015">
            <w:pPr>
              <w:pStyle w:val="NoSpacing"/>
              <w:spacing w:line="276" w:lineRule="auto"/>
              <w:rPr>
                <w:rFonts w:ascii="Sylfaen" w:hAnsi="Sylfaen"/>
                <w:sz w:val="20"/>
                <w:szCs w:val="20"/>
                <w:lang w:val="ka-GE"/>
              </w:rPr>
            </w:pPr>
            <w:r w:rsidRPr="008A72A9">
              <w:rPr>
                <w:rFonts w:ascii="Sylfaen" w:hAnsi="Sylfaen"/>
                <w:sz w:val="20"/>
                <w:szCs w:val="20"/>
                <w:lang w:val="ka-GE"/>
              </w:rPr>
              <w:t>ლოგარითმული</w:t>
            </w:r>
          </w:p>
          <w:p w14:paraId="588C0191" w14:textId="126FF7A6" w:rsidR="00DD5E6B" w:rsidRPr="008A72A9" w:rsidRDefault="002011C3" w:rsidP="00E50015">
            <w:pPr>
              <w:pStyle w:val="NoSpacing"/>
              <w:spacing w:line="276" w:lineRule="auto"/>
              <w:rPr>
                <w:rFonts w:ascii="Sylfaen" w:hAnsi="Sylfaen"/>
                <w:sz w:val="20"/>
                <w:szCs w:val="20"/>
                <w:lang w:val="ka-GE"/>
              </w:rPr>
            </w:pPr>
            <w:r w:rsidRPr="008A72A9">
              <w:rPr>
                <w:rFonts w:ascii="Sylfaen" w:hAnsi="Sylfaen"/>
                <w:sz w:val="20"/>
                <w:szCs w:val="20"/>
                <w:lang w:val="ka-GE"/>
              </w:rPr>
              <w:t>რანგის კრიტერიუმი)</w:t>
            </w:r>
          </w:p>
        </w:tc>
        <w:tc>
          <w:tcPr>
            <w:tcW w:w="2026" w:type="dxa"/>
            <w:tcBorders>
              <w:right w:val="nil"/>
            </w:tcBorders>
          </w:tcPr>
          <w:p w14:paraId="0E24F2B8" w14:textId="1AE451A9" w:rsidR="00DD5E6B" w:rsidRPr="008A72A9" w:rsidRDefault="00DD5E6B" w:rsidP="00E50015">
            <w:pPr>
              <w:pStyle w:val="NoSpacing"/>
              <w:spacing w:line="276" w:lineRule="auto"/>
              <w:rPr>
                <w:rFonts w:ascii="Sylfaen" w:hAnsi="Sylfaen"/>
                <w:sz w:val="20"/>
                <w:szCs w:val="20"/>
                <w:lang w:val="en-US"/>
              </w:rPr>
            </w:pPr>
            <w:r w:rsidRPr="008A72A9">
              <w:rPr>
                <w:rFonts w:ascii="Sylfaen" w:hAnsi="Sylfaen"/>
                <w:sz w:val="20"/>
                <w:szCs w:val="20"/>
                <w:lang w:val="en-US"/>
              </w:rPr>
              <w:t>P=0.151</w:t>
            </w:r>
          </w:p>
        </w:tc>
        <w:tc>
          <w:tcPr>
            <w:tcW w:w="1474" w:type="dxa"/>
            <w:tcBorders>
              <w:left w:val="nil"/>
              <w:right w:val="single" w:sz="4" w:space="0" w:color="auto"/>
            </w:tcBorders>
          </w:tcPr>
          <w:p w14:paraId="3A80248E" w14:textId="77777777" w:rsidR="00DD5E6B" w:rsidRPr="008A72A9" w:rsidRDefault="00DD5E6B" w:rsidP="00E50015">
            <w:pPr>
              <w:pStyle w:val="NoSpacing"/>
              <w:spacing w:line="276" w:lineRule="auto"/>
              <w:rPr>
                <w:rFonts w:ascii="Sylfaen" w:hAnsi="Sylfaen"/>
                <w:sz w:val="20"/>
                <w:szCs w:val="20"/>
                <w:lang w:val="ka-GE"/>
              </w:rPr>
            </w:pPr>
          </w:p>
        </w:tc>
        <w:tc>
          <w:tcPr>
            <w:tcW w:w="2027" w:type="dxa"/>
            <w:tcBorders>
              <w:left w:val="single" w:sz="4" w:space="0" w:color="auto"/>
              <w:right w:val="nil"/>
            </w:tcBorders>
          </w:tcPr>
          <w:p w14:paraId="61073FC3" w14:textId="33E031E0" w:rsidR="00DD5E6B" w:rsidRPr="008A72A9" w:rsidRDefault="00DD5E6B" w:rsidP="00E50015">
            <w:pPr>
              <w:pStyle w:val="NoSpacing"/>
              <w:spacing w:line="276" w:lineRule="auto"/>
              <w:rPr>
                <w:rFonts w:ascii="Sylfaen" w:hAnsi="Sylfaen"/>
                <w:sz w:val="20"/>
                <w:szCs w:val="20"/>
                <w:lang w:val="en-US"/>
              </w:rPr>
            </w:pPr>
            <w:r w:rsidRPr="008A72A9">
              <w:rPr>
                <w:rFonts w:ascii="Sylfaen" w:hAnsi="Sylfaen"/>
                <w:sz w:val="20"/>
                <w:szCs w:val="20"/>
                <w:lang w:val="en-US"/>
              </w:rPr>
              <w:t>P=0.002</w:t>
            </w:r>
          </w:p>
        </w:tc>
        <w:tc>
          <w:tcPr>
            <w:tcW w:w="1717" w:type="dxa"/>
            <w:tcBorders>
              <w:left w:val="nil"/>
            </w:tcBorders>
          </w:tcPr>
          <w:p w14:paraId="6E26166C" w14:textId="77777777" w:rsidR="00DD5E6B" w:rsidRPr="008A72A9" w:rsidRDefault="00DD5E6B" w:rsidP="00E50015">
            <w:pPr>
              <w:pStyle w:val="NoSpacing"/>
              <w:spacing w:line="276" w:lineRule="auto"/>
              <w:rPr>
                <w:rFonts w:ascii="Sylfaen" w:hAnsi="Sylfaen"/>
                <w:b/>
                <w:bCs/>
                <w:sz w:val="20"/>
                <w:szCs w:val="20"/>
                <w:lang w:val="ka-GE"/>
              </w:rPr>
            </w:pPr>
          </w:p>
        </w:tc>
      </w:tr>
    </w:tbl>
    <w:p w14:paraId="1BE6B80B" w14:textId="63465889" w:rsidR="00DD5E6B" w:rsidRPr="008A72A9" w:rsidRDefault="00DD5E6B" w:rsidP="00E50015">
      <w:pPr>
        <w:pStyle w:val="NoSpacing"/>
        <w:spacing w:line="276" w:lineRule="auto"/>
        <w:rPr>
          <w:rFonts w:ascii="Sylfaen" w:hAnsi="Sylfaen"/>
          <w:sz w:val="20"/>
          <w:szCs w:val="20"/>
          <w:lang w:val="en-US"/>
        </w:rPr>
      </w:pPr>
      <w:r w:rsidRPr="008A72A9">
        <w:rPr>
          <w:rFonts w:ascii="Sylfaen" w:hAnsi="Sylfaen"/>
          <w:sz w:val="20"/>
          <w:szCs w:val="20"/>
          <w:lang w:val="en-US"/>
        </w:rPr>
        <w:t xml:space="preserve">* </w:t>
      </w:r>
      <w:r w:rsidR="00D84D9A" w:rsidRPr="008A72A9">
        <w:rPr>
          <w:rFonts w:ascii="Sylfaen" w:hAnsi="Sylfaen" w:cs="Sylfaen"/>
          <w:sz w:val="20"/>
          <w:szCs w:val="20"/>
          <w:shd w:val="clear" w:color="auto" w:fill="FFFFFF"/>
        </w:rPr>
        <w:t>დაკვირვების</w:t>
      </w:r>
      <w:r w:rsidR="00D84D9A" w:rsidRPr="008A72A9">
        <w:rPr>
          <w:rFonts w:ascii="Sylfaen" w:hAnsi="Sylfaen"/>
          <w:sz w:val="20"/>
          <w:szCs w:val="20"/>
          <w:shd w:val="clear" w:color="auto" w:fill="FFFFFF"/>
          <w:lang w:val="en-US"/>
        </w:rPr>
        <w:t xml:space="preserve"> </w:t>
      </w:r>
      <w:r w:rsidR="00D84D9A" w:rsidRPr="008A72A9">
        <w:rPr>
          <w:rFonts w:ascii="Sylfaen" w:hAnsi="Sylfaen" w:cs="Sylfaen"/>
          <w:sz w:val="20"/>
          <w:szCs w:val="20"/>
          <w:shd w:val="clear" w:color="auto" w:fill="FFFFFF"/>
        </w:rPr>
        <w:t>მედიანური</w:t>
      </w:r>
      <w:r w:rsidR="00D84D9A" w:rsidRPr="008A72A9">
        <w:rPr>
          <w:rFonts w:ascii="Sylfaen" w:hAnsi="Sylfaen"/>
          <w:sz w:val="20"/>
          <w:szCs w:val="20"/>
          <w:shd w:val="clear" w:color="auto" w:fill="FFFFFF"/>
          <w:lang w:val="en-US"/>
        </w:rPr>
        <w:t xml:space="preserve"> </w:t>
      </w:r>
      <w:r w:rsidR="00D84D9A" w:rsidRPr="008A72A9">
        <w:rPr>
          <w:rFonts w:ascii="Sylfaen" w:hAnsi="Sylfaen" w:cs="Sylfaen"/>
          <w:sz w:val="20"/>
          <w:szCs w:val="20"/>
          <w:shd w:val="clear" w:color="auto" w:fill="FFFFFF"/>
        </w:rPr>
        <w:t>ხანგრძლივობა</w:t>
      </w:r>
      <w:r w:rsidR="00D84D9A" w:rsidRPr="008A72A9">
        <w:rPr>
          <w:rFonts w:ascii="Sylfaen" w:hAnsi="Sylfaen"/>
          <w:sz w:val="20"/>
          <w:szCs w:val="20"/>
          <w:shd w:val="clear" w:color="auto" w:fill="FFFFFF"/>
          <w:lang w:val="en-US"/>
        </w:rPr>
        <w:t xml:space="preserve"> </w:t>
      </w:r>
      <w:r w:rsidR="00D84D9A" w:rsidRPr="008A72A9">
        <w:rPr>
          <w:rFonts w:ascii="Sylfaen" w:hAnsi="Sylfaen" w:cs="Roboto"/>
          <w:sz w:val="20"/>
          <w:szCs w:val="20"/>
          <w:shd w:val="clear" w:color="auto" w:fill="FFFFFF"/>
          <w:lang w:val="en-US"/>
        </w:rPr>
        <w:t>—</w:t>
      </w:r>
      <w:r w:rsidR="00D84D9A" w:rsidRPr="008A72A9">
        <w:rPr>
          <w:rFonts w:ascii="Sylfaen" w:hAnsi="Sylfaen"/>
          <w:sz w:val="20"/>
          <w:szCs w:val="20"/>
          <w:shd w:val="clear" w:color="auto" w:fill="FFFFFF"/>
          <w:lang w:val="en-US"/>
        </w:rPr>
        <w:t xml:space="preserve"> 44,2 </w:t>
      </w:r>
      <w:r w:rsidR="00D84D9A" w:rsidRPr="008A72A9">
        <w:rPr>
          <w:rFonts w:ascii="Sylfaen" w:hAnsi="Sylfaen" w:cs="Sylfaen"/>
          <w:sz w:val="20"/>
          <w:szCs w:val="20"/>
          <w:shd w:val="clear" w:color="auto" w:fill="FFFFFF"/>
        </w:rPr>
        <w:t>თვე</w:t>
      </w:r>
      <w:r w:rsidR="00D84D9A" w:rsidRPr="008A72A9">
        <w:rPr>
          <w:rFonts w:ascii="Sylfaen" w:hAnsi="Sylfaen"/>
          <w:sz w:val="20"/>
          <w:szCs w:val="20"/>
          <w:shd w:val="clear" w:color="auto" w:fill="FFFFFF"/>
          <w:lang w:val="en-US"/>
        </w:rPr>
        <w:t xml:space="preserve"> (</w:t>
      </w:r>
      <w:r w:rsidR="00D84D9A" w:rsidRPr="008A72A9">
        <w:rPr>
          <w:rFonts w:ascii="Sylfaen" w:hAnsi="Sylfaen" w:cs="Sylfaen"/>
          <w:sz w:val="20"/>
          <w:szCs w:val="20"/>
          <w:shd w:val="clear" w:color="auto" w:fill="FFFFFF"/>
        </w:rPr>
        <w:t>ყველა</w:t>
      </w:r>
      <w:r w:rsidR="00D84D9A" w:rsidRPr="008A72A9">
        <w:rPr>
          <w:rFonts w:ascii="Sylfaen" w:hAnsi="Sylfaen"/>
          <w:sz w:val="20"/>
          <w:szCs w:val="20"/>
          <w:shd w:val="clear" w:color="auto" w:fill="FFFFFF"/>
          <w:lang w:val="en-US"/>
        </w:rPr>
        <w:t xml:space="preserve"> </w:t>
      </w:r>
      <w:r w:rsidR="00D84D9A" w:rsidRPr="008A72A9">
        <w:rPr>
          <w:rFonts w:ascii="Sylfaen" w:hAnsi="Sylfaen" w:cs="Sylfaen"/>
          <w:sz w:val="20"/>
          <w:szCs w:val="20"/>
          <w:shd w:val="clear" w:color="auto" w:fill="FFFFFF"/>
        </w:rPr>
        <w:t>პაციენტზე</w:t>
      </w:r>
      <w:r w:rsidR="00D84D9A" w:rsidRPr="008A72A9">
        <w:rPr>
          <w:rFonts w:ascii="Sylfaen" w:hAnsi="Sylfaen"/>
          <w:sz w:val="20"/>
          <w:szCs w:val="20"/>
          <w:shd w:val="clear" w:color="auto" w:fill="FFFFFF"/>
          <w:lang w:val="en-US"/>
        </w:rPr>
        <w:t xml:space="preserve"> </w:t>
      </w:r>
      <w:r w:rsidR="00D84D9A" w:rsidRPr="008A72A9">
        <w:rPr>
          <w:rFonts w:ascii="Sylfaen" w:hAnsi="Sylfaen" w:cs="Sylfaen"/>
          <w:sz w:val="20"/>
          <w:szCs w:val="20"/>
          <w:shd w:val="clear" w:color="auto" w:fill="FFFFFF"/>
        </w:rPr>
        <w:t>დაკვირვება</w:t>
      </w:r>
      <w:r w:rsidR="00D84D9A" w:rsidRPr="008A72A9">
        <w:rPr>
          <w:rFonts w:ascii="Sylfaen" w:hAnsi="Sylfaen"/>
          <w:sz w:val="20"/>
          <w:szCs w:val="20"/>
          <w:shd w:val="clear" w:color="auto" w:fill="FFFFFF"/>
          <w:lang w:val="en-US"/>
        </w:rPr>
        <w:t xml:space="preserve"> </w:t>
      </w:r>
      <w:r w:rsidR="00D84D9A" w:rsidRPr="008A72A9">
        <w:rPr>
          <w:rFonts w:ascii="Sylfaen" w:hAnsi="Sylfaen" w:cs="Sylfaen"/>
          <w:sz w:val="20"/>
          <w:szCs w:val="20"/>
          <w:shd w:val="clear" w:color="auto" w:fill="FFFFFF"/>
        </w:rPr>
        <w:t>მიმდინარეობდა</w:t>
      </w:r>
      <w:r w:rsidR="00D84D9A" w:rsidRPr="008A72A9">
        <w:rPr>
          <w:rFonts w:ascii="Sylfaen" w:hAnsi="Sylfaen"/>
          <w:sz w:val="20"/>
          <w:szCs w:val="20"/>
          <w:shd w:val="clear" w:color="auto" w:fill="FFFFFF"/>
          <w:lang w:val="en-US"/>
        </w:rPr>
        <w:t xml:space="preserve"> </w:t>
      </w:r>
      <w:r w:rsidR="00D84D9A" w:rsidRPr="008A72A9">
        <w:rPr>
          <w:rFonts w:ascii="Sylfaen" w:hAnsi="Sylfaen" w:cs="Sylfaen"/>
          <w:sz w:val="20"/>
          <w:szCs w:val="20"/>
          <w:shd w:val="clear" w:color="auto" w:fill="FFFFFF"/>
        </w:rPr>
        <w:t>სულ</w:t>
      </w:r>
      <w:r w:rsidR="00D84D9A" w:rsidRPr="008A72A9">
        <w:rPr>
          <w:rFonts w:ascii="Sylfaen" w:hAnsi="Sylfaen"/>
          <w:sz w:val="20"/>
          <w:szCs w:val="20"/>
          <w:shd w:val="clear" w:color="auto" w:fill="FFFFFF"/>
          <w:lang w:val="en-US"/>
        </w:rPr>
        <w:t xml:space="preserve"> </w:t>
      </w:r>
      <w:r w:rsidR="00D84D9A" w:rsidRPr="008A72A9">
        <w:rPr>
          <w:rFonts w:ascii="Sylfaen" w:hAnsi="Sylfaen" w:cs="Sylfaen"/>
          <w:sz w:val="20"/>
          <w:szCs w:val="20"/>
          <w:shd w:val="clear" w:color="auto" w:fill="FFFFFF"/>
        </w:rPr>
        <w:t>მცირე</w:t>
      </w:r>
      <w:r w:rsidR="00D84D9A" w:rsidRPr="008A72A9">
        <w:rPr>
          <w:rFonts w:ascii="Sylfaen" w:hAnsi="Sylfaen"/>
          <w:sz w:val="20"/>
          <w:szCs w:val="20"/>
          <w:shd w:val="clear" w:color="auto" w:fill="FFFFFF"/>
          <w:lang w:val="en-US"/>
        </w:rPr>
        <w:t xml:space="preserve"> 3 </w:t>
      </w:r>
      <w:r w:rsidR="00D84D9A" w:rsidRPr="008A72A9">
        <w:rPr>
          <w:rFonts w:ascii="Sylfaen" w:hAnsi="Sylfaen" w:cs="Sylfaen"/>
          <w:sz w:val="20"/>
          <w:szCs w:val="20"/>
          <w:shd w:val="clear" w:color="auto" w:fill="FFFFFF"/>
        </w:rPr>
        <w:t>წლის</w:t>
      </w:r>
      <w:r w:rsidR="00D84D9A" w:rsidRPr="008A72A9">
        <w:rPr>
          <w:rFonts w:ascii="Sylfaen" w:hAnsi="Sylfaen"/>
          <w:sz w:val="20"/>
          <w:szCs w:val="20"/>
          <w:shd w:val="clear" w:color="auto" w:fill="FFFFFF"/>
          <w:lang w:val="en-US"/>
        </w:rPr>
        <w:t xml:space="preserve"> </w:t>
      </w:r>
      <w:r w:rsidR="00D84D9A" w:rsidRPr="008A72A9">
        <w:rPr>
          <w:rFonts w:ascii="Sylfaen" w:hAnsi="Sylfaen" w:cs="Sylfaen"/>
          <w:sz w:val="20"/>
          <w:szCs w:val="20"/>
          <w:shd w:val="clear" w:color="auto" w:fill="FFFFFF"/>
        </w:rPr>
        <w:t>განმავლობაში</w:t>
      </w:r>
      <w:r w:rsidR="00D84D9A" w:rsidRPr="008A72A9">
        <w:rPr>
          <w:rFonts w:ascii="Sylfaen" w:hAnsi="Sylfaen"/>
          <w:sz w:val="20"/>
          <w:szCs w:val="20"/>
          <w:shd w:val="clear" w:color="auto" w:fill="FFFFFF"/>
          <w:lang w:val="en-US"/>
        </w:rPr>
        <w:t>).</w:t>
      </w:r>
    </w:p>
    <w:p w14:paraId="3EA77CEF" w14:textId="53F81B8D" w:rsidR="00DD5E6B" w:rsidRPr="008A72A9" w:rsidRDefault="00DD5E6B" w:rsidP="00E50015">
      <w:pPr>
        <w:pStyle w:val="NoSpacing"/>
        <w:spacing w:line="276" w:lineRule="auto"/>
        <w:jc w:val="both"/>
        <w:rPr>
          <w:rFonts w:ascii="Sylfaen" w:hAnsi="Sylfaen"/>
          <w:b/>
          <w:bCs/>
          <w:sz w:val="20"/>
          <w:szCs w:val="20"/>
          <w:lang w:val="en-US"/>
        </w:rPr>
      </w:pPr>
      <w:r w:rsidRPr="008A72A9">
        <w:rPr>
          <w:rFonts w:ascii="Sylfaen" w:hAnsi="Sylfaen"/>
          <w:b/>
          <w:bCs/>
          <w:sz w:val="20"/>
          <w:szCs w:val="20"/>
          <w:lang w:val="en-US"/>
        </w:rPr>
        <w:t>საერთო გადარჩენ</w:t>
      </w:r>
      <w:r w:rsidRPr="008A72A9">
        <w:rPr>
          <w:rFonts w:ascii="Sylfaen" w:hAnsi="Sylfaen"/>
          <w:b/>
          <w:bCs/>
          <w:sz w:val="20"/>
          <w:szCs w:val="20"/>
          <w:lang w:val="ka-GE"/>
        </w:rPr>
        <w:t>ის მაჩვენებელი</w:t>
      </w:r>
      <w:r w:rsidRPr="008A72A9">
        <w:rPr>
          <w:rFonts w:ascii="Sylfaen" w:hAnsi="Sylfaen"/>
          <w:b/>
          <w:bCs/>
          <w:sz w:val="20"/>
          <w:szCs w:val="20"/>
          <w:lang w:val="en-US"/>
        </w:rPr>
        <w:t xml:space="preserve"> (ITT ანალიზი):</w:t>
      </w:r>
    </w:p>
    <w:p w14:paraId="7420A5D0" w14:textId="71C8DE7B" w:rsidR="00DD5E6B" w:rsidRPr="008A72A9" w:rsidRDefault="00D84D9A" w:rsidP="00E50015">
      <w:pPr>
        <w:pStyle w:val="NoSpacing"/>
        <w:spacing w:line="276" w:lineRule="auto"/>
        <w:jc w:val="both"/>
        <w:rPr>
          <w:rFonts w:ascii="Sylfaen" w:hAnsi="Sylfaen"/>
          <w:sz w:val="20"/>
          <w:szCs w:val="20"/>
          <w:shd w:val="clear" w:color="auto" w:fill="FFFFFF"/>
          <w:lang w:val="en-US"/>
        </w:rPr>
      </w:pPr>
      <w:r w:rsidRPr="008A72A9">
        <w:rPr>
          <w:rFonts w:ascii="Sylfaen" w:hAnsi="Sylfaen" w:cs="Sylfaen"/>
          <w:sz w:val="20"/>
          <w:szCs w:val="20"/>
          <w:shd w:val="clear" w:color="auto" w:fill="FFFFFF"/>
        </w:rPr>
        <w:t>დაავადების</w:t>
      </w:r>
      <w:r w:rsidRPr="008A72A9">
        <w:rPr>
          <w:rFonts w:ascii="Sylfaen" w:hAnsi="Sylfaen"/>
          <w:sz w:val="20"/>
          <w:szCs w:val="20"/>
          <w:shd w:val="clear" w:color="auto" w:fill="FFFFFF"/>
          <w:lang w:val="en-US"/>
        </w:rPr>
        <w:t xml:space="preserve"> </w:t>
      </w:r>
      <w:r w:rsidRPr="008A72A9">
        <w:rPr>
          <w:rFonts w:ascii="Sylfaen" w:hAnsi="Sylfaen" w:cs="Sylfaen"/>
          <w:sz w:val="20"/>
          <w:szCs w:val="20"/>
          <w:shd w:val="clear" w:color="auto" w:fill="FFFFFF"/>
        </w:rPr>
        <w:t>ნიშნების</w:t>
      </w:r>
      <w:r w:rsidRPr="008A72A9">
        <w:rPr>
          <w:rFonts w:ascii="Sylfaen" w:hAnsi="Sylfaen"/>
          <w:sz w:val="20"/>
          <w:szCs w:val="20"/>
          <w:shd w:val="clear" w:color="auto" w:fill="FFFFFF"/>
          <w:lang w:val="en-US"/>
        </w:rPr>
        <w:t xml:space="preserve"> </w:t>
      </w:r>
      <w:r w:rsidRPr="008A72A9">
        <w:rPr>
          <w:rFonts w:ascii="Sylfaen" w:hAnsi="Sylfaen" w:cs="Sylfaen"/>
          <w:sz w:val="20"/>
          <w:szCs w:val="20"/>
          <w:shd w:val="clear" w:color="auto" w:fill="FFFFFF"/>
        </w:rPr>
        <w:t>გარეშე</w:t>
      </w:r>
      <w:r w:rsidRPr="008A72A9">
        <w:rPr>
          <w:rFonts w:ascii="Sylfaen" w:hAnsi="Sylfaen"/>
          <w:sz w:val="20"/>
          <w:szCs w:val="20"/>
          <w:shd w:val="clear" w:color="auto" w:fill="FFFFFF"/>
          <w:lang w:val="en-US"/>
        </w:rPr>
        <w:t xml:space="preserve"> 3-</w:t>
      </w:r>
      <w:r w:rsidRPr="008A72A9">
        <w:rPr>
          <w:rFonts w:ascii="Sylfaen" w:hAnsi="Sylfaen" w:cs="Sylfaen"/>
          <w:sz w:val="20"/>
          <w:szCs w:val="20"/>
          <w:shd w:val="clear" w:color="auto" w:fill="FFFFFF"/>
        </w:rPr>
        <w:t>წლიანი</w:t>
      </w:r>
      <w:r w:rsidRPr="008A72A9">
        <w:rPr>
          <w:rFonts w:ascii="Sylfaen" w:hAnsi="Sylfaen"/>
          <w:sz w:val="20"/>
          <w:szCs w:val="20"/>
          <w:shd w:val="clear" w:color="auto" w:fill="FFFFFF"/>
          <w:lang w:val="en-US"/>
        </w:rPr>
        <w:t xml:space="preserve"> </w:t>
      </w:r>
      <w:r w:rsidRPr="008A72A9">
        <w:rPr>
          <w:rFonts w:ascii="Sylfaen" w:hAnsi="Sylfaen" w:cs="Sylfaen"/>
          <w:sz w:val="20"/>
          <w:szCs w:val="20"/>
          <w:shd w:val="clear" w:color="auto" w:fill="FFFFFF"/>
        </w:rPr>
        <w:t>გადარჩენის</w:t>
      </w:r>
      <w:r w:rsidRPr="008A72A9">
        <w:rPr>
          <w:rFonts w:ascii="Sylfaen" w:hAnsi="Sylfaen"/>
          <w:sz w:val="20"/>
          <w:szCs w:val="20"/>
          <w:shd w:val="clear" w:color="auto" w:fill="FFFFFF"/>
          <w:lang w:val="en-US"/>
        </w:rPr>
        <w:t xml:space="preserve"> (MOSAIC </w:t>
      </w:r>
      <w:r w:rsidRPr="008A72A9">
        <w:rPr>
          <w:rFonts w:ascii="Sylfaen" w:hAnsi="Sylfaen" w:cs="Sylfaen"/>
          <w:sz w:val="20"/>
          <w:szCs w:val="20"/>
          <w:shd w:val="clear" w:color="auto" w:fill="FFFFFF"/>
        </w:rPr>
        <w:t>კვლევის</w:t>
      </w:r>
      <w:r w:rsidRPr="008A72A9">
        <w:rPr>
          <w:rFonts w:ascii="Sylfaen" w:hAnsi="Sylfaen"/>
          <w:sz w:val="20"/>
          <w:szCs w:val="20"/>
          <w:shd w:val="clear" w:color="auto" w:fill="FFFFFF"/>
          <w:lang w:val="en-US"/>
        </w:rPr>
        <w:t xml:space="preserve"> </w:t>
      </w:r>
      <w:r w:rsidRPr="008A72A9">
        <w:rPr>
          <w:rFonts w:ascii="Sylfaen" w:hAnsi="Sylfaen" w:cs="Sylfaen"/>
          <w:sz w:val="20"/>
          <w:szCs w:val="20"/>
          <w:shd w:val="clear" w:color="auto" w:fill="FFFFFF"/>
        </w:rPr>
        <w:t>ძირითადი</w:t>
      </w:r>
      <w:r w:rsidRPr="008A72A9">
        <w:rPr>
          <w:rFonts w:ascii="Sylfaen" w:hAnsi="Sylfaen"/>
          <w:sz w:val="20"/>
          <w:szCs w:val="20"/>
          <w:shd w:val="clear" w:color="auto" w:fill="FFFFFF"/>
          <w:lang w:val="en-US"/>
        </w:rPr>
        <w:t xml:space="preserve"> </w:t>
      </w:r>
      <w:r w:rsidRPr="008A72A9">
        <w:rPr>
          <w:rFonts w:ascii="Sylfaen" w:hAnsi="Sylfaen" w:cs="Sylfaen"/>
          <w:sz w:val="20"/>
          <w:szCs w:val="20"/>
          <w:shd w:val="clear" w:color="auto" w:fill="FFFFFF"/>
        </w:rPr>
        <w:t>საბოლოო</w:t>
      </w:r>
      <w:r w:rsidRPr="008A72A9">
        <w:rPr>
          <w:rFonts w:ascii="Sylfaen" w:hAnsi="Sylfaen"/>
          <w:sz w:val="20"/>
          <w:szCs w:val="20"/>
          <w:shd w:val="clear" w:color="auto" w:fill="FFFFFF"/>
          <w:lang w:val="en-US"/>
        </w:rPr>
        <w:t xml:space="preserve"> </w:t>
      </w:r>
      <w:r w:rsidRPr="008A72A9">
        <w:rPr>
          <w:rFonts w:ascii="Sylfaen" w:hAnsi="Sylfaen" w:cs="Sylfaen"/>
          <w:sz w:val="20"/>
          <w:szCs w:val="20"/>
          <w:shd w:val="clear" w:color="auto" w:fill="FFFFFF"/>
        </w:rPr>
        <w:t>წერტილი</w:t>
      </w:r>
      <w:r w:rsidRPr="008A72A9">
        <w:rPr>
          <w:rFonts w:ascii="Sylfaen" w:hAnsi="Sylfaen"/>
          <w:sz w:val="20"/>
          <w:szCs w:val="20"/>
          <w:shd w:val="clear" w:color="auto" w:fill="FFFFFF"/>
          <w:lang w:val="en-US"/>
        </w:rPr>
        <w:t xml:space="preserve">) </w:t>
      </w:r>
      <w:r w:rsidRPr="008A72A9">
        <w:rPr>
          <w:rFonts w:ascii="Sylfaen" w:hAnsi="Sylfaen" w:cs="Sylfaen"/>
          <w:sz w:val="20"/>
          <w:szCs w:val="20"/>
          <w:shd w:val="clear" w:color="auto" w:fill="FFFFFF"/>
        </w:rPr>
        <w:t>ანალიზის</w:t>
      </w:r>
      <w:r w:rsidRPr="008A72A9">
        <w:rPr>
          <w:rFonts w:ascii="Sylfaen" w:hAnsi="Sylfaen"/>
          <w:sz w:val="20"/>
          <w:szCs w:val="20"/>
          <w:shd w:val="clear" w:color="auto" w:fill="FFFFFF"/>
          <w:lang w:val="en-US"/>
        </w:rPr>
        <w:t xml:space="preserve"> </w:t>
      </w:r>
      <w:r w:rsidRPr="008A72A9">
        <w:rPr>
          <w:rFonts w:ascii="Sylfaen" w:hAnsi="Sylfaen" w:cs="Sylfaen"/>
          <w:sz w:val="20"/>
          <w:szCs w:val="20"/>
          <w:shd w:val="clear" w:color="auto" w:fill="FFFFFF"/>
        </w:rPr>
        <w:t>ჩატარების</w:t>
      </w:r>
      <w:r w:rsidRPr="008A72A9">
        <w:rPr>
          <w:rFonts w:ascii="Sylfaen" w:hAnsi="Sylfaen"/>
          <w:sz w:val="20"/>
          <w:szCs w:val="20"/>
          <w:shd w:val="clear" w:color="auto" w:fill="FFFFFF"/>
          <w:lang w:val="en-US"/>
        </w:rPr>
        <w:t xml:space="preserve"> </w:t>
      </w:r>
      <w:r w:rsidRPr="008A72A9">
        <w:rPr>
          <w:rFonts w:ascii="Sylfaen" w:hAnsi="Sylfaen" w:cs="Sylfaen"/>
          <w:sz w:val="20"/>
          <w:szCs w:val="20"/>
          <w:shd w:val="clear" w:color="auto" w:fill="FFFFFF"/>
        </w:rPr>
        <w:t>მომენტისთვის</w:t>
      </w:r>
      <w:r w:rsidRPr="008A72A9">
        <w:rPr>
          <w:rFonts w:ascii="Sylfaen" w:hAnsi="Sylfaen"/>
          <w:sz w:val="20"/>
          <w:szCs w:val="20"/>
          <w:shd w:val="clear" w:color="auto" w:fill="FFFFFF"/>
          <w:lang w:val="en-US"/>
        </w:rPr>
        <w:t xml:space="preserve">, </w:t>
      </w:r>
      <w:r w:rsidRPr="008A72A9">
        <w:rPr>
          <w:rFonts w:ascii="Sylfaen" w:hAnsi="Sylfaen" w:cs="Sylfaen"/>
          <w:sz w:val="20"/>
          <w:szCs w:val="20"/>
          <w:shd w:val="clear" w:color="auto" w:fill="FFFFFF"/>
        </w:rPr>
        <w:t>პაციენტების</w:t>
      </w:r>
      <w:r w:rsidRPr="008A72A9">
        <w:rPr>
          <w:rFonts w:ascii="Sylfaen" w:hAnsi="Sylfaen"/>
          <w:sz w:val="20"/>
          <w:szCs w:val="20"/>
          <w:shd w:val="clear" w:color="auto" w:fill="FFFFFF"/>
          <w:lang w:val="en-US"/>
        </w:rPr>
        <w:t xml:space="preserve"> 85,1% </w:t>
      </w:r>
      <w:r w:rsidRPr="008A72A9">
        <w:rPr>
          <w:rFonts w:ascii="Sylfaen" w:hAnsi="Sylfaen" w:cs="Sylfaen"/>
          <w:sz w:val="20"/>
          <w:szCs w:val="20"/>
          <w:shd w:val="clear" w:color="auto" w:fill="FFFFFF"/>
        </w:rPr>
        <w:t>ცოცხალი</w:t>
      </w:r>
      <w:r w:rsidRPr="008A72A9">
        <w:rPr>
          <w:rFonts w:ascii="Sylfaen" w:hAnsi="Sylfaen"/>
          <w:sz w:val="20"/>
          <w:szCs w:val="20"/>
          <w:shd w:val="clear" w:color="auto" w:fill="FFFFFF"/>
          <w:lang w:val="en-US"/>
        </w:rPr>
        <w:t xml:space="preserve"> </w:t>
      </w:r>
      <w:r w:rsidRPr="008A72A9">
        <w:rPr>
          <w:rFonts w:ascii="Sylfaen" w:hAnsi="Sylfaen" w:cs="Sylfaen"/>
          <w:sz w:val="20"/>
          <w:szCs w:val="20"/>
          <w:shd w:val="clear" w:color="auto" w:fill="FFFFFF"/>
        </w:rPr>
        <w:t>იყო</w:t>
      </w:r>
      <w:r w:rsidRPr="008A72A9">
        <w:rPr>
          <w:rFonts w:ascii="Sylfaen" w:hAnsi="Sylfaen"/>
          <w:sz w:val="20"/>
          <w:szCs w:val="20"/>
          <w:shd w:val="clear" w:color="auto" w:fill="FFFFFF"/>
          <w:lang w:val="en-US"/>
        </w:rPr>
        <w:t xml:space="preserve"> FOLFOX4 </w:t>
      </w:r>
      <w:r w:rsidRPr="008A72A9">
        <w:rPr>
          <w:rFonts w:ascii="Sylfaen" w:hAnsi="Sylfaen" w:cs="Sylfaen"/>
          <w:sz w:val="20"/>
          <w:szCs w:val="20"/>
          <w:shd w:val="clear" w:color="auto" w:fill="FFFFFF"/>
        </w:rPr>
        <w:t>რეჟიმის</w:t>
      </w:r>
      <w:r w:rsidRPr="008A72A9">
        <w:rPr>
          <w:rFonts w:ascii="Sylfaen" w:hAnsi="Sylfaen"/>
          <w:sz w:val="20"/>
          <w:szCs w:val="20"/>
          <w:shd w:val="clear" w:color="auto" w:fill="FFFFFF"/>
          <w:lang w:val="en-US"/>
        </w:rPr>
        <w:t xml:space="preserve"> </w:t>
      </w:r>
      <w:r w:rsidRPr="008A72A9">
        <w:rPr>
          <w:rFonts w:ascii="Sylfaen" w:hAnsi="Sylfaen" w:cs="Sylfaen"/>
          <w:sz w:val="20"/>
          <w:szCs w:val="20"/>
          <w:shd w:val="clear" w:color="auto" w:fill="FFFFFF"/>
        </w:rPr>
        <w:t>ჯგუფში</w:t>
      </w:r>
      <w:r w:rsidRPr="008A72A9">
        <w:rPr>
          <w:rFonts w:ascii="Sylfaen" w:hAnsi="Sylfaen"/>
          <w:sz w:val="20"/>
          <w:szCs w:val="20"/>
          <w:shd w:val="clear" w:color="auto" w:fill="FFFFFF"/>
          <w:lang w:val="en-US"/>
        </w:rPr>
        <w:t>, 83,8%-</w:t>
      </w:r>
      <w:r w:rsidRPr="008A72A9">
        <w:rPr>
          <w:rFonts w:ascii="Sylfaen" w:hAnsi="Sylfaen" w:cs="Sylfaen"/>
          <w:sz w:val="20"/>
          <w:szCs w:val="20"/>
          <w:shd w:val="clear" w:color="auto" w:fill="FFFFFF"/>
        </w:rPr>
        <w:t>ის</w:t>
      </w:r>
      <w:r w:rsidRPr="008A72A9">
        <w:rPr>
          <w:rFonts w:ascii="Sylfaen" w:hAnsi="Sylfaen"/>
          <w:sz w:val="20"/>
          <w:szCs w:val="20"/>
          <w:shd w:val="clear" w:color="auto" w:fill="FFFFFF"/>
          <w:lang w:val="en-US"/>
        </w:rPr>
        <w:t xml:space="preserve"> </w:t>
      </w:r>
      <w:r w:rsidRPr="008A72A9">
        <w:rPr>
          <w:rFonts w:ascii="Sylfaen" w:hAnsi="Sylfaen" w:cs="Sylfaen"/>
          <w:sz w:val="20"/>
          <w:szCs w:val="20"/>
          <w:shd w:val="clear" w:color="auto" w:fill="FFFFFF"/>
        </w:rPr>
        <w:t>წინააღმდეგ</w:t>
      </w:r>
      <w:r w:rsidRPr="008A72A9">
        <w:rPr>
          <w:rFonts w:ascii="Sylfaen" w:hAnsi="Sylfaen"/>
          <w:sz w:val="20"/>
          <w:szCs w:val="20"/>
          <w:shd w:val="clear" w:color="auto" w:fill="FFFFFF"/>
          <w:lang w:val="en-US"/>
        </w:rPr>
        <w:t xml:space="preserve"> </w:t>
      </w:r>
      <w:r w:rsidRPr="008A72A9">
        <w:rPr>
          <w:rFonts w:ascii="Sylfaen" w:hAnsi="Sylfaen" w:cs="Roboto"/>
          <w:sz w:val="20"/>
          <w:szCs w:val="20"/>
          <w:shd w:val="clear" w:color="auto" w:fill="FFFFFF"/>
          <w:lang w:val="en-US"/>
        </w:rPr>
        <w:t>—</w:t>
      </w:r>
      <w:r w:rsidRPr="008A72A9">
        <w:rPr>
          <w:rFonts w:ascii="Sylfaen" w:hAnsi="Sylfaen"/>
          <w:sz w:val="20"/>
          <w:szCs w:val="20"/>
          <w:shd w:val="clear" w:color="auto" w:fill="FFFFFF"/>
          <w:lang w:val="en-US"/>
        </w:rPr>
        <w:t xml:space="preserve"> LV5-FU2 </w:t>
      </w:r>
      <w:r w:rsidRPr="008A72A9">
        <w:rPr>
          <w:rFonts w:ascii="Sylfaen" w:hAnsi="Sylfaen" w:cs="Sylfaen"/>
          <w:sz w:val="20"/>
          <w:szCs w:val="20"/>
          <w:shd w:val="clear" w:color="auto" w:fill="FFFFFF"/>
        </w:rPr>
        <w:t>რეჟიმის</w:t>
      </w:r>
      <w:r w:rsidRPr="008A72A9">
        <w:rPr>
          <w:rFonts w:ascii="Sylfaen" w:hAnsi="Sylfaen"/>
          <w:sz w:val="20"/>
          <w:szCs w:val="20"/>
          <w:shd w:val="clear" w:color="auto" w:fill="FFFFFF"/>
          <w:lang w:val="en-US"/>
        </w:rPr>
        <w:t xml:space="preserve"> </w:t>
      </w:r>
      <w:r w:rsidRPr="008A72A9">
        <w:rPr>
          <w:rFonts w:ascii="Sylfaen" w:hAnsi="Sylfaen" w:cs="Sylfaen"/>
          <w:sz w:val="20"/>
          <w:szCs w:val="20"/>
          <w:shd w:val="clear" w:color="auto" w:fill="FFFFFF"/>
        </w:rPr>
        <w:t>ჯგუფში</w:t>
      </w:r>
      <w:r w:rsidRPr="008A72A9">
        <w:rPr>
          <w:rFonts w:ascii="Sylfaen" w:hAnsi="Sylfaen"/>
          <w:sz w:val="20"/>
          <w:szCs w:val="20"/>
          <w:shd w:val="clear" w:color="auto" w:fill="FFFFFF"/>
          <w:lang w:val="en-US"/>
        </w:rPr>
        <w:t xml:space="preserve">. </w:t>
      </w:r>
      <w:r w:rsidRPr="008A72A9">
        <w:rPr>
          <w:rFonts w:ascii="Sylfaen" w:hAnsi="Sylfaen" w:cs="Sylfaen"/>
          <w:sz w:val="20"/>
          <w:szCs w:val="20"/>
          <w:shd w:val="clear" w:color="auto" w:fill="FFFFFF"/>
        </w:rPr>
        <w:t>ეს</w:t>
      </w:r>
      <w:r w:rsidRPr="008A72A9">
        <w:rPr>
          <w:rFonts w:ascii="Sylfaen" w:hAnsi="Sylfaen"/>
          <w:sz w:val="20"/>
          <w:szCs w:val="20"/>
          <w:shd w:val="clear" w:color="auto" w:fill="FFFFFF"/>
          <w:lang w:val="en-US"/>
        </w:rPr>
        <w:t xml:space="preserve"> </w:t>
      </w:r>
      <w:r w:rsidRPr="008A72A9">
        <w:rPr>
          <w:rFonts w:ascii="Sylfaen" w:hAnsi="Sylfaen" w:cs="Sylfaen"/>
          <w:sz w:val="20"/>
          <w:szCs w:val="20"/>
          <w:shd w:val="clear" w:color="auto" w:fill="FFFFFF"/>
        </w:rPr>
        <w:t>შეესაბამება</w:t>
      </w:r>
      <w:r w:rsidRPr="008A72A9">
        <w:rPr>
          <w:rFonts w:ascii="Sylfaen" w:hAnsi="Sylfaen"/>
          <w:sz w:val="20"/>
          <w:szCs w:val="20"/>
          <w:shd w:val="clear" w:color="auto" w:fill="FFFFFF"/>
          <w:lang w:val="en-US"/>
        </w:rPr>
        <w:t xml:space="preserve"> </w:t>
      </w:r>
      <w:r w:rsidRPr="008A72A9">
        <w:rPr>
          <w:rFonts w:ascii="Sylfaen" w:hAnsi="Sylfaen" w:cs="Sylfaen"/>
          <w:sz w:val="20"/>
          <w:szCs w:val="20"/>
          <w:shd w:val="clear" w:color="auto" w:fill="FFFFFF"/>
        </w:rPr>
        <w:t>საერთო</w:t>
      </w:r>
      <w:r w:rsidRPr="008A72A9">
        <w:rPr>
          <w:rFonts w:ascii="Sylfaen" w:hAnsi="Sylfaen"/>
          <w:sz w:val="20"/>
          <w:szCs w:val="20"/>
          <w:shd w:val="clear" w:color="auto" w:fill="FFFFFF"/>
          <w:lang w:val="en-US"/>
        </w:rPr>
        <w:t xml:space="preserve"> </w:t>
      </w:r>
      <w:r w:rsidRPr="008A72A9">
        <w:rPr>
          <w:rFonts w:ascii="Sylfaen" w:hAnsi="Sylfaen" w:cs="Sylfaen"/>
          <w:sz w:val="20"/>
          <w:szCs w:val="20"/>
          <w:shd w:val="clear" w:color="auto" w:fill="FFFFFF"/>
        </w:rPr>
        <w:t>ლეტალობის</w:t>
      </w:r>
      <w:r w:rsidRPr="008A72A9">
        <w:rPr>
          <w:rFonts w:ascii="Sylfaen" w:hAnsi="Sylfaen"/>
          <w:sz w:val="20"/>
          <w:szCs w:val="20"/>
          <w:shd w:val="clear" w:color="auto" w:fill="FFFFFF"/>
          <w:lang w:val="en-US"/>
        </w:rPr>
        <w:t xml:space="preserve"> </w:t>
      </w:r>
      <w:r w:rsidRPr="008A72A9">
        <w:rPr>
          <w:rFonts w:ascii="Sylfaen" w:hAnsi="Sylfaen" w:cs="Sylfaen"/>
          <w:sz w:val="20"/>
          <w:szCs w:val="20"/>
          <w:shd w:val="clear" w:color="auto" w:fill="FFFFFF"/>
        </w:rPr>
        <w:t>რისკის</w:t>
      </w:r>
      <w:r w:rsidRPr="008A72A9">
        <w:rPr>
          <w:rFonts w:ascii="Sylfaen" w:hAnsi="Sylfaen"/>
          <w:sz w:val="20"/>
          <w:szCs w:val="20"/>
          <w:shd w:val="clear" w:color="auto" w:fill="FFFFFF"/>
          <w:lang w:val="en-US"/>
        </w:rPr>
        <w:t xml:space="preserve"> 10%-</w:t>
      </w:r>
      <w:r w:rsidRPr="008A72A9">
        <w:rPr>
          <w:rFonts w:ascii="Sylfaen" w:hAnsi="Sylfaen" w:cs="Sylfaen"/>
          <w:sz w:val="20"/>
          <w:szCs w:val="20"/>
          <w:shd w:val="clear" w:color="auto" w:fill="FFFFFF"/>
        </w:rPr>
        <w:t>იან</w:t>
      </w:r>
      <w:r w:rsidRPr="008A72A9">
        <w:rPr>
          <w:rFonts w:ascii="Sylfaen" w:hAnsi="Sylfaen"/>
          <w:sz w:val="20"/>
          <w:szCs w:val="20"/>
          <w:shd w:val="clear" w:color="auto" w:fill="FFFFFF"/>
          <w:lang w:val="en-US"/>
        </w:rPr>
        <w:t xml:space="preserve"> </w:t>
      </w:r>
      <w:r w:rsidRPr="008A72A9">
        <w:rPr>
          <w:rFonts w:ascii="Sylfaen" w:hAnsi="Sylfaen" w:cs="Sylfaen"/>
          <w:sz w:val="20"/>
          <w:szCs w:val="20"/>
          <w:shd w:val="clear" w:color="auto" w:fill="FFFFFF"/>
        </w:rPr>
        <w:t>შემცირებას</w:t>
      </w:r>
      <w:r w:rsidRPr="008A72A9">
        <w:rPr>
          <w:rFonts w:ascii="Sylfaen" w:hAnsi="Sylfaen"/>
          <w:sz w:val="20"/>
          <w:szCs w:val="20"/>
          <w:shd w:val="clear" w:color="auto" w:fill="FFFFFF"/>
          <w:lang w:val="en-US"/>
        </w:rPr>
        <w:t xml:space="preserve"> FOLFOX4 </w:t>
      </w:r>
      <w:r w:rsidRPr="008A72A9">
        <w:rPr>
          <w:rFonts w:ascii="Sylfaen" w:hAnsi="Sylfaen" w:cs="Sylfaen"/>
          <w:sz w:val="20"/>
          <w:szCs w:val="20"/>
          <w:shd w:val="clear" w:color="auto" w:fill="FFFFFF"/>
        </w:rPr>
        <w:t>რეჟიმის</w:t>
      </w:r>
      <w:r w:rsidRPr="008A72A9">
        <w:rPr>
          <w:rFonts w:ascii="Sylfaen" w:hAnsi="Sylfaen"/>
          <w:sz w:val="20"/>
          <w:szCs w:val="20"/>
          <w:shd w:val="clear" w:color="auto" w:fill="FFFFFF"/>
          <w:lang w:val="en-US"/>
        </w:rPr>
        <w:t xml:space="preserve"> </w:t>
      </w:r>
      <w:r w:rsidRPr="008A72A9">
        <w:rPr>
          <w:rFonts w:ascii="Sylfaen" w:hAnsi="Sylfaen" w:cs="Sylfaen"/>
          <w:sz w:val="20"/>
          <w:szCs w:val="20"/>
          <w:shd w:val="clear" w:color="auto" w:fill="FFFFFF"/>
        </w:rPr>
        <w:t>სასარგებლოდ</w:t>
      </w:r>
      <w:r w:rsidRPr="008A72A9">
        <w:rPr>
          <w:rFonts w:ascii="Sylfaen" w:hAnsi="Sylfaen"/>
          <w:sz w:val="20"/>
          <w:szCs w:val="20"/>
          <w:shd w:val="clear" w:color="auto" w:fill="FFFFFF"/>
          <w:lang w:val="en-US"/>
        </w:rPr>
        <w:t xml:space="preserve">, </w:t>
      </w:r>
      <w:r w:rsidRPr="008A72A9">
        <w:rPr>
          <w:rFonts w:ascii="Sylfaen" w:hAnsi="Sylfaen" w:cs="Sylfaen"/>
          <w:sz w:val="20"/>
          <w:szCs w:val="20"/>
          <w:shd w:val="clear" w:color="auto" w:fill="FFFFFF"/>
        </w:rPr>
        <w:t>რომელმაც</w:t>
      </w:r>
      <w:r w:rsidRPr="008A72A9">
        <w:rPr>
          <w:rFonts w:ascii="Sylfaen" w:hAnsi="Sylfaen"/>
          <w:sz w:val="20"/>
          <w:szCs w:val="20"/>
          <w:shd w:val="clear" w:color="auto" w:fill="FFFFFF"/>
          <w:lang w:val="en-US"/>
        </w:rPr>
        <w:t xml:space="preserve"> </w:t>
      </w:r>
      <w:r w:rsidRPr="008A72A9">
        <w:rPr>
          <w:rFonts w:ascii="Sylfaen" w:hAnsi="Sylfaen" w:cs="Sylfaen"/>
          <w:sz w:val="20"/>
          <w:szCs w:val="20"/>
          <w:shd w:val="clear" w:color="auto" w:fill="FFFFFF"/>
        </w:rPr>
        <w:t>მიაღწია</w:t>
      </w:r>
      <w:r w:rsidRPr="008A72A9">
        <w:rPr>
          <w:rFonts w:ascii="Sylfaen" w:hAnsi="Sylfaen"/>
          <w:sz w:val="20"/>
          <w:szCs w:val="20"/>
          <w:shd w:val="clear" w:color="auto" w:fill="FFFFFF"/>
          <w:lang w:val="en-US"/>
        </w:rPr>
        <w:t xml:space="preserve"> </w:t>
      </w:r>
      <w:r w:rsidRPr="008A72A9">
        <w:rPr>
          <w:rFonts w:ascii="Sylfaen" w:hAnsi="Sylfaen" w:cs="Sylfaen"/>
          <w:sz w:val="20"/>
          <w:szCs w:val="20"/>
          <w:shd w:val="clear" w:color="auto" w:fill="FFFFFF"/>
        </w:rPr>
        <w:t>სტატისტიკურ</w:t>
      </w:r>
      <w:r w:rsidRPr="008A72A9">
        <w:rPr>
          <w:rFonts w:ascii="Sylfaen" w:hAnsi="Sylfaen"/>
          <w:sz w:val="20"/>
          <w:szCs w:val="20"/>
          <w:shd w:val="clear" w:color="auto" w:fill="FFFFFF"/>
          <w:lang w:val="en-US"/>
        </w:rPr>
        <w:t xml:space="preserve"> </w:t>
      </w:r>
      <w:r w:rsidRPr="008A72A9">
        <w:rPr>
          <w:rFonts w:ascii="Sylfaen" w:hAnsi="Sylfaen" w:cs="Sylfaen"/>
          <w:sz w:val="20"/>
          <w:szCs w:val="20"/>
          <w:shd w:val="clear" w:color="auto" w:fill="FFFFFF"/>
        </w:rPr>
        <w:t>მნიშვნელოვნებას</w:t>
      </w:r>
      <w:r w:rsidRPr="008A72A9">
        <w:rPr>
          <w:rFonts w:ascii="Sylfaen" w:hAnsi="Sylfaen"/>
          <w:sz w:val="20"/>
          <w:szCs w:val="20"/>
          <w:shd w:val="clear" w:color="auto" w:fill="FFFFFF"/>
          <w:lang w:val="en-US"/>
        </w:rPr>
        <w:t xml:space="preserve"> (</w:t>
      </w:r>
      <w:r w:rsidRPr="008A72A9">
        <w:rPr>
          <w:rFonts w:ascii="Sylfaen" w:hAnsi="Sylfaen" w:cs="Sylfaen"/>
          <w:sz w:val="20"/>
          <w:szCs w:val="20"/>
          <w:shd w:val="clear" w:color="auto" w:fill="FFFFFF"/>
        </w:rPr>
        <w:t>რისკის</w:t>
      </w:r>
      <w:r w:rsidRPr="008A72A9">
        <w:rPr>
          <w:rFonts w:ascii="Sylfaen" w:hAnsi="Sylfaen"/>
          <w:sz w:val="20"/>
          <w:szCs w:val="20"/>
          <w:shd w:val="clear" w:color="auto" w:fill="FFFFFF"/>
          <w:lang w:val="en-US"/>
        </w:rPr>
        <w:t xml:space="preserve"> </w:t>
      </w:r>
      <w:r w:rsidRPr="008A72A9">
        <w:rPr>
          <w:rFonts w:ascii="Sylfaen" w:hAnsi="Sylfaen" w:cs="Sylfaen"/>
          <w:sz w:val="20"/>
          <w:szCs w:val="20"/>
          <w:shd w:val="clear" w:color="auto" w:fill="FFFFFF"/>
        </w:rPr>
        <w:t>თანაფარდობა</w:t>
      </w:r>
      <w:r w:rsidRPr="008A72A9">
        <w:rPr>
          <w:rFonts w:ascii="Sylfaen" w:hAnsi="Sylfaen"/>
          <w:sz w:val="20"/>
          <w:szCs w:val="20"/>
          <w:shd w:val="clear" w:color="auto" w:fill="FFFFFF"/>
          <w:lang w:val="en-US"/>
        </w:rPr>
        <w:t xml:space="preserve"> = 0,90). </w:t>
      </w:r>
      <w:r w:rsidRPr="008A72A9">
        <w:rPr>
          <w:rFonts w:ascii="Sylfaen" w:hAnsi="Sylfaen" w:cs="Sylfaen"/>
          <w:sz w:val="20"/>
          <w:szCs w:val="20"/>
          <w:shd w:val="clear" w:color="auto" w:fill="FFFFFF"/>
        </w:rPr>
        <w:t>ანალოგიური</w:t>
      </w:r>
      <w:r w:rsidRPr="008A72A9">
        <w:rPr>
          <w:rFonts w:ascii="Sylfaen" w:hAnsi="Sylfaen"/>
          <w:sz w:val="20"/>
          <w:szCs w:val="20"/>
          <w:shd w:val="clear" w:color="auto" w:fill="FFFFFF"/>
          <w:lang w:val="en-US"/>
        </w:rPr>
        <w:t xml:space="preserve"> </w:t>
      </w:r>
      <w:r w:rsidRPr="008A72A9">
        <w:rPr>
          <w:rFonts w:ascii="Sylfaen" w:hAnsi="Sylfaen" w:cs="Sylfaen"/>
          <w:sz w:val="20"/>
          <w:szCs w:val="20"/>
          <w:shd w:val="clear" w:color="auto" w:fill="FFFFFF"/>
        </w:rPr>
        <w:t>მნიშვნელობები</w:t>
      </w:r>
      <w:r w:rsidRPr="008A72A9">
        <w:rPr>
          <w:rFonts w:ascii="Sylfaen" w:hAnsi="Sylfaen"/>
          <w:sz w:val="20"/>
          <w:szCs w:val="20"/>
          <w:shd w:val="clear" w:color="auto" w:fill="FFFFFF"/>
          <w:lang w:val="en-US"/>
        </w:rPr>
        <w:t xml:space="preserve"> </w:t>
      </w:r>
      <w:r w:rsidRPr="008A72A9">
        <w:rPr>
          <w:rFonts w:ascii="Sylfaen" w:hAnsi="Sylfaen" w:cs="Sylfaen"/>
          <w:sz w:val="20"/>
          <w:szCs w:val="20"/>
          <w:shd w:val="clear" w:color="auto" w:fill="FFFFFF"/>
        </w:rPr>
        <w:t>შეადგენდა</w:t>
      </w:r>
      <w:r w:rsidRPr="008A72A9">
        <w:rPr>
          <w:rFonts w:ascii="Sylfaen" w:hAnsi="Sylfaen"/>
          <w:sz w:val="20"/>
          <w:szCs w:val="20"/>
          <w:shd w:val="clear" w:color="auto" w:fill="FFFFFF"/>
          <w:lang w:val="en-US"/>
        </w:rPr>
        <w:t>: 92,2% 92,4%-</w:t>
      </w:r>
      <w:r w:rsidRPr="008A72A9">
        <w:rPr>
          <w:rFonts w:ascii="Sylfaen" w:hAnsi="Sylfaen" w:cs="Sylfaen"/>
          <w:sz w:val="20"/>
          <w:szCs w:val="20"/>
          <w:shd w:val="clear" w:color="auto" w:fill="FFFFFF"/>
        </w:rPr>
        <w:t>ის</w:t>
      </w:r>
      <w:r w:rsidRPr="008A72A9">
        <w:rPr>
          <w:rFonts w:ascii="Sylfaen" w:hAnsi="Sylfaen"/>
          <w:sz w:val="20"/>
          <w:szCs w:val="20"/>
          <w:shd w:val="clear" w:color="auto" w:fill="FFFFFF"/>
          <w:lang w:val="en-US"/>
        </w:rPr>
        <w:t xml:space="preserve"> </w:t>
      </w:r>
      <w:r w:rsidRPr="008A72A9">
        <w:rPr>
          <w:rFonts w:ascii="Sylfaen" w:hAnsi="Sylfaen" w:cs="Sylfaen"/>
          <w:sz w:val="20"/>
          <w:szCs w:val="20"/>
          <w:shd w:val="clear" w:color="auto" w:fill="FFFFFF"/>
        </w:rPr>
        <w:t>წინააღმდეგ</w:t>
      </w:r>
      <w:r w:rsidRPr="008A72A9">
        <w:rPr>
          <w:rFonts w:ascii="Sylfaen" w:hAnsi="Sylfaen"/>
          <w:sz w:val="20"/>
          <w:szCs w:val="20"/>
          <w:shd w:val="clear" w:color="auto" w:fill="FFFFFF"/>
          <w:lang w:val="en-US"/>
        </w:rPr>
        <w:t xml:space="preserve"> </w:t>
      </w:r>
      <w:r w:rsidRPr="008A72A9">
        <w:rPr>
          <w:rFonts w:ascii="Sylfaen" w:hAnsi="Sylfaen" w:cs="Roboto"/>
          <w:sz w:val="20"/>
          <w:szCs w:val="20"/>
          <w:shd w:val="clear" w:color="auto" w:fill="FFFFFF"/>
          <w:lang w:val="en-US"/>
        </w:rPr>
        <w:t>—</w:t>
      </w:r>
      <w:r w:rsidRPr="008A72A9">
        <w:rPr>
          <w:rFonts w:ascii="Sylfaen" w:hAnsi="Sylfaen"/>
          <w:sz w:val="20"/>
          <w:szCs w:val="20"/>
          <w:shd w:val="clear" w:color="auto" w:fill="FFFFFF"/>
          <w:lang w:val="en-US"/>
        </w:rPr>
        <w:t xml:space="preserve"> II </w:t>
      </w:r>
      <w:r w:rsidRPr="008A72A9">
        <w:rPr>
          <w:rFonts w:ascii="Sylfaen" w:hAnsi="Sylfaen" w:cs="Sylfaen"/>
          <w:sz w:val="20"/>
          <w:szCs w:val="20"/>
          <w:shd w:val="clear" w:color="auto" w:fill="FFFFFF"/>
        </w:rPr>
        <w:t>სტადიისთვის</w:t>
      </w:r>
      <w:r w:rsidRPr="008A72A9">
        <w:rPr>
          <w:rFonts w:ascii="Sylfaen" w:hAnsi="Sylfaen"/>
          <w:sz w:val="20"/>
          <w:szCs w:val="20"/>
          <w:shd w:val="clear" w:color="auto" w:fill="FFFFFF"/>
          <w:lang w:val="en-US"/>
        </w:rPr>
        <w:t xml:space="preserve"> (</w:t>
      </w:r>
      <w:r w:rsidRPr="008A72A9">
        <w:rPr>
          <w:rFonts w:ascii="Sylfaen" w:hAnsi="Sylfaen" w:cs="Sylfaen"/>
          <w:sz w:val="20"/>
          <w:szCs w:val="20"/>
          <w:shd w:val="clear" w:color="auto" w:fill="FFFFFF"/>
        </w:rPr>
        <w:t>დიუკის</w:t>
      </w:r>
      <w:r w:rsidRPr="008A72A9">
        <w:rPr>
          <w:rFonts w:ascii="Sylfaen" w:hAnsi="Sylfaen"/>
          <w:sz w:val="20"/>
          <w:szCs w:val="20"/>
          <w:shd w:val="clear" w:color="auto" w:fill="FFFFFF"/>
          <w:lang w:val="en-US"/>
        </w:rPr>
        <w:t xml:space="preserve"> </w:t>
      </w:r>
      <w:r w:rsidRPr="008A72A9">
        <w:rPr>
          <w:rFonts w:ascii="Sylfaen" w:hAnsi="Sylfaen" w:cs="Sylfaen"/>
          <w:sz w:val="20"/>
          <w:szCs w:val="20"/>
          <w:shd w:val="clear" w:color="auto" w:fill="FFFFFF"/>
        </w:rPr>
        <w:t>მიხედვით</w:t>
      </w:r>
      <w:r w:rsidRPr="008A72A9">
        <w:rPr>
          <w:rFonts w:ascii="Sylfaen" w:hAnsi="Sylfaen"/>
          <w:sz w:val="20"/>
          <w:szCs w:val="20"/>
          <w:shd w:val="clear" w:color="auto" w:fill="FFFFFF"/>
          <w:lang w:val="en-US"/>
        </w:rPr>
        <w:t xml:space="preserve"> B2) (</w:t>
      </w:r>
      <w:r w:rsidRPr="008A72A9">
        <w:rPr>
          <w:rFonts w:ascii="Sylfaen" w:hAnsi="Sylfaen" w:cs="Sylfaen"/>
          <w:sz w:val="20"/>
          <w:szCs w:val="20"/>
          <w:shd w:val="clear" w:color="auto" w:fill="FFFFFF"/>
        </w:rPr>
        <w:t>რისკის</w:t>
      </w:r>
      <w:r w:rsidRPr="008A72A9">
        <w:rPr>
          <w:rFonts w:ascii="Sylfaen" w:hAnsi="Sylfaen"/>
          <w:sz w:val="20"/>
          <w:szCs w:val="20"/>
          <w:shd w:val="clear" w:color="auto" w:fill="FFFFFF"/>
          <w:lang w:val="en-US"/>
        </w:rPr>
        <w:t xml:space="preserve"> </w:t>
      </w:r>
      <w:r w:rsidRPr="008A72A9">
        <w:rPr>
          <w:rFonts w:ascii="Sylfaen" w:hAnsi="Sylfaen" w:cs="Sylfaen"/>
          <w:sz w:val="20"/>
          <w:szCs w:val="20"/>
          <w:shd w:val="clear" w:color="auto" w:fill="FFFFFF"/>
        </w:rPr>
        <w:t>თანაფარდობა</w:t>
      </w:r>
      <w:r w:rsidRPr="008A72A9">
        <w:rPr>
          <w:rFonts w:ascii="Sylfaen" w:hAnsi="Sylfaen"/>
          <w:sz w:val="20"/>
          <w:szCs w:val="20"/>
          <w:shd w:val="clear" w:color="auto" w:fill="FFFFFF"/>
          <w:lang w:val="en-US"/>
        </w:rPr>
        <w:t xml:space="preserve"> = 1,01) </w:t>
      </w:r>
      <w:r w:rsidRPr="008A72A9">
        <w:rPr>
          <w:rFonts w:ascii="Sylfaen" w:hAnsi="Sylfaen" w:cs="Sylfaen"/>
          <w:sz w:val="20"/>
          <w:szCs w:val="20"/>
          <w:shd w:val="clear" w:color="auto" w:fill="FFFFFF"/>
        </w:rPr>
        <w:t>და</w:t>
      </w:r>
      <w:r w:rsidRPr="008A72A9">
        <w:rPr>
          <w:rFonts w:ascii="Sylfaen" w:hAnsi="Sylfaen"/>
          <w:sz w:val="20"/>
          <w:szCs w:val="20"/>
          <w:shd w:val="clear" w:color="auto" w:fill="FFFFFF"/>
          <w:lang w:val="en-US"/>
        </w:rPr>
        <w:t xml:space="preserve"> 80,4% 78,1%-</w:t>
      </w:r>
      <w:r w:rsidRPr="008A72A9">
        <w:rPr>
          <w:rFonts w:ascii="Sylfaen" w:hAnsi="Sylfaen" w:cs="Sylfaen"/>
          <w:sz w:val="20"/>
          <w:szCs w:val="20"/>
          <w:shd w:val="clear" w:color="auto" w:fill="FFFFFF"/>
        </w:rPr>
        <w:t>ის</w:t>
      </w:r>
      <w:r w:rsidRPr="008A72A9">
        <w:rPr>
          <w:rFonts w:ascii="Sylfaen" w:hAnsi="Sylfaen"/>
          <w:sz w:val="20"/>
          <w:szCs w:val="20"/>
          <w:shd w:val="clear" w:color="auto" w:fill="FFFFFF"/>
          <w:lang w:val="en-US"/>
        </w:rPr>
        <w:t xml:space="preserve"> </w:t>
      </w:r>
      <w:r w:rsidRPr="008A72A9">
        <w:rPr>
          <w:rFonts w:ascii="Sylfaen" w:hAnsi="Sylfaen" w:cs="Sylfaen"/>
          <w:sz w:val="20"/>
          <w:szCs w:val="20"/>
          <w:shd w:val="clear" w:color="auto" w:fill="FFFFFF"/>
        </w:rPr>
        <w:t>წინააღმდეგ</w:t>
      </w:r>
      <w:r w:rsidRPr="008A72A9">
        <w:rPr>
          <w:rFonts w:ascii="Sylfaen" w:hAnsi="Sylfaen"/>
          <w:sz w:val="20"/>
          <w:szCs w:val="20"/>
          <w:shd w:val="clear" w:color="auto" w:fill="FFFFFF"/>
          <w:lang w:val="en-US"/>
        </w:rPr>
        <w:t xml:space="preserve"> </w:t>
      </w:r>
      <w:r w:rsidRPr="008A72A9">
        <w:rPr>
          <w:rFonts w:ascii="Sylfaen" w:hAnsi="Sylfaen" w:cs="Roboto"/>
          <w:sz w:val="20"/>
          <w:szCs w:val="20"/>
          <w:shd w:val="clear" w:color="auto" w:fill="FFFFFF"/>
          <w:lang w:val="en-US"/>
        </w:rPr>
        <w:t>—</w:t>
      </w:r>
      <w:r w:rsidRPr="008A72A9">
        <w:rPr>
          <w:rFonts w:ascii="Sylfaen" w:hAnsi="Sylfaen"/>
          <w:sz w:val="20"/>
          <w:szCs w:val="20"/>
          <w:shd w:val="clear" w:color="auto" w:fill="FFFFFF"/>
          <w:lang w:val="en-US"/>
        </w:rPr>
        <w:t xml:space="preserve"> III </w:t>
      </w:r>
      <w:r w:rsidRPr="008A72A9">
        <w:rPr>
          <w:rFonts w:ascii="Sylfaen" w:hAnsi="Sylfaen" w:cs="Sylfaen"/>
          <w:sz w:val="20"/>
          <w:szCs w:val="20"/>
          <w:shd w:val="clear" w:color="auto" w:fill="FFFFFF"/>
        </w:rPr>
        <w:t>სტადიისთვის</w:t>
      </w:r>
      <w:r w:rsidRPr="008A72A9">
        <w:rPr>
          <w:rFonts w:ascii="Sylfaen" w:hAnsi="Sylfaen"/>
          <w:sz w:val="20"/>
          <w:szCs w:val="20"/>
          <w:shd w:val="clear" w:color="auto" w:fill="FFFFFF"/>
          <w:lang w:val="en-US"/>
        </w:rPr>
        <w:t xml:space="preserve"> (</w:t>
      </w:r>
      <w:r w:rsidRPr="008A72A9">
        <w:rPr>
          <w:rFonts w:ascii="Sylfaen" w:hAnsi="Sylfaen" w:cs="Sylfaen"/>
          <w:sz w:val="20"/>
          <w:szCs w:val="20"/>
          <w:shd w:val="clear" w:color="auto" w:fill="FFFFFF"/>
        </w:rPr>
        <w:t>დიუკის</w:t>
      </w:r>
      <w:r w:rsidRPr="008A72A9">
        <w:rPr>
          <w:rFonts w:ascii="Sylfaen" w:hAnsi="Sylfaen"/>
          <w:sz w:val="20"/>
          <w:szCs w:val="20"/>
          <w:shd w:val="clear" w:color="auto" w:fill="FFFFFF"/>
          <w:lang w:val="en-US"/>
        </w:rPr>
        <w:t xml:space="preserve"> </w:t>
      </w:r>
      <w:r w:rsidRPr="008A72A9">
        <w:rPr>
          <w:rFonts w:ascii="Sylfaen" w:hAnsi="Sylfaen" w:cs="Sylfaen"/>
          <w:sz w:val="20"/>
          <w:szCs w:val="20"/>
          <w:shd w:val="clear" w:color="auto" w:fill="FFFFFF"/>
        </w:rPr>
        <w:t>მიხედვით</w:t>
      </w:r>
      <w:r w:rsidRPr="008A72A9">
        <w:rPr>
          <w:rFonts w:ascii="Sylfaen" w:hAnsi="Sylfaen"/>
          <w:sz w:val="20"/>
          <w:szCs w:val="20"/>
          <w:shd w:val="clear" w:color="auto" w:fill="FFFFFF"/>
          <w:lang w:val="en-US"/>
        </w:rPr>
        <w:t xml:space="preserve"> C) (</w:t>
      </w:r>
      <w:r w:rsidRPr="008A72A9">
        <w:rPr>
          <w:rFonts w:ascii="Sylfaen" w:hAnsi="Sylfaen" w:cs="Sylfaen"/>
          <w:sz w:val="20"/>
          <w:szCs w:val="20"/>
          <w:shd w:val="clear" w:color="auto" w:fill="FFFFFF"/>
        </w:rPr>
        <w:t>რისკის</w:t>
      </w:r>
      <w:r w:rsidRPr="008A72A9">
        <w:rPr>
          <w:rFonts w:ascii="Sylfaen" w:hAnsi="Sylfaen"/>
          <w:sz w:val="20"/>
          <w:szCs w:val="20"/>
          <w:shd w:val="clear" w:color="auto" w:fill="FFFFFF"/>
          <w:lang w:val="en-US"/>
        </w:rPr>
        <w:t xml:space="preserve"> </w:t>
      </w:r>
      <w:r w:rsidRPr="008A72A9">
        <w:rPr>
          <w:rFonts w:ascii="Sylfaen" w:hAnsi="Sylfaen" w:cs="Sylfaen"/>
          <w:sz w:val="20"/>
          <w:szCs w:val="20"/>
          <w:shd w:val="clear" w:color="auto" w:fill="FFFFFF"/>
        </w:rPr>
        <w:t>თანაფარდობა</w:t>
      </w:r>
      <w:r w:rsidRPr="008A72A9">
        <w:rPr>
          <w:rFonts w:ascii="Sylfaen" w:hAnsi="Sylfaen"/>
          <w:sz w:val="20"/>
          <w:szCs w:val="20"/>
          <w:shd w:val="clear" w:color="auto" w:fill="FFFFFF"/>
          <w:lang w:val="en-US"/>
        </w:rPr>
        <w:t xml:space="preserve"> = 0,87) FOLFOX4 </w:t>
      </w:r>
      <w:r w:rsidRPr="008A72A9">
        <w:rPr>
          <w:rFonts w:ascii="Sylfaen" w:hAnsi="Sylfaen" w:cs="Sylfaen"/>
          <w:sz w:val="20"/>
          <w:szCs w:val="20"/>
          <w:shd w:val="clear" w:color="auto" w:fill="FFFFFF"/>
        </w:rPr>
        <w:t>და</w:t>
      </w:r>
      <w:r w:rsidRPr="008A72A9">
        <w:rPr>
          <w:rFonts w:ascii="Sylfaen" w:hAnsi="Sylfaen"/>
          <w:sz w:val="20"/>
          <w:szCs w:val="20"/>
          <w:shd w:val="clear" w:color="auto" w:fill="FFFFFF"/>
          <w:lang w:val="en-US"/>
        </w:rPr>
        <w:t xml:space="preserve"> LV5-FU2 </w:t>
      </w:r>
      <w:r w:rsidRPr="008A72A9">
        <w:rPr>
          <w:rFonts w:ascii="Sylfaen" w:hAnsi="Sylfaen" w:cs="Sylfaen"/>
          <w:sz w:val="20"/>
          <w:szCs w:val="20"/>
          <w:shd w:val="clear" w:color="auto" w:fill="FFFFFF"/>
        </w:rPr>
        <w:t>რეჟიმებისთვის</w:t>
      </w:r>
      <w:r w:rsidRPr="008A72A9">
        <w:rPr>
          <w:rFonts w:ascii="Sylfaen" w:hAnsi="Sylfaen"/>
          <w:sz w:val="20"/>
          <w:szCs w:val="20"/>
          <w:shd w:val="clear" w:color="auto" w:fill="FFFFFF"/>
          <w:lang w:val="en-US"/>
        </w:rPr>
        <w:t xml:space="preserve">, </w:t>
      </w:r>
      <w:r w:rsidRPr="008A72A9">
        <w:rPr>
          <w:rFonts w:ascii="Sylfaen" w:hAnsi="Sylfaen" w:cs="Sylfaen"/>
          <w:sz w:val="20"/>
          <w:szCs w:val="20"/>
          <w:shd w:val="clear" w:color="auto" w:fill="FFFFFF"/>
        </w:rPr>
        <w:t>შესაბამისად</w:t>
      </w:r>
      <w:r w:rsidRPr="008A72A9">
        <w:rPr>
          <w:rFonts w:ascii="Sylfaen" w:hAnsi="Sylfaen"/>
          <w:sz w:val="20"/>
          <w:szCs w:val="20"/>
          <w:shd w:val="clear" w:color="auto" w:fill="FFFFFF"/>
          <w:lang w:val="en-US"/>
        </w:rPr>
        <w:t>.</w:t>
      </w:r>
    </w:p>
    <w:p w14:paraId="15B4D53A" w14:textId="70758BE9" w:rsidR="00DD5E6B" w:rsidRPr="008A72A9" w:rsidRDefault="00364211" w:rsidP="00E50015">
      <w:pPr>
        <w:pStyle w:val="NoSpacing"/>
        <w:spacing w:line="276" w:lineRule="auto"/>
        <w:rPr>
          <w:rFonts w:ascii="Sylfaen" w:hAnsi="Sylfaen"/>
          <w:b/>
          <w:bCs/>
          <w:sz w:val="20"/>
          <w:szCs w:val="20"/>
          <w:u w:val="single"/>
          <w:lang w:val="ka-GE"/>
        </w:rPr>
      </w:pPr>
      <w:r w:rsidRPr="008A72A9">
        <w:rPr>
          <w:rFonts w:ascii="Sylfaen" w:hAnsi="Sylfaen"/>
          <w:b/>
          <w:bCs/>
          <w:sz w:val="20"/>
          <w:szCs w:val="20"/>
          <w:u w:val="single"/>
          <w:lang w:val="ka-GE"/>
        </w:rPr>
        <w:t>ბავშვები და მოზარდები</w:t>
      </w:r>
    </w:p>
    <w:p w14:paraId="5176E0F8" w14:textId="12B9B3E4" w:rsidR="00D84D9A" w:rsidRPr="008A72A9" w:rsidRDefault="00D84D9A" w:rsidP="00E50015">
      <w:pPr>
        <w:pStyle w:val="NoSpacing"/>
        <w:spacing w:line="276" w:lineRule="auto"/>
        <w:jc w:val="both"/>
        <w:rPr>
          <w:rFonts w:ascii="Sylfaen" w:hAnsi="Sylfaen"/>
          <w:sz w:val="20"/>
          <w:szCs w:val="20"/>
          <w:shd w:val="clear" w:color="auto" w:fill="FFFFFF"/>
        </w:rPr>
      </w:pPr>
      <w:r w:rsidRPr="008A72A9">
        <w:rPr>
          <w:rFonts w:ascii="Sylfaen" w:hAnsi="Sylfaen" w:cs="Sylfaen"/>
          <w:sz w:val="20"/>
          <w:szCs w:val="20"/>
          <w:shd w:val="clear" w:color="auto" w:fill="FFFFFF"/>
        </w:rPr>
        <w:t>ოქსალიპლატინის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მონოთერაპიის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სახით</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გამოყენება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ასევე</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შეფასდა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ბავშვებში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ორი</w:t>
      </w:r>
      <w:r w:rsidRPr="008A72A9">
        <w:rPr>
          <w:rFonts w:ascii="Sylfaen" w:hAnsi="Sylfaen"/>
          <w:sz w:val="20"/>
          <w:szCs w:val="20"/>
          <w:shd w:val="clear" w:color="auto" w:fill="FFFFFF"/>
        </w:rPr>
        <w:t xml:space="preserve"> I </w:t>
      </w:r>
      <w:r w:rsidRPr="008A72A9">
        <w:rPr>
          <w:rFonts w:ascii="Sylfaen" w:hAnsi="Sylfaen" w:cs="Sylfaen"/>
          <w:sz w:val="20"/>
          <w:szCs w:val="20"/>
          <w:shd w:val="clear" w:color="auto" w:fill="FFFFFF"/>
        </w:rPr>
        <w:t>ფაზის</w:t>
      </w:r>
      <w:r w:rsidRPr="008A72A9">
        <w:rPr>
          <w:rFonts w:ascii="Sylfaen" w:hAnsi="Sylfaen"/>
          <w:sz w:val="20"/>
          <w:szCs w:val="20"/>
          <w:shd w:val="clear" w:color="auto" w:fill="FFFFFF"/>
        </w:rPr>
        <w:t xml:space="preserve"> (69 </w:t>
      </w:r>
      <w:r w:rsidRPr="008A72A9">
        <w:rPr>
          <w:rFonts w:ascii="Sylfaen" w:hAnsi="Sylfaen" w:cs="Sylfaen"/>
          <w:sz w:val="20"/>
          <w:szCs w:val="20"/>
          <w:shd w:val="clear" w:color="auto" w:fill="FFFFFF"/>
        </w:rPr>
        <w:t>პაციენტი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და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ორი</w:t>
      </w:r>
      <w:r w:rsidRPr="008A72A9">
        <w:rPr>
          <w:rFonts w:ascii="Sylfaen" w:hAnsi="Sylfaen"/>
          <w:sz w:val="20"/>
          <w:szCs w:val="20"/>
          <w:shd w:val="clear" w:color="auto" w:fill="FFFFFF"/>
        </w:rPr>
        <w:t xml:space="preserve"> II </w:t>
      </w:r>
      <w:r w:rsidRPr="008A72A9">
        <w:rPr>
          <w:rFonts w:ascii="Sylfaen" w:hAnsi="Sylfaen" w:cs="Sylfaen"/>
          <w:sz w:val="20"/>
          <w:szCs w:val="20"/>
          <w:shd w:val="clear" w:color="auto" w:fill="FFFFFF"/>
        </w:rPr>
        <w:t>ფაზის</w:t>
      </w:r>
      <w:r w:rsidRPr="008A72A9">
        <w:rPr>
          <w:rFonts w:ascii="Sylfaen" w:hAnsi="Sylfaen"/>
          <w:sz w:val="20"/>
          <w:szCs w:val="20"/>
          <w:shd w:val="clear" w:color="auto" w:fill="FFFFFF"/>
        </w:rPr>
        <w:t xml:space="preserve"> (166 </w:t>
      </w:r>
      <w:r w:rsidRPr="008A72A9">
        <w:rPr>
          <w:rFonts w:ascii="Sylfaen" w:hAnsi="Sylfaen" w:cs="Sylfaen"/>
          <w:sz w:val="20"/>
          <w:szCs w:val="20"/>
          <w:shd w:val="clear" w:color="auto" w:fill="FFFFFF"/>
        </w:rPr>
        <w:t>პაციენტი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კვლევის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ფარგლებში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მათში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სულ</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ჩართული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იყო</w:t>
      </w:r>
      <w:r w:rsidRPr="008A72A9">
        <w:rPr>
          <w:rFonts w:ascii="Sylfaen" w:hAnsi="Sylfaen"/>
          <w:sz w:val="20"/>
          <w:szCs w:val="20"/>
          <w:shd w:val="clear" w:color="auto" w:fill="FFFFFF"/>
        </w:rPr>
        <w:t xml:space="preserve"> 235 </w:t>
      </w:r>
      <w:r w:rsidRPr="008A72A9">
        <w:rPr>
          <w:rFonts w:ascii="Sylfaen" w:hAnsi="Sylfaen" w:cs="Sylfaen"/>
          <w:sz w:val="20"/>
          <w:szCs w:val="20"/>
          <w:shd w:val="clear" w:color="auto" w:fill="FFFFFF"/>
        </w:rPr>
        <w:t>ბავშვი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და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მოზარდი</w:t>
      </w:r>
      <w:r w:rsidRPr="008A72A9">
        <w:rPr>
          <w:rFonts w:ascii="Sylfaen" w:hAnsi="Sylfaen"/>
          <w:sz w:val="20"/>
          <w:szCs w:val="20"/>
          <w:shd w:val="clear" w:color="auto" w:fill="FFFFFF"/>
        </w:rPr>
        <w:t xml:space="preserve"> (7 </w:t>
      </w:r>
      <w:r w:rsidRPr="008A72A9">
        <w:rPr>
          <w:rFonts w:ascii="Sylfaen" w:hAnsi="Sylfaen" w:cs="Sylfaen"/>
          <w:sz w:val="20"/>
          <w:szCs w:val="20"/>
          <w:shd w:val="clear" w:color="auto" w:fill="FFFFFF"/>
        </w:rPr>
        <w:t>თვიდან</w:t>
      </w:r>
      <w:r w:rsidRPr="008A72A9">
        <w:rPr>
          <w:rFonts w:ascii="Sylfaen" w:hAnsi="Sylfaen"/>
          <w:sz w:val="20"/>
          <w:szCs w:val="20"/>
          <w:shd w:val="clear" w:color="auto" w:fill="FFFFFF"/>
        </w:rPr>
        <w:t xml:space="preserve"> 22 </w:t>
      </w:r>
      <w:r w:rsidRPr="008A72A9">
        <w:rPr>
          <w:rFonts w:ascii="Sylfaen" w:hAnsi="Sylfaen" w:cs="Sylfaen"/>
          <w:sz w:val="20"/>
          <w:szCs w:val="20"/>
          <w:shd w:val="clear" w:color="auto" w:fill="FFFFFF"/>
        </w:rPr>
        <w:t>წლამდე</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რომლებსაც</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ჰქონდათ</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სოლიდური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სიმსივნეები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ბავშვებში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ოქსალიპლატინის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მონოთერაპიის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სახით</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გამოყენების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ეფექტურობა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დადგენილი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არ</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არის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ორივე</w:t>
      </w:r>
      <w:r w:rsidRPr="008A72A9">
        <w:rPr>
          <w:rFonts w:ascii="Sylfaen" w:hAnsi="Sylfaen"/>
          <w:sz w:val="20"/>
          <w:szCs w:val="20"/>
          <w:shd w:val="clear" w:color="auto" w:fill="FFFFFF"/>
        </w:rPr>
        <w:t xml:space="preserve"> II </w:t>
      </w:r>
      <w:r w:rsidRPr="008A72A9">
        <w:rPr>
          <w:rFonts w:ascii="Sylfaen" w:hAnsi="Sylfaen" w:cs="Sylfaen"/>
          <w:sz w:val="20"/>
          <w:szCs w:val="20"/>
          <w:shd w:val="clear" w:color="auto" w:fill="FFFFFF"/>
        </w:rPr>
        <w:t>ფაზის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კვლევაში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პაციენტების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ჩართვა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შეწყდა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მკურნალობაზე</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პასუხის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არარსებობის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გამო</w:t>
      </w:r>
      <w:r w:rsidRPr="008A72A9">
        <w:rPr>
          <w:rFonts w:ascii="Sylfaen" w:hAnsi="Sylfaen"/>
          <w:sz w:val="20"/>
          <w:szCs w:val="20"/>
          <w:shd w:val="clear" w:color="auto" w:fill="FFFFFF"/>
        </w:rPr>
        <w:t>.</w:t>
      </w:r>
    </w:p>
    <w:p w14:paraId="7011A5F0" w14:textId="07DA7F7A" w:rsidR="001539F4" w:rsidRPr="008A72A9" w:rsidRDefault="001539F4" w:rsidP="00E50015">
      <w:pPr>
        <w:pStyle w:val="NoSpacing"/>
        <w:numPr>
          <w:ilvl w:val="1"/>
          <w:numId w:val="1"/>
        </w:numPr>
        <w:spacing w:line="276" w:lineRule="auto"/>
        <w:ind w:left="360"/>
        <w:jc w:val="both"/>
        <w:rPr>
          <w:rFonts w:ascii="Sylfaen" w:hAnsi="Sylfaen" w:cs="Sylfaen"/>
          <w:b/>
          <w:sz w:val="20"/>
          <w:szCs w:val="20"/>
          <w:lang w:val="ka-GE"/>
        </w:rPr>
      </w:pPr>
      <w:r w:rsidRPr="008A72A9">
        <w:rPr>
          <w:rFonts w:ascii="Sylfaen" w:hAnsi="Sylfaen" w:cs="Sylfaen"/>
          <w:b/>
          <w:sz w:val="20"/>
          <w:szCs w:val="20"/>
          <w:lang w:val="ka-GE"/>
        </w:rPr>
        <w:t>ფარმაკოკინეტიკ</w:t>
      </w:r>
      <w:r w:rsidR="009E1A72" w:rsidRPr="008A72A9">
        <w:rPr>
          <w:rFonts w:ascii="Sylfaen" w:hAnsi="Sylfaen" w:cs="Sylfaen"/>
          <w:b/>
          <w:sz w:val="20"/>
          <w:szCs w:val="20"/>
          <w:lang w:val="ka-GE"/>
        </w:rPr>
        <w:t>ა</w:t>
      </w:r>
    </w:p>
    <w:p w14:paraId="00296E33" w14:textId="3CA4EBA0" w:rsidR="001B3FCE" w:rsidRPr="008A72A9" w:rsidRDefault="00D84D9A" w:rsidP="00E50015">
      <w:pPr>
        <w:pStyle w:val="NoSpacing"/>
        <w:spacing w:line="276" w:lineRule="auto"/>
        <w:jc w:val="both"/>
        <w:rPr>
          <w:rFonts w:ascii="Sylfaen" w:hAnsi="Sylfaen" w:cs="Sylfaen"/>
          <w:bCs/>
          <w:sz w:val="20"/>
          <w:szCs w:val="20"/>
          <w:u w:val="single"/>
          <w:lang w:val="ka-GE"/>
        </w:rPr>
      </w:pPr>
      <w:r w:rsidRPr="008A72A9">
        <w:rPr>
          <w:rFonts w:ascii="Sylfaen" w:hAnsi="Sylfaen" w:cs="Sylfaen"/>
          <w:bCs/>
          <w:sz w:val="20"/>
          <w:szCs w:val="20"/>
          <w:u w:val="single"/>
          <w:lang w:val="ka-GE"/>
        </w:rPr>
        <w:t>შეწოვა</w:t>
      </w:r>
      <w:r w:rsidR="00DD5E6B" w:rsidRPr="008A72A9">
        <w:rPr>
          <w:rFonts w:ascii="Sylfaen" w:hAnsi="Sylfaen" w:cs="Sylfaen"/>
          <w:bCs/>
          <w:sz w:val="20"/>
          <w:szCs w:val="20"/>
          <w:u w:val="single"/>
          <w:lang w:val="ka-GE"/>
        </w:rPr>
        <w:t xml:space="preserve"> და განაწილება</w:t>
      </w:r>
    </w:p>
    <w:p w14:paraId="4A74A4B7" w14:textId="7936EF0B" w:rsidR="00D84D9A" w:rsidRPr="008A72A9" w:rsidRDefault="00D84D9A" w:rsidP="00E50015">
      <w:pPr>
        <w:pStyle w:val="NoSpacing"/>
        <w:spacing w:line="276" w:lineRule="auto"/>
        <w:jc w:val="both"/>
        <w:rPr>
          <w:rFonts w:ascii="Sylfaen" w:hAnsi="Sylfaen"/>
          <w:sz w:val="20"/>
          <w:szCs w:val="20"/>
          <w:shd w:val="clear" w:color="auto" w:fill="FFFFFF"/>
        </w:rPr>
      </w:pPr>
      <w:r w:rsidRPr="008A72A9">
        <w:rPr>
          <w:rFonts w:ascii="Sylfaen" w:hAnsi="Sylfaen" w:cs="Sylfaen"/>
          <w:sz w:val="20"/>
          <w:szCs w:val="20"/>
          <w:shd w:val="clear" w:color="auto" w:fill="FFFFFF"/>
        </w:rPr>
        <w:t>ცალკეული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აქტიური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კომპონენტების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ფარმაკოკინეტიკა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არ</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შეფასებულა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ქვემოთ</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წარმოდგენილია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ულტრაფილტრაციული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პლატინის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ფარმაკოკინეტიკის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პარამეტრები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რომელიც</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შეესაბამება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პლატინის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ყველა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დაუკავშირებელი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აქტიური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და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არააქტიური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ნაერთის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ნარევს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ოქსალიპლატინის</w:t>
      </w:r>
      <w:r w:rsidRPr="008A72A9">
        <w:rPr>
          <w:rFonts w:ascii="Sylfaen" w:hAnsi="Sylfaen"/>
          <w:sz w:val="20"/>
          <w:szCs w:val="20"/>
          <w:shd w:val="clear" w:color="auto" w:fill="FFFFFF"/>
        </w:rPr>
        <w:t xml:space="preserve"> 2-</w:t>
      </w:r>
      <w:r w:rsidRPr="008A72A9">
        <w:rPr>
          <w:rFonts w:ascii="Sylfaen" w:hAnsi="Sylfaen" w:cs="Sylfaen"/>
          <w:sz w:val="20"/>
          <w:szCs w:val="20"/>
          <w:shd w:val="clear" w:color="auto" w:fill="FFFFFF"/>
        </w:rPr>
        <w:t>საათიანი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ინფუზიის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შემდეგ</w:t>
      </w:r>
      <w:r w:rsidRPr="008A72A9">
        <w:rPr>
          <w:rFonts w:ascii="Sylfaen" w:hAnsi="Sylfaen"/>
          <w:sz w:val="20"/>
          <w:szCs w:val="20"/>
          <w:shd w:val="clear" w:color="auto" w:fill="FFFFFF"/>
        </w:rPr>
        <w:t xml:space="preserve"> 130 </w:t>
      </w:r>
      <w:r w:rsidRPr="008A72A9">
        <w:rPr>
          <w:rFonts w:ascii="Sylfaen" w:hAnsi="Sylfaen" w:cs="Sylfaen"/>
          <w:sz w:val="20"/>
          <w:szCs w:val="20"/>
          <w:shd w:val="clear" w:color="auto" w:fill="FFFFFF"/>
        </w:rPr>
        <w:t>მგ</w:t>
      </w:r>
      <w:r w:rsidRPr="008A72A9">
        <w:rPr>
          <w:rFonts w:ascii="Sylfaen" w:hAnsi="Sylfaen"/>
          <w:sz w:val="20"/>
          <w:szCs w:val="20"/>
          <w:shd w:val="clear" w:color="auto" w:fill="FFFFFF"/>
        </w:rPr>
        <w:t>/</w:t>
      </w:r>
      <w:r w:rsidRPr="008A72A9">
        <w:rPr>
          <w:rFonts w:ascii="Sylfaen" w:hAnsi="Sylfaen" w:cs="Sylfaen"/>
          <w:sz w:val="20"/>
          <w:szCs w:val="20"/>
          <w:shd w:val="clear" w:color="auto" w:fill="FFFFFF"/>
        </w:rPr>
        <w:t>მ</w:t>
      </w:r>
      <w:r w:rsidRPr="008A72A9">
        <w:rPr>
          <w:rFonts w:ascii="Sylfaen" w:hAnsi="Sylfaen" w:cs="Roboto"/>
          <w:sz w:val="20"/>
          <w:szCs w:val="20"/>
          <w:shd w:val="clear" w:color="auto" w:fill="FFFFFF"/>
        </w:rPr>
        <w:t>²</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დოზით</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რომელიც</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ტარდებოდა</w:t>
      </w:r>
      <w:r w:rsidRPr="008A72A9">
        <w:rPr>
          <w:rFonts w:ascii="Sylfaen" w:hAnsi="Sylfaen"/>
          <w:sz w:val="20"/>
          <w:szCs w:val="20"/>
          <w:shd w:val="clear" w:color="auto" w:fill="FFFFFF"/>
        </w:rPr>
        <w:t xml:space="preserve"> 3 </w:t>
      </w:r>
      <w:r w:rsidRPr="008A72A9">
        <w:rPr>
          <w:rFonts w:ascii="Sylfaen" w:hAnsi="Sylfaen" w:cs="Sylfaen"/>
          <w:sz w:val="20"/>
          <w:szCs w:val="20"/>
          <w:shd w:val="clear" w:color="auto" w:fill="FFFFFF"/>
        </w:rPr>
        <w:t>კვირაში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ერთხელ</w:t>
      </w:r>
      <w:r w:rsidRPr="008A72A9">
        <w:rPr>
          <w:rFonts w:ascii="Sylfaen" w:hAnsi="Sylfaen"/>
          <w:sz w:val="20"/>
          <w:szCs w:val="20"/>
          <w:shd w:val="clear" w:color="auto" w:fill="FFFFFF"/>
        </w:rPr>
        <w:t xml:space="preserve"> (1</w:t>
      </w:r>
      <w:r w:rsidRPr="008A72A9">
        <w:rPr>
          <w:rFonts w:ascii="Sylfaen" w:hAnsi="Sylfaen" w:cs="Roboto"/>
          <w:sz w:val="20"/>
          <w:szCs w:val="20"/>
          <w:shd w:val="clear" w:color="auto" w:fill="FFFFFF"/>
        </w:rPr>
        <w:t>–</w:t>
      </w:r>
      <w:r w:rsidRPr="008A72A9">
        <w:rPr>
          <w:rFonts w:ascii="Sylfaen" w:hAnsi="Sylfaen"/>
          <w:sz w:val="20"/>
          <w:szCs w:val="20"/>
          <w:shd w:val="clear" w:color="auto" w:fill="FFFFFF"/>
        </w:rPr>
        <w:t xml:space="preserve">5 </w:t>
      </w:r>
      <w:r w:rsidRPr="008A72A9">
        <w:rPr>
          <w:rFonts w:ascii="Sylfaen" w:hAnsi="Sylfaen" w:cs="Sylfaen"/>
          <w:sz w:val="20"/>
          <w:szCs w:val="20"/>
          <w:shd w:val="clear" w:color="auto" w:fill="FFFFFF"/>
        </w:rPr>
        <w:t>კურსის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რაოდენობით</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და</w:t>
      </w:r>
      <w:r w:rsidRPr="008A72A9">
        <w:rPr>
          <w:rFonts w:ascii="Sylfaen" w:hAnsi="Sylfaen"/>
          <w:sz w:val="20"/>
          <w:szCs w:val="20"/>
          <w:shd w:val="clear" w:color="auto" w:fill="FFFFFF"/>
        </w:rPr>
        <w:t xml:space="preserve"> 85 </w:t>
      </w:r>
      <w:r w:rsidRPr="008A72A9">
        <w:rPr>
          <w:rFonts w:ascii="Sylfaen" w:hAnsi="Sylfaen" w:cs="Sylfaen"/>
          <w:sz w:val="20"/>
          <w:szCs w:val="20"/>
          <w:shd w:val="clear" w:color="auto" w:fill="FFFFFF"/>
        </w:rPr>
        <w:t>მგ</w:t>
      </w:r>
      <w:r w:rsidRPr="008A72A9">
        <w:rPr>
          <w:rFonts w:ascii="Sylfaen" w:hAnsi="Sylfaen"/>
          <w:sz w:val="20"/>
          <w:szCs w:val="20"/>
          <w:shd w:val="clear" w:color="auto" w:fill="FFFFFF"/>
        </w:rPr>
        <w:t>/</w:t>
      </w:r>
      <w:r w:rsidRPr="008A72A9">
        <w:rPr>
          <w:rFonts w:ascii="Sylfaen" w:hAnsi="Sylfaen" w:cs="Sylfaen"/>
          <w:sz w:val="20"/>
          <w:szCs w:val="20"/>
          <w:shd w:val="clear" w:color="auto" w:fill="FFFFFF"/>
        </w:rPr>
        <w:t>მ</w:t>
      </w:r>
      <w:r w:rsidRPr="008A72A9">
        <w:rPr>
          <w:rFonts w:ascii="Sylfaen" w:hAnsi="Sylfaen" w:cs="Roboto"/>
          <w:sz w:val="20"/>
          <w:szCs w:val="20"/>
          <w:shd w:val="clear" w:color="auto" w:fill="FFFFFF"/>
        </w:rPr>
        <w:t>²</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დოზით</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რომელიც</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ტარდებოდა</w:t>
      </w:r>
      <w:r w:rsidRPr="008A72A9">
        <w:rPr>
          <w:rFonts w:ascii="Sylfaen" w:hAnsi="Sylfaen"/>
          <w:sz w:val="20"/>
          <w:szCs w:val="20"/>
          <w:shd w:val="clear" w:color="auto" w:fill="FFFFFF"/>
        </w:rPr>
        <w:t xml:space="preserve"> 2 </w:t>
      </w:r>
      <w:r w:rsidRPr="008A72A9">
        <w:rPr>
          <w:rFonts w:ascii="Sylfaen" w:hAnsi="Sylfaen" w:cs="Sylfaen"/>
          <w:sz w:val="20"/>
          <w:szCs w:val="20"/>
          <w:shd w:val="clear" w:color="auto" w:fill="FFFFFF"/>
        </w:rPr>
        <w:t>კვირაში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ერთხელ</w:t>
      </w:r>
      <w:r w:rsidRPr="008A72A9">
        <w:rPr>
          <w:rFonts w:ascii="Sylfaen" w:hAnsi="Sylfaen"/>
          <w:sz w:val="20"/>
          <w:szCs w:val="20"/>
          <w:shd w:val="clear" w:color="auto" w:fill="FFFFFF"/>
        </w:rPr>
        <w:t xml:space="preserve"> (1</w:t>
      </w:r>
      <w:r w:rsidRPr="008A72A9">
        <w:rPr>
          <w:rFonts w:ascii="Sylfaen" w:hAnsi="Sylfaen" w:cs="Roboto"/>
          <w:sz w:val="20"/>
          <w:szCs w:val="20"/>
          <w:shd w:val="clear" w:color="auto" w:fill="FFFFFF"/>
        </w:rPr>
        <w:t>–</w:t>
      </w:r>
      <w:r w:rsidRPr="008A72A9">
        <w:rPr>
          <w:rFonts w:ascii="Sylfaen" w:hAnsi="Sylfaen"/>
          <w:sz w:val="20"/>
          <w:szCs w:val="20"/>
          <w:shd w:val="clear" w:color="auto" w:fill="FFFFFF"/>
        </w:rPr>
        <w:t xml:space="preserve">3 </w:t>
      </w:r>
      <w:r w:rsidRPr="008A72A9">
        <w:rPr>
          <w:rFonts w:ascii="Sylfaen" w:hAnsi="Sylfaen" w:cs="Sylfaen"/>
          <w:sz w:val="20"/>
          <w:szCs w:val="20"/>
          <w:shd w:val="clear" w:color="auto" w:fill="FFFFFF"/>
        </w:rPr>
        <w:t>კურსის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რაოდენობით</w:t>
      </w:r>
      <w:r w:rsidRPr="008A72A9">
        <w:rPr>
          <w:rFonts w:ascii="Sylfaen" w:hAnsi="Sylfaen"/>
          <w:sz w:val="20"/>
          <w:szCs w:val="20"/>
          <w:shd w:val="clear" w:color="auto" w:fill="FFFFFF"/>
        </w:rPr>
        <w:t>).</w:t>
      </w:r>
    </w:p>
    <w:p w14:paraId="713523DD" w14:textId="61CA8266" w:rsidR="00DD5E6B" w:rsidRPr="008A72A9" w:rsidRDefault="00DD5E6B" w:rsidP="00E50015">
      <w:pPr>
        <w:pStyle w:val="NoSpacing"/>
        <w:spacing w:line="276" w:lineRule="auto"/>
        <w:jc w:val="both"/>
        <w:rPr>
          <w:rFonts w:ascii="Sylfaen" w:hAnsi="Sylfaen" w:cs="Sylfaen"/>
          <w:b/>
          <w:sz w:val="20"/>
          <w:szCs w:val="20"/>
          <w:lang w:val="ka-GE"/>
        </w:rPr>
      </w:pPr>
      <w:r w:rsidRPr="008A72A9">
        <w:rPr>
          <w:rFonts w:ascii="Sylfaen" w:hAnsi="Sylfaen" w:cs="Sylfaen"/>
          <w:b/>
          <w:sz w:val="20"/>
          <w:szCs w:val="20"/>
          <w:lang w:val="ka-GE"/>
        </w:rPr>
        <w:t>პლატინის ფარმაკოკინეტიკური პარამეტრების შეჯამება ულტრაფილტრატში ოქსალიპლატინის მრავალჯერადი დოზის მიღების შემდეგ 85 მგ/მ2 ყოველ 2 კვირაში ან 130 მგ/მ2 ყოველ 3 კვირაში</w:t>
      </w:r>
    </w:p>
    <w:tbl>
      <w:tblPr>
        <w:tblStyle w:val="TableGrid"/>
        <w:tblW w:w="0" w:type="auto"/>
        <w:tblLook w:val="04A0" w:firstRow="1" w:lastRow="0" w:firstColumn="1" w:lastColumn="0" w:noHBand="0" w:noVBand="1"/>
      </w:tblPr>
      <w:tblGrid>
        <w:gridCol w:w="1643"/>
        <w:gridCol w:w="1012"/>
        <w:gridCol w:w="1046"/>
        <w:gridCol w:w="1046"/>
        <w:gridCol w:w="963"/>
        <w:gridCol w:w="958"/>
        <w:gridCol w:w="958"/>
        <w:gridCol w:w="945"/>
        <w:gridCol w:w="959"/>
      </w:tblGrid>
      <w:tr w:rsidR="008A72A9" w:rsidRPr="008A72A9" w14:paraId="5E3AB65A" w14:textId="77777777" w:rsidTr="00DD5E6B">
        <w:tc>
          <w:tcPr>
            <w:tcW w:w="1058" w:type="dxa"/>
          </w:tcPr>
          <w:p w14:paraId="535CD2EE" w14:textId="55486EF8" w:rsidR="00DD5E6B" w:rsidRPr="008A72A9" w:rsidRDefault="00DD5E6B" w:rsidP="00E50015">
            <w:pPr>
              <w:pStyle w:val="NoSpacing"/>
              <w:spacing w:line="276" w:lineRule="auto"/>
              <w:jc w:val="both"/>
              <w:rPr>
                <w:rFonts w:ascii="Sylfaen" w:hAnsi="Sylfaen" w:cs="Sylfaen"/>
                <w:b/>
                <w:sz w:val="20"/>
                <w:szCs w:val="20"/>
                <w:lang w:val="ka-GE"/>
              </w:rPr>
            </w:pPr>
            <w:r w:rsidRPr="008A72A9">
              <w:rPr>
                <w:rFonts w:ascii="Sylfaen" w:hAnsi="Sylfaen" w:cs="Sylfaen"/>
                <w:b/>
                <w:sz w:val="20"/>
                <w:szCs w:val="20"/>
                <w:lang w:val="ka-GE"/>
              </w:rPr>
              <w:t>დოზა</w:t>
            </w:r>
          </w:p>
        </w:tc>
        <w:tc>
          <w:tcPr>
            <w:tcW w:w="1059" w:type="dxa"/>
          </w:tcPr>
          <w:p w14:paraId="2B14CAEE" w14:textId="438DCD13" w:rsidR="00DD5E6B" w:rsidRPr="008A72A9" w:rsidRDefault="00DD5E6B" w:rsidP="00E50015">
            <w:pPr>
              <w:pStyle w:val="NormalWeb"/>
              <w:spacing w:line="276" w:lineRule="auto"/>
              <w:rPr>
                <w:rFonts w:ascii="Sylfaen" w:hAnsi="Sylfaen"/>
                <w:b/>
                <w:sz w:val="20"/>
                <w:szCs w:val="20"/>
              </w:rPr>
            </w:pPr>
            <w:r w:rsidRPr="008A72A9">
              <w:rPr>
                <w:rFonts w:ascii="Sylfaen" w:hAnsi="Sylfaen"/>
                <w:b/>
                <w:sz w:val="20"/>
                <w:szCs w:val="20"/>
              </w:rPr>
              <w:t xml:space="preserve">Cmax (μg/ml) </w:t>
            </w:r>
          </w:p>
        </w:tc>
        <w:tc>
          <w:tcPr>
            <w:tcW w:w="1059" w:type="dxa"/>
          </w:tcPr>
          <w:p w14:paraId="57B9D777" w14:textId="625E5817" w:rsidR="00DD5E6B" w:rsidRPr="008A72A9" w:rsidRDefault="00DD5E6B" w:rsidP="00E50015">
            <w:pPr>
              <w:pStyle w:val="NoSpacing"/>
              <w:spacing w:line="276" w:lineRule="auto"/>
              <w:jc w:val="both"/>
              <w:rPr>
                <w:rFonts w:ascii="Sylfaen" w:hAnsi="Sylfaen" w:cs="Sylfaen"/>
                <w:b/>
                <w:sz w:val="20"/>
                <w:szCs w:val="20"/>
                <w:lang w:val="ka-GE"/>
              </w:rPr>
            </w:pPr>
            <w:r w:rsidRPr="008A72A9">
              <w:rPr>
                <w:rFonts w:ascii="Sylfaen" w:hAnsi="Sylfaen"/>
                <w:b/>
                <w:sz w:val="20"/>
                <w:szCs w:val="20"/>
              </w:rPr>
              <w:t>AUC</w:t>
            </w:r>
            <w:r w:rsidRPr="008A72A9">
              <w:rPr>
                <w:rFonts w:ascii="Sylfaen" w:hAnsi="Sylfaen"/>
                <w:b/>
                <w:position w:val="-4"/>
                <w:sz w:val="20"/>
                <w:szCs w:val="20"/>
              </w:rPr>
              <w:t>0-48</w:t>
            </w:r>
            <w:r w:rsidRPr="008A72A9">
              <w:rPr>
                <w:rFonts w:ascii="Sylfaen" w:hAnsi="Sylfaen"/>
                <w:b/>
                <w:position w:val="-4"/>
                <w:sz w:val="20"/>
                <w:szCs w:val="20"/>
              </w:rPr>
              <w:br/>
            </w:r>
            <w:r w:rsidRPr="008A72A9">
              <w:rPr>
                <w:rFonts w:ascii="Sylfaen" w:hAnsi="Sylfaen"/>
                <w:b/>
                <w:sz w:val="20"/>
                <w:szCs w:val="20"/>
              </w:rPr>
              <w:t>(μg.h/ml)</w:t>
            </w:r>
          </w:p>
        </w:tc>
        <w:tc>
          <w:tcPr>
            <w:tcW w:w="1059" w:type="dxa"/>
          </w:tcPr>
          <w:p w14:paraId="0F8BC341" w14:textId="3AF5F2F7" w:rsidR="00DD5E6B" w:rsidRPr="008A72A9" w:rsidRDefault="00DD5E6B" w:rsidP="00E50015">
            <w:pPr>
              <w:pStyle w:val="NoSpacing"/>
              <w:spacing w:line="276" w:lineRule="auto"/>
              <w:jc w:val="both"/>
              <w:rPr>
                <w:rFonts w:ascii="Sylfaen" w:hAnsi="Sylfaen" w:cs="Sylfaen"/>
                <w:b/>
                <w:sz w:val="20"/>
                <w:szCs w:val="20"/>
                <w:lang w:val="ka-GE"/>
              </w:rPr>
            </w:pPr>
            <w:r w:rsidRPr="008A72A9">
              <w:rPr>
                <w:rFonts w:ascii="Sylfaen" w:hAnsi="Sylfaen"/>
                <w:b/>
                <w:sz w:val="20"/>
                <w:szCs w:val="20"/>
              </w:rPr>
              <w:t>AUC</w:t>
            </w:r>
            <w:r w:rsidRPr="008A72A9">
              <w:rPr>
                <w:rFonts w:ascii="Sylfaen" w:hAnsi="Sylfaen"/>
                <w:b/>
                <w:sz w:val="20"/>
                <w:szCs w:val="20"/>
              </w:rPr>
              <w:br/>
              <w:t>(μg.h/ml)</w:t>
            </w:r>
          </w:p>
        </w:tc>
        <w:tc>
          <w:tcPr>
            <w:tcW w:w="1059" w:type="dxa"/>
          </w:tcPr>
          <w:p w14:paraId="7FCE51FA" w14:textId="44491A96" w:rsidR="00DD5E6B" w:rsidRPr="008A72A9" w:rsidRDefault="00DD5E6B" w:rsidP="00E50015">
            <w:pPr>
              <w:pStyle w:val="NormalWeb"/>
              <w:spacing w:line="276" w:lineRule="auto"/>
              <w:rPr>
                <w:rFonts w:ascii="Sylfaen" w:hAnsi="Sylfaen"/>
                <w:b/>
                <w:sz w:val="20"/>
                <w:szCs w:val="20"/>
              </w:rPr>
            </w:pPr>
            <w:r w:rsidRPr="008A72A9">
              <w:rPr>
                <w:rFonts w:ascii="Sylfaen" w:hAnsi="Sylfaen"/>
                <w:b/>
                <w:position w:val="4"/>
                <w:sz w:val="20"/>
                <w:szCs w:val="20"/>
              </w:rPr>
              <w:t xml:space="preserve">t </w:t>
            </w:r>
            <w:r w:rsidRPr="008A72A9">
              <w:rPr>
                <w:rFonts w:ascii="Sylfaen" w:hAnsi="Sylfaen"/>
                <w:b/>
                <w:sz w:val="20"/>
                <w:szCs w:val="20"/>
              </w:rPr>
              <w:t>1/2</w:t>
            </w:r>
            <w:r w:rsidRPr="008A72A9">
              <w:rPr>
                <w:rFonts w:ascii="Sylfaen" w:hAnsi="Sylfaen"/>
                <w:b/>
                <w:position w:val="4"/>
                <w:sz w:val="20"/>
                <w:szCs w:val="20"/>
              </w:rPr>
              <w:t xml:space="preserve">α </w:t>
            </w:r>
            <w:r w:rsidRPr="008A72A9">
              <w:rPr>
                <w:rFonts w:ascii="Sylfaen" w:hAnsi="Sylfaen"/>
                <w:b/>
                <w:sz w:val="20"/>
                <w:szCs w:val="20"/>
              </w:rPr>
              <w:t xml:space="preserve">(h) </w:t>
            </w:r>
          </w:p>
        </w:tc>
        <w:tc>
          <w:tcPr>
            <w:tcW w:w="1059" w:type="dxa"/>
          </w:tcPr>
          <w:p w14:paraId="292BDAF5" w14:textId="25082390" w:rsidR="00DD5E6B" w:rsidRPr="008A72A9" w:rsidRDefault="00DD5E6B" w:rsidP="00E50015">
            <w:pPr>
              <w:pStyle w:val="NormalWeb"/>
              <w:spacing w:line="276" w:lineRule="auto"/>
              <w:rPr>
                <w:rFonts w:ascii="Sylfaen" w:hAnsi="Sylfaen"/>
                <w:b/>
                <w:sz w:val="20"/>
                <w:szCs w:val="20"/>
              </w:rPr>
            </w:pPr>
            <w:r w:rsidRPr="008A72A9">
              <w:rPr>
                <w:rFonts w:ascii="Sylfaen" w:hAnsi="Sylfaen"/>
                <w:b/>
                <w:position w:val="4"/>
                <w:sz w:val="20"/>
                <w:szCs w:val="20"/>
              </w:rPr>
              <w:t xml:space="preserve">t </w:t>
            </w:r>
            <w:r w:rsidRPr="008A72A9">
              <w:rPr>
                <w:rFonts w:ascii="Sylfaen" w:hAnsi="Sylfaen"/>
                <w:b/>
                <w:sz w:val="20"/>
                <w:szCs w:val="20"/>
              </w:rPr>
              <w:t>1/2</w:t>
            </w:r>
            <w:r w:rsidRPr="008A72A9">
              <w:rPr>
                <w:rFonts w:ascii="Sylfaen" w:hAnsi="Sylfaen"/>
                <w:b/>
                <w:position w:val="4"/>
                <w:sz w:val="20"/>
                <w:szCs w:val="20"/>
              </w:rPr>
              <w:t xml:space="preserve">β </w:t>
            </w:r>
            <w:r w:rsidRPr="008A72A9">
              <w:rPr>
                <w:rFonts w:ascii="Sylfaen" w:hAnsi="Sylfaen"/>
                <w:b/>
                <w:sz w:val="20"/>
                <w:szCs w:val="20"/>
              </w:rPr>
              <w:t xml:space="preserve">(h) </w:t>
            </w:r>
          </w:p>
        </w:tc>
        <w:tc>
          <w:tcPr>
            <w:tcW w:w="1059" w:type="dxa"/>
          </w:tcPr>
          <w:p w14:paraId="127BBBA7" w14:textId="5D7D252D" w:rsidR="00DD5E6B" w:rsidRPr="008A72A9" w:rsidRDefault="00DD5E6B" w:rsidP="00E50015">
            <w:pPr>
              <w:pStyle w:val="NormalWeb"/>
              <w:spacing w:line="276" w:lineRule="auto"/>
              <w:rPr>
                <w:rFonts w:ascii="Sylfaen" w:hAnsi="Sylfaen"/>
                <w:b/>
                <w:sz w:val="20"/>
                <w:szCs w:val="20"/>
              </w:rPr>
            </w:pPr>
            <w:r w:rsidRPr="008A72A9">
              <w:rPr>
                <w:rFonts w:ascii="Sylfaen" w:hAnsi="Sylfaen"/>
                <w:b/>
                <w:position w:val="4"/>
                <w:sz w:val="20"/>
                <w:szCs w:val="20"/>
              </w:rPr>
              <w:t xml:space="preserve">t </w:t>
            </w:r>
            <w:r w:rsidRPr="008A72A9">
              <w:rPr>
                <w:rFonts w:ascii="Sylfaen" w:hAnsi="Sylfaen"/>
                <w:b/>
                <w:sz w:val="20"/>
                <w:szCs w:val="20"/>
              </w:rPr>
              <w:t>1/2</w:t>
            </w:r>
            <w:r w:rsidRPr="008A72A9">
              <w:rPr>
                <w:rFonts w:ascii="Sylfaen" w:hAnsi="Sylfaen"/>
                <w:b/>
                <w:position w:val="4"/>
                <w:sz w:val="20"/>
                <w:szCs w:val="20"/>
              </w:rPr>
              <w:t xml:space="preserve">γ </w:t>
            </w:r>
            <w:r w:rsidRPr="008A72A9">
              <w:rPr>
                <w:rFonts w:ascii="Sylfaen" w:hAnsi="Sylfaen"/>
                <w:b/>
                <w:sz w:val="20"/>
                <w:szCs w:val="20"/>
              </w:rPr>
              <w:t>(h)</w:t>
            </w:r>
          </w:p>
        </w:tc>
        <w:tc>
          <w:tcPr>
            <w:tcW w:w="1059" w:type="dxa"/>
          </w:tcPr>
          <w:p w14:paraId="2FDAB68F" w14:textId="719E35A6" w:rsidR="00DD5E6B" w:rsidRPr="008A72A9" w:rsidRDefault="00DD5E6B" w:rsidP="00E50015">
            <w:pPr>
              <w:pStyle w:val="NormalWeb"/>
              <w:spacing w:line="276" w:lineRule="auto"/>
              <w:rPr>
                <w:rFonts w:ascii="Sylfaen" w:hAnsi="Sylfaen"/>
                <w:b/>
                <w:sz w:val="20"/>
                <w:szCs w:val="20"/>
              </w:rPr>
            </w:pPr>
            <w:r w:rsidRPr="008A72A9">
              <w:rPr>
                <w:rFonts w:ascii="Sylfaen" w:hAnsi="Sylfaen"/>
                <w:b/>
                <w:position w:val="4"/>
                <w:sz w:val="20"/>
                <w:szCs w:val="20"/>
              </w:rPr>
              <w:t>V</w:t>
            </w:r>
            <w:r w:rsidRPr="008A72A9">
              <w:rPr>
                <w:rFonts w:ascii="Sylfaen" w:hAnsi="Sylfaen"/>
                <w:b/>
                <w:sz w:val="20"/>
                <w:szCs w:val="20"/>
              </w:rPr>
              <w:t xml:space="preserve">ss (l) </w:t>
            </w:r>
          </w:p>
        </w:tc>
        <w:tc>
          <w:tcPr>
            <w:tcW w:w="1059" w:type="dxa"/>
          </w:tcPr>
          <w:p w14:paraId="749A4AF6" w14:textId="2B12218F" w:rsidR="00DD5E6B" w:rsidRPr="008A72A9" w:rsidRDefault="00DD5E6B" w:rsidP="00E50015">
            <w:pPr>
              <w:pStyle w:val="NormalWeb"/>
              <w:spacing w:line="276" w:lineRule="auto"/>
              <w:rPr>
                <w:rFonts w:ascii="Sylfaen" w:hAnsi="Sylfaen"/>
                <w:b/>
                <w:sz w:val="20"/>
                <w:szCs w:val="20"/>
              </w:rPr>
            </w:pPr>
            <w:r w:rsidRPr="008A72A9">
              <w:rPr>
                <w:rFonts w:ascii="Sylfaen" w:hAnsi="Sylfaen"/>
                <w:b/>
                <w:position w:val="4"/>
                <w:sz w:val="20"/>
                <w:szCs w:val="20"/>
              </w:rPr>
              <w:t xml:space="preserve">Cl </w:t>
            </w:r>
            <w:r w:rsidRPr="008A72A9">
              <w:rPr>
                <w:rFonts w:ascii="Sylfaen" w:hAnsi="Sylfaen"/>
                <w:b/>
                <w:sz w:val="20"/>
                <w:szCs w:val="20"/>
              </w:rPr>
              <w:t xml:space="preserve">(l/h) </w:t>
            </w:r>
          </w:p>
        </w:tc>
      </w:tr>
      <w:tr w:rsidR="008A72A9" w:rsidRPr="008A72A9" w14:paraId="08AC701F" w14:textId="77777777" w:rsidTr="00DD5E6B">
        <w:tc>
          <w:tcPr>
            <w:tcW w:w="1058" w:type="dxa"/>
          </w:tcPr>
          <w:p w14:paraId="5F4429A8" w14:textId="2D9B8DEE" w:rsidR="00DD5E6B" w:rsidRPr="008A72A9" w:rsidRDefault="00DD5E6B" w:rsidP="00E50015">
            <w:pPr>
              <w:pStyle w:val="NoSpacing"/>
              <w:spacing w:line="276" w:lineRule="auto"/>
              <w:jc w:val="both"/>
              <w:rPr>
                <w:rFonts w:ascii="Sylfaen" w:hAnsi="Sylfaen" w:cs="Sylfaen"/>
                <w:b/>
                <w:sz w:val="20"/>
                <w:szCs w:val="20"/>
                <w:vertAlign w:val="superscript"/>
                <w:lang w:val="ka-GE"/>
              </w:rPr>
            </w:pPr>
            <w:r w:rsidRPr="008A72A9">
              <w:rPr>
                <w:rFonts w:ascii="Sylfaen" w:hAnsi="Sylfaen" w:cs="Sylfaen"/>
                <w:b/>
                <w:sz w:val="20"/>
                <w:szCs w:val="20"/>
                <w:lang w:val="ka-GE"/>
              </w:rPr>
              <w:t>85 მგ/მ</w:t>
            </w:r>
            <w:r w:rsidRPr="008A72A9">
              <w:rPr>
                <w:rFonts w:ascii="Sylfaen" w:hAnsi="Sylfaen" w:cs="Sylfaen"/>
                <w:b/>
                <w:sz w:val="20"/>
                <w:szCs w:val="20"/>
                <w:vertAlign w:val="superscript"/>
                <w:lang w:val="ka-GE"/>
              </w:rPr>
              <w:t>2</w:t>
            </w:r>
          </w:p>
          <w:p w14:paraId="0D72859F" w14:textId="70461B17" w:rsidR="00DD5E6B" w:rsidRPr="008A72A9" w:rsidRDefault="00DD5E6B" w:rsidP="00E50015">
            <w:pPr>
              <w:pStyle w:val="NoSpacing"/>
              <w:spacing w:line="276" w:lineRule="auto"/>
              <w:jc w:val="both"/>
              <w:rPr>
                <w:rFonts w:ascii="Sylfaen" w:hAnsi="Sylfaen" w:cs="Sylfaen"/>
                <w:bCs/>
                <w:sz w:val="20"/>
                <w:szCs w:val="20"/>
                <w:lang w:val="ka-GE"/>
              </w:rPr>
            </w:pPr>
            <w:r w:rsidRPr="008A72A9">
              <w:rPr>
                <w:rFonts w:ascii="Sylfaen" w:hAnsi="Sylfaen" w:cs="Sylfaen"/>
                <w:bCs/>
                <w:sz w:val="20"/>
                <w:szCs w:val="20"/>
                <w:lang w:val="ka-GE"/>
              </w:rPr>
              <w:t xml:space="preserve">საშუალო </w:t>
            </w:r>
            <w:r w:rsidR="00D84D9A" w:rsidRPr="008A72A9">
              <w:rPr>
                <w:rFonts w:ascii="Sylfaen" w:hAnsi="Sylfaen" w:cs="Sylfaen"/>
                <w:bCs/>
                <w:sz w:val="20"/>
                <w:szCs w:val="20"/>
                <w:lang w:val="ka-GE"/>
              </w:rPr>
              <w:t>სტანდარტული გადახრა</w:t>
            </w:r>
          </w:p>
        </w:tc>
        <w:tc>
          <w:tcPr>
            <w:tcW w:w="1059" w:type="dxa"/>
          </w:tcPr>
          <w:p w14:paraId="1823292B" w14:textId="77777777" w:rsidR="00DD5E6B" w:rsidRPr="008A72A9" w:rsidRDefault="00DD5E6B" w:rsidP="00E50015">
            <w:pPr>
              <w:pStyle w:val="NoSpacing"/>
              <w:spacing w:line="276" w:lineRule="auto"/>
              <w:jc w:val="both"/>
              <w:rPr>
                <w:rFonts w:ascii="Sylfaen" w:hAnsi="Sylfaen" w:cs="Sylfaen"/>
                <w:bCs/>
                <w:sz w:val="20"/>
                <w:szCs w:val="20"/>
                <w:lang w:val="ka-GE"/>
              </w:rPr>
            </w:pPr>
            <w:r w:rsidRPr="008A72A9">
              <w:rPr>
                <w:rFonts w:ascii="Sylfaen" w:hAnsi="Sylfaen" w:cs="Sylfaen"/>
                <w:bCs/>
                <w:sz w:val="20"/>
                <w:szCs w:val="20"/>
                <w:lang w:val="ka-GE"/>
              </w:rPr>
              <w:t>0.814</w:t>
            </w:r>
          </w:p>
          <w:p w14:paraId="3AD05243" w14:textId="77777777" w:rsidR="00DD5E6B" w:rsidRPr="008A72A9" w:rsidRDefault="00DD5E6B" w:rsidP="00E50015">
            <w:pPr>
              <w:pStyle w:val="NoSpacing"/>
              <w:spacing w:line="276" w:lineRule="auto"/>
              <w:jc w:val="both"/>
              <w:rPr>
                <w:rFonts w:ascii="Sylfaen" w:hAnsi="Sylfaen" w:cs="Sylfaen"/>
                <w:bCs/>
                <w:sz w:val="20"/>
                <w:szCs w:val="20"/>
                <w:lang w:val="ka-GE"/>
              </w:rPr>
            </w:pPr>
            <w:r w:rsidRPr="008A72A9">
              <w:rPr>
                <w:rFonts w:ascii="Sylfaen" w:hAnsi="Sylfaen" w:cs="Sylfaen"/>
                <w:bCs/>
                <w:sz w:val="20"/>
                <w:szCs w:val="20"/>
                <w:lang w:val="ka-GE"/>
              </w:rPr>
              <w:t>0.193</w:t>
            </w:r>
          </w:p>
          <w:p w14:paraId="7D7CDFF4" w14:textId="64F0BAEA" w:rsidR="00DD5E6B" w:rsidRPr="008A72A9" w:rsidRDefault="00DD5E6B" w:rsidP="00E50015">
            <w:pPr>
              <w:pStyle w:val="NoSpacing"/>
              <w:spacing w:line="276" w:lineRule="auto"/>
              <w:jc w:val="both"/>
              <w:rPr>
                <w:rFonts w:ascii="Sylfaen" w:hAnsi="Sylfaen" w:cs="Sylfaen"/>
                <w:bCs/>
                <w:sz w:val="20"/>
                <w:szCs w:val="20"/>
                <w:lang w:val="ka-GE"/>
              </w:rPr>
            </w:pPr>
          </w:p>
        </w:tc>
        <w:tc>
          <w:tcPr>
            <w:tcW w:w="1059" w:type="dxa"/>
          </w:tcPr>
          <w:p w14:paraId="295E8C3A" w14:textId="77777777" w:rsidR="00DD5E6B" w:rsidRPr="008A72A9" w:rsidRDefault="00DD5E6B" w:rsidP="00E50015">
            <w:pPr>
              <w:pStyle w:val="NoSpacing"/>
              <w:spacing w:line="276" w:lineRule="auto"/>
              <w:jc w:val="both"/>
              <w:rPr>
                <w:rFonts w:ascii="Sylfaen" w:hAnsi="Sylfaen" w:cs="Sylfaen"/>
                <w:bCs/>
                <w:sz w:val="20"/>
                <w:szCs w:val="20"/>
                <w:lang w:val="ka-GE"/>
              </w:rPr>
            </w:pPr>
            <w:r w:rsidRPr="008A72A9">
              <w:rPr>
                <w:rFonts w:ascii="Sylfaen" w:hAnsi="Sylfaen" w:cs="Sylfaen"/>
                <w:bCs/>
                <w:sz w:val="20"/>
                <w:szCs w:val="20"/>
                <w:lang w:val="ka-GE"/>
              </w:rPr>
              <w:t>4.19</w:t>
            </w:r>
          </w:p>
          <w:p w14:paraId="3AA88083" w14:textId="3B9F4EFE" w:rsidR="00DD5E6B" w:rsidRPr="008A72A9" w:rsidRDefault="00DD5E6B" w:rsidP="00E50015">
            <w:pPr>
              <w:pStyle w:val="NoSpacing"/>
              <w:spacing w:line="276" w:lineRule="auto"/>
              <w:jc w:val="both"/>
              <w:rPr>
                <w:rFonts w:ascii="Sylfaen" w:hAnsi="Sylfaen" w:cs="Sylfaen"/>
                <w:bCs/>
                <w:sz w:val="20"/>
                <w:szCs w:val="20"/>
                <w:lang w:val="ka-GE"/>
              </w:rPr>
            </w:pPr>
            <w:r w:rsidRPr="008A72A9">
              <w:rPr>
                <w:rFonts w:ascii="Sylfaen" w:hAnsi="Sylfaen" w:cs="Sylfaen"/>
                <w:bCs/>
                <w:sz w:val="20"/>
                <w:szCs w:val="20"/>
                <w:lang w:val="ka-GE"/>
              </w:rPr>
              <w:t>0.647</w:t>
            </w:r>
          </w:p>
        </w:tc>
        <w:tc>
          <w:tcPr>
            <w:tcW w:w="1059" w:type="dxa"/>
          </w:tcPr>
          <w:p w14:paraId="7AFF1995" w14:textId="0BCF5B10" w:rsidR="00DD5E6B" w:rsidRPr="008A72A9" w:rsidRDefault="00DD5E6B" w:rsidP="00E50015">
            <w:pPr>
              <w:pStyle w:val="NoSpacing"/>
              <w:spacing w:line="276" w:lineRule="auto"/>
              <w:jc w:val="both"/>
              <w:rPr>
                <w:rFonts w:ascii="Sylfaen" w:hAnsi="Sylfaen" w:cs="Sylfaen"/>
                <w:bCs/>
                <w:sz w:val="20"/>
                <w:szCs w:val="20"/>
                <w:lang w:val="ka-GE"/>
              </w:rPr>
            </w:pPr>
            <w:r w:rsidRPr="008A72A9">
              <w:rPr>
                <w:rFonts w:ascii="Sylfaen" w:hAnsi="Sylfaen" w:cs="Sylfaen"/>
                <w:bCs/>
                <w:sz w:val="20"/>
                <w:szCs w:val="20"/>
                <w:lang w:val="ka-GE"/>
              </w:rPr>
              <w:t>4.68</w:t>
            </w:r>
          </w:p>
          <w:p w14:paraId="6D56F894" w14:textId="19459718" w:rsidR="00DD5E6B" w:rsidRPr="008A72A9" w:rsidRDefault="00DD5E6B" w:rsidP="00E50015">
            <w:pPr>
              <w:pStyle w:val="NoSpacing"/>
              <w:spacing w:line="276" w:lineRule="auto"/>
              <w:jc w:val="both"/>
              <w:rPr>
                <w:rFonts w:ascii="Sylfaen" w:hAnsi="Sylfaen" w:cs="Sylfaen"/>
                <w:bCs/>
                <w:sz w:val="20"/>
                <w:szCs w:val="20"/>
                <w:lang w:val="ka-GE"/>
              </w:rPr>
            </w:pPr>
            <w:r w:rsidRPr="008A72A9">
              <w:rPr>
                <w:rFonts w:ascii="Sylfaen" w:hAnsi="Sylfaen" w:cs="Sylfaen"/>
                <w:bCs/>
                <w:sz w:val="20"/>
                <w:szCs w:val="20"/>
                <w:lang w:val="ka-GE"/>
              </w:rPr>
              <w:t>1.40</w:t>
            </w:r>
          </w:p>
        </w:tc>
        <w:tc>
          <w:tcPr>
            <w:tcW w:w="1059" w:type="dxa"/>
          </w:tcPr>
          <w:p w14:paraId="29E13845" w14:textId="77777777" w:rsidR="00DD5E6B" w:rsidRPr="008A72A9" w:rsidRDefault="00DD5E6B" w:rsidP="00E50015">
            <w:pPr>
              <w:pStyle w:val="NoSpacing"/>
              <w:spacing w:line="276" w:lineRule="auto"/>
              <w:jc w:val="both"/>
              <w:rPr>
                <w:rFonts w:ascii="Sylfaen" w:hAnsi="Sylfaen" w:cs="Sylfaen"/>
                <w:bCs/>
                <w:sz w:val="20"/>
                <w:szCs w:val="20"/>
                <w:lang w:val="ka-GE"/>
              </w:rPr>
            </w:pPr>
            <w:r w:rsidRPr="008A72A9">
              <w:rPr>
                <w:rFonts w:ascii="Sylfaen" w:hAnsi="Sylfaen" w:cs="Sylfaen"/>
                <w:bCs/>
                <w:sz w:val="20"/>
                <w:szCs w:val="20"/>
                <w:lang w:val="ka-GE"/>
              </w:rPr>
              <w:t>0.43</w:t>
            </w:r>
          </w:p>
          <w:p w14:paraId="3C8B418C" w14:textId="25EC1BE9" w:rsidR="00DD5E6B" w:rsidRPr="008A72A9" w:rsidRDefault="00DD5E6B" w:rsidP="00E50015">
            <w:pPr>
              <w:pStyle w:val="NoSpacing"/>
              <w:spacing w:line="276" w:lineRule="auto"/>
              <w:jc w:val="both"/>
              <w:rPr>
                <w:rFonts w:ascii="Sylfaen" w:hAnsi="Sylfaen" w:cs="Sylfaen"/>
                <w:bCs/>
                <w:sz w:val="20"/>
                <w:szCs w:val="20"/>
                <w:lang w:val="ka-GE"/>
              </w:rPr>
            </w:pPr>
            <w:r w:rsidRPr="008A72A9">
              <w:rPr>
                <w:rFonts w:ascii="Sylfaen" w:hAnsi="Sylfaen" w:cs="Sylfaen"/>
                <w:bCs/>
                <w:sz w:val="20"/>
                <w:szCs w:val="20"/>
                <w:lang w:val="ka-GE"/>
              </w:rPr>
              <w:t>0.35</w:t>
            </w:r>
          </w:p>
        </w:tc>
        <w:tc>
          <w:tcPr>
            <w:tcW w:w="1059" w:type="dxa"/>
          </w:tcPr>
          <w:p w14:paraId="3C4704F7" w14:textId="77777777" w:rsidR="00DD5E6B" w:rsidRPr="008A72A9" w:rsidRDefault="00DD5E6B" w:rsidP="00E50015">
            <w:pPr>
              <w:pStyle w:val="NoSpacing"/>
              <w:spacing w:line="276" w:lineRule="auto"/>
              <w:jc w:val="both"/>
              <w:rPr>
                <w:rFonts w:ascii="Sylfaen" w:hAnsi="Sylfaen" w:cs="Sylfaen"/>
                <w:bCs/>
                <w:sz w:val="20"/>
                <w:szCs w:val="20"/>
                <w:lang w:val="ka-GE"/>
              </w:rPr>
            </w:pPr>
            <w:r w:rsidRPr="008A72A9">
              <w:rPr>
                <w:rFonts w:ascii="Sylfaen" w:hAnsi="Sylfaen" w:cs="Sylfaen"/>
                <w:bCs/>
                <w:sz w:val="20"/>
                <w:szCs w:val="20"/>
                <w:lang w:val="ka-GE"/>
              </w:rPr>
              <w:t>16.8</w:t>
            </w:r>
          </w:p>
          <w:p w14:paraId="455E7465" w14:textId="4D754FF3" w:rsidR="00DD5E6B" w:rsidRPr="008A72A9" w:rsidRDefault="00DD5E6B" w:rsidP="00E50015">
            <w:pPr>
              <w:pStyle w:val="NoSpacing"/>
              <w:spacing w:line="276" w:lineRule="auto"/>
              <w:jc w:val="both"/>
              <w:rPr>
                <w:rFonts w:ascii="Sylfaen" w:hAnsi="Sylfaen" w:cs="Sylfaen"/>
                <w:bCs/>
                <w:sz w:val="20"/>
                <w:szCs w:val="20"/>
                <w:lang w:val="ka-GE"/>
              </w:rPr>
            </w:pPr>
            <w:r w:rsidRPr="008A72A9">
              <w:rPr>
                <w:rFonts w:ascii="Sylfaen" w:hAnsi="Sylfaen" w:cs="Sylfaen"/>
                <w:bCs/>
                <w:sz w:val="20"/>
                <w:szCs w:val="20"/>
                <w:lang w:val="ka-GE"/>
              </w:rPr>
              <w:t>5.74</w:t>
            </w:r>
          </w:p>
        </w:tc>
        <w:tc>
          <w:tcPr>
            <w:tcW w:w="1059" w:type="dxa"/>
          </w:tcPr>
          <w:p w14:paraId="69FD4098" w14:textId="77777777" w:rsidR="00DD5E6B" w:rsidRPr="008A72A9" w:rsidRDefault="00DD5E6B" w:rsidP="00E50015">
            <w:pPr>
              <w:pStyle w:val="NoSpacing"/>
              <w:spacing w:line="276" w:lineRule="auto"/>
              <w:jc w:val="both"/>
              <w:rPr>
                <w:rFonts w:ascii="Sylfaen" w:hAnsi="Sylfaen" w:cs="Sylfaen"/>
                <w:bCs/>
                <w:sz w:val="20"/>
                <w:szCs w:val="20"/>
                <w:lang w:val="ka-GE"/>
              </w:rPr>
            </w:pPr>
            <w:r w:rsidRPr="008A72A9">
              <w:rPr>
                <w:rFonts w:ascii="Sylfaen" w:hAnsi="Sylfaen" w:cs="Sylfaen"/>
                <w:bCs/>
                <w:sz w:val="20"/>
                <w:szCs w:val="20"/>
                <w:lang w:val="ka-GE"/>
              </w:rPr>
              <w:t>391</w:t>
            </w:r>
          </w:p>
          <w:p w14:paraId="53A42D0B" w14:textId="4A3009F7" w:rsidR="00DD5E6B" w:rsidRPr="008A72A9" w:rsidRDefault="00DD5E6B" w:rsidP="00E50015">
            <w:pPr>
              <w:pStyle w:val="NoSpacing"/>
              <w:spacing w:line="276" w:lineRule="auto"/>
              <w:jc w:val="both"/>
              <w:rPr>
                <w:rFonts w:ascii="Sylfaen" w:hAnsi="Sylfaen" w:cs="Sylfaen"/>
                <w:bCs/>
                <w:sz w:val="20"/>
                <w:szCs w:val="20"/>
                <w:lang w:val="ka-GE"/>
              </w:rPr>
            </w:pPr>
            <w:r w:rsidRPr="008A72A9">
              <w:rPr>
                <w:rFonts w:ascii="Sylfaen" w:hAnsi="Sylfaen" w:cs="Sylfaen"/>
                <w:bCs/>
                <w:sz w:val="20"/>
                <w:szCs w:val="20"/>
                <w:lang w:val="ka-GE"/>
              </w:rPr>
              <w:t>406</w:t>
            </w:r>
          </w:p>
        </w:tc>
        <w:tc>
          <w:tcPr>
            <w:tcW w:w="1059" w:type="dxa"/>
          </w:tcPr>
          <w:p w14:paraId="48F6EFE7" w14:textId="77777777" w:rsidR="00DD5E6B" w:rsidRPr="008A72A9" w:rsidRDefault="00DD5E6B" w:rsidP="00E50015">
            <w:pPr>
              <w:pStyle w:val="NoSpacing"/>
              <w:spacing w:line="276" w:lineRule="auto"/>
              <w:jc w:val="both"/>
              <w:rPr>
                <w:rFonts w:ascii="Sylfaen" w:hAnsi="Sylfaen" w:cs="Sylfaen"/>
                <w:bCs/>
                <w:sz w:val="20"/>
                <w:szCs w:val="20"/>
                <w:lang w:val="ka-GE"/>
              </w:rPr>
            </w:pPr>
            <w:r w:rsidRPr="008A72A9">
              <w:rPr>
                <w:rFonts w:ascii="Sylfaen" w:hAnsi="Sylfaen" w:cs="Sylfaen"/>
                <w:bCs/>
                <w:sz w:val="20"/>
                <w:szCs w:val="20"/>
                <w:lang w:val="ka-GE"/>
              </w:rPr>
              <w:t>440</w:t>
            </w:r>
          </w:p>
          <w:p w14:paraId="5C60DD7B" w14:textId="31EB964D" w:rsidR="00DD5E6B" w:rsidRPr="008A72A9" w:rsidRDefault="00DD5E6B" w:rsidP="00E50015">
            <w:pPr>
              <w:pStyle w:val="NoSpacing"/>
              <w:spacing w:line="276" w:lineRule="auto"/>
              <w:jc w:val="both"/>
              <w:rPr>
                <w:rFonts w:ascii="Sylfaen" w:hAnsi="Sylfaen" w:cs="Sylfaen"/>
                <w:bCs/>
                <w:sz w:val="20"/>
                <w:szCs w:val="20"/>
                <w:lang w:val="ka-GE"/>
              </w:rPr>
            </w:pPr>
            <w:r w:rsidRPr="008A72A9">
              <w:rPr>
                <w:rFonts w:ascii="Sylfaen" w:hAnsi="Sylfaen" w:cs="Sylfaen"/>
                <w:bCs/>
                <w:sz w:val="20"/>
                <w:szCs w:val="20"/>
                <w:lang w:val="ka-GE"/>
              </w:rPr>
              <w:t>199</w:t>
            </w:r>
          </w:p>
        </w:tc>
        <w:tc>
          <w:tcPr>
            <w:tcW w:w="1059" w:type="dxa"/>
          </w:tcPr>
          <w:p w14:paraId="48471F93" w14:textId="77777777" w:rsidR="00DD5E6B" w:rsidRPr="008A72A9" w:rsidRDefault="00DD5E6B" w:rsidP="00E50015">
            <w:pPr>
              <w:pStyle w:val="NoSpacing"/>
              <w:spacing w:line="276" w:lineRule="auto"/>
              <w:jc w:val="both"/>
              <w:rPr>
                <w:rFonts w:ascii="Sylfaen" w:hAnsi="Sylfaen" w:cs="Sylfaen"/>
                <w:bCs/>
                <w:sz w:val="20"/>
                <w:szCs w:val="20"/>
                <w:lang w:val="ka-GE"/>
              </w:rPr>
            </w:pPr>
            <w:r w:rsidRPr="008A72A9">
              <w:rPr>
                <w:rFonts w:ascii="Sylfaen" w:hAnsi="Sylfaen" w:cs="Sylfaen"/>
                <w:bCs/>
                <w:sz w:val="20"/>
                <w:szCs w:val="20"/>
                <w:lang w:val="ka-GE"/>
              </w:rPr>
              <w:t>17.4</w:t>
            </w:r>
          </w:p>
          <w:p w14:paraId="0B1D9366" w14:textId="0555069A" w:rsidR="00DD5E6B" w:rsidRPr="008A72A9" w:rsidRDefault="00DD5E6B" w:rsidP="00E50015">
            <w:pPr>
              <w:pStyle w:val="NoSpacing"/>
              <w:spacing w:line="276" w:lineRule="auto"/>
              <w:jc w:val="both"/>
              <w:rPr>
                <w:rFonts w:ascii="Sylfaen" w:hAnsi="Sylfaen" w:cs="Sylfaen"/>
                <w:bCs/>
                <w:sz w:val="20"/>
                <w:szCs w:val="20"/>
                <w:lang w:val="ka-GE"/>
              </w:rPr>
            </w:pPr>
            <w:r w:rsidRPr="008A72A9">
              <w:rPr>
                <w:rFonts w:ascii="Sylfaen" w:hAnsi="Sylfaen" w:cs="Sylfaen"/>
                <w:bCs/>
                <w:sz w:val="20"/>
                <w:szCs w:val="20"/>
                <w:lang w:val="ka-GE"/>
              </w:rPr>
              <w:t>6.35</w:t>
            </w:r>
          </w:p>
        </w:tc>
      </w:tr>
      <w:tr w:rsidR="008A72A9" w:rsidRPr="008A72A9" w14:paraId="18449EA7" w14:textId="77777777" w:rsidTr="00DD5E6B">
        <w:tc>
          <w:tcPr>
            <w:tcW w:w="1058" w:type="dxa"/>
          </w:tcPr>
          <w:p w14:paraId="07CDC99E" w14:textId="065A7DDE" w:rsidR="00DD5E6B" w:rsidRPr="008A72A9" w:rsidRDefault="00DD5E6B" w:rsidP="00E50015">
            <w:pPr>
              <w:pStyle w:val="NoSpacing"/>
              <w:spacing w:line="276" w:lineRule="auto"/>
              <w:jc w:val="both"/>
              <w:rPr>
                <w:rFonts w:ascii="Sylfaen" w:hAnsi="Sylfaen" w:cs="Sylfaen"/>
                <w:b/>
                <w:sz w:val="20"/>
                <w:szCs w:val="20"/>
                <w:vertAlign w:val="superscript"/>
                <w:lang w:val="ka-GE"/>
              </w:rPr>
            </w:pPr>
            <w:r w:rsidRPr="008A72A9">
              <w:rPr>
                <w:rFonts w:ascii="Sylfaen" w:hAnsi="Sylfaen" w:cs="Sylfaen"/>
                <w:b/>
                <w:sz w:val="20"/>
                <w:szCs w:val="20"/>
                <w:lang w:val="ka-GE"/>
              </w:rPr>
              <w:t>130 მგ/მ</w:t>
            </w:r>
            <w:r w:rsidRPr="008A72A9">
              <w:rPr>
                <w:rFonts w:ascii="Sylfaen" w:hAnsi="Sylfaen" w:cs="Sylfaen"/>
                <w:b/>
                <w:sz w:val="20"/>
                <w:szCs w:val="20"/>
                <w:vertAlign w:val="superscript"/>
                <w:lang w:val="ka-GE"/>
              </w:rPr>
              <w:t>2</w:t>
            </w:r>
          </w:p>
          <w:p w14:paraId="5A56145A" w14:textId="70B23408" w:rsidR="00DD5E6B" w:rsidRPr="008A72A9" w:rsidRDefault="00D84D9A" w:rsidP="00E50015">
            <w:pPr>
              <w:pStyle w:val="NoSpacing"/>
              <w:spacing w:line="276" w:lineRule="auto"/>
              <w:jc w:val="both"/>
              <w:rPr>
                <w:rFonts w:ascii="Sylfaen" w:hAnsi="Sylfaen" w:cs="Sylfaen"/>
                <w:bCs/>
                <w:sz w:val="20"/>
                <w:szCs w:val="20"/>
                <w:lang w:val="ka-GE"/>
              </w:rPr>
            </w:pPr>
            <w:r w:rsidRPr="008A72A9">
              <w:rPr>
                <w:rFonts w:ascii="Sylfaen" w:hAnsi="Sylfaen" w:cs="Sylfaen"/>
                <w:bCs/>
                <w:sz w:val="20"/>
                <w:szCs w:val="20"/>
                <w:lang w:val="ka-GE"/>
              </w:rPr>
              <w:t>საშუალო სტანდარტული გადახრა</w:t>
            </w:r>
          </w:p>
        </w:tc>
        <w:tc>
          <w:tcPr>
            <w:tcW w:w="1059" w:type="dxa"/>
          </w:tcPr>
          <w:p w14:paraId="1E898F62" w14:textId="77777777" w:rsidR="00DD5E6B" w:rsidRPr="008A72A9" w:rsidRDefault="00DD5E6B" w:rsidP="00E50015">
            <w:pPr>
              <w:pStyle w:val="NoSpacing"/>
              <w:spacing w:line="276" w:lineRule="auto"/>
              <w:jc w:val="both"/>
              <w:rPr>
                <w:rFonts w:ascii="Sylfaen" w:hAnsi="Sylfaen" w:cs="Sylfaen"/>
                <w:bCs/>
                <w:sz w:val="20"/>
                <w:szCs w:val="20"/>
                <w:lang w:val="ka-GE"/>
              </w:rPr>
            </w:pPr>
            <w:r w:rsidRPr="008A72A9">
              <w:rPr>
                <w:rFonts w:ascii="Sylfaen" w:hAnsi="Sylfaen" w:cs="Sylfaen"/>
                <w:bCs/>
                <w:sz w:val="20"/>
                <w:szCs w:val="20"/>
                <w:lang w:val="ka-GE"/>
              </w:rPr>
              <w:t>1.21</w:t>
            </w:r>
          </w:p>
          <w:p w14:paraId="3357984A" w14:textId="23CB741D" w:rsidR="00DD5E6B" w:rsidRPr="008A72A9" w:rsidRDefault="00DD5E6B" w:rsidP="00E50015">
            <w:pPr>
              <w:pStyle w:val="NoSpacing"/>
              <w:spacing w:line="276" w:lineRule="auto"/>
              <w:jc w:val="both"/>
              <w:rPr>
                <w:rFonts w:ascii="Sylfaen" w:hAnsi="Sylfaen" w:cs="Sylfaen"/>
                <w:bCs/>
                <w:sz w:val="20"/>
                <w:szCs w:val="20"/>
                <w:lang w:val="ka-GE"/>
              </w:rPr>
            </w:pPr>
            <w:r w:rsidRPr="008A72A9">
              <w:rPr>
                <w:rFonts w:ascii="Sylfaen" w:hAnsi="Sylfaen" w:cs="Sylfaen"/>
                <w:bCs/>
                <w:sz w:val="20"/>
                <w:szCs w:val="20"/>
                <w:lang w:val="ka-GE"/>
              </w:rPr>
              <w:t>0.10</w:t>
            </w:r>
          </w:p>
        </w:tc>
        <w:tc>
          <w:tcPr>
            <w:tcW w:w="1059" w:type="dxa"/>
          </w:tcPr>
          <w:p w14:paraId="2372F287" w14:textId="77777777" w:rsidR="00DD5E6B" w:rsidRPr="008A72A9" w:rsidRDefault="00DD5E6B" w:rsidP="00E50015">
            <w:pPr>
              <w:pStyle w:val="NoSpacing"/>
              <w:spacing w:line="276" w:lineRule="auto"/>
              <w:jc w:val="both"/>
              <w:rPr>
                <w:rFonts w:ascii="Sylfaen" w:hAnsi="Sylfaen" w:cs="Sylfaen"/>
                <w:bCs/>
                <w:sz w:val="20"/>
                <w:szCs w:val="20"/>
                <w:lang w:val="ka-GE"/>
              </w:rPr>
            </w:pPr>
            <w:r w:rsidRPr="008A72A9">
              <w:rPr>
                <w:rFonts w:ascii="Sylfaen" w:hAnsi="Sylfaen" w:cs="Sylfaen"/>
                <w:bCs/>
                <w:sz w:val="20"/>
                <w:szCs w:val="20"/>
                <w:lang w:val="ka-GE"/>
              </w:rPr>
              <w:t>8.20</w:t>
            </w:r>
          </w:p>
          <w:p w14:paraId="427A0F52" w14:textId="528E6CD5" w:rsidR="00DD5E6B" w:rsidRPr="008A72A9" w:rsidRDefault="00DD5E6B" w:rsidP="00E50015">
            <w:pPr>
              <w:pStyle w:val="NoSpacing"/>
              <w:spacing w:line="276" w:lineRule="auto"/>
              <w:jc w:val="both"/>
              <w:rPr>
                <w:rFonts w:ascii="Sylfaen" w:hAnsi="Sylfaen" w:cs="Sylfaen"/>
                <w:bCs/>
                <w:sz w:val="20"/>
                <w:szCs w:val="20"/>
                <w:lang w:val="ka-GE"/>
              </w:rPr>
            </w:pPr>
            <w:r w:rsidRPr="008A72A9">
              <w:rPr>
                <w:rFonts w:ascii="Sylfaen" w:hAnsi="Sylfaen" w:cs="Sylfaen"/>
                <w:bCs/>
                <w:sz w:val="20"/>
                <w:szCs w:val="20"/>
                <w:lang w:val="ka-GE"/>
              </w:rPr>
              <w:t>2.40</w:t>
            </w:r>
          </w:p>
        </w:tc>
        <w:tc>
          <w:tcPr>
            <w:tcW w:w="1059" w:type="dxa"/>
          </w:tcPr>
          <w:p w14:paraId="48A37AB4" w14:textId="77777777" w:rsidR="00DD5E6B" w:rsidRPr="008A72A9" w:rsidRDefault="00DD5E6B" w:rsidP="00E50015">
            <w:pPr>
              <w:pStyle w:val="NoSpacing"/>
              <w:spacing w:line="276" w:lineRule="auto"/>
              <w:jc w:val="both"/>
              <w:rPr>
                <w:rFonts w:ascii="Sylfaen" w:hAnsi="Sylfaen" w:cs="Sylfaen"/>
                <w:bCs/>
                <w:sz w:val="20"/>
                <w:szCs w:val="20"/>
                <w:lang w:val="ka-GE"/>
              </w:rPr>
            </w:pPr>
            <w:r w:rsidRPr="008A72A9">
              <w:rPr>
                <w:rFonts w:ascii="Sylfaen" w:hAnsi="Sylfaen" w:cs="Sylfaen"/>
                <w:bCs/>
                <w:sz w:val="20"/>
                <w:szCs w:val="20"/>
                <w:lang w:val="ka-GE"/>
              </w:rPr>
              <w:t>11.9</w:t>
            </w:r>
          </w:p>
          <w:p w14:paraId="5FAA9EB8" w14:textId="6399294A" w:rsidR="00DD5E6B" w:rsidRPr="008A72A9" w:rsidRDefault="00DD5E6B" w:rsidP="00E50015">
            <w:pPr>
              <w:pStyle w:val="NoSpacing"/>
              <w:spacing w:line="276" w:lineRule="auto"/>
              <w:jc w:val="both"/>
              <w:rPr>
                <w:rFonts w:ascii="Sylfaen" w:hAnsi="Sylfaen" w:cs="Sylfaen"/>
                <w:bCs/>
                <w:sz w:val="20"/>
                <w:szCs w:val="20"/>
                <w:lang w:val="ka-GE"/>
              </w:rPr>
            </w:pPr>
            <w:r w:rsidRPr="008A72A9">
              <w:rPr>
                <w:rFonts w:ascii="Sylfaen" w:hAnsi="Sylfaen" w:cs="Sylfaen"/>
                <w:bCs/>
                <w:sz w:val="20"/>
                <w:szCs w:val="20"/>
                <w:lang w:val="ka-GE"/>
              </w:rPr>
              <w:t>4.60</w:t>
            </w:r>
          </w:p>
        </w:tc>
        <w:tc>
          <w:tcPr>
            <w:tcW w:w="1059" w:type="dxa"/>
          </w:tcPr>
          <w:p w14:paraId="0BBBF808" w14:textId="77777777" w:rsidR="00DD5E6B" w:rsidRPr="008A72A9" w:rsidRDefault="00DD5E6B" w:rsidP="00E50015">
            <w:pPr>
              <w:pStyle w:val="NoSpacing"/>
              <w:spacing w:line="276" w:lineRule="auto"/>
              <w:jc w:val="both"/>
              <w:rPr>
                <w:rFonts w:ascii="Sylfaen" w:hAnsi="Sylfaen" w:cs="Sylfaen"/>
                <w:bCs/>
                <w:sz w:val="20"/>
                <w:szCs w:val="20"/>
                <w:lang w:val="ka-GE"/>
              </w:rPr>
            </w:pPr>
            <w:r w:rsidRPr="008A72A9">
              <w:rPr>
                <w:rFonts w:ascii="Sylfaen" w:hAnsi="Sylfaen" w:cs="Sylfaen"/>
                <w:bCs/>
                <w:sz w:val="20"/>
                <w:szCs w:val="20"/>
                <w:lang w:val="ka-GE"/>
              </w:rPr>
              <w:t>0.28</w:t>
            </w:r>
          </w:p>
          <w:p w14:paraId="2F97E232" w14:textId="04757D0C" w:rsidR="00DD5E6B" w:rsidRPr="008A72A9" w:rsidRDefault="00DD5E6B" w:rsidP="00E50015">
            <w:pPr>
              <w:pStyle w:val="NoSpacing"/>
              <w:spacing w:line="276" w:lineRule="auto"/>
              <w:jc w:val="both"/>
              <w:rPr>
                <w:rFonts w:ascii="Sylfaen" w:hAnsi="Sylfaen" w:cs="Sylfaen"/>
                <w:bCs/>
                <w:sz w:val="20"/>
                <w:szCs w:val="20"/>
                <w:lang w:val="ka-GE"/>
              </w:rPr>
            </w:pPr>
            <w:r w:rsidRPr="008A72A9">
              <w:rPr>
                <w:rFonts w:ascii="Sylfaen" w:hAnsi="Sylfaen" w:cs="Sylfaen"/>
                <w:bCs/>
                <w:sz w:val="20"/>
                <w:szCs w:val="20"/>
                <w:lang w:val="ka-GE"/>
              </w:rPr>
              <w:t>0.06</w:t>
            </w:r>
          </w:p>
        </w:tc>
        <w:tc>
          <w:tcPr>
            <w:tcW w:w="1059" w:type="dxa"/>
          </w:tcPr>
          <w:p w14:paraId="384624BE" w14:textId="77777777" w:rsidR="00DD5E6B" w:rsidRPr="008A72A9" w:rsidRDefault="00DD5E6B" w:rsidP="00E50015">
            <w:pPr>
              <w:pStyle w:val="NoSpacing"/>
              <w:spacing w:line="276" w:lineRule="auto"/>
              <w:jc w:val="both"/>
              <w:rPr>
                <w:rFonts w:ascii="Sylfaen" w:hAnsi="Sylfaen" w:cs="Sylfaen"/>
                <w:bCs/>
                <w:sz w:val="20"/>
                <w:szCs w:val="20"/>
                <w:lang w:val="ka-GE"/>
              </w:rPr>
            </w:pPr>
            <w:r w:rsidRPr="008A72A9">
              <w:rPr>
                <w:rFonts w:ascii="Sylfaen" w:hAnsi="Sylfaen" w:cs="Sylfaen"/>
                <w:bCs/>
                <w:sz w:val="20"/>
                <w:szCs w:val="20"/>
                <w:lang w:val="ka-GE"/>
              </w:rPr>
              <w:t>16.3</w:t>
            </w:r>
          </w:p>
          <w:p w14:paraId="70CD5A79" w14:textId="33FC89A4" w:rsidR="00DD5E6B" w:rsidRPr="008A72A9" w:rsidRDefault="00DD5E6B" w:rsidP="00E50015">
            <w:pPr>
              <w:pStyle w:val="NoSpacing"/>
              <w:spacing w:line="276" w:lineRule="auto"/>
              <w:jc w:val="both"/>
              <w:rPr>
                <w:rFonts w:ascii="Sylfaen" w:hAnsi="Sylfaen" w:cs="Sylfaen"/>
                <w:bCs/>
                <w:sz w:val="20"/>
                <w:szCs w:val="20"/>
                <w:lang w:val="ka-GE"/>
              </w:rPr>
            </w:pPr>
            <w:r w:rsidRPr="008A72A9">
              <w:rPr>
                <w:rFonts w:ascii="Sylfaen" w:hAnsi="Sylfaen" w:cs="Sylfaen"/>
                <w:bCs/>
                <w:sz w:val="20"/>
                <w:szCs w:val="20"/>
                <w:lang w:val="ka-GE"/>
              </w:rPr>
              <w:t>2.90</w:t>
            </w:r>
          </w:p>
        </w:tc>
        <w:tc>
          <w:tcPr>
            <w:tcW w:w="1059" w:type="dxa"/>
          </w:tcPr>
          <w:p w14:paraId="0B9BD0F6" w14:textId="77777777" w:rsidR="00DD5E6B" w:rsidRPr="008A72A9" w:rsidRDefault="00DD5E6B" w:rsidP="00E50015">
            <w:pPr>
              <w:pStyle w:val="NoSpacing"/>
              <w:spacing w:line="276" w:lineRule="auto"/>
              <w:jc w:val="both"/>
              <w:rPr>
                <w:rFonts w:ascii="Sylfaen" w:hAnsi="Sylfaen" w:cs="Sylfaen"/>
                <w:bCs/>
                <w:sz w:val="20"/>
                <w:szCs w:val="20"/>
                <w:lang w:val="ka-GE"/>
              </w:rPr>
            </w:pPr>
            <w:r w:rsidRPr="008A72A9">
              <w:rPr>
                <w:rFonts w:ascii="Sylfaen" w:hAnsi="Sylfaen" w:cs="Sylfaen"/>
                <w:bCs/>
                <w:sz w:val="20"/>
                <w:szCs w:val="20"/>
                <w:lang w:val="ka-GE"/>
              </w:rPr>
              <w:t>273</w:t>
            </w:r>
          </w:p>
          <w:p w14:paraId="1114CAA6" w14:textId="649869CF" w:rsidR="00DD5E6B" w:rsidRPr="008A72A9" w:rsidRDefault="00DD5E6B" w:rsidP="00E50015">
            <w:pPr>
              <w:pStyle w:val="NoSpacing"/>
              <w:spacing w:line="276" w:lineRule="auto"/>
              <w:jc w:val="both"/>
              <w:rPr>
                <w:rFonts w:ascii="Sylfaen" w:hAnsi="Sylfaen" w:cs="Sylfaen"/>
                <w:bCs/>
                <w:sz w:val="20"/>
                <w:szCs w:val="20"/>
                <w:lang w:val="ka-GE"/>
              </w:rPr>
            </w:pPr>
            <w:r w:rsidRPr="008A72A9">
              <w:rPr>
                <w:rFonts w:ascii="Sylfaen" w:hAnsi="Sylfaen" w:cs="Sylfaen"/>
                <w:bCs/>
                <w:sz w:val="20"/>
                <w:szCs w:val="20"/>
                <w:lang w:val="ka-GE"/>
              </w:rPr>
              <w:t>19.0</w:t>
            </w:r>
          </w:p>
        </w:tc>
        <w:tc>
          <w:tcPr>
            <w:tcW w:w="1059" w:type="dxa"/>
          </w:tcPr>
          <w:p w14:paraId="34A86449" w14:textId="77777777" w:rsidR="00DD5E6B" w:rsidRPr="008A72A9" w:rsidRDefault="00DD5E6B" w:rsidP="00E50015">
            <w:pPr>
              <w:pStyle w:val="NoSpacing"/>
              <w:spacing w:line="276" w:lineRule="auto"/>
              <w:jc w:val="both"/>
              <w:rPr>
                <w:rFonts w:ascii="Sylfaen" w:hAnsi="Sylfaen" w:cs="Sylfaen"/>
                <w:bCs/>
                <w:sz w:val="20"/>
                <w:szCs w:val="20"/>
                <w:lang w:val="ka-GE"/>
              </w:rPr>
            </w:pPr>
            <w:r w:rsidRPr="008A72A9">
              <w:rPr>
                <w:rFonts w:ascii="Sylfaen" w:hAnsi="Sylfaen" w:cs="Sylfaen"/>
                <w:bCs/>
                <w:sz w:val="20"/>
                <w:szCs w:val="20"/>
                <w:lang w:val="ka-GE"/>
              </w:rPr>
              <w:t>582</w:t>
            </w:r>
          </w:p>
          <w:p w14:paraId="65AEEAFD" w14:textId="40B070D8" w:rsidR="00DD5E6B" w:rsidRPr="008A72A9" w:rsidRDefault="00DD5E6B" w:rsidP="00E50015">
            <w:pPr>
              <w:pStyle w:val="NoSpacing"/>
              <w:spacing w:line="276" w:lineRule="auto"/>
              <w:jc w:val="both"/>
              <w:rPr>
                <w:rFonts w:ascii="Sylfaen" w:hAnsi="Sylfaen" w:cs="Sylfaen"/>
                <w:bCs/>
                <w:sz w:val="20"/>
                <w:szCs w:val="20"/>
                <w:lang w:val="ka-GE"/>
              </w:rPr>
            </w:pPr>
            <w:r w:rsidRPr="008A72A9">
              <w:rPr>
                <w:rFonts w:ascii="Sylfaen" w:hAnsi="Sylfaen" w:cs="Sylfaen"/>
                <w:bCs/>
                <w:sz w:val="20"/>
                <w:szCs w:val="20"/>
                <w:lang w:val="ka-GE"/>
              </w:rPr>
              <w:t>261</w:t>
            </w:r>
          </w:p>
        </w:tc>
        <w:tc>
          <w:tcPr>
            <w:tcW w:w="1059" w:type="dxa"/>
          </w:tcPr>
          <w:p w14:paraId="3C7A7E66" w14:textId="77777777" w:rsidR="00DD5E6B" w:rsidRPr="008A72A9" w:rsidRDefault="00DD5E6B" w:rsidP="00E50015">
            <w:pPr>
              <w:pStyle w:val="NoSpacing"/>
              <w:spacing w:line="276" w:lineRule="auto"/>
              <w:jc w:val="both"/>
              <w:rPr>
                <w:rFonts w:ascii="Sylfaen" w:hAnsi="Sylfaen" w:cs="Sylfaen"/>
                <w:bCs/>
                <w:sz w:val="20"/>
                <w:szCs w:val="20"/>
                <w:lang w:val="ka-GE"/>
              </w:rPr>
            </w:pPr>
            <w:r w:rsidRPr="008A72A9">
              <w:rPr>
                <w:rFonts w:ascii="Sylfaen" w:hAnsi="Sylfaen" w:cs="Sylfaen"/>
                <w:bCs/>
                <w:sz w:val="20"/>
                <w:szCs w:val="20"/>
                <w:lang w:val="ka-GE"/>
              </w:rPr>
              <w:t>10.1</w:t>
            </w:r>
          </w:p>
          <w:p w14:paraId="0279DDF5" w14:textId="274C9E45" w:rsidR="00DD5E6B" w:rsidRPr="008A72A9" w:rsidRDefault="00DD5E6B" w:rsidP="00E50015">
            <w:pPr>
              <w:pStyle w:val="NoSpacing"/>
              <w:spacing w:line="276" w:lineRule="auto"/>
              <w:jc w:val="both"/>
              <w:rPr>
                <w:rFonts w:ascii="Sylfaen" w:hAnsi="Sylfaen" w:cs="Sylfaen"/>
                <w:bCs/>
                <w:sz w:val="20"/>
                <w:szCs w:val="20"/>
                <w:lang w:val="ka-GE"/>
              </w:rPr>
            </w:pPr>
            <w:r w:rsidRPr="008A72A9">
              <w:rPr>
                <w:rFonts w:ascii="Sylfaen" w:hAnsi="Sylfaen" w:cs="Sylfaen"/>
                <w:bCs/>
                <w:sz w:val="20"/>
                <w:szCs w:val="20"/>
                <w:lang w:val="ka-GE"/>
              </w:rPr>
              <w:t>3.07</w:t>
            </w:r>
          </w:p>
        </w:tc>
      </w:tr>
    </w:tbl>
    <w:p w14:paraId="30F96044" w14:textId="77777777" w:rsidR="00DD5E6B" w:rsidRPr="008A72A9" w:rsidRDefault="00DD5E6B" w:rsidP="00E50015">
      <w:pPr>
        <w:pStyle w:val="NoSpacing"/>
        <w:spacing w:line="276" w:lineRule="auto"/>
        <w:jc w:val="both"/>
        <w:rPr>
          <w:rFonts w:ascii="Sylfaen" w:hAnsi="Sylfaen" w:cs="Sylfaen"/>
          <w:b/>
          <w:sz w:val="20"/>
          <w:szCs w:val="20"/>
          <w:lang w:val="ka-GE"/>
        </w:rPr>
      </w:pPr>
    </w:p>
    <w:p w14:paraId="33188373" w14:textId="77777777" w:rsidR="00D84D9A" w:rsidRPr="008A72A9" w:rsidRDefault="00D84D9A" w:rsidP="00E50015">
      <w:pPr>
        <w:pStyle w:val="NoSpacing"/>
        <w:spacing w:line="276" w:lineRule="auto"/>
        <w:jc w:val="both"/>
        <w:rPr>
          <w:rFonts w:ascii="Sylfaen" w:hAnsi="Sylfaen"/>
          <w:sz w:val="20"/>
          <w:szCs w:val="20"/>
          <w:shd w:val="clear" w:color="auto" w:fill="FFFFFF"/>
          <w:lang w:val="ka-GE"/>
        </w:rPr>
      </w:pPr>
      <w:r w:rsidRPr="008A72A9">
        <w:rPr>
          <w:rFonts w:ascii="Sylfaen" w:hAnsi="Sylfaen"/>
          <w:sz w:val="20"/>
          <w:szCs w:val="20"/>
          <w:shd w:val="clear" w:color="auto" w:fill="FFFFFF"/>
          <w:lang w:val="ka-GE"/>
        </w:rPr>
        <w:t>AUC</w:t>
      </w:r>
      <w:r w:rsidRPr="008A72A9">
        <w:rPr>
          <w:rFonts w:ascii="Sylfaen" w:hAnsi="Sylfaen"/>
          <w:sz w:val="20"/>
          <w:szCs w:val="20"/>
          <w:shd w:val="clear" w:color="auto" w:fill="FFFFFF"/>
          <w:vertAlign w:val="subscript"/>
          <w:lang w:val="ka-GE"/>
        </w:rPr>
        <w:t xml:space="preserve">0-48 </w:t>
      </w:r>
      <w:r w:rsidRPr="008A72A9">
        <w:rPr>
          <w:rFonts w:ascii="Sylfaen" w:hAnsi="Sylfaen" w:cs="Sylfaen"/>
          <w:sz w:val="20"/>
          <w:szCs w:val="20"/>
          <w:shd w:val="clear" w:color="auto" w:fill="FFFFFF"/>
          <w:lang w:val="ka-GE"/>
        </w:rPr>
        <w:t>და</w:t>
      </w:r>
      <w:r w:rsidRPr="008A72A9">
        <w:rPr>
          <w:rFonts w:ascii="Sylfaen" w:hAnsi="Sylfaen"/>
          <w:sz w:val="20"/>
          <w:szCs w:val="20"/>
          <w:shd w:val="clear" w:color="auto" w:fill="FFFFFF"/>
          <w:lang w:val="ka-GE"/>
        </w:rPr>
        <w:t xml:space="preserve"> C</w:t>
      </w:r>
      <w:r w:rsidRPr="008A72A9">
        <w:rPr>
          <w:rFonts w:ascii="Sylfaen" w:hAnsi="Sylfaen"/>
          <w:sz w:val="20"/>
          <w:szCs w:val="20"/>
          <w:shd w:val="clear" w:color="auto" w:fill="FFFFFF"/>
          <w:vertAlign w:val="subscript"/>
          <w:lang w:val="ka-GE"/>
        </w:rPr>
        <w:t>max</w:t>
      </w:r>
      <w:r w:rsidRPr="008A72A9">
        <w:rPr>
          <w:rFonts w:ascii="Sylfaen" w:hAnsi="Sylfaen"/>
          <w:sz w:val="20"/>
          <w:szCs w:val="20"/>
          <w:shd w:val="clear" w:color="auto" w:fill="FFFFFF"/>
          <w:lang w:val="ka-GE"/>
        </w:rPr>
        <w:t>-</w:t>
      </w:r>
      <w:r w:rsidRPr="008A72A9">
        <w:rPr>
          <w:rFonts w:ascii="Sylfaen" w:hAnsi="Sylfaen" w:cs="Sylfaen"/>
          <w:sz w:val="20"/>
          <w:szCs w:val="20"/>
          <w:shd w:val="clear" w:color="auto" w:fill="FFFFFF"/>
          <w:lang w:val="ka-GE"/>
        </w:rPr>
        <w:t>ის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საშუალო</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მნიშვნელობები</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განისაზღვრა</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თერაპიის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მე</w:t>
      </w:r>
      <w:r w:rsidRPr="008A72A9">
        <w:rPr>
          <w:rFonts w:ascii="Sylfaen" w:hAnsi="Sylfaen"/>
          <w:sz w:val="20"/>
          <w:szCs w:val="20"/>
          <w:shd w:val="clear" w:color="auto" w:fill="FFFFFF"/>
          <w:lang w:val="ka-GE"/>
        </w:rPr>
        <w:t xml:space="preserve">-3 </w:t>
      </w:r>
      <w:r w:rsidRPr="008A72A9">
        <w:rPr>
          <w:rFonts w:ascii="Sylfaen" w:hAnsi="Sylfaen" w:cs="Sylfaen"/>
          <w:sz w:val="20"/>
          <w:szCs w:val="20"/>
          <w:shd w:val="clear" w:color="auto" w:fill="FFFFFF"/>
          <w:lang w:val="ka-GE"/>
        </w:rPr>
        <w:t>კურსის</w:t>
      </w:r>
      <w:r w:rsidRPr="008A72A9">
        <w:rPr>
          <w:rFonts w:ascii="Sylfaen" w:hAnsi="Sylfaen"/>
          <w:sz w:val="20"/>
          <w:szCs w:val="20"/>
          <w:shd w:val="clear" w:color="auto" w:fill="FFFFFF"/>
          <w:lang w:val="ka-GE"/>
        </w:rPr>
        <w:t xml:space="preserve"> (85 </w:t>
      </w:r>
      <w:r w:rsidRPr="008A72A9">
        <w:rPr>
          <w:rFonts w:ascii="Sylfaen" w:hAnsi="Sylfaen" w:cs="Sylfaen"/>
          <w:sz w:val="20"/>
          <w:szCs w:val="20"/>
          <w:shd w:val="clear" w:color="auto" w:fill="FFFFFF"/>
          <w:lang w:val="ka-GE"/>
        </w:rPr>
        <w:t>მგ</w:t>
      </w:r>
      <w:r w:rsidRPr="008A72A9">
        <w:rPr>
          <w:rFonts w:ascii="Sylfaen" w:hAnsi="Sylfaen"/>
          <w:sz w:val="20"/>
          <w:szCs w:val="20"/>
          <w:shd w:val="clear" w:color="auto" w:fill="FFFFFF"/>
          <w:lang w:val="ka-GE"/>
        </w:rPr>
        <w:t>/</w:t>
      </w:r>
      <w:r w:rsidRPr="008A72A9">
        <w:rPr>
          <w:rFonts w:ascii="Sylfaen" w:hAnsi="Sylfaen" w:cs="Sylfaen"/>
          <w:sz w:val="20"/>
          <w:szCs w:val="20"/>
          <w:shd w:val="clear" w:color="auto" w:fill="FFFFFF"/>
          <w:lang w:val="ka-GE"/>
        </w:rPr>
        <w:t>მ</w:t>
      </w:r>
      <w:r w:rsidRPr="008A72A9">
        <w:rPr>
          <w:rFonts w:ascii="Sylfaen" w:hAnsi="Sylfaen" w:cs="Roboto"/>
          <w:sz w:val="20"/>
          <w:szCs w:val="20"/>
          <w:shd w:val="clear" w:color="auto" w:fill="FFFFFF"/>
          <w:lang w:val="ka-GE"/>
        </w:rPr>
        <w:t>²</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ან</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მე</w:t>
      </w:r>
      <w:r w:rsidRPr="008A72A9">
        <w:rPr>
          <w:rFonts w:ascii="Sylfaen" w:hAnsi="Sylfaen"/>
          <w:sz w:val="20"/>
          <w:szCs w:val="20"/>
          <w:shd w:val="clear" w:color="auto" w:fill="FFFFFF"/>
          <w:lang w:val="ka-GE"/>
        </w:rPr>
        <w:t xml:space="preserve">-5 </w:t>
      </w:r>
      <w:r w:rsidRPr="008A72A9">
        <w:rPr>
          <w:rFonts w:ascii="Sylfaen" w:hAnsi="Sylfaen" w:cs="Sylfaen"/>
          <w:sz w:val="20"/>
          <w:szCs w:val="20"/>
          <w:shd w:val="clear" w:color="auto" w:fill="FFFFFF"/>
          <w:lang w:val="ka-GE"/>
        </w:rPr>
        <w:t>კურსის</w:t>
      </w:r>
      <w:r w:rsidRPr="008A72A9">
        <w:rPr>
          <w:rFonts w:ascii="Sylfaen" w:hAnsi="Sylfaen"/>
          <w:sz w:val="20"/>
          <w:szCs w:val="20"/>
          <w:shd w:val="clear" w:color="auto" w:fill="FFFFFF"/>
          <w:lang w:val="ka-GE"/>
        </w:rPr>
        <w:t xml:space="preserve"> (130 </w:t>
      </w:r>
      <w:r w:rsidRPr="008A72A9">
        <w:rPr>
          <w:rFonts w:ascii="Sylfaen" w:hAnsi="Sylfaen" w:cs="Sylfaen"/>
          <w:sz w:val="20"/>
          <w:szCs w:val="20"/>
          <w:shd w:val="clear" w:color="auto" w:fill="FFFFFF"/>
          <w:lang w:val="ka-GE"/>
        </w:rPr>
        <w:t>მგ</w:t>
      </w:r>
      <w:r w:rsidRPr="008A72A9">
        <w:rPr>
          <w:rFonts w:ascii="Sylfaen" w:hAnsi="Sylfaen"/>
          <w:sz w:val="20"/>
          <w:szCs w:val="20"/>
          <w:shd w:val="clear" w:color="auto" w:fill="FFFFFF"/>
          <w:lang w:val="ka-GE"/>
        </w:rPr>
        <w:t>/</w:t>
      </w:r>
      <w:r w:rsidRPr="008A72A9">
        <w:rPr>
          <w:rFonts w:ascii="Sylfaen" w:hAnsi="Sylfaen" w:cs="Sylfaen"/>
          <w:sz w:val="20"/>
          <w:szCs w:val="20"/>
          <w:shd w:val="clear" w:color="auto" w:fill="FFFFFF"/>
          <w:lang w:val="ka-GE"/>
        </w:rPr>
        <w:t>მ</w:t>
      </w:r>
      <w:r w:rsidRPr="008A72A9">
        <w:rPr>
          <w:rFonts w:ascii="Sylfaen" w:hAnsi="Sylfaen" w:cs="Roboto"/>
          <w:sz w:val="20"/>
          <w:szCs w:val="20"/>
          <w:shd w:val="clear" w:color="auto" w:fill="FFFFFF"/>
          <w:lang w:val="ka-GE"/>
        </w:rPr>
        <w:t>²</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დროს</w:t>
      </w:r>
      <w:r w:rsidRPr="008A72A9">
        <w:rPr>
          <w:rFonts w:ascii="Sylfaen" w:hAnsi="Sylfaen"/>
          <w:sz w:val="20"/>
          <w:szCs w:val="20"/>
          <w:shd w:val="clear" w:color="auto" w:fill="FFFFFF"/>
          <w:lang w:val="ka-GE"/>
        </w:rPr>
        <w:t xml:space="preserve">. </w:t>
      </w:r>
    </w:p>
    <w:p w14:paraId="5D31FD15" w14:textId="77777777" w:rsidR="00D84D9A" w:rsidRPr="008A72A9" w:rsidRDefault="00D84D9A" w:rsidP="00E50015">
      <w:pPr>
        <w:pStyle w:val="NoSpacing"/>
        <w:spacing w:line="276" w:lineRule="auto"/>
        <w:jc w:val="both"/>
        <w:rPr>
          <w:rFonts w:ascii="Sylfaen" w:hAnsi="Sylfaen"/>
          <w:sz w:val="20"/>
          <w:szCs w:val="20"/>
          <w:shd w:val="clear" w:color="auto" w:fill="FFFFFF"/>
          <w:lang w:val="ka-GE"/>
        </w:rPr>
      </w:pPr>
      <w:r w:rsidRPr="008A72A9">
        <w:rPr>
          <w:rFonts w:ascii="Sylfaen" w:hAnsi="Sylfaen"/>
          <w:sz w:val="20"/>
          <w:szCs w:val="20"/>
          <w:shd w:val="clear" w:color="auto" w:fill="FFFFFF"/>
          <w:lang w:val="ka-GE"/>
        </w:rPr>
        <w:t>AUC, V</w:t>
      </w:r>
      <w:r w:rsidRPr="008A72A9">
        <w:rPr>
          <w:rFonts w:ascii="Sylfaen" w:hAnsi="Sylfaen"/>
          <w:sz w:val="20"/>
          <w:szCs w:val="20"/>
          <w:shd w:val="clear" w:color="auto" w:fill="FFFFFF"/>
          <w:vertAlign w:val="subscript"/>
          <w:lang w:val="ka-GE"/>
        </w:rPr>
        <w:t>ss</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და</w:t>
      </w:r>
      <w:r w:rsidRPr="008A72A9">
        <w:rPr>
          <w:rFonts w:ascii="Sylfaen" w:hAnsi="Sylfaen"/>
          <w:sz w:val="20"/>
          <w:szCs w:val="20"/>
          <w:shd w:val="clear" w:color="auto" w:fill="FFFFFF"/>
          <w:lang w:val="ka-GE"/>
        </w:rPr>
        <w:t xml:space="preserve"> CL</w:t>
      </w:r>
      <w:r w:rsidRPr="008A72A9">
        <w:rPr>
          <w:rFonts w:ascii="Sylfaen" w:hAnsi="Sylfaen"/>
          <w:sz w:val="20"/>
          <w:szCs w:val="20"/>
          <w:shd w:val="clear" w:color="auto" w:fill="FFFFFF"/>
          <w:vertAlign w:val="subscript"/>
          <w:lang w:val="ka-GE"/>
        </w:rPr>
        <w:t>R0-48</w:t>
      </w:r>
      <w:r w:rsidRPr="008A72A9">
        <w:rPr>
          <w:rFonts w:ascii="Sylfaen" w:hAnsi="Sylfaen"/>
          <w:sz w:val="20"/>
          <w:szCs w:val="20"/>
          <w:shd w:val="clear" w:color="auto" w:fill="FFFFFF"/>
          <w:lang w:val="ka-GE"/>
        </w:rPr>
        <w:t>-</w:t>
      </w:r>
      <w:r w:rsidRPr="008A72A9">
        <w:rPr>
          <w:rFonts w:ascii="Sylfaen" w:hAnsi="Sylfaen" w:cs="Sylfaen"/>
          <w:sz w:val="20"/>
          <w:szCs w:val="20"/>
          <w:shd w:val="clear" w:color="auto" w:fill="FFFFFF"/>
          <w:lang w:val="ka-GE"/>
        </w:rPr>
        <w:t>ის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საშუალო</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მნიშვნელობები</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განისაზღვრა</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თერაპიის</w:t>
      </w:r>
      <w:r w:rsidRPr="008A72A9">
        <w:rPr>
          <w:rFonts w:ascii="Sylfaen" w:hAnsi="Sylfaen"/>
          <w:sz w:val="20"/>
          <w:szCs w:val="20"/>
          <w:shd w:val="clear" w:color="auto" w:fill="FFFFFF"/>
          <w:lang w:val="ka-GE"/>
        </w:rPr>
        <w:t xml:space="preserve"> 1-</w:t>
      </w:r>
      <w:r w:rsidRPr="008A72A9">
        <w:rPr>
          <w:rFonts w:ascii="Sylfaen" w:hAnsi="Sylfaen" w:cs="Sylfaen"/>
          <w:sz w:val="20"/>
          <w:szCs w:val="20"/>
          <w:shd w:val="clear" w:color="auto" w:fill="FFFFFF"/>
          <w:lang w:val="ka-GE"/>
        </w:rPr>
        <w:t>ლი</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კურსის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დროს</w:t>
      </w:r>
      <w:r w:rsidRPr="008A72A9">
        <w:rPr>
          <w:rFonts w:ascii="Sylfaen" w:hAnsi="Sylfaen"/>
          <w:sz w:val="20"/>
          <w:szCs w:val="20"/>
          <w:shd w:val="clear" w:color="auto" w:fill="FFFFFF"/>
          <w:lang w:val="ka-GE"/>
        </w:rPr>
        <w:t>. C</w:t>
      </w:r>
      <w:r w:rsidRPr="008A72A9">
        <w:rPr>
          <w:rFonts w:ascii="Sylfaen" w:hAnsi="Sylfaen"/>
          <w:sz w:val="20"/>
          <w:szCs w:val="20"/>
          <w:shd w:val="clear" w:color="auto" w:fill="FFFFFF"/>
          <w:vertAlign w:val="subscript"/>
          <w:lang w:val="ka-GE"/>
        </w:rPr>
        <w:t>end</w:t>
      </w:r>
      <w:r w:rsidRPr="008A72A9">
        <w:rPr>
          <w:rFonts w:ascii="Sylfaen" w:hAnsi="Sylfaen"/>
          <w:sz w:val="20"/>
          <w:szCs w:val="20"/>
          <w:shd w:val="clear" w:color="auto" w:fill="FFFFFF"/>
          <w:lang w:val="ka-GE"/>
        </w:rPr>
        <w:t>, C</w:t>
      </w:r>
      <w:r w:rsidRPr="008A72A9">
        <w:rPr>
          <w:rFonts w:ascii="Sylfaen" w:hAnsi="Sylfaen"/>
          <w:sz w:val="20"/>
          <w:szCs w:val="20"/>
          <w:shd w:val="clear" w:color="auto" w:fill="FFFFFF"/>
          <w:vertAlign w:val="subscript"/>
          <w:lang w:val="ka-GE"/>
        </w:rPr>
        <w:t>max</w:t>
      </w:r>
      <w:r w:rsidRPr="008A72A9">
        <w:rPr>
          <w:rFonts w:ascii="Sylfaen" w:hAnsi="Sylfaen"/>
          <w:sz w:val="20"/>
          <w:szCs w:val="20"/>
          <w:shd w:val="clear" w:color="auto" w:fill="FFFFFF"/>
          <w:lang w:val="ka-GE"/>
        </w:rPr>
        <w:t>, AUC, AUC</w:t>
      </w:r>
      <w:r w:rsidRPr="008A72A9">
        <w:rPr>
          <w:rFonts w:ascii="Sylfaen" w:hAnsi="Sylfaen"/>
          <w:sz w:val="20"/>
          <w:szCs w:val="20"/>
          <w:shd w:val="clear" w:color="auto" w:fill="FFFFFF"/>
          <w:vertAlign w:val="subscript"/>
          <w:lang w:val="ka-GE"/>
        </w:rPr>
        <w:t>0-48</w:t>
      </w:r>
      <w:r w:rsidRPr="008A72A9">
        <w:rPr>
          <w:rFonts w:ascii="Sylfaen" w:hAnsi="Sylfaen"/>
          <w:sz w:val="20"/>
          <w:szCs w:val="20"/>
          <w:shd w:val="clear" w:color="auto" w:fill="FFFFFF"/>
          <w:lang w:val="ka-GE"/>
        </w:rPr>
        <w:t>, V</w:t>
      </w:r>
      <w:r w:rsidRPr="008A72A9">
        <w:rPr>
          <w:rFonts w:ascii="Sylfaen" w:hAnsi="Sylfaen"/>
          <w:sz w:val="20"/>
          <w:szCs w:val="20"/>
          <w:shd w:val="clear" w:color="auto" w:fill="FFFFFF"/>
          <w:vertAlign w:val="subscript"/>
          <w:lang w:val="ka-GE"/>
        </w:rPr>
        <w:t>ss</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და</w:t>
      </w:r>
      <w:r w:rsidRPr="008A72A9">
        <w:rPr>
          <w:rFonts w:ascii="Sylfaen" w:hAnsi="Sylfaen"/>
          <w:sz w:val="20"/>
          <w:szCs w:val="20"/>
          <w:shd w:val="clear" w:color="auto" w:fill="FFFFFF"/>
          <w:lang w:val="ka-GE"/>
        </w:rPr>
        <w:t xml:space="preserve"> CL </w:t>
      </w:r>
      <w:r w:rsidRPr="008A72A9">
        <w:rPr>
          <w:rFonts w:ascii="Sylfaen" w:hAnsi="Sylfaen" w:cs="Sylfaen"/>
          <w:sz w:val="20"/>
          <w:szCs w:val="20"/>
          <w:shd w:val="clear" w:color="auto" w:fill="FFFFFF"/>
          <w:lang w:val="ka-GE"/>
        </w:rPr>
        <w:t>მნიშვნელობები</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განისაზღვრა</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არაკომპარტმენტული</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ანალიზის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ფარგლებში</w:t>
      </w:r>
      <w:r w:rsidRPr="008A72A9">
        <w:rPr>
          <w:rFonts w:ascii="Sylfaen" w:hAnsi="Sylfaen"/>
          <w:sz w:val="20"/>
          <w:szCs w:val="20"/>
          <w:shd w:val="clear" w:color="auto" w:fill="FFFFFF"/>
          <w:lang w:val="ka-GE"/>
        </w:rPr>
        <w:t xml:space="preserve">. </w:t>
      </w:r>
    </w:p>
    <w:p w14:paraId="3E80D525" w14:textId="37EB71BE" w:rsidR="00DD5E6B" w:rsidRPr="008A72A9" w:rsidRDefault="00D84D9A" w:rsidP="00E50015">
      <w:pPr>
        <w:pStyle w:val="NoSpacing"/>
        <w:spacing w:line="276" w:lineRule="auto"/>
        <w:jc w:val="both"/>
        <w:rPr>
          <w:rFonts w:ascii="Sylfaen" w:hAnsi="Sylfaen" w:cs="Sylfaen"/>
          <w:bCs/>
          <w:sz w:val="20"/>
          <w:szCs w:val="20"/>
          <w:lang w:val="ka-GE"/>
        </w:rPr>
      </w:pPr>
      <w:r w:rsidRPr="008A72A9">
        <w:rPr>
          <w:rFonts w:ascii="Sylfaen" w:hAnsi="Sylfaen"/>
          <w:sz w:val="20"/>
          <w:szCs w:val="20"/>
          <w:shd w:val="clear" w:color="auto" w:fill="FFFFFF"/>
          <w:lang w:val="ka-GE"/>
        </w:rPr>
        <w:t>t</w:t>
      </w:r>
      <w:r w:rsidRPr="008A72A9">
        <w:rPr>
          <w:rFonts w:ascii="Sylfaen" w:hAnsi="Sylfaen"/>
          <w:sz w:val="20"/>
          <w:szCs w:val="20"/>
          <w:shd w:val="clear" w:color="auto" w:fill="FFFFFF"/>
          <w:vertAlign w:val="subscript"/>
          <w:lang w:val="ka-GE"/>
        </w:rPr>
        <w:t>1/2</w:t>
      </w:r>
      <w:r w:rsidRPr="008A72A9">
        <w:rPr>
          <w:rFonts w:ascii="Sylfaen" w:hAnsi="Sylfaen" w:cs="Roboto"/>
          <w:sz w:val="20"/>
          <w:szCs w:val="20"/>
          <w:shd w:val="clear" w:color="auto" w:fill="FFFFFF"/>
        </w:rPr>
        <w:t>α</w:t>
      </w:r>
      <w:r w:rsidRPr="008A72A9">
        <w:rPr>
          <w:rFonts w:ascii="Sylfaen" w:hAnsi="Sylfaen"/>
          <w:sz w:val="20"/>
          <w:szCs w:val="20"/>
          <w:shd w:val="clear" w:color="auto" w:fill="FFFFFF"/>
          <w:lang w:val="ka-GE"/>
        </w:rPr>
        <w:t>, t</w:t>
      </w:r>
      <w:r w:rsidRPr="008A72A9">
        <w:rPr>
          <w:rFonts w:ascii="Sylfaen" w:hAnsi="Sylfaen"/>
          <w:sz w:val="20"/>
          <w:szCs w:val="20"/>
          <w:shd w:val="clear" w:color="auto" w:fill="FFFFFF"/>
          <w:vertAlign w:val="subscript"/>
          <w:lang w:val="ka-GE"/>
        </w:rPr>
        <w:t>1/2</w:t>
      </w:r>
      <w:r w:rsidRPr="008A72A9">
        <w:rPr>
          <w:rFonts w:ascii="Sylfaen" w:hAnsi="Sylfaen" w:cs="Roboto"/>
          <w:sz w:val="20"/>
          <w:szCs w:val="20"/>
          <w:shd w:val="clear" w:color="auto" w:fill="FFFFFF"/>
        </w:rPr>
        <w:t>β</w:t>
      </w:r>
      <w:r w:rsidRPr="008A72A9">
        <w:rPr>
          <w:rFonts w:ascii="Sylfaen" w:hAnsi="Sylfaen"/>
          <w:sz w:val="20"/>
          <w:szCs w:val="20"/>
          <w:shd w:val="clear" w:color="auto" w:fill="FFFFFF"/>
          <w:lang w:val="ka-GE"/>
        </w:rPr>
        <w:t>, t</w:t>
      </w:r>
      <w:r w:rsidRPr="008A72A9">
        <w:rPr>
          <w:rFonts w:ascii="Sylfaen" w:hAnsi="Sylfaen"/>
          <w:sz w:val="20"/>
          <w:szCs w:val="20"/>
          <w:shd w:val="clear" w:color="auto" w:fill="FFFFFF"/>
          <w:vertAlign w:val="subscript"/>
          <w:lang w:val="ka-GE"/>
        </w:rPr>
        <w:t>1/2</w:t>
      </w:r>
      <w:r w:rsidRPr="008A72A9">
        <w:rPr>
          <w:rFonts w:ascii="Sylfaen" w:hAnsi="Sylfaen" w:cs="Roboto"/>
          <w:sz w:val="20"/>
          <w:szCs w:val="20"/>
          <w:shd w:val="clear" w:color="auto" w:fill="FFFFFF"/>
        </w:rPr>
        <w:t>γ</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მნიშვნელობები</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განისაზღვრა</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კომპარტმენტული</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ანალიზის</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ფარგლებში</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გაერთიანებული</w:t>
      </w:r>
      <w:r w:rsidRPr="008A72A9">
        <w:rPr>
          <w:rFonts w:ascii="Sylfaen" w:hAnsi="Sylfaen"/>
          <w:sz w:val="20"/>
          <w:szCs w:val="20"/>
          <w:shd w:val="clear" w:color="auto" w:fill="FFFFFF"/>
          <w:lang w:val="ka-GE"/>
        </w:rPr>
        <w:t xml:space="preserve"> </w:t>
      </w:r>
      <w:r w:rsidRPr="008A72A9">
        <w:rPr>
          <w:rFonts w:ascii="Sylfaen" w:hAnsi="Sylfaen" w:cs="Sylfaen"/>
          <w:sz w:val="20"/>
          <w:szCs w:val="20"/>
          <w:shd w:val="clear" w:color="auto" w:fill="FFFFFF"/>
          <w:lang w:val="ka-GE"/>
        </w:rPr>
        <w:t>მონაცემები</w:t>
      </w:r>
      <w:r w:rsidRPr="008A72A9">
        <w:rPr>
          <w:rFonts w:ascii="Sylfaen" w:hAnsi="Sylfaen"/>
          <w:sz w:val="20"/>
          <w:szCs w:val="20"/>
          <w:shd w:val="clear" w:color="auto" w:fill="FFFFFF"/>
          <w:lang w:val="ka-GE"/>
        </w:rPr>
        <w:t xml:space="preserve"> 1-3 </w:t>
      </w:r>
      <w:r w:rsidRPr="008A72A9">
        <w:rPr>
          <w:rFonts w:ascii="Sylfaen" w:hAnsi="Sylfaen" w:cs="Sylfaen"/>
          <w:sz w:val="20"/>
          <w:szCs w:val="20"/>
          <w:shd w:val="clear" w:color="auto" w:fill="FFFFFF"/>
          <w:lang w:val="ka-GE"/>
        </w:rPr>
        <w:t>კურსებისთვის</w:t>
      </w:r>
      <w:r w:rsidRPr="008A72A9">
        <w:rPr>
          <w:rFonts w:ascii="Sylfaen" w:hAnsi="Sylfaen"/>
          <w:sz w:val="20"/>
          <w:szCs w:val="20"/>
          <w:shd w:val="clear" w:color="auto" w:fill="FFFFFF"/>
          <w:lang w:val="ka-GE"/>
        </w:rPr>
        <w:t>).</w:t>
      </w:r>
    </w:p>
    <w:p w14:paraId="223F795A" w14:textId="33A01188" w:rsidR="00DD5E6B" w:rsidRPr="008A72A9" w:rsidRDefault="00D84D9A" w:rsidP="00E50015">
      <w:pPr>
        <w:pStyle w:val="NoSpacing"/>
        <w:spacing w:line="276" w:lineRule="auto"/>
        <w:jc w:val="both"/>
        <w:rPr>
          <w:rFonts w:ascii="Sylfaen" w:hAnsi="Sylfaen" w:cs="Sylfaen"/>
          <w:bCs/>
          <w:sz w:val="20"/>
          <w:szCs w:val="20"/>
          <w:lang w:val="ka-GE"/>
        </w:rPr>
      </w:pPr>
      <w:r w:rsidRPr="002B63B1">
        <w:rPr>
          <w:rFonts w:ascii="Sylfaen" w:hAnsi="Sylfaen"/>
          <w:sz w:val="20"/>
          <w:szCs w:val="20"/>
          <w:shd w:val="clear" w:color="auto" w:fill="FFFFFF"/>
          <w:lang w:val="ka-GE"/>
        </w:rPr>
        <w:lastRenderedPageBreak/>
        <w:t>2-</w:t>
      </w:r>
      <w:r w:rsidRPr="002B63B1">
        <w:rPr>
          <w:rFonts w:ascii="Sylfaen" w:hAnsi="Sylfaen" w:cs="Sylfaen"/>
          <w:sz w:val="20"/>
          <w:szCs w:val="20"/>
          <w:shd w:val="clear" w:color="auto" w:fill="FFFFFF"/>
          <w:lang w:val="ka-GE"/>
        </w:rPr>
        <w:t>საათიანი</w:t>
      </w:r>
      <w:r w:rsidRPr="002B63B1">
        <w:rPr>
          <w:rFonts w:ascii="Sylfaen" w:hAnsi="Sylfaen"/>
          <w:sz w:val="20"/>
          <w:szCs w:val="20"/>
          <w:shd w:val="clear" w:color="auto" w:fill="FFFFFF"/>
          <w:lang w:val="ka-GE"/>
        </w:rPr>
        <w:t xml:space="preserve"> </w:t>
      </w:r>
      <w:r w:rsidRPr="002B63B1">
        <w:rPr>
          <w:rFonts w:ascii="Sylfaen" w:hAnsi="Sylfaen" w:cs="Sylfaen"/>
          <w:sz w:val="20"/>
          <w:szCs w:val="20"/>
          <w:shd w:val="clear" w:color="auto" w:fill="FFFFFF"/>
          <w:lang w:val="ka-GE"/>
        </w:rPr>
        <w:t>ინფუზიის</w:t>
      </w:r>
      <w:r w:rsidRPr="002B63B1">
        <w:rPr>
          <w:rFonts w:ascii="Sylfaen" w:hAnsi="Sylfaen"/>
          <w:sz w:val="20"/>
          <w:szCs w:val="20"/>
          <w:shd w:val="clear" w:color="auto" w:fill="FFFFFF"/>
          <w:lang w:val="ka-GE"/>
        </w:rPr>
        <w:t xml:space="preserve"> </w:t>
      </w:r>
      <w:r w:rsidRPr="002B63B1">
        <w:rPr>
          <w:rFonts w:ascii="Sylfaen" w:hAnsi="Sylfaen" w:cs="Sylfaen"/>
          <w:sz w:val="20"/>
          <w:szCs w:val="20"/>
          <w:shd w:val="clear" w:color="auto" w:fill="FFFFFF"/>
          <w:lang w:val="ka-GE"/>
        </w:rPr>
        <w:t>ბოლოს</w:t>
      </w:r>
      <w:r w:rsidRPr="002B63B1">
        <w:rPr>
          <w:rFonts w:ascii="Sylfaen" w:hAnsi="Sylfaen"/>
          <w:sz w:val="20"/>
          <w:szCs w:val="20"/>
          <w:shd w:val="clear" w:color="auto" w:fill="FFFFFF"/>
          <w:lang w:val="ka-GE"/>
        </w:rPr>
        <w:t xml:space="preserve"> </w:t>
      </w:r>
      <w:r w:rsidRPr="002B63B1">
        <w:rPr>
          <w:rFonts w:ascii="Sylfaen" w:hAnsi="Sylfaen" w:cs="Sylfaen"/>
          <w:sz w:val="20"/>
          <w:szCs w:val="20"/>
          <w:shd w:val="clear" w:color="auto" w:fill="FFFFFF"/>
          <w:lang w:val="ka-GE"/>
        </w:rPr>
        <w:t>პლატინის</w:t>
      </w:r>
      <w:r w:rsidRPr="002B63B1">
        <w:rPr>
          <w:rFonts w:ascii="Sylfaen" w:hAnsi="Sylfaen"/>
          <w:sz w:val="20"/>
          <w:szCs w:val="20"/>
          <w:shd w:val="clear" w:color="auto" w:fill="FFFFFF"/>
          <w:lang w:val="ka-GE"/>
        </w:rPr>
        <w:t xml:space="preserve"> </w:t>
      </w:r>
      <w:r w:rsidRPr="002B63B1">
        <w:rPr>
          <w:rFonts w:ascii="Sylfaen" w:hAnsi="Sylfaen" w:cs="Sylfaen"/>
          <w:sz w:val="20"/>
          <w:szCs w:val="20"/>
          <w:shd w:val="clear" w:color="auto" w:fill="FFFFFF"/>
          <w:lang w:val="ka-GE"/>
        </w:rPr>
        <w:t>შეყვანილი</w:t>
      </w:r>
      <w:r w:rsidRPr="002B63B1">
        <w:rPr>
          <w:rFonts w:ascii="Sylfaen" w:hAnsi="Sylfaen"/>
          <w:sz w:val="20"/>
          <w:szCs w:val="20"/>
          <w:shd w:val="clear" w:color="auto" w:fill="FFFFFF"/>
          <w:lang w:val="ka-GE"/>
        </w:rPr>
        <w:t xml:space="preserve"> </w:t>
      </w:r>
      <w:r w:rsidRPr="002B63B1">
        <w:rPr>
          <w:rFonts w:ascii="Sylfaen" w:hAnsi="Sylfaen" w:cs="Sylfaen"/>
          <w:sz w:val="20"/>
          <w:szCs w:val="20"/>
          <w:shd w:val="clear" w:color="auto" w:fill="FFFFFF"/>
          <w:lang w:val="ka-GE"/>
        </w:rPr>
        <w:t>დოზის</w:t>
      </w:r>
      <w:r w:rsidRPr="002B63B1">
        <w:rPr>
          <w:rFonts w:ascii="Sylfaen" w:hAnsi="Sylfaen"/>
          <w:sz w:val="20"/>
          <w:szCs w:val="20"/>
          <w:shd w:val="clear" w:color="auto" w:fill="FFFFFF"/>
          <w:lang w:val="ka-GE"/>
        </w:rPr>
        <w:t xml:space="preserve"> 15% </w:t>
      </w:r>
      <w:r w:rsidRPr="002B63B1">
        <w:rPr>
          <w:rFonts w:ascii="Sylfaen" w:hAnsi="Sylfaen" w:cs="Sylfaen"/>
          <w:sz w:val="20"/>
          <w:szCs w:val="20"/>
          <w:shd w:val="clear" w:color="auto" w:fill="FFFFFF"/>
          <w:lang w:val="ka-GE"/>
        </w:rPr>
        <w:t>აღმოჩენილ</w:t>
      </w:r>
      <w:r w:rsidRPr="002B63B1">
        <w:rPr>
          <w:rFonts w:ascii="Sylfaen" w:hAnsi="Sylfaen"/>
          <w:sz w:val="20"/>
          <w:szCs w:val="20"/>
          <w:shd w:val="clear" w:color="auto" w:fill="FFFFFF"/>
          <w:lang w:val="ka-GE"/>
        </w:rPr>
        <w:t xml:space="preserve"> </w:t>
      </w:r>
      <w:r w:rsidRPr="002B63B1">
        <w:rPr>
          <w:rFonts w:ascii="Sylfaen" w:hAnsi="Sylfaen" w:cs="Sylfaen"/>
          <w:sz w:val="20"/>
          <w:szCs w:val="20"/>
          <w:shd w:val="clear" w:color="auto" w:fill="FFFFFF"/>
          <w:lang w:val="ka-GE"/>
        </w:rPr>
        <w:t>იქნა</w:t>
      </w:r>
      <w:r w:rsidRPr="002B63B1">
        <w:rPr>
          <w:rFonts w:ascii="Sylfaen" w:hAnsi="Sylfaen"/>
          <w:sz w:val="20"/>
          <w:szCs w:val="20"/>
          <w:shd w:val="clear" w:color="auto" w:fill="FFFFFF"/>
          <w:lang w:val="ka-GE"/>
        </w:rPr>
        <w:t xml:space="preserve"> </w:t>
      </w:r>
      <w:r w:rsidRPr="002B63B1">
        <w:rPr>
          <w:rFonts w:ascii="Sylfaen" w:hAnsi="Sylfaen" w:cs="Sylfaen"/>
          <w:sz w:val="20"/>
          <w:szCs w:val="20"/>
          <w:shd w:val="clear" w:color="auto" w:fill="FFFFFF"/>
          <w:lang w:val="ka-GE"/>
        </w:rPr>
        <w:t>სისტემურ</w:t>
      </w:r>
      <w:r w:rsidRPr="002B63B1">
        <w:rPr>
          <w:rFonts w:ascii="Sylfaen" w:hAnsi="Sylfaen"/>
          <w:sz w:val="20"/>
          <w:szCs w:val="20"/>
          <w:shd w:val="clear" w:color="auto" w:fill="FFFFFF"/>
          <w:lang w:val="ka-GE"/>
        </w:rPr>
        <w:t xml:space="preserve"> </w:t>
      </w:r>
      <w:r w:rsidRPr="002B63B1">
        <w:rPr>
          <w:rFonts w:ascii="Sylfaen" w:hAnsi="Sylfaen" w:cs="Sylfaen"/>
          <w:sz w:val="20"/>
          <w:szCs w:val="20"/>
          <w:shd w:val="clear" w:color="auto" w:fill="FFFFFF"/>
          <w:lang w:val="ka-GE"/>
        </w:rPr>
        <w:t>სისხლმიმოქცევაში</w:t>
      </w:r>
      <w:r w:rsidRPr="002B63B1">
        <w:rPr>
          <w:rFonts w:ascii="Sylfaen" w:hAnsi="Sylfaen"/>
          <w:sz w:val="20"/>
          <w:szCs w:val="20"/>
          <w:shd w:val="clear" w:color="auto" w:fill="FFFFFF"/>
          <w:lang w:val="ka-GE"/>
        </w:rPr>
        <w:t xml:space="preserve">, </w:t>
      </w:r>
      <w:r w:rsidRPr="002B63B1">
        <w:rPr>
          <w:rFonts w:ascii="Sylfaen" w:hAnsi="Sylfaen" w:cs="Sylfaen"/>
          <w:sz w:val="20"/>
          <w:szCs w:val="20"/>
          <w:shd w:val="clear" w:color="auto" w:fill="FFFFFF"/>
          <w:lang w:val="ka-GE"/>
        </w:rPr>
        <w:t>დანარჩენი</w:t>
      </w:r>
      <w:r w:rsidRPr="002B63B1">
        <w:rPr>
          <w:rFonts w:ascii="Sylfaen" w:hAnsi="Sylfaen"/>
          <w:sz w:val="20"/>
          <w:szCs w:val="20"/>
          <w:shd w:val="clear" w:color="auto" w:fill="FFFFFF"/>
          <w:lang w:val="ka-GE"/>
        </w:rPr>
        <w:t xml:space="preserve"> 85% </w:t>
      </w:r>
      <w:r w:rsidRPr="002B63B1">
        <w:rPr>
          <w:rFonts w:ascii="Sylfaen" w:hAnsi="Sylfaen" w:cs="Sylfaen"/>
          <w:sz w:val="20"/>
          <w:szCs w:val="20"/>
          <w:shd w:val="clear" w:color="auto" w:fill="FFFFFF"/>
          <w:lang w:val="ka-GE"/>
        </w:rPr>
        <w:t>სწრაფად</w:t>
      </w:r>
      <w:r w:rsidRPr="002B63B1">
        <w:rPr>
          <w:rFonts w:ascii="Sylfaen" w:hAnsi="Sylfaen"/>
          <w:sz w:val="20"/>
          <w:szCs w:val="20"/>
          <w:shd w:val="clear" w:color="auto" w:fill="FFFFFF"/>
          <w:lang w:val="ka-GE"/>
        </w:rPr>
        <w:t xml:space="preserve"> </w:t>
      </w:r>
      <w:r w:rsidRPr="002B63B1">
        <w:rPr>
          <w:rFonts w:ascii="Sylfaen" w:hAnsi="Sylfaen" w:cs="Sylfaen"/>
          <w:sz w:val="20"/>
          <w:szCs w:val="20"/>
          <w:shd w:val="clear" w:color="auto" w:fill="FFFFFF"/>
          <w:lang w:val="ka-GE"/>
        </w:rPr>
        <w:t>გადანაწილდა</w:t>
      </w:r>
      <w:r w:rsidRPr="002B63B1">
        <w:rPr>
          <w:rFonts w:ascii="Sylfaen" w:hAnsi="Sylfaen"/>
          <w:sz w:val="20"/>
          <w:szCs w:val="20"/>
          <w:shd w:val="clear" w:color="auto" w:fill="FFFFFF"/>
          <w:lang w:val="ka-GE"/>
        </w:rPr>
        <w:t xml:space="preserve"> </w:t>
      </w:r>
      <w:r w:rsidRPr="002B63B1">
        <w:rPr>
          <w:rFonts w:ascii="Sylfaen" w:hAnsi="Sylfaen" w:cs="Sylfaen"/>
          <w:sz w:val="20"/>
          <w:szCs w:val="20"/>
          <w:shd w:val="clear" w:color="auto" w:fill="FFFFFF"/>
          <w:lang w:val="ka-GE"/>
        </w:rPr>
        <w:t>ქსოვილებში</w:t>
      </w:r>
      <w:r w:rsidRPr="002B63B1">
        <w:rPr>
          <w:rFonts w:ascii="Sylfaen" w:hAnsi="Sylfaen"/>
          <w:sz w:val="20"/>
          <w:szCs w:val="20"/>
          <w:shd w:val="clear" w:color="auto" w:fill="FFFFFF"/>
          <w:lang w:val="ka-GE"/>
        </w:rPr>
        <w:t xml:space="preserve"> </w:t>
      </w:r>
      <w:r w:rsidRPr="002B63B1">
        <w:rPr>
          <w:rFonts w:ascii="Sylfaen" w:hAnsi="Sylfaen" w:cs="Sylfaen"/>
          <w:sz w:val="20"/>
          <w:szCs w:val="20"/>
          <w:shd w:val="clear" w:color="auto" w:fill="FFFFFF"/>
          <w:lang w:val="ka-GE"/>
        </w:rPr>
        <w:t>ან</w:t>
      </w:r>
      <w:r w:rsidRPr="002B63B1">
        <w:rPr>
          <w:rFonts w:ascii="Sylfaen" w:hAnsi="Sylfaen"/>
          <w:sz w:val="20"/>
          <w:szCs w:val="20"/>
          <w:shd w:val="clear" w:color="auto" w:fill="FFFFFF"/>
          <w:lang w:val="ka-GE"/>
        </w:rPr>
        <w:t xml:space="preserve"> </w:t>
      </w:r>
      <w:r w:rsidRPr="002B63B1">
        <w:rPr>
          <w:rFonts w:ascii="Sylfaen" w:hAnsi="Sylfaen" w:cs="Sylfaen"/>
          <w:sz w:val="20"/>
          <w:szCs w:val="20"/>
          <w:shd w:val="clear" w:color="auto" w:fill="FFFFFF"/>
          <w:lang w:val="ka-GE"/>
        </w:rPr>
        <w:t>გამოიყო</w:t>
      </w:r>
      <w:r w:rsidRPr="002B63B1">
        <w:rPr>
          <w:rFonts w:ascii="Sylfaen" w:hAnsi="Sylfaen"/>
          <w:sz w:val="20"/>
          <w:szCs w:val="20"/>
          <w:shd w:val="clear" w:color="auto" w:fill="FFFFFF"/>
          <w:lang w:val="ka-GE"/>
        </w:rPr>
        <w:t xml:space="preserve"> </w:t>
      </w:r>
      <w:r w:rsidRPr="002B63B1">
        <w:rPr>
          <w:rFonts w:ascii="Sylfaen" w:hAnsi="Sylfaen" w:cs="Sylfaen"/>
          <w:sz w:val="20"/>
          <w:szCs w:val="20"/>
          <w:shd w:val="clear" w:color="auto" w:fill="FFFFFF"/>
          <w:lang w:val="ka-GE"/>
        </w:rPr>
        <w:t>შარდით</w:t>
      </w:r>
      <w:r w:rsidRPr="002B63B1">
        <w:rPr>
          <w:rFonts w:ascii="Sylfaen" w:hAnsi="Sylfaen"/>
          <w:sz w:val="20"/>
          <w:szCs w:val="20"/>
          <w:shd w:val="clear" w:color="auto" w:fill="FFFFFF"/>
          <w:lang w:val="ka-GE"/>
        </w:rPr>
        <w:t xml:space="preserve">. </w:t>
      </w:r>
      <w:r w:rsidRPr="002B63B1">
        <w:rPr>
          <w:rFonts w:ascii="Sylfaen" w:hAnsi="Sylfaen" w:cs="Sylfaen"/>
          <w:sz w:val="20"/>
          <w:szCs w:val="20"/>
          <w:shd w:val="clear" w:color="auto" w:fill="FFFFFF"/>
          <w:lang w:val="ka-GE"/>
        </w:rPr>
        <w:t>ერითროციტებთან</w:t>
      </w:r>
      <w:r w:rsidRPr="002B63B1">
        <w:rPr>
          <w:rFonts w:ascii="Sylfaen" w:hAnsi="Sylfaen"/>
          <w:sz w:val="20"/>
          <w:szCs w:val="20"/>
          <w:shd w:val="clear" w:color="auto" w:fill="FFFFFF"/>
          <w:lang w:val="ka-GE"/>
        </w:rPr>
        <w:t xml:space="preserve"> </w:t>
      </w:r>
      <w:r w:rsidRPr="002B63B1">
        <w:rPr>
          <w:rFonts w:ascii="Sylfaen" w:hAnsi="Sylfaen" w:cs="Sylfaen"/>
          <w:sz w:val="20"/>
          <w:szCs w:val="20"/>
          <w:shd w:val="clear" w:color="auto" w:fill="FFFFFF"/>
          <w:lang w:val="ka-GE"/>
        </w:rPr>
        <w:t>და</w:t>
      </w:r>
      <w:r w:rsidRPr="002B63B1">
        <w:rPr>
          <w:rFonts w:ascii="Sylfaen" w:hAnsi="Sylfaen"/>
          <w:sz w:val="20"/>
          <w:szCs w:val="20"/>
          <w:shd w:val="clear" w:color="auto" w:fill="FFFFFF"/>
          <w:lang w:val="ka-GE"/>
        </w:rPr>
        <w:t xml:space="preserve"> </w:t>
      </w:r>
      <w:r w:rsidRPr="002B63B1">
        <w:rPr>
          <w:rFonts w:ascii="Sylfaen" w:hAnsi="Sylfaen" w:cs="Sylfaen"/>
          <w:sz w:val="20"/>
          <w:szCs w:val="20"/>
          <w:shd w:val="clear" w:color="auto" w:fill="FFFFFF"/>
          <w:lang w:val="ka-GE"/>
        </w:rPr>
        <w:t>სისხლის</w:t>
      </w:r>
      <w:r w:rsidRPr="002B63B1">
        <w:rPr>
          <w:rFonts w:ascii="Sylfaen" w:hAnsi="Sylfaen"/>
          <w:sz w:val="20"/>
          <w:szCs w:val="20"/>
          <w:shd w:val="clear" w:color="auto" w:fill="FFFFFF"/>
          <w:lang w:val="ka-GE"/>
        </w:rPr>
        <w:t xml:space="preserve"> </w:t>
      </w:r>
      <w:r w:rsidRPr="002B63B1">
        <w:rPr>
          <w:rFonts w:ascii="Sylfaen" w:hAnsi="Sylfaen" w:cs="Sylfaen"/>
          <w:sz w:val="20"/>
          <w:szCs w:val="20"/>
          <w:shd w:val="clear" w:color="auto" w:fill="FFFFFF"/>
          <w:lang w:val="ka-GE"/>
        </w:rPr>
        <w:t>პლაზმის</w:t>
      </w:r>
      <w:r w:rsidRPr="002B63B1">
        <w:rPr>
          <w:rFonts w:ascii="Sylfaen" w:hAnsi="Sylfaen"/>
          <w:sz w:val="20"/>
          <w:szCs w:val="20"/>
          <w:shd w:val="clear" w:color="auto" w:fill="FFFFFF"/>
          <w:lang w:val="ka-GE"/>
        </w:rPr>
        <w:t xml:space="preserve"> </w:t>
      </w:r>
      <w:r w:rsidRPr="002B63B1">
        <w:rPr>
          <w:rFonts w:ascii="Sylfaen" w:hAnsi="Sylfaen" w:cs="Sylfaen"/>
          <w:sz w:val="20"/>
          <w:szCs w:val="20"/>
          <w:shd w:val="clear" w:color="auto" w:fill="FFFFFF"/>
          <w:lang w:val="ka-GE"/>
        </w:rPr>
        <w:t>ცილებთან</w:t>
      </w:r>
      <w:r w:rsidRPr="002B63B1">
        <w:rPr>
          <w:rFonts w:ascii="Sylfaen" w:hAnsi="Sylfaen"/>
          <w:sz w:val="20"/>
          <w:szCs w:val="20"/>
          <w:shd w:val="clear" w:color="auto" w:fill="FFFFFF"/>
          <w:lang w:val="ka-GE"/>
        </w:rPr>
        <w:t xml:space="preserve"> </w:t>
      </w:r>
      <w:r w:rsidRPr="002B63B1">
        <w:rPr>
          <w:rFonts w:ascii="Sylfaen" w:hAnsi="Sylfaen" w:cs="Sylfaen"/>
          <w:sz w:val="20"/>
          <w:szCs w:val="20"/>
          <w:shd w:val="clear" w:color="auto" w:fill="FFFFFF"/>
          <w:lang w:val="ka-GE"/>
        </w:rPr>
        <w:t>შეუქცევადი</w:t>
      </w:r>
      <w:r w:rsidRPr="002B63B1">
        <w:rPr>
          <w:rFonts w:ascii="Sylfaen" w:hAnsi="Sylfaen"/>
          <w:sz w:val="20"/>
          <w:szCs w:val="20"/>
          <w:shd w:val="clear" w:color="auto" w:fill="FFFFFF"/>
          <w:lang w:val="ka-GE"/>
        </w:rPr>
        <w:t xml:space="preserve"> </w:t>
      </w:r>
      <w:r w:rsidRPr="002B63B1">
        <w:rPr>
          <w:rFonts w:ascii="Sylfaen" w:hAnsi="Sylfaen" w:cs="Sylfaen"/>
          <w:sz w:val="20"/>
          <w:szCs w:val="20"/>
          <w:shd w:val="clear" w:color="auto" w:fill="FFFFFF"/>
          <w:lang w:val="ka-GE"/>
        </w:rPr>
        <w:t>დაკავშირება</w:t>
      </w:r>
      <w:r w:rsidRPr="002B63B1">
        <w:rPr>
          <w:rFonts w:ascii="Sylfaen" w:hAnsi="Sylfaen"/>
          <w:sz w:val="20"/>
          <w:szCs w:val="20"/>
          <w:shd w:val="clear" w:color="auto" w:fill="FFFFFF"/>
          <w:lang w:val="ka-GE"/>
        </w:rPr>
        <w:t xml:space="preserve"> </w:t>
      </w:r>
      <w:r w:rsidRPr="002B63B1">
        <w:rPr>
          <w:rFonts w:ascii="Sylfaen" w:hAnsi="Sylfaen" w:cs="Sylfaen"/>
          <w:sz w:val="20"/>
          <w:szCs w:val="20"/>
          <w:shd w:val="clear" w:color="auto" w:fill="FFFFFF"/>
          <w:lang w:val="ka-GE"/>
        </w:rPr>
        <w:t>განაპირობებს</w:t>
      </w:r>
      <w:r w:rsidRPr="002B63B1">
        <w:rPr>
          <w:rFonts w:ascii="Sylfaen" w:hAnsi="Sylfaen"/>
          <w:sz w:val="20"/>
          <w:szCs w:val="20"/>
          <w:shd w:val="clear" w:color="auto" w:fill="FFFFFF"/>
          <w:lang w:val="ka-GE"/>
        </w:rPr>
        <w:t xml:space="preserve"> </w:t>
      </w:r>
      <w:r w:rsidRPr="002B63B1">
        <w:rPr>
          <w:rFonts w:ascii="Sylfaen" w:hAnsi="Sylfaen" w:cs="Sylfaen"/>
          <w:sz w:val="20"/>
          <w:szCs w:val="20"/>
          <w:shd w:val="clear" w:color="auto" w:fill="FFFFFF"/>
          <w:lang w:val="ka-GE"/>
        </w:rPr>
        <w:t>პრეპარატის</w:t>
      </w:r>
      <w:r w:rsidRPr="002B63B1">
        <w:rPr>
          <w:rFonts w:ascii="Sylfaen" w:hAnsi="Sylfaen"/>
          <w:sz w:val="20"/>
          <w:szCs w:val="20"/>
          <w:shd w:val="clear" w:color="auto" w:fill="FFFFFF"/>
          <w:lang w:val="ka-GE"/>
        </w:rPr>
        <w:t xml:space="preserve"> </w:t>
      </w:r>
      <w:r w:rsidRPr="002B63B1">
        <w:rPr>
          <w:rFonts w:ascii="Sylfaen" w:hAnsi="Sylfaen" w:cs="Sylfaen"/>
          <w:sz w:val="20"/>
          <w:szCs w:val="20"/>
          <w:shd w:val="clear" w:color="auto" w:fill="FFFFFF"/>
          <w:lang w:val="ka-GE"/>
        </w:rPr>
        <w:t>ნახევარგამოყოფის</w:t>
      </w:r>
      <w:r w:rsidRPr="002B63B1">
        <w:rPr>
          <w:rFonts w:ascii="Sylfaen" w:hAnsi="Sylfaen"/>
          <w:sz w:val="20"/>
          <w:szCs w:val="20"/>
          <w:shd w:val="clear" w:color="auto" w:fill="FFFFFF"/>
          <w:lang w:val="ka-GE"/>
        </w:rPr>
        <w:t xml:space="preserve"> </w:t>
      </w:r>
      <w:r w:rsidRPr="002B63B1">
        <w:rPr>
          <w:rFonts w:ascii="Sylfaen" w:hAnsi="Sylfaen" w:cs="Sylfaen"/>
          <w:sz w:val="20"/>
          <w:szCs w:val="20"/>
          <w:shd w:val="clear" w:color="auto" w:fill="FFFFFF"/>
          <w:lang w:val="ka-GE"/>
        </w:rPr>
        <w:t>პერიოდის</w:t>
      </w:r>
      <w:r w:rsidRPr="002B63B1">
        <w:rPr>
          <w:rFonts w:ascii="Sylfaen" w:hAnsi="Sylfaen"/>
          <w:sz w:val="20"/>
          <w:szCs w:val="20"/>
          <w:shd w:val="clear" w:color="auto" w:fill="FFFFFF"/>
          <w:lang w:val="ka-GE"/>
        </w:rPr>
        <w:t xml:space="preserve"> </w:t>
      </w:r>
      <w:r w:rsidRPr="002B63B1">
        <w:rPr>
          <w:rFonts w:ascii="Sylfaen" w:hAnsi="Sylfaen" w:cs="Sylfaen"/>
          <w:sz w:val="20"/>
          <w:szCs w:val="20"/>
          <w:shd w:val="clear" w:color="auto" w:fill="FFFFFF"/>
          <w:lang w:val="ka-GE"/>
        </w:rPr>
        <w:t>მნიშვნელობების</w:t>
      </w:r>
      <w:r w:rsidRPr="002B63B1">
        <w:rPr>
          <w:rFonts w:ascii="Sylfaen" w:hAnsi="Sylfaen"/>
          <w:sz w:val="20"/>
          <w:szCs w:val="20"/>
          <w:shd w:val="clear" w:color="auto" w:fill="FFFFFF"/>
          <w:lang w:val="ka-GE"/>
        </w:rPr>
        <w:t xml:space="preserve"> </w:t>
      </w:r>
      <w:r w:rsidRPr="002B63B1">
        <w:rPr>
          <w:rFonts w:ascii="Sylfaen" w:hAnsi="Sylfaen" w:cs="Sylfaen"/>
          <w:sz w:val="20"/>
          <w:szCs w:val="20"/>
          <w:shd w:val="clear" w:color="auto" w:fill="FFFFFF"/>
          <w:lang w:val="ka-GE"/>
        </w:rPr>
        <w:t>სიახლოვეს</w:t>
      </w:r>
      <w:r w:rsidRPr="002B63B1">
        <w:rPr>
          <w:rFonts w:ascii="Sylfaen" w:hAnsi="Sylfaen"/>
          <w:sz w:val="20"/>
          <w:szCs w:val="20"/>
          <w:shd w:val="clear" w:color="auto" w:fill="FFFFFF"/>
          <w:lang w:val="ka-GE"/>
        </w:rPr>
        <w:t xml:space="preserve"> </w:t>
      </w:r>
      <w:r w:rsidRPr="002B63B1">
        <w:rPr>
          <w:rFonts w:ascii="Sylfaen" w:hAnsi="Sylfaen" w:cs="Sylfaen"/>
          <w:sz w:val="20"/>
          <w:szCs w:val="20"/>
          <w:shd w:val="clear" w:color="auto" w:fill="FFFFFF"/>
          <w:lang w:val="ka-GE"/>
        </w:rPr>
        <w:t>ამ</w:t>
      </w:r>
      <w:r w:rsidRPr="002B63B1">
        <w:rPr>
          <w:rFonts w:ascii="Sylfaen" w:hAnsi="Sylfaen"/>
          <w:sz w:val="20"/>
          <w:szCs w:val="20"/>
          <w:shd w:val="clear" w:color="auto" w:fill="FFFFFF"/>
          <w:lang w:val="ka-GE"/>
        </w:rPr>
        <w:t xml:space="preserve"> </w:t>
      </w:r>
      <w:r w:rsidRPr="002B63B1">
        <w:rPr>
          <w:rFonts w:ascii="Sylfaen" w:hAnsi="Sylfaen" w:cs="Sylfaen"/>
          <w:sz w:val="20"/>
          <w:szCs w:val="20"/>
          <w:shd w:val="clear" w:color="auto" w:fill="FFFFFF"/>
          <w:lang w:val="ka-GE"/>
        </w:rPr>
        <w:t>გარემოდან</w:t>
      </w:r>
      <w:r w:rsidRPr="002B63B1">
        <w:rPr>
          <w:rFonts w:ascii="Sylfaen" w:hAnsi="Sylfaen"/>
          <w:sz w:val="20"/>
          <w:szCs w:val="20"/>
          <w:shd w:val="clear" w:color="auto" w:fill="FFFFFF"/>
          <w:lang w:val="ka-GE"/>
        </w:rPr>
        <w:t xml:space="preserve"> </w:t>
      </w:r>
      <w:r w:rsidRPr="002B63B1">
        <w:rPr>
          <w:rFonts w:ascii="Sylfaen" w:hAnsi="Sylfaen" w:cs="Sylfaen"/>
          <w:sz w:val="20"/>
          <w:szCs w:val="20"/>
          <w:shd w:val="clear" w:color="auto" w:fill="FFFFFF"/>
          <w:lang w:val="ka-GE"/>
        </w:rPr>
        <w:t>ერითროციტების</w:t>
      </w:r>
      <w:r w:rsidRPr="002B63B1">
        <w:rPr>
          <w:rFonts w:ascii="Sylfaen" w:hAnsi="Sylfaen"/>
          <w:sz w:val="20"/>
          <w:szCs w:val="20"/>
          <w:shd w:val="clear" w:color="auto" w:fill="FFFFFF"/>
          <w:lang w:val="ka-GE"/>
        </w:rPr>
        <w:t xml:space="preserve"> </w:t>
      </w:r>
      <w:r w:rsidRPr="002B63B1">
        <w:rPr>
          <w:rFonts w:ascii="Sylfaen" w:hAnsi="Sylfaen" w:cs="Sylfaen"/>
          <w:sz w:val="20"/>
          <w:szCs w:val="20"/>
          <w:shd w:val="clear" w:color="auto" w:fill="FFFFFF"/>
          <w:lang w:val="ka-GE"/>
        </w:rPr>
        <w:t>სიცოცხლის</w:t>
      </w:r>
      <w:r w:rsidRPr="002B63B1">
        <w:rPr>
          <w:rFonts w:ascii="Sylfaen" w:hAnsi="Sylfaen"/>
          <w:sz w:val="20"/>
          <w:szCs w:val="20"/>
          <w:shd w:val="clear" w:color="auto" w:fill="FFFFFF"/>
          <w:lang w:val="ka-GE"/>
        </w:rPr>
        <w:t xml:space="preserve"> </w:t>
      </w:r>
      <w:r w:rsidRPr="002B63B1">
        <w:rPr>
          <w:rFonts w:ascii="Sylfaen" w:hAnsi="Sylfaen" w:cs="Sylfaen"/>
          <w:sz w:val="20"/>
          <w:szCs w:val="20"/>
          <w:shd w:val="clear" w:color="auto" w:fill="FFFFFF"/>
          <w:lang w:val="ka-GE"/>
        </w:rPr>
        <w:t>ხანგრძლივობასთან</w:t>
      </w:r>
      <w:r w:rsidRPr="002B63B1">
        <w:rPr>
          <w:rFonts w:ascii="Sylfaen" w:hAnsi="Sylfaen"/>
          <w:sz w:val="20"/>
          <w:szCs w:val="20"/>
          <w:shd w:val="clear" w:color="auto" w:fill="FFFFFF"/>
          <w:lang w:val="ka-GE"/>
        </w:rPr>
        <w:t xml:space="preserve"> </w:t>
      </w:r>
      <w:r w:rsidRPr="002B63B1">
        <w:rPr>
          <w:rFonts w:ascii="Sylfaen" w:hAnsi="Sylfaen" w:cs="Sylfaen"/>
          <w:sz w:val="20"/>
          <w:szCs w:val="20"/>
          <w:shd w:val="clear" w:color="auto" w:fill="FFFFFF"/>
          <w:lang w:val="ka-GE"/>
        </w:rPr>
        <w:t>და</w:t>
      </w:r>
      <w:r w:rsidRPr="002B63B1">
        <w:rPr>
          <w:rFonts w:ascii="Sylfaen" w:hAnsi="Sylfaen"/>
          <w:sz w:val="20"/>
          <w:szCs w:val="20"/>
          <w:shd w:val="clear" w:color="auto" w:fill="FFFFFF"/>
          <w:lang w:val="ka-GE"/>
        </w:rPr>
        <w:t xml:space="preserve"> </w:t>
      </w:r>
      <w:r w:rsidRPr="002B63B1">
        <w:rPr>
          <w:rFonts w:ascii="Sylfaen" w:hAnsi="Sylfaen" w:cs="Sylfaen"/>
          <w:sz w:val="20"/>
          <w:szCs w:val="20"/>
          <w:shd w:val="clear" w:color="auto" w:fill="FFFFFF"/>
          <w:lang w:val="ka-GE"/>
        </w:rPr>
        <w:t>შრატის</w:t>
      </w:r>
      <w:r w:rsidRPr="002B63B1">
        <w:rPr>
          <w:rFonts w:ascii="Sylfaen" w:hAnsi="Sylfaen"/>
          <w:sz w:val="20"/>
          <w:szCs w:val="20"/>
          <w:shd w:val="clear" w:color="auto" w:fill="FFFFFF"/>
          <w:lang w:val="ka-GE"/>
        </w:rPr>
        <w:t xml:space="preserve"> </w:t>
      </w:r>
      <w:r w:rsidRPr="002B63B1">
        <w:rPr>
          <w:rFonts w:ascii="Sylfaen" w:hAnsi="Sylfaen" w:cs="Sylfaen"/>
          <w:sz w:val="20"/>
          <w:szCs w:val="20"/>
          <w:shd w:val="clear" w:color="auto" w:fill="FFFFFF"/>
          <w:lang w:val="ka-GE"/>
        </w:rPr>
        <w:t>ალბუმინის</w:t>
      </w:r>
      <w:r w:rsidRPr="002B63B1">
        <w:rPr>
          <w:rFonts w:ascii="Sylfaen" w:hAnsi="Sylfaen"/>
          <w:sz w:val="20"/>
          <w:szCs w:val="20"/>
          <w:shd w:val="clear" w:color="auto" w:fill="FFFFFF"/>
          <w:lang w:val="ka-GE"/>
        </w:rPr>
        <w:t xml:space="preserve"> </w:t>
      </w:r>
      <w:r w:rsidRPr="002B63B1">
        <w:rPr>
          <w:rFonts w:ascii="Sylfaen" w:hAnsi="Sylfaen" w:cs="Sylfaen"/>
          <w:sz w:val="20"/>
          <w:szCs w:val="20"/>
          <w:shd w:val="clear" w:color="auto" w:fill="FFFFFF"/>
          <w:lang w:val="ka-GE"/>
        </w:rPr>
        <w:t>ჩანაცვლებასთან</w:t>
      </w:r>
      <w:r w:rsidRPr="002B63B1">
        <w:rPr>
          <w:rFonts w:ascii="Sylfaen" w:hAnsi="Sylfaen"/>
          <w:sz w:val="20"/>
          <w:szCs w:val="20"/>
          <w:shd w:val="clear" w:color="auto" w:fill="FFFFFF"/>
          <w:lang w:val="ka-GE"/>
        </w:rPr>
        <w:t xml:space="preserve">. </w:t>
      </w:r>
      <w:r w:rsidRPr="002B63B1">
        <w:rPr>
          <w:rFonts w:ascii="Sylfaen" w:hAnsi="Sylfaen" w:cs="Sylfaen"/>
          <w:sz w:val="20"/>
          <w:szCs w:val="20"/>
          <w:shd w:val="clear" w:color="auto" w:fill="FFFFFF"/>
          <w:lang w:val="ka-GE"/>
        </w:rPr>
        <w:t>ამ</w:t>
      </w:r>
      <w:r w:rsidRPr="002B63B1">
        <w:rPr>
          <w:rFonts w:ascii="Sylfaen" w:hAnsi="Sylfaen"/>
          <w:sz w:val="20"/>
          <w:szCs w:val="20"/>
          <w:shd w:val="clear" w:color="auto" w:fill="FFFFFF"/>
          <w:lang w:val="ka-GE"/>
        </w:rPr>
        <w:t xml:space="preserve"> </w:t>
      </w:r>
      <w:r w:rsidRPr="002B63B1">
        <w:rPr>
          <w:rFonts w:ascii="Sylfaen" w:hAnsi="Sylfaen" w:cs="Sylfaen"/>
          <w:sz w:val="20"/>
          <w:szCs w:val="20"/>
          <w:shd w:val="clear" w:color="auto" w:fill="FFFFFF"/>
          <w:lang w:val="ka-GE"/>
        </w:rPr>
        <w:t>ორ</w:t>
      </w:r>
      <w:r w:rsidRPr="002B63B1">
        <w:rPr>
          <w:rFonts w:ascii="Sylfaen" w:hAnsi="Sylfaen"/>
          <w:sz w:val="20"/>
          <w:szCs w:val="20"/>
          <w:shd w:val="clear" w:color="auto" w:fill="FFFFFF"/>
          <w:lang w:val="ka-GE"/>
        </w:rPr>
        <w:t xml:space="preserve"> </w:t>
      </w:r>
      <w:r w:rsidRPr="002B63B1">
        <w:rPr>
          <w:rFonts w:ascii="Sylfaen" w:hAnsi="Sylfaen" w:cs="Sylfaen"/>
          <w:sz w:val="20"/>
          <w:szCs w:val="20"/>
          <w:shd w:val="clear" w:color="auto" w:fill="FFFFFF"/>
          <w:lang w:val="ka-GE"/>
        </w:rPr>
        <w:t>კვლევაში</w:t>
      </w:r>
      <w:r w:rsidRPr="002B63B1">
        <w:rPr>
          <w:rFonts w:ascii="Sylfaen" w:hAnsi="Sylfaen"/>
          <w:sz w:val="20"/>
          <w:szCs w:val="20"/>
          <w:shd w:val="clear" w:color="auto" w:fill="FFFFFF"/>
          <w:lang w:val="ka-GE"/>
        </w:rPr>
        <w:t xml:space="preserve"> (85 </w:t>
      </w:r>
      <w:r w:rsidRPr="002B63B1">
        <w:rPr>
          <w:rFonts w:ascii="Sylfaen" w:hAnsi="Sylfaen" w:cs="Sylfaen"/>
          <w:sz w:val="20"/>
          <w:szCs w:val="20"/>
          <w:shd w:val="clear" w:color="auto" w:fill="FFFFFF"/>
          <w:lang w:val="ka-GE"/>
        </w:rPr>
        <w:t>მგ</w:t>
      </w:r>
      <w:r w:rsidRPr="002B63B1">
        <w:rPr>
          <w:rFonts w:ascii="Sylfaen" w:hAnsi="Sylfaen"/>
          <w:sz w:val="20"/>
          <w:szCs w:val="20"/>
          <w:shd w:val="clear" w:color="auto" w:fill="FFFFFF"/>
          <w:lang w:val="ka-GE"/>
        </w:rPr>
        <w:t>/</w:t>
      </w:r>
      <w:r w:rsidRPr="002B63B1">
        <w:rPr>
          <w:rFonts w:ascii="Sylfaen" w:hAnsi="Sylfaen" w:cs="Sylfaen"/>
          <w:sz w:val="20"/>
          <w:szCs w:val="20"/>
          <w:shd w:val="clear" w:color="auto" w:fill="FFFFFF"/>
          <w:lang w:val="ka-GE"/>
        </w:rPr>
        <w:t>მ</w:t>
      </w:r>
      <w:r w:rsidRPr="002B63B1">
        <w:rPr>
          <w:rFonts w:ascii="Sylfaen" w:hAnsi="Sylfaen" w:cs="Roboto"/>
          <w:sz w:val="20"/>
          <w:szCs w:val="20"/>
          <w:shd w:val="clear" w:color="auto" w:fill="FFFFFF"/>
          <w:lang w:val="ka-GE"/>
        </w:rPr>
        <w:t>²</w:t>
      </w:r>
      <w:r w:rsidRPr="002B63B1">
        <w:rPr>
          <w:rFonts w:ascii="Sylfaen" w:hAnsi="Sylfaen"/>
          <w:sz w:val="20"/>
          <w:szCs w:val="20"/>
          <w:shd w:val="clear" w:color="auto" w:fill="FFFFFF"/>
          <w:lang w:val="ka-GE"/>
        </w:rPr>
        <w:t xml:space="preserve"> 2 </w:t>
      </w:r>
      <w:r w:rsidRPr="002B63B1">
        <w:rPr>
          <w:rFonts w:ascii="Sylfaen" w:hAnsi="Sylfaen" w:cs="Sylfaen"/>
          <w:sz w:val="20"/>
          <w:szCs w:val="20"/>
          <w:shd w:val="clear" w:color="auto" w:fill="FFFFFF"/>
          <w:lang w:val="ka-GE"/>
        </w:rPr>
        <w:t>კვირაში</w:t>
      </w:r>
      <w:r w:rsidRPr="002B63B1">
        <w:rPr>
          <w:rFonts w:ascii="Sylfaen" w:hAnsi="Sylfaen"/>
          <w:sz w:val="20"/>
          <w:szCs w:val="20"/>
          <w:shd w:val="clear" w:color="auto" w:fill="FFFFFF"/>
          <w:lang w:val="ka-GE"/>
        </w:rPr>
        <w:t xml:space="preserve"> </w:t>
      </w:r>
      <w:r w:rsidRPr="002B63B1">
        <w:rPr>
          <w:rFonts w:ascii="Sylfaen" w:hAnsi="Sylfaen" w:cs="Sylfaen"/>
          <w:sz w:val="20"/>
          <w:szCs w:val="20"/>
          <w:shd w:val="clear" w:color="auto" w:fill="FFFFFF"/>
          <w:lang w:val="ka-GE"/>
        </w:rPr>
        <w:t>ერთხელ</w:t>
      </w:r>
      <w:r w:rsidRPr="002B63B1">
        <w:rPr>
          <w:rFonts w:ascii="Sylfaen" w:hAnsi="Sylfaen"/>
          <w:sz w:val="20"/>
          <w:szCs w:val="20"/>
          <w:shd w:val="clear" w:color="auto" w:fill="FFFFFF"/>
          <w:lang w:val="ka-GE"/>
        </w:rPr>
        <w:t xml:space="preserve"> </w:t>
      </w:r>
      <w:r w:rsidRPr="002B63B1">
        <w:rPr>
          <w:rFonts w:ascii="Sylfaen" w:hAnsi="Sylfaen" w:cs="Sylfaen"/>
          <w:sz w:val="20"/>
          <w:szCs w:val="20"/>
          <w:shd w:val="clear" w:color="auto" w:fill="FFFFFF"/>
          <w:lang w:val="ka-GE"/>
        </w:rPr>
        <w:t>ან</w:t>
      </w:r>
      <w:r w:rsidRPr="002B63B1">
        <w:rPr>
          <w:rFonts w:ascii="Sylfaen" w:hAnsi="Sylfaen"/>
          <w:sz w:val="20"/>
          <w:szCs w:val="20"/>
          <w:shd w:val="clear" w:color="auto" w:fill="FFFFFF"/>
          <w:lang w:val="ka-GE"/>
        </w:rPr>
        <w:t xml:space="preserve"> 130 </w:t>
      </w:r>
      <w:r w:rsidRPr="002B63B1">
        <w:rPr>
          <w:rFonts w:ascii="Sylfaen" w:hAnsi="Sylfaen" w:cs="Sylfaen"/>
          <w:sz w:val="20"/>
          <w:szCs w:val="20"/>
          <w:shd w:val="clear" w:color="auto" w:fill="FFFFFF"/>
          <w:lang w:val="ka-GE"/>
        </w:rPr>
        <w:t>მგ</w:t>
      </w:r>
      <w:r w:rsidRPr="002B63B1">
        <w:rPr>
          <w:rFonts w:ascii="Sylfaen" w:hAnsi="Sylfaen"/>
          <w:sz w:val="20"/>
          <w:szCs w:val="20"/>
          <w:shd w:val="clear" w:color="auto" w:fill="FFFFFF"/>
          <w:lang w:val="ka-GE"/>
        </w:rPr>
        <w:t>/</w:t>
      </w:r>
      <w:r w:rsidRPr="002B63B1">
        <w:rPr>
          <w:rFonts w:ascii="Sylfaen" w:hAnsi="Sylfaen" w:cs="Sylfaen"/>
          <w:sz w:val="20"/>
          <w:szCs w:val="20"/>
          <w:shd w:val="clear" w:color="auto" w:fill="FFFFFF"/>
          <w:lang w:val="ka-GE"/>
        </w:rPr>
        <w:t>მ</w:t>
      </w:r>
      <w:r w:rsidRPr="002B63B1">
        <w:rPr>
          <w:rFonts w:ascii="Sylfaen" w:hAnsi="Sylfaen" w:cs="Roboto"/>
          <w:sz w:val="20"/>
          <w:szCs w:val="20"/>
          <w:shd w:val="clear" w:color="auto" w:fill="FFFFFF"/>
          <w:lang w:val="ka-GE"/>
        </w:rPr>
        <w:t>²</w:t>
      </w:r>
      <w:r w:rsidRPr="002B63B1">
        <w:rPr>
          <w:rFonts w:ascii="Sylfaen" w:hAnsi="Sylfaen"/>
          <w:sz w:val="20"/>
          <w:szCs w:val="20"/>
          <w:shd w:val="clear" w:color="auto" w:fill="FFFFFF"/>
          <w:lang w:val="ka-GE"/>
        </w:rPr>
        <w:t xml:space="preserve"> 3 </w:t>
      </w:r>
      <w:r w:rsidRPr="002B63B1">
        <w:rPr>
          <w:rFonts w:ascii="Sylfaen" w:hAnsi="Sylfaen" w:cs="Sylfaen"/>
          <w:sz w:val="20"/>
          <w:szCs w:val="20"/>
          <w:shd w:val="clear" w:color="auto" w:fill="FFFFFF"/>
          <w:lang w:val="ka-GE"/>
        </w:rPr>
        <w:t>კვირაში</w:t>
      </w:r>
      <w:r w:rsidRPr="002B63B1">
        <w:rPr>
          <w:rFonts w:ascii="Sylfaen" w:hAnsi="Sylfaen"/>
          <w:sz w:val="20"/>
          <w:szCs w:val="20"/>
          <w:shd w:val="clear" w:color="auto" w:fill="FFFFFF"/>
          <w:lang w:val="ka-GE"/>
        </w:rPr>
        <w:t xml:space="preserve"> </w:t>
      </w:r>
      <w:r w:rsidRPr="002B63B1">
        <w:rPr>
          <w:rFonts w:ascii="Sylfaen" w:hAnsi="Sylfaen" w:cs="Sylfaen"/>
          <w:sz w:val="20"/>
          <w:szCs w:val="20"/>
          <w:shd w:val="clear" w:color="auto" w:fill="FFFFFF"/>
          <w:lang w:val="ka-GE"/>
        </w:rPr>
        <w:t>ერთხელ</w:t>
      </w:r>
      <w:r w:rsidRPr="002B63B1">
        <w:rPr>
          <w:rFonts w:ascii="Sylfaen" w:hAnsi="Sylfaen"/>
          <w:sz w:val="20"/>
          <w:szCs w:val="20"/>
          <w:shd w:val="clear" w:color="auto" w:fill="FFFFFF"/>
          <w:lang w:val="ka-GE"/>
        </w:rPr>
        <w:t xml:space="preserve"> </w:t>
      </w:r>
      <w:r w:rsidRPr="002B63B1">
        <w:rPr>
          <w:rFonts w:ascii="Sylfaen" w:hAnsi="Sylfaen" w:cs="Sylfaen"/>
          <w:sz w:val="20"/>
          <w:szCs w:val="20"/>
          <w:shd w:val="clear" w:color="auto" w:fill="FFFFFF"/>
          <w:lang w:val="ka-GE"/>
        </w:rPr>
        <w:t>შეყვანით</w:t>
      </w:r>
      <w:r w:rsidRPr="002B63B1">
        <w:rPr>
          <w:rFonts w:ascii="Sylfaen" w:hAnsi="Sylfaen"/>
          <w:sz w:val="20"/>
          <w:szCs w:val="20"/>
          <w:shd w:val="clear" w:color="auto" w:fill="FFFFFF"/>
          <w:lang w:val="ka-GE"/>
        </w:rPr>
        <w:t xml:space="preserve">) </w:t>
      </w:r>
      <w:r w:rsidRPr="002B63B1">
        <w:rPr>
          <w:rFonts w:ascii="Sylfaen" w:hAnsi="Sylfaen" w:cs="Sylfaen"/>
          <w:sz w:val="20"/>
          <w:szCs w:val="20"/>
          <w:shd w:val="clear" w:color="auto" w:fill="FFFFFF"/>
          <w:lang w:val="ka-GE"/>
        </w:rPr>
        <w:t>ასევე</w:t>
      </w:r>
      <w:r w:rsidRPr="002B63B1">
        <w:rPr>
          <w:rFonts w:ascii="Sylfaen" w:hAnsi="Sylfaen"/>
          <w:sz w:val="20"/>
          <w:szCs w:val="20"/>
          <w:shd w:val="clear" w:color="auto" w:fill="FFFFFF"/>
          <w:lang w:val="ka-GE"/>
        </w:rPr>
        <w:t xml:space="preserve"> </w:t>
      </w:r>
      <w:r w:rsidRPr="002B63B1">
        <w:rPr>
          <w:rFonts w:ascii="Sylfaen" w:hAnsi="Sylfaen" w:cs="Sylfaen"/>
          <w:sz w:val="20"/>
          <w:szCs w:val="20"/>
          <w:shd w:val="clear" w:color="auto" w:fill="FFFFFF"/>
          <w:lang w:val="ka-GE"/>
        </w:rPr>
        <w:t>შეფასდა</w:t>
      </w:r>
      <w:r w:rsidRPr="002B63B1">
        <w:rPr>
          <w:rFonts w:ascii="Sylfaen" w:hAnsi="Sylfaen"/>
          <w:sz w:val="20"/>
          <w:szCs w:val="20"/>
          <w:shd w:val="clear" w:color="auto" w:fill="FFFFFF"/>
          <w:lang w:val="ka-GE"/>
        </w:rPr>
        <w:t xml:space="preserve"> </w:t>
      </w:r>
      <w:r w:rsidRPr="002B63B1">
        <w:rPr>
          <w:rFonts w:ascii="Sylfaen" w:hAnsi="Sylfaen" w:cs="Sylfaen"/>
          <w:sz w:val="20"/>
          <w:szCs w:val="20"/>
          <w:shd w:val="clear" w:color="auto" w:fill="FFFFFF"/>
          <w:lang w:val="ka-GE"/>
        </w:rPr>
        <w:t>სისხლიდან</w:t>
      </w:r>
      <w:r w:rsidRPr="002B63B1">
        <w:rPr>
          <w:rFonts w:ascii="Sylfaen" w:hAnsi="Sylfaen"/>
          <w:sz w:val="20"/>
          <w:szCs w:val="20"/>
          <w:shd w:val="clear" w:color="auto" w:fill="FFFFFF"/>
          <w:lang w:val="ka-GE"/>
        </w:rPr>
        <w:t xml:space="preserve"> </w:t>
      </w:r>
      <w:r w:rsidRPr="002B63B1">
        <w:rPr>
          <w:rFonts w:ascii="Sylfaen" w:hAnsi="Sylfaen" w:cs="Sylfaen"/>
          <w:sz w:val="20"/>
          <w:szCs w:val="20"/>
          <w:shd w:val="clear" w:color="auto" w:fill="FFFFFF"/>
          <w:lang w:val="ka-GE"/>
        </w:rPr>
        <w:t>და</w:t>
      </w:r>
      <w:r w:rsidRPr="002B63B1">
        <w:rPr>
          <w:rFonts w:ascii="Sylfaen" w:hAnsi="Sylfaen"/>
          <w:sz w:val="20"/>
          <w:szCs w:val="20"/>
          <w:shd w:val="clear" w:color="auto" w:fill="FFFFFF"/>
          <w:lang w:val="ka-GE"/>
        </w:rPr>
        <w:t xml:space="preserve"> </w:t>
      </w:r>
      <w:r w:rsidRPr="002B63B1">
        <w:rPr>
          <w:rFonts w:ascii="Sylfaen" w:hAnsi="Sylfaen" w:cs="Sylfaen"/>
          <w:sz w:val="20"/>
          <w:szCs w:val="20"/>
          <w:shd w:val="clear" w:color="auto" w:fill="FFFFFF"/>
          <w:lang w:val="ka-GE"/>
        </w:rPr>
        <w:t>სისხლის</w:t>
      </w:r>
      <w:r w:rsidRPr="002B63B1">
        <w:rPr>
          <w:rFonts w:ascii="Sylfaen" w:hAnsi="Sylfaen"/>
          <w:sz w:val="20"/>
          <w:szCs w:val="20"/>
          <w:shd w:val="clear" w:color="auto" w:fill="FFFFFF"/>
          <w:lang w:val="ka-GE"/>
        </w:rPr>
        <w:t xml:space="preserve"> </w:t>
      </w:r>
      <w:r w:rsidRPr="002B63B1">
        <w:rPr>
          <w:rFonts w:ascii="Sylfaen" w:hAnsi="Sylfaen" w:cs="Sylfaen"/>
          <w:sz w:val="20"/>
          <w:szCs w:val="20"/>
          <w:shd w:val="clear" w:color="auto" w:fill="FFFFFF"/>
          <w:lang w:val="ka-GE"/>
        </w:rPr>
        <w:t>უჯრედებიდან</w:t>
      </w:r>
      <w:r w:rsidRPr="002B63B1">
        <w:rPr>
          <w:rFonts w:ascii="Sylfaen" w:hAnsi="Sylfaen"/>
          <w:sz w:val="20"/>
          <w:szCs w:val="20"/>
          <w:shd w:val="clear" w:color="auto" w:fill="FFFFFF"/>
          <w:lang w:val="ka-GE"/>
        </w:rPr>
        <w:t xml:space="preserve"> </w:t>
      </w:r>
      <w:r w:rsidRPr="002B63B1">
        <w:rPr>
          <w:rFonts w:ascii="Sylfaen" w:hAnsi="Sylfaen" w:cs="Sylfaen"/>
          <w:sz w:val="20"/>
          <w:szCs w:val="20"/>
          <w:shd w:val="clear" w:color="auto" w:fill="FFFFFF"/>
          <w:lang w:val="ka-GE"/>
        </w:rPr>
        <w:t>ნახევარგამოყოფის</w:t>
      </w:r>
      <w:r w:rsidRPr="002B63B1">
        <w:rPr>
          <w:rFonts w:ascii="Sylfaen" w:hAnsi="Sylfaen"/>
          <w:sz w:val="20"/>
          <w:szCs w:val="20"/>
          <w:shd w:val="clear" w:color="auto" w:fill="FFFFFF"/>
          <w:lang w:val="ka-GE"/>
        </w:rPr>
        <w:t xml:space="preserve"> </w:t>
      </w:r>
      <w:r w:rsidRPr="002B63B1">
        <w:rPr>
          <w:rFonts w:ascii="Sylfaen" w:hAnsi="Sylfaen" w:cs="Sylfaen"/>
          <w:sz w:val="20"/>
          <w:szCs w:val="20"/>
          <w:shd w:val="clear" w:color="auto" w:fill="FFFFFF"/>
          <w:lang w:val="ka-GE"/>
        </w:rPr>
        <w:t>საშუალო</w:t>
      </w:r>
      <w:r w:rsidRPr="002B63B1">
        <w:rPr>
          <w:rFonts w:ascii="Sylfaen" w:hAnsi="Sylfaen"/>
          <w:sz w:val="20"/>
          <w:szCs w:val="20"/>
          <w:shd w:val="clear" w:color="auto" w:fill="FFFFFF"/>
          <w:lang w:val="ka-GE"/>
        </w:rPr>
        <w:t xml:space="preserve"> </w:t>
      </w:r>
      <w:r w:rsidRPr="002B63B1">
        <w:rPr>
          <w:rFonts w:ascii="Sylfaen" w:hAnsi="Sylfaen" w:cs="Sylfaen"/>
          <w:sz w:val="20"/>
          <w:szCs w:val="20"/>
          <w:shd w:val="clear" w:color="auto" w:fill="FFFFFF"/>
          <w:lang w:val="ka-GE"/>
        </w:rPr>
        <w:t>ტერმინალური</w:t>
      </w:r>
      <w:r w:rsidRPr="002B63B1">
        <w:rPr>
          <w:rFonts w:ascii="Sylfaen" w:hAnsi="Sylfaen"/>
          <w:sz w:val="20"/>
          <w:szCs w:val="20"/>
          <w:shd w:val="clear" w:color="auto" w:fill="FFFFFF"/>
          <w:lang w:val="ka-GE"/>
        </w:rPr>
        <w:t xml:space="preserve"> </w:t>
      </w:r>
      <w:r w:rsidRPr="002B63B1">
        <w:rPr>
          <w:rFonts w:ascii="Sylfaen" w:hAnsi="Sylfaen" w:cs="Sylfaen"/>
          <w:sz w:val="20"/>
          <w:szCs w:val="20"/>
          <w:shd w:val="clear" w:color="auto" w:fill="FFFFFF"/>
          <w:lang w:val="ka-GE"/>
        </w:rPr>
        <w:t>პერიოდები</w:t>
      </w:r>
      <w:r w:rsidRPr="002B63B1">
        <w:rPr>
          <w:rFonts w:ascii="Sylfaen" w:hAnsi="Sylfaen"/>
          <w:sz w:val="20"/>
          <w:szCs w:val="20"/>
          <w:shd w:val="clear" w:color="auto" w:fill="FFFFFF"/>
          <w:lang w:val="ka-GE"/>
        </w:rPr>
        <w:t xml:space="preserve">, </w:t>
      </w:r>
      <w:r w:rsidRPr="002B63B1">
        <w:rPr>
          <w:rFonts w:ascii="Sylfaen" w:hAnsi="Sylfaen" w:cs="Sylfaen"/>
          <w:sz w:val="20"/>
          <w:szCs w:val="20"/>
          <w:shd w:val="clear" w:color="auto" w:fill="FFFFFF"/>
          <w:lang w:val="ka-GE"/>
        </w:rPr>
        <w:t>რომლებიც</w:t>
      </w:r>
      <w:r w:rsidRPr="002B63B1">
        <w:rPr>
          <w:rFonts w:ascii="Sylfaen" w:hAnsi="Sylfaen"/>
          <w:sz w:val="20"/>
          <w:szCs w:val="20"/>
          <w:shd w:val="clear" w:color="auto" w:fill="FFFFFF"/>
          <w:lang w:val="ka-GE"/>
        </w:rPr>
        <w:t xml:space="preserve"> </w:t>
      </w:r>
      <w:r w:rsidRPr="002B63B1">
        <w:rPr>
          <w:rFonts w:ascii="Sylfaen" w:hAnsi="Sylfaen" w:cs="Sylfaen"/>
          <w:sz w:val="20"/>
          <w:szCs w:val="20"/>
          <w:shd w:val="clear" w:color="auto" w:fill="FFFFFF"/>
          <w:lang w:val="ka-GE"/>
        </w:rPr>
        <w:t>შეადგენდა</w:t>
      </w:r>
      <w:r w:rsidRPr="002B63B1">
        <w:rPr>
          <w:rFonts w:ascii="Sylfaen" w:hAnsi="Sylfaen"/>
          <w:sz w:val="20"/>
          <w:szCs w:val="20"/>
          <w:shd w:val="clear" w:color="auto" w:fill="FFFFFF"/>
          <w:lang w:val="ka-GE"/>
        </w:rPr>
        <w:t xml:space="preserve"> </w:t>
      </w:r>
      <w:r w:rsidRPr="002B63B1">
        <w:rPr>
          <w:rFonts w:ascii="Sylfaen" w:hAnsi="Sylfaen" w:cs="Sylfaen"/>
          <w:sz w:val="20"/>
          <w:szCs w:val="20"/>
          <w:shd w:val="clear" w:color="auto" w:fill="FFFFFF"/>
          <w:lang w:val="ka-GE"/>
        </w:rPr>
        <w:t>შესაბამისად</w:t>
      </w:r>
      <w:r w:rsidRPr="002B63B1">
        <w:rPr>
          <w:rFonts w:ascii="Sylfaen" w:hAnsi="Sylfaen"/>
          <w:sz w:val="20"/>
          <w:szCs w:val="20"/>
          <w:shd w:val="clear" w:color="auto" w:fill="FFFFFF"/>
          <w:lang w:val="ka-GE"/>
        </w:rPr>
        <w:t xml:space="preserve"> 771 </w:t>
      </w:r>
      <w:r w:rsidRPr="002B63B1">
        <w:rPr>
          <w:rFonts w:ascii="Sylfaen" w:hAnsi="Sylfaen" w:cs="Sylfaen"/>
          <w:sz w:val="20"/>
          <w:szCs w:val="20"/>
          <w:shd w:val="clear" w:color="auto" w:fill="FFFFFF"/>
          <w:lang w:val="ka-GE"/>
        </w:rPr>
        <w:t>სთ</w:t>
      </w:r>
      <w:r w:rsidRPr="002B63B1">
        <w:rPr>
          <w:rFonts w:ascii="Sylfaen" w:hAnsi="Sylfaen"/>
          <w:sz w:val="20"/>
          <w:szCs w:val="20"/>
          <w:shd w:val="clear" w:color="auto" w:fill="FFFFFF"/>
          <w:lang w:val="ka-GE"/>
        </w:rPr>
        <w:t>-</w:t>
      </w:r>
      <w:r w:rsidRPr="002B63B1">
        <w:rPr>
          <w:rFonts w:ascii="Sylfaen" w:hAnsi="Sylfaen" w:cs="Sylfaen"/>
          <w:sz w:val="20"/>
          <w:szCs w:val="20"/>
          <w:shd w:val="clear" w:color="auto" w:fill="FFFFFF"/>
          <w:lang w:val="ka-GE"/>
        </w:rPr>
        <w:t>ს</w:t>
      </w:r>
      <w:r w:rsidRPr="002B63B1">
        <w:rPr>
          <w:rFonts w:ascii="Sylfaen" w:hAnsi="Sylfaen"/>
          <w:sz w:val="20"/>
          <w:szCs w:val="20"/>
          <w:shd w:val="clear" w:color="auto" w:fill="FFFFFF"/>
          <w:lang w:val="ka-GE"/>
        </w:rPr>
        <w:t xml:space="preserve"> </w:t>
      </w:r>
      <w:r w:rsidRPr="002B63B1">
        <w:rPr>
          <w:rFonts w:ascii="Sylfaen" w:hAnsi="Sylfaen" w:cs="Sylfaen"/>
          <w:sz w:val="20"/>
          <w:szCs w:val="20"/>
          <w:shd w:val="clear" w:color="auto" w:fill="FFFFFF"/>
          <w:lang w:val="ka-GE"/>
        </w:rPr>
        <w:t>და</w:t>
      </w:r>
      <w:r w:rsidRPr="002B63B1">
        <w:rPr>
          <w:rFonts w:ascii="Sylfaen" w:hAnsi="Sylfaen"/>
          <w:sz w:val="20"/>
          <w:szCs w:val="20"/>
          <w:shd w:val="clear" w:color="auto" w:fill="FFFFFF"/>
          <w:lang w:val="ka-GE"/>
        </w:rPr>
        <w:t xml:space="preserve"> 589</w:t>
      </w:r>
      <w:r w:rsidRPr="002B63B1">
        <w:rPr>
          <w:rFonts w:ascii="Sylfaen" w:hAnsi="Sylfaen" w:cs="Roboto"/>
          <w:sz w:val="20"/>
          <w:szCs w:val="20"/>
          <w:shd w:val="clear" w:color="auto" w:fill="FFFFFF"/>
          <w:lang w:val="ka-GE"/>
        </w:rPr>
        <w:t>–</w:t>
      </w:r>
      <w:r w:rsidRPr="002B63B1">
        <w:rPr>
          <w:rFonts w:ascii="Sylfaen" w:hAnsi="Sylfaen"/>
          <w:sz w:val="20"/>
          <w:szCs w:val="20"/>
          <w:shd w:val="clear" w:color="auto" w:fill="FFFFFF"/>
          <w:lang w:val="ka-GE"/>
        </w:rPr>
        <w:t xml:space="preserve">1296 </w:t>
      </w:r>
      <w:r w:rsidRPr="002B63B1">
        <w:rPr>
          <w:rFonts w:ascii="Sylfaen" w:hAnsi="Sylfaen" w:cs="Sylfaen"/>
          <w:sz w:val="20"/>
          <w:szCs w:val="20"/>
          <w:shd w:val="clear" w:color="auto" w:fill="FFFFFF"/>
          <w:lang w:val="ka-GE"/>
        </w:rPr>
        <w:t>სთ</w:t>
      </w:r>
      <w:r w:rsidRPr="002B63B1">
        <w:rPr>
          <w:rFonts w:ascii="Sylfaen" w:hAnsi="Sylfaen"/>
          <w:sz w:val="20"/>
          <w:szCs w:val="20"/>
          <w:shd w:val="clear" w:color="auto" w:fill="FFFFFF"/>
          <w:lang w:val="ka-GE"/>
        </w:rPr>
        <w:t>-</w:t>
      </w:r>
      <w:r w:rsidRPr="002B63B1">
        <w:rPr>
          <w:rFonts w:ascii="Sylfaen" w:hAnsi="Sylfaen" w:cs="Sylfaen"/>
          <w:sz w:val="20"/>
          <w:szCs w:val="20"/>
          <w:shd w:val="clear" w:color="auto" w:fill="FFFFFF"/>
          <w:lang w:val="ka-GE"/>
        </w:rPr>
        <w:t>ს</w:t>
      </w:r>
      <w:r w:rsidRPr="002B63B1">
        <w:rPr>
          <w:rFonts w:ascii="Sylfaen" w:hAnsi="Sylfaen"/>
          <w:sz w:val="20"/>
          <w:szCs w:val="20"/>
          <w:shd w:val="clear" w:color="auto" w:fill="FFFFFF"/>
          <w:lang w:val="ka-GE"/>
        </w:rPr>
        <w:t xml:space="preserve">. </w:t>
      </w:r>
      <w:r w:rsidRPr="002B63B1">
        <w:rPr>
          <w:rFonts w:ascii="Sylfaen" w:hAnsi="Sylfaen" w:cs="Sylfaen"/>
          <w:sz w:val="20"/>
          <w:szCs w:val="20"/>
          <w:shd w:val="clear" w:color="auto" w:fill="FFFFFF"/>
          <w:lang w:val="ka-GE"/>
        </w:rPr>
        <w:t>პლატინის</w:t>
      </w:r>
      <w:r w:rsidRPr="002B63B1">
        <w:rPr>
          <w:rFonts w:ascii="Sylfaen" w:hAnsi="Sylfaen"/>
          <w:sz w:val="20"/>
          <w:szCs w:val="20"/>
          <w:shd w:val="clear" w:color="auto" w:fill="FFFFFF"/>
          <w:lang w:val="ka-GE"/>
        </w:rPr>
        <w:t xml:space="preserve"> </w:t>
      </w:r>
      <w:r w:rsidRPr="002B63B1">
        <w:rPr>
          <w:rFonts w:ascii="Sylfaen" w:hAnsi="Sylfaen" w:cs="Sylfaen"/>
          <w:sz w:val="20"/>
          <w:szCs w:val="20"/>
          <w:shd w:val="clear" w:color="auto" w:fill="FFFFFF"/>
          <w:lang w:val="ka-GE"/>
        </w:rPr>
        <w:t>კუმულირება</w:t>
      </w:r>
      <w:r w:rsidRPr="002B63B1">
        <w:rPr>
          <w:rFonts w:ascii="Sylfaen" w:hAnsi="Sylfaen"/>
          <w:sz w:val="20"/>
          <w:szCs w:val="20"/>
          <w:shd w:val="clear" w:color="auto" w:fill="FFFFFF"/>
          <w:lang w:val="ka-GE"/>
        </w:rPr>
        <w:t xml:space="preserve"> </w:t>
      </w:r>
      <w:r w:rsidRPr="002B63B1">
        <w:rPr>
          <w:rFonts w:ascii="Sylfaen" w:hAnsi="Sylfaen" w:cs="Sylfaen"/>
          <w:sz w:val="20"/>
          <w:szCs w:val="20"/>
          <w:shd w:val="clear" w:color="auto" w:fill="FFFFFF"/>
          <w:lang w:val="ka-GE"/>
        </w:rPr>
        <w:t>პლაზმის</w:t>
      </w:r>
      <w:r w:rsidRPr="002B63B1">
        <w:rPr>
          <w:rFonts w:ascii="Sylfaen" w:hAnsi="Sylfaen"/>
          <w:sz w:val="20"/>
          <w:szCs w:val="20"/>
          <w:shd w:val="clear" w:color="auto" w:fill="FFFFFF"/>
          <w:lang w:val="ka-GE"/>
        </w:rPr>
        <w:t xml:space="preserve"> </w:t>
      </w:r>
      <w:r w:rsidRPr="002B63B1">
        <w:rPr>
          <w:rFonts w:ascii="Sylfaen" w:hAnsi="Sylfaen" w:cs="Sylfaen"/>
          <w:sz w:val="20"/>
          <w:szCs w:val="20"/>
          <w:shd w:val="clear" w:color="auto" w:fill="FFFFFF"/>
          <w:lang w:val="ka-GE"/>
        </w:rPr>
        <w:t>ულტრაფილტრატში</w:t>
      </w:r>
      <w:r w:rsidRPr="002B63B1">
        <w:rPr>
          <w:rFonts w:ascii="Sylfaen" w:hAnsi="Sylfaen"/>
          <w:sz w:val="20"/>
          <w:szCs w:val="20"/>
          <w:shd w:val="clear" w:color="auto" w:fill="FFFFFF"/>
          <w:lang w:val="ka-GE"/>
        </w:rPr>
        <w:t xml:space="preserve"> </w:t>
      </w:r>
      <w:r w:rsidRPr="002B63B1">
        <w:rPr>
          <w:rFonts w:ascii="Sylfaen" w:hAnsi="Sylfaen" w:cs="Sylfaen"/>
          <w:sz w:val="20"/>
          <w:szCs w:val="20"/>
          <w:shd w:val="clear" w:color="auto" w:fill="FFFFFF"/>
          <w:lang w:val="ka-GE"/>
        </w:rPr>
        <w:t>პრეპარატის</w:t>
      </w:r>
      <w:r w:rsidRPr="002B63B1">
        <w:rPr>
          <w:rFonts w:ascii="Sylfaen" w:hAnsi="Sylfaen"/>
          <w:sz w:val="20"/>
          <w:szCs w:val="20"/>
          <w:shd w:val="clear" w:color="auto" w:fill="FFFFFF"/>
          <w:lang w:val="ka-GE"/>
        </w:rPr>
        <w:t xml:space="preserve"> 85 </w:t>
      </w:r>
      <w:r w:rsidRPr="002B63B1">
        <w:rPr>
          <w:rFonts w:ascii="Sylfaen" w:hAnsi="Sylfaen" w:cs="Sylfaen"/>
          <w:sz w:val="20"/>
          <w:szCs w:val="20"/>
          <w:shd w:val="clear" w:color="auto" w:fill="FFFFFF"/>
          <w:lang w:val="ka-GE"/>
        </w:rPr>
        <w:t>მგ</w:t>
      </w:r>
      <w:r w:rsidRPr="002B63B1">
        <w:rPr>
          <w:rFonts w:ascii="Sylfaen" w:hAnsi="Sylfaen"/>
          <w:sz w:val="20"/>
          <w:szCs w:val="20"/>
          <w:shd w:val="clear" w:color="auto" w:fill="FFFFFF"/>
          <w:lang w:val="ka-GE"/>
        </w:rPr>
        <w:t>/</w:t>
      </w:r>
      <w:r w:rsidRPr="002B63B1">
        <w:rPr>
          <w:rFonts w:ascii="Sylfaen" w:hAnsi="Sylfaen" w:cs="Sylfaen"/>
          <w:sz w:val="20"/>
          <w:szCs w:val="20"/>
          <w:shd w:val="clear" w:color="auto" w:fill="FFFFFF"/>
          <w:lang w:val="ka-GE"/>
        </w:rPr>
        <w:t>მ</w:t>
      </w:r>
      <w:r w:rsidRPr="002B63B1">
        <w:rPr>
          <w:rFonts w:ascii="Sylfaen" w:hAnsi="Sylfaen" w:cs="Roboto"/>
          <w:sz w:val="20"/>
          <w:szCs w:val="20"/>
          <w:shd w:val="clear" w:color="auto" w:fill="FFFFFF"/>
          <w:lang w:val="ka-GE"/>
        </w:rPr>
        <w:t>²</w:t>
      </w:r>
      <w:r w:rsidRPr="002B63B1">
        <w:rPr>
          <w:rFonts w:ascii="Sylfaen" w:hAnsi="Sylfaen"/>
          <w:sz w:val="20"/>
          <w:szCs w:val="20"/>
          <w:shd w:val="clear" w:color="auto" w:fill="FFFFFF"/>
          <w:lang w:val="ka-GE"/>
        </w:rPr>
        <w:t xml:space="preserve"> </w:t>
      </w:r>
      <w:r w:rsidRPr="002B63B1">
        <w:rPr>
          <w:rFonts w:ascii="Sylfaen" w:hAnsi="Sylfaen" w:cs="Sylfaen"/>
          <w:sz w:val="20"/>
          <w:szCs w:val="20"/>
          <w:shd w:val="clear" w:color="auto" w:fill="FFFFFF"/>
          <w:lang w:val="ka-GE"/>
        </w:rPr>
        <w:t>დოზით</w:t>
      </w:r>
      <w:r w:rsidRPr="002B63B1">
        <w:rPr>
          <w:rFonts w:ascii="Sylfaen" w:hAnsi="Sylfaen"/>
          <w:sz w:val="20"/>
          <w:szCs w:val="20"/>
          <w:shd w:val="clear" w:color="auto" w:fill="FFFFFF"/>
          <w:lang w:val="ka-GE"/>
        </w:rPr>
        <w:t xml:space="preserve"> 2 </w:t>
      </w:r>
      <w:r w:rsidRPr="002B63B1">
        <w:rPr>
          <w:rFonts w:ascii="Sylfaen" w:hAnsi="Sylfaen" w:cs="Sylfaen"/>
          <w:sz w:val="20"/>
          <w:szCs w:val="20"/>
          <w:shd w:val="clear" w:color="auto" w:fill="FFFFFF"/>
          <w:lang w:val="ka-GE"/>
        </w:rPr>
        <w:t>კვირაში</w:t>
      </w:r>
      <w:r w:rsidRPr="002B63B1">
        <w:rPr>
          <w:rFonts w:ascii="Sylfaen" w:hAnsi="Sylfaen"/>
          <w:sz w:val="20"/>
          <w:szCs w:val="20"/>
          <w:shd w:val="clear" w:color="auto" w:fill="FFFFFF"/>
          <w:lang w:val="ka-GE"/>
        </w:rPr>
        <w:t xml:space="preserve"> </w:t>
      </w:r>
      <w:r w:rsidRPr="002B63B1">
        <w:rPr>
          <w:rFonts w:ascii="Sylfaen" w:hAnsi="Sylfaen" w:cs="Sylfaen"/>
          <w:sz w:val="20"/>
          <w:szCs w:val="20"/>
          <w:shd w:val="clear" w:color="auto" w:fill="FFFFFF"/>
          <w:lang w:val="ka-GE"/>
        </w:rPr>
        <w:t>ერთხელ</w:t>
      </w:r>
      <w:r w:rsidRPr="002B63B1">
        <w:rPr>
          <w:rFonts w:ascii="Sylfaen" w:hAnsi="Sylfaen"/>
          <w:sz w:val="20"/>
          <w:szCs w:val="20"/>
          <w:shd w:val="clear" w:color="auto" w:fill="FFFFFF"/>
          <w:lang w:val="ka-GE"/>
        </w:rPr>
        <w:t xml:space="preserve"> </w:t>
      </w:r>
      <w:r w:rsidRPr="002B63B1">
        <w:rPr>
          <w:rFonts w:ascii="Sylfaen" w:hAnsi="Sylfaen" w:cs="Sylfaen"/>
          <w:sz w:val="20"/>
          <w:szCs w:val="20"/>
          <w:shd w:val="clear" w:color="auto" w:fill="FFFFFF"/>
          <w:lang w:val="ka-GE"/>
        </w:rPr>
        <w:t>და</w:t>
      </w:r>
      <w:r w:rsidRPr="002B63B1">
        <w:rPr>
          <w:rFonts w:ascii="Sylfaen" w:hAnsi="Sylfaen"/>
          <w:sz w:val="20"/>
          <w:szCs w:val="20"/>
          <w:shd w:val="clear" w:color="auto" w:fill="FFFFFF"/>
          <w:lang w:val="ka-GE"/>
        </w:rPr>
        <w:t xml:space="preserve"> 130 </w:t>
      </w:r>
      <w:r w:rsidRPr="002B63B1">
        <w:rPr>
          <w:rFonts w:ascii="Sylfaen" w:hAnsi="Sylfaen" w:cs="Sylfaen"/>
          <w:sz w:val="20"/>
          <w:szCs w:val="20"/>
          <w:shd w:val="clear" w:color="auto" w:fill="FFFFFF"/>
          <w:lang w:val="ka-GE"/>
        </w:rPr>
        <w:t>მგ</w:t>
      </w:r>
      <w:r w:rsidRPr="002B63B1">
        <w:rPr>
          <w:rFonts w:ascii="Sylfaen" w:hAnsi="Sylfaen"/>
          <w:sz w:val="20"/>
          <w:szCs w:val="20"/>
          <w:shd w:val="clear" w:color="auto" w:fill="FFFFFF"/>
          <w:lang w:val="ka-GE"/>
        </w:rPr>
        <w:t>/</w:t>
      </w:r>
      <w:r w:rsidRPr="002B63B1">
        <w:rPr>
          <w:rFonts w:ascii="Sylfaen" w:hAnsi="Sylfaen" w:cs="Sylfaen"/>
          <w:sz w:val="20"/>
          <w:szCs w:val="20"/>
          <w:shd w:val="clear" w:color="auto" w:fill="FFFFFF"/>
          <w:lang w:val="ka-GE"/>
        </w:rPr>
        <w:t>მ</w:t>
      </w:r>
      <w:r w:rsidRPr="002B63B1">
        <w:rPr>
          <w:rFonts w:ascii="Sylfaen" w:hAnsi="Sylfaen" w:cs="Roboto"/>
          <w:sz w:val="20"/>
          <w:szCs w:val="20"/>
          <w:shd w:val="clear" w:color="auto" w:fill="FFFFFF"/>
          <w:lang w:val="ka-GE"/>
        </w:rPr>
        <w:t>²</w:t>
      </w:r>
      <w:r w:rsidRPr="002B63B1">
        <w:rPr>
          <w:rFonts w:ascii="Sylfaen" w:hAnsi="Sylfaen"/>
          <w:sz w:val="20"/>
          <w:szCs w:val="20"/>
          <w:shd w:val="clear" w:color="auto" w:fill="FFFFFF"/>
          <w:lang w:val="ka-GE"/>
        </w:rPr>
        <w:t xml:space="preserve"> </w:t>
      </w:r>
      <w:r w:rsidRPr="002B63B1">
        <w:rPr>
          <w:rFonts w:ascii="Sylfaen" w:hAnsi="Sylfaen" w:cs="Sylfaen"/>
          <w:sz w:val="20"/>
          <w:szCs w:val="20"/>
          <w:shd w:val="clear" w:color="auto" w:fill="FFFFFF"/>
          <w:lang w:val="ka-GE"/>
        </w:rPr>
        <w:t>დოზით</w:t>
      </w:r>
      <w:r w:rsidRPr="002B63B1">
        <w:rPr>
          <w:rFonts w:ascii="Sylfaen" w:hAnsi="Sylfaen"/>
          <w:sz w:val="20"/>
          <w:szCs w:val="20"/>
          <w:shd w:val="clear" w:color="auto" w:fill="FFFFFF"/>
          <w:lang w:val="ka-GE"/>
        </w:rPr>
        <w:t xml:space="preserve"> 3 </w:t>
      </w:r>
      <w:r w:rsidRPr="002B63B1">
        <w:rPr>
          <w:rFonts w:ascii="Sylfaen" w:hAnsi="Sylfaen" w:cs="Sylfaen"/>
          <w:sz w:val="20"/>
          <w:szCs w:val="20"/>
          <w:shd w:val="clear" w:color="auto" w:fill="FFFFFF"/>
          <w:lang w:val="ka-GE"/>
        </w:rPr>
        <w:t>კვირაში</w:t>
      </w:r>
      <w:r w:rsidRPr="002B63B1">
        <w:rPr>
          <w:rFonts w:ascii="Sylfaen" w:hAnsi="Sylfaen"/>
          <w:sz w:val="20"/>
          <w:szCs w:val="20"/>
          <w:shd w:val="clear" w:color="auto" w:fill="FFFFFF"/>
          <w:lang w:val="ka-GE"/>
        </w:rPr>
        <w:t xml:space="preserve"> </w:t>
      </w:r>
      <w:r w:rsidRPr="002B63B1">
        <w:rPr>
          <w:rFonts w:ascii="Sylfaen" w:hAnsi="Sylfaen" w:cs="Sylfaen"/>
          <w:sz w:val="20"/>
          <w:szCs w:val="20"/>
          <w:shd w:val="clear" w:color="auto" w:fill="FFFFFF"/>
          <w:lang w:val="ka-GE"/>
        </w:rPr>
        <w:t>ერთხელ</w:t>
      </w:r>
      <w:r w:rsidRPr="002B63B1">
        <w:rPr>
          <w:rFonts w:ascii="Sylfaen" w:hAnsi="Sylfaen"/>
          <w:sz w:val="20"/>
          <w:szCs w:val="20"/>
          <w:shd w:val="clear" w:color="auto" w:fill="FFFFFF"/>
          <w:lang w:val="ka-GE"/>
        </w:rPr>
        <w:t xml:space="preserve"> </w:t>
      </w:r>
      <w:r w:rsidRPr="002B63B1">
        <w:rPr>
          <w:rFonts w:ascii="Sylfaen" w:hAnsi="Sylfaen" w:cs="Sylfaen"/>
          <w:sz w:val="20"/>
          <w:szCs w:val="20"/>
          <w:shd w:val="clear" w:color="auto" w:fill="FFFFFF"/>
          <w:lang w:val="ka-GE"/>
        </w:rPr>
        <w:t>შეყვანისას</w:t>
      </w:r>
      <w:r w:rsidRPr="002B63B1">
        <w:rPr>
          <w:rFonts w:ascii="Sylfaen" w:hAnsi="Sylfaen"/>
          <w:sz w:val="20"/>
          <w:szCs w:val="20"/>
          <w:shd w:val="clear" w:color="auto" w:fill="FFFFFF"/>
          <w:lang w:val="ka-GE"/>
        </w:rPr>
        <w:t xml:space="preserve"> </w:t>
      </w:r>
      <w:r w:rsidRPr="002B63B1">
        <w:rPr>
          <w:rFonts w:ascii="Sylfaen" w:hAnsi="Sylfaen" w:cs="Sylfaen"/>
          <w:sz w:val="20"/>
          <w:szCs w:val="20"/>
          <w:shd w:val="clear" w:color="auto" w:fill="FFFFFF"/>
          <w:lang w:val="ka-GE"/>
        </w:rPr>
        <w:t>არ</w:t>
      </w:r>
      <w:r w:rsidRPr="002B63B1">
        <w:rPr>
          <w:rFonts w:ascii="Sylfaen" w:hAnsi="Sylfaen"/>
          <w:sz w:val="20"/>
          <w:szCs w:val="20"/>
          <w:shd w:val="clear" w:color="auto" w:fill="FFFFFF"/>
          <w:lang w:val="ka-GE"/>
        </w:rPr>
        <w:t xml:space="preserve"> </w:t>
      </w:r>
      <w:r w:rsidRPr="002B63B1">
        <w:rPr>
          <w:rFonts w:ascii="Sylfaen" w:hAnsi="Sylfaen" w:cs="Sylfaen"/>
          <w:sz w:val="20"/>
          <w:szCs w:val="20"/>
          <w:shd w:val="clear" w:color="auto" w:fill="FFFFFF"/>
          <w:lang w:val="ka-GE"/>
        </w:rPr>
        <w:t>აღინიშნებოდა</w:t>
      </w:r>
      <w:r w:rsidRPr="002B63B1">
        <w:rPr>
          <w:rFonts w:ascii="Sylfaen" w:hAnsi="Sylfaen"/>
          <w:sz w:val="20"/>
          <w:szCs w:val="20"/>
          <w:shd w:val="clear" w:color="auto" w:fill="FFFFFF"/>
          <w:lang w:val="ka-GE"/>
        </w:rPr>
        <w:t xml:space="preserve">, </w:t>
      </w:r>
      <w:r w:rsidRPr="002B63B1">
        <w:rPr>
          <w:rFonts w:ascii="Sylfaen" w:hAnsi="Sylfaen" w:cs="Sylfaen"/>
          <w:sz w:val="20"/>
          <w:szCs w:val="20"/>
          <w:shd w:val="clear" w:color="auto" w:fill="FFFFFF"/>
          <w:lang w:val="ka-GE"/>
        </w:rPr>
        <w:t>ხოლო</w:t>
      </w:r>
      <w:r w:rsidRPr="002B63B1">
        <w:rPr>
          <w:rFonts w:ascii="Sylfaen" w:hAnsi="Sylfaen"/>
          <w:sz w:val="20"/>
          <w:szCs w:val="20"/>
          <w:shd w:val="clear" w:color="auto" w:fill="FFFFFF"/>
          <w:lang w:val="ka-GE"/>
        </w:rPr>
        <w:t xml:space="preserve"> </w:t>
      </w:r>
      <w:r w:rsidRPr="002B63B1">
        <w:rPr>
          <w:rFonts w:ascii="Sylfaen" w:hAnsi="Sylfaen" w:cs="Sylfaen"/>
          <w:sz w:val="20"/>
          <w:szCs w:val="20"/>
          <w:shd w:val="clear" w:color="auto" w:fill="FFFFFF"/>
          <w:lang w:val="ka-GE"/>
        </w:rPr>
        <w:t>ფარმაკოკინეტიკის</w:t>
      </w:r>
      <w:r w:rsidRPr="002B63B1">
        <w:rPr>
          <w:rFonts w:ascii="Sylfaen" w:hAnsi="Sylfaen"/>
          <w:sz w:val="20"/>
          <w:szCs w:val="20"/>
          <w:shd w:val="clear" w:color="auto" w:fill="FFFFFF"/>
          <w:lang w:val="ka-GE"/>
        </w:rPr>
        <w:t xml:space="preserve"> </w:t>
      </w:r>
      <w:r w:rsidRPr="002B63B1">
        <w:rPr>
          <w:rFonts w:ascii="Sylfaen" w:hAnsi="Sylfaen" w:cs="Sylfaen"/>
          <w:sz w:val="20"/>
          <w:szCs w:val="20"/>
          <w:shd w:val="clear" w:color="auto" w:fill="FFFFFF"/>
          <w:lang w:val="ka-GE"/>
        </w:rPr>
        <w:t>წონასწორული</w:t>
      </w:r>
      <w:r w:rsidRPr="002B63B1">
        <w:rPr>
          <w:rFonts w:ascii="Sylfaen" w:hAnsi="Sylfaen"/>
          <w:sz w:val="20"/>
          <w:szCs w:val="20"/>
          <w:shd w:val="clear" w:color="auto" w:fill="FFFFFF"/>
          <w:lang w:val="ka-GE"/>
        </w:rPr>
        <w:t xml:space="preserve"> </w:t>
      </w:r>
      <w:r w:rsidRPr="002B63B1">
        <w:rPr>
          <w:rFonts w:ascii="Sylfaen" w:hAnsi="Sylfaen" w:cs="Sylfaen"/>
          <w:sz w:val="20"/>
          <w:szCs w:val="20"/>
          <w:shd w:val="clear" w:color="auto" w:fill="FFFFFF"/>
          <w:lang w:val="ka-GE"/>
        </w:rPr>
        <w:t>მდგომარეობა</w:t>
      </w:r>
      <w:r w:rsidRPr="002B63B1">
        <w:rPr>
          <w:rFonts w:ascii="Sylfaen" w:hAnsi="Sylfaen"/>
          <w:sz w:val="20"/>
          <w:szCs w:val="20"/>
          <w:shd w:val="clear" w:color="auto" w:fill="FFFFFF"/>
          <w:lang w:val="ka-GE"/>
        </w:rPr>
        <w:t xml:space="preserve"> </w:t>
      </w:r>
      <w:r w:rsidRPr="002B63B1">
        <w:rPr>
          <w:rFonts w:ascii="Sylfaen" w:hAnsi="Sylfaen" w:cs="Sylfaen"/>
          <w:sz w:val="20"/>
          <w:szCs w:val="20"/>
          <w:shd w:val="clear" w:color="auto" w:fill="FFFFFF"/>
          <w:lang w:val="ka-GE"/>
        </w:rPr>
        <w:t>ამ</w:t>
      </w:r>
      <w:r w:rsidRPr="002B63B1">
        <w:rPr>
          <w:rFonts w:ascii="Sylfaen" w:hAnsi="Sylfaen"/>
          <w:sz w:val="20"/>
          <w:szCs w:val="20"/>
          <w:shd w:val="clear" w:color="auto" w:fill="FFFFFF"/>
          <w:lang w:val="ka-GE"/>
        </w:rPr>
        <w:t xml:space="preserve"> </w:t>
      </w:r>
      <w:r w:rsidRPr="002B63B1">
        <w:rPr>
          <w:rFonts w:ascii="Sylfaen" w:hAnsi="Sylfaen" w:cs="Sylfaen"/>
          <w:sz w:val="20"/>
          <w:szCs w:val="20"/>
          <w:shd w:val="clear" w:color="auto" w:fill="FFFFFF"/>
          <w:lang w:val="ka-GE"/>
        </w:rPr>
        <w:t>გარემოში</w:t>
      </w:r>
      <w:r w:rsidRPr="002B63B1">
        <w:rPr>
          <w:rFonts w:ascii="Sylfaen" w:hAnsi="Sylfaen"/>
          <w:sz w:val="20"/>
          <w:szCs w:val="20"/>
          <w:shd w:val="clear" w:color="auto" w:fill="FFFFFF"/>
          <w:lang w:val="ka-GE"/>
        </w:rPr>
        <w:t xml:space="preserve"> </w:t>
      </w:r>
      <w:r w:rsidRPr="002B63B1">
        <w:rPr>
          <w:rFonts w:ascii="Sylfaen" w:hAnsi="Sylfaen" w:cs="Sylfaen"/>
          <w:sz w:val="20"/>
          <w:szCs w:val="20"/>
          <w:shd w:val="clear" w:color="auto" w:fill="FFFFFF"/>
          <w:lang w:val="ka-GE"/>
        </w:rPr>
        <w:t>მიიღწეოდა</w:t>
      </w:r>
      <w:r w:rsidRPr="002B63B1">
        <w:rPr>
          <w:rFonts w:ascii="Sylfaen" w:hAnsi="Sylfaen"/>
          <w:sz w:val="20"/>
          <w:szCs w:val="20"/>
          <w:shd w:val="clear" w:color="auto" w:fill="FFFFFF"/>
          <w:lang w:val="ka-GE"/>
        </w:rPr>
        <w:t xml:space="preserve"> </w:t>
      </w:r>
      <w:r w:rsidRPr="002B63B1">
        <w:rPr>
          <w:rFonts w:ascii="Sylfaen" w:hAnsi="Sylfaen" w:cs="Sylfaen"/>
          <w:sz w:val="20"/>
          <w:szCs w:val="20"/>
          <w:shd w:val="clear" w:color="auto" w:fill="FFFFFF"/>
          <w:lang w:val="ka-GE"/>
        </w:rPr>
        <w:t>თერაპიის</w:t>
      </w:r>
      <w:r w:rsidRPr="002B63B1">
        <w:rPr>
          <w:rFonts w:ascii="Sylfaen" w:hAnsi="Sylfaen"/>
          <w:sz w:val="20"/>
          <w:szCs w:val="20"/>
          <w:shd w:val="clear" w:color="auto" w:fill="FFFFFF"/>
          <w:lang w:val="ka-GE"/>
        </w:rPr>
        <w:t xml:space="preserve"> 1 </w:t>
      </w:r>
      <w:r w:rsidRPr="002B63B1">
        <w:rPr>
          <w:rFonts w:ascii="Sylfaen" w:hAnsi="Sylfaen" w:cs="Sylfaen"/>
          <w:sz w:val="20"/>
          <w:szCs w:val="20"/>
          <w:shd w:val="clear" w:color="auto" w:fill="FFFFFF"/>
          <w:lang w:val="ka-GE"/>
        </w:rPr>
        <w:t>კურსის</w:t>
      </w:r>
      <w:r w:rsidRPr="002B63B1">
        <w:rPr>
          <w:rFonts w:ascii="Sylfaen" w:hAnsi="Sylfaen"/>
          <w:sz w:val="20"/>
          <w:szCs w:val="20"/>
          <w:shd w:val="clear" w:color="auto" w:fill="FFFFFF"/>
          <w:lang w:val="ka-GE"/>
        </w:rPr>
        <w:t xml:space="preserve"> </w:t>
      </w:r>
      <w:r w:rsidRPr="002B63B1">
        <w:rPr>
          <w:rFonts w:ascii="Sylfaen" w:hAnsi="Sylfaen" w:cs="Sylfaen"/>
          <w:sz w:val="20"/>
          <w:szCs w:val="20"/>
          <w:shd w:val="clear" w:color="auto" w:fill="FFFFFF"/>
          <w:lang w:val="ka-GE"/>
        </w:rPr>
        <w:t>განმავლობაში</w:t>
      </w:r>
      <w:r w:rsidRPr="002B63B1">
        <w:rPr>
          <w:rFonts w:ascii="Sylfaen" w:hAnsi="Sylfaen"/>
          <w:sz w:val="20"/>
          <w:szCs w:val="20"/>
          <w:shd w:val="clear" w:color="auto" w:fill="FFFFFF"/>
          <w:lang w:val="ka-GE"/>
        </w:rPr>
        <w:t xml:space="preserve">. </w:t>
      </w:r>
      <w:r w:rsidRPr="002B63B1">
        <w:rPr>
          <w:rFonts w:ascii="Sylfaen" w:hAnsi="Sylfaen" w:cs="Sylfaen"/>
          <w:sz w:val="20"/>
          <w:szCs w:val="20"/>
          <w:shd w:val="clear" w:color="auto" w:fill="FFFFFF"/>
          <w:lang w:val="ka-GE"/>
        </w:rPr>
        <w:t>ფარმაკოკინეტიკის</w:t>
      </w:r>
      <w:r w:rsidRPr="002B63B1">
        <w:rPr>
          <w:rFonts w:ascii="Sylfaen" w:hAnsi="Sylfaen"/>
          <w:sz w:val="20"/>
          <w:szCs w:val="20"/>
          <w:shd w:val="clear" w:color="auto" w:fill="FFFFFF"/>
          <w:lang w:val="ka-GE"/>
        </w:rPr>
        <w:t xml:space="preserve"> </w:t>
      </w:r>
      <w:r w:rsidRPr="002B63B1">
        <w:rPr>
          <w:rFonts w:ascii="Sylfaen" w:hAnsi="Sylfaen" w:cs="Sylfaen"/>
          <w:sz w:val="20"/>
          <w:szCs w:val="20"/>
          <w:shd w:val="clear" w:color="auto" w:fill="FFFFFF"/>
          <w:lang w:val="ka-GE"/>
        </w:rPr>
        <w:t>პარამეტრების</w:t>
      </w:r>
      <w:r w:rsidRPr="002B63B1">
        <w:rPr>
          <w:rFonts w:ascii="Sylfaen" w:hAnsi="Sylfaen"/>
          <w:sz w:val="20"/>
          <w:szCs w:val="20"/>
          <w:shd w:val="clear" w:color="auto" w:fill="FFFFFF"/>
          <w:lang w:val="ka-GE"/>
        </w:rPr>
        <w:t xml:space="preserve"> </w:t>
      </w:r>
      <w:r w:rsidRPr="002B63B1">
        <w:rPr>
          <w:rFonts w:ascii="Sylfaen" w:hAnsi="Sylfaen" w:cs="Sylfaen"/>
          <w:sz w:val="20"/>
          <w:szCs w:val="20"/>
          <w:shd w:val="clear" w:color="auto" w:fill="FFFFFF"/>
          <w:lang w:val="ka-GE"/>
        </w:rPr>
        <w:t>შიდა</w:t>
      </w:r>
      <w:r w:rsidRPr="002B63B1">
        <w:rPr>
          <w:rFonts w:ascii="Sylfaen" w:hAnsi="Sylfaen"/>
          <w:sz w:val="20"/>
          <w:szCs w:val="20"/>
          <w:shd w:val="clear" w:color="auto" w:fill="FFFFFF"/>
          <w:lang w:val="ka-GE"/>
        </w:rPr>
        <w:t xml:space="preserve">- </w:t>
      </w:r>
      <w:r w:rsidRPr="002B63B1">
        <w:rPr>
          <w:rFonts w:ascii="Sylfaen" w:hAnsi="Sylfaen" w:cs="Sylfaen"/>
          <w:sz w:val="20"/>
          <w:szCs w:val="20"/>
          <w:shd w:val="clear" w:color="auto" w:fill="FFFFFF"/>
          <w:lang w:val="ka-GE"/>
        </w:rPr>
        <w:t>და</w:t>
      </w:r>
      <w:r w:rsidRPr="002B63B1">
        <w:rPr>
          <w:rFonts w:ascii="Sylfaen" w:hAnsi="Sylfaen"/>
          <w:sz w:val="20"/>
          <w:szCs w:val="20"/>
          <w:shd w:val="clear" w:color="auto" w:fill="FFFFFF"/>
          <w:lang w:val="ka-GE"/>
        </w:rPr>
        <w:t xml:space="preserve"> </w:t>
      </w:r>
      <w:r w:rsidRPr="002B63B1">
        <w:rPr>
          <w:rFonts w:ascii="Sylfaen" w:hAnsi="Sylfaen" w:cs="Sylfaen"/>
          <w:sz w:val="20"/>
          <w:szCs w:val="20"/>
          <w:shd w:val="clear" w:color="auto" w:fill="FFFFFF"/>
          <w:lang w:val="ka-GE"/>
        </w:rPr>
        <w:t>მეჟინდივიდუალური</w:t>
      </w:r>
      <w:r w:rsidRPr="002B63B1">
        <w:rPr>
          <w:rFonts w:ascii="Sylfaen" w:hAnsi="Sylfaen"/>
          <w:sz w:val="20"/>
          <w:szCs w:val="20"/>
          <w:shd w:val="clear" w:color="auto" w:fill="FFFFFF"/>
          <w:lang w:val="ka-GE"/>
        </w:rPr>
        <w:t xml:space="preserve"> </w:t>
      </w:r>
      <w:r w:rsidRPr="002B63B1">
        <w:rPr>
          <w:rFonts w:ascii="Sylfaen" w:hAnsi="Sylfaen" w:cs="Sylfaen"/>
          <w:sz w:val="20"/>
          <w:szCs w:val="20"/>
          <w:shd w:val="clear" w:color="auto" w:fill="FFFFFF"/>
          <w:lang w:val="ka-GE"/>
        </w:rPr>
        <w:t>ვარიაბელობა</w:t>
      </w:r>
      <w:r w:rsidRPr="002B63B1">
        <w:rPr>
          <w:rFonts w:ascii="Sylfaen" w:hAnsi="Sylfaen"/>
          <w:sz w:val="20"/>
          <w:szCs w:val="20"/>
          <w:shd w:val="clear" w:color="auto" w:fill="FFFFFF"/>
          <w:lang w:val="ka-GE"/>
        </w:rPr>
        <w:t xml:space="preserve"> </w:t>
      </w:r>
      <w:r w:rsidRPr="002B63B1">
        <w:rPr>
          <w:rFonts w:ascii="Sylfaen" w:hAnsi="Sylfaen" w:cs="Sylfaen"/>
          <w:sz w:val="20"/>
          <w:szCs w:val="20"/>
          <w:shd w:val="clear" w:color="auto" w:fill="FFFFFF"/>
          <w:lang w:val="ka-GE"/>
        </w:rPr>
        <w:t>იყო</w:t>
      </w:r>
      <w:r w:rsidRPr="002B63B1">
        <w:rPr>
          <w:rFonts w:ascii="Sylfaen" w:hAnsi="Sylfaen"/>
          <w:sz w:val="20"/>
          <w:szCs w:val="20"/>
          <w:shd w:val="clear" w:color="auto" w:fill="FFFFFF"/>
          <w:lang w:val="ka-GE"/>
        </w:rPr>
        <w:t xml:space="preserve"> </w:t>
      </w:r>
      <w:r w:rsidRPr="002B63B1">
        <w:rPr>
          <w:rFonts w:ascii="Sylfaen" w:hAnsi="Sylfaen" w:cs="Sylfaen"/>
          <w:sz w:val="20"/>
          <w:szCs w:val="20"/>
          <w:shd w:val="clear" w:color="auto" w:fill="FFFFFF"/>
          <w:lang w:val="ka-GE"/>
        </w:rPr>
        <w:t>დაბალი</w:t>
      </w:r>
      <w:r w:rsidRPr="002B63B1">
        <w:rPr>
          <w:rFonts w:ascii="Sylfaen" w:hAnsi="Sylfaen"/>
          <w:sz w:val="20"/>
          <w:szCs w:val="20"/>
          <w:shd w:val="clear" w:color="auto" w:fill="FFFFFF"/>
          <w:lang w:val="ka-GE"/>
        </w:rPr>
        <w:t>.</w:t>
      </w:r>
    </w:p>
    <w:p w14:paraId="627C65A1" w14:textId="1C2055B4" w:rsidR="00DD5E6B" w:rsidRPr="008A72A9" w:rsidRDefault="009E1A72" w:rsidP="00E50015">
      <w:pPr>
        <w:pStyle w:val="NoSpacing"/>
        <w:spacing w:line="276" w:lineRule="auto"/>
        <w:jc w:val="both"/>
        <w:rPr>
          <w:rFonts w:ascii="Sylfaen" w:hAnsi="Sylfaen" w:cs="Sylfaen"/>
          <w:bCs/>
          <w:sz w:val="20"/>
          <w:szCs w:val="20"/>
          <w:u w:val="single"/>
          <w:lang w:val="ka-GE"/>
        </w:rPr>
      </w:pPr>
      <w:r w:rsidRPr="008A72A9">
        <w:rPr>
          <w:rFonts w:ascii="Sylfaen" w:hAnsi="Sylfaen" w:cs="Sylfaen"/>
          <w:bCs/>
          <w:sz w:val="20"/>
          <w:szCs w:val="20"/>
          <w:u w:val="single"/>
          <w:lang w:val="ka-GE"/>
        </w:rPr>
        <w:t>მეტაბოლიზმი</w:t>
      </w:r>
    </w:p>
    <w:p w14:paraId="342C08BE" w14:textId="655E9973" w:rsidR="00DD5E6B" w:rsidRPr="008A72A9" w:rsidRDefault="00DD5E6B" w:rsidP="00E50015">
      <w:pPr>
        <w:pStyle w:val="NoSpacing"/>
        <w:spacing w:line="276" w:lineRule="auto"/>
        <w:jc w:val="both"/>
        <w:rPr>
          <w:rFonts w:ascii="Sylfaen" w:hAnsi="Sylfaen" w:cs="Sylfaen"/>
          <w:bCs/>
          <w:sz w:val="20"/>
          <w:szCs w:val="20"/>
          <w:lang w:val="ka-GE"/>
        </w:rPr>
      </w:pPr>
      <w:r w:rsidRPr="008A72A9">
        <w:rPr>
          <w:rFonts w:ascii="Sylfaen" w:hAnsi="Sylfaen" w:cs="Sylfaen"/>
          <w:bCs/>
          <w:sz w:val="20"/>
          <w:szCs w:val="20"/>
          <w:lang w:val="ka-GE"/>
        </w:rPr>
        <w:t>ინ ვიტრო ბიოტრანსფორმაცია მიჩნეულია არაფერმენტული დეგრადაციის შედეგად და არ არსებობს ციტოქრომ P450 შუამავლობით დიამინოციკლოჰექსანის (DACH) რგოლის მეტაბოლიზმის მტკიცებულება.</w:t>
      </w:r>
    </w:p>
    <w:p w14:paraId="3A3CAB4C" w14:textId="4B7D6232" w:rsidR="00DD5E6B" w:rsidRPr="008A72A9" w:rsidRDefault="00DD5E6B" w:rsidP="00E50015">
      <w:pPr>
        <w:pStyle w:val="NoSpacing"/>
        <w:spacing w:line="276" w:lineRule="auto"/>
        <w:jc w:val="both"/>
        <w:rPr>
          <w:rFonts w:ascii="Sylfaen" w:hAnsi="Sylfaen" w:cs="Sylfaen"/>
          <w:bCs/>
          <w:sz w:val="20"/>
          <w:szCs w:val="20"/>
          <w:lang w:val="ka-GE"/>
        </w:rPr>
      </w:pPr>
      <w:r w:rsidRPr="008A72A9">
        <w:rPr>
          <w:rFonts w:ascii="Sylfaen" w:hAnsi="Sylfaen" w:cs="Sylfaen"/>
          <w:bCs/>
          <w:sz w:val="20"/>
          <w:szCs w:val="20"/>
          <w:lang w:val="ka-GE"/>
        </w:rPr>
        <w:t>ოქსალიპლატინი განიცდის ფართო ბიოტრანსფორმაციას პაციენტებში და ორსაათიანი ინფუზიის ბოლოს პლაზმის ულტრაფილტრატში არ არის ნაპოვნი უცვლელი აქტიური ნივთიერება. ციტოტოქსიური ბიოტრანსფორმაციის რამდენიმე პროდუქტი, მათ შორის მონოქლორო-, დიქლორო- და დიაკვო-DACH პლატინის სახეობები, იდენტიფიცირებულია სისტემურ ცირკულაციაში, უამრავ არააქტიურ კონიუგატთან ერთად  მოგვიანებით.</w:t>
      </w:r>
    </w:p>
    <w:p w14:paraId="2673A716" w14:textId="1A7ECE9B" w:rsidR="00DD5E6B" w:rsidRPr="008A72A9" w:rsidRDefault="00DD5E6B" w:rsidP="00E50015">
      <w:pPr>
        <w:pStyle w:val="NoSpacing"/>
        <w:spacing w:line="276" w:lineRule="auto"/>
        <w:jc w:val="both"/>
        <w:rPr>
          <w:rFonts w:ascii="Sylfaen" w:hAnsi="Sylfaen" w:cs="Sylfaen"/>
          <w:bCs/>
          <w:sz w:val="20"/>
          <w:szCs w:val="20"/>
          <w:u w:val="single"/>
          <w:lang w:val="ka-GE"/>
        </w:rPr>
      </w:pPr>
      <w:r w:rsidRPr="008A72A9">
        <w:rPr>
          <w:rFonts w:ascii="Sylfaen" w:hAnsi="Sylfaen" w:cs="Sylfaen"/>
          <w:bCs/>
          <w:sz w:val="20"/>
          <w:szCs w:val="20"/>
          <w:u w:val="single"/>
          <w:lang w:val="ka-GE"/>
        </w:rPr>
        <w:t>გამო</w:t>
      </w:r>
      <w:r w:rsidR="009E1A72" w:rsidRPr="008A72A9">
        <w:rPr>
          <w:rFonts w:ascii="Sylfaen" w:hAnsi="Sylfaen" w:cs="Sylfaen"/>
          <w:bCs/>
          <w:sz w:val="20"/>
          <w:szCs w:val="20"/>
          <w:u w:val="single"/>
          <w:lang w:val="ka-GE"/>
        </w:rPr>
        <w:t>ყოფა</w:t>
      </w:r>
    </w:p>
    <w:p w14:paraId="11388FC0" w14:textId="77777777" w:rsidR="0058230D" w:rsidRPr="002B63B1" w:rsidRDefault="0058230D" w:rsidP="00E50015">
      <w:pPr>
        <w:pStyle w:val="NoSpacing"/>
        <w:spacing w:line="276" w:lineRule="auto"/>
        <w:jc w:val="both"/>
        <w:rPr>
          <w:rFonts w:ascii="Sylfaen" w:hAnsi="Sylfaen"/>
          <w:sz w:val="20"/>
          <w:szCs w:val="20"/>
          <w:shd w:val="clear" w:color="auto" w:fill="FFFFFF"/>
          <w:lang w:val="ka-GE"/>
        </w:rPr>
      </w:pPr>
      <w:r w:rsidRPr="002B63B1">
        <w:rPr>
          <w:rFonts w:ascii="Sylfaen" w:hAnsi="Sylfaen" w:cs="Sylfaen"/>
          <w:sz w:val="20"/>
          <w:szCs w:val="20"/>
          <w:shd w:val="clear" w:color="auto" w:fill="FFFFFF"/>
          <w:lang w:val="ka-GE"/>
        </w:rPr>
        <w:t>პლატინა</w:t>
      </w:r>
      <w:r w:rsidRPr="002B63B1">
        <w:rPr>
          <w:rFonts w:ascii="Sylfaen" w:hAnsi="Sylfaen"/>
          <w:sz w:val="20"/>
          <w:szCs w:val="20"/>
          <w:shd w:val="clear" w:color="auto" w:fill="FFFFFF"/>
          <w:lang w:val="ka-GE"/>
        </w:rPr>
        <w:t xml:space="preserve"> </w:t>
      </w:r>
      <w:r w:rsidRPr="002B63B1">
        <w:rPr>
          <w:rFonts w:ascii="Sylfaen" w:hAnsi="Sylfaen" w:cs="Sylfaen"/>
          <w:sz w:val="20"/>
          <w:szCs w:val="20"/>
          <w:shd w:val="clear" w:color="auto" w:fill="FFFFFF"/>
          <w:lang w:val="ka-GE"/>
        </w:rPr>
        <w:t>უპირატესად</w:t>
      </w:r>
      <w:r w:rsidRPr="002B63B1">
        <w:rPr>
          <w:rFonts w:ascii="Sylfaen" w:hAnsi="Sylfaen"/>
          <w:sz w:val="20"/>
          <w:szCs w:val="20"/>
          <w:shd w:val="clear" w:color="auto" w:fill="FFFFFF"/>
          <w:lang w:val="ka-GE"/>
        </w:rPr>
        <w:t xml:space="preserve"> </w:t>
      </w:r>
      <w:r w:rsidRPr="002B63B1">
        <w:rPr>
          <w:rFonts w:ascii="Sylfaen" w:hAnsi="Sylfaen" w:cs="Sylfaen"/>
          <w:sz w:val="20"/>
          <w:szCs w:val="20"/>
          <w:shd w:val="clear" w:color="auto" w:fill="FFFFFF"/>
          <w:lang w:val="ka-GE"/>
        </w:rPr>
        <w:t>გამოიყოფა</w:t>
      </w:r>
      <w:r w:rsidRPr="002B63B1">
        <w:rPr>
          <w:rFonts w:ascii="Sylfaen" w:hAnsi="Sylfaen"/>
          <w:sz w:val="20"/>
          <w:szCs w:val="20"/>
          <w:shd w:val="clear" w:color="auto" w:fill="FFFFFF"/>
          <w:lang w:val="ka-GE"/>
        </w:rPr>
        <w:t xml:space="preserve"> </w:t>
      </w:r>
      <w:r w:rsidRPr="002B63B1">
        <w:rPr>
          <w:rFonts w:ascii="Sylfaen" w:hAnsi="Sylfaen" w:cs="Sylfaen"/>
          <w:sz w:val="20"/>
          <w:szCs w:val="20"/>
          <w:shd w:val="clear" w:color="auto" w:fill="FFFFFF"/>
          <w:lang w:val="ka-GE"/>
        </w:rPr>
        <w:t>შარდით</w:t>
      </w:r>
      <w:r w:rsidRPr="002B63B1">
        <w:rPr>
          <w:rFonts w:ascii="Sylfaen" w:hAnsi="Sylfaen"/>
          <w:sz w:val="20"/>
          <w:szCs w:val="20"/>
          <w:shd w:val="clear" w:color="auto" w:fill="FFFFFF"/>
          <w:lang w:val="ka-GE"/>
        </w:rPr>
        <w:t xml:space="preserve"> (</w:t>
      </w:r>
      <w:r w:rsidRPr="002B63B1">
        <w:rPr>
          <w:rFonts w:ascii="Sylfaen" w:hAnsi="Sylfaen" w:cs="Sylfaen"/>
          <w:sz w:val="20"/>
          <w:szCs w:val="20"/>
          <w:shd w:val="clear" w:color="auto" w:fill="FFFFFF"/>
          <w:lang w:val="ka-GE"/>
        </w:rPr>
        <w:t>ძირითადი</w:t>
      </w:r>
      <w:r w:rsidRPr="002B63B1">
        <w:rPr>
          <w:rFonts w:ascii="Sylfaen" w:hAnsi="Sylfaen"/>
          <w:sz w:val="20"/>
          <w:szCs w:val="20"/>
          <w:shd w:val="clear" w:color="auto" w:fill="FFFFFF"/>
          <w:lang w:val="ka-GE"/>
        </w:rPr>
        <w:t xml:space="preserve"> </w:t>
      </w:r>
      <w:r w:rsidRPr="002B63B1">
        <w:rPr>
          <w:rFonts w:ascii="Sylfaen" w:hAnsi="Sylfaen" w:cs="Sylfaen"/>
          <w:sz w:val="20"/>
          <w:szCs w:val="20"/>
          <w:shd w:val="clear" w:color="auto" w:fill="FFFFFF"/>
          <w:lang w:val="ka-GE"/>
        </w:rPr>
        <w:t>ელიმინაცია</w:t>
      </w:r>
      <w:r w:rsidRPr="002B63B1">
        <w:rPr>
          <w:rFonts w:ascii="Sylfaen" w:hAnsi="Sylfaen"/>
          <w:sz w:val="20"/>
          <w:szCs w:val="20"/>
          <w:shd w:val="clear" w:color="auto" w:fill="FFFFFF"/>
          <w:lang w:val="ka-GE"/>
        </w:rPr>
        <w:t xml:space="preserve"> </w:t>
      </w:r>
      <w:r w:rsidRPr="002B63B1">
        <w:rPr>
          <w:rFonts w:ascii="Sylfaen" w:hAnsi="Sylfaen" w:cs="Sylfaen"/>
          <w:sz w:val="20"/>
          <w:szCs w:val="20"/>
          <w:shd w:val="clear" w:color="auto" w:fill="FFFFFF"/>
          <w:lang w:val="ka-GE"/>
        </w:rPr>
        <w:t>ხდება</w:t>
      </w:r>
      <w:r w:rsidRPr="002B63B1">
        <w:rPr>
          <w:rFonts w:ascii="Sylfaen" w:hAnsi="Sylfaen"/>
          <w:sz w:val="20"/>
          <w:szCs w:val="20"/>
          <w:shd w:val="clear" w:color="auto" w:fill="FFFFFF"/>
          <w:lang w:val="ka-GE"/>
        </w:rPr>
        <w:t xml:space="preserve"> </w:t>
      </w:r>
      <w:r w:rsidRPr="002B63B1">
        <w:rPr>
          <w:rFonts w:ascii="Sylfaen" w:hAnsi="Sylfaen" w:cs="Sylfaen"/>
          <w:sz w:val="20"/>
          <w:szCs w:val="20"/>
          <w:shd w:val="clear" w:color="auto" w:fill="FFFFFF"/>
          <w:lang w:val="ka-GE"/>
        </w:rPr>
        <w:t>შეყვანიდან</w:t>
      </w:r>
      <w:r w:rsidRPr="002B63B1">
        <w:rPr>
          <w:rFonts w:ascii="Sylfaen" w:hAnsi="Sylfaen"/>
          <w:sz w:val="20"/>
          <w:szCs w:val="20"/>
          <w:shd w:val="clear" w:color="auto" w:fill="FFFFFF"/>
          <w:lang w:val="ka-GE"/>
        </w:rPr>
        <w:t xml:space="preserve"> 48 </w:t>
      </w:r>
      <w:r w:rsidRPr="002B63B1">
        <w:rPr>
          <w:rFonts w:ascii="Sylfaen" w:hAnsi="Sylfaen" w:cs="Sylfaen"/>
          <w:sz w:val="20"/>
          <w:szCs w:val="20"/>
          <w:shd w:val="clear" w:color="auto" w:fill="FFFFFF"/>
          <w:lang w:val="ka-GE"/>
        </w:rPr>
        <w:t>საათის</w:t>
      </w:r>
      <w:r w:rsidRPr="002B63B1">
        <w:rPr>
          <w:rFonts w:ascii="Sylfaen" w:hAnsi="Sylfaen"/>
          <w:sz w:val="20"/>
          <w:szCs w:val="20"/>
          <w:shd w:val="clear" w:color="auto" w:fill="FFFFFF"/>
          <w:lang w:val="ka-GE"/>
        </w:rPr>
        <w:t xml:space="preserve"> </w:t>
      </w:r>
      <w:r w:rsidRPr="002B63B1">
        <w:rPr>
          <w:rFonts w:ascii="Sylfaen" w:hAnsi="Sylfaen" w:cs="Sylfaen"/>
          <w:sz w:val="20"/>
          <w:szCs w:val="20"/>
          <w:shd w:val="clear" w:color="auto" w:fill="FFFFFF"/>
          <w:lang w:val="ka-GE"/>
        </w:rPr>
        <w:t>განმავლობაში</w:t>
      </w:r>
      <w:r w:rsidRPr="002B63B1">
        <w:rPr>
          <w:rFonts w:ascii="Sylfaen" w:hAnsi="Sylfaen"/>
          <w:sz w:val="20"/>
          <w:szCs w:val="20"/>
          <w:shd w:val="clear" w:color="auto" w:fill="FFFFFF"/>
          <w:lang w:val="ka-GE"/>
        </w:rPr>
        <w:t xml:space="preserve">). </w:t>
      </w:r>
      <w:r w:rsidRPr="002B63B1">
        <w:rPr>
          <w:rFonts w:ascii="Sylfaen" w:hAnsi="Sylfaen" w:cs="Sylfaen"/>
          <w:sz w:val="20"/>
          <w:szCs w:val="20"/>
          <w:shd w:val="clear" w:color="auto" w:fill="FFFFFF"/>
          <w:lang w:val="ka-GE"/>
        </w:rPr>
        <w:t>მე</w:t>
      </w:r>
      <w:r w:rsidRPr="002B63B1">
        <w:rPr>
          <w:rFonts w:ascii="Sylfaen" w:hAnsi="Sylfaen"/>
          <w:sz w:val="20"/>
          <w:szCs w:val="20"/>
          <w:shd w:val="clear" w:color="auto" w:fill="FFFFFF"/>
          <w:lang w:val="ka-GE"/>
        </w:rPr>
        <w:t xml:space="preserve">-5 </w:t>
      </w:r>
      <w:r w:rsidRPr="002B63B1">
        <w:rPr>
          <w:rFonts w:ascii="Sylfaen" w:hAnsi="Sylfaen" w:cs="Sylfaen"/>
          <w:sz w:val="20"/>
          <w:szCs w:val="20"/>
          <w:shd w:val="clear" w:color="auto" w:fill="FFFFFF"/>
          <w:lang w:val="ka-GE"/>
        </w:rPr>
        <w:t>დღისთვის</w:t>
      </w:r>
      <w:r w:rsidRPr="002B63B1">
        <w:rPr>
          <w:rFonts w:ascii="Sylfaen" w:hAnsi="Sylfaen"/>
          <w:sz w:val="20"/>
          <w:szCs w:val="20"/>
          <w:shd w:val="clear" w:color="auto" w:fill="FFFFFF"/>
          <w:lang w:val="ka-GE"/>
        </w:rPr>
        <w:t xml:space="preserve"> </w:t>
      </w:r>
      <w:r w:rsidRPr="002B63B1">
        <w:rPr>
          <w:rFonts w:ascii="Sylfaen" w:hAnsi="Sylfaen" w:cs="Sylfaen"/>
          <w:sz w:val="20"/>
          <w:szCs w:val="20"/>
          <w:shd w:val="clear" w:color="auto" w:fill="FFFFFF"/>
          <w:lang w:val="ka-GE"/>
        </w:rPr>
        <w:t>პრეპარატის</w:t>
      </w:r>
      <w:r w:rsidRPr="002B63B1">
        <w:rPr>
          <w:rFonts w:ascii="Sylfaen" w:hAnsi="Sylfaen"/>
          <w:sz w:val="20"/>
          <w:szCs w:val="20"/>
          <w:shd w:val="clear" w:color="auto" w:fill="FFFFFF"/>
          <w:lang w:val="ka-GE"/>
        </w:rPr>
        <w:t xml:space="preserve"> </w:t>
      </w:r>
      <w:r w:rsidRPr="002B63B1">
        <w:rPr>
          <w:rFonts w:ascii="Sylfaen" w:hAnsi="Sylfaen" w:cs="Sylfaen"/>
          <w:sz w:val="20"/>
          <w:szCs w:val="20"/>
          <w:shd w:val="clear" w:color="auto" w:fill="FFFFFF"/>
          <w:lang w:val="ka-GE"/>
        </w:rPr>
        <w:t>საერთო</w:t>
      </w:r>
      <w:r w:rsidRPr="002B63B1">
        <w:rPr>
          <w:rFonts w:ascii="Sylfaen" w:hAnsi="Sylfaen"/>
          <w:sz w:val="20"/>
          <w:szCs w:val="20"/>
          <w:shd w:val="clear" w:color="auto" w:fill="FFFFFF"/>
          <w:lang w:val="ka-GE"/>
        </w:rPr>
        <w:t xml:space="preserve"> </w:t>
      </w:r>
      <w:r w:rsidRPr="002B63B1">
        <w:rPr>
          <w:rFonts w:ascii="Sylfaen" w:hAnsi="Sylfaen" w:cs="Sylfaen"/>
          <w:sz w:val="20"/>
          <w:szCs w:val="20"/>
          <w:shd w:val="clear" w:color="auto" w:fill="FFFFFF"/>
          <w:lang w:val="ka-GE"/>
        </w:rPr>
        <w:t>შეყვანილი</w:t>
      </w:r>
      <w:r w:rsidRPr="002B63B1">
        <w:rPr>
          <w:rFonts w:ascii="Sylfaen" w:hAnsi="Sylfaen"/>
          <w:sz w:val="20"/>
          <w:szCs w:val="20"/>
          <w:shd w:val="clear" w:color="auto" w:fill="FFFFFF"/>
          <w:lang w:val="ka-GE"/>
        </w:rPr>
        <w:t xml:space="preserve"> </w:t>
      </w:r>
      <w:r w:rsidRPr="002B63B1">
        <w:rPr>
          <w:rFonts w:ascii="Sylfaen" w:hAnsi="Sylfaen" w:cs="Sylfaen"/>
          <w:sz w:val="20"/>
          <w:szCs w:val="20"/>
          <w:shd w:val="clear" w:color="auto" w:fill="FFFFFF"/>
          <w:lang w:val="ka-GE"/>
        </w:rPr>
        <w:t>დოზის</w:t>
      </w:r>
      <w:r w:rsidRPr="002B63B1">
        <w:rPr>
          <w:rFonts w:ascii="Sylfaen" w:hAnsi="Sylfaen"/>
          <w:sz w:val="20"/>
          <w:szCs w:val="20"/>
          <w:shd w:val="clear" w:color="auto" w:fill="FFFFFF"/>
          <w:lang w:val="ka-GE"/>
        </w:rPr>
        <w:t xml:space="preserve"> </w:t>
      </w:r>
      <w:r w:rsidRPr="002B63B1">
        <w:rPr>
          <w:rFonts w:ascii="Sylfaen" w:hAnsi="Sylfaen" w:cs="Sylfaen"/>
          <w:sz w:val="20"/>
          <w:szCs w:val="20"/>
          <w:shd w:val="clear" w:color="auto" w:fill="FFFFFF"/>
          <w:lang w:val="ka-GE"/>
        </w:rPr>
        <w:t>დაახლოებით</w:t>
      </w:r>
      <w:r w:rsidRPr="002B63B1">
        <w:rPr>
          <w:rFonts w:ascii="Sylfaen" w:hAnsi="Sylfaen"/>
          <w:sz w:val="20"/>
          <w:szCs w:val="20"/>
          <w:shd w:val="clear" w:color="auto" w:fill="FFFFFF"/>
          <w:lang w:val="ka-GE"/>
        </w:rPr>
        <w:t xml:space="preserve"> 54% </w:t>
      </w:r>
      <w:r w:rsidRPr="002B63B1">
        <w:rPr>
          <w:rFonts w:ascii="Sylfaen" w:hAnsi="Sylfaen" w:cs="Sylfaen"/>
          <w:sz w:val="20"/>
          <w:szCs w:val="20"/>
          <w:shd w:val="clear" w:color="auto" w:fill="FFFFFF"/>
          <w:lang w:val="ka-GE"/>
        </w:rPr>
        <w:t>აღმოჩენილი</w:t>
      </w:r>
      <w:r w:rsidRPr="002B63B1">
        <w:rPr>
          <w:rFonts w:ascii="Sylfaen" w:hAnsi="Sylfaen"/>
          <w:sz w:val="20"/>
          <w:szCs w:val="20"/>
          <w:shd w:val="clear" w:color="auto" w:fill="FFFFFF"/>
          <w:lang w:val="ka-GE"/>
        </w:rPr>
        <w:t xml:space="preserve"> </w:t>
      </w:r>
      <w:r w:rsidRPr="002B63B1">
        <w:rPr>
          <w:rFonts w:ascii="Sylfaen" w:hAnsi="Sylfaen" w:cs="Sylfaen"/>
          <w:sz w:val="20"/>
          <w:szCs w:val="20"/>
          <w:shd w:val="clear" w:color="auto" w:fill="FFFFFF"/>
          <w:lang w:val="ka-GE"/>
        </w:rPr>
        <w:t>იქნა</w:t>
      </w:r>
      <w:r w:rsidRPr="002B63B1">
        <w:rPr>
          <w:rFonts w:ascii="Sylfaen" w:hAnsi="Sylfaen"/>
          <w:sz w:val="20"/>
          <w:szCs w:val="20"/>
          <w:shd w:val="clear" w:color="auto" w:fill="FFFFFF"/>
          <w:lang w:val="ka-GE"/>
        </w:rPr>
        <w:t xml:space="preserve"> </w:t>
      </w:r>
      <w:r w:rsidRPr="002B63B1">
        <w:rPr>
          <w:rFonts w:ascii="Sylfaen" w:hAnsi="Sylfaen" w:cs="Sylfaen"/>
          <w:sz w:val="20"/>
          <w:szCs w:val="20"/>
          <w:shd w:val="clear" w:color="auto" w:fill="FFFFFF"/>
          <w:lang w:val="ka-GE"/>
        </w:rPr>
        <w:t>შარდში</w:t>
      </w:r>
      <w:r w:rsidRPr="002B63B1">
        <w:rPr>
          <w:rFonts w:ascii="Sylfaen" w:hAnsi="Sylfaen"/>
          <w:sz w:val="20"/>
          <w:szCs w:val="20"/>
          <w:shd w:val="clear" w:color="auto" w:fill="FFFFFF"/>
          <w:lang w:val="ka-GE"/>
        </w:rPr>
        <w:t xml:space="preserve">, </w:t>
      </w:r>
      <w:r w:rsidRPr="002B63B1">
        <w:rPr>
          <w:rFonts w:ascii="Sylfaen" w:hAnsi="Sylfaen" w:cs="Sylfaen"/>
          <w:sz w:val="20"/>
          <w:szCs w:val="20"/>
          <w:shd w:val="clear" w:color="auto" w:fill="FFFFFF"/>
          <w:lang w:val="ka-GE"/>
        </w:rPr>
        <w:t>ხოლო</w:t>
      </w:r>
      <w:r w:rsidRPr="002B63B1">
        <w:rPr>
          <w:rFonts w:ascii="Sylfaen" w:hAnsi="Sylfaen"/>
          <w:sz w:val="20"/>
          <w:szCs w:val="20"/>
          <w:shd w:val="clear" w:color="auto" w:fill="FFFFFF"/>
          <w:lang w:val="ka-GE"/>
        </w:rPr>
        <w:t xml:space="preserve"> &lt; 3% — </w:t>
      </w:r>
      <w:r w:rsidRPr="002B63B1">
        <w:rPr>
          <w:rFonts w:ascii="Sylfaen" w:hAnsi="Sylfaen" w:cs="Sylfaen"/>
          <w:sz w:val="20"/>
          <w:szCs w:val="20"/>
          <w:shd w:val="clear" w:color="auto" w:fill="FFFFFF"/>
          <w:lang w:val="ka-GE"/>
        </w:rPr>
        <w:t>განავალში</w:t>
      </w:r>
      <w:r w:rsidRPr="002B63B1">
        <w:rPr>
          <w:rFonts w:ascii="Sylfaen" w:hAnsi="Sylfaen"/>
          <w:sz w:val="20"/>
          <w:szCs w:val="20"/>
          <w:shd w:val="clear" w:color="auto" w:fill="FFFFFF"/>
          <w:lang w:val="ka-GE"/>
        </w:rPr>
        <w:t xml:space="preserve">. </w:t>
      </w:r>
    </w:p>
    <w:p w14:paraId="55C0CC2E" w14:textId="7BF56BE1" w:rsidR="00DD5E6B" w:rsidRPr="008A72A9" w:rsidRDefault="0058230D" w:rsidP="00E50015">
      <w:pPr>
        <w:pStyle w:val="NoSpacing"/>
        <w:spacing w:line="276" w:lineRule="auto"/>
        <w:jc w:val="both"/>
        <w:rPr>
          <w:rFonts w:ascii="Sylfaen" w:hAnsi="Sylfaen" w:cs="Sylfaen"/>
          <w:bCs/>
          <w:sz w:val="20"/>
          <w:szCs w:val="20"/>
          <w:lang w:val="ka-GE"/>
        </w:rPr>
      </w:pPr>
      <w:r w:rsidRPr="002B63B1">
        <w:rPr>
          <w:rFonts w:ascii="Sylfaen" w:hAnsi="Sylfaen" w:cs="Sylfaen"/>
          <w:sz w:val="20"/>
          <w:szCs w:val="20"/>
          <w:shd w:val="clear" w:color="auto" w:fill="FFFFFF"/>
          <w:lang w:val="ka-GE"/>
        </w:rPr>
        <w:t>თირკმლის</w:t>
      </w:r>
      <w:r w:rsidRPr="002B63B1">
        <w:rPr>
          <w:rFonts w:ascii="Sylfaen" w:hAnsi="Sylfaen"/>
          <w:sz w:val="20"/>
          <w:szCs w:val="20"/>
          <w:shd w:val="clear" w:color="auto" w:fill="FFFFFF"/>
          <w:lang w:val="ka-GE"/>
        </w:rPr>
        <w:t xml:space="preserve"> </w:t>
      </w:r>
      <w:r w:rsidRPr="002B63B1">
        <w:rPr>
          <w:rFonts w:ascii="Sylfaen" w:hAnsi="Sylfaen" w:cs="Sylfaen"/>
          <w:sz w:val="20"/>
          <w:szCs w:val="20"/>
          <w:shd w:val="clear" w:color="auto" w:fill="FFFFFF"/>
          <w:lang w:val="ka-GE"/>
        </w:rPr>
        <w:t>ფუნქციის</w:t>
      </w:r>
      <w:r w:rsidRPr="002B63B1">
        <w:rPr>
          <w:rFonts w:ascii="Sylfaen" w:hAnsi="Sylfaen"/>
          <w:sz w:val="20"/>
          <w:szCs w:val="20"/>
          <w:shd w:val="clear" w:color="auto" w:fill="FFFFFF"/>
          <w:lang w:val="ka-GE"/>
        </w:rPr>
        <w:t xml:space="preserve"> </w:t>
      </w:r>
      <w:r w:rsidRPr="002B63B1">
        <w:rPr>
          <w:rFonts w:ascii="Sylfaen" w:hAnsi="Sylfaen" w:cs="Sylfaen"/>
          <w:sz w:val="20"/>
          <w:szCs w:val="20"/>
          <w:shd w:val="clear" w:color="auto" w:fill="FFFFFF"/>
          <w:lang w:val="ka-GE"/>
        </w:rPr>
        <w:t>დარღვევისას</w:t>
      </w:r>
      <w:r w:rsidRPr="002B63B1">
        <w:rPr>
          <w:rFonts w:ascii="Sylfaen" w:hAnsi="Sylfaen"/>
          <w:sz w:val="20"/>
          <w:szCs w:val="20"/>
          <w:shd w:val="clear" w:color="auto" w:fill="FFFFFF"/>
          <w:lang w:val="ka-GE"/>
        </w:rPr>
        <w:t xml:space="preserve"> </w:t>
      </w:r>
      <w:r w:rsidRPr="002B63B1">
        <w:rPr>
          <w:rFonts w:ascii="Sylfaen" w:hAnsi="Sylfaen" w:cs="Sylfaen"/>
          <w:sz w:val="20"/>
          <w:szCs w:val="20"/>
          <w:shd w:val="clear" w:color="auto" w:fill="FFFFFF"/>
          <w:lang w:val="ka-GE"/>
        </w:rPr>
        <w:t>შეინიშნებოდა</w:t>
      </w:r>
      <w:r w:rsidRPr="002B63B1">
        <w:rPr>
          <w:rFonts w:ascii="Sylfaen" w:hAnsi="Sylfaen"/>
          <w:sz w:val="20"/>
          <w:szCs w:val="20"/>
          <w:shd w:val="clear" w:color="auto" w:fill="FFFFFF"/>
          <w:lang w:val="ka-GE"/>
        </w:rPr>
        <w:t xml:space="preserve"> </w:t>
      </w:r>
      <w:r w:rsidRPr="002B63B1">
        <w:rPr>
          <w:rFonts w:ascii="Sylfaen" w:hAnsi="Sylfaen" w:cs="Sylfaen"/>
          <w:sz w:val="20"/>
          <w:szCs w:val="20"/>
          <w:shd w:val="clear" w:color="auto" w:fill="FFFFFF"/>
          <w:lang w:val="ka-GE"/>
        </w:rPr>
        <w:t>კლირენსის</w:t>
      </w:r>
      <w:r w:rsidRPr="002B63B1">
        <w:rPr>
          <w:rFonts w:ascii="Sylfaen" w:hAnsi="Sylfaen"/>
          <w:sz w:val="20"/>
          <w:szCs w:val="20"/>
          <w:shd w:val="clear" w:color="auto" w:fill="FFFFFF"/>
          <w:lang w:val="ka-GE"/>
        </w:rPr>
        <w:t xml:space="preserve"> </w:t>
      </w:r>
      <w:r w:rsidRPr="002B63B1">
        <w:rPr>
          <w:rFonts w:ascii="Sylfaen" w:hAnsi="Sylfaen" w:cs="Sylfaen"/>
          <w:sz w:val="20"/>
          <w:szCs w:val="20"/>
          <w:shd w:val="clear" w:color="auto" w:fill="FFFFFF"/>
          <w:lang w:val="ka-GE"/>
        </w:rPr>
        <w:t>მნიშვნელოვანი</w:t>
      </w:r>
      <w:r w:rsidRPr="002B63B1">
        <w:rPr>
          <w:rFonts w:ascii="Sylfaen" w:hAnsi="Sylfaen"/>
          <w:sz w:val="20"/>
          <w:szCs w:val="20"/>
          <w:shd w:val="clear" w:color="auto" w:fill="FFFFFF"/>
          <w:lang w:val="ka-GE"/>
        </w:rPr>
        <w:t xml:space="preserve"> </w:t>
      </w:r>
      <w:r w:rsidRPr="002B63B1">
        <w:rPr>
          <w:rFonts w:ascii="Sylfaen" w:hAnsi="Sylfaen" w:cs="Sylfaen"/>
          <w:sz w:val="20"/>
          <w:szCs w:val="20"/>
          <w:shd w:val="clear" w:color="auto" w:fill="FFFFFF"/>
          <w:lang w:val="ka-GE"/>
        </w:rPr>
        <w:t>შემცირება</w:t>
      </w:r>
      <w:r w:rsidRPr="002B63B1">
        <w:rPr>
          <w:rFonts w:ascii="Sylfaen" w:hAnsi="Sylfaen"/>
          <w:sz w:val="20"/>
          <w:szCs w:val="20"/>
          <w:shd w:val="clear" w:color="auto" w:fill="FFFFFF"/>
          <w:lang w:val="ka-GE"/>
        </w:rPr>
        <w:t xml:space="preserve"> 17,6 </w:t>
      </w:r>
      <w:r w:rsidRPr="002B63B1">
        <w:rPr>
          <w:rFonts w:ascii="Sylfaen" w:hAnsi="Sylfaen" w:cs="Roboto"/>
          <w:sz w:val="20"/>
          <w:szCs w:val="20"/>
          <w:shd w:val="clear" w:color="auto" w:fill="FFFFFF"/>
          <w:lang w:val="ka-GE"/>
        </w:rPr>
        <w:t>±</w:t>
      </w:r>
      <w:r w:rsidRPr="002B63B1">
        <w:rPr>
          <w:rFonts w:ascii="Sylfaen" w:hAnsi="Sylfaen"/>
          <w:sz w:val="20"/>
          <w:szCs w:val="20"/>
          <w:shd w:val="clear" w:color="auto" w:fill="FFFFFF"/>
          <w:lang w:val="ka-GE"/>
        </w:rPr>
        <w:t xml:space="preserve"> 2,18 </w:t>
      </w:r>
      <w:r w:rsidRPr="002B63B1">
        <w:rPr>
          <w:rFonts w:ascii="Sylfaen" w:hAnsi="Sylfaen" w:cs="Sylfaen"/>
          <w:sz w:val="20"/>
          <w:szCs w:val="20"/>
          <w:shd w:val="clear" w:color="auto" w:fill="FFFFFF"/>
          <w:lang w:val="ka-GE"/>
        </w:rPr>
        <w:t>ლ</w:t>
      </w:r>
      <w:r w:rsidRPr="002B63B1">
        <w:rPr>
          <w:rFonts w:ascii="Sylfaen" w:hAnsi="Sylfaen"/>
          <w:sz w:val="20"/>
          <w:szCs w:val="20"/>
          <w:shd w:val="clear" w:color="auto" w:fill="FFFFFF"/>
          <w:lang w:val="ka-GE"/>
        </w:rPr>
        <w:t>/</w:t>
      </w:r>
      <w:r w:rsidRPr="002B63B1">
        <w:rPr>
          <w:rFonts w:ascii="Sylfaen" w:hAnsi="Sylfaen" w:cs="Sylfaen"/>
          <w:sz w:val="20"/>
          <w:szCs w:val="20"/>
          <w:shd w:val="clear" w:color="auto" w:fill="FFFFFF"/>
          <w:lang w:val="ka-GE"/>
        </w:rPr>
        <w:t>სთ</w:t>
      </w:r>
      <w:r w:rsidRPr="002B63B1">
        <w:rPr>
          <w:rFonts w:ascii="Sylfaen" w:hAnsi="Sylfaen"/>
          <w:sz w:val="20"/>
          <w:szCs w:val="20"/>
          <w:shd w:val="clear" w:color="auto" w:fill="FFFFFF"/>
          <w:lang w:val="ka-GE"/>
        </w:rPr>
        <w:t>-</w:t>
      </w:r>
      <w:r w:rsidRPr="002B63B1">
        <w:rPr>
          <w:rFonts w:ascii="Sylfaen" w:hAnsi="Sylfaen" w:cs="Sylfaen"/>
          <w:sz w:val="20"/>
          <w:szCs w:val="20"/>
          <w:shd w:val="clear" w:color="auto" w:fill="FFFFFF"/>
          <w:lang w:val="ka-GE"/>
        </w:rPr>
        <w:t>დან</w:t>
      </w:r>
      <w:r w:rsidRPr="002B63B1">
        <w:rPr>
          <w:rFonts w:ascii="Sylfaen" w:hAnsi="Sylfaen"/>
          <w:sz w:val="20"/>
          <w:szCs w:val="20"/>
          <w:shd w:val="clear" w:color="auto" w:fill="FFFFFF"/>
          <w:lang w:val="ka-GE"/>
        </w:rPr>
        <w:t xml:space="preserve"> 9,95 </w:t>
      </w:r>
      <w:r w:rsidRPr="002B63B1">
        <w:rPr>
          <w:rFonts w:ascii="Sylfaen" w:hAnsi="Sylfaen" w:cs="Roboto"/>
          <w:sz w:val="20"/>
          <w:szCs w:val="20"/>
          <w:shd w:val="clear" w:color="auto" w:fill="FFFFFF"/>
          <w:lang w:val="ka-GE"/>
        </w:rPr>
        <w:t>±</w:t>
      </w:r>
      <w:r w:rsidRPr="002B63B1">
        <w:rPr>
          <w:rFonts w:ascii="Sylfaen" w:hAnsi="Sylfaen"/>
          <w:sz w:val="20"/>
          <w:szCs w:val="20"/>
          <w:shd w:val="clear" w:color="auto" w:fill="FFFFFF"/>
          <w:lang w:val="ka-GE"/>
        </w:rPr>
        <w:t xml:space="preserve"> 1,91 </w:t>
      </w:r>
      <w:r w:rsidRPr="002B63B1">
        <w:rPr>
          <w:rFonts w:ascii="Sylfaen" w:hAnsi="Sylfaen" w:cs="Sylfaen"/>
          <w:sz w:val="20"/>
          <w:szCs w:val="20"/>
          <w:shd w:val="clear" w:color="auto" w:fill="FFFFFF"/>
          <w:lang w:val="ka-GE"/>
        </w:rPr>
        <w:t>ლ</w:t>
      </w:r>
      <w:r w:rsidRPr="002B63B1">
        <w:rPr>
          <w:rFonts w:ascii="Sylfaen" w:hAnsi="Sylfaen"/>
          <w:sz w:val="20"/>
          <w:szCs w:val="20"/>
          <w:shd w:val="clear" w:color="auto" w:fill="FFFFFF"/>
          <w:lang w:val="ka-GE"/>
        </w:rPr>
        <w:t>/</w:t>
      </w:r>
      <w:r w:rsidRPr="002B63B1">
        <w:rPr>
          <w:rFonts w:ascii="Sylfaen" w:hAnsi="Sylfaen" w:cs="Sylfaen"/>
          <w:sz w:val="20"/>
          <w:szCs w:val="20"/>
          <w:shd w:val="clear" w:color="auto" w:fill="FFFFFF"/>
          <w:lang w:val="ka-GE"/>
        </w:rPr>
        <w:t>სთ</w:t>
      </w:r>
      <w:r w:rsidRPr="002B63B1">
        <w:rPr>
          <w:rFonts w:ascii="Sylfaen" w:hAnsi="Sylfaen"/>
          <w:sz w:val="20"/>
          <w:szCs w:val="20"/>
          <w:shd w:val="clear" w:color="auto" w:fill="FFFFFF"/>
          <w:lang w:val="ka-GE"/>
        </w:rPr>
        <w:t>-</w:t>
      </w:r>
      <w:r w:rsidRPr="002B63B1">
        <w:rPr>
          <w:rFonts w:ascii="Sylfaen" w:hAnsi="Sylfaen" w:cs="Sylfaen"/>
          <w:sz w:val="20"/>
          <w:szCs w:val="20"/>
          <w:shd w:val="clear" w:color="auto" w:fill="FFFFFF"/>
          <w:lang w:val="ka-GE"/>
        </w:rPr>
        <w:t>მდე</w:t>
      </w:r>
      <w:r w:rsidRPr="002B63B1">
        <w:rPr>
          <w:rFonts w:ascii="Sylfaen" w:hAnsi="Sylfaen"/>
          <w:sz w:val="20"/>
          <w:szCs w:val="20"/>
          <w:shd w:val="clear" w:color="auto" w:fill="FFFFFF"/>
          <w:lang w:val="ka-GE"/>
        </w:rPr>
        <w:t xml:space="preserve">, </w:t>
      </w:r>
      <w:r w:rsidRPr="002B63B1">
        <w:rPr>
          <w:rFonts w:ascii="Sylfaen" w:hAnsi="Sylfaen" w:cs="Sylfaen"/>
          <w:sz w:val="20"/>
          <w:szCs w:val="20"/>
          <w:shd w:val="clear" w:color="auto" w:fill="FFFFFF"/>
          <w:lang w:val="ka-GE"/>
        </w:rPr>
        <w:t>განაწილების</w:t>
      </w:r>
      <w:r w:rsidRPr="002B63B1">
        <w:rPr>
          <w:rFonts w:ascii="Sylfaen" w:hAnsi="Sylfaen"/>
          <w:sz w:val="20"/>
          <w:szCs w:val="20"/>
          <w:shd w:val="clear" w:color="auto" w:fill="FFFFFF"/>
          <w:lang w:val="ka-GE"/>
        </w:rPr>
        <w:t xml:space="preserve"> </w:t>
      </w:r>
      <w:r w:rsidRPr="002B63B1">
        <w:rPr>
          <w:rFonts w:ascii="Sylfaen" w:hAnsi="Sylfaen" w:cs="Sylfaen"/>
          <w:sz w:val="20"/>
          <w:szCs w:val="20"/>
          <w:shd w:val="clear" w:color="auto" w:fill="FFFFFF"/>
          <w:lang w:val="ka-GE"/>
        </w:rPr>
        <w:t>მოცულობის</w:t>
      </w:r>
      <w:r w:rsidRPr="002B63B1">
        <w:rPr>
          <w:rFonts w:ascii="Sylfaen" w:hAnsi="Sylfaen"/>
          <w:sz w:val="20"/>
          <w:szCs w:val="20"/>
          <w:shd w:val="clear" w:color="auto" w:fill="FFFFFF"/>
          <w:lang w:val="ka-GE"/>
        </w:rPr>
        <w:t xml:space="preserve"> </w:t>
      </w:r>
      <w:r w:rsidRPr="002B63B1">
        <w:rPr>
          <w:rFonts w:ascii="Sylfaen" w:hAnsi="Sylfaen" w:cs="Sylfaen"/>
          <w:sz w:val="20"/>
          <w:szCs w:val="20"/>
          <w:shd w:val="clear" w:color="auto" w:fill="FFFFFF"/>
          <w:lang w:val="ka-GE"/>
        </w:rPr>
        <w:t>სტატისტიკურად</w:t>
      </w:r>
      <w:r w:rsidRPr="002B63B1">
        <w:rPr>
          <w:rFonts w:ascii="Sylfaen" w:hAnsi="Sylfaen"/>
          <w:sz w:val="20"/>
          <w:szCs w:val="20"/>
          <w:shd w:val="clear" w:color="auto" w:fill="FFFFFF"/>
          <w:lang w:val="ka-GE"/>
        </w:rPr>
        <w:t xml:space="preserve"> </w:t>
      </w:r>
      <w:r w:rsidRPr="002B63B1">
        <w:rPr>
          <w:rFonts w:ascii="Sylfaen" w:hAnsi="Sylfaen" w:cs="Sylfaen"/>
          <w:sz w:val="20"/>
          <w:szCs w:val="20"/>
          <w:shd w:val="clear" w:color="auto" w:fill="FFFFFF"/>
          <w:lang w:val="ka-GE"/>
        </w:rPr>
        <w:t>სარწმუნო</w:t>
      </w:r>
      <w:r w:rsidRPr="002B63B1">
        <w:rPr>
          <w:rFonts w:ascii="Sylfaen" w:hAnsi="Sylfaen"/>
          <w:sz w:val="20"/>
          <w:szCs w:val="20"/>
          <w:shd w:val="clear" w:color="auto" w:fill="FFFFFF"/>
          <w:lang w:val="ka-GE"/>
        </w:rPr>
        <w:t xml:space="preserve"> </w:t>
      </w:r>
      <w:r w:rsidRPr="002B63B1">
        <w:rPr>
          <w:rFonts w:ascii="Sylfaen" w:hAnsi="Sylfaen" w:cs="Sylfaen"/>
          <w:sz w:val="20"/>
          <w:szCs w:val="20"/>
          <w:shd w:val="clear" w:color="auto" w:fill="FFFFFF"/>
          <w:lang w:val="ka-GE"/>
        </w:rPr>
        <w:t>შემცირებით</w:t>
      </w:r>
      <w:r w:rsidRPr="002B63B1">
        <w:rPr>
          <w:rFonts w:ascii="Sylfaen" w:hAnsi="Sylfaen"/>
          <w:sz w:val="20"/>
          <w:szCs w:val="20"/>
          <w:shd w:val="clear" w:color="auto" w:fill="FFFFFF"/>
          <w:lang w:val="ka-GE"/>
        </w:rPr>
        <w:t xml:space="preserve"> 330 </w:t>
      </w:r>
      <w:r w:rsidRPr="002B63B1">
        <w:rPr>
          <w:rFonts w:ascii="Sylfaen" w:hAnsi="Sylfaen" w:cs="Roboto"/>
          <w:sz w:val="20"/>
          <w:szCs w:val="20"/>
          <w:shd w:val="clear" w:color="auto" w:fill="FFFFFF"/>
          <w:lang w:val="ka-GE"/>
        </w:rPr>
        <w:t>±</w:t>
      </w:r>
      <w:r w:rsidRPr="002B63B1">
        <w:rPr>
          <w:rFonts w:ascii="Sylfaen" w:hAnsi="Sylfaen"/>
          <w:sz w:val="20"/>
          <w:szCs w:val="20"/>
          <w:shd w:val="clear" w:color="auto" w:fill="FFFFFF"/>
          <w:lang w:val="ka-GE"/>
        </w:rPr>
        <w:t xml:space="preserve"> 40,9-</w:t>
      </w:r>
      <w:r w:rsidRPr="002B63B1">
        <w:rPr>
          <w:rFonts w:ascii="Sylfaen" w:hAnsi="Sylfaen" w:cs="Sylfaen"/>
          <w:sz w:val="20"/>
          <w:szCs w:val="20"/>
          <w:shd w:val="clear" w:color="auto" w:fill="FFFFFF"/>
          <w:lang w:val="ka-GE"/>
        </w:rPr>
        <w:t>დან</w:t>
      </w:r>
      <w:r w:rsidRPr="002B63B1">
        <w:rPr>
          <w:rFonts w:ascii="Sylfaen" w:hAnsi="Sylfaen"/>
          <w:sz w:val="20"/>
          <w:szCs w:val="20"/>
          <w:shd w:val="clear" w:color="auto" w:fill="FFFFFF"/>
          <w:lang w:val="ka-GE"/>
        </w:rPr>
        <w:t xml:space="preserve"> 241 </w:t>
      </w:r>
      <w:r w:rsidRPr="002B63B1">
        <w:rPr>
          <w:rFonts w:ascii="Sylfaen" w:hAnsi="Sylfaen" w:cs="Roboto"/>
          <w:sz w:val="20"/>
          <w:szCs w:val="20"/>
          <w:shd w:val="clear" w:color="auto" w:fill="FFFFFF"/>
          <w:lang w:val="ka-GE"/>
        </w:rPr>
        <w:t>±</w:t>
      </w:r>
      <w:r w:rsidRPr="002B63B1">
        <w:rPr>
          <w:rFonts w:ascii="Sylfaen" w:hAnsi="Sylfaen"/>
          <w:sz w:val="20"/>
          <w:szCs w:val="20"/>
          <w:shd w:val="clear" w:color="auto" w:fill="FFFFFF"/>
          <w:lang w:val="ka-GE"/>
        </w:rPr>
        <w:t xml:space="preserve"> 36,1 </w:t>
      </w:r>
      <w:r w:rsidRPr="002B63B1">
        <w:rPr>
          <w:rFonts w:ascii="Sylfaen" w:hAnsi="Sylfaen" w:cs="Sylfaen"/>
          <w:sz w:val="20"/>
          <w:szCs w:val="20"/>
          <w:shd w:val="clear" w:color="auto" w:fill="FFFFFF"/>
          <w:lang w:val="ka-GE"/>
        </w:rPr>
        <w:t>ლ</w:t>
      </w:r>
      <w:r w:rsidRPr="002B63B1">
        <w:rPr>
          <w:rFonts w:ascii="Sylfaen" w:hAnsi="Sylfaen"/>
          <w:sz w:val="20"/>
          <w:szCs w:val="20"/>
          <w:shd w:val="clear" w:color="auto" w:fill="FFFFFF"/>
          <w:lang w:val="ka-GE"/>
        </w:rPr>
        <w:t>-</w:t>
      </w:r>
      <w:r w:rsidRPr="002B63B1">
        <w:rPr>
          <w:rFonts w:ascii="Sylfaen" w:hAnsi="Sylfaen" w:cs="Sylfaen"/>
          <w:sz w:val="20"/>
          <w:szCs w:val="20"/>
          <w:shd w:val="clear" w:color="auto" w:fill="FFFFFF"/>
          <w:lang w:val="ka-GE"/>
        </w:rPr>
        <w:t>მდე</w:t>
      </w:r>
      <w:r w:rsidRPr="002B63B1">
        <w:rPr>
          <w:rFonts w:ascii="Sylfaen" w:hAnsi="Sylfaen"/>
          <w:sz w:val="20"/>
          <w:szCs w:val="20"/>
          <w:shd w:val="clear" w:color="auto" w:fill="FFFFFF"/>
          <w:lang w:val="ka-GE"/>
        </w:rPr>
        <w:t>.</w:t>
      </w:r>
    </w:p>
    <w:p w14:paraId="0D4760A2" w14:textId="242CF2E7" w:rsidR="00DD5E6B" w:rsidRPr="008A72A9" w:rsidRDefault="009E1A72" w:rsidP="00E50015">
      <w:pPr>
        <w:pStyle w:val="NoSpacing"/>
        <w:spacing w:line="276" w:lineRule="auto"/>
        <w:jc w:val="both"/>
        <w:rPr>
          <w:rFonts w:ascii="Sylfaen" w:hAnsi="Sylfaen" w:cs="Sylfaen"/>
          <w:bCs/>
          <w:sz w:val="20"/>
          <w:szCs w:val="20"/>
          <w:u w:val="single"/>
          <w:lang w:val="ka-GE"/>
        </w:rPr>
      </w:pPr>
      <w:r w:rsidRPr="008A72A9">
        <w:rPr>
          <w:rFonts w:ascii="Sylfaen" w:hAnsi="Sylfaen" w:cs="Sylfaen"/>
          <w:bCs/>
          <w:sz w:val="20"/>
          <w:szCs w:val="20"/>
          <w:u w:val="single"/>
          <w:lang w:val="ka-GE"/>
        </w:rPr>
        <w:t>პაციენტთა განსაკუთრებული კატეგორია</w:t>
      </w:r>
    </w:p>
    <w:p w14:paraId="3343DD8D" w14:textId="6A12E9FE" w:rsidR="00DD5E6B" w:rsidRPr="008A72A9" w:rsidRDefault="00DD5E6B" w:rsidP="00E50015">
      <w:pPr>
        <w:pStyle w:val="NoSpacing"/>
        <w:spacing w:line="276" w:lineRule="auto"/>
        <w:jc w:val="both"/>
        <w:rPr>
          <w:rFonts w:ascii="Sylfaen" w:hAnsi="Sylfaen" w:cs="Sylfaen"/>
          <w:bCs/>
          <w:i/>
          <w:iCs/>
          <w:sz w:val="20"/>
          <w:szCs w:val="20"/>
          <w:lang w:val="ka-GE"/>
        </w:rPr>
      </w:pPr>
      <w:r w:rsidRPr="008A72A9">
        <w:rPr>
          <w:rFonts w:ascii="Sylfaen" w:hAnsi="Sylfaen" w:cs="Sylfaen"/>
          <w:bCs/>
          <w:i/>
          <w:iCs/>
          <w:sz w:val="20"/>
          <w:szCs w:val="20"/>
          <w:lang w:val="ka-GE"/>
        </w:rPr>
        <w:t>თირკმლის უკმარისობა</w:t>
      </w:r>
    </w:p>
    <w:p w14:paraId="0239309C" w14:textId="6CD0C9DB" w:rsidR="00DD5E6B" w:rsidRPr="008A72A9" w:rsidRDefault="0058230D" w:rsidP="00E50015">
      <w:pPr>
        <w:pStyle w:val="NoSpacing"/>
        <w:spacing w:line="276" w:lineRule="auto"/>
        <w:jc w:val="both"/>
        <w:rPr>
          <w:rFonts w:ascii="Sylfaen" w:hAnsi="Sylfaen" w:cs="Sylfaen"/>
          <w:bCs/>
          <w:sz w:val="20"/>
          <w:szCs w:val="20"/>
          <w:lang w:val="ka-GE"/>
        </w:rPr>
      </w:pPr>
      <w:r w:rsidRPr="008A72A9">
        <w:rPr>
          <w:rFonts w:ascii="Sylfaen" w:hAnsi="Sylfaen" w:cs="Sylfaen"/>
          <w:bCs/>
          <w:sz w:val="20"/>
          <w:szCs w:val="20"/>
          <w:lang w:val="ka-GE"/>
        </w:rPr>
        <w:t>თირკმლის ფუნქციის დარღვევის გავლენა ოქსალიპლატინის განაწილებაზე შეფასდა თირკმლის ნორმალური და სხვადასხვა ხარისხის ფუნქციის მქონე პაციენტებში. ოქსალიპლატინი შეიყვანეს 85 მგ/მ2 დოზით საკონტროლო ჯგუფში, რომელსაც ჰქონდა თირკმლის ნორმალური ფუნქცია (CLcr &gt; 80 მლ/წთ, n = 12), და პაციენტებში თირკმლის მსუბუქი (CLcr = 50-80 მლ/წთ, n = 13) და საშუალო (CLcr = 30-49 მლ/წთ, n = 11) უკმარისობით, ხოლო პაციენტებში თირკმლის მძიმე უკმარისობით (CLcr &lt; 30 მლ/წთ, n = 5) 65 მგ/მ2 დოზით. თერაპიის საშუალო ხანგრძლივობა იყო შესაბამისად 9, 4, 6 და 3 კურსი. თერაპიის პირველი კურსის დროს ფარმაკოკინეტიკური პარამეტრების შედეგები მიღებული იქნა შესაბამისად 11, 13, 10 და 4 პაციენტში.</w:t>
      </w:r>
    </w:p>
    <w:p w14:paraId="20DCD5B7" w14:textId="04192A37" w:rsidR="0058230D" w:rsidRPr="008A72A9" w:rsidRDefault="0058230D" w:rsidP="00E50015">
      <w:pPr>
        <w:pStyle w:val="NoSpacing"/>
        <w:spacing w:line="276" w:lineRule="auto"/>
        <w:jc w:val="both"/>
        <w:rPr>
          <w:rFonts w:ascii="Sylfaen" w:hAnsi="Sylfaen" w:cs="Sylfaen"/>
          <w:bCs/>
          <w:sz w:val="20"/>
          <w:szCs w:val="20"/>
          <w:lang w:val="ka-GE"/>
        </w:rPr>
      </w:pPr>
      <w:r w:rsidRPr="008A72A9">
        <w:rPr>
          <w:rFonts w:ascii="Sylfaen" w:hAnsi="Sylfaen" w:cs="Sylfaen"/>
          <w:bCs/>
          <w:sz w:val="20"/>
          <w:szCs w:val="20"/>
          <w:lang w:val="ka-GE"/>
        </w:rPr>
        <w:t>თირკმლის ფუნქციის გაუარესებისას, განსაკუთრებით თირკმლის მძიმე უკმარისობის მქონე პაციენტების მცირე ჯგუფში, დაფიქსირდა პლაზმური პლატინის ულტრაფილტრატის (PUF) AUC-ის და AUC/დოზის თანაფარდობის ზრდა, ასევე საერთო და თირკმლის CL-ის და Vss-ის შემცირება: პარამეტრების გამოთვლილი საშუალო მნიშვნელობების წერტილოვანი შეფასებები (90% CI) იყო შესაბამისად 1.36 (1.08; 1.71), 2.34 (1.82; 3.01) და 4.81 (3.49; 6.64) AUC/დოზისთვის პაციენტებში თირკმლის მსუბუქი, საშუალო და მძიმე უკმარისობით, ნორმალური თირკმლის ფუნქციის შედარებით.</w:t>
      </w:r>
    </w:p>
    <w:p w14:paraId="36FBD002" w14:textId="77777777" w:rsidR="0058230D" w:rsidRPr="008A72A9" w:rsidRDefault="0058230D" w:rsidP="00E50015">
      <w:pPr>
        <w:pStyle w:val="NoSpacing"/>
        <w:spacing w:line="276" w:lineRule="auto"/>
        <w:jc w:val="both"/>
        <w:rPr>
          <w:rFonts w:ascii="Sylfaen" w:hAnsi="Sylfaen" w:cs="Sylfaen"/>
          <w:bCs/>
          <w:sz w:val="20"/>
          <w:szCs w:val="20"/>
          <w:lang w:val="ka-GE"/>
        </w:rPr>
      </w:pPr>
      <w:r w:rsidRPr="008A72A9">
        <w:rPr>
          <w:rFonts w:ascii="Sylfaen" w:hAnsi="Sylfaen" w:cs="Sylfaen"/>
          <w:bCs/>
          <w:sz w:val="20"/>
          <w:szCs w:val="20"/>
          <w:lang w:val="ka-GE"/>
        </w:rPr>
        <w:t>ოქსალიპლატინის ელიმინაცია მნიშვნელოვნად კორელირებდა კრეატინინის კლირენსთან.</w:t>
      </w:r>
    </w:p>
    <w:p w14:paraId="5475321B" w14:textId="22D45864" w:rsidR="0058230D" w:rsidRPr="008A72A9" w:rsidRDefault="0058230D" w:rsidP="00E50015">
      <w:pPr>
        <w:pStyle w:val="NoSpacing"/>
        <w:spacing w:line="276" w:lineRule="auto"/>
        <w:jc w:val="both"/>
        <w:rPr>
          <w:rFonts w:ascii="Sylfaen" w:hAnsi="Sylfaen" w:cs="Sylfaen"/>
          <w:bCs/>
          <w:sz w:val="20"/>
          <w:szCs w:val="20"/>
          <w:lang w:val="ka-GE"/>
        </w:rPr>
      </w:pPr>
      <w:r w:rsidRPr="008A72A9">
        <w:rPr>
          <w:rFonts w:ascii="Sylfaen" w:hAnsi="Sylfaen" w:cs="Sylfaen"/>
          <w:bCs/>
          <w:sz w:val="20"/>
          <w:szCs w:val="20"/>
          <w:lang w:val="ka-GE"/>
        </w:rPr>
        <w:t>პლატინის PUF-ის საერთო CL მნიშვნელობები იყო შესაბამისად 0.74 (0.59; 0.92); 0.43 (0.33; 0.55) და 0.21 (0.15; 0.29), ხოლო Vss იყო შესაბამისად 0.52 (0.41; 0.65); 0.73 (0.59; 0.91) და 0.27 (0.20; 0.36), თირკმლის მსუბუქი, საშუალო და მძიმე უკმარისობის მქონე პაციენტებში ნორმალური თირკმლის ფუნქციის მქონე პირებთან შედარებით.</w:t>
      </w:r>
    </w:p>
    <w:p w14:paraId="474FB0CC" w14:textId="31052429" w:rsidR="0058230D" w:rsidRPr="008A72A9" w:rsidRDefault="0058230D" w:rsidP="00E50015">
      <w:pPr>
        <w:pStyle w:val="NoSpacing"/>
        <w:spacing w:line="276" w:lineRule="auto"/>
        <w:jc w:val="both"/>
        <w:rPr>
          <w:rFonts w:ascii="Sylfaen" w:hAnsi="Sylfaen" w:cs="Sylfaen"/>
          <w:bCs/>
          <w:sz w:val="20"/>
          <w:szCs w:val="20"/>
          <w:lang w:val="ka-GE"/>
        </w:rPr>
      </w:pPr>
      <w:r w:rsidRPr="008A72A9">
        <w:rPr>
          <w:rFonts w:ascii="Sylfaen" w:hAnsi="Sylfaen" w:cs="Sylfaen"/>
          <w:bCs/>
          <w:sz w:val="20"/>
          <w:szCs w:val="20"/>
          <w:lang w:val="ka-GE"/>
        </w:rPr>
        <w:t>ამგვარად, პლატინის PUF-ის საერთო კლირენსი შემცირდა შესაბამისად 26%-ით, 57%-ით და 79%-ით თირკმლის მსუბუქი, საშუალო და მძიმე უკმარისობის მქონე პაციენტებში, თირკმლის ნორმალურ ფუნქციასთან შედარებით.</w:t>
      </w:r>
    </w:p>
    <w:p w14:paraId="2D48F391" w14:textId="0FA844AF" w:rsidR="0058230D" w:rsidRPr="008A72A9" w:rsidRDefault="0058230D" w:rsidP="00E50015">
      <w:pPr>
        <w:pStyle w:val="NoSpacing"/>
        <w:spacing w:line="276" w:lineRule="auto"/>
        <w:jc w:val="both"/>
        <w:rPr>
          <w:rFonts w:ascii="Sylfaen" w:hAnsi="Sylfaen" w:cs="Sylfaen"/>
          <w:bCs/>
          <w:sz w:val="20"/>
          <w:szCs w:val="20"/>
          <w:lang w:val="ka-GE"/>
        </w:rPr>
      </w:pPr>
      <w:r w:rsidRPr="008A72A9">
        <w:rPr>
          <w:rFonts w:ascii="Sylfaen" w:hAnsi="Sylfaen" w:cs="Sylfaen"/>
          <w:bCs/>
          <w:sz w:val="20"/>
          <w:szCs w:val="20"/>
          <w:lang w:val="ka-GE"/>
        </w:rPr>
        <w:lastRenderedPageBreak/>
        <w:t>პლატინის PUF-ის თირკმლის კლირენსი შემცირდა შესაბამისად 30%-ით, 65%-ით და 84%-ით თირკმლის მსუბუქი, საშუალო და მძიმე უკმარისობის მქონე პაციენტებში, თირკმლის ნორმალური ფუნქციის მქონე პირებთან შედარებით.</w:t>
      </w:r>
    </w:p>
    <w:p w14:paraId="455FA3F9" w14:textId="1E4D0781" w:rsidR="0058230D" w:rsidRPr="008A72A9" w:rsidRDefault="0058230D" w:rsidP="00E50015">
      <w:pPr>
        <w:pStyle w:val="NoSpacing"/>
        <w:spacing w:line="276" w:lineRule="auto"/>
        <w:jc w:val="both"/>
        <w:rPr>
          <w:rFonts w:ascii="Sylfaen" w:hAnsi="Sylfaen" w:cs="Sylfaen"/>
          <w:bCs/>
          <w:sz w:val="20"/>
          <w:szCs w:val="20"/>
          <w:lang w:val="ka-GE"/>
        </w:rPr>
      </w:pPr>
      <w:r w:rsidRPr="008A72A9">
        <w:rPr>
          <w:rFonts w:ascii="Sylfaen" w:hAnsi="Sylfaen" w:cs="Sylfaen"/>
          <w:bCs/>
          <w:sz w:val="20"/>
          <w:szCs w:val="20"/>
          <w:lang w:val="ka-GE"/>
        </w:rPr>
        <w:t>პლატინის PUF-ის ნახევარგამოყოფის პერიოდის ზრდა ბეტა ფაზაში ასევე დაფიქსირდა თირკმლის უკმარისობის სიმძიმის მატებასთან ერთად, უპირატესად თირკმლის მძიმე უკმარისობის მქონე პაციენტებში. თირკმლის მძიმე უკმარისობის მქონე პაციენტების მცირე რაოდენობის მიუხედავად, ეს მონაცემები მიუთითებს, რომ ოქსალიპლატინის დანიშვნისას გასათვალისწინებელია თირკმლის უკმარისობის, განსაკუთრებით თირკმლის მძიმე უკმარისობის არსებობა (იხილეთ ნაწილები 4.2, 4.3 და 4.4).</w:t>
      </w:r>
    </w:p>
    <w:p w14:paraId="0C25A6D3" w14:textId="77777777" w:rsidR="0058230D" w:rsidRPr="008A72A9" w:rsidRDefault="0058230D" w:rsidP="00E50015">
      <w:pPr>
        <w:pStyle w:val="NoSpacing"/>
        <w:spacing w:line="276" w:lineRule="auto"/>
        <w:jc w:val="both"/>
        <w:rPr>
          <w:rFonts w:ascii="Sylfaen" w:hAnsi="Sylfaen" w:cs="Sylfaen"/>
          <w:bCs/>
          <w:sz w:val="20"/>
          <w:szCs w:val="20"/>
          <w:lang w:val="ka-GE"/>
        </w:rPr>
      </w:pPr>
    </w:p>
    <w:p w14:paraId="15BBCF57" w14:textId="7045C530" w:rsidR="006655C4" w:rsidRPr="008A72A9" w:rsidRDefault="006655C4" w:rsidP="00E50015">
      <w:pPr>
        <w:pStyle w:val="NoSpacing"/>
        <w:numPr>
          <w:ilvl w:val="1"/>
          <w:numId w:val="1"/>
        </w:numPr>
        <w:spacing w:line="276" w:lineRule="auto"/>
        <w:ind w:left="360"/>
        <w:jc w:val="both"/>
        <w:rPr>
          <w:rFonts w:ascii="Sylfaen" w:hAnsi="Sylfaen"/>
          <w:sz w:val="20"/>
          <w:szCs w:val="20"/>
          <w:lang w:val="ka-GE"/>
        </w:rPr>
      </w:pPr>
      <w:r w:rsidRPr="008A72A9">
        <w:rPr>
          <w:rFonts w:ascii="Sylfaen" w:hAnsi="Sylfaen" w:cs="Sylfaen"/>
          <w:b/>
          <w:sz w:val="20"/>
          <w:szCs w:val="20"/>
          <w:lang w:val="ka-GE"/>
        </w:rPr>
        <w:t xml:space="preserve">უსაფრთხოების </w:t>
      </w:r>
      <w:r w:rsidR="00D03C4D" w:rsidRPr="008A72A9">
        <w:rPr>
          <w:rFonts w:ascii="Sylfaen" w:hAnsi="Sylfaen" w:cs="Sylfaen"/>
          <w:b/>
          <w:sz w:val="20"/>
          <w:szCs w:val="20"/>
          <w:lang w:val="ka-GE"/>
        </w:rPr>
        <w:t xml:space="preserve">პრეკლინიკური </w:t>
      </w:r>
      <w:r w:rsidRPr="008A72A9">
        <w:rPr>
          <w:rFonts w:ascii="Sylfaen" w:hAnsi="Sylfaen" w:cs="Sylfaen"/>
          <w:b/>
          <w:sz w:val="20"/>
          <w:szCs w:val="20"/>
          <w:lang w:val="ka-GE"/>
        </w:rPr>
        <w:t>მონაცემები</w:t>
      </w:r>
    </w:p>
    <w:p w14:paraId="38EEF381" w14:textId="03030453" w:rsidR="00A756A6" w:rsidRPr="008A72A9" w:rsidRDefault="0058230D" w:rsidP="00E50015">
      <w:pPr>
        <w:pStyle w:val="NoSpacing"/>
        <w:spacing w:line="276" w:lineRule="auto"/>
        <w:rPr>
          <w:rFonts w:ascii="Sylfaen" w:hAnsi="Sylfaen"/>
          <w:sz w:val="20"/>
          <w:szCs w:val="20"/>
          <w:shd w:val="clear" w:color="auto" w:fill="FFFFFF"/>
        </w:rPr>
      </w:pPr>
      <w:r w:rsidRPr="008A72A9">
        <w:rPr>
          <w:rFonts w:ascii="Sylfaen" w:hAnsi="Sylfaen" w:cs="Sylfaen"/>
          <w:sz w:val="20"/>
          <w:szCs w:val="20"/>
          <w:shd w:val="clear" w:color="auto" w:fill="FFFFFF"/>
        </w:rPr>
        <w:t>პრეპარატის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ტოქსიკური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ეფექტების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სამიზნე</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ორგანოები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რომლებიც</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იდენტიფიცირებული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იქნა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პრეკლინიკურ</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სახეობებში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თაგვები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ვირთაგვები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ძაღლები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და</w:t>
      </w:r>
      <w:r w:rsidRPr="008A72A9">
        <w:rPr>
          <w:rFonts w:ascii="Sylfaen" w:hAnsi="Sylfaen"/>
          <w:sz w:val="20"/>
          <w:szCs w:val="20"/>
          <w:shd w:val="clear" w:color="auto" w:fill="FFFFFF"/>
        </w:rPr>
        <w:t>/</w:t>
      </w:r>
      <w:r w:rsidRPr="008A72A9">
        <w:rPr>
          <w:rFonts w:ascii="Sylfaen" w:hAnsi="Sylfaen" w:cs="Sylfaen"/>
          <w:sz w:val="20"/>
          <w:szCs w:val="20"/>
          <w:shd w:val="clear" w:color="auto" w:fill="FFFFFF"/>
        </w:rPr>
        <w:t>ან</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მაიმუნები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მისი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ერთჯერადი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და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მრავალჯერადი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შეყვანისას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იყო</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ძვლის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ტვინი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კუჭ</w:t>
      </w:r>
      <w:r w:rsidRPr="008A72A9">
        <w:rPr>
          <w:rFonts w:ascii="Sylfaen" w:hAnsi="Sylfaen"/>
          <w:sz w:val="20"/>
          <w:szCs w:val="20"/>
          <w:shd w:val="clear" w:color="auto" w:fill="FFFFFF"/>
        </w:rPr>
        <w:t>-</w:t>
      </w:r>
      <w:r w:rsidRPr="008A72A9">
        <w:rPr>
          <w:rFonts w:ascii="Sylfaen" w:hAnsi="Sylfaen" w:cs="Sylfaen"/>
          <w:sz w:val="20"/>
          <w:szCs w:val="20"/>
          <w:shd w:val="clear" w:color="auto" w:fill="FFFFFF"/>
        </w:rPr>
        <w:t>ნაწლავის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ტრაქტი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თირკმელები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სათესლე</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ჯირკვლები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ნერვული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სისტემა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და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გული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სამიზნე</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ორგანოების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მხრივ</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ტოქსიკურობის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გამოვლინებები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თანხვედრაში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იყო</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იმ</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გამოვლინებებთან</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რომლებიც</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აღინიშნებოდა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პლატინის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სხვა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პრეპარატების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დნმ</w:t>
      </w:r>
      <w:r w:rsidRPr="008A72A9">
        <w:rPr>
          <w:rFonts w:ascii="Sylfaen" w:hAnsi="Sylfaen"/>
          <w:sz w:val="20"/>
          <w:szCs w:val="20"/>
          <w:shd w:val="clear" w:color="auto" w:fill="FFFFFF"/>
        </w:rPr>
        <w:t>-</w:t>
      </w:r>
      <w:r w:rsidRPr="008A72A9">
        <w:rPr>
          <w:rFonts w:ascii="Sylfaen" w:hAnsi="Sylfaen" w:cs="Sylfaen"/>
          <w:sz w:val="20"/>
          <w:szCs w:val="20"/>
          <w:shd w:val="clear" w:color="auto" w:fill="FFFFFF"/>
        </w:rPr>
        <w:t>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დამზიანებელი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სამკურნალო</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საშუალებებისა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და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ადამიანებში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ონკოლოგიური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დაავადებების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სამკურნალოდ</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გამოყენებული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ციტოტოქსიური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პრეპარატების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გამოყენებისას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გულის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მხრივ</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ეფექტების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გარდა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პრეპარატის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ეფექტები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გულის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მხრივ</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აღინიშნებოდა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მხოლოდ</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ძაღლებში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და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მოიცავდა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ელექტროფიზიოლოგიურ</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ცვლილებებს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რაც</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იწვევდა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პარკუჭების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ლეტალურ</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ფიბრილაციას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შედეგად</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ოქსალიპლატინის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კარდიოტოქსიურობა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შეფასებულ</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იქნა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როგორც</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ძაღლებისთვის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სახეობის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სპეციფიკური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არა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მხოლოდ</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იმის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გამო</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რომ</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შეინიშნებოდა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მხოლოდ</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ძაღლებში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არამედ</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იმის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გამოც</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რომ</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დოზები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რომლებიც</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ძაღლებში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იწვევდა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ლეტალურ</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კარდიოტოქსიურობას</w:t>
      </w:r>
      <w:r w:rsidRPr="008A72A9">
        <w:rPr>
          <w:rFonts w:ascii="Sylfaen" w:hAnsi="Sylfaen"/>
          <w:sz w:val="20"/>
          <w:szCs w:val="20"/>
          <w:shd w:val="clear" w:color="auto" w:fill="FFFFFF"/>
        </w:rPr>
        <w:t xml:space="preserve"> (150 </w:t>
      </w:r>
      <w:r w:rsidRPr="008A72A9">
        <w:rPr>
          <w:rFonts w:ascii="Sylfaen" w:hAnsi="Sylfaen" w:cs="Sylfaen"/>
          <w:sz w:val="20"/>
          <w:szCs w:val="20"/>
          <w:shd w:val="clear" w:color="auto" w:fill="FFFFFF"/>
        </w:rPr>
        <w:t>მგ</w:t>
      </w:r>
      <w:r w:rsidRPr="008A72A9">
        <w:rPr>
          <w:rFonts w:ascii="Sylfaen" w:hAnsi="Sylfaen"/>
          <w:sz w:val="20"/>
          <w:szCs w:val="20"/>
          <w:shd w:val="clear" w:color="auto" w:fill="FFFFFF"/>
        </w:rPr>
        <w:t>/</w:t>
      </w:r>
      <w:r w:rsidRPr="008A72A9">
        <w:rPr>
          <w:rFonts w:ascii="Sylfaen" w:hAnsi="Sylfaen" w:cs="Sylfaen"/>
          <w:sz w:val="20"/>
          <w:szCs w:val="20"/>
          <w:shd w:val="clear" w:color="auto" w:fill="FFFFFF"/>
        </w:rPr>
        <w:t>მ</w:t>
      </w:r>
      <w:r w:rsidRPr="008A72A9">
        <w:rPr>
          <w:rFonts w:ascii="Sylfaen" w:hAnsi="Sylfaen" w:cs="Roboto"/>
          <w:sz w:val="20"/>
          <w:szCs w:val="20"/>
          <w:shd w:val="clear" w:color="auto" w:fill="FFFFFF"/>
        </w:rPr>
        <w:t>²</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ადამიანის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მიერ</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კარგად</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გადაიტანებოდა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პრეკლინიკურ</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კვლევებში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ვირთაგვების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მგრძნობიარე</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ნეირონების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გამოყენებით</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მიღებული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იქნა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მონაცემები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რომლებიც</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მიუთითებს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იმაზე</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რომ</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ოქსალიპლატინის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გამოყენებასთან</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დაკავშირებული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მწვავე</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ნეიროსენსორული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დარღვევები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შეიძლება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განპირობებული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იყოს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ვოლტაჟ</w:t>
      </w:r>
      <w:r w:rsidRPr="008A72A9">
        <w:rPr>
          <w:rFonts w:ascii="Sylfaen" w:hAnsi="Sylfaen"/>
          <w:sz w:val="20"/>
          <w:szCs w:val="20"/>
          <w:shd w:val="clear" w:color="auto" w:fill="FFFFFF"/>
        </w:rPr>
        <w:t>-</w:t>
      </w:r>
      <w:r w:rsidRPr="008A72A9">
        <w:rPr>
          <w:rFonts w:ascii="Sylfaen" w:hAnsi="Sylfaen" w:cs="Sylfaen"/>
          <w:sz w:val="20"/>
          <w:szCs w:val="20"/>
          <w:shd w:val="clear" w:color="auto" w:fill="FFFFFF"/>
        </w:rPr>
        <w:t>დამოკიდებულ</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ნატრიუმის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არხებთან</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ურთიერთქმედებით</w:t>
      </w:r>
      <w:r w:rsidRPr="008A72A9">
        <w:rPr>
          <w:rFonts w:ascii="Sylfaen" w:hAnsi="Sylfaen"/>
          <w:sz w:val="20"/>
          <w:szCs w:val="20"/>
          <w:shd w:val="clear" w:color="auto" w:fill="FFFFFF"/>
        </w:rPr>
        <w:t>.</w:t>
      </w:r>
    </w:p>
    <w:p w14:paraId="25C991EF" w14:textId="4CBF32BC" w:rsidR="0058230D" w:rsidRPr="008A72A9" w:rsidRDefault="0058230D" w:rsidP="00E50015">
      <w:pPr>
        <w:pStyle w:val="NoSpacing"/>
        <w:spacing w:line="276" w:lineRule="auto"/>
        <w:rPr>
          <w:rFonts w:ascii="Sylfaen" w:hAnsi="Sylfaen"/>
          <w:sz w:val="20"/>
          <w:szCs w:val="20"/>
          <w:lang w:val="en-US"/>
        </w:rPr>
      </w:pPr>
      <w:r w:rsidRPr="008A72A9">
        <w:rPr>
          <w:rFonts w:ascii="Sylfaen" w:hAnsi="Sylfaen" w:cs="Sylfaen"/>
          <w:sz w:val="20"/>
          <w:szCs w:val="20"/>
          <w:shd w:val="clear" w:color="auto" w:fill="FFFFFF"/>
        </w:rPr>
        <w:t>ოქსალიპლატინი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იყო</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მუტაგენური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და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კლასტოგენური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ძუძუმწოვრების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უჯრედებთან</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ექსპერიმენტებში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ხოლო</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ემბრიოტოქსიკური</w:t>
      </w:r>
      <w:r w:rsidRPr="008A72A9">
        <w:rPr>
          <w:rFonts w:ascii="Sylfaen" w:hAnsi="Sylfaen"/>
          <w:sz w:val="20"/>
          <w:szCs w:val="20"/>
          <w:shd w:val="clear" w:color="auto" w:fill="FFFFFF"/>
        </w:rPr>
        <w:t xml:space="preserve"> </w:t>
      </w:r>
      <w:r w:rsidRPr="008A72A9">
        <w:rPr>
          <w:rFonts w:ascii="Sylfaen" w:hAnsi="Sylfaen" w:cs="Roboto"/>
          <w:sz w:val="20"/>
          <w:szCs w:val="20"/>
          <w:shd w:val="clear" w:color="auto" w:fill="FFFFFF"/>
        </w:rPr>
        <w:t>—</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ვირთაგვებზე</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ჩატარებულ</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კვლევებში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გარდა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ამისა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ოქსალიპლატინი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მიიჩნევა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სავარაუდო</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კანცეროგენად</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თუმცა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შესაბამისი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კვლევები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არ</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ჩატარებულა</w:t>
      </w:r>
      <w:r w:rsidRPr="008A72A9">
        <w:rPr>
          <w:rFonts w:ascii="Sylfaen" w:hAnsi="Sylfaen"/>
          <w:sz w:val="20"/>
          <w:szCs w:val="20"/>
          <w:shd w:val="clear" w:color="auto" w:fill="FFFFFF"/>
        </w:rPr>
        <w:t>.</w:t>
      </w:r>
    </w:p>
    <w:p w14:paraId="36B44F78" w14:textId="77777777" w:rsidR="00B419A3" w:rsidRPr="008A72A9" w:rsidRDefault="00B419A3" w:rsidP="00E50015">
      <w:pPr>
        <w:pStyle w:val="NoSpacing"/>
        <w:numPr>
          <w:ilvl w:val="0"/>
          <w:numId w:val="1"/>
        </w:numPr>
        <w:spacing w:line="276" w:lineRule="auto"/>
        <w:jc w:val="both"/>
        <w:rPr>
          <w:rFonts w:ascii="Sylfaen" w:hAnsi="Sylfaen"/>
          <w:b/>
          <w:sz w:val="20"/>
          <w:szCs w:val="20"/>
          <w:lang w:val="ka-GE"/>
        </w:rPr>
      </w:pPr>
      <w:r w:rsidRPr="008A72A9">
        <w:rPr>
          <w:rFonts w:ascii="Sylfaen" w:hAnsi="Sylfaen"/>
          <w:b/>
          <w:sz w:val="20"/>
          <w:szCs w:val="20"/>
          <w:lang w:val="ka-GE"/>
        </w:rPr>
        <w:t xml:space="preserve">ფარმაცევტული </w:t>
      </w:r>
      <w:r w:rsidR="00A745B7" w:rsidRPr="008A72A9">
        <w:rPr>
          <w:rFonts w:ascii="Sylfaen" w:hAnsi="Sylfaen"/>
          <w:b/>
          <w:sz w:val="20"/>
          <w:szCs w:val="20"/>
          <w:lang w:val="ka-GE"/>
        </w:rPr>
        <w:t>თვისებები</w:t>
      </w:r>
    </w:p>
    <w:p w14:paraId="3E598057" w14:textId="6FE73200" w:rsidR="00B419A3" w:rsidRPr="008A72A9" w:rsidRDefault="00B419A3" w:rsidP="00E50015">
      <w:pPr>
        <w:pStyle w:val="NoSpacing"/>
        <w:numPr>
          <w:ilvl w:val="1"/>
          <w:numId w:val="1"/>
        </w:numPr>
        <w:spacing w:line="276" w:lineRule="auto"/>
        <w:ind w:left="360"/>
        <w:jc w:val="both"/>
        <w:rPr>
          <w:rFonts w:ascii="Sylfaen" w:hAnsi="Sylfaen" w:cs="Sylfaen"/>
          <w:b/>
          <w:sz w:val="20"/>
          <w:szCs w:val="20"/>
          <w:lang w:val="ka-GE"/>
        </w:rPr>
      </w:pPr>
      <w:r w:rsidRPr="008A72A9">
        <w:rPr>
          <w:rFonts w:ascii="Sylfaen" w:hAnsi="Sylfaen" w:cs="Sylfaen"/>
          <w:b/>
          <w:sz w:val="20"/>
          <w:szCs w:val="20"/>
          <w:lang w:val="ka-GE"/>
        </w:rPr>
        <w:t>დამხმარე</w:t>
      </w:r>
      <w:r w:rsidR="00A745B7" w:rsidRPr="008A72A9">
        <w:rPr>
          <w:rFonts w:ascii="Sylfaen" w:hAnsi="Sylfaen" w:cs="Sylfaen"/>
          <w:b/>
          <w:sz w:val="20"/>
          <w:szCs w:val="20"/>
          <w:lang w:val="ka-GE"/>
        </w:rPr>
        <w:t xml:space="preserve"> ნივთიერ</w:t>
      </w:r>
      <w:r w:rsidRPr="008A72A9">
        <w:rPr>
          <w:rFonts w:ascii="Sylfaen" w:hAnsi="Sylfaen" w:cs="Sylfaen"/>
          <w:b/>
          <w:sz w:val="20"/>
          <w:szCs w:val="20"/>
          <w:lang w:val="ka-GE"/>
        </w:rPr>
        <w:t>ებ</w:t>
      </w:r>
      <w:r w:rsidR="00A745B7" w:rsidRPr="008A72A9">
        <w:rPr>
          <w:rFonts w:ascii="Sylfaen" w:hAnsi="Sylfaen" w:cs="Sylfaen"/>
          <w:b/>
          <w:sz w:val="20"/>
          <w:szCs w:val="20"/>
          <w:lang w:val="ka-GE"/>
        </w:rPr>
        <w:t>ებ</w:t>
      </w:r>
      <w:r w:rsidRPr="008A72A9">
        <w:rPr>
          <w:rFonts w:ascii="Sylfaen" w:hAnsi="Sylfaen" w:cs="Sylfaen"/>
          <w:b/>
          <w:sz w:val="20"/>
          <w:szCs w:val="20"/>
          <w:lang w:val="ka-GE"/>
        </w:rPr>
        <w:t xml:space="preserve">ის </w:t>
      </w:r>
      <w:r w:rsidR="00CA6E64" w:rsidRPr="008A72A9">
        <w:rPr>
          <w:rFonts w:ascii="Sylfaen" w:hAnsi="Sylfaen" w:cs="Sylfaen"/>
          <w:b/>
          <w:sz w:val="20"/>
          <w:szCs w:val="20"/>
          <w:lang w:val="ka-GE"/>
        </w:rPr>
        <w:t>ჩამონათვალი</w:t>
      </w:r>
    </w:p>
    <w:p w14:paraId="68E74C01" w14:textId="6B6F607B" w:rsidR="00DD5E6B" w:rsidRPr="008A72A9" w:rsidRDefault="00DD5E6B" w:rsidP="00E50015">
      <w:pPr>
        <w:pStyle w:val="NoSpacing"/>
        <w:spacing w:line="276" w:lineRule="auto"/>
        <w:jc w:val="both"/>
        <w:rPr>
          <w:rFonts w:ascii="Sylfaen" w:hAnsi="Sylfaen" w:cs="Sylfaen"/>
          <w:bCs/>
          <w:sz w:val="20"/>
          <w:szCs w:val="20"/>
          <w:lang w:val="ka-GE"/>
        </w:rPr>
      </w:pPr>
      <w:r w:rsidRPr="008A72A9">
        <w:rPr>
          <w:rFonts w:ascii="Sylfaen" w:hAnsi="Sylfaen" w:cs="Sylfaen"/>
          <w:bCs/>
          <w:sz w:val="20"/>
          <w:szCs w:val="20"/>
          <w:lang w:val="ka-GE"/>
        </w:rPr>
        <w:t>საინექციო წყალი</w:t>
      </w:r>
      <w:r w:rsidR="0058230D" w:rsidRPr="008A72A9">
        <w:rPr>
          <w:rFonts w:ascii="Sylfaen" w:hAnsi="Sylfaen" w:cs="Sylfaen"/>
          <w:bCs/>
          <w:sz w:val="20"/>
          <w:szCs w:val="20"/>
          <w:lang w:val="ka-GE"/>
        </w:rPr>
        <w:t>.</w:t>
      </w:r>
    </w:p>
    <w:p w14:paraId="6A557A8D" w14:textId="77777777" w:rsidR="00B419A3" w:rsidRPr="008A72A9" w:rsidRDefault="00B419A3" w:rsidP="00E50015">
      <w:pPr>
        <w:pStyle w:val="NoSpacing"/>
        <w:numPr>
          <w:ilvl w:val="1"/>
          <w:numId w:val="1"/>
        </w:numPr>
        <w:spacing w:line="276" w:lineRule="auto"/>
        <w:ind w:left="360"/>
        <w:jc w:val="both"/>
        <w:rPr>
          <w:rFonts w:ascii="Sylfaen" w:hAnsi="Sylfaen" w:cs="Sylfaen"/>
          <w:b/>
          <w:sz w:val="20"/>
          <w:szCs w:val="20"/>
          <w:lang w:val="ka-GE"/>
        </w:rPr>
      </w:pPr>
      <w:r w:rsidRPr="008A72A9">
        <w:rPr>
          <w:rFonts w:ascii="Sylfaen" w:hAnsi="Sylfaen" w:cs="Sylfaen"/>
          <w:b/>
          <w:sz w:val="20"/>
          <w:szCs w:val="20"/>
          <w:lang w:val="ka-GE"/>
        </w:rPr>
        <w:t>შეუთავსებლობა</w:t>
      </w:r>
    </w:p>
    <w:p w14:paraId="1E7A575C" w14:textId="59514F5D" w:rsidR="00083BD5" w:rsidRPr="008A72A9" w:rsidRDefault="00DD5E6B" w:rsidP="00E50015">
      <w:pPr>
        <w:pStyle w:val="NoSpacing"/>
        <w:spacing w:line="276" w:lineRule="auto"/>
        <w:rPr>
          <w:rFonts w:ascii="Sylfaen" w:hAnsi="Sylfaen"/>
          <w:sz w:val="20"/>
          <w:szCs w:val="20"/>
          <w:lang w:val="ka-GE"/>
        </w:rPr>
      </w:pPr>
      <w:r w:rsidRPr="008A72A9">
        <w:rPr>
          <w:rFonts w:ascii="Sylfaen" w:hAnsi="Sylfaen"/>
          <w:sz w:val="20"/>
          <w:szCs w:val="20"/>
          <w:lang w:val="ka-GE"/>
        </w:rPr>
        <w:t xml:space="preserve">განზავებული </w:t>
      </w:r>
      <w:r w:rsidR="0058230D" w:rsidRPr="008A72A9">
        <w:rPr>
          <w:rFonts w:ascii="Sylfaen" w:hAnsi="Sylfaen" w:cs="Sylfaen"/>
          <w:sz w:val="20"/>
          <w:szCs w:val="20"/>
          <w:shd w:val="clear" w:color="auto" w:fill="FFFFFF"/>
        </w:rPr>
        <w:t>სამკურნალო</w:t>
      </w:r>
      <w:r w:rsidR="0058230D" w:rsidRPr="008A72A9">
        <w:rPr>
          <w:rFonts w:ascii="Sylfaen" w:hAnsi="Sylfaen"/>
          <w:sz w:val="20"/>
          <w:szCs w:val="20"/>
          <w:shd w:val="clear" w:color="auto" w:fill="FFFFFF"/>
        </w:rPr>
        <w:t xml:space="preserve"> </w:t>
      </w:r>
      <w:r w:rsidR="0058230D" w:rsidRPr="008A72A9">
        <w:rPr>
          <w:rFonts w:ascii="Sylfaen" w:hAnsi="Sylfaen" w:cs="Sylfaen"/>
          <w:sz w:val="20"/>
          <w:szCs w:val="20"/>
          <w:shd w:val="clear" w:color="auto" w:fill="FFFFFF"/>
        </w:rPr>
        <w:t>საშუალება</w:t>
      </w:r>
      <w:r w:rsidR="0058230D" w:rsidRPr="008A72A9">
        <w:rPr>
          <w:rFonts w:ascii="Sylfaen" w:hAnsi="Sylfaen"/>
          <w:sz w:val="20"/>
          <w:szCs w:val="20"/>
          <w:shd w:val="clear" w:color="auto" w:fill="FFFFFF"/>
        </w:rPr>
        <w:t xml:space="preserve"> </w:t>
      </w:r>
      <w:r w:rsidR="0058230D" w:rsidRPr="008A72A9">
        <w:rPr>
          <w:rFonts w:ascii="Sylfaen" w:hAnsi="Sylfaen" w:cs="Sylfaen"/>
          <w:sz w:val="20"/>
          <w:szCs w:val="20"/>
          <w:shd w:val="clear" w:color="auto" w:fill="FFFFFF"/>
        </w:rPr>
        <w:t>არ</w:t>
      </w:r>
      <w:r w:rsidR="0058230D" w:rsidRPr="008A72A9">
        <w:rPr>
          <w:rFonts w:ascii="Sylfaen" w:hAnsi="Sylfaen"/>
          <w:sz w:val="20"/>
          <w:szCs w:val="20"/>
          <w:shd w:val="clear" w:color="auto" w:fill="FFFFFF"/>
        </w:rPr>
        <w:t xml:space="preserve"> </w:t>
      </w:r>
      <w:r w:rsidR="0058230D" w:rsidRPr="008A72A9">
        <w:rPr>
          <w:rFonts w:ascii="Sylfaen" w:hAnsi="Sylfaen" w:cs="Sylfaen"/>
          <w:sz w:val="20"/>
          <w:szCs w:val="20"/>
          <w:shd w:val="clear" w:color="auto" w:fill="FFFFFF"/>
        </w:rPr>
        <w:t>შეიძლება</w:t>
      </w:r>
      <w:r w:rsidR="0058230D" w:rsidRPr="008A72A9">
        <w:rPr>
          <w:rFonts w:ascii="Sylfaen" w:hAnsi="Sylfaen"/>
          <w:sz w:val="20"/>
          <w:szCs w:val="20"/>
          <w:shd w:val="clear" w:color="auto" w:fill="FFFFFF"/>
        </w:rPr>
        <w:t xml:space="preserve"> </w:t>
      </w:r>
      <w:r w:rsidR="0058230D" w:rsidRPr="008A72A9">
        <w:rPr>
          <w:rFonts w:ascii="Sylfaen" w:hAnsi="Sylfaen" w:cs="Sylfaen"/>
          <w:sz w:val="20"/>
          <w:szCs w:val="20"/>
          <w:shd w:val="clear" w:color="auto" w:fill="FFFFFF"/>
        </w:rPr>
        <w:t>აირიოს</w:t>
      </w:r>
      <w:r w:rsidR="0058230D" w:rsidRPr="008A72A9">
        <w:rPr>
          <w:rFonts w:ascii="Sylfaen" w:hAnsi="Sylfaen"/>
          <w:sz w:val="20"/>
          <w:szCs w:val="20"/>
          <w:shd w:val="clear" w:color="auto" w:fill="FFFFFF"/>
        </w:rPr>
        <w:t xml:space="preserve"> </w:t>
      </w:r>
      <w:r w:rsidR="0058230D" w:rsidRPr="008A72A9">
        <w:rPr>
          <w:rFonts w:ascii="Sylfaen" w:hAnsi="Sylfaen" w:cs="Sylfaen"/>
          <w:sz w:val="20"/>
          <w:szCs w:val="20"/>
          <w:shd w:val="clear" w:color="auto" w:fill="FFFFFF"/>
        </w:rPr>
        <w:t>სხვა</w:t>
      </w:r>
      <w:r w:rsidR="0058230D" w:rsidRPr="008A72A9">
        <w:rPr>
          <w:rFonts w:ascii="Sylfaen" w:hAnsi="Sylfaen"/>
          <w:sz w:val="20"/>
          <w:szCs w:val="20"/>
          <w:shd w:val="clear" w:color="auto" w:fill="FFFFFF"/>
        </w:rPr>
        <w:t xml:space="preserve"> </w:t>
      </w:r>
      <w:r w:rsidR="0058230D" w:rsidRPr="008A72A9">
        <w:rPr>
          <w:rFonts w:ascii="Sylfaen" w:hAnsi="Sylfaen" w:cs="Sylfaen"/>
          <w:sz w:val="20"/>
          <w:szCs w:val="20"/>
          <w:shd w:val="clear" w:color="auto" w:fill="FFFFFF"/>
        </w:rPr>
        <w:t>პრეპარატებთან</w:t>
      </w:r>
      <w:r w:rsidR="0058230D" w:rsidRPr="008A72A9">
        <w:rPr>
          <w:rFonts w:ascii="Sylfaen" w:hAnsi="Sylfaen"/>
          <w:sz w:val="20"/>
          <w:szCs w:val="20"/>
          <w:shd w:val="clear" w:color="auto" w:fill="FFFFFF"/>
        </w:rPr>
        <w:t xml:space="preserve"> </w:t>
      </w:r>
      <w:r w:rsidR="0058230D" w:rsidRPr="008A72A9">
        <w:rPr>
          <w:rFonts w:ascii="Sylfaen" w:hAnsi="Sylfaen" w:cs="Sylfaen"/>
          <w:sz w:val="20"/>
          <w:szCs w:val="20"/>
          <w:shd w:val="clear" w:color="auto" w:fill="FFFFFF"/>
        </w:rPr>
        <w:t>ერთ</w:t>
      </w:r>
      <w:r w:rsidR="0058230D" w:rsidRPr="008A72A9">
        <w:rPr>
          <w:rFonts w:ascii="Sylfaen" w:hAnsi="Sylfaen"/>
          <w:sz w:val="20"/>
          <w:szCs w:val="20"/>
          <w:shd w:val="clear" w:color="auto" w:fill="FFFFFF"/>
        </w:rPr>
        <w:t xml:space="preserve"> </w:t>
      </w:r>
      <w:r w:rsidR="0058230D" w:rsidRPr="008A72A9">
        <w:rPr>
          <w:rFonts w:ascii="Sylfaen" w:hAnsi="Sylfaen" w:cs="Sylfaen"/>
          <w:sz w:val="20"/>
          <w:szCs w:val="20"/>
          <w:shd w:val="clear" w:color="auto" w:fill="FFFFFF"/>
        </w:rPr>
        <w:t>საინფუზიო</w:t>
      </w:r>
      <w:r w:rsidR="0058230D" w:rsidRPr="008A72A9">
        <w:rPr>
          <w:rFonts w:ascii="Sylfaen" w:hAnsi="Sylfaen"/>
          <w:sz w:val="20"/>
          <w:szCs w:val="20"/>
          <w:shd w:val="clear" w:color="auto" w:fill="FFFFFF"/>
        </w:rPr>
        <w:t xml:space="preserve"> </w:t>
      </w:r>
      <w:r w:rsidR="0058230D" w:rsidRPr="008A72A9">
        <w:rPr>
          <w:rFonts w:ascii="Sylfaen" w:hAnsi="Sylfaen" w:cs="Sylfaen"/>
          <w:sz w:val="20"/>
          <w:szCs w:val="20"/>
          <w:shd w:val="clear" w:color="auto" w:fill="FFFFFF"/>
        </w:rPr>
        <w:t>პაკეტში</w:t>
      </w:r>
      <w:r w:rsidR="0058230D" w:rsidRPr="008A72A9">
        <w:rPr>
          <w:rFonts w:ascii="Sylfaen" w:hAnsi="Sylfaen"/>
          <w:sz w:val="20"/>
          <w:szCs w:val="20"/>
          <w:shd w:val="clear" w:color="auto" w:fill="FFFFFF"/>
        </w:rPr>
        <w:t xml:space="preserve"> </w:t>
      </w:r>
      <w:r w:rsidR="0058230D" w:rsidRPr="008A72A9">
        <w:rPr>
          <w:rFonts w:ascii="Sylfaen" w:hAnsi="Sylfaen" w:cs="Sylfaen"/>
          <w:sz w:val="20"/>
          <w:szCs w:val="20"/>
          <w:shd w:val="clear" w:color="auto" w:fill="FFFFFF"/>
        </w:rPr>
        <w:t>ან</w:t>
      </w:r>
      <w:r w:rsidR="0058230D" w:rsidRPr="008A72A9">
        <w:rPr>
          <w:rFonts w:ascii="Sylfaen" w:hAnsi="Sylfaen"/>
          <w:sz w:val="20"/>
          <w:szCs w:val="20"/>
          <w:shd w:val="clear" w:color="auto" w:fill="FFFFFF"/>
        </w:rPr>
        <w:t xml:space="preserve"> </w:t>
      </w:r>
      <w:r w:rsidR="0058230D" w:rsidRPr="008A72A9">
        <w:rPr>
          <w:rFonts w:ascii="Sylfaen" w:hAnsi="Sylfaen" w:cs="Sylfaen"/>
          <w:sz w:val="20"/>
          <w:szCs w:val="20"/>
          <w:shd w:val="clear" w:color="auto" w:fill="FFFFFF"/>
        </w:rPr>
        <w:t>ერთ</w:t>
      </w:r>
      <w:r w:rsidR="0058230D" w:rsidRPr="008A72A9">
        <w:rPr>
          <w:rFonts w:ascii="Sylfaen" w:hAnsi="Sylfaen"/>
          <w:sz w:val="20"/>
          <w:szCs w:val="20"/>
          <w:shd w:val="clear" w:color="auto" w:fill="FFFFFF"/>
        </w:rPr>
        <w:t xml:space="preserve"> </w:t>
      </w:r>
      <w:r w:rsidR="0058230D" w:rsidRPr="008A72A9">
        <w:rPr>
          <w:rFonts w:ascii="Sylfaen" w:hAnsi="Sylfaen" w:cs="Sylfaen"/>
          <w:sz w:val="20"/>
          <w:szCs w:val="20"/>
          <w:shd w:val="clear" w:color="auto" w:fill="FFFFFF"/>
        </w:rPr>
        <w:t>საინფუზიო</w:t>
      </w:r>
      <w:r w:rsidR="0058230D" w:rsidRPr="008A72A9">
        <w:rPr>
          <w:rFonts w:ascii="Sylfaen" w:hAnsi="Sylfaen"/>
          <w:sz w:val="20"/>
          <w:szCs w:val="20"/>
          <w:shd w:val="clear" w:color="auto" w:fill="FFFFFF"/>
        </w:rPr>
        <w:t xml:space="preserve"> </w:t>
      </w:r>
      <w:r w:rsidR="0058230D" w:rsidRPr="008A72A9">
        <w:rPr>
          <w:rFonts w:ascii="Sylfaen" w:hAnsi="Sylfaen" w:cs="Sylfaen"/>
          <w:sz w:val="20"/>
          <w:szCs w:val="20"/>
          <w:shd w:val="clear" w:color="auto" w:fill="FFFFFF"/>
        </w:rPr>
        <w:t>ხაზში</w:t>
      </w:r>
      <w:r w:rsidR="0058230D" w:rsidRPr="008A72A9">
        <w:rPr>
          <w:rFonts w:ascii="Sylfaen" w:hAnsi="Sylfaen"/>
          <w:sz w:val="20"/>
          <w:szCs w:val="20"/>
          <w:shd w:val="clear" w:color="auto" w:fill="FFFFFF"/>
        </w:rPr>
        <w:t xml:space="preserve">. </w:t>
      </w:r>
      <w:r w:rsidR="0058230D" w:rsidRPr="008A72A9">
        <w:rPr>
          <w:rFonts w:ascii="Sylfaen" w:hAnsi="Sylfaen" w:cs="Sylfaen"/>
          <w:sz w:val="20"/>
          <w:szCs w:val="20"/>
          <w:shd w:val="clear" w:color="auto" w:fill="FFFFFF"/>
        </w:rPr>
        <w:t>გამოყენების</w:t>
      </w:r>
      <w:r w:rsidR="0058230D" w:rsidRPr="008A72A9">
        <w:rPr>
          <w:rFonts w:ascii="Sylfaen" w:hAnsi="Sylfaen"/>
          <w:sz w:val="20"/>
          <w:szCs w:val="20"/>
          <w:shd w:val="clear" w:color="auto" w:fill="FFFFFF"/>
        </w:rPr>
        <w:t xml:space="preserve"> </w:t>
      </w:r>
      <w:r w:rsidR="0058230D" w:rsidRPr="008A72A9">
        <w:rPr>
          <w:rFonts w:ascii="Sylfaen" w:hAnsi="Sylfaen" w:cs="Sylfaen"/>
          <w:sz w:val="20"/>
          <w:szCs w:val="20"/>
          <w:shd w:val="clear" w:color="auto" w:fill="FFFFFF"/>
        </w:rPr>
        <w:t>ინსტრუქციის</w:t>
      </w:r>
      <w:r w:rsidR="0058230D" w:rsidRPr="008A72A9">
        <w:rPr>
          <w:rFonts w:ascii="Sylfaen" w:hAnsi="Sylfaen"/>
          <w:sz w:val="20"/>
          <w:szCs w:val="20"/>
          <w:shd w:val="clear" w:color="auto" w:fill="FFFFFF"/>
        </w:rPr>
        <w:t xml:space="preserve"> </w:t>
      </w:r>
      <w:r w:rsidR="0058230D" w:rsidRPr="008A72A9">
        <w:rPr>
          <w:rFonts w:ascii="Sylfaen" w:hAnsi="Sylfaen" w:cs="Sylfaen"/>
          <w:sz w:val="20"/>
          <w:szCs w:val="20"/>
          <w:shd w:val="clear" w:color="auto" w:fill="FFFFFF"/>
        </w:rPr>
        <w:t>თანახმად</w:t>
      </w:r>
      <w:r w:rsidR="0058230D" w:rsidRPr="008A72A9">
        <w:rPr>
          <w:rFonts w:ascii="Sylfaen" w:hAnsi="Sylfaen"/>
          <w:sz w:val="20"/>
          <w:szCs w:val="20"/>
          <w:shd w:val="clear" w:color="auto" w:fill="FFFFFF"/>
        </w:rPr>
        <w:t xml:space="preserve">, </w:t>
      </w:r>
      <w:r w:rsidR="0058230D" w:rsidRPr="008A72A9">
        <w:rPr>
          <w:rFonts w:ascii="Sylfaen" w:hAnsi="Sylfaen" w:cs="Sylfaen"/>
          <w:sz w:val="20"/>
          <w:szCs w:val="20"/>
          <w:shd w:val="clear" w:color="auto" w:fill="FFFFFF"/>
        </w:rPr>
        <w:t>რომელიც</w:t>
      </w:r>
      <w:r w:rsidR="0058230D" w:rsidRPr="008A72A9">
        <w:rPr>
          <w:rFonts w:ascii="Sylfaen" w:hAnsi="Sylfaen"/>
          <w:sz w:val="20"/>
          <w:szCs w:val="20"/>
          <w:shd w:val="clear" w:color="auto" w:fill="FFFFFF"/>
        </w:rPr>
        <w:t xml:space="preserve"> </w:t>
      </w:r>
      <w:r w:rsidR="0058230D" w:rsidRPr="008A72A9">
        <w:rPr>
          <w:rFonts w:ascii="Sylfaen" w:hAnsi="Sylfaen" w:cs="Sylfaen"/>
          <w:sz w:val="20"/>
          <w:szCs w:val="20"/>
          <w:shd w:val="clear" w:color="auto" w:fill="FFFFFF"/>
        </w:rPr>
        <w:t>წარმოდგენილია</w:t>
      </w:r>
      <w:r w:rsidR="0058230D" w:rsidRPr="008A72A9">
        <w:rPr>
          <w:rFonts w:ascii="Sylfaen" w:hAnsi="Sylfaen"/>
          <w:sz w:val="20"/>
          <w:szCs w:val="20"/>
          <w:shd w:val="clear" w:color="auto" w:fill="FFFFFF"/>
        </w:rPr>
        <w:t xml:space="preserve"> 6.5 </w:t>
      </w:r>
      <w:r w:rsidR="0058230D" w:rsidRPr="008A72A9">
        <w:rPr>
          <w:rFonts w:ascii="Sylfaen" w:hAnsi="Sylfaen" w:cs="Sylfaen"/>
          <w:sz w:val="20"/>
          <w:szCs w:val="20"/>
          <w:shd w:val="clear" w:color="auto" w:fill="FFFFFF"/>
        </w:rPr>
        <w:t>ნაწილში</w:t>
      </w:r>
      <w:r w:rsidR="0058230D" w:rsidRPr="008A72A9">
        <w:rPr>
          <w:rFonts w:ascii="Sylfaen" w:hAnsi="Sylfaen"/>
          <w:sz w:val="20"/>
          <w:szCs w:val="20"/>
          <w:shd w:val="clear" w:color="auto" w:fill="FFFFFF"/>
        </w:rPr>
        <w:t xml:space="preserve">, </w:t>
      </w:r>
      <w:r w:rsidR="0058230D" w:rsidRPr="008A72A9">
        <w:rPr>
          <w:rFonts w:ascii="Sylfaen" w:hAnsi="Sylfaen" w:cs="Sylfaen"/>
          <w:sz w:val="20"/>
          <w:szCs w:val="20"/>
          <w:shd w:val="clear" w:color="auto" w:fill="FFFFFF"/>
        </w:rPr>
        <w:t>ოქსალიპლატინის</w:t>
      </w:r>
      <w:r w:rsidR="0058230D" w:rsidRPr="008A72A9">
        <w:rPr>
          <w:rFonts w:ascii="Sylfaen" w:hAnsi="Sylfaen"/>
          <w:sz w:val="20"/>
          <w:szCs w:val="20"/>
          <w:shd w:val="clear" w:color="auto" w:fill="FFFFFF"/>
        </w:rPr>
        <w:t xml:space="preserve"> </w:t>
      </w:r>
      <w:r w:rsidR="0058230D" w:rsidRPr="008A72A9">
        <w:rPr>
          <w:rFonts w:ascii="Sylfaen" w:hAnsi="Sylfaen" w:cs="Sylfaen"/>
          <w:sz w:val="20"/>
          <w:szCs w:val="20"/>
          <w:shd w:val="clear" w:color="auto" w:fill="FFFFFF"/>
        </w:rPr>
        <w:t>შეყვანა</w:t>
      </w:r>
      <w:r w:rsidR="0058230D" w:rsidRPr="008A72A9">
        <w:rPr>
          <w:rFonts w:ascii="Sylfaen" w:hAnsi="Sylfaen"/>
          <w:sz w:val="20"/>
          <w:szCs w:val="20"/>
          <w:shd w:val="clear" w:color="auto" w:fill="FFFFFF"/>
        </w:rPr>
        <w:t xml:space="preserve"> </w:t>
      </w:r>
      <w:r w:rsidR="0058230D" w:rsidRPr="008A72A9">
        <w:rPr>
          <w:rFonts w:ascii="Sylfaen" w:hAnsi="Sylfaen" w:cs="Sylfaen"/>
          <w:sz w:val="20"/>
          <w:szCs w:val="20"/>
          <w:shd w:val="clear" w:color="auto" w:fill="FFFFFF"/>
        </w:rPr>
        <w:t>შესაძლებელია</w:t>
      </w:r>
      <w:r w:rsidR="0058230D" w:rsidRPr="008A72A9">
        <w:rPr>
          <w:rFonts w:ascii="Sylfaen" w:hAnsi="Sylfaen"/>
          <w:sz w:val="20"/>
          <w:szCs w:val="20"/>
          <w:shd w:val="clear" w:color="auto" w:fill="FFFFFF"/>
        </w:rPr>
        <w:t xml:space="preserve"> </w:t>
      </w:r>
      <w:r w:rsidR="0058230D" w:rsidRPr="008A72A9">
        <w:rPr>
          <w:rFonts w:ascii="Sylfaen" w:hAnsi="Sylfaen" w:cs="Sylfaen"/>
          <w:sz w:val="20"/>
          <w:szCs w:val="20"/>
          <w:shd w:val="clear" w:color="auto" w:fill="FFFFFF"/>
        </w:rPr>
        <w:t>ფოლინის</w:t>
      </w:r>
      <w:r w:rsidR="0058230D" w:rsidRPr="008A72A9">
        <w:rPr>
          <w:rFonts w:ascii="Sylfaen" w:hAnsi="Sylfaen"/>
          <w:sz w:val="20"/>
          <w:szCs w:val="20"/>
          <w:shd w:val="clear" w:color="auto" w:fill="FFFFFF"/>
        </w:rPr>
        <w:t xml:space="preserve"> </w:t>
      </w:r>
      <w:r w:rsidR="0058230D" w:rsidRPr="008A72A9">
        <w:rPr>
          <w:rFonts w:ascii="Sylfaen" w:hAnsi="Sylfaen" w:cs="Sylfaen"/>
          <w:sz w:val="20"/>
          <w:szCs w:val="20"/>
          <w:shd w:val="clear" w:color="auto" w:fill="FFFFFF"/>
        </w:rPr>
        <w:t>მჟავასთან</w:t>
      </w:r>
      <w:r w:rsidR="0058230D" w:rsidRPr="008A72A9">
        <w:rPr>
          <w:rFonts w:ascii="Sylfaen" w:hAnsi="Sylfaen"/>
          <w:sz w:val="20"/>
          <w:szCs w:val="20"/>
          <w:shd w:val="clear" w:color="auto" w:fill="FFFFFF"/>
        </w:rPr>
        <w:t xml:space="preserve"> (</w:t>
      </w:r>
      <w:r w:rsidR="0058230D" w:rsidRPr="008A72A9">
        <w:rPr>
          <w:rFonts w:ascii="Sylfaen" w:hAnsi="Sylfaen" w:cs="Sylfaen"/>
          <w:sz w:val="20"/>
          <w:szCs w:val="20"/>
          <w:shd w:val="clear" w:color="auto" w:fill="FFFFFF"/>
        </w:rPr>
        <w:t>ფმ</w:t>
      </w:r>
      <w:r w:rsidR="0058230D" w:rsidRPr="008A72A9">
        <w:rPr>
          <w:rFonts w:ascii="Sylfaen" w:hAnsi="Sylfaen"/>
          <w:sz w:val="20"/>
          <w:szCs w:val="20"/>
          <w:shd w:val="clear" w:color="auto" w:fill="FFFFFF"/>
        </w:rPr>
        <w:t xml:space="preserve">) </w:t>
      </w:r>
      <w:r w:rsidR="0058230D" w:rsidRPr="008A72A9">
        <w:rPr>
          <w:rFonts w:ascii="Sylfaen" w:hAnsi="Sylfaen" w:cs="Sylfaen"/>
          <w:sz w:val="20"/>
          <w:szCs w:val="20"/>
          <w:shd w:val="clear" w:color="auto" w:fill="FFFFFF"/>
        </w:rPr>
        <w:t>ერთად</w:t>
      </w:r>
      <w:r w:rsidR="0058230D" w:rsidRPr="008A72A9">
        <w:rPr>
          <w:rFonts w:ascii="Sylfaen" w:hAnsi="Sylfaen"/>
          <w:sz w:val="20"/>
          <w:szCs w:val="20"/>
          <w:shd w:val="clear" w:color="auto" w:fill="FFFFFF"/>
        </w:rPr>
        <w:t xml:space="preserve"> Y-</w:t>
      </w:r>
      <w:r w:rsidR="0058230D" w:rsidRPr="008A72A9">
        <w:rPr>
          <w:rFonts w:ascii="Sylfaen" w:hAnsi="Sylfaen" w:cs="Sylfaen"/>
          <w:sz w:val="20"/>
          <w:szCs w:val="20"/>
          <w:shd w:val="clear" w:color="auto" w:fill="FFFFFF"/>
        </w:rPr>
        <w:t>სებრი</w:t>
      </w:r>
      <w:r w:rsidR="0058230D" w:rsidRPr="008A72A9">
        <w:rPr>
          <w:rFonts w:ascii="Sylfaen" w:hAnsi="Sylfaen"/>
          <w:sz w:val="20"/>
          <w:szCs w:val="20"/>
          <w:shd w:val="clear" w:color="auto" w:fill="FFFFFF"/>
        </w:rPr>
        <w:t xml:space="preserve"> </w:t>
      </w:r>
      <w:r w:rsidR="0058230D" w:rsidRPr="008A72A9">
        <w:rPr>
          <w:rFonts w:ascii="Sylfaen" w:hAnsi="Sylfaen" w:cs="Sylfaen"/>
          <w:sz w:val="20"/>
          <w:szCs w:val="20"/>
          <w:shd w:val="clear" w:color="auto" w:fill="FFFFFF"/>
        </w:rPr>
        <w:t>დამაკავშირებლის</w:t>
      </w:r>
      <w:r w:rsidR="0058230D" w:rsidRPr="008A72A9">
        <w:rPr>
          <w:rFonts w:ascii="Sylfaen" w:hAnsi="Sylfaen"/>
          <w:sz w:val="20"/>
          <w:szCs w:val="20"/>
          <w:shd w:val="clear" w:color="auto" w:fill="FFFFFF"/>
        </w:rPr>
        <w:t xml:space="preserve"> </w:t>
      </w:r>
      <w:r w:rsidR="0058230D" w:rsidRPr="008A72A9">
        <w:rPr>
          <w:rFonts w:ascii="Sylfaen" w:hAnsi="Sylfaen" w:cs="Sylfaen"/>
          <w:sz w:val="20"/>
          <w:szCs w:val="20"/>
          <w:shd w:val="clear" w:color="auto" w:fill="FFFFFF"/>
        </w:rPr>
        <w:t>მქონე</w:t>
      </w:r>
      <w:r w:rsidR="0058230D" w:rsidRPr="008A72A9">
        <w:rPr>
          <w:rFonts w:ascii="Sylfaen" w:hAnsi="Sylfaen"/>
          <w:sz w:val="20"/>
          <w:szCs w:val="20"/>
          <w:shd w:val="clear" w:color="auto" w:fill="FFFFFF"/>
        </w:rPr>
        <w:t xml:space="preserve"> </w:t>
      </w:r>
      <w:r w:rsidR="0058230D" w:rsidRPr="008A72A9">
        <w:rPr>
          <w:rFonts w:ascii="Sylfaen" w:hAnsi="Sylfaen" w:cs="Sylfaen"/>
          <w:sz w:val="20"/>
          <w:szCs w:val="20"/>
          <w:shd w:val="clear" w:color="auto" w:fill="FFFFFF"/>
        </w:rPr>
        <w:t>სისტემის</w:t>
      </w:r>
      <w:r w:rsidR="0058230D" w:rsidRPr="008A72A9">
        <w:rPr>
          <w:rFonts w:ascii="Sylfaen" w:hAnsi="Sylfaen"/>
          <w:sz w:val="20"/>
          <w:szCs w:val="20"/>
          <w:shd w:val="clear" w:color="auto" w:fill="FFFFFF"/>
        </w:rPr>
        <w:t xml:space="preserve"> </w:t>
      </w:r>
      <w:r w:rsidR="0058230D" w:rsidRPr="008A72A9">
        <w:rPr>
          <w:rFonts w:ascii="Sylfaen" w:hAnsi="Sylfaen" w:cs="Sylfaen"/>
          <w:sz w:val="20"/>
          <w:szCs w:val="20"/>
          <w:shd w:val="clear" w:color="auto" w:fill="FFFFFF"/>
        </w:rPr>
        <w:t>საშუალებით</w:t>
      </w:r>
      <w:r w:rsidR="0058230D" w:rsidRPr="008A72A9">
        <w:rPr>
          <w:rFonts w:ascii="Sylfaen" w:hAnsi="Sylfaen"/>
          <w:sz w:val="20"/>
          <w:szCs w:val="20"/>
          <w:shd w:val="clear" w:color="auto" w:fill="FFFFFF"/>
        </w:rPr>
        <w:t>.</w:t>
      </w:r>
    </w:p>
    <w:p w14:paraId="3E56D72C" w14:textId="55425CD0" w:rsidR="00DD5E6B" w:rsidRPr="008A72A9" w:rsidRDefault="00DD5E6B" w:rsidP="00E50015">
      <w:pPr>
        <w:numPr>
          <w:ilvl w:val="0"/>
          <w:numId w:val="6"/>
        </w:numPr>
        <w:tabs>
          <w:tab w:val="left" w:pos="366"/>
        </w:tabs>
        <w:spacing w:line="276" w:lineRule="auto"/>
        <w:ind w:left="366" w:right="160" w:hanging="366"/>
        <w:jc w:val="both"/>
        <w:rPr>
          <w:rFonts w:ascii="Sylfaen" w:eastAsia="Symbol" w:hAnsi="Sylfaen"/>
          <w:sz w:val="20"/>
          <w:szCs w:val="20"/>
        </w:rPr>
      </w:pPr>
      <w:r w:rsidRPr="008A72A9">
        <w:rPr>
          <w:rFonts w:ascii="Sylfaen" w:eastAsia="Arial" w:hAnsi="Sylfaen"/>
          <w:sz w:val="20"/>
          <w:szCs w:val="20"/>
          <w:lang w:val="ka-GE"/>
        </w:rPr>
        <w:t xml:space="preserve">არ შეიძლება ტუტე </w:t>
      </w:r>
      <w:r w:rsidR="009E1A72" w:rsidRPr="008A72A9">
        <w:rPr>
          <w:rFonts w:ascii="Sylfaen" w:eastAsia="Arial" w:hAnsi="Sylfaen"/>
          <w:sz w:val="20"/>
          <w:szCs w:val="20"/>
          <w:lang w:val="ka-GE"/>
        </w:rPr>
        <w:t xml:space="preserve">არეს </w:t>
      </w:r>
      <w:r w:rsidRPr="008A72A9">
        <w:rPr>
          <w:rFonts w:ascii="Sylfaen" w:eastAsia="Arial" w:hAnsi="Sylfaen"/>
          <w:sz w:val="20"/>
          <w:szCs w:val="20"/>
          <w:lang w:val="ka-GE"/>
        </w:rPr>
        <w:t>მქონე სამკურნალო საშუალებებთან და ხსნარებთან შერევა, კერძოდ, 5-ფტორურაცილთან და ფოლინის მჟავასთან და ასევე ტრომეტამოლის შემცველ პრეპარატებთან, რომლებიც დამხმარე ნივთიერების სახით შეიცავენ ტრომეტამოლს და ტრომეტამოლის მარილებს - აქტიური ნივთიერებების სახით. სამკურნალო პრეპარატებმა და ხსნარებმა, რომლებსაც გააჩნიათ ტუტე გარემო, შესაძლოა ნეგატიური ზეგავლენა მოახდინონ ოქსალიპლატინის სტაბილურობაზე (იხ. ნაწილი 6.5).</w:t>
      </w:r>
    </w:p>
    <w:p w14:paraId="408EF2FA" w14:textId="77777777" w:rsidR="00DD5E6B" w:rsidRPr="008A72A9" w:rsidRDefault="00DD5E6B" w:rsidP="00E50015">
      <w:pPr>
        <w:numPr>
          <w:ilvl w:val="0"/>
          <w:numId w:val="6"/>
        </w:numPr>
        <w:tabs>
          <w:tab w:val="left" w:pos="366"/>
        </w:tabs>
        <w:spacing w:line="276" w:lineRule="auto"/>
        <w:ind w:left="366" w:right="680" w:hanging="366"/>
        <w:jc w:val="both"/>
        <w:rPr>
          <w:rFonts w:ascii="Sylfaen" w:eastAsia="Symbol" w:hAnsi="Sylfaen"/>
          <w:sz w:val="20"/>
          <w:szCs w:val="20"/>
        </w:rPr>
      </w:pPr>
      <w:r w:rsidRPr="008A72A9">
        <w:rPr>
          <w:rFonts w:ascii="Sylfaen" w:eastAsia="Arial" w:hAnsi="Sylfaen"/>
          <w:sz w:val="20"/>
          <w:szCs w:val="20"/>
          <w:lang w:val="ka-GE"/>
        </w:rPr>
        <w:t>არ შეიძლება ოქსალიპლატინის განზავება ნატრიუმის ხსნარით და სხვა ხსნარებით, რომლებიც შეიცავენ ქლორიდ-იონს (კალციუმის, კალიუმის ან ნატრიუმის ქლორიდების ჩათვლით</w:t>
      </w:r>
      <w:r w:rsidRPr="008A72A9">
        <w:rPr>
          <w:rFonts w:ascii="Sylfaen" w:eastAsia="Arial" w:hAnsi="Sylfaen"/>
          <w:sz w:val="20"/>
          <w:szCs w:val="20"/>
        </w:rPr>
        <w:t>).</w:t>
      </w:r>
    </w:p>
    <w:p w14:paraId="2379EF53" w14:textId="54A08C57" w:rsidR="00DD5E6B" w:rsidRPr="008A72A9" w:rsidRDefault="00DD5E6B" w:rsidP="00E50015">
      <w:pPr>
        <w:numPr>
          <w:ilvl w:val="0"/>
          <w:numId w:val="6"/>
        </w:numPr>
        <w:tabs>
          <w:tab w:val="left" w:pos="366"/>
        </w:tabs>
        <w:spacing w:line="276" w:lineRule="auto"/>
        <w:ind w:left="366" w:right="140" w:hanging="366"/>
        <w:jc w:val="both"/>
        <w:rPr>
          <w:rFonts w:ascii="Sylfaen" w:eastAsia="Symbol" w:hAnsi="Sylfaen"/>
          <w:sz w:val="20"/>
          <w:szCs w:val="20"/>
        </w:rPr>
      </w:pPr>
      <w:r w:rsidRPr="008A72A9">
        <w:rPr>
          <w:rFonts w:ascii="Sylfaen" w:eastAsia="Arial" w:hAnsi="Sylfaen"/>
          <w:sz w:val="20"/>
          <w:szCs w:val="20"/>
          <w:lang w:val="ka-GE"/>
        </w:rPr>
        <w:t>არ შეიძლება სხვა სამკურნალო საშუალებებთან შერევა ერთ საინფუზიო პარკში და მათთან ერთად ერთი საინფუზიო სისტემის მეშვეობით შეყვანა (იხ. ნაწილი 6.5 ფოლინის მჟავასთან ერთდროული მიღების ინსტრუქციებისთვის).</w:t>
      </w:r>
    </w:p>
    <w:p w14:paraId="3BDD3238" w14:textId="01446637" w:rsidR="00DD5E6B" w:rsidRPr="008A72A9" w:rsidRDefault="00DD5E6B" w:rsidP="00E50015">
      <w:pPr>
        <w:numPr>
          <w:ilvl w:val="0"/>
          <w:numId w:val="6"/>
        </w:numPr>
        <w:tabs>
          <w:tab w:val="left" w:pos="366"/>
        </w:tabs>
        <w:spacing w:line="276" w:lineRule="auto"/>
        <w:ind w:left="366" w:hanging="366"/>
        <w:jc w:val="both"/>
        <w:rPr>
          <w:rFonts w:ascii="Sylfaen" w:eastAsia="Symbol" w:hAnsi="Sylfaen"/>
          <w:sz w:val="20"/>
          <w:szCs w:val="20"/>
        </w:rPr>
      </w:pPr>
      <w:r w:rsidRPr="008A72A9">
        <w:rPr>
          <w:rFonts w:ascii="Sylfaen" w:eastAsia="Arial" w:hAnsi="Sylfaen"/>
          <w:sz w:val="20"/>
          <w:szCs w:val="20"/>
          <w:lang w:val="ka-GE"/>
        </w:rPr>
        <w:t>არ შეიძლება ალუმინის შემცველი საინექციო მოწყობილობების გამოყენება</w:t>
      </w:r>
      <w:r w:rsidRPr="008A72A9">
        <w:rPr>
          <w:rFonts w:ascii="Sylfaen" w:eastAsia="Arial" w:hAnsi="Sylfaen"/>
          <w:sz w:val="20"/>
          <w:szCs w:val="20"/>
        </w:rPr>
        <w:t>.</w:t>
      </w:r>
    </w:p>
    <w:p w14:paraId="38120261" w14:textId="77777777" w:rsidR="00DD5E6B" w:rsidRPr="008A72A9" w:rsidRDefault="00DD5E6B" w:rsidP="00E50015">
      <w:pPr>
        <w:tabs>
          <w:tab w:val="left" w:pos="366"/>
        </w:tabs>
        <w:spacing w:line="276" w:lineRule="auto"/>
        <w:ind w:left="366"/>
        <w:jc w:val="both"/>
        <w:rPr>
          <w:rFonts w:ascii="Sylfaen" w:eastAsia="Symbol" w:hAnsi="Sylfaen"/>
          <w:sz w:val="20"/>
          <w:szCs w:val="20"/>
        </w:rPr>
      </w:pPr>
    </w:p>
    <w:p w14:paraId="15BB3804" w14:textId="09AB9CF7" w:rsidR="002D4A3C" w:rsidRPr="008A72A9" w:rsidRDefault="00672A9C" w:rsidP="00E50015">
      <w:pPr>
        <w:pStyle w:val="NoSpacing"/>
        <w:numPr>
          <w:ilvl w:val="1"/>
          <w:numId w:val="1"/>
        </w:numPr>
        <w:spacing w:line="276" w:lineRule="auto"/>
        <w:ind w:left="360"/>
        <w:jc w:val="both"/>
        <w:rPr>
          <w:rFonts w:ascii="Sylfaen" w:hAnsi="Sylfaen" w:cs="Sylfaen"/>
          <w:b/>
          <w:sz w:val="20"/>
          <w:szCs w:val="20"/>
          <w:lang w:val="ka-GE"/>
        </w:rPr>
      </w:pPr>
      <w:r w:rsidRPr="008A72A9">
        <w:rPr>
          <w:rFonts w:ascii="Sylfaen" w:hAnsi="Sylfaen" w:cs="Sylfaen"/>
          <w:b/>
          <w:sz w:val="20"/>
          <w:szCs w:val="20"/>
          <w:lang w:val="ka-GE"/>
        </w:rPr>
        <w:lastRenderedPageBreak/>
        <w:t xml:space="preserve"> </w:t>
      </w:r>
      <w:r w:rsidR="002D4A3C" w:rsidRPr="008A72A9">
        <w:rPr>
          <w:rFonts w:ascii="Sylfaen" w:hAnsi="Sylfaen" w:cs="Sylfaen"/>
          <w:b/>
          <w:sz w:val="20"/>
          <w:szCs w:val="20"/>
          <w:lang w:val="ka-GE"/>
        </w:rPr>
        <w:t>ვარგისობის ვადა</w:t>
      </w:r>
      <w:r w:rsidR="00DD5E6B" w:rsidRPr="008A72A9">
        <w:rPr>
          <w:rFonts w:ascii="Sylfaen" w:hAnsi="Sylfaen" w:cs="Sylfaen"/>
          <w:b/>
          <w:sz w:val="20"/>
          <w:szCs w:val="20"/>
          <w:lang w:val="ka-GE"/>
        </w:rPr>
        <w:t xml:space="preserve"> და შენახვის პირობები</w:t>
      </w:r>
    </w:p>
    <w:p w14:paraId="6FDAF404" w14:textId="74A84200" w:rsidR="00A92ECE" w:rsidRPr="008A72A9" w:rsidRDefault="00DD5E6B" w:rsidP="00E50015">
      <w:pPr>
        <w:spacing w:line="276" w:lineRule="auto"/>
        <w:jc w:val="both"/>
        <w:rPr>
          <w:rFonts w:ascii="Sylfaen" w:hAnsi="Sylfaen"/>
          <w:sz w:val="20"/>
          <w:szCs w:val="20"/>
          <w:u w:val="single"/>
          <w:lang w:val="ka-GE"/>
        </w:rPr>
      </w:pPr>
      <w:r w:rsidRPr="008A72A9">
        <w:rPr>
          <w:rFonts w:ascii="Sylfaen" w:hAnsi="Sylfaen"/>
          <w:sz w:val="20"/>
          <w:szCs w:val="20"/>
          <w:u w:val="single"/>
          <w:lang w:val="ka-GE"/>
        </w:rPr>
        <w:t>გასაყიდად შეფუთული პრეპარატი:</w:t>
      </w:r>
    </w:p>
    <w:p w14:paraId="53BE2598" w14:textId="03AA9A9A" w:rsidR="0058230D" w:rsidRPr="008A72A9" w:rsidRDefault="0058230D" w:rsidP="00E50015">
      <w:pPr>
        <w:pStyle w:val="NoSpacing"/>
        <w:spacing w:line="276" w:lineRule="auto"/>
        <w:rPr>
          <w:rFonts w:ascii="Sylfaen" w:eastAsia="Times New Roman" w:hAnsi="Sylfaen" w:cs="Times New Roman"/>
          <w:sz w:val="20"/>
          <w:szCs w:val="20"/>
          <w:lang w:val="ka-GE"/>
        </w:rPr>
      </w:pPr>
      <w:r w:rsidRPr="008A72A9">
        <w:rPr>
          <w:rFonts w:ascii="Sylfaen" w:eastAsia="Times New Roman" w:hAnsi="Sylfaen" w:cs="Times New Roman"/>
          <w:sz w:val="20"/>
          <w:szCs w:val="20"/>
          <w:lang w:val="ka-GE"/>
        </w:rPr>
        <w:t>ინახება არაუმეტეს 25°C ტემპერატურაზე, მუყაოს კოლოფით სინათლისგან დასაცავად.</w:t>
      </w:r>
    </w:p>
    <w:p w14:paraId="40B51847" w14:textId="704A4F01" w:rsidR="0058230D" w:rsidRPr="008A72A9" w:rsidRDefault="0058230D" w:rsidP="00E50015">
      <w:pPr>
        <w:pStyle w:val="NoSpacing"/>
        <w:spacing w:line="276" w:lineRule="auto"/>
        <w:rPr>
          <w:rFonts w:ascii="Sylfaen" w:eastAsia="Times New Roman" w:hAnsi="Sylfaen" w:cs="Times New Roman"/>
          <w:sz w:val="20"/>
          <w:szCs w:val="20"/>
          <w:lang w:val="ka-GE"/>
        </w:rPr>
      </w:pPr>
      <w:r w:rsidRPr="008A72A9">
        <w:rPr>
          <w:rFonts w:ascii="Sylfaen" w:eastAsia="Times New Roman" w:hAnsi="Sylfaen" w:cs="Times New Roman"/>
          <w:sz w:val="20"/>
          <w:szCs w:val="20"/>
          <w:lang w:val="ka-GE"/>
        </w:rPr>
        <w:t>არ გამოიყენება შეფუთვაზე მითითებული ვარგისიანობის ვადის გასვლის შემდეგ.</w:t>
      </w:r>
    </w:p>
    <w:p w14:paraId="77CC79D4" w14:textId="7E713062" w:rsidR="00BB0904" w:rsidRPr="008A72A9" w:rsidRDefault="0058230D" w:rsidP="00E50015">
      <w:pPr>
        <w:pStyle w:val="NoSpacing"/>
        <w:spacing w:line="276" w:lineRule="auto"/>
        <w:rPr>
          <w:rFonts w:ascii="Sylfaen" w:hAnsi="Sylfaen"/>
          <w:sz w:val="20"/>
          <w:szCs w:val="20"/>
          <w:lang w:val="en-US"/>
        </w:rPr>
      </w:pPr>
      <w:r w:rsidRPr="008A72A9">
        <w:rPr>
          <w:rFonts w:ascii="Sylfaen" w:eastAsia="Times New Roman" w:hAnsi="Sylfaen" w:cs="Times New Roman"/>
          <w:sz w:val="20"/>
          <w:szCs w:val="20"/>
          <w:lang w:val="ka-GE"/>
        </w:rPr>
        <w:t>ვარგისიანობის ვადა: 2 წელი.</w:t>
      </w:r>
    </w:p>
    <w:p w14:paraId="3F7786D6" w14:textId="370CFC98" w:rsidR="00DD5E6B" w:rsidRPr="008A72A9" w:rsidRDefault="00DD5E6B" w:rsidP="00E50015">
      <w:pPr>
        <w:pStyle w:val="NoSpacing"/>
        <w:spacing w:line="276" w:lineRule="auto"/>
        <w:rPr>
          <w:rFonts w:ascii="Sylfaen" w:hAnsi="Sylfaen"/>
          <w:sz w:val="20"/>
          <w:szCs w:val="20"/>
          <w:u w:val="single"/>
          <w:lang w:val="ka-GE"/>
        </w:rPr>
      </w:pPr>
      <w:r w:rsidRPr="008A72A9">
        <w:rPr>
          <w:rFonts w:ascii="Sylfaen" w:hAnsi="Sylfaen"/>
          <w:sz w:val="20"/>
          <w:szCs w:val="20"/>
          <w:u w:val="single"/>
          <w:lang w:val="ka-GE"/>
        </w:rPr>
        <w:t xml:space="preserve">განზავების </w:t>
      </w:r>
      <w:r w:rsidR="009E1A72" w:rsidRPr="008A72A9">
        <w:rPr>
          <w:rFonts w:ascii="Sylfaen" w:hAnsi="Sylfaen"/>
          <w:sz w:val="20"/>
          <w:szCs w:val="20"/>
          <w:u w:val="single"/>
          <w:lang w:val="ka-GE"/>
        </w:rPr>
        <w:t>შემდგომი</w:t>
      </w:r>
      <w:r w:rsidRPr="008A72A9">
        <w:rPr>
          <w:rFonts w:ascii="Sylfaen" w:hAnsi="Sylfaen"/>
          <w:sz w:val="20"/>
          <w:szCs w:val="20"/>
          <w:u w:val="single"/>
          <w:lang w:val="ka-GE"/>
        </w:rPr>
        <w:t xml:space="preserve"> სტაბილურობა</w:t>
      </w:r>
    </w:p>
    <w:p w14:paraId="232965F5" w14:textId="77777777" w:rsidR="0058230D" w:rsidRPr="008A72A9" w:rsidRDefault="0058230D" w:rsidP="00E50015">
      <w:pPr>
        <w:pStyle w:val="NoSpacing"/>
        <w:spacing w:line="276" w:lineRule="auto"/>
        <w:jc w:val="both"/>
        <w:rPr>
          <w:rFonts w:ascii="Sylfaen" w:hAnsi="Sylfaen"/>
          <w:sz w:val="20"/>
          <w:szCs w:val="20"/>
          <w:shd w:val="clear" w:color="auto" w:fill="FFFFFF"/>
        </w:rPr>
      </w:pPr>
      <w:r w:rsidRPr="008A72A9">
        <w:rPr>
          <w:rFonts w:ascii="Sylfaen" w:hAnsi="Sylfaen" w:cs="Sylfaen"/>
          <w:sz w:val="20"/>
          <w:szCs w:val="20"/>
          <w:shd w:val="clear" w:color="auto" w:fill="FFFFFF"/>
        </w:rPr>
        <w:t>მიკრობიოლოგიური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თვალსაზრისით</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ხსნარი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გამოყენებული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უნდა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იქნას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მომზადებისთანავე</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წინააღმდეგ</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შემთხვევაში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პრეპარატის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შენახვაზე</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და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შენახვის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პირობების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დაცვაზე</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პასუხისმგებლობა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ეკისრება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მომხმარებელს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ნებისმიერ</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შემთხვევაში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შენახვის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ვადა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არ</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უნდა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აღემატებოდეს</w:t>
      </w:r>
      <w:r w:rsidRPr="008A72A9">
        <w:rPr>
          <w:rFonts w:ascii="Sylfaen" w:hAnsi="Sylfaen"/>
          <w:sz w:val="20"/>
          <w:szCs w:val="20"/>
          <w:shd w:val="clear" w:color="auto" w:fill="FFFFFF"/>
        </w:rPr>
        <w:t xml:space="preserve"> 24 </w:t>
      </w:r>
      <w:r w:rsidRPr="008A72A9">
        <w:rPr>
          <w:rFonts w:ascii="Sylfaen" w:hAnsi="Sylfaen" w:cs="Sylfaen"/>
          <w:sz w:val="20"/>
          <w:szCs w:val="20"/>
          <w:shd w:val="clear" w:color="auto" w:fill="FFFFFF"/>
        </w:rPr>
        <w:t>საათს</w:t>
      </w:r>
      <w:r w:rsidRPr="008A72A9">
        <w:rPr>
          <w:rFonts w:ascii="Sylfaen" w:hAnsi="Sylfaen"/>
          <w:sz w:val="20"/>
          <w:szCs w:val="20"/>
          <w:shd w:val="clear" w:color="auto" w:fill="FFFFFF"/>
        </w:rPr>
        <w:t xml:space="preserve"> 2</w:t>
      </w:r>
      <w:r w:rsidRPr="008A72A9">
        <w:rPr>
          <w:rFonts w:ascii="Sylfaen" w:hAnsi="Sylfaen" w:cs="Roboto"/>
          <w:sz w:val="20"/>
          <w:szCs w:val="20"/>
          <w:shd w:val="clear" w:color="auto" w:fill="FFFFFF"/>
        </w:rPr>
        <w:t>–</w:t>
      </w:r>
      <w:r w:rsidRPr="008A72A9">
        <w:rPr>
          <w:rFonts w:ascii="Sylfaen" w:hAnsi="Sylfaen"/>
          <w:sz w:val="20"/>
          <w:szCs w:val="20"/>
          <w:shd w:val="clear" w:color="auto" w:fill="FFFFFF"/>
        </w:rPr>
        <w:t xml:space="preserve">8 </w:t>
      </w:r>
      <w:r w:rsidRPr="008A72A9">
        <w:rPr>
          <w:rFonts w:ascii="Sylfaen" w:hAnsi="Sylfaen" w:cs="Roboto"/>
          <w:sz w:val="20"/>
          <w:szCs w:val="20"/>
          <w:shd w:val="clear" w:color="auto" w:fill="FFFFFF"/>
        </w:rPr>
        <w:t>°</w:t>
      </w:r>
      <w:r w:rsidRPr="008A72A9">
        <w:rPr>
          <w:rFonts w:ascii="Sylfaen" w:hAnsi="Sylfaen"/>
          <w:sz w:val="20"/>
          <w:szCs w:val="20"/>
          <w:shd w:val="clear" w:color="auto" w:fill="FFFFFF"/>
        </w:rPr>
        <w:t xml:space="preserve">C </w:t>
      </w:r>
      <w:r w:rsidRPr="008A72A9">
        <w:rPr>
          <w:rFonts w:ascii="Sylfaen" w:hAnsi="Sylfaen" w:cs="Sylfaen"/>
          <w:sz w:val="20"/>
          <w:szCs w:val="20"/>
          <w:shd w:val="clear" w:color="auto" w:fill="FFFFFF"/>
        </w:rPr>
        <w:t>ტემპერატურაზე</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სინათლისგან</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დაცვის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პირობით</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გარდა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იმ</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შემთხვევებისა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როდესაც</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განზავება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განხორციელდა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კონტროლირებად</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და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ვალიდურ</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ასეპტიკურ</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პირობებში</w:t>
      </w:r>
      <w:r w:rsidRPr="008A72A9">
        <w:rPr>
          <w:rFonts w:ascii="Sylfaen" w:hAnsi="Sylfaen"/>
          <w:sz w:val="20"/>
          <w:szCs w:val="20"/>
          <w:shd w:val="clear" w:color="auto" w:fill="FFFFFF"/>
        </w:rPr>
        <w:t xml:space="preserve">. </w:t>
      </w:r>
    </w:p>
    <w:p w14:paraId="0E0B13D4" w14:textId="29BBC2B5" w:rsidR="00DD5E6B" w:rsidRPr="008A72A9" w:rsidRDefault="0058230D" w:rsidP="00E50015">
      <w:pPr>
        <w:pStyle w:val="NoSpacing"/>
        <w:spacing w:line="276" w:lineRule="auto"/>
        <w:jc w:val="both"/>
        <w:rPr>
          <w:rFonts w:ascii="Sylfaen" w:hAnsi="Sylfaen"/>
          <w:sz w:val="20"/>
          <w:szCs w:val="20"/>
          <w:u w:val="single"/>
          <w:lang w:val="ka-GE"/>
        </w:rPr>
      </w:pPr>
      <w:r w:rsidRPr="008A72A9">
        <w:rPr>
          <w:rFonts w:ascii="Sylfaen" w:hAnsi="Sylfaen" w:cs="Sylfaen"/>
          <w:sz w:val="20"/>
          <w:szCs w:val="20"/>
          <w:shd w:val="clear" w:color="auto" w:fill="FFFFFF"/>
        </w:rPr>
        <w:t>ოქსალიპლატინის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საინფუზიო</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ხსნარების</w:t>
      </w:r>
      <w:r w:rsidRPr="008A72A9">
        <w:rPr>
          <w:rFonts w:ascii="Sylfaen" w:hAnsi="Sylfaen"/>
          <w:sz w:val="20"/>
          <w:szCs w:val="20"/>
          <w:shd w:val="clear" w:color="auto" w:fill="FFFFFF"/>
        </w:rPr>
        <w:t xml:space="preserve"> (5 </w:t>
      </w:r>
      <w:r w:rsidRPr="008A72A9">
        <w:rPr>
          <w:rFonts w:ascii="Sylfaen" w:hAnsi="Sylfaen" w:cs="Sylfaen"/>
          <w:sz w:val="20"/>
          <w:szCs w:val="20"/>
          <w:shd w:val="clear" w:color="auto" w:fill="FFFFFF"/>
        </w:rPr>
        <w:t>მგ</w:t>
      </w:r>
      <w:r w:rsidRPr="008A72A9">
        <w:rPr>
          <w:rFonts w:ascii="Sylfaen" w:hAnsi="Sylfaen"/>
          <w:sz w:val="20"/>
          <w:szCs w:val="20"/>
          <w:shd w:val="clear" w:color="auto" w:fill="FFFFFF"/>
        </w:rPr>
        <w:t>/</w:t>
      </w:r>
      <w:r w:rsidRPr="008A72A9">
        <w:rPr>
          <w:rFonts w:ascii="Sylfaen" w:hAnsi="Sylfaen" w:cs="Sylfaen"/>
          <w:sz w:val="20"/>
          <w:szCs w:val="20"/>
          <w:shd w:val="clear" w:color="auto" w:fill="FFFFFF"/>
        </w:rPr>
        <w:t>მლ</w:t>
      </w:r>
      <w:r w:rsidRPr="008A72A9">
        <w:rPr>
          <w:rFonts w:ascii="Sylfaen" w:hAnsi="Sylfaen"/>
          <w:sz w:val="20"/>
          <w:szCs w:val="20"/>
          <w:shd w:val="clear" w:color="auto" w:fill="FFFFFF"/>
        </w:rPr>
        <w:t xml:space="preserve">) 0,2 </w:t>
      </w:r>
      <w:r w:rsidRPr="008A72A9">
        <w:rPr>
          <w:rFonts w:ascii="Sylfaen" w:hAnsi="Sylfaen" w:cs="Sylfaen"/>
          <w:sz w:val="20"/>
          <w:szCs w:val="20"/>
          <w:shd w:val="clear" w:color="auto" w:fill="FFFFFF"/>
        </w:rPr>
        <w:t>მგ</w:t>
      </w:r>
      <w:r w:rsidRPr="008A72A9">
        <w:rPr>
          <w:rFonts w:ascii="Sylfaen" w:hAnsi="Sylfaen"/>
          <w:sz w:val="20"/>
          <w:szCs w:val="20"/>
          <w:shd w:val="clear" w:color="auto" w:fill="FFFFFF"/>
        </w:rPr>
        <w:t>/</w:t>
      </w:r>
      <w:r w:rsidRPr="008A72A9">
        <w:rPr>
          <w:rFonts w:ascii="Sylfaen" w:hAnsi="Sylfaen" w:cs="Sylfaen"/>
          <w:sz w:val="20"/>
          <w:szCs w:val="20"/>
          <w:shd w:val="clear" w:color="auto" w:fill="FFFFFF"/>
        </w:rPr>
        <w:t>მლ</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და</w:t>
      </w:r>
      <w:r w:rsidRPr="008A72A9">
        <w:rPr>
          <w:rFonts w:ascii="Sylfaen" w:hAnsi="Sylfaen"/>
          <w:sz w:val="20"/>
          <w:szCs w:val="20"/>
          <w:shd w:val="clear" w:color="auto" w:fill="FFFFFF"/>
        </w:rPr>
        <w:t xml:space="preserve"> 1,0 </w:t>
      </w:r>
      <w:r w:rsidRPr="008A72A9">
        <w:rPr>
          <w:rFonts w:ascii="Sylfaen" w:hAnsi="Sylfaen" w:cs="Sylfaen"/>
          <w:sz w:val="20"/>
          <w:szCs w:val="20"/>
          <w:shd w:val="clear" w:color="auto" w:fill="FFFFFF"/>
        </w:rPr>
        <w:t>მგ</w:t>
      </w:r>
      <w:r w:rsidRPr="008A72A9">
        <w:rPr>
          <w:rFonts w:ascii="Sylfaen" w:hAnsi="Sylfaen"/>
          <w:sz w:val="20"/>
          <w:szCs w:val="20"/>
          <w:shd w:val="clear" w:color="auto" w:fill="FFFFFF"/>
        </w:rPr>
        <w:t>/</w:t>
      </w:r>
      <w:r w:rsidRPr="008A72A9">
        <w:rPr>
          <w:rFonts w:ascii="Sylfaen" w:hAnsi="Sylfaen" w:cs="Sylfaen"/>
          <w:sz w:val="20"/>
          <w:szCs w:val="20"/>
          <w:shd w:val="clear" w:color="auto" w:fill="FFFFFF"/>
        </w:rPr>
        <w:t>მლ</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კონცენტრაციით</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ქიმიური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და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ფიზიკური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სტაბილურობა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დემონსტრირებული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იქნა</w:t>
      </w:r>
      <w:r w:rsidRPr="008A72A9">
        <w:rPr>
          <w:rFonts w:ascii="Sylfaen" w:hAnsi="Sylfaen"/>
          <w:sz w:val="20"/>
          <w:szCs w:val="20"/>
          <w:shd w:val="clear" w:color="auto" w:fill="FFFFFF"/>
        </w:rPr>
        <w:t xml:space="preserve"> 4 </w:t>
      </w:r>
      <w:r w:rsidRPr="008A72A9">
        <w:rPr>
          <w:rFonts w:ascii="Sylfaen" w:hAnsi="Sylfaen" w:cs="Sylfaen"/>
          <w:sz w:val="20"/>
          <w:szCs w:val="20"/>
          <w:shd w:val="clear" w:color="auto" w:fill="FFFFFF"/>
        </w:rPr>
        <w:t>დღის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განმავლობაში</w:t>
      </w:r>
      <w:r w:rsidRPr="008A72A9">
        <w:rPr>
          <w:rFonts w:ascii="Sylfaen" w:hAnsi="Sylfaen"/>
          <w:sz w:val="20"/>
          <w:szCs w:val="20"/>
          <w:shd w:val="clear" w:color="auto" w:fill="FFFFFF"/>
        </w:rPr>
        <w:t xml:space="preserve"> 2</w:t>
      </w:r>
      <w:r w:rsidRPr="008A72A9">
        <w:rPr>
          <w:rFonts w:ascii="Sylfaen" w:hAnsi="Sylfaen" w:cs="Roboto"/>
          <w:sz w:val="20"/>
          <w:szCs w:val="20"/>
          <w:shd w:val="clear" w:color="auto" w:fill="FFFFFF"/>
        </w:rPr>
        <w:t>–</w:t>
      </w:r>
      <w:r w:rsidRPr="008A72A9">
        <w:rPr>
          <w:rFonts w:ascii="Sylfaen" w:hAnsi="Sylfaen"/>
          <w:sz w:val="20"/>
          <w:szCs w:val="20"/>
          <w:shd w:val="clear" w:color="auto" w:fill="FFFFFF"/>
        </w:rPr>
        <w:t xml:space="preserve">8 </w:t>
      </w:r>
      <w:r w:rsidRPr="008A72A9">
        <w:rPr>
          <w:rFonts w:ascii="Sylfaen" w:hAnsi="Sylfaen" w:cs="Roboto"/>
          <w:sz w:val="20"/>
          <w:szCs w:val="20"/>
          <w:shd w:val="clear" w:color="auto" w:fill="FFFFFF"/>
        </w:rPr>
        <w:t>°</w:t>
      </w:r>
      <w:r w:rsidRPr="008A72A9">
        <w:rPr>
          <w:rFonts w:ascii="Sylfaen" w:hAnsi="Sylfaen"/>
          <w:sz w:val="20"/>
          <w:szCs w:val="20"/>
          <w:shd w:val="clear" w:color="auto" w:fill="FFFFFF"/>
        </w:rPr>
        <w:t xml:space="preserve">C </w:t>
      </w:r>
      <w:r w:rsidRPr="008A72A9">
        <w:rPr>
          <w:rFonts w:ascii="Sylfaen" w:hAnsi="Sylfaen" w:cs="Sylfaen"/>
          <w:sz w:val="20"/>
          <w:szCs w:val="20"/>
          <w:shd w:val="clear" w:color="auto" w:fill="FFFFFF"/>
        </w:rPr>
        <w:t>ტემპერატურაზე</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სინათლისგან</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დაცვის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პირობით</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ასევე</w:t>
      </w:r>
      <w:r w:rsidRPr="008A72A9">
        <w:rPr>
          <w:rFonts w:ascii="Sylfaen" w:hAnsi="Sylfaen"/>
          <w:sz w:val="20"/>
          <w:szCs w:val="20"/>
          <w:shd w:val="clear" w:color="auto" w:fill="FFFFFF"/>
        </w:rPr>
        <w:t xml:space="preserve"> 24 </w:t>
      </w:r>
      <w:r w:rsidRPr="008A72A9">
        <w:rPr>
          <w:rFonts w:ascii="Sylfaen" w:hAnsi="Sylfaen" w:cs="Sylfaen"/>
          <w:sz w:val="20"/>
          <w:szCs w:val="20"/>
          <w:shd w:val="clear" w:color="auto" w:fill="FFFFFF"/>
        </w:rPr>
        <w:t>საათის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განმავლობაში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ოთახის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ტემპერატურაზე</w:t>
      </w:r>
      <w:r w:rsidRPr="008A72A9">
        <w:rPr>
          <w:rFonts w:ascii="Sylfaen" w:hAnsi="Sylfaen"/>
          <w:sz w:val="20"/>
          <w:szCs w:val="20"/>
          <w:shd w:val="clear" w:color="auto" w:fill="FFFFFF"/>
        </w:rPr>
        <w:t xml:space="preserve"> (20</w:t>
      </w:r>
      <w:r w:rsidRPr="008A72A9">
        <w:rPr>
          <w:rFonts w:ascii="Sylfaen" w:hAnsi="Sylfaen" w:cs="Roboto"/>
          <w:sz w:val="20"/>
          <w:szCs w:val="20"/>
          <w:shd w:val="clear" w:color="auto" w:fill="FFFFFF"/>
        </w:rPr>
        <w:t>–</w:t>
      </w:r>
      <w:r w:rsidRPr="008A72A9">
        <w:rPr>
          <w:rFonts w:ascii="Sylfaen" w:hAnsi="Sylfaen"/>
          <w:sz w:val="20"/>
          <w:szCs w:val="20"/>
          <w:shd w:val="clear" w:color="auto" w:fill="FFFFFF"/>
        </w:rPr>
        <w:t xml:space="preserve">25 °C), </w:t>
      </w:r>
      <w:r w:rsidRPr="008A72A9">
        <w:rPr>
          <w:rFonts w:ascii="Sylfaen" w:hAnsi="Sylfaen" w:cs="Sylfaen"/>
          <w:sz w:val="20"/>
          <w:szCs w:val="20"/>
          <w:shd w:val="clear" w:color="auto" w:fill="FFFFFF"/>
        </w:rPr>
        <w:t>ასევე</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სინათლისგან</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დაცვის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პირობით</w:t>
      </w:r>
      <w:r w:rsidRPr="008A72A9">
        <w:rPr>
          <w:rFonts w:ascii="Sylfaen" w:hAnsi="Sylfaen"/>
          <w:sz w:val="20"/>
          <w:szCs w:val="20"/>
          <w:shd w:val="clear" w:color="auto" w:fill="FFFFFF"/>
        </w:rPr>
        <w:t>.</w:t>
      </w:r>
    </w:p>
    <w:p w14:paraId="245FFB6A" w14:textId="760515D9" w:rsidR="00DD5E6B" w:rsidRPr="008A72A9" w:rsidRDefault="00DD5E6B" w:rsidP="00E50015">
      <w:pPr>
        <w:pStyle w:val="NoSpacing"/>
        <w:numPr>
          <w:ilvl w:val="1"/>
          <w:numId w:val="1"/>
        </w:numPr>
        <w:spacing w:line="276" w:lineRule="auto"/>
        <w:ind w:left="360"/>
        <w:jc w:val="both"/>
        <w:rPr>
          <w:rFonts w:ascii="Sylfaen" w:hAnsi="Sylfaen" w:cs="Sylfaen"/>
          <w:b/>
          <w:sz w:val="20"/>
          <w:szCs w:val="20"/>
          <w:lang w:val="ka-GE"/>
        </w:rPr>
      </w:pPr>
      <w:r w:rsidRPr="008A72A9">
        <w:rPr>
          <w:rFonts w:ascii="Sylfaen" w:hAnsi="Sylfaen" w:cs="Sylfaen"/>
          <w:b/>
          <w:sz w:val="20"/>
          <w:szCs w:val="20"/>
          <w:lang w:val="ka-GE"/>
        </w:rPr>
        <w:t>შეფუთვის ტიპი და შიგთავსი</w:t>
      </w:r>
    </w:p>
    <w:p w14:paraId="3DD76DEC" w14:textId="77777777" w:rsidR="0058230D" w:rsidRPr="008A72A9" w:rsidRDefault="0058230D" w:rsidP="00E50015">
      <w:pPr>
        <w:pStyle w:val="NoSpacing"/>
        <w:spacing w:line="276" w:lineRule="auto"/>
        <w:jc w:val="both"/>
        <w:rPr>
          <w:rFonts w:ascii="Sylfaen" w:hAnsi="Sylfaen"/>
          <w:sz w:val="20"/>
          <w:szCs w:val="20"/>
          <w:shd w:val="clear" w:color="auto" w:fill="FFFFFF"/>
        </w:rPr>
      </w:pPr>
      <w:r w:rsidRPr="008A72A9">
        <w:rPr>
          <w:rFonts w:ascii="Sylfaen" w:hAnsi="Sylfaen" w:cs="Sylfaen"/>
          <w:sz w:val="20"/>
          <w:szCs w:val="20"/>
          <w:shd w:val="clear" w:color="auto" w:fill="FFFFFF"/>
        </w:rPr>
        <w:t>უფერული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მინის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ფლაკონები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დახურული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ჰალობუტილის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კაუჩუკის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საცობებით</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და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დალუქული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ალუმინის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ხუფებით</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მოსატეხი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პლასტმასის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თავსახურებით</w:t>
      </w:r>
      <w:r w:rsidRPr="008A72A9">
        <w:rPr>
          <w:rFonts w:ascii="Sylfaen" w:hAnsi="Sylfaen"/>
          <w:sz w:val="20"/>
          <w:szCs w:val="20"/>
          <w:shd w:val="clear" w:color="auto" w:fill="FFFFFF"/>
        </w:rPr>
        <w:t>.</w:t>
      </w:r>
    </w:p>
    <w:p w14:paraId="59110962" w14:textId="10B9AABA" w:rsidR="00DD5E6B" w:rsidRPr="008A72A9" w:rsidRDefault="009E1A72" w:rsidP="00E50015">
      <w:pPr>
        <w:pStyle w:val="NoSpacing"/>
        <w:spacing w:line="276" w:lineRule="auto"/>
        <w:jc w:val="both"/>
        <w:rPr>
          <w:rFonts w:ascii="Sylfaen" w:hAnsi="Sylfaen" w:cs="Sylfaen"/>
          <w:bCs/>
          <w:sz w:val="20"/>
          <w:szCs w:val="20"/>
          <w:lang w:val="ka-GE"/>
        </w:rPr>
      </w:pPr>
      <w:r w:rsidRPr="008A72A9">
        <w:rPr>
          <w:rFonts w:ascii="Sylfaen" w:hAnsi="Sylfaen" w:cs="Sylfaen"/>
          <w:bCs/>
          <w:sz w:val="20"/>
          <w:szCs w:val="20"/>
          <w:lang w:val="ka-GE"/>
        </w:rPr>
        <w:t>შეფუთვ</w:t>
      </w:r>
      <w:r w:rsidR="00DD5E6B" w:rsidRPr="008A72A9">
        <w:rPr>
          <w:rFonts w:ascii="Sylfaen" w:hAnsi="Sylfaen" w:cs="Sylfaen"/>
          <w:bCs/>
          <w:sz w:val="20"/>
          <w:szCs w:val="20"/>
          <w:lang w:val="ka-GE"/>
        </w:rPr>
        <w:t xml:space="preserve">ის </w:t>
      </w:r>
      <w:r w:rsidRPr="008A72A9">
        <w:rPr>
          <w:rFonts w:ascii="Sylfaen" w:hAnsi="Sylfaen" w:cs="Sylfaen"/>
          <w:bCs/>
          <w:sz w:val="20"/>
          <w:szCs w:val="20"/>
          <w:lang w:val="ka-GE"/>
        </w:rPr>
        <w:t>ზომები</w:t>
      </w:r>
      <w:r w:rsidR="00DD5E6B" w:rsidRPr="008A72A9">
        <w:rPr>
          <w:rFonts w:ascii="Sylfaen" w:hAnsi="Sylfaen" w:cs="Sylfaen"/>
          <w:bCs/>
          <w:sz w:val="20"/>
          <w:szCs w:val="20"/>
          <w:lang w:val="ka-GE"/>
        </w:rPr>
        <w:t>:</w:t>
      </w:r>
    </w:p>
    <w:p w14:paraId="7DA1CB24" w14:textId="77777777" w:rsidR="00DD5E6B" w:rsidRPr="008A72A9" w:rsidRDefault="00DD5E6B" w:rsidP="00E50015">
      <w:pPr>
        <w:pStyle w:val="NoSpacing"/>
        <w:spacing w:line="276" w:lineRule="auto"/>
        <w:jc w:val="both"/>
        <w:rPr>
          <w:rFonts w:ascii="Sylfaen" w:hAnsi="Sylfaen" w:cs="Sylfaen"/>
          <w:bCs/>
          <w:sz w:val="20"/>
          <w:szCs w:val="20"/>
          <w:lang w:val="ka-GE"/>
        </w:rPr>
      </w:pPr>
      <w:r w:rsidRPr="008A72A9">
        <w:rPr>
          <w:rFonts w:ascii="Sylfaen" w:hAnsi="Sylfaen" w:cs="Sylfaen"/>
          <w:bCs/>
          <w:sz w:val="20"/>
          <w:szCs w:val="20"/>
          <w:lang w:val="ka-GE"/>
        </w:rPr>
        <w:t>50 მგ/10 მლ: 1 ფლაკონი.</w:t>
      </w:r>
    </w:p>
    <w:p w14:paraId="42FB1C6A" w14:textId="77777777" w:rsidR="00DD5E6B" w:rsidRPr="008A72A9" w:rsidRDefault="00DD5E6B" w:rsidP="00E50015">
      <w:pPr>
        <w:pStyle w:val="NoSpacing"/>
        <w:spacing w:line="276" w:lineRule="auto"/>
        <w:jc w:val="both"/>
        <w:rPr>
          <w:rFonts w:ascii="Sylfaen" w:hAnsi="Sylfaen" w:cs="Sylfaen"/>
          <w:bCs/>
          <w:sz w:val="20"/>
          <w:szCs w:val="20"/>
          <w:lang w:val="ka-GE"/>
        </w:rPr>
      </w:pPr>
      <w:r w:rsidRPr="008A72A9">
        <w:rPr>
          <w:rFonts w:ascii="Sylfaen" w:hAnsi="Sylfaen" w:cs="Sylfaen"/>
          <w:bCs/>
          <w:sz w:val="20"/>
          <w:szCs w:val="20"/>
          <w:lang w:val="ka-GE"/>
        </w:rPr>
        <w:t>100 მგ/20 მლ: 1 ფლაკონი.</w:t>
      </w:r>
    </w:p>
    <w:p w14:paraId="491250D4" w14:textId="2AD54359" w:rsidR="00083BD5" w:rsidRPr="008A72A9" w:rsidRDefault="00DD5E6B" w:rsidP="00E50015">
      <w:pPr>
        <w:pStyle w:val="NoSpacing"/>
        <w:spacing w:line="276" w:lineRule="auto"/>
        <w:jc w:val="both"/>
        <w:rPr>
          <w:rFonts w:ascii="Sylfaen" w:hAnsi="Sylfaen" w:cs="Sylfaen"/>
          <w:bCs/>
          <w:sz w:val="20"/>
          <w:szCs w:val="20"/>
          <w:lang w:val="ka-GE"/>
        </w:rPr>
      </w:pPr>
      <w:r w:rsidRPr="008A72A9">
        <w:rPr>
          <w:rFonts w:ascii="Sylfaen" w:hAnsi="Sylfaen" w:cs="Sylfaen"/>
          <w:bCs/>
          <w:sz w:val="20"/>
          <w:szCs w:val="20"/>
          <w:lang w:val="ka-GE"/>
        </w:rPr>
        <w:t>200 მგ/40 მლ: 1 ფლაკონი.</w:t>
      </w:r>
    </w:p>
    <w:p w14:paraId="07B423E7" w14:textId="43F41650" w:rsidR="002B0CFA" w:rsidRPr="008A72A9" w:rsidRDefault="00DD5E6B" w:rsidP="00E50015">
      <w:pPr>
        <w:pStyle w:val="NoSpacing"/>
        <w:numPr>
          <w:ilvl w:val="1"/>
          <w:numId w:val="1"/>
        </w:numPr>
        <w:spacing w:line="276" w:lineRule="auto"/>
        <w:ind w:left="360"/>
        <w:jc w:val="both"/>
        <w:rPr>
          <w:rFonts w:ascii="Sylfaen" w:hAnsi="Sylfaen"/>
          <w:b/>
          <w:sz w:val="20"/>
          <w:szCs w:val="20"/>
          <w:lang w:val="ka-GE"/>
        </w:rPr>
      </w:pPr>
      <w:r w:rsidRPr="008A72A9">
        <w:rPr>
          <w:rFonts w:ascii="Sylfaen" w:hAnsi="Sylfaen"/>
          <w:b/>
          <w:sz w:val="20"/>
          <w:szCs w:val="20"/>
          <w:lang w:val="ka-GE"/>
        </w:rPr>
        <w:t>განსაკუთრებული სიფრთხილის ზომები განადგურებისა და სხვა დამუშავებისას</w:t>
      </w:r>
    </w:p>
    <w:p w14:paraId="7E31AAF7" w14:textId="77777777" w:rsidR="00AE206F" w:rsidRPr="008A72A9" w:rsidRDefault="00AE206F" w:rsidP="00E50015">
      <w:pPr>
        <w:pStyle w:val="NoSpacing"/>
        <w:spacing w:line="276" w:lineRule="auto"/>
        <w:rPr>
          <w:rFonts w:ascii="Sylfaen" w:hAnsi="Sylfaen"/>
          <w:sz w:val="20"/>
          <w:szCs w:val="20"/>
          <w:shd w:val="clear" w:color="auto" w:fill="FFFFFF"/>
        </w:rPr>
      </w:pPr>
      <w:bookmarkStart w:id="1" w:name="_Hlk2354814"/>
      <w:r w:rsidRPr="008A72A9">
        <w:rPr>
          <w:rFonts w:ascii="Sylfaen" w:hAnsi="Sylfaen" w:cs="Sylfaen"/>
          <w:sz w:val="20"/>
          <w:szCs w:val="20"/>
          <w:shd w:val="clear" w:color="auto" w:fill="FFFFFF"/>
        </w:rPr>
        <w:t>ყველა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პოტენციურად</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ტოქსიკურ</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ნივთიერებასთან</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მუშაობისას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მათ</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შორის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ოქსალიპლატინის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ხსნარებთან</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მუშაობისა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და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მათი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მომზადებისას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საჭიროა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სიფრთხილის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დაცვა</w:t>
      </w:r>
      <w:r w:rsidRPr="008A72A9">
        <w:rPr>
          <w:rFonts w:ascii="Sylfaen" w:hAnsi="Sylfaen"/>
          <w:sz w:val="20"/>
          <w:szCs w:val="20"/>
          <w:shd w:val="clear" w:color="auto" w:fill="FFFFFF"/>
        </w:rPr>
        <w:t>.</w:t>
      </w:r>
    </w:p>
    <w:p w14:paraId="799CE4C6" w14:textId="77777777" w:rsidR="00AE206F" w:rsidRPr="008A72A9" w:rsidRDefault="00AE206F" w:rsidP="00E50015">
      <w:pPr>
        <w:pStyle w:val="NoSpacing"/>
        <w:spacing w:line="276" w:lineRule="auto"/>
        <w:rPr>
          <w:rFonts w:ascii="Sylfaen" w:hAnsi="Sylfaen" w:cs="Sylfaen"/>
          <w:sz w:val="20"/>
          <w:szCs w:val="20"/>
          <w:u w:val="single"/>
          <w:shd w:val="clear" w:color="auto" w:fill="FFFFFF"/>
        </w:rPr>
      </w:pPr>
      <w:r w:rsidRPr="008A72A9">
        <w:rPr>
          <w:rFonts w:ascii="Sylfaen" w:hAnsi="Sylfaen" w:cs="Sylfaen"/>
          <w:sz w:val="20"/>
          <w:szCs w:val="20"/>
          <w:u w:val="single"/>
          <w:shd w:val="clear" w:color="auto" w:fill="FFFFFF"/>
        </w:rPr>
        <w:t>მოპყრობის</w:t>
      </w:r>
      <w:r w:rsidRPr="008A72A9">
        <w:rPr>
          <w:rFonts w:ascii="Sylfaen" w:hAnsi="Sylfaen"/>
          <w:sz w:val="20"/>
          <w:szCs w:val="20"/>
          <w:u w:val="single"/>
          <w:shd w:val="clear" w:color="auto" w:fill="FFFFFF"/>
        </w:rPr>
        <w:t xml:space="preserve"> </w:t>
      </w:r>
      <w:r w:rsidRPr="008A72A9">
        <w:rPr>
          <w:rFonts w:ascii="Sylfaen" w:hAnsi="Sylfaen" w:cs="Sylfaen"/>
          <w:sz w:val="20"/>
          <w:szCs w:val="20"/>
          <w:u w:val="single"/>
          <w:shd w:val="clear" w:color="auto" w:fill="FFFFFF"/>
        </w:rPr>
        <w:t>ინსტრუქციები</w:t>
      </w:r>
    </w:p>
    <w:p w14:paraId="01580B75" w14:textId="77777777" w:rsidR="00AE206F" w:rsidRPr="008A72A9" w:rsidRDefault="00AE206F" w:rsidP="00E50015">
      <w:pPr>
        <w:pStyle w:val="NoSpacing"/>
        <w:spacing w:line="276" w:lineRule="auto"/>
        <w:jc w:val="both"/>
        <w:rPr>
          <w:rFonts w:ascii="Sylfaen" w:hAnsi="Sylfaen"/>
          <w:sz w:val="20"/>
          <w:szCs w:val="20"/>
          <w:shd w:val="clear" w:color="auto" w:fill="FFFFFF"/>
        </w:rPr>
      </w:pPr>
      <w:r w:rsidRPr="008A72A9">
        <w:rPr>
          <w:rFonts w:ascii="Sylfaen" w:hAnsi="Sylfaen" w:cs="Sylfaen"/>
          <w:sz w:val="20"/>
          <w:szCs w:val="20"/>
          <w:shd w:val="clear" w:color="auto" w:fill="FFFFFF"/>
        </w:rPr>
        <w:t>ციტოსტატიკებთან</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მუშაობისას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სამედიცინო</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პერსონალმა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უნდა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დაიცვას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უსაფრთხოების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ყველა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ზომა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რომელიც</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მიმართულია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პრეპარატთან</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მომუშავე</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პირისა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და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მისი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გარემოს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დაცვისკენ</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ციტოსტატიკური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ხსნარების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პარენტერული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შეყვანისთვის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მომზადება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უნდა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განახორციელონ</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სპეციალისტებმა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რომლებიც</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გაწვრთნილნი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არიან</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ამ</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პრეპარატებთან</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მუშაობის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პრინციპებში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ისეთ</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პირობებში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რომლებიც</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უზრუნველყოფენ</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პრეპარატის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უცვლელობას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გარემოს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დაბინძურების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თავიდან</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აცილებასა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და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სამკურნალო</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პრეპარატებთან</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მომუშავე</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პერსონალის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დაცვას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დაწესებულებაში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მიღებული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სტანდარტების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შესაბამისად</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კერძოდ</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პრეპარატის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ხსნარების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მომზადება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უნდა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განხორციელდეს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სპეციალურ</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ოთახში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სადაც</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აკრძალულია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მოწევა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საკვებისა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და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სასმლის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მიღება</w:t>
      </w:r>
      <w:r w:rsidRPr="008A72A9">
        <w:rPr>
          <w:rFonts w:ascii="Sylfaen" w:hAnsi="Sylfaen"/>
          <w:sz w:val="20"/>
          <w:szCs w:val="20"/>
          <w:shd w:val="clear" w:color="auto" w:fill="FFFFFF"/>
        </w:rPr>
        <w:t xml:space="preserve">. </w:t>
      </w:r>
    </w:p>
    <w:p w14:paraId="3626B5BC" w14:textId="77777777" w:rsidR="00AE206F" w:rsidRPr="008A72A9" w:rsidRDefault="00AE206F" w:rsidP="00E50015">
      <w:pPr>
        <w:pStyle w:val="NoSpacing"/>
        <w:spacing w:line="276" w:lineRule="auto"/>
        <w:jc w:val="both"/>
        <w:rPr>
          <w:rFonts w:ascii="Sylfaen" w:hAnsi="Sylfaen"/>
          <w:sz w:val="20"/>
          <w:szCs w:val="20"/>
          <w:shd w:val="clear" w:color="auto" w:fill="FFFFFF"/>
        </w:rPr>
      </w:pPr>
      <w:r w:rsidRPr="008A72A9">
        <w:rPr>
          <w:rFonts w:ascii="Sylfaen" w:hAnsi="Sylfaen" w:cs="Sylfaen"/>
          <w:sz w:val="20"/>
          <w:szCs w:val="20"/>
          <w:shd w:val="clear" w:color="auto" w:fill="FFFFFF"/>
        </w:rPr>
        <w:t>პერსონალი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უზრუნველყოფილი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უნდა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იყოს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დაცვის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აუცილებელი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საშუალებებით</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კერძოდ</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გრძელსახელოებიანი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ხალათით</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დამცავი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ნიღბით</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ქუდით</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დამცავი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სათვალით</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სტერილური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ერთჯერადი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ხელთათმანებით</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სამუშაო</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ზონისთვის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დამცავი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გადასაფარებლებით</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ასევე</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ნარჩენების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შესაგროვებელი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კონტეინერებითა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და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პარკებით</w:t>
      </w:r>
      <w:r w:rsidRPr="008A72A9">
        <w:rPr>
          <w:rFonts w:ascii="Sylfaen" w:hAnsi="Sylfaen"/>
          <w:sz w:val="20"/>
          <w:szCs w:val="20"/>
          <w:shd w:val="clear" w:color="auto" w:fill="FFFFFF"/>
        </w:rPr>
        <w:t xml:space="preserve">. </w:t>
      </w:r>
    </w:p>
    <w:p w14:paraId="332BA821" w14:textId="77777777" w:rsidR="00AE206F" w:rsidRPr="008A72A9" w:rsidRDefault="00AE206F" w:rsidP="00E50015">
      <w:pPr>
        <w:pStyle w:val="NoSpacing"/>
        <w:spacing w:line="276" w:lineRule="auto"/>
        <w:jc w:val="both"/>
        <w:rPr>
          <w:rFonts w:ascii="Sylfaen" w:hAnsi="Sylfaen"/>
          <w:sz w:val="20"/>
          <w:szCs w:val="20"/>
          <w:shd w:val="clear" w:color="auto" w:fill="FFFFFF"/>
        </w:rPr>
      </w:pPr>
      <w:r w:rsidRPr="008A72A9">
        <w:rPr>
          <w:rFonts w:ascii="Sylfaen" w:hAnsi="Sylfaen" w:cs="Sylfaen"/>
          <w:sz w:val="20"/>
          <w:szCs w:val="20"/>
          <w:shd w:val="clear" w:color="auto" w:fill="FFFFFF"/>
        </w:rPr>
        <w:t>ასევე</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სიფრთხილით</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უნდა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მოეპყრან</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იმ</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პაციენტების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ექსკრეტებსა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და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ღებინების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მასებს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რომლებიც</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იღებენ</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პრეპარატს</w:t>
      </w:r>
      <w:r w:rsidRPr="008A72A9">
        <w:rPr>
          <w:rFonts w:ascii="Sylfaen" w:hAnsi="Sylfaen"/>
          <w:sz w:val="20"/>
          <w:szCs w:val="20"/>
          <w:shd w:val="clear" w:color="auto" w:fill="FFFFFF"/>
        </w:rPr>
        <w:t xml:space="preserve">. </w:t>
      </w:r>
    </w:p>
    <w:p w14:paraId="5148A966" w14:textId="77777777" w:rsidR="00AE206F" w:rsidRPr="008A72A9" w:rsidRDefault="00AE206F" w:rsidP="00E50015">
      <w:pPr>
        <w:pStyle w:val="NoSpacing"/>
        <w:spacing w:line="276" w:lineRule="auto"/>
        <w:jc w:val="both"/>
        <w:rPr>
          <w:rFonts w:ascii="Sylfaen" w:hAnsi="Sylfaen"/>
          <w:sz w:val="20"/>
          <w:szCs w:val="20"/>
          <w:shd w:val="clear" w:color="auto" w:fill="FFFFFF"/>
        </w:rPr>
      </w:pPr>
      <w:r w:rsidRPr="008A72A9">
        <w:rPr>
          <w:rFonts w:ascii="Sylfaen" w:hAnsi="Sylfaen" w:cs="Sylfaen"/>
          <w:sz w:val="20"/>
          <w:szCs w:val="20"/>
          <w:shd w:val="clear" w:color="auto" w:fill="FFFFFF"/>
        </w:rPr>
        <w:t>ორსული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ქალები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არ</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უნდა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კონტაქტობდნენ</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ციტოსტატიკებთან</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რის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შესახებაც</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ისინი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უნდა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იყვნენ</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გაფრთხილებულნი</w:t>
      </w:r>
      <w:r w:rsidRPr="008A72A9">
        <w:rPr>
          <w:rFonts w:ascii="Sylfaen" w:hAnsi="Sylfaen"/>
          <w:sz w:val="20"/>
          <w:szCs w:val="20"/>
          <w:shd w:val="clear" w:color="auto" w:fill="FFFFFF"/>
        </w:rPr>
        <w:t xml:space="preserve">. </w:t>
      </w:r>
    </w:p>
    <w:p w14:paraId="30FA1A35" w14:textId="77777777" w:rsidR="00AE206F" w:rsidRPr="008A72A9" w:rsidRDefault="00AE206F" w:rsidP="00E50015">
      <w:pPr>
        <w:pStyle w:val="NoSpacing"/>
        <w:spacing w:line="276" w:lineRule="auto"/>
        <w:jc w:val="both"/>
        <w:rPr>
          <w:rFonts w:ascii="Sylfaen" w:hAnsi="Sylfaen"/>
          <w:sz w:val="20"/>
          <w:szCs w:val="20"/>
          <w:shd w:val="clear" w:color="auto" w:fill="FFFFFF"/>
        </w:rPr>
      </w:pPr>
      <w:r w:rsidRPr="008A72A9">
        <w:rPr>
          <w:rFonts w:ascii="Sylfaen" w:hAnsi="Sylfaen" w:cs="Sylfaen"/>
          <w:sz w:val="20"/>
          <w:szCs w:val="20"/>
          <w:shd w:val="clear" w:color="auto" w:fill="FFFFFF"/>
        </w:rPr>
        <w:t>დაზიანებული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კონტეინერები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უნდა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მივიჩნიოთ</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კონტამინირებულ</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დაბინძურებულ</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ნარჩენებად</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და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მათ</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მიმართ</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უნდა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იქნას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გამოყენებული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უსაფრთხოების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ანალოგიური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ზომები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კონტამინირებული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ნარჩენები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უნდა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მოთავსდეს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შესაბამისად</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მარკირებულ</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მყარ</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კონტეინერებში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და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უნდა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იქნას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დაწვით</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განადგურებული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იხილეთ</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აგრეთვე</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ნაწილი</w:t>
      </w:r>
      <w:r w:rsidRPr="008A72A9">
        <w:rPr>
          <w:rFonts w:ascii="Sylfaen" w:hAnsi="Sylfaen"/>
          <w:sz w:val="20"/>
          <w:szCs w:val="20"/>
          <w:shd w:val="clear" w:color="auto" w:fill="FFFFFF"/>
        </w:rPr>
        <w:t xml:space="preserve"> </w:t>
      </w:r>
      <w:r w:rsidRPr="008A72A9">
        <w:rPr>
          <w:rFonts w:ascii="Sylfaen" w:hAnsi="Sylfaen" w:cs="Roboto"/>
          <w:sz w:val="20"/>
          <w:szCs w:val="20"/>
          <w:shd w:val="clear" w:color="auto" w:fill="FFFFFF"/>
        </w:rPr>
        <w:t>„</w:t>
      </w:r>
      <w:r w:rsidRPr="008A72A9">
        <w:rPr>
          <w:rFonts w:ascii="Sylfaen" w:hAnsi="Sylfaen" w:cs="Sylfaen"/>
          <w:sz w:val="20"/>
          <w:szCs w:val="20"/>
          <w:shd w:val="clear" w:color="auto" w:fill="FFFFFF"/>
        </w:rPr>
        <w:t>უტილიზაცია</w:t>
      </w:r>
      <w:r w:rsidRPr="008A72A9">
        <w:rPr>
          <w:rFonts w:ascii="Sylfaen" w:hAnsi="Sylfaen" w:cs="Roboto"/>
          <w:sz w:val="20"/>
          <w:szCs w:val="20"/>
          <w:shd w:val="clear" w:color="auto" w:fill="FFFFFF"/>
        </w:rPr>
        <w:t>“</w:t>
      </w:r>
      <w:r w:rsidRPr="008A72A9">
        <w:rPr>
          <w:rFonts w:ascii="Sylfaen" w:hAnsi="Sylfaen"/>
          <w:sz w:val="20"/>
          <w:szCs w:val="20"/>
          <w:shd w:val="clear" w:color="auto" w:fill="FFFFFF"/>
        </w:rPr>
        <w:t xml:space="preserve">. </w:t>
      </w:r>
    </w:p>
    <w:p w14:paraId="5A1ED3FD" w14:textId="6B979348" w:rsidR="00DD5E6B" w:rsidRPr="008A72A9" w:rsidRDefault="00AE206F" w:rsidP="00E50015">
      <w:pPr>
        <w:pStyle w:val="NoSpacing"/>
        <w:spacing w:line="276" w:lineRule="auto"/>
        <w:jc w:val="both"/>
        <w:rPr>
          <w:rFonts w:ascii="Sylfaen" w:hAnsi="Sylfaen"/>
          <w:sz w:val="20"/>
          <w:szCs w:val="20"/>
          <w:lang w:val="ka-GE"/>
        </w:rPr>
      </w:pPr>
      <w:r w:rsidRPr="008A72A9">
        <w:rPr>
          <w:rFonts w:ascii="Sylfaen" w:hAnsi="Sylfaen" w:cs="Sylfaen"/>
          <w:sz w:val="20"/>
          <w:szCs w:val="20"/>
          <w:shd w:val="clear" w:color="auto" w:fill="FFFFFF"/>
        </w:rPr>
        <w:t>ოქსალიპლატინის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კონცენტრატის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ან</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საინფუზიო</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ხსნარის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კანზე</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ან</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ლორწოვან</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გარსზე</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მოხვედრისას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ეს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ადგილი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დაუყოვნებლივ</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უნდა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ჩამოიბანოთ</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დიდი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რაოდენობით</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წყლით</w:t>
      </w:r>
      <w:r w:rsidRPr="008A72A9">
        <w:rPr>
          <w:rFonts w:ascii="Sylfaen" w:hAnsi="Sylfaen"/>
          <w:sz w:val="20"/>
          <w:szCs w:val="20"/>
          <w:shd w:val="clear" w:color="auto" w:fill="FFFFFF"/>
        </w:rPr>
        <w:t>.</w:t>
      </w:r>
    </w:p>
    <w:p w14:paraId="76535BBF" w14:textId="332654A0" w:rsidR="00DD5E6B" w:rsidRPr="008A72A9" w:rsidRDefault="00DD5E6B" w:rsidP="00E50015">
      <w:pPr>
        <w:pStyle w:val="NoSpacing"/>
        <w:spacing w:line="276" w:lineRule="auto"/>
        <w:rPr>
          <w:rFonts w:ascii="Sylfaen" w:hAnsi="Sylfaen"/>
          <w:sz w:val="20"/>
          <w:szCs w:val="20"/>
          <w:u w:val="single"/>
          <w:lang w:val="ka-GE"/>
        </w:rPr>
      </w:pPr>
      <w:r w:rsidRPr="008A72A9">
        <w:rPr>
          <w:rFonts w:ascii="Sylfaen" w:hAnsi="Sylfaen"/>
          <w:sz w:val="20"/>
          <w:szCs w:val="20"/>
          <w:u w:val="single"/>
          <w:lang w:val="ka-GE"/>
        </w:rPr>
        <w:t xml:space="preserve">განსაკუთრებული სიფრთხილის ზომები </w:t>
      </w:r>
      <w:r w:rsidR="00AE206F" w:rsidRPr="008A72A9">
        <w:rPr>
          <w:rFonts w:ascii="Sylfaen" w:hAnsi="Sylfaen"/>
          <w:sz w:val="20"/>
          <w:szCs w:val="20"/>
          <w:u w:val="single"/>
          <w:lang w:val="ka-GE"/>
        </w:rPr>
        <w:t>შეყვანისას</w:t>
      </w:r>
    </w:p>
    <w:p w14:paraId="54FBF90E" w14:textId="618E738A" w:rsidR="00DD5E6B" w:rsidRPr="008A72A9" w:rsidRDefault="00DD5E6B" w:rsidP="00E50015">
      <w:pPr>
        <w:pStyle w:val="NoSpacing"/>
        <w:spacing w:line="276" w:lineRule="auto"/>
        <w:rPr>
          <w:rFonts w:ascii="Sylfaen" w:hAnsi="Sylfaen"/>
          <w:sz w:val="20"/>
          <w:szCs w:val="20"/>
          <w:u w:val="single"/>
          <w:lang w:val="ka-GE"/>
        </w:rPr>
      </w:pPr>
    </w:p>
    <w:p w14:paraId="280209F4" w14:textId="024AD0A7" w:rsidR="00AE206F" w:rsidRPr="008A72A9" w:rsidRDefault="00AE206F" w:rsidP="00E50015">
      <w:pPr>
        <w:pStyle w:val="NoSpacing"/>
        <w:numPr>
          <w:ilvl w:val="0"/>
          <w:numId w:val="8"/>
        </w:numPr>
        <w:spacing w:line="276" w:lineRule="auto"/>
        <w:rPr>
          <w:rFonts w:ascii="Sylfaen" w:hAnsi="Sylfaen"/>
          <w:sz w:val="20"/>
          <w:szCs w:val="20"/>
          <w:lang w:val="ka-GE"/>
        </w:rPr>
      </w:pPr>
      <w:r w:rsidRPr="008A72A9">
        <w:rPr>
          <w:rFonts w:ascii="Sylfaen" w:hAnsi="Sylfaen"/>
          <w:sz w:val="20"/>
          <w:szCs w:val="20"/>
          <w:lang w:val="ka-GE"/>
        </w:rPr>
        <w:t>არ გამოიყენოთ ალუმინის შემცველი საინექციო მოწყობილობები.</w:t>
      </w:r>
    </w:p>
    <w:p w14:paraId="7D1B30FB" w14:textId="4BDD2F4C" w:rsidR="00DD5E6B" w:rsidRPr="008A72A9" w:rsidRDefault="00DD5E6B" w:rsidP="00E50015">
      <w:pPr>
        <w:pStyle w:val="NoSpacing"/>
        <w:numPr>
          <w:ilvl w:val="0"/>
          <w:numId w:val="8"/>
        </w:numPr>
        <w:spacing w:line="276" w:lineRule="auto"/>
        <w:rPr>
          <w:rFonts w:ascii="Sylfaen" w:hAnsi="Sylfaen"/>
          <w:sz w:val="20"/>
          <w:szCs w:val="20"/>
          <w:lang w:val="ka-GE"/>
        </w:rPr>
      </w:pPr>
      <w:r w:rsidRPr="008A72A9">
        <w:rPr>
          <w:rFonts w:ascii="Sylfaen" w:hAnsi="Sylfaen"/>
          <w:sz w:val="20"/>
          <w:szCs w:val="20"/>
          <w:lang w:val="ka-GE"/>
        </w:rPr>
        <w:t xml:space="preserve">არ </w:t>
      </w:r>
      <w:r w:rsidR="00AE206F" w:rsidRPr="008A72A9">
        <w:rPr>
          <w:rFonts w:ascii="Sylfaen" w:hAnsi="Sylfaen"/>
          <w:sz w:val="20"/>
          <w:szCs w:val="20"/>
          <w:lang w:val="ka-GE"/>
        </w:rPr>
        <w:t>შეიძლება გაუზავებელი კონცენტრატის შეყვანა.</w:t>
      </w:r>
    </w:p>
    <w:p w14:paraId="7E2B73BF" w14:textId="1CCD02F1" w:rsidR="00DD5E6B" w:rsidRPr="008A72A9" w:rsidRDefault="00DD5E6B" w:rsidP="00E50015">
      <w:pPr>
        <w:pStyle w:val="NoSpacing"/>
        <w:numPr>
          <w:ilvl w:val="0"/>
          <w:numId w:val="8"/>
        </w:numPr>
        <w:spacing w:line="276" w:lineRule="auto"/>
        <w:rPr>
          <w:rFonts w:ascii="Sylfaen" w:hAnsi="Sylfaen"/>
          <w:sz w:val="20"/>
          <w:szCs w:val="20"/>
          <w:lang w:val="ka-GE"/>
        </w:rPr>
      </w:pPr>
      <w:r w:rsidRPr="008A72A9">
        <w:rPr>
          <w:rFonts w:ascii="Sylfaen" w:hAnsi="Sylfaen"/>
          <w:sz w:val="20"/>
          <w:szCs w:val="20"/>
          <w:lang w:val="ka-GE"/>
        </w:rPr>
        <w:lastRenderedPageBreak/>
        <w:t>გამხსნელად გამოიყენება მხოლოდ გლუკოზის 50 მგ/მლ (5%) საინფუზიო ხსნარი.</w:t>
      </w:r>
    </w:p>
    <w:p w14:paraId="6D40424E" w14:textId="77777777" w:rsidR="00AE206F" w:rsidRPr="008A72A9" w:rsidRDefault="00AE206F" w:rsidP="00E50015">
      <w:pPr>
        <w:pStyle w:val="NoSpacing"/>
        <w:numPr>
          <w:ilvl w:val="0"/>
          <w:numId w:val="8"/>
        </w:numPr>
        <w:spacing w:line="276" w:lineRule="auto"/>
        <w:rPr>
          <w:rFonts w:ascii="Sylfaen" w:hAnsi="Sylfaen"/>
          <w:sz w:val="20"/>
          <w:szCs w:val="20"/>
          <w:lang w:val="ka-GE"/>
        </w:rPr>
      </w:pPr>
      <w:r w:rsidRPr="008A72A9">
        <w:rPr>
          <w:rFonts w:ascii="Sylfaen" w:hAnsi="Sylfaen"/>
          <w:sz w:val="20"/>
          <w:szCs w:val="20"/>
          <w:lang w:val="ka-GE"/>
        </w:rPr>
        <w:t>არ გააზავოთ პრეპარატი ნატრიუმის ქლორიდის ხსნარით ან ქლორიდის იონის შემცველი სხვა ხსნარებით.</w:t>
      </w:r>
    </w:p>
    <w:p w14:paraId="3CD0313B" w14:textId="47D9037E" w:rsidR="00DD5E6B" w:rsidRPr="008A72A9" w:rsidRDefault="00DD5E6B" w:rsidP="00E50015">
      <w:pPr>
        <w:pStyle w:val="NoSpacing"/>
        <w:numPr>
          <w:ilvl w:val="0"/>
          <w:numId w:val="8"/>
        </w:numPr>
        <w:spacing w:line="276" w:lineRule="auto"/>
        <w:rPr>
          <w:rFonts w:ascii="Sylfaen" w:hAnsi="Sylfaen"/>
          <w:sz w:val="20"/>
          <w:szCs w:val="20"/>
          <w:lang w:val="ka-GE"/>
        </w:rPr>
      </w:pPr>
      <w:r w:rsidRPr="008A72A9">
        <w:rPr>
          <w:rFonts w:ascii="Sylfaen" w:hAnsi="Sylfaen"/>
          <w:sz w:val="20"/>
          <w:szCs w:val="20"/>
          <w:lang w:val="ka-GE"/>
        </w:rPr>
        <w:t xml:space="preserve">არ შეურიოთ რომელიმე სხვა სამკურნალო პროდუქტს იმავე საინფუზიო </w:t>
      </w:r>
      <w:r w:rsidR="00AE206F" w:rsidRPr="008A72A9">
        <w:rPr>
          <w:rFonts w:ascii="Sylfaen" w:hAnsi="Sylfaen"/>
          <w:sz w:val="20"/>
          <w:szCs w:val="20"/>
          <w:lang w:val="ka-GE"/>
        </w:rPr>
        <w:t>პაკეტში</w:t>
      </w:r>
      <w:r w:rsidRPr="008A72A9">
        <w:rPr>
          <w:rFonts w:ascii="Sylfaen" w:hAnsi="Sylfaen"/>
          <w:sz w:val="20"/>
          <w:szCs w:val="20"/>
          <w:lang w:val="ka-GE"/>
        </w:rPr>
        <w:t xml:space="preserve"> და არ   </w:t>
      </w:r>
    </w:p>
    <w:p w14:paraId="6C25CFB8" w14:textId="66EBF8AB" w:rsidR="00DD5E6B" w:rsidRPr="008A72A9" w:rsidRDefault="00DD5E6B" w:rsidP="00E50015">
      <w:pPr>
        <w:pStyle w:val="NoSpacing"/>
        <w:spacing w:line="276" w:lineRule="auto"/>
        <w:ind w:left="720"/>
        <w:rPr>
          <w:rFonts w:ascii="Sylfaen" w:hAnsi="Sylfaen"/>
          <w:sz w:val="20"/>
          <w:szCs w:val="20"/>
          <w:lang w:val="ka-GE"/>
        </w:rPr>
      </w:pPr>
      <w:r w:rsidRPr="008A72A9">
        <w:rPr>
          <w:rFonts w:ascii="Sylfaen" w:hAnsi="Sylfaen"/>
          <w:sz w:val="20"/>
          <w:szCs w:val="20"/>
          <w:lang w:val="ka-GE"/>
        </w:rPr>
        <w:t>შეიყვანოთ ერთდროულად იმავე საინფუზიო ხაზით.</w:t>
      </w:r>
    </w:p>
    <w:p w14:paraId="136A06CF" w14:textId="68C441BA" w:rsidR="00DD5E6B" w:rsidRPr="008A72A9" w:rsidRDefault="00DD5E6B" w:rsidP="00E50015">
      <w:pPr>
        <w:pStyle w:val="ListParagraph"/>
        <w:numPr>
          <w:ilvl w:val="0"/>
          <w:numId w:val="8"/>
        </w:numPr>
        <w:tabs>
          <w:tab w:val="left" w:pos="366"/>
        </w:tabs>
        <w:spacing w:line="276" w:lineRule="auto"/>
        <w:ind w:right="160"/>
        <w:jc w:val="both"/>
        <w:rPr>
          <w:rFonts w:ascii="Sylfaen" w:eastAsia="Symbol" w:hAnsi="Sylfaen"/>
          <w:sz w:val="20"/>
          <w:szCs w:val="20"/>
        </w:rPr>
      </w:pPr>
      <w:r w:rsidRPr="008A72A9">
        <w:rPr>
          <w:rFonts w:ascii="Sylfaen" w:eastAsia="Arial" w:hAnsi="Sylfaen" w:cs="Sylfaen"/>
          <w:sz w:val="20"/>
          <w:szCs w:val="20"/>
          <w:lang w:val="ka-GE"/>
        </w:rPr>
        <w:t>არ</w:t>
      </w:r>
      <w:r w:rsidRPr="008A72A9">
        <w:rPr>
          <w:rFonts w:ascii="Sylfaen" w:eastAsia="Arial" w:hAnsi="Sylfaen"/>
          <w:sz w:val="20"/>
          <w:szCs w:val="20"/>
          <w:lang w:val="ka-GE"/>
        </w:rPr>
        <w:t xml:space="preserve"> შეიძლება ტუტე გარემოს მქონე სამკურნალო საშუალებებთან და ხსნარებთან შერევა, კერძოდ, 5-ფტორურაცილთან და ფოლინის მჟავასთან და ასევე ტრომეტამოლის შემცველ პრეპარატებთან, რომლებიც დამხმარე ნივთიერების სახით შეიცავენ ტრომეტამოლს და ტრომეტამოლის მარილებს - აქტიური ნივთიერებების სახით. სამკურნალო პრეპარატებმა და ხსნარებმა, რომლებსაც გააჩნიათ ტუტე გარემო, შესაძლოა ნეგატიური ზეგავლენა მოახდინონ ოქსალიპლატინის სტაბილურობაზე</w:t>
      </w:r>
      <w:r w:rsidRPr="008A72A9">
        <w:rPr>
          <w:rFonts w:ascii="Sylfaen" w:eastAsia="Arial" w:hAnsi="Sylfaen"/>
          <w:sz w:val="20"/>
          <w:szCs w:val="20"/>
        </w:rPr>
        <w:t>.</w:t>
      </w:r>
    </w:p>
    <w:p w14:paraId="4C1A6D0A" w14:textId="05E81B9C" w:rsidR="00DD5E6B" w:rsidRPr="008A72A9" w:rsidRDefault="00DD5E6B" w:rsidP="00E50015">
      <w:pPr>
        <w:tabs>
          <w:tab w:val="left" w:pos="366"/>
        </w:tabs>
        <w:spacing w:line="276" w:lineRule="auto"/>
        <w:ind w:right="160"/>
        <w:rPr>
          <w:rFonts w:ascii="Sylfaen" w:eastAsia="Symbol" w:hAnsi="Sylfaen"/>
          <w:sz w:val="20"/>
          <w:szCs w:val="20"/>
        </w:rPr>
      </w:pPr>
    </w:p>
    <w:p w14:paraId="77C7A9A9" w14:textId="77777777" w:rsidR="00DD5E6B" w:rsidRPr="008A72A9" w:rsidRDefault="00DD5E6B" w:rsidP="00E50015">
      <w:pPr>
        <w:pStyle w:val="NoSpacing"/>
        <w:spacing w:line="276" w:lineRule="auto"/>
        <w:rPr>
          <w:rFonts w:ascii="Sylfaen" w:hAnsi="Sylfaen" w:cs="Sylfaen"/>
          <w:sz w:val="20"/>
          <w:szCs w:val="20"/>
          <w:u w:val="single"/>
          <w:lang w:val="ka-GE"/>
        </w:rPr>
      </w:pPr>
      <w:r w:rsidRPr="008A72A9">
        <w:rPr>
          <w:rFonts w:ascii="Sylfaen" w:hAnsi="Sylfaen" w:cs="Sylfaen"/>
          <w:sz w:val="20"/>
          <w:szCs w:val="20"/>
          <w:u w:val="single"/>
          <w:lang w:val="ka-GE"/>
        </w:rPr>
        <w:t>ფოლინის მჟავასთან კომბინაციაში გამოყენების ინსტრუქცია (კალციუმის ფოლინატის ან დინატრიუმის ფოლინატის სახით)</w:t>
      </w:r>
    </w:p>
    <w:p w14:paraId="150B6861" w14:textId="52858021" w:rsidR="00AE206F" w:rsidRPr="008A72A9" w:rsidRDefault="00AE206F" w:rsidP="00E50015">
      <w:pPr>
        <w:widowControl w:val="0"/>
        <w:overflowPunct w:val="0"/>
        <w:autoSpaceDE w:val="0"/>
        <w:autoSpaceDN w:val="0"/>
        <w:adjustRightInd w:val="0"/>
        <w:spacing w:line="276" w:lineRule="auto"/>
        <w:jc w:val="both"/>
        <w:rPr>
          <w:rFonts w:ascii="Sylfaen" w:hAnsi="Sylfaen"/>
          <w:sz w:val="20"/>
          <w:szCs w:val="20"/>
          <w:shd w:val="clear" w:color="auto" w:fill="FFFFFF"/>
        </w:rPr>
      </w:pPr>
      <w:r w:rsidRPr="008A72A9">
        <w:rPr>
          <w:rFonts w:ascii="Sylfaen" w:hAnsi="Sylfaen" w:cs="Sylfaen"/>
          <w:sz w:val="20"/>
          <w:szCs w:val="20"/>
          <w:shd w:val="clear" w:color="auto" w:fill="FFFFFF"/>
        </w:rPr>
        <w:t>ოქსალიპლატინი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ინტრავენურად</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წვეთოვნად</w:t>
      </w:r>
      <w:r w:rsidRPr="008A72A9">
        <w:rPr>
          <w:rFonts w:ascii="Sylfaen" w:hAnsi="Sylfaen"/>
          <w:sz w:val="20"/>
          <w:szCs w:val="20"/>
          <w:shd w:val="clear" w:color="auto" w:fill="FFFFFF"/>
        </w:rPr>
        <w:t xml:space="preserve">, 85 </w:t>
      </w:r>
      <w:r w:rsidRPr="008A72A9">
        <w:rPr>
          <w:rFonts w:ascii="Sylfaen" w:hAnsi="Sylfaen" w:cs="Sylfaen"/>
          <w:sz w:val="20"/>
          <w:szCs w:val="20"/>
          <w:shd w:val="clear" w:color="auto" w:fill="FFFFFF"/>
        </w:rPr>
        <w:t>მგ</w:t>
      </w:r>
      <w:r w:rsidRPr="008A72A9">
        <w:rPr>
          <w:rFonts w:ascii="Sylfaen" w:hAnsi="Sylfaen"/>
          <w:sz w:val="20"/>
          <w:szCs w:val="20"/>
          <w:shd w:val="clear" w:color="auto" w:fill="FFFFFF"/>
        </w:rPr>
        <w:t>/</w:t>
      </w:r>
      <w:r w:rsidRPr="008A72A9">
        <w:rPr>
          <w:rFonts w:ascii="Sylfaen" w:hAnsi="Sylfaen" w:cs="Sylfaen"/>
          <w:sz w:val="20"/>
          <w:szCs w:val="20"/>
          <w:shd w:val="clear" w:color="auto" w:fill="FFFFFF"/>
        </w:rPr>
        <w:t>მ</w:t>
      </w:r>
      <w:r w:rsidRPr="008A72A9">
        <w:rPr>
          <w:rFonts w:ascii="Sylfaen" w:hAnsi="Sylfaen" w:cs="Roboto"/>
          <w:sz w:val="20"/>
          <w:szCs w:val="20"/>
          <w:shd w:val="clear" w:color="auto" w:fill="FFFFFF"/>
        </w:rPr>
        <w:t>²</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დოზით</w:t>
      </w:r>
      <w:r w:rsidRPr="008A72A9">
        <w:rPr>
          <w:rFonts w:ascii="Sylfaen" w:hAnsi="Sylfaen"/>
          <w:sz w:val="20"/>
          <w:szCs w:val="20"/>
          <w:shd w:val="clear" w:color="auto" w:fill="FFFFFF"/>
        </w:rPr>
        <w:t xml:space="preserve"> 250</w:t>
      </w:r>
      <w:r w:rsidRPr="008A72A9">
        <w:rPr>
          <w:rFonts w:ascii="Sylfaen" w:hAnsi="Sylfaen" w:cs="Roboto"/>
          <w:sz w:val="20"/>
          <w:szCs w:val="20"/>
          <w:shd w:val="clear" w:color="auto" w:fill="FFFFFF"/>
        </w:rPr>
        <w:t>–</w:t>
      </w:r>
      <w:r w:rsidRPr="008A72A9">
        <w:rPr>
          <w:rFonts w:ascii="Sylfaen" w:hAnsi="Sylfaen"/>
          <w:sz w:val="20"/>
          <w:szCs w:val="20"/>
          <w:shd w:val="clear" w:color="auto" w:fill="FFFFFF"/>
        </w:rPr>
        <w:t xml:space="preserve">500 </w:t>
      </w:r>
      <w:r w:rsidRPr="008A72A9">
        <w:rPr>
          <w:rFonts w:ascii="Sylfaen" w:hAnsi="Sylfaen" w:cs="Sylfaen"/>
          <w:sz w:val="20"/>
          <w:szCs w:val="20"/>
          <w:shd w:val="clear" w:color="auto" w:fill="FFFFFF"/>
        </w:rPr>
        <w:t>მლ</w:t>
      </w:r>
      <w:r w:rsidRPr="008A72A9">
        <w:rPr>
          <w:rFonts w:ascii="Sylfaen" w:hAnsi="Sylfaen"/>
          <w:sz w:val="20"/>
          <w:szCs w:val="20"/>
          <w:shd w:val="clear" w:color="auto" w:fill="FFFFFF"/>
        </w:rPr>
        <w:t xml:space="preserve"> 5%-</w:t>
      </w:r>
      <w:r w:rsidRPr="008A72A9">
        <w:rPr>
          <w:rFonts w:ascii="Sylfaen" w:hAnsi="Sylfaen" w:cs="Sylfaen"/>
          <w:sz w:val="20"/>
          <w:szCs w:val="20"/>
          <w:shd w:val="clear" w:color="auto" w:fill="FFFFFF"/>
        </w:rPr>
        <w:t>იან</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გლუკოზის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საინფუზიო</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ხსნარში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შეჰყავთ</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ფოლინის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მჟავასთან</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ერთად</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ინტრავენურად</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წვეთოვნად</w:t>
      </w:r>
      <w:r w:rsidRPr="008A72A9">
        <w:rPr>
          <w:rFonts w:ascii="Sylfaen" w:hAnsi="Sylfaen"/>
          <w:sz w:val="20"/>
          <w:szCs w:val="20"/>
          <w:shd w:val="clear" w:color="auto" w:fill="FFFFFF"/>
        </w:rPr>
        <w:t>, 5%-</w:t>
      </w:r>
      <w:r w:rsidRPr="008A72A9">
        <w:rPr>
          <w:rFonts w:ascii="Sylfaen" w:hAnsi="Sylfaen" w:cs="Sylfaen"/>
          <w:sz w:val="20"/>
          <w:szCs w:val="20"/>
          <w:shd w:val="clear" w:color="auto" w:fill="FFFFFF"/>
        </w:rPr>
        <w:t>იან</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გლუკოზის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ხსნარში</w:t>
      </w:r>
      <w:r w:rsidRPr="008A72A9">
        <w:rPr>
          <w:rFonts w:ascii="Sylfaen" w:hAnsi="Sylfaen"/>
          <w:sz w:val="20"/>
          <w:szCs w:val="20"/>
          <w:shd w:val="clear" w:color="auto" w:fill="FFFFFF"/>
        </w:rPr>
        <w:t>) 2</w:t>
      </w:r>
      <w:r w:rsidRPr="008A72A9">
        <w:rPr>
          <w:rFonts w:ascii="Sylfaen" w:hAnsi="Sylfaen" w:cs="Roboto"/>
          <w:sz w:val="20"/>
          <w:szCs w:val="20"/>
          <w:shd w:val="clear" w:color="auto" w:fill="FFFFFF"/>
        </w:rPr>
        <w:t>–</w:t>
      </w:r>
      <w:r w:rsidRPr="008A72A9">
        <w:rPr>
          <w:rFonts w:ascii="Sylfaen" w:hAnsi="Sylfaen"/>
          <w:sz w:val="20"/>
          <w:szCs w:val="20"/>
          <w:shd w:val="clear" w:color="auto" w:fill="FFFFFF"/>
        </w:rPr>
        <w:t xml:space="preserve">6 </w:t>
      </w:r>
      <w:r w:rsidRPr="008A72A9">
        <w:rPr>
          <w:rFonts w:ascii="Sylfaen" w:hAnsi="Sylfaen" w:cs="Sylfaen"/>
          <w:sz w:val="20"/>
          <w:szCs w:val="20"/>
          <w:shd w:val="clear" w:color="auto" w:fill="FFFFFF"/>
        </w:rPr>
        <w:t>საათის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განმავლობაში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ინფუზიის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ადგილთან</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უშუალოდ</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მოთავსებული</w:t>
      </w:r>
      <w:r w:rsidRPr="008A72A9">
        <w:rPr>
          <w:rFonts w:ascii="Sylfaen" w:hAnsi="Sylfaen"/>
          <w:sz w:val="20"/>
          <w:szCs w:val="20"/>
          <w:shd w:val="clear" w:color="auto" w:fill="FFFFFF"/>
        </w:rPr>
        <w:t xml:space="preserve"> Y-</w:t>
      </w:r>
      <w:r w:rsidRPr="008A72A9">
        <w:rPr>
          <w:rFonts w:ascii="Sylfaen" w:hAnsi="Sylfaen" w:cs="Sylfaen"/>
          <w:sz w:val="20"/>
          <w:szCs w:val="20"/>
          <w:shd w:val="clear" w:color="auto" w:fill="FFFFFF"/>
        </w:rPr>
        <w:t>სებრი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დამაკავშირებლის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მქონე</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სისტემის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საშუალებით</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ეს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ორი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პრეპარატი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არ</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უნდა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აირიოს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ერთ</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საინფუზიო</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პაკეტში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ფოლინის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მჟავას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პრეპარატი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არ</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უნდა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შეიცავდეს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ტრომეტამოლს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დამხმარე</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ნივთიერების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სახით</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და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უნდა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გაზავდეს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მხოლოდ</w:t>
      </w:r>
      <w:r w:rsidRPr="008A72A9">
        <w:rPr>
          <w:rFonts w:ascii="Sylfaen" w:hAnsi="Sylfaen"/>
          <w:sz w:val="20"/>
          <w:szCs w:val="20"/>
          <w:shd w:val="clear" w:color="auto" w:fill="FFFFFF"/>
        </w:rPr>
        <w:t xml:space="preserve"> 5%-</w:t>
      </w:r>
      <w:r w:rsidRPr="008A72A9">
        <w:rPr>
          <w:rFonts w:ascii="Sylfaen" w:hAnsi="Sylfaen" w:cs="Sylfaen"/>
          <w:sz w:val="20"/>
          <w:szCs w:val="20"/>
          <w:shd w:val="clear" w:color="auto" w:fill="FFFFFF"/>
        </w:rPr>
        <w:t>იანი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იზოტონური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გლუკოზის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ხსნარით</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პრეპარატის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გასაზავებლად</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არ</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შეიძლება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გამოყენებულ</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იქნას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ტუტე</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გარემოს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მქონე</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ხსნარები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ნატრიუმის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ქლორიდის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ხსნარი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და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ქლორიდების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შემცველი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სხვა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ხსნარები</w:t>
      </w:r>
      <w:r w:rsidRPr="008A72A9">
        <w:rPr>
          <w:rFonts w:ascii="Sylfaen" w:hAnsi="Sylfaen"/>
          <w:sz w:val="20"/>
          <w:szCs w:val="20"/>
          <w:shd w:val="clear" w:color="auto" w:fill="FFFFFF"/>
        </w:rPr>
        <w:t>.</w:t>
      </w:r>
    </w:p>
    <w:p w14:paraId="319C0EFA" w14:textId="77777777" w:rsidR="00DD5E6B" w:rsidRPr="008A72A9" w:rsidRDefault="00DD5E6B" w:rsidP="00E50015">
      <w:pPr>
        <w:widowControl w:val="0"/>
        <w:overflowPunct w:val="0"/>
        <w:autoSpaceDE w:val="0"/>
        <w:autoSpaceDN w:val="0"/>
        <w:adjustRightInd w:val="0"/>
        <w:spacing w:line="276" w:lineRule="auto"/>
        <w:jc w:val="both"/>
        <w:rPr>
          <w:rFonts w:ascii="Sylfaen" w:hAnsi="Sylfaen"/>
          <w:sz w:val="20"/>
          <w:szCs w:val="20"/>
          <w:u w:val="single"/>
          <w:lang w:val="ka-GE"/>
        </w:rPr>
      </w:pPr>
      <w:r w:rsidRPr="008A72A9">
        <w:rPr>
          <w:rFonts w:ascii="Sylfaen" w:hAnsi="Sylfaen"/>
          <w:sz w:val="20"/>
          <w:szCs w:val="20"/>
          <w:u w:val="single"/>
          <w:lang w:val="ka-GE"/>
        </w:rPr>
        <w:t>5-ფტორურაცილთან კომბინაციაში გამოყენების ინსტრუქცია</w:t>
      </w:r>
    </w:p>
    <w:p w14:paraId="4AF752A7" w14:textId="77777777" w:rsidR="00DD5E6B" w:rsidRPr="008A72A9" w:rsidRDefault="00DD5E6B" w:rsidP="00E50015">
      <w:pPr>
        <w:widowControl w:val="0"/>
        <w:overflowPunct w:val="0"/>
        <w:autoSpaceDE w:val="0"/>
        <w:autoSpaceDN w:val="0"/>
        <w:adjustRightInd w:val="0"/>
        <w:spacing w:line="276" w:lineRule="auto"/>
        <w:jc w:val="both"/>
        <w:rPr>
          <w:rFonts w:ascii="Sylfaen" w:hAnsi="Sylfaen"/>
          <w:b/>
          <w:sz w:val="20"/>
          <w:szCs w:val="20"/>
          <w:lang w:val="ka-GE"/>
        </w:rPr>
      </w:pPr>
      <w:r w:rsidRPr="008A72A9">
        <w:rPr>
          <w:rFonts w:ascii="Sylfaen" w:hAnsi="Sylfaen"/>
          <w:b/>
          <w:sz w:val="20"/>
          <w:szCs w:val="20"/>
          <w:lang w:val="ka-GE"/>
        </w:rPr>
        <w:t>ოქსალიპლატინი ყოველთვის უნდა შეყვანილ იქნას ფტორპირიმიდინების (ანუ 5-ფტორურაცილის) შეყვანის წინ.</w:t>
      </w:r>
    </w:p>
    <w:p w14:paraId="0D2AB59A" w14:textId="7F64AA94" w:rsidR="00DD5E6B" w:rsidRPr="008A72A9" w:rsidRDefault="00DD5E6B" w:rsidP="00E50015">
      <w:pPr>
        <w:widowControl w:val="0"/>
        <w:overflowPunct w:val="0"/>
        <w:autoSpaceDE w:val="0"/>
        <w:autoSpaceDN w:val="0"/>
        <w:adjustRightInd w:val="0"/>
        <w:spacing w:line="276" w:lineRule="auto"/>
        <w:jc w:val="both"/>
        <w:rPr>
          <w:rFonts w:ascii="Sylfaen" w:hAnsi="Sylfaen"/>
          <w:sz w:val="20"/>
          <w:szCs w:val="20"/>
          <w:lang w:val="ka-GE"/>
        </w:rPr>
      </w:pPr>
      <w:r w:rsidRPr="008A72A9">
        <w:rPr>
          <w:rFonts w:ascii="Sylfaen" w:hAnsi="Sylfaen"/>
          <w:sz w:val="20"/>
          <w:szCs w:val="20"/>
          <w:lang w:val="ka-GE"/>
        </w:rPr>
        <w:t>ოქსალიპლატინის შეყვანის შემდეგ აუცილებელია სისტემის ამორეცხვა, ხოლო შემდეგ 5-ფტორურაცილის ინფუზიის დაწყება.</w:t>
      </w:r>
    </w:p>
    <w:p w14:paraId="34638E46" w14:textId="6D7048B2" w:rsidR="00DD5E6B" w:rsidRPr="008A72A9" w:rsidRDefault="00DD5E6B" w:rsidP="00E50015">
      <w:pPr>
        <w:widowControl w:val="0"/>
        <w:overflowPunct w:val="0"/>
        <w:autoSpaceDE w:val="0"/>
        <w:autoSpaceDN w:val="0"/>
        <w:adjustRightInd w:val="0"/>
        <w:spacing w:line="276" w:lineRule="auto"/>
        <w:jc w:val="both"/>
        <w:rPr>
          <w:rFonts w:ascii="Sylfaen" w:hAnsi="Sylfaen"/>
          <w:sz w:val="20"/>
          <w:szCs w:val="20"/>
          <w:lang w:val="ka-GE"/>
        </w:rPr>
      </w:pPr>
      <w:r w:rsidRPr="008A72A9">
        <w:rPr>
          <w:rFonts w:ascii="Sylfaen" w:hAnsi="Sylfaen"/>
          <w:sz w:val="20"/>
          <w:szCs w:val="20"/>
          <w:lang w:val="ka-GE"/>
        </w:rPr>
        <w:t>ოქსალიპლატინთან კომბინირებული სამკურნალო საშუალებების შესახებ დამატებითი ინფორმაციისთვის იხილეთ პროდუქტის მახასიათებლების შესაბამისი მწარმოებლის შეჯამება.</w:t>
      </w:r>
    </w:p>
    <w:p w14:paraId="2B230FC4" w14:textId="77777777" w:rsidR="00DD5E6B" w:rsidRPr="008A72A9" w:rsidRDefault="00DD5E6B" w:rsidP="00E50015">
      <w:pPr>
        <w:widowControl w:val="0"/>
        <w:overflowPunct w:val="0"/>
        <w:autoSpaceDE w:val="0"/>
        <w:autoSpaceDN w:val="0"/>
        <w:adjustRightInd w:val="0"/>
        <w:spacing w:line="276" w:lineRule="auto"/>
        <w:jc w:val="both"/>
        <w:rPr>
          <w:rFonts w:ascii="Sylfaen" w:hAnsi="Sylfaen"/>
          <w:sz w:val="20"/>
          <w:szCs w:val="20"/>
          <w:u w:val="single"/>
          <w:lang w:val="ka-GE"/>
        </w:rPr>
      </w:pPr>
      <w:r w:rsidRPr="008A72A9">
        <w:rPr>
          <w:rFonts w:ascii="Sylfaen" w:hAnsi="Sylfaen"/>
          <w:sz w:val="20"/>
          <w:szCs w:val="20"/>
          <w:u w:val="single"/>
          <w:lang w:val="ka-GE"/>
        </w:rPr>
        <w:t>საინფუზიო ხსნარის მოსამზადებელი კონცენტრატი</w:t>
      </w:r>
    </w:p>
    <w:p w14:paraId="4C7F2694" w14:textId="0E8399F8" w:rsidR="00DD5E6B" w:rsidRPr="008A72A9" w:rsidRDefault="00DD5E6B" w:rsidP="00E50015">
      <w:pPr>
        <w:widowControl w:val="0"/>
        <w:overflowPunct w:val="0"/>
        <w:autoSpaceDE w:val="0"/>
        <w:autoSpaceDN w:val="0"/>
        <w:adjustRightInd w:val="0"/>
        <w:spacing w:line="276" w:lineRule="auto"/>
        <w:jc w:val="both"/>
        <w:rPr>
          <w:rFonts w:ascii="Sylfaen" w:hAnsi="Sylfaen"/>
          <w:sz w:val="20"/>
          <w:szCs w:val="20"/>
          <w:lang w:val="ka-GE"/>
        </w:rPr>
      </w:pPr>
      <w:r w:rsidRPr="008A72A9">
        <w:rPr>
          <w:rFonts w:ascii="Sylfaen" w:hAnsi="Sylfaen"/>
          <w:sz w:val="20"/>
          <w:szCs w:val="20"/>
          <w:lang w:val="ka-GE"/>
        </w:rPr>
        <w:t xml:space="preserve">გამოყენებამდე შეამოწმეთ ვიზუალურად. </w:t>
      </w:r>
      <w:r w:rsidR="00AE206F" w:rsidRPr="008A72A9">
        <w:rPr>
          <w:rFonts w:ascii="Sylfaen" w:hAnsi="Sylfaen"/>
          <w:sz w:val="20"/>
          <w:szCs w:val="20"/>
          <w:lang w:val="ka-GE"/>
        </w:rPr>
        <w:t xml:space="preserve">დასაშვებია </w:t>
      </w:r>
      <w:r w:rsidRPr="008A72A9">
        <w:rPr>
          <w:rFonts w:ascii="Sylfaen" w:hAnsi="Sylfaen"/>
          <w:sz w:val="20"/>
          <w:szCs w:val="20"/>
          <w:lang w:val="ka-GE"/>
        </w:rPr>
        <w:t>მხოლოდ ხილული ნაწილაკებისგან თავისუფალი გამჭვირვალე ხსნარები</w:t>
      </w:r>
      <w:r w:rsidR="00AE206F" w:rsidRPr="008A72A9">
        <w:rPr>
          <w:rFonts w:ascii="Sylfaen" w:hAnsi="Sylfaen"/>
          <w:sz w:val="20"/>
          <w:szCs w:val="20"/>
          <w:lang w:val="ka-GE"/>
        </w:rPr>
        <w:t>ს</w:t>
      </w:r>
      <w:r w:rsidRPr="008A72A9">
        <w:rPr>
          <w:rFonts w:ascii="Sylfaen" w:hAnsi="Sylfaen"/>
          <w:sz w:val="20"/>
          <w:szCs w:val="20"/>
          <w:lang w:val="ka-GE"/>
        </w:rPr>
        <w:t xml:space="preserve"> გამოყენება.</w:t>
      </w:r>
    </w:p>
    <w:p w14:paraId="44E9FFCD" w14:textId="07A1CC67" w:rsidR="00DD5E6B" w:rsidRPr="008A72A9" w:rsidRDefault="00DD5E6B" w:rsidP="00E50015">
      <w:pPr>
        <w:widowControl w:val="0"/>
        <w:overflowPunct w:val="0"/>
        <w:autoSpaceDE w:val="0"/>
        <w:autoSpaceDN w:val="0"/>
        <w:adjustRightInd w:val="0"/>
        <w:spacing w:line="276" w:lineRule="auto"/>
        <w:jc w:val="both"/>
        <w:rPr>
          <w:rFonts w:ascii="Sylfaen" w:hAnsi="Sylfaen"/>
          <w:sz w:val="20"/>
          <w:szCs w:val="20"/>
          <w:lang w:val="ka-GE"/>
        </w:rPr>
      </w:pPr>
      <w:r w:rsidRPr="008A72A9">
        <w:rPr>
          <w:rFonts w:ascii="Sylfaen" w:hAnsi="Sylfaen"/>
          <w:sz w:val="20"/>
          <w:szCs w:val="20"/>
          <w:lang w:val="ka-GE"/>
        </w:rPr>
        <w:t xml:space="preserve">ეს სამკურნალო </w:t>
      </w:r>
      <w:r w:rsidR="00AE206F" w:rsidRPr="008A72A9">
        <w:rPr>
          <w:rFonts w:ascii="Sylfaen" w:hAnsi="Sylfaen"/>
          <w:sz w:val="20"/>
          <w:szCs w:val="20"/>
          <w:lang w:val="ka-GE"/>
        </w:rPr>
        <w:t>საშუალება</w:t>
      </w:r>
      <w:r w:rsidRPr="008A72A9">
        <w:rPr>
          <w:rFonts w:ascii="Sylfaen" w:hAnsi="Sylfaen"/>
          <w:sz w:val="20"/>
          <w:szCs w:val="20"/>
          <w:lang w:val="ka-GE"/>
        </w:rPr>
        <w:t xml:space="preserve"> განკუთვნილია მხოლოდ ერთჯერადი გამოყენებისთვის. ნებისმიერი გამოუყენებელი კონცენტრატი </w:t>
      </w:r>
      <w:r w:rsidR="00AE206F" w:rsidRPr="008A72A9">
        <w:rPr>
          <w:rFonts w:ascii="Sylfaen" w:hAnsi="Sylfaen"/>
          <w:sz w:val="20"/>
          <w:szCs w:val="20"/>
          <w:lang w:val="ka-GE"/>
        </w:rPr>
        <w:t>ეწვემდებარება უტილიზაციას.</w:t>
      </w:r>
    </w:p>
    <w:p w14:paraId="4F8F0B3B" w14:textId="652B4915" w:rsidR="00AE206F" w:rsidRPr="00AE206F" w:rsidRDefault="00AE206F" w:rsidP="00E50015">
      <w:pPr>
        <w:spacing w:line="276" w:lineRule="auto"/>
        <w:rPr>
          <w:rFonts w:ascii="Sylfaen" w:hAnsi="Sylfaen"/>
          <w:sz w:val="20"/>
          <w:szCs w:val="20"/>
          <w:u w:val="single"/>
        </w:rPr>
      </w:pPr>
      <w:r w:rsidRPr="00AE206F">
        <w:rPr>
          <w:rFonts w:ascii="Sylfaen" w:hAnsi="Sylfaen" w:cs="Sylfaen"/>
          <w:sz w:val="20"/>
          <w:szCs w:val="20"/>
          <w:u w:val="single"/>
          <w:shd w:val="clear" w:color="auto" w:fill="FFFFFF"/>
        </w:rPr>
        <w:t>განზავება</w:t>
      </w:r>
      <w:r w:rsidRPr="00AE206F">
        <w:rPr>
          <w:rFonts w:ascii="Sylfaen" w:hAnsi="Sylfaen"/>
          <w:sz w:val="20"/>
          <w:szCs w:val="20"/>
          <w:u w:val="single"/>
          <w:shd w:val="clear" w:color="auto" w:fill="FFFFFF"/>
        </w:rPr>
        <w:t xml:space="preserve"> </w:t>
      </w:r>
      <w:r w:rsidRPr="00AE206F">
        <w:rPr>
          <w:rFonts w:ascii="Sylfaen" w:hAnsi="Sylfaen" w:cs="Sylfaen"/>
          <w:sz w:val="20"/>
          <w:szCs w:val="20"/>
          <w:u w:val="single"/>
          <w:shd w:val="clear" w:color="auto" w:fill="FFFFFF"/>
        </w:rPr>
        <w:t>ინტრავენური</w:t>
      </w:r>
      <w:r w:rsidRPr="00AE206F">
        <w:rPr>
          <w:rFonts w:ascii="Sylfaen" w:hAnsi="Sylfaen"/>
          <w:sz w:val="20"/>
          <w:szCs w:val="20"/>
          <w:u w:val="single"/>
          <w:shd w:val="clear" w:color="auto" w:fill="FFFFFF"/>
        </w:rPr>
        <w:t xml:space="preserve"> </w:t>
      </w:r>
      <w:r w:rsidRPr="00AE206F">
        <w:rPr>
          <w:rFonts w:ascii="Sylfaen" w:hAnsi="Sylfaen" w:cs="Sylfaen"/>
          <w:sz w:val="20"/>
          <w:szCs w:val="20"/>
          <w:u w:val="single"/>
          <w:shd w:val="clear" w:color="auto" w:fill="FFFFFF"/>
        </w:rPr>
        <w:t>ინფუზიის</w:t>
      </w:r>
      <w:r w:rsidRPr="00AE206F">
        <w:rPr>
          <w:rFonts w:ascii="Sylfaen" w:hAnsi="Sylfaen"/>
          <w:sz w:val="20"/>
          <w:szCs w:val="20"/>
          <w:u w:val="single"/>
          <w:shd w:val="clear" w:color="auto" w:fill="FFFFFF"/>
        </w:rPr>
        <w:t xml:space="preserve"> </w:t>
      </w:r>
      <w:r w:rsidRPr="00AE206F">
        <w:rPr>
          <w:rFonts w:ascii="Sylfaen" w:hAnsi="Sylfaen" w:cs="Sylfaen"/>
          <w:sz w:val="20"/>
          <w:szCs w:val="20"/>
          <w:u w:val="single"/>
          <w:shd w:val="clear" w:color="auto" w:fill="FFFFFF"/>
        </w:rPr>
        <w:t>ხსნარის</w:t>
      </w:r>
      <w:r w:rsidRPr="00AE206F">
        <w:rPr>
          <w:rFonts w:ascii="Sylfaen" w:hAnsi="Sylfaen"/>
          <w:sz w:val="20"/>
          <w:szCs w:val="20"/>
          <w:u w:val="single"/>
          <w:shd w:val="clear" w:color="auto" w:fill="FFFFFF"/>
        </w:rPr>
        <w:t xml:space="preserve"> </w:t>
      </w:r>
      <w:r w:rsidRPr="00AE206F">
        <w:rPr>
          <w:rFonts w:ascii="Sylfaen" w:hAnsi="Sylfaen" w:cs="Sylfaen"/>
          <w:sz w:val="20"/>
          <w:szCs w:val="20"/>
          <w:u w:val="single"/>
          <w:shd w:val="clear" w:color="auto" w:fill="FFFFFF"/>
        </w:rPr>
        <w:t>მომზადების</w:t>
      </w:r>
      <w:r w:rsidRPr="00AE206F">
        <w:rPr>
          <w:rFonts w:ascii="Sylfaen" w:hAnsi="Sylfaen"/>
          <w:sz w:val="20"/>
          <w:szCs w:val="20"/>
          <w:u w:val="single"/>
          <w:shd w:val="clear" w:color="auto" w:fill="FFFFFF"/>
        </w:rPr>
        <w:t xml:space="preserve"> </w:t>
      </w:r>
      <w:r w:rsidRPr="00AE206F">
        <w:rPr>
          <w:rFonts w:ascii="Sylfaen" w:hAnsi="Sylfaen" w:cs="Sylfaen"/>
          <w:sz w:val="20"/>
          <w:szCs w:val="20"/>
          <w:u w:val="single"/>
          <w:shd w:val="clear" w:color="auto" w:fill="FFFFFF"/>
        </w:rPr>
        <w:t>მიზნით</w:t>
      </w:r>
    </w:p>
    <w:p w14:paraId="3B6397D9" w14:textId="77777777" w:rsidR="00AE206F" w:rsidRPr="008A72A9" w:rsidRDefault="00AE206F" w:rsidP="00E50015">
      <w:pPr>
        <w:widowControl w:val="0"/>
        <w:overflowPunct w:val="0"/>
        <w:autoSpaceDE w:val="0"/>
        <w:autoSpaceDN w:val="0"/>
        <w:adjustRightInd w:val="0"/>
        <w:spacing w:line="276" w:lineRule="auto"/>
        <w:jc w:val="both"/>
        <w:rPr>
          <w:rFonts w:ascii="Sylfaen" w:hAnsi="Sylfaen"/>
          <w:sz w:val="20"/>
          <w:szCs w:val="20"/>
          <w:shd w:val="clear" w:color="auto" w:fill="FFFFFF"/>
        </w:rPr>
      </w:pPr>
      <w:r w:rsidRPr="008A72A9">
        <w:rPr>
          <w:rFonts w:ascii="Sylfaen" w:hAnsi="Sylfaen" w:cs="Sylfaen"/>
          <w:sz w:val="20"/>
          <w:szCs w:val="20"/>
          <w:shd w:val="clear" w:color="auto" w:fill="FFFFFF"/>
        </w:rPr>
        <w:t>ფლაკონებიდან</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ამოიღება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კონცენტრატის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საჭირო</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რაოდენობა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და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შემდგომ</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ხდება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მისი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განზავება</w:t>
      </w:r>
      <w:r w:rsidRPr="008A72A9">
        <w:rPr>
          <w:rFonts w:ascii="Sylfaen" w:hAnsi="Sylfaen"/>
          <w:sz w:val="20"/>
          <w:szCs w:val="20"/>
          <w:shd w:val="clear" w:color="auto" w:fill="FFFFFF"/>
        </w:rPr>
        <w:t xml:space="preserve"> 250</w:t>
      </w:r>
      <w:r w:rsidRPr="008A72A9">
        <w:rPr>
          <w:rFonts w:ascii="Sylfaen" w:hAnsi="Sylfaen" w:cs="Roboto"/>
          <w:sz w:val="20"/>
          <w:szCs w:val="20"/>
          <w:shd w:val="clear" w:color="auto" w:fill="FFFFFF"/>
        </w:rPr>
        <w:t>–</w:t>
      </w:r>
      <w:r w:rsidRPr="008A72A9">
        <w:rPr>
          <w:rFonts w:ascii="Sylfaen" w:hAnsi="Sylfaen"/>
          <w:sz w:val="20"/>
          <w:szCs w:val="20"/>
          <w:shd w:val="clear" w:color="auto" w:fill="FFFFFF"/>
        </w:rPr>
        <w:t xml:space="preserve">500 </w:t>
      </w:r>
      <w:r w:rsidRPr="008A72A9">
        <w:rPr>
          <w:rFonts w:ascii="Sylfaen" w:hAnsi="Sylfaen" w:cs="Sylfaen"/>
          <w:sz w:val="20"/>
          <w:szCs w:val="20"/>
          <w:shd w:val="clear" w:color="auto" w:fill="FFFFFF"/>
        </w:rPr>
        <w:t>მლ</w:t>
      </w:r>
      <w:r w:rsidRPr="008A72A9">
        <w:rPr>
          <w:rFonts w:ascii="Sylfaen" w:hAnsi="Sylfaen"/>
          <w:sz w:val="20"/>
          <w:szCs w:val="20"/>
          <w:shd w:val="clear" w:color="auto" w:fill="FFFFFF"/>
        </w:rPr>
        <w:t xml:space="preserve"> 5%-</w:t>
      </w:r>
      <w:r w:rsidRPr="008A72A9">
        <w:rPr>
          <w:rFonts w:ascii="Sylfaen" w:hAnsi="Sylfaen" w:cs="Sylfaen"/>
          <w:sz w:val="20"/>
          <w:szCs w:val="20"/>
          <w:shd w:val="clear" w:color="auto" w:fill="FFFFFF"/>
        </w:rPr>
        <w:t>იან</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გლუკოზის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ხსნარში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რათა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მიღებულ</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იქნას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ოქსალიპლატინის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ხსნარი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რომლის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კონცენტრაცია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არანაკლებ</w:t>
      </w:r>
      <w:r w:rsidRPr="008A72A9">
        <w:rPr>
          <w:rFonts w:ascii="Sylfaen" w:hAnsi="Sylfaen"/>
          <w:sz w:val="20"/>
          <w:szCs w:val="20"/>
          <w:shd w:val="clear" w:color="auto" w:fill="FFFFFF"/>
        </w:rPr>
        <w:t xml:space="preserve"> 0,2 </w:t>
      </w:r>
      <w:r w:rsidRPr="008A72A9">
        <w:rPr>
          <w:rFonts w:ascii="Sylfaen" w:hAnsi="Sylfaen" w:cs="Sylfaen"/>
          <w:sz w:val="20"/>
          <w:szCs w:val="20"/>
          <w:shd w:val="clear" w:color="auto" w:fill="FFFFFF"/>
        </w:rPr>
        <w:t>მგ</w:t>
      </w:r>
      <w:r w:rsidRPr="008A72A9">
        <w:rPr>
          <w:rFonts w:ascii="Sylfaen" w:hAnsi="Sylfaen"/>
          <w:sz w:val="20"/>
          <w:szCs w:val="20"/>
          <w:shd w:val="clear" w:color="auto" w:fill="FFFFFF"/>
        </w:rPr>
        <w:t>/</w:t>
      </w:r>
      <w:r w:rsidRPr="008A72A9">
        <w:rPr>
          <w:rFonts w:ascii="Sylfaen" w:hAnsi="Sylfaen" w:cs="Sylfaen"/>
          <w:sz w:val="20"/>
          <w:szCs w:val="20"/>
          <w:shd w:val="clear" w:color="auto" w:fill="FFFFFF"/>
        </w:rPr>
        <w:t>მლ</w:t>
      </w:r>
      <w:r w:rsidRPr="008A72A9">
        <w:rPr>
          <w:rFonts w:ascii="Sylfaen" w:hAnsi="Sylfaen"/>
          <w:sz w:val="20"/>
          <w:szCs w:val="20"/>
          <w:shd w:val="clear" w:color="auto" w:fill="FFFFFF"/>
        </w:rPr>
        <w:t>-</w:t>
      </w:r>
      <w:r w:rsidRPr="008A72A9">
        <w:rPr>
          <w:rFonts w:ascii="Sylfaen" w:hAnsi="Sylfaen" w:cs="Sylfaen"/>
          <w:sz w:val="20"/>
          <w:szCs w:val="20"/>
          <w:shd w:val="clear" w:color="auto" w:fill="FFFFFF"/>
        </w:rPr>
        <w:t>ია</w:t>
      </w:r>
      <w:r w:rsidRPr="008A72A9">
        <w:rPr>
          <w:rFonts w:ascii="Sylfaen" w:hAnsi="Sylfaen"/>
          <w:sz w:val="20"/>
          <w:szCs w:val="20"/>
          <w:shd w:val="clear" w:color="auto" w:fill="FFFFFF"/>
        </w:rPr>
        <w:t>.</w:t>
      </w:r>
    </w:p>
    <w:p w14:paraId="6A88A871" w14:textId="1AA00AA2" w:rsidR="00DD5E6B" w:rsidRPr="008A72A9" w:rsidRDefault="00AE206F" w:rsidP="00E50015">
      <w:pPr>
        <w:widowControl w:val="0"/>
        <w:overflowPunct w:val="0"/>
        <w:autoSpaceDE w:val="0"/>
        <w:autoSpaceDN w:val="0"/>
        <w:adjustRightInd w:val="0"/>
        <w:spacing w:line="276" w:lineRule="auto"/>
        <w:jc w:val="both"/>
        <w:rPr>
          <w:rFonts w:ascii="Sylfaen" w:hAnsi="Sylfaen"/>
          <w:sz w:val="20"/>
          <w:szCs w:val="20"/>
          <w:lang w:val="ka-GE"/>
        </w:rPr>
      </w:pPr>
      <w:r w:rsidRPr="008A72A9">
        <w:rPr>
          <w:rFonts w:ascii="Sylfaen" w:hAnsi="Sylfaen"/>
          <w:sz w:val="20"/>
          <w:szCs w:val="20"/>
          <w:lang w:val="ka-GE"/>
        </w:rPr>
        <w:t xml:space="preserve">მირებული ხსნარი </w:t>
      </w:r>
      <w:r w:rsidR="00DD5E6B" w:rsidRPr="008A72A9">
        <w:rPr>
          <w:rFonts w:ascii="Sylfaen" w:hAnsi="Sylfaen"/>
          <w:sz w:val="20"/>
          <w:szCs w:val="20"/>
          <w:lang w:val="ka-GE"/>
        </w:rPr>
        <w:t>შეიყვანება ინტრავენურ</w:t>
      </w:r>
      <w:r w:rsidRPr="008A72A9">
        <w:rPr>
          <w:rFonts w:ascii="Sylfaen" w:hAnsi="Sylfaen"/>
          <w:sz w:val="20"/>
          <w:szCs w:val="20"/>
          <w:lang w:val="ka-GE"/>
        </w:rPr>
        <w:t>ი</w:t>
      </w:r>
      <w:r w:rsidR="00DD5E6B" w:rsidRPr="008A72A9">
        <w:rPr>
          <w:rFonts w:ascii="Sylfaen" w:hAnsi="Sylfaen"/>
          <w:sz w:val="20"/>
          <w:szCs w:val="20"/>
          <w:lang w:val="ka-GE"/>
        </w:rPr>
        <w:t xml:space="preserve"> ინფუზიით.</w:t>
      </w:r>
    </w:p>
    <w:p w14:paraId="1D32AD8F" w14:textId="7EC6ECA2" w:rsidR="00DD5E6B" w:rsidRPr="008A72A9" w:rsidRDefault="00AE206F" w:rsidP="00E50015">
      <w:pPr>
        <w:widowControl w:val="0"/>
        <w:overflowPunct w:val="0"/>
        <w:autoSpaceDE w:val="0"/>
        <w:autoSpaceDN w:val="0"/>
        <w:adjustRightInd w:val="0"/>
        <w:spacing w:line="276" w:lineRule="auto"/>
        <w:jc w:val="both"/>
        <w:rPr>
          <w:rFonts w:ascii="Sylfaen" w:hAnsi="Sylfaen"/>
          <w:sz w:val="20"/>
          <w:szCs w:val="20"/>
          <w:lang w:val="ka-GE"/>
        </w:rPr>
      </w:pPr>
      <w:r w:rsidRPr="008A72A9">
        <w:rPr>
          <w:rFonts w:ascii="Sylfaen" w:hAnsi="Sylfaen"/>
          <w:sz w:val="20"/>
          <w:szCs w:val="20"/>
          <w:lang w:val="ka-GE"/>
        </w:rPr>
        <w:t xml:space="preserve">ინფორმაცია </w:t>
      </w:r>
      <w:r w:rsidR="00DD5E6B" w:rsidRPr="008A72A9">
        <w:rPr>
          <w:rFonts w:ascii="Sylfaen" w:hAnsi="Sylfaen"/>
          <w:sz w:val="20"/>
          <w:szCs w:val="20"/>
          <w:lang w:val="ka-GE"/>
        </w:rPr>
        <w:t>განზავებული ხსნარების შე</w:t>
      </w:r>
      <w:r w:rsidRPr="008A72A9">
        <w:rPr>
          <w:rFonts w:ascii="Sylfaen" w:hAnsi="Sylfaen"/>
          <w:sz w:val="20"/>
          <w:szCs w:val="20"/>
          <w:lang w:val="ka-GE"/>
        </w:rPr>
        <w:t>ნახვის შესახებ</w:t>
      </w:r>
      <w:r w:rsidR="00DD5E6B" w:rsidRPr="008A72A9">
        <w:rPr>
          <w:rFonts w:ascii="Sylfaen" w:hAnsi="Sylfaen"/>
          <w:sz w:val="20"/>
          <w:szCs w:val="20"/>
          <w:lang w:val="ka-GE"/>
        </w:rPr>
        <w:t xml:space="preserve"> იხილეთ </w:t>
      </w:r>
      <w:r w:rsidRPr="008A72A9">
        <w:rPr>
          <w:rFonts w:ascii="Sylfaen" w:hAnsi="Sylfaen"/>
          <w:sz w:val="20"/>
          <w:szCs w:val="20"/>
          <w:lang w:val="ka-GE"/>
        </w:rPr>
        <w:t xml:space="preserve">თავში </w:t>
      </w:r>
      <w:r w:rsidR="00DD5E6B" w:rsidRPr="008A72A9">
        <w:rPr>
          <w:rFonts w:ascii="Sylfaen" w:hAnsi="Sylfaen"/>
          <w:sz w:val="20"/>
          <w:szCs w:val="20"/>
          <w:lang w:val="ka-GE"/>
        </w:rPr>
        <w:t>6.3.</w:t>
      </w:r>
    </w:p>
    <w:p w14:paraId="737E3BA7" w14:textId="5F3AD5F5" w:rsidR="00DD5E6B" w:rsidRPr="008A72A9" w:rsidRDefault="00DD5E6B" w:rsidP="00E50015">
      <w:pPr>
        <w:widowControl w:val="0"/>
        <w:overflowPunct w:val="0"/>
        <w:autoSpaceDE w:val="0"/>
        <w:autoSpaceDN w:val="0"/>
        <w:adjustRightInd w:val="0"/>
        <w:spacing w:line="276" w:lineRule="auto"/>
        <w:jc w:val="both"/>
        <w:rPr>
          <w:rFonts w:ascii="Sylfaen" w:hAnsi="Sylfaen"/>
          <w:sz w:val="20"/>
          <w:szCs w:val="20"/>
          <w:lang w:val="ka-GE"/>
        </w:rPr>
      </w:pPr>
      <w:r w:rsidRPr="008A72A9">
        <w:rPr>
          <w:rFonts w:ascii="Sylfaen" w:hAnsi="Sylfaen"/>
          <w:sz w:val="20"/>
          <w:szCs w:val="20"/>
          <w:lang w:val="ka-GE"/>
        </w:rPr>
        <w:t>გამოყენების წინ უნდა მოხდეს ხსნარის ვიზუალური დათვალიერება.</w:t>
      </w:r>
      <w:r w:rsidR="00AE206F" w:rsidRPr="008A72A9">
        <w:rPr>
          <w:rFonts w:ascii="Sylfaen" w:hAnsi="Sylfaen"/>
          <w:sz w:val="20"/>
          <w:szCs w:val="20"/>
          <w:lang w:val="ka-GE"/>
        </w:rPr>
        <w:t xml:space="preserve"> </w:t>
      </w:r>
      <w:r w:rsidRPr="008A72A9">
        <w:rPr>
          <w:rFonts w:ascii="Sylfaen" w:hAnsi="Sylfaen"/>
          <w:sz w:val="20"/>
          <w:szCs w:val="20"/>
          <w:lang w:val="ka-GE"/>
        </w:rPr>
        <w:t xml:space="preserve">გამოყენებულ </w:t>
      </w:r>
      <w:r w:rsidR="00AE206F" w:rsidRPr="008A72A9">
        <w:rPr>
          <w:rFonts w:ascii="Sylfaen" w:hAnsi="Sylfaen"/>
          <w:sz w:val="20"/>
          <w:szCs w:val="20"/>
          <w:lang w:val="ka-GE"/>
        </w:rPr>
        <w:t xml:space="preserve">უნდა </w:t>
      </w:r>
      <w:r w:rsidRPr="008A72A9">
        <w:rPr>
          <w:rFonts w:ascii="Sylfaen" w:hAnsi="Sylfaen"/>
          <w:sz w:val="20"/>
          <w:szCs w:val="20"/>
          <w:lang w:val="ka-GE"/>
        </w:rPr>
        <w:t>იქნას მხოლოდ ისეთი გამჭვირვალე ხსნარი, რომელიც არ შეიცავს ხილ</w:t>
      </w:r>
      <w:r w:rsidR="00AE206F" w:rsidRPr="008A72A9">
        <w:rPr>
          <w:rFonts w:ascii="Sylfaen" w:hAnsi="Sylfaen"/>
          <w:sz w:val="20"/>
          <w:szCs w:val="20"/>
          <w:lang w:val="ka-GE"/>
        </w:rPr>
        <w:t>ულ</w:t>
      </w:r>
      <w:r w:rsidRPr="008A72A9">
        <w:rPr>
          <w:rFonts w:ascii="Sylfaen" w:hAnsi="Sylfaen"/>
          <w:sz w:val="20"/>
          <w:szCs w:val="20"/>
          <w:lang w:val="ka-GE"/>
        </w:rPr>
        <w:t xml:space="preserve"> ნაწილაკებს.</w:t>
      </w:r>
    </w:p>
    <w:p w14:paraId="2005E087" w14:textId="39C75BA0" w:rsidR="00DD5E6B" w:rsidRPr="008A72A9" w:rsidRDefault="00DD5E6B" w:rsidP="00E50015">
      <w:pPr>
        <w:tabs>
          <w:tab w:val="left" w:pos="366"/>
        </w:tabs>
        <w:spacing w:line="276" w:lineRule="auto"/>
        <w:ind w:right="160"/>
        <w:rPr>
          <w:rFonts w:ascii="Sylfaen" w:eastAsia="Symbol" w:hAnsi="Sylfaen"/>
          <w:sz w:val="20"/>
          <w:szCs w:val="20"/>
          <w:lang w:val="ka-GE"/>
        </w:rPr>
      </w:pPr>
      <w:r w:rsidRPr="008A72A9">
        <w:rPr>
          <w:rFonts w:ascii="Sylfaen" w:eastAsia="Symbol" w:hAnsi="Sylfaen"/>
          <w:sz w:val="20"/>
          <w:szCs w:val="20"/>
          <w:lang w:val="ka-GE"/>
        </w:rPr>
        <w:t>მოცემული პრეპარატი განკუთვნილია მხოლოდ ერთჯერადი გამოყენებისთვის. ნებისმიერი გამოუყენებელი ინფუზია უნდა განადგურდეს (იხილეთ ქვემოთ ნაწილი „</w:t>
      </w:r>
      <w:r w:rsidR="00AE206F" w:rsidRPr="008A72A9">
        <w:rPr>
          <w:rFonts w:ascii="Sylfaen" w:eastAsia="Symbol" w:hAnsi="Sylfaen"/>
          <w:sz w:val="20"/>
          <w:szCs w:val="20"/>
          <w:lang w:val="ka-GE"/>
        </w:rPr>
        <w:t>უტილიზაცია</w:t>
      </w:r>
      <w:r w:rsidRPr="008A72A9">
        <w:rPr>
          <w:rFonts w:ascii="Sylfaen" w:eastAsia="Symbol" w:hAnsi="Sylfaen"/>
          <w:sz w:val="20"/>
          <w:szCs w:val="20"/>
          <w:lang w:val="ka-GE"/>
        </w:rPr>
        <w:t>“).</w:t>
      </w:r>
    </w:p>
    <w:p w14:paraId="512DDE20" w14:textId="343955D1" w:rsidR="00DD5E6B" w:rsidRPr="008A72A9" w:rsidRDefault="00AE206F" w:rsidP="00E50015">
      <w:pPr>
        <w:tabs>
          <w:tab w:val="left" w:pos="366"/>
        </w:tabs>
        <w:spacing w:line="276" w:lineRule="auto"/>
        <w:ind w:right="160"/>
        <w:rPr>
          <w:rFonts w:ascii="Sylfaen" w:eastAsia="Symbol" w:hAnsi="Sylfaen"/>
          <w:sz w:val="20"/>
          <w:szCs w:val="20"/>
          <w:lang w:val="ka-GE"/>
        </w:rPr>
      </w:pPr>
      <w:r w:rsidRPr="008A72A9">
        <w:rPr>
          <w:rFonts w:ascii="Sylfaen" w:hAnsi="Sylfaen" w:cs="Sylfaen"/>
          <w:b/>
          <w:bCs/>
          <w:sz w:val="20"/>
          <w:szCs w:val="20"/>
          <w:shd w:val="clear" w:color="auto" w:fill="FFFFFF"/>
          <w:lang w:val="ka-GE"/>
        </w:rPr>
        <w:t>დაუშვებელია</w:t>
      </w:r>
      <w:r w:rsidRPr="008A72A9">
        <w:rPr>
          <w:rFonts w:ascii="Sylfaen" w:hAnsi="Sylfaen" w:cs="Sylfaen"/>
          <w:sz w:val="20"/>
          <w:szCs w:val="20"/>
          <w:shd w:val="clear" w:color="auto" w:fill="FFFFFF"/>
          <w:lang w:val="ka-GE"/>
        </w:rPr>
        <w:t xml:space="preserve"> </w:t>
      </w:r>
      <w:r w:rsidRPr="008A72A9">
        <w:rPr>
          <w:rFonts w:ascii="Sylfaen" w:hAnsi="Sylfaen" w:cs="Sylfaen"/>
          <w:sz w:val="20"/>
          <w:szCs w:val="20"/>
          <w:shd w:val="clear" w:color="auto" w:fill="FFFFFF"/>
        </w:rPr>
        <w:t>ოქსალიპლატინის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ხსნარების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გასაზავებლად</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ნატრიუმის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ქლორიდის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ხსნარის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გამოყენება</w:t>
      </w:r>
      <w:r w:rsidRPr="008A72A9">
        <w:rPr>
          <w:rFonts w:ascii="Sylfaen" w:hAnsi="Sylfaen"/>
          <w:sz w:val="20"/>
          <w:szCs w:val="20"/>
          <w:shd w:val="clear" w:color="auto" w:fill="FFFFFF"/>
        </w:rPr>
        <w:t>.</w:t>
      </w:r>
    </w:p>
    <w:p w14:paraId="49AA1484" w14:textId="65DF73EE" w:rsidR="00DD5E6B" w:rsidRPr="008A72A9" w:rsidRDefault="00DD5E6B" w:rsidP="00E50015">
      <w:pPr>
        <w:tabs>
          <w:tab w:val="left" w:pos="366"/>
        </w:tabs>
        <w:spacing w:line="276" w:lineRule="auto"/>
        <w:ind w:right="160"/>
        <w:rPr>
          <w:rFonts w:ascii="Sylfaen" w:eastAsia="Symbol" w:hAnsi="Sylfaen"/>
          <w:sz w:val="20"/>
          <w:szCs w:val="20"/>
          <w:u w:val="single"/>
          <w:lang w:val="ka-GE"/>
        </w:rPr>
      </w:pPr>
      <w:r w:rsidRPr="008A72A9">
        <w:rPr>
          <w:rFonts w:ascii="Sylfaen" w:eastAsia="Symbol" w:hAnsi="Sylfaen"/>
          <w:sz w:val="20"/>
          <w:szCs w:val="20"/>
          <w:u w:val="single"/>
          <w:lang w:val="ka-GE"/>
        </w:rPr>
        <w:t>ინფუზია</w:t>
      </w:r>
    </w:p>
    <w:p w14:paraId="23952F46" w14:textId="77777777" w:rsidR="008A72A9" w:rsidRPr="008A72A9" w:rsidRDefault="008A72A9" w:rsidP="00E50015">
      <w:pPr>
        <w:tabs>
          <w:tab w:val="left" w:pos="366"/>
        </w:tabs>
        <w:spacing w:line="276" w:lineRule="auto"/>
        <w:ind w:right="160"/>
        <w:rPr>
          <w:rFonts w:ascii="Sylfaen" w:hAnsi="Sylfaen"/>
          <w:sz w:val="20"/>
          <w:szCs w:val="20"/>
          <w:shd w:val="clear" w:color="auto" w:fill="FFFFFF"/>
        </w:rPr>
      </w:pPr>
      <w:r w:rsidRPr="008A72A9">
        <w:rPr>
          <w:rFonts w:ascii="Sylfaen" w:hAnsi="Sylfaen" w:cs="Sylfaen"/>
          <w:sz w:val="20"/>
          <w:szCs w:val="20"/>
          <w:shd w:val="clear" w:color="auto" w:fill="FFFFFF"/>
        </w:rPr>
        <w:t>ოქსალიპლატინის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შეყვანა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არ</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მოითხოვს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პაციენტის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წინასწარ</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ჰიდრატაციას</w:t>
      </w:r>
      <w:r w:rsidRPr="008A72A9">
        <w:rPr>
          <w:rFonts w:ascii="Sylfaen" w:hAnsi="Sylfaen"/>
          <w:sz w:val="20"/>
          <w:szCs w:val="20"/>
          <w:shd w:val="clear" w:color="auto" w:fill="FFFFFF"/>
        </w:rPr>
        <w:t xml:space="preserve">. </w:t>
      </w:r>
    </w:p>
    <w:p w14:paraId="7A46D407" w14:textId="40554DC4" w:rsidR="00DD5E6B" w:rsidRPr="008A72A9" w:rsidRDefault="008A72A9" w:rsidP="00E50015">
      <w:pPr>
        <w:tabs>
          <w:tab w:val="left" w:pos="366"/>
        </w:tabs>
        <w:spacing w:line="276" w:lineRule="auto"/>
        <w:ind w:right="160"/>
        <w:rPr>
          <w:rFonts w:ascii="Sylfaen" w:eastAsia="Symbol" w:hAnsi="Sylfaen"/>
          <w:sz w:val="20"/>
          <w:szCs w:val="20"/>
          <w:lang w:val="ka-GE"/>
        </w:rPr>
      </w:pPr>
      <w:r w:rsidRPr="008A72A9">
        <w:rPr>
          <w:rFonts w:ascii="Sylfaen" w:hAnsi="Sylfaen"/>
          <w:sz w:val="20"/>
          <w:szCs w:val="20"/>
          <w:shd w:val="clear" w:color="auto" w:fill="FFFFFF"/>
        </w:rPr>
        <w:t xml:space="preserve">250–500 </w:t>
      </w:r>
      <w:r w:rsidRPr="008A72A9">
        <w:rPr>
          <w:rFonts w:ascii="Sylfaen" w:hAnsi="Sylfaen" w:cs="Sylfaen"/>
          <w:sz w:val="20"/>
          <w:szCs w:val="20"/>
          <w:shd w:val="clear" w:color="auto" w:fill="FFFFFF"/>
        </w:rPr>
        <w:t>მლ</w:t>
      </w:r>
      <w:r w:rsidRPr="008A72A9">
        <w:rPr>
          <w:rFonts w:ascii="Sylfaen" w:hAnsi="Sylfaen"/>
          <w:sz w:val="20"/>
          <w:szCs w:val="20"/>
          <w:shd w:val="clear" w:color="auto" w:fill="FFFFFF"/>
        </w:rPr>
        <w:t xml:space="preserve"> 5%-</w:t>
      </w:r>
      <w:r w:rsidRPr="008A72A9">
        <w:rPr>
          <w:rFonts w:ascii="Sylfaen" w:hAnsi="Sylfaen" w:cs="Sylfaen"/>
          <w:sz w:val="20"/>
          <w:szCs w:val="20"/>
          <w:shd w:val="clear" w:color="auto" w:fill="FFFFFF"/>
        </w:rPr>
        <w:t>იან</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გლუკოზის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ხსნარში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არანაკლებ</w:t>
      </w:r>
      <w:r w:rsidRPr="008A72A9">
        <w:rPr>
          <w:rFonts w:ascii="Sylfaen" w:hAnsi="Sylfaen"/>
          <w:sz w:val="20"/>
          <w:szCs w:val="20"/>
          <w:shd w:val="clear" w:color="auto" w:fill="FFFFFF"/>
        </w:rPr>
        <w:t xml:space="preserve"> 0,2 </w:t>
      </w:r>
      <w:r w:rsidRPr="008A72A9">
        <w:rPr>
          <w:rFonts w:ascii="Sylfaen" w:hAnsi="Sylfaen" w:cs="Sylfaen"/>
          <w:sz w:val="20"/>
          <w:szCs w:val="20"/>
          <w:shd w:val="clear" w:color="auto" w:fill="FFFFFF"/>
        </w:rPr>
        <w:t>მგ</w:t>
      </w:r>
      <w:r w:rsidRPr="008A72A9">
        <w:rPr>
          <w:rFonts w:ascii="Sylfaen" w:hAnsi="Sylfaen"/>
          <w:sz w:val="20"/>
          <w:szCs w:val="20"/>
          <w:shd w:val="clear" w:color="auto" w:fill="FFFFFF"/>
        </w:rPr>
        <w:t>/</w:t>
      </w:r>
      <w:r w:rsidRPr="008A72A9">
        <w:rPr>
          <w:rFonts w:ascii="Sylfaen" w:hAnsi="Sylfaen" w:cs="Sylfaen"/>
          <w:sz w:val="20"/>
          <w:szCs w:val="20"/>
          <w:shd w:val="clear" w:color="auto" w:fill="FFFFFF"/>
        </w:rPr>
        <w:t>მლ</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კონცენტრაციამდე</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გაზავებული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ოქსალიპლატინი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უნდა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შეიყვანოთ</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პერიფერიულ</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ვენაში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ან</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ცენტრალურ</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ვენურ</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კათეტერში</w:t>
      </w:r>
      <w:r w:rsidRPr="008A72A9">
        <w:rPr>
          <w:rFonts w:ascii="Sylfaen" w:hAnsi="Sylfaen"/>
          <w:sz w:val="20"/>
          <w:szCs w:val="20"/>
          <w:shd w:val="clear" w:color="auto" w:fill="FFFFFF"/>
        </w:rPr>
        <w:t xml:space="preserve"> 2</w:t>
      </w:r>
      <w:r w:rsidRPr="008A72A9">
        <w:rPr>
          <w:rFonts w:ascii="Sylfaen" w:hAnsi="Sylfaen" w:cs="Roboto"/>
          <w:sz w:val="20"/>
          <w:szCs w:val="20"/>
          <w:shd w:val="clear" w:color="auto" w:fill="FFFFFF"/>
        </w:rPr>
        <w:t>–</w:t>
      </w:r>
      <w:r w:rsidRPr="008A72A9">
        <w:rPr>
          <w:rFonts w:ascii="Sylfaen" w:hAnsi="Sylfaen"/>
          <w:sz w:val="20"/>
          <w:szCs w:val="20"/>
          <w:shd w:val="clear" w:color="auto" w:fill="FFFFFF"/>
        </w:rPr>
        <w:t xml:space="preserve">6 </w:t>
      </w:r>
      <w:r w:rsidRPr="008A72A9">
        <w:rPr>
          <w:rFonts w:ascii="Sylfaen" w:hAnsi="Sylfaen" w:cs="Sylfaen"/>
          <w:sz w:val="20"/>
          <w:szCs w:val="20"/>
          <w:shd w:val="clear" w:color="auto" w:fill="FFFFFF"/>
        </w:rPr>
        <w:t>საათის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განმავლობაში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ოქსალიპლატინის</w:t>
      </w:r>
      <w:r w:rsidRPr="008A72A9">
        <w:rPr>
          <w:rFonts w:ascii="Sylfaen" w:hAnsi="Sylfaen"/>
          <w:sz w:val="20"/>
          <w:szCs w:val="20"/>
          <w:shd w:val="clear" w:color="auto" w:fill="FFFFFF"/>
        </w:rPr>
        <w:t xml:space="preserve"> 5-</w:t>
      </w:r>
      <w:r w:rsidRPr="008A72A9">
        <w:rPr>
          <w:rFonts w:ascii="Sylfaen" w:hAnsi="Sylfaen" w:cs="Sylfaen"/>
          <w:sz w:val="20"/>
          <w:szCs w:val="20"/>
          <w:shd w:val="clear" w:color="auto" w:fill="FFFFFF"/>
        </w:rPr>
        <w:t>ფტორურაცილთან</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კომბინირებისას</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ოქსალიპლატინი</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უნდა</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შეიყვანოთ</w:t>
      </w:r>
      <w:r w:rsidRPr="008A72A9">
        <w:rPr>
          <w:rFonts w:ascii="Sylfaen" w:hAnsi="Sylfaen"/>
          <w:sz w:val="20"/>
          <w:szCs w:val="20"/>
          <w:shd w:val="clear" w:color="auto" w:fill="FFFFFF"/>
        </w:rPr>
        <w:t xml:space="preserve"> </w:t>
      </w:r>
      <w:r w:rsidRPr="008A72A9">
        <w:rPr>
          <w:rFonts w:ascii="Sylfaen" w:hAnsi="Sylfaen" w:cs="Sylfaen"/>
          <w:sz w:val="20"/>
          <w:szCs w:val="20"/>
          <w:shd w:val="clear" w:color="auto" w:fill="FFFFFF"/>
        </w:rPr>
        <w:t>პირველად</w:t>
      </w:r>
      <w:r w:rsidRPr="008A72A9">
        <w:rPr>
          <w:rFonts w:ascii="Sylfaen" w:hAnsi="Sylfaen"/>
          <w:sz w:val="20"/>
          <w:szCs w:val="20"/>
          <w:shd w:val="clear" w:color="auto" w:fill="FFFFFF"/>
        </w:rPr>
        <w:t>.</w:t>
      </w:r>
    </w:p>
    <w:p w14:paraId="7BA272EC" w14:textId="402E6DF5" w:rsidR="00DD5E6B" w:rsidRPr="008A72A9" w:rsidRDefault="009E1A72" w:rsidP="00E50015">
      <w:pPr>
        <w:tabs>
          <w:tab w:val="left" w:pos="366"/>
        </w:tabs>
        <w:spacing w:line="276" w:lineRule="auto"/>
        <w:ind w:right="160"/>
        <w:rPr>
          <w:rFonts w:ascii="Sylfaen" w:eastAsia="Symbol" w:hAnsi="Sylfaen"/>
          <w:sz w:val="20"/>
          <w:szCs w:val="20"/>
          <w:u w:val="single"/>
          <w:lang w:val="ka-GE"/>
        </w:rPr>
      </w:pPr>
      <w:r w:rsidRPr="008A72A9">
        <w:rPr>
          <w:rFonts w:ascii="Sylfaen" w:eastAsia="Symbol" w:hAnsi="Sylfaen"/>
          <w:sz w:val="20"/>
          <w:szCs w:val="20"/>
          <w:u w:val="single"/>
          <w:lang w:val="ka-GE"/>
        </w:rPr>
        <w:lastRenderedPageBreak/>
        <w:t>უტილიზაცია</w:t>
      </w:r>
    </w:p>
    <w:p w14:paraId="70B1E070" w14:textId="72FC1927" w:rsidR="00DD5E6B" w:rsidRPr="008A72A9" w:rsidRDefault="00DD5E6B" w:rsidP="00E50015">
      <w:pPr>
        <w:tabs>
          <w:tab w:val="left" w:pos="366"/>
        </w:tabs>
        <w:spacing w:line="276" w:lineRule="auto"/>
        <w:ind w:right="160"/>
        <w:rPr>
          <w:rFonts w:ascii="Sylfaen" w:eastAsia="Symbol" w:hAnsi="Sylfaen"/>
          <w:sz w:val="20"/>
          <w:szCs w:val="20"/>
          <w:u w:val="single"/>
          <w:lang w:val="ka-GE"/>
        </w:rPr>
      </w:pPr>
    </w:p>
    <w:p w14:paraId="18351C2C" w14:textId="489F9746" w:rsidR="00DD5E6B" w:rsidRPr="008A72A9" w:rsidRDefault="00DD5E6B" w:rsidP="00E50015">
      <w:pPr>
        <w:tabs>
          <w:tab w:val="left" w:pos="366"/>
        </w:tabs>
        <w:spacing w:line="276" w:lineRule="auto"/>
        <w:ind w:right="160"/>
        <w:jc w:val="both"/>
        <w:rPr>
          <w:rFonts w:ascii="Sylfaen" w:eastAsia="Symbol" w:hAnsi="Sylfaen"/>
          <w:sz w:val="20"/>
          <w:szCs w:val="20"/>
          <w:lang w:val="ka-GE"/>
        </w:rPr>
      </w:pPr>
      <w:r w:rsidRPr="008A72A9">
        <w:rPr>
          <w:rFonts w:ascii="Sylfaen" w:eastAsia="Symbol" w:hAnsi="Sylfaen"/>
          <w:sz w:val="20"/>
          <w:szCs w:val="20"/>
          <w:lang w:val="ka-GE"/>
        </w:rPr>
        <w:t>სამკურნალო პრეპარატის ნარჩენები, ასევე, მით დაბინძურებული მასალები, რომელიც გამოიყენობოდა განზავებისა და შეყვანის დროს, უნდა განადგურებულ იქნას დაწესებულებაში ციტოსტატიკური პრეპარატებისთვის  მიღებული სტანდარტების შესაბამისად, ასევე, ადგილობრივი კანონმდებლობის სახიფათო ნარჩენების უტილიზაციის მოთხოვენების შესაბამისად.</w:t>
      </w:r>
    </w:p>
    <w:bookmarkEnd w:id="1"/>
    <w:p w14:paraId="6A10F9C2" w14:textId="3B739F76" w:rsidR="002B0CFA" w:rsidRPr="008A72A9" w:rsidRDefault="008A72A9" w:rsidP="00E50015">
      <w:pPr>
        <w:numPr>
          <w:ilvl w:val="0"/>
          <w:numId w:val="1"/>
        </w:numPr>
        <w:spacing w:line="276" w:lineRule="auto"/>
        <w:jc w:val="both"/>
        <w:rPr>
          <w:rFonts w:ascii="Sylfaen" w:hAnsi="Sylfaen" w:cs="Sylfaen"/>
          <w:b/>
          <w:sz w:val="20"/>
          <w:szCs w:val="20"/>
          <w:lang w:val="ka-GE"/>
        </w:rPr>
      </w:pPr>
      <w:r w:rsidRPr="008A72A9">
        <w:rPr>
          <w:rFonts w:ascii="Sylfaen" w:hAnsi="Sylfaen" w:cs="Sylfaen"/>
          <w:b/>
          <w:sz w:val="20"/>
          <w:szCs w:val="20"/>
          <w:lang w:val="ka-GE"/>
        </w:rPr>
        <w:t>სარეგისტრაციო მოწმობის</w:t>
      </w:r>
      <w:r w:rsidR="00850D91" w:rsidRPr="008A72A9">
        <w:rPr>
          <w:rFonts w:ascii="Sylfaen" w:hAnsi="Sylfaen" w:cs="Sylfaen"/>
          <w:b/>
          <w:sz w:val="20"/>
          <w:szCs w:val="20"/>
          <w:lang w:val="ka-GE"/>
        </w:rPr>
        <w:t xml:space="preserve"> მფლობელი</w:t>
      </w:r>
    </w:p>
    <w:p w14:paraId="258A45D5" w14:textId="030479A9" w:rsidR="00DD5E6B" w:rsidRPr="008A72A9" w:rsidRDefault="00DD5E6B" w:rsidP="00E50015">
      <w:pPr>
        <w:spacing w:line="276" w:lineRule="auto"/>
        <w:ind w:right="596"/>
        <w:rPr>
          <w:rFonts w:ascii="Sylfaen" w:eastAsia="Arial" w:hAnsi="Sylfaen"/>
          <w:sz w:val="20"/>
          <w:szCs w:val="20"/>
          <w:lang w:val="ka-GE"/>
        </w:rPr>
      </w:pPr>
      <w:r w:rsidRPr="008A72A9">
        <w:rPr>
          <w:rFonts w:ascii="Sylfaen" w:eastAsia="Arial" w:hAnsi="Sylfaen"/>
          <w:sz w:val="20"/>
          <w:szCs w:val="20"/>
          <w:lang w:val="ka-GE"/>
        </w:rPr>
        <w:t xml:space="preserve">ებევე ფარმა </w:t>
      </w:r>
      <w:r w:rsidR="008A72A9" w:rsidRPr="008A72A9">
        <w:rPr>
          <w:rFonts w:ascii="Sylfaen" w:eastAsia="Arial" w:hAnsi="Sylfaen"/>
          <w:sz w:val="20"/>
          <w:szCs w:val="20"/>
          <w:lang w:val="ka-GE"/>
        </w:rPr>
        <w:t>გ</w:t>
      </w:r>
      <w:r w:rsidRPr="008A72A9">
        <w:rPr>
          <w:rFonts w:ascii="Sylfaen" w:eastAsia="Arial" w:hAnsi="Sylfaen"/>
          <w:sz w:val="20"/>
          <w:szCs w:val="20"/>
          <w:lang w:val="ka-GE"/>
        </w:rPr>
        <w:t>ეს.მ.ბ.</w:t>
      </w:r>
      <w:r w:rsidR="008A72A9" w:rsidRPr="008A72A9">
        <w:rPr>
          <w:rFonts w:ascii="Sylfaen" w:eastAsia="Arial" w:hAnsi="Sylfaen"/>
          <w:sz w:val="20"/>
          <w:szCs w:val="20"/>
          <w:lang w:val="ka-GE"/>
        </w:rPr>
        <w:t>ჰ</w:t>
      </w:r>
      <w:r w:rsidRPr="008A72A9">
        <w:rPr>
          <w:rFonts w:ascii="Sylfaen" w:eastAsia="Arial" w:hAnsi="Sylfaen"/>
          <w:sz w:val="20"/>
          <w:szCs w:val="20"/>
          <w:lang w:val="ka-GE"/>
        </w:rPr>
        <w:t xml:space="preserve">. ნფგ. კგ </w:t>
      </w:r>
    </w:p>
    <w:p w14:paraId="5E738AA8" w14:textId="6B8334D6" w:rsidR="00DD5E6B" w:rsidRPr="008A72A9" w:rsidRDefault="00DD5E6B" w:rsidP="00E50015">
      <w:pPr>
        <w:spacing w:line="276" w:lineRule="auto"/>
        <w:ind w:right="596"/>
        <w:rPr>
          <w:rFonts w:ascii="Sylfaen" w:eastAsia="Arial" w:hAnsi="Sylfaen"/>
          <w:sz w:val="20"/>
          <w:szCs w:val="20"/>
          <w:lang w:val="ka-GE"/>
        </w:rPr>
      </w:pPr>
      <w:r w:rsidRPr="008A72A9">
        <w:rPr>
          <w:rFonts w:ascii="Sylfaen" w:eastAsia="Arial" w:hAnsi="Sylfaen"/>
          <w:sz w:val="20"/>
          <w:szCs w:val="20"/>
          <w:lang w:val="ka-GE"/>
        </w:rPr>
        <w:t>მონძეეშტრასე 11, A-4866 უნტერახი, ავსტრია</w:t>
      </w:r>
    </w:p>
    <w:p w14:paraId="27C9AF5B" w14:textId="77777777" w:rsidR="00DD5E6B" w:rsidRPr="008A72A9" w:rsidRDefault="00DD5E6B" w:rsidP="00E50015">
      <w:pPr>
        <w:spacing w:line="276" w:lineRule="auto"/>
        <w:ind w:right="596"/>
        <w:rPr>
          <w:rFonts w:ascii="Sylfaen" w:eastAsia="Arial" w:hAnsi="Sylfaen"/>
          <w:b/>
          <w:bCs/>
          <w:sz w:val="20"/>
          <w:szCs w:val="20"/>
          <w:lang w:val="ka-GE"/>
        </w:rPr>
      </w:pPr>
      <w:r w:rsidRPr="008A72A9">
        <w:rPr>
          <w:rFonts w:ascii="Sylfaen" w:eastAsia="Arial" w:hAnsi="Sylfaen"/>
          <w:b/>
          <w:bCs/>
          <w:sz w:val="20"/>
          <w:szCs w:val="20"/>
          <w:lang w:val="ka-GE"/>
        </w:rPr>
        <w:t>მწარმოებელი</w:t>
      </w:r>
    </w:p>
    <w:p w14:paraId="7F590E52" w14:textId="153BDB35" w:rsidR="00DD5E6B" w:rsidRPr="008A72A9" w:rsidRDefault="00DD5E6B" w:rsidP="00E50015">
      <w:pPr>
        <w:spacing w:line="276" w:lineRule="auto"/>
        <w:ind w:right="596"/>
        <w:rPr>
          <w:rFonts w:ascii="Sylfaen" w:eastAsia="Arial" w:hAnsi="Sylfaen"/>
          <w:sz w:val="20"/>
          <w:szCs w:val="20"/>
        </w:rPr>
      </w:pPr>
      <w:r w:rsidRPr="008A72A9">
        <w:rPr>
          <w:rFonts w:ascii="Sylfaen" w:eastAsia="Arial" w:hAnsi="Sylfaen"/>
          <w:sz w:val="20"/>
          <w:szCs w:val="20"/>
          <w:lang w:val="ka-GE"/>
        </w:rPr>
        <w:t>ფარევა უნტერა</w:t>
      </w:r>
      <w:r w:rsidR="009E1A72" w:rsidRPr="008A72A9">
        <w:rPr>
          <w:rFonts w:ascii="Sylfaen" w:eastAsia="Arial" w:hAnsi="Sylfaen"/>
          <w:sz w:val="20"/>
          <w:szCs w:val="20"/>
          <w:lang w:val="ka-GE"/>
        </w:rPr>
        <w:t>ხ</w:t>
      </w:r>
      <w:r w:rsidRPr="008A72A9">
        <w:rPr>
          <w:rFonts w:ascii="Sylfaen" w:eastAsia="Arial" w:hAnsi="Sylfaen"/>
          <w:sz w:val="20"/>
          <w:szCs w:val="20"/>
          <w:lang w:val="ka-GE"/>
        </w:rPr>
        <w:t xml:space="preserve"> </w:t>
      </w:r>
      <w:r w:rsidR="009E1A72" w:rsidRPr="008A72A9">
        <w:rPr>
          <w:rFonts w:ascii="Sylfaen" w:eastAsia="Arial" w:hAnsi="Sylfaen"/>
          <w:sz w:val="20"/>
          <w:szCs w:val="20"/>
        </w:rPr>
        <w:t>გმბჰ</w:t>
      </w:r>
      <w:r w:rsidRPr="008A72A9">
        <w:rPr>
          <w:rFonts w:ascii="Sylfaen" w:eastAsia="Arial" w:hAnsi="Sylfaen"/>
          <w:sz w:val="20"/>
          <w:szCs w:val="20"/>
        </w:rPr>
        <w:t>,</w:t>
      </w:r>
    </w:p>
    <w:p w14:paraId="1576BEDB" w14:textId="155CB8BF" w:rsidR="00850D91" w:rsidRPr="008A72A9" w:rsidRDefault="00DD5E6B" w:rsidP="00E50015">
      <w:pPr>
        <w:spacing w:line="276" w:lineRule="auto"/>
        <w:ind w:right="596"/>
        <w:rPr>
          <w:rFonts w:ascii="Sylfaen" w:eastAsia="Arial" w:hAnsi="Sylfaen"/>
          <w:sz w:val="20"/>
          <w:szCs w:val="20"/>
        </w:rPr>
      </w:pPr>
      <w:r w:rsidRPr="008A72A9">
        <w:rPr>
          <w:rFonts w:ascii="Sylfaen" w:eastAsia="Arial" w:hAnsi="Sylfaen"/>
          <w:sz w:val="20"/>
          <w:szCs w:val="20"/>
          <w:lang w:val="ka-GE"/>
        </w:rPr>
        <w:t>მონძეეშტრასე 11, A-4866 უნტერახი, ავსტრია</w:t>
      </w:r>
    </w:p>
    <w:p w14:paraId="0784850B" w14:textId="057E758A" w:rsidR="00850D91" w:rsidRPr="008A72A9" w:rsidRDefault="00DD5E6B" w:rsidP="00E50015">
      <w:pPr>
        <w:pStyle w:val="ListParagraph"/>
        <w:numPr>
          <w:ilvl w:val="0"/>
          <w:numId w:val="1"/>
        </w:numPr>
        <w:spacing w:line="276" w:lineRule="auto"/>
        <w:jc w:val="both"/>
        <w:rPr>
          <w:rFonts w:ascii="Sylfaen" w:hAnsi="Sylfaen"/>
          <w:sz w:val="20"/>
          <w:szCs w:val="20"/>
        </w:rPr>
      </w:pPr>
      <w:r w:rsidRPr="008A72A9">
        <w:rPr>
          <w:rFonts w:ascii="Sylfaen" w:hAnsi="Sylfaen" w:cs="Sylfaen"/>
          <w:b/>
          <w:sz w:val="20"/>
          <w:szCs w:val="20"/>
          <w:lang w:val="ka-GE"/>
        </w:rPr>
        <w:t>გაცემის წესი</w:t>
      </w:r>
    </w:p>
    <w:p w14:paraId="1CF80BEB" w14:textId="77777777" w:rsidR="002B63B1" w:rsidRPr="002B63B1" w:rsidRDefault="002B63B1" w:rsidP="00E50015">
      <w:pPr>
        <w:numPr>
          <w:ilvl w:val="0"/>
          <w:numId w:val="1"/>
        </w:numPr>
        <w:spacing w:line="276" w:lineRule="auto"/>
        <w:jc w:val="both"/>
        <w:rPr>
          <w:rFonts w:ascii="Sylfaen" w:hAnsi="Sylfaen" w:cs="Sylfaen"/>
          <w:b/>
          <w:sz w:val="20"/>
          <w:szCs w:val="20"/>
          <w:lang w:val="ka-GE"/>
        </w:rPr>
      </w:pPr>
      <w:r w:rsidRPr="002B63B1">
        <w:rPr>
          <w:rFonts w:ascii="Sylfaen" w:eastAsia="SimSun" w:hAnsi="Sylfaen"/>
          <w:bCs/>
          <w:sz w:val="20"/>
          <w:szCs w:val="20"/>
          <w:lang w:val="ka-GE"/>
        </w:rPr>
        <w:t xml:space="preserve">ფარმაცევტული პროდუქტის ჯგუფი II, გაიცემა ფორმა </w:t>
      </w:r>
      <w:r w:rsidRPr="002B63B1">
        <w:rPr>
          <w:rFonts w:ascii="Sylfaen" w:eastAsia="SimSun" w:hAnsi="Sylfaen"/>
          <w:sz w:val="20"/>
          <w:szCs w:val="20"/>
          <w:lang w:val="ka-GE"/>
        </w:rPr>
        <w:t>№</w:t>
      </w:r>
      <w:r w:rsidRPr="002B63B1">
        <w:rPr>
          <w:rFonts w:ascii="Sylfaen" w:eastAsia="SimSun" w:hAnsi="Sylfaen"/>
          <w:bCs/>
          <w:sz w:val="20"/>
          <w:szCs w:val="20"/>
          <w:lang w:val="ka-GE"/>
        </w:rPr>
        <w:t>3 რეცეპტით</w:t>
      </w:r>
    </w:p>
    <w:p w14:paraId="1B11EC6E" w14:textId="7AA81344" w:rsidR="00083BD5" w:rsidRPr="008A72A9" w:rsidRDefault="002B0CFA" w:rsidP="00E50015">
      <w:pPr>
        <w:numPr>
          <w:ilvl w:val="0"/>
          <w:numId w:val="1"/>
        </w:numPr>
        <w:spacing w:line="276" w:lineRule="auto"/>
        <w:jc w:val="both"/>
        <w:rPr>
          <w:rFonts w:ascii="Sylfaen" w:hAnsi="Sylfaen" w:cs="Sylfaen"/>
          <w:b/>
          <w:sz w:val="20"/>
          <w:szCs w:val="20"/>
          <w:lang w:val="ka-GE"/>
        </w:rPr>
      </w:pPr>
      <w:r w:rsidRPr="008A72A9">
        <w:rPr>
          <w:rFonts w:ascii="Sylfaen" w:hAnsi="Sylfaen" w:cs="Sylfaen"/>
          <w:b/>
          <w:sz w:val="20"/>
          <w:szCs w:val="20"/>
          <w:lang w:val="ka-GE"/>
        </w:rPr>
        <w:t>ტექსტის გადახედვის თარიღი</w:t>
      </w:r>
    </w:p>
    <w:p w14:paraId="174D0F6A" w14:textId="02B61734" w:rsidR="00DD5E6B" w:rsidRPr="008A72A9" w:rsidRDefault="00DD5E6B" w:rsidP="00E50015">
      <w:pPr>
        <w:spacing w:line="276" w:lineRule="auto"/>
        <w:rPr>
          <w:rFonts w:ascii="Sylfaen" w:eastAsia="Arial" w:hAnsi="Sylfaen"/>
          <w:sz w:val="20"/>
          <w:szCs w:val="20"/>
          <w:lang w:val="ka-GE"/>
        </w:rPr>
      </w:pPr>
      <w:r w:rsidRPr="008A72A9">
        <w:rPr>
          <w:rFonts w:ascii="Sylfaen" w:eastAsia="Arial" w:hAnsi="Sylfaen"/>
          <w:sz w:val="20"/>
          <w:szCs w:val="20"/>
          <w:lang w:val="ka-GE"/>
        </w:rPr>
        <w:t>20</w:t>
      </w:r>
      <w:r w:rsidRPr="008A72A9">
        <w:rPr>
          <w:rFonts w:ascii="Sylfaen" w:eastAsia="Arial" w:hAnsi="Sylfaen"/>
          <w:sz w:val="20"/>
          <w:szCs w:val="20"/>
        </w:rPr>
        <w:t>2</w:t>
      </w:r>
      <w:r w:rsidR="008A72A9" w:rsidRPr="008A72A9">
        <w:rPr>
          <w:rFonts w:ascii="Sylfaen" w:eastAsia="Arial" w:hAnsi="Sylfaen"/>
          <w:sz w:val="20"/>
          <w:szCs w:val="20"/>
          <w:lang w:val="ka-GE"/>
        </w:rPr>
        <w:t>6</w:t>
      </w:r>
      <w:r w:rsidRPr="008A72A9">
        <w:rPr>
          <w:rFonts w:ascii="Sylfaen" w:eastAsia="Arial" w:hAnsi="Sylfaen"/>
          <w:sz w:val="20"/>
          <w:szCs w:val="20"/>
          <w:lang w:val="ka-GE"/>
        </w:rPr>
        <w:t xml:space="preserve"> წლის </w:t>
      </w:r>
      <w:r w:rsidR="008A72A9" w:rsidRPr="008A72A9">
        <w:rPr>
          <w:rFonts w:ascii="Sylfaen" w:eastAsia="Arial" w:hAnsi="Sylfaen"/>
          <w:sz w:val="20"/>
          <w:szCs w:val="20"/>
          <w:lang w:val="ka-GE"/>
        </w:rPr>
        <w:t>მარტი.</w:t>
      </w:r>
    </w:p>
    <w:p w14:paraId="6751F5D9" w14:textId="5D551792" w:rsidR="00083BD5" w:rsidRPr="008A72A9" w:rsidRDefault="00083BD5" w:rsidP="00E50015">
      <w:pPr>
        <w:spacing w:line="276" w:lineRule="auto"/>
        <w:jc w:val="both"/>
        <w:rPr>
          <w:rFonts w:ascii="Sylfaen" w:hAnsi="Sylfaen" w:cs="Sylfaen"/>
          <w:b/>
          <w:sz w:val="20"/>
          <w:szCs w:val="20"/>
          <w:lang w:val="ka-GE"/>
        </w:rPr>
      </w:pPr>
    </w:p>
    <w:p w14:paraId="37C0D103" w14:textId="07773C53" w:rsidR="009E1A72" w:rsidRPr="008A72A9" w:rsidRDefault="009E1A72" w:rsidP="00E50015">
      <w:pPr>
        <w:spacing w:line="276" w:lineRule="auto"/>
        <w:jc w:val="center"/>
        <w:rPr>
          <w:rFonts w:ascii="Sylfaen" w:eastAsiaTheme="minorHAnsi" w:hAnsi="Sylfaen" w:cs="Arial"/>
          <w:sz w:val="20"/>
          <w:szCs w:val="20"/>
        </w:rPr>
      </w:pPr>
    </w:p>
    <w:p w14:paraId="0451F27B" w14:textId="44CE00BA" w:rsidR="009E1A72" w:rsidRPr="008A72A9" w:rsidRDefault="009E1A72" w:rsidP="00E50015">
      <w:pPr>
        <w:spacing w:line="276" w:lineRule="auto"/>
        <w:jc w:val="center"/>
        <w:rPr>
          <w:rFonts w:ascii="Sylfaen" w:hAnsi="Sylfaen"/>
          <w:i/>
          <w:sz w:val="20"/>
          <w:szCs w:val="20"/>
          <w:lang w:val="ka-GE"/>
        </w:rPr>
      </w:pPr>
      <w:r w:rsidRPr="008A72A9">
        <w:rPr>
          <w:rFonts w:ascii="Sylfaen" w:hAnsi="Sylfaen"/>
          <w:i/>
          <w:noProof/>
          <w:sz w:val="20"/>
          <w:szCs w:val="20"/>
        </w:rPr>
        <w:drawing>
          <wp:inline distT="0" distB="0" distL="0" distR="0" wp14:anchorId="2FD510A5" wp14:editId="51CD1C92">
            <wp:extent cx="828675" cy="4953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28675" cy="495300"/>
                    </a:xfrm>
                    <a:prstGeom prst="rect">
                      <a:avLst/>
                    </a:prstGeom>
                    <a:noFill/>
                    <a:ln>
                      <a:noFill/>
                    </a:ln>
                  </pic:spPr>
                </pic:pic>
              </a:graphicData>
            </a:graphic>
          </wp:inline>
        </w:drawing>
      </w:r>
    </w:p>
    <w:p w14:paraId="5DF2305D" w14:textId="77777777" w:rsidR="00083BD5" w:rsidRPr="008A72A9" w:rsidRDefault="00083BD5" w:rsidP="00E50015">
      <w:pPr>
        <w:spacing w:line="276" w:lineRule="auto"/>
        <w:jc w:val="both"/>
        <w:rPr>
          <w:rFonts w:ascii="Sylfaen" w:hAnsi="Sylfaen"/>
          <w:i/>
          <w:sz w:val="20"/>
          <w:szCs w:val="20"/>
          <w:lang w:val="ka-GE"/>
        </w:rPr>
      </w:pPr>
    </w:p>
    <w:p w14:paraId="5D404ED2" w14:textId="77777777" w:rsidR="00083BD5" w:rsidRPr="008A72A9" w:rsidRDefault="00083BD5" w:rsidP="00E50015">
      <w:pPr>
        <w:spacing w:line="276" w:lineRule="auto"/>
        <w:jc w:val="both"/>
        <w:rPr>
          <w:rFonts w:ascii="Sylfaen" w:hAnsi="Sylfaen"/>
          <w:i/>
          <w:sz w:val="20"/>
          <w:szCs w:val="20"/>
          <w:lang w:val="ka-GE"/>
        </w:rPr>
      </w:pPr>
    </w:p>
    <w:p w14:paraId="40707F4E" w14:textId="13AB2163" w:rsidR="00007818" w:rsidRPr="008A72A9" w:rsidRDefault="00007818" w:rsidP="00E50015">
      <w:pPr>
        <w:spacing w:line="276" w:lineRule="auto"/>
        <w:jc w:val="both"/>
        <w:rPr>
          <w:rFonts w:ascii="Sylfaen" w:hAnsi="Sylfaen"/>
          <w:i/>
          <w:sz w:val="20"/>
          <w:szCs w:val="20"/>
          <w:lang w:val="ka-GE"/>
        </w:rPr>
      </w:pPr>
    </w:p>
    <w:p w14:paraId="272C9534" w14:textId="7464B53E" w:rsidR="008A72A9" w:rsidRPr="008A72A9" w:rsidRDefault="008A72A9" w:rsidP="00E50015">
      <w:pPr>
        <w:spacing w:line="276" w:lineRule="auto"/>
        <w:jc w:val="both"/>
        <w:rPr>
          <w:rFonts w:ascii="Sylfaen" w:hAnsi="Sylfaen"/>
          <w:i/>
          <w:sz w:val="20"/>
          <w:szCs w:val="20"/>
          <w:lang w:val="ka-GE"/>
        </w:rPr>
      </w:pPr>
    </w:p>
    <w:p w14:paraId="568A050E" w14:textId="07F0DBE8" w:rsidR="008A72A9" w:rsidRPr="008A72A9" w:rsidRDefault="008A72A9" w:rsidP="00E50015">
      <w:pPr>
        <w:spacing w:line="276" w:lineRule="auto"/>
        <w:jc w:val="both"/>
        <w:rPr>
          <w:rFonts w:ascii="Sylfaen" w:hAnsi="Sylfaen"/>
          <w:i/>
          <w:sz w:val="20"/>
          <w:szCs w:val="20"/>
          <w:lang w:val="ka-GE"/>
        </w:rPr>
      </w:pPr>
    </w:p>
    <w:p w14:paraId="3E310363" w14:textId="795BB7F7" w:rsidR="008A72A9" w:rsidRPr="008A72A9" w:rsidRDefault="008A72A9" w:rsidP="00E50015">
      <w:pPr>
        <w:spacing w:line="276" w:lineRule="auto"/>
        <w:jc w:val="both"/>
        <w:rPr>
          <w:rFonts w:ascii="Sylfaen" w:hAnsi="Sylfaen"/>
          <w:i/>
          <w:sz w:val="20"/>
          <w:szCs w:val="20"/>
          <w:lang w:val="ka-GE"/>
        </w:rPr>
      </w:pPr>
    </w:p>
    <w:p w14:paraId="4EAD781D" w14:textId="6FE5D443" w:rsidR="008A72A9" w:rsidRPr="008A72A9" w:rsidRDefault="008A72A9" w:rsidP="00E50015">
      <w:pPr>
        <w:spacing w:line="276" w:lineRule="auto"/>
        <w:jc w:val="both"/>
        <w:rPr>
          <w:rFonts w:ascii="Sylfaen" w:hAnsi="Sylfaen"/>
          <w:i/>
          <w:sz w:val="20"/>
          <w:szCs w:val="20"/>
          <w:lang w:val="ka-GE"/>
        </w:rPr>
      </w:pPr>
    </w:p>
    <w:p w14:paraId="5F0D0579" w14:textId="1197EBF8" w:rsidR="008A72A9" w:rsidRPr="008A72A9" w:rsidRDefault="008A72A9" w:rsidP="00E50015">
      <w:pPr>
        <w:spacing w:line="276" w:lineRule="auto"/>
        <w:jc w:val="both"/>
        <w:rPr>
          <w:rFonts w:ascii="Sylfaen" w:hAnsi="Sylfaen"/>
          <w:i/>
          <w:sz w:val="20"/>
          <w:szCs w:val="20"/>
          <w:lang w:val="ka-GE"/>
        </w:rPr>
      </w:pPr>
    </w:p>
    <w:p w14:paraId="0C4449FC" w14:textId="32D70790" w:rsidR="008A72A9" w:rsidRPr="008A72A9" w:rsidRDefault="008A72A9" w:rsidP="00E50015">
      <w:pPr>
        <w:spacing w:line="276" w:lineRule="auto"/>
        <w:jc w:val="both"/>
        <w:rPr>
          <w:rFonts w:ascii="Sylfaen" w:hAnsi="Sylfaen"/>
          <w:i/>
          <w:sz w:val="20"/>
          <w:szCs w:val="20"/>
          <w:lang w:val="ka-GE"/>
        </w:rPr>
      </w:pPr>
    </w:p>
    <w:p w14:paraId="7E49EFEF" w14:textId="75868EBE" w:rsidR="008A72A9" w:rsidRPr="008A72A9" w:rsidRDefault="008A72A9" w:rsidP="00E50015">
      <w:pPr>
        <w:spacing w:line="276" w:lineRule="auto"/>
        <w:jc w:val="both"/>
        <w:rPr>
          <w:rFonts w:ascii="Sylfaen" w:hAnsi="Sylfaen"/>
          <w:i/>
          <w:sz w:val="20"/>
          <w:szCs w:val="20"/>
          <w:lang w:val="ka-GE"/>
        </w:rPr>
      </w:pPr>
    </w:p>
    <w:p w14:paraId="461F1705" w14:textId="31C2E85E" w:rsidR="008A72A9" w:rsidRPr="008A72A9" w:rsidRDefault="008A72A9" w:rsidP="00E50015">
      <w:pPr>
        <w:spacing w:line="276" w:lineRule="auto"/>
        <w:jc w:val="both"/>
        <w:rPr>
          <w:rFonts w:ascii="Sylfaen" w:hAnsi="Sylfaen"/>
          <w:i/>
          <w:sz w:val="20"/>
          <w:szCs w:val="20"/>
          <w:lang w:val="ka-GE"/>
        </w:rPr>
      </w:pPr>
    </w:p>
    <w:p w14:paraId="1D5937EA" w14:textId="02C2D6B7" w:rsidR="008A72A9" w:rsidRPr="008A72A9" w:rsidRDefault="008A72A9" w:rsidP="00E50015">
      <w:pPr>
        <w:spacing w:line="276" w:lineRule="auto"/>
        <w:jc w:val="both"/>
        <w:rPr>
          <w:rFonts w:ascii="Sylfaen" w:hAnsi="Sylfaen"/>
          <w:i/>
          <w:sz w:val="20"/>
          <w:szCs w:val="20"/>
          <w:lang w:val="ka-GE"/>
        </w:rPr>
      </w:pPr>
    </w:p>
    <w:p w14:paraId="07B3E1A2" w14:textId="1AE3AB58" w:rsidR="008A72A9" w:rsidRPr="008A72A9" w:rsidRDefault="008A72A9" w:rsidP="00E50015">
      <w:pPr>
        <w:spacing w:line="276" w:lineRule="auto"/>
        <w:jc w:val="both"/>
        <w:rPr>
          <w:rFonts w:ascii="Sylfaen" w:hAnsi="Sylfaen"/>
          <w:i/>
          <w:sz w:val="20"/>
          <w:szCs w:val="20"/>
          <w:lang w:val="ka-GE"/>
        </w:rPr>
      </w:pPr>
    </w:p>
    <w:p w14:paraId="2B310EE0" w14:textId="14146FA5" w:rsidR="008A72A9" w:rsidRPr="008A72A9" w:rsidRDefault="008A72A9" w:rsidP="00E50015">
      <w:pPr>
        <w:spacing w:line="276" w:lineRule="auto"/>
        <w:jc w:val="both"/>
        <w:rPr>
          <w:rFonts w:ascii="Sylfaen" w:hAnsi="Sylfaen"/>
          <w:i/>
          <w:sz w:val="20"/>
          <w:szCs w:val="20"/>
          <w:lang w:val="ka-GE"/>
        </w:rPr>
      </w:pPr>
    </w:p>
    <w:p w14:paraId="6F0BDAFA" w14:textId="34DC9CB3" w:rsidR="008A72A9" w:rsidRPr="008A72A9" w:rsidRDefault="008A72A9" w:rsidP="00E50015">
      <w:pPr>
        <w:spacing w:line="276" w:lineRule="auto"/>
        <w:jc w:val="both"/>
        <w:rPr>
          <w:rFonts w:ascii="Sylfaen" w:hAnsi="Sylfaen"/>
          <w:i/>
          <w:sz w:val="20"/>
          <w:szCs w:val="20"/>
          <w:lang w:val="ka-GE"/>
        </w:rPr>
      </w:pPr>
    </w:p>
    <w:sectPr w:rsidR="008A72A9" w:rsidRPr="008A72A9" w:rsidSect="008A72A9">
      <w:footerReference w:type="default" r:id="rId9"/>
      <w:pgSz w:w="11906" w:h="16838" w:code="9"/>
      <w:pgMar w:top="426" w:right="1106" w:bottom="450" w:left="1260" w:header="144" w:footer="14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46F02E" w14:textId="77777777" w:rsidR="005C77E4" w:rsidRDefault="005C77E4" w:rsidP="00CD12CF">
      <w:r>
        <w:separator/>
      </w:r>
    </w:p>
  </w:endnote>
  <w:endnote w:type="continuationSeparator" w:id="0">
    <w:p w14:paraId="45FA3931" w14:textId="77777777" w:rsidR="005C77E4" w:rsidRDefault="005C77E4" w:rsidP="00CD12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LitNusx">
    <w:altName w:val="Calibri"/>
    <w:panose1 w:val="00000000000000000000"/>
    <w:charset w:val="00"/>
    <w:family w:val="auto"/>
    <w:pitch w:val="variable"/>
    <w:sig w:usb0="00000087" w:usb1="00000000" w:usb2="00000000" w:usb3="00000000" w:csb0="0000001B"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ylfaen">
    <w:panose1 w:val="010A0502050306030303"/>
    <w:charset w:val="00"/>
    <w:family w:val="roman"/>
    <w:pitch w:val="variable"/>
    <w:sig w:usb0="04000687" w:usb1="00000000" w:usb2="00000000" w:usb3="00000000" w:csb0="0000009F" w:csb1="00000000"/>
  </w:font>
  <w:font w:name="Roboto">
    <w:charset w:val="00"/>
    <w:family w:val="auto"/>
    <w:pitch w:val="variable"/>
    <w:sig w:usb0="E00002FF" w:usb1="5000205B" w:usb2="0000002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8194489"/>
      <w:docPartObj>
        <w:docPartGallery w:val="Page Numbers (Bottom of Page)"/>
        <w:docPartUnique/>
      </w:docPartObj>
    </w:sdtPr>
    <w:sdtEndPr>
      <w:rPr>
        <w:noProof/>
      </w:rPr>
    </w:sdtEndPr>
    <w:sdtContent>
      <w:p w14:paraId="45C6918B" w14:textId="4CAFD9D1" w:rsidR="00E7335D" w:rsidRDefault="00E7335D">
        <w:pPr>
          <w:pStyle w:val="Footer"/>
          <w:jc w:val="right"/>
        </w:pPr>
        <w:r>
          <w:fldChar w:fldCharType="begin"/>
        </w:r>
        <w:r>
          <w:instrText xml:space="preserve"> PAGE   \* MERGEFORMAT </w:instrText>
        </w:r>
        <w:r>
          <w:fldChar w:fldCharType="separate"/>
        </w:r>
        <w:r w:rsidR="00042A8E">
          <w:rPr>
            <w:noProof/>
          </w:rPr>
          <w:t>24</w:t>
        </w:r>
        <w:r>
          <w:rPr>
            <w:noProof/>
          </w:rPr>
          <w:fldChar w:fldCharType="end"/>
        </w:r>
      </w:p>
    </w:sdtContent>
  </w:sdt>
  <w:p w14:paraId="6DCA6B5E" w14:textId="77777777" w:rsidR="00E7335D" w:rsidRDefault="00E733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C58C6E" w14:textId="77777777" w:rsidR="005C77E4" w:rsidRDefault="005C77E4" w:rsidP="00CD12CF">
      <w:r>
        <w:separator/>
      </w:r>
    </w:p>
  </w:footnote>
  <w:footnote w:type="continuationSeparator" w:id="0">
    <w:p w14:paraId="535B51F8" w14:textId="77777777" w:rsidR="005C77E4" w:rsidRDefault="005C77E4" w:rsidP="00CD12C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6"/>
    <w:multiLevelType w:val="hybridMultilevel"/>
    <w:tmpl w:val="41FCD466"/>
    <w:lvl w:ilvl="0" w:tplc="04190001">
      <w:start w:val="1"/>
      <w:numFmt w:val="bullet"/>
      <w:lvlText w:val=""/>
      <w:lvlJc w:val="left"/>
      <w:rPr>
        <w:rFonts w:ascii="Symbol" w:hAnsi="Symbol" w:hint="default"/>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5A81E00"/>
    <w:multiLevelType w:val="hybridMultilevel"/>
    <w:tmpl w:val="ED4648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0C6265"/>
    <w:multiLevelType w:val="hybridMultilevel"/>
    <w:tmpl w:val="1E924BE6"/>
    <w:lvl w:ilvl="0" w:tplc="4CDAB480">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3F4801"/>
    <w:multiLevelType w:val="hybridMultilevel"/>
    <w:tmpl w:val="17EE5132"/>
    <w:lvl w:ilvl="0" w:tplc="4CDAB480">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D5313D8"/>
    <w:multiLevelType w:val="hybridMultilevel"/>
    <w:tmpl w:val="9DEA80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DE90600"/>
    <w:multiLevelType w:val="multilevel"/>
    <w:tmpl w:val="BEB01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CDF03A3"/>
    <w:multiLevelType w:val="hybridMultilevel"/>
    <w:tmpl w:val="459256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46352F82"/>
    <w:multiLevelType w:val="hybridMultilevel"/>
    <w:tmpl w:val="9F5E7EC4"/>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472405CC"/>
    <w:multiLevelType w:val="multilevel"/>
    <w:tmpl w:val="17E03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8F60DCC"/>
    <w:multiLevelType w:val="multilevel"/>
    <w:tmpl w:val="C3B46EBE"/>
    <w:lvl w:ilvl="0">
      <w:start w:val="1"/>
      <w:numFmt w:val="decimal"/>
      <w:lvlText w:val="%1."/>
      <w:lvlJc w:val="left"/>
      <w:pPr>
        <w:ind w:left="360" w:hanging="360"/>
      </w:pPr>
      <w:rPr>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69B06115"/>
    <w:multiLevelType w:val="multilevel"/>
    <w:tmpl w:val="88F47942"/>
    <w:styleLink w:val="CurrentList1"/>
    <w:lvl w:ilvl="0">
      <w:start w:val="1"/>
      <w:numFmt w:val="bullet"/>
      <w:lvlText w:val=""/>
      <w:lvlJc w:val="left"/>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6FBE2363"/>
    <w:multiLevelType w:val="multilevel"/>
    <w:tmpl w:val="88F47942"/>
    <w:styleLink w:val="CurrentList2"/>
    <w:lvl w:ilvl="0">
      <w:start w:val="1"/>
      <w:numFmt w:val="bullet"/>
      <w:lvlText w:val=""/>
      <w:lvlJc w:val="left"/>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55658693">
    <w:abstractNumId w:val="9"/>
  </w:num>
  <w:num w:numId="2" w16cid:durableId="822353812">
    <w:abstractNumId w:val="3"/>
  </w:num>
  <w:num w:numId="3" w16cid:durableId="333144926">
    <w:abstractNumId w:val="1"/>
  </w:num>
  <w:num w:numId="4" w16cid:durableId="1227447432">
    <w:abstractNumId w:val="6"/>
  </w:num>
  <w:num w:numId="5" w16cid:durableId="403256314">
    <w:abstractNumId w:val="2"/>
  </w:num>
  <w:num w:numId="6" w16cid:durableId="1330211794">
    <w:abstractNumId w:val="0"/>
  </w:num>
  <w:num w:numId="7" w16cid:durableId="807165086">
    <w:abstractNumId w:val="10"/>
  </w:num>
  <w:num w:numId="8" w16cid:durableId="742338425">
    <w:abstractNumId w:val="4"/>
  </w:num>
  <w:num w:numId="9" w16cid:durableId="623196403">
    <w:abstractNumId w:val="11"/>
  </w:num>
  <w:num w:numId="10" w16cid:durableId="1006134763">
    <w:abstractNumId w:val="7"/>
  </w:num>
  <w:num w:numId="11" w16cid:durableId="516238403">
    <w:abstractNumId w:val="5"/>
  </w:num>
  <w:num w:numId="12" w16cid:durableId="1903328128">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hideSpellingErrors/>
  <w:proofState w:grammar="clean"/>
  <w:defaultTabStop w:val="708"/>
  <w:hyphenationZone w:val="141"/>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6022"/>
    <w:rsid w:val="00000A9C"/>
    <w:rsid w:val="00000B93"/>
    <w:rsid w:val="00002FB0"/>
    <w:rsid w:val="00003B36"/>
    <w:rsid w:val="00004775"/>
    <w:rsid w:val="000058B8"/>
    <w:rsid w:val="000062CC"/>
    <w:rsid w:val="0000656E"/>
    <w:rsid w:val="00007818"/>
    <w:rsid w:val="00011291"/>
    <w:rsid w:val="00014154"/>
    <w:rsid w:val="00014A72"/>
    <w:rsid w:val="00015E15"/>
    <w:rsid w:val="00017153"/>
    <w:rsid w:val="0001739C"/>
    <w:rsid w:val="00017A4D"/>
    <w:rsid w:val="000203D7"/>
    <w:rsid w:val="000214F7"/>
    <w:rsid w:val="00023572"/>
    <w:rsid w:val="00031418"/>
    <w:rsid w:val="00031655"/>
    <w:rsid w:val="00034BDF"/>
    <w:rsid w:val="00034CF5"/>
    <w:rsid w:val="000364D8"/>
    <w:rsid w:val="00037372"/>
    <w:rsid w:val="000406A5"/>
    <w:rsid w:val="00041D04"/>
    <w:rsid w:val="00042A8E"/>
    <w:rsid w:val="00042FFA"/>
    <w:rsid w:val="00043E1C"/>
    <w:rsid w:val="00044681"/>
    <w:rsid w:val="00046874"/>
    <w:rsid w:val="00046EB9"/>
    <w:rsid w:val="00051F77"/>
    <w:rsid w:val="00053330"/>
    <w:rsid w:val="00055002"/>
    <w:rsid w:val="000562A6"/>
    <w:rsid w:val="0005720D"/>
    <w:rsid w:val="0006151F"/>
    <w:rsid w:val="00062A6D"/>
    <w:rsid w:val="0006335B"/>
    <w:rsid w:val="00067953"/>
    <w:rsid w:val="00067C59"/>
    <w:rsid w:val="00067D66"/>
    <w:rsid w:val="0007069C"/>
    <w:rsid w:val="00070EDE"/>
    <w:rsid w:val="00071586"/>
    <w:rsid w:val="00071FBE"/>
    <w:rsid w:val="00075F33"/>
    <w:rsid w:val="00080428"/>
    <w:rsid w:val="00080A6F"/>
    <w:rsid w:val="000827E4"/>
    <w:rsid w:val="00082B6E"/>
    <w:rsid w:val="00083BD5"/>
    <w:rsid w:val="00084E80"/>
    <w:rsid w:val="00084F66"/>
    <w:rsid w:val="00087FBC"/>
    <w:rsid w:val="00090495"/>
    <w:rsid w:val="00090E45"/>
    <w:rsid w:val="00091F0B"/>
    <w:rsid w:val="00092C3B"/>
    <w:rsid w:val="0009347D"/>
    <w:rsid w:val="00093E2C"/>
    <w:rsid w:val="000940D9"/>
    <w:rsid w:val="00095E7A"/>
    <w:rsid w:val="000967DD"/>
    <w:rsid w:val="00096B65"/>
    <w:rsid w:val="000A04EF"/>
    <w:rsid w:val="000A0CFE"/>
    <w:rsid w:val="000A27A1"/>
    <w:rsid w:val="000A39FD"/>
    <w:rsid w:val="000A435B"/>
    <w:rsid w:val="000B03E9"/>
    <w:rsid w:val="000B1BBE"/>
    <w:rsid w:val="000B2043"/>
    <w:rsid w:val="000B61A6"/>
    <w:rsid w:val="000B64B1"/>
    <w:rsid w:val="000C3608"/>
    <w:rsid w:val="000C3CC2"/>
    <w:rsid w:val="000C4FEC"/>
    <w:rsid w:val="000C5C20"/>
    <w:rsid w:val="000C6602"/>
    <w:rsid w:val="000C6A04"/>
    <w:rsid w:val="000D052D"/>
    <w:rsid w:val="000D1BAB"/>
    <w:rsid w:val="000D35A4"/>
    <w:rsid w:val="000D44F8"/>
    <w:rsid w:val="000D6988"/>
    <w:rsid w:val="000D74FC"/>
    <w:rsid w:val="000D79BA"/>
    <w:rsid w:val="000E250E"/>
    <w:rsid w:val="000E284F"/>
    <w:rsid w:val="000E2BDE"/>
    <w:rsid w:val="000E4827"/>
    <w:rsid w:val="000E7580"/>
    <w:rsid w:val="000F1974"/>
    <w:rsid w:val="000F46F9"/>
    <w:rsid w:val="000F5173"/>
    <w:rsid w:val="000F650C"/>
    <w:rsid w:val="000F7B48"/>
    <w:rsid w:val="00100E81"/>
    <w:rsid w:val="0010176A"/>
    <w:rsid w:val="001018E6"/>
    <w:rsid w:val="00102593"/>
    <w:rsid w:val="0010264E"/>
    <w:rsid w:val="001044B2"/>
    <w:rsid w:val="001044BF"/>
    <w:rsid w:val="001056AF"/>
    <w:rsid w:val="00111CF2"/>
    <w:rsid w:val="00112972"/>
    <w:rsid w:val="001142E1"/>
    <w:rsid w:val="001143A6"/>
    <w:rsid w:val="00115446"/>
    <w:rsid w:val="00115AB5"/>
    <w:rsid w:val="00116E23"/>
    <w:rsid w:val="001179B2"/>
    <w:rsid w:val="001236E0"/>
    <w:rsid w:val="001244DA"/>
    <w:rsid w:val="0012491D"/>
    <w:rsid w:val="00124CB9"/>
    <w:rsid w:val="00127FBC"/>
    <w:rsid w:val="00132F2F"/>
    <w:rsid w:val="0013654E"/>
    <w:rsid w:val="00137825"/>
    <w:rsid w:val="00137993"/>
    <w:rsid w:val="00140CEB"/>
    <w:rsid w:val="001434D7"/>
    <w:rsid w:val="001439BB"/>
    <w:rsid w:val="00143DDC"/>
    <w:rsid w:val="00144447"/>
    <w:rsid w:val="001517DD"/>
    <w:rsid w:val="0015266C"/>
    <w:rsid w:val="00152C48"/>
    <w:rsid w:val="001533A6"/>
    <w:rsid w:val="00153656"/>
    <w:rsid w:val="001539F4"/>
    <w:rsid w:val="00157C53"/>
    <w:rsid w:val="00160437"/>
    <w:rsid w:val="00162F0A"/>
    <w:rsid w:val="00166E5F"/>
    <w:rsid w:val="001673EE"/>
    <w:rsid w:val="0016742B"/>
    <w:rsid w:val="00167C06"/>
    <w:rsid w:val="00170F0D"/>
    <w:rsid w:val="00174E93"/>
    <w:rsid w:val="00176BBA"/>
    <w:rsid w:val="00177978"/>
    <w:rsid w:val="00180E67"/>
    <w:rsid w:val="00181734"/>
    <w:rsid w:val="0018234A"/>
    <w:rsid w:val="001840D2"/>
    <w:rsid w:val="00186973"/>
    <w:rsid w:val="001873D7"/>
    <w:rsid w:val="0018768C"/>
    <w:rsid w:val="00187B5E"/>
    <w:rsid w:val="00187BC0"/>
    <w:rsid w:val="00191A33"/>
    <w:rsid w:val="001926E5"/>
    <w:rsid w:val="00192963"/>
    <w:rsid w:val="00193D29"/>
    <w:rsid w:val="00194860"/>
    <w:rsid w:val="001A173F"/>
    <w:rsid w:val="001A2B92"/>
    <w:rsid w:val="001A3626"/>
    <w:rsid w:val="001B0E57"/>
    <w:rsid w:val="001B22FC"/>
    <w:rsid w:val="001B3434"/>
    <w:rsid w:val="001B3FCE"/>
    <w:rsid w:val="001B4EB4"/>
    <w:rsid w:val="001B7014"/>
    <w:rsid w:val="001C004D"/>
    <w:rsid w:val="001C16EC"/>
    <w:rsid w:val="001C23A2"/>
    <w:rsid w:val="001C2D3E"/>
    <w:rsid w:val="001C3BBF"/>
    <w:rsid w:val="001C4E6D"/>
    <w:rsid w:val="001C5050"/>
    <w:rsid w:val="001C529A"/>
    <w:rsid w:val="001C58D0"/>
    <w:rsid w:val="001D0479"/>
    <w:rsid w:val="001D067A"/>
    <w:rsid w:val="001D1E07"/>
    <w:rsid w:val="001D2602"/>
    <w:rsid w:val="001D3385"/>
    <w:rsid w:val="001D3B2B"/>
    <w:rsid w:val="001D679A"/>
    <w:rsid w:val="001D7CA8"/>
    <w:rsid w:val="001E285E"/>
    <w:rsid w:val="001E2F73"/>
    <w:rsid w:val="001E4BBD"/>
    <w:rsid w:val="001E6451"/>
    <w:rsid w:val="001E6DD5"/>
    <w:rsid w:val="001E7301"/>
    <w:rsid w:val="001E79A6"/>
    <w:rsid w:val="001F09ED"/>
    <w:rsid w:val="001F3C0D"/>
    <w:rsid w:val="001F3CAE"/>
    <w:rsid w:val="001F4A9A"/>
    <w:rsid w:val="001F4F95"/>
    <w:rsid w:val="00200E86"/>
    <w:rsid w:val="002011C3"/>
    <w:rsid w:val="00201687"/>
    <w:rsid w:val="00201F3D"/>
    <w:rsid w:val="00203BB4"/>
    <w:rsid w:val="00205E92"/>
    <w:rsid w:val="00206379"/>
    <w:rsid w:val="0021052E"/>
    <w:rsid w:val="00210EDD"/>
    <w:rsid w:val="00211169"/>
    <w:rsid w:val="0021254D"/>
    <w:rsid w:val="0021270B"/>
    <w:rsid w:val="00213634"/>
    <w:rsid w:val="00214CFE"/>
    <w:rsid w:val="00215C7D"/>
    <w:rsid w:val="0021667B"/>
    <w:rsid w:val="00216E51"/>
    <w:rsid w:val="00221370"/>
    <w:rsid w:val="00223CD6"/>
    <w:rsid w:val="00223FFE"/>
    <w:rsid w:val="002277B0"/>
    <w:rsid w:val="002312AA"/>
    <w:rsid w:val="00232763"/>
    <w:rsid w:val="0023299F"/>
    <w:rsid w:val="002337E7"/>
    <w:rsid w:val="00234D24"/>
    <w:rsid w:val="00235091"/>
    <w:rsid w:val="00235757"/>
    <w:rsid w:val="00235CA5"/>
    <w:rsid w:val="002372CA"/>
    <w:rsid w:val="00242A7D"/>
    <w:rsid w:val="00242D0F"/>
    <w:rsid w:val="00243230"/>
    <w:rsid w:val="0024361C"/>
    <w:rsid w:val="00244512"/>
    <w:rsid w:val="00244D68"/>
    <w:rsid w:val="002469A9"/>
    <w:rsid w:val="002509C2"/>
    <w:rsid w:val="00251402"/>
    <w:rsid w:val="002605A7"/>
    <w:rsid w:val="0026092C"/>
    <w:rsid w:val="002612E6"/>
    <w:rsid w:val="00262A0D"/>
    <w:rsid w:val="00263555"/>
    <w:rsid w:val="00264AAA"/>
    <w:rsid w:val="002650E1"/>
    <w:rsid w:val="002652E4"/>
    <w:rsid w:val="0026597A"/>
    <w:rsid w:val="002663FC"/>
    <w:rsid w:val="0026783C"/>
    <w:rsid w:val="002731DB"/>
    <w:rsid w:val="0027500A"/>
    <w:rsid w:val="00275397"/>
    <w:rsid w:val="00275563"/>
    <w:rsid w:val="00276AAE"/>
    <w:rsid w:val="00276BF7"/>
    <w:rsid w:val="00277509"/>
    <w:rsid w:val="00277A8C"/>
    <w:rsid w:val="00280887"/>
    <w:rsid w:val="002816FD"/>
    <w:rsid w:val="00283756"/>
    <w:rsid w:val="00285542"/>
    <w:rsid w:val="00285DB0"/>
    <w:rsid w:val="00285FD5"/>
    <w:rsid w:val="00290068"/>
    <w:rsid w:val="002907D3"/>
    <w:rsid w:val="00290811"/>
    <w:rsid w:val="0029159B"/>
    <w:rsid w:val="00293021"/>
    <w:rsid w:val="002937FD"/>
    <w:rsid w:val="00294423"/>
    <w:rsid w:val="00294F43"/>
    <w:rsid w:val="00295587"/>
    <w:rsid w:val="002A13C4"/>
    <w:rsid w:val="002A1D73"/>
    <w:rsid w:val="002A38CC"/>
    <w:rsid w:val="002A6F83"/>
    <w:rsid w:val="002B04F1"/>
    <w:rsid w:val="002B0A63"/>
    <w:rsid w:val="002B0CFA"/>
    <w:rsid w:val="002B2287"/>
    <w:rsid w:val="002B2BB5"/>
    <w:rsid w:val="002B2D7B"/>
    <w:rsid w:val="002B360A"/>
    <w:rsid w:val="002B3BAD"/>
    <w:rsid w:val="002B3C67"/>
    <w:rsid w:val="002B5F14"/>
    <w:rsid w:val="002B63B1"/>
    <w:rsid w:val="002B6423"/>
    <w:rsid w:val="002C085C"/>
    <w:rsid w:val="002C27D9"/>
    <w:rsid w:val="002C2EFA"/>
    <w:rsid w:val="002C3965"/>
    <w:rsid w:val="002C53E3"/>
    <w:rsid w:val="002D040F"/>
    <w:rsid w:val="002D11AA"/>
    <w:rsid w:val="002D3517"/>
    <w:rsid w:val="002D37A4"/>
    <w:rsid w:val="002D4A3C"/>
    <w:rsid w:val="002D4E71"/>
    <w:rsid w:val="002D536A"/>
    <w:rsid w:val="002D541C"/>
    <w:rsid w:val="002D5973"/>
    <w:rsid w:val="002D5FB2"/>
    <w:rsid w:val="002D651F"/>
    <w:rsid w:val="002E075D"/>
    <w:rsid w:val="002E0A4F"/>
    <w:rsid w:val="002E184F"/>
    <w:rsid w:val="002E28D2"/>
    <w:rsid w:val="002E487A"/>
    <w:rsid w:val="002E4A42"/>
    <w:rsid w:val="002E5ECA"/>
    <w:rsid w:val="002E713E"/>
    <w:rsid w:val="002E7663"/>
    <w:rsid w:val="002F0898"/>
    <w:rsid w:val="002F08CB"/>
    <w:rsid w:val="002F0A6F"/>
    <w:rsid w:val="002F2622"/>
    <w:rsid w:val="002F275E"/>
    <w:rsid w:val="002F33F8"/>
    <w:rsid w:val="002F50A1"/>
    <w:rsid w:val="002F6D25"/>
    <w:rsid w:val="00301A68"/>
    <w:rsid w:val="00302547"/>
    <w:rsid w:val="0030635E"/>
    <w:rsid w:val="00306ADC"/>
    <w:rsid w:val="00312F8A"/>
    <w:rsid w:val="00313FC4"/>
    <w:rsid w:val="0031563E"/>
    <w:rsid w:val="0031574E"/>
    <w:rsid w:val="00316E18"/>
    <w:rsid w:val="003200FB"/>
    <w:rsid w:val="0032144C"/>
    <w:rsid w:val="00323B2F"/>
    <w:rsid w:val="00325523"/>
    <w:rsid w:val="00331875"/>
    <w:rsid w:val="00331D8C"/>
    <w:rsid w:val="00332717"/>
    <w:rsid w:val="00335776"/>
    <w:rsid w:val="00335C4A"/>
    <w:rsid w:val="00335CF0"/>
    <w:rsid w:val="003360E4"/>
    <w:rsid w:val="00337485"/>
    <w:rsid w:val="00337661"/>
    <w:rsid w:val="00340A37"/>
    <w:rsid w:val="00343919"/>
    <w:rsid w:val="00347357"/>
    <w:rsid w:val="00350377"/>
    <w:rsid w:val="00353220"/>
    <w:rsid w:val="0035355A"/>
    <w:rsid w:val="00355C9D"/>
    <w:rsid w:val="00355D29"/>
    <w:rsid w:val="00356FDD"/>
    <w:rsid w:val="00361383"/>
    <w:rsid w:val="0036222B"/>
    <w:rsid w:val="003637AE"/>
    <w:rsid w:val="00363DEC"/>
    <w:rsid w:val="00363E0E"/>
    <w:rsid w:val="00364211"/>
    <w:rsid w:val="00365885"/>
    <w:rsid w:val="00367657"/>
    <w:rsid w:val="0037140E"/>
    <w:rsid w:val="00372A1F"/>
    <w:rsid w:val="00374829"/>
    <w:rsid w:val="003757A8"/>
    <w:rsid w:val="00376890"/>
    <w:rsid w:val="00376FC5"/>
    <w:rsid w:val="003834F2"/>
    <w:rsid w:val="003843BE"/>
    <w:rsid w:val="00387593"/>
    <w:rsid w:val="00393AEB"/>
    <w:rsid w:val="00393F26"/>
    <w:rsid w:val="003943C4"/>
    <w:rsid w:val="0039699E"/>
    <w:rsid w:val="00397EB3"/>
    <w:rsid w:val="003A0639"/>
    <w:rsid w:val="003A3069"/>
    <w:rsid w:val="003A43DD"/>
    <w:rsid w:val="003A4C54"/>
    <w:rsid w:val="003B0B2C"/>
    <w:rsid w:val="003B1B7A"/>
    <w:rsid w:val="003B1BFF"/>
    <w:rsid w:val="003B4835"/>
    <w:rsid w:val="003B4E5D"/>
    <w:rsid w:val="003B6222"/>
    <w:rsid w:val="003C09B0"/>
    <w:rsid w:val="003C0B54"/>
    <w:rsid w:val="003C0C55"/>
    <w:rsid w:val="003C2830"/>
    <w:rsid w:val="003C3852"/>
    <w:rsid w:val="003C532B"/>
    <w:rsid w:val="003C5E8A"/>
    <w:rsid w:val="003C6871"/>
    <w:rsid w:val="003C7CFA"/>
    <w:rsid w:val="003D0CC3"/>
    <w:rsid w:val="003D11E5"/>
    <w:rsid w:val="003E08AC"/>
    <w:rsid w:val="003E0E7F"/>
    <w:rsid w:val="003E0FDA"/>
    <w:rsid w:val="003E2549"/>
    <w:rsid w:val="003E401C"/>
    <w:rsid w:val="003E653C"/>
    <w:rsid w:val="003F11BE"/>
    <w:rsid w:val="003F194D"/>
    <w:rsid w:val="003F29E4"/>
    <w:rsid w:val="003F2A8F"/>
    <w:rsid w:val="003F57F2"/>
    <w:rsid w:val="00400098"/>
    <w:rsid w:val="00401BD9"/>
    <w:rsid w:val="00402EEE"/>
    <w:rsid w:val="004049A4"/>
    <w:rsid w:val="00404E98"/>
    <w:rsid w:val="004069FA"/>
    <w:rsid w:val="00406DE1"/>
    <w:rsid w:val="00411083"/>
    <w:rsid w:val="00414E20"/>
    <w:rsid w:val="00415DEB"/>
    <w:rsid w:val="00417B6D"/>
    <w:rsid w:val="0042104D"/>
    <w:rsid w:val="00421484"/>
    <w:rsid w:val="0042494E"/>
    <w:rsid w:val="0042529C"/>
    <w:rsid w:val="004253D2"/>
    <w:rsid w:val="00425944"/>
    <w:rsid w:val="0043084A"/>
    <w:rsid w:val="00434220"/>
    <w:rsid w:val="00436BC4"/>
    <w:rsid w:val="00437025"/>
    <w:rsid w:val="00440256"/>
    <w:rsid w:val="00441ED7"/>
    <w:rsid w:val="0044566E"/>
    <w:rsid w:val="0044675B"/>
    <w:rsid w:val="00446D5F"/>
    <w:rsid w:val="00447F46"/>
    <w:rsid w:val="0045058E"/>
    <w:rsid w:val="00451DE5"/>
    <w:rsid w:val="00461E4B"/>
    <w:rsid w:val="00462969"/>
    <w:rsid w:val="0046622B"/>
    <w:rsid w:val="00466677"/>
    <w:rsid w:val="0046766C"/>
    <w:rsid w:val="0046795E"/>
    <w:rsid w:val="0047113C"/>
    <w:rsid w:val="00472034"/>
    <w:rsid w:val="00472B3B"/>
    <w:rsid w:val="00472EA9"/>
    <w:rsid w:val="00475524"/>
    <w:rsid w:val="0047760A"/>
    <w:rsid w:val="00480D8D"/>
    <w:rsid w:val="00483E47"/>
    <w:rsid w:val="004840C8"/>
    <w:rsid w:val="00484AF9"/>
    <w:rsid w:val="00484E4B"/>
    <w:rsid w:val="0048585D"/>
    <w:rsid w:val="00490225"/>
    <w:rsid w:val="004903A1"/>
    <w:rsid w:val="00491505"/>
    <w:rsid w:val="004915C7"/>
    <w:rsid w:val="00491C33"/>
    <w:rsid w:val="00491F5A"/>
    <w:rsid w:val="00492714"/>
    <w:rsid w:val="0049426B"/>
    <w:rsid w:val="004970FA"/>
    <w:rsid w:val="0049769A"/>
    <w:rsid w:val="004A0422"/>
    <w:rsid w:val="004A108F"/>
    <w:rsid w:val="004A4873"/>
    <w:rsid w:val="004A5435"/>
    <w:rsid w:val="004B268A"/>
    <w:rsid w:val="004B34E3"/>
    <w:rsid w:val="004B5354"/>
    <w:rsid w:val="004B62C0"/>
    <w:rsid w:val="004B6BA0"/>
    <w:rsid w:val="004B6DD4"/>
    <w:rsid w:val="004B7116"/>
    <w:rsid w:val="004C0C8E"/>
    <w:rsid w:val="004C1282"/>
    <w:rsid w:val="004C22E7"/>
    <w:rsid w:val="004C2A85"/>
    <w:rsid w:val="004C5036"/>
    <w:rsid w:val="004D07F4"/>
    <w:rsid w:val="004D088B"/>
    <w:rsid w:val="004D4855"/>
    <w:rsid w:val="004D599A"/>
    <w:rsid w:val="004E024F"/>
    <w:rsid w:val="004E3E7B"/>
    <w:rsid w:val="004E4248"/>
    <w:rsid w:val="004E55F9"/>
    <w:rsid w:val="004E594D"/>
    <w:rsid w:val="004E73EB"/>
    <w:rsid w:val="004E747F"/>
    <w:rsid w:val="004E7880"/>
    <w:rsid w:val="004F2932"/>
    <w:rsid w:val="004F4FC8"/>
    <w:rsid w:val="004F62FF"/>
    <w:rsid w:val="004F6988"/>
    <w:rsid w:val="004F6F84"/>
    <w:rsid w:val="004F795C"/>
    <w:rsid w:val="005007FD"/>
    <w:rsid w:val="00501492"/>
    <w:rsid w:val="0050170D"/>
    <w:rsid w:val="00503357"/>
    <w:rsid w:val="00504E38"/>
    <w:rsid w:val="00505A64"/>
    <w:rsid w:val="00506F29"/>
    <w:rsid w:val="0051102B"/>
    <w:rsid w:val="00511240"/>
    <w:rsid w:val="0051142B"/>
    <w:rsid w:val="00511BBD"/>
    <w:rsid w:val="00511BC3"/>
    <w:rsid w:val="00511DC9"/>
    <w:rsid w:val="00513C3D"/>
    <w:rsid w:val="005148F1"/>
    <w:rsid w:val="00516A17"/>
    <w:rsid w:val="00521AA3"/>
    <w:rsid w:val="00522163"/>
    <w:rsid w:val="005233A0"/>
    <w:rsid w:val="00524239"/>
    <w:rsid w:val="00526667"/>
    <w:rsid w:val="00534371"/>
    <w:rsid w:val="005343B2"/>
    <w:rsid w:val="00535AA8"/>
    <w:rsid w:val="005362D1"/>
    <w:rsid w:val="00536AD4"/>
    <w:rsid w:val="00536C7C"/>
    <w:rsid w:val="00537712"/>
    <w:rsid w:val="005400FB"/>
    <w:rsid w:val="00540EB3"/>
    <w:rsid w:val="00541BC6"/>
    <w:rsid w:val="00545CA3"/>
    <w:rsid w:val="00546F86"/>
    <w:rsid w:val="0055013F"/>
    <w:rsid w:val="00550E06"/>
    <w:rsid w:val="00550EF2"/>
    <w:rsid w:val="00551503"/>
    <w:rsid w:val="00552563"/>
    <w:rsid w:val="00554258"/>
    <w:rsid w:val="00557FB4"/>
    <w:rsid w:val="00561528"/>
    <w:rsid w:val="0056336F"/>
    <w:rsid w:val="00564F12"/>
    <w:rsid w:val="00567269"/>
    <w:rsid w:val="00567EDB"/>
    <w:rsid w:val="0057149E"/>
    <w:rsid w:val="00572004"/>
    <w:rsid w:val="0057434D"/>
    <w:rsid w:val="00574B5F"/>
    <w:rsid w:val="00575A2A"/>
    <w:rsid w:val="005768CE"/>
    <w:rsid w:val="005769C0"/>
    <w:rsid w:val="00576D5F"/>
    <w:rsid w:val="00577392"/>
    <w:rsid w:val="0058230D"/>
    <w:rsid w:val="00582F88"/>
    <w:rsid w:val="00583141"/>
    <w:rsid w:val="00583BEB"/>
    <w:rsid w:val="00583C3B"/>
    <w:rsid w:val="005842DD"/>
    <w:rsid w:val="005843B7"/>
    <w:rsid w:val="00584D3B"/>
    <w:rsid w:val="0058506C"/>
    <w:rsid w:val="0058513A"/>
    <w:rsid w:val="005865C4"/>
    <w:rsid w:val="00594130"/>
    <w:rsid w:val="00594A40"/>
    <w:rsid w:val="00594AB6"/>
    <w:rsid w:val="00594C1F"/>
    <w:rsid w:val="0059591D"/>
    <w:rsid w:val="0059757F"/>
    <w:rsid w:val="005A127B"/>
    <w:rsid w:val="005A16DC"/>
    <w:rsid w:val="005A31BD"/>
    <w:rsid w:val="005A448D"/>
    <w:rsid w:val="005A58D7"/>
    <w:rsid w:val="005A6B7B"/>
    <w:rsid w:val="005A6ED2"/>
    <w:rsid w:val="005A7E2C"/>
    <w:rsid w:val="005B13B6"/>
    <w:rsid w:val="005B238A"/>
    <w:rsid w:val="005B397D"/>
    <w:rsid w:val="005B4AD1"/>
    <w:rsid w:val="005B4C85"/>
    <w:rsid w:val="005B5A47"/>
    <w:rsid w:val="005C09D4"/>
    <w:rsid w:val="005C1B29"/>
    <w:rsid w:val="005C2DB7"/>
    <w:rsid w:val="005C2DCC"/>
    <w:rsid w:val="005C313A"/>
    <w:rsid w:val="005C646C"/>
    <w:rsid w:val="005C6779"/>
    <w:rsid w:val="005C77E4"/>
    <w:rsid w:val="005C7B7C"/>
    <w:rsid w:val="005D189E"/>
    <w:rsid w:val="005D442D"/>
    <w:rsid w:val="005D4649"/>
    <w:rsid w:val="005D54D7"/>
    <w:rsid w:val="005D59DC"/>
    <w:rsid w:val="005D6559"/>
    <w:rsid w:val="005E0D9C"/>
    <w:rsid w:val="005E158A"/>
    <w:rsid w:val="005E244D"/>
    <w:rsid w:val="005E7CF3"/>
    <w:rsid w:val="005F0092"/>
    <w:rsid w:val="005F04FC"/>
    <w:rsid w:val="005F2BC4"/>
    <w:rsid w:val="005F387F"/>
    <w:rsid w:val="005F3FB3"/>
    <w:rsid w:val="005F6974"/>
    <w:rsid w:val="005F7EC8"/>
    <w:rsid w:val="006031AD"/>
    <w:rsid w:val="00603880"/>
    <w:rsid w:val="0060430A"/>
    <w:rsid w:val="00605D9F"/>
    <w:rsid w:val="00607740"/>
    <w:rsid w:val="0061003C"/>
    <w:rsid w:val="006106DB"/>
    <w:rsid w:val="00610CC0"/>
    <w:rsid w:val="00612A2F"/>
    <w:rsid w:val="00613855"/>
    <w:rsid w:val="00615083"/>
    <w:rsid w:val="00616256"/>
    <w:rsid w:val="00621B0C"/>
    <w:rsid w:val="00621C4B"/>
    <w:rsid w:val="006257CB"/>
    <w:rsid w:val="00625BD8"/>
    <w:rsid w:val="00626D42"/>
    <w:rsid w:val="00626F3A"/>
    <w:rsid w:val="00630242"/>
    <w:rsid w:val="00631B2A"/>
    <w:rsid w:val="00632A65"/>
    <w:rsid w:val="006346E3"/>
    <w:rsid w:val="00634C34"/>
    <w:rsid w:val="0063540C"/>
    <w:rsid w:val="006363EF"/>
    <w:rsid w:val="0064000E"/>
    <w:rsid w:val="00643B79"/>
    <w:rsid w:val="006447F8"/>
    <w:rsid w:val="0064511E"/>
    <w:rsid w:val="006453CE"/>
    <w:rsid w:val="00645EFB"/>
    <w:rsid w:val="0065020F"/>
    <w:rsid w:val="0065195B"/>
    <w:rsid w:val="006530B6"/>
    <w:rsid w:val="00653687"/>
    <w:rsid w:val="00654D61"/>
    <w:rsid w:val="00661B79"/>
    <w:rsid w:val="00661F66"/>
    <w:rsid w:val="00662C8F"/>
    <w:rsid w:val="00663CC4"/>
    <w:rsid w:val="00663EA4"/>
    <w:rsid w:val="00664025"/>
    <w:rsid w:val="006655C4"/>
    <w:rsid w:val="00672749"/>
    <w:rsid w:val="00672A9C"/>
    <w:rsid w:val="0067334E"/>
    <w:rsid w:val="00674940"/>
    <w:rsid w:val="00674F2E"/>
    <w:rsid w:val="006756CC"/>
    <w:rsid w:val="00675712"/>
    <w:rsid w:val="00675FC0"/>
    <w:rsid w:val="00677576"/>
    <w:rsid w:val="00680969"/>
    <w:rsid w:val="006812F9"/>
    <w:rsid w:val="00681F11"/>
    <w:rsid w:val="006835C0"/>
    <w:rsid w:val="00683D48"/>
    <w:rsid w:val="00684164"/>
    <w:rsid w:val="00684AE0"/>
    <w:rsid w:val="00685530"/>
    <w:rsid w:val="00686753"/>
    <w:rsid w:val="00686BAF"/>
    <w:rsid w:val="006904E2"/>
    <w:rsid w:val="006939F2"/>
    <w:rsid w:val="006951BD"/>
    <w:rsid w:val="006967B2"/>
    <w:rsid w:val="00696A92"/>
    <w:rsid w:val="00696EC1"/>
    <w:rsid w:val="006A2066"/>
    <w:rsid w:val="006A2E9B"/>
    <w:rsid w:val="006A4D97"/>
    <w:rsid w:val="006A5372"/>
    <w:rsid w:val="006A6BC1"/>
    <w:rsid w:val="006A72E6"/>
    <w:rsid w:val="006B0A54"/>
    <w:rsid w:val="006B1A69"/>
    <w:rsid w:val="006B2360"/>
    <w:rsid w:val="006B6B21"/>
    <w:rsid w:val="006C1A4D"/>
    <w:rsid w:val="006C1E15"/>
    <w:rsid w:val="006C202C"/>
    <w:rsid w:val="006C2CBF"/>
    <w:rsid w:val="006C413E"/>
    <w:rsid w:val="006C4DC7"/>
    <w:rsid w:val="006C664F"/>
    <w:rsid w:val="006C7AE9"/>
    <w:rsid w:val="006C7D11"/>
    <w:rsid w:val="006D0B6B"/>
    <w:rsid w:val="006D12C8"/>
    <w:rsid w:val="006D1314"/>
    <w:rsid w:val="006D2028"/>
    <w:rsid w:val="006D2288"/>
    <w:rsid w:val="006D474A"/>
    <w:rsid w:val="006D6FF6"/>
    <w:rsid w:val="006D7FC4"/>
    <w:rsid w:val="006E02BF"/>
    <w:rsid w:val="006E0764"/>
    <w:rsid w:val="006E0D1A"/>
    <w:rsid w:val="006E1717"/>
    <w:rsid w:val="006E1ECC"/>
    <w:rsid w:val="006E228C"/>
    <w:rsid w:val="006E235F"/>
    <w:rsid w:val="006E292D"/>
    <w:rsid w:val="006E4A7B"/>
    <w:rsid w:val="006E5009"/>
    <w:rsid w:val="006E566C"/>
    <w:rsid w:val="006E7342"/>
    <w:rsid w:val="006E7B47"/>
    <w:rsid w:val="006F022C"/>
    <w:rsid w:val="006F1BB8"/>
    <w:rsid w:val="006F2799"/>
    <w:rsid w:val="006F40A2"/>
    <w:rsid w:val="006F41BA"/>
    <w:rsid w:val="006F461D"/>
    <w:rsid w:val="006F46B1"/>
    <w:rsid w:val="006F46BB"/>
    <w:rsid w:val="006F57CD"/>
    <w:rsid w:val="006F5F7E"/>
    <w:rsid w:val="006F699C"/>
    <w:rsid w:val="006F6DA0"/>
    <w:rsid w:val="006F7349"/>
    <w:rsid w:val="006F7ED9"/>
    <w:rsid w:val="0070145C"/>
    <w:rsid w:val="00703445"/>
    <w:rsid w:val="007034E4"/>
    <w:rsid w:val="00703610"/>
    <w:rsid w:val="00704151"/>
    <w:rsid w:val="00704980"/>
    <w:rsid w:val="00705624"/>
    <w:rsid w:val="007074CA"/>
    <w:rsid w:val="007152B7"/>
    <w:rsid w:val="00715F9E"/>
    <w:rsid w:val="00720BB9"/>
    <w:rsid w:val="0072130F"/>
    <w:rsid w:val="00723D37"/>
    <w:rsid w:val="00724A92"/>
    <w:rsid w:val="00724C9F"/>
    <w:rsid w:val="00725B66"/>
    <w:rsid w:val="00725BEF"/>
    <w:rsid w:val="00725E75"/>
    <w:rsid w:val="00726060"/>
    <w:rsid w:val="00727363"/>
    <w:rsid w:val="00727503"/>
    <w:rsid w:val="00727FD4"/>
    <w:rsid w:val="00730DDB"/>
    <w:rsid w:val="00731ECD"/>
    <w:rsid w:val="00731EF0"/>
    <w:rsid w:val="00732DA1"/>
    <w:rsid w:val="0073477E"/>
    <w:rsid w:val="00736FE0"/>
    <w:rsid w:val="0074156D"/>
    <w:rsid w:val="0074159C"/>
    <w:rsid w:val="00742A7F"/>
    <w:rsid w:val="00746B77"/>
    <w:rsid w:val="0074729C"/>
    <w:rsid w:val="00755D9C"/>
    <w:rsid w:val="007565D1"/>
    <w:rsid w:val="00756D4C"/>
    <w:rsid w:val="00756F4D"/>
    <w:rsid w:val="00756F9C"/>
    <w:rsid w:val="0076161B"/>
    <w:rsid w:val="0076296C"/>
    <w:rsid w:val="00763159"/>
    <w:rsid w:val="00764E20"/>
    <w:rsid w:val="00764E40"/>
    <w:rsid w:val="007663E3"/>
    <w:rsid w:val="007708C0"/>
    <w:rsid w:val="007713B8"/>
    <w:rsid w:val="00773CF0"/>
    <w:rsid w:val="007809EB"/>
    <w:rsid w:val="00781B88"/>
    <w:rsid w:val="00783663"/>
    <w:rsid w:val="00783EFD"/>
    <w:rsid w:val="007842E3"/>
    <w:rsid w:val="007855C6"/>
    <w:rsid w:val="00785A19"/>
    <w:rsid w:val="00785DA6"/>
    <w:rsid w:val="00790381"/>
    <w:rsid w:val="00790DD9"/>
    <w:rsid w:val="0079114E"/>
    <w:rsid w:val="007913DB"/>
    <w:rsid w:val="007914B2"/>
    <w:rsid w:val="00795BCB"/>
    <w:rsid w:val="00796AB8"/>
    <w:rsid w:val="00796ED5"/>
    <w:rsid w:val="007A37A5"/>
    <w:rsid w:val="007A489A"/>
    <w:rsid w:val="007A533F"/>
    <w:rsid w:val="007A5A68"/>
    <w:rsid w:val="007A7ABF"/>
    <w:rsid w:val="007B072E"/>
    <w:rsid w:val="007B15A9"/>
    <w:rsid w:val="007B18B7"/>
    <w:rsid w:val="007B2666"/>
    <w:rsid w:val="007B5E0D"/>
    <w:rsid w:val="007C01C4"/>
    <w:rsid w:val="007C11C7"/>
    <w:rsid w:val="007C285C"/>
    <w:rsid w:val="007C2CB5"/>
    <w:rsid w:val="007C32A1"/>
    <w:rsid w:val="007C337F"/>
    <w:rsid w:val="007C3E6D"/>
    <w:rsid w:val="007C7F0E"/>
    <w:rsid w:val="007D0364"/>
    <w:rsid w:val="007D0FA0"/>
    <w:rsid w:val="007D4CF9"/>
    <w:rsid w:val="007D5035"/>
    <w:rsid w:val="007E2D35"/>
    <w:rsid w:val="007E3238"/>
    <w:rsid w:val="007E4BC5"/>
    <w:rsid w:val="007E7519"/>
    <w:rsid w:val="007F1622"/>
    <w:rsid w:val="007F7455"/>
    <w:rsid w:val="007F7A5E"/>
    <w:rsid w:val="007F7C87"/>
    <w:rsid w:val="008003AC"/>
    <w:rsid w:val="008025B4"/>
    <w:rsid w:val="008047C3"/>
    <w:rsid w:val="00804E17"/>
    <w:rsid w:val="008079B2"/>
    <w:rsid w:val="00811057"/>
    <w:rsid w:val="008112E4"/>
    <w:rsid w:val="00814D2E"/>
    <w:rsid w:val="00814E9B"/>
    <w:rsid w:val="008154DF"/>
    <w:rsid w:val="0081591A"/>
    <w:rsid w:val="008175EC"/>
    <w:rsid w:val="00817E3A"/>
    <w:rsid w:val="00820179"/>
    <w:rsid w:val="00825D66"/>
    <w:rsid w:val="00827409"/>
    <w:rsid w:val="0083145C"/>
    <w:rsid w:val="0083260F"/>
    <w:rsid w:val="008328A5"/>
    <w:rsid w:val="00833D73"/>
    <w:rsid w:val="00834471"/>
    <w:rsid w:val="00835C7F"/>
    <w:rsid w:val="0083656A"/>
    <w:rsid w:val="00840468"/>
    <w:rsid w:val="00842D43"/>
    <w:rsid w:val="00843BA5"/>
    <w:rsid w:val="008443AA"/>
    <w:rsid w:val="0084601B"/>
    <w:rsid w:val="00846E92"/>
    <w:rsid w:val="00847E2D"/>
    <w:rsid w:val="00850D91"/>
    <w:rsid w:val="008516CB"/>
    <w:rsid w:val="008526EA"/>
    <w:rsid w:val="00866B34"/>
    <w:rsid w:val="00866E3D"/>
    <w:rsid w:val="008716BB"/>
    <w:rsid w:val="0087687D"/>
    <w:rsid w:val="008771CA"/>
    <w:rsid w:val="008775B7"/>
    <w:rsid w:val="008777EE"/>
    <w:rsid w:val="00877BF7"/>
    <w:rsid w:val="00877F76"/>
    <w:rsid w:val="0088022F"/>
    <w:rsid w:val="008855FD"/>
    <w:rsid w:val="00885F25"/>
    <w:rsid w:val="00886067"/>
    <w:rsid w:val="0088675A"/>
    <w:rsid w:val="00887AFB"/>
    <w:rsid w:val="0089152B"/>
    <w:rsid w:val="008918BE"/>
    <w:rsid w:val="00893022"/>
    <w:rsid w:val="00893932"/>
    <w:rsid w:val="00895BB0"/>
    <w:rsid w:val="00897887"/>
    <w:rsid w:val="008A0841"/>
    <w:rsid w:val="008A088C"/>
    <w:rsid w:val="008A5D3D"/>
    <w:rsid w:val="008A72A9"/>
    <w:rsid w:val="008B1374"/>
    <w:rsid w:val="008B17CC"/>
    <w:rsid w:val="008B7575"/>
    <w:rsid w:val="008C2ECE"/>
    <w:rsid w:val="008C3053"/>
    <w:rsid w:val="008C3DF7"/>
    <w:rsid w:val="008C461E"/>
    <w:rsid w:val="008C6265"/>
    <w:rsid w:val="008C6A64"/>
    <w:rsid w:val="008C70B4"/>
    <w:rsid w:val="008C7567"/>
    <w:rsid w:val="008C76CE"/>
    <w:rsid w:val="008C79AF"/>
    <w:rsid w:val="008D289A"/>
    <w:rsid w:val="008D28C3"/>
    <w:rsid w:val="008D2FAE"/>
    <w:rsid w:val="008D3110"/>
    <w:rsid w:val="008D3EE1"/>
    <w:rsid w:val="008D4010"/>
    <w:rsid w:val="008D6692"/>
    <w:rsid w:val="008D66AB"/>
    <w:rsid w:val="008D6D50"/>
    <w:rsid w:val="008E1454"/>
    <w:rsid w:val="008E212D"/>
    <w:rsid w:val="008E29AE"/>
    <w:rsid w:val="008E39CD"/>
    <w:rsid w:val="008E5294"/>
    <w:rsid w:val="008F0337"/>
    <w:rsid w:val="008F1100"/>
    <w:rsid w:val="008F42DC"/>
    <w:rsid w:val="008F6049"/>
    <w:rsid w:val="008F6A97"/>
    <w:rsid w:val="008F6E58"/>
    <w:rsid w:val="008F7794"/>
    <w:rsid w:val="00901477"/>
    <w:rsid w:val="00902B51"/>
    <w:rsid w:val="00904324"/>
    <w:rsid w:val="00904823"/>
    <w:rsid w:val="00905AF8"/>
    <w:rsid w:val="00910782"/>
    <w:rsid w:val="00910EBA"/>
    <w:rsid w:val="009111BE"/>
    <w:rsid w:val="00911F8A"/>
    <w:rsid w:val="00912865"/>
    <w:rsid w:val="0091289A"/>
    <w:rsid w:val="009128D1"/>
    <w:rsid w:val="009130FE"/>
    <w:rsid w:val="009138F9"/>
    <w:rsid w:val="0091399F"/>
    <w:rsid w:val="00914689"/>
    <w:rsid w:val="00915820"/>
    <w:rsid w:val="00916815"/>
    <w:rsid w:val="00917756"/>
    <w:rsid w:val="00920B03"/>
    <w:rsid w:val="009233A5"/>
    <w:rsid w:val="00923926"/>
    <w:rsid w:val="009256AF"/>
    <w:rsid w:val="00925BBF"/>
    <w:rsid w:val="00926090"/>
    <w:rsid w:val="0092668F"/>
    <w:rsid w:val="00930071"/>
    <w:rsid w:val="00931BAB"/>
    <w:rsid w:val="00932709"/>
    <w:rsid w:val="00934258"/>
    <w:rsid w:val="00935003"/>
    <w:rsid w:val="00935663"/>
    <w:rsid w:val="00937D6C"/>
    <w:rsid w:val="00940917"/>
    <w:rsid w:val="00941397"/>
    <w:rsid w:val="00941AF3"/>
    <w:rsid w:val="00943019"/>
    <w:rsid w:val="00944631"/>
    <w:rsid w:val="00946360"/>
    <w:rsid w:val="00946D17"/>
    <w:rsid w:val="009508F4"/>
    <w:rsid w:val="00951CB9"/>
    <w:rsid w:val="00952B04"/>
    <w:rsid w:val="00953AE9"/>
    <w:rsid w:val="00954325"/>
    <w:rsid w:val="00954428"/>
    <w:rsid w:val="009547A9"/>
    <w:rsid w:val="00956CD4"/>
    <w:rsid w:val="0095770A"/>
    <w:rsid w:val="0095775B"/>
    <w:rsid w:val="009577D4"/>
    <w:rsid w:val="009578E6"/>
    <w:rsid w:val="00957DD5"/>
    <w:rsid w:val="00960BB4"/>
    <w:rsid w:val="00961028"/>
    <w:rsid w:val="009611D8"/>
    <w:rsid w:val="009614AB"/>
    <w:rsid w:val="009630F5"/>
    <w:rsid w:val="00963C40"/>
    <w:rsid w:val="00970D97"/>
    <w:rsid w:val="00973F9E"/>
    <w:rsid w:val="00975C0A"/>
    <w:rsid w:val="0097641B"/>
    <w:rsid w:val="009764B8"/>
    <w:rsid w:val="00976921"/>
    <w:rsid w:val="00976B29"/>
    <w:rsid w:val="009801F3"/>
    <w:rsid w:val="009816CA"/>
    <w:rsid w:val="00982BEC"/>
    <w:rsid w:val="00987E71"/>
    <w:rsid w:val="00991CF0"/>
    <w:rsid w:val="0099276B"/>
    <w:rsid w:val="00993524"/>
    <w:rsid w:val="00993EA5"/>
    <w:rsid w:val="00993EB4"/>
    <w:rsid w:val="0099579A"/>
    <w:rsid w:val="009965BC"/>
    <w:rsid w:val="009975FB"/>
    <w:rsid w:val="00997B7F"/>
    <w:rsid w:val="00997FD5"/>
    <w:rsid w:val="009A0653"/>
    <w:rsid w:val="009A1359"/>
    <w:rsid w:val="009A1DDF"/>
    <w:rsid w:val="009A2905"/>
    <w:rsid w:val="009A299D"/>
    <w:rsid w:val="009A330D"/>
    <w:rsid w:val="009A3AFD"/>
    <w:rsid w:val="009A4A97"/>
    <w:rsid w:val="009A5E72"/>
    <w:rsid w:val="009A6022"/>
    <w:rsid w:val="009A6314"/>
    <w:rsid w:val="009A67B3"/>
    <w:rsid w:val="009A7B6E"/>
    <w:rsid w:val="009B097F"/>
    <w:rsid w:val="009B16E7"/>
    <w:rsid w:val="009B1A80"/>
    <w:rsid w:val="009B21E6"/>
    <w:rsid w:val="009B4045"/>
    <w:rsid w:val="009B4B72"/>
    <w:rsid w:val="009B6F04"/>
    <w:rsid w:val="009B7458"/>
    <w:rsid w:val="009C0547"/>
    <w:rsid w:val="009C190B"/>
    <w:rsid w:val="009C30DD"/>
    <w:rsid w:val="009C5BAC"/>
    <w:rsid w:val="009C5F61"/>
    <w:rsid w:val="009C69EF"/>
    <w:rsid w:val="009C7282"/>
    <w:rsid w:val="009D162E"/>
    <w:rsid w:val="009D3082"/>
    <w:rsid w:val="009D36FF"/>
    <w:rsid w:val="009D6FC1"/>
    <w:rsid w:val="009E0374"/>
    <w:rsid w:val="009E0518"/>
    <w:rsid w:val="009E192A"/>
    <w:rsid w:val="009E1A72"/>
    <w:rsid w:val="009E3003"/>
    <w:rsid w:val="009E3143"/>
    <w:rsid w:val="009E5812"/>
    <w:rsid w:val="009F1F66"/>
    <w:rsid w:val="009F2329"/>
    <w:rsid w:val="009F4DC7"/>
    <w:rsid w:val="009F6A1F"/>
    <w:rsid w:val="009F764A"/>
    <w:rsid w:val="00A00E71"/>
    <w:rsid w:val="00A03DC7"/>
    <w:rsid w:val="00A05E93"/>
    <w:rsid w:val="00A064EA"/>
    <w:rsid w:val="00A06662"/>
    <w:rsid w:val="00A10626"/>
    <w:rsid w:val="00A108B8"/>
    <w:rsid w:val="00A1224F"/>
    <w:rsid w:val="00A1270F"/>
    <w:rsid w:val="00A131E6"/>
    <w:rsid w:val="00A1548F"/>
    <w:rsid w:val="00A1640E"/>
    <w:rsid w:val="00A1696A"/>
    <w:rsid w:val="00A16E54"/>
    <w:rsid w:val="00A179E9"/>
    <w:rsid w:val="00A17B0F"/>
    <w:rsid w:val="00A20465"/>
    <w:rsid w:val="00A2168E"/>
    <w:rsid w:val="00A21947"/>
    <w:rsid w:val="00A22B7D"/>
    <w:rsid w:val="00A23CCB"/>
    <w:rsid w:val="00A25D5F"/>
    <w:rsid w:val="00A2634B"/>
    <w:rsid w:val="00A30DDD"/>
    <w:rsid w:val="00A312E0"/>
    <w:rsid w:val="00A3333C"/>
    <w:rsid w:val="00A34B8A"/>
    <w:rsid w:val="00A37284"/>
    <w:rsid w:val="00A37E66"/>
    <w:rsid w:val="00A409A7"/>
    <w:rsid w:val="00A41F17"/>
    <w:rsid w:val="00A47ACD"/>
    <w:rsid w:val="00A47D8E"/>
    <w:rsid w:val="00A523B0"/>
    <w:rsid w:val="00A53949"/>
    <w:rsid w:val="00A542BF"/>
    <w:rsid w:val="00A56A0D"/>
    <w:rsid w:val="00A606D1"/>
    <w:rsid w:val="00A623E6"/>
    <w:rsid w:val="00A6401D"/>
    <w:rsid w:val="00A661AE"/>
    <w:rsid w:val="00A665CA"/>
    <w:rsid w:val="00A72A23"/>
    <w:rsid w:val="00A7378D"/>
    <w:rsid w:val="00A73D27"/>
    <w:rsid w:val="00A745B7"/>
    <w:rsid w:val="00A756A6"/>
    <w:rsid w:val="00A762FC"/>
    <w:rsid w:val="00A76DB8"/>
    <w:rsid w:val="00A77980"/>
    <w:rsid w:val="00A8203D"/>
    <w:rsid w:val="00A83196"/>
    <w:rsid w:val="00A83297"/>
    <w:rsid w:val="00A85AE3"/>
    <w:rsid w:val="00A86473"/>
    <w:rsid w:val="00A86F7C"/>
    <w:rsid w:val="00A878CE"/>
    <w:rsid w:val="00A878FA"/>
    <w:rsid w:val="00A90383"/>
    <w:rsid w:val="00A92BF3"/>
    <w:rsid w:val="00A92ECE"/>
    <w:rsid w:val="00A93A8D"/>
    <w:rsid w:val="00A96362"/>
    <w:rsid w:val="00A97B3A"/>
    <w:rsid w:val="00AA0466"/>
    <w:rsid w:val="00AA04FE"/>
    <w:rsid w:val="00AA1254"/>
    <w:rsid w:val="00AA177D"/>
    <w:rsid w:val="00AA2E92"/>
    <w:rsid w:val="00AA3C4E"/>
    <w:rsid w:val="00AA5A88"/>
    <w:rsid w:val="00AA79F7"/>
    <w:rsid w:val="00AA7BB4"/>
    <w:rsid w:val="00AA7F96"/>
    <w:rsid w:val="00AB3E1B"/>
    <w:rsid w:val="00AB65DE"/>
    <w:rsid w:val="00AB73AA"/>
    <w:rsid w:val="00AB7BF3"/>
    <w:rsid w:val="00AC0C86"/>
    <w:rsid w:val="00AC204C"/>
    <w:rsid w:val="00AC24DC"/>
    <w:rsid w:val="00AC2DAA"/>
    <w:rsid w:val="00AC3AD6"/>
    <w:rsid w:val="00AC3DEA"/>
    <w:rsid w:val="00AC5D8C"/>
    <w:rsid w:val="00AC7DF4"/>
    <w:rsid w:val="00AD06D0"/>
    <w:rsid w:val="00AD123A"/>
    <w:rsid w:val="00AD2559"/>
    <w:rsid w:val="00AD2667"/>
    <w:rsid w:val="00AD4566"/>
    <w:rsid w:val="00AD4EF7"/>
    <w:rsid w:val="00AD50C8"/>
    <w:rsid w:val="00AD5F00"/>
    <w:rsid w:val="00AE15AC"/>
    <w:rsid w:val="00AE206F"/>
    <w:rsid w:val="00AE28F8"/>
    <w:rsid w:val="00AE335C"/>
    <w:rsid w:val="00AE3874"/>
    <w:rsid w:val="00AE635E"/>
    <w:rsid w:val="00AE6863"/>
    <w:rsid w:val="00AF3B99"/>
    <w:rsid w:val="00AF44CB"/>
    <w:rsid w:val="00AF4DA3"/>
    <w:rsid w:val="00AF640F"/>
    <w:rsid w:val="00AF7F78"/>
    <w:rsid w:val="00B0185D"/>
    <w:rsid w:val="00B03A5E"/>
    <w:rsid w:val="00B044B5"/>
    <w:rsid w:val="00B04F6C"/>
    <w:rsid w:val="00B13293"/>
    <w:rsid w:val="00B13F6B"/>
    <w:rsid w:val="00B149A8"/>
    <w:rsid w:val="00B177CA"/>
    <w:rsid w:val="00B17877"/>
    <w:rsid w:val="00B20287"/>
    <w:rsid w:val="00B20787"/>
    <w:rsid w:val="00B20B79"/>
    <w:rsid w:val="00B21201"/>
    <w:rsid w:val="00B23B03"/>
    <w:rsid w:val="00B241C1"/>
    <w:rsid w:val="00B25BF4"/>
    <w:rsid w:val="00B319D0"/>
    <w:rsid w:val="00B32252"/>
    <w:rsid w:val="00B3241E"/>
    <w:rsid w:val="00B33735"/>
    <w:rsid w:val="00B33EFD"/>
    <w:rsid w:val="00B35A27"/>
    <w:rsid w:val="00B37060"/>
    <w:rsid w:val="00B40DDE"/>
    <w:rsid w:val="00B41918"/>
    <w:rsid w:val="00B419A3"/>
    <w:rsid w:val="00B42223"/>
    <w:rsid w:val="00B42C90"/>
    <w:rsid w:val="00B43DDC"/>
    <w:rsid w:val="00B45020"/>
    <w:rsid w:val="00B45232"/>
    <w:rsid w:val="00B46D9E"/>
    <w:rsid w:val="00B517E5"/>
    <w:rsid w:val="00B51F42"/>
    <w:rsid w:val="00B52885"/>
    <w:rsid w:val="00B52957"/>
    <w:rsid w:val="00B55F2D"/>
    <w:rsid w:val="00B5712F"/>
    <w:rsid w:val="00B571D4"/>
    <w:rsid w:val="00B573BC"/>
    <w:rsid w:val="00B602A9"/>
    <w:rsid w:val="00B602FB"/>
    <w:rsid w:val="00B60D62"/>
    <w:rsid w:val="00B64658"/>
    <w:rsid w:val="00B64EB4"/>
    <w:rsid w:val="00B65387"/>
    <w:rsid w:val="00B655D7"/>
    <w:rsid w:val="00B66678"/>
    <w:rsid w:val="00B67FD2"/>
    <w:rsid w:val="00B72CD9"/>
    <w:rsid w:val="00B72E16"/>
    <w:rsid w:val="00B73817"/>
    <w:rsid w:val="00B75107"/>
    <w:rsid w:val="00B775FA"/>
    <w:rsid w:val="00B77884"/>
    <w:rsid w:val="00B77D71"/>
    <w:rsid w:val="00B821B4"/>
    <w:rsid w:val="00B85457"/>
    <w:rsid w:val="00B85993"/>
    <w:rsid w:val="00B86318"/>
    <w:rsid w:val="00B9019F"/>
    <w:rsid w:val="00B962AF"/>
    <w:rsid w:val="00BA1F20"/>
    <w:rsid w:val="00BA25DD"/>
    <w:rsid w:val="00BA36B4"/>
    <w:rsid w:val="00BA3744"/>
    <w:rsid w:val="00BA44C9"/>
    <w:rsid w:val="00BA4B62"/>
    <w:rsid w:val="00BA4DE0"/>
    <w:rsid w:val="00BA5252"/>
    <w:rsid w:val="00BA7C76"/>
    <w:rsid w:val="00BB0904"/>
    <w:rsid w:val="00BB15A5"/>
    <w:rsid w:val="00BB1EE3"/>
    <w:rsid w:val="00BB23EB"/>
    <w:rsid w:val="00BB5A67"/>
    <w:rsid w:val="00BB6A24"/>
    <w:rsid w:val="00BB7287"/>
    <w:rsid w:val="00BC0132"/>
    <w:rsid w:val="00BC05D0"/>
    <w:rsid w:val="00BC0FCD"/>
    <w:rsid w:val="00BC15BA"/>
    <w:rsid w:val="00BC413F"/>
    <w:rsid w:val="00BC48AB"/>
    <w:rsid w:val="00BC492A"/>
    <w:rsid w:val="00BC4F67"/>
    <w:rsid w:val="00BC514A"/>
    <w:rsid w:val="00BC5A31"/>
    <w:rsid w:val="00BC73F8"/>
    <w:rsid w:val="00BD1517"/>
    <w:rsid w:val="00BD1982"/>
    <w:rsid w:val="00BD1B16"/>
    <w:rsid w:val="00BD2259"/>
    <w:rsid w:val="00BD295F"/>
    <w:rsid w:val="00BD2EED"/>
    <w:rsid w:val="00BD6285"/>
    <w:rsid w:val="00BD77DF"/>
    <w:rsid w:val="00BD7AAD"/>
    <w:rsid w:val="00BE0C24"/>
    <w:rsid w:val="00BE16DB"/>
    <w:rsid w:val="00BE241E"/>
    <w:rsid w:val="00BE30EE"/>
    <w:rsid w:val="00BE3448"/>
    <w:rsid w:val="00BE3550"/>
    <w:rsid w:val="00BE5B90"/>
    <w:rsid w:val="00BE643C"/>
    <w:rsid w:val="00BE7AE9"/>
    <w:rsid w:val="00BF0A47"/>
    <w:rsid w:val="00BF1A98"/>
    <w:rsid w:val="00BF2272"/>
    <w:rsid w:val="00BF299F"/>
    <w:rsid w:val="00BF35D4"/>
    <w:rsid w:val="00BF3648"/>
    <w:rsid w:val="00BF47BB"/>
    <w:rsid w:val="00BF4BD5"/>
    <w:rsid w:val="00C00051"/>
    <w:rsid w:val="00C0020A"/>
    <w:rsid w:val="00C01AF4"/>
    <w:rsid w:val="00C0226F"/>
    <w:rsid w:val="00C0501F"/>
    <w:rsid w:val="00C0551D"/>
    <w:rsid w:val="00C063BE"/>
    <w:rsid w:val="00C07107"/>
    <w:rsid w:val="00C10C7B"/>
    <w:rsid w:val="00C1274A"/>
    <w:rsid w:val="00C14763"/>
    <w:rsid w:val="00C14C13"/>
    <w:rsid w:val="00C14C63"/>
    <w:rsid w:val="00C151B2"/>
    <w:rsid w:val="00C15F81"/>
    <w:rsid w:val="00C21471"/>
    <w:rsid w:val="00C23EEA"/>
    <w:rsid w:val="00C240EF"/>
    <w:rsid w:val="00C24462"/>
    <w:rsid w:val="00C24A7C"/>
    <w:rsid w:val="00C2764A"/>
    <w:rsid w:val="00C27FCA"/>
    <w:rsid w:val="00C319A6"/>
    <w:rsid w:val="00C3289A"/>
    <w:rsid w:val="00C32D74"/>
    <w:rsid w:val="00C340DB"/>
    <w:rsid w:val="00C363DA"/>
    <w:rsid w:val="00C430C3"/>
    <w:rsid w:val="00C45E8F"/>
    <w:rsid w:val="00C50ED0"/>
    <w:rsid w:val="00C51468"/>
    <w:rsid w:val="00C522C0"/>
    <w:rsid w:val="00C53B95"/>
    <w:rsid w:val="00C5419A"/>
    <w:rsid w:val="00C54BE4"/>
    <w:rsid w:val="00C55609"/>
    <w:rsid w:val="00C561A8"/>
    <w:rsid w:val="00C57974"/>
    <w:rsid w:val="00C57B0E"/>
    <w:rsid w:val="00C61A9B"/>
    <w:rsid w:val="00C63EB8"/>
    <w:rsid w:val="00C65F38"/>
    <w:rsid w:val="00C66F8A"/>
    <w:rsid w:val="00C70B0B"/>
    <w:rsid w:val="00C71F5C"/>
    <w:rsid w:val="00C74181"/>
    <w:rsid w:val="00C76808"/>
    <w:rsid w:val="00C802C3"/>
    <w:rsid w:val="00C83F71"/>
    <w:rsid w:val="00C84D2B"/>
    <w:rsid w:val="00C84E8F"/>
    <w:rsid w:val="00C86C00"/>
    <w:rsid w:val="00C913C5"/>
    <w:rsid w:val="00C923A1"/>
    <w:rsid w:val="00C94B75"/>
    <w:rsid w:val="00C95E0E"/>
    <w:rsid w:val="00C97935"/>
    <w:rsid w:val="00C97D06"/>
    <w:rsid w:val="00CA0571"/>
    <w:rsid w:val="00CA096A"/>
    <w:rsid w:val="00CA0DC9"/>
    <w:rsid w:val="00CA4797"/>
    <w:rsid w:val="00CA5A2D"/>
    <w:rsid w:val="00CA68B2"/>
    <w:rsid w:val="00CA6E64"/>
    <w:rsid w:val="00CA7F93"/>
    <w:rsid w:val="00CB17F4"/>
    <w:rsid w:val="00CB2790"/>
    <w:rsid w:val="00CB30C6"/>
    <w:rsid w:val="00CB3F51"/>
    <w:rsid w:val="00CB3F79"/>
    <w:rsid w:val="00CB4A8F"/>
    <w:rsid w:val="00CB523C"/>
    <w:rsid w:val="00CB58AB"/>
    <w:rsid w:val="00CB70FD"/>
    <w:rsid w:val="00CB7B72"/>
    <w:rsid w:val="00CC0717"/>
    <w:rsid w:val="00CC20FA"/>
    <w:rsid w:val="00CC387C"/>
    <w:rsid w:val="00CC3D20"/>
    <w:rsid w:val="00CC4D60"/>
    <w:rsid w:val="00CC5278"/>
    <w:rsid w:val="00CC7233"/>
    <w:rsid w:val="00CD12CF"/>
    <w:rsid w:val="00CD30D9"/>
    <w:rsid w:val="00CD4587"/>
    <w:rsid w:val="00CD4804"/>
    <w:rsid w:val="00CD5775"/>
    <w:rsid w:val="00CD5D76"/>
    <w:rsid w:val="00CD6BBA"/>
    <w:rsid w:val="00CD7375"/>
    <w:rsid w:val="00CE15D9"/>
    <w:rsid w:val="00CE170E"/>
    <w:rsid w:val="00CE28DC"/>
    <w:rsid w:val="00CE2A41"/>
    <w:rsid w:val="00CE4211"/>
    <w:rsid w:val="00CE4D5E"/>
    <w:rsid w:val="00CF09CA"/>
    <w:rsid w:val="00CF0CDD"/>
    <w:rsid w:val="00CF390C"/>
    <w:rsid w:val="00CF49BE"/>
    <w:rsid w:val="00CF570A"/>
    <w:rsid w:val="00CF6712"/>
    <w:rsid w:val="00CF6CF1"/>
    <w:rsid w:val="00D03C4D"/>
    <w:rsid w:val="00D065FE"/>
    <w:rsid w:val="00D06602"/>
    <w:rsid w:val="00D07567"/>
    <w:rsid w:val="00D10487"/>
    <w:rsid w:val="00D11AB1"/>
    <w:rsid w:val="00D11B29"/>
    <w:rsid w:val="00D11B48"/>
    <w:rsid w:val="00D1239C"/>
    <w:rsid w:val="00D126C4"/>
    <w:rsid w:val="00D13297"/>
    <w:rsid w:val="00D13472"/>
    <w:rsid w:val="00D14523"/>
    <w:rsid w:val="00D16159"/>
    <w:rsid w:val="00D1686A"/>
    <w:rsid w:val="00D20A57"/>
    <w:rsid w:val="00D20E6B"/>
    <w:rsid w:val="00D22FE8"/>
    <w:rsid w:val="00D24231"/>
    <w:rsid w:val="00D276D2"/>
    <w:rsid w:val="00D2774C"/>
    <w:rsid w:val="00D30F68"/>
    <w:rsid w:val="00D315AC"/>
    <w:rsid w:val="00D32E04"/>
    <w:rsid w:val="00D40ECD"/>
    <w:rsid w:val="00D441C2"/>
    <w:rsid w:val="00D4453E"/>
    <w:rsid w:val="00D45737"/>
    <w:rsid w:val="00D46C42"/>
    <w:rsid w:val="00D46CC1"/>
    <w:rsid w:val="00D50122"/>
    <w:rsid w:val="00D5043B"/>
    <w:rsid w:val="00D55F74"/>
    <w:rsid w:val="00D56047"/>
    <w:rsid w:val="00D61422"/>
    <w:rsid w:val="00D629D3"/>
    <w:rsid w:val="00D62CF4"/>
    <w:rsid w:val="00D6341C"/>
    <w:rsid w:val="00D640BB"/>
    <w:rsid w:val="00D70990"/>
    <w:rsid w:val="00D7531E"/>
    <w:rsid w:val="00D81329"/>
    <w:rsid w:val="00D814DA"/>
    <w:rsid w:val="00D81787"/>
    <w:rsid w:val="00D8256C"/>
    <w:rsid w:val="00D83A52"/>
    <w:rsid w:val="00D84D9A"/>
    <w:rsid w:val="00D87489"/>
    <w:rsid w:val="00D93EA8"/>
    <w:rsid w:val="00D94649"/>
    <w:rsid w:val="00D94997"/>
    <w:rsid w:val="00D94B96"/>
    <w:rsid w:val="00D94BAA"/>
    <w:rsid w:val="00D960FE"/>
    <w:rsid w:val="00DA0ED8"/>
    <w:rsid w:val="00DA139D"/>
    <w:rsid w:val="00DA1E6A"/>
    <w:rsid w:val="00DA25E4"/>
    <w:rsid w:val="00DA2D8A"/>
    <w:rsid w:val="00DA3035"/>
    <w:rsid w:val="00DA34AA"/>
    <w:rsid w:val="00DA4B61"/>
    <w:rsid w:val="00DA4DBE"/>
    <w:rsid w:val="00DA51FE"/>
    <w:rsid w:val="00DA6537"/>
    <w:rsid w:val="00DA69BF"/>
    <w:rsid w:val="00DB1EE8"/>
    <w:rsid w:val="00DB3F77"/>
    <w:rsid w:val="00DB4794"/>
    <w:rsid w:val="00DB5A6D"/>
    <w:rsid w:val="00DB7AE6"/>
    <w:rsid w:val="00DB7F9B"/>
    <w:rsid w:val="00DC1CB5"/>
    <w:rsid w:val="00DC312C"/>
    <w:rsid w:val="00DC3DB3"/>
    <w:rsid w:val="00DC495B"/>
    <w:rsid w:val="00DC4DB0"/>
    <w:rsid w:val="00DC51C9"/>
    <w:rsid w:val="00DC6D6E"/>
    <w:rsid w:val="00DC6EDC"/>
    <w:rsid w:val="00DC7442"/>
    <w:rsid w:val="00DD1144"/>
    <w:rsid w:val="00DD20DE"/>
    <w:rsid w:val="00DD2F76"/>
    <w:rsid w:val="00DD3271"/>
    <w:rsid w:val="00DD5E6B"/>
    <w:rsid w:val="00DD6A4D"/>
    <w:rsid w:val="00DD7F4A"/>
    <w:rsid w:val="00DE1891"/>
    <w:rsid w:val="00DE3783"/>
    <w:rsid w:val="00DE4346"/>
    <w:rsid w:val="00DF019E"/>
    <w:rsid w:val="00DF3533"/>
    <w:rsid w:val="00DF3546"/>
    <w:rsid w:val="00DF42D3"/>
    <w:rsid w:val="00DF6CE3"/>
    <w:rsid w:val="00DF6F5A"/>
    <w:rsid w:val="00E00E6D"/>
    <w:rsid w:val="00E044B7"/>
    <w:rsid w:val="00E04E2E"/>
    <w:rsid w:val="00E059F0"/>
    <w:rsid w:val="00E05E3E"/>
    <w:rsid w:val="00E069C6"/>
    <w:rsid w:val="00E0741D"/>
    <w:rsid w:val="00E07B82"/>
    <w:rsid w:val="00E10CB4"/>
    <w:rsid w:val="00E110BE"/>
    <w:rsid w:val="00E16A97"/>
    <w:rsid w:val="00E16E70"/>
    <w:rsid w:val="00E213CC"/>
    <w:rsid w:val="00E21E56"/>
    <w:rsid w:val="00E21E6D"/>
    <w:rsid w:val="00E21F84"/>
    <w:rsid w:val="00E23345"/>
    <w:rsid w:val="00E23E39"/>
    <w:rsid w:val="00E26AB2"/>
    <w:rsid w:val="00E26FFF"/>
    <w:rsid w:val="00E310BE"/>
    <w:rsid w:val="00E3305D"/>
    <w:rsid w:val="00E33650"/>
    <w:rsid w:val="00E34B6F"/>
    <w:rsid w:val="00E37C09"/>
    <w:rsid w:val="00E402A6"/>
    <w:rsid w:val="00E41150"/>
    <w:rsid w:val="00E446C0"/>
    <w:rsid w:val="00E44B04"/>
    <w:rsid w:val="00E4686A"/>
    <w:rsid w:val="00E46DE2"/>
    <w:rsid w:val="00E4714A"/>
    <w:rsid w:val="00E50015"/>
    <w:rsid w:val="00E51EEC"/>
    <w:rsid w:val="00E526F3"/>
    <w:rsid w:val="00E52BA1"/>
    <w:rsid w:val="00E53109"/>
    <w:rsid w:val="00E53859"/>
    <w:rsid w:val="00E54986"/>
    <w:rsid w:val="00E57074"/>
    <w:rsid w:val="00E64604"/>
    <w:rsid w:val="00E65070"/>
    <w:rsid w:val="00E67258"/>
    <w:rsid w:val="00E710DF"/>
    <w:rsid w:val="00E71182"/>
    <w:rsid w:val="00E7335D"/>
    <w:rsid w:val="00E75698"/>
    <w:rsid w:val="00E76986"/>
    <w:rsid w:val="00E776DA"/>
    <w:rsid w:val="00E77E52"/>
    <w:rsid w:val="00E82CB3"/>
    <w:rsid w:val="00E845F8"/>
    <w:rsid w:val="00E86C3B"/>
    <w:rsid w:val="00E9112D"/>
    <w:rsid w:val="00E912C7"/>
    <w:rsid w:val="00E920C7"/>
    <w:rsid w:val="00E929A1"/>
    <w:rsid w:val="00E932FE"/>
    <w:rsid w:val="00E9339E"/>
    <w:rsid w:val="00E96227"/>
    <w:rsid w:val="00EA13E9"/>
    <w:rsid w:val="00EA2454"/>
    <w:rsid w:val="00EA4E32"/>
    <w:rsid w:val="00EA50E9"/>
    <w:rsid w:val="00EA5542"/>
    <w:rsid w:val="00EA6B11"/>
    <w:rsid w:val="00EA6F2A"/>
    <w:rsid w:val="00EB074C"/>
    <w:rsid w:val="00EB0C11"/>
    <w:rsid w:val="00EB2C70"/>
    <w:rsid w:val="00EB48C0"/>
    <w:rsid w:val="00EB5E2A"/>
    <w:rsid w:val="00EB5E48"/>
    <w:rsid w:val="00EC0700"/>
    <w:rsid w:val="00EC28D7"/>
    <w:rsid w:val="00EC4471"/>
    <w:rsid w:val="00EC5ED3"/>
    <w:rsid w:val="00EC7069"/>
    <w:rsid w:val="00EC70F3"/>
    <w:rsid w:val="00ED1EBB"/>
    <w:rsid w:val="00ED2DCE"/>
    <w:rsid w:val="00ED50A5"/>
    <w:rsid w:val="00ED6AD9"/>
    <w:rsid w:val="00EE090B"/>
    <w:rsid w:val="00EE16D4"/>
    <w:rsid w:val="00EE2682"/>
    <w:rsid w:val="00EE283B"/>
    <w:rsid w:val="00EE34B3"/>
    <w:rsid w:val="00EE6ECC"/>
    <w:rsid w:val="00EE701A"/>
    <w:rsid w:val="00EE71BF"/>
    <w:rsid w:val="00EE7238"/>
    <w:rsid w:val="00EF0AEF"/>
    <w:rsid w:val="00EF2825"/>
    <w:rsid w:val="00EF385D"/>
    <w:rsid w:val="00EF623C"/>
    <w:rsid w:val="00F00FF0"/>
    <w:rsid w:val="00F029C0"/>
    <w:rsid w:val="00F03A23"/>
    <w:rsid w:val="00F045B0"/>
    <w:rsid w:val="00F04800"/>
    <w:rsid w:val="00F062DD"/>
    <w:rsid w:val="00F0658B"/>
    <w:rsid w:val="00F06A6B"/>
    <w:rsid w:val="00F11FDF"/>
    <w:rsid w:val="00F12449"/>
    <w:rsid w:val="00F1322C"/>
    <w:rsid w:val="00F13E12"/>
    <w:rsid w:val="00F15B84"/>
    <w:rsid w:val="00F17610"/>
    <w:rsid w:val="00F17EF6"/>
    <w:rsid w:val="00F240C9"/>
    <w:rsid w:val="00F25119"/>
    <w:rsid w:val="00F25776"/>
    <w:rsid w:val="00F2588F"/>
    <w:rsid w:val="00F25D98"/>
    <w:rsid w:val="00F26B8D"/>
    <w:rsid w:val="00F31394"/>
    <w:rsid w:val="00F31501"/>
    <w:rsid w:val="00F3174D"/>
    <w:rsid w:val="00F33339"/>
    <w:rsid w:val="00F33E04"/>
    <w:rsid w:val="00F33ED1"/>
    <w:rsid w:val="00F3492D"/>
    <w:rsid w:val="00F35816"/>
    <w:rsid w:val="00F35C72"/>
    <w:rsid w:val="00F36A1E"/>
    <w:rsid w:val="00F42372"/>
    <w:rsid w:val="00F42863"/>
    <w:rsid w:val="00F4303B"/>
    <w:rsid w:val="00F435E0"/>
    <w:rsid w:val="00F4426B"/>
    <w:rsid w:val="00F4452D"/>
    <w:rsid w:val="00F44846"/>
    <w:rsid w:val="00F45DCF"/>
    <w:rsid w:val="00F46485"/>
    <w:rsid w:val="00F46A7F"/>
    <w:rsid w:val="00F46AD0"/>
    <w:rsid w:val="00F479E9"/>
    <w:rsid w:val="00F5019D"/>
    <w:rsid w:val="00F51A1F"/>
    <w:rsid w:val="00F51F15"/>
    <w:rsid w:val="00F52C1E"/>
    <w:rsid w:val="00F52CF7"/>
    <w:rsid w:val="00F53FDD"/>
    <w:rsid w:val="00F54F7E"/>
    <w:rsid w:val="00F555F2"/>
    <w:rsid w:val="00F56003"/>
    <w:rsid w:val="00F57E58"/>
    <w:rsid w:val="00F57F14"/>
    <w:rsid w:val="00F60247"/>
    <w:rsid w:val="00F63034"/>
    <w:rsid w:val="00F63427"/>
    <w:rsid w:val="00F65C17"/>
    <w:rsid w:val="00F66582"/>
    <w:rsid w:val="00F6692C"/>
    <w:rsid w:val="00F673F1"/>
    <w:rsid w:val="00F67C44"/>
    <w:rsid w:val="00F67C9F"/>
    <w:rsid w:val="00F7113C"/>
    <w:rsid w:val="00F76177"/>
    <w:rsid w:val="00F7689B"/>
    <w:rsid w:val="00F76C8E"/>
    <w:rsid w:val="00F773E4"/>
    <w:rsid w:val="00F80AB8"/>
    <w:rsid w:val="00F81F39"/>
    <w:rsid w:val="00F823A1"/>
    <w:rsid w:val="00F82AE1"/>
    <w:rsid w:val="00F869D7"/>
    <w:rsid w:val="00F9030F"/>
    <w:rsid w:val="00F91852"/>
    <w:rsid w:val="00F9535A"/>
    <w:rsid w:val="00F95390"/>
    <w:rsid w:val="00F9646C"/>
    <w:rsid w:val="00FA5561"/>
    <w:rsid w:val="00FA56E3"/>
    <w:rsid w:val="00FA6BEC"/>
    <w:rsid w:val="00FA6D62"/>
    <w:rsid w:val="00FA6F11"/>
    <w:rsid w:val="00FA77DC"/>
    <w:rsid w:val="00FB1B07"/>
    <w:rsid w:val="00FB22EC"/>
    <w:rsid w:val="00FB3924"/>
    <w:rsid w:val="00FB6C38"/>
    <w:rsid w:val="00FB7C2C"/>
    <w:rsid w:val="00FB7EC3"/>
    <w:rsid w:val="00FC04BA"/>
    <w:rsid w:val="00FC18E5"/>
    <w:rsid w:val="00FC24DF"/>
    <w:rsid w:val="00FC4537"/>
    <w:rsid w:val="00FC48CA"/>
    <w:rsid w:val="00FC69EA"/>
    <w:rsid w:val="00FC6F3C"/>
    <w:rsid w:val="00FD064C"/>
    <w:rsid w:val="00FD148E"/>
    <w:rsid w:val="00FD1DC4"/>
    <w:rsid w:val="00FD233E"/>
    <w:rsid w:val="00FD486F"/>
    <w:rsid w:val="00FE16E3"/>
    <w:rsid w:val="00FE171A"/>
    <w:rsid w:val="00FE2CDE"/>
    <w:rsid w:val="00FE2F3A"/>
    <w:rsid w:val="00FE3669"/>
    <w:rsid w:val="00FE36A0"/>
    <w:rsid w:val="00FE3B31"/>
    <w:rsid w:val="00FE4D7E"/>
    <w:rsid w:val="00FE5D6D"/>
    <w:rsid w:val="00FE6861"/>
    <w:rsid w:val="00FE712B"/>
    <w:rsid w:val="00FF1A1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7C8306"/>
  <w15:docId w15:val="{1B1F5E16-A9B5-494C-A069-43B143F7D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tNusx" w:eastAsiaTheme="minorHAnsi" w:hAnsi="LitNusx" w:cstheme="minorBidi"/>
        <w:sz w:val="28"/>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56A6"/>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0CB4"/>
    <w:pPr>
      <w:tabs>
        <w:tab w:val="center" w:pos="4680"/>
        <w:tab w:val="right" w:pos="9360"/>
      </w:tabs>
    </w:pPr>
    <w:rPr>
      <w:rFonts w:asciiTheme="minorHAnsi" w:hAnsiTheme="minorHAnsi"/>
      <w:sz w:val="22"/>
    </w:rPr>
  </w:style>
  <w:style w:type="character" w:customStyle="1" w:styleId="HeaderChar">
    <w:name w:val="Header Char"/>
    <w:basedOn w:val="DefaultParagraphFont"/>
    <w:link w:val="Header"/>
    <w:uiPriority w:val="99"/>
    <w:rsid w:val="00E10CB4"/>
    <w:rPr>
      <w:rFonts w:asciiTheme="minorHAnsi" w:hAnsiTheme="minorHAnsi"/>
      <w:sz w:val="22"/>
      <w:lang w:val="en-US"/>
    </w:rPr>
  </w:style>
  <w:style w:type="paragraph" w:styleId="ListParagraph">
    <w:name w:val="List Paragraph"/>
    <w:basedOn w:val="Normal"/>
    <w:uiPriority w:val="34"/>
    <w:qFormat/>
    <w:rsid w:val="00E310BE"/>
    <w:pPr>
      <w:ind w:left="720"/>
      <w:contextualSpacing/>
    </w:pPr>
  </w:style>
  <w:style w:type="paragraph" w:customStyle="1" w:styleId="Default">
    <w:name w:val="Default"/>
    <w:rsid w:val="00E310BE"/>
    <w:pPr>
      <w:widowControl w:val="0"/>
      <w:autoSpaceDE w:val="0"/>
      <w:autoSpaceDN w:val="0"/>
      <w:adjustRightInd w:val="0"/>
      <w:spacing w:after="0" w:line="240" w:lineRule="auto"/>
    </w:pPr>
    <w:rPr>
      <w:rFonts w:ascii="Times New Roman" w:eastAsiaTheme="minorEastAsia" w:hAnsi="Times New Roman" w:cs="Times New Roman"/>
      <w:color w:val="000000"/>
      <w:sz w:val="24"/>
      <w:szCs w:val="24"/>
      <w:lang w:val="es-ES" w:eastAsia="es-ES"/>
    </w:rPr>
  </w:style>
  <w:style w:type="paragraph" w:styleId="NoSpacing">
    <w:name w:val="No Spacing"/>
    <w:uiPriority w:val="1"/>
    <w:qFormat/>
    <w:rsid w:val="00615083"/>
    <w:pPr>
      <w:spacing w:after="0" w:line="240" w:lineRule="auto"/>
    </w:pPr>
  </w:style>
  <w:style w:type="paragraph" w:customStyle="1" w:styleId="Titolo1">
    <w:name w:val="Titolo1"/>
    <w:basedOn w:val="Normal"/>
    <w:next w:val="BodyText"/>
    <w:rsid w:val="00EE090B"/>
    <w:pPr>
      <w:suppressAutoHyphens/>
      <w:jc w:val="center"/>
    </w:pPr>
    <w:rPr>
      <w:rFonts w:ascii="Arial" w:hAnsi="Arial" w:cs="Arial"/>
      <w:b/>
      <w:bCs/>
      <w:sz w:val="22"/>
      <w:lang w:val="it-IT" w:eastAsia="zh-CN"/>
    </w:rPr>
  </w:style>
  <w:style w:type="paragraph" w:styleId="BodyText">
    <w:name w:val="Body Text"/>
    <w:basedOn w:val="Normal"/>
    <w:link w:val="BodyTextChar"/>
    <w:uiPriority w:val="99"/>
    <w:semiHidden/>
    <w:unhideWhenUsed/>
    <w:rsid w:val="00EE090B"/>
    <w:pPr>
      <w:spacing w:after="120"/>
    </w:pPr>
  </w:style>
  <w:style w:type="character" w:customStyle="1" w:styleId="BodyTextChar">
    <w:name w:val="Body Text Char"/>
    <w:basedOn w:val="DefaultParagraphFont"/>
    <w:link w:val="BodyText"/>
    <w:uiPriority w:val="99"/>
    <w:semiHidden/>
    <w:rsid w:val="00EE090B"/>
  </w:style>
  <w:style w:type="paragraph" w:customStyle="1" w:styleId="Style">
    <w:name w:val="Style"/>
    <w:rsid w:val="00551503"/>
    <w:pPr>
      <w:widowControl w:val="0"/>
      <w:autoSpaceDE w:val="0"/>
      <w:autoSpaceDN w:val="0"/>
      <w:adjustRightInd w:val="0"/>
      <w:spacing w:after="0" w:line="240" w:lineRule="auto"/>
    </w:pPr>
    <w:rPr>
      <w:rFonts w:ascii="Times New Roman" w:eastAsiaTheme="minorEastAsia" w:hAnsi="Times New Roman" w:cs="Times New Roman"/>
      <w:sz w:val="24"/>
      <w:szCs w:val="24"/>
      <w:lang w:val="en-US"/>
    </w:rPr>
  </w:style>
  <w:style w:type="paragraph" w:styleId="BalloonText">
    <w:name w:val="Balloon Text"/>
    <w:basedOn w:val="Normal"/>
    <w:link w:val="BalloonTextChar"/>
    <w:uiPriority w:val="99"/>
    <w:semiHidden/>
    <w:unhideWhenUsed/>
    <w:rsid w:val="00B962AF"/>
    <w:rPr>
      <w:rFonts w:ascii="Tahoma" w:hAnsi="Tahoma" w:cs="Tahoma"/>
      <w:sz w:val="16"/>
      <w:szCs w:val="16"/>
    </w:rPr>
  </w:style>
  <w:style w:type="character" w:customStyle="1" w:styleId="BalloonTextChar">
    <w:name w:val="Balloon Text Char"/>
    <w:basedOn w:val="DefaultParagraphFont"/>
    <w:link w:val="BalloonText"/>
    <w:uiPriority w:val="99"/>
    <w:semiHidden/>
    <w:rsid w:val="00B962AF"/>
    <w:rPr>
      <w:rFonts w:ascii="Tahoma" w:hAnsi="Tahoma" w:cs="Tahoma"/>
      <w:sz w:val="16"/>
      <w:szCs w:val="16"/>
    </w:rPr>
  </w:style>
  <w:style w:type="table" w:styleId="TableGrid">
    <w:name w:val="Table Grid"/>
    <w:basedOn w:val="TableNormal"/>
    <w:uiPriority w:val="39"/>
    <w:rsid w:val="00484A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CD12CF"/>
    <w:rPr>
      <w:sz w:val="20"/>
      <w:szCs w:val="20"/>
    </w:rPr>
  </w:style>
  <w:style w:type="character" w:customStyle="1" w:styleId="EndnoteTextChar">
    <w:name w:val="Endnote Text Char"/>
    <w:basedOn w:val="DefaultParagraphFont"/>
    <w:link w:val="EndnoteText"/>
    <w:uiPriority w:val="99"/>
    <w:semiHidden/>
    <w:rsid w:val="00CD12CF"/>
    <w:rPr>
      <w:sz w:val="20"/>
      <w:szCs w:val="20"/>
    </w:rPr>
  </w:style>
  <w:style w:type="character" w:styleId="EndnoteReference">
    <w:name w:val="endnote reference"/>
    <w:basedOn w:val="DefaultParagraphFont"/>
    <w:uiPriority w:val="99"/>
    <w:semiHidden/>
    <w:unhideWhenUsed/>
    <w:rsid w:val="00CD12CF"/>
    <w:rPr>
      <w:vertAlign w:val="superscript"/>
    </w:rPr>
  </w:style>
  <w:style w:type="character" w:styleId="CommentReference">
    <w:name w:val="annotation reference"/>
    <w:basedOn w:val="DefaultParagraphFont"/>
    <w:uiPriority w:val="99"/>
    <w:semiHidden/>
    <w:unhideWhenUsed/>
    <w:rsid w:val="002B3BAD"/>
    <w:rPr>
      <w:sz w:val="16"/>
      <w:szCs w:val="16"/>
    </w:rPr>
  </w:style>
  <w:style w:type="paragraph" w:styleId="CommentText">
    <w:name w:val="annotation text"/>
    <w:basedOn w:val="Normal"/>
    <w:link w:val="CommentTextChar"/>
    <w:uiPriority w:val="99"/>
    <w:semiHidden/>
    <w:unhideWhenUsed/>
    <w:rsid w:val="002B3BAD"/>
    <w:rPr>
      <w:sz w:val="20"/>
      <w:szCs w:val="20"/>
    </w:rPr>
  </w:style>
  <w:style w:type="character" w:customStyle="1" w:styleId="CommentTextChar">
    <w:name w:val="Comment Text Char"/>
    <w:basedOn w:val="DefaultParagraphFont"/>
    <w:link w:val="CommentText"/>
    <w:uiPriority w:val="99"/>
    <w:semiHidden/>
    <w:rsid w:val="002B3BAD"/>
    <w:rPr>
      <w:sz w:val="20"/>
      <w:szCs w:val="20"/>
    </w:rPr>
  </w:style>
  <w:style w:type="paragraph" w:styleId="CommentSubject">
    <w:name w:val="annotation subject"/>
    <w:basedOn w:val="CommentText"/>
    <w:next w:val="CommentText"/>
    <w:link w:val="CommentSubjectChar"/>
    <w:uiPriority w:val="99"/>
    <w:semiHidden/>
    <w:unhideWhenUsed/>
    <w:rsid w:val="002B3BAD"/>
    <w:rPr>
      <w:b/>
      <w:bCs/>
    </w:rPr>
  </w:style>
  <w:style w:type="character" w:customStyle="1" w:styleId="CommentSubjectChar">
    <w:name w:val="Comment Subject Char"/>
    <w:basedOn w:val="CommentTextChar"/>
    <w:link w:val="CommentSubject"/>
    <w:uiPriority w:val="99"/>
    <w:semiHidden/>
    <w:rsid w:val="002B3BAD"/>
    <w:rPr>
      <w:b/>
      <w:bCs/>
      <w:sz w:val="20"/>
      <w:szCs w:val="20"/>
    </w:rPr>
  </w:style>
  <w:style w:type="character" w:styleId="Emphasis">
    <w:name w:val="Emphasis"/>
    <w:basedOn w:val="DefaultParagraphFont"/>
    <w:uiPriority w:val="20"/>
    <w:qFormat/>
    <w:rsid w:val="00976B29"/>
    <w:rPr>
      <w:i/>
      <w:iCs/>
    </w:rPr>
  </w:style>
  <w:style w:type="paragraph" w:styleId="NormalWeb">
    <w:name w:val="Normal (Web)"/>
    <w:basedOn w:val="Normal"/>
    <w:uiPriority w:val="99"/>
    <w:unhideWhenUsed/>
    <w:rsid w:val="004A108F"/>
    <w:pPr>
      <w:spacing w:before="100" w:beforeAutospacing="1" w:after="100" w:afterAutospacing="1"/>
    </w:pPr>
  </w:style>
  <w:style w:type="paragraph" w:styleId="Revision">
    <w:name w:val="Revision"/>
    <w:hidden/>
    <w:uiPriority w:val="99"/>
    <w:semiHidden/>
    <w:rsid w:val="00A72A23"/>
    <w:pPr>
      <w:spacing w:after="0" w:line="240" w:lineRule="auto"/>
    </w:pPr>
  </w:style>
  <w:style w:type="paragraph" w:styleId="Footer">
    <w:name w:val="footer"/>
    <w:basedOn w:val="Normal"/>
    <w:link w:val="FooterChar"/>
    <w:uiPriority w:val="99"/>
    <w:unhideWhenUsed/>
    <w:rsid w:val="003A4C54"/>
    <w:pPr>
      <w:tabs>
        <w:tab w:val="center" w:pos="4680"/>
        <w:tab w:val="right" w:pos="9360"/>
      </w:tabs>
    </w:pPr>
  </w:style>
  <w:style w:type="character" w:customStyle="1" w:styleId="FooterChar">
    <w:name w:val="Footer Char"/>
    <w:basedOn w:val="DefaultParagraphFont"/>
    <w:link w:val="Footer"/>
    <w:uiPriority w:val="99"/>
    <w:rsid w:val="003A4C54"/>
  </w:style>
  <w:style w:type="character" w:styleId="Hyperlink">
    <w:name w:val="Hyperlink"/>
    <w:basedOn w:val="DefaultParagraphFont"/>
    <w:uiPriority w:val="99"/>
    <w:unhideWhenUsed/>
    <w:rsid w:val="00083BD5"/>
    <w:rPr>
      <w:color w:val="0000FF" w:themeColor="hyperlink"/>
      <w:u w:val="single"/>
    </w:rPr>
  </w:style>
  <w:style w:type="character" w:customStyle="1" w:styleId="UnresolvedMention1">
    <w:name w:val="Unresolved Mention1"/>
    <w:basedOn w:val="DefaultParagraphFont"/>
    <w:uiPriority w:val="99"/>
    <w:semiHidden/>
    <w:unhideWhenUsed/>
    <w:rsid w:val="00083BD5"/>
    <w:rPr>
      <w:color w:val="605E5C"/>
      <w:shd w:val="clear" w:color="auto" w:fill="E1DFDD"/>
    </w:rPr>
  </w:style>
  <w:style w:type="character" w:customStyle="1" w:styleId="apple-converted-space">
    <w:name w:val="apple-converted-space"/>
    <w:basedOn w:val="DefaultParagraphFont"/>
    <w:rsid w:val="00A756A6"/>
  </w:style>
  <w:style w:type="numbering" w:customStyle="1" w:styleId="CurrentList1">
    <w:name w:val="Current List1"/>
    <w:uiPriority w:val="99"/>
    <w:rsid w:val="00DD5E6B"/>
    <w:pPr>
      <w:numPr>
        <w:numId w:val="7"/>
      </w:numPr>
    </w:pPr>
  </w:style>
  <w:style w:type="numbering" w:customStyle="1" w:styleId="CurrentList2">
    <w:name w:val="Current List2"/>
    <w:uiPriority w:val="99"/>
    <w:rsid w:val="00DD5E6B"/>
    <w:pPr>
      <w:numPr>
        <w:numId w:val="9"/>
      </w:numPr>
    </w:pPr>
  </w:style>
  <w:style w:type="character" w:customStyle="1" w:styleId="rnc2gd">
    <w:name w:val="rnc2gd"/>
    <w:basedOn w:val="DefaultParagraphFont"/>
    <w:rsid w:val="000A27A1"/>
  </w:style>
  <w:style w:type="paragraph" w:customStyle="1" w:styleId="aqdrmf-kf-j8">
    <w:name w:val="aqdrmf-kf-j8"/>
    <w:basedOn w:val="Normal"/>
    <w:rsid w:val="000A27A1"/>
    <w:pPr>
      <w:spacing w:before="100" w:beforeAutospacing="1" w:after="100" w:afterAutospacing="1"/>
    </w:pPr>
  </w:style>
  <w:style w:type="paragraph" w:customStyle="1" w:styleId="rnc2gd1">
    <w:name w:val="rnc2gd1"/>
    <w:basedOn w:val="Normal"/>
    <w:rsid w:val="00901477"/>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55879">
      <w:bodyDiv w:val="1"/>
      <w:marLeft w:val="0"/>
      <w:marRight w:val="0"/>
      <w:marTop w:val="0"/>
      <w:marBottom w:val="0"/>
      <w:divBdr>
        <w:top w:val="none" w:sz="0" w:space="0" w:color="auto"/>
        <w:left w:val="none" w:sz="0" w:space="0" w:color="auto"/>
        <w:bottom w:val="none" w:sz="0" w:space="0" w:color="auto"/>
        <w:right w:val="none" w:sz="0" w:space="0" w:color="auto"/>
      </w:divBdr>
    </w:div>
    <w:div w:id="44374197">
      <w:bodyDiv w:val="1"/>
      <w:marLeft w:val="0"/>
      <w:marRight w:val="0"/>
      <w:marTop w:val="0"/>
      <w:marBottom w:val="0"/>
      <w:divBdr>
        <w:top w:val="none" w:sz="0" w:space="0" w:color="auto"/>
        <w:left w:val="none" w:sz="0" w:space="0" w:color="auto"/>
        <w:bottom w:val="none" w:sz="0" w:space="0" w:color="auto"/>
        <w:right w:val="none" w:sz="0" w:space="0" w:color="auto"/>
      </w:divBdr>
      <w:divsChild>
        <w:div w:id="1868442477">
          <w:marLeft w:val="0"/>
          <w:marRight w:val="0"/>
          <w:marTop w:val="0"/>
          <w:marBottom w:val="0"/>
          <w:divBdr>
            <w:top w:val="none" w:sz="0" w:space="0" w:color="auto"/>
            <w:left w:val="none" w:sz="0" w:space="0" w:color="auto"/>
            <w:bottom w:val="none" w:sz="0" w:space="0" w:color="auto"/>
            <w:right w:val="none" w:sz="0" w:space="0" w:color="auto"/>
          </w:divBdr>
          <w:divsChild>
            <w:div w:id="1384215266">
              <w:marLeft w:val="0"/>
              <w:marRight w:val="0"/>
              <w:marTop w:val="0"/>
              <w:marBottom w:val="0"/>
              <w:divBdr>
                <w:top w:val="none" w:sz="0" w:space="0" w:color="auto"/>
                <w:left w:val="none" w:sz="0" w:space="0" w:color="auto"/>
                <w:bottom w:val="none" w:sz="0" w:space="0" w:color="auto"/>
                <w:right w:val="none" w:sz="0" w:space="0" w:color="auto"/>
              </w:divBdr>
              <w:divsChild>
                <w:div w:id="2077239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971752">
      <w:bodyDiv w:val="1"/>
      <w:marLeft w:val="0"/>
      <w:marRight w:val="0"/>
      <w:marTop w:val="0"/>
      <w:marBottom w:val="0"/>
      <w:divBdr>
        <w:top w:val="none" w:sz="0" w:space="0" w:color="auto"/>
        <w:left w:val="none" w:sz="0" w:space="0" w:color="auto"/>
        <w:bottom w:val="none" w:sz="0" w:space="0" w:color="auto"/>
        <w:right w:val="none" w:sz="0" w:space="0" w:color="auto"/>
      </w:divBdr>
      <w:divsChild>
        <w:div w:id="1135878323">
          <w:marLeft w:val="0"/>
          <w:marRight w:val="0"/>
          <w:marTop w:val="0"/>
          <w:marBottom w:val="0"/>
          <w:divBdr>
            <w:top w:val="none" w:sz="0" w:space="0" w:color="auto"/>
            <w:left w:val="none" w:sz="0" w:space="0" w:color="auto"/>
            <w:bottom w:val="none" w:sz="0" w:space="0" w:color="auto"/>
            <w:right w:val="none" w:sz="0" w:space="0" w:color="auto"/>
          </w:divBdr>
          <w:divsChild>
            <w:div w:id="1140684670">
              <w:marLeft w:val="0"/>
              <w:marRight w:val="0"/>
              <w:marTop w:val="0"/>
              <w:marBottom w:val="0"/>
              <w:divBdr>
                <w:top w:val="none" w:sz="0" w:space="0" w:color="auto"/>
                <w:left w:val="none" w:sz="0" w:space="0" w:color="auto"/>
                <w:bottom w:val="none" w:sz="0" w:space="0" w:color="auto"/>
                <w:right w:val="none" w:sz="0" w:space="0" w:color="auto"/>
              </w:divBdr>
              <w:divsChild>
                <w:div w:id="1291519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9389170">
      <w:bodyDiv w:val="1"/>
      <w:marLeft w:val="0"/>
      <w:marRight w:val="0"/>
      <w:marTop w:val="0"/>
      <w:marBottom w:val="0"/>
      <w:divBdr>
        <w:top w:val="none" w:sz="0" w:space="0" w:color="auto"/>
        <w:left w:val="none" w:sz="0" w:space="0" w:color="auto"/>
        <w:bottom w:val="none" w:sz="0" w:space="0" w:color="auto"/>
        <w:right w:val="none" w:sz="0" w:space="0" w:color="auto"/>
      </w:divBdr>
      <w:divsChild>
        <w:div w:id="2136606107">
          <w:marLeft w:val="0"/>
          <w:marRight w:val="0"/>
          <w:marTop w:val="0"/>
          <w:marBottom w:val="0"/>
          <w:divBdr>
            <w:top w:val="none" w:sz="0" w:space="0" w:color="auto"/>
            <w:left w:val="none" w:sz="0" w:space="0" w:color="auto"/>
            <w:bottom w:val="none" w:sz="0" w:space="0" w:color="auto"/>
            <w:right w:val="none" w:sz="0" w:space="0" w:color="auto"/>
          </w:divBdr>
          <w:divsChild>
            <w:div w:id="1274633082">
              <w:marLeft w:val="0"/>
              <w:marRight w:val="0"/>
              <w:marTop w:val="0"/>
              <w:marBottom w:val="0"/>
              <w:divBdr>
                <w:top w:val="none" w:sz="0" w:space="0" w:color="auto"/>
                <w:left w:val="none" w:sz="0" w:space="0" w:color="auto"/>
                <w:bottom w:val="none" w:sz="0" w:space="0" w:color="auto"/>
                <w:right w:val="none" w:sz="0" w:space="0" w:color="auto"/>
              </w:divBdr>
              <w:divsChild>
                <w:div w:id="1344818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7393704">
      <w:bodyDiv w:val="1"/>
      <w:marLeft w:val="0"/>
      <w:marRight w:val="0"/>
      <w:marTop w:val="0"/>
      <w:marBottom w:val="0"/>
      <w:divBdr>
        <w:top w:val="none" w:sz="0" w:space="0" w:color="auto"/>
        <w:left w:val="none" w:sz="0" w:space="0" w:color="auto"/>
        <w:bottom w:val="none" w:sz="0" w:space="0" w:color="auto"/>
        <w:right w:val="none" w:sz="0" w:space="0" w:color="auto"/>
      </w:divBdr>
      <w:divsChild>
        <w:div w:id="301812269">
          <w:marLeft w:val="0"/>
          <w:marRight w:val="0"/>
          <w:marTop w:val="0"/>
          <w:marBottom w:val="0"/>
          <w:divBdr>
            <w:top w:val="none" w:sz="0" w:space="0" w:color="auto"/>
            <w:left w:val="none" w:sz="0" w:space="0" w:color="auto"/>
            <w:bottom w:val="none" w:sz="0" w:space="0" w:color="auto"/>
            <w:right w:val="none" w:sz="0" w:space="0" w:color="auto"/>
          </w:divBdr>
          <w:divsChild>
            <w:div w:id="377438440">
              <w:marLeft w:val="0"/>
              <w:marRight w:val="0"/>
              <w:marTop w:val="0"/>
              <w:marBottom w:val="0"/>
              <w:divBdr>
                <w:top w:val="none" w:sz="0" w:space="0" w:color="auto"/>
                <w:left w:val="none" w:sz="0" w:space="0" w:color="auto"/>
                <w:bottom w:val="none" w:sz="0" w:space="0" w:color="auto"/>
                <w:right w:val="none" w:sz="0" w:space="0" w:color="auto"/>
              </w:divBdr>
              <w:divsChild>
                <w:div w:id="520359981">
                  <w:marLeft w:val="0"/>
                  <w:marRight w:val="0"/>
                  <w:marTop w:val="0"/>
                  <w:marBottom w:val="0"/>
                  <w:divBdr>
                    <w:top w:val="none" w:sz="0" w:space="0" w:color="auto"/>
                    <w:left w:val="none" w:sz="0" w:space="0" w:color="auto"/>
                    <w:bottom w:val="none" w:sz="0" w:space="0" w:color="auto"/>
                    <w:right w:val="none" w:sz="0" w:space="0" w:color="auto"/>
                  </w:divBdr>
                  <w:divsChild>
                    <w:div w:id="96576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4156055">
          <w:marLeft w:val="0"/>
          <w:marRight w:val="0"/>
          <w:marTop w:val="0"/>
          <w:marBottom w:val="0"/>
          <w:divBdr>
            <w:top w:val="none" w:sz="0" w:space="0" w:color="auto"/>
            <w:left w:val="none" w:sz="0" w:space="0" w:color="auto"/>
            <w:bottom w:val="none" w:sz="0" w:space="0" w:color="auto"/>
            <w:right w:val="none" w:sz="0" w:space="0" w:color="auto"/>
          </w:divBdr>
        </w:div>
      </w:divsChild>
    </w:div>
    <w:div w:id="349836697">
      <w:bodyDiv w:val="1"/>
      <w:marLeft w:val="0"/>
      <w:marRight w:val="0"/>
      <w:marTop w:val="0"/>
      <w:marBottom w:val="0"/>
      <w:divBdr>
        <w:top w:val="none" w:sz="0" w:space="0" w:color="auto"/>
        <w:left w:val="none" w:sz="0" w:space="0" w:color="auto"/>
        <w:bottom w:val="none" w:sz="0" w:space="0" w:color="auto"/>
        <w:right w:val="none" w:sz="0" w:space="0" w:color="auto"/>
      </w:divBdr>
      <w:divsChild>
        <w:div w:id="1131482480">
          <w:marLeft w:val="0"/>
          <w:marRight w:val="0"/>
          <w:marTop w:val="0"/>
          <w:marBottom w:val="0"/>
          <w:divBdr>
            <w:top w:val="none" w:sz="0" w:space="0" w:color="auto"/>
            <w:left w:val="none" w:sz="0" w:space="0" w:color="auto"/>
            <w:bottom w:val="none" w:sz="0" w:space="0" w:color="auto"/>
            <w:right w:val="none" w:sz="0" w:space="0" w:color="auto"/>
          </w:divBdr>
          <w:divsChild>
            <w:div w:id="938951319">
              <w:marLeft w:val="0"/>
              <w:marRight w:val="0"/>
              <w:marTop w:val="0"/>
              <w:marBottom w:val="0"/>
              <w:divBdr>
                <w:top w:val="none" w:sz="0" w:space="0" w:color="auto"/>
                <w:left w:val="none" w:sz="0" w:space="0" w:color="auto"/>
                <w:bottom w:val="none" w:sz="0" w:space="0" w:color="auto"/>
                <w:right w:val="none" w:sz="0" w:space="0" w:color="auto"/>
              </w:divBdr>
              <w:divsChild>
                <w:div w:id="2029406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6003413">
      <w:bodyDiv w:val="1"/>
      <w:marLeft w:val="0"/>
      <w:marRight w:val="0"/>
      <w:marTop w:val="0"/>
      <w:marBottom w:val="0"/>
      <w:divBdr>
        <w:top w:val="none" w:sz="0" w:space="0" w:color="auto"/>
        <w:left w:val="none" w:sz="0" w:space="0" w:color="auto"/>
        <w:bottom w:val="none" w:sz="0" w:space="0" w:color="auto"/>
        <w:right w:val="none" w:sz="0" w:space="0" w:color="auto"/>
      </w:divBdr>
      <w:divsChild>
        <w:div w:id="995305462">
          <w:marLeft w:val="0"/>
          <w:marRight w:val="0"/>
          <w:marTop w:val="0"/>
          <w:marBottom w:val="0"/>
          <w:divBdr>
            <w:top w:val="none" w:sz="0" w:space="0" w:color="auto"/>
            <w:left w:val="none" w:sz="0" w:space="0" w:color="auto"/>
            <w:bottom w:val="none" w:sz="0" w:space="0" w:color="auto"/>
            <w:right w:val="none" w:sz="0" w:space="0" w:color="auto"/>
          </w:divBdr>
          <w:divsChild>
            <w:div w:id="2074280575">
              <w:marLeft w:val="0"/>
              <w:marRight w:val="0"/>
              <w:marTop w:val="0"/>
              <w:marBottom w:val="0"/>
              <w:divBdr>
                <w:top w:val="none" w:sz="0" w:space="0" w:color="auto"/>
                <w:left w:val="none" w:sz="0" w:space="0" w:color="auto"/>
                <w:bottom w:val="none" w:sz="0" w:space="0" w:color="auto"/>
                <w:right w:val="none" w:sz="0" w:space="0" w:color="auto"/>
              </w:divBdr>
              <w:divsChild>
                <w:div w:id="102656464">
                  <w:marLeft w:val="0"/>
                  <w:marRight w:val="0"/>
                  <w:marTop w:val="0"/>
                  <w:marBottom w:val="0"/>
                  <w:divBdr>
                    <w:top w:val="none" w:sz="0" w:space="0" w:color="auto"/>
                    <w:left w:val="none" w:sz="0" w:space="0" w:color="auto"/>
                    <w:bottom w:val="none" w:sz="0" w:space="0" w:color="auto"/>
                    <w:right w:val="none" w:sz="0" w:space="0" w:color="auto"/>
                  </w:divBdr>
                  <w:divsChild>
                    <w:div w:id="1939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4204056">
      <w:bodyDiv w:val="1"/>
      <w:marLeft w:val="0"/>
      <w:marRight w:val="0"/>
      <w:marTop w:val="0"/>
      <w:marBottom w:val="0"/>
      <w:divBdr>
        <w:top w:val="none" w:sz="0" w:space="0" w:color="auto"/>
        <w:left w:val="none" w:sz="0" w:space="0" w:color="auto"/>
        <w:bottom w:val="none" w:sz="0" w:space="0" w:color="auto"/>
        <w:right w:val="none" w:sz="0" w:space="0" w:color="auto"/>
      </w:divBdr>
      <w:divsChild>
        <w:div w:id="632442079">
          <w:marLeft w:val="0"/>
          <w:marRight w:val="0"/>
          <w:marTop w:val="0"/>
          <w:marBottom w:val="0"/>
          <w:divBdr>
            <w:top w:val="none" w:sz="0" w:space="0" w:color="auto"/>
            <w:left w:val="none" w:sz="0" w:space="0" w:color="auto"/>
            <w:bottom w:val="none" w:sz="0" w:space="0" w:color="auto"/>
            <w:right w:val="none" w:sz="0" w:space="0" w:color="auto"/>
          </w:divBdr>
          <w:divsChild>
            <w:div w:id="1368332501">
              <w:marLeft w:val="0"/>
              <w:marRight w:val="0"/>
              <w:marTop w:val="0"/>
              <w:marBottom w:val="0"/>
              <w:divBdr>
                <w:top w:val="none" w:sz="0" w:space="0" w:color="auto"/>
                <w:left w:val="none" w:sz="0" w:space="0" w:color="auto"/>
                <w:bottom w:val="none" w:sz="0" w:space="0" w:color="auto"/>
                <w:right w:val="none" w:sz="0" w:space="0" w:color="auto"/>
              </w:divBdr>
              <w:divsChild>
                <w:div w:id="734398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6337770">
      <w:bodyDiv w:val="1"/>
      <w:marLeft w:val="0"/>
      <w:marRight w:val="0"/>
      <w:marTop w:val="0"/>
      <w:marBottom w:val="0"/>
      <w:divBdr>
        <w:top w:val="none" w:sz="0" w:space="0" w:color="auto"/>
        <w:left w:val="none" w:sz="0" w:space="0" w:color="auto"/>
        <w:bottom w:val="none" w:sz="0" w:space="0" w:color="auto"/>
        <w:right w:val="none" w:sz="0" w:space="0" w:color="auto"/>
      </w:divBdr>
    </w:div>
    <w:div w:id="505050655">
      <w:bodyDiv w:val="1"/>
      <w:marLeft w:val="0"/>
      <w:marRight w:val="0"/>
      <w:marTop w:val="0"/>
      <w:marBottom w:val="0"/>
      <w:divBdr>
        <w:top w:val="none" w:sz="0" w:space="0" w:color="auto"/>
        <w:left w:val="none" w:sz="0" w:space="0" w:color="auto"/>
        <w:bottom w:val="none" w:sz="0" w:space="0" w:color="auto"/>
        <w:right w:val="none" w:sz="0" w:space="0" w:color="auto"/>
      </w:divBdr>
      <w:divsChild>
        <w:div w:id="304816962">
          <w:marLeft w:val="0"/>
          <w:marRight w:val="0"/>
          <w:marTop w:val="0"/>
          <w:marBottom w:val="0"/>
          <w:divBdr>
            <w:top w:val="none" w:sz="0" w:space="0" w:color="auto"/>
            <w:left w:val="none" w:sz="0" w:space="0" w:color="auto"/>
            <w:bottom w:val="none" w:sz="0" w:space="0" w:color="auto"/>
            <w:right w:val="none" w:sz="0" w:space="0" w:color="auto"/>
          </w:divBdr>
          <w:divsChild>
            <w:div w:id="378094150">
              <w:marLeft w:val="0"/>
              <w:marRight w:val="0"/>
              <w:marTop w:val="0"/>
              <w:marBottom w:val="0"/>
              <w:divBdr>
                <w:top w:val="none" w:sz="0" w:space="0" w:color="auto"/>
                <w:left w:val="none" w:sz="0" w:space="0" w:color="auto"/>
                <w:bottom w:val="none" w:sz="0" w:space="0" w:color="auto"/>
                <w:right w:val="none" w:sz="0" w:space="0" w:color="auto"/>
              </w:divBdr>
              <w:divsChild>
                <w:div w:id="2081637401">
                  <w:marLeft w:val="0"/>
                  <w:marRight w:val="0"/>
                  <w:marTop w:val="0"/>
                  <w:marBottom w:val="0"/>
                  <w:divBdr>
                    <w:top w:val="none" w:sz="0" w:space="0" w:color="auto"/>
                    <w:left w:val="none" w:sz="0" w:space="0" w:color="auto"/>
                    <w:bottom w:val="none" w:sz="0" w:space="0" w:color="auto"/>
                    <w:right w:val="none" w:sz="0" w:space="0" w:color="auto"/>
                  </w:divBdr>
                  <w:divsChild>
                    <w:div w:id="1527133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8273897">
      <w:bodyDiv w:val="1"/>
      <w:marLeft w:val="0"/>
      <w:marRight w:val="0"/>
      <w:marTop w:val="0"/>
      <w:marBottom w:val="0"/>
      <w:divBdr>
        <w:top w:val="none" w:sz="0" w:space="0" w:color="auto"/>
        <w:left w:val="none" w:sz="0" w:space="0" w:color="auto"/>
        <w:bottom w:val="none" w:sz="0" w:space="0" w:color="auto"/>
        <w:right w:val="none" w:sz="0" w:space="0" w:color="auto"/>
      </w:divBdr>
      <w:divsChild>
        <w:div w:id="1157838502">
          <w:marLeft w:val="0"/>
          <w:marRight w:val="0"/>
          <w:marTop w:val="0"/>
          <w:marBottom w:val="0"/>
          <w:divBdr>
            <w:top w:val="none" w:sz="0" w:space="0" w:color="auto"/>
            <w:left w:val="none" w:sz="0" w:space="0" w:color="auto"/>
            <w:bottom w:val="none" w:sz="0" w:space="0" w:color="auto"/>
            <w:right w:val="none" w:sz="0" w:space="0" w:color="auto"/>
          </w:divBdr>
          <w:divsChild>
            <w:div w:id="450898652">
              <w:marLeft w:val="0"/>
              <w:marRight w:val="0"/>
              <w:marTop w:val="0"/>
              <w:marBottom w:val="0"/>
              <w:divBdr>
                <w:top w:val="none" w:sz="0" w:space="0" w:color="auto"/>
                <w:left w:val="none" w:sz="0" w:space="0" w:color="auto"/>
                <w:bottom w:val="none" w:sz="0" w:space="0" w:color="auto"/>
                <w:right w:val="none" w:sz="0" w:space="0" w:color="auto"/>
              </w:divBdr>
              <w:divsChild>
                <w:div w:id="1259411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9729539">
      <w:bodyDiv w:val="1"/>
      <w:marLeft w:val="0"/>
      <w:marRight w:val="0"/>
      <w:marTop w:val="0"/>
      <w:marBottom w:val="0"/>
      <w:divBdr>
        <w:top w:val="none" w:sz="0" w:space="0" w:color="auto"/>
        <w:left w:val="none" w:sz="0" w:space="0" w:color="auto"/>
        <w:bottom w:val="none" w:sz="0" w:space="0" w:color="auto"/>
        <w:right w:val="none" w:sz="0" w:space="0" w:color="auto"/>
      </w:divBdr>
      <w:divsChild>
        <w:div w:id="508561923">
          <w:marLeft w:val="0"/>
          <w:marRight w:val="0"/>
          <w:marTop w:val="0"/>
          <w:marBottom w:val="0"/>
          <w:divBdr>
            <w:top w:val="none" w:sz="0" w:space="0" w:color="auto"/>
            <w:left w:val="none" w:sz="0" w:space="0" w:color="auto"/>
            <w:bottom w:val="none" w:sz="0" w:space="0" w:color="auto"/>
            <w:right w:val="none" w:sz="0" w:space="0" w:color="auto"/>
          </w:divBdr>
        </w:div>
      </w:divsChild>
    </w:div>
    <w:div w:id="583149450">
      <w:bodyDiv w:val="1"/>
      <w:marLeft w:val="0"/>
      <w:marRight w:val="0"/>
      <w:marTop w:val="0"/>
      <w:marBottom w:val="0"/>
      <w:divBdr>
        <w:top w:val="none" w:sz="0" w:space="0" w:color="auto"/>
        <w:left w:val="none" w:sz="0" w:space="0" w:color="auto"/>
        <w:bottom w:val="none" w:sz="0" w:space="0" w:color="auto"/>
        <w:right w:val="none" w:sz="0" w:space="0" w:color="auto"/>
      </w:divBdr>
    </w:div>
    <w:div w:id="595940158">
      <w:bodyDiv w:val="1"/>
      <w:marLeft w:val="0"/>
      <w:marRight w:val="0"/>
      <w:marTop w:val="0"/>
      <w:marBottom w:val="0"/>
      <w:divBdr>
        <w:top w:val="none" w:sz="0" w:space="0" w:color="auto"/>
        <w:left w:val="none" w:sz="0" w:space="0" w:color="auto"/>
        <w:bottom w:val="none" w:sz="0" w:space="0" w:color="auto"/>
        <w:right w:val="none" w:sz="0" w:space="0" w:color="auto"/>
      </w:divBdr>
      <w:divsChild>
        <w:div w:id="1856504733">
          <w:marLeft w:val="0"/>
          <w:marRight w:val="0"/>
          <w:marTop w:val="0"/>
          <w:marBottom w:val="0"/>
          <w:divBdr>
            <w:top w:val="none" w:sz="0" w:space="0" w:color="auto"/>
            <w:left w:val="none" w:sz="0" w:space="0" w:color="auto"/>
            <w:bottom w:val="none" w:sz="0" w:space="0" w:color="auto"/>
            <w:right w:val="none" w:sz="0" w:space="0" w:color="auto"/>
          </w:divBdr>
          <w:divsChild>
            <w:div w:id="2109690512">
              <w:marLeft w:val="0"/>
              <w:marRight w:val="0"/>
              <w:marTop w:val="0"/>
              <w:marBottom w:val="0"/>
              <w:divBdr>
                <w:top w:val="none" w:sz="0" w:space="0" w:color="auto"/>
                <w:left w:val="none" w:sz="0" w:space="0" w:color="auto"/>
                <w:bottom w:val="none" w:sz="0" w:space="0" w:color="auto"/>
                <w:right w:val="none" w:sz="0" w:space="0" w:color="auto"/>
              </w:divBdr>
              <w:divsChild>
                <w:div w:id="2043285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5130305">
      <w:bodyDiv w:val="1"/>
      <w:marLeft w:val="0"/>
      <w:marRight w:val="0"/>
      <w:marTop w:val="0"/>
      <w:marBottom w:val="0"/>
      <w:divBdr>
        <w:top w:val="none" w:sz="0" w:space="0" w:color="auto"/>
        <w:left w:val="none" w:sz="0" w:space="0" w:color="auto"/>
        <w:bottom w:val="none" w:sz="0" w:space="0" w:color="auto"/>
        <w:right w:val="none" w:sz="0" w:space="0" w:color="auto"/>
      </w:divBdr>
      <w:divsChild>
        <w:div w:id="1050543195">
          <w:marLeft w:val="0"/>
          <w:marRight w:val="0"/>
          <w:marTop w:val="0"/>
          <w:marBottom w:val="0"/>
          <w:divBdr>
            <w:top w:val="none" w:sz="0" w:space="0" w:color="auto"/>
            <w:left w:val="none" w:sz="0" w:space="0" w:color="auto"/>
            <w:bottom w:val="none" w:sz="0" w:space="0" w:color="auto"/>
            <w:right w:val="none" w:sz="0" w:space="0" w:color="auto"/>
          </w:divBdr>
        </w:div>
      </w:divsChild>
    </w:div>
    <w:div w:id="716009218">
      <w:bodyDiv w:val="1"/>
      <w:marLeft w:val="0"/>
      <w:marRight w:val="0"/>
      <w:marTop w:val="0"/>
      <w:marBottom w:val="0"/>
      <w:divBdr>
        <w:top w:val="none" w:sz="0" w:space="0" w:color="auto"/>
        <w:left w:val="none" w:sz="0" w:space="0" w:color="auto"/>
        <w:bottom w:val="none" w:sz="0" w:space="0" w:color="auto"/>
        <w:right w:val="none" w:sz="0" w:space="0" w:color="auto"/>
      </w:divBdr>
      <w:divsChild>
        <w:div w:id="201672997">
          <w:marLeft w:val="0"/>
          <w:marRight w:val="0"/>
          <w:marTop w:val="0"/>
          <w:marBottom w:val="0"/>
          <w:divBdr>
            <w:top w:val="none" w:sz="0" w:space="0" w:color="auto"/>
            <w:left w:val="none" w:sz="0" w:space="0" w:color="auto"/>
            <w:bottom w:val="none" w:sz="0" w:space="0" w:color="auto"/>
            <w:right w:val="none" w:sz="0" w:space="0" w:color="auto"/>
          </w:divBdr>
          <w:divsChild>
            <w:div w:id="1358311077">
              <w:marLeft w:val="0"/>
              <w:marRight w:val="0"/>
              <w:marTop w:val="0"/>
              <w:marBottom w:val="0"/>
              <w:divBdr>
                <w:top w:val="none" w:sz="0" w:space="0" w:color="auto"/>
                <w:left w:val="none" w:sz="0" w:space="0" w:color="auto"/>
                <w:bottom w:val="none" w:sz="0" w:space="0" w:color="auto"/>
                <w:right w:val="none" w:sz="0" w:space="0" w:color="auto"/>
              </w:divBdr>
              <w:divsChild>
                <w:div w:id="777066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7939715">
      <w:bodyDiv w:val="1"/>
      <w:marLeft w:val="0"/>
      <w:marRight w:val="0"/>
      <w:marTop w:val="0"/>
      <w:marBottom w:val="0"/>
      <w:divBdr>
        <w:top w:val="none" w:sz="0" w:space="0" w:color="auto"/>
        <w:left w:val="none" w:sz="0" w:space="0" w:color="auto"/>
        <w:bottom w:val="none" w:sz="0" w:space="0" w:color="auto"/>
        <w:right w:val="none" w:sz="0" w:space="0" w:color="auto"/>
      </w:divBdr>
    </w:div>
    <w:div w:id="915630267">
      <w:bodyDiv w:val="1"/>
      <w:marLeft w:val="0"/>
      <w:marRight w:val="0"/>
      <w:marTop w:val="0"/>
      <w:marBottom w:val="0"/>
      <w:divBdr>
        <w:top w:val="none" w:sz="0" w:space="0" w:color="auto"/>
        <w:left w:val="none" w:sz="0" w:space="0" w:color="auto"/>
        <w:bottom w:val="none" w:sz="0" w:space="0" w:color="auto"/>
        <w:right w:val="none" w:sz="0" w:space="0" w:color="auto"/>
      </w:divBdr>
      <w:divsChild>
        <w:div w:id="1449158147">
          <w:marLeft w:val="0"/>
          <w:marRight w:val="0"/>
          <w:marTop w:val="0"/>
          <w:marBottom w:val="0"/>
          <w:divBdr>
            <w:top w:val="none" w:sz="0" w:space="0" w:color="auto"/>
            <w:left w:val="none" w:sz="0" w:space="0" w:color="auto"/>
            <w:bottom w:val="none" w:sz="0" w:space="0" w:color="auto"/>
            <w:right w:val="none" w:sz="0" w:space="0" w:color="auto"/>
          </w:divBdr>
          <w:divsChild>
            <w:div w:id="1543593426">
              <w:marLeft w:val="0"/>
              <w:marRight w:val="0"/>
              <w:marTop w:val="0"/>
              <w:marBottom w:val="0"/>
              <w:divBdr>
                <w:top w:val="none" w:sz="0" w:space="0" w:color="auto"/>
                <w:left w:val="none" w:sz="0" w:space="0" w:color="auto"/>
                <w:bottom w:val="none" w:sz="0" w:space="0" w:color="auto"/>
                <w:right w:val="none" w:sz="0" w:space="0" w:color="auto"/>
              </w:divBdr>
              <w:divsChild>
                <w:div w:id="130487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9819849">
      <w:bodyDiv w:val="1"/>
      <w:marLeft w:val="0"/>
      <w:marRight w:val="0"/>
      <w:marTop w:val="0"/>
      <w:marBottom w:val="0"/>
      <w:divBdr>
        <w:top w:val="none" w:sz="0" w:space="0" w:color="auto"/>
        <w:left w:val="none" w:sz="0" w:space="0" w:color="auto"/>
        <w:bottom w:val="none" w:sz="0" w:space="0" w:color="auto"/>
        <w:right w:val="none" w:sz="0" w:space="0" w:color="auto"/>
      </w:divBdr>
    </w:div>
    <w:div w:id="974792670">
      <w:bodyDiv w:val="1"/>
      <w:marLeft w:val="0"/>
      <w:marRight w:val="0"/>
      <w:marTop w:val="0"/>
      <w:marBottom w:val="0"/>
      <w:divBdr>
        <w:top w:val="none" w:sz="0" w:space="0" w:color="auto"/>
        <w:left w:val="none" w:sz="0" w:space="0" w:color="auto"/>
        <w:bottom w:val="none" w:sz="0" w:space="0" w:color="auto"/>
        <w:right w:val="none" w:sz="0" w:space="0" w:color="auto"/>
      </w:divBdr>
      <w:divsChild>
        <w:div w:id="984549491">
          <w:marLeft w:val="0"/>
          <w:marRight w:val="0"/>
          <w:marTop w:val="0"/>
          <w:marBottom w:val="0"/>
          <w:divBdr>
            <w:top w:val="none" w:sz="0" w:space="0" w:color="auto"/>
            <w:left w:val="none" w:sz="0" w:space="0" w:color="auto"/>
            <w:bottom w:val="none" w:sz="0" w:space="0" w:color="auto"/>
            <w:right w:val="none" w:sz="0" w:space="0" w:color="auto"/>
          </w:divBdr>
        </w:div>
      </w:divsChild>
    </w:div>
    <w:div w:id="1012682780">
      <w:bodyDiv w:val="1"/>
      <w:marLeft w:val="0"/>
      <w:marRight w:val="0"/>
      <w:marTop w:val="0"/>
      <w:marBottom w:val="0"/>
      <w:divBdr>
        <w:top w:val="none" w:sz="0" w:space="0" w:color="auto"/>
        <w:left w:val="none" w:sz="0" w:space="0" w:color="auto"/>
        <w:bottom w:val="none" w:sz="0" w:space="0" w:color="auto"/>
        <w:right w:val="none" w:sz="0" w:space="0" w:color="auto"/>
      </w:divBdr>
      <w:divsChild>
        <w:div w:id="1823037818">
          <w:marLeft w:val="0"/>
          <w:marRight w:val="0"/>
          <w:marTop w:val="0"/>
          <w:marBottom w:val="0"/>
          <w:divBdr>
            <w:top w:val="none" w:sz="0" w:space="0" w:color="auto"/>
            <w:left w:val="none" w:sz="0" w:space="0" w:color="auto"/>
            <w:bottom w:val="none" w:sz="0" w:space="0" w:color="auto"/>
            <w:right w:val="none" w:sz="0" w:space="0" w:color="auto"/>
          </w:divBdr>
          <w:divsChild>
            <w:div w:id="120536665">
              <w:marLeft w:val="0"/>
              <w:marRight w:val="0"/>
              <w:marTop w:val="0"/>
              <w:marBottom w:val="0"/>
              <w:divBdr>
                <w:top w:val="none" w:sz="0" w:space="0" w:color="auto"/>
                <w:left w:val="none" w:sz="0" w:space="0" w:color="auto"/>
                <w:bottom w:val="none" w:sz="0" w:space="0" w:color="auto"/>
                <w:right w:val="none" w:sz="0" w:space="0" w:color="auto"/>
              </w:divBdr>
              <w:divsChild>
                <w:div w:id="114762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3670883">
      <w:bodyDiv w:val="1"/>
      <w:marLeft w:val="0"/>
      <w:marRight w:val="0"/>
      <w:marTop w:val="0"/>
      <w:marBottom w:val="0"/>
      <w:divBdr>
        <w:top w:val="none" w:sz="0" w:space="0" w:color="auto"/>
        <w:left w:val="none" w:sz="0" w:space="0" w:color="auto"/>
        <w:bottom w:val="none" w:sz="0" w:space="0" w:color="auto"/>
        <w:right w:val="none" w:sz="0" w:space="0" w:color="auto"/>
      </w:divBdr>
    </w:div>
    <w:div w:id="1051002489">
      <w:bodyDiv w:val="1"/>
      <w:marLeft w:val="0"/>
      <w:marRight w:val="0"/>
      <w:marTop w:val="0"/>
      <w:marBottom w:val="0"/>
      <w:divBdr>
        <w:top w:val="none" w:sz="0" w:space="0" w:color="auto"/>
        <w:left w:val="none" w:sz="0" w:space="0" w:color="auto"/>
        <w:bottom w:val="none" w:sz="0" w:space="0" w:color="auto"/>
        <w:right w:val="none" w:sz="0" w:space="0" w:color="auto"/>
      </w:divBdr>
      <w:divsChild>
        <w:div w:id="1455827442">
          <w:marLeft w:val="0"/>
          <w:marRight w:val="0"/>
          <w:marTop w:val="0"/>
          <w:marBottom w:val="0"/>
          <w:divBdr>
            <w:top w:val="none" w:sz="0" w:space="0" w:color="auto"/>
            <w:left w:val="none" w:sz="0" w:space="0" w:color="auto"/>
            <w:bottom w:val="none" w:sz="0" w:space="0" w:color="auto"/>
            <w:right w:val="none" w:sz="0" w:space="0" w:color="auto"/>
          </w:divBdr>
        </w:div>
      </w:divsChild>
    </w:div>
    <w:div w:id="1055817305">
      <w:bodyDiv w:val="1"/>
      <w:marLeft w:val="0"/>
      <w:marRight w:val="0"/>
      <w:marTop w:val="0"/>
      <w:marBottom w:val="0"/>
      <w:divBdr>
        <w:top w:val="none" w:sz="0" w:space="0" w:color="auto"/>
        <w:left w:val="none" w:sz="0" w:space="0" w:color="auto"/>
        <w:bottom w:val="none" w:sz="0" w:space="0" w:color="auto"/>
        <w:right w:val="none" w:sz="0" w:space="0" w:color="auto"/>
      </w:divBdr>
    </w:div>
    <w:div w:id="1064334807">
      <w:bodyDiv w:val="1"/>
      <w:marLeft w:val="0"/>
      <w:marRight w:val="0"/>
      <w:marTop w:val="0"/>
      <w:marBottom w:val="0"/>
      <w:divBdr>
        <w:top w:val="none" w:sz="0" w:space="0" w:color="auto"/>
        <w:left w:val="none" w:sz="0" w:space="0" w:color="auto"/>
        <w:bottom w:val="none" w:sz="0" w:space="0" w:color="auto"/>
        <w:right w:val="none" w:sz="0" w:space="0" w:color="auto"/>
      </w:divBdr>
      <w:divsChild>
        <w:div w:id="2118985427">
          <w:marLeft w:val="0"/>
          <w:marRight w:val="0"/>
          <w:marTop w:val="0"/>
          <w:marBottom w:val="0"/>
          <w:divBdr>
            <w:top w:val="none" w:sz="0" w:space="0" w:color="auto"/>
            <w:left w:val="none" w:sz="0" w:space="0" w:color="auto"/>
            <w:bottom w:val="none" w:sz="0" w:space="0" w:color="auto"/>
            <w:right w:val="none" w:sz="0" w:space="0" w:color="auto"/>
          </w:divBdr>
          <w:divsChild>
            <w:div w:id="1580095000">
              <w:marLeft w:val="0"/>
              <w:marRight w:val="0"/>
              <w:marTop w:val="0"/>
              <w:marBottom w:val="0"/>
              <w:divBdr>
                <w:top w:val="none" w:sz="0" w:space="0" w:color="auto"/>
                <w:left w:val="none" w:sz="0" w:space="0" w:color="auto"/>
                <w:bottom w:val="none" w:sz="0" w:space="0" w:color="auto"/>
                <w:right w:val="none" w:sz="0" w:space="0" w:color="auto"/>
              </w:divBdr>
              <w:divsChild>
                <w:div w:id="261036096">
                  <w:marLeft w:val="0"/>
                  <w:marRight w:val="0"/>
                  <w:marTop w:val="0"/>
                  <w:marBottom w:val="0"/>
                  <w:divBdr>
                    <w:top w:val="none" w:sz="0" w:space="0" w:color="auto"/>
                    <w:left w:val="none" w:sz="0" w:space="0" w:color="auto"/>
                    <w:bottom w:val="none" w:sz="0" w:space="0" w:color="auto"/>
                    <w:right w:val="none" w:sz="0" w:space="0" w:color="auto"/>
                  </w:divBdr>
                  <w:divsChild>
                    <w:div w:id="1261990884">
                      <w:marLeft w:val="0"/>
                      <w:marRight w:val="0"/>
                      <w:marTop w:val="0"/>
                      <w:marBottom w:val="0"/>
                      <w:divBdr>
                        <w:top w:val="none" w:sz="0" w:space="0" w:color="auto"/>
                        <w:left w:val="none" w:sz="0" w:space="0" w:color="auto"/>
                        <w:bottom w:val="none" w:sz="0" w:space="0" w:color="auto"/>
                        <w:right w:val="none" w:sz="0" w:space="0" w:color="auto"/>
                      </w:divBdr>
                      <w:divsChild>
                        <w:div w:id="1204252475">
                          <w:marLeft w:val="0"/>
                          <w:marRight w:val="0"/>
                          <w:marTop w:val="0"/>
                          <w:marBottom w:val="0"/>
                          <w:divBdr>
                            <w:top w:val="none" w:sz="0" w:space="0" w:color="auto"/>
                            <w:left w:val="none" w:sz="0" w:space="0" w:color="auto"/>
                            <w:bottom w:val="none" w:sz="0" w:space="0" w:color="auto"/>
                            <w:right w:val="none" w:sz="0" w:space="0" w:color="auto"/>
                          </w:divBdr>
                          <w:divsChild>
                            <w:div w:id="410664162">
                              <w:marLeft w:val="0"/>
                              <w:marRight w:val="300"/>
                              <w:marTop w:val="180"/>
                              <w:marBottom w:val="0"/>
                              <w:divBdr>
                                <w:top w:val="none" w:sz="0" w:space="0" w:color="auto"/>
                                <w:left w:val="none" w:sz="0" w:space="0" w:color="auto"/>
                                <w:bottom w:val="none" w:sz="0" w:space="0" w:color="auto"/>
                                <w:right w:val="none" w:sz="0" w:space="0" w:color="auto"/>
                              </w:divBdr>
                              <w:divsChild>
                                <w:div w:id="1086728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262104">
          <w:marLeft w:val="0"/>
          <w:marRight w:val="0"/>
          <w:marTop w:val="0"/>
          <w:marBottom w:val="0"/>
          <w:divBdr>
            <w:top w:val="none" w:sz="0" w:space="0" w:color="auto"/>
            <w:left w:val="none" w:sz="0" w:space="0" w:color="auto"/>
            <w:bottom w:val="none" w:sz="0" w:space="0" w:color="auto"/>
            <w:right w:val="none" w:sz="0" w:space="0" w:color="auto"/>
          </w:divBdr>
          <w:divsChild>
            <w:div w:id="711539876">
              <w:marLeft w:val="0"/>
              <w:marRight w:val="0"/>
              <w:marTop w:val="0"/>
              <w:marBottom w:val="0"/>
              <w:divBdr>
                <w:top w:val="none" w:sz="0" w:space="0" w:color="auto"/>
                <w:left w:val="none" w:sz="0" w:space="0" w:color="auto"/>
                <w:bottom w:val="none" w:sz="0" w:space="0" w:color="auto"/>
                <w:right w:val="none" w:sz="0" w:space="0" w:color="auto"/>
              </w:divBdr>
              <w:divsChild>
                <w:div w:id="746538146">
                  <w:marLeft w:val="0"/>
                  <w:marRight w:val="0"/>
                  <w:marTop w:val="0"/>
                  <w:marBottom w:val="0"/>
                  <w:divBdr>
                    <w:top w:val="none" w:sz="0" w:space="0" w:color="auto"/>
                    <w:left w:val="none" w:sz="0" w:space="0" w:color="auto"/>
                    <w:bottom w:val="none" w:sz="0" w:space="0" w:color="auto"/>
                    <w:right w:val="none" w:sz="0" w:space="0" w:color="auto"/>
                  </w:divBdr>
                  <w:divsChild>
                    <w:div w:id="1227182947">
                      <w:marLeft w:val="0"/>
                      <w:marRight w:val="0"/>
                      <w:marTop w:val="0"/>
                      <w:marBottom w:val="0"/>
                      <w:divBdr>
                        <w:top w:val="none" w:sz="0" w:space="0" w:color="auto"/>
                        <w:left w:val="none" w:sz="0" w:space="0" w:color="auto"/>
                        <w:bottom w:val="none" w:sz="0" w:space="0" w:color="auto"/>
                        <w:right w:val="none" w:sz="0" w:space="0" w:color="auto"/>
                      </w:divBdr>
                      <w:divsChild>
                        <w:div w:id="3365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1850204">
      <w:bodyDiv w:val="1"/>
      <w:marLeft w:val="0"/>
      <w:marRight w:val="0"/>
      <w:marTop w:val="0"/>
      <w:marBottom w:val="0"/>
      <w:divBdr>
        <w:top w:val="none" w:sz="0" w:space="0" w:color="auto"/>
        <w:left w:val="none" w:sz="0" w:space="0" w:color="auto"/>
        <w:bottom w:val="none" w:sz="0" w:space="0" w:color="auto"/>
        <w:right w:val="none" w:sz="0" w:space="0" w:color="auto"/>
      </w:divBdr>
      <w:divsChild>
        <w:div w:id="1127626561">
          <w:marLeft w:val="0"/>
          <w:marRight w:val="0"/>
          <w:marTop w:val="0"/>
          <w:marBottom w:val="0"/>
          <w:divBdr>
            <w:top w:val="none" w:sz="0" w:space="0" w:color="auto"/>
            <w:left w:val="none" w:sz="0" w:space="0" w:color="auto"/>
            <w:bottom w:val="none" w:sz="0" w:space="0" w:color="auto"/>
            <w:right w:val="none" w:sz="0" w:space="0" w:color="auto"/>
          </w:divBdr>
          <w:divsChild>
            <w:div w:id="1602452273">
              <w:marLeft w:val="0"/>
              <w:marRight w:val="0"/>
              <w:marTop w:val="0"/>
              <w:marBottom w:val="0"/>
              <w:divBdr>
                <w:top w:val="none" w:sz="0" w:space="0" w:color="auto"/>
                <w:left w:val="none" w:sz="0" w:space="0" w:color="auto"/>
                <w:bottom w:val="none" w:sz="0" w:space="0" w:color="auto"/>
                <w:right w:val="none" w:sz="0" w:space="0" w:color="auto"/>
              </w:divBdr>
              <w:divsChild>
                <w:div w:id="1811559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2236397">
      <w:bodyDiv w:val="1"/>
      <w:marLeft w:val="0"/>
      <w:marRight w:val="0"/>
      <w:marTop w:val="0"/>
      <w:marBottom w:val="0"/>
      <w:divBdr>
        <w:top w:val="none" w:sz="0" w:space="0" w:color="auto"/>
        <w:left w:val="none" w:sz="0" w:space="0" w:color="auto"/>
        <w:bottom w:val="none" w:sz="0" w:space="0" w:color="auto"/>
        <w:right w:val="none" w:sz="0" w:space="0" w:color="auto"/>
      </w:divBdr>
      <w:divsChild>
        <w:div w:id="1462068590">
          <w:marLeft w:val="0"/>
          <w:marRight w:val="0"/>
          <w:marTop w:val="0"/>
          <w:marBottom w:val="0"/>
          <w:divBdr>
            <w:top w:val="none" w:sz="0" w:space="0" w:color="auto"/>
            <w:left w:val="none" w:sz="0" w:space="0" w:color="auto"/>
            <w:bottom w:val="none" w:sz="0" w:space="0" w:color="auto"/>
            <w:right w:val="none" w:sz="0" w:space="0" w:color="auto"/>
          </w:divBdr>
          <w:divsChild>
            <w:div w:id="24134129">
              <w:marLeft w:val="0"/>
              <w:marRight w:val="0"/>
              <w:marTop w:val="0"/>
              <w:marBottom w:val="0"/>
              <w:divBdr>
                <w:top w:val="none" w:sz="0" w:space="0" w:color="auto"/>
                <w:left w:val="none" w:sz="0" w:space="0" w:color="auto"/>
                <w:bottom w:val="none" w:sz="0" w:space="0" w:color="auto"/>
                <w:right w:val="none" w:sz="0" w:space="0" w:color="auto"/>
              </w:divBdr>
              <w:divsChild>
                <w:div w:id="1079713767">
                  <w:marLeft w:val="0"/>
                  <w:marRight w:val="0"/>
                  <w:marTop w:val="0"/>
                  <w:marBottom w:val="0"/>
                  <w:divBdr>
                    <w:top w:val="none" w:sz="0" w:space="0" w:color="auto"/>
                    <w:left w:val="none" w:sz="0" w:space="0" w:color="auto"/>
                    <w:bottom w:val="none" w:sz="0" w:space="0" w:color="auto"/>
                    <w:right w:val="none" w:sz="0" w:space="0" w:color="auto"/>
                  </w:divBdr>
                  <w:divsChild>
                    <w:div w:id="1449156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867203">
      <w:bodyDiv w:val="1"/>
      <w:marLeft w:val="0"/>
      <w:marRight w:val="0"/>
      <w:marTop w:val="0"/>
      <w:marBottom w:val="0"/>
      <w:divBdr>
        <w:top w:val="none" w:sz="0" w:space="0" w:color="auto"/>
        <w:left w:val="none" w:sz="0" w:space="0" w:color="auto"/>
        <w:bottom w:val="none" w:sz="0" w:space="0" w:color="auto"/>
        <w:right w:val="none" w:sz="0" w:space="0" w:color="auto"/>
      </w:divBdr>
    </w:div>
    <w:div w:id="1257714513">
      <w:bodyDiv w:val="1"/>
      <w:marLeft w:val="0"/>
      <w:marRight w:val="0"/>
      <w:marTop w:val="0"/>
      <w:marBottom w:val="0"/>
      <w:divBdr>
        <w:top w:val="none" w:sz="0" w:space="0" w:color="auto"/>
        <w:left w:val="none" w:sz="0" w:space="0" w:color="auto"/>
        <w:bottom w:val="none" w:sz="0" w:space="0" w:color="auto"/>
        <w:right w:val="none" w:sz="0" w:space="0" w:color="auto"/>
      </w:divBdr>
      <w:divsChild>
        <w:div w:id="1700737160">
          <w:marLeft w:val="0"/>
          <w:marRight w:val="0"/>
          <w:marTop w:val="0"/>
          <w:marBottom w:val="0"/>
          <w:divBdr>
            <w:top w:val="none" w:sz="0" w:space="0" w:color="auto"/>
            <w:left w:val="none" w:sz="0" w:space="0" w:color="auto"/>
            <w:bottom w:val="none" w:sz="0" w:space="0" w:color="auto"/>
            <w:right w:val="none" w:sz="0" w:space="0" w:color="auto"/>
          </w:divBdr>
          <w:divsChild>
            <w:div w:id="1987274488">
              <w:marLeft w:val="0"/>
              <w:marRight w:val="0"/>
              <w:marTop w:val="0"/>
              <w:marBottom w:val="0"/>
              <w:divBdr>
                <w:top w:val="none" w:sz="0" w:space="0" w:color="auto"/>
                <w:left w:val="none" w:sz="0" w:space="0" w:color="auto"/>
                <w:bottom w:val="none" w:sz="0" w:space="0" w:color="auto"/>
                <w:right w:val="none" w:sz="0" w:space="0" w:color="auto"/>
              </w:divBdr>
              <w:divsChild>
                <w:div w:id="227696089">
                  <w:marLeft w:val="0"/>
                  <w:marRight w:val="0"/>
                  <w:marTop w:val="0"/>
                  <w:marBottom w:val="0"/>
                  <w:divBdr>
                    <w:top w:val="none" w:sz="0" w:space="0" w:color="auto"/>
                    <w:left w:val="none" w:sz="0" w:space="0" w:color="auto"/>
                    <w:bottom w:val="none" w:sz="0" w:space="0" w:color="auto"/>
                    <w:right w:val="none" w:sz="0" w:space="0" w:color="auto"/>
                  </w:divBdr>
                  <w:divsChild>
                    <w:div w:id="604307907">
                      <w:marLeft w:val="0"/>
                      <w:marRight w:val="0"/>
                      <w:marTop w:val="0"/>
                      <w:marBottom w:val="0"/>
                      <w:divBdr>
                        <w:top w:val="none" w:sz="0" w:space="0" w:color="auto"/>
                        <w:left w:val="none" w:sz="0" w:space="0" w:color="auto"/>
                        <w:bottom w:val="none" w:sz="0" w:space="0" w:color="auto"/>
                        <w:right w:val="none" w:sz="0" w:space="0" w:color="auto"/>
                      </w:divBdr>
                      <w:divsChild>
                        <w:div w:id="1389916619">
                          <w:marLeft w:val="0"/>
                          <w:marRight w:val="0"/>
                          <w:marTop w:val="0"/>
                          <w:marBottom w:val="0"/>
                          <w:divBdr>
                            <w:top w:val="none" w:sz="0" w:space="0" w:color="auto"/>
                            <w:left w:val="none" w:sz="0" w:space="0" w:color="auto"/>
                            <w:bottom w:val="none" w:sz="0" w:space="0" w:color="auto"/>
                            <w:right w:val="none" w:sz="0" w:space="0" w:color="auto"/>
                          </w:divBdr>
                          <w:divsChild>
                            <w:div w:id="725489207">
                              <w:marLeft w:val="0"/>
                              <w:marRight w:val="300"/>
                              <w:marTop w:val="180"/>
                              <w:marBottom w:val="0"/>
                              <w:divBdr>
                                <w:top w:val="none" w:sz="0" w:space="0" w:color="auto"/>
                                <w:left w:val="none" w:sz="0" w:space="0" w:color="auto"/>
                                <w:bottom w:val="none" w:sz="0" w:space="0" w:color="auto"/>
                                <w:right w:val="none" w:sz="0" w:space="0" w:color="auto"/>
                              </w:divBdr>
                              <w:divsChild>
                                <w:div w:id="572861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2891393">
          <w:marLeft w:val="0"/>
          <w:marRight w:val="0"/>
          <w:marTop w:val="0"/>
          <w:marBottom w:val="0"/>
          <w:divBdr>
            <w:top w:val="none" w:sz="0" w:space="0" w:color="auto"/>
            <w:left w:val="none" w:sz="0" w:space="0" w:color="auto"/>
            <w:bottom w:val="none" w:sz="0" w:space="0" w:color="auto"/>
            <w:right w:val="none" w:sz="0" w:space="0" w:color="auto"/>
          </w:divBdr>
          <w:divsChild>
            <w:div w:id="357320798">
              <w:marLeft w:val="0"/>
              <w:marRight w:val="0"/>
              <w:marTop w:val="0"/>
              <w:marBottom w:val="0"/>
              <w:divBdr>
                <w:top w:val="none" w:sz="0" w:space="0" w:color="auto"/>
                <w:left w:val="none" w:sz="0" w:space="0" w:color="auto"/>
                <w:bottom w:val="none" w:sz="0" w:space="0" w:color="auto"/>
                <w:right w:val="none" w:sz="0" w:space="0" w:color="auto"/>
              </w:divBdr>
              <w:divsChild>
                <w:div w:id="1337884201">
                  <w:marLeft w:val="0"/>
                  <w:marRight w:val="0"/>
                  <w:marTop w:val="0"/>
                  <w:marBottom w:val="0"/>
                  <w:divBdr>
                    <w:top w:val="none" w:sz="0" w:space="0" w:color="auto"/>
                    <w:left w:val="none" w:sz="0" w:space="0" w:color="auto"/>
                    <w:bottom w:val="none" w:sz="0" w:space="0" w:color="auto"/>
                    <w:right w:val="none" w:sz="0" w:space="0" w:color="auto"/>
                  </w:divBdr>
                  <w:divsChild>
                    <w:div w:id="1976370138">
                      <w:marLeft w:val="0"/>
                      <w:marRight w:val="0"/>
                      <w:marTop w:val="0"/>
                      <w:marBottom w:val="0"/>
                      <w:divBdr>
                        <w:top w:val="none" w:sz="0" w:space="0" w:color="auto"/>
                        <w:left w:val="none" w:sz="0" w:space="0" w:color="auto"/>
                        <w:bottom w:val="none" w:sz="0" w:space="0" w:color="auto"/>
                        <w:right w:val="none" w:sz="0" w:space="0" w:color="auto"/>
                      </w:divBdr>
                      <w:divsChild>
                        <w:div w:id="1543202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5646783">
      <w:bodyDiv w:val="1"/>
      <w:marLeft w:val="0"/>
      <w:marRight w:val="0"/>
      <w:marTop w:val="0"/>
      <w:marBottom w:val="0"/>
      <w:divBdr>
        <w:top w:val="none" w:sz="0" w:space="0" w:color="auto"/>
        <w:left w:val="none" w:sz="0" w:space="0" w:color="auto"/>
        <w:bottom w:val="none" w:sz="0" w:space="0" w:color="auto"/>
        <w:right w:val="none" w:sz="0" w:space="0" w:color="auto"/>
      </w:divBdr>
    </w:div>
    <w:div w:id="1308313861">
      <w:bodyDiv w:val="1"/>
      <w:marLeft w:val="0"/>
      <w:marRight w:val="0"/>
      <w:marTop w:val="0"/>
      <w:marBottom w:val="0"/>
      <w:divBdr>
        <w:top w:val="none" w:sz="0" w:space="0" w:color="auto"/>
        <w:left w:val="none" w:sz="0" w:space="0" w:color="auto"/>
        <w:bottom w:val="none" w:sz="0" w:space="0" w:color="auto"/>
        <w:right w:val="none" w:sz="0" w:space="0" w:color="auto"/>
      </w:divBdr>
      <w:divsChild>
        <w:div w:id="1511095790">
          <w:marLeft w:val="0"/>
          <w:marRight w:val="0"/>
          <w:marTop w:val="0"/>
          <w:marBottom w:val="0"/>
          <w:divBdr>
            <w:top w:val="none" w:sz="0" w:space="0" w:color="auto"/>
            <w:left w:val="none" w:sz="0" w:space="0" w:color="auto"/>
            <w:bottom w:val="none" w:sz="0" w:space="0" w:color="auto"/>
            <w:right w:val="none" w:sz="0" w:space="0" w:color="auto"/>
          </w:divBdr>
          <w:divsChild>
            <w:div w:id="494146413">
              <w:marLeft w:val="0"/>
              <w:marRight w:val="0"/>
              <w:marTop w:val="0"/>
              <w:marBottom w:val="0"/>
              <w:divBdr>
                <w:top w:val="none" w:sz="0" w:space="0" w:color="auto"/>
                <w:left w:val="none" w:sz="0" w:space="0" w:color="auto"/>
                <w:bottom w:val="none" w:sz="0" w:space="0" w:color="auto"/>
                <w:right w:val="none" w:sz="0" w:space="0" w:color="auto"/>
              </w:divBdr>
              <w:divsChild>
                <w:div w:id="577709346">
                  <w:marLeft w:val="0"/>
                  <w:marRight w:val="0"/>
                  <w:marTop w:val="0"/>
                  <w:marBottom w:val="0"/>
                  <w:divBdr>
                    <w:top w:val="none" w:sz="0" w:space="0" w:color="auto"/>
                    <w:left w:val="none" w:sz="0" w:space="0" w:color="auto"/>
                    <w:bottom w:val="none" w:sz="0" w:space="0" w:color="auto"/>
                    <w:right w:val="none" w:sz="0" w:space="0" w:color="auto"/>
                  </w:divBdr>
                  <w:divsChild>
                    <w:div w:id="1645815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9573723">
      <w:bodyDiv w:val="1"/>
      <w:marLeft w:val="0"/>
      <w:marRight w:val="0"/>
      <w:marTop w:val="0"/>
      <w:marBottom w:val="0"/>
      <w:divBdr>
        <w:top w:val="none" w:sz="0" w:space="0" w:color="auto"/>
        <w:left w:val="none" w:sz="0" w:space="0" w:color="auto"/>
        <w:bottom w:val="none" w:sz="0" w:space="0" w:color="auto"/>
        <w:right w:val="none" w:sz="0" w:space="0" w:color="auto"/>
      </w:divBdr>
      <w:divsChild>
        <w:div w:id="873154607">
          <w:marLeft w:val="0"/>
          <w:marRight w:val="0"/>
          <w:marTop w:val="100"/>
          <w:marBottom w:val="0"/>
          <w:divBdr>
            <w:top w:val="none" w:sz="0" w:space="0" w:color="auto"/>
            <w:left w:val="none" w:sz="0" w:space="0" w:color="auto"/>
            <w:bottom w:val="none" w:sz="0" w:space="0" w:color="auto"/>
            <w:right w:val="none" w:sz="0" w:space="0" w:color="auto"/>
          </w:divBdr>
          <w:divsChild>
            <w:div w:id="1525555510">
              <w:marLeft w:val="0"/>
              <w:marRight w:val="0"/>
              <w:marTop w:val="60"/>
              <w:marBottom w:val="0"/>
              <w:divBdr>
                <w:top w:val="none" w:sz="0" w:space="0" w:color="auto"/>
                <w:left w:val="none" w:sz="0" w:space="0" w:color="auto"/>
                <w:bottom w:val="none" w:sz="0" w:space="0" w:color="auto"/>
                <w:right w:val="none" w:sz="0" w:space="0" w:color="auto"/>
              </w:divBdr>
            </w:div>
          </w:divsChild>
        </w:div>
        <w:div w:id="896357958">
          <w:marLeft w:val="0"/>
          <w:marRight w:val="0"/>
          <w:marTop w:val="0"/>
          <w:marBottom w:val="0"/>
          <w:divBdr>
            <w:top w:val="none" w:sz="0" w:space="0" w:color="auto"/>
            <w:left w:val="none" w:sz="0" w:space="0" w:color="auto"/>
            <w:bottom w:val="none" w:sz="0" w:space="0" w:color="auto"/>
            <w:right w:val="none" w:sz="0" w:space="0" w:color="auto"/>
          </w:divBdr>
          <w:divsChild>
            <w:div w:id="1918973857">
              <w:marLeft w:val="0"/>
              <w:marRight w:val="0"/>
              <w:marTop w:val="0"/>
              <w:marBottom w:val="0"/>
              <w:divBdr>
                <w:top w:val="none" w:sz="0" w:space="0" w:color="auto"/>
                <w:left w:val="none" w:sz="0" w:space="0" w:color="auto"/>
                <w:bottom w:val="none" w:sz="0" w:space="0" w:color="auto"/>
                <w:right w:val="none" w:sz="0" w:space="0" w:color="auto"/>
              </w:divBdr>
              <w:divsChild>
                <w:div w:id="1337884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4233442">
      <w:bodyDiv w:val="1"/>
      <w:marLeft w:val="0"/>
      <w:marRight w:val="0"/>
      <w:marTop w:val="0"/>
      <w:marBottom w:val="0"/>
      <w:divBdr>
        <w:top w:val="none" w:sz="0" w:space="0" w:color="auto"/>
        <w:left w:val="none" w:sz="0" w:space="0" w:color="auto"/>
        <w:bottom w:val="none" w:sz="0" w:space="0" w:color="auto"/>
        <w:right w:val="none" w:sz="0" w:space="0" w:color="auto"/>
      </w:divBdr>
      <w:divsChild>
        <w:div w:id="109862764">
          <w:marLeft w:val="0"/>
          <w:marRight w:val="0"/>
          <w:marTop w:val="0"/>
          <w:marBottom w:val="0"/>
          <w:divBdr>
            <w:top w:val="none" w:sz="0" w:space="0" w:color="auto"/>
            <w:left w:val="none" w:sz="0" w:space="0" w:color="auto"/>
            <w:bottom w:val="none" w:sz="0" w:space="0" w:color="auto"/>
            <w:right w:val="none" w:sz="0" w:space="0" w:color="auto"/>
          </w:divBdr>
        </w:div>
      </w:divsChild>
    </w:div>
    <w:div w:id="1423259670">
      <w:bodyDiv w:val="1"/>
      <w:marLeft w:val="0"/>
      <w:marRight w:val="0"/>
      <w:marTop w:val="0"/>
      <w:marBottom w:val="0"/>
      <w:divBdr>
        <w:top w:val="none" w:sz="0" w:space="0" w:color="auto"/>
        <w:left w:val="none" w:sz="0" w:space="0" w:color="auto"/>
        <w:bottom w:val="none" w:sz="0" w:space="0" w:color="auto"/>
        <w:right w:val="none" w:sz="0" w:space="0" w:color="auto"/>
      </w:divBdr>
    </w:div>
    <w:div w:id="1492134505">
      <w:bodyDiv w:val="1"/>
      <w:marLeft w:val="0"/>
      <w:marRight w:val="0"/>
      <w:marTop w:val="0"/>
      <w:marBottom w:val="0"/>
      <w:divBdr>
        <w:top w:val="none" w:sz="0" w:space="0" w:color="auto"/>
        <w:left w:val="none" w:sz="0" w:space="0" w:color="auto"/>
        <w:bottom w:val="none" w:sz="0" w:space="0" w:color="auto"/>
        <w:right w:val="none" w:sz="0" w:space="0" w:color="auto"/>
      </w:divBdr>
      <w:divsChild>
        <w:div w:id="1167942128">
          <w:marLeft w:val="0"/>
          <w:marRight w:val="0"/>
          <w:marTop w:val="0"/>
          <w:marBottom w:val="0"/>
          <w:divBdr>
            <w:top w:val="none" w:sz="0" w:space="0" w:color="auto"/>
            <w:left w:val="none" w:sz="0" w:space="0" w:color="auto"/>
            <w:bottom w:val="none" w:sz="0" w:space="0" w:color="auto"/>
            <w:right w:val="none" w:sz="0" w:space="0" w:color="auto"/>
          </w:divBdr>
          <w:divsChild>
            <w:div w:id="586159531">
              <w:marLeft w:val="0"/>
              <w:marRight w:val="0"/>
              <w:marTop w:val="0"/>
              <w:marBottom w:val="0"/>
              <w:divBdr>
                <w:top w:val="none" w:sz="0" w:space="0" w:color="auto"/>
                <w:left w:val="none" w:sz="0" w:space="0" w:color="auto"/>
                <w:bottom w:val="none" w:sz="0" w:space="0" w:color="auto"/>
                <w:right w:val="none" w:sz="0" w:space="0" w:color="auto"/>
              </w:divBdr>
              <w:divsChild>
                <w:div w:id="257326180">
                  <w:marLeft w:val="0"/>
                  <w:marRight w:val="0"/>
                  <w:marTop w:val="0"/>
                  <w:marBottom w:val="0"/>
                  <w:divBdr>
                    <w:top w:val="none" w:sz="0" w:space="0" w:color="auto"/>
                    <w:left w:val="none" w:sz="0" w:space="0" w:color="auto"/>
                    <w:bottom w:val="none" w:sz="0" w:space="0" w:color="auto"/>
                    <w:right w:val="none" w:sz="0" w:space="0" w:color="auto"/>
                  </w:divBdr>
                  <w:divsChild>
                    <w:div w:id="370884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8377285">
      <w:bodyDiv w:val="1"/>
      <w:marLeft w:val="0"/>
      <w:marRight w:val="0"/>
      <w:marTop w:val="0"/>
      <w:marBottom w:val="0"/>
      <w:divBdr>
        <w:top w:val="none" w:sz="0" w:space="0" w:color="auto"/>
        <w:left w:val="none" w:sz="0" w:space="0" w:color="auto"/>
        <w:bottom w:val="none" w:sz="0" w:space="0" w:color="auto"/>
        <w:right w:val="none" w:sz="0" w:space="0" w:color="auto"/>
      </w:divBdr>
      <w:divsChild>
        <w:div w:id="639313277">
          <w:marLeft w:val="0"/>
          <w:marRight w:val="0"/>
          <w:marTop w:val="0"/>
          <w:marBottom w:val="0"/>
          <w:divBdr>
            <w:top w:val="none" w:sz="0" w:space="0" w:color="auto"/>
            <w:left w:val="none" w:sz="0" w:space="0" w:color="auto"/>
            <w:bottom w:val="none" w:sz="0" w:space="0" w:color="auto"/>
            <w:right w:val="none" w:sz="0" w:space="0" w:color="auto"/>
          </w:divBdr>
          <w:divsChild>
            <w:div w:id="1186138747">
              <w:marLeft w:val="0"/>
              <w:marRight w:val="0"/>
              <w:marTop w:val="0"/>
              <w:marBottom w:val="0"/>
              <w:divBdr>
                <w:top w:val="none" w:sz="0" w:space="0" w:color="auto"/>
                <w:left w:val="none" w:sz="0" w:space="0" w:color="auto"/>
                <w:bottom w:val="none" w:sz="0" w:space="0" w:color="auto"/>
                <w:right w:val="none" w:sz="0" w:space="0" w:color="auto"/>
              </w:divBdr>
              <w:divsChild>
                <w:div w:id="651568329">
                  <w:marLeft w:val="0"/>
                  <w:marRight w:val="0"/>
                  <w:marTop w:val="0"/>
                  <w:marBottom w:val="0"/>
                  <w:divBdr>
                    <w:top w:val="none" w:sz="0" w:space="0" w:color="auto"/>
                    <w:left w:val="none" w:sz="0" w:space="0" w:color="auto"/>
                    <w:bottom w:val="none" w:sz="0" w:space="0" w:color="auto"/>
                    <w:right w:val="none" w:sz="0" w:space="0" w:color="auto"/>
                  </w:divBdr>
                  <w:divsChild>
                    <w:div w:id="1907688065">
                      <w:marLeft w:val="0"/>
                      <w:marRight w:val="0"/>
                      <w:marTop w:val="0"/>
                      <w:marBottom w:val="0"/>
                      <w:divBdr>
                        <w:top w:val="none" w:sz="0" w:space="0" w:color="auto"/>
                        <w:left w:val="none" w:sz="0" w:space="0" w:color="auto"/>
                        <w:bottom w:val="none" w:sz="0" w:space="0" w:color="auto"/>
                        <w:right w:val="none" w:sz="0" w:space="0" w:color="auto"/>
                      </w:divBdr>
                      <w:divsChild>
                        <w:div w:id="1739401876">
                          <w:marLeft w:val="0"/>
                          <w:marRight w:val="0"/>
                          <w:marTop w:val="0"/>
                          <w:marBottom w:val="0"/>
                          <w:divBdr>
                            <w:top w:val="none" w:sz="0" w:space="0" w:color="auto"/>
                            <w:left w:val="none" w:sz="0" w:space="0" w:color="auto"/>
                            <w:bottom w:val="none" w:sz="0" w:space="0" w:color="auto"/>
                            <w:right w:val="none" w:sz="0" w:space="0" w:color="auto"/>
                          </w:divBdr>
                          <w:divsChild>
                            <w:div w:id="36517641">
                              <w:marLeft w:val="0"/>
                              <w:marRight w:val="300"/>
                              <w:marTop w:val="180"/>
                              <w:marBottom w:val="0"/>
                              <w:divBdr>
                                <w:top w:val="none" w:sz="0" w:space="0" w:color="auto"/>
                                <w:left w:val="none" w:sz="0" w:space="0" w:color="auto"/>
                                <w:bottom w:val="none" w:sz="0" w:space="0" w:color="auto"/>
                                <w:right w:val="none" w:sz="0" w:space="0" w:color="auto"/>
                              </w:divBdr>
                              <w:divsChild>
                                <w:div w:id="300963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0550446">
          <w:marLeft w:val="0"/>
          <w:marRight w:val="0"/>
          <w:marTop w:val="0"/>
          <w:marBottom w:val="0"/>
          <w:divBdr>
            <w:top w:val="none" w:sz="0" w:space="0" w:color="auto"/>
            <w:left w:val="none" w:sz="0" w:space="0" w:color="auto"/>
            <w:bottom w:val="none" w:sz="0" w:space="0" w:color="auto"/>
            <w:right w:val="none" w:sz="0" w:space="0" w:color="auto"/>
          </w:divBdr>
          <w:divsChild>
            <w:div w:id="575091453">
              <w:marLeft w:val="0"/>
              <w:marRight w:val="0"/>
              <w:marTop w:val="0"/>
              <w:marBottom w:val="0"/>
              <w:divBdr>
                <w:top w:val="none" w:sz="0" w:space="0" w:color="auto"/>
                <w:left w:val="none" w:sz="0" w:space="0" w:color="auto"/>
                <w:bottom w:val="none" w:sz="0" w:space="0" w:color="auto"/>
                <w:right w:val="none" w:sz="0" w:space="0" w:color="auto"/>
              </w:divBdr>
              <w:divsChild>
                <w:div w:id="1381242352">
                  <w:marLeft w:val="0"/>
                  <w:marRight w:val="0"/>
                  <w:marTop w:val="0"/>
                  <w:marBottom w:val="0"/>
                  <w:divBdr>
                    <w:top w:val="none" w:sz="0" w:space="0" w:color="auto"/>
                    <w:left w:val="none" w:sz="0" w:space="0" w:color="auto"/>
                    <w:bottom w:val="none" w:sz="0" w:space="0" w:color="auto"/>
                    <w:right w:val="none" w:sz="0" w:space="0" w:color="auto"/>
                  </w:divBdr>
                  <w:divsChild>
                    <w:div w:id="732001477">
                      <w:marLeft w:val="0"/>
                      <w:marRight w:val="0"/>
                      <w:marTop w:val="0"/>
                      <w:marBottom w:val="0"/>
                      <w:divBdr>
                        <w:top w:val="none" w:sz="0" w:space="0" w:color="auto"/>
                        <w:left w:val="none" w:sz="0" w:space="0" w:color="auto"/>
                        <w:bottom w:val="none" w:sz="0" w:space="0" w:color="auto"/>
                        <w:right w:val="none" w:sz="0" w:space="0" w:color="auto"/>
                      </w:divBdr>
                      <w:divsChild>
                        <w:div w:id="1011764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8136724">
      <w:bodyDiv w:val="1"/>
      <w:marLeft w:val="0"/>
      <w:marRight w:val="0"/>
      <w:marTop w:val="0"/>
      <w:marBottom w:val="0"/>
      <w:divBdr>
        <w:top w:val="none" w:sz="0" w:space="0" w:color="auto"/>
        <w:left w:val="none" w:sz="0" w:space="0" w:color="auto"/>
        <w:bottom w:val="none" w:sz="0" w:space="0" w:color="auto"/>
        <w:right w:val="none" w:sz="0" w:space="0" w:color="auto"/>
      </w:divBdr>
      <w:divsChild>
        <w:div w:id="1533180392">
          <w:marLeft w:val="0"/>
          <w:marRight w:val="0"/>
          <w:marTop w:val="0"/>
          <w:marBottom w:val="0"/>
          <w:divBdr>
            <w:top w:val="none" w:sz="0" w:space="0" w:color="auto"/>
            <w:left w:val="none" w:sz="0" w:space="0" w:color="auto"/>
            <w:bottom w:val="none" w:sz="0" w:space="0" w:color="auto"/>
            <w:right w:val="none" w:sz="0" w:space="0" w:color="auto"/>
          </w:divBdr>
          <w:divsChild>
            <w:div w:id="1485197336">
              <w:marLeft w:val="0"/>
              <w:marRight w:val="0"/>
              <w:marTop w:val="0"/>
              <w:marBottom w:val="0"/>
              <w:divBdr>
                <w:top w:val="none" w:sz="0" w:space="0" w:color="auto"/>
                <w:left w:val="none" w:sz="0" w:space="0" w:color="auto"/>
                <w:bottom w:val="none" w:sz="0" w:space="0" w:color="auto"/>
                <w:right w:val="none" w:sz="0" w:space="0" w:color="auto"/>
              </w:divBdr>
              <w:divsChild>
                <w:div w:id="482966282">
                  <w:marLeft w:val="0"/>
                  <w:marRight w:val="0"/>
                  <w:marTop w:val="0"/>
                  <w:marBottom w:val="0"/>
                  <w:divBdr>
                    <w:top w:val="none" w:sz="0" w:space="0" w:color="auto"/>
                    <w:left w:val="none" w:sz="0" w:space="0" w:color="auto"/>
                    <w:bottom w:val="none" w:sz="0" w:space="0" w:color="auto"/>
                    <w:right w:val="none" w:sz="0" w:space="0" w:color="auto"/>
                  </w:divBdr>
                  <w:divsChild>
                    <w:div w:id="2014145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9342216">
      <w:bodyDiv w:val="1"/>
      <w:marLeft w:val="0"/>
      <w:marRight w:val="0"/>
      <w:marTop w:val="0"/>
      <w:marBottom w:val="0"/>
      <w:divBdr>
        <w:top w:val="none" w:sz="0" w:space="0" w:color="auto"/>
        <w:left w:val="none" w:sz="0" w:space="0" w:color="auto"/>
        <w:bottom w:val="none" w:sz="0" w:space="0" w:color="auto"/>
        <w:right w:val="none" w:sz="0" w:space="0" w:color="auto"/>
      </w:divBdr>
      <w:divsChild>
        <w:div w:id="731927891">
          <w:marLeft w:val="0"/>
          <w:marRight w:val="0"/>
          <w:marTop w:val="0"/>
          <w:marBottom w:val="0"/>
          <w:divBdr>
            <w:top w:val="none" w:sz="0" w:space="0" w:color="auto"/>
            <w:left w:val="none" w:sz="0" w:space="0" w:color="auto"/>
            <w:bottom w:val="none" w:sz="0" w:space="0" w:color="auto"/>
            <w:right w:val="none" w:sz="0" w:space="0" w:color="auto"/>
          </w:divBdr>
          <w:divsChild>
            <w:div w:id="1957522901">
              <w:marLeft w:val="0"/>
              <w:marRight w:val="0"/>
              <w:marTop w:val="0"/>
              <w:marBottom w:val="0"/>
              <w:divBdr>
                <w:top w:val="none" w:sz="0" w:space="0" w:color="auto"/>
                <w:left w:val="none" w:sz="0" w:space="0" w:color="auto"/>
                <w:bottom w:val="none" w:sz="0" w:space="0" w:color="auto"/>
                <w:right w:val="none" w:sz="0" w:space="0" w:color="auto"/>
              </w:divBdr>
              <w:divsChild>
                <w:div w:id="1954628285">
                  <w:marLeft w:val="0"/>
                  <w:marRight w:val="0"/>
                  <w:marTop w:val="0"/>
                  <w:marBottom w:val="0"/>
                  <w:divBdr>
                    <w:top w:val="none" w:sz="0" w:space="0" w:color="auto"/>
                    <w:left w:val="none" w:sz="0" w:space="0" w:color="auto"/>
                    <w:bottom w:val="none" w:sz="0" w:space="0" w:color="auto"/>
                    <w:right w:val="none" w:sz="0" w:space="0" w:color="auto"/>
                  </w:divBdr>
                  <w:divsChild>
                    <w:div w:id="35128583">
                      <w:marLeft w:val="0"/>
                      <w:marRight w:val="0"/>
                      <w:marTop w:val="0"/>
                      <w:marBottom w:val="0"/>
                      <w:divBdr>
                        <w:top w:val="none" w:sz="0" w:space="0" w:color="auto"/>
                        <w:left w:val="none" w:sz="0" w:space="0" w:color="auto"/>
                        <w:bottom w:val="none" w:sz="0" w:space="0" w:color="auto"/>
                        <w:right w:val="none" w:sz="0" w:space="0" w:color="auto"/>
                      </w:divBdr>
                      <w:divsChild>
                        <w:div w:id="543710721">
                          <w:marLeft w:val="0"/>
                          <w:marRight w:val="0"/>
                          <w:marTop w:val="0"/>
                          <w:marBottom w:val="0"/>
                          <w:divBdr>
                            <w:top w:val="none" w:sz="0" w:space="0" w:color="auto"/>
                            <w:left w:val="none" w:sz="0" w:space="0" w:color="auto"/>
                            <w:bottom w:val="none" w:sz="0" w:space="0" w:color="auto"/>
                            <w:right w:val="none" w:sz="0" w:space="0" w:color="auto"/>
                          </w:divBdr>
                          <w:divsChild>
                            <w:div w:id="1573001118">
                              <w:marLeft w:val="0"/>
                              <w:marRight w:val="300"/>
                              <w:marTop w:val="180"/>
                              <w:marBottom w:val="0"/>
                              <w:divBdr>
                                <w:top w:val="none" w:sz="0" w:space="0" w:color="auto"/>
                                <w:left w:val="none" w:sz="0" w:space="0" w:color="auto"/>
                                <w:bottom w:val="none" w:sz="0" w:space="0" w:color="auto"/>
                                <w:right w:val="none" w:sz="0" w:space="0" w:color="auto"/>
                              </w:divBdr>
                              <w:divsChild>
                                <w:div w:id="6447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3989340">
          <w:marLeft w:val="0"/>
          <w:marRight w:val="0"/>
          <w:marTop w:val="0"/>
          <w:marBottom w:val="0"/>
          <w:divBdr>
            <w:top w:val="none" w:sz="0" w:space="0" w:color="auto"/>
            <w:left w:val="none" w:sz="0" w:space="0" w:color="auto"/>
            <w:bottom w:val="none" w:sz="0" w:space="0" w:color="auto"/>
            <w:right w:val="none" w:sz="0" w:space="0" w:color="auto"/>
          </w:divBdr>
          <w:divsChild>
            <w:div w:id="253559811">
              <w:marLeft w:val="0"/>
              <w:marRight w:val="0"/>
              <w:marTop w:val="0"/>
              <w:marBottom w:val="0"/>
              <w:divBdr>
                <w:top w:val="none" w:sz="0" w:space="0" w:color="auto"/>
                <w:left w:val="none" w:sz="0" w:space="0" w:color="auto"/>
                <w:bottom w:val="none" w:sz="0" w:space="0" w:color="auto"/>
                <w:right w:val="none" w:sz="0" w:space="0" w:color="auto"/>
              </w:divBdr>
              <w:divsChild>
                <w:div w:id="417557178">
                  <w:marLeft w:val="0"/>
                  <w:marRight w:val="0"/>
                  <w:marTop w:val="0"/>
                  <w:marBottom w:val="0"/>
                  <w:divBdr>
                    <w:top w:val="none" w:sz="0" w:space="0" w:color="auto"/>
                    <w:left w:val="none" w:sz="0" w:space="0" w:color="auto"/>
                    <w:bottom w:val="none" w:sz="0" w:space="0" w:color="auto"/>
                    <w:right w:val="none" w:sz="0" w:space="0" w:color="auto"/>
                  </w:divBdr>
                  <w:divsChild>
                    <w:div w:id="2065563698">
                      <w:marLeft w:val="0"/>
                      <w:marRight w:val="0"/>
                      <w:marTop w:val="0"/>
                      <w:marBottom w:val="0"/>
                      <w:divBdr>
                        <w:top w:val="none" w:sz="0" w:space="0" w:color="auto"/>
                        <w:left w:val="none" w:sz="0" w:space="0" w:color="auto"/>
                        <w:bottom w:val="none" w:sz="0" w:space="0" w:color="auto"/>
                        <w:right w:val="none" w:sz="0" w:space="0" w:color="auto"/>
                      </w:divBdr>
                      <w:divsChild>
                        <w:div w:id="31076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9823476">
      <w:bodyDiv w:val="1"/>
      <w:marLeft w:val="0"/>
      <w:marRight w:val="0"/>
      <w:marTop w:val="0"/>
      <w:marBottom w:val="0"/>
      <w:divBdr>
        <w:top w:val="none" w:sz="0" w:space="0" w:color="auto"/>
        <w:left w:val="none" w:sz="0" w:space="0" w:color="auto"/>
        <w:bottom w:val="none" w:sz="0" w:space="0" w:color="auto"/>
        <w:right w:val="none" w:sz="0" w:space="0" w:color="auto"/>
      </w:divBdr>
      <w:divsChild>
        <w:div w:id="1484348461">
          <w:marLeft w:val="0"/>
          <w:marRight w:val="0"/>
          <w:marTop w:val="0"/>
          <w:marBottom w:val="0"/>
          <w:divBdr>
            <w:top w:val="none" w:sz="0" w:space="0" w:color="auto"/>
            <w:left w:val="none" w:sz="0" w:space="0" w:color="auto"/>
            <w:bottom w:val="none" w:sz="0" w:space="0" w:color="auto"/>
            <w:right w:val="none" w:sz="0" w:space="0" w:color="auto"/>
          </w:divBdr>
          <w:divsChild>
            <w:div w:id="2102599457">
              <w:marLeft w:val="0"/>
              <w:marRight w:val="0"/>
              <w:marTop w:val="0"/>
              <w:marBottom w:val="0"/>
              <w:divBdr>
                <w:top w:val="none" w:sz="0" w:space="0" w:color="auto"/>
                <w:left w:val="none" w:sz="0" w:space="0" w:color="auto"/>
                <w:bottom w:val="none" w:sz="0" w:space="0" w:color="auto"/>
                <w:right w:val="none" w:sz="0" w:space="0" w:color="auto"/>
              </w:divBdr>
              <w:divsChild>
                <w:div w:id="1118908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0985097">
      <w:bodyDiv w:val="1"/>
      <w:marLeft w:val="0"/>
      <w:marRight w:val="0"/>
      <w:marTop w:val="0"/>
      <w:marBottom w:val="0"/>
      <w:divBdr>
        <w:top w:val="none" w:sz="0" w:space="0" w:color="auto"/>
        <w:left w:val="none" w:sz="0" w:space="0" w:color="auto"/>
        <w:bottom w:val="none" w:sz="0" w:space="0" w:color="auto"/>
        <w:right w:val="none" w:sz="0" w:space="0" w:color="auto"/>
      </w:divBdr>
      <w:divsChild>
        <w:div w:id="562103429">
          <w:marLeft w:val="0"/>
          <w:marRight w:val="0"/>
          <w:marTop w:val="0"/>
          <w:marBottom w:val="0"/>
          <w:divBdr>
            <w:top w:val="none" w:sz="0" w:space="0" w:color="auto"/>
            <w:left w:val="none" w:sz="0" w:space="0" w:color="auto"/>
            <w:bottom w:val="none" w:sz="0" w:space="0" w:color="auto"/>
            <w:right w:val="none" w:sz="0" w:space="0" w:color="auto"/>
          </w:divBdr>
        </w:div>
      </w:divsChild>
    </w:div>
    <w:div w:id="1676880852">
      <w:bodyDiv w:val="1"/>
      <w:marLeft w:val="0"/>
      <w:marRight w:val="0"/>
      <w:marTop w:val="0"/>
      <w:marBottom w:val="0"/>
      <w:divBdr>
        <w:top w:val="none" w:sz="0" w:space="0" w:color="auto"/>
        <w:left w:val="none" w:sz="0" w:space="0" w:color="auto"/>
        <w:bottom w:val="none" w:sz="0" w:space="0" w:color="auto"/>
        <w:right w:val="none" w:sz="0" w:space="0" w:color="auto"/>
      </w:divBdr>
      <w:divsChild>
        <w:div w:id="837116220">
          <w:marLeft w:val="0"/>
          <w:marRight w:val="0"/>
          <w:marTop w:val="0"/>
          <w:marBottom w:val="0"/>
          <w:divBdr>
            <w:top w:val="none" w:sz="0" w:space="0" w:color="auto"/>
            <w:left w:val="none" w:sz="0" w:space="0" w:color="auto"/>
            <w:bottom w:val="none" w:sz="0" w:space="0" w:color="auto"/>
            <w:right w:val="none" w:sz="0" w:space="0" w:color="auto"/>
          </w:divBdr>
        </w:div>
      </w:divsChild>
    </w:div>
    <w:div w:id="1702898183">
      <w:bodyDiv w:val="1"/>
      <w:marLeft w:val="0"/>
      <w:marRight w:val="0"/>
      <w:marTop w:val="0"/>
      <w:marBottom w:val="0"/>
      <w:divBdr>
        <w:top w:val="none" w:sz="0" w:space="0" w:color="auto"/>
        <w:left w:val="none" w:sz="0" w:space="0" w:color="auto"/>
        <w:bottom w:val="none" w:sz="0" w:space="0" w:color="auto"/>
        <w:right w:val="none" w:sz="0" w:space="0" w:color="auto"/>
      </w:divBdr>
      <w:divsChild>
        <w:div w:id="1850677599">
          <w:marLeft w:val="0"/>
          <w:marRight w:val="0"/>
          <w:marTop w:val="0"/>
          <w:marBottom w:val="0"/>
          <w:divBdr>
            <w:top w:val="none" w:sz="0" w:space="0" w:color="auto"/>
            <w:left w:val="none" w:sz="0" w:space="0" w:color="auto"/>
            <w:bottom w:val="none" w:sz="0" w:space="0" w:color="auto"/>
            <w:right w:val="none" w:sz="0" w:space="0" w:color="auto"/>
          </w:divBdr>
          <w:divsChild>
            <w:div w:id="2080129945">
              <w:marLeft w:val="0"/>
              <w:marRight w:val="0"/>
              <w:marTop w:val="0"/>
              <w:marBottom w:val="0"/>
              <w:divBdr>
                <w:top w:val="none" w:sz="0" w:space="0" w:color="auto"/>
                <w:left w:val="none" w:sz="0" w:space="0" w:color="auto"/>
                <w:bottom w:val="none" w:sz="0" w:space="0" w:color="auto"/>
                <w:right w:val="none" w:sz="0" w:space="0" w:color="auto"/>
              </w:divBdr>
              <w:divsChild>
                <w:div w:id="1447773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2002003">
      <w:bodyDiv w:val="1"/>
      <w:marLeft w:val="0"/>
      <w:marRight w:val="0"/>
      <w:marTop w:val="0"/>
      <w:marBottom w:val="0"/>
      <w:divBdr>
        <w:top w:val="none" w:sz="0" w:space="0" w:color="auto"/>
        <w:left w:val="none" w:sz="0" w:space="0" w:color="auto"/>
        <w:bottom w:val="none" w:sz="0" w:space="0" w:color="auto"/>
        <w:right w:val="none" w:sz="0" w:space="0" w:color="auto"/>
      </w:divBdr>
      <w:divsChild>
        <w:div w:id="1577200232">
          <w:marLeft w:val="0"/>
          <w:marRight w:val="0"/>
          <w:marTop w:val="0"/>
          <w:marBottom w:val="0"/>
          <w:divBdr>
            <w:top w:val="none" w:sz="0" w:space="0" w:color="auto"/>
            <w:left w:val="none" w:sz="0" w:space="0" w:color="auto"/>
            <w:bottom w:val="none" w:sz="0" w:space="0" w:color="auto"/>
            <w:right w:val="none" w:sz="0" w:space="0" w:color="auto"/>
          </w:divBdr>
          <w:divsChild>
            <w:div w:id="23485622">
              <w:marLeft w:val="0"/>
              <w:marRight w:val="0"/>
              <w:marTop w:val="0"/>
              <w:marBottom w:val="0"/>
              <w:divBdr>
                <w:top w:val="none" w:sz="0" w:space="0" w:color="auto"/>
                <w:left w:val="none" w:sz="0" w:space="0" w:color="auto"/>
                <w:bottom w:val="none" w:sz="0" w:space="0" w:color="auto"/>
                <w:right w:val="none" w:sz="0" w:space="0" w:color="auto"/>
              </w:divBdr>
              <w:divsChild>
                <w:div w:id="527911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3162263">
      <w:bodyDiv w:val="1"/>
      <w:marLeft w:val="0"/>
      <w:marRight w:val="0"/>
      <w:marTop w:val="0"/>
      <w:marBottom w:val="0"/>
      <w:divBdr>
        <w:top w:val="none" w:sz="0" w:space="0" w:color="auto"/>
        <w:left w:val="none" w:sz="0" w:space="0" w:color="auto"/>
        <w:bottom w:val="none" w:sz="0" w:space="0" w:color="auto"/>
        <w:right w:val="none" w:sz="0" w:space="0" w:color="auto"/>
      </w:divBdr>
      <w:divsChild>
        <w:div w:id="1970091902">
          <w:marLeft w:val="0"/>
          <w:marRight w:val="0"/>
          <w:marTop w:val="0"/>
          <w:marBottom w:val="0"/>
          <w:divBdr>
            <w:top w:val="none" w:sz="0" w:space="0" w:color="auto"/>
            <w:left w:val="none" w:sz="0" w:space="0" w:color="auto"/>
            <w:bottom w:val="none" w:sz="0" w:space="0" w:color="auto"/>
            <w:right w:val="none" w:sz="0" w:space="0" w:color="auto"/>
          </w:divBdr>
          <w:divsChild>
            <w:div w:id="2055346014">
              <w:marLeft w:val="0"/>
              <w:marRight w:val="0"/>
              <w:marTop w:val="0"/>
              <w:marBottom w:val="0"/>
              <w:divBdr>
                <w:top w:val="none" w:sz="0" w:space="0" w:color="auto"/>
                <w:left w:val="none" w:sz="0" w:space="0" w:color="auto"/>
                <w:bottom w:val="none" w:sz="0" w:space="0" w:color="auto"/>
                <w:right w:val="none" w:sz="0" w:space="0" w:color="auto"/>
              </w:divBdr>
              <w:divsChild>
                <w:div w:id="1660890729">
                  <w:marLeft w:val="0"/>
                  <w:marRight w:val="0"/>
                  <w:marTop w:val="0"/>
                  <w:marBottom w:val="0"/>
                  <w:divBdr>
                    <w:top w:val="none" w:sz="0" w:space="0" w:color="auto"/>
                    <w:left w:val="none" w:sz="0" w:space="0" w:color="auto"/>
                    <w:bottom w:val="none" w:sz="0" w:space="0" w:color="auto"/>
                    <w:right w:val="none" w:sz="0" w:space="0" w:color="auto"/>
                  </w:divBdr>
                </w:div>
              </w:divsChild>
            </w:div>
            <w:div w:id="17049459">
              <w:marLeft w:val="0"/>
              <w:marRight w:val="0"/>
              <w:marTop w:val="0"/>
              <w:marBottom w:val="0"/>
              <w:divBdr>
                <w:top w:val="none" w:sz="0" w:space="0" w:color="auto"/>
                <w:left w:val="none" w:sz="0" w:space="0" w:color="auto"/>
                <w:bottom w:val="none" w:sz="0" w:space="0" w:color="auto"/>
                <w:right w:val="none" w:sz="0" w:space="0" w:color="auto"/>
              </w:divBdr>
              <w:divsChild>
                <w:div w:id="63646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6138110">
      <w:bodyDiv w:val="1"/>
      <w:marLeft w:val="0"/>
      <w:marRight w:val="0"/>
      <w:marTop w:val="0"/>
      <w:marBottom w:val="0"/>
      <w:divBdr>
        <w:top w:val="none" w:sz="0" w:space="0" w:color="auto"/>
        <w:left w:val="none" w:sz="0" w:space="0" w:color="auto"/>
        <w:bottom w:val="none" w:sz="0" w:space="0" w:color="auto"/>
        <w:right w:val="none" w:sz="0" w:space="0" w:color="auto"/>
      </w:divBdr>
      <w:divsChild>
        <w:div w:id="1928270942">
          <w:marLeft w:val="0"/>
          <w:marRight w:val="0"/>
          <w:marTop w:val="0"/>
          <w:marBottom w:val="0"/>
          <w:divBdr>
            <w:top w:val="none" w:sz="0" w:space="0" w:color="auto"/>
            <w:left w:val="none" w:sz="0" w:space="0" w:color="auto"/>
            <w:bottom w:val="none" w:sz="0" w:space="0" w:color="auto"/>
            <w:right w:val="none" w:sz="0" w:space="0" w:color="auto"/>
          </w:divBdr>
          <w:divsChild>
            <w:div w:id="75447597">
              <w:marLeft w:val="0"/>
              <w:marRight w:val="0"/>
              <w:marTop w:val="0"/>
              <w:marBottom w:val="0"/>
              <w:divBdr>
                <w:top w:val="none" w:sz="0" w:space="0" w:color="auto"/>
                <w:left w:val="none" w:sz="0" w:space="0" w:color="auto"/>
                <w:bottom w:val="none" w:sz="0" w:space="0" w:color="auto"/>
                <w:right w:val="none" w:sz="0" w:space="0" w:color="auto"/>
              </w:divBdr>
              <w:divsChild>
                <w:div w:id="740176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8325272">
      <w:bodyDiv w:val="1"/>
      <w:marLeft w:val="0"/>
      <w:marRight w:val="0"/>
      <w:marTop w:val="0"/>
      <w:marBottom w:val="0"/>
      <w:divBdr>
        <w:top w:val="none" w:sz="0" w:space="0" w:color="auto"/>
        <w:left w:val="none" w:sz="0" w:space="0" w:color="auto"/>
        <w:bottom w:val="none" w:sz="0" w:space="0" w:color="auto"/>
        <w:right w:val="none" w:sz="0" w:space="0" w:color="auto"/>
      </w:divBdr>
      <w:divsChild>
        <w:div w:id="1087848505">
          <w:marLeft w:val="0"/>
          <w:marRight w:val="0"/>
          <w:marTop w:val="0"/>
          <w:marBottom w:val="0"/>
          <w:divBdr>
            <w:top w:val="none" w:sz="0" w:space="0" w:color="auto"/>
            <w:left w:val="none" w:sz="0" w:space="0" w:color="auto"/>
            <w:bottom w:val="none" w:sz="0" w:space="0" w:color="auto"/>
            <w:right w:val="none" w:sz="0" w:space="0" w:color="auto"/>
          </w:divBdr>
          <w:divsChild>
            <w:div w:id="2112507494">
              <w:marLeft w:val="0"/>
              <w:marRight w:val="0"/>
              <w:marTop w:val="0"/>
              <w:marBottom w:val="0"/>
              <w:divBdr>
                <w:top w:val="none" w:sz="0" w:space="0" w:color="auto"/>
                <w:left w:val="none" w:sz="0" w:space="0" w:color="auto"/>
                <w:bottom w:val="none" w:sz="0" w:space="0" w:color="auto"/>
                <w:right w:val="none" w:sz="0" w:space="0" w:color="auto"/>
              </w:divBdr>
              <w:divsChild>
                <w:div w:id="376785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2593281">
      <w:bodyDiv w:val="1"/>
      <w:marLeft w:val="0"/>
      <w:marRight w:val="0"/>
      <w:marTop w:val="0"/>
      <w:marBottom w:val="0"/>
      <w:divBdr>
        <w:top w:val="none" w:sz="0" w:space="0" w:color="auto"/>
        <w:left w:val="none" w:sz="0" w:space="0" w:color="auto"/>
        <w:bottom w:val="none" w:sz="0" w:space="0" w:color="auto"/>
        <w:right w:val="none" w:sz="0" w:space="0" w:color="auto"/>
      </w:divBdr>
      <w:divsChild>
        <w:div w:id="1001464724">
          <w:marLeft w:val="0"/>
          <w:marRight w:val="0"/>
          <w:marTop w:val="0"/>
          <w:marBottom w:val="0"/>
          <w:divBdr>
            <w:top w:val="none" w:sz="0" w:space="0" w:color="auto"/>
            <w:left w:val="none" w:sz="0" w:space="0" w:color="auto"/>
            <w:bottom w:val="none" w:sz="0" w:space="0" w:color="auto"/>
            <w:right w:val="none" w:sz="0" w:space="0" w:color="auto"/>
          </w:divBdr>
        </w:div>
      </w:divsChild>
    </w:div>
    <w:div w:id="1932006681">
      <w:bodyDiv w:val="1"/>
      <w:marLeft w:val="0"/>
      <w:marRight w:val="0"/>
      <w:marTop w:val="0"/>
      <w:marBottom w:val="0"/>
      <w:divBdr>
        <w:top w:val="none" w:sz="0" w:space="0" w:color="auto"/>
        <w:left w:val="none" w:sz="0" w:space="0" w:color="auto"/>
        <w:bottom w:val="none" w:sz="0" w:space="0" w:color="auto"/>
        <w:right w:val="none" w:sz="0" w:space="0" w:color="auto"/>
      </w:divBdr>
    </w:div>
    <w:div w:id="2014912753">
      <w:bodyDiv w:val="1"/>
      <w:marLeft w:val="0"/>
      <w:marRight w:val="0"/>
      <w:marTop w:val="0"/>
      <w:marBottom w:val="0"/>
      <w:divBdr>
        <w:top w:val="none" w:sz="0" w:space="0" w:color="auto"/>
        <w:left w:val="none" w:sz="0" w:space="0" w:color="auto"/>
        <w:bottom w:val="none" w:sz="0" w:space="0" w:color="auto"/>
        <w:right w:val="none" w:sz="0" w:space="0" w:color="auto"/>
      </w:divBdr>
      <w:divsChild>
        <w:div w:id="1064450157">
          <w:marLeft w:val="0"/>
          <w:marRight w:val="0"/>
          <w:marTop w:val="0"/>
          <w:marBottom w:val="0"/>
          <w:divBdr>
            <w:top w:val="none" w:sz="0" w:space="0" w:color="auto"/>
            <w:left w:val="none" w:sz="0" w:space="0" w:color="auto"/>
            <w:bottom w:val="none" w:sz="0" w:space="0" w:color="auto"/>
            <w:right w:val="none" w:sz="0" w:space="0" w:color="auto"/>
          </w:divBdr>
          <w:divsChild>
            <w:div w:id="1244412834">
              <w:marLeft w:val="0"/>
              <w:marRight w:val="0"/>
              <w:marTop w:val="0"/>
              <w:marBottom w:val="0"/>
              <w:divBdr>
                <w:top w:val="none" w:sz="0" w:space="0" w:color="auto"/>
                <w:left w:val="none" w:sz="0" w:space="0" w:color="auto"/>
                <w:bottom w:val="none" w:sz="0" w:space="0" w:color="auto"/>
                <w:right w:val="none" w:sz="0" w:space="0" w:color="auto"/>
              </w:divBdr>
              <w:divsChild>
                <w:div w:id="1916083054">
                  <w:marLeft w:val="0"/>
                  <w:marRight w:val="0"/>
                  <w:marTop w:val="0"/>
                  <w:marBottom w:val="0"/>
                  <w:divBdr>
                    <w:top w:val="none" w:sz="0" w:space="0" w:color="auto"/>
                    <w:left w:val="none" w:sz="0" w:space="0" w:color="auto"/>
                    <w:bottom w:val="none" w:sz="0" w:space="0" w:color="auto"/>
                    <w:right w:val="none" w:sz="0" w:space="0" w:color="auto"/>
                  </w:divBdr>
                  <w:divsChild>
                    <w:div w:id="493494938">
                      <w:marLeft w:val="0"/>
                      <w:marRight w:val="0"/>
                      <w:marTop w:val="0"/>
                      <w:marBottom w:val="0"/>
                      <w:divBdr>
                        <w:top w:val="none" w:sz="0" w:space="0" w:color="auto"/>
                        <w:left w:val="none" w:sz="0" w:space="0" w:color="auto"/>
                        <w:bottom w:val="none" w:sz="0" w:space="0" w:color="auto"/>
                        <w:right w:val="none" w:sz="0" w:space="0" w:color="auto"/>
                      </w:divBdr>
                      <w:divsChild>
                        <w:div w:id="1751538952">
                          <w:marLeft w:val="0"/>
                          <w:marRight w:val="0"/>
                          <w:marTop w:val="0"/>
                          <w:marBottom w:val="0"/>
                          <w:divBdr>
                            <w:top w:val="none" w:sz="0" w:space="0" w:color="auto"/>
                            <w:left w:val="none" w:sz="0" w:space="0" w:color="auto"/>
                            <w:bottom w:val="none" w:sz="0" w:space="0" w:color="auto"/>
                            <w:right w:val="none" w:sz="0" w:space="0" w:color="auto"/>
                          </w:divBdr>
                          <w:divsChild>
                            <w:div w:id="1653633855">
                              <w:marLeft w:val="0"/>
                              <w:marRight w:val="300"/>
                              <w:marTop w:val="180"/>
                              <w:marBottom w:val="0"/>
                              <w:divBdr>
                                <w:top w:val="none" w:sz="0" w:space="0" w:color="auto"/>
                                <w:left w:val="none" w:sz="0" w:space="0" w:color="auto"/>
                                <w:bottom w:val="none" w:sz="0" w:space="0" w:color="auto"/>
                                <w:right w:val="none" w:sz="0" w:space="0" w:color="auto"/>
                              </w:divBdr>
                              <w:divsChild>
                                <w:div w:id="354385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1908458">
          <w:marLeft w:val="0"/>
          <w:marRight w:val="0"/>
          <w:marTop w:val="0"/>
          <w:marBottom w:val="0"/>
          <w:divBdr>
            <w:top w:val="none" w:sz="0" w:space="0" w:color="auto"/>
            <w:left w:val="none" w:sz="0" w:space="0" w:color="auto"/>
            <w:bottom w:val="none" w:sz="0" w:space="0" w:color="auto"/>
            <w:right w:val="none" w:sz="0" w:space="0" w:color="auto"/>
          </w:divBdr>
          <w:divsChild>
            <w:div w:id="934896819">
              <w:marLeft w:val="0"/>
              <w:marRight w:val="0"/>
              <w:marTop w:val="0"/>
              <w:marBottom w:val="0"/>
              <w:divBdr>
                <w:top w:val="none" w:sz="0" w:space="0" w:color="auto"/>
                <w:left w:val="none" w:sz="0" w:space="0" w:color="auto"/>
                <w:bottom w:val="none" w:sz="0" w:space="0" w:color="auto"/>
                <w:right w:val="none" w:sz="0" w:space="0" w:color="auto"/>
              </w:divBdr>
              <w:divsChild>
                <w:div w:id="258637741">
                  <w:marLeft w:val="0"/>
                  <w:marRight w:val="0"/>
                  <w:marTop w:val="0"/>
                  <w:marBottom w:val="0"/>
                  <w:divBdr>
                    <w:top w:val="none" w:sz="0" w:space="0" w:color="auto"/>
                    <w:left w:val="none" w:sz="0" w:space="0" w:color="auto"/>
                    <w:bottom w:val="none" w:sz="0" w:space="0" w:color="auto"/>
                    <w:right w:val="none" w:sz="0" w:space="0" w:color="auto"/>
                  </w:divBdr>
                  <w:divsChild>
                    <w:div w:id="1135829793">
                      <w:marLeft w:val="0"/>
                      <w:marRight w:val="0"/>
                      <w:marTop w:val="0"/>
                      <w:marBottom w:val="0"/>
                      <w:divBdr>
                        <w:top w:val="none" w:sz="0" w:space="0" w:color="auto"/>
                        <w:left w:val="none" w:sz="0" w:space="0" w:color="auto"/>
                        <w:bottom w:val="none" w:sz="0" w:space="0" w:color="auto"/>
                        <w:right w:val="none" w:sz="0" w:space="0" w:color="auto"/>
                      </w:divBdr>
                      <w:divsChild>
                        <w:div w:id="1008405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1684322">
      <w:bodyDiv w:val="1"/>
      <w:marLeft w:val="0"/>
      <w:marRight w:val="0"/>
      <w:marTop w:val="0"/>
      <w:marBottom w:val="0"/>
      <w:divBdr>
        <w:top w:val="none" w:sz="0" w:space="0" w:color="auto"/>
        <w:left w:val="none" w:sz="0" w:space="0" w:color="auto"/>
        <w:bottom w:val="none" w:sz="0" w:space="0" w:color="auto"/>
        <w:right w:val="none" w:sz="0" w:space="0" w:color="auto"/>
      </w:divBdr>
      <w:divsChild>
        <w:div w:id="1995059680">
          <w:marLeft w:val="0"/>
          <w:marRight w:val="0"/>
          <w:marTop w:val="0"/>
          <w:marBottom w:val="0"/>
          <w:divBdr>
            <w:top w:val="none" w:sz="0" w:space="0" w:color="auto"/>
            <w:left w:val="none" w:sz="0" w:space="0" w:color="auto"/>
            <w:bottom w:val="none" w:sz="0" w:space="0" w:color="auto"/>
            <w:right w:val="none" w:sz="0" w:space="0" w:color="auto"/>
          </w:divBdr>
          <w:divsChild>
            <w:div w:id="2067558201">
              <w:marLeft w:val="0"/>
              <w:marRight w:val="0"/>
              <w:marTop w:val="0"/>
              <w:marBottom w:val="0"/>
              <w:divBdr>
                <w:top w:val="none" w:sz="0" w:space="0" w:color="auto"/>
                <w:left w:val="none" w:sz="0" w:space="0" w:color="auto"/>
                <w:bottom w:val="none" w:sz="0" w:space="0" w:color="auto"/>
                <w:right w:val="none" w:sz="0" w:space="0" w:color="auto"/>
              </w:divBdr>
              <w:divsChild>
                <w:div w:id="110218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3795647">
      <w:bodyDiv w:val="1"/>
      <w:marLeft w:val="0"/>
      <w:marRight w:val="0"/>
      <w:marTop w:val="0"/>
      <w:marBottom w:val="0"/>
      <w:divBdr>
        <w:top w:val="none" w:sz="0" w:space="0" w:color="auto"/>
        <w:left w:val="none" w:sz="0" w:space="0" w:color="auto"/>
        <w:bottom w:val="none" w:sz="0" w:space="0" w:color="auto"/>
        <w:right w:val="none" w:sz="0" w:space="0" w:color="auto"/>
      </w:divBdr>
      <w:divsChild>
        <w:div w:id="427628592">
          <w:marLeft w:val="0"/>
          <w:marRight w:val="0"/>
          <w:marTop w:val="0"/>
          <w:marBottom w:val="0"/>
          <w:divBdr>
            <w:top w:val="none" w:sz="0" w:space="0" w:color="auto"/>
            <w:left w:val="none" w:sz="0" w:space="0" w:color="auto"/>
            <w:bottom w:val="none" w:sz="0" w:space="0" w:color="auto"/>
            <w:right w:val="none" w:sz="0" w:space="0" w:color="auto"/>
          </w:divBdr>
          <w:divsChild>
            <w:div w:id="614405382">
              <w:marLeft w:val="0"/>
              <w:marRight w:val="0"/>
              <w:marTop w:val="0"/>
              <w:marBottom w:val="0"/>
              <w:divBdr>
                <w:top w:val="none" w:sz="0" w:space="0" w:color="auto"/>
                <w:left w:val="none" w:sz="0" w:space="0" w:color="auto"/>
                <w:bottom w:val="none" w:sz="0" w:space="0" w:color="auto"/>
                <w:right w:val="none" w:sz="0" w:space="0" w:color="auto"/>
              </w:divBdr>
              <w:divsChild>
                <w:div w:id="604732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167776">
      <w:bodyDiv w:val="1"/>
      <w:marLeft w:val="0"/>
      <w:marRight w:val="0"/>
      <w:marTop w:val="0"/>
      <w:marBottom w:val="0"/>
      <w:divBdr>
        <w:top w:val="none" w:sz="0" w:space="0" w:color="auto"/>
        <w:left w:val="none" w:sz="0" w:space="0" w:color="auto"/>
        <w:bottom w:val="none" w:sz="0" w:space="0" w:color="auto"/>
        <w:right w:val="none" w:sz="0" w:space="0" w:color="auto"/>
      </w:divBdr>
    </w:div>
    <w:div w:id="2143229711">
      <w:bodyDiv w:val="1"/>
      <w:marLeft w:val="0"/>
      <w:marRight w:val="0"/>
      <w:marTop w:val="0"/>
      <w:marBottom w:val="0"/>
      <w:divBdr>
        <w:top w:val="none" w:sz="0" w:space="0" w:color="auto"/>
        <w:left w:val="none" w:sz="0" w:space="0" w:color="auto"/>
        <w:bottom w:val="none" w:sz="0" w:space="0" w:color="auto"/>
        <w:right w:val="none" w:sz="0" w:space="0" w:color="auto"/>
      </w:divBdr>
      <w:divsChild>
        <w:div w:id="652103809">
          <w:marLeft w:val="0"/>
          <w:marRight w:val="0"/>
          <w:marTop w:val="0"/>
          <w:marBottom w:val="0"/>
          <w:divBdr>
            <w:top w:val="none" w:sz="0" w:space="0" w:color="auto"/>
            <w:left w:val="none" w:sz="0" w:space="0" w:color="auto"/>
            <w:bottom w:val="none" w:sz="0" w:space="0" w:color="auto"/>
            <w:right w:val="none" w:sz="0" w:space="0" w:color="auto"/>
          </w:divBdr>
        </w:div>
      </w:divsChild>
    </w:div>
    <w:div w:id="2147113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F61096-9CF3-49E3-AFA6-31557BA8DF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TotalTime>
  <Pages>22</Pages>
  <Words>8812</Words>
  <Characters>50231</Characters>
  <Application>Microsoft Office Word</Application>
  <DocSecurity>0</DocSecurity>
  <Lines>418</Lines>
  <Paragraphs>117</Paragraphs>
  <ScaleCrop>false</ScaleCrop>
  <HeadingPairs>
    <vt:vector size="2" baseType="variant">
      <vt:variant>
        <vt:lpstr>Title</vt:lpstr>
      </vt:variant>
      <vt:variant>
        <vt:i4>1</vt:i4>
      </vt:variant>
    </vt:vector>
  </HeadingPairs>
  <TitlesOfParts>
    <vt:vector size="1" baseType="lpstr">
      <vt:lpstr/>
    </vt:vector>
  </TitlesOfParts>
  <Company>SPecialiST RePack</Company>
  <LinksUpToDate>false</LinksUpToDate>
  <CharactersWithSpaces>58926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Nana-pc</dc:creator>
  <cp:lastModifiedBy>Eteri Chokheli</cp:lastModifiedBy>
  <cp:revision>11</cp:revision>
  <cp:lastPrinted>2021-04-16T12:11:00Z</cp:lastPrinted>
  <dcterms:created xsi:type="dcterms:W3CDTF">2021-12-25T20:41:00Z</dcterms:created>
  <dcterms:modified xsi:type="dcterms:W3CDTF">2026-09-01T08:27:00Z</dcterms:modified>
</cp:coreProperties>
</file>