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C1E80" w14:textId="77777777" w:rsidR="00EC4B78" w:rsidRPr="00031EA9" w:rsidRDefault="00EC4B78" w:rsidP="00C67640">
      <w:pPr>
        <w:pStyle w:val="NoSpacing"/>
        <w:jc w:val="center"/>
        <w:rPr>
          <w:sz w:val="22"/>
          <w:szCs w:val="22"/>
          <w:lang w:val="ka-GE"/>
        </w:rPr>
      </w:pPr>
      <w:r w:rsidRPr="00031EA9">
        <w:rPr>
          <w:rFonts w:ascii="Sylfaen" w:hAnsi="Sylfaen" w:cs="Sylfaen"/>
          <w:sz w:val="22"/>
          <w:szCs w:val="22"/>
          <w:lang w:val="ka-GE"/>
        </w:rPr>
        <w:t>სამედიცინო</w:t>
      </w:r>
      <w:r w:rsidRPr="00031EA9">
        <w:rPr>
          <w:sz w:val="22"/>
          <w:szCs w:val="22"/>
          <w:lang w:val="ka-GE"/>
        </w:rPr>
        <w:t xml:space="preserve"> </w:t>
      </w:r>
      <w:r w:rsidRPr="00031EA9">
        <w:rPr>
          <w:rFonts w:ascii="Sylfaen" w:hAnsi="Sylfaen" w:cs="Sylfaen"/>
          <w:sz w:val="22"/>
          <w:szCs w:val="22"/>
          <w:lang w:val="ka-GE"/>
        </w:rPr>
        <w:t>პროდუქტის</w:t>
      </w:r>
      <w:r w:rsidRPr="00031EA9">
        <w:rPr>
          <w:sz w:val="22"/>
          <w:szCs w:val="22"/>
          <w:lang w:val="ka-GE"/>
        </w:rPr>
        <w:t xml:space="preserve"> </w:t>
      </w:r>
      <w:r w:rsidRPr="00031EA9">
        <w:rPr>
          <w:rFonts w:ascii="Sylfaen" w:hAnsi="Sylfaen" w:cs="Sylfaen"/>
          <w:sz w:val="22"/>
          <w:szCs w:val="22"/>
          <w:lang w:val="ka-GE"/>
        </w:rPr>
        <w:t>გამოყენების</w:t>
      </w:r>
      <w:r w:rsidRPr="00031EA9">
        <w:rPr>
          <w:sz w:val="22"/>
          <w:szCs w:val="22"/>
          <w:lang w:val="ka-GE"/>
        </w:rPr>
        <w:t xml:space="preserve"> </w:t>
      </w:r>
      <w:r w:rsidRPr="00031EA9">
        <w:rPr>
          <w:rFonts w:ascii="Sylfaen" w:hAnsi="Sylfaen" w:cs="Sylfaen"/>
          <w:sz w:val="22"/>
          <w:szCs w:val="22"/>
          <w:lang w:val="ka-GE"/>
        </w:rPr>
        <w:t>ინსტრუქცია</w:t>
      </w:r>
      <w:r w:rsidRPr="00031EA9">
        <w:rPr>
          <w:sz w:val="22"/>
          <w:szCs w:val="22"/>
          <w:lang w:val="ka-GE"/>
        </w:rPr>
        <w:t>:</w:t>
      </w:r>
    </w:p>
    <w:p w14:paraId="4A2ACEB8" w14:textId="77777777" w:rsidR="00EC4B78" w:rsidRPr="00031EA9" w:rsidRDefault="00EC4B78" w:rsidP="00EC4B78">
      <w:pPr>
        <w:spacing w:after="0" w:line="240" w:lineRule="auto"/>
        <w:jc w:val="center"/>
        <w:rPr>
          <w:rFonts w:ascii="Sylfaen" w:hAnsi="Sylfaen"/>
          <w:b/>
          <w:bCs/>
          <w:sz w:val="22"/>
          <w:szCs w:val="22"/>
          <w:lang w:val="ka-GE"/>
        </w:rPr>
      </w:pPr>
      <w:r w:rsidRPr="00031EA9">
        <w:rPr>
          <w:rFonts w:ascii="Sylfaen" w:hAnsi="Sylfaen"/>
          <w:b/>
          <w:bCs/>
          <w:sz w:val="22"/>
          <w:szCs w:val="22"/>
          <w:lang w:val="ka-GE"/>
        </w:rPr>
        <w:t>ინფორმაცია მომხმარებლისათვის</w:t>
      </w:r>
    </w:p>
    <w:p w14:paraId="674947DA" w14:textId="1C7791E8" w:rsidR="00EC4B78" w:rsidRPr="00031EA9" w:rsidRDefault="00EC4B78" w:rsidP="00EC4B78">
      <w:pPr>
        <w:spacing w:after="0" w:line="240" w:lineRule="auto"/>
        <w:jc w:val="center"/>
        <w:rPr>
          <w:rFonts w:ascii="Sylfaen" w:hAnsi="Sylfaen"/>
          <w:b/>
          <w:bCs/>
          <w:sz w:val="22"/>
          <w:szCs w:val="22"/>
          <w:lang w:val="ka-GE"/>
        </w:rPr>
      </w:pPr>
      <w:r w:rsidRPr="00031EA9">
        <w:rPr>
          <w:rFonts w:ascii="Sylfaen" w:hAnsi="Sylfaen"/>
          <w:b/>
          <w:bCs/>
          <w:sz w:val="22"/>
          <w:szCs w:val="22"/>
          <w:lang w:val="ka-GE"/>
        </w:rPr>
        <w:t xml:space="preserve">პაკლიტაქსელი აქვიდა </w:t>
      </w:r>
      <w:r w:rsidR="006F4CF2" w:rsidRPr="00031EA9">
        <w:rPr>
          <w:rFonts w:ascii="Sylfaen" w:hAnsi="Sylfaen"/>
          <w:b/>
          <w:bCs/>
          <w:sz w:val="22"/>
          <w:szCs w:val="22"/>
          <w:lang w:val="ka-GE"/>
        </w:rPr>
        <w:t>6</w:t>
      </w:r>
      <w:r w:rsidRPr="00031EA9">
        <w:rPr>
          <w:rFonts w:ascii="Sylfaen" w:hAnsi="Sylfaen"/>
          <w:b/>
          <w:bCs/>
          <w:sz w:val="22"/>
          <w:szCs w:val="22"/>
          <w:lang w:val="ka-GE"/>
        </w:rPr>
        <w:t xml:space="preserve"> მგ/მლ საინფუზიო ხსნარის დასამზადებელი კონცენტრატი</w:t>
      </w:r>
    </w:p>
    <w:p w14:paraId="01565C54" w14:textId="1ADF39D5" w:rsidR="00EC4B78" w:rsidRPr="00031EA9" w:rsidRDefault="0007699E" w:rsidP="00EC4B78">
      <w:pPr>
        <w:spacing w:after="0" w:line="240" w:lineRule="auto"/>
        <w:jc w:val="center"/>
        <w:rPr>
          <w:rFonts w:ascii="Sylfaen" w:hAnsi="Sylfaen"/>
          <w:sz w:val="22"/>
          <w:szCs w:val="22"/>
          <w:lang w:val="ka-GE"/>
        </w:rPr>
      </w:pPr>
      <w:r w:rsidRPr="00031EA9">
        <w:rPr>
          <w:rFonts w:ascii="Sylfaen" w:hAnsi="Sylfaen"/>
          <w:sz w:val="22"/>
          <w:szCs w:val="22"/>
          <w:lang w:val="ka-GE"/>
        </w:rPr>
        <w:t>პაკლიტაქსელი</w:t>
      </w:r>
    </w:p>
    <w:p w14:paraId="6920A5BB" w14:textId="77777777" w:rsidR="00EC4B78" w:rsidRPr="00031EA9" w:rsidRDefault="00EC4B78" w:rsidP="00EC4B78">
      <w:pPr>
        <w:spacing w:after="0" w:line="240" w:lineRule="auto"/>
        <w:jc w:val="both"/>
        <w:rPr>
          <w:rFonts w:ascii="Sylfaen" w:hAnsi="Sylfaen"/>
          <w:b/>
          <w:bCs/>
          <w:sz w:val="22"/>
          <w:szCs w:val="22"/>
          <w:lang w:val="ka-GE"/>
        </w:rPr>
      </w:pPr>
    </w:p>
    <w:p w14:paraId="2482DF03" w14:textId="77777777" w:rsidR="00EC4B78" w:rsidRPr="00031EA9" w:rsidRDefault="00EC4B78" w:rsidP="00EC4B78">
      <w:pPr>
        <w:spacing w:after="0" w:line="240" w:lineRule="auto"/>
        <w:jc w:val="both"/>
        <w:rPr>
          <w:rFonts w:ascii="Sylfaen" w:hAnsi="Sylfaen"/>
          <w:b/>
          <w:bCs/>
          <w:sz w:val="22"/>
          <w:szCs w:val="22"/>
          <w:lang w:val="ka-GE"/>
        </w:rPr>
      </w:pPr>
      <w:r w:rsidRPr="00031EA9">
        <w:rPr>
          <w:rFonts w:ascii="Sylfaen" w:hAnsi="Sylfaen"/>
          <w:b/>
          <w:bCs/>
          <w:sz w:val="22"/>
          <w:szCs w:val="22"/>
          <w:lang w:val="ka-GE"/>
        </w:rPr>
        <w:t xml:space="preserve">პრეპარატის გამოყენების დაწყებამდე ყურადღებით წაიკითხეთ მთლიანი გამოყენების ინსტრუქცია, რადგან ის შეიცავს თქვენთვის მნიშვნელოვან ინფორმაციებს. </w:t>
      </w:r>
    </w:p>
    <w:p w14:paraId="4BB2407E" w14:textId="77777777" w:rsidR="00EC4B78" w:rsidRPr="00031EA9" w:rsidRDefault="00EC4B78" w:rsidP="00EC4B78">
      <w:pPr>
        <w:pStyle w:val="ListParagraph"/>
        <w:numPr>
          <w:ilvl w:val="0"/>
          <w:numId w:val="1"/>
        </w:numPr>
        <w:spacing w:after="0" w:line="240" w:lineRule="auto"/>
        <w:jc w:val="both"/>
        <w:rPr>
          <w:rFonts w:ascii="Sylfaen" w:hAnsi="Sylfaen"/>
          <w:sz w:val="22"/>
          <w:szCs w:val="22"/>
          <w:lang w:val="ka-GE"/>
        </w:rPr>
      </w:pPr>
      <w:r w:rsidRPr="00031EA9">
        <w:rPr>
          <w:rFonts w:ascii="Sylfaen" w:hAnsi="Sylfaen"/>
          <w:sz w:val="22"/>
          <w:szCs w:val="22"/>
          <w:lang w:val="ka-GE"/>
        </w:rPr>
        <w:t xml:space="preserve">შეინახეთ ეს ინსტრუქცია. შესაძლოა მოგვიანებით კიდევ დაგჭირდეთ მისი წაკითხვა. </w:t>
      </w:r>
    </w:p>
    <w:p w14:paraId="106109C7" w14:textId="1AAE3A50" w:rsidR="00EC4B78" w:rsidRPr="00031EA9" w:rsidRDefault="00EC4B78" w:rsidP="00EC4B78">
      <w:pPr>
        <w:pStyle w:val="ListParagraph"/>
        <w:numPr>
          <w:ilvl w:val="0"/>
          <w:numId w:val="1"/>
        </w:numPr>
        <w:spacing w:after="0" w:line="240" w:lineRule="auto"/>
        <w:jc w:val="both"/>
        <w:rPr>
          <w:rFonts w:ascii="Sylfaen" w:hAnsi="Sylfaen"/>
          <w:sz w:val="22"/>
          <w:szCs w:val="22"/>
          <w:lang w:val="ka-GE"/>
        </w:rPr>
      </w:pPr>
      <w:r w:rsidRPr="00031EA9">
        <w:rPr>
          <w:rFonts w:ascii="Sylfaen" w:hAnsi="Sylfaen"/>
          <w:sz w:val="22"/>
          <w:szCs w:val="22"/>
          <w:lang w:val="ka-GE"/>
        </w:rPr>
        <w:t>დამატებითი კითხვების შემთხვევაში მიმართეთ თქვენს ექიმს</w:t>
      </w:r>
      <w:r w:rsidR="002931A6" w:rsidRPr="00031EA9">
        <w:rPr>
          <w:rFonts w:ascii="Sylfaen" w:hAnsi="Sylfaen"/>
          <w:sz w:val="22"/>
          <w:szCs w:val="22"/>
          <w:lang w:val="ka-GE"/>
        </w:rPr>
        <w:t xml:space="preserve">, </w:t>
      </w:r>
      <w:r w:rsidRPr="00031EA9">
        <w:rPr>
          <w:rFonts w:ascii="Sylfaen" w:hAnsi="Sylfaen"/>
          <w:sz w:val="22"/>
          <w:szCs w:val="22"/>
          <w:lang w:val="ka-GE"/>
        </w:rPr>
        <w:t>ფარმაცევტს</w:t>
      </w:r>
      <w:r w:rsidR="002931A6" w:rsidRPr="00031EA9">
        <w:rPr>
          <w:rFonts w:ascii="Sylfaen" w:hAnsi="Sylfaen"/>
          <w:sz w:val="22"/>
          <w:szCs w:val="22"/>
          <w:lang w:val="ka-GE"/>
        </w:rPr>
        <w:t xml:space="preserve"> ან ჯანდაცვის სპეციალისტს</w:t>
      </w:r>
      <w:r w:rsidRPr="00031EA9">
        <w:rPr>
          <w:rFonts w:ascii="Sylfaen" w:hAnsi="Sylfaen"/>
          <w:sz w:val="22"/>
          <w:szCs w:val="22"/>
          <w:lang w:val="ka-GE"/>
        </w:rPr>
        <w:t xml:space="preserve">. </w:t>
      </w:r>
    </w:p>
    <w:p w14:paraId="75C0CF43" w14:textId="5BE63E3A" w:rsidR="00EC4B78" w:rsidRPr="00031EA9" w:rsidRDefault="00EC4B78" w:rsidP="00535DCF">
      <w:pPr>
        <w:pStyle w:val="ListParagraph"/>
        <w:numPr>
          <w:ilvl w:val="0"/>
          <w:numId w:val="1"/>
        </w:numPr>
        <w:spacing w:after="0" w:line="240" w:lineRule="auto"/>
        <w:jc w:val="both"/>
        <w:rPr>
          <w:rFonts w:ascii="Sylfaen" w:hAnsi="Sylfaen"/>
          <w:sz w:val="22"/>
          <w:szCs w:val="22"/>
          <w:lang w:val="ka-GE"/>
        </w:rPr>
      </w:pPr>
      <w:r w:rsidRPr="00031EA9">
        <w:rPr>
          <w:rFonts w:ascii="Sylfaen" w:hAnsi="Sylfaen"/>
          <w:sz w:val="22"/>
          <w:szCs w:val="22"/>
          <w:lang w:val="ka-GE"/>
        </w:rPr>
        <w:t>თუ შენიშნავთ ნებისმიერ გვერდით მოვლენას, მიმართეთ თქვენს ექიმს</w:t>
      </w:r>
      <w:r w:rsidR="005C5163" w:rsidRPr="00031EA9">
        <w:rPr>
          <w:rFonts w:ascii="Sylfaen" w:hAnsi="Sylfaen"/>
          <w:sz w:val="22"/>
          <w:szCs w:val="22"/>
          <w:lang w:val="ka-GE"/>
        </w:rPr>
        <w:t>,</w:t>
      </w:r>
      <w:r w:rsidRPr="00031EA9">
        <w:rPr>
          <w:rFonts w:ascii="Sylfaen" w:hAnsi="Sylfaen"/>
          <w:sz w:val="22"/>
          <w:szCs w:val="22"/>
          <w:lang w:val="ka-GE"/>
        </w:rPr>
        <w:t xml:space="preserve"> </w:t>
      </w:r>
      <w:r w:rsidR="005C5163" w:rsidRPr="00031EA9">
        <w:rPr>
          <w:rFonts w:ascii="Sylfaen" w:hAnsi="Sylfaen"/>
          <w:sz w:val="22"/>
          <w:szCs w:val="22"/>
          <w:lang w:val="ka-GE"/>
        </w:rPr>
        <w:t xml:space="preserve">ფარმაცევტს ან ჯანდაცვის სპეციალისტს. </w:t>
      </w:r>
      <w:r w:rsidR="00535DCF" w:rsidRPr="00031EA9">
        <w:rPr>
          <w:rFonts w:ascii="Sylfaen" w:hAnsi="Sylfaen"/>
          <w:sz w:val="22"/>
          <w:szCs w:val="22"/>
          <w:lang w:val="ka-GE"/>
        </w:rPr>
        <w:t xml:space="preserve"> </w:t>
      </w:r>
      <w:r w:rsidRPr="00031EA9">
        <w:rPr>
          <w:rFonts w:ascii="Sylfaen" w:hAnsi="Sylfaen" w:cs="Sylfaen"/>
          <w:sz w:val="22"/>
          <w:szCs w:val="22"/>
          <w:lang w:val="ka-GE"/>
        </w:rPr>
        <w:t>ეს</w:t>
      </w:r>
      <w:r w:rsidRPr="00031EA9">
        <w:rPr>
          <w:rFonts w:ascii="Sylfaen" w:hAnsi="Sylfaen"/>
          <w:sz w:val="22"/>
          <w:szCs w:val="22"/>
          <w:lang w:val="ka-GE"/>
        </w:rPr>
        <w:t xml:space="preserve"> ეხება ასევე ისეთ ეფექტებს, რომლებიც არ არის აღწერილი ამ ინსტრუქციაში. იხილეთ ნაწილი 4. </w:t>
      </w:r>
    </w:p>
    <w:p w14:paraId="00DC317C" w14:textId="77777777" w:rsidR="00EC4B78" w:rsidRPr="00031EA9" w:rsidRDefault="00EC4B78" w:rsidP="00EC4B78">
      <w:pPr>
        <w:spacing w:after="0" w:line="240" w:lineRule="auto"/>
        <w:jc w:val="both"/>
        <w:rPr>
          <w:rFonts w:ascii="Sylfaen" w:hAnsi="Sylfaen"/>
          <w:b/>
          <w:bCs/>
          <w:sz w:val="22"/>
          <w:szCs w:val="22"/>
          <w:lang w:val="ka-GE"/>
        </w:rPr>
      </w:pPr>
      <w:r w:rsidRPr="00031EA9">
        <w:rPr>
          <w:rFonts w:ascii="Sylfaen" w:hAnsi="Sylfaen"/>
          <w:b/>
          <w:bCs/>
          <w:sz w:val="22"/>
          <w:szCs w:val="22"/>
          <w:lang w:val="ka-GE"/>
        </w:rPr>
        <w:t>გამოყენების ინსტრუქცია შეიცავს:</w:t>
      </w:r>
    </w:p>
    <w:p w14:paraId="1A6303FE" w14:textId="304882D8" w:rsidR="00EC4B78" w:rsidRPr="00031EA9" w:rsidRDefault="00EC4B78" w:rsidP="00EC4B78">
      <w:pPr>
        <w:spacing w:after="0" w:line="240" w:lineRule="auto"/>
        <w:jc w:val="both"/>
        <w:rPr>
          <w:rFonts w:ascii="Sylfaen" w:hAnsi="Sylfaen"/>
          <w:sz w:val="22"/>
          <w:szCs w:val="22"/>
          <w:lang w:val="ka-GE"/>
        </w:rPr>
      </w:pPr>
      <w:r w:rsidRPr="00031EA9">
        <w:rPr>
          <w:rFonts w:ascii="Sylfaen" w:hAnsi="Sylfaen"/>
          <w:sz w:val="22"/>
          <w:szCs w:val="22"/>
          <w:lang w:val="ka-GE"/>
        </w:rPr>
        <w:t xml:space="preserve">1. რას წარმოადგენს </w:t>
      </w:r>
      <w:r w:rsidR="00046C55" w:rsidRPr="00031EA9">
        <w:rPr>
          <w:rFonts w:ascii="Sylfaen" w:hAnsi="Sylfaen"/>
          <w:sz w:val="22"/>
          <w:szCs w:val="22"/>
          <w:lang w:val="ka-GE"/>
        </w:rPr>
        <w:t>პაკლიტაქსელი</w:t>
      </w:r>
      <w:r w:rsidRPr="00031EA9">
        <w:rPr>
          <w:rFonts w:ascii="Sylfaen" w:hAnsi="Sylfaen"/>
          <w:sz w:val="22"/>
          <w:szCs w:val="22"/>
          <w:lang w:val="ka-GE"/>
        </w:rPr>
        <w:t xml:space="preserve"> აქვიდა და რისთვის გამოიყენება?</w:t>
      </w:r>
    </w:p>
    <w:p w14:paraId="639CE59D" w14:textId="1D643DDE" w:rsidR="00EC4B78" w:rsidRPr="00031EA9" w:rsidRDefault="00EC4B78" w:rsidP="00EC4B78">
      <w:pPr>
        <w:spacing w:after="0" w:line="240" w:lineRule="auto"/>
        <w:jc w:val="both"/>
        <w:rPr>
          <w:rFonts w:ascii="Sylfaen" w:hAnsi="Sylfaen"/>
          <w:sz w:val="22"/>
          <w:szCs w:val="22"/>
          <w:lang w:val="ka-GE"/>
        </w:rPr>
      </w:pPr>
      <w:r w:rsidRPr="00031EA9">
        <w:rPr>
          <w:rFonts w:ascii="Sylfaen" w:hAnsi="Sylfaen"/>
          <w:sz w:val="22"/>
          <w:szCs w:val="22"/>
          <w:lang w:val="ka-GE"/>
        </w:rPr>
        <w:t xml:space="preserve">2. ინფორმაცია </w:t>
      </w:r>
      <w:r w:rsidR="00D92B1A" w:rsidRPr="00031EA9">
        <w:rPr>
          <w:rFonts w:ascii="Sylfaen" w:hAnsi="Sylfaen"/>
          <w:sz w:val="22"/>
          <w:szCs w:val="22"/>
          <w:lang w:val="ka-GE"/>
        </w:rPr>
        <w:t xml:space="preserve">პაკლიტაქსელი </w:t>
      </w:r>
      <w:r w:rsidRPr="00031EA9">
        <w:rPr>
          <w:rFonts w:ascii="Sylfaen" w:hAnsi="Sylfaen"/>
          <w:sz w:val="22"/>
          <w:szCs w:val="22"/>
          <w:lang w:val="ka-GE"/>
        </w:rPr>
        <w:t>აქვიდას გამოყენებამდე</w:t>
      </w:r>
    </w:p>
    <w:p w14:paraId="1521A22D" w14:textId="66DB6894" w:rsidR="00EC4B78" w:rsidRPr="00031EA9" w:rsidRDefault="00EC4B78" w:rsidP="00EC4B78">
      <w:pPr>
        <w:spacing w:after="0" w:line="240" w:lineRule="auto"/>
        <w:jc w:val="both"/>
        <w:rPr>
          <w:rFonts w:ascii="Sylfaen" w:hAnsi="Sylfaen"/>
          <w:sz w:val="22"/>
          <w:szCs w:val="22"/>
          <w:lang w:val="ka-GE"/>
        </w:rPr>
      </w:pPr>
      <w:r w:rsidRPr="00031EA9">
        <w:rPr>
          <w:rFonts w:ascii="Sylfaen" w:hAnsi="Sylfaen"/>
          <w:sz w:val="22"/>
          <w:szCs w:val="22"/>
          <w:lang w:val="ka-GE"/>
        </w:rPr>
        <w:t xml:space="preserve">3. </w:t>
      </w:r>
      <w:r w:rsidR="00D92B1A" w:rsidRPr="00031EA9">
        <w:rPr>
          <w:rFonts w:ascii="Sylfaen" w:hAnsi="Sylfaen"/>
          <w:sz w:val="22"/>
          <w:szCs w:val="22"/>
          <w:lang w:val="ka-GE"/>
        </w:rPr>
        <w:t xml:space="preserve">პაკლიტაქსელი </w:t>
      </w:r>
      <w:r w:rsidRPr="00031EA9">
        <w:rPr>
          <w:rFonts w:ascii="Sylfaen" w:hAnsi="Sylfaen"/>
          <w:sz w:val="22"/>
          <w:szCs w:val="22"/>
          <w:lang w:val="ka-GE"/>
        </w:rPr>
        <w:t>აქვიდას გამოყენების წესი</w:t>
      </w:r>
    </w:p>
    <w:p w14:paraId="465743F5" w14:textId="77777777" w:rsidR="00EC4B78" w:rsidRPr="00031EA9" w:rsidRDefault="00EC4B78" w:rsidP="00EC4B78">
      <w:pPr>
        <w:spacing w:after="0" w:line="240" w:lineRule="auto"/>
        <w:jc w:val="both"/>
        <w:rPr>
          <w:rFonts w:ascii="Sylfaen" w:hAnsi="Sylfaen"/>
          <w:sz w:val="22"/>
          <w:szCs w:val="22"/>
          <w:lang w:val="ka-GE"/>
        </w:rPr>
      </w:pPr>
      <w:r w:rsidRPr="00031EA9">
        <w:rPr>
          <w:rFonts w:ascii="Sylfaen" w:hAnsi="Sylfaen"/>
          <w:sz w:val="22"/>
          <w:szCs w:val="22"/>
          <w:lang w:val="ka-GE"/>
        </w:rPr>
        <w:t>4. მოსალოდნელი გვერდითი ეფექტები</w:t>
      </w:r>
    </w:p>
    <w:p w14:paraId="1CD6DCE8" w14:textId="0183CD02" w:rsidR="00EC4B78" w:rsidRPr="00031EA9" w:rsidRDefault="00EC4B78" w:rsidP="00EC4B78">
      <w:pPr>
        <w:spacing w:after="0" w:line="240" w:lineRule="auto"/>
        <w:jc w:val="both"/>
        <w:rPr>
          <w:rFonts w:ascii="Sylfaen" w:hAnsi="Sylfaen"/>
          <w:sz w:val="22"/>
          <w:szCs w:val="22"/>
          <w:lang w:val="ka-GE"/>
        </w:rPr>
      </w:pPr>
      <w:r w:rsidRPr="00031EA9">
        <w:rPr>
          <w:rFonts w:ascii="Sylfaen" w:hAnsi="Sylfaen"/>
          <w:sz w:val="22"/>
          <w:szCs w:val="22"/>
          <w:lang w:val="ka-GE"/>
        </w:rPr>
        <w:t xml:space="preserve">5. </w:t>
      </w:r>
      <w:r w:rsidR="00D92B1A" w:rsidRPr="00031EA9">
        <w:rPr>
          <w:rFonts w:ascii="Sylfaen" w:hAnsi="Sylfaen"/>
          <w:sz w:val="22"/>
          <w:szCs w:val="22"/>
          <w:lang w:val="ka-GE"/>
        </w:rPr>
        <w:t xml:space="preserve">პაკლიტაქსელი </w:t>
      </w:r>
      <w:r w:rsidRPr="00031EA9">
        <w:rPr>
          <w:rFonts w:ascii="Sylfaen" w:hAnsi="Sylfaen"/>
          <w:sz w:val="22"/>
          <w:szCs w:val="22"/>
          <w:lang w:val="ka-GE"/>
        </w:rPr>
        <w:t>აქვიდას შენახვის პირობები</w:t>
      </w:r>
    </w:p>
    <w:p w14:paraId="79E56E05" w14:textId="77777777" w:rsidR="00EC4B78" w:rsidRPr="00031EA9" w:rsidRDefault="00EC4B78" w:rsidP="00EC4B78">
      <w:pPr>
        <w:spacing w:after="0" w:line="240" w:lineRule="auto"/>
        <w:jc w:val="both"/>
        <w:rPr>
          <w:rFonts w:ascii="Sylfaen" w:hAnsi="Sylfaen"/>
          <w:sz w:val="22"/>
          <w:szCs w:val="22"/>
          <w:lang w:val="ka-GE"/>
        </w:rPr>
      </w:pPr>
      <w:r w:rsidRPr="00031EA9">
        <w:rPr>
          <w:rFonts w:ascii="Sylfaen" w:hAnsi="Sylfaen"/>
          <w:sz w:val="22"/>
          <w:szCs w:val="22"/>
          <w:lang w:val="ka-GE"/>
        </w:rPr>
        <w:t>6. შეფუთვის შემადგენლობა და დამატებითი ინფორმაციები</w:t>
      </w:r>
    </w:p>
    <w:p w14:paraId="703B2240" w14:textId="77777777" w:rsidR="00F21D37" w:rsidRPr="00031EA9" w:rsidRDefault="00F21D37" w:rsidP="00EC4B78">
      <w:pPr>
        <w:spacing w:after="0" w:line="240" w:lineRule="auto"/>
        <w:jc w:val="both"/>
        <w:rPr>
          <w:rFonts w:ascii="Sylfaen" w:hAnsi="Sylfaen"/>
          <w:sz w:val="22"/>
          <w:szCs w:val="22"/>
          <w:lang w:val="ka-GE"/>
        </w:rPr>
      </w:pPr>
    </w:p>
    <w:p w14:paraId="4433D213" w14:textId="77777777" w:rsidR="002F67DB" w:rsidRPr="00031EA9" w:rsidRDefault="002F67DB" w:rsidP="002F67DB">
      <w:pPr>
        <w:spacing w:after="0" w:line="240" w:lineRule="auto"/>
        <w:jc w:val="both"/>
        <w:rPr>
          <w:rFonts w:ascii="Sylfaen" w:hAnsi="Sylfaen"/>
          <w:sz w:val="22"/>
          <w:szCs w:val="22"/>
          <w:lang w:val="ka-GE"/>
        </w:rPr>
      </w:pPr>
      <w:r w:rsidRPr="00031EA9">
        <w:rPr>
          <w:rFonts w:ascii="Sylfaen" w:hAnsi="Sylfaen"/>
          <w:b/>
          <w:bCs/>
          <w:sz w:val="22"/>
          <w:szCs w:val="22"/>
          <w:lang w:val="ka-GE"/>
        </w:rPr>
        <w:t>1. რას წარმოადგენს პაკლიტაქსელი აქვიდა და რისთვის გამოიყენება?</w:t>
      </w:r>
    </w:p>
    <w:p w14:paraId="5C4369DE" w14:textId="42D89AC9" w:rsidR="00AE0779" w:rsidRPr="00031EA9" w:rsidRDefault="00B539BA" w:rsidP="002F67DB">
      <w:pPr>
        <w:spacing w:after="0" w:line="240" w:lineRule="auto"/>
        <w:jc w:val="both"/>
        <w:rPr>
          <w:rFonts w:ascii="Sylfaen" w:hAnsi="Sylfaen"/>
          <w:sz w:val="22"/>
          <w:szCs w:val="22"/>
        </w:rPr>
      </w:pPr>
      <w:r w:rsidRPr="00031EA9">
        <w:rPr>
          <w:rFonts w:ascii="Sylfaen" w:hAnsi="Sylfaen"/>
          <w:sz w:val="22"/>
          <w:szCs w:val="22"/>
        </w:rPr>
        <w:t xml:space="preserve">პაკლიტაქსელი მიეკუთვნება </w:t>
      </w:r>
      <w:r w:rsidR="00E707DB" w:rsidRPr="00031EA9">
        <w:rPr>
          <w:rFonts w:ascii="Sylfaen" w:hAnsi="Sylfaen"/>
          <w:sz w:val="22"/>
          <w:szCs w:val="22"/>
          <w:lang w:val="ka-GE"/>
        </w:rPr>
        <w:t xml:space="preserve">მედიკამენტების ჯგუფს, რომლებიც გამოიყენებიან კიბოს დაავადების სამკურნალოდ და რომლებსაც ეწოდებათ </w:t>
      </w:r>
      <w:r w:rsidRPr="00031EA9">
        <w:rPr>
          <w:rFonts w:ascii="Sylfaen" w:hAnsi="Sylfaen"/>
          <w:sz w:val="22"/>
          <w:szCs w:val="22"/>
        </w:rPr>
        <w:t>ტაქსანები</w:t>
      </w:r>
      <w:r w:rsidR="00E707DB" w:rsidRPr="00031EA9">
        <w:rPr>
          <w:rFonts w:ascii="Sylfaen" w:hAnsi="Sylfaen"/>
          <w:sz w:val="22"/>
          <w:szCs w:val="22"/>
        </w:rPr>
        <w:t xml:space="preserve">. ეს </w:t>
      </w:r>
      <w:r w:rsidRPr="00031EA9">
        <w:rPr>
          <w:rFonts w:ascii="Sylfaen" w:hAnsi="Sylfaen"/>
          <w:sz w:val="22"/>
          <w:szCs w:val="22"/>
        </w:rPr>
        <w:t>ნივთიერებები აფერხებ</w:t>
      </w:r>
      <w:r w:rsidR="00857AC8" w:rsidRPr="00031EA9">
        <w:rPr>
          <w:rFonts w:ascii="Sylfaen" w:hAnsi="Sylfaen"/>
          <w:sz w:val="22"/>
          <w:szCs w:val="22"/>
        </w:rPr>
        <w:t xml:space="preserve">ენ </w:t>
      </w:r>
      <w:r w:rsidRPr="00031EA9">
        <w:rPr>
          <w:rFonts w:ascii="Sylfaen" w:hAnsi="Sylfaen"/>
          <w:sz w:val="22"/>
          <w:szCs w:val="22"/>
        </w:rPr>
        <w:t>კიბოს უჯრედების ზრდას.</w:t>
      </w:r>
    </w:p>
    <w:p w14:paraId="24C9D0C4" w14:textId="3C856E47" w:rsidR="0069322A" w:rsidRPr="00031EA9" w:rsidRDefault="0069322A" w:rsidP="002F67DB">
      <w:pPr>
        <w:spacing w:after="0" w:line="240" w:lineRule="auto"/>
        <w:jc w:val="both"/>
        <w:rPr>
          <w:rFonts w:ascii="Sylfaen" w:hAnsi="Sylfaen"/>
          <w:sz w:val="22"/>
          <w:szCs w:val="22"/>
        </w:rPr>
      </w:pPr>
      <w:r w:rsidRPr="00031EA9">
        <w:rPr>
          <w:rFonts w:ascii="Sylfaen" w:hAnsi="Sylfaen"/>
          <w:sz w:val="22"/>
          <w:szCs w:val="22"/>
        </w:rPr>
        <w:t>პაკლიტაქსელი აქვიდა გამოიყენება:</w:t>
      </w:r>
    </w:p>
    <w:p w14:paraId="08CA58CD" w14:textId="3602DA3D" w:rsidR="0069322A" w:rsidRPr="00031EA9" w:rsidRDefault="00E91997" w:rsidP="002F67DB">
      <w:pPr>
        <w:spacing w:after="0" w:line="240" w:lineRule="auto"/>
        <w:jc w:val="both"/>
        <w:rPr>
          <w:rFonts w:ascii="Sylfaen" w:hAnsi="Sylfaen"/>
          <w:b/>
          <w:bCs/>
          <w:sz w:val="22"/>
          <w:szCs w:val="22"/>
        </w:rPr>
      </w:pPr>
      <w:r w:rsidRPr="00031EA9">
        <w:rPr>
          <w:rFonts w:ascii="Sylfaen" w:hAnsi="Sylfaen"/>
          <w:b/>
          <w:bCs/>
          <w:sz w:val="22"/>
          <w:szCs w:val="22"/>
        </w:rPr>
        <w:t>საკვერცხეების კიბოს დროს:</w:t>
      </w:r>
    </w:p>
    <w:p w14:paraId="1673E856" w14:textId="77777777" w:rsidR="007F792B" w:rsidRPr="00031EA9" w:rsidRDefault="00EE2AFB" w:rsidP="00DE0051">
      <w:pPr>
        <w:pStyle w:val="ListParagraph"/>
        <w:numPr>
          <w:ilvl w:val="0"/>
          <w:numId w:val="2"/>
        </w:numPr>
        <w:spacing w:after="0" w:line="240" w:lineRule="auto"/>
        <w:jc w:val="both"/>
        <w:rPr>
          <w:rFonts w:ascii="Sylfaen" w:hAnsi="Sylfaen"/>
          <w:sz w:val="22"/>
          <w:szCs w:val="22"/>
        </w:rPr>
      </w:pPr>
      <w:r w:rsidRPr="00031EA9">
        <w:rPr>
          <w:rFonts w:ascii="Sylfaen" w:hAnsi="Sylfaen" w:cs="Sylfaen"/>
          <w:sz w:val="22"/>
          <w:szCs w:val="22"/>
        </w:rPr>
        <w:t>პირველადი</w:t>
      </w:r>
      <w:r w:rsidR="00DE0051" w:rsidRPr="00031EA9">
        <w:rPr>
          <w:rFonts w:ascii="Sylfaen" w:hAnsi="Sylfaen"/>
          <w:sz w:val="22"/>
          <w:szCs w:val="22"/>
        </w:rPr>
        <w:t xml:space="preserve"> მკურნალობისთვის (ოპერაციის შემდეგ, პლატინის შემცველ პრეპარატ ცისპლატინთან კომბინაციაში).</w:t>
      </w:r>
    </w:p>
    <w:p w14:paraId="5FA53965" w14:textId="5344EE39" w:rsidR="00E91997" w:rsidRPr="00031EA9" w:rsidRDefault="00DE0051" w:rsidP="00DE0051">
      <w:pPr>
        <w:pStyle w:val="ListParagraph"/>
        <w:numPr>
          <w:ilvl w:val="0"/>
          <w:numId w:val="2"/>
        </w:numPr>
        <w:spacing w:after="0" w:line="240" w:lineRule="auto"/>
        <w:jc w:val="both"/>
        <w:rPr>
          <w:rFonts w:ascii="Sylfaen" w:hAnsi="Sylfaen"/>
          <w:sz w:val="22"/>
          <w:szCs w:val="22"/>
        </w:rPr>
      </w:pPr>
      <w:r w:rsidRPr="00031EA9">
        <w:rPr>
          <w:rFonts w:ascii="Sylfaen" w:hAnsi="Sylfaen"/>
          <w:sz w:val="22"/>
          <w:szCs w:val="22"/>
        </w:rPr>
        <w:t>პლატინის შემცველი პრეპარატებით სტანდარტული მკურნალობის წარუმატებლობის შემდეგ.</w:t>
      </w:r>
    </w:p>
    <w:p w14:paraId="5FC71E73" w14:textId="77777777" w:rsidR="00F15425" w:rsidRPr="00031EA9" w:rsidRDefault="00F15425" w:rsidP="00F15425">
      <w:pPr>
        <w:spacing w:after="0" w:line="240" w:lineRule="auto"/>
        <w:jc w:val="both"/>
        <w:rPr>
          <w:rFonts w:ascii="Sylfaen" w:hAnsi="Sylfaen"/>
          <w:b/>
          <w:bCs/>
          <w:sz w:val="22"/>
          <w:szCs w:val="22"/>
        </w:rPr>
      </w:pPr>
      <w:r w:rsidRPr="00031EA9">
        <w:rPr>
          <w:rFonts w:ascii="Sylfaen" w:hAnsi="Sylfaen"/>
          <w:b/>
          <w:bCs/>
          <w:sz w:val="22"/>
          <w:szCs w:val="22"/>
        </w:rPr>
        <w:t>სარძევე ჯირკვლის კიბოს დროს:</w:t>
      </w:r>
    </w:p>
    <w:p w14:paraId="7F8FAD4B" w14:textId="77777777" w:rsidR="00534555" w:rsidRPr="00031EA9" w:rsidRDefault="00F15425" w:rsidP="00F15425">
      <w:pPr>
        <w:pStyle w:val="ListParagraph"/>
        <w:numPr>
          <w:ilvl w:val="0"/>
          <w:numId w:val="3"/>
        </w:numPr>
        <w:spacing w:after="0" w:line="240" w:lineRule="auto"/>
        <w:jc w:val="both"/>
        <w:rPr>
          <w:rFonts w:ascii="Sylfaen" w:hAnsi="Sylfaen"/>
          <w:sz w:val="22"/>
          <w:szCs w:val="22"/>
        </w:rPr>
      </w:pPr>
      <w:r w:rsidRPr="00031EA9">
        <w:rPr>
          <w:rFonts w:ascii="Sylfaen" w:hAnsi="Sylfaen" w:cs="Sylfaen"/>
          <w:sz w:val="22"/>
          <w:szCs w:val="22"/>
        </w:rPr>
        <w:t>დაავადების</w:t>
      </w:r>
      <w:r w:rsidRPr="00031EA9">
        <w:rPr>
          <w:rFonts w:ascii="Sylfaen" w:hAnsi="Sylfaen"/>
          <w:sz w:val="22"/>
          <w:szCs w:val="22"/>
        </w:rPr>
        <w:t xml:space="preserve"> შორსწასული სტადიის ან სხეულის სხვა ნაწილებში გავრცელებული დაავადების (მეტასტაზური დაავადება) საწყისი მკურნალობისთვის. პაკლიტაქსელ აქვიდა კომბინირებულია ან ანტრაციკლინთან (მაგ., დოქსორუბიცინი) ან ტრასტუზუმაბის სახელწოდებით </w:t>
      </w:r>
      <w:r w:rsidR="00C62953" w:rsidRPr="00031EA9">
        <w:rPr>
          <w:rFonts w:ascii="Sylfaen" w:hAnsi="Sylfaen"/>
          <w:sz w:val="22"/>
          <w:szCs w:val="22"/>
          <w:lang w:val="ka-GE"/>
        </w:rPr>
        <w:t xml:space="preserve">ცნობილ </w:t>
      </w:r>
      <w:r w:rsidRPr="00031EA9">
        <w:rPr>
          <w:rFonts w:ascii="Sylfaen" w:hAnsi="Sylfaen"/>
          <w:sz w:val="22"/>
          <w:szCs w:val="22"/>
        </w:rPr>
        <w:t>პრეპარატთან (იმ პაციენტებისთვის, რომელთათვისაც ანტრაციკლინები არ არის ნაჩვენები და რომელთა კიბოს უჯრედებს აქვთ ზედაპირული ცილა, რომელსაც HER2 ეწოდება; იხილეთ ტრასტუზუმაბის გამოყენების ინსტრუქცია).</w:t>
      </w:r>
    </w:p>
    <w:p w14:paraId="534B103E" w14:textId="77777777" w:rsidR="006178E7" w:rsidRPr="00031EA9" w:rsidRDefault="00F15425" w:rsidP="00F15425">
      <w:pPr>
        <w:pStyle w:val="ListParagraph"/>
        <w:numPr>
          <w:ilvl w:val="0"/>
          <w:numId w:val="3"/>
        </w:numPr>
        <w:spacing w:after="0" w:line="240" w:lineRule="auto"/>
        <w:jc w:val="both"/>
        <w:rPr>
          <w:rFonts w:ascii="Sylfaen" w:hAnsi="Sylfaen"/>
          <w:sz w:val="22"/>
          <w:szCs w:val="22"/>
        </w:rPr>
      </w:pPr>
      <w:r w:rsidRPr="00031EA9">
        <w:rPr>
          <w:rFonts w:ascii="Sylfaen" w:hAnsi="Sylfaen"/>
          <w:sz w:val="22"/>
          <w:szCs w:val="22"/>
        </w:rPr>
        <w:t>დამატებითი თერაპიის სახით წინ</w:t>
      </w:r>
      <w:r w:rsidR="00534555" w:rsidRPr="00031EA9">
        <w:rPr>
          <w:rFonts w:ascii="Sylfaen" w:hAnsi="Sylfaen"/>
          <w:sz w:val="22"/>
          <w:szCs w:val="22"/>
        </w:rPr>
        <w:t>მსწრები</w:t>
      </w:r>
      <w:r w:rsidRPr="00031EA9">
        <w:rPr>
          <w:rFonts w:ascii="Sylfaen" w:hAnsi="Sylfaen"/>
          <w:sz w:val="22"/>
          <w:szCs w:val="22"/>
        </w:rPr>
        <w:t xml:space="preserve"> ქირურგიული ოპერაციის შემდეგ, ანტრაციკლინით/ციკლოფოსფამიდით (AC) მკურნალობის შემდეგ.</w:t>
      </w:r>
    </w:p>
    <w:p w14:paraId="20D026BD" w14:textId="6588FC7C" w:rsidR="00240460" w:rsidRPr="00031EA9" w:rsidRDefault="00F15425" w:rsidP="00F15425">
      <w:pPr>
        <w:pStyle w:val="ListParagraph"/>
        <w:numPr>
          <w:ilvl w:val="0"/>
          <w:numId w:val="3"/>
        </w:numPr>
        <w:spacing w:after="0" w:line="240" w:lineRule="auto"/>
        <w:jc w:val="both"/>
        <w:rPr>
          <w:rFonts w:ascii="Sylfaen" w:hAnsi="Sylfaen"/>
          <w:sz w:val="22"/>
          <w:szCs w:val="22"/>
        </w:rPr>
      </w:pPr>
      <w:r w:rsidRPr="00031EA9">
        <w:rPr>
          <w:rFonts w:ascii="Sylfaen" w:hAnsi="Sylfaen"/>
          <w:sz w:val="22"/>
          <w:szCs w:val="22"/>
        </w:rPr>
        <w:t>მეორე ხაზის მკურნალობისთვის იმ პაციენტებში, რომლებიც არ რეაგირებენ ან ვისთვისაც სტანდარტული ანტრაციკლინის თერაპია არ არის ნაჩვენები.</w:t>
      </w:r>
    </w:p>
    <w:p w14:paraId="71BAA96E" w14:textId="5F2D1324" w:rsidR="00EC4B78" w:rsidRPr="00031EA9" w:rsidRDefault="006178E7" w:rsidP="00EC4B78">
      <w:pPr>
        <w:spacing w:after="0" w:line="240" w:lineRule="auto"/>
        <w:jc w:val="both"/>
        <w:rPr>
          <w:rFonts w:ascii="Sylfaen" w:hAnsi="Sylfaen"/>
          <w:b/>
          <w:bCs/>
          <w:sz w:val="22"/>
          <w:szCs w:val="22"/>
          <w:lang w:val="ka-GE"/>
        </w:rPr>
      </w:pPr>
      <w:r w:rsidRPr="00031EA9">
        <w:rPr>
          <w:rFonts w:ascii="Sylfaen" w:hAnsi="Sylfaen"/>
          <w:b/>
          <w:bCs/>
          <w:sz w:val="22"/>
          <w:szCs w:val="22"/>
          <w:lang w:val="ka-GE"/>
        </w:rPr>
        <w:t>პროგრესირებული არაწვრილუჯრედოვანი ფილტვების კიბოს დროს:</w:t>
      </w:r>
    </w:p>
    <w:p w14:paraId="355ADABD" w14:textId="6899CC0D" w:rsidR="00685696" w:rsidRPr="00031EA9" w:rsidRDefault="00685696" w:rsidP="009021D5">
      <w:pPr>
        <w:pStyle w:val="ListParagraph"/>
        <w:numPr>
          <w:ilvl w:val="0"/>
          <w:numId w:val="4"/>
        </w:numPr>
        <w:spacing w:after="0" w:line="240" w:lineRule="auto"/>
        <w:jc w:val="both"/>
        <w:rPr>
          <w:rFonts w:ascii="Sylfaen" w:hAnsi="Sylfaen"/>
          <w:b/>
          <w:bCs/>
          <w:sz w:val="22"/>
          <w:szCs w:val="22"/>
          <w:lang w:val="ka-GE"/>
        </w:rPr>
      </w:pPr>
      <w:r w:rsidRPr="00031EA9">
        <w:rPr>
          <w:rFonts w:ascii="Sylfaen" w:hAnsi="Sylfaen"/>
          <w:sz w:val="22"/>
          <w:szCs w:val="22"/>
          <w:lang w:val="ka-GE"/>
        </w:rPr>
        <w:t xml:space="preserve">ცისპლატინთან კომბინაციაში, </w:t>
      </w:r>
      <w:r w:rsidR="009021D5" w:rsidRPr="00031EA9">
        <w:rPr>
          <w:rFonts w:ascii="Sylfaen" w:hAnsi="Sylfaen"/>
          <w:sz w:val="22"/>
          <w:szCs w:val="22"/>
          <w:lang w:val="ka-GE"/>
        </w:rPr>
        <w:t xml:space="preserve">როდესაც </w:t>
      </w:r>
      <w:r w:rsidRPr="00031EA9">
        <w:rPr>
          <w:rFonts w:ascii="Sylfaen" w:hAnsi="Sylfaen" w:cs="Sylfaen"/>
          <w:sz w:val="22"/>
          <w:szCs w:val="22"/>
          <w:lang w:val="ka-GE"/>
        </w:rPr>
        <w:t>ოპერაცია</w:t>
      </w:r>
      <w:r w:rsidRPr="00031EA9">
        <w:rPr>
          <w:rFonts w:ascii="Sylfaen" w:hAnsi="Sylfaen"/>
          <w:sz w:val="22"/>
          <w:szCs w:val="22"/>
          <w:lang w:val="ka-GE"/>
        </w:rPr>
        <w:t xml:space="preserve"> და/ან სხივური თერაპია ნაჩვენები არ არის.</w:t>
      </w:r>
    </w:p>
    <w:p w14:paraId="67A0D7E4" w14:textId="77777777" w:rsidR="00666643" w:rsidRPr="00031EA9" w:rsidRDefault="00666643" w:rsidP="00685696">
      <w:pPr>
        <w:spacing w:after="0" w:line="240" w:lineRule="auto"/>
        <w:jc w:val="both"/>
        <w:rPr>
          <w:rFonts w:ascii="Sylfaen" w:hAnsi="Sylfaen"/>
          <w:b/>
          <w:bCs/>
          <w:sz w:val="22"/>
          <w:szCs w:val="22"/>
          <w:lang w:val="ka-GE"/>
        </w:rPr>
      </w:pPr>
      <w:r w:rsidRPr="00031EA9">
        <w:rPr>
          <w:rFonts w:ascii="Sylfaen" w:hAnsi="Sylfaen"/>
          <w:b/>
          <w:bCs/>
          <w:sz w:val="22"/>
          <w:szCs w:val="22"/>
          <w:lang w:val="ka-GE"/>
        </w:rPr>
        <w:t xml:space="preserve">შიდსთან ასოცირებული კაპოშის სარკომა: </w:t>
      </w:r>
    </w:p>
    <w:p w14:paraId="6F2FA84B" w14:textId="22851C71" w:rsidR="00685696" w:rsidRPr="00031EA9" w:rsidRDefault="00666643" w:rsidP="004845BC">
      <w:pPr>
        <w:pStyle w:val="ListParagraph"/>
        <w:numPr>
          <w:ilvl w:val="0"/>
          <w:numId w:val="4"/>
        </w:numPr>
        <w:spacing w:after="0" w:line="240" w:lineRule="auto"/>
        <w:jc w:val="both"/>
        <w:rPr>
          <w:rFonts w:ascii="Sylfaen" w:hAnsi="Sylfaen"/>
          <w:sz w:val="22"/>
          <w:szCs w:val="22"/>
          <w:lang w:val="ka-GE"/>
        </w:rPr>
      </w:pPr>
      <w:r w:rsidRPr="00031EA9">
        <w:rPr>
          <w:rFonts w:ascii="Sylfaen" w:hAnsi="Sylfaen" w:cs="Sylfaen"/>
          <w:sz w:val="22"/>
          <w:szCs w:val="22"/>
          <w:lang w:val="ka-GE"/>
        </w:rPr>
        <w:t>როდესაც</w:t>
      </w:r>
      <w:r w:rsidRPr="00031EA9">
        <w:rPr>
          <w:rFonts w:ascii="Sylfaen" w:hAnsi="Sylfaen"/>
          <w:sz w:val="22"/>
          <w:szCs w:val="22"/>
          <w:lang w:val="ka-GE"/>
        </w:rPr>
        <w:t xml:space="preserve"> სხვა მკურნალობა (მაგ., ლიპოსომური ანტრაციკლინები) უშედეგოა.</w:t>
      </w:r>
    </w:p>
    <w:p w14:paraId="69909A39" w14:textId="77777777" w:rsidR="00EB6B9B" w:rsidRPr="00031EA9" w:rsidRDefault="00EB6B9B" w:rsidP="00EB6B9B">
      <w:pPr>
        <w:spacing w:after="0" w:line="240" w:lineRule="auto"/>
        <w:jc w:val="both"/>
        <w:rPr>
          <w:rFonts w:ascii="Sylfaen" w:hAnsi="Sylfaen"/>
          <w:sz w:val="22"/>
          <w:szCs w:val="22"/>
          <w:lang w:val="ka-GE"/>
        </w:rPr>
      </w:pPr>
    </w:p>
    <w:p w14:paraId="23434B6A" w14:textId="2677417F" w:rsidR="00EB6B9B" w:rsidRPr="00031EA9" w:rsidRDefault="00EB6B9B" w:rsidP="00EB6B9B">
      <w:pPr>
        <w:spacing w:after="0" w:line="240" w:lineRule="auto"/>
        <w:jc w:val="both"/>
        <w:rPr>
          <w:rFonts w:ascii="Sylfaen" w:hAnsi="Sylfaen"/>
          <w:b/>
          <w:bCs/>
          <w:sz w:val="22"/>
          <w:szCs w:val="22"/>
          <w:lang w:val="ka-GE"/>
        </w:rPr>
      </w:pPr>
      <w:r w:rsidRPr="00031EA9">
        <w:rPr>
          <w:rFonts w:ascii="Sylfaen" w:hAnsi="Sylfaen"/>
          <w:b/>
          <w:bCs/>
          <w:sz w:val="22"/>
          <w:szCs w:val="22"/>
          <w:lang w:val="ka-GE"/>
        </w:rPr>
        <w:t>2. ინფორმაცია პაკლიტაქსელი აქვიდას გამოყენებამდე</w:t>
      </w:r>
    </w:p>
    <w:p w14:paraId="6BD81081" w14:textId="3D594E3B" w:rsidR="00EB6B9B" w:rsidRPr="00031EA9" w:rsidRDefault="00EB6B9B" w:rsidP="00EB6B9B">
      <w:pPr>
        <w:spacing w:after="0" w:line="240" w:lineRule="auto"/>
        <w:jc w:val="both"/>
        <w:rPr>
          <w:rFonts w:ascii="Sylfaen" w:hAnsi="Sylfaen"/>
          <w:sz w:val="22"/>
          <w:szCs w:val="22"/>
          <w:lang w:val="ka-GE"/>
        </w:rPr>
      </w:pPr>
      <w:r w:rsidRPr="00031EA9">
        <w:rPr>
          <w:rFonts w:ascii="Sylfaen" w:hAnsi="Sylfaen"/>
          <w:b/>
          <w:bCs/>
          <w:sz w:val="22"/>
          <w:szCs w:val="22"/>
          <w:lang w:val="ka-GE"/>
        </w:rPr>
        <w:t>არ შეიძლება პაკლიტაქსელი აქვიდას გამოყენება შემდეგ სიტუაციებში,</w:t>
      </w:r>
    </w:p>
    <w:p w14:paraId="698E738D" w14:textId="075909D5" w:rsidR="00E67840" w:rsidRPr="00031EA9" w:rsidRDefault="00E67840" w:rsidP="00E67840">
      <w:pPr>
        <w:pStyle w:val="ListParagraph"/>
        <w:numPr>
          <w:ilvl w:val="0"/>
          <w:numId w:val="4"/>
        </w:numPr>
        <w:spacing w:after="0" w:line="240" w:lineRule="auto"/>
        <w:jc w:val="both"/>
        <w:rPr>
          <w:rFonts w:ascii="Sylfaen" w:hAnsi="Sylfaen"/>
          <w:sz w:val="22"/>
          <w:szCs w:val="22"/>
          <w:lang w:val="ka-GE"/>
        </w:rPr>
      </w:pPr>
      <w:r w:rsidRPr="00031EA9">
        <w:rPr>
          <w:rFonts w:ascii="Sylfaen" w:hAnsi="Sylfaen"/>
          <w:sz w:val="22"/>
          <w:szCs w:val="22"/>
          <w:lang w:val="ka-GE"/>
        </w:rPr>
        <w:t>თუ თქვენ გაქვთ ალერგია პაკლიტაქსელზე ან ამ პრეპარატის</w:t>
      </w:r>
      <w:r w:rsidR="002149A7" w:rsidRPr="00031EA9">
        <w:rPr>
          <w:rFonts w:ascii="Sylfaen" w:hAnsi="Sylfaen"/>
          <w:sz w:val="22"/>
          <w:szCs w:val="22"/>
          <w:lang w:val="ka-GE"/>
        </w:rPr>
        <w:t xml:space="preserve"> ნებისმიერ დამხმარე</w:t>
      </w:r>
      <w:r w:rsidRPr="00031EA9">
        <w:rPr>
          <w:rFonts w:ascii="Sylfaen" w:hAnsi="Sylfaen"/>
          <w:sz w:val="22"/>
          <w:szCs w:val="22"/>
          <w:lang w:val="ka-GE"/>
        </w:rPr>
        <w:t xml:space="preserve"> ინგრედიენტზე,</w:t>
      </w:r>
      <w:r w:rsidR="002149A7" w:rsidRPr="00031EA9">
        <w:rPr>
          <w:rFonts w:ascii="Sylfaen" w:hAnsi="Sylfaen"/>
          <w:sz w:val="22"/>
          <w:szCs w:val="22"/>
          <w:lang w:val="ka-GE"/>
        </w:rPr>
        <w:t xml:space="preserve"> რომლებიც ჩამოთვლილია ნაწილში 6</w:t>
      </w:r>
      <w:r w:rsidR="00742550" w:rsidRPr="00031EA9">
        <w:rPr>
          <w:rFonts w:ascii="Sylfaen" w:hAnsi="Sylfaen"/>
          <w:sz w:val="22"/>
          <w:szCs w:val="22"/>
          <w:lang w:val="ka-GE"/>
        </w:rPr>
        <w:t xml:space="preserve">, </w:t>
      </w:r>
      <w:r w:rsidRPr="00031EA9">
        <w:rPr>
          <w:rFonts w:ascii="Sylfaen" w:hAnsi="Sylfaen"/>
          <w:sz w:val="22"/>
          <w:szCs w:val="22"/>
          <w:lang w:val="ka-GE"/>
        </w:rPr>
        <w:t>განსაკუთრებით მაკროგოლგლიცეროლ რიცინოლეატ-35-ზე (პოლიოქსიეთილენის აბუსალათინის ზეთი).</w:t>
      </w:r>
    </w:p>
    <w:p w14:paraId="13B51E52" w14:textId="4BF2B377" w:rsidR="00E67840" w:rsidRPr="00031EA9" w:rsidRDefault="00E67840" w:rsidP="00577038">
      <w:pPr>
        <w:pStyle w:val="ListParagraph"/>
        <w:numPr>
          <w:ilvl w:val="0"/>
          <w:numId w:val="4"/>
        </w:numPr>
        <w:spacing w:after="0" w:line="240" w:lineRule="auto"/>
        <w:jc w:val="both"/>
        <w:rPr>
          <w:rFonts w:ascii="Sylfaen" w:hAnsi="Sylfaen"/>
          <w:sz w:val="22"/>
          <w:szCs w:val="22"/>
          <w:lang w:val="ka-GE"/>
        </w:rPr>
      </w:pPr>
      <w:r w:rsidRPr="00031EA9">
        <w:rPr>
          <w:rFonts w:ascii="Sylfaen" w:hAnsi="Sylfaen" w:cs="Sylfaen"/>
          <w:sz w:val="22"/>
          <w:szCs w:val="22"/>
          <w:lang w:val="ka-GE"/>
        </w:rPr>
        <w:t>თუ</w:t>
      </w:r>
      <w:r w:rsidRPr="00031EA9">
        <w:rPr>
          <w:rFonts w:ascii="Sylfaen" w:hAnsi="Sylfaen"/>
          <w:sz w:val="22"/>
          <w:szCs w:val="22"/>
          <w:lang w:val="ka-GE"/>
        </w:rPr>
        <w:t xml:space="preserve"> გაქვთ სისხლის თეთრი უჯრედების ძალიან მცირე რაოდენობა.</w:t>
      </w:r>
      <w:r w:rsidR="00577038" w:rsidRPr="00031EA9">
        <w:rPr>
          <w:rFonts w:ascii="Sylfaen" w:hAnsi="Sylfaen"/>
          <w:sz w:val="22"/>
          <w:szCs w:val="22"/>
          <w:lang w:val="ka-GE"/>
        </w:rPr>
        <w:t xml:space="preserve"> </w:t>
      </w:r>
      <w:r w:rsidRPr="00031EA9">
        <w:rPr>
          <w:rFonts w:ascii="Sylfaen" w:hAnsi="Sylfaen" w:cs="Sylfaen"/>
          <w:sz w:val="22"/>
          <w:szCs w:val="22"/>
          <w:lang w:val="ka-GE"/>
        </w:rPr>
        <w:t>თქვენი</w:t>
      </w:r>
      <w:r w:rsidRPr="00031EA9">
        <w:rPr>
          <w:rFonts w:ascii="Sylfaen" w:hAnsi="Sylfaen"/>
          <w:sz w:val="22"/>
          <w:szCs w:val="22"/>
          <w:lang w:val="ka-GE"/>
        </w:rPr>
        <w:t xml:space="preserve"> ექიმი ამას სისხლის ანალიზებით შეამოწმებს.</w:t>
      </w:r>
    </w:p>
    <w:p w14:paraId="3E945107" w14:textId="77777777" w:rsidR="00E67840" w:rsidRPr="00031EA9" w:rsidRDefault="00E67840" w:rsidP="00F87E7F">
      <w:pPr>
        <w:pStyle w:val="ListParagraph"/>
        <w:numPr>
          <w:ilvl w:val="0"/>
          <w:numId w:val="4"/>
        </w:numPr>
        <w:spacing w:after="0" w:line="240" w:lineRule="auto"/>
        <w:jc w:val="both"/>
        <w:rPr>
          <w:rFonts w:ascii="Sylfaen" w:hAnsi="Sylfaen"/>
          <w:sz w:val="22"/>
          <w:szCs w:val="22"/>
          <w:lang w:val="ka-GE"/>
        </w:rPr>
      </w:pPr>
      <w:r w:rsidRPr="00031EA9">
        <w:rPr>
          <w:rFonts w:ascii="Sylfaen" w:hAnsi="Sylfaen" w:cs="Sylfaen"/>
          <w:sz w:val="22"/>
          <w:szCs w:val="22"/>
          <w:lang w:val="ka-GE"/>
        </w:rPr>
        <w:lastRenderedPageBreak/>
        <w:t>თუ</w:t>
      </w:r>
      <w:r w:rsidRPr="00031EA9">
        <w:rPr>
          <w:rFonts w:ascii="Sylfaen" w:hAnsi="Sylfaen"/>
          <w:sz w:val="22"/>
          <w:szCs w:val="22"/>
          <w:lang w:val="ka-GE"/>
        </w:rPr>
        <w:t xml:space="preserve"> ძუძუთი კვებავთ ბავშვს.</w:t>
      </w:r>
    </w:p>
    <w:p w14:paraId="0D848B32" w14:textId="3B3B951A" w:rsidR="00E67840" w:rsidRPr="00031EA9" w:rsidRDefault="00E67840" w:rsidP="00C54DFB">
      <w:pPr>
        <w:pStyle w:val="ListParagraph"/>
        <w:numPr>
          <w:ilvl w:val="0"/>
          <w:numId w:val="4"/>
        </w:numPr>
        <w:spacing w:after="0" w:line="240" w:lineRule="auto"/>
        <w:jc w:val="both"/>
        <w:rPr>
          <w:rFonts w:ascii="Sylfaen" w:hAnsi="Sylfaen"/>
          <w:sz w:val="22"/>
          <w:szCs w:val="22"/>
          <w:lang w:val="ka-GE"/>
        </w:rPr>
      </w:pPr>
      <w:r w:rsidRPr="00031EA9">
        <w:rPr>
          <w:rFonts w:ascii="Sylfaen" w:hAnsi="Sylfaen" w:cs="Sylfaen"/>
          <w:sz w:val="22"/>
          <w:szCs w:val="22"/>
          <w:lang w:val="ka-GE"/>
        </w:rPr>
        <w:t>თუ</w:t>
      </w:r>
      <w:r w:rsidRPr="00031EA9">
        <w:rPr>
          <w:rFonts w:ascii="Sylfaen" w:hAnsi="Sylfaen"/>
          <w:sz w:val="22"/>
          <w:szCs w:val="22"/>
          <w:lang w:val="ka-GE"/>
        </w:rPr>
        <w:t xml:space="preserve"> გაქვთ სერიოზული, უკონტროლო ინფექცია და პაკლიტაქსელ</w:t>
      </w:r>
      <w:r w:rsidR="001D1B51" w:rsidRPr="00031EA9">
        <w:rPr>
          <w:rFonts w:ascii="Sylfaen" w:hAnsi="Sylfaen"/>
          <w:sz w:val="22"/>
          <w:szCs w:val="22"/>
          <w:lang w:val="ka-GE"/>
        </w:rPr>
        <w:t>ი</w:t>
      </w:r>
      <w:r w:rsidRPr="00031EA9">
        <w:rPr>
          <w:rFonts w:ascii="Sylfaen" w:hAnsi="Sylfaen"/>
          <w:sz w:val="22"/>
          <w:szCs w:val="22"/>
          <w:lang w:val="ka-GE"/>
        </w:rPr>
        <w:t xml:space="preserve"> ა</w:t>
      </w:r>
      <w:r w:rsidR="009C6513" w:rsidRPr="00031EA9">
        <w:rPr>
          <w:rFonts w:ascii="Sylfaen" w:hAnsi="Sylfaen"/>
          <w:sz w:val="22"/>
          <w:szCs w:val="22"/>
          <w:lang w:val="ka-GE"/>
        </w:rPr>
        <w:t>ქ</w:t>
      </w:r>
      <w:r w:rsidRPr="00031EA9">
        <w:rPr>
          <w:rFonts w:ascii="Sylfaen" w:hAnsi="Sylfaen"/>
          <w:sz w:val="22"/>
          <w:szCs w:val="22"/>
          <w:lang w:val="ka-GE"/>
        </w:rPr>
        <w:t>ვიდა გამოიყენება კაპოშის სარკომის სამკურნალოდ.</w:t>
      </w:r>
    </w:p>
    <w:p w14:paraId="0F4E1B59" w14:textId="6C68BE03" w:rsidR="00E67840" w:rsidRPr="00031EA9" w:rsidRDefault="00E67840" w:rsidP="002D618F">
      <w:pPr>
        <w:spacing w:after="0" w:line="240" w:lineRule="auto"/>
        <w:jc w:val="both"/>
        <w:rPr>
          <w:rFonts w:ascii="Sylfaen" w:hAnsi="Sylfaen"/>
          <w:sz w:val="22"/>
          <w:szCs w:val="22"/>
          <w:lang w:val="ka-GE"/>
        </w:rPr>
      </w:pPr>
      <w:r w:rsidRPr="00031EA9">
        <w:rPr>
          <w:rFonts w:ascii="Sylfaen" w:hAnsi="Sylfaen" w:cs="Sylfaen"/>
          <w:sz w:val="22"/>
          <w:szCs w:val="22"/>
          <w:lang w:val="ka-GE"/>
        </w:rPr>
        <w:t>თუ</w:t>
      </w:r>
      <w:r w:rsidRPr="00031EA9">
        <w:rPr>
          <w:rFonts w:ascii="Sylfaen" w:hAnsi="Sylfaen"/>
          <w:sz w:val="22"/>
          <w:szCs w:val="22"/>
          <w:lang w:val="ka-GE"/>
        </w:rPr>
        <w:t xml:space="preserve"> რომელიმე ზემოთ ჩამოთვლილიდან თქვენ გეხებათ, პაკლიტაქსელ ა</w:t>
      </w:r>
      <w:r w:rsidR="002D618F" w:rsidRPr="00031EA9">
        <w:rPr>
          <w:rFonts w:ascii="Sylfaen" w:hAnsi="Sylfaen"/>
          <w:sz w:val="22"/>
          <w:szCs w:val="22"/>
          <w:lang w:val="ka-GE"/>
        </w:rPr>
        <w:t>ქ</w:t>
      </w:r>
      <w:r w:rsidRPr="00031EA9">
        <w:rPr>
          <w:rFonts w:ascii="Sylfaen" w:hAnsi="Sylfaen"/>
          <w:sz w:val="22"/>
          <w:szCs w:val="22"/>
          <w:lang w:val="ka-GE"/>
        </w:rPr>
        <w:t>ვიდათი მკურნალობის დაწყებამდე მიმართეთ ექიმს.</w:t>
      </w:r>
    </w:p>
    <w:p w14:paraId="297FC756" w14:textId="3E16BFC9" w:rsidR="00705791" w:rsidRPr="00031EA9" w:rsidRDefault="00C73248" w:rsidP="00EC4B78">
      <w:pPr>
        <w:spacing w:after="0" w:line="240" w:lineRule="auto"/>
        <w:rPr>
          <w:rFonts w:ascii="Sylfaen" w:hAnsi="Sylfaen"/>
          <w:b/>
          <w:bCs/>
          <w:sz w:val="22"/>
          <w:szCs w:val="22"/>
        </w:rPr>
      </w:pPr>
      <w:r w:rsidRPr="00031EA9">
        <w:rPr>
          <w:rFonts w:ascii="Sylfaen" w:hAnsi="Sylfaen"/>
          <w:b/>
          <w:bCs/>
          <w:sz w:val="22"/>
          <w:szCs w:val="22"/>
        </w:rPr>
        <w:t>გაფრთხილებები და სიფრთხილის ზომები</w:t>
      </w:r>
    </w:p>
    <w:p w14:paraId="66451AEB" w14:textId="05CD8743" w:rsidR="00C73248" w:rsidRPr="00031EA9" w:rsidRDefault="00D265C7" w:rsidP="00A801E4">
      <w:pPr>
        <w:spacing w:after="0" w:line="240" w:lineRule="auto"/>
        <w:jc w:val="both"/>
        <w:rPr>
          <w:rFonts w:ascii="Sylfaen" w:hAnsi="Sylfaen"/>
          <w:sz w:val="22"/>
          <w:szCs w:val="22"/>
        </w:rPr>
      </w:pPr>
      <w:r w:rsidRPr="00031EA9">
        <w:rPr>
          <w:rFonts w:ascii="Sylfaen" w:hAnsi="Sylfaen"/>
          <w:sz w:val="22"/>
          <w:szCs w:val="22"/>
        </w:rPr>
        <w:t>გთხოვთ მიმართოთ ექიმს, ფარმაცევტს ან სამედიცინო სპეციალისტს, პაკლიტაქსელი აქვიდას გამოყენებამდე.</w:t>
      </w:r>
    </w:p>
    <w:p w14:paraId="58E27070" w14:textId="5D19F838" w:rsidR="00D265C7" w:rsidRPr="00031EA9" w:rsidRDefault="00D265C7" w:rsidP="003A20F8">
      <w:pPr>
        <w:spacing w:after="0" w:line="240" w:lineRule="auto"/>
        <w:jc w:val="both"/>
        <w:rPr>
          <w:rFonts w:ascii="Sylfaen" w:hAnsi="Sylfaen"/>
          <w:sz w:val="22"/>
          <w:szCs w:val="22"/>
        </w:rPr>
      </w:pPr>
      <w:r w:rsidRPr="00031EA9">
        <w:rPr>
          <w:rFonts w:ascii="Sylfaen" w:hAnsi="Sylfaen"/>
          <w:sz w:val="22"/>
          <w:szCs w:val="22"/>
        </w:rPr>
        <w:t xml:space="preserve">ალერგიული რეაქციების შემცირების მიზნით, პაკლიტაქსელ აქვიდას გამოყენებამდე </w:t>
      </w:r>
      <w:r w:rsidR="00AC2C2C" w:rsidRPr="00031EA9">
        <w:rPr>
          <w:rFonts w:ascii="Sylfaen" w:hAnsi="Sylfaen"/>
          <w:sz w:val="22"/>
          <w:szCs w:val="22"/>
        </w:rPr>
        <w:t xml:space="preserve">თქვენ მიიღებთ </w:t>
      </w:r>
      <w:r w:rsidRPr="00031EA9">
        <w:rPr>
          <w:rFonts w:ascii="Sylfaen" w:hAnsi="Sylfaen"/>
          <w:sz w:val="22"/>
          <w:szCs w:val="22"/>
        </w:rPr>
        <w:t xml:space="preserve">სხვა მედიკამენტებს. </w:t>
      </w:r>
    </w:p>
    <w:p w14:paraId="2D84241B" w14:textId="3085CB80" w:rsidR="005D7358" w:rsidRPr="00031EA9" w:rsidRDefault="005D7358" w:rsidP="003A20F8">
      <w:pPr>
        <w:spacing w:after="0" w:line="240" w:lineRule="auto"/>
        <w:jc w:val="both"/>
        <w:rPr>
          <w:rFonts w:ascii="Sylfaen" w:hAnsi="Sylfaen"/>
          <w:b/>
          <w:bCs/>
          <w:sz w:val="22"/>
          <w:szCs w:val="22"/>
        </w:rPr>
      </w:pPr>
      <w:r w:rsidRPr="00031EA9">
        <w:rPr>
          <w:rFonts w:ascii="Sylfaen" w:hAnsi="Sylfaen"/>
          <w:b/>
          <w:bCs/>
          <w:sz w:val="22"/>
          <w:szCs w:val="22"/>
        </w:rPr>
        <w:t xml:space="preserve">საჭიროა განსაკუთრებული სიფრთხილე პაკლიტაქსელი აქვიდას გამოყენებისას, </w:t>
      </w:r>
    </w:p>
    <w:p w14:paraId="0BEC4560" w14:textId="4176606C" w:rsidR="005D7358" w:rsidRPr="00031EA9" w:rsidRDefault="005B33BD" w:rsidP="005B33BD">
      <w:pPr>
        <w:pStyle w:val="ListParagraph"/>
        <w:numPr>
          <w:ilvl w:val="0"/>
          <w:numId w:val="5"/>
        </w:numPr>
        <w:spacing w:after="0" w:line="240" w:lineRule="auto"/>
        <w:jc w:val="both"/>
        <w:rPr>
          <w:rFonts w:ascii="Sylfaen" w:hAnsi="Sylfaen"/>
          <w:sz w:val="22"/>
          <w:szCs w:val="22"/>
        </w:rPr>
      </w:pPr>
      <w:r w:rsidRPr="00031EA9">
        <w:rPr>
          <w:rFonts w:ascii="Sylfaen" w:hAnsi="Sylfaen"/>
          <w:sz w:val="22"/>
          <w:szCs w:val="22"/>
        </w:rPr>
        <w:t>თუ შეინიშნება რთული ალერგიული რეაქციები (მაგ., სუნთქვის გართულება, სუნთქვის გახშირება, მკერდის არეში სივიწროვის შეგრძნება, სისხლის წნევის დაცემა, თავბრუსხვევა, შეუძლოდ ყოფნა, კანის რეაქციები, როგორიცაა გამონაყარი ან შეშუპება).</w:t>
      </w:r>
    </w:p>
    <w:p w14:paraId="2C070536" w14:textId="041E602E" w:rsidR="00C16EEA" w:rsidRPr="00031EA9" w:rsidRDefault="00C16EEA" w:rsidP="005B33BD">
      <w:pPr>
        <w:pStyle w:val="ListParagraph"/>
        <w:numPr>
          <w:ilvl w:val="0"/>
          <w:numId w:val="5"/>
        </w:numPr>
        <w:spacing w:after="0" w:line="240" w:lineRule="auto"/>
        <w:jc w:val="both"/>
        <w:rPr>
          <w:rFonts w:ascii="Sylfaen" w:hAnsi="Sylfaen"/>
          <w:sz w:val="22"/>
          <w:szCs w:val="22"/>
        </w:rPr>
      </w:pPr>
      <w:r w:rsidRPr="00031EA9">
        <w:rPr>
          <w:rFonts w:ascii="Sylfaen" w:hAnsi="Sylfaen"/>
          <w:sz w:val="22"/>
          <w:szCs w:val="22"/>
        </w:rPr>
        <w:t xml:space="preserve">თუ თქვენ გაქვთ ცხელება, ძლიერი ჟრიალი, </w:t>
      </w:r>
      <w:r w:rsidR="00B348E6" w:rsidRPr="00031EA9">
        <w:rPr>
          <w:rFonts w:ascii="Sylfaen" w:hAnsi="Sylfaen"/>
          <w:sz w:val="22"/>
          <w:szCs w:val="22"/>
        </w:rPr>
        <w:t>ყელის ანთება ან პირის ღრუში წყლულები (ძვლის ტვინის სუპრესიის ნიშნები).</w:t>
      </w:r>
    </w:p>
    <w:p w14:paraId="3C0CA8F0" w14:textId="3CE6710B" w:rsidR="0047744A" w:rsidRPr="00031EA9" w:rsidRDefault="0047744A" w:rsidP="005B33BD">
      <w:pPr>
        <w:pStyle w:val="ListParagraph"/>
        <w:numPr>
          <w:ilvl w:val="0"/>
          <w:numId w:val="5"/>
        </w:numPr>
        <w:spacing w:after="0" w:line="240" w:lineRule="auto"/>
        <w:jc w:val="both"/>
        <w:rPr>
          <w:rFonts w:ascii="Sylfaen" w:hAnsi="Sylfaen"/>
          <w:sz w:val="22"/>
          <w:szCs w:val="22"/>
        </w:rPr>
      </w:pPr>
      <w:r w:rsidRPr="00031EA9">
        <w:rPr>
          <w:rFonts w:ascii="Sylfaen" w:hAnsi="Sylfaen"/>
          <w:sz w:val="22"/>
          <w:szCs w:val="22"/>
        </w:rPr>
        <w:t xml:space="preserve">თუ ვლინდება </w:t>
      </w:r>
      <w:r w:rsidR="00123A30" w:rsidRPr="00031EA9">
        <w:rPr>
          <w:rFonts w:ascii="Sylfaen" w:hAnsi="Sylfaen"/>
          <w:sz w:val="22"/>
          <w:szCs w:val="22"/>
        </w:rPr>
        <w:t xml:space="preserve">ხელებსა და ფეხებში </w:t>
      </w:r>
      <w:r w:rsidRPr="00031EA9">
        <w:rPr>
          <w:rFonts w:ascii="Sylfaen" w:hAnsi="Sylfaen"/>
          <w:sz w:val="22"/>
          <w:szCs w:val="22"/>
        </w:rPr>
        <w:t xml:space="preserve">დაბუჟების, </w:t>
      </w:r>
      <w:r w:rsidR="00D72F14" w:rsidRPr="00031EA9">
        <w:rPr>
          <w:rFonts w:ascii="Sylfaen" w:hAnsi="Sylfaen"/>
          <w:sz w:val="22"/>
          <w:szCs w:val="22"/>
        </w:rPr>
        <w:t>ჟრუანტელი,</w:t>
      </w:r>
      <w:r w:rsidRPr="00031EA9">
        <w:rPr>
          <w:rFonts w:ascii="Sylfaen" w:hAnsi="Sylfaen"/>
          <w:sz w:val="22"/>
          <w:szCs w:val="22"/>
        </w:rPr>
        <w:t xml:space="preserve"> ნემსების ჩხვლეტის მსგავსი შეგრძნებები</w:t>
      </w:r>
      <w:r w:rsidR="00CA376E" w:rsidRPr="00031EA9">
        <w:rPr>
          <w:rFonts w:ascii="Sylfaen" w:hAnsi="Sylfaen"/>
          <w:sz w:val="22"/>
          <w:szCs w:val="22"/>
        </w:rPr>
        <w:t>,  შეხების მგრძნობელობა ან პირიქით სისუსტე (პერიფერიული ნეიროპათიის ნიშნები)</w:t>
      </w:r>
      <w:r w:rsidR="00FB12CF" w:rsidRPr="00031EA9">
        <w:rPr>
          <w:rFonts w:ascii="Sylfaen" w:hAnsi="Sylfaen"/>
          <w:sz w:val="22"/>
          <w:szCs w:val="22"/>
        </w:rPr>
        <w:t>, შესაძლოა საჭირო გახდეს პაკლიტაქსელი აქვიდას დოზის შემცირება.</w:t>
      </w:r>
    </w:p>
    <w:p w14:paraId="57C09E40" w14:textId="2BEC4637" w:rsidR="00FB12CF" w:rsidRPr="00031EA9" w:rsidRDefault="00FB12CF" w:rsidP="005B33BD">
      <w:pPr>
        <w:pStyle w:val="ListParagraph"/>
        <w:numPr>
          <w:ilvl w:val="0"/>
          <w:numId w:val="5"/>
        </w:numPr>
        <w:spacing w:after="0" w:line="240" w:lineRule="auto"/>
        <w:jc w:val="both"/>
        <w:rPr>
          <w:rFonts w:ascii="Sylfaen" w:hAnsi="Sylfaen"/>
          <w:sz w:val="22"/>
          <w:szCs w:val="22"/>
        </w:rPr>
      </w:pPr>
      <w:r w:rsidRPr="00031EA9">
        <w:rPr>
          <w:rFonts w:ascii="Sylfaen" w:hAnsi="Sylfaen"/>
          <w:sz w:val="22"/>
          <w:szCs w:val="22"/>
        </w:rPr>
        <w:t xml:space="preserve">თუ გაქვთ ღვიძლის სერიოზული პრობლემები, ასეთ შემთხვევაში პაკლიტაქსელი აქვიდას გამოყენება არ არის რეკომენდებული. </w:t>
      </w:r>
    </w:p>
    <w:p w14:paraId="70F64DA6" w14:textId="252D407F" w:rsidR="00E03B44" w:rsidRPr="00031EA9" w:rsidRDefault="00E03B44" w:rsidP="005B33BD">
      <w:pPr>
        <w:pStyle w:val="ListParagraph"/>
        <w:numPr>
          <w:ilvl w:val="0"/>
          <w:numId w:val="5"/>
        </w:numPr>
        <w:spacing w:after="0" w:line="240" w:lineRule="auto"/>
        <w:jc w:val="both"/>
        <w:rPr>
          <w:rFonts w:ascii="Sylfaen" w:hAnsi="Sylfaen"/>
          <w:sz w:val="22"/>
          <w:szCs w:val="22"/>
        </w:rPr>
      </w:pPr>
      <w:r w:rsidRPr="00031EA9">
        <w:rPr>
          <w:rFonts w:ascii="Sylfaen" w:hAnsi="Sylfaen"/>
          <w:sz w:val="22"/>
          <w:szCs w:val="22"/>
        </w:rPr>
        <w:t>თუ გაქვთ გულის გამტარობის დარღვევები.</w:t>
      </w:r>
    </w:p>
    <w:p w14:paraId="7B29CA6F" w14:textId="27EEB0D4" w:rsidR="00212FE0" w:rsidRPr="00031EA9" w:rsidRDefault="00212FE0" w:rsidP="005B33BD">
      <w:pPr>
        <w:pStyle w:val="ListParagraph"/>
        <w:numPr>
          <w:ilvl w:val="0"/>
          <w:numId w:val="5"/>
        </w:numPr>
        <w:spacing w:after="0" w:line="240" w:lineRule="auto"/>
        <w:jc w:val="both"/>
        <w:rPr>
          <w:rFonts w:ascii="Sylfaen" w:hAnsi="Sylfaen"/>
          <w:sz w:val="22"/>
          <w:szCs w:val="22"/>
        </w:rPr>
      </w:pPr>
      <w:r w:rsidRPr="00031EA9">
        <w:rPr>
          <w:rFonts w:ascii="Sylfaen" w:hAnsi="Sylfaen"/>
          <w:sz w:val="22"/>
          <w:szCs w:val="22"/>
        </w:rPr>
        <w:t>თუ პაკლიტაქსელ</w:t>
      </w:r>
      <w:r w:rsidR="00154B37" w:rsidRPr="00031EA9">
        <w:rPr>
          <w:rFonts w:ascii="Sylfaen" w:hAnsi="Sylfaen"/>
          <w:sz w:val="22"/>
          <w:szCs w:val="22"/>
        </w:rPr>
        <w:t>ი</w:t>
      </w:r>
      <w:r w:rsidRPr="00031EA9">
        <w:rPr>
          <w:rFonts w:ascii="Sylfaen" w:hAnsi="Sylfaen"/>
          <w:sz w:val="22"/>
          <w:szCs w:val="22"/>
        </w:rPr>
        <w:t xml:space="preserve"> აქვიდათი მკურნალობის დროს ან მკურნალობის დასრულებიდან მალევე განგივითარდათ მწვავე ან მუდმივი დიარეა, რომელსაც თან ახლავს სიცხე და მუცლის ტკივილი, შესაძლოა გქონდეთ ნაწლავის ანთება (ფსევდომემბრანული კოლიტი).</w:t>
      </w:r>
    </w:p>
    <w:p w14:paraId="74927E4A" w14:textId="682D9452" w:rsidR="009F2F88" w:rsidRPr="00031EA9" w:rsidRDefault="009F2F88" w:rsidP="005B33BD">
      <w:pPr>
        <w:pStyle w:val="ListParagraph"/>
        <w:numPr>
          <w:ilvl w:val="0"/>
          <w:numId w:val="5"/>
        </w:numPr>
        <w:spacing w:after="0" w:line="240" w:lineRule="auto"/>
        <w:jc w:val="both"/>
        <w:rPr>
          <w:rFonts w:ascii="Sylfaen" w:hAnsi="Sylfaen"/>
          <w:sz w:val="22"/>
          <w:szCs w:val="22"/>
        </w:rPr>
      </w:pPr>
      <w:r w:rsidRPr="00031EA9">
        <w:rPr>
          <w:rFonts w:ascii="Sylfaen" w:hAnsi="Sylfaen"/>
          <w:sz w:val="22"/>
          <w:szCs w:val="22"/>
        </w:rPr>
        <w:t>თუ მანამდე ჩაგიტარდათ სარძევე ჯირკვლებზე სხივური თერაპია (რადგან ამის შედეგად იზრდება ფილტვების ანთების რისკი).</w:t>
      </w:r>
    </w:p>
    <w:p w14:paraId="0E156B30" w14:textId="38CC7B6C" w:rsidR="009F2F88" w:rsidRPr="00031EA9" w:rsidRDefault="00200325" w:rsidP="005B33BD">
      <w:pPr>
        <w:pStyle w:val="ListParagraph"/>
        <w:numPr>
          <w:ilvl w:val="0"/>
          <w:numId w:val="5"/>
        </w:numPr>
        <w:spacing w:after="0" w:line="240" w:lineRule="auto"/>
        <w:jc w:val="both"/>
        <w:rPr>
          <w:rFonts w:ascii="Sylfaen" w:hAnsi="Sylfaen"/>
          <w:sz w:val="22"/>
          <w:szCs w:val="22"/>
        </w:rPr>
      </w:pPr>
      <w:r w:rsidRPr="00031EA9">
        <w:rPr>
          <w:rFonts w:ascii="Sylfaen" w:hAnsi="Sylfaen"/>
          <w:sz w:val="22"/>
          <w:szCs w:val="22"/>
        </w:rPr>
        <w:t>თუ აღინიშნება პირის ღრუს ანთება ან სიწითლე (მუკოზიტის ნ</w:t>
      </w:r>
      <w:r w:rsidR="006A4DE2" w:rsidRPr="00031EA9">
        <w:rPr>
          <w:rFonts w:ascii="Sylfaen" w:hAnsi="Sylfaen"/>
          <w:sz w:val="22"/>
          <w:szCs w:val="22"/>
          <w:lang w:val="ka-GE"/>
        </w:rPr>
        <w:t>ი</w:t>
      </w:r>
      <w:r w:rsidRPr="00031EA9">
        <w:rPr>
          <w:rFonts w:ascii="Sylfaen" w:hAnsi="Sylfaen"/>
          <w:sz w:val="22"/>
          <w:szCs w:val="22"/>
        </w:rPr>
        <w:t xml:space="preserve">შნები) და </w:t>
      </w:r>
      <w:r w:rsidR="004A7608" w:rsidRPr="00031EA9">
        <w:rPr>
          <w:rFonts w:ascii="Sylfaen" w:hAnsi="Sylfaen"/>
          <w:sz w:val="22"/>
          <w:szCs w:val="22"/>
        </w:rPr>
        <w:t>იტარებთ</w:t>
      </w:r>
      <w:r w:rsidRPr="00031EA9">
        <w:rPr>
          <w:rFonts w:ascii="Sylfaen" w:hAnsi="Sylfaen"/>
          <w:sz w:val="22"/>
          <w:szCs w:val="22"/>
        </w:rPr>
        <w:t xml:space="preserve"> კაპოშის სინდრომ</w:t>
      </w:r>
      <w:r w:rsidR="004A7608" w:rsidRPr="00031EA9">
        <w:rPr>
          <w:rFonts w:ascii="Sylfaen" w:hAnsi="Sylfaen"/>
          <w:sz w:val="22"/>
          <w:szCs w:val="22"/>
        </w:rPr>
        <w:t>ის მკურნალობას. შესაძლოა ასეთ დროს დაგჭირდეთ დაბალი დოზირება.</w:t>
      </w:r>
    </w:p>
    <w:p w14:paraId="3D7B514A" w14:textId="77777777" w:rsidR="00FD1D3D" w:rsidRPr="00031EA9" w:rsidRDefault="00FD1D3D" w:rsidP="004A7608">
      <w:pPr>
        <w:spacing w:after="0" w:line="240" w:lineRule="auto"/>
        <w:jc w:val="both"/>
        <w:rPr>
          <w:rFonts w:ascii="Sylfaen" w:hAnsi="Sylfaen"/>
          <w:sz w:val="22"/>
          <w:szCs w:val="22"/>
        </w:rPr>
      </w:pPr>
    </w:p>
    <w:p w14:paraId="182C4ADA" w14:textId="4F4FA50A" w:rsidR="004A7608" w:rsidRPr="00031EA9" w:rsidRDefault="004A7608" w:rsidP="004A7608">
      <w:pPr>
        <w:spacing w:after="0" w:line="240" w:lineRule="auto"/>
        <w:jc w:val="both"/>
        <w:rPr>
          <w:rFonts w:ascii="Sylfaen" w:hAnsi="Sylfaen"/>
          <w:sz w:val="22"/>
          <w:szCs w:val="22"/>
        </w:rPr>
      </w:pPr>
      <w:r w:rsidRPr="00031EA9">
        <w:rPr>
          <w:rFonts w:ascii="Sylfaen" w:hAnsi="Sylfaen"/>
          <w:sz w:val="22"/>
          <w:szCs w:val="22"/>
        </w:rPr>
        <w:t>დაუყონებლივ აცნობეთ ექიმს, თუ ამ მდგომარეობებიდან რომელიმე შეგესაბამებათ თქვენ.</w:t>
      </w:r>
    </w:p>
    <w:p w14:paraId="46EEB983" w14:textId="77777777" w:rsidR="00FD1D3D" w:rsidRPr="00031EA9" w:rsidRDefault="00FD1D3D" w:rsidP="004A7608">
      <w:pPr>
        <w:spacing w:after="0" w:line="240" w:lineRule="auto"/>
        <w:jc w:val="both"/>
        <w:rPr>
          <w:rFonts w:ascii="Sylfaen" w:hAnsi="Sylfaen"/>
          <w:sz w:val="22"/>
          <w:szCs w:val="22"/>
        </w:rPr>
      </w:pPr>
    </w:p>
    <w:p w14:paraId="2F7C29B2" w14:textId="6F631377" w:rsidR="004A7608" w:rsidRPr="00031EA9" w:rsidRDefault="00A13359" w:rsidP="004A7608">
      <w:pPr>
        <w:spacing w:after="0" w:line="240" w:lineRule="auto"/>
        <w:jc w:val="both"/>
        <w:rPr>
          <w:rFonts w:ascii="Sylfaen" w:hAnsi="Sylfaen"/>
          <w:sz w:val="22"/>
          <w:szCs w:val="22"/>
        </w:rPr>
      </w:pPr>
      <w:r w:rsidRPr="00031EA9">
        <w:rPr>
          <w:rFonts w:ascii="Sylfaen" w:hAnsi="Sylfaen"/>
          <w:sz w:val="22"/>
          <w:szCs w:val="22"/>
        </w:rPr>
        <w:t>პაკლიტაქსელი აქვიდა</w:t>
      </w:r>
      <w:r w:rsidR="00773FC5" w:rsidRPr="00031EA9">
        <w:rPr>
          <w:rFonts w:ascii="Sylfaen" w:hAnsi="Sylfaen"/>
          <w:sz w:val="22"/>
          <w:szCs w:val="22"/>
        </w:rPr>
        <w:t xml:space="preserve">ს შეყვანა უნდა მოხდეს ყოველთვის მხოლოდ </w:t>
      </w:r>
      <w:r w:rsidRPr="00031EA9">
        <w:rPr>
          <w:rFonts w:ascii="Sylfaen" w:hAnsi="Sylfaen"/>
          <w:sz w:val="22"/>
          <w:szCs w:val="22"/>
        </w:rPr>
        <w:t>ვენაში</w:t>
      </w:r>
      <w:r w:rsidR="0022715C" w:rsidRPr="00031EA9">
        <w:rPr>
          <w:rFonts w:ascii="Sylfaen" w:hAnsi="Sylfaen"/>
          <w:sz w:val="22"/>
          <w:szCs w:val="22"/>
        </w:rPr>
        <w:t xml:space="preserve">. </w:t>
      </w:r>
      <w:r w:rsidRPr="00031EA9">
        <w:rPr>
          <w:rFonts w:ascii="Sylfaen" w:hAnsi="Sylfaen"/>
          <w:sz w:val="22"/>
          <w:szCs w:val="22"/>
        </w:rPr>
        <w:t>პაკლიტაქსელ აქვიდას არტერიაში შეყვანამ შეიძლება გამოიწვიოს არტერიების ანთება და გამოიწვიოს ტკივილი, შეშუპება, სიწითლე და სიცხის შეგრძნება.</w:t>
      </w:r>
      <w:r w:rsidR="002D5884" w:rsidRPr="00031EA9">
        <w:rPr>
          <w:rFonts w:ascii="Sylfaen" w:hAnsi="Sylfaen"/>
          <w:sz w:val="22"/>
          <w:szCs w:val="22"/>
        </w:rPr>
        <w:t xml:space="preserve"> </w:t>
      </w:r>
    </w:p>
    <w:p w14:paraId="7B01DD77" w14:textId="77777777" w:rsidR="0022715C" w:rsidRPr="00031EA9" w:rsidRDefault="0022715C" w:rsidP="004A7608">
      <w:pPr>
        <w:spacing w:after="0" w:line="240" w:lineRule="auto"/>
        <w:jc w:val="both"/>
        <w:rPr>
          <w:rFonts w:ascii="Sylfaen" w:hAnsi="Sylfaen"/>
          <w:sz w:val="22"/>
          <w:szCs w:val="22"/>
        </w:rPr>
      </w:pPr>
    </w:p>
    <w:p w14:paraId="5D7ABD81" w14:textId="416403B3" w:rsidR="0022715C" w:rsidRPr="00031EA9" w:rsidRDefault="0022715C" w:rsidP="004A7608">
      <w:pPr>
        <w:spacing w:after="0" w:line="240" w:lineRule="auto"/>
        <w:jc w:val="both"/>
        <w:rPr>
          <w:rFonts w:ascii="Sylfaen" w:hAnsi="Sylfaen"/>
          <w:b/>
          <w:bCs/>
          <w:sz w:val="22"/>
          <w:szCs w:val="22"/>
        </w:rPr>
      </w:pPr>
      <w:r w:rsidRPr="00031EA9">
        <w:rPr>
          <w:rFonts w:ascii="Sylfaen" w:hAnsi="Sylfaen"/>
          <w:b/>
          <w:bCs/>
          <w:sz w:val="22"/>
          <w:szCs w:val="22"/>
        </w:rPr>
        <w:t>ბავშვები და მოზარდები</w:t>
      </w:r>
    </w:p>
    <w:p w14:paraId="452DC0B8" w14:textId="2C3785AA" w:rsidR="0022715C" w:rsidRPr="00031EA9" w:rsidRDefault="0022715C" w:rsidP="004A7608">
      <w:pPr>
        <w:spacing w:after="0" w:line="240" w:lineRule="auto"/>
        <w:jc w:val="both"/>
        <w:rPr>
          <w:rFonts w:ascii="Sylfaen" w:hAnsi="Sylfaen"/>
          <w:sz w:val="22"/>
          <w:szCs w:val="22"/>
        </w:rPr>
      </w:pPr>
      <w:r w:rsidRPr="00031EA9">
        <w:rPr>
          <w:rFonts w:ascii="Sylfaen" w:hAnsi="Sylfaen"/>
          <w:sz w:val="22"/>
          <w:szCs w:val="22"/>
        </w:rPr>
        <w:t>პაკლიტაქსელი აქვიდას გამოყენება ბავშვებსა და მოზარდებში (18 წლამდე) არ არის რეკომენდებული.</w:t>
      </w:r>
    </w:p>
    <w:p w14:paraId="14C35A71" w14:textId="1154631B" w:rsidR="0022715C" w:rsidRPr="00031EA9" w:rsidRDefault="0022715C" w:rsidP="004A7608">
      <w:pPr>
        <w:spacing w:after="0" w:line="240" w:lineRule="auto"/>
        <w:jc w:val="both"/>
        <w:rPr>
          <w:rFonts w:ascii="Sylfaen" w:hAnsi="Sylfaen"/>
          <w:b/>
          <w:bCs/>
          <w:sz w:val="22"/>
          <w:szCs w:val="22"/>
        </w:rPr>
      </w:pPr>
      <w:r w:rsidRPr="00031EA9">
        <w:rPr>
          <w:rFonts w:ascii="Sylfaen" w:hAnsi="Sylfaen"/>
          <w:b/>
          <w:bCs/>
          <w:sz w:val="22"/>
          <w:szCs w:val="22"/>
        </w:rPr>
        <w:t>პაკლიტაქსელი აქვიდას გამოყენება სხვა სამკურნალო საშუალებებთან ერთად</w:t>
      </w:r>
    </w:p>
    <w:p w14:paraId="31E59FEF" w14:textId="4AA8ACEB" w:rsidR="0022715C" w:rsidRPr="00031EA9" w:rsidRDefault="00225ACE" w:rsidP="004A7608">
      <w:pPr>
        <w:spacing w:after="0" w:line="240" w:lineRule="auto"/>
        <w:jc w:val="both"/>
        <w:rPr>
          <w:rFonts w:ascii="Sylfaen" w:hAnsi="Sylfaen"/>
          <w:sz w:val="22"/>
          <w:szCs w:val="22"/>
        </w:rPr>
      </w:pPr>
      <w:r w:rsidRPr="00031EA9">
        <w:rPr>
          <w:rFonts w:ascii="Sylfaen" w:hAnsi="Sylfaen"/>
          <w:sz w:val="22"/>
          <w:szCs w:val="22"/>
        </w:rPr>
        <w:t>აცნობეთ ექიმს ან ფარმაცევტს, თუ იღებთ/იყენებთ სხვა მედიკამენტებს, ბოლო დროს მიიღეთ/გამოიყენეთ სხვა მედიკამენტები ან აპირებთ სხვა მედიკამენტების მიღებას/გამოყენებას.</w:t>
      </w:r>
    </w:p>
    <w:p w14:paraId="41EBFEEE" w14:textId="77777777" w:rsidR="00FD1D3D" w:rsidRPr="00031EA9" w:rsidRDefault="00FD1D3D" w:rsidP="004A7608">
      <w:pPr>
        <w:spacing w:after="0" w:line="240" w:lineRule="auto"/>
        <w:jc w:val="both"/>
        <w:rPr>
          <w:rFonts w:ascii="Sylfaen" w:hAnsi="Sylfaen"/>
          <w:sz w:val="22"/>
          <w:szCs w:val="22"/>
        </w:rPr>
      </w:pPr>
    </w:p>
    <w:p w14:paraId="18E3D1BB" w14:textId="3EEA69DC" w:rsidR="00FB239A" w:rsidRPr="00031EA9" w:rsidRDefault="00FB239A" w:rsidP="004A7608">
      <w:pPr>
        <w:spacing w:after="0" w:line="240" w:lineRule="auto"/>
        <w:jc w:val="both"/>
        <w:rPr>
          <w:rFonts w:ascii="Sylfaen" w:hAnsi="Sylfaen"/>
          <w:sz w:val="22"/>
          <w:szCs w:val="22"/>
        </w:rPr>
      </w:pPr>
      <w:r w:rsidRPr="00031EA9">
        <w:rPr>
          <w:rFonts w:ascii="Sylfaen" w:hAnsi="Sylfaen"/>
          <w:sz w:val="22"/>
          <w:szCs w:val="22"/>
        </w:rPr>
        <w:t>მიმართეთ ექიმს, თუ იღებთ პაკლიტაქსელ აქვიდას შემდეგ მედიკამენტებთან ერთად:</w:t>
      </w:r>
    </w:p>
    <w:p w14:paraId="15A6BD2F" w14:textId="0E05179F" w:rsidR="00FD2DBC" w:rsidRPr="00031EA9" w:rsidRDefault="007760EA" w:rsidP="007760EA">
      <w:pPr>
        <w:pStyle w:val="ListParagraph"/>
        <w:numPr>
          <w:ilvl w:val="0"/>
          <w:numId w:val="6"/>
        </w:numPr>
        <w:spacing w:after="0" w:line="240" w:lineRule="auto"/>
        <w:jc w:val="both"/>
        <w:rPr>
          <w:rFonts w:ascii="Sylfaen" w:hAnsi="Sylfaen"/>
          <w:sz w:val="22"/>
          <w:szCs w:val="22"/>
        </w:rPr>
      </w:pPr>
      <w:r w:rsidRPr="00031EA9">
        <w:rPr>
          <w:rFonts w:ascii="Sylfaen" w:hAnsi="Sylfaen"/>
          <w:sz w:val="22"/>
          <w:szCs w:val="22"/>
        </w:rPr>
        <w:t>ინფექციების სამკურნალო მედიკამენტები (მაგ., ანტიბიოტიკები, როგორიცაა ერითრომიცინი, რიფამპიცინი და ა.შ.; თუ არ ხართ დარწმუნებული, არის თუ არა თქვენს მიერ მიღებული მედიკამენტი ანტიბიოტიკი, მიმართეთ ექიმს, ექთანს ან ფარმაცევტს), მათ შორის სოკოვანი ინფექციების სამკურნალო მედიკამენტები (მაგ., კეტოკონაზოლი).</w:t>
      </w:r>
    </w:p>
    <w:p w14:paraId="65B28AE3" w14:textId="45991686" w:rsidR="00ED7CAB" w:rsidRPr="00031EA9" w:rsidRDefault="00ED7CAB" w:rsidP="007760EA">
      <w:pPr>
        <w:pStyle w:val="ListParagraph"/>
        <w:numPr>
          <w:ilvl w:val="0"/>
          <w:numId w:val="6"/>
        </w:numPr>
        <w:spacing w:after="0" w:line="240" w:lineRule="auto"/>
        <w:jc w:val="both"/>
        <w:rPr>
          <w:rFonts w:ascii="Sylfaen" w:hAnsi="Sylfaen"/>
          <w:sz w:val="22"/>
          <w:szCs w:val="22"/>
        </w:rPr>
      </w:pPr>
      <w:r w:rsidRPr="00031EA9">
        <w:rPr>
          <w:rFonts w:ascii="Sylfaen" w:hAnsi="Sylfaen"/>
          <w:sz w:val="22"/>
          <w:szCs w:val="22"/>
        </w:rPr>
        <w:t xml:space="preserve">განწყობის </w:t>
      </w:r>
      <w:r w:rsidR="00FD1D3D" w:rsidRPr="00031EA9">
        <w:rPr>
          <w:rFonts w:ascii="Sylfaen" w:hAnsi="Sylfaen"/>
          <w:sz w:val="22"/>
          <w:szCs w:val="22"/>
        </w:rPr>
        <w:t>მარეგულირებელი</w:t>
      </w:r>
      <w:r w:rsidRPr="00031EA9">
        <w:rPr>
          <w:rFonts w:ascii="Sylfaen" w:hAnsi="Sylfaen"/>
          <w:sz w:val="22"/>
          <w:szCs w:val="22"/>
        </w:rPr>
        <w:t xml:space="preserve"> მედიკამენტები, რომლებსაც ზოგჯერ ანტიდეპრესანტებსაც უწოდებენ (მაგ., ფლუოქსეტინი).</w:t>
      </w:r>
    </w:p>
    <w:p w14:paraId="5C1F38E8" w14:textId="32C2944B" w:rsidR="00A7327E" w:rsidRPr="00031EA9" w:rsidRDefault="00A7327E" w:rsidP="002F7F17">
      <w:pPr>
        <w:pStyle w:val="ListParagraph"/>
        <w:numPr>
          <w:ilvl w:val="0"/>
          <w:numId w:val="6"/>
        </w:numPr>
        <w:spacing w:after="0" w:line="240" w:lineRule="auto"/>
        <w:jc w:val="both"/>
        <w:rPr>
          <w:rFonts w:ascii="Sylfaen" w:hAnsi="Sylfaen"/>
          <w:sz w:val="22"/>
          <w:szCs w:val="22"/>
        </w:rPr>
      </w:pPr>
      <w:r w:rsidRPr="00031EA9">
        <w:rPr>
          <w:rFonts w:ascii="Sylfaen" w:hAnsi="Sylfaen"/>
          <w:sz w:val="22"/>
          <w:szCs w:val="22"/>
        </w:rPr>
        <w:t>კრუნჩხვების (ეპილეფსიის) სამკურნალო მედიკამენტები (მაგ., კარბამაზეპინი, ფენიტოინი).</w:t>
      </w:r>
    </w:p>
    <w:p w14:paraId="78A6AC18" w14:textId="34D71657" w:rsidR="00A7327E" w:rsidRPr="00031EA9" w:rsidRDefault="00A7327E" w:rsidP="00A7327E">
      <w:pPr>
        <w:pStyle w:val="ListParagraph"/>
        <w:numPr>
          <w:ilvl w:val="0"/>
          <w:numId w:val="6"/>
        </w:numPr>
        <w:spacing w:after="0" w:line="240" w:lineRule="auto"/>
        <w:jc w:val="both"/>
        <w:rPr>
          <w:rFonts w:ascii="Sylfaen" w:hAnsi="Sylfaen"/>
          <w:sz w:val="22"/>
          <w:szCs w:val="22"/>
        </w:rPr>
      </w:pPr>
      <w:r w:rsidRPr="00031EA9">
        <w:rPr>
          <w:rFonts w:ascii="Sylfaen" w:hAnsi="Sylfaen"/>
          <w:sz w:val="22"/>
          <w:szCs w:val="22"/>
        </w:rPr>
        <w:t>სისხლში ლიპიდების დონის შესამცირებლად გამოყენებული მედიკამენტები (მაგ., გემფიბროზილი).</w:t>
      </w:r>
    </w:p>
    <w:p w14:paraId="6EBE1B37" w14:textId="5C9AE790" w:rsidR="003B0C45" w:rsidRPr="00031EA9" w:rsidRDefault="0031454D" w:rsidP="00A7327E">
      <w:pPr>
        <w:pStyle w:val="ListParagraph"/>
        <w:numPr>
          <w:ilvl w:val="0"/>
          <w:numId w:val="6"/>
        </w:numPr>
        <w:spacing w:after="0" w:line="240" w:lineRule="auto"/>
        <w:jc w:val="both"/>
        <w:rPr>
          <w:rFonts w:ascii="Sylfaen" w:hAnsi="Sylfaen"/>
          <w:sz w:val="22"/>
          <w:szCs w:val="22"/>
        </w:rPr>
      </w:pPr>
      <w:r w:rsidRPr="00031EA9">
        <w:rPr>
          <w:rFonts w:ascii="Sylfaen" w:hAnsi="Sylfaen"/>
          <w:sz w:val="22"/>
          <w:szCs w:val="22"/>
        </w:rPr>
        <w:lastRenderedPageBreak/>
        <w:t>მედიკამენტები, რომლებიც გამოიყენება გულძმარვის ან კუჭის წყლულის დროს (მაგ., ციმეტიდინი).</w:t>
      </w:r>
    </w:p>
    <w:p w14:paraId="0218108C" w14:textId="0D1DD218" w:rsidR="0031454D" w:rsidRPr="00031EA9" w:rsidRDefault="004115A9" w:rsidP="00A7327E">
      <w:pPr>
        <w:pStyle w:val="ListParagraph"/>
        <w:numPr>
          <w:ilvl w:val="0"/>
          <w:numId w:val="6"/>
        </w:numPr>
        <w:spacing w:after="0" w:line="240" w:lineRule="auto"/>
        <w:jc w:val="both"/>
        <w:rPr>
          <w:rFonts w:ascii="Sylfaen" w:hAnsi="Sylfaen"/>
          <w:sz w:val="22"/>
          <w:szCs w:val="22"/>
        </w:rPr>
      </w:pPr>
      <w:r w:rsidRPr="00031EA9">
        <w:rPr>
          <w:rFonts w:ascii="Sylfaen" w:hAnsi="Sylfaen"/>
          <w:sz w:val="22"/>
          <w:szCs w:val="22"/>
        </w:rPr>
        <w:t xml:space="preserve">მედიკამენტები, რომლებიც გამოიყენება აივ-ინფექციისა და შიდსის </w:t>
      </w:r>
      <w:r w:rsidR="006E6CB0" w:rsidRPr="00031EA9">
        <w:rPr>
          <w:rFonts w:ascii="Sylfaen" w:hAnsi="Sylfaen"/>
          <w:sz w:val="22"/>
          <w:szCs w:val="22"/>
        </w:rPr>
        <w:t>სამკურნალოდ (მაგ., რიტონავირი, საქვინავირი, ინდინავირი, ნელფინავირი, ეფავირენცი, ნევირაპინი).</w:t>
      </w:r>
    </w:p>
    <w:p w14:paraId="3944F437" w14:textId="23A7995F" w:rsidR="0058382C" w:rsidRPr="00031EA9" w:rsidRDefault="0058382C" w:rsidP="00A7327E">
      <w:pPr>
        <w:pStyle w:val="ListParagraph"/>
        <w:numPr>
          <w:ilvl w:val="0"/>
          <w:numId w:val="6"/>
        </w:numPr>
        <w:spacing w:after="0" w:line="240" w:lineRule="auto"/>
        <w:jc w:val="both"/>
        <w:rPr>
          <w:rFonts w:ascii="Sylfaen" w:hAnsi="Sylfaen"/>
          <w:sz w:val="22"/>
          <w:szCs w:val="22"/>
        </w:rPr>
      </w:pPr>
      <w:r w:rsidRPr="00031EA9">
        <w:rPr>
          <w:rFonts w:ascii="Sylfaen" w:hAnsi="Sylfaen"/>
          <w:sz w:val="22"/>
          <w:szCs w:val="22"/>
        </w:rPr>
        <w:t>მედიკამენტი, რომელსაც ეწოდება კლოპიდოგრელი და გამოიყენება სისხლის შედედების საწინააღმდეგოდ.</w:t>
      </w:r>
    </w:p>
    <w:p w14:paraId="0E91BA8B" w14:textId="7E270D4B" w:rsidR="00AD3593" w:rsidRPr="00031EA9" w:rsidRDefault="00C65FD7" w:rsidP="00AD3593">
      <w:pPr>
        <w:pStyle w:val="ListParagraph"/>
        <w:numPr>
          <w:ilvl w:val="0"/>
          <w:numId w:val="6"/>
        </w:numPr>
        <w:spacing w:after="0" w:line="240" w:lineRule="auto"/>
        <w:jc w:val="both"/>
        <w:rPr>
          <w:rFonts w:ascii="Sylfaen" w:hAnsi="Sylfaen"/>
          <w:sz w:val="22"/>
          <w:szCs w:val="22"/>
        </w:rPr>
      </w:pPr>
      <w:r w:rsidRPr="00031EA9">
        <w:rPr>
          <w:rFonts w:ascii="Sylfaen" w:hAnsi="Sylfaen"/>
          <w:sz w:val="22"/>
          <w:szCs w:val="22"/>
        </w:rPr>
        <w:t>ცისპლატინი (კიბოს სამკურნალოდ): პაკლიტაქსელ</w:t>
      </w:r>
      <w:r w:rsidR="00D77DAD" w:rsidRPr="00031EA9">
        <w:rPr>
          <w:rFonts w:ascii="Sylfaen" w:hAnsi="Sylfaen"/>
          <w:sz w:val="22"/>
          <w:szCs w:val="22"/>
        </w:rPr>
        <w:t xml:space="preserve">ი </w:t>
      </w:r>
      <w:r w:rsidRPr="00031EA9">
        <w:rPr>
          <w:rFonts w:ascii="Sylfaen" w:hAnsi="Sylfaen"/>
          <w:sz w:val="22"/>
          <w:szCs w:val="22"/>
        </w:rPr>
        <w:t>აქვიდა უნდა მიიღოთ ცისპლატინის მიღებამდე.</w:t>
      </w:r>
      <w:r w:rsidR="00470E15" w:rsidRPr="00031EA9">
        <w:rPr>
          <w:rFonts w:ascii="Sylfaen" w:hAnsi="Sylfaen"/>
          <w:sz w:val="22"/>
          <w:szCs w:val="22"/>
        </w:rPr>
        <w:t xml:space="preserve"> </w:t>
      </w:r>
      <w:r w:rsidRPr="00031EA9">
        <w:rPr>
          <w:rFonts w:ascii="Sylfaen" w:hAnsi="Sylfaen" w:cs="Sylfaen"/>
          <w:sz w:val="22"/>
          <w:szCs w:val="22"/>
        </w:rPr>
        <w:t>შესაძლოა</w:t>
      </w:r>
      <w:r w:rsidR="0029116A" w:rsidRPr="00031EA9">
        <w:rPr>
          <w:rFonts w:ascii="Sylfaen" w:hAnsi="Sylfaen"/>
          <w:sz w:val="22"/>
          <w:szCs w:val="22"/>
        </w:rPr>
        <w:t xml:space="preserve"> საჭირო გახდეს</w:t>
      </w:r>
      <w:r w:rsidRPr="00031EA9">
        <w:rPr>
          <w:rFonts w:ascii="Sylfaen" w:hAnsi="Sylfaen"/>
          <w:sz w:val="22"/>
          <w:szCs w:val="22"/>
        </w:rPr>
        <w:t xml:space="preserve"> თირკმლის ფუნქციის </w:t>
      </w:r>
      <w:r w:rsidR="0029116A" w:rsidRPr="00031EA9">
        <w:rPr>
          <w:rFonts w:ascii="Sylfaen" w:hAnsi="Sylfaen"/>
          <w:sz w:val="22"/>
          <w:szCs w:val="22"/>
        </w:rPr>
        <w:t xml:space="preserve">უფრო ხშირი </w:t>
      </w:r>
      <w:r w:rsidRPr="00031EA9">
        <w:rPr>
          <w:rFonts w:ascii="Sylfaen" w:hAnsi="Sylfaen"/>
          <w:sz w:val="22"/>
          <w:szCs w:val="22"/>
        </w:rPr>
        <w:t>შემოწმება</w:t>
      </w:r>
      <w:r w:rsidR="0028797B" w:rsidRPr="00031EA9">
        <w:rPr>
          <w:rFonts w:ascii="Sylfaen" w:hAnsi="Sylfaen"/>
          <w:sz w:val="22"/>
          <w:szCs w:val="22"/>
        </w:rPr>
        <w:t xml:space="preserve">. </w:t>
      </w:r>
    </w:p>
    <w:p w14:paraId="20C35E7D" w14:textId="2752C1EC" w:rsidR="00C65FD7" w:rsidRPr="00031EA9" w:rsidRDefault="00C65FD7" w:rsidP="00AD3593">
      <w:pPr>
        <w:pStyle w:val="ListParagraph"/>
        <w:numPr>
          <w:ilvl w:val="0"/>
          <w:numId w:val="6"/>
        </w:numPr>
        <w:spacing w:after="0" w:line="240" w:lineRule="auto"/>
        <w:jc w:val="both"/>
        <w:rPr>
          <w:rFonts w:ascii="Sylfaen" w:hAnsi="Sylfaen"/>
          <w:sz w:val="22"/>
          <w:szCs w:val="22"/>
        </w:rPr>
      </w:pPr>
      <w:r w:rsidRPr="00031EA9">
        <w:rPr>
          <w:rFonts w:ascii="Sylfaen" w:hAnsi="Sylfaen" w:cs="Sylfaen"/>
          <w:sz w:val="22"/>
          <w:szCs w:val="22"/>
        </w:rPr>
        <w:t>დოქსორუბიცინი</w:t>
      </w:r>
      <w:r w:rsidRPr="00031EA9">
        <w:rPr>
          <w:rFonts w:ascii="Sylfaen" w:hAnsi="Sylfaen"/>
          <w:sz w:val="22"/>
          <w:szCs w:val="22"/>
        </w:rPr>
        <w:t xml:space="preserve"> (კიბოს სამკურნალოდ): პაკლიტაქსელ</w:t>
      </w:r>
      <w:r w:rsidR="00D77DAD" w:rsidRPr="00031EA9">
        <w:rPr>
          <w:rFonts w:ascii="Sylfaen" w:hAnsi="Sylfaen"/>
          <w:sz w:val="22"/>
          <w:szCs w:val="22"/>
        </w:rPr>
        <w:t>ი</w:t>
      </w:r>
      <w:r w:rsidRPr="00031EA9">
        <w:rPr>
          <w:rFonts w:ascii="Sylfaen" w:hAnsi="Sylfaen"/>
          <w:sz w:val="22"/>
          <w:szCs w:val="22"/>
        </w:rPr>
        <w:t xml:space="preserve"> აქვიდა უნდა მიიღოთ დოქსორუბიცინის მიღებიდან 24 საათის შემდეგ, რათა თავიდან აიცილოთ დოქსორუბიცინის მაღალი დონე თქვენს ორგანიზმში.</w:t>
      </w:r>
      <w:r w:rsidR="00F04F5B" w:rsidRPr="00031EA9">
        <w:rPr>
          <w:rFonts w:ascii="Sylfaen" w:hAnsi="Sylfaen"/>
          <w:sz w:val="22"/>
          <w:szCs w:val="22"/>
        </w:rPr>
        <w:t xml:space="preserve"> </w:t>
      </w:r>
    </w:p>
    <w:p w14:paraId="0C82C9BA" w14:textId="662C4C90" w:rsidR="00556541" w:rsidRPr="00031EA9" w:rsidRDefault="00556541" w:rsidP="00556541">
      <w:pPr>
        <w:spacing w:after="0" w:line="240" w:lineRule="auto"/>
        <w:jc w:val="both"/>
        <w:rPr>
          <w:rFonts w:ascii="Sylfaen" w:hAnsi="Sylfaen"/>
          <w:sz w:val="22"/>
          <w:szCs w:val="22"/>
        </w:rPr>
      </w:pPr>
      <w:r w:rsidRPr="00031EA9">
        <w:rPr>
          <w:rFonts w:ascii="Sylfaen" w:hAnsi="Sylfaen"/>
          <w:sz w:val="22"/>
          <w:szCs w:val="22"/>
        </w:rPr>
        <w:t>სხვა მედიკამენტების ეფექტი შეიძლება შეიცვალოს ამ მედიკამენტში შემავალი ალკოჰოლის ზემოქმედებით.</w:t>
      </w:r>
    </w:p>
    <w:p w14:paraId="44DE11FC" w14:textId="77777777" w:rsidR="00EE0E0C" w:rsidRPr="00031EA9" w:rsidRDefault="00EE0E0C" w:rsidP="00556541">
      <w:pPr>
        <w:spacing w:after="0" w:line="240" w:lineRule="auto"/>
        <w:jc w:val="both"/>
        <w:rPr>
          <w:rFonts w:ascii="Sylfaen" w:hAnsi="Sylfaen"/>
          <w:sz w:val="22"/>
          <w:szCs w:val="22"/>
        </w:rPr>
      </w:pPr>
    </w:p>
    <w:p w14:paraId="36360CCC" w14:textId="6D20B1DA" w:rsidR="00EE0E0C" w:rsidRPr="00031EA9" w:rsidRDefault="00F123F0" w:rsidP="00556541">
      <w:pPr>
        <w:spacing w:after="0" w:line="240" w:lineRule="auto"/>
        <w:jc w:val="both"/>
        <w:rPr>
          <w:rFonts w:ascii="Sylfaen" w:hAnsi="Sylfaen"/>
          <w:b/>
          <w:bCs/>
          <w:sz w:val="22"/>
          <w:szCs w:val="22"/>
        </w:rPr>
      </w:pPr>
      <w:r w:rsidRPr="00031EA9">
        <w:rPr>
          <w:rFonts w:ascii="Sylfaen" w:hAnsi="Sylfaen"/>
          <w:b/>
          <w:bCs/>
          <w:sz w:val="22"/>
          <w:szCs w:val="22"/>
        </w:rPr>
        <w:t xml:space="preserve">ორსულობა, ძუძუთი კვება და </w:t>
      </w:r>
      <w:r w:rsidR="0021305F" w:rsidRPr="00031EA9">
        <w:rPr>
          <w:rFonts w:ascii="Sylfaen" w:hAnsi="Sylfaen"/>
          <w:b/>
          <w:bCs/>
          <w:sz w:val="22"/>
          <w:szCs w:val="22"/>
        </w:rPr>
        <w:t>ფერტილობის/</w:t>
      </w:r>
      <w:r w:rsidRPr="00031EA9">
        <w:rPr>
          <w:rFonts w:ascii="Sylfaen" w:hAnsi="Sylfaen"/>
          <w:b/>
          <w:bCs/>
          <w:sz w:val="22"/>
          <w:szCs w:val="22"/>
        </w:rPr>
        <w:t>ნაყოფიერებ</w:t>
      </w:r>
      <w:r w:rsidR="00BC10D3" w:rsidRPr="00031EA9">
        <w:rPr>
          <w:rFonts w:ascii="Sylfaen" w:hAnsi="Sylfaen"/>
          <w:b/>
          <w:bCs/>
          <w:sz w:val="22"/>
          <w:szCs w:val="22"/>
        </w:rPr>
        <w:t>ის უნარი</w:t>
      </w:r>
    </w:p>
    <w:p w14:paraId="3C6C99E5" w14:textId="77777777" w:rsidR="00791251" w:rsidRPr="00031EA9" w:rsidRDefault="0019519A" w:rsidP="0019519A">
      <w:pPr>
        <w:spacing w:after="0" w:line="240" w:lineRule="auto"/>
        <w:jc w:val="both"/>
        <w:rPr>
          <w:rFonts w:ascii="Sylfaen" w:hAnsi="Sylfaen"/>
          <w:sz w:val="22"/>
          <w:szCs w:val="22"/>
        </w:rPr>
      </w:pPr>
      <w:r w:rsidRPr="00031EA9">
        <w:rPr>
          <w:rFonts w:ascii="Sylfaen" w:hAnsi="Sylfaen"/>
          <w:sz w:val="22"/>
          <w:szCs w:val="22"/>
        </w:rPr>
        <w:t>თუ ხართ ორსულად ან ძუძუთი კვებავთ ბავშვს, ან თუ ეჭვი გაქვთ, რომ შესაძლოა იყოთ ორსულად ან გეგმავთ დაორსულებას, ამ პრეპარატის გამოყენებამდე მიმართეთ ექიმს ან ფარმაცევტს რჩევისთვის.</w:t>
      </w:r>
      <w:r w:rsidR="00C73AB8" w:rsidRPr="00031EA9">
        <w:rPr>
          <w:rFonts w:ascii="Sylfaen" w:hAnsi="Sylfaen"/>
          <w:sz w:val="22"/>
          <w:szCs w:val="22"/>
        </w:rPr>
        <w:t xml:space="preserve"> </w:t>
      </w:r>
    </w:p>
    <w:p w14:paraId="4224B50F" w14:textId="1542DE0A" w:rsidR="00791251" w:rsidRPr="00031EA9" w:rsidRDefault="0019519A" w:rsidP="0019519A">
      <w:pPr>
        <w:spacing w:after="0" w:line="240" w:lineRule="auto"/>
        <w:jc w:val="both"/>
        <w:rPr>
          <w:rFonts w:ascii="Sylfaen" w:hAnsi="Sylfaen"/>
          <w:sz w:val="22"/>
          <w:szCs w:val="22"/>
        </w:rPr>
      </w:pPr>
      <w:r w:rsidRPr="00031EA9">
        <w:rPr>
          <w:rFonts w:ascii="Sylfaen" w:hAnsi="Sylfaen"/>
          <w:sz w:val="22"/>
          <w:szCs w:val="22"/>
        </w:rPr>
        <w:t>თუ შესაძლებელია დაორსულდეთ, მკურნალობის დროს გამოიყენეთ კონტრაცეფციის ეფექტური და საიმედო მეთოდი. პაკლიტაქსელ</w:t>
      </w:r>
      <w:r w:rsidR="00CF39F0" w:rsidRPr="00031EA9">
        <w:rPr>
          <w:rFonts w:ascii="Sylfaen" w:hAnsi="Sylfaen"/>
          <w:sz w:val="22"/>
          <w:szCs w:val="22"/>
        </w:rPr>
        <w:t>ი</w:t>
      </w:r>
      <w:r w:rsidRPr="00031EA9">
        <w:rPr>
          <w:rFonts w:ascii="Sylfaen" w:hAnsi="Sylfaen"/>
          <w:sz w:val="22"/>
          <w:szCs w:val="22"/>
        </w:rPr>
        <w:t xml:space="preserve"> აქვიდა არ უნდა იქნას გამოყენებული ორსულობის დროს</w:t>
      </w:r>
      <w:r w:rsidR="00676F94" w:rsidRPr="00031EA9">
        <w:rPr>
          <w:rFonts w:ascii="Sylfaen" w:hAnsi="Sylfaen"/>
          <w:sz w:val="22"/>
          <w:szCs w:val="22"/>
        </w:rPr>
        <w:t>, თუ არ არსებობს გამოყენების აშკარა აუცილებლობა.</w:t>
      </w:r>
    </w:p>
    <w:p w14:paraId="3B714182" w14:textId="77777777" w:rsidR="00791251" w:rsidRPr="00031EA9" w:rsidRDefault="00C73AB8" w:rsidP="00C73AB8">
      <w:pPr>
        <w:spacing w:after="0" w:line="240" w:lineRule="auto"/>
        <w:jc w:val="both"/>
        <w:rPr>
          <w:rFonts w:ascii="Sylfaen" w:hAnsi="Sylfaen"/>
          <w:sz w:val="22"/>
          <w:szCs w:val="22"/>
        </w:rPr>
      </w:pPr>
      <w:r w:rsidRPr="00031EA9">
        <w:rPr>
          <w:rFonts w:ascii="Sylfaen" w:hAnsi="Sylfaen"/>
          <w:sz w:val="22"/>
          <w:szCs w:val="22"/>
        </w:rPr>
        <w:t>რეპროდუქციული ასაკის ქალებმა და მამაკაცებმა და/ან მათმა პარტნიორებმა პაკლიტაქსელ</w:t>
      </w:r>
      <w:r w:rsidR="0037048C" w:rsidRPr="00031EA9">
        <w:rPr>
          <w:rFonts w:ascii="Sylfaen" w:hAnsi="Sylfaen"/>
          <w:sz w:val="22"/>
          <w:szCs w:val="22"/>
        </w:rPr>
        <w:t>ი</w:t>
      </w:r>
      <w:r w:rsidRPr="00031EA9">
        <w:rPr>
          <w:rFonts w:ascii="Sylfaen" w:hAnsi="Sylfaen"/>
          <w:sz w:val="22"/>
          <w:szCs w:val="22"/>
        </w:rPr>
        <w:t xml:space="preserve"> აქვიდათი მკურნალობის დასრულებიდან სულ მცირე 6 თვის განმავლობაში უნდა გამოიყენონ კონტრაცეფცია.</w:t>
      </w:r>
      <w:r w:rsidR="00050D94" w:rsidRPr="00031EA9">
        <w:rPr>
          <w:rFonts w:ascii="Sylfaen" w:hAnsi="Sylfaen"/>
          <w:sz w:val="22"/>
          <w:szCs w:val="22"/>
        </w:rPr>
        <w:t xml:space="preserve"> </w:t>
      </w:r>
    </w:p>
    <w:p w14:paraId="0B665B91" w14:textId="77777777" w:rsidR="00791251" w:rsidRPr="00031EA9" w:rsidRDefault="00C73AB8" w:rsidP="00C73AB8">
      <w:pPr>
        <w:spacing w:after="0" w:line="240" w:lineRule="auto"/>
        <w:jc w:val="both"/>
        <w:rPr>
          <w:rFonts w:ascii="Sylfaen" w:hAnsi="Sylfaen"/>
          <w:sz w:val="22"/>
          <w:szCs w:val="22"/>
        </w:rPr>
      </w:pPr>
      <w:r w:rsidRPr="00031EA9">
        <w:rPr>
          <w:rFonts w:ascii="Sylfaen" w:hAnsi="Sylfaen"/>
          <w:sz w:val="22"/>
          <w:szCs w:val="22"/>
        </w:rPr>
        <w:t>პაკლიტაქსელ</w:t>
      </w:r>
      <w:r w:rsidR="000179D5" w:rsidRPr="00031EA9">
        <w:rPr>
          <w:rFonts w:ascii="Sylfaen" w:hAnsi="Sylfaen"/>
          <w:sz w:val="22"/>
          <w:szCs w:val="22"/>
        </w:rPr>
        <w:t>ი</w:t>
      </w:r>
      <w:r w:rsidRPr="00031EA9">
        <w:rPr>
          <w:rFonts w:ascii="Sylfaen" w:hAnsi="Sylfaen"/>
          <w:sz w:val="22"/>
          <w:szCs w:val="22"/>
        </w:rPr>
        <w:t xml:space="preserve"> აქვიდათი მკურნალობის დაწყებამდე მამაკაცმა პაციენტებმა უნდა </w:t>
      </w:r>
      <w:r w:rsidR="00432DB4" w:rsidRPr="00031EA9">
        <w:rPr>
          <w:rFonts w:ascii="Sylfaen" w:hAnsi="Sylfaen"/>
          <w:sz w:val="22"/>
          <w:szCs w:val="22"/>
        </w:rPr>
        <w:t>გაიარონ</w:t>
      </w:r>
      <w:r w:rsidRPr="00031EA9">
        <w:rPr>
          <w:rFonts w:ascii="Sylfaen" w:hAnsi="Sylfaen"/>
          <w:sz w:val="22"/>
          <w:szCs w:val="22"/>
        </w:rPr>
        <w:t xml:space="preserve"> კონსულტაცია</w:t>
      </w:r>
      <w:r w:rsidR="00432DB4" w:rsidRPr="00031EA9">
        <w:rPr>
          <w:rFonts w:ascii="Sylfaen" w:hAnsi="Sylfaen"/>
          <w:sz w:val="22"/>
          <w:szCs w:val="22"/>
        </w:rPr>
        <w:t xml:space="preserve"> </w:t>
      </w:r>
      <w:r w:rsidRPr="00031EA9">
        <w:rPr>
          <w:rFonts w:ascii="Sylfaen" w:hAnsi="Sylfaen"/>
          <w:sz w:val="22"/>
          <w:szCs w:val="22"/>
        </w:rPr>
        <w:t xml:space="preserve">სპერმის </w:t>
      </w:r>
      <w:r w:rsidR="005A2486" w:rsidRPr="00031EA9">
        <w:rPr>
          <w:rFonts w:ascii="Sylfaen" w:hAnsi="Sylfaen"/>
          <w:sz w:val="22"/>
          <w:szCs w:val="22"/>
        </w:rPr>
        <w:t>კონსერვაციის</w:t>
      </w:r>
      <w:r w:rsidRPr="00031EA9">
        <w:rPr>
          <w:rFonts w:ascii="Sylfaen" w:hAnsi="Sylfaen"/>
          <w:sz w:val="22"/>
          <w:szCs w:val="22"/>
        </w:rPr>
        <w:t xml:space="preserve"> შესახებ</w:t>
      </w:r>
      <w:r w:rsidR="00446BA6" w:rsidRPr="00031EA9">
        <w:rPr>
          <w:rFonts w:ascii="Sylfaen" w:hAnsi="Sylfaen"/>
          <w:sz w:val="22"/>
          <w:szCs w:val="22"/>
        </w:rPr>
        <w:t xml:space="preserve"> </w:t>
      </w:r>
      <w:r w:rsidRPr="00031EA9">
        <w:rPr>
          <w:rFonts w:ascii="Sylfaen" w:hAnsi="Sylfaen"/>
          <w:sz w:val="22"/>
          <w:szCs w:val="22"/>
        </w:rPr>
        <w:t>უშვილობის</w:t>
      </w:r>
      <w:r w:rsidR="0087538D" w:rsidRPr="00031EA9">
        <w:rPr>
          <w:rFonts w:ascii="Sylfaen" w:hAnsi="Sylfaen"/>
          <w:sz w:val="22"/>
          <w:szCs w:val="22"/>
        </w:rPr>
        <w:t xml:space="preserve"> განვითარების</w:t>
      </w:r>
      <w:r w:rsidRPr="00031EA9">
        <w:rPr>
          <w:rFonts w:ascii="Sylfaen" w:hAnsi="Sylfaen"/>
          <w:sz w:val="22"/>
          <w:szCs w:val="22"/>
        </w:rPr>
        <w:t xml:space="preserve"> </w:t>
      </w:r>
      <w:r w:rsidR="00EB68D1" w:rsidRPr="00031EA9">
        <w:rPr>
          <w:rFonts w:ascii="Sylfaen" w:hAnsi="Sylfaen"/>
          <w:sz w:val="22"/>
          <w:szCs w:val="22"/>
        </w:rPr>
        <w:t>რისკის</w:t>
      </w:r>
      <w:r w:rsidRPr="00031EA9">
        <w:rPr>
          <w:rFonts w:ascii="Sylfaen" w:hAnsi="Sylfaen"/>
          <w:sz w:val="22"/>
          <w:szCs w:val="22"/>
        </w:rPr>
        <w:t xml:space="preserve"> გამო.</w:t>
      </w:r>
      <w:r w:rsidR="0087538D" w:rsidRPr="00031EA9">
        <w:rPr>
          <w:rFonts w:ascii="Sylfaen" w:hAnsi="Sylfaen"/>
          <w:sz w:val="22"/>
          <w:szCs w:val="22"/>
        </w:rPr>
        <w:t xml:space="preserve"> </w:t>
      </w:r>
      <w:r w:rsidR="005B698D" w:rsidRPr="00031EA9">
        <w:rPr>
          <w:rFonts w:ascii="Sylfaen" w:hAnsi="Sylfaen"/>
          <w:sz w:val="22"/>
          <w:szCs w:val="22"/>
        </w:rPr>
        <w:t xml:space="preserve"> </w:t>
      </w:r>
    </w:p>
    <w:p w14:paraId="21B6C98B" w14:textId="02EAF930" w:rsidR="0087538D" w:rsidRPr="00031EA9" w:rsidRDefault="007E31C7" w:rsidP="00C73AB8">
      <w:pPr>
        <w:spacing w:after="0" w:line="240" w:lineRule="auto"/>
        <w:jc w:val="both"/>
        <w:rPr>
          <w:rFonts w:ascii="Sylfaen" w:hAnsi="Sylfaen"/>
          <w:sz w:val="22"/>
          <w:szCs w:val="22"/>
        </w:rPr>
      </w:pPr>
      <w:r w:rsidRPr="00031EA9">
        <w:rPr>
          <w:rFonts w:ascii="Sylfaen" w:hAnsi="Sylfaen"/>
          <w:sz w:val="22"/>
          <w:szCs w:val="22"/>
        </w:rPr>
        <w:t>შეწყვიტეთ ძუძუთი კვება, თუ იყენებთ პაკლიტაქსელ</w:t>
      </w:r>
      <w:r w:rsidR="006A6BCA" w:rsidRPr="00031EA9">
        <w:rPr>
          <w:rFonts w:ascii="Sylfaen" w:hAnsi="Sylfaen"/>
          <w:sz w:val="22"/>
          <w:szCs w:val="22"/>
        </w:rPr>
        <w:t xml:space="preserve"> აქვიდას</w:t>
      </w:r>
      <w:r w:rsidRPr="00031EA9">
        <w:rPr>
          <w:rFonts w:ascii="Sylfaen" w:hAnsi="Sylfaen"/>
          <w:sz w:val="22"/>
          <w:szCs w:val="22"/>
        </w:rPr>
        <w:t>. არ დაიწყოთ ძუძუთი კვება ექიმის დანიშნულების გარეშე.</w:t>
      </w:r>
    </w:p>
    <w:p w14:paraId="7BA1AE5F" w14:textId="77777777" w:rsidR="000F0600" w:rsidRPr="00031EA9" w:rsidRDefault="000F0600" w:rsidP="00C73AB8">
      <w:pPr>
        <w:spacing w:after="0" w:line="240" w:lineRule="auto"/>
        <w:jc w:val="both"/>
        <w:rPr>
          <w:rFonts w:ascii="Sylfaen" w:hAnsi="Sylfaen"/>
          <w:sz w:val="22"/>
          <w:szCs w:val="22"/>
        </w:rPr>
      </w:pPr>
    </w:p>
    <w:p w14:paraId="25500419" w14:textId="00782F14" w:rsidR="00FC7063" w:rsidRPr="00031EA9" w:rsidRDefault="00FC7063" w:rsidP="00C73AB8">
      <w:pPr>
        <w:spacing w:after="0" w:line="240" w:lineRule="auto"/>
        <w:jc w:val="both"/>
        <w:rPr>
          <w:rFonts w:ascii="Sylfaen" w:hAnsi="Sylfaen"/>
          <w:b/>
          <w:bCs/>
          <w:sz w:val="22"/>
          <w:szCs w:val="22"/>
        </w:rPr>
      </w:pPr>
      <w:r w:rsidRPr="00031EA9">
        <w:rPr>
          <w:rFonts w:ascii="Sylfaen" w:hAnsi="Sylfaen"/>
          <w:b/>
          <w:bCs/>
          <w:sz w:val="22"/>
          <w:szCs w:val="22"/>
        </w:rPr>
        <w:t>ზეგავლენა ავტომობილის მართვისა და მექანიზმებთან მუშაობის უნარზე</w:t>
      </w:r>
    </w:p>
    <w:p w14:paraId="6FBD4BA8" w14:textId="2FB9BB28" w:rsidR="00FC7063" w:rsidRPr="00031EA9" w:rsidRDefault="000F1C24" w:rsidP="00C73AB8">
      <w:pPr>
        <w:spacing w:after="0" w:line="240" w:lineRule="auto"/>
        <w:jc w:val="both"/>
        <w:rPr>
          <w:rFonts w:ascii="Sylfaen" w:hAnsi="Sylfaen"/>
          <w:sz w:val="22"/>
          <w:szCs w:val="22"/>
        </w:rPr>
      </w:pPr>
      <w:r w:rsidRPr="00031EA9">
        <w:rPr>
          <w:rFonts w:ascii="Sylfaen" w:hAnsi="Sylfaen"/>
          <w:sz w:val="22"/>
          <w:szCs w:val="22"/>
        </w:rPr>
        <w:t xml:space="preserve">ეს მედიკამენტი შეიცავს ალკოჰოლს. </w:t>
      </w:r>
      <w:r w:rsidR="000867C5" w:rsidRPr="00031EA9">
        <w:rPr>
          <w:rFonts w:ascii="Sylfaen" w:hAnsi="Sylfaen"/>
          <w:sz w:val="22"/>
          <w:szCs w:val="22"/>
        </w:rPr>
        <w:t>ავტომობილის</w:t>
      </w:r>
      <w:r w:rsidRPr="00031EA9">
        <w:rPr>
          <w:rFonts w:ascii="Sylfaen" w:hAnsi="Sylfaen"/>
          <w:sz w:val="22"/>
          <w:szCs w:val="22"/>
        </w:rPr>
        <w:t xml:space="preserve"> მართვის ან მექანიზმებთან მუშაობის დროს შესაძლოა დაქვეითდეს თქვენი რეაქციის უნარი. ამიტომ, მკურნალობის კურსის დასრულებისთანავე მანქანის მართვა რეკომენდებული არ არის. არავითარ შემთხვევაში არ უნდა დაჯდეთ საჭესთან, თუ თავბრუსხვევას ან დისბალანსს გრძნობთ.</w:t>
      </w:r>
      <w:r w:rsidR="00E901B5" w:rsidRPr="00031EA9">
        <w:rPr>
          <w:rFonts w:ascii="Sylfaen" w:hAnsi="Sylfaen"/>
          <w:sz w:val="22"/>
          <w:szCs w:val="22"/>
        </w:rPr>
        <w:t xml:space="preserve"> </w:t>
      </w:r>
    </w:p>
    <w:p w14:paraId="5314758E" w14:textId="77777777" w:rsidR="00CB5EDF" w:rsidRPr="00031EA9" w:rsidRDefault="00CB5EDF" w:rsidP="00C73AB8">
      <w:pPr>
        <w:spacing w:after="0" w:line="240" w:lineRule="auto"/>
        <w:jc w:val="both"/>
        <w:rPr>
          <w:rFonts w:ascii="Sylfaen" w:hAnsi="Sylfaen"/>
          <w:sz w:val="22"/>
          <w:szCs w:val="22"/>
        </w:rPr>
      </w:pPr>
    </w:p>
    <w:p w14:paraId="61DDC905" w14:textId="70D374D6" w:rsidR="00AD3556" w:rsidRPr="00031EA9" w:rsidRDefault="00CB5EDF" w:rsidP="00C73AB8">
      <w:pPr>
        <w:spacing w:after="0" w:line="240" w:lineRule="auto"/>
        <w:jc w:val="both"/>
        <w:rPr>
          <w:rFonts w:ascii="Sylfaen" w:hAnsi="Sylfaen"/>
          <w:sz w:val="22"/>
          <w:szCs w:val="22"/>
        </w:rPr>
      </w:pPr>
      <w:r w:rsidRPr="00031EA9">
        <w:rPr>
          <w:rFonts w:ascii="Sylfaen" w:hAnsi="Sylfaen"/>
          <w:b/>
          <w:bCs/>
          <w:sz w:val="22"/>
          <w:szCs w:val="22"/>
        </w:rPr>
        <w:t>პაკლიტაქსელ</w:t>
      </w:r>
      <w:r w:rsidR="00791251" w:rsidRPr="00031EA9">
        <w:rPr>
          <w:rFonts w:ascii="Sylfaen" w:hAnsi="Sylfaen"/>
          <w:b/>
          <w:bCs/>
          <w:sz w:val="22"/>
          <w:szCs w:val="22"/>
        </w:rPr>
        <w:t>ი</w:t>
      </w:r>
      <w:r w:rsidRPr="00031EA9">
        <w:rPr>
          <w:rFonts w:ascii="Sylfaen" w:hAnsi="Sylfaen"/>
          <w:b/>
          <w:bCs/>
          <w:sz w:val="22"/>
          <w:szCs w:val="22"/>
        </w:rPr>
        <w:t xml:space="preserve"> აქვიდა შეიცავს მაკროგოლგლიცეროლ რიცინოლეატ-35-ს</w:t>
      </w:r>
      <w:r w:rsidRPr="00031EA9">
        <w:rPr>
          <w:rFonts w:ascii="Sylfaen" w:hAnsi="Sylfaen"/>
          <w:sz w:val="22"/>
          <w:szCs w:val="22"/>
        </w:rPr>
        <w:t xml:space="preserve"> </w:t>
      </w:r>
    </w:p>
    <w:p w14:paraId="3D2BC539" w14:textId="67206C0B" w:rsidR="00CB5EDF" w:rsidRPr="00031EA9" w:rsidRDefault="00CB5EDF" w:rsidP="00C73AB8">
      <w:pPr>
        <w:spacing w:after="0" w:line="240" w:lineRule="auto"/>
        <w:jc w:val="both"/>
        <w:rPr>
          <w:rFonts w:ascii="Sylfaen" w:hAnsi="Sylfaen"/>
          <w:sz w:val="22"/>
          <w:szCs w:val="22"/>
        </w:rPr>
      </w:pPr>
      <w:r w:rsidRPr="00031EA9">
        <w:rPr>
          <w:rFonts w:ascii="Sylfaen" w:hAnsi="Sylfaen"/>
          <w:sz w:val="22"/>
          <w:szCs w:val="22"/>
        </w:rPr>
        <w:t>(პოლიოქსიეთილენის აბუსალათინის ზეთი), რომელმაც შეიძლება გამოიწვიოს მძიმე ალერგიული რეაქციები. თუ თქვენ გაქვთ ალერგია მაკროგოლგლიცეროლ რიცინოლეატ-35-ზე (პოლიოქსიეთილენის აბუსალათინის ზეთი), პაკლიტაქსელ აქვიდათი მკურნალობის დაწყებამდე აცნობეთ ამის შესახებ ექიმს.</w:t>
      </w:r>
    </w:p>
    <w:p w14:paraId="290AB390" w14:textId="77777777" w:rsidR="00CB5EDF" w:rsidRPr="00031EA9" w:rsidRDefault="00CB5EDF" w:rsidP="00C73AB8">
      <w:pPr>
        <w:spacing w:after="0" w:line="240" w:lineRule="auto"/>
        <w:jc w:val="both"/>
        <w:rPr>
          <w:rFonts w:ascii="Sylfaen" w:hAnsi="Sylfaen"/>
          <w:sz w:val="22"/>
          <w:szCs w:val="22"/>
        </w:rPr>
      </w:pPr>
    </w:p>
    <w:p w14:paraId="4532C358" w14:textId="1DD6214B" w:rsidR="001D5650" w:rsidRPr="00031EA9" w:rsidRDefault="001D5650" w:rsidP="00C73AB8">
      <w:pPr>
        <w:spacing w:after="0" w:line="240" w:lineRule="auto"/>
        <w:jc w:val="both"/>
        <w:rPr>
          <w:rFonts w:ascii="Sylfaen" w:hAnsi="Sylfaen"/>
          <w:b/>
          <w:bCs/>
          <w:sz w:val="22"/>
          <w:szCs w:val="22"/>
        </w:rPr>
      </w:pPr>
      <w:r w:rsidRPr="00031EA9">
        <w:rPr>
          <w:rFonts w:ascii="Sylfaen" w:hAnsi="Sylfaen"/>
          <w:b/>
          <w:bCs/>
          <w:sz w:val="22"/>
          <w:szCs w:val="22"/>
        </w:rPr>
        <w:t>პაკლიტაქსელი აქვიდა შეიცავს ეთანოლს (ალკოჰოლს).</w:t>
      </w:r>
    </w:p>
    <w:p w14:paraId="3FD0CF4E" w14:textId="1C3580F8" w:rsidR="00666FB2" w:rsidRPr="00031EA9" w:rsidRDefault="00666FB2" w:rsidP="00666FB2">
      <w:pPr>
        <w:spacing w:after="0" w:line="240" w:lineRule="auto"/>
        <w:jc w:val="both"/>
        <w:rPr>
          <w:rFonts w:ascii="Sylfaen" w:hAnsi="Sylfaen"/>
          <w:sz w:val="22"/>
          <w:szCs w:val="22"/>
        </w:rPr>
      </w:pPr>
      <w:r w:rsidRPr="00031EA9">
        <w:rPr>
          <w:rFonts w:ascii="Sylfaen" w:hAnsi="Sylfaen"/>
          <w:sz w:val="22"/>
          <w:szCs w:val="22"/>
        </w:rPr>
        <w:t xml:space="preserve">ეს </w:t>
      </w:r>
      <w:r w:rsidR="00765345" w:rsidRPr="00031EA9">
        <w:rPr>
          <w:rFonts w:ascii="Sylfaen" w:hAnsi="Sylfaen"/>
          <w:sz w:val="22"/>
          <w:szCs w:val="22"/>
        </w:rPr>
        <w:t>სამკურნალო საშუალება</w:t>
      </w:r>
      <w:r w:rsidRPr="00031EA9">
        <w:rPr>
          <w:rFonts w:ascii="Sylfaen" w:hAnsi="Sylfaen"/>
          <w:sz w:val="22"/>
          <w:szCs w:val="22"/>
        </w:rPr>
        <w:t xml:space="preserve"> შეიცავს 50.17% მოცულობით ალკოჰოლს - პაკლიტაქსელ ა</w:t>
      </w:r>
      <w:r w:rsidR="006867AA" w:rsidRPr="00031EA9">
        <w:rPr>
          <w:rFonts w:ascii="Sylfaen" w:hAnsi="Sylfaen"/>
          <w:sz w:val="22"/>
          <w:szCs w:val="22"/>
        </w:rPr>
        <w:t>ქ</w:t>
      </w:r>
      <w:r w:rsidRPr="00031EA9">
        <w:rPr>
          <w:rFonts w:ascii="Sylfaen" w:hAnsi="Sylfaen"/>
          <w:sz w:val="22"/>
          <w:szCs w:val="22"/>
        </w:rPr>
        <w:t>ვიდას ყოველი მილილიტრი შეიცავს 0</w:t>
      </w:r>
      <w:r w:rsidR="006867AA" w:rsidRPr="00031EA9">
        <w:rPr>
          <w:rFonts w:ascii="Sylfaen" w:hAnsi="Sylfaen"/>
          <w:sz w:val="22"/>
          <w:szCs w:val="22"/>
        </w:rPr>
        <w:t>,</w:t>
      </w:r>
      <w:r w:rsidRPr="00031EA9">
        <w:rPr>
          <w:rFonts w:ascii="Sylfaen" w:hAnsi="Sylfaen"/>
          <w:sz w:val="22"/>
          <w:szCs w:val="22"/>
        </w:rPr>
        <w:t xml:space="preserve">395 გ </w:t>
      </w:r>
      <w:r w:rsidR="006867AA" w:rsidRPr="00031EA9">
        <w:rPr>
          <w:rFonts w:ascii="Sylfaen" w:hAnsi="Sylfaen"/>
          <w:sz w:val="22"/>
          <w:szCs w:val="22"/>
        </w:rPr>
        <w:t>ალკოჰოლს</w:t>
      </w:r>
      <w:r w:rsidRPr="00031EA9">
        <w:rPr>
          <w:rFonts w:ascii="Sylfaen" w:hAnsi="Sylfaen"/>
          <w:sz w:val="22"/>
          <w:szCs w:val="22"/>
        </w:rPr>
        <w:t>. პაკლიტაქსელ ა</w:t>
      </w:r>
      <w:r w:rsidR="003E0F63" w:rsidRPr="00031EA9">
        <w:rPr>
          <w:rFonts w:ascii="Sylfaen" w:hAnsi="Sylfaen"/>
          <w:sz w:val="22"/>
          <w:szCs w:val="22"/>
        </w:rPr>
        <w:t>ქ</w:t>
      </w:r>
      <w:r w:rsidRPr="00031EA9">
        <w:rPr>
          <w:rFonts w:ascii="Sylfaen" w:hAnsi="Sylfaen"/>
          <w:sz w:val="22"/>
          <w:szCs w:val="22"/>
        </w:rPr>
        <w:t>ვიდას 300 მგ/50 მლ დოზა შეიცავს 20 გ სპირტს. ეს 500 მლ ლუდის ან 210 მლ ღვინის ე</w:t>
      </w:r>
      <w:r w:rsidR="001B7703" w:rsidRPr="00031EA9">
        <w:rPr>
          <w:rFonts w:ascii="Sylfaen" w:hAnsi="Sylfaen"/>
          <w:sz w:val="22"/>
          <w:szCs w:val="22"/>
        </w:rPr>
        <w:t>ქ</w:t>
      </w:r>
      <w:r w:rsidRPr="00031EA9">
        <w:rPr>
          <w:rFonts w:ascii="Sylfaen" w:hAnsi="Sylfaen"/>
          <w:sz w:val="22"/>
          <w:szCs w:val="22"/>
        </w:rPr>
        <w:t>ვივალენტურია.</w:t>
      </w:r>
    </w:p>
    <w:p w14:paraId="23EBF8E3" w14:textId="059D67CA" w:rsidR="001D5650" w:rsidRPr="00031EA9" w:rsidRDefault="00666FB2" w:rsidP="00666FB2">
      <w:pPr>
        <w:spacing w:after="0" w:line="240" w:lineRule="auto"/>
        <w:jc w:val="both"/>
        <w:rPr>
          <w:rFonts w:ascii="Sylfaen" w:hAnsi="Sylfaen"/>
          <w:sz w:val="22"/>
          <w:szCs w:val="22"/>
        </w:rPr>
      </w:pPr>
      <w:r w:rsidRPr="00031EA9">
        <w:rPr>
          <w:rFonts w:ascii="Sylfaen" w:hAnsi="Sylfaen"/>
          <w:sz w:val="22"/>
          <w:szCs w:val="22"/>
        </w:rPr>
        <w:t>არსებობს ჯანმრთელობის რისკი, განსაკუთრებით ღვიძლის დაავადების, ალკოჰოლიზმის, ეპილეფსიის, ორგანული ტვინის დარღვევების მქონე პირებისთვის, ორსული ქალებისთვის, მეძუძური დედებისთვის და ბავშვებისთვის.</w:t>
      </w:r>
      <w:r w:rsidR="00071FF6" w:rsidRPr="00031EA9">
        <w:rPr>
          <w:rFonts w:ascii="Sylfaen" w:hAnsi="Sylfaen"/>
          <w:sz w:val="22"/>
          <w:szCs w:val="22"/>
        </w:rPr>
        <w:t xml:space="preserve"> </w:t>
      </w:r>
    </w:p>
    <w:p w14:paraId="7ED104DB" w14:textId="77777777" w:rsidR="00C6345C" w:rsidRPr="00031EA9" w:rsidRDefault="00C6345C" w:rsidP="00666FB2">
      <w:pPr>
        <w:spacing w:after="0" w:line="240" w:lineRule="auto"/>
        <w:jc w:val="both"/>
        <w:rPr>
          <w:rFonts w:ascii="Sylfaen" w:hAnsi="Sylfaen"/>
          <w:sz w:val="22"/>
          <w:szCs w:val="22"/>
        </w:rPr>
      </w:pPr>
    </w:p>
    <w:p w14:paraId="2829C177" w14:textId="2E8742BE" w:rsidR="00C6345C" w:rsidRPr="00031EA9" w:rsidRDefault="00C6345C" w:rsidP="00666FB2">
      <w:pPr>
        <w:spacing w:after="0" w:line="240" w:lineRule="auto"/>
        <w:jc w:val="both"/>
        <w:rPr>
          <w:rFonts w:ascii="Sylfaen" w:hAnsi="Sylfaen"/>
          <w:b/>
          <w:bCs/>
          <w:sz w:val="22"/>
          <w:szCs w:val="22"/>
        </w:rPr>
      </w:pPr>
      <w:r w:rsidRPr="00031EA9">
        <w:rPr>
          <w:rFonts w:ascii="Sylfaen" w:hAnsi="Sylfaen"/>
          <w:b/>
          <w:bCs/>
          <w:sz w:val="22"/>
          <w:szCs w:val="22"/>
        </w:rPr>
        <w:t>3. პაკლიტაქსელი აქვიდას გამოყენების წესი</w:t>
      </w:r>
    </w:p>
    <w:p w14:paraId="3BA5DED7" w14:textId="32666AF4" w:rsidR="00C6345C" w:rsidRPr="00031EA9" w:rsidRDefault="00560FAC" w:rsidP="00560FAC">
      <w:pPr>
        <w:spacing w:after="0" w:line="240" w:lineRule="auto"/>
        <w:jc w:val="both"/>
        <w:rPr>
          <w:rFonts w:ascii="Sylfaen" w:hAnsi="Sylfaen"/>
          <w:sz w:val="22"/>
          <w:szCs w:val="22"/>
        </w:rPr>
      </w:pPr>
      <w:r w:rsidRPr="00031EA9">
        <w:rPr>
          <w:rFonts w:ascii="Sylfaen" w:hAnsi="Sylfaen"/>
          <w:sz w:val="22"/>
          <w:szCs w:val="22"/>
        </w:rPr>
        <w:t xml:space="preserve">ყოველთვის გამოიყენეთ ეს </w:t>
      </w:r>
      <w:r w:rsidR="00576BD1" w:rsidRPr="00031EA9">
        <w:rPr>
          <w:rFonts w:ascii="Sylfaen" w:hAnsi="Sylfaen"/>
          <w:sz w:val="22"/>
          <w:szCs w:val="22"/>
        </w:rPr>
        <w:t>მედიკამენტი</w:t>
      </w:r>
      <w:r w:rsidRPr="00031EA9">
        <w:rPr>
          <w:rFonts w:ascii="Sylfaen" w:hAnsi="Sylfaen"/>
          <w:sz w:val="22"/>
          <w:szCs w:val="22"/>
        </w:rPr>
        <w:t xml:space="preserve"> ზუსტად ისე, როგორც აღწერილია ამ ფურცელ-ჩანართში ან ზუსტად ისე, როგორც ექიმმა, ფარმაცევტმა ან სხვა ჯანდაცვის სპეციალისტმა დაგინიშნათ.</w:t>
      </w:r>
      <w:r w:rsidR="00BA452F" w:rsidRPr="00031EA9">
        <w:rPr>
          <w:rFonts w:ascii="Sylfaen" w:hAnsi="Sylfaen"/>
          <w:sz w:val="22"/>
          <w:szCs w:val="22"/>
        </w:rPr>
        <w:t xml:space="preserve"> </w:t>
      </w:r>
      <w:r w:rsidRPr="00031EA9">
        <w:rPr>
          <w:rFonts w:ascii="Sylfaen" w:hAnsi="Sylfaen"/>
          <w:sz w:val="22"/>
          <w:szCs w:val="22"/>
        </w:rPr>
        <w:t>თუ არ ხართ დარწმუნებული, მიმართეთ ექიმს, ფარმაცევტს ან სხვა ჯანდაცვის სპეციალისტს.</w:t>
      </w:r>
    </w:p>
    <w:p w14:paraId="4D85EAC8" w14:textId="514F5610" w:rsidR="004B5475" w:rsidRPr="00031EA9" w:rsidRDefault="004B5475" w:rsidP="00356CE4">
      <w:pPr>
        <w:pStyle w:val="ListParagraph"/>
        <w:numPr>
          <w:ilvl w:val="0"/>
          <w:numId w:val="7"/>
        </w:numPr>
        <w:spacing w:after="0" w:line="240" w:lineRule="auto"/>
        <w:jc w:val="both"/>
        <w:rPr>
          <w:rFonts w:ascii="Sylfaen" w:hAnsi="Sylfaen"/>
          <w:sz w:val="22"/>
          <w:szCs w:val="22"/>
        </w:rPr>
      </w:pPr>
      <w:r w:rsidRPr="00031EA9">
        <w:rPr>
          <w:rFonts w:ascii="Sylfaen" w:hAnsi="Sylfaen"/>
          <w:sz w:val="22"/>
          <w:szCs w:val="22"/>
        </w:rPr>
        <w:t>ალერგიული რეაქციების შესამცირებლად,</w:t>
      </w:r>
      <w:r w:rsidR="00A70CC7" w:rsidRPr="00031EA9">
        <w:rPr>
          <w:rFonts w:ascii="Sylfaen" w:hAnsi="Sylfaen"/>
          <w:sz w:val="22"/>
          <w:szCs w:val="22"/>
        </w:rPr>
        <w:t xml:space="preserve"> </w:t>
      </w:r>
      <w:r w:rsidRPr="00031EA9">
        <w:rPr>
          <w:rFonts w:ascii="Sylfaen" w:hAnsi="Sylfaen" w:cs="Sylfaen"/>
          <w:sz w:val="22"/>
          <w:szCs w:val="22"/>
        </w:rPr>
        <w:t>პაკლიტაქსელ</w:t>
      </w:r>
      <w:r w:rsidRPr="00031EA9">
        <w:rPr>
          <w:rFonts w:ascii="Sylfaen" w:hAnsi="Sylfaen"/>
          <w:sz w:val="22"/>
          <w:szCs w:val="22"/>
        </w:rPr>
        <w:t xml:space="preserve"> ა</w:t>
      </w:r>
      <w:r w:rsidR="00527726" w:rsidRPr="00031EA9">
        <w:rPr>
          <w:rFonts w:ascii="Sylfaen" w:hAnsi="Sylfaen"/>
          <w:sz w:val="22"/>
          <w:szCs w:val="22"/>
        </w:rPr>
        <w:t>ქ</w:t>
      </w:r>
      <w:r w:rsidRPr="00031EA9">
        <w:rPr>
          <w:rFonts w:ascii="Sylfaen" w:hAnsi="Sylfaen"/>
          <w:sz w:val="22"/>
          <w:szCs w:val="22"/>
        </w:rPr>
        <w:t>ვიდას მიღებამდე თქვენ მიიღებთ სხვა მედიკამენტებს. ეს</w:t>
      </w:r>
      <w:r w:rsidR="003C1BFC" w:rsidRPr="00031EA9">
        <w:rPr>
          <w:rFonts w:ascii="Sylfaen" w:hAnsi="Sylfaen"/>
          <w:sz w:val="22"/>
          <w:szCs w:val="22"/>
        </w:rPr>
        <w:t xml:space="preserve"> </w:t>
      </w:r>
      <w:r w:rsidRPr="00031EA9">
        <w:rPr>
          <w:rFonts w:ascii="Sylfaen" w:hAnsi="Sylfaen" w:cs="Sylfaen"/>
          <w:sz w:val="22"/>
          <w:szCs w:val="22"/>
        </w:rPr>
        <w:t>მედიკამენტები</w:t>
      </w:r>
      <w:r w:rsidRPr="00031EA9">
        <w:rPr>
          <w:rFonts w:ascii="Sylfaen" w:hAnsi="Sylfaen"/>
          <w:sz w:val="22"/>
          <w:szCs w:val="22"/>
        </w:rPr>
        <w:t xml:space="preserve"> მოგეცემათ ტაბლეტების სახით</w:t>
      </w:r>
      <w:r w:rsidR="00356CE4" w:rsidRPr="00031EA9">
        <w:rPr>
          <w:rFonts w:ascii="Sylfaen" w:hAnsi="Sylfaen"/>
          <w:sz w:val="22"/>
          <w:szCs w:val="22"/>
        </w:rPr>
        <w:t xml:space="preserve"> </w:t>
      </w:r>
      <w:r w:rsidRPr="00031EA9">
        <w:rPr>
          <w:rFonts w:ascii="Sylfaen" w:hAnsi="Sylfaen" w:cs="Sylfaen"/>
          <w:sz w:val="22"/>
          <w:szCs w:val="22"/>
        </w:rPr>
        <w:t>და</w:t>
      </w:r>
      <w:r w:rsidRPr="00031EA9">
        <w:rPr>
          <w:rFonts w:ascii="Sylfaen" w:hAnsi="Sylfaen"/>
          <w:sz w:val="22"/>
          <w:szCs w:val="22"/>
        </w:rPr>
        <w:t>/ან ვენაში ინფუზიის სახით.</w:t>
      </w:r>
    </w:p>
    <w:p w14:paraId="38029E5B" w14:textId="4A071398" w:rsidR="0070265B" w:rsidRPr="00031EA9" w:rsidRDefault="0070265B" w:rsidP="00356CE4">
      <w:pPr>
        <w:pStyle w:val="ListParagraph"/>
        <w:numPr>
          <w:ilvl w:val="0"/>
          <w:numId w:val="7"/>
        </w:numPr>
        <w:spacing w:after="0" w:line="240" w:lineRule="auto"/>
        <w:jc w:val="both"/>
        <w:rPr>
          <w:rFonts w:ascii="Sylfaen" w:hAnsi="Sylfaen"/>
          <w:sz w:val="22"/>
          <w:szCs w:val="22"/>
        </w:rPr>
      </w:pPr>
      <w:r w:rsidRPr="00031EA9">
        <w:rPr>
          <w:rFonts w:ascii="Sylfaen" w:hAnsi="Sylfaen"/>
          <w:sz w:val="22"/>
          <w:szCs w:val="22"/>
        </w:rPr>
        <w:lastRenderedPageBreak/>
        <w:t>პაკლიტაქსელ ა</w:t>
      </w:r>
      <w:r w:rsidR="00D52BEC" w:rsidRPr="00031EA9">
        <w:rPr>
          <w:rFonts w:ascii="Sylfaen" w:hAnsi="Sylfaen"/>
          <w:sz w:val="22"/>
          <w:szCs w:val="22"/>
        </w:rPr>
        <w:t>ქ</w:t>
      </w:r>
      <w:r w:rsidRPr="00031EA9">
        <w:rPr>
          <w:rFonts w:ascii="Sylfaen" w:hAnsi="Sylfaen"/>
          <w:sz w:val="22"/>
          <w:szCs w:val="22"/>
        </w:rPr>
        <w:t>ვიდას მიიღებთ ვენაში წვეთოვანი ინფუზიის სახით (ინტრავენური ინფუზიის სახით), რომლის დროსაც ხსნარი გადის ფილტრში. პაკლიტაქსელ ა</w:t>
      </w:r>
      <w:r w:rsidR="00BF179B" w:rsidRPr="00031EA9">
        <w:rPr>
          <w:rFonts w:ascii="Sylfaen" w:hAnsi="Sylfaen"/>
          <w:sz w:val="22"/>
          <w:szCs w:val="22"/>
        </w:rPr>
        <w:t>ქ</w:t>
      </w:r>
      <w:r w:rsidRPr="00031EA9">
        <w:rPr>
          <w:rFonts w:ascii="Sylfaen" w:hAnsi="Sylfaen"/>
          <w:sz w:val="22"/>
          <w:szCs w:val="22"/>
        </w:rPr>
        <w:t>ვიდას შეგიყვანთ ჯანდაცვის სპეციალისტი, რომელიც გამოყენებამდე მოამზადებს საინფუზიო ხსნარს. მიღებული დოზა ასევე დამოკიდებული იქნება თქვენი სისხლის ანალიზის შედეგებზე. თქვენი კიბოს ტიპისა და სიმძიმის მიხედვით, პაკლიტაქსელ ა</w:t>
      </w:r>
      <w:r w:rsidR="0064006D" w:rsidRPr="00031EA9">
        <w:rPr>
          <w:rFonts w:ascii="Sylfaen" w:hAnsi="Sylfaen"/>
          <w:sz w:val="22"/>
          <w:szCs w:val="22"/>
        </w:rPr>
        <w:t>ქ</w:t>
      </w:r>
      <w:r w:rsidRPr="00031EA9">
        <w:rPr>
          <w:rFonts w:ascii="Sylfaen" w:hAnsi="Sylfaen"/>
          <w:sz w:val="22"/>
          <w:szCs w:val="22"/>
        </w:rPr>
        <w:t>ვიდას მიიღებთ როგორც დამოუკიდებლად, ასევე სხვა კიბოს სამკურნალო საშუალებებთან კომბინაციაში.</w:t>
      </w:r>
    </w:p>
    <w:p w14:paraId="159D9183" w14:textId="4D847942" w:rsidR="00C1659E" w:rsidRPr="00031EA9" w:rsidRDefault="00C1659E" w:rsidP="00356CE4">
      <w:pPr>
        <w:pStyle w:val="ListParagraph"/>
        <w:numPr>
          <w:ilvl w:val="0"/>
          <w:numId w:val="7"/>
        </w:numPr>
        <w:spacing w:after="0" w:line="240" w:lineRule="auto"/>
        <w:jc w:val="both"/>
        <w:rPr>
          <w:rFonts w:ascii="Sylfaen" w:hAnsi="Sylfaen"/>
          <w:sz w:val="22"/>
          <w:szCs w:val="22"/>
        </w:rPr>
      </w:pPr>
      <w:r w:rsidRPr="00031EA9">
        <w:rPr>
          <w:rFonts w:ascii="Sylfaen" w:hAnsi="Sylfaen"/>
          <w:sz w:val="22"/>
          <w:szCs w:val="22"/>
        </w:rPr>
        <w:t xml:space="preserve">პაკლიტაქსელ აქვიდა ყოველთვის უნდა შეიყვანოთ ერთ-ერთ ვენაში 3 ან 24 საათის განმავლობაში. ის, როგორც წესი, შეჰყავთ ყოველ 2 ან 3 კვირაში ერთხელ, თუ ექიმი სხვაგვარად არ გადაწყვეტს. ექიმი გაცნობებთ </w:t>
      </w:r>
      <w:r w:rsidR="00D731ED" w:rsidRPr="00031EA9">
        <w:rPr>
          <w:rFonts w:ascii="Sylfaen" w:hAnsi="Sylfaen"/>
          <w:sz w:val="22"/>
          <w:szCs w:val="22"/>
        </w:rPr>
        <w:t xml:space="preserve">თქვენთვის საჭირო </w:t>
      </w:r>
      <w:r w:rsidRPr="00031EA9">
        <w:rPr>
          <w:rFonts w:ascii="Sylfaen" w:hAnsi="Sylfaen"/>
          <w:sz w:val="22"/>
          <w:szCs w:val="22"/>
        </w:rPr>
        <w:t>მკურნალობის კურსების რაოდენობას</w:t>
      </w:r>
      <w:r w:rsidR="00170ED9" w:rsidRPr="00031EA9">
        <w:rPr>
          <w:rFonts w:ascii="Sylfaen" w:hAnsi="Sylfaen"/>
          <w:sz w:val="22"/>
          <w:szCs w:val="22"/>
        </w:rPr>
        <w:t>.</w:t>
      </w:r>
    </w:p>
    <w:p w14:paraId="2C2149E4" w14:textId="06ED7871" w:rsidR="009E54C2" w:rsidRPr="00031EA9" w:rsidRDefault="009E54C2" w:rsidP="009E54C2">
      <w:pPr>
        <w:spacing w:after="0" w:line="240" w:lineRule="auto"/>
        <w:jc w:val="both"/>
        <w:rPr>
          <w:rFonts w:ascii="Sylfaen" w:hAnsi="Sylfaen"/>
          <w:b/>
          <w:bCs/>
          <w:sz w:val="22"/>
          <w:szCs w:val="22"/>
        </w:rPr>
      </w:pPr>
      <w:r w:rsidRPr="00031EA9">
        <w:rPr>
          <w:rFonts w:ascii="Sylfaen" w:hAnsi="Sylfaen"/>
          <w:b/>
          <w:bCs/>
          <w:sz w:val="22"/>
          <w:szCs w:val="22"/>
        </w:rPr>
        <w:t>თუ მიიღეთ პაკლიტაქსელი აქვიდას საჭიროზე მეტი დოზირება</w:t>
      </w:r>
    </w:p>
    <w:p w14:paraId="239A8EA0" w14:textId="49BBB4CC" w:rsidR="009E54C2" w:rsidRPr="00031EA9" w:rsidRDefault="00B01029" w:rsidP="009E54C2">
      <w:pPr>
        <w:spacing w:after="0" w:line="240" w:lineRule="auto"/>
        <w:jc w:val="both"/>
        <w:rPr>
          <w:rFonts w:ascii="Sylfaen" w:hAnsi="Sylfaen"/>
          <w:sz w:val="22"/>
          <w:szCs w:val="22"/>
        </w:rPr>
      </w:pPr>
      <w:r w:rsidRPr="00031EA9">
        <w:rPr>
          <w:rFonts w:ascii="Sylfaen" w:hAnsi="Sylfaen"/>
          <w:sz w:val="22"/>
          <w:szCs w:val="22"/>
        </w:rPr>
        <w:t>პაკლიტაქსელი აქვიდას ზედოზირების ანტიდოტი არ არის ცნობილი. თქვენ ჩაგიტარდებათ სიმპტომური თერაპია.</w:t>
      </w:r>
    </w:p>
    <w:p w14:paraId="331CEC6C" w14:textId="256660EF" w:rsidR="00B01029" w:rsidRPr="00031EA9" w:rsidRDefault="000C0CD4" w:rsidP="009E54C2">
      <w:pPr>
        <w:spacing w:after="0" w:line="240" w:lineRule="auto"/>
        <w:jc w:val="both"/>
        <w:rPr>
          <w:rFonts w:ascii="Sylfaen" w:hAnsi="Sylfaen"/>
          <w:sz w:val="22"/>
          <w:szCs w:val="22"/>
        </w:rPr>
      </w:pPr>
      <w:r w:rsidRPr="00031EA9">
        <w:rPr>
          <w:rFonts w:ascii="Sylfaen" w:hAnsi="Sylfaen"/>
          <w:sz w:val="22"/>
          <w:szCs w:val="22"/>
        </w:rPr>
        <w:t>ამ მედიკამენტის გამოყენების შესახებ დამატებითი კითხვების შემთხვევაში, მიმართეთ ექიმს, ფარმაცევტს ან ჯანდაცვის სპეციალისტს.</w:t>
      </w:r>
    </w:p>
    <w:p w14:paraId="42358846" w14:textId="77777777" w:rsidR="000C0CD4" w:rsidRPr="00031EA9" w:rsidRDefault="000C0CD4" w:rsidP="009E54C2">
      <w:pPr>
        <w:spacing w:after="0" w:line="240" w:lineRule="auto"/>
        <w:jc w:val="both"/>
        <w:rPr>
          <w:rFonts w:ascii="Sylfaen" w:hAnsi="Sylfaen"/>
          <w:sz w:val="22"/>
          <w:szCs w:val="22"/>
        </w:rPr>
      </w:pPr>
    </w:p>
    <w:p w14:paraId="622534A9" w14:textId="5F77CC41" w:rsidR="000C0CD4" w:rsidRPr="00031EA9" w:rsidRDefault="000C0CD4" w:rsidP="009E54C2">
      <w:pPr>
        <w:spacing w:after="0" w:line="240" w:lineRule="auto"/>
        <w:jc w:val="both"/>
        <w:rPr>
          <w:rFonts w:ascii="Sylfaen" w:hAnsi="Sylfaen"/>
          <w:b/>
          <w:bCs/>
          <w:sz w:val="22"/>
          <w:szCs w:val="22"/>
        </w:rPr>
      </w:pPr>
      <w:r w:rsidRPr="00031EA9">
        <w:rPr>
          <w:rFonts w:ascii="Sylfaen" w:hAnsi="Sylfaen"/>
          <w:b/>
          <w:bCs/>
          <w:sz w:val="22"/>
          <w:szCs w:val="22"/>
        </w:rPr>
        <w:t>4. მოსალოდნელი გვერდითი ეფექტები</w:t>
      </w:r>
    </w:p>
    <w:p w14:paraId="66FDDF98" w14:textId="5202924B" w:rsidR="000C0CD4" w:rsidRPr="00031EA9" w:rsidRDefault="00951C60" w:rsidP="009E54C2">
      <w:pPr>
        <w:spacing w:after="0" w:line="240" w:lineRule="auto"/>
        <w:jc w:val="both"/>
        <w:rPr>
          <w:rFonts w:ascii="Sylfaen" w:hAnsi="Sylfaen"/>
          <w:sz w:val="22"/>
          <w:szCs w:val="22"/>
        </w:rPr>
      </w:pPr>
      <w:r w:rsidRPr="00031EA9">
        <w:rPr>
          <w:rFonts w:ascii="Sylfaen" w:hAnsi="Sylfaen"/>
          <w:sz w:val="22"/>
          <w:szCs w:val="22"/>
        </w:rPr>
        <w:t>ნებისმიერი მედიკამენტის მსგავსად ამ პრეპარატმაც შესაძლოა გამოიწვიოს გვერდითი მოვლენები, თუმცა არა ნებისმიერ პაციენტში.</w:t>
      </w:r>
    </w:p>
    <w:p w14:paraId="3C6E0D28" w14:textId="2F099A6F" w:rsidR="00951C60" w:rsidRPr="00031EA9" w:rsidRDefault="00951C60" w:rsidP="009E54C2">
      <w:pPr>
        <w:spacing w:after="0" w:line="240" w:lineRule="auto"/>
        <w:jc w:val="both"/>
        <w:rPr>
          <w:rFonts w:ascii="Sylfaen" w:hAnsi="Sylfaen"/>
          <w:sz w:val="22"/>
          <w:szCs w:val="22"/>
        </w:rPr>
      </w:pPr>
      <w:r w:rsidRPr="00031EA9">
        <w:rPr>
          <w:rFonts w:ascii="Sylfaen" w:hAnsi="Sylfaen"/>
          <w:b/>
          <w:bCs/>
          <w:sz w:val="22"/>
          <w:szCs w:val="22"/>
        </w:rPr>
        <w:t xml:space="preserve">დაუყონებლივ აცნობეთ თქვენს ექიმს თუ გამოვლინდება ალერგიული რეაქციის ნიშნები. </w:t>
      </w:r>
      <w:r w:rsidRPr="00031EA9">
        <w:rPr>
          <w:rFonts w:ascii="Sylfaen" w:hAnsi="Sylfaen"/>
          <w:sz w:val="22"/>
          <w:szCs w:val="22"/>
        </w:rPr>
        <w:t>ეს ნიშნები შესაძლოა მოიცავდეს:</w:t>
      </w:r>
    </w:p>
    <w:p w14:paraId="3FA0FC1D" w14:textId="230E48A5" w:rsidR="00951C60" w:rsidRPr="00031EA9" w:rsidRDefault="00F874A5" w:rsidP="00F874A5">
      <w:pPr>
        <w:pStyle w:val="ListParagraph"/>
        <w:numPr>
          <w:ilvl w:val="0"/>
          <w:numId w:val="8"/>
        </w:numPr>
        <w:spacing w:after="0" w:line="240" w:lineRule="auto"/>
        <w:jc w:val="both"/>
        <w:rPr>
          <w:rFonts w:ascii="Sylfaen" w:hAnsi="Sylfaen"/>
          <w:sz w:val="22"/>
          <w:szCs w:val="22"/>
        </w:rPr>
      </w:pPr>
      <w:r w:rsidRPr="00031EA9">
        <w:rPr>
          <w:rFonts w:ascii="Sylfaen" w:hAnsi="Sylfaen"/>
          <w:sz w:val="22"/>
          <w:szCs w:val="22"/>
        </w:rPr>
        <w:t>კანის სიწითლეს ცხელების შეგრძნებით (ალები),</w:t>
      </w:r>
    </w:p>
    <w:p w14:paraId="54B13CF3" w14:textId="27058BE3" w:rsidR="00F874A5" w:rsidRPr="00031EA9" w:rsidRDefault="00F874A5" w:rsidP="00F874A5">
      <w:pPr>
        <w:pStyle w:val="ListParagraph"/>
        <w:numPr>
          <w:ilvl w:val="0"/>
          <w:numId w:val="8"/>
        </w:numPr>
        <w:spacing w:after="0" w:line="240" w:lineRule="auto"/>
        <w:jc w:val="both"/>
        <w:rPr>
          <w:rFonts w:ascii="Sylfaen" w:hAnsi="Sylfaen"/>
          <w:sz w:val="22"/>
          <w:szCs w:val="22"/>
        </w:rPr>
      </w:pPr>
      <w:r w:rsidRPr="00031EA9">
        <w:rPr>
          <w:rFonts w:ascii="Sylfaen" w:hAnsi="Sylfaen"/>
          <w:sz w:val="22"/>
          <w:szCs w:val="22"/>
        </w:rPr>
        <w:t>კანის რეაქციები,</w:t>
      </w:r>
    </w:p>
    <w:p w14:paraId="5A74CB69" w14:textId="79BA3B28" w:rsidR="00F874A5" w:rsidRPr="00031EA9" w:rsidRDefault="00F874A5" w:rsidP="00F874A5">
      <w:pPr>
        <w:pStyle w:val="ListParagraph"/>
        <w:numPr>
          <w:ilvl w:val="0"/>
          <w:numId w:val="8"/>
        </w:numPr>
        <w:spacing w:after="0" w:line="240" w:lineRule="auto"/>
        <w:jc w:val="both"/>
        <w:rPr>
          <w:rFonts w:ascii="Sylfaen" w:hAnsi="Sylfaen"/>
          <w:sz w:val="22"/>
          <w:szCs w:val="22"/>
        </w:rPr>
      </w:pPr>
      <w:r w:rsidRPr="00031EA9">
        <w:rPr>
          <w:rFonts w:ascii="Sylfaen" w:hAnsi="Sylfaen"/>
          <w:sz w:val="22"/>
          <w:szCs w:val="22"/>
        </w:rPr>
        <w:t>ქავილი,</w:t>
      </w:r>
    </w:p>
    <w:p w14:paraId="58BB74C5" w14:textId="27E05FDA" w:rsidR="00F874A5" w:rsidRPr="00031EA9" w:rsidRDefault="00F874A5" w:rsidP="00F874A5">
      <w:pPr>
        <w:pStyle w:val="ListParagraph"/>
        <w:numPr>
          <w:ilvl w:val="0"/>
          <w:numId w:val="8"/>
        </w:numPr>
        <w:spacing w:after="0" w:line="240" w:lineRule="auto"/>
        <w:jc w:val="both"/>
        <w:rPr>
          <w:rFonts w:ascii="Sylfaen" w:hAnsi="Sylfaen"/>
          <w:sz w:val="22"/>
          <w:szCs w:val="22"/>
        </w:rPr>
      </w:pPr>
      <w:r w:rsidRPr="00031EA9">
        <w:rPr>
          <w:rFonts w:ascii="Sylfaen" w:hAnsi="Sylfaen"/>
          <w:sz w:val="22"/>
          <w:szCs w:val="22"/>
        </w:rPr>
        <w:t>მკერდში სივიწროვის შეგრძნება,</w:t>
      </w:r>
    </w:p>
    <w:p w14:paraId="0E4EF4CD" w14:textId="7ABC0EEE" w:rsidR="00F874A5" w:rsidRPr="00031EA9" w:rsidRDefault="00F874A5" w:rsidP="00F874A5">
      <w:pPr>
        <w:pStyle w:val="ListParagraph"/>
        <w:numPr>
          <w:ilvl w:val="0"/>
          <w:numId w:val="8"/>
        </w:numPr>
        <w:spacing w:after="0" w:line="240" w:lineRule="auto"/>
        <w:jc w:val="both"/>
        <w:rPr>
          <w:rFonts w:ascii="Sylfaen" w:hAnsi="Sylfaen"/>
          <w:sz w:val="22"/>
          <w:szCs w:val="22"/>
        </w:rPr>
      </w:pPr>
      <w:r w:rsidRPr="00031EA9">
        <w:rPr>
          <w:rFonts w:ascii="Sylfaen" w:hAnsi="Sylfaen"/>
          <w:sz w:val="22"/>
          <w:szCs w:val="22"/>
        </w:rPr>
        <w:t>სუნთქვის გახშირება ან სუნთქვის გართულება,</w:t>
      </w:r>
    </w:p>
    <w:p w14:paraId="5C82BAB1" w14:textId="008E4940" w:rsidR="00F874A5" w:rsidRPr="00031EA9" w:rsidRDefault="00F874A5" w:rsidP="00F874A5">
      <w:pPr>
        <w:pStyle w:val="ListParagraph"/>
        <w:numPr>
          <w:ilvl w:val="0"/>
          <w:numId w:val="8"/>
        </w:numPr>
        <w:spacing w:after="0" w:line="240" w:lineRule="auto"/>
        <w:jc w:val="both"/>
        <w:rPr>
          <w:rFonts w:ascii="Sylfaen" w:hAnsi="Sylfaen"/>
          <w:sz w:val="22"/>
          <w:szCs w:val="22"/>
        </w:rPr>
      </w:pPr>
      <w:r w:rsidRPr="00031EA9">
        <w:rPr>
          <w:rFonts w:ascii="Sylfaen" w:hAnsi="Sylfaen"/>
          <w:sz w:val="22"/>
          <w:szCs w:val="22"/>
        </w:rPr>
        <w:t>შეშუპებები.</w:t>
      </w:r>
    </w:p>
    <w:p w14:paraId="35389477" w14:textId="3FDF1B5E" w:rsidR="00F874A5" w:rsidRPr="00031EA9" w:rsidRDefault="00DE252D" w:rsidP="00FF2A0E">
      <w:pPr>
        <w:spacing w:after="0" w:line="240" w:lineRule="auto"/>
        <w:jc w:val="both"/>
        <w:rPr>
          <w:rFonts w:ascii="Sylfaen" w:hAnsi="Sylfaen"/>
          <w:sz w:val="22"/>
          <w:szCs w:val="22"/>
        </w:rPr>
      </w:pPr>
      <w:r w:rsidRPr="00031EA9">
        <w:rPr>
          <w:rFonts w:ascii="Sylfaen" w:hAnsi="Sylfaen"/>
          <w:sz w:val="22"/>
          <w:szCs w:val="22"/>
        </w:rPr>
        <w:t>ეს შესაძლოა იყოს რთული გვერდითი მოვლენების ნიშნები.</w:t>
      </w:r>
    </w:p>
    <w:p w14:paraId="2E727195" w14:textId="77777777" w:rsidR="0033344B" w:rsidRPr="00031EA9" w:rsidRDefault="0033344B" w:rsidP="00FF2A0E">
      <w:pPr>
        <w:spacing w:after="0" w:line="240" w:lineRule="auto"/>
        <w:jc w:val="both"/>
        <w:rPr>
          <w:rFonts w:ascii="Sylfaen" w:hAnsi="Sylfaen"/>
          <w:sz w:val="22"/>
          <w:szCs w:val="22"/>
        </w:rPr>
      </w:pPr>
    </w:p>
    <w:p w14:paraId="7259BFFF" w14:textId="4BB5E826" w:rsidR="0033344B" w:rsidRPr="00031EA9" w:rsidRDefault="0033344B" w:rsidP="00FF2A0E">
      <w:pPr>
        <w:spacing w:after="0" w:line="240" w:lineRule="auto"/>
        <w:jc w:val="both"/>
        <w:rPr>
          <w:rFonts w:ascii="Sylfaen" w:hAnsi="Sylfaen"/>
          <w:b/>
          <w:bCs/>
          <w:sz w:val="22"/>
          <w:szCs w:val="22"/>
        </w:rPr>
      </w:pPr>
      <w:r w:rsidRPr="00031EA9">
        <w:rPr>
          <w:rFonts w:ascii="Sylfaen" w:hAnsi="Sylfaen"/>
          <w:b/>
          <w:bCs/>
          <w:sz w:val="22"/>
          <w:szCs w:val="22"/>
        </w:rPr>
        <w:t>სასწრაფოდ აცნობეთ თქვენს ექიმს</w:t>
      </w:r>
    </w:p>
    <w:p w14:paraId="4EAA44F3" w14:textId="77777777" w:rsidR="00CB03DF" w:rsidRPr="00031EA9" w:rsidRDefault="00CB03DF" w:rsidP="00CB03DF">
      <w:pPr>
        <w:pStyle w:val="ListParagraph"/>
        <w:numPr>
          <w:ilvl w:val="0"/>
          <w:numId w:val="9"/>
        </w:numPr>
        <w:spacing w:after="0" w:line="240" w:lineRule="auto"/>
        <w:jc w:val="both"/>
        <w:rPr>
          <w:rFonts w:ascii="Sylfaen" w:hAnsi="Sylfaen"/>
          <w:sz w:val="22"/>
          <w:szCs w:val="22"/>
        </w:rPr>
      </w:pPr>
      <w:r w:rsidRPr="00031EA9">
        <w:rPr>
          <w:rFonts w:ascii="Sylfaen" w:hAnsi="Sylfaen"/>
          <w:sz w:val="22"/>
          <w:szCs w:val="22"/>
        </w:rPr>
        <w:t>თუ გაქვთ სიცხე, ძლიერი შემცივნება, ყელის ტკივილი ან პირის ღრუს წყლულები (ძვლის ტვინის სუპრესიის ნიშნები).</w:t>
      </w:r>
    </w:p>
    <w:p w14:paraId="01EC51D0" w14:textId="77777777" w:rsidR="00CB03DF" w:rsidRPr="00031EA9" w:rsidRDefault="00CB03DF" w:rsidP="00B82FE4">
      <w:pPr>
        <w:pStyle w:val="ListParagraph"/>
        <w:numPr>
          <w:ilvl w:val="0"/>
          <w:numId w:val="9"/>
        </w:numPr>
        <w:spacing w:after="0" w:line="240" w:lineRule="auto"/>
        <w:jc w:val="both"/>
        <w:rPr>
          <w:rFonts w:ascii="Sylfaen" w:hAnsi="Sylfaen"/>
          <w:sz w:val="22"/>
          <w:szCs w:val="22"/>
        </w:rPr>
      </w:pPr>
      <w:r w:rsidRPr="00031EA9">
        <w:rPr>
          <w:rFonts w:ascii="Sylfaen" w:hAnsi="Sylfaen" w:cs="Sylfaen"/>
          <w:sz w:val="22"/>
          <w:szCs w:val="22"/>
        </w:rPr>
        <w:t>თუ</w:t>
      </w:r>
      <w:r w:rsidRPr="00031EA9">
        <w:rPr>
          <w:rFonts w:ascii="Sylfaen" w:hAnsi="Sylfaen"/>
          <w:sz w:val="22"/>
          <w:szCs w:val="22"/>
        </w:rPr>
        <w:t xml:space="preserve"> გაქვთ ხელებსა და ფეხებში დაბუჟება ან სისუსტე (პერიფერიული ნეიროპათიის ნიშნები).</w:t>
      </w:r>
    </w:p>
    <w:p w14:paraId="0557ACDF" w14:textId="66E9A7E0" w:rsidR="0033344B" w:rsidRPr="00031EA9" w:rsidRDefault="00CB03DF" w:rsidP="00B33E9A">
      <w:pPr>
        <w:pStyle w:val="ListParagraph"/>
        <w:numPr>
          <w:ilvl w:val="0"/>
          <w:numId w:val="9"/>
        </w:numPr>
        <w:spacing w:after="0" w:line="240" w:lineRule="auto"/>
        <w:jc w:val="both"/>
        <w:rPr>
          <w:rFonts w:ascii="Sylfaen" w:hAnsi="Sylfaen"/>
          <w:sz w:val="22"/>
          <w:szCs w:val="22"/>
        </w:rPr>
      </w:pPr>
      <w:r w:rsidRPr="00031EA9">
        <w:rPr>
          <w:rFonts w:ascii="Sylfaen" w:hAnsi="Sylfaen" w:cs="Sylfaen"/>
          <w:sz w:val="22"/>
          <w:szCs w:val="22"/>
        </w:rPr>
        <w:t>თუ</w:t>
      </w:r>
      <w:r w:rsidRPr="00031EA9">
        <w:rPr>
          <w:rFonts w:ascii="Sylfaen" w:hAnsi="Sylfaen"/>
          <w:sz w:val="22"/>
          <w:szCs w:val="22"/>
        </w:rPr>
        <w:t xml:space="preserve"> განგივითარდათ ძლიერი ან მუდმივი დიარეა, რომელსაც თან ახლავს სიცხე და მუცლის ტკივილი.</w:t>
      </w:r>
    </w:p>
    <w:p w14:paraId="5CC5097F" w14:textId="77777777" w:rsidR="00095286" w:rsidRPr="00031EA9" w:rsidRDefault="00095286" w:rsidP="006B32B7">
      <w:pPr>
        <w:spacing w:after="0" w:line="240" w:lineRule="auto"/>
        <w:jc w:val="both"/>
        <w:rPr>
          <w:rFonts w:ascii="Sylfaen" w:hAnsi="Sylfaen"/>
          <w:sz w:val="22"/>
          <w:szCs w:val="22"/>
        </w:rPr>
      </w:pPr>
    </w:p>
    <w:p w14:paraId="5A5B3D05" w14:textId="24689FBE" w:rsidR="006B32B7" w:rsidRPr="00031EA9" w:rsidRDefault="006B32B7" w:rsidP="006B32B7">
      <w:pPr>
        <w:spacing w:after="0" w:line="240" w:lineRule="auto"/>
        <w:jc w:val="both"/>
        <w:rPr>
          <w:rFonts w:ascii="Sylfaen" w:hAnsi="Sylfaen"/>
          <w:i/>
          <w:iCs/>
          <w:sz w:val="22"/>
          <w:szCs w:val="22"/>
          <w:u w:val="single"/>
        </w:rPr>
      </w:pPr>
      <w:r w:rsidRPr="00031EA9">
        <w:rPr>
          <w:rFonts w:ascii="Sylfaen" w:hAnsi="Sylfaen"/>
          <w:i/>
          <w:iCs/>
          <w:sz w:val="22"/>
          <w:szCs w:val="22"/>
          <w:u w:val="single"/>
        </w:rPr>
        <w:t>ძალიან გავრცელებული გვერდითი მოვლენები</w:t>
      </w:r>
    </w:p>
    <w:p w14:paraId="7940DE9A" w14:textId="77777777" w:rsidR="006B32B7" w:rsidRPr="00031EA9" w:rsidRDefault="006B32B7" w:rsidP="006B32B7">
      <w:pPr>
        <w:spacing w:after="0" w:line="240" w:lineRule="auto"/>
        <w:jc w:val="both"/>
        <w:rPr>
          <w:rFonts w:ascii="Sylfaen" w:hAnsi="Sylfaen"/>
          <w:sz w:val="22"/>
          <w:szCs w:val="22"/>
        </w:rPr>
      </w:pPr>
      <w:r w:rsidRPr="00031EA9">
        <w:rPr>
          <w:rFonts w:ascii="Sylfaen" w:hAnsi="Sylfaen"/>
          <w:sz w:val="22"/>
          <w:szCs w:val="22"/>
        </w:rPr>
        <w:t>ეს გვერდითი მოვლენები შეიძლება განვითარდეს 10-დან 1-ზე მეტ პაციენტში.</w:t>
      </w:r>
    </w:p>
    <w:p w14:paraId="4DAB2091" w14:textId="77777777" w:rsidR="00727F30" w:rsidRPr="00031EA9" w:rsidRDefault="006B32B7" w:rsidP="006B32B7">
      <w:pPr>
        <w:pStyle w:val="ListParagraph"/>
        <w:numPr>
          <w:ilvl w:val="0"/>
          <w:numId w:val="10"/>
        </w:numPr>
        <w:spacing w:after="0" w:line="240" w:lineRule="auto"/>
        <w:jc w:val="both"/>
        <w:rPr>
          <w:rFonts w:ascii="Sylfaen" w:hAnsi="Sylfaen"/>
          <w:sz w:val="22"/>
          <w:szCs w:val="22"/>
        </w:rPr>
      </w:pPr>
      <w:r w:rsidRPr="00031EA9">
        <w:rPr>
          <w:rFonts w:ascii="Sylfaen" w:hAnsi="Sylfaen" w:cs="Sylfaen"/>
          <w:sz w:val="22"/>
          <w:szCs w:val="22"/>
        </w:rPr>
        <w:t>მსუბუქი</w:t>
      </w:r>
      <w:r w:rsidRPr="00031EA9">
        <w:rPr>
          <w:rFonts w:ascii="Sylfaen" w:hAnsi="Sylfaen"/>
          <w:sz w:val="22"/>
          <w:szCs w:val="22"/>
        </w:rPr>
        <w:t xml:space="preserve"> ალერგიული რეაქციები,</w:t>
      </w:r>
      <w:r w:rsidR="007669E7" w:rsidRPr="00031EA9">
        <w:rPr>
          <w:rFonts w:ascii="Sylfaen" w:hAnsi="Sylfaen"/>
          <w:sz w:val="22"/>
          <w:szCs w:val="22"/>
        </w:rPr>
        <w:t xml:space="preserve"> </w:t>
      </w:r>
      <w:r w:rsidRPr="00031EA9">
        <w:rPr>
          <w:rFonts w:ascii="Sylfaen" w:hAnsi="Sylfaen"/>
          <w:sz w:val="22"/>
          <w:szCs w:val="22"/>
        </w:rPr>
        <w:t>როგორიცაა კანის სიწითლე სიცხის შეგრძნებით,</w:t>
      </w:r>
      <w:r w:rsidR="007669E7" w:rsidRPr="00031EA9">
        <w:rPr>
          <w:rFonts w:ascii="Sylfaen" w:hAnsi="Sylfaen"/>
          <w:sz w:val="22"/>
          <w:szCs w:val="22"/>
        </w:rPr>
        <w:t xml:space="preserve"> </w:t>
      </w:r>
      <w:r w:rsidRPr="00031EA9">
        <w:rPr>
          <w:rFonts w:ascii="Sylfaen" w:hAnsi="Sylfaen"/>
          <w:sz w:val="22"/>
          <w:szCs w:val="22"/>
        </w:rPr>
        <w:t>გამონაყარი, ქავილი.</w:t>
      </w:r>
    </w:p>
    <w:p w14:paraId="480449A7" w14:textId="77777777" w:rsidR="00727F30" w:rsidRPr="00031EA9" w:rsidRDefault="006B32B7" w:rsidP="006B32B7">
      <w:pPr>
        <w:pStyle w:val="ListParagraph"/>
        <w:numPr>
          <w:ilvl w:val="0"/>
          <w:numId w:val="10"/>
        </w:numPr>
        <w:spacing w:after="0" w:line="240" w:lineRule="auto"/>
        <w:jc w:val="both"/>
        <w:rPr>
          <w:rFonts w:ascii="Sylfaen" w:hAnsi="Sylfaen"/>
          <w:sz w:val="22"/>
          <w:szCs w:val="22"/>
        </w:rPr>
      </w:pPr>
      <w:r w:rsidRPr="00031EA9">
        <w:rPr>
          <w:rFonts w:ascii="Sylfaen" w:hAnsi="Sylfaen"/>
          <w:sz w:val="22"/>
          <w:szCs w:val="22"/>
        </w:rPr>
        <w:t>ინფექციები: ძირითადად ზედა სასუნთქი გზების ინფექციები, საშარდე გზების ინფექციები.</w:t>
      </w:r>
    </w:p>
    <w:p w14:paraId="26D40F76" w14:textId="2EA9ED60" w:rsidR="006B32B7" w:rsidRPr="00031EA9" w:rsidRDefault="006B32B7" w:rsidP="006B32B7">
      <w:pPr>
        <w:pStyle w:val="ListParagraph"/>
        <w:numPr>
          <w:ilvl w:val="0"/>
          <w:numId w:val="10"/>
        </w:numPr>
        <w:spacing w:after="0" w:line="240" w:lineRule="auto"/>
        <w:jc w:val="both"/>
        <w:rPr>
          <w:rFonts w:ascii="Sylfaen" w:hAnsi="Sylfaen"/>
          <w:sz w:val="22"/>
          <w:szCs w:val="22"/>
        </w:rPr>
      </w:pPr>
      <w:r w:rsidRPr="00031EA9">
        <w:rPr>
          <w:rFonts w:ascii="Sylfaen" w:hAnsi="Sylfaen"/>
          <w:sz w:val="22"/>
          <w:szCs w:val="22"/>
        </w:rPr>
        <w:t>ქოშინი.</w:t>
      </w:r>
    </w:p>
    <w:p w14:paraId="434C01E7" w14:textId="5E156263" w:rsidR="00880580" w:rsidRPr="00031EA9" w:rsidRDefault="00880580" w:rsidP="006B32B7">
      <w:pPr>
        <w:pStyle w:val="ListParagraph"/>
        <w:numPr>
          <w:ilvl w:val="0"/>
          <w:numId w:val="10"/>
        </w:numPr>
        <w:spacing w:after="0" w:line="240" w:lineRule="auto"/>
        <w:jc w:val="both"/>
        <w:rPr>
          <w:rFonts w:ascii="Sylfaen" w:hAnsi="Sylfaen"/>
          <w:sz w:val="22"/>
          <w:szCs w:val="22"/>
        </w:rPr>
      </w:pPr>
      <w:r w:rsidRPr="00031EA9">
        <w:rPr>
          <w:rFonts w:ascii="Sylfaen" w:hAnsi="Sylfaen"/>
          <w:sz w:val="22"/>
          <w:szCs w:val="22"/>
        </w:rPr>
        <w:t>ყელის ტკივილი ან პირის ღრუს წყლულები, პირის ღრუს ანთება და სიწითლე, დიარეა, სისუსტე (გულისრევა, ღებინება).</w:t>
      </w:r>
    </w:p>
    <w:p w14:paraId="285C9ABD" w14:textId="2110C7E2" w:rsidR="001C13C1" w:rsidRPr="00031EA9" w:rsidRDefault="001C13C1" w:rsidP="006B32B7">
      <w:pPr>
        <w:pStyle w:val="ListParagraph"/>
        <w:numPr>
          <w:ilvl w:val="0"/>
          <w:numId w:val="10"/>
        </w:numPr>
        <w:spacing w:after="0" w:line="240" w:lineRule="auto"/>
        <w:jc w:val="both"/>
        <w:rPr>
          <w:rFonts w:ascii="Sylfaen" w:hAnsi="Sylfaen"/>
          <w:sz w:val="22"/>
          <w:szCs w:val="22"/>
        </w:rPr>
      </w:pPr>
      <w:r w:rsidRPr="00031EA9">
        <w:rPr>
          <w:rFonts w:ascii="Sylfaen" w:hAnsi="Sylfaen"/>
          <w:sz w:val="22"/>
          <w:szCs w:val="22"/>
        </w:rPr>
        <w:t xml:space="preserve">თმის ცვენა (თმის ცვენის შემთხვევათა უმეტესობა პაკლიტაქსელის მიღების დაწყებიდან ერთ თვეზე ნაკლებ დროში დაფიქსირდა; როდესაც ეს </w:t>
      </w:r>
      <w:r w:rsidR="00C718A8" w:rsidRPr="00031EA9">
        <w:rPr>
          <w:rFonts w:ascii="Sylfaen" w:hAnsi="Sylfaen"/>
          <w:sz w:val="22"/>
          <w:szCs w:val="22"/>
        </w:rPr>
        <w:t>ეფექტი ვლინდება</w:t>
      </w:r>
      <w:r w:rsidRPr="00031EA9">
        <w:rPr>
          <w:rFonts w:ascii="Sylfaen" w:hAnsi="Sylfaen"/>
          <w:sz w:val="22"/>
          <w:szCs w:val="22"/>
        </w:rPr>
        <w:t>, პაციენტების უმრავლესობაში (50%-ზე მეტ</w:t>
      </w:r>
      <w:r w:rsidR="00634299" w:rsidRPr="00031EA9">
        <w:rPr>
          <w:rFonts w:ascii="Sylfaen" w:hAnsi="Sylfaen"/>
          <w:sz w:val="22"/>
          <w:szCs w:val="22"/>
        </w:rPr>
        <w:t>შ</w:t>
      </w:r>
      <w:r w:rsidRPr="00031EA9">
        <w:rPr>
          <w:rFonts w:ascii="Sylfaen" w:hAnsi="Sylfaen"/>
          <w:sz w:val="22"/>
          <w:szCs w:val="22"/>
        </w:rPr>
        <w:t xml:space="preserve">ი) თმის ცვენა </w:t>
      </w:r>
      <w:r w:rsidR="004351B2" w:rsidRPr="00031EA9">
        <w:rPr>
          <w:rFonts w:ascii="Sylfaen" w:hAnsi="Sylfaen"/>
          <w:sz w:val="22"/>
          <w:szCs w:val="22"/>
        </w:rPr>
        <w:t>ძლიერ გამოხატული</w:t>
      </w:r>
      <w:r w:rsidRPr="00031EA9">
        <w:rPr>
          <w:rFonts w:ascii="Sylfaen" w:hAnsi="Sylfaen"/>
          <w:sz w:val="22"/>
          <w:szCs w:val="22"/>
        </w:rPr>
        <w:t>).</w:t>
      </w:r>
    </w:p>
    <w:p w14:paraId="23C68C75" w14:textId="5B7B77B2" w:rsidR="00BC02DB" w:rsidRPr="00031EA9" w:rsidRDefault="00BC02DB" w:rsidP="006B32B7">
      <w:pPr>
        <w:pStyle w:val="ListParagraph"/>
        <w:numPr>
          <w:ilvl w:val="0"/>
          <w:numId w:val="10"/>
        </w:numPr>
        <w:spacing w:after="0" w:line="240" w:lineRule="auto"/>
        <w:jc w:val="both"/>
        <w:rPr>
          <w:rFonts w:ascii="Sylfaen" w:hAnsi="Sylfaen"/>
          <w:sz w:val="22"/>
          <w:szCs w:val="22"/>
        </w:rPr>
      </w:pPr>
      <w:r w:rsidRPr="00031EA9">
        <w:rPr>
          <w:rFonts w:ascii="Sylfaen" w:hAnsi="Sylfaen"/>
          <w:sz w:val="22"/>
          <w:szCs w:val="22"/>
        </w:rPr>
        <w:t>კუნთების ტკივილი, სპაზმი, სახსრების ტკივილი.</w:t>
      </w:r>
    </w:p>
    <w:p w14:paraId="1169FDDB" w14:textId="07FA7591" w:rsidR="00B118AC" w:rsidRPr="00031EA9" w:rsidRDefault="00B118AC" w:rsidP="006B32B7">
      <w:pPr>
        <w:pStyle w:val="ListParagraph"/>
        <w:numPr>
          <w:ilvl w:val="0"/>
          <w:numId w:val="10"/>
        </w:numPr>
        <w:spacing w:after="0" w:line="240" w:lineRule="auto"/>
        <w:jc w:val="both"/>
        <w:rPr>
          <w:rFonts w:ascii="Sylfaen" w:hAnsi="Sylfaen"/>
          <w:sz w:val="22"/>
          <w:szCs w:val="22"/>
        </w:rPr>
      </w:pPr>
      <w:r w:rsidRPr="00031EA9">
        <w:rPr>
          <w:rFonts w:ascii="Sylfaen" w:hAnsi="Sylfaen"/>
          <w:sz w:val="22"/>
          <w:szCs w:val="22"/>
        </w:rPr>
        <w:t xml:space="preserve">ცხელება, ძლიერი ჟრიალი, თავის ტკივილები, თავბრუსხვევა, დაღლილობა, სიფერმკრთალე, სისხლდენები, ლურჯი ლაქების მიმართ </w:t>
      </w:r>
      <w:r w:rsidR="00FF0FAC" w:rsidRPr="00031EA9">
        <w:rPr>
          <w:rFonts w:ascii="Sylfaen" w:hAnsi="Sylfaen"/>
          <w:sz w:val="22"/>
          <w:szCs w:val="22"/>
        </w:rPr>
        <w:t>გაზრდილი</w:t>
      </w:r>
      <w:r w:rsidRPr="00031EA9">
        <w:rPr>
          <w:rFonts w:ascii="Sylfaen" w:hAnsi="Sylfaen"/>
          <w:sz w:val="22"/>
          <w:szCs w:val="22"/>
        </w:rPr>
        <w:t xml:space="preserve"> მიდრეკილება.</w:t>
      </w:r>
    </w:p>
    <w:p w14:paraId="466EAE45" w14:textId="77777777" w:rsidR="00D20248" w:rsidRPr="00031EA9" w:rsidRDefault="00D20248" w:rsidP="00D20248">
      <w:pPr>
        <w:pStyle w:val="ListParagraph"/>
        <w:numPr>
          <w:ilvl w:val="0"/>
          <w:numId w:val="10"/>
        </w:numPr>
        <w:spacing w:after="0" w:line="240" w:lineRule="auto"/>
        <w:jc w:val="both"/>
        <w:rPr>
          <w:rFonts w:ascii="Sylfaen" w:hAnsi="Sylfaen"/>
          <w:sz w:val="22"/>
          <w:szCs w:val="22"/>
        </w:rPr>
      </w:pPr>
      <w:r w:rsidRPr="00031EA9">
        <w:rPr>
          <w:rFonts w:ascii="Sylfaen" w:hAnsi="Sylfaen"/>
          <w:sz w:val="22"/>
          <w:szCs w:val="22"/>
        </w:rPr>
        <w:t>ხელებსა და ფეხებში დაბუჟება, ჩხვლეტის შეგრძნება ან სისუსტე (ეს პერიფერიული ნეიროპათიის ნიშნებია).*</w:t>
      </w:r>
    </w:p>
    <w:p w14:paraId="79C921E6" w14:textId="6C26AB40" w:rsidR="00D20248" w:rsidRPr="00031EA9" w:rsidRDefault="00D20248" w:rsidP="00D20248">
      <w:pPr>
        <w:pStyle w:val="ListParagraph"/>
        <w:numPr>
          <w:ilvl w:val="0"/>
          <w:numId w:val="10"/>
        </w:numPr>
        <w:spacing w:after="0" w:line="240" w:lineRule="auto"/>
        <w:jc w:val="both"/>
        <w:rPr>
          <w:rFonts w:ascii="Sylfaen" w:hAnsi="Sylfaen"/>
          <w:sz w:val="22"/>
          <w:szCs w:val="22"/>
        </w:rPr>
      </w:pPr>
      <w:r w:rsidRPr="00031EA9">
        <w:rPr>
          <w:rFonts w:ascii="Sylfaen" w:hAnsi="Sylfaen"/>
          <w:sz w:val="22"/>
          <w:szCs w:val="22"/>
        </w:rPr>
        <w:lastRenderedPageBreak/>
        <w:t>ანალიზებმა შეიძლება გამოავლინოს შემდეგი: თრომბოციტების, სისხლის თეთრი უჯრედების ან სისხლის წითელი უჯრედების რაოდენობის შემცირება, რამაც შეიძლება გამოიწვიოს სისხლჩაქცევები და სისხლდენისადმი მიდრეკილების მომატება; დაბალი არტერიული წნევა.</w:t>
      </w:r>
    </w:p>
    <w:p w14:paraId="7B5E1C81" w14:textId="5976E469" w:rsidR="00EE4453" w:rsidRPr="00031EA9" w:rsidRDefault="00EE4453" w:rsidP="00EE4453">
      <w:pPr>
        <w:spacing w:after="0" w:line="240" w:lineRule="auto"/>
        <w:jc w:val="both"/>
        <w:rPr>
          <w:rFonts w:ascii="Sylfaen" w:hAnsi="Sylfaen"/>
          <w:sz w:val="22"/>
          <w:szCs w:val="22"/>
        </w:rPr>
      </w:pPr>
      <w:r w:rsidRPr="00031EA9">
        <w:rPr>
          <w:rFonts w:ascii="Sylfaen" w:hAnsi="Sylfaen"/>
          <w:sz w:val="22"/>
          <w:szCs w:val="22"/>
        </w:rPr>
        <w:t>*შეიძლება გაგრძელდეს პაკლიტაქსელის მიღების შეწყვეტიდან 6 თვეზე მეტი ხნის განმავლობაში.</w:t>
      </w:r>
    </w:p>
    <w:p w14:paraId="0BF487D5" w14:textId="77777777" w:rsidR="00A546D9" w:rsidRPr="00031EA9" w:rsidRDefault="00A546D9" w:rsidP="00EE4453">
      <w:pPr>
        <w:spacing w:after="0" w:line="240" w:lineRule="auto"/>
        <w:jc w:val="both"/>
        <w:rPr>
          <w:rFonts w:ascii="Sylfaen" w:hAnsi="Sylfaen"/>
          <w:sz w:val="22"/>
          <w:szCs w:val="22"/>
        </w:rPr>
      </w:pPr>
    </w:p>
    <w:p w14:paraId="3DC50521" w14:textId="0D121421" w:rsidR="00A546D9" w:rsidRPr="00031EA9" w:rsidRDefault="00A546D9" w:rsidP="00EE4453">
      <w:pPr>
        <w:spacing w:after="0" w:line="240" w:lineRule="auto"/>
        <w:jc w:val="both"/>
        <w:rPr>
          <w:rFonts w:ascii="Sylfaen" w:hAnsi="Sylfaen"/>
          <w:sz w:val="22"/>
          <w:szCs w:val="22"/>
        </w:rPr>
      </w:pPr>
      <w:r w:rsidRPr="00031EA9">
        <w:rPr>
          <w:rFonts w:ascii="Sylfaen" w:hAnsi="Sylfaen"/>
          <w:i/>
          <w:iCs/>
          <w:sz w:val="22"/>
          <w:szCs w:val="22"/>
          <w:u w:val="single"/>
        </w:rPr>
        <w:t>ხშირი გვერდითი მოვლენები</w:t>
      </w:r>
    </w:p>
    <w:p w14:paraId="5A99399A" w14:textId="1A6B74BA" w:rsidR="008A56E9" w:rsidRPr="00031EA9" w:rsidRDefault="00BC5638" w:rsidP="00EE4453">
      <w:pPr>
        <w:spacing w:after="0" w:line="240" w:lineRule="auto"/>
        <w:jc w:val="both"/>
        <w:rPr>
          <w:rFonts w:ascii="Sylfaen" w:hAnsi="Sylfaen"/>
          <w:sz w:val="22"/>
          <w:szCs w:val="22"/>
        </w:rPr>
      </w:pPr>
      <w:r w:rsidRPr="00031EA9">
        <w:rPr>
          <w:rFonts w:ascii="Sylfaen" w:hAnsi="Sylfaen"/>
          <w:i/>
          <w:iCs/>
          <w:sz w:val="22"/>
          <w:szCs w:val="22"/>
        </w:rPr>
        <w:t>ეს გვერდითი მოვლენები შესაძლოა განვითარდეს 10 -დან 1-მდე პაციენტში.</w:t>
      </w:r>
    </w:p>
    <w:p w14:paraId="23683326" w14:textId="77777777" w:rsidR="00C5761D" w:rsidRPr="00031EA9" w:rsidRDefault="00854981" w:rsidP="00854981">
      <w:pPr>
        <w:pStyle w:val="ListParagraph"/>
        <w:numPr>
          <w:ilvl w:val="0"/>
          <w:numId w:val="11"/>
        </w:numPr>
        <w:spacing w:after="0" w:line="240" w:lineRule="auto"/>
        <w:jc w:val="both"/>
        <w:rPr>
          <w:rFonts w:ascii="Sylfaen" w:hAnsi="Sylfaen"/>
          <w:sz w:val="22"/>
          <w:szCs w:val="22"/>
        </w:rPr>
      </w:pPr>
      <w:r w:rsidRPr="00031EA9">
        <w:rPr>
          <w:rFonts w:ascii="Sylfaen" w:hAnsi="Sylfaen" w:cs="Sylfaen"/>
          <w:sz w:val="22"/>
          <w:szCs w:val="22"/>
        </w:rPr>
        <w:t>ფრჩხილებისა</w:t>
      </w:r>
      <w:r w:rsidRPr="00031EA9">
        <w:rPr>
          <w:rFonts w:ascii="Sylfaen" w:hAnsi="Sylfaen"/>
          <w:sz w:val="22"/>
          <w:szCs w:val="22"/>
        </w:rPr>
        <w:t xml:space="preserve"> და კანის დროებითი, მსუბუქი ცვლილებები, რეაქციები ინექციის ადგილას (შეშუპება, ტკივილი და სიწითლე ინექციის ადგილას).</w:t>
      </w:r>
    </w:p>
    <w:p w14:paraId="049A0F68" w14:textId="4A4DBD69" w:rsidR="00854981" w:rsidRPr="00031EA9" w:rsidRDefault="00854981" w:rsidP="00854981">
      <w:pPr>
        <w:pStyle w:val="ListParagraph"/>
        <w:numPr>
          <w:ilvl w:val="0"/>
          <w:numId w:val="11"/>
        </w:numPr>
        <w:spacing w:after="0" w:line="240" w:lineRule="auto"/>
        <w:jc w:val="both"/>
        <w:rPr>
          <w:rFonts w:ascii="Sylfaen" w:hAnsi="Sylfaen"/>
          <w:sz w:val="22"/>
          <w:szCs w:val="22"/>
        </w:rPr>
      </w:pPr>
      <w:r w:rsidRPr="00031EA9">
        <w:rPr>
          <w:rFonts w:ascii="Sylfaen" w:hAnsi="Sylfaen"/>
          <w:sz w:val="22"/>
          <w:szCs w:val="22"/>
        </w:rPr>
        <w:t>გამოკვლევისას შეიძლება გამოვლინდეს: გულისცემის შენელება, ღვიძლის ფერმენტების (ტუტე ფოსფატაზა და AST-SGOT) მნიშვნელოვანი მატება.</w:t>
      </w:r>
    </w:p>
    <w:p w14:paraId="42CA9B69" w14:textId="7BCEC0A2" w:rsidR="00391947" w:rsidRPr="00031EA9" w:rsidRDefault="00391947" w:rsidP="00391947">
      <w:pPr>
        <w:spacing w:after="0" w:line="240" w:lineRule="auto"/>
        <w:jc w:val="both"/>
        <w:rPr>
          <w:rFonts w:ascii="Sylfaen" w:hAnsi="Sylfaen"/>
          <w:i/>
          <w:iCs/>
          <w:sz w:val="22"/>
          <w:szCs w:val="22"/>
          <w:u w:val="single"/>
        </w:rPr>
      </w:pPr>
      <w:r w:rsidRPr="00031EA9">
        <w:rPr>
          <w:rFonts w:ascii="Sylfaen" w:hAnsi="Sylfaen"/>
          <w:i/>
          <w:iCs/>
          <w:sz w:val="22"/>
          <w:szCs w:val="22"/>
          <w:u w:val="single"/>
        </w:rPr>
        <w:t>არახშირი გვერდითი მოვლენები</w:t>
      </w:r>
    </w:p>
    <w:p w14:paraId="5DA98274" w14:textId="28D6DD36" w:rsidR="00E56A3B" w:rsidRPr="00031EA9" w:rsidRDefault="00E56A3B" w:rsidP="00E56A3B">
      <w:pPr>
        <w:spacing w:after="0" w:line="240" w:lineRule="auto"/>
        <w:jc w:val="both"/>
        <w:rPr>
          <w:rFonts w:ascii="Sylfaen" w:hAnsi="Sylfaen"/>
          <w:sz w:val="22"/>
          <w:szCs w:val="22"/>
        </w:rPr>
      </w:pPr>
      <w:r w:rsidRPr="00031EA9">
        <w:rPr>
          <w:rFonts w:ascii="Sylfaen" w:hAnsi="Sylfaen"/>
          <w:i/>
          <w:iCs/>
          <w:sz w:val="22"/>
          <w:szCs w:val="22"/>
        </w:rPr>
        <w:t>ეს გვერდითი მოვლენები შესაძლოა განვითარდეს 10</w:t>
      </w:r>
      <w:r w:rsidR="009C5B02" w:rsidRPr="00031EA9">
        <w:rPr>
          <w:rFonts w:ascii="Sylfaen" w:hAnsi="Sylfaen"/>
          <w:i/>
          <w:iCs/>
          <w:sz w:val="22"/>
          <w:szCs w:val="22"/>
        </w:rPr>
        <w:t>0</w:t>
      </w:r>
      <w:r w:rsidRPr="00031EA9">
        <w:rPr>
          <w:rFonts w:ascii="Sylfaen" w:hAnsi="Sylfaen"/>
          <w:i/>
          <w:iCs/>
          <w:sz w:val="22"/>
          <w:szCs w:val="22"/>
        </w:rPr>
        <w:t xml:space="preserve"> -დან 1-მდე პაციენტში.</w:t>
      </w:r>
    </w:p>
    <w:p w14:paraId="400BBBE7" w14:textId="260322E0" w:rsidR="004C3C74" w:rsidRPr="00031EA9" w:rsidRDefault="007F3C2A" w:rsidP="007F3C2A">
      <w:pPr>
        <w:pStyle w:val="ListParagraph"/>
        <w:numPr>
          <w:ilvl w:val="0"/>
          <w:numId w:val="12"/>
        </w:numPr>
        <w:spacing w:after="0" w:line="240" w:lineRule="auto"/>
        <w:jc w:val="both"/>
        <w:rPr>
          <w:rFonts w:ascii="Sylfaen" w:hAnsi="Sylfaen"/>
          <w:sz w:val="22"/>
          <w:szCs w:val="22"/>
        </w:rPr>
      </w:pPr>
      <w:r w:rsidRPr="00031EA9">
        <w:rPr>
          <w:rFonts w:ascii="Sylfaen" w:hAnsi="Sylfaen" w:cs="Sylfaen"/>
          <w:sz w:val="22"/>
          <w:szCs w:val="22"/>
        </w:rPr>
        <w:t>ინფექციით</w:t>
      </w:r>
      <w:r w:rsidRPr="00031EA9">
        <w:rPr>
          <w:rFonts w:ascii="Sylfaen" w:hAnsi="Sylfaen"/>
          <w:sz w:val="22"/>
          <w:szCs w:val="22"/>
        </w:rPr>
        <w:t xml:space="preserve"> გამოწვეული შოკი (მოხსენიებული, როგორც „სეპტიკური შოკი“)</w:t>
      </w:r>
      <w:r w:rsidR="00CD02F5" w:rsidRPr="00031EA9">
        <w:rPr>
          <w:rFonts w:ascii="Sylfaen" w:hAnsi="Sylfaen"/>
          <w:sz w:val="22"/>
          <w:szCs w:val="22"/>
        </w:rPr>
        <w:t>.</w:t>
      </w:r>
    </w:p>
    <w:p w14:paraId="22C81E7C" w14:textId="77777777" w:rsidR="00AB4A10" w:rsidRPr="00031EA9" w:rsidRDefault="007F3C2A" w:rsidP="007F3C2A">
      <w:pPr>
        <w:pStyle w:val="ListParagraph"/>
        <w:numPr>
          <w:ilvl w:val="0"/>
          <w:numId w:val="12"/>
        </w:numPr>
        <w:spacing w:after="0" w:line="240" w:lineRule="auto"/>
        <w:jc w:val="both"/>
        <w:rPr>
          <w:rFonts w:ascii="Sylfaen" w:hAnsi="Sylfaen"/>
          <w:sz w:val="22"/>
          <w:szCs w:val="22"/>
        </w:rPr>
      </w:pPr>
      <w:r w:rsidRPr="00031EA9">
        <w:rPr>
          <w:rFonts w:ascii="Sylfaen" w:hAnsi="Sylfaen"/>
          <w:sz w:val="22"/>
          <w:szCs w:val="22"/>
        </w:rPr>
        <w:t>გულისცემის პულსაცია, გულის დისფუნქცია (ატრიოვენტრიკულური ბლოკადა, კარდიომიოპათია), გულისცემის აჩქარება, გულის შეტევა, ქოშინი.</w:t>
      </w:r>
    </w:p>
    <w:p w14:paraId="426F9D73" w14:textId="52264F96" w:rsidR="007F3C2A" w:rsidRPr="00031EA9" w:rsidRDefault="007F3C2A" w:rsidP="007F3C2A">
      <w:pPr>
        <w:pStyle w:val="ListParagraph"/>
        <w:numPr>
          <w:ilvl w:val="0"/>
          <w:numId w:val="12"/>
        </w:numPr>
        <w:spacing w:after="0" w:line="240" w:lineRule="auto"/>
        <w:jc w:val="both"/>
        <w:rPr>
          <w:rFonts w:ascii="Sylfaen" w:hAnsi="Sylfaen"/>
          <w:sz w:val="22"/>
          <w:szCs w:val="22"/>
        </w:rPr>
      </w:pPr>
      <w:r w:rsidRPr="00031EA9">
        <w:rPr>
          <w:rFonts w:ascii="Sylfaen" w:hAnsi="Sylfaen"/>
          <w:sz w:val="22"/>
          <w:szCs w:val="22"/>
        </w:rPr>
        <w:t>დაღლილობა, ოფლიანობა, გულის წასვლა (სინკოპე), მნიშვნელოვანი ალერგიული რეაქციები, ფლებიტი (ვენების ანთება), სახის, ტუჩების, პირის ღრუს, ენის ან ყელის შეშუპება.</w:t>
      </w:r>
    </w:p>
    <w:p w14:paraId="70B35646" w14:textId="36E6AD0F" w:rsidR="009F2270" w:rsidRPr="00031EA9" w:rsidRDefault="009F2270" w:rsidP="00301F67">
      <w:pPr>
        <w:pStyle w:val="ListParagraph"/>
        <w:numPr>
          <w:ilvl w:val="0"/>
          <w:numId w:val="12"/>
        </w:numPr>
        <w:spacing w:after="0" w:line="240" w:lineRule="auto"/>
        <w:jc w:val="both"/>
        <w:rPr>
          <w:rFonts w:ascii="Sylfaen" w:hAnsi="Sylfaen"/>
          <w:sz w:val="22"/>
          <w:szCs w:val="22"/>
        </w:rPr>
      </w:pPr>
      <w:r w:rsidRPr="00031EA9">
        <w:rPr>
          <w:rFonts w:ascii="Sylfaen" w:hAnsi="Sylfaen"/>
          <w:sz w:val="22"/>
          <w:szCs w:val="22"/>
        </w:rPr>
        <w:t>ზურგის ტკივილი, ტკივილი გულმკერდის არეში,</w:t>
      </w:r>
      <w:r w:rsidR="00301F67" w:rsidRPr="00031EA9">
        <w:rPr>
          <w:rFonts w:ascii="Sylfaen" w:hAnsi="Sylfaen"/>
          <w:sz w:val="22"/>
          <w:szCs w:val="22"/>
        </w:rPr>
        <w:t xml:space="preserve"> </w:t>
      </w:r>
      <w:r w:rsidRPr="00031EA9">
        <w:rPr>
          <w:rFonts w:ascii="Sylfaen" w:hAnsi="Sylfaen" w:cs="Sylfaen"/>
          <w:sz w:val="22"/>
          <w:szCs w:val="22"/>
        </w:rPr>
        <w:t>ტკივილი</w:t>
      </w:r>
      <w:r w:rsidRPr="00031EA9">
        <w:rPr>
          <w:rFonts w:ascii="Sylfaen" w:hAnsi="Sylfaen"/>
          <w:sz w:val="22"/>
          <w:szCs w:val="22"/>
        </w:rPr>
        <w:t xml:space="preserve"> ხელებსა და ფეხებში,</w:t>
      </w:r>
      <w:r w:rsidR="00301F67" w:rsidRPr="00031EA9">
        <w:rPr>
          <w:rFonts w:ascii="Sylfaen" w:hAnsi="Sylfaen"/>
          <w:sz w:val="22"/>
          <w:szCs w:val="22"/>
        </w:rPr>
        <w:t xml:space="preserve"> </w:t>
      </w:r>
      <w:r w:rsidRPr="00031EA9">
        <w:rPr>
          <w:rFonts w:ascii="Sylfaen" w:hAnsi="Sylfaen" w:cs="Sylfaen"/>
          <w:sz w:val="22"/>
          <w:szCs w:val="22"/>
        </w:rPr>
        <w:t>შემცივნება</w:t>
      </w:r>
      <w:r w:rsidRPr="00031EA9">
        <w:rPr>
          <w:rFonts w:ascii="Sylfaen" w:hAnsi="Sylfaen"/>
          <w:sz w:val="22"/>
          <w:szCs w:val="22"/>
        </w:rPr>
        <w:t>, მუცლის ტკივილი.</w:t>
      </w:r>
    </w:p>
    <w:p w14:paraId="0EB4DFD5" w14:textId="7957AC53" w:rsidR="00AB4A10" w:rsidRPr="00031EA9" w:rsidRDefault="009F2270" w:rsidP="00301F67">
      <w:pPr>
        <w:pStyle w:val="ListParagraph"/>
        <w:numPr>
          <w:ilvl w:val="0"/>
          <w:numId w:val="12"/>
        </w:numPr>
        <w:spacing w:after="0" w:line="240" w:lineRule="auto"/>
        <w:jc w:val="both"/>
        <w:rPr>
          <w:rFonts w:ascii="Sylfaen" w:hAnsi="Sylfaen"/>
          <w:sz w:val="22"/>
          <w:szCs w:val="22"/>
        </w:rPr>
      </w:pPr>
      <w:r w:rsidRPr="00031EA9">
        <w:rPr>
          <w:rFonts w:ascii="Sylfaen" w:hAnsi="Sylfaen" w:cs="Sylfaen"/>
          <w:sz w:val="22"/>
          <w:szCs w:val="22"/>
        </w:rPr>
        <w:t>გამოკვლევით</w:t>
      </w:r>
      <w:r w:rsidRPr="00031EA9">
        <w:rPr>
          <w:rFonts w:ascii="Sylfaen" w:hAnsi="Sylfaen"/>
          <w:sz w:val="22"/>
          <w:szCs w:val="22"/>
        </w:rPr>
        <w:t xml:space="preserve"> შეიძლება გამოვლინდეს შემდეგი: ბილირუბინის მნიშვნელოვანი მატება (სიყვითლე), მაღალი არტერიული წნევა, სისხლის კოლტები.</w:t>
      </w:r>
    </w:p>
    <w:p w14:paraId="2ACBFE45" w14:textId="1A271913" w:rsidR="00EE1CCD" w:rsidRPr="00031EA9" w:rsidRDefault="00EE1CCD" w:rsidP="00EE1CCD">
      <w:pPr>
        <w:spacing w:after="0" w:line="240" w:lineRule="auto"/>
        <w:jc w:val="both"/>
        <w:rPr>
          <w:rFonts w:ascii="Sylfaen" w:hAnsi="Sylfaen"/>
          <w:sz w:val="22"/>
          <w:szCs w:val="22"/>
        </w:rPr>
      </w:pPr>
      <w:r w:rsidRPr="00031EA9">
        <w:rPr>
          <w:rFonts w:ascii="Sylfaen" w:hAnsi="Sylfaen"/>
          <w:i/>
          <w:iCs/>
          <w:sz w:val="22"/>
          <w:szCs w:val="22"/>
          <w:u w:val="single"/>
        </w:rPr>
        <w:t>იშვიათი გვერდითი მოვლენები</w:t>
      </w:r>
    </w:p>
    <w:p w14:paraId="48A2FC08" w14:textId="19AD8914" w:rsidR="00CA1173" w:rsidRPr="00031EA9" w:rsidRDefault="00CA1173" w:rsidP="00CA1173">
      <w:pPr>
        <w:spacing w:after="0" w:line="240" w:lineRule="auto"/>
        <w:jc w:val="both"/>
        <w:rPr>
          <w:rFonts w:ascii="Sylfaen" w:hAnsi="Sylfaen"/>
          <w:sz w:val="22"/>
          <w:szCs w:val="22"/>
        </w:rPr>
      </w:pPr>
      <w:r w:rsidRPr="00031EA9">
        <w:rPr>
          <w:rFonts w:ascii="Sylfaen" w:hAnsi="Sylfaen"/>
          <w:i/>
          <w:iCs/>
          <w:sz w:val="22"/>
          <w:szCs w:val="22"/>
        </w:rPr>
        <w:t>ეს გვერდითი მოვლენები შესაძლოა განვითარდეს 100</w:t>
      </w:r>
      <w:r w:rsidR="0001468F" w:rsidRPr="00031EA9">
        <w:rPr>
          <w:rFonts w:ascii="Sylfaen" w:hAnsi="Sylfaen"/>
          <w:i/>
          <w:iCs/>
          <w:sz w:val="22"/>
          <w:szCs w:val="22"/>
        </w:rPr>
        <w:t>0</w:t>
      </w:r>
      <w:r w:rsidRPr="00031EA9">
        <w:rPr>
          <w:rFonts w:ascii="Sylfaen" w:hAnsi="Sylfaen"/>
          <w:i/>
          <w:iCs/>
          <w:sz w:val="22"/>
          <w:szCs w:val="22"/>
        </w:rPr>
        <w:t xml:space="preserve"> -დან 1-მდე პაციენტში.</w:t>
      </w:r>
    </w:p>
    <w:p w14:paraId="11F9326B" w14:textId="670D0E8E" w:rsidR="00972779" w:rsidRPr="00031EA9" w:rsidRDefault="00972779" w:rsidP="005A3428">
      <w:pPr>
        <w:pStyle w:val="ListParagraph"/>
        <w:numPr>
          <w:ilvl w:val="0"/>
          <w:numId w:val="13"/>
        </w:numPr>
        <w:spacing w:after="0" w:line="240" w:lineRule="auto"/>
        <w:jc w:val="both"/>
        <w:rPr>
          <w:rFonts w:ascii="Sylfaen" w:hAnsi="Sylfaen"/>
          <w:sz w:val="22"/>
          <w:szCs w:val="22"/>
        </w:rPr>
      </w:pPr>
      <w:r w:rsidRPr="00031EA9">
        <w:rPr>
          <w:rFonts w:ascii="Sylfaen" w:hAnsi="Sylfaen"/>
          <w:sz w:val="22"/>
          <w:szCs w:val="22"/>
        </w:rPr>
        <w:t>სისხლის თეთრი უჯრედების რაოდენობის შემცირება ცხელებასთან და ინფექციის მომატებულ რისკ</w:t>
      </w:r>
      <w:r w:rsidR="005A3428" w:rsidRPr="00031EA9">
        <w:rPr>
          <w:rFonts w:ascii="Sylfaen" w:hAnsi="Sylfaen"/>
          <w:sz w:val="22"/>
          <w:szCs w:val="22"/>
        </w:rPr>
        <w:t xml:space="preserve">თან ერთად </w:t>
      </w:r>
      <w:r w:rsidRPr="00031EA9">
        <w:rPr>
          <w:rFonts w:ascii="Sylfaen" w:hAnsi="Sylfaen"/>
          <w:sz w:val="22"/>
          <w:szCs w:val="22"/>
        </w:rPr>
        <w:t>(ფებრილური ნეიტროპენია).</w:t>
      </w:r>
    </w:p>
    <w:p w14:paraId="20BC2B33" w14:textId="3505C922" w:rsidR="00972779" w:rsidRPr="00031EA9" w:rsidRDefault="00CE2148" w:rsidP="005A3428">
      <w:pPr>
        <w:pStyle w:val="ListParagraph"/>
        <w:numPr>
          <w:ilvl w:val="0"/>
          <w:numId w:val="13"/>
        </w:numPr>
        <w:spacing w:after="0" w:line="240" w:lineRule="auto"/>
        <w:jc w:val="both"/>
        <w:rPr>
          <w:rFonts w:ascii="Sylfaen" w:hAnsi="Sylfaen"/>
          <w:sz w:val="22"/>
          <w:szCs w:val="22"/>
        </w:rPr>
      </w:pPr>
      <w:r w:rsidRPr="00031EA9">
        <w:rPr>
          <w:rFonts w:ascii="Sylfaen" w:hAnsi="Sylfaen"/>
          <w:sz w:val="22"/>
          <w:szCs w:val="22"/>
        </w:rPr>
        <w:t>ნერვის დაავადება</w:t>
      </w:r>
      <w:r w:rsidR="00972779" w:rsidRPr="00031EA9">
        <w:rPr>
          <w:rFonts w:ascii="Sylfaen" w:hAnsi="Sylfaen"/>
          <w:sz w:val="22"/>
          <w:szCs w:val="22"/>
        </w:rPr>
        <w:t xml:space="preserve"> ხელებისა და ფეხების კუნთების სისუსტით</w:t>
      </w:r>
      <w:r w:rsidR="00384431" w:rsidRPr="00031EA9">
        <w:rPr>
          <w:rFonts w:ascii="Sylfaen" w:hAnsi="Sylfaen"/>
          <w:sz w:val="22"/>
          <w:szCs w:val="22"/>
        </w:rPr>
        <w:t xml:space="preserve"> (მოტორული ნეიროპათია)</w:t>
      </w:r>
      <w:r w:rsidR="00972779" w:rsidRPr="00031EA9">
        <w:rPr>
          <w:rFonts w:ascii="Sylfaen" w:hAnsi="Sylfaen"/>
          <w:sz w:val="22"/>
          <w:szCs w:val="22"/>
        </w:rPr>
        <w:t>.</w:t>
      </w:r>
    </w:p>
    <w:p w14:paraId="70DED674" w14:textId="77777777" w:rsidR="008157FE" w:rsidRPr="00031EA9" w:rsidRDefault="00972779" w:rsidP="005A3428">
      <w:pPr>
        <w:pStyle w:val="ListParagraph"/>
        <w:numPr>
          <w:ilvl w:val="0"/>
          <w:numId w:val="13"/>
        </w:numPr>
        <w:spacing w:after="0" w:line="240" w:lineRule="auto"/>
        <w:jc w:val="both"/>
        <w:rPr>
          <w:rFonts w:ascii="Sylfaen" w:hAnsi="Sylfaen"/>
          <w:sz w:val="22"/>
          <w:szCs w:val="22"/>
        </w:rPr>
      </w:pPr>
      <w:r w:rsidRPr="00031EA9">
        <w:rPr>
          <w:rFonts w:ascii="Sylfaen" w:hAnsi="Sylfaen"/>
          <w:sz w:val="22"/>
          <w:szCs w:val="22"/>
        </w:rPr>
        <w:t xml:space="preserve">გულის უკმარისობა, </w:t>
      </w:r>
    </w:p>
    <w:p w14:paraId="2D78F675" w14:textId="73391B72" w:rsidR="00972779" w:rsidRPr="00031EA9" w:rsidRDefault="00972779" w:rsidP="005A3428">
      <w:pPr>
        <w:pStyle w:val="ListParagraph"/>
        <w:numPr>
          <w:ilvl w:val="0"/>
          <w:numId w:val="13"/>
        </w:numPr>
        <w:spacing w:after="0" w:line="240" w:lineRule="auto"/>
        <w:jc w:val="both"/>
        <w:rPr>
          <w:rFonts w:ascii="Sylfaen" w:hAnsi="Sylfaen"/>
          <w:sz w:val="22"/>
          <w:szCs w:val="22"/>
        </w:rPr>
      </w:pPr>
      <w:r w:rsidRPr="00031EA9">
        <w:rPr>
          <w:rFonts w:ascii="Sylfaen" w:hAnsi="Sylfaen"/>
          <w:sz w:val="22"/>
          <w:szCs w:val="22"/>
        </w:rPr>
        <w:t>ქოშინი, ფილტვის ემბოლია, ფილტვის ფიბროზი, ინტერსტიციული პნევმონია, სუნთქვის დისტრესი, პლევრული ეფუზია.</w:t>
      </w:r>
    </w:p>
    <w:p w14:paraId="7EF6F34C" w14:textId="3F0D7DC8" w:rsidR="00972779" w:rsidRPr="00031EA9" w:rsidRDefault="00972779" w:rsidP="005A3428">
      <w:pPr>
        <w:pStyle w:val="ListParagraph"/>
        <w:numPr>
          <w:ilvl w:val="0"/>
          <w:numId w:val="13"/>
        </w:numPr>
        <w:spacing w:after="0" w:line="240" w:lineRule="auto"/>
        <w:jc w:val="both"/>
        <w:rPr>
          <w:rFonts w:ascii="Sylfaen" w:hAnsi="Sylfaen"/>
          <w:sz w:val="22"/>
          <w:szCs w:val="22"/>
        </w:rPr>
      </w:pPr>
      <w:r w:rsidRPr="00031EA9">
        <w:rPr>
          <w:rFonts w:ascii="Sylfaen" w:hAnsi="Sylfaen"/>
          <w:sz w:val="22"/>
          <w:szCs w:val="22"/>
        </w:rPr>
        <w:t>ნაწლავის ობსტრუქცია, ნაწლავის პერფორაცია, ნაწლავის ანთება (იშემიური კოლიტი), პანკრეასის ანთება (პანკრეატიტი).</w:t>
      </w:r>
    </w:p>
    <w:p w14:paraId="61646F88" w14:textId="631645D7" w:rsidR="00972779" w:rsidRPr="00031EA9" w:rsidRDefault="00972779" w:rsidP="005A3428">
      <w:pPr>
        <w:pStyle w:val="ListParagraph"/>
        <w:numPr>
          <w:ilvl w:val="0"/>
          <w:numId w:val="13"/>
        </w:numPr>
        <w:spacing w:after="0" w:line="240" w:lineRule="auto"/>
        <w:jc w:val="both"/>
        <w:rPr>
          <w:rFonts w:ascii="Sylfaen" w:hAnsi="Sylfaen"/>
          <w:sz w:val="22"/>
          <w:szCs w:val="22"/>
        </w:rPr>
      </w:pPr>
      <w:r w:rsidRPr="00031EA9">
        <w:rPr>
          <w:rFonts w:ascii="Sylfaen" w:hAnsi="Sylfaen"/>
          <w:sz w:val="22"/>
          <w:szCs w:val="22"/>
        </w:rPr>
        <w:t>ქავილი, გამონაყარი, კანის სიწითლე (ერითემა).</w:t>
      </w:r>
    </w:p>
    <w:p w14:paraId="0B68036E" w14:textId="77777777" w:rsidR="003A27DC" w:rsidRPr="00031EA9" w:rsidRDefault="00E542C8" w:rsidP="005A3428">
      <w:pPr>
        <w:pStyle w:val="ListParagraph"/>
        <w:numPr>
          <w:ilvl w:val="0"/>
          <w:numId w:val="13"/>
        </w:numPr>
        <w:spacing w:after="0" w:line="240" w:lineRule="auto"/>
        <w:jc w:val="both"/>
        <w:rPr>
          <w:rFonts w:ascii="Sylfaen" w:hAnsi="Sylfaen"/>
          <w:sz w:val="22"/>
          <w:szCs w:val="22"/>
        </w:rPr>
      </w:pPr>
      <w:r w:rsidRPr="00031EA9">
        <w:rPr>
          <w:rFonts w:ascii="Sylfaen" w:hAnsi="Sylfaen"/>
          <w:sz w:val="22"/>
          <w:szCs w:val="22"/>
        </w:rPr>
        <w:t>სისხლის მოწამვლა (</w:t>
      </w:r>
      <w:r w:rsidR="00972779" w:rsidRPr="00031EA9">
        <w:rPr>
          <w:rFonts w:ascii="Sylfaen" w:hAnsi="Sylfaen"/>
          <w:sz w:val="22"/>
          <w:szCs w:val="22"/>
        </w:rPr>
        <w:t>სეფსისი</w:t>
      </w:r>
      <w:r w:rsidR="00FC798E" w:rsidRPr="00031EA9">
        <w:rPr>
          <w:rFonts w:ascii="Sylfaen" w:hAnsi="Sylfaen"/>
          <w:sz w:val="22"/>
          <w:szCs w:val="22"/>
        </w:rPr>
        <w:t>)</w:t>
      </w:r>
      <w:r w:rsidR="00972779" w:rsidRPr="00031EA9">
        <w:rPr>
          <w:rFonts w:ascii="Sylfaen" w:hAnsi="Sylfaen"/>
          <w:sz w:val="22"/>
          <w:szCs w:val="22"/>
        </w:rPr>
        <w:t xml:space="preserve">, </w:t>
      </w:r>
    </w:p>
    <w:p w14:paraId="5417B44A" w14:textId="568A1C2E" w:rsidR="00972779" w:rsidRPr="00031EA9" w:rsidRDefault="00972779" w:rsidP="005A3428">
      <w:pPr>
        <w:pStyle w:val="ListParagraph"/>
        <w:numPr>
          <w:ilvl w:val="0"/>
          <w:numId w:val="13"/>
        </w:numPr>
        <w:spacing w:after="0" w:line="240" w:lineRule="auto"/>
        <w:jc w:val="both"/>
        <w:rPr>
          <w:rFonts w:ascii="Sylfaen" w:hAnsi="Sylfaen"/>
          <w:sz w:val="22"/>
          <w:szCs w:val="22"/>
        </w:rPr>
      </w:pPr>
      <w:r w:rsidRPr="00031EA9">
        <w:rPr>
          <w:rFonts w:ascii="Sylfaen" w:hAnsi="Sylfaen"/>
          <w:sz w:val="22"/>
          <w:szCs w:val="22"/>
        </w:rPr>
        <w:t>პერიტონიტი, პნევმონია.</w:t>
      </w:r>
    </w:p>
    <w:p w14:paraId="55879185" w14:textId="0DF3C148" w:rsidR="00972779" w:rsidRPr="00031EA9" w:rsidRDefault="00972779" w:rsidP="005A3428">
      <w:pPr>
        <w:pStyle w:val="ListParagraph"/>
        <w:numPr>
          <w:ilvl w:val="0"/>
          <w:numId w:val="13"/>
        </w:numPr>
        <w:spacing w:after="0" w:line="240" w:lineRule="auto"/>
        <w:jc w:val="both"/>
        <w:rPr>
          <w:rFonts w:ascii="Sylfaen" w:hAnsi="Sylfaen"/>
          <w:sz w:val="22"/>
          <w:szCs w:val="22"/>
        </w:rPr>
      </w:pPr>
      <w:r w:rsidRPr="00031EA9">
        <w:rPr>
          <w:rFonts w:ascii="Sylfaen" w:hAnsi="Sylfaen"/>
          <w:sz w:val="22"/>
          <w:szCs w:val="22"/>
        </w:rPr>
        <w:t>ცხელება, დეჰიდრატაცია, სისუსტე, შეშუპება, შეუძლოდ ყოფნა.</w:t>
      </w:r>
    </w:p>
    <w:p w14:paraId="4CE68C4F" w14:textId="77777777" w:rsidR="00972779" w:rsidRPr="00031EA9" w:rsidRDefault="00972779" w:rsidP="00972779">
      <w:pPr>
        <w:pStyle w:val="ListParagraph"/>
        <w:numPr>
          <w:ilvl w:val="0"/>
          <w:numId w:val="13"/>
        </w:numPr>
        <w:spacing w:after="0" w:line="240" w:lineRule="auto"/>
        <w:jc w:val="both"/>
        <w:rPr>
          <w:rFonts w:ascii="Sylfaen" w:hAnsi="Sylfaen"/>
          <w:sz w:val="22"/>
          <w:szCs w:val="22"/>
        </w:rPr>
      </w:pPr>
      <w:r w:rsidRPr="00031EA9">
        <w:rPr>
          <w:rFonts w:ascii="Sylfaen" w:hAnsi="Sylfaen"/>
          <w:sz w:val="22"/>
          <w:szCs w:val="22"/>
        </w:rPr>
        <w:t>მძიმე და პოტენციურად ფატალური ჰიპერმგრძნობელობის რეაქციები (ანაფილაქსიური რეაქციები).</w:t>
      </w:r>
    </w:p>
    <w:p w14:paraId="381A227A" w14:textId="2AB7E819" w:rsidR="00E56A3B" w:rsidRPr="00031EA9" w:rsidRDefault="00972779" w:rsidP="00B67A1F">
      <w:pPr>
        <w:pStyle w:val="ListParagraph"/>
        <w:numPr>
          <w:ilvl w:val="0"/>
          <w:numId w:val="13"/>
        </w:numPr>
        <w:spacing w:after="0" w:line="240" w:lineRule="auto"/>
        <w:jc w:val="both"/>
        <w:rPr>
          <w:rFonts w:ascii="Sylfaen" w:hAnsi="Sylfaen"/>
          <w:sz w:val="22"/>
          <w:szCs w:val="22"/>
        </w:rPr>
      </w:pPr>
      <w:r w:rsidRPr="00031EA9">
        <w:rPr>
          <w:rFonts w:ascii="Sylfaen" w:hAnsi="Sylfaen" w:cs="Sylfaen"/>
          <w:sz w:val="22"/>
          <w:szCs w:val="22"/>
        </w:rPr>
        <w:t>გამოკვლევებმა</w:t>
      </w:r>
      <w:r w:rsidRPr="00031EA9">
        <w:rPr>
          <w:rFonts w:ascii="Sylfaen" w:hAnsi="Sylfaen"/>
          <w:sz w:val="22"/>
          <w:szCs w:val="22"/>
        </w:rPr>
        <w:t xml:space="preserve"> შეიძლება გამოავლინოს შემდეგი: სისხლში კრეატინინის დონის მომატება, რაც თირკმლის ფუნქციის დარღვევაზე მიუთითებს.</w:t>
      </w:r>
    </w:p>
    <w:p w14:paraId="4C52937D" w14:textId="77777777" w:rsidR="003A27DC" w:rsidRPr="00031EA9" w:rsidRDefault="003A27DC" w:rsidP="003A27DC">
      <w:pPr>
        <w:spacing w:after="0" w:line="240" w:lineRule="auto"/>
        <w:jc w:val="both"/>
        <w:rPr>
          <w:rFonts w:ascii="Sylfaen" w:hAnsi="Sylfaen"/>
          <w:sz w:val="22"/>
          <w:szCs w:val="22"/>
        </w:rPr>
      </w:pPr>
    </w:p>
    <w:p w14:paraId="3692E287" w14:textId="77777777" w:rsidR="00F05A4E" w:rsidRPr="00031EA9" w:rsidRDefault="00F05A4E" w:rsidP="00F05A4E">
      <w:pPr>
        <w:spacing w:after="0" w:line="240" w:lineRule="auto"/>
        <w:jc w:val="both"/>
        <w:rPr>
          <w:rFonts w:ascii="Sylfaen" w:hAnsi="Sylfaen"/>
          <w:sz w:val="22"/>
          <w:szCs w:val="22"/>
        </w:rPr>
      </w:pPr>
      <w:r w:rsidRPr="00031EA9">
        <w:rPr>
          <w:rFonts w:ascii="Sylfaen" w:hAnsi="Sylfaen"/>
          <w:i/>
          <w:iCs/>
          <w:sz w:val="22"/>
          <w:szCs w:val="22"/>
          <w:u w:val="single"/>
        </w:rPr>
        <w:t>ძალიან იშვიათი გვერდითი მოვლენები</w:t>
      </w:r>
    </w:p>
    <w:p w14:paraId="3C091D80" w14:textId="14FD2B31" w:rsidR="00F05A4E" w:rsidRPr="00031EA9" w:rsidRDefault="00F05A4E" w:rsidP="00F05A4E">
      <w:pPr>
        <w:spacing w:after="0" w:line="240" w:lineRule="auto"/>
        <w:jc w:val="both"/>
        <w:rPr>
          <w:rFonts w:ascii="Sylfaen" w:hAnsi="Sylfaen"/>
          <w:sz w:val="22"/>
          <w:szCs w:val="22"/>
        </w:rPr>
      </w:pPr>
      <w:r w:rsidRPr="00031EA9">
        <w:rPr>
          <w:rFonts w:ascii="Sylfaen" w:hAnsi="Sylfaen"/>
          <w:i/>
          <w:iCs/>
          <w:sz w:val="22"/>
          <w:szCs w:val="22"/>
        </w:rPr>
        <w:t>ეს გვერდითი მოვლენები შესაძლოა განვითარდეს 10 000 -დან 1-მდე პაციენტში.</w:t>
      </w:r>
    </w:p>
    <w:p w14:paraId="2D7F7529" w14:textId="25303BEF" w:rsidR="00E673F1" w:rsidRPr="00031EA9" w:rsidRDefault="00693D2A" w:rsidP="00B04F2F">
      <w:pPr>
        <w:pStyle w:val="ListParagraph"/>
        <w:numPr>
          <w:ilvl w:val="0"/>
          <w:numId w:val="14"/>
        </w:numPr>
        <w:spacing w:after="0" w:line="240" w:lineRule="auto"/>
        <w:jc w:val="both"/>
        <w:rPr>
          <w:rFonts w:ascii="Sylfaen" w:hAnsi="Sylfaen"/>
          <w:sz w:val="22"/>
          <w:szCs w:val="22"/>
        </w:rPr>
      </w:pPr>
      <w:r w:rsidRPr="00031EA9">
        <w:rPr>
          <w:rFonts w:ascii="Sylfaen" w:hAnsi="Sylfaen"/>
          <w:sz w:val="22"/>
          <w:szCs w:val="22"/>
        </w:rPr>
        <w:t>არარეგულარული სწრაფი გულის რიტმი</w:t>
      </w:r>
      <w:r w:rsidR="00B04F2F" w:rsidRPr="00031EA9">
        <w:rPr>
          <w:rFonts w:ascii="Sylfaen" w:hAnsi="Sylfaen"/>
          <w:sz w:val="22"/>
          <w:szCs w:val="22"/>
        </w:rPr>
        <w:t xml:space="preserve"> </w:t>
      </w:r>
      <w:r w:rsidRPr="00031EA9">
        <w:rPr>
          <w:rFonts w:ascii="Sylfaen" w:hAnsi="Sylfaen"/>
          <w:sz w:val="22"/>
          <w:szCs w:val="22"/>
        </w:rPr>
        <w:t>(წინაგულების ფიბრილაცია, სუპრავენტრიკულური ტაქიკარდია).</w:t>
      </w:r>
    </w:p>
    <w:p w14:paraId="1C105067" w14:textId="6BB25CEB" w:rsidR="001322A7" w:rsidRPr="00031EA9" w:rsidRDefault="001322A7" w:rsidP="00B04F2F">
      <w:pPr>
        <w:pStyle w:val="ListParagraph"/>
        <w:numPr>
          <w:ilvl w:val="0"/>
          <w:numId w:val="14"/>
        </w:numPr>
        <w:spacing w:after="0" w:line="240" w:lineRule="auto"/>
        <w:jc w:val="both"/>
        <w:rPr>
          <w:rFonts w:ascii="Sylfaen" w:hAnsi="Sylfaen"/>
          <w:sz w:val="22"/>
          <w:szCs w:val="22"/>
        </w:rPr>
      </w:pPr>
      <w:r w:rsidRPr="00031EA9">
        <w:rPr>
          <w:rFonts w:ascii="Sylfaen" w:hAnsi="Sylfaen"/>
          <w:sz w:val="22"/>
          <w:szCs w:val="22"/>
        </w:rPr>
        <w:t>სისხლის ფორმირების უჯრედების უეცარი დისფუნქცია (მწვავე მიელოიდური ლეიკემია, მიელოდისპლაზიური სინდრომი).</w:t>
      </w:r>
    </w:p>
    <w:p w14:paraId="47A085E5" w14:textId="0EDA54CA" w:rsidR="00644616" w:rsidRPr="00031EA9" w:rsidRDefault="00644616" w:rsidP="00B04F2F">
      <w:pPr>
        <w:pStyle w:val="ListParagraph"/>
        <w:numPr>
          <w:ilvl w:val="0"/>
          <w:numId w:val="14"/>
        </w:numPr>
        <w:spacing w:after="0" w:line="240" w:lineRule="auto"/>
        <w:jc w:val="both"/>
        <w:rPr>
          <w:rFonts w:ascii="Sylfaen" w:hAnsi="Sylfaen"/>
          <w:sz w:val="22"/>
          <w:szCs w:val="22"/>
        </w:rPr>
      </w:pPr>
      <w:r w:rsidRPr="00031EA9">
        <w:rPr>
          <w:rFonts w:ascii="Sylfaen" w:hAnsi="Sylfaen"/>
          <w:sz w:val="22"/>
          <w:szCs w:val="22"/>
        </w:rPr>
        <w:t>მხედველობის ნერვისა და მხედველობის დარღვევა (მოციმციმე სკოტომა).</w:t>
      </w:r>
    </w:p>
    <w:p w14:paraId="3F8F8AF1" w14:textId="502FAFDA" w:rsidR="00DB2F61" w:rsidRPr="00031EA9" w:rsidRDefault="00DB2F61" w:rsidP="00B04F2F">
      <w:pPr>
        <w:pStyle w:val="ListParagraph"/>
        <w:numPr>
          <w:ilvl w:val="0"/>
          <w:numId w:val="14"/>
        </w:numPr>
        <w:spacing w:after="0" w:line="240" w:lineRule="auto"/>
        <w:jc w:val="both"/>
        <w:rPr>
          <w:rFonts w:ascii="Sylfaen" w:hAnsi="Sylfaen"/>
          <w:sz w:val="22"/>
          <w:szCs w:val="22"/>
        </w:rPr>
      </w:pPr>
      <w:r w:rsidRPr="00031EA9">
        <w:rPr>
          <w:rFonts w:ascii="Sylfaen" w:hAnsi="Sylfaen"/>
          <w:sz w:val="22"/>
          <w:szCs w:val="22"/>
        </w:rPr>
        <w:t>სმენის დაკარგვა ან სმენის უნარის დაქვეითება (ოტოტოქსიურობა), ყურებში შუილი (ტინიტუსი), თავბრუსხვევა (ვერტიგო).</w:t>
      </w:r>
    </w:p>
    <w:p w14:paraId="1143381F" w14:textId="6C74C587" w:rsidR="00461705" w:rsidRPr="00031EA9" w:rsidRDefault="00461705" w:rsidP="00B04F2F">
      <w:pPr>
        <w:pStyle w:val="ListParagraph"/>
        <w:numPr>
          <w:ilvl w:val="0"/>
          <w:numId w:val="14"/>
        </w:numPr>
        <w:spacing w:after="0" w:line="240" w:lineRule="auto"/>
        <w:jc w:val="both"/>
        <w:rPr>
          <w:rFonts w:ascii="Sylfaen" w:hAnsi="Sylfaen"/>
          <w:sz w:val="22"/>
          <w:szCs w:val="22"/>
        </w:rPr>
      </w:pPr>
      <w:r w:rsidRPr="00031EA9">
        <w:rPr>
          <w:rFonts w:ascii="Sylfaen" w:hAnsi="Sylfaen"/>
          <w:sz w:val="22"/>
          <w:szCs w:val="22"/>
        </w:rPr>
        <w:t>ხველა.</w:t>
      </w:r>
    </w:p>
    <w:p w14:paraId="7507EC26" w14:textId="6AB2D56D" w:rsidR="00216244" w:rsidRPr="00031EA9" w:rsidRDefault="00216244" w:rsidP="00B04F2F">
      <w:pPr>
        <w:pStyle w:val="ListParagraph"/>
        <w:numPr>
          <w:ilvl w:val="0"/>
          <w:numId w:val="14"/>
        </w:numPr>
        <w:spacing w:after="0" w:line="240" w:lineRule="auto"/>
        <w:jc w:val="both"/>
        <w:rPr>
          <w:rFonts w:ascii="Sylfaen" w:hAnsi="Sylfaen"/>
          <w:sz w:val="22"/>
          <w:szCs w:val="22"/>
        </w:rPr>
      </w:pPr>
      <w:r w:rsidRPr="00031EA9">
        <w:rPr>
          <w:rFonts w:ascii="Sylfaen" w:hAnsi="Sylfaen"/>
          <w:sz w:val="22"/>
          <w:szCs w:val="22"/>
        </w:rPr>
        <w:lastRenderedPageBreak/>
        <w:t>მუცლისა და ნაწლავების სისხლძარღვში სისხლის კოლტი (მეზენტერიის თრომბოზი), ნაწლავების ანთება, ზოგჯერ მუდმივი მძიმე დიარეით (ფსევდომემბრანული კოლიტი, ნეიტროპენიური კოლიტი), ასციტი, საყლაპავის ანთება (ეზოფაგიტი), ყაბზობა.</w:t>
      </w:r>
    </w:p>
    <w:p w14:paraId="0D1C5831" w14:textId="33708D7A" w:rsidR="00704BD1" w:rsidRPr="00031EA9" w:rsidRDefault="000E40EE" w:rsidP="00B04F2F">
      <w:pPr>
        <w:pStyle w:val="ListParagraph"/>
        <w:numPr>
          <w:ilvl w:val="0"/>
          <w:numId w:val="14"/>
        </w:numPr>
        <w:spacing w:after="0" w:line="240" w:lineRule="auto"/>
        <w:jc w:val="both"/>
        <w:rPr>
          <w:rFonts w:ascii="Sylfaen" w:hAnsi="Sylfaen"/>
          <w:sz w:val="22"/>
          <w:szCs w:val="22"/>
        </w:rPr>
      </w:pPr>
      <w:r w:rsidRPr="00031EA9">
        <w:rPr>
          <w:rFonts w:ascii="Sylfaen" w:hAnsi="Sylfaen"/>
          <w:sz w:val="22"/>
          <w:szCs w:val="22"/>
        </w:rPr>
        <w:t>მძიმე ჰიპერმგრძნობელობის რეაქციები, რომლებ</w:t>
      </w:r>
      <w:r w:rsidR="00DF0506" w:rsidRPr="00031EA9">
        <w:rPr>
          <w:rFonts w:ascii="Sylfaen" w:hAnsi="Sylfaen"/>
          <w:sz w:val="22"/>
          <w:szCs w:val="22"/>
        </w:rPr>
        <w:t>თაც</w:t>
      </w:r>
      <w:r w:rsidRPr="00031EA9">
        <w:rPr>
          <w:rFonts w:ascii="Sylfaen" w:hAnsi="Sylfaen"/>
          <w:sz w:val="22"/>
          <w:szCs w:val="22"/>
        </w:rPr>
        <w:t xml:space="preserve"> თან ახლავს ცხელება, კანის სიწითლე, სახსრების ტკივილ</w:t>
      </w:r>
      <w:r w:rsidR="004A30D6" w:rsidRPr="00031EA9">
        <w:rPr>
          <w:rFonts w:ascii="Sylfaen" w:hAnsi="Sylfaen"/>
          <w:sz w:val="22"/>
          <w:szCs w:val="22"/>
        </w:rPr>
        <w:t>ი</w:t>
      </w:r>
      <w:r w:rsidRPr="00031EA9">
        <w:rPr>
          <w:rFonts w:ascii="Sylfaen" w:hAnsi="Sylfaen"/>
          <w:sz w:val="22"/>
          <w:szCs w:val="22"/>
        </w:rPr>
        <w:t xml:space="preserve"> და/ან თვალების ანთება (სტივენს-ჯონსონის სინდრომი), კანის ლოკალიზებული აქერცვლა (ეპიდერმული ნეკროლიზი), სიწითლე არარეგულარული წითელი (ექსუდაციური) ლაქებით (მულტიფორმული ერითემა), კანის ანთება ბუშტუკებით და აქერცვლით (ექსფოლიატიური დერმატიტი), ჭინჭრის ციება (ურტიკარია), ფრჩხილების </w:t>
      </w:r>
      <w:r w:rsidR="001F568E" w:rsidRPr="00031EA9">
        <w:rPr>
          <w:rFonts w:ascii="Sylfaen" w:hAnsi="Sylfaen"/>
          <w:sz w:val="22"/>
          <w:szCs w:val="22"/>
        </w:rPr>
        <w:t>აძრობა</w:t>
      </w:r>
      <w:r w:rsidRPr="00031EA9">
        <w:rPr>
          <w:rFonts w:ascii="Sylfaen" w:hAnsi="Sylfaen"/>
          <w:sz w:val="22"/>
          <w:szCs w:val="22"/>
        </w:rPr>
        <w:t xml:space="preserve"> (პაციენტებმა მკურნალობის დროს ხელებსა და ფეხებზე მზისგან დამცავი კრემი უნდა გამოიყენონ).</w:t>
      </w:r>
    </w:p>
    <w:p w14:paraId="30AFCC33" w14:textId="4E4E93DF" w:rsidR="00D91599" w:rsidRPr="00031EA9" w:rsidRDefault="00D91599" w:rsidP="00B04F2F">
      <w:pPr>
        <w:pStyle w:val="ListParagraph"/>
        <w:numPr>
          <w:ilvl w:val="0"/>
          <w:numId w:val="14"/>
        </w:numPr>
        <w:spacing w:after="0" w:line="240" w:lineRule="auto"/>
        <w:jc w:val="both"/>
        <w:rPr>
          <w:rFonts w:ascii="Sylfaen" w:hAnsi="Sylfaen"/>
          <w:sz w:val="22"/>
          <w:szCs w:val="22"/>
        </w:rPr>
      </w:pPr>
      <w:r w:rsidRPr="00031EA9">
        <w:rPr>
          <w:rFonts w:ascii="Sylfaen" w:hAnsi="Sylfaen"/>
          <w:sz w:val="22"/>
          <w:szCs w:val="22"/>
        </w:rPr>
        <w:t>მადის დაკარგვა (ანორექსია)</w:t>
      </w:r>
    </w:p>
    <w:p w14:paraId="075A78B2" w14:textId="6998153D" w:rsidR="00D91599" w:rsidRPr="00031EA9" w:rsidRDefault="002E0B0A" w:rsidP="00B04F2F">
      <w:pPr>
        <w:pStyle w:val="ListParagraph"/>
        <w:numPr>
          <w:ilvl w:val="0"/>
          <w:numId w:val="14"/>
        </w:numPr>
        <w:spacing w:after="0" w:line="240" w:lineRule="auto"/>
        <w:jc w:val="both"/>
        <w:rPr>
          <w:rFonts w:ascii="Sylfaen" w:hAnsi="Sylfaen"/>
          <w:sz w:val="22"/>
          <w:szCs w:val="22"/>
        </w:rPr>
      </w:pPr>
      <w:r w:rsidRPr="00031EA9">
        <w:rPr>
          <w:rFonts w:ascii="Sylfaen" w:hAnsi="Sylfaen"/>
          <w:sz w:val="22"/>
          <w:szCs w:val="22"/>
        </w:rPr>
        <w:t>მძიმე და პოტენციურად ფატალური ჰიპერმგრძნობელობის რეაქციები შოკით (ანაფილაქსიური შოკი).</w:t>
      </w:r>
    </w:p>
    <w:p w14:paraId="47BFBD9B" w14:textId="5C5D09EA" w:rsidR="004849F6" w:rsidRPr="00031EA9" w:rsidRDefault="004849F6" w:rsidP="00B04F2F">
      <w:pPr>
        <w:pStyle w:val="ListParagraph"/>
        <w:numPr>
          <w:ilvl w:val="0"/>
          <w:numId w:val="14"/>
        </w:numPr>
        <w:spacing w:after="0" w:line="240" w:lineRule="auto"/>
        <w:jc w:val="both"/>
        <w:rPr>
          <w:rFonts w:ascii="Sylfaen" w:hAnsi="Sylfaen"/>
          <w:sz w:val="22"/>
          <w:szCs w:val="22"/>
        </w:rPr>
      </w:pPr>
      <w:r w:rsidRPr="00031EA9">
        <w:rPr>
          <w:rFonts w:ascii="Sylfaen" w:hAnsi="Sylfaen"/>
          <w:sz w:val="22"/>
          <w:szCs w:val="22"/>
        </w:rPr>
        <w:t>ღვიძლის დისფუნქცია (ღვიძლის ნეკროზი, ღვიძლისმიერი ენცეფალოპათია (თითოეულ შემთხვევაში აღწერილია ლეტალური შემთხვევები)).</w:t>
      </w:r>
    </w:p>
    <w:p w14:paraId="05917F86" w14:textId="35ACCE5D" w:rsidR="002A2107" w:rsidRPr="00031EA9" w:rsidRDefault="002A2107" w:rsidP="00B04F2F">
      <w:pPr>
        <w:pStyle w:val="ListParagraph"/>
        <w:numPr>
          <w:ilvl w:val="0"/>
          <w:numId w:val="14"/>
        </w:numPr>
        <w:spacing w:after="0" w:line="240" w:lineRule="auto"/>
        <w:jc w:val="both"/>
        <w:rPr>
          <w:rFonts w:ascii="Sylfaen" w:hAnsi="Sylfaen"/>
          <w:sz w:val="22"/>
          <w:szCs w:val="22"/>
        </w:rPr>
      </w:pPr>
      <w:r w:rsidRPr="00031EA9">
        <w:rPr>
          <w:rFonts w:ascii="Sylfaen" w:hAnsi="Sylfaen"/>
          <w:sz w:val="22"/>
          <w:szCs w:val="22"/>
        </w:rPr>
        <w:t>დაბნეულობის მდგომარეობა</w:t>
      </w:r>
    </w:p>
    <w:p w14:paraId="57379D48" w14:textId="32D43EED" w:rsidR="002A2107" w:rsidRPr="00031EA9" w:rsidRDefault="006E3045" w:rsidP="00B04F2F">
      <w:pPr>
        <w:pStyle w:val="ListParagraph"/>
        <w:numPr>
          <w:ilvl w:val="0"/>
          <w:numId w:val="14"/>
        </w:numPr>
        <w:spacing w:after="0" w:line="240" w:lineRule="auto"/>
        <w:jc w:val="both"/>
        <w:rPr>
          <w:rFonts w:ascii="Sylfaen" w:hAnsi="Sylfaen"/>
          <w:sz w:val="22"/>
          <w:szCs w:val="22"/>
        </w:rPr>
      </w:pPr>
      <w:r w:rsidRPr="00031EA9">
        <w:rPr>
          <w:rFonts w:ascii="Sylfaen" w:hAnsi="Sylfaen"/>
          <w:sz w:val="22"/>
          <w:szCs w:val="22"/>
        </w:rPr>
        <w:t>გრანდ-მალის შეტევები, ტვინის ნერვების დარღვევები (აუტონომური ნეიროპათია</w:t>
      </w:r>
      <w:r w:rsidR="00B06329" w:rsidRPr="00031EA9">
        <w:rPr>
          <w:rFonts w:ascii="Sylfaen" w:hAnsi="Sylfaen"/>
          <w:sz w:val="22"/>
          <w:szCs w:val="22"/>
        </w:rPr>
        <w:t>, ორგანიზმის არასასურველ ფუნქციებზე ზემოქმედება, რამაც შეიძლება გამოიწვიოს ნაწლავის გაუვალობა და დაბალი არტერიული წნევა), სპაზმები, ტვინის დაავადება (ენცეფალოპათია), თავბრუსხვევა, თავის ტკივილი, კოორდინაციის პრობლემები (ატაქსია).</w:t>
      </w:r>
    </w:p>
    <w:p w14:paraId="5DE22EF9" w14:textId="5778EDFD" w:rsidR="0096123E" w:rsidRPr="00031EA9" w:rsidRDefault="0096123E" w:rsidP="0096123E">
      <w:pPr>
        <w:spacing w:after="0" w:line="240" w:lineRule="auto"/>
        <w:jc w:val="both"/>
        <w:rPr>
          <w:rFonts w:ascii="Sylfaen" w:hAnsi="Sylfaen"/>
          <w:b/>
          <w:bCs/>
          <w:sz w:val="22"/>
          <w:szCs w:val="22"/>
        </w:rPr>
      </w:pPr>
      <w:r w:rsidRPr="00031EA9">
        <w:rPr>
          <w:rFonts w:ascii="Sylfaen" w:hAnsi="Sylfaen"/>
          <w:b/>
          <w:bCs/>
          <w:sz w:val="22"/>
          <w:szCs w:val="22"/>
        </w:rPr>
        <w:t>უცნობი სიხშირის გვერდითი მოვლენები</w:t>
      </w:r>
    </w:p>
    <w:p w14:paraId="503D837A" w14:textId="10066AB3" w:rsidR="0096123E" w:rsidRPr="00031EA9" w:rsidRDefault="00723E54" w:rsidP="0096123E">
      <w:pPr>
        <w:spacing w:after="0" w:line="240" w:lineRule="auto"/>
        <w:jc w:val="both"/>
        <w:rPr>
          <w:rFonts w:ascii="Sylfaen" w:hAnsi="Sylfaen"/>
          <w:sz w:val="22"/>
          <w:szCs w:val="22"/>
        </w:rPr>
      </w:pPr>
      <w:r w:rsidRPr="00031EA9">
        <w:rPr>
          <w:rFonts w:ascii="Sylfaen" w:hAnsi="Sylfaen"/>
          <w:i/>
          <w:iCs/>
          <w:sz w:val="22"/>
          <w:szCs w:val="22"/>
        </w:rPr>
        <w:t>სიხშირის შეფასება შეუძლებელია არსებული მონაცემების საფუძველზე:</w:t>
      </w:r>
    </w:p>
    <w:p w14:paraId="6D8E2926" w14:textId="77777777" w:rsidR="00E1319A" w:rsidRPr="00031EA9" w:rsidRDefault="008F7EAB" w:rsidP="008F7EAB">
      <w:pPr>
        <w:pStyle w:val="ListParagraph"/>
        <w:numPr>
          <w:ilvl w:val="0"/>
          <w:numId w:val="15"/>
        </w:numPr>
        <w:spacing w:after="0" w:line="240" w:lineRule="auto"/>
        <w:jc w:val="both"/>
        <w:rPr>
          <w:rFonts w:ascii="Sylfaen" w:hAnsi="Sylfaen"/>
          <w:sz w:val="22"/>
          <w:szCs w:val="22"/>
        </w:rPr>
      </w:pPr>
      <w:r w:rsidRPr="00031EA9">
        <w:rPr>
          <w:rFonts w:ascii="Sylfaen" w:hAnsi="Sylfaen" w:cs="Sylfaen"/>
          <w:sz w:val="22"/>
          <w:szCs w:val="22"/>
        </w:rPr>
        <w:t>სიმსივნის</w:t>
      </w:r>
      <w:r w:rsidRPr="00031EA9">
        <w:rPr>
          <w:rFonts w:ascii="Sylfaen" w:hAnsi="Sylfaen"/>
          <w:sz w:val="22"/>
          <w:szCs w:val="22"/>
        </w:rPr>
        <w:t xml:space="preserve"> სწრაფი დაშლა (სიმსივნის ლიზისის სინდრომი).</w:t>
      </w:r>
    </w:p>
    <w:p w14:paraId="7D869C07" w14:textId="77777777" w:rsidR="004650BB" w:rsidRPr="00031EA9" w:rsidRDefault="008F7EAB" w:rsidP="008F7EAB">
      <w:pPr>
        <w:pStyle w:val="ListParagraph"/>
        <w:numPr>
          <w:ilvl w:val="0"/>
          <w:numId w:val="15"/>
        </w:numPr>
        <w:spacing w:after="0" w:line="240" w:lineRule="auto"/>
        <w:jc w:val="both"/>
        <w:rPr>
          <w:rFonts w:ascii="Sylfaen" w:hAnsi="Sylfaen"/>
          <w:sz w:val="22"/>
          <w:szCs w:val="22"/>
        </w:rPr>
      </w:pPr>
      <w:r w:rsidRPr="00031EA9">
        <w:rPr>
          <w:rFonts w:ascii="Sylfaen" w:hAnsi="Sylfaen"/>
          <w:sz w:val="22"/>
          <w:szCs w:val="22"/>
        </w:rPr>
        <w:t xml:space="preserve">სითხის დაგროვება თვალის მაკულაში (მაკულური შეშუპება), სინათლის ციმციმების აღქმა (ფოტოპსია), </w:t>
      </w:r>
      <w:r w:rsidR="00F163AA" w:rsidRPr="00031EA9">
        <w:rPr>
          <w:rFonts w:ascii="Sylfaen" w:hAnsi="Sylfaen"/>
          <w:sz w:val="22"/>
          <w:szCs w:val="22"/>
        </w:rPr>
        <w:t>ნა</w:t>
      </w:r>
      <w:r w:rsidR="00127AD0" w:rsidRPr="00031EA9">
        <w:rPr>
          <w:rFonts w:ascii="Sylfaen" w:hAnsi="Sylfaen"/>
          <w:sz w:val="22"/>
          <w:szCs w:val="22"/>
        </w:rPr>
        <w:t>ლექი</w:t>
      </w:r>
      <w:r w:rsidRPr="00031EA9">
        <w:rPr>
          <w:rFonts w:ascii="Sylfaen" w:hAnsi="Sylfaen"/>
          <w:sz w:val="22"/>
          <w:szCs w:val="22"/>
        </w:rPr>
        <w:t xml:space="preserve"> თვალის </w:t>
      </w:r>
      <w:r w:rsidR="00A440DD" w:rsidRPr="00031EA9">
        <w:rPr>
          <w:rFonts w:ascii="Sylfaen" w:hAnsi="Sylfaen"/>
          <w:sz w:val="22"/>
          <w:szCs w:val="22"/>
        </w:rPr>
        <w:t>ბროლისებრ</w:t>
      </w:r>
      <w:r w:rsidRPr="00031EA9">
        <w:rPr>
          <w:rFonts w:ascii="Sylfaen" w:hAnsi="Sylfaen"/>
          <w:sz w:val="22"/>
          <w:szCs w:val="22"/>
        </w:rPr>
        <w:t xml:space="preserve"> სხეულში (</w:t>
      </w:r>
      <w:r w:rsidR="0031443E" w:rsidRPr="00031EA9">
        <w:rPr>
          <w:rFonts w:ascii="Sylfaen" w:hAnsi="Sylfaen"/>
          <w:sz w:val="22"/>
          <w:szCs w:val="22"/>
        </w:rPr>
        <w:t xml:space="preserve">ბროლისებრი </w:t>
      </w:r>
      <w:r w:rsidRPr="00031EA9">
        <w:rPr>
          <w:rFonts w:ascii="Sylfaen" w:hAnsi="Sylfaen"/>
          <w:sz w:val="22"/>
          <w:szCs w:val="22"/>
        </w:rPr>
        <w:t>სხეულის დაბინდვა).</w:t>
      </w:r>
    </w:p>
    <w:p w14:paraId="4818B836" w14:textId="77777777" w:rsidR="004650BB" w:rsidRPr="00031EA9" w:rsidRDefault="008F7EAB" w:rsidP="008F7EAB">
      <w:pPr>
        <w:pStyle w:val="ListParagraph"/>
        <w:numPr>
          <w:ilvl w:val="0"/>
          <w:numId w:val="15"/>
        </w:numPr>
        <w:spacing w:after="0" w:line="240" w:lineRule="auto"/>
        <w:jc w:val="both"/>
        <w:rPr>
          <w:rFonts w:ascii="Sylfaen" w:hAnsi="Sylfaen"/>
          <w:sz w:val="22"/>
          <w:szCs w:val="22"/>
        </w:rPr>
      </w:pPr>
      <w:r w:rsidRPr="00031EA9">
        <w:rPr>
          <w:rFonts w:ascii="Sylfaen" w:hAnsi="Sylfaen"/>
          <w:sz w:val="22"/>
          <w:szCs w:val="22"/>
        </w:rPr>
        <w:t>ვენების ანთება (ფლებიტი).</w:t>
      </w:r>
    </w:p>
    <w:p w14:paraId="4DB66533" w14:textId="77777777" w:rsidR="004650BB" w:rsidRPr="00031EA9" w:rsidRDefault="008F7EAB" w:rsidP="008F7EAB">
      <w:pPr>
        <w:pStyle w:val="ListParagraph"/>
        <w:numPr>
          <w:ilvl w:val="0"/>
          <w:numId w:val="15"/>
        </w:numPr>
        <w:spacing w:after="0" w:line="240" w:lineRule="auto"/>
        <w:jc w:val="both"/>
        <w:rPr>
          <w:rFonts w:ascii="Sylfaen" w:hAnsi="Sylfaen"/>
          <w:sz w:val="22"/>
          <w:szCs w:val="22"/>
        </w:rPr>
      </w:pPr>
      <w:r w:rsidRPr="00031EA9">
        <w:rPr>
          <w:rFonts w:ascii="Sylfaen" w:hAnsi="Sylfaen"/>
          <w:sz w:val="22"/>
          <w:szCs w:val="22"/>
        </w:rPr>
        <w:t>კანის, ასევე სისხლძარღვების და შინაგანი ორგანოების გასქელება/გამაგრება (სკლეროდერმია).</w:t>
      </w:r>
    </w:p>
    <w:p w14:paraId="5113336F" w14:textId="2C56071F" w:rsidR="008F7EAB" w:rsidRPr="00031EA9" w:rsidRDefault="008F7EAB" w:rsidP="008F7EAB">
      <w:pPr>
        <w:pStyle w:val="ListParagraph"/>
        <w:numPr>
          <w:ilvl w:val="0"/>
          <w:numId w:val="15"/>
        </w:numPr>
        <w:spacing w:after="0" w:line="240" w:lineRule="auto"/>
        <w:jc w:val="both"/>
        <w:rPr>
          <w:rFonts w:ascii="Sylfaen" w:hAnsi="Sylfaen"/>
          <w:sz w:val="22"/>
          <w:szCs w:val="22"/>
        </w:rPr>
      </w:pPr>
      <w:r w:rsidRPr="00031EA9">
        <w:rPr>
          <w:rFonts w:ascii="Sylfaen" w:hAnsi="Sylfaen"/>
          <w:sz w:val="22"/>
          <w:szCs w:val="22"/>
        </w:rPr>
        <w:t>„</w:t>
      </w:r>
      <w:r w:rsidR="004650BB" w:rsidRPr="00031EA9">
        <w:rPr>
          <w:rFonts w:ascii="Sylfaen" w:hAnsi="Sylfaen"/>
          <w:sz w:val="22"/>
          <w:szCs w:val="22"/>
        </w:rPr>
        <w:t>მლურას პეპ</w:t>
      </w:r>
      <w:r w:rsidR="00B6549E" w:rsidRPr="00031EA9">
        <w:rPr>
          <w:rFonts w:ascii="Sylfaen" w:hAnsi="Sylfaen"/>
          <w:sz w:val="22"/>
          <w:szCs w:val="22"/>
        </w:rPr>
        <w:t xml:space="preserve">ელას </w:t>
      </w:r>
      <w:r w:rsidRPr="00031EA9">
        <w:rPr>
          <w:rFonts w:ascii="Sylfaen" w:hAnsi="Sylfaen"/>
          <w:sz w:val="22"/>
          <w:szCs w:val="22"/>
        </w:rPr>
        <w:t>გამონაყარი“ (სისტემური წითელი მგლურა).</w:t>
      </w:r>
    </w:p>
    <w:p w14:paraId="44BF36C0" w14:textId="77777777" w:rsidR="00C614F8" w:rsidRPr="00031EA9" w:rsidRDefault="008F7EAB" w:rsidP="008F7EAB">
      <w:pPr>
        <w:pStyle w:val="ListParagraph"/>
        <w:numPr>
          <w:ilvl w:val="0"/>
          <w:numId w:val="15"/>
        </w:numPr>
        <w:spacing w:after="0" w:line="240" w:lineRule="auto"/>
        <w:jc w:val="both"/>
        <w:rPr>
          <w:rFonts w:ascii="Sylfaen" w:hAnsi="Sylfaen"/>
          <w:sz w:val="22"/>
          <w:szCs w:val="22"/>
        </w:rPr>
      </w:pPr>
      <w:r w:rsidRPr="00031EA9">
        <w:rPr>
          <w:rFonts w:ascii="Sylfaen" w:hAnsi="Sylfaen"/>
          <w:sz w:val="22"/>
          <w:szCs w:val="22"/>
        </w:rPr>
        <w:t>სისხლის შედედების დარღვევები. აღწერილია დისემინირებული სისხლძარღვშიდა კოაგულაცია, ანუ „DIG“. ეს არის სერიოზული მდგომარეობა, რომლის დროსაც ადამიანებ</w:t>
      </w:r>
      <w:r w:rsidR="006A6F85" w:rsidRPr="00031EA9">
        <w:rPr>
          <w:rFonts w:ascii="Sylfaen" w:hAnsi="Sylfaen"/>
          <w:sz w:val="22"/>
          <w:szCs w:val="22"/>
        </w:rPr>
        <w:t xml:space="preserve">ს აღენიშნებათ </w:t>
      </w:r>
      <w:r w:rsidR="00C36F75" w:rsidRPr="00031EA9">
        <w:rPr>
          <w:rFonts w:ascii="Sylfaen" w:hAnsi="Sylfaen"/>
          <w:sz w:val="22"/>
          <w:szCs w:val="22"/>
        </w:rPr>
        <w:t xml:space="preserve">მიდრეკილება </w:t>
      </w:r>
      <w:r w:rsidRPr="00031EA9">
        <w:rPr>
          <w:rFonts w:ascii="Sylfaen" w:hAnsi="Sylfaen"/>
          <w:sz w:val="22"/>
          <w:szCs w:val="22"/>
        </w:rPr>
        <w:t>ძალიან ადვილ</w:t>
      </w:r>
      <w:r w:rsidR="006A6F85" w:rsidRPr="00031EA9">
        <w:rPr>
          <w:rFonts w:ascii="Sylfaen" w:hAnsi="Sylfaen"/>
          <w:sz w:val="22"/>
          <w:szCs w:val="22"/>
        </w:rPr>
        <w:t>ი სისხლდენ</w:t>
      </w:r>
      <w:r w:rsidR="00DB3DB3" w:rsidRPr="00031EA9">
        <w:rPr>
          <w:rFonts w:ascii="Sylfaen" w:hAnsi="Sylfaen"/>
          <w:sz w:val="22"/>
          <w:szCs w:val="22"/>
        </w:rPr>
        <w:t>ის მიმართ</w:t>
      </w:r>
      <w:r w:rsidR="006A6F85" w:rsidRPr="00031EA9">
        <w:rPr>
          <w:rFonts w:ascii="Sylfaen" w:hAnsi="Sylfaen"/>
          <w:sz w:val="22"/>
          <w:szCs w:val="22"/>
        </w:rPr>
        <w:t xml:space="preserve">, </w:t>
      </w:r>
      <w:r w:rsidRPr="00031EA9">
        <w:rPr>
          <w:rFonts w:ascii="Sylfaen" w:hAnsi="Sylfaen"/>
          <w:sz w:val="22"/>
          <w:szCs w:val="22"/>
        </w:rPr>
        <w:t xml:space="preserve">ძალიან ადვილად </w:t>
      </w:r>
      <w:r w:rsidR="00613BEB" w:rsidRPr="00031EA9">
        <w:rPr>
          <w:rFonts w:ascii="Sylfaen" w:hAnsi="Sylfaen"/>
          <w:sz w:val="22"/>
          <w:szCs w:val="22"/>
        </w:rPr>
        <w:t>წარმოექმნდებათ</w:t>
      </w:r>
      <w:r w:rsidRPr="00031EA9">
        <w:rPr>
          <w:rFonts w:ascii="Sylfaen" w:hAnsi="Sylfaen"/>
          <w:sz w:val="22"/>
          <w:szCs w:val="22"/>
        </w:rPr>
        <w:t xml:space="preserve"> სისხლი</w:t>
      </w:r>
      <w:r w:rsidR="006942D9" w:rsidRPr="00031EA9">
        <w:rPr>
          <w:rFonts w:ascii="Sylfaen" w:hAnsi="Sylfaen"/>
          <w:sz w:val="22"/>
          <w:szCs w:val="22"/>
        </w:rPr>
        <w:t xml:space="preserve">ს </w:t>
      </w:r>
      <w:r w:rsidRPr="00031EA9">
        <w:rPr>
          <w:rFonts w:ascii="Sylfaen" w:hAnsi="Sylfaen"/>
          <w:sz w:val="22"/>
          <w:szCs w:val="22"/>
        </w:rPr>
        <w:t>კოლტებ</w:t>
      </w:r>
      <w:r w:rsidR="006942D9" w:rsidRPr="00031EA9">
        <w:rPr>
          <w:rFonts w:ascii="Sylfaen" w:hAnsi="Sylfaen"/>
          <w:sz w:val="22"/>
          <w:szCs w:val="22"/>
        </w:rPr>
        <w:t>ი</w:t>
      </w:r>
      <w:r w:rsidRPr="00031EA9">
        <w:rPr>
          <w:rFonts w:ascii="Sylfaen" w:hAnsi="Sylfaen"/>
          <w:sz w:val="22"/>
          <w:szCs w:val="22"/>
        </w:rPr>
        <w:t xml:space="preserve"> ან ორივე ერთად.</w:t>
      </w:r>
    </w:p>
    <w:p w14:paraId="191FF1AB" w14:textId="32FA3B3C" w:rsidR="008F7EAB" w:rsidRPr="00031EA9" w:rsidRDefault="008F7EAB" w:rsidP="008F7EAB">
      <w:pPr>
        <w:pStyle w:val="ListParagraph"/>
        <w:numPr>
          <w:ilvl w:val="0"/>
          <w:numId w:val="15"/>
        </w:numPr>
        <w:spacing w:after="0" w:line="240" w:lineRule="auto"/>
        <w:jc w:val="both"/>
        <w:rPr>
          <w:rFonts w:ascii="Sylfaen" w:hAnsi="Sylfaen"/>
          <w:sz w:val="22"/>
          <w:szCs w:val="22"/>
        </w:rPr>
      </w:pPr>
      <w:r w:rsidRPr="00031EA9">
        <w:rPr>
          <w:rFonts w:ascii="Sylfaen" w:hAnsi="Sylfaen"/>
          <w:sz w:val="22"/>
          <w:szCs w:val="22"/>
        </w:rPr>
        <w:t>ხელისგულების ან ფეხის ტერფების სიწითლე და შეშუპება, რამაც შეიძლება გამოიწვიოს კანის აქერცვლა.</w:t>
      </w:r>
    </w:p>
    <w:p w14:paraId="43DCFD8E" w14:textId="25FCDBCC" w:rsidR="00C71EFA" w:rsidRPr="00031EA9" w:rsidRDefault="00C71EFA" w:rsidP="00C71EFA">
      <w:pPr>
        <w:spacing w:after="0" w:line="240" w:lineRule="auto"/>
        <w:jc w:val="both"/>
        <w:rPr>
          <w:rFonts w:ascii="Sylfaen" w:hAnsi="Sylfaen"/>
          <w:sz w:val="22"/>
          <w:szCs w:val="22"/>
        </w:rPr>
      </w:pPr>
      <w:r w:rsidRPr="00031EA9">
        <w:rPr>
          <w:rFonts w:ascii="Sylfaen" w:hAnsi="Sylfaen"/>
          <w:sz w:val="22"/>
          <w:szCs w:val="22"/>
        </w:rPr>
        <w:t>მაკროგოლგლიცეროლიცინოლეატ-35-მა შეიძლება გამოიწვიოს მძიმე ალერგიული რეაქციები.</w:t>
      </w:r>
    </w:p>
    <w:p w14:paraId="31890AC3" w14:textId="77777777" w:rsidR="006C11A3" w:rsidRPr="00031EA9" w:rsidRDefault="006C11A3" w:rsidP="00C71EFA">
      <w:pPr>
        <w:spacing w:after="0" w:line="240" w:lineRule="auto"/>
        <w:jc w:val="both"/>
        <w:rPr>
          <w:rFonts w:ascii="Sylfaen" w:hAnsi="Sylfaen"/>
          <w:b/>
          <w:bCs/>
          <w:sz w:val="22"/>
          <w:szCs w:val="22"/>
        </w:rPr>
      </w:pPr>
    </w:p>
    <w:p w14:paraId="3F738216" w14:textId="69333480" w:rsidR="0001112A" w:rsidRPr="00031EA9" w:rsidRDefault="0001112A" w:rsidP="0001112A">
      <w:pPr>
        <w:spacing w:after="0" w:line="240" w:lineRule="auto"/>
        <w:jc w:val="both"/>
        <w:rPr>
          <w:rFonts w:ascii="Sylfaen" w:hAnsi="Sylfaen"/>
          <w:b/>
          <w:bCs/>
          <w:sz w:val="22"/>
          <w:szCs w:val="22"/>
        </w:rPr>
      </w:pPr>
      <w:r w:rsidRPr="00031EA9">
        <w:rPr>
          <w:rFonts w:ascii="Sylfaen" w:hAnsi="Sylfaen"/>
          <w:b/>
          <w:bCs/>
          <w:sz w:val="22"/>
          <w:szCs w:val="22"/>
        </w:rPr>
        <w:t>გვერდითი მოვლენების შესახებ შეტყობინება</w:t>
      </w:r>
    </w:p>
    <w:p w14:paraId="3BB50FCF" w14:textId="456F2858" w:rsidR="006C11A3" w:rsidRPr="00031EA9" w:rsidRDefault="0001112A" w:rsidP="0001112A">
      <w:pPr>
        <w:spacing w:after="0" w:line="240" w:lineRule="auto"/>
        <w:jc w:val="both"/>
        <w:rPr>
          <w:rFonts w:ascii="Sylfaen" w:hAnsi="Sylfaen"/>
          <w:sz w:val="22"/>
          <w:szCs w:val="22"/>
        </w:rPr>
      </w:pPr>
      <w:r w:rsidRPr="00031EA9">
        <w:rPr>
          <w:rFonts w:ascii="Sylfaen" w:hAnsi="Sylfaen"/>
          <w:sz w:val="22"/>
          <w:szCs w:val="22"/>
        </w:rPr>
        <w:t>თუ თქვენ გამოგივლინდათ რაიმე გვერდითი მოვლენა,</w:t>
      </w:r>
      <w:r w:rsidR="00207AFC" w:rsidRPr="00031EA9">
        <w:rPr>
          <w:rFonts w:ascii="Sylfaen" w:hAnsi="Sylfaen"/>
          <w:sz w:val="22"/>
          <w:szCs w:val="22"/>
        </w:rPr>
        <w:t xml:space="preserve"> </w:t>
      </w:r>
      <w:r w:rsidRPr="00031EA9">
        <w:rPr>
          <w:rFonts w:ascii="Sylfaen" w:hAnsi="Sylfaen"/>
          <w:sz w:val="22"/>
          <w:szCs w:val="22"/>
        </w:rPr>
        <w:t>მიმართეთ ექიმს, ფარმაცევტს</w:t>
      </w:r>
      <w:r w:rsidR="00207AFC" w:rsidRPr="00031EA9">
        <w:rPr>
          <w:rFonts w:ascii="Sylfaen" w:hAnsi="Sylfaen"/>
          <w:sz w:val="22"/>
          <w:szCs w:val="22"/>
        </w:rPr>
        <w:t xml:space="preserve"> </w:t>
      </w:r>
      <w:r w:rsidRPr="00031EA9">
        <w:rPr>
          <w:rFonts w:ascii="Sylfaen" w:hAnsi="Sylfaen"/>
          <w:sz w:val="22"/>
          <w:szCs w:val="22"/>
        </w:rPr>
        <w:t>ან ჯანდაცვის სპეციალისტს. ეს მოიცავს</w:t>
      </w:r>
      <w:r w:rsidR="00DA29B8" w:rsidRPr="00031EA9">
        <w:rPr>
          <w:rFonts w:ascii="Sylfaen" w:hAnsi="Sylfaen"/>
          <w:sz w:val="22"/>
          <w:szCs w:val="22"/>
        </w:rPr>
        <w:t xml:space="preserve"> </w:t>
      </w:r>
      <w:r w:rsidRPr="00031EA9">
        <w:rPr>
          <w:rFonts w:ascii="Sylfaen" w:hAnsi="Sylfaen"/>
          <w:sz w:val="22"/>
          <w:szCs w:val="22"/>
        </w:rPr>
        <w:t>ნებისმიერ შესაძლო გვერდით მოვლენას, რომელიც არ არის ჩამოთვლილი ა</w:t>
      </w:r>
      <w:r w:rsidR="00DA29B8" w:rsidRPr="00031EA9">
        <w:rPr>
          <w:rFonts w:ascii="Sylfaen" w:hAnsi="Sylfaen"/>
          <w:sz w:val="22"/>
          <w:szCs w:val="22"/>
        </w:rPr>
        <w:t>მ ინსტრუქციაში.</w:t>
      </w:r>
      <w:r w:rsidR="00C20319" w:rsidRPr="00031EA9">
        <w:rPr>
          <w:rFonts w:ascii="Sylfaen" w:hAnsi="Sylfaen"/>
          <w:sz w:val="22"/>
          <w:szCs w:val="22"/>
        </w:rPr>
        <w:t xml:space="preserve"> </w:t>
      </w:r>
      <w:r w:rsidRPr="00031EA9">
        <w:rPr>
          <w:rFonts w:ascii="Sylfaen" w:hAnsi="Sylfaen"/>
          <w:sz w:val="22"/>
          <w:szCs w:val="22"/>
        </w:rPr>
        <w:t>თქვენ ასევე შეგიძლიათ გვერდითი მოვლენების შესახებ პირდაპირ შეატყობინოთ</w:t>
      </w:r>
      <w:r w:rsidR="00E259D0" w:rsidRPr="00031EA9">
        <w:rPr>
          <w:rFonts w:ascii="Sylfaen" w:hAnsi="Sylfaen"/>
          <w:sz w:val="22"/>
          <w:szCs w:val="22"/>
        </w:rPr>
        <w:t xml:space="preserve"> </w:t>
      </w:r>
      <w:r w:rsidRPr="00031EA9">
        <w:rPr>
          <w:rFonts w:ascii="Sylfaen" w:hAnsi="Sylfaen"/>
          <w:sz w:val="22"/>
          <w:szCs w:val="22"/>
        </w:rPr>
        <w:t xml:space="preserve">წამლებისა და სამედიცინო </w:t>
      </w:r>
      <w:r w:rsidR="00EA5EBC" w:rsidRPr="00031EA9">
        <w:rPr>
          <w:rFonts w:ascii="Sylfaen" w:hAnsi="Sylfaen"/>
          <w:sz w:val="22"/>
          <w:szCs w:val="22"/>
        </w:rPr>
        <w:t>პროდუქტების</w:t>
      </w:r>
      <w:r w:rsidRPr="00031EA9">
        <w:rPr>
          <w:rFonts w:ascii="Sylfaen" w:hAnsi="Sylfaen"/>
          <w:sz w:val="22"/>
          <w:szCs w:val="22"/>
        </w:rPr>
        <w:t xml:space="preserve"> ფედერალურ ინსტიტუტს, ფარმაკოზედამხედველობის დეპარტამენტს,</w:t>
      </w:r>
      <w:r w:rsidR="00E42059" w:rsidRPr="00031EA9">
        <w:rPr>
          <w:rFonts w:ascii="Sylfaen" w:hAnsi="Sylfaen"/>
          <w:sz w:val="22"/>
          <w:szCs w:val="22"/>
        </w:rPr>
        <w:t xml:space="preserve"> </w:t>
      </w:r>
      <w:r w:rsidRPr="00031EA9">
        <w:rPr>
          <w:rFonts w:ascii="Sylfaen" w:hAnsi="Sylfaen"/>
          <w:sz w:val="22"/>
          <w:szCs w:val="22"/>
        </w:rPr>
        <w:t>კურტ-გეორგ-კისინგერ-ალ</w:t>
      </w:r>
      <w:r w:rsidR="0058536D" w:rsidRPr="00031EA9">
        <w:rPr>
          <w:rFonts w:ascii="Sylfaen" w:hAnsi="Sylfaen"/>
          <w:sz w:val="22"/>
          <w:szCs w:val="22"/>
        </w:rPr>
        <w:t>ე</w:t>
      </w:r>
      <w:r w:rsidRPr="00031EA9">
        <w:rPr>
          <w:rFonts w:ascii="Sylfaen" w:hAnsi="Sylfaen"/>
          <w:sz w:val="22"/>
          <w:szCs w:val="22"/>
        </w:rPr>
        <w:t>ე 3, D-53175 ბონი,</w:t>
      </w:r>
      <w:r w:rsidR="006E37E9" w:rsidRPr="00031EA9">
        <w:rPr>
          <w:rFonts w:ascii="Sylfaen" w:hAnsi="Sylfaen"/>
          <w:sz w:val="22"/>
          <w:szCs w:val="22"/>
        </w:rPr>
        <w:t xml:space="preserve"> </w:t>
      </w:r>
      <w:r w:rsidRPr="00031EA9">
        <w:rPr>
          <w:rFonts w:ascii="Sylfaen" w:hAnsi="Sylfaen"/>
          <w:sz w:val="22"/>
          <w:szCs w:val="22"/>
        </w:rPr>
        <w:t>ვებ</w:t>
      </w:r>
      <w:r w:rsidR="001C2108" w:rsidRPr="00031EA9">
        <w:rPr>
          <w:rFonts w:ascii="Sylfaen" w:hAnsi="Sylfaen"/>
          <w:sz w:val="22"/>
          <w:szCs w:val="22"/>
        </w:rPr>
        <w:t>-</w:t>
      </w:r>
      <w:r w:rsidRPr="00031EA9">
        <w:rPr>
          <w:rFonts w:ascii="Sylfaen" w:hAnsi="Sylfaen"/>
          <w:sz w:val="22"/>
          <w:szCs w:val="22"/>
        </w:rPr>
        <w:t>გვერდი: www.bfarm.de. გვერდითი მოვლენების შესახებ შეტყობინებით, თქვენ ხელს შეუწყობთ ამ მედიკამენტის უსაფრთხოების შესახებ მეტი ინფორმაციის მოპოვებას.</w:t>
      </w:r>
    </w:p>
    <w:p w14:paraId="4C402AC8" w14:textId="77777777" w:rsidR="00F70662" w:rsidRPr="00031EA9" w:rsidRDefault="00F70662" w:rsidP="0001112A">
      <w:pPr>
        <w:spacing w:after="0" w:line="240" w:lineRule="auto"/>
        <w:jc w:val="both"/>
        <w:rPr>
          <w:rFonts w:ascii="Sylfaen" w:hAnsi="Sylfaen"/>
          <w:sz w:val="22"/>
          <w:szCs w:val="22"/>
        </w:rPr>
      </w:pPr>
    </w:p>
    <w:p w14:paraId="6A25C7D2" w14:textId="4DD135D0" w:rsidR="00F70662" w:rsidRPr="00031EA9" w:rsidRDefault="00F70662" w:rsidP="0001112A">
      <w:pPr>
        <w:spacing w:after="0" w:line="240" w:lineRule="auto"/>
        <w:jc w:val="both"/>
        <w:rPr>
          <w:rFonts w:ascii="Sylfaen" w:hAnsi="Sylfaen"/>
          <w:b/>
          <w:bCs/>
          <w:sz w:val="22"/>
          <w:szCs w:val="22"/>
        </w:rPr>
      </w:pPr>
      <w:r w:rsidRPr="00031EA9">
        <w:rPr>
          <w:rFonts w:ascii="Sylfaen" w:hAnsi="Sylfaen"/>
          <w:b/>
          <w:bCs/>
          <w:sz w:val="22"/>
          <w:szCs w:val="22"/>
        </w:rPr>
        <w:t>5. პაკლიტაქსელი აქვიდას შენახვის პირობები</w:t>
      </w:r>
    </w:p>
    <w:p w14:paraId="1B302F9C" w14:textId="0DA6C3FA" w:rsidR="00F70662" w:rsidRPr="00031EA9" w:rsidRDefault="00915637" w:rsidP="0001112A">
      <w:pPr>
        <w:spacing w:after="0" w:line="240" w:lineRule="auto"/>
        <w:jc w:val="both"/>
        <w:rPr>
          <w:rFonts w:ascii="Sylfaen" w:hAnsi="Sylfaen"/>
          <w:sz w:val="22"/>
          <w:szCs w:val="22"/>
        </w:rPr>
      </w:pPr>
      <w:r w:rsidRPr="00031EA9">
        <w:rPr>
          <w:rFonts w:ascii="Sylfaen" w:hAnsi="Sylfaen"/>
          <w:sz w:val="22"/>
          <w:szCs w:val="22"/>
        </w:rPr>
        <w:t>ეს მედიკამენტი უნდა შეინახოთ ბავშვებისათვის მიუწვდომელ ადგილას.</w:t>
      </w:r>
    </w:p>
    <w:p w14:paraId="2B2E1539" w14:textId="256B8983" w:rsidR="00BD4299" w:rsidRPr="00031EA9" w:rsidRDefault="00BD4299" w:rsidP="00BD4299">
      <w:pPr>
        <w:spacing w:after="0" w:line="240" w:lineRule="auto"/>
        <w:jc w:val="both"/>
        <w:rPr>
          <w:rFonts w:ascii="Sylfaen" w:hAnsi="Sylfaen"/>
          <w:sz w:val="22"/>
          <w:szCs w:val="22"/>
        </w:rPr>
      </w:pPr>
      <w:r w:rsidRPr="00031EA9">
        <w:rPr>
          <w:rFonts w:ascii="Sylfaen" w:hAnsi="Sylfaen"/>
          <w:sz w:val="22"/>
          <w:szCs w:val="22"/>
        </w:rPr>
        <w:t>ინახება არაუმეტეს 25°C ტემპერატურაზე.</w:t>
      </w:r>
    </w:p>
    <w:p w14:paraId="12D1743B" w14:textId="3B9E6F11" w:rsidR="0069184F" w:rsidRPr="00031EA9" w:rsidRDefault="00BD4299" w:rsidP="00BD4299">
      <w:pPr>
        <w:spacing w:after="0" w:line="240" w:lineRule="auto"/>
        <w:jc w:val="both"/>
        <w:rPr>
          <w:rFonts w:ascii="Sylfaen" w:hAnsi="Sylfaen"/>
          <w:sz w:val="22"/>
          <w:szCs w:val="22"/>
        </w:rPr>
      </w:pPr>
      <w:r w:rsidRPr="00031EA9">
        <w:rPr>
          <w:rFonts w:ascii="Sylfaen" w:hAnsi="Sylfaen"/>
          <w:sz w:val="22"/>
          <w:szCs w:val="22"/>
        </w:rPr>
        <w:t xml:space="preserve">სინათლისგან </w:t>
      </w:r>
      <w:r w:rsidR="00780450" w:rsidRPr="00031EA9">
        <w:rPr>
          <w:rFonts w:ascii="Sylfaen" w:hAnsi="Sylfaen"/>
          <w:sz w:val="22"/>
          <w:szCs w:val="22"/>
        </w:rPr>
        <w:t>დაცვის მიზნით</w:t>
      </w:r>
      <w:r w:rsidRPr="00031EA9">
        <w:rPr>
          <w:rFonts w:ascii="Sylfaen" w:hAnsi="Sylfaen"/>
          <w:sz w:val="22"/>
          <w:szCs w:val="22"/>
        </w:rPr>
        <w:t xml:space="preserve"> შეინახეთ ორიგინალ შეფუთვაში.</w:t>
      </w:r>
      <w:r w:rsidR="00591A88" w:rsidRPr="00031EA9">
        <w:rPr>
          <w:rFonts w:ascii="Sylfaen" w:hAnsi="Sylfaen"/>
          <w:sz w:val="22"/>
          <w:szCs w:val="22"/>
        </w:rPr>
        <w:t xml:space="preserve"> არ გამოიყენოთ ეს </w:t>
      </w:r>
      <w:r w:rsidR="00DD340A" w:rsidRPr="00031EA9">
        <w:rPr>
          <w:rFonts w:ascii="Sylfaen" w:hAnsi="Sylfaen"/>
          <w:sz w:val="22"/>
          <w:szCs w:val="22"/>
        </w:rPr>
        <w:t>მედიკამენტი</w:t>
      </w:r>
      <w:r w:rsidR="00591A88" w:rsidRPr="00031EA9">
        <w:rPr>
          <w:rFonts w:ascii="Sylfaen" w:hAnsi="Sylfaen"/>
          <w:sz w:val="22"/>
          <w:szCs w:val="22"/>
        </w:rPr>
        <w:t xml:space="preserve"> ვარგისიანობის ვადის გასვლის შემდეგ, რომელიც მითითებულია ეტიკეტსა და კოლოფზე წარწერით „ვარგისია“ (EXP) შემდეგ. ვარგისიანობის ვადა გულისხმობს აღნიშნული თვის ბოლო დღეს.</w:t>
      </w:r>
      <w:r w:rsidR="00B05A26" w:rsidRPr="00031EA9">
        <w:rPr>
          <w:rFonts w:ascii="Sylfaen" w:hAnsi="Sylfaen"/>
          <w:sz w:val="22"/>
          <w:szCs w:val="22"/>
        </w:rPr>
        <w:t xml:space="preserve"> </w:t>
      </w:r>
    </w:p>
    <w:p w14:paraId="5271F0FE" w14:textId="6B44143F" w:rsidR="00B05A26" w:rsidRPr="00031EA9" w:rsidRDefault="00B05A26" w:rsidP="00BD4299">
      <w:pPr>
        <w:spacing w:after="0" w:line="240" w:lineRule="auto"/>
        <w:jc w:val="both"/>
        <w:rPr>
          <w:rFonts w:ascii="Sylfaen" w:hAnsi="Sylfaen"/>
          <w:sz w:val="22"/>
          <w:szCs w:val="22"/>
        </w:rPr>
      </w:pPr>
      <w:r w:rsidRPr="00031EA9">
        <w:rPr>
          <w:rFonts w:ascii="Sylfaen" w:hAnsi="Sylfaen"/>
          <w:sz w:val="22"/>
          <w:szCs w:val="22"/>
        </w:rPr>
        <w:lastRenderedPageBreak/>
        <w:t xml:space="preserve">არ გადააგდოთ მედიკამენტები </w:t>
      </w:r>
      <w:r w:rsidR="00FA245C" w:rsidRPr="00031EA9">
        <w:rPr>
          <w:rFonts w:ascii="Sylfaen" w:hAnsi="Sylfaen"/>
          <w:sz w:val="22"/>
          <w:szCs w:val="22"/>
        </w:rPr>
        <w:t>გ</w:t>
      </w:r>
      <w:r w:rsidRPr="00031EA9">
        <w:rPr>
          <w:rFonts w:ascii="Sylfaen" w:hAnsi="Sylfaen"/>
          <w:sz w:val="22"/>
          <w:szCs w:val="22"/>
        </w:rPr>
        <w:t>ამდინარე წყლებში ან საყოფაცხოვრებო ნარჩენებში. ჰკითხეთ ფარმაცევტს, თუ როგორ უნდა გადააგდოთ მედიკამენტი, როდესაც ის აღარ გჭირდებათ. ამით თქვენ ხელს უწყობთ გარემოს დაცვას.</w:t>
      </w:r>
      <w:r w:rsidR="007C49CC" w:rsidRPr="00031EA9">
        <w:rPr>
          <w:rFonts w:ascii="Sylfaen" w:hAnsi="Sylfaen"/>
          <w:sz w:val="22"/>
          <w:szCs w:val="22"/>
        </w:rPr>
        <w:t xml:space="preserve"> </w:t>
      </w:r>
    </w:p>
    <w:p w14:paraId="71ADE589" w14:textId="77777777" w:rsidR="00EB1B11" w:rsidRPr="00031EA9" w:rsidRDefault="00EB1B11" w:rsidP="00BD4299">
      <w:pPr>
        <w:spacing w:after="0" w:line="240" w:lineRule="auto"/>
        <w:jc w:val="both"/>
        <w:rPr>
          <w:rFonts w:ascii="Sylfaen" w:hAnsi="Sylfaen"/>
          <w:sz w:val="22"/>
          <w:szCs w:val="22"/>
        </w:rPr>
      </w:pPr>
    </w:p>
    <w:p w14:paraId="6B5244AD" w14:textId="75C8DE7E" w:rsidR="00EB1B11" w:rsidRPr="00031EA9" w:rsidRDefault="00EB1B11" w:rsidP="00BD4299">
      <w:pPr>
        <w:spacing w:after="0" w:line="240" w:lineRule="auto"/>
        <w:jc w:val="both"/>
        <w:rPr>
          <w:rFonts w:ascii="Sylfaen" w:hAnsi="Sylfaen"/>
          <w:b/>
          <w:bCs/>
          <w:sz w:val="22"/>
          <w:szCs w:val="22"/>
        </w:rPr>
      </w:pPr>
      <w:r w:rsidRPr="00031EA9">
        <w:rPr>
          <w:rFonts w:ascii="Sylfaen" w:hAnsi="Sylfaen"/>
          <w:b/>
          <w:bCs/>
          <w:sz w:val="22"/>
          <w:szCs w:val="22"/>
        </w:rPr>
        <w:t>6. შეფუთვის შემადგენლობა და დამატებითი ინფორმაციები</w:t>
      </w:r>
    </w:p>
    <w:p w14:paraId="15B022B3" w14:textId="19ACFC9C" w:rsidR="00EB1B11" w:rsidRPr="00031EA9" w:rsidRDefault="008354A7" w:rsidP="00BD4299">
      <w:pPr>
        <w:spacing w:after="0" w:line="240" w:lineRule="auto"/>
        <w:jc w:val="both"/>
        <w:rPr>
          <w:rFonts w:ascii="Sylfaen" w:hAnsi="Sylfaen"/>
          <w:sz w:val="22"/>
          <w:szCs w:val="22"/>
        </w:rPr>
      </w:pPr>
      <w:r w:rsidRPr="00031EA9">
        <w:rPr>
          <w:rFonts w:ascii="Sylfaen" w:hAnsi="Sylfaen"/>
          <w:b/>
          <w:bCs/>
          <w:sz w:val="22"/>
          <w:szCs w:val="22"/>
        </w:rPr>
        <w:t>პაკლიტაქსელი აქვიდა შეიცავს</w:t>
      </w:r>
    </w:p>
    <w:p w14:paraId="7481300E" w14:textId="66D228CC" w:rsidR="00E50340" w:rsidRPr="00031EA9" w:rsidRDefault="00E50340" w:rsidP="00E50340">
      <w:pPr>
        <w:pStyle w:val="ListParagraph"/>
        <w:numPr>
          <w:ilvl w:val="0"/>
          <w:numId w:val="16"/>
        </w:numPr>
        <w:spacing w:after="0" w:line="240" w:lineRule="auto"/>
        <w:jc w:val="both"/>
        <w:rPr>
          <w:rFonts w:ascii="Sylfaen" w:hAnsi="Sylfaen"/>
          <w:sz w:val="22"/>
          <w:szCs w:val="22"/>
        </w:rPr>
      </w:pPr>
      <w:r w:rsidRPr="00031EA9">
        <w:rPr>
          <w:rFonts w:ascii="Sylfaen" w:hAnsi="Sylfaen"/>
          <w:sz w:val="22"/>
          <w:szCs w:val="22"/>
        </w:rPr>
        <w:t>აქტიური ნივთიერება არის პაკლიტაქსელი. 1 მლ საინფუზიო ხსნარის დასამზადებელი კონცენტრატი შეიცავს 6 მგ პაკლიტაქსელს.</w:t>
      </w:r>
    </w:p>
    <w:p w14:paraId="2C058207" w14:textId="35F38529" w:rsidR="00E50340" w:rsidRPr="00031EA9" w:rsidRDefault="00E50340" w:rsidP="002F6462">
      <w:pPr>
        <w:pStyle w:val="ListParagraph"/>
        <w:numPr>
          <w:ilvl w:val="0"/>
          <w:numId w:val="16"/>
        </w:numPr>
        <w:spacing w:after="0" w:line="240" w:lineRule="auto"/>
        <w:jc w:val="both"/>
        <w:rPr>
          <w:rFonts w:ascii="Sylfaen" w:hAnsi="Sylfaen"/>
          <w:sz w:val="22"/>
          <w:szCs w:val="22"/>
        </w:rPr>
      </w:pPr>
      <w:r w:rsidRPr="00031EA9">
        <w:rPr>
          <w:rFonts w:ascii="Sylfaen" w:hAnsi="Sylfaen"/>
          <w:sz w:val="22"/>
          <w:szCs w:val="22"/>
        </w:rPr>
        <w:t xml:space="preserve">დამხმარე ნივთიერებებია: </w:t>
      </w:r>
      <w:r w:rsidR="00B7793F" w:rsidRPr="00031EA9">
        <w:rPr>
          <w:rFonts w:ascii="Sylfaen" w:hAnsi="Sylfaen"/>
          <w:sz w:val="22"/>
          <w:szCs w:val="22"/>
        </w:rPr>
        <w:t>მაკროგოლგლიცეროლის რიცინოლეატი-35</w:t>
      </w:r>
      <w:r w:rsidR="002F6462" w:rsidRPr="00031EA9">
        <w:rPr>
          <w:rFonts w:ascii="Sylfaen" w:hAnsi="Sylfaen"/>
          <w:sz w:val="22"/>
          <w:szCs w:val="22"/>
        </w:rPr>
        <w:t xml:space="preserve"> </w:t>
      </w:r>
      <w:r w:rsidR="00B7793F" w:rsidRPr="00031EA9">
        <w:rPr>
          <w:rFonts w:ascii="Sylfaen" w:hAnsi="Sylfaen"/>
          <w:sz w:val="22"/>
          <w:szCs w:val="22"/>
        </w:rPr>
        <w:t>(Ph. Eur.), ეთანოლი</w:t>
      </w:r>
      <w:r w:rsidR="002F6462" w:rsidRPr="00031EA9">
        <w:rPr>
          <w:rFonts w:ascii="Sylfaen" w:hAnsi="Sylfaen"/>
          <w:sz w:val="22"/>
          <w:szCs w:val="22"/>
        </w:rPr>
        <w:t xml:space="preserve"> </w:t>
      </w:r>
      <w:r w:rsidR="00B7793F" w:rsidRPr="00031EA9">
        <w:rPr>
          <w:rFonts w:ascii="Sylfaen" w:hAnsi="Sylfaen"/>
          <w:sz w:val="22"/>
          <w:szCs w:val="22"/>
        </w:rPr>
        <w:t>(395 მგ/მლ),</w:t>
      </w:r>
      <w:r w:rsidR="002F6462" w:rsidRPr="00031EA9">
        <w:rPr>
          <w:rFonts w:ascii="Sylfaen" w:hAnsi="Sylfaen"/>
          <w:sz w:val="22"/>
          <w:szCs w:val="22"/>
        </w:rPr>
        <w:t xml:space="preserve"> </w:t>
      </w:r>
      <w:r w:rsidR="00B7793F" w:rsidRPr="00031EA9">
        <w:rPr>
          <w:rFonts w:ascii="Sylfaen" w:hAnsi="Sylfaen" w:cs="Sylfaen"/>
          <w:sz w:val="22"/>
          <w:szCs w:val="22"/>
        </w:rPr>
        <w:t>ლიმონმჟავა</w:t>
      </w:r>
      <w:r w:rsidR="00B7793F" w:rsidRPr="00031EA9">
        <w:rPr>
          <w:rFonts w:ascii="Sylfaen" w:hAnsi="Sylfaen"/>
          <w:sz w:val="22"/>
          <w:szCs w:val="22"/>
        </w:rPr>
        <w:t>, აზოტი.</w:t>
      </w:r>
    </w:p>
    <w:p w14:paraId="04D02F60" w14:textId="4A9E7304" w:rsidR="00BD75BE" w:rsidRPr="00031EA9" w:rsidRDefault="00BD75BE" w:rsidP="00BD75BE">
      <w:pPr>
        <w:spacing w:after="0" w:line="240" w:lineRule="auto"/>
        <w:jc w:val="both"/>
        <w:rPr>
          <w:rFonts w:ascii="Sylfaen" w:hAnsi="Sylfaen"/>
          <w:b/>
          <w:bCs/>
          <w:sz w:val="22"/>
          <w:szCs w:val="22"/>
        </w:rPr>
      </w:pPr>
      <w:r w:rsidRPr="00031EA9">
        <w:rPr>
          <w:rFonts w:ascii="Sylfaen" w:hAnsi="Sylfaen"/>
          <w:b/>
          <w:bCs/>
          <w:sz w:val="22"/>
          <w:szCs w:val="22"/>
        </w:rPr>
        <w:t>პაკლიტაქსელი აქვიდას გარეგნული სახე და შეფუთვის შემცველობა</w:t>
      </w:r>
    </w:p>
    <w:p w14:paraId="4B6D971E" w14:textId="0394055E" w:rsidR="00BD75BE" w:rsidRPr="00031EA9" w:rsidRDefault="005B3464" w:rsidP="00BD75BE">
      <w:pPr>
        <w:spacing w:after="0" w:line="240" w:lineRule="auto"/>
        <w:jc w:val="both"/>
        <w:rPr>
          <w:rFonts w:ascii="Sylfaen" w:hAnsi="Sylfaen"/>
          <w:sz w:val="22"/>
          <w:szCs w:val="22"/>
        </w:rPr>
      </w:pPr>
      <w:r w:rsidRPr="00031EA9">
        <w:rPr>
          <w:rFonts w:ascii="Sylfaen" w:hAnsi="Sylfaen"/>
          <w:sz w:val="22"/>
          <w:szCs w:val="22"/>
        </w:rPr>
        <w:t>პაკლიტაქსელ ა</w:t>
      </w:r>
      <w:r w:rsidR="00DF03E9" w:rsidRPr="00031EA9">
        <w:rPr>
          <w:rFonts w:ascii="Sylfaen" w:hAnsi="Sylfaen"/>
          <w:sz w:val="22"/>
          <w:szCs w:val="22"/>
        </w:rPr>
        <w:t>ქვ</w:t>
      </w:r>
      <w:r w:rsidRPr="00031EA9">
        <w:rPr>
          <w:rFonts w:ascii="Sylfaen" w:hAnsi="Sylfaen"/>
          <w:sz w:val="22"/>
          <w:szCs w:val="22"/>
        </w:rPr>
        <w:t>იდა არის გამჭვირვალე, მოყვითალო, ბლანტი ხსნარი, რომელიც ხელმისაწვდომია ფლაკონებში.</w:t>
      </w:r>
      <w:r w:rsidR="008C006A" w:rsidRPr="00031EA9">
        <w:rPr>
          <w:rFonts w:ascii="Sylfaen" w:hAnsi="Sylfaen"/>
          <w:sz w:val="22"/>
          <w:szCs w:val="22"/>
        </w:rPr>
        <w:t xml:space="preserve"> </w:t>
      </w:r>
    </w:p>
    <w:p w14:paraId="470AA855" w14:textId="29BFF7AC" w:rsidR="0099057C" w:rsidRPr="00031EA9" w:rsidRDefault="0099057C" w:rsidP="00BD75BE">
      <w:pPr>
        <w:spacing w:after="0" w:line="240" w:lineRule="auto"/>
        <w:jc w:val="both"/>
        <w:rPr>
          <w:rFonts w:ascii="Sylfaen" w:hAnsi="Sylfaen"/>
          <w:sz w:val="22"/>
          <w:szCs w:val="22"/>
        </w:rPr>
      </w:pPr>
      <w:r w:rsidRPr="00031EA9">
        <w:rPr>
          <w:rFonts w:ascii="Sylfaen" w:hAnsi="Sylfaen"/>
          <w:sz w:val="22"/>
          <w:szCs w:val="22"/>
        </w:rPr>
        <w:t>ფლაკონები შეფუთულია დასაკეც ყუთებშ</w:t>
      </w:r>
      <w:r w:rsidR="00632A54" w:rsidRPr="00031EA9">
        <w:rPr>
          <w:rFonts w:ascii="Sylfaen" w:hAnsi="Sylfaen"/>
          <w:sz w:val="22"/>
          <w:szCs w:val="22"/>
        </w:rPr>
        <w:t>ი:</w:t>
      </w:r>
    </w:p>
    <w:p w14:paraId="6970EDAF" w14:textId="77777777" w:rsidR="00AA1D03" w:rsidRPr="00031EA9" w:rsidRDefault="00E922FC" w:rsidP="00E922FC">
      <w:pPr>
        <w:pStyle w:val="ListParagraph"/>
        <w:numPr>
          <w:ilvl w:val="0"/>
          <w:numId w:val="17"/>
        </w:numPr>
        <w:spacing w:after="0" w:line="240" w:lineRule="auto"/>
        <w:jc w:val="both"/>
        <w:rPr>
          <w:rFonts w:ascii="Sylfaen" w:hAnsi="Sylfaen"/>
          <w:sz w:val="22"/>
          <w:szCs w:val="22"/>
        </w:rPr>
      </w:pPr>
      <w:r w:rsidRPr="00031EA9">
        <w:rPr>
          <w:rFonts w:ascii="Sylfaen" w:hAnsi="Sylfaen"/>
          <w:sz w:val="22"/>
          <w:szCs w:val="22"/>
        </w:rPr>
        <w:t>1 ფლაკონი, რომელიც შეიცავს 30 მგ პაკლიტაქსელს 5 მლ ხსნარში.</w:t>
      </w:r>
    </w:p>
    <w:p w14:paraId="51F85923" w14:textId="77777777" w:rsidR="00A22B72" w:rsidRPr="00031EA9" w:rsidRDefault="00E922FC" w:rsidP="00E922FC">
      <w:pPr>
        <w:pStyle w:val="ListParagraph"/>
        <w:numPr>
          <w:ilvl w:val="0"/>
          <w:numId w:val="17"/>
        </w:numPr>
        <w:spacing w:after="0" w:line="240" w:lineRule="auto"/>
        <w:jc w:val="both"/>
        <w:rPr>
          <w:rFonts w:ascii="Sylfaen" w:hAnsi="Sylfaen"/>
          <w:sz w:val="22"/>
          <w:szCs w:val="22"/>
        </w:rPr>
      </w:pPr>
      <w:r w:rsidRPr="00031EA9">
        <w:rPr>
          <w:rFonts w:ascii="Sylfaen" w:hAnsi="Sylfaen"/>
          <w:sz w:val="22"/>
          <w:szCs w:val="22"/>
        </w:rPr>
        <w:t>1 ფლაკონი, რომელიც შეიცავს 100 მგ პაკლიტაქსელს 16.7 მლ ხსნარში.</w:t>
      </w:r>
    </w:p>
    <w:p w14:paraId="7BCFFCE3" w14:textId="77777777" w:rsidR="00A22B72" w:rsidRPr="00031EA9" w:rsidRDefault="00E922FC" w:rsidP="00E922FC">
      <w:pPr>
        <w:pStyle w:val="ListParagraph"/>
        <w:numPr>
          <w:ilvl w:val="0"/>
          <w:numId w:val="17"/>
        </w:numPr>
        <w:spacing w:after="0" w:line="240" w:lineRule="auto"/>
        <w:jc w:val="both"/>
        <w:rPr>
          <w:rFonts w:ascii="Sylfaen" w:hAnsi="Sylfaen"/>
          <w:sz w:val="22"/>
          <w:szCs w:val="22"/>
        </w:rPr>
      </w:pPr>
      <w:r w:rsidRPr="00031EA9">
        <w:rPr>
          <w:rFonts w:ascii="Sylfaen" w:hAnsi="Sylfaen"/>
          <w:sz w:val="22"/>
          <w:szCs w:val="22"/>
        </w:rPr>
        <w:t>1 ფლაკონი, რომელიც შეიცავს 150 მგ პაკლიტაქსელს 25 მლ ხსნარში.</w:t>
      </w:r>
    </w:p>
    <w:p w14:paraId="6B463914" w14:textId="77777777" w:rsidR="00A22B72" w:rsidRPr="00031EA9" w:rsidRDefault="00E922FC" w:rsidP="00E922FC">
      <w:pPr>
        <w:pStyle w:val="ListParagraph"/>
        <w:numPr>
          <w:ilvl w:val="0"/>
          <w:numId w:val="17"/>
        </w:numPr>
        <w:spacing w:after="0" w:line="240" w:lineRule="auto"/>
        <w:jc w:val="both"/>
        <w:rPr>
          <w:rFonts w:ascii="Sylfaen" w:hAnsi="Sylfaen"/>
          <w:sz w:val="22"/>
          <w:szCs w:val="22"/>
        </w:rPr>
      </w:pPr>
      <w:r w:rsidRPr="00031EA9">
        <w:rPr>
          <w:rFonts w:ascii="Sylfaen" w:hAnsi="Sylfaen"/>
          <w:sz w:val="22"/>
          <w:szCs w:val="22"/>
        </w:rPr>
        <w:t>1 ფლაკონი, რომელიც შეიცავს 300 მგ პაკლიტაქსელს 50 მლ ხსნარში.</w:t>
      </w:r>
    </w:p>
    <w:p w14:paraId="2670AFF7" w14:textId="7C15CC29" w:rsidR="00997597" w:rsidRPr="00031EA9" w:rsidRDefault="00E922FC" w:rsidP="00E922FC">
      <w:pPr>
        <w:pStyle w:val="ListParagraph"/>
        <w:numPr>
          <w:ilvl w:val="0"/>
          <w:numId w:val="17"/>
        </w:numPr>
        <w:spacing w:after="0" w:line="240" w:lineRule="auto"/>
        <w:jc w:val="both"/>
        <w:rPr>
          <w:rFonts w:ascii="Sylfaen" w:hAnsi="Sylfaen"/>
          <w:sz w:val="22"/>
          <w:szCs w:val="22"/>
        </w:rPr>
      </w:pPr>
      <w:r w:rsidRPr="00031EA9">
        <w:rPr>
          <w:rFonts w:ascii="Sylfaen" w:hAnsi="Sylfaen"/>
          <w:sz w:val="22"/>
          <w:szCs w:val="22"/>
        </w:rPr>
        <w:t>საავადმყოფოს შეფუთვა: 10 ფლაკონი, რომელიც შეიცავს 300 მგ პაკლიტაქსელს 50 მლ ხსნარში.</w:t>
      </w:r>
    </w:p>
    <w:p w14:paraId="6545DC46" w14:textId="7E39F83F" w:rsidR="00A22B72" w:rsidRPr="00031EA9" w:rsidRDefault="00A22B72" w:rsidP="00A22B72">
      <w:pPr>
        <w:spacing w:after="0" w:line="240" w:lineRule="auto"/>
        <w:jc w:val="both"/>
        <w:rPr>
          <w:rFonts w:ascii="Sylfaen" w:hAnsi="Sylfaen"/>
          <w:sz w:val="22"/>
          <w:szCs w:val="22"/>
        </w:rPr>
      </w:pPr>
      <w:r w:rsidRPr="00031EA9">
        <w:rPr>
          <w:rFonts w:ascii="Sylfaen" w:hAnsi="Sylfaen"/>
          <w:sz w:val="22"/>
          <w:szCs w:val="22"/>
        </w:rPr>
        <w:t>შესაძლოა ყველა ზომის შეფუთვა არ იყოს გაყიდვაში.</w:t>
      </w:r>
    </w:p>
    <w:p w14:paraId="36CCC6C6" w14:textId="77777777" w:rsidR="00A22B72" w:rsidRPr="00031EA9" w:rsidRDefault="00A22B72" w:rsidP="00A22B72">
      <w:pPr>
        <w:spacing w:after="0" w:line="240" w:lineRule="auto"/>
        <w:jc w:val="both"/>
        <w:rPr>
          <w:rFonts w:ascii="Sylfaen" w:hAnsi="Sylfaen"/>
          <w:sz w:val="22"/>
          <w:szCs w:val="22"/>
        </w:rPr>
      </w:pPr>
    </w:p>
    <w:p w14:paraId="39ABEE97" w14:textId="67DD2EE3" w:rsidR="00A22B72" w:rsidRPr="00031EA9" w:rsidRDefault="00A22B72" w:rsidP="00A22B72">
      <w:pPr>
        <w:spacing w:after="0" w:line="240" w:lineRule="auto"/>
        <w:jc w:val="both"/>
        <w:rPr>
          <w:rFonts w:ascii="Sylfaen" w:hAnsi="Sylfaen"/>
          <w:b/>
          <w:bCs/>
          <w:sz w:val="22"/>
          <w:szCs w:val="22"/>
        </w:rPr>
      </w:pPr>
      <w:r w:rsidRPr="00031EA9">
        <w:rPr>
          <w:rFonts w:ascii="Sylfaen" w:hAnsi="Sylfaen"/>
          <w:b/>
          <w:bCs/>
          <w:sz w:val="22"/>
          <w:szCs w:val="22"/>
        </w:rPr>
        <w:t>ფარმაცევტული საწარმო და მწარმოებელი</w:t>
      </w:r>
    </w:p>
    <w:p w14:paraId="45AC2027" w14:textId="2434BB4A" w:rsidR="005F786D" w:rsidRPr="00031EA9" w:rsidRDefault="005F786D" w:rsidP="005F786D">
      <w:pPr>
        <w:spacing w:after="0" w:line="240" w:lineRule="auto"/>
        <w:jc w:val="both"/>
        <w:rPr>
          <w:rFonts w:ascii="Sylfaen" w:hAnsi="Sylfaen"/>
          <w:sz w:val="22"/>
          <w:szCs w:val="22"/>
          <w:lang w:val="ka-GE"/>
        </w:rPr>
      </w:pPr>
      <w:r w:rsidRPr="00031EA9">
        <w:rPr>
          <w:rFonts w:ascii="Sylfaen" w:hAnsi="Sylfaen"/>
          <w:sz w:val="22"/>
          <w:szCs w:val="22"/>
          <w:lang w:val="ka-GE"/>
        </w:rPr>
        <w:t>აქვიდა გმბჰ</w:t>
      </w:r>
    </w:p>
    <w:p w14:paraId="775A45B7" w14:textId="032A684E" w:rsidR="005F786D" w:rsidRPr="00031EA9" w:rsidRDefault="005F786D" w:rsidP="005F786D">
      <w:pPr>
        <w:spacing w:after="0" w:line="240" w:lineRule="auto"/>
        <w:jc w:val="both"/>
        <w:rPr>
          <w:rFonts w:ascii="Sylfaen" w:hAnsi="Sylfaen"/>
          <w:sz w:val="22"/>
          <w:szCs w:val="22"/>
          <w:lang w:val="ka-GE"/>
        </w:rPr>
      </w:pPr>
      <w:r w:rsidRPr="00031EA9">
        <w:rPr>
          <w:rFonts w:ascii="Sylfaen" w:hAnsi="Sylfaen"/>
          <w:sz w:val="22"/>
          <w:szCs w:val="22"/>
          <w:lang w:val="ka-GE"/>
        </w:rPr>
        <w:t>კაიზერ-ვილჰელმ-</w:t>
      </w:r>
      <w:r w:rsidR="006579FD" w:rsidRPr="00031EA9">
        <w:rPr>
          <w:rFonts w:ascii="Sylfaen" w:hAnsi="Sylfaen"/>
          <w:sz w:val="22"/>
          <w:szCs w:val="22"/>
          <w:lang w:val="ka-GE"/>
        </w:rPr>
        <w:t>შ</w:t>
      </w:r>
      <w:r w:rsidRPr="00031EA9">
        <w:rPr>
          <w:rFonts w:ascii="Sylfaen" w:hAnsi="Sylfaen"/>
          <w:sz w:val="22"/>
          <w:szCs w:val="22"/>
          <w:lang w:val="ka-GE"/>
        </w:rPr>
        <w:t>ტრასე 89</w:t>
      </w:r>
    </w:p>
    <w:p w14:paraId="5D317D9B" w14:textId="77777777" w:rsidR="005F786D" w:rsidRPr="00031EA9" w:rsidRDefault="005F786D" w:rsidP="005F786D">
      <w:pPr>
        <w:spacing w:after="0" w:line="240" w:lineRule="auto"/>
        <w:jc w:val="both"/>
        <w:rPr>
          <w:rFonts w:ascii="Sylfaen" w:hAnsi="Sylfaen"/>
          <w:sz w:val="22"/>
          <w:szCs w:val="22"/>
          <w:lang w:val="ka-GE"/>
        </w:rPr>
      </w:pPr>
      <w:r w:rsidRPr="00031EA9">
        <w:rPr>
          <w:rFonts w:ascii="Sylfaen" w:hAnsi="Sylfaen"/>
          <w:sz w:val="22"/>
          <w:szCs w:val="22"/>
          <w:lang w:val="ka-GE"/>
        </w:rPr>
        <w:t>20355 ჰამბურგი</w:t>
      </w:r>
    </w:p>
    <w:p w14:paraId="1E978DA0" w14:textId="4EAC9460" w:rsidR="00A22B72" w:rsidRPr="00031EA9" w:rsidRDefault="005F786D" w:rsidP="005F786D">
      <w:pPr>
        <w:spacing w:after="0" w:line="240" w:lineRule="auto"/>
        <w:jc w:val="both"/>
        <w:rPr>
          <w:rFonts w:ascii="Sylfaen" w:hAnsi="Sylfaen"/>
          <w:sz w:val="22"/>
          <w:szCs w:val="22"/>
          <w:lang w:val="ka-GE"/>
        </w:rPr>
      </w:pPr>
      <w:r w:rsidRPr="00031EA9">
        <w:rPr>
          <w:rFonts w:ascii="Sylfaen" w:hAnsi="Sylfaen"/>
          <w:sz w:val="22"/>
          <w:szCs w:val="22"/>
          <w:lang w:val="ka-GE"/>
        </w:rPr>
        <w:t>გერმანია</w:t>
      </w:r>
    </w:p>
    <w:p w14:paraId="4313F0FC" w14:textId="4C0C77E4" w:rsidR="0012527A" w:rsidRPr="00031EA9" w:rsidRDefault="0012527A" w:rsidP="005F786D">
      <w:pPr>
        <w:spacing w:after="0" w:line="240" w:lineRule="auto"/>
        <w:jc w:val="both"/>
        <w:rPr>
          <w:rFonts w:ascii="Sylfaen" w:hAnsi="Sylfaen"/>
          <w:b/>
          <w:bCs/>
          <w:sz w:val="22"/>
          <w:szCs w:val="22"/>
          <w:lang w:val="ka-GE"/>
        </w:rPr>
      </w:pPr>
      <w:r w:rsidRPr="00031EA9">
        <w:rPr>
          <w:rFonts w:ascii="Sylfaen" w:hAnsi="Sylfaen"/>
          <w:b/>
          <w:bCs/>
          <w:sz w:val="22"/>
          <w:szCs w:val="22"/>
          <w:lang w:val="ka-GE"/>
        </w:rPr>
        <w:t>ამ გამოყენების ინსტრუქციის ბოლო გადახედვის თარიღია 2022 წლის თებერვალი.</w:t>
      </w:r>
    </w:p>
    <w:p w14:paraId="27FBBA5B" w14:textId="4FEC5BB9" w:rsidR="0012527A" w:rsidRPr="00031EA9" w:rsidRDefault="009930D2" w:rsidP="005F786D">
      <w:pPr>
        <w:spacing w:after="0" w:line="240" w:lineRule="auto"/>
        <w:jc w:val="both"/>
        <w:rPr>
          <w:rFonts w:ascii="Sylfaen" w:hAnsi="Sylfaen"/>
          <w:b/>
          <w:bCs/>
          <w:sz w:val="22"/>
          <w:szCs w:val="22"/>
          <w:lang w:val="ka-GE"/>
        </w:rPr>
      </w:pPr>
      <w:r w:rsidRPr="00031EA9">
        <w:rPr>
          <w:rFonts w:ascii="Sylfaen" w:hAnsi="Sylfaen"/>
          <w:b/>
          <w:bCs/>
          <w:sz w:val="22"/>
          <w:szCs w:val="22"/>
          <w:lang w:val="ka-GE"/>
        </w:rPr>
        <w:t>-------------------------------------------------------------------------------------------------</w:t>
      </w:r>
    </w:p>
    <w:p w14:paraId="239FB530" w14:textId="46048E67" w:rsidR="009930D2" w:rsidRPr="00031EA9" w:rsidRDefault="007E3A27" w:rsidP="005F786D">
      <w:pPr>
        <w:spacing w:after="0" w:line="240" w:lineRule="auto"/>
        <w:jc w:val="both"/>
        <w:rPr>
          <w:rFonts w:ascii="Sylfaen" w:hAnsi="Sylfaen"/>
          <w:sz w:val="22"/>
          <w:szCs w:val="22"/>
          <w:lang w:val="ka-GE"/>
        </w:rPr>
      </w:pPr>
      <w:r w:rsidRPr="00031EA9">
        <w:rPr>
          <w:rFonts w:ascii="Sylfaen" w:hAnsi="Sylfaen"/>
          <w:sz w:val="22"/>
          <w:szCs w:val="22"/>
          <w:lang w:val="ka-GE"/>
        </w:rPr>
        <w:t>შემდეგი ინფორმაცია განკუთვნილია სამედიცინო პერსონალისათვის:</w:t>
      </w:r>
    </w:p>
    <w:p w14:paraId="71714391" w14:textId="7764A59E" w:rsidR="007E3A27" w:rsidRPr="00031EA9" w:rsidRDefault="004D0175" w:rsidP="005F786D">
      <w:pPr>
        <w:spacing w:after="0" w:line="240" w:lineRule="auto"/>
        <w:jc w:val="both"/>
        <w:rPr>
          <w:rFonts w:ascii="Sylfaen" w:hAnsi="Sylfaen"/>
          <w:b/>
          <w:bCs/>
          <w:sz w:val="22"/>
          <w:szCs w:val="22"/>
          <w:lang w:val="ka-GE"/>
        </w:rPr>
      </w:pPr>
      <w:r w:rsidRPr="00031EA9">
        <w:rPr>
          <w:rFonts w:ascii="Sylfaen" w:hAnsi="Sylfaen"/>
          <w:b/>
          <w:bCs/>
          <w:sz w:val="22"/>
          <w:szCs w:val="22"/>
          <w:lang w:val="ka-GE"/>
        </w:rPr>
        <w:t>საინფუზიო ხსნარის მომზადება:</w:t>
      </w:r>
    </w:p>
    <w:p w14:paraId="1023A0D0" w14:textId="1F006E16" w:rsidR="004D0175" w:rsidRPr="00031EA9" w:rsidRDefault="00EE05C7" w:rsidP="005F786D">
      <w:pPr>
        <w:spacing w:after="0" w:line="240" w:lineRule="auto"/>
        <w:jc w:val="both"/>
        <w:rPr>
          <w:rFonts w:ascii="Sylfaen" w:hAnsi="Sylfaen"/>
          <w:sz w:val="22"/>
          <w:szCs w:val="22"/>
          <w:lang w:val="ka-GE"/>
        </w:rPr>
      </w:pPr>
      <w:r w:rsidRPr="00031EA9">
        <w:rPr>
          <w:rFonts w:ascii="Sylfaen" w:hAnsi="Sylfaen"/>
          <w:sz w:val="22"/>
          <w:szCs w:val="22"/>
          <w:lang w:val="ka-GE"/>
        </w:rPr>
        <w:t>პაკლიტაქსელ ა</w:t>
      </w:r>
      <w:r w:rsidR="00F65A40" w:rsidRPr="00031EA9">
        <w:rPr>
          <w:rFonts w:ascii="Sylfaen" w:hAnsi="Sylfaen"/>
          <w:sz w:val="22"/>
          <w:szCs w:val="22"/>
          <w:lang w:val="ka-GE"/>
        </w:rPr>
        <w:t>ქ</w:t>
      </w:r>
      <w:r w:rsidRPr="00031EA9">
        <w:rPr>
          <w:rFonts w:ascii="Sylfaen" w:hAnsi="Sylfaen"/>
          <w:sz w:val="22"/>
          <w:szCs w:val="22"/>
          <w:lang w:val="ka-GE"/>
        </w:rPr>
        <w:t xml:space="preserve">ვიდასთან ერთად გამოყენებული კონტეინერები და საინფუზიო ნაკრებები არ უნდა შეიცავდეს DEHP-ს. ეს </w:t>
      </w:r>
      <w:r w:rsidR="00C65F94" w:rsidRPr="00031EA9">
        <w:rPr>
          <w:rFonts w:ascii="Sylfaen" w:hAnsi="Sylfaen"/>
          <w:sz w:val="22"/>
          <w:szCs w:val="22"/>
          <w:lang w:val="ka-GE"/>
        </w:rPr>
        <w:t>აუცილებელია</w:t>
      </w:r>
      <w:r w:rsidRPr="00031EA9">
        <w:rPr>
          <w:rFonts w:ascii="Sylfaen" w:hAnsi="Sylfaen"/>
          <w:sz w:val="22"/>
          <w:szCs w:val="22"/>
          <w:lang w:val="ka-GE"/>
        </w:rPr>
        <w:t xml:space="preserve"> იმისათვის, რომ მინიმუმამდე იქნას დაყვანილი პაციენტის კონტაქტი პლასტიზატორ DEHP-თან [ბის(2-ეთილჰექსილ)ფტალატთან], რომელიც შეიძლება გამოჟონოს PVC საინფუზიო პარკებიდან ან ნაკრებებიდან.</w:t>
      </w:r>
      <w:r w:rsidR="00830DB8" w:rsidRPr="00031EA9">
        <w:rPr>
          <w:rFonts w:ascii="Sylfaen" w:hAnsi="Sylfaen"/>
          <w:sz w:val="22"/>
          <w:szCs w:val="22"/>
          <w:lang w:val="ka-GE"/>
        </w:rPr>
        <w:t xml:space="preserve"> PVC-ისგან დამზადებული მოკლე შესასვლელი და/ან გამოსასვლელი ნაწილებით ინფუზიური ფილტრების (მაგ. IVEX-2) გამოყენებამ DEHP-ის მნიშვნელოვანი გამოყოფა არ გამოიწვია.</w:t>
      </w:r>
      <w:r w:rsidR="001C004E" w:rsidRPr="00031EA9">
        <w:rPr>
          <w:rFonts w:ascii="Sylfaen" w:hAnsi="Sylfaen"/>
          <w:sz w:val="22"/>
          <w:szCs w:val="22"/>
          <w:lang w:val="ka-GE"/>
        </w:rPr>
        <w:t xml:space="preserve"> </w:t>
      </w:r>
      <w:r w:rsidR="00301024" w:rsidRPr="00031EA9">
        <w:rPr>
          <w:rFonts w:ascii="Sylfaen" w:hAnsi="Sylfaen"/>
          <w:sz w:val="22"/>
          <w:szCs w:val="22"/>
          <w:lang w:val="ka-GE"/>
        </w:rPr>
        <w:t>პაკლიტაქსელ აქვიდას, ისევე როგორც ყველა სიმსივნის საწინააღმდეგო საშუალების შემთხვევაში, განსაკუთრებული სიფრთხილით უნდა მოეპყროთ. პაკლიტაქსელის შემცველი ფლაკონების გამოყენებისას ყოველთვის უნდა გამოიყენოთ დამცავი ხელთათმანები.</w:t>
      </w:r>
      <w:r w:rsidR="009F4F04" w:rsidRPr="00031EA9">
        <w:rPr>
          <w:rFonts w:ascii="Sylfaen" w:hAnsi="Sylfaen"/>
          <w:sz w:val="22"/>
          <w:szCs w:val="22"/>
          <w:lang w:val="ka-GE"/>
        </w:rPr>
        <w:t xml:space="preserve"> გაზავება უნდა ჩატარდეს ასეპტიკურ პირობებში გამოცდილი პერსონალის მიერ სპეციალურად გამოყოფილ ოთახებში. კანთან კონტაქტის შემთხვევაში, კანი უნდა დაიბანოთ საპნითა და წყლით. ლორწოვან გარსებთან კონტაქტის შემთხვევაში, აუცილებელია წყლით საფუძვლიანი </w:t>
      </w:r>
      <w:r w:rsidR="00277A17" w:rsidRPr="00031EA9">
        <w:rPr>
          <w:rFonts w:ascii="Sylfaen" w:hAnsi="Sylfaen"/>
          <w:sz w:val="22"/>
          <w:szCs w:val="22"/>
          <w:lang w:val="ka-GE"/>
        </w:rPr>
        <w:t>დაბანა.</w:t>
      </w:r>
      <w:r w:rsidR="009C50CB" w:rsidRPr="00031EA9">
        <w:rPr>
          <w:rFonts w:ascii="Sylfaen" w:hAnsi="Sylfaen"/>
          <w:sz w:val="22"/>
          <w:szCs w:val="22"/>
          <w:lang w:val="ka-GE"/>
        </w:rPr>
        <w:t xml:space="preserve"> </w:t>
      </w:r>
      <w:r w:rsidR="0026557C" w:rsidRPr="00031EA9">
        <w:rPr>
          <w:rFonts w:ascii="Sylfaen" w:hAnsi="Sylfaen"/>
          <w:sz w:val="22"/>
          <w:szCs w:val="22"/>
          <w:lang w:val="ka-GE"/>
        </w:rPr>
        <w:t xml:space="preserve"> </w:t>
      </w:r>
    </w:p>
    <w:p w14:paraId="10638BD0" w14:textId="49AA9D19" w:rsidR="0026557C" w:rsidRPr="00031EA9" w:rsidRDefault="0026557C" w:rsidP="0026557C">
      <w:pPr>
        <w:spacing w:after="0" w:line="240" w:lineRule="auto"/>
        <w:jc w:val="both"/>
        <w:rPr>
          <w:rFonts w:ascii="Sylfaen" w:hAnsi="Sylfaen"/>
          <w:sz w:val="22"/>
          <w:szCs w:val="22"/>
          <w:lang w:val="ka-GE"/>
        </w:rPr>
      </w:pPr>
      <w:r w:rsidRPr="00031EA9">
        <w:rPr>
          <w:rFonts w:ascii="Sylfaen" w:hAnsi="Sylfaen"/>
          <w:sz w:val="22"/>
          <w:szCs w:val="22"/>
          <w:lang w:val="ka-GE"/>
        </w:rPr>
        <w:t>გაუხსნელი ფლაკონების მაცივარში შენახვისას შესაძლოა წარმოიქმნას ნალექი, რომელიც ოთახის ტემპერატურაზე იხსნება მსუბუქი შენჯღრევისას ან თავისით. ეს არ მოქმედებს სამკურნალო პროდუქტის ხარისხზე.</w:t>
      </w:r>
      <w:r w:rsidR="005A7129" w:rsidRPr="00031EA9">
        <w:rPr>
          <w:rFonts w:ascii="Sylfaen" w:hAnsi="Sylfaen"/>
          <w:sz w:val="22"/>
          <w:szCs w:val="22"/>
          <w:lang w:val="ka-GE"/>
        </w:rPr>
        <w:t xml:space="preserve"> </w:t>
      </w:r>
      <w:r w:rsidRPr="00031EA9">
        <w:rPr>
          <w:rFonts w:ascii="Sylfaen" w:hAnsi="Sylfaen"/>
          <w:sz w:val="22"/>
          <w:szCs w:val="22"/>
          <w:lang w:val="ka-GE"/>
        </w:rPr>
        <w:t>თუ ზოლები რჩება ან შეინიშნება უხსნადი ნალექი, ფლაკონი უნდა გადააგდოთ.</w:t>
      </w:r>
      <w:r w:rsidR="004F1C21" w:rsidRPr="00031EA9">
        <w:rPr>
          <w:rFonts w:ascii="Sylfaen" w:hAnsi="Sylfaen"/>
          <w:sz w:val="22"/>
          <w:szCs w:val="22"/>
          <w:lang w:val="ka-GE"/>
        </w:rPr>
        <w:t xml:space="preserve"> </w:t>
      </w:r>
    </w:p>
    <w:p w14:paraId="0F4561C4" w14:textId="6D87528A" w:rsidR="00C1485A" w:rsidRPr="00031EA9" w:rsidRDefault="00C1485A" w:rsidP="00C1485A">
      <w:pPr>
        <w:spacing w:after="0" w:line="240" w:lineRule="auto"/>
        <w:jc w:val="both"/>
        <w:rPr>
          <w:rFonts w:ascii="Sylfaen" w:hAnsi="Sylfaen"/>
          <w:sz w:val="22"/>
          <w:szCs w:val="22"/>
          <w:lang w:val="ka-GE"/>
        </w:rPr>
      </w:pPr>
      <w:r w:rsidRPr="00031EA9">
        <w:rPr>
          <w:rFonts w:ascii="Sylfaen" w:hAnsi="Sylfaen"/>
          <w:sz w:val="22"/>
          <w:szCs w:val="22"/>
          <w:lang w:val="ka-GE"/>
        </w:rPr>
        <w:t xml:space="preserve">მრავალჯერადი </w:t>
      </w:r>
      <w:r w:rsidR="00522077" w:rsidRPr="00031EA9">
        <w:rPr>
          <w:rFonts w:ascii="Sylfaen" w:hAnsi="Sylfaen"/>
          <w:sz w:val="22"/>
          <w:szCs w:val="22"/>
          <w:lang w:val="ka-GE"/>
        </w:rPr>
        <w:t>ჩაჩხვლეტისა</w:t>
      </w:r>
      <w:r w:rsidRPr="00031EA9">
        <w:rPr>
          <w:rFonts w:ascii="Sylfaen" w:hAnsi="Sylfaen"/>
          <w:sz w:val="22"/>
          <w:szCs w:val="22"/>
          <w:lang w:val="ka-GE"/>
        </w:rPr>
        <w:t xml:space="preserve"> და</w:t>
      </w:r>
      <w:r w:rsidR="00A92F6B" w:rsidRPr="00031EA9">
        <w:rPr>
          <w:rFonts w:ascii="Sylfaen" w:hAnsi="Sylfaen"/>
          <w:sz w:val="22"/>
          <w:szCs w:val="22"/>
          <w:lang w:val="ka-GE"/>
        </w:rPr>
        <w:t xml:space="preserve"> </w:t>
      </w:r>
      <w:r w:rsidRPr="00031EA9">
        <w:rPr>
          <w:rFonts w:ascii="Sylfaen" w:hAnsi="Sylfaen"/>
          <w:sz w:val="22"/>
          <w:szCs w:val="22"/>
          <w:lang w:val="ka-GE"/>
        </w:rPr>
        <w:t>პროდუქტის მრავალჯერადი ამოღების შემდეგაც კი,</w:t>
      </w:r>
      <w:r w:rsidR="00885326" w:rsidRPr="00031EA9">
        <w:rPr>
          <w:rFonts w:ascii="Sylfaen" w:hAnsi="Sylfaen"/>
          <w:sz w:val="22"/>
          <w:szCs w:val="22"/>
          <w:lang w:val="ka-GE"/>
        </w:rPr>
        <w:t xml:space="preserve"> </w:t>
      </w:r>
      <w:r w:rsidRPr="00031EA9">
        <w:rPr>
          <w:rFonts w:ascii="Sylfaen" w:hAnsi="Sylfaen"/>
          <w:sz w:val="22"/>
          <w:szCs w:val="22"/>
          <w:lang w:val="ka-GE"/>
        </w:rPr>
        <w:t>პაკლიტაქსელის კონცენტრატი მიკრობიოლოგიურად, ქიმიურად და ფიზიკურად სტაბილური რჩება 25°C ტემპერატურაზე 28 დღემდე. გახსნილი სამკურნალო პროდუქტის შენახვის სხვა</w:t>
      </w:r>
      <w:r w:rsidR="001F484A" w:rsidRPr="00031EA9">
        <w:rPr>
          <w:rFonts w:ascii="Sylfaen" w:hAnsi="Sylfaen"/>
          <w:sz w:val="22"/>
          <w:szCs w:val="22"/>
          <w:lang w:val="ka-GE"/>
        </w:rPr>
        <w:t xml:space="preserve"> </w:t>
      </w:r>
      <w:r w:rsidRPr="00031EA9">
        <w:rPr>
          <w:rFonts w:ascii="Sylfaen" w:hAnsi="Sylfaen"/>
          <w:sz w:val="22"/>
          <w:szCs w:val="22"/>
          <w:lang w:val="ka-GE"/>
        </w:rPr>
        <w:t>ვადებსა და პირობებზე პასუხისმგებელია</w:t>
      </w:r>
      <w:r w:rsidR="00D37A02" w:rsidRPr="00031EA9">
        <w:rPr>
          <w:rFonts w:ascii="Sylfaen" w:hAnsi="Sylfaen"/>
          <w:sz w:val="22"/>
          <w:szCs w:val="22"/>
          <w:lang w:val="ka-GE"/>
        </w:rPr>
        <w:t xml:space="preserve"> </w:t>
      </w:r>
      <w:r w:rsidRPr="00031EA9">
        <w:rPr>
          <w:rFonts w:ascii="Sylfaen" w:hAnsi="Sylfaen"/>
          <w:sz w:val="22"/>
          <w:szCs w:val="22"/>
          <w:lang w:val="ka-GE"/>
        </w:rPr>
        <w:t>მომხმარებელი.</w:t>
      </w:r>
      <w:r w:rsidR="00762139" w:rsidRPr="00031EA9">
        <w:rPr>
          <w:rFonts w:ascii="Sylfaen" w:hAnsi="Sylfaen"/>
          <w:sz w:val="22"/>
          <w:szCs w:val="22"/>
          <w:lang w:val="ka-GE"/>
        </w:rPr>
        <w:t xml:space="preserve"> </w:t>
      </w:r>
      <w:r w:rsidR="00CC04E8" w:rsidRPr="00031EA9">
        <w:rPr>
          <w:rFonts w:ascii="Sylfaen" w:hAnsi="Sylfaen"/>
          <w:sz w:val="22"/>
          <w:szCs w:val="22"/>
          <w:lang w:val="ka-GE"/>
        </w:rPr>
        <w:t xml:space="preserve">არ გამოიყენოთ </w:t>
      </w:r>
      <w:r w:rsidR="00605395" w:rsidRPr="00031EA9">
        <w:rPr>
          <w:rFonts w:ascii="Sylfaen" w:hAnsi="Sylfaen"/>
          <w:sz w:val="22"/>
          <w:szCs w:val="22"/>
          <w:lang w:val="ka-GE"/>
        </w:rPr>
        <w:t xml:space="preserve">Chemo-Pin </w:t>
      </w:r>
      <w:r w:rsidR="00CC04E8" w:rsidRPr="00031EA9">
        <w:rPr>
          <w:rFonts w:ascii="Sylfaen" w:hAnsi="Sylfaen"/>
          <w:sz w:val="22"/>
          <w:szCs w:val="22"/>
          <w:lang w:val="ka-GE"/>
        </w:rPr>
        <w:t>ან მსგავსი დამხმარე საშუალებები წვეტებით, რადგან ამან შეიძლება დააზიანოს ფლაკონის საცობი, რამაც შეიძლება სტერილურობის დაკარგვა გამოიწვიოს.</w:t>
      </w:r>
      <w:r w:rsidR="00B3024D" w:rsidRPr="00031EA9">
        <w:rPr>
          <w:rFonts w:ascii="Sylfaen" w:hAnsi="Sylfaen"/>
          <w:sz w:val="22"/>
          <w:szCs w:val="22"/>
          <w:lang w:val="ka-GE"/>
        </w:rPr>
        <w:t xml:space="preserve"> </w:t>
      </w:r>
    </w:p>
    <w:p w14:paraId="77A5763D" w14:textId="5DE87BBE" w:rsidR="00C60B33" w:rsidRPr="00031EA9" w:rsidRDefault="00C60B33" w:rsidP="00C1485A">
      <w:pPr>
        <w:spacing w:after="0" w:line="240" w:lineRule="auto"/>
        <w:jc w:val="both"/>
        <w:rPr>
          <w:rFonts w:ascii="Sylfaen" w:hAnsi="Sylfaen"/>
          <w:b/>
          <w:bCs/>
          <w:sz w:val="22"/>
          <w:szCs w:val="22"/>
          <w:lang w:val="ka-GE"/>
        </w:rPr>
      </w:pPr>
      <w:r w:rsidRPr="00031EA9">
        <w:rPr>
          <w:rFonts w:ascii="Sylfaen" w:hAnsi="Sylfaen"/>
          <w:b/>
          <w:bCs/>
          <w:sz w:val="22"/>
          <w:szCs w:val="22"/>
          <w:u w:val="single"/>
          <w:lang w:val="ka-GE"/>
        </w:rPr>
        <w:t xml:space="preserve">ნაბიჯი 1: კონცენტრატის </w:t>
      </w:r>
      <w:r w:rsidR="001D48F2" w:rsidRPr="00031EA9">
        <w:rPr>
          <w:rFonts w:ascii="Sylfaen" w:hAnsi="Sylfaen"/>
          <w:b/>
          <w:bCs/>
          <w:sz w:val="22"/>
          <w:szCs w:val="22"/>
          <w:u w:val="single"/>
          <w:lang w:val="ka-GE"/>
        </w:rPr>
        <w:t>გაზავება</w:t>
      </w:r>
    </w:p>
    <w:p w14:paraId="69A29176" w14:textId="709C00E0" w:rsidR="00373CC1" w:rsidRPr="00031EA9" w:rsidRDefault="00373CC1" w:rsidP="00373CC1">
      <w:pPr>
        <w:spacing w:after="0" w:line="240" w:lineRule="auto"/>
        <w:jc w:val="both"/>
        <w:rPr>
          <w:rFonts w:ascii="Sylfaen" w:hAnsi="Sylfaen"/>
          <w:sz w:val="22"/>
          <w:szCs w:val="22"/>
          <w:lang w:val="ka-GE"/>
        </w:rPr>
      </w:pPr>
      <w:r w:rsidRPr="00031EA9">
        <w:rPr>
          <w:rFonts w:ascii="Sylfaen" w:hAnsi="Sylfaen"/>
          <w:sz w:val="22"/>
          <w:szCs w:val="22"/>
          <w:lang w:val="ka-GE"/>
        </w:rPr>
        <w:t>გამოყენებამდე პაკლიტაქსელ ა</w:t>
      </w:r>
      <w:r w:rsidR="00E2027F" w:rsidRPr="00031EA9">
        <w:rPr>
          <w:rFonts w:ascii="Sylfaen" w:hAnsi="Sylfaen"/>
          <w:sz w:val="22"/>
          <w:szCs w:val="22"/>
          <w:lang w:val="ka-GE"/>
        </w:rPr>
        <w:t>ქ</w:t>
      </w:r>
      <w:r w:rsidRPr="00031EA9">
        <w:rPr>
          <w:rFonts w:ascii="Sylfaen" w:hAnsi="Sylfaen"/>
          <w:sz w:val="22"/>
          <w:szCs w:val="22"/>
          <w:lang w:val="ka-GE"/>
        </w:rPr>
        <w:t>ვიდა უნდა განზავდეს შემდეგი გამხსნელებიდან ერთ-ერთით:</w:t>
      </w:r>
    </w:p>
    <w:p w14:paraId="3A8BAD95" w14:textId="77777777" w:rsidR="00A33E16" w:rsidRPr="00031EA9" w:rsidRDefault="00373CC1" w:rsidP="00373CC1">
      <w:pPr>
        <w:pStyle w:val="ListParagraph"/>
        <w:numPr>
          <w:ilvl w:val="0"/>
          <w:numId w:val="18"/>
        </w:numPr>
        <w:spacing w:after="0" w:line="240" w:lineRule="auto"/>
        <w:jc w:val="both"/>
        <w:rPr>
          <w:rFonts w:ascii="Sylfaen" w:hAnsi="Sylfaen"/>
          <w:sz w:val="22"/>
          <w:szCs w:val="22"/>
          <w:lang w:val="ka-GE"/>
        </w:rPr>
      </w:pPr>
      <w:r w:rsidRPr="00031EA9">
        <w:rPr>
          <w:rFonts w:ascii="Sylfaen" w:hAnsi="Sylfaen"/>
          <w:sz w:val="22"/>
          <w:szCs w:val="22"/>
          <w:lang w:val="ka-GE"/>
        </w:rPr>
        <w:lastRenderedPageBreak/>
        <w:t>0.9%-იანი ნატრიუმის ქლორიდის ხსნარი</w:t>
      </w:r>
    </w:p>
    <w:p w14:paraId="1F3C0A8E" w14:textId="77777777" w:rsidR="0036580C" w:rsidRPr="00031EA9" w:rsidRDefault="00373CC1" w:rsidP="00373CC1">
      <w:pPr>
        <w:pStyle w:val="ListParagraph"/>
        <w:numPr>
          <w:ilvl w:val="0"/>
          <w:numId w:val="18"/>
        </w:numPr>
        <w:spacing w:after="0" w:line="240" w:lineRule="auto"/>
        <w:jc w:val="both"/>
        <w:rPr>
          <w:rFonts w:ascii="Sylfaen" w:hAnsi="Sylfaen"/>
          <w:sz w:val="22"/>
          <w:szCs w:val="22"/>
          <w:lang w:val="ka-GE"/>
        </w:rPr>
      </w:pPr>
      <w:r w:rsidRPr="00031EA9">
        <w:rPr>
          <w:rFonts w:ascii="Sylfaen" w:hAnsi="Sylfaen"/>
          <w:sz w:val="22"/>
          <w:szCs w:val="22"/>
          <w:lang w:val="ka-GE"/>
        </w:rPr>
        <w:t>5%-იანი გლუკოზის ხსნარი</w:t>
      </w:r>
    </w:p>
    <w:p w14:paraId="3B287640" w14:textId="77777777" w:rsidR="0036580C" w:rsidRPr="00031EA9" w:rsidRDefault="00373CC1" w:rsidP="00373CC1">
      <w:pPr>
        <w:pStyle w:val="ListParagraph"/>
        <w:numPr>
          <w:ilvl w:val="0"/>
          <w:numId w:val="18"/>
        </w:numPr>
        <w:spacing w:after="0" w:line="240" w:lineRule="auto"/>
        <w:jc w:val="both"/>
        <w:rPr>
          <w:rFonts w:ascii="Sylfaen" w:hAnsi="Sylfaen"/>
          <w:sz w:val="22"/>
          <w:szCs w:val="22"/>
          <w:lang w:val="ka-GE"/>
        </w:rPr>
      </w:pPr>
      <w:r w:rsidRPr="00031EA9">
        <w:rPr>
          <w:rFonts w:ascii="Sylfaen" w:hAnsi="Sylfaen"/>
          <w:sz w:val="22"/>
          <w:szCs w:val="22"/>
          <w:lang w:val="ka-GE"/>
        </w:rPr>
        <w:t>5%-იანი გლუკოზის ხსნარი და 0.9%-იანი ნატრიუმის ქლორიდის ხსნარი</w:t>
      </w:r>
    </w:p>
    <w:p w14:paraId="0F721C3C" w14:textId="6F4EBFFE" w:rsidR="00373CC1" w:rsidRPr="00031EA9" w:rsidRDefault="00373CC1" w:rsidP="00373CC1">
      <w:pPr>
        <w:pStyle w:val="ListParagraph"/>
        <w:numPr>
          <w:ilvl w:val="0"/>
          <w:numId w:val="18"/>
        </w:numPr>
        <w:spacing w:after="0" w:line="240" w:lineRule="auto"/>
        <w:jc w:val="both"/>
        <w:rPr>
          <w:rFonts w:ascii="Sylfaen" w:hAnsi="Sylfaen"/>
          <w:sz w:val="22"/>
          <w:szCs w:val="22"/>
          <w:lang w:val="ka-GE"/>
        </w:rPr>
      </w:pPr>
      <w:r w:rsidRPr="00031EA9">
        <w:rPr>
          <w:rFonts w:ascii="Sylfaen" w:hAnsi="Sylfaen"/>
          <w:sz w:val="22"/>
          <w:szCs w:val="22"/>
          <w:lang w:val="ka-GE"/>
        </w:rPr>
        <w:t>5%-იანი გლუკოზის ხსნარი რინგერის ხსნარში</w:t>
      </w:r>
    </w:p>
    <w:p w14:paraId="7EB2AC41" w14:textId="71580675" w:rsidR="004F38FA" w:rsidRPr="00031EA9" w:rsidRDefault="004F38FA" w:rsidP="004F38FA">
      <w:pPr>
        <w:spacing w:after="0" w:line="240" w:lineRule="auto"/>
        <w:jc w:val="both"/>
        <w:rPr>
          <w:rFonts w:ascii="Sylfaen" w:hAnsi="Sylfaen"/>
          <w:b/>
          <w:bCs/>
          <w:sz w:val="22"/>
          <w:szCs w:val="22"/>
          <w:lang w:val="ka-GE"/>
        </w:rPr>
      </w:pPr>
      <w:r w:rsidRPr="00031EA9">
        <w:rPr>
          <w:rFonts w:ascii="Sylfaen" w:hAnsi="Sylfaen"/>
          <w:b/>
          <w:bCs/>
          <w:sz w:val="22"/>
          <w:szCs w:val="22"/>
          <w:lang w:val="ka-GE"/>
        </w:rPr>
        <w:t>საინფუზიო ხსნარში პაკლიტაქსელის საბოლოო კონცენტრაცია უნდა იყოს 0.3 მგ/მლ-დან 1.2 მგ/მლ-მდე. გამოყენებული უნდა იყოს DEHP-ისგან თავისუფალი კონტეინერები და საინფუზიო ნაკრებები.</w:t>
      </w:r>
    </w:p>
    <w:p w14:paraId="2FA54767" w14:textId="0B6F63D4" w:rsidR="00EE23B5" w:rsidRPr="00031EA9" w:rsidRDefault="00683D77" w:rsidP="004F38FA">
      <w:pPr>
        <w:spacing w:after="0" w:line="240" w:lineRule="auto"/>
        <w:jc w:val="both"/>
        <w:rPr>
          <w:rFonts w:ascii="Sylfaen" w:hAnsi="Sylfaen"/>
          <w:sz w:val="22"/>
          <w:szCs w:val="22"/>
          <w:lang w:val="ka-GE"/>
        </w:rPr>
      </w:pPr>
      <w:r w:rsidRPr="00031EA9">
        <w:rPr>
          <w:rFonts w:ascii="Sylfaen" w:hAnsi="Sylfaen"/>
          <w:sz w:val="22"/>
          <w:szCs w:val="22"/>
          <w:lang w:val="ka-GE"/>
        </w:rPr>
        <w:t>მომზადების დროს ხსნარში შეიძლება წარმოიქმნას ზოლები, რომლებიც გამოწვეულია კონცენტრატში არსებული გამხსნელით; მათი მოცილება ფილტრაციით შეუძლებელია. მომზადებული პაკლიტაქსელ ა</w:t>
      </w:r>
      <w:r w:rsidR="007E40FB" w:rsidRPr="00031EA9">
        <w:rPr>
          <w:rFonts w:ascii="Sylfaen" w:hAnsi="Sylfaen"/>
          <w:sz w:val="22"/>
          <w:szCs w:val="22"/>
          <w:lang w:val="ka-GE"/>
        </w:rPr>
        <w:t>ქ</w:t>
      </w:r>
      <w:r w:rsidRPr="00031EA9">
        <w:rPr>
          <w:rFonts w:ascii="Sylfaen" w:hAnsi="Sylfaen"/>
          <w:sz w:val="22"/>
          <w:szCs w:val="22"/>
          <w:lang w:val="ka-GE"/>
        </w:rPr>
        <w:t>ვიდას საინფუზიო ხსნარი უნდა შეიყვანოთ მიკროფოროვანი მემბრან</w:t>
      </w:r>
      <w:r w:rsidR="00165662" w:rsidRPr="00031EA9">
        <w:rPr>
          <w:rFonts w:ascii="Sylfaen" w:hAnsi="Sylfaen"/>
          <w:sz w:val="22"/>
          <w:szCs w:val="22"/>
          <w:lang w:val="ka-GE"/>
        </w:rPr>
        <w:t xml:space="preserve">იანი </w:t>
      </w:r>
      <w:r w:rsidR="00165662" w:rsidRPr="00031EA9">
        <w:rPr>
          <w:rFonts w:ascii="Sylfaen" w:hAnsi="Sylfaen"/>
          <w:sz w:val="22"/>
          <w:szCs w:val="22"/>
        </w:rPr>
        <w:t>In-Line-</w:t>
      </w:r>
      <w:r w:rsidRPr="00031EA9">
        <w:rPr>
          <w:rFonts w:ascii="Sylfaen" w:hAnsi="Sylfaen"/>
          <w:sz w:val="22"/>
          <w:szCs w:val="22"/>
          <w:lang w:val="ka-GE"/>
        </w:rPr>
        <w:t>ფილტრის საშუალებით, რომლის ფორების დიამეტრი ≤ 0</w:t>
      </w:r>
      <w:r w:rsidR="00301711" w:rsidRPr="00031EA9">
        <w:rPr>
          <w:rFonts w:ascii="Sylfaen" w:hAnsi="Sylfaen"/>
          <w:sz w:val="22"/>
          <w:szCs w:val="22"/>
          <w:lang w:val="ka-GE"/>
        </w:rPr>
        <w:t>,</w:t>
      </w:r>
      <w:r w:rsidRPr="00031EA9">
        <w:rPr>
          <w:rFonts w:ascii="Sylfaen" w:hAnsi="Sylfaen"/>
          <w:sz w:val="22"/>
          <w:szCs w:val="22"/>
          <w:lang w:val="ka-GE"/>
        </w:rPr>
        <w:t>22 მკმ-</w:t>
      </w:r>
      <w:r w:rsidR="00301711" w:rsidRPr="00031EA9">
        <w:rPr>
          <w:rFonts w:ascii="Sylfaen" w:hAnsi="Sylfaen"/>
          <w:sz w:val="22"/>
          <w:szCs w:val="22"/>
          <w:lang w:val="ka-GE"/>
        </w:rPr>
        <w:t xml:space="preserve">ს შეადგენს. </w:t>
      </w:r>
      <w:r w:rsidRPr="00031EA9">
        <w:rPr>
          <w:rFonts w:ascii="Sylfaen" w:hAnsi="Sylfaen"/>
          <w:sz w:val="22"/>
          <w:szCs w:val="22"/>
          <w:lang w:val="ka-GE"/>
        </w:rPr>
        <w:t xml:space="preserve"> </w:t>
      </w:r>
      <w:r w:rsidR="00A73888" w:rsidRPr="00031EA9">
        <w:rPr>
          <w:rFonts w:ascii="Sylfaen" w:hAnsi="Sylfaen"/>
          <w:sz w:val="22"/>
          <w:szCs w:val="22"/>
        </w:rPr>
        <w:t>In-Line-</w:t>
      </w:r>
      <w:r w:rsidR="00A73888" w:rsidRPr="00031EA9">
        <w:rPr>
          <w:rFonts w:ascii="Sylfaen" w:hAnsi="Sylfaen"/>
          <w:sz w:val="22"/>
          <w:szCs w:val="22"/>
          <w:lang w:val="ka-GE"/>
        </w:rPr>
        <w:t xml:space="preserve">ფილტრით </w:t>
      </w:r>
      <w:r w:rsidRPr="00031EA9">
        <w:rPr>
          <w:rFonts w:ascii="Sylfaen" w:hAnsi="Sylfaen"/>
          <w:sz w:val="22"/>
          <w:szCs w:val="22"/>
          <w:lang w:val="ka-GE"/>
        </w:rPr>
        <w:t>შესაბამისი საინფუზიო სისტემით ჩატარებულ კვლევაში პრეპარატის მნიშვნელოვანი დანაკარგი არ დაფიქსირებულა.</w:t>
      </w:r>
      <w:r w:rsidR="00686B88" w:rsidRPr="00031EA9">
        <w:rPr>
          <w:rFonts w:ascii="Sylfaen" w:hAnsi="Sylfaen"/>
          <w:sz w:val="22"/>
          <w:szCs w:val="22"/>
          <w:lang w:val="ka-GE"/>
        </w:rPr>
        <w:t xml:space="preserve"> </w:t>
      </w:r>
    </w:p>
    <w:p w14:paraId="2EA947AE" w14:textId="77777777" w:rsidR="00E96069" w:rsidRPr="00031EA9" w:rsidRDefault="00E96069" w:rsidP="00E96069">
      <w:pPr>
        <w:spacing w:after="0" w:line="240" w:lineRule="auto"/>
        <w:jc w:val="both"/>
        <w:rPr>
          <w:rFonts w:ascii="Sylfaen" w:hAnsi="Sylfaen"/>
          <w:b/>
          <w:bCs/>
          <w:sz w:val="22"/>
          <w:szCs w:val="22"/>
          <w:u w:val="single"/>
          <w:lang w:val="ka-GE"/>
        </w:rPr>
      </w:pPr>
      <w:r w:rsidRPr="00031EA9">
        <w:rPr>
          <w:rFonts w:ascii="Sylfaen" w:hAnsi="Sylfaen"/>
          <w:b/>
          <w:bCs/>
          <w:sz w:val="22"/>
          <w:szCs w:val="22"/>
          <w:u w:val="single"/>
          <w:lang w:val="ka-GE"/>
        </w:rPr>
        <w:t>ნაბიჯი 2: ინფუზიის შეყვანა</w:t>
      </w:r>
    </w:p>
    <w:p w14:paraId="549ABD8F" w14:textId="72895D34" w:rsidR="00E96069" w:rsidRPr="00031EA9" w:rsidRDefault="00E96069" w:rsidP="00E96069">
      <w:pPr>
        <w:spacing w:after="0" w:line="240" w:lineRule="auto"/>
        <w:jc w:val="both"/>
        <w:rPr>
          <w:rFonts w:ascii="Sylfaen" w:hAnsi="Sylfaen"/>
          <w:sz w:val="22"/>
          <w:szCs w:val="22"/>
          <w:lang w:val="ka-GE"/>
        </w:rPr>
      </w:pPr>
      <w:r w:rsidRPr="00031EA9">
        <w:rPr>
          <w:rFonts w:ascii="Sylfaen" w:hAnsi="Sylfaen"/>
          <w:sz w:val="22"/>
          <w:szCs w:val="22"/>
          <w:lang w:val="ka-GE"/>
        </w:rPr>
        <w:t xml:space="preserve">ყველა პაციენტს შეყვანამდე სჭირდება </w:t>
      </w:r>
      <w:r w:rsidRPr="00031EA9">
        <w:rPr>
          <w:rFonts w:ascii="Sylfaen" w:hAnsi="Sylfaen"/>
          <w:b/>
          <w:bCs/>
          <w:sz w:val="22"/>
          <w:szCs w:val="22"/>
          <w:lang w:val="ka-GE"/>
        </w:rPr>
        <w:t>პრემედიკაცია</w:t>
      </w:r>
      <w:r w:rsidRPr="00031EA9">
        <w:rPr>
          <w:rFonts w:ascii="Sylfaen" w:hAnsi="Sylfaen"/>
          <w:sz w:val="22"/>
          <w:szCs w:val="22"/>
          <w:lang w:val="ka-GE"/>
        </w:rPr>
        <w:t xml:space="preserve"> კორტიკოსტეროიდებით, ანტიჰისტამინური საშუალებებით და H</w:t>
      </w:r>
      <w:r w:rsidRPr="00031EA9">
        <w:rPr>
          <w:rFonts w:ascii="Sylfaen" w:hAnsi="Sylfaen"/>
          <w:sz w:val="22"/>
          <w:szCs w:val="22"/>
          <w:vertAlign w:val="subscript"/>
          <w:lang w:val="ka-GE"/>
        </w:rPr>
        <w:t>2</w:t>
      </w:r>
      <w:r w:rsidR="00104097" w:rsidRPr="00031EA9">
        <w:rPr>
          <w:rFonts w:ascii="Sylfaen" w:hAnsi="Sylfaen"/>
          <w:sz w:val="22"/>
          <w:szCs w:val="22"/>
          <w:lang w:val="ka-GE"/>
        </w:rPr>
        <w:t>-</w:t>
      </w:r>
      <w:r w:rsidRPr="00031EA9">
        <w:rPr>
          <w:rFonts w:ascii="Sylfaen" w:hAnsi="Sylfaen"/>
          <w:sz w:val="22"/>
          <w:szCs w:val="22"/>
          <w:lang w:val="ka-GE"/>
        </w:rPr>
        <w:t>ანტაგონისტებით.</w:t>
      </w:r>
    </w:p>
    <w:p w14:paraId="6F6A09BF" w14:textId="4F66EF10" w:rsidR="00E96069" w:rsidRPr="00031EA9" w:rsidRDefault="00E96069" w:rsidP="00E96069">
      <w:pPr>
        <w:spacing w:after="0" w:line="240" w:lineRule="auto"/>
        <w:jc w:val="both"/>
        <w:rPr>
          <w:rFonts w:ascii="Sylfaen" w:hAnsi="Sylfaen"/>
          <w:sz w:val="22"/>
          <w:szCs w:val="22"/>
          <w:lang w:val="ka-GE"/>
        </w:rPr>
      </w:pPr>
      <w:r w:rsidRPr="00031EA9">
        <w:rPr>
          <w:rFonts w:ascii="Sylfaen" w:hAnsi="Sylfaen"/>
          <w:sz w:val="22"/>
          <w:szCs w:val="22"/>
          <w:lang w:val="ka-GE"/>
        </w:rPr>
        <w:t>პაკლიტაქსელ აქვიდას ხელახლა შეყვანა არ შეიძლება მანამ, სანამ ნეიტროფილების რაოდენობა არ გახდება ≥ 1500/მმ³ (≥ 1000/მმ³ კაპოშის სარკომის მქონე პაციენტებში) და თრომბოციტების რაოდენობა ≥ 100,000/მმ³ (≥ 75,000/მმ³ კაპოშის სარკომის მქონე პაციენტებში).</w:t>
      </w:r>
    </w:p>
    <w:p w14:paraId="26346C64" w14:textId="303117DC" w:rsidR="00BC7E2A" w:rsidRPr="00031EA9" w:rsidRDefault="00BC7E2A" w:rsidP="00E96069">
      <w:pPr>
        <w:spacing w:after="0" w:line="240" w:lineRule="auto"/>
        <w:jc w:val="both"/>
        <w:rPr>
          <w:rFonts w:ascii="Sylfaen" w:hAnsi="Sylfaen"/>
          <w:sz w:val="22"/>
          <w:szCs w:val="22"/>
          <w:lang w:val="ka-GE"/>
        </w:rPr>
      </w:pPr>
      <w:r w:rsidRPr="00031EA9">
        <w:rPr>
          <w:rFonts w:ascii="Sylfaen" w:hAnsi="Sylfaen"/>
          <w:sz w:val="22"/>
          <w:szCs w:val="22"/>
          <w:lang w:val="ka-GE"/>
        </w:rPr>
        <w:t>საინფუზიო ხსნარების ნალექის თავიდან ასაცილებლად:</w:t>
      </w:r>
    </w:p>
    <w:p w14:paraId="4D11B5F7" w14:textId="77777777" w:rsidR="008D7489" w:rsidRPr="00031EA9" w:rsidRDefault="008D7489" w:rsidP="008D7489">
      <w:pPr>
        <w:pStyle w:val="ListParagraph"/>
        <w:numPr>
          <w:ilvl w:val="0"/>
          <w:numId w:val="19"/>
        </w:numPr>
        <w:spacing w:after="0" w:line="240" w:lineRule="auto"/>
        <w:jc w:val="both"/>
        <w:rPr>
          <w:rFonts w:ascii="Sylfaen" w:hAnsi="Sylfaen"/>
          <w:sz w:val="22"/>
          <w:szCs w:val="22"/>
          <w:lang w:val="ka-GE"/>
        </w:rPr>
      </w:pPr>
      <w:r w:rsidRPr="00031EA9">
        <w:rPr>
          <w:rFonts w:ascii="Sylfaen" w:hAnsi="Sylfaen"/>
          <w:sz w:val="22"/>
          <w:szCs w:val="22"/>
          <w:lang w:val="ka-GE"/>
        </w:rPr>
        <w:t xml:space="preserve">გამოიყენეთ </w:t>
      </w:r>
      <w:r w:rsidR="008B3E3F" w:rsidRPr="00031EA9">
        <w:rPr>
          <w:rFonts w:ascii="Sylfaen" w:hAnsi="Sylfaen"/>
          <w:sz w:val="22"/>
          <w:szCs w:val="22"/>
          <w:lang w:val="ka-GE"/>
        </w:rPr>
        <w:t>ხსნარი გაზავების შემდეგ რაც შეიძლება მალე.</w:t>
      </w:r>
    </w:p>
    <w:p w14:paraId="1D3029FC" w14:textId="77777777" w:rsidR="00C64509" w:rsidRPr="00031EA9" w:rsidRDefault="008B3E3F" w:rsidP="00C64509">
      <w:pPr>
        <w:pStyle w:val="ListParagraph"/>
        <w:numPr>
          <w:ilvl w:val="0"/>
          <w:numId w:val="19"/>
        </w:numPr>
        <w:spacing w:after="0" w:line="240" w:lineRule="auto"/>
        <w:jc w:val="both"/>
        <w:rPr>
          <w:rFonts w:ascii="Sylfaen" w:hAnsi="Sylfaen"/>
          <w:sz w:val="22"/>
          <w:szCs w:val="22"/>
          <w:lang w:val="ka-GE"/>
        </w:rPr>
      </w:pPr>
      <w:r w:rsidRPr="00031EA9">
        <w:rPr>
          <w:rFonts w:ascii="Sylfaen" w:hAnsi="Sylfaen" w:cs="Sylfaen"/>
          <w:sz w:val="22"/>
          <w:szCs w:val="22"/>
          <w:lang w:val="ka-GE"/>
        </w:rPr>
        <w:t>მოერიდეთ</w:t>
      </w:r>
      <w:r w:rsidRPr="00031EA9">
        <w:rPr>
          <w:rFonts w:ascii="Sylfaen" w:hAnsi="Sylfaen"/>
          <w:sz w:val="22"/>
          <w:szCs w:val="22"/>
          <w:lang w:val="ka-GE"/>
        </w:rPr>
        <w:t xml:space="preserve"> ზედმეტ მოძრაობას, ვიბრაციას ან შენჯღრევას.</w:t>
      </w:r>
    </w:p>
    <w:p w14:paraId="28C696AF" w14:textId="77777777" w:rsidR="00EF3436" w:rsidRPr="00031EA9" w:rsidRDefault="008B3E3F" w:rsidP="00EF3436">
      <w:pPr>
        <w:pStyle w:val="ListParagraph"/>
        <w:numPr>
          <w:ilvl w:val="0"/>
          <w:numId w:val="19"/>
        </w:numPr>
        <w:spacing w:after="0" w:line="240" w:lineRule="auto"/>
        <w:jc w:val="both"/>
        <w:rPr>
          <w:rFonts w:ascii="Sylfaen" w:hAnsi="Sylfaen"/>
          <w:sz w:val="22"/>
          <w:szCs w:val="22"/>
          <w:lang w:val="ka-GE"/>
        </w:rPr>
      </w:pPr>
      <w:r w:rsidRPr="00031EA9">
        <w:rPr>
          <w:rFonts w:ascii="Sylfaen" w:hAnsi="Sylfaen" w:cs="Sylfaen"/>
          <w:sz w:val="22"/>
          <w:szCs w:val="22"/>
          <w:lang w:val="ka-GE"/>
        </w:rPr>
        <w:t>გამოყენებამდე</w:t>
      </w:r>
      <w:r w:rsidRPr="00031EA9">
        <w:rPr>
          <w:rFonts w:ascii="Sylfaen" w:hAnsi="Sylfaen"/>
          <w:sz w:val="22"/>
          <w:szCs w:val="22"/>
          <w:lang w:val="ka-GE"/>
        </w:rPr>
        <w:t xml:space="preserve"> კარგად </w:t>
      </w:r>
      <w:r w:rsidR="00C64509" w:rsidRPr="00031EA9">
        <w:rPr>
          <w:rFonts w:ascii="Sylfaen" w:hAnsi="Sylfaen"/>
          <w:sz w:val="22"/>
          <w:szCs w:val="22"/>
          <w:lang w:val="ka-GE"/>
        </w:rPr>
        <w:t>გამორეცხეთ</w:t>
      </w:r>
      <w:r w:rsidRPr="00031EA9">
        <w:rPr>
          <w:rFonts w:ascii="Sylfaen" w:hAnsi="Sylfaen"/>
          <w:sz w:val="22"/>
          <w:szCs w:val="22"/>
          <w:lang w:val="ka-GE"/>
        </w:rPr>
        <w:t xml:space="preserve"> საინფუზიო კომპლექტები.</w:t>
      </w:r>
    </w:p>
    <w:p w14:paraId="0A378CC3" w14:textId="41C7CB14" w:rsidR="008B3E3F" w:rsidRPr="00031EA9" w:rsidRDefault="008B3E3F" w:rsidP="00EF3436">
      <w:pPr>
        <w:pStyle w:val="ListParagraph"/>
        <w:numPr>
          <w:ilvl w:val="0"/>
          <w:numId w:val="19"/>
        </w:numPr>
        <w:spacing w:after="0" w:line="240" w:lineRule="auto"/>
        <w:jc w:val="both"/>
        <w:rPr>
          <w:rFonts w:ascii="Sylfaen" w:hAnsi="Sylfaen"/>
          <w:sz w:val="22"/>
          <w:szCs w:val="22"/>
          <w:lang w:val="ka-GE"/>
        </w:rPr>
      </w:pPr>
      <w:r w:rsidRPr="00031EA9">
        <w:rPr>
          <w:rFonts w:ascii="Sylfaen" w:hAnsi="Sylfaen" w:cs="Sylfaen"/>
          <w:sz w:val="22"/>
          <w:szCs w:val="22"/>
          <w:lang w:val="ka-GE"/>
        </w:rPr>
        <w:t>რეგულარულად</w:t>
      </w:r>
      <w:r w:rsidRPr="00031EA9">
        <w:rPr>
          <w:rFonts w:ascii="Sylfaen" w:hAnsi="Sylfaen"/>
          <w:sz w:val="22"/>
          <w:szCs w:val="22"/>
          <w:lang w:val="ka-GE"/>
        </w:rPr>
        <w:t xml:space="preserve"> შეამოწმეთ ხსნარის იერსახე და ნალექის წარმოქმნის შემთხვევაში შეწყვიტეთ ინფუზია.</w:t>
      </w:r>
    </w:p>
    <w:p w14:paraId="0B095646" w14:textId="57D877E4" w:rsidR="00842AEB" w:rsidRPr="00031EA9" w:rsidRDefault="005F63FA" w:rsidP="00842AEB">
      <w:pPr>
        <w:spacing w:after="0" w:line="240" w:lineRule="auto"/>
        <w:jc w:val="both"/>
        <w:rPr>
          <w:rFonts w:ascii="Sylfaen" w:hAnsi="Sylfaen"/>
          <w:sz w:val="22"/>
          <w:szCs w:val="22"/>
          <w:lang w:val="ka-GE"/>
        </w:rPr>
      </w:pPr>
      <w:r w:rsidRPr="00031EA9">
        <w:rPr>
          <w:rFonts w:ascii="Sylfaen" w:hAnsi="Sylfaen"/>
          <w:sz w:val="22"/>
          <w:szCs w:val="22"/>
          <w:lang w:val="ka-GE"/>
        </w:rPr>
        <w:t>იშვიათ შემთხვევებში, პაკლიტაქსელ ა</w:t>
      </w:r>
      <w:r w:rsidR="0010007D" w:rsidRPr="00031EA9">
        <w:rPr>
          <w:rFonts w:ascii="Sylfaen" w:hAnsi="Sylfaen"/>
          <w:sz w:val="22"/>
          <w:szCs w:val="22"/>
          <w:lang w:val="ka-GE"/>
        </w:rPr>
        <w:t>ქ</w:t>
      </w:r>
      <w:r w:rsidRPr="00031EA9">
        <w:rPr>
          <w:rFonts w:ascii="Sylfaen" w:hAnsi="Sylfaen"/>
          <w:sz w:val="22"/>
          <w:szCs w:val="22"/>
          <w:lang w:val="ka-GE"/>
        </w:rPr>
        <w:t>ვიდას ინფუზიის დროს, ჩვეულებრივ, 24-საათიანი ინფუზიის ბოლოსკენ, აღინიშნა ნალექი. ამ ნალექის გამომწვევი მიზეზი გაურკვეველია, მაგრამ ვარაუდობენ, რომ ის განზავებული საინფუზიო ხსნარის ზეგაჯერებასთანაა დაკავშირებული.</w:t>
      </w:r>
      <w:r w:rsidR="004B6195" w:rsidRPr="00031EA9">
        <w:rPr>
          <w:rFonts w:ascii="Sylfaen" w:hAnsi="Sylfaen"/>
          <w:sz w:val="22"/>
          <w:szCs w:val="22"/>
          <w:lang w:val="ka-GE"/>
        </w:rPr>
        <w:t xml:space="preserve"> </w:t>
      </w:r>
      <w:r w:rsidR="00462D5E" w:rsidRPr="00031EA9">
        <w:rPr>
          <w:rFonts w:ascii="Sylfaen" w:hAnsi="Sylfaen"/>
          <w:sz w:val="22"/>
          <w:szCs w:val="22"/>
          <w:lang w:val="ka-GE"/>
        </w:rPr>
        <w:t>ნალექის წარმოქმნის რისკის შესამცირებლად, პაკლიტაქსელ აქვიდა უნდა შეიყვანოთ განზავებული საინფუზიო ხსნარის მომზადებისთანავე. თავიდან უნდა იქნას აცილებული ზედმეტი შენჯღრევა. გამოყენებამდე საინფუზიო კომპლექტები კარგად უნდა გაირეცხოს. ინფუზიის დროს ხსნარის გარეგნული სახე რეგულარულად უნდა შემოწმდეს. ნალექის წარმოქმნის შემთხვევაში ინფუზია უნდა შეწყდეს.</w:t>
      </w:r>
      <w:r w:rsidR="005169CF" w:rsidRPr="00031EA9">
        <w:rPr>
          <w:rFonts w:ascii="Sylfaen" w:hAnsi="Sylfaen"/>
          <w:sz w:val="22"/>
          <w:szCs w:val="22"/>
          <w:lang w:val="ka-GE"/>
        </w:rPr>
        <w:t xml:space="preserve"> გამოყენებისთვის მზა ხსნარის ქიმიური და ფიზიკური სტაბილურობა 0.9%-იანი ნატრიუმის ქლორიდის ხსნარით, 5%-იანი გლუკოზის ხსნარით, 5%-იანი გლუკოზის ხსნარით 0.9%-იანი ნატრიუმის ქლორიდის ხსნარით (1:1) ან რინგერის ხსნარში 5%-იანი გლუკოზის ხსნარით (1:1) განზავების შემდეგ დადასტურდა 72 საათის განმავლობაში 25°C ტემპერატურაზე. მიკრობიოლოგიური თვალსაზრისით, პროდუქტი დაუყოვნებლივ უნდა იქნას გამოყენებული. თუ დაუყოვნებლივ არ გამოიყენება, მომხმარებელი </w:t>
      </w:r>
      <w:r w:rsidR="00C86312" w:rsidRPr="00031EA9">
        <w:rPr>
          <w:rFonts w:ascii="Sylfaen" w:hAnsi="Sylfaen"/>
          <w:sz w:val="22"/>
          <w:szCs w:val="22"/>
          <w:lang w:val="ka-GE"/>
        </w:rPr>
        <w:t xml:space="preserve">თავად არის </w:t>
      </w:r>
      <w:r w:rsidR="005169CF" w:rsidRPr="00031EA9">
        <w:rPr>
          <w:rFonts w:ascii="Sylfaen" w:hAnsi="Sylfaen"/>
          <w:sz w:val="22"/>
          <w:szCs w:val="22"/>
          <w:lang w:val="ka-GE"/>
        </w:rPr>
        <w:t>პასუხისმგებელი</w:t>
      </w:r>
      <w:r w:rsidR="00663B9A" w:rsidRPr="00031EA9">
        <w:rPr>
          <w:rFonts w:ascii="Sylfaen" w:hAnsi="Sylfaen"/>
          <w:sz w:val="22"/>
          <w:szCs w:val="22"/>
          <w:lang w:val="ka-GE"/>
        </w:rPr>
        <w:t xml:space="preserve"> </w:t>
      </w:r>
      <w:r w:rsidR="005169CF" w:rsidRPr="00031EA9">
        <w:rPr>
          <w:rFonts w:ascii="Sylfaen" w:hAnsi="Sylfaen"/>
          <w:sz w:val="22"/>
          <w:szCs w:val="22"/>
          <w:lang w:val="ka-GE"/>
        </w:rPr>
        <w:t>გამოყენებამდე შენახვის ხანგრძლივობასა და პირობებზე. განზავებული ხსნარები არ უნდა ინახებოდეს მაცივარში.</w:t>
      </w:r>
    </w:p>
    <w:p w14:paraId="0A05860A" w14:textId="2FB548BE" w:rsidR="00564CC6" w:rsidRPr="00031EA9" w:rsidRDefault="00564CC6" w:rsidP="00564CC6">
      <w:pPr>
        <w:spacing w:after="0" w:line="240" w:lineRule="auto"/>
        <w:jc w:val="both"/>
        <w:rPr>
          <w:rFonts w:ascii="Sylfaen" w:hAnsi="Sylfaen"/>
          <w:b/>
          <w:bCs/>
          <w:sz w:val="22"/>
          <w:szCs w:val="22"/>
          <w:lang w:val="ka-GE"/>
        </w:rPr>
      </w:pPr>
      <w:r w:rsidRPr="00031EA9">
        <w:rPr>
          <w:rFonts w:ascii="Sylfaen" w:hAnsi="Sylfaen"/>
          <w:b/>
          <w:bCs/>
          <w:sz w:val="22"/>
          <w:szCs w:val="22"/>
          <w:lang w:val="ka-GE"/>
        </w:rPr>
        <w:t xml:space="preserve">ნაბიჯი 3: </w:t>
      </w:r>
      <w:r w:rsidR="00D16ACA" w:rsidRPr="00031EA9">
        <w:rPr>
          <w:rFonts w:ascii="Sylfaen" w:hAnsi="Sylfaen"/>
          <w:b/>
          <w:bCs/>
          <w:sz w:val="22"/>
          <w:szCs w:val="22"/>
          <w:lang w:val="ka-GE"/>
        </w:rPr>
        <w:t>უტილიზაცია</w:t>
      </w:r>
    </w:p>
    <w:p w14:paraId="4A4F8EC5" w14:textId="10F3DCB1" w:rsidR="00154FF8" w:rsidRPr="00031EA9" w:rsidRDefault="00564CC6" w:rsidP="00564CC6">
      <w:pPr>
        <w:spacing w:after="0" w:line="240" w:lineRule="auto"/>
        <w:jc w:val="both"/>
        <w:rPr>
          <w:rFonts w:ascii="Sylfaen" w:hAnsi="Sylfaen"/>
          <w:sz w:val="22"/>
          <w:szCs w:val="22"/>
          <w:lang w:val="ka-GE"/>
        </w:rPr>
      </w:pPr>
      <w:r w:rsidRPr="00031EA9">
        <w:rPr>
          <w:rFonts w:ascii="Sylfaen" w:hAnsi="Sylfaen"/>
          <w:sz w:val="22"/>
          <w:szCs w:val="22"/>
          <w:lang w:val="ka-GE"/>
        </w:rPr>
        <w:t>გამოუყენებელი სამკურნალო პროდუქტი ან ნარჩენი მასალა უნდა განადგურდეს ციტოტოქსიკური ნივთიერებების ეროვნული მოთხოვნების შესაბამისად.</w:t>
      </w:r>
    </w:p>
    <w:p w14:paraId="4A7F3AFF" w14:textId="77777777" w:rsidR="007E1A73" w:rsidRPr="00031EA9" w:rsidRDefault="007E1A73" w:rsidP="00564CC6">
      <w:pPr>
        <w:spacing w:after="0" w:line="240" w:lineRule="auto"/>
        <w:jc w:val="both"/>
        <w:rPr>
          <w:rFonts w:ascii="Sylfaen" w:hAnsi="Sylfaen"/>
          <w:sz w:val="22"/>
          <w:szCs w:val="22"/>
          <w:lang w:val="ka-GE"/>
        </w:rPr>
      </w:pPr>
    </w:p>
    <w:p w14:paraId="40B46BA9" w14:textId="5C89B9E8" w:rsidR="007E1A73" w:rsidRPr="00031EA9" w:rsidRDefault="007E1A73" w:rsidP="00564CC6">
      <w:pPr>
        <w:spacing w:after="0" w:line="240" w:lineRule="auto"/>
        <w:jc w:val="both"/>
        <w:rPr>
          <w:rFonts w:ascii="Sylfaen" w:hAnsi="Sylfaen"/>
          <w:sz w:val="22"/>
          <w:szCs w:val="22"/>
          <w:lang w:val="ka-GE"/>
        </w:rPr>
      </w:pPr>
      <w:r w:rsidRPr="00031EA9">
        <w:rPr>
          <w:rFonts w:ascii="Sylfaen" w:hAnsi="Sylfaen"/>
          <w:b/>
          <w:bCs/>
          <w:sz w:val="22"/>
          <w:szCs w:val="22"/>
          <w:u w:val="single"/>
          <w:lang w:val="ka-GE"/>
        </w:rPr>
        <w:t>დოზირება:</w:t>
      </w:r>
    </w:p>
    <w:p w14:paraId="48A76CA7" w14:textId="788D1938" w:rsidR="009E37C8" w:rsidRPr="00031EA9" w:rsidRDefault="009E37C8" w:rsidP="00564CC6">
      <w:pPr>
        <w:spacing w:after="0" w:line="240" w:lineRule="auto"/>
        <w:jc w:val="both"/>
        <w:rPr>
          <w:rFonts w:ascii="Sylfaen" w:hAnsi="Sylfaen"/>
          <w:sz w:val="22"/>
          <w:szCs w:val="22"/>
          <w:lang w:val="ka-GE"/>
        </w:rPr>
      </w:pPr>
      <w:r w:rsidRPr="00031EA9">
        <w:rPr>
          <w:rFonts w:ascii="Sylfaen" w:hAnsi="Sylfaen"/>
          <w:sz w:val="22"/>
          <w:szCs w:val="22"/>
          <w:lang w:val="ka-GE"/>
        </w:rPr>
        <w:t xml:space="preserve">პაკლიტაქსელი აქვიდას </w:t>
      </w:r>
      <w:r w:rsidR="00A03F58" w:rsidRPr="00031EA9">
        <w:rPr>
          <w:rFonts w:ascii="Sylfaen" w:hAnsi="Sylfaen"/>
          <w:sz w:val="22"/>
          <w:szCs w:val="22"/>
          <w:lang w:val="ka-GE"/>
        </w:rPr>
        <w:t xml:space="preserve">რეკომენდებული დოზირება </w:t>
      </w:r>
      <w:r w:rsidRPr="00031EA9">
        <w:rPr>
          <w:rFonts w:ascii="Sylfaen" w:hAnsi="Sylfaen"/>
          <w:sz w:val="22"/>
          <w:szCs w:val="22"/>
          <w:lang w:val="ka-GE"/>
        </w:rPr>
        <w:t>ინტრავენური ინფუზიისათვის შემდეგი</w:t>
      </w:r>
      <w:r w:rsidR="00A03F58" w:rsidRPr="00031EA9">
        <w:rPr>
          <w:rFonts w:ascii="Sylfaen" w:hAnsi="Sylfaen"/>
          <w:sz w:val="22"/>
          <w:szCs w:val="22"/>
          <w:lang w:val="ka-GE"/>
        </w:rPr>
        <w:t>ა:</w:t>
      </w:r>
    </w:p>
    <w:tbl>
      <w:tblPr>
        <w:tblStyle w:val="TableGrid"/>
        <w:tblW w:w="0" w:type="auto"/>
        <w:tblLook w:val="04A0" w:firstRow="1" w:lastRow="0" w:firstColumn="1" w:lastColumn="0" w:noHBand="0" w:noVBand="1"/>
      </w:tblPr>
      <w:tblGrid>
        <w:gridCol w:w="3258"/>
        <w:gridCol w:w="4098"/>
        <w:gridCol w:w="2982"/>
      </w:tblGrid>
      <w:tr w:rsidR="0021236C" w:rsidRPr="00031EA9" w14:paraId="38C1C5F7" w14:textId="77777777" w:rsidTr="0021236C">
        <w:tc>
          <w:tcPr>
            <w:tcW w:w="3446" w:type="dxa"/>
          </w:tcPr>
          <w:p w14:paraId="0E717FD3" w14:textId="08DEACB3" w:rsidR="0021236C" w:rsidRPr="00031EA9" w:rsidRDefault="0021236C" w:rsidP="00564CC6">
            <w:pPr>
              <w:jc w:val="both"/>
              <w:rPr>
                <w:rFonts w:ascii="Sylfaen" w:hAnsi="Sylfaen"/>
                <w:sz w:val="22"/>
                <w:szCs w:val="22"/>
                <w:lang w:val="ka-GE"/>
              </w:rPr>
            </w:pPr>
            <w:r w:rsidRPr="00031EA9">
              <w:rPr>
                <w:rFonts w:ascii="Sylfaen" w:hAnsi="Sylfaen"/>
                <w:sz w:val="22"/>
                <w:szCs w:val="22"/>
                <w:lang w:val="ka-GE"/>
              </w:rPr>
              <w:t>ჩვენება</w:t>
            </w:r>
          </w:p>
        </w:tc>
        <w:tc>
          <w:tcPr>
            <w:tcW w:w="3446" w:type="dxa"/>
          </w:tcPr>
          <w:p w14:paraId="33418623" w14:textId="265F1686" w:rsidR="0021236C" w:rsidRPr="00031EA9" w:rsidRDefault="0021236C" w:rsidP="00564CC6">
            <w:pPr>
              <w:jc w:val="both"/>
              <w:rPr>
                <w:rFonts w:ascii="Sylfaen" w:hAnsi="Sylfaen"/>
                <w:sz w:val="22"/>
                <w:szCs w:val="22"/>
                <w:lang w:val="ka-GE"/>
              </w:rPr>
            </w:pPr>
            <w:r w:rsidRPr="00031EA9">
              <w:rPr>
                <w:rFonts w:ascii="Sylfaen" w:hAnsi="Sylfaen"/>
                <w:sz w:val="22"/>
                <w:szCs w:val="22"/>
                <w:lang w:val="ka-GE"/>
              </w:rPr>
              <w:t>დოზირება</w:t>
            </w:r>
          </w:p>
        </w:tc>
        <w:tc>
          <w:tcPr>
            <w:tcW w:w="3446" w:type="dxa"/>
          </w:tcPr>
          <w:p w14:paraId="73C3C74D" w14:textId="3DB2B587" w:rsidR="0021236C" w:rsidRPr="00031EA9" w:rsidRDefault="0021236C" w:rsidP="00564CC6">
            <w:pPr>
              <w:jc w:val="both"/>
              <w:rPr>
                <w:rFonts w:ascii="Sylfaen" w:hAnsi="Sylfaen"/>
                <w:sz w:val="22"/>
                <w:szCs w:val="22"/>
                <w:lang w:val="ka-GE"/>
              </w:rPr>
            </w:pPr>
            <w:r w:rsidRPr="00031EA9">
              <w:rPr>
                <w:rFonts w:ascii="Sylfaen" w:hAnsi="Sylfaen"/>
                <w:sz w:val="22"/>
                <w:szCs w:val="22"/>
                <w:lang w:val="ka-GE"/>
              </w:rPr>
              <w:t>თერაპიის კურსებს შორის ინტერვალი</w:t>
            </w:r>
          </w:p>
        </w:tc>
      </w:tr>
      <w:tr w:rsidR="0021236C" w:rsidRPr="00031EA9" w14:paraId="568DA4AE" w14:textId="77777777" w:rsidTr="0021236C">
        <w:tc>
          <w:tcPr>
            <w:tcW w:w="3446" w:type="dxa"/>
          </w:tcPr>
          <w:p w14:paraId="36B7A425" w14:textId="77777777" w:rsidR="003747F6" w:rsidRPr="00031EA9" w:rsidRDefault="0021236C" w:rsidP="00564CC6">
            <w:pPr>
              <w:jc w:val="both"/>
              <w:rPr>
                <w:rFonts w:ascii="Sylfaen" w:hAnsi="Sylfaen"/>
                <w:sz w:val="22"/>
                <w:szCs w:val="22"/>
                <w:lang w:val="ka-GE"/>
              </w:rPr>
            </w:pPr>
            <w:r w:rsidRPr="00031EA9">
              <w:rPr>
                <w:rFonts w:ascii="Sylfaen" w:hAnsi="Sylfaen"/>
                <w:sz w:val="22"/>
                <w:szCs w:val="22"/>
                <w:lang w:val="ka-GE"/>
              </w:rPr>
              <w:t xml:space="preserve">საკვარცხის </w:t>
            </w:r>
            <w:r w:rsidR="005371EA" w:rsidRPr="00031EA9">
              <w:rPr>
                <w:rFonts w:ascii="Sylfaen" w:hAnsi="Sylfaen"/>
                <w:sz w:val="22"/>
                <w:szCs w:val="22"/>
                <w:lang w:val="ka-GE"/>
              </w:rPr>
              <w:t>კიბო,</w:t>
            </w:r>
            <w:r w:rsidRPr="00031EA9">
              <w:rPr>
                <w:rFonts w:ascii="Sylfaen" w:hAnsi="Sylfaen"/>
                <w:sz w:val="22"/>
                <w:szCs w:val="22"/>
                <w:lang w:val="ka-GE"/>
              </w:rPr>
              <w:t xml:space="preserve"> </w:t>
            </w:r>
          </w:p>
          <w:p w14:paraId="093C7352" w14:textId="621E1279" w:rsidR="0021236C" w:rsidRPr="00031EA9" w:rsidRDefault="0021236C" w:rsidP="00564CC6">
            <w:pPr>
              <w:jc w:val="both"/>
              <w:rPr>
                <w:rFonts w:ascii="Sylfaen" w:hAnsi="Sylfaen"/>
                <w:sz w:val="22"/>
                <w:szCs w:val="22"/>
                <w:lang w:val="ka-GE"/>
              </w:rPr>
            </w:pPr>
            <w:r w:rsidRPr="00031EA9">
              <w:rPr>
                <w:rFonts w:ascii="Sylfaen" w:hAnsi="Sylfaen"/>
                <w:sz w:val="22"/>
                <w:szCs w:val="22"/>
                <w:lang w:val="ka-GE"/>
              </w:rPr>
              <w:t xml:space="preserve">პირველი </w:t>
            </w:r>
            <w:r w:rsidR="003060B2" w:rsidRPr="00031EA9">
              <w:rPr>
                <w:rFonts w:ascii="Sylfaen" w:hAnsi="Sylfaen"/>
                <w:sz w:val="22"/>
                <w:szCs w:val="22"/>
                <w:lang w:val="ka-GE"/>
              </w:rPr>
              <w:t>რიგის</w:t>
            </w:r>
          </w:p>
        </w:tc>
        <w:tc>
          <w:tcPr>
            <w:tcW w:w="3446" w:type="dxa"/>
          </w:tcPr>
          <w:p w14:paraId="6F20D5CC" w14:textId="58D3687D" w:rsidR="0021236C" w:rsidRPr="00031EA9" w:rsidRDefault="00306DF3" w:rsidP="00564CC6">
            <w:pPr>
              <w:jc w:val="both"/>
              <w:rPr>
                <w:rFonts w:ascii="Sylfaen" w:hAnsi="Sylfaen"/>
                <w:sz w:val="22"/>
                <w:szCs w:val="22"/>
                <w:lang w:val="ka-GE"/>
              </w:rPr>
            </w:pPr>
            <w:r w:rsidRPr="00031EA9">
              <w:rPr>
                <w:rFonts w:ascii="Sylfaen" w:hAnsi="Sylfaen"/>
                <w:sz w:val="22"/>
                <w:szCs w:val="22"/>
                <w:lang w:val="ka-GE"/>
              </w:rPr>
              <w:t>135 მგ/მ² 24 საათის განმავლობაში, შემდეგ ცისპლატინი 75 მგ/მ² ან 175 მგ/მ² 3 საათის განმავლობაში, შემდეგ ცისპლატინი 75 მგ/მ²</w:t>
            </w:r>
          </w:p>
        </w:tc>
        <w:tc>
          <w:tcPr>
            <w:tcW w:w="3446" w:type="dxa"/>
          </w:tcPr>
          <w:p w14:paraId="59B6D81D" w14:textId="4F7B5A71" w:rsidR="0021236C" w:rsidRPr="00031EA9" w:rsidRDefault="00164849" w:rsidP="00564CC6">
            <w:pPr>
              <w:jc w:val="both"/>
              <w:rPr>
                <w:rFonts w:ascii="Sylfaen" w:hAnsi="Sylfaen"/>
                <w:sz w:val="22"/>
                <w:szCs w:val="22"/>
                <w:lang w:val="ka-GE"/>
              </w:rPr>
            </w:pPr>
            <w:r w:rsidRPr="00031EA9">
              <w:rPr>
                <w:rFonts w:ascii="Sylfaen" w:hAnsi="Sylfaen"/>
                <w:sz w:val="22"/>
                <w:szCs w:val="22"/>
                <w:lang w:val="ka-GE"/>
              </w:rPr>
              <w:t>3 კვირა</w:t>
            </w:r>
          </w:p>
        </w:tc>
      </w:tr>
      <w:tr w:rsidR="00164849" w:rsidRPr="00031EA9" w14:paraId="1251517C" w14:textId="77777777" w:rsidTr="0021236C">
        <w:tc>
          <w:tcPr>
            <w:tcW w:w="3446" w:type="dxa"/>
          </w:tcPr>
          <w:p w14:paraId="6AE711F1" w14:textId="7CE710FB" w:rsidR="003060B2" w:rsidRPr="00031EA9" w:rsidRDefault="003060B2" w:rsidP="003060B2">
            <w:pPr>
              <w:jc w:val="both"/>
              <w:rPr>
                <w:rFonts w:ascii="Sylfaen" w:hAnsi="Sylfaen"/>
                <w:sz w:val="22"/>
                <w:szCs w:val="22"/>
                <w:lang w:val="ka-GE"/>
              </w:rPr>
            </w:pPr>
            <w:r w:rsidRPr="00031EA9">
              <w:rPr>
                <w:rFonts w:ascii="Sylfaen" w:hAnsi="Sylfaen"/>
                <w:sz w:val="22"/>
                <w:szCs w:val="22"/>
                <w:lang w:val="ka-GE"/>
              </w:rPr>
              <w:t>საკვერცხის კიბო,</w:t>
            </w:r>
          </w:p>
          <w:p w14:paraId="66482DCB" w14:textId="3DA849A1" w:rsidR="00164849" w:rsidRPr="00031EA9" w:rsidRDefault="003060B2" w:rsidP="003060B2">
            <w:pPr>
              <w:jc w:val="both"/>
              <w:rPr>
                <w:rFonts w:ascii="Sylfaen" w:hAnsi="Sylfaen"/>
                <w:sz w:val="22"/>
                <w:szCs w:val="22"/>
                <w:lang w:val="ka-GE"/>
              </w:rPr>
            </w:pPr>
            <w:r w:rsidRPr="00031EA9">
              <w:rPr>
                <w:rFonts w:ascii="Sylfaen" w:hAnsi="Sylfaen"/>
                <w:sz w:val="22"/>
                <w:szCs w:val="22"/>
                <w:lang w:val="ka-GE"/>
              </w:rPr>
              <w:t>მეორე რიგის</w:t>
            </w:r>
          </w:p>
        </w:tc>
        <w:tc>
          <w:tcPr>
            <w:tcW w:w="3446" w:type="dxa"/>
          </w:tcPr>
          <w:p w14:paraId="7A11B416" w14:textId="2E2D9E64" w:rsidR="00164849" w:rsidRPr="00031EA9" w:rsidRDefault="00DF256D" w:rsidP="00564CC6">
            <w:pPr>
              <w:jc w:val="both"/>
              <w:rPr>
                <w:rFonts w:ascii="Sylfaen" w:hAnsi="Sylfaen"/>
                <w:sz w:val="22"/>
                <w:szCs w:val="22"/>
                <w:lang w:val="ka-GE"/>
              </w:rPr>
            </w:pPr>
            <w:r w:rsidRPr="00031EA9">
              <w:rPr>
                <w:rFonts w:ascii="Sylfaen" w:hAnsi="Sylfaen"/>
                <w:sz w:val="22"/>
                <w:szCs w:val="22"/>
                <w:lang w:val="ka-GE"/>
              </w:rPr>
              <w:t>175 მგ/მ2 3 საათის განმავლობაში</w:t>
            </w:r>
          </w:p>
        </w:tc>
        <w:tc>
          <w:tcPr>
            <w:tcW w:w="3446" w:type="dxa"/>
          </w:tcPr>
          <w:p w14:paraId="1436B884" w14:textId="51D628DA" w:rsidR="00164849" w:rsidRPr="00031EA9" w:rsidRDefault="008F499B" w:rsidP="00564CC6">
            <w:pPr>
              <w:jc w:val="both"/>
              <w:rPr>
                <w:rFonts w:ascii="Sylfaen" w:hAnsi="Sylfaen"/>
                <w:sz w:val="22"/>
                <w:szCs w:val="22"/>
                <w:lang w:val="ka-GE"/>
              </w:rPr>
            </w:pPr>
            <w:r w:rsidRPr="00031EA9">
              <w:rPr>
                <w:rFonts w:ascii="Sylfaen" w:hAnsi="Sylfaen"/>
                <w:sz w:val="22"/>
                <w:szCs w:val="22"/>
                <w:lang w:val="ka-GE"/>
              </w:rPr>
              <w:t>3 კვირა</w:t>
            </w:r>
          </w:p>
        </w:tc>
      </w:tr>
      <w:tr w:rsidR="00087668" w:rsidRPr="00031EA9" w14:paraId="2C606B88" w14:textId="77777777" w:rsidTr="0021236C">
        <w:tc>
          <w:tcPr>
            <w:tcW w:w="3446" w:type="dxa"/>
          </w:tcPr>
          <w:p w14:paraId="4D7B53A1" w14:textId="7ADB2362" w:rsidR="00087668" w:rsidRPr="00031EA9" w:rsidRDefault="00EB3B4D" w:rsidP="003060B2">
            <w:pPr>
              <w:jc w:val="both"/>
              <w:rPr>
                <w:rFonts w:ascii="Sylfaen" w:hAnsi="Sylfaen"/>
                <w:sz w:val="22"/>
                <w:szCs w:val="22"/>
                <w:lang w:val="ka-GE"/>
              </w:rPr>
            </w:pPr>
            <w:r w:rsidRPr="00031EA9">
              <w:rPr>
                <w:rFonts w:ascii="Sylfaen" w:hAnsi="Sylfaen"/>
                <w:sz w:val="22"/>
                <w:szCs w:val="22"/>
                <w:lang w:val="ka-GE"/>
              </w:rPr>
              <w:lastRenderedPageBreak/>
              <w:t xml:space="preserve">ძუძუს კიბო, </w:t>
            </w:r>
            <w:r w:rsidR="00D6655A" w:rsidRPr="00031EA9">
              <w:rPr>
                <w:rFonts w:ascii="Sylfaen" w:hAnsi="Sylfaen"/>
                <w:sz w:val="22"/>
                <w:szCs w:val="22"/>
                <w:lang w:val="ka-GE"/>
              </w:rPr>
              <w:t>დამხმარე თერაპია</w:t>
            </w:r>
          </w:p>
        </w:tc>
        <w:tc>
          <w:tcPr>
            <w:tcW w:w="3446" w:type="dxa"/>
          </w:tcPr>
          <w:p w14:paraId="0F4422E7" w14:textId="6E0CCBFC" w:rsidR="00087668" w:rsidRPr="00031EA9" w:rsidRDefault="00E07608" w:rsidP="00564CC6">
            <w:pPr>
              <w:jc w:val="both"/>
              <w:rPr>
                <w:rFonts w:ascii="Sylfaen" w:hAnsi="Sylfaen"/>
                <w:sz w:val="22"/>
                <w:szCs w:val="22"/>
                <w:lang w:val="ka-GE"/>
              </w:rPr>
            </w:pPr>
            <w:r w:rsidRPr="00031EA9">
              <w:rPr>
                <w:rFonts w:ascii="Sylfaen" w:hAnsi="Sylfaen"/>
                <w:sz w:val="22"/>
                <w:szCs w:val="22"/>
                <w:lang w:val="ka-GE"/>
              </w:rPr>
              <w:t>175 მგ/მ2 3 საათის განმავლობაში; ანტრაციკლინით/ციკლოფოსფამიდით მკურნალობის შემდეგ (AC)</w:t>
            </w:r>
          </w:p>
        </w:tc>
        <w:tc>
          <w:tcPr>
            <w:tcW w:w="3446" w:type="dxa"/>
          </w:tcPr>
          <w:p w14:paraId="43FBC279" w14:textId="087AD989" w:rsidR="00087668" w:rsidRPr="00031EA9" w:rsidRDefault="00140C15" w:rsidP="00564CC6">
            <w:pPr>
              <w:jc w:val="both"/>
              <w:rPr>
                <w:rFonts w:ascii="Sylfaen" w:hAnsi="Sylfaen"/>
                <w:sz w:val="22"/>
                <w:szCs w:val="22"/>
                <w:lang w:val="ka-GE"/>
              </w:rPr>
            </w:pPr>
            <w:r w:rsidRPr="00031EA9">
              <w:rPr>
                <w:rFonts w:ascii="Sylfaen" w:hAnsi="Sylfaen"/>
                <w:sz w:val="22"/>
                <w:szCs w:val="22"/>
                <w:lang w:val="ka-GE"/>
              </w:rPr>
              <w:t>3 კვირა</w:t>
            </w:r>
          </w:p>
        </w:tc>
      </w:tr>
      <w:tr w:rsidR="00140C15" w:rsidRPr="00031EA9" w14:paraId="56BFF0DD" w14:textId="77777777" w:rsidTr="0021236C">
        <w:tc>
          <w:tcPr>
            <w:tcW w:w="3446" w:type="dxa"/>
          </w:tcPr>
          <w:p w14:paraId="7B91F466" w14:textId="6210CB11" w:rsidR="00885C39" w:rsidRPr="00031EA9" w:rsidRDefault="00885C39" w:rsidP="00885C39">
            <w:pPr>
              <w:jc w:val="both"/>
              <w:rPr>
                <w:rFonts w:ascii="Sylfaen" w:hAnsi="Sylfaen"/>
                <w:sz w:val="22"/>
                <w:szCs w:val="22"/>
                <w:lang w:val="ka-GE"/>
              </w:rPr>
            </w:pPr>
            <w:r w:rsidRPr="00031EA9">
              <w:rPr>
                <w:rFonts w:ascii="Sylfaen" w:hAnsi="Sylfaen"/>
                <w:sz w:val="22"/>
                <w:szCs w:val="22"/>
                <w:lang w:val="ka-GE"/>
              </w:rPr>
              <w:t>ძუძუს კიბო,</w:t>
            </w:r>
          </w:p>
          <w:p w14:paraId="7AAAA63D" w14:textId="440A4AAB" w:rsidR="00885C39" w:rsidRPr="00031EA9" w:rsidRDefault="00885C39" w:rsidP="00885C39">
            <w:pPr>
              <w:jc w:val="both"/>
              <w:rPr>
                <w:rFonts w:ascii="Sylfaen" w:hAnsi="Sylfaen"/>
                <w:sz w:val="22"/>
                <w:szCs w:val="22"/>
                <w:lang w:val="ka-GE"/>
              </w:rPr>
            </w:pPr>
            <w:r w:rsidRPr="00031EA9">
              <w:rPr>
                <w:rFonts w:ascii="Sylfaen" w:hAnsi="Sylfaen"/>
                <w:sz w:val="22"/>
                <w:szCs w:val="22"/>
                <w:lang w:val="ka-GE"/>
              </w:rPr>
              <w:t>პირველი რიგი</w:t>
            </w:r>
          </w:p>
          <w:p w14:paraId="3D1D6AAD" w14:textId="7FB87295" w:rsidR="00140C15" w:rsidRPr="00031EA9" w:rsidRDefault="00885C39" w:rsidP="00885C39">
            <w:pPr>
              <w:jc w:val="both"/>
              <w:rPr>
                <w:rFonts w:ascii="Sylfaen" w:hAnsi="Sylfaen"/>
                <w:sz w:val="22"/>
                <w:szCs w:val="22"/>
                <w:lang w:val="ka-GE"/>
              </w:rPr>
            </w:pPr>
            <w:r w:rsidRPr="00031EA9">
              <w:rPr>
                <w:rFonts w:ascii="Sylfaen" w:hAnsi="Sylfaen"/>
                <w:sz w:val="22"/>
                <w:szCs w:val="22"/>
                <w:lang w:val="ka-GE"/>
              </w:rPr>
              <w:t>(დოქსორუბიცინით)</w:t>
            </w:r>
          </w:p>
        </w:tc>
        <w:tc>
          <w:tcPr>
            <w:tcW w:w="3446" w:type="dxa"/>
          </w:tcPr>
          <w:p w14:paraId="2C923701" w14:textId="1183B42A" w:rsidR="00140C15" w:rsidRPr="00031EA9" w:rsidRDefault="0035448E" w:rsidP="0035448E">
            <w:pPr>
              <w:jc w:val="both"/>
              <w:rPr>
                <w:rFonts w:ascii="Sylfaen" w:hAnsi="Sylfaen"/>
                <w:sz w:val="22"/>
                <w:szCs w:val="22"/>
                <w:lang w:val="ka-GE"/>
              </w:rPr>
            </w:pPr>
            <w:r w:rsidRPr="00031EA9">
              <w:rPr>
                <w:rFonts w:ascii="Sylfaen" w:hAnsi="Sylfaen"/>
                <w:sz w:val="22"/>
                <w:szCs w:val="22"/>
                <w:lang w:val="ka-GE"/>
              </w:rPr>
              <w:t>220 მგ/მ²</w:t>
            </w:r>
            <w:r w:rsidR="00D86B62" w:rsidRPr="00031EA9">
              <w:rPr>
                <w:rFonts w:ascii="Sylfaen" w:hAnsi="Sylfaen"/>
                <w:sz w:val="22"/>
                <w:szCs w:val="22"/>
                <w:lang w:val="ka-GE"/>
              </w:rPr>
              <w:t xml:space="preserve"> </w:t>
            </w:r>
            <w:r w:rsidRPr="00031EA9">
              <w:rPr>
                <w:rFonts w:ascii="Sylfaen" w:hAnsi="Sylfaen"/>
                <w:sz w:val="22"/>
                <w:szCs w:val="22"/>
                <w:lang w:val="ka-GE"/>
              </w:rPr>
              <w:t>3 საათის განმავლობაში;</w:t>
            </w:r>
            <w:r w:rsidR="0002346A" w:rsidRPr="00031EA9">
              <w:rPr>
                <w:rFonts w:ascii="Sylfaen" w:hAnsi="Sylfaen"/>
                <w:sz w:val="22"/>
                <w:szCs w:val="22"/>
                <w:lang w:val="ka-GE"/>
              </w:rPr>
              <w:t xml:space="preserve"> </w:t>
            </w:r>
            <w:r w:rsidRPr="00031EA9">
              <w:rPr>
                <w:rFonts w:ascii="Sylfaen" w:hAnsi="Sylfaen"/>
                <w:sz w:val="22"/>
                <w:szCs w:val="22"/>
                <w:lang w:val="ka-GE"/>
              </w:rPr>
              <w:t>დოქსორუბიცინის მიღებიდან 24 საათის შემდეგ</w:t>
            </w:r>
            <w:r w:rsidR="00D86B62" w:rsidRPr="00031EA9">
              <w:rPr>
                <w:rFonts w:ascii="Sylfaen" w:hAnsi="Sylfaen"/>
                <w:sz w:val="22"/>
                <w:szCs w:val="22"/>
                <w:lang w:val="ka-GE"/>
              </w:rPr>
              <w:t xml:space="preserve"> </w:t>
            </w:r>
            <w:r w:rsidRPr="00031EA9">
              <w:rPr>
                <w:rFonts w:ascii="Sylfaen" w:hAnsi="Sylfaen"/>
                <w:sz w:val="22"/>
                <w:szCs w:val="22"/>
                <w:lang w:val="ka-GE"/>
              </w:rPr>
              <w:t>(50 მგ/მ²)</w:t>
            </w:r>
          </w:p>
        </w:tc>
        <w:tc>
          <w:tcPr>
            <w:tcW w:w="3446" w:type="dxa"/>
          </w:tcPr>
          <w:p w14:paraId="0054F822" w14:textId="43AB09FE" w:rsidR="00140C15" w:rsidRPr="00031EA9" w:rsidRDefault="007F4238" w:rsidP="00564CC6">
            <w:pPr>
              <w:jc w:val="both"/>
              <w:rPr>
                <w:rFonts w:ascii="Sylfaen" w:hAnsi="Sylfaen"/>
                <w:sz w:val="22"/>
                <w:szCs w:val="22"/>
                <w:lang w:val="ka-GE"/>
              </w:rPr>
            </w:pPr>
            <w:r w:rsidRPr="00031EA9">
              <w:rPr>
                <w:rFonts w:ascii="Sylfaen" w:hAnsi="Sylfaen"/>
                <w:sz w:val="22"/>
                <w:szCs w:val="22"/>
                <w:lang w:val="ka-GE"/>
              </w:rPr>
              <w:t>3 კვირა</w:t>
            </w:r>
          </w:p>
        </w:tc>
      </w:tr>
      <w:tr w:rsidR="003B4A2F" w:rsidRPr="00031EA9" w14:paraId="4E86729C" w14:textId="77777777" w:rsidTr="0021236C">
        <w:tc>
          <w:tcPr>
            <w:tcW w:w="3446" w:type="dxa"/>
          </w:tcPr>
          <w:p w14:paraId="7F4A2A17" w14:textId="474837F6" w:rsidR="003B4A2F" w:rsidRPr="00031EA9" w:rsidRDefault="00BE5383" w:rsidP="00885C39">
            <w:pPr>
              <w:jc w:val="both"/>
              <w:rPr>
                <w:rFonts w:ascii="Sylfaen" w:hAnsi="Sylfaen"/>
                <w:sz w:val="22"/>
                <w:szCs w:val="22"/>
                <w:lang w:val="ka-GE"/>
              </w:rPr>
            </w:pPr>
            <w:r w:rsidRPr="00031EA9">
              <w:rPr>
                <w:rFonts w:ascii="Sylfaen" w:hAnsi="Sylfaen"/>
                <w:sz w:val="22"/>
                <w:szCs w:val="22"/>
                <w:lang w:val="ka-GE"/>
              </w:rPr>
              <w:t>სარძევე ჯირკვლის კიბო, პირველი</w:t>
            </w:r>
            <w:r w:rsidR="004C3E70" w:rsidRPr="00031EA9">
              <w:rPr>
                <w:rFonts w:ascii="Sylfaen" w:hAnsi="Sylfaen"/>
                <w:sz w:val="22"/>
                <w:szCs w:val="22"/>
                <w:lang w:val="ka-GE"/>
              </w:rPr>
              <w:t xml:space="preserve"> რიგი </w:t>
            </w:r>
            <w:r w:rsidRPr="00031EA9">
              <w:rPr>
                <w:rFonts w:ascii="Sylfaen" w:hAnsi="Sylfaen"/>
                <w:sz w:val="22"/>
                <w:szCs w:val="22"/>
                <w:lang w:val="ka-GE"/>
              </w:rPr>
              <w:t>(ტრასტუზუმაბით)</w:t>
            </w:r>
          </w:p>
        </w:tc>
        <w:tc>
          <w:tcPr>
            <w:tcW w:w="3446" w:type="dxa"/>
          </w:tcPr>
          <w:p w14:paraId="5B3DA7D2" w14:textId="7C4B6D8D" w:rsidR="003B4A2F" w:rsidRPr="00031EA9" w:rsidRDefault="005A3599" w:rsidP="0035448E">
            <w:pPr>
              <w:jc w:val="both"/>
              <w:rPr>
                <w:rFonts w:ascii="Sylfaen" w:hAnsi="Sylfaen"/>
                <w:sz w:val="22"/>
                <w:szCs w:val="22"/>
                <w:lang w:val="ka-GE"/>
              </w:rPr>
            </w:pPr>
            <w:r w:rsidRPr="00031EA9">
              <w:rPr>
                <w:rFonts w:ascii="Sylfaen" w:hAnsi="Sylfaen"/>
                <w:sz w:val="22"/>
                <w:szCs w:val="22"/>
                <w:lang w:val="ka-GE"/>
              </w:rPr>
              <w:t>175 მგ/მ2 ტრასტუზუმაბის მიღების შემდეგ 3 საათის განმავლობაში (იხილეთ ტრასტუზუმაბის დანიშნულება)</w:t>
            </w:r>
          </w:p>
        </w:tc>
        <w:tc>
          <w:tcPr>
            <w:tcW w:w="3446" w:type="dxa"/>
          </w:tcPr>
          <w:p w14:paraId="675BF9AE" w14:textId="30307D15" w:rsidR="003B4A2F" w:rsidRPr="00031EA9" w:rsidRDefault="00F04D65" w:rsidP="00564CC6">
            <w:pPr>
              <w:jc w:val="both"/>
              <w:rPr>
                <w:rFonts w:ascii="Sylfaen" w:hAnsi="Sylfaen"/>
                <w:sz w:val="22"/>
                <w:szCs w:val="22"/>
                <w:lang w:val="ka-GE"/>
              </w:rPr>
            </w:pPr>
            <w:r w:rsidRPr="00031EA9">
              <w:rPr>
                <w:rFonts w:ascii="Sylfaen" w:hAnsi="Sylfaen"/>
                <w:sz w:val="22"/>
                <w:szCs w:val="22"/>
                <w:lang w:val="ka-GE"/>
              </w:rPr>
              <w:t>3 კვირა</w:t>
            </w:r>
          </w:p>
        </w:tc>
      </w:tr>
      <w:tr w:rsidR="00F04D65" w:rsidRPr="00031EA9" w14:paraId="2402C6A3" w14:textId="77777777" w:rsidTr="0021236C">
        <w:tc>
          <w:tcPr>
            <w:tcW w:w="3446" w:type="dxa"/>
          </w:tcPr>
          <w:p w14:paraId="20DDD98B" w14:textId="720A68E1" w:rsidR="000F2D9B" w:rsidRPr="00031EA9" w:rsidRDefault="000F2D9B" w:rsidP="000F2D9B">
            <w:pPr>
              <w:jc w:val="both"/>
              <w:rPr>
                <w:rFonts w:ascii="Sylfaen" w:hAnsi="Sylfaen"/>
                <w:sz w:val="22"/>
                <w:szCs w:val="22"/>
                <w:lang w:val="ka-GE"/>
              </w:rPr>
            </w:pPr>
            <w:r w:rsidRPr="00031EA9">
              <w:rPr>
                <w:rFonts w:ascii="Sylfaen" w:hAnsi="Sylfaen"/>
                <w:sz w:val="22"/>
                <w:szCs w:val="22"/>
                <w:lang w:val="ka-GE"/>
              </w:rPr>
              <w:t>ძუძუს კიბო,</w:t>
            </w:r>
          </w:p>
          <w:p w14:paraId="24B6106F" w14:textId="79EF728C" w:rsidR="00F04D65" w:rsidRPr="00031EA9" w:rsidRDefault="000F2D9B" w:rsidP="000F2D9B">
            <w:pPr>
              <w:jc w:val="both"/>
              <w:rPr>
                <w:rFonts w:ascii="Sylfaen" w:hAnsi="Sylfaen"/>
                <w:sz w:val="22"/>
                <w:szCs w:val="22"/>
                <w:lang w:val="ka-GE"/>
              </w:rPr>
            </w:pPr>
            <w:r w:rsidRPr="00031EA9">
              <w:rPr>
                <w:rFonts w:ascii="Sylfaen" w:hAnsi="Sylfaen"/>
                <w:sz w:val="22"/>
                <w:szCs w:val="22"/>
                <w:lang w:val="ka-GE"/>
              </w:rPr>
              <w:t>მეორე რიგის</w:t>
            </w:r>
          </w:p>
        </w:tc>
        <w:tc>
          <w:tcPr>
            <w:tcW w:w="3446" w:type="dxa"/>
          </w:tcPr>
          <w:p w14:paraId="77A13D67" w14:textId="5961E460" w:rsidR="00F04D65" w:rsidRPr="00031EA9" w:rsidRDefault="00672248" w:rsidP="0035448E">
            <w:pPr>
              <w:jc w:val="both"/>
              <w:rPr>
                <w:rFonts w:ascii="Sylfaen" w:hAnsi="Sylfaen"/>
                <w:sz w:val="22"/>
                <w:szCs w:val="22"/>
                <w:lang w:val="ka-GE"/>
              </w:rPr>
            </w:pPr>
            <w:r w:rsidRPr="00031EA9">
              <w:rPr>
                <w:rFonts w:ascii="Sylfaen" w:hAnsi="Sylfaen"/>
                <w:sz w:val="22"/>
                <w:szCs w:val="22"/>
                <w:lang w:val="ka-GE"/>
              </w:rPr>
              <w:t>175 მგ/მ2 3 საათის განმავლობაში</w:t>
            </w:r>
          </w:p>
        </w:tc>
        <w:tc>
          <w:tcPr>
            <w:tcW w:w="3446" w:type="dxa"/>
          </w:tcPr>
          <w:p w14:paraId="7FBD80CA" w14:textId="53B11B46" w:rsidR="00F04D65" w:rsidRPr="00031EA9" w:rsidRDefault="00A64EFE" w:rsidP="00564CC6">
            <w:pPr>
              <w:jc w:val="both"/>
              <w:rPr>
                <w:rFonts w:ascii="Sylfaen" w:hAnsi="Sylfaen"/>
                <w:sz w:val="22"/>
                <w:szCs w:val="22"/>
                <w:lang w:val="ka-GE"/>
              </w:rPr>
            </w:pPr>
            <w:r w:rsidRPr="00031EA9">
              <w:rPr>
                <w:rFonts w:ascii="Sylfaen" w:hAnsi="Sylfaen"/>
                <w:sz w:val="22"/>
                <w:szCs w:val="22"/>
                <w:lang w:val="ka-GE"/>
              </w:rPr>
              <w:t>3 კვირა</w:t>
            </w:r>
          </w:p>
        </w:tc>
      </w:tr>
      <w:tr w:rsidR="00AD2E98" w:rsidRPr="00031EA9" w14:paraId="21BD04AF" w14:textId="77777777" w:rsidTr="0021236C">
        <w:tc>
          <w:tcPr>
            <w:tcW w:w="3446" w:type="dxa"/>
          </w:tcPr>
          <w:p w14:paraId="034564C9" w14:textId="55D5AF8D" w:rsidR="00AD2E98" w:rsidRPr="00031EA9" w:rsidRDefault="002901FA" w:rsidP="000F2D9B">
            <w:pPr>
              <w:jc w:val="both"/>
              <w:rPr>
                <w:rFonts w:ascii="Sylfaen" w:hAnsi="Sylfaen"/>
                <w:sz w:val="22"/>
                <w:szCs w:val="22"/>
                <w:lang w:val="ka-GE"/>
              </w:rPr>
            </w:pPr>
            <w:r w:rsidRPr="00031EA9">
              <w:rPr>
                <w:rFonts w:ascii="Sylfaen" w:hAnsi="Sylfaen"/>
                <w:sz w:val="22"/>
                <w:szCs w:val="22"/>
                <w:lang w:val="ka-GE"/>
              </w:rPr>
              <w:t>პროგრესირებადი</w:t>
            </w:r>
            <w:r w:rsidR="00AD2E98" w:rsidRPr="00031EA9">
              <w:rPr>
                <w:rFonts w:ascii="Sylfaen" w:hAnsi="Sylfaen"/>
                <w:sz w:val="22"/>
                <w:szCs w:val="22"/>
                <w:lang w:val="ka-GE"/>
              </w:rPr>
              <w:t xml:space="preserve"> არაწვრილუჯრედოვანი ფილტვის კიბო</w:t>
            </w:r>
          </w:p>
        </w:tc>
        <w:tc>
          <w:tcPr>
            <w:tcW w:w="3446" w:type="dxa"/>
          </w:tcPr>
          <w:p w14:paraId="183820F4" w14:textId="25698679" w:rsidR="00AD2E98" w:rsidRPr="00031EA9" w:rsidRDefault="002901FA" w:rsidP="0035448E">
            <w:pPr>
              <w:jc w:val="both"/>
              <w:rPr>
                <w:rFonts w:ascii="Sylfaen" w:hAnsi="Sylfaen"/>
                <w:sz w:val="22"/>
                <w:szCs w:val="22"/>
                <w:lang w:val="ka-GE"/>
              </w:rPr>
            </w:pPr>
            <w:r w:rsidRPr="00031EA9">
              <w:rPr>
                <w:rFonts w:ascii="Sylfaen" w:hAnsi="Sylfaen"/>
                <w:sz w:val="22"/>
                <w:szCs w:val="22"/>
                <w:lang w:val="ka-GE"/>
              </w:rPr>
              <w:t>175 მგ/მ2 3 საათის განმავლობაში, რასაც მოჰყვება ცისპლატინი 80 მგ/მ2</w:t>
            </w:r>
          </w:p>
        </w:tc>
        <w:tc>
          <w:tcPr>
            <w:tcW w:w="3446" w:type="dxa"/>
          </w:tcPr>
          <w:p w14:paraId="3C54F162" w14:textId="6FAC93AA" w:rsidR="00AD2E98" w:rsidRPr="00031EA9" w:rsidRDefault="007C63A9" w:rsidP="00564CC6">
            <w:pPr>
              <w:jc w:val="both"/>
              <w:rPr>
                <w:rFonts w:ascii="Sylfaen" w:hAnsi="Sylfaen"/>
                <w:sz w:val="22"/>
                <w:szCs w:val="22"/>
                <w:lang w:val="ka-GE"/>
              </w:rPr>
            </w:pPr>
            <w:r w:rsidRPr="00031EA9">
              <w:rPr>
                <w:rFonts w:ascii="Sylfaen" w:hAnsi="Sylfaen"/>
                <w:sz w:val="22"/>
                <w:szCs w:val="22"/>
                <w:lang w:val="ka-GE"/>
              </w:rPr>
              <w:t>3 კვირა</w:t>
            </w:r>
          </w:p>
        </w:tc>
      </w:tr>
      <w:tr w:rsidR="007C63A9" w:rsidRPr="00031EA9" w14:paraId="38BAA1A9" w14:textId="77777777" w:rsidTr="0021236C">
        <w:tc>
          <w:tcPr>
            <w:tcW w:w="3446" w:type="dxa"/>
          </w:tcPr>
          <w:p w14:paraId="13AFA23C" w14:textId="3F1B2476" w:rsidR="007C63A9" w:rsidRPr="00031EA9" w:rsidRDefault="004835DE" w:rsidP="000F2D9B">
            <w:pPr>
              <w:jc w:val="both"/>
              <w:rPr>
                <w:rFonts w:ascii="Sylfaen" w:hAnsi="Sylfaen"/>
                <w:sz w:val="22"/>
                <w:szCs w:val="22"/>
                <w:lang w:val="ka-GE"/>
              </w:rPr>
            </w:pPr>
            <w:r w:rsidRPr="00031EA9">
              <w:rPr>
                <w:rFonts w:ascii="Sylfaen" w:hAnsi="Sylfaen"/>
                <w:sz w:val="22"/>
                <w:szCs w:val="22"/>
                <w:lang w:val="ka-GE"/>
              </w:rPr>
              <w:t>შიდსთან ასოცირებული კაპოშის სარკომა</w:t>
            </w:r>
          </w:p>
        </w:tc>
        <w:tc>
          <w:tcPr>
            <w:tcW w:w="3446" w:type="dxa"/>
          </w:tcPr>
          <w:p w14:paraId="53EF83DB" w14:textId="167E1752" w:rsidR="007C63A9" w:rsidRPr="00031EA9" w:rsidRDefault="0053606B" w:rsidP="0035448E">
            <w:pPr>
              <w:jc w:val="both"/>
              <w:rPr>
                <w:rFonts w:ascii="Sylfaen" w:hAnsi="Sylfaen"/>
                <w:sz w:val="22"/>
                <w:szCs w:val="22"/>
                <w:lang w:val="ka-GE"/>
              </w:rPr>
            </w:pPr>
            <w:r w:rsidRPr="00031EA9">
              <w:rPr>
                <w:rFonts w:ascii="Sylfaen" w:hAnsi="Sylfaen"/>
                <w:sz w:val="22"/>
                <w:szCs w:val="22"/>
                <w:lang w:val="ka-GE"/>
              </w:rPr>
              <w:t>100 მგ/მ2 3 საათის განმავლობაში</w:t>
            </w:r>
          </w:p>
        </w:tc>
        <w:tc>
          <w:tcPr>
            <w:tcW w:w="3446" w:type="dxa"/>
          </w:tcPr>
          <w:p w14:paraId="26A23AE8" w14:textId="16B77D0A" w:rsidR="007C63A9" w:rsidRPr="00031EA9" w:rsidRDefault="0053606B" w:rsidP="00564CC6">
            <w:pPr>
              <w:jc w:val="both"/>
              <w:rPr>
                <w:rFonts w:ascii="Sylfaen" w:hAnsi="Sylfaen"/>
                <w:sz w:val="22"/>
                <w:szCs w:val="22"/>
                <w:lang w:val="ka-GE"/>
              </w:rPr>
            </w:pPr>
            <w:r w:rsidRPr="00031EA9">
              <w:rPr>
                <w:rFonts w:ascii="Sylfaen" w:hAnsi="Sylfaen"/>
                <w:sz w:val="22"/>
                <w:szCs w:val="22"/>
                <w:lang w:val="ka-GE"/>
              </w:rPr>
              <w:t>2 კვირა</w:t>
            </w:r>
          </w:p>
        </w:tc>
      </w:tr>
    </w:tbl>
    <w:p w14:paraId="18E87701" w14:textId="77777777" w:rsidR="00A03F58" w:rsidRPr="00031EA9" w:rsidRDefault="00A03F58" w:rsidP="00564CC6">
      <w:pPr>
        <w:spacing w:after="0" w:line="240" w:lineRule="auto"/>
        <w:jc w:val="both"/>
        <w:rPr>
          <w:rFonts w:ascii="Sylfaen" w:hAnsi="Sylfaen"/>
          <w:sz w:val="22"/>
          <w:szCs w:val="22"/>
          <w:lang w:val="ka-GE"/>
        </w:rPr>
      </w:pPr>
    </w:p>
    <w:p w14:paraId="39EE574E" w14:textId="1B12A33E" w:rsidR="009E37C8" w:rsidRPr="00031EA9" w:rsidRDefault="006C073D" w:rsidP="00564CC6">
      <w:pPr>
        <w:spacing w:after="0" w:line="240" w:lineRule="auto"/>
        <w:jc w:val="both"/>
        <w:rPr>
          <w:rFonts w:ascii="Sylfaen" w:hAnsi="Sylfaen"/>
          <w:sz w:val="22"/>
          <w:szCs w:val="22"/>
          <w:lang w:val="ka-GE"/>
        </w:rPr>
      </w:pPr>
      <w:r w:rsidRPr="00031EA9">
        <w:rPr>
          <w:rFonts w:ascii="Sylfaen" w:hAnsi="Sylfaen"/>
          <w:sz w:val="22"/>
          <w:szCs w:val="22"/>
          <w:lang w:val="ka-GE"/>
        </w:rPr>
        <w:t>პაკლიტაქსელ აქვიდას ხელახლა მიღება არ შეიძლება მანამ, სანამ ნეიტროფილების რაოდენობა არ გახდება ≥ 1500/მმ3 (≥ 1000/მმ3 კაპოშის სარკომის მქონე პაციენტებში) და თრომბოციტების რაოდენობა არ გახდება ≥ 100,000/მმ3 (≥ 75,000/მმ3 კაპოშის სარკომის მქონე პაციენტებში).</w:t>
      </w:r>
    </w:p>
    <w:p w14:paraId="4B9529D7" w14:textId="77777777" w:rsidR="005B4A99" w:rsidRPr="00031EA9" w:rsidRDefault="00D80AE9" w:rsidP="009F3656">
      <w:pPr>
        <w:spacing w:after="0" w:line="240" w:lineRule="auto"/>
        <w:jc w:val="both"/>
        <w:rPr>
          <w:rFonts w:ascii="Sylfaen" w:hAnsi="Sylfaen"/>
          <w:sz w:val="22"/>
          <w:szCs w:val="22"/>
          <w:lang w:val="ka-GE"/>
        </w:rPr>
      </w:pPr>
      <w:r w:rsidRPr="00031EA9">
        <w:rPr>
          <w:rFonts w:ascii="Sylfaen" w:hAnsi="Sylfaen"/>
          <w:sz w:val="22"/>
          <w:szCs w:val="22"/>
          <w:lang w:val="ka-GE"/>
        </w:rPr>
        <w:t>პაციენტებში, რომლებსაც უვითარდებათ მძიმე ნეიტროპენია (ნეიტროფილების რაოდენობა &lt; 500/მმ3 ერთი კვირის ან მეტი ხნის განმავლობაში) ან მძიმე პერიფერიული ნეიროპათია, დოზა უნდა შემცირდეს 20%-ით შემდგომი მკურნალობის კურსებში (25%-ით კაპოშის სარკომის მქონე პაციენტებში)</w:t>
      </w:r>
      <w:r w:rsidR="00A142AF" w:rsidRPr="00031EA9">
        <w:rPr>
          <w:rFonts w:ascii="Sylfaen" w:hAnsi="Sylfaen"/>
          <w:sz w:val="22"/>
          <w:szCs w:val="22"/>
          <w:lang w:val="ka-GE"/>
        </w:rPr>
        <w:t xml:space="preserve"> </w:t>
      </w:r>
      <w:r w:rsidR="00D025CC" w:rsidRPr="00031EA9">
        <w:rPr>
          <w:rFonts w:ascii="Sylfaen" w:hAnsi="Sylfaen"/>
          <w:sz w:val="22"/>
          <w:szCs w:val="22"/>
          <w:lang w:val="ka-GE"/>
        </w:rPr>
        <w:t>მკურნალობა (იხილეთ პროდუქტის მახასიათებლების შეჯამება).</w:t>
      </w:r>
    </w:p>
    <w:p w14:paraId="405E4F06" w14:textId="24D99E28" w:rsidR="009F3656" w:rsidRPr="00031EA9" w:rsidRDefault="009F3656" w:rsidP="009F3656">
      <w:pPr>
        <w:spacing w:after="0" w:line="240" w:lineRule="auto"/>
        <w:jc w:val="both"/>
        <w:rPr>
          <w:rFonts w:ascii="Sylfaen" w:hAnsi="Sylfaen"/>
          <w:sz w:val="22"/>
          <w:szCs w:val="22"/>
          <w:lang w:val="ka-GE"/>
        </w:rPr>
      </w:pPr>
      <w:r w:rsidRPr="00031EA9">
        <w:rPr>
          <w:rFonts w:ascii="Sylfaen" w:hAnsi="Sylfaen"/>
          <w:sz w:val="22"/>
          <w:szCs w:val="22"/>
          <w:lang w:val="ka-GE"/>
        </w:rPr>
        <w:t>არ არსებობს საკმარისი მონაცემები დოზის კორექციის რეკომენდაციისთვის ღვიძლის მსუბუქი და საშუალო უკმარისობის მქონე პაციენტებში.</w:t>
      </w:r>
      <w:r w:rsidR="00807E0F" w:rsidRPr="00031EA9">
        <w:rPr>
          <w:rFonts w:ascii="Sylfaen" w:hAnsi="Sylfaen"/>
          <w:sz w:val="22"/>
          <w:szCs w:val="22"/>
          <w:lang w:val="ka-GE"/>
        </w:rPr>
        <w:t xml:space="preserve"> </w:t>
      </w:r>
      <w:r w:rsidRPr="00031EA9">
        <w:rPr>
          <w:rFonts w:ascii="Sylfaen" w:hAnsi="Sylfaen"/>
          <w:sz w:val="22"/>
          <w:szCs w:val="22"/>
          <w:lang w:val="ka-GE"/>
        </w:rPr>
        <w:t>ღვიძლის მძიმე უკმარისობის მქონე პაციენტებ</w:t>
      </w:r>
      <w:r w:rsidR="00737C3E" w:rsidRPr="00031EA9">
        <w:rPr>
          <w:rFonts w:ascii="Sylfaen" w:hAnsi="Sylfaen"/>
          <w:sz w:val="22"/>
          <w:szCs w:val="22"/>
          <w:lang w:val="ka-GE"/>
        </w:rPr>
        <w:t>ში</w:t>
      </w:r>
      <w:r w:rsidRPr="00031EA9">
        <w:rPr>
          <w:rFonts w:ascii="Sylfaen" w:hAnsi="Sylfaen"/>
          <w:sz w:val="22"/>
          <w:szCs w:val="22"/>
          <w:lang w:val="ka-GE"/>
        </w:rPr>
        <w:t xml:space="preserve"> არ უნდა </w:t>
      </w:r>
      <w:r w:rsidR="00737C3E" w:rsidRPr="00031EA9">
        <w:rPr>
          <w:rFonts w:ascii="Sylfaen" w:hAnsi="Sylfaen"/>
          <w:sz w:val="22"/>
          <w:szCs w:val="22"/>
          <w:lang w:val="ka-GE"/>
        </w:rPr>
        <w:t>ჩატარდეს</w:t>
      </w:r>
      <w:r w:rsidRPr="00031EA9">
        <w:rPr>
          <w:rFonts w:ascii="Sylfaen" w:hAnsi="Sylfaen"/>
          <w:sz w:val="22"/>
          <w:szCs w:val="22"/>
          <w:lang w:val="ka-GE"/>
        </w:rPr>
        <w:t xml:space="preserve"> პაკლიტაქსელ აქვიდათი </w:t>
      </w:r>
      <w:r w:rsidR="00737C3E" w:rsidRPr="00031EA9">
        <w:rPr>
          <w:rFonts w:ascii="Sylfaen" w:hAnsi="Sylfaen"/>
          <w:sz w:val="22"/>
          <w:szCs w:val="22"/>
          <w:lang w:val="ka-GE"/>
        </w:rPr>
        <w:t xml:space="preserve">მკურნალობა </w:t>
      </w:r>
      <w:r w:rsidRPr="00031EA9">
        <w:rPr>
          <w:rFonts w:ascii="Sylfaen" w:hAnsi="Sylfaen"/>
          <w:sz w:val="22"/>
          <w:szCs w:val="22"/>
          <w:lang w:val="ka-GE"/>
        </w:rPr>
        <w:t>(იხილეთ პროდუქტის მახასიათებლების შეჯამება).</w:t>
      </w:r>
    </w:p>
    <w:p w14:paraId="69BEF07B" w14:textId="3F7E6E1B" w:rsidR="00A03F58" w:rsidRPr="00031EA9" w:rsidRDefault="00BB0F14" w:rsidP="00564CC6">
      <w:pPr>
        <w:spacing w:after="0" w:line="240" w:lineRule="auto"/>
        <w:jc w:val="both"/>
        <w:rPr>
          <w:rFonts w:ascii="Sylfaen" w:hAnsi="Sylfaen"/>
          <w:sz w:val="22"/>
          <w:szCs w:val="22"/>
          <w:lang w:val="ka-GE"/>
        </w:rPr>
      </w:pPr>
      <w:r w:rsidRPr="00031EA9">
        <w:rPr>
          <w:rFonts w:ascii="Sylfaen" w:hAnsi="Sylfaen"/>
          <w:sz w:val="22"/>
          <w:szCs w:val="22"/>
          <w:lang w:val="ka-GE"/>
        </w:rPr>
        <w:t>პაკლიტაქსელ აქვიდას გამოყენება არ არის რეკომენდებული 18 წლამდე ასაკის ბავშვებში, უსაფრთხოებისა და ეფექტურობის შესახებ მონაცემების ნაკლებობის გამო.</w:t>
      </w:r>
    </w:p>
    <w:p w14:paraId="6D17955B" w14:textId="77777777" w:rsidR="009D4243" w:rsidRPr="00031EA9" w:rsidRDefault="009D4243" w:rsidP="00564CC6">
      <w:pPr>
        <w:spacing w:after="0" w:line="240" w:lineRule="auto"/>
        <w:jc w:val="both"/>
        <w:rPr>
          <w:rFonts w:ascii="Sylfaen" w:hAnsi="Sylfaen"/>
          <w:sz w:val="22"/>
          <w:szCs w:val="22"/>
          <w:lang w:val="ka-GE"/>
        </w:rPr>
      </w:pPr>
    </w:p>
    <w:sectPr w:rsidR="009D4243" w:rsidRPr="00031EA9" w:rsidSect="00C67640">
      <w:footerReference w:type="default" r:id="rId7"/>
      <w:pgSz w:w="11906" w:h="16838"/>
      <w:pgMar w:top="605" w:right="850" w:bottom="608" w:left="708"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1263B" w14:textId="77777777" w:rsidR="00AB5FE3" w:rsidRDefault="00AB5FE3" w:rsidP="00C67640">
      <w:pPr>
        <w:spacing w:after="0" w:line="240" w:lineRule="auto"/>
      </w:pPr>
      <w:r>
        <w:separator/>
      </w:r>
    </w:p>
  </w:endnote>
  <w:endnote w:type="continuationSeparator" w:id="0">
    <w:p w14:paraId="66722CB9" w14:textId="77777777" w:rsidR="00AB5FE3" w:rsidRDefault="00AB5FE3" w:rsidP="00C676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6119119"/>
      <w:docPartObj>
        <w:docPartGallery w:val="Page Numbers (Bottom of Page)"/>
        <w:docPartUnique/>
      </w:docPartObj>
    </w:sdtPr>
    <w:sdtEndPr>
      <w:rPr>
        <w:noProof/>
      </w:rPr>
    </w:sdtEndPr>
    <w:sdtContent>
      <w:p w14:paraId="29D29649" w14:textId="54F81209" w:rsidR="00C67640" w:rsidRDefault="00C6764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F99CC1B" w14:textId="77777777" w:rsidR="00C67640" w:rsidRDefault="00C676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6B165" w14:textId="77777777" w:rsidR="00AB5FE3" w:rsidRDefault="00AB5FE3" w:rsidP="00C67640">
      <w:pPr>
        <w:spacing w:after="0" w:line="240" w:lineRule="auto"/>
      </w:pPr>
      <w:r>
        <w:separator/>
      </w:r>
    </w:p>
  </w:footnote>
  <w:footnote w:type="continuationSeparator" w:id="0">
    <w:p w14:paraId="3EE705D8" w14:textId="77777777" w:rsidR="00AB5FE3" w:rsidRDefault="00AB5FE3" w:rsidP="00C676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17E40"/>
    <w:multiLevelType w:val="hybridMultilevel"/>
    <w:tmpl w:val="87A097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2B67587"/>
    <w:multiLevelType w:val="hybridMultilevel"/>
    <w:tmpl w:val="3A3C88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0E0752D"/>
    <w:multiLevelType w:val="hybridMultilevel"/>
    <w:tmpl w:val="08D8B7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17C4A32"/>
    <w:multiLevelType w:val="hybridMultilevel"/>
    <w:tmpl w:val="65E461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19E5A83"/>
    <w:multiLevelType w:val="hybridMultilevel"/>
    <w:tmpl w:val="18CCD33A"/>
    <w:lvl w:ilvl="0" w:tplc="740C5E3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9E90575"/>
    <w:multiLevelType w:val="hybridMultilevel"/>
    <w:tmpl w:val="080CF3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2AC1AFA"/>
    <w:multiLevelType w:val="hybridMultilevel"/>
    <w:tmpl w:val="3FAAB7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5814E35"/>
    <w:multiLevelType w:val="hybridMultilevel"/>
    <w:tmpl w:val="3DDEB8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04C553B"/>
    <w:multiLevelType w:val="hybridMultilevel"/>
    <w:tmpl w:val="1D22E3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1DC62E0"/>
    <w:multiLevelType w:val="hybridMultilevel"/>
    <w:tmpl w:val="FE883C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28E0A93"/>
    <w:multiLevelType w:val="hybridMultilevel"/>
    <w:tmpl w:val="DBEC81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6DA669E"/>
    <w:multiLevelType w:val="hybridMultilevel"/>
    <w:tmpl w:val="F12A5D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B3321B9"/>
    <w:multiLevelType w:val="hybridMultilevel"/>
    <w:tmpl w:val="E062A1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6E6788B"/>
    <w:multiLevelType w:val="hybridMultilevel"/>
    <w:tmpl w:val="66649C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A6A6AD3"/>
    <w:multiLevelType w:val="hybridMultilevel"/>
    <w:tmpl w:val="D47659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96C31E1"/>
    <w:multiLevelType w:val="hybridMultilevel"/>
    <w:tmpl w:val="65BAF5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63809B8"/>
    <w:multiLevelType w:val="hybridMultilevel"/>
    <w:tmpl w:val="DA1E74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6A566CD"/>
    <w:multiLevelType w:val="hybridMultilevel"/>
    <w:tmpl w:val="4330EC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E7D4CFD"/>
    <w:multiLevelType w:val="hybridMultilevel"/>
    <w:tmpl w:val="B93EF0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13906713">
    <w:abstractNumId w:val="9"/>
  </w:num>
  <w:num w:numId="2" w16cid:durableId="307707735">
    <w:abstractNumId w:val="8"/>
  </w:num>
  <w:num w:numId="3" w16cid:durableId="804393872">
    <w:abstractNumId w:val="5"/>
  </w:num>
  <w:num w:numId="4" w16cid:durableId="1862039596">
    <w:abstractNumId w:val="16"/>
  </w:num>
  <w:num w:numId="5" w16cid:durableId="440611001">
    <w:abstractNumId w:val="15"/>
  </w:num>
  <w:num w:numId="6" w16cid:durableId="2104839056">
    <w:abstractNumId w:val="3"/>
  </w:num>
  <w:num w:numId="7" w16cid:durableId="471486486">
    <w:abstractNumId w:val="2"/>
  </w:num>
  <w:num w:numId="8" w16cid:durableId="1111239038">
    <w:abstractNumId w:val="0"/>
  </w:num>
  <w:num w:numId="9" w16cid:durableId="1044064849">
    <w:abstractNumId w:val="1"/>
  </w:num>
  <w:num w:numId="10" w16cid:durableId="208807502">
    <w:abstractNumId w:val="7"/>
  </w:num>
  <w:num w:numId="11" w16cid:durableId="1357656827">
    <w:abstractNumId w:val="18"/>
  </w:num>
  <w:num w:numId="12" w16cid:durableId="1779761353">
    <w:abstractNumId w:val="11"/>
  </w:num>
  <w:num w:numId="13" w16cid:durableId="466776941">
    <w:abstractNumId w:val="14"/>
  </w:num>
  <w:num w:numId="14" w16cid:durableId="1701054906">
    <w:abstractNumId w:val="12"/>
  </w:num>
  <w:num w:numId="15" w16cid:durableId="1152453388">
    <w:abstractNumId w:val="17"/>
  </w:num>
  <w:num w:numId="16" w16cid:durableId="24909739">
    <w:abstractNumId w:val="10"/>
  </w:num>
  <w:num w:numId="17" w16cid:durableId="1413627982">
    <w:abstractNumId w:val="4"/>
  </w:num>
  <w:num w:numId="18" w16cid:durableId="1145393291">
    <w:abstractNumId w:val="6"/>
  </w:num>
  <w:num w:numId="19" w16cid:durableId="108240728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B78"/>
    <w:rsid w:val="0001112A"/>
    <w:rsid w:val="0001468F"/>
    <w:rsid w:val="000179D5"/>
    <w:rsid w:val="0002346A"/>
    <w:rsid w:val="00031EA9"/>
    <w:rsid w:val="00046C55"/>
    <w:rsid w:val="00050D94"/>
    <w:rsid w:val="00061939"/>
    <w:rsid w:val="00063A64"/>
    <w:rsid w:val="00071FF6"/>
    <w:rsid w:val="00073E83"/>
    <w:rsid w:val="0007699E"/>
    <w:rsid w:val="000830F9"/>
    <w:rsid w:val="000867C5"/>
    <w:rsid w:val="00087668"/>
    <w:rsid w:val="00095286"/>
    <w:rsid w:val="00095527"/>
    <w:rsid w:val="000A72DC"/>
    <w:rsid w:val="000C0CD4"/>
    <w:rsid w:val="000C63B3"/>
    <w:rsid w:val="000E40EE"/>
    <w:rsid w:val="000F0600"/>
    <w:rsid w:val="000F1C24"/>
    <w:rsid w:val="000F2D9B"/>
    <w:rsid w:val="0010007D"/>
    <w:rsid w:val="00104097"/>
    <w:rsid w:val="0011468B"/>
    <w:rsid w:val="00123A30"/>
    <w:rsid w:val="00124F57"/>
    <w:rsid w:val="0012527A"/>
    <w:rsid w:val="00127AD0"/>
    <w:rsid w:val="001322A7"/>
    <w:rsid w:val="00140C15"/>
    <w:rsid w:val="00144481"/>
    <w:rsid w:val="00150879"/>
    <w:rsid w:val="00154B37"/>
    <w:rsid w:val="00154FF8"/>
    <w:rsid w:val="00164849"/>
    <w:rsid w:val="00165662"/>
    <w:rsid w:val="00170ED9"/>
    <w:rsid w:val="001728D6"/>
    <w:rsid w:val="00180B3B"/>
    <w:rsid w:val="0018556F"/>
    <w:rsid w:val="0019519A"/>
    <w:rsid w:val="001B7703"/>
    <w:rsid w:val="001C004E"/>
    <w:rsid w:val="001C13C1"/>
    <w:rsid w:val="001C2108"/>
    <w:rsid w:val="001D1B51"/>
    <w:rsid w:val="001D48F2"/>
    <w:rsid w:val="001D5650"/>
    <w:rsid w:val="001E15E0"/>
    <w:rsid w:val="001F484A"/>
    <w:rsid w:val="001F568E"/>
    <w:rsid w:val="00200325"/>
    <w:rsid w:val="002044F8"/>
    <w:rsid w:val="00207AFC"/>
    <w:rsid w:val="0021236C"/>
    <w:rsid w:val="00212FE0"/>
    <w:rsid w:val="0021305F"/>
    <w:rsid w:val="002149A7"/>
    <w:rsid w:val="00216244"/>
    <w:rsid w:val="0021716E"/>
    <w:rsid w:val="00222098"/>
    <w:rsid w:val="00225ACE"/>
    <w:rsid w:val="0022715C"/>
    <w:rsid w:val="00227AB2"/>
    <w:rsid w:val="00240460"/>
    <w:rsid w:val="00240673"/>
    <w:rsid w:val="0024380B"/>
    <w:rsid w:val="0026557C"/>
    <w:rsid w:val="00277A17"/>
    <w:rsid w:val="0028797B"/>
    <w:rsid w:val="002901FA"/>
    <w:rsid w:val="0029116A"/>
    <w:rsid w:val="002931A6"/>
    <w:rsid w:val="002A2107"/>
    <w:rsid w:val="002B0762"/>
    <w:rsid w:val="002C3D5E"/>
    <w:rsid w:val="002D5884"/>
    <w:rsid w:val="002D618F"/>
    <w:rsid w:val="002E0B0A"/>
    <w:rsid w:val="002F6462"/>
    <w:rsid w:val="002F67DB"/>
    <w:rsid w:val="002F7F17"/>
    <w:rsid w:val="002F7FBF"/>
    <w:rsid w:val="00301024"/>
    <w:rsid w:val="00301711"/>
    <w:rsid w:val="00301F67"/>
    <w:rsid w:val="00303224"/>
    <w:rsid w:val="003060B2"/>
    <w:rsid w:val="00306DF3"/>
    <w:rsid w:val="00313C7D"/>
    <w:rsid w:val="0031443E"/>
    <w:rsid w:val="0031454D"/>
    <w:rsid w:val="0033344B"/>
    <w:rsid w:val="0035448E"/>
    <w:rsid w:val="00356CE4"/>
    <w:rsid w:val="0036580C"/>
    <w:rsid w:val="0037048C"/>
    <w:rsid w:val="00373CC1"/>
    <w:rsid w:val="003747F6"/>
    <w:rsid w:val="00384431"/>
    <w:rsid w:val="00391947"/>
    <w:rsid w:val="003A20F8"/>
    <w:rsid w:val="003A27DC"/>
    <w:rsid w:val="003A283A"/>
    <w:rsid w:val="003B0C45"/>
    <w:rsid w:val="003B4A2F"/>
    <w:rsid w:val="003C1BFC"/>
    <w:rsid w:val="003E0F63"/>
    <w:rsid w:val="00410A39"/>
    <w:rsid w:val="004115A9"/>
    <w:rsid w:val="004211F4"/>
    <w:rsid w:val="00424364"/>
    <w:rsid w:val="00432DB4"/>
    <w:rsid w:val="004351B2"/>
    <w:rsid w:val="0044224C"/>
    <w:rsid w:val="00446BA6"/>
    <w:rsid w:val="00461705"/>
    <w:rsid w:val="00462D5E"/>
    <w:rsid w:val="004650BB"/>
    <w:rsid w:val="00470E15"/>
    <w:rsid w:val="004734C8"/>
    <w:rsid w:val="00474A1B"/>
    <w:rsid w:val="0047744A"/>
    <w:rsid w:val="004835DE"/>
    <w:rsid w:val="004845BC"/>
    <w:rsid w:val="004849F6"/>
    <w:rsid w:val="004A30D6"/>
    <w:rsid w:val="004A64F6"/>
    <w:rsid w:val="004A7608"/>
    <w:rsid w:val="004B5475"/>
    <w:rsid w:val="004B6195"/>
    <w:rsid w:val="004C3BD1"/>
    <w:rsid w:val="004C3C74"/>
    <w:rsid w:val="004C3E70"/>
    <w:rsid w:val="004D0175"/>
    <w:rsid w:val="004D730C"/>
    <w:rsid w:val="004E6626"/>
    <w:rsid w:val="004F0EF1"/>
    <w:rsid w:val="004F1C21"/>
    <w:rsid w:val="004F38FA"/>
    <w:rsid w:val="00504205"/>
    <w:rsid w:val="005169CF"/>
    <w:rsid w:val="00522077"/>
    <w:rsid w:val="00527726"/>
    <w:rsid w:val="00534555"/>
    <w:rsid w:val="00535DCF"/>
    <w:rsid w:val="0053606B"/>
    <w:rsid w:val="005371EA"/>
    <w:rsid w:val="005520FC"/>
    <w:rsid w:val="00556541"/>
    <w:rsid w:val="00560FAC"/>
    <w:rsid w:val="00564CC6"/>
    <w:rsid w:val="0057316F"/>
    <w:rsid w:val="00576BD1"/>
    <w:rsid w:val="00577038"/>
    <w:rsid w:val="0058382C"/>
    <w:rsid w:val="0058536D"/>
    <w:rsid w:val="0058711F"/>
    <w:rsid w:val="00591A88"/>
    <w:rsid w:val="005A2486"/>
    <w:rsid w:val="005A3428"/>
    <w:rsid w:val="005A3599"/>
    <w:rsid w:val="005A7129"/>
    <w:rsid w:val="005B2D8D"/>
    <w:rsid w:val="005B33BD"/>
    <w:rsid w:val="005B3464"/>
    <w:rsid w:val="005B4A99"/>
    <w:rsid w:val="005B698D"/>
    <w:rsid w:val="005C5163"/>
    <w:rsid w:val="005D1AD7"/>
    <w:rsid w:val="005D614A"/>
    <w:rsid w:val="005D7358"/>
    <w:rsid w:val="005F5582"/>
    <w:rsid w:val="005F63FA"/>
    <w:rsid w:val="005F786D"/>
    <w:rsid w:val="00605395"/>
    <w:rsid w:val="00605EBB"/>
    <w:rsid w:val="0061152F"/>
    <w:rsid w:val="00613BEB"/>
    <w:rsid w:val="006178E7"/>
    <w:rsid w:val="00632A54"/>
    <w:rsid w:val="00634299"/>
    <w:rsid w:val="0064006D"/>
    <w:rsid w:val="00644616"/>
    <w:rsid w:val="0065315B"/>
    <w:rsid w:val="006579FD"/>
    <w:rsid w:val="006619ED"/>
    <w:rsid w:val="00663B9A"/>
    <w:rsid w:val="00666643"/>
    <w:rsid w:val="00666FB2"/>
    <w:rsid w:val="00672248"/>
    <w:rsid w:val="00673275"/>
    <w:rsid w:val="00676F94"/>
    <w:rsid w:val="00683D77"/>
    <w:rsid w:val="00685696"/>
    <w:rsid w:val="006867AA"/>
    <w:rsid w:val="00686B88"/>
    <w:rsid w:val="0069184F"/>
    <w:rsid w:val="0069322A"/>
    <w:rsid w:val="00693D2A"/>
    <w:rsid w:val="006942D9"/>
    <w:rsid w:val="006A4DE2"/>
    <w:rsid w:val="006A6BCA"/>
    <w:rsid w:val="006A6F85"/>
    <w:rsid w:val="006A710B"/>
    <w:rsid w:val="006B32B7"/>
    <w:rsid w:val="006C073D"/>
    <w:rsid w:val="006C11A3"/>
    <w:rsid w:val="006E3045"/>
    <w:rsid w:val="006E37E9"/>
    <w:rsid w:val="006E62FB"/>
    <w:rsid w:val="006E6CB0"/>
    <w:rsid w:val="006F4CF2"/>
    <w:rsid w:val="006F74C7"/>
    <w:rsid w:val="0070265B"/>
    <w:rsid w:val="00704BD1"/>
    <w:rsid w:val="00705791"/>
    <w:rsid w:val="007059F0"/>
    <w:rsid w:val="00722329"/>
    <w:rsid w:val="00723E54"/>
    <w:rsid w:val="00727F30"/>
    <w:rsid w:val="007309FF"/>
    <w:rsid w:val="007347F1"/>
    <w:rsid w:val="00737C3E"/>
    <w:rsid w:val="00742550"/>
    <w:rsid w:val="00762139"/>
    <w:rsid w:val="00765345"/>
    <w:rsid w:val="007669E7"/>
    <w:rsid w:val="00773FC5"/>
    <w:rsid w:val="007760EA"/>
    <w:rsid w:val="00780450"/>
    <w:rsid w:val="00791251"/>
    <w:rsid w:val="007A0798"/>
    <w:rsid w:val="007A1425"/>
    <w:rsid w:val="007B37DB"/>
    <w:rsid w:val="007C49CC"/>
    <w:rsid w:val="007C4BC3"/>
    <w:rsid w:val="007C63A9"/>
    <w:rsid w:val="007E1A73"/>
    <w:rsid w:val="007E31C7"/>
    <w:rsid w:val="007E3A27"/>
    <w:rsid w:val="007E40FB"/>
    <w:rsid w:val="007E45DD"/>
    <w:rsid w:val="007F3C2A"/>
    <w:rsid w:val="007F4238"/>
    <w:rsid w:val="007F792B"/>
    <w:rsid w:val="00807E0F"/>
    <w:rsid w:val="008157FE"/>
    <w:rsid w:val="00830DB8"/>
    <w:rsid w:val="008347A6"/>
    <w:rsid w:val="008354A7"/>
    <w:rsid w:val="008409D0"/>
    <w:rsid w:val="00841DA3"/>
    <w:rsid w:val="00842AEB"/>
    <w:rsid w:val="00854981"/>
    <w:rsid w:val="00857AC8"/>
    <w:rsid w:val="0087538D"/>
    <w:rsid w:val="00880580"/>
    <w:rsid w:val="00885326"/>
    <w:rsid w:val="00885C39"/>
    <w:rsid w:val="008A56E9"/>
    <w:rsid w:val="008B3E3F"/>
    <w:rsid w:val="008C006A"/>
    <w:rsid w:val="008D46F1"/>
    <w:rsid w:val="008D7489"/>
    <w:rsid w:val="008E5019"/>
    <w:rsid w:val="008F499B"/>
    <w:rsid w:val="008F7EAB"/>
    <w:rsid w:val="009021D5"/>
    <w:rsid w:val="00902D14"/>
    <w:rsid w:val="00915637"/>
    <w:rsid w:val="00917C93"/>
    <w:rsid w:val="00927244"/>
    <w:rsid w:val="00947A16"/>
    <w:rsid w:val="00951C60"/>
    <w:rsid w:val="0096018C"/>
    <w:rsid w:val="0096123E"/>
    <w:rsid w:val="00972779"/>
    <w:rsid w:val="0097403D"/>
    <w:rsid w:val="0099057C"/>
    <w:rsid w:val="009930D2"/>
    <w:rsid w:val="00997597"/>
    <w:rsid w:val="009B54E1"/>
    <w:rsid w:val="009C0DA8"/>
    <w:rsid w:val="009C50CB"/>
    <w:rsid w:val="009C5B02"/>
    <w:rsid w:val="009C6513"/>
    <w:rsid w:val="009D4243"/>
    <w:rsid w:val="009E37C8"/>
    <w:rsid w:val="009E54C2"/>
    <w:rsid w:val="009F2270"/>
    <w:rsid w:val="009F2F88"/>
    <w:rsid w:val="009F3656"/>
    <w:rsid w:val="009F4F04"/>
    <w:rsid w:val="009F6EB4"/>
    <w:rsid w:val="00A0288C"/>
    <w:rsid w:val="00A03F58"/>
    <w:rsid w:val="00A13359"/>
    <w:rsid w:val="00A142AF"/>
    <w:rsid w:val="00A22B72"/>
    <w:rsid w:val="00A33E16"/>
    <w:rsid w:val="00A440DD"/>
    <w:rsid w:val="00A546D9"/>
    <w:rsid w:val="00A64EFE"/>
    <w:rsid w:val="00A70CC7"/>
    <w:rsid w:val="00A7327E"/>
    <w:rsid w:val="00A73888"/>
    <w:rsid w:val="00A764E6"/>
    <w:rsid w:val="00A801E4"/>
    <w:rsid w:val="00A85996"/>
    <w:rsid w:val="00A9028B"/>
    <w:rsid w:val="00A90CC1"/>
    <w:rsid w:val="00A92F6B"/>
    <w:rsid w:val="00AA1D03"/>
    <w:rsid w:val="00AB4A10"/>
    <w:rsid w:val="00AB5F41"/>
    <w:rsid w:val="00AB5FE3"/>
    <w:rsid w:val="00AC2C2C"/>
    <w:rsid w:val="00AC4AA5"/>
    <w:rsid w:val="00AD2E98"/>
    <w:rsid w:val="00AD3556"/>
    <w:rsid w:val="00AD3593"/>
    <w:rsid w:val="00AE0779"/>
    <w:rsid w:val="00AE3AB0"/>
    <w:rsid w:val="00B01029"/>
    <w:rsid w:val="00B02ACA"/>
    <w:rsid w:val="00B033C0"/>
    <w:rsid w:val="00B04F2F"/>
    <w:rsid w:val="00B05A26"/>
    <w:rsid w:val="00B06329"/>
    <w:rsid w:val="00B118AC"/>
    <w:rsid w:val="00B13449"/>
    <w:rsid w:val="00B17A78"/>
    <w:rsid w:val="00B3024D"/>
    <w:rsid w:val="00B324C2"/>
    <w:rsid w:val="00B33E9A"/>
    <w:rsid w:val="00B348E6"/>
    <w:rsid w:val="00B52049"/>
    <w:rsid w:val="00B539BA"/>
    <w:rsid w:val="00B64211"/>
    <w:rsid w:val="00B6549E"/>
    <w:rsid w:val="00B72926"/>
    <w:rsid w:val="00B7793F"/>
    <w:rsid w:val="00B82FE4"/>
    <w:rsid w:val="00BA452F"/>
    <w:rsid w:val="00BA4F96"/>
    <w:rsid w:val="00BB0F14"/>
    <w:rsid w:val="00BB6795"/>
    <w:rsid w:val="00BC02DB"/>
    <w:rsid w:val="00BC10D3"/>
    <w:rsid w:val="00BC5638"/>
    <w:rsid w:val="00BC7E2A"/>
    <w:rsid w:val="00BD4299"/>
    <w:rsid w:val="00BD75BE"/>
    <w:rsid w:val="00BE5383"/>
    <w:rsid w:val="00BF0569"/>
    <w:rsid w:val="00BF179B"/>
    <w:rsid w:val="00BF3A7C"/>
    <w:rsid w:val="00C1485A"/>
    <w:rsid w:val="00C1659E"/>
    <w:rsid w:val="00C16EEA"/>
    <w:rsid w:val="00C20319"/>
    <w:rsid w:val="00C36F75"/>
    <w:rsid w:val="00C54DFB"/>
    <w:rsid w:val="00C5761D"/>
    <w:rsid w:val="00C60B33"/>
    <w:rsid w:val="00C614F8"/>
    <w:rsid w:val="00C62953"/>
    <w:rsid w:val="00C6345C"/>
    <w:rsid w:val="00C64509"/>
    <w:rsid w:val="00C65F94"/>
    <w:rsid w:val="00C65FD7"/>
    <w:rsid w:val="00C67640"/>
    <w:rsid w:val="00C718A8"/>
    <w:rsid w:val="00C71EFA"/>
    <w:rsid w:val="00C73248"/>
    <w:rsid w:val="00C73AB8"/>
    <w:rsid w:val="00C74F31"/>
    <w:rsid w:val="00C80C17"/>
    <w:rsid w:val="00C86312"/>
    <w:rsid w:val="00CA1173"/>
    <w:rsid w:val="00CA376E"/>
    <w:rsid w:val="00CB03DF"/>
    <w:rsid w:val="00CB5EDF"/>
    <w:rsid w:val="00CC04E8"/>
    <w:rsid w:val="00CD02F5"/>
    <w:rsid w:val="00CD51AD"/>
    <w:rsid w:val="00CE2148"/>
    <w:rsid w:val="00CE3A3B"/>
    <w:rsid w:val="00CF39F0"/>
    <w:rsid w:val="00CF796A"/>
    <w:rsid w:val="00D025CC"/>
    <w:rsid w:val="00D16ACA"/>
    <w:rsid w:val="00D20248"/>
    <w:rsid w:val="00D229F1"/>
    <w:rsid w:val="00D23257"/>
    <w:rsid w:val="00D265C7"/>
    <w:rsid w:val="00D37A02"/>
    <w:rsid w:val="00D445D5"/>
    <w:rsid w:val="00D44B47"/>
    <w:rsid w:val="00D52BEC"/>
    <w:rsid w:val="00D63779"/>
    <w:rsid w:val="00D6655A"/>
    <w:rsid w:val="00D72F14"/>
    <w:rsid w:val="00D731ED"/>
    <w:rsid w:val="00D77DAD"/>
    <w:rsid w:val="00D80AE9"/>
    <w:rsid w:val="00D86B62"/>
    <w:rsid w:val="00D91599"/>
    <w:rsid w:val="00D9226A"/>
    <w:rsid w:val="00D92B1A"/>
    <w:rsid w:val="00DA29B8"/>
    <w:rsid w:val="00DB2F61"/>
    <w:rsid w:val="00DB3DB3"/>
    <w:rsid w:val="00DC7934"/>
    <w:rsid w:val="00DD340A"/>
    <w:rsid w:val="00DD7AA9"/>
    <w:rsid w:val="00DE0051"/>
    <w:rsid w:val="00DE252D"/>
    <w:rsid w:val="00DE55DA"/>
    <w:rsid w:val="00DF03E9"/>
    <w:rsid w:val="00DF0506"/>
    <w:rsid w:val="00DF256D"/>
    <w:rsid w:val="00DF5512"/>
    <w:rsid w:val="00DF7A64"/>
    <w:rsid w:val="00E03B44"/>
    <w:rsid w:val="00E05992"/>
    <w:rsid w:val="00E07608"/>
    <w:rsid w:val="00E1319A"/>
    <w:rsid w:val="00E13E69"/>
    <w:rsid w:val="00E2027F"/>
    <w:rsid w:val="00E259D0"/>
    <w:rsid w:val="00E42059"/>
    <w:rsid w:val="00E50340"/>
    <w:rsid w:val="00E542C8"/>
    <w:rsid w:val="00E56A3B"/>
    <w:rsid w:val="00E579BC"/>
    <w:rsid w:val="00E673F1"/>
    <w:rsid w:val="00E67840"/>
    <w:rsid w:val="00E707DB"/>
    <w:rsid w:val="00E73D18"/>
    <w:rsid w:val="00E8125F"/>
    <w:rsid w:val="00E901B5"/>
    <w:rsid w:val="00E91997"/>
    <w:rsid w:val="00E922FC"/>
    <w:rsid w:val="00E9556C"/>
    <w:rsid w:val="00E96069"/>
    <w:rsid w:val="00EA1A32"/>
    <w:rsid w:val="00EA5EBC"/>
    <w:rsid w:val="00EB1B11"/>
    <w:rsid w:val="00EB3B4D"/>
    <w:rsid w:val="00EB68D1"/>
    <w:rsid w:val="00EB6B9B"/>
    <w:rsid w:val="00EC1F7E"/>
    <w:rsid w:val="00EC4B78"/>
    <w:rsid w:val="00ED7CAB"/>
    <w:rsid w:val="00EE05C7"/>
    <w:rsid w:val="00EE0E0C"/>
    <w:rsid w:val="00EE1CCD"/>
    <w:rsid w:val="00EE23B5"/>
    <w:rsid w:val="00EE2AFB"/>
    <w:rsid w:val="00EE4453"/>
    <w:rsid w:val="00EE5B4A"/>
    <w:rsid w:val="00EF3436"/>
    <w:rsid w:val="00F04D65"/>
    <w:rsid w:val="00F04F5B"/>
    <w:rsid w:val="00F05786"/>
    <w:rsid w:val="00F05A4E"/>
    <w:rsid w:val="00F123F0"/>
    <w:rsid w:val="00F15425"/>
    <w:rsid w:val="00F163AA"/>
    <w:rsid w:val="00F207FA"/>
    <w:rsid w:val="00F21D37"/>
    <w:rsid w:val="00F41ECB"/>
    <w:rsid w:val="00F65A40"/>
    <w:rsid w:val="00F70662"/>
    <w:rsid w:val="00F874A5"/>
    <w:rsid w:val="00F87E7F"/>
    <w:rsid w:val="00FA0B85"/>
    <w:rsid w:val="00FA245C"/>
    <w:rsid w:val="00FA404E"/>
    <w:rsid w:val="00FB12CF"/>
    <w:rsid w:val="00FB239A"/>
    <w:rsid w:val="00FC7063"/>
    <w:rsid w:val="00FC798E"/>
    <w:rsid w:val="00FD1D3D"/>
    <w:rsid w:val="00FD2DBC"/>
    <w:rsid w:val="00FD758D"/>
    <w:rsid w:val="00FF0FAC"/>
    <w:rsid w:val="00FF2A0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2134ED"/>
  <w15:chartTrackingRefBased/>
  <w15:docId w15:val="{27CE3239-7B7D-D848-9E0B-2374C73F9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4B78"/>
  </w:style>
  <w:style w:type="paragraph" w:styleId="Heading1">
    <w:name w:val="heading 1"/>
    <w:basedOn w:val="Normal"/>
    <w:next w:val="Normal"/>
    <w:link w:val="Heading1Char"/>
    <w:uiPriority w:val="9"/>
    <w:qFormat/>
    <w:rsid w:val="00EC4B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4B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4B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4B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4B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4B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4B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4B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4B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B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4B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4B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4B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4B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4B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4B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4B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4B78"/>
    <w:rPr>
      <w:rFonts w:eastAsiaTheme="majorEastAsia" w:cstheme="majorBidi"/>
      <w:color w:val="272727" w:themeColor="text1" w:themeTint="D8"/>
    </w:rPr>
  </w:style>
  <w:style w:type="paragraph" w:styleId="Title">
    <w:name w:val="Title"/>
    <w:basedOn w:val="Normal"/>
    <w:next w:val="Normal"/>
    <w:link w:val="TitleChar"/>
    <w:uiPriority w:val="10"/>
    <w:qFormat/>
    <w:rsid w:val="00EC4B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4B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4B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4B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4B78"/>
    <w:pPr>
      <w:spacing w:before="160"/>
      <w:jc w:val="center"/>
    </w:pPr>
    <w:rPr>
      <w:i/>
      <w:iCs/>
      <w:color w:val="404040" w:themeColor="text1" w:themeTint="BF"/>
    </w:rPr>
  </w:style>
  <w:style w:type="character" w:customStyle="1" w:styleId="QuoteChar">
    <w:name w:val="Quote Char"/>
    <w:basedOn w:val="DefaultParagraphFont"/>
    <w:link w:val="Quote"/>
    <w:uiPriority w:val="29"/>
    <w:rsid w:val="00EC4B78"/>
    <w:rPr>
      <w:i/>
      <w:iCs/>
      <w:color w:val="404040" w:themeColor="text1" w:themeTint="BF"/>
    </w:rPr>
  </w:style>
  <w:style w:type="paragraph" w:styleId="ListParagraph">
    <w:name w:val="List Paragraph"/>
    <w:basedOn w:val="Normal"/>
    <w:uiPriority w:val="34"/>
    <w:qFormat/>
    <w:rsid w:val="00EC4B78"/>
    <w:pPr>
      <w:ind w:left="720"/>
      <w:contextualSpacing/>
    </w:pPr>
  </w:style>
  <w:style w:type="character" w:styleId="IntenseEmphasis">
    <w:name w:val="Intense Emphasis"/>
    <w:basedOn w:val="DefaultParagraphFont"/>
    <w:uiPriority w:val="21"/>
    <w:qFormat/>
    <w:rsid w:val="00EC4B78"/>
    <w:rPr>
      <w:i/>
      <w:iCs/>
      <w:color w:val="0F4761" w:themeColor="accent1" w:themeShade="BF"/>
    </w:rPr>
  </w:style>
  <w:style w:type="paragraph" w:styleId="IntenseQuote">
    <w:name w:val="Intense Quote"/>
    <w:basedOn w:val="Normal"/>
    <w:next w:val="Normal"/>
    <w:link w:val="IntenseQuoteChar"/>
    <w:uiPriority w:val="30"/>
    <w:qFormat/>
    <w:rsid w:val="00EC4B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4B78"/>
    <w:rPr>
      <w:i/>
      <w:iCs/>
      <w:color w:val="0F4761" w:themeColor="accent1" w:themeShade="BF"/>
    </w:rPr>
  </w:style>
  <w:style w:type="character" w:styleId="IntenseReference">
    <w:name w:val="Intense Reference"/>
    <w:basedOn w:val="DefaultParagraphFont"/>
    <w:uiPriority w:val="32"/>
    <w:qFormat/>
    <w:rsid w:val="00EC4B78"/>
    <w:rPr>
      <w:b/>
      <w:bCs/>
      <w:smallCaps/>
      <w:color w:val="0F4761" w:themeColor="accent1" w:themeShade="BF"/>
      <w:spacing w:val="5"/>
    </w:rPr>
  </w:style>
  <w:style w:type="table" w:styleId="TableGrid">
    <w:name w:val="Table Grid"/>
    <w:basedOn w:val="TableNormal"/>
    <w:uiPriority w:val="39"/>
    <w:rsid w:val="00212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67640"/>
    <w:pPr>
      <w:spacing w:after="0" w:line="240" w:lineRule="auto"/>
    </w:pPr>
  </w:style>
  <w:style w:type="paragraph" w:styleId="Header">
    <w:name w:val="header"/>
    <w:basedOn w:val="Normal"/>
    <w:link w:val="HeaderChar"/>
    <w:uiPriority w:val="99"/>
    <w:unhideWhenUsed/>
    <w:rsid w:val="00C676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7640"/>
  </w:style>
  <w:style w:type="paragraph" w:styleId="Footer">
    <w:name w:val="footer"/>
    <w:basedOn w:val="Normal"/>
    <w:link w:val="FooterChar"/>
    <w:uiPriority w:val="99"/>
    <w:unhideWhenUsed/>
    <w:rsid w:val="00C676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76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3835</Words>
  <Characters>21861</Characters>
  <Application>Microsoft Office Word</Application>
  <DocSecurity>0</DocSecurity>
  <Lines>182</Lines>
  <Paragraphs>51</Paragraphs>
  <ScaleCrop>false</ScaleCrop>
  <Company/>
  <LinksUpToDate>false</LinksUpToDate>
  <CharactersWithSpaces>25645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Natia Fabritius</dc:creator>
  <cp:keywords/>
  <dc:description/>
  <cp:lastModifiedBy>nana gvazava</cp:lastModifiedBy>
  <cp:revision>523</cp:revision>
  <cp:lastPrinted>2026-10-15T07:27:00Z</cp:lastPrinted>
  <dcterms:created xsi:type="dcterms:W3CDTF">2026-09-12T12:48:00Z</dcterms:created>
  <dcterms:modified xsi:type="dcterms:W3CDTF">2026-10-15T07:27:00Z</dcterms:modified>
</cp:coreProperties>
</file>