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D05F67" w14:textId="77777777" w:rsidR="0074346D" w:rsidRPr="00A13E1E" w:rsidRDefault="00AF3871" w:rsidP="000B4545">
      <w:pPr>
        <w:spacing w:after="0" w:line="240" w:lineRule="auto"/>
        <w:jc w:val="center"/>
        <w:rPr>
          <w:rFonts w:ascii="Sylfaen" w:hAnsi="Sylfaen"/>
          <w:b/>
          <w:sz w:val="24"/>
          <w:szCs w:val="24"/>
          <w:lang w:val="ka-GE"/>
        </w:rPr>
      </w:pPr>
      <w:r w:rsidRPr="00A13E1E">
        <w:rPr>
          <w:rFonts w:ascii="Sylfaen" w:hAnsi="Sylfaen"/>
          <w:b/>
          <w:sz w:val="24"/>
          <w:szCs w:val="24"/>
          <w:lang w:val="ka-GE"/>
        </w:rPr>
        <w:t>სამკურნალო</w:t>
      </w:r>
      <w:r w:rsidR="009F2170" w:rsidRPr="00A13E1E">
        <w:rPr>
          <w:rFonts w:ascii="Sylfaen" w:hAnsi="Sylfaen"/>
          <w:b/>
          <w:sz w:val="24"/>
          <w:szCs w:val="24"/>
          <w:lang w:val="ka-GE"/>
        </w:rPr>
        <w:t xml:space="preserve"> საშუალების სამედიცინო </w:t>
      </w:r>
    </w:p>
    <w:p w14:paraId="16A9CD93" w14:textId="6E613144" w:rsidR="004A6C16" w:rsidRPr="00A13E1E" w:rsidRDefault="009F2170" w:rsidP="0074346D">
      <w:pPr>
        <w:spacing w:after="0" w:line="240" w:lineRule="auto"/>
        <w:jc w:val="center"/>
        <w:rPr>
          <w:rFonts w:ascii="Sylfaen" w:hAnsi="Sylfaen"/>
          <w:b/>
          <w:sz w:val="24"/>
          <w:szCs w:val="24"/>
          <w:lang w:val="ka-GE"/>
        </w:rPr>
      </w:pPr>
      <w:r w:rsidRPr="00A13E1E">
        <w:rPr>
          <w:rFonts w:ascii="Sylfaen" w:hAnsi="Sylfaen"/>
          <w:b/>
          <w:sz w:val="24"/>
          <w:szCs w:val="24"/>
          <w:lang w:val="ka-GE"/>
        </w:rPr>
        <w:t>გამოყენების</w:t>
      </w:r>
      <w:r w:rsidR="00A404A9" w:rsidRPr="00A13E1E">
        <w:rPr>
          <w:rFonts w:ascii="Sylfaen" w:hAnsi="Sylfaen"/>
          <w:b/>
          <w:sz w:val="24"/>
          <w:szCs w:val="24"/>
          <w:lang w:val="ka-GE"/>
        </w:rPr>
        <w:t xml:space="preserve"> </w:t>
      </w:r>
      <w:r w:rsidR="004A6C16" w:rsidRPr="00A13E1E">
        <w:rPr>
          <w:rFonts w:ascii="Sylfaen" w:hAnsi="Sylfaen"/>
          <w:b/>
          <w:sz w:val="24"/>
          <w:szCs w:val="24"/>
          <w:lang w:val="ka-GE"/>
        </w:rPr>
        <w:t>ინსტრუქცია</w:t>
      </w:r>
    </w:p>
    <w:p w14:paraId="0B405081" w14:textId="77777777" w:rsidR="004A6C16" w:rsidRPr="00A13E1E" w:rsidRDefault="004A6C16" w:rsidP="000B4545">
      <w:pPr>
        <w:spacing w:after="0" w:line="240" w:lineRule="auto"/>
        <w:jc w:val="center"/>
        <w:rPr>
          <w:rFonts w:ascii="Sylfaen" w:hAnsi="Sylfaen"/>
          <w:b/>
          <w:sz w:val="24"/>
          <w:szCs w:val="24"/>
          <w:lang w:val="ka-GE"/>
        </w:rPr>
      </w:pPr>
    </w:p>
    <w:p w14:paraId="3D5D1F02" w14:textId="77777777" w:rsidR="004A6C16" w:rsidRPr="00A13E1E" w:rsidRDefault="004A6C16" w:rsidP="000B4545">
      <w:pPr>
        <w:spacing w:after="0" w:line="240" w:lineRule="auto"/>
        <w:jc w:val="center"/>
        <w:rPr>
          <w:rFonts w:ascii="Sylfaen" w:hAnsi="Sylfaen"/>
          <w:b/>
          <w:sz w:val="24"/>
          <w:szCs w:val="24"/>
          <w:lang w:val="ka-GE"/>
        </w:rPr>
      </w:pPr>
      <w:r w:rsidRPr="00A13E1E">
        <w:rPr>
          <w:rFonts w:ascii="Sylfaen" w:hAnsi="Sylfaen"/>
          <w:b/>
          <w:sz w:val="24"/>
          <w:szCs w:val="24"/>
          <w:lang w:val="ka-GE"/>
        </w:rPr>
        <w:t>ჰეპარინი-</w:t>
      </w:r>
      <w:proofErr w:type="spellStart"/>
      <w:r w:rsidRPr="00A13E1E">
        <w:rPr>
          <w:rFonts w:ascii="Sylfaen" w:hAnsi="Sylfaen"/>
          <w:b/>
          <w:sz w:val="24"/>
          <w:szCs w:val="24"/>
          <w:lang w:val="ka-GE"/>
        </w:rPr>
        <w:t>ფარმექსი</w:t>
      </w:r>
      <w:proofErr w:type="spellEnd"/>
    </w:p>
    <w:p w14:paraId="387B67C5" w14:textId="77777777" w:rsidR="004A6C16" w:rsidRPr="00A13E1E" w:rsidRDefault="004A6C16" w:rsidP="000B454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a-GE"/>
        </w:rPr>
      </w:pPr>
      <w:r w:rsidRPr="00A13E1E">
        <w:rPr>
          <w:rFonts w:ascii="Times New Roman" w:hAnsi="Times New Roman" w:cs="Times New Roman"/>
          <w:b/>
          <w:sz w:val="24"/>
          <w:szCs w:val="24"/>
          <w:lang w:val="ka-GE"/>
        </w:rPr>
        <w:t>(HEPARIN-PHARMEX)</w:t>
      </w:r>
    </w:p>
    <w:p w14:paraId="7148B473" w14:textId="77777777" w:rsidR="004A6C16" w:rsidRPr="00A13E1E" w:rsidRDefault="004A6C16" w:rsidP="000B4545">
      <w:pPr>
        <w:spacing w:after="0" w:line="240" w:lineRule="auto"/>
        <w:jc w:val="center"/>
        <w:rPr>
          <w:rFonts w:ascii="Sylfaen" w:hAnsi="Sylfaen"/>
          <w:b/>
          <w:sz w:val="24"/>
          <w:szCs w:val="24"/>
          <w:lang w:val="ka-GE"/>
        </w:rPr>
      </w:pPr>
    </w:p>
    <w:p w14:paraId="0D3F8F59" w14:textId="77777777" w:rsidR="004A6C16" w:rsidRPr="00A13E1E" w:rsidRDefault="004A6C16" w:rsidP="000B4545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  <w:lang w:val="ka-GE"/>
        </w:rPr>
      </w:pPr>
      <w:r w:rsidRPr="00A13E1E">
        <w:rPr>
          <w:rFonts w:ascii="Sylfaen" w:hAnsi="Sylfaen"/>
          <w:b/>
          <w:i/>
          <w:sz w:val="24"/>
          <w:szCs w:val="24"/>
          <w:lang w:val="ka-GE"/>
        </w:rPr>
        <w:t>შემადგენლობა:</w:t>
      </w:r>
    </w:p>
    <w:p w14:paraId="5A6B0EA4" w14:textId="44130781" w:rsidR="004A6C16" w:rsidRPr="00A13E1E" w:rsidRDefault="004A6C16" w:rsidP="000B454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13E1E">
        <w:rPr>
          <w:rFonts w:ascii="Sylfaen" w:hAnsi="Sylfaen"/>
          <w:i/>
          <w:sz w:val="24"/>
          <w:szCs w:val="24"/>
          <w:lang w:val="ka-GE"/>
        </w:rPr>
        <w:t xml:space="preserve">მოქმედი ნივთიერება: </w:t>
      </w:r>
      <w:r w:rsidRPr="00A13E1E">
        <w:rPr>
          <w:rFonts w:ascii="Sylfaen" w:hAnsi="Sylfaen"/>
          <w:sz w:val="24"/>
          <w:szCs w:val="24"/>
          <w:lang w:val="ka-GE"/>
        </w:rPr>
        <w:t xml:space="preserve">ხსნარის 1 მლ შეიცავს </w:t>
      </w:r>
      <w:r w:rsidR="00D872C1" w:rsidRPr="00A13E1E">
        <w:rPr>
          <w:rFonts w:ascii="Sylfaen" w:hAnsi="Sylfaen"/>
          <w:sz w:val="24"/>
          <w:szCs w:val="24"/>
          <w:lang w:val="ka-GE"/>
        </w:rPr>
        <w:t xml:space="preserve">ნატრიუმის </w:t>
      </w:r>
      <w:proofErr w:type="spellStart"/>
      <w:r w:rsidR="00D872C1" w:rsidRPr="00A13E1E">
        <w:rPr>
          <w:rFonts w:ascii="Sylfaen" w:hAnsi="Sylfaen"/>
          <w:sz w:val="24"/>
          <w:szCs w:val="24"/>
          <w:lang w:val="ka-GE"/>
        </w:rPr>
        <w:t>ჰეპარინ</w:t>
      </w:r>
      <w:r w:rsidR="008E5F3D" w:rsidRPr="00A13E1E">
        <w:rPr>
          <w:rFonts w:ascii="Sylfaen" w:hAnsi="Sylfaen"/>
          <w:sz w:val="24"/>
          <w:szCs w:val="24"/>
          <w:lang w:val="ka-GE"/>
        </w:rPr>
        <w:t>ს</w:t>
      </w:r>
      <w:proofErr w:type="spellEnd"/>
      <w:r w:rsidR="008E5F3D" w:rsidRPr="00A13E1E">
        <w:rPr>
          <w:rFonts w:ascii="Sylfaen" w:hAnsi="Sylfaen"/>
          <w:sz w:val="24"/>
          <w:szCs w:val="24"/>
          <w:lang w:val="ka-GE"/>
        </w:rPr>
        <w:t xml:space="preserve"> </w:t>
      </w:r>
      <w:r w:rsidRPr="00A13E1E">
        <w:rPr>
          <w:rFonts w:ascii="Sylfaen" w:hAnsi="Sylfaen"/>
          <w:sz w:val="24"/>
          <w:szCs w:val="24"/>
          <w:lang w:val="ka-GE"/>
        </w:rPr>
        <w:t xml:space="preserve"> 5000 </w:t>
      </w:r>
      <w:r w:rsidR="008445DC" w:rsidRPr="00A13E1E">
        <w:rPr>
          <w:rFonts w:ascii="Sylfaen" w:hAnsi="Sylfaen"/>
          <w:sz w:val="24"/>
          <w:szCs w:val="24"/>
          <w:lang w:val="ka-GE"/>
        </w:rPr>
        <w:t>სე</w:t>
      </w:r>
      <w:r w:rsidRPr="00A13E1E">
        <w:rPr>
          <w:rFonts w:ascii="Sylfaen" w:hAnsi="Sylfaen"/>
          <w:sz w:val="24"/>
          <w:szCs w:val="24"/>
          <w:lang w:val="ka-GE"/>
        </w:rPr>
        <w:t>;</w:t>
      </w:r>
    </w:p>
    <w:p w14:paraId="581D8417" w14:textId="77777777" w:rsidR="004A6C16" w:rsidRPr="00A13E1E" w:rsidRDefault="004A6C16" w:rsidP="000B454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13E1E">
        <w:rPr>
          <w:rFonts w:ascii="Sylfaen" w:hAnsi="Sylfaen"/>
          <w:i/>
          <w:sz w:val="24"/>
          <w:szCs w:val="24"/>
          <w:lang w:val="ka-GE"/>
        </w:rPr>
        <w:t xml:space="preserve">დამხმარე ნივთიერებები: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ბენზილის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სპირტი, ნატრიუმის ქლორიდი, საინექციო წყალი.</w:t>
      </w:r>
    </w:p>
    <w:p w14:paraId="7E35E3D1" w14:textId="77777777" w:rsidR="0074346D" w:rsidRPr="00A13E1E" w:rsidRDefault="0074346D" w:rsidP="000B454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535573E7" w14:textId="2AACC14D" w:rsidR="004A6C16" w:rsidRPr="00A13E1E" w:rsidRDefault="004A6C16" w:rsidP="000B454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13E1E">
        <w:rPr>
          <w:rFonts w:ascii="Sylfaen" w:hAnsi="Sylfaen"/>
          <w:b/>
          <w:sz w:val="24"/>
          <w:szCs w:val="24"/>
          <w:lang w:val="ka-GE"/>
        </w:rPr>
        <w:t>სამკურნ</w:t>
      </w:r>
      <w:r w:rsidR="00AF3871" w:rsidRPr="00A13E1E">
        <w:rPr>
          <w:rFonts w:ascii="Sylfaen" w:hAnsi="Sylfaen"/>
          <w:b/>
          <w:sz w:val="24"/>
          <w:szCs w:val="24"/>
          <w:lang w:val="ka-GE"/>
        </w:rPr>
        <w:t>ალ</w:t>
      </w:r>
      <w:r w:rsidRPr="00A13E1E">
        <w:rPr>
          <w:rFonts w:ascii="Sylfaen" w:hAnsi="Sylfaen"/>
          <w:b/>
          <w:sz w:val="24"/>
          <w:szCs w:val="24"/>
          <w:lang w:val="ka-GE"/>
        </w:rPr>
        <w:t xml:space="preserve">ო ფორმა: </w:t>
      </w:r>
      <w:r w:rsidRPr="00A13E1E">
        <w:rPr>
          <w:rFonts w:ascii="Sylfaen" w:hAnsi="Sylfaen"/>
          <w:sz w:val="24"/>
          <w:szCs w:val="24"/>
          <w:lang w:val="ka-GE"/>
        </w:rPr>
        <w:t>საინექციო ხსნარი.</w:t>
      </w:r>
    </w:p>
    <w:p w14:paraId="104C36AB" w14:textId="77777777" w:rsidR="004A6C16" w:rsidRPr="00A13E1E" w:rsidRDefault="004A6C16" w:rsidP="000B454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13E1E">
        <w:rPr>
          <w:rFonts w:ascii="Sylfaen" w:hAnsi="Sylfaen"/>
          <w:i/>
          <w:sz w:val="24"/>
          <w:szCs w:val="24"/>
          <w:lang w:val="ka-GE"/>
        </w:rPr>
        <w:t>ძირითადი ფიზიკურ-ქიმიური თვისებები:</w:t>
      </w:r>
      <w:r w:rsidRPr="00A13E1E">
        <w:rPr>
          <w:rFonts w:ascii="Sylfaen" w:hAnsi="Sylfaen"/>
          <w:sz w:val="24"/>
          <w:szCs w:val="24"/>
          <w:lang w:val="ka-GE"/>
        </w:rPr>
        <w:t xml:space="preserve"> გამჭვირვალე, უფერო ან მოყვითალო ხსნარი.</w:t>
      </w:r>
    </w:p>
    <w:p w14:paraId="4E31F23B" w14:textId="77777777" w:rsidR="0074346D" w:rsidRPr="00A13E1E" w:rsidRDefault="0074346D" w:rsidP="000B454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03106102" w14:textId="77777777" w:rsidR="004A6C16" w:rsidRPr="00A13E1E" w:rsidRDefault="004A6C16" w:rsidP="000B4545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proofErr w:type="spellStart"/>
      <w:r w:rsidRPr="00A13E1E">
        <w:rPr>
          <w:rFonts w:ascii="Sylfaen" w:hAnsi="Sylfaen"/>
          <w:b/>
          <w:sz w:val="24"/>
          <w:szCs w:val="24"/>
          <w:lang w:val="ka-GE"/>
        </w:rPr>
        <w:t>ფარმაკოთერაპიული</w:t>
      </w:r>
      <w:proofErr w:type="spellEnd"/>
      <w:r w:rsidRPr="00A13E1E">
        <w:rPr>
          <w:rFonts w:ascii="Sylfaen" w:hAnsi="Sylfaen"/>
          <w:b/>
          <w:sz w:val="24"/>
          <w:szCs w:val="24"/>
          <w:lang w:val="ka-GE"/>
        </w:rPr>
        <w:t xml:space="preserve"> ჯგუფი.</w:t>
      </w:r>
    </w:p>
    <w:p w14:paraId="26662F7E" w14:textId="67F1E59C" w:rsidR="004A6C16" w:rsidRPr="00A13E1E" w:rsidRDefault="004A6C16" w:rsidP="000B454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13E1E">
        <w:rPr>
          <w:rFonts w:ascii="Sylfaen" w:hAnsi="Sylfaen"/>
          <w:sz w:val="24"/>
          <w:szCs w:val="24"/>
          <w:lang w:val="ka-GE"/>
        </w:rPr>
        <w:t>ანტითრომბ</w:t>
      </w:r>
      <w:r w:rsidR="003955CB" w:rsidRPr="00A13E1E">
        <w:rPr>
          <w:rFonts w:ascii="Sylfaen" w:hAnsi="Sylfaen"/>
          <w:sz w:val="24"/>
          <w:szCs w:val="24"/>
          <w:lang w:val="ka-GE"/>
        </w:rPr>
        <w:t>ოზ</w:t>
      </w:r>
      <w:r w:rsidRPr="00A13E1E">
        <w:rPr>
          <w:rFonts w:ascii="Sylfaen" w:hAnsi="Sylfaen"/>
          <w:sz w:val="24"/>
          <w:szCs w:val="24"/>
          <w:lang w:val="ka-GE"/>
        </w:rPr>
        <w:t>ული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საშუალებები. ჰეპარინის ჯგუფი. </w:t>
      </w:r>
      <w:proofErr w:type="spellStart"/>
      <w:r w:rsidR="003955CB" w:rsidRPr="00A13E1E">
        <w:rPr>
          <w:rFonts w:ascii="Sylfaen" w:hAnsi="Sylfaen"/>
          <w:sz w:val="24"/>
          <w:szCs w:val="24"/>
          <w:lang w:val="ka-GE"/>
        </w:rPr>
        <w:t>ათქ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კოდი </w:t>
      </w:r>
      <w:r w:rsidR="00D872C1" w:rsidRPr="00A13E1E">
        <w:rPr>
          <w:rFonts w:ascii="Sylfaen" w:hAnsi="Sylfaen"/>
          <w:sz w:val="24"/>
          <w:szCs w:val="24"/>
          <w:lang w:val="ka-GE"/>
        </w:rPr>
        <w:t>B01A</w:t>
      </w:r>
      <w:r w:rsidRPr="00A13E1E">
        <w:rPr>
          <w:rFonts w:ascii="Sylfaen" w:hAnsi="Sylfaen"/>
          <w:sz w:val="24"/>
          <w:szCs w:val="24"/>
          <w:lang w:val="ka-GE"/>
        </w:rPr>
        <w:t>B01.</w:t>
      </w:r>
    </w:p>
    <w:p w14:paraId="7FE2BE49" w14:textId="77777777" w:rsidR="0074346D" w:rsidRPr="00A13E1E" w:rsidRDefault="0074346D" w:rsidP="000B454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50C063B6" w14:textId="77777777" w:rsidR="004A6C16" w:rsidRPr="00A13E1E" w:rsidRDefault="004A6C16" w:rsidP="000B4545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  <w:lang w:val="ka-GE"/>
        </w:rPr>
      </w:pPr>
      <w:r w:rsidRPr="00A13E1E">
        <w:rPr>
          <w:rFonts w:ascii="Sylfaen" w:hAnsi="Sylfaen"/>
          <w:b/>
          <w:i/>
          <w:sz w:val="24"/>
          <w:szCs w:val="24"/>
          <w:lang w:val="ka-GE"/>
        </w:rPr>
        <w:t>ფარმაკოლოგიური თვისებები.</w:t>
      </w:r>
    </w:p>
    <w:p w14:paraId="7FBE30CE" w14:textId="77777777" w:rsidR="004A6C16" w:rsidRPr="00A13E1E" w:rsidRDefault="004A6C16" w:rsidP="000B4545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proofErr w:type="spellStart"/>
      <w:r w:rsidRPr="00A13E1E">
        <w:rPr>
          <w:rFonts w:ascii="Sylfaen" w:hAnsi="Sylfaen"/>
          <w:i/>
          <w:sz w:val="24"/>
          <w:szCs w:val="24"/>
          <w:lang w:val="ka-GE"/>
        </w:rPr>
        <w:t>ფარმაკოდინამიკა</w:t>
      </w:r>
      <w:proofErr w:type="spellEnd"/>
      <w:r w:rsidRPr="00A13E1E">
        <w:rPr>
          <w:rFonts w:ascii="Sylfaen" w:hAnsi="Sylfaen"/>
          <w:i/>
          <w:sz w:val="24"/>
          <w:szCs w:val="24"/>
          <w:lang w:val="ka-GE"/>
        </w:rPr>
        <w:t>.</w:t>
      </w:r>
    </w:p>
    <w:p w14:paraId="3E633A0F" w14:textId="77777777" w:rsidR="004A6C16" w:rsidRPr="00A13E1E" w:rsidRDefault="004A6C16" w:rsidP="000B454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13E1E">
        <w:rPr>
          <w:rFonts w:ascii="Sylfaen" w:hAnsi="Sylfaen"/>
          <w:sz w:val="24"/>
          <w:szCs w:val="24"/>
          <w:lang w:val="ka-GE"/>
        </w:rPr>
        <w:t xml:space="preserve">ჰეპარინი წარმოადგენს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გლიკოზამინგლიკანს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(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მუკოპოლისაქარიდი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>), რომელიც შედგება D-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გლუკოზამინის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სულფატირებული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ნარჩენებისგან და D-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გლუკორონის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მჟავისგან.</w:t>
      </w:r>
    </w:p>
    <w:p w14:paraId="7FB72896" w14:textId="7BB34484" w:rsidR="004A6C16" w:rsidRPr="00A13E1E" w:rsidRDefault="004A6C16" w:rsidP="000B454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13E1E">
        <w:rPr>
          <w:rFonts w:ascii="Sylfaen" w:hAnsi="Sylfaen"/>
          <w:sz w:val="24"/>
          <w:szCs w:val="24"/>
          <w:lang w:val="ka-GE"/>
        </w:rPr>
        <w:t>ჰეპარინი</w:t>
      </w:r>
      <w:r w:rsidR="009F2170" w:rsidRPr="00A13E1E">
        <w:rPr>
          <w:rFonts w:ascii="Sylfaen" w:hAnsi="Sylfaen"/>
          <w:sz w:val="24"/>
          <w:szCs w:val="24"/>
          <w:lang w:val="ka-GE"/>
        </w:rPr>
        <w:t xml:space="preserve"> არის</w:t>
      </w:r>
      <w:r w:rsidRPr="00A13E1E">
        <w:rPr>
          <w:rFonts w:ascii="Sylfaen" w:hAnsi="Sylfaen"/>
          <w:sz w:val="24"/>
          <w:szCs w:val="24"/>
          <w:lang w:val="ka-GE"/>
        </w:rPr>
        <w:t xml:space="preserve"> პირდაპირი მოქმედების ანტიკოაგულანტი. ხსნარში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ჰეპარინს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აქვს უარყოფითი მუხტი, რაც ხელს უწყობს მის ურთიერთქმედებას</w:t>
      </w:r>
      <w:r w:rsidR="009F2170" w:rsidRPr="00A13E1E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9F2170" w:rsidRPr="00A13E1E">
        <w:rPr>
          <w:rFonts w:ascii="Sylfaen" w:hAnsi="Sylfaen"/>
          <w:sz w:val="24"/>
          <w:szCs w:val="24"/>
          <w:lang w:val="ka-GE"/>
        </w:rPr>
        <w:t>ცილებთან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>, რომლებიც მონაწილეობას იღებ</w:t>
      </w:r>
      <w:r w:rsidR="009F2170" w:rsidRPr="00A13E1E">
        <w:rPr>
          <w:rFonts w:ascii="Sylfaen" w:hAnsi="Sylfaen"/>
          <w:sz w:val="24"/>
          <w:szCs w:val="24"/>
          <w:lang w:val="ka-GE"/>
        </w:rPr>
        <w:t>ს</w:t>
      </w:r>
      <w:r w:rsidRPr="00A13E1E">
        <w:rPr>
          <w:rFonts w:ascii="Sylfaen" w:hAnsi="Sylfaen"/>
          <w:sz w:val="24"/>
          <w:szCs w:val="24"/>
          <w:lang w:val="ka-GE"/>
        </w:rPr>
        <w:t xml:space="preserve"> სისხლის შედედების პროცესში. ჰეპარინი </w:t>
      </w:r>
      <w:r w:rsidR="001970CE" w:rsidRPr="00A13E1E">
        <w:rPr>
          <w:rFonts w:ascii="Sylfaen" w:hAnsi="Sylfaen"/>
          <w:sz w:val="24"/>
          <w:szCs w:val="24"/>
          <w:lang w:val="ka-GE"/>
        </w:rPr>
        <w:t>უერთდება</w:t>
      </w:r>
      <w:r w:rsidRPr="00A13E1E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ანტითრომბინს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III (ჰეპარინის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კოფაქტორი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) და ახდენს სისხლის შედედების პროცესის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ინჰიბირებას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V, VII, IX, X ფაქტორების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ინაქტივაციის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მეშვეობით. ამასთან</w:t>
      </w:r>
      <w:r w:rsidR="009F2170" w:rsidRPr="00A13E1E">
        <w:rPr>
          <w:rFonts w:ascii="Sylfaen" w:hAnsi="Sylfaen"/>
          <w:sz w:val="24"/>
          <w:szCs w:val="24"/>
          <w:lang w:val="ka-GE"/>
        </w:rPr>
        <w:t>,</w:t>
      </w:r>
      <w:r w:rsidRPr="00A13E1E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ნეიტრალიზდება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ფაქტორები, რომლებიც ააქტიურებს სისხლის შედედებას (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კალიკრეინი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IXa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Xa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XIa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XIIa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), ირღვევა პროთრომბინის გადასვლა თრომბინში. როდესაც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თრომბწარმოქმნის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პროცესი უკვე დაიწყო,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ჰეპარინს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დიდი რაოდენობით შეუძლია შემდგომი კოაგულაციის </w:t>
      </w:r>
      <w:r w:rsidR="001970CE" w:rsidRPr="00A13E1E">
        <w:rPr>
          <w:rFonts w:ascii="Sylfaen" w:hAnsi="Sylfaen"/>
          <w:sz w:val="24"/>
          <w:szCs w:val="24"/>
          <w:lang w:val="ka-GE"/>
        </w:rPr>
        <w:t>დათრგუნვა</w:t>
      </w:r>
      <w:r w:rsidRPr="00A13E1E">
        <w:rPr>
          <w:rFonts w:ascii="Sylfaen" w:hAnsi="Sylfaen"/>
          <w:sz w:val="24"/>
          <w:szCs w:val="24"/>
          <w:lang w:val="ka-GE"/>
        </w:rPr>
        <w:t xml:space="preserve"> თრომბინის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ინაქტივაციის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მეშვეობით და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ფიბრინოგენის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ფიბრინად გარდაქმნის დამუხრუჭება. ჰეპარინი ასევე თავიდან აცილებს სტაბილური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ფიბრინული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შედედებული სისხლის წარმოქმნას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ფიბრინმასტაბილიზებელი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ფაქტორის აქტივაციის დამუხრუჭების მეშვეობით.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პარენტერალური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შეყვანისას ჰეპარინი აფერხებს სისხლის შედედებას, ააქტიურებს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ფიბრინოლიზის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პროცესს, თრგუნავს ზოგიერთი ენზიმების აქტივობას (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ჰიალურონიდაზა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ფოსფოტაზა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ტრიფსინი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), აყოვნებს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პროსტაციკლინის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მოქმედებას თრომბოციტების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აგრეგაციაზე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, რომელიც გამოწვეულია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ადენოზინდიფოსფატის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მოქმედებით.</w:t>
      </w:r>
    </w:p>
    <w:p w14:paraId="309D0C36" w14:textId="77777777" w:rsidR="004A6C16" w:rsidRPr="00A13E1E" w:rsidRDefault="004A6C16" w:rsidP="000B4545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proofErr w:type="spellStart"/>
      <w:r w:rsidRPr="00A13E1E">
        <w:rPr>
          <w:rFonts w:ascii="Sylfaen" w:hAnsi="Sylfaen"/>
          <w:i/>
          <w:sz w:val="24"/>
          <w:szCs w:val="24"/>
          <w:lang w:val="ka-GE"/>
        </w:rPr>
        <w:t>ფარმაკოკინეტიკა</w:t>
      </w:r>
      <w:proofErr w:type="spellEnd"/>
      <w:r w:rsidRPr="00A13E1E">
        <w:rPr>
          <w:rFonts w:ascii="Sylfaen" w:hAnsi="Sylfaen"/>
          <w:i/>
          <w:sz w:val="24"/>
          <w:szCs w:val="24"/>
          <w:lang w:val="ka-GE"/>
        </w:rPr>
        <w:t>.</w:t>
      </w:r>
    </w:p>
    <w:p w14:paraId="13EA4810" w14:textId="240185F9" w:rsidR="004A6C16" w:rsidRPr="00A13E1E" w:rsidRDefault="004A6C16" w:rsidP="000B454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13E1E">
        <w:rPr>
          <w:rFonts w:ascii="Sylfaen" w:hAnsi="Sylfaen"/>
          <w:sz w:val="24"/>
          <w:szCs w:val="24"/>
          <w:lang w:val="ka-GE"/>
        </w:rPr>
        <w:t xml:space="preserve">ინტრავენური შეყვანის შემდეგ სისხლის პლაზმაში მაქსიმალური დონე მიიღწევა </w:t>
      </w:r>
      <w:r w:rsidR="00AF3871" w:rsidRPr="00A13E1E">
        <w:rPr>
          <w:rFonts w:ascii="Sylfaen" w:hAnsi="Sylfaen"/>
          <w:sz w:val="24"/>
          <w:szCs w:val="24"/>
          <w:lang w:val="ka-GE"/>
        </w:rPr>
        <w:t>რამდენიმე</w:t>
      </w:r>
      <w:r w:rsidRPr="00A13E1E">
        <w:rPr>
          <w:rFonts w:ascii="Sylfaen" w:hAnsi="Sylfaen"/>
          <w:sz w:val="24"/>
          <w:szCs w:val="24"/>
          <w:lang w:val="ka-GE"/>
        </w:rPr>
        <w:t xml:space="preserve"> წუთის შემდეგ, ნელი ინტრავენური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ინფუზიის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შემდეგ - არაუგვიანეს 2-3 წუთში, კანქვეშა შეყვანის შემდეგ - 40-60 წუთში. ჰეპარინის განაწილების მოცულობა შეესაბამება სისხლის პლაზმის მოცულობას და მნიშვნელოვანწილად იზრდება პრეპარატის დოზის მომატებისას. სისხლის პლაზმის ცილები, თუ ჰეპარინის კონცენტრაცია არის სისხლის 2 </w:t>
      </w:r>
      <w:r w:rsidR="008445DC" w:rsidRPr="00A13E1E">
        <w:rPr>
          <w:rFonts w:ascii="Sylfaen" w:hAnsi="Sylfaen"/>
          <w:sz w:val="24"/>
          <w:szCs w:val="24"/>
          <w:lang w:val="ka-GE"/>
        </w:rPr>
        <w:t>სე</w:t>
      </w:r>
      <w:r w:rsidRPr="00A13E1E">
        <w:rPr>
          <w:rFonts w:ascii="Sylfaen" w:hAnsi="Sylfaen"/>
          <w:sz w:val="24"/>
          <w:szCs w:val="24"/>
          <w:lang w:val="ka-GE"/>
        </w:rPr>
        <w:t>/მლ</w:t>
      </w:r>
      <w:r w:rsidR="005D605F" w:rsidRPr="00A13E1E">
        <w:rPr>
          <w:rFonts w:ascii="Sylfaen" w:hAnsi="Sylfaen"/>
          <w:sz w:val="24"/>
          <w:szCs w:val="24"/>
          <w:lang w:val="ka-GE"/>
        </w:rPr>
        <w:t>,</w:t>
      </w:r>
      <w:r w:rsidRPr="00A13E1E">
        <w:rPr>
          <w:rFonts w:ascii="Sylfaen" w:hAnsi="Sylfaen"/>
          <w:sz w:val="24"/>
          <w:szCs w:val="24"/>
          <w:lang w:val="ka-GE"/>
        </w:rPr>
        <w:t xml:space="preserve"> ებმის პრეპარატის 95%-მდე, უფრო მაღალი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კონცენტრაციებისას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- ნაკლებად. ჰეპარინი ნაწილობრივ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მეტაბოლიზდება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ღვიძლში. დაახლოებით 20% ვლინდება შარდში უცვლელი ჰეპარინის</w:t>
      </w:r>
      <w:r w:rsidR="005D605F" w:rsidRPr="00A13E1E">
        <w:rPr>
          <w:rFonts w:ascii="Sylfaen" w:hAnsi="Sylfaen"/>
          <w:sz w:val="24"/>
          <w:szCs w:val="24"/>
          <w:lang w:val="ka-GE"/>
        </w:rPr>
        <w:t>ა</w:t>
      </w:r>
      <w:r w:rsidRPr="00A13E1E">
        <w:rPr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უროჰეპარინის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ფორმით (გააჩნია აქტიური ნივთიერების 50 % აქტივობა). ბიოლოგიური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ნახევარდაშლის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პერიოდი შეადგენს 1,32-1,72 საათს. სისხლის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პლაზმიდან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ნახევარგამოყოფის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პერიოდი შეადგენს 30-60 წ</w:t>
      </w:r>
      <w:r w:rsidR="005D605F" w:rsidRPr="00A13E1E">
        <w:rPr>
          <w:rFonts w:ascii="Sylfaen" w:hAnsi="Sylfaen"/>
          <w:sz w:val="24"/>
          <w:szCs w:val="24"/>
          <w:lang w:val="ka-GE"/>
        </w:rPr>
        <w:t>უთს</w:t>
      </w:r>
      <w:r w:rsidRPr="00A13E1E">
        <w:rPr>
          <w:rFonts w:ascii="Sylfaen" w:hAnsi="Sylfaen"/>
          <w:sz w:val="24"/>
          <w:szCs w:val="24"/>
          <w:lang w:val="ka-GE"/>
        </w:rPr>
        <w:t xml:space="preserve">. ღვიძლის უკმარისობისას ჰეპარინი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კუმულირდება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. ჰეპარინი არ აღწევს </w:t>
      </w:r>
      <w:r w:rsidR="00176A41" w:rsidRPr="00A13E1E">
        <w:rPr>
          <w:rFonts w:ascii="Sylfaen" w:hAnsi="Sylfaen"/>
          <w:sz w:val="24"/>
          <w:szCs w:val="24"/>
          <w:lang w:val="ka-GE"/>
        </w:rPr>
        <w:t>დედის</w:t>
      </w:r>
      <w:r w:rsidRPr="00A13E1E">
        <w:rPr>
          <w:rFonts w:ascii="Sylfaen" w:hAnsi="Sylfaen"/>
          <w:sz w:val="24"/>
          <w:szCs w:val="24"/>
          <w:lang w:val="ka-GE"/>
        </w:rPr>
        <w:t xml:space="preserve"> რძეში, ცუდად აღწევს პლაცენტაში.</w:t>
      </w:r>
    </w:p>
    <w:p w14:paraId="0F4405ED" w14:textId="77777777" w:rsidR="0074346D" w:rsidRPr="00A13E1E" w:rsidRDefault="0074346D" w:rsidP="000B454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5A1C0211" w14:textId="77777777" w:rsidR="0055168F" w:rsidRPr="00A13E1E" w:rsidRDefault="0055168F" w:rsidP="000B454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0377F69D" w14:textId="77777777" w:rsidR="004A6C16" w:rsidRPr="00A13E1E" w:rsidRDefault="004A6C16" w:rsidP="000B4545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A13E1E">
        <w:rPr>
          <w:rFonts w:ascii="Sylfaen" w:hAnsi="Sylfaen"/>
          <w:b/>
          <w:sz w:val="24"/>
          <w:szCs w:val="24"/>
          <w:lang w:val="ka-GE"/>
        </w:rPr>
        <w:lastRenderedPageBreak/>
        <w:t>კლინიკური მახასიათებლები</w:t>
      </w:r>
    </w:p>
    <w:p w14:paraId="2C3C984A" w14:textId="77777777" w:rsidR="004A6C16" w:rsidRPr="00A13E1E" w:rsidRDefault="004A6C16" w:rsidP="000B4545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  <w:lang w:val="ka-GE"/>
        </w:rPr>
      </w:pPr>
      <w:r w:rsidRPr="00A13E1E">
        <w:rPr>
          <w:rFonts w:ascii="Sylfaen" w:hAnsi="Sylfaen"/>
          <w:b/>
          <w:i/>
          <w:sz w:val="24"/>
          <w:szCs w:val="24"/>
          <w:lang w:val="ka-GE"/>
        </w:rPr>
        <w:t>ჩვენებები</w:t>
      </w:r>
    </w:p>
    <w:p w14:paraId="2BAB0BA7" w14:textId="5BD90C3C" w:rsidR="004A6C16" w:rsidRPr="00A13E1E" w:rsidRDefault="004A6C16" w:rsidP="000B454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13E1E">
        <w:rPr>
          <w:rFonts w:ascii="Sylfaen" w:hAnsi="Sylfaen"/>
          <w:sz w:val="24"/>
          <w:szCs w:val="24"/>
          <w:lang w:val="ka-GE"/>
        </w:rPr>
        <w:t xml:space="preserve">-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თრომბოემბოლური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დაავადებების და მათი გართულებების პროფილაქტიკა და მკურნალობა (მწვავე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კორონა</w:t>
      </w:r>
      <w:r w:rsidR="0055168F" w:rsidRPr="00A13E1E">
        <w:rPr>
          <w:rFonts w:ascii="Sylfaen" w:hAnsi="Sylfaen"/>
          <w:sz w:val="24"/>
          <w:szCs w:val="24"/>
          <w:lang w:val="ka-GE"/>
        </w:rPr>
        <w:t>რ</w:t>
      </w:r>
      <w:r w:rsidRPr="00A13E1E">
        <w:rPr>
          <w:rFonts w:ascii="Sylfaen" w:hAnsi="Sylfaen"/>
          <w:sz w:val="24"/>
          <w:szCs w:val="24"/>
          <w:lang w:val="ka-GE"/>
        </w:rPr>
        <w:t>უ</w:t>
      </w:r>
      <w:r w:rsidR="0055168F" w:rsidRPr="00A13E1E">
        <w:rPr>
          <w:rFonts w:ascii="Sylfaen" w:hAnsi="Sylfaen"/>
          <w:sz w:val="24"/>
          <w:szCs w:val="24"/>
          <w:lang w:val="ka-GE"/>
        </w:rPr>
        <w:t>ლ</w:t>
      </w:r>
      <w:r w:rsidRPr="00A13E1E">
        <w:rPr>
          <w:rFonts w:ascii="Sylfaen" w:hAnsi="Sylfaen"/>
          <w:sz w:val="24"/>
          <w:szCs w:val="24"/>
          <w:lang w:val="ka-GE"/>
        </w:rPr>
        <w:t>ი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სინდრომი, მაგისტრალური ვენების და არტერიების, ტვინის</w:t>
      </w:r>
      <w:r w:rsidR="0055168F" w:rsidRPr="00A13E1E">
        <w:rPr>
          <w:rFonts w:ascii="Sylfaen" w:hAnsi="Sylfaen"/>
          <w:sz w:val="24"/>
          <w:szCs w:val="24"/>
          <w:lang w:val="ka-GE"/>
        </w:rPr>
        <w:t>,</w:t>
      </w:r>
      <w:r w:rsidRPr="00A13E1E">
        <w:rPr>
          <w:rFonts w:ascii="Sylfaen" w:hAnsi="Sylfaen"/>
          <w:sz w:val="24"/>
          <w:szCs w:val="24"/>
          <w:lang w:val="ka-GE"/>
        </w:rPr>
        <w:t xml:space="preserve">  თვალების </w:t>
      </w:r>
      <w:r w:rsidR="0055168F" w:rsidRPr="00A13E1E">
        <w:rPr>
          <w:rFonts w:ascii="Sylfaen" w:hAnsi="Sylfaen"/>
          <w:sz w:val="24"/>
          <w:szCs w:val="24"/>
          <w:lang w:val="ka-GE"/>
        </w:rPr>
        <w:t xml:space="preserve">სისხლძარღვების </w:t>
      </w:r>
      <w:r w:rsidRPr="00A13E1E">
        <w:rPr>
          <w:rFonts w:ascii="Sylfaen" w:hAnsi="Sylfaen"/>
          <w:sz w:val="24"/>
          <w:szCs w:val="24"/>
          <w:lang w:val="ka-GE"/>
        </w:rPr>
        <w:t xml:space="preserve">თრომბოზები და ემბოლიები,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დისემინირებული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სისხლძარღვშიდა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შედედების სინდრომის I ფაზა,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წინაგულების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ციმციმის მუდმივი ფორმა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ემბოლიზაციით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>);</w:t>
      </w:r>
    </w:p>
    <w:p w14:paraId="5BEAC50E" w14:textId="6C65B371" w:rsidR="004A6C16" w:rsidRPr="00A13E1E" w:rsidRDefault="004A6C16" w:rsidP="000B454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13E1E">
        <w:rPr>
          <w:rFonts w:ascii="Sylfaen" w:hAnsi="Sylfaen"/>
          <w:sz w:val="24"/>
          <w:szCs w:val="24"/>
          <w:lang w:val="ka-GE"/>
        </w:rPr>
        <w:t xml:space="preserve">- ოპერაციის შემდგომი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ვენოზური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თრომბოზების და ფილტვის არტერიის ემბოლიების თავიდან ასაცილებლად (დაბალი დოზირების რეჟიმში) პაციენტებში, რომლებმაც გადაიტან</w:t>
      </w:r>
      <w:r w:rsidR="0055168F" w:rsidRPr="00A13E1E">
        <w:rPr>
          <w:rFonts w:ascii="Sylfaen" w:hAnsi="Sylfaen"/>
          <w:sz w:val="24"/>
          <w:szCs w:val="24"/>
          <w:lang w:val="ka-GE"/>
        </w:rPr>
        <w:t>ეს</w:t>
      </w:r>
      <w:r w:rsidRPr="00A13E1E">
        <w:rPr>
          <w:rFonts w:ascii="Sylfaen" w:hAnsi="Sylfaen"/>
          <w:sz w:val="24"/>
          <w:szCs w:val="24"/>
          <w:lang w:val="ka-GE"/>
        </w:rPr>
        <w:t xml:space="preserve"> ქირურგიული ჩარევები, ან იმ პირებში, ვისაც რაიმე სხვა მიზეზების გამო აქვს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თრომბოემბოლური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დაავადების განვითარების რისკი;</w:t>
      </w:r>
    </w:p>
    <w:p w14:paraId="58969D8D" w14:textId="77777777" w:rsidR="004A6C16" w:rsidRPr="00A13E1E" w:rsidRDefault="004A6C16" w:rsidP="000B454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13E1E">
        <w:rPr>
          <w:rFonts w:ascii="Sylfaen" w:hAnsi="Sylfaen"/>
          <w:sz w:val="24"/>
          <w:szCs w:val="24"/>
          <w:lang w:val="ka-GE"/>
        </w:rPr>
        <w:t xml:space="preserve">- სისხლის შედედების თავიდან ასაცილებლად ლაბორატორიული კვლევების, დიალიზის,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ექსტრაკორპორალური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სისხლის მიმოქცევის, გულსა და სისხლძარღვებზე ჩატარებული ოპერაციების, სისხლის პირდაპირი გადასხმის შემთხვევაში.</w:t>
      </w:r>
    </w:p>
    <w:p w14:paraId="143FD1B0" w14:textId="77777777" w:rsidR="0074346D" w:rsidRPr="00A13E1E" w:rsidRDefault="0074346D" w:rsidP="000B454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644C9190" w14:textId="77777777" w:rsidR="004A6C16" w:rsidRPr="00A13E1E" w:rsidRDefault="004A6C16" w:rsidP="000B4545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  <w:lang w:val="ka-GE"/>
        </w:rPr>
      </w:pPr>
      <w:r w:rsidRPr="00A13E1E">
        <w:rPr>
          <w:rFonts w:ascii="Sylfaen" w:hAnsi="Sylfaen"/>
          <w:b/>
          <w:i/>
          <w:sz w:val="24"/>
          <w:szCs w:val="24"/>
          <w:lang w:val="ka-GE"/>
        </w:rPr>
        <w:t>უკუჩვენებები</w:t>
      </w:r>
    </w:p>
    <w:p w14:paraId="68791C93" w14:textId="35D3E743" w:rsidR="004A6C16" w:rsidRPr="00A13E1E" w:rsidRDefault="004A6C16" w:rsidP="000B454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13E1E">
        <w:rPr>
          <w:rFonts w:ascii="Sylfaen" w:hAnsi="Sylfaen"/>
          <w:sz w:val="24"/>
          <w:szCs w:val="24"/>
          <w:lang w:val="ka-GE"/>
        </w:rPr>
        <w:t xml:space="preserve">მომატებული მგრძნობელობა ჰეპარინის </w:t>
      </w:r>
      <w:r w:rsidR="005D605F" w:rsidRPr="00A13E1E">
        <w:rPr>
          <w:rFonts w:ascii="Sylfaen" w:hAnsi="Sylfaen"/>
          <w:sz w:val="24"/>
          <w:szCs w:val="24"/>
          <w:lang w:val="ka-GE"/>
        </w:rPr>
        <w:t>ან/</w:t>
      </w:r>
      <w:r w:rsidRPr="00A13E1E">
        <w:rPr>
          <w:rFonts w:ascii="Sylfaen" w:hAnsi="Sylfaen"/>
          <w:sz w:val="24"/>
          <w:szCs w:val="24"/>
          <w:lang w:val="ka-GE"/>
        </w:rPr>
        <w:t xml:space="preserve">და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ბენზილის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სპირტის მიმართ; ჰემოფილია; ჰემორაგიული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დიათეზები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; ეჭვი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ჰეპარინინდუცირებულ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იმუნურ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თრომბოციტოპენიაზე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; კუჭის და თორმეტგოჯა ნაწლავის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პეპტი</w:t>
      </w:r>
      <w:r w:rsidR="0055168F" w:rsidRPr="00A13E1E">
        <w:rPr>
          <w:rFonts w:ascii="Sylfaen" w:hAnsi="Sylfaen"/>
          <w:sz w:val="24"/>
          <w:szCs w:val="24"/>
          <w:lang w:val="ka-GE"/>
        </w:rPr>
        <w:t>კ</w:t>
      </w:r>
      <w:r w:rsidRPr="00A13E1E">
        <w:rPr>
          <w:rFonts w:ascii="Sylfaen" w:hAnsi="Sylfaen"/>
          <w:sz w:val="24"/>
          <w:szCs w:val="24"/>
          <w:lang w:val="ka-GE"/>
        </w:rPr>
        <w:t>ური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წყლული; მძიმე არტერიული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ჰიპერტენზია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>; ღვიძლის ციროზი, რომელსაც თან სდევს საყლაპავი მილის ვარიკოზული გაგანიერება; თირკმ</w:t>
      </w:r>
      <w:r w:rsidR="0055168F" w:rsidRPr="00A13E1E">
        <w:rPr>
          <w:rFonts w:ascii="Sylfaen" w:hAnsi="Sylfaen"/>
          <w:sz w:val="24"/>
          <w:szCs w:val="24"/>
          <w:lang w:val="ka-GE"/>
        </w:rPr>
        <w:t>ე</w:t>
      </w:r>
      <w:r w:rsidRPr="00A13E1E">
        <w:rPr>
          <w:rFonts w:ascii="Sylfaen" w:hAnsi="Sylfaen"/>
          <w:sz w:val="24"/>
          <w:szCs w:val="24"/>
          <w:lang w:val="ka-GE"/>
        </w:rPr>
        <w:t>ლ</w:t>
      </w:r>
      <w:r w:rsidR="0055168F" w:rsidRPr="00A13E1E">
        <w:rPr>
          <w:rFonts w:ascii="Sylfaen" w:hAnsi="Sylfaen"/>
          <w:sz w:val="24"/>
          <w:szCs w:val="24"/>
          <w:lang w:val="ka-GE"/>
        </w:rPr>
        <w:t>ებ</w:t>
      </w:r>
      <w:r w:rsidRPr="00A13E1E">
        <w:rPr>
          <w:rFonts w:ascii="Sylfaen" w:hAnsi="Sylfaen"/>
          <w:sz w:val="24"/>
          <w:szCs w:val="24"/>
          <w:lang w:val="ka-GE"/>
        </w:rPr>
        <w:t xml:space="preserve">ის და ღვიძლის </w:t>
      </w:r>
      <w:r w:rsidR="0055168F" w:rsidRPr="00A13E1E">
        <w:rPr>
          <w:rFonts w:ascii="Sylfaen" w:hAnsi="Sylfaen"/>
          <w:sz w:val="24"/>
          <w:szCs w:val="24"/>
          <w:lang w:val="ka-GE"/>
        </w:rPr>
        <w:t xml:space="preserve">მძიმე </w:t>
      </w:r>
      <w:r w:rsidRPr="00A13E1E">
        <w:rPr>
          <w:rFonts w:ascii="Sylfaen" w:hAnsi="Sylfaen"/>
          <w:sz w:val="24"/>
          <w:szCs w:val="24"/>
          <w:lang w:val="ka-GE"/>
        </w:rPr>
        <w:t xml:space="preserve">უკმარისობა; ბაქტერიული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ენდოკარიტი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; მენსტრუაცია; ცოტა ხნის წინ ჩატარებული ქირურგიული ჩარევები, განსაკუთრებით ნეიროქირურგიული და </w:t>
      </w:r>
      <w:r w:rsidR="00AF3871" w:rsidRPr="00A13E1E">
        <w:rPr>
          <w:rFonts w:ascii="Sylfaen" w:hAnsi="Sylfaen"/>
          <w:sz w:val="24"/>
          <w:szCs w:val="24"/>
          <w:lang w:val="ka-GE"/>
        </w:rPr>
        <w:t>ოფთ</w:t>
      </w:r>
      <w:r w:rsidRPr="00A13E1E">
        <w:rPr>
          <w:rFonts w:ascii="Sylfaen" w:hAnsi="Sylfaen"/>
          <w:sz w:val="24"/>
          <w:szCs w:val="24"/>
          <w:lang w:val="ka-GE"/>
        </w:rPr>
        <w:t xml:space="preserve">ალმოლოგიური; წყლულოვანი კოლიტი; ავთვისებიანი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ახალწარმონაქმნები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; ჰემორაგიული ინსულტი (პირველი 2-3 დღე-ღამე); ქალა-ტვინის ტრავმები;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რეტინოპათია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; სისხლჩაქცევა თვალის ქსოვილებში; ფილტვების დესტრუქციული ტუბერკულოზი;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ენცეფალომალაცია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; ჰემორაგიული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პანკრეონეკროზი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; ნებისმიერი ლოკალიზაციის სისხლდენები (კუჭის ღია წყლული,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ქალასშიდა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სისხლდენა),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ჰემორაგიის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გარდა, რომელიც წარმოიქმნა ფილტვების </w:t>
      </w:r>
      <w:r w:rsidR="005D605F" w:rsidRPr="00A13E1E">
        <w:rPr>
          <w:rFonts w:ascii="Sylfaen" w:hAnsi="Sylfaen"/>
          <w:sz w:val="24"/>
          <w:szCs w:val="24"/>
          <w:lang w:val="ka-GE"/>
        </w:rPr>
        <w:t xml:space="preserve">(სისხლიანი ნახველი) </w:t>
      </w:r>
      <w:r w:rsidRPr="00A13E1E">
        <w:rPr>
          <w:rFonts w:ascii="Sylfaen" w:hAnsi="Sylfaen"/>
          <w:sz w:val="24"/>
          <w:szCs w:val="24"/>
          <w:lang w:val="ka-GE"/>
        </w:rPr>
        <w:t>ან თირკმელების (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ჰემატურია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)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ემბოლური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ინფარქტის ნიადაგზე; განმეორებითი სისხლდენები ანამნეზში, ლოკალიზაციის მიუხედავად; სისხლძარღვების გამტარობის მომატება (მაგალითად,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ვერლგოფის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დაავადების დროს), შოკის მდგომარეობა, აბორტის საფრთხე.</w:t>
      </w:r>
    </w:p>
    <w:p w14:paraId="094A1663" w14:textId="3AC8509C" w:rsidR="004A6C16" w:rsidRPr="00A13E1E" w:rsidRDefault="004A6C16" w:rsidP="000B454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13E1E">
        <w:rPr>
          <w:rFonts w:ascii="Sylfaen" w:hAnsi="Sylfaen"/>
          <w:sz w:val="24"/>
          <w:szCs w:val="24"/>
          <w:lang w:val="ka-GE"/>
        </w:rPr>
        <w:t xml:space="preserve">ჰეპარინის გამოყენება დაუშვებელია პაციენტებში, რომლებიც იყენებდა ალკოჰოლს მაღალი დოზებით;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ინტრამუსკულარული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ინექციების სახით; მწვავე და ქრონიკული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ლეიკოზებისას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;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აპლასტური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ჰიპოპლასტური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ანემიებისას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; გულის და აორტის მწვავე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ანევრიზმისას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; თავის ან ზურგის ტვინზე, თვალის გუგაზე, ყურებზე ოპერაციების ჩატარების დროს; ქირურგიული ოპერაციების ჩატარების შემდეგ ზონებზე, სადაც სისხლდენის განვითარება სახიფათოა პაციენტის სიცოცხლისთვის; შაქრიანი დიაბეტისას;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ეპიდურუ</w:t>
      </w:r>
      <w:r w:rsidR="00F51B59" w:rsidRPr="00A13E1E">
        <w:rPr>
          <w:rFonts w:ascii="Sylfaen" w:hAnsi="Sylfaen"/>
          <w:sz w:val="24"/>
          <w:szCs w:val="24"/>
          <w:lang w:val="ka-GE"/>
        </w:rPr>
        <w:t>ლ</w:t>
      </w:r>
      <w:r w:rsidRPr="00A13E1E">
        <w:rPr>
          <w:rFonts w:ascii="Sylfaen" w:hAnsi="Sylfaen"/>
          <w:sz w:val="24"/>
          <w:szCs w:val="24"/>
          <w:lang w:val="ka-GE"/>
        </w:rPr>
        <w:t>ი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ანესთეზიის ჩატარებისას მშობიარობის დროს. პაციენტებისთვის, რომლებისთვისაც იყენებენ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ჰეპარინს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სამკურნალო მიზნით, გეგმიური ქირურგიული ოპერაციების ჩატარებისას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უკუნაჩვენებია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გამტარობითი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ანესთეზია, რადგანაც ჰეპარინის გამოყენებამ იშვიათ შემთხვევებში შეიძლება გამოიწვიოს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ეპიდურუ</w:t>
      </w:r>
      <w:r w:rsidR="00F51B59" w:rsidRPr="00A13E1E">
        <w:rPr>
          <w:rFonts w:ascii="Sylfaen" w:hAnsi="Sylfaen"/>
          <w:sz w:val="24"/>
          <w:szCs w:val="24"/>
          <w:lang w:val="ka-GE"/>
        </w:rPr>
        <w:t>ლ</w:t>
      </w:r>
      <w:r w:rsidRPr="00A13E1E">
        <w:rPr>
          <w:rFonts w:ascii="Sylfaen" w:hAnsi="Sylfaen"/>
          <w:sz w:val="24"/>
          <w:szCs w:val="24"/>
          <w:lang w:val="ka-GE"/>
        </w:rPr>
        <w:t>ი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ან ზურგის ტვინის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ჰემატომები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>, რის შედეგადაც შეიძლება განვითარდეს ხანგრძლივი ან შეუქცევადი დამბლა.</w:t>
      </w:r>
    </w:p>
    <w:p w14:paraId="38B6869A" w14:textId="77777777" w:rsidR="0074346D" w:rsidRPr="00A13E1E" w:rsidRDefault="0074346D" w:rsidP="000B454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71902F36" w14:textId="0D24A08B" w:rsidR="004A6C16" w:rsidRPr="00A13E1E" w:rsidRDefault="004A6C16" w:rsidP="000B4545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  <w:lang w:val="ka-GE"/>
        </w:rPr>
      </w:pPr>
      <w:r w:rsidRPr="00A13E1E">
        <w:rPr>
          <w:rFonts w:ascii="Sylfaen" w:hAnsi="Sylfaen"/>
          <w:b/>
          <w:i/>
          <w:sz w:val="24"/>
          <w:szCs w:val="24"/>
          <w:lang w:val="ka-GE"/>
        </w:rPr>
        <w:t>ურთიერთქმედება სხვა სამკურნალო საშუალებებთან და ურთიერთქმედებების სხვა სახეობები</w:t>
      </w:r>
    </w:p>
    <w:p w14:paraId="171B44D8" w14:textId="79EAAF28" w:rsidR="0089247F" w:rsidRPr="00A13E1E" w:rsidRDefault="00720533" w:rsidP="000B454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13E1E">
        <w:rPr>
          <w:rFonts w:ascii="Sylfaen" w:hAnsi="Sylfaen"/>
          <w:sz w:val="24"/>
          <w:szCs w:val="24"/>
          <w:lang w:val="ka-GE"/>
        </w:rPr>
        <w:t>ქირურგიულ</w:t>
      </w:r>
      <w:r w:rsidR="0089247F" w:rsidRPr="00A13E1E">
        <w:rPr>
          <w:rFonts w:ascii="Sylfaen" w:hAnsi="Sylfaen"/>
          <w:sz w:val="24"/>
          <w:szCs w:val="24"/>
          <w:lang w:val="ka-GE"/>
        </w:rPr>
        <w:t xml:space="preserve"> ჩარევ</w:t>
      </w:r>
      <w:r w:rsidRPr="00A13E1E">
        <w:rPr>
          <w:rFonts w:ascii="Sylfaen" w:hAnsi="Sylfaen"/>
          <w:sz w:val="24"/>
          <w:szCs w:val="24"/>
          <w:lang w:val="ka-GE"/>
        </w:rPr>
        <w:t>ამდე</w:t>
      </w:r>
      <w:r w:rsidR="0089247F" w:rsidRPr="00A13E1E">
        <w:rPr>
          <w:rFonts w:ascii="Sylfaen" w:hAnsi="Sylfaen"/>
          <w:sz w:val="24"/>
          <w:szCs w:val="24"/>
          <w:lang w:val="ka-GE"/>
        </w:rPr>
        <w:t xml:space="preserve"> არა</w:t>
      </w:r>
      <w:r w:rsidRPr="00A13E1E">
        <w:rPr>
          <w:rFonts w:ascii="Sylfaen" w:hAnsi="Sylfaen"/>
          <w:sz w:val="24"/>
          <w:szCs w:val="24"/>
          <w:lang w:val="ka-GE"/>
        </w:rPr>
        <w:t>ნაკლებ</w:t>
      </w:r>
      <w:r w:rsidR="0089247F" w:rsidRPr="00A13E1E">
        <w:rPr>
          <w:rFonts w:ascii="Sylfaen" w:hAnsi="Sylfaen"/>
          <w:sz w:val="24"/>
          <w:szCs w:val="24"/>
          <w:lang w:val="ka-GE"/>
        </w:rPr>
        <w:t xml:space="preserve"> 5 დღით ადრე უნდა შეწყდეს </w:t>
      </w:r>
      <w:proofErr w:type="spellStart"/>
      <w:r w:rsidR="0089247F" w:rsidRPr="00A13E1E">
        <w:rPr>
          <w:rFonts w:ascii="Sylfaen" w:hAnsi="Sylfaen"/>
          <w:sz w:val="24"/>
          <w:szCs w:val="24"/>
          <w:lang w:val="ka-GE"/>
        </w:rPr>
        <w:t>პერორალური</w:t>
      </w:r>
      <w:proofErr w:type="spellEnd"/>
      <w:r w:rsidR="0089247F" w:rsidRPr="00A13E1E">
        <w:rPr>
          <w:rFonts w:ascii="Sylfaen" w:hAnsi="Sylfaen"/>
          <w:sz w:val="24"/>
          <w:szCs w:val="24"/>
          <w:lang w:val="ka-GE"/>
        </w:rPr>
        <w:t xml:space="preserve"> ანტიკოაგულანტების (</w:t>
      </w:r>
      <w:proofErr w:type="spellStart"/>
      <w:r w:rsidR="0089247F" w:rsidRPr="00A13E1E">
        <w:rPr>
          <w:rFonts w:ascii="Sylfaen" w:hAnsi="Sylfaen"/>
          <w:sz w:val="24"/>
          <w:szCs w:val="24"/>
          <w:lang w:val="ka-GE"/>
        </w:rPr>
        <w:t>დიკუმარინი</w:t>
      </w:r>
      <w:proofErr w:type="spellEnd"/>
      <w:r w:rsidR="0089247F" w:rsidRPr="00A13E1E">
        <w:rPr>
          <w:rFonts w:ascii="Sylfaen" w:hAnsi="Sylfaen"/>
          <w:sz w:val="24"/>
          <w:szCs w:val="24"/>
          <w:lang w:val="ka-GE"/>
        </w:rPr>
        <w:t xml:space="preserve">) და </w:t>
      </w:r>
      <w:proofErr w:type="spellStart"/>
      <w:r w:rsidR="0089247F" w:rsidRPr="00A13E1E">
        <w:rPr>
          <w:rFonts w:ascii="Sylfaen" w:hAnsi="Sylfaen"/>
          <w:sz w:val="24"/>
          <w:szCs w:val="24"/>
          <w:lang w:val="ka-GE"/>
        </w:rPr>
        <w:t>ანტითრომბო</w:t>
      </w:r>
      <w:r w:rsidRPr="00A13E1E">
        <w:rPr>
          <w:rFonts w:ascii="Sylfaen" w:hAnsi="Sylfaen"/>
          <w:sz w:val="24"/>
          <w:szCs w:val="24"/>
          <w:lang w:val="ka-GE"/>
        </w:rPr>
        <w:t>ც</w:t>
      </w:r>
      <w:r w:rsidR="0089247F" w:rsidRPr="00A13E1E">
        <w:rPr>
          <w:rFonts w:ascii="Sylfaen" w:hAnsi="Sylfaen"/>
          <w:sz w:val="24"/>
          <w:szCs w:val="24"/>
          <w:lang w:val="ka-GE"/>
        </w:rPr>
        <w:t>ი</w:t>
      </w:r>
      <w:r w:rsidRPr="00A13E1E">
        <w:rPr>
          <w:rFonts w:ascii="Sylfaen" w:hAnsi="Sylfaen"/>
          <w:sz w:val="24"/>
          <w:szCs w:val="24"/>
          <w:lang w:val="ka-GE"/>
        </w:rPr>
        <w:t>ტ</w:t>
      </w:r>
      <w:r w:rsidR="0089247F" w:rsidRPr="00A13E1E">
        <w:rPr>
          <w:rFonts w:ascii="Sylfaen" w:hAnsi="Sylfaen"/>
          <w:sz w:val="24"/>
          <w:szCs w:val="24"/>
          <w:lang w:val="ka-GE"/>
        </w:rPr>
        <w:t>უ</w:t>
      </w:r>
      <w:r w:rsidRPr="00A13E1E">
        <w:rPr>
          <w:rFonts w:ascii="Sylfaen" w:hAnsi="Sylfaen"/>
          <w:sz w:val="24"/>
          <w:szCs w:val="24"/>
          <w:lang w:val="ka-GE"/>
        </w:rPr>
        <w:t>ლ</w:t>
      </w:r>
      <w:r w:rsidR="0089247F" w:rsidRPr="00A13E1E">
        <w:rPr>
          <w:rFonts w:ascii="Sylfaen" w:hAnsi="Sylfaen"/>
          <w:sz w:val="24"/>
          <w:szCs w:val="24"/>
          <w:lang w:val="ka-GE"/>
        </w:rPr>
        <w:t>ი</w:t>
      </w:r>
      <w:proofErr w:type="spellEnd"/>
      <w:r w:rsidR="0089247F" w:rsidRPr="00A13E1E">
        <w:rPr>
          <w:rFonts w:ascii="Sylfaen" w:hAnsi="Sylfaen"/>
          <w:sz w:val="24"/>
          <w:szCs w:val="24"/>
          <w:lang w:val="ka-GE"/>
        </w:rPr>
        <w:t xml:space="preserve"> (აცეტილსალიცილის მჟავა, </w:t>
      </w:r>
      <w:proofErr w:type="spellStart"/>
      <w:r w:rsidR="0089247F" w:rsidRPr="00A13E1E">
        <w:rPr>
          <w:rFonts w:ascii="Sylfaen" w:hAnsi="Sylfaen"/>
          <w:sz w:val="24"/>
          <w:szCs w:val="24"/>
          <w:lang w:val="ka-GE"/>
        </w:rPr>
        <w:t>დიპირიდამოლი</w:t>
      </w:r>
      <w:proofErr w:type="spellEnd"/>
      <w:r w:rsidR="0089247F" w:rsidRPr="00A13E1E">
        <w:rPr>
          <w:rFonts w:ascii="Sylfaen" w:hAnsi="Sylfaen"/>
          <w:sz w:val="24"/>
          <w:szCs w:val="24"/>
          <w:lang w:val="ka-GE"/>
        </w:rPr>
        <w:t>) სამკურნალო საშუალებების მიღება, რადგან ისინი ზრდი</w:t>
      </w:r>
      <w:r w:rsidRPr="00A13E1E">
        <w:rPr>
          <w:rFonts w:ascii="Sylfaen" w:hAnsi="Sylfaen"/>
          <w:sz w:val="24"/>
          <w:szCs w:val="24"/>
          <w:lang w:val="ka-GE"/>
        </w:rPr>
        <w:t>ს</w:t>
      </w:r>
      <w:r w:rsidR="0089247F" w:rsidRPr="00A13E1E">
        <w:rPr>
          <w:rFonts w:ascii="Sylfaen" w:hAnsi="Sylfaen"/>
          <w:sz w:val="24"/>
          <w:szCs w:val="24"/>
          <w:lang w:val="ka-GE"/>
        </w:rPr>
        <w:t xml:space="preserve"> სისხლდენის</w:t>
      </w:r>
      <w:r w:rsidRPr="00A13E1E">
        <w:rPr>
          <w:rFonts w:ascii="Sylfaen" w:hAnsi="Sylfaen"/>
          <w:sz w:val="24"/>
          <w:szCs w:val="24"/>
          <w:lang w:val="ka-GE"/>
        </w:rPr>
        <w:t>ადმი</w:t>
      </w:r>
      <w:r w:rsidR="0089247F" w:rsidRPr="00A13E1E">
        <w:rPr>
          <w:rFonts w:ascii="Sylfaen" w:hAnsi="Sylfaen"/>
          <w:sz w:val="24"/>
          <w:szCs w:val="24"/>
          <w:lang w:val="ka-GE"/>
        </w:rPr>
        <w:t xml:space="preserve"> მიდრეკილებას ოპერაციის დროს ან </w:t>
      </w:r>
      <w:proofErr w:type="spellStart"/>
      <w:r w:rsidR="0089247F" w:rsidRPr="00A13E1E">
        <w:rPr>
          <w:rFonts w:ascii="Sylfaen" w:hAnsi="Sylfaen"/>
          <w:sz w:val="24"/>
          <w:szCs w:val="24"/>
          <w:lang w:val="ka-GE"/>
        </w:rPr>
        <w:t>პოსტოპერაციულ</w:t>
      </w:r>
      <w:proofErr w:type="spellEnd"/>
      <w:r w:rsidR="0089247F" w:rsidRPr="00A13E1E">
        <w:rPr>
          <w:rFonts w:ascii="Sylfaen" w:hAnsi="Sylfaen"/>
          <w:sz w:val="24"/>
          <w:szCs w:val="24"/>
          <w:lang w:val="ka-GE"/>
        </w:rPr>
        <w:t xml:space="preserve"> პერიოდში.</w:t>
      </w:r>
    </w:p>
    <w:p w14:paraId="437026A0" w14:textId="145786C9" w:rsidR="004A6C16" w:rsidRPr="00A13E1E" w:rsidRDefault="004A6C16" w:rsidP="000B454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13E1E">
        <w:rPr>
          <w:rFonts w:ascii="Sylfaen" w:hAnsi="Sylfaen"/>
          <w:sz w:val="24"/>
          <w:szCs w:val="24"/>
          <w:lang w:val="ka-GE"/>
        </w:rPr>
        <w:lastRenderedPageBreak/>
        <w:t xml:space="preserve">პირდაპირი და არაპირდაპირი მოქმედების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ანტიკოაგულანტები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აძლიერებ</w:t>
      </w:r>
      <w:r w:rsidR="00720533" w:rsidRPr="00A13E1E">
        <w:rPr>
          <w:rFonts w:ascii="Sylfaen" w:hAnsi="Sylfaen"/>
          <w:sz w:val="24"/>
          <w:szCs w:val="24"/>
          <w:lang w:val="ka-GE"/>
        </w:rPr>
        <w:t>ს</w:t>
      </w:r>
      <w:r w:rsidRPr="00A13E1E">
        <w:rPr>
          <w:rFonts w:ascii="Sylfaen" w:hAnsi="Sylfaen"/>
          <w:sz w:val="24"/>
          <w:szCs w:val="24"/>
          <w:lang w:val="ka-GE"/>
        </w:rPr>
        <w:t xml:space="preserve"> ჰეპარინის მოქმედებას. </w:t>
      </w:r>
      <w:r w:rsidR="0089247F" w:rsidRPr="00A13E1E">
        <w:rPr>
          <w:rFonts w:ascii="Sylfaen" w:hAnsi="Sylfaen"/>
          <w:sz w:val="24"/>
          <w:szCs w:val="24"/>
          <w:lang w:val="ka-GE"/>
        </w:rPr>
        <w:t xml:space="preserve">ასკორბინის მჟავის, ანტიჰისტამინური და </w:t>
      </w:r>
      <w:proofErr w:type="spellStart"/>
      <w:r w:rsidR="0089247F" w:rsidRPr="00A13E1E">
        <w:rPr>
          <w:rFonts w:ascii="Sylfaen" w:hAnsi="Sylfaen"/>
          <w:sz w:val="24"/>
          <w:szCs w:val="24"/>
          <w:lang w:val="ka-GE"/>
        </w:rPr>
        <w:t>დი</w:t>
      </w:r>
      <w:r w:rsidR="00F51B59" w:rsidRPr="00A13E1E">
        <w:rPr>
          <w:rFonts w:ascii="Sylfaen" w:hAnsi="Sylfaen"/>
          <w:sz w:val="24"/>
          <w:szCs w:val="24"/>
          <w:lang w:val="ka-GE"/>
        </w:rPr>
        <w:t>გ</w:t>
      </w:r>
      <w:r w:rsidR="0089247F" w:rsidRPr="00A13E1E">
        <w:rPr>
          <w:rFonts w:ascii="Sylfaen" w:hAnsi="Sylfaen"/>
          <w:sz w:val="24"/>
          <w:szCs w:val="24"/>
          <w:lang w:val="ka-GE"/>
        </w:rPr>
        <w:t>იტალისის</w:t>
      </w:r>
      <w:proofErr w:type="spellEnd"/>
      <w:r w:rsidR="0089247F" w:rsidRPr="00A13E1E">
        <w:rPr>
          <w:rFonts w:ascii="Sylfaen" w:hAnsi="Sylfaen"/>
          <w:sz w:val="24"/>
          <w:szCs w:val="24"/>
          <w:lang w:val="ka-GE"/>
        </w:rPr>
        <w:t xml:space="preserve"> სამკურნალო საშუალებების, </w:t>
      </w:r>
      <w:r w:rsidRPr="00A13E1E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ტეტრაციკლინები</w:t>
      </w:r>
      <w:r w:rsidR="0089247F" w:rsidRPr="00A13E1E">
        <w:rPr>
          <w:rFonts w:ascii="Sylfaen" w:hAnsi="Sylfaen"/>
          <w:sz w:val="24"/>
          <w:szCs w:val="24"/>
          <w:lang w:val="ka-GE"/>
        </w:rPr>
        <w:t>ს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>, ნიკოტინი</w:t>
      </w:r>
      <w:r w:rsidR="0089247F" w:rsidRPr="00A13E1E">
        <w:rPr>
          <w:rFonts w:ascii="Sylfaen" w:hAnsi="Sylfaen"/>
          <w:sz w:val="24"/>
          <w:szCs w:val="24"/>
          <w:lang w:val="ka-GE"/>
        </w:rPr>
        <w:t>ს</w:t>
      </w:r>
      <w:r w:rsidRPr="00A13E1E">
        <w:rPr>
          <w:rFonts w:ascii="Sylfaen" w:hAnsi="Sylfaen"/>
          <w:sz w:val="24"/>
          <w:szCs w:val="24"/>
          <w:lang w:val="ka-GE"/>
        </w:rPr>
        <w:t>, ნიტროგლიცერინი</w:t>
      </w:r>
      <w:r w:rsidR="0089247F" w:rsidRPr="00A13E1E">
        <w:rPr>
          <w:rFonts w:ascii="Sylfaen" w:hAnsi="Sylfaen"/>
          <w:sz w:val="24"/>
          <w:szCs w:val="24"/>
          <w:lang w:val="ka-GE"/>
        </w:rPr>
        <w:t>ს</w:t>
      </w:r>
      <w:r w:rsidRPr="00A13E1E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კორტიკოტროპინი</w:t>
      </w:r>
      <w:r w:rsidR="002325C5" w:rsidRPr="00A13E1E">
        <w:rPr>
          <w:rFonts w:ascii="Sylfaen" w:hAnsi="Sylfaen"/>
          <w:sz w:val="24"/>
          <w:szCs w:val="24"/>
          <w:lang w:val="ka-GE"/>
        </w:rPr>
        <w:t>ს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თიროქსინი</w:t>
      </w:r>
      <w:r w:rsidR="002325C5" w:rsidRPr="00A13E1E">
        <w:rPr>
          <w:rFonts w:ascii="Sylfaen" w:hAnsi="Sylfaen"/>
          <w:sz w:val="24"/>
          <w:szCs w:val="24"/>
          <w:lang w:val="ka-GE"/>
        </w:rPr>
        <w:t>ს</w:t>
      </w:r>
      <w:proofErr w:type="spellEnd"/>
      <w:r w:rsidR="002325C5" w:rsidRPr="00A13E1E">
        <w:rPr>
          <w:rFonts w:ascii="Sylfaen" w:hAnsi="Sylfaen"/>
          <w:sz w:val="24"/>
          <w:szCs w:val="24"/>
          <w:lang w:val="ka-GE"/>
        </w:rPr>
        <w:t xml:space="preserve"> ერთდროული მიღება შესაძლებელია დაასუსტოს</w:t>
      </w:r>
      <w:r w:rsidRPr="00A13E1E">
        <w:rPr>
          <w:rFonts w:ascii="Sylfaen" w:hAnsi="Sylfaen"/>
          <w:sz w:val="24"/>
          <w:szCs w:val="24"/>
          <w:lang w:val="ka-GE"/>
        </w:rPr>
        <w:t xml:space="preserve"> პრეპარატის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ანტიკოაგულა</w:t>
      </w:r>
      <w:r w:rsidR="00F51B59" w:rsidRPr="00A13E1E">
        <w:rPr>
          <w:rFonts w:ascii="Sylfaen" w:hAnsi="Sylfaen"/>
          <w:sz w:val="24"/>
          <w:szCs w:val="24"/>
          <w:lang w:val="ka-GE"/>
        </w:rPr>
        <w:t>ცი</w:t>
      </w:r>
      <w:r w:rsidRPr="00A13E1E">
        <w:rPr>
          <w:rFonts w:ascii="Sylfaen" w:hAnsi="Sylfaen"/>
          <w:sz w:val="24"/>
          <w:szCs w:val="24"/>
          <w:lang w:val="ka-GE"/>
        </w:rPr>
        <w:t>ურ</w:t>
      </w:r>
      <w:r w:rsidR="002325C5" w:rsidRPr="00A13E1E">
        <w:rPr>
          <w:rFonts w:ascii="Sylfaen" w:hAnsi="Sylfaen"/>
          <w:sz w:val="24"/>
          <w:szCs w:val="24"/>
          <w:lang w:val="ka-GE"/>
        </w:rPr>
        <w:t>ი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</w:t>
      </w:r>
      <w:r w:rsidR="002325C5" w:rsidRPr="00A13E1E">
        <w:rPr>
          <w:rFonts w:ascii="Sylfaen" w:hAnsi="Sylfaen"/>
          <w:sz w:val="24"/>
          <w:szCs w:val="24"/>
          <w:lang w:val="ka-GE"/>
        </w:rPr>
        <w:t>მოქმედება</w:t>
      </w:r>
      <w:r w:rsidRPr="00A13E1E">
        <w:rPr>
          <w:rFonts w:ascii="Sylfaen" w:hAnsi="Sylfaen"/>
          <w:sz w:val="24"/>
          <w:szCs w:val="24"/>
          <w:lang w:val="ka-GE"/>
        </w:rPr>
        <w:t>. საშუალებები, რომლებიც ამცირებ</w:t>
      </w:r>
      <w:r w:rsidR="00720533" w:rsidRPr="00A13E1E">
        <w:rPr>
          <w:rFonts w:ascii="Sylfaen" w:hAnsi="Sylfaen"/>
          <w:sz w:val="24"/>
          <w:szCs w:val="24"/>
          <w:lang w:val="ka-GE"/>
        </w:rPr>
        <w:t>ს</w:t>
      </w:r>
      <w:r w:rsidRPr="00A13E1E">
        <w:rPr>
          <w:rFonts w:ascii="Sylfaen" w:hAnsi="Sylfaen"/>
          <w:sz w:val="24"/>
          <w:szCs w:val="24"/>
          <w:lang w:val="ka-GE"/>
        </w:rPr>
        <w:t xml:space="preserve"> თრომბოციტების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აგრეგაციას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(აცეტილსალიცილის მჟავა,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დექსტრინი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ფენილბუტაზონი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იბუპროფენი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მეთინდოლი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დიპირიდამოლი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ჰიდროქსიქლოროქინი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ფიბრინოლიტიკები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, ასკორბინის მჟავა, ჭვავის რქის ალკალოიდები,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ინდომეტაცინი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სულფინპირაზონი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პრობენეციდი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ცეფალოსპორინები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კეტოროლაკი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ეპოპროსტინოლი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კლოპიდოგრელი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ტიკლიპიდინი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სტრეპტოკინაზა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, </w:t>
      </w:r>
      <w:r w:rsidR="00EC785C" w:rsidRPr="00A13E1E">
        <w:rPr>
          <w:rFonts w:ascii="Sylfaen" w:hAnsi="Sylfaen"/>
          <w:sz w:val="24"/>
          <w:szCs w:val="24"/>
          <w:lang w:val="ka-GE"/>
        </w:rPr>
        <w:t>ინტრავენურად შე</w:t>
      </w:r>
      <w:r w:rsidR="00F51B59" w:rsidRPr="00A13E1E">
        <w:rPr>
          <w:rFonts w:ascii="Sylfaen" w:hAnsi="Sylfaen"/>
          <w:sz w:val="24"/>
          <w:szCs w:val="24"/>
          <w:lang w:val="ka-GE"/>
        </w:rPr>
        <w:t>საყ</w:t>
      </w:r>
      <w:r w:rsidR="00EC785C" w:rsidRPr="00A13E1E">
        <w:rPr>
          <w:rFonts w:ascii="Sylfaen" w:hAnsi="Sylfaen"/>
          <w:sz w:val="24"/>
          <w:szCs w:val="24"/>
          <w:lang w:val="ka-GE"/>
        </w:rPr>
        <w:t>ვან</w:t>
      </w:r>
      <w:r w:rsidR="00F51B59" w:rsidRPr="00A13E1E">
        <w:rPr>
          <w:rFonts w:ascii="Sylfaen" w:hAnsi="Sylfaen"/>
          <w:sz w:val="24"/>
          <w:szCs w:val="24"/>
          <w:lang w:val="ka-GE"/>
        </w:rPr>
        <w:t>ი</w:t>
      </w:r>
      <w:r w:rsidR="00EC785C" w:rsidRPr="00A13E1E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პენიცილინები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ეტაკრინის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</w:t>
      </w:r>
      <w:r w:rsidR="00EC785C" w:rsidRPr="00A13E1E">
        <w:rPr>
          <w:rFonts w:ascii="Sylfaen" w:hAnsi="Sylfaen"/>
          <w:sz w:val="24"/>
          <w:szCs w:val="24"/>
          <w:lang w:val="ka-GE"/>
        </w:rPr>
        <w:t>მჟავა</w:t>
      </w:r>
      <w:r w:rsidRPr="00A13E1E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ციტოსტატიკები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), ჰეპარინთან ერთდროული თერაპიისას შეიძლება გამოიწვიოს სისხლჩაქცევები, ამიტომ მათი გამოყენება უნდა მოხდეს დიდი სიფრთხილით. სისხლჩაქცევების რისკი ასევე იზრდება ჰეპარინის კომბინირებული თერაპიისას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ულცეროგენულ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იმუნოდეპრესიულ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თრომბოლიზურ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პრეპარატებთან. </w:t>
      </w:r>
    </w:p>
    <w:p w14:paraId="40869347" w14:textId="433194C2" w:rsidR="004A6C16" w:rsidRPr="00A13E1E" w:rsidRDefault="004A6C16" w:rsidP="000B454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13E1E">
        <w:rPr>
          <w:rFonts w:ascii="Sylfaen" w:hAnsi="Sylfaen"/>
          <w:sz w:val="24"/>
          <w:szCs w:val="24"/>
          <w:lang w:val="ka-GE"/>
        </w:rPr>
        <w:t>ჰეპარინს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შეუძლია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ფენიტოინის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ქინიდინის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პროპრანოლოლის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ბენზოდიაზეპინების</w:t>
      </w:r>
      <w:r w:rsidR="00EC785C" w:rsidRPr="00A13E1E">
        <w:rPr>
          <w:rFonts w:ascii="Sylfaen" w:hAnsi="Sylfaen"/>
          <w:sz w:val="24"/>
          <w:szCs w:val="24"/>
          <w:lang w:val="ka-GE"/>
        </w:rPr>
        <w:t>ა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ბილირუბინის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განდევნა სისხლის პლაზმის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ცილებთან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ბმის ადგილებიდან. </w:t>
      </w:r>
      <w:r w:rsidR="00EC785C" w:rsidRPr="00A13E1E">
        <w:rPr>
          <w:rFonts w:ascii="Sylfaen" w:hAnsi="Sylfaen"/>
          <w:sz w:val="24"/>
          <w:szCs w:val="24"/>
          <w:lang w:val="ka-GE"/>
        </w:rPr>
        <w:t>ერთდროული</w:t>
      </w:r>
      <w:r w:rsidRPr="00A13E1E">
        <w:rPr>
          <w:rFonts w:ascii="Sylfaen" w:hAnsi="Sylfaen"/>
          <w:sz w:val="24"/>
          <w:szCs w:val="24"/>
          <w:lang w:val="ka-GE"/>
        </w:rPr>
        <w:t xml:space="preserve"> გამოყენებისას ტუტე სამკურნალო საშუალებები,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ენაპრილატი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ტრიციკლური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ანტიდეპრესანტები ებმის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ჰეპარინს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>, რაც იწვევს ეფექტ</w:t>
      </w:r>
      <w:r w:rsidR="00EC785C" w:rsidRPr="00A13E1E">
        <w:rPr>
          <w:rFonts w:ascii="Sylfaen" w:hAnsi="Sylfaen"/>
          <w:sz w:val="24"/>
          <w:szCs w:val="24"/>
          <w:lang w:val="ka-GE"/>
        </w:rPr>
        <w:t>იან</w:t>
      </w:r>
      <w:r w:rsidRPr="00A13E1E">
        <w:rPr>
          <w:rFonts w:ascii="Sylfaen" w:hAnsi="Sylfaen"/>
          <w:sz w:val="24"/>
          <w:szCs w:val="24"/>
          <w:lang w:val="ka-GE"/>
        </w:rPr>
        <w:t xml:space="preserve">ობის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ურთიერთშემცირებას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>.</w:t>
      </w:r>
    </w:p>
    <w:p w14:paraId="05CCEBC1" w14:textId="60B7697B" w:rsidR="004A6C16" w:rsidRPr="00A13E1E" w:rsidRDefault="00EC785C" w:rsidP="000B454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13E1E">
        <w:rPr>
          <w:rFonts w:ascii="Sylfaen" w:hAnsi="Sylfaen"/>
          <w:sz w:val="24"/>
          <w:szCs w:val="24"/>
          <w:lang w:val="ka-GE"/>
        </w:rPr>
        <w:t>ანგიოტენზინგარდამქმნელი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ფერმენტის (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აგფ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>) ინჰიბიტორები</w:t>
      </w:r>
      <w:r w:rsidR="004A6C16" w:rsidRPr="00A13E1E">
        <w:rPr>
          <w:rFonts w:ascii="Sylfaen" w:hAnsi="Sylfaen"/>
          <w:sz w:val="24"/>
          <w:szCs w:val="24"/>
          <w:lang w:val="ka-GE"/>
        </w:rPr>
        <w:t xml:space="preserve">, II </w:t>
      </w:r>
      <w:proofErr w:type="spellStart"/>
      <w:r w:rsidR="004A6C16" w:rsidRPr="00A13E1E">
        <w:rPr>
          <w:rFonts w:ascii="Sylfaen" w:hAnsi="Sylfaen"/>
          <w:sz w:val="24"/>
          <w:szCs w:val="24"/>
          <w:lang w:val="ka-GE"/>
        </w:rPr>
        <w:t>ანგიო</w:t>
      </w:r>
      <w:r w:rsidR="0002169D" w:rsidRPr="00A13E1E">
        <w:rPr>
          <w:rFonts w:ascii="Sylfaen" w:hAnsi="Sylfaen"/>
          <w:sz w:val="24"/>
          <w:szCs w:val="24"/>
          <w:lang w:val="ka-GE"/>
        </w:rPr>
        <w:t>ტ</w:t>
      </w:r>
      <w:r w:rsidR="004A6C16" w:rsidRPr="00A13E1E">
        <w:rPr>
          <w:rFonts w:ascii="Sylfaen" w:hAnsi="Sylfaen"/>
          <w:sz w:val="24"/>
          <w:szCs w:val="24"/>
          <w:lang w:val="ka-GE"/>
        </w:rPr>
        <w:t>ენზინის</w:t>
      </w:r>
      <w:proofErr w:type="spellEnd"/>
      <w:r w:rsidR="004A6C16" w:rsidRPr="00A13E1E">
        <w:rPr>
          <w:rFonts w:ascii="Sylfaen" w:hAnsi="Sylfaen"/>
          <w:sz w:val="24"/>
          <w:szCs w:val="24"/>
          <w:lang w:val="ka-GE"/>
        </w:rPr>
        <w:t xml:space="preserve"> ანტაგონისტები</w:t>
      </w:r>
      <w:r w:rsidR="002325C5" w:rsidRPr="00A13E1E">
        <w:rPr>
          <w:rFonts w:ascii="Sylfaen" w:hAnsi="Sylfaen"/>
          <w:sz w:val="24"/>
          <w:szCs w:val="24"/>
          <w:lang w:val="ka-GE"/>
        </w:rPr>
        <w:t>:</w:t>
      </w:r>
      <w:r w:rsidR="004A6C16" w:rsidRPr="00A13E1E">
        <w:rPr>
          <w:rFonts w:ascii="Sylfaen" w:hAnsi="Sylfaen"/>
          <w:sz w:val="24"/>
          <w:szCs w:val="24"/>
          <w:lang w:val="ka-GE"/>
        </w:rPr>
        <w:t xml:space="preserve"> შესაძლებელია </w:t>
      </w:r>
      <w:proofErr w:type="spellStart"/>
      <w:r w:rsidR="004A6C16" w:rsidRPr="00A13E1E">
        <w:rPr>
          <w:rFonts w:ascii="Sylfaen" w:hAnsi="Sylfaen"/>
          <w:sz w:val="24"/>
          <w:szCs w:val="24"/>
          <w:lang w:val="ka-GE"/>
        </w:rPr>
        <w:t>ჰიპერკალიემიის</w:t>
      </w:r>
      <w:proofErr w:type="spellEnd"/>
      <w:r w:rsidR="004A6C16" w:rsidRPr="00A13E1E">
        <w:rPr>
          <w:rFonts w:ascii="Sylfaen" w:hAnsi="Sylfaen"/>
          <w:sz w:val="24"/>
          <w:szCs w:val="24"/>
          <w:lang w:val="ka-GE"/>
        </w:rPr>
        <w:t xml:space="preserve"> განვითარება.</w:t>
      </w:r>
    </w:p>
    <w:p w14:paraId="217D003D" w14:textId="77777777" w:rsidR="004A6C16" w:rsidRPr="00A13E1E" w:rsidRDefault="004A6C16" w:rsidP="000B454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13E1E">
        <w:rPr>
          <w:rFonts w:ascii="Sylfaen" w:hAnsi="Sylfaen"/>
          <w:sz w:val="24"/>
          <w:szCs w:val="24"/>
          <w:lang w:val="ka-GE"/>
        </w:rPr>
        <w:t>ალკოჰოლი:</w:t>
      </w:r>
      <w:r w:rsidRPr="00A13E1E">
        <w:rPr>
          <w:rFonts w:ascii="Sylfaen" w:hAnsi="Sylfaen"/>
          <w:i/>
          <w:sz w:val="24"/>
          <w:szCs w:val="24"/>
          <w:lang w:val="ka-GE"/>
        </w:rPr>
        <w:t xml:space="preserve"> </w:t>
      </w:r>
      <w:r w:rsidRPr="00A13E1E">
        <w:rPr>
          <w:rFonts w:ascii="Sylfaen" w:hAnsi="Sylfaen"/>
          <w:sz w:val="24"/>
          <w:szCs w:val="24"/>
          <w:lang w:val="ka-GE"/>
        </w:rPr>
        <w:t>სპირტიანი სასმელების ერთდროული გამოყენება მნიშვნელოვნად ზრდის სისხლდენების განვითარების რისკს.</w:t>
      </w:r>
    </w:p>
    <w:p w14:paraId="537EF5AE" w14:textId="3A936327" w:rsidR="004A6C16" w:rsidRPr="00A13E1E" w:rsidRDefault="00EC785C" w:rsidP="000B454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13E1E">
        <w:rPr>
          <w:rFonts w:ascii="Sylfaen" w:hAnsi="Sylfaen"/>
          <w:sz w:val="24"/>
          <w:szCs w:val="24"/>
          <w:lang w:val="ka-GE"/>
        </w:rPr>
        <w:t xml:space="preserve">საშიშროება </w:t>
      </w:r>
      <w:r w:rsidR="002325C5" w:rsidRPr="00A13E1E">
        <w:rPr>
          <w:rFonts w:ascii="Sylfaen" w:hAnsi="Sylfaen"/>
          <w:sz w:val="24"/>
          <w:szCs w:val="24"/>
          <w:lang w:val="ka-GE"/>
        </w:rPr>
        <w:t xml:space="preserve">აგრეთვე მატულობს </w:t>
      </w:r>
      <w:proofErr w:type="spellStart"/>
      <w:r w:rsidR="002325C5" w:rsidRPr="00A13E1E">
        <w:rPr>
          <w:rFonts w:ascii="Sylfaen" w:hAnsi="Sylfaen"/>
          <w:sz w:val="24"/>
          <w:szCs w:val="24"/>
          <w:lang w:val="ka-GE"/>
        </w:rPr>
        <w:t>ჰეპარინ-ფარმექსის</w:t>
      </w:r>
      <w:proofErr w:type="spellEnd"/>
      <w:r w:rsidR="002325C5" w:rsidRPr="00A13E1E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2325C5" w:rsidRPr="00A13E1E">
        <w:rPr>
          <w:rFonts w:ascii="Sylfaen" w:hAnsi="Sylfaen"/>
          <w:sz w:val="24"/>
          <w:szCs w:val="24"/>
          <w:lang w:val="ka-GE"/>
        </w:rPr>
        <w:t>ულცეროგენურ</w:t>
      </w:r>
      <w:proofErr w:type="spellEnd"/>
      <w:r w:rsidR="002325C5" w:rsidRPr="00A13E1E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="002325C5" w:rsidRPr="00A13E1E">
        <w:rPr>
          <w:rFonts w:ascii="Sylfaen" w:hAnsi="Sylfaen"/>
          <w:sz w:val="24"/>
          <w:szCs w:val="24"/>
          <w:lang w:val="ka-GE"/>
        </w:rPr>
        <w:t>იმუნოდეპრესიულ</w:t>
      </w:r>
      <w:proofErr w:type="spellEnd"/>
      <w:r w:rsidR="002325C5" w:rsidRPr="00A13E1E">
        <w:rPr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 w:rsidR="002325C5" w:rsidRPr="00A13E1E">
        <w:rPr>
          <w:rFonts w:ascii="Sylfaen" w:hAnsi="Sylfaen"/>
          <w:sz w:val="24"/>
          <w:szCs w:val="24"/>
          <w:lang w:val="ka-GE"/>
        </w:rPr>
        <w:t>თრომბოლიზურ</w:t>
      </w:r>
      <w:proofErr w:type="spellEnd"/>
      <w:r w:rsidR="002325C5" w:rsidRPr="00A13E1E">
        <w:rPr>
          <w:rFonts w:ascii="Sylfaen" w:hAnsi="Sylfaen"/>
          <w:sz w:val="24"/>
          <w:szCs w:val="24"/>
          <w:lang w:val="ka-GE"/>
        </w:rPr>
        <w:t xml:space="preserve"> სამკურნალო საშუალებებთან ერთდროული გამოყენების დროს.</w:t>
      </w:r>
    </w:p>
    <w:p w14:paraId="5B3AB741" w14:textId="6FF8FA2A" w:rsidR="002325C5" w:rsidRPr="00A13E1E" w:rsidRDefault="002325C5" w:rsidP="000B454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13E1E">
        <w:rPr>
          <w:rFonts w:ascii="Sylfaen" w:hAnsi="Sylfaen"/>
          <w:sz w:val="24"/>
          <w:szCs w:val="24"/>
          <w:lang w:val="ka-GE"/>
        </w:rPr>
        <w:t>მოქმედება ლაბორატორიული გამოკვლევის შედეგებზე</w:t>
      </w:r>
      <w:r w:rsidR="0002169D" w:rsidRPr="00A13E1E">
        <w:rPr>
          <w:rFonts w:ascii="Sylfaen" w:hAnsi="Sylfaen"/>
          <w:sz w:val="24"/>
          <w:szCs w:val="24"/>
          <w:lang w:val="ka-GE"/>
        </w:rPr>
        <w:t>:</w:t>
      </w:r>
      <w:r w:rsidRPr="00A13E1E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თ</w:t>
      </w:r>
      <w:r w:rsidR="00E938F8" w:rsidRPr="00A13E1E">
        <w:rPr>
          <w:rFonts w:ascii="Sylfaen" w:hAnsi="Sylfaen"/>
          <w:sz w:val="24"/>
          <w:szCs w:val="24"/>
          <w:lang w:val="ka-GE"/>
        </w:rPr>
        <w:t>ი</w:t>
      </w:r>
      <w:r w:rsidRPr="00A13E1E">
        <w:rPr>
          <w:rFonts w:ascii="Sylfaen" w:hAnsi="Sylfaen"/>
          <w:sz w:val="24"/>
          <w:szCs w:val="24"/>
          <w:lang w:val="ka-GE"/>
        </w:rPr>
        <w:t>როქსინის</w:t>
      </w:r>
      <w:r w:rsidR="00E938F8" w:rsidRPr="00A13E1E">
        <w:rPr>
          <w:rFonts w:ascii="Sylfaen" w:hAnsi="Sylfaen"/>
          <w:sz w:val="24"/>
          <w:szCs w:val="24"/>
          <w:lang w:val="ka-GE"/>
        </w:rPr>
        <w:t>ა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ტრიიოდთირონინის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</w:t>
      </w:r>
      <w:r w:rsidR="00E938F8" w:rsidRPr="00A13E1E">
        <w:rPr>
          <w:rFonts w:ascii="Sylfaen" w:hAnsi="Sylfaen"/>
          <w:sz w:val="24"/>
          <w:szCs w:val="24"/>
          <w:lang w:val="ka-GE"/>
        </w:rPr>
        <w:t>დონის</w:t>
      </w:r>
      <w:r w:rsidRPr="00A13E1E">
        <w:rPr>
          <w:rFonts w:ascii="Sylfaen" w:hAnsi="Sylfaen"/>
          <w:sz w:val="24"/>
          <w:szCs w:val="24"/>
          <w:lang w:val="ka-GE"/>
        </w:rPr>
        <w:t xml:space="preserve"> ცრუ მომატება. </w:t>
      </w:r>
      <w:proofErr w:type="spellStart"/>
      <w:r w:rsidR="00E938F8" w:rsidRPr="00A13E1E">
        <w:rPr>
          <w:rFonts w:ascii="Sylfaen" w:hAnsi="Sylfaen"/>
          <w:sz w:val="24"/>
          <w:szCs w:val="24"/>
          <w:lang w:val="ka-GE"/>
        </w:rPr>
        <w:t>ც</w:t>
      </w:r>
      <w:r w:rsidR="002C118D" w:rsidRPr="00A13E1E">
        <w:rPr>
          <w:rFonts w:ascii="Sylfaen" w:hAnsi="Sylfaen"/>
          <w:sz w:val="24"/>
          <w:szCs w:val="24"/>
          <w:lang w:val="ka-GE"/>
        </w:rPr>
        <w:t>რუდადებითი</w:t>
      </w:r>
      <w:proofErr w:type="spellEnd"/>
      <w:r w:rsidR="002C118D" w:rsidRPr="00A13E1E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2C118D" w:rsidRPr="00A13E1E">
        <w:rPr>
          <w:rFonts w:ascii="Sylfaen" w:hAnsi="Sylfaen"/>
          <w:sz w:val="24"/>
          <w:szCs w:val="24"/>
          <w:lang w:val="ka-GE"/>
        </w:rPr>
        <w:t>მეტაბოლ</w:t>
      </w:r>
      <w:r w:rsidRPr="00A13E1E">
        <w:rPr>
          <w:rFonts w:ascii="Sylfaen" w:hAnsi="Sylfaen"/>
          <w:sz w:val="24"/>
          <w:szCs w:val="24"/>
          <w:lang w:val="ka-GE"/>
        </w:rPr>
        <w:t>ური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2C118D" w:rsidRPr="00A13E1E">
        <w:rPr>
          <w:rFonts w:ascii="Sylfaen" w:hAnsi="Sylfaen"/>
          <w:sz w:val="24"/>
          <w:szCs w:val="24"/>
          <w:lang w:val="ka-GE"/>
        </w:rPr>
        <w:t>აციდოზი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 w:rsidR="002C118D" w:rsidRPr="00A13E1E">
        <w:rPr>
          <w:rFonts w:ascii="Sylfaen" w:hAnsi="Sylfaen"/>
          <w:sz w:val="24"/>
          <w:szCs w:val="24"/>
          <w:lang w:val="ka-GE"/>
        </w:rPr>
        <w:t>ჰიპოკალციემია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(ჰემოდიალიზზე მყოფ პაციენტებში)</w:t>
      </w:r>
      <w:r w:rsidR="002C118D" w:rsidRPr="00A13E1E">
        <w:rPr>
          <w:rFonts w:ascii="Sylfaen" w:hAnsi="Sylfaen"/>
          <w:sz w:val="24"/>
          <w:szCs w:val="24"/>
          <w:lang w:val="ka-GE"/>
        </w:rPr>
        <w:t xml:space="preserve">. </w:t>
      </w:r>
      <w:proofErr w:type="spellStart"/>
      <w:r w:rsidR="002C118D" w:rsidRPr="00A13E1E">
        <w:rPr>
          <w:rFonts w:ascii="Sylfaen" w:hAnsi="Sylfaen"/>
          <w:sz w:val="24"/>
          <w:szCs w:val="24"/>
          <w:lang w:val="ka-GE"/>
        </w:rPr>
        <w:t>ენ</w:t>
      </w:r>
      <w:r w:rsidR="0002169D" w:rsidRPr="00A13E1E">
        <w:rPr>
          <w:rFonts w:ascii="Sylfaen" w:hAnsi="Sylfaen"/>
          <w:sz w:val="24"/>
          <w:szCs w:val="24"/>
          <w:lang w:val="ka-GE"/>
        </w:rPr>
        <w:t>დ</w:t>
      </w:r>
      <w:r w:rsidR="002C118D" w:rsidRPr="00A13E1E">
        <w:rPr>
          <w:rFonts w:ascii="Sylfaen" w:hAnsi="Sylfaen"/>
          <w:sz w:val="24"/>
          <w:szCs w:val="24"/>
          <w:lang w:val="ka-GE"/>
        </w:rPr>
        <w:t>ოტოქსინების</w:t>
      </w:r>
      <w:proofErr w:type="spellEnd"/>
      <w:r w:rsidR="002C118D" w:rsidRPr="00A13E1E">
        <w:rPr>
          <w:rFonts w:ascii="Sylfaen" w:hAnsi="Sylfaen"/>
          <w:sz w:val="24"/>
          <w:szCs w:val="24"/>
          <w:lang w:val="ka-GE"/>
        </w:rPr>
        <w:t xml:space="preserve"> განმსაზღვრელი </w:t>
      </w:r>
      <w:proofErr w:type="spellStart"/>
      <w:r w:rsidR="002C118D" w:rsidRPr="00A13E1E">
        <w:rPr>
          <w:rFonts w:ascii="Sylfaen" w:hAnsi="Sylfaen"/>
          <w:sz w:val="24"/>
          <w:szCs w:val="24"/>
          <w:lang w:val="ka-GE"/>
        </w:rPr>
        <w:t>ქრომოგენული</w:t>
      </w:r>
      <w:proofErr w:type="spellEnd"/>
      <w:r w:rsidR="002C118D" w:rsidRPr="00A13E1E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2C118D" w:rsidRPr="00A13E1E">
        <w:rPr>
          <w:rFonts w:ascii="Sylfaen" w:hAnsi="Sylfaen"/>
          <w:sz w:val="24"/>
          <w:szCs w:val="24"/>
          <w:lang w:val="ka-GE"/>
        </w:rPr>
        <w:t>ლიზატ</w:t>
      </w:r>
      <w:proofErr w:type="spellEnd"/>
      <w:r w:rsidR="002C118D" w:rsidRPr="00A13E1E">
        <w:rPr>
          <w:rFonts w:ascii="Sylfaen" w:hAnsi="Sylfaen"/>
          <w:sz w:val="24"/>
          <w:szCs w:val="24"/>
          <w:lang w:val="ka-GE"/>
        </w:rPr>
        <w:t xml:space="preserve">-ტესტების დათრგუნვა. </w:t>
      </w:r>
      <w:proofErr w:type="spellStart"/>
      <w:r w:rsidR="002C118D" w:rsidRPr="00A13E1E">
        <w:rPr>
          <w:rFonts w:ascii="Sylfaen" w:hAnsi="Sylfaen"/>
          <w:sz w:val="24"/>
          <w:szCs w:val="24"/>
          <w:lang w:val="ka-GE"/>
        </w:rPr>
        <w:t>ჰეპარინს</w:t>
      </w:r>
      <w:proofErr w:type="spellEnd"/>
      <w:r w:rsidR="002C118D" w:rsidRPr="00A13E1E">
        <w:rPr>
          <w:rFonts w:ascii="Sylfaen" w:hAnsi="Sylfaen"/>
          <w:sz w:val="24"/>
          <w:szCs w:val="24"/>
          <w:lang w:val="ka-GE"/>
        </w:rPr>
        <w:t xml:space="preserve"> შეუძლია </w:t>
      </w:r>
      <w:r w:rsidR="00E938F8" w:rsidRPr="00A13E1E">
        <w:rPr>
          <w:rFonts w:ascii="Sylfaen" w:hAnsi="Sylfaen"/>
          <w:sz w:val="24"/>
          <w:szCs w:val="24"/>
          <w:lang w:val="ka-GE"/>
        </w:rPr>
        <w:t>ზემოქმედება მოახდინოს</w:t>
      </w:r>
      <w:r w:rsidR="002C118D" w:rsidRPr="00A13E1E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2C118D" w:rsidRPr="00A13E1E">
        <w:rPr>
          <w:rFonts w:ascii="Sylfaen" w:hAnsi="Sylfaen"/>
          <w:sz w:val="24"/>
          <w:szCs w:val="24"/>
          <w:lang w:val="ka-GE"/>
        </w:rPr>
        <w:t>ამინოგლიკოზიდების</w:t>
      </w:r>
      <w:proofErr w:type="spellEnd"/>
      <w:r w:rsidR="002C118D" w:rsidRPr="00A13E1E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2C118D" w:rsidRPr="00A13E1E">
        <w:rPr>
          <w:rFonts w:ascii="Sylfaen" w:hAnsi="Sylfaen"/>
          <w:sz w:val="24"/>
          <w:szCs w:val="24"/>
          <w:lang w:val="ka-GE"/>
        </w:rPr>
        <w:t>იმუნოფერმენტულ</w:t>
      </w:r>
      <w:proofErr w:type="spellEnd"/>
      <w:r w:rsidR="002C118D" w:rsidRPr="00A13E1E">
        <w:rPr>
          <w:rFonts w:ascii="Sylfaen" w:hAnsi="Sylfaen"/>
          <w:sz w:val="24"/>
          <w:szCs w:val="24"/>
          <w:lang w:val="ka-GE"/>
        </w:rPr>
        <w:t xml:space="preserve"> </w:t>
      </w:r>
      <w:r w:rsidR="00E938F8" w:rsidRPr="00A13E1E">
        <w:rPr>
          <w:rFonts w:ascii="Sylfaen" w:hAnsi="Sylfaen"/>
          <w:sz w:val="24"/>
          <w:szCs w:val="24"/>
          <w:lang w:val="ka-GE"/>
        </w:rPr>
        <w:t>ანალიზზე</w:t>
      </w:r>
      <w:r w:rsidR="002C118D" w:rsidRPr="00A13E1E">
        <w:rPr>
          <w:rFonts w:ascii="Sylfaen" w:hAnsi="Sylfaen"/>
          <w:sz w:val="24"/>
          <w:szCs w:val="24"/>
          <w:lang w:val="ka-GE"/>
        </w:rPr>
        <w:t>.</w:t>
      </w:r>
    </w:p>
    <w:p w14:paraId="0CF9D2D6" w14:textId="77777777" w:rsidR="0074346D" w:rsidRPr="00A13E1E" w:rsidRDefault="0074346D" w:rsidP="000B454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48A40607" w14:textId="77777777" w:rsidR="004A6C16" w:rsidRPr="00A13E1E" w:rsidRDefault="004A6C16" w:rsidP="000B4545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  <w:lang w:val="ka-GE"/>
        </w:rPr>
      </w:pPr>
      <w:r w:rsidRPr="00A13E1E">
        <w:rPr>
          <w:rFonts w:ascii="Sylfaen" w:hAnsi="Sylfaen"/>
          <w:b/>
          <w:i/>
          <w:sz w:val="24"/>
          <w:szCs w:val="24"/>
          <w:lang w:val="ka-GE"/>
        </w:rPr>
        <w:t>გამოყენების თავისებურებები</w:t>
      </w:r>
    </w:p>
    <w:p w14:paraId="57881102" w14:textId="5301078A" w:rsidR="004A6C16" w:rsidRPr="00A13E1E" w:rsidRDefault="004A6C16" w:rsidP="000B454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13E1E">
        <w:rPr>
          <w:rFonts w:ascii="Sylfaen" w:hAnsi="Sylfaen"/>
          <w:sz w:val="24"/>
          <w:szCs w:val="24"/>
          <w:lang w:val="ka-GE"/>
        </w:rPr>
        <w:t>ჰეპარინის სამკურნალო მიზნით დანიშვნისას აკრძალულია პრეპარატის</w:t>
      </w:r>
      <w:r w:rsidR="002C118D" w:rsidRPr="00A13E1E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ინტრამუსკულარულად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შეყვანა. უნდა მოერიდოთ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ბიოფსიებს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ეპიდურუ</w:t>
      </w:r>
      <w:r w:rsidR="0002169D" w:rsidRPr="00A13E1E">
        <w:rPr>
          <w:rFonts w:ascii="Sylfaen" w:hAnsi="Sylfaen"/>
          <w:sz w:val="24"/>
          <w:szCs w:val="24"/>
          <w:lang w:val="ka-GE"/>
        </w:rPr>
        <w:t>ლ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ანესთეზიებს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და დიაგნოსტიკურ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ლუმბალურ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პუნქციებს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>.</w:t>
      </w:r>
    </w:p>
    <w:p w14:paraId="1A016B19" w14:textId="77777777" w:rsidR="004A6C16" w:rsidRPr="00A13E1E" w:rsidRDefault="004A6C16" w:rsidP="000B454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13E1E">
        <w:rPr>
          <w:rFonts w:ascii="Sylfaen" w:hAnsi="Sylfaen"/>
          <w:sz w:val="24"/>
          <w:szCs w:val="24"/>
          <w:lang w:val="ka-GE"/>
        </w:rPr>
        <w:t xml:space="preserve">საჭიროა სიფრთხილე პაციენტებში, რომლებსაც ადრე აღენიშნებოდათ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ჰიპერმგრძნობელობის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რეაქციები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დაბალმოლეკულური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ჰეპარინების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მიმართ.</w:t>
      </w:r>
    </w:p>
    <w:p w14:paraId="43764ABD" w14:textId="1B65DDF6" w:rsidR="004A6C16" w:rsidRPr="00A13E1E" w:rsidRDefault="004A6C16" w:rsidP="000B454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13E1E">
        <w:rPr>
          <w:rFonts w:ascii="Sylfaen" w:hAnsi="Sylfaen"/>
          <w:sz w:val="24"/>
          <w:szCs w:val="24"/>
          <w:lang w:val="ka-GE"/>
        </w:rPr>
        <w:t>თრომბოციტების რაოდენობა უნდა განისაზღვროს მკურნალობის დაწყებ</w:t>
      </w:r>
      <w:r w:rsidR="00E938F8" w:rsidRPr="00A13E1E">
        <w:rPr>
          <w:rFonts w:ascii="Sylfaen" w:hAnsi="Sylfaen"/>
          <w:sz w:val="24"/>
          <w:szCs w:val="24"/>
          <w:lang w:val="ka-GE"/>
        </w:rPr>
        <w:t>ამდე</w:t>
      </w:r>
      <w:r w:rsidRPr="00A13E1E">
        <w:rPr>
          <w:rFonts w:ascii="Sylfaen" w:hAnsi="Sylfaen"/>
          <w:sz w:val="24"/>
          <w:szCs w:val="24"/>
          <w:lang w:val="ka-GE"/>
        </w:rPr>
        <w:t xml:space="preserve">, მკურნალობის პირველ დღეს და 3-4 დღის შემდეგ ჰეპარინის დანიშვნის მთელი პერიოდის განმავლობაში. თრომბოციტების რაოდენობის უეცარი შემცირება მოითხოვს პრეპარატის დაუყოვნებელ შეწყვეტას, ასევე შემდგომ გამოკვლევას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თრომბოციტოპენიის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ე</w:t>
      </w:r>
      <w:r w:rsidR="0002169D" w:rsidRPr="00A13E1E">
        <w:rPr>
          <w:rFonts w:ascii="Sylfaen" w:hAnsi="Sylfaen"/>
          <w:sz w:val="24"/>
          <w:szCs w:val="24"/>
          <w:lang w:val="ka-GE"/>
        </w:rPr>
        <w:t>ტ</w:t>
      </w:r>
      <w:r w:rsidRPr="00A13E1E">
        <w:rPr>
          <w:rFonts w:ascii="Sylfaen" w:hAnsi="Sylfaen"/>
          <w:sz w:val="24"/>
          <w:szCs w:val="24"/>
          <w:lang w:val="ka-GE"/>
        </w:rPr>
        <w:t xml:space="preserve">იოლოგიის დაზუსტების მიზნით. I ან II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ჰეპარინინდუცირებულ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თრომბოციტოპენიაზე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ეჭვისას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ჰეპარინით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მკურნალობა უნდა შეწყდეს.</w:t>
      </w:r>
    </w:p>
    <w:p w14:paraId="4CB8ADAD" w14:textId="0E033FA5" w:rsidR="00D47AC9" w:rsidRPr="00A13E1E" w:rsidRDefault="00D47AC9" w:rsidP="000B454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13E1E">
        <w:rPr>
          <w:rFonts w:ascii="Sylfaen" w:hAnsi="Sylfaen"/>
          <w:sz w:val="24"/>
          <w:szCs w:val="24"/>
          <w:lang w:val="ka-GE"/>
        </w:rPr>
        <w:t xml:space="preserve">მკურნალობის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დაბალდოზირებული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რეჟიმის გარდა, თერაპიის დაწყებამდე ყოველთვის აუცილებელია ჩატარდეს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კოაგულაციური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ტესტები. </w:t>
      </w:r>
    </w:p>
    <w:p w14:paraId="1A887136" w14:textId="4DDEF7B0" w:rsidR="00D47AC9" w:rsidRPr="00A13E1E" w:rsidRDefault="00D47AC9" w:rsidP="000B454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13E1E">
        <w:rPr>
          <w:rFonts w:ascii="Sylfaen" w:hAnsi="Sylfaen"/>
          <w:sz w:val="24"/>
          <w:szCs w:val="24"/>
          <w:lang w:val="ka-GE"/>
        </w:rPr>
        <w:t xml:space="preserve">დიდი სიფრთხილით ინიშნება ჰეპარინი პაციენტებში დაავადებებით, რომელთა დროსაც იზრდება სისხლდენის განვითარების რისკი (მაგ., არტერიული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ჰიპერტენზია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>).</w:t>
      </w:r>
    </w:p>
    <w:p w14:paraId="2C1E1864" w14:textId="77777777" w:rsidR="004A6C16" w:rsidRPr="00A13E1E" w:rsidRDefault="004A6C16" w:rsidP="000B454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13E1E">
        <w:rPr>
          <w:rFonts w:ascii="Sylfaen" w:hAnsi="Sylfaen"/>
          <w:sz w:val="24"/>
          <w:szCs w:val="24"/>
          <w:lang w:val="ka-GE"/>
        </w:rPr>
        <w:t>ჰეპარინით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თერაპიიდან არაპირდაპირი ანტიკოაგულანტების მიღებაზე გადასვლისას, ჰეპარინის მიღების შეწყვეტა შესაძლებელია მხოლოდ მაშინ, როდესაც არაპირდაპირი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lastRenderedPageBreak/>
        <w:t>ანტიკოაგულანტები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უზრუნველყოფს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პროთრომბინული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დროის მომატებას თერაპიულ ზღვრებამდე არანაკლებ 2 დღისა თანმიყოლებით.</w:t>
      </w:r>
    </w:p>
    <w:p w14:paraId="199A851A" w14:textId="77777777" w:rsidR="004A6C16" w:rsidRPr="00A13E1E" w:rsidRDefault="004A6C16" w:rsidP="000B454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13E1E">
        <w:rPr>
          <w:rFonts w:ascii="Sylfaen" w:hAnsi="Sylfaen"/>
          <w:sz w:val="24"/>
          <w:szCs w:val="24"/>
          <w:lang w:val="ka-GE"/>
        </w:rPr>
        <w:t xml:space="preserve">მნიშვნელოვანი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ჰიპოკოაგულაციის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თავიდან აცილების მიზნით უნდა შემცირდეს ჰეპარინის დოზა, ინექციებს შორის ინტერვალების გაზრდის გარეშე.</w:t>
      </w:r>
    </w:p>
    <w:p w14:paraId="57F108F1" w14:textId="4F5C7651" w:rsidR="004A6C16" w:rsidRPr="00A13E1E" w:rsidRDefault="004A6C16" w:rsidP="000B454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13E1E">
        <w:rPr>
          <w:rFonts w:ascii="Sylfaen" w:hAnsi="Sylfaen"/>
          <w:sz w:val="24"/>
          <w:szCs w:val="24"/>
          <w:lang w:val="ka-GE"/>
        </w:rPr>
        <w:t>ჰეპარინის გამოყენების დროს რეკომენდირებულია ჰემატოლოგიური მაჩვენებლების კონტროლ</w:t>
      </w:r>
      <w:r w:rsidR="0002169D" w:rsidRPr="00A13E1E">
        <w:rPr>
          <w:rFonts w:ascii="Sylfaen" w:hAnsi="Sylfaen"/>
          <w:sz w:val="24"/>
          <w:szCs w:val="24"/>
          <w:lang w:val="ka-GE"/>
        </w:rPr>
        <w:t>ი</w:t>
      </w:r>
      <w:r w:rsidRPr="00A13E1E">
        <w:rPr>
          <w:rFonts w:ascii="Sylfaen" w:hAnsi="Sylfaen"/>
          <w:sz w:val="24"/>
          <w:szCs w:val="24"/>
          <w:lang w:val="ka-GE"/>
        </w:rPr>
        <w:t>, ასევე პაციენტის კლინიკური მდგომარეობის, ჰემორაგიული გართულებების განვითარების თავისებურებების კონტროლ</w:t>
      </w:r>
      <w:r w:rsidR="0002169D" w:rsidRPr="00A13E1E">
        <w:rPr>
          <w:rFonts w:ascii="Sylfaen" w:hAnsi="Sylfaen"/>
          <w:sz w:val="24"/>
          <w:szCs w:val="24"/>
          <w:lang w:val="ka-GE"/>
        </w:rPr>
        <w:t>ი</w:t>
      </w:r>
      <w:r w:rsidRPr="00A13E1E">
        <w:rPr>
          <w:rFonts w:ascii="Sylfaen" w:hAnsi="Sylfaen"/>
          <w:sz w:val="24"/>
          <w:szCs w:val="24"/>
          <w:lang w:val="ka-GE"/>
        </w:rPr>
        <w:t>.</w:t>
      </w:r>
    </w:p>
    <w:p w14:paraId="54F0DEDD" w14:textId="77777777" w:rsidR="004A6C16" w:rsidRPr="00A13E1E" w:rsidRDefault="004A6C16" w:rsidP="000B454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13E1E">
        <w:rPr>
          <w:rFonts w:ascii="Sylfaen" w:hAnsi="Sylfaen"/>
          <w:sz w:val="24"/>
          <w:szCs w:val="24"/>
          <w:lang w:val="ka-GE"/>
        </w:rPr>
        <w:t xml:space="preserve">60 წელს ზემოთ პაციენტებში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ჰეპარინმა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შეიძლება გამოიწვიოს ჰემორაგიები, განსაკუთრებით ქალებსა და თირკმელების ფუნქციის დარღვევის მქონე პაციენტებში.</w:t>
      </w:r>
    </w:p>
    <w:p w14:paraId="37A2B1E8" w14:textId="77777777" w:rsidR="004A6C16" w:rsidRPr="00A13E1E" w:rsidRDefault="004A6C16" w:rsidP="000B454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13E1E">
        <w:rPr>
          <w:rFonts w:ascii="Sylfaen" w:hAnsi="Sylfaen"/>
          <w:sz w:val="24"/>
          <w:szCs w:val="24"/>
          <w:lang w:val="ka-GE"/>
        </w:rPr>
        <w:t>პაციენტები, რომლებსაც ახასიათებთ მგრძნობელობა ცხოველური წარმოშობის ცილების მიმართ, შეიძლება მგრძნობიარენი იყვნენ ასევე ჰეპარინის მიმართ.</w:t>
      </w:r>
    </w:p>
    <w:p w14:paraId="778FE127" w14:textId="279E5C9A" w:rsidR="004A6C16" w:rsidRPr="00A13E1E" w:rsidRDefault="004A6C16" w:rsidP="000B454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13E1E">
        <w:rPr>
          <w:rFonts w:ascii="Sylfaen" w:hAnsi="Sylfaen"/>
          <w:sz w:val="24"/>
          <w:szCs w:val="24"/>
          <w:lang w:val="ka-GE"/>
        </w:rPr>
        <w:t>ჰიპერმგრძნობელობის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რეაქციაზე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ეჭვისას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სრული დოზის შეყვანამდე </w:t>
      </w:r>
      <w:r w:rsidR="001E4D53" w:rsidRPr="00A13E1E">
        <w:rPr>
          <w:rFonts w:ascii="Sylfaen" w:hAnsi="Sylfaen"/>
          <w:sz w:val="24"/>
          <w:szCs w:val="24"/>
          <w:lang w:val="ka-GE"/>
        </w:rPr>
        <w:t>რამდენიმე</w:t>
      </w:r>
      <w:r w:rsidRPr="00A13E1E">
        <w:rPr>
          <w:rFonts w:ascii="Sylfaen" w:hAnsi="Sylfaen"/>
          <w:sz w:val="24"/>
          <w:szCs w:val="24"/>
          <w:lang w:val="ka-GE"/>
        </w:rPr>
        <w:t xml:space="preserve"> წუთით ადრე საჭიროა გაზავებული საცდელი დოზის ნელ-ნელა ინტრავენურად შეყვანა დოზით 1000 </w:t>
      </w:r>
      <w:r w:rsidR="008445DC" w:rsidRPr="00A13E1E">
        <w:rPr>
          <w:rFonts w:ascii="Sylfaen" w:hAnsi="Sylfaen"/>
          <w:sz w:val="24"/>
          <w:szCs w:val="24"/>
          <w:lang w:val="ka-GE"/>
        </w:rPr>
        <w:t>სე</w:t>
      </w:r>
      <w:r w:rsidRPr="00A13E1E">
        <w:rPr>
          <w:rFonts w:ascii="Sylfaen" w:hAnsi="Sylfaen"/>
          <w:sz w:val="24"/>
          <w:szCs w:val="24"/>
          <w:lang w:val="ka-GE"/>
        </w:rPr>
        <w:t>.</w:t>
      </w:r>
    </w:p>
    <w:p w14:paraId="54C3AAAD" w14:textId="33B26AE6" w:rsidR="00D47AC9" w:rsidRPr="00A13E1E" w:rsidRDefault="00E938F8" w:rsidP="000B454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13E1E">
        <w:rPr>
          <w:rFonts w:ascii="Sylfaen" w:hAnsi="Sylfaen"/>
          <w:sz w:val="24"/>
          <w:szCs w:val="24"/>
          <w:lang w:val="ka-GE"/>
        </w:rPr>
        <w:t>ჰეპარინ-ფარმექსის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გამოყენება </w:t>
      </w:r>
      <w:r w:rsidR="001F02F9" w:rsidRPr="00A13E1E">
        <w:rPr>
          <w:rFonts w:ascii="Sylfaen" w:hAnsi="Sylfaen"/>
          <w:sz w:val="24"/>
          <w:szCs w:val="24"/>
          <w:lang w:val="ka-GE"/>
        </w:rPr>
        <w:t xml:space="preserve">საჭიროა </w:t>
      </w:r>
      <w:r w:rsidR="00D47AC9" w:rsidRPr="00A13E1E">
        <w:rPr>
          <w:rFonts w:ascii="Sylfaen" w:hAnsi="Sylfaen"/>
          <w:sz w:val="24"/>
          <w:szCs w:val="24"/>
          <w:lang w:val="ka-GE"/>
        </w:rPr>
        <w:t xml:space="preserve">განსაკუთრებული </w:t>
      </w:r>
      <w:r w:rsidR="001F02F9" w:rsidRPr="00A13E1E">
        <w:rPr>
          <w:rFonts w:ascii="Sylfaen" w:hAnsi="Sylfaen"/>
          <w:sz w:val="24"/>
          <w:szCs w:val="24"/>
          <w:lang w:val="ka-GE"/>
        </w:rPr>
        <w:t>სიფრთხილით</w:t>
      </w:r>
      <w:r w:rsidR="00D47AC9" w:rsidRPr="00A13E1E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D47AC9" w:rsidRPr="00A13E1E">
        <w:rPr>
          <w:rFonts w:ascii="Sylfaen" w:hAnsi="Sylfaen"/>
          <w:sz w:val="24"/>
          <w:szCs w:val="24"/>
          <w:lang w:val="ka-GE"/>
        </w:rPr>
        <w:t>პოსტოპერაციულ</w:t>
      </w:r>
      <w:proofErr w:type="spellEnd"/>
      <w:r w:rsidR="00D47AC9" w:rsidRPr="00A13E1E">
        <w:rPr>
          <w:rFonts w:ascii="Sylfaen" w:hAnsi="Sylfaen"/>
          <w:sz w:val="24"/>
          <w:szCs w:val="24"/>
          <w:lang w:val="ka-GE"/>
        </w:rPr>
        <w:t xml:space="preserve"> და მშობიარობის შემდგომ პერიოდ</w:t>
      </w:r>
      <w:r w:rsidR="001F02F9" w:rsidRPr="00A13E1E">
        <w:rPr>
          <w:rFonts w:ascii="Sylfaen" w:hAnsi="Sylfaen"/>
          <w:sz w:val="24"/>
          <w:szCs w:val="24"/>
          <w:lang w:val="ka-GE"/>
        </w:rPr>
        <w:t>ებ</w:t>
      </w:r>
      <w:r w:rsidR="00D47AC9" w:rsidRPr="00A13E1E">
        <w:rPr>
          <w:rFonts w:ascii="Sylfaen" w:hAnsi="Sylfaen"/>
          <w:sz w:val="24"/>
          <w:szCs w:val="24"/>
          <w:lang w:val="ka-GE"/>
        </w:rPr>
        <w:t>ში პირველი</w:t>
      </w:r>
      <w:r w:rsidR="002000CE" w:rsidRPr="00A13E1E">
        <w:rPr>
          <w:rFonts w:ascii="Sylfaen" w:hAnsi="Sylfaen"/>
          <w:sz w:val="24"/>
          <w:szCs w:val="24"/>
          <w:lang w:val="ka-GE"/>
        </w:rPr>
        <w:t xml:space="preserve"> 3-8</w:t>
      </w:r>
      <w:r w:rsidR="00D47AC9" w:rsidRPr="00A13E1E">
        <w:rPr>
          <w:rFonts w:ascii="Sylfaen" w:hAnsi="Sylfaen"/>
          <w:sz w:val="24"/>
          <w:szCs w:val="24"/>
          <w:lang w:val="ka-GE"/>
        </w:rPr>
        <w:t xml:space="preserve"> დღის განმავლობაში (გარდა სისხლძარღვებზე ჩატარებული ოპერაციებისა, და იმ შემთხვევებში, როდესაც  </w:t>
      </w:r>
      <w:r w:rsidR="001F02F9" w:rsidRPr="00A13E1E">
        <w:rPr>
          <w:rFonts w:ascii="Sylfaen" w:hAnsi="Sylfaen"/>
          <w:sz w:val="24"/>
          <w:szCs w:val="24"/>
          <w:lang w:val="ka-GE"/>
        </w:rPr>
        <w:t>საციცოცხლო მაჩვენებლების</w:t>
      </w:r>
      <w:r w:rsidR="00D47AC9" w:rsidRPr="00A13E1E">
        <w:rPr>
          <w:rFonts w:ascii="Sylfaen" w:hAnsi="Sylfaen"/>
          <w:sz w:val="24"/>
          <w:szCs w:val="24"/>
          <w:lang w:val="ka-GE"/>
        </w:rPr>
        <w:t xml:space="preserve"> გამო</w:t>
      </w:r>
      <w:r w:rsidR="001F02F9" w:rsidRPr="00A13E1E">
        <w:rPr>
          <w:rFonts w:ascii="Sylfaen" w:hAnsi="Sylfaen"/>
          <w:sz w:val="24"/>
          <w:szCs w:val="24"/>
          <w:lang w:val="ka-GE"/>
        </w:rPr>
        <w:t xml:space="preserve"> აუცილებელია </w:t>
      </w:r>
      <w:proofErr w:type="spellStart"/>
      <w:r w:rsidR="001F02F9" w:rsidRPr="00A13E1E">
        <w:rPr>
          <w:rFonts w:ascii="Sylfaen" w:hAnsi="Sylfaen"/>
          <w:sz w:val="24"/>
          <w:szCs w:val="24"/>
          <w:lang w:val="ka-GE"/>
        </w:rPr>
        <w:t>ჰეპარინიზაცია</w:t>
      </w:r>
      <w:proofErr w:type="spellEnd"/>
      <w:r w:rsidR="00D47AC9" w:rsidRPr="00A13E1E">
        <w:rPr>
          <w:rFonts w:ascii="Sylfaen" w:hAnsi="Sylfaen"/>
          <w:sz w:val="24"/>
          <w:szCs w:val="24"/>
          <w:lang w:val="ka-GE"/>
        </w:rPr>
        <w:t>).</w:t>
      </w:r>
    </w:p>
    <w:p w14:paraId="65BD8722" w14:textId="132B3EC1" w:rsidR="004A6C16" w:rsidRPr="00A13E1E" w:rsidRDefault="004A6C16" w:rsidP="000B454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13E1E">
        <w:rPr>
          <w:rFonts w:ascii="Sylfaen" w:hAnsi="Sylfaen"/>
          <w:sz w:val="24"/>
          <w:szCs w:val="24"/>
          <w:lang w:val="ka-GE"/>
        </w:rPr>
        <w:t xml:space="preserve">განსაკუთრებული </w:t>
      </w:r>
      <w:r w:rsidR="001E4D53" w:rsidRPr="00A13E1E">
        <w:rPr>
          <w:rFonts w:ascii="Sylfaen" w:hAnsi="Sylfaen"/>
          <w:sz w:val="24"/>
          <w:szCs w:val="24"/>
          <w:lang w:val="ka-GE"/>
        </w:rPr>
        <w:t>სიფრთხილე</w:t>
      </w:r>
      <w:r w:rsidRPr="00A13E1E">
        <w:rPr>
          <w:rFonts w:ascii="Sylfaen" w:hAnsi="Sylfaen"/>
          <w:sz w:val="24"/>
          <w:szCs w:val="24"/>
          <w:lang w:val="ka-GE"/>
        </w:rPr>
        <w:t xml:space="preserve"> უნდა დაიცვათ 36 საათის განმავლობაში მშობიარობის შემდეგ.</w:t>
      </w:r>
    </w:p>
    <w:p w14:paraId="32F607D5" w14:textId="3AE99F05" w:rsidR="004A6C16" w:rsidRPr="00A13E1E" w:rsidRDefault="004A6C16" w:rsidP="000B454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13E1E">
        <w:rPr>
          <w:rFonts w:ascii="Sylfaen" w:hAnsi="Sylfaen"/>
          <w:sz w:val="24"/>
          <w:szCs w:val="24"/>
          <w:lang w:val="ka-GE"/>
        </w:rPr>
        <w:t>არტერიუ</w:t>
      </w:r>
      <w:r w:rsidR="001E4D53" w:rsidRPr="00A13E1E">
        <w:rPr>
          <w:rFonts w:ascii="Sylfaen" w:hAnsi="Sylfaen"/>
          <w:sz w:val="24"/>
          <w:szCs w:val="24"/>
          <w:lang w:val="ka-GE"/>
        </w:rPr>
        <w:t>ლ</w:t>
      </w:r>
      <w:r w:rsidRPr="00A13E1E">
        <w:rPr>
          <w:rFonts w:ascii="Sylfaen" w:hAnsi="Sylfaen"/>
          <w:sz w:val="24"/>
          <w:szCs w:val="24"/>
          <w:lang w:val="ka-GE"/>
        </w:rPr>
        <w:t xml:space="preserve">ი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ჰიპერტენზიის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მქონე პაციენტებში უნდა გაკონტროლდეს არტერიუ</w:t>
      </w:r>
      <w:r w:rsidR="001E4D53" w:rsidRPr="00A13E1E">
        <w:rPr>
          <w:rFonts w:ascii="Sylfaen" w:hAnsi="Sylfaen"/>
          <w:sz w:val="24"/>
          <w:szCs w:val="24"/>
          <w:lang w:val="ka-GE"/>
        </w:rPr>
        <w:t>ლ</w:t>
      </w:r>
      <w:r w:rsidRPr="00A13E1E">
        <w:rPr>
          <w:rFonts w:ascii="Sylfaen" w:hAnsi="Sylfaen"/>
          <w:sz w:val="24"/>
          <w:szCs w:val="24"/>
          <w:lang w:val="ka-GE"/>
        </w:rPr>
        <w:t xml:space="preserve">ი წნევა. </w:t>
      </w:r>
    </w:p>
    <w:p w14:paraId="2397401C" w14:textId="3A3BB8F4" w:rsidR="004A6C16" w:rsidRPr="00A13E1E" w:rsidRDefault="004A6C16" w:rsidP="000B454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13E1E">
        <w:rPr>
          <w:rFonts w:ascii="Sylfaen" w:hAnsi="Sylfaen"/>
          <w:sz w:val="24"/>
          <w:szCs w:val="24"/>
          <w:lang w:val="ka-GE"/>
        </w:rPr>
        <w:t xml:space="preserve">პაციენტებში შაქრიანი დიაბეტით, თირკმლის უკმარისობით,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მეტაბოლური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აციდოზით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, კალიუმის მომატებული კონცენტრაციით სისხლში ან იმ პირებში, რომლებიც იყენებენ კალიუმის შემცველ პრეპარატებს, პრეპარატის გამოყენების დროს რეკომენდებულია </w:t>
      </w:r>
      <w:r w:rsidR="00EA09AD" w:rsidRPr="00A13E1E">
        <w:rPr>
          <w:rFonts w:ascii="Sylfaen" w:hAnsi="Sylfaen"/>
          <w:sz w:val="24"/>
          <w:szCs w:val="24"/>
          <w:lang w:val="ka-GE"/>
        </w:rPr>
        <w:t xml:space="preserve">სისხლში კალიუმის დონის </w:t>
      </w:r>
      <w:r w:rsidRPr="00A13E1E">
        <w:rPr>
          <w:rFonts w:ascii="Sylfaen" w:hAnsi="Sylfaen"/>
          <w:sz w:val="24"/>
          <w:szCs w:val="24"/>
          <w:lang w:val="ka-GE"/>
        </w:rPr>
        <w:t>მუდმივად გაკონტროლ</w:t>
      </w:r>
      <w:r w:rsidR="00EA09AD" w:rsidRPr="00A13E1E">
        <w:rPr>
          <w:rFonts w:ascii="Sylfaen" w:hAnsi="Sylfaen"/>
          <w:sz w:val="24"/>
          <w:szCs w:val="24"/>
          <w:lang w:val="ka-GE"/>
        </w:rPr>
        <w:t>ება</w:t>
      </w:r>
      <w:r w:rsidRPr="00A13E1E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ჰიპერკალიემიის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განვითარების მომატებული საფრთხის გათვალისწინებით.</w:t>
      </w:r>
    </w:p>
    <w:p w14:paraId="6D1FF084" w14:textId="77777777" w:rsidR="0074346D" w:rsidRPr="00A13E1E" w:rsidRDefault="0074346D" w:rsidP="000B454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5280F259" w14:textId="77777777" w:rsidR="004A6C16" w:rsidRPr="00A13E1E" w:rsidRDefault="004A6C16" w:rsidP="000B4545">
      <w:pPr>
        <w:spacing w:after="0" w:line="240" w:lineRule="auto"/>
        <w:jc w:val="both"/>
        <w:rPr>
          <w:rFonts w:ascii="Sylfaen" w:hAnsi="Sylfaen"/>
          <w:b/>
          <w:bCs/>
          <w:i/>
          <w:sz w:val="24"/>
          <w:szCs w:val="24"/>
          <w:lang w:val="ka-GE"/>
        </w:rPr>
      </w:pPr>
      <w:r w:rsidRPr="00A13E1E">
        <w:rPr>
          <w:rFonts w:ascii="Sylfaen" w:hAnsi="Sylfaen"/>
          <w:b/>
          <w:bCs/>
          <w:i/>
          <w:sz w:val="24"/>
          <w:szCs w:val="24"/>
          <w:lang w:val="ka-GE"/>
        </w:rPr>
        <w:t>გამოყენება ორსულობის ან ლაქტაციის პერიოდში</w:t>
      </w:r>
    </w:p>
    <w:p w14:paraId="37DE3140" w14:textId="1B062A2F" w:rsidR="004A6C16" w:rsidRPr="00A13E1E" w:rsidRDefault="004A6C16" w:rsidP="000B454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13E1E">
        <w:rPr>
          <w:rFonts w:ascii="Sylfaen" w:hAnsi="Sylfaen"/>
          <w:sz w:val="24"/>
          <w:szCs w:val="24"/>
          <w:lang w:val="ka-GE"/>
        </w:rPr>
        <w:t xml:space="preserve">ჰეპარინი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უკუნაჩვენები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არ არის ორსულობის დროს. პრეპარატი არ აღწევს პლაცენტაში. მიუხედავად იმისა, რომ ჰეპარინი არ აღწევს </w:t>
      </w:r>
      <w:r w:rsidR="0002169D" w:rsidRPr="00A13E1E">
        <w:rPr>
          <w:rFonts w:ascii="Sylfaen" w:hAnsi="Sylfaen"/>
          <w:sz w:val="24"/>
          <w:szCs w:val="24"/>
          <w:lang w:val="ka-GE"/>
        </w:rPr>
        <w:t>დედის</w:t>
      </w:r>
      <w:r w:rsidRPr="00A13E1E">
        <w:rPr>
          <w:rFonts w:ascii="Sylfaen" w:hAnsi="Sylfaen"/>
          <w:sz w:val="24"/>
          <w:szCs w:val="24"/>
          <w:lang w:val="ka-GE"/>
        </w:rPr>
        <w:t xml:space="preserve"> რძეში, მისმა დანიშვნამ მეძუძურ</w:t>
      </w:r>
      <w:r w:rsidR="0002169D" w:rsidRPr="00A13E1E">
        <w:rPr>
          <w:rFonts w:ascii="Sylfaen" w:hAnsi="Sylfaen"/>
          <w:sz w:val="24"/>
          <w:szCs w:val="24"/>
          <w:lang w:val="ka-GE"/>
        </w:rPr>
        <w:t>ი</w:t>
      </w:r>
      <w:r w:rsidRPr="00A13E1E">
        <w:rPr>
          <w:rFonts w:ascii="Sylfaen" w:hAnsi="Sylfaen"/>
          <w:sz w:val="24"/>
          <w:szCs w:val="24"/>
          <w:lang w:val="ka-GE"/>
        </w:rPr>
        <w:t xml:space="preserve"> დედებისთვის ცალკეულ შემთხვევებში გამოიწვია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ოსტეოპოროზის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სწრაფი (2-4 კვირის განმავლობაში) განვითარება და ხერხემლის დაზიანება. პრეპარატის გამოყენების მიზანშეწონილობა განისაზღვრება ინდივიდუალურად</w:t>
      </w:r>
      <w:r w:rsidR="00EA09AD" w:rsidRPr="00A13E1E">
        <w:rPr>
          <w:rFonts w:ascii="Sylfaen" w:hAnsi="Sylfaen"/>
          <w:sz w:val="24"/>
          <w:szCs w:val="24"/>
          <w:lang w:val="ka-GE"/>
        </w:rPr>
        <w:t>,</w:t>
      </w:r>
      <w:r w:rsidRPr="00A13E1E">
        <w:rPr>
          <w:rFonts w:ascii="Sylfaen" w:hAnsi="Sylfaen"/>
          <w:sz w:val="24"/>
          <w:szCs w:val="24"/>
          <w:lang w:val="ka-GE"/>
        </w:rPr>
        <w:t xml:space="preserve"> დედისთვის სარგებლობის/ნაყოფისთვის რისკის თანაფარდობის გათვალისწინებით.</w:t>
      </w:r>
    </w:p>
    <w:p w14:paraId="21711C03" w14:textId="77777777" w:rsidR="0074346D" w:rsidRPr="00A13E1E" w:rsidRDefault="0074346D" w:rsidP="000B454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3C14FBBF" w14:textId="77777777" w:rsidR="004A6C16" w:rsidRPr="00A13E1E" w:rsidRDefault="004A6C16" w:rsidP="000B4545">
      <w:pPr>
        <w:spacing w:after="0" w:line="240" w:lineRule="auto"/>
        <w:jc w:val="both"/>
        <w:rPr>
          <w:rFonts w:ascii="Sylfaen" w:hAnsi="Sylfaen"/>
          <w:b/>
          <w:bCs/>
          <w:i/>
          <w:sz w:val="24"/>
          <w:szCs w:val="24"/>
          <w:lang w:val="ka-GE"/>
        </w:rPr>
      </w:pPr>
      <w:r w:rsidRPr="00A13E1E">
        <w:rPr>
          <w:rFonts w:ascii="Sylfaen" w:hAnsi="Sylfaen"/>
          <w:b/>
          <w:bCs/>
          <w:i/>
          <w:sz w:val="24"/>
          <w:szCs w:val="24"/>
          <w:lang w:val="ka-GE"/>
        </w:rPr>
        <w:t xml:space="preserve">რეაქციის სიჩქარეზე ზეგავლენის უნარი ავტოტრანსპორტის ან სხვა მექანიზმების მართვისას </w:t>
      </w:r>
    </w:p>
    <w:p w14:paraId="0C0A9CEA" w14:textId="77777777" w:rsidR="004A6C16" w:rsidRPr="00A13E1E" w:rsidRDefault="004A6C16" w:rsidP="000B454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13E1E">
        <w:rPr>
          <w:rFonts w:ascii="Sylfaen" w:hAnsi="Sylfaen"/>
          <w:sz w:val="24"/>
          <w:szCs w:val="24"/>
          <w:lang w:val="ka-GE"/>
        </w:rPr>
        <w:t>არ არსებობს მონაცემები რეაქციის სიჩქარეზე ჰეპარინის ზეგავლენის თაობაზე ავტოტრანსპორტის მართვისას ან სხვა მექანიზმებთან მუშაობისას.</w:t>
      </w:r>
    </w:p>
    <w:p w14:paraId="0AD74D0A" w14:textId="77777777" w:rsidR="0074346D" w:rsidRPr="00A13E1E" w:rsidRDefault="0074346D" w:rsidP="000B454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4222FEEC" w14:textId="77777777" w:rsidR="004A6C16" w:rsidRPr="00A13E1E" w:rsidRDefault="004A6C16" w:rsidP="000B4545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  <w:lang w:val="ka-GE"/>
        </w:rPr>
      </w:pPr>
      <w:r w:rsidRPr="00A13E1E">
        <w:rPr>
          <w:rFonts w:ascii="Sylfaen" w:hAnsi="Sylfaen"/>
          <w:b/>
          <w:i/>
          <w:sz w:val="24"/>
          <w:szCs w:val="24"/>
          <w:lang w:val="ka-GE"/>
        </w:rPr>
        <w:t>გამოყენების წესი და დოზები</w:t>
      </w:r>
    </w:p>
    <w:p w14:paraId="539A861D" w14:textId="087FE237" w:rsidR="004A6C16" w:rsidRPr="00A13E1E" w:rsidRDefault="004A6C16" w:rsidP="000B454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13E1E">
        <w:rPr>
          <w:rFonts w:ascii="Sylfaen" w:hAnsi="Sylfaen"/>
          <w:sz w:val="24"/>
          <w:szCs w:val="24"/>
          <w:lang w:val="ka-GE"/>
        </w:rPr>
        <w:t>ჰეპარინ-ფარმექსს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ნიშნავენ ნაკადური ან წყვეტილი</w:t>
      </w:r>
      <w:r w:rsidR="00EA09AD" w:rsidRPr="00A13E1E">
        <w:rPr>
          <w:rFonts w:ascii="Sylfaen" w:hAnsi="Sylfaen"/>
          <w:sz w:val="24"/>
          <w:szCs w:val="24"/>
          <w:lang w:val="ka-GE"/>
        </w:rPr>
        <w:t>,</w:t>
      </w:r>
      <w:r w:rsidRPr="00A13E1E">
        <w:rPr>
          <w:rFonts w:ascii="Sylfaen" w:hAnsi="Sylfaen"/>
          <w:sz w:val="24"/>
          <w:szCs w:val="24"/>
          <w:lang w:val="ka-GE"/>
        </w:rPr>
        <w:t xml:space="preserve"> ან კანქვეშა ინექციების სახით. პრეპარატის დანიშვნის წინ უნდა განისაზღვროს სისხლის შედედების დრო,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თრომბინული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და აქტივირებული პარციალური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თრომბოპლასტინური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დრო, თრომბოციტების რაოდენობა. ჰეპარინის </w:t>
      </w:r>
      <w:proofErr w:type="spellStart"/>
      <w:r w:rsidR="001E4D53" w:rsidRPr="00A13E1E">
        <w:rPr>
          <w:rFonts w:ascii="Sylfaen" w:hAnsi="Sylfaen"/>
          <w:sz w:val="24"/>
          <w:szCs w:val="24"/>
          <w:lang w:val="ka-GE"/>
        </w:rPr>
        <w:t>გა</w:t>
      </w:r>
      <w:r w:rsidR="00E135A0" w:rsidRPr="00A13E1E">
        <w:rPr>
          <w:rFonts w:ascii="Sylfaen" w:hAnsi="Sylfaen"/>
          <w:sz w:val="24"/>
          <w:szCs w:val="24"/>
          <w:lang w:val="ka-GE"/>
        </w:rPr>
        <w:t>ნ</w:t>
      </w:r>
      <w:r w:rsidR="001E4D53" w:rsidRPr="00A13E1E">
        <w:rPr>
          <w:rFonts w:ascii="Sylfaen" w:hAnsi="Sylfaen"/>
          <w:sz w:val="24"/>
          <w:szCs w:val="24"/>
          <w:lang w:val="ka-GE"/>
        </w:rPr>
        <w:t>ზავებისათვის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გამოიყენება მხოლოდ ნატრიუმის ქლორიდის 0,9 % ხსნარი.</w:t>
      </w:r>
    </w:p>
    <w:p w14:paraId="6A17F354" w14:textId="52ED40E0" w:rsidR="004A6C16" w:rsidRPr="00A13E1E" w:rsidRDefault="004A6C16" w:rsidP="000B454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13E1E">
        <w:rPr>
          <w:rFonts w:ascii="Sylfaen" w:hAnsi="Sylfaen"/>
          <w:i/>
          <w:sz w:val="24"/>
          <w:szCs w:val="24"/>
          <w:lang w:val="ka-GE"/>
        </w:rPr>
        <w:t xml:space="preserve">მოზრდილებისთვის </w:t>
      </w:r>
      <w:r w:rsidRPr="00A13E1E">
        <w:rPr>
          <w:rFonts w:ascii="Sylfaen" w:hAnsi="Sylfaen"/>
          <w:sz w:val="24"/>
          <w:szCs w:val="24"/>
          <w:lang w:val="ka-GE"/>
        </w:rPr>
        <w:t xml:space="preserve">მწვავე თრომბოზისას მკურნალობას იწყებენ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ჰეპარინ-ფარმექსის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10000-15000 </w:t>
      </w:r>
      <w:r w:rsidR="008445DC" w:rsidRPr="00A13E1E">
        <w:rPr>
          <w:rFonts w:ascii="Sylfaen" w:hAnsi="Sylfaen"/>
          <w:sz w:val="24"/>
          <w:szCs w:val="24"/>
          <w:lang w:val="ka-GE"/>
        </w:rPr>
        <w:t>სე</w:t>
      </w:r>
      <w:r w:rsidRPr="00A13E1E">
        <w:rPr>
          <w:rFonts w:ascii="Sylfaen" w:hAnsi="Sylfaen"/>
          <w:sz w:val="24"/>
          <w:szCs w:val="24"/>
          <w:lang w:val="ka-GE"/>
        </w:rPr>
        <w:t xml:space="preserve"> ინტრავენურ</w:t>
      </w:r>
      <w:r w:rsidR="001B366D" w:rsidRPr="00A13E1E">
        <w:rPr>
          <w:rFonts w:ascii="Sylfaen" w:hAnsi="Sylfaen"/>
          <w:sz w:val="24"/>
          <w:szCs w:val="24"/>
          <w:lang w:val="ka-GE"/>
        </w:rPr>
        <w:t>ი</w:t>
      </w:r>
      <w:r w:rsidRPr="00A13E1E">
        <w:rPr>
          <w:rFonts w:ascii="Sylfaen" w:hAnsi="Sylfaen"/>
          <w:sz w:val="24"/>
          <w:szCs w:val="24"/>
          <w:lang w:val="ka-GE"/>
        </w:rPr>
        <w:t xml:space="preserve"> შეყვან</w:t>
      </w:r>
      <w:r w:rsidR="001B366D" w:rsidRPr="00A13E1E">
        <w:rPr>
          <w:rFonts w:ascii="Sylfaen" w:hAnsi="Sylfaen"/>
          <w:sz w:val="24"/>
          <w:szCs w:val="24"/>
          <w:lang w:val="ka-GE"/>
        </w:rPr>
        <w:t>ით</w:t>
      </w:r>
      <w:r w:rsidRPr="00A13E1E">
        <w:rPr>
          <w:rFonts w:ascii="Sylfaen" w:hAnsi="Sylfaen"/>
          <w:sz w:val="24"/>
          <w:szCs w:val="24"/>
          <w:lang w:val="ka-GE"/>
        </w:rPr>
        <w:t xml:space="preserve">, აკონტროლებენ </w:t>
      </w:r>
      <w:r w:rsidR="001970CE" w:rsidRPr="00A13E1E">
        <w:rPr>
          <w:rFonts w:ascii="Sylfaen" w:hAnsi="Sylfaen"/>
          <w:sz w:val="24"/>
          <w:szCs w:val="24"/>
          <w:lang w:val="ka-GE"/>
        </w:rPr>
        <w:t>ვენ</w:t>
      </w:r>
      <w:r w:rsidRPr="00A13E1E">
        <w:rPr>
          <w:rFonts w:ascii="Sylfaen" w:hAnsi="Sylfaen"/>
          <w:sz w:val="24"/>
          <w:szCs w:val="24"/>
          <w:lang w:val="ka-GE"/>
        </w:rPr>
        <w:t xml:space="preserve">ური სისხლის შედედებას,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თრომბინულ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და აქტივირებულ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პარციალურ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თრომბოპლასტინურ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დროს. ამის შემდეგ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ჰეპარინ-ფარმექსის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5000-10000 </w:t>
      </w:r>
      <w:r w:rsidR="008445DC" w:rsidRPr="00A13E1E">
        <w:rPr>
          <w:rFonts w:ascii="Sylfaen" w:hAnsi="Sylfaen"/>
          <w:sz w:val="24"/>
          <w:szCs w:val="24"/>
          <w:lang w:val="ka-GE"/>
        </w:rPr>
        <w:t>სე</w:t>
      </w:r>
      <w:r w:rsidRPr="00A13E1E">
        <w:rPr>
          <w:rFonts w:ascii="Sylfaen" w:hAnsi="Sylfaen"/>
          <w:sz w:val="24"/>
          <w:szCs w:val="24"/>
          <w:lang w:val="ka-GE"/>
        </w:rPr>
        <w:t xml:space="preserve"> შეყავთ ინტრავენურად ყოველ 4-6 საათში ერთხელ. ამასთან</w:t>
      </w:r>
      <w:r w:rsidR="00EA09AD" w:rsidRPr="00A13E1E">
        <w:rPr>
          <w:rFonts w:ascii="Sylfaen" w:hAnsi="Sylfaen"/>
          <w:sz w:val="24"/>
          <w:szCs w:val="24"/>
          <w:lang w:val="ka-GE"/>
        </w:rPr>
        <w:t>,</w:t>
      </w:r>
      <w:r w:rsidRPr="00A13E1E">
        <w:rPr>
          <w:rFonts w:ascii="Sylfaen" w:hAnsi="Sylfaen"/>
          <w:sz w:val="24"/>
          <w:szCs w:val="24"/>
          <w:lang w:val="ka-GE"/>
        </w:rPr>
        <w:t xml:space="preserve"> ადექვატურად მიჩნეულია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ჰეპარინ-ფარმექსის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დოზა, </w:t>
      </w:r>
      <w:r w:rsidR="00EA09AD" w:rsidRPr="00A13E1E">
        <w:rPr>
          <w:rFonts w:ascii="Sylfaen" w:hAnsi="Sylfaen"/>
          <w:sz w:val="24"/>
          <w:szCs w:val="24"/>
          <w:lang w:val="ka-GE"/>
        </w:rPr>
        <w:t>რომლ</w:t>
      </w:r>
      <w:r w:rsidRPr="00A13E1E">
        <w:rPr>
          <w:rFonts w:ascii="Sylfaen" w:hAnsi="Sylfaen"/>
          <w:sz w:val="24"/>
          <w:szCs w:val="24"/>
          <w:lang w:val="ka-GE"/>
        </w:rPr>
        <w:t>ი</w:t>
      </w:r>
      <w:r w:rsidR="00EA09AD" w:rsidRPr="00A13E1E">
        <w:rPr>
          <w:rFonts w:ascii="Sylfaen" w:hAnsi="Sylfaen"/>
          <w:sz w:val="24"/>
          <w:szCs w:val="24"/>
          <w:lang w:val="ka-GE"/>
        </w:rPr>
        <w:t>ს დროსა</w:t>
      </w:r>
      <w:r w:rsidRPr="00A13E1E">
        <w:rPr>
          <w:rFonts w:ascii="Sylfaen" w:hAnsi="Sylfaen"/>
          <w:sz w:val="24"/>
          <w:szCs w:val="24"/>
          <w:lang w:val="ka-GE"/>
        </w:rPr>
        <w:t xml:space="preserve">ც სისხლის შედედების დრო 2,5-3-ჯერ </w:t>
      </w:r>
      <w:r w:rsidRPr="00A13E1E">
        <w:rPr>
          <w:rFonts w:ascii="Sylfaen" w:hAnsi="Sylfaen"/>
          <w:sz w:val="24"/>
          <w:szCs w:val="24"/>
          <w:lang w:val="ka-GE"/>
        </w:rPr>
        <w:lastRenderedPageBreak/>
        <w:t xml:space="preserve">ხანგრძლივდება, ხოლო აქტივირებული პარციალური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თრომბოპლასტინური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დრო 1,5-2-ჯერ ხანგრძლივ</w:t>
      </w:r>
      <w:r w:rsidR="00EA09AD" w:rsidRPr="00A13E1E">
        <w:rPr>
          <w:rFonts w:ascii="Sylfaen" w:hAnsi="Sylfaen"/>
          <w:sz w:val="24"/>
          <w:szCs w:val="24"/>
          <w:lang w:val="ka-GE"/>
        </w:rPr>
        <w:t>დებ</w:t>
      </w:r>
      <w:r w:rsidRPr="00A13E1E">
        <w:rPr>
          <w:rFonts w:ascii="Sylfaen" w:hAnsi="Sylfaen"/>
          <w:sz w:val="24"/>
          <w:szCs w:val="24"/>
          <w:lang w:val="ka-GE"/>
        </w:rPr>
        <w:t>ა.</w:t>
      </w:r>
    </w:p>
    <w:p w14:paraId="33DED3D4" w14:textId="7E3384D0" w:rsidR="004A6C16" w:rsidRPr="00A13E1E" w:rsidRDefault="004A6C16" w:rsidP="000B454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13E1E">
        <w:rPr>
          <w:rFonts w:ascii="Sylfaen" w:hAnsi="Sylfaen"/>
          <w:sz w:val="24"/>
          <w:szCs w:val="24"/>
          <w:lang w:val="ka-GE"/>
        </w:rPr>
        <w:t xml:space="preserve">მწვავე თრომბოზის პროფილაქტიკისთვის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ჰეპარინ-ფარმექსი</w:t>
      </w:r>
      <w:r w:rsidR="002121C0" w:rsidRPr="00A13E1E">
        <w:rPr>
          <w:rFonts w:ascii="Sylfaen" w:hAnsi="Sylfaen"/>
          <w:sz w:val="24"/>
          <w:szCs w:val="24"/>
          <w:lang w:val="ka-GE"/>
        </w:rPr>
        <w:t>ს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</w:t>
      </w:r>
      <w:r w:rsidR="002121C0" w:rsidRPr="00A13E1E">
        <w:rPr>
          <w:rFonts w:ascii="Sylfaen" w:hAnsi="Sylfaen"/>
          <w:sz w:val="24"/>
          <w:szCs w:val="24"/>
          <w:lang w:val="ka-GE"/>
        </w:rPr>
        <w:t xml:space="preserve">5000 </w:t>
      </w:r>
      <w:r w:rsidR="008445DC" w:rsidRPr="00A13E1E">
        <w:rPr>
          <w:rFonts w:ascii="Sylfaen" w:hAnsi="Sylfaen"/>
          <w:sz w:val="24"/>
          <w:szCs w:val="24"/>
          <w:lang w:val="ka-GE"/>
        </w:rPr>
        <w:t>სე</w:t>
      </w:r>
      <w:r w:rsidR="002121C0" w:rsidRPr="00A13E1E">
        <w:rPr>
          <w:rFonts w:ascii="Sylfaen" w:hAnsi="Sylfaen"/>
          <w:sz w:val="24"/>
          <w:szCs w:val="24"/>
          <w:lang w:val="ka-GE"/>
        </w:rPr>
        <w:t xml:space="preserve"> </w:t>
      </w:r>
      <w:r w:rsidRPr="00A13E1E">
        <w:rPr>
          <w:rFonts w:ascii="Sylfaen" w:hAnsi="Sylfaen"/>
          <w:sz w:val="24"/>
          <w:szCs w:val="24"/>
          <w:lang w:val="ka-GE"/>
        </w:rPr>
        <w:t xml:space="preserve">შეყავთ კანქვეშ ყოველ 6-8 საათში ერთხელ. სისხლის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დისემინირებული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სისხლძარღვშიდა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შედედების სინდრომის პირველი ფაზის დროს მოზრდილებში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ჰეპარინს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იყენებენ კანქვეშ ხანგრძლივი დროის განმავლობაში სადღეღამისო დოზით 2500-5000 </w:t>
      </w:r>
      <w:r w:rsidR="008445DC" w:rsidRPr="00A13E1E">
        <w:rPr>
          <w:rFonts w:ascii="Sylfaen" w:hAnsi="Sylfaen"/>
          <w:sz w:val="24"/>
          <w:szCs w:val="24"/>
          <w:lang w:val="ka-GE"/>
        </w:rPr>
        <w:t>სე</w:t>
      </w:r>
      <w:r w:rsidRPr="00A13E1E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თრომბინული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დროის კონტროლით.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ჰეპარინ-ფარმექსის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მიღების შეწყვეტამდე 1-2 დღე-ღამით ადრე სადღეღამისო დოზა თანდათან მცირდება.</w:t>
      </w:r>
    </w:p>
    <w:p w14:paraId="06713E97" w14:textId="5FA31788" w:rsidR="004A6C16" w:rsidRPr="00A13E1E" w:rsidRDefault="004A6C16" w:rsidP="000B454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13E1E">
        <w:rPr>
          <w:rFonts w:ascii="Sylfaen" w:hAnsi="Sylfaen"/>
          <w:sz w:val="24"/>
          <w:szCs w:val="24"/>
          <w:lang w:val="ka-GE"/>
        </w:rPr>
        <w:t xml:space="preserve">ღია გულზე ჩატარებული ოპერაციის დროს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ექსტრაკორპორალური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სისხლის მიმოქცევის აპარატის ჩართვით პაციენტებისთვის შეყავთ ჰეპარინი-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ფარმექსი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საწყისი დოზით არანაკლებ 150 </w:t>
      </w:r>
      <w:r w:rsidR="008445DC" w:rsidRPr="00A13E1E">
        <w:rPr>
          <w:rFonts w:ascii="Sylfaen" w:hAnsi="Sylfaen"/>
          <w:sz w:val="24"/>
          <w:szCs w:val="24"/>
          <w:lang w:val="ka-GE"/>
        </w:rPr>
        <w:t>სე</w:t>
      </w:r>
      <w:r w:rsidR="002121C0" w:rsidRPr="00A13E1E">
        <w:rPr>
          <w:rFonts w:ascii="Sylfaen" w:hAnsi="Sylfaen"/>
          <w:sz w:val="24"/>
          <w:szCs w:val="24"/>
          <w:lang w:val="ka-GE"/>
        </w:rPr>
        <w:t>-სა</w:t>
      </w:r>
      <w:r w:rsidRPr="00A13E1E">
        <w:rPr>
          <w:rFonts w:ascii="Sylfaen" w:hAnsi="Sylfaen"/>
          <w:sz w:val="24"/>
          <w:szCs w:val="24"/>
          <w:lang w:val="ka-GE"/>
        </w:rPr>
        <w:t xml:space="preserve"> სხეულის მასის 1 კგ-ზე. თუ პროცედურა გრძელდება 60 წუთზე ნაკლები დროის </w:t>
      </w:r>
      <w:r w:rsidR="002121C0" w:rsidRPr="00A13E1E">
        <w:rPr>
          <w:rFonts w:ascii="Sylfaen" w:hAnsi="Sylfaen"/>
          <w:sz w:val="24"/>
          <w:szCs w:val="24"/>
          <w:lang w:val="ka-GE"/>
        </w:rPr>
        <w:t>განმავლობ</w:t>
      </w:r>
      <w:r w:rsidRPr="00A13E1E">
        <w:rPr>
          <w:rFonts w:ascii="Sylfaen" w:hAnsi="Sylfaen"/>
          <w:sz w:val="24"/>
          <w:szCs w:val="24"/>
          <w:lang w:val="ka-GE"/>
        </w:rPr>
        <w:t xml:space="preserve">აში, ინიშნება დოზა 300 </w:t>
      </w:r>
      <w:r w:rsidR="008445DC" w:rsidRPr="00A13E1E">
        <w:rPr>
          <w:rFonts w:ascii="Sylfaen" w:hAnsi="Sylfaen"/>
          <w:sz w:val="24"/>
          <w:szCs w:val="24"/>
          <w:lang w:val="ka-GE"/>
        </w:rPr>
        <w:t>სე</w:t>
      </w:r>
      <w:r w:rsidRPr="00A13E1E">
        <w:rPr>
          <w:rFonts w:ascii="Sylfaen" w:hAnsi="Sylfaen"/>
          <w:sz w:val="24"/>
          <w:szCs w:val="24"/>
          <w:lang w:val="ka-GE"/>
        </w:rPr>
        <w:t xml:space="preserve">/კგ, ხოლო თუ პროცედურა გრძელდება 60 წუთზე მეტხანს, ინიშნება 400 </w:t>
      </w:r>
      <w:r w:rsidR="008445DC" w:rsidRPr="00A13E1E">
        <w:rPr>
          <w:rFonts w:ascii="Sylfaen" w:hAnsi="Sylfaen"/>
          <w:sz w:val="24"/>
          <w:szCs w:val="24"/>
          <w:lang w:val="ka-GE"/>
        </w:rPr>
        <w:t>სე</w:t>
      </w:r>
      <w:r w:rsidRPr="00A13E1E">
        <w:rPr>
          <w:rFonts w:ascii="Sylfaen" w:hAnsi="Sylfaen"/>
          <w:sz w:val="24"/>
          <w:szCs w:val="24"/>
          <w:lang w:val="ka-GE"/>
        </w:rPr>
        <w:t>/კგ.</w:t>
      </w:r>
    </w:p>
    <w:p w14:paraId="417AE0C6" w14:textId="517F87BE" w:rsidR="004A6C16" w:rsidRPr="00A13E1E" w:rsidRDefault="004A6C16" w:rsidP="000B454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13E1E">
        <w:rPr>
          <w:rFonts w:ascii="Sylfaen" w:hAnsi="Sylfaen"/>
          <w:sz w:val="24"/>
          <w:szCs w:val="24"/>
          <w:lang w:val="ka-GE"/>
        </w:rPr>
        <w:t>პროფილაქტიკური მიზნით ჰეპარინი-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ფარმექსი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შეყავთ კანქვეშ დოზით 5000 </w:t>
      </w:r>
      <w:r w:rsidR="008445DC" w:rsidRPr="00A13E1E">
        <w:rPr>
          <w:rFonts w:ascii="Sylfaen" w:hAnsi="Sylfaen"/>
          <w:sz w:val="24"/>
          <w:szCs w:val="24"/>
          <w:lang w:val="ka-GE"/>
        </w:rPr>
        <w:t>სე</w:t>
      </w:r>
      <w:r w:rsidRPr="00A13E1E">
        <w:rPr>
          <w:rFonts w:ascii="Sylfaen" w:hAnsi="Sylfaen"/>
          <w:sz w:val="24"/>
          <w:szCs w:val="24"/>
          <w:lang w:val="ka-GE"/>
        </w:rPr>
        <w:t xml:space="preserve"> ოპერაციამდე 2 საათით ადრე, შემდგომში 5000 </w:t>
      </w:r>
      <w:r w:rsidR="008445DC" w:rsidRPr="00A13E1E">
        <w:rPr>
          <w:rFonts w:ascii="Sylfaen" w:hAnsi="Sylfaen"/>
          <w:sz w:val="24"/>
          <w:szCs w:val="24"/>
          <w:lang w:val="ka-GE"/>
        </w:rPr>
        <w:t>სე</w:t>
      </w:r>
      <w:r w:rsidRPr="00A13E1E">
        <w:rPr>
          <w:rFonts w:ascii="Sylfaen" w:hAnsi="Sylfaen"/>
          <w:sz w:val="24"/>
          <w:szCs w:val="24"/>
          <w:lang w:val="ka-GE"/>
        </w:rPr>
        <w:t xml:space="preserve"> ყოველ 6-8 საათში ერთხელ 7 დღის განმავლობაში.</w:t>
      </w:r>
    </w:p>
    <w:p w14:paraId="220DF56E" w14:textId="5863D751" w:rsidR="004A6C16" w:rsidRPr="00A13E1E" w:rsidRDefault="004A6C16" w:rsidP="000B454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13E1E">
        <w:rPr>
          <w:rFonts w:ascii="Sylfaen" w:hAnsi="Sylfaen"/>
          <w:sz w:val="24"/>
          <w:szCs w:val="24"/>
          <w:lang w:val="ka-GE"/>
        </w:rPr>
        <w:t>სტრეპტოკინაზასთან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დამატების სახით ჰეპარინი-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ფარმექსი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5000 </w:t>
      </w:r>
      <w:r w:rsidR="008445DC" w:rsidRPr="00A13E1E">
        <w:rPr>
          <w:rFonts w:ascii="Sylfaen" w:hAnsi="Sylfaen"/>
          <w:sz w:val="24"/>
          <w:szCs w:val="24"/>
          <w:lang w:val="ka-GE"/>
        </w:rPr>
        <w:t>სე</w:t>
      </w:r>
      <w:r w:rsidRPr="00A13E1E">
        <w:rPr>
          <w:rFonts w:ascii="Sylfaen" w:hAnsi="Sylfaen"/>
          <w:sz w:val="24"/>
          <w:szCs w:val="24"/>
          <w:lang w:val="ka-GE"/>
        </w:rPr>
        <w:t xml:space="preserve"> </w:t>
      </w:r>
      <w:r w:rsidR="002121C0" w:rsidRPr="00A13E1E">
        <w:rPr>
          <w:rFonts w:ascii="Sylfaen" w:hAnsi="Sylfaen"/>
          <w:sz w:val="24"/>
          <w:szCs w:val="24"/>
          <w:lang w:val="ka-GE"/>
        </w:rPr>
        <w:t xml:space="preserve">დოზით </w:t>
      </w:r>
      <w:r w:rsidRPr="00A13E1E">
        <w:rPr>
          <w:rFonts w:ascii="Sylfaen" w:hAnsi="Sylfaen"/>
          <w:sz w:val="24"/>
          <w:szCs w:val="24"/>
          <w:lang w:val="ka-GE"/>
        </w:rPr>
        <w:t xml:space="preserve">დღე-ღამეში </w:t>
      </w:r>
      <w:r w:rsidR="00E46E8C" w:rsidRPr="00A13E1E">
        <w:rPr>
          <w:rFonts w:ascii="Sylfaen" w:hAnsi="Sylfaen"/>
          <w:sz w:val="24"/>
          <w:szCs w:val="24"/>
          <w:lang w:val="ka-GE"/>
        </w:rPr>
        <w:t>3-</w:t>
      </w:r>
      <w:r w:rsidR="002121C0" w:rsidRPr="00A13E1E">
        <w:rPr>
          <w:rFonts w:ascii="Sylfaen" w:hAnsi="Sylfaen"/>
          <w:sz w:val="24"/>
          <w:szCs w:val="24"/>
          <w:lang w:val="ka-GE"/>
        </w:rPr>
        <w:t>ჯერ</w:t>
      </w:r>
      <w:r w:rsidRPr="00A13E1E">
        <w:rPr>
          <w:rFonts w:ascii="Sylfaen" w:hAnsi="Sylfaen"/>
          <w:sz w:val="24"/>
          <w:szCs w:val="24"/>
          <w:lang w:val="ka-GE"/>
        </w:rPr>
        <w:t xml:space="preserve"> ან 10000-12500 </w:t>
      </w:r>
      <w:r w:rsidR="008445DC" w:rsidRPr="00A13E1E">
        <w:rPr>
          <w:rFonts w:ascii="Sylfaen" w:hAnsi="Sylfaen"/>
          <w:sz w:val="24"/>
          <w:szCs w:val="24"/>
          <w:lang w:val="ka-GE"/>
        </w:rPr>
        <w:t xml:space="preserve">სე </w:t>
      </w:r>
      <w:r w:rsidRPr="00A13E1E">
        <w:rPr>
          <w:rFonts w:ascii="Sylfaen" w:hAnsi="Sylfaen"/>
          <w:sz w:val="24"/>
          <w:szCs w:val="24"/>
          <w:lang w:val="ka-GE"/>
        </w:rPr>
        <w:t xml:space="preserve">დღე-ღამეში </w:t>
      </w:r>
      <w:r w:rsidR="00E46E8C" w:rsidRPr="00A13E1E">
        <w:rPr>
          <w:rFonts w:ascii="Sylfaen" w:hAnsi="Sylfaen"/>
          <w:sz w:val="24"/>
          <w:szCs w:val="24"/>
          <w:lang w:val="ka-GE"/>
        </w:rPr>
        <w:t>2-</w:t>
      </w:r>
      <w:r w:rsidR="002121C0" w:rsidRPr="00A13E1E">
        <w:rPr>
          <w:rFonts w:ascii="Sylfaen" w:hAnsi="Sylfaen"/>
          <w:sz w:val="24"/>
          <w:szCs w:val="24"/>
          <w:lang w:val="ka-GE"/>
        </w:rPr>
        <w:t>ჯერ</w:t>
      </w:r>
      <w:r w:rsidRPr="00A13E1E">
        <w:rPr>
          <w:rFonts w:ascii="Sylfaen" w:hAnsi="Sylfaen"/>
          <w:sz w:val="24"/>
          <w:szCs w:val="24"/>
          <w:lang w:val="ka-GE"/>
        </w:rPr>
        <w:t xml:space="preserve"> ნაჩვენებია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თრომბოემბოლ</w:t>
      </w:r>
      <w:r w:rsidR="00EE44FB" w:rsidRPr="00A13E1E">
        <w:rPr>
          <w:rFonts w:ascii="Sylfaen" w:hAnsi="Sylfaen"/>
          <w:sz w:val="24"/>
          <w:szCs w:val="24"/>
          <w:lang w:val="ka-GE"/>
        </w:rPr>
        <w:t>ი</w:t>
      </w:r>
      <w:r w:rsidRPr="00A13E1E">
        <w:rPr>
          <w:rFonts w:ascii="Sylfaen" w:hAnsi="Sylfaen"/>
          <w:sz w:val="24"/>
          <w:szCs w:val="24"/>
          <w:lang w:val="ka-GE"/>
        </w:rPr>
        <w:t>ური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გართულებების განვითარების მომატებული რისკის შემთხვევაში შემდეგ პაციენტებში:</w:t>
      </w:r>
    </w:p>
    <w:p w14:paraId="0C8D4D36" w14:textId="77777777" w:rsidR="004A6C16" w:rsidRPr="00A13E1E" w:rsidRDefault="004A6C16" w:rsidP="000B454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13E1E">
        <w:rPr>
          <w:rFonts w:ascii="Sylfaen" w:hAnsi="Sylfaen"/>
          <w:sz w:val="24"/>
          <w:szCs w:val="24"/>
          <w:lang w:val="ka-GE"/>
        </w:rPr>
        <w:t>- განმეორებითი მიოკარდიუმის ინფარქტისას;</w:t>
      </w:r>
    </w:p>
    <w:p w14:paraId="23D7D8B3" w14:textId="77777777" w:rsidR="004A6C16" w:rsidRPr="00A13E1E" w:rsidRDefault="004A6C16" w:rsidP="000B454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13E1E">
        <w:rPr>
          <w:rFonts w:ascii="Sylfaen" w:hAnsi="Sylfaen"/>
          <w:sz w:val="24"/>
          <w:szCs w:val="24"/>
          <w:lang w:val="ka-GE"/>
        </w:rPr>
        <w:t xml:space="preserve">-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წინაგულების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ციმციმის მუდმივი ფორმით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ემბოლიზაციით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>.</w:t>
      </w:r>
    </w:p>
    <w:p w14:paraId="2AA11AD4" w14:textId="14864FE2" w:rsidR="004A6C16" w:rsidRPr="00A13E1E" w:rsidRDefault="004A6C16" w:rsidP="000B454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13E1E">
        <w:rPr>
          <w:rFonts w:ascii="Sylfaen" w:hAnsi="Sylfaen"/>
          <w:sz w:val="24"/>
          <w:szCs w:val="24"/>
          <w:lang w:val="ka-GE"/>
        </w:rPr>
        <w:t xml:space="preserve">მწვავე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კორონარული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სინდრომისას (არასტაბილური სტენოკარდი</w:t>
      </w:r>
      <w:r w:rsidR="002121C0" w:rsidRPr="00A13E1E">
        <w:rPr>
          <w:rFonts w:ascii="Sylfaen" w:hAnsi="Sylfaen"/>
          <w:sz w:val="24"/>
          <w:szCs w:val="24"/>
          <w:lang w:val="ka-GE"/>
        </w:rPr>
        <w:t>ი</w:t>
      </w:r>
      <w:r w:rsidRPr="00A13E1E">
        <w:rPr>
          <w:rFonts w:ascii="Sylfaen" w:hAnsi="Sylfaen"/>
          <w:sz w:val="24"/>
          <w:szCs w:val="24"/>
          <w:lang w:val="ka-GE"/>
        </w:rPr>
        <w:t>ს ან მიოკარდიუმის ინფარქტის შემთხვევაში) თავდაპირველად</w:t>
      </w:r>
      <w:r w:rsidR="00823ACD" w:rsidRPr="00A13E1E">
        <w:rPr>
          <w:rFonts w:ascii="Sylfaen" w:hAnsi="Sylfaen"/>
          <w:sz w:val="24"/>
          <w:szCs w:val="24"/>
          <w:lang w:val="ka-GE"/>
        </w:rPr>
        <w:t xml:space="preserve"> ინტრავენურად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ნაკადურად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შეყავთ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ჰეპარინ-ფარმექსის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5000 </w:t>
      </w:r>
      <w:r w:rsidR="008445DC" w:rsidRPr="00A13E1E">
        <w:rPr>
          <w:rFonts w:ascii="Sylfaen" w:hAnsi="Sylfaen"/>
          <w:sz w:val="24"/>
          <w:szCs w:val="24"/>
          <w:lang w:val="ka-GE"/>
        </w:rPr>
        <w:t>სე</w:t>
      </w:r>
      <w:r w:rsidRPr="00A13E1E">
        <w:rPr>
          <w:rFonts w:ascii="Sylfaen" w:hAnsi="Sylfaen"/>
          <w:sz w:val="24"/>
          <w:szCs w:val="24"/>
          <w:lang w:val="ka-GE"/>
        </w:rPr>
        <w:t xml:space="preserve">, შემდგომ გადადიან პრეპარატის ინტრავენურ წვეთოვან შეყვანაზე სიჩქარით 1000 </w:t>
      </w:r>
      <w:r w:rsidR="008445DC" w:rsidRPr="00A13E1E">
        <w:rPr>
          <w:rFonts w:ascii="Sylfaen" w:hAnsi="Sylfaen"/>
          <w:sz w:val="24"/>
          <w:szCs w:val="24"/>
          <w:lang w:val="ka-GE"/>
        </w:rPr>
        <w:t>სე</w:t>
      </w:r>
      <w:r w:rsidRPr="00A13E1E">
        <w:rPr>
          <w:rFonts w:ascii="Sylfaen" w:hAnsi="Sylfaen"/>
          <w:sz w:val="24"/>
          <w:szCs w:val="24"/>
          <w:lang w:val="ka-GE"/>
        </w:rPr>
        <w:t xml:space="preserve">/საათი.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ინფუზიის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სიჩქარე შერჩეული უნდა იქნეს ისე, რომ პირველი 2-3 დღე-ღამის განმავლობაში შენარჩუნებული იქნეს პარციალური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თრომბოპლასტინური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დრო მის ნორმალურ მნიშვნელობაზე 1,5-2-ჯერ უფრო მაღალ დონეზე.</w:t>
      </w:r>
    </w:p>
    <w:p w14:paraId="018EFBA7" w14:textId="254D4B4C" w:rsidR="004A6C16" w:rsidRPr="00A13E1E" w:rsidRDefault="004A6C16" w:rsidP="000B454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13E1E">
        <w:rPr>
          <w:rFonts w:ascii="Sylfaen" w:hAnsi="Sylfaen"/>
          <w:i/>
          <w:sz w:val="24"/>
          <w:szCs w:val="24"/>
          <w:lang w:val="ka-GE"/>
        </w:rPr>
        <w:t xml:space="preserve">ბავშვებისთვის </w:t>
      </w:r>
      <w:r w:rsidRPr="00A13E1E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ჰეპარინ-ფარმექსს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ნიშნავენ შემდეგი სქემის მიხედვით: საწყისი დოზა შეადგენს 50 </w:t>
      </w:r>
      <w:r w:rsidR="008445DC" w:rsidRPr="00A13E1E">
        <w:rPr>
          <w:rFonts w:ascii="Sylfaen" w:hAnsi="Sylfaen"/>
          <w:sz w:val="24"/>
          <w:szCs w:val="24"/>
          <w:lang w:val="ka-GE"/>
        </w:rPr>
        <w:t>სე</w:t>
      </w:r>
      <w:r w:rsidRPr="00A13E1E">
        <w:rPr>
          <w:rFonts w:ascii="Sylfaen" w:hAnsi="Sylfaen"/>
          <w:sz w:val="24"/>
          <w:szCs w:val="24"/>
          <w:lang w:val="ka-GE"/>
        </w:rPr>
        <w:t>/კგ</w:t>
      </w:r>
      <w:r w:rsidR="002121C0" w:rsidRPr="00A13E1E">
        <w:rPr>
          <w:rFonts w:ascii="Sylfaen" w:hAnsi="Sylfaen"/>
          <w:sz w:val="24"/>
          <w:szCs w:val="24"/>
          <w:lang w:val="ka-GE"/>
        </w:rPr>
        <w:t>-ს</w:t>
      </w:r>
      <w:r w:rsidRPr="00A13E1E">
        <w:rPr>
          <w:rFonts w:ascii="Sylfaen" w:hAnsi="Sylfaen"/>
          <w:sz w:val="24"/>
          <w:szCs w:val="24"/>
          <w:lang w:val="ka-GE"/>
        </w:rPr>
        <w:t xml:space="preserve"> (ინტრავენური ინექცია/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ინფუზია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),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შემანარჩუნებელი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დოზა - 100 </w:t>
      </w:r>
      <w:r w:rsidR="008445DC" w:rsidRPr="00A13E1E">
        <w:rPr>
          <w:rFonts w:ascii="Sylfaen" w:hAnsi="Sylfaen"/>
          <w:sz w:val="24"/>
          <w:szCs w:val="24"/>
          <w:lang w:val="ka-GE"/>
        </w:rPr>
        <w:t>სე</w:t>
      </w:r>
      <w:r w:rsidRPr="00A13E1E">
        <w:rPr>
          <w:rFonts w:ascii="Sylfaen" w:hAnsi="Sylfaen"/>
          <w:sz w:val="24"/>
          <w:szCs w:val="24"/>
          <w:lang w:val="ka-GE"/>
        </w:rPr>
        <w:t>/კგ</w:t>
      </w:r>
      <w:r w:rsidR="002121C0" w:rsidRPr="00A13E1E">
        <w:rPr>
          <w:rFonts w:ascii="Sylfaen" w:hAnsi="Sylfaen"/>
          <w:sz w:val="24"/>
          <w:szCs w:val="24"/>
          <w:lang w:val="ka-GE"/>
        </w:rPr>
        <w:t>-ს</w:t>
      </w:r>
      <w:r w:rsidRPr="00A13E1E">
        <w:rPr>
          <w:rFonts w:ascii="Sylfaen" w:hAnsi="Sylfaen"/>
          <w:sz w:val="24"/>
          <w:szCs w:val="24"/>
          <w:lang w:val="ka-GE"/>
        </w:rPr>
        <w:t xml:space="preserve"> ყოველ 4 საათში ერთხელ. საშუალო სადღეღამისო დოზა ბავშვებისთვის შეადგენს 300 </w:t>
      </w:r>
      <w:r w:rsidR="008445DC" w:rsidRPr="00A13E1E">
        <w:rPr>
          <w:rFonts w:ascii="Sylfaen" w:hAnsi="Sylfaen"/>
          <w:sz w:val="24"/>
          <w:szCs w:val="24"/>
          <w:lang w:val="ka-GE"/>
        </w:rPr>
        <w:t>სე</w:t>
      </w:r>
      <w:r w:rsidRPr="00A13E1E">
        <w:rPr>
          <w:rFonts w:ascii="Sylfaen" w:hAnsi="Sylfaen"/>
          <w:sz w:val="24"/>
          <w:szCs w:val="24"/>
          <w:lang w:val="ka-GE"/>
        </w:rPr>
        <w:t>/კგ</w:t>
      </w:r>
      <w:r w:rsidR="002121C0" w:rsidRPr="00A13E1E">
        <w:rPr>
          <w:rFonts w:ascii="Sylfaen" w:hAnsi="Sylfaen"/>
          <w:sz w:val="24"/>
          <w:szCs w:val="24"/>
          <w:lang w:val="ka-GE"/>
        </w:rPr>
        <w:t>-ს</w:t>
      </w:r>
      <w:r w:rsidRPr="00A13E1E">
        <w:rPr>
          <w:rFonts w:ascii="Sylfaen" w:hAnsi="Sylfaen"/>
          <w:sz w:val="24"/>
          <w:szCs w:val="24"/>
          <w:lang w:val="ka-GE"/>
        </w:rPr>
        <w:t>.</w:t>
      </w:r>
    </w:p>
    <w:p w14:paraId="6558F7D4" w14:textId="3D396EDD" w:rsidR="004A6C16" w:rsidRPr="00A13E1E" w:rsidRDefault="004A6C16" w:rsidP="000B454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13E1E">
        <w:rPr>
          <w:rFonts w:ascii="Sylfaen" w:hAnsi="Sylfaen"/>
          <w:sz w:val="24"/>
          <w:szCs w:val="24"/>
          <w:lang w:val="ka-GE"/>
        </w:rPr>
        <w:t xml:space="preserve">ჩვილებს უნიშნავენ 2-10 </w:t>
      </w:r>
      <w:r w:rsidR="008445DC" w:rsidRPr="00A13E1E">
        <w:rPr>
          <w:rFonts w:ascii="Sylfaen" w:hAnsi="Sylfaen"/>
          <w:sz w:val="24"/>
          <w:szCs w:val="24"/>
          <w:lang w:val="ka-GE"/>
        </w:rPr>
        <w:t>სე</w:t>
      </w:r>
      <w:r w:rsidRPr="00A13E1E">
        <w:rPr>
          <w:rFonts w:ascii="Sylfaen" w:hAnsi="Sylfaen"/>
          <w:sz w:val="24"/>
          <w:szCs w:val="24"/>
          <w:lang w:val="ka-GE"/>
        </w:rPr>
        <w:t xml:space="preserve">/კგ/სთ ინტრავენურად (მუდმივად ან წყვეტილად). კანქვეშ </w:t>
      </w:r>
      <w:r w:rsidR="002121C0" w:rsidRPr="00A13E1E">
        <w:rPr>
          <w:rFonts w:ascii="Sylfaen" w:hAnsi="Sylfaen"/>
          <w:sz w:val="24"/>
          <w:szCs w:val="24"/>
          <w:lang w:val="ka-GE"/>
        </w:rPr>
        <w:t>ჩვილ</w:t>
      </w:r>
      <w:r w:rsidRPr="00A13E1E">
        <w:rPr>
          <w:rFonts w:ascii="Sylfaen" w:hAnsi="Sylfaen"/>
          <w:sz w:val="24"/>
          <w:szCs w:val="24"/>
          <w:lang w:val="ka-GE"/>
        </w:rPr>
        <w:t xml:space="preserve">ებისთვის ჰეპარინი შეყავთ სადღეღამისო დოზით 200-300 </w:t>
      </w:r>
      <w:r w:rsidR="008445DC" w:rsidRPr="00A13E1E">
        <w:rPr>
          <w:rFonts w:ascii="Sylfaen" w:hAnsi="Sylfaen"/>
          <w:sz w:val="24"/>
          <w:szCs w:val="24"/>
          <w:lang w:val="ka-GE"/>
        </w:rPr>
        <w:t>სე</w:t>
      </w:r>
      <w:r w:rsidRPr="00A13E1E">
        <w:rPr>
          <w:rFonts w:ascii="Sylfaen" w:hAnsi="Sylfaen"/>
          <w:sz w:val="24"/>
          <w:szCs w:val="24"/>
          <w:lang w:val="ka-GE"/>
        </w:rPr>
        <w:t>/კგ, მისი 4-6 ინექციაზე განაწილებით.</w:t>
      </w:r>
    </w:p>
    <w:p w14:paraId="212868C5" w14:textId="77777777" w:rsidR="004A6C16" w:rsidRPr="00A13E1E" w:rsidRDefault="004A6C16" w:rsidP="000B454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13E1E">
        <w:rPr>
          <w:rFonts w:ascii="Sylfaen" w:hAnsi="Sylfaen"/>
          <w:sz w:val="24"/>
          <w:szCs w:val="24"/>
          <w:lang w:val="ka-GE"/>
        </w:rPr>
        <w:t xml:space="preserve">ყველა შემთხვევაში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ჰეპარინ-ფარმექსის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გამოყენებისას 1-3 დღით ადრე მისი გამოყენების შეწყვეტამდე ინიშნება არაპირდაპირი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ანტიკოაგულანტები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>.</w:t>
      </w:r>
    </w:p>
    <w:p w14:paraId="34B2E547" w14:textId="6BC2C54C" w:rsidR="004A6C16" w:rsidRPr="00A13E1E" w:rsidRDefault="004A6C16" w:rsidP="000B4545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r w:rsidRPr="00A13E1E">
        <w:rPr>
          <w:rFonts w:ascii="Sylfaen" w:hAnsi="Sylfaen"/>
          <w:i/>
          <w:sz w:val="24"/>
          <w:szCs w:val="24"/>
          <w:lang w:val="ka-GE"/>
        </w:rPr>
        <w:t>ბავშვები</w:t>
      </w:r>
    </w:p>
    <w:p w14:paraId="4E12B680" w14:textId="3BB1E420" w:rsidR="004A6C16" w:rsidRPr="00A13E1E" w:rsidRDefault="004A6C16" w:rsidP="000B454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13E1E">
        <w:rPr>
          <w:rFonts w:ascii="Sylfaen" w:hAnsi="Sylfaen"/>
          <w:sz w:val="24"/>
          <w:szCs w:val="24"/>
          <w:lang w:val="ka-GE"/>
        </w:rPr>
        <w:t xml:space="preserve">ბავშვებისთვის დოზები ინიშნება მათი სხეულის მასის შესაბამისად. არ გამოიყენება </w:t>
      </w:r>
      <w:r w:rsidR="000A7654" w:rsidRPr="00A13E1E">
        <w:rPr>
          <w:rFonts w:ascii="Sylfaen" w:hAnsi="Sylfaen"/>
          <w:sz w:val="24"/>
          <w:szCs w:val="24"/>
          <w:lang w:val="ka-GE"/>
        </w:rPr>
        <w:t>დღენაკლულ</w:t>
      </w:r>
      <w:r w:rsidRPr="00A13E1E">
        <w:rPr>
          <w:rFonts w:ascii="Sylfaen" w:hAnsi="Sylfaen"/>
          <w:sz w:val="24"/>
          <w:szCs w:val="24"/>
          <w:lang w:val="ka-GE"/>
        </w:rPr>
        <w:t xml:space="preserve"> ბავშვებ</w:t>
      </w:r>
      <w:r w:rsidR="000A7654" w:rsidRPr="00A13E1E">
        <w:rPr>
          <w:rFonts w:ascii="Sylfaen" w:hAnsi="Sylfaen"/>
          <w:sz w:val="24"/>
          <w:szCs w:val="24"/>
          <w:lang w:val="ka-GE"/>
        </w:rPr>
        <w:t>სა</w:t>
      </w:r>
      <w:r w:rsidRPr="00A13E1E">
        <w:rPr>
          <w:rFonts w:ascii="Sylfaen" w:hAnsi="Sylfaen"/>
          <w:sz w:val="24"/>
          <w:szCs w:val="24"/>
          <w:lang w:val="ka-GE"/>
        </w:rPr>
        <w:t xml:space="preserve"> და ჩვილებში</w:t>
      </w:r>
      <w:r w:rsidR="006F2572" w:rsidRPr="00A13E1E">
        <w:rPr>
          <w:rFonts w:ascii="Sylfaen" w:hAnsi="Sylfaen"/>
          <w:sz w:val="24"/>
          <w:szCs w:val="24"/>
          <w:lang w:val="ka-GE"/>
        </w:rPr>
        <w:t xml:space="preserve">, რადგან </w:t>
      </w:r>
      <w:r w:rsidR="000A7654" w:rsidRPr="00A13E1E">
        <w:rPr>
          <w:rFonts w:ascii="Sylfaen" w:hAnsi="Sylfaen"/>
          <w:sz w:val="24"/>
          <w:szCs w:val="24"/>
          <w:lang w:val="ka-GE"/>
        </w:rPr>
        <w:t xml:space="preserve">პრეპარატი </w:t>
      </w:r>
      <w:r w:rsidR="006F2572" w:rsidRPr="00A13E1E">
        <w:rPr>
          <w:rFonts w:ascii="Sylfaen" w:hAnsi="Sylfaen"/>
          <w:sz w:val="24"/>
          <w:szCs w:val="24"/>
          <w:lang w:val="ka-GE"/>
        </w:rPr>
        <w:t xml:space="preserve">შეიცავს </w:t>
      </w:r>
      <w:proofErr w:type="spellStart"/>
      <w:r w:rsidR="006F2572" w:rsidRPr="00A13E1E">
        <w:rPr>
          <w:rFonts w:ascii="Sylfaen" w:hAnsi="Sylfaen"/>
          <w:sz w:val="24"/>
          <w:szCs w:val="24"/>
          <w:lang w:val="ka-GE"/>
        </w:rPr>
        <w:t>ბენზილის</w:t>
      </w:r>
      <w:proofErr w:type="spellEnd"/>
      <w:r w:rsidR="006F2572" w:rsidRPr="00A13E1E">
        <w:rPr>
          <w:rFonts w:ascii="Sylfaen" w:hAnsi="Sylfaen"/>
          <w:sz w:val="24"/>
          <w:szCs w:val="24"/>
          <w:lang w:val="ka-GE"/>
        </w:rPr>
        <w:t xml:space="preserve"> სპირტს</w:t>
      </w:r>
      <w:r w:rsidRPr="00A13E1E">
        <w:rPr>
          <w:rFonts w:ascii="Sylfaen" w:hAnsi="Sylfaen"/>
          <w:sz w:val="24"/>
          <w:szCs w:val="24"/>
          <w:lang w:val="ka-GE"/>
        </w:rPr>
        <w:t>. შესაძლებელია ალერგიული</w:t>
      </w:r>
      <w:r w:rsidR="000A7654" w:rsidRPr="00A13E1E">
        <w:rPr>
          <w:rFonts w:ascii="Sylfaen" w:hAnsi="Sylfaen"/>
          <w:sz w:val="24"/>
          <w:szCs w:val="24"/>
          <w:lang w:val="ka-GE"/>
        </w:rPr>
        <w:t xml:space="preserve"> რეაქციების</w:t>
      </w:r>
      <w:r w:rsidR="006F2572" w:rsidRPr="00A13E1E">
        <w:rPr>
          <w:rFonts w:ascii="Sylfaen" w:hAnsi="Sylfaen"/>
          <w:sz w:val="24"/>
          <w:szCs w:val="24"/>
          <w:lang w:val="ka-GE"/>
        </w:rPr>
        <w:t>, მათ შორის ტოქსიკური</w:t>
      </w:r>
      <w:r w:rsidR="000A7654" w:rsidRPr="00A13E1E">
        <w:rPr>
          <w:rFonts w:ascii="Sylfaen" w:hAnsi="Sylfaen"/>
          <w:sz w:val="24"/>
          <w:szCs w:val="24"/>
          <w:lang w:val="ka-GE"/>
        </w:rPr>
        <w:t>,</w:t>
      </w:r>
      <w:r w:rsidR="006F2572" w:rsidRPr="00A13E1E">
        <w:rPr>
          <w:rFonts w:ascii="Sylfaen" w:hAnsi="Sylfaen"/>
          <w:sz w:val="24"/>
          <w:szCs w:val="24"/>
          <w:lang w:val="ka-GE"/>
        </w:rPr>
        <w:t xml:space="preserve"> </w:t>
      </w:r>
      <w:r w:rsidRPr="00A13E1E">
        <w:rPr>
          <w:rFonts w:ascii="Sylfaen" w:hAnsi="Sylfaen"/>
          <w:sz w:val="24"/>
          <w:szCs w:val="24"/>
          <w:lang w:val="ka-GE"/>
        </w:rPr>
        <w:t>განვითარება 3 წლამდე ასაკის ბავშვებში.</w:t>
      </w:r>
    </w:p>
    <w:p w14:paraId="2ABB4557" w14:textId="77777777" w:rsidR="00E46E8C" w:rsidRPr="00A13E1E" w:rsidRDefault="00E46E8C" w:rsidP="000B454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1D2CB297" w14:textId="06683252" w:rsidR="004A6C16" w:rsidRPr="00A13E1E" w:rsidRDefault="00E46E8C" w:rsidP="000B4545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  <w:lang w:val="ka-GE"/>
        </w:rPr>
      </w:pPr>
      <w:r w:rsidRPr="00A13E1E">
        <w:rPr>
          <w:rFonts w:ascii="Sylfaen" w:hAnsi="Sylfaen"/>
          <w:b/>
          <w:bCs/>
          <w:i/>
          <w:iCs/>
          <w:sz w:val="24"/>
          <w:szCs w:val="24"/>
          <w:lang w:val="ka-GE"/>
        </w:rPr>
        <w:t xml:space="preserve">ჭარბი </w:t>
      </w:r>
      <w:r w:rsidR="004A6C16" w:rsidRPr="00A13E1E">
        <w:rPr>
          <w:rFonts w:ascii="Sylfaen" w:hAnsi="Sylfaen"/>
          <w:b/>
          <w:i/>
          <w:sz w:val="24"/>
          <w:szCs w:val="24"/>
          <w:lang w:val="ka-GE"/>
        </w:rPr>
        <w:t>დოზირება</w:t>
      </w:r>
    </w:p>
    <w:p w14:paraId="56CC1A0E" w14:textId="3C7CDB61" w:rsidR="004A6C16" w:rsidRPr="00A13E1E" w:rsidRDefault="00052220" w:rsidP="000B454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13E1E">
        <w:rPr>
          <w:rFonts w:ascii="Sylfaen" w:hAnsi="Sylfaen"/>
          <w:sz w:val="24"/>
          <w:szCs w:val="24"/>
          <w:lang w:val="ka-GE"/>
        </w:rPr>
        <w:t xml:space="preserve">ჭარბი </w:t>
      </w:r>
      <w:r w:rsidR="004A6C16" w:rsidRPr="00A13E1E">
        <w:rPr>
          <w:rFonts w:ascii="Sylfaen" w:hAnsi="Sylfaen"/>
          <w:sz w:val="24"/>
          <w:szCs w:val="24"/>
          <w:lang w:val="ka-GE"/>
        </w:rPr>
        <w:t>დოზირების</w:t>
      </w:r>
      <w:r w:rsidR="00DB5474" w:rsidRPr="00A13E1E">
        <w:rPr>
          <w:rFonts w:ascii="Sylfaen" w:hAnsi="Sylfaen"/>
          <w:sz w:val="24"/>
          <w:szCs w:val="24"/>
          <w:lang w:val="ka-GE"/>
        </w:rPr>
        <w:t xml:space="preserve"> დროს</w:t>
      </w:r>
      <w:r w:rsidR="004A6C16" w:rsidRPr="00A13E1E">
        <w:rPr>
          <w:rFonts w:ascii="Sylfaen" w:hAnsi="Sylfaen"/>
          <w:sz w:val="24"/>
          <w:szCs w:val="24"/>
          <w:lang w:val="ka-GE"/>
        </w:rPr>
        <w:t xml:space="preserve"> შესაძლებელია სისხლდენების წარმოქმნა. უმნიშვნელო სისხლდენებისას საკმარისია პრეპარატის დოზის შემცირება ან მისი შეყვანის დროებით შეწყვეტა. მნიშვნელოვანი სისხლდენებისას ჰეპარინის შეყვანა სასწრაფოდ უნდა შეწყდეს და დაინიშნოს ანტიდოტი - </w:t>
      </w:r>
      <w:proofErr w:type="spellStart"/>
      <w:r w:rsidR="004A6C16" w:rsidRPr="00A13E1E">
        <w:rPr>
          <w:rFonts w:ascii="Sylfaen" w:hAnsi="Sylfaen"/>
          <w:sz w:val="24"/>
          <w:szCs w:val="24"/>
          <w:lang w:val="ka-GE"/>
        </w:rPr>
        <w:t>პროტამინის</w:t>
      </w:r>
      <w:proofErr w:type="spellEnd"/>
      <w:r w:rsidR="004A6C16" w:rsidRPr="00A13E1E">
        <w:rPr>
          <w:rFonts w:ascii="Sylfaen" w:hAnsi="Sylfaen"/>
          <w:sz w:val="24"/>
          <w:szCs w:val="24"/>
          <w:lang w:val="ka-GE"/>
        </w:rPr>
        <w:t xml:space="preserve"> სულფატის 1 % ხსნარი (ნელ-ნელა ინტრავენური შეყვან</w:t>
      </w:r>
      <w:r w:rsidR="000A7654" w:rsidRPr="00A13E1E">
        <w:rPr>
          <w:rFonts w:ascii="Sylfaen" w:hAnsi="Sylfaen"/>
          <w:sz w:val="24"/>
          <w:szCs w:val="24"/>
          <w:lang w:val="ka-GE"/>
        </w:rPr>
        <w:t>ით</w:t>
      </w:r>
      <w:r w:rsidR="004A6C16" w:rsidRPr="00A13E1E">
        <w:rPr>
          <w:rFonts w:ascii="Sylfaen" w:hAnsi="Sylfaen"/>
          <w:sz w:val="24"/>
          <w:szCs w:val="24"/>
          <w:lang w:val="ka-GE"/>
        </w:rPr>
        <w:t xml:space="preserve">) იმის გათვალისწინებით, რომ </w:t>
      </w:r>
      <w:proofErr w:type="spellStart"/>
      <w:r w:rsidR="004A6C16" w:rsidRPr="00A13E1E">
        <w:rPr>
          <w:rFonts w:ascii="Sylfaen" w:hAnsi="Sylfaen"/>
          <w:sz w:val="24"/>
          <w:szCs w:val="24"/>
          <w:lang w:val="ka-GE"/>
        </w:rPr>
        <w:t>პროტამინის</w:t>
      </w:r>
      <w:proofErr w:type="spellEnd"/>
      <w:r w:rsidR="004A6C16" w:rsidRPr="00A13E1E">
        <w:rPr>
          <w:rFonts w:ascii="Sylfaen" w:hAnsi="Sylfaen"/>
          <w:sz w:val="24"/>
          <w:szCs w:val="24"/>
          <w:lang w:val="ka-GE"/>
        </w:rPr>
        <w:t xml:space="preserve"> სულფატის 1 </w:t>
      </w:r>
      <w:proofErr w:type="spellStart"/>
      <w:r w:rsidR="004A6C16" w:rsidRPr="00A13E1E">
        <w:rPr>
          <w:rFonts w:ascii="Sylfaen" w:hAnsi="Sylfaen"/>
          <w:sz w:val="24"/>
          <w:szCs w:val="24"/>
          <w:lang w:val="ka-GE"/>
        </w:rPr>
        <w:t>მგ</w:t>
      </w:r>
      <w:proofErr w:type="spellEnd"/>
      <w:r w:rsidR="004A6C16" w:rsidRPr="00A13E1E">
        <w:rPr>
          <w:rFonts w:ascii="Sylfaen" w:hAnsi="Sylfaen"/>
          <w:sz w:val="24"/>
          <w:szCs w:val="24"/>
          <w:lang w:val="ka-GE"/>
        </w:rPr>
        <w:t xml:space="preserve"> ანეიტრალებს ჰეპარინის 85 </w:t>
      </w:r>
      <w:r w:rsidR="000E73C0" w:rsidRPr="00A13E1E">
        <w:rPr>
          <w:rFonts w:ascii="Sylfaen" w:hAnsi="Sylfaen"/>
          <w:sz w:val="24"/>
          <w:szCs w:val="24"/>
          <w:lang w:val="ka-GE"/>
        </w:rPr>
        <w:t>სე</w:t>
      </w:r>
      <w:r w:rsidR="000A7654" w:rsidRPr="00A13E1E">
        <w:rPr>
          <w:rFonts w:ascii="Sylfaen" w:hAnsi="Sylfaen"/>
          <w:sz w:val="24"/>
          <w:szCs w:val="24"/>
          <w:lang w:val="ka-GE"/>
        </w:rPr>
        <w:t>-ს</w:t>
      </w:r>
      <w:r w:rsidR="004A6C16" w:rsidRPr="00A13E1E">
        <w:rPr>
          <w:rFonts w:ascii="Sylfaen" w:hAnsi="Sylfaen"/>
          <w:sz w:val="24"/>
          <w:szCs w:val="24"/>
          <w:lang w:val="ka-GE"/>
        </w:rPr>
        <w:t>.</w:t>
      </w:r>
    </w:p>
    <w:p w14:paraId="2BF7BE1F" w14:textId="77777777" w:rsidR="0074346D" w:rsidRPr="00A13E1E" w:rsidRDefault="0074346D" w:rsidP="000B454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123B5FAB" w14:textId="77777777" w:rsidR="00052220" w:rsidRPr="00A13E1E" w:rsidRDefault="00052220" w:rsidP="000B454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62F40A28" w14:textId="77777777" w:rsidR="004A6C16" w:rsidRPr="00A13E1E" w:rsidRDefault="004A6C16" w:rsidP="000B4545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  <w:lang w:val="ka-GE"/>
        </w:rPr>
      </w:pPr>
      <w:r w:rsidRPr="00A13E1E">
        <w:rPr>
          <w:rFonts w:ascii="Sylfaen" w:hAnsi="Sylfaen"/>
          <w:b/>
          <w:i/>
          <w:sz w:val="24"/>
          <w:szCs w:val="24"/>
          <w:lang w:val="ka-GE"/>
        </w:rPr>
        <w:lastRenderedPageBreak/>
        <w:t>გვერდითი რეაქციები</w:t>
      </w:r>
    </w:p>
    <w:p w14:paraId="4736865C" w14:textId="77777777" w:rsidR="004A6C16" w:rsidRPr="00A13E1E" w:rsidRDefault="004A6C16" w:rsidP="000B454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13E1E">
        <w:rPr>
          <w:rFonts w:ascii="Sylfaen" w:hAnsi="Sylfaen"/>
          <w:sz w:val="24"/>
          <w:szCs w:val="24"/>
          <w:lang w:val="ka-GE"/>
        </w:rPr>
        <w:t xml:space="preserve">ყველაზე გავრცელებულ გვერდით რეაქციებს მიეკუთვნება სისხლჩაქცევები,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ღვიძლისმიერი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ფერმენტების დონის მომატება, შექცევადი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თრომბოციტოპენია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და სხვადასხვა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დერმატოლოგიური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დარღვევები.</w:t>
      </w:r>
    </w:p>
    <w:p w14:paraId="11CD4B7F" w14:textId="667D249D" w:rsidR="004A6C16" w:rsidRPr="00A13E1E" w:rsidRDefault="004A6C16" w:rsidP="000B454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13E1E">
        <w:rPr>
          <w:rFonts w:ascii="Sylfaen" w:hAnsi="Sylfaen"/>
          <w:sz w:val="24"/>
          <w:szCs w:val="24"/>
          <w:lang w:val="ka-GE"/>
        </w:rPr>
        <w:t xml:space="preserve">ასევე იყო შეტყობინებები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გენერალიზებული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ალერგიული რეაქციების, კანის ნეკროზის და </w:t>
      </w:r>
      <w:proofErr w:type="spellStart"/>
      <w:r w:rsidR="000A7654" w:rsidRPr="00A13E1E">
        <w:rPr>
          <w:rFonts w:ascii="Sylfaen" w:hAnsi="Sylfaen"/>
          <w:sz w:val="24"/>
          <w:szCs w:val="24"/>
          <w:lang w:val="ka-GE"/>
        </w:rPr>
        <w:t>პრიაპ</w:t>
      </w:r>
      <w:r w:rsidRPr="00A13E1E">
        <w:rPr>
          <w:rFonts w:ascii="Sylfaen" w:hAnsi="Sylfaen"/>
          <w:sz w:val="24"/>
          <w:szCs w:val="24"/>
          <w:lang w:val="ka-GE"/>
        </w:rPr>
        <w:t>იზმის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ერთეული შემთხვევების შესახებ.</w:t>
      </w:r>
    </w:p>
    <w:p w14:paraId="0BD5F2F9" w14:textId="1EB886F1" w:rsidR="004A6C16" w:rsidRPr="00A13E1E" w:rsidRDefault="004A6C16" w:rsidP="000B454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13E1E">
        <w:rPr>
          <w:rFonts w:ascii="Sylfaen" w:hAnsi="Sylfaen"/>
          <w:i/>
          <w:sz w:val="24"/>
          <w:szCs w:val="24"/>
          <w:lang w:val="ka-GE"/>
        </w:rPr>
        <w:t>სისხლის სისტემის მხრი</w:t>
      </w:r>
      <w:r w:rsidR="003F7CBF" w:rsidRPr="00A13E1E">
        <w:rPr>
          <w:rFonts w:ascii="Sylfaen" w:hAnsi="Sylfaen"/>
          <w:i/>
          <w:sz w:val="24"/>
          <w:szCs w:val="24"/>
          <w:lang w:val="ka-GE"/>
        </w:rPr>
        <w:t>ვ</w:t>
      </w:r>
      <w:r w:rsidRPr="00A13E1E">
        <w:rPr>
          <w:rFonts w:ascii="Sylfaen" w:hAnsi="Sylfaen"/>
          <w:i/>
          <w:sz w:val="24"/>
          <w:szCs w:val="24"/>
          <w:lang w:val="ka-GE"/>
        </w:rPr>
        <w:t xml:space="preserve">: </w:t>
      </w:r>
      <w:r w:rsidRPr="00A13E1E">
        <w:rPr>
          <w:rFonts w:ascii="Sylfaen" w:hAnsi="Sylfaen"/>
          <w:sz w:val="24"/>
          <w:szCs w:val="24"/>
          <w:lang w:val="ka-GE"/>
        </w:rPr>
        <w:t xml:space="preserve">I და II ტიპის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თრომბოციტოპენია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ეპიდურუ</w:t>
      </w:r>
      <w:r w:rsidR="003F7CBF" w:rsidRPr="00A13E1E">
        <w:rPr>
          <w:rFonts w:ascii="Sylfaen" w:hAnsi="Sylfaen"/>
          <w:sz w:val="24"/>
          <w:szCs w:val="24"/>
          <w:lang w:val="ka-GE"/>
        </w:rPr>
        <w:t>ლ</w:t>
      </w:r>
      <w:r w:rsidRPr="00A13E1E">
        <w:rPr>
          <w:rFonts w:ascii="Sylfaen" w:hAnsi="Sylfaen"/>
          <w:sz w:val="24"/>
          <w:szCs w:val="24"/>
          <w:lang w:val="ka-GE"/>
        </w:rPr>
        <w:t>ი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და ზურგის ტვინის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ჰემატომები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>.</w:t>
      </w:r>
    </w:p>
    <w:p w14:paraId="29D6F7E6" w14:textId="3730967B" w:rsidR="004A6C16" w:rsidRPr="00A13E1E" w:rsidRDefault="004A6C16" w:rsidP="000B454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13E1E">
        <w:rPr>
          <w:rFonts w:ascii="Sylfaen" w:hAnsi="Sylfaen"/>
          <w:i/>
          <w:sz w:val="24"/>
          <w:szCs w:val="24"/>
          <w:lang w:val="ka-GE"/>
        </w:rPr>
        <w:t>ფსიქიკის მხრი</w:t>
      </w:r>
      <w:r w:rsidR="003F7CBF" w:rsidRPr="00A13E1E">
        <w:rPr>
          <w:rFonts w:ascii="Sylfaen" w:hAnsi="Sylfaen"/>
          <w:i/>
          <w:sz w:val="24"/>
          <w:szCs w:val="24"/>
          <w:lang w:val="ka-GE"/>
        </w:rPr>
        <w:t>ვ</w:t>
      </w:r>
      <w:r w:rsidRPr="00A13E1E">
        <w:rPr>
          <w:rFonts w:ascii="Sylfaen" w:hAnsi="Sylfaen"/>
          <w:i/>
          <w:sz w:val="24"/>
          <w:szCs w:val="24"/>
          <w:lang w:val="ka-GE"/>
        </w:rPr>
        <w:t xml:space="preserve">: </w:t>
      </w:r>
      <w:r w:rsidRPr="00A13E1E">
        <w:rPr>
          <w:rFonts w:ascii="Sylfaen" w:hAnsi="Sylfaen"/>
          <w:sz w:val="24"/>
          <w:szCs w:val="24"/>
          <w:lang w:val="ka-GE"/>
        </w:rPr>
        <w:t>დეპრესია.</w:t>
      </w:r>
    </w:p>
    <w:p w14:paraId="36F10A4C" w14:textId="35548034" w:rsidR="004A6C16" w:rsidRPr="00A13E1E" w:rsidRDefault="004A6C16" w:rsidP="000B454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13E1E">
        <w:rPr>
          <w:rFonts w:ascii="Sylfaen" w:hAnsi="Sylfaen"/>
          <w:i/>
          <w:sz w:val="24"/>
          <w:szCs w:val="24"/>
          <w:lang w:val="ka-GE"/>
        </w:rPr>
        <w:t>ნერვული სისტემის მხრი</w:t>
      </w:r>
      <w:r w:rsidR="003F7CBF" w:rsidRPr="00A13E1E">
        <w:rPr>
          <w:rFonts w:ascii="Sylfaen" w:hAnsi="Sylfaen"/>
          <w:i/>
          <w:sz w:val="24"/>
          <w:szCs w:val="24"/>
          <w:lang w:val="ka-GE"/>
        </w:rPr>
        <w:t>ვ</w:t>
      </w:r>
      <w:r w:rsidRPr="00A13E1E">
        <w:rPr>
          <w:rFonts w:ascii="Sylfaen" w:hAnsi="Sylfaen"/>
          <w:i/>
          <w:sz w:val="24"/>
          <w:szCs w:val="24"/>
          <w:lang w:val="ka-GE"/>
        </w:rPr>
        <w:t xml:space="preserve"> </w:t>
      </w:r>
      <w:r w:rsidRPr="00A13E1E">
        <w:rPr>
          <w:rFonts w:ascii="Sylfaen" w:hAnsi="Sylfaen"/>
          <w:sz w:val="24"/>
          <w:szCs w:val="24"/>
          <w:lang w:val="ka-GE"/>
        </w:rPr>
        <w:t>თავის ტკივილი.</w:t>
      </w:r>
    </w:p>
    <w:p w14:paraId="5824D3FC" w14:textId="0C647DBE" w:rsidR="004A6C16" w:rsidRPr="00A13E1E" w:rsidRDefault="004A6C16" w:rsidP="000B454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13E1E">
        <w:rPr>
          <w:rFonts w:ascii="Sylfaen" w:hAnsi="Sylfaen"/>
          <w:i/>
          <w:sz w:val="24"/>
          <w:szCs w:val="24"/>
          <w:lang w:val="ka-GE"/>
        </w:rPr>
        <w:t>საჭმლის მომნელებელი ტრაქტის მხრი</w:t>
      </w:r>
      <w:r w:rsidR="003F7CBF" w:rsidRPr="00A13E1E">
        <w:rPr>
          <w:rFonts w:ascii="Sylfaen" w:hAnsi="Sylfaen"/>
          <w:i/>
          <w:sz w:val="24"/>
          <w:szCs w:val="24"/>
          <w:lang w:val="ka-GE"/>
        </w:rPr>
        <w:t>ვ:</w:t>
      </w:r>
      <w:r w:rsidRPr="00A13E1E">
        <w:rPr>
          <w:rFonts w:ascii="Sylfaen" w:hAnsi="Sylfaen"/>
          <w:i/>
          <w:sz w:val="24"/>
          <w:szCs w:val="24"/>
          <w:lang w:val="ka-GE"/>
        </w:rPr>
        <w:t xml:space="preserve"> </w:t>
      </w:r>
      <w:r w:rsidRPr="00A13E1E">
        <w:rPr>
          <w:rFonts w:ascii="Sylfaen" w:hAnsi="Sylfaen"/>
          <w:sz w:val="24"/>
          <w:szCs w:val="24"/>
          <w:lang w:val="ka-GE"/>
        </w:rPr>
        <w:t>გულისრევა, ღებინება, დიარეა.</w:t>
      </w:r>
    </w:p>
    <w:p w14:paraId="17E5443D" w14:textId="2E6F5BC4" w:rsidR="004A6C16" w:rsidRPr="00A13E1E" w:rsidRDefault="004A6C16" w:rsidP="000B454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13E1E">
        <w:rPr>
          <w:rFonts w:ascii="Sylfaen" w:hAnsi="Sylfaen"/>
          <w:i/>
          <w:sz w:val="24"/>
          <w:szCs w:val="24"/>
          <w:lang w:val="ka-GE"/>
        </w:rPr>
        <w:t>ჰეპატობილიარული</w:t>
      </w:r>
      <w:proofErr w:type="spellEnd"/>
      <w:r w:rsidRPr="00A13E1E">
        <w:rPr>
          <w:rFonts w:ascii="Sylfaen" w:hAnsi="Sylfaen"/>
          <w:i/>
          <w:sz w:val="24"/>
          <w:szCs w:val="24"/>
          <w:lang w:val="ka-GE"/>
        </w:rPr>
        <w:t xml:space="preserve"> სისტემის მხრი</w:t>
      </w:r>
      <w:r w:rsidR="003F7CBF" w:rsidRPr="00A13E1E">
        <w:rPr>
          <w:rFonts w:ascii="Sylfaen" w:hAnsi="Sylfaen"/>
          <w:i/>
          <w:sz w:val="24"/>
          <w:szCs w:val="24"/>
          <w:lang w:val="ka-GE"/>
        </w:rPr>
        <w:t>ვ</w:t>
      </w:r>
      <w:r w:rsidRPr="00A13E1E">
        <w:rPr>
          <w:rFonts w:ascii="Sylfaen" w:hAnsi="Sylfaen"/>
          <w:i/>
          <w:sz w:val="24"/>
          <w:szCs w:val="24"/>
          <w:lang w:val="ka-GE"/>
        </w:rPr>
        <w:t xml:space="preserve">: </w:t>
      </w:r>
      <w:r w:rsidRPr="00A13E1E">
        <w:rPr>
          <w:rFonts w:ascii="Sylfaen" w:hAnsi="Sylfaen"/>
          <w:sz w:val="24"/>
          <w:szCs w:val="24"/>
          <w:lang w:val="ka-GE"/>
        </w:rPr>
        <w:t xml:space="preserve">ღვიძლის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ტრანსამინაზების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(ალტ და ასტ),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ლაქტატდეჰიდროგენაზის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>, გამა-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გლუტამილტრანსფერაზის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დონის მომატება და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ჰიპერლიპიდემია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(მოცემული დარღვევები არის შექცევადი და ქრება პრეპარატის მოხსნისას).</w:t>
      </w:r>
    </w:p>
    <w:p w14:paraId="51779BE5" w14:textId="546BD5CE" w:rsidR="004A6C16" w:rsidRPr="00A13E1E" w:rsidRDefault="004A6C16" w:rsidP="000B454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13E1E">
        <w:rPr>
          <w:rFonts w:ascii="Sylfaen" w:hAnsi="Sylfaen"/>
          <w:i/>
          <w:sz w:val="24"/>
          <w:szCs w:val="24"/>
          <w:lang w:val="ka-GE"/>
        </w:rPr>
        <w:t>კანის</w:t>
      </w:r>
      <w:r w:rsidR="000A7654" w:rsidRPr="00A13E1E">
        <w:rPr>
          <w:rFonts w:ascii="Sylfaen" w:hAnsi="Sylfaen"/>
          <w:i/>
          <w:sz w:val="24"/>
          <w:szCs w:val="24"/>
          <w:lang w:val="ka-GE"/>
        </w:rPr>
        <w:t>ა</w:t>
      </w:r>
      <w:r w:rsidRPr="00A13E1E">
        <w:rPr>
          <w:rFonts w:ascii="Sylfaen" w:hAnsi="Sylfaen"/>
          <w:i/>
          <w:sz w:val="24"/>
          <w:szCs w:val="24"/>
          <w:lang w:val="ka-GE"/>
        </w:rPr>
        <w:t xml:space="preserve"> და კანქვეშა უჯრედისის მხრი</w:t>
      </w:r>
      <w:r w:rsidR="003F7CBF" w:rsidRPr="00A13E1E">
        <w:rPr>
          <w:rFonts w:ascii="Sylfaen" w:hAnsi="Sylfaen"/>
          <w:i/>
          <w:sz w:val="24"/>
          <w:szCs w:val="24"/>
          <w:lang w:val="ka-GE"/>
        </w:rPr>
        <w:t>ვ</w:t>
      </w:r>
      <w:r w:rsidRPr="00A13E1E">
        <w:rPr>
          <w:rFonts w:ascii="Sylfaen" w:hAnsi="Sylfaen"/>
          <w:i/>
          <w:sz w:val="24"/>
          <w:szCs w:val="24"/>
          <w:lang w:val="ka-GE"/>
        </w:rPr>
        <w:t xml:space="preserve">: </w:t>
      </w:r>
      <w:r w:rsidRPr="00A13E1E">
        <w:rPr>
          <w:rFonts w:ascii="Sylfaen" w:hAnsi="Sylfaen"/>
          <w:sz w:val="24"/>
          <w:szCs w:val="24"/>
          <w:lang w:val="ka-GE"/>
        </w:rPr>
        <w:t>გამონაყარი (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ერითემატოზური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მაკულოპაპულოზური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), ჭინჭრის ციება, ქავილი, ქავილი და წვა ტერფების კანის არეში, კანის ნეკროზი, </w:t>
      </w:r>
      <w:proofErr w:type="spellStart"/>
      <w:r w:rsidR="000A7654" w:rsidRPr="00A13E1E">
        <w:rPr>
          <w:rFonts w:ascii="Sylfaen" w:hAnsi="Sylfaen"/>
          <w:sz w:val="24"/>
          <w:szCs w:val="24"/>
          <w:lang w:val="ka-GE"/>
        </w:rPr>
        <w:t>მულტიფ</w:t>
      </w:r>
      <w:r w:rsidRPr="00A13E1E">
        <w:rPr>
          <w:rFonts w:ascii="Sylfaen" w:hAnsi="Sylfaen"/>
          <w:sz w:val="24"/>
          <w:szCs w:val="24"/>
          <w:lang w:val="ka-GE"/>
        </w:rPr>
        <w:t>ორ</w:t>
      </w:r>
      <w:r w:rsidR="000A7654" w:rsidRPr="00A13E1E">
        <w:rPr>
          <w:rFonts w:ascii="Sylfaen" w:hAnsi="Sylfaen"/>
          <w:sz w:val="24"/>
          <w:szCs w:val="24"/>
          <w:lang w:val="ka-GE"/>
        </w:rPr>
        <w:t>მ</w:t>
      </w:r>
      <w:r w:rsidRPr="00A13E1E">
        <w:rPr>
          <w:rFonts w:ascii="Sylfaen" w:hAnsi="Sylfaen"/>
          <w:sz w:val="24"/>
          <w:szCs w:val="24"/>
          <w:lang w:val="ka-GE"/>
        </w:rPr>
        <w:t>ული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ერითემა,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ალოპეცია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>.</w:t>
      </w:r>
    </w:p>
    <w:p w14:paraId="74A481D2" w14:textId="1B816188" w:rsidR="004A6C16" w:rsidRPr="00A13E1E" w:rsidRDefault="004A6C16" w:rsidP="000B454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13E1E">
        <w:rPr>
          <w:rFonts w:ascii="Sylfaen" w:hAnsi="Sylfaen"/>
          <w:i/>
          <w:sz w:val="24"/>
          <w:szCs w:val="24"/>
          <w:lang w:val="ka-GE"/>
        </w:rPr>
        <w:t>ძვალ-კუნთოვანი სისტემის მხრი</w:t>
      </w:r>
      <w:r w:rsidR="003F7CBF" w:rsidRPr="00A13E1E">
        <w:rPr>
          <w:rFonts w:ascii="Sylfaen" w:hAnsi="Sylfaen"/>
          <w:i/>
          <w:sz w:val="24"/>
          <w:szCs w:val="24"/>
          <w:lang w:val="ka-GE"/>
        </w:rPr>
        <w:t>ვ</w:t>
      </w:r>
      <w:r w:rsidRPr="00A13E1E">
        <w:rPr>
          <w:rFonts w:ascii="Sylfaen" w:hAnsi="Sylfaen"/>
          <w:i/>
          <w:sz w:val="24"/>
          <w:szCs w:val="24"/>
          <w:lang w:val="ka-GE"/>
        </w:rPr>
        <w:t xml:space="preserve">: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ოსტეოპოროზი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>, ძვლების დემინერალიზაცია.</w:t>
      </w:r>
    </w:p>
    <w:p w14:paraId="66154920" w14:textId="0FFA3399" w:rsidR="004A6C16" w:rsidRPr="00A13E1E" w:rsidRDefault="004A6C16" w:rsidP="000B454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13E1E">
        <w:rPr>
          <w:rFonts w:ascii="Sylfaen" w:hAnsi="Sylfaen"/>
          <w:i/>
          <w:sz w:val="24"/>
          <w:szCs w:val="24"/>
          <w:lang w:val="ka-GE"/>
        </w:rPr>
        <w:t>სასქესო სისტემის მხრი</w:t>
      </w:r>
      <w:r w:rsidR="003F7CBF" w:rsidRPr="00A13E1E">
        <w:rPr>
          <w:rFonts w:ascii="Sylfaen" w:hAnsi="Sylfaen"/>
          <w:i/>
          <w:sz w:val="24"/>
          <w:szCs w:val="24"/>
          <w:lang w:val="ka-GE"/>
        </w:rPr>
        <w:t>ვ</w:t>
      </w:r>
      <w:r w:rsidRPr="00A13E1E">
        <w:rPr>
          <w:rFonts w:ascii="Sylfaen" w:hAnsi="Sylfaen"/>
          <w:i/>
          <w:sz w:val="24"/>
          <w:szCs w:val="24"/>
          <w:lang w:val="ka-GE"/>
        </w:rPr>
        <w:t xml:space="preserve">: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პრიაპიზმი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>.</w:t>
      </w:r>
    </w:p>
    <w:p w14:paraId="59A349EF" w14:textId="0843AB0D" w:rsidR="004A6C16" w:rsidRPr="00A13E1E" w:rsidRDefault="004A6C16" w:rsidP="000B454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13E1E">
        <w:rPr>
          <w:rFonts w:ascii="Sylfaen" w:hAnsi="Sylfaen"/>
          <w:i/>
          <w:sz w:val="24"/>
          <w:szCs w:val="24"/>
          <w:lang w:val="ka-GE"/>
        </w:rPr>
        <w:t>იმუნური სისტემის მხრი</w:t>
      </w:r>
      <w:r w:rsidR="003F7CBF" w:rsidRPr="00A13E1E">
        <w:rPr>
          <w:rFonts w:ascii="Sylfaen" w:hAnsi="Sylfaen"/>
          <w:i/>
          <w:sz w:val="24"/>
          <w:szCs w:val="24"/>
          <w:lang w:val="ka-GE"/>
        </w:rPr>
        <w:t>ვ</w:t>
      </w:r>
      <w:r w:rsidRPr="00A13E1E">
        <w:rPr>
          <w:rFonts w:ascii="Sylfaen" w:hAnsi="Sylfaen"/>
          <w:i/>
          <w:sz w:val="24"/>
          <w:szCs w:val="24"/>
          <w:lang w:val="ka-GE"/>
        </w:rPr>
        <w:t xml:space="preserve">: </w:t>
      </w:r>
      <w:r w:rsidRPr="00A13E1E">
        <w:rPr>
          <w:rFonts w:ascii="Sylfaen" w:hAnsi="Sylfaen"/>
          <w:sz w:val="24"/>
          <w:szCs w:val="24"/>
          <w:lang w:val="ka-GE"/>
        </w:rPr>
        <w:t>გამონაყარი კანზე, კონიუ</w:t>
      </w:r>
      <w:r w:rsidR="003F7CBF" w:rsidRPr="00A13E1E">
        <w:rPr>
          <w:rFonts w:ascii="Sylfaen" w:hAnsi="Sylfaen"/>
          <w:sz w:val="24"/>
          <w:szCs w:val="24"/>
          <w:lang w:val="ka-GE"/>
        </w:rPr>
        <w:t>ნ</w:t>
      </w:r>
      <w:r w:rsidRPr="00A13E1E">
        <w:rPr>
          <w:rFonts w:ascii="Sylfaen" w:hAnsi="Sylfaen"/>
          <w:sz w:val="24"/>
          <w:szCs w:val="24"/>
          <w:lang w:val="ka-GE"/>
        </w:rPr>
        <w:t xml:space="preserve">ქტივიტი, ცრემლდენა, რინიტი,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ბრონქოსპაზმი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, ასთმა,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ტაქიპნოე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, ციანოზი, ალერგიული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ანგიოსპაზმი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კიდურებში,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ანაფილაქტოიდური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რეაქციები,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ანაფილაქსიური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შოკი.</w:t>
      </w:r>
    </w:p>
    <w:p w14:paraId="68583295" w14:textId="1CCD06B9" w:rsidR="004A6C16" w:rsidRPr="00A13E1E" w:rsidRDefault="004A6C16" w:rsidP="000B454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13E1E">
        <w:rPr>
          <w:rFonts w:ascii="Sylfaen" w:hAnsi="Sylfaen"/>
          <w:i/>
          <w:sz w:val="24"/>
          <w:szCs w:val="24"/>
          <w:lang w:val="ka-GE"/>
        </w:rPr>
        <w:t>ენდოკრინული სისტემის</w:t>
      </w:r>
      <w:r w:rsidR="000A7654" w:rsidRPr="00A13E1E">
        <w:rPr>
          <w:rFonts w:ascii="Sylfaen" w:hAnsi="Sylfaen"/>
          <w:i/>
          <w:sz w:val="24"/>
          <w:szCs w:val="24"/>
          <w:lang w:val="ka-GE"/>
        </w:rPr>
        <w:t>ა</w:t>
      </w:r>
      <w:r w:rsidRPr="00A13E1E">
        <w:rPr>
          <w:rFonts w:ascii="Sylfaen" w:hAnsi="Sylfaen"/>
          <w:i/>
          <w:sz w:val="24"/>
          <w:szCs w:val="24"/>
          <w:lang w:val="ka-GE"/>
        </w:rPr>
        <w:t xml:space="preserve"> და </w:t>
      </w:r>
      <w:proofErr w:type="spellStart"/>
      <w:r w:rsidRPr="00A13E1E">
        <w:rPr>
          <w:rFonts w:ascii="Sylfaen" w:hAnsi="Sylfaen"/>
          <w:i/>
          <w:sz w:val="24"/>
          <w:szCs w:val="24"/>
          <w:lang w:val="ka-GE"/>
        </w:rPr>
        <w:t>მეტაბილიზმის</w:t>
      </w:r>
      <w:proofErr w:type="spellEnd"/>
      <w:r w:rsidRPr="00A13E1E">
        <w:rPr>
          <w:rFonts w:ascii="Sylfaen" w:hAnsi="Sylfaen"/>
          <w:i/>
          <w:sz w:val="24"/>
          <w:szCs w:val="24"/>
          <w:lang w:val="ka-GE"/>
        </w:rPr>
        <w:t xml:space="preserve"> მხრი</w:t>
      </w:r>
      <w:r w:rsidR="003F7CBF" w:rsidRPr="00A13E1E">
        <w:rPr>
          <w:rFonts w:ascii="Sylfaen" w:hAnsi="Sylfaen"/>
          <w:i/>
          <w:sz w:val="24"/>
          <w:szCs w:val="24"/>
          <w:lang w:val="ka-GE"/>
        </w:rPr>
        <w:t>ვ</w:t>
      </w:r>
      <w:r w:rsidRPr="00A13E1E">
        <w:rPr>
          <w:rFonts w:ascii="Sylfaen" w:hAnsi="Sylfaen"/>
          <w:i/>
          <w:sz w:val="24"/>
          <w:szCs w:val="24"/>
          <w:lang w:val="ka-GE"/>
        </w:rPr>
        <w:t xml:space="preserve">: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ჰიპოალდოსტერონიზმი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ჰიპერკალიემია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თიროქსინის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დონის მომატება, ქოლესტერინის დონის შემცირება, გლუკოზის დონის მომატება სისხლში.</w:t>
      </w:r>
    </w:p>
    <w:p w14:paraId="1A997963" w14:textId="5CD8E27C" w:rsidR="004A6C16" w:rsidRPr="00A13E1E" w:rsidRDefault="004A6C16" w:rsidP="000B454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13E1E">
        <w:rPr>
          <w:rFonts w:ascii="Sylfaen" w:hAnsi="Sylfaen"/>
          <w:i/>
          <w:sz w:val="24"/>
          <w:szCs w:val="24"/>
          <w:lang w:val="ka-GE"/>
        </w:rPr>
        <w:t>გულ-სისხლძარღვთა სისტემის მხრი</w:t>
      </w:r>
      <w:r w:rsidR="003F7CBF" w:rsidRPr="00A13E1E">
        <w:rPr>
          <w:rFonts w:ascii="Sylfaen" w:hAnsi="Sylfaen"/>
          <w:i/>
          <w:sz w:val="24"/>
          <w:szCs w:val="24"/>
          <w:lang w:val="ka-GE"/>
        </w:rPr>
        <w:t>ვ</w:t>
      </w:r>
      <w:r w:rsidRPr="00A13E1E">
        <w:rPr>
          <w:rFonts w:ascii="Sylfaen" w:hAnsi="Sylfaen"/>
          <w:i/>
          <w:sz w:val="24"/>
          <w:szCs w:val="24"/>
          <w:lang w:val="ka-GE"/>
        </w:rPr>
        <w:t xml:space="preserve">: </w:t>
      </w:r>
      <w:r w:rsidRPr="00A13E1E">
        <w:rPr>
          <w:rFonts w:ascii="Sylfaen" w:hAnsi="Sylfaen"/>
          <w:sz w:val="24"/>
          <w:szCs w:val="24"/>
          <w:lang w:val="ka-GE"/>
        </w:rPr>
        <w:t xml:space="preserve">სისხლჩაქცევები და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ჰემატომები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ნებისმიერ ორგანოსა ან ორგანოთა სისტემაში (კანქვეშა,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ინტრამუსკულარული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A13E1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ინტრაპერიტონ</w:t>
      </w:r>
      <w:r w:rsidR="003F7CBF" w:rsidRPr="00A13E1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ე</w:t>
      </w:r>
      <w:r w:rsidRPr="00A13E1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ალური</w:t>
      </w:r>
      <w:proofErr w:type="spellEnd"/>
      <w:r w:rsidRPr="00A13E1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 xml:space="preserve">, ცხვირის, </w:t>
      </w:r>
      <w:proofErr w:type="spellStart"/>
      <w:r w:rsidRPr="00A13E1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ნაწლავშიდა</w:t>
      </w:r>
      <w:proofErr w:type="spellEnd"/>
      <w:r w:rsidRPr="00A13E1E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, კუჭის, საშვილოსნოს</w:t>
      </w:r>
      <w:r w:rsidRPr="00A13E1E">
        <w:rPr>
          <w:rFonts w:ascii="Sylfaen" w:hAnsi="Sylfaen"/>
          <w:sz w:val="24"/>
          <w:szCs w:val="24"/>
          <w:lang w:val="ka-GE"/>
        </w:rPr>
        <w:t>).</w:t>
      </w:r>
    </w:p>
    <w:p w14:paraId="0CD29D17" w14:textId="77777777" w:rsidR="004A6C16" w:rsidRPr="00A13E1E" w:rsidRDefault="004A6C16" w:rsidP="000B454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13E1E">
        <w:rPr>
          <w:rFonts w:ascii="Sylfaen" w:hAnsi="Sylfaen"/>
          <w:i/>
          <w:sz w:val="24"/>
          <w:szCs w:val="24"/>
          <w:lang w:val="ka-GE"/>
        </w:rPr>
        <w:t xml:space="preserve">რეაქციები შეყვანის ადგილას: </w:t>
      </w:r>
      <w:r w:rsidRPr="00A13E1E">
        <w:rPr>
          <w:rFonts w:ascii="Sylfaen" w:hAnsi="Sylfaen"/>
          <w:sz w:val="24"/>
          <w:szCs w:val="24"/>
          <w:lang w:val="ka-GE"/>
        </w:rPr>
        <w:t xml:space="preserve">გაღიზიანება, წყლულები, მტკივნეულობა, სისხლჩაქცევები,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ჰემატომები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და ატროფია ინექციის ადგილას.</w:t>
      </w:r>
    </w:p>
    <w:p w14:paraId="06E131D5" w14:textId="77777777" w:rsidR="004A6C16" w:rsidRPr="00A13E1E" w:rsidRDefault="004A6C16" w:rsidP="000B454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13E1E">
        <w:rPr>
          <w:rFonts w:ascii="Sylfaen" w:hAnsi="Sylfaen"/>
          <w:i/>
          <w:sz w:val="24"/>
          <w:szCs w:val="24"/>
          <w:lang w:val="ka-GE"/>
        </w:rPr>
        <w:t xml:space="preserve">სხვა: </w:t>
      </w:r>
      <w:r w:rsidRPr="00A13E1E">
        <w:rPr>
          <w:rFonts w:ascii="Sylfaen" w:hAnsi="Sylfaen"/>
          <w:sz w:val="24"/>
          <w:szCs w:val="24"/>
          <w:lang w:val="ka-GE"/>
        </w:rPr>
        <w:t>სურდო, ცხელება.</w:t>
      </w:r>
    </w:p>
    <w:p w14:paraId="08416DE2" w14:textId="07758B23" w:rsidR="004A6C16" w:rsidRPr="00A13E1E" w:rsidRDefault="004A6C16" w:rsidP="000B454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13E1E">
        <w:rPr>
          <w:rFonts w:ascii="Sylfaen" w:hAnsi="Sylfaen"/>
          <w:sz w:val="24"/>
          <w:szCs w:val="24"/>
          <w:lang w:val="ka-GE"/>
        </w:rPr>
        <w:t>თრომბოციტოპენია</w:t>
      </w:r>
      <w:proofErr w:type="spellEnd"/>
      <w:r w:rsidR="000A7654" w:rsidRPr="00A13E1E">
        <w:rPr>
          <w:rFonts w:ascii="Sylfaen" w:hAnsi="Sylfaen"/>
          <w:sz w:val="24"/>
          <w:szCs w:val="24"/>
          <w:lang w:val="ka-GE"/>
        </w:rPr>
        <w:t>,</w:t>
      </w:r>
      <w:r w:rsidRPr="00A13E1E">
        <w:rPr>
          <w:rFonts w:ascii="Sylfaen" w:hAnsi="Sylfaen"/>
          <w:sz w:val="24"/>
          <w:szCs w:val="24"/>
          <w:lang w:val="ka-GE"/>
        </w:rPr>
        <w:t xml:space="preserve"> როგორც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ჰეპარინით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თერაპიის გართულება</w:t>
      </w:r>
      <w:r w:rsidR="000A7654" w:rsidRPr="00A13E1E">
        <w:rPr>
          <w:rFonts w:ascii="Sylfaen" w:hAnsi="Sylfaen"/>
          <w:sz w:val="24"/>
          <w:szCs w:val="24"/>
          <w:lang w:val="ka-GE"/>
        </w:rPr>
        <w:t>,</w:t>
      </w:r>
      <w:r w:rsidRPr="00A13E1E">
        <w:rPr>
          <w:rFonts w:ascii="Sylfaen" w:hAnsi="Sylfaen"/>
          <w:sz w:val="24"/>
          <w:szCs w:val="24"/>
          <w:lang w:val="ka-GE"/>
        </w:rPr>
        <w:t xml:space="preserve"> გავრცელებულია პაციენტთა 6%-ში. იგი შეიძლება წარმოიქმნას როგორც თრომბოციტების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აგრეგაციის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პირდაპირი შედეგი ჰეპარინის ზემოქმედებით ან იმუნური რეაქციის გამო, როდესაც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ანტისხეული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აზიანებს თრომბოციტებს და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ენდოთელიუმს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. პირველი ტიპის რეაქციები, როგორც წესი, ვლინდება მსუბუქი ფორმით და ქრება თერაპიის შეწყვეტის შემდეგ, ხოლო მეორე ტიპის რეაქციებს მძიმე ხასიათი გააჩნიათ.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თრომბოციტოპენიის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შედეგად შეიძლება წარმოიქმნას კანის ნეკროზები და თრომბოზები </w:t>
      </w:r>
      <w:r w:rsidR="00AF3871" w:rsidRPr="00A13E1E">
        <w:rPr>
          <w:rFonts w:ascii="Sylfaen" w:hAnsi="Sylfaen"/>
          <w:sz w:val="24"/>
          <w:szCs w:val="24"/>
          <w:lang w:val="ka-GE"/>
        </w:rPr>
        <w:t>არტერიებში</w:t>
      </w:r>
      <w:r w:rsidRPr="00A13E1E">
        <w:rPr>
          <w:rFonts w:ascii="Sylfaen" w:hAnsi="Sylfaen"/>
          <w:sz w:val="24"/>
          <w:szCs w:val="24"/>
          <w:lang w:val="ka-GE"/>
        </w:rPr>
        <w:t xml:space="preserve"> („თეთრი თრომბი“), რომლებსაც თან სდევს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ვენოზური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თრომბოემბოლიების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რეციდივი, განგრენის განვითარება, მიოკარდიუმის ინფარქტი, ინსულტი. მძიმე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თრომბოციტოპენიის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წარმოქმნისას (თრომბოციტების ხარისხის 2-ჯერ შემცირება საწყისი რაოდენობიდან) აუცილებელია შეწყვიტოთ ჰეპარინის გამოყენება.</w:t>
      </w:r>
    </w:p>
    <w:p w14:paraId="51211EBD" w14:textId="416275FA" w:rsidR="004A6C16" w:rsidRPr="00A13E1E" w:rsidRDefault="004A6C16" w:rsidP="000B454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13E1E">
        <w:rPr>
          <w:rFonts w:ascii="Sylfaen" w:hAnsi="Sylfaen"/>
          <w:sz w:val="24"/>
          <w:szCs w:val="24"/>
          <w:lang w:val="ka-GE"/>
        </w:rPr>
        <w:t xml:space="preserve">შეიძლება აღინიშნოს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ტრანსამინაზების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(ალტ და ასტ)</w:t>
      </w:r>
      <w:r w:rsidR="00AF3871" w:rsidRPr="00A13E1E">
        <w:rPr>
          <w:rFonts w:ascii="Sylfaen" w:hAnsi="Sylfaen"/>
          <w:sz w:val="24"/>
          <w:szCs w:val="24"/>
          <w:lang w:val="ka-GE"/>
        </w:rPr>
        <w:t xml:space="preserve"> აქტივობის</w:t>
      </w:r>
      <w:r w:rsidRPr="00A13E1E">
        <w:rPr>
          <w:rFonts w:ascii="Sylfaen" w:hAnsi="Sylfaen"/>
          <w:sz w:val="24"/>
          <w:szCs w:val="24"/>
          <w:lang w:val="ka-GE"/>
        </w:rPr>
        <w:t>, თავისუფალი ცხიმოვანი მჟავების</w:t>
      </w:r>
      <w:r w:rsidR="00AF3871" w:rsidRPr="00A13E1E">
        <w:rPr>
          <w:rFonts w:ascii="Sylfaen" w:hAnsi="Sylfaen"/>
          <w:sz w:val="24"/>
          <w:szCs w:val="24"/>
          <w:lang w:val="ka-GE"/>
        </w:rPr>
        <w:t>ა</w:t>
      </w:r>
      <w:r w:rsidRPr="00A13E1E">
        <w:rPr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თიროქსინის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</w:t>
      </w:r>
      <w:r w:rsidR="00AF3871" w:rsidRPr="00A13E1E">
        <w:rPr>
          <w:rFonts w:ascii="Sylfaen" w:hAnsi="Sylfaen"/>
          <w:sz w:val="24"/>
          <w:szCs w:val="24"/>
          <w:lang w:val="ka-GE"/>
        </w:rPr>
        <w:t xml:space="preserve">დონეების </w:t>
      </w:r>
      <w:r w:rsidRPr="00A13E1E">
        <w:rPr>
          <w:rFonts w:ascii="Sylfaen" w:hAnsi="Sylfaen"/>
          <w:sz w:val="24"/>
          <w:szCs w:val="24"/>
          <w:lang w:val="ka-GE"/>
        </w:rPr>
        <w:t>მომატება, კალიუმის შექცევადი დაყოვნება.</w:t>
      </w:r>
    </w:p>
    <w:p w14:paraId="373871D1" w14:textId="77777777" w:rsidR="0074346D" w:rsidRPr="00A13E1E" w:rsidRDefault="0074346D" w:rsidP="000B454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1E44E45B" w14:textId="76747BFA" w:rsidR="004A6C16" w:rsidRPr="00A13E1E" w:rsidRDefault="008E5F3D" w:rsidP="000B454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13E1E">
        <w:rPr>
          <w:rFonts w:ascii="Sylfaen" w:hAnsi="Sylfaen"/>
          <w:b/>
          <w:i/>
          <w:sz w:val="24"/>
          <w:szCs w:val="24"/>
          <w:lang w:val="ka-GE"/>
        </w:rPr>
        <w:t>ვარგის</w:t>
      </w:r>
      <w:r w:rsidR="004A6C16" w:rsidRPr="00A13E1E">
        <w:rPr>
          <w:rFonts w:ascii="Sylfaen" w:hAnsi="Sylfaen"/>
          <w:b/>
          <w:i/>
          <w:sz w:val="24"/>
          <w:szCs w:val="24"/>
          <w:lang w:val="ka-GE"/>
        </w:rPr>
        <w:t xml:space="preserve">ობის ვადა: </w:t>
      </w:r>
      <w:r w:rsidR="006F2572" w:rsidRPr="00A13E1E">
        <w:rPr>
          <w:rFonts w:ascii="Sylfaen" w:hAnsi="Sylfaen"/>
          <w:sz w:val="24"/>
          <w:szCs w:val="24"/>
          <w:lang w:val="ka-GE"/>
        </w:rPr>
        <w:t>3</w:t>
      </w:r>
      <w:r w:rsidR="004A6C16" w:rsidRPr="00A13E1E">
        <w:rPr>
          <w:rFonts w:ascii="Sylfaen" w:hAnsi="Sylfaen"/>
          <w:sz w:val="24"/>
          <w:szCs w:val="24"/>
          <w:lang w:val="ka-GE"/>
        </w:rPr>
        <w:t xml:space="preserve"> წელი.</w:t>
      </w:r>
    </w:p>
    <w:p w14:paraId="5E97A5E6" w14:textId="77777777" w:rsidR="0074346D" w:rsidRPr="00A13E1E" w:rsidRDefault="0074346D" w:rsidP="000B454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19C79119" w14:textId="07AA174E" w:rsidR="004A6C16" w:rsidRPr="00A13E1E" w:rsidRDefault="004A6C16" w:rsidP="000B4545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A13E1E">
        <w:rPr>
          <w:rFonts w:ascii="Sylfaen" w:hAnsi="Sylfaen"/>
          <w:b/>
          <w:sz w:val="24"/>
          <w:szCs w:val="24"/>
          <w:lang w:val="ka-GE"/>
        </w:rPr>
        <w:t>შენახვის პირობები</w:t>
      </w:r>
    </w:p>
    <w:p w14:paraId="18162EB2" w14:textId="77777777" w:rsidR="004A6C16" w:rsidRPr="00A13E1E" w:rsidRDefault="004A6C16" w:rsidP="000B454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13E1E">
        <w:rPr>
          <w:rFonts w:ascii="Sylfaen" w:hAnsi="Sylfaen"/>
          <w:sz w:val="24"/>
          <w:szCs w:val="24"/>
          <w:lang w:val="ka-GE"/>
        </w:rPr>
        <w:t>შეინახეთ ბავშვებისთვის მიუწვდომელ ადგილას.</w:t>
      </w:r>
    </w:p>
    <w:p w14:paraId="260A2880" w14:textId="77777777" w:rsidR="004A6C16" w:rsidRPr="00A13E1E" w:rsidRDefault="004A6C16" w:rsidP="000B454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13E1E">
        <w:rPr>
          <w:rFonts w:ascii="Sylfaen" w:hAnsi="Sylfaen"/>
          <w:sz w:val="24"/>
          <w:szCs w:val="24"/>
          <w:lang w:val="ka-GE"/>
        </w:rPr>
        <w:t>შეინახეთ ორიგინალური შეფუთვით არაუმეტეს 25</w:t>
      </w:r>
      <w:r w:rsidRPr="00A13E1E">
        <w:rPr>
          <w:rFonts w:ascii="Sylfaen" w:hAnsi="Sylfaen"/>
          <w:sz w:val="24"/>
          <w:szCs w:val="24"/>
          <w:vertAlign w:val="superscript"/>
          <w:lang w:val="ka-GE"/>
        </w:rPr>
        <w:t>0</w:t>
      </w:r>
      <w:r w:rsidRPr="00A13E1E">
        <w:rPr>
          <w:rFonts w:ascii="Sylfaen" w:hAnsi="Sylfaen"/>
          <w:sz w:val="24"/>
          <w:szCs w:val="24"/>
          <w:lang w:val="ka-GE"/>
        </w:rPr>
        <w:t>C ტემპერატურაზე.</w:t>
      </w:r>
    </w:p>
    <w:p w14:paraId="592DAC17" w14:textId="77777777" w:rsidR="0074346D" w:rsidRPr="00A13E1E" w:rsidRDefault="0074346D" w:rsidP="000B454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6857DA5A" w14:textId="77777777" w:rsidR="004A6C16" w:rsidRPr="00A13E1E" w:rsidRDefault="004A6C16" w:rsidP="000B4545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  <w:lang w:val="ka-GE"/>
        </w:rPr>
      </w:pPr>
      <w:r w:rsidRPr="00A13E1E">
        <w:rPr>
          <w:rFonts w:ascii="Sylfaen" w:hAnsi="Sylfaen"/>
          <w:b/>
          <w:i/>
          <w:sz w:val="24"/>
          <w:szCs w:val="24"/>
          <w:lang w:val="ka-GE"/>
        </w:rPr>
        <w:t>შეუთავსებლობა</w:t>
      </w:r>
    </w:p>
    <w:p w14:paraId="17ADAAC3" w14:textId="6D52A79F" w:rsidR="006F2572" w:rsidRPr="00A13E1E" w:rsidRDefault="006F2572" w:rsidP="000B454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13E1E">
        <w:rPr>
          <w:rFonts w:ascii="Sylfaen" w:hAnsi="Sylfaen"/>
          <w:sz w:val="24"/>
          <w:szCs w:val="24"/>
          <w:lang w:val="ka-GE"/>
        </w:rPr>
        <w:t>შესაძლო დალექვის (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პრეციპიტაციის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) განვითარების გამო დაუშვებელია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ჰეპარინ-ფარმექსის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შერევა სხვა სამკურნალო საშუალებებთან ერთ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საინფუზიო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კონტეინერში ან შპრიცში.</w:t>
      </w:r>
    </w:p>
    <w:p w14:paraId="0D608C22" w14:textId="314DFB47" w:rsidR="004A6C16" w:rsidRPr="00A13E1E" w:rsidRDefault="004A6C16" w:rsidP="000B454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13E1E">
        <w:rPr>
          <w:rFonts w:ascii="Sylfaen" w:hAnsi="Sylfaen"/>
          <w:sz w:val="24"/>
          <w:szCs w:val="24"/>
          <w:lang w:val="ka-GE"/>
        </w:rPr>
        <w:t xml:space="preserve">დაუშვებელია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დობუტამინის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ჰიდროქლორიდის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და ჰეპარინის შერევა და ერთდროული ინტრავენური შეყვანა, რადგანაც წარმოიქმნება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ქელატური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კომპლექსები.</w:t>
      </w:r>
    </w:p>
    <w:p w14:paraId="6F22552D" w14:textId="77777777" w:rsidR="0074346D" w:rsidRPr="00A13E1E" w:rsidRDefault="0074346D" w:rsidP="000B454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53D7C031" w14:textId="1AAD1C6C" w:rsidR="004A6C16" w:rsidRPr="00A13E1E" w:rsidRDefault="004A6C16" w:rsidP="000B4545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A13E1E">
        <w:rPr>
          <w:rFonts w:ascii="Sylfaen" w:hAnsi="Sylfaen"/>
          <w:b/>
          <w:sz w:val="24"/>
          <w:szCs w:val="24"/>
          <w:lang w:val="ka-GE"/>
        </w:rPr>
        <w:t>შეფუთვა</w:t>
      </w:r>
    </w:p>
    <w:p w14:paraId="16F4F803" w14:textId="1F321D41" w:rsidR="004A6C16" w:rsidRPr="00A13E1E" w:rsidRDefault="004A6C16" w:rsidP="000B454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13E1E">
        <w:rPr>
          <w:rFonts w:ascii="Sylfaen" w:hAnsi="Sylfaen"/>
          <w:sz w:val="24"/>
          <w:szCs w:val="24"/>
          <w:lang w:val="ka-GE"/>
        </w:rPr>
        <w:t xml:space="preserve">5 მლ ფლაკონებში, 5 ფლაკონი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კონტურულ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უჯრედოვან შეფუთვაში. 1 კონტურული უჯრედოვან</w:t>
      </w:r>
      <w:r w:rsidR="00AF3871" w:rsidRPr="00A13E1E">
        <w:rPr>
          <w:rFonts w:ascii="Sylfaen" w:hAnsi="Sylfaen"/>
          <w:sz w:val="24"/>
          <w:szCs w:val="24"/>
          <w:lang w:val="ka-GE"/>
        </w:rPr>
        <w:t>ი</w:t>
      </w:r>
      <w:r w:rsidRPr="00A13E1E">
        <w:rPr>
          <w:rFonts w:ascii="Sylfaen" w:hAnsi="Sylfaen"/>
          <w:sz w:val="24"/>
          <w:szCs w:val="24"/>
          <w:lang w:val="ka-GE"/>
        </w:rPr>
        <w:t xml:space="preserve"> შეფუთვა მუყაოს კოლოფში.</w:t>
      </w:r>
    </w:p>
    <w:p w14:paraId="609D2AFE" w14:textId="77777777" w:rsidR="0074346D" w:rsidRPr="00A13E1E" w:rsidRDefault="0074346D" w:rsidP="000B454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0D41C6C5" w14:textId="640FAC2E" w:rsidR="00200947" w:rsidRPr="00A13E1E" w:rsidRDefault="00200947" w:rsidP="000B454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13E1E">
        <w:rPr>
          <w:rFonts w:ascii="Sylfaen" w:hAnsi="Sylfaen"/>
          <w:b/>
          <w:sz w:val="24"/>
          <w:szCs w:val="24"/>
          <w:lang w:val="ka-GE"/>
        </w:rPr>
        <w:t>აფთიაქიდან გაცემის კატეგორია:</w:t>
      </w:r>
      <w:r w:rsidRPr="00A13E1E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3F7CBF" w:rsidRPr="00A13E1E">
        <w:rPr>
          <w:rFonts w:ascii="Sylfaen" w:eastAsia="SimSun" w:hAnsi="Sylfaen"/>
          <w:bCs/>
          <w:sz w:val="24"/>
          <w:szCs w:val="24"/>
        </w:rPr>
        <w:t>ფარმაცევტული</w:t>
      </w:r>
      <w:proofErr w:type="spellEnd"/>
      <w:r w:rsidR="003F7CBF" w:rsidRPr="00A13E1E">
        <w:rPr>
          <w:rFonts w:ascii="Sylfaen" w:eastAsia="SimSun" w:hAnsi="Sylfaen"/>
          <w:bCs/>
          <w:sz w:val="24"/>
          <w:szCs w:val="24"/>
        </w:rPr>
        <w:t xml:space="preserve"> </w:t>
      </w:r>
      <w:proofErr w:type="spellStart"/>
      <w:r w:rsidR="003F7CBF" w:rsidRPr="00A13E1E">
        <w:rPr>
          <w:rFonts w:ascii="Sylfaen" w:eastAsia="SimSun" w:hAnsi="Sylfaen"/>
          <w:bCs/>
          <w:sz w:val="24"/>
          <w:szCs w:val="24"/>
        </w:rPr>
        <w:t>პროდუქტის</w:t>
      </w:r>
      <w:proofErr w:type="spellEnd"/>
      <w:r w:rsidR="003F7CBF" w:rsidRPr="00A13E1E">
        <w:rPr>
          <w:rFonts w:ascii="Sylfaen" w:eastAsia="SimSun" w:hAnsi="Sylfaen"/>
          <w:bCs/>
          <w:sz w:val="24"/>
          <w:szCs w:val="24"/>
        </w:rPr>
        <w:t xml:space="preserve"> </w:t>
      </w:r>
      <w:proofErr w:type="spellStart"/>
      <w:r w:rsidR="003F7CBF" w:rsidRPr="00A13E1E">
        <w:rPr>
          <w:rFonts w:ascii="Sylfaen" w:eastAsia="SimSun" w:hAnsi="Sylfaen"/>
          <w:bCs/>
          <w:sz w:val="24"/>
          <w:szCs w:val="24"/>
        </w:rPr>
        <w:t>ჯგუფი</w:t>
      </w:r>
      <w:proofErr w:type="spellEnd"/>
      <w:r w:rsidR="003F7CBF" w:rsidRPr="00A13E1E">
        <w:rPr>
          <w:rFonts w:ascii="Sylfaen" w:eastAsia="SimSun" w:hAnsi="Sylfaen"/>
          <w:bCs/>
          <w:sz w:val="24"/>
          <w:szCs w:val="24"/>
        </w:rPr>
        <w:t xml:space="preserve"> II, </w:t>
      </w:r>
      <w:proofErr w:type="spellStart"/>
      <w:r w:rsidR="003F7CBF" w:rsidRPr="00A13E1E">
        <w:rPr>
          <w:rFonts w:ascii="Sylfaen" w:eastAsia="SimSun" w:hAnsi="Sylfaen"/>
          <w:bCs/>
          <w:sz w:val="24"/>
          <w:szCs w:val="24"/>
        </w:rPr>
        <w:t>გაიცემა</w:t>
      </w:r>
      <w:proofErr w:type="spellEnd"/>
      <w:r w:rsidR="003F7CBF" w:rsidRPr="00A13E1E">
        <w:rPr>
          <w:rFonts w:ascii="Sylfaen" w:eastAsia="SimSun" w:hAnsi="Sylfaen"/>
          <w:bCs/>
          <w:sz w:val="24"/>
          <w:szCs w:val="24"/>
        </w:rPr>
        <w:t xml:space="preserve"> </w:t>
      </w:r>
      <w:proofErr w:type="spellStart"/>
      <w:r w:rsidR="003F7CBF" w:rsidRPr="00A13E1E">
        <w:rPr>
          <w:rFonts w:ascii="Sylfaen" w:eastAsia="SimSun" w:hAnsi="Sylfaen"/>
          <w:bCs/>
          <w:sz w:val="24"/>
          <w:szCs w:val="24"/>
        </w:rPr>
        <w:t>ფორმა</w:t>
      </w:r>
      <w:proofErr w:type="spellEnd"/>
      <w:r w:rsidR="003F7CBF" w:rsidRPr="00A13E1E">
        <w:rPr>
          <w:rFonts w:ascii="Sylfaen" w:eastAsia="SimSun" w:hAnsi="Sylfaen"/>
          <w:bCs/>
          <w:sz w:val="24"/>
          <w:szCs w:val="24"/>
        </w:rPr>
        <w:t xml:space="preserve"> №3 </w:t>
      </w:r>
      <w:proofErr w:type="spellStart"/>
      <w:r w:rsidR="003F7CBF" w:rsidRPr="00A13E1E">
        <w:rPr>
          <w:rFonts w:ascii="Sylfaen" w:eastAsia="SimSun" w:hAnsi="Sylfaen"/>
          <w:bCs/>
          <w:sz w:val="24"/>
          <w:szCs w:val="24"/>
        </w:rPr>
        <w:t>რეცეპტით</w:t>
      </w:r>
      <w:proofErr w:type="spellEnd"/>
      <w:r w:rsidR="003F7CBF" w:rsidRPr="00A13E1E">
        <w:rPr>
          <w:rFonts w:ascii="Sylfaen" w:eastAsia="SimSun" w:hAnsi="Sylfaen"/>
          <w:bCs/>
          <w:sz w:val="24"/>
          <w:szCs w:val="24"/>
        </w:rPr>
        <w:t>.</w:t>
      </w:r>
    </w:p>
    <w:p w14:paraId="45ED781C" w14:textId="77777777" w:rsidR="0074346D" w:rsidRPr="00A13E1E" w:rsidRDefault="0074346D" w:rsidP="000B4545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2F733D86" w14:textId="331568F3" w:rsidR="00200947" w:rsidRPr="00A13E1E" w:rsidRDefault="00200947" w:rsidP="000B4545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A13E1E">
        <w:rPr>
          <w:rFonts w:ascii="Sylfaen" w:hAnsi="Sylfaen"/>
          <w:b/>
          <w:sz w:val="24"/>
          <w:szCs w:val="24"/>
          <w:lang w:val="ka-GE"/>
        </w:rPr>
        <w:t>მწარმოებელი:</w:t>
      </w:r>
    </w:p>
    <w:p w14:paraId="54CE0679" w14:textId="1DABEFC7" w:rsidR="004A6C16" w:rsidRPr="00A13E1E" w:rsidRDefault="00200947" w:rsidP="000B454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13E1E">
        <w:rPr>
          <w:rFonts w:ascii="Sylfaen" w:hAnsi="Sylfaen"/>
          <w:sz w:val="24"/>
          <w:szCs w:val="24"/>
          <w:lang w:val="ka-GE"/>
        </w:rPr>
        <w:t>შპს „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ფარმექს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 xml:space="preserve"> გრუპ</w:t>
      </w:r>
      <w:r w:rsidR="00AF3871" w:rsidRPr="00A13E1E">
        <w:rPr>
          <w:rFonts w:ascii="Sylfaen" w:hAnsi="Sylfaen"/>
          <w:sz w:val="24"/>
          <w:szCs w:val="24"/>
          <w:lang w:val="ka-GE"/>
        </w:rPr>
        <w:t>“-ი</w:t>
      </w:r>
    </w:p>
    <w:p w14:paraId="3AACE645" w14:textId="77777777" w:rsidR="0074346D" w:rsidRPr="00A13E1E" w:rsidRDefault="0074346D" w:rsidP="000B454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7EDB291E" w14:textId="1D93A37C" w:rsidR="004A6C16" w:rsidRPr="00A13E1E" w:rsidRDefault="004A6C16" w:rsidP="000B4545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A13E1E">
        <w:rPr>
          <w:rFonts w:ascii="Sylfaen" w:hAnsi="Sylfaen"/>
          <w:b/>
          <w:sz w:val="24"/>
          <w:szCs w:val="24"/>
          <w:lang w:val="ka-GE"/>
        </w:rPr>
        <w:t xml:space="preserve">მწარმოებლის ადგილმდებარეობა და მისი საქმიანობის </w:t>
      </w:r>
      <w:r w:rsidR="00AF3871" w:rsidRPr="00A13E1E">
        <w:rPr>
          <w:rFonts w:ascii="Sylfaen" w:hAnsi="Sylfaen"/>
          <w:b/>
          <w:sz w:val="24"/>
          <w:szCs w:val="24"/>
          <w:lang w:val="ka-GE"/>
        </w:rPr>
        <w:t>განხორციელების</w:t>
      </w:r>
      <w:r w:rsidRPr="00A13E1E">
        <w:rPr>
          <w:rFonts w:ascii="Sylfaen" w:hAnsi="Sylfaen"/>
          <w:b/>
          <w:sz w:val="24"/>
          <w:szCs w:val="24"/>
          <w:lang w:val="ka-GE"/>
        </w:rPr>
        <w:t xml:space="preserve"> ადგილის მისამართი</w:t>
      </w:r>
    </w:p>
    <w:p w14:paraId="38C569F2" w14:textId="6ED51BC0" w:rsidR="004A6C16" w:rsidRPr="00A13E1E" w:rsidRDefault="004A6C16" w:rsidP="000B454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13E1E">
        <w:rPr>
          <w:rFonts w:ascii="Sylfaen" w:hAnsi="Sylfaen"/>
          <w:sz w:val="24"/>
          <w:szCs w:val="24"/>
          <w:lang w:val="ka-GE"/>
        </w:rPr>
        <w:t>უკრაინა</w:t>
      </w:r>
      <w:r w:rsidR="006F2572" w:rsidRPr="00A13E1E">
        <w:rPr>
          <w:rFonts w:ascii="Sylfaen" w:hAnsi="Sylfaen"/>
          <w:sz w:val="24"/>
          <w:szCs w:val="24"/>
          <w:lang w:val="ka-GE"/>
        </w:rPr>
        <w:t>, 08301</w:t>
      </w:r>
      <w:r w:rsidRPr="00A13E1E">
        <w:rPr>
          <w:rFonts w:ascii="Sylfaen" w:hAnsi="Sylfaen"/>
          <w:sz w:val="24"/>
          <w:szCs w:val="24"/>
          <w:lang w:val="ka-GE"/>
        </w:rPr>
        <w:t>, კიევის ოლქი, ქ</w:t>
      </w:r>
      <w:r w:rsidR="00AF3871" w:rsidRPr="00A13E1E">
        <w:rPr>
          <w:rFonts w:ascii="Sylfaen" w:hAnsi="Sylfaen"/>
          <w:sz w:val="24"/>
          <w:szCs w:val="24"/>
          <w:lang w:val="ka-GE"/>
        </w:rPr>
        <w:t>ალაქი</w:t>
      </w:r>
      <w:r w:rsidRPr="00A13E1E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13E1E">
        <w:rPr>
          <w:rFonts w:ascii="Sylfaen" w:hAnsi="Sylfaen"/>
          <w:sz w:val="24"/>
          <w:szCs w:val="24"/>
          <w:lang w:val="ka-GE"/>
        </w:rPr>
        <w:t>ბორისპოლი</w:t>
      </w:r>
      <w:proofErr w:type="spellEnd"/>
      <w:r w:rsidRPr="00A13E1E">
        <w:rPr>
          <w:rFonts w:ascii="Sylfaen" w:hAnsi="Sylfaen"/>
          <w:sz w:val="24"/>
          <w:szCs w:val="24"/>
          <w:lang w:val="ka-GE"/>
        </w:rPr>
        <w:t>, შევჩენკოს ქ</w:t>
      </w:r>
      <w:r w:rsidR="00AF3871" w:rsidRPr="00A13E1E">
        <w:rPr>
          <w:rFonts w:ascii="Sylfaen" w:hAnsi="Sylfaen"/>
          <w:sz w:val="24"/>
          <w:szCs w:val="24"/>
          <w:lang w:val="ka-GE"/>
        </w:rPr>
        <w:t>უჩა</w:t>
      </w:r>
      <w:r w:rsidRPr="00A13E1E">
        <w:rPr>
          <w:rFonts w:ascii="Sylfaen" w:hAnsi="Sylfaen"/>
          <w:sz w:val="24"/>
          <w:szCs w:val="24"/>
          <w:lang w:val="ka-GE"/>
        </w:rPr>
        <w:t xml:space="preserve">, </w:t>
      </w:r>
      <w:r w:rsidR="00AF3871" w:rsidRPr="00A13E1E">
        <w:rPr>
          <w:rFonts w:ascii="Sylfaen" w:hAnsi="Sylfaen"/>
          <w:sz w:val="24"/>
          <w:szCs w:val="24"/>
          <w:lang w:val="ka-GE"/>
        </w:rPr>
        <w:t xml:space="preserve">სახლი </w:t>
      </w:r>
      <w:r w:rsidRPr="00A13E1E">
        <w:rPr>
          <w:rFonts w:ascii="Sylfaen" w:hAnsi="Sylfaen"/>
          <w:sz w:val="24"/>
          <w:szCs w:val="24"/>
          <w:lang w:val="ka-GE"/>
        </w:rPr>
        <w:t>100.</w:t>
      </w:r>
    </w:p>
    <w:p w14:paraId="332594A8" w14:textId="77777777" w:rsidR="0074346D" w:rsidRPr="00A13E1E" w:rsidRDefault="0074346D" w:rsidP="000B454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4D001061" w14:textId="69115302" w:rsidR="00DD6F94" w:rsidRPr="00A13E1E" w:rsidRDefault="004A6C16" w:rsidP="000B4545">
      <w:pPr>
        <w:spacing w:after="0" w:line="240" w:lineRule="auto"/>
        <w:jc w:val="both"/>
        <w:rPr>
          <w:lang w:val="ka-GE"/>
        </w:rPr>
      </w:pPr>
      <w:r w:rsidRPr="00A13E1E">
        <w:rPr>
          <w:rFonts w:ascii="Sylfaen" w:hAnsi="Sylfaen"/>
          <w:b/>
          <w:sz w:val="24"/>
          <w:szCs w:val="24"/>
          <w:lang w:val="ka-GE"/>
        </w:rPr>
        <w:t>ბოლო გადახედვის თარიღი</w:t>
      </w:r>
      <w:r w:rsidR="008445DC" w:rsidRPr="00A13E1E">
        <w:rPr>
          <w:rFonts w:ascii="Sylfaen" w:hAnsi="Sylfaen"/>
          <w:b/>
          <w:sz w:val="24"/>
          <w:szCs w:val="24"/>
          <w:lang w:val="ka-GE"/>
        </w:rPr>
        <w:t>:</w:t>
      </w:r>
      <w:r w:rsidR="00AF3871" w:rsidRPr="00A13E1E">
        <w:rPr>
          <w:rFonts w:ascii="Sylfaen" w:hAnsi="Sylfaen"/>
          <w:b/>
          <w:sz w:val="24"/>
          <w:szCs w:val="24"/>
          <w:lang w:val="ka-GE"/>
        </w:rPr>
        <w:t xml:space="preserve"> </w:t>
      </w:r>
      <w:r w:rsidR="00AF3871" w:rsidRPr="00A13E1E">
        <w:rPr>
          <w:rFonts w:ascii="Sylfaen" w:hAnsi="Sylfaen"/>
          <w:sz w:val="24"/>
          <w:szCs w:val="24"/>
          <w:lang w:val="ka-GE"/>
        </w:rPr>
        <w:t>12.08.2019.</w:t>
      </w:r>
    </w:p>
    <w:sectPr w:rsidR="00DD6F94" w:rsidRPr="00A13E1E" w:rsidSect="000B4545">
      <w:footerReference w:type="default" r:id="rId6"/>
      <w:pgSz w:w="11906" w:h="16838"/>
      <w:pgMar w:top="630" w:right="746" w:bottom="180" w:left="90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3CDABA" w14:textId="77777777" w:rsidR="007718D8" w:rsidRDefault="007718D8" w:rsidP="009258BE">
      <w:pPr>
        <w:spacing w:after="0" w:line="240" w:lineRule="auto"/>
      </w:pPr>
      <w:r>
        <w:separator/>
      </w:r>
    </w:p>
  </w:endnote>
  <w:endnote w:type="continuationSeparator" w:id="0">
    <w:p w14:paraId="4E68173C" w14:textId="77777777" w:rsidR="007718D8" w:rsidRDefault="007718D8" w:rsidP="009258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033894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5480B7C" w14:textId="3E410EF5" w:rsidR="009258BE" w:rsidRDefault="009258B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04A2D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57ED5EC0" w14:textId="77777777" w:rsidR="009258BE" w:rsidRDefault="009258B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1D972A" w14:textId="77777777" w:rsidR="007718D8" w:rsidRDefault="007718D8" w:rsidP="009258BE">
      <w:pPr>
        <w:spacing w:after="0" w:line="240" w:lineRule="auto"/>
      </w:pPr>
      <w:r>
        <w:separator/>
      </w:r>
    </w:p>
  </w:footnote>
  <w:footnote w:type="continuationSeparator" w:id="0">
    <w:p w14:paraId="30EF2B23" w14:textId="77777777" w:rsidR="007718D8" w:rsidRDefault="007718D8" w:rsidP="009258B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14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6C16"/>
    <w:rsid w:val="00020364"/>
    <w:rsid w:val="0002169D"/>
    <w:rsid w:val="00047773"/>
    <w:rsid w:val="00050412"/>
    <w:rsid w:val="00052220"/>
    <w:rsid w:val="000A7654"/>
    <w:rsid w:val="000B4545"/>
    <w:rsid w:val="000E73C0"/>
    <w:rsid w:val="001650B2"/>
    <w:rsid w:val="00176A41"/>
    <w:rsid w:val="001970CE"/>
    <w:rsid w:val="001A56F6"/>
    <w:rsid w:val="001B366D"/>
    <w:rsid w:val="001E4D53"/>
    <w:rsid w:val="001F02F9"/>
    <w:rsid w:val="002000CE"/>
    <w:rsid w:val="00200947"/>
    <w:rsid w:val="002121C0"/>
    <w:rsid w:val="002325C5"/>
    <w:rsid w:val="00292420"/>
    <w:rsid w:val="002966A5"/>
    <w:rsid w:val="002B2779"/>
    <w:rsid w:val="002C118D"/>
    <w:rsid w:val="003955CB"/>
    <w:rsid w:val="003C1E8E"/>
    <w:rsid w:val="003F7CBF"/>
    <w:rsid w:val="00423835"/>
    <w:rsid w:val="004A2D9D"/>
    <w:rsid w:val="004A6C16"/>
    <w:rsid w:val="004D2C51"/>
    <w:rsid w:val="0055168F"/>
    <w:rsid w:val="00561569"/>
    <w:rsid w:val="005D605F"/>
    <w:rsid w:val="00632CDB"/>
    <w:rsid w:val="006840B2"/>
    <w:rsid w:val="006F2572"/>
    <w:rsid w:val="00720533"/>
    <w:rsid w:val="0074346D"/>
    <w:rsid w:val="007718D8"/>
    <w:rsid w:val="00802CBB"/>
    <w:rsid w:val="00823ACD"/>
    <w:rsid w:val="008445DC"/>
    <w:rsid w:val="0089247F"/>
    <w:rsid w:val="008D7DF6"/>
    <w:rsid w:val="008E5F3D"/>
    <w:rsid w:val="00911009"/>
    <w:rsid w:val="0092079F"/>
    <w:rsid w:val="009258BE"/>
    <w:rsid w:val="009B3814"/>
    <w:rsid w:val="009C576B"/>
    <w:rsid w:val="009F2170"/>
    <w:rsid w:val="00A13E1E"/>
    <w:rsid w:val="00A25E9B"/>
    <w:rsid w:val="00A404A9"/>
    <w:rsid w:val="00AB00E1"/>
    <w:rsid w:val="00AF3871"/>
    <w:rsid w:val="00B874B6"/>
    <w:rsid w:val="00C04A2D"/>
    <w:rsid w:val="00D47AC9"/>
    <w:rsid w:val="00D872C1"/>
    <w:rsid w:val="00DB5474"/>
    <w:rsid w:val="00DD6F94"/>
    <w:rsid w:val="00DE7039"/>
    <w:rsid w:val="00E135A0"/>
    <w:rsid w:val="00E46E8C"/>
    <w:rsid w:val="00E938F8"/>
    <w:rsid w:val="00EA09AD"/>
    <w:rsid w:val="00EB7CD6"/>
    <w:rsid w:val="00EC785C"/>
    <w:rsid w:val="00EE44FB"/>
    <w:rsid w:val="00F144D8"/>
    <w:rsid w:val="00F36B58"/>
    <w:rsid w:val="00F51B59"/>
    <w:rsid w:val="00FD6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57697D"/>
  <w15:docId w15:val="{280B4AF8-B692-41D9-8F6F-A113588D8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58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58BE"/>
  </w:style>
  <w:style w:type="paragraph" w:styleId="Footer">
    <w:name w:val="footer"/>
    <w:basedOn w:val="Normal"/>
    <w:link w:val="FooterChar"/>
    <w:uiPriority w:val="99"/>
    <w:unhideWhenUsed/>
    <w:rsid w:val="009258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58BE"/>
  </w:style>
  <w:style w:type="character" w:customStyle="1" w:styleId="tlid-translation">
    <w:name w:val="tlid-translation"/>
    <w:basedOn w:val="DefaultParagraphFont"/>
    <w:rsid w:val="0089247F"/>
  </w:style>
  <w:style w:type="character" w:styleId="CommentReference">
    <w:name w:val="annotation reference"/>
    <w:basedOn w:val="DefaultParagraphFont"/>
    <w:uiPriority w:val="99"/>
    <w:semiHidden/>
    <w:unhideWhenUsed/>
    <w:rsid w:val="002C11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C118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C118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11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118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11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118D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1F02F9"/>
    <w:pPr>
      <w:spacing w:after="0" w:line="240" w:lineRule="auto"/>
    </w:pPr>
    <w:rPr>
      <w:rFonts w:eastAsiaTheme="minorHAnsi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534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7</Pages>
  <Words>2748</Words>
  <Characters>15666</Characters>
  <Application>Microsoft Office Word</Application>
  <DocSecurity>0</DocSecurity>
  <Lines>130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FULL FARM</dc:creator>
  <cp:keywords/>
  <dc:description/>
  <cp:lastModifiedBy>Nino Trokashvili</cp:lastModifiedBy>
  <cp:revision>22</cp:revision>
  <cp:lastPrinted>2026-09-21T08:47:00Z</cp:lastPrinted>
  <dcterms:created xsi:type="dcterms:W3CDTF">2020-08-31T11:36:00Z</dcterms:created>
  <dcterms:modified xsi:type="dcterms:W3CDTF">2026-10-09T15:56:00Z</dcterms:modified>
</cp:coreProperties>
</file>