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8761D" w14:textId="77777777" w:rsidR="00B337B9" w:rsidRPr="009B35B8" w:rsidRDefault="00B337B9" w:rsidP="009B35B8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BAFNA PHARMACEUTICALS LTD.,(ინდოეთი)</w:t>
      </w:r>
    </w:p>
    <w:p w14:paraId="18E2CF79" w14:textId="79613B9A" w:rsidR="00B337B9" w:rsidRPr="009B35B8" w:rsidRDefault="00000000" w:rsidP="009B35B8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hyperlink r:id="rId8" w:history="1">
        <w:r w:rsidR="00B337B9" w:rsidRPr="009B35B8">
          <w:rPr>
            <w:rStyle w:val="Hyperlink"/>
            <w:rFonts w:ascii="Sylfaen" w:hAnsi="Sylfaen" w:cs="Sylfaen"/>
            <w:b/>
            <w:sz w:val="24"/>
            <w:szCs w:val="24"/>
          </w:rPr>
          <w:t>www.bafnapharma.com</w:t>
        </w:r>
      </w:hyperlink>
    </w:p>
    <w:p w14:paraId="7E42C0AA" w14:textId="4FC47EBA" w:rsidR="00490A5B" w:rsidRPr="009B35B8" w:rsidRDefault="00490A5B" w:rsidP="009B35B8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3ACFB81E" w14:textId="39A718A8" w:rsidR="00B337B9" w:rsidRDefault="005930A6" w:rsidP="009B35B8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</w:rPr>
      </w:pPr>
      <w:proofErr w:type="spellStart"/>
      <w:r w:rsidRPr="005930A6">
        <w:rPr>
          <w:rFonts w:ascii="Sylfaen" w:hAnsi="Sylfaen" w:cs="Sylfaen"/>
          <w:b/>
          <w:sz w:val="24"/>
          <w:szCs w:val="24"/>
        </w:rPr>
        <w:t>ლევოფლოქსაცინის</w:t>
      </w:r>
      <w:proofErr w:type="spellEnd"/>
      <w:r w:rsidRPr="005930A6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5930A6">
        <w:rPr>
          <w:rFonts w:ascii="Sylfaen" w:hAnsi="Sylfaen" w:cs="Sylfaen"/>
          <w:b/>
          <w:sz w:val="24"/>
          <w:szCs w:val="24"/>
        </w:rPr>
        <w:t>ტაბლეტები</w:t>
      </w:r>
      <w:proofErr w:type="spellEnd"/>
      <w:r w:rsidRPr="005930A6">
        <w:rPr>
          <w:rFonts w:ascii="Sylfaen" w:hAnsi="Sylfaen" w:cs="Sylfaen"/>
          <w:b/>
          <w:sz w:val="24"/>
          <w:szCs w:val="24"/>
        </w:rPr>
        <w:t xml:space="preserve"> USP 500მგ</w:t>
      </w:r>
    </w:p>
    <w:p w14:paraId="5A69A864" w14:textId="1FBB3121" w:rsidR="005930A6" w:rsidRPr="005930A6" w:rsidRDefault="005930A6" w:rsidP="009B35B8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</w:rPr>
      </w:pPr>
      <w:proofErr w:type="spellStart"/>
      <w:r w:rsidRPr="005930A6">
        <w:rPr>
          <w:rFonts w:ascii="Sylfaen" w:hAnsi="Sylfaen" w:cs="Sylfaen"/>
          <w:b/>
          <w:sz w:val="24"/>
          <w:szCs w:val="24"/>
        </w:rPr>
        <w:t>სოლუფლოქსი</w:t>
      </w:r>
      <w:proofErr w:type="spellEnd"/>
      <w:r w:rsidRPr="005930A6">
        <w:rPr>
          <w:rFonts w:ascii="Sylfaen" w:hAnsi="Sylfaen" w:cs="Sylfaen"/>
          <w:b/>
          <w:sz w:val="24"/>
          <w:szCs w:val="24"/>
        </w:rPr>
        <w:t>- NPG /SOLUFLOX- NPG/</w:t>
      </w:r>
    </w:p>
    <w:p w14:paraId="1C7EE7F3" w14:textId="02DCCCF6" w:rsidR="007656F4" w:rsidRPr="009B35B8" w:rsidRDefault="006002D1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სამკურნალო საშუალების დასახელება</w:t>
      </w:r>
      <w:r w:rsidR="002C29FF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60D18DB6" w14:textId="2FCE7F1B" w:rsidR="00B337B9" w:rsidRPr="009B35B8" w:rsidRDefault="005930A6" w:rsidP="009B35B8">
      <w:pPr>
        <w:spacing w:after="0"/>
        <w:ind w:left="-990" w:right="-121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5930A6">
        <w:rPr>
          <w:rFonts w:ascii="Sylfaen" w:hAnsi="Sylfaen" w:cs="Sylfaen"/>
          <w:bCs/>
          <w:sz w:val="24"/>
          <w:szCs w:val="24"/>
          <w:lang w:val="ka-GE"/>
        </w:rPr>
        <w:t>ლევოფლოქსაცინის</w:t>
      </w:r>
      <w:proofErr w:type="spellEnd"/>
      <w:r w:rsidRPr="005930A6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ტაბლეტები</w:t>
      </w:r>
      <w:r>
        <w:rPr>
          <w:rFonts w:ascii="Sylfaen" w:hAnsi="Sylfaen" w:cs="Sylfaen"/>
          <w:bCs/>
          <w:sz w:val="24"/>
          <w:szCs w:val="24"/>
        </w:rPr>
        <w:t xml:space="preserve"> </w:t>
      </w:r>
      <w:r w:rsidR="000D2EC4" w:rsidRPr="009B35B8">
        <w:rPr>
          <w:rFonts w:ascii="Sylfaen" w:hAnsi="Sylfaen" w:cs="Sylfaen"/>
          <w:bCs/>
          <w:sz w:val="24"/>
          <w:szCs w:val="24"/>
          <w:lang w:val="ka-GE"/>
        </w:rPr>
        <w:t>USP 500მგ</w:t>
      </w:r>
    </w:p>
    <w:p w14:paraId="614D1AB2" w14:textId="77777777" w:rsidR="007656F4" w:rsidRPr="009B35B8" w:rsidRDefault="00461F42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თვისებრივი და რაოდენობრივი შემადგენლობა </w:t>
      </w:r>
    </w:p>
    <w:p w14:paraId="752C09EF" w14:textId="7D449A4C" w:rsidR="00341BB6" w:rsidRDefault="00341BB6" w:rsidP="009B35B8">
      <w:pPr>
        <w:spacing w:after="0"/>
        <w:ind w:left="-990" w:right="-121"/>
        <w:jc w:val="both"/>
        <w:rPr>
          <w:rFonts w:ascii="Sylfaen" w:hAnsi="Sylfaen"/>
          <w:sz w:val="24"/>
          <w:szCs w:val="24"/>
          <w:lang w:val="ka-GE"/>
        </w:rPr>
      </w:pPr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თითო </w:t>
      </w: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შემოგარსული</w:t>
      </w:r>
      <w:proofErr w:type="spellEnd"/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 ტაბლეტის შემადგენლობაში შედის: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ჰემიჰიდრატი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13E46">
        <w:rPr>
          <w:rFonts w:ascii="Sylfaen" w:hAnsi="Sylfaen"/>
          <w:sz w:val="24"/>
          <w:szCs w:val="24"/>
          <w:lang w:val="ka-GE"/>
        </w:rPr>
        <w:t>USP</w:t>
      </w:r>
      <w:r w:rsidRPr="00E13E46">
        <w:rPr>
          <w:rFonts w:ascii="Sylfaen" w:hAnsi="Sylfaen" w:cs="Sylfaen"/>
          <w:sz w:val="24"/>
          <w:szCs w:val="24"/>
          <w:lang w:val="ka-GE"/>
        </w:rPr>
        <w:t xml:space="preserve">, 500მგ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13E46">
        <w:rPr>
          <w:rFonts w:ascii="Sylfaen" w:hAnsi="Sylfaen"/>
          <w:sz w:val="24"/>
          <w:szCs w:val="24"/>
          <w:lang w:val="ka-GE"/>
        </w:rPr>
        <w:t>ეკვივალენტური.</w:t>
      </w:r>
    </w:p>
    <w:p w14:paraId="7A3475E7" w14:textId="0642FFA3" w:rsidR="00341BB6" w:rsidRPr="00341BB6" w:rsidRDefault="00341BB6" w:rsidP="00341BB6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41BB6">
        <w:rPr>
          <w:rFonts w:ascii="Sylfaen" w:hAnsi="Sylfaen" w:cs="Sylfaen"/>
          <w:b/>
          <w:sz w:val="24"/>
          <w:szCs w:val="24"/>
          <w:lang w:val="ka-GE"/>
        </w:rPr>
        <w:t>სერიის/პარტიის მოცულობა:</w:t>
      </w:r>
      <w:r w:rsidRPr="00341BB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C29FF">
        <w:rPr>
          <w:rFonts w:ascii="Sylfaen" w:hAnsi="Sylfaen" w:cs="Sylfaen"/>
          <w:sz w:val="24"/>
          <w:szCs w:val="24"/>
        </w:rPr>
        <w:t>200</w:t>
      </w:r>
      <w:r w:rsidRPr="00341BB6">
        <w:rPr>
          <w:rFonts w:ascii="Sylfaen" w:hAnsi="Sylfaen" w:cs="Sylfaen"/>
          <w:sz w:val="24"/>
          <w:szCs w:val="24"/>
          <w:lang w:val="ka-GE"/>
        </w:rPr>
        <w:t xml:space="preserve">,000 </w:t>
      </w:r>
      <w:r w:rsidR="002C29FF">
        <w:rPr>
          <w:rFonts w:ascii="Sylfaen" w:hAnsi="Sylfaen" w:cs="Sylfaen"/>
          <w:sz w:val="24"/>
          <w:szCs w:val="24"/>
          <w:lang w:val="ka-GE"/>
        </w:rPr>
        <w:t>ტაბლეტი</w:t>
      </w:r>
    </w:p>
    <w:tbl>
      <w:tblPr>
        <w:tblStyle w:val="TableGrid"/>
        <w:tblW w:w="10620" w:type="dxa"/>
        <w:tblInd w:w="-792" w:type="dxa"/>
        <w:tblLook w:val="04A0" w:firstRow="1" w:lastRow="0" w:firstColumn="1" w:lastColumn="0" w:noHBand="0" w:noVBand="1"/>
      </w:tblPr>
      <w:tblGrid>
        <w:gridCol w:w="484"/>
        <w:gridCol w:w="4826"/>
        <w:gridCol w:w="1170"/>
        <w:gridCol w:w="1800"/>
        <w:gridCol w:w="2340"/>
      </w:tblGrid>
      <w:tr w:rsidR="008673BB" w:rsidRPr="00D70EAC" w14:paraId="158E2464" w14:textId="77777777" w:rsidTr="008673BB">
        <w:tc>
          <w:tcPr>
            <w:tcW w:w="484" w:type="dxa"/>
          </w:tcPr>
          <w:p w14:paraId="7734E4B1" w14:textId="13F4997E" w:rsidR="008673BB" w:rsidRPr="00D70EAC" w:rsidRDefault="008673BB" w:rsidP="00E05A0A">
            <w:pPr>
              <w:ind w:right="-32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#</w:t>
            </w:r>
          </w:p>
        </w:tc>
        <w:tc>
          <w:tcPr>
            <w:tcW w:w="4826" w:type="dxa"/>
          </w:tcPr>
          <w:p w14:paraId="6057BB93" w14:textId="0FE59FEC" w:rsidR="008673BB" w:rsidRPr="00D70EAC" w:rsidRDefault="008673BB" w:rsidP="00E05A0A">
            <w:pPr>
              <w:ind w:right="-32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70EAC">
              <w:rPr>
                <w:rFonts w:ascii="Sylfaen" w:hAnsi="Sylfaen"/>
                <w:b/>
                <w:sz w:val="24"/>
                <w:szCs w:val="24"/>
                <w:lang w:val="ka-GE"/>
              </w:rPr>
              <w:t>ინგრედიენტები</w:t>
            </w:r>
          </w:p>
        </w:tc>
        <w:tc>
          <w:tcPr>
            <w:tcW w:w="1170" w:type="dxa"/>
          </w:tcPr>
          <w:p w14:paraId="6FC162BC" w14:textId="77777777" w:rsidR="008673BB" w:rsidRDefault="008673BB" w:rsidP="00E05A0A">
            <w:pPr>
              <w:ind w:right="-121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D70EAC">
              <w:rPr>
                <w:rFonts w:ascii="Sylfaen" w:hAnsi="Sylfaen"/>
                <w:b/>
                <w:sz w:val="24"/>
                <w:szCs w:val="24"/>
                <w:lang w:val="ka-GE"/>
              </w:rPr>
              <w:t>სპეციფი</w:t>
            </w:r>
            <w:proofErr w:type="spellEnd"/>
          </w:p>
          <w:p w14:paraId="1BB42546" w14:textId="77374C72" w:rsidR="008673BB" w:rsidRPr="00D70EAC" w:rsidRDefault="008673BB" w:rsidP="00E05A0A">
            <w:pPr>
              <w:ind w:right="-121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70EAC">
              <w:rPr>
                <w:rFonts w:ascii="Sylfaen" w:hAnsi="Sylfaen"/>
                <w:b/>
                <w:sz w:val="24"/>
                <w:szCs w:val="24"/>
                <w:lang w:val="ka-GE"/>
              </w:rPr>
              <w:t>კაცია</w:t>
            </w:r>
          </w:p>
        </w:tc>
        <w:tc>
          <w:tcPr>
            <w:tcW w:w="1800" w:type="dxa"/>
          </w:tcPr>
          <w:p w14:paraId="05CC092E" w14:textId="4653E63A" w:rsidR="008673BB" w:rsidRDefault="008673BB" w:rsidP="00947332">
            <w:pPr>
              <w:ind w:right="-121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70EAC">
              <w:rPr>
                <w:rFonts w:ascii="Sylfaen" w:hAnsi="Sylfaen"/>
                <w:b/>
                <w:sz w:val="24"/>
                <w:szCs w:val="24"/>
                <w:lang w:val="ka-GE"/>
              </w:rPr>
              <w:t>რ-ბა/</w:t>
            </w:r>
          </w:p>
          <w:p w14:paraId="17A1F7F3" w14:textId="4A8C5CAC" w:rsidR="008673BB" w:rsidRPr="00D70EAC" w:rsidRDefault="008673BB" w:rsidP="00947332">
            <w:pPr>
              <w:ind w:right="-121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ტაბლეტი</w:t>
            </w:r>
            <w:r w:rsidRPr="00D70EA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(</w:t>
            </w:r>
            <w:proofErr w:type="spellStart"/>
            <w:r w:rsidRPr="00D70EAC">
              <w:rPr>
                <w:rFonts w:ascii="Sylfaen" w:hAnsi="Sylfaen"/>
                <w:b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)</w:t>
            </w:r>
          </w:p>
        </w:tc>
        <w:tc>
          <w:tcPr>
            <w:tcW w:w="2340" w:type="dxa"/>
          </w:tcPr>
          <w:p w14:paraId="34394EBB" w14:textId="65E07209" w:rsidR="008673BB" w:rsidRPr="00D70EAC" w:rsidRDefault="008673BB" w:rsidP="00E05A0A">
            <w:pPr>
              <w:ind w:right="-121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ფუნქციური </w:t>
            </w:r>
            <w:r w:rsidRPr="00D70EAC">
              <w:rPr>
                <w:rFonts w:ascii="Sylfaen" w:hAnsi="Sylfaen"/>
                <w:b/>
                <w:sz w:val="24"/>
                <w:szCs w:val="24"/>
                <w:lang w:val="ka-GE"/>
              </w:rPr>
              <w:t>კატეგორია</w:t>
            </w:r>
          </w:p>
        </w:tc>
      </w:tr>
      <w:tr w:rsidR="008673BB" w14:paraId="14D174E0" w14:textId="77777777" w:rsidTr="008673BB">
        <w:tc>
          <w:tcPr>
            <w:tcW w:w="484" w:type="dxa"/>
          </w:tcPr>
          <w:p w14:paraId="745D31BE" w14:textId="72B6F4F8" w:rsidR="008673BB" w:rsidRPr="00557AE7" w:rsidRDefault="008673BB" w:rsidP="00E05A0A">
            <w:pPr>
              <w:ind w:right="-32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1.</w:t>
            </w:r>
          </w:p>
        </w:tc>
        <w:tc>
          <w:tcPr>
            <w:tcW w:w="4826" w:type="dxa"/>
          </w:tcPr>
          <w:p w14:paraId="7900496C" w14:textId="7FAA85E8" w:rsidR="008673BB" w:rsidRDefault="008673BB" w:rsidP="00557AE7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>ლევოფლოქსაცინის</w:t>
            </w:r>
            <w:proofErr w:type="spellEnd"/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>ჰემიჰიდრატი</w:t>
            </w:r>
            <w:proofErr w:type="spellEnd"/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</w:rPr>
              <w:t>USP</w:t>
            </w:r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 xml:space="preserve"> (</w:t>
            </w:r>
            <w:proofErr w:type="spellStart"/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>ლევოფლოქსაცინის</w:t>
            </w:r>
            <w:proofErr w:type="spellEnd"/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 xml:space="preserve"> ე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კ</w:t>
            </w:r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>ვივალენტური)</w:t>
            </w:r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1170" w:type="dxa"/>
          </w:tcPr>
          <w:p w14:paraId="5A0093D4" w14:textId="66FCF65B" w:rsidR="008673BB" w:rsidRPr="009B5721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USP</w:t>
            </w:r>
          </w:p>
        </w:tc>
        <w:tc>
          <w:tcPr>
            <w:tcW w:w="1800" w:type="dxa"/>
          </w:tcPr>
          <w:p w14:paraId="77688316" w14:textId="2613A07D" w:rsidR="008673BB" w:rsidRDefault="008673BB" w:rsidP="00557AE7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>512.4</w:t>
            </w:r>
            <w:r>
              <w:rPr>
                <w:rFonts w:ascii="Sylfaen" w:hAnsi="Sylfaen"/>
                <w:sz w:val="24"/>
                <w:szCs w:val="24"/>
              </w:rPr>
              <w:t>7</w:t>
            </w:r>
            <w:r w:rsidRPr="00557AE7">
              <w:rPr>
                <w:rFonts w:ascii="Sylfaen" w:hAnsi="Sylfaen"/>
                <w:sz w:val="24"/>
                <w:szCs w:val="24"/>
                <w:lang w:val="ka-GE"/>
              </w:rPr>
              <w:t>0</w:t>
            </w:r>
          </w:p>
        </w:tc>
        <w:tc>
          <w:tcPr>
            <w:tcW w:w="2340" w:type="dxa"/>
          </w:tcPr>
          <w:p w14:paraId="02446488" w14:textId="77777777" w:rsidR="008673BB" w:rsidRDefault="008673BB" w:rsidP="00E05A0A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 w:rsidRPr="009B5721">
              <w:rPr>
                <w:rFonts w:ascii="Sylfaen" w:hAnsi="Sylfaen"/>
                <w:sz w:val="24"/>
                <w:szCs w:val="24"/>
                <w:lang w:val="ka-GE"/>
              </w:rPr>
              <w:t>აქტიური ნივთიერება</w:t>
            </w:r>
          </w:p>
        </w:tc>
      </w:tr>
      <w:tr w:rsidR="008673BB" w14:paraId="02B9ADD6" w14:textId="77777777" w:rsidTr="008673BB">
        <w:tc>
          <w:tcPr>
            <w:tcW w:w="484" w:type="dxa"/>
          </w:tcPr>
          <w:p w14:paraId="3FF48FF9" w14:textId="780BC33B" w:rsidR="008673BB" w:rsidRPr="007F4DB3" w:rsidRDefault="008673BB" w:rsidP="00E05A0A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2.</w:t>
            </w:r>
          </w:p>
        </w:tc>
        <w:tc>
          <w:tcPr>
            <w:tcW w:w="4826" w:type="dxa"/>
          </w:tcPr>
          <w:p w14:paraId="244428B0" w14:textId="60F36D76" w:rsidR="008673BB" w:rsidRPr="00F7105F" w:rsidRDefault="008673BB" w:rsidP="00557AE7">
            <w:pPr>
              <w:ind w:right="-32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მიკროკრისტალური ცელულოზა (</w:t>
            </w:r>
            <w:r>
              <w:rPr>
                <w:rFonts w:ascii="Sylfaen" w:hAnsi="Sylfaen"/>
                <w:sz w:val="24"/>
                <w:szCs w:val="24"/>
              </w:rPr>
              <w:t>PH 102)</w:t>
            </w:r>
          </w:p>
        </w:tc>
        <w:tc>
          <w:tcPr>
            <w:tcW w:w="1170" w:type="dxa"/>
          </w:tcPr>
          <w:p w14:paraId="4541F69C" w14:textId="7D34990F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BP</w:t>
            </w:r>
          </w:p>
        </w:tc>
        <w:tc>
          <w:tcPr>
            <w:tcW w:w="1800" w:type="dxa"/>
          </w:tcPr>
          <w:p w14:paraId="6A7388ED" w14:textId="047630FC" w:rsidR="008673BB" w:rsidRPr="00F7105F" w:rsidRDefault="008673BB" w:rsidP="00557AE7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</w:rPr>
              <w:t>13.530</w:t>
            </w:r>
          </w:p>
        </w:tc>
        <w:tc>
          <w:tcPr>
            <w:tcW w:w="2340" w:type="dxa"/>
          </w:tcPr>
          <w:p w14:paraId="6D58CCE7" w14:textId="661BDEBD" w:rsidR="008673BB" w:rsidRPr="009B5721" w:rsidRDefault="008673BB" w:rsidP="00E05A0A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F7105F">
              <w:rPr>
                <w:rFonts w:ascii="Sylfaen" w:hAnsi="Sylfaen"/>
                <w:sz w:val="24"/>
                <w:szCs w:val="24"/>
                <w:lang w:val="ka-GE"/>
              </w:rPr>
              <w:t>განმზავებელი</w:t>
            </w:r>
            <w:proofErr w:type="spellEnd"/>
          </w:p>
        </w:tc>
      </w:tr>
      <w:tr w:rsidR="008673BB" w14:paraId="1110FCD7" w14:textId="77777777" w:rsidTr="008673BB">
        <w:tc>
          <w:tcPr>
            <w:tcW w:w="484" w:type="dxa"/>
          </w:tcPr>
          <w:p w14:paraId="694A48BB" w14:textId="18D54B05" w:rsidR="008673BB" w:rsidRPr="00F7105F" w:rsidRDefault="008673BB" w:rsidP="00E05A0A">
            <w:pPr>
              <w:ind w:right="-32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3.</w:t>
            </w:r>
          </w:p>
        </w:tc>
        <w:tc>
          <w:tcPr>
            <w:tcW w:w="4826" w:type="dxa"/>
          </w:tcPr>
          <w:p w14:paraId="61D51781" w14:textId="30745F60" w:rsidR="008673BB" w:rsidRPr="00F7105F" w:rsidRDefault="008673BB" w:rsidP="00557AE7">
            <w:pPr>
              <w:ind w:right="-32"/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F7105F">
              <w:rPr>
                <w:rFonts w:ascii="Sylfaen" w:hAnsi="Sylfaen"/>
                <w:sz w:val="24"/>
                <w:szCs w:val="24"/>
                <w:lang w:val="ka-GE"/>
              </w:rPr>
              <w:t>კროსპოვიდონი</w:t>
            </w:r>
            <w:proofErr w:type="spellEnd"/>
            <w:r>
              <w:rPr>
                <w:rFonts w:ascii="Sylfaen" w:hAnsi="Sylfaen"/>
                <w:sz w:val="24"/>
                <w:szCs w:val="24"/>
              </w:rPr>
              <w:t xml:space="preserve"> (XL-10)</w:t>
            </w:r>
          </w:p>
        </w:tc>
        <w:tc>
          <w:tcPr>
            <w:tcW w:w="1170" w:type="dxa"/>
          </w:tcPr>
          <w:p w14:paraId="49F197F5" w14:textId="57FD3713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BP</w:t>
            </w:r>
          </w:p>
        </w:tc>
        <w:tc>
          <w:tcPr>
            <w:tcW w:w="1800" w:type="dxa"/>
          </w:tcPr>
          <w:p w14:paraId="0D51B261" w14:textId="40319A19" w:rsidR="008673BB" w:rsidRPr="00F7105F" w:rsidRDefault="008673BB" w:rsidP="00557AE7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</w:rPr>
              <w:t>6.000</w:t>
            </w:r>
          </w:p>
        </w:tc>
        <w:tc>
          <w:tcPr>
            <w:tcW w:w="2340" w:type="dxa"/>
          </w:tcPr>
          <w:p w14:paraId="1234DD0D" w14:textId="2FAF3355" w:rsidR="008673BB" w:rsidRPr="00F7105F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 w:rsidRPr="00F7105F">
              <w:rPr>
                <w:rFonts w:ascii="Sylfaen" w:hAnsi="Sylfaen"/>
                <w:sz w:val="24"/>
                <w:szCs w:val="24"/>
                <w:lang w:val="ka-GE"/>
              </w:rPr>
              <w:t xml:space="preserve">დამშლელი </w:t>
            </w:r>
          </w:p>
        </w:tc>
      </w:tr>
      <w:tr w:rsidR="008673BB" w14:paraId="54BCB818" w14:textId="77777777" w:rsidTr="008673BB">
        <w:tc>
          <w:tcPr>
            <w:tcW w:w="484" w:type="dxa"/>
          </w:tcPr>
          <w:p w14:paraId="6829A823" w14:textId="0684B0AF" w:rsidR="008673BB" w:rsidRPr="00F7105F" w:rsidRDefault="008673BB" w:rsidP="00E05A0A">
            <w:pPr>
              <w:ind w:right="-32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4.</w:t>
            </w:r>
          </w:p>
        </w:tc>
        <w:tc>
          <w:tcPr>
            <w:tcW w:w="4826" w:type="dxa"/>
          </w:tcPr>
          <w:p w14:paraId="21242D72" w14:textId="55F26852" w:rsidR="008673BB" w:rsidRPr="00F7105F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 xml:space="preserve">კოლოიდური სილიციუმის </w:t>
            </w:r>
            <w:proofErr w:type="spellStart"/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>დიოქსიდი</w:t>
            </w:r>
            <w:proofErr w:type="spellEnd"/>
            <w:r>
              <w:rPr>
                <w:rFonts w:ascii="Sylfaen" w:hAnsi="Sylfaen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668CC7F3" w14:textId="32079C9B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BP</w:t>
            </w:r>
          </w:p>
        </w:tc>
        <w:tc>
          <w:tcPr>
            <w:tcW w:w="1800" w:type="dxa"/>
          </w:tcPr>
          <w:p w14:paraId="2E7C1790" w14:textId="41EE1AF4" w:rsidR="008673BB" w:rsidRPr="00947332" w:rsidRDefault="008673BB" w:rsidP="00557AE7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</w:rPr>
              <w:t>1.000</w:t>
            </w:r>
          </w:p>
        </w:tc>
        <w:tc>
          <w:tcPr>
            <w:tcW w:w="2340" w:type="dxa"/>
          </w:tcPr>
          <w:p w14:paraId="69A0B13F" w14:textId="42446C10" w:rsidR="008673BB" w:rsidRPr="00F7105F" w:rsidRDefault="008673BB" w:rsidP="00E05A0A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>გლიდანტი</w:t>
            </w:r>
            <w:proofErr w:type="spellEnd"/>
          </w:p>
        </w:tc>
      </w:tr>
      <w:tr w:rsidR="008673BB" w14:paraId="584E1B7B" w14:textId="77777777" w:rsidTr="008673BB">
        <w:tc>
          <w:tcPr>
            <w:tcW w:w="484" w:type="dxa"/>
          </w:tcPr>
          <w:p w14:paraId="72E88039" w14:textId="38243634" w:rsidR="008673BB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5.</w:t>
            </w:r>
          </w:p>
        </w:tc>
        <w:tc>
          <w:tcPr>
            <w:tcW w:w="4826" w:type="dxa"/>
          </w:tcPr>
          <w:p w14:paraId="5C8BF434" w14:textId="29453C91" w:rsidR="008673BB" w:rsidRPr="00947332" w:rsidRDefault="008673BB" w:rsidP="00947332">
            <w:pPr>
              <w:ind w:right="-32"/>
              <w:rPr>
                <w:rFonts w:ascii="Sylfaen" w:hAnsi="Sylfaen"/>
                <w:sz w:val="24"/>
                <w:szCs w:val="24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პროვიდონი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(</w:t>
            </w:r>
            <w:r>
              <w:rPr>
                <w:rFonts w:ascii="Sylfaen" w:hAnsi="Sylfaen"/>
                <w:sz w:val="24"/>
                <w:szCs w:val="24"/>
              </w:rPr>
              <w:t>K-30)</w:t>
            </w:r>
          </w:p>
        </w:tc>
        <w:tc>
          <w:tcPr>
            <w:tcW w:w="1170" w:type="dxa"/>
          </w:tcPr>
          <w:p w14:paraId="7669D5EF" w14:textId="095FBF87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 w:rsidRPr="00990361">
              <w:rPr>
                <w:rFonts w:ascii="Sylfaen" w:hAnsi="Sylfaen"/>
                <w:sz w:val="24"/>
                <w:szCs w:val="24"/>
              </w:rPr>
              <w:t>BP</w:t>
            </w:r>
          </w:p>
        </w:tc>
        <w:tc>
          <w:tcPr>
            <w:tcW w:w="1800" w:type="dxa"/>
          </w:tcPr>
          <w:p w14:paraId="0F56CDF3" w14:textId="58D4CA83" w:rsidR="008673BB" w:rsidRPr="00947332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24.000</w:t>
            </w:r>
          </w:p>
        </w:tc>
        <w:tc>
          <w:tcPr>
            <w:tcW w:w="2340" w:type="dxa"/>
          </w:tcPr>
          <w:p w14:paraId="10278CB8" w14:textId="6DAF2D88" w:rsidR="008673BB" w:rsidRPr="00F7105F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>შემკვრელი</w:t>
            </w:r>
          </w:p>
        </w:tc>
      </w:tr>
      <w:tr w:rsidR="008673BB" w14:paraId="5C77A217" w14:textId="77777777" w:rsidTr="008673BB">
        <w:tc>
          <w:tcPr>
            <w:tcW w:w="484" w:type="dxa"/>
          </w:tcPr>
          <w:p w14:paraId="01E7BCDA" w14:textId="7025E7B9" w:rsidR="008673BB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6.</w:t>
            </w:r>
          </w:p>
        </w:tc>
        <w:tc>
          <w:tcPr>
            <w:tcW w:w="4826" w:type="dxa"/>
          </w:tcPr>
          <w:p w14:paraId="3244A162" w14:textId="5D4D10BF" w:rsidR="008673BB" w:rsidRPr="00947332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დისტილირებული წყალი</w:t>
            </w:r>
          </w:p>
        </w:tc>
        <w:tc>
          <w:tcPr>
            <w:tcW w:w="1170" w:type="dxa"/>
          </w:tcPr>
          <w:p w14:paraId="6B5FA747" w14:textId="48056402" w:rsidR="008673BB" w:rsidRPr="00947332" w:rsidRDefault="008673BB" w:rsidP="008673BB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</w:rPr>
              <w:t>USP</w:t>
            </w:r>
          </w:p>
        </w:tc>
        <w:tc>
          <w:tcPr>
            <w:tcW w:w="1800" w:type="dxa"/>
          </w:tcPr>
          <w:p w14:paraId="49B164A0" w14:textId="6965399A" w:rsidR="008673BB" w:rsidRPr="00947332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90.000</w:t>
            </w:r>
          </w:p>
        </w:tc>
        <w:tc>
          <w:tcPr>
            <w:tcW w:w="2340" w:type="dxa"/>
          </w:tcPr>
          <w:p w14:paraId="356E1DBD" w14:textId="413E8FF0" w:rsidR="008673BB" w:rsidRPr="00F7105F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გამხსნელი</w:t>
            </w:r>
          </w:p>
        </w:tc>
      </w:tr>
      <w:tr w:rsidR="008673BB" w14:paraId="179D3C28" w14:textId="77777777" w:rsidTr="008673BB">
        <w:tc>
          <w:tcPr>
            <w:tcW w:w="484" w:type="dxa"/>
          </w:tcPr>
          <w:p w14:paraId="5B74EF8B" w14:textId="54927CF3" w:rsidR="008673BB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7.</w:t>
            </w:r>
          </w:p>
        </w:tc>
        <w:tc>
          <w:tcPr>
            <w:tcW w:w="4826" w:type="dxa"/>
          </w:tcPr>
          <w:p w14:paraId="30168C33" w14:textId="0AF9F125" w:rsidR="008673BB" w:rsidRPr="00947332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F7105F">
              <w:rPr>
                <w:rFonts w:ascii="Sylfaen" w:hAnsi="Sylfaen"/>
                <w:sz w:val="24"/>
                <w:szCs w:val="24"/>
                <w:lang w:val="ka-GE"/>
              </w:rPr>
              <w:t>კროსპოვიდონი</w:t>
            </w:r>
            <w:proofErr w:type="spellEnd"/>
            <w:r>
              <w:rPr>
                <w:rFonts w:ascii="Sylfaen" w:hAnsi="Sylfaen"/>
                <w:sz w:val="24"/>
                <w:szCs w:val="24"/>
              </w:rPr>
              <w:t xml:space="preserve"> (XL-10)</w:t>
            </w:r>
          </w:p>
        </w:tc>
        <w:tc>
          <w:tcPr>
            <w:tcW w:w="1170" w:type="dxa"/>
          </w:tcPr>
          <w:p w14:paraId="5D85C9A9" w14:textId="2DD0E370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BP</w:t>
            </w:r>
          </w:p>
        </w:tc>
        <w:tc>
          <w:tcPr>
            <w:tcW w:w="1800" w:type="dxa"/>
          </w:tcPr>
          <w:p w14:paraId="5808918B" w14:textId="2CA5539F" w:rsidR="008673BB" w:rsidRDefault="008673BB" w:rsidP="00947332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6.000</w:t>
            </w:r>
          </w:p>
        </w:tc>
        <w:tc>
          <w:tcPr>
            <w:tcW w:w="2340" w:type="dxa"/>
          </w:tcPr>
          <w:p w14:paraId="5BC45FD4" w14:textId="5F233AEE" w:rsidR="008673BB" w:rsidRPr="00F7105F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 w:rsidRPr="00F7105F">
              <w:rPr>
                <w:rFonts w:ascii="Sylfaen" w:hAnsi="Sylfaen"/>
                <w:sz w:val="24"/>
                <w:szCs w:val="24"/>
                <w:lang w:val="ka-GE"/>
              </w:rPr>
              <w:t xml:space="preserve">დამშლელი </w:t>
            </w:r>
          </w:p>
        </w:tc>
      </w:tr>
      <w:tr w:rsidR="008673BB" w14:paraId="5B5A064D" w14:textId="77777777" w:rsidTr="008673BB">
        <w:tc>
          <w:tcPr>
            <w:tcW w:w="484" w:type="dxa"/>
          </w:tcPr>
          <w:p w14:paraId="567979BE" w14:textId="2D03D488" w:rsidR="008673BB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8.</w:t>
            </w:r>
          </w:p>
        </w:tc>
        <w:tc>
          <w:tcPr>
            <w:tcW w:w="4826" w:type="dxa"/>
          </w:tcPr>
          <w:p w14:paraId="0D404D69" w14:textId="1C02BFDB" w:rsidR="008673BB" w:rsidRPr="00947332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 xml:space="preserve">კოლოიდური სილიციუმის </w:t>
            </w:r>
            <w:proofErr w:type="spellStart"/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>დიოქსიდი</w:t>
            </w:r>
            <w:proofErr w:type="spellEnd"/>
            <w:r>
              <w:rPr>
                <w:rFonts w:ascii="Sylfaen" w:hAnsi="Sylfaen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081AA4F1" w14:textId="44A741D2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BP</w:t>
            </w:r>
          </w:p>
        </w:tc>
        <w:tc>
          <w:tcPr>
            <w:tcW w:w="1800" w:type="dxa"/>
          </w:tcPr>
          <w:p w14:paraId="0198BE4E" w14:textId="7903211F" w:rsidR="008673BB" w:rsidRDefault="008673BB" w:rsidP="00947332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2</w:t>
            </w:r>
            <w:r>
              <w:rPr>
                <w:rFonts w:ascii="Sylfaen" w:hAnsi="Sylfaen"/>
                <w:sz w:val="24"/>
                <w:szCs w:val="24"/>
              </w:rPr>
              <w:t>.000</w:t>
            </w:r>
          </w:p>
        </w:tc>
        <w:tc>
          <w:tcPr>
            <w:tcW w:w="2340" w:type="dxa"/>
          </w:tcPr>
          <w:p w14:paraId="5BC979FF" w14:textId="20D0406C" w:rsidR="008673BB" w:rsidRPr="00F7105F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>გლიდანტი</w:t>
            </w:r>
            <w:proofErr w:type="spellEnd"/>
          </w:p>
        </w:tc>
      </w:tr>
      <w:tr w:rsidR="008673BB" w14:paraId="61DFEBB0" w14:textId="77777777" w:rsidTr="008673BB">
        <w:tc>
          <w:tcPr>
            <w:tcW w:w="484" w:type="dxa"/>
          </w:tcPr>
          <w:p w14:paraId="5D2AD310" w14:textId="00B3E932" w:rsidR="008673BB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9.</w:t>
            </w:r>
          </w:p>
        </w:tc>
        <w:tc>
          <w:tcPr>
            <w:tcW w:w="4826" w:type="dxa"/>
          </w:tcPr>
          <w:p w14:paraId="4EEFFDBB" w14:textId="66899F5A" w:rsidR="008673BB" w:rsidRPr="00947332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ტალკი</w:t>
            </w:r>
          </w:p>
        </w:tc>
        <w:tc>
          <w:tcPr>
            <w:tcW w:w="1170" w:type="dxa"/>
          </w:tcPr>
          <w:p w14:paraId="5324693F" w14:textId="47E7A344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 w:rsidRPr="00990361">
              <w:rPr>
                <w:rFonts w:ascii="Sylfaen" w:hAnsi="Sylfaen"/>
                <w:sz w:val="24"/>
                <w:szCs w:val="24"/>
              </w:rPr>
              <w:t>BP</w:t>
            </w:r>
          </w:p>
        </w:tc>
        <w:tc>
          <w:tcPr>
            <w:tcW w:w="1800" w:type="dxa"/>
          </w:tcPr>
          <w:p w14:paraId="73CA5751" w14:textId="681D9D32" w:rsidR="008673BB" w:rsidRPr="00947332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15.000</w:t>
            </w:r>
          </w:p>
        </w:tc>
        <w:tc>
          <w:tcPr>
            <w:tcW w:w="2340" w:type="dxa"/>
          </w:tcPr>
          <w:p w14:paraId="6126A87D" w14:textId="77777777" w:rsidR="008673BB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>გლიდანტი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>/</w:t>
            </w:r>
          </w:p>
          <w:p w14:paraId="3484B351" w14:textId="34B00E70" w:rsidR="008673BB" w:rsidRPr="00F7105F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ლუბრიკანტი</w:t>
            </w:r>
            <w:proofErr w:type="spellEnd"/>
          </w:p>
        </w:tc>
      </w:tr>
      <w:tr w:rsidR="008673BB" w14:paraId="407AB539" w14:textId="77777777" w:rsidTr="008673BB">
        <w:tc>
          <w:tcPr>
            <w:tcW w:w="484" w:type="dxa"/>
          </w:tcPr>
          <w:p w14:paraId="1025F60E" w14:textId="259242D9" w:rsidR="008673BB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10.</w:t>
            </w:r>
          </w:p>
        </w:tc>
        <w:tc>
          <w:tcPr>
            <w:tcW w:w="4826" w:type="dxa"/>
          </w:tcPr>
          <w:p w14:paraId="1B5D2C96" w14:textId="46350819" w:rsidR="008673BB" w:rsidRPr="00947332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 xml:space="preserve">მაგნიუმის </w:t>
            </w:r>
            <w:proofErr w:type="spellStart"/>
            <w:r w:rsidRPr="00947332">
              <w:rPr>
                <w:rFonts w:ascii="Sylfaen" w:hAnsi="Sylfaen"/>
                <w:sz w:val="24"/>
                <w:szCs w:val="24"/>
                <w:lang w:val="ka-GE"/>
              </w:rPr>
              <w:t>სტეარატი</w:t>
            </w:r>
            <w:proofErr w:type="spellEnd"/>
          </w:p>
        </w:tc>
        <w:tc>
          <w:tcPr>
            <w:tcW w:w="1170" w:type="dxa"/>
          </w:tcPr>
          <w:p w14:paraId="40431E9C" w14:textId="6043DB1E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 w:rsidRPr="00990361">
              <w:rPr>
                <w:rFonts w:ascii="Sylfaen" w:hAnsi="Sylfaen"/>
                <w:sz w:val="24"/>
                <w:szCs w:val="24"/>
              </w:rPr>
              <w:t>BP</w:t>
            </w:r>
          </w:p>
        </w:tc>
        <w:tc>
          <w:tcPr>
            <w:tcW w:w="1800" w:type="dxa"/>
          </w:tcPr>
          <w:p w14:paraId="4D4472FC" w14:textId="4BC784EC" w:rsidR="008673BB" w:rsidRDefault="008673BB" w:rsidP="00947332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10</w:t>
            </w:r>
            <w:r w:rsidRPr="00947332">
              <w:rPr>
                <w:rFonts w:ascii="Sylfaen" w:hAnsi="Sylfaen"/>
                <w:sz w:val="24"/>
                <w:szCs w:val="24"/>
              </w:rPr>
              <w:t xml:space="preserve">.000 </w:t>
            </w:r>
          </w:p>
        </w:tc>
        <w:tc>
          <w:tcPr>
            <w:tcW w:w="2340" w:type="dxa"/>
          </w:tcPr>
          <w:p w14:paraId="55FC05E3" w14:textId="55CE772A" w:rsidR="008673BB" w:rsidRPr="00F7105F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947332">
              <w:rPr>
                <w:rFonts w:ascii="Sylfaen" w:hAnsi="Sylfaen"/>
                <w:sz w:val="24"/>
                <w:szCs w:val="24"/>
              </w:rPr>
              <w:t>ლუბრიკანტი</w:t>
            </w:r>
            <w:proofErr w:type="spellEnd"/>
          </w:p>
        </w:tc>
      </w:tr>
      <w:tr w:rsidR="008673BB" w14:paraId="560B9995" w14:textId="77777777" w:rsidTr="008673BB">
        <w:tc>
          <w:tcPr>
            <w:tcW w:w="6480" w:type="dxa"/>
            <w:gridSpan w:val="3"/>
          </w:tcPr>
          <w:p w14:paraId="2022DEE2" w14:textId="3A6B93F7" w:rsidR="008673BB" w:rsidRPr="008673BB" w:rsidRDefault="008673BB" w:rsidP="008673BB">
            <w:pPr>
              <w:jc w:val="right"/>
              <w:rPr>
                <w:rFonts w:ascii="Sylfaen" w:hAnsi="Sylfaen"/>
                <w:b/>
                <w:sz w:val="24"/>
                <w:szCs w:val="24"/>
              </w:rPr>
            </w:pPr>
            <w:proofErr w:type="spellStart"/>
            <w:r w:rsidRPr="008673BB">
              <w:rPr>
                <w:rFonts w:ascii="Sylfaen" w:hAnsi="Sylfaen"/>
                <w:b/>
                <w:sz w:val="24"/>
                <w:szCs w:val="24"/>
                <w:lang w:val="ka-GE"/>
              </w:rPr>
              <w:t>შემოუგარსავი</w:t>
            </w:r>
            <w:proofErr w:type="spellEnd"/>
            <w:r w:rsidRPr="008673BB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ტაბლეტის  წონა:</w:t>
            </w:r>
          </w:p>
        </w:tc>
        <w:tc>
          <w:tcPr>
            <w:tcW w:w="1800" w:type="dxa"/>
          </w:tcPr>
          <w:p w14:paraId="23F1D151" w14:textId="335A0948" w:rsidR="008673BB" w:rsidRPr="008673BB" w:rsidRDefault="008673BB" w:rsidP="008673BB">
            <w:pPr>
              <w:ind w:right="-121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673BB">
              <w:rPr>
                <w:rFonts w:ascii="Sylfaen" w:hAnsi="Sylfaen"/>
                <w:b/>
                <w:sz w:val="24"/>
                <w:szCs w:val="24"/>
                <w:lang w:val="ka-GE"/>
              </w:rPr>
              <w:t>590.000მგ</w:t>
            </w:r>
          </w:p>
        </w:tc>
        <w:tc>
          <w:tcPr>
            <w:tcW w:w="2340" w:type="dxa"/>
          </w:tcPr>
          <w:p w14:paraId="0EF7DDFB" w14:textId="77777777" w:rsidR="008673BB" w:rsidRPr="00947332" w:rsidRDefault="008673BB" w:rsidP="00947332">
            <w:pPr>
              <w:ind w:right="-121"/>
              <w:rPr>
                <w:rFonts w:ascii="Sylfaen" w:hAnsi="Sylfaen"/>
                <w:sz w:val="24"/>
                <w:szCs w:val="24"/>
              </w:rPr>
            </w:pPr>
          </w:p>
        </w:tc>
      </w:tr>
      <w:tr w:rsidR="008673BB" w14:paraId="2BCCF1C3" w14:textId="77777777" w:rsidTr="008673BB">
        <w:tc>
          <w:tcPr>
            <w:tcW w:w="484" w:type="dxa"/>
          </w:tcPr>
          <w:p w14:paraId="7FEBA53C" w14:textId="77777777" w:rsidR="008673BB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826" w:type="dxa"/>
          </w:tcPr>
          <w:p w14:paraId="0E2EEF87" w14:textId="58FEFFAA" w:rsidR="008673BB" w:rsidRPr="008673BB" w:rsidRDefault="008673BB" w:rsidP="00947332">
            <w:pPr>
              <w:ind w:right="-32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673BB">
              <w:rPr>
                <w:rFonts w:ascii="Sylfaen" w:hAnsi="Sylfaen"/>
                <w:b/>
                <w:sz w:val="24"/>
                <w:szCs w:val="24"/>
                <w:lang w:val="ka-GE"/>
              </w:rPr>
              <w:t>გარსი:</w:t>
            </w:r>
          </w:p>
        </w:tc>
        <w:tc>
          <w:tcPr>
            <w:tcW w:w="1170" w:type="dxa"/>
          </w:tcPr>
          <w:p w14:paraId="0D67F0DD" w14:textId="77777777" w:rsidR="008673BB" w:rsidRPr="00990361" w:rsidRDefault="008673BB" w:rsidP="00947332">
            <w:pPr>
              <w:ind w:right="-121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413D8D9" w14:textId="0BBA8408" w:rsidR="008673BB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40" w:type="dxa"/>
          </w:tcPr>
          <w:p w14:paraId="3872EBCD" w14:textId="77777777" w:rsidR="008673BB" w:rsidRPr="00947332" w:rsidRDefault="008673BB" w:rsidP="00947332">
            <w:pPr>
              <w:ind w:right="-121"/>
              <w:rPr>
                <w:rFonts w:ascii="Sylfaen" w:hAnsi="Sylfaen"/>
                <w:sz w:val="24"/>
                <w:szCs w:val="24"/>
              </w:rPr>
            </w:pPr>
          </w:p>
        </w:tc>
      </w:tr>
      <w:tr w:rsidR="008673BB" w14:paraId="06642805" w14:textId="77777777" w:rsidTr="008673BB">
        <w:tc>
          <w:tcPr>
            <w:tcW w:w="484" w:type="dxa"/>
          </w:tcPr>
          <w:p w14:paraId="74BA8489" w14:textId="77777777" w:rsidR="008673BB" w:rsidRDefault="008673BB" w:rsidP="00947332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826" w:type="dxa"/>
          </w:tcPr>
          <w:p w14:paraId="327B8231" w14:textId="5AD1CB75" w:rsidR="008673BB" w:rsidRPr="008673BB" w:rsidRDefault="008673BB" w:rsidP="00947332">
            <w:pPr>
              <w:ind w:right="-32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Opadry Brown(03B595038)</w:t>
            </w:r>
          </w:p>
        </w:tc>
        <w:tc>
          <w:tcPr>
            <w:tcW w:w="1170" w:type="dxa"/>
          </w:tcPr>
          <w:p w14:paraId="25A22A28" w14:textId="2008D762" w:rsidR="008673BB" w:rsidRPr="00990361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In-House</w:t>
            </w:r>
          </w:p>
        </w:tc>
        <w:tc>
          <w:tcPr>
            <w:tcW w:w="1800" w:type="dxa"/>
          </w:tcPr>
          <w:p w14:paraId="3FF0CD0B" w14:textId="335381AA" w:rsidR="008673BB" w:rsidRPr="008673BB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</w:rPr>
              <w:t>15.000</w:t>
            </w:r>
          </w:p>
        </w:tc>
        <w:tc>
          <w:tcPr>
            <w:tcW w:w="2340" w:type="dxa"/>
          </w:tcPr>
          <w:p w14:paraId="13F70414" w14:textId="54762129" w:rsidR="008673BB" w:rsidRPr="008673BB" w:rsidRDefault="008673BB" w:rsidP="00947332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  <w:r w:rsidRPr="008673BB">
              <w:rPr>
                <w:rFonts w:ascii="Sylfaen" w:hAnsi="Sylfaen"/>
                <w:sz w:val="24"/>
                <w:szCs w:val="24"/>
                <w:lang w:val="ka-GE"/>
              </w:rPr>
              <w:t>ფერის მიმცემი მფარავი პოლიმერი</w:t>
            </w:r>
          </w:p>
        </w:tc>
      </w:tr>
      <w:tr w:rsidR="008673BB" w14:paraId="0104A911" w14:textId="77777777" w:rsidTr="008673BB">
        <w:tc>
          <w:tcPr>
            <w:tcW w:w="484" w:type="dxa"/>
          </w:tcPr>
          <w:p w14:paraId="147B5919" w14:textId="77777777" w:rsidR="008673BB" w:rsidRDefault="008673BB" w:rsidP="008673BB">
            <w:pPr>
              <w:ind w:right="-32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826" w:type="dxa"/>
          </w:tcPr>
          <w:p w14:paraId="5B15E082" w14:textId="4DCDA6ED" w:rsidR="008673BB" w:rsidRDefault="008673BB" w:rsidP="008673BB">
            <w:pPr>
              <w:ind w:right="-32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დისტილირებული წყალი</w:t>
            </w:r>
            <w:r w:rsidR="00206B97">
              <w:rPr>
                <w:rFonts w:ascii="Sylfaen" w:hAnsi="Sylfaen"/>
                <w:sz w:val="24"/>
                <w:szCs w:val="24"/>
                <w:lang w:val="ka-GE"/>
              </w:rPr>
              <w:t>#</w:t>
            </w:r>
          </w:p>
        </w:tc>
        <w:tc>
          <w:tcPr>
            <w:tcW w:w="1170" w:type="dxa"/>
          </w:tcPr>
          <w:p w14:paraId="72AA89E7" w14:textId="16C7DB5A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USP</w:t>
            </w:r>
          </w:p>
        </w:tc>
        <w:tc>
          <w:tcPr>
            <w:tcW w:w="1800" w:type="dxa"/>
          </w:tcPr>
          <w:p w14:paraId="0E8B8CBF" w14:textId="5ED6D4B2" w:rsid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150.000</w:t>
            </w:r>
          </w:p>
        </w:tc>
        <w:tc>
          <w:tcPr>
            <w:tcW w:w="2340" w:type="dxa"/>
          </w:tcPr>
          <w:p w14:paraId="1AA32D11" w14:textId="77777777" w:rsidR="008673BB" w:rsidRP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673BB" w14:paraId="5254A374" w14:textId="77777777" w:rsidTr="008673BB">
        <w:tc>
          <w:tcPr>
            <w:tcW w:w="6480" w:type="dxa"/>
            <w:gridSpan w:val="3"/>
          </w:tcPr>
          <w:p w14:paraId="64A40C58" w14:textId="249CF4B9" w:rsidR="008673BB" w:rsidRPr="008673BB" w:rsidRDefault="008673BB" w:rsidP="008673BB">
            <w:pPr>
              <w:ind w:right="-12"/>
              <w:jc w:val="right"/>
              <w:rPr>
                <w:rFonts w:ascii="Sylfaen" w:hAnsi="Sylfaen"/>
                <w:b/>
                <w:sz w:val="24"/>
                <w:szCs w:val="24"/>
              </w:rPr>
            </w:pPr>
            <w:proofErr w:type="spellStart"/>
            <w:r w:rsidRPr="008673BB">
              <w:rPr>
                <w:rFonts w:ascii="Sylfaen" w:hAnsi="Sylfaen"/>
                <w:b/>
                <w:sz w:val="24"/>
                <w:szCs w:val="24"/>
                <w:lang w:val="ka-GE"/>
              </w:rPr>
              <w:t>შემოგარსული</w:t>
            </w:r>
            <w:proofErr w:type="spellEnd"/>
            <w:r w:rsidRPr="008673BB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ტაბლეტის  წონა:</w:t>
            </w:r>
          </w:p>
        </w:tc>
        <w:tc>
          <w:tcPr>
            <w:tcW w:w="1800" w:type="dxa"/>
          </w:tcPr>
          <w:p w14:paraId="517F3587" w14:textId="6B097395" w:rsidR="008673BB" w:rsidRPr="008673BB" w:rsidRDefault="008673BB" w:rsidP="008673BB">
            <w:pPr>
              <w:ind w:right="-121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673BB">
              <w:rPr>
                <w:rFonts w:ascii="Sylfaen" w:hAnsi="Sylfaen"/>
                <w:b/>
                <w:sz w:val="24"/>
                <w:szCs w:val="24"/>
                <w:lang w:val="ka-GE"/>
              </w:rPr>
              <w:t>605.000მგ</w:t>
            </w:r>
          </w:p>
        </w:tc>
        <w:tc>
          <w:tcPr>
            <w:tcW w:w="2340" w:type="dxa"/>
          </w:tcPr>
          <w:p w14:paraId="18355D9A" w14:textId="77777777" w:rsidR="008673BB" w:rsidRPr="008673BB" w:rsidRDefault="008673BB" w:rsidP="008673BB">
            <w:pPr>
              <w:ind w:right="-121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</w:tbl>
    <w:p w14:paraId="4BE062A0" w14:textId="77777777" w:rsidR="00341BB6" w:rsidRPr="009B35B8" w:rsidRDefault="00341BB6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572482E" w14:textId="7ACE88CB" w:rsidR="00D95163" w:rsidRPr="009B35B8" w:rsidRDefault="00D95163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3DF2FF52" w14:textId="77777777" w:rsidR="008673BB" w:rsidRDefault="008673BB" w:rsidP="008673B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მისაღები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შემოგარსულები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D2EC4" w:rsidRPr="009B35B8">
        <w:rPr>
          <w:rFonts w:ascii="Sylfaen" w:hAnsi="Sylfaen" w:cs="Sylfaen"/>
          <w:sz w:val="24"/>
          <w:szCs w:val="24"/>
          <w:lang w:val="ka-GE"/>
        </w:rPr>
        <w:t>ტაბლეტები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CF3600F" w14:textId="779F8660" w:rsidR="008673BB" w:rsidRPr="009B35B8" w:rsidRDefault="008673BB" w:rsidP="008673B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13E46">
        <w:rPr>
          <w:rFonts w:ascii="Sylfaen" w:hAnsi="Sylfaen"/>
          <w:sz w:val="24"/>
          <w:szCs w:val="24"/>
          <w:lang w:val="ka-GE"/>
        </w:rPr>
        <w:t xml:space="preserve">ყავისფერი, წაგრძელებული ფორმის, ორმხრივამოზნექილი, </w:t>
      </w:r>
      <w:proofErr w:type="spellStart"/>
      <w:r w:rsidRPr="00E13E46">
        <w:rPr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E13E46">
        <w:rPr>
          <w:rFonts w:ascii="Sylfaen" w:hAnsi="Sylfaen"/>
          <w:sz w:val="24"/>
          <w:szCs w:val="24"/>
          <w:lang w:val="ka-GE"/>
        </w:rPr>
        <w:t xml:space="preserve"> ტაბლეტები, ერთ მხარეს „B500“ წარწერით და მეორე მხარეს გლუვი ზედაპირით.</w:t>
      </w:r>
    </w:p>
    <w:p w14:paraId="6DE4787E" w14:textId="62517269" w:rsidR="00F64A35" w:rsidRPr="00B32318" w:rsidRDefault="00C046A2" w:rsidP="00B32318">
      <w:pPr>
        <w:pStyle w:val="ListParagraph"/>
        <w:numPr>
          <w:ilvl w:val="1"/>
          <w:numId w:val="43"/>
        </w:numPr>
        <w:spacing w:after="0"/>
        <w:ind w:left="-63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673BB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</w:p>
    <w:p w14:paraId="15438593" w14:textId="7149D57B" w:rsidR="00114CBC" w:rsidRPr="007B3671" w:rsidRDefault="00114CBC" w:rsidP="007B367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14CBC">
        <w:rPr>
          <w:rFonts w:ascii="Sylfaen" w:hAnsi="Sylfaen" w:cs="Sylfaen"/>
          <w:sz w:val="24"/>
          <w:szCs w:val="24"/>
          <w:lang w:val="ka-GE"/>
        </w:rPr>
        <w:t xml:space="preserve">ხანგრძლივი მიმდინარეობის, </w:t>
      </w:r>
      <w:proofErr w:type="spellStart"/>
      <w:r w:rsidRPr="00114CBC">
        <w:rPr>
          <w:rFonts w:ascii="Sylfaen" w:hAnsi="Sylfaen" w:cs="Sylfaen"/>
          <w:sz w:val="24"/>
          <w:szCs w:val="24"/>
          <w:lang w:val="ka-GE"/>
        </w:rPr>
        <w:t>დამაინვალიდებელი</w:t>
      </w:r>
      <w:proofErr w:type="spellEnd"/>
      <w:r w:rsidRPr="00114CBC">
        <w:rPr>
          <w:rFonts w:ascii="Sylfaen" w:hAnsi="Sylfaen" w:cs="Sylfaen"/>
          <w:sz w:val="24"/>
          <w:szCs w:val="24"/>
          <w:lang w:val="ka-GE"/>
        </w:rPr>
        <w:t xml:space="preserve"> და პოტენციურად შეუქცევადი სერიოზული გვერდითი მოვლენების განვითარების რისკის გამო, ეს პრეპარატი უნდა დაინიშნოს მხოლოდ იმ შემთხვევებში, თუ ოფიციალური სტანდარტებით რეკომენდებული სხვა ანტიბიოტიკების </w:t>
      </w:r>
      <w:r w:rsidRPr="00114CBC">
        <w:rPr>
          <w:rFonts w:ascii="Sylfaen" w:hAnsi="Sylfaen" w:cs="Sylfaen"/>
          <w:sz w:val="24"/>
          <w:szCs w:val="24"/>
          <w:lang w:val="ka-GE"/>
        </w:rPr>
        <w:lastRenderedPageBreak/>
        <w:t>გამოყენება არ არის მიზანშეწონილი.</w:t>
      </w:r>
      <w:r w:rsidR="007B367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3671" w:rsidRPr="007B3671">
        <w:rPr>
          <w:rFonts w:ascii="Sylfaen" w:hAnsi="Sylfaen" w:cs="Sylfaen"/>
          <w:sz w:val="24"/>
          <w:szCs w:val="24"/>
          <w:lang w:val="ka-GE"/>
        </w:rPr>
        <w:t>ეს ეხება ქვემოთ მითითებულ ყველა ჩვენებას.</w:t>
      </w:r>
      <w:r w:rsidR="007B367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3671" w:rsidRPr="007B3671">
        <w:rPr>
          <w:rFonts w:ascii="Sylfaen" w:hAnsi="Sylfaen" w:cs="Sylfaen"/>
          <w:sz w:val="24"/>
          <w:szCs w:val="24"/>
          <w:lang w:val="ka-GE"/>
        </w:rPr>
        <w:t>სხვა ანტიბიოტიკების გამოყენება არამიზანშეწონილად ითვლება იმ შემთხვევაში, თუ :</w:t>
      </w:r>
    </w:p>
    <w:p w14:paraId="668AF22A" w14:textId="1F4F1252" w:rsidR="00114CBC" w:rsidRDefault="007B3671" w:rsidP="007B3671">
      <w:pPr>
        <w:pStyle w:val="ListParagraph"/>
        <w:numPr>
          <w:ilvl w:val="0"/>
          <w:numId w:val="38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7B3671">
        <w:rPr>
          <w:rFonts w:ascii="Sylfaen" w:hAnsi="Sylfaen" w:cs="Sylfaen"/>
          <w:sz w:val="24"/>
          <w:szCs w:val="24"/>
          <w:lang w:val="ka-GE"/>
        </w:rPr>
        <w:t>არსებობს რეზისტენტობა ინფექციისთვის რეკომენდებული სხვა პირველი რიგის ანტიბიოტიკების მიმართ;</w:t>
      </w:r>
    </w:p>
    <w:p w14:paraId="377E846B" w14:textId="430200CC" w:rsidR="007B3671" w:rsidRDefault="007B3671" w:rsidP="007B3671">
      <w:pPr>
        <w:pStyle w:val="ListParagraph"/>
        <w:numPr>
          <w:ilvl w:val="0"/>
          <w:numId w:val="38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7B3671">
        <w:rPr>
          <w:rFonts w:ascii="Sylfaen" w:hAnsi="Sylfaen" w:cs="Sylfaen"/>
          <w:sz w:val="24"/>
          <w:szCs w:val="24"/>
          <w:lang w:val="ka-GE"/>
        </w:rPr>
        <w:t xml:space="preserve">სხვა პირველი რიგის ანტიბიოტიკები კონკრეტული პაციენტისთვის </w:t>
      </w:r>
      <w:proofErr w:type="spellStart"/>
      <w:r w:rsidRPr="007B3671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;</w:t>
      </w:r>
    </w:p>
    <w:p w14:paraId="015AF8C6" w14:textId="77777777" w:rsidR="00B32318" w:rsidRPr="00B32318" w:rsidRDefault="00B32318" w:rsidP="00B32318">
      <w:pPr>
        <w:pStyle w:val="ListParagraph"/>
        <w:numPr>
          <w:ilvl w:val="0"/>
          <w:numId w:val="38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>სხვა პირველი რიგის ანტიბიოტიკებმა გამოიწვია გვერდითი ეფექტები, რის გამოც აუცილებელი გახდა მკურნალობის შეწყვეტა;</w:t>
      </w:r>
    </w:p>
    <w:p w14:paraId="3EE56A13" w14:textId="2AD0A74E" w:rsidR="007B3671" w:rsidRPr="007B3671" w:rsidRDefault="00B32318" w:rsidP="00B32318">
      <w:pPr>
        <w:pStyle w:val="ListParagraph"/>
        <w:numPr>
          <w:ilvl w:val="0"/>
          <w:numId w:val="38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>სხვა პირველი რიგის ანტიბიოტიკებით ჩატარებულმა მკურნალობამ შედეგი არ გამოიღო.</w:t>
      </w:r>
    </w:p>
    <w:p w14:paraId="7335F359" w14:textId="77777777" w:rsidR="00B32318" w:rsidRDefault="00B32318" w:rsidP="00B3231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32318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ტაბლეტები</w:t>
      </w:r>
      <w:r w:rsidRPr="00B32318">
        <w:rPr>
          <w:rFonts w:ascii="Sylfaen" w:hAnsi="Sylfaen" w:cs="Sylfaen"/>
          <w:sz w:val="24"/>
          <w:szCs w:val="24"/>
          <w:lang w:val="ka-GE"/>
        </w:rPr>
        <w:t xml:space="preserve"> ინიშნება მოზრდილებში შემდეგი ინფექციების სამკურნალოდ</w:t>
      </w:r>
      <w:r>
        <w:rPr>
          <w:rFonts w:ascii="Sylfaen" w:hAnsi="Sylfaen" w:cs="Sylfaen"/>
          <w:sz w:val="24"/>
          <w:szCs w:val="24"/>
          <w:lang w:val="ka-GE"/>
        </w:rPr>
        <w:t>:</w:t>
      </w:r>
    </w:p>
    <w:p w14:paraId="7D40303D" w14:textId="77777777" w:rsidR="00B32318" w:rsidRDefault="00B32318" w:rsidP="00B32318">
      <w:pPr>
        <w:pStyle w:val="ListParagraph"/>
        <w:numPr>
          <w:ilvl w:val="0"/>
          <w:numId w:val="39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>მწვავე პიელონეფრიტი და საშარდე გზების გართულებული ინფექციები</w:t>
      </w:r>
    </w:p>
    <w:p w14:paraId="2FEDF0FE" w14:textId="77777777" w:rsidR="00B32318" w:rsidRDefault="00B32318" w:rsidP="00B32318">
      <w:pPr>
        <w:pStyle w:val="ListParagraph"/>
        <w:numPr>
          <w:ilvl w:val="0"/>
          <w:numId w:val="39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>ქრონიკული ბაქტერიული პროსტატიტი</w:t>
      </w:r>
    </w:p>
    <w:p w14:paraId="713621DE" w14:textId="2FD59626" w:rsidR="00114CBC" w:rsidRPr="00B32318" w:rsidRDefault="00B32318" w:rsidP="00B32318">
      <w:pPr>
        <w:pStyle w:val="ListParagraph"/>
        <w:numPr>
          <w:ilvl w:val="0"/>
          <w:numId w:val="39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 xml:space="preserve">ფილტვის </w:t>
      </w:r>
      <w:proofErr w:type="spellStart"/>
      <w:r w:rsidRPr="00B32318">
        <w:rPr>
          <w:rFonts w:ascii="Sylfaen" w:hAnsi="Sylfaen" w:cs="Sylfaen"/>
          <w:sz w:val="24"/>
          <w:szCs w:val="24"/>
          <w:lang w:val="ka-GE"/>
        </w:rPr>
        <w:t>ანთრაქსი</w:t>
      </w:r>
      <w:proofErr w:type="spellEnd"/>
      <w:r w:rsidRPr="00B32318"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Pr="00B32318">
        <w:rPr>
          <w:rFonts w:ascii="Sylfaen" w:hAnsi="Sylfaen" w:cs="Sylfaen"/>
          <w:sz w:val="24"/>
          <w:szCs w:val="24"/>
          <w:lang w:val="ka-GE"/>
        </w:rPr>
        <w:t>პოსტექსპოზიციური</w:t>
      </w:r>
      <w:proofErr w:type="spellEnd"/>
      <w:r w:rsidRPr="00B32318">
        <w:rPr>
          <w:rFonts w:ascii="Sylfaen" w:hAnsi="Sylfaen" w:cs="Sylfaen"/>
          <w:sz w:val="24"/>
          <w:szCs w:val="24"/>
          <w:lang w:val="ka-GE"/>
        </w:rPr>
        <w:t xml:space="preserve"> პროფილაქტიკა და მკურნალობა.</w:t>
      </w:r>
    </w:p>
    <w:p w14:paraId="00048438" w14:textId="6B49CB7E" w:rsidR="00B32318" w:rsidRDefault="00B32318" w:rsidP="00B3231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 xml:space="preserve">ქვემოთ მითითებული </w:t>
      </w:r>
      <w:r>
        <w:rPr>
          <w:rFonts w:ascii="Sylfaen" w:hAnsi="Sylfaen" w:cs="Sylfaen"/>
          <w:sz w:val="24"/>
          <w:szCs w:val="24"/>
          <w:lang w:val="ka-GE"/>
        </w:rPr>
        <w:t>ჩვენებების</w:t>
      </w:r>
      <w:r w:rsidRPr="00B32318">
        <w:rPr>
          <w:rFonts w:ascii="Sylfaen" w:hAnsi="Sylfaen" w:cs="Sylfaen"/>
          <w:sz w:val="24"/>
          <w:szCs w:val="24"/>
          <w:lang w:val="ka-GE"/>
        </w:rPr>
        <w:t xml:space="preserve"> დროს </w:t>
      </w:r>
      <w:proofErr w:type="spellStart"/>
      <w:r w:rsidRPr="00B32318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ტაბლეტები</w:t>
      </w:r>
      <w:r w:rsidRPr="00B32318">
        <w:rPr>
          <w:rFonts w:ascii="Sylfaen" w:hAnsi="Sylfaen" w:cs="Sylfaen"/>
          <w:sz w:val="24"/>
          <w:szCs w:val="24"/>
          <w:lang w:val="ka-GE"/>
        </w:rPr>
        <w:t xml:space="preserve"> გამოიყენება მხოლოდ იმ შემთხვევ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B32318">
        <w:rPr>
          <w:rFonts w:ascii="Sylfaen" w:hAnsi="Sylfaen" w:cs="Sylfaen"/>
          <w:sz w:val="24"/>
          <w:szCs w:val="24"/>
          <w:lang w:val="ka-GE"/>
        </w:rPr>
        <w:t>ში, თუ ოფიციალური სტანდარტებით რეკომენდებული სხვა ანტიბაქტერიული საშუალებების გამოყენება არ არის მიზანშეწონილი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91096CA" w14:textId="451F5EB9" w:rsidR="00B32318" w:rsidRDefault="00B32318" w:rsidP="00B32318">
      <w:pPr>
        <w:pStyle w:val="ListParagraph"/>
        <w:numPr>
          <w:ilvl w:val="0"/>
          <w:numId w:val="40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>გაურთულებელი ცისტიტი</w:t>
      </w:r>
    </w:p>
    <w:p w14:paraId="5F81AD35" w14:textId="2E27736D" w:rsidR="00B32318" w:rsidRDefault="00B32318" w:rsidP="00B32318">
      <w:pPr>
        <w:pStyle w:val="ListParagraph"/>
        <w:numPr>
          <w:ilvl w:val="0"/>
          <w:numId w:val="40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>ფილტვების ქრონიკული ობსტრუქციული დაავადების, მათ შორის ბრონქიტის გამწვავება</w:t>
      </w:r>
    </w:p>
    <w:p w14:paraId="737E9DDF" w14:textId="77777777" w:rsidR="00B32318" w:rsidRDefault="00B32318" w:rsidP="00B32318">
      <w:pPr>
        <w:pStyle w:val="ListParagraph"/>
        <w:numPr>
          <w:ilvl w:val="0"/>
          <w:numId w:val="40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 xml:space="preserve">მწვავე ბაქტერიული </w:t>
      </w:r>
      <w:proofErr w:type="spellStart"/>
      <w:r w:rsidRPr="00B32318">
        <w:rPr>
          <w:rFonts w:ascii="Sylfaen" w:hAnsi="Sylfaen" w:cs="Sylfaen"/>
          <w:sz w:val="24"/>
          <w:szCs w:val="24"/>
          <w:lang w:val="ka-GE"/>
        </w:rPr>
        <w:t>სინუსიტი</w:t>
      </w:r>
      <w:proofErr w:type="spellEnd"/>
    </w:p>
    <w:p w14:paraId="75D02143" w14:textId="77777777" w:rsidR="00B32318" w:rsidRDefault="00B32318" w:rsidP="00B32318">
      <w:pPr>
        <w:pStyle w:val="ListParagraph"/>
        <w:numPr>
          <w:ilvl w:val="0"/>
          <w:numId w:val="40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 xml:space="preserve">საზოგადოებაში შეძენილი პნევმონია </w:t>
      </w:r>
    </w:p>
    <w:p w14:paraId="232637EE" w14:textId="040CB032" w:rsidR="00B32318" w:rsidRPr="00B32318" w:rsidRDefault="00B32318" w:rsidP="00B32318">
      <w:pPr>
        <w:pStyle w:val="ListParagraph"/>
        <w:numPr>
          <w:ilvl w:val="0"/>
          <w:numId w:val="40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32318">
        <w:rPr>
          <w:rFonts w:ascii="Sylfaen" w:hAnsi="Sylfaen" w:cs="Sylfaen"/>
          <w:sz w:val="24"/>
          <w:szCs w:val="24"/>
          <w:lang w:val="ka-GE"/>
        </w:rPr>
        <w:t>კანისა და მისი სტრუქტურების გართულებული ინფექციები</w:t>
      </w:r>
    </w:p>
    <w:p w14:paraId="74BF9ED3" w14:textId="1A331A1F" w:rsidR="0006168E" w:rsidRPr="00B32318" w:rsidRDefault="0006168E" w:rsidP="00B32318">
      <w:pPr>
        <w:pStyle w:val="ListParagraph"/>
        <w:numPr>
          <w:ilvl w:val="1"/>
          <w:numId w:val="42"/>
        </w:numPr>
        <w:spacing w:after="0"/>
        <w:ind w:left="-63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32318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</w:t>
      </w:r>
    </w:p>
    <w:p w14:paraId="5F0C5D48" w14:textId="542BE279" w:rsidR="00E33EA1" w:rsidRPr="00E33EA1" w:rsidRDefault="00E33EA1" w:rsidP="00E33EA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32318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ტაბლეტები</w:t>
      </w:r>
      <w:r w:rsidRPr="00E33EA1">
        <w:rPr>
          <w:rFonts w:ascii="Sylfaen" w:hAnsi="Sylfaen" w:cs="Sylfaen"/>
          <w:sz w:val="24"/>
          <w:szCs w:val="24"/>
          <w:lang w:val="ka-GE"/>
        </w:rPr>
        <w:t xml:space="preserve"> მიიღება დღეში ერთხელ ან ორჯერ. დოზა დამოკიდებულია ინფექციის ტიპსა და სიმძიმეზე,  აგრეთვე სავარაუდო გამომწვევი პათოგენის მგრძნობელობაზე.</w:t>
      </w:r>
    </w:p>
    <w:p w14:paraId="1C258A95" w14:textId="39EDFF87" w:rsidR="00001E7B" w:rsidRPr="00E33EA1" w:rsidRDefault="00E33EA1" w:rsidP="00E33EA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32318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ტაბლეტები ასევე </w:t>
      </w:r>
      <w:r w:rsidRPr="00E13E46">
        <w:rPr>
          <w:rFonts w:ascii="Sylfaen" w:hAnsi="Sylfaen" w:cs="Sylfaen"/>
          <w:sz w:val="24"/>
          <w:szCs w:val="24"/>
          <w:lang w:val="ka-GE"/>
        </w:rPr>
        <w:t xml:space="preserve">შეიძლება დაინიშნოს მკურნალობის კურსის დასასრულებლად იმ პაციენტებში, რომელთა მდგომარეობა გაუმჯობესდა მკურნალობის საწყის ეტაპზე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ინტრავენურად მიღების ფონზე</w:t>
      </w:r>
      <w:r w:rsidRPr="00E33EA1">
        <w:rPr>
          <w:rFonts w:ascii="Sylfaen" w:hAnsi="Sylfaen" w:cs="Sylfaen"/>
          <w:sz w:val="24"/>
          <w:szCs w:val="24"/>
          <w:lang w:val="ka-GE"/>
        </w:rPr>
        <w:t xml:space="preserve">; </w:t>
      </w:r>
      <w:proofErr w:type="spellStart"/>
      <w:r w:rsidRPr="00E33EA1">
        <w:rPr>
          <w:rFonts w:ascii="Sylfaen" w:hAnsi="Sylfaen" w:cs="Sylfaen"/>
          <w:sz w:val="24"/>
          <w:szCs w:val="24"/>
          <w:lang w:val="ka-GE"/>
        </w:rPr>
        <w:t>პარენტერალური</w:t>
      </w:r>
      <w:proofErr w:type="spellEnd"/>
      <w:r w:rsidRPr="00E33EA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33EA1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E33EA1">
        <w:rPr>
          <w:rFonts w:ascii="Sylfaen" w:hAnsi="Sylfaen" w:cs="Sylfaen"/>
          <w:sz w:val="24"/>
          <w:szCs w:val="24"/>
          <w:lang w:val="ka-GE"/>
        </w:rPr>
        <w:t xml:space="preserve"> ფორმების </w:t>
      </w:r>
      <w:proofErr w:type="spellStart"/>
      <w:r w:rsidRPr="00E33EA1">
        <w:rPr>
          <w:rFonts w:ascii="Sylfaen" w:hAnsi="Sylfaen" w:cs="Sylfaen"/>
          <w:sz w:val="24"/>
          <w:szCs w:val="24"/>
          <w:lang w:val="ka-GE"/>
        </w:rPr>
        <w:t>ბიოექვივალენტურობის</w:t>
      </w:r>
      <w:proofErr w:type="spellEnd"/>
      <w:r w:rsidRPr="00E33EA1">
        <w:rPr>
          <w:rFonts w:ascii="Sylfaen" w:hAnsi="Sylfaen" w:cs="Sylfaen"/>
          <w:sz w:val="24"/>
          <w:szCs w:val="24"/>
          <w:lang w:val="ka-GE"/>
        </w:rPr>
        <w:t xml:space="preserve"> გათვალისწინებით, შესაძლებელია იგივე დოზის გამოყენება.</w:t>
      </w:r>
    </w:p>
    <w:p w14:paraId="4B2772CB" w14:textId="525C3E7D" w:rsidR="00E74DDC" w:rsidRPr="00E33EA1" w:rsidRDefault="00E74DDC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E33EA1">
        <w:rPr>
          <w:rFonts w:ascii="Sylfaen" w:hAnsi="Sylfaen" w:cs="Sylfaen"/>
          <w:b/>
          <w:sz w:val="24"/>
          <w:szCs w:val="24"/>
          <w:u w:val="single"/>
          <w:lang w:val="ka-GE"/>
        </w:rPr>
        <w:t>დოზირება</w:t>
      </w:r>
    </w:p>
    <w:p w14:paraId="26C57C99" w14:textId="4AE8A91B" w:rsidR="00E33EA1" w:rsidRPr="00E33EA1" w:rsidRDefault="00E33EA1" w:rsidP="00E33EA1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33EA1">
        <w:rPr>
          <w:rFonts w:ascii="Sylfaen" w:hAnsi="Sylfaen" w:cs="Sylfaen"/>
          <w:b/>
          <w:sz w:val="24"/>
          <w:szCs w:val="24"/>
          <w:lang w:val="ka-GE"/>
        </w:rPr>
        <w:t>ლევოფლოქსაცინის</w:t>
      </w:r>
      <w:proofErr w:type="spellEnd"/>
      <w:r w:rsidRPr="00E33EA1">
        <w:rPr>
          <w:rFonts w:ascii="Sylfaen" w:hAnsi="Sylfaen" w:cs="Sylfaen"/>
          <w:b/>
          <w:sz w:val="24"/>
          <w:szCs w:val="24"/>
          <w:lang w:val="ka-GE"/>
        </w:rPr>
        <w:t xml:space="preserve"> რეკომენდებული დოზები:</w:t>
      </w:r>
    </w:p>
    <w:p w14:paraId="0149B887" w14:textId="77777777" w:rsidR="00E33EA1" w:rsidRPr="00E33EA1" w:rsidRDefault="00E33EA1" w:rsidP="00E33EA1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E33EA1">
        <w:rPr>
          <w:rFonts w:ascii="Sylfaen" w:hAnsi="Sylfaen" w:cs="Sylfaen"/>
          <w:i/>
          <w:sz w:val="24"/>
          <w:szCs w:val="24"/>
          <w:u w:val="single"/>
          <w:lang w:val="ka-GE"/>
        </w:rPr>
        <w:t>დოზირება თირკმლების ნორმალური ფუნქციონირების დროს (</w:t>
      </w:r>
      <w:proofErr w:type="spellStart"/>
      <w:r w:rsidRPr="00E33EA1">
        <w:rPr>
          <w:rFonts w:ascii="Sylfaen" w:hAnsi="Sylfaen" w:cs="Sylfaen"/>
          <w:i/>
          <w:sz w:val="24"/>
          <w:szCs w:val="24"/>
          <w:u w:val="single"/>
          <w:lang w:val="ka-GE"/>
        </w:rPr>
        <w:t>კრეატინინის</w:t>
      </w:r>
      <w:proofErr w:type="spellEnd"/>
      <w:r w:rsidRPr="00E33EA1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კლირენსი &gt;50 მლ/</w:t>
      </w:r>
      <w:proofErr w:type="spellStart"/>
      <w:r w:rsidRPr="00E33EA1">
        <w:rPr>
          <w:rFonts w:ascii="Sylfaen" w:hAnsi="Sylfaen" w:cs="Sylfaen"/>
          <w:i/>
          <w:sz w:val="24"/>
          <w:szCs w:val="24"/>
          <w:u w:val="single"/>
          <w:lang w:val="ka-GE"/>
        </w:rPr>
        <w:t>წთ</w:t>
      </w:r>
      <w:proofErr w:type="spellEnd"/>
      <w:r w:rsidRPr="00E33EA1">
        <w:rPr>
          <w:rFonts w:ascii="Sylfaen" w:hAnsi="Sylfaen" w:cs="Sylfaen"/>
          <w:i/>
          <w:sz w:val="24"/>
          <w:szCs w:val="24"/>
          <w:u w:val="single"/>
          <w:lang w:val="ka-GE"/>
        </w:rPr>
        <w:t>)</w:t>
      </w: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4860"/>
        <w:gridCol w:w="2700"/>
        <w:gridCol w:w="3240"/>
      </w:tblGrid>
      <w:tr w:rsidR="00C25836" w:rsidRPr="00E13E46" w14:paraId="152185B0" w14:textId="77777777" w:rsidTr="004B0987">
        <w:tc>
          <w:tcPr>
            <w:tcW w:w="4860" w:type="dxa"/>
          </w:tcPr>
          <w:p w14:paraId="162BDA55" w14:textId="77777777" w:rsidR="00C25836" w:rsidRPr="00E13E46" w:rsidRDefault="00C25836" w:rsidP="00E05A0A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E13E46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ჩვენება</w:t>
            </w:r>
          </w:p>
        </w:tc>
        <w:tc>
          <w:tcPr>
            <w:tcW w:w="2700" w:type="dxa"/>
          </w:tcPr>
          <w:p w14:paraId="2B63BF21" w14:textId="77777777" w:rsidR="00C25836" w:rsidRPr="00E13E46" w:rsidRDefault="00C25836" w:rsidP="00E05A0A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E13E46">
              <w:rPr>
                <w:rFonts w:ascii="Sylfaen" w:hAnsi="Sylfaen"/>
                <w:b/>
                <w:sz w:val="24"/>
                <w:szCs w:val="24"/>
                <w:lang w:val="ka-GE"/>
              </w:rPr>
              <w:t>სადღეღამისო</w:t>
            </w:r>
            <w:r w:rsidRPr="00E13E4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E13E46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დოზა</w:t>
            </w:r>
          </w:p>
          <w:p w14:paraId="2CA81D12" w14:textId="77777777" w:rsidR="00C25836" w:rsidRPr="00E13E46" w:rsidRDefault="00C25836" w:rsidP="00E05A0A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E13E46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(ინფექციის სიმძიმის მიხედვით)</w:t>
            </w:r>
          </w:p>
        </w:tc>
        <w:tc>
          <w:tcPr>
            <w:tcW w:w="3240" w:type="dxa"/>
          </w:tcPr>
          <w:p w14:paraId="0D6FCD3E" w14:textId="75F7590B" w:rsidR="00C25836" w:rsidRPr="00E13E46" w:rsidRDefault="00C25836" w:rsidP="00E05A0A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E13E46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მკურნალობის ხანგრძლივობა</w:t>
            </w:r>
            <w: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E13E46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(ინფექციის სიმძიმის მიხედვით)</w:t>
            </w:r>
          </w:p>
        </w:tc>
      </w:tr>
      <w:tr w:rsidR="00C25836" w:rsidRPr="00C8540B" w14:paraId="4AAC5A05" w14:textId="77777777" w:rsidTr="004B0987">
        <w:tc>
          <w:tcPr>
            <w:tcW w:w="4860" w:type="dxa"/>
          </w:tcPr>
          <w:p w14:paraId="42127353" w14:textId="77777777" w:rsidR="00C25836" w:rsidRPr="00055AA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 xml:space="preserve">მწვავე ბაქტერიული </w:t>
            </w:r>
            <w:proofErr w:type="spellStart"/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>სინუსიტი</w:t>
            </w:r>
            <w:proofErr w:type="spellEnd"/>
          </w:p>
        </w:tc>
        <w:tc>
          <w:tcPr>
            <w:tcW w:w="2700" w:type="dxa"/>
          </w:tcPr>
          <w:p w14:paraId="58DF0E71" w14:textId="77777777" w:rsidR="00C25836" w:rsidRPr="00C8540B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500მგ დღეში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ერთხელ</w:t>
            </w:r>
          </w:p>
        </w:tc>
        <w:tc>
          <w:tcPr>
            <w:tcW w:w="3240" w:type="dxa"/>
          </w:tcPr>
          <w:p w14:paraId="0039F659" w14:textId="77777777" w:rsidR="00C25836" w:rsidRPr="00C8540B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10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-14 დღე</w:t>
            </w:r>
          </w:p>
        </w:tc>
      </w:tr>
      <w:tr w:rsidR="00C25836" w14:paraId="2F6DF6CF" w14:textId="77777777" w:rsidTr="004B0987">
        <w:tc>
          <w:tcPr>
            <w:tcW w:w="4860" w:type="dxa"/>
          </w:tcPr>
          <w:p w14:paraId="510659AB" w14:textId="77777777" w:rsidR="00C25836" w:rsidRPr="00055AA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>ფილტვების ქრონიკული ობსტრუქციული დაავადების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>მათ შორის ბრონქიტი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ს</w:t>
            </w: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 xml:space="preserve"> გამწვავება</w:t>
            </w:r>
          </w:p>
        </w:tc>
        <w:tc>
          <w:tcPr>
            <w:tcW w:w="2700" w:type="dxa"/>
          </w:tcPr>
          <w:p w14:paraId="7BAAD3E7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500მგ დღეში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ერთხელ</w:t>
            </w:r>
          </w:p>
        </w:tc>
        <w:tc>
          <w:tcPr>
            <w:tcW w:w="3240" w:type="dxa"/>
          </w:tcPr>
          <w:p w14:paraId="63903C80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7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-1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0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 xml:space="preserve"> დღე</w:t>
            </w:r>
          </w:p>
        </w:tc>
      </w:tr>
      <w:tr w:rsidR="00C25836" w14:paraId="50D0A876" w14:textId="77777777" w:rsidTr="004B0987">
        <w:tc>
          <w:tcPr>
            <w:tcW w:w="4860" w:type="dxa"/>
          </w:tcPr>
          <w:p w14:paraId="28A223CA" w14:textId="77777777" w:rsidR="00C25836" w:rsidRPr="00055AA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>საზოგადოებაში შეძენილი პნევმონია</w:t>
            </w:r>
          </w:p>
        </w:tc>
        <w:tc>
          <w:tcPr>
            <w:tcW w:w="2700" w:type="dxa"/>
          </w:tcPr>
          <w:p w14:paraId="6F43C5E3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500მგ დღეში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 xml:space="preserve">ერთხელ 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ან ორჯერ </w:t>
            </w:r>
          </w:p>
        </w:tc>
        <w:tc>
          <w:tcPr>
            <w:tcW w:w="3240" w:type="dxa"/>
          </w:tcPr>
          <w:p w14:paraId="160B7693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7-14 დღე</w:t>
            </w:r>
          </w:p>
        </w:tc>
      </w:tr>
      <w:tr w:rsidR="00C25836" w14:paraId="0F758204" w14:textId="77777777" w:rsidTr="004B0987">
        <w:tc>
          <w:tcPr>
            <w:tcW w:w="4860" w:type="dxa"/>
          </w:tcPr>
          <w:p w14:paraId="6FDBA682" w14:textId="77777777" w:rsidR="00C25836" w:rsidRPr="00055AA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>მწვავე პიელონეფრიტი</w:t>
            </w:r>
          </w:p>
        </w:tc>
        <w:tc>
          <w:tcPr>
            <w:tcW w:w="2700" w:type="dxa"/>
          </w:tcPr>
          <w:p w14:paraId="588FBBCA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500მგ დღეში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ერთხელ</w:t>
            </w:r>
          </w:p>
        </w:tc>
        <w:tc>
          <w:tcPr>
            <w:tcW w:w="3240" w:type="dxa"/>
          </w:tcPr>
          <w:p w14:paraId="1D242A3F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7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-1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0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 xml:space="preserve"> დღე</w:t>
            </w:r>
          </w:p>
        </w:tc>
      </w:tr>
      <w:tr w:rsidR="00C25836" w14:paraId="3B52BAC9" w14:textId="77777777" w:rsidTr="004B0987">
        <w:tc>
          <w:tcPr>
            <w:tcW w:w="4860" w:type="dxa"/>
          </w:tcPr>
          <w:p w14:paraId="2A097FBD" w14:textId="77777777" w:rsidR="00C25836" w:rsidRPr="00055AA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>საშარდე გზების გართულებული ინფექციები</w:t>
            </w:r>
          </w:p>
        </w:tc>
        <w:tc>
          <w:tcPr>
            <w:tcW w:w="2700" w:type="dxa"/>
          </w:tcPr>
          <w:p w14:paraId="4976368C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500მგ დღეში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ერთხელ</w:t>
            </w:r>
          </w:p>
        </w:tc>
        <w:tc>
          <w:tcPr>
            <w:tcW w:w="3240" w:type="dxa"/>
          </w:tcPr>
          <w:p w14:paraId="57177E3C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7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-1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4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 xml:space="preserve"> დღე</w:t>
            </w:r>
          </w:p>
        </w:tc>
      </w:tr>
      <w:tr w:rsidR="00C25836" w14:paraId="2C80980E" w14:textId="77777777" w:rsidTr="004B0987">
        <w:tc>
          <w:tcPr>
            <w:tcW w:w="4860" w:type="dxa"/>
          </w:tcPr>
          <w:p w14:paraId="6FD47594" w14:textId="77777777" w:rsidR="00C25836" w:rsidRPr="00055AA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C96B8B">
              <w:rPr>
                <w:rFonts w:ascii="Sylfaen" w:hAnsi="Sylfaen"/>
                <w:sz w:val="24"/>
                <w:szCs w:val="24"/>
                <w:lang w:val="ka-GE"/>
              </w:rPr>
              <w:t>გაურთულებელი ცისტიტი</w:t>
            </w:r>
          </w:p>
        </w:tc>
        <w:tc>
          <w:tcPr>
            <w:tcW w:w="2700" w:type="dxa"/>
          </w:tcPr>
          <w:p w14:paraId="44AF9053" w14:textId="77777777" w:rsidR="00C25836" w:rsidRPr="00C8540B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25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0მგ დღეში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ერთხელ</w:t>
            </w:r>
          </w:p>
        </w:tc>
        <w:tc>
          <w:tcPr>
            <w:tcW w:w="3240" w:type="dxa"/>
          </w:tcPr>
          <w:p w14:paraId="1E4086D0" w14:textId="77777777" w:rsidR="00C2583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3 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 xml:space="preserve"> დღე</w:t>
            </w:r>
          </w:p>
        </w:tc>
      </w:tr>
      <w:tr w:rsidR="00C25836" w14:paraId="12A2252F" w14:textId="77777777" w:rsidTr="004B0987">
        <w:tc>
          <w:tcPr>
            <w:tcW w:w="4860" w:type="dxa"/>
          </w:tcPr>
          <w:p w14:paraId="5C56174B" w14:textId="77777777" w:rsidR="00C25836" w:rsidRPr="00055AA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>ქრონიკული ბაქტერიული პროსტატიტი</w:t>
            </w:r>
          </w:p>
        </w:tc>
        <w:tc>
          <w:tcPr>
            <w:tcW w:w="2700" w:type="dxa"/>
          </w:tcPr>
          <w:p w14:paraId="6DC879A7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500მგ დღეში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ერთხელ</w:t>
            </w:r>
          </w:p>
        </w:tc>
        <w:tc>
          <w:tcPr>
            <w:tcW w:w="3240" w:type="dxa"/>
          </w:tcPr>
          <w:p w14:paraId="3EEFDA9A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28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 xml:space="preserve"> დღე</w:t>
            </w:r>
          </w:p>
        </w:tc>
      </w:tr>
      <w:tr w:rsidR="00C25836" w14:paraId="2459933C" w14:textId="77777777" w:rsidTr="004B0987">
        <w:tc>
          <w:tcPr>
            <w:tcW w:w="4860" w:type="dxa"/>
          </w:tcPr>
          <w:p w14:paraId="71792A61" w14:textId="77777777" w:rsidR="00C25836" w:rsidRPr="00C96B8B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>კანისა და რბილი ქსოვილების გართულებული ინფექციები</w:t>
            </w:r>
          </w:p>
        </w:tc>
        <w:tc>
          <w:tcPr>
            <w:tcW w:w="2700" w:type="dxa"/>
          </w:tcPr>
          <w:p w14:paraId="505BAED1" w14:textId="77777777" w:rsidR="00C2583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500მგ დღეში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ერთხელ ან ორჯერ</w:t>
            </w:r>
          </w:p>
        </w:tc>
        <w:tc>
          <w:tcPr>
            <w:tcW w:w="3240" w:type="dxa"/>
          </w:tcPr>
          <w:p w14:paraId="684E7133" w14:textId="77777777" w:rsidR="00C2583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7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-1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4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 xml:space="preserve"> დღე</w:t>
            </w:r>
          </w:p>
        </w:tc>
      </w:tr>
      <w:tr w:rsidR="00C25836" w14:paraId="773A3E2E" w14:textId="77777777" w:rsidTr="004B0987">
        <w:tc>
          <w:tcPr>
            <w:tcW w:w="4860" w:type="dxa"/>
          </w:tcPr>
          <w:p w14:paraId="1B72393E" w14:textId="77777777" w:rsidR="00C25836" w:rsidRPr="00055AA6" w:rsidRDefault="00C25836" w:rsidP="00E05A0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 xml:space="preserve">ფილტვის </w:t>
            </w:r>
            <w:proofErr w:type="spellStart"/>
            <w:r w:rsidRPr="00055AA6">
              <w:rPr>
                <w:rFonts w:ascii="Sylfaen" w:hAnsi="Sylfaen"/>
                <w:sz w:val="24"/>
                <w:szCs w:val="24"/>
                <w:lang w:val="ka-GE"/>
              </w:rPr>
              <w:t>ანთრაქსი</w:t>
            </w:r>
            <w:proofErr w:type="spellEnd"/>
          </w:p>
        </w:tc>
        <w:tc>
          <w:tcPr>
            <w:tcW w:w="2700" w:type="dxa"/>
          </w:tcPr>
          <w:p w14:paraId="080ACE34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>500მგ დღეში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ერთხელ</w:t>
            </w:r>
          </w:p>
        </w:tc>
        <w:tc>
          <w:tcPr>
            <w:tcW w:w="3240" w:type="dxa"/>
          </w:tcPr>
          <w:p w14:paraId="219549BB" w14:textId="77777777" w:rsidR="00C25836" w:rsidRDefault="00C25836" w:rsidP="00E05A0A">
            <w:pPr>
              <w:jc w:val="both"/>
              <w:rPr>
                <w:rFonts w:ascii="Sylfaen" w:hAnsi="Sylfaen"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8</w:t>
            </w:r>
            <w:r w:rsidRPr="00C8540B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კვირა</w:t>
            </w:r>
          </w:p>
        </w:tc>
      </w:tr>
    </w:tbl>
    <w:p w14:paraId="20E01EAE" w14:textId="77777777" w:rsidR="004B0987" w:rsidRPr="0099298D" w:rsidRDefault="004B0987" w:rsidP="004B0987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99298D">
        <w:rPr>
          <w:rFonts w:ascii="Sylfaen" w:hAnsi="Sylfaen" w:cs="Sylfaen"/>
          <w:i/>
          <w:sz w:val="24"/>
          <w:szCs w:val="24"/>
          <w:u w:val="single"/>
          <w:lang w:val="ka-GE"/>
        </w:rPr>
        <w:t>პაციენტთა განსაკუთრებული ჯგუფები</w:t>
      </w:r>
    </w:p>
    <w:p w14:paraId="37B217B1" w14:textId="1586CA1B" w:rsidR="004B0987" w:rsidRPr="0099298D" w:rsidRDefault="004B0987" w:rsidP="0099298D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99298D">
        <w:rPr>
          <w:rFonts w:ascii="Sylfaen" w:hAnsi="Sylfaen" w:cs="Sylfaen"/>
          <w:i/>
          <w:sz w:val="24"/>
          <w:szCs w:val="24"/>
          <w:u w:val="single"/>
          <w:lang w:val="ka-GE"/>
        </w:rPr>
        <w:t>თირკმლის ფუნქციის დარღვევა</w:t>
      </w:r>
      <w:r w:rsidR="0099298D" w:rsidRPr="0099298D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(</w:t>
      </w:r>
      <w:proofErr w:type="spellStart"/>
      <w:r w:rsidRPr="0099298D">
        <w:rPr>
          <w:rFonts w:ascii="Sylfaen" w:hAnsi="Sylfaen" w:cs="Sylfaen"/>
          <w:i/>
          <w:sz w:val="24"/>
          <w:szCs w:val="24"/>
          <w:u w:val="single"/>
          <w:lang w:val="ka-GE"/>
        </w:rPr>
        <w:t>კრეატინინის</w:t>
      </w:r>
      <w:proofErr w:type="spellEnd"/>
      <w:r w:rsidRPr="0099298D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კლირენსი ≤50მლ/</w:t>
      </w:r>
      <w:proofErr w:type="spellStart"/>
      <w:r w:rsidRPr="0099298D">
        <w:rPr>
          <w:rFonts w:ascii="Sylfaen" w:hAnsi="Sylfaen" w:cs="Sylfaen"/>
          <w:i/>
          <w:sz w:val="24"/>
          <w:szCs w:val="24"/>
          <w:u w:val="single"/>
          <w:lang w:val="ka-GE"/>
        </w:rPr>
        <w:t>წთ</w:t>
      </w:r>
      <w:proofErr w:type="spellEnd"/>
      <w:r w:rsidR="0099298D" w:rsidRPr="0099298D">
        <w:rPr>
          <w:rFonts w:ascii="Sylfaen" w:hAnsi="Sylfaen" w:cs="Sylfaen"/>
          <w:i/>
          <w:sz w:val="24"/>
          <w:szCs w:val="24"/>
          <w:u w:val="single"/>
          <w:lang w:val="ka-GE"/>
        </w:rPr>
        <w:t>)</w:t>
      </w: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970"/>
        <w:gridCol w:w="2610"/>
        <w:gridCol w:w="2610"/>
        <w:gridCol w:w="2610"/>
      </w:tblGrid>
      <w:tr w:rsidR="006945DF" w:rsidRPr="00D65F04" w14:paraId="48C0AD87" w14:textId="77777777" w:rsidTr="006945DF">
        <w:tc>
          <w:tcPr>
            <w:tcW w:w="2970" w:type="dxa"/>
            <w:vMerge w:val="restart"/>
            <w:tcBorders>
              <w:top w:val="single" w:sz="4" w:space="0" w:color="auto"/>
            </w:tcBorders>
          </w:tcPr>
          <w:p w14:paraId="6D2CCC8C" w14:textId="77777777" w:rsidR="00831289" w:rsidRDefault="00831289" w:rsidP="006945DF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  <w:p w14:paraId="55978C0F" w14:textId="51560C90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კრეატინინის</w:t>
            </w:r>
            <w:proofErr w:type="spellEnd"/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კლირენსი</w:t>
            </w:r>
          </w:p>
        </w:tc>
        <w:tc>
          <w:tcPr>
            <w:tcW w:w="7830" w:type="dxa"/>
            <w:gridSpan w:val="3"/>
          </w:tcPr>
          <w:p w14:paraId="68596691" w14:textId="5E92CD83" w:rsidR="006945DF" w:rsidRPr="00D65F04" w:rsidRDefault="006945DF" w:rsidP="006945DF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6945DF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დოზირების რეჟიმი</w:t>
            </w:r>
          </w:p>
        </w:tc>
      </w:tr>
      <w:tr w:rsidR="006945DF" w:rsidRPr="00D65F04" w14:paraId="112CD5BE" w14:textId="77777777" w:rsidTr="006945DF">
        <w:tc>
          <w:tcPr>
            <w:tcW w:w="2970" w:type="dxa"/>
            <w:vMerge/>
            <w:tcBorders>
              <w:top w:val="single" w:sz="4" w:space="0" w:color="auto"/>
            </w:tcBorders>
          </w:tcPr>
          <w:p w14:paraId="19A65466" w14:textId="77777777" w:rsidR="006945DF" w:rsidRPr="00D65F04" w:rsidRDefault="006945DF" w:rsidP="006945DF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610" w:type="dxa"/>
          </w:tcPr>
          <w:p w14:paraId="1D007D63" w14:textId="44303F26" w:rsidR="006945DF" w:rsidRPr="00D65F04" w:rsidRDefault="006945DF" w:rsidP="006945DF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250 </w:t>
            </w:r>
            <w:proofErr w:type="spellStart"/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/24 სთ</w:t>
            </w:r>
          </w:p>
        </w:tc>
        <w:tc>
          <w:tcPr>
            <w:tcW w:w="2610" w:type="dxa"/>
          </w:tcPr>
          <w:p w14:paraId="36D6F883" w14:textId="09F37398" w:rsidR="006945DF" w:rsidRPr="00D65F04" w:rsidRDefault="006945DF" w:rsidP="006945DF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500 </w:t>
            </w:r>
            <w:proofErr w:type="spellStart"/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/24 სთ</w:t>
            </w:r>
          </w:p>
        </w:tc>
        <w:tc>
          <w:tcPr>
            <w:tcW w:w="2610" w:type="dxa"/>
          </w:tcPr>
          <w:p w14:paraId="7008803F" w14:textId="5BA63914" w:rsidR="006945DF" w:rsidRPr="00D65F04" w:rsidRDefault="006945DF" w:rsidP="006945DF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500 </w:t>
            </w:r>
            <w:proofErr w:type="spellStart"/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Pr="00D65F0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/12 სთ</w:t>
            </w:r>
          </w:p>
        </w:tc>
      </w:tr>
      <w:tr w:rsidR="006945DF" w:rsidRPr="005A032A" w14:paraId="3B7BC475" w14:textId="77777777" w:rsidTr="006945DF">
        <w:tc>
          <w:tcPr>
            <w:tcW w:w="2970" w:type="dxa"/>
            <w:vMerge/>
          </w:tcPr>
          <w:p w14:paraId="22CE009E" w14:textId="77777777" w:rsidR="006945DF" w:rsidRPr="00D65F04" w:rsidRDefault="006945DF" w:rsidP="006945DF">
            <w:pPr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610" w:type="dxa"/>
          </w:tcPr>
          <w:p w14:paraId="53FA6871" w14:textId="3708EAA5" w:rsidR="006945DF" w:rsidRPr="006945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6945DF">
              <w:rPr>
                <w:rFonts w:ascii="Sylfaen" w:hAnsi="Sylfaen"/>
                <w:sz w:val="24"/>
                <w:szCs w:val="24"/>
                <w:lang w:val="ka-GE"/>
              </w:rPr>
              <w:t>პირველი დოზა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:250</w:t>
            </w:r>
            <w:r w:rsidRPr="006945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</w:p>
        </w:tc>
        <w:tc>
          <w:tcPr>
            <w:tcW w:w="2610" w:type="dxa"/>
          </w:tcPr>
          <w:p w14:paraId="488595FC" w14:textId="6A00A6DF" w:rsidR="006945DF" w:rsidRPr="006945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6945DF">
              <w:rPr>
                <w:rFonts w:ascii="Sylfaen" w:hAnsi="Sylfaen"/>
                <w:sz w:val="24"/>
                <w:szCs w:val="24"/>
                <w:lang w:val="ka-GE"/>
              </w:rPr>
              <w:t>პირველი დოზა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:500</w:t>
            </w:r>
            <w:r w:rsidRPr="006945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</w:p>
        </w:tc>
        <w:tc>
          <w:tcPr>
            <w:tcW w:w="2610" w:type="dxa"/>
          </w:tcPr>
          <w:p w14:paraId="47D7C3B5" w14:textId="241A227D" w:rsidR="006945DF" w:rsidRPr="006945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6945DF">
              <w:rPr>
                <w:rFonts w:ascii="Sylfaen" w:hAnsi="Sylfaen"/>
                <w:sz w:val="24"/>
                <w:szCs w:val="24"/>
                <w:lang w:val="ka-GE"/>
              </w:rPr>
              <w:t>პირველი დოზა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:500</w:t>
            </w:r>
            <w:r w:rsidRPr="006945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</w:p>
        </w:tc>
      </w:tr>
      <w:tr w:rsidR="006945DF" w:rsidRPr="00571CDF" w14:paraId="6AC55AE1" w14:textId="77777777" w:rsidTr="006945DF">
        <w:tc>
          <w:tcPr>
            <w:tcW w:w="2970" w:type="dxa"/>
          </w:tcPr>
          <w:p w14:paraId="162C7DD8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50-20 მლ/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წთ</w:t>
            </w:r>
            <w:proofErr w:type="spellEnd"/>
          </w:p>
        </w:tc>
        <w:tc>
          <w:tcPr>
            <w:tcW w:w="2610" w:type="dxa"/>
          </w:tcPr>
          <w:p w14:paraId="43E489EE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შემდეგ:  125 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/24 სთ</w:t>
            </w:r>
          </w:p>
        </w:tc>
        <w:tc>
          <w:tcPr>
            <w:tcW w:w="2610" w:type="dxa"/>
          </w:tcPr>
          <w:p w14:paraId="318C4DB9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 : 250 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/24 სთ</w:t>
            </w:r>
          </w:p>
        </w:tc>
        <w:tc>
          <w:tcPr>
            <w:tcW w:w="2610" w:type="dxa"/>
          </w:tcPr>
          <w:p w14:paraId="6E8E7903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შემდეგ: 250 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/12 სთ</w:t>
            </w:r>
          </w:p>
        </w:tc>
      </w:tr>
      <w:tr w:rsidR="006945DF" w:rsidRPr="00571CDF" w14:paraId="007A1E64" w14:textId="77777777" w:rsidTr="006945DF">
        <w:tc>
          <w:tcPr>
            <w:tcW w:w="2970" w:type="dxa"/>
          </w:tcPr>
          <w:p w14:paraId="303C4E12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19-10 მლ/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წთ</w:t>
            </w:r>
            <w:proofErr w:type="spellEnd"/>
          </w:p>
        </w:tc>
        <w:tc>
          <w:tcPr>
            <w:tcW w:w="2610" w:type="dxa"/>
          </w:tcPr>
          <w:p w14:paraId="148BC469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შემდეგ: 125 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/48 სთ</w:t>
            </w:r>
          </w:p>
        </w:tc>
        <w:tc>
          <w:tcPr>
            <w:tcW w:w="2610" w:type="dxa"/>
          </w:tcPr>
          <w:p w14:paraId="50FAA8A4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 : 125 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/ 24 სთ</w:t>
            </w:r>
          </w:p>
        </w:tc>
        <w:tc>
          <w:tcPr>
            <w:tcW w:w="2610" w:type="dxa"/>
          </w:tcPr>
          <w:p w14:paraId="3B2473C5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შემდეგ: 125 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/12 სთ</w:t>
            </w:r>
          </w:p>
        </w:tc>
      </w:tr>
      <w:tr w:rsidR="006945DF" w:rsidRPr="00571CDF" w14:paraId="2E7C9A8D" w14:textId="77777777" w:rsidTr="006945DF">
        <w:tc>
          <w:tcPr>
            <w:tcW w:w="2970" w:type="dxa"/>
          </w:tcPr>
          <w:p w14:paraId="7C413A3A" w14:textId="77E8B17B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&lt; 10</w:t>
            </w: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მლ/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წთ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(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მათ შორის </w:t>
            </w: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ჰემოდიალიზის და  </w:t>
            </w:r>
            <w:r w:rsidRPr="00022CCF">
              <w:rPr>
                <w:rFonts w:ascii="Sylfaen" w:hAnsi="Sylfaen"/>
                <w:sz w:val="24"/>
                <w:szCs w:val="24"/>
                <w:lang w:val="ka-GE"/>
              </w:rPr>
              <w:t>უწყვეტი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022CCF">
              <w:rPr>
                <w:rFonts w:ascii="Sylfaen" w:hAnsi="Sylfaen"/>
                <w:sz w:val="24"/>
                <w:szCs w:val="24"/>
                <w:lang w:val="ka-GE"/>
              </w:rPr>
              <w:t xml:space="preserve">ამბულატორიული </w:t>
            </w:r>
            <w:proofErr w:type="spellStart"/>
            <w:r w:rsidRPr="00022CCF">
              <w:rPr>
                <w:rFonts w:ascii="Sylfaen" w:hAnsi="Sylfaen"/>
                <w:sz w:val="24"/>
                <w:szCs w:val="24"/>
                <w:lang w:val="ka-GE"/>
              </w:rPr>
              <w:t>პერიტონეალური</w:t>
            </w:r>
            <w:proofErr w:type="spellEnd"/>
            <w:r w:rsidRPr="00022CCF">
              <w:rPr>
                <w:rFonts w:ascii="Sylfaen" w:hAnsi="Sylfaen"/>
                <w:sz w:val="24"/>
                <w:szCs w:val="24"/>
                <w:lang w:val="ka-GE"/>
              </w:rPr>
              <w:t xml:space="preserve"> დიალიზი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ს </w:t>
            </w:r>
            <w:r w:rsidRPr="00022CCF">
              <w:rPr>
                <w:rFonts w:ascii="Sylfaen" w:hAnsi="Sylfaen"/>
                <w:sz w:val="24"/>
                <w:szCs w:val="24"/>
                <w:lang w:val="ka-GE"/>
              </w:rPr>
              <w:t xml:space="preserve">(CAPD)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დროს</w:t>
            </w: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)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*</w:t>
            </w:r>
          </w:p>
        </w:tc>
        <w:tc>
          <w:tcPr>
            <w:tcW w:w="2610" w:type="dxa"/>
          </w:tcPr>
          <w:p w14:paraId="6D63C166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შემდეგ: 125 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/48 სთ</w:t>
            </w:r>
          </w:p>
        </w:tc>
        <w:tc>
          <w:tcPr>
            <w:tcW w:w="2610" w:type="dxa"/>
          </w:tcPr>
          <w:p w14:paraId="26FF497D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 : 125 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/ 24 სთ</w:t>
            </w:r>
          </w:p>
        </w:tc>
        <w:tc>
          <w:tcPr>
            <w:tcW w:w="2610" w:type="dxa"/>
          </w:tcPr>
          <w:p w14:paraId="2AB2F563" w14:textId="77777777" w:rsidR="006945DF" w:rsidRPr="00571CDF" w:rsidRDefault="006945DF" w:rsidP="006945DF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შემდეგ: 125 </w:t>
            </w:r>
            <w:proofErr w:type="spellStart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>/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24</w:t>
            </w:r>
            <w:r w:rsidRPr="00571CDF">
              <w:rPr>
                <w:rFonts w:ascii="Sylfaen" w:hAnsi="Sylfaen"/>
                <w:sz w:val="24"/>
                <w:szCs w:val="24"/>
                <w:lang w:val="ka-GE"/>
              </w:rPr>
              <w:t xml:space="preserve"> სთ</w:t>
            </w:r>
          </w:p>
        </w:tc>
      </w:tr>
    </w:tbl>
    <w:p w14:paraId="2397455C" w14:textId="2AA0348B" w:rsidR="0094024B" w:rsidRDefault="00534636" w:rsidP="0094024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34636">
        <w:rPr>
          <w:rFonts w:ascii="Sylfaen" w:hAnsi="Sylfaen" w:cs="Sylfaen"/>
          <w:sz w:val="24"/>
          <w:szCs w:val="24"/>
          <w:lang w:val="ka-GE"/>
        </w:rPr>
        <w:t xml:space="preserve">* დამატებითი დოზები საჭირო არ არის ჰემოდიალიზის ან უწყვეტი ამბულატორიული </w:t>
      </w:r>
      <w:proofErr w:type="spellStart"/>
      <w:r w:rsidRPr="00534636">
        <w:rPr>
          <w:rFonts w:ascii="Sylfaen" w:hAnsi="Sylfaen" w:cs="Sylfaen"/>
          <w:sz w:val="24"/>
          <w:szCs w:val="24"/>
          <w:lang w:val="ka-GE"/>
        </w:rPr>
        <w:t>პერიტონეალური</w:t>
      </w:r>
      <w:proofErr w:type="spellEnd"/>
      <w:r w:rsidRPr="00534636">
        <w:rPr>
          <w:rFonts w:ascii="Sylfaen" w:hAnsi="Sylfaen" w:cs="Sylfaen"/>
          <w:sz w:val="24"/>
          <w:szCs w:val="24"/>
          <w:lang w:val="ka-GE"/>
        </w:rPr>
        <w:t xml:space="preserve"> დიალიზის </w:t>
      </w:r>
      <w:r w:rsidR="00AF7841" w:rsidRPr="00AF7841">
        <w:rPr>
          <w:rFonts w:ascii="Sylfaen" w:hAnsi="Sylfaen" w:cs="Sylfaen"/>
          <w:sz w:val="24"/>
          <w:szCs w:val="24"/>
          <w:lang w:val="ka-GE"/>
        </w:rPr>
        <w:t xml:space="preserve">(CAPD) </w:t>
      </w:r>
      <w:r w:rsidRPr="00534636">
        <w:rPr>
          <w:rFonts w:ascii="Sylfaen" w:hAnsi="Sylfaen" w:cs="Sylfaen"/>
          <w:sz w:val="24"/>
          <w:szCs w:val="24"/>
          <w:lang w:val="ka-GE"/>
        </w:rPr>
        <w:t>შემდეგ.</w:t>
      </w:r>
    </w:p>
    <w:p w14:paraId="3E4EFAD7" w14:textId="77777777" w:rsidR="00E42639" w:rsidRDefault="0094024B" w:rsidP="00E42639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E42639">
        <w:rPr>
          <w:rFonts w:ascii="Sylfaen" w:hAnsi="Sylfaen"/>
          <w:i/>
          <w:iCs/>
          <w:sz w:val="24"/>
          <w:szCs w:val="24"/>
          <w:u w:val="single"/>
          <w:lang w:val="ka-GE"/>
        </w:rPr>
        <w:t>ღვიძლის ფუნქციის დარღვევა</w:t>
      </w:r>
    </w:p>
    <w:p w14:paraId="23858EF5" w14:textId="77777777" w:rsidR="00E42639" w:rsidRDefault="0094024B" w:rsidP="00E42639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9E4A72">
        <w:rPr>
          <w:rFonts w:ascii="Sylfaen" w:hAnsi="Sylfaen" w:cs="Sylfaen"/>
          <w:sz w:val="24"/>
          <w:szCs w:val="24"/>
          <w:lang w:val="ka-GE"/>
        </w:rPr>
        <w:t xml:space="preserve">დოზის კორექცია საჭირო არ არის, ვინაიდან </w:t>
      </w:r>
      <w:proofErr w:type="spellStart"/>
      <w:r w:rsidRPr="009E4A72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9E4A72">
        <w:rPr>
          <w:rFonts w:ascii="Sylfaen" w:hAnsi="Sylfaen" w:cs="Sylfaen"/>
          <w:sz w:val="24"/>
          <w:szCs w:val="24"/>
          <w:lang w:val="ka-GE"/>
        </w:rPr>
        <w:t xml:space="preserve"> არ </w:t>
      </w:r>
      <w:proofErr w:type="spellStart"/>
      <w:r w:rsidRPr="009E4A72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9E4A72">
        <w:rPr>
          <w:rFonts w:ascii="Sylfaen" w:hAnsi="Sylfaen" w:cs="Sylfaen"/>
          <w:sz w:val="24"/>
          <w:szCs w:val="24"/>
          <w:lang w:val="ka-GE"/>
        </w:rPr>
        <w:t xml:space="preserve"> ღვიძლის მიერ და </w:t>
      </w:r>
      <w:r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Pr="009E4A72">
        <w:rPr>
          <w:rFonts w:ascii="Sylfaen" w:hAnsi="Sylfaen" w:cs="Sylfaen"/>
          <w:sz w:val="24"/>
          <w:szCs w:val="24"/>
          <w:lang w:val="ka-GE"/>
        </w:rPr>
        <w:t xml:space="preserve"> გამოიყოფა თირკმელებით.</w:t>
      </w:r>
    </w:p>
    <w:p w14:paraId="7142551C" w14:textId="77777777" w:rsidR="00E42639" w:rsidRDefault="00E42639" w:rsidP="00E42639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E42639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ხანდაზმულები</w:t>
      </w:r>
    </w:p>
    <w:p w14:paraId="3D6BAE22" w14:textId="142AE4B2" w:rsidR="00E42639" w:rsidRPr="00E42639" w:rsidRDefault="00FE2DF9" w:rsidP="00E42639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FE2DF9">
        <w:rPr>
          <w:rFonts w:ascii="Sylfaen" w:hAnsi="Sylfaen" w:cs="Sylfaen"/>
          <w:sz w:val="24"/>
          <w:szCs w:val="24"/>
          <w:lang w:val="ka-GE"/>
        </w:rPr>
        <w:t>ხანდაზმულ პაციენტებში დოზის კორექცია საჭირო არ არის, გარდა იმ შემთხვევებისა, როდესაც ამას თირკმლის ფუნქციის გათვალისწინება მოითხოვს.</w:t>
      </w:r>
    </w:p>
    <w:p w14:paraId="5F9EE2D6" w14:textId="77777777" w:rsidR="00E42639" w:rsidRDefault="00E42639" w:rsidP="00E42639">
      <w:pPr>
        <w:spacing w:after="0"/>
        <w:ind w:left="-990" w:right="-121"/>
        <w:jc w:val="both"/>
        <w:rPr>
          <w:rFonts w:ascii="Sylfaen" w:hAnsi="Sylfaen" w:cs="Sylfaen"/>
          <w:i/>
          <w:iCs/>
          <w:sz w:val="24"/>
          <w:szCs w:val="24"/>
          <w:u w:val="single"/>
          <w:lang w:val="ka-GE"/>
        </w:rPr>
      </w:pPr>
      <w:r w:rsidRPr="00E42639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ბავშვები</w:t>
      </w:r>
    </w:p>
    <w:p w14:paraId="47332397" w14:textId="77777777" w:rsidR="00A145B3" w:rsidRDefault="00E42639" w:rsidP="00A145B3">
      <w:pPr>
        <w:spacing w:after="0"/>
        <w:ind w:left="-990" w:right="-121"/>
        <w:jc w:val="both"/>
        <w:rPr>
          <w:rFonts w:ascii="Sylfaen" w:hAnsi="Sylfaen" w:cs="Sylfaen"/>
          <w:i/>
          <w:iCs/>
          <w:sz w:val="24"/>
          <w:szCs w:val="24"/>
          <w:u w:val="single"/>
          <w:lang w:val="ka-GE"/>
        </w:rPr>
      </w:pP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გამოყენება </w:t>
      </w:r>
      <w:proofErr w:type="spellStart"/>
      <w:r w:rsidR="0094024B" w:rsidRPr="002C131C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="0094024B" w:rsidRPr="002C131C">
        <w:rPr>
          <w:rFonts w:ascii="Sylfaen" w:hAnsi="Sylfaen" w:cs="Sylfaen"/>
          <w:sz w:val="24"/>
          <w:szCs w:val="24"/>
          <w:lang w:val="ka-GE"/>
        </w:rPr>
        <w:t xml:space="preserve"> ბავშვებსა და მოზარდებში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1B7A26A0" w14:textId="08B23FBA" w:rsidR="00A145B3" w:rsidRPr="004D174F" w:rsidRDefault="00A145B3" w:rsidP="00A145B3">
      <w:pPr>
        <w:spacing w:after="0"/>
        <w:ind w:left="-990" w:right="-121"/>
        <w:jc w:val="both"/>
        <w:rPr>
          <w:rFonts w:ascii="Sylfaen" w:hAnsi="Sylfaen" w:cs="Sylfaen"/>
          <w:b/>
          <w:iCs/>
          <w:sz w:val="24"/>
          <w:szCs w:val="24"/>
          <w:u w:val="single"/>
          <w:lang w:val="ka-GE"/>
        </w:rPr>
      </w:pPr>
      <w:r w:rsidRPr="004D174F">
        <w:rPr>
          <w:rFonts w:ascii="Sylfaen" w:hAnsi="Sylfaen" w:cs="Sylfaen"/>
          <w:b/>
          <w:iCs/>
          <w:sz w:val="24"/>
          <w:szCs w:val="24"/>
          <w:u w:val="single"/>
          <w:lang w:val="ka-GE"/>
        </w:rPr>
        <w:t xml:space="preserve">მიღების წესი  </w:t>
      </w:r>
    </w:p>
    <w:p w14:paraId="2DCD70FB" w14:textId="77777777" w:rsidR="004D174F" w:rsidRDefault="00A145B3" w:rsidP="004D174F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604E2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>ტაბლეტ</w:t>
      </w:r>
      <w:r w:rsidR="00545DA7">
        <w:rPr>
          <w:rFonts w:ascii="Sylfaen" w:hAnsi="Sylfaen" w:cs="Sylfaen"/>
          <w:sz w:val="24"/>
          <w:szCs w:val="24"/>
          <w:lang w:val="ka-GE"/>
        </w:rPr>
        <w:t xml:space="preserve">ები </w:t>
      </w:r>
      <w:r w:rsidR="00545DA7">
        <w:rPr>
          <w:rFonts w:ascii="Sylfaen" w:hAnsi="Sylfaen" w:cs="Sylfaen"/>
          <w:sz w:val="24"/>
          <w:szCs w:val="24"/>
        </w:rPr>
        <w:t>USP 500</w:t>
      </w:r>
      <w:proofErr w:type="spellStart"/>
      <w:r w:rsidR="00545DA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მიიღეთ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მთლიანად, საკმარისი რაოდენობის სითხის მიყოლებით. </w:t>
      </w:r>
      <w:r w:rsidRPr="00AE0198">
        <w:rPr>
          <w:rFonts w:ascii="Sylfaen" w:hAnsi="Sylfaen" w:cs="Sylfaen"/>
          <w:sz w:val="24"/>
          <w:szCs w:val="24"/>
          <w:lang w:val="ka-GE"/>
        </w:rPr>
        <w:t xml:space="preserve">ტაბლეტები შეიძლება გაიყოს გამყოფ ნიშნულზე. </w:t>
      </w:r>
      <w:r w:rsidRPr="00482017">
        <w:rPr>
          <w:rFonts w:ascii="Sylfaen" w:hAnsi="Sylfaen" w:cs="Sylfaen"/>
          <w:sz w:val="24"/>
          <w:szCs w:val="24"/>
          <w:lang w:val="ka-GE"/>
        </w:rPr>
        <w:t>ტაბლეტები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AE0198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მი</w:t>
      </w:r>
      <w:r w:rsidRPr="00AE0198">
        <w:rPr>
          <w:rFonts w:ascii="Sylfaen" w:hAnsi="Sylfaen" w:cs="Sylfaen"/>
          <w:sz w:val="24"/>
          <w:szCs w:val="24"/>
          <w:lang w:val="ka-GE"/>
        </w:rPr>
        <w:t>ღება</w:t>
      </w:r>
      <w:r>
        <w:rPr>
          <w:rFonts w:ascii="Sylfaen" w:hAnsi="Sylfaen" w:cs="Sylfaen"/>
          <w:sz w:val="24"/>
          <w:szCs w:val="24"/>
          <w:lang w:val="ka-GE"/>
        </w:rPr>
        <w:t xml:space="preserve"> შეიძლება</w:t>
      </w:r>
      <w:r w:rsidRPr="00AE0198">
        <w:rPr>
          <w:rFonts w:ascii="Sylfaen" w:hAnsi="Sylfaen" w:cs="Sylfaen"/>
          <w:sz w:val="24"/>
          <w:szCs w:val="24"/>
          <w:lang w:val="ka-GE"/>
        </w:rPr>
        <w:t xml:space="preserve"> საკვებთან ერთად ან საკვების მიღებებს შორის პერიოდში. რკინის მარილების, თუთიის მარილების, მაგნიუმის ან ალუმინის შემცველი </w:t>
      </w:r>
      <w:proofErr w:type="spellStart"/>
      <w:r w:rsidRPr="00AE0198">
        <w:rPr>
          <w:rFonts w:ascii="Sylfaen" w:hAnsi="Sylfaen" w:cs="Sylfaen"/>
          <w:sz w:val="24"/>
          <w:szCs w:val="24"/>
          <w:lang w:val="ka-GE"/>
        </w:rPr>
        <w:t>ანტაციდების</w:t>
      </w:r>
      <w:proofErr w:type="spellEnd"/>
      <w:r w:rsidRPr="00AE0198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AE0198">
        <w:rPr>
          <w:rFonts w:ascii="Sylfaen" w:hAnsi="Sylfaen" w:cs="Sylfaen"/>
          <w:sz w:val="24"/>
          <w:szCs w:val="24"/>
          <w:lang w:val="ka-GE"/>
        </w:rPr>
        <w:t>დიდანოზინის</w:t>
      </w:r>
      <w:proofErr w:type="spellEnd"/>
      <w:r w:rsidRPr="00AE0198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AE0198">
        <w:rPr>
          <w:rFonts w:ascii="Sylfaen" w:hAnsi="Sylfaen" w:cs="Sylfaen"/>
          <w:sz w:val="24"/>
          <w:szCs w:val="24"/>
          <w:lang w:val="ka-GE"/>
        </w:rPr>
        <w:t>დიდანოზინი</w:t>
      </w:r>
      <w:proofErr w:type="spellEnd"/>
      <w:r w:rsidRPr="00AE0198">
        <w:rPr>
          <w:rFonts w:ascii="Sylfaen" w:hAnsi="Sylfaen" w:cs="Sylfaen"/>
          <w:sz w:val="24"/>
          <w:szCs w:val="24"/>
          <w:lang w:val="ka-GE"/>
        </w:rPr>
        <w:t xml:space="preserve">, რომელიც შეიცავს ალუმინის ან მაგნიუმის შემცველ ბუფერულ აგენტებს)  ან </w:t>
      </w:r>
      <w:proofErr w:type="spellStart"/>
      <w:r w:rsidRPr="00AE0198">
        <w:rPr>
          <w:rFonts w:ascii="Sylfaen" w:hAnsi="Sylfaen" w:cs="Sylfaen"/>
          <w:sz w:val="24"/>
          <w:szCs w:val="24"/>
          <w:lang w:val="ka-GE"/>
        </w:rPr>
        <w:t>სუკრალფატის</w:t>
      </w:r>
      <w:proofErr w:type="spellEnd"/>
      <w:r w:rsidRPr="00AE0198">
        <w:rPr>
          <w:rFonts w:ascii="Sylfaen" w:hAnsi="Sylfaen" w:cs="Sylfaen"/>
          <w:sz w:val="24"/>
          <w:szCs w:val="24"/>
          <w:lang w:val="ka-GE"/>
        </w:rPr>
        <w:t xml:space="preserve"> დანიშვნის შემთხვევაში, </w:t>
      </w:r>
      <w:proofErr w:type="spellStart"/>
      <w:r w:rsidRPr="009604E2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AE0198">
        <w:rPr>
          <w:rFonts w:ascii="Sylfaen" w:hAnsi="Sylfaen" w:cs="Sylfaen"/>
          <w:sz w:val="24"/>
          <w:szCs w:val="24"/>
          <w:lang w:val="ka-GE"/>
        </w:rPr>
        <w:t xml:space="preserve">ტაბლეტები </w:t>
      </w:r>
      <w:proofErr w:type="spellStart"/>
      <w:r w:rsidRPr="00AE0198">
        <w:rPr>
          <w:rFonts w:ascii="Sylfaen" w:hAnsi="Sylfaen" w:cs="Sylfaen"/>
          <w:sz w:val="24"/>
          <w:szCs w:val="24"/>
          <w:lang w:val="ka-GE"/>
        </w:rPr>
        <w:t>მიღეთ</w:t>
      </w:r>
      <w:proofErr w:type="spellEnd"/>
      <w:r w:rsidRPr="00AE0198">
        <w:rPr>
          <w:rFonts w:ascii="Sylfaen" w:hAnsi="Sylfaen" w:cs="Sylfaen"/>
          <w:sz w:val="24"/>
          <w:szCs w:val="24"/>
          <w:lang w:val="ka-GE"/>
        </w:rPr>
        <w:t xml:space="preserve"> აღნიშნული საშუალებების </w:t>
      </w:r>
      <w:r w:rsidRPr="00AE0198">
        <w:rPr>
          <w:rFonts w:ascii="Sylfaen" w:hAnsi="Sylfaen" w:cs="Sylfaen"/>
          <w:sz w:val="24"/>
          <w:szCs w:val="24"/>
          <w:lang w:val="ka-GE"/>
        </w:rPr>
        <w:lastRenderedPageBreak/>
        <w:t>მიღებამდე 2 საათით ადრე ან მიღებიდან 2 საათის შემდეგ, რადგან აღნიშნულმა შეიძლება გამოიწვიოს   აბსორბციის შემცირება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2090CDE0" w14:textId="77777777" w:rsidR="000F56EE" w:rsidRDefault="004D174F" w:rsidP="000F56EE">
      <w:pPr>
        <w:pStyle w:val="ListParagraph"/>
        <w:numPr>
          <w:ilvl w:val="1"/>
          <w:numId w:val="42"/>
        </w:numPr>
        <w:spacing w:after="0"/>
        <w:ind w:left="-63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D174F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</w:p>
    <w:p w14:paraId="69FB0BC3" w14:textId="77777777" w:rsidR="000F56EE" w:rsidRDefault="000F56EE" w:rsidP="000F56EE">
      <w:pPr>
        <w:spacing w:after="0"/>
        <w:ind w:left="-1035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0F56EE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0F56E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0F56EE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="004D174F" w:rsidRPr="000F56EE">
        <w:rPr>
          <w:rFonts w:ascii="Sylfaen" w:hAnsi="Sylfaen" w:cs="Sylfaen"/>
          <w:sz w:val="24"/>
          <w:szCs w:val="24"/>
          <w:lang w:val="ka-GE"/>
        </w:rPr>
        <w:t xml:space="preserve"> არ გამოიყენება:</w:t>
      </w:r>
    </w:p>
    <w:p w14:paraId="5C5A74D0" w14:textId="77777777" w:rsidR="000F56EE" w:rsidRPr="000F56EE" w:rsidRDefault="004D174F" w:rsidP="000F56EE">
      <w:pPr>
        <w:pStyle w:val="ListParagraph"/>
        <w:numPr>
          <w:ilvl w:val="0"/>
          <w:numId w:val="46"/>
        </w:numPr>
        <w:spacing w:after="0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F56EE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რომლებსაც აღენიშნებათ მომატებული მგრძნობელობა </w:t>
      </w:r>
      <w:r w:rsidR="000F56EE">
        <w:rPr>
          <w:rFonts w:ascii="Sylfaen" w:hAnsi="Sylfaen" w:cs="Sylfaen"/>
          <w:sz w:val="24"/>
          <w:szCs w:val="24"/>
          <w:lang w:val="ka-GE"/>
        </w:rPr>
        <w:t>აქტიური ნივთიერების</w:t>
      </w:r>
      <w:r w:rsidRPr="000F56EE">
        <w:rPr>
          <w:rFonts w:ascii="Sylfaen" w:hAnsi="Sylfaen" w:cs="Sylfaen"/>
          <w:sz w:val="24"/>
          <w:szCs w:val="24"/>
          <w:lang w:val="ka-GE"/>
        </w:rPr>
        <w:t xml:space="preserve">, ან სხვა </w:t>
      </w:r>
      <w:proofErr w:type="spellStart"/>
      <w:r w:rsidRPr="000F56EE">
        <w:rPr>
          <w:rFonts w:ascii="Sylfaen" w:hAnsi="Sylfaen" w:cs="Sylfaen"/>
          <w:sz w:val="24"/>
          <w:szCs w:val="24"/>
          <w:lang w:val="ka-GE"/>
        </w:rPr>
        <w:t>ქინოლონების</w:t>
      </w:r>
      <w:proofErr w:type="spellEnd"/>
      <w:r w:rsidRPr="000F56EE">
        <w:rPr>
          <w:rFonts w:ascii="Sylfaen" w:hAnsi="Sylfaen" w:cs="Sylfaen"/>
          <w:sz w:val="24"/>
          <w:szCs w:val="24"/>
          <w:lang w:val="ka-GE"/>
        </w:rPr>
        <w:t xml:space="preserve">, ან რომელიმე </w:t>
      </w:r>
      <w:r w:rsidR="000F56EE">
        <w:rPr>
          <w:rFonts w:ascii="Sylfaen" w:hAnsi="Sylfaen" w:cs="Sylfaen"/>
          <w:sz w:val="24"/>
          <w:szCs w:val="24"/>
          <w:lang w:val="ka-GE"/>
        </w:rPr>
        <w:t>შემავსებლ</w:t>
      </w:r>
      <w:r w:rsidRPr="000F56EE">
        <w:rPr>
          <w:rFonts w:ascii="Sylfaen" w:hAnsi="Sylfaen" w:cs="Sylfaen"/>
          <w:sz w:val="24"/>
          <w:szCs w:val="24"/>
          <w:lang w:val="ka-GE"/>
        </w:rPr>
        <w:t>ის მიმართ;</w:t>
      </w:r>
    </w:p>
    <w:p w14:paraId="20A12E5F" w14:textId="77777777" w:rsidR="000F56EE" w:rsidRPr="000F56EE" w:rsidRDefault="004D174F" w:rsidP="000F56EE">
      <w:pPr>
        <w:pStyle w:val="ListParagraph"/>
        <w:numPr>
          <w:ilvl w:val="0"/>
          <w:numId w:val="46"/>
        </w:numPr>
        <w:spacing w:after="0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F56EE">
        <w:rPr>
          <w:rFonts w:ascii="Sylfaen" w:hAnsi="Sylfaen" w:cs="Sylfaen"/>
          <w:sz w:val="24"/>
          <w:szCs w:val="24"/>
          <w:lang w:val="ka-GE"/>
        </w:rPr>
        <w:t>ეპილეფსიის დიაგნოზის მქონე პაციენტებში;</w:t>
      </w:r>
    </w:p>
    <w:p w14:paraId="7B59D7D0" w14:textId="77777777" w:rsidR="00480E6D" w:rsidRDefault="004D174F" w:rsidP="00480E6D">
      <w:pPr>
        <w:pStyle w:val="ListParagraph"/>
        <w:numPr>
          <w:ilvl w:val="0"/>
          <w:numId w:val="46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F56EE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რომლებსაც ანამნეზში აღენიშნებათ </w:t>
      </w:r>
      <w:proofErr w:type="spellStart"/>
      <w:r w:rsidR="00480E6D" w:rsidRPr="000F56EE">
        <w:rPr>
          <w:rFonts w:ascii="Sylfaen" w:hAnsi="Sylfaen" w:cs="Sylfaen"/>
          <w:sz w:val="24"/>
          <w:szCs w:val="24"/>
          <w:lang w:val="ka-GE"/>
        </w:rPr>
        <w:t>ფტორქინოლონები</w:t>
      </w:r>
      <w:r w:rsidR="00480E6D" w:rsidRPr="00480E6D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480E6D" w:rsidRPr="00480E6D">
        <w:rPr>
          <w:rFonts w:ascii="Sylfaen" w:hAnsi="Sylfaen" w:cs="Sylfaen"/>
          <w:sz w:val="24"/>
          <w:szCs w:val="24"/>
          <w:lang w:val="ka-GE"/>
        </w:rPr>
        <w:t xml:space="preserve"> გამოყენებასთან დაკავშირებული </w:t>
      </w:r>
      <w:r w:rsidRPr="000F56EE">
        <w:rPr>
          <w:rFonts w:ascii="Sylfaen" w:hAnsi="Sylfaen" w:cs="Sylfaen"/>
          <w:sz w:val="24"/>
          <w:szCs w:val="24"/>
          <w:lang w:val="ka-GE"/>
        </w:rPr>
        <w:t>მყესების  დაზიანება;</w:t>
      </w:r>
    </w:p>
    <w:p w14:paraId="2AE7BD84" w14:textId="77777777" w:rsidR="00480E6D" w:rsidRDefault="004D174F" w:rsidP="00480E6D">
      <w:pPr>
        <w:pStyle w:val="ListParagraph"/>
        <w:numPr>
          <w:ilvl w:val="0"/>
          <w:numId w:val="46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80E6D">
        <w:rPr>
          <w:rFonts w:ascii="Sylfaen" w:hAnsi="Sylfaen" w:cs="Sylfaen"/>
          <w:sz w:val="24"/>
          <w:szCs w:val="24"/>
          <w:lang w:val="ka-GE"/>
        </w:rPr>
        <w:t>ბავშვებში ან მოზარდებში;</w:t>
      </w:r>
    </w:p>
    <w:p w14:paraId="24CB39B1" w14:textId="77777777" w:rsidR="00480E6D" w:rsidRDefault="004D174F" w:rsidP="00480E6D">
      <w:pPr>
        <w:pStyle w:val="ListParagraph"/>
        <w:numPr>
          <w:ilvl w:val="0"/>
          <w:numId w:val="46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80E6D">
        <w:rPr>
          <w:rFonts w:ascii="Sylfaen" w:hAnsi="Sylfaen" w:cs="Sylfaen"/>
          <w:sz w:val="24"/>
          <w:szCs w:val="24"/>
          <w:lang w:val="ka-GE"/>
        </w:rPr>
        <w:t>ორსულობის დროს;</w:t>
      </w:r>
    </w:p>
    <w:p w14:paraId="339782D9" w14:textId="3648E022" w:rsidR="004D174F" w:rsidRPr="00480E6D" w:rsidRDefault="004D174F" w:rsidP="00480E6D">
      <w:pPr>
        <w:pStyle w:val="ListParagraph"/>
        <w:numPr>
          <w:ilvl w:val="0"/>
          <w:numId w:val="46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80E6D">
        <w:rPr>
          <w:rFonts w:ascii="Sylfaen" w:hAnsi="Sylfaen" w:cs="Sylfaen"/>
          <w:sz w:val="24"/>
          <w:szCs w:val="24"/>
          <w:lang w:val="ka-GE"/>
        </w:rPr>
        <w:t>მეძუძურ ქალებში.</w:t>
      </w:r>
    </w:p>
    <w:p w14:paraId="2A727B73" w14:textId="22883D84" w:rsidR="00D1699A" w:rsidRPr="009B35B8" w:rsidRDefault="006C404E" w:rsidP="00447790">
      <w:pPr>
        <w:pStyle w:val="ListParagraph"/>
        <w:numPr>
          <w:ilvl w:val="1"/>
          <w:numId w:val="42"/>
        </w:numPr>
        <w:spacing w:after="0"/>
        <w:ind w:left="-63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19AEA8C1" w14:textId="342A8830" w:rsidR="007770E7" w:rsidRDefault="007770E7" w:rsidP="007770E7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770E7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7770E7">
        <w:rPr>
          <w:rFonts w:ascii="Sylfaen" w:hAnsi="Sylfaen" w:cs="Sylfaen"/>
          <w:sz w:val="24"/>
          <w:szCs w:val="24"/>
          <w:lang w:val="ka-GE"/>
        </w:rPr>
        <w:t xml:space="preserve"> არ გამოყენება პაციენტებში, რომლებსაც წარსულში განუვითარდათ სერიოზული გვერდითი რეაქციები </w:t>
      </w:r>
      <w:proofErr w:type="spellStart"/>
      <w:r w:rsidRPr="007770E7">
        <w:rPr>
          <w:rFonts w:ascii="Sylfaen" w:hAnsi="Sylfaen" w:cs="Sylfaen"/>
          <w:sz w:val="24"/>
          <w:szCs w:val="24"/>
          <w:lang w:val="ka-GE"/>
        </w:rPr>
        <w:t>ქინოლონის</w:t>
      </w:r>
      <w:proofErr w:type="spellEnd"/>
      <w:r w:rsidRPr="007770E7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7770E7">
        <w:rPr>
          <w:rFonts w:ascii="Sylfaen" w:hAnsi="Sylfaen" w:cs="Sylfaen"/>
          <w:sz w:val="24"/>
          <w:szCs w:val="24"/>
          <w:lang w:val="ka-GE"/>
        </w:rPr>
        <w:t>ფტორქინოლონის</w:t>
      </w:r>
      <w:proofErr w:type="spellEnd"/>
      <w:r w:rsidRPr="007770E7">
        <w:rPr>
          <w:rFonts w:ascii="Sylfaen" w:hAnsi="Sylfaen" w:cs="Sylfaen"/>
          <w:sz w:val="24"/>
          <w:szCs w:val="24"/>
          <w:lang w:val="ka-GE"/>
        </w:rPr>
        <w:t xml:space="preserve"> შემცველი პრეპარატების გამოყენებისას. აღნიშნული პაციენტების მკურნალობა </w:t>
      </w:r>
      <w:proofErr w:type="spellStart"/>
      <w:r w:rsidRPr="007770E7">
        <w:rPr>
          <w:rFonts w:ascii="Sylfaen" w:hAnsi="Sylfaen" w:cs="Sylfaen"/>
          <w:sz w:val="24"/>
          <w:szCs w:val="24"/>
          <w:lang w:val="ka-GE"/>
        </w:rPr>
        <w:t>ლევოფლოქსაცინით</w:t>
      </w:r>
      <w:proofErr w:type="spellEnd"/>
      <w:r w:rsidRPr="007770E7">
        <w:rPr>
          <w:rFonts w:ascii="Sylfaen" w:hAnsi="Sylfaen" w:cs="Sylfaen"/>
          <w:sz w:val="24"/>
          <w:szCs w:val="24"/>
          <w:lang w:val="ka-GE"/>
        </w:rPr>
        <w:t xml:space="preserve"> უნდა დაიწყოს მხოლოდ ალტერნატიული მკურნალობის ვარიანტების არარსებობის შემთხვევაში და სარგებელი/რისკის ჯეროვნად შეფასების შემდეგ.</w:t>
      </w:r>
    </w:p>
    <w:p w14:paraId="2423312F" w14:textId="77777777" w:rsidR="00CA4C4F" w:rsidRDefault="007770E7" w:rsidP="00CA4C4F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03FB9">
        <w:rPr>
          <w:rFonts w:ascii="Sylfaen" w:hAnsi="Sylfaen" w:cs="Sylfaen"/>
          <w:b/>
          <w:iCs/>
          <w:sz w:val="24"/>
          <w:szCs w:val="24"/>
          <w:lang w:val="ka-GE"/>
        </w:rPr>
        <w:t>ხანგრძლივი მიმდინარეობის,</w:t>
      </w:r>
      <w:r w:rsidRPr="00803FB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803FB9">
        <w:rPr>
          <w:rFonts w:ascii="Sylfaen" w:hAnsi="Sylfaen" w:cs="Sylfaen"/>
          <w:b/>
          <w:iCs/>
          <w:sz w:val="24"/>
          <w:szCs w:val="24"/>
          <w:lang w:val="ka-GE"/>
        </w:rPr>
        <w:t>დამაინვალიდებელი</w:t>
      </w:r>
      <w:proofErr w:type="spellEnd"/>
      <w:r w:rsidRPr="00803FB9">
        <w:rPr>
          <w:rFonts w:ascii="Sylfaen" w:hAnsi="Sylfaen" w:cs="Sylfaen"/>
          <w:b/>
          <w:iCs/>
          <w:sz w:val="24"/>
          <w:szCs w:val="24"/>
          <w:lang w:val="ka-GE"/>
        </w:rPr>
        <w:t xml:space="preserve"> და პოტენციურად შეუქცევადი სერიოზული გვერდითი მოვლენები: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842C7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მკურნალობდნენ </w:t>
      </w:r>
      <w:proofErr w:type="spellStart"/>
      <w:r w:rsidRPr="00D842C7">
        <w:rPr>
          <w:rFonts w:ascii="Sylfaen" w:hAnsi="Sylfaen" w:cs="Sylfaen"/>
          <w:sz w:val="24"/>
          <w:szCs w:val="24"/>
          <w:lang w:val="ka-GE"/>
        </w:rPr>
        <w:t>ქინოლონებითა</w:t>
      </w:r>
      <w:proofErr w:type="spellEnd"/>
      <w:r w:rsidRPr="00D842C7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D842C7">
        <w:rPr>
          <w:rFonts w:ascii="Sylfaen" w:hAnsi="Sylfaen" w:cs="Sylfaen"/>
          <w:sz w:val="24"/>
          <w:szCs w:val="24"/>
          <w:lang w:val="ka-GE"/>
        </w:rPr>
        <w:t>ფტორქინოლონებით</w:t>
      </w:r>
      <w:proofErr w:type="spellEnd"/>
      <w:r w:rsidRPr="00D842C7">
        <w:rPr>
          <w:rFonts w:ascii="Sylfaen" w:hAnsi="Sylfaen" w:cs="Sylfaen"/>
          <w:sz w:val="24"/>
          <w:szCs w:val="24"/>
          <w:lang w:val="ka-GE"/>
        </w:rPr>
        <w:t xml:space="preserve">, მათი ასაკისა და არსებული რისკ-ფაქტორების მიუხედავად, დაფიქსირდა </w:t>
      </w:r>
      <w:r w:rsidRPr="002C131C">
        <w:rPr>
          <w:rFonts w:ascii="Sylfaen" w:hAnsi="Sylfaen" w:cs="Sylfaen"/>
          <w:sz w:val="24"/>
          <w:szCs w:val="24"/>
          <w:lang w:val="ka-GE"/>
        </w:rPr>
        <w:t>ხანგრძლივი მიმდინარეობის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770E7">
        <w:rPr>
          <w:rFonts w:ascii="Sylfaen" w:hAnsi="Sylfaen" w:cs="Sylfaen"/>
          <w:sz w:val="24"/>
          <w:szCs w:val="24"/>
          <w:lang w:val="ka-GE"/>
        </w:rPr>
        <w:t>(თვეების ან წლების განმავლობაში მიმდინარე)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D842C7">
        <w:rPr>
          <w:rFonts w:ascii="Sylfaen" w:hAnsi="Sylfaen" w:cs="Sylfaen"/>
          <w:sz w:val="24"/>
          <w:szCs w:val="24"/>
          <w:lang w:val="ka-GE"/>
        </w:rPr>
        <w:t>დამაინვალიდებელი</w:t>
      </w:r>
      <w:proofErr w:type="spellEnd"/>
      <w:r w:rsidRPr="00D842C7">
        <w:rPr>
          <w:rFonts w:ascii="Sylfaen" w:hAnsi="Sylfaen" w:cs="Sylfaen"/>
          <w:sz w:val="24"/>
          <w:szCs w:val="24"/>
          <w:lang w:val="ka-GE"/>
        </w:rPr>
        <w:t xml:space="preserve"> და პოტენციურად შეუქცევადი სერიოზული გვერდითი მოვლენები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D842C7">
        <w:rPr>
          <w:rFonts w:ascii="Sylfaen" w:hAnsi="Sylfaen" w:cs="Sylfaen"/>
          <w:sz w:val="24"/>
          <w:szCs w:val="24"/>
          <w:lang w:val="ka-GE"/>
        </w:rPr>
        <w:t xml:space="preserve">შემთხვევები, </w:t>
      </w:r>
      <w:r w:rsidRPr="002C131C">
        <w:rPr>
          <w:rFonts w:ascii="Sylfaen" w:hAnsi="Sylfaen" w:cs="Sylfaen"/>
          <w:sz w:val="24"/>
          <w:szCs w:val="24"/>
          <w:lang w:val="ka-GE"/>
        </w:rPr>
        <w:t>რომლებიც გავლენას ახდენენ სხვადასხვა ორგანოთა სისტემებზე</w:t>
      </w:r>
      <w:r>
        <w:rPr>
          <w:rFonts w:ascii="Sylfaen" w:hAnsi="Sylfaen" w:cs="Sylfaen"/>
          <w:sz w:val="24"/>
          <w:szCs w:val="24"/>
        </w:rPr>
        <w:t xml:space="preserve"> </w:t>
      </w:r>
      <w:r w:rsidRPr="005B03A7">
        <w:rPr>
          <w:rFonts w:ascii="Sylfaen" w:hAnsi="Sylfaen" w:cs="Sylfaen"/>
          <w:sz w:val="24"/>
          <w:szCs w:val="24"/>
          <w:lang w:val="ka-GE"/>
        </w:rPr>
        <w:t>(</w:t>
      </w:r>
      <w:r>
        <w:rPr>
          <w:rFonts w:ascii="Sylfaen" w:hAnsi="Sylfaen" w:cs="Sylfaen"/>
          <w:sz w:val="24"/>
          <w:szCs w:val="24"/>
          <w:lang w:val="ka-GE"/>
        </w:rPr>
        <w:t xml:space="preserve">მათ შორის </w:t>
      </w:r>
      <w:r w:rsidRPr="007770E7">
        <w:rPr>
          <w:rFonts w:ascii="Sylfaen" w:hAnsi="Sylfaen" w:cs="Sylfaen"/>
          <w:sz w:val="24"/>
          <w:szCs w:val="24"/>
          <w:lang w:val="ka-GE"/>
        </w:rPr>
        <w:t>საყრდენ-მამოძრავებელ, ნერვულ, ფსიქიატრიულ და სენსორულ სისტემებზე</w:t>
      </w:r>
      <w:r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</w:rPr>
        <w:t>.</w:t>
      </w:r>
      <w:r w:rsidR="0078218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82189" w:rsidRPr="00782189">
        <w:rPr>
          <w:rFonts w:ascii="Sylfaen" w:hAnsi="Sylfaen" w:cs="Sylfaen"/>
          <w:sz w:val="24"/>
          <w:szCs w:val="24"/>
          <w:lang w:val="ka-GE"/>
        </w:rPr>
        <w:t xml:space="preserve">არ არსებობს ფარმაკოლოგიური მკურნალობა, რომელიც დადასტურებულად ეფექტურია </w:t>
      </w:r>
      <w:proofErr w:type="spellStart"/>
      <w:r w:rsidR="00782189" w:rsidRPr="00782189">
        <w:rPr>
          <w:rFonts w:ascii="Sylfaen" w:hAnsi="Sylfaen" w:cs="Sylfaen"/>
          <w:sz w:val="24"/>
          <w:szCs w:val="24"/>
          <w:lang w:val="ka-GE"/>
        </w:rPr>
        <w:t>ფტორქინოლონებთან</w:t>
      </w:r>
      <w:proofErr w:type="spellEnd"/>
      <w:r w:rsidR="00782189" w:rsidRPr="00782189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ხანგრძლივი მიმდინარეობის ან </w:t>
      </w:r>
      <w:proofErr w:type="spellStart"/>
      <w:r w:rsidR="00782189" w:rsidRPr="00782189">
        <w:rPr>
          <w:rFonts w:ascii="Sylfaen" w:hAnsi="Sylfaen" w:cs="Sylfaen"/>
          <w:sz w:val="24"/>
          <w:szCs w:val="24"/>
          <w:lang w:val="ka-GE"/>
        </w:rPr>
        <w:t>დამაინვალიდებელი</w:t>
      </w:r>
      <w:proofErr w:type="spellEnd"/>
      <w:r w:rsidR="00782189" w:rsidRPr="00782189">
        <w:rPr>
          <w:rFonts w:ascii="Sylfaen" w:hAnsi="Sylfaen" w:cs="Sylfaen"/>
          <w:sz w:val="24"/>
          <w:szCs w:val="24"/>
          <w:lang w:val="ka-GE"/>
        </w:rPr>
        <w:t xml:space="preserve"> გვერდითი მოვლენების სიმპტომების მკურნალობისთვის.</w:t>
      </w:r>
      <w:r w:rsidR="0078218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F6AEB">
        <w:rPr>
          <w:rFonts w:ascii="Sylfaen" w:hAnsi="Sylfaen" w:cs="Sylfaen"/>
          <w:sz w:val="24"/>
          <w:szCs w:val="24"/>
          <w:lang w:val="ka-GE"/>
        </w:rPr>
        <w:t xml:space="preserve">გვერდითი რეაქციის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პირველი </w:t>
      </w:r>
      <w:r w:rsidRPr="009F6AEB">
        <w:rPr>
          <w:rFonts w:ascii="Sylfaen" w:hAnsi="Sylfaen" w:cs="Sylfaen"/>
          <w:sz w:val="24"/>
          <w:szCs w:val="24"/>
          <w:lang w:val="ka-GE"/>
        </w:rPr>
        <w:t xml:space="preserve">ნიშნების ან სიმპტომების </w:t>
      </w:r>
      <w:r w:rsidRPr="002C131C">
        <w:rPr>
          <w:rFonts w:ascii="Sylfaen" w:hAnsi="Sylfaen" w:cs="Sylfaen"/>
          <w:sz w:val="24"/>
          <w:szCs w:val="24"/>
          <w:lang w:val="ka-GE"/>
        </w:rPr>
        <w:t>გამოვლენისთანავე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პაციენტმა </w:t>
      </w:r>
      <w:r>
        <w:rPr>
          <w:rFonts w:ascii="Sylfaen" w:hAnsi="Sylfaen" w:cs="Sylfaen"/>
          <w:sz w:val="24"/>
          <w:szCs w:val="24"/>
          <w:lang w:val="ka-GE"/>
        </w:rPr>
        <w:t xml:space="preserve">დაუყონებლივ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უნდა შეწყვიტოს </w:t>
      </w:r>
      <w:proofErr w:type="spellStart"/>
      <w:r w:rsidRPr="009F6AEB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F6AEB">
        <w:rPr>
          <w:rFonts w:ascii="Sylfaen" w:hAnsi="Sylfaen" w:cs="Sylfaen"/>
          <w:sz w:val="24"/>
          <w:szCs w:val="24"/>
          <w:lang w:val="ka-GE"/>
        </w:rPr>
        <w:t xml:space="preserve"> მიღება</w:t>
      </w:r>
      <w:r>
        <w:rPr>
          <w:rFonts w:ascii="Sylfaen" w:hAnsi="Sylfaen" w:cs="Sylfaen"/>
          <w:sz w:val="24"/>
          <w:szCs w:val="24"/>
          <w:lang w:val="ka-GE"/>
        </w:rPr>
        <w:t xml:space="preserve"> და გაიაროს სამედიცინო კონსულტაცია</w:t>
      </w:r>
      <w:r w:rsidR="00782189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782189" w:rsidRPr="00782189">
        <w:rPr>
          <w:rFonts w:ascii="Sylfaen" w:hAnsi="Sylfaen" w:cs="Sylfaen"/>
          <w:sz w:val="24"/>
          <w:szCs w:val="24"/>
          <w:lang w:val="ka-GE"/>
        </w:rPr>
        <w:t>რათა სიმპტომების სათანადო მართვა მოხდეს და თავიდან იქნას აცილებული შემდგომი ზემოქმედება, რამაც შესაძლოა გაამწვავოს გვერდითი მოვლენები.</w:t>
      </w:r>
    </w:p>
    <w:p w14:paraId="4B432B75" w14:textId="77777777" w:rsidR="00CA4C4F" w:rsidRDefault="00CA4C4F" w:rsidP="00CA4C4F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57F9F">
        <w:rPr>
          <w:rFonts w:ascii="Sylfaen" w:hAnsi="Sylfaen" w:cs="Sylfaen"/>
          <w:sz w:val="24"/>
          <w:szCs w:val="24"/>
          <w:lang w:val="ka-GE"/>
        </w:rPr>
        <w:t>მეთიცილინ</w:t>
      </w:r>
      <w:proofErr w:type="spellEnd"/>
      <w:r w:rsidRPr="00C57F9F">
        <w:rPr>
          <w:rFonts w:ascii="Sylfaen" w:hAnsi="Sylfaen" w:cs="Sylfaen"/>
          <w:sz w:val="24"/>
          <w:szCs w:val="24"/>
          <w:lang w:val="ka-GE"/>
        </w:rPr>
        <w:t>-რეზისტენტულ ოქროსფერ სტაფილოკოკ</w:t>
      </w:r>
      <w:r>
        <w:rPr>
          <w:rFonts w:ascii="Sylfaen" w:hAnsi="Sylfaen" w:cs="Sylfaen"/>
          <w:sz w:val="24"/>
          <w:szCs w:val="24"/>
          <w:lang w:val="ka-GE"/>
        </w:rPr>
        <w:t>ს (</w:t>
      </w:r>
      <w:r w:rsidRPr="0016497B">
        <w:rPr>
          <w:rFonts w:ascii="Sylfaen" w:hAnsi="Sylfaen" w:cs="Sylfaen"/>
          <w:sz w:val="24"/>
          <w:szCs w:val="24"/>
          <w:lang w:val="ka-GE"/>
        </w:rPr>
        <w:t>MRSA</w:t>
      </w:r>
      <w:r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C57F9F">
        <w:rPr>
          <w:rFonts w:ascii="Sylfaen" w:hAnsi="Sylfaen" w:cs="Sylfaen"/>
          <w:sz w:val="24"/>
          <w:szCs w:val="24"/>
          <w:lang w:val="ka-GE"/>
        </w:rPr>
        <w:t>დიდი ალბათობით გააჩნია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57F9F">
        <w:rPr>
          <w:rFonts w:ascii="Sylfaen" w:hAnsi="Sylfaen" w:cs="Sylfaen"/>
          <w:sz w:val="24"/>
          <w:szCs w:val="24"/>
          <w:lang w:val="ka-GE"/>
        </w:rPr>
        <w:t>თანარეზისტენტობა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57F9F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C57F9F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C57F9F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C57F9F">
        <w:rPr>
          <w:rFonts w:ascii="Sylfaen" w:hAnsi="Sylfaen" w:cs="Sylfaen"/>
          <w:sz w:val="24"/>
          <w:szCs w:val="24"/>
          <w:lang w:val="ka-GE"/>
        </w:rPr>
        <w:t xml:space="preserve"> მიმართ. </w:t>
      </w:r>
      <w:r>
        <w:rPr>
          <w:rFonts w:ascii="Sylfaen" w:hAnsi="Sylfaen" w:cs="Sylfaen"/>
          <w:sz w:val="24"/>
          <w:szCs w:val="24"/>
          <w:lang w:val="ka-GE"/>
        </w:rPr>
        <w:t>შესაბამისად,</w:t>
      </w:r>
      <w:r w:rsidRPr="0016497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6497B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გამოყენება</w:t>
      </w:r>
      <w:r w:rsidRPr="0016497B">
        <w:rPr>
          <w:rFonts w:ascii="Sylfaen" w:hAnsi="Sylfaen" w:cs="Sylfaen"/>
          <w:sz w:val="24"/>
          <w:szCs w:val="24"/>
          <w:lang w:val="ka-GE"/>
        </w:rPr>
        <w:t xml:space="preserve"> რეკომენდებული არ არის </w:t>
      </w:r>
      <w:r>
        <w:rPr>
          <w:rFonts w:ascii="Sylfaen" w:hAnsi="Sylfaen" w:cs="Sylfaen"/>
          <w:sz w:val="24"/>
          <w:szCs w:val="24"/>
          <w:lang w:val="ka-GE"/>
        </w:rPr>
        <w:t>დადგენილი</w:t>
      </w:r>
      <w:r w:rsidRPr="0016497B">
        <w:rPr>
          <w:rFonts w:ascii="Sylfaen" w:hAnsi="Sylfaen" w:cs="Sylfaen"/>
          <w:sz w:val="24"/>
          <w:szCs w:val="24"/>
          <w:lang w:val="ka-GE"/>
        </w:rPr>
        <w:t xml:space="preserve"> ან საეჭვო MRSA ინფექციების სამკურნალოდ, </w:t>
      </w:r>
      <w:r>
        <w:rPr>
          <w:rFonts w:ascii="Sylfaen" w:hAnsi="Sylfaen" w:cs="Sylfaen"/>
          <w:sz w:val="24"/>
          <w:szCs w:val="24"/>
          <w:lang w:val="ka-GE"/>
        </w:rPr>
        <w:t>თუ</w:t>
      </w:r>
      <w:r w:rsidRPr="0016497B">
        <w:rPr>
          <w:rFonts w:ascii="Sylfaen" w:hAnsi="Sylfaen" w:cs="Sylfaen"/>
          <w:sz w:val="24"/>
          <w:szCs w:val="24"/>
          <w:lang w:val="ka-GE"/>
        </w:rPr>
        <w:t xml:space="preserve"> ლაბორატორიული შედეგები არ ადასტურებს </w:t>
      </w:r>
      <w:r>
        <w:rPr>
          <w:rFonts w:ascii="Sylfaen" w:hAnsi="Sylfaen" w:cs="Sylfaen"/>
          <w:sz w:val="24"/>
          <w:szCs w:val="24"/>
          <w:lang w:val="ka-GE"/>
        </w:rPr>
        <w:t>ორგანიზმის</w:t>
      </w:r>
      <w:r w:rsidRPr="0016497B">
        <w:rPr>
          <w:rFonts w:ascii="Sylfaen" w:hAnsi="Sylfaen" w:cs="Sylfaen"/>
          <w:sz w:val="24"/>
          <w:szCs w:val="24"/>
          <w:lang w:val="ka-GE"/>
        </w:rPr>
        <w:t xml:space="preserve"> მგრძნობელობას </w:t>
      </w:r>
      <w:proofErr w:type="spellStart"/>
      <w:r w:rsidRPr="0016497B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16497B">
        <w:rPr>
          <w:rFonts w:ascii="Sylfaen" w:hAnsi="Sylfaen" w:cs="Sylfaen"/>
          <w:sz w:val="24"/>
          <w:szCs w:val="24"/>
          <w:lang w:val="ka-GE"/>
        </w:rPr>
        <w:t xml:space="preserve"> მიმართ (და MRSA ინფექციების სამკურნალოდ </w:t>
      </w:r>
      <w:r>
        <w:rPr>
          <w:rFonts w:ascii="Sylfaen" w:hAnsi="Sylfaen" w:cs="Sylfaen"/>
          <w:sz w:val="24"/>
          <w:szCs w:val="24"/>
          <w:lang w:val="ka-GE"/>
        </w:rPr>
        <w:t>ზოგადად</w:t>
      </w:r>
      <w:r w:rsidRPr="0016497B">
        <w:rPr>
          <w:rFonts w:ascii="Sylfaen" w:hAnsi="Sylfaen" w:cs="Sylfaen"/>
          <w:sz w:val="24"/>
          <w:szCs w:val="24"/>
          <w:lang w:val="ka-GE"/>
        </w:rPr>
        <w:t xml:space="preserve"> რეკომენდებული ანტიბაქტერიული საშუალებები </w:t>
      </w:r>
      <w:r>
        <w:rPr>
          <w:rFonts w:ascii="Sylfaen" w:hAnsi="Sylfaen" w:cs="Sylfaen"/>
          <w:sz w:val="24"/>
          <w:szCs w:val="24"/>
          <w:lang w:val="ka-GE"/>
        </w:rPr>
        <w:t>არ არის მიზანშეწონილი</w:t>
      </w:r>
      <w:r w:rsidRPr="0016497B">
        <w:rPr>
          <w:rFonts w:ascii="Sylfaen" w:hAnsi="Sylfaen" w:cs="Sylfaen"/>
          <w:sz w:val="24"/>
          <w:szCs w:val="24"/>
          <w:lang w:val="ka-GE"/>
        </w:rPr>
        <w:t>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CC7AD66" w14:textId="3F77D4D6" w:rsidR="00C90144" w:rsidRDefault="00CA4C4F" w:rsidP="00C90144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A08A7">
        <w:rPr>
          <w:rFonts w:ascii="Sylfaen" w:hAnsi="Sylfaen" w:cs="Sylfaen"/>
          <w:sz w:val="24"/>
          <w:szCs w:val="24"/>
          <w:lang w:val="ka-GE"/>
        </w:rPr>
        <w:lastRenderedPageBreak/>
        <w:t>ლევოფლოქსაცინის</w:t>
      </w:r>
      <w:proofErr w:type="spellEnd"/>
      <w:r w:rsidRPr="009A08A7">
        <w:rPr>
          <w:rFonts w:ascii="Sylfaen" w:hAnsi="Sylfaen" w:cs="Sylfaen"/>
          <w:sz w:val="24"/>
          <w:szCs w:val="24"/>
          <w:lang w:val="ka-GE"/>
        </w:rPr>
        <w:t xml:space="preserve"> გამოყენება შესაძლებელია </w:t>
      </w:r>
      <w:r w:rsidRPr="00C53060">
        <w:rPr>
          <w:rFonts w:ascii="Sylfaen" w:hAnsi="Sylfaen" w:cs="Sylfaen"/>
          <w:sz w:val="24"/>
          <w:szCs w:val="24"/>
          <w:lang w:val="ka-GE"/>
        </w:rPr>
        <w:t xml:space="preserve">მწვავე ბაქტერიული </w:t>
      </w:r>
      <w:proofErr w:type="spellStart"/>
      <w:r w:rsidRPr="00C53060">
        <w:rPr>
          <w:rFonts w:ascii="Sylfaen" w:hAnsi="Sylfaen" w:cs="Sylfaen"/>
          <w:sz w:val="24"/>
          <w:szCs w:val="24"/>
          <w:lang w:val="ka-GE"/>
        </w:rPr>
        <w:t>სინუსიტისა</w:t>
      </w:r>
      <w:proofErr w:type="spellEnd"/>
      <w:r w:rsidRPr="00C53060">
        <w:rPr>
          <w:rFonts w:ascii="Sylfaen" w:hAnsi="Sylfaen" w:cs="Sylfaen"/>
          <w:sz w:val="24"/>
          <w:szCs w:val="24"/>
          <w:lang w:val="ka-GE"/>
        </w:rPr>
        <w:t xml:space="preserve"> და ქრონიკული ბრონქიტის </w:t>
      </w:r>
      <w:r>
        <w:rPr>
          <w:rFonts w:ascii="Sylfaen" w:hAnsi="Sylfaen" w:cs="Sylfaen"/>
          <w:sz w:val="24"/>
          <w:szCs w:val="24"/>
          <w:lang w:val="ka-GE"/>
        </w:rPr>
        <w:t>მოულოდნელი</w:t>
      </w:r>
      <w:r w:rsidRPr="00C53060">
        <w:rPr>
          <w:rFonts w:ascii="Sylfaen" w:hAnsi="Sylfaen" w:cs="Sylfaen"/>
          <w:sz w:val="24"/>
          <w:szCs w:val="24"/>
          <w:lang w:val="ka-GE"/>
        </w:rPr>
        <w:t xml:space="preserve"> გამწვავების </w:t>
      </w:r>
      <w:r>
        <w:rPr>
          <w:rFonts w:ascii="Sylfaen" w:hAnsi="Sylfaen" w:cs="Sylfaen"/>
          <w:sz w:val="24"/>
          <w:szCs w:val="24"/>
          <w:lang w:val="ka-GE"/>
        </w:rPr>
        <w:t>დროს</w:t>
      </w:r>
      <w:r w:rsidRPr="00C53060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9A08A7">
        <w:rPr>
          <w:rFonts w:ascii="Sylfaen" w:hAnsi="Sylfaen" w:cs="Sylfaen"/>
          <w:sz w:val="24"/>
          <w:szCs w:val="24"/>
          <w:lang w:val="ka-GE"/>
        </w:rPr>
        <w:t xml:space="preserve">სწორი დიაგნოსტირების </w:t>
      </w:r>
      <w:r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53060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34441" w:rsidRPr="00434441">
        <w:rPr>
          <w:rFonts w:ascii="Sylfaen" w:hAnsi="Sylfaen"/>
          <w:sz w:val="24"/>
          <w:szCs w:val="24"/>
          <w:lang w:val="ka-GE"/>
        </w:rPr>
        <w:t>გაურთულებელი ცისტიტის</w:t>
      </w:r>
      <w:r w:rsidR="00A853A9">
        <w:rPr>
          <w:rFonts w:ascii="Sylfaen" w:hAnsi="Sylfaen"/>
          <w:sz w:val="24"/>
          <w:szCs w:val="24"/>
          <w:lang w:val="ka-GE"/>
        </w:rPr>
        <w:t>,</w:t>
      </w:r>
      <w:r w:rsidR="00434441" w:rsidRPr="00434441">
        <w:rPr>
          <w:rFonts w:ascii="Sylfaen" w:hAnsi="Sylfaen"/>
          <w:sz w:val="24"/>
          <w:szCs w:val="24"/>
          <w:lang w:val="ka-GE"/>
        </w:rPr>
        <w:t xml:space="preserve"> </w:t>
      </w:r>
      <w:r w:rsidR="00434441" w:rsidRPr="00055AA6">
        <w:rPr>
          <w:rFonts w:ascii="Sylfaen" w:hAnsi="Sylfaen"/>
          <w:sz w:val="24"/>
          <w:szCs w:val="24"/>
          <w:lang w:val="ka-GE"/>
        </w:rPr>
        <w:t>კანისა და რბილი ქსოვილების გართულებული ინფექციები</w:t>
      </w:r>
      <w:r w:rsidR="00434441">
        <w:rPr>
          <w:rFonts w:ascii="Sylfaen" w:hAnsi="Sylfaen"/>
          <w:sz w:val="24"/>
          <w:szCs w:val="24"/>
          <w:lang w:val="ka-GE"/>
        </w:rPr>
        <w:t xml:space="preserve">ს, </w:t>
      </w:r>
      <w:r w:rsidR="00434441" w:rsidRPr="00434441">
        <w:rPr>
          <w:rFonts w:ascii="Sylfaen" w:hAnsi="Sylfaen"/>
          <w:sz w:val="24"/>
          <w:szCs w:val="24"/>
          <w:lang w:val="ka-GE"/>
        </w:rPr>
        <w:t xml:space="preserve"> ფილტვების ქრონიკული ობსტრუქციული დაავადების ან ბრონქიტის გამწვავების შემთხვევაში, თუ ეს ინფექციები სათანადოდ არის </w:t>
      </w:r>
      <w:proofErr w:type="spellStart"/>
      <w:r w:rsidR="00434441" w:rsidRPr="00434441">
        <w:rPr>
          <w:rFonts w:ascii="Sylfaen" w:hAnsi="Sylfaen"/>
          <w:sz w:val="24"/>
          <w:szCs w:val="24"/>
          <w:lang w:val="ka-GE"/>
        </w:rPr>
        <w:t>დიაგნოსტირებული</w:t>
      </w:r>
      <w:proofErr w:type="spellEnd"/>
      <w:r w:rsidR="00434441" w:rsidRPr="00434441">
        <w:rPr>
          <w:rFonts w:ascii="Sylfaen" w:hAnsi="Sylfaen"/>
          <w:sz w:val="24"/>
          <w:szCs w:val="24"/>
          <w:lang w:val="ka-GE"/>
        </w:rPr>
        <w:t xml:space="preserve">, ან </w:t>
      </w:r>
      <w:r w:rsidR="00434441">
        <w:rPr>
          <w:rFonts w:ascii="Sylfaen" w:hAnsi="Sylfaen"/>
          <w:sz w:val="24"/>
          <w:szCs w:val="24"/>
          <w:lang w:val="ka-GE"/>
        </w:rPr>
        <w:t>თუ</w:t>
      </w:r>
      <w:r w:rsidR="00434441" w:rsidRPr="00434441">
        <w:rPr>
          <w:rFonts w:ascii="Sylfaen" w:hAnsi="Sylfaen"/>
          <w:sz w:val="24"/>
          <w:szCs w:val="24"/>
          <w:lang w:val="ka-GE"/>
        </w:rPr>
        <w:t xml:space="preserve"> მიჩნეულია, რომ ამ ინფექციების სამკურნალოდ ჩვეულებრივ რეკომენდებული სხვა ანტიბაქტერიული საშუალებების გამოყენება არამიზანშეწონილია.</w:t>
      </w:r>
    </w:p>
    <w:p w14:paraId="00B64743" w14:textId="77777777" w:rsidR="00C90144" w:rsidRDefault="00CA4C4F" w:rsidP="00C90144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53060">
        <w:rPr>
          <w:rFonts w:ascii="Sylfaen" w:hAnsi="Sylfaen" w:cs="Sylfaen"/>
          <w:sz w:val="24"/>
          <w:szCs w:val="24"/>
          <w:lang w:val="ka-GE"/>
        </w:rPr>
        <w:t xml:space="preserve">E. </w:t>
      </w:r>
      <w:proofErr w:type="spellStart"/>
      <w:r w:rsidRPr="00C53060">
        <w:rPr>
          <w:rFonts w:ascii="Sylfaen" w:hAnsi="Sylfaen" w:cs="Sylfaen"/>
          <w:sz w:val="24"/>
          <w:szCs w:val="24"/>
          <w:lang w:val="ka-GE"/>
        </w:rPr>
        <w:t>coli</w:t>
      </w:r>
      <w:proofErr w:type="spellEnd"/>
      <w:r w:rsidRPr="00C53060">
        <w:rPr>
          <w:rFonts w:ascii="Sylfaen" w:hAnsi="Sylfaen" w:cs="Sylfaen"/>
          <w:sz w:val="24"/>
          <w:szCs w:val="24"/>
          <w:lang w:val="ka-GE"/>
        </w:rPr>
        <w:t>-ის</w:t>
      </w:r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C53060">
        <w:rPr>
          <w:rFonts w:ascii="Sylfaen" w:hAnsi="Sylfaen" w:cs="Sylfaen"/>
          <w:sz w:val="24"/>
          <w:szCs w:val="24"/>
          <w:lang w:val="ka-GE"/>
        </w:rPr>
        <w:t xml:space="preserve">საშარდე გზების ინფექციების გამომწვევი ყველაზე გავრცელებული </w:t>
      </w:r>
      <w:proofErr w:type="spellStart"/>
      <w:r w:rsidRPr="00C53060">
        <w:rPr>
          <w:rFonts w:ascii="Sylfaen" w:hAnsi="Sylfaen" w:cs="Sylfaen"/>
          <w:sz w:val="24"/>
          <w:szCs w:val="24"/>
          <w:lang w:val="ka-GE"/>
        </w:rPr>
        <w:t>პათოგენი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C53060">
        <w:rPr>
          <w:rFonts w:ascii="Sylfaen" w:hAnsi="Sylfaen" w:cs="Sylfaen"/>
          <w:sz w:val="24"/>
          <w:szCs w:val="24"/>
          <w:lang w:val="ka-GE"/>
        </w:rPr>
        <w:t>რეზისტენტობა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53060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C53060">
        <w:rPr>
          <w:rFonts w:ascii="Sylfaen" w:hAnsi="Sylfaen" w:cs="Sylfaen"/>
          <w:sz w:val="24"/>
          <w:szCs w:val="24"/>
          <w:lang w:val="ka-GE"/>
        </w:rPr>
        <w:t xml:space="preserve"> მიმართ განსხვავდება ევროკავშირის მასშტაბით.</w:t>
      </w:r>
      <w:r>
        <w:rPr>
          <w:rFonts w:ascii="Sylfaen" w:hAnsi="Sylfaen" w:cs="Sylfaen"/>
          <w:sz w:val="24"/>
          <w:szCs w:val="24"/>
          <w:lang w:val="ka-GE"/>
        </w:rPr>
        <w:t xml:space="preserve"> დანიშვნისას სასურველია</w:t>
      </w:r>
      <w:r w:rsidRPr="00444B6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44B63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444B63">
        <w:rPr>
          <w:rFonts w:ascii="Sylfaen" w:hAnsi="Sylfaen" w:cs="Sylfaen"/>
          <w:sz w:val="24"/>
          <w:szCs w:val="24"/>
          <w:lang w:val="ka-GE"/>
        </w:rPr>
        <w:t xml:space="preserve"> მიმართ E. </w:t>
      </w:r>
      <w:proofErr w:type="spellStart"/>
      <w:r w:rsidRPr="00444B63">
        <w:rPr>
          <w:rFonts w:ascii="Sylfaen" w:hAnsi="Sylfaen" w:cs="Sylfaen"/>
          <w:sz w:val="24"/>
          <w:szCs w:val="24"/>
          <w:lang w:val="ka-GE"/>
        </w:rPr>
        <w:t>Coli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-ის</w:t>
      </w:r>
      <w:r w:rsidRPr="00444B63">
        <w:rPr>
          <w:rFonts w:ascii="Sylfaen" w:hAnsi="Sylfaen" w:cs="Sylfaen"/>
          <w:sz w:val="24"/>
          <w:szCs w:val="24"/>
          <w:lang w:val="ka-GE"/>
        </w:rPr>
        <w:t xml:space="preserve"> რეზისტენტობის </w:t>
      </w:r>
      <w:r>
        <w:rPr>
          <w:rFonts w:ascii="Sylfaen" w:hAnsi="Sylfaen" w:cs="Sylfaen"/>
          <w:sz w:val="24"/>
          <w:szCs w:val="24"/>
          <w:lang w:val="ka-GE"/>
        </w:rPr>
        <w:t>შესახებ ადგილობრივი მონაცემების გათვალისწინება.</w:t>
      </w:r>
    </w:p>
    <w:p w14:paraId="185FA15B" w14:textId="2A9327F5" w:rsidR="00C90144" w:rsidRDefault="00C90144" w:rsidP="00A853A9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F1218">
        <w:rPr>
          <w:rFonts w:ascii="Sylfaen" w:hAnsi="Sylfaen"/>
          <w:b/>
          <w:bCs/>
          <w:sz w:val="24"/>
          <w:szCs w:val="24"/>
          <w:lang w:val="ka-GE"/>
        </w:rPr>
        <w:t xml:space="preserve">ფილტვის </w:t>
      </w:r>
      <w:proofErr w:type="spellStart"/>
      <w:r w:rsidRPr="00FF1218">
        <w:rPr>
          <w:rFonts w:ascii="Sylfaen" w:hAnsi="Sylfaen"/>
          <w:b/>
          <w:bCs/>
          <w:sz w:val="24"/>
          <w:szCs w:val="24"/>
          <w:lang w:val="ka-GE"/>
        </w:rPr>
        <w:t>ანთრაქსი</w:t>
      </w:r>
      <w:proofErr w:type="spellEnd"/>
      <w:r w:rsidRPr="00FF1218">
        <w:rPr>
          <w:rFonts w:ascii="Sylfaen" w:hAnsi="Sylfaen" w:cs="Sylfaen"/>
          <w:b/>
          <w:bCs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853A9" w:rsidRPr="00A853A9">
        <w:rPr>
          <w:rFonts w:ascii="Sylfaen" w:hAnsi="Sylfaen" w:cs="Sylfaen"/>
          <w:sz w:val="24"/>
          <w:szCs w:val="24"/>
          <w:lang w:val="ka-GE"/>
        </w:rPr>
        <w:t xml:space="preserve">ადამიანებში გამოყენება ეფუძნება </w:t>
      </w:r>
      <w:proofErr w:type="spellStart"/>
      <w:r w:rsidR="00A853A9" w:rsidRPr="00A853A9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="00A853A9" w:rsidRPr="00A853A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A853A9" w:rsidRPr="00A853A9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="00A853A9" w:rsidRPr="00A853A9">
        <w:rPr>
          <w:rFonts w:ascii="Sylfaen" w:hAnsi="Sylfaen" w:cs="Sylfaen"/>
          <w:sz w:val="24"/>
          <w:szCs w:val="24"/>
          <w:lang w:val="ka-GE"/>
        </w:rPr>
        <w:t xml:space="preserve"> პირობებში </w:t>
      </w:r>
      <w:proofErr w:type="spellStart"/>
      <w:r w:rsidR="00A853A9" w:rsidRPr="00A853A9">
        <w:rPr>
          <w:rFonts w:ascii="Sylfaen" w:hAnsi="Sylfaen" w:cs="Sylfaen"/>
          <w:sz w:val="24"/>
          <w:szCs w:val="24"/>
          <w:lang w:val="ka-GE"/>
        </w:rPr>
        <w:t>Bacillus</w:t>
      </w:r>
      <w:proofErr w:type="spellEnd"/>
      <w:r w:rsidR="00A853A9" w:rsidRPr="00A853A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A853A9" w:rsidRPr="00A853A9">
        <w:rPr>
          <w:rFonts w:ascii="Sylfaen" w:hAnsi="Sylfaen" w:cs="Sylfaen"/>
          <w:sz w:val="24"/>
          <w:szCs w:val="24"/>
          <w:lang w:val="ka-GE"/>
        </w:rPr>
        <w:t>anthracis</w:t>
      </w:r>
      <w:proofErr w:type="spellEnd"/>
      <w:r w:rsidR="00A853A9" w:rsidRPr="00A853A9">
        <w:rPr>
          <w:rFonts w:ascii="Sylfaen" w:hAnsi="Sylfaen" w:cs="Sylfaen"/>
          <w:sz w:val="24"/>
          <w:szCs w:val="24"/>
          <w:lang w:val="ka-GE"/>
        </w:rPr>
        <w:t>-ის მგრძნობელობის მონაცემებს, ასევე ცხოველებზე ჩატარებულ ექსპერიმენტულ და ადამიანებში მიღებულ შეზღუდულ მონაცემებს.</w:t>
      </w:r>
      <w:r w:rsidR="00A853A9">
        <w:rPr>
          <w:rFonts w:ascii="Sylfaen" w:hAnsi="Sylfaen" w:cs="Sylfae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მკურნალმა </w:t>
      </w:r>
      <w:r w:rsidRPr="00605966">
        <w:rPr>
          <w:rFonts w:ascii="Sylfaen" w:hAnsi="Sylfaen" w:cs="Sylfaen"/>
          <w:sz w:val="24"/>
          <w:szCs w:val="24"/>
          <w:lang w:val="ka-GE"/>
        </w:rPr>
        <w:t xml:space="preserve">ექიმებმა უნდა </w:t>
      </w:r>
      <w:r>
        <w:rPr>
          <w:rFonts w:ascii="Sylfaen" w:hAnsi="Sylfaen" w:cs="Sylfaen"/>
          <w:sz w:val="24"/>
          <w:szCs w:val="24"/>
          <w:lang w:val="ka-GE"/>
        </w:rPr>
        <w:t>გაითვალის</w:t>
      </w:r>
      <w:r w:rsidRPr="00605966">
        <w:rPr>
          <w:rFonts w:ascii="Sylfaen" w:hAnsi="Sylfaen" w:cs="Sylfaen"/>
          <w:sz w:val="24"/>
          <w:szCs w:val="24"/>
          <w:lang w:val="ka-GE"/>
        </w:rPr>
        <w:t>წინო</w:t>
      </w:r>
      <w:r>
        <w:rPr>
          <w:rFonts w:ascii="Sylfaen" w:hAnsi="Sylfaen" w:cs="Sylfaen"/>
          <w:sz w:val="24"/>
          <w:szCs w:val="24"/>
          <w:lang w:val="ka-GE"/>
        </w:rPr>
        <w:t xml:space="preserve">ნ </w:t>
      </w:r>
      <w:proofErr w:type="spellStart"/>
      <w:r w:rsidRPr="00605966">
        <w:rPr>
          <w:rFonts w:ascii="Sylfaen" w:hAnsi="Sylfaen" w:cs="Sylfaen"/>
          <w:sz w:val="24"/>
          <w:szCs w:val="24"/>
          <w:lang w:val="ka-GE"/>
        </w:rPr>
        <w:t>ანთრაქსი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05966">
        <w:rPr>
          <w:rFonts w:ascii="Sylfaen" w:hAnsi="Sylfaen" w:cs="Sylfaen"/>
          <w:sz w:val="24"/>
          <w:szCs w:val="24"/>
          <w:lang w:val="ka-GE"/>
        </w:rPr>
        <w:t>მკურნალობის შესახებ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05966">
        <w:rPr>
          <w:rFonts w:ascii="Sylfaen" w:hAnsi="Sylfaen" w:cs="Sylfaen"/>
          <w:sz w:val="24"/>
          <w:szCs w:val="24"/>
          <w:lang w:val="ka-GE"/>
        </w:rPr>
        <w:t>ეროვნულ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605966">
        <w:rPr>
          <w:rFonts w:ascii="Sylfaen" w:hAnsi="Sylfaen" w:cs="Sylfaen"/>
          <w:sz w:val="24"/>
          <w:szCs w:val="24"/>
          <w:lang w:val="ka-GE"/>
        </w:rPr>
        <w:t xml:space="preserve"> და/ან საერთაშორისო </w:t>
      </w:r>
      <w:r>
        <w:rPr>
          <w:rFonts w:ascii="Sylfaen" w:hAnsi="Sylfaen" w:cs="Sylfaen"/>
          <w:sz w:val="24"/>
          <w:szCs w:val="24"/>
          <w:lang w:val="ka-GE"/>
        </w:rPr>
        <w:t xml:space="preserve"> გამოცდილება.</w:t>
      </w:r>
    </w:p>
    <w:p w14:paraId="015A05D2" w14:textId="77777777" w:rsidR="00C90144" w:rsidRPr="00C90144" w:rsidRDefault="00C90144" w:rsidP="00C90144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proofErr w:type="spellStart"/>
      <w:r w:rsidRPr="00C90144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ტენდინიტი</w:t>
      </w:r>
      <w:proofErr w:type="spellEnd"/>
      <w:r w:rsidRPr="00C90144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 xml:space="preserve"> და მყესის გაწყვეტა</w:t>
      </w:r>
    </w:p>
    <w:p w14:paraId="2A33A795" w14:textId="77777777" w:rsidR="00D7102C" w:rsidRDefault="00C90144" w:rsidP="00C90144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 xml:space="preserve">მყესის (განსაკუთრებით აქილევსის მყესის) ანთება და გაწყვეტა, ზოგჯერ ორმხრივი, შეიძლება განვითარდეს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ქინოლონებით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842C7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D842C7">
        <w:rPr>
          <w:rFonts w:ascii="Sylfaen" w:hAnsi="Sylfaen" w:cs="Sylfaen"/>
          <w:sz w:val="24"/>
          <w:szCs w:val="24"/>
          <w:lang w:val="ka-GE"/>
        </w:rPr>
        <w:t>ფტორქინოლონებით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მკურნალობის დაწყებიდან 48 საათში ან მოგვიანებით, მკურნალობის შეწყვეტის შემდეგ რამდენიმე თვის განმავლობაში.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ტენდინიტისა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და მყესების გაწყვეტის რისკი უფრო მაღალია ხანდაზმულ</w:t>
      </w:r>
      <w:r>
        <w:rPr>
          <w:rFonts w:ascii="Sylfaen" w:hAnsi="Sylfaen" w:cs="Sylfaen"/>
          <w:sz w:val="24"/>
          <w:szCs w:val="24"/>
          <w:lang w:val="ka-GE"/>
        </w:rPr>
        <w:t xml:space="preserve">ებში, პაციენტებში, რომლებსაც აღენიშნებათ </w:t>
      </w:r>
      <w:r w:rsidRPr="006F1310">
        <w:rPr>
          <w:rFonts w:ascii="Sylfaen" w:hAnsi="Sylfaen" w:cs="Sylfaen"/>
          <w:sz w:val="24"/>
          <w:szCs w:val="24"/>
          <w:lang w:val="ka-GE"/>
        </w:rPr>
        <w:t>თირკმელების ფუნქციის დარღვევა</w:t>
      </w:r>
      <w:r>
        <w:rPr>
          <w:rFonts w:ascii="Sylfaen" w:hAnsi="Sylfaen" w:cs="Sylfaen"/>
          <w:sz w:val="24"/>
          <w:szCs w:val="24"/>
        </w:rPr>
        <w:t xml:space="preserve">, </w:t>
      </w:r>
      <w:r w:rsidRPr="0042186B">
        <w:rPr>
          <w:rFonts w:ascii="Sylfaen" w:hAnsi="Sylfaen" w:cs="Sylfaen"/>
          <w:sz w:val="24"/>
          <w:szCs w:val="24"/>
          <w:lang w:val="ka-GE"/>
        </w:rPr>
        <w:t>პაციენტებში,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2186B">
        <w:rPr>
          <w:rFonts w:ascii="Sylfaen" w:hAnsi="Sylfaen" w:cs="Sylfaen"/>
          <w:sz w:val="24"/>
          <w:szCs w:val="24"/>
          <w:lang w:val="ka-GE"/>
        </w:rPr>
        <w:t>რომლებსაც ჩატარებული აქვთ ტრანსპლანტაცია</w:t>
      </w:r>
      <w:r>
        <w:rPr>
          <w:rFonts w:ascii="Sylfaen" w:hAnsi="Sylfaen" w:cs="Sylfaen"/>
          <w:sz w:val="24"/>
          <w:szCs w:val="24"/>
          <w:lang w:val="ka-GE"/>
        </w:rPr>
        <w:t xml:space="preserve">, პაციენტებში, რომლებიც ღებულობენ </w:t>
      </w:r>
      <w:r w:rsidRPr="00B47A2B">
        <w:rPr>
          <w:rFonts w:ascii="Sylfaen" w:hAnsi="Sylfaen" w:cs="Sylfaen"/>
          <w:sz w:val="24"/>
          <w:szCs w:val="24"/>
          <w:lang w:val="ka-GE"/>
        </w:rPr>
        <w:t xml:space="preserve">1000 </w:t>
      </w:r>
      <w:proofErr w:type="spellStart"/>
      <w:r w:rsidRPr="00B47A2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47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ლევოფლოქსაცინს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47A2B">
        <w:rPr>
          <w:rFonts w:ascii="Sylfaen" w:hAnsi="Sylfaen" w:cs="Sylfaen"/>
          <w:sz w:val="24"/>
          <w:szCs w:val="24"/>
          <w:lang w:val="ka-GE"/>
        </w:rPr>
        <w:t>დღიუ</w:t>
      </w:r>
      <w:r>
        <w:rPr>
          <w:rFonts w:ascii="Sylfaen" w:hAnsi="Sylfaen" w:cs="Sylfaen"/>
          <w:sz w:val="24"/>
          <w:szCs w:val="24"/>
          <w:lang w:val="ka-GE"/>
        </w:rPr>
        <w:t>რად,</w:t>
      </w:r>
      <w:r w:rsidRPr="00B47A2B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აგრეთვე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იმ პაციენტებში, რომლებიც მკურნალობენ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კორტიკოსტეროიდებით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შესაბამისად, დაუშვებელია </w:t>
      </w:r>
      <w:proofErr w:type="spellStart"/>
      <w:r w:rsidRPr="00B47A2B">
        <w:rPr>
          <w:rFonts w:ascii="Sylfaen" w:hAnsi="Sylfaen" w:cs="Sylfaen"/>
          <w:sz w:val="24"/>
          <w:szCs w:val="24"/>
          <w:lang w:val="ka-GE"/>
        </w:rPr>
        <w:t>კორტიკოსტეროიდებთან</w:t>
      </w:r>
      <w:proofErr w:type="spellEnd"/>
      <w:r w:rsidRPr="00B47A2B">
        <w:rPr>
          <w:rFonts w:ascii="Sylfaen" w:hAnsi="Sylfaen" w:cs="Sylfaen"/>
          <w:sz w:val="24"/>
          <w:szCs w:val="24"/>
          <w:lang w:val="ka-GE"/>
        </w:rPr>
        <w:t xml:space="preserve"> ერთად  </w:t>
      </w:r>
      <w:r>
        <w:rPr>
          <w:rFonts w:ascii="Sylfaen" w:hAnsi="Sylfaen" w:cs="Sylfaen"/>
          <w:sz w:val="24"/>
          <w:szCs w:val="24"/>
          <w:lang w:val="ka-GE"/>
        </w:rPr>
        <w:t>მისი</w:t>
      </w:r>
      <w:r w:rsidRPr="00B47A2B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მიღება.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6747A574" w14:textId="4AF5D065" w:rsidR="00D7102C" w:rsidRDefault="00C90144" w:rsidP="00D7102C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47A2B">
        <w:rPr>
          <w:rFonts w:ascii="Sylfaen" w:hAnsi="Sylfaen" w:cs="Sylfaen"/>
          <w:sz w:val="24"/>
          <w:szCs w:val="24"/>
          <w:lang w:val="ka-GE"/>
        </w:rPr>
        <w:t>ტენდინიტის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>პირველი ნიშნების</w:t>
      </w:r>
      <w:r>
        <w:rPr>
          <w:rFonts w:ascii="Sylfaen" w:hAnsi="Sylfaen" w:cs="Sylfaen"/>
          <w:sz w:val="24"/>
          <w:szCs w:val="24"/>
        </w:rPr>
        <w:t xml:space="preserve"> (</w:t>
      </w:r>
      <w:r>
        <w:rPr>
          <w:rFonts w:ascii="Sylfaen" w:hAnsi="Sylfaen" w:cs="Sylfaen"/>
          <w:sz w:val="24"/>
          <w:szCs w:val="24"/>
          <w:lang w:val="ka-GE"/>
        </w:rPr>
        <w:t>მაგ.:</w:t>
      </w:r>
      <w:r w:rsidR="00A2225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47A2B">
        <w:rPr>
          <w:rFonts w:ascii="Sylfaen" w:hAnsi="Sylfaen" w:cs="Sylfaen"/>
          <w:sz w:val="24"/>
          <w:szCs w:val="24"/>
          <w:lang w:val="ka-GE"/>
        </w:rPr>
        <w:t xml:space="preserve">მტკივნეული </w:t>
      </w:r>
      <w:proofErr w:type="spellStart"/>
      <w:r w:rsidRPr="00B47A2B">
        <w:rPr>
          <w:rFonts w:ascii="Sylfaen" w:hAnsi="Sylfaen" w:cs="Sylfaen"/>
          <w:sz w:val="24"/>
          <w:szCs w:val="24"/>
          <w:lang w:val="ka-GE"/>
        </w:rPr>
        <w:t>შესიება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 ანთება)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გამოვლენისთანავე პაციენტმა უნდა შეწყვიტოს </w:t>
      </w:r>
      <w:proofErr w:type="spellStart"/>
      <w:r w:rsidRPr="009F6AEB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F6AEB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მიღება და დაიწყოს ალტერნატიული თერაპია. უნდა მოხდეს </w:t>
      </w:r>
      <w:r w:rsidRPr="002C131C">
        <w:rPr>
          <w:rFonts w:ascii="Sylfaen" w:hAnsi="Sylfaen" w:cs="Sylfaen"/>
          <w:sz w:val="24"/>
          <w:szCs w:val="24"/>
          <w:lang w:val="ka-GE"/>
        </w:rPr>
        <w:t>დაზიანებული მყესის შესაბამისი მკურნალობა (მაგ., იმობილიზაცია)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42478B">
        <w:rPr>
          <w:rFonts w:ascii="Sylfaen" w:hAnsi="Sylfaen" w:cs="Sylfaen"/>
          <w:sz w:val="24"/>
          <w:szCs w:val="24"/>
          <w:lang w:val="ka-GE"/>
        </w:rPr>
        <w:t>კორტიკოსტეროიდები</w:t>
      </w:r>
      <w:proofErr w:type="spellEnd"/>
      <w:r w:rsidRPr="0042478B">
        <w:rPr>
          <w:rFonts w:ascii="Sylfaen" w:hAnsi="Sylfaen" w:cs="Sylfaen"/>
          <w:sz w:val="24"/>
          <w:szCs w:val="24"/>
          <w:lang w:val="ka-GE"/>
        </w:rPr>
        <w:t xml:space="preserve"> არ უნდა იქნას გამოყენებული </w:t>
      </w:r>
      <w:proofErr w:type="spellStart"/>
      <w:r w:rsidRPr="0042478B">
        <w:rPr>
          <w:rFonts w:ascii="Sylfaen" w:hAnsi="Sylfaen" w:cs="Sylfaen"/>
          <w:sz w:val="24"/>
          <w:szCs w:val="24"/>
          <w:lang w:val="ka-GE"/>
        </w:rPr>
        <w:t>ტენდინოპათიის</w:t>
      </w:r>
      <w:proofErr w:type="spellEnd"/>
      <w:r w:rsidRPr="0042478B">
        <w:rPr>
          <w:rFonts w:ascii="Sylfaen" w:hAnsi="Sylfaen" w:cs="Sylfaen"/>
          <w:sz w:val="24"/>
          <w:szCs w:val="24"/>
          <w:lang w:val="ka-GE"/>
        </w:rPr>
        <w:t xml:space="preserve"> ნიშნების გამოვლენის</w:t>
      </w:r>
      <w:r>
        <w:rPr>
          <w:rFonts w:ascii="Sylfaen" w:hAnsi="Sylfaen" w:cs="Sylfaen"/>
          <w:sz w:val="24"/>
          <w:szCs w:val="24"/>
          <w:lang w:val="ka-GE"/>
        </w:rPr>
        <w:t xml:space="preserve"> შემთხვევაში.</w:t>
      </w:r>
    </w:p>
    <w:p w14:paraId="0E172E3D" w14:textId="77777777" w:rsidR="00D7102C" w:rsidRPr="00D7102C" w:rsidRDefault="00D7102C" w:rsidP="00D7102C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proofErr w:type="spellStart"/>
      <w:r w:rsidRPr="00D7102C">
        <w:rPr>
          <w:rFonts w:ascii="Sylfaen" w:hAnsi="Sylfaen" w:cs="Sylfaen"/>
          <w:i/>
          <w:sz w:val="24"/>
          <w:szCs w:val="24"/>
          <w:u w:val="single"/>
          <w:lang w:val="ka-GE"/>
        </w:rPr>
        <w:t>Clostridium</w:t>
      </w:r>
      <w:proofErr w:type="spellEnd"/>
      <w:r w:rsidRPr="00D7102C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</w:t>
      </w:r>
      <w:proofErr w:type="spellStart"/>
      <w:r w:rsidRPr="00D7102C">
        <w:rPr>
          <w:rFonts w:ascii="Sylfaen" w:hAnsi="Sylfaen" w:cs="Sylfaen"/>
          <w:i/>
          <w:sz w:val="24"/>
          <w:szCs w:val="24"/>
          <w:u w:val="single"/>
          <w:lang w:val="ka-GE"/>
        </w:rPr>
        <w:t>difficile</w:t>
      </w:r>
      <w:proofErr w:type="spellEnd"/>
      <w:r w:rsidRPr="00D7102C">
        <w:rPr>
          <w:rFonts w:ascii="Sylfaen" w:hAnsi="Sylfaen" w:cs="Sylfaen"/>
          <w:i/>
          <w:sz w:val="24"/>
          <w:szCs w:val="24"/>
          <w:u w:val="single"/>
          <w:lang w:val="ka-GE"/>
        </w:rPr>
        <w:t>-თან დაკავშირებული დაავადება</w:t>
      </w:r>
    </w:p>
    <w:p w14:paraId="75BB3F6B" w14:textId="77777777" w:rsidR="001871EE" w:rsidRDefault="00D7102C" w:rsidP="001871E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C1827">
        <w:rPr>
          <w:rFonts w:ascii="Sylfaen" w:hAnsi="Sylfaen" w:cs="Sylfaen"/>
          <w:sz w:val="24"/>
          <w:szCs w:val="24"/>
          <w:lang w:val="ka-GE"/>
        </w:rPr>
        <w:t xml:space="preserve">დიარეა, განსაკუთრებით მძიმე, ქრონიკული ან/და სისხლიანი, </w:t>
      </w:r>
      <w:proofErr w:type="spellStart"/>
      <w:r w:rsidRPr="009F6AEB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 w:rsidRPr="009F6AE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827">
        <w:rPr>
          <w:rFonts w:ascii="Sylfaen" w:hAnsi="Sylfaen" w:cs="Sylfaen"/>
          <w:sz w:val="24"/>
          <w:szCs w:val="24"/>
          <w:lang w:val="ka-GE"/>
        </w:rPr>
        <w:t xml:space="preserve">მკურნალობის დროს ან მის შემდეგ (მკურნალობის დაწყებიდან რამდენიმე კვირის განმავლობაში) შეიძლება იყოს </w:t>
      </w:r>
      <w:proofErr w:type="spellStart"/>
      <w:r w:rsidRPr="00D7102C">
        <w:rPr>
          <w:rFonts w:ascii="Sylfaen" w:hAnsi="Sylfaen" w:cs="Sylfaen"/>
          <w:sz w:val="24"/>
          <w:szCs w:val="24"/>
          <w:lang w:val="ka-GE"/>
        </w:rPr>
        <w:t>Clostridium</w:t>
      </w:r>
      <w:proofErr w:type="spellEnd"/>
      <w:r w:rsidRPr="00D7102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7102C">
        <w:rPr>
          <w:rFonts w:ascii="Sylfaen" w:hAnsi="Sylfaen" w:cs="Sylfaen"/>
          <w:sz w:val="24"/>
          <w:szCs w:val="24"/>
          <w:lang w:val="ka-GE"/>
        </w:rPr>
        <w:t>difficile</w:t>
      </w:r>
      <w:proofErr w:type="spellEnd"/>
      <w:r w:rsidRPr="00D7102C">
        <w:rPr>
          <w:rFonts w:ascii="Sylfaen" w:hAnsi="Sylfaen" w:cs="Sylfaen"/>
          <w:sz w:val="24"/>
          <w:szCs w:val="24"/>
          <w:lang w:val="ka-GE"/>
        </w:rPr>
        <w:t xml:space="preserve">-თან დაკავშირებული </w:t>
      </w:r>
      <w:r w:rsidRPr="002C1827">
        <w:rPr>
          <w:rFonts w:ascii="Sylfaen" w:hAnsi="Sylfaen" w:cs="Sylfaen"/>
          <w:sz w:val="24"/>
          <w:szCs w:val="24"/>
          <w:lang w:val="ka-GE"/>
        </w:rPr>
        <w:t>დაავადების (CDAD) სიმპტომი.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7102C">
        <w:rPr>
          <w:rFonts w:ascii="Sylfaen" w:hAnsi="Sylfaen" w:cs="Sylfaen"/>
          <w:sz w:val="24"/>
          <w:szCs w:val="24"/>
          <w:lang w:val="ka-GE"/>
        </w:rPr>
        <w:t>Clostridium</w:t>
      </w:r>
      <w:proofErr w:type="spellEnd"/>
      <w:r w:rsidRPr="00D7102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7102C">
        <w:rPr>
          <w:rFonts w:ascii="Sylfaen" w:hAnsi="Sylfaen" w:cs="Sylfaen"/>
          <w:sz w:val="24"/>
          <w:szCs w:val="24"/>
          <w:lang w:val="ka-GE"/>
        </w:rPr>
        <w:t>difficile</w:t>
      </w:r>
      <w:proofErr w:type="spellEnd"/>
      <w:r w:rsidRPr="00D7102C">
        <w:rPr>
          <w:rFonts w:ascii="Sylfaen" w:hAnsi="Sylfaen" w:cs="Sylfaen"/>
          <w:sz w:val="24"/>
          <w:szCs w:val="24"/>
          <w:lang w:val="ka-GE"/>
        </w:rPr>
        <w:t xml:space="preserve">-თან დაკავშირებული </w:t>
      </w:r>
      <w:r>
        <w:rPr>
          <w:rFonts w:ascii="Sylfaen" w:hAnsi="Sylfaen" w:cs="Sylfaen"/>
          <w:sz w:val="24"/>
          <w:szCs w:val="24"/>
          <w:lang w:val="ka-GE"/>
        </w:rPr>
        <w:t xml:space="preserve">დაავადება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სიმძიმის </w:t>
      </w:r>
      <w:r>
        <w:rPr>
          <w:rFonts w:ascii="Sylfaen" w:hAnsi="Sylfaen" w:cs="Sylfaen"/>
          <w:sz w:val="24"/>
          <w:szCs w:val="24"/>
          <w:lang w:val="ka-GE"/>
        </w:rPr>
        <w:t xml:space="preserve">მიხედვით შეიძლება იყოს </w:t>
      </w:r>
      <w:r w:rsidRPr="00D7102C">
        <w:rPr>
          <w:rFonts w:ascii="Sylfaen" w:hAnsi="Sylfaen" w:cs="Sylfaen"/>
          <w:sz w:val="24"/>
          <w:szCs w:val="24"/>
          <w:lang w:val="ka-GE"/>
        </w:rPr>
        <w:t xml:space="preserve">მსუბუქი ან სიცოცხლისთვის საშიში, რომლის ყველაზე მძიმე ფორმას წარმოადგენს </w:t>
      </w:r>
      <w:proofErr w:type="spellStart"/>
      <w:r w:rsidRPr="00D7102C">
        <w:rPr>
          <w:rFonts w:ascii="Sylfaen" w:hAnsi="Sylfaen" w:cs="Sylfaen"/>
          <w:sz w:val="24"/>
          <w:szCs w:val="24"/>
          <w:lang w:val="ka-GE"/>
        </w:rPr>
        <w:t>ფსევდომემბრანული</w:t>
      </w:r>
      <w:proofErr w:type="spellEnd"/>
      <w:r w:rsidRPr="00D7102C">
        <w:rPr>
          <w:rFonts w:ascii="Sylfaen" w:hAnsi="Sylfaen" w:cs="Sylfaen"/>
          <w:sz w:val="24"/>
          <w:szCs w:val="24"/>
          <w:lang w:val="ka-GE"/>
        </w:rPr>
        <w:t xml:space="preserve"> კოლიტი.</w:t>
      </w:r>
      <w:r>
        <w:rPr>
          <w:rFonts w:ascii="Sylfaen" w:hAnsi="Sylfaen" w:cs="Sylfaen"/>
          <w:sz w:val="24"/>
          <w:szCs w:val="24"/>
          <w:lang w:val="ka-GE"/>
        </w:rPr>
        <w:t xml:space="preserve"> ამიტომ მნიშვნელოვანია </w:t>
      </w:r>
      <w:r w:rsidRPr="002C131C">
        <w:rPr>
          <w:rFonts w:ascii="Sylfaen" w:hAnsi="Sylfaen" w:cs="Sylfaen"/>
          <w:sz w:val="24"/>
          <w:szCs w:val="24"/>
          <w:lang w:val="ka-GE"/>
        </w:rPr>
        <w:t>აღნიშნული დიაგნოზი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</w:t>
      </w:r>
      <w:r w:rsidRPr="002C131C">
        <w:rPr>
          <w:rFonts w:ascii="Sylfaen" w:hAnsi="Sylfaen" w:cs="Sylfaen"/>
          <w:sz w:val="24"/>
          <w:szCs w:val="24"/>
          <w:lang w:val="ka-GE"/>
        </w:rPr>
        <w:t>თვალისწინებ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პაციენტებში,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რომლებსაც </w:t>
      </w:r>
      <w:proofErr w:type="spellStart"/>
      <w:r w:rsidRPr="002C1827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>მკურნალობის ფონზე ან მის შემდეგ აღენიშნებათ მძიმე დიარეა.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827">
        <w:rPr>
          <w:rFonts w:ascii="Sylfaen" w:hAnsi="Sylfaen" w:cs="Sylfaen"/>
          <w:sz w:val="24"/>
          <w:szCs w:val="24"/>
          <w:lang w:val="ka-GE"/>
        </w:rPr>
        <w:t>CDAD</w:t>
      </w:r>
      <w:r>
        <w:rPr>
          <w:rFonts w:ascii="Sylfaen" w:hAnsi="Sylfaen" w:cs="Sylfaen"/>
          <w:sz w:val="24"/>
          <w:szCs w:val="24"/>
          <w:lang w:val="ka-GE"/>
        </w:rPr>
        <w:t>-ის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ეჭვის ან დადასტურების შემთხვევაში, </w:t>
      </w:r>
      <w:proofErr w:type="spellStart"/>
      <w:r w:rsidRPr="002C1827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მკურნალობა </w:t>
      </w:r>
      <w:r w:rsidRPr="002C131C">
        <w:rPr>
          <w:rFonts w:ascii="Sylfaen" w:hAnsi="Sylfaen" w:cs="Sylfaen"/>
          <w:sz w:val="24"/>
          <w:szCs w:val="24"/>
          <w:lang w:val="ka-GE"/>
        </w:rPr>
        <w:lastRenderedPageBreak/>
        <w:t xml:space="preserve">დაუყოვნებლივ უნდა შეწყდეს და </w:t>
      </w:r>
      <w:r>
        <w:rPr>
          <w:rFonts w:ascii="Sylfaen" w:hAnsi="Sylfaen" w:cs="Sylfaen"/>
          <w:sz w:val="24"/>
          <w:szCs w:val="24"/>
          <w:lang w:val="ka-GE"/>
        </w:rPr>
        <w:t>დაიწყოს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შესაბამისი </w:t>
      </w:r>
      <w:r>
        <w:rPr>
          <w:rFonts w:ascii="Sylfaen" w:hAnsi="Sylfaen" w:cs="Sylfaen"/>
          <w:sz w:val="24"/>
          <w:szCs w:val="24"/>
          <w:lang w:val="ka-GE"/>
        </w:rPr>
        <w:t xml:space="preserve">მკურნალობა (მაგ., </w:t>
      </w:r>
      <w:proofErr w:type="spellStart"/>
      <w:r w:rsidR="00745FBB" w:rsidRPr="00745FBB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="00745FBB" w:rsidRPr="00745FBB">
        <w:rPr>
          <w:rFonts w:ascii="Sylfaen" w:hAnsi="Sylfaen" w:cs="Sylfaen"/>
          <w:sz w:val="24"/>
          <w:szCs w:val="24"/>
          <w:lang w:val="ka-GE"/>
        </w:rPr>
        <w:t xml:space="preserve"> მეტრონიდაზოლი ან </w:t>
      </w:r>
      <w:proofErr w:type="spellStart"/>
      <w:r w:rsidR="00745FBB" w:rsidRPr="00745FBB">
        <w:rPr>
          <w:rFonts w:ascii="Sylfaen" w:hAnsi="Sylfaen" w:cs="Sylfaen"/>
          <w:sz w:val="24"/>
          <w:szCs w:val="24"/>
          <w:lang w:val="ka-GE"/>
        </w:rPr>
        <w:t>ვანკომიცინი</w:t>
      </w:r>
      <w:proofErr w:type="spellEnd"/>
      <w:r w:rsidR="00745FBB">
        <w:rPr>
          <w:rFonts w:ascii="Sylfaen" w:hAnsi="Sylfaen" w:cs="Sylfaen"/>
          <w:sz w:val="24"/>
          <w:szCs w:val="24"/>
          <w:lang w:val="ka-GE"/>
        </w:rPr>
        <w:t>)</w:t>
      </w:r>
      <w:r w:rsidRPr="002C131C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ამ შემთხვევაში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სამკურნალო საშუალებები, რომლებიც ახდენენ კუჭ-ნაწლავის პერისტალტიკის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>.</w:t>
      </w:r>
    </w:p>
    <w:p w14:paraId="7439C239" w14:textId="453AF130" w:rsidR="001871EE" w:rsidRPr="001871EE" w:rsidRDefault="001871EE" w:rsidP="001871EE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1871EE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კრუნჩხვითი შეტევებისადმი მიდრეკილი პაციენტები</w:t>
      </w:r>
    </w:p>
    <w:p w14:paraId="57E23184" w14:textId="77777777" w:rsidR="0090244B" w:rsidRDefault="001871EE" w:rsidP="0090244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ქინოლონები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ამცირებს კრუნჩხვითი აქტივობის </w:t>
      </w:r>
      <w:proofErr w:type="spellStart"/>
      <w:r w:rsidRPr="0034575C">
        <w:rPr>
          <w:rFonts w:ascii="Sylfaen" w:hAnsi="Sylfaen" w:cs="Sylfaen"/>
          <w:sz w:val="24"/>
          <w:szCs w:val="24"/>
          <w:lang w:val="ka-GE"/>
        </w:rPr>
        <w:t>ზღურბ</w:t>
      </w:r>
      <w:r w:rsidRPr="002C131C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იწვევს კრუნჩხვებს. </w:t>
      </w:r>
      <w:proofErr w:type="spellStart"/>
      <w:r w:rsidRPr="002C1827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4575C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34575C">
        <w:rPr>
          <w:rFonts w:ascii="Sylfaen" w:hAnsi="Sylfaen" w:cs="Sylfaen"/>
          <w:sz w:val="24"/>
          <w:szCs w:val="24"/>
          <w:lang w:val="ka-GE"/>
        </w:rPr>
        <w:t xml:space="preserve"> პაციენტებში</w:t>
      </w:r>
      <w:r>
        <w:rPr>
          <w:rFonts w:ascii="Sylfaen" w:hAnsi="Sylfaen" w:cs="Sylfaen"/>
          <w:sz w:val="24"/>
          <w:szCs w:val="24"/>
          <w:lang w:val="ka-GE"/>
        </w:rPr>
        <w:t>, რომლებსაც ანამნეზში აღენიშნებათ</w:t>
      </w:r>
      <w:r w:rsidRPr="0034575C">
        <w:rPr>
          <w:rFonts w:ascii="Sylfaen" w:hAnsi="Sylfaen" w:cs="Sylfaen"/>
          <w:sz w:val="24"/>
          <w:szCs w:val="24"/>
          <w:lang w:val="ka-GE"/>
        </w:rPr>
        <w:t xml:space="preserve"> ეპილეფსი</w:t>
      </w:r>
      <w:r>
        <w:rPr>
          <w:rFonts w:ascii="Sylfaen" w:hAnsi="Sylfaen" w:cs="Sylfaen"/>
          <w:sz w:val="24"/>
          <w:szCs w:val="24"/>
          <w:lang w:val="ka-GE"/>
        </w:rPr>
        <w:t xml:space="preserve">ა </w:t>
      </w:r>
      <w:r w:rsidRPr="0034575C">
        <w:rPr>
          <w:rFonts w:ascii="Sylfaen" w:hAnsi="Sylfaen" w:cs="Sylfaen"/>
          <w:sz w:val="24"/>
          <w:szCs w:val="24"/>
          <w:lang w:val="ka-GE"/>
        </w:rPr>
        <w:t xml:space="preserve">(იხ. პუნქტი 4.3) და სხვა </w:t>
      </w:r>
      <w:proofErr w:type="spellStart"/>
      <w:r w:rsidRPr="0034575C">
        <w:rPr>
          <w:rFonts w:ascii="Sylfaen" w:hAnsi="Sylfaen" w:cs="Sylfaen"/>
          <w:sz w:val="24"/>
          <w:szCs w:val="24"/>
          <w:lang w:val="ka-GE"/>
        </w:rPr>
        <w:t>ქინოლონების</w:t>
      </w:r>
      <w:proofErr w:type="spellEnd"/>
      <w:r w:rsidRPr="0034575C">
        <w:rPr>
          <w:rFonts w:ascii="Sylfaen" w:hAnsi="Sylfaen" w:cs="Sylfaen"/>
          <w:sz w:val="24"/>
          <w:szCs w:val="24"/>
          <w:lang w:val="ka-GE"/>
        </w:rPr>
        <w:t xml:space="preserve"> მსგავსად, განსაკუთრებული სიფრთხილით უნდა იქნას გამოყენებული კრუნჩხვებისადმი მიდრეკილ პაციენტებში</w:t>
      </w:r>
      <w:r>
        <w:rPr>
          <w:rFonts w:ascii="Sylfaen" w:hAnsi="Sylfaen" w:cs="Sylfaen"/>
          <w:sz w:val="24"/>
          <w:szCs w:val="24"/>
          <w:lang w:val="ka-GE"/>
        </w:rPr>
        <w:t xml:space="preserve">, აგრეთვე </w:t>
      </w:r>
      <w:r w:rsidRPr="0034575C">
        <w:rPr>
          <w:rFonts w:ascii="Sylfaen" w:hAnsi="Sylfaen" w:cs="Sylfaen"/>
          <w:sz w:val="24"/>
          <w:szCs w:val="24"/>
          <w:lang w:val="ka-GE"/>
        </w:rPr>
        <w:t xml:space="preserve">აქტიურ ნივთიერებებთან ერთად, რომლებიც </w:t>
      </w:r>
      <w:r>
        <w:rPr>
          <w:rFonts w:ascii="Sylfaen" w:hAnsi="Sylfaen" w:cs="Sylfaen"/>
          <w:sz w:val="24"/>
          <w:szCs w:val="24"/>
          <w:lang w:val="ka-GE"/>
        </w:rPr>
        <w:t>ამცირებენ</w:t>
      </w:r>
      <w:r w:rsidRPr="0034575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4575C">
        <w:rPr>
          <w:rFonts w:ascii="Sylfaen" w:hAnsi="Sylfaen" w:cs="Sylfaen"/>
          <w:sz w:val="24"/>
          <w:szCs w:val="24"/>
          <w:lang w:val="ka-GE"/>
        </w:rPr>
        <w:t>ცერებრალური</w:t>
      </w:r>
      <w:proofErr w:type="spellEnd"/>
      <w:r w:rsidRPr="0034575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კრუნჩხვითი აქტივობის </w:t>
      </w:r>
      <w:r w:rsidRPr="0034575C">
        <w:rPr>
          <w:rFonts w:ascii="Sylfaen" w:hAnsi="Sylfaen" w:cs="Sylfaen"/>
          <w:sz w:val="24"/>
          <w:szCs w:val="24"/>
          <w:lang w:val="ka-GE"/>
        </w:rPr>
        <w:t xml:space="preserve">ზღურბლს, როგორიცაა </w:t>
      </w:r>
      <w:proofErr w:type="spellStart"/>
      <w:r w:rsidRPr="0034575C">
        <w:rPr>
          <w:rFonts w:ascii="Sylfaen" w:hAnsi="Sylfaen" w:cs="Sylfaen"/>
          <w:sz w:val="24"/>
          <w:szCs w:val="24"/>
          <w:lang w:val="ka-GE"/>
        </w:rPr>
        <w:t>თეოფილინი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34575C">
        <w:rPr>
          <w:rFonts w:ascii="Sylfaen" w:hAnsi="Sylfaen" w:cs="Sylfaen"/>
          <w:sz w:val="24"/>
          <w:szCs w:val="24"/>
          <w:lang w:val="ka-GE"/>
        </w:rPr>
        <w:t xml:space="preserve">კონვულსიური </w:t>
      </w:r>
      <w:r w:rsidRPr="002C131C">
        <w:rPr>
          <w:rFonts w:ascii="Sylfaen" w:hAnsi="Sylfaen" w:cs="Sylfaen"/>
          <w:sz w:val="24"/>
          <w:szCs w:val="24"/>
          <w:lang w:val="ka-GE"/>
        </w:rPr>
        <w:t>კრუნჩხვების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შემთხვევაში </w:t>
      </w:r>
      <w:proofErr w:type="spellStart"/>
      <w:r w:rsidRPr="0034575C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 w:rsidRPr="0034575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>მკურნალობა უნდა შეწყდეს.</w:t>
      </w:r>
    </w:p>
    <w:p w14:paraId="001AD378" w14:textId="77777777" w:rsidR="0090244B" w:rsidRDefault="0090244B" w:rsidP="0090244B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90244B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გლუკოზა-6-ფოსფატდეჰიდროგენაზას დეფიციტის მქონე პაციენტები</w:t>
      </w:r>
    </w:p>
    <w:p w14:paraId="63A6DDBD" w14:textId="77777777" w:rsidR="00236A58" w:rsidRDefault="0090244B" w:rsidP="00236A5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ლატენტური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ან </w:t>
      </w:r>
      <w:r>
        <w:rPr>
          <w:rFonts w:ascii="Sylfaen" w:hAnsi="Sylfaen" w:cs="Sylfaen"/>
          <w:sz w:val="24"/>
          <w:szCs w:val="24"/>
          <w:lang w:val="ka-GE"/>
        </w:rPr>
        <w:t>ფაქტიური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გლუკოზა-6-ფოსფატდეჰიდროგენაზის დეფიციტის მქონე პაციენტებს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ქინოლონებით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მკურნალობისას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ჰემოლიზური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რეაქციებისადმი მიდრეკილება ახასიათებთ. </w:t>
      </w:r>
      <w:r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, ამ კატეგორიის პაციენტებში </w:t>
      </w:r>
      <w:proofErr w:type="spellStart"/>
      <w:r w:rsidRPr="0034575C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გამოყენებისას რეკომენდებულია ჰემოლიზის მონიტორინგი.</w:t>
      </w:r>
    </w:p>
    <w:p w14:paraId="7592621C" w14:textId="77777777" w:rsidR="00236A58" w:rsidRDefault="00236A58" w:rsidP="00236A58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236A58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თირკმლის  ფუნქციის დარღვევების მქონე პაციენტები</w:t>
      </w:r>
    </w:p>
    <w:p w14:paraId="30CE65D8" w14:textId="77777777" w:rsidR="00236A58" w:rsidRDefault="00236A58" w:rsidP="00236A58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4010FE">
        <w:rPr>
          <w:rFonts w:ascii="Sylfaen" w:hAnsi="Sylfaen" w:cs="Sylfaen"/>
          <w:sz w:val="24"/>
          <w:szCs w:val="24"/>
          <w:lang w:val="ka-GE"/>
        </w:rPr>
        <w:t xml:space="preserve">ვინაიდან </w:t>
      </w: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4010FE">
        <w:rPr>
          <w:rFonts w:ascii="Sylfaen" w:hAnsi="Sylfaen" w:cs="Sylfaen"/>
          <w:sz w:val="24"/>
          <w:szCs w:val="24"/>
          <w:lang w:val="ka-GE"/>
        </w:rPr>
        <w:t xml:space="preserve"> გამოიყოფა ძირითადად თირკმელებით, </w:t>
      </w: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4010FE">
        <w:rPr>
          <w:rFonts w:ascii="Sylfaen" w:hAnsi="Sylfaen" w:cs="Sylfaen"/>
          <w:sz w:val="24"/>
          <w:szCs w:val="24"/>
          <w:lang w:val="ka-GE"/>
        </w:rPr>
        <w:t xml:space="preserve"> დოზ</w:t>
      </w:r>
      <w:r>
        <w:rPr>
          <w:rFonts w:ascii="Sylfaen" w:hAnsi="Sylfaen" w:cs="Sylfaen"/>
          <w:sz w:val="24"/>
          <w:szCs w:val="24"/>
          <w:lang w:val="ka-GE"/>
        </w:rPr>
        <w:t>ის კორექცია</w:t>
      </w:r>
      <w:r w:rsidRPr="004010FE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4010FE">
        <w:rPr>
          <w:rFonts w:ascii="Sylfaen" w:hAnsi="Sylfaen" w:cs="Sylfaen"/>
          <w:sz w:val="24"/>
          <w:szCs w:val="24"/>
          <w:lang w:val="ka-GE"/>
        </w:rPr>
        <w:t xml:space="preserve"> თირკმლის ფუნქციის დარღვევ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Pr="004010FE">
        <w:rPr>
          <w:rFonts w:ascii="Sylfaen" w:hAnsi="Sylfaen" w:cs="Sylfaen"/>
          <w:sz w:val="24"/>
          <w:szCs w:val="24"/>
          <w:lang w:val="ka-GE"/>
        </w:rPr>
        <w:t>ის მქონე პაციენტებში.</w:t>
      </w:r>
    </w:p>
    <w:p w14:paraId="1CEB26DD" w14:textId="77777777" w:rsidR="00236A58" w:rsidRDefault="00236A58" w:rsidP="00236A58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proofErr w:type="spellStart"/>
      <w:r w:rsidRPr="00236A58">
        <w:rPr>
          <w:rFonts w:ascii="Sylfaen" w:hAnsi="Sylfaen" w:cs="Sylfaen"/>
          <w:i/>
          <w:sz w:val="24"/>
          <w:szCs w:val="24"/>
          <w:u w:val="single"/>
          <w:lang w:val="ka-GE"/>
        </w:rPr>
        <w:t>ჰიპერმგრძნობელობითი</w:t>
      </w:r>
      <w:proofErr w:type="spellEnd"/>
      <w:r w:rsidRPr="00236A58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რეაქციები</w:t>
      </w:r>
    </w:p>
    <w:p w14:paraId="42CBD381" w14:textId="77777777" w:rsidR="00920856" w:rsidRDefault="00236A58" w:rsidP="00920856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ლევოფლოქსაცინმა</w:t>
      </w:r>
      <w:proofErr w:type="spellEnd"/>
      <w:r w:rsidRPr="004010FE">
        <w:rPr>
          <w:rFonts w:ascii="Sylfaen" w:hAnsi="Sylfaen" w:cs="Sylfaen"/>
          <w:sz w:val="24"/>
          <w:szCs w:val="24"/>
          <w:lang w:val="ka-GE"/>
        </w:rPr>
        <w:t xml:space="preserve"> შეიძლება გამოიწვიოს სერიოზული, პოტენციურად ფატალური </w:t>
      </w: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ჰიპერმგრძნობელობი</w:t>
      </w:r>
      <w:r>
        <w:rPr>
          <w:rFonts w:ascii="Sylfaen" w:hAnsi="Sylfaen" w:cs="Sylfaen"/>
          <w:sz w:val="24"/>
          <w:szCs w:val="24"/>
          <w:lang w:val="ka-GE"/>
        </w:rPr>
        <w:t>თი</w:t>
      </w:r>
      <w:proofErr w:type="spellEnd"/>
      <w:r w:rsidRPr="004010FE">
        <w:rPr>
          <w:rFonts w:ascii="Sylfaen" w:hAnsi="Sylfaen" w:cs="Sylfaen"/>
          <w:sz w:val="24"/>
          <w:szCs w:val="24"/>
          <w:lang w:val="ka-GE"/>
        </w:rPr>
        <w:t xml:space="preserve"> რეაქციები (მაგ., </w:t>
      </w: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ანგიონევროზული</w:t>
      </w:r>
      <w:proofErr w:type="spellEnd"/>
      <w:r w:rsidRPr="004010FE">
        <w:rPr>
          <w:rFonts w:ascii="Sylfaen" w:hAnsi="Sylfaen" w:cs="Sylfaen"/>
          <w:sz w:val="24"/>
          <w:szCs w:val="24"/>
          <w:lang w:val="ka-GE"/>
        </w:rPr>
        <w:t xml:space="preserve"> შეშუპება </w:t>
      </w:r>
      <w:r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ანაფილაქსიურ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4010FE">
        <w:rPr>
          <w:rFonts w:ascii="Sylfaen" w:hAnsi="Sylfaen" w:cs="Sylfaen"/>
          <w:sz w:val="24"/>
          <w:szCs w:val="24"/>
          <w:lang w:val="ka-GE"/>
        </w:rPr>
        <w:t xml:space="preserve"> შოკ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4010FE">
        <w:rPr>
          <w:rFonts w:ascii="Sylfaen" w:hAnsi="Sylfaen" w:cs="Sylfaen"/>
          <w:sz w:val="24"/>
          <w:szCs w:val="24"/>
          <w:lang w:val="ka-GE"/>
        </w:rPr>
        <w:t xml:space="preserve">), ზოგჯერ </w:t>
      </w:r>
      <w:r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4010FE">
        <w:rPr>
          <w:rFonts w:ascii="Sylfaen" w:hAnsi="Sylfaen" w:cs="Sylfaen"/>
          <w:sz w:val="24"/>
          <w:szCs w:val="24"/>
          <w:lang w:val="ka-GE"/>
        </w:rPr>
        <w:t xml:space="preserve"> დოზის მიღების შემდეგ.</w:t>
      </w:r>
      <w:r w:rsidRPr="00502EE9">
        <w:rPr>
          <w:lang w:val="ka-GE"/>
        </w:rPr>
        <w:t xml:space="preserve"> </w:t>
      </w:r>
      <w:r w:rsidRPr="004010FE">
        <w:rPr>
          <w:rFonts w:ascii="Sylfaen" w:hAnsi="Sylfaen" w:cs="Sylfaen"/>
          <w:sz w:val="24"/>
          <w:szCs w:val="24"/>
          <w:lang w:val="ka-GE"/>
        </w:rPr>
        <w:t xml:space="preserve">პაციენტებმა დაუყოვნებლივ უნდა შეწყვიტონ მკურნალობა და დაუკავშირდნენ </w:t>
      </w:r>
      <w:r>
        <w:rPr>
          <w:rFonts w:ascii="Sylfaen" w:hAnsi="Sylfaen" w:cs="Sylfaen"/>
          <w:sz w:val="24"/>
          <w:szCs w:val="24"/>
          <w:lang w:val="ka-GE"/>
        </w:rPr>
        <w:t xml:space="preserve">მკურნალ </w:t>
      </w:r>
      <w:r w:rsidRPr="004010FE">
        <w:rPr>
          <w:rFonts w:ascii="Sylfaen" w:hAnsi="Sylfaen" w:cs="Sylfaen"/>
          <w:sz w:val="24"/>
          <w:szCs w:val="24"/>
          <w:lang w:val="ka-GE"/>
        </w:rPr>
        <w:t xml:space="preserve">ექიმს ან სასწრაფო დახმარების ექიმს, რომელიც </w:t>
      </w:r>
      <w:r>
        <w:rPr>
          <w:rFonts w:ascii="Sylfaen" w:hAnsi="Sylfaen" w:cs="Sylfaen"/>
          <w:sz w:val="24"/>
          <w:szCs w:val="24"/>
          <w:lang w:val="ka-GE"/>
        </w:rPr>
        <w:t>მიიღებს</w:t>
      </w:r>
      <w:r w:rsidRPr="004010FE">
        <w:rPr>
          <w:rFonts w:ascii="Sylfaen" w:hAnsi="Sylfaen" w:cs="Sylfaen"/>
          <w:sz w:val="24"/>
          <w:szCs w:val="24"/>
          <w:lang w:val="ka-GE"/>
        </w:rPr>
        <w:t xml:space="preserve"> შესაბამის გადაუდებელ ზომებს.</w:t>
      </w:r>
    </w:p>
    <w:p w14:paraId="41B53098" w14:textId="77777777" w:rsidR="00920856" w:rsidRDefault="00920856" w:rsidP="00920856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920856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მძიმე </w:t>
      </w:r>
      <w:proofErr w:type="spellStart"/>
      <w:r w:rsidRPr="00920856">
        <w:rPr>
          <w:rFonts w:ascii="Sylfaen" w:hAnsi="Sylfaen" w:cs="Sylfaen"/>
          <w:i/>
          <w:sz w:val="24"/>
          <w:szCs w:val="24"/>
          <w:u w:val="single"/>
          <w:lang w:val="ka-GE"/>
        </w:rPr>
        <w:t>კანისმხრივი</w:t>
      </w:r>
      <w:proofErr w:type="spellEnd"/>
      <w:r w:rsidRPr="00920856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გვერდითი რეაქციები</w:t>
      </w:r>
    </w:p>
    <w:p w14:paraId="59FE5F25" w14:textId="77777777" w:rsidR="00E05A0A" w:rsidRDefault="00920856" w:rsidP="00E05A0A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4010F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მიღებისას გამოვლინდა მძიმე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კანისმხრივი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 (SCAR), მათ შორის ტოქსიკური ეპიდერმული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ნეკროლიზი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(TEN: ასევე ცნობილია როგორც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ლაიელის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სინდრომი), სტივენს-ჯონსონის სინდრომი (SJS) და </w:t>
      </w:r>
      <w:proofErr w:type="spellStart"/>
      <w:r w:rsidRPr="00B25E73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B25E73">
        <w:rPr>
          <w:rFonts w:ascii="Sylfaen" w:hAnsi="Sylfaen" w:cs="Sylfaen"/>
          <w:sz w:val="24"/>
          <w:szCs w:val="24"/>
          <w:lang w:val="ka-GE"/>
        </w:rPr>
        <w:t xml:space="preserve"> რეაქცია </w:t>
      </w:r>
      <w:proofErr w:type="spellStart"/>
      <w:r w:rsidRPr="00B25E73">
        <w:rPr>
          <w:rFonts w:ascii="Sylfaen" w:hAnsi="Sylfaen" w:cs="Sylfaen"/>
          <w:sz w:val="24"/>
          <w:szCs w:val="24"/>
          <w:lang w:val="ka-GE"/>
        </w:rPr>
        <w:t>ეოზინოფილიით</w:t>
      </w:r>
      <w:r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B25E73">
        <w:rPr>
          <w:rFonts w:ascii="Sylfaen" w:hAnsi="Sylfaen" w:cs="Sylfaen"/>
          <w:sz w:val="24"/>
          <w:szCs w:val="24"/>
          <w:lang w:val="ka-GE"/>
        </w:rPr>
        <w:t xml:space="preserve"> და სისტემური სიმპტომები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B25E73">
        <w:rPr>
          <w:rFonts w:ascii="Sylfaen" w:hAnsi="Sylfaen" w:cs="Sylfaen"/>
          <w:sz w:val="24"/>
          <w:szCs w:val="24"/>
          <w:lang w:val="ka-GE"/>
        </w:rPr>
        <w:t xml:space="preserve"> (DRESS)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, რომლებიც შეიძლება სიცოცხლისთვის საშიში ან ფატალური აღმოჩნდეს. პრეპარატის დანიშვნისას </w:t>
      </w:r>
      <w:r>
        <w:rPr>
          <w:rFonts w:ascii="Sylfaen" w:hAnsi="Sylfaen" w:cs="Sylfaen"/>
          <w:sz w:val="24"/>
          <w:szCs w:val="24"/>
          <w:lang w:val="ka-GE"/>
        </w:rPr>
        <w:t xml:space="preserve">რეკომენდებულია </w:t>
      </w:r>
      <w:r w:rsidRPr="002C131C">
        <w:rPr>
          <w:rFonts w:ascii="Sylfaen" w:hAnsi="Sylfaen" w:cs="Sylfaen"/>
          <w:sz w:val="24"/>
          <w:szCs w:val="24"/>
          <w:lang w:val="ka-GE"/>
        </w:rPr>
        <w:t>პაციენტ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ინფორმირება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მძიმე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კანისმხრივი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რეაქციების ნიშნებისა და სიმპტომების შესახებ</w:t>
      </w:r>
      <w:r>
        <w:rPr>
          <w:rFonts w:ascii="Sylfaen" w:hAnsi="Sylfaen" w:cs="Sylfaen"/>
          <w:sz w:val="24"/>
          <w:szCs w:val="24"/>
          <w:lang w:val="ka-GE"/>
        </w:rPr>
        <w:t>, აგრეთვე მკაცრი მონიტორინგი.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აღნიშნული რეაქციების ნიშნებისა და სიმპტომების გამოვლენის შემთხვევაში, </w:t>
      </w: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ით</w:t>
      </w:r>
      <w:proofErr w:type="spellEnd"/>
      <w:r w:rsidRPr="004010F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მკურნალობა დაუყოვნებლივ უნდა შეწყდეს და დაიწყოს ალტერნატიული თერაპია. </w:t>
      </w: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მკურნალობისას </w:t>
      </w:r>
      <w:r w:rsidRPr="002C131C">
        <w:rPr>
          <w:rFonts w:ascii="Sylfaen" w:hAnsi="Sylfaen" w:cs="Sylfaen"/>
          <w:sz w:val="24"/>
          <w:szCs w:val="24"/>
          <w:lang w:val="ka-GE"/>
        </w:rPr>
        <w:t>სერიოზული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SJS, TEN ან </w:t>
      </w:r>
      <w:r w:rsidRPr="00B25E73">
        <w:rPr>
          <w:rFonts w:ascii="Sylfaen" w:hAnsi="Sylfaen" w:cs="Sylfaen"/>
          <w:sz w:val="24"/>
          <w:szCs w:val="24"/>
          <w:lang w:val="ka-GE"/>
        </w:rPr>
        <w:t>DRESS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განვითარების შემთხვევაში, </w:t>
      </w:r>
      <w:r>
        <w:rPr>
          <w:rFonts w:ascii="Sylfaen" w:hAnsi="Sylfaen" w:cs="Sylfaen"/>
          <w:sz w:val="24"/>
          <w:szCs w:val="24"/>
          <w:lang w:val="ka-GE"/>
        </w:rPr>
        <w:t xml:space="preserve">დაუშვებელია აღნიშნულ პაციენტთან </w:t>
      </w:r>
      <w:proofErr w:type="spellStart"/>
      <w:r w:rsidRPr="004010FE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შემდგომში გამოყენება.</w:t>
      </w:r>
    </w:p>
    <w:p w14:paraId="0F4548D1" w14:textId="77777777" w:rsidR="00E05A0A" w:rsidRPr="00E05A0A" w:rsidRDefault="00E05A0A" w:rsidP="00E05A0A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05A0A">
        <w:rPr>
          <w:rFonts w:ascii="Sylfaen" w:hAnsi="Sylfaen" w:cs="Sylfaen"/>
          <w:b/>
          <w:iCs/>
          <w:sz w:val="24"/>
          <w:szCs w:val="24"/>
          <w:lang w:val="ka-GE"/>
        </w:rPr>
        <w:t>დისგლიკემია</w:t>
      </w:r>
      <w:proofErr w:type="spellEnd"/>
    </w:p>
    <w:p w14:paraId="2BEC346D" w14:textId="42F845C6" w:rsidR="00FF3099" w:rsidRDefault="00E05A0A" w:rsidP="00FF3099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C303E">
        <w:rPr>
          <w:rFonts w:ascii="Sylfaen" w:hAnsi="Sylfaen" w:cs="Sylfaen"/>
          <w:sz w:val="24"/>
          <w:szCs w:val="24"/>
          <w:lang w:val="ka-GE"/>
        </w:rPr>
        <w:lastRenderedPageBreak/>
        <w:t>ქინოლონების</w:t>
      </w:r>
      <w:proofErr w:type="spellEnd"/>
      <w:r w:rsidRPr="009C303E">
        <w:rPr>
          <w:rFonts w:ascii="Sylfaen" w:hAnsi="Sylfaen" w:cs="Sylfaen"/>
          <w:sz w:val="24"/>
          <w:szCs w:val="24"/>
          <w:lang w:val="ka-GE"/>
        </w:rPr>
        <w:t xml:space="preserve"> მსგავსად, აღინიშნა სისხლში გლუკოზის დონის დარღვევები, მათ შორის როგორც ჰიპოგლიკემია, ასევე ჰიპერგლიკემია, რაც უფრო ხშირად გვხვდება ხანდაზმულ პაციენტებში, უმეტესად დიაბეტიანებში, რომლებიც იღებდნენ </w:t>
      </w:r>
      <w:proofErr w:type="spellStart"/>
      <w:r w:rsidRPr="009C303E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9C303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C303E">
        <w:rPr>
          <w:rFonts w:ascii="Sylfaen" w:hAnsi="Sylfaen" w:cs="Sylfaen"/>
          <w:sz w:val="24"/>
          <w:szCs w:val="24"/>
          <w:lang w:val="ka-GE"/>
        </w:rPr>
        <w:t>ჰიპოგლიკემიურ</w:t>
      </w:r>
      <w:proofErr w:type="spellEnd"/>
      <w:r w:rsidRPr="009C303E">
        <w:rPr>
          <w:rFonts w:ascii="Sylfaen" w:hAnsi="Sylfaen" w:cs="Sylfaen"/>
          <w:sz w:val="24"/>
          <w:szCs w:val="24"/>
          <w:lang w:val="ka-GE"/>
        </w:rPr>
        <w:t xml:space="preserve"> საშუალებებს (მაგ., </w:t>
      </w:r>
      <w:proofErr w:type="spellStart"/>
      <w:r w:rsidRPr="009C303E">
        <w:rPr>
          <w:rFonts w:ascii="Sylfaen" w:hAnsi="Sylfaen" w:cs="Sylfaen"/>
          <w:sz w:val="24"/>
          <w:szCs w:val="24"/>
          <w:lang w:val="ka-GE"/>
        </w:rPr>
        <w:t>გლიბენკლამიდი</w:t>
      </w:r>
      <w:proofErr w:type="spellEnd"/>
      <w:r w:rsidRPr="009C303E">
        <w:rPr>
          <w:rFonts w:ascii="Sylfaen" w:hAnsi="Sylfaen" w:cs="Sylfaen"/>
          <w:sz w:val="24"/>
          <w:szCs w:val="24"/>
          <w:lang w:val="ka-GE"/>
        </w:rPr>
        <w:t>) ან ინსულინს</w:t>
      </w:r>
      <w:r w:rsidR="009C303E" w:rsidRPr="009C303E">
        <w:rPr>
          <w:rFonts w:ascii="Sylfaen" w:hAnsi="Sylfaen" w:cs="Sylfaen"/>
          <w:sz w:val="24"/>
          <w:szCs w:val="24"/>
          <w:lang w:val="ka-GE"/>
        </w:rPr>
        <w:t>.</w:t>
      </w:r>
      <w:r w:rsidR="009C303E">
        <w:rPr>
          <w:rFonts w:ascii="Sylfaen" w:hAnsi="Sylfaen"/>
          <w:lang w:val="ka-GE"/>
        </w:rPr>
        <w:t xml:space="preserve"> </w:t>
      </w:r>
      <w:r w:rsidRPr="002D1CBB">
        <w:rPr>
          <w:rFonts w:ascii="Sylfaen" w:hAnsi="Sylfaen" w:cs="Sylfaen"/>
          <w:sz w:val="24"/>
          <w:szCs w:val="24"/>
          <w:lang w:val="ka-GE"/>
        </w:rPr>
        <w:t xml:space="preserve">დაფიქსირდა </w:t>
      </w:r>
      <w:proofErr w:type="spellStart"/>
      <w:r w:rsidRPr="002D1CBB">
        <w:rPr>
          <w:rFonts w:ascii="Sylfaen" w:hAnsi="Sylfaen" w:cs="Sylfaen"/>
          <w:sz w:val="24"/>
          <w:szCs w:val="24"/>
          <w:lang w:val="ka-GE"/>
        </w:rPr>
        <w:t>ჰიპოგლიკემიური</w:t>
      </w:r>
      <w:proofErr w:type="spellEnd"/>
      <w:r w:rsidRPr="002D1CBB">
        <w:rPr>
          <w:rFonts w:ascii="Sylfaen" w:hAnsi="Sylfaen" w:cs="Sylfaen"/>
          <w:sz w:val="24"/>
          <w:szCs w:val="24"/>
          <w:lang w:val="ka-GE"/>
        </w:rPr>
        <w:t xml:space="preserve"> კომის შემთხვევები.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დიაბეტიან პაციენტებში რეკომენდებულია სისხლში გლუკოზის დონის </w:t>
      </w:r>
      <w:r w:rsidR="00057B02">
        <w:rPr>
          <w:rFonts w:ascii="Sylfaen" w:hAnsi="Sylfaen" w:cs="Sylfaen"/>
          <w:sz w:val="24"/>
          <w:szCs w:val="24"/>
          <w:lang w:val="ka-GE"/>
        </w:rPr>
        <w:t>მკაცრი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მონიტორინგი (იხ. პუნქტი</w:t>
      </w:r>
      <w:r>
        <w:rPr>
          <w:rFonts w:ascii="Sylfaen" w:hAnsi="Sylfaen" w:cs="Sylfaen"/>
          <w:sz w:val="24"/>
          <w:szCs w:val="24"/>
          <w:lang w:val="ka-GE"/>
        </w:rPr>
        <w:t xml:space="preserve"> 4.</w:t>
      </w:r>
      <w:r w:rsidRPr="009C303E">
        <w:rPr>
          <w:rFonts w:ascii="Sylfaen" w:hAnsi="Sylfaen" w:cs="Sylfaen"/>
          <w:sz w:val="24"/>
          <w:szCs w:val="24"/>
          <w:lang w:val="ka-GE"/>
        </w:rPr>
        <w:t>8).</w:t>
      </w:r>
      <w:r w:rsidR="009C303E" w:rsidRPr="009C303E">
        <w:rPr>
          <w:rFonts w:ascii="Sylfaen" w:hAnsi="Sylfaen" w:cs="Sylfaen"/>
          <w:sz w:val="24"/>
          <w:szCs w:val="24"/>
          <w:lang w:val="ka-GE"/>
        </w:rPr>
        <w:t xml:space="preserve"> სისხლში შაქრის დონის დარღვევის შემთხვევაში, </w:t>
      </w:r>
      <w:proofErr w:type="spellStart"/>
      <w:r w:rsidR="009C303E" w:rsidRPr="009C303E">
        <w:rPr>
          <w:rFonts w:ascii="Sylfaen" w:hAnsi="Sylfaen" w:cs="Sylfaen"/>
          <w:sz w:val="24"/>
          <w:szCs w:val="24"/>
          <w:lang w:val="ka-GE"/>
        </w:rPr>
        <w:t>ლევოფლოქსაცინით</w:t>
      </w:r>
      <w:proofErr w:type="spellEnd"/>
      <w:r w:rsidR="009C303E" w:rsidRPr="009C303E">
        <w:rPr>
          <w:rFonts w:ascii="Sylfaen" w:hAnsi="Sylfaen" w:cs="Sylfaen"/>
          <w:sz w:val="24"/>
          <w:szCs w:val="24"/>
          <w:lang w:val="ka-GE"/>
        </w:rPr>
        <w:t xml:space="preserve"> მკურნალობა დაუყოვნებლივ უნდა შეწყდეს და დაიწყოს ალტერნატიული ანტიბაქტერიული მკურნალობა </w:t>
      </w:r>
      <w:proofErr w:type="spellStart"/>
      <w:r w:rsidR="009C303E" w:rsidRPr="009C303E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="009C303E" w:rsidRPr="009C303E">
        <w:rPr>
          <w:rFonts w:ascii="Sylfaen" w:hAnsi="Sylfaen" w:cs="Sylfaen"/>
          <w:sz w:val="24"/>
          <w:szCs w:val="24"/>
          <w:lang w:val="ka-GE"/>
        </w:rPr>
        <w:t xml:space="preserve"> გარეშე.</w:t>
      </w:r>
    </w:p>
    <w:p w14:paraId="3F7CC9DD" w14:textId="77777777" w:rsidR="006D23C9" w:rsidRDefault="00FF3099" w:rsidP="006D23C9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proofErr w:type="spellStart"/>
      <w:r w:rsidRPr="00FF3099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ფოტოსენსიბილიზაციის</w:t>
      </w:r>
      <w:proofErr w:type="spellEnd"/>
      <w:r w:rsidRPr="00FF3099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 xml:space="preserve"> პრევენცია</w:t>
      </w:r>
    </w:p>
    <w:p w14:paraId="232E9C04" w14:textId="77777777" w:rsidR="006D23C9" w:rsidRDefault="00FF3099" w:rsidP="006D23C9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270D4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მკურნალობისას დაფიქსირდა </w:t>
      </w:r>
      <w:proofErr w:type="spellStart"/>
      <w:r w:rsidRPr="00F270D4">
        <w:rPr>
          <w:rFonts w:ascii="Sylfaen" w:hAnsi="Sylfaen" w:cs="Sylfaen"/>
          <w:sz w:val="24"/>
          <w:szCs w:val="24"/>
          <w:lang w:val="ka-GE"/>
        </w:rPr>
        <w:t>ფოტოსენსიბილიზაციის</w:t>
      </w:r>
      <w:proofErr w:type="spellEnd"/>
      <w:r w:rsidRPr="00F270D4">
        <w:rPr>
          <w:rFonts w:ascii="Sylfaen" w:hAnsi="Sylfaen" w:cs="Sylfaen"/>
          <w:sz w:val="24"/>
          <w:szCs w:val="24"/>
          <w:lang w:val="ka-GE"/>
        </w:rPr>
        <w:t xml:space="preserve"> შემთხვევები.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D23C9" w:rsidRPr="006D23C9">
        <w:rPr>
          <w:rFonts w:ascii="Sylfaen" w:hAnsi="Sylfaen" w:cs="Sylfaen"/>
          <w:sz w:val="24"/>
          <w:szCs w:val="24"/>
          <w:lang w:val="ka-GE"/>
        </w:rPr>
        <w:t>ფოტოსენსიბილიზაციის</w:t>
      </w:r>
      <w:proofErr w:type="spellEnd"/>
      <w:r w:rsidR="006D23C9" w:rsidRPr="006D23C9">
        <w:rPr>
          <w:rFonts w:ascii="Sylfaen" w:hAnsi="Sylfaen" w:cs="Sylfaen"/>
          <w:sz w:val="24"/>
          <w:szCs w:val="24"/>
          <w:lang w:val="ka-GE"/>
        </w:rPr>
        <w:t xml:space="preserve"> თავიდან ასაცილებლად,</w:t>
      </w:r>
      <w:r w:rsidR="006D23C9" w:rsidRPr="007A3216">
        <w:rPr>
          <w:rFonts w:ascii="Sylfaen" w:hAnsi="Sylfaen" w:cs="Sylfaen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პაციენტებს უნდა მიეცეთ რეკომენდაცია, რომ </w:t>
      </w:r>
      <w:r w:rsidRPr="00E47A31">
        <w:rPr>
          <w:rFonts w:ascii="Sylfaen" w:hAnsi="Sylfaen" w:cs="Sylfaen"/>
          <w:sz w:val="24"/>
          <w:szCs w:val="24"/>
          <w:lang w:val="ka-GE"/>
        </w:rPr>
        <w:t>მკურნალობის დროს და მკურნალობის შეწყვეტიდან 48 საათის განმავლობაში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>მოერიდონ მზის სხივების ხანგრძლივ ზემოქმედებას და/ან ულტრაიისფერ დასხივებას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7A31">
        <w:rPr>
          <w:rFonts w:ascii="Sylfaen" w:hAnsi="Sylfaen" w:cs="Sylfaen"/>
          <w:sz w:val="24"/>
          <w:szCs w:val="24"/>
          <w:lang w:val="ka-GE"/>
        </w:rPr>
        <w:t>(მაგ., ულტრაიისფერი ნათურ</w:t>
      </w:r>
      <w:r>
        <w:rPr>
          <w:rFonts w:ascii="Sylfaen" w:hAnsi="Sylfaen" w:cs="Sylfaen"/>
          <w:sz w:val="24"/>
          <w:szCs w:val="24"/>
          <w:lang w:val="ka-GE"/>
        </w:rPr>
        <w:t>ები, სოლარიუმი</w:t>
      </w:r>
      <w:r w:rsidRPr="00E47A31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FD141CD" w14:textId="77777777" w:rsidR="006D23C9" w:rsidRDefault="006D23C9" w:rsidP="006D23C9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6D23C9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პაციენტები, რომლებიც მკურნალობენ K ვიტამინის ანტაგონისტებით</w:t>
      </w:r>
    </w:p>
    <w:p w14:paraId="7866F1EC" w14:textId="77777777" w:rsidR="008114D8" w:rsidRDefault="006D23C9" w:rsidP="008114D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C2186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</w:t>
      </w:r>
      <w:r>
        <w:rPr>
          <w:rFonts w:ascii="Sylfaen" w:hAnsi="Sylfaen" w:cs="Sylfaen"/>
          <w:sz w:val="24"/>
          <w:szCs w:val="24"/>
          <w:lang w:val="ka-GE"/>
        </w:rPr>
        <w:t>ღებულობენ</w:t>
      </w:r>
      <w:r w:rsidRPr="003C218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270D4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C2186">
        <w:rPr>
          <w:rFonts w:ascii="Sylfaen" w:hAnsi="Sylfaen" w:cs="Sylfaen"/>
          <w:sz w:val="24"/>
          <w:szCs w:val="24"/>
          <w:lang w:val="ka-GE"/>
        </w:rPr>
        <w:t xml:space="preserve">K ვიტამინის ანტაგონისტთან (მაგალითად, </w:t>
      </w:r>
      <w:proofErr w:type="spellStart"/>
      <w:r w:rsidRPr="003C2186">
        <w:rPr>
          <w:rFonts w:ascii="Sylfaen" w:hAnsi="Sylfaen" w:cs="Sylfaen"/>
          <w:sz w:val="24"/>
          <w:szCs w:val="24"/>
          <w:lang w:val="ka-GE"/>
        </w:rPr>
        <w:t>ვარფარინი</w:t>
      </w:r>
      <w:proofErr w:type="spellEnd"/>
      <w:r w:rsidRPr="003C2186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C2186">
        <w:rPr>
          <w:rFonts w:ascii="Sylfaen" w:hAnsi="Sylfaen" w:cs="Sylfaen"/>
          <w:sz w:val="24"/>
          <w:szCs w:val="24"/>
          <w:lang w:val="ka-GE"/>
        </w:rPr>
        <w:t xml:space="preserve">ერთად, </w:t>
      </w:r>
      <w:r w:rsidRPr="00A5572A">
        <w:rPr>
          <w:rFonts w:ascii="Sylfaen" w:hAnsi="Sylfaen" w:cs="Sylfaen"/>
          <w:sz w:val="24"/>
          <w:szCs w:val="24"/>
          <w:lang w:val="ka-GE"/>
        </w:rPr>
        <w:t>კოაგულაციის ტესტებში (</w:t>
      </w:r>
      <w:r w:rsidRPr="003C2186">
        <w:rPr>
          <w:rFonts w:ascii="Sylfaen" w:hAnsi="Sylfaen" w:cs="Sylfaen"/>
          <w:sz w:val="24"/>
          <w:szCs w:val="24"/>
          <w:lang w:val="ka-GE"/>
        </w:rPr>
        <w:t>PT/INR</w:t>
      </w:r>
      <w:r>
        <w:rPr>
          <w:rFonts w:ascii="Sylfaen" w:hAnsi="Sylfaen" w:cs="Sylfaen"/>
          <w:sz w:val="24"/>
          <w:szCs w:val="24"/>
          <w:lang w:val="ka-GE"/>
        </w:rPr>
        <w:t xml:space="preserve">) ცვლილებებისა </w:t>
      </w:r>
      <w:r w:rsidRPr="003C2186">
        <w:rPr>
          <w:rFonts w:ascii="Sylfaen" w:hAnsi="Sylfaen" w:cs="Sylfaen"/>
          <w:sz w:val="24"/>
          <w:szCs w:val="24"/>
          <w:lang w:val="ka-GE"/>
        </w:rPr>
        <w:t xml:space="preserve">და/ან სისხლდენის </w:t>
      </w:r>
      <w:r>
        <w:rPr>
          <w:rFonts w:ascii="Sylfaen" w:hAnsi="Sylfaen" w:cs="Sylfaen"/>
          <w:sz w:val="24"/>
          <w:szCs w:val="24"/>
          <w:lang w:val="ka-GE"/>
        </w:rPr>
        <w:t xml:space="preserve">განვითარების რისკის გამო, აუცილებელია </w:t>
      </w:r>
      <w:proofErr w:type="spellStart"/>
      <w:r w:rsidRPr="00A5572A">
        <w:rPr>
          <w:rFonts w:ascii="Sylfaen" w:hAnsi="Sylfaen" w:cs="Sylfaen"/>
          <w:sz w:val="24"/>
          <w:szCs w:val="24"/>
          <w:lang w:val="ka-GE"/>
        </w:rPr>
        <w:t>კოაგულოგრამის</w:t>
      </w:r>
      <w:proofErr w:type="spellEnd"/>
      <w:r w:rsidRPr="00A5572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C2186">
        <w:rPr>
          <w:rFonts w:ascii="Sylfaen" w:hAnsi="Sylfaen" w:cs="Sylfaen"/>
          <w:sz w:val="24"/>
          <w:szCs w:val="24"/>
          <w:lang w:val="ka-GE"/>
        </w:rPr>
        <w:t xml:space="preserve">მონიტორინგი </w:t>
      </w:r>
      <w:r>
        <w:rPr>
          <w:rFonts w:ascii="Sylfaen" w:hAnsi="Sylfaen" w:cs="Sylfaen"/>
          <w:sz w:val="24"/>
          <w:szCs w:val="24"/>
          <w:lang w:val="ka-GE"/>
        </w:rPr>
        <w:t>აღნიშნულ</w:t>
      </w:r>
      <w:r w:rsidRPr="003C2186">
        <w:rPr>
          <w:rFonts w:ascii="Sylfaen" w:hAnsi="Sylfaen" w:cs="Sylfaen"/>
          <w:sz w:val="24"/>
          <w:szCs w:val="24"/>
          <w:lang w:val="ka-GE"/>
        </w:rPr>
        <w:t xml:space="preserve"> პრეპარატებ</w:t>
      </w:r>
      <w:r>
        <w:rPr>
          <w:rFonts w:ascii="Sylfaen" w:hAnsi="Sylfaen" w:cs="Sylfaen"/>
          <w:sz w:val="24"/>
          <w:szCs w:val="24"/>
          <w:lang w:val="ka-GE"/>
        </w:rPr>
        <w:t>თან ერთად</w:t>
      </w:r>
      <w:r w:rsidRPr="003C2186">
        <w:rPr>
          <w:rFonts w:ascii="Sylfaen" w:hAnsi="Sylfaen" w:cs="Sylfaen"/>
          <w:sz w:val="24"/>
          <w:szCs w:val="24"/>
          <w:lang w:val="ka-GE"/>
        </w:rPr>
        <w:t xml:space="preserve"> გამოყენებისას.</w:t>
      </w:r>
    </w:p>
    <w:p w14:paraId="01971719" w14:textId="77777777" w:rsidR="00125D8C" w:rsidRDefault="008114D8" w:rsidP="00125D8C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8114D8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ფსიქოზური რეაქციები</w:t>
      </w:r>
    </w:p>
    <w:p w14:paraId="09BB84C0" w14:textId="77777777" w:rsidR="00B234E2" w:rsidRDefault="008114D8" w:rsidP="00B234E2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ქინოლონების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3C2186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3C2186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3C2186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მიღებისას დაფიქსირდა </w:t>
      </w:r>
      <w:r w:rsidRPr="009A5C39">
        <w:rPr>
          <w:rFonts w:ascii="Sylfaen" w:hAnsi="Sylfaen" w:cs="Sylfaen"/>
          <w:sz w:val="24"/>
          <w:szCs w:val="24"/>
          <w:lang w:val="ka-GE"/>
        </w:rPr>
        <w:t>ფსიქოზური</w:t>
      </w:r>
      <w:r w:rsidRPr="009A5C39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რეაქციები. ძალიან იშვიათ შემთხვევებში </w:t>
      </w:r>
      <w:r>
        <w:rPr>
          <w:rFonts w:ascii="Sylfaen" w:hAnsi="Sylfaen" w:cs="Sylfaen"/>
          <w:sz w:val="24"/>
          <w:szCs w:val="24"/>
          <w:lang w:val="ka-GE"/>
        </w:rPr>
        <w:t>აღნიშნულმა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რეაქციებმა გამოიწვია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სუიციდურ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აზრები და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თვითაგრესია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 xml:space="preserve">ზოგჯერ </w:t>
      </w:r>
      <w:proofErr w:type="spellStart"/>
      <w:r w:rsidRPr="009A5C3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A5C39">
        <w:rPr>
          <w:rFonts w:ascii="Sylfaen" w:hAnsi="Sylfaen" w:cs="Sylfaen"/>
          <w:sz w:val="24"/>
          <w:szCs w:val="24"/>
          <w:lang w:val="ka-GE"/>
        </w:rPr>
        <w:t xml:space="preserve"> ერთჯერადი დოზის </w:t>
      </w:r>
      <w:r>
        <w:rPr>
          <w:rFonts w:ascii="Sylfaen" w:hAnsi="Sylfaen" w:cs="Sylfaen"/>
          <w:sz w:val="24"/>
          <w:szCs w:val="24"/>
          <w:lang w:val="ka-GE"/>
        </w:rPr>
        <w:t>მიღების შემდეგ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. აღნიშნული რეაქციების </w:t>
      </w:r>
      <w:r w:rsidR="00125D8C">
        <w:rPr>
          <w:rFonts w:ascii="Sylfaen" w:hAnsi="Sylfaen" w:cs="Sylfaen"/>
          <w:sz w:val="24"/>
          <w:szCs w:val="24"/>
          <w:lang w:val="ka-GE"/>
        </w:rPr>
        <w:t>პირველივე ნიშნების ან სიმპტომების გამოვლენისთანავე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A5C3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A5C3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მიღება უნდა შეწყდეს და </w:t>
      </w:r>
      <w:r w:rsidRPr="003428B4">
        <w:rPr>
          <w:rFonts w:ascii="Sylfaen" w:hAnsi="Sylfaen" w:cs="Sylfaen"/>
          <w:sz w:val="24"/>
          <w:szCs w:val="24"/>
          <w:lang w:val="ka-GE"/>
        </w:rPr>
        <w:t>პაციენტებ</w:t>
      </w:r>
      <w:r>
        <w:rPr>
          <w:rFonts w:ascii="Sylfaen" w:hAnsi="Sylfaen" w:cs="Sylfaen"/>
          <w:sz w:val="24"/>
          <w:szCs w:val="24"/>
          <w:lang w:val="ka-GE"/>
        </w:rPr>
        <w:t>მა უნდა მიმართონ</w:t>
      </w:r>
      <w:r w:rsidRPr="003428B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25D8C">
        <w:rPr>
          <w:rFonts w:ascii="Sylfaen" w:hAnsi="Sylfaen" w:cs="Sylfaen"/>
          <w:sz w:val="24"/>
          <w:szCs w:val="24"/>
          <w:lang w:val="ka-GE"/>
        </w:rPr>
        <w:t xml:space="preserve">მკურნალ </w:t>
      </w:r>
      <w:r w:rsidRPr="003428B4">
        <w:rPr>
          <w:rFonts w:ascii="Sylfaen" w:hAnsi="Sylfaen" w:cs="Sylfaen"/>
          <w:sz w:val="24"/>
          <w:szCs w:val="24"/>
          <w:lang w:val="ka-GE"/>
        </w:rPr>
        <w:t>ექიმს.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25D8C">
        <w:rPr>
          <w:rFonts w:ascii="Sylfaen" w:hAnsi="Sylfaen" w:cs="Sylfaen"/>
          <w:sz w:val="24"/>
          <w:szCs w:val="24"/>
          <w:lang w:val="ka-GE"/>
        </w:rPr>
        <w:t>განხილულ</w:t>
      </w:r>
      <w:r w:rsidRPr="003428B4">
        <w:rPr>
          <w:rFonts w:ascii="Sylfaen" w:hAnsi="Sylfaen" w:cs="Sylfaen"/>
          <w:sz w:val="24"/>
          <w:szCs w:val="24"/>
          <w:lang w:val="ka-GE"/>
        </w:rPr>
        <w:t xml:space="preserve"> უნდა </w:t>
      </w:r>
      <w:r w:rsidR="00125D8C">
        <w:rPr>
          <w:rFonts w:ascii="Sylfaen" w:hAnsi="Sylfaen" w:cs="Sylfaen"/>
          <w:sz w:val="24"/>
          <w:szCs w:val="24"/>
          <w:lang w:val="ka-GE"/>
        </w:rPr>
        <w:t>იქნეს</w:t>
      </w:r>
      <w:r w:rsidRPr="003428B4">
        <w:rPr>
          <w:rFonts w:ascii="Sylfaen" w:hAnsi="Sylfaen" w:cs="Sylfaen"/>
          <w:sz w:val="24"/>
          <w:szCs w:val="24"/>
          <w:lang w:val="ka-GE"/>
        </w:rPr>
        <w:t xml:space="preserve"> ალტერნატიული ანტიბაქტერიული მკურნალობ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3428B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428B4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3428B4">
        <w:rPr>
          <w:rFonts w:ascii="Sylfaen" w:hAnsi="Sylfaen" w:cs="Sylfaen"/>
          <w:sz w:val="24"/>
          <w:szCs w:val="24"/>
          <w:lang w:val="ka-GE"/>
        </w:rPr>
        <w:t xml:space="preserve"> გარეშე</w:t>
      </w:r>
      <w:r>
        <w:rPr>
          <w:rFonts w:ascii="Sylfaen" w:hAnsi="Sylfaen" w:cs="Sylfaen"/>
          <w:sz w:val="24"/>
          <w:szCs w:val="24"/>
          <w:lang w:val="ka-GE"/>
        </w:rPr>
        <w:t xml:space="preserve"> და უნდა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გატარდეს შესაბამისი ზომები. </w:t>
      </w:r>
      <w:r w:rsidRPr="00C71F2B">
        <w:rPr>
          <w:rFonts w:ascii="Sylfaen" w:hAnsi="Sylfaen" w:cs="Sylfaen"/>
          <w:sz w:val="24"/>
          <w:szCs w:val="24"/>
          <w:lang w:val="ka-GE"/>
        </w:rPr>
        <w:t>ფსიქოზურ</w:t>
      </w:r>
      <w:r>
        <w:rPr>
          <w:rFonts w:ascii="Sylfaen" w:hAnsi="Sylfaen" w:cs="Sylfaen"/>
          <w:sz w:val="24"/>
          <w:szCs w:val="24"/>
          <w:lang w:val="ka-GE"/>
        </w:rPr>
        <w:t>ი ეპიზოდის მქონე პაციენტებში</w:t>
      </w:r>
      <w:r w:rsidRPr="00C71F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ან </w:t>
      </w:r>
      <w:r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Pr="002C131C">
        <w:rPr>
          <w:rFonts w:ascii="Sylfaen" w:hAnsi="Sylfaen" w:cs="Sylfaen"/>
          <w:sz w:val="24"/>
          <w:szCs w:val="24"/>
          <w:lang w:val="ka-GE"/>
        </w:rPr>
        <w:t>პაციენტებში</w:t>
      </w:r>
      <w:r>
        <w:rPr>
          <w:rFonts w:ascii="Sylfaen" w:hAnsi="Sylfaen" w:cs="Sylfaen"/>
          <w:sz w:val="24"/>
          <w:szCs w:val="24"/>
          <w:lang w:val="ka-GE"/>
        </w:rPr>
        <w:t>, რომელთაც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ანამნეზში</w:t>
      </w:r>
      <w:r>
        <w:rPr>
          <w:rFonts w:ascii="Sylfaen" w:hAnsi="Sylfaen" w:cs="Sylfaen"/>
          <w:sz w:val="24"/>
          <w:szCs w:val="24"/>
          <w:lang w:val="ka-GE"/>
        </w:rPr>
        <w:t xml:space="preserve"> აღენიშნებათ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ფსიქიკური დაავადებები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A5C3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A5C3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მიღებისას რეკომენდებულია სიფრთხილის დაცვა. </w:t>
      </w:r>
    </w:p>
    <w:p w14:paraId="77F595D3" w14:textId="77777777" w:rsidR="00C247E6" w:rsidRDefault="00B234E2" w:rsidP="00C247E6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247E6">
        <w:rPr>
          <w:rFonts w:ascii="Sylfaen" w:hAnsi="Sylfaen" w:cs="Sylfaen"/>
          <w:b/>
          <w:iCs/>
          <w:sz w:val="24"/>
          <w:szCs w:val="24"/>
          <w:u w:val="single"/>
          <w:lang w:val="ka-GE"/>
        </w:rPr>
        <w:t xml:space="preserve">QT ინტერვალის გახანგრძლივება </w:t>
      </w:r>
    </w:p>
    <w:p w14:paraId="73FC71D2" w14:textId="77777777" w:rsidR="00F75BEB" w:rsidRDefault="00B234E2" w:rsidP="00F75BEB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D05DA1">
        <w:rPr>
          <w:rFonts w:ascii="Sylfaen" w:hAnsi="Sylfaen" w:cs="Sylfaen"/>
          <w:sz w:val="24"/>
          <w:szCs w:val="24"/>
          <w:lang w:val="ka-GE"/>
        </w:rPr>
        <w:t>ფტორქინოლონები</w:t>
      </w:r>
      <w:proofErr w:type="spellEnd"/>
      <w:r w:rsidRPr="00D05DA1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D05DA1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 სიფრთხილით უნდა დაინიშნოს</w:t>
      </w:r>
      <w:r w:rsidRPr="00D05DA1">
        <w:rPr>
          <w:rFonts w:ascii="Sylfaen" w:hAnsi="Sylfaen" w:cs="Sylfaen"/>
          <w:sz w:val="24"/>
          <w:szCs w:val="24"/>
          <w:lang w:val="ka-GE"/>
        </w:rPr>
        <w:t xml:space="preserve"> პაციენტებში გახანგრძლივებ</w:t>
      </w:r>
      <w:r>
        <w:rPr>
          <w:rFonts w:ascii="Sylfaen" w:hAnsi="Sylfaen" w:cs="Sylfaen"/>
          <w:sz w:val="24"/>
          <w:szCs w:val="24"/>
          <w:lang w:val="ka-GE"/>
        </w:rPr>
        <w:t xml:space="preserve">ული </w:t>
      </w:r>
      <w:r w:rsidRPr="00D05DA1">
        <w:rPr>
          <w:rFonts w:ascii="Sylfaen" w:hAnsi="Sylfaen" w:cs="Sylfaen"/>
          <w:sz w:val="24"/>
          <w:szCs w:val="24"/>
          <w:lang w:val="ka-GE"/>
        </w:rPr>
        <w:t xml:space="preserve">QT ინტერვალის </w:t>
      </w:r>
      <w:r w:rsidRPr="00F773D3">
        <w:rPr>
          <w:rFonts w:ascii="Sylfaen" w:hAnsi="Sylfaen" w:cs="Sylfaen"/>
          <w:sz w:val="24"/>
          <w:szCs w:val="24"/>
          <w:lang w:val="ka-GE"/>
        </w:rPr>
        <w:t>რისკფაქტორებით</w:t>
      </w:r>
      <w:r w:rsidRPr="00D05DA1">
        <w:rPr>
          <w:rFonts w:ascii="Sylfaen" w:hAnsi="Sylfaen" w:cs="Sylfaen"/>
          <w:sz w:val="24"/>
          <w:szCs w:val="24"/>
          <w:lang w:val="ka-GE"/>
        </w:rPr>
        <w:t>, როგორიცაა:</w:t>
      </w:r>
    </w:p>
    <w:p w14:paraId="6F942353" w14:textId="77777777" w:rsidR="00F75BEB" w:rsidRPr="00F75BEB" w:rsidRDefault="00B234E2" w:rsidP="00F75BEB">
      <w:pPr>
        <w:pStyle w:val="ListParagraph"/>
        <w:numPr>
          <w:ilvl w:val="0"/>
          <w:numId w:val="26"/>
        </w:numPr>
        <w:spacing w:after="0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75BEB">
        <w:rPr>
          <w:rFonts w:ascii="Sylfaen" w:hAnsi="Sylfaen" w:cs="Sylfaen"/>
          <w:sz w:val="24"/>
          <w:szCs w:val="24"/>
          <w:lang w:val="ka-GE"/>
        </w:rPr>
        <w:t>თანდაყოლილი  გახანგრძლივებული QT ინტერვალის სინდრომი</w:t>
      </w:r>
    </w:p>
    <w:p w14:paraId="12CDBF0A" w14:textId="7E47C524" w:rsidR="00F75BEB" w:rsidRPr="00F75BEB" w:rsidRDefault="00B234E2" w:rsidP="00F75BEB">
      <w:pPr>
        <w:pStyle w:val="ListParagraph"/>
        <w:numPr>
          <w:ilvl w:val="0"/>
          <w:numId w:val="26"/>
        </w:numPr>
        <w:spacing w:after="0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75BEB">
        <w:rPr>
          <w:rFonts w:ascii="Sylfaen" w:hAnsi="Sylfaen" w:cs="Sylfaen"/>
          <w:sz w:val="24"/>
          <w:szCs w:val="24"/>
          <w:lang w:val="ka-GE"/>
        </w:rPr>
        <w:t xml:space="preserve">იმ პრეპარატების მიღება, რომლებიც ახანგრძლივებენ QT ინტერვალს (მაგ., IA </w:t>
      </w:r>
      <w:r w:rsidR="000C39D2" w:rsidRPr="00F75BEB">
        <w:rPr>
          <w:rFonts w:ascii="Sylfaen" w:hAnsi="Sylfaen" w:cs="Sylfaen"/>
          <w:sz w:val="24"/>
          <w:szCs w:val="24"/>
          <w:lang w:val="ka-GE"/>
        </w:rPr>
        <w:t xml:space="preserve">კლასის </w:t>
      </w:r>
      <w:r w:rsidRPr="00F75BEB">
        <w:rPr>
          <w:rFonts w:ascii="Sylfaen" w:hAnsi="Sylfaen" w:cs="Sylfaen"/>
          <w:sz w:val="24"/>
          <w:szCs w:val="24"/>
          <w:lang w:val="ka-GE"/>
        </w:rPr>
        <w:t xml:space="preserve">და III კლასის </w:t>
      </w:r>
      <w:proofErr w:type="spellStart"/>
      <w:r w:rsidRPr="00F75BEB">
        <w:rPr>
          <w:rFonts w:ascii="Sylfaen" w:hAnsi="Sylfaen" w:cs="Sylfaen"/>
          <w:sz w:val="24"/>
          <w:szCs w:val="24"/>
          <w:lang w:val="ka-GE"/>
        </w:rPr>
        <w:t>ანტიარითმული</w:t>
      </w:r>
      <w:proofErr w:type="spellEnd"/>
      <w:r w:rsidRPr="00F75BEB">
        <w:rPr>
          <w:rFonts w:ascii="Sylfaen" w:hAnsi="Sylfaen" w:cs="Sylfaen"/>
          <w:sz w:val="24"/>
          <w:szCs w:val="24"/>
          <w:lang w:val="ka-GE"/>
        </w:rPr>
        <w:t xml:space="preserve"> საშუალებები, </w:t>
      </w:r>
      <w:proofErr w:type="spellStart"/>
      <w:r w:rsidRPr="00F75BEB">
        <w:rPr>
          <w:rFonts w:ascii="Sylfaen" w:hAnsi="Sylfaen" w:cs="Sylfaen"/>
          <w:sz w:val="24"/>
          <w:szCs w:val="24"/>
          <w:lang w:val="ka-GE"/>
        </w:rPr>
        <w:t>ტრიციკლური</w:t>
      </w:r>
      <w:proofErr w:type="spellEnd"/>
      <w:r w:rsidRPr="00F75BEB">
        <w:rPr>
          <w:rFonts w:ascii="Sylfaen" w:hAnsi="Sylfaen" w:cs="Sylfaen"/>
          <w:sz w:val="24"/>
          <w:szCs w:val="24"/>
          <w:lang w:val="ka-GE"/>
        </w:rPr>
        <w:t xml:space="preserve"> ანტიდეპრესანტები, </w:t>
      </w:r>
      <w:proofErr w:type="spellStart"/>
      <w:r w:rsidRPr="00F75BEB">
        <w:rPr>
          <w:rFonts w:ascii="Sylfaen" w:hAnsi="Sylfaen" w:cs="Sylfaen"/>
          <w:sz w:val="24"/>
          <w:szCs w:val="24"/>
          <w:lang w:val="ka-GE"/>
        </w:rPr>
        <w:t>მაკროლიდები</w:t>
      </w:r>
      <w:proofErr w:type="spellEnd"/>
      <w:r w:rsidRPr="00F75BE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F75BEB">
        <w:rPr>
          <w:rFonts w:ascii="Sylfaen" w:hAnsi="Sylfaen" w:cs="Sylfaen"/>
          <w:sz w:val="24"/>
          <w:szCs w:val="24"/>
          <w:lang w:val="ka-GE"/>
        </w:rPr>
        <w:t>ანტიფსიქოზური</w:t>
      </w:r>
      <w:proofErr w:type="spellEnd"/>
      <w:r w:rsidRPr="00F75BEB">
        <w:rPr>
          <w:rFonts w:ascii="Sylfaen" w:hAnsi="Sylfaen" w:cs="Sylfaen"/>
          <w:sz w:val="24"/>
          <w:szCs w:val="24"/>
          <w:lang w:val="ka-GE"/>
        </w:rPr>
        <w:t xml:space="preserve"> საშუალებები)</w:t>
      </w:r>
    </w:p>
    <w:p w14:paraId="1540A89E" w14:textId="77777777" w:rsidR="00F75BEB" w:rsidRPr="00F75BEB" w:rsidRDefault="00B234E2" w:rsidP="00F75BEB">
      <w:pPr>
        <w:pStyle w:val="ListParagraph"/>
        <w:numPr>
          <w:ilvl w:val="0"/>
          <w:numId w:val="26"/>
        </w:numPr>
        <w:spacing w:after="0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F75BEB">
        <w:rPr>
          <w:rFonts w:ascii="Sylfaen" w:hAnsi="Sylfaen" w:cs="Sylfaen"/>
          <w:sz w:val="24"/>
          <w:szCs w:val="24"/>
          <w:lang w:val="ka-GE"/>
        </w:rPr>
        <w:t>დაუკორექტირებელი</w:t>
      </w:r>
      <w:proofErr w:type="spellEnd"/>
      <w:r w:rsidRPr="00F75BEB">
        <w:rPr>
          <w:rFonts w:ascii="Sylfaen" w:hAnsi="Sylfaen" w:cs="Sylfaen"/>
          <w:sz w:val="24"/>
          <w:szCs w:val="24"/>
          <w:lang w:val="ka-GE"/>
        </w:rPr>
        <w:t xml:space="preserve"> ელექტროლიტური დისბალანსი (მაგ., </w:t>
      </w:r>
      <w:proofErr w:type="spellStart"/>
      <w:r w:rsidRPr="00F75BEB">
        <w:rPr>
          <w:rFonts w:ascii="Sylfaen" w:hAnsi="Sylfaen" w:cs="Sylfaen"/>
          <w:sz w:val="24"/>
          <w:szCs w:val="24"/>
          <w:lang w:val="ka-GE"/>
        </w:rPr>
        <w:t>ჰიპოკალემია</w:t>
      </w:r>
      <w:proofErr w:type="spellEnd"/>
      <w:r w:rsidRPr="00F75BE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F75BEB">
        <w:rPr>
          <w:rFonts w:ascii="Sylfaen" w:hAnsi="Sylfaen" w:cs="Sylfaen"/>
          <w:sz w:val="24"/>
          <w:szCs w:val="24"/>
          <w:lang w:val="ka-GE"/>
        </w:rPr>
        <w:t>ჰიპომაგნიემია</w:t>
      </w:r>
      <w:proofErr w:type="spellEnd"/>
      <w:r w:rsidRPr="00F75BEB">
        <w:rPr>
          <w:rFonts w:ascii="Sylfaen" w:hAnsi="Sylfaen" w:cs="Sylfaen"/>
          <w:sz w:val="24"/>
          <w:szCs w:val="24"/>
          <w:lang w:val="ka-GE"/>
        </w:rPr>
        <w:t>)</w:t>
      </w:r>
    </w:p>
    <w:p w14:paraId="62BE8DB7" w14:textId="77777777" w:rsidR="00F75BEB" w:rsidRPr="00F75BEB" w:rsidRDefault="00B234E2" w:rsidP="00F75BEB">
      <w:pPr>
        <w:pStyle w:val="ListParagraph"/>
        <w:numPr>
          <w:ilvl w:val="0"/>
          <w:numId w:val="26"/>
        </w:numPr>
        <w:spacing w:after="0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75BEB">
        <w:rPr>
          <w:rFonts w:ascii="Sylfaen" w:hAnsi="Sylfaen" w:cs="Sylfaen"/>
          <w:sz w:val="24"/>
          <w:szCs w:val="24"/>
          <w:lang w:val="ka-GE"/>
        </w:rPr>
        <w:lastRenderedPageBreak/>
        <w:t>გულის დაავადება (მაგალითად, გულის უკმარისობა, მიოკარდიუმის ინფარქტი, ბრადიკარდია)</w:t>
      </w:r>
    </w:p>
    <w:p w14:paraId="2A684E9E" w14:textId="77777777" w:rsidR="006C11AE" w:rsidRDefault="00B234E2" w:rsidP="006C11A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75BEB">
        <w:rPr>
          <w:rFonts w:ascii="Sylfaen" w:hAnsi="Sylfaen" w:cs="Sylfaen"/>
          <w:sz w:val="24"/>
          <w:szCs w:val="24"/>
          <w:lang w:val="ka-GE"/>
        </w:rPr>
        <w:t>ხანდაზმული პაციენტები და ქალები შეიძლება უფრო მგრძნობიარენი იყვნენ იმ პრეპარატების მიმართ, რომლებიც ახანგრძლივებენ QT ინტერვალს.</w:t>
      </w:r>
      <w:r w:rsidR="007332F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332FC">
        <w:rPr>
          <w:rFonts w:ascii="Sylfaen" w:hAnsi="Sylfaen" w:cs="Sylfaen"/>
          <w:sz w:val="24"/>
          <w:szCs w:val="24"/>
          <w:lang w:val="ka-GE"/>
        </w:rPr>
        <w:t xml:space="preserve">ამიტომ, სიფრთხილეა საჭირო აღნიშნულ პოპულაციებში </w:t>
      </w:r>
      <w:proofErr w:type="spellStart"/>
      <w:r w:rsidRPr="007332FC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7332FC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7332FC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7332FC">
        <w:rPr>
          <w:rFonts w:ascii="Sylfaen" w:hAnsi="Sylfaen" w:cs="Sylfaen"/>
          <w:sz w:val="24"/>
          <w:szCs w:val="24"/>
          <w:lang w:val="ka-GE"/>
        </w:rPr>
        <w:t xml:space="preserve"> გამოყენებისას.</w:t>
      </w:r>
    </w:p>
    <w:p w14:paraId="5E1DD378" w14:textId="77777777" w:rsidR="006C11AE" w:rsidRDefault="00B234E2" w:rsidP="006C11A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16875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პერიფერიული </w:t>
      </w:r>
      <w:proofErr w:type="spellStart"/>
      <w:r w:rsidRPr="00316875">
        <w:rPr>
          <w:rFonts w:ascii="Sylfaen" w:hAnsi="Sylfaen" w:cs="Sylfaen"/>
          <w:iCs/>
          <w:sz w:val="24"/>
          <w:szCs w:val="24"/>
          <w:u w:val="single"/>
          <w:lang w:val="ka-GE"/>
        </w:rPr>
        <w:t>ნეიროპათია</w:t>
      </w:r>
      <w:proofErr w:type="spellEnd"/>
    </w:p>
    <w:p w14:paraId="233C161B" w14:textId="77777777" w:rsidR="008B56AE" w:rsidRDefault="00B234E2" w:rsidP="008B56A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</w:t>
      </w:r>
      <w:r>
        <w:rPr>
          <w:rFonts w:ascii="Sylfaen" w:hAnsi="Sylfaen" w:cs="Sylfaen"/>
          <w:sz w:val="24"/>
          <w:szCs w:val="24"/>
          <w:lang w:val="ka-GE"/>
        </w:rPr>
        <w:t>ღებულობდნენ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ქინოლონებ</w:t>
      </w:r>
      <w:r>
        <w:rPr>
          <w:rFonts w:ascii="Sylfaen" w:hAnsi="Sylfaen" w:cs="Sylfaen"/>
          <w:sz w:val="24"/>
          <w:szCs w:val="24"/>
          <w:lang w:val="ka-GE"/>
        </w:rPr>
        <w:t>სა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FB7DAB">
        <w:rPr>
          <w:rFonts w:ascii="Sylfaen" w:hAnsi="Sylfaen" w:cs="Sylfaen"/>
          <w:sz w:val="24"/>
          <w:szCs w:val="24"/>
          <w:lang w:val="ka-GE"/>
        </w:rPr>
        <w:t>ფტორქინოლონებს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აღინიშნა სენსორული ან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სენსორმოტორული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პოლინეიროპათიის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შემთხვევები, რომლებიც იწვევენ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პარესთეზიას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ჰიპოესთეზიას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დისესთეზიას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ან სისუსტეს. პაციენტი ინფორმირებული უნდა იყოს იმის თაობაზე, რომ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ნეიროპათიის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სიმპტომების (როგორიცაა ტკივილი, წვა, ჩხვლეტა, დაბუჟება ან სისუსტე) განვითარების შემთხვევაში, შეუქცევადი დარღვევების თავიდან ასაცილებლად მკურნალობის გაგრძელებამდე უნდა გაიარო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სამედიცინო კონსულტაცია</w:t>
      </w:r>
      <w:r w:rsidR="00DA4554">
        <w:rPr>
          <w:rFonts w:ascii="Sylfaen" w:hAnsi="Sylfaen" w:cs="Sylfaen"/>
          <w:sz w:val="24"/>
          <w:szCs w:val="24"/>
          <w:lang w:val="ka-GE"/>
        </w:rPr>
        <w:t>.</w:t>
      </w:r>
    </w:p>
    <w:p w14:paraId="450CC3A5" w14:textId="77777777" w:rsidR="008B56AE" w:rsidRDefault="008B56AE" w:rsidP="008B56A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16875">
        <w:rPr>
          <w:rFonts w:ascii="Sylfaen" w:hAnsi="Sylfaen" w:cs="Sylfaen"/>
          <w:iCs/>
          <w:sz w:val="24"/>
          <w:szCs w:val="24"/>
          <w:u w:val="single"/>
          <w:lang w:val="ka-GE"/>
        </w:rPr>
        <w:t>ჰეპატობილიარული</w:t>
      </w:r>
      <w:proofErr w:type="spellEnd"/>
      <w:r w:rsidRPr="00316875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 დარღვევები</w:t>
      </w:r>
    </w:p>
    <w:p w14:paraId="21AD07BD" w14:textId="77777777" w:rsidR="008B56AE" w:rsidRDefault="008B56AE" w:rsidP="008B56A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24A67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C24A67">
        <w:rPr>
          <w:rFonts w:ascii="Sylfaen" w:hAnsi="Sylfaen" w:cs="Sylfaen"/>
          <w:sz w:val="24"/>
          <w:szCs w:val="24"/>
          <w:lang w:val="ka-GE"/>
        </w:rPr>
        <w:t xml:space="preserve"> გამოყენებისას </w:t>
      </w:r>
      <w:r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C24A67">
        <w:rPr>
          <w:rFonts w:ascii="Sylfaen" w:hAnsi="Sylfaen" w:cs="Sylfaen"/>
          <w:sz w:val="24"/>
          <w:szCs w:val="24"/>
          <w:lang w:val="ka-GE"/>
        </w:rPr>
        <w:t xml:space="preserve"> ღვიძლის ნეკროზი</w:t>
      </w:r>
      <w:r>
        <w:rPr>
          <w:rFonts w:ascii="Sylfaen" w:hAnsi="Sylfaen" w:cs="Sylfaen"/>
          <w:sz w:val="24"/>
          <w:szCs w:val="24"/>
          <w:lang w:val="ka-GE"/>
        </w:rPr>
        <w:t xml:space="preserve">ს შემთხვევები, მათ შორის </w:t>
      </w:r>
      <w:r w:rsidRPr="00C24A67">
        <w:rPr>
          <w:rFonts w:ascii="Sylfaen" w:hAnsi="Sylfaen" w:cs="Sylfaen"/>
          <w:sz w:val="24"/>
          <w:szCs w:val="24"/>
          <w:lang w:val="ka-GE"/>
        </w:rPr>
        <w:t xml:space="preserve">ფატალური უკმარისობა, ძირითადად პაციენტებში მძიმე თანმხლები დაავადებებით, როგორიცაა სეფსისი (იხ. </w:t>
      </w:r>
      <w:r>
        <w:rPr>
          <w:rFonts w:ascii="Sylfaen" w:hAnsi="Sylfaen" w:cs="Sylfaen"/>
          <w:sz w:val="24"/>
          <w:szCs w:val="24"/>
          <w:lang w:val="ka-GE"/>
        </w:rPr>
        <w:t>პუნქტი</w:t>
      </w:r>
      <w:r w:rsidRPr="00C24A67">
        <w:rPr>
          <w:rFonts w:ascii="Sylfaen" w:hAnsi="Sylfaen" w:cs="Sylfaen"/>
          <w:sz w:val="24"/>
          <w:szCs w:val="24"/>
          <w:lang w:val="ka-GE"/>
        </w:rPr>
        <w:t xml:space="preserve"> 4.8).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პაციენტი ინფორმირებული უნდა იყოს იმის თაობაზე, რომ </w:t>
      </w:r>
      <w:r w:rsidRPr="00C24A67">
        <w:rPr>
          <w:rFonts w:ascii="Sylfaen" w:hAnsi="Sylfaen" w:cs="Sylfaen"/>
          <w:sz w:val="24"/>
          <w:szCs w:val="24"/>
          <w:lang w:val="ka-GE"/>
        </w:rPr>
        <w:t>ღვიძლის დაავადების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ნიშნების ან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სიმპტომების გაჩენისას, </w:t>
      </w:r>
      <w:r w:rsidRPr="00C24A67">
        <w:rPr>
          <w:rFonts w:ascii="Sylfaen" w:hAnsi="Sylfaen" w:cs="Sylfaen"/>
          <w:sz w:val="24"/>
          <w:szCs w:val="24"/>
          <w:lang w:val="ka-GE"/>
        </w:rPr>
        <w:t xml:space="preserve">როგორიცაა </w:t>
      </w:r>
      <w:proofErr w:type="spellStart"/>
      <w:r w:rsidRPr="00C24A67">
        <w:rPr>
          <w:rFonts w:ascii="Sylfaen" w:hAnsi="Sylfaen" w:cs="Sylfaen"/>
          <w:sz w:val="24"/>
          <w:szCs w:val="24"/>
          <w:lang w:val="ka-GE"/>
        </w:rPr>
        <w:t>ანორექსია</w:t>
      </w:r>
      <w:proofErr w:type="spellEnd"/>
      <w:r w:rsidRPr="00C24A67">
        <w:rPr>
          <w:rFonts w:ascii="Sylfaen" w:hAnsi="Sylfaen" w:cs="Sylfaen"/>
          <w:sz w:val="24"/>
          <w:szCs w:val="24"/>
          <w:lang w:val="ka-GE"/>
        </w:rPr>
        <w:t>, სიყვითლე, მუქი შარდი, ქავილი ან მტკივნეული მუცელი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მან უნდა </w:t>
      </w:r>
      <w:r>
        <w:rPr>
          <w:rFonts w:ascii="Sylfaen" w:hAnsi="Sylfaen" w:cs="Sylfaen"/>
          <w:sz w:val="24"/>
          <w:szCs w:val="24"/>
          <w:lang w:val="ka-GE"/>
        </w:rPr>
        <w:t xml:space="preserve">შეწყვიტოს მკურნალობა და დაუკავშირდეს </w:t>
      </w:r>
      <w:r w:rsidRPr="002C131C">
        <w:rPr>
          <w:rFonts w:ascii="Sylfaen" w:hAnsi="Sylfaen" w:cs="Sylfaen"/>
          <w:sz w:val="24"/>
          <w:szCs w:val="24"/>
          <w:lang w:val="ka-GE"/>
        </w:rPr>
        <w:t>ექიმს.</w:t>
      </w:r>
    </w:p>
    <w:p w14:paraId="102F9FCF" w14:textId="77777777" w:rsidR="008B56AE" w:rsidRDefault="008B56AE" w:rsidP="008B56A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16875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მიასთენია </w:t>
      </w:r>
      <w:proofErr w:type="spellStart"/>
      <w:r w:rsidRPr="00316875">
        <w:rPr>
          <w:rFonts w:ascii="Sylfaen" w:hAnsi="Sylfaen" w:cs="Sylfaen"/>
          <w:iCs/>
          <w:sz w:val="24"/>
          <w:szCs w:val="24"/>
          <w:u w:val="single"/>
          <w:lang w:val="ka-GE"/>
        </w:rPr>
        <w:t>გრავისის</w:t>
      </w:r>
      <w:proofErr w:type="spellEnd"/>
      <w:r w:rsidRPr="00316875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 გამწვავება</w:t>
      </w:r>
    </w:p>
    <w:p w14:paraId="27121713" w14:textId="77777777" w:rsidR="007D6C67" w:rsidRDefault="008B56AE" w:rsidP="007D6C67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74C13">
        <w:rPr>
          <w:rFonts w:ascii="Sylfaen" w:hAnsi="Sylfaen" w:cs="Sylfaen"/>
          <w:sz w:val="24"/>
          <w:szCs w:val="24"/>
          <w:lang w:val="ka-GE"/>
        </w:rPr>
        <w:t>ფტორქინოლონები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574C1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მათ შორის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574C13">
        <w:rPr>
          <w:rFonts w:ascii="Sylfaen" w:hAnsi="Sylfaen" w:cs="Sylfaen"/>
          <w:sz w:val="24"/>
          <w:szCs w:val="24"/>
          <w:lang w:val="ka-GE"/>
        </w:rPr>
        <w:t xml:space="preserve"> ხასიათდება ნერვკუნთოვანი </w:t>
      </w:r>
      <w:proofErr w:type="spellStart"/>
      <w:r w:rsidRPr="00574C13">
        <w:rPr>
          <w:rFonts w:ascii="Sylfaen" w:hAnsi="Sylfaen" w:cs="Sylfaen"/>
          <w:sz w:val="24"/>
          <w:szCs w:val="24"/>
          <w:lang w:val="ka-GE"/>
        </w:rPr>
        <w:t>მაბლოკირებელი</w:t>
      </w:r>
      <w:proofErr w:type="spellEnd"/>
      <w:r w:rsidRPr="00574C13">
        <w:rPr>
          <w:rFonts w:ascii="Sylfaen" w:hAnsi="Sylfaen" w:cs="Sylfaen"/>
          <w:sz w:val="24"/>
          <w:szCs w:val="24"/>
          <w:lang w:val="ka-GE"/>
        </w:rPr>
        <w:t xml:space="preserve"> მოქმედებით და </w:t>
      </w:r>
      <w:r>
        <w:rPr>
          <w:rFonts w:ascii="Sylfaen" w:hAnsi="Sylfaen" w:cs="Sylfaen"/>
          <w:sz w:val="24"/>
          <w:szCs w:val="24"/>
          <w:lang w:val="ka-GE"/>
        </w:rPr>
        <w:t xml:space="preserve">მათ </w:t>
      </w:r>
      <w:r w:rsidRPr="00574C13">
        <w:rPr>
          <w:rFonts w:ascii="Sylfaen" w:hAnsi="Sylfaen" w:cs="Sylfaen"/>
          <w:sz w:val="24"/>
          <w:szCs w:val="24"/>
          <w:lang w:val="ka-GE"/>
        </w:rPr>
        <w:t>შეიძლება გაამწვავო</w:t>
      </w:r>
      <w:r>
        <w:rPr>
          <w:rFonts w:ascii="Sylfaen" w:hAnsi="Sylfaen" w:cs="Sylfaen"/>
          <w:sz w:val="24"/>
          <w:szCs w:val="24"/>
          <w:lang w:val="ka-GE"/>
        </w:rPr>
        <w:t>ნ</w:t>
      </w:r>
      <w:r w:rsidRPr="00574C13">
        <w:rPr>
          <w:rFonts w:ascii="Sylfaen" w:hAnsi="Sylfaen" w:cs="Sylfaen"/>
          <w:sz w:val="24"/>
          <w:szCs w:val="24"/>
          <w:lang w:val="ka-GE"/>
        </w:rPr>
        <w:t xml:space="preserve"> კუნთების სისუსტე მიასთენია </w:t>
      </w:r>
      <w:proofErr w:type="spellStart"/>
      <w:r w:rsidRPr="00574C13">
        <w:rPr>
          <w:rFonts w:ascii="Sylfaen" w:hAnsi="Sylfaen" w:cs="Sylfaen"/>
          <w:sz w:val="24"/>
          <w:szCs w:val="24"/>
          <w:lang w:val="ka-GE"/>
        </w:rPr>
        <w:t>გრავისით</w:t>
      </w:r>
      <w:proofErr w:type="spellEnd"/>
      <w:r w:rsidRPr="00574C13">
        <w:rPr>
          <w:rFonts w:ascii="Sylfaen" w:hAnsi="Sylfaen" w:cs="Sylfaen"/>
          <w:sz w:val="24"/>
          <w:szCs w:val="24"/>
          <w:lang w:val="ka-GE"/>
        </w:rPr>
        <w:t xml:space="preserve"> დაავადებული პაციენტებში.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4C13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574C13">
        <w:rPr>
          <w:rFonts w:ascii="Sylfaen" w:hAnsi="Sylfaen" w:cs="Sylfaen"/>
          <w:sz w:val="24"/>
          <w:szCs w:val="24"/>
          <w:lang w:val="ka-GE"/>
        </w:rPr>
        <w:t xml:space="preserve"> სერიოზული გვერდითი რეაქციები, მათ შორის </w:t>
      </w:r>
      <w:r>
        <w:rPr>
          <w:rFonts w:ascii="Sylfaen" w:hAnsi="Sylfaen" w:cs="Sylfaen"/>
          <w:sz w:val="24"/>
          <w:szCs w:val="24"/>
          <w:lang w:val="ka-GE"/>
        </w:rPr>
        <w:t>გარდაცვალება</w:t>
      </w:r>
      <w:r w:rsidRPr="00574C13">
        <w:rPr>
          <w:rFonts w:ascii="Sylfaen" w:hAnsi="Sylfaen" w:cs="Sylfaen"/>
          <w:sz w:val="24"/>
          <w:szCs w:val="24"/>
          <w:lang w:val="ka-GE"/>
        </w:rPr>
        <w:t xml:space="preserve"> და ხელოვნური ვენტილაცი</w:t>
      </w:r>
      <w:r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574C13">
        <w:rPr>
          <w:rFonts w:ascii="Sylfaen" w:hAnsi="Sylfaen" w:cs="Sylfaen"/>
          <w:sz w:val="24"/>
          <w:szCs w:val="24"/>
          <w:lang w:val="ka-GE"/>
        </w:rPr>
        <w:t xml:space="preserve">საჭიროება, </w:t>
      </w:r>
      <w:r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Pr="00574C1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4C13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574C13">
        <w:rPr>
          <w:rFonts w:ascii="Sylfaen" w:hAnsi="Sylfaen" w:cs="Sylfaen"/>
          <w:sz w:val="24"/>
          <w:szCs w:val="24"/>
          <w:lang w:val="ka-GE"/>
        </w:rPr>
        <w:t xml:space="preserve"> გამოყენებას მიასთენია </w:t>
      </w:r>
      <w:proofErr w:type="spellStart"/>
      <w:r w:rsidRPr="00574C13">
        <w:rPr>
          <w:rFonts w:ascii="Sylfaen" w:hAnsi="Sylfaen" w:cs="Sylfaen"/>
          <w:sz w:val="24"/>
          <w:szCs w:val="24"/>
          <w:lang w:val="ka-GE"/>
        </w:rPr>
        <w:t>გრავისით</w:t>
      </w:r>
      <w:proofErr w:type="spellEnd"/>
      <w:r w:rsidRPr="00574C13">
        <w:rPr>
          <w:rFonts w:ascii="Sylfaen" w:hAnsi="Sylfaen" w:cs="Sylfaen"/>
          <w:sz w:val="24"/>
          <w:szCs w:val="24"/>
          <w:lang w:val="ka-GE"/>
        </w:rPr>
        <w:t xml:space="preserve"> დაავადებულ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74C13">
        <w:rPr>
          <w:rFonts w:ascii="Sylfaen" w:hAnsi="Sylfaen" w:cs="Sylfaen"/>
          <w:sz w:val="24"/>
          <w:szCs w:val="24"/>
          <w:lang w:val="ka-GE"/>
        </w:rPr>
        <w:t>პაციენტებში.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გამოყენება</w:t>
      </w:r>
      <w:r w:rsidRPr="00D85288">
        <w:rPr>
          <w:rFonts w:ascii="Sylfaen" w:hAnsi="Sylfaen" w:cs="Sylfaen"/>
          <w:sz w:val="24"/>
          <w:szCs w:val="24"/>
          <w:lang w:val="ka-GE"/>
        </w:rPr>
        <w:t xml:space="preserve"> არ არის რეკომენდებული პაციენტებში</w:t>
      </w:r>
      <w:r>
        <w:rPr>
          <w:rFonts w:ascii="Sylfaen" w:hAnsi="Sylfaen" w:cs="Sylfaen"/>
          <w:sz w:val="24"/>
          <w:szCs w:val="24"/>
          <w:lang w:val="ka-GE"/>
        </w:rPr>
        <w:t xml:space="preserve">, რომელთაც ანამნეზში აღენიშნებათ </w:t>
      </w:r>
      <w:r w:rsidRPr="00574C13">
        <w:rPr>
          <w:rFonts w:ascii="Sylfaen" w:hAnsi="Sylfaen" w:cs="Sylfaen"/>
          <w:sz w:val="24"/>
          <w:szCs w:val="24"/>
          <w:lang w:val="ka-GE"/>
        </w:rPr>
        <w:t xml:space="preserve">მიასთენია </w:t>
      </w:r>
      <w:proofErr w:type="spellStart"/>
      <w:r w:rsidRPr="00574C13">
        <w:rPr>
          <w:rFonts w:ascii="Sylfaen" w:hAnsi="Sylfaen" w:cs="Sylfaen"/>
          <w:sz w:val="24"/>
          <w:szCs w:val="24"/>
          <w:lang w:val="ka-GE"/>
        </w:rPr>
        <w:t>გრავისი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C3A591F" w14:textId="77777777" w:rsidR="007D6C67" w:rsidRDefault="007D6C67" w:rsidP="007D6C67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269E1">
        <w:rPr>
          <w:rFonts w:ascii="Sylfaen" w:hAnsi="Sylfaen" w:cs="Sylfaen"/>
          <w:iCs/>
          <w:sz w:val="24"/>
          <w:szCs w:val="24"/>
          <w:u w:val="single"/>
          <w:lang w:val="ka-GE"/>
        </w:rPr>
        <w:t>მხედველობის დარღვევები</w:t>
      </w:r>
    </w:p>
    <w:p w14:paraId="65E79694" w14:textId="77777777" w:rsidR="007D6C67" w:rsidRDefault="007D6C67" w:rsidP="007D6C67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>მხედველობის დაქვეითების ან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მხედველობის სხვა დარღვევების განვითარების შემთხვევაში </w:t>
      </w:r>
      <w:r w:rsidRPr="00EA2E1B">
        <w:rPr>
          <w:rFonts w:ascii="Sylfaen" w:hAnsi="Sylfaen" w:cs="Sylfaen"/>
          <w:sz w:val="24"/>
          <w:szCs w:val="24"/>
          <w:lang w:val="ka-GE"/>
        </w:rPr>
        <w:t>დაუყოვნებლივ მიმართეთ ოფთალმოლოგს.</w:t>
      </w:r>
    </w:p>
    <w:p w14:paraId="7F9009E4" w14:textId="77777777" w:rsidR="007D6C67" w:rsidRDefault="007D6C67" w:rsidP="007D6C67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269E1">
        <w:rPr>
          <w:rFonts w:ascii="Sylfaen" w:hAnsi="Sylfaen" w:cs="Sylfaen"/>
          <w:iCs/>
          <w:sz w:val="24"/>
          <w:szCs w:val="24"/>
          <w:u w:val="single"/>
          <w:lang w:val="ka-GE"/>
        </w:rPr>
        <w:t>სუპერინფექცია</w:t>
      </w:r>
      <w:proofErr w:type="spellEnd"/>
    </w:p>
    <w:p w14:paraId="70C25509" w14:textId="77777777" w:rsidR="00890235" w:rsidRDefault="007D6C67" w:rsidP="00890235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A2E1B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A2E1B">
        <w:rPr>
          <w:rFonts w:ascii="Sylfaen" w:hAnsi="Sylfaen" w:cs="Sylfaen"/>
          <w:sz w:val="24"/>
          <w:szCs w:val="24"/>
          <w:lang w:val="ka-GE"/>
        </w:rPr>
        <w:t xml:space="preserve"> გამოყენებამ, განსაკუთრებით ხანგრძლივი დროის განმავლობაში, </w:t>
      </w:r>
      <w:r>
        <w:rPr>
          <w:rFonts w:ascii="Sylfaen" w:hAnsi="Sylfaen" w:cs="Sylfaen"/>
          <w:sz w:val="24"/>
          <w:szCs w:val="24"/>
          <w:lang w:val="ka-GE"/>
        </w:rPr>
        <w:t xml:space="preserve">შესაძლოა </w:t>
      </w:r>
      <w:r w:rsidRPr="00EA2E1B">
        <w:rPr>
          <w:rFonts w:ascii="Sylfaen" w:hAnsi="Sylfaen" w:cs="Sylfaen"/>
          <w:sz w:val="24"/>
          <w:szCs w:val="24"/>
          <w:lang w:val="ka-GE"/>
        </w:rPr>
        <w:t xml:space="preserve">გამოიწვიოს პრეპარატის მიმართ </w:t>
      </w:r>
      <w:proofErr w:type="spellStart"/>
      <w:r w:rsidRPr="00EA2E1B">
        <w:rPr>
          <w:rFonts w:ascii="Sylfaen" w:hAnsi="Sylfaen" w:cs="Sylfaen"/>
          <w:sz w:val="24"/>
          <w:szCs w:val="24"/>
          <w:lang w:val="ka-GE"/>
        </w:rPr>
        <w:t>არამგრძნობიარე</w:t>
      </w:r>
      <w:proofErr w:type="spellEnd"/>
      <w:r w:rsidRPr="00EA2E1B">
        <w:rPr>
          <w:rFonts w:ascii="Sylfaen" w:hAnsi="Sylfaen" w:cs="Sylfaen"/>
          <w:sz w:val="24"/>
          <w:szCs w:val="24"/>
          <w:lang w:val="ka-GE"/>
        </w:rPr>
        <w:t xml:space="preserve"> მიკროორგანიზმების ჭარბი ზრდა.</w:t>
      </w:r>
      <w:r>
        <w:rPr>
          <w:rFonts w:ascii="Sylfaen" w:hAnsi="Sylfaen" w:cs="Sylfaen"/>
          <w:sz w:val="24"/>
          <w:szCs w:val="24"/>
          <w:lang w:val="ka-GE"/>
        </w:rPr>
        <w:t xml:space="preserve"> მკურნალობისას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სუპერინფექციის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განვითარების შემთხვევაში აუცილებელია შესაბამისი ღონისძიებების გატარება.</w:t>
      </w:r>
    </w:p>
    <w:p w14:paraId="45A3B2E9" w14:textId="77777777" w:rsidR="00EC5366" w:rsidRDefault="00890235" w:rsidP="00EC5366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269E1">
        <w:rPr>
          <w:rFonts w:ascii="Sylfaen" w:hAnsi="Sylfaen" w:cs="Sylfaen"/>
          <w:iCs/>
          <w:sz w:val="24"/>
          <w:szCs w:val="24"/>
          <w:u w:val="single"/>
          <w:lang w:val="ka-GE"/>
        </w:rPr>
        <w:t>გავლენა ანალიზის შედეგებზე</w:t>
      </w:r>
    </w:p>
    <w:p w14:paraId="26A800B9" w14:textId="77777777" w:rsidR="00EC5366" w:rsidRDefault="00890235" w:rsidP="00EC5366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A2E1B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იღებენ </w:t>
      </w:r>
      <w:proofErr w:type="spellStart"/>
      <w:r w:rsidRPr="00EA2E1B">
        <w:rPr>
          <w:rFonts w:ascii="Sylfaen" w:hAnsi="Sylfaen" w:cs="Sylfaen"/>
          <w:sz w:val="24"/>
          <w:szCs w:val="24"/>
          <w:lang w:val="ka-GE"/>
        </w:rPr>
        <w:t>ლევოფლოქსაცინს</w:t>
      </w:r>
      <w:proofErr w:type="spellEnd"/>
      <w:r w:rsidRPr="00EA2E1B">
        <w:rPr>
          <w:rFonts w:ascii="Sylfaen" w:hAnsi="Sylfaen" w:cs="Sylfaen"/>
          <w:sz w:val="24"/>
          <w:szCs w:val="24"/>
          <w:lang w:val="ka-GE"/>
        </w:rPr>
        <w:t xml:space="preserve">, შარდში </w:t>
      </w:r>
      <w:proofErr w:type="spellStart"/>
      <w:r w:rsidRPr="00EA2E1B">
        <w:rPr>
          <w:rFonts w:ascii="Sylfaen" w:hAnsi="Sylfaen" w:cs="Sylfaen"/>
          <w:sz w:val="24"/>
          <w:szCs w:val="24"/>
          <w:lang w:val="ka-GE"/>
        </w:rPr>
        <w:t>ოპიატების</w:t>
      </w:r>
      <w:proofErr w:type="spellEnd"/>
      <w:r w:rsidRPr="00EA2E1B">
        <w:rPr>
          <w:rFonts w:ascii="Sylfaen" w:hAnsi="Sylfaen" w:cs="Sylfaen"/>
          <w:sz w:val="24"/>
          <w:szCs w:val="24"/>
          <w:lang w:val="ka-GE"/>
        </w:rPr>
        <w:t xml:space="preserve"> განსაზღვრ</w:t>
      </w:r>
      <w:r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EA2E1B">
        <w:rPr>
          <w:rFonts w:ascii="Sylfaen" w:hAnsi="Sylfaen" w:cs="Sylfaen"/>
          <w:sz w:val="24"/>
          <w:szCs w:val="24"/>
          <w:lang w:val="ka-GE"/>
        </w:rPr>
        <w:t>შედეგები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2E1B">
        <w:rPr>
          <w:rFonts w:ascii="Sylfaen" w:hAnsi="Sylfaen" w:cs="Sylfaen"/>
          <w:sz w:val="24"/>
          <w:szCs w:val="24"/>
          <w:lang w:val="ka-GE"/>
        </w:rPr>
        <w:t>შესაძლოა იყოს ცრუ-დადებითი.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2E1B">
        <w:rPr>
          <w:rFonts w:ascii="Sylfaen" w:hAnsi="Sylfaen" w:cs="Sylfaen"/>
          <w:sz w:val="24"/>
          <w:szCs w:val="24"/>
          <w:lang w:val="ka-GE"/>
        </w:rPr>
        <w:t xml:space="preserve">შესაძლებელია საჭირო გახდეს </w:t>
      </w:r>
      <w:proofErr w:type="spellStart"/>
      <w:r w:rsidRPr="00EA2E1B">
        <w:rPr>
          <w:rFonts w:ascii="Sylfaen" w:hAnsi="Sylfaen" w:cs="Sylfaen"/>
          <w:sz w:val="24"/>
          <w:szCs w:val="24"/>
          <w:lang w:val="ka-GE"/>
        </w:rPr>
        <w:t>ოპიატებზე</w:t>
      </w:r>
      <w:proofErr w:type="spellEnd"/>
      <w:r w:rsidRPr="00EA2E1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A2E1B">
        <w:rPr>
          <w:rFonts w:ascii="Sylfaen" w:hAnsi="Sylfaen" w:cs="Sylfaen"/>
          <w:sz w:val="24"/>
          <w:szCs w:val="24"/>
          <w:lang w:val="ka-GE"/>
        </w:rPr>
        <w:t>სკრინინგ</w:t>
      </w:r>
      <w:proofErr w:type="spellEnd"/>
      <w:r w:rsidRPr="00EA2E1B">
        <w:rPr>
          <w:rFonts w:ascii="Sylfaen" w:hAnsi="Sylfaen" w:cs="Sylfaen"/>
          <w:sz w:val="24"/>
          <w:szCs w:val="24"/>
          <w:lang w:val="ka-GE"/>
        </w:rPr>
        <w:t>-ტესტებით მიღებული დადებითი შედეგების გადამოწმება უფრო სპეციფიური მეთოდებით.</w:t>
      </w:r>
    </w:p>
    <w:p w14:paraId="36985638" w14:textId="77777777" w:rsidR="00F0368E" w:rsidRDefault="00890235" w:rsidP="00F0368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A2E1B">
        <w:rPr>
          <w:rFonts w:ascii="Sylfaen" w:hAnsi="Sylfaen" w:cs="Sylfaen"/>
          <w:sz w:val="24"/>
          <w:szCs w:val="24"/>
          <w:lang w:val="ka-GE"/>
        </w:rPr>
        <w:lastRenderedPageBreak/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EA2E1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C5366">
        <w:rPr>
          <w:rFonts w:ascii="Sylfaen" w:hAnsi="Sylfaen" w:cs="Sylfaen"/>
          <w:sz w:val="24"/>
          <w:szCs w:val="24"/>
          <w:lang w:val="ka-GE"/>
        </w:rPr>
        <w:t>აინჰიბირებს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C5366">
        <w:rPr>
          <w:rFonts w:ascii="Sylfaen" w:hAnsi="Sylfaen" w:cs="Sylfaen"/>
          <w:i/>
          <w:sz w:val="24"/>
          <w:szCs w:val="24"/>
          <w:lang w:val="ka-GE"/>
        </w:rPr>
        <w:t>Mycobacterium</w:t>
      </w:r>
      <w:proofErr w:type="spellEnd"/>
      <w:r w:rsidRPr="00EC5366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proofErr w:type="spellStart"/>
      <w:r w:rsidRPr="00EC5366">
        <w:rPr>
          <w:rFonts w:ascii="Sylfaen" w:hAnsi="Sylfaen" w:cs="Sylfaen"/>
          <w:i/>
          <w:sz w:val="24"/>
          <w:szCs w:val="24"/>
          <w:lang w:val="ka-GE"/>
        </w:rPr>
        <w:t>tuberculosis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-ის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ზრდას</w:t>
      </w:r>
      <w:r>
        <w:rPr>
          <w:rFonts w:ascii="Sylfaen" w:hAnsi="Sylfaen" w:cs="Sylfaen"/>
          <w:sz w:val="24"/>
          <w:szCs w:val="24"/>
          <w:lang w:val="ka-GE"/>
        </w:rPr>
        <w:t xml:space="preserve"> და, შესაბამისად, შეიძლება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61619">
        <w:rPr>
          <w:rFonts w:ascii="Sylfaen" w:hAnsi="Sylfaen" w:cs="Sylfaen"/>
          <w:sz w:val="24"/>
          <w:szCs w:val="24"/>
          <w:lang w:val="ka-GE"/>
        </w:rPr>
        <w:t>გამოიწვიოს ცრუ-უარყოფითი შედეგი ტუბერკულოზის ბაქტერიული დიაგნოსტიკის დროს.</w:t>
      </w:r>
    </w:p>
    <w:p w14:paraId="305615FA" w14:textId="77777777" w:rsidR="00F0368E" w:rsidRPr="000C39D2" w:rsidRDefault="00F0368E" w:rsidP="00F0368E">
      <w:pPr>
        <w:spacing w:after="0"/>
        <w:ind w:left="-990" w:right="-121"/>
        <w:jc w:val="both"/>
        <w:rPr>
          <w:rFonts w:ascii="Sylfaen" w:hAnsi="Sylfaen" w:cs="Sylfaen"/>
          <w:iCs/>
          <w:sz w:val="24"/>
          <w:szCs w:val="24"/>
          <w:u w:val="single"/>
          <w:lang w:val="ka-GE"/>
        </w:rPr>
      </w:pPr>
      <w:r w:rsidRPr="000C39D2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აორტის ანევრიზმა და </w:t>
      </w:r>
      <w:proofErr w:type="spellStart"/>
      <w:r w:rsidRPr="000C39D2">
        <w:rPr>
          <w:rFonts w:ascii="Sylfaen" w:hAnsi="Sylfaen" w:cs="Sylfaen"/>
          <w:iCs/>
          <w:sz w:val="24"/>
          <w:szCs w:val="24"/>
          <w:u w:val="single"/>
          <w:lang w:val="ka-GE"/>
        </w:rPr>
        <w:t>დისექცია</w:t>
      </w:r>
      <w:proofErr w:type="spellEnd"/>
      <w:r w:rsidRPr="000C39D2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 და გულის სარქვლის </w:t>
      </w:r>
      <w:proofErr w:type="spellStart"/>
      <w:r w:rsidRPr="000C39D2">
        <w:rPr>
          <w:rFonts w:ascii="Sylfaen" w:hAnsi="Sylfaen" w:cs="Sylfaen"/>
          <w:iCs/>
          <w:sz w:val="24"/>
          <w:szCs w:val="24"/>
          <w:u w:val="single"/>
          <w:lang w:val="ka-GE"/>
        </w:rPr>
        <w:t>რეგურგიტაცია</w:t>
      </w:r>
      <w:proofErr w:type="spellEnd"/>
      <w:r w:rsidRPr="000C39D2">
        <w:rPr>
          <w:rFonts w:ascii="Sylfaen" w:hAnsi="Sylfaen" w:cs="Sylfaen"/>
          <w:iCs/>
          <w:sz w:val="24"/>
          <w:szCs w:val="24"/>
          <w:u w:val="single"/>
          <w:lang w:val="ka-GE"/>
        </w:rPr>
        <w:t>/უკმარისობა</w:t>
      </w:r>
    </w:p>
    <w:p w14:paraId="1C3439A9" w14:textId="77777777" w:rsidR="00C73E22" w:rsidRDefault="00F0368E" w:rsidP="00F0368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 xml:space="preserve">ეპიდემიოლოგიური კვლევების საფუძველზე არსებობს ცნობები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შემდეგ, განსაკუთრებით ხანდაზმული ასაკის პაციენტებში, ანევრიზმის განვითარებისა და აორტის განშრევების, აგრეთვე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აორტისა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მიტრალური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სარქვლის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რეგურგიტაციის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73E22">
        <w:rPr>
          <w:rFonts w:ascii="Sylfaen" w:hAnsi="Sylfaen" w:cs="Sylfaen"/>
          <w:sz w:val="24"/>
          <w:szCs w:val="24"/>
          <w:lang w:val="ka-GE"/>
        </w:rPr>
        <w:t xml:space="preserve">განვითარების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მომატებული რისკის შესახებ. </w:t>
      </w:r>
    </w:p>
    <w:p w14:paraId="6E72002B" w14:textId="77777777" w:rsidR="00C73E22" w:rsidRDefault="00F0368E" w:rsidP="00C73E22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მკურნალობდნენ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ფტორქინოლონებით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დაფიქსირდა აორტის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ანევრიზმისა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დისექციის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შემთხვევები, ზოგჯერ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რუპტურა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(მათ შორის ფატალური) და გულის სარქვლის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რეგურგიტაცია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>/უკმარისობა (იხ. პუნქტი 4.8).</w:t>
      </w:r>
    </w:p>
    <w:p w14:paraId="6097301F" w14:textId="7E1A8138" w:rsidR="00C73E22" w:rsidRDefault="00F0368E" w:rsidP="00C73E22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 xml:space="preserve">ამიტომ,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გამოყენება უნდა მოხდეს მხოლოდ სარგებელი/რისკის სათანადო შეფასებისა და თერაპიის სხვა შესაძლო ვარიანტების განხილვის შემდეგ პაციენტებში, რომლებსაც ოჯახურ ანამნეზში აღენიშნებათ  ანევრიზმა ან გულის სარქვლის თანდაყოლილი პათოლოგია, ან რომლებსაც აქვთ აორტის ანევრიზმა და/ან აორტის განშრევება</w:t>
      </w:r>
      <w:r w:rsidR="00C73E22">
        <w:rPr>
          <w:rFonts w:ascii="Sylfaen" w:hAnsi="Sylfaen" w:cs="Sylfaen"/>
          <w:sz w:val="24"/>
          <w:szCs w:val="24"/>
          <w:lang w:val="ka-GE"/>
        </w:rPr>
        <w:t xml:space="preserve"> ან </w:t>
      </w:r>
      <w:r w:rsidR="00C73E22" w:rsidRPr="00C73E22">
        <w:rPr>
          <w:rFonts w:ascii="Sylfaen" w:hAnsi="Sylfaen" w:cs="Sylfaen"/>
          <w:sz w:val="24"/>
          <w:szCs w:val="24"/>
          <w:lang w:val="ka-GE"/>
        </w:rPr>
        <w:t>გულის სარქვლის დაავადება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C73E22">
        <w:rPr>
          <w:rFonts w:ascii="Sylfaen" w:hAnsi="Sylfaen" w:cs="Sylfaen"/>
          <w:sz w:val="24"/>
          <w:szCs w:val="24"/>
          <w:lang w:val="ka-GE"/>
        </w:rPr>
        <w:t>ან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სხვა </w:t>
      </w:r>
      <w:r w:rsidR="00C73E22">
        <w:rPr>
          <w:rFonts w:ascii="Sylfaen" w:hAnsi="Sylfaen" w:cs="Sylfaen"/>
          <w:sz w:val="24"/>
          <w:szCs w:val="24"/>
          <w:lang w:val="ka-GE"/>
        </w:rPr>
        <w:t xml:space="preserve">რისკ-ფაქტორები ან </w:t>
      </w:r>
      <w:r w:rsidRPr="002C131C">
        <w:rPr>
          <w:rFonts w:ascii="Sylfaen" w:hAnsi="Sylfaen" w:cs="Sylfaen"/>
          <w:sz w:val="24"/>
          <w:szCs w:val="24"/>
          <w:lang w:val="ka-GE"/>
        </w:rPr>
        <w:t>მდგომარეობები, რომლებიც ახდენენ შემდეგის პროვოცირებას:</w:t>
      </w:r>
    </w:p>
    <w:p w14:paraId="123B136D" w14:textId="2262ED97" w:rsidR="00C73E22" w:rsidRPr="00C73E22" w:rsidRDefault="00F0368E" w:rsidP="00C73E22">
      <w:pPr>
        <w:pStyle w:val="ListParagraph"/>
        <w:numPr>
          <w:ilvl w:val="0"/>
          <w:numId w:val="26"/>
        </w:numPr>
        <w:spacing w:after="0"/>
        <w:ind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C73E22">
        <w:rPr>
          <w:rFonts w:ascii="Sylfaen" w:hAnsi="Sylfaen" w:cs="Sylfaen"/>
          <w:sz w:val="24"/>
          <w:szCs w:val="24"/>
          <w:lang w:val="ka-GE"/>
        </w:rPr>
        <w:t xml:space="preserve">აორტის ანევრიზმა და აორტის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დისექცია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და გულის სარქვლის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რეგურგიტაცია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/უკმარისობა (მაგალითად, შემაერთებელი ქსოვილის პათოლოგიები, როგორიცაა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მარფანის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სინდრომი ან ელერს-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დანლოსის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სინდრომი, ტერნერის სინდრომი,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ბეხჩეტის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დაავადება, არტერიული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რევმატოიდული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ართრიტი)</w:t>
      </w:r>
      <w:r w:rsidR="000C39D2">
        <w:rPr>
          <w:rFonts w:ascii="Sylfaen" w:hAnsi="Sylfaen" w:cs="Sylfaen"/>
          <w:sz w:val="24"/>
          <w:szCs w:val="24"/>
          <w:lang w:val="ka-GE"/>
        </w:rPr>
        <w:t>,</w:t>
      </w:r>
      <w:r w:rsidR="00C73E22">
        <w:rPr>
          <w:rFonts w:ascii="Sylfaen" w:hAnsi="Sylfaen" w:cs="Sylfaen"/>
          <w:sz w:val="24"/>
          <w:szCs w:val="24"/>
          <w:lang w:val="ka-GE"/>
        </w:rPr>
        <w:t xml:space="preserve"> ან</w:t>
      </w:r>
    </w:p>
    <w:p w14:paraId="2969EBB6" w14:textId="484188E8" w:rsidR="00C73E22" w:rsidRPr="00C73E22" w:rsidRDefault="00F0368E" w:rsidP="00C73E22">
      <w:pPr>
        <w:pStyle w:val="ListParagraph"/>
        <w:numPr>
          <w:ilvl w:val="0"/>
          <w:numId w:val="26"/>
        </w:numPr>
        <w:spacing w:after="0"/>
        <w:ind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C73E22">
        <w:rPr>
          <w:rFonts w:ascii="Sylfaen" w:hAnsi="Sylfaen" w:cs="Sylfaen"/>
          <w:sz w:val="24"/>
          <w:szCs w:val="24"/>
          <w:lang w:val="ka-GE"/>
        </w:rPr>
        <w:t xml:space="preserve">აორტის ანევრიზმა და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დისექცია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(მაგ. სისხლძარღვების დაავადება, როგორიცაა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ტაკაიასუს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არტერიტი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, ან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გიგანტურუჯრედოვანი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არტერიტი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, ან ცნობილი ათეროსკლეროზი, ან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სიოგრენის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 xml:space="preserve"> სინდრომი)</w:t>
      </w:r>
      <w:r w:rsidR="000C39D2">
        <w:rPr>
          <w:rFonts w:ascii="Sylfaen" w:hAnsi="Sylfaen" w:cs="Sylfaen"/>
          <w:sz w:val="24"/>
          <w:szCs w:val="24"/>
          <w:lang w:val="ka-GE"/>
        </w:rPr>
        <w:t>,</w:t>
      </w:r>
      <w:r w:rsidR="00C73E22">
        <w:rPr>
          <w:rFonts w:ascii="Sylfaen" w:hAnsi="Sylfaen" w:cs="Sylfaen"/>
          <w:sz w:val="24"/>
          <w:szCs w:val="24"/>
          <w:lang w:val="ka-GE"/>
        </w:rPr>
        <w:t xml:space="preserve"> ან</w:t>
      </w:r>
    </w:p>
    <w:p w14:paraId="35448868" w14:textId="725B08B5" w:rsidR="00F0368E" w:rsidRPr="00C73E22" w:rsidRDefault="00F0368E" w:rsidP="00C73E22">
      <w:pPr>
        <w:pStyle w:val="ListParagraph"/>
        <w:numPr>
          <w:ilvl w:val="0"/>
          <w:numId w:val="26"/>
        </w:numPr>
        <w:spacing w:after="0"/>
        <w:ind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C73E22">
        <w:rPr>
          <w:rFonts w:ascii="Sylfaen" w:hAnsi="Sylfaen" w:cs="Sylfaen"/>
          <w:sz w:val="24"/>
          <w:szCs w:val="24"/>
          <w:lang w:val="ka-GE"/>
        </w:rPr>
        <w:t xml:space="preserve">გულის სარქვლის </w:t>
      </w:r>
      <w:proofErr w:type="spellStart"/>
      <w:r w:rsidRPr="00C73E22">
        <w:rPr>
          <w:rFonts w:ascii="Sylfaen" w:hAnsi="Sylfaen" w:cs="Sylfaen"/>
          <w:sz w:val="24"/>
          <w:szCs w:val="24"/>
          <w:lang w:val="ka-GE"/>
        </w:rPr>
        <w:t>რეგურგიტაცია</w:t>
      </w:r>
      <w:proofErr w:type="spellEnd"/>
      <w:r w:rsidRPr="00C73E22">
        <w:rPr>
          <w:rFonts w:ascii="Sylfaen" w:hAnsi="Sylfaen" w:cs="Sylfaen"/>
          <w:sz w:val="24"/>
          <w:szCs w:val="24"/>
          <w:lang w:val="ka-GE"/>
        </w:rPr>
        <w:t>/უკმარისობა (მაგ. ინფექციური ენდოკარდიტი).</w:t>
      </w:r>
    </w:p>
    <w:p w14:paraId="2131DF1E" w14:textId="495359EE" w:rsidR="00F0368E" w:rsidRPr="002C131C" w:rsidRDefault="00F0368E" w:rsidP="00C73E22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 xml:space="preserve">აორტის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ანევრიზმისა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დისექციის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აგრეთვე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რუპტურის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73E22">
        <w:rPr>
          <w:rFonts w:ascii="Sylfaen" w:hAnsi="Sylfaen" w:cs="Sylfaen"/>
          <w:sz w:val="24"/>
          <w:szCs w:val="24"/>
          <w:lang w:val="ka-GE"/>
        </w:rPr>
        <w:t>განვიტარების</w:t>
      </w:r>
      <w:proofErr w:type="spellEnd"/>
      <w:r w:rsidR="00C73E2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>რისკი ასევე შეიძლება გაიზარდოს პაციენტებში, რომლებიც მკურნალობენ სისტემურ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კორტიკოსტეროიდებით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>.</w:t>
      </w:r>
    </w:p>
    <w:p w14:paraId="0E9BCC35" w14:textId="77777777" w:rsidR="00C73E22" w:rsidRDefault="00F0368E" w:rsidP="00C73E22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>მუცლის, გულმკერდის ან ზურგის უეცარი ტკივილის შემთხვევაში, პაციენტმა დაუყოვნებლივ უნდა მიმართოს სასწრაფო დახმარების განყოფილების ექიმს.</w:t>
      </w:r>
    </w:p>
    <w:p w14:paraId="404998C8" w14:textId="395BE3EE" w:rsidR="00F0368E" w:rsidRDefault="00F0368E" w:rsidP="00C73E22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 xml:space="preserve">პაციენტებს უნდა ეცნობოთ, რომ მწვავე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დისპნოეს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პალპიტაციის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ან მუცლის ან ქვედა კიდურების შეშუპების განვითარების შემთხვევაში დაუყონებლივ მიმართონ სამედიცინო დახმარებას.</w:t>
      </w:r>
    </w:p>
    <w:p w14:paraId="1543F5C2" w14:textId="7620663F" w:rsidR="00C73E22" w:rsidRDefault="00C73E22" w:rsidP="00C73E22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ნატრიუმი:</w:t>
      </w:r>
    </w:p>
    <w:p w14:paraId="37147365" w14:textId="2188C3F6" w:rsidR="00C73E22" w:rsidRPr="00C73E22" w:rsidRDefault="000C39D2" w:rsidP="00C73E22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="00C73E22" w:rsidRPr="00C73E2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მედიკამენტი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შეიცავს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 2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მმოლ-ზე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ნაკლებ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ნატრიუმს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 (23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მგ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)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თითო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ტაბლეტში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ანუ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პრაქტიკულად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 „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ნატრიუმის</w:t>
      </w:r>
      <w:proofErr w:type="spellEnd"/>
      <w:r w:rsidR="00C73E22" w:rsidRPr="00C73E2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73E22" w:rsidRPr="00C73E22">
        <w:rPr>
          <w:rFonts w:ascii="Sylfaen" w:hAnsi="Sylfaen" w:cs="Sylfaen"/>
          <w:sz w:val="24"/>
          <w:szCs w:val="24"/>
        </w:rPr>
        <w:t>გარეშეა</w:t>
      </w:r>
      <w:proofErr w:type="spellEnd"/>
      <w:r w:rsidR="00C73E22">
        <w:rPr>
          <w:rFonts w:ascii="Sylfaen" w:hAnsi="Sylfaen" w:cs="Sylfaen"/>
          <w:sz w:val="24"/>
          <w:szCs w:val="24"/>
        </w:rPr>
        <w:t>”</w:t>
      </w:r>
      <w:r w:rsidR="00C73E22" w:rsidRPr="00C73E22">
        <w:rPr>
          <w:rFonts w:ascii="Sylfaen" w:hAnsi="Sylfaen" w:cs="Sylfaen"/>
          <w:sz w:val="24"/>
          <w:szCs w:val="24"/>
        </w:rPr>
        <w:t>.</w:t>
      </w:r>
    </w:p>
    <w:p w14:paraId="6CEEA005" w14:textId="36FDC8E8" w:rsidR="00B50A52" w:rsidRPr="003E46EF" w:rsidRDefault="00B50A52" w:rsidP="003E46EF">
      <w:pPr>
        <w:pStyle w:val="ListParagraph"/>
        <w:numPr>
          <w:ilvl w:val="1"/>
          <w:numId w:val="42"/>
        </w:numPr>
        <w:spacing w:after="0"/>
        <w:ind w:left="-63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66348798" w14:textId="77777777" w:rsidR="00AC5AF9" w:rsidRDefault="00AC5AF9" w:rsidP="00AC5AF9">
      <w:pPr>
        <w:spacing w:after="0"/>
        <w:ind w:left="-990" w:right="-121"/>
        <w:jc w:val="both"/>
        <w:rPr>
          <w:rFonts w:ascii="Sylfaen" w:hAnsi="Sylfaen" w:cs="Sylfaen"/>
          <w:b/>
          <w:i/>
          <w:sz w:val="24"/>
          <w:szCs w:val="24"/>
          <w:u w:val="single"/>
          <w:lang w:val="ka-GE"/>
        </w:rPr>
      </w:pPr>
      <w:proofErr w:type="spellStart"/>
      <w:r w:rsidRPr="00AC5AF9">
        <w:rPr>
          <w:rFonts w:ascii="Sylfaen" w:hAnsi="Sylfaen" w:cs="Sylfaen"/>
          <w:i/>
          <w:sz w:val="24"/>
          <w:szCs w:val="24"/>
          <w:u w:val="single"/>
        </w:rPr>
        <w:t>სხვა</w:t>
      </w:r>
      <w:proofErr w:type="spellEnd"/>
      <w:r w:rsidRPr="00AC5AF9">
        <w:rPr>
          <w:rFonts w:ascii="Sylfaen" w:hAnsi="Sylfaen" w:cs="Sylfaen"/>
          <w:i/>
          <w:sz w:val="24"/>
          <w:szCs w:val="24"/>
          <w:u w:val="single"/>
        </w:rPr>
        <w:t xml:space="preserve"> </w:t>
      </w:r>
      <w:proofErr w:type="spellStart"/>
      <w:r w:rsidRPr="00AC5AF9">
        <w:rPr>
          <w:rFonts w:ascii="Sylfaen" w:hAnsi="Sylfaen" w:cs="Sylfaen"/>
          <w:i/>
          <w:sz w:val="24"/>
          <w:szCs w:val="24"/>
          <w:u w:val="single"/>
        </w:rPr>
        <w:t>სამკურნალო</w:t>
      </w:r>
      <w:proofErr w:type="spellEnd"/>
      <w:r w:rsidRPr="00AC5AF9">
        <w:rPr>
          <w:rFonts w:ascii="Sylfaen" w:hAnsi="Sylfaen" w:cs="Sylfaen"/>
          <w:i/>
          <w:sz w:val="24"/>
          <w:szCs w:val="24"/>
          <w:u w:val="single"/>
        </w:rPr>
        <w:t xml:space="preserve"> </w:t>
      </w:r>
      <w:proofErr w:type="spellStart"/>
      <w:r w:rsidRPr="00AC5AF9">
        <w:rPr>
          <w:rFonts w:ascii="Sylfaen" w:hAnsi="Sylfaen" w:cs="Sylfaen"/>
          <w:i/>
          <w:sz w:val="24"/>
          <w:szCs w:val="24"/>
          <w:u w:val="single"/>
        </w:rPr>
        <w:t>საშუალებების</w:t>
      </w:r>
      <w:proofErr w:type="spellEnd"/>
      <w:r w:rsidRPr="00AC5AF9">
        <w:rPr>
          <w:rFonts w:ascii="Sylfaen" w:hAnsi="Sylfaen" w:cs="Sylfaen"/>
          <w:i/>
          <w:sz w:val="24"/>
          <w:szCs w:val="24"/>
          <w:u w:val="single"/>
        </w:rPr>
        <w:t xml:space="preserve"> </w:t>
      </w:r>
      <w:proofErr w:type="spellStart"/>
      <w:r w:rsidRPr="00AC5AF9">
        <w:rPr>
          <w:rFonts w:ascii="Sylfaen" w:hAnsi="Sylfaen" w:cs="Sylfaen"/>
          <w:i/>
          <w:sz w:val="24"/>
          <w:szCs w:val="24"/>
          <w:u w:val="single"/>
        </w:rPr>
        <w:t>გავლენა</w:t>
      </w:r>
      <w:proofErr w:type="spellEnd"/>
      <w:r w:rsidRPr="00AC5AF9">
        <w:rPr>
          <w:rFonts w:ascii="Sylfaen" w:hAnsi="Sylfaen" w:cs="Sylfaen"/>
          <w:i/>
          <w:sz w:val="24"/>
          <w:szCs w:val="24"/>
          <w:u w:val="single"/>
        </w:rPr>
        <w:t xml:space="preserve"> </w:t>
      </w:r>
      <w:proofErr w:type="spellStart"/>
      <w:r w:rsidRPr="00AC5AF9">
        <w:rPr>
          <w:rFonts w:ascii="Sylfaen" w:hAnsi="Sylfaen" w:cs="Sylfaen"/>
          <w:i/>
          <w:sz w:val="24"/>
          <w:szCs w:val="24"/>
          <w:u w:val="single"/>
        </w:rPr>
        <w:t>ლევოფლოქსაცინზე</w:t>
      </w:r>
      <w:proofErr w:type="spellEnd"/>
      <w:r w:rsidRPr="00AC5AF9">
        <w:rPr>
          <w:rFonts w:ascii="Sylfaen" w:hAnsi="Sylfaen" w:cs="Sylfaen"/>
          <w:i/>
          <w:sz w:val="24"/>
          <w:szCs w:val="24"/>
          <w:u w:val="single"/>
        </w:rPr>
        <w:t xml:space="preserve"> </w:t>
      </w:r>
    </w:p>
    <w:p w14:paraId="017085E2" w14:textId="77777777" w:rsidR="00AC5AF9" w:rsidRPr="003D000B" w:rsidRDefault="00AC5AF9" w:rsidP="00AC5AF9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3D000B">
        <w:rPr>
          <w:rFonts w:ascii="Sylfaen" w:hAnsi="Sylfaen" w:cs="Sylfaen"/>
          <w:sz w:val="24"/>
          <w:szCs w:val="24"/>
          <w:u w:val="single"/>
          <w:lang w:val="ka-GE"/>
        </w:rPr>
        <w:t xml:space="preserve">რკინის მარილები, თუთიის მარილები, მაგნიუმის ან ალუმინის შემცველი </w:t>
      </w:r>
      <w:proofErr w:type="spellStart"/>
      <w:r w:rsidRPr="003D000B">
        <w:rPr>
          <w:rFonts w:ascii="Sylfaen" w:hAnsi="Sylfaen" w:cs="Sylfaen"/>
          <w:sz w:val="24"/>
          <w:szCs w:val="24"/>
          <w:u w:val="single"/>
          <w:lang w:val="ka-GE"/>
        </w:rPr>
        <w:t>ანტაციდები</w:t>
      </w:r>
      <w:proofErr w:type="spellEnd"/>
      <w:r w:rsidRPr="003D000B">
        <w:rPr>
          <w:rFonts w:ascii="Sylfaen" w:hAnsi="Sylfaen" w:cs="Sylfaen"/>
          <w:sz w:val="24"/>
          <w:szCs w:val="24"/>
          <w:u w:val="single"/>
          <w:lang w:val="ka-GE"/>
        </w:rPr>
        <w:t xml:space="preserve">, </w:t>
      </w:r>
      <w:proofErr w:type="spellStart"/>
      <w:r w:rsidRPr="003D000B">
        <w:rPr>
          <w:rFonts w:ascii="Sylfaen" w:hAnsi="Sylfaen" w:cs="Sylfaen"/>
          <w:sz w:val="24"/>
          <w:szCs w:val="24"/>
          <w:u w:val="single"/>
          <w:lang w:val="ka-GE"/>
        </w:rPr>
        <w:t>დიდანოზინი</w:t>
      </w:r>
      <w:proofErr w:type="spellEnd"/>
      <w:r w:rsidRPr="003D000B">
        <w:rPr>
          <w:rFonts w:ascii="Sylfaen" w:hAnsi="Sylfaen" w:cs="Sylfaen"/>
          <w:sz w:val="24"/>
          <w:szCs w:val="24"/>
          <w:u w:val="single"/>
          <w:lang w:val="ka-GE"/>
        </w:rPr>
        <w:t>:</w:t>
      </w:r>
      <w:r w:rsidRPr="003D000B">
        <w:rPr>
          <w:rFonts w:ascii="Sylfaen" w:hAnsi="Sylfaen" w:cs="Sylfaen"/>
          <w:b/>
          <w:sz w:val="24"/>
          <w:szCs w:val="24"/>
          <w:u w:val="single"/>
          <w:lang w:val="ka-GE"/>
        </w:rPr>
        <w:t xml:space="preserve"> </w:t>
      </w:r>
    </w:p>
    <w:p w14:paraId="4E8575FE" w14:textId="77777777" w:rsidR="003D000B" w:rsidRDefault="00AC5AF9" w:rsidP="003D000B">
      <w:pPr>
        <w:spacing w:after="0"/>
        <w:ind w:left="-990" w:right="-121"/>
        <w:jc w:val="both"/>
        <w:rPr>
          <w:rFonts w:ascii="Sylfaen" w:hAnsi="Sylfaen" w:cs="Sylfaen"/>
          <w:b/>
          <w:i/>
          <w:sz w:val="24"/>
          <w:szCs w:val="24"/>
          <w:u w:val="single"/>
          <w:lang w:val="ka-GE"/>
        </w:rPr>
      </w:pP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აბსორბცია მნიშვნელოვნად მცირდება რკინის მარილების, ან მაგნიუმის ან ალუმინის შემცველი </w:t>
      </w:r>
      <w:proofErr w:type="spellStart"/>
      <w:r w:rsidRPr="00AC5AF9">
        <w:rPr>
          <w:rFonts w:ascii="Sylfaen" w:hAnsi="Sylfaen"/>
          <w:sz w:val="24"/>
          <w:szCs w:val="24"/>
          <w:lang w:val="ka-GE"/>
        </w:rPr>
        <w:t>ანტაციდების</w:t>
      </w:r>
      <w:proofErr w:type="spellEnd"/>
      <w:r w:rsidRPr="00AC5AF9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AC5AF9">
        <w:rPr>
          <w:rFonts w:ascii="Sylfaen" w:hAnsi="Sylfaen"/>
          <w:sz w:val="24"/>
          <w:szCs w:val="24"/>
          <w:lang w:val="ka-GE"/>
        </w:rPr>
        <w:t>დიდანოზინის</w:t>
      </w:r>
      <w:proofErr w:type="spellEnd"/>
      <w:r w:rsidRPr="00AC5AF9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AC5AF9">
        <w:rPr>
          <w:rFonts w:ascii="Sylfaen" w:hAnsi="Sylfaen"/>
          <w:sz w:val="24"/>
          <w:szCs w:val="24"/>
          <w:lang w:val="ka-GE"/>
        </w:rPr>
        <w:t>დიდანოზინი</w:t>
      </w:r>
      <w:proofErr w:type="spellEnd"/>
      <w:r w:rsidRPr="00AC5AF9">
        <w:rPr>
          <w:rFonts w:ascii="Sylfaen" w:hAnsi="Sylfaen"/>
          <w:sz w:val="24"/>
          <w:szCs w:val="24"/>
          <w:lang w:val="ka-GE"/>
        </w:rPr>
        <w:t xml:space="preserve">, რომელიც შეიცავს ალუმინის </w:t>
      </w:r>
      <w:r w:rsidRPr="00AC5AF9">
        <w:rPr>
          <w:rFonts w:ascii="Sylfaen" w:hAnsi="Sylfaen"/>
          <w:sz w:val="24"/>
          <w:szCs w:val="24"/>
          <w:lang w:val="ka-GE"/>
        </w:rPr>
        <w:lastRenderedPageBreak/>
        <w:t xml:space="preserve">ან მაგნიუმის შემცველ ბუფერულ აგენტებს)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ტაბლეტებთან ერთად მიღებისას.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გამოყენება თუთიის შემცველ მულტივიტამინებთან ერთად ამცირებს მათ შეწოვას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 მიღებისას.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ტაბლეტების მიღებასა და ორვალენტიანი ან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სამვალენტიანი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კატიონების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შემცველი პრეპარატების, მაგალითად, რკინის მარილების, თუთიის მარილების, მაგნიუმის ან ალუმინის შემცველი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ანტაციდების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, ან </w:t>
      </w:r>
      <w:proofErr w:type="spellStart"/>
      <w:r w:rsidRPr="00AC5AF9">
        <w:rPr>
          <w:rFonts w:ascii="Sylfaen" w:hAnsi="Sylfaen"/>
          <w:sz w:val="24"/>
          <w:szCs w:val="24"/>
          <w:lang w:val="ka-GE"/>
        </w:rPr>
        <w:t>დიდანოზინის</w:t>
      </w:r>
      <w:proofErr w:type="spellEnd"/>
      <w:r w:rsidRPr="00AC5AF9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AC5AF9">
        <w:rPr>
          <w:rFonts w:ascii="Sylfaen" w:hAnsi="Sylfaen"/>
          <w:sz w:val="24"/>
          <w:szCs w:val="24"/>
          <w:lang w:val="ka-GE"/>
        </w:rPr>
        <w:t>დიდანოზინი</w:t>
      </w:r>
      <w:proofErr w:type="spellEnd"/>
      <w:r w:rsidRPr="00AC5AF9">
        <w:rPr>
          <w:rFonts w:ascii="Sylfaen" w:hAnsi="Sylfaen"/>
          <w:sz w:val="24"/>
          <w:szCs w:val="24"/>
          <w:lang w:val="ka-GE"/>
        </w:rPr>
        <w:t>, რომელიც შეიცავს ალუმინის ან მაგნიუმის შემცველ ბუფერულ აგენტებს) მიღებებს</w:t>
      </w:r>
      <w:r w:rsidRPr="00AC5AF9">
        <w:rPr>
          <w:rFonts w:ascii="Sylfaen" w:hAnsi="Sylfaen" w:cs="Sylfaen"/>
          <w:sz w:val="24"/>
          <w:szCs w:val="24"/>
          <w:lang w:val="ka-GE"/>
        </w:rPr>
        <w:t xml:space="preserve"> შორის დაცული უნდა იყოს 2- საათიანი ინტერვალი. კალციუმის მარილები მინიმალურ გავლენას ახდენენ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შეწოვაზე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> მიღებისას.</w:t>
      </w:r>
    </w:p>
    <w:p w14:paraId="26C58FAB" w14:textId="77777777" w:rsidR="003D000B" w:rsidRDefault="00AC5AF9" w:rsidP="003D000B">
      <w:pPr>
        <w:spacing w:after="0"/>
        <w:ind w:left="-990" w:right="-121"/>
        <w:jc w:val="both"/>
        <w:rPr>
          <w:rFonts w:ascii="Sylfaen" w:hAnsi="Sylfaen" w:cs="Sylfaen"/>
          <w:b/>
          <w:i/>
          <w:sz w:val="24"/>
          <w:szCs w:val="24"/>
          <w:u w:val="single"/>
          <w:lang w:val="ka-GE"/>
        </w:rPr>
      </w:pPr>
      <w:proofErr w:type="spellStart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>სუკრალფატი</w:t>
      </w:r>
      <w:proofErr w:type="spellEnd"/>
    </w:p>
    <w:p w14:paraId="4E08FA71" w14:textId="77777777" w:rsidR="003D000B" w:rsidRDefault="00AC5AF9" w:rsidP="003D000B">
      <w:pPr>
        <w:spacing w:after="0"/>
        <w:ind w:left="-990" w:right="-121"/>
        <w:jc w:val="both"/>
        <w:rPr>
          <w:rFonts w:ascii="Sylfaen" w:hAnsi="Sylfaen" w:cs="Sylfaen"/>
          <w:b/>
          <w:i/>
          <w:sz w:val="24"/>
          <w:szCs w:val="24"/>
          <w:u w:val="single"/>
          <w:lang w:val="ka-GE"/>
        </w:rPr>
      </w:pP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ტაბლეტების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მნიშვნელოვნად მცირდება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სუკრალფატთან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ერთად მიღებისას. თუ პაციენტმა უნდა მიიღოს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სუკრალფატიც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ლევოფლოქსაცინიც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სუკრალფატის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მიღება რეკომენდებულია </w:t>
      </w:r>
      <w:proofErr w:type="spellStart"/>
      <w:r w:rsidRPr="00AC5AF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AC5AF9">
        <w:rPr>
          <w:rFonts w:ascii="Sylfaen" w:hAnsi="Sylfaen" w:cs="Sylfaen"/>
          <w:sz w:val="24"/>
          <w:szCs w:val="24"/>
          <w:lang w:val="ka-GE"/>
        </w:rPr>
        <w:t xml:space="preserve"> ტაბლეტების მიღებიდან 2 საათის შემდეგ.</w:t>
      </w:r>
    </w:p>
    <w:p w14:paraId="0C7EC762" w14:textId="77777777" w:rsidR="003D000B" w:rsidRDefault="00AC5AF9" w:rsidP="003D000B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>თეოფილინი</w:t>
      </w:r>
      <w:proofErr w:type="spellEnd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, </w:t>
      </w:r>
      <w:proofErr w:type="spellStart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>ფენბუფენი</w:t>
      </w:r>
      <w:proofErr w:type="spellEnd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 ან მსგავსი </w:t>
      </w:r>
      <w:proofErr w:type="spellStart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>არასტეროიდული</w:t>
      </w:r>
      <w:proofErr w:type="spellEnd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 ანთების საწინააღმდეგო საშუალებები</w:t>
      </w:r>
    </w:p>
    <w:p w14:paraId="694922FC" w14:textId="77777777" w:rsidR="003D000B" w:rsidRDefault="00AC5AF9" w:rsidP="003D000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D000B">
        <w:rPr>
          <w:rFonts w:ascii="Sylfaen" w:hAnsi="Sylfaen" w:cs="Sylfaen"/>
          <w:sz w:val="24"/>
          <w:szCs w:val="24"/>
          <w:lang w:val="ka-GE"/>
        </w:rPr>
        <w:t xml:space="preserve">კლინიკური კვლევებით არ გამოვლინდა </w:t>
      </w:r>
      <w:proofErr w:type="spellStart"/>
      <w:r w:rsidRPr="003D000B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3D000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D000B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3D000B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</w:t>
      </w:r>
      <w:proofErr w:type="spellStart"/>
      <w:r w:rsidRPr="003D000B">
        <w:rPr>
          <w:rFonts w:ascii="Sylfaen" w:hAnsi="Sylfaen" w:cs="Sylfaen"/>
          <w:sz w:val="24"/>
          <w:szCs w:val="24"/>
          <w:lang w:val="ka-GE"/>
        </w:rPr>
        <w:t>თეოფილინთან</w:t>
      </w:r>
      <w:proofErr w:type="spellEnd"/>
      <w:r w:rsidRPr="003D000B">
        <w:rPr>
          <w:rFonts w:ascii="Sylfaen" w:hAnsi="Sylfaen" w:cs="Sylfaen"/>
          <w:sz w:val="24"/>
          <w:szCs w:val="24"/>
          <w:lang w:val="ka-GE"/>
        </w:rPr>
        <w:t xml:space="preserve">. თუმცა, </w:t>
      </w:r>
      <w:proofErr w:type="spellStart"/>
      <w:r w:rsidRPr="003D000B">
        <w:rPr>
          <w:rFonts w:ascii="Sylfaen" w:hAnsi="Sylfaen" w:cs="Sylfaen"/>
          <w:sz w:val="24"/>
          <w:szCs w:val="24"/>
          <w:lang w:val="ka-GE"/>
        </w:rPr>
        <w:t>თეოფილინთან</w:t>
      </w:r>
      <w:proofErr w:type="spellEnd"/>
      <w:r w:rsidRPr="003D000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D000B">
        <w:rPr>
          <w:rFonts w:ascii="Sylfaen" w:hAnsi="Sylfaen" w:cs="Sylfaen"/>
          <w:sz w:val="24"/>
          <w:szCs w:val="24"/>
          <w:lang w:val="ka-GE"/>
        </w:rPr>
        <w:t>არასტეროიდულ</w:t>
      </w:r>
      <w:proofErr w:type="spellEnd"/>
      <w:r w:rsidRPr="003D000B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საშუალებებთან ან სხვა საშუალებებთან, რომლებიც ამცირებენ კრუნჩხვითი აქტივობის ზღურბლს, ერთად </w:t>
      </w:r>
      <w:proofErr w:type="spellStart"/>
      <w:r w:rsidRPr="003D000B">
        <w:rPr>
          <w:rFonts w:ascii="Sylfaen" w:hAnsi="Sylfaen" w:cs="Sylfaen"/>
          <w:sz w:val="24"/>
          <w:szCs w:val="24"/>
          <w:lang w:val="ka-GE"/>
        </w:rPr>
        <w:t>ქინოლონების</w:t>
      </w:r>
      <w:proofErr w:type="spellEnd"/>
      <w:r w:rsidRPr="003D000B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შემთხვევაში შეიძლება აღინიშნოს კრუნჩხვითი აქტივობის ზღურბლის მკვეთრი შემცირება. </w:t>
      </w:r>
    </w:p>
    <w:p w14:paraId="41C2409B" w14:textId="77777777" w:rsidR="003D000B" w:rsidRDefault="00AC5AF9" w:rsidP="003D000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D000B">
        <w:rPr>
          <w:rFonts w:ascii="Sylfaen" w:hAnsi="Sylfaen" w:cs="Sylfaen"/>
          <w:sz w:val="24"/>
          <w:szCs w:val="24"/>
          <w:lang w:val="ka-GE"/>
        </w:rPr>
        <w:t>ფენბუფენთან</w:t>
      </w:r>
      <w:proofErr w:type="spellEnd"/>
      <w:r w:rsidRPr="003D000B">
        <w:rPr>
          <w:rFonts w:ascii="Sylfaen" w:hAnsi="Sylfaen" w:cs="Sylfaen"/>
          <w:sz w:val="24"/>
          <w:szCs w:val="24"/>
          <w:lang w:val="ka-GE"/>
        </w:rPr>
        <w:t xml:space="preserve"> ერთად მიღებისას </w:t>
      </w:r>
      <w:proofErr w:type="spellStart"/>
      <w:r w:rsidRPr="003D000B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3D000B">
        <w:rPr>
          <w:rFonts w:ascii="Sylfaen" w:hAnsi="Sylfaen" w:cs="Sylfaen"/>
          <w:sz w:val="24"/>
          <w:szCs w:val="24"/>
          <w:lang w:val="ka-GE"/>
        </w:rPr>
        <w:t xml:space="preserve"> კონცენტრაცია დაახლოებით 13%-ით მაღალი იყო, ცალკე გამოყენებასთან შედარებით.</w:t>
      </w:r>
    </w:p>
    <w:p w14:paraId="178CDB70" w14:textId="77777777" w:rsidR="003D000B" w:rsidRPr="003D000B" w:rsidRDefault="003D000B" w:rsidP="003D000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u w:val="single"/>
        </w:rPr>
      </w:pPr>
      <w:proofErr w:type="spellStart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>პრობენეციდი</w:t>
      </w:r>
      <w:proofErr w:type="spellEnd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 და </w:t>
      </w:r>
      <w:proofErr w:type="spellStart"/>
      <w:r w:rsidRPr="003D000B">
        <w:rPr>
          <w:rFonts w:ascii="Sylfaen" w:hAnsi="Sylfaen" w:cs="Sylfaen"/>
          <w:iCs/>
          <w:sz w:val="24"/>
          <w:szCs w:val="24"/>
          <w:u w:val="single"/>
          <w:lang w:val="ka-GE"/>
        </w:rPr>
        <w:t>ციმეტიდინი</w:t>
      </w:r>
      <w:proofErr w:type="spellEnd"/>
    </w:p>
    <w:p w14:paraId="38C535E9" w14:textId="77777777" w:rsidR="003D000B" w:rsidRDefault="003D000B" w:rsidP="003D000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პრობენეციდს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ციმეტიდინს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სტატისტიკურად მნიშვნელოვანი გავლენა აქვთ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ელიმინაციაზე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თირკმლის კლირენსი შემცირდა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ციმეტიდინით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(24%) და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პრობენეციდით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(34%). ეს გამოწვეულია იმით, რომ ორივე პრეპარატს შეუძლია დაბლოკოს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თირკმლის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ტუბულარული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სეკრეცია. ამასთან, ნაკლებად სავარაუდოა</w:t>
      </w:r>
      <w:r>
        <w:rPr>
          <w:rFonts w:ascii="Sylfaen" w:hAnsi="Sylfaen" w:cs="Sylfaen"/>
          <w:sz w:val="24"/>
          <w:szCs w:val="24"/>
          <w:lang w:val="ka-GE"/>
        </w:rPr>
        <w:t xml:space="preserve">, რომ </w:t>
      </w:r>
      <w:r w:rsidRPr="00E7132D">
        <w:rPr>
          <w:rFonts w:ascii="Sylfaen" w:hAnsi="Sylfaen" w:cs="Sylfaen"/>
          <w:sz w:val="24"/>
          <w:szCs w:val="24"/>
          <w:lang w:val="ka-GE"/>
        </w:rPr>
        <w:t xml:space="preserve"> სტატისტიკურად მნიშვნელოვანი კინეტიკური განსხვავებები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4BDE">
        <w:rPr>
          <w:rFonts w:ascii="Sylfaen" w:hAnsi="Sylfaen" w:cs="Sylfaen"/>
          <w:sz w:val="24"/>
          <w:szCs w:val="24"/>
          <w:lang w:val="ka-GE"/>
        </w:rPr>
        <w:t>იყოს კლინიკურად მნიშვნელოვანი</w:t>
      </w:r>
      <w:r w:rsidRPr="00E7132D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</w:rPr>
        <w:t xml:space="preserve"> </w:t>
      </w:r>
    </w:p>
    <w:p w14:paraId="62862A52" w14:textId="77777777" w:rsidR="008C5884" w:rsidRDefault="003D000B" w:rsidP="008C5884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7132D">
        <w:rPr>
          <w:rFonts w:ascii="Sylfaen" w:hAnsi="Sylfaen" w:cs="Sylfaen"/>
          <w:sz w:val="24"/>
          <w:szCs w:val="24"/>
          <w:lang w:val="ka-GE"/>
        </w:rPr>
        <w:t xml:space="preserve">სიფრთხილეა საჭირო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ისეთ </w:t>
      </w:r>
      <w:r>
        <w:rPr>
          <w:rFonts w:ascii="Sylfaen" w:hAnsi="Sylfaen" w:cs="Sylfaen"/>
          <w:sz w:val="24"/>
          <w:szCs w:val="24"/>
          <w:lang w:val="ka-GE"/>
        </w:rPr>
        <w:t>საშუალებებ</w:t>
      </w:r>
      <w:r w:rsidRPr="00E7132D">
        <w:rPr>
          <w:rFonts w:ascii="Sylfaen" w:hAnsi="Sylfaen" w:cs="Sylfaen"/>
          <w:sz w:val="24"/>
          <w:szCs w:val="24"/>
          <w:lang w:val="ka-GE"/>
        </w:rPr>
        <w:t>თან</w:t>
      </w:r>
      <w:r>
        <w:rPr>
          <w:rFonts w:ascii="Sylfaen" w:hAnsi="Sylfaen" w:cs="Sylfaen"/>
          <w:sz w:val="24"/>
          <w:szCs w:val="24"/>
          <w:lang w:val="ka-GE"/>
        </w:rPr>
        <w:t xml:space="preserve"> ერთად</w:t>
      </w:r>
      <w:r w:rsidRPr="00E7132D">
        <w:rPr>
          <w:rFonts w:ascii="Sylfaen" w:hAnsi="Sylfaen" w:cs="Sylfaen"/>
          <w:sz w:val="24"/>
          <w:szCs w:val="24"/>
          <w:lang w:val="ka-GE"/>
        </w:rPr>
        <w:t xml:space="preserve">, რომლებიც გავლენას ახდენენ თირკმლის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ტუბულარულ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სეკრეციაზე, როგორიცაა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პრობენეციდი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ციმეტიდინი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>, განსაკუთრებით თირკმლის ფუნქციის დარღვევის მქონე პაციენტებში.</w:t>
      </w:r>
    </w:p>
    <w:p w14:paraId="3D35C241" w14:textId="77777777" w:rsidR="008C5884" w:rsidRDefault="008C5884" w:rsidP="008C5884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704BDE">
        <w:rPr>
          <w:rFonts w:ascii="Sylfaen" w:hAnsi="Sylfaen" w:cs="Sylfaen"/>
          <w:iCs/>
          <w:sz w:val="24"/>
          <w:szCs w:val="24"/>
          <w:u w:val="single"/>
          <w:lang w:val="ka-GE"/>
        </w:rPr>
        <w:t>სხვა მნიშვნელოვანი ინფორმაცია</w:t>
      </w:r>
    </w:p>
    <w:p w14:paraId="40F87543" w14:textId="77777777" w:rsidR="008C5884" w:rsidRDefault="008C5884" w:rsidP="008C5884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7132D">
        <w:rPr>
          <w:rFonts w:ascii="Sylfaen" w:hAnsi="Sylfaen" w:cs="Sylfaen"/>
          <w:sz w:val="24"/>
          <w:szCs w:val="24"/>
          <w:lang w:val="ka-GE"/>
        </w:rPr>
        <w:t xml:space="preserve">კლინიკურმა ფარმაკოლოგიურმა კვლევებმა აჩვენა, რომ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მნიშვნელოვნად არ შეიცვალა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შემდეგ პრეპარატებთან ერთად გამოყენებისას: კალციუმის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კარბონატი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დიგოქსინი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გლიბენკლამიდი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რანიტიდინი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>.</w:t>
      </w:r>
    </w:p>
    <w:p w14:paraId="1138BC89" w14:textId="77777777" w:rsidR="00CA5715" w:rsidRDefault="008C5884" w:rsidP="00CA5715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proofErr w:type="spellStart"/>
      <w:r w:rsidRPr="008C5884">
        <w:rPr>
          <w:rFonts w:ascii="Sylfaen" w:hAnsi="Sylfaen" w:cs="Sylfaen"/>
          <w:i/>
          <w:sz w:val="24"/>
          <w:szCs w:val="24"/>
          <w:u w:val="single"/>
          <w:lang w:val="ka-GE"/>
        </w:rPr>
        <w:t>ლევოფლოქსაცინის</w:t>
      </w:r>
      <w:proofErr w:type="spellEnd"/>
      <w:r w:rsidRPr="008C5884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გავლენა სხვა სამკურნალო საშუალებებზე</w:t>
      </w:r>
    </w:p>
    <w:p w14:paraId="66DD0606" w14:textId="77777777" w:rsidR="00CA5715" w:rsidRDefault="00CA5715" w:rsidP="00CA5715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proofErr w:type="spellStart"/>
      <w:r w:rsidRPr="0086193A">
        <w:rPr>
          <w:rFonts w:ascii="Sylfaen" w:hAnsi="Sylfaen" w:cs="Sylfaen"/>
          <w:iCs/>
          <w:sz w:val="24"/>
          <w:szCs w:val="24"/>
          <w:u w:val="single"/>
          <w:lang w:val="ka-GE"/>
        </w:rPr>
        <w:t>ციკლოსპორინი</w:t>
      </w:r>
      <w:proofErr w:type="spellEnd"/>
    </w:p>
    <w:p w14:paraId="14AB43F5" w14:textId="77777777" w:rsidR="008F034D" w:rsidRDefault="00CA5715" w:rsidP="008F034D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lastRenderedPageBreak/>
        <w:t>ციკლოსპორინის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პერიოდი 33%-ით გაიზარდა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ლევოფლოქსაცინთან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ერთად მიღებისას.</w:t>
      </w:r>
      <w:r w:rsidR="008F034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F034D" w:rsidRPr="008F034D">
        <w:rPr>
          <w:rFonts w:ascii="Sylfaen" w:hAnsi="Sylfaen" w:cs="Sylfaen"/>
          <w:sz w:val="24"/>
          <w:szCs w:val="24"/>
          <w:lang w:val="ka-GE"/>
        </w:rPr>
        <w:t xml:space="preserve">ამ პრეპარატების ერთდროული გამოყენებისას, აუცილებელია სისხლის შრატში </w:t>
      </w:r>
      <w:proofErr w:type="spellStart"/>
      <w:r w:rsidR="008F034D" w:rsidRPr="008F034D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="008F034D" w:rsidRPr="008F034D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მონიტორინგი.</w:t>
      </w:r>
    </w:p>
    <w:p w14:paraId="0F2ED09C" w14:textId="77777777" w:rsidR="008F034D" w:rsidRDefault="00CA5715" w:rsidP="008F034D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86193A">
        <w:rPr>
          <w:rFonts w:ascii="Sylfaen" w:hAnsi="Sylfaen" w:cs="Sylfaen"/>
          <w:iCs/>
          <w:sz w:val="24"/>
          <w:szCs w:val="24"/>
          <w:u w:val="single"/>
          <w:lang w:val="ka-GE"/>
        </w:rPr>
        <w:t>K ვიტამინის ანტაგონისტები</w:t>
      </w:r>
    </w:p>
    <w:p w14:paraId="4C21173B" w14:textId="77777777" w:rsidR="008F034D" w:rsidRDefault="00CA5715" w:rsidP="008F034D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E7132D">
        <w:rPr>
          <w:rFonts w:ascii="Sylfaen" w:hAnsi="Sylfaen" w:cs="Sylfaen"/>
          <w:sz w:val="24"/>
          <w:szCs w:val="24"/>
          <w:lang w:val="ka-GE"/>
        </w:rPr>
        <w:t>პაციენტებში, რომლებიც ღებულობ</w:t>
      </w:r>
      <w:r w:rsidR="008F034D">
        <w:rPr>
          <w:rFonts w:ascii="Sylfaen" w:hAnsi="Sylfaen" w:cs="Sylfaen"/>
          <w:sz w:val="24"/>
          <w:szCs w:val="24"/>
          <w:lang w:val="ka-GE"/>
        </w:rPr>
        <w:t>დნე</w:t>
      </w:r>
      <w:r w:rsidRPr="00E7132D">
        <w:rPr>
          <w:rFonts w:ascii="Sylfaen" w:hAnsi="Sylfaen" w:cs="Sylfaen"/>
          <w:sz w:val="24"/>
          <w:szCs w:val="24"/>
          <w:lang w:val="ka-GE"/>
        </w:rPr>
        <w:t xml:space="preserve">ნ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K ვიტამინის ანტაგონისტთან (მაგალითად,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ვარფარინი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>) ერთად, დაფიქსირდა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132D">
        <w:rPr>
          <w:rFonts w:ascii="Sylfaen" w:hAnsi="Sylfaen" w:cs="Sylfaen"/>
          <w:sz w:val="24"/>
          <w:szCs w:val="24"/>
          <w:lang w:val="ka-GE"/>
        </w:rPr>
        <w:t xml:space="preserve">კოაგულაციის ტესტებში (PT/INR) ცვლილებები და/ან სისხლდენა. </w:t>
      </w:r>
      <w:r w:rsidR="008F034D">
        <w:rPr>
          <w:rFonts w:ascii="Sylfaen" w:hAnsi="Sylfaen" w:cs="Sylfaen"/>
          <w:sz w:val="24"/>
          <w:szCs w:val="24"/>
          <w:lang w:val="ka-GE"/>
        </w:rPr>
        <w:t xml:space="preserve">შესაბამისად </w:t>
      </w:r>
      <w:r w:rsidRPr="00E7132D">
        <w:rPr>
          <w:rFonts w:ascii="Sylfaen" w:hAnsi="Sylfaen" w:cs="Sylfaen"/>
          <w:sz w:val="24"/>
          <w:szCs w:val="24"/>
          <w:lang w:val="ka-GE"/>
        </w:rPr>
        <w:t xml:space="preserve">აუცილებელია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კოაგულოგრამის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მონიტორინგი იმ პაციენტების მკურნალობისას, რომლებიც იღებენ K ვიტამინის ანტაგონისტებს.</w:t>
      </w:r>
    </w:p>
    <w:p w14:paraId="27B21A68" w14:textId="6BB0770D" w:rsidR="008F034D" w:rsidRDefault="00FF1218" w:rsidP="008F034D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>
        <w:rPr>
          <w:rFonts w:ascii="Sylfaen" w:hAnsi="Sylfaen" w:cs="Sylfaen"/>
          <w:iCs/>
          <w:sz w:val="24"/>
          <w:szCs w:val="24"/>
          <w:u w:val="single"/>
          <w:lang w:val="ka-GE"/>
        </w:rPr>
        <w:t>პ</w:t>
      </w:r>
      <w:r w:rsidR="00CA5715" w:rsidRPr="0086193A">
        <w:rPr>
          <w:rFonts w:ascii="Sylfaen" w:hAnsi="Sylfaen" w:cs="Sylfaen"/>
          <w:iCs/>
          <w:sz w:val="24"/>
          <w:szCs w:val="24"/>
          <w:u w:val="single"/>
          <w:lang w:val="ka-GE"/>
        </w:rPr>
        <w:t>რეპარატები, რომლებიც ახანგრძლივებენ QT ინტერვალს</w:t>
      </w:r>
    </w:p>
    <w:p w14:paraId="5125A2BD" w14:textId="77777777" w:rsidR="008F034D" w:rsidRDefault="00CA5715" w:rsidP="008F034D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, სხვა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მსგავსად, სიფრთხილით უნდა დაინიშნოს პაციენტებში, რომლებიც ღებულობენ პრეპარატებს, რომლებიც ახანგრძლივებენ QT ინტერვალს</w:t>
      </w:r>
      <w:r w:rsidR="008F034D">
        <w:rPr>
          <w:rFonts w:ascii="Sylfaen" w:hAnsi="Sylfaen" w:cs="Sylfaen"/>
          <w:sz w:val="24"/>
          <w:szCs w:val="24"/>
        </w:rPr>
        <w:t>,</w:t>
      </w:r>
      <w:r w:rsidR="008F034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F034D" w:rsidRPr="00E7132D">
        <w:rPr>
          <w:rFonts w:ascii="Sylfaen" w:hAnsi="Sylfaen" w:cs="Sylfaen"/>
          <w:sz w:val="24"/>
          <w:szCs w:val="24"/>
          <w:lang w:val="ka-GE"/>
        </w:rPr>
        <w:t>მაგ.,</w:t>
      </w:r>
      <w:r w:rsidR="008F034D" w:rsidRPr="008F034D">
        <w:rPr>
          <w:rFonts w:ascii="Sylfaen" w:hAnsi="Sylfaen" w:cs="Sylfaen"/>
          <w:sz w:val="24"/>
          <w:szCs w:val="24"/>
        </w:rPr>
        <w:t xml:space="preserve">IA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კლასის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ანტიარითმული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საშუალებები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მაგ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.,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ქინიდინი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ჰიდროქინიდინი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დიზოპირამიდი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), III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კლასის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ანტიარითმული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საშუალებები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მაგ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.,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ამიოდარონი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სოტალოლი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დოფეტილიდი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იბუტილიდი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),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ანტიფსიქოზური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საშუალებები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მაგ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.,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ფენოთიაზინები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პიმოზიდი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სერტინდოლი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ჰალოპერიდოლი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F034D" w:rsidRPr="008F034D">
        <w:rPr>
          <w:rFonts w:ascii="Sylfaen" w:hAnsi="Sylfaen" w:cs="Sylfaen"/>
          <w:sz w:val="24"/>
          <w:szCs w:val="24"/>
        </w:rPr>
        <w:t>სულტოპრიდი</w:t>
      </w:r>
      <w:proofErr w:type="spellEnd"/>
      <w:r w:rsidR="008F034D" w:rsidRPr="008F034D">
        <w:rPr>
          <w:rFonts w:ascii="Sylfaen" w:hAnsi="Sylfaen" w:cs="Sylfaen"/>
          <w:sz w:val="24"/>
          <w:szCs w:val="24"/>
        </w:rPr>
        <w:t>)</w:t>
      </w:r>
      <w:r w:rsidR="008F034D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ტრიციკლური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ანტიდეპრესანტები,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მაკროლიდები</w:t>
      </w:r>
      <w:proofErr w:type="spellEnd"/>
      <w:r w:rsidR="008F034D">
        <w:rPr>
          <w:rFonts w:ascii="Sylfaen" w:hAnsi="Sylfaen" w:cs="Sylfaen"/>
          <w:sz w:val="24"/>
          <w:szCs w:val="24"/>
          <w:lang w:val="ka-GE"/>
        </w:rPr>
        <w:t>.</w:t>
      </w:r>
    </w:p>
    <w:p w14:paraId="2D3A6927" w14:textId="77777777" w:rsidR="008F034D" w:rsidRDefault="00CA5715" w:rsidP="008F034D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F034D">
        <w:rPr>
          <w:rFonts w:ascii="Sylfaen" w:hAnsi="Sylfaen" w:cs="Sylfaen"/>
          <w:b/>
          <w:iCs/>
          <w:sz w:val="24"/>
          <w:szCs w:val="24"/>
          <w:lang w:val="ka-GE"/>
        </w:rPr>
        <w:t>სხვა მნიშვნელოვანი ინფორმაცია</w:t>
      </w:r>
    </w:p>
    <w:p w14:paraId="679D7E86" w14:textId="062B90F8" w:rsidR="00CA5715" w:rsidRDefault="00CA5715" w:rsidP="008F034D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კვლევებმა აჩვენა, რომ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არ ახდენს გავლენას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თეოფილინის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(რომელიც არის CYP1A2 სუბსტრატი), რაც მიუთითებს იმაზე, რომ </w:t>
      </w:r>
      <w:proofErr w:type="spellStart"/>
      <w:r w:rsidRPr="00E7132D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E7132D">
        <w:rPr>
          <w:rFonts w:ascii="Sylfaen" w:hAnsi="Sylfaen" w:cs="Sylfaen"/>
          <w:sz w:val="24"/>
          <w:szCs w:val="24"/>
          <w:lang w:val="ka-GE"/>
        </w:rPr>
        <w:t xml:space="preserve"> არ არის CYP1A2 ინჰიბიტორი.</w:t>
      </w:r>
    </w:p>
    <w:p w14:paraId="55A5DEB9" w14:textId="77777777" w:rsidR="008F034D" w:rsidRDefault="008F034D" w:rsidP="008F034D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8F034D">
        <w:rPr>
          <w:rFonts w:ascii="Sylfaen" w:hAnsi="Sylfaen" w:cs="Sylfaen"/>
          <w:sz w:val="24"/>
          <w:szCs w:val="24"/>
          <w:u w:val="single"/>
          <w:lang w:val="ka-GE"/>
        </w:rPr>
        <w:t>ურთიერთქმედების სხვა ფორმები</w:t>
      </w:r>
    </w:p>
    <w:p w14:paraId="017A060C" w14:textId="2F28BE9C" w:rsidR="00CA5715" w:rsidRPr="008F034D" w:rsidRDefault="00CA5715" w:rsidP="008F034D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E7132D">
        <w:rPr>
          <w:rFonts w:ascii="Sylfaen" w:hAnsi="Sylfaen" w:cs="Sylfaen"/>
          <w:sz w:val="24"/>
          <w:szCs w:val="24"/>
          <w:lang w:val="ka-GE"/>
        </w:rPr>
        <w:t>არ დასტურდება საკვებთან კლინიკურად მნიშვნელოვანი ურთიერთქმედება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E7132D">
        <w:rPr>
          <w:rFonts w:ascii="Sylfaen" w:hAnsi="Sylfaen" w:cs="Sylfaen"/>
          <w:sz w:val="24"/>
          <w:szCs w:val="24"/>
          <w:lang w:val="ka-GE"/>
        </w:rPr>
        <w:t xml:space="preserve"> ამიტომ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E7132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8F034D" w:rsidRPr="00E7132D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r w:rsidR="008F034D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8F034D" w:rsidRPr="00E7132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132D">
        <w:rPr>
          <w:rFonts w:ascii="Sylfaen" w:hAnsi="Sylfaen" w:cs="Sylfaen"/>
          <w:sz w:val="24"/>
          <w:szCs w:val="24"/>
          <w:lang w:val="ka-GE"/>
        </w:rPr>
        <w:t>ტაბლეტების მიღება შესაძლებელია საკვებთან ერთად ან მის გარეშე.</w:t>
      </w:r>
    </w:p>
    <w:p w14:paraId="2BE3152F" w14:textId="77777777" w:rsidR="0096346F" w:rsidRPr="009B35B8" w:rsidRDefault="0096346F" w:rsidP="003E17D0">
      <w:pPr>
        <w:pStyle w:val="ListParagraph"/>
        <w:numPr>
          <w:ilvl w:val="1"/>
          <w:numId w:val="42"/>
        </w:numPr>
        <w:spacing w:after="0"/>
        <w:ind w:left="-63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, ორსულობა და ლაქტაცია</w:t>
      </w:r>
    </w:p>
    <w:p w14:paraId="6E2B15F6" w14:textId="4DD83490" w:rsidR="000E51F6" w:rsidRPr="00907E81" w:rsidRDefault="000E51F6" w:rsidP="000E51F6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proofErr w:type="spellStart"/>
      <w:r w:rsidRPr="00907E81">
        <w:rPr>
          <w:rFonts w:ascii="Sylfaen" w:hAnsi="Sylfaen" w:cs="Sylfaen"/>
          <w:i/>
          <w:sz w:val="24"/>
          <w:szCs w:val="24"/>
          <w:u w:val="single"/>
          <w:lang w:val="ka-GE"/>
        </w:rPr>
        <w:t>ფერტილობა</w:t>
      </w:r>
      <w:proofErr w:type="spellEnd"/>
    </w:p>
    <w:p w14:paraId="0B008DFC" w14:textId="77777777" w:rsidR="00907E81" w:rsidRDefault="00907E81" w:rsidP="00907E8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ლევოფლოქსაცინმა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ვირთაგვებში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ან რეპროდუქციულ ფუნქციაზე უარყოფითი გავლენა არ გამოავლინა.</w:t>
      </w:r>
    </w:p>
    <w:p w14:paraId="6F0A111B" w14:textId="77777777" w:rsidR="00907E81" w:rsidRPr="00907E81" w:rsidRDefault="000E51F6" w:rsidP="00907E81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907E81">
        <w:rPr>
          <w:rFonts w:ascii="Sylfaen" w:hAnsi="Sylfaen" w:cs="Sylfaen"/>
          <w:i/>
          <w:sz w:val="24"/>
          <w:szCs w:val="24"/>
          <w:u w:val="single"/>
          <w:lang w:val="ka-GE"/>
        </w:rPr>
        <w:t>ორსულობა</w:t>
      </w:r>
    </w:p>
    <w:p w14:paraId="67DF9644" w14:textId="77777777" w:rsidR="00907E81" w:rsidRDefault="000E51F6" w:rsidP="00907E8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07E81">
        <w:rPr>
          <w:rFonts w:ascii="Sylfaen" w:hAnsi="Sylfaen" w:cs="Sylfaen"/>
          <w:sz w:val="24"/>
          <w:szCs w:val="24"/>
          <w:lang w:val="ka-GE"/>
        </w:rPr>
        <w:t xml:space="preserve">ორსულობის დროს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შესახებ საკმარისი ინფორმაცია არ არსებობს.</w:t>
      </w:r>
      <w:r w:rsidRPr="00907E8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07E81">
        <w:rPr>
          <w:rFonts w:ascii="Sylfaen" w:hAnsi="Sylfaen" w:cs="Sylfaen"/>
          <w:sz w:val="24"/>
          <w:szCs w:val="24"/>
          <w:lang w:val="ka-GE"/>
        </w:rPr>
        <w:t xml:space="preserve">ცხოველებზე ჩატარებული კვლევები არ ადასტურებენ პირდაპირ ან ირიბ გვერდით მოვლენებს რეპროდუქციული ტოქსიკურობის თვალსაზრისით. თუმცა, ადამიანებში გამოყენების შესახებ მონაცემების ნაკლებობისა და ექსპერიმენტებში ნაჩვენები მოუმწიფებელი ცხოველების ზრდის პერიოდში სახსრების ხრტილების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ფტორქინოლონებით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დაზიანების რისკიდან გამომდინარე, ორსულობის დროს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გამოყენება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>.</w:t>
      </w:r>
    </w:p>
    <w:p w14:paraId="379BABD1" w14:textId="77777777" w:rsidR="00907E81" w:rsidRPr="00907E81" w:rsidRDefault="000E51F6" w:rsidP="00907E81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907E81">
        <w:rPr>
          <w:rFonts w:ascii="Sylfaen" w:hAnsi="Sylfaen" w:cs="Sylfaen"/>
          <w:i/>
          <w:sz w:val="24"/>
          <w:szCs w:val="24"/>
          <w:u w:val="single"/>
          <w:lang w:val="ka-GE"/>
        </w:rPr>
        <w:t>ლაქტაცია</w:t>
      </w:r>
    </w:p>
    <w:p w14:paraId="6C5C0901" w14:textId="77777777" w:rsidR="00907E81" w:rsidRDefault="000E51F6" w:rsidP="00907E8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გამოყენება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ლაქტაციის პერიოდში. არასაკმარისია ინფორმაცია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დედის რძეში გამოყოფის შესახებ; თუმცა სხვა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ფტორქინოლონები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გადადის დედის რძეში. ადამიანებში გამოყენების შესახებ მონაცემების ნაკლებობისა და ექსპერიმენტებში ნაჩვენები მოუმწიფებელი ცხოველების ზრდის პერიოდში სახსრების ხრტილების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lastRenderedPageBreak/>
        <w:t>ფტორქინოლონებით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დაზიანების რისკიდან გამომდინარე, ლაქტაციის პერიოდში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გამოყენება </w:t>
      </w: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>.</w:t>
      </w:r>
    </w:p>
    <w:p w14:paraId="4EAA4417" w14:textId="77777777" w:rsidR="00907E81" w:rsidRPr="00907E81" w:rsidRDefault="0056066B" w:rsidP="00907E81">
      <w:pPr>
        <w:pStyle w:val="ListParagraph"/>
        <w:numPr>
          <w:ilvl w:val="1"/>
          <w:numId w:val="42"/>
        </w:numPr>
        <w:spacing w:after="0"/>
        <w:ind w:left="-63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07E81">
        <w:rPr>
          <w:rFonts w:ascii="Sylfaen" w:hAnsi="Sylfaen" w:cs="Sylfaen"/>
          <w:b/>
          <w:sz w:val="24"/>
          <w:szCs w:val="24"/>
          <w:lang w:val="ka-GE"/>
        </w:rPr>
        <w:t>ზეგავლენა სატრანსპორტო საშუალებების მართვისა და მექანიზმების გამოყენების უნარზე</w:t>
      </w:r>
    </w:p>
    <w:p w14:paraId="0E60F934" w14:textId="77777777" w:rsidR="000B2142" w:rsidRDefault="00907E81" w:rsidP="000B2142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07E81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მა</w:t>
      </w:r>
      <w:proofErr w:type="spellEnd"/>
      <w:r w:rsidRPr="00907E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D6A99">
        <w:rPr>
          <w:rFonts w:ascii="Sylfaen" w:hAnsi="Sylfaen" w:cs="Sylfaen"/>
          <w:sz w:val="24"/>
          <w:szCs w:val="24"/>
          <w:lang w:val="ka-GE"/>
        </w:rPr>
        <w:t xml:space="preserve">შეიძლება მსუბუქი ან საშუალო სიმძიმის გავლენა </w:t>
      </w:r>
      <w:r>
        <w:rPr>
          <w:rFonts w:ascii="Sylfaen" w:hAnsi="Sylfaen" w:cs="Sylfaen"/>
          <w:sz w:val="24"/>
          <w:szCs w:val="24"/>
          <w:lang w:val="ka-GE"/>
        </w:rPr>
        <w:t>იქონიოს</w:t>
      </w:r>
      <w:r w:rsidRPr="00CD6A99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ავტო</w:t>
      </w:r>
      <w:r w:rsidRPr="00CD6A99">
        <w:rPr>
          <w:rFonts w:ascii="Sylfaen" w:hAnsi="Sylfaen" w:cs="Sylfaen"/>
          <w:sz w:val="24"/>
          <w:szCs w:val="24"/>
          <w:lang w:val="ka-GE"/>
        </w:rPr>
        <w:t>მანქანის მართვისა და მექანიზმებთან მუშაობის უნარზე.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82747">
        <w:rPr>
          <w:rFonts w:ascii="Sylfaen" w:hAnsi="Sylfaen" w:cs="Sylfaen"/>
          <w:sz w:val="24"/>
          <w:szCs w:val="24"/>
          <w:lang w:val="ka-GE"/>
        </w:rPr>
        <w:t>ზოგიერთმა არასასურველმა ეფექტმა (მაგ., თავბრუსხვევა/</w:t>
      </w:r>
      <w:proofErr w:type="spellStart"/>
      <w:r w:rsidRPr="00982747">
        <w:rPr>
          <w:rFonts w:ascii="Sylfaen" w:hAnsi="Sylfaen" w:cs="Sylfaen"/>
          <w:sz w:val="24"/>
          <w:szCs w:val="24"/>
          <w:lang w:val="ka-GE"/>
        </w:rPr>
        <w:t>ვერტიგო</w:t>
      </w:r>
      <w:proofErr w:type="spellEnd"/>
      <w:r w:rsidRPr="00982747">
        <w:rPr>
          <w:rFonts w:ascii="Sylfaen" w:hAnsi="Sylfaen" w:cs="Sylfaen"/>
          <w:sz w:val="24"/>
          <w:szCs w:val="24"/>
          <w:lang w:val="ka-GE"/>
        </w:rPr>
        <w:t xml:space="preserve">, ძილიანობა, მხედველობის დარღვევა) შეიძლება გავლენა იქონიოს პაციენტის კონცენტრირებისა და რეაქციის უნარზე და, შესაბამისად, შეიძლება წარმოადგენდეს რისკს იმ სიტუაციებში, </w:t>
      </w:r>
      <w:r>
        <w:rPr>
          <w:rFonts w:ascii="Sylfaen" w:hAnsi="Sylfaen" w:cs="Sylfaen"/>
          <w:sz w:val="24"/>
          <w:szCs w:val="24"/>
          <w:lang w:val="ka-GE"/>
        </w:rPr>
        <w:t>როცა</w:t>
      </w:r>
      <w:r w:rsidRPr="00982747">
        <w:rPr>
          <w:rFonts w:ascii="Sylfaen" w:hAnsi="Sylfaen" w:cs="Sylfaen"/>
          <w:sz w:val="24"/>
          <w:szCs w:val="24"/>
          <w:lang w:val="ka-GE"/>
        </w:rPr>
        <w:t xml:space="preserve"> აღნიშნული უნარები განსაკუთრებ</w:t>
      </w:r>
      <w:r>
        <w:rPr>
          <w:rFonts w:ascii="Sylfaen" w:hAnsi="Sylfaen" w:cs="Sylfaen"/>
          <w:sz w:val="24"/>
          <w:szCs w:val="24"/>
          <w:lang w:val="ka-GE"/>
        </w:rPr>
        <w:t>ით</w:t>
      </w:r>
      <w:r w:rsidRPr="00982747">
        <w:rPr>
          <w:rFonts w:ascii="Sylfaen" w:hAnsi="Sylfaen" w:cs="Sylfaen"/>
          <w:sz w:val="24"/>
          <w:szCs w:val="24"/>
          <w:lang w:val="ka-GE"/>
        </w:rPr>
        <w:t xml:space="preserve"> მნიშვნელო</w:t>
      </w:r>
      <w:r>
        <w:rPr>
          <w:rFonts w:ascii="Sylfaen" w:hAnsi="Sylfaen" w:cs="Sylfaen"/>
          <w:sz w:val="24"/>
          <w:szCs w:val="24"/>
          <w:lang w:val="ka-GE"/>
        </w:rPr>
        <w:t xml:space="preserve">ვანია </w:t>
      </w:r>
      <w:r w:rsidRPr="00982747">
        <w:rPr>
          <w:rFonts w:ascii="Sylfaen" w:hAnsi="Sylfaen" w:cs="Sylfaen"/>
          <w:sz w:val="24"/>
          <w:szCs w:val="24"/>
          <w:lang w:val="ka-GE"/>
        </w:rPr>
        <w:t>(მაგ. სატრანსპორტო საშუალებების მართვ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982747">
        <w:rPr>
          <w:rFonts w:ascii="Sylfaen" w:hAnsi="Sylfaen" w:cs="Sylfaen"/>
          <w:sz w:val="24"/>
          <w:szCs w:val="24"/>
          <w:lang w:val="ka-GE"/>
        </w:rPr>
        <w:t xml:space="preserve"> და მექანიზმების გამოყენებ</w:t>
      </w:r>
      <w:r>
        <w:rPr>
          <w:rFonts w:ascii="Sylfaen" w:hAnsi="Sylfaen" w:cs="Sylfaen"/>
          <w:sz w:val="24"/>
          <w:szCs w:val="24"/>
          <w:lang w:val="ka-GE"/>
        </w:rPr>
        <w:t>ა).</w:t>
      </w:r>
      <w:r w:rsidRPr="00982747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A2B471B" w14:textId="77777777" w:rsidR="000B2142" w:rsidRDefault="000D629E" w:rsidP="000B2142">
      <w:pPr>
        <w:pStyle w:val="ListParagraph"/>
        <w:numPr>
          <w:ilvl w:val="1"/>
          <w:numId w:val="42"/>
        </w:numPr>
        <w:spacing w:after="0"/>
        <w:ind w:left="-63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B2142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</w:p>
    <w:p w14:paraId="626824BB" w14:textId="49FBCB98" w:rsidR="000B2142" w:rsidRPr="00E377CF" w:rsidRDefault="000B2142" w:rsidP="00E377CF">
      <w:pPr>
        <w:spacing w:after="0"/>
        <w:ind w:left="-1035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B2142">
        <w:rPr>
          <w:rFonts w:ascii="Sylfaen" w:hAnsi="Sylfaen" w:cs="Sylfaen"/>
          <w:sz w:val="24"/>
          <w:szCs w:val="24"/>
          <w:lang w:val="ka-GE"/>
        </w:rPr>
        <w:t xml:space="preserve">ქვემოთ წარმოდგენილი ინფორმაცია ეფუძნება 8300-ზე მეტ პაციენტზე ჩატარებული კლინიკური კვლევების მონაცემებს და </w:t>
      </w:r>
      <w:proofErr w:type="spellStart"/>
      <w:r w:rsidRPr="000B2142">
        <w:rPr>
          <w:rFonts w:ascii="Sylfaen" w:hAnsi="Sylfaen" w:cs="Sylfaen"/>
          <w:sz w:val="24"/>
          <w:szCs w:val="24"/>
          <w:lang w:val="ka-GE"/>
        </w:rPr>
        <w:t>პოსტმარკეტინგულ</w:t>
      </w:r>
      <w:proofErr w:type="spellEnd"/>
      <w:r w:rsidRPr="000B2142">
        <w:rPr>
          <w:rFonts w:ascii="Sylfaen" w:hAnsi="Sylfaen" w:cs="Sylfaen"/>
          <w:sz w:val="24"/>
          <w:szCs w:val="24"/>
          <w:lang w:val="ka-GE"/>
        </w:rPr>
        <w:t xml:space="preserve"> გამოცდილებას. სიხშირე განისაზღვრება შემდეგნაირად: ძალიან ხშირი (≥1/10 ), ხშირი (≥1/100 - &lt;1/10), არახშირი (≥1/1,000 - &lt;1/100), იშვიათი (≥1/10,000 - &lt;1/1,000), ძალიან იშვიათი (&lt;1/10, 000), უცნობი სიხშირის გვერდითი მოვლენები (მათი გამოვლენის ზუსტი სიხშირე ვერ დგინდება არსებული მონაცემებით).</w:t>
      </w:r>
      <w:r w:rsidRPr="000B214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0B2142">
        <w:rPr>
          <w:rFonts w:ascii="Sylfaen" w:hAnsi="Sylfaen" w:cs="Sylfaen"/>
          <w:sz w:val="24"/>
          <w:szCs w:val="24"/>
          <w:lang w:val="ka-GE"/>
        </w:rPr>
        <w:t xml:space="preserve">თითოეულ სიხშირის ჯგუფში გვერდითი რეაქციები წარმოდგენილია სიმძიმის ხარისხის </w:t>
      </w:r>
      <w:proofErr w:type="spellStart"/>
      <w:r w:rsidRPr="000B2142">
        <w:rPr>
          <w:rFonts w:ascii="Sylfaen" w:hAnsi="Sylfaen" w:cs="Sylfaen"/>
          <w:sz w:val="24"/>
          <w:szCs w:val="24"/>
          <w:lang w:val="ka-GE"/>
        </w:rPr>
        <w:t>კლებადობის</w:t>
      </w:r>
      <w:proofErr w:type="spellEnd"/>
      <w:r w:rsidRPr="000B2142">
        <w:rPr>
          <w:rFonts w:ascii="Sylfaen" w:hAnsi="Sylfaen" w:cs="Sylfaen"/>
          <w:sz w:val="24"/>
          <w:szCs w:val="24"/>
          <w:lang w:val="ka-GE"/>
        </w:rPr>
        <w:t xml:space="preserve"> მიხედვით.</w:t>
      </w:r>
    </w:p>
    <w:tbl>
      <w:tblPr>
        <w:tblStyle w:val="TableGrid"/>
        <w:tblW w:w="10800" w:type="dxa"/>
        <w:tblInd w:w="-882" w:type="dxa"/>
        <w:tblLook w:val="04A0" w:firstRow="1" w:lastRow="0" w:firstColumn="1" w:lastColumn="0" w:noHBand="0" w:noVBand="1"/>
      </w:tblPr>
      <w:tblGrid>
        <w:gridCol w:w="1980"/>
        <w:gridCol w:w="1620"/>
        <w:gridCol w:w="1620"/>
        <w:gridCol w:w="2340"/>
        <w:gridCol w:w="3240"/>
      </w:tblGrid>
      <w:tr w:rsidR="000B2142" w:rsidRPr="00BB30A9" w14:paraId="1783F51C" w14:textId="77777777" w:rsidTr="00EC1D99">
        <w:tc>
          <w:tcPr>
            <w:tcW w:w="1980" w:type="dxa"/>
          </w:tcPr>
          <w:p w14:paraId="21A75FE7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ორგანოთა სისტემა </w:t>
            </w:r>
          </w:p>
        </w:tc>
        <w:tc>
          <w:tcPr>
            <w:tcW w:w="1620" w:type="dxa"/>
          </w:tcPr>
          <w:p w14:paraId="2D16F58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ხშირი</w:t>
            </w:r>
          </w:p>
          <w:p w14:paraId="64D57F3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(≥1/100 - &lt;1/10)</w:t>
            </w:r>
          </w:p>
        </w:tc>
        <w:tc>
          <w:tcPr>
            <w:tcW w:w="1620" w:type="dxa"/>
          </w:tcPr>
          <w:p w14:paraId="6D7DB4D8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არა</w:t>
            </w: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ხშირი</w:t>
            </w:r>
          </w:p>
          <w:p w14:paraId="0A8FC33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(≥1/1,000 - &lt;1/100)</w:t>
            </w:r>
          </w:p>
        </w:tc>
        <w:tc>
          <w:tcPr>
            <w:tcW w:w="2340" w:type="dxa"/>
          </w:tcPr>
          <w:p w14:paraId="48403167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იშვიათი</w:t>
            </w:r>
          </w:p>
          <w:p w14:paraId="61B406E5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(≥1/10,000 - &lt;1/1,000)</w:t>
            </w:r>
          </w:p>
        </w:tc>
        <w:tc>
          <w:tcPr>
            <w:tcW w:w="3240" w:type="dxa"/>
          </w:tcPr>
          <w:p w14:paraId="52796E29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უცნობი სიხშირის (გამოვლენის ზუსტი სიხშირე ვერ დგინდება არსებული მონაცემებით).</w:t>
            </w:r>
          </w:p>
        </w:tc>
      </w:tr>
      <w:tr w:rsidR="000B2142" w:rsidRPr="00BB30A9" w14:paraId="0BA26F61" w14:textId="77777777" w:rsidTr="00EC1D99">
        <w:tc>
          <w:tcPr>
            <w:tcW w:w="1980" w:type="dxa"/>
          </w:tcPr>
          <w:p w14:paraId="3C5F015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ინფექციები</w:t>
            </w:r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და </w:t>
            </w:r>
            <w:proofErr w:type="spellStart"/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ინფესტაციები</w:t>
            </w:r>
            <w:proofErr w:type="spellEnd"/>
          </w:p>
        </w:tc>
        <w:tc>
          <w:tcPr>
            <w:tcW w:w="1620" w:type="dxa"/>
          </w:tcPr>
          <w:p w14:paraId="23C291F0" w14:textId="0D23CAA0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7A657448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სოკოვანი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ინფექცია, მათ შორის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კანდიდოზი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 პათოგენის მიმართ რეზისტენტობა</w:t>
            </w:r>
          </w:p>
        </w:tc>
        <w:tc>
          <w:tcPr>
            <w:tcW w:w="2340" w:type="dxa"/>
          </w:tcPr>
          <w:p w14:paraId="212AF508" w14:textId="5B608420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3240" w:type="dxa"/>
          </w:tcPr>
          <w:p w14:paraId="0806E596" w14:textId="0E68F791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</w:p>
        </w:tc>
      </w:tr>
      <w:tr w:rsidR="000B2142" w:rsidRPr="00BB30A9" w14:paraId="787CBFC1" w14:textId="77777777" w:rsidTr="00EC1D99">
        <w:tc>
          <w:tcPr>
            <w:tcW w:w="1980" w:type="dxa"/>
          </w:tcPr>
          <w:p w14:paraId="7197A571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1620" w:type="dxa"/>
          </w:tcPr>
          <w:p w14:paraId="61B2CBA5" w14:textId="298B3BE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233B72DA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ლეიკოპენია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</w:p>
          <w:p w14:paraId="3AB1DCFA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ეოზინოფილია</w:t>
            </w:r>
            <w:proofErr w:type="spellEnd"/>
          </w:p>
        </w:tc>
        <w:tc>
          <w:tcPr>
            <w:tcW w:w="2340" w:type="dxa"/>
          </w:tcPr>
          <w:p w14:paraId="54773D1C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თრომბოციტოპენია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</w:p>
          <w:p w14:paraId="7D703049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ნეიტროპენია</w:t>
            </w:r>
            <w:proofErr w:type="spellEnd"/>
          </w:p>
        </w:tc>
        <w:tc>
          <w:tcPr>
            <w:tcW w:w="3240" w:type="dxa"/>
          </w:tcPr>
          <w:p w14:paraId="53F96DE9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პანციტოპენია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აგრანულოციტოზი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</w:p>
          <w:p w14:paraId="22FA5432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ჰემოლიზური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ანემია</w:t>
            </w:r>
          </w:p>
        </w:tc>
      </w:tr>
      <w:tr w:rsidR="000B2142" w:rsidRPr="00BB30A9" w14:paraId="2BE8E321" w14:textId="77777777" w:rsidTr="00EC1D99">
        <w:tc>
          <w:tcPr>
            <w:tcW w:w="1980" w:type="dxa"/>
          </w:tcPr>
          <w:p w14:paraId="64D534CA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იმუნური სისტემის დარღვევები</w:t>
            </w:r>
          </w:p>
        </w:tc>
        <w:tc>
          <w:tcPr>
            <w:tcW w:w="1620" w:type="dxa"/>
          </w:tcPr>
          <w:p w14:paraId="625715F4" w14:textId="7406BCC0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41F2130C" w14:textId="01869CD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40" w:type="dxa"/>
          </w:tcPr>
          <w:p w14:paraId="7ED1924A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ანგიოედემა</w:t>
            </w:r>
            <w:proofErr w:type="spellEnd"/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მომატებული მგრძნობელობა</w:t>
            </w:r>
          </w:p>
        </w:tc>
        <w:tc>
          <w:tcPr>
            <w:tcW w:w="3240" w:type="dxa"/>
          </w:tcPr>
          <w:p w14:paraId="48E62668" w14:textId="77777777" w:rsidR="000B2142" w:rsidRPr="003D322B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ანაფილაქსიური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შოკი </w:t>
            </w:r>
            <w:r w:rsidRPr="00BB30A9">
              <w:rPr>
                <w:rFonts w:ascii="Sylfaen" w:hAnsi="Sylfaen" w:cs="Sylfaen"/>
                <w:sz w:val="18"/>
                <w:szCs w:val="18"/>
                <w:vertAlign w:val="superscript"/>
              </w:rPr>
              <w:t>a</w:t>
            </w:r>
            <w:r w:rsidRPr="003D322B"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</w:p>
          <w:p w14:paraId="405C31A2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ანაფილაქტოიდური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შოკი</w:t>
            </w:r>
            <w:r w:rsidRPr="00BB30A9">
              <w:rPr>
                <w:rFonts w:ascii="Sylfaen" w:hAnsi="Sylfaen" w:cs="Sylfaen"/>
                <w:sz w:val="18"/>
                <w:szCs w:val="18"/>
                <w:vertAlign w:val="superscript"/>
                <w:lang w:val="ka-GE"/>
              </w:rPr>
              <w:t>a</w:t>
            </w:r>
            <w:proofErr w:type="spellEnd"/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</w:p>
        </w:tc>
      </w:tr>
      <w:tr w:rsidR="000B2142" w:rsidRPr="00BB30A9" w14:paraId="405F569E" w14:textId="77777777" w:rsidTr="00EC1D99">
        <w:tc>
          <w:tcPr>
            <w:tcW w:w="1980" w:type="dxa"/>
          </w:tcPr>
          <w:p w14:paraId="2F430DC5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მეტაბოლური</w:t>
            </w:r>
            <w:proofErr w:type="spellEnd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და კვებითი დარღვევები</w:t>
            </w:r>
          </w:p>
        </w:tc>
        <w:tc>
          <w:tcPr>
            <w:tcW w:w="1620" w:type="dxa"/>
          </w:tcPr>
          <w:p w14:paraId="3A74075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-</w:t>
            </w:r>
          </w:p>
        </w:tc>
        <w:tc>
          <w:tcPr>
            <w:tcW w:w="1620" w:type="dxa"/>
          </w:tcPr>
          <w:p w14:paraId="1049BCF1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ანორექსია</w:t>
            </w:r>
            <w:proofErr w:type="spellEnd"/>
          </w:p>
        </w:tc>
        <w:tc>
          <w:tcPr>
            <w:tcW w:w="2340" w:type="dxa"/>
          </w:tcPr>
          <w:p w14:paraId="77E22F75" w14:textId="158C474F" w:rsidR="000B2142" w:rsidRPr="00BB30A9" w:rsidRDefault="000B2142" w:rsidP="00EC1D99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ჰიპოგლიკემია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განსაკუთრებით დიაბეტიან პაციენტებში</w:t>
            </w:r>
          </w:p>
        </w:tc>
        <w:tc>
          <w:tcPr>
            <w:tcW w:w="3240" w:type="dxa"/>
          </w:tcPr>
          <w:p w14:paraId="3B438767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ჰიპერგლიკემია</w:t>
            </w:r>
          </w:p>
          <w:p w14:paraId="28AE437A" w14:textId="30AF8C4F" w:rsidR="000B2142" w:rsidRPr="00BB30A9" w:rsidRDefault="00EC1D99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ჰიპოგლიკემიური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კომა  </w:t>
            </w:r>
          </w:p>
        </w:tc>
      </w:tr>
      <w:tr w:rsidR="000B2142" w:rsidRPr="00BB30A9" w14:paraId="25102B33" w14:textId="77777777" w:rsidTr="00EC1D99">
        <w:tc>
          <w:tcPr>
            <w:tcW w:w="1980" w:type="dxa"/>
          </w:tcPr>
          <w:p w14:paraId="248AC730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ფსიქიკური დარღვევები*</w:t>
            </w:r>
          </w:p>
        </w:tc>
        <w:tc>
          <w:tcPr>
            <w:tcW w:w="1620" w:type="dxa"/>
          </w:tcPr>
          <w:p w14:paraId="7B084377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უძილობა</w:t>
            </w:r>
          </w:p>
        </w:tc>
        <w:tc>
          <w:tcPr>
            <w:tcW w:w="1620" w:type="dxa"/>
          </w:tcPr>
          <w:p w14:paraId="071133EE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შფოთვა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</w:p>
          <w:p w14:paraId="3A01E324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sz w:val="18"/>
                <w:szCs w:val="18"/>
                <w:lang w:val="ka-GE"/>
              </w:rPr>
              <w:t>კონფუზია,</w:t>
            </w:r>
          </w:p>
          <w:p w14:paraId="75739FF6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ნერვოზულობა</w:t>
            </w:r>
            <w:proofErr w:type="spellEnd"/>
          </w:p>
        </w:tc>
        <w:tc>
          <w:tcPr>
            <w:tcW w:w="2340" w:type="dxa"/>
          </w:tcPr>
          <w:p w14:paraId="15BAAF80" w14:textId="36C3621A" w:rsidR="000B2142" w:rsidRPr="003D322B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ფსიქოზური რეაქციები (მაგ. ჰალუცინაციები, პარანოია)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დეპრესია, </w:t>
            </w:r>
            <w:proofErr w:type="spellStart"/>
            <w:r w:rsidRPr="00293273">
              <w:rPr>
                <w:rFonts w:ascii="Sylfaen" w:hAnsi="Sylfaen" w:cs="Sylfaen"/>
                <w:sz w:val="18"/>
                <w:szCs w:val="18"/>
                <w:lang w:val="ka-GE"/>
              </w:rPr>
              <w:t>აჟიტაცია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 ანომალიური სიზმრები,   კოშმარები</w:t>
            </w:r>
          </w:p>
        </w:tc>
        <w:tc>
          <w:tcPr>
            <w:tcW w:w="3240" w:type="dxa"/>
          </w:tcPr>
          <w:p w14:paraId="35EB75BA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ფსიქოზური რეაქციები, თვითდაზიანებები, მათ შორის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სუიციდური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აზრები, ან სუიციდის მცდელობები</w:t>
            </w:r>
          </w:p>
        </w:tc>
      </w:tr>
      <w:tr w:rsidR="000B2142" w:rsidRPr="00BB30A9" w14:paraId="739F055E" w14:textId="77777777" w:rsidTr="00EC1D99">
        <w:tc>
          <w:tcPr>
            <w:tcW w:w="1980" w:type="dxa"/>
          </w:tcPr>
          <w:p w14:paraId="78561A11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ნერვული სისტემის დარღვევები *</w:t>
            </w:r>
          </w:p>
        </w:tc>
        <w:tc>
          <w:tcPr>
            <w:tcW w:w="1620" w:type="dxa"/>
          </w:tcPr>
          <w:p w14:paraId="1A32F68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თავის ტკივილი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</w:p>
          <w:p w14:paraId="3027CEA4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თავბრუსხვევა</w:t>
            </w:r>
          </w:p>
        </w:tc>
        <w:tc>
          <w:tcPr>
            <w:tcW w:w="1620" w:type="dxa"/>
          </w:tcPr>
          <w:p w14:paraId="022F354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ძილიანობა,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ტრემორი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დისგეზია</w:t>
            </w:r>
            <w:proofErr w:type="spellEnd"/>
          </w:p>
        </w:tc>
        <w:tc>
          <w:tcPr>
            <w:tcW w:w="2340" w:type="dxa"/>
          </w:tcPr>
          <w:p w14:paraId="681AE9FC" w14:textId="66897A0F" w:rsidR="000B2142" w:rsidRPr="00BB30A9" w:rsidRDefault="000B2142" w:rsidP="00EC1D99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კრუნჩხვები</w:t>
            </w:r>
            <w:r w:rsidR="00EC1D99"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პარესთეზია</w:t>
            </w:r>
            <w:proofErr w:type="spellEnd"/>
          </w:p>
        </w:tc>
        <w:tc>
          <w:tcPr>
            <w:tcW w:w="3240" w:type="dxa"/>
          </w:tcPr>
          <w:p w14:paraId="6B8F4D8D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პერიფერიული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ნეიროპათია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პერიფერიული სენსორულ- მოტორული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ნეიროპათია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პაროსმია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მათ შორის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ანოსმია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დისკინეზია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ექსტრაპირამიდული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დარღვევები,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აგეზია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სინკოპე, მსუბუქი  ფორმის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ინტრაკრანიალური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ჰიპერტენზია</w:t>
            </w:r>
            <w:proofErr w:type="spellEnd"/>
          </w:p>
        </w:tc>
      </w:tr>
      <w:tr w:rsidR="000B2142" w:rsidRPr="00BB30A9" w14:paraId="198A17A9" w14:textId="77777777" w:rsidTr="00EC1D99">
        <w:tc>
          <w:tcPr>
            <w:tcW w:w="1980" w:type="dxa"/>
          </w:tcPr>
          <w:p w14:paraId="369DDDC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დარღვევები</w:t>
            </w:r>
          </w:p>
          <w:p w14:paraId="615149FE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მხედველობის</w:t>
            </w:r>
          </w:p>
          <w:p w14:paraId="06909268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ორგანოს მხრივ*</w:t>
            </w:r>
          </w:p>
        </w:tc>
        <w:tc>
          <w:tcPr>
            <w:tcW w:w="1620" w:type="dxa"/>
          </w:tcPr>
          <w:p w14:paraId="734D604B" w14:textId="3882B70F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7A740624" w14:textId="1454A016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40" w:type="dxa"/>
          </w:tcPr>
          <w:p w14:paraId="501C9EAB" w14:textId="77777777" w:rsidR="000B2142" w:rsidRPr="003D322B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მხედველობის პრობლემები, როგორიცაა მხედველობის დაბინდვა </w:t>
            </w:r>
          </w:p>
        </w:tc>
        <w:tc>
          <w:tcPr>
            <w:tcW w:w="3240" w:type="dxa"/>
          </w:tcPr>
          <w:p w14:paraId="74FFEF3E" w14:textId="103F4C27" w:rsidR="000B2142" w:rsidRPr="00BB30A9" w:rsidRDefault="000B2142" w:rsidP="00EC1D99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მხედველობის დროებითი დაკარგვა</w:t>
            </w:r>
          </w:p>
        </w:tc>
      </w:tr>
      <w:tr w:rsidR="000B2142" w:rsidRPr="00BB30A9" w14:paraId="6EA7AD12" w14:textId="77777777" w:rsidTr="00EC1D99">
        <w:tc>
          <w:tcPr>
            <w:tcW w:w="1980" w:type="dxa"/>
          </w:tcPr>
          <w:p w14:paraId="61BA64DE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lastRenderedPageBreak/>
              <w:t>დარღვევები</w:t>
            </w:r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</w:t>
            </w: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სმენის</w:t>
            </w:r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</w:t>
            </w: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ორგანოს მხრივ*</w:t>
            </w:r>
          </w:p>
        </w:tc>
        <w:tc>
          <w:tcPr>
            <w:tcW w:w="1620" w:type="dxa"/>
          </w:tcPr>
          <w:p w14:paraId="46BC7483" w14:textId="6349EB7D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46CE9397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ვერტიგო</w:t>
            </w:r>
            <w:proofErr w:type="spellEnd"/>
          </w:p>
        </w:tc>
        <w:tc>
          <w:tcPr>
            <w:tcW w:w="2340" w:type="dxa"/>
          </w:tcPr>
          <w:p w14:paraId="7E00E510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9039A8">
              <w:rPr>
                <w:rFonts w:ascii="Sylfaen" w:hAnsi="Sylfaen" w:cs="Sylfaen"/>
                <w:sz w:val="18"/>
                <w:szCs w:val="18"/>
                <w:lang w:val="ka-GE"/>
              </w:rPr>
              <w:t>ტინიტუსი</w:t>
            </w:r>
            <w:proofErr w:type="spellEnd"/>
          </w:p>
        </w:tc>
        <w:tc>
          <w:tcPr>
            <w:tcW w:w="3240" w:type="dxa"/>
          </w:tcPr>
          <w:p w14:paraId="03609585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სმენის დაკარგვა,</w:t>
            </w:r>
          </w:p>
          <w:p w14:paraId="2B54C8CA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სმენის დაქვეითება</w:t>
            </w:r>
          </w:p>
        </w:tc>
      </w:tr>
      <w:tr w:rsidR="000B2142" w:rsidRPr="00FF1218" w14:paraId="08CB75BA" w14:textId="77777777" w:rsidTr="00EC1D99">
        <w:tc>
          <w:tcPr>
            <w:tcW w:w="1980" w:type="dxa"/>
          </w:tcPr>
          <w:p w14:paraId="31A77484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დარღვევები</w:t>
            </w:r>
          </w:p>
          <w:p w14:paraId="002DB1DE" w14:textId="5F832796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გულის </w:t>
            </w:r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მხრივ</w:t>
            </w:r>
            <w:r w:rsidR="00E377CF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1620" w:type="dxa"/>
          </w:tcPr>
          <w:p w14:paraId="740D30D1" w14:textId="0685DB44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3916B159" w14:textId="2D834EB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40" w:type="dxa"/>
          </w:tcPr>
          <w:p w14:paraId="369E6917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ტაქიკარდია, </w:t>
            </w:r>
            <w:proofErr w:type="spellStart"/>
            <w:r>
              <w:rPr>
                <w:rFonts w:ascii="Sylfaen" w:hAnsi="Sylfaen" w:cs="Sylfaen"/>
                <w:sz w:val="18"/>
                <w:szCs w:val="18"/>
                <w:lang w:val="ka-GE"/>
              </w:rPr>
              <w:t>პალპიტაცია</w:t>
            </w:r>
            <w:proofErr w:type="spellEnd"/>
          </w:p>
        </w:tc>
        <w:tc>
          <w:tcPr>
            <w:tcW w:w="3240" w:type="dxa"/>
          </w:tcPr>
          <w:p w14:paraId="76327550" w14:textId="3B40DE5E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პარკუჭოვანი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ტაქიკარდია, რამაც შეიძლება გამოიწვიოს გულის გაჩერება,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პარკუჭოვანი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არითმია და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Torsade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de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Pointes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(აღ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>ი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ნიშნა უპირატესად პაციენტებში QT ინტერვალის გახანგრძლივების რისკ-ფაქტორებით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), 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ელექტროკარდიოგრამაზე QT ინტერვალის გახანგრძლივება</w:t>
            </w:r>
            <w:r w:rsidR="00EC1D9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(იხილეთ 4.4 და 4.9 პუნქტები)</w:t>
            </w:r>
          </w:p>
        </w:tc>
      </w:tr>
      <w:tr w:rsidR="000B2142" w:rsidRPr="00BB30A9" w14:paraId="08DB9776" w14:textId="77777777" w:rsidTr="00EC1D99">
        <w:tc>
          <w:tcPr>
            <w:tcW w:w="1980" w:type="dxa"/>
          </w:tcPr>
          <w:p w14:paraId="00701732" w14:textId="05F67E43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proofErr w:type="spellStart"/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ვასკულარული</w:t>
            </w:r>
            <w:proofErr w:type="spellEnd"/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დარღვევები</w:t>
            </w:r>
          </w:p>
        </w:tc>
        <w:tc>
          <w:tcPr>
            <w:tcW w:w="1620" w:type="dxa"/>
          </w:tcPr>
          <w:p w14:paraId="67369C99" w14:textId="7FCE16A1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</w:p>
        </w:tc>
        <w:tc>
          <w:tcPr>
            <w:tcW w:w="1620" w:type="dxa"/>
          </w:tcPr>
          <w:p w14:paraId="352285B5" w14:textId="63B63AF1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40" w:type="dxa"/>
          </w:tcPr>
          <w:p w14:paraId="087033D2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ჰიპოტენზია</w:t>
            </w:r>
            <w:proofErr w:type="spellEnd"/>
          </w:p>
        </w:tc>
        <w:tc>
          <w:tcPr>
            <w:tcW w:w="3240" w:type="dxa"/>
          </w:tcPr>
          <w:p w14:paraId="5380A234" w14:textId="5CDC0BD0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  <w:tr w:rsidR="000B2142" w:rsidRPr="00BB30A9" w14:paraId="45F2BB64" w14:textId="77777777" w:rsidTr="00EC1D99">
        <w:tc>
          <w:tcPr>
            <w:tcW w:w="1980" w:type="dxa"/>
          </w:tcPr>
          <w:p w14:paraId="6B4E32ED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9039A8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დარღვევები სასუნთქი სისტემის, გულმკერდისა და </w:t>
            </w:r>
            <w:proofErr w:type="spellStart"/>
            <w:r w:rsidRPr="009039A8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შუასაყარის</w:t>
            </w:r>
            <w:proofErr w:type="spellEnd"/>
            <w:r w:rsidRPr="009039A8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მხრივ</w:t>
            </w:r>
          </w:p>
        </w:tc>
        <w:tc>
          <w:tcPr>
            <w:tcW w:w="1620" w:type="dxa"/>
          </w:tcPr>
          <w:p w14:paraId="32049C9E" w14:textId="174277FF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75F9303D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დისპნოე</w:t>
            </w:r>
            <w:proofErr w:type="spellEnd"/>
          </w:p>
        </w:tc>
        <w:tc>
          <w:tcPr>
            <w:tcW w:w="2340" w:type="dxa"/>
          </w:tcPr>
          <w:p w14:paraId="73BC8201" w14:textId="284B52BD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3240" w:type="dxa"/>
          </w:tcPr>
          <w:p w14:paraId="21D4454B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ბრონქოსპაზმი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</w:p>
          <w:p w14:paraId="67731B7F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ალერგიული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პნევმონიტი</w:t>
            </w:r>
            <w:proofErr w:type="spellEnd"/>
          </w:p>
        </w:tc>
      </w:tr>
      <w:tr w:rsidR="000B2142" w:rsidRPr="00BB30A9" w14:paraId="7E7C833A" w14:textId="77777777" w:rsidTr="00EC1D99">
        <w:tc>
          <w:tcPr>
            <w:tcW w:w="1980" w:type="dxa"/>
          </w:tcPr>
          <w:p w14:paraId="0C0BC685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გასტრო</w:t>
            </w:r>
            <w:proofErr w:type="spellEnd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-</w:t>
            </w:r>
          </w:p>
          <w:p w14:paraId="3ACB91F7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ინტესტინალური</w:t>
            </w:r>
            <w:proofErr w:type="spellEnd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დარღვევები</w:t>
            </w:r>
          </w:p>
          <w:p w14:paraId="2EAB8CAB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06405118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დიარეა, გულისრევა, ღებინება</w:t>
            </w:r>
          </w:p>
        </w:tc>
        <w:tc>
          <w:tcPr>
            <w:tcW w:w="1620" w:type="dxa"/>
          </w:tcPr>
          <w:p w14:paraId="6C73B871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მუცლის ტკივილი, დისპეფსია,</w:t>
            </w:r>
          </w:p>
          <w:p w14:paraId="2E77C621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მეტეორიზმი,</w:t>
            </w:r>
          </w:p>
          <w:p w14:paraId="43F8BC3A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ყაბზობა</w:t>
            </w:r>
          </w:p>
        </w:tc>
        <w:tc>
          <w:tcPr>
            <w:tcW w:w="2340" w:type="dxa"/>
          </w:tcPr>
          <w:p w14:paraId="3859C78D" w14:textId="7630600B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3240" w:type="dxa"/>
          </w:tcPr>
          <w:p w14:paraId="674934D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დიარეა - ჰემორაგიული, რომელიც ძალიან იშვიათ შემთხვევებში შეიძლება მიუთითებდეს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ენტეროკოლიტზე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მათ შორის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ფსევდომემბრანულ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კოლიტზე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 პანკრეატიტი</w:t>
            </w:r>
          </w:p>
        </w:tc>
      </w:tr>
      <w:tr w:rsidR="000B2142" w:rsidRPr="00BB30A9" w14:paraId="1E1D57C7" w14:textId="77777777" w:rsidTr="00EC1D99">
        <w:tc>
          <w:tcPr>
            <w:tcW w:w="1980" w:type="dxa"/>
          </w:tcPr>
          <w:p w14:paraId="09C33C96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ჰეპატობილიარული</w:t>
            </w:r>
            <w:proofErr w:type="spellEnd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დარღვევები</w:t>
            </w:r>
          </w:p>
        </w:tc>
        <w:tc>
          <w:tcPr>
            <w:tcW w:w="1620" w:type="dxa"/>
          </w:tcPr>
          <w:p w14:paraId="21F80B5A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ღვიძლის ფერმენტების მომატება (ALT/AST, ტუტე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ფოსფატაზა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 GGT)</w:t>
            </w:r>
          </w:p>
        </w:tc>
        <w:tc>
          <w:tcPr>
            <w:tcW w:w="1620" w:type="dxa"/>
          </w:tcPr>
          <w:p w14:paraId="43D852C3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სისხლში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ბილირუბინის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 დონის მატება</w:t>
            </w:r>
          </w:p>
        </w:tc>
        <w:tc>
          <w:tcPr>
            <w:tcW w:w="2340" w:type="dxa"/>
          </w:tcPr>
          <w:p w14:paraId="5CEBDF3A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sz w:val="18"/>
                <w:szCs w:val="18"/>
                <w:lang w:val="ka-GE"/>
              </w:rPr>
              <w:t>-</w:t>
            </w:r>
          </w:p>
        </w:tc>
        <w:tc>
          <w:tcPr>
            <w:tcW w:w="3240" w:type="dxa"/>
          </w:tcPr>
          <w:p w14:paraId="5FDF8C7C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სიყვითლე და ღვიძლის მძიმე დაზიანება, მათ შორის ღვიძლის მწვავე უკმარისობის ფატალური შემთხვევები, ძირითადად პაციენტებში მძიმე თანმხლები დაავადებებით, ჰეპატიტი</w:t>
            </w:r>
          </w:p>
        </w:tc>
      </w:tr>
      <w:tr w:rsidR="000B2142" w:rsidRPr="00BB30A9" w14:paraId="7F90D738" w14:textId="77777777" w:rsidTr="00EC1D99">
        <w:tc>
          <w:tcPr>
            <w:tcW w:w="1980" w:type="dxa"/>
          </w:tcPr>
          <w:p w14:paraId="66BD21E4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კანისა და კანქვეშა ქსოვილის დარღვევები</w:t>
            </w: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620" w:type="dxa"/>
          </w:tcPr>
          <w:p w14:paraId="00CA154D" w14:textId="09BADB24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639FECE8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გამონაყარი,</w:t>
            </w:r>
            <w:r w:rsidRPr="00BB30A9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ქავილი, </w:t>
            </w:r>
          </w:p>
          <w:p w14:paraId="09507A7E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ურტიკარია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ჰიპერჰიდროზი</w:t>
            </w:r>
            <w:proofErr w:type="spellEnd"/>
          </w:p>
        </w:tc>
        <w:tc>
          <w:tcPr>
            <w:tcW w:w="2340" w:type="dxa"/>
          </w:tcPr>
          <w:p w14:paraId="6F77FC87" w14:textId="77777777" w:rsidR="000B2142" w:rsidRPr="00F97E9A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 xml:space="preserve">DRESS, </w:t>
            </w:r>
            <w:r w:rsidRPr="00F97E9A">
              <w:rPr>
                <w:rFonts w:ascii="Sylfaen" w:hAnsi="Sylfaen" w:cs="Sylfaen"/>
                <w:sz w:val="18"/>
                <w:szCs w:val="18"/>
                <w:lang w:val="ka-GE"/>
              </w:rPr>
              <w:t>წამლის ფიქსირებული გამონაყარი</w:t>
            </w:r>
          </w:p>
        </w:tc>
        <w:tc>
          <w:tcPr>
            <w:tcW w:w="3240" w:type="dxa"/>
          </w:tcPr>
          <w:p w14:paraId="691FAF31" w14:textId="77777777" w:rsidR="000B2142" w:rsidRPr="00BB30A9" w:rsidRDefault="000B2142" w:rsidP="00347166">
            <w:pPr>
              <w:jc w:val="both"/>
              <w:rPr>
                <w:rFonts w:ascii="Sylfaen" w:hAnsi="Sylfaen" w:cs="Sylfaen"/>
                <w:sz w:val="18"/>
                <w:szCs w:val="18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ტოქსიური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ეპიდერმული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ნეკროლიზი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, სტივენს-ჯონსონის სინდრომი,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მულტიფორმული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ერითემა, </w:t>
            </w:r>
            <w:proofErr w:type="spellStart"/>
            <w:r w:rsidRPr="00F97E9A">
              <w:rPr>
                <w:rFonts w:ascii="Sylfaen" w:hAnsi="Sylfaen" w:cs="Sylfaen"/>
                <w:sz w:val="18"/>
                <w:szCs w:val="18"/>
                <w:lang w:val="ka-GE"/>
              </w:rPr>
              <w:t>ფოტომგრძნობელობითი</w:t>
            </w:r>
            <w:proofErr w:type="spellEnd"/>
            <w:r w:rsidRPr="00F97E9A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რეაქცია,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ლეიკოციტოკლასტური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ვასკულიტი, სტომატიტი</w:t>
            </w:r>
          </w:p>
        </w:tc>
      </w:tr>
      <w:tr w:rsidR="00291DDC" w:rsidRPr="00BB30A9" w14:paraId="29578E2F" w14:textId="77777777" w:rsidTr="00EC1D99">
        <w:tc>
          <w:tcPr>
            <w:tcW w:w="1980" w:type="dxa"/>
          </w:tcPr>
          <w:p w14:paraId="7B742CF6" w14:textId="0458B8FB" w:rsidR="00291DDC" w:rsidRPr="00291DDC" w:rsidRDefault="00291DDC" w:rsidP="00291DDC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291DDC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ენდოკრინული სისტემის დარღვევები</w:t>
            </w:r>
          </w:p>
        </w:tc>
        <w:tc>
          <w:tcPr>
            <w:tcW w:w="1620" w:type="dxa"/>
          </w:tcPr>
          <w:p w14:paraId="32EDC2A4" w14:textId="337E1AA0" w:rsidR="00291DDC" w:rsidRPr="00291DDC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6650EF5C" w14:textId="5D2FB9DB" w:rsidR="00291DDC" w:rsidRPr="00291DDC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2340" w:type="dxa"/>
          </w:tcPr>
          <w:p w14:paraId="49FB77D6" w14:textId="4CDAC590" w:rsidR="00291DDC" w:rsidRPr="00291DDC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291DDC">
              <w:rPr>
                <w:rFonts w:ascii="Sylfaen" w:hAnsi="Sylfaen" w:cs="Sylfaen"/>
                <w:sz w:val="18"/>
                <w:szCs w:val="18"/>
                <w:lang w:val="ka-GE"/>
              </w:rPr>
              <w:t>ანტიდიურეზული</w:t>
            </w:r>
            <w:proofErr w:type="spellEnd"/>
            <w:r w:rsidRPr="00291DDC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ჰორმონის არასათანადო სეკრეციის სინდრომი (SIADH)</w:t>
            </w:r>
          </w:p>
        </w:tc>
        <w:tc>
          <w:tcPr>
            <w:tcW w:w="3240" w:type="dxa"/>
          </w:tcPr>
          <w:p w14:paraId="4F31174C" w14:textId="3266F518" w:rsidR="00291DDC" w:rsidRPr="00291DDC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  <w:tr w:rsidR="00291DDC" w:rsidRPr="00BB30A9" w14:paraId="2CBDE8A8" w14:textId="77777777" w:rsidTr="00EC1D99">
        <w:tc>
          <w:tcPr>
            <w:tcW w:w="1980" w:type="dxa"/>
          </w:tcPr>
          <w:p w14:paraId="729D792D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ძვალ-კუნთოვანი და შემაერთებელი</w:t>
            </w:r>
          </w:p>
          <w:p w14:paraId="1E3E9AAD" w14:textId="402F7899" w:rsidR="00291DDC" w:rsidRPr="00BB30A9" w:rsidRDefault="00291DDC" w:rsidP="00291DDC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ქსოვილის დარღვევები</w:t>
            </w:r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</w:t>
            </w:r>
          </w:p>
          <w:p w14:paraId="62C0A4E7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13832BC1" w14:textId="59956450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2A324BEE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ართრალგია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</w:t>
            </w:r>
          </w:p>
          <w:p w14:paraId="6697A181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მიალგია</w:t>
            </w:r>
            <w:proofErr w:type="spellEnd"/>
          </w:p>
        </w:tc>
        <w:tc>
          <w:tcPr>
            <w:tcW w:w="2340" w:type="dxa"/>
          </w:tcPr>
          <w:p w14:paraId="621BCCF8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მყესებთან დაკავშირებული პრობლემები, მათ შორის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ტენდინიტი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(მაგ. აქილევსის მყესი), კუნთების სისუსტე, რომელიც განსაკუთრებით საყურადღებოა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მიასთენიის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გრავისით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დაავადებულ პაციენტებში</w:t>
            </w:r>
          </w:p>
        </w:tc>
        <w:tc>
          <w:tcPr>
            <w:tcW w:w="3240" w:type="dxa"/>
          </w:tcPr>
          <w:p w14:paraId="5F9330A4" w14:textId="413632B2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1C6F10">
              <w:rPr>
                <w:rFonts w:ascii="Sylfaen" w:hAnsi="Sylfaen" w:cs="Sylfaen"/>
                <w:sz w:val="18"/>
                <w:szCs w:val="18"/>
                <w:lang w:val="ka-GE"/>
              </w:rPr>
              <w:t>რაბდომიოლიზი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, მყესების გაწყვეტა, იოგის გაწყვეტა, კუნთის გაწყვეტა,  ართრიტი</w:t>
            </w:r>
          </w:p>
        </w:tc>
      </w:tr>
      <w:tr w:rsidR="00291DDC" w:rsidRPr="00BB30A9" w14:paraId="39070EBC" w14:textId="77777777" w:rsidTr="00EC1D99">
        <w:tc>
          <w:tcPr>
            <w:tcW w:w="1980" w:type="dxa"/>
          </w:tcPr>
          <w:p w14:paraId="0C935026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დარღვევები თირკმლებისა და </w:t>
            </w:r>
            <w:proofErr w:type="spellStart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შარდგამომყოფი</w:t>
            </w:r>
            <w:proofErr w:type="spellEnd"/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სისტემის მხრივ </w:t>
            </w:r>
          </w:p>
        </w:tc>
        <w:tc>
          <w:tcPr>
            <w:tcW w:w="1620" w:type="dxa"/>
          </w:tcPr>
          <w:p w14:paraId="0A76707D" w14:textId="5BA04D7B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7CC6251A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სისხლში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კრეატინინის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დონის მატება</w:t>
            </w:r>
          </w:p>
        </w:tc>
        <w:tc>
          <w:tcPr>
            <w:tcW w:w="2340" w:type="dxa"/>
          </w:tcPr>
          <w:p w14:paraId="588A5167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თირკმლის მწვავე უკმარისობა (მაგ. </w:t>
            </w: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ინტერსტიციალური</w:t>
            </w:r>
            <w:proofErr w:type="spellEnd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 ნეფრიტის გამო)</w:t>
            </w:r>
          </w:p>
        </w:tc>
        <w:tc>
          <w:tcPr>
            <w:tcW w:w="3240" w:type="dxa"/>
          </w:tcPr>
          <w:p w14:paraId="4D61B91B" w14:textId="614963E1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</w:tr>
      <w:tr w:rsidR="00291DDC" w:rsidRPr="00BB30A9" w14:paraId="1FCC93CA" w14:textId="77777777" w:rsidTr="00EC1D99">
        <w:tc>
          <w:tcPr>
            <w:tcW w:w="1980" w:type="dxa"/>
          </w:tcPr>
          <w:p w14:paraId="5ECD188A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ზოგადი</w:t>
            </w:r>
            <w:r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</w:t>
            </w: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დარღვევები და ადგილობრივი </w:t>
            </w:r>
            <w:r w:rsidRPr="00BB30A9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lastRenderedPageBreak/>
              <w:t>რეაქციები *</w:t>
            </w:r>
          </w:p>
        </w:tc>
        <w:tc>
          <w:tcPr>
            <w:tcW w:w="1620" w:type="dxa"/>
          </w:tcPr>
          <w:p w14:paraId="7D334297" w14:textId="55BEBF9B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620" w:type="dxa"/>
          </w:tcPr>
          <w:p w14:paraId="328EA09B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ასთენია  </w:t>
            </w:r>
          </w:p>
        </w:tc>
        <w:tc>
          <w:tcPr>
            <w:tcW w:w="2340" w:type="dxa"/>
          </w:tcPr>
          <w:p w14:paraId="24B416A1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proofErr w:type="spellStart"/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პირექსია</w:t>
            </w:r>
            <w:proofErr w:type="spellEnd"/>
          </w:p>
        </w:tc>
        <w:tc>
          <w:tcPr>
            <w:tcW w:w="3240" w:type="dxa"/>
          </w:tcPr>
          <w:p w14:paraId="2BD4DA6F" w14:textId="77777777" w:rsidR="00291DDC" w:rsidRPr="00BB30A9" w:rsidRDefault="00291DDC" w:rsidP="00291DDC">
            <w:pPr>
              <w:jc w:val="both"/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ტკივილი (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მათ შორის 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ზურგის, გულმკერდის და კიდურების 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lastRenderedPageBreak/>
              <w:t>ტკივილი</w:t>
            </w:r>
            <w:r w:rsidRPr="00BB30A9">
              <w:rPr>
                <w:rFonts w:ascii="Sylfaen" w:hAnsi="Sylfaen" w:cs="Sylfaen"/>
                <w:sz w:val="18"/>
                <w:szCs w:val="18"/>
                <w:lang w:val="ka-GE"/>
              </w:rPr>
              <w:t>)</w:t>
            </w:r>
          </w:p>
        </w:tc>
      </w:tr>
    </w:tbl>
    <w:p w14:paraId="736907EC" w14:textId="77777777" w:rsidR="00343270" w:rsidRDefault="00FC0770" w:rsidP="00343270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AD5DA3">
        <w:rPr>
          <w:rFonts w:ascii="Sylfaen" w:hAnsi="Sylfaen" w:cs="Sylfaen"/>
          <w:sz w:val="24"/>
          <w:szCs w:val="24"/>
          <w:lang w:val="ka-GE"/>
        </w:rPr>
        <w:lastRenderedPageBreak/>
        <w:t>a-</w:t>
      </w:r>
      <w:proofErr w:type="spellStart"/>
      <w:r w:rsidRPr="00AD5DA3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AD5DA3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AD5DA3">
        <w:rPr>
          <w:rFonts w:ascii="Sylfaen" w:hAnsi="Sylfaen" w:cs="Sylfaen"/>
          <w:sz w:val="24"/>
          <w:szCs w:val="24"/>
          <w:lang w:val="ka-GE"/>
        </w:rPr>
        <w:t>ანაფილაქტოიდური</w:t>
      </w:r>
      <w:proofErr w:type="spellEnd"/>
      <w:r w:rsidRPr="00AD5DA3">
        <w:rPr>
          <w:rFonts w:ascii="Sylfaen" w:hAnsi="Sylfaen" w:cs="Sylfaen"/>
          <w:sz w:val="24"/>
          <w:szCs w:val="24"/>
          <w:lang w:val="ka-GE"/>
        </w:rPr>
        <w:t xml:space="preserve"> რეაქციები ზოგჯერ შეიძლება განვითარდეს პირველივე დოზის მიღებისას.</w:t>
      </w:r>
    </w:p>
    <w:p w14:paraId="02C1C5D7" w14:textId="77777777" w:rsidR="00343270" w:rsidRDefault="00FC0770" w:rsidP="00343270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77D02">
        <w:rPr>
          <w:rFonts w:ascii="Sylfaen" w:hAnsi="Sylfaen" w:cs="Sylfaen"/>
          <w:sz w:val="24"/>
          <w:szCs w:val="24"/>
          <w:lang w:val="ka-GE"/>
        </w:rPr>
        <w:t>b</w:t>
      </w:r>
      <w:r>
        <w:rPr>
          <w:rFonts w:ascii="Sylfaen" w:hAnsi="Sylfaen" w:cs="Sylfaen"/>
          <w:sz w:val="24"/>
          <w:szCs w:val="24"/>
          <w:lang w:val="ka-GE"/>
        </w:rPr>
        <w:t>-</w:t>
      </w:r>
      <w:r w:rsidRPr="000534EC">
        <w:rPr>
          <w:rFonts w:ascii="Sylfaen" w:hAnsi="Sylfaen" w:cs="Sylfaen"/>
          <w:sz w:val="24"/>
          <w:szCs w:val="24"/>
          <w:lang w:val="ka-GE"/>
        </w:rPr>
        <w:t>ლორწოვან გარსთან და კანთან დაკავშირებული რეაქციები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534EC">
        <w:rPr>
          <w:rFonts w:ascii="Sylfaen" w:hAnsi="Sylfaen" w:cs="Sylfaen"/>
          <w:sz w:val="24"/>
          <w:szCs w:val="24"/>
          <w:lang w:val="ka-GE"/>
        </w:rPr>
        <w:t>ზოგჯერ</w:t>
      </w:r>
      <w:r>
        <w:rPr>
          <w:rFonts w:ascii="Sylfaen" w:hAnsi="Sylfaen" w:cs="Sylfaen"/>
          <w:sz w:val="24"/>
          <w:szCs w:val="24"/>
          <w:lang w:val="ka-GE"/>
        </w:rPr>
        <w:t xml:space="preserve"> შეიძლება</w:t>
      </w:r>
      <w:r w:rsidRPr="000534EC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0534EC">
        <w:rPr>
          <w:rFonts w:ascii="Sylfaen" w:hAnsi="Sylfaen" w:cs="Sylfaen"/>
          <w:sz w:val="24"/>
          <w:szCs w:val="24"/>
          <w:lang w:val="ka-GE"/>
        </w:rPr>
        <w:t xml:space="preserve"> პირველი</w:t>
      </w:r>
      <w:r>
        <w:rPr>
          <w:rFonts w:ascii="Sylfaen" w:hAnsi="Sylfaen" w:cs="Sylfaen"/>
          <w:sz w:val="24"/>
          <w:szCs w:val="24"/>
          <w:lang w:val="ka-GE"/>
        </w:rPr>
        <w:t>ვე</w:t>
      </w:r>
      <w:r w:rsidRPr="000534EC">
        <w:rPr>
          <w:rFonts w:ascii="Sylfaen" w:hAnsi="Sylfaen" w:cs="Sylfaen"/>
          <w:sz w:val="24"/>
          <w:szCs w:val="24"/>
          <w:lang w:val="ka-GE"/>
        </w:rPr>
        <w:t xml:space="preserve"> დოზის </w:t>
      </w:r>
      <w:r>
        <w:rPr>
          <w:rFonts w:ascii="Sylfaen" w:hAnsi="Sylfaen" w:cs="Sylfaen"/>
          <w:sz w:val="24"/>
          <w:szCs w:val="24"/>
          <w:lang w:val="ka-GE"/>
        </w:rPr>
        <w:t>მიღებისას.</w:t>
      </w:r>
    </w:p>
    <w:p w14:paraId="3CE37259" w14:textId="187B0D8E" w:rsidR="003B7333" w:rsidRDefault="00FC0770" w:rsidP="003B7333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*</w:t>
      </w:r>
      <w:proofErr w:type="spellStart"/>
      <w:r w:rsidRPr="00D842C7">
        <w:rPr>
          <w:rFonts w:ascii="Sylfaen" w:hAnsi="Sylfaen" w:cs="Sylfaen"/>
          <w:sz w:val="24"/>
          <w:szCs w:val="24"/>
          <w:lang w:val="ka-GE"/>
        </w:rPr>
        <w:t>ქინოლონებითა</w:t>
      </w:r>
      <w:proofErr w:type="spellEnd"/>
      <w:r w:rsidRPr="00D842C7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D842C7">
        <w:rPr>
          <w:rFonts w:ascii="Sylfaen" w:hAnsi="Sylfaen" w:cs="Sylfaen"/>
          <w:sz w:val="24"/>
          <w:szCs w:val="24"/>
          <w:lang w:val="ka-GE"/>
        </w:rPr>
        <w:t>ფტორქინოლონებით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მკურნალობასთან დაკავშირებით</w:t>
      </w:r>
      <w:r w:rsidRPr="00D842C7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ზოგიერთ შემთხვევაში</w:t>
      </w:r>
      <w:r w:rsidRPr="00D842C7">
        <w:rPr>
          <w:rFonts w:ascii="Sylfaen" w:hAnsi="Sylfaen" w:cs="Sylfaen"/>
          <w:sz w:val="24"/>
          <w:szCs w:val="24"/>
          <w:lang w:val="ka-GE"/>
        </w:rPr>
        <w:t xml:space="preserve"> არსებული რისკ-ფაქტორების მიუხედავად, დაფიქსირდა </w:t>
      </w:r>
      <w:r w:rsidRPr="002C131C">
        <w:rPr>
          <w:rFonts w:ascii="Sylfaen" w:hAnsi="Sylfaen" w:cs="Sylfaen"/>
          <w:sz w:val="24"/>
          <w:szCs w:val="24"/>
          <w:lang w:val="ka-GE"/>
        </w:rPr>
        <w:t>ხანგრძლივი მიმდინარეობის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E79DA">
        <w:rPr>
          <w:rFonts w:ascii="Sylfaen" w:hAnsi="Sylfaen" w:cs="Sylfaen"/>
          <w:sz w:val="24"/>
          <w:szCs w:val="24"/>
          <w:lang w:val="ka-GE"/>
        </w:rPr>
        <w:t>(თვეების ან წლების განმავლობაში მიმდინარე)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842C7">
        <w:rPr>
          <w:rFonts w:ascii="Sylfaen" w:hAnsi="Sylfaen" w:cs="Sylfaen"/>
          <w:sz w:val="24"/>
          <w:szCs w:val="24"/>
          <w:lang w:val="ka-GE"/>
        </w:rPr>
        <w:t>დამაინვალიდებელი</w:t>
      </w:r>
      <w:proofErr w:type="spellEnd"/>
      <w:r w:rsidRPr="00D842C7">
        <w:rPr>
          <w:rFonts w:ascii="Sylfaen" w:hAnsi="Sylfaen" w:cs="Sylfaen"/>
          <w:sz w:val="24"/>
          <w:szCs w:val="24"/>
          <w:lang w:val="ka-GE"/>
        </w:rPr>
        <w:t xml:space="preserve"> და პოტენციურად შეუქცევადი სერიოზული გვერდითი მოვლენები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D842C7">
        <w:rPr>
          <w:rFonts w:ascii="Sylfaen" w:hAnsi="Sylfaen" w:cs="Sylfaen"/>
          <w:sz w:val="24"/>
          <w:szCs w:val="24"/>
          <w:lang w:val="ka-GE"/>
        </w:rPr>
        <w:t xml:space="preserve">შემთხვევები, </w:t>
      </w:r>
      <w:r w:rsidRPr="002C131C">
        <w:rPr>
          <w:rFonts w:ascii="Sylfaen" w:hAnsi="Sylfaen" w:cs="Sylfaen"/>
          <w:sz w:val="24"/>
          <w:szCs w:val="24"/>
          <w:lang w:val="ka-GE"/>
        </w:rPr>
        <w:t>რომლებიც გავლენას ახდენენ სხვადასხვა ორგანოთა სისტემებზე</w:t>
      </w:r>
      <w:r w:rsidRPr="00F77D0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(მათ შორის მყესების ანთება, მყესების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გაგლეჯვა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ართრალგია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სახსრების ტკივილი, მოძრაობის დარღვევა,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პარესთეზია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ნეიროპათია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დაღლილობა, </w:t>
      </w:r>
      <w:r w:rsidR="00E377CF">
        <w:rPr>
          <w:rFonts w:ascii="Sylfaen" w:hAnsi="Sylfaen" w:cs="Sylfaen"/>
          <w:sz w:val="24"/>
          <w:szCs w:val="24"/>
          <w:lang w:val="ka-GE"/>
        </w:rPr>
        <w:t xml:space="preserve">ფსიქიკური სიმპტომები, </w:t>
      </w:r>
      <w:r w:rsidRPr="002C131C">
        <w:rPr>
          <w:rFonts w:ascii="Sylfaen" w:hAnsi="Sylfaen" w:cs="Sylfaen"/>
          <w:sz w:val="24"/>
          <w:szCs w:val="24"/>
          <w:lang w:val="ka-GE"/>
        </w:rPr>
        <w:t>მეხსიერების დაქვეითება, აგრეთვე სმენის, მხედველობის, გემოსა და ყნოსვის შეგრძნების დაქვეითება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2C131C">
        <w:rPr>
          <w:rFonts w:ascii="Sylfaen" w:hAnsi="Sylfaen" w:cs="Sylfaen"/>
          <w:sz w:val="24"/>
          <w:szCs w:val="24"/>
          <w:lang w:val="ka-GE"/>
        </w:rPr>
        <w:t>.</w:t>
      </w:r>
      <w:r w:rsidRPr="00F77D0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53B44" w:rsidRPr="00B53B44">
        <w:rPr>
          <w:rFonts w:ascii="Sylfaen" w:hAnsi="Sylfaen" w:cs="Sylfaen"/>
          <w:sz w:val="24"/>
          <w:szCs w:val="24"/>
          <w:lang w:val="ka-GE"/>
        </w:rPr>
        <w:t>ამ გვერდით მოვლენებს შეიძლება თან ახლდეს ფსიქიკური სიმპტომების მთელი რიგი, რომელიც მოიცავს, თუმცა არ შემოიფარგლება მხოლოდ შემდეგით, ძილის დარღვევები, შფოთვა, პანიკური შეტევები, კონფუზია ან დეპრესია.</w:t>
      </w:r>
      <w:r w:rsidR="00B53B4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53B44" w:rsidRPr="00782189">
        <w:rPr>
          <w:rFonts w:ascii="Sylfaen" w:hAnsi="Sylfaen" w:cs="Sylfaen"/>
          <w:sz w:val="24"/>
          <w:szCs w:val="24"/>
          <w:lang w:val="ka-GE"/>
        </w:rPr>
        <w:t xml:space="preserve">არ არსებობს ფარმაკოლოგიური მკურნალობა, რომელიც დადასტურებულად ეფექტურია </w:t>
      </w:r>
      <w:proofErr w:type="spellStart"/>
      <w:r w:rsidR="00B53B44" w:rsidRPr="00782189">
        <w:rPr>
          <w:rFonts w:ascii="Sylfaen" w:hAnsi="Sylfaen" w:cs="Sylfaen"/>
          <w:sz w:val="24"/>
          <w:szCs w:val="24"/>
          <w:lang w:val="ka-GE"/>
        </w:rPr>
        <w:t>ფტორქინოლონებთან</w:t>
      </w:r>
      <w:proofErr w:type="spellEnd"/>
      <w:r w:rsidR="00B53B44" w:rsidRPr="00782189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ხანგრძლივი მიმდინარეობის ან </w:t>
      </w:r>
      <w:proofErr w:type="spellStart"/>
      <w:r w:rsidR="00B53B44" w:rsidRPr="00782189">
        <w:rPr>
          <w:rFonts w:ascii="Sylfaen" w:hAnsi="Sylfaen" w:cs="Sylfaen"/>
          <w:sz w:val="24"/>
          <w:szCs w:val="24"/>
          <w:lang w:val="ka-GE"/>
        </w:rPr>
        <w:t>დამაინვალიდებელი</w:t>
      </w:r>
      <w:proofErr w:type="spellEnd"/>
      <w:r w:rsidR="00B53B44" w:rsidRPr="00782189">
        <w:rPr>
          <w:rFonts w:ascii="Sylfaen" w:hAnsi="Sylfaen" w:cs="Sylfaen"/>
          <w:sz w:val="24"/>
          <w:szCs w:val="24"/>
          <w:lang w:val="ka-GE"/>
        </w:rPr>
        <w:t xml:space="preserve"> გვერდითი მოვლენების სიმპტომების მკურნალობისთვის.</w:t>
      </w:r>
      <w:r w:rsidR="00B53B4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53B44" w:rsidRPr="00B53B44">
        <w:rPr>
          <w:rFonts w:ascii="Sylfaen" w:hAnsi="Sylfaen" w:cs="Sylfaen"/>
          <w:sz w:val="24"/>
          <w:szCs w:val="24"/>
          <w:lang w:val="ka-GE"/>
        </w:rPr>
        <w:t xml:space="preserve">არსებული მონაცემების საფუძველზე ამ </w:t>
      </w:r>
      <w:r w:rsidR="00B53B44" w:rsidRPr="002C131C">
        <w:rPr>
          <w:rFonts w:ascii="Sylfaen" w:hAnsi="Sylfaen" w:cs="Sylfaen"/>
          <w:sz w:val="24"/>
          <w:szCs w:val="24"/>
          <w:lang w:val="ka-GE"/>
        </w:rPr>
        <w:t>ხანგრძლივი მიმდინარეობის</w:t>
      </w:r>
      <w:r w:rsidR="00B53B44">
        <w:rPr>
          <w:rFonts w:ascii="Sylfaen" w:hAnsi="Sylfaen" w:cs="Sylfaen"/>
          <w:sz w:val="24"/>
          <w:szCs w:val="24"/>
          <w:lang w:val="ka-GE"/>
        </w:rPr>
        <w:t>,</w:t>
      </w:r>
      <w:r w:rsidR="00B53B44" w:rsidRPr="002C1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53B44" w:rsidRPr="00D842C7">
        <w:rPr>
          <w:rFonts w:ascii="Sylfaen" w:hAnsi="Sylfaen" w:cs="Sylfaen"/>
          <w:sz w:val="24"/>
          <w:szCs w:val="24"/>
          <w:lang w:val="ka-GE"/>
        </w:rPr>
        <w:t>დამაინვალიდებელი</w:t>
      </w:r>
      <w:proofErr w:type="spellEnd"/>
      <w:r w:rsidR="00B53B44" w:rsidRPr="00D842C7">
        <w:rPr>
          <w:rFonts w:ascii="Sylfaen" w:hAnsi="Sylfaen" w:cs="Sylfaen"/>
          <w:sz w:val="24"/>
          <w:szCs w:val="24"/>
          <w:lang w:val="ka-GE"/>
        </w:rPr>
        <w:t xml:space="preserve"> და პოტენციურად შეუქცევადი სერიოზული გვერდითი მოვლენები</w:t>
      </w:r>
      <w:r w:rsidR="00B53B44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B53B44" w:rsidRPr="00B53B44">
        <w:rPr>
          <w:rFonts w:ascii="Sylfaen" w:hAnsi="Sylfaen" w:cs="Sylfaen"/>
          <w:sz w:val="24"/>
          <w:szCs w:val="24"/>
          <w:lang w:val="ka-GE"/>
        </w:rPr>
        <w:t xml:space="preserve">სიხშირის ზუსტი შეფასება შეუძლებელია, თუმცა </w:t>
      </w:r>
      <w:proofErr w:type="spellStart"/>
      <w:r w:rsidR="00B53B44" w:rsidRPr="00B53B44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="00B53B44" w:rsidRPr="00B53B44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რეაქციების შესახებ ანგარიშებში მოცემული მონაცემები მიუთითებს, რომ სიხშირე მინიმუმ მერყეობს 1/1</w:t>
      </w:r>
      <w:r w:rsidR="00B53B44">
        <w:rPr>
          <w:rFonts w:ascii="Sylfaen" w:hAnsi="Sylfaen" w:cs="Sylfaen"/>
          <w:sz w:val="24"/>
          <w:szCs w:val="24"/>
          <w:lang w:val="ka-GE"/>
        </w:rPr>
        <w:t>,</w:t>
      </w:r>
      <w:r w:rsidR="00B53B44" w:rsidRPr="00B53B44">
        <w:rPr>
          <w:rFonts w:ascii="Sylfaen" w:hAnsi="Sylfaen" w:cs="Sylfaen"/>
          <w:sz w:val="24"/>
          <w:szCs w:val="24"/>
          <w:lang w:val="ka-GE"/>
        </w:rPr>
        <w:t>000-დან 1/10</w:t>
      </w:r>
      <w:r w:rsidR="00B53B44">
        <w:rPr>
          <w:rFonts w:ascii="Sylfaen" w:hAnsi="Sylfaen" w:cs="Sylfaen"/>
          <w:sz w:val="24"/>
          <w:szCs w:val="24"/>
          <w:lang w:val="ka-GE"/>
        </w:rPr>
        <w:t>,</w:t>
      </w:r>
      <w:r w:rsidR="00B53B44" w:rsidRPr="00B53B44">
        <w:rPr>
          <w:rFonts w:ascii="Sylfaen" w:hAnsi="Sylfaen" w:cs="Sylfaen"/>
          <w:sz w:val="24"/>
          <w:szCs w:val="24"/>
          <w:lang w:val="ka-GE"/>
        </w:rPr>
        <w:t>000-მდე (რაც შეესაბამება „იშვიათი“ სიხშირის კატეგორიას).</w:t>
      </w:r>
    </w:p>
    <w:p w14:paraId="428DFDA4" w14:textId="77777777" w:rsidR="003B7333" w:rsidRDefault="00FC0770" w:rsidP="003B7333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 xml:space="preserve">**აორტის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ანევრიზმისა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დისექციის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, ზოგჯერ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რუპტურ</w:t>
      </w:r>
      <w:r w:rsidR="003B7333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(მათ შორის ფატალური), აგრეთვე გულის სარქვლის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რეგურგიტაციის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/უკმარისობის შემთხვევები დაფიქსირდა პაციენტებში, რომლებიც მკურნალობდნენ 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ფტორქინოლონებით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>.</w:t>
      </w:r>
    </w:p>
    <w:p w14:paraId="0B45D770" w14:textId="77777777" w:rsidR="003B7333" w:rsidRDefault="00FC0770" w:rsidP="003B7333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B7333">
        <w:rPr>
          <w:rFonts w:ascii="Sylfaen" w:hAnsi="Sylfaen" w:cs="Sylfaen"/>
          <w:sz w:val="24"/>
          <w:szCs w:val="24"/>
          <w:lang w:val="ka-GE"/>
        </w:rPr>
        <w:t>ფტორქინოლონებით</w:t>
      </w:r>
      <w:proofErr w:type="spellEnd"/>
      <w:r w:rsidRPr="003B7333">
        <w:rPr>
          <w:rFonts w:ascii="Sylfaen" w:hAnsi="Sylfaen" w:cs="Sylfaen"/>
          <w:sz w:val="24"/>
          <w:szCs w:val="24"/>
          <w:lang w:val="ka-GE"/>
        </w:rPr>
        <w:t xml:space="preserve"> მკურნალობას უკავშირდება ასევე შემდეგი გვერდითი რეაქციები: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0637147" w14:textId="377E81C9" w:rsidR="00FC0770" w:rsidRPr="003B7333" w:rsidRDefault="00FC0770" w:rsidP="003B7333">
      <w:pPr>
        <w:pStyle w:val="ListParagraph"/>
        <w:numPr>
          <w:ilvl w:val="0"/>
          <w:numId w:val="48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B7333">
        <w:rPr>
          <w:rFonts w:ascii="Sylfaen" w:hAnsi="Sylfaen" w:cs="Sylfaen"/>
          <w:sz w:val="24"/>
          <w:szCs w:val="24"/>
          <w:lang w:val="ka-GE"/>
        </w:rPr>
        <w:t>პორფირიის</w:t>
      </w:r>
      <w:proofErr w:type="spellEnd"/>
      <w:r w:rsidRPr="003B7333">
        <w:rPr>
          <w:rFonts w:ascii="Sylfaen" w:hAnsi="Sylfaen" w:cs="Sylfaen"/>
          <w:sz w:val="24"/>
          <w:szCs w:val="24"/>
          <w:lang w:val="ka-GE"/>
        </w:rPr>
        <w:t xml:space="preserve"> შეტევები </w:t>
      </w:r>
      <w:proofErr w:type="spellStart"/>
      <w:r w:rsidRPr="003B7333">
        <w:rPr>
          <w:rFonts w:ascii="Sylfaen" w:hAnsi="Sylfaen" w:cs="Sylfaen"/>
          <w:sz w:val="24"/>
          <w:szCs w:val="24"/>
          <w:lang w:val="ka-GE"/>
        </w:rPr>
        <w:t>პორფირიით</w:t>
      </w:r>
      <w:proofErr w:type="spellEnd"/>
      <w:r w:rsidRPr="003B7333">
        <w:rPr>
          <w:rFonts w:ascii="Sylfaen" w:hAnsi="Sylfaen" w:cs="Sylfaen"/>
          <w:sz w:val="24"/>
          <w:szCs w:val="24"/>
          <w:lang w:val="ka-GE"/>
        </w:rPr>
        <w:t xml:space="preserve"> დაავადებულ პაციენტებში.</w:t>
      </w:r>
    </w:p>
    <w:p w14:paraId="2C0DF7C8" w14:textId="77777777" w:rsidR="003B7333" w:rsidRDefault="00FC0770" w:rsidP="003B7333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3B7333">
        <w:rPr>
          <w:rFonts w:ascii="Sylfaen" w:hAnsi="Sylfaen" w:cs="Sylfaen"/>
          <w:sz w:val="24"/>
          <w:szCs w:val="24"/>
          <w:u w:val="single"/>
          <w:lang w:val="ka-GE"/>
        </w:rPr>
        <w:t>შეტყობინება საეჭვო გვერდითი მოვლენების შესახებ</w:t>
      </w:r>
    </w:p>
    <w:p w14:paraId="5E5C7263" w14:textId="4F4C521E" w:rsidR="00163480" w:rsidRPr="003B7333" w:rsidRDefault="00FC0770" w:rsidP="003B7333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F1F17">
        <w:rPr>
          <w:rFonts w:ascii="Sylfaen" w:hAnsi="Sylfaen" w:cs="Sylfaen"/>
          <w:sz w:val="24"/>
          <w:szCs w:val="24"/>
          <w:lang w:val="ka-GE"/>
        </w:rPr>
        <w:t xml:space="preserve">ფარმაცევტული პროდუქტის ავტორიზაციის შემდეგ შეტყობინებას საეჭვო გვერდითი რეაქციების შესახებ დიდი მნიშვნელობა ენიჭება. მისი მეშვეობით შესაძლებელია ფარმაცევტული პროდუქტის სარგებლის/რისკის ბალანსის უწყვეტი მონიტორინგი. ჯანდაცვის სპეციალისტებს ვთხოვთ, მოგვაწოდონ ინფორმაცია საეჭვო გვერდითი რეაქციების შესახებ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Yellow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Card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Scheme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website:www.mhra.gov.uk/yellowcard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or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search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for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MHRA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Yellow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Card</w:t>
      </w:r>
      <w:proofErr w:type="spellEnd"/>
      <w:r w:rsidRPr="009F1F1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the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Google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Play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or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Apple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App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A3216">
        <w:rPr>
          <w:rFonts w:ascii="Sylfaen" w:hAnsi="Sylfaen" w:cs="Sylfaen"/>
          <w:sz w:val="24"/>
          <w:szCs w:val="24"/>
          <w:lang w:val="ka-GE"/>
        </w:rPr>
        <w:t>Store</w:t>
      </w:r>
      <w:proofErr w:type="spellEnd"/>
      <w:r w:rsidRPr="007A3216">
        <w:rPr>
          <w:rFonts w:ascii="Sylfaen" w:hAnsi="Sylfaen" w:cs="Sylfaen"/>
          <w:sz w:val="24"/>
          <w:szCs w:val="24"/>
          <w:lang w:val="ka-GE"/>
        </w:rPr>
        <w:t>-</w:t>
      </w:r>
      <w:r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9F1F17">
        <w:rPr>
          <w:rFonts w:ascii="Sylfaen" w:hAnsi="Sylfaen" w:cs="Sylfaen"/>
          <w:sz w:val="24"/>
          <w:szCs w:val="24"/>
          <w:lang w:val="ka-GE"/>
        </w:rPr>
        <w:t>მეშვეობით.</w:t>
      </w:r>
      <w:r w:rsidR="003B7333" w:rsidRPr="007A3216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r w:rsidR="003B7333" w:rsidRPr="003B7333">
        <w:rPr>
          <w:rFonts w:ascii="Sylfaen" w:hAnsi="Sylfaen" w:cs="Sylfaen"/>
          <w:sz w:val="24"/>
          <w:szCs w:val="24"/>
          <w:lang w:val="ka-GE"/>
        </w:rPr>
        <w:t>გვერდითი მოვლენების შესახებ ინფორმაციის მიწოდებით თქვენ შეგიძლიათ ხელი შეუწყოთ ამ მედიკამენტის უსაფრთხოების შესახებ მეტი ინფორმაციის შეგროვებას.</w:t>
      </w:r>
    </w:p>
    <w:p w14:paraId="107AD625" w14:textId="783F6624" w:rsidR="00B21E8B" w:rsidRPr="009B35B8" w:rsidRDefault="00B21E8B" w:rsidP="003B7333">
      <w:pPr>
        <w:pStyle w:val="ListParagraph"/>
        <w:numPr>
          <w:ilvl w:val="1"/>
          <w:numId w:val="42"/>
        </w:numPr>
        <w:spacing w:after="0"/>
        <w:ind w:left="-63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დოზის  გადაჭარბება</w:t>
      </w:r>
    </w:p>
    <w:p w14:paraId="37F0B958" w14:textId="77777777" w:rsidR="005F2B77" w:rsidRDefault="006902FE" w:rsidP="006902F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6902FE">
        <w:rPr>
          <w:rFonts w:ascii="Sylfaen" w:hAnsi="Sylfaen" w:cs="Sylfaen"/>
          <w:sz w:val="24"/>
          <w:szCs w:val="24"/>
          <w:lang w:val="ka-GE"/>
        </w:rPr>
        <w:t xml:space="preserve">ცხოველებში ტოქსიკურობის კვლევებისა და </w:t>
      </w: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სუპრათერაპიული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 xml:space="preserve"> დოზების გამოყენებით ჩატარებული კლინიკური ფარმაკოლოგიური კვლევების მიხედვით, </w:t>
      </w: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 xml:space="preserve"> დოზის </w:t>
      </w:r>
      <w:r w:rsidRPr="006902FE">
        <w:rPr>
          <w:rFonts w:ascii="Sylfaen" w:hAnsi="Sylfaen" w:cs="Sylfaen"/>
          <w:sz w:val="24"/>
          <w:szCs w:val="24"/>
          <w:lang w:val="ka-GE"/>
        </w:rPr>
        <w:lastRenderedPageBreak/>
        <w:t xml:space="preserve">მწვავე გადაჭარბების ყველაზე მნიშვნელოვანი ნიშნებია ცენტრალური ნერვული სისტემის სიმპტომები, როგორიცაა კონფუზია, თავბრუსხვევა, ცნობიერების დაქვეითება და კრუნჩხვები, QT ინტერვალის გახანგრძლივება, აგრეთვე კუჭ-ნაწლავის რეაქციები, როგორიცაა გულისრევა და ლორწოვანი გარსის  ეროზია. </w:t>
      </w:r>
    </w:p>
    <w:p w14:paraId="79AD7DFA" w14:textId="77777777" w:rsidR="005F2B77" w:rsidRDefault="006902FE" w:rsidP="006902F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ცნს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 xml:space="preserve">-ის ეფექტები, მათ შორის კონფუზია, კონვულსია, ჰალუცინაციები და </w:t>
      </w: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ტრემორი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 xml:space="preserve"> დაფიქსირდა </w:t>
      </w: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 xml:space="preserve"> მონიტორინგის დროს. </w:t>
      </w:r>
    </w:p>
    <w:p w14:paraId="53EFEEAC" w14:textId="77777777" w:rsidR="00CA7F31" w:rsidRDefault="006902FE" w:rsidP="00CA7F3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6902FE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სიმპტომების გამოვლენისას უნდა ჩატარდეს სიმპტომური მკურნალობა. QT ინტერვალის შესაძლო გახანგრძლივებასთან დაკავშირებით რეკომენდებულია </w:t>
      </w: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ელექტროკარდიოგრაფიული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 xml:space="preserve"> მონიტორინგი. </w:t>
      </w: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ანტაციდები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 xml:space="preserve"> შეიძლება გამოყენებულ იქნას კუჭის ლორწოვანი გარსის დასაცავად. ჰემოდიალიზი, მათ შორის </w:t>
      </w: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პერიტონეალური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 xml:space="preserve"> დიალიზი და CAPD, არაეფექტურია ორგანიზმიდან </w:t>
      </w: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902FE">
        <w:rPr>
          <w:rFonts w:ascii="Sylfaen" w:hAnsi="Sylfaen" w:cs="Sylfaen"/>
          <w:sz w:val="24"/>
          <w:szCs w:val="24"/>
          <w:lang w:val="ka-GE"/>
        </w:rPr>
        <w:t>გამოსადევნად</w:t>
      </w:r>
      <w:proofErr w:type="spellEnd"/>
      <w:r w:rsidRPr="006902FE">
        <w:rPr>
          <w:rFonts w:ascii="Sylfaen" w:hAnsi="Sylfaen" w:cs="Sylfaen"/>
          <w:sz w:val="24"/>
          <w:szCs w:val="24"/>
          <w:lang w:val="ka-GE"/>
        </w:rPr>
        <w:t>. სპეციფიკური ანტიდოტი არ არსებობს.</w:t>
      </w:r>
    </w:p>
    <w:p w14:paraId="51AD2E6C" w14:textId="77777777" w:rsidR="00CA7F31" w:rsidRPr="00CA7F31" w:rsidRDefault="0048781B" w:rsidP="00CA7F31">
      <w:pPr>
        <w:pStyle w:val="ListParagraph"/>
        <w:numPr>
          <w:ilvl w:val="0"/>
          <w:numId w:val="42"/>
        </w:numPr>
        <w:spacing w:after="0"/>
        <w:ind w:left="-54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A7F31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</w:p>
    <w:p w14:paraId="787BC76E" w14:textId="63753522" w:rsidR="0048781B" w:rsidRPr="00CA7F31" w:rsidRDefault="00375C67" w:rsidP="00CA7F31">
      <w:pPr>
        <w:pStyle w:val="ListParagraph"/>
        <w:numPr>
          <w:ilvl w:val="1"/>
          <w:numId w:val="49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A7F31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CA7F31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2672C6D6" w14:textId="77777777" w:rsidR="00CA7F31" w:rsidRDefault="008C3078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A7F31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CA7F31">
        <w:rPr>
          <w:rFonts w:ascii="Sylfaen" w:hAnsi="Sylfaen" w:cs="Sylfaen"/>
          <w:b/>
          <w:sz w:val="24"/>
          <w:szCs w:val="24"/>
          <w:lang w:val="ka-GE"/>
        </w:rPr>
        <w:t xml:space="preserve"> ჯგუფი:</w:t>
      </w:r>
      <w:r w:rsidR="00D7031E" w:rsidRPr="00CA7F3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A7F31" w:rsidRPr="00E13E46">
        <w:rPr>
          <w:rFonts w:ascii="Sylfaen" w:hAnsi="Sylfaen" w:cs="Sylfaen"/>
          <w:sz w:val="24"/>
          <w:szCs w:val="24"/>
          <w:lang w:val="ka-GE"/>
        </w:rPr>
        <w:t>ქინოლონური</w:t>
      </w:r>
      <w:proofErr w:type="spellEnd"/>
      <w:r w:rsidR="00CA7F31" w:rsidRPr="00E13E46">
        <w:rPr>
          <w:rFonts w:ascii="Sylfaen" w:hAnsi="Sylfaen" w:cs="Sylfaen"/>
          <w:sz w:val="24"/>
          <w:szCs w:val="24"/>
          <w:lang w:val="ka-GE"/>
        </w:rPr>
        <w:t xml:space="preserve"> ანტიბაქტერიული საშუალებები</w:t>
      </w:r>
      <w:r w:rsidR="00CA7F31" w:rsidRPr="00CA7F31">
        <w:rPr>
          <w:rFonts w:ascii="Sylfaen" w:hAnsi="Sylfaen" w:cs="Sylfaen"/>
          <w:sz w:val="24"/>
          <w:szCs w:val="24"/>
          <w:lang w:val="ka-GE"/>
        </w:rPr>
        <w:t>-</w:t>
      </w:r>
      <w:r w:rsidR="00CA7F31"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A7F31" w:rsidRPr="00E13E46">
        <w:rPr>
          <w:rFonts w:ascii="Sylfaen" w:hAnsi="Sylfaen" w:cs="Sylfaen"/>
          <w:sz w:val="24"/>
          <w:szCs w:val="24"/>
          <w:lang w:val="ka-GE"/>
        </w:rPr>
        <w:t>ფტორქინოლონები</w:t>
      </w:r>
      <w:proofErr w:type="spellEnd"/>
      <w:r w:rsidR="00CA7F31" w:rsidRPr="00E13E46">
        <w:rPr>
          <w:rFonts w:ascii="Sylfaen" w:hAnsi="Sylfaen" w:cs="Sylfaen"/>
          <w:sz w:val="24"/>
          <w:szCs w:val="24"/>
          <w:lang w:val="ka-GE"/>
        </w:rPr>
        <w:t>.</w:t>
      </w:r>
    </w:p>
    <w:p w14:paraId="09C06D43" w14:textId="77777777" w:rsidR="00CA7F31" w:rsidRDefault="00D7031E" w:rsidP="00CA7F3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80423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Pr="00C80423">
        <w:rPr>
          <w:rFonts w:ascii="Sylfaen" w:hAnsi="Sylfaen" w:cs="Sylfaen"/>
          <w:b/>
          <w:sz w:val="24"/>
          <w:szCs w:val="24"/>
          <w:lang w:val="ka-GE"/>
        </w:rPr>
        <w:t xml:space="preserve"> კოდი:</w:t>
      </w:r>
      <w:r w:rsidRPr="00CA7F3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A7F31" w:rsidRPr="00E13E46">
        <w:rPr>
          <w:rFonts w:ascii="Sylfaen" w:hAnsi="Sylfaen"/>
          <w:sz w:val="24"/>
          <w:szCs w:val="24"/>
          <w:lang w:val="ka-GE"/>
        </w:rPr>
        <w:t>J01MA12</w:t>
      </w:r>
      <w:r w:rsidRPr="00CA7F31">
        <w:rPr>
          <w:rFonts w:ascii="Sylfaen" w:hAnsi="Sylfaen" w:cs="Sylfaen"/>
          <w:sz w:val="24"/>
          <w:szCs w:val="24"/>
          <w:lang w:val="ka-GE"/>
        </w:rPr>
        <w:t>.</w:t>
      </w:r>
    </w:p>
    <w:p w14:paraId="5C08D8BF" w14:textId="77777777" w:rsidR="00CA7F31" w:rsidRDefault="00CA7F31" w:rsidP="00CA7F31">
      <w:pPr>
        <w:spacing w:after="0"/>
        <w:ind w:left="-990" w:right="-12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ლევოფლოქსაცინი</w:t>
      </w:r>
      <w:proofErr w:type="spellEnd"/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ფტორქინოლონების</w:t>
      </w:r>
      <w:proofErr w:type="spellEnd"/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 ჯგუფის სინთეზური ანტიბაქტერიული საშუალებაა და წარმოადგენს </w:t>
      </w: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რაცემიული</w:t>
      </w:r>
      <w:proofErr w:type="spellEnd"/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 აქტიური ნივთიერების </w:t>
      </w: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ოფლოქსაცინის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S</w:t>
      </w:r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(-) </w:t>
      </w: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ენანტიომერს</w:t>
      </w:r>
      <w:proofErr w:type="spellEnd"/>
      <w:r w:rsidRPr="00E13E46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E13E46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</w:p>
    <w:p w14:paraId="13C3F703" w14:textId="77777777" w:rsidR="00CA7F31" w:rsidRPr="00CA7F31" w:rsidRDefault="00CA7F31" w:rsidP="00CA7F31">
      <w:pPr>
        <w:spacing w:after="0"/>
        <w:ind w:left="-990" w:right="-12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CA7F31">
        <w:rPr>
          <w:rFonts w:ascii="Sylfaen" w:hAnsi="Sylfaen" w:cs="Sylfaen"/>
          <w:bCs/>
          <w:sz w:val="24"/>
          <w:szCs w:val="24"/>
          <w:u w:val="single"/>
          <w:lang w:val="ka-GE"/>
        </w:rPr>
        <w:t>მოქმედების მექანიზმი</w:t>
      </w:r>
    </w:p>
    <w:p w14:paraId="533BF2BE" w14:textId="77777777" w:rsidR="00CA7F31" w:rsidRDefault="00CA7F31" w:rsidP="00CA7F31">
      <w:pPr>
        <w:spacing w:after="0"/>
        <w:ind w:left="-990" w:right="-12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როგორც </w:t>
      </w: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ფტორქინოლონების</w:t>
      </w:r>
      <w:proofErr w:type="spellEnd"/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 ჯგუფის ანტიბაქტერიული საშუალება, </w:t>
      </w: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ლევოფლოქსაცინი</w:t>
      </w:r>
      <w:proofErr w:type="spellEnd"/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 მოქმედებს დნმ-დნმ-</w:t>
      </w: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გირაზის</w:t>
      </w:r>
      <w:proofErr w:type="spellEnd"/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 კომპლექსსა და </w:t>
      </w:r>
      <w:proofErr w:type="spellStart"/>
      <w:r w:rsidRPr="00E13E46">
        <w:rPr>
          <w:rFonts w:ascii="Sylfaen" w:hAnsi="Sylfaen" w:cs="Sylfaen"/>
          <w:bCs/>
          <w:sz w:val="24"/>
          <w:szCs w:val="24"/>
          <w:lang w:val="ka-GE"/>
        </w:rPr>
        <w:t>ტოპოიზომერაზა</w:t>
      </w:r>
      <w:proofErr w:type="spellEnd"/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 IV-ზე.</w:t>
      </w:r>
    </w:p>
    <w:p w14:paraId="10D3CA76" w14:textId="77777777" w:rsidR="00CA7F31" w:rsidRPr="00CA7F31" w:rsidRDefault="00CA7F31" w:rsidP="00CA7F31">
      <w:pPr>
        <w:spacing w:after="0"/>
        <w:ind w:left="-990" w:right="-121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CA7F31">
        <w:rPr>
          <w:rFonts w:ascii="Sylfaen" w:hAnsi="Sylfaen"/>
          <w:sz w:val="24"/>
          <w:szCs w:val="24"/>
          <w:u w:val="single"/>
          <w:lang w:val="ka-GE"/>
        </w:rPr>
        <w:t>ფარმაკოკინეტიკური</w:t>
      </w:r>
      <w:proofErr w:type="spellEnd"/>
      <w:r w:rsidRPr="00CA7F31">
        <w:rPr>
          <w:rFonts w:ascii="Sylfaen" w:hAnsi="Sylfaen"/>
          <w:sz w:val="24"/>
          <w:szCs w:val="24"/>
          <w:u w:val="single"/>
          <w:lang w:val="ka-GE"/>
        </w:rPr>
        <w:t>/</w:t>
      </w:r>
      <w:proofErr w:type="spellStart"/>
      <w:r w:rsidRPr="00CA7F31">
        <w:rPr>
          <w:rFonts w:ascii="Sylfaen" w:hAnsi="Sylfaen"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CA7F31">
        <w:rPr>
          <w:rFonts w:ascii="Sylfaen" w:hAnsi="Sylfaen"/>
          <w:sz w:val="24"/>
          <w:szCs w:val="24"/>
          <w:u w:val="single"/>
          <w:lang w:val="ka-GE"/>
        </w:rPr>
        <w:t xml:space="preserve"> (PK/PD) ურთიერთკავშირი</w:t>
      </w:r>
    </w:p>
    <w:p w14:paraId="6EFD7E95" w14:textId="77777777" w:rsidR="00730AC1" w:rsidRDefault="00CA7F31" w:rsidP="00730AC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ბაქტერიციდული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აქტივობის ხარისხი დამოკიდებულია სისხლის შრატში მაქსიმალური კონცენტრაციის (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) ან მრუდის ქვეშ ფართობისა (AUC) და მინიმალური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მაინჰიბირებელი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 კონცენტრაციის (MIC) თანაფარდობაზე.</w:t>
      </w:r>
    </w:p>
    <w:p w14:paraId="1D08272A" w14:textId="77777777" w:rsidR="00DD72F3" w:rsidRDefault="00730AC1" w:rsidP="00DD72F3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730AC1">
        <w:rPr>
          <w:rFonts w:ascii="Sylfaen" w:hAnsi="Sylfaen"/>
          <w:sz w:val="24"/>
          <w:szCs w:val="24"/>
          <w:u w:val="single"/>
          <w:lang w:val="ka-GE"/>
        </w:rPr>
        <w:t>რეზისტენტობის მექანიზმი</w:t>
      </w:r>
    </w:p>
    <w:p w14:paraId="2E8CE519" w14:textId="77777777" w:rsidR="00DD72F3" w:rsidRDefault="00730AC1" w:rsidP="00DD72F3">
      <w:pPr>
        <w:spacing w:after="0"/>
        <w:ind w:left="-990" w:right="-121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მიმართ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რეზისტენტულობა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ყალიბდება ნელ-ნელა, მუტაციების გზით ორივე ტიპის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ტოპოიზომერაზა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II-ში, დნმ</w:t>
      </w:r>
      <w:r>
        <w:rPr>
          <w:rFonts w:ascii="Sylfaen" w:hAnsi="Sylfaen" w:cs="Sylfaen"/>
          <w:sz w:val="24"/>
          <w:szCs w:val="24"/>
        </w:rPr>
        <w:t>-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გირაზასა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ტოპოიზომერაზა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IV-ში. რეზისტენტობის სხვა მექანიზმებს, როგორიცაა შეღწევადობის ბარიერები</w:t>
      </w:r>
      <w:r w:rsidRPr="00E13E46">
        <w:rPr>
          <w:rFonts w:ascii="Sylfaen" w:hAnsi="Sylfaen" w:cs="Arial"/>
          <w:color w:val="4D5156"/>
          <w:sz w:val="24"/>
          <w:szCs w:val="24"/>
          <w:shd w:val="clear" w:color="auto" w:fill="FFFFFF"/>
          <w:lang w:val="ka-GE"/>
        </w:rPr>
        <w:t> </w:t>
      </w:r>
      <w:r w:rsidRPr="00E13E46">
        <w:rPr>
          <w:rFonts w:ascii="Sylfaen" w:hAnsi="Sylfaen" w:cs="Sylfaen"/>
          <w:sz w:val="24"/>
          <w:szCs w:val="24"/>
          <w:lang w:val="ka-GE"/>
        </w:rPr>
        <w:t xml:space="preserve"> (ხშირად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Pseudomonas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aeruginosa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-ში), აგრეთვე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ეფლუქსის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მექანიზმებს, შეუძლიათ გავლენა მოახდინონ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მიმართ მგრძნობელობაზე.</w:t>
      </w:r>
      <w:r w:rsidRPr="00E13E46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0DCFFC32" w14:textId="77777777" w:rsidR="00264D90" w:rsidRDefault="00730AC1" w:rsidP="00264D90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13E46">
        <w:rPr>
          <w:rFonts w:ascii="Sylfaen" w:hAnsi="Sylfaen" w:cs="Sylfaen"/>
          <w:sz w:val="24"/>
          <w:szCs w:val="24"/>
          <w:lang w:val="ka-GE"/>
        </w:rPr>
        <w:t xml:space="preserve">ჯვარედინი რეზისტენტობა დაფიქსირდა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ლევოფლოქსაცინსა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და სხვა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ფტორქინოლონებს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შორის.</w:t>
      </w:r>
      <w:r w:rsidRPr="00E13E4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13E46">
        <w:rPr>
          <w:rFonts w:ascii="Sylfaen" w:hAnsi="Sylfaen" w:cs="Sylfaen"/>
          <w:sz w:val="24"/>
          <w:szCs w:val="24"/>
          <w:lang w:val="ka-GE"/>
        </w:rPr>
        <w:t xml:space="preserve">მოქმედების მექანიზმიდან გამომდინარე, როგორც წესი, არ არსებობს ჯვარედინი რეზისტენტობა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ლევოფლოქსაცინსა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და სხვა კლასის ანტიბაქტერიულ საშუალებებს შორის.</w:t>
      </w:r>
    </w:p>
    <w:p w14:paraId="645C539F" w14:textId="77777777" w:rsidR="00264D90" w:rsidRDefault="00264D90" w:rsidP="00264D90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D5904">
        <w:rPr>
          <w:rFonts w:ascii="Sylfaen" w:hAnsi="Sylfaen" w:cs="Sylfaen"/>
          <w:iCs/>
          <w:sz w:val="24"/>
          <w:szCs w:val="24"/>
          <w:u w:val="single"/>
          <w:lang w:val="ka-GE"/>
        </w:rPr>
        <w:t>მგრძნობელობის ზღვარი</w:t>
      </w:r>
    </w:p>
    <w:p w14:paraId="2A88E0C9" w14:textId="77777777" w:rsidR="00264D90" w:rsidRDefault="00264D90" w:rsidP="00264D90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83DEE">
        <w:rPr>
          <w:rFonts w:ascii="Sylfaen" w:hAnsi="Sylfaen" w:cs="Sylfaen"/>
          <w:sz w:val="24"/>
          <w:szCs w:val="24"/>
          <w:lang w:val="ka-GE"/>
        </w:rPr>
        <w:t xml:space="preserve">EUCAST-ის </w:t>
      </w:r>
      <w:r w:rsidRPr="002C131C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ანტიმიკრობული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მგრძნობელობის ტესტირების ევროპული კომიტეტი) </w:t>
      </w:r>
      <w:r w:rsidRPr="00283DEE">
        <w:rPr>
          <w:rFonts w:ascii="Sylfaen" w:hAnsi="Sylfaen" w:cs="Sylfaen"/>
          <w:sz w:val="24"/>
          <w:szCs w:val="24"/>
          <w:lang w:val="ka-GE"/>
        </w:rPr>
        <w:t xml:space="preserve">რეკომენდირებული MIC </w:t>
      </w:r>
      <w:r>
        <w:rPr>
          <w:rFonts w:ascii="Sylfaen" w:hAnsi="Sylfaen" w:cs="Sylfaen"/>
          <w:sz w:val="24"/>
          <w:szCs w:val="24"/>
          <w:lang w:val="ka-GE"/>
        </w:rPr>
        <w:t>მგრძნობელობის ზღვარი</w:t>
      </w:r>
      <w:r w:rsidRPr="00283DE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83DEE">
        <w:rPr>
          <w:rFonts w:ascii="Sylfaen" w:hAnsi="Sylfaen" w:cs="Sylfaen"/>
          <w:sz w:val="24"/>
          <w:szCs w:val="24"/>
          <w:lang w:val="ka-GE"/>
        </w:rPr>
        <w:t>ლევოფლოქსაცინისთვის</w:t>
      </w:r>
      <w:proofErr w:type="spellEnd"/>
      <w:r w:rsidRPr="00283DEE">
        <w:rPr>
          <w:rFonts w:ascii="Sylfaen" w:hAnsi="Sylfaen" w:cs="Sylfaen"/>
          <w:sz w:val="24"/>
          <w:szCs w:val="24"/>
          <w:lang w:val="ka-GE"/>
        </w:rPr>
        <w:t xml:space="preserve">, რომელიც გამოყოფს მგრძნობიარე ორგანიზმებს საშუალოდ მგრძნობიარე ორგანიზმებისგან და საშუალოდ </w:t>
      </w:r>
      <w:r w:rsidRPr="00283DEE">
        <w:rPr>
          <w:rFonts w:ascii="Sylfaen" w:hAnsi="Sylfaen" w:cs="Sylfaen"/>
          <w:sz w:val="24"/>
          <w:szCs w:val="24"/>
          <w:lang w:val="ka-GE"/>
        </w:rPr>
        <w:lastRenderedPageBreak/>
        <w:t>მგრძნობიარე ორგანიზმებს რეზისტენტული ორგანიზმებისგან, წარმოდგენილია ქვემოთ მოცემულ ცხრილში (</w:t>
      </w:r>
      <w:proofErr w:type="spellStart"/>
      <w:r w:rsidRPr="00283DEE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283DEE">
        <w:rPr>
          <w:rFonts w:ascii="Sylfaen" w:hAnsi="Sylfaen" w:cs="Sylfaen"/>
          <w:sz w:val="24"/>
          <w:szCs w:val="24"/>
          <w:lang w:val="ka-GE"/>
        </w:rPr>
        <w:t>/ლ).</w:t>
      </w:r>
    </w:p>
    <w:p w14:paraId="35E5DF9F" w14:textId="7881FC92" w:rsidR="00264D90" w:rsidRDefault="00264D90" w:rsidP="00264D90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DA4DBA">
        <w:rPr>
          <w:rFonts w:ascii="Sylfaen" w:hAnsi="Sylfaen" w:cs="Sylfaen"/>
          <w:i/>
          <w:sz w:val="24"/>
          <w:szCs w:val="24"/>
          <w:lang w:val="ka-GE"/>
        </w:rPr>
        <w:t xml:space="preserve">EUCAST კლინიკური MIC მგრძნობელობის ზღვარი </w:t>
      </w:r>
      <w:proofErr w:type="spellStart"/>
      <w:r w:rsidRPr="00DA4DBA">
        <w:rPr>
          <w:rFonts w:ascii="Sylfaen" w:hAnsi="Sylfaen" w:cs="Sylfaen"/>
          <w:i/>
          <w:sz w:val="24"/>
          <w:szCs w:val="24"/>
          <w:lang w:val="ka-GE"/>
        </w:rPr>
        <w:t>ლევოფლოქსაცინისთვის</w:t>
      </w:r>
      <w:proofErr w:type="spellEnd"/>
      <w:r w:rsidRPr="00DA4DBA">
        <w:rPr>
          <w:rFonts w:ascii="Sylfaen" w:hAnsi="Sylfaen" w:cs="Sylfaen"/>
          <w:i/>
          <w:sz w:val="24"/>
          <w:szCs w:val="24"/>
          <w:lang w:val="ka-GE"/>
        </w:rPr>
        <w:t xml:space="preserve"> (ვერსია 2.0, 2012-01-01).</w:t>
      </w:r>
    </w:p>
    <w:tbl>
      <w:tblPr>
        <w:tblStyle w:val="TableGrid"/>
        <w:tblW w:w="0" w:type="auto"/>
        <w:tblInd w:w="-792" w:type="dxa"/>
        <w:tblLook w:val="04A0" w:firstRow="1" w:lastRow="0" w:firstColumn="1" w:lastColumn="0" w:noHBand="0" w:noVBand="1"/>
      </w:tblPr>
      <w:tblGrid>
        <w:gridCol w:w="5168"/>
        <w:gridCol w:w="2880"/>
        <w:gridCol w:w="2520"/>
      </w:tblGrid>
      <w:tr w:rsidR="002752B0" w:rsidRPr="002C131C" w14:paraId="4942773C" w14:textId="77777777" w:rsidTr="002752B0">
        <w:tc>
          <w:tcPr>
            <w:tcW w:w="5168" w:type="dxa"/>
          </w:tcPr>
          <w:p w14:paraId="3CDB39ED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2C131C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მიკროორგანზიმი</w:t>
            </w:r>
            <w:proofErr w:type="spellEnd"/>
          </w:p>
        </w:tc>
        <w:tc>
          <w:tcPr>
            <w:tcW w:w="2880" w:type="dxa"/>
          </w:tcPr>
          <w:p w14:paraId="414A145C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მგრძნობიარე</w:t>
            </w:r>
          </w:p>
        </w:tc>
        <w:tc>
          <w:tcPr>
            <w:tcW w:w="2520" w:type="dxa"/>
          </w:tcPr>
          <w:p w14:paraId="51FBF067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2C131C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რეზიტენტული</w:t>
            </w:r>
            <w:proofErr w:type="spellEnd"/>
          </w:p>
        </w:tc>
      </w:tr>
      <w:tr w:rsidR="002752B0" w:rsidRPr="002C131C" w14:paraId="74AC249D" w14:textId="77777777" w:rsidTr="002752B0">
        <w:tc>
          <w:tcPr>
            <w:tcW w:w="5168" w:type="dxa"/>
          </w:tcPr>
          <w:p w14:paraId="15E50E25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 w:cs="Sylfaen"/>
                <w:sz w:val="24"/>
                <w:szCs w:val="24"/>
                <w:lang w:val="ka-GE"/>
              </w:rPr>
              <w:t>Enterobacteriac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ae</w:t>
            </w:r>
            <w:proofErr w:type="spellEnd"/>
          </w:p>
        </w:tc>
        <w:tc>
          <w:tcPr>
            <w:tcW w:w="2880" w:type="dxa"/>
          </w:tcPr>
          <w:p w14:paraId="0F5C50A6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638EB46A" w14:textId="356EAF08" w:rsidR="002752B0" w:rsidRPr="002C131C" w:rsidRDefault="002752B0" w:rsidP="00446B10">
            <w:pPr>
              <w:spacing w:line="276" w:lineRule="auto"/>
              <w:jc w:val="both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446B10">
              <w:rPr>
                <w:rFonts w:ascii="Sylfaen" w:hAnsi="Sylfaen" w:cs="Sylfaen"/>
                <w:sz w:val="24"/>
                <w:szCs w:val="24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2752B0" w:rsidRPr="002C131C" w14:paraId="1994E46F" w14:textId="77777777" w:rsidTr="002752B0">
        <w:tc>
          <w:tcPr>
            <w:tcW w:w="5168" w:type="dxa"/>
          </w:tcPr>
          <w:p w14:paraId="0B05A0A3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7A292C">
              <w:rPr>
                <w:rFonts w:ascii="Sylfaen" w:hAnsi="Sylfaen" w:cs="Sylfaen"/>
                <w:sz w:val="24"/>
                <w:szCs w:val="24"/>
                <w:lang w:val="ka-GE"/>
              </w:rPr>
              <w:t>Pseudomonas</w:t>
            </w:r>
            <w:proofErr w:type="spellEnd"/>
            <w:r w:rsidRPr="007A292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A292C">
              <w:rPr>
                <w:rFonts w:ascii="Sylfaen" w:hAnsi="Sylfaen" w:cs="Sylfaen"/>
                <w:sz w:val="24"/>
                <w:szCs w:val="24"/>
                <w:lang w:val="ka-GE"/>
              </w:rPr>
              <w:t>spp</w:t>
            </w:r>
            <w:proofErr w:type="spellEnd"/>
            <w:r w:rsidRPr="007A292C"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</w:tc>
        <w:tc>
          <w:tcPr>
            <w:tcW w:w="2880" w:type="dxa"/>
          </w:tcPr>
          <w:p w14:paraId="71F03B98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282B20C5" w14:textId="20E1D8D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446B10">
              <w:rPr>
                <w:rFonts w:ascii="Sylfaen" w:hAnsi="Sylfaen" w:cs="Sylfaen"/>
                <w:sz w:val="24"/>
                <w:szCs w:val="24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2752B0" w:rsidRPr="002C131C" w14:paraId="048CDB8E" w14:textId="77777777" w:rsidTr="002752B0">
        <w:tc>
          <w:tcPr>
            <w:tcW w:w="5168" w:type="dxa"/>
          </w:tcPr>
          <w:p w14:paraId="000C3904" w14:textId="77777777" w:rsidR="002752B0" w:rsidRPr="007A292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7A292C">
              <w:rPr>
                <w:rFonts w:ascii="Sylfaen" w:hAnsi="Sylfaen" w:cs="Sylfaen"/>
                <w:sz w:val="24"/>
                <w:szCs w:val="24"/>
                <w:lang w:val="ka-GE"/>
              </w:rPr>
              <w:t>Acinetobacter</w:t>
            </w:r>
            <w:proofErr w:type="spellEnd"/>
            <w:r w:rsidRPr="007A292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A292C">
              <w:rPr>
                <w:rFonts w:ascii="Sylfaen" w:hAnsi="Sylfaen" w:cs="Sylfaen"/>
                <w:sz w:val="24"/>
                <w:szCs w:val="24"/>
                <w:lang w:val="ka-GE"/>
              </w:rPr>
              <w:t>spp</w:t>
            </w:r>
            <w:proofErr w:type="spellEnd"/>
            <w:r w:rsidRPr="007A292C"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</w:tc>
        <w:tc>
          <w:tcPr>
            <w:tcW w:w="2880" w:type="dxa"/>
          </w:tcPr>
          <w:p w14:paraId="6FF3F4E4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7D06AFA2" w14:textId="5B7FF888" w:rsidR="002752B0" w:rsidRPr="002C131C" w:rsidRDefault="002752B0" w:rsidP="00446B1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446B10">
              <w:rPr>
                <w:rFonts w:ascii="Sylfaen" w:hAnsi="Sylfaen" w:cs="Sylfaen"/>
                <w:sz w:val="24"/>
                <w:szCs w:val="24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2752B0" w:rsidRPr="002C131C" w14:paraId="23AB19CA" w14:textId="77777777" w:rsidTr="002752B0">
        <w:tc>
          <w:tcPr>
            <w:tcW w:w="5168" w:type="dxa"/>
          </w:tcPr>
          <w:p w14:paraId="2ACF9A3F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spp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. </w:t>
            </w:r>
          </w:p>
        </w:tc>
        <w:tc>
          <w:tcPr>
            <w:tcW w:w="2880" w:type="dxa"/>
          </w:tcPr>
          <w:p w14:paraId="795D3D8C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090F1BD3" w14:textId="4108EC34" w:rsidR="002752B0" w:rsidRPr="002C131C" w:rsidRDefault="002752B0" w:rsidP="00446B10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="00446B10">
              <w:rPr>
                <w:rFonts w:ascii="Sylfaen" w:hAnsi="Sylfaen" w:cs="Sylfaen"/>
                <w:sz w:val="24"/>
                <w:szCs w:val="24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446B10" w:rsidRPr="002C131C" w14:paraId="2CF10B3B" w14:textId="77777777" w:rsidTr="002752B0">
        <w:tc>
          <w:tcPr>
            <w:tcW w:w="5168" w:type="dxa"/>
          </w:tcPr>
          <w:p w14:paraId="1A209E18" w14:textId="38B1FA0A" w:rsidR="00446B10" w:rsidRPr="00446B10" w:rsidRDefault="00446B10" w:rsidP="00446B10">
            <w:pPr>
              <w:jc w:val="both"/>
              <w:rPr>
                <w:rFonts w:ascii="Sylfaen" w:hAnsi="Sylfaen" w:cs="Sylfaen"/>
                <w:sz w:val="24"/>
                <w:szCs w:val="24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 xml:space="preserve">Enterococcus spp. </w:t>
            </w:r>
            <w:r w:rsidRPr="00446B10">
              <w:rPr>
                <w:rFonts w:ascii="Sylfaen" w:hAnsi="Sylfaen" w:cs="Sylfae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80" w:type="dxa"/>
          </w:tcPr>
          <w:p w14:paraId="705DBC75" w14:textId="6B7CE25D" w:rsidR="00446B10" w:rsidRPr="002C131C" w:rsidRDefault="00446B10" w:rsidP="00446B10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</w:rPr>
              <w:t>4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5713C81E" w14:textId="288B2A2D" w:rsidR="00446B10" w:rsidRDefault="00446B10" w:rsidP="00446B10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</w:rPr>
              <w:t>4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3416F9" w:rsidRPr="002C131C" w14:paraId="48DB2E83" w14:textId="77777777" w:rsidTr="002752B0">
        <w:tc>
          <w:tcPr>
            <w:tcW w:w="5168" w:type="dxa"/>
          </w:tcPr>
          <w:p w14:paraId="616D7AAA" w14:textId="6431C6EA" w:rsidR="003416F9" w:rsidRDefault="003416F9" w:rsidP="003416F9">
            <w:pPr>
              <w:jc w:val="both"/>
              <w:rPr>
                <w:rFonts w:ascii="Sylfaen" w:hAnsi="Sylfaen" w:cs="Sylfaen"/>
                <w:sz w:val="24"/>
                <w:szCs w:val="24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S. pneumoniae</w:t>
            </w:r>
            <w:r w:rsidRPr="00446B10">
              <w:rPr>
                <w:rFonts w:ascii="Sylfaen" w:hAnsi="Sylfaen" w:cs="Sylfae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80" w:type="dxa"/>
          </w:tcPr>
          <w:p w14:paraId="4007B662" w14:textId="234F9615" w:rsidR="003416F9" w:rsidRPr="002C131C" w:rsidRDefault="003416F9" w:rsidP="003416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2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02EC934A" w14:textId="3F3D69E9" w:rsidR="003416F9" w:rsidRDefault="003416F9" w:rsidP="003416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2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3416F9" w:rsidRPr="002C131C" w14:paraId="5E530CC4" w14:textId="77777777" w:rsidTr="002752B0">
        <w:tc>
          <w:tcPr>
            <w:tcW w:w="5168" w:type="dxa"/>
          </w:tcPr>
          <w:p w14:paraId="2CC681F5" w14:textId="0717E019" w:rsidR="003416F9" w:rsidRDefault="003416F9" w:rsidP="003416F9">
            <w:pPr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Streptococcus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A, B, C, G</w:t>
            </w:r>
          </w:p>
        </w:tc>
        <w:tc>
          <w:tcPr>
            <w:tcW w:w="2880" w:type="dxa"/>
          </w:tcPr>
          <w:p w14:paraId="56747110" w14:textId="39FCD3AF" w:rsidR="003416F9" w:rsidRPr="002C131C" w:rsidRDefault="003416F9" w:rsidP="003416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4C226394" w14:textId="3351A7AF" w:rsidR="003416F9" w:rsidRDefault="003416F9" w:rsidP="003416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2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3416F9" w:rsidRPr="002C131C" w14:paraId="3074EFBB" w14:textId="77777777" w:rsidTr="002752B0">
        <w:tc>
          <w:tcPr>
            <w:tcW w:w="5168" w:type="dxa"/>
          </w:tcPr>
          <w:p w14:paraId="613BD323" w14:textId="35DC1D4A" w:rsidR="003416F9" w:rsidRPr="002C131C" w:rsidRDefault="003416F9" w:rsidP="003416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A4DBA">
              <w:rPr>
                <w:rFonts w:ascii="Sylfaen" w:hAnsi="Sylfaen" w:cs="Sylfaen"/>
                <w:sz w:val="24"/>
                <w:szCs w:val="24"/>
                <w:lang w:val="ka-GE"/>
              </w:rPr>
              <w:t>H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DA4DB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DA4DBA">
              <w:rPr>
                <w:rFonts w:ascii="Sylfaen" w:hAnsi="Sylfaen" w:cs="Sylfaen"/>
                <w:sz w:val="24"/>
                <w:szCs w:val="24"/>
                <w:lang w:val="ka-GE"/>
              </w:rPr>
              <w:t>influenzae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DA4DBA">
              <w:rPr>
                <w:rFonts w:ascii="Sylfaen" w:hAnsi="Sylfaen" w:cs="Sylfaen"/>
                <w:sz w:val="24"/>
                <w:szCs w:val="24"/>
                <w:vertAlign w:val="superscript"/>
                <w:lang w:val="ka-GE"/>
              </w:rPr>
              <w:t>2,3</w:t>
            </w:r>
          </w:p>
        </w:tc>
        <w:tc>
          <w:tcPr>
            <w:tcW w:w="2880" w:type="dxa"/>
          </w:tcPr>
          <w:p w14:paraId="4F1FCA45" w14:textId="4DE49E20" w:rsidR="003416F9" w:rsidRPr="002C131C" w:rsidRDefault="003416F9" w:rsidP="003416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</w:rPr>
              <w:t>0.06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119F89C4" w14:textId="1B86DCDE" w:rsidR="003416F9" w:rsidRDefault="003416F9" w:rsidP="003416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</w:rPr>
              <w:t>0.06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0E27F9" w:rsidRPr="002C131C" w14:paraId="70B83351" w14:textId="77777777" w:rsidTr="002752B0">
        <w:tc>
          <w:tcPr>
            <w:tcW w:w="5168" w:type="dxa"/>
          </w:tcPr>
          <w:p w14:paraId="6807725B" w14:textId="79AF44EA" w:rsidR="000E27F9" w:rsidRDefault="000E27F9" w:rsidP="000E27F9">
            <w:pPr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DA4DBA">
              <w:rPr>
                <w:rFonts w:ascii="Sylfaen" w:hAnsi="Sylfaen" w:cs="Sylfaen"/>
                <w:sz w:val="24"/>
                <w:szCs w:val="24"/>
                <w:lang w:val="ka-GE"/>
              </w:rPr>
              <w:t>Moraxella</w:t>
            </w:r>
            <w:proofErr w:type="spellEnd"/>
            <w:r w:rsidRPr="00DA4DB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DA4DBA">
              <w:rPr>
                <w:rFonts w:ascii="Sylfaen" w:hAnsi="Sylfaen" w:cs="Sylfaen"/>
                <w:sz w:val="24"/>
                <w:szCs w:val="24"/>
                <w:lang w:val="ka-GE"/>
              </w:rPr>
              <w:t>catarrhalis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DA4DBA">
              <w:rPr>
                <w:rFonts w:ascii="Sylfaen" w:hAnsi="Sylfaen" w:cs="Sylfaen"/>
                <w:sz w:val="24"/>
                <w:szCs w:val="24"/>
                <w:vertAlign w:val="superscript"/>
                <w:lang w:val="ka-GE"/>
              </w:rPr>
              <w:t>3</w:t>
            </w:r>
          </w:p>
        </w:tc>
        <w:tc>
          <w:tcPr>
            <w:tcW w:w="2880" w:type="dxa"/>
          </w:tcPr>
          <w:p w14:paraId="00BB0686" w14:textId="3D03FFC1" w:rsidR="000E27F9" w:rsidRPr="002C131C" w:rsidRDefault="000E27F9" w:rsidP="000E27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</w:rPr>
              <w:t>0.125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21F5E0A7" w14:textId="55DF17D9" w:rsidR="000E27F9" w:rsidRDefault="000E27F9" w:rsidP="000E27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>
              <w:rPr>
                <w:rFonts w:ascii="Sylfaen" w:hAnsi="Sylfaen" w:cs="Sylfaen"/>
                <w:sz w:val="24"/>
                <w:szCs w:val="24"/>
              </w:rPr>
              <w:t>0.125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0E27F9" w:rsidRPr="002C131C" w14:paraId="05E84D14" w14:textId="77777777" w:rsidTr="002752B0">
        <w:tc>
          <w:tcPr>
            <w:tcW w:w="5168" w:type="dxa"/>
          </w:tcPr>
          <w:p w14:paraId="5D3E8F8E" w14:textId="1A473B40" w:rsidR="000E27F9" w:rsidRPr="000E27F9" w:rsidRDefault="000E27F9" w:rsidP="000E27F9">
            <w:pPr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>
              <w:rPr>
                <w:rFonts w:ascii="Sylfaen" w:hAnsi="Sylfaen" w:cs="Sylfaen"/>
                <w:sz w:val="24"/>
                <w:szCs w:val="24"/>
              </w:rPr>
              <w:t>Helicobacterpylori</w:t>
            </w:r>
            <w:proofErr w:type="spellEnd"/>
          </w:p>
        </w:tc>
        <w:tc>
          <w:tcPr>
            <w:tcW w:w="2880" w:type="dxa"/>
          </w:tcPr>
          <w:p w14:paraId="44162522" w14:textId="706DCA55" w:rsidR="000E27F9" w:rsidRPr="002C131C" w:rsidRDefault="000E27F9" w:rsidP="000E27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209B6E6F" w14:textId="4E2C7B70" w:rsidR="000E27F9" w:rsidRDefault="000E27F9" w:rsidP="000E27F9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DF6328" w:rsidRPr="002C131C" w14:paraId="5C6F0F59" w14:textId="77777777" w:rsidTr="002752B0">
        <w:tc>
          <w:tcPr>
            <w:tcW w:w="5168" w:type="dxa"/>
          </w:tcPr>
          <w:p w14:paraId="76090D55" w14:textId="6CBB92F3" w:rsidR="00DF6328" w:rsidRPr="00DF6328" w:rsidRDefault="00DF6328" w:rsidP="00DF632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>
              <w:rPr>
                <w:rFonts w:ascii="Sylfaen" w:hAnsi="Sylfaen" w:cs="Sylfaen"/>
                <w:sz w:val="24"/>
                <w:szCs w:val="24"/>
              </w:rPr>
              <w:t>Aerococcussanguinicola</w:t>
            </w:r>
            <w:proofErr w:type="spellEnd"/>
            <w:r>
              <w:rPr>
                <w:rFonts w:ascii="Sylfaen" w:hAnsi="Sylfaen" w:cs="Sylfaen"/>
                <w:sz w:val="24"/>
                <w:szCs w:val="24"/>
              </w:rPr>
              <w:t xml:space="preserve"> and urine</w:t>
            </w:r>
            <w:r w:rsidRPr="00DF6328">
              <w:rPr>
                <w:rFonts w:ascii="Sylfaen" w:hAnsi="Sylfaen" w:cs="Sylfae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80" w:type="dxa"/>
          </w:tcPr>
          <w:p w14:paraId="54516380" w14:textId="6FF8FC59" w:rsidR="00DF6328" w:rsidRPr="002C131C" w:rsidRDefault="00DF6328" w:rsidP="00DF632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</w:rPr>
              <w:t>2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5162F573" w14:textId="18AAE570" w:rsidR="00DF6328" w:rsidRPr="002C131C" w:rsidRDefault="00DF6328" w:rsidP="00DF632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</w:rPr>
              <w:t>2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DF6328" w:rsidRPr="002C131C" w14:paraId="38EDBCE6" w14:textId="77777777" w:rsidTr="002752B0">
        <w:tc>
          <w:tcPr>
            <w:tcW w:w="5168" w:type="dxa"/>
          </w:tcPr>
          <w:p w14:paraId="2BACA99E" w14:textId="6B8A085C" w:rsidR="00DF6328" w:rsidRPr="00DF6328" w:rsidRDefault="00DF6328" w:rsidP="00DF632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>
              <w:rPr>
                <w:rFonts w:ascii="Sylfaen" w:hAnsi="Sylfaen" w:cs="Sylfaen"/>
                <w:sz w:val="24"/>
                <w:szCs w:val="24"/>
              </w:rPr>
              <w:t>Aeromomas</w:t>
            </w:r>
            <w:proofErr w:type="spellEnd"/>
            <w:r>
              <w:rPr>
                <w:rFonts w:ascii="Sylfaen" w:hAnsi="Sylfaen" w:cs="Sylfaen"/>
                <w:sz w:val="24"/>
                <w:szCs w:val="24"/>
              </w:rPr>
              <w:t xml:space="preserve"> spp.</w:t>
            </w:r>
          </w:p>
        </w:tc>
        <w:tc>
          <w:tcPr>
            <w:tcW w:w="2880" w:type="dxa"/>
          </w:tcPr>
          <w:p w14:paraId="19F3D589" w14:textId="0EAA6AC1" w:rsidR="00DF6328" w:rsidRPr="002C131C" w:rsidRDefault="00DF6328" w:rsidP="00C6331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 w:rsidR="00C63318">
              <w:rPr>
                <w:rFonts w:ascii="Sylfaen" w:hAnsi="Sylfaen" w:cs="Sylfaen"/>
                <w:sz w:val="24"/>
                <w:szCs w:val="24"/>
              </w:rPr>
              <w:t>0.5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3A53B905" w14:textId="26B7100E" w:rsidR="00DF6328" w:rsidRPr="002C131C" w:rsidRDefault="00DF6328" w:rsidP="00DF632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DF6328" w:rsidRPr="002C131C" w14:paraId="0EB83B7B" w14:textId="77777777" w:rsidTr="002752B0">
        <w:tc>
          <w:tcPr>
            <w:tcW w:w="5168" w:type="dxa"/>
          </w:tcPr>
          <w:p w14:paraId="1374935B" w14:textId="452A3B70" w:rsidR="00DF6328" w:rsidRPr="002C131C" w:rsidRDefault="00C63318" w:rsidP="00C6331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არასახეობრივი</w:t>
            </w:r>
            <w:r w:rsidRPr="00DA4DBA">
              <w:rPr>
                <w:rFonts w:ascii="Sylfaen" w:hAnsi="Sylfaen" w:cs="Sylfaen"/>
                <w:sz w:val="24"/>
                <w:szCs w:val="24"/>
                <w:vertAlign w:val="superscript"/>
                <w:lang w:val="ka-GE"/>
              </w:rPr>
              <w:t>4</w:t>
            </w:r>
          </w:p>
        </w:tc>
        <w:tc>
          <w:tcPr>
            <w:tcW w:w="2880" w:type="dxa"/>
          </w:tcPr>
          <w:p w14:paraId="7A45CEB1" w14:textId="6BFB08C6" w:rsidR="00DF6328" w:rsidRPr="002C131C" w:rsidRDefault="00DF6328" w:rsidP="00DF632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≤ </w:t>
            </w:r>
            <w:r>
              <w:rPr>
                <w:rFonts w:ascii="Sylfaen" w:hAnsi="Sylfaen" w:cs="Sylfaen"/>
                <w:sz w:val="24"/>
                <w:szCs w:val="24"/>
              </w:rPr>
              <w:t>1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/ლ </w:t>
            </w:r>
          </w:p>
        </w:tc>
        <w:tc>
          <w:tcPr>
            <w:tcW w:w="2520" w:type="dxa"/>
          </w:tcPr>
          <w:p w14:paraId="631744D3" w14:textId="5BF8B618" w:rsidR="00DF6328" w:rsidRPr="002C131C" w:rsidRDefault="00DF6328" w:rsidP="00C6331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&gt;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C63318">
              <w:rPr>
                <w:rFonts w:ascii="Sylfaen" w:hAnsi="Sylfaen" w:cs="Sylfaen"/>
                <w:sz w:val="24"/>
                <w:szCs w:val="24"/>
              </w:rPr>
              <w:t>2</w:t>
            </w:r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/ლ</w:t>
            </w:r>
          </w:p>
        </w:tc>
      </w:tr>
      <w:tr w:rsidR="00DF6328" w:rsidRPr="00D11A5E" w14:paraId="69CECDFA" w14:textId="77777777" w:rsidTr="002752B0">
        <w:tc>
          <w:tcPr>
            <w:tcW w:w="10568" w:type="dxa"/>
            <w:gridSpan w:val="3"/>
          </w:tcPr>
          <w:p w14:paraId="0F82CEF5" w14:textId="77777777" w:rsidR="00185BFB" w:rsidRDefault="00DF6328" w:rsidP="00DF6328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1-</w:t>
            </w:r>
            <w:r w:rsidR="00185BFB" w:rsidRPr="00185BFB">
              <w:rPr>
                <w:rFonts w:ascii="Sylfaen" w:hAnsi="Sylfaen" w:cs="Sylfaen"/>
                <w:sz w:val="24"/>
                <w:szCs w:val="24"/>
                <w:lang w:val="ka-GE"/>
              </w:rPr>
              <w:t>მხოლოდ გაურთულებელი საშარდე გზების ინფექციები.</w:t>
            </w:r>
          </w:p>
          <w:p w14:paraId="33E81733" w14:textId="675A4E64" w:rsidR="00DF6328" w:rsidRPr="002C131C" w:rsidRDefault="00DF6328" w:rsidP="00BB40A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2-</w:t>
            </w:r>
            <w:r w:rsidR="00E84BEB" w:rsidRPr="00E84BE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მგრძნობელობის განსაზღვრა შესაძლებელია </w:t>
            </w:r>
            <w:proofErr w:type="spellStart"/>
            <w:r w:rsidR="00E84BEB" w:rsidRPr="00E84BEB">
              <w:rPr>
                <w:rFonts w:ascii="Sylfaen" w:hAnsi="Sylfaen" w:cs="Sylfaen"/>
                <w:sz w:val="24"/>
                <w:szCs w:val="24"/>
                <w:lang w:val="ka-GE"/>
              </w:rPr>
              <w:t>ციპროფლოქსაცინის</w:t>
            </w:r>
            <w:proofErr w:type="spellEnd"/>
            <w:r w:rsidR="00E84BEB" w:rsidRPr="00E84BE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მიმართ მგრძნობელობის საფუძველზე.</w:t>
            </w:r>
          </w:p>
        </w:tc>
      </w:tr>
    </w:tbl>
    <w:p w14:paraId="3DC0D07A" w14:textId="77777777" w:rsidR="002752B0" w:rsidRDefault="002752B0" w:rsidP="002752B0">
      <w:pPr>
        <w:spacing w:after="0"/>
        <w:ind w:left="-90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C131C">
        <w:rPr>
          <w:rFonts w:ascii="Sylfaen" w:hAnsi="Sylfaen" w:cs="Sylfaen"/>
          <w:sz w:val="24"/>
          <w:szCs w:val="24"/>
          <w:lang w:val="ka-GE"/>
        </w:rPr>
        <w:t>რეზისტენტობის გავრცელება შერჩეული სახეობებისთვის შეიძლება განსხვავდებოდეს გეოგრაფიული არეალისა და  დროის მიხედვით</w:t>
      </w:r>
      <w:r w:rsidRPr="00701FA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C131C">
        <w:rPr>
          <w:rFonts w:ascii="Sylfaen" w:hAnsi="Sylfaen" w:cs="Sylfaen"/>
          <w:sz w:val="24"/>
          <w:szCs w:val="24"/>
          <w:lang w:val="ka-GE"/>
        </w:rPr>
        <w:t xml:space="preserve"> და  მძიმე ინფექციების მკურნალობისას, სასურველია, რეზისტენტობის შესახებ ადგილობრივი ინფორმაციის გამოყენება. საჭიროების შემთხვევაში, როდესაც რეზისტენტობის ადგილობრივი  გავრცელება ზოგიერთი სახეობის ინფექციისას კითხვის ნიშნის ქვეშ აყენებს პრეპარატის გამოყენებას, ექსპერტის რჩევა უნდა იქნას გათვალისწინებული.</w:t>
      </w:r>
    </w:p>
    <w:tbl>
      <w:tblPr>
        <w:tblStyle w:val="TableGrid"/>
        <w:tblW w:w="0" w:type="auto"/>
        <w:tblInd w:w="-702" w:type="dxa"/>
        <w:tblLook w:val="04A0" w:firstRow="1" w:lastRow="0" w:firstColumn="1" w:lastColumn="0" w:noHBand="0" w:noVBand="1"/>
      </w:tblPr>
      <w:tblGrid>
        <w:gridCol w:w="10530"/>
      </w:tblGrid>
      <w:tr w:rsidR="002752B0" w:rsidRPr="002C131C" w14:paraId="3B869586" w14:textId="77777777" w:rsidTr="005230D5">
        <w:tc>
          <w:tcPr>
            <w:tcW w:w="10530" w:type="dxa"/>
          </w:tcPr>
          <w:p w14:paraId="290ABE4D" w14:textId="77777777" w:rsidR="002752B0" w:rsidRPr="005230D5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u w:val="single"/>
                <w:lang w:val="ka-GE"/>
              </w:rPr>
            </w:pPr>
            <w:r w:rsidRPr="005230D5">
              <w:rPr>
                <w:rFonts w:ascii="Sylfaen" w:hAnsi="Sylfaen" w:cs="Sylfaen"/>
                <w:b/>
                <w:sz w:val="24"/>
                <w:szCs w:val="24"/>
                <w:u w:val="single"/>
                <w:lang w:val="ka-GE"/>
              </w:rPr>
              <w:t>ჩვეულებრივ მგრძნობიარე სახეობები</w:t>
            </w:r>
          </w:p>
          <w:p w14:paraId="1C334B9E" w14:textId="77777777" w:rsidR="002752B0" w:rsidRPr="00086C24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</w:pPr>
            <w:r w:rsidRPr="00086C24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>აერობული გრამდადებითი მიკროორგანიზმები</w:t>
            </w:r>
          </w:p>
          <w:p w14:paraId="76E8B65A" w14:textId="77777777" w:rsidR="002752B0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Bacillus</w:t>
            </w:r>
            <w:proofErr w:type="spellEnd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anthracis</w:t>
            </w:r>
            <w:proofErr w:type="spellEnd"/>
          </w:p>
          <w:p w14:paraId="58A87F3F" w14:textId="77777777" w:rsidR="002752B0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aureus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მეთიცილინის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მიმართ მგრძნობიარე)</w:t>
            </w:r>
          </w:p>
          <w:p w14:paraId="53268B19" w14:textId="77777777" w:rsidR="002752B0" w:rsidRPr="004E2808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saprophyticus</w:t>
            </w:r>
            <w:proofErr w:type="spellEnd"/>
          </w:p>
          <w:p w14:paraId="08B3178D" w14:textId="77777777" w:rsidR="002752B0" w:rsidRPr="004E2808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Streptococci</w:t>
            </w:r>
            <w:proofErr w:type="spellEnd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group</w:t>
            </w:r>
            <w:proofErr w:type="spellEnd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C </w:t>
            </w: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and</w:t>
            </w:r>
            <w:proofErr w:type="spellEnd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G</w:t>
            </w:r>
          </w:p>
          <w:p w14:paraId="599B2B0D" w14:textId="77777777" w:rsidR="002752B0" w:rsidRPr="004E2808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Streptococcus</w:t>
            </w:r>
            <w:proofErr w:type="spellEnd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agalactiae</w:t>
            </w:r>
            <w:proofErr w:type="spellEnd"/>
          </w:p>
          <w:p w14:paraId="30CF7FB8" w14:textId="77777777" w:rsidR="002752B0" w:rsidRPr="004E2808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Streptococcus</w:t>
            </w:r>
            <w:proofErr w:type="spellEnd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pneumoniae</w:t>
            </w:r>
            <w:proofErr w:type="spellEnd"/>
          </w:p>
          <w:p w14:paraId="23638233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Streptococcus</w:t>
            </w:r>
            <w:proofErr w:type="spellEnd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E2808">
              <w:rPr>
                <w:rFonts w:ascii="Sylfaen" w:hAnsi="Sylfaen" w:cs="Sylfaen"/>
                <w:sz w:val="24"/>
                <w:szCs w:val="24"/>
                <w:lang w:val="ka-GE"/>
              </w:rPr>
              <w:t>pyogenes</w:t>
            </w:r>
            <w:proofErr w:type="spellEnd"/>
          </w:p>
        </w:tc>
      </w:tr>
      <w:tr w:rsidR="002752B0" w:rsidRPr="002C131C" w14:paraId="24124EE8" w14:textId="77777777" w:rsidTr="005230D5">
        <w:tc>
          <w:tcPr>
            <w:tcW w:w="10530" w:type="dxa"/>
          </w:tcPr>
          <w:p w14:paraId="35231BF5" w14:textId="77777777" w:rsidR="002752B0" w:rsidRPr="003C1456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</w:pPr>
            <w:r w:rsidRPr="003C1456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 xml:space="preserve">აერობული </w:t>
            </w:r>
            <w:proofErr w:type="spellStart"/>
            <w:r w:rsidRPr="003C1456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>გრამუარყოფითი</w:t>
            </w:r>
            <w:proofErr w:type="spellEnd"/>
            <w:r w:rsidRPr="003C1456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 xml:space="preserve"> მიკროორგანიზმები</w:t>
            </w:r>
          </w:p>
          <w:p w14:paraId="1EF45D86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Eikenella</w:t>
            </w:r>
            <w:proofErr w:type="spellEnd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corrodens</w:t>
            </w:r>
            <w:proofErr w:type="spellEnd"/>
          </w:p>
          <w:p w14:paraId="1FB49727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lastRenderedPageBreak/>
              <w:t>Haemophilus</w:t>
            </w:r>
            <w:proofErr w:type="spellEnd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influenzae</w:t>
            </w:r>
            <w:proofErr w:type="spellEnd"/>
          </w:p>
          <w:p w14:paraId="6E1772DB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Haemophilus</w:t>
            </w:r>
            <w:proofErr w:type="spellEnd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para-influenzae</w:t>
            </w:r>
            <w:proofErr w:type="spellEnd"/>
          </w:p>
          <w:p w14:paraId="149E2489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Klebsiella</w:t>
            </w:r>
            <w:proofErr w:type="spellEnd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oxytoca</w:t>
            </w:r>
            <w:proofErr w:type="spellEnd"/>
          </w:p>
          <w:p w14:paraId="11EC61AE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Moraxella</w:t>
            </w:r>
            <w:proofErr w:type="spellEnd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catarrhalis</w:t>
            </w:r>
            <w:proofErr w:type="spellEnd"/>
          </w:p>
          <w:p w14:paraId="346C15BF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Pasteurella</w:t>
            </w:r>
            <w:proofErr w:type="spellEnd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multocida</w:t>
            </w:r>
            <w:proofErr w:type="spellEnd"/>
          </w:p>
          <w:p w14:paraId="318B0971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Proteus</w:t>
            </w:r>
            <w:proofErr w:type="spellEnd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vulgaris</w:t>
            </w:r>
            <w:proofErr w:type="spellEnd"/>
          </w:p>
          <w:p w14:paraId="3DF611B6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Providencia</w:t>
            </w:r>
            <w:proofErr w:type="spellEnd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rettgeri</w:t>
            </w:r>
            <w:proofErr w:type="spellEnd"/>
          </w:p>
        </w:tc>
      </w:tr>
      <w:tr w:rsidR="002752B0" w:rsidRPr="002C131C" w14:paraId="165749BC" w14:textId="77777777" w:rsidTr="005230D5">
        <w:tc>
          <w:tcPr>
            <w:tcW w:w="10530" w:type="dxa"/>
          </w:tcPr>
          <w:p w14:paraId="6D69E150" w14:textId="77777777" w:rsidR="002752B0" w:rsidRPr="008B7EB1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</w:pPr>
            <w:r w:rsidRPr="008B7EB1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lastRenderedPageBreak/>
              <w:t>ანაერობული მიკროორგანიზმები</w:t>
            </w:r>
          </w:p>
          <w:p w14:paraId="11F59B66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u w:val="single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Peptostreptococcus</w:t>
            </w:r>
            <w:proofErr w:type="spellEnd"/>
          </w:p>
        </w:tc>
      </w:tr>
      <w:tr w:rsidR="002752B0" w:rsidRPr="002C131C" w14:paraId="3BD3CAAC" w14:textId="77777777" w:rsidTr="005230D5">
        <w:tc>
          <w:tcPr>
            <w:tcW w:w="10530" w:type="dxa"/>
          </w:tcPr>
          <w:p w14:paraId="2DB4752F" w14:textId="77777777" w:rsidR="002752B0" w:rsidRPr="00C223F8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</w:pPr>
            <w:r w:rsidRPr="00C223F8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>სხვა მიკროორგანიზმები</w:t>
            </w:r>
          </w:p>
          <w:p w14:paraId="7F005547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Chlamydophila</w:t>
            </w:r>
            <w:proofErr w:type="spellEnd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pneumoniae</w:t>
            </w:r>
            <w:proofErr w:type="spellEnd"/>
          </w:p>
          <w:p w14:paraId="4AD47064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Chlamydophila</w:t>
            </w:r>
            <w:proofErr w:type="spellEnd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psittaci</w:t>
            </w:r>
            <w:proofErr w:type="spellEnd"/>
          </w:p>
          <w:p w14:paraId="52E87FDF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Chlamydia</w:t>
            </w:r>
            <w:proofErr w:type="spellEnd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trachomatis</w:t>
            </w:r>
            <w:proofErr w:type="spellEnd"/>
          </w:p>
          <w:p w14:paraId="3C7E7C28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Legionella</w:t>
            </w:r>
            <w:proofErr w:type="spellEnd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pneumophila</w:t>
            </w:r>
            <w:proofErr w:type="spellEnd"/>
          </w:p>
          <w:p w14:paraId="0E70287D" w14:textId="1CF52396" w:rsidR="00CF6811" w:rsidRPr="00AF59CD" w:rsidRDefault="00CF6811" w:rsidP="00CF6811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Mycoplasma</w:t>
            </w:r>
            <w:proofErr w:type="spellEnd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pneumoniae</w:t>
            </w:r>
            <w:proofErr w:type="spellEnd"/>
          </w:p>
          <w:p w14:paraId="5B6DE4D2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Mycoplasma</w:t>
            </w:r>
            <w:proofErr w:type="spellEnd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hominis</w:t>
            </w:r>
            <w:proofErr w:type="spellEnd"/>
          </w:p>
          <w:p w14:paraId="143E79D0" w14:textId="77777777" w:rsidR="002752B0" w:rsidRPr="00AF59CD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Ureaplasma</w:t>
            </w:r>
            <w:proofErr w:type="spellEnd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urealyticum</w:t>
            </w:r>
            <w:proofErr w:type="spellEnd"/>
          </w:p>
        </w:tc>
      </w:tr>
      <w:tr w:rsidR="002752B0" w:rsidRPr="002C131C" w14:paraId="27DB09FE" w14:textId="77777777" w:rsidTr="005230D5">
        <w:tc>
          <w:tcPr>
            <w:tcW w:w="10530" w:type="dxa"/>
          </w:tcPr>
          <w:p w14:paraId="47130578" w14:textId="77777777" w:rsidR="002752B0" w:rsidRPr="00CF6811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u w:val="single"/>
                <w:lang w:val="ka-GE"/>
              </w:rPr>
            </w:pPr>
            <w:r w:rsidRPr="00CF6811">
              <w:rPr>
                <w:rFonts w:ascii="Sylfaen" w:hAnsi="Sylfaen" w:cs="Sylfaen"/>
                <w:b/>
                <w:sz w:val="24"/>
                <w:szCs w:val="24"/>
                <w:u w:val="single"/>
                <w:lang w:val="ka-GE"/>
              </w:rPr>
              <w:t xml:space="preserve">სახეობები, რომლებისთვისაც შეძენილი რეზისტენტობა შეიძლება იყოს პრობლემა </w:t>
            </w:r>
          </w:p>
          <w:p w14:paraId="3FC5B665" w14:textId="77777777" w:rsidR="002752B0" w:rsidRPr="00CF6811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</w:pPr>
            <w:r w:rsidRPr="00CF6811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>აერობული გრამდადებითი მიკროორგანიზმები</w:t>
            </w:r>
          </w:p>
          <w:p w14:paraId="1EF30674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Enterococcus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faecalis</w:t>
            </w:r>
            <w:proofErr w:type="spellEnd"/>
          </w:p>
          <w:p w14:paraId="6C4B47BC" w14:textId="055B3FBC" w:rsidR="002752B0" w:rsidRPr="00CF6811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aureus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</w:t>
            </w:r>
            <w:proofErr w:type="spellStart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>მეთიცილინის</w:t>
            </w:r>
            <w:proofErr w:type="spellEnd"/>
            <w:r w:rsidRPr="002C131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მიმართ რეზისტენტული)</w:t>
            </w:r>
            <w:r w:rsidR="00CF6811">
              <w:rPr>
                <w:rFonts w:ascii="Sylfaen" w:hAnsi="Sylfaen" w:cs="Sylfaen"/>
                <w:sz w:val="24"/>
                <w:szCs w:val="24"/>
              </w:rPr>
              <w:t>#</w:t>
            </w:r>
          </w:p>
          <w:p w14:paraId="1F0BEEF6" w14:textId="77777777" w:rsidR="002752B0" w:rsidRPr="002C131C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AF59CD">
              <w:rPr>
                <w:rFonts w:ascii="Sylfaen" w:hAnsi="Sylfaen" w:cs="Sylfaen"/>
                <w:sz w:val="24"/>
                <w:szCs w:val="24"/>
                <w:lang w:val="ka-GE"/>
              </w:rPr>
              <w:t>Coagulase</w:t>
            </w:r>
            <w:proofErr w:type="spellEnd"/>
            <w:r w:rsidRPr="00AF59C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sz w:val="24"/>
                <w:szCs w:val="24"/>
                <w:lang w:val="ka-GE"/>
              </w:rPr>
              <w:t>negative</w:t>
            </w:r>
            <w:proofErr w:type="spellEnd"/>
            <w:r w:rsidRPr="00AF59C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AF59C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F59CD">
              <w:rPr>
                <w:rFonts w:ascii="Sylfaen" w:hAnsi="Sylfaen" w:cs="Sylfaen"/>
                <w:sz w:val="24"/>
                <w:szCs w:val="24"/>
                <w:lang w:val="ka-GE"/>
              </w:rPr>
              <w:t>spp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</w:tc>
      </w:tr>
      <w:tr w:rsidR="002752B0" w:rsidRPr="002C131C" w14:paraId="684787E3" w14:textId="77777777" w:rsidTr="005230D5">
        <w:tc>
          <w:tcPr>
            <w:tcW w:w="10530" w:type="dxa"/>
          </w:tcPr>
          <w:p w14:paraId="191B18B6" w14:textId="77777777" w:rsidR="002752B0" w:rsidRPr="00CF6811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</w:pPr>
            <w:r w:rsidRPr="00CF6811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 xml:space="preserve">აერობული </w:t>
            </w:r>
            <w:proofErr w:type="spellStart"/>
            <w:r w:rsidRPr="00CF6811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>გრამუარყოფითი</w:t>
            </w:r>
            <w:proofErr w:type="spellEnd"/>
            <w:r w:rsidRPr="00CF6811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 xml:space="preserve"> მიკროორგანიზმები</w:t>
            </w:r>
          </w:p>
          <w:p w14:paraId="3F8FC3E0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Acinetobacter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baumannii</w:t>
            </w:r>
            <w:proofErr w:type="spellEnd"/>
          </w:p>
          <w:p w14:paraId="095A4657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Citrobacter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freundii</w:t>
            </w:r>
            <w:proofErr w:type="spellEnd"/>
          </w:p>
          <w:p w14:paraId="6749228A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Enterobacter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bCs/>
                <w:sz w:val="24"/>
                <w:szCs w:val="24"/>
              </w:rPr>
              <w:t>a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erogenes</w:t>
            </w:r>
            <w:proofErr w:type="spellEnd"/>
          </w:p>
          <w:p w14:paraId="7BBEE50A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Enterobacter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cloacae</w:t>
            </w:r>
            <w:proofErr w:type="spellEnd"/>
          </w:p>
          <w:p w14:paraId="6565B9D3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Escherichia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coli</w:t>
            </w:r>
            <w:proofErr w:type="spellEnd"/>
          </w:p>
          <w:p w14:paraId="0A96C3F9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Klebsiella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pneumoniae</w:t>
            </w:r>
            <w:proofErr w:type="spellEnd"/>
          </w:p>
          <w:p w14:paraId="54E8E5A6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Morganella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morganii</w:t>
            </w:r>
            <w:proofErr w:type="spellEnd"/>
          </w:p>
          <w:p w14:paraId="05BEE202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Proteus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mirabilis</w:t>
            </w:r>
            <w:proofErr w:type="spellEnd"/>
          </w:p>
          <w:p w14:paraId="06F10BE5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Providencia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stuartii</w:t>
            </w:r>
            <w:proofErr w:type="spellEnd"/>
          </w:p>
          <w:p w14:paraId="68620743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Pseudomonas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aeruginosa</w:t>
            </w:r>
            <w:proofErr w:type="spellEnd"/>
          </w:p>
          <w:p w14:paraId="13BD8297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Serratia</w:t>
            </w:r>
            <w:proofErr w:type="spellEnd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marcescens</w:t>
            </w:r>
            <w:proofErr w:type="spellEnd"/>
          </w:p>
        </w:tc>
      </w:tr>
      <w:tr w:rsidR="002752B0" w:rsidRPr="002C131C" w14:paraId="773179D2" w14:textId="77777777" w:rsidTr="005230D5">
        <w:tc>
          <w:tcPr>
            <w:tcW w:w="10530" w:type="dxa"/>
          </w:tcPr>
          <w:p w14:paraId="1B34EFAD" w14:textId="77777777" w:rsidR="002752B0" w:rsidRPr="00CF6811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</w:pPr>
            <w:r w:rsidRPr="00CF6811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>ანაერობული მიკროორგანიზმები</w:t>
            </w:r>
          </w:p>
          <w:p w14:paraId="58DB7C04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lang w:val="ka-GE"/>
              </w:rPr>
            </w:pPr>
            <w:proofErr w:type="spellStart"/>
            <w:r w:rsidRPr="002C131C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Bacteroides</w:t>
            </w:r>
            <w:proofErr w:type="spellEnd"/>
            <w:r w:rsidRPr="002C131C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C131C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fragilis</w:t>
            </w:r>
            <w:proofErr w:type="spellEnd"/>
          </w:p>
        </w:tc>
      </w:tr>
      <w:tr w:rsidR="002752B0" w:rsidRPr="002C131C" w14:paraId="7B3D67E1" w14:textId="77777777" w:rsidTr="005230D5">
        <w:tc>
          <w:tcPr>
            <w:tcW w:w="10530" w:type="dxa"/>
          </w:tcPr>
          <w:p w14:paraId="401B5B5C" w14:textId="77777777" w:rsidR="002752B0" w:rsidRPr="00CF6811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u w:val="single"/>
                <w:lang w:val="ka-GE"/>
              </w:rPr>
            </w:pPr>
            <w:r w:rsidRPr="00CF6811">
              <w:rPr>
                <w:rFonts w:ascii="Sylfaen" w:hAnsi="Sylfaen" w:cs="Sylfaen"/>
                <w:b/>
                <w:sz w:val="24"/>
                <w:szCs w:val="24"/>
                <w:u w:val="single"/>
                <w:lang w:val="ka-GE"/>
              </w:rPr>
              <w:t>თანდაყოლილი რეზისტენტული მიკროორგანიზმები</w:t>
            </w:r>
          </w:p>
          <w:p w14:paraId="748CABD0" w14:textId="77777777" w:rsidR="002752B0" w:rsidRPr="00CF6811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</w:pPr>
            <w:r w:rsidRPr="00CF6811">
              <w:rPr>
                <w:rFonts w:ascii="Sylfaen" w:hAnsi="Sylfaen" w:cs="Sylfaen"/>
                <w:b/>
                <w:iCs/>
                <w:sz w:val="24"/>
                <w:szCs w:val="24"/>
                <w:u w:val="single"/>
                <w:lang w:val="ka-GE"/>
              </w:rPr>
              <w:t>აერობული გრამდადებითი მიკროორგანიზმები</w:t>
            </w:r>
          </w:p>
          <w:p w14:paraId="53A85122" w14:textId="77777777" w:rsidR="002752B0" w:rsidRPr="008C7A7E" w:rsidRDefault="002752B0" w:rsidP="00347166">
            <w:pPr>
              <w:spacing w:line="276" w:lineRule="auto"/>
              <w:jc w:val="both"/>
              <w:rPr>
                <w:rFonts w:ascii="Sylfaen" w:hAnsi="Sylfaen" w:cs="Sylfaen"/>
                <w:iCs/>
                <w:sz w:val="24"/>
                <w:szCs w:val="24"/>
                <w:lang w:val="ka-GE"/>
              </w:rPr>
            </w:pPr>
            <w:proofErr w:type="spellStart"/>
            <w:r w:rsidRPr="008C7A7E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lastRenderedPageBreak/>
              <w:t>Enterococcus</w:t>
            </w:r>
            <w:proofErr w:type="spellEnd"/>
            <w:r w:rsidRPr="008C7A7E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C7A7E">
              <w:rPr>
                <w:rFonts w:ascii="Sylfaen" w:hAnsi="Sylfaen" w:cs="Sylfaen"/>
                <w:iCs/>
                <w:sz w:val="24"/>
                <w:szCs w:val="24"/>
                <w:lang w:val="ka-GE"/>
              </w:rPr>
              <w:t>faecium</w:t>
            </w:r>
            <w:proofErr w:type="spellEnd"/>
          </w:p>
        </w:tc>
      </w:tr>
    </w:tbl>
    <w:p w14:paraId="12ACAF0C" w14:textId="4ACAE9CF" w:rsidR="00CF6811" w:rsidRDefault="00CF6811" w:rsidP="00CF6811">
      <w:pPr>
        <w:spacing w:after="0"/>
        <w:ind w:left="-90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</w:rPr>
        <w:lastRenderedPageBreak/>
        <w:t>#</w:t>
      </w:r>
      <w:proofErr w:type="spellStart"/>
      <w:r w:rsidRPr="00C57F9F">
        <w:rPr>
          <w:rFonts w:ascii="Sylfaen" w:hAnsi="Sylfaen" w:cs="Sylfaen"/>
          <w:sz w:val="24"/>
          <w:szCs w:val="24"/>
          <w:lang w:val="ka-GE"/>
        </w:rPr>
        <w:t>მეთიცილინ</w:t>
      </w:r>
      <w:proofErr w:type="spellEnd"/>
      <w:r w:rsidRPr="00C57F9F">
        <w:rPr>
          <w:rFonts w:ascii="Sylfaen" w:hAnsi="Sylfaen" w:cs="Sylfaen"/>
          <w:sz w:val="24"/>
          <w:szCs w:val="24"/>
          <w:lang w:val="ka-GE"/>
        </w:rPr>
        <w:t>-რეზისტენტულ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C57F9F">
        <w:rPr>
          <w:rFonts w:ascii="Sylfaen" w:hAnsi="Sylfaen" w:cs="Sylfaen"/>
          <w:sz w:val="24"/>
          <w:szCs w:val="24"/>
          <w:lang w:val="ka-GE"/>
        </w:rPr>
        <w:t xml:space="preserve"> ოქროსფერ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C57F9F">
        <w:rPr>
          <w:rFonts w:ascii="Sylfaen" w:hAnsi="Sylfaen" w:cs="Sylfaen"/>
          <w:sz w:val="24"/>
          <w:szCs w:val="24"/>
          <w:lang w:val="ka-GE"/>
        </w:rPr>
        <w:t xml:space="preserve"> სტაფილოკოკ</w:t>
      </w:r>
      <w:r>
        <w:rPr>
          <w:rFonts w:ascii="Sylfaen" w:hAnsi="Sylfaen" w:cs="Sylfaen"/>
          <w:sz w:val="24"/>
          <w:szCs w:val="24"/>
          <w:lang w:val="ka-GE"/>
        </w:rPr>
        <w:t>ი (</w:t>
      </w:r>
      <w:r w:rsidRPr="0016497B">
        <w:rPr>
          <w:rFonts w:ascii="Sylfaen" w:hAnsi="Sylfaen" w:cs="Sylfaen"/>
          <w:sz w:val="24"/>
          <w:szCs w:val="24"/>
          <w:lang w:val="ka-GE"/>
        </w:rPr>
        <w:t>MRSA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="002752B0">
        <w:rPr>
          <w:rFonts w:ascii="Sylfaen" w:hAnsi="Sylfaen" w:cs="Sylfaen"/>
          <w:sz w:val="24"/>
          <w:szCs w:val="24"/>
          <w:lang w:val="ka-GE"/>
        </w:rPr>
        <w:t>,</w:t>
      </w:r>
      <w:r w:rsidR="002752B0" w:rsidRPr="003C7267">
        <w:rPr>
          <w:rFonts w:ascii="Sylfaen" w:hAnsi="Sylfaen" w:cs="Sylfaen"/>
          <w:sz w:val="24"/>
          <w:szCs w:val="24"/>
          <w:lang w:val="ka-GE"/>
        </w:rPr>
        <w:t xml:space="preserve"> ჩვეულებრივ</w:t>
      </w:r>
      <w:r w:rsidR="002752B0">
        <w:rPr>
          <w:rFonts w:ascii="Sylfaen" w:hAnsi="Sylfaen" w:cs="Sylfaen"/>
          <w:sz w:val="24"/>
          <w:szCs w:val="24"/>
          <w:lang w:val="ka-GE"/>
        </w:rPr>
        <w:t>,</w:t>
      </w:r>
      <w:r w:rsidR="002752B0" w:rsidRPr="003C7267">
        <w:rPr>
          <w:rFonts w:ascii="Sylfaen" w:hAnsi="Sylfaen" w:cs="Sylfaen"/>
          <w:sz w:val="24"/>
          <w:szCs w:val="24"/>
          <w:lang w:val="ka-GE"/>
        </w:rPr>
        <w:t xml:space="preserve"> რეზისტენტულია </w:t>
      </w:r>
      <w:proofErr w:type="spellStart"/>
      <w:r w:rsidR="002752B0" w:rsidRPr="003C7267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="002752B0" w:rsidRPr="003C7267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="002752B0" w:rsidRPr="003C7267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="002752B0" w:rsidRPr="003C7267">
        <w:rPr>
          <w:rFonts w:ascii="Sylfaen" w:hAnsi="Sylfaen" w:cs="Sylfaen"/>
          <w:sz w:val="24"/>
          <w:szCs w:val="24"/>
          <w:lang w:val="ka-GE"/>
        </w:rPr>
        <w:t xml:space="preserve"> მიმართ</w:t>
      </w:r>
      <w:r w:rsidR="002752B0">
        <w:rPr>
          <w:rFonts w:ascii="Sylfaen" w:hAnsi="Sylfaen" w:cs="Sylfaen"/>
          <w:sz w:val="24"/>
          <w:szCs w:val="24"/>
          <w:lang w:val="ka-GE"/>
        </w:rPr>
        <w:t>.</w:t>
      </w:r>
    </w:p>
    <w:p w14:paraId="6C822793" w14:textId="3713EE60" w:rsidR="001F4E02" w:rsidRPr="00CF6811" w:rsidRDefault="001F4E02" w:rsidP="00CF6811">
      <w:pPr>
        <w:pStyle w:val="ListParagraph"/>
        <w:numPr>
          <w:ilvl w:val="1"/>
          <w:numId w:val="49"/>
        </w:numPr>
        <w:spacing w:after="0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F6811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CF6811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1C196D8D" w14:textId="77777777" w:rsidR="006470CF" w:rsidRPr="006470CF" w:rsidRDefault="006470CF" w:rsidP="006470CF">
      <w:pPr>
        <w:spacing w:after="0"/>
        <w:ind w:left="-990" w:right="-121"/>
        <w:jc w:val="both"/>
        <w:rPr>
          <w:rFonts w:ascii="Sylfaen" w:hAnsi="Sylfaen" w:cs="Sylfaen"/>
          <w:bCs/>
          <w:i/>
          <w:sz w:val="24"/>
          <w:szCs w:val="24"/>
          <w:u w:val="single"/>
          <w:lang w:val="ka-GE"/>
        </w:rPr>
      </w:pPr>
      <w:r w:rsidRPr="006470CF">
        <w:rPr>
          <w:rFonts w:ascii="Sylfaen" w:hAnsi="Sylfaen" w:cs="Sylfaen"/>
          <w:bCs/>
          <w:i/>
          <w:sz w:val="24"/>
          <w:szCs w:val="24"/>
          <w:u w:val="single"/>
          <w:lang w:val="ka-GE"/>
        </w:rPr>
        <w:t>აბსორბცია</w:t>
      </w:r>
    </w:p>
    <w:p w14:paraId="23C3C46D" w14:textId="77777777" w:rsidR="006470CF" w:rsidRDefault="006470CF" w:rsidP="006470CF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მიღების შემდეგ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სწრაფად და თითქმის მთლიანად შეიწოვება, პლაზმაში მაქსიმალური კონცენტრაცია მიიღწევა 1 – 2 საათში. აბსოლუტური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შეადგენს 99-100%. </w:t>
      </w:r>
    </w:p>
    <w:p w14:paraId="1FA7ED8E" w14:textId="77777777" w:rsidR="006470CF" w:rsidRDefault="006470CF" w:rsidP="006470CF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6470CF">
        <w:rPr>
          <w:rFonts w:ascii="Sylfaen" w:hAnsi="Sylfaen" w:cs="Sylfaen"/>
          <w:sz w:val="24"/>
          <w:szCs w:val="24"/>
          <w:lang w:val="ka-GE"/>
        </w:rPr>
        <w:t xml:space="preserve">საკვები მცირე გავლენას ახდენს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შეწოვაზე. </w:t>
      </w:r>
    </w:p>
    <w:p w14:paraId="238D6C38" w14:textId="77777777" w:rsidR="006470CF" w:rsidRDefault="006470CF" w:rsidP="006470CF">
      <w:pPr>
        <w:spacing w:after="0"/>
        <w:ind w:left="-990" w:right="-12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მდგომარეობა მიიღწევა 500მგ დღეში ერთხელ ან ორჯერ მიღებიდან 48 საათის განმავლობაში.</w:t>
      </w:r>
    </w:p>
    <w:p w14:paraId="06522539" w14:textId="77777777" w:rsidR="006470CF" w:rsidRPr="006470CF" w:rsidRDefault="006470CF" w:rsidP="006470CF">
      <w:pPr>
        <w:spacing w:after="0"/>
        <w:ind w:left="-990" w:right="-121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6470CF">
        <w:rPr>
          <w:rFonts w:ascii="Sylfaen" w:hAnsi="Sylfaen"/>
          <w:i/>
          <w:sz w:val="24"/>
          <w:szCs w:val="24"/>
          <w:u w:val="single"/>
          <w:lang w:val="ka-GE"/>
        </w:rPr>
        <w:t>განაწილება</w:t>
      </w:r>
    </w:p>
    <w:p w14:paraId="27FE0D50" w14:textId="77777777" w:rsidR="006470CF" w:rsidRDefault="006470CF" w:rsidP="006470CF">
      <w:pPr>
        <w:spacing w:after="0"/>
        <w:ind w:left="-990" w:right="-12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დაახლოებით 30-40% უკავშირდება შრატის ცილებს.</w:t>
      </w:r>
      <w:r w:rsidRPr="006470CF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განაწილების საშუალო მოცულობა დაახლოებით 100ლ-ს შეადგენს</w:t>
      </w:r>
      <w:r>
        <w:rPr>
          <w:rFonts w:ascii="Sylfaen" w:hAnsi="Sylfaen" w:cs="Sylfaen"/>
          <w:sz w:val="24"/>
          <w:szCs w:val="24"/>
          <w:lang w:val="ka-GE"/>
        </w:rPr>
        <w:t xml:space="preserve"> 500</w:t>
      </w:r>
      <w:r w:rsidRPr="006470CF">
        <w:rPr>
          <w:rFonts w:ascii="Sylfaen" w:hAnsi="Sylfaen" w:cs="Sylfaen"/>
          <w:sz w:val="24"/>
          <w:szCs w:val="24"/>
          <w:lang w:val="ka-GE"/>
        </w:rPr>
        <w:t>მგ ერთჯერადი და მრავალჯერადი დოზების მიღების შემდეგ, რაც მიუთითებს სხეულის ქსოვილებში ფართო განაწილებაზე.</w:t>
      </w:r>
    </w:p>
    <w:p w14:paraId="2A5FB5EC" w14:textId="77777777" w:rsidR="006470CF" w:rsidRPr="006470CF" w:rsidRDefault="006470CF" w:rsidP="006470CF">
      <w:pPr>
        <w:spacing w:after="0"/>
        <w:ind w:left="-990" w:right="-121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6470CF">
        <w:rPr>
          <w:rFonts w:ascii="Sylfaen" w:hAnsi="Sylfaen"/>
          <w:i/>
          <w:sz w:val="24"/>
          <w:szCs w:val="24"/>
          <w:u w:val="single"/>
          <w:lang w:val="ka-GE"/>
        </w:rPr>
        <w:t>სხეულის ქსოვილებსა და სითხეებში შეღწევა</w:t>
      </w:r>
    </w:p>
    <w:p w14:paraId="03492E63" w14:textId="77777777" w:rsidR="006470CF" w:rsidRDefault="006470CF" w:rsidP="006470CF">
      <w:pPr>
        <w:spacing w:after="0"/>
        <w:ind w:left="-990" w:right="-12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აღწევს ბრონქების ლორწოვან გარსში,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ეპითელური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საფარის სითხეში, ალვეოლურ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მაკროფაგებში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>, ფილტვის ქსოვილში, კანში (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ბლისტერის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სითხე), პროსტატის ქსოვილსა და შარდში. თუმცა,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სუსტად აღწევს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ცერებროსპინალურ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სითხეში.</w:t>
      </w:r>
    </w:p>
    <w:p w14:paraId="7E29436A" w14:textId="77777777" w:rsidR="006470CF" w:rsidRPr="006470CF" w:rsidRDefault="006470CF" w:rsidP="006470CF">
      <w:pPr>
        <w:spacing w:after="0"/>
        <w:ind w:left="-990" w:right="-121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proofErr w:type="spellStart"/>
      <w:r w:rsidRPr="006470CF">
        <w:rPr>
          <w:rFonts w:ascii="Sylfaen" w:hAnsi="Sylfaen"/>
          <w:i/>
          <w:sz w:val="24"/>
          <w:szCs w:val="24"/>
          <w:u w:val="single"/>
          <w:lang w:val="ka-GE"/>
        </w:rPr>
        <w:t>ბიოტრანსფორმაცია</w:t>
      </w:r>
      <w:proofErr w:type="spellEnd"/>
    </w:p>
    <w:p w14:paraId="6ECCDA8E" w14:textId="77777777" w:rsidR="00463160" w:rsidRDefault="006470CF" w:rsidP="00463160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ძალიან მცირე რაოდენობით შემდეგი მეტაბოლიტების სახით: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დისმეთილ-ლევოფლოქსაცინი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- N-ოქსიდი. აღნიშნული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შეადგენს დოზის &lt;5%-ს და გამოიყოფა შარდით.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სტერეოქიმიურად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სტაბილურია და არ ახასიათებს </w:t>
      </w:r>
      <w:proofErr w:type="spellStart"/>
      <w:r w:rsidRPr="006470CF">
        <w:rPr>
          <w:rFonts w:ascii="Sylfaen" w:hAnsi="Sylfaen" w:cs="Sylfaen"/>
          <w:sz w:val="24"/>
          <w:szCs w:val="24"/>
          <w:lang w:val="ka-GE"/>
        </w:rPr>
        <w:t>ქირალური</w:t>
      </w:r>
      <w:proofErr w:type="spellEnd"/>
      <w:r w:rsidRPr="006470CF">
        <w:rPr>
          <w:rFonts w:ascii="Sylfaen" w:hAnsi="Sylfaen" w:cs="Sylfaen"/>
          <w:sz w:val="24"/>
          <w:szCs w:val="24"/>
          <w:lang w:val="ka-GE"/>
        </w:rPr>
        <w:t xml:space="preserve"> ინვერსია.</w:t>
      </w:r>
    </w:p>
    <w:p w14:paraId="37E9071B" w14:textId="77777777" w:rsidR="00463160" w:rsidRPr="00463160" w:rsidRDefault="00463160" w:rsidP="00463160">
      <w:pPr>
        <w:spacing w:after="0"/>
        <w:ind w:left="-990" w:right="-121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463160">
        <w:rPr>
          <w:rFonts w:ascii="Sylfaen" w:hAnsi="Sylfaen"/>
          <w:i/>
          <w:sz w:val="24"/>
          <w:szCs w:val="24"/>
          <w:u w:val="single"/>
          <w:lang w:val="ka-GE"/>
        </w:rPr>
        <w:t>ელიმინაცია</w:t>
      </w:r>
    </w:p>
    <w:p w14:paraId="192C5BB7" w14:textId="77777777" w:rsidR="00463160" w:rsidRDefault="00463160" w:rsidP="00463160">
      <w:pPr>
        <w:spacing w:after="0"/>
        <w:ind w:left="-990" w:right="-121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და ინტრავენური გამოყენების შემთხვევაში, შედარებით ნელა გამოიყოფა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პლაზმიდან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(t½: 6-8 საათი). გამოიყოფა ძირითადად თირკმელების საშუალებით (მიღებული დოზის &gt; 85%).</w:t>
      </w:r>
      <w:r w:rsidRPr="00E13E46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577ADD7E" w14:textId="77777777" w:rsidR="00463160" w:rsidRDefault="00463160" w:rsidP="00463160">
      <w:pPr>
        <w:spacing w:after="0"/>
        <w:ind w:left="-990" w:right="-121"/>
        <w:jc w:val="both"/>
        <w:rPr>
          <w:rFonts w:ascii="Sylfaen" w:hAnsi="Sylfaen"/>
          <w:b/>
          <w:sz w:val="24"/>
          <w:szCs w:val="24"/>
          <w:lang w:val="ka-GE"/>
        </w:rPr>
      </w:pPr>
      <w:r w:rsidRPr="00E13E46">
        <w:rPr>
          <w:rFonts w:ascii="Sylfaen" w:hAnsi="Sylfaen" w:cs="Sylfaen"/>
          <w:sz w:val="24"/>
          <w:szCs w:val="24"/>
          <w:lang w:val="ka-GE"/>
        </w:rPr>
        <w:t xml:space="preserve">500მგ ერთჯერადი დოზის მიღების შემდეგ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საერთო კლირენსი არის</w:t>
      </w:r>
      <w:r>
        <w:rPr>
          <w:rFonts w:ascii="Sylfaen" w:hAnsi="Sylfaen" w:cs="Sylfaen"/>
          <w:sz w:val="24"/>
          <w:szCs w:val="24"/>
          <w:lang w:val="ka-GE"/>
        </w:rPr>
        <w:t xml:space="preserve"> 175</w:t>
      </w:r>
      <w:r w:rsidRPr="00E13E46">
        <w:rPr>
          <w:rFonts w:ascii="Sylfaen" w:hAnsi="Sylfaen" w:cs="Sylfaen"/>
          <w:sz w:val="24"/>
          <w:szCs w:val="24"/>
          <w:lang w:val="ka-GE"/>
        </w:rPr>
        <w:t>+/</w:t>
      </w:r>
      <w:r>
        <w:rPr>
          <w:rFonts w:ascii="Sylfaen" w:hAnsi="Sylfaen" w:cs="Sylfaen"/>
          <w:sz w:val="24"/>
          <w:szCs w:val="24"/>
          <w:lang w:val="ka-GE"/>
        </w:rPr>
        <w:t>-29.2</w:t>
      </w:r>
      <w:r w:rsidRPr="00E13E46">
        <w:rPr>
          <w:rFonts w:ascii="Sylfaen" w:hAnsi="Sylfaen" w:cs="Sylfaen"/>
          <w:sz w:val="24"/>
          <w:szCs w:val="24"/>
          <w:lang w:val="ka-GE"/>
        </w:rPr>
        <w:t>მლ/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>.</w:t>
      </w:r>
      <w:r w:rsidRPr="00E13E46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02597FB0" w14:textId="77777777" w:rsidR="00463160" w:rsidRDefault="00463160" w:rsidP="00463160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ფარმაკოკინეტიკაში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მნიშვნელოვანი განსხვავება არ აღინიშნება ინტრავენური და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მიღების შემდეგ, რაც მიუთითებს იმაზე, რომ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და ინტრავენური გამოყენება თანაბარმნიშვნელოვანია.</w:t>
      </w:r>
    </w:p>
    <w:p w14:paraId="3577B745" w14:textId="77777777" w:rsidR="00463160" w:rsidRPr="00463160" w:rsidRDefault="00463160" w:rsidP="00463160">
      <w:pPr>
        <w:spacing w:after="0"/>
        <w:ind w:left="-990" w:right="-121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proofErr w:type="spellStart"/>
      <w:r w:rsidRPr="00463160">
        <w:rPr>
          <w:rFonts w:ascii="Sylfaen" w:hAnsi="Sylfaen"/>
          <w:i/>
          <w:sz w:val="24"/>
          <w:szCs w:val="24"/>
          <w:u w:val="single"/>
          <w:lang w:val="ka-GE"/>
        </w:rPr>
        <w:t>ხაზოვნება</w:t>
      </w:r>
      <w:proofErr w:type="spellEnd"/>
    </w:p>
    <w:p w14:paraId="1505AB61" w14:textId="77777777" w:rsidR="00331C2E" w:rsidRDefault="00463160" w:rsidP="00331C2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 xml:space="preserve"> ხაზოვანია 50-დან 1000 </w:t>
      </w:r>
      <w:proofErr w:type="spellStart"/>
      <w:r w:rsidRPr="00E13E46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13E46">
        <w:rPr>
          <w:rFonts w:ascii="Sylfaen" w:hAnsi="Sylfaen" w:cs="Sylfaen"/>
          <w:sz w:val="24"/>
          <w:szCs w:val="24"/>
          <w:lang w:val="ka-GE"/>
        </w:rPr>
        <w:t>-მდე დოზის ფარგლებში.</w:t>
      </w:r>
    </w:p>
    <w:p w14:paraId="1D14D5BC" w14:textId="77777777" w:rsidR="00331C2E" w:rsidRDefault="00331C2E" w:rsidP="00331C2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პაციენტთა </w:t>
      </w:r>
      <w:r w:rsidRPr="00DF3592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</w:t>
      </w:r>
      <w:r>
        <w:rPr>
          <w:rFonts w:ascii="Sylfaen" w:hAnsi="Sylfaen" w:cs="Sylfaen"/>
          <w:b/>
          <w:sz w:val="24"/>
          <w:szCs w:val="24"/>
          <w:lang w:val="ka-GE"/>
        </w:rPr>
        <w:t>ჯგუფები</w:t>
      </w:r>
    </w:p>
    <w:p w14:paraId="64799F5E" w14:textId="77777777" w:rsidR="00331C2E" w:rsidRPr="00331C2E" w:rsidRDefault="00331C2E" w:rsidP="00331C2E">
      <w:pPr>
        <w:spacing w:after="0"/>
        <w:ind w:left="-990" w:right="-121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331C2E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 xml:space="preserve">თირკმლის ფუნქციის </w:t>
      </w:r>
      <w:proofErr w:type="spellStart"/>
      <w:r w:rsidRPr="00331C2E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დარღვევაის</w:t>
      </w:r>
      <w:proofErr w:type="spellEnd"/>
      <w:r w:rsidRPr="00331C2E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331C2E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მქონე პაციენტები</w:t>
      </w:r>
    </w:p>
    <w:p w14:paraId="6584D9AC" w14:textId="77777777" w:rsidR="00331C2E" w:rsidRDefault="00331C2E" w:rsidP="00331C2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6260D1">
        <w:rPr>
          <w:rFonts w:ascii="Sylfaen" w:hAnsi="Sylfaen" w:cs="Sylfaen"/>
          <w:sz w:val="24"/>
          <w:szCs w:val="24"/>
          <w:lang w:val="ka-GE"/>
        </w:rPr>
        <w:lastRenderedPageBreak/>
        <w:t xml:space="preserve">თირკმლის ფუნქციის დარღვევა გავლენას ახდენს </w:t>
      </w:r>
      <w:proofErr w:type="spellStart"/>
      <w:r w:rsidRPr="006260D1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6260D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260D1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6260D1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52FA8">
        <w:rPr>
          <w:rFonts w:ascii="Sylfaen" w:hAnsi="Sylfaen" w:cs="Sylfaen"/>
          <w:sz w:val="24"/>
          <w:szCs w:val="24"/>
          <w:lang w:val="ka-GE"/>
        </w:rPr>
        <w:t>თირკმელების ფუნქციის დაქვეითებასთან ერთად, თირკმლის ელიმინაცია და კლირენსი მცირდება</w:t>
      </w:r>
      <w:r>
        <w:rPr>
          <w:rFonts w:ascii="Sylfaen" w:hAnsi="Sylfaen" w:cs="Sylfaen"/>
          <w:sz w:val="24"/>
          <w:szCs w:val="24"/>
          <w:lang w:val="ka-GE"/>
        </w:rPr>
        <w:t>, ხოლო</w:t>
      </w:r>
      <w:r w:rsidRPr="00652FA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52FA8">
        <w:rPr>
          <w:rFonts w:ascii="Sylfaen" w:hAnsi="Sylfaen" w:cs="Sylfaen"/>
          <w:sz w:val="24"/>
          <w:szCs w:val="24"/>
          <w:lang w:val="ka-GE"/>
        </w:rPr>
        <w:t>ელიმინაციის</w:t>
      </w:r>
      <w:proofErr w:type="spellEnd"/>
      <w:r w:rsidRPr="00652FA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52FA8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652FA8">
        <w:rPr>
          <w:rFonts w:ascii="Sylfaen" w:hAnsi="Sylfaen" w:cs="Sylfaen"/>
          <w:sz w:val="24"/>
          <w:szCs w:val="24"/>
          <w:lang w:val="ka-GE"/>
        </w:rPr>
        <w:t xml:space="preserve"> პერიოდი იზრდება, როგორც ეს ნაჩვენებია ქვემოთ მოცემულ ცხრილში:</w:t>
      </w:r>
    </w:p>
    <w:p w14:paraId="295BEA5E" w14:textId="2A99B36B" w:rsidR="00331C2E" w:rsidRPr="00331C2E" w:rsidRDefault="00331C2E" w:rsidP="00331C2E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52FA8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652FA8">
        <w:rPr>
          <w:rFonts w:ascii="Sylfaen" w:hAnsi="Sylfaen" w:cs="Sylfaen"/>
          <w:sz w:val="24"/>
          <w:szCs w:val="24"/>
          <w:lang w:val="ka-GE"/>
        </w:rPr>
        <w:t xml:space="preserve"> თირკმლის უკმარისობისას ერთჯერადი</w:t>
      </w:r>
      <w:r>
        <w:rPr>
          <w:rFonts w:ascii="Sylfaen" w:hAnsi="Sylfaen" w:cs="Sylfaen"/>
          <w:sz w:val="24"/>
          <w:szCs w:val="24"/>
          <w:lang w:val="ka-GE"/>
        </w:rPr>
        <w:t xml:space="preserve"> 500</w:t>
      </w:r>
      <w:r w:rsidRPr="00652FA8">
        <w:rPr>
          <w:rFonts w:ascii="Sylfaen" w:hAnsi="Sylfaen" w:cs="Sylfaen"/>
          <w:sz w:val="24"/>
          <w:szCs w:val="24"/>
          <w:lang w:val="ka-GE"/>
        </w:rPr>
        <w:t xml:space="preserve">მგ დოზის </w:t>
      </w:r>
      <w:proofErr w:type="spellStart"/>
      <w:r w:rsidRPr="00652FA8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652FA8">
        <w:rPr>
          <w:rFonts w:ascii="Sylfaen" w:hAnsi="Sylfaen" w:cs="Sylfaen"/>
          <w:sz w:val="24"/>
          <w:szCs w:val="24"/>
          <w:lang w:val="ka-GE"/>
        </w:rPr>
        <w:t xml:space="preserve"> მიღების შემ</w:t>
      </w:r>
      <w:r>
        <w:rPr>
          <w:rFonts w:ascii="Sylfaen" w:hAnsi="Sylfaen" w:cs="Sylfaen"/>
          <w:sz w:val="24"/>
          <w:szCs w:val="24"/>
          <w:lang w:val="ka-GE"/>
        </w:rPr>
        <w:t>თხვევაში</w:t>
      </w:r>
    </w:p>
    <w:tbl>
      <w:tblPr>
        <w:tblStyle w:val="TableGrid"/>
        <w:tblW w:w="0" w:type="auto"/>
        <w:tblInd w:w="-612" w:type="dxa"/>
        <w:tblLook w:val="04A0" w:firstRow="1" w:lastRow="0" w:firstColumn="1" w:lastColumn="0" w:noHBand="0" w:noVBand="1"/>
      </w:tblPr>
      <w:tblGrid>
        <w:gridCol w:w="2368"/>
        <w:gridCol w:w="2476"/>
        <w:gridCol w:w="2476"/>
        <w:gridCol w:w="2477"/>
      </w:tblGrid>
      <w:tr w:rsidR="00331C2E" w14:paraId="190BD4E2" w14:textId="77777777" w:rsidTr="00347166">
        <w:tc>
          <w:tcPr>
            <w:tcW w:w="2368" w:type="dxa"/>
          </w:tcPr>
          <w:p w14:paraId="463ADD9B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>Cl</w:t>
            </w:r>
            <w:r w:rsidRPr="00DF3592">
              <w:rPr>
                <w:rFonts w:ascii="Sylfaen" w:hAnsi="Sylfaen" w:cs="Sylfaen"/>
                <w:sz w:val="24"/>
                <w:szCs w:val="24"/>
                <w:vertAlign w:val="subscript"/>
                <w:lang w:val="ka-GE"/>
              </w:rPr>
              <w:t>CR</w:t>
            </w:r>
            <w:proofErr w:type="spellEnd"/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[მლ/</w:t>
            </w:r>
            <w:proofErr w:type="spellStart"/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>წთ</w:t>
            </w:r>
            <w:proofErr w:type="spellEnd"/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>]</w:t>
            </w:r>
          </w:p>
        </w:tc>
        <w:tc>
          <w:tcPr>
            <w:tcW w:w="2476" w:type="dxa"/>
          </w:tcPr>
          <w:p w14:paraId="5B546BC2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&lt;20</w:t>
            </w:r>
          </w:p>
        </w:tc>
        <w:tc>
          <w:tcPr>
            <w:tcW w:w="2476" w:type="dxa"/>
          </w:tcPr>
          <w:p w14:paraId="50B6D342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20-49</w:t>
            </w:r>
          </w:p>
        </w:tc>
        <w:tc>
          <w:tcPr>
            <w:tcW w:w="2477" w:type="dxa"/>
          </w:tcPr>
          <w:p w14:paraId="10D36664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50-80</w:t>
            </w:r>
          </w:p>
        </w:tc>
      </w:tr>
      <w:tr w:rsidR="00331C2E" w14:paraId="05F3BDAA" w14:textId="77777777" w:rsidTr="00347166">
        <w:tc>
          <w:tcPr>
            <w:tcW w:w="2368" w:type="dxa"/>
          </w:tcPr>
          <w:p w14:paraId="75F2B1AC" w14:textId="77777777" w:rsidR="00331C2E" w:rsidRPr="00652FA8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>Cl</w:t>
            </w:r>
            <w:r w:rsidRPr="00DF3592">
              <w:rPr>
                <w:rFonts w:ascii="Sylfaen" w:hAnsi="Sylfaen" w:cs="Sylfaen"/>
                <w:sz w:val="24"/>
                <w:szCs w:val="24"/>
                <w:vertAlign w:val="subscript"/>
                <w:lang w:val="ka-GE"/>
              </w:rPr>
              <w:t>R</w:t>
            </w:r>
            <w:proofErr w:type="spellEnd"/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[მლ/</w:t>
            </w:r>
            <w:proofErr w:type="spellStart"/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>წთ</w:t>
            </w:r>
            <w:proofErr w:type="spellEnd"/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>]</w:t>
            </w:r>
          </w:p>
        </w:tc>
        <w:tc>
          <w:tcPr>
            <w:tcW w:w="2476" w:type="dxa"/>
          </w:tcPr>
          <w:p w14:paraId="7A970FF0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13</w:t>
            </w:r>
          </w:p>
        </w:tc>
        <w:tc>
          <w:tcPr>
            <w:tcW w:w="2476" w:type="dxa"/>
          </w:tcPr>
          <w:p w14:paraId="104B5F27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26</w:t>
            </w:r>
          </w:p>
        </w:tc>
        <w:tc>
          <w:tcPr>
            <w:tcW w:w="2477" w:type="dxa"/>
          </w:tcPr>
          <w:p w14:paraId="368E237A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57</w:t>
            </w:r>
          </w:p>
        </w:tc>
      </w:tr>
      <w:tr w:rsidR="00331C2E" w14:paraId="08670515" w14:textId="77777777" w:rsidTr="00347166">
        <w:tc>
          <w:tcPr>
            <w:tcW w:w="2368" w:type="dxa"/>
          </w:tcPr>
          <w:p w14:paraId="72BFDB07" w14:textId="77777777" w:rsidR="00331C2E" w:rsidRPr="00652FA8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>t</w:t>
            </w:r>
            <w:r w:rsidRPr="00DF3592">
              <w:rPr>
                <w:rFonts w:ascii="Sylfaen" w:hAnsi="Sylfaen" w:cs="Sylfaen"/>
                <w:sz w:val="24"/>
                <w:szCs w:val="24"/>
                <w:vertAlign w:val="subscript"/>
                <w:lang w:val="ka-GE"/>
              </w:rPr>
              <w:t xml:space="preserve">1/2 </w:t>
            </w:r>
            <w:r w:rsidRPr="00652FA8">
              <w:rPr>
                <w:rFonts w:ascii="Sylfaen" w:hAnsi="Sylfaen" w:cs="Sylfaen"/>
                <w:sz w:val="24"/>
                <w:szCs w:val="24"/>
                <w:lang w:val="ka-GE"/>
              </w:rPr>
              <w:t>[სთ]</w:t>
            </w:r>
          </w:p>
        </w:tc>
        <w:tc>
          <w:tcPr>
            <w:tcW w:w="2476" w:type="dxa"/>
          </w:tcPr>
          <w:p w14:paraId="45428531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35</w:t>
            </w:r>
          </w:p>
        </w:tc>
        <w:tc>
          <w:tcPr>
            <w:tcW w:w="2476" w:type="dxa"/>
          </w:tcPr>
          <w:p w14:paraId="23FC8723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27</w:t>
            </w:r>
          </w:p>
        </w:tc>
        <w:tc>
          <w:tcPr>
            <w:tcW w:w="2477" w:type="dxa"/>
          </w:tcPr>
          <w:p w14:paraId="29D9177E" w14:textId="77777777" w:rsidR="00331C2E" w:rsidRDefault="00331C2E" w:rsidP="00347166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9</w:t>
            </w:r>
          </w:p>
        </w:tc>
      </w:tr>
    </w:tbl>
    <w:p w14:paraId="4674911D" w14:textId="77777777" w:rsidR="004123E6" w:rsidRDefault="00331C2E" w:rsidP="004123E6">
      <w:pPr>
        <w:spacing w:after="0"/>
        <w:ind w:left="-990" w:right="-121"/>
        <w:jc w:val="both"/>
        <w:rPr>
          <w:rFonts w:ascii="Sylfaen" w:hAnsi="Sylfaen" w:cs="Sylfaen"/>
          <w:i/>
          <w:iCs/>
          <w:sz w:val="24"/>
          <w:szCs w:val="24"/>
          <w:u w:val="single"/>
          <w:lang w:val="ka-GE"/>
        </w:rPr>
      </w:pPr>
      <w:r w:rsidRPr="00331C2E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ხანდაზმული პაციენტები</w:t>
      </w:r>
    </w:p>
    <w:p w14:paraId="2E14878F" w14:textId="77777777" w:rsidR="003B2BC4" w:rsidRDefault="00331C2E" w:rsidP="003B2BC4">
      <w:pPr>
        <w:spacing w:after="0"/>
        <w:ind w:left="-990" w:right="-121"/>
        <w:jc w:val="both"/>
        <w:rPr>
          <w:rFonts w:ascii="Sylfaen" w:hAnsi="Sylfaen" w:cs="Sylfaen"/>
          <w:i/>
          <w:iCs/>
          <w:sz w:val="24"/>
          <w:szCs w:val="24"/>
          <w:u w:val="single"/>
          <w:lang w:val="ka-GE"/>
        </w:rPr>
      </w:pPr>
      <w:proofErr w:type="spellStart"/>
      <w:r w:rsidRPr="00081FD3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081FD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B2BC4" w:rsidRPr="003B2BC4">
        <w:rPr>
          <w:rFonts w:ascii="Sylfaen" w:hAnsi="Sylfaen" w:cs="Sylfaen"/>
          <w:sz w:val="24"/>
          <w:szCs w:val="24"/>
          <w:lang w:val="ka-GE"/>
        </w:rPr>
        <w:t>კინეტიკა</w:t>
      </w:r>
      <w:r w:rsidR="003B2BC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81FD3">
        <w:rPr>
          <w:rFonts w:ascii="Sylfaen" w:hAnsi="Sylfaen" w:cs="Sylfaen"/>
          <w:sz w:val="24"/>
          <w:szCs w:val="24"/>
          <w:lang w:val="ka-GE"/>
        </w:rPr>
        <w:t xml:space="preserve">მნიშვნელოვნად არ განსხვავდება ახალგაზრდა და ხანდაზმულ </w:t>
      </w:r>
      <w:r>
        <w:rPr>
          <w:rFonts w:ascii="Sylfaen" w:hAnsi="Sylfaen" w:cs="Sylfaen"/>
          <w:sz w:val="24"/>
          <w:szCs w:val="24"/>
          <w:lang w:val="ka-GE"/>
        </w:rPr>
        <w:t>პაციენტებს</w:t>
      </w:r>
      <w:r w:rsidRPr="00081FD3">
        <w:rPr>
          <w:rFonts w:ascii="Sylfaen" w:hAnsi="Sylfaen" w:cs="Sylfaen"/>
          <w:sz w:val="24"/>
          <w:szCs w:val="24"/>
          <w:lang w:val="ka-GE"/>
        </w:rPr>
        <w:t xml:space="preserve"> შორის, </w:t>
      </w:r>
      <w:proofErr w:type="spellStart"/>
      <w:r w:rsidRPr="00081FD3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081FD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81FD3">
        <w:rPr>
          <w:rFonts w:ascii="Sylfaen" w:hAnsi="Sylfaen" w:cs="Sylfaen"/>
          <w:sz w:val="24"/>
          <w:szCs w:val="24"/>
          <w:lang w:val="ka-GE"/>
        </w:rPr>
        <w:t>კლირენს</w:t>
      </w:r>
      <w:r w:rsidR="003B2BC4">
        <w:rPr>
          <w:rFonts w:ascii="Sylfaen" w:hAnsi="Sylfaen" w:cs="Sylfaen"/>
          <w:sz w:val="24"/>
          <w:szCs w:val="24"/>
          <w:lang w:val="ka-GE"/>
        </w:rPr>
        <w:t>თან</w:t>
      </w:r>
      <w:proofErr w:type="spellEnd"/>
      <w:r w:rsidRPr="00081FD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B2BC4" w:rsidRPr="003B2BC4">
        <w:rPr>
          <w:rFonts w:ascii="Sylfaen" w:hAnsi="Sylfaen" w:cs="Sylfaen"/>
          <w:sz w:val="24"/>
          <w:szCs w:val="24"/>
          <w:lang w:val="ka-GE"/>
        </w:rPr>
        <w:t xml:space="preserve">დაკავშირებული </w:t>
      </w:r>
      <w:r w:rsidR="003B2BC4">
        <w:rPr>
          <w:rFonts w:ascii="Sylfaen" w:hAnsi="Sylfaen" w:cs="Sylfaen"/>
          <w:sz w:val="24"/>
          <w:szCs w:val="24"/>
          <w:lang w:val="ka-GE"/>
        </w:rPr>
        <w:t xml:space="preserve">განსხვავებების </w:t>
      </w:r>
      <w:r w:rsidRPr="00081FD3">
        <w:rPr>
          <w:rFonts w:ascii="Sylfaen" w:hAnsi="Sylfaen" w:cs="Sylfaen"/>
          <w:sz w:val="24"/>
          <w:szCs w:val="24"/>
          <w:lang w:val="ka-GE"/>
        </w:rPr>
        <w:t>გარდა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BA8D024" w14:textId="77777777" w:rsidR="00E730DA" w:rsidRDefault="00331C2E" w:rsidP="00E730DA">
      <w:pPr>
        <w:spacing w:after="0"/>
        <w:ind w:left="-990" w:right="-121"/>
        <w:jc w:val="both"/>
        <w:rPr>
          <w:rFonts w:ascii="Sylfaen" w:hAnsi="Sylfaen" w:cs="Sylfaen"/>
          <w:i/>
          <w:iCs/>
          <w:sz w:val="24"/>
          <w:szCs w:val="24"/>
          <w:u w:val="single"/>
          <w:lang w:val="ka-GE"/>
        </w:rPr>
      </w:pPr>
      <w:r w:rsidRPr="003B2BC4">
        <w:rPr>
          <w:rFonts w:ascii="Sylfaen" w:hAnsi="Sylfaen" w:cs="Sylfaen"/>
          <w:i/>
          <w:sz w:val="24"/>
          <w:szCs w:val="24"/>
          <w:u w:val="single"/>
          <w:lang w:val="ka-GE"/>
        </w:rPr>
        <w:t>სქესობრივი განსხვავებები</w:t>
      </w:r>
    </w:p>
    <w:p w14:paraId="7FEE896A" w14:textId="090B43CB" w:rsidR="000A4591" w:rsidRPr="009B6856" w:rsidRDefault="00331C2E" w:rsidP="009B6856">
      <w:pPr>
        <w:spacing w:after="0"/>
        <w:ind w:left="-990" w:right="-121"/>
        <w:jc w:val="both"/>
        <w:rPr>
          <w:rFonts w:ascii="Sylfaen" w:hAnsi="Sylfaen" w:cs="Sylfaen"/>
          <w:i/>
          <w:iCs/>
          <w:sz w:val="24"/>
          <w:szCs w:val="24"/>
          <w:u w:val="single"/>
          <w:lang w:val="ka-GE"/>
        </w:rPr>
      </w:pPr>
      <w:r w:rsidRPr="000E1369">
        <w:rPr>
          <w:rFonts w:ascii="Sylfaen" w:hAnsi="Sylfaen" w:cs="Sylfaen"/>
          <w:sz w:val="24"/>
          <w:szCs w:val="24"/>
          <w:lang w:val="ka-GE"/>
        </w:rPr>
        <w:t>მამრობითი და მდედრობითი სქესის</w:t>
      </w:r>
      <w:r>
        <w:rPr>
          <w:rFonts w:ascii="Sylfaen" w:hAnsi="Sylfaen" w:cs="Sylfaen"/>
          <w:sz w:val="24"/>
          <w:szCs w:val="24"/>
          <w:lang w:val="ka-GE"/>
        </w:rPr>
        <w:t xml:space="preserve"> პაციენტების </w:t>
      </w:r>
      <w:r w:rsidRPr="000E1369">
        <w:rPr>
          <w:rFonts w:ascii="Sylfaen" w:hAnsi="Sylfaen" w:cs="Sylfaen"/>
          <w:sz w:val="24"/>
          <w:szCs w:val="24"/>
          <w:lang w:val="ka-GE"/>
        </w:rPr>
        <w:t xml:space="preserve">ცალკეულმა ანალიზებმა აჩვენა მცირე ან </w:t>
      </w:r>
      <w:r>
        <w:rPr>
          <w:rFonts w:ascii="Sylfaen" w:hAnsi="Sylfaen" w:cs="Sylfaen"/>
          <w:sz w:val="24"/>
          <w:szCs w:val="24"/>
          <w:lang w:val="ka-GE"/>
        </w:rPr>
        <w:t xml:space="preserve">უმნიშვნელო </w:t>
      </w:r>
      <w:r w:rsidRPr="000E1369">
        <w:rPr>
          <w:rFonts w:ascii="Sylfaen" w:hAnsi="Sylfaen" w:cs="Sylfaen"/>
          <w:sz w:val="24"/>
          <w:szCs w:val="24"/>
          <w:lang w:val="ka-GE"/>
        </w:rPr>
        <w:t xml:space="preserve">განსხვავებები </w:t>
      </w:r>
      <w:proofErr w:type="spellStart"/>
      <w:r w:rsidRPr="000E1369">
        <w:rPr>
          <w:rFonts w:ascii="Sylfaen" w:hAnsi="Sylfaen" w:cs="Sylfaen"/>
          <w:sz w:val="24"/>
          <w:szCs w:val="24"/>
          <w:lang w:val="ka-GE"/>
        </w:rPr>
        <w:t>ლევოფლოქსაცინის</w:t>
      </w:r>
      <w:proofErr w:type="spellEnd"/>
      <w:r w:rsidRPr="000E136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E1369">
        <w:rPr>
          <w:rFonts w:ascii="Sylfaen" w:hAnsi="Sylfaen" w:cs="Sylfaen"/>
          <w:sz w:val="24"/>
          <w:szCs w:val="24"/>
          <w:lang w:val="ka-GE"/>
        </w:rPr>
        <w:t>ფარმაკოკინეტიკაში</w:t>
      </w:r>
      <w:proofErr w:type="spellEnd"/>
      <w:r w:rsidRPr="000E1369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71931">
        <w:rPr>
          <w:rFonts w:ascii="Sylfaen" w:hAnsi="Sylfaen" w:cs="Sylfaen"/>
          <w:sz w:val="24"/>
          <w:szCs w:val="24"/>
          <w:lang w:val="ka-GE"/>
        </w:rPr>
        <w:t xml:space="preserve">არ არსებობს მტკიცებულება, რომ </w:t>
      </w:r>
      <w:r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671931">
        <w:rPr>
          <w:rFonts w:ascii="Sylfaen" w:hAnsi="Sylfaen" w:cs="Sylfaen"/>
          <w:sz w:val="24"/>
          <w:szCs w:val="24"/>
          <w:lang w:val="ka-GE"/>
        </w:rPr>
        <w:t xml:space="preserve"> სქესობრივი განსხვავებ</w:t>
      </w:r>
      <w:r>
        <w:rPr>
          <w:rFonts w:ascii="Sylfaen" w:hAnsi="Sylfaen" w:cs="Sylfaen"/>
          <w:sz w:val="24"/>
          <w:szCs w:val="24"/>
          <w:lang w:val="ka-GE"/>
        </w:rPr>
        <w:t>ები</w:t>
      </w:r>
      <w:r w:rsidRPr="00671931">
        <w:rPr>
          <w:rFonts w:ascii="Sylfaen" w:hAnsi="Sylfaen" w:cs="Sylfaen"/>
          <w:sz w:val="24"/>
          <w:szCs w:val="24"/>
          <w:lang w:val="ka-GE"/>
        </w:rPr>
        <w:t xml:space="preserve"> კლინიკურ</w:t>
      </w:r>
      <w:r>
        <w:rPr>
          <w:rFonts w:ascii="Sylfaen" w:hAnsi="Sylfaen" w:cs="Sylfaen"/>
          <w:sz w:val="24"/>
          <w:szCs w:val="24"/>
          <w:lang w:val="ka-GE"/>
        </w:rPr>
        <w:t xml:space="preserve">ად </w:t>
      </w:r>
      <w:r w:rsidRPr="00671931">
        <w:rPr>
          <w:rFonts w:ascii="Sylfaen" w:hAnsi="Sylfaen" w:cs="Sylfaen"/>
          <w:sz w:val="24"/>
          <w:szCs w:val="24"/>
          <w:lang w:val="ka-GE"/>
        </w:rPr>
        <w:t>მნიშვნელო</w:t>
      </w:r>
      <w:r>
        <w:rPr>
          <w:rFonts w:ascii="Sylfaen" w:hAnsi="Sylfaen" w:cs="Sylfaen"/>
          <w:sz w:val="24"/>
          <w:szCs w:val="24"/>
          <w:lang w:val="ka-GE"/>
        </w:rPr>
        <w:t>ვანია</w:t>
      </w:r>
      <w:r w:rsidRPr="00671931">
        <w:rPr>
          <w:rFonts w:ascii="Sylfaen" w:hAnsi="Sylfaen" w:cs="Sylfaen"/>
          <w:sz w:val="24"/>
          <w:szCs w:val="24"/>
          <w:lang w:val="ka-GE"/>
        </w:rPr>
        <w:t>.</w:t>
      </w:r>
    </w:p>
    <w:p w14:paraId="7F336658" w14:textId="7D1AB040" w:rsidR="002140A5" w:rsidRPr="009B35B8" w:rsidRDefault="002140A5" w:rsidP="009B6856">
      <w:pPr>
        <w:pStyle w:val="ListParagraph"/>
        <w:numPr>
          <w:ilvl w:val="1"/>
          <w:numId w:val="49"/>
        </w:numPr>
        <w:spacing w:after="0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პრეკლინიკური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123C5DA7" w14:textId="77777777" w:rsidR="0090625F" w:rsidRDefault="006011E7" w:rsidP="0090625F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011E7">
        <w:rPr>
          <w:rFonts w:ascii="Sylfaen" w:hAnsi="Sylfaen" w:cs="Sylfaen"/>
          <w:sz w:val="24"/>
          <w:szCs w:val="24"/>
          <w:lang w:val="ka-GE"/>
        </w:rPr>
        <w:t>არაკლინიკური</w:t>
      </w:r>
      <w:proofErr w:type="spellEnd"/>
      <w:r w:rsidRPr="006011E7">
        <w:rPr>
          <w:rFonts w:ascii="Sylfaen" w:hAnsi="Sylfaen" w:cs="Sylfaen"/>
          <w:sz w:val="24"/>
          <w:szCs w:val="24"/>
          <w:lang w:val="ka-GE"/>
        </w:rPr>
        <w:t xml:space="preserve"> მონაცემების მიხედვით არ წარმოადგენს ადამიანებისთვის რაიმე განსაკუთრებულ საფრთხეს, ერთჯერადი დოზის ტოქსიკურობის, განმეორებითი დოზის ტოქსიკურობის, კანცეროგენული პოტენციალის და რეპროდუქციისა და განვითარების ტოქსიკურობის </w:t>
      </w:r>
      <w:r w:rsidR="0090625F">
        <w:rPr>
          <w:rFonts w:ascii="Sylfaen" w:hAnsi="Sylfaen" w:cs="Sylfaen"/>
          <w:sz w:val="24"/>
          <w:szCs w:val="24"/>
          <w:lang w:val="ka-GE"/>
        </w:rPr>
        <w:t>სტანდარტული</w:t>
      </w:r>
      <w:r w:rsidRPr="006011E7">
        <w:rPr>
          <w:rFonts w:ascii="Sylfaen" w:hAnsi="Sylfaen" w:cs="Sylfaen"/>
          <w:sz w:val="24"/>
          <w:szCs w:val="24"/>
          <w:lang w:val="ka-GE"/>
        </w:rPr>
        <w:t xml:space="preserve"> კვლევების საფუძველზე.</w:t>
      </w:r>
    </w:p>
    <w:p w14:paraId="63CCDBEB" w14:textId="77777777" w:rsidR="0090625F" w:rsidRDefault="006011E7" w:rsidP="0090625F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ლევოფლოქსაცინმა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არ გამოიწვია ნაყოფიერების ან რეპროდუქციული ფუნქციის დარღვევა ვირთხებში, ხოლო ნაყოფზე მისი ერთადერთი მოქმედება დედის ტოქსიკურობის შედეგად დაგვიანებული მომწიფება იყო. </w:t>
      </w:r>
    </w:p>
    <w:p w14:paraId="2108D8DC" w14:textId="77777777" w:rsidR="0090625F" w:rsidRDefault="006011E7" w:rsidP="0090625F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ლევოფლოქსაცინმა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არ გამოიწვია გენური მუტაციები ბაქტერიების ან ძუძუმწოვრების უჯრედებში, თუმცა გამოიწვია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ქრომოსომული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აბერაციები ჩინური ზაზუნას ფილტვის უჯრედებში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. ეს ეფექტები შეიძლება აიხსნას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ტოპოიზომერაზა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II-ის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ინჰიბირებით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. 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vivo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კვლევებმა (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მიკრონუკლეუსი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დისეული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ქრომატიდული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გაცვლა, </w:t>
      </w:r>
      <w:proofErr w:type="spellStart"/>
      <w:r w:rsidR="0090625F" w:rsidRPr="0090625F">
        <w:rPr>
          <w:rFonts w:ascii="Sylfaen" w:hAnsi="Sylfaen" w:cs="Sylfaen"/>
          <w:sz w:val="24"/>
          <w:szCs w:val="24"/>
          <w:lang w:val="ka-GE"/>
        </w:rPr>
        <w:t>Unscheduled</w:t>
      </w:r>
      <w:proofErr w:type="spellEnd"/>
      <w:r w:rsidR="0090625F" w:rsidRPr="0090625F">
        <w:rPr>
          <w:rFonts w:ascii="Sylfaen" w:hAnsi="Sylfaen" w:cs="Sylfaen"/>
          <w:sz w:val="24"/>
          <w:szCs w:val="24"/>
          <w:lang w:val="ka-GE"/>
        </w:rPr>
        <w:t xml:space="preserve"> DNA </w:t>
      </w:r>
      <w:proofErr w:type="spellStart"/>
      <w:r w:rsidR="0090625F" w:rsidRPr="0090625F">
        <w:rPr>
          <w:rFonts w:ascii="Sylfaen" w:hAnsi="Sylfaen" w:cs="Sylfaen"/>
          <w:sz w:val="24"/>
          <w:szCs w:val="24"/>
          <w:lang w:val="ka-GE"/>
        </w:rPr>
        <w:t>Synthesis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, დომინანტური ლეტალური ტესტები) არ გამოავლინა რაიმე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გენოტოქსიური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პოტენციალი.</w:t>
      </w:r>
    </w:p>
    <w:p w14:paraId="0755737A" w14:textId="77777777" w:rsidR="0090625F" w:rsidRDefault="006011E7" w:rsidP="0090625F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0625F">
        <w:rPr>
          <w:rFonts w:ascii="Sylfaen" w:hAnsi="Sylfaen" w:cs="Sylfaen"/>
          <w:sz w:val="24"/>
          <w:szCs w:val="24"/>
          <w:lang w:val="ka-GE"/>
        </w:rPr>
        <w:t xml:space="preserve">თაგვებზე ჩატარებულმა კვლევებმა აჩვენა, რომ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ლევოფლოქსაცინს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აქვს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ფოტოტოქსიური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მოქმედება მხოლოდ ძალიან დიდი დოზებით მიღებისას.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ლევოფლოქსაცინმა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არ აჩვენა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გენოტოქსიური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პოტენციალი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ფოტომუტაგენურობის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ანალიზში და მან შეამცირა სიმსივნის განვითარება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ფოტოკარცინოგენურობის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კვლევაში.</w:t>
      </w:r>
    </w:p>
    <w:p w14:paraId="5573CA42" w14:textId="4A660443" w:rsidR="003343A0" w:rsidRDefault="006011E7" w:rsidP="001865B0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0625F">
        <w:rPr>
          <w:rFonts w:ascii="Sylfaen" w:hAnsi="Sylfaen" w:cs="Sylfaen"/>
          <w:sz w:val="24"/>
          <w:szCs w:val="24"/>
          <w:lang w:val="ka-GE"/>
        </w:rPr>
        <w:t xml:space="preserve">სხვა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ფტორქინოლონების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მსგავსად, </w:t>
      </w: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ლევოფლოქსაცინმა</w:t>
      </w:r>
      <w:proofErr w:type="spellEnd"/>
      <w:r w:rsidRPr="0090625F">
        <w:rPr>
          <w:rFonts w:ascii="Sylfaen" w:hAnsi="Sylfaen" w:cs="Sylfaen"/>
          <w:sz w:val="24"/>
          <w:szCs w:val="24"/>
          <w:lang w:val="ka-GE"/>
        </w:rPr>
        <w:t xml:space="preserve"> აჩვენა გავლენა ხრტილზე (ბუშტუკები და ღრუები) ვირთ</w:t>
      </w:r>
      <w:r w:rsidR="00223C43">
        <w:rPr>
          <w:rFonts w:ascii="Sylfaen" w:hAnsi="Sylfaen" w:cs="Sylfaen"/>
          <w:sz w:val="24"/>
          <w:szCs w:val="24"/>
          <w:lang w:val="ka-GE"/>
        </w:rPr>
        <w:t>აგვე</w:t>
      </w:r>
      <w:r w:rsidRPr="0090625F">
        <w:rPr>
          <w:rFonts w:ascii="Sylfaen" w:hAnsi="Sylfaen" w:cs="Sylfaen"/>
          <w:sz w:val="24"/>
          <w:szCs w:val="24"/>
          <w:lang w:val="ka-GE"/>
        </w:rPr>
        <w:t xml:space="preserve">ბსა და ძაღლებში. ეს შედეგები უფრო გამოხატული იყო </w:t>
      </w:r>
      <w:proofErr w:type="spellStart"/>
      <w:r w:rsidR="00591C67">
        <w:rPr>
          <w:rFonts w:ascii="Sylfaen" w:hAnsi="Sylfaen" w:cs="Sylfaen"/>
          <w:sz w:val="24"/>
          <w:szCs w:val="24"/>
          <w:lang w:val="ka-GE"/>
        </w:rPr>
        <w:t>ზრდადაუსრულებელ</w:t>
      </w:r>
      <w:proofErr w:type="spellEnd"/>
      <w:r w:rsidR="00591C6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0625F">
        <w:rPr>
          <w:rFonts w:ascii="Sylfaen" w:hAnsi="Sylfaen" w:cs="Sylfaen"/>
          <w:sz w:val="24"/>
          <w:szCs w:val="24"/>
          <w:lang w:val="ka-GE"/>
        </w:rPr>
        <w:t>ცხოველებში.</w:t>
      </w:r>
    </w:p>
    <w:p w14:paraId="10A02196" w14:textId="145102AF" w:rsidR="00187654" w:rsidRPr="009B35B8" w:rsidRDefault="00D4729E" w:rsidP="001865B0">
      <w:pPr>
        <w:pStyle w:val="ListParagraph"/>
        <w:numPr>
          <w:ilvl w:val="0"/>
          <w:numId w:val="42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ფარმაცევტული მონაცემები</w:t>
      </w:r>
    </w:p>
    <w:p w14:paraId="41AB2797" w14:textId="57F8A829" w:rsidR="00D4729E" w:rsidRPr="009B35B8" w:rsidRDefault="00D4729E" w:rsidP="003B6B54">
      <w:pPr>
        <w:pStyle w:val="ListParagraph"/>
        <w:numPr>
          <w:ilvl w:val="1"/>
          <w:numId w:val="50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შემავსებლების ჩამონათვალი</w:t>
      </w:r>
    </w:p>
    <w:p w14:paraId="29E3C030" w14:textId="134C66AB" w:rsidR="00E96CA3" w:rsidRPr="00E96CA3" w:rsidRDefault="00E96CA3" w:rsidP="00E96CA3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96CA3">
        <w:rPr>
          <w:rFonts w:ascii="Sylfaen" w:hAnsi="Sylfaen" w:cs="Sylfaen"/>
          <w:sz w:val="24"/>
          <w:szCs w:val="24"/>
          <w:lang w:val="ka-GE"/>
        </w:rPr>
        <w:lastRenderedPageBreak/>
        <w:t>მიკროკრისტალური ცელულოზა (</w:t>
      </w:r>
      <w:r>
        <w:rPr>
          <w:rFonts w:ascii="Sylfaen" w:hAnsi="Sylfaen" w:cs="Sylfaen"/>
          <w:sz w:val="24"/>
          <w:szCs w:val="24"/>
        </w:rPr>
        <w:t>PH</w:t>
      </w:r>
      <w:r w:rsidRPr="00E96CA3">
        <w:rPr>
          <w:rFonts w:ascii="Sylfaen" w:hAnsi="Sylfaen" w:cs="Sylfaen"/>
          <w:sz w:val="24"/>
          <w:szCs w:val="24"/>
          <w:lang w:val="ka-GE"/>
        </w:rPr>
        <w:t xml:space="preserve"> 102)</w:t>
      </w:r>
    </w:p>
    <w:p w14:paraId="697C437A" w14:textId="77777777" w:rsidR="00991C0B" w:rsidRDefault="00991C0B" w:rsidP="00E96CA3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91C0B">
        <w:rPr>
          <w:rFonts w:ascii="Sylfaen" w:hAnsi="Sylfaen" w:cs="Sylfaen"/>
          <w:sz w:val="24"/>
          <w:szCs w:val="24"/>
          <w:lang w:val="ka-GE"/>
        </w:rPr>
        <w:t>კროსპოვიდონი</w:t>
      </w:r>
      <w:proofErr w:type="spellEnd"/>
      <w:r w:rsidRPr="00991C0B">
        <w:rPr>
          <w:rFonts w:ascii="Sylfaen" w:hAnsi="Sylfaen" w:cs="Sylfaen"/>
          <w:sz w:val="24"/>
          <w:szCs w:val="24"/>
          <w:lang w:val="ka-GE"/>
        </w:rPr>
        <w:t xml:space="preserve"> (XL-10)</w:t>
      </w:r>
    </w:p>
    <w:p w14:paraId="270D6B2A" w14:textId="60A3635E" w:rsidR="00991C0B" w:rsidRDefault="00991C0B" w:rsidP="00991C0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91C0B">
        <w:rPr>
          <w:rFonts w:ascii="Sylfaen" w:hAnsi="Sylfaen" w:cs="Sylfaen"/>
          <w:sz w:val="24"/>
          <w:szCs w:val="24"/>
          <w:lang w:val="ka-GE"/>
        </w:rPr>
        <w:t xml:space="preserve">კოლოიდური სილიციუმის </w:t>
      </w:r>
      <w:proofErr w:type="spellStart"/>
      <w:r w:rsidRPr="00991C0B">
        <w:rPr>
          <w:rFonts w:ascii="Sylfaen" w:hAnsi="Sylfaen" w:cs="Sylfaen"/>
          <w:sz w:val="24"/>
          <w:szCs w:val="24"/>
          <w:lang w:val="ka-GE"/>
        </w:rPr>
        <w:t>დიოქსიდი</w:t>
      </w:r>
      <w:proofErr w:type="spellEnd"/>
    </w:p>
    <w:p w14:paraId="7727FA2B" w14:textId="095BE07F" w:rsidR="00991C0B" w:rsidRDefault="00991C0B" w:rsidP="00991C0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91C0B">
        <w:rPr>
          <w:rFonts w:ascii="Sylfaen" w:hAnsi="Sylfaen" w:cs="Sylfaen"/>
          <w:sz w:val="24"/>
          <w:szCs w:val="24"/>
          <w:lang w:val="ka-GE"/>
        </w:rPr>
        <w:t>პროვიდონი</w:t>
      </w:r>
      <w:proofErr w:type="spellEnd"/>
      <w:r w:rsidRPr="00991C0B">
        <w:rPr>
          <w:rFonts w:ascii="Sylfaen" w:hAnsi="Sylfaen" w:cs="Sylfaen"/>
          <w:sz w:val="24"/>
          <w:szCs w:val="24"/>
          <w:lang w:val="ka-GE"/>
        </w:rPr>
        <w:t xml:space="preserve"> (K-30)</w:t>
      </w:r>
    </w:p>
    <w:p w14:paraId="24C021AF" w14:textId="7F50E980" w:rsidR="00991C0B" w:rsidRDefault="00991C0B" w:rsidP="00991C0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91C0B">
        <w:rPr>
          <w:rFonts w:ascii="Sylfaen" w:hAnsi="Sylfaen" w:cs="Sylfaen"/>
          <w:sz w:val="24"/>
          <w:szCs w:val="24"/>
          <w:lang w:val="ka-GE"/>
        </w:rPr>
        <w:t>ტალკი</w:t>
      </w:r>
    </w:p>
    <w:p w14:paraId="5CD18B5B" w14:textId="77777777" w:rsidR="00991C0B" w:rsidRPr="00991C0B" w:rsidRDefault="00991C0B" w:rsidP="00991C0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91C0B">
        <w:rPr>
          <w:rFonts w:ascii="Sylfaen" w:hAnsi="Sylfaen" w:cs="Sylfaen"/>
          <w:sz w:val="24"/>
          <w:szCs w:val="24"/>
          <w:lang w:val="ka-GE"/>
        </w:rPr>
        <w:t xml:space="preserve">მაგნიუმის </w:t>
      </w:r>
      <w:proofErr w:type="spellStart"/>
      <w:r w:rsidRPr="00991C0B">
        <w:rPr>
          <w:rFonts w:ascii="Sylfaen" w:hAnsi="Sylfaen" w:cs="Sylfaen"/>
          <w:sz w:val="24"/>
          <w:szCs w:val="24"/>
          <w:lang w:val="ka-GE"/>
        </w:rPr>
        <w:t>სტეარატი</w:t>
      </w:r>
      <w:proofErr w:type="spellEnd"/>
    </w:p>
    <w:p w14:paraId="5E1AD08E" w14:textId="2BFC70FC" w:rsidR="00991C0B" w:rsidRPr="00991C0B" w:rsidRDefault="00991C0B" w:rsidP="00991C0B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91C0B">
        <w:rPr>
          <w:rFonts w:ascii="Sylfaen" w:hAnsi="Sylfaen" w:cs="Sylfaen"/>
          <w:sz w:val="24"/>
          <w:szCs w:val="24"/>
          <w:lang w:val="ka-GE"/>
        </w:rPr>
        <w:t>Opadry</w:t>
      </w:r>
      <w:proofErr w:type="spellEnd"/>
      <w:r w:rsidRPr="00991C0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91C0B">
        <w:rPr>
          <w:rFonts w:ascii="Sylfaen" w:hAnsi="Sylfaen" w:cs="Sylfaen"/>
          <w:sz w:val="24"/>
          <w:szCs w:val="24"/>
          <w:lang w:val="ka-GE"/>
        </w:rPr>
        <w:t>Brown</w:t>
      </w:r>
      <w:proofErr w:type="spellEnd"/>
      <w:r>
        <w:rPr>
          <w:rFonts w:ascii="Sylfaen" w:hAnsi="Sylfaen" w:cs="Sylfaen"/>
          <w:sz w:val="24"/>
          <w:szCs w:val="24"/>
        </w:rPr>
        <w:t xml:space="preserve"> </w:t>
      </w:r>
      <w:r w:rsidRPr="00991C0B">
        <w:rPr>
          <w:rFonts w:ascii="Sylfaen" w:hAnsi="Sylfaen" w:cs="Sylfaen"/>
          <w:sz w:val="24"/>
          <w:szCs w:val="24"/>
          <w:lang w:val="ka-GE"/>
        </w:rPr>
        <w:t>(03B595038)</w:t>
      </w:r>
    </w:p>
    <w:p w14:paraId="709B5ACD" w14:textId="77777777" w:rsidR="00E96CA3" w:rsidRPr="00E96CA3" w:rsidRDefault="00E96CA3" w:rsidP="00E96CA3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96CA3">
        <w:rPr>
          <w:rFonts w:ascii="Sylfaen" w:hAnsi="Sylfaen" w:cs="Sylfaen"/>
          <w:sz w:val="24"/>
          <w:szCs w:val="24"/>
          <w:lang w:val="ka-GE"/>
        </w:rPr>
        <w:t>დისტილირებული წყალი</w:t>
      </w:r>
    </w:p>
    <w:p w14:paraId="2B44424A" w14:textId="1A1D17C1" w:rsidR="00D4729E" w:rsidRPr="009B35B8" w:rsidRDefault="00C2184C" w:rsidP="00C2184C">
      <w:pPr>
        <w:pStyle w:val="ListParagraph"/>
        <w:numPr>
          <w:ilvl w:val="1"/>
          <w:numId w:val="50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/>
          <w:sz w:val="24"/>
          <w:szCs w:val="24"/>
          <w:lang w:val="ka-GE"/>
        </w:rPr>
        <w:t>არათავსებადობა</w:t>
      </w:r>
      <w:proofErr w:type="spellEnd"/>
    </w:p>
    <w:p w14:paraId="4D7CACD7" w14:textId="557DADDF" w:rsidR="00D4729E" w:rsidRPr="009B35B8" w:rsidRDefault="00D4729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არ გამოიყენება</w:t>
      </w:r>
      <w:r w:rsidR="00446E77" w:rsidRPr="009B35B8">
        <w:rPr>
          <w:rFonts w:ascii="Sylfaen" w:hAnsi="Sylfaen" w:cs="Sylfaen"/>
          <w:sz w:val="24"/>
          <w:szCs w:val="24"/>
        </w:rPr>
        <w:t>.</w:t>
      </w:r>
    </w:p>
    <w:p w14:paraId="18A3E7B3" w14:textId="5888EE3B" w:rsidR="00D4729E" w:rsidRPr="009B35B8" w:rsidRDefault="00D4729E" w:rsidP="00C2184C">
      <w:pPr>
        <w:pStyle w:val="ListParagraph"/>
        <w:numPr>
          <w:ilvl w:val="1"/>
          <w:numId w:val="50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ვარგისობის ვადა</w:t>
      </w:r>
    </w:p>
    <w:p w14:paraId="146030A0" w14:textId="18281F8F" w:rsidR="00D4729E" w:rsidRPr="009B35B8" w:rsidRDefault="0052443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3</w:t>
      </w:r>
      <w:r w:rsidR="007A321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2184C">
        <w:rPr>
          <w:rFonts w:ascii="Sylfaen" w:hAnsi="Sylfaen" w:cs="Sylfaen"/>
          <w:sz w:val="24"/>
          <w:szCs w:val="24"/>
          <w:lang w:val="ka-GE"/>
        </w:rPr>
        <w:t>წელი</w:t>
      </w:r>
    </w:p>
    <w:p w14:paraId="08FD1AA7" w14:textId="33DBB3F7" w:rsidR="00D4729E" w:rsidRPr="009B35B8" w:rsidRDefault="00D4729E" w:rsidP="00C2184C">
      <w:pPr>
        <w:pStyle w:val="ListParagraph"/>
        <w:numPr>
          <w:ilvl w:val="1"/>
          <w:numId w:val="50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შენახვის</w:t>
      </w:r>
      <w:r w:rsidR="00524434"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>განსაკუთრებული პირობები</w:t>
      </w:r>
    </w:p>
    <w:p w14:paraId="4B4EA57D" w14:textId="7CE749F9" w:rsidR="00C2184C" w:rsidRPr="009B35B8" w:rsidRDefault="00C2184C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შეინახეთ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თავდაპირველ შეფუთვაში </w:t>
      </w:r>
      <w:r w:rsidRPr="00E13E46">
        <w:rPr>
          <w:rFonts w:ascii="Sylfaen" w:hAnsi="Sylfaen" w:cs="Sylfaen"/>
          <w:bCs/>
          <w:sz w:val="24"/>
          <w:szCs w:val="24"/>
          <w:lang w:val="ka-GE"/>
        </w:rPr>
        <w:t xml:space="preserve">არაუმეტეს </w:t>
      </w:r>
      <w:r>
        <w:rPr>
          <w:rFonts w:ascii="Sylfaen" w:hAnsi="Sylfaen" w:cs="Sylfaen"/>
          <w:bCs/>
          <w:sz w:val="24"/>
          <w:szCs w:val="24"/>
          <w:lang w:val="ka-GE"/>
        </w:rPr>
        <w:t>30</w:t>
      </w:r>
      <w:r w:rsidRPr="00E13E46">
        <w:rPr>
          <w:rFonts w:ascii="Sylfaen" w:hAnsi="Sylfaen" w:cs="Sylfaen"/>
          <w:bCs/>
          <w:sz w:val="24"/>
          <w:szCs w:val="24"/>
          <w:lang w:val="ka-GE"/>
        </w:rPr>
        <w:t>°C ტემპერატურაზე</w:t>
      </w:r>
      <w:r>
        <w:rPr>
          <w:rFonts w:ascii="Sylfaen" w:hAnsi="Sylfaen" w:cs="Sylfaen"/>
          <w:bCs/>
          <w:sz w:val="24"/>
          <w:szCs w:val="24"/>
          <w:lang w:val="ka-GE"/>
        </w:rPr>
        <w:t>, ნესტისგან დასაცავად</w:t>
      </w:r>
      <w:r w:rsidRPr="00E13E46">
        <w:rPr>
          <w:rFonts w:ascii="Sylfaen" w:hAnsi="Sylfaen" w:cs="Sylfaen"/>
          <w:bCs/>
          <w:sz w:val="24"/>
          <w:szCs w:val="24"/>
          <w:lang w:val="ka-GE"/>
        </w:rPr>
        <w:t>. შეინახეთ ბავშვებისთვის მიუწვდომელ ადგილას.</w:t>
      </w:r>
    </w:p>
    <w:p w14:paraId="61B5FFF7" w14:textId="019CC5C1" w:rsidR="00D4729E" w:rsidRPr="009B35B8" w:rsidRDefault="00D4729E" w:rsidP="00086FD1">
      <w:pPr>
        <w:pStyle w:val="ListParagraph"/>
        <w:numPr>
          <w:ilvl w:val="1"/>
          <w:numId w:val="50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შეფუთვა</w:t>
      </w:r>
    </w:p>
    <w:p w14:paraId="2ACED5F7" w14:textId="57FF5714" w:rsidR="00086FD1" w:rsidRDefault="00086FD1" w:rsidP="000C3667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proofErr w:type="spellStart"/>
      <w:r w:rsidRPr="0090625F">
        <w:rPr>
          <w:rFonts w:ascii="Sylfaen" w:hAnsi="Sylfaen" w:cs="Sylfaen"/>
          <w:sz w:val="24"/>
          <w:szCs w:val="24"/>
          <w:lang w:val="ka-GE"/>
        </w:rPr>
        <w:t>ლევოფლოქსაცინ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ტაბლეტები </w:t>
      </w:r>
      <w:r>
        <w:rPr>
          <w:rFonts w:ascii="Sylfaen" w:hAnsi="Sylfaen" w:cs="Sylfaen"/>
          <w:sz w:val="24"/>
          <w:szCs w:val="24"/>
        </w:rPr>
        <w:t>USP 500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დაფასოებულია </w:t>
      </w:r>
      <w:r w:rsidRPr="009B35B8">
        <w:rPr>
          <w:rFonts w:ascii="Sylfaen" w:hAnsi="Sylfaen" w:cs="Sylfaen"/>
          <w:sz w:val="24"/>
          <w:szCs w:val="24"/>
          <w:lang w:val="ka-GE"/>
        </w:rPr>
        <w:t>1x</w:t>
      </w:r>
      <w:r>
        <w:rPr>
          <w:rFonts w:ascii="Sylfaen" w:hAnsi="Sylfaen" w:cs="Sylfaen"/>
          <w:sz w:val="24"/>
          <w:szCs w:val="24"/>
          <w:lang w:val="ka-GE"/>
        </w:rPr>
        <w:t xml:space="preserve">10 </w:t>
      </w:r>
      <w:r>
        <w:rPr>
          <w:rFonts w:ascii="Sylfaen" w:hAnsi="Sylfaen" w:cs="Sylfaen"/>
          <w:sz w:val="24"/>
          <w:szCs w:val="24"/>
        </w:rPr>
        <w:t xml:space="preserve">Alu/Alu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ბლისტერ</w:t>
      </w:r>
      <w:r w:rsidR="000C3667">
        <w:rPr>
          <w:rFonts w:ascii="Sylfaen" w:hAnsi="Sylfaen" w:cs="Sylfaen"/>
          <w:sz w:val="24"/>
          <w:szCs w:val="24"/>
          <w:lang w:val="ka-GE"/>
        </w:rPr>
        <w:t>ულ</w:t>
      </w:r>
      <w:proofErr w:type="spellEnd"/>
      <w:r w:rsidR="000C3667">
        <w:rPr>
          <w:rFonts w:ascii="Sylfaen" w:hAnsi="Sylfaen" w:cs="Sylfaen"/>
          <w:sz w:val="24"/>
          <w:szCs w:val="24"/>
          <w:lang w:val="ka-GE"/>
        </w:rPr>
        <w:t xml:space="preserve"> შეფუთვაში.</w:t>
      </w:r>
    </w:p>
    <w:p w14:paraId="0D81A19F" w14:textId="74C8AB47" w:rsidR="00086FD1" w:rsidRPr="00086FD1" w:rsidRDefault="00086FD1" w:rsidP="009B35B8">
      <w:pPr>
        <w:spacing w:after="0"/>
        <w:ind w:left="-990" w:right="-121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შეფუთვა</w:t>
      </w:r>
      <w:r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Printed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Aluminum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Foil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</w:rPr>
        <w:t xml:space="preserve">with </w:t>
      </w:r>
      <w:r>
        <w:rPr>
          <w:rFonts w:ascii="Sylfaen" w:hAnsi="Sylfaen" w:cs="Sylfaen"/>
          <w:sz w:val="24"/>
          <w:szCs w:val="24"/>
        </w:rPr>
        <w:t xml:space="preserve">Alu Base Foil) – </w:t>
      </w:r>
      <w:r>
        <w:rPr>
          <w:rFonts w:ascii="Sylfaen" w:hAnsi="Sylfaen" w:cs="Sylfaen"/>
          <w:sz w:val="24"/>
          <w:szCs w:val="24"/>
          <w:lang w:val="ka-GE"/>
        </w:rPr>
        <w:t>3</w:t>
      </w:r>
      <w:r w:rsidRPr="009B35B8">
        <w:rPr>
          <w:rFonts w:ascii="Sylfaen" w:hAnsi="Sylfaen" w:cs="Sylfaen"/>
          <w:sz w:val="24"/>
          <w:szCs w:val="24"/>
          <w:lang w:val="ka-GE"/>
        </w:rPr>
        <w:t>x</w:t>
      </w:r>
      <w:r>
        <w:rPr>
          <w:rFonts w:ascii="Sylfaen" w:hAnsi="Sylfaen" w:cs="Sylfaen"/>
          <w:sz w:val="24"/>
          <w:szCs w:val="24"/>
          <w:lang w:val="ka-GE"/>
        </w:rPr>
        <w:t xml:space="preserve">10 </w:t>
      </w:r>
    </w:p>
    <w:p w14:paraId="29E403E8" w14:textId="4ACE0E61" w:rsidR="00AF2C20" w:rsidRPr="009B35B8" w:rsidRDefault="0002252E" w:rsidP="00086FD1">
      <w:pPr>
        <w:pStyle w:val="ListParagraph"/>
        <w:numPr>
          <w:ilvl w:val="1"/>
          <w:numId w:val="50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ნარჩენების განკარგვა</w:t>
      </w:r>
    </w:p>
    <w:p w14:paraId="3C6BE002" w14:textId="70D0CE46" w:rsidR="00AF2C20" w:rsidRPr="00086FD1" w:rsidRDefault="00086FD1" w:rsidP="00086FD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86FD1">
        <w:rPr>
          <w:rFonts w:ascii="Sylfaen" w:hAnsi="Sylfaen" w:cs="Sylfaen"/>
          <w:sz w:val="24"/>
          <w:szCs w:val="24"/>
          <w:lang w:val="ka-GE"/>
        </w:rPr>
        <w:t xml:space="preserve">გამოუყენებელი პროდუქტები ან ნარჩენები უნდა განადგურდეს </w:t>
      </w:r>
      <w:r>
        <w:rPr>
          <w:rFonts w:ascii="Sylfaen" w:hAnsi="Sylfaen" w:cs="Sylfaen"/>
          <w:sz w:val="24"/>
          <w:szCs w:val="24"/>
          <w:lang w:val="ka-GE"/>
        </w:rPr>
        <w:t>ადგილობრივი მოთხოვნების</w:t>
      </w:r>
      <w:r w:rsidRPr="00086FD1">
        <w:rPr>
          <w:rFonts w:ascii="Sylfaen" w:hAnsi="Sylfaen" w:cs="Sylfaen"/>
          <w:sz w:val="24"/>
          <w:szCs w:val="24"/>
          <w:lang w:val="ka-GE"/>
        </w:rPr>
        <w:t xml:space="preserve"> შესაბამისად.</w:t>
      </w:r>
    </w:p>
    <w:p w14:paraId="29499214" w14:textId="143C1F0E" w:rsidR="00AF2C20" w:rsidRPr="00086FD1" w:rsidRDefault="00AF2C20" w:rsidP="00086FD1">
      <w:pPr>
        <w:pStyle w:val="ListParagraph"/>
        <w:numPr>
          <w:ilvl w:val="0"/>
          <w:numId w:val="42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86FD1">
        <w:rPr>
          <w:rFonts w:ascii="Sylfaen" w:hAnsi="Sylfaen" w:cs="Sylfaen"/>
          <w:b/>
          <w:sz w:val="24"/>
          <w:szCs w:val="24"/>
          <w:lang w:val="ka-GE"/>
        </w:rPr>
        <w:t>სავაჭრო ლიცენზიის მფლობელი</w:t>
      </w:r>
    </w:p>
    <w:p w14:paraId="2E945730" w14:textId="03376BA8" w:rsidR="00AF2C20" w:rsidRPr="009B35B8" w:rsidRDefault="00D56B54" w:rsidP="009B35B8">
      <w:pPr>
        <w:spacing w:after="0"/>
        <w:ind w:left="-990" w:right="-121"/>
        <w:jc w:val="both"/>
        <w:rPr>
          <w:rFonts w:ascii="Sylfaen" w:hAnsi="Sylfaen"/>
          <w:sz w:val="24"/>
          <w:szCs w:val="24"/>
        </w:rPr>
      </w:pPr>
      <w:proofErr w:type="spellStart"/>
      <w:r w:rsidRPr="009B35B8">
        <w:rPr>
          <w:rFonts w:ascii="Sylfaen" w:hAnsi="Sylfaen"/>
          <w:sz w:val="24"/>
          <w:szCs w:val="24"/>
        </w:rPr>
        <w:t>Swasthya</w:t>
      </w:r>
      <w:proofErr w:type="spellEnd"/>
      <w:r w:rsidRPr="009B35B8">
        <w:rPr>
          <w:rFonts w:ascii="Sylfaen" w:hAnsi="Sylfaen"/>
          <w:sz w:val="24"/>
          <w:szCs w:val="24"/>
        </w:rPr>
        <w:t xml:space="preserve"> Healthcare </w:t>
      </w:r>
      <w:proofErr w:type="spellStart"/>
      <w:r w:rsidRPr="009B35B8">
        <w:rPr>
          <w:rFonts w:ascii="Sylfaen" w:hAnsi="Sylfaen"/>
          <w:sz w:val="24"/>
          <w:szCs w:val="24"/>
        </w:rPr>
        <w:t>Pvt.Ltd</w:t>
      </w:r>
      <w:proofErr w:type="spellEnd"/>
      <w:r w:rsidRPr="009B35B8">
        <w:rPr>
          <w:rFonts w:ascii="Sylfaen" w:hAnsi="Sylfaen"/>
          <w:sz w:val="24"/>
          <w:szCs w:val="24"/>
        </w:rPr>
        <w:t>.</w:t>
      </w:r>
    </w:p>
    <w:p w14:paraId="04DD7F47" w14:textId="159ED18A" w:rsidR="00AF2C20" w:rsidRPr="00086FD1" w:rsidRDefault="008D4740" w:rsidP="00086FD1">
      <w:pPr>
        <w:pStyle w:val="ListParagraph"/>
        <w:numPr>
          <w:ilvl w:val="0"/>
          <w:numId w:val="42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86FD1">
        <w:rPr>
          <w:rFonts w:ascii="Sylfaen" w:hAnsi="Sylfaen" w:cs="Sylfaen"/>
          <w:b/>
          <w:sz w:val="24"/>
          <w:szCs w:val="24"/>
          <w:lang w:val="ka-GE"/>
        </w:rPr>
        <w:t xml:space="preserve">სავაჭრო ლიცენზიის ნომერი: </w:t>
      </w:r>
      <w:r w:rsidR="00D56B54" w:rsidRPr="00086FD1">
        <w:rPr>
          <w:rFonts w:ascii="Sylfaen" w:hAnsi="Sylfaen" w:cs="Sylfaen"/>
          <w:b/>
          <w:sz w:val="24"/>
          <w:szCs w:val="24"/>
          <w:lang w:val="ka-GE"/>
        </w:rPr>
        <w:t>-</w:t>
      </w:r>
    </w:p>
    <w:p w14:paraId="708480C1" w14:textId="746079EA" w:rsidR="00AF2C20" w:rsidRPr="009B35B8" w:rsidRDefault="008D4740" w:rsidP="00086FD1">
      <w:pPr>
        <w:pStyle w:val="ListParagraph"/>
        <w:numPr>
          <w:ilvl w:val="0"/>
          <w:numId w:val="42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პირველი </w:t>
      </w:r>
      <w:r w:rsidR="00AF2C20" w:rsidRPr="009B35B8">
        <w:rPr>
          <w:rFonts w:ascii="Sylfaen" w:hAnsi="Sylfaen" w:cs="Sylfaen"/>
          <w:b/>
          <w:sz w:val="24"/>
          <w:szCs w:val="24"/>
          <w:lang w:val="ka-GE"/>
        </w:rPr>
        <w:t>რეგისტრა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>ციის</w:t>
      </w:r>
      <w:r w:rsidR="00086FD1">
        <w:rPr>
          <w:rFonts w:ascii="Sylfaen" w:hAnsi="Sylfaen" w:cs="Sylfaen"/>
          <w:b/>
          <w:sz w:val="24"/>
          <w:szCs w:val="24"/>
          <w:lang w:val="ka-GE"/>
        </w:rPr>
        <w:t>/რეგისტრაციის განახლების</w:t>
      </w:r>
      <w:r w:rsidR="0002252E"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>თარიღი</w:t>
      </w:r>
      <w:r w:rsidR="00826917" w:rsidRPr="009B35B8">
        <w:rPr>
          <w:rFonts w:ascii="Sylfaen" w:hAnsi="Sylfaen" w:cs="Sylfaen"/>
          <w:b/>
          <w:sz w:val="24"/>
          <w:szCs w:val="24"/>
          <w:lang w:val="ka-GE"/>
        </w:rPr>
        <w:t xml:space="preserve">: - </w:t>
      </w:r>
    </w:p>
    <w:p w14:paraId="644C7C6A" w14:textId="77777777" w:rsidR="007A3216" w:rsidRDefault="008D4740" w:rsidP="007A3216">
      <w:pPr>
        <w:pStyle w:val="ListParagraph"/>
        <w:numPr>
          <w:ilvl w:val="0"/>
          <w:numId w:val="42"/>
        </w:numPr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ტექსტის გადახედვის თარიღი: </w:t>
      </w:r>
      <w:r w:rsidR="00826917"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086FD1">
        <w:rPr>
          <w:rFonts w:ascii="Sylfaen" w:hAnsi="Sylfaen" w:cs="Sylfaen"/>
          <w:b/>
          <w:sz w:val="24"/>
          <w:szCs w:val="24"/>
          <w:lang w:val="ka-GE"/>
        </w:rPr>
        <w:t>26/08/2024</w:t>
      </w:r>
      <w:r w:rsidR="0002252E" w:rsidRPr="00086FD1">
        <w:rPr>
          <w:rFonts w:ascii="Sylfaen" w:hAnsi="Sylfaen" w:cs="Sylfaen"/>
          <w:b/>
          <w:sz w:val="24"/>
          <w:szCs w:val="24"/>
          <w:lang w:val="ka-GE"/>
        </w:rPr>
        <w:t>წ.</w:t>
      </w:r>
    </w:p>
    <w:p w14:paraId="76DD4F8A" w14:textId="77777777" w:rsidR="007A3216" w:rsidRDefault="007A3216" w:rsidP="007A3216">
      <w:pPr>
        <w:pStyle w:val="ListParagraph"/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1E65503C" w14:textId="77777777" w:rsidR="007A3216" w:rsidRDefault="007A3216" w:rsidP="007A3216">
      <w:pPr>
        <w:pStyle w:val="ListParagraph"/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3B993C10" w14:textId="77777777" w:rsidR="007A3216" w:rsidRPr="007A3216" w:rsidRDefault="007A3216" w:rsidP="007A3216">
      <w:pPr>
        <w:pStyle w:val="ListParagraph"/>
        <w:spacing w:after="0"/>
        <w:ind w:left="-540" w:right="-121"/>
        <w:jc w:val="both"/>
        <w:rPr>
          <w:rFonts w:ascii="Sylfaen" w:eastAsia="SimSun" w:hAnsi="Sylfaen"/>
          <w:b/>
          <w:lang w:val="ka-GE"/>
        </w:rPr>
      </w:pPr>
      <w:r w:rsidRPr="007A3216">
        <w:rPr>
          <w:rFonts w:ascii="Sylfaen" w:eastAsia="SimSun" w:hAnsi="Sylfaen"/>
          <w:b/>
          <w:lang w:val="ka-GE"/>
        </w:rPr>
        <w:t>გაცემის წესი:</w:t>
      </w:r>
    </w:p>
    <w:p w14:paraId="212F5D4A" w14:textId="1F19CB4E" w:rsidR="007A3216" w:rsidRPr="007A3216" w:rsidRDefault="007A3216" w:rsidP="007A3216">
      <w:pPr>
        <w:pStyle w:val="ListParagraph"/>
        <w:spacing w:after="0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A3216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Pr="007A3216">
        <w:rPr>
          <w:rFonts w:ascii="Sylfaen" w:hAnsi="Sylfaen"/>
          <w:b/>
          <w:lang w:val="ka-GE"/>
        </w:rPr>
        <w:t xml:space="preserve">II, </w:t>
      </w:r>
      <w:r w:rsidRPr="007A3216">
        <w:rPr>
          <w:rFonts w:ascii="Sylfaen" w:hAnsi="Sylfaen" w:cs="Sylfaen"/>
          <w:b/>
          <w:lang w:val="ka-GE"/>
        </w:rPr>
        <w:t>გაიცემა</w:t>
      </w:r>
      <w:r w:rsidRPr="007A3216">
        <w:rPr>
          <w:rFonts w:ascii="Sylfaen" w:hAnsi="Sylfaen"/>
          <w:b/>
          <w:lang w:val="ka-GE"/>
        </w:rPr>
        <w:t xml:space="preserve"> </w:t>
      </w:r>
      <w:r w:rsidRPr="007A3216">
        <w:rPr>
          <w:rFonts w:ascii="Sylfaen" w:hAnsi="Sylfaen" w:cs="Sylfaen"/>
          <w:b/>
          <w:lang w:val="ka-GE"/>
        </w:rPr>
        <w:t>ფორმა</w:t>
      </w:r>
      <w:r w:rsidRPr="007A3216">
        <w:rPr>
          <w:rFonts w:ascii="Sylfaen" w:hAnsi="Sylfaen"/>
          <w:b/>
          <w:lang w:val="ka-GE"/>
        </w:rPr>
        <w:t xml:space="preserve"> №3</w:t>
      </w:r>
      <w:r w:rsidRPr="007A3216">
        <w:rPr>
          <w:rFonts w:ascii="Sylfaen" w:hAnsi="Sylfaen"/>
          <w:b/>
        </w:rPr>
        <w:t xml:space="preserve"> </w:t>
      </w:r>
      <w:r w:rsidRPr="007A3216">
        <w:rPr>
          <w:rFonts w:ascii="Sylfaen" w:eastAsia="SimSun" w:hAnsi="Sylfaen"/>
          <w:b/>
          <w:lang w:val="ka-GE"/>
        </w:rPr>
        <w:t>რეცეპტით</w:t>
      </w:r>
    </w:p>
    <w:p w14:paraId="380754B6" w14:textId="564F676C" w:rsidR="00B6612F" w:rsidRPr="009B35B8" w:rsidRDefault="00B6612F" w:rsidP="00086FD1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B6612F" w:rsidRPr="009B35B8" w:rsidSect="009B35B8">
      <w:footerReference w:type="default" r:id="rId9"/>
      <w:pgSz w:w="12240" w:h="15840"/>
      <w:pgMar w:top="630" w:right="850" w:bottom="63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9BD4" w14:textId="77777777" w:rsidR="00933830" w:rsidRDefault="00933830" w:rsidP="007A3216">
      <w:pPr>
        <w:spacing w:after="0" w:line="240" w:lineRule="auto"/>
      </w:pPr>
      <w:r>
        <w:separator/>
      </w:r>
    </w:p>
  </w:endnote>
  <w:endnote w:type="continuationSeparator" w:id="0">
    <w:p w14:paraId="50E5ABE2" w14:textId="77777777" w:rsidR="00933830" w:rsidRDefault="00933830" w:rsidP="007A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04406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1071A3" w14:textId="12D0ACA5" w:rsidR="007A3216" w:rsidRDefault="007A32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6A668F" w14:textId="77777777" w:rsidR="007A3216" w:rsidRDefault="007A32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0D51E" w14:textId="77777777" w:rsidR="00933830" w:rsidRDefault="00933830" w:rsidP="007A3216">
      <w:pPr>
        <w:spacing w:after="0" w:line="240" w:lineRule="auto"/>
      </w:pPr>
      <w:r>
        <w:separator/>
      </w:r>
    </w:p>
  </w:footnote>
  <w:footnote w:type="continuationSeparator" w:id="0">
    <w:p w14:paraId="536EE01D" w14:textId="77777777" w:rsidR="00933830" w:rsidRDefault="00933830" w:rsidP="007A3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8BB"/>
    <w:multiLevelType w:val="hybridMultilevel"/>
    <w:tmpl w:val="E3189ACE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 w15:restartNumberingAfterBreak="0">
    <w:nsid w:val="04195A6A"/>
    <w:multiLevelType w:val="hybridMultilevel"/>
    <w:tmpl w:val="CD328BCC"/>
    <w:lvl w:ilvl="0" w:tplc="D696CF2E">
      <w:numFmt w:val="bullet"/>
      <w:lvlText w:val="-"/>
      <w:lvlJc w:val="left"/>
      <w:pPr>
        <w:ind w:left="-119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" w15:restartNumberingAfterBreak="0">
    <w:nsid w:val="08E03111"/>
    <w:multiLevelType w:val="hybridMultilevel"/>
    <w:tmpl w:val="4CE664F0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08FC5A52"/>
    <w:multiLevelType w:val="hybridMultilevel"/>
    <w:tmpl w:val="AC282AC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4" w15:restartNumberingAfterBreak="0">
    <w:nsid w:val="098F6A2A"/>
    <w:multiLevelType w:val="hybridMultilevel"/>
    <w:tmpl w:val="33165D3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5" w15:restartNumberingAfterBreak="0">
    <w:nsid w:val="11662577"/>
    <w:multiLevelType w:val="hybridMultilevel"/>
    <w:tmpl w:val="EE668428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6" w15:restartNumberingAfterBreak="0">
    <w:nsid w:val="15CB4BA9"/>
    <w:multiLevelType w:val="hybridMultilevel"/>
    <w:tmpl w:val="BBD4385C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7" w15:restartNumberingAfterBreak="0">
    <w:nsid w:val="1FAB0A8D"/>
    <w:multiLevelType w:val="hybridMultilevel"/>
    <w:tmpl w:val="0AE6798C"/>
    <w:lvl w:ilvl="0" w:tplc="D696CF2E">
      <w:numFmt w:val="bullet"/>
      <w:lvlText w:val="-"/>
      <w:lvlJc w:val="left"/>
      <w:pPr>
        <w:ind w:left="-119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8" w15:restartNumberingAfterBreak="0">
    <w:nsid w:val="202B3E40"/>
    <w:multiLevelType w:val="hybridMultilevel"/>
    <w:tmpl w:val="AA54083C"/>
    <w:lvl w:ilvl="0" w:tplc="04090017">
      <w:start w:val="1"/>
      <w:numFmt w:val="lowerLetter"/>
      <w:lvlText w:val="%1)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9" w15:restartNumberingAfterBreak="0">
    <w:nsid w:val="2283451C"/>
    <w:multiLevelType w:val="multilevel"/>
    <w:tmpl w:val="F9689186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40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11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-211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27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3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423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51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5760" w:hanging="1800"/>
      </w:pPr>
      <w:rPr>
        <w:rFonts w:hint="default"/>
        <w:b/>
      </w:rPr>
    </w:lvl>
  </w:abstractNum>
  <w:abstractNum w:abstractNumId="10" w15:restartNumberingAfterBreak="0">
    <w:nsid w:val="26DF6ED9"/>
    <w:multiLevelType w:val="multilevel"/>
    <w:tmpl w:val="8E6AF140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CAB4C48"/>
    <w:multiLevelType w:val="hybridMultilevel"/>
    <w:tmpl w:val="3BEE8298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2" w15:restartNumberingAfterBreak="0">
    <w:nsid w:val="2DEB5D4E"/>
    <w:multiLevelType w:val="hybridMultilevel"/>
    <w:tmpl w:val="7B8C2FCA"/>
    <w:lvl w:ilvl="0" w:tplc="04090019">
      <w:start w:val="1"/>
      <w:numFmt w:val="lowerLetter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3" w15:restartNumberingAfterBreak="0">
    <w:nsid w:val="2FCD1883"/>
    <w:multiLevelType w:val="hybridMultilevel"/>
    <w:tmpl w:val="0E8ECA52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4" w15:restartNumberingAfterBreak="0">
    <w:nsid w:val="307D581C"/>
    <w:multiLevelType w:val="hybridMultilevel"/>
    <w:tmpl w:val="DD42ABF0"/>
    <w:lvl w:ilvl="0" w:tplc="81E831B8">
      <w:start w:val="4"/>
      <w:numFmt w:val="bullet"/>
      <w:lvlText w:val="-"/>
      <w:lvlJc w:val="left"/>
      <w:pPr>
        <w:ind w:left="-63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</w:abstractNum>
  <w:abstractNum w:abstractNumId="15" w15:restartNumberingAfterBreak="0">
    <w:nsid w:val="32B91B2B"/>
    <w:multiLevelType w:val="multilevel"/>
    <w:tmpl w:val="2506C0C4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0" w:hanging="1800"/>
      </w:pPr>
      <w:rPr>
        <w:rFonts w:hint="default"/>
      </w:rPr>
    </w:lvl>
  </w:abstractNum>
  <w:abstractNum w:abstractNumId="16" w15:restartNumberingAfterBreak="0">
    <w:nsid w:val="33271C16"/>
    <w:multiLevelType w:val="hybridMultilevel"/>
    <w:tmpl w:val="3F7ABEDA"/>
    <w:lvl w:ilvl="0" w:tplc="50F07620">
      <w:start w:val="10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D3680"/>
    <w:multiLevelType w:val="multilevel"/>
    <w:tmpl w:val="8D9AC2E4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3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0" w:hanging="1800"/>
      </w:pPr>
      <w:rPr>
        <w:rFonts w:hint="default"/>
      </w:rPr>
    </w:lvl>
  </w:abstractNum>
  <w:abstractNum w:abstractNumId="18" w15:restartNumberingAfterBreak="0">
    <w:nsid w:val="3C1D6657"/>
    <w:multiLevelType w:val="hybridMultilevel"/>
    <w:tmpl w:val="C1D20952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9" w15:restartNumberingAfterBreak="0">
    <w:nsid w:val="41384E0E"/>
    <w:multiLevelType w:val="hybridMultilevel"/>
    <w:tmpl w:val="97506CB8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0" w15:restartNumberingAfterBreak="0">
    <w:nsid w:val="44676E56"/>
    <w:multiLevelType w:val="hybridMultilevel"/>
    <w:tmpl w:val="3AE85288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1" w15:restartNumberingAfterBreak="0">
    <w:nsid w:val="472527BE"/>
    <w:multiLevelType w:val="hybridMultilevel"/>
    <w:tmpl w:val="5FB283AE"/>
    <w:lvl w:ilvl="0" w:tplc="7112236C">
      <w:start w:val="1"/>
      <w:numFmt w:val="bullet"/>
      <w:lvlText w:val="-"/>
      <w:lvlJc w:val="left"/>
      <w:pPr>
        <w:ind w:left="1458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22" w15:restartNumberingAfterBreak="0">
    <w:nsid w:val="473906C4"/>
    <w:multiLevelType w:val="hybridMultilevel"/>
    <w:tmpl w:val="5664BB0E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3" w15:restartNumberingAfterBreak="0">
    <w:nsid w:val="47901398"/>
    <w:multiLevelType w:val="hybridMultilevel"/>
    <w:tmpl w:val="AB7E6E9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4" w15:restartNumberingAfterBreak="0">
    <w:nsid w:val="49CE261B"/>
    <w:multiLevelType w:val="hybridMultilevel"/>
    <w:tmpl w:val="DC1EEA76"/>
    <w:lvl w:ilvl="0" w:tplc="7F541F6C">
      <w:start w:val="1"/>
      <w:numFmt w:val="lowerLetter"/>
      <w:lvlText w:val="%1."/>
      <w:lvlJc w:val="left"/>
      <w:pPr>
        <w:ind w:left="-8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-117" w:hanging="360"/>
      </w:pPr>
    </w:lvl>
    <w:lvl w:ilvl="2" w:tplc="0409001B" w:tentative="1">
      <w:start w:val="1"/>
      <w:numFmt w:val="lowerRoman"/>
      <w:lvlText w:val="%3."/>
      <w:lvlJc w:val="right"/>
      <w:pPr>
        <w:ind w:left="603" w:hanging="180"/>
      </w:pPr>
    </w:lvl>
    <w:lvl w:ilvl="3" w:tplc="0409000F" w:tentative="1">
      <w:start w:val="1"/>
      <w:numFmt w:val="decimal"/>
      <w:lvlText w:val="%4."/>
      <w:lvlJc w:val="left"/>
      <w:pPr>
        <w:ind w:left="1323" w:hanging="360"/>
      </w:pPr>
    </w:lvl>
    <w:lvl w:ilvl="4" w:tplc="04090019" w:tentative="1">
      <w:start w:val="1"/>
      <w:numFmt w:val="lowerLetter"/>
      <w:lvlText w:val="%5."/>
      <w:lvlJc w:val="left"/>
      <w:pPr>
        <w:ind w:left="2043" w:hanging="360"/>
      </w:pPr>
    </w:lvl>
    <w:lvl w:ilvl="5" w:tplc="0409001B" w:tentative="1">
      <w:start w:val="1"/>
      <w:numFmt w:val="lowerRoman"/>
      <w:lvlText w:val="%6."/>
      <w:lvlJc w:val="right"/>
      <w:pPr>
        <w:ind w:left="2763" w:hanging="180"/>
      </w:pPr>
    </w:lvl>
    <w:lvl w:ilvl="6" w:tplc="0409000F" w:tentative="1">
      <w:start w:val="1"/>
      <w:numFmt w:val="decimal"/>
      <w:lvlText w:val="%7."/>
      <w:lvlJc w:val="left"/>
      <w:pPr>
        <w:ind w:left="3483" w:hanging="360"/>
      </w:pPr>
    </w:lvl>
    <w:lvl w:ilvl="7" w:tplc="04090019" w:tentative="1">
      <w:start w:val="1"/>
      <w:numFmt w:val="lowerLetter"/>
      <w:lvlText w:val="%8."/>
      <w:lvlJc w:val="left"/>
      <w:pPr>
        <w:ind w:left="4203" w:hanging="360"/>
      </w:pPr>
    </w:lvl>
    <w:lvl w:ilvl="8" w:tplc="0409001B" w:tentative="1">
      <w:start w:val="1"/>
      <w:numFmt w:val="lowerRoman"/>
      <w:lvlText w:val="%9."/>
      <w:lvlJc w:val="right"/>
      <w:pPr>
        <w:ind w:left="4923" w:hanging="180"/>
      </w:pPr>
    </w:lvl>
  </w:abstractNum>
  <w:abstractNum w:abstractNumId="25" w15:restartNumberingAfterBreak="0">
    <w:nsid w:val="4BF0712A"/>
    <w:multiLevelType w:val="hybridMultilevel"/>
    <w:tmpl w:val="3BAA7B1C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6" w15:restartNumberingAfterBreak="0">
    <w:nsid w:val="4CBF0738"/>
    <w:multiLevelType w:val="hybridMultilevel"/>
    <w:tmpl w:val="383CAF42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7" w15:restartNumberingAfterBreak="0">
    <w:nsid w:val="501632C6"/>
    <w:multiLevelType w:val="hybridMultilevel"/>
    <w:tmpl w:val="4336DCC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8" w15:restartNumberingAfterBreak="0">
    <w:nsid w:val="532741B9"/>
    <w:multiLevelType w:val="hybridMultilevel"/>
    <w:tmpl w:val="0FA80E44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9" w15:restartNumberingAfterBreak="0">
    <w:nsid w:val="563A30F2"/>
    <w:multiLevelType w:val="hybridMultilevel"/>
    <w:tmpl w:val="FB386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74D74"/>
    <w:multiLevelType w:val="hybridMultilevel"/>
    <w:tmpl w:val="633A401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1" w15:restartNumberingAfterBreak="0">
    <w:nsid w:val="58493848"/>
    <w:multiLevelType w:val="hybridMultilevel"/>
    <w:tmpl w:val="3AA89584"/>
    <w:lvl w:ilvl="0" w:tplc="8760F4CE">
      <w:start w:val="1"/>
      <w:numFmt w:val="lowerLetter"/>
      <w:lvlText w:val="%1."/>
      <w:lvlJc w:val="left"/>
      <w:pPr>
        <w:ind w:left="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2" w15:restartNumberingAfterBreak="0">
    <w:nsid w:val="5B4115E2"/>
    <w:multiLevelType w:val="hybridMultilevel"/>
    <w:tmpl w:val="88C448F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3" w15:restartNumberingAfterBreak="0">
    <w:nsid w:val="5EFE7FB0"/>
    <w:multiLevelType w:val="hybridMultilevel"/>
    <w:tmpl w:val="9856AD26"/>
    <w:lvl w:ilvl="0" w:tplc="04090001">
      <w:start w:val="1"/>
      <w:numFmt w:val="bullet"/>
      <w:lvlText w:val=""/>
      <w:lvlJc w:val="left"/>
      <w:pPr>
        <w:ind w:left="-3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</w:abstractNum>
  <w:abstractNum w:abstractNumId="34" w15:restartNumberingAfterBreak="0">
    <w:nsid w:val="602422F4"/>
    <w:multiLevelType w:val="hybridMultilevel"/>
    <w:tmpl w:val="3E20A6E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5" w15:restartNumberingAfterBreak="0">
    <w:nsid w:val="642120F9"/>
    <w:multiLevelType w:val="multilevel"/>
    <w:tmpl w:val="8766C986"/>
    <w:lvl w:ilvl="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49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30" w:hanging="1800"/>
      </w:pPr>
      <w:rPr>
        <w:rFonts w:hint="default"/>
      </w:rPr>
    </w:lvl>
  </w:abstractNum>
  <w:abstractNum w:abstractNumId="36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37" w15:restartNumberingAfterBreak="0">
    <w:nsid w:val="699E16DA"/>
    <w:multiLevelType w:val="multilevel"/>
    <w:tmpl w:val="986CD182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40" w:hanging="1800"/>
      </w:pPr>
      <w:rPr>
        <w:rFonts w:hint="default"/>
      </w:rPr>
    </w:lvl>
  </w:abstractNum>
  <w:abstractNum w:abstractNumId="38" w15:restartNumberingAfterBreak="0">
    <w:nsid w:val="6A3E22E8"/>
    <w:multiLevelType w:val="hybridMultilevel"/>
    <w:tmpl w:val="EC481EF6"/>
    <w:lvl w:ilvl="0" w:tplc="31B8BA06">
      <w:start w:val="30"/>
      <w:numFmt w:val="bullet"/>
      <w:lvlText w:val="-"/>
      <w:lvlJc w:val="left"/>
      <w:pPr>
        <w:ind w:left="229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39" w15:restartNumberingAfterBreak="0">
    <w:nsid w:val="6B6416CC"/>
    <w:multiLevelType w:val="hybridMultilevel"/>
    <w:tmpl w:val="9D14B9F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0" w15:restartNumberingAfterBreak="0">
    <w:nsid w:val="71A33D13"/>
    <w:multiLevelType w:val="hybridMultilevel"/>
    <w:tmpl w:val="796C85C2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1" w15:restartNumberingAfterBreak="0">
    <w:nsid w:val="73C351AA"/>
    <w:multiLevelType w:val="multilevel"/>
    <w:tmpl w:val="08A4BCA4"/>
    <w:lvl w:ilvl="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5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  <w:rPr>
        <w:rFonts w:hint="default"/>
      </w:rPr>
    </w:lvl>
  </w:abstractNum>
  <w:abstractNum w:abstractNumId="42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abstractNum w:abstractNumId="43" w15:restartNumberingAfterBreak="0">
    <w:nsid w:val="76142AB7"/>
    <w:multiLevelType w:val="hybridMultilevel"/>
    <w:tmpl w:val="C37E4D64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44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5" w15:restartNumberingAfterBreak="0">
    <w:nsid w:val="77C473FB"/>
    <w:multiLevelType w:val="hybridMultilevel"/>
    <w:tmpl w:val="8C70452A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46" w15:restartNumberingAfterBreak="0">
    <w:nsid w:val="78452F88"/>
    <w:multiLevelType w:val="hybridMultilevel"/>
    <w:tmpl w:val="4022D41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47" w15:restartNumberingAfterBreak="0">
    <w:nsid w:val="79574126"/>
    <w:multiLevelType w:val="multilevel"/>
    <w:tmpl w:val="106AF6CA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3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abstractNum w:abstractNumId="48" w15:restartNumberingAfterBreak="0">
    <w:nsid w:val="7FD96BA8"/>
    <w:multiLevelType w:val="hybridMultilevel"/>
    <w:tmpl w:val="AE08E370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9" w15:restartNumberingAfterBreak="0">
    <w:nsid w:val="7FDD2469"/>
    <w:multiLevelType w:val="hybridMultilevel"/>
    <w:tmpl w:val="D9727CC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106537558">
    <w:abstractNumId w:val="42"/>
  </w:num>
  <w:num w:numId="2" w16cid:durableId="491914581">
    <w:abstractNumId w:val="21"/>
  </w:num>
  <w:num w:numId="3" w16cid:durableId="1216044774">
    <w:abstractNumId w:val="28"/>
  </w:num>
  <w:num w:numId="4" w16cid:durableId="716589624">
    <w:abstractNumId w:val="16"/>
  </w:num>
  <w:num w:numId="5" w16cid:durableId="782115998">
    <w:abstractNumId w:val="27"/>
  </w:num>
  <w:num w:numId="6" w16cid:durableId="320350198">
    <w:abstractNumId w:val="49"/>
  </w:num>
  <w:num w:numId="7" w16cid:durableId="1334380918">
    <w:abstractNumId w:val="13"/>
  </w:num>
  <w:num w:numId="8" w16cid:durableId="238834110">
    <w:abstractNumId w:val="32"/>
  </w:num>
  <w:num w:numId="9" w16cid:durableId="1957058074">
    <w:abstractNumId w:val="38"/>
  </w:num>
  <w:num w:numId="10" w16cid:durableId="1166170700">
    <w:abstractNumId w:val="48"/>
  </w:num>
  <w:num w:numId="11" w16cid:durableId="1535314359">
    <w:abstractNumId w:val="39"/>
  </w:num>
  <w:num w:numId="12" w16cid:durableId="957108837">
    <w:abstractNumId w:val="25"/>
  </w:num>
  <w:num w:numId="13" w16cid:durableId="1542788186">
    <w:abstractNumId w:val="18"/>
  </w:num>
  <w:num w:numId="14" w16cid:durableId="893352261">
    <w:abstractNumId w:val="34"/>
  </w:num>
  <w:num w:numId="15" w16cid:durableId="661280934">
    <w:abstractNumId w:val="46"/>
  </w:num>
  <w:num w:numId="16" w16cid:durableId="424960292">
    <w:abstractNumId w:val="23"/>
  </w:num>
  <w:num w:numId="17" w16cid:durableId="469632296">
    <w:abstractNumId w:val="4"/>
  </w:num>
  <w:num w:numId="18" w16cid:durableId="340394095">
    <w:abstractNumId w:val="0"/>
  </w:num>
  <w:num w:numId="19" w16cid:durableId="1129014206">
    <w:abstractNumId w:val="43"/>
  </w:num>
  <w:num w:numId="20" w16cid:durableId="574826120">
    <w:abstractNumId w:val="3"/>
  </w:num>
  <w:num w:numId="21" w16cid:durableId="845560940">
    <w:abstractNumId w:val="30"/>
  </w:num>
  <w:num w:numId="22" w16cid:durableId="295264422">
    <w:abstractNumId w:val="41"/>
  </w:num>
  <w:num w:numId="23" w16cid:durableId="545070335">
    <w:abstractNumId w:val="12"/>
  </w:num>
  <w:num w:numId="24" w16cid:durableId="61221224">
    <w:abstractNumId w:val="26"/>
  </w:num>
  <w:num w:numId="25" w16cid:durableId="2072918152">
    <w:abstractNumId w:val="29"/>
  </w:num>
  <w:num w:numId="26" w16cid:durableId="389185082">
    <w:abstractNumId w:val="44"/>
  </w:num>
  <w:num w:numId="27" w16cid:durableId="1808737007">
    <w:abstractNumId w:val="36"/>
  </w:num>
  <w:num w:numId="28" w16cid:durableId="249393618">
    <w:abstractNumId w:val="22"/>
  </w:num>
  <w:num w:numId="29" w16cid:durableId="1762793520">
    <w:abstractNumId w:val="8"/>
  </w:num>
  <w:num w:numId="30" w16cid:durableId="456946326">
    <w:abstractNumId w:val="31"/>
  </w:num>
  <w:num w:numId="31" w16cid:durableId="1198084114">
    <w:abstractNumId w:val="1"/>
  </w:num>
  <w:num w:numId="32" w16cid:durableId="602807675">
    <w:abstractNumId w:val="7"/>
  </w:num>
  <w:num w:numId="33" w16cid:durableId="1698969282">
    <w:abstractNumId w:val="24"/>
  </w:num>
  <w:num w:numId="34" w16cid:durableId="1045980634">
    <w:abstractNumId w:val="40"/>
  </w:num>
  <w:num w:numId="35" w16cid:durableId="1771856714">
    <w:abstractNumId w:val="14"/>
  </w:num>
  <w:num w:numId="36" w16cid:durableId="205920615">
    <w:abstractNumId w:val="20"/>
  </w:num>
  <w:num w:numId="37" w16cid:durableId="647902409">
    <w:abstractNumId w:val="6"/>
  </w:num>
  <w:num w:numId="38" w16cid:durableId="856692860">
    <w:abstractNumId w:val="11"/>
  </w:num>
  <w:num w:numId="39" w16cid:durableId="122774564">
    <w:abstractNumId w:val="45"/>
  </w:num>
  <w:num w:numId="40" w16cid:durableId="1319074288">
    <w:abstractNumId w:val="19"/>
  </w:num>
  <w:num w:numId="41" w16cid:durableId="579757557">
    <w:abstractNumId w:val="10"/>
  </w:num>
  <w:num w:numId="42" w16cid:durableId="1841431995">
    <w:abstractNumId w:val="17"/>
  </w:num>
  <w:num w:numId="43" w16cid:durableId="328563842">
    <w:abstractNumId w:val="37"/>
  </w:num>
  <w:num w:numId="44" w16cid:durableId="1173298423">
    <w:abstractNumId w:val="35"/>
  </w:num>
  <w:num w:numId="45" w16cid:durableId="1955553561">
    <w:abstractNumId w:val="2"/>
  </w:num>
  <w:num w:numId="46" w16cid:durableId="2056853115">
    <w:abstractNumId w:val="33"/>
  </w:num>
  <w:num w:numId="47" w16cid:durableId="1060714002">
    <w:abstractNumId w:val="15"/>
  </w:num>
  <w:num w:numId="48" w16cid:durableId="1970472235">
    <w:abstractNumId w:val="5"/>
  </w:num>
  <w:num w:numId="49" w16cid:durableId="86195282">
    <w:abstractNumId w:val="9"/>
  </w:num>
  <w:num w:numId="50" w16cid:durableId="2007704533">
    <w:abstractNumId w:val="4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hideSpellingErrors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C8E"/>
    <w:rsid w:val="000006CA"/>
    <w:rsid w:val="0000096E"/>
    <w:rsid w:val="00001D6C"/>
    <w:rsid w:val="00001E7B"/>
    <w:rsid w:val="00001FB7"/>
    <w:rsid w:val="000044B5"/>
    <w:rsid w:val="0000460D"/>
    <w:rsid w:val="00004B5B"/>
    <w:rsid w:val="000072B6"/>
    <w:rsid w:val="00007F03"/>
    <w:rsid w:val="00012427"/>
    <w:rsid w:val="00012F88"/>
    <w:rsid w:val="000133C0"/>
    <w:rsid w:val="00014009"/>
    <w:rsid w:val="000154DA"/>
    <w:rsid w:val="000168A2"/>
    <w:rsid w:val="0002042F"/>
    <w:rsid w:val="0002049E"/>
    <w:rsid w:val="000204D9"/>
    <w:rsid w:val="000209FA"/>
    <w:rsid w:val="0002155E"/>
    <w:rsid w:val="000220DC"/>
    <w:rsid w:val="0002252E"/>
    <w:rsid w:val="00023790"/>
    <w:rsid w:val="0002435C"/>
    <w:rsid w:val="00025908"/>
    <w:rsid w:val="000260C5"/>
    <w:rsid w:val="00026EF4"/>
    <w:rsid w:val="00030881"/>
    <w:rsid w:val="000310D5"/>
    <w:rsid w:val="00031DFA"/>
    <w:rsid w:val="00032285"/>
    <w:rsid w:val="00033C2B"/>
    <w:rsid w:val="000341C3"/>
    <w:rsid w:val="00036417"/>
    <w:rsid w:val="00037EED"/>
    <w:rsid w:val="00046300"/>
    <w:rsid w:val="000467AB"/>
    <w:rsid w:val="00046945"/>
    <w:rsid w:val="00046C84"/>
    <w:rsid w:val="00047F7D"/>
    <w:rsid w:val="00050420"/>
    <w:rsid w:val="000513B7"/>
    <w:rsid w:val="00051514"/>
    <w:rsid w:val="00053BCA"/>
    <w:rsid w:val="000541CE"/>
    <w:rsid w:val="00055F2E"/>
    <w:rsid w:val="00056CEA"/>
    <w:rsid w:val="00057B02"/>
    <w:rsid w:val="00057CDB"/>
    <w:rsid w:val="00057DAA"/>
    <w:rsid w:val="00057FBE"/>
    <w:rsid w:val="00060317"/>
    <w:rsid w:val="00060792"/>
    <w:rsid w:val="0006147E"/>
    <w:rsid w:val="0006168E"/>
    <w:rsid w:val="0006296A"/>
    <w:rsid w:val="00062C15"/>
    <w:rsid w:val="000639C4"/>
    <w:rsid w:val="00063AE8"/>
    <w:rsid w:val="0006409E"/>
    <w:rsid w:val="00064B97"/>
    <w:rsid w:val="0006530F"/>
    <w:rsid w:val="0006601C"/>
    <w:rsid w:val="0006709B"/>
    <w:rsid w:val="000673F1"/>
    <w:rsid w:val="0007067A"/>
    <w:rsid w:val="00071FB8"/>
    <w:rsid w:val="00072315"/>
    <w:rsid w:val="00072F6F"/>
    <w:rsid w:val="000746C6"/>
    <w:rsid w:val="00074AED"/>
    <w:rsid w:val="0007677A"/>
    <w:rsid w:val="00076DA0"/>
    <w:rsid w:val="000779B1"/>
    <w:rsid w:val="0008305D"/>
    <w:rsid w:val="00083723"/>
    <w:rsid w:val="000838DB"/>
    <w:rsid w:val="000858C4"/>
    <w:rsid w:val="00086C24"/>
    <w:rsid w:val="00086C69"/>
    <w:rsid w:val="00086FD1"/>
    <w:rsid w:val="000906C3"/>
    <w:rsid w:val="000908B4"/>
    <w:rsid w:val="000908EE"/>
    <w:rsid w:val="000914A6"/>
    <w:rsid w:val="000920E2"/>
    <w:rsid w:val="00092A17"/>
    <w:rsid w:val="00092ECA"/>
    <w:rsid w:val="000939FE"/>
    <w:rsid w:val="00094707"/>
    <w:rsid w:val="00094AA9"/>
    <w:rsid w:val="000960B2"/>
    <w:rsid w:val="0009635E"/>
    <w:rsid w:val="000964F3"/>
    <w:rsid w:val="00096C86"/>
    <w:rsid w:val="00097565"/>
    <w:rsid w:val="000A08DC"/>
    <w:rsid w:val="000A0D52"/>
    <w:rsid w:val="000A13A2"/>
    <w:rsid w:val="000A2AF6"/>
    <w:rsid w:val="000A337A"/>
    <w:rsid w:val="000A3B48"/>
    <w:rsid w:val="000A4591"/>
    <w:rsid w:val="000A5039"/>
    <w:rsid w:val="000A590A"/>
    <w:rsid w:val="000A6A9B"/>
    <w:rsid w:val="000B04FE"/>
    <w:rsid w:val="000B1ED2"/>
    <w:rsid w:val="000B2142"/>
    <w:rsid w:val="000B3F16"/>
    <w:rsid w:val="000B4B66"/>
    <w:rsid w:val="000B5092"/>
    <w:rsid w:val="000B50B1"/>
    <w:rsid w:val="000B6D55"/>
    <w:rsid w:val="000B7227"/>
    <w:rsid w:val="000B7723"/>
    <w:rsid w:val="000B7DD7"/>
    <w:rsid w:val="000C0727"/>
    <w:rsid w:val="000C0848"/>
    <w:rsid w:val="000C2550"/>
    <w:rsid w:val="000C2651"/>
    <w:rsid w:val="000C2749"/>
    <w:rsid w:val="000C2FE5"/>
    <w:rsid w:val="000C30D7"/>
    <w:rsid w:val="000C33AC"/>
    <w:rsid w:val="000C3667"/>
    <w:rsid w:val="000C39D2"/>
    <w:rsid w:val="000C46C8"/>
    <w:rsid w:val="000C54B2"/>
    <w:rsid w:val="000C6354"/>
    <w:rsid w:val="000C6BAA"/>
    <w:rsid w:val="000C6F11"/>
    <w:rsid w:val="000D1763"/>
    <w:rsid w:val="000D24BC"/>
    <w:rsid w:val="000D2EC4"/>
    <w:rsid w:val="000D3041"/>
    <w:rsid w:val="000D33AF"/>
    <w:rsid w:val="000D39BD"/>
    <w:rsid w:val="000D4731"/>
    <w:rsid w:val="000D4D70"/>
    <w:rsid w:val="000D4DF7"/>
    <w:rsid w:val="000D5112"/>
    <w:rsid w:val="000D5952"/>
    <w:rsid w:val="000D5EA0"/>
    <w:rsid w:val="000D629E"/>
    <w:rsid w:val="000D6BBE"/>
    <w:rsid w:val="000D7808"/>
    <w:rsid w:val="000E0423"/>
    <w:rsid w:val="000E1158"/>
    <w:rsid w:val="000E157D"/>
    <w:rsid w:val="000E27F9"/>
    <w:rsid w:val="000E2907"/>
    <w:rsid w:val="000E31CE"/>
    <w:rsid w:val="000E4BC3"/>
    <w:rsid w:val="000E51F6"/>
    <w:rsid w:val="000E62C7"/>
    <w:rsid w:val="000E64E1"/>
    <w:rsid w:val="000E6610"/>
    <w:rsid w:val="000E6698"/>
    <w:rsid w:val="000E66B1"/>
    <w:rsid w:val="000E6CAA"/>
    <w:rsid w:val="000E6D01"/>
    <w:rsid w:val="000F031A"/>
    <w:rsid w:val="000F0763"/>
    <w:rsid w:val="000F0A24"/>
    <w:rsid w:val="000F0E24"/>
    <w:rsid w:val="000F1409"/>
    <w:rsid w:val="000F23B8"/>
    <w:rsid w:val="000F31AA"/>
    <w:rsid w:val="000F3B37"/>
    <w:rsid w:val="000F56EE"/>
    <w:rsid w:val="000F6E3B"/>
    <w:rsid w:val="000F6E6E"/>
    <w:rsid w:val="000F726E"/>
    <w:rsid w:val="000F7AA9"/>
    <w:rsid w:val="00101879"/>
    <w:rsid w:val="001019AF"/>
    <w:rsid w:val="00102BE1"/>
    <w:rsid w:val="0010314F"/>
    <w:rsid w:val="00103759"/>
    <w:rsid w:val="00103D67"/>
    <w:rsid w:val="00103E33"/>
    <w:rsid w:val="001058D9"/>
    <w:rsid w:val="00105AE3"/>
    <w:rsid w:val="00105B8C"/>
    <w:rsid w:val="00105DFF"/>
    <w:rsid w:val="0011047D"/>
    <w:rsid w:val="001111DA"/>
    <w:rsid w:val="00111EC1"/>
    <w:rsid w:val="0011303E"/>
    <w:rsid w:val="00113B14"/>
    <w:rsid w:val="00113B84"/>
    <w:rsid w:val="00114048"/>
    <w:rsid w:val="00114CBC"/>
    <w:rsid w:val="00115247"/>
    <w:rsid w:val="00116D09"/>
    <w:rsid w:val="00120EBF"/>
    <w:rsid w:val="00125952"/>
    <w:rsid w:val="00125D8C"/>
    <w:rsid w:val="001267F1"/>
    <w:rsid w:val="00126A50"/>
    <w:rsid w:val="001270DC"/>
    <w:rsid w:val="00130233"/>
    <w:rsid w:val="00130F94"/>
    <w:rsid w:val="00131444"/>
    <w:rsid w:val="00132427"/>
    <w:rsid w:val="00132CAC"/>
    <w:rsid w:val="001349EB"/>
    <w:rsid w:val="00137EEC"/>
    <w:rsid w:val="0014278A"/>
    <w:rsid w:val="001450DB"/>
    <w:rsid w:val="00145214"/>
    <w:rsid w:val="0014635E"/>
    <w:rsid w:val="0014666E"/>
    <w:rsid w:val="001476AB"/>
    <w:rsid w:val="00150043"/>
    <w:rsid w:val="001504F2"/>
    <w:rsid w:val="00151309"/>
    <w:rsid w:val="00152604"/>
    <w:rsid w:val="00152D28"/>
    <w:rsid w:val="001542C0"/>
    <w:rsid w:val="00154383"/>
    <w:rsid w:val="00154C89"/>
    <w:rsid w:val="00155168"/>
    <w:rsid w:val="00156BCA"/>
    <w:rsid w:val="001571CB"/>
    <w:rsid w:val="00157B99"/>
    <w:rsid w:val="00160040"/>
    <w:rsid w:val="0016089C"/>
    <w:rsid w:val="00160CCA"/>
    <w:rsid w:val="00161A5A"/>
    <w:rsid w:val="00161D9F"/>
    <w:rsid w:val="00163480"/>
    <w:rsid w:val="00163586"/>
    <w:rsid w:val="00163CD6"/>
    <w:rsid w:val="00163F46"/>
    <w:rsid w:val="001659D1"/>
    <w:rsid w:val="00165E4A"/>
    <w:rsid w:val="00166067"/>
    <w:rsid w:val="0016616C"/>
    <w:rsid w:val="00166261"/>
    <w:rsid w:val="0016652D"/>
    <w:rsid w:val="001669DA"/>
    <w:rsid w:val="00166BDF"/>
    <w:rsid w:val="00167CA9"/>
    <w:rsid w:val="00167D59"/>
    <w:rsid w:val="001726C9"/>
    <w:rsid w:val="00175240"/>
    <w:rsid w:val="00177F35"/>
    <w:rsid w:val="001801E9"/>
    <w:rsid w:val="001822EE"/>
    <w:rsid w:val="0018271D"/>
    <w:rsid w:val="001848AB"/>
    <w:rsid w:val="00185BFB"/>
    <w:rsid w:val="001865B0"/>
    <w:rsid w:val="00186E33"/>
    <w:rsid w:val="001871EE"/>
    <w:rsid w:val="00187654"/>
    <w:rsid w:val="00191331"/>
    <w:rsid w:val="00191364"/>
    <w:rsid w:val="001919C5"/>
    <w:rsid w:val="001920B8"/>
    <w:rsid w:val="00192271"/>
    <w:rsid w:val="0019254F"/>
    <w:rsid w:val="001949CF"/>
    <w:rsid w:val="00194D0B"/>
    <w:rsid w:val="0019573E"/>
    <w:rsid w:val="00196583"/>
    <w:rsid w:val="0019708B"/>
    <w:rsid w:val="001979DB"/>
    <w:rsid w:val="00197A4F"/>
    <w:rsid w:val="001A3270"/>
    <w:rsid w:val="001A3FB8"/>
    <w:rsid w:val="001A4664"/>
    <w:rsid w:val="001A495F"/>
    <w:rsid w:val="001A5AC1"/>
    <w:rsid w:val="001A6108"/>
    <w:rsid w:val="001A65DF"/>
    <w:rsid w:val="001A74C8"/>
    <w:rsid w:val="001A78F6"/>
    <w:rsid w:val="001A7A3B"/>
    <w:rsid w:val="001A7C0B"/>
    <w:rsid w:val="001B146D"/>
    <w:rsid w:val="001B16ED"/>
    <w:rsid w:val="001B23D3"/>
    <w:rsid w:val="001B2F68"/>
    <w:rsid w:val="001B471A"/>
    <w:rsid w:val="001B548E"/>
    <w:rsid w:val="001B5CB1"/>
    <w:rsid w:val="001B6EAB"/>
    <w:rsid w:val="001B721D"/>
    <w:rsid w:val="001B750A"/>
    <w:rsid w:val="001C0432"/>
    <w:rsid w:val="001C0476"/>
    <w:rsid w:val="001C062B"/>
    <w:rsid w:val="001C08F1"/>
    <w:rsid w:val="001C280F"/>
    <w:rsid w:val="001C2A2D"/>
    <w:rsid w:val="001C2B79"/>
    <w:rsid w:val="001C3A17"/>
    <w:rsid w:val="001C4B16"/>
    <w:rsid w:val="001C5986"/>
    <w:rsid w:val="001C5BE4"/>
    <w:rsid w:val="001C6950"/>
    <w:rsid w:val="001C6AFF"/>
    <w:rsid w:val="001C7A3F"/>
    <w:rsid w:val="001D0063"/>
    <w:rsid w:val="001D0BF4"/>
    <w:rsid w:val="001D1ADF"/>
    <w:rsid w:val="001D22CF"/>
    <w:rsid w:val="001D4F8A"/>
    <w:rsid w:val="001D54F7"/>
    <w:rsid w:val="001D5663"/>
    <w:rsid w:val="001D5C06"/>
    <w:rsid w:val="001D63D4"/>
    <w:rsid w:val="001D63E3"/>
    <w:rsid w:val="001D66D7"/>
    <w:rsid w:val="001D7157"/>
    <w:rsid w:val="001E587C"/>
    <w:rsid w:val="001E60EF"/>
    <w:rsid w:val="001F26ED"/>
    <w:rsid w:val="001F317D"/>
    <w:rsid w:val="001F34C1"/>
    <w:rsid w:val="001F3C3B"/>
    <w:rsid w:val="001F3CCE"/>
    <w:rsid w:val="001F3E57"/>
    <w:rsid w:val="001F4E02"/>
    <w:rsid w:val="001F605E"/>
    <w:rsid w:val="001F61CE"/>
    <w:rsid w:val="001F7F35"/>
    <w:rsid w:val="00200018"/>
    <w:rsid w:val="002001F7"/>
    <w:rsid w:val="00203D72"/>
    <w:rsid w:val="002041A7"/>
    <w:rsid w:val="00204256"/>
    <w:rsid w:val="00204710"/>
    <w:rsid w:val="002058DE"/>
    <w:rsid w:val="00206961"/>
    <w:rsid w:val="00206B97"/>
    <w:rsid w:val="0020746C"/>
    <w:rsid w:val="00207552"/>
    <w:rsid w:val="002108A3"/>
    <w:rsid w:val="00210AF6"/>
    <w:rsid w:val="00210EF5"/>
    <w:rsid w:val="0021238D"/>
    <w:rsid w:val="00212705"/>
    <w:rsid w:val="002140A5"/>
    <w:rsid w:val="00214D62"/>
    <w:rsid w:val="00215C58"/>
    <w:rsid w:val="002200B9"/>
    <w:rsid w:val="002206B0"/>
    <w:rsid w:val="00220D08"/>
    <w:rsid w:val="00222018"/>
    <w:rsid w:val="002220BC"/>
    <w:rsid w:val="00223347"/>
    <w:rsid w:val="0022381F"/>
    <w:rsid w:val="00223A22"/>
    <w:rsid w:val="00223C43"/>
    <w:rsid w:val="00224275"/>
    <w:rsid w:val="002243C9"/>
    <w:rsid w:val="002269F6"/>
    <w:rsid w:val="00226F4D"/>
    <w:rsid w:val="00227586"/>
    <w:rsid w:val="00227DC8"/>
    <w:rsid w:val="00227F5D"/>
    <w:rsid w:val="00230748"/>
    <w:rsid w:val="00232C4C"/>
    <w:rsid w:val="00233C50"/>
    <w:rsid w:val="0023417F"/>
    <w:rsid w:val="00234CD3"/>
    <w:rsid w:val="002358CE"/>
    <w:rsid w:val="00235BE6"/>
    <w:rsid w:val="00236201"/>
    <w:rsid w:val="00236A58"/>
    <w:rsid w:val="002414AF"/>
    <w:rsid w:val="002414CA"/>
    <w:rsid w:val="00243172"/>
    <w:rsid w:val="002434C5"/>
    <w:rsid w:val="002435E3"/>
    <w:rsid w:val="002445CF"/>
    <w:rsid w:val="00244859"/>
    <w:rsid w:val="0024543E"/>
    <w:rsid w:val="00245B54"/>
    <w:rsid w:val="00247DA2"/>
    <w:rsid w:val="002516E2"/>
    <w:rsid w:val="00254000"/>
    <w:rsid w:val="002552E7"/>
    <w:rsid w:val="00256215"/>
    <w:rsid w:val="00257A07"/>
    <w:rsid w:val="00260025"/>
    <w:rsid w:val="00262292"/>
    <w:rsid w:val="00263BC7"/>
    <w:rsid w:val="00264D90"/>
    <w:rsid w:val="002659EE"/>
    <w:rsid w:val="00266541"/>
    <w:rsid w:val="00266D13"/>
    <w:rsid w:val="0026740B"/>
    <w:rsid w:val="00272C35"/>
    <w:rsid w:val="00272E72"/>
    <w:rsid w:val="00273120"/>
    <w:rsid w:val="002732DB"/>
    <w:rsid w:val="002736FA"/>
    <w:rsid w:val="00274DCB"/>
    <w:rsid w:val="00275279"/>
    <w:rsid w:val="002752B0"/>
    <w:rsid w:val="00275585"/>
    <w:rsid w:val="002756D8"/>
    <w:rsid w:val="00276498"/>
    <w:rsid w:val="00280C7D"/>
    <w:rsid w:val="00280FFC"/>
    <w:rsid w:val="00281AEA"/>
    <w:rsid w:val="00283D45"/>
    <w:rsid w:val="0028488C"/>
    <w:rsid w:val="00287304"/>
    <w:rsid w:val="0028777B"/>
    <w:rsid w:val="00287D91"/>
    <w:rsid w:val="00290066"/>
    <w:rsid w:val="002903C5"/>
    <w:rsid w:val="00290466"/>
    <w:rsid w:val="00291DDC"/>
    <w:rsid w:val="002923AB"/>
    <w:rsid w:val="00292B9A"/>
    <w:rsid w:val="002942CE"/>
    <w:rsid w:val="002961C8"/>
    <w:rsid w:val="002967A3"/>
    <w:rsid w:val="00296AA2"/>
    <w:rsid w:val="002A1B53"/>
    <w:rsid w:val="002A2234"/>
    <w:rsid w:val="002A24CC"/>
    <w:rsid w:val="002A3981"/>
    <w:rsid w:val="002A3EF5"/>
    <w:rsid w:val="002A463A"/>
    <w:rsid w:val="002A53C0"/>
    <w:rsid w:val="002A5744"/>
    <w:rsid w:val="002A58C3"/>
    <w:rsid w:val="002A5E10"/>
    <w:rsid w:val="002A6D6A"/>
    <w:rsid w:val="002A71ED"/>
    <w:rsid w:val="002B0EF0"/>
    <w:rsid w:val="002B0F6A"/>
    <w:rsid w:val="002B135A"/>
    <w:rsid w:val="002B145F"/>
    <w:rsid w:val="002B24F9"/>
    <w:rsid w:val="002B39E6"/>
    <w:rsid w:val="002B3B38"/>
    <w:rsid w:val="002B3C94"/>
    <w:rsid w:val="002B458B"/>
    <w:rsid w:val="002B4DFB"/>
    <w:rsid w:val="002B6207"/>
    <w:rsid w:val="002B642E"/>
    <w:rsid w:val="002B6704"/>
    <w:rsid w:val="002B6EF5"/>
    <w:rsid w:val="002B7DB7"/>
    <w:rsid w:val="002C030E"/>
    <w:rsid w:val="002C131C"/>
    <w:rsid w:val="002C157E"/>
    <w:rsid w:val="002C2168"/>
    <w:rsid w:val="002C278D"/>
    <w:rsid w:val="002C29FF"/>
    <w:rsid w:val="002C5001"/>
    <w:rsid w:val="002C5CA6"/>
    <w:rsid w:val="002C67B1"/>
    <w:rsid w:val="002C7995"/>
    <w:rsid w:val="002C7E0D"/>
    <w:rsid w:val="002D03B3"/>
    <w:rsid w:val="002D1AAC"/>
    <w:rsid w:val="002D23A1"/>
    <w:rsid w:val="002D345B"/>
    <w:rsid w:val="002D55B8"/>
    <w:rsid w:val="002D671C"/>
    <w:rsid w:val="002D6AAE"/>
    <w:rsid w:val="002D7F13"/>
    <w:rsid w:val="002E14BA"/>
    <w:rsid w:val="002E1A17"/>
    <w:rsid w:val="002E4080"/>
    <w:rsid w:val="002E4705"/>
    <w:rsid w:val="002E4785"/>
    <w:rsid w:val="002E499F"/>
    <w:rsid w:val="002E4D9E"/>
    <w:rsid w:val="002E51DD"/>
    <w:rsid w:val="002E6DC6"/>
    <w:rsid w:val="002F063D"/>
    <w:rsid w:val="002F0C23"/>
    <w:rsid w:val="002F100C"/>
    <w:rsid w:val="002F120A"/>
    <w:rsid w:val="002F20AD"/>
    <w:rsid w:val="002F503F"/>
    <w:rsid w:val="002F5386"/>
    <w:rsid w:val="002F5405"/>
    <w:rsid w:val="002F595A"/>
    <w:rsid w:val="002F64BA"/>
    <w:rsid w:val="002F77D3"/>
    <w:rsid w:val="002F78BB"/>
    <w:rsid w:val="002F7ADA"/>
    <w:rsid w:val="00300042"/>
    <w:rsid w:val="00300B04"/>
    <w:rsid w:val="00300CB4"/>
    <w:rsid w:val="00301D84"/>
    <w:rsid w:val="003020A0"/>
    <w:rsid w:val="00302D29"/>
    <w:rsid w:val="00304826"/>
    <w:rsid w:val="00305CD4"/>
    <w:rsid w:val="003061B9"/>
    <w:rsid w:val="00307207"/>
    <w:rsid w:val="0031046B"/>
    <w:rsid w:val="003110D4"/>
    <w:rsid w:val="00311C08"/>
    <w:rsid w:val="00312B46"/>
    <w:rsid w:val="00312DEE"/>
    <w:rsid w:val="0031588B"/>
    <w:rsid w:val="00315E08"/>
    <w:rsid w:val="00315FDF"/>
    <w:rsid w:val="003164C9"/>
    <w:rsid w:val="00316DFD"/>
    <w:rsid w:val="003171E4"/>
    <w:rsid w:val="00320C75"/>
    <w:rsid w:val="00322057"/>
    <w:rsid w:val="00322440"/>
    <w:rsid w:val="00322AA8"/>
    <w:rsid w:val="00322D83"/>
    <w:rsid w:val="00323413"/>
    <w:rsid w:val="00323F6D"/>
    <w:rsid w:val="003241DD"/>
    <w:rsid w:val="00324712"/>
    <w:rsid w:val="00324995"/>
    <w:rsid w:val="00325236"/>
    <w:rsid w:val="00325D5F"/>
    <w:rsid w:val="0032609C"/>
    <w:rsid w:val="003269B9"/>
    <w:rsid w:val="00326E2B"/>
    <w:rsid w:val="00327760"/>
    <w:rsid w:val="0033068D"/>
    <w:rsid w:val="00330BEC"/>
    <w:rsid w:val="00331C2E"/>
    <w:rsid w:val="0033253A"/>
    <w:rsid w:val="00332AA8"/>
    <w:rsid w:val="003343A0"/>
    <w:rsid w:val="003356CC"/>
    <w:rsid w:val="00335760"/>
    <w:rsid w:val="003369BF"/>
    <w:rsid w:val="00336E79"/>
    <w:rsid w:val="00336F3A"/>
    <w:rsid w:val="0034121F"/>
    <w:rsid w:val="0034138D"/>
    <w:rsid w:val="003416F9"/>
    <w:rsid w:val="0034172C"/>
    <w:rsid w:val="00341BB6"/>
    <w:rsid w:val="00342999"/>
    <w:rsid w:val="00342F26"/>
    <w:rsid w:val="00343270"/>
    <w:rsid w:val="003439CA"/>
    <w:rsid w:val="00343BCC"/>
    <w:rsid w:val="003451A5"/>
    <w:rsid w:val="003451EA"/>
    <w:rsid w:val="00345AED"/>
    <w:rsid w:val="00350DBF"/>
    <w:rsid w:val="00350DF2"/>
    <w:rsid w:val="003523C2"/>
    <w:rsid w:val="00352F7A"/>
    <w:rsid w:val="003532AA"/>
    <w:rsid w:val="00354906"/>
    <w:rsid w:val="00354D92"/>
    <w:rsid w:val="00354EDD"/>
    <w:rsid w:val="00356380"/>
    <w:rsid w:val="00362214"/>
    <w:rsid w:val="003630BA"/>
    <w:rsid w:val="00363537"/>
    <w:rsid w:val="003636C8"/>
    <w:rsid w:val="0036376D"/>
    <w:rsid w:val="00366954"/>
    <w:rsid w:val="00366CD6"/>
    <w:rsid w:val="00366FB0"/>
    <w:rsid w:val="0037085C"/>
    <w:rsid w:val="003723E0"/>
    <w:rsid w:val="00372E0D"/>
    <w:rsid w:val="00374E6C"/>
    <w:rsid w:val="0037592D"/>
    <w:rsid w:val="00375C67"/>
    <w:rsid w:val="00375EA7"/>
    <w:rsid w:val="0037666C"/>
    <w:rsid w:val="00376F81"/>
    <w:rsid w:val="00380178"/>
    <w:rsid w:val="00381F5C"/>
    <w:rsid w:val="003822C5"/>
    <w:rsid w:val="00382AEF"/>
    <w:rsid w:val="00384328"/>
    <w:rsid w:val="00384CD2"/>
    <w:rsid w:val="00384E09"/>
    <w:rsid w:val="00384E26"/>
    <w:rsid w:val="00385D85"/>
    <w:rsid w:val="003865E3"/>
    <w:rsid w:val="00387388"/>
    <w:rsid w:val="00391D1E"/>
    <w:rsid w:val="00391FEE"/>
    <w:rsid w:val="00392C2A"/>
    <w:rsid w:val="003940F1"/>
    <w:rsid w:val="00395478"/>
    <w:rsid w:val="00395D0D"/>
    <w:rsid w:val="003961D1"/>
    <w:rsid w:val="0039688D"/>
    <w:rsid w:val="003969D2"/>
    <w:rsid w:val="003A0E72"/>
    <w:rsid w:val="003A0EC5"/>
    <w:rsid w:val="003A2670"/>
    <w:rsid w:val="003A2686"/>
    <w:rsid w:val="003A27C6"/>
    <w:rsid w:val="003A2EDE"/>
    <w:rsid w:val="003A35A8"/>
    <w:rsid w:val="003A378D"/>
    <w:rsid w:val="003A4347"/>
    <w:rsid w:val="003A4CFC"/>
    <w:rsid w:val="003A4E43"/>
    <w:rsid w:val="003A4E98"/>
    <w:rsid w:val="003A5495"/>
    <w:rsid w:val="003A65F9"/>
    <w:rsid w:val="003B072F"/>
    <w:rsid w:val="003B1DCB"/>
    <w:rsid w:val="003B2BC4"/>
    <w:rsid w:val="003B3CC1"/>
    <w:rsid w:val="003B4C38"/>
    <w:rsid w:val="003B631C"/>
    <w:rsid w:val="003B6663"/>
    <w:rsid w:val="003B6B54"/>
    <w:rsid w:val="003B7333"/>
    <w:rsid w:val="003B74F0"/>
    <w:rsid w:val="003B7BAA"/>
    <w:rsid w:val="003C0639"/>
    <w:rsid w:val="003C1456"/>
    <w:rsid w:val="003C21B1"/>
    <w:rsid w:val="003C2F11"/>
    <w:rsid w:val="003C34C6"/>
    <w:rsid w:val="003C3E06"/>
    <w:rsid w:val="003C5524"/>
    <w:rsid w:val="003C6EED"/>
    <w:rsid w:val="003C7B82"/>
    <w:rsid w:val="003C7EBC"/>
    <w:rsid w:val="003D000B"/>
    <w:rsid w:val="003D0C82"/>
    <w:rsid w:val="003D10D2"/>
    <w:rsid w:val="003D144B"/>
    <w:rsid w:val="003D14ED"/>
    <w:rsid w:val="003D1ADF"/>
    <w:rsid w:val="003D27FA"/>
    <w:rsid w:val="003D3B45"/>
    <w:rsid w:val="003D416A"/>
    <w:rsid w:val="003D46CE"/>
    <w:rsid w:val="003D5CA4"/>
    <w:rsid w:val="003D7864"/>
    <w:rsid w:val="003D7A7A"/>
    <w:rsid w:val="003E0029"/>
    <w:rsid w:val="003E0F86"/>
    <w:rsid w:val="003E17D0"/>
    <w:rsid w:val="003E2010"/>
    <w:rsid w:val="003E2E90"/>
    <w:rsid w:val="003E46EF"/>
    <w:rsid w:val="003E5127"/>
    <w:rsid w:val="003E5B1E"/>
    <w:rsid w:val="003E67B9"/>
    <w:rsid w:val="003E7D37"/>
    <w:rsid w:val="003F02AC"/>
    <w:rsid w:val="003F2553"/>
    <w:rsid w:val="003F4440"/>
    <w:rsid w:val="003F60B7"/>
    <w:rsid w:val="00400FA6"/>
    <w:rsid w:val="0040275D"/>
    <w:rsid w:val="00403B9B"/>
    <w:rsid w:val="00404741"/>
    <w:rsid w:val="004060A0"/>
    <w:rsid w:val="00407017"/>
    <w:rsid w:val="00407322"/>
    <w:rsid w:val="004112F7"/>
    <w:rsid w:val="004123E6"/>
    <w:rsid w:val="004136E4"/>
    <w:rsid w:val="00413AB5"/>
    <w:rsid w:val="00414E98"/>
    <w:rsid w:val="00415D7E"/>
    <w:rsid w:val="004165CA"/>
    <w:rsid w:val="00417C83"/>
    <w:rsid w:val="0042002E"/>
    <w:rsid w:val="004200BC"/>
    <w:rsid w:val="004211FF"/>
    <w:rsid w:val="00422A3F"/>
    <w:rsid w:val="004261AC"/>
    <w:rsid w:val="00430BF9"/>
    <w:rsid w:val="00431425"/>
    <w:rsid w:val="004328D3"/>
    <w:rsid w:val="00432AC8"/>
    <w:rsid w:val="0043401C"/>
    <w:rsid w:val="00434441"/>
    <w:rsid w:val="00434584"/>
    <w:rsid w:val="00434788"/>
    <w:rsid w:val="00434B01"/>
    <w:rsid w:val="00434D00"/>
    <w:rsid w:val="004367F1"/>
    <w:rsid w:val="00440029"/>
    <w:rsid w:val="0044048E"/>
    <w:rsid w:val="004418C8"/>
    <w:rsid w:val="00441C7C"/>
    <w:rsid w:val="00441E91"/>
    <w:rsid w:val="00442661"/>
    <w:rsid w:val="00442C77"/>
    <w:rsid w:val="004432AD"/>
    <w:rsid w:val="0044369F"/>
    <w:rsid w:val="0044472B"/>
    <w:rsid w:val="00445EFB"/>
    <w:rsid w:val="004468B7"/>
    <w:rsid w:val="00446B10"/>
    <w:rsid w:val="00446E77"/>
    <w:rsid w:val="00447790"/>
    <w:rsid w:val="004508CD"/>
    <w:rsid w:val="00450F0E"/>
    <w:rsid w:val="00450FFE"/>
    <w:rsid w:val="0045264F"/>
    <w:rsid w:val="00452890"/>
    <w:rsid w:val="004536B9"/>
    <w:rsid w:val="00453955"/>
    <w:rsid w:val="00453BB5"/>
    <w:rsid w:val="00453D5C"/>
    <w:rsid w:val="00454ED9"/>
    <w:rsid w:val="0045657F"/>
    <w:rsid w:val="00456DFD"/>
    <w:rsid w:val="00457DE0"/>
    <w:rsid w:val="004602A6"/>
    <w:rsid w:val="004606D0"/>
    <w:rsid w:val="00461F42"/>
    <w:rsid w:val="0046203F"/>
    <w:rsid w:val="00463160"/>
    <w:rsid w:val="00463582"/>
    <w:rsid w:val="00464A17"/>
    <w:rsid w:val="00464C97"/>
    <w:rsid w:val="00464E32"/>
    <w:rsid w:val="004657C5"/>
    <w:rsid w:val="004660D4"/>
    <w:rsid w:val="00466279"/>
    <w:rsid w:val="00471654"/>
    <w:rsid w:val="00472109"/>
    <w:rsid w:val="004739B2"/>
    <w:rsid w:val="00475814"/>
    <w:rsid w:val="00476467"/>
    <w:rsid w:val="004765EA"/>
    <w:rsid w:val="00480357"/>
    <w:rsid w:val="004805F3"/>
    <w:rsid w:val="00480E6D"/>
    <w:rsid w:val="00480F2D"/>
    <w:rsid w:val="00482729"/>
    <w:rsid w:val="00482D3F"/>
    <w:rsid w:val="00484448"/>
    <w:rsid w:val="0048476B"/>
    <w:rsid w:val="00484AA4"/>
    <w:rsid w:val="00484B25"/>
    <w:rsid w:val="00484FCD"/>
    <w:rsid w:val="004871EE"/>
    <w:rsid w:val="0048781B"/>
    <w:rsid w:val="00487B64"/>
    <w:rsid w:val="00487C6B"/>
    <w:rsid w:val="00490A5B"/>
    <w:rsid w:val="00490A72"/>
    <w:rsid w:val="00490EB5"/>
    <w:rsid w:val="004910AC"/>
    <w:rsid w:val="004918A5"/>
    <w:rsid w:val="00493471"/>
    <w:rsid w:val="00493A46"/>
    <w:rsid w:val="00493DAC"/>
    <w:rsid w:val="00493DBF"/>
    <w:rsid w:val="00494AEF"/>
    <w:rsid w:val="00494EAB"/>
    <w:rsid w:val="004961FB"/>
    <w:rsid w:val="004964DA"/>
    <w:rsid w:val="00496E40"/>
    <w:rsid w:val="0049798E"/>
    <w:rsid w:val="00497ACF"/>
    <w:rsid w:val="004A1368"/>
    <w:rsid w:val="004A1723"/>
    <w:rsid w:val="004A1DEB"/>
    <w:rsid w:val="004A1E59"/>
    <w:rsid w:val="004A5048"/>
    <w:rsid w:val="004A5214"/>
    <w:rsid w:val="004B0987"/>
    <w:rsid w:val="004B338D"/>
    <w:rsid w:val="004B3977"/>
    <w:rsid w:val="004B3CD2"/>
    <w:rsid w:val="004B4F92"/>
    <w:rsid w:val="004B508F"/>
    <w:rsid w:val="004B5538"/>
    <w:rsid w:val="004B578B"/>
    <w:rsid w:val="004B5AEB"/>
    <w:rsid w:val="004B75AB"/>
    <w:rsid w:val="004C0820"/>
    <w:rsid w:val="004C11AD"/>
    <w:rsid w:val="004C1C11"/>
    <w:rsid w:val="004C35CC"/>
    <w:rsid w:val="004C3834"/>
    <w:rsid w:val="004C4C52"/>
    <w:rsid w:val="004C53D6"/>
    <w:rsid w:val="004C6B29"/>
    <w:rsid w:val="004C7032"/>
    <w:rsid w:val="004C7265"/>
    <w:rsid w:val="004D026F"/>
    <w:rsid w:val="004D174F"/>
    <w:rsid w:val="004D2BF9"/>
    <w:rsid w:val="004D3C24"/>
    <w:rsid w:val="004D4801"/>
    <w:rsid w:val="004D5084"/>
    <w:rsid w:val="004E0925"/>
    <w:rsid w:val="004E0C2F"/>
    <w:rsid w:val="004E101B"/>
    <w:rsid w:val="004E11FC"/>
    <w:rsid w:val="004E3A50"/>
    <w:rsid w:val="004E4646"/>
    <w:rsid w:val="004F2857"/>
    <w:rsid w:val="004F2E7E"/>
    <w:rsid w:val="004F31AD"/>
    <w:rsid w:val="004F61F6"/>
    <w:rsid w:val="004F7684"/>
    <w:rsid w:val="004F7896"/>
    <w:rsid w:val="005014E7"/>
    <w:rsid w:val="005040AA"/>
    <w:rsid w:val="00504F26"/>
    <w:rsid w:val="0050526B"/>
    <w:rsid w:val="00505347"/>
    <w:rsid w:val="005070D9"/>
    <w:rsid w:val="005073DA"/>
    <w:rsid w:val="005106C8"/>
    <w:rsid w:val="00512420"/>
    <w:rsid w:val="0051267E"/>
    <w:rsid w:val="005154EA"/>
    <w:rsid w:val="00520679"/>
    <w:rsid w:val="00521FEE"/>
    <w:rsid w:val="00522428"/>
    <w:rsid w:val="005230D5"/>
    <w:rsid w:val="00524434"/>
    <w:rsid w:val="005248B4"/>
    <w:rsid w:val="00524F40"/>
    <w:rsid w:val="00525829"/>
    <w:rsid w:val="0052626C"/>
    <w:rsid w:val="00527AEA"/>
    <w:rsid w:val="00527E5F"/>
    <w:rsid w:val="005301EF"/>
    <w:rsid w:val="00530341"/>
    <w:rsid w:val="00531ADE"/>
    <w:rsid w:val="005328A9"/>
    <w:rsid w:val="00533535"/>
    <w:rsid w:val="00534441"/>
    <w:rsid w:val="0053448E"/>
    <w:rsid w:val="00534636"/>
    <w:rsid w:val="00536747"/>
    <w:rsid w:val="0053739B"/>
    <w:rsid w:val="00537661"/>
    <w:rsid w:val="00540388"/>
    <w:rsid w:val="00540CF0"/>
    <w:rsid w:val="00540DB3"/>
    <w:rsid w:val="00540E4A"/>
    <w:rsid w:val="00541C1A"/>
    <w:rsid w:val="00541E9E"/>
    <w:rsid w:val="0054292C"/>
    <w:rsid w:val="00543A3C"/>
    <w:rsid w:val="005442D4"/>
    <w:rsid w:val="00544422"/>
    <w:rsid w:val="00545D82"/>
    <w:rsid w:val="00545DA7"/>
    <w:rsid w:val="00546FFE"/>
    <w:rsid w:val="00547B5D"/>
    <w:rsid w:val="00550333"/>
    <w:rsid w:val="00551FAC"/>
    <w:rsid w:val="005530E7"/>
    <w:rsid w:val="00553210"/>
    <w:rsid w:val="005542E7"/>
    <w:rsid w:val="00556620"/>
    <w:rsid w:val="00556B33"/>
    <w:rsid w:val="00557051"/>
    <w:rsid w:val="00557AE7"/>
    <w:rsid w:val="0056066B"/>
    <w:rsid w:val="005630CD"/>
    <w:rsid w:val="005634F5"/>
    <w:rsid w:val="00564FDE"/>
    <w:rsid w:val="005651B4"/>
    <w:rsid w:val="0056660A"/>
    <w:rsid w:val="00571A14"/>
    <w:rsid w:val="00572A4A"/>
    <w:rsid w:val="00573AA1"/>
    <w:rsid w:val="00574758"/>
    <w:rsid w:val="00574BBA"/>
    <w:rsid w:val="00574C9F"/>
    <w:rsid w:val="00574F0F"/>
    <w:rsid w:val="005754D0"/>
    <w:rsid w:val="00575EA5"/>
    <w:rsid w:val="005769D0"/>
    <w:rsid w:val="00576E33"/>
    <w:rsid w:val="00576EA6"/>
    <w:rsid w:val="00577A32"/>
    <w:rsid w:val="00577E47"/>
    <w:rsid w:val="00577E6A"/>
    <w:rsid w:val="00580498"/>
    <w:rsid w:val="00581CEC"/>
    <w:rsid w:val="00581D10"/>
    <w:rsid w:val="00581F1A"/>
    <w:rsid w:val="005823EE"/>
    <w:rsid w:val="00583435"/>
    <w:rsid w:val="00583D5B"/>
    <w:rsid w:val="00584583"/>
    <w:rsid w:val="00584C6F"/>
    <w:rsid w:val="00585955"/>
    <w:rsid w:val="005866CB"/>
    <w:rsid w:val="005902BE"/>
    <w:rsid w:val="005905FD"/>
    <w:rsid w:val="005915DB"/>
    <w:rsid w:val="00591C67"/>
    <w:rsid w:val="00591FF5"/>
    <w:rsid w:val="0059241D"/>
    <w:rsid w:val="0059281A"/>
    <w:rsid w:val="00592DFA"/>
    <w:rsid w:val="005930A6"/>
    <w:rsid w:val="005935D9"/>
    <w:rsid w:val="00593E31"/>
    <w:rsid w:val="00594E30"/>
    <w:rsid w:val="0059508E"/>
    <w:rsid w:val="005956EB"/>
    <w:rsid w:val="00595D0E"/>
    <w:rsid w:val="00596097"/>
    <w:rsid w:val="0059657A"/>
    <w:rsid w:val="00597904"/>
    <w:rsid w:val="005A08CD"/>
    <w:rsid w:val="005A0D41"/>
    <w:rsid w:val="005A16E5"/>
    <w:rsid w:val="005A1B4F"/>
    <w:rsid w:val="005A3207"/>
    <w:rsid w:val="005A4BF5"/>
    <w:rsid w:val="005A5A72"/>
    <w:rsid w:val="005A7A47"/>
    <w:rsid w:val="005B0FA5"/>
    <w:rsid w:val="005B1208"/>
    <w:rsid w:val="005B136E"/>
    <w:rsid w:val="005B1634"/>
    <w:rsid w:val="005B17C0"/>
    <w:rsid w:val="005B1978"/>
    <w:rsid w:val="005B2E10"/>
    <w:rsid w:val="005B382D"/>
    <w:rsid w:val="005B431E"/>
    <w:rsid w:val="005B4409"/>
    <w:rsid w:val="005B59B0"/>
    <w:rsid w:val="005B5A45"/>
    <w:rsid w:val="005B60A1"/>
    <w:rsid w:val="005B6DE8"/>
    <w:rsid w:val="005B7B38"/>
    <w:rsid w:val="005C0018"/>
    <w:rsid w:val="005C143B"/>
    <w:rsid w:val="005C230D"/>
    <w:rsid w:val="005C2638"/>
    <w:rsid w:val="005C2BE8"/>
    <w:rsid w:val="005C2ECA"/>
    <w:rsid w:val="005C3483"/>
    <w:rsid w:val="005C3C4A"/>
    <w:rsid w:val="005C491C"/>
    <w:rsid w:val="005C7A34"/>
    <w:rsid w:val="005D070A"/>
    <w:rsid w:val="005D0856"/>
    <w:rsid w:val="005D0B30"/>
    <w:rsid w:val="005D115E"/>
    <w:rsid w:val="005D1C1B"/>
    <w:rsid w:val="005D1D55"/>
    <w:rsid w:val="005D22FF"/>
    <w:rsid w:val="005D2C66"/>
    <w:rsid w:val="005D33D7"/>
    <w:rsid w:val="005D371D"/>
    <w:rsid w:val="005D422C"/>
    <w:rsid w:val="005D474B"/>
    <w:rsid w:val="005D4CCD"/>
    <w:rsid w:val="005D5240"/>
    <w:rsid w:val="005D560B"/>
    <w:rsid w:val="005D7DBD"/>
    <w:rsid w:val="005E0E73"/>
    <w:rsid w:val="005E0FCC"/>
    <w:rsid w:val="005E1058"/>
    <w:rsid w:val="005E34A0"/>
    <w:rsid w:val="005E37F0"/>
    <w:rsid w:val="005E5088"/>
    <w:rsid w:val="005E5848"/>
    <w:rsid w:val="005E66C6"/>
    <w:rsid w:val="005F006F"/>
    <w:rsid w:val="005F07FB"/>
    <w:rsid w:val="005F1197"/>
    <w:rsid w:val="005F2184"/>
    <w:rsid w:val="005F2676"/>
    <w:rsid w:val="005F26EE"/>
    <w:rsid w:val="005F2B77"/>
    <w:rsid w:val="005F4078"/>
    <w:rsid w:val="005F5769"/>
    <w:rsid w:val="005F6498"/>
    <w:rsid w:val="005F6747"/>
    <w:rsid w:val="005F6BF6"/>
    <w:rsid w:val="005F7613"/>
    <w:rsid w:val="005F77E4"/>
    <w:rsid w:val="006002D1"/>
    <w:rsid w:val="006011E7"/>
    <w:rsid w:val="006017CA"/>
    <w:rsid w:val="00601919"/>
    <w:rsid w:val="00602B86"/>
    <w:rsid w:val="0060328E"/>
    <w:rsid w:val="006037C4"/>
    <w:rsid w:val="00603F91"/>
    <w:rsid w:val="00604378"/>
    <w:rsid w:val="00605964"/>
    <w:rsid w:val="006062CF"/>
    <w:rsid w:val="006074A0"/>
    <w:rsid w:val="0060768B"/>
    <w:rsid w:val="00607909"/>
    <w:rsid w:val="00607C64"/>
    <w:rsid w:val="0061018E"/>
    <w:rsid w:val="006106E0"/>
    <w:rsid w:val="00610E92"/>
    <w:rsid w:val="00611126"/>
    <w:rsid w:val="00611BBD"/>
    <w:rsid w:val="006128CA"/>
    <w:rsid w:val="0061365B"/>
    <w:rsid w:val="00613664"/>
    <w:rsid w:val="006147D7"/>
    <w:rsid w:val="00614A96"/>
    <w:rsid w:val="0061540C"/>
    <w:rsid w:val="0062133D"/>
    <w:rsid w:val="00621F3A"/>
    <w:rsid w:val="006234D2"/>
    <w:rsid w:val="00623675"/>
    <w:rsid w:val="00624049"/>
    <w:rsid w:val="00624358"/>
    <w:rsid w:val="0062469F"/>
    <w:rsid w:val="00624954"/>
    <w:rsid w:val="00624D27"/>
    <w:rsid w:val="00625277"/>
    <w:rsid w:val="006254F0"/>
    <w:rsid w:val="00626AB8"/>
    <w:rsid w:val="00626CA6"/>
    <w:rsid w:val="00627286"/>
    <w:rsid w:val="00627578"/>
    <w:rsid w:val="00631471"/>
    <w:rsid w:val="006338F4"/>
    <w:rsid w:val="00634DEB"/>
    <w:rsid w:val="00634F39"/>
    <w:rsid w:val="006361D0"/>
    <w:rsid w:val="00636AD0"/>
    <w:rsid w:val="006402E8"/>
    <w:rsid w:val="00640BC2"/>
    <w:rsid w:val="006412BE"/>
    <w:rsid w:val="006412D3"/>
    <w:rsid w:val="00642586"/>
    <w:rsid w:val="0064333D"/>
    <w:rsid w:val="00643F26"/>
    <w:rsid w:val="0064409E"/>
    <w:rsid w:val="00644D2F"/>
    <w:rsid w:val="00644F12"/>
    <w:rsid w:val="006470CF"/>
    <w:rsid w:val="00650C19"/>
    <w:rsid w:val="006524B0"/>
    <w:rsid w:val="00653A8D"/>
    <w:rsid w:val="00653C7E"/>
    <w:rsid w:val="0065544D"/>
    <w:rsid w:val="006557F8"/>
    <w:rsid w:val="00655FE8"/>
    <w:rsid w:val="0065650E"/>
    <w:rsid w:val="00656D04"/>
    <w:rsid w:val="00656D98"/>
    <w:rsid w:val="00657CBB"/>
    <w:rsid w:val="00660FBF"/>
    <w:rsid w:val="00661BE5"/>
    <w:rsid w:val="00663B6F"/>
    <w:rsid w:val="00664056"/>
    <w:rsid w:val="00665BA7"/>
    <w:rsid w:val="00667C04"/>
    <w:rsid w:val="00667E6D"/>
    <w:rsid w:val="00670029"/>
    <w:rsid w:val="00670825"/>
    <w:rsid w:val="00670C3C"/>
    <w:rsid w:val="00672205"/>
    <w:rsid w:val="0067288A"/>
    <w:rsid w:val="00674D3A"/>
    <w:rsid w:val="006754E2"/>
    <w:rsid w:val="00676F70"/>
    <w:rsid w:val="00677EF3"/>
    <w:rsid w:val="006813E6"/>
    <w:rsid w:val="00681E15"/>
    <w:rsid w:val="00682F03"/>
    <w:rsid w:val="006834D7"/>
    <w:rsid w:val="006838C5"/>
    <w:rsid w:val="00683989"/>
    <w:rsid w:val="006839A8"/>
    <w:rsid w:val="00683C92"/>
    <w:rsid w:val="00683D38"/>
    <w:rsid w:val="00684C9E"/>
    <w:rsid w:val="006855B8"/>
    <w:rsid w:val="0068576C"/>
    <w:rsid w:val="00685EE1"/>
    <w:rsid w:val="00690167"/>
    <w:rsid w:val="006902FE"/>
    <w:rsid w:val="00691E61"/>
    <w:rsid w:val="006929B7"/>
    <w:rsid w:val="00692D49"/>
    <w:rsid w:val="0069444B"/>
    <w:rsid w:val="006944B6"/>
    <w:rsid w:val="006945DF"/>
    <w:rsid w:val="00695855"/>
    <w:rsid w:val="00695CAC"/>
    <w:rsid w:val="00697505"/>
    <w:rsid w:val="00697C93"/>
    <w:rsid w:val="006A034C"/>
    <w:rsid w:val="006A042E"/>
    <w:rsid w:val="006A089D"/>
    <w:rsid w:val="006A0B17"/>
    <w:rsid w:val="006A187D"/>
    <w:rsid w:val="006A1D1E"/>
    <w:rsid w:val="006A37CE"/>
    <w:rsid w:val="006A55D1"/>
    <w:rsid w:val="006A65A8"/>
    <w:rsid w:val="006A6ABF"/>
    <w:rsid w:val="006B07B6"/>
    <w:rsid w:val="006B170A"/>
    <w:rsid w:val="006B1ED1"/>
    <w:rsid w:val="006B2CEA"/>
    <w:rsid w:val="006B4AD1"/>
    <w:rsid w:val="006B5D11"/>
    <w:rsid w:val="006B6C1B"/>
    <w:rsid w:val="006B6C33"/>
    <w:rsid w:val="006B6F2C"/>
    <w:rsid w:val="006B7A3B"/>
    <w:rsid w:val="006B7AEA"/>
    <w:rsid w:val="006C0C8E"/>
    <w:rsid w:val="006C11AE"/>
    <w:rsid w:val="006C1DA4"/>
    <w:rsid w:val="006C2D88"/>
    <w:rsid w:val="006C3C0D"/>
    <w:rsid w:val="006C404E"/>
    <w:rsid w:val="006C41F7"/>
    <w:rsid w:val="006C425E"/>
    <w:rsid w:val="006C68F2"/>
    <w:rsid w:val="006D1267"/>
    <w:rsid w:val="006D1877"/>
    <w:rsid w:val="006D1EB4"/>
    <w:rsid w:val="006D1EF0"/>
    <w:rsid w:val="006D23C9"/>
    <w:rsid w:val="006D2615"/>
    <w:rsid w:val="006D3ED1"/>
    <w:rsid w:val="006D4C91"/>
    <w:rsid w:val="006D6665"/>
    <w:rsid w:val="006D6B8A"/>
    <w:rsid w:val="006D7646"/>
    <w:rsid w:val="006D7839"/>
    <w:rsid w:val="006E04F2"/>
    <w:rsid w:val="006E0B69"/>
    <w:rsid w:val="006E34C7"/>
    <w:rsid w:val="006E3544"/>
    <w:rsid w:val="006E3663"/>
    <w:rsid w:val="006E3706"/>
    <w:rsid w:val="006E3B15"/>
    <w:rsid w:val="006E3F83"/>
    <w:rsid w:val="006E4052"/>
    <w:rsid w:val="006E474C"/>
    <w:rsid w:val="006E4F10"/>
    <w:rsid w:val="006E533D"/>
    <w:rsid w:val="006E6A65"/>
    <w:rsid w:val="006E6B03"/>
    <w:rsid w:val="006E7060"/>
    <w:rsid w:val="006E7551"/>
    <w:rsid w:val="006E7954"/>
    <w:rsid w:val="006F0A28"/>
    <w:rsid w:val="006F1EDA"/>
    <w:rsid w:val="006F263D"/>
    <w:rsid w:val="006F3D34"/>
    <w:rsid w:val="006F4F99"/>
    <w:rsid w:val="006F5092"/>
    <w:rsid w:val="006F5566"/>
    <w:rsid w:val="006F6AC8"/>
    <w:rsid w:val="007005C4"/>
    <w:rsid w:val="00700DC6"/>
    <w:rsid w:val="00700E21"/>
    <w:rsid w:val="00701B83"/>
    <w:rsid w:val="007023DD"/>
    <w:rsid w:val="007027A1"/>
    <w:rsid w:val="00702DC1"/>
    <w:rsid w:val="00703522"/>
    <w:rsid w:val="00703BD7"/>
    <w:rsid w:val="00704955"/>
    <w:rsid w:val="00704E45"/>
    <w:rsid w:val="007068BE"/>
    <w:rsid w:val="00710B22"/>
    <w:rsid w:val="00710E5F"/>
    <w:rsid w:val="00711F4E"/>
    <w:rsid w:val="00712112"/>
    <w:rsid w:val="00712E1F"/>
    <w:rsid w:val="00713D4D"/>
    <w:rsid w:val="00714F3C"/>
    <w:rsid w:val="007158BE"/>
    <w:rsid w:val="0071768A"/>
    <w:rsid w:val="0071782E"/>
    <w:rsid w:val="00721C73"/>
    <w:rsid w:val="00722492"/>
    <w:rsid w:val="0072256F"/>
    <w:rsid w:val="007235FD"/>
    <w:rsid w:val="00723C03"/>
    <w:rsid w:val="00723E1A"/>
    <w:rsid w:val="007249A7"/>
    <w:rsid w:val="007256AF"/>
    <w:rsid w:val="00725B85"/>
    <w:rsid w:val="00725EFB"/>
    <w:rsid w:val="00726260"/>
    <w:rsid w:val="00726C9E"/>
    <w:rsid w:val="00726D19"/>
    <w:rsid w:val="0072721C"/>
    <w:rsid w:val="00730AC1"/>
    <w:rsid w:val="00731F26"/>
    <w:rsid w:val="007332FC"/>
    <w:rsid w:val="00734419"/>
    <w:rsid w:val="007357FB"/>
    <w:rsid w:val="0073664B"/>
    <w:rsid w:val="00736E6A"/>
    <w:rsid w:val="00736F72"/>
    <w:rsid w:val="00741D63"/>
    <w:rsid w:val="00741F4D"/>
    <w:rsid w:val="0074252C"/>
    <w:rsid w:val="00742EEA"/>
    <w:rsid w:val="00742F0A"/>
    <w:rsid w:val="00745F6E"/>
    <w:rsid w:val="00745FBB"/>
    <w:rsid w:val="0075010E"/>
    <w:rsid w:val="007504BF"/>
    <w:rsid w:val="0075272D"/>
    <w:rsid w:val="00752743"/>
    <w:rsid w:val="00753BAB"/>
    <w:rsid w:val="00754206"/>
    <w:rsid w:val="007546EB"/>
    <w:rsid w:val="00754D33"/>
    <w:rsid w:val="00754DA7"/>
    <w:rsid w:val="007551F6"/>
    <w:rsid w:val="00755BE2"/>
    <w:rsid w:val="007569AE"/>
    <w:rsid w:val="007578A6"/>
    <w:rsid w:val="007578F9"/>
    <w:rsid w:val="00760F33"/>
    <w:rsid w:val="0076223D"/>
    <w:rsid w:val="00763B76"/>
    <w:rsid w:val="007656F4"/>
    <w:rsid w:val="007664F2"/>
    <w:rsid w:val="007672BA"/>
    <w:rsid w:val="00767765"/>
    <w:rsid w:val="00767FED"/>
    <w:rsid w:val="0077025D"/>
    <w:rsid w:val="00771300"/>
    <w:rsid w:val="00771D3F"/>
    <w:rsid w:val="00773C7C"/>
    <w:rsid w:val="0077481E"/>
    <w:rsid w:val="00776036"/>
    <w:rsid w:val="007770E7"/>
    <w:rsid w:val="00777E4A"/>
    <w:rsid w:val="007806A8"/>
    <w:rsid w:val="00780EEC"/>
    <w:rsid w:val="007811BC"/>
    <w:rsid w:val="00781989"/>
    <w:rsid w:val="00782189"/>
    <w:rsid w:val="007837CD"/>
    <w:rsid w:val="007852DD"/>
    <w:rsid w:val="007870D2"/>
    <w:rsid w:val="00790429"/>
    <w:rsid w:val="007913A7"/>
    <w:rsid w:val="00791D1C"/>
    <w:rsid w:val="00792743"/>
    <w:rsid w:val="007928D7"/>
    <w:rsid w:val="00792BBB"/>
    <w:rsid w:val="00793B38"/>
    <w:rsid w:val="00794323"/>
    <w:rsid w:val="00794E2C"/>
    <w:rsid w:val="00795039"/>
    <w:rsid w:val="00795681"/>
    <w:rsid w:val="00796902"/>
    <w:rsid w:val="007979D5"/>
    <w:rsid w:val="00797CF3"/>
    <w:rsid w:val="007A3031"/>
    <w:rsid w:val="007A3216"/>
    <w:rsid w:val="007A409F"/>
    <w:rsid w:val="007A4F7F"/>
    <w:rsid w:val="007A7768"/>
    <w:rsid w:val="007B0BC8"/>
    <w:rsid w:val="007B0CC4"/>
    <w:rsid w:val="007B199A"/>
    <w:rsid w:val="007B20EE"/>
    <w:rsid w:val="007B2466"/>
    <w:rsid w:val="007B3671"/>
    <w:rsid w:val="007B3BF1"/>
    <w:rsid w:val="007B3E6D"/>
    <w:rsid w:val="007B4C48"/>
    <w:rsid w:val="007B5967"/>
    <w:rsid w:val="007B765B"/>
    <w:rsid w:val="007C0A52"/>
    <w:rsid w:val="007C11B3"/>
    <w:rsid w:val="007C26E3"/>
    <w:rsid w:val="007C2F6B"/>
    <w:rsid w:val="007C3922"/>
    <w:rsid w:val="007C4A0E"/>
    <w:rsid w:val="007C5A3A"/>
    <w:rsid w:val="007C6056"/>
    <w:rsid w:val="007C64A6"/>
    <w:rsid w:val="007C6936"/>
    <w:rsid w:val="007C7219"/>
    <w:rsid w:val="007C7271"/>
    <w:rsid w:val="007C7DE1"/>
    <w:rsid w:val="007D02C1"/>
    <w:rsid w:val="007D0EAB"/>
    <w:rsid w:val="007D1B1D"/>
    <w:rsid w:val="007D2E46"/>
    <w:rsid w:val="007D3709"/>
    <w:rsid w:val="007D3AE5"/>
    <w:rsid w:val="007D3FA9"/>
    <w:rsid w:val="007D4363"/>
    <w:rsid w:val="007D43DC"/>
    <w:rsid w:val="007D579B"/>
    <w:rsid w:val="007D5A7D"/>
    <w:rsid w:val="007D602F"/>
    <w:rsid w:val="007D6B06"/>
    <w:rsid w:val="007D6C36"/>
    <w:rsid w:val="007D6C67"/>
    <w:rsid w:val="007E096C"/>
    <w:rsid w:val="007E0A34"/>
    <w:rsid w:val="007E1B01"/>
    <w:rsid w:val="007E22ED"/>
    <w:rsid w:val="007E2BFA"/>
    <w:rsid w:val="007E2D2A"/>
    <w:rsid w:val="007E2F76"/>
    <w:rsid w:val="007E38CF"/>
    <w:rsid w:val="007E53F4"/>
    <w:rsid w:val="007E56B2"/>
    <w:rsid w:val="007E56CA"/>
    <w:rsid w:val="007E5767"/>
    <w:rsid w:val="007E7007"/>
    <w:rsid w:val="007E721C"/>
    <w:rsid w:val="007F09AB"/>
    <w:rsid w:val="007F264D"/>
    <w:rsid w:val="007F2EB9"/>
    <w:rsid w:val="007F2FA3"/>
    <w:rsid w:val="007F446E"/>
    <w:rsid w:val="007F4DB3"/>
    <w:rsid w:val="007F534B"/>
    <w:rsid w:val="007F53BD"/>
    <w:rsid w:val="007F5562"/>
    <w:rsid w:val="007F5D72"/>
    <w:rsid w:val="007F5E3A"/>
    <w:rsid w:val="007F6395"/>
    <w:rsid w:val="007F6A13"/>
    <w:rsid w:val="007F7639"/>
    <w:rsid w:val="007F7C0D"/>
    <w:rsid w:val="007F7DD8"/>
    <w:rsid w:val="0080111A"/>
    <w:rsid w:val="008029D0"/>
    <w:rsid w:val="008045CE"/>
    <w:rsid w:val="00804B33"/>
    <w:rsid w:val="00804F19"/>
    <w:rsid w:val="00805E0B"/>
    <w:rsid w:val="008067B4"/>
    <w:rsid w:val="00806EF7"/>
    <w:rsid w:val="008071BB"/>
    <w:rsid w:val="00810DB5"/>
    <w:rsid w:val="008114D8"/>
    <w:rsid w:val="00811D60"/>
    <w:rsid w:val="008120A9"/>
    <w:rsid w:val="00812F49"/>
    <w:rsid w:val="0081357D"/>
    <w:rsid w:val="008136A2"/>
    <w:rsid w:val="008136FF"/>
    <w:rsid w:val="00813A33"/>
    <w:rsid w:val="00813FCC"/>
    <w:rsid w:val="0081410B"/>
    <w:rsid w:val="00814426"/>
    <w:rsid w:val="00814CAA"/>
    <w:rsid w:val="0081518D"/>
    <w:rsid w:val="008155FC"/>
    <w:rsid w:val="00815B73"/>
    <w:rsid w:val="00815D6E"/>
    <w:rsid w:val="0082039F"/>
    <w:rsid w:val="00820C10"/>
    <w:rsid w:val="00821830"/>
    <w:rsid w:val="0082225A"/>
    <w:rsid w:val="00823C92"/>
    <w:rsid w:val="008240B0"/>
    <w:rsid w:val="00824533"/>
    <w:rsid w:val="00824C0E"/>
    <w:rsid w:val="008251B5"/>
    <w:rsid w:val="00825F48"/>
    <w:rsid w:val="008268BC"/>
    <w:rsid w:val="00826917"/>
    <w:rsid w:val="0083017E"/>
    <w:rsid w:val="00830241"/>
    <w:rsid w:val="008307B8"/>
    <w:rsid w:val="00830DD9"/>
    <w:rsid w:val="00831289"/>
    <w:rsid w:val="00834333"/>
    <w:rsid w:val="00835188"/>
    <w:rsid w:val="008351F9"/>
    <w:rsid w:val="00837117"/>
    <w:rsid w:val="00837487"/>
    <w:rsid w:val="0083781D"/>
    <w:rsid w:val="00837A82"/>
    <w:rsid w:val="00840312"/>
    <w:rsid w:val="00840C51"/>
    <w:rsid w:val="00840E50"/>
    <w:rsid w:val="008416A3"/>
    <w:rsid w:val="00841F03"/>
    <w:rsid w:val="00842E34"/>
    <w:rsid w:val="00843468"/>
    <w:rsid w:val="00844033"/>
    <w:rsid w:val="008442D9"/>
    <w:rsid w:val="00845B66"/>
    <w:rsid w:val="00846A7C"/>
    <w:rsid w:val="00847C56"/>
    <w:rsid w:val="00847C9F"/>
    <w:rsid w:val="00852C29"/>
    <w:rsid w:val="008539FF"/>
    <w:rsid w:val="00854358"/>
    <w:rsid w:val="00856AEE"/>
    <w:rsid w:val="00857279"/>
    <w:rsid w:val="00861D95"/>
    <w:rsid w:val="00861E9C"/>
    <w:rsid w:val="008629B7"/>
    <w:rsid w:val="008637AD"/>
    <w:rsid w:val="00863A69"/>
    <w:rsid w:val="00864750"/>
    <w:rsid w:val="0086523A"/>
    <w:rsid w:val="00865424"/>
    <w:rsid w:val="00865AF4"/>
    <w:rsid w:val="00866D1E"/>
    <w:rsid w:val="008673BB"/>
    <w:rsid w:val="00867BA0"/>
    <w:rsid w:val="00867E69"/>
    <w:rsid w:val="008705D2"/>
    <w:rsid w:val="0087130A"/>
    <w:rsid w:val="008715A8"/>
    <w:rsid w:val="00873149"/>
    <w:rsid w:val="0087330E"/>
    <w:rsid w:val="00873F70"/>
    <w:rsid w:val="00873F7B"/>
    <w:rsid w:val="0087532A"/>
    <w:rsid w:val="008755DB"/>
    <w:rsid w:val="008756E5"/>
    <w:rsid w:val="008762DB"/>
    <w:rsid w:val="00876C59"/>
    <w:rsid w:val="0087775B"/>
    <w:rsid w:val="00882195"/>
    <w:rsid w:val="00884943"/>
    <w:rsid w:val="00884A93"/>
    <w:rsid w:val="00885483"/>
    <w:rsid w:val="008864F5"/>
    <w:rsid w:val="00887AB6"/>
    <w:rsid w:val="00890235"/>
    <w:rsid w:val="0089043A"/>
    <w:rsid w:val="00890B52"/>
    <w:rsid w:val="00892534"/>
    <w:rsid w:val="0089313C"/>
    <w:rsid w:val="00894CB9"/>
    <w:rsid w:val="00896A09"/>
    <w:rsid w:val="00897806"/>
    <w:rsid w:val="008A029E"/>
    <w:rsid w:val="008A0B6C"/>
    <w:rsid w:val="008A0D75"/>
    <w:rsid w:val="008A20BC"/>
    <w:rsid w:val="008A3940"/>
    <w:rsid w:val="008A4B85"/>
    <w:rsid w:val="008A6B27"/>
    <w:rsid w:val="008A7ADF"/>
    <w:rsid w:val="008A7E9A"/>
    <w:rsid w:val="008B012F"/>
    <w:rsid w:val="008B1685"/>
    <w:rsid w:val="008B17DF"/>
    <w:rsid w:val="008B266C"/>
    <w:rsid w:val="008B27FA"/>
    <w:rsid w:val="008B56AE"/>
    <w:rsid w:val="008B5993"/>
    <w:rsid w:val="008B5BD0"/>
    <w:rsid w:val="008B72E9"/>
    <w:rsid w:val="008B7EB1"/>
    <w:rsid w:val="008B7ECF"/>
    <w:rsid w:val="008C066D"/>
    <w:rsid w:val="008C15C3"/>
    <w:rsid w:val="008C1D80"/>
    <w:rsid w:val="008C1F91"/>
    <w:rsid w:val="008C2C01"/>
    <w:rsid w:val="008C3078"/>
    <w:rsid w:val="008C49E3"/>
    <w:rsid w:val="008C4B2E"/>
    <w:rsid w:val="008C5155"/>
    <w:rsid w:val="008C55BA"/>
    <w:rsid w:val="008C5884"/>
    <w:rsid w:val="008C6604"/>
    <w:rsid w:val="008C70C6"/>
    <w:rsid w:val="008D0492"/>
    <w:rsid w:val="008D1635"/>
    <w:rsid w:val="008D16E8"/>
    <w:rsid w:val="008D199A"/>
    <w:rsid w:val="008D24D7"/>
    <w:rsid w:val="008D2689"/>
    <w:rsid w:val="008D35F7"/>
    <w:rsid w:val="008D37EE"/>
    <w:rsid w:val="008D435C"/>
    <w:rsid w:val="008D4740"/>
    <w:rsid w:val="008D5029"/>
    <w:rsid w:val="008D725D"/>
    <w:rsid w:val="008D78B6"/>
    <w:rsid w:val="008E03F7"/>
    <w:rsid w:val="008E0909"/>
    <w:rsid w:val="008E11F7"/>
    <w:rsid w:val="008E14F7"/>
    <w:rsid w:val="008E2769"/>
    <w:rsid w:val="008E2AA9"/>
    <w:rsid w:val="008E35DD"/>
    <w:rsid w:val="008E3996"/>
    <w:rsid w:val="008E4758"/>
    <w:rsid w:val="008E4F77"/>
    <w:rsid w:val="008F034D"/>
    <w:rsid w:val="008F0B0D"/>
    <w:rsid w:val="008F120A"/>
    <w:rsid w:val="008F239D"/>
    <w:rsid w:val="008F35DB"/>
    <w:rsid w:val="008F3602"/>
    <w:rsid w:val="008F37AE"/>
    <w:rsid w:val="008F3971"/>
    <w:rsid w:val="008F3AC3"/>
    <w:rsid w:val="008F3D8C"/>
    <w:rsid w:val="008F49D6"/>
    <w:rsid w:val="008F53CA"/>
    <w:rsid w:val="008F67CD"/>
    <w:rsid w:val="008F69D3"/>
    <w:rsid w:val="008F7DF5"/>
    <w:rsid w:val="008F7E1D"/>
    <w:rsid w:val="009006C5"/>
    <w:rsid w:val="00900EBB"/>
    <w:rsid w:val="0090244B"/>
    <w:rsid w:val="00902632"/>
    <w:rsid w:val="00905495"/>
    <w:rsid w:val="009054DD"/>
    <w:rsid w:val="00905DDC"/>
    <w:rsid w:val="0090625F"/>
    <w:rsid w:val="00906CC9"/>
    <w:rsid w:val="00906E21"/>
    <w:rsid w:val="00907E81"/>
    <w:rsid w:val="00910DB7"/>
    <w:rsid w:val="0091127E"/>
    <w:rsid w:val="00911750"/>
    <w:rsid w:val="00912109"/>
    <w:rsid w:val="00912FAD"/>
    <w:rsid w:val="0091334A"/>
    <w:rsid w:val="00917541"/>
    <w:rsid w:val="0092049F"/>
    <w:rsid w:val="00920856"/>
    <w:rsid w:val="00923734"/>
    <w:rsid w:val="00927656"/>
    <w:rsid w:val="00927882"/>
    <w:rsid w:val="009279A6"/>
    <w:rsid w:val="0093080E"/>
    <w:rsid w:val="00930FC6"/>
    <w:rsid w:val="009313F6"/>
    <w:rsid w:val="00931EFC"/>
    <w:rsid w:val="00933830"/>
    <w:rsid w:val="00933DC7"/>
    <w:rsid w:val="0093471E"/>
    <w:rsid w:val="00935DB3"/>
    <w:rsid w:val="00936B9B"/>
    <w:rsid w:val="00936D8F"/>
    <w:rsid w:val="00936FCE"/>
    <w:rsid w:val="0093716B"/>
    <w:rsid w:val="0094024B"/>
    <w:rsid w:val="00940A9B"/>
    <w:rsid w:val="00940C06"/>
    <w:rsid w:val="00941766"/>
    <w:rsid w:val="0094349A"/>
    <w:rsid w:val="009440CE"/>
    <w:rsid w:val="00944CDC"/>
    <w:rsid w:val="00947332"/>
    <w:rsid w:val="00947C9E"/>
    <w:rsid w:val="00952362"/>
    <w:rsid w:val="00952DDB"/>
    <w:rsid w:val="00953477"/>
    <w:rsid w:val="0095358A"/>
    <w:rsid w:val="009537CD"/>
    <w:rsid w:val="00956F33"/>
    <w:rsid w:val="00960DB6"/>
    <w:rsid w:val="00961ABD"/>
    <w:rsid w:val="00961CC7"/>
    <w:rsid w:val="00961F6D"/>
    <w:rsid w:val="0096200F"/>
    <w:rsid w:val="00962B7E"/>
    <w:rsid w:val="0096346F"/>
    <w:rsid w:val="009647F9"/>
    <w:rsid w:val="00965E2E"/>
    <w:rsid w:val="00967D7A"/>
    <w:rsid w:val="009702EB"/>
    <w:rsid w:val="009719AB"/>
    <w:rsid w:val="0097230C"/>
    <w:rsid w:val="0097236D"/>
    <w:rsid w:val="00972BE7"/>
    <w:rsid w:val="0097395E"/>
    <w:rsid w:val="009739F1"/>
    <w:rsid w:val="00974234"/>
    <w:rsid w:val="009752DA"/>
    <w:rsid w:val="00976082"/>
    <w:rsid w:val="009764B9"/>
    <w:rsid w:val="00977E28"/>
    <w:rsid w:val="009801FA"/>
    <w:rsid w:val="009823E5"/>
    <w:rsid w:val="00982F92"/>
    <w:rsid w:val="00983A3D"/>
    <w:rsid w:val="00984B68"/>
    <w:rsid w:val="00985429"/>
    <w:rsid w:val="0098622C"/>
    <w:rsid w:val="009876CB"/>
    <w:rsid w:val="00990E3E"/>
    <w:rsid w:val="00991275"/>
    <w:rsid w:val="00991C0B"/>
    <w:rsid w:val="0099298D"/>
    <w:rsid w:val="00992A45"/>
    <w:rsid w:val="0099300A"/>
    <w:rsid w:val="00993FF9"/>
    <w:rsid w:val="0099534C"/>
    <w:rsid w:val="00995447"/>
    <w:rsid w:val="00995C91"/>
    <w:rsid w:val="00996722"/>
    <w:rsid w:val="009A0A9A"/>
    <w:rsid w:val="009A10EA"/>
    <w:rsid w:val="009A1FCE"/>
    <w:rsid w:val="009A2F1E"/>
    <w:rsid w:val="009A56EF"/>
    <w:rsid w:val="009A575E"/>
    <w:rsid w:val="009A6E8F"/>
    <w:rsid w:val="009A770F"/>
    <w:rsid w:val="009A798B"/>
    <w:rsid w:val="009B0265"/>
    <w:rsid w:val="009B1560"/>
    <w:rsid w:val="009B2E0A"/>
    <w:rsid w:val="009B35B8"/>
    <w:rsid w:val="009B4090"/>
    <w:rsid w:val="009B4A9C"/>
    <w:rsid w:val="009B56AF"/>
    <w:rsid w:val="009B6856"/>
    <w:rsid w:val="009B6F10"/>
    <w:rsid w:val="009B7C86"/>
    <w:rsid w:val="009C09C8"/>
    <w:rsid w:val="009C10D2"/>
    <w:rsid w:val="009C1698"/>
    <w:rsid w:val="009C1BC8"/>
    <w:rsid w:val="009C2616"/>
    <w:rsid w:val="009C2B33"/>
    <w:rsid w:val="009C2EFE"/>
    <w:rsid w:val="009C303E"/>
    <w:rsid w:val="009C3A80"/>
    <w:rsid w:val="009C3BCD"/>
    <w:rsid w:val="009C413B"/>
    <w:rsid w:val="009C45B1"/>
    <w:rsid w:val="009C52D0"/>
    <w:rsid w:val="009C6700"/>
    <w:rsid w:val="009C7E2E"/>
    <w:rsid w:val="009D1063"/>
    <w:rsid w:val="009D26DC"/>
    <w:rsid w:val="009D352C"/>
    <w:rsid w:val="009D35C3"/>
    <w:rsid w:val="009D374E"/>
    <w:rsid w:val="009D64F5"/>
    <w:rsid w:val="009E1E08"/>
    <w:rsid w:val="009E2276"/>
    <w:rsid w:val="009E295F"/>
    <w:rsid w:val="009E3292"/>
    <w:rsid w:val="009E3E7C"/>
    <w:rsid w:val="009E58C8"/>
    <w:rsid w:val="009E5E44"/>
    <w:rsid w:val="009E764D"/>
    <w:rsid w:val="009F0B02"/>
    <w:rsid w:val="009F1588"/>
    <w:rsid w:val="009F18AE"/>
    <w:rsid w:val="009F1904"/>
    <w:rsid w:val="009F24E5"/>
    <w:rsid w:val="009F2EFC"/>
    <w:rsid w:val="009F2F26"/>
    <w:rsid w:val="009F406B"/>
    <w:rsid w:val="009F6182"/>
    <w:rsid w:val="009F629E"/>
    <w:rsid w:val="009F6443"/>
    <w:rsid w:val="00A00C67"/>
    <w:rsid w:val="00A0137A"/>
    <w:rsid w:val="00A01E16"/>
    <w:rsid w:val="00A01F96"/>
    <w:rsid w:val="00A0261D"/>
    <w:rsid w:val="00A03D13"/>
    <w:rsid w:val="00A048E9"/>
    <w:rsid w:val="00A049B5"/>
    <w:rsid w:val="00A04BD4"/>
    <w:rsid w:val="00A05BBB"/>
    <w:rsid w:val="00A06EC3"/>
    <w:rsid w:val="00A071AE"/>
    <w:rsid w:val="00A07351"/>
    <w:rsid w:val="00A10B5B"/>
    <w:rsid w:val="00A11C23"/>
    <w:rsid w:val="00A121AA"/>
    <w:rsid w:val="00A12DF2"/>
    <w:rsid w:val="00A13457"/>
    <w:rsid w:val="00A134C1"/>
    <w:rsid w:val="00A13BAC"/>
    <w:rsid w:val="00A145B3"/>
    <w:rsid w:val="00A15388"/>
    <w:rsid w:val="00A1624B"/>
    <w:rsid w:val="00A2160A"/>
    <w:rsid w:val="00A22091"/>
    <w:rsid w:val="00A22255"/>
    <w:rsid w:val="00A25426"/>
    <w:rsid w:val="00A2747E"/>
    <w:rsid w:val="00A277EC"/>
    <w:rsid w:val="00A27D3D"/>
    <w:rsid w:val="00A3073F"/>
    <w:rsid w:val="00A3079F"/>
    <w:rsid w:val="00A30E5C"/>
    <w:rsid w:val="00A339BE"/>
    <w:rsid w:val="00A341EC"/>
    <w:rsid w:val="00A35240"/>
    <w:rsid w:val="00A35C78"/>
    <w:rsid w:val="00A36E49"/>
    <w:rsid w:val="00A37B26"/>
    <w:rsid w:val="00A40B10"/>
    <w:rsid w:val="00A41584"/>
    <w:rsid w:val="00A418AF"/>
    <w:rsid w:val="00A419DA"/>
    <w:rsid w:val="00A4226B"/>
    <w:rsid w:val="00A43132"/>
    <w:rsid w:val="00A43799"/>
    <w:rsid w:val="00A440AE"/>
    <w:rsid w:val="00A47BBE"/>
    <w:rsid w:val="00A505DD"/>
    <w:rsid w:val="00A50E85"/>
    <w:rsid w:val="00A532CA"/>
    <w:rsid w:val="00A53604"/>
    <w:rsid w:val="00A54051"/>
    <w:rsid w:val="00A54121"/>
    <w:rsid w:val="00A54D57"/>
    <w:rsid w:val="00A54E6D"/>
    <w:rsid w:val="00A604AF"/>
    <w:rsid w:val="00A60AEB"/>
    <w:rsid w:val="00A66053"/>
    <w:rsid w:val="00A6674A"/>
    <w:rsid w:val="00A6686A"/>
    <w:rsid w:val="00A668F9"/>
    <w:rsid w:val="00A66AD7"/>
    <w:rsid w:val="00A66ECA"/>
    <w:rsid w:val="00A6721A"/>
    <w:rsid w:val="00A6731E"/>
    <w:rsid w:val="00A70C15"/>
    <w:rsid w:val="00A70CB7"/>
    <w:rsid w:val="00A744E8"/>
    <w:rsid w:val="00A75003"/>
    <w:rsid w:val="00A7522F"/>
    <w:rsid w:val="00A755C4"/>
    <w:rsid w:val="00A76A03"/>
    <w:rsid w:val="00A7796F"/>
    <w:rsid w:val="00A779BA"/>
    <w:rsid w:val="00A809C8"/>
    <w:rsid w:val="00A83035"/>
    <w:rsid w:val="00A843AF"/>
    <w:rsid w:val="00A853A9"/>
    <w:rsid w:val="00A853C3"/>
    <w:rsid w:val="00A87705"/>
    <w:rsid w:val="00A87C42"/>
    <w:rsid w:val="00A943E8"/>
    <w:rsid w:val="00A94A09"/>
    <w:rsid w:val="00A94AE4"/>
    <w:rsid w:val="00A94D7A"/>
    <w:rsid w:val="00A96B73"/>
    <w:rsid w:val="00A9733F"/>
    <w:rsid w:val="00AA1635"/>
    <w:rsid w:val="00AA1BBA"/>
    <w:rsid w:val="00AA1C4C"/>
    <w:rsid w:val="00AA1EE7"/>
    <w:rsid w:val="00AA3396"/>
    <w:rsid w:val="00AA3DE7"/>
    <w:rsid w:val="00AA6DC4"/>
    <w:rsid w:val="00AA7BD7"/>
    <w:rsid w:val="00AA7EC4"/>
    <w:rsid w:val="00AB1E3A"/>
    <w:rsid w:val="00AB2AFC"/>
    <w:rsid w:val="00AB3F60"/>
    <w:rsid w:val="00AB5351"/>
    <w:rsid w:val="00AB6C81"/>
    <w:rsid w:val="00AC0579"/>
    <w:rsid w:val="00AC06C7"/>
    <w:rsid w:val="00AC0AFF"/>
    <w:rsid w:val="00AC109D"/>
    <w:rsid w:val="00AC26DC"/>
    <w:rsid w:val="00AC41AC"/>
    <w:rsid w:val="00AC5317"/>
    <w:rsid w:val="00AC5AF9"/>
    <w:rsid w:val="00AC6838"/>
    <w:rsid w:val="00AC6F38"/>
    <w:rsid w:val="00AC781A"/>
    <w:rsid w:val="00AD0D07"/>
    <w:rsid w:val="00AD2EE6"/>
    <w:rsid w:val="00AD31B2"/>
    <w:rsid w:val="00AD37C7"/>
    <w:rsid w:val="00AD39A7"/>
    <w:rsid w:val="00AD3F5F"/>
    <w:rsid w:val="00AD4470"/>
    <w:rsid w:val="00AE03E3"/>
    <w:rsid w:val="00AE0B42"/>
    <w:rsid w:val="00AE1833"/>
    <w:rsid w:val="00AE19B8"/>
    <w:rsid w:val="00AE1E94"/>
    <w:rsid w:val="00AE1FB2"/>
    <w:rsid w:val="00AE2E83"/>
    <w:rsid w:val="00AE3BC1"/>
    <w:rsid w:val="00AE3BD2"/>
    <w:rsid w:val="00AE5E0C"/>
    <w:rsid w:val="00AE60D4"/>
    <w:rsid w:val="00AE6769"/>
    <w:rsid w:val="00AE74EB"/>
    <w:rsid w:val="00AF1179"/>
    <w:rsid w:val="00AF13D7"/>
    <w:rsid w:val="00AF1EAC"/>
    <w:rsid w:val="00AF2C20"/>
    <w:rsid w:val="00AF4275"/>
    <w:rsid w:val="00AF4946"/>
    <w:rsid w:val="00AF50F1"/>
    <w:rsid w:val="00AF628C"/>
    <w:rsid w:val="00AF66C0"/>
    <w:rsid w:val="00AF68C3"/>
    <w:rsid w:val="00AF7841"/>
    <w:rsid w:val="00B005CC"/>
    <w:rsid w:val="00B015BF"/>
    <w:rsid w:val="00B03B55"/>
    <w:rsid w:val="00B0421D"/>
    <w:rsid w:val="00B04C2B"/>
    <w:rsid w:val="00B06CB6"/>
    <w:rsid w:val="00B07654"/>
    <w:rsid w:val="00B07786"/>
    <w:rsid w:val="00B07A62"/>
    <w:rsid w:val="00B1008B"/>
    <w:rsid w:val="00B118AE"/>
    <w:rsid w:val="00B118F8"/>
    <w:rsid w:val="00B11B15"/>
    <w:rsid w:val="00B13A88"/>
    <w:rsid w:val="00B13B8C"/>
    <w:rsid w:val="00B1501A"/>
    <w:rsid w:val="00B15F38"/>
    <w:rsid w:val="00B1667B"/>
    <w:rsid w:val="00B201B6"/>
    <w:rsid w:val="00B20A9A"/>
    <w:rsid w:val="00B21E8B"/>
    <w:rsid w:val="00B2280F"/>
    <w:rsid w:val="00B2342A"/>
    <w:rsid w:val="00B234E2"/>
    <w:rsid w:val="00B23FA4"/>
    <w:rsid w:val="00B24608"/>
    <w:rsid w:val="00B2516D"/>
    <w:rsid w:val="00B2571E"/>
    <w:rsid w:val="00B25734"/>
    <w:rsid w:val="00B25F48"/>
    <w:rsid w:val="00B26691"/>
    <w:rsid w:val="00B26A42"/>
    <w:rsid w:val="00B26B10"/>
    <w:rsid w:val="00B26B7C"/>
    <w:rsid w:val="00B27037"/>
    <w:rsid w:val="00B27799"/>
    <w:rsid w:val="00B27E61"/>
    <w:rsid w:val="00B3039E"/>
    <w:rsid w:val="00B306A3"/>
    <w:rsid w:val="00B31AE5"/>
    <w:rsid w:val="00B31B72"/>
    <w:rsid w:val="00B31B7A"/>
    <w:rsid w:val="00B32090"/>
    <w:rsid w:val="00B32318"/>
    <w:rsid w:val="00B33689"/>
    <w:rsid w:val="00B337B9"/>
    <w:rsid w:val="00B3397B"/>
    <w:rsid w:val="00B33C38"/>
    <w:rsid w:val="00B34007"/>
    <w:rsid w:val="00B342BA"/>
    <w:rsid w:val="00B34525"/>
    <w:rsid w:val="00B3493E"/>
    <w:rsid w:val="00B378F0"/>
    <w:rsid w:val="00B41CF7"/>
    <w:rsid w:val="00B42FAD"/>
    <w:rsid w:val="00B445AE"/>
    <w:rsid w:val="00B445BB"/>
    <w:rsid w:val="00B464D6"/>
    <w:rsid w:val="00B47014"/>
    <w:rsid w:val="00B506E7"/>
    <w:rsid w:val="00B50A52"/>
    <w:rsid w:val="00B50D54"/>
    <w:rsid w:val="00B52C5D"/>
    <w:rsid w:val="00B53084"/>
    <w:rsid w:val="00B53B44"/>
    <w:rsid w:val="00B54262"/>
    <w:rsid w:val="00B54636"/>
    <w:rsid w:val="00B5464B"/>
    <w:rsid w:val="00B549E7"/>
    <w:rsid w:val="00B54A76"/>
    <w:rsid w:val="00B54D2C"/>
    <w:rsid w:val="00B55B26"/>
    <w:rsid w:val="00B56AC6"/>
    <w:rsid w:val="00B57055"/>
    <w:rsid w:val="00B62E99"/>
    <w:rsid w:val="00B62FB4"/>
    <w:rsid w:val="00B64B8A"/>
    <w:rsid w:val="00B6612F"/>
    <w:rsid w:val="00B6735F"/>
    <w:rsid w:val="00B67DA5"/>
    <w:rsid w:val="00B74131"/>
    <w:rsid w:val="00B742CC"/>
    <w:rsid w:val="00B742F3"/>
    <w:rsid w:val="00B74C17"/>
    <w:rsid w:val="00B75700"/>
    <w:rsid w:val="00B80527"/>
    <w:rsid w:val="00B81198"/>
    <w:rsid w:val="00B85728"/>
    <w:rsid w:val="00B8604C"/>
    <w:rsid w:val="00B865BD"/>
    <w:rsid w:val="00B868BE"/>
    <w:rsid w:val="00B868C0"/>
    <w:rsid w:val="00B86D61"/>
    <w:rsid w:val="00B87701"/>
    <w:rsid w:val="00B90BC7"/>
    <w:rsid w:val="00B9161B"/>
    <w:rsid w:val="00B919E1"/>
    <w:rsid w:val="00B91AD3"/>
    <w:rsid w:val="00B91DB1"/>
    <w:rsid w:val="00B921CD"/>
    <w:rsid w:val="00B93B57"/>
    <w:rsid w:val="00B93F49"/>
    <w:rsid w:val="00B94B60"/>
    <w:rsid w:val="00B958B1"/>
    <w:rsid w:val="00B96C09"/>
    <w:rsid w:val="00B96F8C"/>
    <w:rsid w:val="00B9765F"/>
    <w:rsid w:val="00BA0648"/>
    <w:rsid w:val="00BA27F9"/>
    <w:rsid w:val="00BA6FA0"/>
    <w:rsid w:val="00BA76EB"/>
    <w:rsid w:val="00BA7852"/>
    <w:rsid w:val="00BB21A8"/>
    <w:rsid w:val="00BB40A6"/>
    <w:rsid w:val="00BB42B2"/>
    <w:rsid w:val="00BB47B3"/>
    <w:rsid w:val="00BB4CAF"/>
    <w:rsid w:val="00BB4CB6"/>
    <w:rsid w:val="00BB55CE"/>
    <w:rsid w:val="00BB571E"/>
    <w:rsid w:val="00BB718D"/>
    <w:rsid w:val="00BB7251"/>
    <w:rsid w:val="00BB735C"/>
    <w:rsid w:val="00BB78F6"/>
    <w:rsid w:val="00BB7C5B"/>
    <w:rsid w:val="00BC0AFE"/>
    <w:rsid w:val="00BC16C4"/>
    <w:rsid w:val="00BC383C"/>
    <w:rsid w:val="00BC3B0A"/>
    <w:rsid w:val="00BC3E33"/>
    <w:rsid w:val="00BC4DFF"/>
    <w:rsid w:val="00BC6281"/>
    <w:rsid w:val="00BD17DB"/>
    <w:rsid w:val="00BD1A36"/>
    <w:rsid w:val="00BD2A29"/>
    <w:rsid w:val="00BD2CC0"/>
    <w:rsid w:val="00BD3431"/>
    <w:rsid w:val="00BD3FE5"/>
    <w:rsid w:val="00BD413A"/>
    <w:rsid w:val="00BD61AB"/>
    <w:rsid w:val="00BD70AF"/>
    <w:rsid w:val="00BD7E08"/>
    <w:rsid w:val="00BE0F3C"/>
    <w:rsid w:val="00BE17A4"/>
    <w:rsid w:val="00BE252F"/>
    <w:rsid w:val="00BE256A"/>
    <w:rsid w:val="00BE3129"/>
    <w:rsid w:val="00BE35E6"/>
    <w:rsid w:val="00BE58B4"/>
    <w:rsid w:val="00BE6BD4"/>
    <w:rsid w:val="00BE7681"/>
    <w:rsid w:val="00BF08A4"/>
    <w:rsid w:val="00BF0A68"/>
    <w:rsid w:val="00BF2177"/>
    <w:rsid w:val="00BF2430"/>
    <w:rsid w:val="00BF26DB"/>
    <w:rsid w:val="00BF40B5"/>
    <w:rsid w:val="00BF4CBE"/>
    <w:rsid w:val="00BF53AC"/>
    <w:rsid w:val="00BF55A7"/>
    <w:rsid w:val="00BF5FC1"/>
    <w:rsid w:val="00BF614F"/>
    <w:rsid w:val="00BF6805"/>
    <w:rsid w:val="00C00397"/>
    <w:rsid w:val="00C02320"/>
    <w:rsid w:val="00C02624"/>
    <w:rsid w:val="00C02DE7"/>
    <w:rsid w:val="00C03D34"/>
    <w:rsid w:val="00C04226"/>
    <w:rsid w:val="00C046A2"/>
    <w:rsid w:val="00C06430"/>
    <w:rsid w:val="00C06AFA"/>
    <w:rsid w:val="00C1288C"/>
    <w:rsid w:val="00C13CB7"/>
    <w:rsid w:val="00C13E19"/>
    <w:rsid w:val="00C16BCA"/>
    <w:rsid w:val="00C1767E"/>
    <w:rsid w:val="00C2104A"/>
    <w:rsid w:val="00C2184C"/>
    <w:rsid w:val="00C21B83"/>
    <w:rsid w:val="00C21E6B"/>
    <w:rsid w:val="00C22296"/>
    <w:rsid w:val="00C223CF"/>
    <w:rsid w:val="00C223F8"/>
    <w:rsid w:val="00C2278F"/>
    <w:rsid w:val="00C22926"/>
    <w:rsid w:val="00C241B1"/>
    <w:rsid w:val="00C247E6"/>
    <w:rsid w:val="00C25836"/>
    <w:rsid w:val="00C306AB"/>
    <w:rsid w:val="00C309A6"/>
    <w:rsid w:val="00C31A42"/>
    <w:rsid w:val="00C323C2"/>
    <w:rsid w:val="00C336AC"/>
    <w:rsid w:val="00C34053"/>
    <w:rsid w:val="00C34BA3"/>
    <w:rsid w:val="00C35BD8"/>
    <w:rsid w:val="00C35E58"/>
    <w:rsid w:val="00C36230"/>
    <w:rsid w:val="00C37464"/>
    <w:rsid w:val="00C377C0"/>
    <w:rsid w:val="00C40237"/>
    <w:rsid w:val="00C41FC4"/>
    <w:rsid w:val="00C4296F"/>
    <w:rsid w:val="00C42A6E"/>
    <w:rsid w:val="00C44BDD"/>
    <w:rsid w:val="00C44F55"/>
    <w:rsid w:val="00C455C8"/>
    <w:rsid w:val="00C45B87"/>
    <w:rsid w:val="00C46554"/>
    <w:rsid w:val="00C5026D"/>
    <w:rsid w:val="00C51214"/>
    <w:rsid w:val="00C51885"/>
    <w:rsid w:val="00C51A43"/>
    <w:rsid w:val="00C52908"/>
    <w:rsid w:val="00C54D5E"/>
    <w:rsid w:val="00C55089"/>
    <w:rsid w:val="00C5520F"/>
    <w:rsid w:val="00C564B5"/>
    <w:rsid w:val="00C56848"/>
    <w:rsid w:val="00C568A0"/>
    <w:rsid w:val="00C611CD"/>
    <w:rsid w:val="00C63318"/>
    <w:rsid w:val="00C653C9"/>
    <w:rsid w:val="00C65968"/>
    <w:rsid w:val="00C65A4C"/>
    <w:rsid w:val="00C674D0"/>
    <w:rsid w:val="00C67BC0"/>
    <w:rsid w:val="00C70081"/>
    <w:rsid w:val="00C70DDF"/>
    <w:rsid w:val="00C729CD"/>
    <w:rsid w:val="00C73E22"/>
    <w:rsid w:val="00C7418D"/>
    <w:rsid w:val="00C74855"/>
    <w:rsid w:val="00C758A9"/>
    <w:rsid w:val="00C76F08"/>
    <w:rsid w:val="00C80037"/>
    <w:rsid w:val="00C80423"/>
    <w:rsid w:val="00C83512"/>
    <w:rsid w:val="00C83C31"/>
    <w:rsid w:val="00C84A95"/>
    <w:rsid w:val="00C84F8A"/>
    <w:rsid w:val="00C85CA1"/>
    <w:rsid w:val="00C8673E"/>
    <w:rsid w:val="00C87A3F"/>
    <w:rsid w:val="00C90144"/>
    <w:rsid w:val="00C914A1"/>
    <w:rsid w:val="00C9165E"/>
    <w:rsid w:val="00C925DB"/>
    <w:rsid w:val="00C92FB1"/>
    <w:rsid w:val="00C935E9"/>
    <w:rsid w:val="00C9432E"/>
    <w:rsid w:val="00C94CF4"/>
    <w:rsid w:val="00C94EB9"/>
    <w:rsid w:val="00C96692"/>
    <w:rsid w:val="00C96EDD"/>
    <w:rsid w:val="00C97C5A"/>
    <w:rsid w:val="00C97D28"/>
    <w:rsid w:val="00C97E7A"/>
    <w:rsid w:val="00C97FB9"/>
    <w:rsid w:val="00CA0196"/>
    <w:rsid w:val="00CA0F74"/>
    <w:rsid w:val="00CA352E"/>
    <w:rsid w:val="00CA3A20"/>
    <w:rsid w:val="00CA45B0"/>
    <w:rsid w:val="00CA4C4F"/>
    <w:rsid w:val="00CA56AE"/>
    <w:rsid w:val="00CA5715"/>
    <w:rsid w:val="00CA5C7C"/>
    <w:rsid w:val="00CA6486"/>
    <w:rsid w:val="00CA71D3"/>
    <w:rsid w:val="00CA75E8"/>
    <w:rsid w:val="00CA7F31"/>
    <w:rsid w:val="00CB0D83"/>
    <w:rsid w:val="00CB2CCB"/>
    <w:rsid w:val="00CB2F43"/>
    <w:rsid w:val="00CB34D5"/>
    <w:rsid w:val="00CB3DCB"/>
    <w:rsid w:val="00CB4816"/>
    <w:rsid w:val="00CB5469"/>
    <w:rsid w:val="00CB5A5D"/>
    <w:rsid w:val="00CB722C"/>
    <w:rsid w:val="00CB7333"/>
    <w:rsid w:val="00CB7875"/>
    <w:rsid w:val="00CB7B6E"/>
    <w:rsid w:val="00CC11F4"/>
    <w:rsid w:val="00CC25E5"/>
    <w:rsid w:val="00CC5986"/>
    <w:rsid w:val="00CC7638"/>
    <w:rsid w:val="00CD09E8"/>
    <w:rsid w:val="00CD0A47"/>
    <w:rsid w:val="00CD3824"/>
    <w:rsid w:val="00CD4495"/>
    <w:rsid w:val="00CD5369"/>
    <w:rsid w:val="00CD5DC1"/>
    <w:rsid w:val="00CD64FB"/>
    <w:rsid w:val="00CD739D"/>
    <w:rsid w:val="00CD7832"/>
    <w:rsid w:val="00CD7EBA"/>
    <w:rsid w:val="00CE0853"/>
    <w:rsid w:val="00CE0B4E"/>
    <w:rsid w:val="00CE0DED"/>
    <w:rsid w:val="00CE132B"/>
    <w:rsid w:val="00CE25AF"/>
    <w:rsid w:val="00CE2DA5"/>
    <w:rsid w:val="00CE356D"/>
    <w:rsid w:val="00CE4AB6"/>
    <w:rsid w:val="00CE64AF"/>
    <w:rsid w:val="00CE6791"/>
    <w:rsid w:val="00CE7176"/>
    <w:rsid w:val="00CF00F4"/>
    <w:rsid w:val="00CF0347"/>
    <w:rsid w:val="00CF1885"/>
    <w:rsid w:val="00CF29C6"/>
    <w:rsid w:val="00CF2B62"/>
    <w:rsid w:val="00CF43AF"/>
    <w:rsid w:val="00CF50FB"/>
    <w:rsid w:val="00CF5BC1"/>
    <w:rsid w:val="00CF5E7F"/>
    <w:rsid w:val="00CF6314"/>
    <w:rsid w:val="00CF6372"/>
    <w:rsid w:val="00CF6811"/>
    <w:rsid w:val="00CF79AA"/>
    <w:rsid w:val="00D00A08"/>
    <w:rsid w:val="00D03A9E"/>
    <w:rsid w:val="00D04B95"/>
    <w:rsid w:val="00D061B5"/>
    <w:rsid w:val="00D06B31"/>
    <w:rsid w:val="00D06B65"/>
    <w:rsid w:val="00D07178"/>
    <w:rsid w:val="00D10E6C"/>
    <w:rsid w:val="00D12A4C"/>
    <w:rsid w:val="00D14B3A"/>
    <w:rsid w:val="00D15F8C"/>
    <w:rsid w:val="00D1699A"/>
    <w:rsid w:val="00D16D85"/>
    <w:rsid w:val="00D17317"/>
    <w:rsid w:val="00D1780E"/>
    <w:rsid w:val="00D179C8"/>
    <w:rsid w:val="00D17FBC"/>
    <w:rsid w:val="00D22FF1"/>
    <w:rsid w:val="00D23392"/>
    <w:rsid w:val="00D24188"/>
    <w:rsid w:val="00D24588"/>
    <w:rsid w:val="00D24913"/>
    <w:rsid w:val="00D25FC3"/>
    <w:rsid w:val="00D2623A"/>
    <w:rsid w:val="00D26664"/>
    <w:rsid w:val="00D27605"/>
    <w:rsid w:val="00D27CF4"/>
    <w:rsid w:val="00D308D6"/>
    <w:rsid w:val="00D314E5"/>
    <w:rsid w:val="00D31E79"/>
    <w:rsid w:val="00D33878"/>
    <w:rsid w:val="00D34B9B"/>
    <w:rsid w:val="00D360A4"/>
    <w:rsid w:val="00D41A5A"/>
    <w:rsid w:val="00D41E6B"/>
    <w:rsid w:val="00D43258"/>
    <w:rsid w:val="00D4453C"/>
    <w:rsid w:val="00D453D5"/>
    <w:rsid w:val="00D45EED"/>
    <w:rsid w:val="00D4622C"/>
    <w:rsid w:val="00D4729E"/>
    <w:rsid w:val="00D4778E"/>
    <w:rsid w:val="00D50DD9"/>
    <w:rsid w:val="00D51341"/>
    <w:rsid w:val="00D5173B"/>
    <w:rsid w:val="00D51D4E"/>
    <w:rsid w:val="00D52F59"/>
    <w:rsid w:val="00D532DE"/>
    <w:rsid w:val="00D5346C"/>
    <w:rsid w:val="00D54FAB"/>
    <w:rsid w:val="00D555D6"/>
    <w:rsid w:val="00D56B54"/>
    <w:rsid w:val="00D6008D"/>
    <w:rsid w:val="00D60368"/>
    <w:rsid w:val="00D60FBE"/>
    <w:rsid w:val="00D61464"/>
    <w:rsid w:val="00D62962"/>
    <w:rsid w:val="00D63969"/>
    <w:rsid w:val="00D63A16"/>
    <w:rsid w:val="00D64575"/>
    <w:rsid w:val="00D64C93"/>
    <w:rsid w:val="00D66C29"/>
    <w:rsid w:val="00D66FCA"/>
    <w:rsid w:val="00D6701A"/>
    <w:rsid w:val="00D67969"/>
    <w:rsid w:val="00D7031E"/>
    <w:rsid w:val="00D7102C"/>
    <w:rsid w:val="00D72357"/>
    <w:rsid w:val="00D7276B"/>
    <w:rsid w:val="00D732EA"/>
    <w:rsid w:val="00D739D6"/>
    <w:rsid w:val="00D73B62"/>
    <w:rsid w:val="00D73D4C"/>
    <w:rsid w:val="00D77C5E"/>
    <w:rsid w:val="00D77D4B"/>
    <w:rsid w:val="00D80A74"/>
    <w:rsid w:val="00D8187D"/>
    <w:rsid w:val="00D820F8"/>
    <w:rsid w:val="00D82460"/>
    <w:rsid w:val="00D8286C"/>
    <w:rsid w:val="00D82A33"/>
    <w:rsid w:val="00D84485"/>
    <w:rsid w:val="00D84569"/>
    <w:rsid w:val="00D902D2"/>
    <w:rsid w:val="00D903FE"/>
    <w:rsid w:val="00D932D2"/>
    <w:rsid w:val="00D93491"/>
    <w:rsid w:val="00D93C14"/>
    <w:rsid w:val="00D93C7B"/>
    <w:rsid w:val="00D94B68"/>
    <w:rsid w:val="00D95163"/>
    <w:rsid w:val="00D95551"/>
    <w:rsid w:val="00D96772"/>
    <w:rsid w:val="00D96903"/>
    <w:rsid w:val="00D96DF1"/>
    <w:rsid w:val="00D979AD"/>
    <w:rsid w:val="00DA03BA"/>
    <w:rsid w:val="00DA0775"/>
    <w:rsid w:val="00DA0CD6"/>
    <w:rsid w:val="00DA0E53"/>
    <w:rsid w:val="00DA132B"/>
    <w:rsid w:val="00DA3402"/>
    <w:rsid w:val="00DA4554"/>
    <w:rsid w:val="00DA4A0E"/>
    <w:rsid w:val="00DA6E98"/>
    <w:rsid w:val="00DB0265"/>
    <w:rsid w:val="00DB334B"/>
    <w:rsid w:val="00DB4FE4"/>
    <w:rsid w:val="00DB5FA3"/>
    <w:rsid w:val="00DC0D72"/>
    <w:rsid w:val="00DC22A6"/>
    <w:rsid w:val="00DC2555"/>
    <w:rsid w:val="00DC2991"/>
    <w:rsid w:val="00DC2A76"/>
    <w:rsid w:val="00DC496C"/>
    <w:rsid w:val="00DC634B"/>
    <w:rsid w:val="00DC7F01"/>
    <w:rsid w:val="00DD0CAC"/>
    <w:rsid w:val="00DD1E0F"/>
    <w:rsid w:val="00DD1EF6"/>
    <w:rsid w:val="00DD23C8"/>
    <w:rsid w:val="00DD2BE6"/>
    <w:rsid w:val="00DD3245"/>
    <w:rsid w:val="00DD3DCD"/>
    <w:rsid w:val="00DD4C14"/>
    <w:rsid w:val="00DD64BC"/>
    <w:rsid w:val="00DD721B"/>
    <w:rsid w:val="00DD72F3"/>
    <w:rsid w:val="00DD7BE2"/>
    <w:rsid w:val="00DE0786"/>
    <w:rsid w:val="00DE1E54"/>
    <w:rsid w:val="00DE1F75"/>
    <w:rsid w:val="00DE2CC8"/>
    <w:rsid w:val="00DE321A"/>
    <w:rsid w:val="00DE4716"/>
    <w:rsid w:val="00DE4B98"/>
    <w:rsid w:val="00DE5DA4"/>
    <w:rsid w:val="00DE5F8C"/>
    <w:rsid w:val="00DE640E"/>
    <w:rsid w:val="00DF1D0F"/>
    <w:rsid w:val="00DF29C1"/>
    <w:rsid w:val="00DF2BAD"/>
    <w:rsid w:val="00DF2FF2"/>
    <w:rsid w:val="00DF4D84"/>
    <w:rsid w:val="00DF5186"/>
    <w:rsid w:val="00DF5260"/>
    <w:rsid w:val="00DF56E0"/>
    <w:rsid w:val="00DF5853"/>
    <w:rsid w:val="00DF5FCB"/>
    <w:rsid w:val="00DF6328"/>
    <w:rsid w:val="00DF7440"/>
    <w:rsid w:val="00E013D2"/>
    <w:rsid w:val="00E01B55"/>
    <w:rsid w:val="00E02860"/>
    <w:rsid w:val="00E03C78"/>
    <w:rsid w:val="00E04BBF"/>
    <w:rsid w:val="00E04C2C"/>
    <w:rsid w:val="00E05A0A"/>
    <w:rsid w:val="00E05DB9"/>
    <w:rsid w:val="00E0605B"/>
    <w:rsid w:val="00E07306"/>
    <w:rsid w:val="00E075C5"/>
    <w:rsid w:val="00E12715"/>
    <w:rsid w:val="00E134AF"/>
    <w:rsid w:val="00E1403D"/>
    <w:rsid w:val="00E1562C"/>
    <w:rsid w:val="00E15989"/>
    <w:rsid w:val="00E15B6B"/>
    <w:rsid w:val="00E15FB7"/>
    <w:rsid w:val="00E166B3"/>
    <w:rsid w:val="00E20771"/>
    <w:rsid w:val="00E20794"/>
    <w:rsid w:val="00E20BFF"/>
    <w:rsid w:val="00E21828"/>
    <w:rsid w:val="00E21EF8"/>
    <w:rsid w:val="00E2365A"/>
    <w:rsid w:val="00E236BF"/>
    <w:rsid w:val="00E242DC"/>
    <w:rsid w:val="00E24CB6"/>
    <w:rsid w:val="00E2638E"/>
    <w:rsid w:val="00E27D94"/>
    <w:rsid w:val="00E30690"/>
    <w:rsid w:val="00E30D64"/>
    <w:rsid w:val="00E318BC"/>
    <w:rsid w:val="00E33001"/>
    <w:rsid w:val="00E33EA1"/>
    <w:rsid w:val="00E35141"/>
    <w:rsid w:val="00E377CF"/>
    <w:rsid w:val="00E41E4E"/>
    <w:rsid w:val="00E423AB"/>
    <w:rsid w:val="00E42639"/>
    <w:rsid w:val="00E43CFB"/>
    <w:rsid w:val="00E43D70"/>
    <w:rsid w:val="00E44082"/>
    <w:rsid w:val="00E44205"/>
    <w:rsid w:val="00E453E2"/>
    <w:rsid w:val="00E45820"/>
    <w:rsid w:val="00E47713"/>
    <w:rsid w:val="00E5023B"/>
    <w:rsid w:val="00E5031A"/>
    <w:rsid w:val="00E50C5E"/>
    <w:rsid w:val="00E51F05"/>
    <w:rsid w:val="00E5280B"/>
    <w:rsid w:val="00E52B3C"/>
    <w:rsid w:val="00E55216"/>
    <w:rsid w:val="00E5522E"/>
    <w:rsid w:val="00E555F4"/>
    <w:rsid w:val="00E556B6"/>
    <w:rsid w:val="00E55A81"/>
    <w:rsid w:val="00E56129"/>
    <w:rsid w:val="00E564B1"/>
    <w:rsid w:val="00E56899"/>
    <w:rsid w:val="00E56C96"/>
    <w:rsid w:val="00E61701"/>
    <w:rsid w:val="00E625CB"/>
    <w:rsid w:val="00E63384"/>
    <w:rsid w:val="00E636FE"/>
    <w:rsid w:val="00E645FE"/>
    <w:rsid w:val="00E65D49"/>
    <w:rsid w:val="00E674CC"/>
    <w:rsid w:val="00E705B3"/>
    <w:rsid w:val="00E70759"/>
    <w:rsid w:val="00E7135F"/>
    <w:rsid w:val="00E72533"/>
    <w:rsid w:val="00E730DA"/>
    <w:rsid w:val="00E74954"/>
    <w:rsid w:val="00E74DDC"/>
    <w:rsid w:val="00E75D25"/>
    <w:rsid w:val="00E76A3C"/>
    <w:rsid w:val="00E7734B"/>
    <w:rsid w:val="00E77CEF"/>
    <w:rsid w:val="00E80499"/>
    <w:rsid w:val="00E814E1"/>
    <w:rsid w:val="00E83809"/>
    <w:rsid w:val="00E83A6E"/>
    <w:rsid w:val="00E84BE2"/>
    <w:rsid w:val="00E84BEB"/>
    <w:rsid w:val="00E86277"/>
    <w:rsid w:val="00E86479"/>
    <w:rsid w:val="00E92E9D"/>
    <w:rsid w:val="00E93C8A"/>
    <w:rsid w:val="00E93D77"/>
    <w:rsid w:val="00E93F3D"/>
    <w:rsid w:val="00E94B46"/>
    <w:rsid w:val="00E95127"/>
    <w:rsid w:val="00E95B44"/>
    <w:rsid w:val="00E9661E"/>
    <w:rsid w:val="00E96CA3"/>
    <w:rsid w:val="00E96FF7"/>
    <w:rsid w:val="00EA0E5C"/>
    <w:rsid w:val="00EA23F4"/>
    <w:rsid w:val="00EA2841"/>
    <w:rsid w:val="00EA3AF8"/>
    <w:rsid w:val="00EA441A"/>
    <w:rsid w:val="00EA485B"/>
    <w:rsid w:val="00EA4D02"/>
    <w:rsid w:val="00EA611C"/>
    <w:rsid w:val="00EA67CC"/>
    <w:rsid w:val="00EB102F"/>
    <w:rsid w:val="00EB2B97"/>
    <w:rsid w:val="00EB3B8D"/>
    <w:rsid w:val="00EB3C21"/>
    <w:rsid w:val="00EB4C51"/>
    <w:rsid w:val="00EB4F86"/>
    <w:rsid w:val="00EB51AE"/>
    <w:rsid w:val="00EB6789"/>
    <w:rsid w:val="00EB6C00"/>
    <w:rsid w:val="00EB7565"/>
    <w:rsid w:val="00EB7A78"/>
    <w:rsid w:val="00EC092F"/>
    <w:rsid w:val="00EC1760"/>
    <w:rsid w:val="00EC17E7"/>
    <w:rsid w:val="00EC1D99"/>
    <w:rsid w:val="00EC3024"/>
    <w:rsid w:val="00EC5366"/>
    <w:rsid w:val="00EC5584"/>
    <w:rsid w:val="00EC6221"/>
    <w:rsid w:val="00EC6D42"/>
    <w:rsid w:val="00EC75E3"/>
    <w:rsid w:val="00ED1157"/>
    <w:rsid w:val="00ED16D7"/>
    <w:rsid w:val="00ED2818"/>
    <w:rsid w:val="00ED30EF"/>
    <w:rsid w:val="00ED52DF"/>
    <w:rsid w:val="00ED6FCE"/>
    <w:rsid w:val="00ED70BF"/>
    <w:rsid w:val="00ED7409"/>
    <w:rsid w:val="00ED7739"/>
    <w:rsid w:val="00ED7F1D"/>
    <w:rsid w:val="00EE0018"/>
    <w:rsid w:val="00EE17AD"/>
    <w:rsid w:val="00EE182F"/>
    <w:rsid w:val="00EE22E6"/>
    <w:rsid w:val="00EE2CD3"/>
    <w:rsid w:val="00EE2CF1"/>
    <w:rsid w:val="00EE2D2A"/>
    <w:rsid w:val="00EE331C"/>
    <w:rsid w:val="00EE4750"/>
    <w:rsid w:val="00EE4962"/>
    <w:rsid w:val="00EE4DEF"/>
    <w:rsid w:val="00EE634F"/>
    <w:rsid w:val="00EE7D81"/>
    <w:rsid w:val="00EF1DBF"/>
    <w:rsid w:val="00EF2F89"/>
    <w:rsid w:val="00EF55C5"/>
    <w:rsid w:val="00EF6E3E"/>
    <w:rsid w:val="00EF7F21"/>
    <w:rsid w:val="00F00508"/>
    <w:rsid w:val="00F01B9F"/>
    <w:rsid w:val="00F01BF0"/>
    <w:rsid w:val="00F01C9F"/>
    <w:rsid w:val="00F0368E"/>
    <w:rsid w:val="00F046A0"/>
    <w:rsid w:val="00F04AFA"/>
    <w:rsid w:val="00F04C89"/>
    <w:rsid w:val="00F05638"/>
    <w:rsid w:val="00F068C9"/>
    <w:rsid w:val="00F07033"/>
    <w:rsid w:val="00F10738"/>
    <w:rsid w:val="00F10902"/>
    <w:rsid w:val="00F11B40"/>
    <w:rsid w:val="00F11F60"/>
    <w:rsid w:val="00F12798"/>
    <w:rsid w:val="00F132D8"/>
    <w:rsid w:val="00F14F1C"/>
    <w:rsid w:val="00F16792"/>
    <w:rsid w:val="00F16AC1"/>
    <w:rsid w:val="00F16ED1"/>
    <w:rsid w:val="00F20707"/>
    <w:rsid w:val="00F20B69"/>
    <w:rsid w:val="00F20CBE"/>
    <w:rsid w:val="00F218A7"/>
    <w:rsid w:val="00F222E2"/>
    <w:rsid w:val="00F22C06"/>
    <w:rsid w:val="00F23438"/>
    <w:rsid w:val="00F23726"/>
    <w:rsid w:val="00F238F1"/>
    <w:rsid w:val="00F24FB0"/>
    <w:rsid w:val="00F26B4E"/>
    <w:rsid w:val="00F31AA7"/>
    <w:rsid w:val="00F32B3D"/>
    <w:rsid w:val="00F33DF1"/>
    <w:rsid w:val="00F368CC"/>
    <w:rsid w:val="00F37D59"/>
    <w:rsid w:val="00F4039D"/>
    <w:rsid w:val="00F438BB"/>
    <w:rsid w:val="00F43A3D"/>
    <w:rsid w:val="00F45083"/>
    <w:rsid w:val="00F460B9"/>
    <w:rsid w:val="00F468DC"/>
    <w:rsid w:val="00F46D10"/>
    <w:rsid w:val="00F508B2"/>
    <w:rsid w:val="00F51981"/>
    <w:rsid w:val="00F51FDF"/>
    <w:rsid w:val="00F5356B"/>
    <w:rsid w:val="00F54C7E"/>
    <w:rsid w:val="00F54DFE"/>
    <w:rsid w:val="00F55B81"/>
    <w:rsid w:val="00F6085A"/>
    <w:rsid w:val="00F60992"/>
    <w:rsid w:val="00F60AF9"/>
    <w:rsid w:val="00F615E4"/>
    <w:rsid w:val="00F61B0C"/>
    <w:rsid w:val="00F636D5"/>
    <w:rsid w:val="00F64A35"/>
    <w:rsid w:val="00F6548F"/>
    <w:rsid w:val="00F66483"/>
    <w:rsid w:val="00F673F9"/>
    <w:rsid w:val="00F70247"/>
    <w:rsid w:val="00F7105F"/>
    <w:rsid w:val="00F71580"/>
    <w:rsid w:val="00F720A4"/>
    <w:rsid w:val="00F74F0A"/>
    <w:rsid w:val="00F75BEB"/>
    <w:rsid w:val="00F775B1"/>
    <w:rsid w:val="00F778A3"/>
    <w:rsid w:val="00F77DFD"/>
    <w:rsid w:val="00F824F1"/>
    <w:rsid w:val="00F86D42"/>
    <w:rsid w:val="00F8775D"/>
    <w:rsid w:val="00F90555"/>
    <w:rsid w:val="00F910E1"/>
    <w:rsid w:val="00F91149"/>
    <w:rsid w:val="00F91FD8"/>
    <w:rsid w:val="00F925CC"/>
    <w:rsid w:val="00F937FE"/>
    <w:rsid w:val="00F93976"/>
    <w:rsid w:val="00F93E72"/>
    <w:rsid w:val="00F94B3A"/>
    <w:rsid w:val="00F94B46"/>
    <w:rsid w:val="00F95864"/>
    <w:rsid w:val="00F95946"/>
    <w:rsid w:val="00F95D43"/>
    <w:rsid w:val="00F97290"/>
    <w:rsid w:val="00F9736B"/>
    <w:rsid w:val="00F97DBF"/>
    <w:rsid w:val="00FA006C"/>
    <w:rsid w:val="00FA013D"/>
    <w:rsid w:val="00FA018B"/>
    <w:rsid w:val="00FA05E1"/>
    <w:rsid w:val="00FA0BBD"/>
    <w:rsid w:val="00FA0CF1"/>
    <w:rsid w:val="00FA38AC"/>
    <w:rsid w:val="00FA414A"/>
    <w:rsid w:val="00FA4F81"/>
    <w:rsid w:val="00FA6A75"/>
    <w:rsid w:val="00FA7BE6"/>
    <w:rsid w:val="00FB0A38"/>
    <w:rsid w:val="00FB12E1"/>
    <w:rsid w:val="00FB273B"/>
    <w:rsid w:val="00FB2B17"/>
    <w:rsid w:val="00FB2EA5"/>
    <w:rsid w:val="00FB2F70"/>
    <w:rsid w:val="00FB56A4"/>
    <w:rsid w:val="00FB6339"/>
    <w:rsid w:val="00FB74B9"/>
    <w:rsid w:val="00FB7B4D"/>
    <w:rsid w:val="00FC0770"/>
    <w:rsid w:val="00FC0A79"/>
    <w:rsid w:val="00FC0F1A"/>
    <w:rsid w:val="00FC1A5B"/>
    <w:rsid w:val="00FC29D0"/>
    <w:rsid w:val="00FC38C8"/>
    <w:rsid w:val="00FC3F91"/>
    <w:rsid w:val="00FC4036"/>
    <w:rsid w:val="00FC40B0"/>
    <w:rsid w:val="00FC4468"/>
    <w:rsid w:val="00FC4AA0"/>
    <w:rsid w:val="00FC4F6C"/>
    <w:rsid w:val="00FC5929"/>
    <w:rsid w:val="00FC7ED7"/>
    <w:rsid w:val="00FD1FAA"/>
    <w:rsid w:val="00FD214C"/>
    <w:rsid w:val="00FD2ECC"/>
    <w:rsid w:val="00FD3583"/>
    <w:rsid w:val="00FD66DF"/>
    <w:rsid w:val="00FD74C2"/>
    <w:rsid w:val="00FD7B56"/>
    <w:rsid w:val="00FE003D"/>
    <w:rsid w:val="00FE09AB"/>
    <w:rsid w:val="00FE1A17"/>
    <w:rsid w:val="00FE2DF9"/>
    <w:rsid w:val="00FE3C61"/>
    <w:rsid w:val="00FE3F82"/>
    <w:rsid w:val="00FE442D"/>
    <w:rsid w:val="00FE4B4F"/>
    <w:rsid w:val="00FE4FB1"/>
    <w:rsid w:val="00FE54C2"/>
    <w:rsid w:val="00FF036F"/>
    <w:rsid w:val="00FF0A9C"/>
    <w:rsid w:val="00FF1085"/>
    <w:rsid w:val="00FF117D"/>
    <w:rsid w:val="00FF1218"/>
    <w:rsid w:val="00FF1B79"/>
    <w:rsid w:val="00FF2337"/>
    <w:rsid w:val="00FF2397"/>
    <w:rsid w:val="00FF305F"/>
    <w:rsid w:val="00FF3099"/>
    <w:rsid w:val="00FF356C"/>
    <w:rsid w:val="00FF3C85"/>
    <w:rsid w:val="00FF491F"/>
    <w:rsid w:val="00FF6DEF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568B"/>
  <w15:docId w15:val="{FD147EA3-E173-4793-B36F-FDC66CB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2A"/>
  </w:style>
  <w:style w:type="paragraph" w:styleId="Heading4">
    <w:name w:val="heading 4"/>
    <w:basedOn w:val="Normal"/>
    <w:link w:val="Heading4Char"/>
    <w:uiPriority w:val="9"/>
    <w:qFormat/>
    <w:rsid w:val="0006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0C8E"/>
    <w:rPr>
      <w:b/>
      <w:bCs/>
    </w:rPr>
  </w:style>
  <w:style w:type="character" w:styleId="Emphasis">
    <w:name w:val="Emphasis"/>
    <w:basedOn w:val="DefaultParagraphFont"/>
    <w:uiPriority w:val="20"/>
    <w:qFormat/>
    <w:rsid w:val="006C0C8E"/>
    <w:rPr>
      <w:i/>
      <w:iCs/>
    </w:rPr>
  </w:style>
  <w:style w:type="character" w:customStyle="1" w:styleId="apple-converted-space">
    <w:name w:val="apple-converted-space"/>
    <w:basedOn w:val="DefaultParagraphFont"/>
    <w:rsid w:val="006C0C8E"/>
  </w:style>
  <w:style w:type="paragraph" w:styleId="ListParagraph">
    <w:name w:val="List Paragraph"/>
    <w:basedOn w:val="Normal"/>
    <w:link w:val="ListParagraphChar"/>
    <w:uiPriority w:val="34"/>
    <w:qFormat/>
    <w:rsid w:val="00480F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A1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ranslation">
    <w:name w:val="translation"/>
    <w:basedOn w:val="DefaultParagraphFont"/>
    <w:rsid w:val="00F20707"/>
  </w:style>
  <w:style w:type="character" w:customStyle="1" w:styleId="Heading4Char">
    <w:name w:val="Heading 4 Char"/>
    <w:basedOn w:val="DefaultParagraphFont"/>
    <w:link w:val="Heading4"/>
    <w:uiPriority w:val="9"/>
    <w:rsid w:val="0006031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0A74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90BC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C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A3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216"/>
  </w:style>
  <w:style w:type="paragraph" w:styleId="Footer">
    <w:name w:val="footer"/>
    <w:basedOn w:val="Normal"/>
    <w:link w:val="FooterChar"/>
    <w:uiPriority w:val="99"/>
    <w:unhideWhenUsed/>
    <w:rsid w:val="007A3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fnapharm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BB0E6-815A-4421-9085-A97225E0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11094</TotalTime>
  <Pages>1</Pages>
  <Words>6450</Words>
  <Characters>36766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1810</cp:revision>
  <dcterms:created xsi:type="dcterms:W3CDTF">2018-04-14T10:25:00Z</dcterms:created>
  <dcterms:modified xsi:type="dcterms:W3CDTF">2026-07-03T09:21:00Z</dcterms:modified>
</cp:coreProperties>
</file>