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AD95D" w14:textId="77777777" w:rsidR="006A1266" w:rsidRPr="004037F9" w:rsidRDefault="008826EC" w:rsidP="00E363A1">
      <w:pPr>
        <w:spacing w:after="0" w:line="276" w:lineRule="auto"/>
        <w:ind w:left="-720" w:right="-810"/>
        <w:jc w:val="center"/>
        <w:rPr>
          <w:rFonts w:ascii="Sylfaen" w:hAnsi="Sylfaen"/>
          <w:b/>
        </w:rPr>
      </w:pPr>
      <w:proofErr w:type="spellStart"/>
      <w:r w:rsidRPr="004037F9">
        <w:rPr>
          <w:rFonts w:ascii="Sylfaen" w:hAnsi="Sylfaen"/>
          <w:b/>
          <w:lang w:val="ka-GE"/>
        </w:rPr>
        <w:t>სოლუფლოქსი</w:t>
      </w:r>
      <w:proofErr w:type="spellEnd"/>
      <w:r w:rsidRPr="004037F9">
        <w:rPr>
          <w:rFonts w:ascii="Sylfaen" w:hAnsi="Sylfaen"/>
          <w:b/>
          <w:lang w:val="ka-GE"/>
        </w:rPr>
        <w:t>- NPG /</w:t>
      </w:r>
      <w:r w:rsidRPr="004037F9">
        <w:rPr>
          <w:rFonts w:ascii="Sylfaen" w:hAnsi="Sylfaen"/>
          <w:b/>
        </w:rPr>
        <w:t>SOLUFLOX</w:t>
      </w:r>
      <w:r w:rsidRPr="004037F9">
        <w:rPr>
          <w:rFonts w:ascii="Sylfaen" w:hAnsi="Sylfaen"/>
          <w:b/>
          <w:lang w:val="ka-GE"/>
        </w:rPr>
        <w:t>-</w:t>
      </w:r>
      <w:r w:rsidRPr="004037F9">
        <w:rPr>
          <w:rFonts w:ascii="Sylfaen" w:hAnsi="Sylfaen"/>
          <w:b/>
        </w:rPr>
        <w:t xml:space="preserve"> NPG</w:t>
      </w:r>
    </w:p>
    <w:p w14:paraId="5371726A" w14:textId="77777777" w:rsidR="00425BA6" w:rsidRPr="004037F9" w:rsidRDefault="008826EC" w:rsidP="00E363A1">
      <w:pPr>
        <w:spacing w:after="0" w:line="276" w:lineRule="auto"/>
        <w:ind w:left="-720" w:right="-810"/>
        <w:jc w:val="center"/>
        <w:rPr>
          <w:rFonts w:ascii="Sylfaen" w:hAnsi="Sylfaen"/>
          <w:b/>
          <w:lang w:val="ka-GE"/>
        </w:rPr>
      </w:pPr>
      <w:r w:rsidRPr="004037F9">
        <w:rPr>
          <w:rFonts w:ascii="Sylfaen" w:hAnsi="Sylfaen"/>
          <w:b/>
          <w:lang w:val="ka-GE"/>
        </w:rPr>
        <w:t>(</w:t>
      </w:r>
      <w:proofErr w:type="spellStart"/>
      <w:r w:rsidRPr="004037F9">
        <w:rPr>
          <w:rFonts w:ascii="Sylfaen" w:hAnsi="Sylfaen"/>
          <w:b/>
          <w:lang w:val="ka-GE"/>
        </w:rPr>
        <w:t>ლევოფლოქსაცინი</w:t>
      </w:r>
      <w:r w:rsidR="00702CD2" w:rsidRPr="004037F9">
        <w:rPr>
          <w:rFonts w:ascii="Sylfaen" w:hAnsi="Sylfaen"/>
          <w:b/>
          <w:lang w:val="ka-GE"/>
        </w:rPr>
        <w:t>ს</w:t>
      </w:r>
      <w:proofErr w:type="spellEnd"/>
      <w:r w:rsidR="00702CD2" w:rsidRPr="004037F9">
        <w:rPr>
          <w:rFonts w:ascii="Sylfaen" w:hAnsi="Sylfaen"/>
          <w:b/>
          <w:lang w:val="ka-GE"/>
        </w:rPr>
        <w:t xml:space="preserve"> ტაბლეტები USP 500მგ</w:t>
      </w:r>
      <w:r w:rsidRPr="004037F9">
        <w:rPr>
          <w:rFonts w:ascii="Sylfaen" w:hAnsi="Sylfaen"/>
          <w:b/>
          <w:lang w:val="ka-GE"/>
        </w:rPr>
        <w:t>)</w:t>
      </w:r>
    </w:p>
    <w:p w14:paraId="423F3E19" w14:textId="77777777" w:rsidR="006E4E88" w:rsidRPr="004037F9" w:rsidRDefault="00702CD2" w:rsidP="00E363A1">
      <w:pPr>
        <w:spacing w:after="0" w:line="276" w:lineRule="auto"/>
        <w:ind w:left="-720" w:right="-810"/>
        <w:jc w:val="both"/>
        <w:rPr>
          <w:rFonts w:ascii="Sylfaen" w:hAnsi="Sylfaen" w:cs="Sylfaen"/>
          <w:bCs/>
          <w:lang w:val="ka-GE"/>
        </w:rPr>
      </w:pPr>
      <w:r w:rsidRPr="004037F9">
        <w:rPr>
          <w:rFonts w:ascii="Sylfaen" w:hAnsi="Sylfaen"/>
          <w:b/>
          <w:lang w:val="ka-GE"/>
        </w:rPr>
        <w:t>შემადგენლობა:</w:t>
      </w:r>
      <w:r w:rsidRPr="004037F9">
        <w:rPr>
          <w:rFonts w:ascii="Sylfaen" w:hAnsi="Sylfaen"/>
          <w:lang w:val="ka-GE"/>
        </w:rPr>
        <w:t xml:space="preserve"> </w:t>
      </w:r>
      <w:r w:rsidR="00425BA6" w:rsidRPr="004037F9">
        <w:rPr>
          <w:rFonts w:ascii="Sylfaen" w:hAnsi="Sylfaen" w:cs="Sylfaen"/>
          <w:bCs/>
          <w:lang w:val="ka-GE"/>
        </w:rPr>
        <w:t xml:space="preserve">თითო </w:t>
      </w:r>
      <w:proofErr w:type="spellStart"/>
      <w:r w:rsidR="00425BA6" w:rsidRPr="004037F9">
        <w:rPr>
          <w:rFonts w:ascii="Sylfaen" w:hAnsi="Sylfaen" w:cs="Sylfaen"/>
          <w:bCs/>
          <w:lang w:val="ka-GE"/>
        </w:rPr>
        <w:t>შემოგარსული</w:t>
      </w:r>
      <w:proofErr w:type="spellEnd"/>
      <w:r w:rsidR="00425BA6" w:rsidRPr="004037F9">
        <w:rPr>
          <w:rFonts w:ascii="Sylfaen" w:hAnsi="Sylfaen" w:cs="Sylfaen"/>
          <w:bCs/>
          <w:lang w:val="ka-GE"/>
        </w:rPr>
        <w:t xml:space="preserve"> ტაბლეტის შემადგენლობაში შედის: </w:t>
      </w:r>
      <w:proofErr w:type="spellStart"/>
      <w:r w:rsidR="006E4E88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6E4E88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6E4E88" w:rsidRPr="004037F9">
        <w:rPr>
          <w:rFonts w:ascii="Sylfaen" w:hAnsi="Sylfaen" w:cs="Sylfaen"/>
          <w:lang w:val="ka-GE"/>
        </w:rPr>
        <w:t>ჰემიჰიდრატი</w:t>
      </w:r>
      <w:proofErr w:type="spellEnd"/>
      <w:r w:rsidR="006E4E88" w:rsidRPr="004037F9">
        <w:rPr>
          <w:rFonts w:ascii="Sylfaen" w:hAnsi="Sylfaen" w:cs="Sylfaen"/>
          <w:lang w:val="ka-GE"/>
        </w:rPr>
        <w:t xml:space="preserve"> </w:t>
      </w:r>
      <w:r w:rsidR="006E4E88" w:rsidRPr="004037F9">
        <w:rPr>
          <w:rFonts w:ascii="Sylfaen" w:hAnsi="Sylfaen"/>
          <w:lang w:val="ka-GE"/>
        </w:rPr>
        <w:t>USP</w:t>
      </w:r>
      <w:r w:rsidR="006E4E88" w:rsidRPr="004037F9">
        <w:rPr>
          <w:rFonts w:ascii="Sylfaen" w:hAnsi="Sylfaen" w:cs="Sylfaen"/>
          <w:lang w:val="ka-GE"/>
        </w:rPr>
        <w:t xml:space="preserve">, 500მგ </w:t>
      </w:r>
      <w:proofErr w:type="spellStart"/>
      <w:r w:rsidR="006E4E88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6E4E88" w:rsidRPr="004037F9">
        <w:rPr>
          <w:rFonts w:ascii="Sylfaen" w:hAnsi="Sylfaen" w:cs="Sylfaen"/>
          <w:lang w:val="ka-GE"/>
        </w:rPr>
        <w:t xml:space="preserve"> </w:t>
      </w:r>
      <w:r w:rsidR="006E4E88" w:rsidRPr="004037F9">
        <w:rPr>
          <w:rFonts w:ascii="Sylfaen" w:hAnsi="Sylfaen"/>
          <w:lang w:val="ka-GE"/>
        </w:rPr>
        <w:t>ეკვივალენტური.</w:t>
      </w:r>
    </w:p>
    <w:p w14:paraId="0F3E2D03" w14:textId="77777777" w:rsidR="00DC6C09" w:rsidRPr="004037F9" w:rsidRDefault="009D74C3" w:rsidP="00E363A1">
      <w:pPr>
        <w:spacing w:after="0" w:line="276" w:lineRule="auto"/>
        <w:ind w:left="-720" w:right="-810"/>
        <w:jc w:val="both"/>
        <w:rPr>
          <w:rFonts w:ascii="Sylfaen" w:hAnsi="Sylfaen"/>
        </w:rPr>
      </w:pPr>
      <w:r w:rsidRPr="004037F9">
        <w:rPr>
          <w:rFonts w:ascii="Sylfaen" w:hAnsi="Sylfaen"/>
          <w:b/>
          <w:lang w:val="ka-GE"/>
        </w:rPr>
        <w:t>აღწერა:</w:t>
      </w:r>
      <w:r w:rsidRPr="004037F9">
        <w:rPr>
          <w:rFonts w:ascii="Sylfaen" w:hAnsi="Sylfaen"/>
          <w:lang w:val="ka-GE"/>
        </w:rPr>
        <w:t xml:space="preserve"> </w:t>
      </w:r>
      <w:proofErr w:type="spellStart"/>
      <w:r w:rsidR="006E4E88" w:rsidRPr="004037F9">
        <w:rPr>
          <w:rFonts w:ascii="Sylfaen" w:hAnsi="Sylfaen"/>
          <w:lang w:val="ka-GE"/>
        </w:rPr>
        <w:t>ლევოფლოქსაცინი</w:t>
      </w:r>
      <w:proofErr w:type="spellEnd"/>
      <w:r w:rsidR="006E4E88" w:rsidRPr="004037F9">
        <w:rPr>
          <w:rFonts w:ascii="Sylfaen" w:hAnsi="Sylfaen"/>
          <w:lang w:val="ka-GE"/>
        </w:rPr>
        <w:t xml:space="preserve"> არის ფართო სპექტრის, მესამე თაობის </w:t>
      </w:r>
      <w:proofErr w:type="spellStart"/>
      <w:r w:rsidR="006E4E88" w:rsidRPr="004037F9">
        <w:rPr>
          <w:rFonts w:ascii="Sylfaen" w:hAnsi="Sylfaen"/>
          <w:lang w:val="ka-GE"/>
        </w:rPr>
        <w:t>ფტორქინოლონების</w:t>
      </w:r>
      <w:proofErr w:type="spellEnd"/>
      <w:r w:rsidR="006E4E88" w:rsidRPr="004037F9">
        <w:rPr>
          <w:rFonts w:ascii="Sylfaen" w:hAnsi="Sylfaen"/>
          <w:lang w:val="ka-GE"/>
        </w:rPr>
        <w:t xml:space="preserve"> ჯგუფის ანტიბიოტიკი და </w:t>
      </w:r>
      <w:proofErr w:type="spellStart"/>
      <w:r w:rsidR="006E4E88" w:rsidRPr="004037F9">
        <w:rPr>
          <w:rFonts w:ascii="Sylfaen" w:hAnsi="Sylfaen"/>
          <w:lang w:val="ka-GE"/>
        </w:rPr>
        <w:t>ოფლოქსაცინის</w:t>
      </w:r>
      <w:proofErr w:type="spellEnd"/>
      <w:r w:rsidR="006E4E88" w:rsidRPr="004037F9">
        <w:rPr>
          <w:rFonts w:ascii="Sylfaen" w:hAnsi="Sylfaen"/>
          <w:lang w:val="ka-GE"/>
        </w:rPr>
        <w:t xml:space="preserve"> ოპტიკურად აქტიური </w:t>
      </w:r>
      <w:proofErr w:type="spellStart"/>
      <w:r w:rsidR="006E4E88" w:rsidRPr="004037F9">
        <w:rPr>
          <w:rFonts w:ascii="Sylfaen" w:hAnsi="Sylfaen"/>
          <w:lang w:val="ka-GE"/>
        </w:rPr>
        <w:t>მარცხნივმბრუნავი</w:t>
      </w:r>
      <w:proofErr w:type="spellEnd"/>
      <w:r w:rsidR="006E4E88" w:rsidRPr="004037F9">
        <w:rPr>
          <w:rFonts w:ascii="Sylfaen" w:hAnsi="Sylfaen"/>
          <w:lang w:val="ka-GE"/>
        </w:rPr>
        <w:t xml:space="preserve"> იზომერი, რომელსაც გააჩნია ანტიბაქტერიული მოქმედება. </w:t>
      </w:r>
      <w:proofErr w:type="spellStart"/>
      <w:r w:rsidR="006E4E88" w:rsidRPr="004037F9">
        <w:rPr>
          <w:rFonts w:ascii="Sylfaen" w:hAnsi="Sylfaen"/>
          <w:lang w:val="ka-GE"/>
        </w:rPr>
        <w:t>ლევოფლოქსაცინი</w:t>
      </w:r>
      <w:proofErr w:type="spellEnd"/>
      <w:r w:rsidR="006E4E88" w:rsidRPr="004037F9">
        <w:rPr>
          <w:rFonts w:ascii="Sylfaen" w:hAnsi="Sylfaen"/>
          <w:lang w:val="ka-GE"/>
        </w:rPr>
        <w:t xml:space="preserve"> აღწევს ბაქტერიული უჯრედის კედელში და </w:t>
      </w:r>
      <w:proofErr w:type="spellStart"/>
      <w:r w:rsidR="006E4E88" w:rsidRPr="004037F9">
        <w:rPr>
          <w:rFonts w:ascii="Sylfaen" w:hAnsi="Sylfaen"/>
          <w:lang w:val="ka-GE"/>
        </w:rPr>
        <w:t>აინჰიბირებს</w:t>
      </w:r>
      <w:proofErr w:type="spellEnd"/>
      <w:r w:rsidR="006E4E88" w:rsidRPr="004037F9">
        <w:rPr>
          <w:rFonts w:ascii="Sylfaen" w:hAnsi="Sylfaen"/>
          <w:lang w:val="ka-GE"/>
        </w:rPr>
        <w:t xml:space="preserve"> დნმ-</w:t>
      </w:r>
      <w:proofErr w:type="spellStart"/>
      <w:r w:rsidR="006E4E88" w:rsidRPr="004037F9">
        <w:rPr>
          <w:rFonts w:ascii="Sylfaen" w:hAnsi="Sylfaen"/>
          <w:lang w:val="ka-GE"/>
        </w:rPr>
        <w:t>გირაზას</w:t>
      </w:r>
      <w:proofErr w:type="spellEnd"/>
      <w:r w:rsidR="006E4E88" w:rsidRPr="004037F9">
        <w:rPr>
          <w:rFonts w:ascii="Sylfaen" w:hAnsi="Sylfaen"/>
          <w:lang w:val="ka-GE"/>
        </w:rPr>
        <w:t xml:space="preserve"> (ბაქტერიული </w:t>
      </w:r>
      <w:proofErr w:type="spellStart"/>
      <w:r w:rsidR="006E4E88" w:rsidRPr="004037F9">
        <w:rPr>
          <w:rFonts w:ascii="Sylfaen" w:hAnsi="Sylfaen"/>
          <w:lang w:val="ka-GE"/>
        </w:rPr>
        <w:t>ტოპოიზომერაზა</w:t>
      </w:r>
      <w:proofErr w:type="spellEnd"/>
      <w:r w:rsidR="006E4E88" w:rsidRPr="004037F9">
        <w:rPr>
          <w:rFonts w:ascii="Sylfaen" w:hAnsi="Sylfaen"/>
          <w:lang w:val="ka-GE"/>
        </w:rPr>
        <w:t xml:space="preserve"> II), რომელიც მნიშვნელოვან როლს ასრულებს ბაქტერიული დნმ-ის </w:t>
      </w:r>
      <w:proofErr w:type="spellStart"/>
      <w:r w:rsidR="006E4E88" w:rsidRPr="004037F9">
        <w:rPr>
          <w:rFonts w:ascii="Sylfaen" w:hAnsi="Sylfaen"/>
          <w:lang w:val="ka-GE"/>
        </w:rPr>
        <w:t>რეპლიკაციაში</w:t>
      </w:r>
      <w:proofErr w:type="spellEnd"/>
      <w:r w:rsidR="006E4E88" w:rsidRPr="004037F9">
        <w:rPr>
          <w:rFonts w:ascii="Sylfaen" w:hAnsi="Sylfaen"/>
          <w:lang w:val="ka-GE"/>
        </w:rPr>
        <w:t>, ტრანსკრიფციასა და რეგენერაციაში</w:t>
      </w:r>
      <w:r w:rsidR="00453E14" w:rsidRPr="004037F9">
        <w:rPr>
          <w:rFonts w:ascii="Sylfaen" w:hAnsi="Sylfaen"/>
          <w:lang w:val="ka-GE"/>
        </w:rPr>
        <w:t>. დნმ-</w:t>
      </w:r>
      <w:proofErr w:type="spellStart"/>
      <w:r w:rsidR="00453E14" w:rsidRPr="004037F9">
        <w:rPr>
          <w:rFonts w:ascii="Sylfaen" w:hAnsi="Sylfaen"/>
          <w:lang w:val="ka-GE"/>
        </w:rPr>
        <w:t>გირაზას</w:t>
      </w:r>
      <w:proofErr w:type="spellEnd"/>
      <w:r w:rsidR="00453E14" w:rsidRPr="004037F9">
        <w:rPr>
          <w:rFonts w:ascii="Sylfaen" w:hAnsi="Sylfaen"/>
          <w:lang w:val="ka-GE"/>
        </w:rPr>
        <w:t xml:space="preserve"> აქტივობის </w:t>
      </w:r>
      <w:proofErr w:type="spellStart"/>
      <w:r w:rsidR="00453E14" w:rsidRPr="004037F9">
        <w:rPr>
          <w:rFonts w:ascii="Sylfaen" w:hAnsi="Sylfaen"/>
          <w:lang w:val="ka-GE"/>
        </w:rPr>
        <w:t>ინჰიბირება</w:t>
      </w:r>
      <w:proofErr w:type="spellEnd"/>
      <w:r w:rsidR="00453E14" w:rsidRPr="004037F9">
        <w:rPr>
          <w:rFonts w:ascii="Sylfaen" w:hAnsi="Sylfaen"/>
          <w:lang w:val="ka-GE"/>
        </w:rPr>
        <w:t xml:space="preserve"> იწვევს ბაქტერიული უჯრედების ზრდის შეჩერებას. </w:t>
      </w:r>
      <w:proofErr w:type="spellStart"/>
      <w:r w:rsidR="00453E14" w:rsidRPr="004037F9">
        <w:rPr>
          <w:rFonts w:ascii="Sylfaen" w:hAnsi="Sylfaen"/>
          <w:lang w:val="ka-GE"/>
        </w:rPr>
        <w:t>ლევოფლოქსაცინის</w:t>
      </w:r>
      <w:proofErr w:type="spellEnd"/>
      <w:r w:rsidR="00453E14" w:rsidRPr="004037F9">
        <w:rPr>
          <w:rFonts w:ascii="Sylfaen" w:hAnsi="Sylfaen"/>
          <w:lang w:val="ka-GE"/>
        </w:rPr>
        <w:t xml:space="preserve"> </w:t>
      </w:r>
      <w:proofErr w:type="spellStart"/>
      <w:r w:rsidR="00453E14" w:rsidRPr="004037F9">
        <w:rPr>
          <w:rFonts w:ascii="Sylfaen" w:hAnsi="Sylfaen"/>
          <w:lang w:val="ka-GE"/>
        </w:rPr>
        <w:t>ჰემიჰიდრატის</w:t>
      </w:r>
      <w:proofErr w:type="spellEnd"/>
      <w:r w:rsidR="00453E14" w:rsidRPr="004037F9">
        <w:rPr>
          <w:rFonts w:ascii="Sylfaen" w:hAnsi="Sylfaen"/>
          <w:lang w:val="ka-GE"/>
        </w:rPr>
        <w:t xml:space="preserve"> სისტემური დასახელება: (2S)-7-fluoro-2-methyl-6-(4-methylpiperazin-1-yl)-10-oxo-4-oxa-1-azatricyclo[7.3.1.0</w:t>
      </w:r>
      <w:r w:rsidR="006B2452" w:rsidRPr="004037F9">
        <w:rPr>
          <w:rFonts w:ascii="Sylfaen" w:hAnsi="Sylfaen" w:cs="Times New Roman"/>
          <w:lang w:val="ka-GE"/>
        </w:rPr>
        <w:t>5</w:t>
      </w:r>
      <w:r w:rsidR="00453E14" w:rsidRPr="004037F9">
        <w:rPr>
          <w:rFonts w:ascii="Sylfaen" w:hAnsi="Sylfaen"/>
          <w:lang w:val="ka-GE"/>
        </w:rPr>
        <w:t>,</w:t>
      </w:r>
      <w:r w:rsidR="006B2452" w:rsidRPr="004037F9">
        <w:rPr>
          <w:rFonts w:ascii="Sylfaen" w:hAnsi="Sylfaen"/>
          <w:lang w:val="ka-GE"/>
        </w:rPr>
        <w:t>13</w:t>
      </w:r>
      <w:r w:rsidR="00453E14" w:rsidRPr="004037F9">
        <w:rPr>
          <w:rFonts w:ascii="Sylfaen" w:hAnsi="Sylfaen"/>
          <w:lang w:val="ka-GE"/>
        </w:rPr>
        <w:t>]trideca-5</w:t>
      </w:r>
      <w:r w:rsidR="006B2452" w:rsidRPr="004037F9">
        <w:rPr>
          <w:rFonts w:ascii="Sylfaen" w:hAnsi="Sylfaen"/>
          <w:lang w:val="ka-GE"/>
        </w:rPr>
        <w:t xml:space="preserve"> </w:t>
      </w:r>
      <w:r w:rsidR="00453E14" w:rsidRPr="004037F9">
        <w:rPr>
          <w:rFonts w:ascii="Sylfaen" w:hAnsi="Sylfaen"/>
          <w:lang w:val="ka-GE"/>
        </w:rPr>
        <w:t>(13),</w:t>
      </w:r>
      <w:r w:rsidR="006B2452" w:rsidRPr="004037F9">
        <w:rPr>
          <w:rFonts w:ascii="Sylfaen" w:hAnsi="Sylfaen"/>
          <w:lang w:val="ka-GE"/>
        </w:rPr>
        <w:t xml:space="preserve"> </w:t>
      </w:r>
      <w:r w:rsidR="00453E14" w:rsidRPr="004037F9">
        <w:rPr>
          <w:rFonts w:ascii="Sylfaen" w:hAnsi="Sylfaen"/>
          <w:lang w:val="ka-GE"/>
        </w:rPr>
        <w:t>6,</w:t>
      </w:r>
      <w:r w:rsidR="006B2452" w:rsidRPr="004037F9">
        <w:rPr>
          <w:rFonts w:ascii="Sylfaen" w:hAnsi="Sylfaen"/>
          <w:lang w:val="ka-GE"/>
        </w:rPr>
        <w:t xml:space="preserve"> </w:t>
      </w:r>
      <w:r w:rsidR="00453E14" w:rsidRPr="004037F9">
        <w:rPr>
          <w:rFonts w:ascii="Sylfaen" w:hAnsi="Sylfaen"/>
          <w:lang w:val="ka-GE"/>
        </w:rPr>
        <w:t xml:space="preserve">8,11-tetraene-11-carboxylic </w:t>
      </w:r>
      <w:proofErr w:type="spellStart"/>
      <w:r w:rsidR="00453E14" w:rsidRPr="004037F9">
        <w:rPr>
          <w:rFonts w:ascii="Sylfaen" w:hAnsi="Sylfaen"/>
          <w:lang w:val="ka-GE"/>
        </w:rPr>
        <w:t>acid</w:t>
      </w:r>
      <w:proofErr w:type="spellEnd"/>
      <w:r w:rsidR="00453E14" w:rsidRPr="004037F9">
        <w:rPr>
          <w:rFonts w:ascii="Sylfaen" w:hAnsi="Sylfaen"/>
          <w:lang w:val="ka-GE"/>
        </w:rPr>
        <w:t xml:space="preserve">; </w:t>
      </w:r>
      <w:proofErr w:type="spellStart"/>
      <w:r w:rsidR="00453E14" w:rsidRPr="004037F9">
        <w:rPr>
          <w:rFonts w:ascii="Sylfaen" w:hAnsi="Sylfaen"/>
          <w:lang w:val="ka-GE"/>
        </w:rPr>
        <w:t>hydrate</w:t>
      </w:r>
      <w:proofErr w:type="spellEnd"/>
      <w:r w:rsidR="00453E14" w:rsidRPr="004037F9">
        <w:rPr>
          <w:rFonts w:ascii="Sylfaen" w:hAnsi="Sylfaen"/>
          <w:lang w:val="ka-GE"/>
        </w:rPr>
        <w:t>. (IUPAC).</w:t>
      </w:r>
      <w:r w:rsidR="00436598" w:rsidRPr="004037F9">
        <w:rPr>
          <w:rFonts w:ascii="Sylfaen" w:hAnsi="Sylfaen"/>
          <w:lang w:val="ka-GE"/>
        </w:rPr>
        <w:t xml:space="preserve"> ეს არის თეთრი</w:t>
      </w:r>
      <w:r w:rsidR="00AA4B26" w:rsidRPr="004037F9">
        <w:rPr>
          <w:rFonts w:ascii="Sylfaen" w:hAnsi="Sylfaen"/>
          <w:lang w:val="ka-GE"/>
        </w:rPr>
        <w:t xml:space="preserve"> ან</w:t>
      </w:r>
      <w:r w:rsidR="00436598" w:rsidRPr="004037F9">
        <w:rPr>
          <w:rFonts w:ascii="Sylfaen" w:hAnsi="Sylfaen"/>
          <w:lang w:val="ka-GE"/>
        </w:rPr>
        <w:t xml:space="preserve"> მოთეთრო ფერის ფხვნილი, რომლის მოლეკულური მასაა</w:t>
      </w:r>
      <w:r w:rsidR="00AA4B26" w:rsidRPr="004037F9">
        <w:rPr>
          <w:rFonts w:ascii="Sylfaen" w:hAnsi="Sylfaen"/>
          <w:lang w:val="ka-GE"/>
        </w:rPr>
        <w:t xml:space="preserve"> 740.7</w:t>
      </w:r>
      <w:r w:rsidR="00436598" w:rsidRPr="004037F9">
        <w:rPr>
          <w:rFonts w:ascii="Sylfaen" w:hAnsi="Sylfaen"/>
          <w:lang w:val="ka-GE"/>
        </w:rPr>
        <w:t xml:space="preserve">გ/მოლი. მისი ემპირიული ფორმულაა </w:t>
      </w:r>
      <w:r w:rsidR="00AA4B26" w:rsidRPr="004037F9">
        <w:rPr>
          <w:rFonts w:ascii="Sylfaen" w:hAnsi="Sylfaen"/>
          <w:lang w:val="ka-GE"/>
        </w:rPr>
        <w:t>C36H42F2N6O9</w:t>
      </w:r>
      <w:r w:rsidR="00436598" w:rsidRPr="004037F9">
        <w:rPr>
          <w:rFonts w:ascii="Sylfaen" w:hAnsi="Sylfaen"/>
          <w:lang w:val="ka-GE"/>
        </w:rPr>
        <w:t>, ხოლო ქიმიური სტრუქტურა წარმოდგენილია</w:t>
      </w:r>
      <w:r w:rsidR="00436598" w:rsidRPr="004037F9">
        <w:rPr>
          <w:rFonts w:ascii="Sylfaen" w:hAnsi="Sylfaen"/>
          <w:color w:val="000000" w:themeColor="text1"/>
          <w:lang w:val="ka-GE"/>
        </w:rPr>
        <w:t xml:space="preserve"> შემდეგნაირად:</w:t>
      </w:r>
      <w:r w:rsidR="00453E14" w:rsidRPr="004037F9">
        <w:rPr>
          <w:rFonts w:ascii="Sylfaen" w:hAnsi="Sylfaen"/>
          <w:color w:val="000000" w:themeColor="text1"/>
        </w:rPr>
        <w:t xml:space="preserve"> </w:t>
      </w:r>
    </w:p>
    <w:p w14:paraId="5F517D17" w14:textId="77777777" w:rsidR="003806DE" w:rsidRPr="004037F9" w:rsidRDefault="003806DE" w:rsidP="00E363A1">
      <w:pPr>
        <w:spacing w:after="0" w:line="276" w:lineRule="auto"/>
        <w:ind w:left="-720" w:right="-810"/>
        <w:jc w:val="both"/>
        <w:rPr>
          <w:rFonts w:ascii="Sylfaen" w:hAnsi="Sylfaen"/>
        </w:rPr>
      </w:pPr>
    </w:p>
    <w:p w14:paraId="5438D39D" w14:textId="77777777" w:rsidR="003806DE" w:rsidRPr="004037F9" w:rsidRDefault="003806DE" w:rsidP="003806DE">
      <w:pPr>
        <w:spacing w:after="0" w:line="276" w:lineRule="auto"/>
        <w:ind w:left="-720" w:right="-810"/>
        <w:jc w:val="center"/>
        <w:rPr>
          <w:rFonts w:ascii="Sylfaen" w:hAnsi="Sylfaen"/>
        </w:rPr>
      </w:pPr>
      <w:r w:rsidRPr="004037F9">
        <w:rPr>
          <w:rFonts w:ascii="Sylfaen" w:hAnsi="Sylfaen"/>
          <w:noProof/>
        </w:rPr>
        <w:drawing>
          <wp:inline distT="0" distB="0" distL="0" distR="0" wp14:anchorId="43F6CBD5" wp14:editId="6DF677A1">
            <wp:extent cx="2860243" cy="12788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97" cy="131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B1C55" w14:textId="77777777" w:rsidR="00AA4B26" w:rsidRPr="004037F9" w:rsidRDefault="00AA4B26" w:rsidP="00E363A1">
      <w:pPr>
        <w:spacing w:after="0" w:line="276" w:lineRule="auto"/>
        <w:ind w:left="-720" w:right="-810"/>
        <w:jc w:val="both"/>
        <w:rPr>
          <w:rFonts w:ascii="Sylfaen" w:hAnsi="Sylfaen"/>
          <w:lang w:val="ka-GE"/>
        </w:rPr>
      </w:pPr>
      <w:r w:rsidRPr="004037F9">
        <w:rPr>
          <w:rFonts w:ascii="Sylfaen" w:hAnsi="Sylfaen"/>
          <w:b/>
          <w:lang w:val="ka-GE"/>
        </w:rPr>
        <w:t>პროდუქტის ა</w:t>
      </w:r>
      <w:r w:rsidR="00F445B9" w:rsidRPr="004037F9">
        <w:rPr>
          <w:rFonts w:ascii="Sylfaen" w:hAnsi="Sylfaen"/>
          <w:b/>
          <w:lang w:val="ka-GE"/>
        </w:rPr>
        <w:t>ღ</w:t>
      </w:r>
      <w:r w:rsidRPr="004037F9">
        <w:rPr>
          <w:rFonts w:ascii="Sylfaen" w:hAnsi="Sylfaen"/>
          <w:b/>
          <w:lang w:val="ka-GE"/>
        </w:rPr>
        <w:t>წერა:</w:t>
      </w:r>
      <w:r w:rsidRPr="004037F9">
        <w:rPr>
          <w:rFonts w:ascii="Sylfaen" w:hAnsi="Sylfaen"/>
          <w:lang w:val="ka-GE"/>
        </w:rPr>
        <w:t xml:space="preserve"> ყავისფერი, წაგრძელებული ფორმის, ორმხრივამოზნექილი, </w:t>
      </w:r>
      <w:proofErr w:type="spellStart"/>
      <w:r w:rsidRPr="004037F9">
        <w:rPr>
          <w:rFonts w:ascii="Sylfaen" w:hAnsi="Sylfaen"/>
          <w:lang w:val="ka-GE"/>
        </w:rPr>
        <w:t>შემოგარსული</w:t>
      </w:r>
      <w:proofErr w:type="spellEnd"/>
      <w:r w:rsidRPr="004037F9">
        <w:rPr>
          <w:rFonts w:ascii="Sylfaen" w:hAnsi="Sylfaen"/>
          <w:lang w:val="ka-GE"/>
        </w:rPr>
        <w:t xml:space="preserve"> ტაბლეტები, ერთ მხარეს </w:t>
      </w:r>
      <w:r w:rsidR="0033263A" w:rsidRPr="004037F9">
        <w:rPr>
          <w:rFonts w:ascii="Sylfaen" w:hAnsi="Sylfaen"/>
          <w:lang w:val="ka-GE"/>
        </w:rPr>
        <w:t>„</w:t>
      </w:r>
      <w:r w:rsidRPr="004037F9">
        <w:rPr>
          <w:rFonts w:ascii="Sylfaen" w:hAnsi="Sylfaen"/>
          <w:lang w:val="ka-GE"/>
        </w:rPr>
        <w:t>B500</w:t>
      </w:r>
      <w:r w:rsidR="0033263A" w:rsidRPr="004037F9">
        <w:rPr>
          <w:rFonts w:ascii="Sylfaen" w:hAnsi="Sylfaen"/>
          <w:lang w:val="ka-GE"/>
        </w:rPr>
        <w:t>“</w:t>
      </w:r>
      <w:r w:rsidRPr="004037F9">
        <w:rPr>
          <w:rFonts w:ascii="Sylfaen" w:hAnsi="Sylfaen"/>
          <w:lang w:val="ka-GE"/>
        </w:rPr>
        <w:t xml:space="preserve"> წარწერით და მეორე მხარეს გლუვი ზედაპირით.</w:t>
      </w:r>
    </w:p>
    <w:p w14:paraId="621AAABD" w14:textId="77777777" w:rsidR="00126633" w:rsidRPr="004037F9" w:rsidRDefault="00126633" w:rsidP="00E363A1">
      <w:pPr>
        <w:spacing w:after="0" w:line="276" w:lineRule="auto"/>
        <w:ind w:left="-720" w:right="-810"/>
        <w:jc w:val="both"/>
        <w:rPr>
          <w:rFonts w:ascii="Sylfaen" w:hAnsi="Sylfaen"/>
          <w:lang w:val="ka-GE"/>
        </w:rPr>
      </w:pPr>
      <w:proofErr w:type="spellStart"/>
      <w:r w:rsidRPr="004037F9">
        <w:rPr>
          <w:rFonts w:ascii="Sylfaen" w:hAnsi="Sylfaen"/>
          <w:b/>
          <w:lang w:val="ka-GE"/>
        </w:rPr>
        <w:t>ფარმაკოდინამიკური</w:t>
      </w:r>
      <w:proofErr w:type="spellEnd"/>
      <w:r w:rsidRPr="004037F9">
        <w:rPr>
          <w:rFonts w:ascii="Sylfaen" w:hAnsi="Sylfaen"/>
          <w:b/>
          <w:lang w:val="ka-GE"/>
        </w:rPr>
        <w:t xml:space="preserve"> თვისებები:</w:t>
      </w:r>
      <w:r w:rsidRPr="004037F9">
        <w:rPr>
          <w:rFonts w:ascii="Sylfaen" w:hAnsi="Sylfaen"/>
          <w:lang w:val="ka-GE"/>
        </w:rPr>
        <w:t xml:space="preserve"> </w:t>
      </w:r>
      <w:r w:rsidR="00F17035" w:rsidRPr="004037F9">
        <w:rPr>
          <w:rFonts w:ascii="Sylfaen" w:hAnsi="Sylfaen"/>
        </w:rPr>
        <w:t>ATC</w:t>
      </w:r>
      <w:r w:rsidRPr="004037F9">
        <w:rPr>
          <w:rFonts w:ascii="Sylfaen" w:hAnsi="Sylfaen"/>
          <w:lang w:val="ka-GE"/>
        </w:rPr>
        <w:t xml:space="preserve"> კოდი: J01MA12</w:t>
      </w:r>
    </w:p>
    <w:p w14:paraId="341507E7" w14:textId="77777777" w:rsidR="00943437" w:rsidRPr="004037F9" w:rsidRDefault="00E76C8A" w:rsidP="00E363A1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ფარმაკოთერაპიული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 ჯგუფი:</w:t>
      </w:r>
      <w:r w:rsidR="00943437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943437" w:rsidRPr="004037F9">
        <w:rPr>
          <w:rFonts w:ascii="Sylfaen" w:hAnsi="Sylfaen" w:cs="Sylfaen"/>
          <w:lang w:val="ka-GE"/>
        </w:rPr>
        <w:t>ქინოლონური</w:t>
      </w:r>
      <w:proofErr w:type="spellEnd"/>
      <w:r w:rsidR="00943437" w:rsidRPr="004037F9">
        <w:rPr>
          <w:rFonts w:ascii="Sylfaen" w:hAnsi="Sylfaen" w:cs="Sylfaen"/>
          <w:lang w:val="ka-GE"/>
        </w:rPr>
        <w:t xml:space="preserve"> ანტიბაქტერიული საშუალებები</w:t>
      </w:r>
      <w:r w:rsidR="00943437" w:rsidRPr="004037F9">
        <w:rPr>
          <w:rFonts w:ascii="Sylfaen" w:hAnsi="Sylfaen" w:cs="Sylfaen"/>
        </w:rPr>
        <w:t>-</w:t>
      </w:r>
      <w:r w:rsidR="00943437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943437" w:rsidRPr="004037F9">
        <w:rPr>
          <w:rFonts w:ascii="Sylfaen" w:hAnsi="Sylfaen" w:cs="Sylfaen"/>
          <w:lang w:val="ka-GE"/>
        </w:rPr>
        <w:t>ფტორქინოლონები</w:t>
      </w:r>
      <w:proofErr w:type="spellEnd"/>
      <w:r w:rsidR="00943437" w:rsidRPr="004037F9">
        <w:rPr>
          <w:rFonts w:ascii="Sylfaen" w:hAnsi="Sylfaen" w:cs="Sylfaen"/>
          <w:lang w:val="ka-GE"/>
        </w:rPr>
        <w:t>.</w:t>
      </w:r>
    </w:p>
    <w:p w14:paraId="25DCEA55" w14:textId="77777777" w:rsidR="00EB0748" w:rsidRPr="004037F9" w:rsidRDefault="00AC33A2" w:rsidP="008D68CC">
      <w:pPr>
        <w:spacing w:after="0" w:line="276" w:lineRule="auto"/>
        <w:ind w:left="-720" w:right="-810"/>
        <w:jc w:val="both"/>
        <w:rPr>
          <w:rFonts w:ascii="Sylfaen" w:hAnsi="Sylfaen" w:cs="Sylfaen"/>
          <w:bCs/>
          <w:lang w:val="ka-GE"/>
        </w:rPr>
      </w:pPr>
      <w:r w:rsidRPr="004037F9">
        <w:rPr>
          <w:rFonts w:ascii="Sylfaen" w:hAnsi="Sylfaen" w:cs="Sylfaen"/>
          <w:b/>
          <w:bCs/>
          <w:lang w:val="ka-GE"/>
        </w:rPr>
        <w:t>მოქმედების მექანიზმი:</w:t>
      </w:r>
      <w:r w:rsidR="00904602" w:rsidRPr="004037F9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="00904602" w:rsidRPr="004037F9">
        <w:rPr>
          <w:rFonts w:ascii="Sylfaen" w:hAnsi="Sylfaen" w:cs="Sylfaen"/>
          <w:bCs/>
          <w:lang w:val="ka-GE"/>
        </w:rPr>
        <w:t>ლევოფლოქსაცინი</w:t>
      </w:r>
      <w:proofErr w:type="spellEnd"/>
      <w:r w:rsidR="00904602" w:rsidRPr="004037F9">
        <w:rPr>
          <w:rFonts w:ascii="Sylfaen" w:hAnsi="Sylfaen" w:cs="Sylfaen"/>
          <w:bCs/>
          <w:lang w:val="ka-GE"/>
        </w:rPr>
        <w:t xml:space="preserve"> </w:t>
      </w:r>
      <w:proofErr w:type="spellStart"/>
      <w:r w:rsidR="00904602" w:rsidRPr="004037F9">
        <w:rPr>
          <w:rFonts w:ascii="Sylfaen" w:hAnsi="Sylfaen" w:cs="Sylfaen"/>
          <w:bCs/>
          <w:lang w:val="ka-GE"/>
        </w:rPr>
        <w:t>ფტორქინოლონების</w:t>
      </w:r>
      <w:proofErr w:type="spellEnd"/>
      <w:r w:rsidR="00904602" w:rsidRPr="004037F9">
        <w:rPr>
          <w:rFonts w:ascii="Sylfaen" w:hAnsi="Sylfaen" w:cs="Sylfaen"/>
          <w:bCs/>
          <w:lang w:val="ka-GE"/>
        </w:rPr>
        <w:t xml:space="preserve"> ჯგუფის სინთეზური ანტიბაქტერიული საშუალებაა და წარმოადგენს </w:t>
      </w:r>
      <w:proofErr w:type="spellStart"/>
      <w:r w:rsidR="00904602" w:rsidRPr="004037F9">
        <w:rPr>
          <w:rFonts w:ascii="Sylfaen" w:hAnsi="Sylfaen" w:cs="Sylfaen"/>
          <w:bCs/>
          <w:lang w:val="ka-GE"/>
        </w:rPr>
        <w:t>რაცემიული</w:t>
      </w:r>
      <w:proofErr w:type="spellEnd"/>
      <w:r w:rsidR="00904602" w:rsidRPr="004037F9">
        <w:rPr>
          <w:rFonts w:ascii="Sylfaen" w:hAnsi="Sylfaen" w:cs="Sylfaen"/>
          <w:bCs/>
          <w:lang w:val="ka-GE"/>
        </w:rPr>
        <w:t xml:space="preserve"> აქტიური ნივთიერების </w:t>
      </w:r>
      <w:proofErr w:type="spellStart"/>
      <w:r w:rsidR="00904602" w:rsidRPr="004037F9">
        <w:rPr>
          <w:rFonts w:ascii="Sylfaen" w:hAnsi="Sylfaen" w:cs="Sylfaen"/>
          <w:bCs/>
          <w:lang w:val="ka-GE"/>
        </w:rPr>
        <w:t>ოფლოქსაცინის</w:t>
      </w:r>
      <w:proofErr w:type="spellEnd"/>
      <w:r w:rsidR="00BA4FFC" w:rsidRPr="004037F9">
        <w:rPr>
          <w:rFonts w:ascii="Sylfaen" w:hAnsi="Sylfaen" w:cs="Sylfaen"/>
          <w:bCs/>
          <w:lang w:val="ka-GE"/>
        </w:rPr>
        <w:t xml:space="preserve"> S</w:t>
      </w:r>
      <w:r w:rsidR="00904602" w:rsidRPr="004037F9">
        <w:rPr>
          <w:rFonts w:ascii="Sylfaen" w:hAnsi="Sylfaen" w:cs="Sylfaen"/>
          <w:bCs/>
          <w:lang w:val="ka-GE"/>
        </w:rPr>
        <w:t xml:space="preserve">(-) </w:t>
      </w:r>
      <w:proofErr w:type="spellStart"/>
      <w:r w:rsidR="00904602" w:rsidRPr="004037F9">
        <w:rPr>
          <w:rFonts w:ascii="Sylfaen" w:hAnsi="Sylfaen" w:cs="Sylfaen"/>
          <w:bCs/>
          <w:lang w:val="ka-GE"/>
        </w:rPr>
        <w:t>ენანტიომერს</w:t>
      </w:r>
      <w:proofErr w:type="spellEnd"/>
      <w:r w:rsidR="00904602" w:rsidRPr="004037F9">
        <w:rPr>
          <w:rFonts w:ascii="Sylfaen" w:hAnsi="Sylfaen" w:cs="Sylfaen"/>
          <w:bCs/>
          <w:lang w:val="ka-GE"/>
        </w:rPr>
        <w:t>.</w:t>
      </w:r>
      <w:r w:rsidR="007C681B" w:rsidRPr="004037F9">
        <w:rPr>
          <w:rFonts w:ascii="Sylfaen" w:hAnsi="Sylfaen" w:cs="Sylfaen"/>
          <w:b/>
          <w:bCs/>
        </w:rPr>
        <w:t xml:space="preserve"> </w:t>
      </w:r>
      <w:r w:rsidR="007C681B" w:rsidRPr="004037F9">
        <w:rPr>
          <w:rFonts w:ascii="Sylfaen" w:hAnsi="Sylfaen" w:cs="Sylfaen"/>
          <w:b/>
          <w:bCs/>
          <w:lang w:val="ka-GE"/>
        </w:rPr>
        <w:t xml:space="preserve">მოქმედების მექანიზმი, როგორც </w:t>
      </w:r>
      <w:proofErr w:type="spellStart"/>
      <w:r w:rsidR="00EB0748" w:rsidRPr="004037F9">
        <w:rPr>
          <w:rFonts w:ascii="Sylfaen" w:hAnsi="Sylfaen" w:cs="Sylfaen"/>
          <w:bCs/>
          <w:lang w:val="ka-GE"/>
        </w:rPr>
        <w:t>ფტორქინოლონების</w:t>
      </w:r>
      <w:proofErr w:type="spellEnd"/>
      <w:r w:rsidR="00EB0748" w:rsidRPr="004037F9">
        <w:rPr>
          <w:rFonts w:ascii="Sylfaen" w:hAnsi="Sylfaen" w:cs="Sylfaen"/>
          <w:bCs/>
          <w:lang w:val="ka-GE"/>
        </w:rPr>
        <w:t xml:space="preserve"> ჯგუფის ანტიბაქტერიული საშუალება, </w:t>
      </w:r>
      <w:proofErr w:type="spellStart"/>
      <w:r w:rsidR="00EB0748" w:rsidRPr="004037F9">
        <w:rPr>
          <w:rFonts w:ascii="Sylfaen" w:hAnsi="Sylfaen" w:cs="Sylfaen"/>
          <w:bCs/>
          <w:lang w:val="ka-GE"/>
        </w:rPr>
        <w:t>ლევოფლოქსაცინი</w:t>
      </w:r>
      <w:proofErr w:type="spellEnd"/>
      <w:r w:rsidR="00EB0748" w:rsidRPr="004037F9">
        <w:rPr>
          <w:rFonts w:ascii="Sylfaen" w:hAnsi="Sylfaen" w:cs="Sylfaen"/>
          <w:bCs/>
          <w:lang w:val="ka-GE"/>
        </w:rPr>
        <w:t xml:space="preserve"> მოქმედებს დნმ-დნმ-</w:t>
      </w:r>
      <w:proofErr w:type="spellStart"/>
      <w:r w:rsidR="00EB0748" w:rsidRPr="004037F9">
        <w:rPr>
          <w:rFonts w:ascii="Sylfaen" w:hAnsi="Sylfaen" w:cs="Sylfaen"/>
          <w:bCs/>
          <w:lang w:val="ka-GE"/>
        </w:rPr>
        <w:t>გირაზ</w:t>
      </w:r>
      <w:r w:rsidR="007C681B" w:rsidRPr="004037F9">
        <w:rPr>
          <w:rFonts w:ascii="Sylfaen" w:hAnsi="Sylfaen" w:cs="Sylfaen"/>
          <w:bCs/>
          <w:lang w:val="ka-GE"/>
        </w:rPr>
        <w:t>ა</w:t>
      </w:r>
      <w:r w:rsidR="00EB0748" w:rsidRPr="004037F9">
        <w:rPr>
          <w:rFonts w:ascii="Sylfaen" w:hAnsi="Sylfaen" w:cs="Sylfaen"/>
          <w:bCs/>
          <w:lang w:val="ka-GE"/>
        </w:rPr>
        <w:t>ს</w:t>
      </w:r>
      <w:proofErr w:type="spellEnd"/>
      <w:r w:rsidR="00EB0748" w:rsidRPr="004037F9">
        <w:rPr>
          <w:rFonts w:ascii="Sylfaen" w:hAnsi="Sylfaen" w:cs="Sylfaen"/>
          <w:bCs/>
          <w:lang w:val="ka-GE"/>
        </w:rPr>
        <w:t xml:space="preserve"> კომპლექსსა და </w:t>
      </w:r>
      <w:proofErr w:type="spellStart"/>
      <w:r w:rsidR="00EB0748" w:rsidRPr="004037F9">
        <w:rPr>
          <w:rFonts w:ascii="Sylfaen" w:hAnsi="Sylfaen" w:cs="Sylfaen"/>
          <w:bCs/>
          <w:lang w:val="ka-GE"/>
        </w:rPr>
        <w:t>ტოპოიზომერაზა</w:t>
      </w:r>
      <w:proofErr w:type="spellEnd"/>
      <w:r w:rsidR="00EB0748" w:rsidRPr="004037F9">
        <w:rPr>
          <w:rFonts w:ascii="Sylfaen" w:hAnsi="Sylfaen" w:cs="Sylfaen"/>
          <w:bCs/>
          <w:lang w:val="ka-GE"/>
        </w:rPr>
        <w:t xml:space="preserve"> IV-ზე.</w:t>
      </w:r>
      <w:r w:rsidR="008D68CC" w:rsidRPr="004037F9">
        <w:rPr>
          <w:rFonts w:ascii="Sylfaen" w:hAnsi="Sylfaen" w:cs="Sylfaen"/>
          <w:bCs/>
          <w:lang w:val="ka-GE"/>
        </w:rPr>
        <w:t xml:space="preserve"> </w:t>
      </w:r>
      <w:proofErr w:type="spellStart"/>
      <w:r w:rsidR="00892DFB" w:rsidRPr="004037F9">
        <w:rPr>
          <w:rFonts w:ascii="Sylfaen" w:hAnsi="Sylfaen" w:cs="Sylfaen"/>
          <w:b/>
          <w:bCs/>
          <w:lang w:val="ka-GE"/>
        </w:rPr>
        <w:t>ფარმაკოკინეტიკურ</w:t>
      </w:r>
      <w:proofErr w:type="spellEnd"/>
      <w:r w:rsidR="00892DFB" w:rsidRPr="004037F9">
        <w:rPr>
          <w:rFonts w:ascii="Sylfaen" w:hAnsi="Sylfaen" w:cs="Sylfaen"/>
          <w:b/>
          <w:bCs/>
          <w:lang w:val="ka-GE"/>
        </w:rPr>
        <w:t>/</w:t>
      </w:r>
      <w:proofErr w:type="spellStart"/>
      <w:r w:rsidR="00892DFB" w:rsidRPr="004037F9">
        <w:rPr>
          <w:rFonts w:ascii="Sylfaen" w:hAnsi="Sylfaen" w:cs="Sylfaen"/>
          <w:b/>
          <w:bCs/>
          <w:lang w:val="ka-GE"/>
        </w:rPr>
        <w:t>ფარმაკოდინამიკური</w:t>
      </w:r>
      <w:proofErr w:type="spellEnd"/>
      <w:r w:rsidR="00892DFB" w:rsidRPr="004037F9">
        <w:rPr>
          <w:rFonts w:ascii="Sylfaen" w:hAnsi="Sylfaen" w:cs="Sylfaen"/>
          <w:b/>
          <w:bCs/>
          <w:lang w:val="ka-GE"/>
        </w:rPr>
        <w:t xml:space="preserve"> (PK/PD) კავშირი</w:t>
      </w:r>
      <w:r w:rsidR="00892DFB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EB0748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EB0748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EB0748" w:rsidRPr="004037F9">
        <w:rPr>
          <w:rFonts w:ascii="Sylfaen" w:hAnsi="Sylfaen" w:cs="Sylfaen"/>
          <w:lang w:val="ka-GE"/>
        </w:rPr>
        <w:t>ბაქტერიციდული</w:t>
      </w:r>
      <w:proofErr w:type="spellEnd"/>
      <w:r w:rsidR="00EB0748" w:rsidRPr="004037F9">
        <w:rPr>
          <w:rFonts w:ascii="Sylfaen" w:hAnsi="Sylfaen" w:cs="Sylfaen"/>
          <w:lang w:val="ka-GE"/>
        </w:rPr>
        <w:t xml:space="preserve"> აქტივობის ხარისხი დამოკიდებულია სისხლის შრატში მაქსიმალური კონცენტრაციის (</w:t>
      </w:r>
      <w:proofErr w:type="spellStart"/>
      <w:r w:rsidR="00EB0748" w:rsidRPr="004037F9">
        <w:rPr>
          <w:rFonts w:ascii="Sylfaen" w:hAnsi="Sylfaen" w:cs="Sylfaen"/>
          <w:lang w:val="ka-GE"/>
        </w:rPr>
        <w:t>Cmax</w:t>
      </w:r>
      <w:proofErr w:type="spellEnd"/>
      <w:r w:rsidR="00EB0748" w:rsidRPr="004037F9">
        <w:rPr>
          <w:rFonts w:ascii="Sylfaen" w:hAnsi="Sylfaen" w:cs="Sylfaen"/>
          <w:lang w:val="ka-GE"/>
        </w:rPr>
        <w:t xml:space="preserve">) ან მრუდის ქვეშ ფართობისა (AUC) და მინიმალური </w:t>
      </w:r>
      <w:proofErr w:type="spellStart"/>
      <w:r w:rsidR="00EB0748" w:rsidRPr="004037F9">
        <w:rPr>
          <w:rFonts w:ascii="Sylfaen" w:hAnsi="Sylfaen" w:cs="Sylfaen"/>
          <w:lang w:val="ka-GE"/>
        </w:rPr>
        <w:t>მაინჰიბირებელი</w:t>
      </w:r>
      <w:proofErr w:type="spellEnd"/>
      <w:r w:rsidR="00EB0748" w:rsidRPr="004037F9">
        <w:rPr>
          <w:rFonts w:ascii="Sylfaen" w:hAnsi="Sylfaen" w:cs="Sylfaen"/>
          <w:lang w:val="ka-GE"/>
        </w:rPr>
        <w:t xml:space="preserve">  კონცენტრაციის (MIC) თანაფარდობაზე.</w:t>
      </w:r>
    </w:p>
    <w:p w14:paraId="2716884F" w14:textId="77777777" w:rsidR="00EB0748" w:rsidRPr="004037F9" w:rsidRDefault="00C8002D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r w:rsidRPr="004037F9">
        <w:rPr>
          <w:rFonts w:ascii="Sylfaen" w:hAnsi="Sylfaen"/>
          <w:b/>
          <w:lang w:val="ka-GE"/>
        </w:rPr>
        <w:t>რეზისტენტობის მექანიზმი</w:t>
      </w:r>
      <w:r w:rsidR="00605387" w:rsidRPr="004037F9">
        <w:rPr>
          <w:rFonts w:ascii="Sylfaen" w:hAnsi="Sylfaen"/>
          <w:b/>
          <w:lang w:val="ka-GE"/>
        </w:rPr>
        <w:t>:</w:t>
      </w:r>
    </w:p>
    <w:p w14:paraId="267818D7" w14:textId="77777777" w:rsidR="00636D03" w:rsidRPr="004037F9" w:rsidRDefault="00EB0748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მიმართ </w:t>
      </w:r>
      <w:proofErr w:type="spellStart"/>
      <w:r w:rsidRPr="004037F9">
        <w:rPr>
          <w:rFonts w:ascii="Sylfaen" w:hAnsi="Sylfaen" w:cs="Sylfaen"/>
          <w:lang w:val="ka-GE"/>
        </w:rPr>
        <w:t>რეზისტენტულობა</w:t>
      </w:r>
      <w:proofErr w:type="spellEnd"/>
      <w:r w:rsidRPr="004037F9">
        <w:rPr>
          <w:rFonts w:ascii="Sylfaen" w:hAnsi="Sylfaen" w:cs="Sylfaen"/>
          <w:lang w:val="ka-GE"/>
        </w:rPr>
        <w:t xml:space="preserve"> ყალიბდება ნელ-ნელა, მუტაციების გზით ორივე ტიპის </w:t>
      </w:r>
      <w:proofErr w:type="spellStart"/>
      <w:r w:rsidRPr="004037F9">
        <w:rPr>
          <w:rFonts w:ascii="Sylfaen" w:hAnsi="Sylfaen" w:cs="Sylfaen"/>
          <w:lang w:val="ka-GE"/>
        </w:rPr>
        <w:t>ტოპოიზომერაზა</w:t>
      </w:r>
      <w:proofErr w:type="spellEnd"/>
      <w:r w:rsidRPr="004037F9">
        <w:rPr>
          <w:rFonts w:ascii="Sylfaen" w:hAnsi="Sylfaen" w:cs="Sylfaen"/>
          <w:lang w:val="ka-GE"/>
        </w:rPr>
        <w:t xml:space="preserve"> II-ში, დნმ</w:t>
      </w:r>
      <w:r w:rsidR="006754B6" w:rsidRPr="004037F9">
        <w:rPr>
          <w:rFonts w:ascii="Sylfaen" w:hAnsi="Sylfaen" w:cs="Sylfaen"/>
          <w:lang w:val="ka-GE"/>
        </w:rPr>
        <w:t>-</w:t>
      </w:r>
      <w:proofErr w:type="spellStart"/>
      <w:r w:rsidRPr="004037F9">
        <w:rPr>
          <w:rFonts w:ascii="Sylfaen" w:hAnsi="Sylfaen" w:cs="Sylfaen"/>
          <w:lang w:val="ka-GE"/>
        </w:rPr>
        <w:t>გირაზასა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ტოპოიზომერაზა</w:t>
      </w:r>
      <w:proofErr w:type="spellEnd"/>
      <w:r w:rsidRPr="004037F9">
        <w:rPr>
          <w:rFonts w:ascii="Sylfaen" w:hAnsi="Sylfaen" w:cs="Sylfaen"/>
          <w:lang w:val="ka-GE"/>
        </w:rPr>
        <w:t xml:space="preserve"> IV-ში. რეზისტენტობის სხვა მექანიზმებს, როგორიცაა შეღწევადობის ბარიერები</w:t>
      </w:r>
      <w:r w:rsidRPr="004037F9">
        <w:rPr>
          <w:rFonts w:ascii="Sylfaen" w:hAnsi="Sylfaen" w:cs="Arial"/>
          <w:color w:val="4D5156"/>
          <w:shd w:val="clear" w:color="auto" w:fill="FFFFFF"/>
          <w:lang w:val="ka-GE"/>
        </w:rPr>
        <w:t> </w:t>
      </w:r>
      <w:r w:rsidRPr="004037F9">
        <w:rPr>
          <w:rFonts w:ascii="Sylfaen" w:hAnsi="Sylfaen" w:cs="Sylfaen"/>
          <w:lang w:val="ka-GE"/>
        </w:rPr>
        <w:t xml:space="preserve"> (ხშირად </w:t>
      </w:r>
      <w:proofErr w:type="spellStart"/>
      <w:r w:rsidRPr="004037F9">
        <w:rPr>
          <w:rFonts w:ascii="Sylfaen" w:hAnsi="Sylfaen" w:cs="Sylfaen"/>
          <w:lang w:val="ka-GE"/>
        </w:rPr>
        <w:t>Pseudomonas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aeruginosa</w:t>
      </w:r>
      <w:proofErr w:type="spellEnd"/>
      <w:r w:rsidRPr="004037F9">
        <w:rPr>
          <w:rFonts w:ascii="Sylfaen" w:hAnsi="Sylfaen" w:cs="Sylfaen"/>
          <w:lang w:val="ka-GE"/>
        </w:rPr>
        <w:t xml:space="preserve">-ში), აგრეთვე </w:t>
      </w:r>
      <w:proofErr w:type="spellStart"/>
      <w:r w:rsidRPr="004037F9">
        <w:rPr>
          <w:rFonts w:ascii="Sylfaen" w:hAnsi="Sylfaen" w:cs="Sylfaen"/>
          <w:lang w:val="ka-GE"/>
        </w:rPr>
        <w:t>ეფლუქსის</w:t>
      </w:r>
      <w:proofErr w:type="spellEnd"/>
      <w:r w:rsidRPr="004037F9">
        <w:rPr>
          <w:rFonts w:ascii="Sylfaen" w:hAnsi="Sylfaen" w:cs="Sylfaen"/>
          <w:lang w:val="ka-GE"/>
        </w:rPr>
        <w:t xml:space="preserve"> მექანიზმებს, შეუძლიათ გავლენა მოახდინონ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მიმართ მგრძნობელობაზე.</w:t>
      </w:r>
      <w:r w:rsidR="00636D03" w:rsidRPr="004037F9">
        <w:rPr>
          <w:rFonts w:ascii="Sylfaen" w:hAnsi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ჯვარედინი რეზისტენტობა დაფიქსირდა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ლევოფლოქსაცინსა</w:t>
      </w:r>
      <w:proofErr w:type="spellEnd"/>
      <w:r w:rsidRPr="004037F9">
        <w:rPr>
          <w:rFonts w:ascii="Sylfaen" w:hAnsi="Sylfaen" w:cs="Sylfaen"/>
          <w:lang w:val="ka-GE"/>
        </w:rPr>
        <w:t xml:space="preserve"> და სხვა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ფტორქინოლონებს</w:t>
      </w:r>
      <w:proofErr w:type="spellEnd"/>
      <w:r w:rsidRPr="004037F9">
        <w:rPr>
          <w:rFonts w:ascii="Sylfaen" w:hAnsi="Sylfaen" w:cs="Sylfaen"/>
          <w:lang w:val="ka-GE"/>
        </w:rPr>
        <w:t xml:space="preserve"> შორის.</w:t>
      </w:r>
      <w:r w:rsidR="00636D03" w:rsidRPr="004037F9">
        <w:rPr>
          <w:rFonts w:ascii="Sylfaen" w:hAnsi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მოქმედების მექანიზმიდან გამომდინარე, როგორც წესი, არ არსებობს ჯვარედინი რეზისტენტობა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ლევოფლოქსაცინსა</w:t>
      </w:r>
      <w:proofErr w:type="spellEnd"/>
      <w:r w:rsidRPr="004037F9">
        <w:rPr>
          <w:rFonts w:ascii="Sylfaen" w:hAnsi="Sylfaen" w:cs="Sylfaen"/>
          <w:lang w:val="ka-GE"/>
        </w:rPr>
        <w:t xml:space="preserve"> და სხვა კლასის ანტიბაქტერიულ საშუალებებს შორის.</w:t>
      </w:r>
    </w:p>
    <w:p w14:paraId="685DB749" w14:textId="77777777" w:rsidR="0099086B" w:rsidRPr="004037F9" w:rsidRDefault="0099086B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proofErr w:type="spellStart"/>
      <w:r w:rsidRPr="004037F9">
        <w:rPr>
          <w:rFonts w:ascii="Sylfaen" w:hAnsi="Sylfaen"/>
          <w:b/>
          <w:lang w:val="ka-GE"/>
        </w:rPr>
        <w:t>ფარმაკოკინეტიკა</w:t>
      </w:r>
      <w:proofErr w:type="spellEnd"/>
      <w:r w:rsidRPr="004037F9">
        <w:rPr>
          <w:rFonts w:ascii="Sylfaen" w:hAnsi="Sylfaen"/>
          <w:b/>
          <w:lang w:val="ka-GE"/>
        </w:rPr>
        <w:t>:</w:t>
      </w:r>
    </w:p>
    <w:p w14:paraId="6E4D5AC9" w14:textId="77777777" w:rsidR="00655881" w:rsidRPr="004037F9" w:rsidRDefault="00D4061F" w:rsidP="00655881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/>
          <w:b/>
          <w:lang w:val="ka-GE"/>
        </w:rPr>
        <w:lastRenderedPageBreak/>
        <w:t>შეწოვა/</w:t>
      </w:r>
      <w:r w:rsidR="0099086B" w:rsidRPr="004037F9">
        <w:rPr>
          <w:rFonts w:ascii="Sylfaen" w:hAnsi="Sylfaen"/>
          <w:b/>
          <w:lang w:val="ka-GE"/>
        </w:rPr>
        <w:t>აბსორბცია</w:t>
      </w:r>
      <w:r w:rsidR="003C1CE8" w:rsidRPr="004037F9">
        <w:rPr>
          <w:rFonts w:ascii="Sylfaen" w:hAnsi="Sylfaen"/>
          <w:b/>
          <w:lang w:val="ka-GE"/>
        </w:rPr>
        <w:t xml:space="preserve">: </w:t>
      </w:r>
      <w:proofErr w:type="spellStart"/>
      <w:r w:rsidR="003C1CE8" w:rsidRPr="004037F9">
        <w:rPr>
          <w:rFonts w:ascii="Sylfaen" w:hAnsi="Sylfaen" w:cs="Sylfaen"/>
          <w:lang w:val="ka-GE"/>
        </w:rPr>
        <w:t>პერორალურად</w:t>
      </w:r>
      <w:proofErr w:type="spellEnd"/>
      <w:r w:rsidR="003C1CE8" w:rsidRPr="004037F9">
        <w:rPr>
          <w:rFonts w:ascii="Sylfaen" w:hAnsi="Sylfaen" w:cs="Sylfaen"/>
          <w:lang w:val="ka-GE"/>
        </w:rPr>
        <w:t xml:space="preserve"> მიღების შემდეგ </w:t>
      </w:r>
      <w:proofErr w:type="spellStart"/>
      <w:r w:rsidR="003C1CE8"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="003C1CE8" w:rsidRPr="004037F9">
        <w:rPr>
          <w:rFonts w:ascii="Sylfaen" w:hAnsi="Sylfaen" w:cs="Sylfaen"/>
          <w:lang w:val="ka-GE"/>
        </w:rPr>
        <w:t xml:space="preserve"> სწრაფად და თითქმის მთლიანად შეიწოვება, პლაზმაში მაქსიმალური</w:t>
      </w:r>
      <w:r w:rsidRPr="004037F9">
        <w:rPr>
          <w:rFonts w:ascii="Sylfaen" w:hAnsi="Sylfaen" w:cs="Sylfaen"/>
          <w:lang w:val="ka-GE"/>
        </w:rPr>
        <w:t>/პიკური</w:t>
      </w:r>
      <w:r w:rsidR="003C1CE8" w:rsidRPr="004037F9">
        <w:rPr>
          <w:rFonts w:ascii="Sylfaen" w:hAnsi="Sylfaen" w:cs="Sylfaen"/>
          <w:lang w:val="ka-GE"/>
        </w:rPr>
        <w:t xml:space="preserve"> კონცენტრაცია მიიღწევა 1 – 2 საათში. აბსოლუტური </w:t>
      </w:r>
      <w:proofErr w:type="spellStart"/>
      <w:r w:rsidR="003C1CE8" w:rsidRPr="004037F9">
        <w:rPr>
          <w:rFonts w:ascii="Sylfaen" w:hAnsi="Sylfaen" w:cs="Sylfaen"/>
          <w:lang w:val="ka-GE"/>
        </w:rPr>
        <w:t>ბიოშეღწევადობა</w:t>
      </w:r>
      <w:proofErr w:type="spellEnd"/>
      <w:r w:rsidR="003C1CE8" w:rsidRPr="004037F9">
        <w:rPr>
          <w:rFonts w:ascii="Sylfaen" w:hAnsi="Sylfaen" w:cs="Sylfaen"/>
          <w:lang w:val="ka-GE"/>
        </w:rPr>
        <w:t xml:space="preserve"> შეადგენს 99-100%</w:t>
      </w:r>
      <w:r w:rsidRPr="004037F9">
        <w:rPr>
          <w:rFonts w:ascii="Sylfaen" w:hAnsi="Sylfaen" w:cs="Sylfaen"/>
          <w:lang w:val="ka-GE"/>
        </w:rPr>
        <w:t>-ს</w:t>
      </w:r>
      <w:r w:rsidR="003C1CE8" w:rsidRPr="004037F9">
        <w:rPr>
          <w:rFonts w:ascii="Sylfaen" w:hAnsi="Sylfaen" w:cs="Sylfaen"/>
          <w:lang w:val="ka-GE"/>
        </w:rPr>
        <w:t>.</w:t>
      </w:r>
      <w:r w:rsidR="00C94C3A" w:rsidRPr="004037F9">
        <w:rPr>
          <w:rFonts w:ascii="Sylfaen" w:hAnsi="Sylfaen"/>
          <w:b/>
          <w:lang w:val="ka-GE"/>
        </w:rPr>
        <w:t xml:space="preserve"> </w:t>
      </w:r>
      <w:r w:rsidR="003C1CE8" w:rsidRPr="004037F9">
        <w:rPr>
          <w:rFonts w:ascii="Sylfaen" w:hAnsi="Sylfaen" w:cs="Sylfaen"/>
          <w:lang w:val="ka-GE"/>
        </w:rPr>
        <w:t xml:space="preserve">საკვები მცირე გავლენას ახდენს </w:t>
      </w:r>
      <w:proofErr w:type="spellStart"/>
      <w:r w:rsidR="003C1CE8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3C1CE8" w:rsidRPr="004037F9">
        <w:rPr>
          <w:rFonts w:ascii="Sylfaen" w:hAnsi="Sylfaen" w:cs="Sylfaen"/>
          <w:lang w:val="ka-GE"/>
        </w:rPr>
        <w:t xml:space="preserve"> შეწოვაზე.</w:t>
      </w:r>
      <w:r w:rsidR="00C94C3A" w:rsidRPr="004037F9">
        <w:rPr>
          <w:rFonts w:ascii="Sylfaen" w:hAnsi="Sylfaen"/>
          <w:b/>
          <w:lang w:val="ka-GE"/>
        </w:rPr>
        <w:t xml:space="preserve"> </w:t>
      </w:r>
      <w:r w:rsidR="00655881" w:rsidRPr="004037F9">
        <w:rPr>
          <w:rFonts w:ascii="Sylfaen" w:hAnsi="Sylfaen" w:cs="Sylfaen"/>
          <w:lang w:val="ka-GE"/>
        </w:rPr>
        <w:t xml:space="preserve"> </w:t>
      </w:r>
      <w:r w:rsidR="00655881" w:rsidRPr="004037F9">
        <w:rPr>
          <w:rFonts w:ascii="Sylfaen" w:hAnsi="Sylfaen"/>
          <w:lang w:val="ka-GE"/>
        </w:rPr>
        <w:t xml:space="preserve">სტაბილური მდგომარეობა მიიღწევა 500 </w:t>
      </w:r>
      <w:proofErr w:type="spellStart"/>
      <w:r w:rsidR="00655881" w:rsidRPr="004037F9">
        <w:rPr>
          <w:rFonts w:ascii="Sylfaen" w:hAnsi="Sylfaen"/>
          <w:lang w:val="ka-GE"/>
        </w:rPr>
        <w:t>მგ</w:t>
      </w:r>
      <w:proofErr w:type="spellEnd"/>
      <w:r w:rsidR="00655881" w:rsidRPr="004037F9">
        <w:rPr>
          <w:rFonts w:ascii="Sylfaen" w:hAnsi="Sylfaen"/>
          <w:lang w:val="ka-GE"/>
        </w:rPr>
        <w:t>-ის დღეში ერთხელ ან ორჯერ მიღების რეჟიმის დაწყებიდან 48 საათის განმავლობაში.</w:t>
      </w:r>
    </w:p>
    <w:p w14:paraId="28A0C71C" w14:textId="77777777" w:rsidR="00AF3097" w:rsidRPr="004037F9" w:rsidRDefault="0099086B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r w:rsidRPr="004037F9">
        <w:rPr>
          <w:rFonts w:ascii="Sylfaen" w:hAnsi="Sylfaen"/>
          <w:b/>
          <w:lang w:val="ka-GE"/>
        </w:rPr>
        <w:t>განაწილება</w:t>
      </w:r>
      <w:r w:rsidR="0010748C" w:rsidRPr="004037F9">
        <w:rPr>
          <w:rFonts w:ascii="Sylfaen" w:hAnsi="Sylfaen"/>
          <w:b/>
          <w:lang w:val="ka-GE"/>
        </w:rPr>
        <w:t>:</w:t>
      </w:r>
      <w:r w:rsidRPr="004037F9">
        <w:rPr>
          <w:rFonts w:ascii="Sylfaen" w:hAnsi="Sylfaen"/>
          <w:b/>
          <w:lang w:val="ka-GE"/>
        </w:rPr>
        <w:t xml:space="preserve"> </w:t>
      </w:r>
      <w:proofErr w:type="spellStart"/>
      <w:r w:rsidR="008B5E69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8B5E69" w:rsidRPr="004037F9">
        <w:rPr>
          <w:rFonts w:ascii="Sylfaen" w:hAnsi="Sylfaen" w:cs="Sylfaen"/>
          <w:lang w:val="ka-GE"/>
        </w:rPr>
        <w:t xml:space="preserve"> დაახლოებით 30-40% უკავშირდება შრატის ცილებს.</w:t>
      </w:r>
      <w:r w:rsidR="00A84A82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A84A82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A84A82" w:rsidRPr="004037F9">
        <w:rPr>
          <w:rFonts w:ascii="Sylfaen" w:hAnsi="Sylfaen" w:cs="Sylfaen"/>
          <w:lang w:val="ka-GE"/>
        </w:rPr>
        <w:t xml:space="preserve"> განაწილების საშუალო მოცულობა 500 </w:t>
      </w:r>
      <w:proofErr w:type="spellStart"/>
      <w:r w:rsidR="00A84A82" w:rsidRPr="004037F9">
        <w:rPr>
          <w:rFonts w:ascii="Sylfaen" w:hAnsi="Sylfaen" w:cs="Sylfaen"/>
          <w:lang w:val="ka-GE"/>
        </w:rPr>
        <w:t>მგ</w:t>
      </w:r>
      <w:proofErr w:type="spellEnd"/>
      <w:r w:rsidR="00A84A82" w:rsidRPr="004037F9">
        <w:rPr>
          <w:rFonts w:ascii="Sylfaen" w:hAnsi="Sylfaen" w:cs="Sylfaen"/>
          <w:lang w:val="ka-GE"/>
        </w:rPr>
        <w:t>-იანი ერთჯერადი და განმეორებითი დოზების მიღების შემდეგ დაახლოებით 100 ლიტრს შეადგენს</w:t>
      </w:r>
      <w:r w:rsidR="008B5E69" w:rsidRPr="004037F9">
        <w:rPr>
          <w:rFonts w:ascii="Sylfaen" w:hAnsi="Sylfaen" w:cs="Sylfaen"/>
          <w:lang w:val="ka-GE"/>
        </w:rPr>
        <w:t>, რაც მიუთითებს სხეულის ქსოვილებში ფართო განაწილებაზე.</w:t>
      </w:r>
    </w:p>
    <w:p w14:paraId="3B033AD7" w14:textId="77777777" w:rsidR="00220C2F" w:rsidRPr="004037F9" w:rsidRDefault="00AF3097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r w:rsidRPr="004037F9">
        <w:rPr>
          <w:rFonts w:ascii="Sylfaen" w:hAnsi="Sylfaen" w:cs="Sylfaen"/>
          <w:b/>
          <w:iCs/>
          <w:lang w:val="ka-GE"/>
        </w:rPr>
        <w:t>სხეულის ქსოვილებსა და სითხეებში შეღწევა:</w:t>
      </w:r>
      <w:r w:rsidRPr="004037F9">
        <w:rPr>
          <w:rFonts w:ascii="Sylfaen" w:hAnsi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აღწევს ბრონქების ლორწოვან გარსში, </w:t>
      </w:r>
      <w:proofErr w:type="spellStart"/>
      <w:r w:rsidRPr="004037F9">
        <w:rPr>
          <w:rFonts w:ascii="Sylfaen" w:hAnsi="Sylfaen" w:cs="Sylfaen"/>
          <w:lang w:val="ka-GE"/>
        </w:rPr>
        <w:t>ეპითელური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საფარის სითხეში, ალვეოლურ </w:t>
      </w:r>
      <w:proofErr w:type="spellStart"/>
      <w:r w:rsidRPr="004037F9">
        <w:rPr>
          <w:rFonts w:ascii="Sylfaen" w:hAnsi="Sylfaen" w:cs="Sylfaen"/>
          <w:lang w:val="ka-GE"/>
        </w:rPr>
        <w:t>მაკროფაგებში</w:t>
      </w:r>
      <w:proofErr w:type="spellEnd"/>
      <w:r w:rsidRPr="004037F9">
        <w:rPr>
          <w:rFonts w:ascii="Sylfaen" w:hAnsi="Sylfaen" w:cs="Sylfaen"/>
          <w:lang w:val="ka-GE"/>
        </w:rPr>
        <w:t>, ფილტვის ქსოვილში, კანში (</w:t>
      </w:r>
      <w:proofErr w:type="spellStart"/>
      <w:r w:rsidRPr="004037F9">
        <w:rPr>
          <w:rFonts w:ascii="Sylfaen" w:hAnsi="Sylfaen" w:cs="Sylfaen"/>
          <w:lang w:val="ka-GE"/>
        </w:rPr>
        <w:t>ბლისტერის</w:t>
      </w:r>
      <w:proofErr w:type="spellEnd"/>
      <w:r w:rsidRPr="004037F9">
        <w:rPr>
          <w:rFonts w:ascii="Sylfaen" w:hAnsi="Sylfaen" w:cs="Sylfaen"/>
          <w:lang w:val="ka-GE"/>
        </w:rPr>
        <w:t xml:space="preserve"> სითხე), პროსტატის ქსოვილსა და შარდში. თუმცა,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სუსტად აღწევს </w:t>
      </w:r>
      <w:proofErr w:type="spellStart"/>
      <w:r w:rsidRPr="004037F9">
        <w:rPr>
          <w:rFonts w:ascii="Sylfaen" w:hAnsi="Sylfaen" w:cs="Sylfaen"/>
          <w:lang w:val="ka-GE"/>
        </w:rPr>
        <w:t>ცერებროსპინალურ</w:t>
      </w:r>
      <w:proofErr w:type="spellEnd"/>
      <w:r w:rsidRPr="004037F9">
        <w:rPr>
          <w:rFonts w:ascii="Sylfaen" w:hAnsi="Sylfaen" w:cs="Sylfaen"/>
          <w:lang w:val="ka-GE"/>
        </w:rPr>
        <w:t xml:space="preserve"> სითხეში.</w:t>
      </w:r>
    </w:p>
    <w:p w14:paraId="05F51064" w14:textId="77777777" w:rsidR="002C331D" w:rsidRPr="004037F9" w:rsidRDefault="00220C2F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ბიოტრანსფორმაცია</w:t>
      </w:r>
      <w:proofErr w:type="spellEnd"/>
      <w:r w:rsidRPr="004037F9">
        <w:rPr>
          <w:rFonts w:ascii="Sylfaen" w:hAnsi="Sylfaen" w:cs="Sylfaen"/>
          <w:b/>
          <w:lang w:val="ka-GE"/>
        </w:rPr>
        <w:t>:</w:t>
      </w:r>
      <w:r w:rsidRPr="004037F9">
        <w:rPr>
          <w:rFonts w:ascii="Sylfaen" w:hAnsi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მეტაბოლიზდება</w:t>
      </w:r>
      <w:proofErr w:type="spellEnd"/>
      <w:r w:rsidRPr="004037F9">
        <w:rPr>
          <w:rFonts w:ascii="Sylfaen" w:hAnsi="Sylfaen" w:cs="Sylfaen"/>
          <w:lang w:val="ka-GE"/>
        </w:rPr>
        <w:t xml:space="preserve"> ძალიან მცირე რაოდენობით შემდეგი მეტაბოლიტების სახით: </w:t>
      </w:r>
      <w:proofErr w:type="spellStart"/>
      <w:r w:rsidRPr="004037F9">
        <w:rPr>
          <w:rFonts w:ascii="Sylfaen" w:hAnsi="Sylfaen" w:cs="Sylfaen"/>
          <w:lang w:val="ka-GE"/>
        </w:rPr>
        <w:t>დისმეთილ-ლევოფლოქსაცინი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</w:t>
      </w:r>
      <w:proofErr w:type="spellEnd"/>
      <w:r w:rsidRPr="004037F9">
        <w:rPr>
          <w:rFonts w:ascii="Sylfaen" w:hAnsi="Sylfaen" w:cs="Sylfaen"/>
          <w:lang w:val="ka-GE"/>
        </w:rPr>
        <w:t xml:space="preserve">- N-ოქსიდი. აღნიშნული </w:t>
      </w:r>
      <w:proofErr w:type="spellStart"/>
      <w:r w:rsidRPr="004037F9">
        <w:rPr>
          <w:rFonts w:ascii="Sylfaen" w:hAnsi="Sylfaen" w:cs="Sylfaen"/>
          <w:lang w:val="ka-GE"/>
        </w:rPr>
        <w:t>მეტაბოლიტები</w:t>
      </w:r>
      <w:proofErr w:type="spellEnd"/>
      <w:r w:rsidRPr="004037F9">
        <w:rPr>
          <w:rFonts w:ascii="Sylfaen" w:hAnsi="Sylfaen" w:cs="Sylfaen"/>
          <w:lang w:val="ka-GE"/>
        </w:rPr>
        <w:t xml:space="preserve"> შეადგენს დოზის &lt;5%-ს და გამოიყოფა შარდით.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სტერეოქიმიურად</w:t>
      </w:r>
      <w:proofErr w:type="spellEnd"/>
      <w:r w:rsidRPr="004037F9">
        <w:rPr>
          <w:rFonts w:ascii="Sylfaen" w:hAnsi="Sylfaen" w:cs="Sylfaen"/>
          <w:lang w:val="ka-GE"/>
        </w:rPr>
        <w:t xml:space="preserve"> სტაბილურია და არ ახასიათებს </w:t>
      </w:r>
      <w:proofErr w:type="spellStart"/>
      <w:r w:rsidRPr="004037F9">
        <w:rPr>
          <w:rFonts w:ascii="Sylfaen" w:hAnsi="Sylfaen" w:cs="Sylfaen"/>
          <w:lang w:val="ka-GE"/>
        </w:rPr>
        <w:t>ქირალური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ინვერსია.</w:t>
      </w:r>
    </w:p>
    <w:p w14:paraId="25828E58" w14:textId="77777777" w:rsidR="002C331D" w:rsidRPr="004037F9" w:rsidRDefault="00220C2F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ელიმინაცია:</w:t>
      </w:r>
      <w:r w:rsidR="002C331D" w:rsidRPr="004037F9">
        <w:rPr>
          <w:rFonts w:ascii="Sylfaen" w:hAnsi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პერორალური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და ინტრავენური გამოყენების შემთხვევაში, შედარებით ნელა გამოიყოფა </w:t>
      </w:r>
      <w:proofErr w:type="spellStart"/>
      <w:r w:rsidRPr="004037F9">
        <w:rPr>
          <w:rFonts w:ascii="Sylfaen" w:hAnsi="Sylfaen" w:cs="Sylfaen"/>
          <w:lang w:val="ka-GE"/>
        </w:rPr>
        <w:t>პლაზმიდან</w:t>
      </w:r>
      <w:proofErr w:type="spellEnd"/>
      <w:r w:rsidRPr="004037F9">
        <w:rPr>
          <w:rFonts w:ascii="Sylfaen" w:hAnsi="Sylfaen" w:cs="Sylfaen"/>
          <w:lang w:val="ka-GE"/>
        </w:rPr>
        <w:t xml:space="preserve"> (t½: 6-8 საათი). გამოიყოფა ძირითადად თირკმელების საშუალებით (მიღებული დოზის &gt; 85%).</w:t>
      </w:r>
      <w:r w:rsidR="002C331D" w:rsidRPr="004037F9">
        <w:rPr>
          <w:rFonts w:ascii="Sylfaen" w:hAnsi="Sylfaen"/>
          <w:b/>
          <w:lang w:val="ka-GE"/>
        </w:rPr>
        <w:t xml:space="preserve"> </w:t>
      </w:r>
      <w:r w:rsidR="002C331D" w:rsidRPr="004037F9">
        <w:rPr>
          <w:rFonts w:ascii="Sylfaen" w:hAnsi="Sylfaen" w:cs="Sylfaen"/>
          <w:lang w:val="ka-GE"/>
        </w:rPr>
        <w:t>500</w:t>
      </w:r>
      <w:r w:rsidRPr="004037F9">
        <w:rPr>
          <w:rFonts w:ascii="Sylfaen" w:hAnsi="Sylfaen" w:cs="Sylfaen"/>
          <w:lang w:val="ka-GE"/>
        </w:rPr>
        <w:t xml:space="preserve">მგ ერთჯერადი დოზის მიღების შემდეგ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საერთო კლირენსი არის</w:t>
      </w:r>
      <w:r w:rsidR="00F8783A" w:rsidRPr="004037F9">
        <w:rPr>
          <w:rFonts w:ascii="Sylfaen" w:hAnsi="Sylfaen" w:cs="Sylfaen"/>
          <w:lang w:val="ka-GE"/>
        </w:rPr>
        <w:t xml:space="preserve"> 175</w:t>
      </w:r>
      <w:r w:rsidRPr="004037F9">
        <w:rPr>
          <w:rFonts w:ascii="Sylfaen" w:hAnsi="Sylfaen" w:cs="Sylfaen"/>
          <w:lang w:val="ka-GE"/>
        </w:rPr>
        <w:t>+/</w:t>
      </w:r>
      <w:r w:rsidR="00F8783A" w:rsidRPr="004037F9">
        <w:rPr>
          <w:rFonts w:ascii="Sylfaen" w:hAnsi="Sylfaen" w:cs="Sylfaen"/>
          <w:lang w:val="ka-GE"/>
        </w:rPr>
        <w:t>-29.2</w:t>
      </w:r>
      <w:r w:rsidRPr="004037F9">
        <w:rPr>
          <w:rFonts w:ascii="Sylfaen" w:hAnsi="Sylfaen" w:cs="Sylfaen"/>
          <w:lang w:val="ka-GE"/>
        </w:rPr>
        <w:t>მლ/</w:t>
      </w:r>
      <w:proofErr w:type="spellStart"/>
      <w:r w:rsidRPr="004037F9">
        <w:rPr>
          <w:rFonts w:ascii="Sylfaen" w:hAnsi="Sylfaen" w:cs="Sylfaen"/>
          <w:lang w:val="ka-GE"/>
        </w:rPr>
        <w:t>წთ</w:t>
      </w:r>
      <w:proofErr w:type="spellEnd"/>
      <w:r w:rsidRPr="004037F9">
        <w:rPr>
          <w:rFonts w:ascii="Sylfaen" w:hAnsi="Sylfaen" w:cs="Sylfaen"/>
          <w:lang w:val="ka-GE"/>
        </w:rPr>
        <w:t>.</w:t>
      </w:r>
      <w:r w:rsidR="002C331D" w:rsidRPr="004037F9">
        <w:rPr>
          <w:rFonts w:ascii="Sylfaen" w:hAnsi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2C331D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2C331D" w:rsidRPr="004037F9">
        <w:rPr>
          <w:rFonts w:ascii="Sylfaen" w:hAnsi="Sylfaen" w:cs="Sylfaen"/>
          <w:lang w:val="ka-GE"/>
        </w:rPr>
        <w:t>ფარმაკოკინეტიკაში</w:t>
      </w:r>
      <w:proofErr w:type="spellEnd"/>
      <w:r w:rsidR="002C331D" w:rsidRPr="004037F9">
        <w:rPr>
          <w:rFonts w:ascii="Sylfaen" w:hAnsi="Sylfaen" w:cs="Sylfaen"/>
          <w:lang w:val="ka-GE"/>
        </w:rPr>
        <w:t xml:space="preserve"> მნიშვნელოვანი განსხვავება არ აღინიშნება ინტრავენური და </w:t>
      </w:r>
      <w:proofErr w:type="spellStart"/>
      <w:r w:rsidR="002C331D" w:rsidRPr="004037F9">
        <w:rPr>
          <w:rFonts w:ascii="Sylfaen" w:hAnsi="Sylfaen" w:cs="Sylfaen"/>
          <w:lang w:val="ka-GE"/>
        </w:rPr>
        <w:t>პერორალური</w:t>
      </w:r>
      <w:proofErr w:type="spellEnd"/>
      <w:r w:rsidR="002C331D" w:rsidRPr="004037F9">
        <w:rPr>
          <w:rFonts w:ascii="Sylfaen" w:hAnsi="Sylfaen" w:cs="Sylfaen"/>
          <w:lang w:val="ka-GE"/>
        </w:rPr>
        <w:t xml:space="preserve"> მიღების შემდეგ,</w:t>
      </w:r>
      <w:r w:rsidRPr="004037F9">
        <w:rPr>
          <w:rFonts w:ascii="Sylfaen" w:hAnsi="Sylfaen" w:cs="Sylfaen"/>
          <w:lang w:val="ka-GE"/>
        </w:rPr>
        <w:t xml:space="preserve"> რაც მიუთითებს იმაზე, რომ </w:t>
      </w:r>
      <w:proofErr w:type="spellStart"/>
      <w:r w:rsidRPr="004037F9">
        <w:rPr>
          <w:rFonts w:ascii="Sylfaen" w:hAnsi="Sylfaen" w:cs="Sylfaen"/>
          <w:lang w:val="ka-GE"/>
        </w:rPr>
        <w:t>პერორალური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და ინტრავენური გამოყენება თანაბარმნიშვნელოვანია.</w:t>
      </w:r>
    </w:p>
    <w:p w14:paraId="1C9B7A6C" w14:textId="77777777" w:rsidR="00220C2F" w:rsidRPr="004037F9" w:rsidRDefault="00220C2F" w:rsidP="00E363A1">
      <w:pPr>
        <w:spacing w:after="0" w:line="276" w:lineRule="auto"/>
        <w:ind w:left="-720" w:right="-810"/>
        <w:jc w:val="both"/>
        <w:rPr>
          <w:rFonts w:ascii="Sylfaen" w:hAnsi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ხაზოვნება</w:t>
      </w:r>
      <w:proofErr w:type="spellEnd"/>
      <w:r w:rsidR="002C331D" w:rsidRPr="004037F9">
        <w:rPr>
          <w:rFonts w:ascii="Sylfaen" w:hAnsi="Sylfaen" w:cs="Sylfaen"/>
          <w:b/>
          <w:lang w:val="ka-GE"/>
        </w:rPr>
        <w:t>:</w:t>
      </w:r>
      <w:r w:rsidR="002C331D" w:rsidRPr="004037F9">
        <w:rPr>
          <w:rFonts w:ascii="Sylfaen" w:hAnsi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ფარმაკოკინეტიკა</w:t>
      </w:r>
      <w:proofErr w:type="spellEnd"/>
      <w:r w:rsidRPr="004037F9">
        <w:rPr>
          <w:rFonts w:ascii="Sylfaen" w:hAnsi="Sylfaen" w:cs="Sylfaen"/>
          <w:lang w:val="ka-GE"/>
        </w:rPr>
        <w:t xml:space="preserve"> ხაზოვანია 50-დან 1000 </w:t>
      </w:r>
      <w:proofErr w:type="spellStart"/>
      <w:r w:rsidRPr="004037F9">
        <w:rPr>
          <w:rFonts w:ascii="Sylfaen" w:hAnsi="Sylfaen" w:cs="Sylfaen"/>
          <w:lang w:val="ka-GE"/>
        </w:rPr>
        <w:t>მგ</w:t>
      </w:r>
      <w:proofErr w:type="spellEnd"/>
      <w:r w:rsidRPr="004037F9">
        <w:rPr>
          <w:rFonts w:ascii="Sylfaen" w:hAnsi="Sylfaen" w:cs="Sylfaen"/>
          <w:lang w:val="ka-GE"/>
        </w:rPr>
        <w:t>-მდე დოზის ფარგლებში.</w:t>
      </w:r>
    </w:p>
    <w:p w14:paraId="13B43A68" w14:textId="77777777" w:rsidR="0010748C" w:rsidRPr="004037F9" w:rsidRDefault="002C331D" w:rsidP="00E363A1">
      <w:pPr>
        <w:spacing w:after="0" w:line="276" w:lineRule="auto"/>
        <w:ind w:left="-720" w:right="-810"/>
        <w:jc w:val="both"/>
        <w:rPr>
          <w:rFonts w:ascii="Sylfaen" w:hAnsi="Sylfaen"/>
          <w:b/>
        </w:rPr>
      </w:pPr>
      <w:r w:rsidRPr="004037F9">
        <w:rPr>
          <w:rFonts w:ascii="Sylfaen" w:hAnsi="Sylfaen"/>
          <w:b/>
          <w:lang w:val="ka-GE"/>
        </w:rPr>
        <w:t>თერაპიული ჩვენებები</w:t>
      </w:r>
      <w:r w:rsidR="00CA5507" w:rsidRPr="004037F9">
        <w:rPr>
          <w:rFonts w:ascii="Sylfaen" w:hAnsi="Sylfaen"/>
          <w:b/>
        </w:rPr>
        <w:t>:</w:t>
      </w:r>
    </w:p>
    <w:p w14:paraId="043171F7" w14:textId="2C3215EE" w:rsidR="00FD2611" w:rsidRPr="004037F9" w:rsidRDefault="004F5067" w:rsidP="00C15A2F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Pr="004037F9">
        <w:rPr>
          <w:rFonts w:ascii="Sylfaen" w:hAnsi="Sylfaen" w:cs="Sylfaen"/>
          <w:lang w:val="ka-GE"/>
        </w:rPr>
        <w:t xml:space="preserve"> ინიშნება მოზრდილებში შემდეგი ინფექციების სამკურნალოდ: მწვავე პიელონეფრიტი და </w:t>
      </w:r>
      <w:r w:rsidR="009877EA" w:rsidRPr="004037F9">
        <w:rPr>
          <w:rFonts w:ascii="Sylfaen" w:hAnsi="Sylfaen" w:cs="Sylfaen"/>
          <w:lang w:val="ka-GE"/>
        </w:rPr>
        <w:t>გართულებული საშარდე გზების ინფექციები</w:t>
      </w:r>
      <w:r w:rsidRPr="004037F9">
        <w:rPr>
          <w:rFonts w:ascii="Sylfaen" w:hAnsi="Sylfaen" w:cs="Sylfaen"/>
          <w:lang w:val="ka-GE"/>
        </w:rPr>
        <w:t>, ქრონიკული ბაქტერიული პროსტატიტი,</w:t>
      </w:r>
      <w:r w:rsidR="009F720E" w:rsidRPr="004037F9">
        <w:rPr>
          <w:rFonts w:ascii="Sylfaen" w:hAnsi="Sylfaen" w:cs="Sylfaen"/>
        </w:rPr>
        <w:t xml:space="preserve"> </w:t>
      </w:r>
      <w:r w:rsidR="005805C6">
        <w:rPr>
          <w:rFonts w:ascii="Sylfaen" w:hAnsi="Sylfaen"/>
          <w:lang w:val="ka-GE"/>
        </w:rPr>
        <w:t>ციმბირის წყლული</w:t>
      </w:r>
      <w:r w:rsidRPr="004037F9">
        <w:rPr>
          <w:rFonts w:ascii="Sylfaen" w:hAnsi="Sylfaen"/>
          <w:lang w:val="ka-GE"/>
        </w:rPr>
        <w:t>:</w:t>
      </w:r>
      <w:r w:rsidR="000C521B" w:rsidRPr="004037F9">
        <w:rPr>
          <w:rFonts w:ascii="Sylfaen" w:hAnsi="Sylfaen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პოსტექსპოზიციური</w:t>
      </w:r>
      <w:proofErr w:type="spellEnd"/>
      <w:r w:rsidRPr="004037F9">
        <w:rPr>
          <w:rFonts w:ascii="Sylfaen" w:hAnsi="Sylfaen" w:cs="Sylfaen"/>
          <w:lang w:val="ka-GE"/>
        </w:rPr>
        <w:t xml:space="preserve"> პროფილაქტიკა და მკურნალობა.</w:t>
      </w:r>
      <w:r w:rsidR="002D603A" w:rsidRPr="004037F9">
        <w:rPr>
          <w:rFonts w:ascii="Sylfaen" w:hAnsi="Sylfaen" w:cs="Sylfaen"/>
          <w:lang w:val="ka-GE"/>
        </w:rPr>
        <w:t xml:space="preserve"> </w:t>
      </w:r>
      <w:r w:rsidR="009F526B" w:rsidRPr="004037F9">
        <w:rPr>
          <w:rFonts w:ascii="Sylfaen" w:hAnsi="Sylfaen" w:cs="Sylfaen"/>
          <w:lang w:val="ka-GE"/>
        </w:rPr>
        <w:t xml:space="preserve">ქვემოთ აღნიშნული ინფექციების დროს </w:t>
      </w:r>
      <w:proofErr w:type="spellStart"/>
      <w:r w:rsidR="009F526B"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="009F526B" w:rsidRPr="004037F9">
        <w:rPr>
          <w:rFonts w:ascii="Sylfaen" w:hAnsi="Sylfaen" w:cs="Sylfaen"/>
          <w:lang w:val="ka-GE"/>
        </w:rPr>
        <w:t xml:space="preserve"> უნდა იქნას გამოყენებული მხოლოდ მაშინ, როდესაც მიჩნეულია, რომ ამ ინფექციების სამკურნალოდ ჩვეულებრივ რეკომენდებული სხვა ანტიბაქტერიული საშუალებების გამოყენება არ არის მიზანშეწონილი</w:t>
      </w:r>
      <w:r w:rsidR="00A67B4B" w:rsidRPr="004037F9">
        <w:rPr>
          <w:rFonts w:ascii="Sylfaen" w:hAnsi="Sylfaen" w:cs="Sylfaen"/>
          <w:lang w:val="ka-GE"/>
        </w:rPr>
        <w:t>:</w:t>
      </w:r>
      <w:r w:rsidR="002D603A" w:rsidRPr="004037F9">
        <w:rPr>
          <w:rFonts w:ascii="Sylfaen" w:hAnsi="Sylfaen" w:cs="Sylfaen"/>
          <w:lang w:val="ka-GE"/>
        </w:rPr>
        <w:t xml:space="preserve"> მწვავე ბაქტერიული </w:t>
      </w:r>
      <w:proofErr w:type="spellStart"/>
      <w:r w:rsidR="002D603A" w:rsidRPr="004037F9">
        <w:rPr>
          <w:rFonts w:ascii="Sylfaen" w:hAnsi="Sylfaen" w:cs="Sylfaen"/>
          <w:lang w:val="ka-GE"/>
        </w:rPr>
        <w:t>სინუსიტი</w:t>
      </w:r>
      <w:proofErr w:type="spellEnd"/>
      <w:r w:rsidR="002D603A" w:rsidRPr="004037F9">
        <w:rPr>
          <w:rFonts w:ascii="Sylfaen" w:hAnsi="Sylfaen" w:cs="Sylfaen"/>
          <w:lang w:val="ka-GE"/>
        </w:rPr>
        <w:t xml:space="preserve">, </w:t>
      </w:r>
      <w:r w:rsidR="009F526B" w:rsidRPr="004037F9">
        <w:rPr>
          <w:rFonts w:ascii="Sylfaen" w:hAnsi="Sylfaen" w:cs="Sylfaen"/>
          <w:lang w:val="ka-GE"/>
        </w:rPr>
        <w:t>ფილტვების ქრონიკული ობსტრუქციული დაავადების მწვავე გამწვავება</w:t>
      </w:r>
      <w:r w:rsidR="002D603A" w:rsidRPr="004037F9">
        <w:rPr>
          <w:rFonts w:ascii="Sylfaen" w:hAnsi="Sylfaen" w:cs="Sylfaen"/>
          <w:lang w:val="ka-GE"/>
        </w:rPr>
        <w:t>, მათ შორის</w:t>
      </w:r>
      <w:r w:rsidR="005805C6">
        <w:rPr>
          <w:rFonts w:ascii="Sylfaen" w:hAnsi="Sylfaen" w:cs="Sylfaen"/>
          <w:lang w:val="ka-GE"/>
        </w:rPr>
        <w:t>,</w:t>
      </w:r>
      <w:r w:rsidR="002D603A" w:rsidRPr="004037F9">
        <w:rPr>
          <w:rFonts w:ascii="Sylfaen" w:hAnsi="Sylfaen" w:cs="Sylfaen"/>
          <w:lang w:val="ka-GE"/>
        </w:rPr>
        <w:t xml:space="preserve"> ბრონქიტი, საზოგადოებაში შეძენილი პნევმონია, კანისა და რბილი ქსოვილების გართულებული ინფექციები, გაურთულებელი ცისტიტი. </w:t>
      </w:r>
      <w:proofErr w:type="spellStart"/>
      <w:r w:rsidR="00A67B4B"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="00A67B4B" w:rsidRPr="004037F9">
        <w:rPr>
          <w:rFonts w:ascii="Sylfaen" w:hAnsi="Sylfaen" w:cs="Sylfaen"/>
          <w:lang w:val="ka-GE"/>
        </w:rPr>
        <w:t xml:space="preserve"> </w:t>
      </w:r>
      <w:r w:rsidR="002D603A" w:rsidRPr="004037F9">
        <w:rPr>
          <w:rFonts w:ascii="Sylfaen" w:hAnsi="Sylfaen" w:cs="Sylfaen"/>
          <w:lang w:val="ka-GE"/>
        </w:rPr>
        <w:t xml:space="preserve">ასევე შეიძლება დაინიშნოს მკურნალობის კურსის დასასრულებლად იმ პაციენტებში, რომელთა მდგომარეობა გაუმჯობესდა </w:t>
      </w:r>
      <w:r w:rsidR="00C670D9" w:rsidRPr="004037F9">
        <w:rPr>
          <w:rFonts w:ascii="Sylfaen" w:hAnsi="Sylfaen" w:cs="Sylfaen"/>
          <w:lang w:val="ka-GE"/>
        </w:rPr>
        <w:t xml:space="preserve">მკურნალობის საწყის ეტაპზე </w:t>
      </w:r>
      <w:proofErr w:type="spellStart"/>
      <w:r w:rsidR="002D603A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2D603A" w:rsidRPr="004037F9">
        <w:rPr>
          <w:rFonts w:ascii="Sylfaen" w:hAnsi="Sylfaen" w:cs="Sylfaen"/>
          <w:lang w:val="ka-GE"/>
        </w:rPr>
        <w:t xml:space="preserve"> ინტრავენურად მიღების</w:t>
      </w:r>
      <w:r w:rsidR="00C670D9" w:rsidRPr="004037F9">
        <w:rPr>
          <w:rFonts w:ascii="Sylfaen" w:hAnsi="Sylfaen" w:cs="Sylfaen"/>
          <w:lang w:val="ka-GE"/>
        </w:rPr>
        <w:t xml:space="preserve"> ფონზე</w:t>
      </w:r>
      <w:r w:rsidR="002D603A" w:rsidRPr="004037F9">
        <w:rPr>
          <w:rFonts w:ascii="Sylfaen" w:hAnsi="Sylfaen" w:cs="Sylfaen"/>
          <w:lang w:val="ka-GE"/>
        </w:rPr>
        <w:t>.</w:t>
      </w:r>
      <w:r w:rsidR="00FD2611" w:rsidRPr="004037F9">
        <w:rPr>
          <w:rFonts w:ascii="Sylfaen" w:hAnsi="Sylfaen" w:cs="Sylfaen"/>
          <w:lang w:val="ka-GE"/>
        </w:rPr>
        <w:t xml:space="preserve"> </w:t>
      </w:r>
      <w:r w:rsidR="00C15A2F" w:rsidRPr="004037F9">
        <w:rPr>
          <w:rFonts w:ascii="Sylfaen" w:hAnsi="Sylfaen" w:cs="Sylfaen"/>
          <w:lang w:val="ka-GE"/>
        </w:rPr>
        <w:t xml:space="preserve">  </w:t>
      </w:r>
    </w:p>
    <w:p w14:paraId="77EDBD76" w14:textId="77777777" w:rsidR="00C670D9" w:rsidRPr="004037F9" w:rsidRDefault="00C670D9" w:rsidP="00E363A1">
      <w:pPr>
        <w:spacing w:after="0" w:line="276" w:lineRule="auto"/>
        <w:ind w:left="-720" w:right="-810"/>
        <w:jc w:val="both"/>
        <w:rPr>
          <w:rFonts w:ascii="Sylfaen" w:hAnsi="Sylfaen" w:cs="Sylfaen"/>
          <w:b/>
        </w:rPr>
      </w:pPr>
      <w:r w:rsidRPr="004037F9">
        <w:rPr>
          <w:rFonts w:ascii="Sylfaen" w:hAnsi="Sylfaen" w:cs="Sylfaen"/>
          <w:b/>
          <w:lang w:val="ka-GE"/>
        </w:rPr>
        <w:t>დოზირება და მიღების წესი</w:t>
      </w:r>
      <w:r w:rsidR="0036503E" w:rsidRPr="004037F9">
        <w:rPr>
          <w:rFonts w:ascii="Sylfaen" w:hAnsi="Sylfaen" w:cs="Sylfaen"/>
          <w:b/>
        </w:rPr>
        <w:t>:</w:t>
      </w:r>
    </w:p>
    <w:p w14:paraId="768A4290" w14:textId="77777777" w:rsidR="00C670D9" w:rsidRPr="004037F9" w:rsidRDefault="00C670D9" w:rsidP="00E363A1">
      <w:pPr>
        <w:spacing w:after="0" w:line="276" w:lineRule="auto"/>
        <w:ind w:left="-720" w:right="-810"/>
        <w:jc w:val="both"/>
        <w:rPr>
          <w:rFonts w:ascii="Sylfaen" w:hAnsi="Sylfaen" w:cs="Sylfaen"/>
          <w:b/>
        </w:rPr>
      </w:pPr>
      <w:r w:rsidRPr="004037F9">
        <w:rPr>
          <w:rFonts w:ascii="Sylfaen" w:hAnsi="Sylfaen" w:cs="Sylfaen"/>
          <w:b/>
          <w:lang w:val="ka-GE"/>
        </w:rPr>
        <w:t>დოზირება</w:t>
      </w:r>
      <w:r w:rsidR="0036503E" w:rsidRPr="004037F9">
        <w:rPr>
          <w:rFonts w:ascii="Sylfaen" w:hAnsi="Sylfaen" w:cs="Sylfaen"/>
          <w:b/>
        </w:rPr>
        <w:t>:</w:t>
      </w:r>
    </w:p>
    <w:p w14:paraId="31288154" w14:textId="77777777" w:rsidR="00C670D9" w:rsidRPr="004037F9" w:rsidRDefault="00C670D9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 რეკომენდებული დოზები:</w:t>
      </w:r>
    </w:p>
    <w:p w14:paraId="79F64675" w14:textId="77777777" w:rsidR="00C670D9" w:rsidRPr="004037F9" w:rsidRDefault="00C670D9" w:rsidP="00F227F1">
      <w:pPr>
        <w:spacing w:after="0" w:line="276" w:lineRule="auto"/>
        <w:ind w:left="-720" w:right="-810"/>
        <w:jc w:val="both"/>
        <w:rPr>
          <w:rFonts w:ascii="Sylfaen" w:hAnsi="Sylfaen"/>
          <w:b/>
          <w:iCs/>
          <w:lang w:val="ka-GE"/>
        </w:rPr>
      </w:pPr>
      <w:r w:rsidRPr="004037F9">
        <w:rPr>
          <w:rFonts w:ascii="Sylfaen" w:hAnsi="Sylfaen"/>
          <w:b/>
          <w:iCs/>
          <w:lang w:val="ka-GE"/>
        </w:rPr>
        <w:t>დოზირება თირკმლების ნორმალური ფუნქციონირების დროს (</w:t>
      </w:r>
      <w:proofErr w:type="spellStart"/>
      <w:r w:rsidRPr="004037F9">
        <w:rPr>
          <w:rFonts w:ascii="Sylfaen" w:hAnsi="Sylfaen"/>
          <w:b/>
          <w:iCs/>
          <w:lang w:val="ka-GE"/>
        </w:rPr>
        <w:t>კრეატინინის</w:t>
      </w:r>
      <w:proofErr w:type="spellEnd"/>
      <w:r w:rsidRPr="004037F9">
        <w:rPr>
          <w:rFonts w:ascii="Sylfaen" w:hAnsi="Sylfaen"/>
          <w:b/>
          <w:iCs/>
          <w:lang w:val="ka-GE"/>
        </w:rPr>
        <w:t xml:space="preserve"> კლირენსი &gt;50 მლ/</w:t>
      </w:r>
      <w:proofErr w:type="spellStart"/>
      <w:r w:rsidRPr="004037F9">
        <w:rPr>
          <w:rFonts w:ascii="Sylfaen" w:hAnsi="Sylfaen"/>
          <w:b/>
          <w:iCs/>
          <w:lang w:val="ka-GE"/>
        </w:rPr>
        <w:t>წთ</w:t>
      </w:r>
      <w:proofErr w:type="spellEnd"/>
      <w:r w:rsidRPr="004037F9">
        <w:rPr>
          <w:rFonts w:ascii="Sylfaen" w:hAnsi="Sylfaen"/>
          <w:b/>
          <w:iCs/>
          <w:lang w:val="ka-GE"/>
        </w:rPr>
        <w:t>)</w:t>
      </w: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4320"/>
        <w:gridCol w:w="3240"/>
        <w:gridCol w:w="3240"/>
      </w:tblGrid>
      <w:tr w:rsidR="00E13E46" w:rsidRPr="004037F9" w14:paraId="3D20369B" w14:textId="77777777" w:rsidTr="00CE0954">
        <w:tc>
          <w:tcPr>
            <w:tcW w:w="4320" w:type="dxa"/>
          </w:tcPr>
          <w:p w14:paraId="77F9F9A0" w14:textId="77777777" w:rsidR="00E13E46" w:rsidRPr="004037F9" w:rsidRDefault="00E13E46" w:rsidP="00E13E46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4037F9">
              <w:rPr>
                <w:rFonts w:ascii="Sylfaen" w:hAnsi="Sylfaen"/>
                <w:b/>
                <w:bCs/>
                <w:lang w:val="ka-GE"/>
              </w:rPr>
              <w:t>ჩვენება</w:t>
            </w:r>
          </w:p>
        </w:tc>
        <w:tc>
          <w:tcPr>
            <w:tcW w:w="3240" w:type="dxa"/>
          </w:tcPr>
          <w:p w14:paraId="4BEA6A88" w14:textId="77777777" w:rsidR="00E13E46" w:rsidRPr="004037F9" w:rsidRDefault="00E13E46" w:rsidP="00E13E46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4037F9">
              <w:rPr>
                <w:rFonts w:ascii="Sylfaen" w:hAnsi="Sylfaen"/>
                <w:b/>
                <w:lang w:val="ka-GE"/>
              </w:rPr>
              <w:t>სადღეღამისო</w:t>
            </w:r>
            <w:r w:rsidRPr="004037F9">
              <w:rPr>
                <w:rFonts w:ascii="Sylfaen" w:hAnsi="Sylfaen"/>
                <w:lang w:val="ka-GE"/>
              </w:rPr>
              <w:t xml:space="preserve"> </w:t>
            </w:r>
            <w:r w:rsidRPr="004037F9">
              <w:rPr>
                <w:rFonts w:ascii="Sylfaen" w:hAnsi="Sylfaen"/>
                <w:b/>
                <w:bCs/>
                <w:lang w:val="ka-GE"/>
              </w:rPr>
              <w:t>დოზა</w:t>
            </w:r>
          </w:p>
          <w:p w14:paraId="7B05C389" w14:textId="77777777" w:rsidR="00E13E46" w:rsidRPr="004037F9" w:rsidRDefault="00E13E46" w:rsidP="00E13E46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4037F9">
              <w:rPr>
                <w:rFonts w:ascii="Sylfaen" w:hAnsi="Sylfaen"/>
                <w:b/>
                <w:bCs/>
                <w:lang w:val="ka-GE"/>
              </w:rPr>
              <w:t>(ინფექციის სიმძიმის მიხედვით)</w:t>
            </w:r>
          </w:p>
        </w:tc>
        <w:tc>
          <w:tcPr>
            <w:tcW w:w="3240" w:type="dxa"/>
          </w:tcPr>
          <w:p w14:paraId="272B60B2" w14:textId="77777777" w:rsidR="00E13E46" w:rsidRPr="004037F9" w:rsidRDefault="00E13E46" w:rsidP="00E13E46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4037F9">
              <w:rPr>
                <w:rFonts w:ascii="Sylfaen" w:hAnsi="Sylfaen"/>
                <w:b/>
                <w:bCs/>
                <w:lang w:val="ka-GE"/>
              </w:rPr>
              <w:t>მკურნალობის ხანგრძლივობა</w:t>
            </w:r>
          </w:p>
          <w:p w14:paraId="4629654E" w14:textId="77777777" w:rsidR="00E13E46" w:rsidRPr="004037F9" w:rsidRDefault="00E13E46" w:rsidP="00E13E46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4037F9">
              <w:rPr>
                <w:rFonts w:ascii="Sylfaen" w:hAnsi="Sylfaen"/>
                <w:b/>
                <w:bCs/>
                <w:lang w:val="ka-GE"/>
              </w:rPr>
              <w:t>(ინფექციის სიმძიმის მიხედვით)</w:t>
            </w:r>
          </w:p>
        </w:tc>
      </w:tr>
      <w:tr w:rsidR="009604E2" w:rsidRPr="004037F9" w14:paraId="1F4067EE" w14:textId="77777777" w:rsidTr="00CE0954">
        <w:tc>
          <w:tcPr>
            <w:tcW w:w="4320" w:type="dxa"/>
          </w:tcPr>
          <w:p w14:paraId="17DBA6E9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 xml:space="preserve">მწვავე ბაქტერიული </w:t>
            </w:r>
            <w:proofErr w:type="spellStart"/>
            <w:r w:rsidRPr="004037F9">
              <w:rPr>
                <w:rFonts w:ascii="Sylfaen" w:hAnsi="Sylfaen"/>
                <w:lang w:val="ka-GE"/>
              </w:rPr>
              <w:t>სინუსიტი</w:t>
            </w:r>
            <w:proofErr w:type="spellEnd"/>
          </w:p>
        </w:tc>
        <w:tc>
          <w:tcPr>
            <w:tcW w:w="3240" w:type="dxa"/>
          </w:tcPr>
          <w:p w14:paraId="609F00E0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4EF16F1C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10-14 დღე</w:t>
            </w:r>
          </w:p>
        </w:tc>
      </w:tr>
      <w:tr w:rsidR="009604E2" w:rsidRPr="004037F9" w14:paraId="48C0320F" w14:textId="77777777" w:rsidTr="00CE0954">
        <w:tc>
          <w:tcPr>
            <w:tcW w:w="4320" w:type="dxa"/>
          </w:tcPr>
          <w:p w14:paraId="04DFD860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lastRenderedPageBreak/>
              <w:t>ფილტვების ქრონიკული ობსტრუქციული დაავადების, მათ შორის ბრონქიტის გამწვავება</w:t>
            </w:r>
          </w:p>
        </w:tc>
        <w:tc>
          <w:tcPr>
            <w:tcW w:w="3240" w:type="dxa"/>
          </w:tcPr>
          <w:p w14:paraId="1A7C9639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389BB6CA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7-10 დღე</w:t>
            </w:r>
          </w:p>
        </w:tc>
      </w:tr>
      <w:tr w:rsidR="009604E2" w:rsidRPr="004037F9" w14:paraId="1DEADF54" w14:textId="77777777" w:rsidTr="00CE0954">
        <w:tc>
          <w:tcPr>
            <w:tcW w:w="4320" w:type="dxa"/>
          </w:tcPr>
          <w:p w14:paraId="104D38A7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საზოგადოებაში შეძენილი პნევმონია</w:t>
            </w:r>
          </w:p>
        </w:tc>
        <w:tc>
          <w:tcPr>
            <w:tcW w:w="3240" w:type="dxa"/>
          </w:tcPr>
          <w:p w14:paraId="7D8311EA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 xml:space="preserve">500მგ დღეში ერთხელ ან ორჯერ </w:t>
            </w:r>
          </w:p>
        </w:tc>
        <w:tc>
          <w:tcPr>
            <w:tcW w:w="3240" w:type="dxa"/>
          </w:tcPr>
          <w:p w14:paraId="28534781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7-14 დღე</w:t>
            </w:r>
          </w:p>
        </w:tc>
      </w:tr>
      <w:tr w:rsidR="009604E2" w:rsidRPr="004037F9" w14:paraId="6AF974C3" w14:textId="77777777" w:rsidTr="00CE0954">
        <w:tc>
          <w:tcPr>
            <w:tcW w:w="4320" w:type="dxa"/>
          </w:tcPr>
          <w:p w14:paraId="56866D96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მწვავე პიელონეფრიტი</w:t>
            </w:r>
          </w:p>
        </w:tc>
        <w:tc>
          <w:tcPr>
            <w:tcW w:w="3240" w:type="dxa"/>
          </w:tcPr>
          <w:p w14:paraId="7E26E5AF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354674BE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7-10 დღე</w:t>
            </w:r>
          </w:p>
        </w:tc>
      </w:tr>
      <w:tr w:rsidR="009604E2" w:rsidRPr="004037F9" w14:paraId="79E96984" w14:textId="77777777" w:rsidTr="00CE0954">
        <w:tc>
          <w:tcPr>
            <w:tcW w:w="4320" w:type="dxa"/>
          </w:tcPr>
          <w:p w14:paraId="7F015193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საშარდე გზების გართულებული ინფექციები</w:t>
            </w:r>
          </w:p>
        </w:tc>
        <w:tc>
          <w:tcPr>
            <w:tcW w:w="3240" w:type="dxa"/>
          </w:tcPr>
          <w:p w14:paraId="70A3749A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49BD300E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7-14 დღე</w:t>
            </w:r>
          </w:p>
        </w:tc>
      </w:tr>
      <w:tr w:rsidR="009604E2" w:rsidRPr="004037F9" w14:paraId="3EA24970" w14:textId="77777777" w:rsidTr="00CE0954">
        <w:tc>
          <w:tcPr>
            <w:tcW w:w="4320" w:type="dxa"/>
          </w:tcPr>
          <w:p w14:paraId="0A81E464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გაურთულებელი ცისტიტი</w:t>
            </w:r>
          </w:p>
        </w:tc>
        <w:tc>
          <w:tcPr>
            <w:tcW w:w="3240" w:type="dxa"/>
          </w:tcPr>
          <w:p w14:paraId="3423987C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250მგ დღეში ერთხელ</w:t>
            </w:r>
          </w:p>
        </w:tc>
        <w:tc>
          <w:tcPr>
            <w:tcW w:w="3240" w:type="dxa"/>
          </w:tcPr>
          <w:p w14:paraId="549DA3D0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3  დღე</w:t>
            </w:r>
          </w:p>
        </w:tc>
      </w:tr>
      <w:tr w:rsidR="009604E2" w:rsidRPr="004037F9" w14:paraId="72CA51DC" w14:textId="77777777" w:rsidTr="00CE0954">
        <w:tc>
          <w:tcPr>
            <w:tcW w:w="4320" w:type="dxa"/>
          </w:tcPr>
          <w:p w14:paraId="72E83696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ქრონიკული ბაქტერიული პროსტატიტი</w:t>
            </w:r>
          </w:p>
        </w:tc>
        <w:tc>
          <w:tcPr>
            <w:tcW w:w="3240" w:type="dxa"/>
          </w:tcPr>
          <w:p w14:paraId="5182FDB8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294C64F8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28 დღე</w:t>
            </w:r>
          </w:p>
        </w:tc>
      </w:tr>
      <w:tr w:rsidR="009604E2" w:rsidRPr="004037F9" w14:paraId="73A986D1" w14:textId="77777777" w:rsidTr="00CE0954">
        <w:tc>
          <w:tcPr>
            <w:tcW w:w="4320" w:type="dxa"/>
          </w:tcPr>
          <w:p w14:paraId="56B367F8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კანისა და რბილი ქსოვილების გართულებული ინფექციები</w:t>
            </w:r>
          </w:p>
        </w:tc>
        <w:tc>
          <w:tcPr>
            <w:tcW w:w="3240" w:type="dxa"/>
          </w:tcPr>
          <w:p w14:paraId="3BA88975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 ან ორჯერ</w:t>
            </w:r>
          </w:p>
        </w:tc>
        <w:tc>
          <w:tcPr>
            <w:tcW w:w="3240" w:type="dxa"/>
          </w:tcPr>
          <w:p w14:paraId="4BAE2AB7" w14:textId="77777777" w:rsidR="009604E2" w:rsidRPr="004037F9" w:rsidRDefault="009604E2" w:rsidP="009604E2">
            <w:pPr>
              <w:jc w:val="both"/>
              <w:rPr>
                <w:rFonts w:ascii="Sylfaen" w:hAnsi="Sylfaen"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7-14 დღე</w:t>
            </w:r>
          </w:p>
        </w:tc>
      </w:tr>
      <w:tr w:rsidR="009604E2" w:rsidRPr="004037F9" w14:paraId="7ED1980B" w14:textId="77777777" w:rsidTr="00CE0954">
        <w:tc>
          <w:tcPr>
            <w:tcW w:w="4320" w:type="dxa"/>
          </w:tcPr>
          <w:p w14:paraId="49A6060C" w14:textId="758B56D6" w:rsidR="009604E2" w:rsidRPr="004037F9" w:rsidRDefault="005805C6" w:rsidP="009604E2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ციმბირის წყლული</w:t>
            </w:r>
          </w:p>
        </w:tc>
        <w:tc>
          <w:tcPr>
            <w:tcW w:w="3240" w:type="dxa"/>
          </w:tcPr>
          <w:p w14:paraId="0142D999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500მგ დღეში ერთხელ</w:t>
            </w:r>
          </w:p>
        </w:tc>
        <w:tc>
          <w:tcPr>
            <w:tcW w:w="3240" w:type="dxa"/>
          </w:tcPr>
          <w:p w14:paraId="7CA270E2" w14:textId="77777777" w:rsidR="009604E2" w:rsidRPr="004037F9" w:rsidRDefault="009604E2" w:rsidP="009604E2">
            <w:pPr>
              <w:jc w:val="both"/>
              <w:rPr>
                <w:rFonts w:ascii="Sylfaen" w:hAnsi="Sylfaen"/>
                <w:i/>
                <w:iCs/>
                <w:lang w:val="ka-GE"/>
              </w:rPr>
            </w:pPr>
            <w:r w:rsidRPr="004037F9">
              <w:rPr>
                <w:rFonts w:ascii="Sylfaen" w:hAnsi="Sylfaen"/>
                <w:lang w:val="ka-GE"/>
              </w:rPr>
              <w:t>8 კვირა</w:t>
            </w:r>
          </w:p>
        </w:tc>
      </w:tr>
    </w:tbl>
    <w:p w14:paraId="49C2D2CF" w14:textId="77777777" w:rsidR="00F227F1" w:rsidRPr="004037F9" w:rsidRDefault="009604E2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</w:rPr>
      </w:pPr>
      <w:r w:rsidRPr="004037F9">
        <w:rPr>
          <w:rFonts w:ascii="Sylfaen" w:hAnsi="Sylfaen" w:cs="Sylfaen"/>
          <w:b/>
          <w:lang w:val="ka-GE"/>
        </w:rPr>
        <w:t xml:space="preserve">მიღების წესი : </w:t>
      </w:r>
      <w:r w:rsidR="0056737E" w:rsidRPr="004037F9">
        <w:rPr>
          <w:rFonts w:ascii="Sylfaen" w:hAnsi="Sylfaen" w:cs="Sylfaen"/>
          <w:lang w:val="ka-GE"/>
        </w:rPr>
        <w:t>განკუთვნილია</w:t>
      </w:r>
      <w:r w:rsidR="0056737E" w:rsidRPr="004037F9">
        <w:rPr>
          <w:rFonts w:ascii="Sylfaen" w:hAnsi="Sylfaen" w:cs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პერორალური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გამოყენებისთვის</w:t>
      </w:r>
      <w:r w:rsidR="0056737E" w:rsidRPr="004037F9">
        <w:rPr>
          <w:rFonts w:ascii="Sylfaen" w:hAnsi="Sylfaen" w:cs="Sylfaen"/>
        </w:rPr>
        <w:t>.</w:t>
      </w:r>
    </w:p>
    <w:p w14:paraId="521E2FEE" w14:textId="77777777" w:rsidR="00F227F1" w:rsidRPr="004037F9" w:rsidRDefault="009604E2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შემოგარსული</w:t>
      </w:r>
      <w:proofErr w:type="spellEnd"/>
      <w:r w:rsidRPr="004037F9">
        <w:rPr>
          <w:rFonts w:ascii="Sylfaen" w:hAnsi="Sylfaen" w:cs="Sylfaen"/>
          <w:lang w:val="ka-GE"/>
        </w:rPr>
        <w:t xml:space="preserve"> ტაბლეტი </w:t>
      </w:r>
      <w:r w:rsidR="00BA08E6" w:rsidRPr="004037F9">
        <w:rPr>
          <w:rFonts w:ascii="Sylfaen" w:hAnsi="Sylfaen" w:cs="Sylfaen"/>
          <w:lang w:val="ka-GE"/>
        </w:rPr>
        <w:t>მიიღეთ</w:t>
      </w:r>
      <w:r w:rsidRPr="004037F9">
        <w:rPr>
          <w:rFonts w:ascii="Sylfaen" w:hAnsi="Sylfaen" w:cs="Sylfaen"/>
          <w:lang w:val="ka-GE"/>
        </w:rPr>
        <w:t xml:space="preserve"> მთლიანად, საკმარისი რაოდენობის სითხის მიყოლებით. ტაბლეტები შეიძლება გაიყოს გამყოფ ნიშნულზე. ტაბლეტები</w:t>
      </w:r>
      <w:r w:rsidR="00BA08E6" w:rsidRPr="004037F9">
        <w:rPr>
          <w:rFonts w:ascii="Sylfaen" w:hAnsi="Sylfaen" w:cs="Sylfaen"/>
          <w:lang w:val="ka-GE"/>
        </w:rPr>
        <w:t>ს</w:t>
      </w:r>
      <w:r w:rsidRPr="004037F9">
        <w:rPr>
          <w:rFonts w:ascii="Sylfaen" w:hAnsi="Sylfaen" w:cs="Sylfaen"/>
          <w:lang w:val="ka-GE"/>
        </w:rPr>
        <w:t xml:space="preserve"> </w:t>
      </w:r>
      <w:r w:rsidR="00BA08E6" w:rsidRPr="004037F9">
        <w:rPr>
          <w:rFonts w:ascii="Sylfaen" w:hAnsi="Sylfaen" w:cs="Sylfaen"/>
          <w:lang w:val="ka-GE"/>
        </w:rPr>
        <w:t>მი</w:t>
      </w:r>
      <w:r w:rsidRPr="004037F9">
        <w:rPr>
          <w:rFonts w:ascii="Sylfaen" w:hAnsi="Sylfaen" w:cs="Sylfaen"/>
          <w:lang w:val="ka-GE"/>
        </w:rPr>
        <w:t>ღება</w:t>
      </w:r>
      <w:r w:rsidR="00BA08E6" w:rsidRPr="004037F9">
        <w:rPr>
          <w:rFonts w:ascii="Sylfaen" w:hAnsi="Sylfaen" w:cs="Sylfaen"/>
          <w:lang w:val="ka-GE"/>
        </w:rPr>
        <w:t xml:space="preserve"> შეიძლება</w:t>
      </w:r>
      <w:r w:rsidRPr="004037F9">
        <w:rPr>
          <w:rFonts w:ascii="Sylfaen" w:hAnsi="Sylfaen" w:cs="Sylfaen"/>
          <w:lang w:val="ka-GE"/>
        </w:rPr>
        <w:t xml:space="preserve"> საკვებთან ერთად ან საკვების მიღებებს შორის პერიოდში. რკინის მარილების, თუთიის მარილების, მაგნიუმის ან ალუმინის შემცველი </w:t>
      </w:r>
      <w:proofErr w:type="spellStart"/>
      <w:r w:rsidRPr="004037F9">
        <w:rPr>
          <w:rFonts w:ascii="Sylfaen" w:hAnsi="Sylfaen" w:cs="Sylfaen"/>
          <w:lang w:val="ka-GE"/>
        </w:rPr>
        <w:t>ანტაციდების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ან </w:t>
      </w:r>
      <w:proofErr w:type="spellStart"/>
      <w:r w:rsidRPr="004037F9">
        <w:rPr>
          <w:rFonts w:ascii="Sylfaen" w:hAnsi="Sylfaen" w:cs="Sylfaen"/>
          <w:lang w:val="ka-GE"/>
        </w:rPr>
        <w:t>დიდანოზინის</w:t>
      </w:r>
      <w:proofErr w:type="spellEnd"/>
      <w:r w:rsidRPr="004037F9">
        <w:rPr>
          <w:rFonts w:ascii="Sylfaen" w:hAnsi="Sylfaen" w:cs="Sylfaen"/>
          <w:lang w:val="ka-GE"/>
        </w:rPr>
        <w:t xml:space="preserve"> (</w:t>
      </w:r>
      <w:proofErr w:type="spellStart"/>
      <w:r w:rsidRPr="004037F9">
        <w:rPr>
          <w:rFonts w:ascii="Sylfaen" w:hAnsi="Sylfaen" w:cs="Sylfaen"/>
          <w:lang w:val="ka-GE"/>
        </w:rPr>
        <w:t>დიდანოზინი</w:t>
      </w:r>
      <w:proofErr w:type="spellEnd"/>
      <w:r w:rsidRPr="004037F9">
        <w:rPr>
          <w:rFonts w:ascii="Sylfaen" w:hAnsi="Sylfaen" w:cs="Sylfaen"/>
          <w:lang w:val="ka-GE"/>
        </w:rPr>
        <w:t xml:space="preserve">, რომელიც შეიცავს ალუმინის ან მაგნიუმის შემცველ ბუფერულ აგენტებს)  ან </w:t>
      </w:r>
      <w:proofErr w:type="spellStart"/>
      <w:r w:rsidRPr="004037F9">
        <w:rPr>
          <w:rFonts w:ascii="Sylfaen" w:hAnsi="Sylfaen" w:cs="Sylfaen"/>
          <w:lang w:val="ka-GE"/>
        </w:rPr>
        <w:t>სუკრალფატის</w:t>
      </w:r>
      <w:proofErr w:type="spellEnd"/>
      <w:r w:rsidRPr="004037F9">
        <w:rPr>
          <w:rFonts w:ascii="Sylfaen" w:hAnsi="Sylfaen" w:cs="Sylfaen"/>
          <w:lang w:val="ka-GE"/>
        </w:rPr>
        <w:t xml:space="preserve"> დანიშვნის შემთხვევაში, </w:t>
      </w:r>
      <w:proofErr w:type="spellStart"/>
      <w:r w:rsidR="00236078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236078" w:rsidRPr="004037F9">
        <w:rPr>
          <w:rFonts w:ascii="Sylfaen" w:hAnsi="Sylfaen" w:cs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ტაბლეტები </w:t>
      </w:r>
      <w:proofErr w:type="spellStart"/>
      <w:r w:rsidRPr="004037F9">
        <w:rPr>
          <w:rFonts w:ascii="Sylfaen" w:hAnsi="Sylfaen" w:cs="Sylfaen"/>
          <w:lang w:val="ka-GE"/>
        </w:rPr>
        <w:t>მიღეთ</w:t>
      </w:r>
      <w:proofErr w:type="spellEnd"/>
      <w:r w:rsidRPr="004037F9">
        <w:rPr>
          <w:rFonts w:ascii="Sylfaen" w:hAnsi="Sylfaen" w:cs="Sylfaen"/>
          <w:lang w:val="ka-GE"/>
        </w:rPr>
        <w:t xml:space="preserve"> აღნიშნული საშუალებების მიღებამდე 2 საათით ადრე ან მიღებიდან 2 საათის შემდეგ, რადგან აღნიშნულმა შეიძლება გამოიწვიოს   აბსორბციის შემცირება</w:t>
      </w:r>
      <w:r w:rsidR="00236078" w:rsidRPr="004037F9">
        <w:rPr>
          <w:rFonts w:ascii="Sylfaen" w:hAnsi="Sylfaen" w:cs="Sylfaen"/>
          <w:lang w:val="ka-GE"/>
        </w:rPr>
        <w:t>.</w:t>
      </w:r>
    </w:p>
    <w:p w14:paraId="6B21AA68" w14:textId="77777777" w:rsidR="00F227F1" w:rsidRPr="004037F9" w:rsidRDefault="007B1C93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უკუჩვენებები</w:t>
      </w:r>
      <w:r w:rsidR="008D7F86" w:rsidRPr="004037F9">
        <w:rPr>
          <w:rFonts w:ascii="Sylfaen" w:hAnsi="Sylfaen" w:cs="Sylfaen"/>
          <w:b/>
          <w:lang w:val="ka-GE"/>
        </w:rPr>
        <w:t>:</w:t>
      </w:r>
    </w:p>
    <w:p w14:paraId="059335AC" w14:textId="77777777" w:rsidR="00F227F1" w:rsidRPr="004037F9" w:rsidRDefault="007B1C93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lang w:val="ka-GE"/>
        </w:rPr>
        <w:t xml:space="preserve">მომატებული მგრძნობელობა აქტიური ნივთიერების ან რომელიმე </w:t>
      </w:r>
      <w:r w:rsidR="008D7F86" w:rsidRPr="004037F9">
        <w:rPr>
          <w:rFonts w:ascii="Sylfaen" w:hAnsi="Sylfaen" w:cs="Sylfaen"/>
          <w:lang w:val="ka-GE"/>
        </w:rPr>
        <w:t>შემავსებლ</w:t>
      </w:r>
      <w:r w:rsidRPr="004037F9">
        <w:rPr>
          <w:rFonts w:ascii="Sylfaen" w:hAnsi="Sylfaen" w:cs="Sylfaen"/>
          <w:lang w:val="ka-GE"/>
        </w:rPr>
        <w:t>ის მიმართ.</w:t>
      </w:r>
    </w:p>
    <w:p w14:paraId="7B7EAB86" w14:textId="77777777" w:rsidR="00F227F1" w:rsidRPr="004037F9" w:rsidRDefault="007B1C93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განსაკუთრებული მითითებები და უსაფრთხოების ზომები</w:t>
      </w:r>
      <w:r w:rsidRPr="004037F9">
        <w:rPr>
          <w:rFonts w:ascii="Sylfaen" w:hAnsi="Sylfaen" w:cs="Sylfaen"/>
          <w:lang w:val="ka-GE"/>
        </w:rPr>
        <w:t>:</w:t>
      </w:r>
    </w:p>
    <w:p w14:paraId="45871BAE" w14:textId="77777777" w:rsidR="002E2DA7" w:rsidRPr="004037F9" w:rsidRDefault="002E2DA7" w:rsidP="002E2DA7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გამოყენება თავიდან უნდა იქნას აცილებული იმ პაციენტებში, რომლებსაც წარსულში </w:t>
      </w:r>
      <w:proofErr w:type="spellStart"/>
      <w:r w:rsidRPr="004037F9">
        <w:rPr>
          <w:rFonts w:ascii="Sylfaen" w:hAnsi="Sylfaen" w:cs="Sylfaen"/>
          <w:lang w:val="ka-GE"/>
        </w:rPr>
        <w:t>ქინოლონების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ან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შემცველი პრეპარატების გამოყენებისას აღენიშნებოდათ სერიოზული არასასურველი რეაქციები.</w:t>
      </w:r>
      <w:r w:rsidR="00311F1D" w:rsidRPr="004037F9">
        <w:rPr>
          <w:rFonts w:ascii="Sylfaen" w:hAnsi="Sylfaen" w:cs="Sylfaen"/>
          <w:lang w:val="ka-GE"/>
        </w:rPr>
        <w:t xml:space="preserve"> აღნიშნული </w:t>
      </w:r>
      <w:r w:rsidRPr="004037F9">
        <w:rPr>
          <w:rFonts w:ascii="Sylfaen" w:hAnsi="Sylfaen" w:cs="Sylfaen"/>
          <w:lang w:val="ka-GE"/>
        </w:rPr>
        <w:t xml:space="preserve">პაციენტების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ლევოფლოქსაცინით</w:t>
      </w:r>
      <w:proofErr w:type="spellEnd"/>
      <w:r w:rsidRPr="004037F9">
        <w:rPr>
          <w:rFonts w:ascii="Sylfaen" w:hAnsi="Sylfaen" w:cs="Sylfaen"/>
          <w:lang w:val="ka-GE"/>
        </w:rPr>
        <w:t xml:space="preserve"> მკურნალობა უნდა დაიწყოს მხოლოდ ალტერნატიული მკურნალობის ვარიანტების არარსებობის შემთხვევაში და </w:t>
      </w:r>
      <w:r w:rsidR="00311F1D" w:rsidRPr="004037F9">
        <w:rPr>
          <w:rFonts w:ascii="Sylfaen" w:hAnsi="Sylfaen" w:cs="Sylfaen"/>
          <w:lang w:val="ka-GE"/>
        </w:rPr>
        <w:t xml:space="preserve"> სარგებელი/რისკის შეფარდების ჯეროვნად შეფასების შემდეგ.</w:t>
      </w:r>
    </w:p>
    <w:p w14:paraId="6B3DC08B" w14:textId="77777777" w:rsidR="00A40D17" w:rsidRPr="004037F9" w:rsidRDefault="00311F1D" w:rsidP="00EE27DE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რეზისტენტობის რისკი:</w:t>
      </w:r>
      <w:r w:rsidR="00A40D17" w:rsidRPr="004037F9">
        <w:rPr>
          <w:rFonts w:ascii="Sylfaen" w:hAnsi="Sylfaen" w:cs="Sylfaen"/>
          <w:b/>
          <w:lang w:val="ka-GE"/>
        </w:rPr>
        <w:t xml:space="preserve"> </w:t>
      </w:r>
      <w:proofErr w:type="spellStart"/>
      <w:r w:rsidR="00A36768" w:rsidRPr="004037F9">
        <w:rPr>
          <w:rFonts w:ascii="Sylfaen" w:hAnsi="Sylfaen" w:cs="Sylfaen"/>
          <w:b/>
          <w:lang w:val="ka-GE"/>
        </w:rPr>
        <w:t>მეთიცილინ</w:t>
      </w:r>
      <w:proofErr w:type="spellEnd"/>
      <w:r w:rsidR="00A36768" w:rsidRPr="004037F9">
        <w:rPr>
          <w:rFonts w:ascii="Sylfaen" w:hAnsi="Sylfaen" w:cs="Sylfaen"/>
          <w:b/>
          <w:lang w:val="ka-GE"/>
        </w:rPr>
        <w:t xml:space="preserve">-რეზისტენტულ S. </w:t>
      </w:r>
      <w:proofErr w:type="spellStart"/>
      <w:r w:rsidR="00A36768" w:rsidRPr="004037F9">
        <w:rPr>
          <w:rFonts w:ascii="Sylfaen" w:hAnsi="Sylfaen" w:cs="Sylfaen"/>
          <w:b/>
          <w:lang w:val="ka-GE"/>
        </w:rPr>
        <w:t>aureus</w:t>
      </w:r>
      <w:proofErr w:type="spellEnd"/>
      <w:r w:rsidR="008872A9" w:rsidRPr="004037F9">
        <w:rPr>
          <w:rFonts w:ascii="Sylfaen" w:hAnsi="Sylfaen" w:cs="Sylfaen"/>
          <w:b/>
          <w:lang w:val="ka-GE"/>
        </w:rPr>
        <w:t>-ს</w:t>
      </w:r>
      <w:r w:rsidR="00A40D17" w:rsidRPr="004037F9">
        <w:rPr>
          <w:rFonts w:ascii="Sylfaen" w:hAnsi="Sylfaen" w:cs="Sylfaen"/>
          <w:lang w:val="ka-GE"/>
        </w:rPr>
        <w:t xml:space="preserve"> </w:t>
      </w:r>
      <w:r w:rsidR="00FB78CA" w:rsidRPr="004037F9">
        <w:rPr>
          <w:rFonts w:ascii="Sylfaen" w:hAnsi="Sylfaen" w:cs="Sylfaen"/>
          <w:lang w:val="ka-GE"/>
        </w:rPr>
        <w:t xml:space="preserve">(MRSA) </w:t>
      </w:r>
      <w:r w:rsidR="00C57F9F" w:rsidRPr="004037F9">
        <w:rPr>
          <w:rFonts w:ascii="Sylfaen" w:hAnsi="Sylfaen" w:cs="Sylfaen"/>
          <w:lang w:val="ka-GE"/>
        </w:rPr>
        <w:t xml:space="preserve">დიდი ალბათობით </w:t>
      </w:r>
      <w:r w:rsidR="008872A9" w:rsidRPr="004037F9">
        <w:rPr>
          <w:rFonts w:ascii="Sylfaen" w:hAnsi="Sylfaen" w:cs="Sylfaen"/>
          <w:lang w:val="ka-GE"/>
        </w:rPr>
        <w:t>ახასიათებს</w:t>
      </w:r>
      <w:r w:rsidR="00C57F9F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C57F9F" w:rsidRPr="004037F9">
        <w:rPr>
          <w:rFonts w:ascii="Sylfaen" w:hAnsi="Sylfaen" w:cs="Sylfaen"/>
          <w:lang w:val="ka-GE"/>
        </w:rPr>
        <w:t>თანარეზისტენტობა</w:t>
      </w:r>
      <w:proofErr w:type="spellEnd"/>
      <w:r w:rsidR="00C57F9F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C57F9F" w:rsidRPr="004037F9">
        <w:rPr>
          <w:rFonts w:ascii="Sylfaen" w:hAnsi="Sylfaen" w:cs="Sylfaen"/>
          <w:lang w:val="ka-GE"/>
        </w:rPr>
        <w:t>ფტორქინოლონების</w:t>
      </w:r>
      <w:proofErr w:type="spellEnd"/>
      <w:r w:rsidR="00C57F9F" w:rsidRPr="004037F9">
        <w:rPr>
          <w:rFonts w:ascii="Sylfaen" w:hAnsi="Sylfaen" w:cs="Sylfaen"/>
          <w:lang w:val="ka-GE"/>
        </w:rPr>
        <w:t xml:space="preserve">, მათ შორის </w:t>
      </w:r>
      <w:proofErr w:type="spellStart"/>
      <w:r w:rsidR="00C57F9F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C57F9F" w:rsidRPr="004037F9">
        <w:rPr>
          <w:rFonts w:ascii="Sylfaen" w:hAnsi="Sylfaen" w:cs="Sylfaen"/>
          <w:lang w:val="ka-GE"/>
        </w:rPr>
        <w:t xml:space="preserve"> მიმართ. </w:t>
      </w:r>
      <w:r w:rsidRPr="004037F9">
        <w:rPr>
          <w:rFonts w:ascii="Sylfaen" w:hAnsi="Sylfaen" w:cs="Sylfaen"/>
          <w:lang w:val="ka-GE"/>
        </w:rPr>
        <w:t xml:space="preserve">შესაბამისად,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</w:t>
      </w:r>
      <w:r w:rsidR="00C57F9F" w:rsidRPr="004037F9">
        <w:rPr>
          <w:rFonts w:ascii="Sylfaen" w:hAnsi="Sylfaen" w:cs="Sylfaen"/>
          <w:lang w:val="ka-GE"/>
        </w:rPr>
        <w:t>ს</w:t>
      </w:r>
      <w:proofErr w:type="spellEnd"/>
      <w:r w:rsidR="00C57F9F" w:rsidRPr="004037F9">
        <w:rPr>
          <w:rFonts w:ascii="Sylfaen" w:hAnsi="Sylfaen" w:cs="Sylfaen"/>
          <w:lang w:val="ka-GE"/>
        </w:rPr>
        <w:t xml:space="preserve"> გამოყენება</w:t>
      </w:r>
      <w:r w:rsidRPr="004037F9">
        <w:rPr>
          <w:rFonts w:ascii="Sylfaen" w:hAnsi="Sylfaen" w:cs="Sylfaen"/>
          <w:lang w:val="ka-GE"/>
        </w:rPr>
        <w:t xml:space="preserve"> რეკომენდებული </w:t>
      </w:r>
      <w:r w:rsidR="00C57F9F" w:rsidRPr="004037F9">
        <w:rPr>
          <w:rFonts w:ascii="Sylfaen" w:hAnsi="Sylfaen" w:cs="Sylfaen"/>
          <w:lang w:val="ka-GE"/>
        </w:rPr>
        <w:t xml:space="preserve">არ არის </w:t>
      </w:r>
      <w:r w:rsidR="00A40D17" w:rsidRPr="004037F9">
        <w:rPr>
          <w:rFonts w:ascii="Sylfaen" w:hAnsi="Sylfaen" w:cs="Sylfaen"/>
          <w:lang w:val="ka-GE"/>
        </w:rPr>
        <w:t>დადასტურებული</w:t>
      </w:r>
      <w:r w:rsidRPr="004037F9">
        <w:rPr>
          <w:rFonts w:ascii="Sylfaen" w:hAnsi="Sylfaen" w:cs="Sylfaen"/>
          <w:lang w:val="ka-GE"/>
        </w:rPr>
        <w:t xml:space="preserve"> ან </w:t>
      </w:r>
      <w:r w:rsidR="00A40D17" w:rsidRPr="004037F9">
        <w:rPr>
          <w:rFonts w:ascii="Sylfaen" w:hAnsi="Sylfaen" w:cs="Sylfaen"/>
          <w:lang w:val="ka-GE"/>
        </w:rPr>
        <w:t>სავარაუდო</w:t>
      </w:r>
      <w:r w:rsidRPr="004037F9">
        <w:rPr>
          <w:rFonts w:ascii="Sylfaen" w:hAnsi="Sylfaen" w:cs="Sylfaen"/>
          <w:lang w:val="ka-GE"/>
        </w:rPr>
        <w:t xml:space="preserve"> MRSA ინფექციების სამკურნალოდ, </w:t>
      </w:r>
      <w:r w:rsidR="00A40D17" w:rsidRPr="004037F9">
        <w:rPr>
          <w:rFonts w:ascii="Sylfaen" w:hAnsi="Sylfaen" w:cs="Sylfaen"/>
          <w:lang w:val="ka-GE"/>
        </w:rPr>
        <w:t xml:space="preserve">გარდა იმ შემთხვევებისა, როდესაც ლაბორატორიული კვლევებით დადასტურებულია მიკროორგანიზმის მგრძნობელობა </w:t>
      </w:r>
      <w:proofErr w:type="spellStart"/>
      <w:r w:rsidR="00A40D17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მიმართ (ხოლო MRSA-ს ინფექციების სამკურნალოდ ჩვეულებრივ რეკომენდებული ანტიბაქტერიული საშუალებები მიიჩნევა შეუსაბამოდ).</w:t>
      </w:r>
      <w:r w:rsidR="00C57F9F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A40D17" w:rsidRPr="004037F9">
        <w:rPr>
          <w:rFonts w:ascii="Sylfaen" w:hAnsi="Sylfaen" w:cs="Sylfaen"/>
          <w:lang w:val="ka-GE"/>
        </w:rPr>
        <w:t>ლევოფლოქსაცინი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შეიძლება გამოყენებულ იქნას მწვავე ბაქტერიული </w:t>
      </w:r>
      <w:proofErr w:type="spellStart"/>
      <w:r w:rsidR="00A40D17" w:rsidRPr="004037F9">
        <w:rPr>
          <w:rFonts w:ascii="Sylfaen" w:hAnsi="Sylfaen" w:cs="Sylfaen"/>
          <w:lang w:val="ka-GE"/>
        </w:rPr>
        <w:t>სინუსიტისა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და ქრონიკული ბრონქიტის მწვავე გამწვავების სამკურნალოდ, აღნიშნული ინფექციების სათანადო დიაგნოსტიკის შემთხვევაში. E. </w:t>
      </w:r>
      <w:proofErr w:type="spellStart"/>
      <w:r w:rsidR="00A40D17" w:rsidRPr="004037F9">
        <w:rPr>
          <w:rFonts w:ascii="Sylfaen" w:hAnsi="Sylfaen" w:cs="Sylfaen"/>
          <w:lang w:val="ka-GE"/>
        </w:rPr>
        <w:t>coli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-ს (საშარდე გზების ინფექციების გამომწვევი ყველაზე გავრცელებული </w:t>
      </w:r>
      <w:proofErr w:type="spellStart"/>
      <w:r w:rsidR="00A40D17" w:rsidRPr="004037F9">
        <w:rPr>
          <w:rFonts w:ascii="Sylfaen" w:hAnsi="Sylfaen" w:cs="Sylfaen"/>
          <w:lang w:val="ka-GE"/>
        </w:rPr>
        <w:t>პათოგენი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) რეზისტენტობა </w:t>
      </w:r>
      <w:proofErr w:type="spellStart"/>
      <w:r w:rsidR="00A40D17" w:rsidRPr="004037F9">
        <w:rPr>
          <w:rFonts w:ascii="Sylfaen" w:hAnsi="Sylfaen" w:cs="Sylfaen"/>
          <w:lang w:val="ka-GE"/>
        </w:rPr>
        <w:t>ფტორქინოლონების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მიმართ ევროკავშირის მასშტაბით განსხვავებულია.</w:t>
      </w:r>
      <w:r w:rsidRPr="004037F9">
        <w:rPr>
          <w:rFonts w:ascii="Sylfaen" w:hAnsi="Sylfaen" w:cs="Sylfaen"/>
          <w:lang w:val="ka-GE"/>
        </w:rPr>
        <w:t xml:space="preserve"> </w:t>
      </w:r>
      <w:r w:rsidR="00A40D17" w:rsidRPr="004037F9">
        <w:rPr>
          <w:rFonts w:ascii="Sylfaen" w:hAnsi="Sylfaen" w:cs="Sylfaen"/>
          <w:lang w:val="ka-GE"/>
        </w:rPr>
        <w:t xml:space="preserve">პრეპარატის </w:t>
      </w:r>
      <w:proofErr w:type="spellStart"/>
      <w:r w:rsidR="00A40D17" w:rsidRPr="004037F9">
        <w:rPr>
          <w:rFonts w:ascii="Sylfaen" w:hAnsi="Sylfaen" w:cs="Sylfaen"/>
          <w:lang w:val="ka-GE"/>
        </w:rPr>
        <w:t>გამომწერმა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ექიმებმა </w:t>
      </w:r>
      <w:r w:rsidRPr="004037F9">
        <w:rPr>
          <w:rFonts w:ascii="Sylfaen" w:hAnsi="Sylfaen" w:cs="Sylfaen"/>
          <w:lang w:val="ka-GE"/>
        </w:rPr>
        <w:t xml:space="preserve">სასურველია </w:t>
      </w:r>
      <w:r w:rsidR="00A40D17" w:rsidRPr="004037F9">
        <w:rPr>
          <w:rFonts w:ascii="Sylfaen" w:hAnsi="Sylfaen" w:cs="Sylfaen"/>
          <w:lang w:val="ka-GE"/>
        </w:rPr>
        <w:t xml:space="preserve">გაითვალისწინონ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მიმართ E. </w:t>
      </w:r>
      <w:proofErr w:type="spellStart"/>
      <w:r w:rsidRPr="004037F9">
        <w:rPr>
          <w:rFonts w:ascii="Sylfaen" w:hAnsi="Sylfaen" w:cs="Sylfaen"/>
          <w:lang w:val="ka-GE"/>
        </w:rPr>
        <w:t>Coli</w:t>
      </w:r>
      <w:proofErr w:type="spellEnd"/>
      <w:r w:rsidRPr="004037F9">
        <w:rPr>
          <w:rFonts w:ascii="Sylfaen" w:hAnsi="Sylfaen" w:cs="Sylfaen"/>
          <w:lang w:val="ka-GE"/>
        </w:rPr>
        <w:t>-ის რეზისტენტობის შესახებ ადგილობრივი</w:t>
      </w:r>
      <w:r w:rsidR="00A40D17" w:rsidRPr="004037F9">
        <w:rPr>
          <w:rFonts w:ascii="Sylfaen" w:hAnsi="Sylfaen" w:cs="Sylfaen"/>
          <w:lang w:val="ka-GE"/>
        </w:rPr>
        <w:t xml:space="preserve"> გავრცელების </w:t>
      </w:r>
      <w:r w:rsidRPr="004037F9">
        <w:rPr>
          <w:rFonts w:ascii="Sylfaen" w:hAnsi="Sylfaen" w:cs="Sylfaen"/>
          <w:lang w:val="ka-GE"/>
        </w:rPr>
        <w:t>მონაცემები</w:t>
      </w:r>
      <w:r w:rsidR="00A40D17" w:rsidRPr="004037F9">
        <w:rPr>
          <w:rFonts w:ascii="Sylfaen" w:hAnsi="Sylfaen" w:cs="Sylfaen"/>
          <w:lang w:val="ka-GE"/>
        </w:rPr>
        <w:t>.</w:t>
      </w:r>
      <w:r w:rsidR="00EE27DE" w:rsidRPr="004037F9">
        <w:rPr>
          <w:rFonts w:ascii="Sylfaen" w:hAnsi="Sylfaen" w:cs="Sylfaen"/>
          <w:b/>
          <w:lang w:val="ka-GE"/>
        </w:rPr>
        <w:t xml:space="preserve"> </w:t>
      </w:r>
      <w:proofErr w:type="spellStart"/>
      <w:r w:rsidR="00A40D17" w:rsidRPr="004037F9">
        <w:rPr>
          <w:rFonts w:ascii="Sylfaen" w:hAnsi="Sylfaen" w:cs="Sylfaen"/>
          <w:lang w:val="ka-GE"/>
        </w:rPr>
        <w:t>ინჰალაციური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ჯილეხი: ადამიანებში გამოყენება ეფუძნება </w:t>
      </w:r>
      <w:proofErr w:type="spellStart"/>
      <w:r w:rsidR="00A40D17" w:rsidRPr="004037F9">
        <w:rPr>
          <w:rFonts w:ascii="Sylfaen" w:hAnsi="Sylfaen" w:cs="Sylfaen"/>
          <w:lang w:val="ka-GE"/>
        </w:rPr>
        <w:t>Bacillus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A40D17" w:rsidRPr="004037F9">
        <w:rPr>
          <w:rFonts w:ascii="Sylfaen" w:hAnsi="Sylfaen" w:cs="Sylfaen"/>
          <w:lang w:val="ka-GE"/>
        </w:rPr>
        <w:t>anthracis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-ის მგრძნობელობის </w:t>
      </w:r>
      <w:proofErr w:type="spellStart"/>
      <w:r w:rsidR="00A40D17" w:rsidRPr="004037F9">
        <w:rPr>
          <w:rFonts w:ascii="Sylfaen" w:hAnsi="Sylfaen" w:cs="Sylfaen"/>
          <w:lang w:val="ka-GE"/>
        </w:rPr>
        <w:t>in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A40D17" w:rsidRPr="004037F9">
        <w:rPr>
          <w:rFonts w:ascii="Sylfaen" w:hAnsi="Sylfaen" w:cs="Sylfaen"/>
          <w:lang w:val="ka-GE"/>
        </w:rPr>
        <w:t>vitro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მონაცემებს, ასევე ცხოველებზე ჩატარებული ექსპერიმენტების შედეგებსა და ადამიანებზე არსებულ შეზღუდულ მონაცემებს. მკურნალმა </w:t>
      </w:r>
      <w:r w:rsidR="00A40D17" w:rsidRPr="004037F9">
        <w:rPr>
          <w:rFonts w:ascii="Sylfaen" w:hAnsi="Sylfaen" w:cs="Sylfaen"/>
          <w:lang w:val="ka-GE"/>
        </w:rPr>
        <w:lastRenderedPageBreak/>
        <w:t xml:space="preserve">ექიმებმა უნდა იხელმძღვანელონ ჯილეხის მკურნალობასთან დაკავშირებული ეროვნული და/ან საერთაშორისო </w:t>
      </w:r>
      <w:proofErr w:type="spellStart"/>
      <w:r w:rsidR="00A40D17" w:rsidRPr="004037F9">
        <w:rPr>
          <w:rFonts w:ascii="Sylfaen" w:hAnsi="Sylfaen" w:cs="Sylfaen"/>
          <w:lang w:val="ka-GE"/>
        </w:rPr>
        <w:t>კონსენსუსური</w:t>
      </w:r>
      <w:proofErr w:type="spellEnd"/>
      <w:r w:rsidR="00A40D17" w:rsidRPr="004037F9">
        <w:rPr>
          <w:rFonts w:ascii="Sylfaen" w:hAnsi="Sylfaen" w:cs="Sylfaen"/>
          <w:lang w:val="ka-GE"/>
        </w:rPr>
        <w:t xml:space="preserve"> დოკუმენტებით.</w:t>
      </w:r>
    </w:p>
    <w:p w14:paraId="3B1088A3" w14:textId="77777777" w:rsidR="00F227F1" w:rsidRPr="004037F9" w:rsidRDefault="00B156BC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iCs/>
          <w:lang w:val="ka-GE"/>
        </w:rPr>
        <w:t xml:space="preserve">ხანგრძლივი, შრომისუუნარობის გამომწვევი და პოტენციურად </w:t>
      </w:r>
      <w:proofErr w:type="spellStart"/>
      <w:r w:rsidRPr="004037F9">
        <w:rPr>
          <w:rFonts w:ascii="Sylfaen" w:hAnsi="Sylfaen" w:cs="Sylfaen"/>
          <w:b/>
          <w:iCs/>
          <w:lang w:val="ka-GE"/>
        </w:rPr>
        <w:t>შეუქცევადი,სერიოზული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გვერდითი რეაქციები</w:t>
      </w:r>
      <w:r w:rsidR="00803FB9" w:rsidRPr="004037F9">
        <w:rPr>
          <w:rFonts w:ascii="Sylfaen" w:hAnsi="Sylfaen" w:cs="Sylfaen"/>
          <w:b/>
          <w:iCs/>
          <w:lang w:val="ka-GE"/>
        </w:rPr>
        <w:t>:</w:t>
      </w:r>
      <w:r w:rsidR="00803FB9" w:rsidRPr="004037F9">
        <w:rPr>
          <w:rFonts w:ascii="Sylfaen" w:hAnsi="Sylfaen" w:cs="Sylfaen"/>
          <w:lang w:val="ka-GE"/>
        </w:rPr>
        <w:t xml:space="preserve"> </w:t>
      </w:r>
      <w:r w:rsidR="00311F1D" w:rsidRPr="004037F9">
        <w:rPr>
          <w:rFonts w:ascii="Sylfaen" w:hAnsi="Sylfaen" w:cs="Sylfaen"/>
          <w:lang w:val="ka-GE"/>
        </w:rPr>
        <w:t xml:space="preserve">პაციენტებში, რომლებიც მკურნალობდნენ </w:t>
      </w:r>
      <w:proofErr w:type="spellStart"/>
      <w:r w:rsidR="00311F1D" w:rsidRPr="004037F9">
        <w:rPr>
          <w:rFonts w:ascii="Sylfaen" w:hAnsi="Sylfaen" w:cs="Sylfaen"/>
          <w:lang w:val="ka-GE"/>
        </w:rPr>
        <w:t>ქინოლონებითა</w:t>
      </w:r>
      <w:proofErr w:type="spellEnd"/>
      <w:r w:rsidR="00311F1D"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="00311F1D"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="00311F1D" w:rsidRPr="004037F9">
        <w:rPr>
          <w:rFonts w:ascii="Sylfaen" w:hAnsi="Sylfaen" w:cs="Sylfaen"/>
          <w:lang w:val="ka-GE"/>
        </w:rPr>
        <w:t xml:space="preserve">, მათი ასაკისა და არსებული რისკ-ფაქტორების მიუხედავად, დაფიქსირდა ხანგრძლივი მიმდინარეობის </w:t>
      </w:r>
      <w:r w:rsidR="003E79DA" w:rsidRPr="004037F9">
        <w:rPr>
          <w:rFonts w:ascii="Sylfaen" w:hAnsi="Sylfaen" w:cs="Sylfaen"/>
          <w:lang w:val="ka-GE"/>
        </w:rPr>
        <w:t>(თვეების ან წლების განმავლობაში მიმდინარე)</w:t>
      </w:r>
      <w:r w:rsidR="00311F1D" w:rsidRPr="004037F9">
        <w:rPr>
          <w:rFonts w:ascii="Sylfaen" w:hAnsi="Sylfaen" w:cs="Sylfaen"/>
          <w:lang w:val="ka-GE"/>
        </w:rPr>
        <w:t xml:space="preserve">, </w:t>
      </w:r>
      <w:proofErr w:type="spellStart"/>
      <w:r w:rsidR="00311F1D" w:rsidRPr="004037F9">
        <w:rPr>
          <w:rFonts w:ascii="Sylfaen" w:hAnsi="Sylfaen" w:cs="Sylfaen"/>
          <w:lang w:val="ka-GE"/>
        </w:rPr>
        <w:t>დამაინვალიდებელი</w:t>
      </w:r>
      <w:proofErr w:type="spellEnd"/>
      <w:r w:rsidR="00311F1D" w:rsidRPr="004037F9">
        <w:rPr>
          <w:rFonts w:ascii="Sylfaen" w:hAnsi="Sylfaen" w:cs="Sylfaen"/>
          <w:lang w:val="ka-GE"/>
        </w:rPr>
        <w:t xml:space="preserve"> და პოტენციურად შეუქცევადი სერიოზული გვერდითი მოვლენების </w:t>
      </w:r>
      <w:r w:rsidR="00896402" w:rsidRPr="004037F9">
        <w:rPr>
          <w:rFonts w:ascii="Sylfaen" w:hAnsi="Sylfaen" w:cs="Sylfaen"/>
          <w:lang w:val="ka-GE"/>
        </w:rPr>
        <w:t xml:space="preserve">ძალიან იშვიათი </w:t>
      </w:r>
      <w:r w:rsidR="00311F1D" w:rsidRPr="004037F9">
        <w:rPr>
          <w:rFonts w:ascii="Sylfaen" w:hAnsi="Sylfaen" w:cs="Sylfaen"/>
          <w:lang w:val="ka-GE"/>
        </w:rPr>
        <w:t xml:space="preserve">შემთხვევები, რომლებიც გავლენას ახდენენ სხვადასხვა ორგანოთა სისტემებზე </w:t>
      </w:r>
      <w:r w:rsidR="00CD0ED0" w:rsidRPr="004037F9">
        <w:rPr>
          <w:rFonts w:ascii="Sylfaen" w:hAnsi="Sylfaen" w:cs="Sylfaen"/>
          <w:lang w:val="ka-GE"/>
        </w:rPr>
        <w:t>(საყრდენ-მამოძრავებელ, ნერვულ, ფსიქიატრიულ და სენსორულ სისტემებზე)</w:t>
      </w:r>
      <w:r w:rsidR="00311F1D" w:rsidRPr="004037F9">
        <w:rPr>
          <w:rFonts w:ascii="Sylfaen" w:hAnsi="Sylfaen" w:cs="Sylfaen"/>
          <w:lang w:val="ka-GE"/>
        </w:rPr>
        <w:t xml:space="preserve">. გვერდითი რეაქციის პირველი ნიშნების ან სიმპტომების გამოვლენისთანავე, პაციენტმა დაუყონებლივ უნდა შეწყვიტოს </w:t>
      </w:r>
      <w:proofErr w:type="spellStart"/>
      <w:r w:rsidR="00311F1D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311F1D" w:rsidRPr="004037F9">
        <w:rPr>
          <w:rFonts w:ascii="Sylfaen" w:hAnsi="Sylfaen" w:cs="Sylfaen"/>
          <w:lang w:val="ka-GE"/>
        </w:rPr>
        <w:t xml:space="preserve"> მიღება და გაიაროს სამედიცინო კონსულტაცია.</w:t>
      </w:r>
    </w:p>
    <w:p w14:paraId="04569DAD" w14:textId="77777777" w:rsidR="00F227F1" w:rsidRPr="004037F9" w:rsidRDefault="00311F1D" w:rsidP="008E1B20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iCs/>
          <w:lang w:val="ka-GE"/>
        </w:rPr>
        <w:t>ტენდინიტი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და მყესის გაწყვეტა</w:t>
      </w:r>
      <w:r w:rsidR="00803FB9" w:rsidRPr="004037F9">
        <w:rPr>
          <w:rFonts w:ascii="Sylfaen" w:hAnsi="Sylfaen" w:cs="Sylfaen"/>
          <w:b/>
          <w:lang w:val="ka-GE"/>
        </w:rPr>
        <w:t>:</w:t>
      </w:r>
      <w:r w:rsidR="00803FB9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მყესის (განსაკუთრებით აქილევსის მყესის) ანთება და გაწყვეტა, ზოგჯერ ორმხრივი, შეიძლება განვითარდეს </w:t>
      </w:r>
      <w:proofErr w:type="spellStart"/>
      <w:r w:rsidRPr="004037F9">
        <w:rPr>
          <w:rFonts w:ascii="Sylfaen" w:hAnsi="Sylfaen" w:cs="Sylfaen"/>
          <w:lang w:val="ka-GE"/>
        </w:rPr>
        <w:t>ქინოლონებით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lang w:val="ka-GE"/>
        </w:rPr>
        <w:t xml:space="preserve"> მკურნალობის დაწყებიდან 48 საათში ან მოგვიანებით, მკურნალობის შეწყვეტის შემდეგ რამდენიმე თვის განმავლობაში. </w:t>
      </w:r>
      <w:proofErr w:type="spellStart"/>
      <w:r w:rsidRPr="004037F9">
        <w:rPr>
          <w:rFonts w:ascii="Sylfaen" w:hAnsi="Sylfaen" w:cs="Sylfaen"/>
          <w:lang w:val="ka-GE"/>
        </w:rPr>
        <w:t>ტენდინიტისა</w:t>
      </w:r>
      <w:proofErr w:type="spellEnd"/>
      <w:r w:rsidRPr="004037F9">
        <w:rPr>
          <w:rFonts w:ascii="Sylfaen" w:hAnsi="Sylfaen" w:cs="Sylfaen"/>
          <w:lang w:val="ka-GE"/>
        </w:rPr>
        <w:t xml:space="preserve"> და მყესების გაწყვეტის რისკი უფრო მაღალია ხანდაზმულ</w:t>
      </w:r>
      <w:r w:rsidR="0015753A" w:rsidRPr="004037F9">
        <w:rPr>
          <w:rFonts w:ascii="Sylfaen" w:hAnsi="Sylfaen" w:cs="Sylfaen"/>
          <w:lang w:val="ka-GE"/>
        </w:rPr>
        <w:t>ებში</w:t>
      </w:r>
      <w:r w:rsidRPr="004037F9">
        <w:rPr>
          <w:rFonts w:ascii="Sylfaen" w:hAnsi="Sylfaen" w:cs="Sylfaen"/>
          <w:lang w:val="ka-GE"/>
        </w:rPr>
        <w:t xml:space="preserve">, </w:t>
      </w:r>
      <w:r w:rsidR="0015753A" w:rsidRPr="004037F9">
        <w:rPr>
          <w:rFonts w:ascii="Sylfaen" w:hAnsi="Sylfaen" w:cs="Sylfaen"/>
          <w:lang w:val="ka-GE"/>
        </w:rPr>
        <w:t xml:space="preserve">პაციენტებში, </w:t>
      </w:r>
      <w:r w:rsidRPr="004037F9">
        <w:rPr>
          <w:rFonts w:ascii="Sylfaen" w:hAnsi="Sylfaen" w:cs="Sylfaen"/>
          <w:lang w:val="ka-GE"/>
        </w:rPr>
        <w:t xml:space="preserve">რომლებსაც აღენიშნებათ თირკმელების ფუნქციის დარღვევა, პაციენტებში, რომლებსაც ჩატარებული აქვთ ტრანსპლანტაცია, პაციენტებში, რომლებიც ღებულობენ 1000 </w:t>
      </w:r>
      <w:proofErr w:type="spellStart"/>
      <w:r w:rsidRPr="004037F9">
        <w:rPr>
          <w:rFonts w:ascii="Sylfaen" w:hAnsi="Sylfaen" w:cs="Sylfaen"/>
          <w:lang w:val="ka-GE"/>
        </w:rPr>
        <w:t>მგ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ლევოფლოქსაცინს</w:t>
      </w:r>
      <w:proofErr w:type="spellEnd"/>
      <w:r w:rsidRPr="004037F9">
        <w:rPr>
          <w:rFonts w:ascii="Sylfaen" w:hAnsi="Sylfaen" w:cs="Sylfaen"/>
          <w:lang w:val="ka-GE"/>
        </w:rPr>
        <w:t xml:space="preserve"> დღიურად, აგრეთვე იმ პაციენტებში, რომლებიც მკურნალობენ </w:t>
      </w:r>
      <w:proofErr w:type="spellStart"/>
      <w:r w:rsidRPr="004037F9">
        <w:rPr>
          <w:rFonts w:ascii="Sylfaen" w:hAnsi="Sylfaen" w:cs="Sylfaen"/>
          <w:lang w:val="ka-GE"/>
        </w:rPr>
        <w:t>კორტიკოსტეროიდებით</w:t>
      </w:r>
      <w:proofErr w:type="spellEnd"/>
      <w:r w:rsidRPr="004037F9">
        <w:rPr>
          <w:rFonts w:ascii="Sylfaen" w:hAnsi="Sylfaen" w:cs="Sylfaen"/>
          <w:lang w:val="ka-GE"/>
        </w:rPr>
        <w:t xml:space="preserve">. შესაბამისად, დაუშვებელია </w:t>
      </w:r>
      <w:proofErr w:type="spellStart"/>
      <w:r w:rsidRPr="004037F9">
        <w:rPr>
          <w:rFonts w:ascii="Sylfaen" w:hAnsi="Sylfaen" w:cs="Sylfaen"/>
          <w:lang w:val="ka-GE"/>
        </w:rPr>
        <w:t>კორტიკოსტეროიდებთან</w:t>
      </w:r>
      <w:proofErr w:type="spellEnd"/>
      <w:r w:rsidRPr="004037F9">
        <w:rPr>
          <w:rFonts w:ascii="Sylfaen" w:hAnsi="Sylfaen" w:cs="Sylfaen"/>
          <w:lang w:val="ka-GE"/>
        </w:rPr>
        <w:t xml:space="preserve"> ერთად  მისი მიღება.</w:t>
      </w:r>
      <w:r w:rsidR="008E1B20" w:rsidRPr="004037F9">
        <w:rPr>
          <w:rFonts w:ascii="Sylfaen" w:hAnsi="Sylfaen" w:cs="Sylfaen"/>
          <w:b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ტენდინიტის</w:t>
      </w:r>
      <w:proofErr w:type="spellEnd"/>
      <w:r w:rsidRPr="004037F9">
        <w:rPr>
          <w:rFonts w:ascii="Sylfaen" w:hAnsi="Sylfaen" w:cs="Sylfaen"/>
          <w:lang w:val="ka-GE"/>
        </w:rPr>
        <w:t xml:space="preserve"> პირველი ნიშნების (</w:t>
      </w:r>
      <w:proofErr w:type="spellStart"/>
      <w:r w:rsidRPr="004037F9">
        <w:rPr>
          <w:rFonts w:ascii="Sylfaen" w:hAnsi="Sylfaen" w:cs="Sylfaen"/>
          <w:lang w:val="ka-GE"/>
        </w:rPr>
        <w:t>მაგ.:მტკივნეული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შესიება</w:t>
      </w:r>
      <w:proofErr w:type="spellEnd"/>
      <w:r w:rsidRPr="004037F9">
        <w:rPr>
          <w:rFonts w:ascii="Sylfaen" w:hAnsi="Sylfaen" w:cs="Sylfaen"/>
          <w:lang w:val="ka-GE"/>
        </w:rPr>
        <w:t xml:space="preserve">, ანთება) გამოვლენისთანავე პაციენტმა უნდა შეწყვიტოს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მიღება და დაიწყოს ალტერნატიული თერაპია</w:t>
      </w:r>
      <w:r w:rsidR="0015753A" w:rsidRPr="004037F9">
        <w:rPr>
          <w:rFonts w:ascii="Sylfaen" w:hAnsi="Sylfaen" w:cs="Sylfaen"/>
          <w:lang w:val="ka-GE"/>
        </w:rPr>
        <w:t xml:space="preserve">. </w:t>
      </w:r>
      <w:r w:rsidRPr="004037F9">
        <w:rPr>
          <w:rFonts w:ascii="Sylfaen" w:hAnsi="Sylfaen" w:cs="Sylfaen"/>
          <w:lang w:val="ka-GE"/>
        </w:rPr>
        <w:t xml:space="preserve">უნდა მოხდეს დაზიანებული მყესის შესაბამისი მკურნალობა (მაგ., იმობილიზაცია). </w:t>
      </w:r>
      <w:proofErr w:type="spellStart"/>
      <w:r w:rsidRPr="004037F9">
        <w:rPr>
          <w:rFonts w:ascii="Sylfaen" w:hAnsi="Sylfaen" w:cs="Sylfaen"/>
          <w:lang w:val="ka-GE"/>
        </w:rPr>
        <w:t>კორტიკოსტეროიდები</w:t>
      </w:r>
      <w:proofErr w:type="spellEnd"/>
      <w:r w:rsidRPr="004037F9">
        <w:rPr>
          <w:rFonts w:ascii="Sylfaen" w:hAnsi="Sylfaen" w:cs="Sylfaen"/>
          <w:lang w:val="ka-GE"/>
        </w:rPr>
        <w:t xml:space="preserve"> არ უნდა იქნას გამოყენებული </w:t>
      </w:r>
      <w:proofErr w:type="spellStart"/>
      <w:r w:rsidRPr="004037F9">
        <w:rPr>
          <w:rFonts w:ascii="Sylfaen" w:hAnsi="Sylfaen" w:cs="Sylfaen"/>
          <w:lang w:val="ka-GE"/>
        </w:rPr>
        <w:t>ტენდინოპათიის</w:t>
      </w:r>
      <w:proofErr w:type="spellEnd"/>
      <w:r w:rsidRPr="004037F9">
        <w:rPr>
          <w:rFonts w:ascii="Sylfaen" w:hAnsi="Sylfaen" w:cs="Sylfaen"/>
          <w:lang w:val="ka-GE"/>
        </w:rPr>
        <w:t xml:space="preserve"> ნიშნების გამოვლენის</w:t>
      </w:r>
      <w:r w:rsidR="0015753A" w:rsidRPr="004037F9">
        <w:rPr>
          <w:rFonts w:ascii="Sylfaen" w:hAnsi="Sylfaen" w:cs="Sylfaen"/>
          <w:lang w:val="ka-GE"/>
        </w:rPr>
        <w:t xml:space="preserve"> შემთხვევაში.</w:t>
      </w:r>
    </w:p>
    <w:p w14:paraId="09EB9BC4" w14:textId="77777777" w:rsidR="00F227F1" w:rsidRPr="004037F9" w:rsidRDefault="0015753A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iCs/>
          <w:lang w:val="ka-GE"/>
        </w:rPr>
        <w:t xml:space="preserve">მძიმე </w:t>
      </w:r>
      <w:proofErr w:type="spellStart"/>
      <w:r w:rsidRPr="004037F9">
        <w:rPr>
          <w:rFonts w:ascii="Sylfaen" w:hAnsi="Sylfaen" w:cs="Sylfaen"/>
          <w:b/>
          <w:iCs/>
          <w:lang w:val="ka-GE"/>
        </w:rPr>
        <w:t>კანისმხრივი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გვერდითი რეაქციები</w:t>
      </w:r>
      <w:r w:rsidRPr="004037F9">
        <w:rPr>
          <w:rFonts w:ascii="Sylfaen" w:hAnsi="Sylfaen" w:cs="Sylfaen"/>
          <w:b/>
          <w:lang w:val="ka-GE"/>
        </w:rPr>
        <w:t>:</w:t>
      </w:r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მიღებისას გამოვლინდა მძიმე </w:t>
      </w:r>
      <w:proofErr w:type="spellStart"/>
      <w:r w:rsidRPr="004037F9">
        <w:rPr>
          <w:rFonts w:ascii="Sylfaen" w:hAnsi="Sylfaen" w:cs="Sylfaen"/>
          <w:lang w:val="ka-GE"/>
        </w:rPr>
        <w:t>კანისმხრივი</w:t>
      </w:r>
      <w:proofErr w:type="spellEnd"/>
      <w:r w:rsidRPr="004037F9">
        <w:rPr>
          <w:rFonts w:ascii="Sylfaen" w:hAnsi="Sylfaen" w:cs="Sylfaen"/>
          <w:lang w:val="ka-GE"/>
        </w:rPr>
        <w:t xml:space="preserve"> გვერდითი რეაქციები (SCAR), მათ შორის ტოქსიკური ეპიდერმული </w:t>
      </w:r>
      <w:proofErr w:type="spellStart"/>
      <w:r w:rsidRPr="004037F9">
        <w:rPr>
          <w:rFonts w:ascii="Sylfaen" w:hAnsi="Sylfaen" w:cs="Sylfaen"/>
          <w:lang w:val="ka-GE"/>
        </w:rPr>
        <w:t>ნეკროლიზი</w:t>
      </w:r>
      <w:proofErr w:type="spellEnd"/>
      <w:r w:rsidRPr="004037F9">
        <w:rPr>
          <w:rFonts w:ascii="Sylfaen" w:hAnsi="Sylfaen" w:cs="Sylfaen"/>
          <w:lang w:val="ka-GE"/>
        </w:rPr>
        <w:t xml:space="preserve"> (TEN: ასევე ცნობილია როგორც </w:t>
      </w:r>
      <w:proofErr w:type="spellStart"/>
      <w:r w:rsidRPr="004037F9">
        <w:rPr>
          <w:rFonts w:ascii="Sylfaen" w:hAnsi="Sylfaen" w:cs="Sylfaen"/>
          <w:lang w:val="ka-GE"/>
        </w:rPr>
        <w:t>ლაიელის</w:t>
      </w:r>
      <w:proofErr w:type="spellEnd"/>
      <w:r w:rsidRPr="004037F9">
        <w:rPr>
          <w:rFonts w:ascii="Sylfaen" w:hAnsi="Sylfaen" w:cs="Sylfaen"/>
          <w:lang w:val="ka-GE"/>
        </w:rPr>
        <w:t xml:space="preserve"> სინდრომი), სტივენს-ჯონსონის სინდრომი (SJS) და </w:t>
      </w:r>
      <w:proofErr w:type="spellStart"/>
      <w:r w:rsidRPr="004037F9">
        <w:rPr>
          <w:rFonts w:ascii="Sylfaen" w:hAnsi="Sylfaen" w:cs="Sylfaen"/>
          <w:lang w:val="ka-GE"/>
        </w:rPr>
        <w:t>წამლისმიერი</w:t>
      </w:r>
      <w:proofErr w:type="spellEnd"/>
      <w:r w:rsidRPr="004037F9">
        <w:rPr>
          <w:rFonts w:ascii="Sylfaen" w:hAnsi="Sylfaen" w:cs="Sylfaen"/>
          <w:lang w:val="ka-GE"/>
        </w:rPr>
        <w:t xml:space="preserve"> რეაქცია </w:t>
      </w:r>
      <w:proofErr w:type="spellStart"/>
      <w:r w:rsidRPr="004037F9">
        <w:rPr>
          <w:rFonts w:ascii="Sylfaen" w:hAnsi="Sylfaen" w:cs="Sylfaen"/>
          <w:lang w:val="ka-GE"/>
        </w:rPr>
        <w:t>ეოზინოფილიით</w:t>
      </w:r>
      <w:r w:rsidR="002D0588" w:rsidRPr="004037F9">
        <w:rPr>
          <w:rFonts w:ascii="Sylfaen" w:hAnsi="Sylfaen" w:cs="Sylfaen"/>
          <w:lang w:val="ka-GE"/>
        </w:rPr>
        <w:t>ა</w:t>
      </w:r>
      <w:proofErr w:type="spellEnd"/>
      <w:r w:rsidRPr="004037F9">
        <w:rPr>
          <w:rFonts w:ascii="Sylfaen" w:hAnsi="Sylfaen" w:cs="Sylfaen"/>
          <w:lang w:val="ka-GE"/>
        </w:rPr>
        <w:t xml:space="preserve"> და სისტემური სიმპტომებით (DRESS), რომლებიც შეიძლება სიცოცხლისთვის საშიში ან ფატალური აღმოჩნდეს. პრეპარატის დანიშვნისას </w:t>
      </w:r>
      <w:r w:rsidR="00F1417A" w:rsidRPr="004037F9">
        <w:rPr>
          <w:rFonts w:ascii="Sylfaen" w:hAnsi="Sylfaen" w:cs="Sylfaen"/>
          <w:lang w:val="ka-GE"/>
        </w:rPr>
        <w:t xml:space="preserve">რეკომენდებულია </w:t>
      </w:r>
      <w:r w:rsidRPr="004037F9">
        <w:rPr>
          <w:rFonts w:ascii="Sylfaen" w:hAnsi="Sylfaen" w:cs="Sylfaen"/>
          <w:lang w:val="ka-GE"/>
        </w:rPr>
        <w:t>პაციენტ</w:t>
      </w:r>
      <w:r w:rsidR="00F1417A" w:rsidRPr="004037F9">
        <w:rPr>
          <w:rFonts w:ascii="Sylfaen" w:hAnsi="Sylfaen" w:cs="Sylfaen"/>
          <w:lang w:val="ka-GE"/>
        </w:rPr>
        <w:t>ის</w:t>
      </w:r>
      <w:r w:rsidRPr="004037F9">
        <w:rPr>
          <w:rFonts w:ascii="Sylfaen" w:hAnsi="Sylfaen" w:cs="Sylfaen"/>
          <w:lang w:val="ka-GE"/>
        </w:rPr>
        <w:t xml:space="preserve"> </w:t>
      </w:r>
      <w:r w:rsidR="00F1417A" w:rsidRPr="004037F9">
        <w:rPr>
          <w:rFonts w:ascii="Sylfaen" w:hAnsi="Sylfaen" w:cs="Sylfaen"/>
          <w:lang w:val="ka-GE"/>
        </w:rPr>
        <w:t>ინფორმირება</w:t>
      </w:r>
      <w:r w:rsidRPr="004037F9">
        <w:rPr>
          <w:rFonts w:ascii="Sylfaen" w:hAnsi="Sylfaen" w:cs="Sylfaen"/>
          <w:lang w:val="ka-GE"/>
        </w:rPr>
        <w:t xml:space="preserve"> მძიმე </w:t>
      </w:r>
      <w:proofErr w:type="spellStart"/>
      <w:r w:rsidRPr="004037F9">
        <w:rPr>
          <w:rFonts w:ascii="Sylfaen" w:hAnsi="Sylfaen" w:cs="Sylfaen"/>
          <w:lang w:val="ka-GE"/>
        </w:rPr>
        <w:t>კანისმხრივი</w:t>
      </w:r>
      <w:proofErr w:type="spellEnd"/>
      <w:r w:rsidRPr="004037F9">
        <w:rPr>
          <w:rFonts w:ascii="Sylfaen" w:hAnsi="Sylfaen" w:cs="Sylfaen"/>
          <w:lang w:val="ka-GE"/>
        </w:rPr>
        <w:t xml:space="preserve"> გვერდითი რეაქციების ნიშნებისა და სიმპტომების შესახებ</w:t>
      </w:r>
      <w:r w:rsidR="00F1417A" w:rsidRPr="004037F9">
        <w:rPr>
          <w:rFonts w:ascii="Sylfaen" w:hAnsi="Sylfaen" w:cs="Sylfaen"/>
          <w:lang w:val="ka-GE"/>
        </w:rPr>
        <w:t>, აგრეთვე მკაცრი მონიტორინგი.</w:t>
      </w:r>
      <w:r w:rsidRPr="004037F9">
        <w:rPr>
          <w:rFonts w:ascii="Sylfaen" w:hAnsi="Sylfaen" w:cs="Sylfaen"/>
          <w:lang w:val="ka-GE"/>
        </w:rPr>
        <w:t xml:space="preserve"> აღნიშნული რეაქციების ნიშნებისა და სიმპტომების გამოვლენის შემთხვევაში,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ლევოფლოქსაცინით</w:t>
      </w:r>
      <w:proofErr w:type="spellEnd"/>
      <w:r w:rsidRPr="004037F9">
        <w:rPr>
          <w:rFonts w:ascii="Sylfaen" w:hAnsi="Sylfaen" w:cs="Sylfaen"/>
          <w:lang w:val="ka-GE"/>
        </w:rPr>
        <w:t xml:space="preserve"> მკურნალობა დაუყოვნებლივ უნდა შეწყდეს და დაიწყოს ალტერნატიული თერაპია.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ლევოფლოქსაცინით</w:t>
      </w:r>
      <w:proofErr w:type="spellEnd"/>
      <w:r w:rsidRPr="004037F9">
        <w:rPr>
          <w:rFonts w:ascii="Sylfaen" w:hAnsi="Sylfaen" w:cs="Sylfaen"/>
          <w:lang w:val="ka-GE"/>
        </w:rPr>
        <w:t xml:space="preserve"> მკურნალობისას სერიოზული რეაქციების, მათ შორის SJS, TEN ან DRESS განვითარების შემთხვევაში, დაუშვებელია აღნიშნულ პაციენტთან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შემდგომში გამოყენება.</w:t>
      </w:r>
    </w:p>
    <w:p w14:paraId="2EC35E3C" w14:textId="77777777" w:rsidR="00F227F1" w:rsidRPr="004037F9" w:rsidRDefault="00AD3A27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  <w:r w:rsidR="009F038F" w:rsidRPr="004037F9">
        <w:rPr>
          <w:rFonts w:ascii="Sylfaen" w:hAnsi="Sylfaen" w:cs="Sylfaen"/>
          <w:b/>
          <w:lang w:val="ka-GE"/>
        </w:rPr>
        <w:t>:</w:t>
      </w:r>
    </w:p>
    <w:p w14:paraId="1802E7D6" w14:textId="77777777" w:rsidR="00F227F1" w:rsidRPr="004037F9" w:rsidRDefault="00A74CCB" w:rsidP="00F227F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 xml:space="preserve">სხვა სამკურნალო საშუალებების გავლენა </w:t>
      </w:r>
      <w:proofErr w:type="spellStart"/>
      <w:r w:rsidRPr="004037F9">
        <w:rPr>
          <w:rFonts w:ascii="Sylfaen" w:hAnsi="Sylfaen" w:cs="Sylfaen"/>
          <w:b/>
          <w:lang w:val="ka-GE"/>
        </w:rPr>
        <w:t>ლევოფლოქსაცინზე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 </w:t>
      </w:r>
    </w:p>
    <w:p w14:paraId="4284AD85" w14:textId="77777777" w:rsidR="00E23793" w:rsidRPr="004037F9" w:rsidRDefault="00A74CCB" w:rsidP="00E23793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 xml:space="preserve">რკინის მარილები, თუთიის მარილები, მაგნიუმის ან ალუმინის შემცველი </w:t>
      </w:r>
      <w:proofErr w:type="spellStart"/>
      <w:r w:rsidRPr="004037F9">
        <w:rPr>
          <w:rFonts w:ascii="Sylfaen" w:hAnsi="Sylfaen" w:cs="Sylfaen"/>
          <w:b/>
          <w:lang w:val="ka-GE"/>
        </w:rPr>
        <w:t>ანტაციდები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b/>
          <w:lang w:val="ka-GE"/>
        </w:rPr>
        <w:t>დიდანოზინი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: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აბსორბცია მნიშვნელოვნად მცირდება</w:t>
      </w:r>
      <w:r w:rsidR="00365D46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>რკინის მარილები</w:t>
      </w:r>
      <w:r w:rsidR="00365D46" w:rsidRPr="004037F9">
        <w:rPr>
          <w:rFonts w:ascii="Sylfaen" w:hAnsi="Sylfaen" w:cs="Sylfaen"/>
          <w:lang w:val="ka-GE"/>
        </w:rPr>
        <w:t>ს</w:t>
      </w:r>
      <w:r w:rsidRPr="004037F9">
        <w:rPr>
          <w:rFonts w:ascii="Sylfaen" w:hAnsi="Sylfaen" w:cs="Sylfaen"/>
          <w:lang w:val="ka-GE"/>
        </w:rPr>
        <w:t xml:space="preserve">, </w:t>
      </w:r>
      <w:r w:rsidR="00365D46" w:rsidRPr="004037F9">
        <w:rPr>
          <w:rFonts w:ascii="Sylfaen" w:hAnsi="Sylfaen" w:cs="Sylfaen"/>
          <w:lang w:val="ka-GE"/>
        </w:rPr>
        <w:t xml:space="preserve">ან </w:t>
      </w:r>
      <w:r w:rsidRPr="004037F9">
        <w:rPr>
          <w:rFonts w:ascii="Sylfaen" w:hAnsi="Sylfaen" w:cs="Sylfaen"/>
          <w:lang w:val="ka-GE"/>
        </w:rPr>
        <w:t xml:space="preserve">მაგნიუმის ან ალუმინის შემცველი </w:t>
      </w:r>
      <w:proofErr w:type="spellStart"/>
      <w:r w:rsidRPr="004037F9">
        <w:rPr>
          <w:rFonts w:ascii="Sylfaen" w:hAnsi="Sylfaen"/>
          <w:lang w:val="ka-GE"/>
        </w:rPr>
        <w:t>ანტაციდები</w:t>
      </w:r>
      <w:r w:rsidR="00365D46" w:rsidRPr="004037F9">
        <w:rPr>
          <w:rFonts w:ascii="Sylfaen" w:hAnsi="Sylfaen"/>
          <w:lang w:val="ka-GE"/>
        </w:rPr>
        <w:t>ს</w:t>
      </w:r>
      <w:proofErr w:type="spellEnd"/>
      <w:r w:rsidRPr="004037F9">
        <w:rPr>
          <w:rFonts w:ascii="Sylfaen" w:hAnsi="Sylfaen"/>
          <w:lang w:val="ka-GE"/>
        </w:rPr>
        <w:t xml:space="preserve"> ან </w:t>
      </w:r>
      <w:proofErr w:type="spellStart"/>
      <w:r w:rsidRPr="004037F9">
        <w:rPr>
          <w:rFonts w:ascii="Sylfaen" w:hAnsi="Sylfaen"/>
          <w:lang w:val="ka-GE"/>
        </w:rPr>
        <w:t>დიდანოზინი</w:t>
      </w:r>
      <w:r w:rsidR="00365D46" w:rsidRPr="004037F9">
        <w:rPr>
          <w:rFonts w:ascii="Sylfaen" w:hAnsi="Sylfaen"/>
          <w:lang w:val="ka-GE"/>
        </w:rPr>
        <w:t>ს</w:t>
      </w:r>
      <w:proofErr w:type="spellEnd"/>
      <w:r w:rsidRPr="004037F9">
        <w:rPr>
          <w:rFonts w:ascii="Sylfaen" w:hAnsi="Sylfaen"/>
          <w:lang w:val="ka-GE"/>
        </w:rPr>
        <w:t xml:space="preserve"> (</w:t>
      </w:r>
      <w:proofErr w:type="spellStart"/>
      <w:r w:rsidRPr="004037F9">
        <w:rPr>
          <w:rFonts w:ascii="Sylfaen" w:hAnsi="Sylfaen"/>
          <w:lang w:val="ka-GE"/>
        </w:rPr>
        <w:t>დიდანოზინი</w:t>
      </w:r>
      <w:proofErr w:type="spellEnd"/>
      <w:r w:rsidRPr="004037F9">
        <w:rPr>
          <w:rFonts w:ascii="Sylfaen" w:hAnsi="Sylfaen"/>
          <w:lang w:val="ka-GE"/>
        </w:rPr>
        <w:t xml:space="preserve">, რომელიც შეიცავს ალუმინის ან მაგნიუმის შემცველ ბუფერულ აგენტებს) </w:t>
      </w:r>
      <w:proofErr w:type="spellStart"/>
      <w:r w:rsidR="00365D46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365D46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>ტაბლეტებთან ერთად</w:t>
      </w:r>
      <w:r w:rsidR="00365D46" w:rsidRPr="004037F9">
        <w:rPr>
          <w:rFonts w:ascii="Sylfaen" w:hAnsi="Sylfaen" w:cs="Sylfaen"/>
          <w:lang w:val="ka-GE"/>
        </w:rPr>
        <w:t xml:space="preserve"> მიღებისას</w:t>
      </w:r>
      <w:r w:rsidRPr="004037F9">
        <w:rPr>
          <w:rFonts w:ascii="Sylfaen" w:hAnsi="Sylfaen" w:cs="Sylfaen"/>
          <w:lang w:val="ka-GE"/>
        </w:rPr>
        <w:t xml:space="preserve">.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გამოყენება თუთიის შემცველ მულტივიტამინებთან ერთად ამცირებს მათ შეწოვას </w:t>
      </w:r>
      <w:proofErr w:type="spellStart"/>
      <w:r w:rsidRPr="004037F9">
        <w:rPr>
          <w:rFonts w:ascii="Sylfaen" w:hAnsi="Sylfaen" w:cs="Sylfaen"/>
          <w:lang w:val="ka-GE"/>
        </w:rPr>
        <w:t>პერორალურად</w:t>
      </w:r>
      <w:proofErr w:type="spellEnd"/>
      <w:r w:rsidRPr="004037F9">
        <w:rPr>
          <w:rFonts w:ascii="Sylfaen" w:hAnsi="Sylfaen" w:cs="Sylfaen"/>
          <w:lang w:val="ka-GE"/>
        </w:rPr>
        <w:t xml:space="preserve"> მიღებისას. </w:t>
      </w:r>
      <w:proofErr w:type="spellStart"/>
      <w:r w:rsidR="00365D46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365D46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ტაბლეტების მიღებასა და ორვალენტიანი ან </w:t>
      </w:r>
      <w:proofErr w:type="spellStart"/>
      <w:r w:rsidRPr="004037F9">
        <w:rPr>
          <w:rFonts w:ascii="Sylfaen" w:hAnsi="Sylfaen" w:cs="Sylfaen"/>
          <w:lang w:val="ka-GE"/>
        </w:rPr>
        <w:t>სამვალენტიანი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კატიონების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შემცველი პრეპარატების, მაგალითად, რკინის მარილების, </w:t>
      </w:r>
      <w:r w:rsidR="00365D46" w:rsidRPr="004037F9">
        <w:rPr>
          <w:rFonts w:ascii="Sylfaen" w:hAnsi="Sylfaen" w:cs="Sylfaen"/>
          <w:lang w:val="ka-GE"/>
        </w:rPr>
        <w:t xml:space="preserve">თუთიის მარილების, </w:t>
      </w:r>
      <w:r w:rsidRPr="004037F9">
        <w:rPr>
          <w:rFonts w:ascii="Sylfaen" w:hAnsi="Sylfaen" w:cs="Sylfaen"/>
          <w:lang w:val="ka-GE"/>
        </w:rPr>
        <w:t xml:space="preserve">მაგნიუმის ან ალუმინის შემცველი </w:t>
      </w:r>
      <w:proofErr w:type="spellStart"/>
      <w:r w:rsidRPr="004037F9">
        <w:rPr>
          <w:rFonts w:ascii="Sylfaen" w:hAnsi="Sylfaen" w:cs="Sylfaen"/>
          <w:lang w:val="ka-GE"/>
        </w:rPr>
        <w:t>ანტაციდების</w:t>
      </w:r>
      <w:proofErr w:type="spellEnd"/>
      <w:r w:rsidRPr="004037F9">
        <w:rPr>
          <w:rFonts w:ascii="Sylfaen" w:hAnsi="Sylfaen" w:cs="Sylfaen"/>
          <w:lang w:val="ka-GE"/>
        </w:rPr>
        <w:t xml:space="preserve">, ან </w:t>
      </w:r>
      <w:proofErr w:type="spellStart"/>
      <w:r w:rsidRPr="004037F9">
        <w:rPr>
          <w:rFonts w:ascii="Sylfaen" w:hAnsi="Sylfaen"/>
          <w:lang w:val="ka-GE"/>
        </w:rPr>
        <w:t>დიდანოზინის</w:t>
      </w:r>
      <w:proofErr w:type="spellEnd"/>
      <w:r w:rsidRPr="004037F9">
        <w:rPr>
          <w:rFonts w:ascii="Sylfaen" w:hAnsi="Sylfaen"/>
          <w:lang w:val="ka-GE"/>
        </w:rPr>
        <w:t xml:space="preserve"> (</w:t>
      </w:r>
      <w:proofErr w:type="spellStart"/>
      <w:r w:rsidRPr="004037F9">
        <w:rPr>
          <w:rFonts w:ascii="Sylfaen" w:hAnsi="Sylfaen"/>
          <w:lang w:val="ka-GE"/>
        </w:rPr>
        <w:t>დიდანოზინი</w:t>
      </w:r>
      <w:proofErr w:type="spellEnd"/>
      <w:r w:rsidRPr="004037F9">
        <w:rPr>
          <w:rFonts w:ascii="Sylfaen" w:hAnsi="Sylfaen"/>
          <w:lang w:val="ka-GE"/>
        </w:rPr>
        <w:t xml:space="preserve">, რომელიც შეიცავს ალუმინის ან მაგნიუმის შემცველ </w:t>
      </w:r>
      <w:r w:rsidRPr="004037F9">
        <w:rPr>
          <w:rFonts w:ascii="Sylfaen" w:hAnsi="Sylfaen"/>
          <w:lang w:val="ka-GE"/>
        </w:rPr>
        <w:lastRenderedPageBreak/>
        <w:t>ბუფერულ აგენტებს</w:t>
      </w:r>
      <w:r w:rsidR="001E4BC9" w:rsidRPr="004037F9">
        <w:rPr>
          <w:rFonts w:ascii="Sylfaen" w:hAnsi="Sylfaen"/>
          <w:lang w:val="ka-GE"/>
        </w:rPr>
        <w:t>)</w:t>
      </w:r>
      <w:r w:rsidRPr="004037F9">
        <w:rPr>
          <w:rFonts w:ascii="Sylfaen" w:hAnsi="Sylfaen"/>
          <w:lang w:val="ka-GE"/>
        </w:rPr>
        <w:t xml:space="preserve"> მიღებებს</w:t>
      </w:r>
      <w:r w:rsidRPr="004037F9">
        <w:rPr>
          <w:rFonts w:ascii="Sylfaen" w:hAnsi="Sylfaen" w:cs="Sylfaen"/>
          <w:lang w:val="ka-GE"/>
        </w:rPr>
        <w:t xml:space="preserve"> შორის დაცული უნდა იყოს 2- საათიანი ინტერვალი. კალციუმის მარილები მინიმალურ გავლენას ახდენენ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შეწოვაზე </w:t>
      </w:r>
      <w:proofErr w:type="spellStart"/>
      <w:r w:rsidRPr="004037F9">
        <w:rPr>
          <w:rFonts w:ascii="Sylfaen" w:hAnsi="Sylfaen" w:cs="Sylfaen"/>
          <w:lang w:val="ka-GE"/>
        </w:rPr>
        <w:t>პერორალურად</w:t>
      </w:r>
      <w:proofErr w:type="spellEnd"/>
      <w:r w:rsidRPr="004037F9">
        <w:rPr>
          <w:rFonts w:ascii="Sylfaen" w:hAnsi="Sylfaen" w:cs="Sylfaen"/>
          <w:lang w:val="ka-GE"/>
        </w:rPr>
        <w:t> მიღებისას.</w:t>
      </w:r>
    </w:p>
    <w:p w14:paraId="7701AAAB" w14:textId="77777777" w:rsidR="00E23793" w:rsidRPr="004037F9" w:rsidRDefault="001E6370" w:rsidP="00E23793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iCs/>
          <w:lang w:val="ka-GE"/>
        </w:rPr>
        <w:t>სუკრალფატი</w:t>
      </w:r>
      <w:proofErr w:type="spellEnd"/>
      <w:r w:rsidR="0078355E" w:rsidRPr="004037F9">
        <w:rPr>
          <w:rFonts w:ascii="Sylfaen" w:hAnsi="Sylfaen" w:cs="Sylfaen"/>
          <w:b/>
          <w:iCs/>
          <w:lang w:val="ka-GE"/>
        </w:rPr>
        <w:t xml:space="preserve">: </w:t>
      </w:r>
      <w:proofErr w:type="spellStart"/>
      <w:r w:rsidR="0078355E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78355E" w:rsidRPr="004037F9">
        <w:rPr>
          <w:rFonts w:ascii="Sylfaen" w:hAnsi="Sylfaen" w:cs="Sylfaen"/>
          <w:lang w:val="ka-GE"/>
        </w:rPr>
        <w:t xml:space="preserve"> ტაბლეტების </w:t>
      </w:r>
      <w:proofErr w:type="spellStart"/>
      <w:r w:rsidRPr="004037F9">
        <w:rPr>
          <w:rFonts w:ascii="Sylfaen" w:hAnsi="Sylfaen" w:cs="Sylfaen"/>
          <w:lang w:val="ka-GE"/>
        </w:rPr>
        <w:t>ბიოშეღწევადობა</w:t>
      </w:r>
      <w:proofErr w:type="spellEnd"/>
      <w:r w:rsidRPr="004037F9">
        <w:rPr>
          <w:rFonts w:ascii="Sylfaen" w:hAnsi="Sylfaen" w:cs="Sylfaen"/>
          <w:lang w:val="ka-GE"/>
        </w:rPr>
        <w:t xml:space="preserve"> მნიშვნელოვნად მცირდება </w:t>
      </w:r>
      <w:proofErr w:type="spellStart"/>
      <w:r w:rsidRPr="004037F9">
        <w:rPr>
          <w:rFonts w:ascii="Sylfaen" w:hAnsi="Sylfaen" w:cs="Sylfaen"/>
          <w:lang w:val="ka-GE"/>
        </w:rPr>
        <w:t>სუკრალფატთან</w:t>
      </w:r>
      <w:proofErr w:type="spellEnd"/>
      <w:r w:rsidRPr="004037F9">
        <w:rPr>
          <w:rFonts w:ascii="Sylfaen" w:hAnsi="Sylfaen" w:cs="Sylfaen"/>
          <w:lang w:val="ka-GE"/>
        </w:rPr>
        <w:t xml:space="preserve"> ერთად მიღებისას. თუ პაციენტმა უნდა მიიღოს </w:t>
      </w:r>
      <w:proofErr w:type="spellStart"/>
      <w:r w:rsidRPr="004037F9">
        <w:rPr>
          <w:rFonts w:ascii="Sylfaen" w:hAnsi="Sylfaen" w:cs="Sylfaen"/>
          <w:lang w:val="ka-GE"/>
        </w:rPr>
        <w:t>სუკრალფატიც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="00B47E4E" w:rsidRPr="004037F9">
        <w:rPr>
          <w:rFonts w:ascii="Sylfaen" w:hAnsi="Sylfaen" w:cs="Sylfaen"/>
          <w:lang w:val="ka-GE"/>
        </w:rPr>
        <w:t>ლევოფლოქსაცინი</w:t>
      </w:r>
      <w:r w:rsidRPr="004037F9">
        <w:rPr>
          <w:rFonts w:ascii="Sylfaen" w:hAnsi="Sylfaen" w:cs="Sylfaen"/>
          <w:lang w:val="ka-GE"/>
        </w:rPr>
        <w:t>ც</w:t>
      </w:r>
      <w:proofErr w:type="spellEnd"/>
      <w:r w:rsidRPr="004037F9">
        <w:rPr>
          <w:rFonts w:ascii="Sylfaen" w:hAnsi="Sylfaen" w:cs="Sylfaen"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lang w:val="ka-GE"/>
        </w:rPr>
        <w:t>სუკრალფატის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მიღება რეკომენდებულია </w:t>
      </w:r>
      <w:proofErr w:type="spellStart"/>
      <w:r w:rsidR="00B47E4E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B47E4E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>ტაბლეტების მიღებიდან 2 საათის შემდეგ.</w:t>
      </w:r>
    </w:p>
    <w:p w14:paraId="15FD5CC8" w14:textId="77777777" w:rsidR="000D616C" w:rsidRPr="004037F9" w:rsidRDefault="001E6370" w:rsidP="000D616C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iCs/>
          <w:lang w:val="ka-GE"/>
        </w:rPr>
        <w:t>თეოფილინი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b/>
          <w:iCs/>
          <w:lang w:val="ka-GE"/>
        </w:rPr>
        <w:t>ფენბუფენი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ან მსგავსი </w:t>
      </w:r>
      <w:proofErr w:type="spellStart"/>
      <w:r w:rsidRPr="004037F9">
        <w:rPr>
          <w:rFonts w:ascii="Sylfaen" w:hAnsi="Sylfaen" w:cs="Sylfaen"/>
          <w:b/>
          <w:iCs/>
          <w:lang w:val="ka-GE"/>
        </w:rPr>
        <w:t>არასტეროიდული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ანთების საწინააღმდეგო საშუალებები</w:t>
      </w:r>
      <w:r w:rsidR="00B47E4E" w:rsidRPr="004037F9">
        <w:rPr>
          <w:rFonts w:ascii="Sylfaen" w:hAnsi="Sylfaen" w:cs="Sylfaen"/>
          <w:b/>
          <w:iCs/>
          <w:lang w:val="ka-GE"/>
        </w:rPr>
        <w:t>:</w:t>
      </w:r>
      <w:r w:rsidR="00B47E4E" w:rsidRPr="004037F9">
        <w:rPr>
          <w:rFonts w:ascii="Sylfaen" w:hAnsi="Sylfaen" w:cs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კლინიკური კვლევებით არ გამოვლინდა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ფარმაკოკინეტიკური</w:t>
      </w:r>
      <w:proofErr w:type="spellEnd"/>
      <w:r w:rsidRPr="004037F9">
        <w:rPr>
          <w:rFonts w:ascii="Sylfaen" w:hAnsi="Sylfaen" w:cs="Sylfaen"/>
          <w:lang w:val="ka-GE"/>
        </w:rPr>
        <w:t xml:space="preserve"> ურთიერთქმედება </w:t>
      </w:r>
      <w:proofErr w:type="spellStart"/>
      <w:r w:rsidRPr="004037F9">
        <w:rPr>
          <w:rFonts w:ascii="Sylfaen" w:hAnsi="Sylfaen" w:cs="Sylfaen"/>
          <w:lang w:val="ka-GE"/>
        </w:rPr>
        <w:t>თეოფილინთან</w:t>
      </w:r>
      <w:proofErr w:type="spellEnd"/>
      <w:r w:rsidRPr="004037F9">
        <w:rPr>
          <w:rFonts w:ascii="Sylfaen" w:hAnsi="Sylfaen" w:cs="Sylfaen"/>
          <w:lang w:val="ka-GE"/>
        </w:rPr>
        <w:t xml:space="preserve">. თუმცა, </w:t>
      </w:r>
      <w:proofErr w:type="spellStart"/>
      <w:r w:rsidRPr="004037F9">
        <w:rPr>
          <w:rFonts w:ascii="Sylfaen" w:hAnsi="Sylfaen" w:cs="Sylfaen"/>
          <w:lang w:val="ka-GE"/>
        </w:rPr>
        <w:t>თეოფილინთან</w:t>
      </w:r>
      <w:proofErr w:type="spellEnd"/>
      <w:r w:rsidRPr="004037F9">
        <w:rPr>
          <w:rFonts w:ascii="Sylfaen" w:hAnsi="Sylfaen" w:cs="Sylfaen"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lang w:val="ka-GE"/>
        </w:rPr>
        <w:t>არასტეროიდულ</w:t>
      </w:r>
      <w:proofErr w:type="spellEnd"/>
      <w:r w:rsidRPr="004037F9">
        <w:rPr>
          <w:rFonts w:ascii="Sylfaen" w:hAnsi="Sylfaen" w:cs="Sylfaen"/>
          <w:lang w:val="ka-GE"/>
        </w:rPr>
        <w:t xml:space="preserve"> ანთების საწინააღმდეგო საშუალებებთან ან სხვა საშუალებებთან, რომლებიც ამცირებენ კრუნჩხვითი აქტივობის ზღურბლს, ერთად </w:t>
      </w:r>
      <w:proofErr w:type="spellStart"/>
      <w:r w:rsidRPr="004037F9">
        <w:rPr>
          <w:rFonts w:ascii="Sylfaen" w:hAnsi="Sylfaen" w:cs="Sylfaen"/>
          <w:lang w:val="ka-GE"/>
        </w:rPr>
        <w:t>ქინოლონების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გამოყენების შემთხვევაში შეიძლება აღინიშნოს კრუნჩხვითი აქტივობის ზღურბლის მკვეთრი შემცირება. </w:t>
      </w:r>
      <w:proofErr w:type="spellStart"/>
      <w:r w:rsidRPr="004037F9">
        <w:rPr>
          <w:rFonts w:ascii="Sylfaen" w:hAnsi="Sylfaen" w:cs="Sylfaen"/>
          <w:lang w:val="ka-GE"/>
        </w:rPr>
        <w:t>ფენბუფენთან</w:t>
      </w:r>
      <w:proofErr w:type="spellEnd"/>
      <w:r w:rsidRPr="004037F9">
        <w:rPr>
          <w:rFonts w:ascii="Sylfaen" w:hAnsi="Sylfaen" w:cs="Sylfaen"/>
          <w:lang w:val="ka-GE"/>
        </w:rPr>
        <w:t xml:space="preserve"> ერთად მიღებისას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კონცენტრაცია დაახლოებით 13%-ით მაღალი იყო, ცალკე გამოყენებასთან შედარებით.</w:t>
      </w:r>
    </w:p>
    <w:p w14:paraId="33DD2578" w14:textId="77777777" w:rsidR="00696D41" w:rsidRPr="004037F9" w:rsidRDefault="009A6930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iCs/>
          <w:lang w:val="ka-GE"/>
        </w:rPr>
        <w:t>პრობენეციდი</w:t>
      </w:r>
      <w:proofErr w:type="spellEnd"/>
      <w:r w:rsidRPr="004037F9">
        <w:rPr>
          <w:rFonts w:ascii="Sylfaen" w:hAnsi="Sylfaen" w:cs="Sylfaen"/>
          <w:b/>
          <w:iCs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b/>
          <w:iCs/>
          <w:lang w:val="ka-GE"/>
        </w:rPr>
        <w:t>ციმეტიდინი</w:t>
      </w:r>
      <w:proofErr w:type="spellEnd"/>
      <w:r w:rsidRPr="004037F9">
        <w:rPr>
          <w:rFonts w:ascii="Sylfaen" w:hAnsi="Sylfaen" w:cs="Sylfaen"/>
          <w:b/>
        </w:rPr>
        <w:t>:</w:t>
      </w:r>
      <w:r w:rsidRPr="004037F9">
        <w:rPr>
          <w:rFonts w:ascii="Sylfaen" w:hAnsi="Sylfaen" w:cs="Sylfaen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პრობენეციდს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ციმეტიდინს</w:t>
      </w:r>
      <w:proofErr w:type="spellEnd"/>
      <w:r w:rsidRPr="004037F9">
        <w:rPr>
          <w:rFonts w:ascii="Sylfaen" w:hAnsi="Sylfaen" w:cs="Sylfaen"/>
          <w:lang w:val="ka-GE"/>
        </w:rPr>
        <w:t xml:space="preserve"> სტატისტიკურად მნიშვნელოვანი გავლენა აქვთ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ელიმინაციაზე</w:t>
      </w:r>
      <w:proofErr w:type="spellEnd"/>
      <w:r w:rsidRPr="004037F9">
        <w:rPr>
          <w:rFonts w:ascii="Sylfaen" w:hAnsi="Sylfaen" w:cs="Sylfaen"/>
          <w:lang w:val="ka-GE"/>
        </w:rPr>
        <w:t xml:space="preserve">.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თირკმლის კლირენსი შემცირდა </w:t>
      </w:r>
      <w:proofErr w:type="spellStart"/>
      <w:r w:rsidRPr="004037F9">
        <w:rPr>
          <w:rFonts w:ascii="Sylfaen" w:hAnsi="Sylfaen" w:cs="Sylfaen"/>
          <w:lang w:val="ka-GE"/>
        </w:rPr>
        <w:t>ციმეტიდინით</w:t>
      </w:r>
      <w:proofErr w:type="spellEnd"/>
      <w:r w:rsidRPr="004037F9">
        <w:rPr>
          <w:rFonts w:ascii="Sylfaen" w:hAnsi="Sylfaen" w:cs="Sylfaen"/>
          <w:lang w:val="ka-GE"/>
        </w:rPr>
        <w:t xml:space="preserve"> (24%) და </w:t>
      </w:r>
      <w:proofErr w:type="spellStart"/>
      <w:r w:rsidRPr="004037F9">
        <w:rPr>
          <w:rFonts w:ascii="Sylfaen" w:hAnsi="Sylfaen" w:cs="Sylfaen"/>
          <w:lang w:val="ka-GE"/>
        </w:rPr>
        <w:t>პრობენეციდით</w:t>
      </w:r>
      <w:proofErr w:type="spellEnd"/>
      <w:r w:rsidRPr="004037F9">
        <w:rPr>
          <w:rFonts w:ascii="Sylfaen" w:hAnsi="Sylfaen" w:cs="Sylfaen"/>
          <w:lang w:val="ka-GE"/>
        </w:rPr>
        <w:t xml:space="preserve"> (34%). ეს გამოწვეულია იმით, რომ ორივე პრეპარატს შეუძლია დაბლოკოს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თირკმლის </w:t>
      </w:r>
      <w:proofErr w:type="spellStart"/>
      <w:r w:rsidRPr="004037F9">
        <w:rPr>
          <w:rFonts w:ascii="Sylfaen" w:hAnsi="Sylfaen" w:cs="Sylfaen"/>
          <w:lang w:val="ka-GE"/>
        </w:rPr>
        <w:t>ტუბულარული</w:t>
      </w:r>
      <w:proofErr w:type="spellEnd"/>
      <w:r w:rsidRPr="004037F9">
        <w:rPr>
          <w:rFonts w:ascii="Sylfaen" w:hAnsi="Sylfaen" w:cs="Sylfaen"/>
          <w:lang w:val="ka-GE"/>
        </w:rPr>
        <w:t xml:space="preserve"> სეკრეცია. ამასთან, ნაკლებად სავარაუდოა, რომ  სტატისტიკურად მნიშვნელოვანი კინეტიკური განსხვავებები იყოს კლინიკურად მნიშვნელოვანი.</w:t>
      </w:r>
      <w:r w:rsidR="00A72535" w:rsidRPr="004037F9">
        <w:rPr>
          <w:rFonts w:ascii="Sylfaen" w:hAnsi="Sylfaen" w:cs="Sylfaen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სიფრთხილეა საჭირო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გამოყენებისას ისეთ </w:t>
      </w:r>
      <w:r w:rsidR="00A72535" w:rsidRPr="004037F9">
        <w:rPr>
          <w:rFonts w:ascii="Sylfaen" w:hAnsi="Sylfaen" w:cs="Sylfaen"/>
          <w:lang w:val="ka-GE"/>
        </w:rPr>
        <w:t>საშუალებებ</w:t>
      </w:r>
      <w:r w:rsidRPr="004037F9">
        <w:rPr>
          <w:rFonts w:ascii="Sylfaen" w:hAnsi="Sylfaen" w:cs="Sylfaen"/>
          <w:lang w:val="ka-GE"/>
        </w:rPr>
        <w:t>თან</w:t>
      </w:r>
      <w:r w:rsidR="00A72535" w:rsidRPr="004037F9">
        <w:rPr>
          <w:rFonts w:ascii="Sylfaen" w:hAnsi="Sylfaen" w:cs="Sylfaen"/>
          <w:lang w:val="ka-GE"/>
        </w:rPr>
        <w:t xml:space="preserve"> ერთად</w:t>
      </w:r>
      <w:r w:rsidRPr="004037F9">
        <w:rPr>
          <w:rFonts w:ascii="Sylfaen" w:hAnsi="Sylfaen" w:cs="Sylfaen"/>
          <w:lang w:val="ka-GE"/>
        </w:rPr>
        <w:t xml:space="preserve">, რომლებიც გავლენას ახდენენ თირკმლის </w:t>
      </w:r>
      <w:proofErr w:type="spellStart"/>
      <w:r w:rsidRPr="004037F9">
        <w:rPr>
          <w:rFonts w:ascii="Sylfaen" w:hAnsi="Sylfaen" w:cs="Sylfaen"/>
          <w:lang w:val="ka-GE"/>
        </w:rPr>
        <w:t>ტუბულარულ</w:t>
      </w:r>
      <w:proofErr w:type="spellEnd"/>
      <w:r w:rsidRPr="004037F9">
        <w:rPr>
          <w:rFonts w:ascii="Sylfaen" w:hAnsi="Sylfaen" w:cs="Sylfaen"/>
          <w:lang w:val="ka-GE"/>
        </w:rPr>
        <w:t xml:space="preserve"> სეკრეციაზე, როგორიცაა </w:t>
      </w:r>
      <w:proofErr w:type="spellStart"/>
      <w:r w:rsidRPr="004037F9">
        <w:rPr>
          <w:rFonts w:ascii="Sylfaen" w:hAnsi="Sylfaen" w:cs="Sylfaen"/>
          <w:lang w:val="ka-GE"/>
        </w:rPr>
        <w:t>პრობენეციდი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ციმეტიდინი</w:t>
      </w:r>
      <w:proofErr w:type="spellEnd"/>
      <w:r w:rsidRPr="004037F9">
        <w:rPr>
          <w:rFonts w:ascii="Sylfaen" w:hAnsi="Sylfaen" w:cs="Sylfaen"/>
          <w:lang w:val="ka-GE"/>
        </w:rPr>
        <w:t>, განსაკუთრებით თირკმლის ფუნქციის დარღვევის მქონე პაციენტებში.</w:t>
      </w:r>
    </w:p>
    <w:p w14:paraId="45F34B01" w14:textId="77777777" w:rsidR="00696D41" w:rsidRPr="004037F9" w:rsidRDefault="00884177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iCs/>
          <w:lang w:val="ka-GE"/>
        </w:rPr>
        <w:t>ბავშვები:</w:t>
      </w:r>
      <w:r w:rsidRPr="004037F9">
        <w:rPr>
          <w:rFonts w:ascii="Sylfaen" w:hAnsi="Sylfaen" w:cs="Sylfaen"/>
          <w:lang w:val="ka-GE"/>
        </w:rPr>
        <w:t xml:space="preserve"> ურთიერთქმედების კვლევები ჩატარდა მხოლოდ მოზრდილებში.</w:t>
      </w:r>
    </w:p>
    <w:p w14:paraId="21913A1C" w14:textId="77777777" w:rsidR="00696D41" w:rsidRPr="004037F9" w:rsidRDefault="00964742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ფერტილობა</w:t>
      </w:r>
      <w:proofErr w:type="spellEnd"/>
      <w:r w:rsidRPr="004037F9">
        <w:rPr>
          <w:rFonts w:ascii="Sylfaen" w:hAnsi="Sylfaen" w:cs="Sylfaen"/>
          <w:b/>
          <w:lang w:val="ka-GE"/>
        </w:rPr>
        <w:t>, ორსულობა და ლაქტაცია</w:t>
      </w:r>
    </w:p>
    <w:p w14:paraId="5B6F085B" w14:textId="77777777" w:rsidR="00696D41" w:rsidRPr="004037F9" w:rsidRDefault="00964742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 xml:space="preserve">ორსულობა: </w:t>
      </w:r>
      <w:r w:rsidRPr="004037F9">
        <w:rPr>
          <w:rFonts w:ascii="Sylfaen" w:hAnsi="Sylfaen" w:cs="Sylfaen"/>
          <w:lang w:val="ka-GE"/>
        </w:rPr>
        <w:t xml:space="preserve">ორსულობის დროს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გამოყენების შესახებ საკმარისი ინფორმაცია არ არსებობს.</w:t>
      </w:r>
      <w:r w:rsidRPr="004037F9">
        <w:rPr>
          <w:rFonts w:ascii="Sylfaen" w:hAnsi="Sylfaen" w:cs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ცხოველებზე ჩატარებული კვლევები არ ადასტურებენ პირდაპირ ან ირიბ გვერდით მოვლენებს რეპროდუქციული ტოქსიკურობის თვალსაზრისით (იხ. პუნქტი 5.3). </w:t>
      </w:r>
      <w:r w:rsidR="005D4BE1" w:rsidRPr="004037F9">
        <w:rPr>
          <w:rFonts w:ascii="Sylfaen" w:hAnsi="Sylfaen" w:cs="Sylfaen"/>
          <w:lang w:val="ka-GE"/>
        </w:rPr>
        <w:t xml:space="preserve">თუმცა, </w:t>
      </w:r>
      <w:r w:rsidRPr="004037F9">
        <w:rPr>
          <w:rFonts w:ascii="Sylfaen" w:hAnsi="Sylfaen" w:cs="Sylfaen"/>
          <w:lang w:val="ka-GE"/>
        </w:rPr>
        <w:t xml:space="preserve">ადამიანებში გამოყენების შესახებ მონაცემების ნაკლებობისა და ექსპერიმენტებში ნაჩვენები მოუმწიფებელი ცხოველების ზრდის პერიოდში სახსრების ხრტილების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lang w:val="ka-GE"/>
        </w:rPr>
        <w:t xml:space="preserve"> დაზიანების რისკიდან გამომდინარე, ორსულობის დროს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გამოყენება </w:t>
      </w:r>
      <w:proofErr w:type="spellStart"/>
      <w:r w:rsidRPr="004037F9">
        <w:rPr>
          <w:rFonts w:ascii="Sylfaen" w:hAnsi="Sylfaen" w:cs="Sylfaen"/>
          <w:lang w:val="ka-GE"/>
        </w:rPr>
        <w:t>უკუნაჩვენებია</w:t>
      </w:r>
      <w:proofErr w:type="spellEnd"/>
      <w:r w:rsidR="005D4BE1" w:rsidRPr="004037F9">
        <w:rPr>
          <w:rFonts w:ascii="Sylfaen" w:hAnsi="Sylfaen" w:cs="Sylfaen"/>
          <w:lang w:val="ka-GE"/>
        </w:rPr>
        <w:t>.</w:t>
      </w:r>
    </w:p>
    <w:p w14:paraId="4DA07023" w14:textId="77777777" w:rsidR="00696D41" w:rsidRPr="004037F9" w:rsidRDefault="00964742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ლაქტაცია</w:t>
      </w:r>
      <w:r w:rsidR="005D4BE1" w:rsidRPr="004037F9">
        <w:rPr>
          <w:rFonts w:ascii="Sylfaen" w:hAnsi="Sylfaen" w:cs="Sylfaen"/>
          <w:b/>
          <w:lang w:val="ka-GE"/>
        </w:rPr>
        <w:t>:</w:t>
      </w:r>
      <w:r w:rsidR="005D4BE1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5D4BE1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5D4BE1"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გამოყენება </w:t>
      </w:r>
      <w:proofErr w:type="spellStart"/>
      <w:r w:rsidRPr="004037F9">
        <w:rPr>
          <w:rFonts w:ascii="Sylfaen" w:hAnsi="Sylfaen" w:cs="Sylfaen"/>
          <w:lang w:val="ka-GE"/>
        </w:rPr>
        <w:t>უკუნაჩვენებია</w:t>
      </w:r>
      <w:proofErr w:type="spellEnd"/>
      <w:r w:rsidRPr="004037F9">
        <w:rPr>
          <w:rFonts w:ascii="Sylfaen" w:hAnsi="Sylfaen" w:cs="Sylfaen"/>
          <w:lang w:val="ka-GE"/>
        </w:rPr>
        <w:t xml:space="preserve"> ლაქტაციის პერიოდში. არასაკმარისი</w:t>
      </w:r>
      <w:r w:rsidR="005D4BE1" w:rsidRPr="004037F9">
        <w:rPr>
          <w:rFonts w:ascii="Sylfaen" w:hAnsi="Sylfaen" w:cs="Sylfaen"/>
          <w:lang w:val="ka-GE"/>
        </w:rPr>
        <w:t>ა</w:t>
      </w:r>
      <w:r w:rsidRPr="004037F9">
        <w:rPr>
          <w:rFonts w:ascii="Sylfaen" w:hAnsi="Sylfaen" w:cs="Sylfaen"/>
          <w:lang w:val="ka-GE"/>
        </w:rPr>
        <w:t xml:space="preserve"> </w:t>
      </w:r>
      <w:r w:rsidR="005D4BE1" w:rsidRPr="004037F9">
        <w:rPr>
          <w:rFonts w:ascii="Sylfaen" w:hAnsi="Sylfaen" w:cs="Sylfaen"/>
          <w:lang w:val="ka-GE"/>
        </w:rPr>
        <w:t>ინფორმაცია</w:t>
      </w:r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დედის რძეში გამოყოფის შესახებ; თუმცა სხვა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</w:t>
      </w:r>
      <w:proofErr w:type="spellEnd"/>
      <w:r w:rsidRPr="004037F9">
        <w:rPr>
          <w:rFonts w:ascii="Sylfaen" w:hAnsi="Sylfaen" w:cs="Sylfaen"/>
          <w:lang w:val="ka-GE"/>
        </w:rPr>
        <w:t xml:space="preserve"> გადადის დედის რძეში. ადამიანებში გამოყენების შესახებ მონაცემების ნაკლებობისა და ექსპერიმენტებში ნაჩვენები მოუმწიფებელი ცხოველების ზრდის პერიოდში სახსრების ხრტილების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lang w:val="ka-GE"/>
        </w:rPr>
        <w:t xml:space="preserve"> დაზიანების რისკიდან გამომდინარე, </w:t>
      </w:r>
      <w:r w:rsidR="005D4BE1" w:rsidRPr="004037F9">
        <w:rPr>
          <w:rFonts w:ascii="Sylfaen" w:hAnsi="Sylfaen" w:cs="Sylfaen"/>
          <w:lang w:val="ka-GE"/>
        </w:rPr>
        <w:t>ლაქტაციის პერიოდში</w:t>
      </w:r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5D4BE1"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="005D4BE1" w:rsidRPr="004037F9">
        <w:rPr>
          <w:rFonts w:ascii="Sylfaen" w:hAnsi="Sylfaen" w:cs="Sylfaen"/>
          <w:lang w:val="ka-GE"/>
        </w:rPr>
        <w:t xml:space="preserve"> გამოყენება </w:t>
      </w:r>
      <w:proofErr w:type="spellStart"/>
      <w:r w:rsidR="005D4BE1" w:rsidRPr="004037F9">
        <w:rPr>
          <w:rFonts w:ascii="Sylfaen" w:hAnsi="Sylfaen" w:cs="Sylfaen"/>
          <w:lang w:val="ka-GE"/>
        </w:rPr>
        <w:t>უკუნაჩვენებია</w:t>
      </w:r>
      <w:proofErr w:type="spellEnd"/>
      <w:r w:rsidR="005D4BE1" w:rsidRPr="004037F9">
        <w:rPr>
          <w:rFonts w:ascii="Sylfaen" w:hAnsi="Sylfaen" w:cs="Sylfaen"/>
          <w:lang w:val="ka-GE"/>
        </w:rPr>
        <w:t>.</w:t>
      </w:r>
    </w:p>
    <w:p w14:paraId="1EFAC9D4" w14:textId="77777777" w:rsidR="00696D41" w:rsidRPr="004037F9" w:rsidRDefault="00964742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ფერტილობა</w:t>
      </w:r>
      <w:proofErr w:type="spellEnd"/>
      <w:r w:rsidR="005D4BE1" w:rsidRPr="004037F9">
        <w:rPr>
          <w:rFonts w:ascii="Sylfaen" w:hAnsi="Sylfaen" w:cs="Sylfaen"/>
          <w:b/>
          <w:lang w:val="ka-GE"/>
        </w:rPr>
        <w:t>:</w:t>
      </w:r>
      <w:r w:rsidR="005D4BE1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F11ABF" w:rsidRPr="004037F9">
        <w:rPr>
          <w:rFonts w:ascii="Sylfaen" w:hAnsi="Sylfaen" w:cs="Sylfaen"/>
          <w:lang w:val="ka-GE"/>
        </w:rPr>
        <w:t>ლევოფლოქსაცინმა</w:t>
      </w:r>
      <w:proofErr w:type="spellEnd"/>
      <w:r w:rsidR="00F11ABF" w:rsidRPr="004037F9">
        <w:rPr>
          <w:rFonts w:ascii="Sylfaen" w:hAnsi="Sylfaen" w:cs="Sylfaen"/>
          <w:lang w:val="ka-GE"/>
        </w:rPr>
        <w:t xml:space="preserve"> ვირთაგვებში </w:t>
      </w:r>
      <w:proofErr w:type="spellStart"/>
      <w:r w:rsidR="00F11ABF" w:rsidRPr="004037F9">
        <w:rPr>
          <w:rFonts w:ascii="Sylfaen" w:hAnsi="Sylfaen" w:cs="Sylfaen"/>
          <w:lang w:val="ka-GE"/>
        </w:rPr>
        <w:t>ფერტილობაზე</w:t>
      </w:r>
      <w:proofErr w:type="spellEnd"/>
      <w:r w:rsidR="00F11ABF" w:rsidRPr="004037F9">
        <w:rPr>
          <w:rFonts w:ascii="Sylfaen" w:hAnsi="Sylfaen" w:cs="Sylfaen"/>
          <w:lang w:val="ka-GE"/>
        </w:rPr>
        <w:t xml:space="preserve"> ან რეპროდუქციულ ფუნქციაზე უარყოფითი გავლენა არ გამოავლინა.</w:t>
      </w:r>
    </w:p>
    <w:p w14:paraId="161D9F10" w14:textId="77777777" w:rsidR="00696D41" w:rsidRPr="004037F9" w:rsidRDefault="00F227F1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lang w:val="ka-GE"/>
        </w:rPr>
        <w:t>არასასურველი გვერდითი ეფექტები</w:t>
      </w:r>
    </w:p>
    <w:p w14:paraId="096BE283" w14:textId="77777777" w:rsidR="00F227F1" w:rsidRPr="004037F9" w:rsidRDefault="00F227F1" w:rsidP="00696D41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lang w:val="ka-GE"/>
        </w:rPr>
        <w:t xml:space="preserve">ქვემოთ წარმოდგენილი ინფორმაცია ეფუძნება 8300-ზე მეტ პაციენტზე ჩატარებული კლინიკური კვლევების მონაცემებს და </w:t>
      </w:r>
      <w:proofErr w:type="spellStart"/>
      <w:r w:rsidRPr="004037F9">
        <w:rPr>
          <w:rFonts w:ascii="Sylfaen" w:hAnsi="Sylfaen" w:cs="Sylfaen"/>
          <w:lang w:val="ka-GE"/>
        </w:rPr>
        <w:t>პოსტმარკეტინგულ</w:t>
      </w:r>
      <w:proofErr w:type="spellEnd"/>
      <w:r w:rsidRPr="004037F9">
        <w:rPr>
          <w:rFonts w:ascii="Sylfaen" w:hAnsi="Sylfaen" w:cs="Sylfaen"/>
          <w:lang w:val="ka-GE"/>
        </w:rPr>
        <w:t xml:space="preserve"> გამოცდილებას. სიხშირე განისაზღვრება შემდეგნაირად: ძალიან ხშირი (≥1/10 ), ხშირი (≥1/100 - &lt;1/10), არახშირი (≥1/1,000 - &lt;1/100), იშვიათი (≥1/10,000 - &lt;1/1,000), ძალიან იშვიათი (&lt;1/10, 000), უცნობი სიხშირის გვერდითი მოვლენები (მათი გამოვლენის ზუსტი სიხშირე ვერ დგინდება </w:t>
      </w:r>
      <w:r w:rsidRPr="004037F9">
        <w:rPr>
          <w:rFonts w:ascii="Sylfaen" w:hAnsi="Sylfaen" w:cs="Sylfaen"/>
          <w:lang w:val="ka-GE"/>
        </w:rPr>
        <w:lastRenderedPageBreak/>
        <w:t>არსებული მონაცემებით).</w:t>
      </w:r>
      <w:r w:rsidRPr="004037F9">
        <w:rPr>
          <w:rFonts w:ascii="Sylfaen" w:hAnsi="Sylfaen" w:cs="Sylfaen"/>
          <w:b/>
          <w:lang w:val="ka-GE"/>
        </w:rPr>
        <w:t xml:space="preserve"> </w:t>
      </w:r>
      <w:r w:rsidRPr="004037F9">
        <w:rPr>
          <w:rFonts w:ascii="Sylfaen" w:hAnsi="Sylfaen" w:cs="Sylfaen"/>
          <w:lang w:val="ka-GE"/>
        </w:rPr>
        <w:t xml:space="preserve">თითოეულ სიხშირის ჯგუფში გვერდითი რეაქციები წარმოდგენილია სიმძიმის ხარისხის </w:t>
      </w:r>
      <w:proofErr w:type="spellStart"/>
      <w:r w:rsidRPr="004037F9">
        <w:rPr>
          <w:rFonts w:ascii="Sylfaen" w:hAnsi="Sylfaen" w:cs="Sylfaen"/>
          <w:lang w:val="ka-GE"/>
        </w:rPr>
        <w:t>კლებადობის</w:t>
      </w:r>
      <w:proofErr w:type="spellEnd"/>
      <w:r w:rsidRPr="004037F9">
        <w:rPr>
          <w:rFonts w:ascii="Sylfaen" w:hAnsi="Sylfaen" w:cs="Sylfaen"/>
          <w:lang w:val="ka-GE"/>
        </w:rPr>
        <w:t xml:space="preserve"> მიხედვით.</w:t>
      </w:r>
    </w:p>
    <w:tbl>
      <w:tblPr>
        <w:tblStyle w:val="TableGrid"/>
        <w:tblW w:w="10777" w:type="dxa"/>
        <w:tblInd w:w="-702" w:type="dxa"/>
        <w:tblLook w:val="04A0" w:firstRow="1" w:lastRow="0" w:firstColumn="1" w:lastColumn="0" w:noHBand="0" w:noVBand="1"/>
      </w:tblPr>
      <w:tblGrid>
        <w:gridCol w:w="2260"/>
        <w:gridCol w:w="1670"/>
        <w:gridCol w:w="1817"/>
        <w:gridCol w:w="2259"/>
        <w:gridCol w:w="2848"/>
      </w:tblGrid>
      <w:tr w:rsidR="003D322B" w:rsidRPr="004037F9" w14:paraId="6A8AC352" w14:textId="77777777" w:rsidTr="00B33C8B">
        <w:tc>
          <w:tcPr>
            <w:tcW w:w="1973" w:type="dxa"/>
          </w:tcPr>
          <w:p w14:paraId="0ADD69D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ორგანოთა სისტემა </w:t>
            </w:r>
          </w:p>
        </w:tc>
        <w:tc>
          <w:tcPr>
            <w:tcW w:w="1537" w:type="dxa"/>
          </w:tcPr>
          <w:p w14:paraId="6B3179E6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ხშირი</w:t>
            </w:r>
          </w:p>
          <w:p w14:paraId="641E59E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(≥1/100 - &lt;1/10)</w:t>
            </w:r>
          </w:p>
        </w:tc>
        <w:tc>
          <w:tcPr>
            <w:tcW w:w="1597" w:type="dxa"/>
          </w:tcPr>
          <w:p w14:paraId="7B6AC0C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არახშირი</w:t>
            </w:r>
          </w:p>
          <w:p w14:paraId="4973CE9E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(≥1/1,000 - &lt;1/100)</w:t>
            </w:r>
          </w:p>
        </w:tc>
        <w:tc>
          <w:tcPr>
            <w:tcW w:w="2461" w:type="dxa"/>
          </w:tcPr>
          <w:p w14:paraId="7ACA6254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იშვიათი</w:t>
            </w:r>
          </w:p>
          <w:p w14:paraId="412B360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(≥1/10,000 - &lt;1/1,000)</w:t>
            </w:r>
          </w:p>
        </w:tc>
        <w:tc>
          <w:tcPr>
            <w:tcW w:w="3209" w:type="dxa"/>
          </w:tcPr>
          <w:p w14:paraId="31C4EB7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უცნობი სიხშირის (გამოვლენის ზუსტი სიხშირე ვერ დგინდება არსებული მონაცემებით).</w:t>
            </w:r>
          </w:p>
        </w:tc>
      </w:tr>
      <w:tr w:rsidR="003D322B" w:rsidRPr="004037F9" w14:paraId="6B2ABDA2" w14:textId="77777777" w:rsidTr="00B33C8B">
        <w:tc>
          <w:tcPr>
            <w:tcW w:w="1973" w:type="dxa"/>
          </w:tcPr>
          <w:p w14:paraId="6874015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ინფექციები</w:t>
            </w:r>
            <w:r w:rsidR="003D322B" w:rsidRPr="004037F9">
              <w:rPr>
                <w:rFonts w:ascii="Sylfaen" w:hAnsi="Sylfaen" w:cs="Sylfaen"/>
                <w:b/>
                <w:bCs/>
                <w:lang w:val="ka-GE"/>
              </w:rPr>
              <w:t xml:space="preserve"> და </w:t>
            </w:r>
            <w:proofErr w:type="spellStart"/>
            <w:r w:rsidR="003D322B" w:rsidRPr="004037F9">
              <w:rPr>
                <w:rFonts w:ascii="Sylfaen" w:hAnsi="Sylfaen" w:cs="Sylfaen"/>
                <w:b/>
                <w:bCs/>
                <w:lang w:val="ka-GE"/>
              </w:rPr>
              <w:t>ინფესტაციები</w:t>
            </w:r>
            <w:proofErr w:type="spellEnd"/>
          </w:p>
        </w:tc>
        <w:tc>
          <w:tcPr>
            <w:tcW w:w="1537" w:type="dxa"/>
          </w:tcPr>
          <w:p w14:paraId="45657885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1597" w:type="dxa"/>
          </w:tcPr>
          <w:p w14:paraId="60CD6C71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სოკოვანი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ინფექცია, მათ შორის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კანდიდოზი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 პათოგენის მიმართ რეზისტენტობა</w:t>
            </w:r>
          </w:p>
        </w:tc>
        <w:tc>
          <w:tcPr>
            <w:tcW w:w="2461" w:type="dxa"/>
          </w:tcPr>
          <w:p w14:paraId="43C61AFE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3209" w:type="dxa"/>
          </w:tcPr>
          <w:p w14:paraId="22066A5A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</w:tr>
      <w:tr w:rsidR="003D322B" w:rsidRPr="004037F9" w14:paraId="1858BFB7" w14:textId="77777777" w:rsidTr="00B33C8B">
        <w:tc>
          <w:tcPr>
            <w:tcW w:w="1973" w:type="dxa"/>
          </w:tcPr>
          <w:p w14:paraId="61B9DFDE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1537" w:type="dxa"/>
          </w:tcPr>
          <w:p w14:paraId="32CE36C5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1597" w:type="dxa"/>
          </w:tcPr>
          <w:p w14:paraId="2C17E55B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ლეიკოპენია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</w:p>
          <w:p w14:paraId="2BC699F8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ეოზინოფილია</w:t>
            </w:r>
            <w:proofErr w:type="spellEnd"/>
          </w:p>
        </w:tc>
        <w:tc>
          <w:tcPr>
            <w:tcW w:w="2461" w:type="dxa"/>
          </w:tcPr>
          <w:p w14:paraId="7D0D84A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თრომბოციტოპენია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</w:p>
          <w:p w14:paraId="0AA5DD8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ნეიტროპენია</w:t>
            </w:r>
            <w:proofErr w:type="spellEnd"/>
          </w:p>
        </w:tc>
        <w:tc>
          <w:tcPr>
            <w:tcW w:w="3209" w:type="dxa"/>
          </w:tcPr>
          <w:p w14:paraId="1830FB3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პანციტოპენია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  <w:r w:rsidR="003D322B"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აგრანულოციტოზი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</w:p>
          <w:p w14:paraId="2A22E931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ჰემოლიზური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ანემია</w:t>
            </w:r>
          </w:p>
        </w:tc>
      </w:tr>
      <w:tr w:rsidR="003D322B" w:rsidRPr="004037F9" w14:paraId="20B9B264" w14:textId="77777777" w:rsidTr="00B33C8B">
        <w:tc>
          <w:tcPr>
            <w:tcW w:w="1973" w:type="dxa"/>
          </w:tcPr>
          <w:p w14:paraId="1FBF8AD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იმუნური სისტემის დარღვევები</w:t>
            </w:r>
          </w:p>
        </w:tc>
        <w:tc>
          <w:tcPr>
            <w:tcW w:w="1537" w:type="dxa"/>
          </w:tcPr>
          <w:p w14:paraId="123D951A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1597" w:type="dxa"/>
          </w:tcPr>
          <w:p w14:paraId="5F8DAEC1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2461" w:type="dxa"/>
          </w:tcPr>
          <w:p w14:paraId="597617AD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ანგიოედემა</w:t>
            </w:r>
            <w:proofErr w:type="spellEnd"/>
            <w:r w:rsidR="003D322B" w:rsidRPr="004037F9">
              <w:rPr>
                <w:rFonts w:ascii="Sylfaen" w:hAnsi="Sylfaen" w:cs="Sylfaen"/>
                <w:lang w:val="ka-GE"/>
              </w:rPr>
              <w:t xml:space="preserve">, </w:t>
            </w:r>
            <w:r w:rsidRPr="004037F9">
              <w:rPr>
                <w:rFonts w:ascii="Sylfaen" w:hAnsi="Sylfaen" w:cs="Sylfaen"/>
                <w:lang w:val="ka-GE"/>
              </w:rPr>
              <w:t>მომატებული მგრძნობელობა</w:t>
            </w:r>
          </w:p>
        </w:tc>
        <w:tc>
          <w:tcPr>
            <w:tcW w:w="3209" w:type="dxa"/>
          </w:tcPr>
          <w:p w14:paraId="2277217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ანაფილაქსიური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შოკი </w:t>
            </w:r>
            <w:r w:rsidRPr="004037F9">
              <w:rPr>
                <w:rFonts w:ascii="Sylfaen" w:hAnsi="Sylfaen" w:cs="Sylfaen"/>
                <w:vertAlign w:val="superscript"/>
              </w:rPr>
              <w:t>a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</w:p>
          <w:p w14:paraId="4F4B8EF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ანაფილაქტოიდური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შოკი</w:t>
            </w:r>
            <w:r w:rsidRPr="004037F9">
              <w:rPr>
                <w:rFonts w:ascii="Sylfaen" w:hAnsi="Sylfaen" w:cs="Sylfaen"/>
                <w:vertAlign w:val="superscript"/>
                <w:lang w:val="ka-GE"/>
              </w:rPr>
              <w:t>a</w:t>
            </w:r>
            <w:proofErr w:type="spellEnd"/>
            <w:r w:rsidR="003D322B" w:rsidRPr="004037F9">
              <w:rPr>
                <w:rFonts w:ascii="Sylfaen" w:hAnsi="Sylfaen" w:cs="Sylfaen"/>
                <w:lang w:val="ka-GE"/>
              </w:rPr>
              <w:t xml:space="preserve"> </w:t>
            </w:r>
          </w:p>
        </w:tc>
      </w:tr>
      <w:tr w:rsidR="003D322B" w:rsidRPr="004037F9" w14:paraId="5C828275" w14:textId="77777777" w:rsidTr="00B33C8B">
        <w:tc>
          <w:tcPr>
            <w:tcW w:w="1973" w:type="dxa"/>
          </w:tcPr>
          <w:p w14:paraId="0EFD736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ენდოკრინული სისტემის დარღვევები</w:t>
            </w:r>
          </w:p>
        </w:tc>
        <w:tc>
          <w:tcPr>
            <w:tcW w:w="1537" w:type="dxa"/>
          </w:tcPr>
          <w:p w14:paraId="2C421948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1597" w:type="dxa"/>
          </w:tcPr>
          <w:p w14:paraId="7ED09C38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2461" w:type="dxa"/>
          </w:tcPr>
          <w:p w14:paraId="240611F9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ანტიდიურეზული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ჰორმონის არასათანადო სეკრეციის სინდრომი (SIADH)</w:t>
            </w:r>
          </w:p>
        </w:tc>
        <w:tc>
          <w:tcPr>
            <w:tcW w:w="3209" w:type="dxa"/>
          </w:tcPr>
          <w:p w14:paraId="17EC3A3A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</w:tr>
      <w:tr w:rsidR="003D322B" w:rsidRPr="004037F9" w14:paraId="0747919D" w14:textId="77777777" w:rsidTr="00B33C8B">
        <w:tc>
          <w:tcPr>
            <w:tcW w:w="1973" w:type="dxa"/>
          </w:tcPr>
          <w:p w14:paraId="15D3B5F9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მეტაბოლური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და კვებითი დარღვევები</w:t>
            </w:r>
          </w:p>
        </w:tc>
        <w:tc>
          <w:tcPr>
            <w:tcW w:w="1537" w:type="dxa"/>
          </w:tcPr>
          <w:p w14:paraId="75F8C168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</w:tc>
        <w:tc>
          <w:tcPr>
            <w:tcW w:w="1597" w:type="dxa"/>
          </w:tcPr>
          <w:p w14:paraId="6320BC9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ანორექსია</w:t>
            </w:r>
            <w:proofErr w:type="spellEnd"/>
          </w:p>
        </w:tc>
        <w:tc>
          <w:tcPr>
            <w:tcW w:w="2461" w:type="dxa"/>
          </w:tcPr>
          <w:p w14:paraId="79EF2EBD" w14:textId="77777777" w:rsidR="00F227F1" w:rsidRPr="004037F9" w:rsidRDefault="00F227F1" w:rsidP="003D322B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ჰიპოგლიკემია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  <w:r w:rsidRPr="004037F9">
              <w:rPr>
                <w:rFonts w:ascii="Sylfaen" w:hAnsi="Sylfaen" w:cs="Sylfaen"/>
                <w:lang w:val="ka-GE"/>
              </w:rPr>
              <w:t xml:space="preserve"> განსაკუთრებით დიაბეტიან პაციენტებში</w:t>
            </w:r>
            <w:r w:rsidR="003D322B"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="003D322B" w:rsidRPr="004037F9">
              <w:rPr>
                <w:rFonts w:ascii="Sylfaen" w:hAnsi="Sylfaen" w:cs="Sylfaen"/>
                <w:lang w:val="ka-GE"/>
              </w:rPr>
              <w:t>ჰიპოგლიკემიური</w:t>
            </w:r>
            <w:proofErr w:type="spellEnd"/>
            <w:r w:rsidR="003D322B" w:rsidRPr="004037F9">
              <w:rPr>
                <w:rFonts w:ascii="Sylfaen" w:hAnsi="Sylfaen" w:cs="Sylfaen"/>
                <w:lang w:val="ka-GE"/>
              </w:rPr>
              <w:t xml:space="preserve"> კომა </w:t>
            </w:r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</w:p>
        </w:tc>
        <w:tc>
          <w:tcPr>
            <w:tcW w:w="3209" w:type="dxa"/>
          </w:tcPr>
          <w:p w14:paraId="67E0F29B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ჰიპერგლიკემია</w:t>
            </w:r>
          </w:p>
          <w:p w14:paraId="3BC81E84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</w:tr>
      <w:tr w:rsidR="003D322B" w:rsidRPr="004037F9" w14:paraId="7C607BCF" w14:textId="77777777" w:rsidTr="00B33C8B">
        <w:tc>
          <w:tcPr>
            <w:tcW w:w="1973" w:type="dxa"/>
          </w:tcPr>
          <w:p w14:paraId="5FA9D77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ფსიქიკური დარღვევები*</w:t>
            </w:r>
          </w:p>
        </w:tc>
        <w:tc>
          <w:tcPr>
            <w:tcW w:w="1537" w:type="dxa"/>
          </w:tcPr>
          <w:p w14:paraId="11BC39F1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უძილობა</w:t>
            </w:r>
          </w:p>
        </w:tc>
        <w:tc>
          <w:tcPr>
            <w:tcW w:w="1597" w:type="dxa"/>
          </w:tcPr>
          <w:p w14:paraId="7D07852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შფოთვა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</w:p>
          <w:p w14:paraId="248B0DC5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კონფუზია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</w:p>
          <w:p w14:paraId="059BFCD6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ნერვოზულობა</w:t>
            </w:r>
            <w:proofErr w:type="spellEnd"/>
          </w:p>
        </w:tc>
        <w:tc>
          <w:tcPr>
            <w:tcW w:w="2461" w:type="dxa"/>
          </w:tcPr>
          <w:p w14:paraId="4C3F4F0B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ფსიქოზური რეაქციები (მაგ. ჰალუცინაციები, პარანოია)</w:t>
            </w:r>
            <w:r w:rsidR="003D322B" w:rsidRPr="004037F9">
              <w:rPr>
                <w:rFonts w:ascii="Sylfaen" w:hAnsi="Sylfaen" w:cs="Sylfaen"/>
                <w:lang w:val="ka-GE"/>
              </w:rPr>
              <w:t xml:space="preserve">, </w:t>
            </w:r>
            <w:r w:rsidRPr="004037F9">
              <w:rPr>
                <w:rFonts w:ascii="Sylfaen" w:hAnsi="Sylfaen" w:cs="Sylfaen"/>
                <w:lang w:val="ka-GE"/>
              </w:rPr>
              <w:t xml:space="preserve">დეპრესია,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აჟიტაცია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 ანომალიური სიზმრები,   კოშმარები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</w:p>
          <w:p w14:paraId="33C846C4" w14:textId="77777777" w:rsidR="003D322B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დელირიუმი, მეხსიერების დაქვეითება</w:t>
            </w:r>
          </w:p>
        </w:tc>
        <w:tc>
          <w:tcPr>
            <w:tcW w:w="3209" w:type="dxa"/>
          </w:tcPr>
          <w:p w14:paraId="254FAB04" w14:textId="77777777" w:rsidR="00F227F1" w:rsidRPr="004037F9" w:rsidRDefault="00F227F1" w:rsidP="003D322B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ფსიქოზური რეაქციები, თვითდაზიანებები, მათ შორის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სუიციდური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აზრები, ან სუიციდის მცდელობები</w:t>
            </w:r>
          </w:p>
        </w:tc>
      </w:tr>
      <w:tr w:rsidR="003D322B" w:rsidRPr="004037F9" w14:paraId="0C359D56" w14:textId="77777777" w:rsidTr="00B33C8B">
        <w:tc>
          <w:tcPr>
            <w:tcW w:w="1973" w:type="dxa"/>
          </w:tcPr>
          <w:p w14:paraId="1C7ABFB8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ნერვული სისტემის დარღვევები *</w:t>
            </w:r>
          </w:p>
        </w:tc>
        <w:tc>
          <w:tcPr>
            <w:tcW w:w="1537" w:type="dxa"/>
          </w:tcPr>
          <w:p w14:paraId="2C19B1B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თავის ტკივილი</w:t>
            </w:r>
            <w:r w:rsidR="003D322B" w:rsidRPr="004037F9">
              <w:rPr>
                <w:rFonts w:ascii="Sylfaen" w:hAnsi="Sylfaen" w:cs="Sylfaen"/>
                <w:lang w:val="ka-GE"/>
              </w:rPr>
              <w:t>,</w:t>
            </w:r>
          </w:p>
          <w:p w14:paraId="70C371F9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თავბრუსხვევა</w:t>
            </w:r>
          </w:p>
        </w:tc>
        <w:tc>
          <w:tcPr>
            <w:tcW w:w="1597" w:type="dxa"/>
          </w:tcPr>
          <w:p w14:paraId="14F85C04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ძილიანობა,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ტრემორი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დისგეზია</w:t>
            </w:r>
            <w:proofErr w:type="spellEnd"/>
          </w:p>
        </w:tc>
        <w:tc>
          <w:tcPr>
            <w:tcW w:w="2461" w:type="dxa"/>
          </w:tcPr>
          <w:p w14:paraId="16EEB0FD" w14:textId="77777777" w:rsidR="00F227F1" w:rsidRPr="004037F9" w:rsidRDefault="00F227F1" w:rsidP="003D322B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კრუნჩხვები </w:t>
            </w:r>
            <w:r w:rsidR="003D322B" w:rsidRPr="004037F9">
              <w:rPr>
                <w:rFonts w:ascii="Sylfaen" w:hAnsi="Sylfaen" w:cs="Sylfaen"/>
                <w:lang w:val="ka-GE"/>
              </w:rPr>
              <w:t>და</w:t>
            </w:r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პარესთეზია</w:t>
            </w:r>
            <w:proofErr w:type="spellEnd"/>
          </w:p>
        </w:tc>
        <w:tc>
          <w:tcPr>
            <w:tcW w:w="3209" w:type="dxa"/>
          </w:tcPr>
          <w:p w14:paraId="5E08A1D7" w14:textId="77777777" w:rsidR="00F227F1" w:rsidRPr="004037F9" w:rsidRDefault="00F227F1" w:rsidP="003D322B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პერიფერიული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ნეიროპათია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პერიფერიული სენსორულ- მოტორული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ნეიროპათია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პაროსმია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r w:rsidRPr="004037F9">
              <w:rPr>
                <w:rFonts w:ascii="Sylfaen" w:hAnsi="Sylfaen" w:cs="Sylfaen"/>
                <w:lang w:val="ka-GE"/>
              </w:rPr>
              <w:lastRenderedPageBreak/>
              <w:t xml:space="preserve">მათ შორის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ანოსმია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დისკინეზია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ექსტრაპირამიდული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დარღვევები,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აგეზია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სინკოპე, მსუბუქი  ფორმის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ინტრაკრანიალური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ჰიპერტენზია</w:t>
            </w:r>
            <w:proofErr w:type="spellEnd"/>
          </w:p>
        </w:tc>
      </w:tr>
      <w:tr w:rsidR="003D322B" w:rsidRPr="004037F9" w14:paraId="5A8A76B5" w14:textId="77777777" w:rsidTr="00B33C8B">
        <w:tc>
          <w:tcPr>
            <w:tcW w:w="1973" w:type="dxa"/>
          </w:tcPr>
          <w:p w14:paraId="7FE192C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lastRenderedPageBreak/>
              <w:t>დარღვევები</w:t>
            </w:r>
          </w:p>
          <w:p w14:paraId="0BC7DDE4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მხედველობის</w:t>
            </w:r>
          </w:p>
          <w:p w14:paraId="0D983D56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ორგანოს მხრივ*</w:t>
            </w:r>
          </w:p>
        </w:tc>
        <w:tc>
          <w:tcPr>
            <w:tcW w:w="1537" w:type="dxa"/>
          </w:tcPr>
          <w:p w14:paraId="2475C6FD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555F9AF8" w14:textId="77777777" w:rsidR="00F227F1" w:rsidRPr="004037F9" w:rsidRDefault="003D322B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2461" w:type="dxa"/>
          </w:tcPr>
          <w:p w14:paraId="4FC90BBC" w14:textId="77777777" w:rsidR="00F227F1" w:rsidRPr="004037F9" w:rsidRDefault="00F227F1" w:rsidP="003D322B">
            <w:pPr>
              <w:jc w:val="both"/>
              <w:rPr>
                <w:rFonts w:ascii="Sylfaen" w:hAnsi="Sylfaen" w:cs="Sylfaen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მხედველობის პრობლემები, როგორიცაა მხედველობის დაბინდვა </w:t>
            </w:r>
          </w:p>
        </w:tc>
        <w:tc>
          <w:tcPr>
            <w:tcW w:w="3209" w:type="dxa"/>
          </w:tcPr>
          <w:p w14:paraId="6ED41DD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მხედველობის დროებითი დაკარგვა</w:t>
            </w:r>
            <w:r w:rsidR="003D322B" w:rsidRPr="004037F9">
              <w:rPr>
                <w:rFonts w:ascii="Sylfaen" w:hAnsi="Sylfaen" w:cs="Sylfaen"/>
              </w:rPr>
              <w:t>,</w:t>
            </w:r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="003D322B" w:rsidRPr="004037F9">
              <w:rPr>
                <w:rFonts w:ascii="Sylfaen" w:hAnsi="Sylfaen" w:cs="Sylfaen"/>
                <w:lang w:val="ka-GE"/>
              </w:rPr>
              <w:t>უვეიტი</w:t>
            </w:r>
            <w:proofErr w:type="spellEnd"/>
          </w:p>
        </w:tc>
      </w:tr>
      <w:tr w:rsidR="003D322B" w:rsidRPr="004037F9" w14:paraId="73A2C0DE" w14:textId="77777777" w:rsidTr="00B33C8B">
        <w:tc>
          <w:tcPr>
            <w:tcW w:w="1973" w:type="dxa"/>
          </w:tcPr>
          <w:p w14:paraId="0CF8EC4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  <w:r w:rsidR="00B33C8B" w:rsidRPr="004037F9">
              <w:rPr>
                <w:rFonts w:ascii="Sylfaen" w:hAnsi="Sylfaen" w:cs="Sylfaen"/>
                <w:b/>
                <w:bCs/>
                <w:lang w:val="ka-GE"/>
              </w:rPr>
              <w:t xml:space="preserve"> </w:t>
            </w:r>
            <w:r w:rsidRPr="004037F9">
              <w:rPr>
                <w:rFonts w:ascii="Sylfaen" w:hAnsi="Sylfaen" w:cs="Sylfaen"/>
                <w:b/>
                <w:bCs/>
                <w:lang w:val="ka-GE"/>
              </w:rPr>
              <w:t>სმენის</w:t>
            </w:r>
            <w:r w:rsidR="00B33C8B" w:rsidRPr="004037F9">
              <w:rPr>
                <w:rFonts w:ascii="Sylfaen" w:hAnsi="Sylfaen" w:cs="Sylfaen"/>
                <w:b/>
                <w:bCs/>
                <w:lang w:val="ka-GE"/>
              </w:rPr>
              <w:t xml:space="preserve"> </w:t>
            </w:r>
            <w:r w:rsidRPr="004037F9">
              <w:rPr>
                <w:rFonts w:ascii="Sylfaen" w:hAnsi="Sylfaen" w:cs="Sylfaen"/>
                <w:b/>
                <w:bCs/>
                <w:lang w:val="ka-GE"/>
              </w:rPr>
              <w:t>ორგანოს მხრივ*</w:t>
            </w:r>
          </w:p>
        </w:tc>
        <w:tc>
          <w:tcPr>
            <w:tcW w:w="1537" w:type="dxa"/>
          </w:tcPr>
          <w:p w14:paraId="448D1032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72B3350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ვერტიგო</w:t>
            </w:r>
            <w:proofErr w:type="spellEnd"/>
          </w:p>
        </w:tc>
        <w:tc>
          <w:tcPr>
            <w:tcW w:w="2461" w:type="dxa"/>
          </w:tcPr>
          <w:p w14:paraId="6006A988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ტინიტუსი</w:t>
            </w:r>
            <w:proofErr w:type="spellEnd"/>
          </w:p>
        </w:tc>
        <w:tc>
          <w:tcPr>
            <w:tcW w:w="3209" w:type="dxa"/>
          </w:tcPr>
          <w:p w14:paraId="7AA2ABA2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სმენის დაკარგვა,</w:t>
            </w:r>
          </w:p>
          <w:p w14:paraId="4D9F4EE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სმენის დაქვეითება</w:t>
            </w:r>
          </w:p>
        </w:tc>
      </w:tr>
      <w:tr w:rsidR="003D322B" w:rsidRPr="005805C6" w14:paraId="290E4370" w14:textId="77777777" w:rsidTr="00B33C8B">
        <w:tc>
          <w:tcPr>
            <w:tcW w:w="1973" w:type="dxa"/>
          </w:tcPr>
          <w:p w14:paraId="45CDF364" w14:textId="77777777" w:rsidR="009039A8" w:rsidRPr="004037F9" w:rsidRDefault="009039A8" w:rsidP="009039A8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</w:p>
          <w:p w14:paraId="08FF2F27" w14:textId="77777777" w:rsidR="00F227F1" w:rsidRPr="004037F9" w:rsidRDefault="00F227F1" w:rsidP="009039A8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გულის </w:t>
            </w:r>
            <w:r w:rsidR="009039A8" w:rsidRPr="004037F9">
              <w:rPr>
                <w:rFonts w:ascii="Sylfaen" w:hAnsi="Sylfaen" w:cs="Sylfaen"/>
                <w:b/>
                <w:bCs/>
                <w:lang w:val="ka-GE"/>
              </w:rPr>
              <w:t>მხრივ</w:t>
            </w:r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**</w:t>
            </w:r>
          </w:p>
        </w:tc>
        <w:tc>
          <w:tcPr>
            <w:tcW w:w="1537" w:type="dxa"/>
          </w:tcPr>
          <w:p w14:paraId="40C0AD41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3AC37865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2461" w:type="dxa"/>
          </w:tcPr>
          <w:p w14:paraId="77EE961A" w14:textId="77777777" w:rsidR="00F227F1" w:rsidRPr="004037F9" w:rsidRDefault="00F227F1" w:rsidP="009039A8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ტაქიკარდია, </w:t>
            </w:r>
            <w:proofErr w:type="spellStart"/>
            <w:r w:rsidR="009039A8" w:rsidRPr="004037F9">
              <w:rPr>
                <w:rFonts w:ascii="Sylfaen" w:hAnsi="Sylfaen" w:cs="Sylfaen"/>
                <w:lang w:val="ka-GE"/>
              </w:rPr>
              <w:t>პალპიტაცია</w:t>
            </w:r>
            <w:proofErr w:type="spellEnd"/>
          </w:p>
        </w:tc>
        <w:tc>
          <w:tcPr>
            <w:tcW w:w="3209" w:type="dxa"/>
          </w:tcPr>
          <w:p w14:paraId="1701545D" w14:textId="77777777" w:rsidR="00F227F1" w:rsidRPr="004037F9" w:rsidRDefault="00F227F1" w:rsidP="009039A8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პარკუჭოვანი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ტაქიკარდია, რამაც შეიძლება გამოიწვიოს გულის გაჩერება,</w:t>
            </w:r>
            <w:r w:rsidR="009039A8"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პარკუჭოვანი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არითმია და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Torsade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de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Pointes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(აღინიშნა უპირატესად პაციენტებში QT ინტერვალის გახანგრძლივების რისკ-ფაქტორებით</w:t>
            </w:r>
            <w:r w:rsidR="009039A8" w:rsidRPr="004037F9">
              <w:rPr>
                <w:rFonts w:ascii="Sylfaen" w:hAnsi="Sylfaen" w:cs="Sylfaen"/>
                <w:lang w:val="ka-GE"/>
              </w:rPr>
              <w:t xml:space="preserve">), </w:t>
            </w:r>
            <w:r w:rsidRPr="004037F9">
              <w:rPr>
                <w:rFonts w:ascii="Sylfaen" w:hAnsi="Sylfaen" w:cs="Sylfaen"/>
                <w:lang w:val="ka-GE"/>
              </w:rPr>
              <w:t>ელექტროკარდიოგრამაზე QT ინტერვალის გახანგრძლივება</w:t>
            </w:r>
          </w:p>
        </w:tc>
      </w:tr>
      <w:tr w:rsidR="003D322B" w:rsidRPr="004037F9" w14:paraId="3E6487DD" w14:textId="77777777" w:rsidTr="00B33C8B">
        <w:tc>
          <w:tcPr>
            <w:tcW w:w="1973" w:type="dxa"/>
          </w:tcPr>
          <w:p w14:paraId="233DD663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ვასკულარული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დარღვევები</w:t>
            </w:r>
            <w:r w:rsidR="00F227F1" w:rsidRPr="004037F9">
              <w:rPr>
                <w:rFonts w:ascii="Sylfaen" w:hAnsi="Sylfaen" w:cs="Sylfaen"/>
                <w:b/>
                <w:bCs/>
                <w:lang w:val="ka-GE"/>
              </w:rPr>
              <w:t>**</w:t>
            </w:r>
          </w:p>
        </w:tc>
        <w:tc>
          <w:tcPr>
            <w:tcW w:w="1537" w:type="dxa"/>
          </w:tcPr>
          <w:p w14:paraId="16565E5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r w:rsidR="009039A8"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0A6F2427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2461" w:type="dxa"/>
          </w:tcPr>
          <w:p w14:paraId="64CAA42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ჰიპოტენზია</w:t>
            </w:r>
            <w:proofErr w:type="spellEnd"/>
          </w:p>
        </w:tc>
        <w:tc>
          <w:tcPr>
            <w:tcW w:w="3209" w:type="dxa"/>
          </w:tcPr>
          <w:p w14:paraId="4D07C6DA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</w:tr>
      <w:tr w:rsidR="003D322B" w:rsidRPr="004037F9" w14:paraId="70332CD7" w14:textId="77777777" w:rsidTr="00B33C8B">
        <w:tc>
          <w:tcPr>
            <w:tcW w:w="1973" w:type="dxa"/>
          </w:tcPr>
          <w:p w14:paraId="31BD0DFD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დარღვევები სასუნთქი სისტემის, გულმკერდისა და </w:t>
            </w: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შუასაყარის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მხრივ</w:t>
            </w:r>
          </w:p>
        </w:tc>
        <w:tc>
          <w:tcPr>
            <w:tcW w:w="1537" w:type="dxa"/>
          </w:tcPr>
          <w:p w14:paraId="3CCE818C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594C9B25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დისპნოე</w:t>
            </w:r>
            <w:proofErr w:type="spellEnd"/>
          </w:p>
        </w:tc>
        <w:tc>
          <w:tcPr>
            <w:tcW w:w="2461" w:type="dxa"/>
          </w:tcPr>
          <w:p w14:paraId="6AE8B8A0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3209" w:type="dxa"/>
          </w:tcPr>
          <w:p w14:paraId="7CFFB85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ბრონქოსპაზმი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</w:p>
          <w:p w14:paraId="794F3F0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ალერგიული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პნევმონიტი</w:t>
            </w:r>
            <w:proofErr w:type="spellEnd"/>
          </w:p>
        </w:tc>
      </w:tr>
      <w:tr w:rsidR="003D322B" w:rsidRPr="004037F9" w14:paraId="287F1842" w14:textId="77777777" w:rsidTr="00B33C8B">
        <w:tc>
          <w:tcPr>
            <w:tcW w:w="1973" w:type="dxa"/>
          </w:tcPr>
          <w:p w14:paraId="764C20D3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გასტრო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>-</w:t>
            </w:r>
          </w:p>
          <w:p w14:paraId="61942E12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ინტესტინალური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დარღვევები</w:t>
            </w:r>
          </w:p>
          <w:p w14:paraId="0CB8464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</w:p>
        </w:tc>
        <w:tc>
          <w:tcPr>
            <w:tcW w:w="1537" w:type="dxa"/>
          </w:tcPr>
          <w:p w14:paraId="146CCE3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დიარეა, გულისრევა, ღებინება</w:t>
            </w:r>
          </w:p>
        </w:tc>
        <w:tc>
          <w:tcPr>
            <w:tcW w:w="1597" w:type="dxa"/>
          </w:tcPr>
          <w:p w14:paraId="2D2ECA5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მუცლის ტკივილი, დისპეფსია,</w:t>
            </w:r>
          </w:p>
          <w:p w14:paraId="77159A09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მეტეორიზმი,</w:t>
            </w:r>
          </w:p>
          <w:p w14:paraId="12C34615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ყაბზობა</w:t>
            </w:r>
          </w:p>
        </w:tc>
        <w:tc>
          <w:tcPr>
            <w:tcW w:w="2461" w:type="dxa"/>
          </w:tcPr>
          <w:p w14:paraId="68643C03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3209" w:type="dxa"/>
          </w:tcPr>
          <w:p w14:paraId="685F3B9E" w14:textId="77777777" w:rsidR="00F227F1" w:rsidRPr="004037F9" w:rsidRDefault="00F227F1" w:rsidP="009039A8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დიარეა - ჰემორაგიული, რომელიც ძალიან იშვიათ შემთხვევებში შეიძლება მიუთითებდეს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ენტეროკოლიტზე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მათ შორის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ფსევდომემბრანულ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კოლიტზე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 პანკრეატიტი</w:t>
            </w:r>
          </w:p>
        </w:tc>
      </w:tr>
      <w:tr w:rsidR="003D322B" w:rsidRPr="004037F9" w14:paraId="18CB4A33" w14:textId="77777777" w:rsidTr="00B33C8B">
        <w:tc>
          <w:tcPr>
            <w:tcW w:w="1973" w:type="dxa"/>
          </w:tcPr>
          <w:p w14:paraId="2ED2591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ჰეპატობილიარული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დარღვევები</w:t>
            </w:r>
          </w:p>
        </w:tc>
        <w:tc>
          <w:tcPr>
            <w:tcW w:w="1537" w:type="dxa"/>
          </w:tcPr>
          <w:p w14:paraId="56B1B621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ღვიძლის ფერმენტების მომატება (ALT/AST, </w:t>
            </w:r>
            <w:r w:rsidRPr="004037F9">
              <w:rPr>
                <w:rFonts w:ascii="Sylfaen" w:hAnsi="Sylfaen" w:cs="Sylfaen"/>
                <w:lang w:val="ka-GE"/>
              </w:rPr>
              <w:lastRenderedPageBreak/>
              <w:t xml:space="preserve">ტუტე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ფოსფატაზა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 GGT)</w:t>
            </w:r>
          </w:p>
        </w:tc>
        <w:tc>
          <w:tcPr>
            <w:tcW w:w="1597" w:type="dxa"/>
          </w:tcPr>
          <w:p w14:paraId="7AA4EED8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lastRenderedPageBreak/>
              <w:t xml:space="preserve">სისხლში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ბილირუბინის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 დონის მატება</w:t>
            </w:r>
          </w:p>
        </w:tc>
        <w:tc>
          <w:tcPr>
            <w:tcW w:w="2461" w:type="dxa"/>
          </w:tcPr>
          <w:p w14:paraId="246BD306" w14:textId="77777777" w:rsidR="00F227F1" w:rsidRPr="004037F9" w:rsidRDefault="009039A8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3209" w:type="dxa"/>
          </w:tcPr>
          <w:p w14:paraId="578B5F13" w14:textId="77777777" w:rsidR="00F227F1" w:rsidRPr="004037F9" w:rsidRDefault="00F227F1" w:rsidP="009039A8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სიყვითლე და ღვიძლის მძიმე დაზიანება, მათ შორის ღვიძლის მწვავე უკმარისობის ფატალური </w:t>
            </w:r>
            <w:r w:rsidRPr="004037F9">
              <w:rPr>
                <w:rFonts w:ascii="Sylfaen" w:hAnsi="Sylfaen" w:cs="Sylfaen"/>
                <w:lang w:val="ka-GE"/>
              </w:rPr>
              <w:lastRenderedPageBreak/>
              <w:t>შემთხვევები, ძირითადად პაციენტებში მძიმე თანმხლები დაავადებებით, ჰეპატიტი</w:t>
            </w:r>
          </w:p>
        </w:tc>
      </w:tr>
      <w:tr w:rsidR="003D322B" w:rsidRPr="004037F9" w14:paraId="70E89FFF" w14:textId="77777777" w:rsidTr="00B33C8B">
        <w:tc>
          <w:tcPr>
            <w:tcW w:w="1973" w:type="dxa"/>
          </w:tcPr>
          <w:p w14:paraId="49EA4864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lastRenderedPageBreak/>
              <w:t>კანისა და კანქვეშა ქსოვილის დარღვევები</w:t>
            </w:r>
            <w:r w:rsidRPr="004037F9">
              <w:rPr>
                <w:rFonts w:ascii="Sylfaen" w:hAnsi="Sylfaen" w:cs="Sylfaen"/>
                <w:b/>
                <w:bCs/>
                <w:vertAlign w:val="superscript"/>
              </w:rPr>
              <w:t>b</w:t>
            </w:r>
          </w:p>
        </w:tc>
        <w:tc>
          <w:tcPr>
            <w:tcW w:w="1537" w:type="dxa"/>
          </w:tcPr>
          <w:p w14:paraId="3BE7F135" w14:textId="77777777" w:rsidR="00F227F1" w:rsidRPr="004037F9" w:rsidRDefault="004276A2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4C1D3FA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გამონაყარი,</w:t>
            </w:r>
            <w:r w:rsidRPr="004037F9">
              <w:rPr>
                <w:rFonts w:ascii="Sylfaen" w:hAnsi="Sylfaen" w:cs="Sylfaen"/>
              </w:rPr>
              <w:t xml:space="preserve"> </w:t>
            </w:r>
            <w:r w:rsidRPr="004037F9">
              <w:rPr>
                <w:rFonts w:ascii="Sylfaen" w:hAnsi="Sylfaen" w:cs="Sylfaen"/>
                <w:lang w:val="ka-GE"/>
              </w:rPr>
              <w:t xml:space="preserve">ქავილი, </w:t>
            </w:r>
          </w:p>
          <w:p w14:paraId="19204C8E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ურტიკარია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ჰიპერჰიდროზი</w:t>
            </w:r>
            <w:proofErr w:type="spellEnd"/>
          </w:p>
        </w:tc>
        <w:tc>
          <w:tcPr>
            <w:tcW w:w="2461" w:type="dxa"/>
          </w:tcPr>
          <w:p w14:paraId="0725975D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r w:rsidR="004276A2" w:rsidRPr="004037F9">
              <w:rPr>
                <w:rFonts w:ascii="Sylfaen" w:hAnsi="Sylfaen" w:cs="Sylfaen"/>
              </w:rPr>
              <w:t xml:space="preserve">DRESS, </w:t>
            </w:r>
            <w:r w:rsidR="00F97E9A" w:rsidRPr="004037F9">
              <w:rPr>
                <w:rFonts w:ascii="Sylfaen" w:hAnsi="Sylfaen" w:cs="Sylfaen"/>
                <w:lang w:val="ka-GE"/>
              </w:rPr>
              <w:t>წამლის ფიქსირებული გამონაყარი</w:t>
            </w:r>
          </w:p>
        </w:tc>
        <w:tc>
          <w:tcPr>
            <w:tcW w:w="3209" w:type="dxa"/>
          </w:tcPr>
          <w:p w14:paraId="482C91F8" w14:textId="77777777" w:rsidR="00F227F1" w:rsidRPr="004037F9" w:rsidRDefault="00F227F1" w:rsidP="00F97E9A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ტოქსიური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ეპიდერმული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ნეკროლიზი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, სტივენს-ჯონსონის სინდრომი,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მულტიფორმული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ერითემა, </w:t>
            </w:r>
            <w:proofErr w:type="spellStart"/>
            <w:r w:rsidR="00F97E9A" w:rsidRPr="004037F9">
              <w:rPr>
                <w:rFonts w:ascii="Sylfaen" w:hAnsi="Sylfaen" w:cs="Sylfaen"/>
                <w:lang w:val="ka-GE"/>
              </w:rPr>
              <w:t>ფოტომგრძნობელობითი</w:t>
            </w:r>
            <w:proofErr w:type="spellEnd"/>
            <w:r w:rsidR="00F97E9A" w:rsidRPr="004037F9">
              <w:rPr>
                <w:rFonts w:ascii="Sylfaen" w:hAnsi="Sylfaen" w:cs="Sylfaen"/>
                <w:lang w:val="ka-GE"/>
              </w:rPr>
              <w:t xml:space="preserve"> </w:t>
            </w:r>
            <w:r w:rsidRPr="004037F9">
              <w:rPr>
                <w:rFonts w:ascii="Sylfaen" w:hAnsi="Sylfaen" w:cs="Sylfaen"/>
                <w:lang w:val="ka-GE"/>
              </w:rPr>
              <w:t xml:space="preserve"> რეაქცია,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ლეიკოციტოკლასტური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ვასკულიტი, სტომატიტი</w:t>
            </w:r>
          </w:p>
        </w:tc>
      </w:tr>
      <w:tr w:rsidR="003D322B" w:rsidRPr="004037F9" w14:paraId="5BE8D52C" w14:textId="77777777" w:rsidTr="00B33C8B">
        <w:tc>
          <w:tcPr>
            <w:tcW w:w="1973" w:type="dxa"/>
          </w:tcPr>
          <w:p w14:paraId="274EEFB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ძვალ-კუნთოვანი და შემაერთებელი</w:t>
            </w:r>
          </w:p>
          <w:p w14:paraId="1A4F703D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ქსოვილის დარღვევები *</w:t>
            </w:r>
          </w:p>
          <w:p w14:paraId="74919A71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</w:p>
        </w:tc>
        <w:tc>
          <w:tcPr>
            <w:tcW w:w="1537" w:type="dxa"/>
          </w:tcPr>
          <w:p w14:paraId="10DEC96E" w14:textId="77777777" w:rsidR="00F227F1" w:rsidRPr="004037F9" w:rsidRDefault="00F97E9A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4DE2357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ართრალგია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</w:t>
            </w:r>
          </w:p>
          <w:p w14:paraId="7A2ABC8C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მიალგია</w:t>
            </w:r>
            <w:proofErr w:type="spellEnd"/>
          </w:p>
        </w:tc>
        <w:tc>
          <w:tcPr>
            <w:tcW w:w="2461" w:type="dxa"/>
          </w:tcPr>
          <w:p w14:paraId="54903348" w14:textId="77777777" w:rsidR="00F227F1" w:rsidRPr="004037F9" w:rsidRDefault="00F227F1" w:rsidP="00F97E9A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მყესებთან დაკავშირებული პრობლემები, მათ შორის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ტენდინიტი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(მაგ. აქილევსის მყესი), კუნთების სისუსტე, რომელიც განსაკუთრებით საყურადღებოა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მიასთენიის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გრავისით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დაავადებულ პაციენტებში</w:t>
            </w:r>
          </w:p>
        </w:tc>
        <w:tc>
          <w:tcPr>
            <w:tcW w:w="3209" w:type="dxa"/>
          </w:tcPr>
          <w:p w14:paraId="3B0C24B4" w14:textId="77777777" w:rsidR="00F227F1" w:rsidRPr="004037F9" w:rsidRDefault="00F227F1" w:rsidP="00F97E9A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რაბდომიოლიზი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>, მყესების გაწყვეტა (მაგ. აქილევსის მყესი), იოგის გაწყვეტა, კუნთის გაწყვეტა,  ართრიტი</w:t>
            </w:r>
          </w:p>
        </w:tc>
      </w:tr>
      <w:tr w:rsidR="003D322B" w:rsidRPr="004037F9" w14:paraId="288FA7C9" w14:textId="77777777" w:rsidTr="00B33C8B">
        <w:tc>
          <w:tcPr>
            <w:tcW w:w="1973" w:type="dxa"/>
          </w:tcPr>
          <w:p w14:paraId="0E46D347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დარღვევები თირკმლებისა და </w:t>
            </w:r>
            <w:proofErr w:type="spellStart"/>
            <w:r w:rsidRPr="004037F9">
              <w:rPr>
                <w:rFonts w:ascii="Sylfaen" w:hAnsi="Sylfaen" w:cs="Sylfaen"/>
                <w:b/>
                <w:bCs/>
                <w:lang w:val="ka-GE"/>
              </w:rPr>
              <w:t>შარდგამომყოფი</w:t>
            </w:r>
            <w:proofErr w:type="spellEnd"/>
            <w:r w:rsidRPr="004037F9">
              <w:rPr>
                <w:rFonts w:ascii="Sylfaen" w:hAnsi="Sylfaen" w:cs="Sylfaen"/>
                <w:b/>
                <w:bCs/>
                <w:lang w:val="ka-GE"/>
              </w:rPr>
              <w:t xml:space="preserve"> სისტემის მხრივ </w:t>
            </w:r>
          </w:p>
        </w:tc>
        <w:tc>
          <w:tcPr>
            <w:tcW w:w="1537" w:type="dxa"/>
          </w:tcPr>
          <w:p w14:paraId="4E23F98C" w14:textId="77777777" w:rsidR="00F227F1" w:rsidRPr="004037F9" w:rsidRDefault="00F97E9A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552956E3" w14:textId="77777777" w:rsidR="00F227F1" w:rsidRPr="004037F9" w:rsidRDefault="00F227F1" w:rsidP="00F97E9A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სისხლში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კრეატინინის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</w:t>
            </w:r>
            <w:r w:rsidR="00F97E9A" w:rsidRPr="004037F9">
              <w:rPr>
                <w:rFonts w:ascii="Sylfaen" w:hAnsi="Sylfaen" w:cs="Sylfaen"/>
                <w:lang w:val="ka-GE"/>
              </w:rPr>
              <w:t xml:space="preserve">დონის </w:t>
            </w:r>
            <w:r w:rsidRPr="004037F9">
              <w:rPr>
                <w:rFonts w:ascii="Sylfaen" w:hAnsi="Sylfaen" w:cs="Sylfaen"/>
                <w:lang w:val="ka-GE"/>
              </w:rPr>
              <w:t>მატება</w:t>
            </w:r>
          </w:p>
        </w:tc>
        <w:tc>
          <w:tcPr>
            <w:tcW w:w="2461" w:type="dxa"/>
          </w:tcPr>
          <w:p w14:paraId="2DF712F0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თირკმლის მწვავე უკმარისობა (მაგ. </w:t>
            </w:r>
            <w:proofErr w:type="spellStart"/>
            <w:r w:rsidRPr="004037F9">
              <w:rPr>
                <w:rFonts w:ascii="Sylfaen" w:hAnsi="Sylfaen" w:cs="Sylfaen"/>
                <w:lang w:val="ka-GE"/>
              </w:rPr>
              <w:t>ინტერსტიციალური</w:t>
            </w:r>
            <w:proofErr w:type="spellEnd"/>
            <w:r w:rsidRPr="004037F9">
              <w:rPr>
                <w:rFonts w:ascii="Sylfaen" w:hAnsi="Sylfaen" w:cs="Sylfaen"/>
                <w:lang w:val="ka-GE"/>
              </w:rPr>
              <w:t xml:space="preserve"> ნეფრიტის გამო)</w:t>
            </w:r>
          </w:p>
        </w:tc>
        <w:tc>
          <w:tcPr>
            <w:tcW w:w="3209" w:type="dxa"/>
          </w:tcPr>
          <w:p w14:paraId="7A9E5E2C" w14:textId="77777777" w:rsidR="00F227F1" w:rsidRPr="004037F9" w:rsidRDefault="00F97E9A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</w:tr>
      <w:tr w:rsidR="003D322B" w:rsidRPr="004037F9" w14:paraId="3A172CC0" w14:textId="77777777" w:rsidTr="00B33C8B">
        <w:tc>
          <w:tcPr>
            <w:tcW w:w="1973" w:type="dxa"/>
          </w:tcPr>
          <w:p w14:paraId="2A248FC8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b/>
                <w:bCs/>
                <w:lang w:val="ka-GE"/>
              </w:rPr>
            </w:pPr>
            <w:r w:rsidRPr="004037F9">
              <w:rPr>
                <w:rFonts w:ascii="Sylfaen" w:hAnsi="Sylfaen" w:cs="Sylfaen"/>
                <w:b/>
                <w:bCs/>
                <w:lang w:val="ka-GE"/>
              </w:rPr>
              <w:t>ზოგადი</w:t>
            </w:r>
            <w:r w:rsidR="00B33C8B" w:rsidRPr="004037F9">
              <w:rPr>
                <w:rFonts w:ascii="Sylfaen" w:hAnsi="Sylfaen" w:cs="Sylfaen"/>
                <w:b/>
                <w:bCs/>
                <w:lang w:val="ka-GE"/>
              </w:rPr>
              <w:t xml:space="preserve"> </w:t>
            </w:r>
            <w:r w:rsidRPr="004037F9">
              <w:rPr>
                <w:rFonts w:ascii="Sylfaen" w:hAnsi="Sylfaen" w:cs="Sylfaen"/>
                <w:b/>
                <w:bCs/>
                <w:lang w:val="ka-GE"/>
              </w:rPr>
              <w:t>დარღვევები და ადგილობრივი რეაქციები *</w:t>
            </w:r>
          </w:p>
        </w:tc>
        <w:tc>
          <w:tcPr>
            <w:tcW w:w="1537" w:type="dxa"/>
          </w:tcPr>
          <w:p w14:paraId="57ACA340" w14:textId="77777777" w:rsidR="00F227F1" w:rsidRPr="004037F9" w:rsidRDefault="00F97E9A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-</w:t>
            </w:r>
          </w:p>
        </w:tc>
        <w:tc>
          <w:tcPr>
            <w:tcW w:w="1597" w:type="dxa"/>
          </w:tcPr>
          <w:p w14:paraId="14FFC5E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 xml:space="preserve">ასთენია  </w:t>
            </w:r>
          </w:p>
        </w:tc>
        <w:tc>
          <w:tcPr>
            <w:tcW w:w="2461" w:type="dxa"/>
          </w:tcPr>
          <w:p w14:paraId="3358588F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4037F9">
              <w:rPr>
                <w:rFonts w:ascii="Sylfaen" w:hAnsi="Sylfaen" w:cs="Sylfaen"/>
                <w:lang w:val="ka-GE"/>
              </w:rPr>
              <w:t>პირექსია</w:t>
            </w:r>
            <w:proofErr w:type="spellEnd"/>
          </w:p>
        </w:tc>
        <w:tc>
          <w:tcPr>
            <w:tcW w:w="3209" w:type="dxa"/>
          </w:tcPr>
          <w:p w14:paraId="5F4A226A" w14:textId="77777777" w:rsidR="00F227F1" w:rsidRPr="004037F9" w:rsidRDefault="00F227F1" w:rsidP="009C4EA1">
            <w:pPr>
              <w:jc w:val="both"/>
              <w:rPr>
                <w:rFonts w:ascii="Sylfaen" w:hAnsi="Sylfaen" w:cs="Sylfaen"/>
                <w:lang w:val="ka-GE"/>
              </w:rPr>
            </w:pPr>
            <w:r w:rsidRPr="004037F9">
              <w:rPr>
                <w:rFonts w:ascii="Sylfaen" w:hAnsi="Sylfaen" w:cs="Sylfaen"/>
                <w:lang w:val="ka-GE"/>
              </w:rPr>
              <w:t>ტკივილი (მათ შორის ზურგის, გულმკერდის და კიდურების ტკივილი)</w:t>
            </w:r>
          </w:p>
        </w:tc>
      </w:tr>
    </w:tbl>
    <w:p w14:paraId="261C9F56" w14:textId="77777777" w:rsidR="002C0F9A" w:rsidRPr="004037F9" w:rsidRDefault="00AD5DA3" w:rsidP="002C0F9A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t>a-</w:t>
      </w:r>
      <w:proofErr w:type="spellStart"/>
      <w:r w:rsidRPr="004037F9">
        <w:rPr>
          <w:rFonts w:ascii="Sylfaen" w:hAnsi="Sylfaen" w:cs="Sylfaen"/>
          <w:lang w:val="ka-GE"/>
        </w:rPr>
        <w:t>ანაფილაქსიური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ანაფილაქტოიდური</w:t>
      </w:r>
      <w:proofErr w:type="spellEnd"/>
      <w:r w:rsidRPr="004037F9">
        <w:rPr>
          <w:rFonts w:ascii="Sylfaen" w:hAnsi="Sylfaen" w:cs="Sylfaen"/>
          <w:lang w:val="ka-GE"/>
        </w:rPr>
        <w:t xml:space="preserve"> რეაქციები ზოგჯერ შეიძლება განვითარდეს პირველივე დოზის მიღებისას.</w:t>
      </w:r>
    </w:p>
    <w:p w14:paraId="33197B10" w14:textId="77777777" w:rsidR="002C0F9A" w:rsidRPr="004037F9" w:rsidRDefault="00AD5DA3" w:rsidP="002C0F9A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t>b-ლორწოვან გარსთან და კანთან დაკავშირებული რეაქციები ზოგჯერ შეიძლება განვითარდეს პირველივე დოზის მიღებისას.</w:t>
      </w:r>
    </w:p>
    <w:p w14:paraId="7392DFF6" w14:textId="77777777" w:rsidR="002C0F9A" w:rsidRPr="004037F9" w:rsidRDefault="00AD5DA3" w:rsidP="002C0F9A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t>*</w:t>
      </w:r>
      <w:proofErr w:type="spellStart"/>
      <w:r w:rsidRPr="004037F9">
        <w:rPr>
          <w:rFonts w:ascii="Sylfaen" w:hAnsi="Sylfaen" w:cs="Sylfaen"/>
          <w:lang w:val="ka-GE"/>
        </w:rPr>
        <w:t>ქინოლონებითა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lang w:val="ka-GE"/>
        </w:rPr>
        <w:t xml:space="preserve"> მკურნალობასთან დაკავშირებით, ზოგიერთ შემთხვევაში არსებული რისკ-ფაქტორების მიუხედავად, დაფიქსირდა ხანგრძლივი მიმდინარეობის </w:t>
      </w:r>
      <w:r w:rsidR="003E79DA" w:rsidRPr="004037F9">
        <w:rPr>
          <w:rFonts w:ascii="Sylfaen" w:hAnsi="Sylfaen" w:cs="Sylfaen"/>
          <w:lang w:val="ka-GE"/>
        </w:rPr>
        <w:t>(თვეების ან წლების განმავლობაში მიმდინარე)</w:t>
      </w:r>
      <w:r w:rsidRPr="004037F9">
        <w:rPr>
          <w:rFonts w:ascii="Sylfaen" w:hAnsi="Sylfaen" w:cs="Sylfaen"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lang w:val="ka-GE"/>
        </w:rPr>
        <w:t>დამაინვალიდებელი</w:t>
      </w:r>
      <w:proofErr w:type="spellEnd"/>
      <w:r w:rsidRPr="004037F9">
        <w:rPr>
          <w:rFonts w:ascii="Sylfaen" w:hAnsi="Sylfaen" w:cs="Sylfaen"/>
          <w:lang w:val="ka-GE"/>
        </w:rPr>
        <w:t xml:space="preserve"> და პოტენციურად შეუქცევადი სერიოზული გვერდითი მოვლენების ძალიან იშვიათი შემთხვევები, რომლებიც გავლენას ახდენენ სხვადასხვა ორგანოთა სისტემებზე (მათ შორის მყესების ანთება, მყესების </w:t>
      </w:r>
      <w:proofErr w:type="spellStart"/>
      <w:r w:rsidRPr="004037F9">
        <w:rPr>
          <w:rFonts w:ascii="Sylfaen" w:hAnsi="Sylfaen" w:cs="Sylfaen"/>
          <w:lang w:val="ka-GE"/>
        </w:rPr>
        <w:t>გაგლეჯვა</w:t>
      </w:r>
      <w:proofErr w:type="spellEnd"/>
      <w:r w:rsidRPr="004037F9">
        <w:rPr>
          <w:rFonts w:ascii="Sylfaen" w:hAnsi="Sylfaen" w:cs="Sylfaen"/>
          <w:lang w:val="ka-GE"/>
        </w:rPr>
        <w:t xml:space="preserve">, </w:t>
      </w:r>
      <w:proofErr w:type="spellStart"/>
      <w:r w:rsidRPr="004037F9">
        <w:rPr>
          <w:rFonts w:ascii="Sylfaen" w:hAnsi="Sylfaen" w:cs="Sylfaen"/>
          <w:lang w:val="ka-GE"/>
        </w:rPr>
        <w:t>ართრალგია</w:t>
      </w:r>
      <w:proofErr w:type="spellEnd"/>
      <w:r w:rsidRPr="004037F9">
        <w:rPr>
          <w:rFonts w:ascii="Sylfaen" w:hAnsi="Sylfaen" w:cs="Sylfaen"/>
          <w:lang w:val="ka-GE"/>
        </w:rPr>
        <w:t xml:space="preserve">, სახსრების ტკივილი, მოძრაობის დარღვევა, </w:t>
      </w:r>
      <w:proofErr w:type="spellStart"/>
      <w:r w:rsidRPr="004037F9">
        <w:rPr>
          <w:rFonts w:ascii="Sylfaen" w:hAnsi="Sylfaen" w:cs="Sylfaen"/>
          <w:lang w:val="ka-GE"/>
        </w:rPr>
        <w:t>პარესთეზია</w:t>
      </w:r>
      <w:proofErr w:type="spellEnd"/>
      <w:r w:rsidRPr="004037F9">
        <w:rPr>
          <w:rFonts w:ascii="Sylfaen" w:hAnsi="Sylfaen" w:cs="Sylfaen"/>
          <w:lang w:val="ka-GE"/>
        </w:rPr>
        <w:t xml:space="preserve">,  </w:t>
      </w:r>
      <w:proofErr w:type="spellStart"/>
      <w:r w:rsidRPr="004037F9">
        <w:rPr>
          <w:rFonts w:ascii="Sylfaen" w:hAnsi="Sylfaen" w:cs="Sylfaen"/>
          <w:lang w:val="ka-GE"/>
        </w:rPr>
        <w:t>ნეიროპათია</w:t>
      </w:r>
      <w:proofErr w:type="spellEnd"/>
      <w:r w:rsidRPr="004037F9">
        <w:rPr>
          <w:rFonts w:ascii="Sylfaen" w:hAnsi="Sylfaen" w:cs="Sylfaen"/>
          <w:lang w:val="ka-GE"/>
        </w:rPr>
        <w:t>, დეპრესია, დაღლილობა, მეხსიერების დაქვეითება, ძილის დარღვევა, აგრეთვე სმენის, მხედველობის, გემოსა და ყნოსვის შეგრძნების დაქვეითება</w:t>
      </w:r>
      <w:r w:rsidR="002C0F9A" w:rsidRPr="004037F9">
        <w:rPr>
          <w:rFonts w:ascii="Sylfaen" w:hAnsi="Sylfaen" w:cs="Sylfaen"/>
          <w:lang w:val="ka-GE"/>
        </w:rPr>
        <w:t>)</w:t>
      </w:r>
      <w:r w:rsidRPr="004037F9">
        <w:rPr>
          <w:rFonts w:ascii="Sylfaen" w:hAnsi="Sylfaen" w:cs="Sylfaen"/>
          <w:lang w:val="ka-GE"/>
        </w:rPr>
        <w:t xml:space="preserve">. </w:t>
      </w:r>
    </w:p>
    <w:p w14:paraId="64A6E7B0" w14:textId="77777777" w:rsidR="002C0F9A" w:rsidRPr="004037F9" w:rsidRDefault="00AD5DA3" w:rsidP="002C0F9A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lastRenderedPageBreak/>
        <w:t xml:space="preserve">**აორტის </w:t>
      </w:r>
      <w:proofErr w:type="spellStart"/>
      <w:r w:rsidRPr="004037F9">
        <w:rPr>
          <w:rFonts w:ascii="Sylfaen" w:hAnsi="Sylfaen" w:cs="Sylfaen"/>
          <w:lang w:val="ka-GE"/>
        </w:rPr>
        <w:t>ანევრიზმისა</w:t>
      </w:r>
      <w:proofErr w:type="spellEnd"/>
      <w:r w:rsidRPr="004037F9">
        <w:rPr>
          <w:rFonts w:ascii="Sylfaen" w:hAnsi="Sylfaen" w:cs="Sylfaen"/>
          <w:lang w:val="ka-GE"/>
        </w:rPr>
        <w:t xml:space="preserve"> და </w:t>
      </w:r>
      <w:proofErr w:type="spellStart"/>
      <w:r w:rsidRPr="004037F9">
        <w:rPr>
          <w:rFonts w:ascii="Sylfaen" w:hAnsi="Sylfaen" w:cs="Sylfaen"/>
          <w:lang w:val="ka-GE"/>
        </w:rPr>
        <w:t>დისექციის</w:t>
      </w:r>
      <w:proofErr w:type="spellEnd"/>
      <w:r w:rsidRPr="004037F9">
        <w:rPr>
          <w:rFonts w:ascii="Sylfaen" w:hAnsi="Sylfaen" w:cs="Sylfaen"/>
          <w:lang w:val="ka-GE"/>
        </w:rPr>
        <w:t xml:space="preserve">, ზოგჯერ </w:t>
      </w:r>
      <w:proofErr w:type="spellStart"/>
      <w:r w:rsidRPr="004037F9">
        <w:rPr>
          <w:rFonts w:ascii="Sylfaen" w:hAnsi="Sylfaen" w:cs="Sylfaen"/>
          <w:lang w:val="ka-GE"/>
        </w:rPr>
        <w:t>რუპტურ</w:t>
      </w:r>
      <w:r w:rsidR="00B6556F" w:rsidRPr="004037F9">
        <w:rPr>
          <w:rFonts w:ascii="Sylfaen" w:hAnsi="Sylfaen" w:cs="Sylfaen"/>
          <w:lang w:val="ka-GE"/>
        </w:rPr>
        <w:t>ის</w:t>
      </w:r>
      <w:proofErr w:type="spellEnd"/>
      <w:r w:rsidRPr="004037F9">
        <w:rPr>
          <w:rFonts w:ascii="Sylfaen" w:hAnsi="Sylfaen" w:cs="Sylfaen"/>
          <w:lang w:val="ka-GE"/>
        </w:rPr>
        <w:t xml:space="preserve"> (მათ შორის ფატალური), აგრეთვე გულის სარქვლის </w:t>
      </w:r>
      <w:proofErr w:type="spellStart"/>
      <w:r w:rsidRPr="004037F9">
        <w:rPr>
          <w:rFonts w:ascii="Sylfaen" w:hAnsi="Sylfaen" w:cs="Sylfaen"/>
          <w:lang w:val="ka-GE"/>
        </w:rPr>
        <w:t>რეგურგიტაციის</w:t>
      </w:r>
      <w:proofErr w:type="spellEnd"/>
      <w:r w:rsidRPr="004037F9">
        <w:rPr>
          <w:rFonts w:ascii="Sylfaen" w:hAnsi="Sylfaen" w:cs="Sylfaen"/>
          <w:lang w:val="ka-GE"/>
        </w:rPr>
        <w:t xml:space="preserve">/უკმარისობის შემთხვევები დაფიქსირდა პაციენტებში, რომლებიც მკურნალობდნენ </w:t>
      </w:r>
      <w:proofErr w:type="spellStart"/>
      <w:r w:rsidRPr="004037F9">
        <w:rPr>
          <w:rFonts w:ascii="Sylfaen" w:hAnsi="Sylfaen" w:cs="Sylfaen"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lang w:val="ka-GE"/>
        </w:rPr>
        <w:t>.</w:t>
      </w:r>
    </w:p>
    <w:p w14:paraId="72132692" w14:textId="77777777" w:rsidR="002C0F9A" w:rsidRPr="004037F9" w:rsidRDefault="002C0F9A" w:rsidP="002C0F9A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proofErr w:type="spellStart"/>
      <w:r w:rsidRPr="004037F9">
        <w:rPr>
          <w:rFonts w:ascii="Sylfaen" w:hAnsi="Sylfaen" w:cs="Sylfaen"/>
          <w:b/>
          <w:lang w:val="ka-GE"/>
        </w:rPr>
        <w:t>ფტორქინოლონებით</w:t>
      </w:r>
      <w:proofErr w:type="spellEnd"/>
      <w:r w:rsidRPr="004037F9">
        <w:rPr>
          <w:rFonts w:ascii="Sylfaen" w:hAnsi="Sylfaen" w:cs="Sylfaen"/>
          <w:b/>
          <w:lang w:val="ka-GE"/>
        </w:rPr>
        <w:t xml:space="preserve"> მკურნალობას უკავშირდება ასევე შემდეგი გვერდითი რეაქციები:</w:t>
      </w:r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პორფირიის</w:t>
      </w:r>
      <w:proofErr w:type="spellEnd"/>
      <w:r w:rsidRPr="004037F9">
        <w:rPr>
          <w:rFonts w:ascii="Sylfaen" w:hAnsi="Sylfaen" w:cs="Sylfaen"/>
          <w:lang w:val="ka-GE"/>
        </w:rPr>
        <w:t xml:space="preserve"> შეტევები </w:t>
      </w:r>
      <w:proofErr w:type="spellStart"/>
      <w:r w:rsidRPr="004037F9">
        <w:rPr>
          <w:rFonts w:ascii="Sylfaen" w:hAnsi="Sylfaen" w:cs="Sylfaen"/>
          <w:lang w:val="ka-GE"/>
        </w:rPr>
        <w:t>პორფირიით</w:t>
      </w:r>
      <w:proofErr w:type="spellEnd"/>
      <w:r w:rsidRPr="004037F9">
        <w:rPr>
          <w:rFonts w:ascii="Sylfaen" w:hAnsi="Sylfaen" w:cs="Sylfaen"/>
          <w:lang w:val="ka-GE"/>
        </w:rPr>
        <w:t xml:space="preserve"> დაავადებულ პაციენტებში.</w:t>
      </w:r>
    </w:p>
    <w:p w14:paraId="63BBB4DC" w14:textId="77777777" w:rsidR="00DC3589" w:rsidRPr="004037F9" w:rsidRDefault="002C0F9A" w:rsidP="008222D8">
      <w:pPr>
        <w:spacing w:after="0" w:line="276" w:lineRule="auto"/>
        <w:ind w:left="-720" w:right="-810"/>
        <w:jc w:val="both"/>
        <w:rPr>
          <w:rFonts w:ascii="Sylfaen" w:hAnsi="Sylfaen" w:cs="Sylfaen"/>
          <w:b/>
          <w:lang w:val="ka-GE"/>
        </w:rPr>
      </w:pPr>
      <w:r w:rsidRPr="004037F9">
        <w:rPr>
          <w:rFonts w:ascii="Sylfaen" w:hAnsi="Sylfaen" w:cs="Sylfaen"/>
          <w:b/>
          <w:u w:val="single"/>
          <w:lang w:val="ka-GE"/>
        </w:rPr>
        <w:t>შეტყობინება საეჭვო გვერდითი მოვლენების შესახებ </w:t>
      </w:r>
      <w:r w:rsidRPr="004037F9">
        <w:rPr>
          <w:rFonts w:ascii="Sylfaen" w:hAnsi="Sylfaen" w:cs="Sylfaen"/>
          <w:b/>
          <w:lang w:val="ka-GE"/>
        </w:rPr>
        <w:t xml:space="preserve">: </w:t>
      </w:r>
    </w:p>
    <w:p w14:paraId="331645A6" w14:textId="77777777" w:rsidR="008222D8" w:rsidRPr="004037F9" w:rsidRDefault="002C0F9A" w:rsidP="008222D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t xml:space="preserve">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ენიჭება. მისი მეშვეობით შესაძლებელია ფარმაცევტული პროდუქტის სარგებლის/რისკის ბალანსის უწყვეტი მონიტორინგი. ჯანდაცვის სპეციალისტებს ვთხოვთ, მოგვაწოდონ ინფორმაცია საეჭვო გვერდითი რეაქციების შესახებ </w:t>
      </w:r>
      <w:proofErr w:type="spellStart"/>
      <w:r w:rsidRPr="004037F9">
        <w:rPr>
          <w:rFonts w:ascii="Sylfaen" w:hAnsi="Sylfaen" w:cs="Sylfaen"/>
          <w:lang w:val="ka-GE"/>
        </w:rPr>
        <w:t>Yellow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Card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Scheme</w:t>
      </w:r>
      <w:proofErr w:type="spellEnd"/>
      <w:r w:rsidRPr="004037F9">
        <w:rPr>
          <w:rFonts w:ascii="Sylfaen" w:hAnsi="Sylfaen" w:cs="Sylfaen"/>
          <w:lang w:val="ka-GE"/>
        </w:rPr>
        <w:t xml:space="preserve"> website:www.mhra.gov.uk/yellowcard </w:t>
      </w:r>
      <w:proofErr w:type="spellStart"/>
      <w:r w:rsidRPr="004037F9">
        <w:rPr>
          <w:rFonts w:ascii="Sylfaen" w:hAnsi="Sylfaen" w:cs="Sylfaen"/>
          <w:lang w:val="ka-GE"/>
        </w:rPr>
        <w:t>or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search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for</w:t>
      </w:r>
      <w:proofErr w:type="spellEnd"/>
      <w:r w:rsidRPr="004037F9">
        <w:rPr>
          <w:rFonts w:ascii="Sylfaen" w:hAnsi="Sylfaen" w:cs="Sylfaen"/>
          <w:lang w:val="ka-GE"/>
        </w:rPr>
        <w:t xml:space="preserve"> MHRA </w:t>
      </w:r>
      <w:proofErr w:type="spellStart"/>
      <w:r w:rsidRPr="004037F9">
        <w:rPr>
          <w:rFonts w:ascii="Sylfaen" w:hAnsi="Sylfaen" w:cs="Sylfaen"/>
          <w:lang w:val="ka-GE"/>
        </w:rPr>
        <w:t>Yellow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Card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in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the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Google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Play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or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Apple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App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Store</w:t>
      </w:r>
      <w:proofErr w:type="spellEnd"/>
      <w:r w:rsidRPr="004037F9">
        <w:rPr>
          <w:rFonts w:ascii="Sylfaen" w:hAnsi="Sylfaen" w:cs="Sylfaen"/>
          <w:lang w:val="ka-GE"/>
        </w:rPr>
        <w:t>-ის მეშვეობით.</w:t>
      </w:r>
    </w:p>
    <w:p w14:paraId="787AB017" w14:textId="77777777" w:rsidR="00CF199F" w:rsidRPr="004037F9" w:rsidRDefault="008222D8" w:rsidP="00CF199F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b/>
          <w:lang w:val="ka-GE"/>
        </w:rPr>
        <w:t>დოზის  გადაჭარბება</w:t>
      </w:r>
    </w:p>
    <w:p w14:paraId="15C26ACE" w14:textId="77777777" w:rsidR="009C2988" w:rsidRPr="004037F9" w:rsidRDefault="00CF199F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lang w:val="ka-GE"/>
        </w:rPr>
        <w:t xml:space="preserve">ცხოველებში ტოქსიკურობის კვლევებისა და </w:t>
      </w:r>
      <w:proofErr w:type="spellStart"/>
      <w:r w:rsidRPr="004037F9">
        <w:rPr>
          <w:rFonts w:ascii="Sylfaen" w:hAnsi="Sylfaen" w:cs="Sylfaen"/>
          <w:lang w:val="ka-GE"/>
        </w:rPr>
        <w:t>სუპრათერაპიული</w:t>
      </w:r>
      <w:proofErr w:type="spellEnd"/>
      <w:r w:rsidRPr="004037F9">
        <w:rPr>
          <w:rFonts w:ascii="Sylfaen" w:hAnsi="Sylfaen" w:cs="Sylfaen"/>
          <w:lang w:val="ka-GE"/>
        </w:rPr>
        <w:t xml:space="preserve"> დოზების გამოყენებით ჩატარებული კლინიკური ფარმაკოლოგიური კვლევების მიხედვით,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დოზის მწვავე გადაჭარბების ყველაზე მნიშვნელოვანი ნიშნებია ცენტრალური ნერვული სისტემის სიმპტომები, როგორიცაა კონფუზია, თავბრუსხვევა, ცნობიერების დაქვეითება და კრუნჩხვები, QT ინტერვალის გახანგრძლივება, აგრეთვე კუჭ-ნაწლავის რეაქციები, როგორიცაა გულისრევა და ლორწოვანი გარსის  ეროზია. </w:t>
      </w:r>
      <w:proofErr w:type="spellStart"/>
      <w:r w:rsidRPr="004037F9">
        <w:rPr>
          <w:rFonts w:ascii="Sylfaen" w:hAnsi="Sylfaen" w:cs="Sylfaen"/>
          <w:lang w:val="ka-GE"/>
        </w:rPr>
        <w:t>ცნს</w:t>
      </w:r>
      <w:proofErr w:type="spellEnd"/>
      <w:r w:rsidRPr="004037F9">
        <w:rPr>
          <w:rFonts w:ascii="Sylfaen" w:hAnsi="Sylfaen" w:cs="Sylfaen"/>
          <w:lang w:val="ka-GE"/>
        </w:rPr>
        <w:t xml:space="preserve">-ის ეფექტები, მათ შორის კონფუზია, კონვულსია, ჰალუცინაციები და </w:t>
      </w:r>
      <w:proofErr w:type="spellStart"/>
      <w:r w:rsidRPr="004037F9">
        <w:rPr>
          <w:rFonts w:ascii="Sylfaen" w:hAnsi="Sylfaen" w:cs="Sylfaen"/>
          <w:lang w:val="ka-GE"/>
        </w:rPr>
        <w:t>ტრემორი</w:t>
      </w:r>
      <w:proofErr w:type="spellEnd"/>
      <w:r w:rsidRPr="004037F9">
        <w:rPr>
          <w:rFonts w:ascii="Sylfaen" w:hAnsi="Sylfaen" w:cs="Sylfaen"/>
          <w:lang w:val="ka-GE"/>
        </w:rPr>
        <w:t xml:space="preserve"> დაფიქსირდა </w:t>
      </w:r>
      <w:proofErr w:type="spellStart"/>
      <w:r w:rsidRPr="004037F9">
        <w:rPr>
          <w:rFonts w:ascii="Sylfaen" w:hAnsi="Sylfaen" w:cs="Sylfaen"/>
          <w:lang w:val="ka-GE"/>
        </w:rPr>
        <w:t>პოსტმარკეტინგული</w:t>
      </w:r>
      <w:proofErr w:type="spellEnd"/>
      <w:r w:rsidRPr="004037F9">
        <w:rPr>
          <w:rFonts w:ascii="Sylfaen" w:hAnsi="Sylfaen" w:cs="Sylfaen"/>
          <w:lang w:val="ka-GE"/>
        </w:rPr>
        <w:t xml:space="preserve"> მონიტორინგის დროს. დოზის გადაჭარბების სიმპტომების გამოვლენისას უნდა ჩატარდეს სიმპტომური მკურნალობა. QT ინტერვალის შესაძლო გახანგრძლივებასთან დაკავშირებით რეკომენდებულია </w:t>
      </w:r>
      <w:proofErr w:type="spellStart"/>
      <w:r w:rsidRPr="004037F9">
        <w:rPr>
          <w:rFonts w:ascii="Sylfaen" w:hAnsi="Sylfaen" w:cs="Sylfaen"/>
          <w:lang w:val="ka-GE"/>
        </w:rPr>
        <w:t>ელექტროკარდიოგრაფიული</w:t>
      </w:r>
      <w:proofErr w:type="spellEnd"/>
      <w:r w:rsidRPr="004037F9">
        <w:rPr>
          <w:rFonts w:ascii="Sylfaen" w:hAnsi="Sylfaen" w:cs="Sylfaen"/>
          <w:lang w:val="ka-GE"/>
        </w:rPr>
        <w:t xml:space="preserve"> მონიტორინგი. </w:t>
      </w:r>
      <w:proofErr w:type="spellStart"/>
      <w:r w:rsidRPr="004037F9">
        <w:rPr>
          <w:rFonts w:ascii="Sylfaen" w:hAnsi="Sylfaen" w:cs="Sylfaen"/>
          <w:lang w:val="ka-GE"/>
        </w:rPr>
        <w:t>ანტაციდები</w:t>
      </w:r>
      <w:proofErr w:type="spellEnd"/>
      <w:r w:rsidRPr="004037F9">
        <w:rPr>
          <w:rFonts w:ascii="Sylfaen" w:hAnsi="Sylfaen" w:cs="Sylfaen"/>
          <w:lang w:val="ka-GE"/>
        </w:rPr>
        <w:t xml:space="preserve"> შეიძლება გამოყენებულ იქნას კუჭის ლორწოვანი გარსის დასაცავად. ჰემოდიალიზი, მათ შორის </w:t>
      </w:r>
      <w:proofErr w:type="spellStart"/>
      <w:r w:rsidRPr="004037F9">
        <w:rPr>
          <w:rFonts w:ascii="Sylfaen" w:hAnsi="Sylfaen" w:cs="Sylfaen"/>
          <w:lang w:val="ka-GE"/>
        </w:rPr>
        <w:t>პერიტონეალური</w:t>
      </w:r>
      <w:proofErr w:type="spellEnd"/>
      <w:r w:rsidRPr="004037F9">
        <w:rPr>
          <w:rFonts w:ascii="Sylfaen" w:hAnsi="Sylfaen" w:cs="Sylfaen"/>
          <w:lang w:val="ka-GE"/>
        </w:rPr>
        <w:t xml:space="preserve"> დიალიზი და CAPD, არაეფექტურია ორგანიზმიდან </w:t>
      </w:r>
      <w:proofErr w:type="spellStart"/>
      <w:r w:rsidRPr="004037F9">
        <w:rPr>
          <w:rFonts w:ascii="Sylfaen" w:hAnsi="Sylfaen" w:cs="Sylfaen"/>
          <w:lang w:val="ka-GE"/>
        </w:rPr>
        <w:t>ლევოფლოქსაცინის</w:t>
      </w:r>
      <w:proofErr w:type="spellEnd"/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Pr="004037F9">
        <w:rPr>
          <w:rFonts w:ascii="Sylfaen" w:hAnsi="Sylfaen" w:cs="Sylfaen"/>
          <w:lang w:val="ka-GE"/>
        </w:rPr>
        <w:t>გამოსადევნად</w:t>
      </w:r>
      <w:proofErr w:type="spellEnd"/>
      <w:r w:rsidRPr="004037F9">
        <w:rPr>
          <w:rFonts w:ascii="Sylfaen" w:hAnsi="Sylfaen" w:cs="Sylfaen"/>
          <w:lang w:val="ka-GE"/>
        </w:rPr>
        <w:t>. სპეციფიკური ანტიდოტი არ არსებობს.</w:t>
      </w:r>
    </w:p>
    <w:p w14:paraId="5E880B78" w14:textId="77777777" w:rsidR="009C2988" w:rsidRPr="004037F9" w:rsidRDefault="001B1853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b/>
          <w:lang w:val="ka-GE"/>
        </w:rPr>
        <w:t>შენახვის პირობები:</w:t>
      </w:r>
      <w:r w:rsidRPr="004037F9">
        <w:rPr>
          <w:rFonts w:ascii="Sylfaen" w:hAnsi="Sylfaen" w:cs="Sylfaen"/>
          <w:lang w:val="ka-GE"/>
        </w:rPr>
        <w:t xml:space="preserve"> </w:t>
      </w:r>
      <w:r w:rsidRPr="004037F9">
        <w:rPr>
          <w:rFonts w:ascii="Sylfaen" w:hAnsi="Sylfaen" w:cs="Sylfaen"/>
          <w:bCs/>
          <w:lang w:val="ka-GE"/>
        </w:rPr>
        <w:t xml:space="preserve">შეინახეთ </w:t>
      </w:r>
      <w:r w:rsidR="009C2988" w:rsidRPr="004037F9">
        <w:rPr>
          <w:rFonts w:ascii="Sylfaen" w:hAnsi="Sylfaen" w:cs="Sylfaen"/>
          <w:bCs/>
          <w:lang w:val="ka-GE"/>
        </w:rPr>
        <w:t xml:space="preserve">თავდაპირველ შეფუთვაში </w:t>
      </w:r>
      <w:r w:rsidRPr="004037F9">
        <w:rPr>
          <w:rFonts w:ascii="Sylfaen" w:hAnsi="Sylfaen" w:cs="Sylfaen"/>
          <w:bCs/>
          <w:lang w:val="ka-GE"/>
        </w:rPr>
        <w:t xml:space="preserve">არაუმეტეს </w:t>
      </w:r>
      <w:r w:rsidR="009C2988" w:rsidRPr="004037F9">
        <w:rPr>
          <w:rFonts w:ascii="Sylfaen" w:hAnsi="Sylfaen" w:cs="Sylfaen"/>
          <w:bCs/>
          <w:lang w:val="ka-GE"/>
        </w:rPr>
        <w:t>25</w:t>
      </w:r>
      <w:r w:rsidRPr="004037F9">
        <w:rPr>
          <w:rFonts w:ascii="Sylfaen" w:hAnsi="Sylfaen" w:cs="Sylfaen"/>
          <w:bCs/>
          <w:lang w:val="ka-GE"/>
        </w:rPr>
        <w:t>°C ტემპერატურაზე. შეინახეთ ბავშვებისთვის მიუწვდომელ ადგილას.</w:t>
      </w:r>
    </w:p>
    <w:p w14:paraId="242CE1FF" w14:textId="56FDB1C0" w:rsidR="009C2988" w:rsidRPr="004037F9" w:rsidRDefault="001B6797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b/>
          <w:lang w:val="ka-GE"/>
        </w:rPr>
        <w:t>ვარგისობის ვადა</w:t>
      </w:r>
      <w:r w:rsidRPr="004037F9">
        <w:rPr>
          <w:rFonts w:ascii="Sylfaen" w:hAnsi="Sylfaen" w:cs="Sylfaen"/>
          <w:lang w:val="ka-GE"/>
        </w:rPr>
        <w:t>:</w:t>
      </w:r>
      <w:r w:rsidRPr="004037F9">
        <w:rPr>
          <w:rFonts w:ascii="Sylfaen" w:hAnsi="Sylfaen"/>
          <w:lang w:val="ka-GE"/>
        </w:rPr>
        <w:t xml:space="preserve"> </w:t>
      </w:r>
      <w:r w:rsidR="009C2988" w:rsidRPr="004037F9">
        <w:rPr>
          <w:rFonts w:ascii="Sylfaen" w:hAnsi="Sylfaen"/>
          <w:lang w:val="ka-GE"/>
        </w:rPr>
        <w:t>3</w:t>
      </w:r>
      <w:r w:rsidRPr="004037F9">
        <w:rPr>
          <w:rFonts w:ascii="Sylfaen" w:hAnsi="Sylfaen"/>
          <w:lang w:val="ka-GE"/>
        </w:rPr>
        <w:t xml:space="preserve"> </w:t>
      </w:r>
      <w:r w:rsidR="009C2988" w:rsidRPr="004037F9">
        <w:rPr>
          <w:rFonts w:ascii="Sylfaen" w:hAnsi="Sylfaen"/>
          <w:lang w:val="ka-GE"/>
        </w:rPr>
        <w:t>წელი</w:t>
      </w:r>
      <w:r w:rsidRPr="004037F9">
        <w:rPr>
          <w:rFonts w:ascii="Sylfaen" w:hAnsi="Sylfaen"/>
          <w:lang w:val="ka-GE"/>
        </w:rPr>
        <w:t xml:space="preserve"> </w:t>
      </w:r>
    </w:p>
    <w:p w14:paraId="68E6C096" w14:textId="77777777" w:rsidR="009C2988" w:rsidRPr="004037F9" w:rsidRDefault="001B6797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b/>
          <w:lang w:val="ka-GE"/>
        </w:rPr>
        <w:t>შეფუთვა:</w:t>
      </w:r>
      <w:r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9C2988" w:rsidRPr="004037F9">
        <w:rPr>
          <w:rFonts w:ascii="Sylfaen" w:hAnsi="Sylfaen" w:cs="Sylfaen"/>
          <w:lang w:val="ka-GE"/>
        </w:rPr>
        <w:t>Alu</w:t>
      </w:r>
      <w:proofErr w:type="spellEnd"/>
      <w:r w:rsidR="009C2988" w:rsidRPr="004037F9">
        <w:rPr>
          <w:rFonts w:ascii="Sylfaen" w:hAnsi="Sylfaen" w:cs="Sylfaen"/>
          <w:lang w:val="ka-GE"/>
        </w:rPr>
        <w:t>/</w:t>
      </w:r>
      <w:proofErr w:type="spellStart"/>
      <w:r w:rsidR="009C2988" w:rsidRPr="004037F9">
        <w:rPr>
          <w:rFonts w:ascii="Sylfaen" w:hAnsi="Sylfaen" w:cs="Sylfaen"/>
          <w:lang w:val="ka-GE"/>
        </w:rPr>
        <w:t>Alu</w:t>
      </w:r>
      <w:proofErr w:type="spellEnd"/>
      <w:r w:rsidRPr="004037F9">
        <w:rPr>
          <w:rFonts w:ascii="Sylfaen" w:hAnsi="Sylfaen" w:cs="Sylfaen"/>
          <w:lang w:val="ka-GE"/>
        </w:rPr>
        <w:t xml:space="preserve"> შეფუთვა: 1x </w:t>
      </w:r>
      <w:r w:rsidR="009C2988" w:rsidRPr="004037F9">
        <w:rPr>
          <w:rFonts w:ascii="Sylfaen" w:hAnsi="Sylfaen" w:cs="Sylfaen"/>
          <w:lang w:val="ka-GE"/>
        </w:rPr>
        <w:t>10</w:t>
      </w:r>
      <w:r w:rsidRPr="004037F9">
        <w:rPr>
          <w:rFonts w:ascii="Sylfaen" w:hAnsi="Sylfaen" w:cs="Sylfaen"/>
          <w:lang w:val="ka-GE"/>
        </w:rPr>
        <w:t xml:space="preserve"> ტაბლეტი</w:t>
      </w:r>
    </w:p>
    <w:p w14:paraId="7777293C" w14:textId="77777777" w:rsidR="009C2988" w:rsidRPr="004037F9" w:rsidRDefault="009C2988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/>
          <w:b/>
          <w:bCs/>
          <w:lang w:val="ka-GE"/>
        </w:rPr>
        <w:t>წარმოების ნებართვის ნომერი:</w:t>
      </w:r>
      <w:r w:rsidRPr="004037F9">
        <w:rPr>
          <w:rFonts w:ascii="Sylfaen" w:hAnsi="Sylfaen" w:cs="Sylfaen"/>
          <w:bCs/>
          <w:lang w:val="ka-GE"/>
        </w:rPr>
        <w:t xml:space="preserve"> TN00002269</w:t>
      </w:r>
    </w:p>
    <w:p w14:paraId="3175CE78" w14:textId="77777777" w:rsidR="009C2988" w:rsidRPr="004037F9" w:rsidRDefault="001B6797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 w:cs="Sylfaen"/>
          <w:b/>
          <w:lang w:val="ka-GE"/>
        </w:rPr>
        <w:t>წარმოებულია BAFNA PHARMACEUTICALS LTD.</w:t>
      </w:r>
      <w:r w:rsidRPr="004037F9">
        <w:rPr>
          <w:rFonts w:ascii="Sylfaen" w:hAnsi="Sylfaen" w:cs="Sylfaen"/>
          <w:lang w:val="ka-GE"/>
        </w:rPr>
        <w:t xml:space="preserve">,-ს </w:t>
      </w:r>
      <w:r w:rsidR="000222B3" w:rsidRPr="004037F9">
        <w:rPr>
          <w:rFonts w:ascii="Sylfaen" w:hAnsi="Sylfaen" w:cs="Sylfaen"/>
          <w:lang w:val="ka-GE"/>
        </w:rPr>
        <w:t xml:space="preserve">(ინდოეთი, </w:t>
      </w:r>
      <w:proofErr w:type="spellStart"/>
      <w:r w:rsidR="000222B3" w:rsidRPr="004037F9">
        <w:rPr>
          <w:rFonts w:ascii="Sylfaen" w:hAnsi="Sylfaen" w:cs="Sylfaen"/>
          <w:lang w:val="ka-GE"/>
        </w:rPr>
        <w:t>ჩენაი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- 600052, </w:t>
      </w:r>
      <w:proofErr w:type="spellStart"/>
      <w:r w:rsidR="000222B3" w:rsidRPr="004037F9">
        <w:rPr>
          <w:rFonts w:ascii="Sylfaen" w:hAnsi="Sylfaen" w:cs="Sylfaen"/>
          <w:lang w:val="ka-GE"/>
        </w:rPr>
        <w:t>ვადაკარაის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ფოსტა, სოფელი </w:t>
      </w:r>
      <w:proofErr w:type="spellStart"/>
      <w:r w:rsidR="000222B3" w:rsidRPr="004037F9">
        <w:rPr>
          <w:rFonts w:ascii="Sylfaen" w:hAnsi="Sylfaen" w:cs="Sylfaen"/>
          <w:lang w:val="ka-GE"/>
        </w:rPr>
        <w:t>გრანტლიონი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, </w:t>
      </w:r>
      <w:proofErr w:type="spellStart"/>
      <w:r w:rsidR="000222B3" w:rsidRPr="004037F9">
        <w:rPr>
          <w:rFonts w:ascii="Sylfaen" w:hAnsi="Sylfaen" w:cs="Sylfaen"/>
          <w:lang w:val="ka-GE"/>
        </w:rPr>
        <w:t>Madhavaram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0222B3" w:rsidRPr="004037F9">
        <w:rPr>
          <w:rFonts w:ascii="Sylfaen" w:hAnsi="Sylfaen" w:cs="Sylfaen"/>
          <w:lang w:val="ka-GE"/>
        </w:rPr>
        <w:t>Redhills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0222B3" w:rsidRPr="004037F9">
        <w:rPr>
          <w:rFonts w:ascii="Sylfaen" w:hAnsi="Sylfaen" w:cs="Sylfaen"/>
          <w:lang w:val="ka-GE"/>
        </w:rPr>
        <w:t>High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</w:t>
      </w:r>
      <w:proofErr w:type="spellStart"/>
      <w:r w:rsidR="000222B3" w:rsidRPr="004037F9">
        <w:rPr>
          <w:rFonts w:ascii="Sylfaen" w:hAnsi="Sylfaen" w:cs="Sylfaen"/>
          <w:lang w:val="ka-GE"/>
        </w:rPr>
        <w:t>Road</w:t>
      </w:r>
      <w:proofErr w:type="spellEnd"/>
      <w:r w:rsidR="000222B3" w:rsidRPr="004037F9">
        <w:rPr>
          <w:rFonts w:ascii="Sylfaen" w:hAnsi="Sylfaen" w:cs="Sylfaen"/>
          <w:lang w:val="ka-GE"/>
        </w:rPr>
        <w:t xml:space="preserve"> #147) </w:t>
      </w:r>
      <w:r w:rsidRPr="004037F9">
        <w:rPr>
          <w:rFonts w:ascii="Sylfaen" w:hAnsi="Sylfaen" w:cs="Sylfaen"/>
          <w:lang w:val="ka-GE"/>
        </w:rPr>
        <w:t>მიერ</w:t>
      </w:r>
    </w:p>
    <w:p w14:paraId="0F7EAC2F" w14:textId="77777777" w:rsidR="009C2988" w:rsidRPr="004037F9" w:rsidRDefault="000222B3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/>
          <w:b/>
          <w:lang w:val="ka-GE"/>
        </w:rPr>
        <w:t>წარმოებულია -თვის/</w:t>
      </w:r>
      <w:r w:rsidRPr="004037F9">
        <w:rPr>
          <w:rFonts w:ascii="Sylfaen" w:hAnsi="Sylfaen"/>
          <w:b/>
          <w:bCs/>
          <w:lang w:val="ka-GE"/>
        </w:rPr>
        <w:t xml:space="preserve">სავაჭრო ლიცენზიის მფლობელი: </w:t>
      </w:r>
      <w:r w:rsidRPr="004037F9">
        <w:rPr>
          <w:rFonts w:ascii="Sylfaen" w:hAnsi="Sylfaen"/>
          <w:lang w:val="ka-GE"/>
        </w:rPr>
        <w:t xml:space="preserve"> </w:t>
      </w:r>
      <w:proofErr w:type="spellStart"/>
      <w:r w:rsidRPr="004037F9">
        <w:rPr>
          <w:rFonts w:ascii="Sylfaen" w:hAnsi="Sylfaen"/>
          <w:lang w:val="ka-GE"/>
        </w:rPr>
        <w:t>Swasthya</w:t>
      </w:r>
      <w:proofErr w:type="spellEnd"/>
      <w:r w:rsidRPr="004037F9">
        <w:rPr>
          <w:rFonts w:ascii="Sylfaen" w:hAnsi="Sylfaen"/>
          <w:lang w:val="ka-GE"/>
        </w:rPr>
        <w:t xml:space="preserve"> </w:t>
      </w:r>
      <w:proofErr w:type="spellStart"/>
      <w:r w:rsidRPr="004037F9">
        <w:rPr>
          <w:rFonts w:ascii="Sylfaen" w:hAnsi="Sylfaen"/>
          <w:lang w:val="ka-GE"/>
        </w:rPr>
        <w:t>Healthcare</w:t>
      </w:r>
      <w:proofErr w:type="spellEnd"/>
      <w:r w:rsidRPr="004037F9">
        <w:rPr>
          <w:rFonts w:ascii="Sylfaen" w:hAnsi="Sylfaen"/>
          <w:lang w:val="ka-GE"/>
        </w:rPr>
        <w:t xml:space="preserve"> </w:t>
      </w:r>
      <w:proofErr w:type="spellStart"/>
      <w:r w:rsidRPr="004037F9">
        <w:rPr>
          <w:rFonts w:ascii="Sylfaen" w:hAnsi="Sylfaen"/>
          <w:lang w:val="ka-GE"/>
        </w:rPr>
        <w:t>Pvt.Ltd</w:t>
      </w:r>
      <w:proofErr w:type="spellEnd"/>
      <w:r w:rsidRPr="004037F9">
        <w:rPr>
          <w:rFonts w:ascii="Sylfaen" w:hAnsi="Sylfaen"/>
          <w:lang w:val="ka-GE"/>
        </w:rPr>
        <w:t>. (ინდოეთი)</w:t>
      </w:r>
    </w:p>
    <w:p w14:paraId="09A051B5" w14:textId="77777777" w:rsidR="009C2988" w:rsidRPr="004037F9" w:rsidRDefault="000222B3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/>
          <w:i/>
          <w:lang w:val="ka-GE"/>
        </w:rPr>
        <w:t>ხელმოწერილია/ბეჭედდასმულია</w:t>
      </w:r>
    </w:p>
    <w:p w14:paraId="666B3CEE" w14:textId="77777777" w:rsidR="000222B3" w:rsidRPr="004037F9" w:rsidRDefault="000222B3" w:rsidP="009C2988">
      <w:pPr>
        <w:spacing w:after="0" w:line="276" w:lineRule="auto"/>
        <w:ind w:left="-720" w:right="-810"/>
        <w:jc w:val="both"/>
        <w:rPr>
          <w:rFonts w:ascii="Sylfaen" w:hAnsi="Sylfaen" w:cs="Sylfaen"/>
          <w:lang w:val="ka-GE"/>
        </w:rPr>
      </w:pPr>
      <w:r w:rsidRPr="004037F9">
        <w:rPr>
          <w:rFonts w:ascii="Sylfaen" w:hAnsi="Sylfaen"/>
          <w:b/>
          <w:lang w:val="ka-GE"/>
        </w:rPr>
        <w:t xml:space="preserve">ოფიციალური დისტრიბუტორი საქართველოში: </w:t>
      </w:r>
      <w:r w:rsidRPr="004037F9">
        <w:rPr>
          <w:rFonts w:ascii="Sylfaen" w:hAnsi="Sylfaen"/>
          <w:lang w:val="ka-GE"/>
        </w:rPr>
        <w:t xml:space="preserve">შპს „ნიუ </w:t>
      </w:r>
      <w:r w:rsidR="009C2988" w:rsidRPr="004037F9">
        <w:rPr>
          <w:rFonts w:ascii="Sylfaen" w:hAnsi="Sylfaen"/>
          <w:lang w:val="ka-GE"/>
        </w:rPr>
        <w:t>ფარმ გრუპი</w:t>
      </w:r>
      <w:r w:rsidRPr="004037F9">
        <w:rPr>
          <w:rFonts w:ascii="Sylfaen" w:hAnsi="Sylfaen"/>
          <w:lang w:val="ka-GE"/>
        </w:rPr>
        <w:t>“</w:t>
      </w:r>
    </w:p>
    <w:p w14:paraId="5D98FAE6" w14:textId="77777777" w:rsidR="004037F9" w:rsidRPr="004037F9" w:rsidRDefault="004037F9" w:rsidP="004037F9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037F9">
        <w:rPr>
          <w:rFonts w:ascii="Sylfaen" w:eastAsia="SimSun" w:hAnsi="Sylfaen"/>
          <w:b/>
          <w:lang w:val="ka-GE"/>
        </w:rPr>
        <w:t>გაცემის წესი:</w:t>
      </w:r>
    </w:p>
    <w:p w14:paraId="50DE35D3" w14:textId="77777777" w:rsidR="004037F9" w:rsidRPr="004037F9" w:rsidRDefault="004037F9" w:rsidP="004037F9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037F9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4037F9">
        <w:rPr>
          <w:rFonts w:ascii="Sylfaen" w:hAnsi="Sylfaen"/>
          <w:b/>
          <w:lang w:val="ka-GE"/>
        </w:rPr>
        <w:t xml:space="preserve">II, </w:t>
      </w:r>
      <w:r w:rsidRPr="004037F9">
        <w:rPr>
          <w:rFonts w:ascii="Sylfaen" w:hAnsi="Sylfaen" w:cs="Sylfaen"/>
          <w:b/>
          <w:lang w:val="ka-GE"/>
        </w:rPr>
        <w:t>გაიცემა</w:t>
      </w:r>
      <w:r w:rsidRPr="004037F9">
        <w:rPr>
          <w:rFonts w:ascii="Sylfaen" w:hAnsi="Sylfaen"/>
          <w:b/>
          <w:lang w:val="ka-GE"/>
        </w:rPr>
        <w:t xml:space="preserve"> </w:t>
      </w:r>
      <w:r w:rsidRPr="004037F9">
        <w:rPr>
          <w:rFonts w:ascii="Sylfaen" w:hAnsi="Sylfaen" w:cs="Sylfaen"/>
          <w:b/>
          <w:lang w:val="ka-GE"/>
        </w:rPr>
        <w:t>ფორმა</w:t>
      </w:r>
      <w:r w:rsidRPr="004037F9">
        <w:rPr>
          <w:rFonts w:ascii="Sylfaen" w:hAnsi="Sylfaen"/>
          <w:b/>
          <w:lang w:val="ka-GE"/>
        </w:rPr>
        <w:t xml:space="preserve"> №3 </w:t>
      </w:r>
      <w:r w:rsidRPr="004037F9">
        <w:rPr>
          <w:rFonts w:ascii="Sylfaen" w:eastAsia="SimSun" w:hAnsi="Sylfaen"/>
          <w:b/>
          <w:lang w:val="ka-GE"/>
        </w:rPr>
        <w:t>რეცეპტით</w:t>
      </w:r>
    </w:p>
    <w:p w14:paraId="3B0D6ECC" w14:textId="77777777" w:rsidR="000222B3" w:rsidRPr="004037F9" w:rsidRDefault="000222B3" w:rsidP="000222B3">
      <w:pPr>
        <w:spacing w:after="0" w:line="276" w:lineRule="auto"/>
        <w:ind w:left="-540" w:right="-540"/>
        <w:jc w:val="both"/>
        <w:rPr>
          <w:rFonts w:ascii="Sylfaen" w:hAnsi="Sylfaen" w:cs="Sylfaen"/>
          <w:lang w:val="ka-GE"/>
        </w:rPr>
      </w:pPr>
    </w:p>
    <w:p w14:paraId="0D605703" w14:textId="77777777" w:rsidR="00702CD2" w:rsidRPr="004037F9" w:rsidRDefault="00702CD2" w:rsidP="001B1853">
      <w:pPr>
        <w:spacing w:after="0" w:line="276" w:lineRule="auto"/>
        <w:ind w:right="-540"/>
        <w:rPr>
          <w:rFonts w:ascii="Sylfaen" w:hAnsi="Sylfaen"/>
          <w:lang w:val="ka-GE"/>
        </w:rPr>
      </w:pPr>
    </w:p>
    <w:sectPr w:rsidR="00702CD2" w:rsidRPr="004037F9" w:rsidSect="00CE0954">
      <w:footerReference w:type="default" r:id="rId9"/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8589" w14:textId="77777777" w:rsidR="00882C9F" w:rsidRDefault="00882C9F" w:rsidP="004037F9">
      <w:pPr>
        <w:spacing w:after="0" w:line="240" w:lineRule="auto"/>
      </w:pPr>
      <w:r>
        <w:separator/>
      </w:r>
    </w:p>
  </w:endnote>
  <w:endnote w:type="continuationSeparator" w:id="0">
    <w:p w14:paraId="41777C03" w14:textId="77777777" w:rsidR="00882C9F" w:rsidRDefault="00882C9F" w:rsidP="0040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0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9AB20" w14:textId="47042690" w:rsidR="004037F9" w:rsidRDefault="004037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5FC9A7" w14:textId="77777777" w:rsidR="004037F9" w:rsidRDefault="00403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B8672" w14:textId="77777777" w:rsidR="00882C9F" w:rsidRDefault="00882C9F" w:rsidP="004037F9">
      <w:pPr>
        <w:spacing w:after="0" w:line="240" w:lineRule="auto"/>
      </w:pPr>
      <w:r>
        <w:separator/>
      </w:r>
    </w:p>
  </w:footnote>
  <w:footnote w:type="continuationSeparator" w:id="0">
    <w:p w14:paraId="0C021FEF" w14:textId="77777777" w:rsidR="00882C9F" w:rsidRDefault="00882C9F" w:rsidP="00403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03111"/>
    <w:multiLevelType w:val="hybridMultilevel"/>
    <w:tmpl w:val="4CE664F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1ED4745F"/>
    <w:multiLevelType w:val="hybridMultilevel"/>
    <w:tmpl w:val="92288E3A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642120F9"/>
    <w:multiLevelType w:val="multilevel"/>
    <w:tmpl w:val="8766C986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9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30" w:hanging="1800"/>
      </w:pPr>
      <w:rPr>
        <w:rFonts w:hint="default"/>
      </w:rPr>
    </w:lvl>
  </w:abstractNum>
  <w:abstractNum w:abstractNumId="3" w15:restartNumberingAfterBreak="0">
    <w:nsid w:val="71A33D13"/>
    <w:multiLevelType w:val="hybridMultilevel"/>
    <w:tmpl w:val="796C85C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num w:numId="1" w16cid:durableId="1708604215">
    <w:abstractNumId w:val="3"/>
  </w:num>
  <w:num w:numId="2" w16cid:durableId="431319150">
    <w:abstractNumId w:val="4"/>
  </w:num>
  <w:num w:numId="3" w16cid:durableId="877164973">
    <w:abstractNumId w:val="1"/>
  </w:num>
  <w:num w:numId="4" w16cid:durableId="2046170062">
    <w:abstractNumId w:val="2"/>
  </w:num>
  <w:num w:numId="5" w16cid:durableId="148592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A1"/>
    <w:rsid w:val="000222B3"/>
    <w:rsid w:val="000613F8"/>
    <w:rsid w:val="00096ACA"/>
    <w:rsid w:val="000A58D7"/>
    <w:rsid w:val="000C521B"/>
    <w:rsid w:val="000D1D15"/>
    <w:rsid w:val="000D616C"/>
    <w:rsid w:val="000D6EB0"/>
    <w:rsid w:val="0010748C"/>
    <w:rsid w:val="00117EAA"/>
    <w:rsid w:val="00126633"/>
    <w:rsid w:val="0015753A"/>
    <w:rsid w:val="001A265E"/>
    <w:rsid w:val="001A721A"/>
    <w:rsid w:val="001A7ED5"/>
    <w:rsid w:val="001B1853"/>
    <w:rsid w:val="001B6797"/>
    <w:rsid w:val="001E4BC9"/>
    <w:rsid w:val="001E6370"/>
    <w:rsid w:val="00200855"/>
    <w:rsid w:val="00205E15"/>
    <w:rsid w:val="0021344E"/>
    <w:rsid w:val="00220C2F"/>
    <w:rsid w:val="00236078"/>
    <w:rsid w:val="00251A75"/>
    <w:rsid w:val="0026795D"/>
    <w:rsid w:val="002838E9"/>
    <w:rsid w:val="00286047"/>
    <w:rsid w:val="002B2C48"/>
    <w:rsid w:val="002C0F9A"/>
    <w:rsid w:val="002C331D"/>
    <w:rsid w:val="002D0588"/>
    <w:rsid w:val="002D603A"/>
    <w:rsid w:val="002E2DA7"/>
    <w:rsid w:val="00305A4A"/>
    <w:rsid w:val="00311F1D"/>
    <w:rsid w:val="003263C3"/>
    <w:rsid w:val="0033263A"/>
    <w:rsid w:val="00335699"/>
    <w:rsid w:val="00361D65"/>
    <w:rsid w:val="0036503E"/>
    <w:rsid w:val="00365D46"/>
    <w:rsid w:val="003676F5"/>
    <w:rsid w:val="003712E6"/>
    <w:rsid w:val="00375C29"/>
    <w:rsid w:val="00377F98"/>
    <w:rsid w:val="003806DE"/>
    <w:rsid w:val="00383432"/>
    <w:rsid w:val="0038755B"/>
    <w:rsid w:val="003A79B7"/>
    <w:rsid w:val="003B48F8"/>
    <w:rsid w:val="003C1CE8"/>
    <w:rsid w:val="003C328C"/>
    <w:rsid w:val="003D1715"/>
    <w:rsid w:val="003D322B"/>
    <w:rsid w:val="003E79DA"/>
    <w:rsid w:val="00400A4B"/>
    <w:rsid w:val="004037F9"/>
    <w:rsid w:val="0042136A"/>
    <w:rsid w:val="00423A1C"/>
    <w:rsid w:val="00425BA6"/>
    <w:rsid w:val="004276A2"/>
    <w:rsid w:val="00436598"/>
    <w:rsid w:val="00453E14"/>
    <w:rsid w:val="00456819"/>
    <w:rsid w:val="00461A10"/>
    <w:rsid w:val="004678EC"/>
    <w:rsid w:val="00472A04"/>
    <w:rsid w:val="00473041"/>
    <w:rsid w:val="00477525"/>
    <w:rsid w:val="004A57B4"/>
    <w:rsid w:val="004B6A88"/>
    <w:rsid w:val="004F5067"/>
    <w:rsid w:val="0056737E"/>
    <w:rsid w:val="00576FD5"/>
    <w:rsid w:val="005805C6"/>
    <w:rsid w:val="005B6782"/>
    <w:rsid w:val="005C343D"/>
    <w:rsid w:val="005D06C4"/>
    <w:rsid w:val="005D4BE1"/>
    <w:rsid w:val="005E0E43"/>
    <w:rsid w:val="005F2F3D"/>
    <w:rsid w:val="005F3679"/>
    <w:rsid w:val="005F7B5C"/>
    <w:rsid w:val="00605387"/>
    <w:rsid w:val="00636D03"/>
    <w:rsid w:val="00655881"/>
    <w:rsid w:val="006754B6"/>
    <w:rsid w:val="00684B42"/>
    <w:rsid w:val="00696D41"/>
    <w:rsid w:val="006A1266"/>
    <w:rsid w:val="006B2452"/>
    <w:rsid w:val="006D0338"/>
    <w:rsid w:val="006D0408"/>
    <w:rsid w:val="006E4E88"/>
    <w:rsid w:val="006F63A7"/>
    <w:rsid w:val="006F7D41"/>
    <w:rsid w:val="00702CD2"/>
    <w:rsid w:val="0070666F"/>
    <w:rsid w:val="00710954"/>
    <w:rsid w:val="0072412B"/>
    <w:rsid w:val="007365FA"/>
    <w:rsid w:val="00765FA1"/>
    <w:rsid w:val="0078355E"/>
    <w:rsid w:val="00784567"/>
    <w:rsid w:val="007B1C93"/>
    <w:rsid w:val="007C681B"/>
    <w:rsid w:val="007D37F0"/>
    <w:rsid w:val="007E67CA"/>
    <w:rsid w:val="00803FB9"/>
    <w:rsid w:val="008222D8"/>
    <w:rsid w:val="008426F8"/>
    <w:rsid w:val="008826EC"/>
    <w:rsid w:val="00882C9F"/>
    <w:rsid w:val="00884177"/>
    <w:rsid w:val="008872A9"/>
    <w:rsid w:val="00892DFB"/>
    <w:rsid w:val="00896402"/>
    <w:rsid w:val="008B0DBE"/>
    <w:rsid w:val="008B124C"/>
    <w:rsid w:val="008B1880"/>
    <w:rsid w:val="008B5A7E"/>
    <w:rsid w:val="008B5E69"/>
    <w:rsid w:val="008D67A1"/>
    <w:rsid w:val="008D68CC"/>
    <w:rsid w:val="008D7F86"/>
    <w:rsid w:val="008E1B20"/>
    <w:rsid w:val="009039A8"/>
    <w:rsid w:val="00904602"/>
    <w:rsid w:val="009220D7"/>
    <w:rsid w:val="00943437"/>
    <w:rsid w:val="009604E2"/>
    <w:rsid w:val="00964742"/>
    <w:rsid w:val="00975CF9"/>
    <w:rsid w:val="009877EA"/>
    <w:rsid w:val="0099086B"/>
    <w:rsid w:val="009A08A7"/>
    <w:rsid w:val="009A6930"/>
    <w:rsid w:val="009B542D"/>
    <w:rsid w:val="009B5C6C"/>
    <w:rsid w:val="009C2988"/>
    <w:rsid w:val="009C2EE8"/>
    <w:rsid w:val="009C399F"/>
    <w:rsid w:val="009D74C3"/>
    <w:rsid w:val="009F038F"/>
    <w:rsid w:val="009F526B"/>
    <w:rsid w:val="009F720E"/>
    <w:rsid w:val="00A01778"/>
    <w:rsid w:val="00A023E3"/>
    <w:rsid w:val="00A31896"/>
    <w:rsid w:val="00A36768"/>
    <w:rsid w:val="00A40D17"/>
    <w:rsid w:val="00A67B4B"/>
    <w:rsid w:val="00A72535"/>
    <w:rsid w:val="00A74CCB"/>
    <w:rsid w:val="00A84A82"/>
    <w:rsid w:val="00AA4B26"/>
    <w:rsid w:val="00AB2335"/>
    <w:rsid w:val="00AC33A2"/>
    <w:rsid w:val="00AD3A27"/>
    <w:rsid w:val="00AD5DA3"/>
    <w:rsid w:val="00AE1796"/>
    <w:rsid w:val="00AF2E60"/>
    <w:rsid w:val="00AF3097"/>
    <w:rsid w:val="00AF553E"/>
    <w:rsid w:val="00AF5832"/>
    <w:rsid w:val="00B15392"/>
    <w:rsid w:val="00B156BC"/>
    <w:rsid w:val="00B33C8B"/>
    <w:rsid w:val="00B47E4E"/>
    <w:rsid w:val="00B6556F"/>
    <w:rsid w:val="00BA08E6"/>
    <w:rsid w:val="00BA4FFC"/>
    <w:rsid w:val="00BB7355"/>
    <w:rsid w:val="00BE198C"/>
    <w:rsid w:val="00BE48D7"/>
    <w:rsid w:val="00C15640"/>
    <w:rsid w:val="00C15A2F"/>
    <w:rsid w:val="00C420B4"/>
    <w:rsid w:val="00C53694"/>
    <w:rsid w:val="00C554B4"/>
    <w:rsid w:val="00C57F9F"/>
    <w:rsid w:val="00C670D9"/>
    <w:rsid w:val="00C70B4F"/>
    <w:rsid w:val="00C8002D"/>
    <w:rsid w:val="00C92FAB"/>
    <w:rsid w:val="00C93E8A"/>
    <w:rsid w:val="00C94C3A"/>
    <w:rsid w:val="00CA5507"/>
    <w:rsid w:val="00CB6F14"/>
    <w:rsid w:val="00CD0ED0"/>
    <w:rsid w:val="00CE0954"/>
    <w:rsid w:val="00CF199F"/>
    <w:rsid w:val="00D068CB"/>
    <w:rsid w:val="00D20145"/>
    <w:rsid w:val="00D4061F"/>
    <w:rsid w:val="00D55184"/>
    <w:rsid w:val="00D84F78"/>
    <w:rsid w:val="00DC2F88"/>
    <w:rsid w:val="00DC3589"/>
    <w:rsid w:val="00DC6C09"/>
    <w:rsid w:val="00DD1F7C"/>
    <w:rsid w:val="00DD76CF"/>
    <w:rsid w:val="00E13E46"/>
    <w:rsid w:val="00E23793"/>
    <w:rsid w:val="00E363A1"/>
    <w:rsid w:val="00E43A62"/>
    <w:rsid w:val="00E541F8"/>
    <w:rsid w:val="00E76C8A"/>
    <w:rsid w:val="00EB0748"/>
    <w:rsid w:val="00EE27DE"/>
    <w:rsid w:val="00EE7351"/>
    <w:rsid w:val="00EF532D"/>
    <w:rsid w:val="00F06706"/>
    <w:rsid w:val="00F11ABF"/>
    <w:rsid w:val="00F1417A"/>
    <w:rsid w:val="00F17035"/>
    <w:rsid w:val="00F227F1"/>
    <w:rsid w:val="00F2769D"/>
    <w:rsid w:val="00F445B9"/>
    <w:rsid w:val="00F7642D"/>
    <w:rsid w:val="00F76549"/>
    <w:rsid w:val="00F83F50"/>
    <w:rsid w:val="00F86ADC"/>
    <w:rsid w:val="00F8783A"/>
    <w:rsid w:val="00F97E9A"/>
    <w:rsid w:val="00FB6170"/>
    <w:rsid w:val="00FB78CA"/>
    <w:rsid w:val="00FC1BD7"/>
    <w:rsid w:val="00FD2611"/>
    <w:rsid w:val="00FE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2AE60"/>
  <w15:chartTrackingRefBased/>
  <w15:docId w15:val="{61F8A59F-7ECA-40BA-AD2B-8533EB00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E198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76549"/>
  </w:style>
  <w:style w:type="paragraph" w:styleId="Header">
    <w:name w:val="header"/>
    <w:basedOn w:val="Normal"/>
    <w:link w:val="HeaderChar"/>
    <w:uiPriority w:val="99"/>
    <w:unhideWhenUsed/>
    <w:rsid w:val="00403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7F9"/>
  </w:style>
  <w:style w:type="paragraph" w:styleId="Footer">
    <w:name w:val="footer"/>
    <w:basedOn w:val="Normal"/>
    <w:link w:val="FooterChar"/>
    <w:uiPriority w:val="99"/>
    <w:unhideWhenUsed/>
    <w:rsid w:val="00403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91817-F594-4B5B-A967-B702C72E6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9</Pages>
  <Words>3281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Tsitsino Kobakhidze</cp:lastModifiedBy>
  <cp:revision>218</cp:revision>
  <dcterms:created xsi:type="dcterms:W3CDTF">2026-03-19T11:01:00Z</dcterms:created>
  <dcterms:modified xsi:type="dcterms:W3CDTF">2026-10-06T10:24:00Z</dcterms:modified>
</cp:coreProperties>
</file>