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C4882" w14:textId="372C480D" w:rsidR="0089039E" w:rsidRPr="00923CC3" w:rsidRDefault="00F00545" w:rsidP="00441418">
      <w:pPr>
        <w:tabs>
          <w:tab w:val="left" w:pos="284"/>
          <w:tab w:val="left" w:pos="567"/>
        </w:tabs>
        <w:jc w:val="center"/>
        <w:rPr>
          <w:rFonts w:ascii="Sylfaen" w:hAnsi="Sylfaen" w:cs="Times New Roman"/>
          <w:b/>
          <w:szCs w:val="24"/>
          <w:lang w:val="ka-GE"/>
        </w:rPr>
      </w:pPr>
      <w:r w:rsidRPr="00923CC3">
        <w:rPr>
          <w:rFonts w:ascii="Sylfaen" w:hAnsi="Sylfaen" w:cs="Times New Roman"/>
          <w:b/>
          <w:szCs w:val="24"/>
          <w:lang w:val="ka-GE"/>
        </w:rPr>
        <w:t>შეფუთვის ჩანართი</w:t>
      </w:r>
      <w:r w:rsidR="0089039E" w:rsidRPr="00923CC3">
        <w:rPr>
          <w:rFonts w:cs="Times New Roman"/>
          <w:b/>
          <w:szCs w:val="24"/>
        </w:rPr>
        <w:t xml:space="preserve">: </w:t>
      </w:r>
      <w:r w:rsidRPr="00923CC3">
        <w:rPr>
          <w:rFonts w:ascii="Sylfaen" w:hAnsi="Sylfaen" w:cs="Times New Roman"/>
          <w:b/>
          <w:szCs w:val="24"/>
          <w:lang w:val="ka-GE"/>
        </w:rPr>
        <w:t>ინფორმაცია მომხმარებლისათვის</w:t>
      </w:r>
    </w:p>
    <w:p w14:paraId="4E969C89" w14:textId="77777777" w:rsidR="003A767A" w:rsidRPr="00923CC3" w:rsidRDefault="003A767A" w:rsidP="00441418">
      <w:pPr>
        <w:tabs>
          <w:tab w:val="left" w:pos="284"/>
          <w:tab w:val="left" w:pos="567"/>
        </w:tabs>
        <w:rPr>
          <w:rFonts w:cs="Times New Roman"/>
          <w:b/>
          <w:szCs w:val="24"/>
        </w:rPr>
      </w:pPr>
    </w:p>
    <w:p w14:paraId="03001089" w14:textId="7635436A" w:rsidR="000D05C4" w:rsidRPr="00923CC3" w:rsidRDefault="00F00545" w:rsidP="00441418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b/>
          <w:szCs w:val="24"/>
          <w:lang w:val="ka-GE"/>
        </w:rPr>
        <w:t>პიქსიმი</w:t>
      </w:r>
      <w:proofErr w:type="spellEnd"/>
      <w:r w:rsidR="000D05C4" w:rsidRPr="00923CC3">
        <w:rPr>
          <w:rFonts w:cs="Times New Roman"/>
          <w:b/>
          <w:szCs w:val="24"/>
        </w:rPr>
        <w:t xml:space="preserve"> </w:t>
      </w:r>
      <w:r w:rsidR="007F51A5" w:rsidRPr="00923CC3">
        <w:rPr>
          <w:rFonts w:cs="Times New Roman"/>
          <w:b/>
          <w:szCs w:val="24"/>
        </w:rPr>
        <w:t xml:space="preserve">400 </w:t>
      </w:r>
      <w:proofErr w:type="spellStart"/>
      <w:r w:rsidRPr="00923CC3">
        <w:rPr>
          <w:rFonts w:ascii="Sylfaen" w:hAnsi="Sylfaen" w:cs="Times New Roman"/>
          <w:b/>
          <w:szCs w:val="24"/>
          <w:lang w:val="ka-GE"/>
        </w:rPr>
        <w:t>მგ</w:t>
      </w:r>
      <w:proofErr w:type="spellEnd"/>
      <w:r w:rsidRPr="00923CC3">
        <w:rPr>
          <w:rFonts w:ascii="Sylfaen" w:hAnsi="Sylfaen" w:cs="Times New Roman"/>
          <w:b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 w:cs="Times New Roman"/>
          <w:b/>
          <w:szCs w:val="24"/>
          <w:lang w:val="ka-GE"/>
        </w:rPr>
        <w:t>აპკიანი</w:t>
      </w:r>
      <w:proofErr w:type="spellEnd"/>
      <w:r w:rsidRPr="00923CC3">
        <w:rPr>
          <w:rFonts w:ascii="Sylfaen" w:hAnsi="Sylfaen" w:cs="Times New Roman"/>
          <w:b/>
          <w:szCs w:val="24"/>
          <w:lang w:val="ka-GE"/>
        </w:rPr>
        <w:t xml:space="preserve"> გარსით დაფარული ტაბლეტები</w:t>
      </w:r>
    </w:p>
    <w:p w14:paraId="3487064D" w14:textId="05C76F53" w:rsidR="003A767A" w:rsidRPr="00923CC3" w:rsidRDefault="00F00545" w:rsidP="00441418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r w:rsidRPr="00923CC3">
        <w:rPr>
          <w:rFonts w:ascii="Sylfaen" w:hAnsi="Sylfaen" w:cs="Times New Roman"/>
          <w:b/>
          <w:szCs w:val="24"/>
          <w:lang w:val="ka-GE"/>
        </w:rPr>
        <w:t xml:space="preserve">მიიღება </w:t>
      </w:r>
      <w:proofErr w:type="spellStart"/>
      <w:r w:rsidRPr="00923CC3">
        <w:rPr>
          <w:rFonts w:ascii="Sylfaen" w:hAnsi="Sylfaen" w:cs="Times New Roman"/>
          <w:b/>
          <w:szCs w:val="24"/>
          <w:lang w:val="ka-GE"/>
        </w:rPr>
        <w:t>პერორალურად</w:t>
      </w:r>
      <w:proofErr w:type="spellEnd"/>
    </w:p>
    <w:p w14:paraId="3B098A19" w14:textId="77777777" w:rsidR="0089039E" w:rsidRPr="00923CC3" w:rsidRDefault="0089039E" w:rsidP="00441418">
      <w:pPr>
        <w:tabs>
          <w:tab w:val="left" w:pos="284"/>
          <w:tab w:val="left" w:pos="567"/>
        </w:tabs>
        <w:rPr>
          <w:rFonts w:cs="Times New Roman"/>
          <w:b/>
          <w:i/>
          <w:szCs w:val="24"/>
        </w:rPr>
      </w:pPr>
    </w:p>
    <w:p w14:paraId="0BFAE3F6" w14:textId="77777777" w:rsidR="00F00545" w:rsidRPr="00923CC3" w:rsidRDefault="00F00545" w:rsidP="00441418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b/>
          <w:i/>
          <w:szCs w:val="24"/>
          <w:lang w:val="ka-GE"/>
        </w:rPr>
        <w:t>მოქმედი ნივთიერება</w:t>
      </w:r>
      <w:r w:rsidR="003A767A" w:rsidRPr="00923CC3">
        <w:rPr>
          <w:rFonts w:cs="Times New Roman"/>
          <w:b/>
          <w:i/>
          <w:szCs w:val="24"/>
        </w:rPr>
        <w:t xml:space="preserve">: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აპკიანი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გარსით დაფარული თითოეული ტაბლეტი შეიცავს 447.669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მგ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ცეფიქსიმის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ტრიჰიდრატს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, რაც შეესაბამება 400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მგ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ცეფიქსიმს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. </w:t>
      </w:r>
    </w:p>
    <w:p w14:paraId="774BBEAD" w14:textId="0F922519" w:rsidR="00F00545" w:rsidRPr="00923CC3" w:rsidRDefault="00F00545" w:rsidP="00441418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b/>
          <w:i/>
          <w:szCs w:val="24"/>
          <w:lang w:val="ka-GE"/>
        </w:rPr>
        <w:t>დამხმარე ნივთიერებები</w:t>
      </w:r>
      <w:r w:rsidR="003A767A" w:rsidRPr="00923CC3">
        <w:rPr>
          <w:rFonts w:cs="Times New Roman"/>
          <w:b/>
          <w:i/>
          <w:szCs w:val="24"/>
        </w:rPr>
        <w:t>:</w:t>
      </w:r>
      <w:r w:rsidR="003A767A" w:rsidRPr="00923CC3">
        <w:rPr>
          <w:rFonts w:cs="Times New Roman"/>
          <w:szCs w:val="24"/>
        </w:rPr>
        <w:t xml:space="preserve"> </w:t>
      </w:r>
      <w:r w:rsidRPr="00923CC3">
        <w:rPr>
          <w:rFonts w:ascii="Sylfaen" w:hAnsi="Sylfaen" w:cs="Times New Roman"/>
          <w:szCs w:val="24"/>
          <w:lang w:val="ka-GE"/>
        </w:rPr>
        <w:t>მიკროკრისტალური ცელულოზა</w:t>
      </w:r>
      <w:r w:rsidR="007F51A5" w:rsidRPr="00923CC3">
        <w:rPr>
          <w:rFonts w:cs="Times New Roman"/>
          <w:szCs w:val="24"/>
        </w:rPr>
        <w:t>,</w:t>
      </w:r>
      <w:r w:rsidRPr="00923CC3">
        <w:rPr>
          <w:rFonts w:ascii="Sylfaen" w:hAnsi="Sylfaen" w:cs="Times New Roma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პრეჟელატინიზებული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სახამებელი, </w:t>
      </w:r>
      <w:bookmarkStart w:id="0" w:name="_Hlk219564288"/>
      <w:r w:rsidRPr="00923CC3">
        <w:rPr>
          <w:rFonts w:ascii="Sylfaen" w:hAnsi="Sylfaen" w:cs="Times New Roman"/>
          <w:szCs w:val="24"/>
          <w:lang w:val="ka-GE"/>
        </w:rPr>
        <w:t xml:space="preserve">კალციუმის ფოსფატი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ორფუძიანი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დეჰიდრატი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, მაგნიუმის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სტეარატი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, </w:t>
      </w:r>
      <w:proofErr w:type="spellStart"/>
      <w:r w:rsidR="0036160F" w:rsidRPr="00923CC3">
        <w:rPr>
          <w:rFonts w:ascii="Sylfaen" w:hAnsi="Sylfaen" w:cs="Times New Roman"/>
          <w:szCs w:val="24"/>
          <w:lang w:val="ka-GE"/>
        </w:rPr>
        <w:t>ოპადრაი</w:t>
      </w:r>
      <w:proofErr w:type="spellEnd"/>
      <w:r w:rsidR="0036160F" w:rsidRPr="00923CC3">
        <w:rPr>
          <w:rFonts w:ascii="Sylfaen" w:hAnsi="Sylfaen" w:cs="Times New Roman"/>
          <w:szCs w:val="24"/>
          <w:lang w:val="ka-GE"/>
        </w:rPr>
        <w:t xml:space="preserve"> თეთრი </w:t>
      </w:r>
      <w:r w:rsidR="0036160F" w:rsidRPr="00923CC3">
        <w:rPr>
          <w:rFonts w:cs="Times New Roman"/>
          <w:szCs w:val="24"/>
        </w:rPr>
        <w:t>OY-D-7233</w:t>
      </w:r>
      <w:r w:rsidR="0036160F" w:rsidRPr="00923CC3">
        <w:rPr>
          <w:rFonts w:ascii="Sylfaen" w:hAnsi="Sylfaen" w:cs="Times New Roman"/>
          <w:szCs w:val="24"/>
          <w:lang w:val="ka-GE"/>
        </w:rPr>
        <w:t xml:space="preserve"> (</w:t>
      </w:r>
      <w:proofErr w:type="spellStart"/>
      <w:r w:rsidR="0036160F" w:rsidRPr="00923CC3">
        <w:rPr>
          <w:rFonts w:ascii="Sylfaen" w:hAnsi="Sylfaen" w:cs="Times New Roman"/>
          <w:szCs w:val="24"/>
          <w:lang w:val="ka-GE"/>
        </w:rPr>
        <w:t>ჰიპრომელოზა</w:t>
      </w:r>
      <w:proofErr w:type="spellEnd"/>
      <w:r w:rsidR="00C11245" w:rsidRPr="00923CC3">
        <w:rPr>
          <w:rFonts w:ascii="Sylfaen" w:hAnsi="Sylfaen" w:cs="Times New Roman"/>
          <w:szCs w:val="24"/>
          <w:lang w:val="ka-GE"/>
        </w:rPr>
        <w:t xml:space="preserve">, ტიტანის </w:t>
      </w:r>
      <w:proofErr w:type="spellStart"/>
      <w:r w:rsidR="00C11245" w:rsidRPr="00923CC3">
        <w:rPr>
          <w:rFonts w:ascii="Sylfaen" w:hAnsi="Sylfaen" w:cs="Times New Roman"/>
          <w:szCs w:val="24"/>
          <w:lang w:val="ka-GE"/>
        </w:rPr>
        <w:t>დიოქსიდი</w:t>
      </w:r>
      <w:proofErr w:type="spellEnd"/>
      <w:r w:rsidR="00C11245" w:rsidRPr="00923CC3">
        <w:rPr>
          <w:rFonts w:ascii="Sylfaen" w:hAnsi="Sylfaen" w:cs="Times New Roman"/>
          <w:szCs w:val="24"/>
          <w:lang w:val="ka-GE"/>
        </w:rPr>
        <w:t xml:space="preserve">, ტალკი, </w:t>
      </w:r>
      <w:proofErr w:type="spellStart"/>
      <w:r w:rsidR="00C11245" w:rsidRPr="00923CC3">
        <w:rPr>
          <w:rFonts w:ascii="Sylfaen" w:hAnsi="Sylfaen" w:cs="Times New Roman"/>
          <w:szCs w:val="24"/>
          <w:lang w:val="ka-GE"/>
        </w:rPr>
        <w:t>პოლიეთილენგ</w:t>
      </w:r>
      <w:r w:rsidR="00D929A4">
        <w:rPr>
          <w:rFonts w:ascii="Sylfaen" w:hAnsi="Sylfaen" w:cs="Times New Roman"/>
          <w:szCs w:val="24"/>
          <w:lang w:val="ka-GE"/>
        </w:rPr>
        <w:t>ლ</w:t>
      </w:r>
      <w:r w:rsidR="00C11245" w:rsidRPr="00923CC3">
        <w:rPr>
          <w:rFonts w:ascii="Sylfaen" w:hAnsi="Sylfaen" w:cs="Times New Roman"/>
          <w:szCs w:val="24"/>
          <w:lang w:val="ka-GE"/>
        </w:rPr>
        <w:t>იკოლი</w:t>
      </w:r>
      <w:proofErr w:type="spellEnd"/>
      <w:r w:rsidR="00C11245" w:rsidRPr="00923CC3">
        <w:rPr>
          <w:rFonts w:ascii="Sylfaen" w:hAnsi="Sylfaen" w:cs="Times New Roman"/>
          <w:szCs w:val="24"/>
          <w:lang w:val="ka-GE"/>
        </w:rPr>
        <w:t>/</w:t>
      </w:r>
      <w:proofErr w:type="spellStart"/>
      <w:r w:rsidR="00C11245" w:rsidRPr="00923CC3">
        <w:rPr>
          <w:rFonts w:ascii="Sylfaen" w:hAnsi="Sylfaen" w:cs="Times New Roman"/>
          <w:szCs w:val="24"/>
          <w:lang w:val="ka-GE"/>
        </w:rPr>
        <w:t>მაკროგოლი</w:t>
      </w:r>
      <w:proofErr w:type="spellEnd"/>
      <w:r w:rsidR="00C11245" w:rsidRPr="00923CC3">
        <w:rPr>
          <w:rFonts w:ascii="Sylfaen" w:hAnsi="Sylfaen" w:cs="Times New Roman"/>
          <w:szCs w:val="24"/>
          <w:lang w:val="ka-GE"/>
        </w:rPr>
        <w:t xml:space="preserve">, ნატრიუმის </w:t>
      </w:r>
      <w:proofErr w:type="spellStart"/>
      <w:r w:rsidR="00C11245" w:rsidRPr="00923CC3">
        <w:rPr>
          <w:rFonts w:ascii="Sylfaen" w:hAnsi="Sylfaen" w:cs="Times New Roman"/>
          <w:szCs w:val="24"/>
          <w:lang w:val="ka-GE"/>
        </w:rPr>
        <w:t>ლაურილსულფატი</w:t>
      </w:r>
      <w:proofErr w:type="spellEnd"/>
      <w:r w:rsidR="0036160F" w:rsidRPr="00923CC3">
        <w:rPr>
          <w:rFonts w:ascii="Sylfaen" w:hAnsi="Sylfaen" w:cs="Times New Roman"/>
          <w:szCs w:val="24"/>
          <w:lang w:val="ka-GE"/>
        </w:rPr>
        <w:t>)</w:t>
      </w:r>
      <w:bookmarkEnd w:id="0"/>
    </w:p>
    <w:p w14:paraId="138CF499" w14:textId="77777777" w:rsidR="00F00545" w:rsidRPr="00923CC3" w:rsidRDefault="00F00545" w:rsidP="00441418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9854"/>
      </w:tblGrid>
      <w:tr w:rsidR="000A5F18" w:rsidRPr="00923CC3" w14:paraId="72759C64" w14:textId="77777777" w:rsidTr="000A5F18">
        <w:trPr>
          <w:trHeight w:val="904"/>
        </w:trPr>
        <w:tc>
          <w:tcPr>
            <w:tcW w:w="5000" w:type="pct"/>
            <w:tcBorders>
              <w:top w:val="single" w:sz="6" w:space="0" w:color="000000"/>
              <w:bottom w:val="single" w:sz="6" w:space="0" w:color="000000"/>
            </w:tcBorders>
          </w:tcPr>
          <w:p w14:paraId="078522FB" w14:textId="0812AFAD" w:rsidR="00C11245" w:rsidRPr="00923CC3" w:rsidRDefault="00C11245" w:rsidP="00441418">
            <w:pPr>
              <w:tabs>
                <w:tab w:val="left" w:pos="284"/>
                <w:tab w:val="left" w:pos="567"/>
                <w:tab w:val="left" w:pos="1650"/>
              </w:tabs>
              <w:rPr>
                <w:rFonts w:ascii="Sylfaen" w:hAnsi="Sylfaen"/>
                <w:szCs w:val="24"/>
                <w:lang w:val="ka-GE"/>
              </w:rPr>
            </w:pPr>
            <w:r w:rsidRPr="00923CC3">
              <w:rPr>
                <w:rFonts w:ascii="Sylfaen" w:hAnsi="Sylfaen"/>
                <w:b/>
                <w:bCs/>
                <w:szCs w:val="24"/>
                <w:lang w:val="ka-GE"/>
              </w:rPr>
              <w:t>მოცემული პრეპარატის მიღების დაწყებამდე ყურადღებით წაიკითხეთ სრული შეფუთვის ჩანართი, რადგან ის შეიცავს თქვენთვის მნიშვნელოვან ინფორმაციას</w:t>
            </w:r>
            <w:r w:rsidRPr="00923CC3">
              <w:rPr>
                <w:rFonts w:ascii="Sylfaen" w:hAnsi="Sylfaen"/>
                <w:szCs w:val="24"/>
                <w:lang w:val="ka-GE"/>
              </w:rPr>
              <w:t>.</w:t>
            </w:r>
          </w:p>
          <w:p w14:paraId="199B9ADA" w14:textId="77777777" w:rsidR="00C11245" w:rsidRPr="00923CC3" w:rsidRDefault="00C11245" w:rsidP="00441418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923CC3">
              <w:rPr>
                <w:rFonts w:ascii="Sylfaen" w:hAnsi="Sylfaen"/>
                <w:i/>
                <w:iCs/>
                <w:szCs w:val="24"/>
                <w:lang w:val="ka-GE"/>
              </w:rPr>
              <w:t xml:space="preserve">შეინახეთ მოცემული ჩანართი. შესაძლოა, კვლავ დაგჭირდეთ მისი გადაკითხვა. </w:t>
            </w:r>
          </w:p>
          <w:p w14:paraId="0190625C" w14:textId="77777777" w:rsidR="00C11245" w:rsidRPr="00923CC3" w:rsidRDefault="00C11245" w:rsidP="00441418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923CC3">
              <w:rPr>
                <w:rFonts w:ascii="Sylfaen" w:hAnsi="Sylfaen"/>
                <w:i/>
                <w:iCs/>
                <w:szCs w:val="24"/>
                <w:lang w:val="ka-GE"/>
              </w:rPr>
              <w:t>დამატებითი კითხვების არსებობის შემთხვევაში მიმართეთ თქვენს ექიმს ან ფარმაცევტს.</w:t>
            </w:r>
          </w:p>
          <w:p w14:paraId="1B1A09A3" w14:textId="77777777" w:rsidR="00C11245" w:rsidRPr="00923CC3" w:rsidRDefault="00C11245" w:rsidP="00441418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923CC3">
              <w:rPr>
                <w:rFonts w:ascii="Sylfaen" w:hAnsi="Sylfaen"/>
                <w:i/>
                <w:iCs/>
                <w:szCs w:val="24"/>
                <w:lang w:val="ka-GE"/>
              </w:rPr>
              <w:t>მოცემული პრეპარატი გამოწერილია თქვენთვის. არ გადასცეთ ის სხვა პირებს.</w:t>
            </w:r>
          </w:p>
          <w:p w14:paraId="50F07E1E" w14:textId="1A0F576E" w:rsidR="00C11245" w:rsidRPr="00923CC3" w:rsidRDefault="00C11245" w:rsidP="00441418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923CC3">
              <w:rPr>
                <w:rFonts w:ascii="Sylfaen" w:hAnsi="Sylfaen"/>
                <w:i/>
                <w:iCs/>
                <w:szCs w:val="24"/>
                <w:lang w:val="ka-GE"/>
              </w:rPr>
              <w:t xml:space="preserve">მოცემული პრეპარატის </w:t>
            </w:r>
            <w:r w:rsidR="00545D49">
              <w:rPr>
                <w:rFonts w:ascii="Sylfaen" w:hAnsi="Sylfaen"/>
                <w:i/>
                <w:iCs/>
                <w:szCs w:val="24"/>
                <w:lang w:val="ka-GE"/>
              </w:rPr>
              <w:t>მიღების</w:t>
            </w:r>
            <w:r w:rsidR="00545D49" w:rsidRPr="000D326F">
              <w:rPr>
                <w:rFonts w:ascii="Sylfaen" w:hAnsi="Sylfaen"/>
                <w:i/>
                <w:iCs/>
                <w:szCs w:val="24"/>
                <w:lang w:val="ka-GE"/>
              </w:rPr>
              <w:t xml:space="preserve"> </w:t>
            </w:r>
            <w:r w:rsidRPr="00923CC3">
              <w:rPr>
                <w:rFonts w:ascii="Sylfaen" w:hAnsi="Sylfaen"/>
                <w:i/>
                <w:iCs/>
                <w:szCs w:val="24"/>
                <w:lang w:val="ka-GE"/>
              </w:rPr>
              <w:t>პერიოდში ექიმთან ან საავადმყოფოში ვიზიტის შემთხვევაში აცნობეთ თქვენს ექიმს, რომ იყენებთ ამ პრეპარატს.</w:t>
            </w:r>
          </w:p>
          <w:p w14:paraId="655B165B" w14:textId="35232A51" w:rsidR="000A5F18" w:rsidRPr="00923CC3" w:rsidRDefault="00C11245" w:rsidP="00441418">
            <w:pPr>
              <w:numPr>
                <w:ilvl w:val="0"/>
                <w:numId w:val="31"/>
              </w:numPr>
              <w:ind w:left="284" w:hanging="284"/>
              <w:rPr>
                <w:i/>
                <w:szCs w:val="24"/>
              </w:rPr>
            </w:pPr>
            <w:r w:rsidRPr="00923CC3">
              <w:rPr>
                <w:rFonts w:ascii="Sylfaen" w:hAnsi="Sylfaen"/>
                <w:i/>
                <w:iCs/>
                <w:szCs w:val="24"/>
                <w:lang w:val="ka-GE"/>
              </w:rPr>
              <w:t xml:space="preserve">ზუსტად დაიცავით ამ ჩანართის მითითებები. არ მიიღოთ თქვენთვის რეკომენდებულზე </w:t>
            </w:r>
            <w:r w:rsidRPr="00923CC3">
              <w:rPr>
                <w:rFonts w:ascii="Sylfaen" w:hAnsi="Sylfaen"/>
                <w:b/>
                <w:bCs/>
                <w:i/>
                <w:iCs/>
                <w:szCs w:val="24"/>
                <w:lang w:val="ka-GE"/>
              </w:rPr>
              <w:t xml:space="preserve">უფრო მაღალი </w:t>
            </w:r>
            <w:r w:rsidRPr="00923CC3">
              <w:rPr>
                <w:rFonts w:ascii="Sylfaen" w:hAnsi="Sylfaen"/>
                <w:i/>
                <w:iCs/>
                <w:szCs w:val="24"/>
                <w:lang w:val="ka-GE"/>
              </w:rPr>
              <w:t>ან</w:t>
            </w:r>
            <w:r w:rsidRPr="00923CC3">
              <w:rPr>
                <w:rFonts w:ascii="Sylfaen" w:hAnsi="Sylfaen"/>
                <w:b/>
                <w:bCs/>
                <w:i/>
                <w:iCs/>
                <w:szCs w:val="24"/>
                <w:lang w:val="ka-GE"/>
              </w:rPr>
              <w:t xml:space="preserve"> დაბალი</w:t>
            </w:r>
            <w:r w:rsidRPr="00923CC3">
              <w:rPr>
                <w:rFonts w:ascii="Sylfaen" w:hAnsi="Sylfaen"/>
                <w:i/>
                <w:iCs/>
                <w:szCs w:val="24"/>
                <w:lang w:val="ka-GE"/>
              </w:rPr>
              <w:t xml:space="preserve"> დოზა.</w:t>
            </w:r>
          </w:p>
        </w:tc>
      </w:tr>
    </w:tbl>
    <w:p w14:paraId="24FD986C" w14:textId="77777777" w:rsidR="0089039E" w:rsidRPr="00923CC3" w:rsidRDefault="0089039E" w:rsidP="00441418">
      <w:pPr>
        <w:pStyle w:val="ListParagraph"/>
        <w:shd w:val="clear" w:color="auto" w:fill="FFFFFF"/>
        <w:tabs>
          <w:tab w:val="left" w:pos="284"/>
          <w:tab w:val="left" w:pos="567"/>
        </w:tabs>
        <w:ind w:left="0"/>
        <w:rPr>
          <w:rFonts w:cs="Times New Roman"/>
          <w:color w:val="000000"/>
          <w:szCs w:val="24"/>
        </w:rPr>
      </w:pPr>
    </w:p>
    <w:p w14:paraId="101B4139" w14:textId="77777777" w:rsidR="0062787B" w:rsidRPr="00923CC3" w:rsidRDefault="0062787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u w:val="single"/>
          <w:lang w:val="ka-GE"/>
        </w:rPr>
        <w:t>მოცემული ჩანართის შინაარსი</w:t>
      </w:r>
      <w:r w:rsidRPr="00923CC3">
        <w:rPr>
          <w:rFonts w:ascii="Sylfaen" w:hAnsi="Sylfaen"/>
          <w:i/>
          <w:iCs/>
          <w:szCs w:val="24"/>
          <w:lang w:val="ka-GE"/>
        </w:rPr>
        <w:t>:</w:t>
      </w:r>
    </w:p>
    <w:p w14:paraId="00A1EDB2" w14:textId="58EF2FC4" w:rsidR="0062787B" w:rsidRPr="00923CC3" w:rsidRDefault="0062787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923CC3">
        <w:rPr>
          <w:rFonts w:ascii="Sylfaen" w:hAnsi="Sylfaen"/>
          <w:b/>
          <w:bCs/>
          <w:i/>
          <w:iCs/>
          <w:szCs w:val="24"/>
          <w:lang w:val="ka-GE"/>
        </w:rPr>
        <w:t>1.</w:t>
      </w:r>
      <w:r w:rsidRPr="00923CC3">
        <w:rPr>
          <w:rFonts w:ascii="Sylfaen" w:hAnsi="Sylfaen"/>
          <w:b/>
          <w:bCs/>
          <w:i/>
          <w:iCs/>
          <w:szCs w:val="24"/>
          <w:lang w:val="ka-GE"/>
        </w:rPr>
        <w:tab/>
        <w:t xml:space="preserve">რას წარმოადგენს </w:t>
      </w:r>
      <w:proofErr w:type="spellStart"/>
      <w:r w:rsidR="0021751A" w:rsidRPr="00923CC3">
        <w:rPr>
          <w:rFonts w:ascii="Sylfaen" w:hAnsi="Sylfaen"/>
          <w:b/>
          <w:bCs/>
          <w:i/>
          <w:iCs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/>
          <w:b/>
          <w:bCs/>
          <w:i/>
          <w:iCs/>
          <w:szCs w:val="24"/>
          <w:lang w:val="ka-GE"/>
        </w:rPr>
        <w:t xml:space="preserve"> და რისთვის გამოიყენება</w:t>
      </w:r>
    </w:p>
    <w:p w14:paraId="5F286BCD" w14:textId="2BA312E2" w:rsidR="0062787B" w:rsidRPr="00923CC3" w:rsidRDefault="0062787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923CC3">
        <w:rPr>
          <w:rFonts w:ascii="Sylfaen" w:hAnsi="Sylfaen"/>
          <w:b/>
          <w:bCs/>
          <w:i/>
          <w:iCs/>
          <w:szCs w:val="24"/>
          <w:lang w:val="ka-GE"/>
        </w:rPr>
        <w:t>2.</w:t>
      </w:r>
      <w:r w:rsidRPr="00923CC3">
        <w:rPr>
          <w:rFonts w:ascii="Sylfaen" w:hAnsi="Sylfaen"/>
          <w:b/>
          <w:bCs/>
          <w:i/>
          <w:iCs/>
          <w:szCs w:val="24"/>
          <w:lang w:val="ka-GE"/>
        </w:rPr>
        <w:tab/>
        <w:t xml:space="preserve">რა უნდა იცოდეთ </w:t>
      </w:r>
      <w:proofErr w:type="spellStart"/>
      <w:r w:rsidR="0021751A" w:rsidRPr="00923CC3">
        <w:rPr>
          <w:rFonts w:ascii="Sylfaen" w:hAnsi="Sylfaen"/>
          <w:b/>
          <w:bCs/>
          <w:i/>
          <w:i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b/>
          <w:bCs/>
          <w:i/>
          <w:iCs/>
          <w:szCs w:val="24"/>
          <w:lang w:val="ka-GE"/>
        </w:rPr>
        <w:t xml:space="preserve"> მიღებამდე</w:t>
      </w:r>
    </w:p>
    <w:p w14:paraId="2CBC82C6" w14:textId="661A548E" w:rsidR="0062787B" w:rsidRPr="00923CC3" w:rsidRDefault="0062787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923CC3">
        <w:rPr>
          <w:rFonts w:ascii="Sylfaen" w:hAnsi="Sylfaen"/>
          <w:b/>
          <w:bCs/>
          <w:i/>
          <w:iCs/>
          <w:szCs w:val="24"/>
          <w:lang w:val="ka-GE"/>
        </w:rPr>
        <w:t>3.</w:t>
      </w:r>
      <w:r w:rsidRPr="00923CC3">
        <w:rPr>
          <w:rFonts w:ascii="Sylfaen" w:hAnsi="Sylfaen"/>
          <w:b/>
          <w:bCs/>
          <w:i/>
          <w:iCs/>
          <w:szCs w:val="24"/>
          <w:lang w:val="ka-GE"/>
        </w:rPr>
        <w:tab/>
        <w:t xml:space="preserve">როგორ უნდა მიიღოთ </w:t>
      </w:r>
      <w:proofErr w:type="spellStart"/>
      <w:r w:rsidR="0021751A" w:rsidRPr="00923CC3">
        <w:rPr>
          <w:rFonts w:ascii="Sylfaen" w:hAnsi="Sylfaen"/>
          <w:b/>
          <w:bCs/>
          <w:i/>
          <w:iCs/>
          <w:szCs w:val="24"/>
          <w:lang w:val="ka-GE"/>
        </w:rPr>
        <w:t>პიქსიმი</w:t>
      </w:r>
      <w:proofErr w:type="spellEnd"/>
    </w:p>
    <w:p w14:paraId="56F1A910" w14:textId="77777777" w:rsidR="0062787B" w:rsidRPr="00923CC3" w:rsidRDefault="0062787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923CC3">
        <w:rPr>
          <w:rFonts w:ascii="Sylfaen" w:hAnsi="Sylfaen"/>
          <w:b/>
          <w:bCs/>
          <w:i/>
          <w:iCs/>
          <w:szCs w:val="24"/>
          <w:lang w:val="ka-GE"/>
        </w:rPr>
        <w:t>4.</w:t>
      </w:r>
      <w:r w:rsidRPr="00923CC3">
        <w:rPr>
          <w:rFonts w:ascii="Sylfaen" w:hAnsi="Sylfaen"/>
          <w:b/>
          <w:bCs/>
          <w:i/>
          <w:iCs/>
          <w:szCs w:val="24"/>
          <w:lang w:val="ka-GE"/>
        </w:rPr>
        <w:tab/>
        <w:t>შესაძლო გვერდითი მოქმედება</w:t>
      </w:r>
    </w:p>
    <w:p w14:paraId="0FEFC16D" w14:textId="64693403" w:rsidR="0062787B" w:rsidRPr="00923CC3" w:rsidRDefault="0062787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923CC3">
        <w:rPr>
          <w:rFonts w:ascii="Sylfaen" w:hAnsi="Sylfaen"/>
          <w:b/>
          <w:bCs/>
          <w:i/>
          <w:iCs/>
          <w:szCs w:val="24"/>
          <w:lang w:val="ka-GE"/>
        </w:rPr>
        <w:t>5.</w:t>
      </w:r>
      <w:r w:rsidRPr="00923CC3">
        <w:rPr>
          <w:rFonts w:ascii="Sylfaen" w:hAnsi="Sylfaen"/>
          <w:b/>
          <w:bCs/>
          <w:i/>
          <w:iCs/>
          <w:szCs w:val="24"/>
          <w:lang w:val="ka-GE"/>
        </w:rPr>
        <w:tab/>
      </w:r>
      <w:proofErr w:type="spellStart"/>
      <w:r w:rsidR="0021751A" w:rsidRPr="00923CC3">
        <w:rPr>
          <w:rFonts w:ascii="Sylfaen" w:hAnsi="Sylfaen"/>
          <w:b/>
          <w:bCs/>
          <w:i/>
          <w:iCs/>
          <w:szCs w:val="24"/>
          <w:lang w:val="ka-GE"/>
        </w:rPr>
        <w:t>პიქსიმის</w:t>
      </w:r>
      <w:proofErr w:type="spellEnd"/>
      <w:r w:rsidR="0021751A" w:rsidRPr="00923CC3">
        <w:rPr>
          <w:rFonts w:ascii="Sylfaen" w:hAnsi="Sylfaen"/>
          <w:b/>
          <w:bCs/>
          <w:i/>
          <w:iCs/>
          <w:szCs w:val="24"/>
          <w:lang w:val="ka-GE"/>
        </w:rPr>
        <w:t xml:space="preserve"> </w:t>
      </w:r>
      <w:r w:rsidRPr="00923CC3">
        <w:rPr>
          <w:rFonts w:ascii="Sylfaen" w:hAnsi="Sylfaen"/>
          <w:b/>
          <w:bCs/>
          <w:i/>
          <w:iCs/>
          <w:szCs w:val="24"/>
          <w:lang w:val="ka-GE"/>
        </w:rPr>
        <w:t>შენახვის პირობები</w:t>
      </w:r>
    </w:p>
    <w:p w14:paraId="7BDC3AAD" w14:textId="77777777" w:rsidR="0062787B" w:rsidRPr="00923CC3" w:rsidRDefault="0062787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923CC3">
        <w:rPr>
          <w:rFonts w:ascii="Sylfaen" w:hAnsi="Sylfaen"/>
          <w:i/>
          <w:iCs/>
          <w:szCs w:val="24"/>
          <w:lang w:val="ka-GE"/>
        </w:rPr>
        <w:t xml:space="preserve"> </w:t>
      </w:r>
    </w:p>
    <w:p w14:paraId="4AC3F502" w14:textId="398F308B" w:rsidR="0062787B" w:rsidRPr="00923CC3" w:rsidRDefault="0062787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1.</w:t>
      </w:r>
      <w:r w:rsidRPr="00923CC3">
        <w:rPr>
          <w:rFonts w:ascii="Sylfaen" w:hAnsi="Sylfaen"/>
          <w:b/>
          <w:bCs/>
          <w:szCs w:val="24"/>
          <w:lang w:val="ka-GE"/>
        </w:rPr>
        <w:tab/>
      </w:r>
      <w:r w:rsidR="0021751A" w:rsidRPr="00923CC3">
        <w:rPr>
          <w:rFonts w:ascii="Sylfaen" w:hAnsi="Sylfaen"/>
          <w:b/>
          <w:bCs/>
          <w:szCs w:val="24"/>
          <w:lang w:val="ka-GE"/>
        </w:rPr>
        <w:t xml:space="preserve">რას წარმოადგენს </w:t>
      </w:r>
      <w:proofErr w:type="spellStart"/>
      <w:r w:rsidR="0021751A" w:rsidRPr="00923CC3">
        <w:rPr>
          <w:rFonts w:ascii="Sylfaen" w:hAnsi="Sylfaen"/>
          <w:b/>
          <w:bCs/>
          <w:szCs w:val="24"/>
          <w:lang w:val="ka-GE"/>
        </w:rPr>
        <w:t>პიქსიმი</w:t>
      </w:r>
      <w:proofErr w:type="spellEnd"/>
      <w:r w:rsidR="0021751A" w:rsidRPr="00923CC3">
        <w:rPr>
          <w:rFonts w:ascii="Sylfaen" w:hAnsi="Sylfaen"/>
          <w:b/>
          <w:bCs/>
          <w:szCs w:val="24"/>
          <w:lang w:val="ka-GE"/>
        </w:rPr>
        <w:t xml:space="preserve"> და რისთვის გამოიყენება</w:t>
      </w:r>
    </w:p>
    <w:p w14:paraId="70AFE7C6" w14:textId="77777777" w:rsidR="000D05C4" w:rsidRPr="00923CC3" w:rsidRDefault="000D05C4" w:rsidP="00441418">
      <w:pPr>
        <w:shd w:val="clear" w:color="auto" w:fill="FFFFFF"/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275B8274" w14:textId="57434003" w:rsidR="000D05C4" w:rsidRPr="00923CC3" w:rsidRDefault="0021751A" w:rsidP="00441418">
      <w:pPr>
        <w:shd w:val="clear" w:color="auto" w:fill="FFFFFF"/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შეიცავს მოქმედ ნივთიერებას, რომელსაც ეწოდება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ცეფიქსიმი</w:t>
      </w:r>
      <w:proofErr w:type="spellEnd"/>
      <w:r w:rsidR="000D05C4" w:rsidRPr="00923CC3">
        <w:rPr>
          <w:rFonts w:cs="Times New Roman"/>
          <w:szCs w:val="24"/>
        </w:rPr>
        <w:t>.</w:t>
      </w:r>
      <w:r w:rsidRPr="00923CC3">
        <w:rPr>
          <w:rFonts w:ascii="Sylfaen" w:hAnsi="Sylfaen" w:cs="Times New Roman"/>
          <w:szCs w:val="24"/>
          <w:lang w:val="ka-GE"/>
        </w:rPr>
        <w:t xml:space="preserve"> ის მიეკუთვნება ანტიბიოტიკების ჯგუფს, სახელწოდებით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ცეფალოსპორინები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. </w:t>
      </w:r>
    </w:p>
    <w:p w14:paraId="49FBAA60" w14:textId="56C4054F" w:rsidR="0021751A" w:rsidRPr="00923CC3" w:rsidRDefault="0021751A" w:rsidP="00441418">
      <w:pPr>
        <w:shd w:val="clear" w:color="auto" w:fill="FFFFFF"/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</w:p>
    <w:p w14:paraId="390C78C6" w14:textId="489B8AB1" w:rsidR="0021751A" w:rsidRPr="00923CC3" w:rsidRDefault="0021751A" w:rsidP="00441418">
      <w:pPr>
        <w:shd w:val="clear" w:color="auto" w:fill="FFFFFF"/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გამოიყენება ზოგიერთი ინფექციის სამკურნალოდ.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გამოიყენება შემდეგი ინფექციების სამკურნალოდ:</w:t>
      </w:r>
    </w:p>
    <w:p w14:paraId="320FB158" w14:textId="61D43C41" w:rsidR="00F40A49" w:rsidRPr="00923CC3" w:rsidRDefault="0021751A" w:rsidP="00441418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შუა ყურის მწვავე ოტიტი</w:t>
      </w:r>
      <w:r w:rsidR="00F40A49" w:rsidRPr="00923CC3">
        <w:rPr>
          <w:rFonts w:cs="Times New Roman"/>
          <w:szCs w:val="24"/>
        </w:rPr>
        <w:t xml:space="preserve"> (</w:t>
      </w:r>
      <w:r w:rsidRPr="00923CC3">
        <w:rPr>
          <w:rFonts w:ascii="Sylfaen" w:hAnsi="Sylfaen" w:cs="Times New Roman"/>
          <w:szCs w:val="24"/>
          <w:lang w:val="ka-GE"/>
        </w:rPr>
        <w:t>შუა ყურის მოულოდნელად განვითარებული ანთება</w:t>
      </w:r>
      <w:r w:rsidR="00F40A49" w:rsidRPr="00923CC3">
        <w:rPr>
          <w:rFonts w:cs="Times New Roman"/>
          <w:szCs w:val="24"/>
        </w:rPr>
        <w:t>)</w:t>
      </w:r>
      <w:r w:rsidRPr="00923CC3">
        <w:rPr>
          <w:rFonts w:ascii="Sylfaen" w:hAnsi="Sylfaen" w:cs="Times New Roman"/>
          <w:szCs w:val="24"/>
          <w:lang w:val="ka-GE"/>
        </w:rPr>
        <w:t xml:space="preserve">, თუ გამოწვეულია </w:t>
      </w:r>
      <w:r w:rsidR="00F40A49" w:rsidRPr="00923CC3">
        <w:rPr>
          <w:rFonts w:cs="Times New Roman"/>
          <w:szCs w:val="24"/>
        </w:rPr>
        <w:t xml:space="preserve"> </w:t>
      </w:r>
      <w:r w:rsidR="00F40A49" w:rsidRPr="00923CC3">
        <w:rPr>
          <w:rFonts w:cs="Times New Roman"/>
          <w:i/>
          <w:szCs w:val="24"/>
        </w:rPr>
        <w:t xml:space="preserve">Streptococcus pneumoniae, </w:t>
      </w:r>
      <w:proofErr w:type="spellStart"/>
      <w:r w:rsidR="00F40A49" w:rsidRPr="00923CC3">
        <w:rPr>
          <w:rFonts w:cs="Times New Roman"/>
          <w:i/>
          <w:szCs w:val="24"/>
        </w:rPr>
        <w:t>Haemophilus</w:t>
      </w:r>
      <w:proofErr w:type="spellEnd"/>
      <w:r w:rsidR="00F40A49" w:rsidRPr="00923CC3">
        <w:rPr>
          <w:rFonts w:cs="Times New Roman"/>
          <w:i/>
          <w:szCs w:val="24"/>
        </w:rPr>
        <w:t xml:space="preserve"> influenzae, Moraxella catarrhalis</w:t>
      </w:r>
      <w:r w:rsidRPr="00923CC3">
        <w:rPr>
          <w:rFonts w:ascii="Sylfaen" w:hAnsi="Sylfaen" w:cs="Times New Roman"/>
          <w:i/>
          <w:szCs w:val="24"/>
          <w:lang w:val="ka-GE"/>
        </w:rPr>
        <w:t xml:space="preserve">-ის </w:t>
      </w:r>
      <w:r w:rsidRPr="00923CC3">
        <w:rPr>
          <w:rFonts w:ascii="Sylfaen" w:hAnsi="Sylfaen" w:cs="Times New Roman"/>
          <w:iCs/>
          <w:szCs w:val="24"/>
          <w:lang w:val="ka-GE"/>
        </w:rPr>
        <w:t>მგრძნობიარე შტამებით</w:t>
      </w:r>
      <w:r w:rsidR="00D359B5" w:rsidRPr="00923CC3">
        <w:rPr>
          <w:rFonts w:cs="Times New Roman"/>
          <w:szCs w:val="24"/>
        </w:rPr>
        <w:t>.</w:t>
      </w:r>
    </w:p>
    <w:p w14:paraId="1F133D8F" w14:textId="11C4DEAA" w:rsidR="00F40A49" w:rsidRPr="00923CC3" w:rsidRDefault="0021751A" w:rsidP="00441418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მწვავე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სინუსიტი</w:t>
      </w:r>
      <w:proofErr w:type="spellEnd"/>
      <w:r w:rsidR="00F40A49" w:rsidRPr="00923CC3">
        <w:rPr>
          <w:rFonts w:cs="Times New Roman"/>
          <w:szCs w:val="24"/>
        </w:rPr>
        <w:t xml:space="preserve"> (</w:t>
      </w:r>
      <w:r w:rsidRPr="00923CC3">
        <w:rPr>
          <w:rFonts w:ascii="Sylfaen" w:hAnsi="Sylfaen" w:cs="Times New Roman"/>
          <w:szCs w:val="24"/>
          <w:lang w:val="ka-GE"/>
        </w:rPr>
        <w:t>სინუსების მოულოდნელად განვითარებული ანთება</w:t>
      </w:r>
      <w:r w:rsidR="00F40A49" w:rsidRPr="00923CC3">
        <w:rPr>
          <w:rFonts w:cs="Times New Roman"/>
          <w:szCs w:val="24"/>
        </w:rPr>
        <w:t>)</w:t>
      </w:r>
      <w:r w:rsidRPr="00923CC3">
        <w:rPr>
          <w:rFonts w:ascii="Sylfaen" w:hAnsi="Sylfaen" w:cs="Times New Roman"/>
          <w:szCs w:val="24"/>
          <w:lang w:val="ka-GE"/>
        </w:rPr>
        <w:t xml:space="preserve">, თუ გამოწვეულია </w:t>
      </w:r>
      <w:r w:rsidR="00F40A49" w:rsidRPr="00923CC3">
        <w:rPr>
          <w:rFonts w:cs="Times New Roman"/>
          <w:szCs w:val="24"/>
        </w:rPr>
        <w:t xml:space="preserve"> </w:t>
      </w:r>
      <w:r w:rsidR="00F40A49" w:rsidRPr="00923CC3">
        <w:rPr>
          <w:rFonts w:cs="Times New Roman"/>
          <w:i/>
          <w:szCs w:val="24"/>
        </w:rPr>
        <w:t xml:space="preserve">Streptococcus pneumoniae, </w:t>
      </w:r>
      <w:proofErr w:type="spellStart"/>
      <w:r w:rsidR="00F40A49" w:rsidRPr="00923CC3">
        <w:rPr>
          <w:rFonts w:cs="Times New Roman"/>
          <w:i/>
          <w:szCs w:val="24"/>
        </w:rPr>
        <w:t>Haemophilus</w:t>
      </w:r>
      <w:proofErr w:type="spellEnd"/>
      <w:r w:rsidR="00F40A49" w:rsidRPr="00923CC3">
        <w:rPr>
          <w:rFonts w:cs="Times New Roman"/>
          <w:i/>
          <w:szCs w:val="24"/>
        </w:rPr>
        <w:t xml:space="preserve"> influenzae, Moraxella catarrhalis</w:t>
      </w:r>
      <w:r w:rsidR="0077587C" w:rsidRPr="00923CC3">
        <w:rPr>
          <w:rFonts w:ascii="Sylfaen" w:hAnsi="Sylfaen" w:cs="Times New Roman"/>
          <w:i/>
          <w:szCs w:val="24"/>
          <w:lang w:val="ka-GE"/>
        </w:rPr>
        <w:t xml:space="preserve">-ის </w:t>
      </w:r>
      <w:r w:rsidR="0077587C" w:rsidRPr="00923CC3">
        <w:rPr>
          <w:rFonts w:ascii="Sylfaen" w:hAnsi="Sylfaen" w:cs="Times New Roman"/>
          <w:iCs/>
          <w:szCs w:val="24"/>
          <w:lang w:val="ka-GE"/>
        </w:rPr>
        <w:t>მგრძნობიარე შტამებით</w:t>
      </w:r>
      <w:r w:rsidR="00F40A49" w:rsidRPr="00923CC3">
        <w:rPr>
          <w:rFonts w:cs="Times New Roman"/>
          <w:iCs/>
          <w:szCs w:val="24"/>
        </w:rPr>
        <w:t>,</w:t>
      </w:r>
    </w:p>
    <w:p w14:paraId="402D6074" w14:textId="7CA24B11" w:rsidR="00F40A49" w:rsidRPr="00923CC3" w:rsidRDefault="0077587C" w:rsidP="00441418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მწვავე </w:t>
      </w:r>
      <w:r w:rsidR="00906F4A" w:rsidRPr="00923CC3">
        <w:rPr>
          <w:rFonts w:ascii="Sylfaen" w:hAnsi="Sylfaen" w:cs="Times New Roman"/>
          <w:szCs w:val="24"/>
          <w:lang w:val="ka-GE"/>
        </w:rPr>
        <w:t xml:space="preserve">ბრონქიტი </w:t>
      </w:r>
      <w:r w:rsidR="004A7EB0" w:rsidRPr="00923CC3">
        <w:rPr>
          <w:rFonts w:ascii="Sylfaen" w:hAnsi="Sylfaen" w:cs="Times New Roman"/>
          <w:szCs w:val="24"/>
          <w:lang w:val="ka-GE"/>
        </w:rPr>
        <w:t>ქვედა სასუნთქ გზებში</w:t>
      </w:r>
      <w:r w:rsidR="00F40A49" w:rsidRPr="00923CC3">
        <w:rPr>
          <w:rFonts w:cs="Times New Roman"/>
          <w:szCs w:val="24"/>
        </w:rPr>
        <w:t xml:space="preserve"> </w:t>
      </w:r>
      <w:r w:rsidR="004A7EB0" w:rsidRPr="00923CC3">
        <w:rPr>
          <w:rFonts w:ascii="Sylfaen" w:hAnsi="Sylfaen" w:cs="Times New Roman"/>
          <w:szCs w:val="24"/>
          <w:lang w:val="ka-GE"/>
        </w:rPr>
        <w:t xml:space="preserve">(ფილტვებში ბრონქების ანთება, </w:t>
      </w:r>
      <w:r w:rsidR="004A7EB0" w:rsidRPr="00923CC3">
        <w:rPr>
          <w:rFonts w:ascii="Sylfaen" w:hAnsi="Sylfaen" w:cs="Times New Roman"/>
          <w:szCs w:val="24"/>
          <w:lang w:val="ka-GE"/>
        </w:rPr>
        <w:lastRenderedPageBreak/>
        <w:t>რომლებსაც გადააქვთ ჰაერი</w:t>
      </w:r>
      <w:r w:rsidR="00F40A49" w:rsidRPr="00923CC3">
        <w:rPr>
          <w:rFonts w:cs="Times New Roman"/>
          <w:szCs w:val="24"/>
        </w:rPr>
        <w:t>)</w:t>
      </w:r>
      <w:r w:rsidR="004A7EB0" w:rsidRPr="00923CC3">
        <w:rPr>
          <w:rFonts w:ascii="Sylfaen" w:hAnsi="Sylfaen" w:cs="Times New Roman"/>
          <w:szCs w:val="24"/>
          <w:lang w:val="ka-GE"/>
        </w:rPr>
        <w:t>, თუ გამოწვეულია პენიცილინის მიმართ მგრძნობიარე</w:t>
      </w:r>
      <w:r w:rsidR="00F40A49" w:rsidRPr="00923CC3">
        <w:rPr>
          <w:rFonts w:cs="Times New Roman"/>
          <w:szCs w:val="24"/>
        </w:rPr>
        <w:t xml:space="preserve"> </w:t>
      </w:r>
      <w:r w:rsidR="00F40A49" w:rsidRPr="00923CC3">
        <w:rPr>
          <w:rFonts w:cs="Times New Roman"/>
          <w:i/>
          <w:szCs w:val="24"/>
        </w:rPr>
        <w:t xml:space="preserve">Streptococcus pneumoniae, Moraxella catarrhalis </w:t>
      </w:r>
      <w:r w:rsidR="00F40A49" w:rsidRPr="00923CC3">
        <w:rPr>
          <w:rFonts w:cs="Times New Roman"/>
          <w:szCs w:val="24"/>
        </w:rPr>
        <w:t>and</w:t>
      </w:r>
      <w:r w:rsidR="00F40A49" w:rsidRPr="00923CC3">
        <w:rPr>
          <w:rFonts w:cs="Times New Roman"/>
          <w:i/>
          <w:szCs w:val="24"/>
        </w:rPr>
        <w:t xml:space="preserve"> </w:t>
      </w:r>
      <w:proofErr w:type="spellStart"/>
      <w:r w:rsidR="00F40A49" w:rsidRPr="00923CC3">
        <w:rPr>
          <w:rFonts w:cs="Times New Roman"/>
          <w:i/>
          <w:szCs w:val="24"/>
        </w:rPr>
        <w:t>Haemophilus</w:t>
      </w:r>
      <w:proofErr w:type="spellEnd"/>
      <w:r w:rsidR="00F40A49" w:rsidRPr="00923CC3">
        <w:rPr>
          <w:rFonts w:cs="Times New Roman"/>
          <w:i/>
          <w:szCs w:val="24"/>
        </w:rPr>
        <w:t xml:space="preserve"> influenzae</w:t>
      </w:r>
      <w:r w:rsidR="004A7EB0" w:rsidRPr="00923CC3">
        <w:rPr>
          <w:rFonts w:ascii="Sylfaen" w:hAnsi="Sylfaen" w:cs="Times New Roman"/>
          <w:i/>
          <w:szCs w:val="24"/>
          <w:lang w:val="ka-GE"/>
        </w:rPr>
        <w:t>-</w:t>
      </w:r>
      <w:proofErr w:type="spellStart"/>
      <w:r w:rsidR="004A7EB0" w:rsidRPr="00923CC3">
        <w:rPr>
          <w:rFonts w:ascii="Sylfaen" w:hAnsi="Sylfaen" w:cs="Times New Roman"/>
          <w:i/>
          <w:szCs w:val="24"/>
          <w:lang w:val="ka-GE"/>
        </w:rPr>
        <w:t>თი</w:t>
      </w:r>
      <w:proofErr w:type="spellEnd"/>
      <w:r w:rsidR="00F40A49" w:rsidRPr="00923CC3">
        <w:rPr>
          <w:rFonts w:cs="Times New Roman"/>
          <w:i/>
          <w:szCs w:val="24"/>
        </w:rPr>
        <w:t>,</w:t>
      </w:r>
    </w:p>
    <w:p w14:paraId="27DA2340" w14:textId="300EE926" w:rsidR="00356A37" w:rsidRPr="00923CC3" w:rsidRDefault="004A7EB0" w:rsidP="00441418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მწვავე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ტონზილოფარინგიტი</w:t>
      </w:r>
      <w:proofErr w:type="spellEnd"/>
      <w:r w:rsidR="00356A37" w:rsidRPr="00923CC3">
        <w:rPr>
          <w:szCs w:val="24"/>
        </w:rPr>
        <w:t xml:space="preserve"> (</w:t>
      </w:r>
      <w:r w:rsidRPr="00923CC3">
        <w:rPr>
          <w:rFonts w:ascii="Sylfaen" w:hAnsi="Sylfaen"/>
          <w:szCs w:val="24"/>
          <w:lang w:val="ka-GE"/>
        </w:rPr>
        <w:t xml:space="preserve">ნუშისებრი ჯირკვლების </w:t>
      </w:r>
      <w:r w:rsidR="00BF28CF">
        <w:rPr>
          <w:rFonts w:ascii="Sylfaen" w:hAnsi="Sylfaen"/>
          <w:szCs w:val="24"/>
          <w:lang w:val="ka-GE"/>
        </w:rPr>
        <w:t>ან</w:t>
      </w:r>
      <w:r w:rsidRPr="00923CC3">
        <w:rPr>
          <w:rFonts w:ascii="Sylfaen" w:hAnsi="Sylfaen"/>
          <w:szCs w:val="24"/>
          <w:lang w:val="ka-GE"/>
        </w:rPr>
        <w:t xml:space="preserve"> ხახის მოულოდნელად განვითარებული ანთება</w:t>
      </w:r>
      <w:r w:rsidR="00356A37" w:rsidRPr="00923CC3">
        <w:rPr>
          <w:szCs w:val="24"/>
        </w:rPr>
        <w:t>)</w:t>
      </w:r>
      <w:r w:rsidRPr="00923CC3">
        <w:rPr>
          <w:rFonts w:ascii="Sylfaen" w:hAnsi="Sylfaen"/>
          <w:szCs w:val="24"/>
          <w:lang w:val="ka-GE"/>
        </w:rPr>
        <w:t xml:space="preserve"> ან ფარინგიტი (ყელის ანთება)</w:t>
      </w:r>
      <w:r w:rsidR="00356A37" w:rsidRPr="00923CC3">
        <w:rPr>
          <w:szCs w:val="24"/>
        </w:rPr>
        <w:t>:</w:t>
      </w:r>
      <w:r w:rsidRPr="00923CC3">
        <w:rPr>
          <w:rFonts w:ascii="Sylfaen" w:hAnsi="Sylfae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/>
          <w:szCs w:val="24"/>
          <w:lang w:val="ka-GE"/>
        </w:rPr>
        <w:t>ანტიმიკრობული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მკურნალობა ინიშნება მხოლოდ იმ შემთხვევაში, თუ გამოწვეულია </w:t>
      </w:r>
      <w:r w:rsidRPr="00923CC3">
        <w:rPr>
          <w:rFonts w:cs="Times New Roman"/>
          <w:i/>
          <w:szCs w:val="24"/>
        </w:rPr>
        <w:t>Streptococcus pyogenes</w:t>
      </w:r>
      <w:r w:rsidRPr="00923CC3">
        <w:rPr>
          <w:rFonts w:ascii="Sylfaen" w:hAnsi="Sylfaen" w:cs="Times New Roman"/>
          <w:i/>
          <w:szCs w:val="24"/>
          <w:lang w:val="ka-GE"/>
        </w:rPr>
        <w:t>-ით</w:t>
      </w:r>
      <w:r w:rsidR="00356A37" w:rsidRPr="00923CC3">
        <w:rPr>
          <w:rFonts w:cs="Times New Roman"/>
          <w:i/>
          <w:szCs w:val="24"/>
        </w:rPr>
        <w:t>.</w:t>
      </w:r>
    </w:p>
    <w:p w14:paraId="7687114F" w14:textId="03E3190A" w:rsidR="00356A37" w:rsidRPr="00923CC3" w:rsidRDefault="00791D91" w:rsidP="00441418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ქრონიკული ბრონქიტის</w:t>
      </w:r>
      <w:r w:rsidR="00AC3441">
        <w:rPr>
          <w:rFonts w:ascii="Sylfaen" w:hAnsi="Sylfaen" w:cs="Times New Roman"/>
          <w:szCs w:val="24"/>
          <w:lang w:val="ka-GE"/>
        </w:rPr>
        <w:t xml:space="preserve"> მძიმე</w:t>
      </w:r>
      <w:r w:rsidRPr="00923CC3">
        <w:rPr>
          <w:rFonts w:ascii="Sylfaen" w:hAnsi="Sylfaen" w:cs="Times New Roman"/>
          <w:szCs w:val="24"/>
          <w:lang w:val="ka-GE"/>
        </w:rPr>
        <w:t xml:space="preserve"> გამწვავება</w:t>
      </w:r>
      <w:r w:rsidR="00356A37" w:rsidRPr="00923CC3">
        <w:rPr>
          <w:rFonts w:cs="Times New Roman"/>
          <w:szCs w:val="24"/>
        </w:rPr>
        <w:t xml:space="preserve"> (</w:t>
      </w:r>
      <w:r w:rsidRPr="00923CC3">
        <w:rPr>
          <w:rFonts w:ascii="Sylfaen" w:hAnsi="Sylfaen" w:cs="Times New Roman"/>
          <w:szCs w:val="24"/>
          <w:lang w:val="ka-GE"/>
        </w:rPr>
        <w:t>ბრონქების ანთება</w:t>
      </w:r>
      <w:r w:rsidR="00356A37" w:rsidRPr="00923CC3">
        <w:rPr>
          <w:rFonts w:cs="Times New Roman"/>
          <w:szCs w:val="24"/>
        </w:rPr>
        <w:t>)</w:t>
      </w:r>
      <w:r w:rsidRPr="00923CC3">
        <w:rPr>
          <w:rFonts w:ascii="Sylfaen" w:hAnsi="Sylfaen" w:cs="Times New Roman"/>
          <w:szCs w:val="24"/>
          <w:lang w:val="ka-GE"/>
        </w:rPr>
        <w:t xml:space="preserve">, გამოწვეული </w:t>
      </w:r>
      <w:r w:rsidRPr="00923CC3">
        <w:rPr>
          <w:rFonts w:cs="Times New Roman"/>
          <w:i/>
          <w:szCs w:val="24"/>
        </w:rPr>
        <w:t xml:space="preserve">Streptococcus pneumoniae </w:t>
      </w:r>
      <w:r w:rsidRPr="00923CC3">
        <w:rPr>
          <w:rFonts w:ascii="Sylfaen" w:hAnsi="Sylfaen" w:cs="Times New Roman"/>
          <w:szCs w:val="24"/>
          <w:lang w:val="ka-GE"/>
        </w:rPr>
        <w:t>და</w:t>
      </w:r>
      <w:r w:rsidRPr="00923CC3">
        <w:rPr>
          <w:rFonts w:cs="Times New Roman"/>
          <w:i/>
          <w:szCs w:val="24"/>
        </w:rPr>
        <w:t xml:space="preserve"> </w:t>
      </w:r>
      <w:proofErr w:type="spellStart"/>
      <w:r w:rsidRPr="00923CC3">
        <w:rPr>
          <w:rFonts w:cs="Times New Roman"/>
          <w:i/>
          <w:szCs w:val="24"/>
        </w:rPr>
        <w:t>Haemophilus</w:t>
      </w:r>
      <w:proofErr w:type="spellEnd"/>
      <w:r w:rsidRPr="00923CC3">
        <w:rPr>
          <w:rFonts w:cs="Times New Roman"/>
          <w:i/>
          <w:szCs w:val="24"/>
        </w:rPr>
        <w:t xml:space="preserve"> influenzae</w:t>
      </w:r>
      <w:r w:rsidRPr="00923CC3">
        <w:rPr>
          <w:rFonts w:ascii="Sylfaen" w:hAnsi="Sylfaen" w:cs="Times New Roman"/>
          <w:i/>
          <w:szCs w:val="24"/>
          <w:lang w:val="ka-GE"/>
        </w:rPr>
        <w:t>-ს</w:t>
      </w:r>
      <w:r w:rsidR="00356A37" w:rsidRPr="00923CC3">
        <w:rPr>
          <w:rFonts w:cs="Times New Roman"/>
          <w:szCs w:val="24"/>
        </w:rPr>
        <w:t xml:space="preserve"> </w:t>
      </w:r>
      <w:r w:rsidRPr="00923CC3">
        <w:rPr>
          <w:rFonts w:ascii="Sylfaen" w:hAnsi="Sylfaen" w:cs="Times New Roman"/>
          <w:szCs w:val="24"/>
          <w:lang w:val="ka-GE"/>
        </w:rPr>
        <w:t xml:space="preserve">მგრძნობიარე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იზოლატებით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>.</w:t>
      </w:r>
      <w:r w:rsidR="00356A37" w:rsidRPr="00923CC3">
        <w:rPr>
          <w:rFonts w:cs="Times New Roman"/>
          <w:szCs w:val="24"/>
        </w:rPr>
        <w:t xml:space="preserve"> </w:t>
      </w:r>
    </w:p>
    <w:p w14:paraId="36AFF358" w14:textId="49037813" w:rsidR="00F40A49" w:rsidRPr="00923CC3" w:rsidRDefault="00791D91" w:rsidP="00441418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საშარდე გზების გაურთულებელი ინფექციები</w:t>
      </w:r>
      <w:r w:rsidR="00356A37" w:rsidRPr="00923CC3">
        <w:rPr>
          <w:rFonts w:cs="Times New Roman"/>
          <w:szCs w:val="24"/>
        </w:rPr>
        <w:t xml:space="preserve"> (</w:t>
      </w:r>
      <w:r w:rsidRPr="00923CC3">
        <w:rPr>
          <w:rFonts w:ascii="Sylfaen" w:hAnsi="Sylfaen" w:cs="Times New Roman"/>
          <w:szCs w:val="24"/>
          <w:lang w:val="ka-GE"/>
        </w:rPr>
        <w:t>შარდის ბუშტის და საშარდე გზების ქვედა ნაწილის ანთება</w:t>
      </w:r>
      <w:r w:rsidR="00F40A49" w:rsidRPr="00923CC3">
        <w:rPr>
          <w:rFonts w:cs="Times New Roman"/>
          <w:szCs w:val="24"/>
        </w:rPr>
        <w:t xml:space="preserve">) </w:t>
      </w:r>
    </w:p>
    <w:p w14:paraId="17174353" w14:textId="328153F2" w:rsidR="007F51A5" w:rsidRPr="00923CC3" w:rsidRDefault="00791D91" w:rsidP="00441418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გაურთულებელი გონორეა</w:t>
      </w:r>
      <w:r w:rsidR="007F51A5" w:rsidRPr="00923CC3">
        <w:rPr>
          <w:rFonts w:cs="Times New Roman"/>
          <w:szCs w:val="24"/>
        </w:rPr>
        <w:t xml:space="preserve"> (</w:t>
      </w:r>
      <w:r w:rsidRPr="00923CC3">
        <w:rPr>
          <w:rFonts w:ascii="Sylfaen" w:hAnsi="Sylfaen" w:cs="Times New Roman"/>
          <w:szCs w:val="24"/>
          <w:lang w:val="ka-GE"/>
        </w:rPr>
        <w:t>სქესობრივად გადამდები ინფექცია</w:t>
      </w:r>
      <w:r w:rsidR="007F51A5" w:rsidRPr="00923CC3">
        <w:rPr>
          <w:rFonts w:cs="Times New Roman"/>
          <w:szCs w:val="24"/>
        </w:rPr>
        <w:t>)</w:t>
      </w:r>
    </w:p>
    <w:p w14:paraId="727E7E26" w14:textId="77777777" w:rsidR="00F40A49" w:rsidRPr="00923CC3" w:rsidRDefault="00F40A49" w:rsidP="00441418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79BA5E14" w14:textId="2F3D12B9" w:rsidR="00EA34BC" w:rsidRPr="00923CC3" w:rsidRDefault="00A957BB" w:rsidP="00441418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b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 w:cs="Times New Roman"/>
          <w:b/>
          <w:szCs w:val="24"/>
          <w:lang w:val="ka-GE"/>
        </w:rPr>
        <w:t xml:space="preserve"> აღწერილობა და კოლოფის შიგთავსი</w:t>
      </w:r>
    </w:p>
    <w:p w14:paraId="21CD96A3" w14:textId="038B7B90" w:rsidR="00A957BB" w:rsidRPr="00923CC3" w:rsidRDefault="00A957BB" w:rsidP="00441418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თითოეული კოლოფი შეიცავს თეთრი ფერის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აპკიანი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გარსით დაფარულ </w:t>
      </w:r>
      <w:r w:rsidR="005B4CCC" w:rsidRPr="00923CC3">
        <w:rPr>
          <w:rFonts w:ascii="Sylfaen" w:hAnsi="Sylfaen" w:cs="Times New Roman"/>
          <w:szCs w:val="24"/>
          <w:lang w:val="ka-GE"/>
        </w:rPr>
        <w:t xml:space="preserve">ჰომოგენურ </w:t>
      </w:r>
      <w:r w:rsidRPr="00923CC3">
        <w:rPr>
          <w:rFonts w:ascii="Sylfaen" w:hAnsi="Sylfaen" w:cs="Times New Roman"/>
          <w:szCs w:val="24"/>
          <w:lang w:val="ka-GE"/>
        </w:rPr>
        <w:t xml:space="preserve">5 ან 10 ტაბლეტს, გამყოფი ხაზით ერთ მხარეს (ის გეხმარებათ ტაბლეტის გაყოფაში ორ თანაბარ ნაწილად). </w:t>
      </w:r>
    </w:p>
    <w:p w14:paraId="1C2C0239" w14:textId="146A71AE" w:rsidR="00285602" w:rsidRPr="00923CC3" w:rsidRDefault="00A957BB" w:rsidP="00441418">
      <w:pPr>
        <w:tabs>
          <w:tab w:val="left" w:pos="284"/>
          <w:tab w:val="left" w:pos="567"/>
        </w:tabs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 </w:t>
      </w:r>
    </w:p>
    <w:p w14:paraId="28725826" w14:textId="72271B00" w:rsidR="00A957BB" w:rsidRPr="00923CC3" w:rsidRDefault="00A957BB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2.</w:t>
      </w:r>
      <w:r w:rsidRPr="00923CC3">
        <w:rPr>
          <w:rFonts w:ascii="Sylfaen" w:hAnsi="Sylfaen"/>
          <w:b/>
          <w:bCs/>
          <w:szCs w:val="24"/>
          <w:lang w:val="ka-GE"/>
        </w:rPr>
        <w:tab/>
        <w:t xml:space="preserve">რა უნდა იცოდეთ </w:t>
      </w:r>
      <w:proofErr w:type="spellStart"/>
      <w:r w:rsidRPr="00923CC3">
        <w:rPr>
          <w:rFonts w:ascii="Sylfaen" w:hAnsi="Sylfaen"/>
          <w:b/>
          <w:b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b/>
          <w:bCs/>
          <w:szCs w:val="24"/>
          <w:lang w:val="ka-GE"/>
        </w:rPr>
        <w:t xml:space="preserve"> მიღებამდე</w:t>
      </w:r>
    </w:p>
    <w:p w14:paraId="5F5E0751" w14:textId="5297E67E" w:rsidR="003A767A" w:rsidRPr="00923CC3" w:rsidRDefault="003A767A" w:rsidP="00441418">
      <w:pPr>
        <w:pStyle w:val="Heading1"/>
        <w:tabs>
          <w:tab w:val="left" w:pos="426"/>
        </w:tabs>
        <w:rPr>
          <w:szCs w:val="24"/>
        </w:rPr>
      </w:pPr>
    </w:p>
    <w:p w14:paraId="3077AAB1" w14:textId="6C792D48" w:rsidR="00614038" w:rsidRPr="00923CC3" w:rsidRDefault="00BE724B" w:rsidP="00441418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r w:rsidRPr="00923CC3">
        <w:rPr>
          <w:rFonts w:ascii="Sylfaen" w:hAnsi="Sylfaen" w:cs="Times New Roman"/>
          <w:b/>
          <w:szCs w:val="24"/>
          <w:lang w:val="ka-GE"/>
        </w:rPr>
        <w:t xml:space="preserve">არ გამოიყენოთ </w:t>
      </w:r>
      <w:proofErr w:type="spellStart"/>
      <w:r w:rsidRPr="00923CC3">
        <w:rPr>
          <w:rFonts w:ascii="Sylfaen" w:hAnsi="Sylfaen" w:cs="Times New Roman"/>
          <w:b/>
          <w:szCs w:val="24"/>
          <w:lang w:val="ka-GE"/>
        </w:rPr>
        <w:t>პიქსიმი</w:t>
      </w:r>
      <w:proofErr w:type="spellEnd"/>
    </w:p>
    <w:p w14:paraId="69C00D88" w14:textId="47131BE3" w:rsidR="00BE724B" w:rsidRPr="00923CC3" w:rsidRDefault="00BE724B" w:rsidP="00441418">
      <w:pPr>
        <w:pStyle w:val="ListParagraph"/>
        <w:numPr>
          <w:ilvl w:val="0"/>
          <w:numId w:val="30"/>
        </w:numPr>
        <w:tabs>
          <w:tab w:val="left" w:pos="284"/>
          <w:tab w:val="left" w:pos="567"/>
        </w:tabs>
        <w:ind w:left="284" w:hanging="284"/>
        <w:rPr>
          <w:rFonts w:cs="Times New Roman"/>
          <w:b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თუ გაქვთ ალერგია</w:t>
      </w:r>
      <w:r w:rsidR="007474C1" w:rsidRPr="00923CC3">
        <w:rPr>
          <w:rFonts w:cs="Times New Roman"/>
          <w:szCs w:val="24"/>
        </w:rPr>
        <w:t xml:space="preserve"> (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ჰიპერმგრძნობელობა</w:t>
      </w:r>
      <w:proofErr w:type="spellEnd"/>
      <w:r w:rsidR="007474C1" w:rsidRPr="00923CC3">
        <w:rPr>
          <w:rFonts w:cs="Times New Roman"/>
          <w:szCs w:val="24"/>
        </w:rPr>
        <w:t>)</w:t>
      </w:r>
      <w:r w:rsidRPr="00923CC3">
        <w:rPr>
          <w:rFonts w:ascii="Sylfaen" w:hAnsi="Sylfaen" w:cs="Times New Roma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ცეფიქსიმის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ან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ნებისმიერი სხვა ინგრედიენტის მიმართ. ნიშნები შეიძლება იყოს: გამონაყარი, სახსრების ტკივილი</w:t>
      </w:r>
      <w:r w:rsidR="00BF28CF">
        <w:rPr>
          <w:rFonts w:ascii="Sylfaen" w:hAnsi="Sylfaen" w:cs="Times New Roman"/>
          <w:szCs w:val="24"/>
          <w:lang w:val="ka-GE"/>
        </w:rPr>
        <w:t>,</w:t>
      </w:r>
      <w:r w:rsidRPr="00923CC3">
        <w:rPr>
          <w:rFonts w:ascii="Sylfaen" w:hAnsi="Sylfaen" w:cs="Times New Roman"/>
          <w:szCs w:val="24"/>
          <w:lang w:val="ka-GE"/>
        </w:rPr>
        <w:t xml:space="preserve"> ყლაპვის ან სუნთქვის დარღვევები, ტუჩების, სახის, ყელის ან ენის შეშუპება. </w:t>
      </w:r>
    </w:p>
    <w:p w14:paraId="694007B1" w14:textId="61EC8048" w:rsidR="003A767A" w:rsidRPr="00923CC3" w:rsidRDefault="003A767A" w:rsidP="00441418">
      <w:pPr>
        <w:tabs>
          <w:tab w:val="left" w:pos="284"/>
          <w:tab w:val="left" w:pos="567"/>
        </w:tabs>
        <w:rPr>
          <w:rFonts w:cs="Times New Roman"/>
          <w:b/>
          <w:szCs w:val="24"/>
          <w:lang w:val="ru-RU"/>
        </w:rPr>
      </w:pPr>
    </w:p>
    <w:p w14:paraId="490235E7" w14:textId="74DAC066" w:rsidR="00B07B4C" w:rsidRPr="00923CC3" w:rsidRDefault="00B07B4C" w:rsidP="00441418">
      <w:pPr>
        <w:tabs>
          <w:tab w:val="left" w:pos="284"/>
          <w:tab w:val="left" w:pos="567"/>
        </w:tabs>
        <w:rPr>
          <w:rFonts w:cs="Times New Roman"/>
          <w:b/>
          <w:szCs w:val="24"/>
          <w:lang w:val="ru-RU"/>
        </w:rPr>
      </w:pPr>
    </w:p>
    <w:p w14:paraId="0713EEF6" w14:textId="4E555BBE" w:rsidR="00B07B4C" w:rsidRPr="00923CC3" w:rsidRDefault="00B07B4C" w:rsidP="00441418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b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 w:cs="Times New Roman"/>
          <w:b/>
          <w:szCs w:val="24"/>
          <w:lang w:val="ka-GE"/>
        </w:rPr>
        <w:t xml:space="preserve"> გამოყენებისას დაიცავით სიფრთხილის განსაკუთრებული ზომები,</w:t>
      </w:r>
    </w:p>
    <w:p w14:paraId="79573158" w14:textId="77777777" w:rsidR="00B07B4C" w:rsidRPr="00923CC3" w:rsidRDefault="00B07B4C" w:rsidP="00441418">
      <w:pPr>
        <w:pStyle w:val="ListParagraph"/>
        <w:numPr>
          <w:ilvl w:val="0"/>
          <w:numId w:val="8"/>
        </w:numPr>
        <w:tabs>
          <w:tab w:val="left" w:pos="284"/>
          <w:tab w:val="left" w:pos="567"/>
        </w:tabs>
        <w:ind w:left="0" w:firstLine="0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თუ ადრე გქონდათ კოლიტი (მსხვილი ნაწლავის ანთება).</w:t>
      </w:r>
    </w:p>
    <w:p w14:paraId="7360E69E" w14:textId="64A53C14" w:rsidR="00862228" w:rsidRPr="00923CC3" w:rsidRDefault="00B07B4C" w:rsidP="00441418">
      <w:pPr>
        <w:pStyle w:val="ListParagraph"/>
        <w:numPr>
          <w:ilvl w:val="0"/>
          <w:numId w:val="8"/>
        </w:numPr>
        <w:tabs>
          <w:tab w:val="left" w:pos="284"/>
          <w:tab w:val="left" w:pos="567"/>
        </w:tabs>
        <w:ind w:left="0" w:firstLine="0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თუ გაქვთ თირკმელების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უკამრისობა</w:t>
      </w:r>
      <w:proofErr w:type="spellEnd"/>
      <w:r w:rsidR="00C91755" w:rsidRPr="00923CC3">
        <w:rPr>
          <w:rFonts w:cs="Times New Roman"/>
          <w:szCs w:val="24"/>
        </w:rPr>
        <w:t>.</w:t>
      </w:r>
    </w:p>
    <w:p w14:paraId="677C2558" w14:textId="77777777" w:rsidR="00D700B9" w:rsidRPr="00923CC3" w:rsidRDefault="00D700B9" w:rsidP="00441418">
      <w:pPr>
        <w:pStyle w:val="ListParagraph"/>
        <w:tabs>
          <w:tab w:val="left" w:pos="284"/>
          <w:tab w:val="left" w:pos="567"/>
        </w:tabs>
        <w:ind w:left="0"/>
        <w:rPr>
          <w:rFonts w:cs="Times New Roman"/>
          <w:szCs w:val="24"/>
        </w:rPr>
      </w:pPr>
    </w:p>
    <w:p w14:paraId="440D15A4" w14:textId="77777777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შუა ყურის უეცრად განვითარებული (მწვავე) ოტიტის შემთხვევაში სუსპენზია არ უნდა ჩანაცვლდეს ტაბლეტებით, რადგან სუსპენზიის ფორმის შეწოვა უფრო მაღალია. </w:t>
      </w:r>
    </w:p>
    <w:p w14:paraId="47A710AC" w14:textId="77777777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57857F60" w14:textId="77777777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  <w:r w:rsidRPr="00923CC3">
        <w:rPr>
          <w:rFonts w:ascii="Sylfaen" w:hAnsi="Sylfaen" w:cs="Times New Roman"/>
          <w:i/>
          <w:iCs/>
          <w:szCs w:val="24"/>
          <w:lang w:val="ka-GE"/>
        </w:rPr>
        <w:t xml:space="preserve">თუ ეს გაფრთხილებები თქვენ გეხებათ ან გეხებოდათ წარსულში დროის ნებისმიერ მონაკვეთში, გთხოვთ, დაუკავშირდით თქვენს ექიმს. </w:t>
      </w:r>
    </w:p>
    <w:p w14:paraId="0200C3A3" w14:textId="255E11FA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 </w:t>
      </w:r>
    </w:p>
    <w:p w14:paraId="24E46E9A" w14:textId="096501DF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b/>
          <w:bCs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b/>
          <w:b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 w:cs="Times New Roman"/>
          <w:b/>
          <w:bCs/>
          <w:szCs w:val="24"/>
          <w:lang w:val="ka-GE"/>
        </w:rPr>
        <w:t xml:space="preserve"> მიღება საკვებთან და სასმელებთან ერთად</w:t>
      </w:r>
    </w:p>
    <w:p w14:paraId="03058289" w14:textId="6819DDE3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უნდა მიიღოთ საკვებთან ერთად ან უშუალო</w:t>
      </w:r>
      <w:r w:rsidR="00C2074E">
        <w:rPr>
          <w:rFonts w:ascii="Sylfaen" w:hAnsi="Sylfaen" w:cs="Times New Roman"/>
          <w:szCs w:val="24"/>
          <w:lang w:val="ka-GE"/>
        </w:rPr>
        <w:t>დ</w:t>
      </w:r>
      <w:r w:rsidRPr="00923CC3">
        <w:rPr>
          <w:rFonts w:ascii="Sylfaen" w:hAnsi="Sylfaen" w:cs="Times New Roman"/>
          <w:szCs w:val="24"/>
          <w:lang w:val="ka-GE"/>
        </w:rPr>
        <w:t xml:space="preserve"> საკვების მიღების შემდეგ.</w:t>
      </w:r>
    </w:p>
    <w:p w14:paraId="5CBFD690" w14:textId="46973F09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335A0540" w14:textId="7E4114EA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b/>
          <w:bCs/>
          <w:szCs w:val="24"/>
          <w:lang w:val="ka-GE"/>
        </w:rPr>
        <w:t>ორსულობა</w:t>
      </w:r>
    </w:p>
    <w:p w14:paraId="21CC6206" w14:textId="25E6A393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  <w:r w:rsidRPr="00923CC3">
        <w:rPr>
          <w:rFonts w:ascii="Sylfaen" w:hAnsi="Sylfaen" w:cs="Times New Roman"/>
          <w:i/>
          <w:iCs/>
          <w:szCs w:val="24"/>
          <w:lang w:val="ka-GE"/>
        </w:rPr>
        <w:t>მოცემული პრეპარატის მიღებამდე კონსულტაციისთვის მიმართეთ თქვენს ექიმს ან ფარმაცევტს.</w:t>
      </w:r>
    </w:p>
    <w:p w14:paraId="1C1E0AE8" w14:textId="0D8A0E05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აცნობეთ თქვენს ექიმს, თუ ხართ ორსულად ან გეგმავთ დაორსულებას. </w:t>
      </w:r>
    </w:p>
    <w:p w14:paraId="04487BA9" w14:textId="6BBCAB74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400A6FA9" w14:textId="155948B3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  <w:r w:rsidRPr="00923CC3">
        <w:rPr>
          <w:rFonts w:ascii="Sylfaen" w:hAnsi="Sylfaen" w:cs="Times New Roman"/>
          <w:i/>
          <w:iCs/>
          <w:szCs w:val="24"/>
          <w:lang w:val="ka-GE"/>
        </w:rPr>
        <w:t xml:space="preserve">თუ თქვენი მკურნალობის პერიოდში </w:t>
      </w:r>
      <w:proofErr w:type="spellStart"/>
      <w:r w:rsidRPr="00923CC3">
        <w:rPr>
          <w:rFonts w:ascii="Sylfaen" w:hAnsi="Sylfaen" w:cs="Times New Roman"/>
          <w:i/>
          <w:iCs/>
          <w:szCs w:val="24"/>
          <w:lang w:val="ka-GE"/>
        </w:rPr>
        <w:t>დაგიდგინდებათ</w:t>
      </w:r>
      <w:proofErr w:type="spellEnd"/>
      <w:r w:rsidRPr="00923CC3">
        <w:rPr>
          <w:rFonts w:ascii="Sylfaen" w:hAnsi="Sylfaen" w:cs="Times New Roman"/>
          <w:i/>
          <w:iCs/>
          <w:szCs w:val="24"/>
          <w:lang w:val="ka-GE"/>
        </w:rPr>
        <w:t xml:space="preserve"> ორსულობა, დაუყოვნებლივ </w:t>
      </w:r>
      <w:r w:rsidRPr="00923CC3">
        <w:rPr>
          <w:rFonts w:ascii="Sylfaen" w:hAnsi="Sylfaen" w:cs="Times New Roman"/>
          <w:i/>
          <w:iCs/>
          <w:szCs w:val="24"/>
          <w:lang w:val="ka-GE"/>
        </w:rPr>
        <w:lastRenderedPageBreak/>
        <w:t xml:space="preserve">მიმართეთ თქვენს ექიმს ან ფარმაცევტს კონსულტაციისთვის. </w:t>
      </w:r>
    </w:p>
    <w:p w14:paraId="1D46C55C" w14:textId="3F0E1517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</w:p>
    <w:p w14:paraId="1A4BF5D0" w14:textId="15CDD160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b/>
          <w:bCs/>
          <w:szCs w:val="24"/>
          <w:lang w:val="ka-GE"/>
        </w:rPr>
      </w:pPr>
      <w:r w:rsidRPr="00923CC3">
        <w:rPr>
          <w:rFonts w:ascii="Sylfaen" w:hAnsi="Sylfaen" w:cs="Times New Roman"/>
          <w:b/>
          <w:bCs/>
          <w:szCs w:val="24"/>
          <w:lang w:val="ka-GE"/>
        </w:rPr>
        <w:t>ძუძუთი კვება</w:t>
      </w:r>
    </w:p>
    <w:p w14:paraId="13E5FF9B" w14:textId="5BE5BFCB" w:rsidR="00B07B4C" w:rsidRPr="00923CC3" w:rsidRDefault="00B07B4C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  <w:r w:rsidRPr="00923CC3">
        <w:rPr>
          <w:rFonts w:ascii="Sylfaen" w:hAnsi="Sylfaen" w:cs="Times New Roman"/>
          <w:i/>
          <w:iCs/>
          <w:szCs w:val="24"/>
          <w:lang w:val="ka-GE"/>
        </w:rPr>
        <w:t xml:space="preserve">მოცემული პრეპარატის მიღებამდე კონსულტაციისთვის მიმართეთ თქვენს ექიმს ან ფარმაცევტს. </w:t>
      </w:r>
    </w:p>
    <w:p w14:paraId="50B56D46" w14:textId="3DF2B66E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დედის რძეში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არ იყო განსაზღვრული, თუმცა კლინიკური კვლევების საკმარისი შედეგების მიღებამდე საჭიროა ძუძუთი კვების ან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პიქსიმით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მკურნალობის შეწყვეტის აუცილებლობის შესახებ საკითხის გადაწყვეტა. </w:t>
      </w:r>
    </w:p>
    <w:p w14:paraId="0C9DF649" w14:textId="77777777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4331C61F" w14:textId="77777777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b/>
          <w:bCs/>
          <w:szCs w:val="24"/>
          <w:lang w:val="ka-GE"/>
        </w:rPr>
      </w:pPr>
      <w:r w:rsidRPr="00923CC3">
        <w:rPr>
          <w:rFonts w:ascii="Sylfaen" w:hAnsi="Sylfaen" w:cs="Times New Roman"/>
          <w:b/>
          <w:bCs/>
          <w:szCs w:val="24"/>
          <w:lang w:val="ka-GE"/>
        </w:rPr>
        <w:t>სატრანსპორტო საშუალებების მართვა და მექანიზმების გამოყენება</w:t>
      </w:r>
    </w:p>
    <w:p w14:paraId="17FBBCAB" w14:textId="74E135FF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bookmarkStart w:id="1" w:name="_Hlk219550585"/>
      <w:r w:rsidRPr="00923CC3">
        <w:rPr>
          <w:rFonts w:ascii="Sylfaen" w:hAnsi="Sylfaen" w:cs="Times New Roman"/>
          <w:szCs w:val="24"/>
          <w:lang w:val="ka-GE"/>
        </w:rPr>
        <w:t xml:space="preserve">არ არის ინფორმაცია იმის შესახებ, რომ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ცეფიქსიმი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ახდენს </w:t>
      </w:r>
      <w:r w:rsidR="00CE39E5">
        <w:rPr>
          <w:rFonts w:ascii="Sylfaen" w:hAnsi="Sylfaen" w:cs="Times New Roman"/>
          <w:szCs w:val="24"/>
          <w:lang w:val="ka-GE"/>
        </w:rPr>
        <w:t>პირდაპირ</w:t>
      </w:r>
      <w:r w:rsidR="00CE39E5" w:rsidRPr="00923CC3">
        <w:rPr>
          <w:rFonts w:ascii="Sylfaen" w:hAnsi="Sylfaen" w:cs="Times New Roman"/>
          <w:szCs w:val="24"/>
          <w:lang w:val="ka-GE"/>
        </w:rPr>
        <w:t xml:space="preserve"> </w:t>
      </w:r>
      <w:r w:rsidRPr="00923CC3">
        <w:rPr>
          <w:rFonts w:ascii="Sylfaen" w:hAnsi="Sylfaen" w:cs="Times New Roman"/>
          <w:szCs w:val="24"/>
          <w:lang w:val="ka-GE"/>
        </w:rPr>
        <w:t xml:space="preserve">არასასურველ გავლენას სატრანსპორტო საშუალებების მართვის და მექანიზმებთან მუშაობის უნარზე.  თუმცა, ძირითადი დაავადება ან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ცეფიქსიმის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ზოგიერთი არასასურველი ეფექტი (მაგალითად, დარღვევები კუჭ-ნაწლავის ტრაქტის მხრივ) შეიძლება გავლენას ახდენდეს სატრანსპორტო საშუალებების მართვის და მექანიზმებთან მუშაობის უნარზე.  </w:t>
      </w:r>
    </w:p>
    <w:bookmarkEnd w:id="1"/>
    <w:p w14:paraId="1624CCDE" w14:textId="1CD413AD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0F03A213" w14:textId="2638E8E9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b/>
          <w:bCs/>
          <w:szCs w:val="24"/>
          <w:lang w:val="ka-GE"/>
        </w:rPr>
      </w:pPr>
      <w:r w:rsidRPr="00923CC3">
        <w:rPr>
          <w:rFonts w:ascii="Sylfaen" w:hAnsi="Sylfaen" w:cs="Times New Roman"/>
          <w:b/>
          <w:bCs/>
          <w:szCs w:val="24"/>
          <w:lang w:val="ka-GE"/>
        </w:rPr>
        <w:t xml:space="preserve">მნიშვნელოვანი ინფორმაცია </w:t>
      </w:r>
      <w:proofErr w:type="spellStart"/>
      <w:r w:rsidRPr="00923CC3">
        <w:rPr>
          <w:rFonts w:ascii="Sylfaen" w:hAnsi="Sylfaen" w:cs="Times New Roman"/>
          <w:b/>
          <w:b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 w:cs="Times New Roman"/>
          <w:b/>
          <w:bCs/>
          <w:szCs w:val="24"/>
          <w:lang w:val="ka-GE"/>
        </w:rPr>
        <w:t xml:space="preserve"> ზოგიერთი კომპონენტის შესახებ</w:t>
      </w:r>
    </w:p>
    <w:p w14:paraId="704C0A15" w14:textId="0953592D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არ შეიცავს რაიმე დამხმარე ნივთიერებას, რომელიც საჭიროებს ყურადღებას. </w:t>
      </w:r>
    </w:p>
    <w:p w14:paraId="5D90C3FA" w14:textId="15BB233E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4743B7B2" w14:textId="2D2872A4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b/>
          <w:bCs/>
          <w:szCs w:val="24"/>
          <w:lang w:val="ka-GE"/>
        </w:rPr>
        <w:t>სხვა პრეპარატების მიღება</w:t>
      </w:r>
    </w:p>
    <w:p w14:paraId="03C2D699" w14:textId="795E389A" w:rsidR="006D4E4E" w:rsidRPr="00923CC3" w:rsidRDefault="006D4E4E" w:rsidP="00441418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აცნობეთ თქვენს ექიმს, თუ იღებთ ქვემოთ ჩამოთვლილ პრეპარატებს: </w:t>
      </w:r>
    </w:p>
    <w:p w14:paraId="2EAE6362" w14:textId="37DA6C29" w:rsidR="006D4E4E" w:rsidRPr="00923CC3" w:rsidRDefault="00B36F25" w:rsidP="00441418">
      <w:pPr>
        <w:pStyle w:val="ListParagraph"/>
        <w:numPr>
          <w:ilvl w:val="0"/>
          <w:numId w:val="41"/>
        </w:numPr>
        <w:ind w:left="360"/>
        <w:rPr>
          <w:rFonts w:ascii="Sylfaen" w:hAnsi="Sylfaen" w:cs="Times New Roman"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კარბამაზეპინი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(გამოიყენება ეპილეფსიის მქონე პაციენტებში);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ზრდის ამ პრეპარატის დონეს სისხლში. </w:t>
      </w:r>
    </w:p>
    <w:p w14:paraId="4012CB21" w14:textId="426BE426" w:rsidR="00B36F25" w:rsidRPr="00923CC3" w:rsidRDefault="00B36F25" w:rsidP="00441418">
      <w:pPr>
        <w:pStyle w:val="ListParagraph"/>
        <w:numPr>
          <w:ilvl w:val="0"/>
          <w:numId w:val="41"/>
        </w:numPr>
        <w:ind w:left="360"/>
        <w:rPr>
          <w:rFonts w:ascii="Sylfaen" w:hAnsi="Sylfaen" w:cs="Times New Roman"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პრობენეციდი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(გამოიყენება ქრონიკული პოდაგრის დროს);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ზრდის ამ პრეპარატის დონეს სისხლში. </w:t>
      </w:r>
    </w:p>
    <w:p w14:paraId="34AA5B0C" w14:textId="3A813A59" w:rsidR="00ED2099" w:rsidRPr="00923CC3" w:rsidRDefault="00B36F25" w:rsidP="00441418">
      <w:pPr>
        <w:pStyle w:val="ListParagraph"/>
        <w:numPr>
          <w:ilvl w:val="0"/>
          <w:numId w:val="41"/>
        </w:numPr>
        <w:ind w:left="360"/>
        <w:rPr>
          <w:rFonts w:ascii="Sylfaen" w:hAnsi="Sylfaen" w:cs="Times New Roman"/>
          <w:szCs w:val="24"/>
          <w:lang w:val="ka-GE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ანტიკოაგულანტები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, როგორიცაა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ვარფარინი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(ხელს უწყობს სისხლის გათხელებას).</w:t>
      </w:r>
    </w:p>
    <w:p w14:paraId="0AA835E3" w14:textId="0A57CD96" w:rsidR="00B36F25" w:rsidRPr="00923CC3" w:rsidRDefault="00B36F25" w:rsidP="00441418">
      <w:pPr>
        <w:rPr>
          <w:rFonts w:ascii="Sylfaen" w:hAnsi="Sylfaen" w:cs="Times New Roman"/>
          <w:szCs w:val="24"/>
          <w:lang w:val="ka-GE"/>
        </w:rPr>
      </w:pPr>
    </w:p>
    <w:p w14:paraId="6576A578" w14:textId="20094CCA" w:rsidR="00B36F25" w:rsidRPr="00B16BAC" w:rsidRDefault="00B36F25" w:rsidP="00441418">
      <w:pPr>
        <w:rPr>
          <w:rFonts w:ascii="Sylfaen" w:hAnsi="Sylfaen" w:cs="Times New Roman"/>
          <w:i/>
          <w:iCs/>
          <w:szCs w:val="24"/>
          <w:lang w:val="ka-GE"/>
        </w:rPr>
      </w:pPr>
      <w:r w:rsidRPr="00B16BAC">
        <w:rPr>
          <w:rFonts w:ascii="Sylfaen" w:hAnsi="Sylfaen" w:cs="Times New Roman"/>
          <w:i/>
          <w:iCs/>
          <w:szCs w:val="24"/>
          <w:lang w:val="ka-GE"/>
        </w:rPr>
        <w:t xml:space="preserve">აცნობეთ თქვენს ექიმს ან ფარმაცევტს, თუ იღებთ ან </w:t>
      </w:r>
      <w:proofErr w:type="spellStart"/>
      <w:r w:rsidRPr="00B16BAC">
        <w:rPr>
          <w:rFonts w:ascii="Sylfaen" w:hAnsi="Sylfaen" w:cs="Times New Roman"/>
          <w:i/>
          <w:iCs/>
          <w:szCs w:val="24"/>
          <w:lang w:val="ka-GE"/>
        </w:rPr>
        <w:t>ახლახანს</w:t>
      </w:r>
      <w:proofErr w:type="spellEnd"/>
      <w:r w:rsidRPr="00B16BAC">
        <w:rPr>
          <w:rFonts w:ascii="Sylfaen" w:hAnsi="Sylfaen" w:cs="Times New Roman"/>
          <w:i/>
          <w:iCs/>
          <w:szCs w:val="24"/>
          <w:lang w:val="ka-GE"/>
        </w:rPr>
        <w:t xml:space="preserve"> იღებდით ნებისმიერ სხვა პრეპარატს, მათ შორის ურეცეპტოდ გაცემულ პრეპარატს. </w:t>
      </w:r>
    </w:p>
    <w:p w14:paraId="1FD3B54E" w14:textId="17DF3599" w:rsidR="00B36F25" w:rsidRPr="00923CC3" w:rsidRDefault="00B36F25" w:rsidP="00441418">
      <w:pPr>
        <w:rPr>
          <w:rFonts w:ascii="Sylfaen" w:hAnsi="Sylfaen" w:cs="Times New Roman"/>
          <w:szCs w:val="24"/>
          <w:lang w:val="ka-GE"/>
        </w:rPr>
      </w:pPr>
    </w:p>
    <w:p w14:paraId="0673BAAC" w14:textId="5AED55F2" w:rsidR="00C91755" w:rsidRPr="00923CC3" w:rsidRDefault="00B36F25" w:rsidP="00441418">
      <w:pPr>
        <w:tabs>
          <w:tab w:val="left" w:pos="284"/>
          <w:tab w:val="left" w:pos="567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 xml:space="preserve">3. როგორ უნდა მიიღოთ </w:t>
      </w:r>
      <w:proofErr w:type="spellStart"/>
      <w:r w:rsidRPr="00923CC3">
        <w:rPr>
          <w:rFonts w:ascii="Sylfaen" w:hAnsi="Sylfaen"/>
          <w:b/>
          <w:bCs/>
          <w:szCs w:val="24"/>
          <w:lang w:val="ka-GE"/>
        </w:rPr>
        <w:t>პიქსიმი</w:t>
      </w:r>
      <w:proofErr w:type="spellEnd"/>
    </w:p>
    <w:p w14:paraId="5F9BE99B" w14:textId="7270BA9F" w:rsidR="00B36F25" w:rsidRPr="00923CC3" w:rsidRDefault="00B36F25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 xml:space="preserve">მითითებები სწორად გამოყენებასთან და </w:t>
      </w:r>
      <w:proofErr w:type="spellStart"/>
      <w:r w:rsidRPr="00923CC3">
        <w:rPr>
          <w:rFonts w:ascii="Sylfaen" w:hAnsi="Sylfaen"/>
          <w:b/>
          <w:bCs/>
          <w:szCs w:val="24"/>
          <w:lang w:val="ka-GE"/>
        </w:rPr>
        <w:t>დოზირებასთან</w:t>
      </w:r>
      <w:proofErr w:type="spellEnd"/>
      <w:r w:rsidRPr="00923CC3">
        <w:rPr>
          <w:rFonts w:ascii="Sylfaen" w:hAnsi="Sylfaen"/>
          <w:b/>
          <w:bCs/>
          <w:szCs w:val="24"/>
          <w:lang w:val="ka-GE"/>
        </w:rPr>
        <w:t>/მიღების სიხშირესთან დაკავშირებით</w:t>
      </w:r>
    </w:p>
    <w:p w14:paraId="69B4649D" w14:textId="0195D6BF" w:rsidR="00B36F25" w:rsidRPr="00923CC3" w:rsidRDefault="00B36F25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 w:rsidRPr="00923CC3">
        <w:rPr>
          <w:rFonts w:ascii="Sylfaen" w:hAnsi="Sylfaen"/>
          <w:szCs w:val="24"/>
          <w:u w:val="single"/>
          <w:lang w:val="ka-GE"/>
        </w:rPr>
        <w:t>დოზირება მოზრდილებისთვის და 12 წელზე უფროსი ასაკის ბავშვებისთვის</w:t>
      </w:r>
      <w:r w:rsidR="00037B39" w:rsidRPr="00923CC3">
        <w:rPr>
          <w:rFonts w:ascii="Sylfaen" w:hAnsi="Sylfaen"/>
          <w:szCs w:val="24"/>
          <w:u w:val="single"/>
          <w:lang w:val="ka-GE"/>
        </w:rPr>
        <w:t>:</w:t>
      </w:r>
    </w:p>
    <w:p w14:paraId="6C5C11AF" w14:textId="5B596E8B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მიიღება </w:t>
      </w:r>
      <w:proofErr w:type="spellStart"/>
      <w:r w:rsidRPr="00923CC3">
        <w:rPr>
          <w:rFonts w:ascii="Sylfaen" w:hAnsi="Sylfaen"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1 ტაბლეტი (400 </w:t>
      </w:r>
      <w:proofErr w:type="spellStart"/>
      <w:r w:rsidRPr="00923CC3">
        <w:rPr>
          <w:rFonts w:ascii="Sylfaen" w:hAnsi="Sylfaen"/>
          <w:szCs w:val="24"/>
          <w:lang w:val="ka-GE"/>
        </w:rPr>
        <w:t>მგ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) დღე-ღამეში. სურვილის შემთხვევაში, საერთო სადღეღამისო დოზის მიღება შეიძლება 2 თანაბარ ნაწილად. </w:t>
      </w:r>
      <w:proofErr w:type="spellStart"/>
      <w:r w:rsidRPr="00923CC3">
        <w:rPr>
          <w:rFonts w:ascii="Sylfaen" w:hAnsi="Sylfaen"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მიღება შეიძლება ცარიელ ან სავსე კუჭზე. </w:t>
      </w:r>
    </w:p>
    <w:p w14:paraId="10F2B63F" w14:textId="4A465578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0749BA7C" w14:textId="66F3BFCE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გაურთულებელი გონორეის (სქესობრივად გადამდები ინფექცია) შემთხვევაში </w:t>
      </w:r>
      <w:proofErr w:type="spellStart"/>
      <w:r w:rsidRPr="00923CC3">
        <w:rPr>
          <w:rFonts w:ascii="Sylfaen" w:hAnsi="Sylfae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უნდა მიიღოთ ერთჯერადი 400 </w:t>
      </w:r>
      <w:proofErr w:type="spellStart"/>
      <w:r w:rsidRPr="00923CC3">
        <w:rPr>
          <w:rFonts w:ascii="Sylfaen" w:hAnsi="Sylfaen"/>
          <w:szCs w:val="24"/>
          <w:lang w:val="ka-GE"/>
        </w:rPr>
        <w:t>მგ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დოზირების სახით</w:t>
      </w:r>
      <w:r w:rsidR="00B16BAC">
        <w:rPr>
          <w:rFonts w:ascii="Sylfaen" w:hAnsi="Sylfaen"/>
          <w:szCs w:val="24"/>
          <w:lang w:val="ka-GE"/>
        </w:rPr>
        <w:t>.</w:t>
      </w:r>
      <w:r w:rsidRPr="00923CC3">
        <w:rPr>
          <w:rFonts w:ascii="Sylfaen" w:hAnsi="Sylfaen"/>
          <w:szCs w:val="24"/>
          <w:lang w:val="ka-GE"/>
        </w:rPr>
        <w:t xml:space="preserve"> </w:t>
      </w:r>
    </w:p>
    <w:p w14:paraId="37F03614" w14:textId="1C11B2C1" w:rsidR="00B36F25" w:rsidRPr="00923CC3" w:rsidRDefault="00B36F25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</w:p>
    <w:p w14:paraId="6E034CBC" w14:textId="12883D87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proofErr w:type="spellStart"/>
      <w:r w:rsidRPr="00923CC3">
        <w:rPr>
          <w:rFonts w:ascii="Sylfaen" w:hAnsi="Sylfaen"/>
          <w:szCs w:val="24"/>
          <w:lang w:val="ka-GE"/>
        </w:rPr>
        <w:t>სტრეპტოკოკური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/>
          <w:szCs w:val="24"/>
          <w:lang w:val="ka-GE"/>
        </w:rPr>
        <w:t>ტონზილოფარინგიტის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(ტონზილიტის და ფარინგიტის) მკურნალობა </w:t>
      </w:r>
      <w:proofErr w:type="spellStart"/>
      <w:r w:rsidRPr="00923CC3">
        <w:rPr>
          <w:rFonts w:ascii="Sylfaen" w:hAnsi="Sylfaen"/>
          <w:szCs w:val="24"/>
          <w:lang w:val="ka-GE"/>
        </w:rPr>
        <w:lastRenderedPageBreak/>
        <w:t>პიქსიმით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შეადგენს 10 დღეს.</w:t>
      </w:r>
    </w:p>
    <w:p w14:paraId="0FAD25E9" w14:textId="00940229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4923A04F" w14:textId="7C83C0B3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მოზრდილებმა უნდა გამოიყენონ რეკომენდებული დოზები და მოზრდილებისთვის შესაფერისი ფარმაცევტული დოზირებული ფორმები. </w:t>
      </w:r>
      <w:proofErr w:type="spellStart"/>
      <w:r w:rsidRPr="00923CC3">
        <w:rPr>
          <w:rFonts w:ascii="Sylfaen" w:hAnsi="Sylfaen"/>
          <w:szCs w:val="24"/>
          <w:lang w:val="ka-GE"/>
        </w:rPr>
        <w:t>პერორალური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სუსპენზიისა და </w:t>
      </w:r>
      <w:proofErr w:type="spellStart"/>
      <w:r w:rsidRPr="00923CC3">
        <w:rPr>
          <w:rFonts w:ascii="Sylfaen" w:hAnsi="Sylfaen"/>
          <w:szCs w:val="24"/>
          <w:lang w:val="ka-GE"/>
        </w:rPr>
        <w:t>საშეტების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ფორმების გამოყენება შეიძლება პაციენტებში, რომლებსაც უჭირთ მყარი საკვების გადაყლაპვა. </w:t>
      </w:r>
    </w:p>
    <w:p w14:paraId="658480B8" w14:textId="274B100D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05B38A35" w14:textId="5753BB6C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მიღების წესი და მეთოდი</w:t>
      </w:r>
    </w:p>
    <w:p w14:paraId="424A0749" w14:textId="004ECA1F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proofErr w:type="spellStart"/>
      <w:r w:rsidRPr="00923CC3">
        <w:rPr>
          <w:rFonts w:ascii="Sylfaen" w:hAnsi="Sylfaen"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მიიღება </w:t>
      </w:r>
      <w:proofErr w:type="spellStart"/>
      <w:r w:rsidRPr="00923CC3">
        <w:rPr>
          <w:rFonts w:ascii="Sylfaen" w:hAnsi="Sylfaen"/>
          <w:szCs w:val="24"/>
          <w:lang w:val="ka-GE"/>
        </w:rPr>
        <w:t>პერორალური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გზით. </w:t>
      </w:r>
    </w:p>
    <w:p w14:paraId="69ACA5C1" w14:textId="1F5FDA8C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3B4FF145" w14:textId="1B193E95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სხვადასხვა ასაკობრივი ჯგუფები</w:t>
      </w:r>
    </w:p>
    <w:p w14:paraId="3282ABE0" w14:textId="781ECDF2" w:rsidR="00037B39" w:rsidRPr="00923CC3" w:rsidRDefault="00037B39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გამოყენება ბავშვებში</w:t>
      </w:r>
    </w:p>
    <w:p w14:paraId="50CFB7A5" w14:textId="7D0CBAEA" w:rsidR="00037B39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6 თვემდე ასაკის ბავშვებში </w:t>
      </w:r>
      <w:proofErr w:type="spellStart"/>
      <w:r w:rsidR="00037B39" w:rsidRPr="00923CC3">
        <w:rPr>
          <w:rFonts w:ascii="Sylfaen" w:hAnsi="Sylfaen"/>
          <w:szCs w:val="24"/>
          <w:lang w:val="ka-GE"/>
        </w:rPr>
        <w:t>ცეფიქსიმის</w:t>
      </w:r>
      <w:proofErr w:type="spellEnd"/>
      <w:r w:rsidR="00037B39" w:rsidRPr="00923CC3">
        <w:rPr>
          <w:rFonts w:ascii="Sylfaen" w:hAnsi="Sylfaen"/>
          <w:szCs w:val="24"/>
          <w:lang w:val="ka-GE"/>
        </w:rPr>
        <w:t xml:space="preserve"> უსაფრთხოება და ეფექტიანობა </w:t>
      </w:r>
      <w:r w:rsidRPr="00923CC3">
        <w:rPr>
          <w:rFonts w:ascii="Sylfaen" w:hAnsi="Sylfaen"/>
          <w:szCs w:val="24"/>
          <w:lang w:val="ka-GE"/>
        </w:rPr>
        <w:t xml:space="preserve">დადგენილი არ არის. </w:t>
      </w:r>
    </w:p>
    <w:p w14:paraId="6C6BAD66" w14:textId="79E80EC6" w:rsidR="008A79FF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568BB159" w14:textId="7FE61221" w:rsidR="008A79FF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გამოყენება ხანდაზმულებში</w:t>
      </w:r>
    </w:p>
    <w:p w14:paraId="38527D8A" w14:textId="77E4A6E7" w:rsidR="008A79FF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სიფრთხილის სპეციალური ზომები საჭირო არ არის. </w:t>
      </w:r>
      <w:proofErr w:type="spellStart"/>
      <w:r w:rsidRPr="00923CC3">
        <w:rPr>
          <w:rFonts w:ascii="Sylfaen" w:hAnsi="Sylfaen"/>
          <w:szCs w:val="24"/>
          <w:lang w:val="ka-GE"/>
        </w:rPr>
        <w:t>ცეფიქსიმის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გამოყენება შეიძლება ხანდაზმულებში ისევე, როგორც მოზრდილებში. </w:t>
      </w:r>
    </w:p>
    <w:p w14:paraId="19E3ED79" w14:textId="5819F0AE" w:rsidR="008A79FF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633261D" w14:textId="3C4B4ECB" w:rsidR="008A79FF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გამოყენება სპეციალური მდგომარეობების დროს</w:t>
      </w:r>
    </w:p>
    <w:p w14:paraId="301A9704" w14:textId="241827FA" w:rsidR="008A79FF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თირკმელების უკმარისობა</w:t>
      </w:r>
    </w:p>
    <w:p w14:paraId="4DC25F30" w14:textId="481400A7" w:rsidR="008A79FF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თირკმელების ფუნქციის მნიშვნელოვანი დარღვევის მქონე პაციენტებში დოზა უნდა შემცირდეს. </w:t>
      </w:r>
    </w:p>
    <w:p w14:paraId="110DEA80" w14:textId="41806E51" w:rsidR="008A79FF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>თქვენი ექიმი განსაზღვრავს პრეპარატის დოზირებას თქვენი დაავადების მიხედვით და დაგინიშნავთ მას.</w:t>
      </w:r>
    </w:p>
    <w:p w14:paraId="7714FB94" w14:textId="7B045B04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124AB33" w14:textId="0540E11D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ღვიძლის უკმარისობა</w:t>
      </w:r>
    </w:p>
    <w:p w14:paraId="2508BADA" w14:textId="48B9D192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დოზის კორექტირება საჭირო არ არის. </w:t>
      </w:r>
    </w:p>
    <w:p w14:paraId="6C3BA577" w14:textId="226A163C" w:rsidR="008A79FF" w:rsidRPr="00923CC3" w:rsidRDefault="008A79F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5AE3BE7B" w14:textId="05C5E0CA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923CC3">
        <w:rPr>
          <w:rFonts w:ascii="Sylfaen" w:hAnsi="Sylfaen"/>
          <w:i/>
          <w:iCs/>
          <w:szCs w:val="24"/>
          <w:lang w:val="ka-GE"/>
        </w:rPr>
        <w:t xml:space="preserve">თუ ფიქრობთ, რომ </w:t>
      </w:r>
      <w:proofErr w:type="spellStart"/>
      <w:r w:rsidRPr="00923CC3">
        <w:rPr>
          <w:rFonts w:ascii="Sylfaen" w:hAnsi="Sylfaen"/>
          <w:i/>
          <w:i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i/>
          <w:iCs/>
          <w:szCs w:val="24"/>
          <w:lang w:val="ka-GE"/>
        </w:rPr>
        <w:t xml:space="preserve"> ეფექტი ძალიან ძლიერია ან ძალიან სუსტია, მიმართეთ თქვენს ექიმს ან ფარმაცევტს. </w:t>
      </w:r>
    </w:p>
    <w:p w14:paraId="134D5531" w14:textId="18C9E7EF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</w:p>
    <w:p w14:paraId="14D378F8" w14:textId="0CA3A33E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 xml:space="preserve">თუ მიიღეთ </w:t>
      </w:r>
      <w:proofErr w:type="spellStart"/>
      <w:r w:rsidRPr="00923CC3">
        <w:rPr>
          <w:rFonts w:ascii="Sylfaen" w:hAnsi="Sylfaen"/>
          <w:b/>
          <w:b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b/>
          <w:bCs/>
          <w:szCs w:val="24"/>
          <w:lang w:val="ka-GE"/>
        </w:rPr>
        <w:t xml:space="preserve"> საჭიროზე მეტი დოზა: </w:t>
      </w:r>
    </w:p>
    <w:p w14:paraId="4E7F4C5D" w14:textId="77777777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923CC3">
        <w:rPr>
          <w:rFonts w:ascii="Sylfaen" w:hAnsi="Sylfaen"/>
          <w:i/>
          <w:iCs/>
          <w:szCs w:val="24"/>
          <w:lang w:val="ka-GE"/>
        </w:rPr>
        <w:t xml:space="preserve">თუ მიიღეთ </w:t>
      </w:r>
      <w:proofErr w:type="spellStart"/>
      <w:r w:rsidRPr="00923CC3">
        <w:rPr>
          <w:rFonts w:ascii="Sylfaen" w:hAnsi="Sylfaen"/>
          <w:i/>
          <w:i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i/>
          <w:iCs/>
          <w:szCs w:val="24"/>
          <w:lang w:val="ka-GE"/>
        </w:rPr>
        <w:t xml:space="preserve"> საჭიროზე მეტი დოზა, მიმართეთ თქვენს ექიმს ან ფარმაცევტს. </w:t>
      </w:r>
    </w:p>
    <w:p w14:paraId="7CBA47A7" w14:textId="04A15A3D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</w:p>
    <w:p w14:paraId="3D0F9074" w14:textId="7D5BC4EF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 xml:space="preserve">თუ დაგავიწყდათ </w:t>
      </w:r>
      <w:proofErr w:type="spellStart"/>
      <w:r w:rsidRPr="00923CC3">
        <w:rPr>
          <w:rFonts w:ascii="Sylfaen" w:hAnsi="Sylfaen"/>
          <w:b/>
          <w:b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b/>
          <w:bCs/>
          <w:szCs w:val="24"/>
          <w:lang w:val="ka-GE"/>
        </w:rPr>
        <w:t xml:space="preserve"> დოზის მიღება</w:t>
      </w:r>
    </w:p>
    <w:p w14:paraId="449EFAC3" w14:textId="0C2A97E1" w:rsidR="00CE3D37" w:rsidRPr="00923CC3" w:rsidRDefault="00CE3D3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923CC3">
        <w:rPr>
          <w:rFonts w:ascii="Sylfaen" w:hAnsi="Sylfaen"/>
          <w:i/>
          <w:iCs/>
          <w:szCs w:val="24"/>
          <w:lang w:val="ka-GE"/>
        </w:rPr>
        <w:t xml:space="preserve">არ მიიღოთ ორმაგი დოზა </w:t>
      </w:r>
      <w:proofErr w:type="spellStart"/>
      <w:r w:rsidRPr="00923CC3">
        <w:rPr>
          <w:rFonts w:ascii="Sylfaen" w:hAnsi="Sylfaen"/>
          <w:i/>
          <w:iCs/>
          <w:szCs w:val="24"/>
          <w:lang w:val="ka-GE"/>
        </w:rPr>
        <w:t>გამოტოვებულის</w:t>
      </w:r>
      <w:proofErr w:type="spellEnd"/>
      <w:r w:rsidRPr="00923CC3">
        <w:rPr>
          <w:rFonts w:ascii="Sylfaen" w:hAnsi="Sylfaen"/>
          <w:i/>
          <w:iCs/>
          <w:szCs w:val="24"/>
          <w:lang w:val="ka-GE"/>
        </w:rPr>
        <w:t xml:space="preserve"> </w:t>
      </w:r>
      <w:r w:rsidR="00EB2283" w:rsidRPr="00923CC3">
        <w:rPr>
          <w:rFonts w:ascii="Sylfaen" w:hAnsi="Sylfaen"/>
          <w:i/>
          <w:iCs/>
          <w:szCs w:val="24"/>
          <w:lang w:val="ka-GE"/>
        </w:rPr>
        <w:t xml:space="preserve">საკომპენსაციოდ. </w:t>
      </w:r>
    </w:p>
    <w:p w14:paraId="59114769" w14:textId="05ABEB54" w:rsidR="00EB2283" w:rsidRPr="00923CC3" w:rsidRDefault="00EB228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თუ დაგავიწყდათ </w:t>
      </w:r>
      <w:proofErr w:type="spellStart"/>
      <w:r w:rsidRPr="00923CC3">
        <w:rPr>
          <w:rFonts w:ascii="Sylfaen" w:hAnsi="Sylfaen"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დოზის მიღება, მომდევნო დოზა უნდა მიიღოთ ჩვეულებრივი გრაფიკით  და იგივე დოზით, როგორც ყოველთვის. ამ პრეპარატის მიღებასთან დაკავშირებით კითხვების არსებობის შემთხვევაში კონსულტაციისთვის მიმარ</w:t>
      </w:r>
      <w:r w:rsidR="00410C52">
        <w:rPr>
          <w:rFonts w:ascii="Sylfaen" w:hAnsi="Sylfaen"/>
          <w:szCs w:val="24"/>
          <w:lang w:val="ka-GE"/>
        </w:rPr>
        <w:t>თ</w:t>
      </w:r>
      <w:r w:rsidRPr="00923CC3">
        <w:rPr>
          <w:rFonts w:ascii="Sylfaen" w:hAnsi="Sylfaen"/>
          <w:szCs w:val="24"/>
          <w:lang w:val="ka-GE"/>
        </w:rPr>
        <w:t xml:space="preserve">ეთ ექიმს ან ფარმაცევტს. </w:t>
      </w:r>
    </w:p>
    <w:p w14:paraId="0374F4CE" w14:textId="38E02CF2" w:rsidR="00EB2283" w:rsidRPr="00923CC3" w:rsidRDefault="00EB228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09F280A" w14:textId="03297C9A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 xml:space="preserve">თუ შეწყვიტეთ </w:t>
      </w:r>
      <w:proofErr w:type="spellStart"/>
      <w:r w:rsidRPr="00923CC3">
        <w:rPr>
          <w:rFonts w:ascii="Sylfaen" w:hAnsi="Sylfaen"/>
          <w:b/>
          <w:b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b/>
          <w:bCs/>
          <w:szCs w:val="24"/>
          <w:lang w:val="ka-GE"/>
        </w:rPr>
        <w:t xml:space="preserve"> მიღება</w:t>
      </w:r>
    </w:p>
    <w:p w14:paraId="699DC94E" w14:textId="3826A13C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proofErr w:type="spellStart"/>
      <w:r w:rsidRPr="00923CC3">
        <w:rPr>
          <w:rFonts w:ascii="Sylfaen" w:hAnsi="Sylfaen"/>
          <w:szCs w:val="24"/>
          <w:lang w:val="ka-GE"/>
        </w:rPr>
        <w:lastRenderedPageBreak/>
        <w:t>პიქსიმით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/>
          <w:szCs w:val="24"/>
          <w:lang w:val="ka-GE"/>
        </w:rPr>
        <w:t>თერაპის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შემდეგ უარყოფითი ეფექტები მოსალოდნელი არ არის. </w:t>
      </w:r>
    </w:p>
    <w:p w14:paraId="3D043BE9" w14:textId="667B2D90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1E8FD7F0" w14:textId="5B0D3C2F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4. შესაძლო გვერდითი მოქმედება</w:t>
      </w:r>
    </w:p>
    <w:p w14:paraId="4366C388" w14:textId="51F21351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 w:cs="Sylfaen"/>
          <w:szCs w:val="24"/>
        </w:rPr>
      </w:pPr>
      <w:proofErr w:type="spellStart"/>
      <w:r w:rsidRPr="00923CC3">
        <w:rPr>
          <w:rFonts w:ascii="Sylfaen" w:hAnsi="Sylfaen" w:cs="Sylfaen"/>
          <w:szCs w:val="24"/>
        </w:rPr>
        <w:t>როგორც</w:t>
      </w:r>
      <w:proofErr w:type="spellEnd"/>
      <w:r w:rsidRPr="00923CC3">
        <w:rPr>
          <w:spacing w:val="1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ყველა</w:t>
      </w:r>
      <w:proofErr w:type="spellEnd"/>
      <w:r w:rsidRPr="00923CC3">
        <w:rPr>
          <w:spacing w:val="1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მედიკამენტი</w:t>
      </w:r>
      <w:proofErr w:type="spellEnd"/>
      <w:r w:rsidRPr="00923CC3">
        <w:rPr>
          <w:rFonts w:ascii="Sylfaen" w:hAnsi="Sylfaen" w:cs="Sylfaen"/>
          <w:szCs w:val="24"/>
          <w:lang w:val="ka-GE"/>
        </w:rPr>
        <w:t>ს შემთხვევაში</w:t>
      </w:r>
      <w:r w:rsidRPr="00923CC3">
        <w:rPr>
          <w:szCs w:val="24"/>
        </w:rPr>
        <w:t>,</w:t>
      </w:r>
      <w:r w:rsidRPr="00923CC3">
        <w:rPr>
          <w:spacing w:val="1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გვერდითი</w:t>
      </w:r>
      <w:proofErr w:type="spellEnd"/>
      <w:r w:rsidRPr="00923CC3">
        <w:rPr>
          <w:spacing w:val="1"/>
          <w:szCs w:val="24"/>
        </w:rPr>
        <w:t xml:space="preserve"> </w:t>
      </w:r>
      <w:r w:rsidR="00D15931">
        <w:rPr>
          <w:rFonts w:ascii="Sylfaen" w:hAnsi="Sylfaen" w:cs="Sylfaen"/>
          <w:szCs w:val="24"/>
          <w:lang w:val="ka-GE"/>
        </w:rPr>
        <w:t>ეფექტები</w:t>
      </w:r>
      <w:r w:rsidRPr="00923CC3">
        <w:rPr>
          <w:spacing w:val="1"/>
          <w:szCs w:val="24"/>
        </w:rPr>
        <w:t xml:space="preserve"> </w:t>
      </w:r>
      <w:r w:rsidR="00D11978" w:rsidRPr="00923CC3">
        <w:rPr>
          <w:rFonts w:ascii="Sylfaen" w:hAnsi="Sylfaen" w:cs="Sylfaen"/>
          <w:szCs w:val="24"/>
          <w:lang w:val="ka-GE"/>
        </w:rPr>
        <w:t xml:space="preserve">შეიძლება გამოვლინდეს </w:t>
      </w:r>
      <w:proofErr w:type="spellStart"/>
      <w:r w:rsidR="00D11978" w:rsidRPr="00923CC3">
        <w:rPr>
          <w:rFonts w:ascii="Sylfaen" w:hAnsi="Sylfaen" w:cs="Sylfaen"/>
          <w:szCs w:val="24"/>
          <w:lang w:val="ka-GE"/>
        </w:rPr>
        <w:t>პიქსიმ</w:t>
      </w:r>
      <w:r w:rsidRPr="00923CC3">
        <w:rPr>
          <w:rFonts w:ascii="Sylfaen" w:hAnsi="Sylfaen" w:cs="Sylfaen"/>
          <w:szCs w:val="24"/>
          <w:lang w:val="ka-GE"/>
        </w:rPr>
        <w:t>ის</w:t>
      </w:r>
      <w:proofErr w:type="spellEnd"/>
      <w:r w:rsidRPr="00923CC3">
        <w:rPr>
          <w:spacing w:val="1"/>
          <w:szCs w:val="24"/>
        </w:rPr>
        <w:t xml:space="preserve"> </w:t>
      </w:r>
      <w:r w:rsidRPr="00923CC3">
        <w:rPr>
          <w:rFonts w:ascii="Sylfaen" w:hAnsi="Sylfaen" w:cs="Sylfaen"/>
          <w:szCs w:val="24"/>
          <w:lang w:val="ka-GE"/>
        </w:rPr>
        <w:t>ინგრედიენტების</w:t>
      </w:r>
      <w:r w:rsidRPr="00923CC3">
        <w:rPr>
          <w:spacing w:val="1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მიმართ</w:t>
      </w:r>
      <w:proofErr w:type="spellEnd"/>
      <w:r w:rsidRPr="00923CC3">
        <w:rPr>
          <w:spacing w:val="1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მგრძნობელობის</w:t>
      </w:r>
      <w:proofErr w:type="spellEnd"/>
      <w:r w:rsidRPr="00923CC3">
        <w:rPr>
          <w:spacing w:val="1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მქონე</w:t>
      </w:r>
      <w:proofErr w:type="spellEnd"/>
      <w:r w:rsidRPr="00923CC3">
        <w:rPr>
          <w:spacing w:val="1"/>
          <w:szCs w:val="24"/>
        </w:rPr>
        <w:t xml:space="preserve"> </w:t>
      </w:r>
      <w:r w:rsidRPr="00923CC3">
        <w:rPr>
          <w:rFonts w:ascii="Sylfaen" w:hAnsi="Sylfaen" w:cs="Sylfaen"/>
          <w:szCs w:val="24"/>
        </w:rPr>
        <w:t>პ</w:t>
      </w:r>
      <w:r w:rsidRPr="00923CC3">
        <w:rPr>
          <w:rFonts w:ascii="Sylfaen" w:hAnsi="Sylfaen" w:cs="Sylfaen"/>
          <w:szCs w:val="24"/>
          <w:lang w:val="ka-GE"/>
        </w:rPr>
        <w:t>ირ</w:t>
      </w:r>
      <w:proofErr w:type="spellStart"/>
      <w:r w:rsidRPr="00923CC3">
        <w:rPr>
          <w:rFonts w:ascii="Sylfaen" w:hAnsi="Sylfaen" w:cs="Sylfaen"/>
          <w:szCs w:val="24"/>
        </w:rPr>
        <w:t>ებში</w:t>
      </w:r>
      <w:proofErr w:type="spellEnd"/>
      <w:r w:rsidRPr="00923CC3">
        <w:rPr>
          <w:szCs w:val="24"/>
        </w:rPr>
        <w:t>.</w:t>
      </w:r>
      <w:r w:rsidRPr="00923CC3">
        <w:rPr>
          <w:spacing w:val="1"/>
          <w:szCs w:val="24"/>
        </w:rPr>
        <w:t xml:space="preserve"> </w:t>
      </w:r>
    </w:p>
    <w:p w14:paraId="6CBFF09E" w14:textId="77777777" w:rsidR="00D11978" w:rsidRPr="00923CC3" w:rsidRDefault="00D11978" w:rsidP="00441418">
      <w:pPr>
        <w:tabs>
          <w:tab w:val="left" w:pos="284"/>
          <w:tab w:val="left" w:pos="567"/>
          <w:tab w:val="left" w:pos="1650"/>
        </w:tabs>
        <w:rPr>
          <w:rFonts w:ascii="Sylfaen" w:hAnsi="Sylfaen" w:cs="Sylfaen"/>
          <w:szCs w:val="24"/>
          <w:lang w:val="ka-GE"/>
        </w:rPr>
      </w:pPr>
    </w:p>
    <w:p w14:paraId="5868158A" w14:textId="7CB38094" w:rsidR="00DD0F56" w:rsidRPr="00923CC3" w:rsidRDefault="00D11978" w:rsidP="00441418">
      <w:pPr>
        <w:tabs>
          <w:tab w:val="left" w:pos="284"/>
          <w:tab w:val="left" w:pos="567"/>
          <w:tab w:val="left" w:pos="1650"/>
        </w:tabs>
        <w:rPr>
          <w:rFonts w:ascii="Sylfaen" w:hAnsi="Sylfaen" w:cs="Sylfaen"/>
          <w:szCs w:val="24"/>
          <w:lang w:val="ka-GE"/>
        </w:rPr>
      </w:pPr>
      <w:r w:rsidRPr="00923CC3">
        <w:rPr>
          <w:rFonts w:ascii="Sylfaen" w:hAnsi="Sylfaen" w:cs="Sylfaen"/>
          <w:szCs w:val="24"/>
          <w:lang w:val="ka-GE"/>
        </w:rPr>
        <w:t>არასასურველი მოვლენების სიხშირე ჩამოთვლილი შემდეგი სახით</w:t>
      </w:r>
      <w:r w:rsidR="00DD0F56" w:rsidRPr="00923CC3">
        <w:rPr>
          <w:rFonts w:ascii="Sylfaen" w:hAnsi="Sylfaen" w:cs="Sylfaen"/>
          <w:szCs w:val="24"/>
          <w:lang w:val="ka-GE"/>
        </w:rPr>
        <w:t xml:space="preserve">: </w:t>
      </w:r>
    </w:p>
    <w:p w14:paraId="2C0F46DF" w14:textId="77777777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eastAsia="Times New Roman" w:cs="Times New Roman"/>
          <w:szCs w:val="24"/>
        </w:rPr>
      </w:pPr>
      <w:proofErr w:type="spellStart"/>
      <w:r w:rsidRPr="00923CC3">
        <w:rPr>
          <w:rFonts w:ascii="Sylfaen" w:hAnsi="Sylfaen" w:cs="Sylfaen"/>
          <w:szCs w:val="24"/>
        </w:rPr>
        <w:t>ძალიან</w:t>
      </w:r>
      <w:proofErr w:type="spellEnd"/>
      <w:r w:rsidRPr="00923CC3">
        <w:rPr>
          <w:spacing w:val="-2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ხშირი</w:t>
      </w:r>
      <w:proofErr w:type="spellEnd"/>
      <w:r w:rsidRPr="00923CC3">
        <w:rPr>
          <w:rFonts w:ascii="Sylfaen" w:hAnsi="Sylfaen"/>
          <w:spacing w:val="-4"/>
          <w:szCs w:val="24"/>
          <w:lang w:val="ka-GE"/>
        </w:rPr>
        <w:t>:</w:t>
      </w:r>
      <w:r w:rsidRPr="00923CC3">
        <w:rPr>
          <w:rFonts w:eastAsia="Times New Roman" w:cs="Times New Roman"/>
          <w:szCs w:val="24"/>
        </w:rPr>
        <w:tab/>
      </w:r>
      <w:r w:rsidRPr="00923CC3">
        <w:rPr>
          <w:rFonts w:eastAsia="Times New Roman" w:cs="Times New Roman"/>
          <w:szCs w:val="24"/>
        </w:rPr>
        <w:tab/>
      </w:r>
      <w:proofErr w:type="spellStart"/>
      <w:r w:rsidRPr="00923CC3">
        <w:rPr>
          <w:rFonts w:ascii="Sylfaen" w:hAnsi="Sylfaen" w:cs="Sylfaen"/>
          <w:szCs w:val="24"/>
        </w:rPr>
        <w:t>აღენიშნება</w:t>
      </w:r>
      <w:proofErr w:type="spellEnd"/>
      <w:r w:rsidRPr="00923CC3">
        <w:rPr>
          <w:spacing w:val="-2"/>
          <w:szCs w:val="24"/>
        </w:rPr>
        <w:t xml:space="preserve"> </w:t>
      </w:r>
      <w:r w:rsidRPr="00923CC3">
        <w:rPr>
          <w:szCs w:val="24"/>
        </w:rPr>
        <w:t>10-</w:t>
      </w:r>
      <w:r w:rsidRPr="00923CC3">
        <w:rPr>
          <w:rFonts w:ascii="Sylfaen" w:hAnsi="Sylfaen" w:cs="Sylfaen"/>
          <w:szCs w:val="24"/>
        </w:rPr>
        <w:t>დან</w:t>
      </w:r>
      <w:r w:rsidRPr="00923CC3">
        <w:rPr>
          <w:spacing w:val="-3"/>
          <w:szCs w:val="24"/>
        </w:rPr>
        <w:t xml:space="preserve"> </w:t>
      </w:r>
      <w:r w:rsidRPr="00923CC3">
        <w:rPr>
          <w:rFonts w:ascii="Sylfaen" w:hAnsi="Sylfaen"/>
          <w:szCs w:val="24"/>
          <w:lang w:val="ka-GE"/>
        </w:rPr>
        <w:t>სულ მცირე 1</w:t>
      </w:r>
      <w:r w:rsidRPr="00923CC3">
        <w:rPr>
          <w:spacing w:val="-3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პაციენტს</w:t>
      </w:r>
      <w:proofErr w:type="spellEnd"/>
    </w:p>
    <w:p w14:paraId="611E9687" w14:textId="77777777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proofErr w:type="spellStart"/>
      <w:r w:rsidRPr="00923CC3">
        <w:rPr>
          <w:rFonts w:ascii="Sylfaen" w:hAnsi="Sylfaen" w:cs="Sylfaen"/>
          <w:szCs w:val="24"/>
        </w:rPr>
        <w:t>ხშირი</w:t>
      </w:r>
      <w:proofErr w:type="spellEnd"/>
      <w:r w:rsidRPr="00923CC3">
        <w:rPr>
          <w:rFonts w:ascii="Sylfaen" w:hAnsi="Sylfaen" w:cs="Sylfaen"/>
          <w:szCs w:val="24"/>
          <w:lang w:val="ka-GE"/>
        </w:rPr>
        <w:t>:</w:t>
      </w:r>
      <w:r w:rsidRPr="00923CC3">
        <w:rPr>
          <w:rFonts w:ascii="Sylfaen" w:hAnsi="Sylfaen" w:cs="Sylfaen"/>
          <w:szCs w:val="24"/>
          <w:lang w:val="ka-GE"/>
        </w:rPr>
        <w:tab/>
      </w:r>
      <w:r w:rsidRPr="00923CC3">
        <w:rPr>
          <w:rFonts w:ascii="Sylfaen" w:hAnsi="Sylfaen" w:cs="Sylfaen"/>
          <w:szCs w:val="24"/>
          <w:lang w:val="ka-GE"/>
        </w:rPr>
        <w:tab/>
      </w:r>
      <w:proofErr w:type="spellStart"/>
      <w:r w:rsidRPr="00923CC3">
        <w:rPr>
          <w:rFonts w:ascii="Sylfaen" w:hAnsi="Sylfaen" w:cs="Sylfaen"/>
          <w:szCs w:val="24"/>
        </w:rPr>
        <w:t>აღენიშნება</w:t>
      </w:r>
      <w:proofErr w:type="spellEnd"/>
      <w:r w:rsidRPr="00923CC3">
        <w:rPr>
          <w:spacing w:val="-1"/>
          <w:szCs w:val="24"/>
        </w:rPr>
        <w:t xml:space="preserve"> </w:t>
      </w:r>
      <w:r w:rsidRPr="00923CC3">
        <w:rPr>
          <w:szCs w:val="24"/>
        </w:rPr>
        <w:t>100-</w:t>
      </w:r>
      <w:r w:rsidRPr="00923CC3">
        <w:rPr>
          <w:rFonts w:ascii="Sylfaen" w:hAnsi="Sylfaen" w:cs="Sylfaen"/>
          <w:szCs w:val="24"/>
        </w:rPr>
        <w:t>დან</w:t>
      </w:r>
      <w:r w:rsidRPr="00923CC3">
        <w:rPr>
          <w:spacing w:val="-2"/>
          <w:szCs w:val="24"/>
        </w:rPr>
        <w:t xml:space="preserve"> </w:t>
      </w:r>
      <w:r w:rsidRPr="00923CC3">
        <w:rPr>
          <w:szCs w:val="24"/>
        </w:rPr>
        <w:t>1-10</w:t>
      </w:r>
      <w:r w:rsidRPr="00923CC3">
        <w:rPr>
          <w:spacing w:val="-1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პაციენტს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</w:t>
      </w:r>
    </w:p>
    <w:p w14:paraId="6D8197C0" w14:textId="77777777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szCs w:val="24"/>
        </w:rPr>
      </w:pPr>
      <w:proofErr w:type="spellStart"/>
      <w:r w:rsidRPr="00923CC3">
        <w:rPr>
          <w:rFonts w:ascii="Sylfaen" w:hAnsi="Sylfaen" w:cs="Sylfaen"/>
          <w:szCs w:val="24"/>
        </w:rPr>
        <w:t>არც</w:t>
      </w:r>
      <w:proofErr w:type="spellEnd"/>
      <w:r w:rsidRPr="00923CC3">
        <w:rPr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ისე</w:t>
      </w:r>
      <w:proofErr w:type="spellEnd"/>
      <w:r w:rsidRPr="00923CC3">
        <w:rPr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ხშირი</w:t>
      </w:r>
      <w:proofErr w:type="spellEnd"/>
      <w:r w:rsidRPr="00923CC3">
        <w:rPr>
          <w:rFonts w:ascii="Sylfaen" w:hAnsi="Sylfaen" w:cs="Sylfaen"/>
          <w:szCs w:val="24"/>
          <w:lang w:val="ka-GE"/>
        </w:rPr>
        <w:t>:</w:t>
      </w:r>
      <w:r w:rsidRPr="00923CC3">
        <w:rPr>
          <w:rFonts w:ascii="Sylfaen" w:hAnsi="Sylfaen" w:cs="Sylfaen"/>
          <w:szCs w:val="24"/>
          <w:lang w:val="ka-GE"/>
        </w:rPr>
        <w:tab/>
      </w:r>
      <w:r w:rsidRPr="00923CC3">
        <w:rPr>
          <w:rFonts w:ascii="Sylfaen" w:hAnsi="Sylfaen" w:cs="Sylfaen"/>
          <w:szCs w:val="24"/>
          <w:lang w:val="ka-GE"/>
        </w:rPr>
        <w:tab/>
      </w:r>
      <w:proofErr w:type="spellStart"/>
      <w:r w:rsidRPr="00923CC3">
        <w:rPr>
          <w:rFonts w:ascii="Sylfaen" w:hAnsi="Sylfaen" w:cs="Sylfaen"/>
          <w:szCs w:val="24"/>
        </w:rPr>
        <w:t>აღენიშნება</w:t>
      </w:r>
      <w:proofErr w:type="spellEnd"/>
      <w:r w:rsidRPr="00923CC3">
        <w:rPr>
          <w:szCs w:val="24"/>
        </w:rPr>
        <w:t xml:space="preserve"> </w:t>
      </w:r>
      <w:r w:rsidRPr="00923CC3">
        <w:rPr>
          <w:rFonts w:eastAsia="Times New Roman" w:cs="Times New Roman"/>
          <w:szCs w:val="24"/>
        </w:rPr>
        <w:t>1000</w:t>
      </w:r>
      <w:r w:rsidRPr="00923CC3">
        <w:rPr>
          <w:szCs w:val="24"/>
        </w:rPr>
        <w:t>-</w:t>
      </w:r>
      <w:r w:rsidRPr="00923CC3">
        <w:rPr>
          <w:rFonts w:ascii="Sylfaen" w:hAnsi="Sylfaen" w:cs="Sylfaen"/>
          <w:szCs w:val="24"/>
        </w:rPr>
        <w:t>დან</w:t>
      </w:r>
      <w:r w:rsidRPr="00923CC3">
        <w:rPr>
          <w:szCs w:val="24"/>
        </w:rPr>
        <w:t xml:space="preserve"> 1</w:t>
      </w:r>
      <w:r w:rsidRPr="00923CC3">
        <w:rPr>
          <w:rFonts w:ascii="Sylfaen" w:hAnsi="Sylfaen"/>
          <w:szCs w:val="24"/>
          <w:lang w:val="ka-GE"/>
        </w:rPr>
        <w:t>-10</w:t>
      </w:r>
      <w:r w:rsidRPr="00923CC3">
        <w:rPr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პაციენტს</w:t>
      </w:r>
      <w:proofErr w:type="spellEnd"/>
    </w:p>
    <w:p w14:paraId="1FA7915F" w14:textId="2D71FE4B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 w:cs="Sylfaen"/>
          <w:szCs w:val="24"/>
        </w:rPr>
      </w:pPr>
      <w:proofErr w:type="spellStart"/>
      <w:r w:rsidRPr="00923CC3">
        <w:rPr>
          <w:rFonts w:ascii="Sylfaen" w:hAnsi="Sylfaen" w:cs="Sylfaen"/>
          <w:szCs w:val="24"/>
        </w:rPr>
        <w:t>იშვიათი</w:t>
      </w:r>
      <w:proofErr w:type="spellEnd"/>
      <w:r w:rsidRPr="00923CC3">
        <w:rPr>
          <w:rFonts w:ascii="Sylfaen" w:hAnsi="Sylfaen" w:cs="Sylfaen"/>
          <w:szCs w:val="24"/>
          <w:lang w:val="ka-GE"/>
        </w:rPr>
        <w:t>:</w:t>
      </w:r>
      <w:r w:rsidRPr="00923CC3">
        <w:rPr>
          <w:rFonts w:ascii="Sylfaen" w:hAnsi="Sylfaen" w:cs="Sylfaen"/>
          <w:szCs w:val="24"/>
        </w:rPr>
        <w:tab/>
      </w:r>
      <w:r w:rsidRPr="00923CC3">
        <w:rPr>
          <w:rFonts w:ascii="Sylfaen" w:hAnsi="Sylfaen" w:cs="Sylfaen"/>
          <w:szCs w:val="24"/>
        </w:rPr>
        <w:tab/>
      </w:r>
      <w:proofErr w:type="spellStart"/>
      <w:r w:rsidRPr="00923CC3">
        <w:rPr>
          <w:rFonts w:ascii="Sylfaen" w:hAnsi="Sylfaen" w:cs="Sylfaen"/>
          <w:szCs w:val="24"/>
        </w:rPr>
        <w:t>აღენიშნება</w:t>
      </w:r>
      <w:proofErr w:type="spellEnd"/>
      <w:r w:rsidRPr="00923CC3">
        <w:rPr>
          <w:szCs w:val="24"/>
        </w:rPr>
        <w:t xml:space="preserve"> </w:t>
      </w:r>
      <w:r w:rsidRPr="00923CC3">
        <w:rPr>
          <w:rFonts w:eastAsia="Times New Roman" w:cs="Times New Roman"/>
          <w:szCs w:val="24"/>
        </w:rPr>
        <w:t>1000</w:t>
      </w:r>
      <w:r w:rsidR="00FC79A8" w:rsidRPr="00923CC3">
        <w:rPr>
          <w:rFonts w:eastAsia="Times New Roman" w:cs="Times New Roman"/>
          <w:szCs w:val="24"/>
        </w:rPr>
        <w:t>0</w:t>
      </w:r>
      <w:r w:rsidRPr="00923CC3">
        <w:rPr>
          <w:szCs w:val="24"/>
        </w:rPr>
        <w:t>-</w:t>
      </w:r>
      <w:r w:rsidRPr="00923CC3">
        <w:rPr>
          <w:rFonts w:ascii="Sylfaen" w:hAnsi="Sylfaen" w:cs="Sylfaen"/>
          <w:szCs w:val="24"/>
        </w:rPr>
        <w:t>დან</w:t>
      </w:r>
      <w:r w:rsidRPr="00923CC3">
        <w:rPr>
          <w:szCs w:val="24"/>
        </w:rPr>
        <w:t xml:space="preserve"> 1</w:t>
      </w:r>
      <w:r w:rsidRPr="00923CC3">
        <w:rPr>
          <w:rFonts w:ascii="Sylfaen" w:hAnsi="Sylfaen"/>
          <w:szCs w:val="24"/>
          <w:lang w:val="ka-GE"/>
        </w:rPr>
        <w:t>-10</w:t>
      </w:r>
      <w:r w:rsidRPr="00923CC3">
        <w:rPr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პაციენტს</w:t>
      </w:r>
      <w:proofErr w:type="spellEnd"/>
    </w:p>
    <w:p w14:paraId="7A809D49" w14:textId="3309C47E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proofErr w:type="spellStart"/>
      <w:r w:rsidRPr="00923CC3">
        <w:rPr>
          <w:rFonts w:ascii="Sylfaen" w:hAnsi="Sylfaen" w:cs="Sylfaen"/>
          <w:szCs w:val="24"/>
        </w:rPr>
        <w:t>ძალიან</w:t>
      </w:r>
      <w:proofErr w:type="spellEnd"/>
      <w:r w:rsidRPr="00923CC3">
        <w:rPr>
          <w:spacing w:val="-3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იშვიათი</w:t>
      </w:r>
      <w:proofErr w:type="spellEnd"/>
      <w:r w:rsidRPr="00923CC3">
        <w:rPr>
          <w:rFonts w:ascii="Sylfaen" w:hAnsi="Sylfaen" w:cs="Sylfaen"/>
          <w:szCs w:val="24"/>
          <w:lang w:val="ka-GE"/>
        </w:rPr>
        <w:t>:</w:t>
      </w:r>
      <w:r w:rsidRPr="00923CC3">
        <w:rPr>
          <w:rFonts w:ascii="Sylfaen" w:hAnsi="Sylfaen" w:cs="Sylfaen"/>
          <w:szCs w:val="24"/>
          <w:lang w:val="ka-GE"/>
        </w:rPr>
        <w:tab/>
      </w:r>
      <w:proofErr w:type="spellStart"/>
      <w:r w:rsidRPr="00923CC3">
        <w:rPr>
          <w:rFonts w:ascii="Sylfaen" w:hAnsi="Sylfaen" w:cs="Sylfaen"/>
          <w:szCs w:val="24"/>
        </w:rPr>
        <w:t>აღენიშნება</w:t>
      </w:r>
      <w:proofErr w:type="spellEnd"/>
      <w:r w:rsidRPr="00923CC3">
        <w:rPr>
          <w:szCs w:val="24"/>
        </w:rPr>
        <w:t xml:space="preserve"> 10000-</w:t>
      </w:r>
      <w:r w:rsidRPr="00923CC3">
        <w:rPr>
          <w:rFonts w:ascii="Sylfaen" w:hAnsi="Sylfaen" w:cs="Sylfaen"/>
          <w:szCs w:val="24"/>
        </w:rPr>
        <w:t>დან</w:t>
      </w:r>
      <w:r w:rsidRPr="00923CC3">
        <w:rPr>
          <w:spacing w:val="-1"/>
          <w:szCs w:val="24"/>
        </w:rPr>
        <w:t xml:space="preserve"> </w:t>
      </w:r>
      <w:r w:rsidRPr="00923CC3">
        <w:rPr>
          <w:szCs w:val="24"/>
        </w:rPr>
        <w:t>1-</w:t>
      </w:r>
      <w:r w:rsidRPr="00923CC3">
        <w:rPr>
          <w:rFonts w:ascii="Sylfaen" w:hAnsi="Sylfaen" w:cs="Sylfaen"/>
          <w:szCs w:val="24"/>
        </w:rPr>
        <w:t>ზე</w:t>
      </w:r>
      <w:r w:rsidRPr="00923CC3">
        <w:rPr>
          <w:spacing w:val="-2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ნაკლებ</w:t>
      </w:r>
      <w:proofErr w:type="spellEnd"/>
      <w:r w:rsidRPr="00923CC3">
        <w:rPr>
          <w:spacing w:val="-2"/>
          <w:szCs w:val="24"/>
        </w:rPr>
        <w:t xml:space="preserve"> </w:t>
      </w:r>
      <w:proofErr w:type="spellStart"/>
      <w:r w:rsidRPr="00923CC3">
        <w:rPr>
          <w:rFonts w:ascii="Sylfaen" w:hAnsi="Sylfaen" w:cs="Sylfaen"/>
          <w:szCs w:val="24"/>
        </w:rPr>
        <w:t>პაციენტს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</w:t>
      </w:r>
    </w:p>
    <w:p w14:paraId="331EE711" w14:textId="02FB49F4" w:rsidR="00DD0F56" w:rsidRPr="00923CC3" w:rsidRDefault="00FC79A8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 w:cs="Sylfaen"/>
          <w:szCs w:val="24"/>
          <w:lang w:val="ka-GE"/>
        </w:rPr>
        <w:t>უცნობია</w:t>
      </w:r>
      <w:r w:rsidR="00DD0F56" w:rsidRPr="00923CC3">
        <w:rPr>
          <w:rFonts w:ascii="Sylfaen" w:eastAsia="Times New Roman" w:hAnsi="Sylfaen" w:cs="Times New Roman"/>
          <w:szCs w:val="24"/>
          <w:lang w:val="ka-GE"/>
        </w:rPr>
        <w:t xml:space="preserve">: </w:t>
      </w:r>
      <w:r w:rsidR="00DD0F56" w:rsidRPr="00923CC3">
        <w:rPr>
          <w:rFonts w:ascii="Sylfaen" w:eastAsia="Times New Roman" w:hAnsi="Sylfaen" w:cs="Times New Roman"/>
          <w:szCs w:val="24"/>
          <w:lang w:val="ka-GE"/>
        </w:rPr>
        <w:tab/>
      </w:r>
      <w:r>
        <w:rPr>
          <w:rFonts w:ascii="Sylfaen" w:eastAsia="Times New Roman" w:hAnsi="Sylfaen" w:cs="Times New Roman"/>
          <w:szCs w:val="24"/>
          <w:lang w:val="ka-GE"/>
        </w:rPr>
        <w:tab/>
      </w:r>
      <w:proofErr w:type="spellStart"/>
      <w:r w:rsidR="00DD0F56" w:rsidRPr="00923CC3">
        <w:rPr>
          <w:rFonts w:ascii="Sylfaen" w:hAnsi="Sylfaen" w:cs="Sylfaen"/>
          <w:szCs w:val="24"/>
        </w:rPr>
        <w:t>შეუძლებელია</w:t>
      </w:r>
      <w:proofErr w:type="spellEnd"/>
      <w:r w:rsidR="00DD0F56" w:rsidRPr="00923CC3">
        <w:rPr>
          <w:spacing w:val="-3"/>
          <w:szCs w:val="24"/>
        </w:rPr>
        <w:t xml:space="preserve"> </w:t>
      </w:r>
      <w:proofErr w:type="spellStart"/>
      <w:r w:rsidR="00DD0F56" w:rsidRPr="00923CC3">
        <w:rPr>
          <w:rFonts w:ascii="Sylfaen" w:hAnsi="Sylfaen" w:cs="Sylfaen"/>
          <w:szCs w:val="24"/>
        </w:rPr>
        <w:t>შეფასება</w:t>
      </w:r>
      <w:proofErr w:type="spellEnd"/>
      <w:r w:rsidR="00DD0F56" w:rsidRPr="00923CC3">
        <w:rPr>
          <w:spacing w:val="-4"/>
          <w:szCs w:val="24"/>
        </w:rPr>
        <w:t xml:space="preserve"> </w:t>
      </w:r>
      <w:proofErr w:type="spellStart"/>
      <w:r w:rsidR="00DD0F56" w:rsidRPr="00923CC3">
        <w:rPr>
          <w:rFonts w:ascii="Sylfaen" w:hAnsi="Sylfaen" w:cs="Sylfaen"/>
          <w:szCs w:val="24"/>
        </w:rPr>
        <w:t>ხელმისაწვდომი</w:t>
      </w:r>
      <w:proofErr w:type="spellEnd"/>
      <w:r w:rsidR="00DD0F56" w:rsidRPr="00923CC3">
        <w:rPr>
          <w:spacing w:val="-3"/>
          <w:szCs w:val="24"/>
        </w:rPr>
        <w:t xml:space="preserve"> </w:t>
      </w:r>
      <w:proofErr w:type="spellStart"/>
      <w:r w:rsidR="00DD0F56" w:rsidRPr="00923CC3">
        <w:rPr>
          <w:rFonts w:ascii="Sylfaen" w:hAnsi="Sylfaen" w:cs="Sylfaen"/>
          <w:szCs w:val="24"/>
        </w:rPr>
        <w:t>მონაცემების</w:t>
      </w:r>
      <w:proofErr w:type="spellEnd"/>
      <w:r w:rsidR="00DD0F56" w:rsidRPr="00923CC3">
        <w:rPr>
          <w:spacing w:val="-3"/>
          <w:szCs w:val="24"/>
        </w:rPr>
        <w:t xml:space="preserve"> </w:t>
      </w:r>
      <w:proofErr w:type="spellStart"/>
      <w:r w:rsidR="00DD0F56" w:rsidRPr="00923CC3">
        <w:rPr>
          <w:rFonts w:ascii="Sylfaen" w:hAnsi="Sylfaen" w:cs="Sylfaen"/>
          <w:szCs w:val="24"/>
        </w:rPr>
        <w:t>მიხედვით</w:t>
      </w:r>
      <w:proofErr w:type="spellEnd"/>
      <w:r w:rsidR="00DD0F56" w:rsidRPr="00923CC3">
        <w:rPr>
          <w:rFonts w:ascii="Sylfaen" w:hAnsi="Sylfaen"/>
          <w:szCs w:val="24"/>
          <w:lang w:val="ka-GE"/>
        </w:rPr>
        <w:t xml:space="preserve"> </w:t>
      </w:r>
    </w:p>
    <w:p w14:paraId="4393403B" w14:textId="77777777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0313F519" w14:textId="416EA6E7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b/>
          <w:bCs/>
          <w:szCs w:val="24"/>
          <w:lang w:val="ka-GE"/>
        </w:rPr>
      </w:pPr>
      <w:r w:rsidRPr="00923CC3">
        <w:rPr>
          <w:rFonts w:ascii="Sylfaen" w:eastAsia="Times New Roman" w:hAnsi="Sylfaen" w:cs="Times New Roman"/>
          <w:b/>
          <w:bCs/>
          <w:szCs w:val="24"/>
          <w:lang w:val="ka-GE"/>
        </w:rPr>
        <w:t xml:space="preserve">შეწყვიტეთ </w:t>
      </w:r>
      <w:proofErr w:type="spellStart"/>
      <w:r w:rsidR="00D11978" w:rsidRPr="00923CC3">
        <w:rPr>
          <w:rFonts w:ascii="Sylfaen" w:eastAsia="Times New Roman" w:hAnsi="Sylfaen" w:cs="Times New Roman"/>
          <w:b/>
          <w:bCs/>
          <w:szCs w:val="24"/>
          <w:lang w:val="ka-GE"/>
        </w:rPr>
        <w:t>პიქსიმის</w:t>
      </w:r>
      <w:proofErr w:type="spellEnd"/>
      <w:r w:rsidRPr="00923CC3">
        <w:rPr>
          <w:rFonts w:ascii="Sylfaen" w:eastAsia="Times New Roman" w:hAnsi="Sylfaen" w:cs="Times New Roman"/>
          <w:b/>
          <w:bCs/>
          <w:szCs w:val="24"/>
          <w:lang w:val="ka-GE"/>
        </w:rPr>
        <w:t xml:space="preserve"> მიღება და დაუყოვნებლივ დაუკავშირდით თქვენს ექიმს ან მიმართეთ უახლოესი საავადმყოფოს სასწრაფო განყოფილებას, თუ აღგენიშნებათ ნებისმიერი ქვემოთ მითითებული მდგომარეობა</w:t>
      </w:r>
    </w:p>
    <w:p w14:paraId="4D05D258" w14:textId="07791A8D" w:rsidR="00D11978" w:rsidRPr="00923CC3" w:rsidRDefault="00D11978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b/>
          <w:bCs/>
          <w:szCs w:val="24"/>
          <w:lang w:val="ka-GE"/>
        </w:rPr>
        <w:t>ძალიან იშვიათი</w:t>
      </w:r>
    </w:p>
    <w:p w14:paraId="4BFC3864" w14:textId="26D5AF3D" w:rsidR="00D11978" w:rsidRPr="00923CC3" w:rsidRDefault="00D11978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ჰიპერმგრძნობელობის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რეაქცი</w:t>
      </w:r>
      <w:r w:rsidR="009010C8" w:rsidRPr="00923CC3">
        <w:rPr>
          <w:rFonts w:ascii="Sylfaen" w:eastAsia="Times New Roman" w:hAnsi="Sylfaen" w:cs="Times New Roman"/>
          <w:szCs w:val="24"/>
          <w:lang w:val="ka-GE"/>
        </w:rPr>
        <w:t>ები</w:t>
      </w:r>
      <w:r w:rsidRPr="00923CC3">
        <w:rPr>
          <w:rFonts w:ascii="Sylfaen" w:eastAsia="Times New Roman" w:hAnsi="Sylfaen" w:cs="Times New Roman"/>
          <w:szCs w:val="24"/>
          <w:lang w:val="ka-GE"/>
        </w:rPr>
        <w:t>, რომ</w:t>
      </w:r>
      <w:r w:rsidR="009010C8" w:rsidRPr="00923CC3">
        <w:rPr>
          <w:rFonts w:ascii="Sylfaen" w:eastAsia="Times New Roman" w:hAnsi="Sylfaen" w:cs="Times New Roman"/>
          <w:szCs w:val="24"/>
          <w:lang w:val="ka-GE"/>
        </w:rPr>
        <w:t>ლებ</w:t>
      </w:r>
      <w:r w:rsidRPr="00923CC3">
        <w:rPr>
          <w:rFonts w:ascii="Sylfaen" w:eastAsia="Times New Roman" w:hAnsi="Sylfaen" w:cs="Times New Roman"/>
          <w:szCs w:val="24"/>
          <w:lang w:val="ka-GE"/>
        </w:rPr>
        <w:t xml:space="preserve">იც </w:t>
      </w:r>
      <w:r w:rsidR="009010C8" w:rsidRPr="00923CC3">
        <w:rPr>
          <w:rFonts w:ascii="Sylfaen" w:eastAsia="Times New Roman" w:hAnsi="Sylfaen" w:cs="Times New Roman"/>
          <w:szCs w:val="24"/>
          <w:lang w:val="ka-GE"/>
        </w:rPr>
        <w:t xml:space="preserve">იწვევს სიცოცხლისთვის </w:t>
      </w:r>
      <w:proofErr w:type="spellStart"/>
      <w:r w:rsidR="009010C8" w:rsidRPr="00923CC3">
        <w:rPr>
          <w:rFonts w:ascii="Sylfaen" w:eastAsia="Times New Roman" w:hAnsi="Sylfaen" w:cs="Times New Roman"/>
          <w:szCs w:val="24"/>
          <w:lang w:val="ka-GE"/>
        </w:rPr>
        <w:t>საშის</w:t>
      </w:r>
      <w:proofErr w:type="spellEnd"/>
      <w:r w:rsidR="009010C8" w:rsidRPr="00923CC3">
        <w:rPr>
          <w:rFonts w:ascii="Sylfaen" w:eastAsia="Times New Roman" w:hAnsi="Sylfaen" w:cs="Times New Roman"/>
          <w:szCs w:val="24"/>
          <w:lang w:val="ka-GE"/>
        </w:rPr>
        <w:t xml:space="preserve"> შოკს (მაგალითად, სახის შეშუპება, ენის შეშუპება, შინაგანი სასუნთქი გზების შეშუპება სასუნთქი გზების შევიწროებით, გახშირებული გულისცემა, გაძნელებული სუნთქვა, არტერიული წნევის დაქვეითება, რაც შოკსაც კი იწვევს) </w:t>
      </w:r>
    </w:p>
    <w:p w14:paraId="42A74A2E" w14:textId="748D9211" w:rsidR="009010C8" w:rsidRPr="00923CC3" w:rsidRDefault="009010C8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მულტიფორმული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ერითემა (</w:t>
      </w: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ჰიპერმგრძნობელობის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ჩვეულებრივ გარდამავალი რეაქცია, რომელიც ხასიათდება</w:t>
      </w:r>
      <w:r w:rsidR="006106D6" w:rsidRPr="00923CC3">
        <w:rPr>
          <w:rFonts w:ascii="Sylfaen" w:eastAsia="Times New Roman" w:hAnsi="Sylfaen" w:cs="Times New Roman"/>
          <w:szCs w:val="24"/>
          <w:lang w:val="ka-GE"/>
        </w:rPr>
        <w:t xml:space="preserve"> მაქმანისებრი სიწითლით სახეზე, ხელებსა და ფეხებზე</w:t>
      </w:r>
      <w:r w:rsidRPr="00923CC3">
        <w:rPr>
          <w:rFonts w:ascii="Sylfaen" w:eastAsia="Times New Roman" w:hAnsi="Sylfaen" w:cs="Times New Roman"/>
          <w:szCs w:val="24"/>
          <w:lang w:val="ka-GE"/>
        </w:rPr>
        <w:t>)</w:t>
      </w:r>
    </w:p>
    <w:p w14:paraId="76298B96" w14:textId="79F146C9" w:rsidR="006106D6" w:rsidRPr="00923CC3" w:rsidRDefault="006106D6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>სტივენს-ჯონსონის სინდრ</w:t>
      </w:r>
      <w:r w:rsidR="00D15931">
        <w:rPr>
          <w:rFonts w:ascii="Sylfaen" w:eastAsia="Times New Roman" w:hAnsi="Sylfaen" w:cs="Times New Roman"/>
          <w:szCs w:val="24"/>
          <w:lang w:val="ka-GE"/>
        </w:rPr>
        <w:t>ო</w:t>
      </w:r>
      <w:r w:rsidRPr="00923CC3">
        <w:rPr>
          <w:rFonts w:ascii="Sylfaen" w:eastAsia="Times New Roman" w:hAnsi="Sylfaen" w:cs="Times New Roman"/>
          <w:szCs w:val="24"/>
          <w:lang w:val="ka-GE"/>
        </w:rPr>
        <w:t>მი (ანთება, რომელიც ხასიათდება მკვრივი ბუშტუკების განვითარებით კანზე და თვალების გარშემო, შეშუპებით და გამონაყარით)</w:t>
      </w:r>
    </w:p>
    <w:p w14:paraId="2E2841FE" w14:textId="419EBC78" w:rsidR="006106D6" w:rsidRPr="00923CC3" w:rsidRDefault="006106D6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 xml:space="preserve">ტოქსიკური ეპიდერმული </w:t>
      </w: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ნეკროლიზი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(კანის მძიმე რეაქცია, რომელიც გამოიხატება დიდი ზომის </w:t>
      </w: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ბლისტერებით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კანზე) ასევე, იშვიათად აღინიშნა. </w:t>
      </w:r>
    </w:p>
    <w:p w14:paraId="0F57B758" w14:textId="0905409C" w:rsidR="006106D6" w:rsidRPr="00923CC3" w:rsidRDefault="006106D6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 xml:space="preserve">ეს არის ძალიან მძიმე გვერდითი მოვლენები. </w:t>
      </w:r>
      <w:r w:rsidR="00FC79A8">
        <w:rPr>
          <w:rFonts w:ascii="Sylfaen" w:eastAsia="Times New Roman" w:hAnsi="Sylfaen" w:cs="Times New Roman"/>
          <w:szCs w:val="24"/>
          <w:lang w:val="ka-GE"/>
        </w:rPr>
        <w:t xml:space="preserve">                     </w:t>
      </w:r>
    </w:p>
    <w:p w14:paraId="332157ED" w14:textId="62424F93" w:rsidR="006106D6" w:rsidRPr="00923CC3" w:rsidRDefault="006106D6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 xml:space="preserve">ნებისმიერი მათგანის გამოვლენა ნიშნავს, რომ გაქვთ </w:t>
      </w:r>
      <w:r w:rsidR="00B9293B" w:rsidRPr="00923CC3">
        <w:rPr>
          <w:rFonts w:ascii="Sylfaen" w:eastAsia="Times New Roman" w:hAnsi="Sylfaen" w:cs="Times New Roman"/>
          <w:szCs w:val="24"/>
          <w:lang w:val="ka-GE"/>
        </w:rPr>
        <w:t>მძიმე</w:t>
      </w:r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ალერგია </w:t>
      </w: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პ</w:t>
      </w:r>
      <w:r w:rsidR="00B9293B" w:rsidRPr="00923CC3">
        <w:rPr>
          <w:rFonts w:ascii="Sylfaen" w:eastAsia="Times New Roman" w:hAnsi="Sylfaen" w:cs="Times New Roman"/>
          <w:szCs w:val="24"/>
          <w:lang w:val="ka-GE"/>
        </w:rPr>
        <w:t>იქსიმ</w:t>
      </w:r>
      <w:r w:rsidRPr="00923CC3">
        <w:rPr>
          <w:rFonts w:ascii="Sylfaen" w:eastAsia="Times New Roman" w:hAnsi="Sylfaen" w:cs="Times New Roman"/>
          <w:szCs w:val="24"/>
          <w:lang w:val="ka-GE"/>
        </w:rPr>
        <w:t>ის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მიმართ. </w:t>
      </w:r>
    </w:p>
    <w:p w14:paraId="2136F857" w14:textId="3F804015" w:rsidR="006106D6" w:rsidRPr="00923CC3" w:rsidRDefault="006106D6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 xml:space="preserve">შეიძლება </w:t>
      </w:r>
      <w:r w:rsidR="00B9293B" w:rsidRPr="00923CC3">
        <w:rPr>
          <w:rFonts w:ascii="Sylfaen" w:eastAsia="Times New Roman" w:hAnsi="Sylfaen" w:cs="Times New Roman"/>
          <w:szCs w:val="24"/>
          <w:lang w:val="ka-GE"/>
        </w:rPr>
        <w:t>დაგჭირდეთ</w:t>
      </w:r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სასწრაფო სამედიცინო </w:t>
      </w:r>
      <w:r w:rsidR="00B9293B" w:rsidRPr="00923CC3">
        <w:rPr>
          <w:rFonts w:ascii="Sylfaen" w:eastAsia="Times New Roman" w:hAnsi="Sylfaen" w:cs="Times New Roman"/>
          <w:szCs w:val="24"/>
          <w:lang w:val="ka-GE"/>
        </w:rPr>
        <w:t>მკურნალობა</w:t>
      </w:r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ან ჰოსპიტალიზაცია. </w:t>
      </w:r>
      <w:r w:rsidR="00FC79A8">
        <w:rPr>
          <w:rFonts w:ascii="Sylfaen" w:eastAsia="Times New Roman" w:hAnsi="Sylfaen" w:cs="Times New Roman"/>
          <w:szCs w:val="24"/>
          <w:lang w:val="ka-GE"/>
        </w:rPr>
        <w:t xml:space="preserve">       </w:t>
      </w:r>
    </w:p>
    <w:p w14:paraId="1C1ADD36" w14:textId="77777777" w:rsidR="00B9293B" w:rsidRPr="00923CC3" w:rsidRDefault="00B9293B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 xml:space="preserve">ეს ძალიან მძიმე გვერდითი მოვლენები აღინიშნება ძალიან იშვიათად. </w:t>
      </w:r>
    </w:p>
    <w:p w14:paraId="549B64E0" w14:textId="77777777" w:rsidR="00B9293B" w:rsidRPr="00923CC3" w:rsidRDefault="00B9293B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</w:p>
    <w:p w14:paraId="07721365" w14:textId="43A815F5" w:rsidR="006106D6" w:rsidRPr="00923CC3" w:rsidRDefault="00B9293B" w:rsidP="00441418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b/>
          <w:bCs/>
          <w:szCs w:val="24"/>
          <w:lang w:val="ka-GE"/>
        </w:rPr>
        <w:t xml:space="preserve">ძალიან ხშირი </w:t>
      </w:r>
      <w:r w:rsidR="00FC79A8">
        <w:rPr>
          <w:rFonts w:ascii="Sylfaen" w:eastAsia="Times New Roman" w:hAnsi="Sylfaen" w:cs="Times New Roman"/>
          <w:b/>
          <w:bCs/>
          <w:szCs w:val="24"/>
          <w:lang w:val="ka-GE"/>
        </w:rPr>
        <w:t xml:space="preserve">                   </w:t>
      </w:r>
    </w:p>
    <w:p w14:paraId="2060EE32" w14:textId="6BE47B8A" w:rsidR="006106D6" w:rsidRPr="00923CC3" w:rsidRDefault="00B9293B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>სისავსე კუჭის არეში</w:t>
      </w:r>
    </w:p>
    <w:p w14:paraId="37644117" w14:textId="39D624A3" w:rsidR="00B9293B" w:rsidRPr="00923CC3" w:rsidRDefault="00B9293B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>გულისრევა</w:t>
      </w:r>
    </w:p>
    <w:p w14:paraId="67485462" w14:textId="7DC10323" w:rsidR="00B9293B" w:rsidRPr="00923CC3" w:rsidRDefault="00B9293B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>ღებინება</w:t>
      </w:r>
    </w:p>
    <w:p w14:paraId="70A25936" w14:textId="5EBAD0A6" w:rsidR="00B9293B" w:rsidRPr="00923CC3" w:rsidRDefault="00B9293B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>მადის დაკარგვა</w:t>
      </w:r>
    </w:p>
    <w:p w14:paraId="3FE346B3" w14:textId="00FEB0C6" w:rsidR="00B9293B" w:rsidRPr="00923CC3" w:rsidRDefault="00B9293B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>მეტეორიზმი</w:t>
      </w:r>
    </w:p>
    <w:p w14:paraId="45D04CEF" w14:textId="78E307F9" w:rsidR="00B9293B" w:rsidRPr="00923CC3" w:rsidRDefault="00B9293B" w:rsidP="00441418">
      <w:pPr>
        <w:rPr>
          <w:rFonts w:ascii="Sylfaen" w:eastAsia="Times New Roman" w:hAnsi="Sylfaen" w:cs="Times New Roman"/>
          <w:szCs w:val="24"/>
          <w:lang w:val="ka-GE"/>
        </w:rPr>
      </w:pPr>
    </w:p>
    <w:p w14:paraId="38B5C495" w14:textId="7ECF91A2" w:rsidR="00B9293B" w:rsidRPr="00923CC3" w:rsidRDefault="00B9293B" w:rsidP="00441418">
      <w:pPr>
        <w:rPr>
          <w:rFonts w:ascii="Sylfaen" w:eastAsia="Times New Roman" w:hAnsi="Sylfaen" w:cs="Times New Roman"/>
          <w:b/>
          <w:bCs/>
          <w:szCs w:val="24"/>
          <w:lang w:val="ka-GE"/>
        </w:rPr>
      </w:pPr>
      <w:r w:rsidRPr="00923CC3">
        <w:rPr>
          <w:rFonts w:ascii="Sylfaen" w:eastAsia="Times New Roman" w:hAnsi="Sylfaen" w:cs="Times New Roman"/>
          <w:b/>
          <w:bCs/>
          <w:szCs w:val="24"/>
          <w:lang w:val="ka-GE"/>
        </w:rPr>
        <w:t>არც ისე ხშირი:</w:t>
      </w:r>
    </w:p>
    <w:p w14:paraId="589FAEB8" w14:textId="0D04EDD4" w:rsidR="00B9293B" w:rsidRPr="00923CC3" w:rsidRDefault="00A85CC9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lastRenderedPageBreak/>
        <w:t>გამონაყარი კანზე (</w:t>
      </w: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ეგზანთება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, ერითემა, </w:t>
      </w: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მულტიფორმული</w:t>
      </w:r>
      <w:proofErr w:type="spellEnd"/>
      <w:r w:rsidR="00FC79A8">
        <w:rPr>
          <w:rFonts w:ascii="Sylfaen" w:eastAsia="Times New Roman" w:hAnsi="Sylfaen" w:cs="Times New Roman"/>
          <w:szCs w:val="24"/>
          <w:lang w:val="ka-GE"/>
        </w:rPr>
        <w:t xml:space="preserve"> (</w:t>
      </w:r>
      <w:proofErr w:type="spellStart"/>
      <w:r w:rsidR="00FC79A8">
        <w:rPr>
          <w:rFonts w:ascii="Sylfaen" w:eastAsia="Times New Roman" w:hAnsi="Sylfaen" w:cs="Times New Roman"/>
          <w:szCs w:val="24"/>
        </w:rPr>
        <w:t>exidativum</w:t>
      </w:r>
      <w:proofErr w:type="spellEnd"/>
      <w:r w:rsidR="00FC79A8">
        <w:rPr>
          <w:rFonts w:ascii="Sylfaen" w:eastAsia="Times New Roman" w:hAnsi="Sylfaen" w:cs="Times New Roman"/>
          <w:szCs w:val="24"/>
          <w:lang w:val="ka-GE"/>
        </w:rPr>
        <w:t>)</w:t>
      </w:r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ერითემა და </w:t>
      </w: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ლაიელის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სინდრომი ერთეულ შემთხვევებში)</w:t>
      </w:r>
    </w:p>
    <w:p w14:paraId="7B99236D" w14:textId="7128BD0B" w:rsidR="00A85CC9" w:rsidRPr="00923CC3" w:rsidRDefault="0086043F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proofErr w:type="spellStart"/>
      <w:r w:rsidRPr="00923CC3">
        <w:rPr>
          <w:rFonts w:ascii="Sylfaen" w:eastAsia="Times New Roman" w:hAnsi="Sylfaen" w:cs="Times New Roman"/>
          <w:szCs w:val="24"/>
          <w:lang w:val="ka-GE"/>
        </w:rPr>
        <w:t>პრურიტუსი</w:t>
      </w:r>
      <w:proofErr w:type="spellEnd"/>
      <w:r w:rsidRPr="00923CC3">
        <w:rPr>
          <w:rFonts w:ascii="Sylfaen" w:eastAsia="Times New Roman" w:hAnsi="Sylfaen" w:cs="Times New Roman"/>
          <w:szCs w:val="24"/>
          <w:lang w:val="ka-GE"/>
        </w:rPr>
        <w:t xml:space="preserve"> (ქავილი)</w:t>
      </w:r>
    </w:p>
    <w:p w14:paraId="42E93905" w14:textId="34548978" w:rsidR="0086043F" w:rsidRPr="00923CC3" w:rsidRDefault="0086043F" w:rsidP="00441418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923CC3">
        <w:rPr>
          <w:rFonts w:ascii="Sylfaen" w:eastAsia="Times New Roman" w:hAnsi="Sylfaen" w:cs="Times New Roman"/>
          <w:szCs w:val="24"/>
          <w:lang w:val="ka-GE"/>
        </w:rPr>
        <w:t>ლორწოვანი გარსის ანთება</w:t>
      </w:r>
    </w:p>
    <w:p w14:paraId="25CAD063" w14:textId="43BF5446" w:rsidR="00DD0F56" w:rsidRPr="00923CC3" w:rsidRDefault="00DD0F56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</w:p>
    <w:p w14:paraId="1E10CF82" w14:textId="3B2C9793" w:rsidR="0086043F" w:rsidRPr="00923CC3" w:rsidRDefault="0086043F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ხშირი</w:t>
      </w:r>
    </w:p>
    <w:p w14:paraId="5AFB9B5C" w14:textId="79E8B47E" w:rsidR="00976C61" w:rsidRPr="00923CC3" w:rsidRDefault="0086043F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 რბილი განავალი ან დიარეა</w:t>
      </w:r>
    </w:p>
    <w:p w14:paraId="6F614C91" w14:textId="04AA21F7" w:rsidR="0086043F" w:rsidRPr="00923CC3" w:rsidRDefault="0086043F" w:rsidP="00441418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0DE5B376" w14:textId="47B88BF5" w:rsidR="0086043F" w:rsidRPr="00923CC3" w:rsidRDefault="0086043F" w:rsidP="00441418">
      <w:pPr>
        <w:tabs>
          <w:tab w:val="left" w:pos="284"/>
          <w:tab w:val="left" w:pos="567"/>
        </w:tabs>
        <w:rPr>
          <w:rFonts w:ascii="Sylfaen" w:hAnsi="Sylfaen" w:cs="Times New Roman"/>
          <w:b/>
          <w:bCs/>
          <w:szCs w:val="24"/>
          <w:lang w:val="ka-GE"/>
        </w:rPr>
      </w:pPr>
      <w:r w:rsidRPr="00923CC3">
        <w:rPr>
          <w:rFonts w:ascii="Sylfaen" w:hAnsi="Sylfaen" w:cs="Times New Roman"/>
          <w:b/>
          <w:bCs/>
          <w:szCs w:val="24"/>
          <w:lang w:val="ka-GE"/>
        </w:rPr>
        <w:t>იშვიათი</w:t>
      </w:r>
    </w:p>
    <w:p w14:paraId="4919B2AF" w14:textId="30774E71" w:rsidR="0086043F" w:rsidRPr="00923CC3" w:rsidRDefault="0086043F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თავის ტკივილი</w:t>
      </w:r>
    </w:p>
    <w:p w14:paraId="6C0909C2" w14:textId="7D42A23E" w:rsidR="0086043F" w:rsidRPr="00923CC3" w:rsidRDefault="0086043F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თავბრუსხვევის შეგრძნება (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ვერტიგო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>)</w:t>
      </w:r>
    </w:p>
    <w:p w14:paraId="005724BB" w14:textId="5E0DCCF1" w:rsidR="0086043F" w:rsidRPr="00923CC3" w:rsidRDefault="0086043F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ღვიძლის ფერმენტების მომატება</w:t>
      </w:r>
    </w:p>
    <w:p w14:paraId="527C1F3A" w14:textId="63997F0D" w:rsidR="0086043F" w:rsidRPr="00923CC3" w:rsidRDefault="0086043F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შრატში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კრეატინინისა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და შარდოვანას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კონცენტრაციების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მომატება</w:t>
      </w:r>
    </w:p>
    <w:p w14:paraId="12ABF88E" w14:textId="18CC7FD8" w:rsidR="0086043F" w:rsidRPr="00923CC3" w:rsidRDefault="0086043F" w:rsidP="00441418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785152FD" w14:textId="03664DDC" w:rsidR="0086043F" w:rsidRPr="00923CC3" w:rsidRDefault="0086043F" w:rsidP="00441418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b/>
          <w:bCs/>
          <w:szCs w:val="24"/>
          <w:lang w:val="ka-GE"/>
        </w:rPr>
        <w:t>ძალიან იშვიათი</w:t>
      </w:r>
      <w:r w:rsidRPr="00923CC3">
        <w:rPr>
          <w:rFonts w:ascii="Sylfaen" w:hAnsi="Sylfaen" w:cs="Times New Roman"/>
          <w:szCs w:val="24"/>
          <w:lang w:val="ka-GE"/>
        </w:rPr>
        <w:t>:</w:t>
      </w:r>
    </w:p>
    <w:p w14:paraId="04344075" w14:textId="06C48F70" w:rsidR="0086043F" w:rsidRPr="00923CC3" w:rsidRDefault="00B33031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კოლიტი ანტიბიოტიკების გამოყენების შედეგად [მაგალითად, ნაწლავის ანთება (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ფსევდომემბრანული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ენტეროკოლიტი), რომელიც ხასიათდება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აპკოვანი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ნადებით]</w:t>
      </w:r>
    </w:p>
    <w:p w14:paraId="3DBF717D" w14:textId="079DDE92" w:rsidR="00B33031" w:rsidRPr="00923CC3" w:rsidRDefault="00B33031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სუპერინფექციები</w:t>
      </w:r>
      <w:proofErr w:type="spellEnd"/>
      <w:r w:rsidR="00FC79A8">
        <w:rPr>
          <w:rFonts w:ascii="Sylfaen" w:hAnsi="Sylfaen" w:cs="Times New Roman"/>
          <w:szCs w:val="24"/>
          <w:lang w:val="ka-GE"/>
        </w:rPr>
        <w:t>, გამოწვეული</w:t>
      </w:r>
      <w:r w:rsidRPr="00923CC3">
        <w:rPr>
          <w:rFonts w:ascii="Sylfaen" w:hAnsi="Sylfaen" w:cs="Times New Roman"/>
          <w:szCs w:val="24"/>
          <w:lang w:val="ka-GE"/>
        </w:rPr>
        <w:t xml:space="preserve"> მდგრადი ბაქტერიებით ან </w:t>
      </w:r>
      <w:r w:rsidRPr="00923CC3">
        <w:rPr>
          <w:rFonts w:cs="Times New Roman"/>
          <w:i/>
          <w:iCs/>
          <w:szCs w:val="24"/>
        </w:rPr>
        <w:t>Blastomyces</w:t>
      </w:r>
      <w:r w:rsidR="00FC79A8">
        <w:rPr>
          <w:rFonts w:ascii="Sylfaen" w:hAnsi="Sylfaen" w:cs="Times New Roman"/>
          <w:i/>
          <w:iCs/>
          <w:szCs w:val="24"/>
          <w:lang w:val="ka-GE"/>
        </w:rPr>
        <w:t>-ით</w:t>
      </w:r>
      <w:r w:rsidRPr="00923CC3">
        <w:rPr>
          <w:rFonts w:ascii="Sylfaen" w:hAnsi="Sylfaen" w:cs="Times New Roman"/>
          <w:szCs w:val="24"/>
          <w:lang w:val="ka-GE"/>
        </w:rPr>
        <w:t xml:space="preserve"> </w:t>
      </w:r>
    </w:p>
    <w:p w14:paraId="23329BC4" w14:textId="6FE5D177" w:rsidR="00B33031" w:rsidRPr="00923CC3" w:rsidRDefault="00B33031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>ჰეპატიტი (ღვიძლის ინფექციით გამოწვეული სიყვითლე), ობსტრუქციული სიყვითლე</w:t>
      </w:r>
    </w:p>
    <w:p w14:paraId="5EA1C6C7" w14:textId="310F2BC0" w:rsidR="00B33031" w:rsidRPr="00923CC3" w:rsidRDefault="00B33031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დროებითი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ჰიპერაქტივობა</w:t>
      </w:r>
      <w:proofErr w:type="spellEnd"/>
    </w:p>
    <w:p w14:paraId="2E0E3CCB" w14:textId="45B446A7" w:rsidR="00B33031" w:rsidRPr="00923CC3" w:rsidRDefault="00B33031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მიდრეკილება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შეტევისმაგვარი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ტიპის კრუნჩხვებისადმი</w:t>
      </w:r>
    </w:p>
    <w:p w14:paraId="3007564D" w14:textId="2E4B6301" w:rsidR="00EF2FDF" w:rsidRPr="00923CC3" w:rsidRDefault="00EF2FDF" w:rsidP="00441418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1D21FC26" w14:textId="6F537F7C" w:rsidR="00EF2FDF" w:rsidRPr="00923CC3" w:rsidRDefault="00EF2FDF" w:rsidP="00441418">
      <w:pPr>
        <w:tabs>
          <w:tab w:val="left" w:pos="284"/>
          <w:tab w:val="left" w:pos="567"/>
        </w:tabs>
        <w:rPr>
          <w:rFonts w:ascii="Sylfaen" w:hAnsi="Sylfaen" w:cs="Times New Roman"/>
          <w:b/>
          <w:bCs/>
          <w:szCs w:val="24"/>
          <w:lang w:val="ka-GE"/>
        </w:rPr>
      </w:pPr>
      <w:r w:rsidRPr="00923CC3">
        <w:rPr>
          <w:rFonts w:ascii="Sylfaen" w:hAnsi="Sylfaen" w:cs="Times New Roman"/>
          <w:b/>
          <w:bCs/>
          <w:szCs w:val="24"/>
          <w:lang w:val="ka-GE"/>
        </w:rPr>
        <w:t>უცნობია</w:t>
      </w:r>
    </w:p>
    <w:p w14:paraId="31A102A6" w14:textId="2A84952F" w:rsidR="00B33031" w:rsidRPr="00923CC3" w:rsidRDefault="00EF2FDF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proofErr w:type="spellStart"/>
      <w:r w:rsidRPr="00923CC3">
        <w:rPr>
          <w:rFonts w:ascii="Sylfaen" w:hAnsi="Sylfaen" w:cs="Times New Roman"/>
          <w:szCs w:val="24"/>
          <w:lang w:val="ka-GE"/>
        </w:rPr>
        <w:t>დისპნოე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(ქოშინი, სუნთქვის გაძნელება)</w:t>
      </w:r>
    </w:p>
    <w:p w14:paraId="3B5BFC9F" w14:textId="0300DDD9" w:rsidR="00EF2FDF" w:rsidRPr="00923CC3" w:rsidRDefault="00EF2FDF" w:rsidP="00441418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ქავილი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გენიტალიების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არეში (ქავილი) და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ვაგინიტი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(საშოს ბაქტერიული ანთება)</w:t>
      </w:r>
    </w:p>
    <w:p w14:paraId="534B7492" w14:textId="006884FD" w:rsidR="00EF2FDF" w:rsidRPr="00923CC3" w:rsidRDefault="00EF2FDF" w:rsidP="00441418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44C2913C" w14:textId="67CA568D" w:rsidR="00EF2FDF" w:rsidRPr="00923CC3" w:rsidRDefault="00EF2FDF" w:rsidP="00441418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923CC3">
        <w:rPr>
          <w:rFonts w:ascii="Sylfaen" w:hAnsi="Sylfaen" w:cs="Times New Roman"/>
          <w:szCs w:val="24"/>
          <w:lang w:val="ka-GE"/>
        </w:rPr>
        <w:t xml:space="preserve">როგორც სხვა </w:t>
      </w:r>
      <w:proofErr w:type="spellStart"/>
      <w:r w:rsidRPr="00923CC3">
        <w:rPr>
          <w:rFonts w:ascii="Sylfaen" w:hAnsi="Sylfaen" w:cs="Times New Roman"/>
          <w:szCs w:val="24"/>
          <w:lang w:val="ka-GE"/>
        </w:rPr>
        <w:t>ცეფალოსპორინების</w:t>
      </w:r>
      <w:proofErr w:type="spellEnd"/>
      <w:r w:rsidRPr="00923CC3">
        <w:rPr>
          <w:rFonts w:ascii="Sylfaen" w:hAnsi="Sylfaen" w:cs="Times New Roman"/>
          <w:szCs w:val="24"/>
          <w:lang w:val="ka-GE"/>
        </w:rPr>
        <w:t xml:space="preserve"> შემთხვევაში</w:t>
      </w:r>
      <w:r w:rsidR="00AB5813" w:rsidRPr="00923CC3">
        <w:rPr>
          <w:rFonts w:ascii="Sylfaen" w:hAnsi="Sylfaen" w:cs="Times New Roman"/>
          <w:szCs w:val="24"/>
          <w:lang w:val="ka-GE"/>
        </w:rPr>
        <w:t xml:space="preserve">, შეიძლება ზოგჯერ დაირღვეს სისხლის შედედების პროცესები, ამიტომ </w:t>
      </w:r>
      <w:proofErr w:type="spellStart"/>
      <w:r w:rsidR="00AB5813" w:rsidRPr="00923CC3">
        <w:rPr>
          <w:rFonts w:ascii="Sylfaen" w:hAnsi="Sylfaen" w:cs="Times New Roman"/>
          <w:szCs w:val="24"/>
          <w:lang w:val="ka-GE"/>
        </w:rPr>
        <w:t>კოაგულაციურ</w:t>
      </w:r>
      <w:proofErr w:type="spellEnd"/>
      <w:r w:rsidR="00AB5813" w:rsidRPr="00923CC3">
        <w:rPr>
          <w:rFonts w:ascii="Sylfaen" w:hAnsi="Sylfaen" w:cs="Times New Roman"/>
          <w:szCs w:val="24"/>
          <w:lang w:val="ka-GE"/>
        </w:rPr>
        <w:t xml:space="preserve"> თერაპიაზე მყოფ</w:t>
      </w:r>
      <w:r w:rsidR="00FC79A8">
        <w:rPr>
          <w:rFonts w:ascii="Sylfaen" w:hAnsi="Sylfaen" w:cs="Times New Roman"/>
          <w:szCs w:val="24"/>
          <w:lang w:val="ka-GE"/>
        </w:rPr>
        <w:t>მა</w:t>
      </w:r>
      <w:r w:rsidR="00AB5813" w:rsidRPr="00923CC3">
        <w:rPr>
          <w:rFonts w:ascii="Sylfaen" w:hAnsi="Sylfaen" w:cs="Times New Roman"/>
          <w:szCs w:val="24"/>
          <w:lang w:val="ka-GE"/>
        </w:rPr>
        <w:t xml:space="preserve"> პაციენტებმა უნდა გამოიჩინონ სიფრთხილის ზომები.</w:t>
      </w:r>
    </w:p>
    <w:p w14:paraId="502552E4" w14:textId="42E9E36C" w:rsidR="00AB5813" w:rsidRPr="00923CC3" w:rsidRDefault="00AB5813" w:rsidP="00441418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</w:p>
    <w:p w14:paraId="7C2884AC" w14:textId="1FB1C277" w:rsidR="00AB5813" w:rsidRPr="00923CC3" w:rsidRDefault="002A02E5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>
        <w:rPr>
          <w:rFonts w:ascii="Sylfaen" w:hAnsi="Sylfaen"/>
          <w:szCs w:val="24"/>
          <w:u w:val="single"/>
          <w:lang w:val="ka-GE"/>
        </w:rPr>
        <w:t>ანგარიშგება</w:t>
      </w:r>
      <w:r w:rsidR="00AB5813" w:rsidRPr="00923CC3">
        <w:rPr>
          <w:rFonts w:ascii="Sylfaen" w:hAnsi="Sylfaen"/>
          <w:szCs w:val="24"/>
          <w:u w:val="single"/>
          <w:lang w:val="ka-GE"/>
        </w:rPr>
        <w:t xml:space="preserve"> გვერდითი მოქმედების შესახებ</w:t>
      </w:r>
    </w:p>
    <w:p w14:paraId="09B1E2AA" w14:textId="5B72981B" w:rsidR="00216FE7" w:rsidRPr="00923CC3" w:rsidRDefault="00AB5813" w:rsidP="00441418">
      <w:pPr>
        <w:pStyle w:val="BodyText3"/>
        <w:tabs>
          <w:tab w:val="left" w:pos="284"/>
          <w:tab w:val="left" w:pos="567"/>
        </w:tabs>
        <w:rPr>
          <w:rFonts w:ascii="Sylfaen" w:hAnsi="Sylfaen"/>
          <w:sz w:val="24"/>
          <w:szCs w:val="24"/>
          <w:lang w:val="ka-GE"/>
        </w:rPr>
      </w:pPr>
      <w:bookmarkStart w:id="2" w:name="_Hlk219555022"/>
      <w:r w:rsidRPr="00923CC3">
        <w:rPr>
          <w:rFonts w:ascii="Sylfaen" w:hAnsi="Sylfaen"/>
          <w:sz w:val="24"/>
          <w:szCs w:val="24"/>
          <w:lang w:val="ka-GE"/>
        </w:rPr>
        <w:t xml:space="preserve">მიმართეთ თქვენს ექიმს, ფარმაცევტს ან ექთანს, თუ აღგენიშნებათ ნებისმიერი გვერდითი მოქმედება, მათ შორის ნებისმიერი შესაძლო გვერდითი მოქმედება, რომელიც არ არის აღწერილი მოცემულ ჩანართში. </w:t>
      </w:r>
      <w:r w:rsidR="00216FE7" w:rsidRPr="00923CC3">
        <w:rPr>
          <w:rFonts w:ascii="Sylfaen" w:hAnsi="Sylfaen"/>
          <w:sz w:val="24"/>
          <w:szCs w:val="24"/>
          <w:lang w:val="ka-GE"/>
        </w:rPr>
        <w:t xml:space="preserve">ასევე, შეგიძლიათ გააგზავნოთ შეტყობინება გვერდითი მოქმედების შესახებ უშუალოდ თურქეთის </w:t>
      </w:r>
      <w:proofErr w:type="spellStart"/>
      <w:r w:rsidR="00216FE7" w:rsidRPr="00923CC3">
        <w:rPr>
          <w:rFonts w:ascii="Sylfaen" w:hAnsi="Sylfaen"/>
          <w:sz w:val="24"/>
          <w:szCs w:val="24"/>
          <w:lang w:val="ka-GE"/>
        </w:rPr>
        <w:t>ფარმაკოუსაფრთხოების</w:t>
      </w:r>
      <w:proofErr w:type="spellEnd"/>
      <w:r w:rsidR="00216FE7" w:rsidRPr="00923CC3">
        <w:rPr>
          <w:rFonts w:ascii="Sylfaen" w:hAnsi="Sylfaen"/>
          <w:sz w:val="24"/>
          <w:szCs w:val="24"/>
          <w:lang w:val="ka-GE"/>
        </w:rPr>
        <w:t xml:space="preserve"> ცენტრში </w:t>
      </w:r>
      <w:r w:rsidR="00216FE7" w:rsidRPr="00923CC3">
        <w:rPr>
          <w:rFonts w:ascii="AcadNusx" w:hAnsi="AcadNusx"/>
          <w:sz w:val="24"/>
          <w:szCs w:val="24"/>
          <w:lang w:val="it-IT"/>
        </w:rPr>
        <w:t>(</w:t>
      </w:r>
      <w:r w:rsidR="00216FE7" w:rsidRPr="00923CC3">
        <w:rPr>
          <w:rFonts w:ascii="Sylfaen" w:hAnsi="Sylfaen"/>
          <w:sz w:val="24"/>
          <w:szCs w:val="24"/>
          <w:lang w:val="it-IT"/>
        </w:rPr>
        <w:t xml:space="preserve">TÜFAM) </w:t>
      </w:r>
      <w:r w:rsidR="00216FE7" w:rsidRPr="00923CC3">
        <w:rPr>
          <w:rFonts w:ascii="Sylfaen" w:hAnsi="Sylfaen"/>
          <w:sz w:val="24"/>
          <w:szCs w:val="24"/>
          <w:lang w:val="ka-GE"/>
        </w:rPr>
        <w:t xml:space="preserve">საიტზე </w:t>
      </w:r>
      <w:r w:rsidR="00216FE7" w:rsidRPr="00923CC3">
        <w:rPr>
          <w:rFonts w:ascii="Sylfaen" w:hAnsi="Sylfaen"/>
          <w:sz w:val="24"/>
          <w:szCs w:val="24"/>
          <w:lang w:val="it-IT"/>
        </w:rPr>
        <w:t>www.titck.gov.tr</w:t>
      </w:r>
      <w:r w:rsidR="00216FE7" w:rsidRPr="00923CC3">
        <w:rPr>
          <w:rFonts w:ascii="Sylfaen" w:hAnsi="Sylfaen"/>
          <w:sz w:val="24"/>
          <w:szCs w:val="24"/>
          <w:lang w:val="ka-GE"/>
        </w:rPr>
        <w:t xml:space="preserve"> გრაფაში “პრეპარატების გვერდითი მოქმედების </w:t>
      </w:r>
      <w:r w:rsidR="002A02E5">
        <w:rPr>
          <w:rFonts w:ascii="Sylfaen" w:hAnsi="Sylfaen"/>
          <w:sz w:val="24"/>
          <w:szCs w:val="24"/>
          <w:lang w:val="ka-GE"/>
        </w:rPr>
        <w:t>შესახებ ანგარიშგება</w:t>
      </w:r>
      <w:r w:rsidR="00216FE7" w:rsidRPr="00923CC3">
        <w:rPr>
          <w:rFonts w:ascii="Sylfaen" w:hAnsi="Sylfaen"/>
          <w:sz w:val="24"/>
          <w:szCs w:val="24"/>
          <w:lang w:val="ka-GE"/>
        </w:rPr>
        <w:t xml:space="preserve">“ დაჭერით ან დარეკეთ ნომერზე: </w:t>
      </w:r>
      <w:r w:rsidR="00216FE7" w:rsidRPr="00923CC3">
        <w:rPr>
          <w:rFonts w:ascii="Sylfaen" w:hAnsi="Sylfaen"/>
          <w:sz w:val="24"/>
          <w:szCs w:val="24"/>
          <w:lang w:val="it-IT"/>
        </w:rPr>
        <w:t>+90 800 314 00 08</w:t>
      </w:r>
      <w:r w:rsidR="00216FE7" w:rsidRPr="00923CC3">
        <w:rPr>
          <w:rFonts w:ascii="Sylfaen" w:hAnsi="Sylfaen"/>
          <w:sz w:val="24"/>
          <w:szCs w:val="24"/>
          <w:lang w:val="ka-GE"/>
        </w:rPr>
        <w:t xml:space="preserve"> გვერდითი მოქმედების შესახებ </w:t>
      </w:r>
      <w:r w:rsidR="002A02E5">
        <w:rPr>
          <w:rFonts w:ascii="Sylfaen" w:hAnsi="Sylfaen"/>
          <w:sz w:val="24"/>
          <w:szCs w:val="24"/>
          <w:lang w:val="ka-GE"/>
        </w:rPr>
        <w:t>ანგარიშგების</w:t>
      </w:r>
      <w:r w:rsidR="00216FE7" w:rsidRPr="00923CC3">
        <w:rPr>
          <w:rFonts w:ascii="Sylfaen" w:hAnsi="Sylfaen"/>
          <w:sz w:val="24"/>
          <w:szCs w:val="24"/>
          <w:lang w:val="ka-GE"/>
        </w:rPr>
        <w:t xml:space="preserve"> ხაზზე. 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მიღებაში. </w:t>
      </w:r>
    </w:p>
    <w:bookmarkEnd w:id="2"/>
    <w:p w14:paraId="085158C5" w14:textId="77777777" w:rsidR="00216FE7" w:rsidRPr="00923CC3" w:rsidRDefault="00216FE7" w:rsidP="00441418">
      <w:pPr>
        <w:pStyle w:val="BodyText3"/>
        <w:tabs>
          <w:tab w:val="left" w:pos="284"/>
          <w:tab w:val="left" w:pos="567"/>
        </w:tabs>
        <w:rPr>
          <w:rFonts w:ascii="Sylfaen" w:hAnsi="Sylfaen"/>
          <w:sz w:val="24"/>
          <w:szCs w:val="24"/>
          <w:lang w:val="ka-GE"/>
        </w:rPr>
      </w:pPr>
    </w:p>
    <w:p w14:paraId="33C73C35" w14:textId="77777777" w:rsidR="00216FE7" w:rsidRPr="00923CC3" w:rsidRDefault="00216FE7" w:rsidP="00441418">
      <w:pPr>
        <w:pStyle w:val="BodyText3"/>
        <w:tabs>
          <w:tab w:val="left" w:pos="284"/>
          <w:tab w:val="left" w:pos="567"/>
        </w:tabs>
        <w:rPr>
          <w:rFonts w:ascii="Sylfaen" w:hAnsi="Sylfaen"/>
          <w:i/>
          <w:iCs/>
          <w:sz w:val="24"/>
          <w:szCs w:val="24"/>
          <w:lang w:val="ka-GE"/>
        </w:rPr>
      </w:pPr>
      <w:r w:rsidRPr="00923CC3">
        <w:rPr>
          <w:rFonts w:ascii="Sylfaen" w:hAnsi="Sylfaen"/>
          <w:i/>
          <w:iCs/>
          <w:sz w:val="24"/>
          <w:szCs w:val="24"/>
          <w:lang w:val="ka-GE"/>
        </w:rPr>
        <w:t xml:space="preserve">თუ აღგენიშნებათ ნებისმიერი გვერდითი მოქმედება, რომელიც არ არის მითითებული მოცემულ შეფუთვის ჩანართში, აცნობეთ თქვენს ექიმს ან ფარმაცევტს.    </w:t>
      </w:r>
    </w:p>
    <w:p w14:paraId="7D5D9165" w14:textId="22F1BDE5" w:rsidR="00216FE7" w:rsidRPr="00923CC3" w:rsidRDefault="00216FE7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31A8221D" w14:textId="2CA51F98" w:rsidR="00AB2781" w:rsidRPr="00923CC3" w:rsidRDefault="00AB2781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>5.</w:t>
      </w:r>
      <w:r w:rsidRPr="00923CC3">
        <w:rPr>
          <w:rFonts w:ascii="Sylfaen" w:hAnsi="Sylfaen"/>
          <w:b/>
          <w:bCs/>
          <w:szCs w:val="24"/>
          <w:lang w:val="ka-GE"/>
        </w:rPr>
        <w:tab/>
      </w:r>
      <w:proofErr w:type="spellStart"/>
      <w:r w:rsidRPr="00923CC3">
        <w:rPr>
          <w:rFonts w:ascii="Sylfaen" w:hAnsi="Sylfaen"/>
          <w:b/>
          <w:bCs/>
          <w:szCs w:val="24"/>
          <w:lang w:val="ka-GE"/>
        </w:rPr>
        <w:t>პიქსიმის</w:t>
      </w:r>
      <w:proofErr w:type="spellEnd"/>
      <w:r w:rsidRPr="00923CC3">
        <w:rPr>
          <w:rFonts w:ascii="Sylfaen" w:hAnsi="Sylfaen"/>
          <w:b/>
          <w:bCs/>
          <w:szCs w:val="24"/>
          <w:lang w:val="ka-GE"/>
        </w:rPr>
        <w:t xml:space="preserve"> შენახვის პირობები</w:t>
      </w:r>
    </w:p>
    <w:p w14:paraId="22901B4B" w14:textId="6250FC3C" w:rsidR="00923CC3" w:rsidRPr="00923CC3" w:rsidRDefault="00923CC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923CC3">
        <w:rPr>
          <w:rFonts w:ascii="Sylfaen" w:hAnsi="Sylfaen"/>
          <w:i/>
          <w:iCs/>
          <w:szCs w:val="24"/>
          <w:lang w:val="ka-GE"/>
        </w:rPr>
        <w:t xml:space="preserve">შეინახეთ </w:t>
      </w:r>
      <w:proofErr w:type="spellStart"/>
      <w:r>
        <w:rPr>
          <w:rFonts w:ascii="Sylfaen" w:hAnsi="Sylfaen"/>
          <w:i/>
          <w:iCs/>
          <w:szCs w:val="24"/>
          <w:lang w:val="ka-GE"/>
        </w:rPr>
        <w:t>პიქსიმი</w:t>
      </w:r>
      <w:proofErr w:type="spellEnd"/>
      <w:r w:rsidRPr="00923CC3">
        <w:rPr>
          <w:rFonts w:ascii="Sylfaen" w:hAnsi="Sylfaen"/>
          <w:i/>
          <w:iCs/>
          <w:szCs w:val="24"/>
          <w:lang w:val="ka-GE"/>
        </w:rPr>
        <w:t xml:space="preserve"> ბავშვებისათვის მიუწვდომელ ადგილზე</w:t>
      </w:r>
      <w:r>
        <w:rPr>
          <w:rFonts w:ascii="Sylfaen" w:hAnsi="Sylfaen"/>
          <w:i/>
          <w:iCs/>
          <w:szCs w:val="24"/>
          <w:lang w:val="ka-GE"/>
        </w:rPr>
        <w:t xml:space="preserve"> და მის</w:t>
      </w:r>
      <w:r w:rsidRPr="00923CC3">
        <w:rPr>
          <w:rFonts w:ascii="Sylfaen" w:hAnsi="Sylfaen"/>
          <w:i/>
          <w:iCs/>
          <w:szCs w:val="24"/>
          <w:lang w:val="ka-GE"/>
        </w:rPr>
        <w:t xml:space="preserve"> ორიგინალ შეფუთვაში.</w:t>
      </w:r>
    </w:p>
    <w:p w14:paraId="0D73C439" w14:textId="792FA8CF" w:rsidR="00923CC3" w:rsidRPr="00923CC3" w:rsidRDefault="00923CC3" w:rsidP="00441418">
      <w:pPr>
        <w:pStyle w:val="BodyText3"/>
        <w:tabs>
          <w:tab w:val="left" w:pos="284"/>
          <w:tab w:val="left" w:pos="567"/>
        </w:tabs>
        <w:rPr>
          <w:rFonts w:ascii="Sylfaen" w:hAnsi="Sylfaen" w:cs="Times New Roman"/>
          <w:sz w:val="24"/>
          <w:szCs w:val="24"/>
          <w:lang w:val="ka-GE" w:eastAsia="nl-NL"/>
        </w:rPr>
      </w:pPr>
      <w:r w:rsidRPr="00923CC3">
        <w:rPr>
          <w:rFonts w:ascii="Sylfaen" w:hAnsi="Sylfaen" w:cs="Times New Roman"/>
          <w:sz w:val="24"/>
          <w:szCs w:val="24"/>
          <w:lang w:val="ka-GE" w:eastAsia="nl-NL"/>
        </w:rPr>
        <w:t>პრეპარატი შეინახეთ 25</w:t>
      </w:r>
      <w:r w:rsidRPr="00923CC3">
        <w:rPr>
          <w:rFonts w:ascii="Sylfaen" w:hAnsi="Sylfaen" w:cs="Times New Roman"/>
          <w:sz w:val="24"/>
          <w:szCs w:val="24"/>
          <w:lang w:val="ka-GE" w:eastAsia="nl-NL"/>
        </w:rPr>
        <w:sym w:font="Symbol" w:char="F0B0"/>
      </w:r>
      <w:r w:rsidRPr="00923CC3">
        <w:rPr>
          <w:rFonts w:ascii="Sylfaen" w:hAnsi="Sylfaen" w:cs="Times New Roman"/>
          <w:sz w:val="24"/>
          <w:szCs w:val="24"/>
          <w:lang w:val="ka-GE" w:eastAsia="nl-NL"/>
        </w:rPr>
        <w:t xml:space="preserve">C-ზე დაბალ ოთახის ტემპერატურაზე, </w:t>
      </w:r>
      <w:r>
        <w:rPr>
          <w:rFonts w:ascii="Sylfaen" w:hAnsi="Sylfaen" w:cs="Times New Roman"/>
          <w:sz w:val="24"/>
          <w:szCs w:val="24"/>
          <w:lang w:val="ka-GE" w:eastAsia="nl-NL"/>
        </w:rPr>
        <w:t>მის ორიგინალ შეფუთვაში და</w:t>
      </w:r>
      <w:r w:rsidRPr="00923CC3">
        <w:rPr>
          <w:rFonts w:ascii="Sylfaen" w:hAnsi="Sylfaen" w:cs="Times New Roman"/>
          <w:sz w:val="24"/>
          <w:szCs w:val="24"/>
          <w:lang w:val="ka-GE" w:eastAsia="nl-NL"/>
        </w:rPr>
        <w:t xml:space="preserve"> სინათლისგან დაცულ ადგილზე. </w:t>
      </w:r>
    </w:p>
    <w:p w14:paraId="2D3B661F" w14:textId="77777777" w:rsidR="00923CC3" w:rsidRPr="00923CC3" w:rsidRDefault="00923CC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 </w:t>
      </w:r>
    </w:p>
    <w:p w14:paraId="5AC97B91" w14:textId="1887F8DF" w:rsidR="00923CC3" w:rsidRPr="00923CC3" w:rsidRDefault="00923CC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923CC3">
        <w:rPr>
          <w:rFonts w:ascii="Sylfaen" w:hAnsi="Sylfaen"/>
          <w:b/>
          <w:bCs/>
          <w:szCs w:val="24"/>
          <w:lang w:val="ka-GE"/>
        </w:rPr>
        <w:t xml:space="preserve">გამოიყენეთ ვარგისობის ვადის </w:t>
      </w:r>
      <w:r w:rsidR="009516E1">
        <w:rPr>
          <w:rFonts w:ascii="Sylfaen" w:hAnsi="Sylfaen"/>
          <w:b/>
          <w:bCs/>
          <w:szCs w:val="24"/>
          <w:lang w:val="ka-GE"/>
        </w:rPr>
        <w:t>შესაბამისად.</w:t>
      </w:r>
    </w:p>
    <w:p w14:paraId="7E964E60" w14:textId="25FAE0D8" w:rsidR="00923CC3" w:rsidRPr="009516E1" w:rsidRDefault="00923CC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9516E1">
        <w:rPr>
          <w:rFonts w:ascii="Sylfaen" w:hAnsi="Sylfaen"/>
          <w:i/>
          <w:iCs/>
          <w:szCs w:val="24"/>
          <w:lang w:val="ka-GE"/>
        </w:rPr>
        <w:t xml:space="preserve">არ გამოიყენოთ </w:t>
      </w:r>
      <w:proofErr w:type="spellStart"/>
      <w:r w:rsidR="009516E1" w:rsidRPr="009516E1">
        <w:rPr>
          <w:rFonts w:ascii="Sylfaen" w:hAnsi="Sylfaen"/>
          <w:i/>
          <w:iCs/>
          <w:szCs w:val="24"/>
          <w:lang w:val="ka-GE"/>
        </w:rPr>
        <w:t>პიქსიმი</w:t>
      </w:r>
      <w:proofErr w:type="spellEnd"/>
      <w:r w:rsidRPr="009516E1">
        <w:rPr>
          <w:rFonts w:ascii="Sylfaen" w:hAnsi="Sylfaen"/>
          <w:i/>
          <w:iCs/>
          <w:szCs w:val="24"/>
          <w:lang w:val="ka-GE"/>
        </w:rPr>
        <w:t xml:space="preserve"> ვარგისობის ვადის გასვლის შემდეგ, რომელიც მითითებულია  შეფუთვაზე. </w:t>
      </w:r>
      <w:r w:rsidR="009516E1" w:rsidRPr="009516E1">
        <w:rPr>
          <w:rFonts w:ascii="Sylfaen" w:hAnsi="Sylfaen"/>
          <w:i/>
          <w:iCs/>
          <w:szCs w:val="24"/>
          <w:lang w:val="ka-GE"/>
        </w:rPr>
        <w:t>ვარგისობის ვადა წარმოადგენს მითითებული თვის ბოლო დღეს.</w:t>
      </w:r>
    </w:p>
    <w:p w14:paraId="6749BDDF" w14:textId="77777777" w:rsidR="00923CC3" w:rsidRPr="00923CC3" w:rsidRDefault="00923CC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  </w:t>
      </w:r>
    </w:p>
    <w:p w14:paraId="300BEFDC" w14:textId="5282CC0A" w:rsidR="00923CC3" w:rsidRPr="00923CC3" w:rsidRDefault="00923CC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არ გადააგდოთ სამკურნალო საშუალებები კანალიზაციის მილში ან საყოფაცხოვრებო ნაგავთან ერთად. </w:t>
      </w:r>
      <w:r w:rsidR="00770209">
        <w:rPr>
          <w:rFonts w:ascii="Sylfaen" w:hAnsi="Sylfaen"/>
          <w:szCs w:val="24"/>
          <w:lang w:val="ka-GE"/>
        </w:rPr>
        <w:t>არასაჭირო</w:t>
      </w:r>
      <w:r w:rsidR="00770209" w:rsidRPr="000D326F">
        <w:rPr>
          <w:rFonts w:ascii="Sylfaen" w:hAnsi="Sylfaen"/>
          <w:szCs w:val="24"/>
          <w:lang w:val="ka-GE"/>
        </w:rPr>
        <w:t xml:space="preserve"> </w:t>
      </w:r>
      <w:r w:rsidRPr="00923CC3">
        <w:rPr>
          <w:rFonts w:ascii="Sylfaen" w:hAnsi="Sylfaen"/>
          <w:szCs w:val="24"/>
          <w:lang w:val="ka-GE"/>
        </w:rPr>
        <w:t xml:space="preserve">პრეპარატის უტილიზაციის საკითხთან დაკავშირებით მიმართეთ </w:t>
      </w:r>
      <w:r w:rsidR="009516E1">
        <w:rPr>
          <w:rFonts w:ascii="Sylfaen" w:hAnsi="Sylfaen"/>
          <w:szCs w:val="24"/>
          <w:lang w:val="ka-GE"/>
        </w:rPr>
        <w:t xml:space="preserve">თქვენს </w:t>
      </w:r>
      <w:r w:rsidRPr="00923CC3">
        <w:rPr>
          <w:rFonts w:ascii="Sylfaen" w:hAnsi="Sylfaen"/>
          <w:szCs w:val="24"/>
          <w:lang w:val="ka-GE"/>
        </w:rPr>
        <w:t>ფარმაცევტს. ეს ზომები ხელს შეუწყობს გარემოს დაცვას.</w:t>
      </w:r>
    </w:p>
    <w:p w14:paraId="54FD9BD8" w14:textId="77777777" w:rsidR="00923CC3" w:rsidRDefault="00923CC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18D2665" w14:textId="77777777" w:rsidR="00946BD0" w:rsidRDefault="00946BD0" w:rsidP="00946BD0">
      <w:pPr>
        <w:autoSpaceDE w:val="0"/>
        <w:autoSpaceDN w:val="0"/>
        <w:adjustRightInd w:val="0"/>
        <w:rPr>
          <w:rFonts w:ascii="Sylfaen" w:hAnsi="Sylfaen" w:cs="Sylfaen"/>
          <w:b/>
          <w:noProof/>
          <w:color w:val="000000"/>
          <w:lang w:val="ka-GE"/>
        </w:rPr>
      </w:pPr>
      <w:bookmarkStart w:id="3" w:name="_Hlk232778125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4F06DDB6" w14:textId="77777777" w:rsidR="00946BD0" w:rsidRPr="000F4D22" w:rsidRDefault="00946BD0" w:rsidP="00946BD0">
      <w:pPr>
        <w:autoSpaceDE w:val="0"/>
        <w:autoSpaceDN w:val="0"/>
        <w:adjustRightInd w:val="0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bookmarkEnd w:id="3"/>
    <w:p w14:paraId="007A5EA2" w14:textId="77777777" w:rsidR="00946BD0" w:rsidRPr="00923CC3" w:rsidRDefault="00946BD0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20508DE7" w14:textId="77777777" w:rsidR="00923CC3" w:rsidRPr="00923CC3" w:rsidRDefault="00923CC3" w:rsidP="00441418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923CC3">
        <w:rPr>
          <w:rFonts w:ascii="Sylfaen" w:hAnsi="Sylfaen"/>
          <w:b/>
          <w:bCs/>
          <w:i/>
          <w:iCs/>
          <w:szCs w:val="24"/>
          <w:lang w:val="ka-GE"/>
        </w:rPr>
        <w:t xml:space="preserve">სავაჭრო ლიცენზიის მფლობელი: </w:t>
      </w:r>
    </w:p>
    <w:p w14:paraId="4D60A7FD" w14:textId="77777777" w:rsidR="00923CC3" w:rsidRPr="00923CC3" w:rsidRDefault="00923CC3" w:rsidP="00441418">
      <w:pPr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დევა ჰოლდინგ </w:t>
      </w:r>
      <w:proofErr w:type="spellStart"/>
      <w:r w:rsidRPr="00923CC3">
        <w:rPr>
          <w:rFonts w:ascii="Sylfaen" w:hAnsi="Sylfaen"/>
          <w:szCs w:val="24"/>
          <w:lang w:val="ka-GE"/>
        </w:rPr>
        <w:t>ა.ს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. </w:t>
      </w:r>
      <w:r w:rsidRPr="00923CC3">
        <w:rPr>
          <w:rFonts w:ascii="AcadNusx" w:hAnsi="AcadNusx"/>
          <w:szCs w:val="24"/>
          <w:lang w:val="it-IT"/>
        </w:rPr>
        <w:t>(</w:t>
      </w:r>
      <w:r w:rsidRPr="00923CC3">
        <w:rPr>
          <w:szCs w:val="24"/>
          <w:lang w:val="it-IT"/>
        </w:rPr>
        <w:t>DEVA Holding A.Ş</w:t>
      </w:r>
      <w:r w:rsidRPr="00923CC3">
        <w:rPr>
          <w:rFonts w:ascii="AcadNusx" w:hAnsi="AcadNusx"/>
          <w:szCs w:val="24"/>
          <w:lang w:val="it-IT"/>
        </w:rPr>
        <w:t>)</w:t>
      </w:r>
    </w:p>
    <w:p w14:paraId="10198348" w14:textId="77777777" w:rsidR="00923CC3" w:rsidRPr="00923CC3" w:rsidRDefault="00923CC3" w:rsidP="00441418">
      <w:pPr>
        <w:tabs>
          <w:tab w:val="left" w:pos="284"/>
          <w:tab w:val="left" w:pos="567"/>
        </w:tabs>
        <w:rPr>
          <w:rFonts w:ascii="Sylfaen" w:hAnsi="Sylfaen"/>
          <w:szCs w:val="24"/>
          <w:lang w:val="ka-GE"/>
        </w:rPr>
      </w:pPr>
      <w:proofErr w:type="spellStart"/>
      <w:r w:rsidRPr="00923CC3">
        <w:rPr>
          <w:rFonts w:ascii="Sylfaen" w:hAnsi="Sylfaen"/>
          <w:szCs w:val="24"/>
          <w:lang w:val="ka-GE"/>
        </w:rPr>
        <w:t>ჰალკალი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/>
          <w:szCs w:val="24"/>
          <w:lang w:val="ka-GE"/>
        </w:rPr>
        <w:t>მერკეზ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</w:t>
      </w:r>
      <w:proofErr w:type="spellStart"/>
      <w:r w:rsidRPr="00923CC3">
        <w:rPr>
          <w:rFonts w:ascii="Sylfaen" w:hAnsi="Sylfaen"/>
          <w:szCs w:val="24"/>
          <w:lang w:val="ka-GE"/>
        </w:rPr>
        <w:t>მაჰ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. </w:t>
      </w:r>
      <w:proofErr w:type="spellStart"/>
      <w:r w:rsidRPr="00923CC3">
        <w:rPr>
          <w:rFonts w:ascii="Sylfaen" w:hAnsi="Sylfaen"/>
          <w:szCs w:val="24"/>
          <w:lang w:val="ka-GE"/>
        </w:rPr>
        <w:t>ბასინ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 ექსპრესის ქუჩა 1</w:t>
      </w:r>
    </w:p>
    <w:p w14:paraId="3DCE29FD" w14:textId="77777777" w:rsidR="00923CC3" w:rsidRPr="00923CC3" w:rsidRDefault="00923CC3" w:rsidP="00441418">
      <w:pPr>
        <w:tabs>
          <w:tab w:val="left" w:pos="284"/>
          <w:tab w:val="left" w:pos="567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34303 </w:t>
      </w:r>
      <w:proofErr w:type="spellStart"/>
      <w:r w:rsidRPr="00923CC3">
        <w:rPr>
          <w:rFonts w:ascii="Sylfaen" w:hAnsi="Sylfaen"/>
          <w:szCs w:val="24"/>
          <w:lang w:val="ka-GE"/>
        </w:rPr>
        <w:t>კუჯუკჯექმეჩე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-სტამბოლი / თურქეთი </w:t>
      </w:r>
    </w:p>
    <w:p w14:paraId="292D97AB" w14:textId="77777777" w:rsidR="00923CC3" w:rsidRPr="00923CC3" w:rsidRDefault="00923CC3" w:rsidP="00441418">
      <w:pPr>
        <w:tabs>
          <w:tab w:val="left" w:pos="284"/>
          <w:tab w:val="left" w:pos="567"/>
        </w:tabs>
        <w:rPr>
          <w:rFonts w:ascii="Sylfaen" w:hAnsi="Sylfaen"/>
          <w:szCs w:val="24"/>
          <w:lang w:val="ka-GE"/>
        </w:rPr>
      </w:pPr>
    </w:p>
    <w:p w14:paraId="55203CE8" w14:textId="77777777" w:rsidR="00923CC3" w:rsidRPr="00923CC3" w:rsidRDefault="00923CC3" w:rsidP="00441418">
      <w:pPr>
        <w:tabs>
          <w:tab w:val="left" w:pos="284"/>
          <w:tab w:val="left" w:pos="567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923CC3">
        <w:rPr>
          <w:rFonts w:ascii="Sylfaen" w:hAnsi="Sylfaen"/>
          <w:b/>
          <w:bCs/>
          <w:i/>
          <w:iCs/>
          <w:szCs w:val="24"/>
          <w:lang w:val="ka-GE"/>
        </w:rPr>
        <w:t>საწარმოო ობიექტი:</w:t>
      </w:r>
    </w:p>
    <w:p w14:paraId="50CD7C8D" w14:textId="77777777" w:rsidR="00923CC3" w:rsidRPr="00923CC3" w:rsidRDefault="00923CC3" w:rsidP="00441418">
      <w:pPr>
        <w:rPr>
          <w:rFonts w:ascii="AcadNusx" w:hAnsi="AcadNusx"/>
          <w:szCs w:val="24"/>
          <w:lang w:val="it-IT"/>
        </w:rPr>
      </w:pPr>
      <w:r w:rsidRPr="00923CC3">
        <w:rPr>
          <w:rFonts w:ascii="Sylfaen" w:hAnsi="Sylfaen"/>
          <w:szCs w:val="24"/>
          <w:lang w:val="ka-GE"/>
        </w:rPr>
        <w:t xml:space="preserve">დევა ჰოლდინგ </w:t>
      </w:r>
      <w:proofErr w:type="spellStart"/>
      <w:r w:rsidRPr="00923CC3">
        <w:rPr>
          <w:rFonts w:ascii="Sylfaen" w:hAnsi="Sylfaen"/>
          <w:szCs w:val="24"/>
          <w:lang w:val="ka-GE"/>
        </w:rPr>
        <w:t>ა.ს</w:t>
      </w:r>
      <w:proofErr w:type="spellEnd"/>
      <w:r w:rsidRPr="00923CC3">
        <w:rPr>
          <w:rFonts w:ascii="Sylfaen" w:hAnsi="Sylfaen"/>
          <w:szCs w:val="24"/>
          <w:lang w:val="ka-GE"/>
        </w:rPr>
        <w:t xml:space="preserve">. </w:t>
      </w:r>
      <w:r w:rsidRPr="00923CC3">
        <w:rPr>
          <w:rFonts w:ascii="AcadNusx" w:hAnsi="AcadNusx"/>
          <w:szCs w:val="24"/>
          <w:lang w:val="it-IT"/>
        </w:rPr>
        <w:t>(</w:t>
      </w:r>
      <w:r w:rsidRPr="00923CC3">
        <w:rPr>
          <w:szCs w:val="24"/>
          <w:lang w:val="it-IT"/>
        </w:rPr>
        <w:t>DEVA Holding A.Ş</w:t>
      </w:r>
      <w:r w:rsidRPr="00923CC3">
        <w:rPr>
          <w:rFonts w:ascii="AcadNusx" w:hAnsi="AcadNusx"/>
          <w:szCs w:val="24"/>
          <w:lang w:val="it-IT"/>
        </w:rPr>
        <w:t>)</w:t>
      </w:r>
    </w:p>
    <w:p w14:paraId="7630191E" w14:textId="3D061171" w:rsidR="00923CC3" w:rsidRPr="00E91EE2" w:rsidRDefault="00923CC3" w:rsidP="00441418">
      <w:pPr>
        <w:rPr>
          <w:rFonts w:ascii="Sylfaen" w:hAnsi="Sylfaen" w:cs="Times New Roman"/>
          <w:szCs w:val="24"/>
          <w:lang w:val="ka-GE"/>
        </w:rPr>
      </w:pPr>
      <w:r w:rsidRPr="00923CC3">
        <w:rPr>
          <w:rFonts w:cs="Times New Roman"/>
          <w:szCs w:val="24"/>
          <w:lang w:val="it-IT"/>
        </w:rPr>
        <w:t>Çerkezköy Organize Sanay</w:t>
      </w:r>
      <w:r w:rsidR="00E91EE2" w:rsidRPr="00923CC3">
        <w:rPr>
          <w:rFonts w:cs="Times New Roman"/>
          <w:szCs w:val="24"/>
          <w:lang w:val="it-IT"/>
        </w:rPr>
        <w:t>i</w:t>
      </w:r>
      <w:r w:rsidRPr="00923CC3">
        <w:rPr>
          <w:rFonts w:cs="Times New Roman"/>
          <w:szCs w:val="24"/>
          <w:lang w:val="it-IT"/>
        </w:rPr>
        <w:t xml:space="preserve"> Bölgesi</w:t>
      </w:r>
      <w:r w:rsidR="00E91EE2">
        <w:rPr>
          <w:rFonts w:ascii="Sylfaen" w:hAnsi="Sylfaen" w:cs="Times New Roman"/>
          <w:szCs w:val="24"/>
          <w:lang w:val="ka-GE"/>
        </w:rPr>
        <w:t xml:space="preserve"> </w:t>
      </w:r>
    </w:p>
    <w:p w14:paraId="2E408351" w14:textId="77777777" w:rsidR="00923CC3" w:rsidRPr="00923CC3" w:rsidRDefault="00923CC3" w:rsidP="00441418">
      <w:pPr>
        <w:rPr>
          <w:rFonts w:cs="Times New Roman"/>
          <w:szCs w:val="24"/>
          <w:lang w:val="it-IT"/>
        </w:rPr>
      </w:pPr>
      <w:r w:rsidRPr="00923CC3">
        <w:rPr>
          <w:rFonts w:cs="Times New Roman"/>
          <w:szCs w:val="24"/>
          <w:lang w:val="it-IT"/>
        </w:rPr>
        <w:t>Karaaǧaç Mah. Atatürk Cad., No.32</w:t>
      </w:r>
    </w:p>
    <w:p w14:paraId="7BFA9828" w14:textId="77777777" w:rsidR="00923CC3" w:rsidRPr="00923CC3" w:rsidRDefault="00923CC3" w:rsidP="00441418">
      <w:pPr>
        <w:pStyle w:val="a"/>
        <w:jc w:val="both"/>
        <w:rPr>
          <w:rFonts w:ascii="Sylfaen" w:hAnsi="Sylfaen"/>
          <w:lang w:val="ka-GE"/>
        </w:rPr>
      </w:pPr>
      <w:r w:rsidRPr="00923CC3">
        <w:rPr>
          <w:lang w:val="it-IT"/>
        </w:rPr>
        <w:t xml:space="preserve">Kapaklı - </w:t>
      </w:r>
      <w:r w:rsidRPr="00923CC3">
        <w:rPr>
          <w:rFonts w:ascii="Sylfaen" w:hAnsi="Sylfaen"/>
          <w:lang w:val="ka-GE"/>
        </w:rPr>
        <w:t xml:space="preserve">თექირდაღი/თურქეთი </w:t>
      </w:r>
    </w:p>
    <w:p w14:paraId="57AC3FA6" w14:textId="77777777" w:rsidR="00923CC3" w:rsidRPr="00923CC3" w:rsidRDefault="00923CC3" w:rsidP="00441418">
      <w:pPr>
        <w:pStyle w:val="a"/>
        <w:jc w:val="both"/>
        <w:rPr>
          <w:rFonts w:ascii="Sylfaen" w:hAnsi="Sylfaen"/>
          <w:lang w:val="ka-GE"/>
        </w:rPr>
      </w:pPr>
    </w:p>
    <w:p w14:paraId="0612ACBC" w14:textId="0C744A42" w:rsidR="00923CC3" w:rsidRPr="00923CC3" w:rsidRDefault="00923CC3" w:rsidP="00441418">
      <w:pPr>
        <w:pStyle w:val="a"/>
        <w:jc w:val="both"/>
        <w:rPr>
          <w:rFonts w:ascii="Sylfaen" w:hAnsi="Sylfaen"/>
          <w:i/>
          <w:iCs/>
          <w:lang w:val="ka-GE"/>
        </w:rPr>
      </w:pPr>
      <w:r w:rsidRPr="00923CC3">
        <w:rPr>
          <w:rFonts w:ascii="Sylfaen" w:hAnsi="Sylfaen"/>
          <w:i/>
          <w:iCs/>
          <w:lang w:val="ka-GE"/>
        </w:rPr>
        <w:t xml:space="preserve">მოცემული შეფუთვის ჩანართის </w:t>
      </w:r>
      <w:r w:rsidR="009516E1">
        <w:rPr>
          <w:rFonts w:ascii="Sylfaen" w:hAnsi="Sylfaen"/>
          <w:i/>
          <w:iCs/>
          <w:lang w:val="ka-GE"/>
        </w:rPr>
        <w:t>ბოლო დამტკიცების</w:t>
      </w:r>
      <w:r w:rsidRPr="00923CC3">
        <w:rPr>
          <w:rFonts w:ascii="Sylfaen" w:hAnsi="Sylfaen"/>
          <w:i/>
          <w:iCs/>
          <w:lang w:val="ka-GE"/>
        </w:rPr>
        <w:t xml:space="preserve"> თარიღი: </w:t>
      </w:r>
      <w:r w:rsidR="009516E1">
        <w:rPr>
          <w:rFonts w:ascii="Sylfaen" w:hAnsi="Sylfaen"/>
          <w:i/>
          <w:iCs/>
          <w:lang w:val="ka-GE"/>
        </w:rPr>
        <w:t>3</w:t>
      </w:r>
      <w:r w:rsidRPr="00923CC3">
        <w:rPr>
          <w:rFonts w:ascii="Sylfaen" w:hAnsi="Sylfaen"/>
          <w:i/>
          <w:iCs/>
          <w:lang w:val="ka-GE"/>
        </w:rPr>
        <w:t>.0</w:t>
      </w:r>
      <w:r w:rsidR="009516E1">
        <w:rPr>
          <w:rFonts w:ascii="Sylfaen" w:hAnsi="Sylfaen"/>
          <w:i/>
          <w:iCs/>
          <w:lang w:val="ka-GE"/>
        </w:rPr>
        <w:t>9</w:t>
      </w:r>
      <w:r w:rsidRPr="00923CC3">
        <w:rPr>
          <w:rFonts w:ascii="Sylfaen" w:hAnsi="Sylfaen"/>
          <w:i/>
          <w:iCs/>
          <w:lang w:val="ka-GE"/>
        </w:rPr>
        <w:t>.20</w:t>
      </w:r>
      <w:r w:rsidR="009516E1">
        <w:rPr>
          <w:rFonts w:ascii="Sylfaen" w:hAnsi="Sylfaen"/>
          <w:i/>
          <w:iCs/>
          <w:lang w:val="ka-GE"/>
        </w:rPr>
        <w:t>21</w:t>
      </w:r>
      <w:r w:rsidRPr="00923CC3">
        <w:rPr>
          <w:rFonts w:ascii="Sylfaen" w:hAnsi="Sylfaen"/>
          <w:i/>
          <w:iCs/>
          <w:lang w:val="ka-GE"/>
        </w:rPr>
        <w:t xml:space="preserve"> </w:t>
      </w:r>
    </w:p>
    <w:p w14:paraId="15794B37" w14:textId="77777777" w:rsidR="00923CC3" w:rsidRPr="00923CC3" w:rsidRDefault="00923CC3" w:rsidP="00441418">
      <w:pPr>
        <w:pStyle w:val="a"/>
        <w:jc w:val="both"/>
        <w:rPr>
          <w:rFonts w:ascii="Sylfaen" w:hAnsi="Sylfaen"/>
          <w:lang w:val="ka-GE"/>
        </w:rPr>
      </w:pPr>
    </w:p>
    <w:p w14:paraId="6ECF5F7F" w14:textId="77777777" w:rsidR="00923CC3" w:rsidRPr="00923CC3" w:rsidRDefault="00923CC3" w:rsidP="00441418">
      <w:pPr>
        <w:tabs>
          <w:tab w:val="left" w:pos="284"/>
          <w:tab w:val="left" w:pos="567"/>
        </w:tabs>
        <w:rPr>
          <w:rFonts w:ascii="Sylfaen" w:hAnsi="Sylfaen"/>
          <w:b/>
          <w:bCs/>
          <w:i/>
          <w:iCs/>
          <w:szCs w:val="24"/>
          <w:lang w:val="ka-GE"/>
        </w:rPr>
      </w:pPr>
    </w:p>
    <w:p w14:paraId="2BFB8FDC" w14:textId="561E7938" w:rsidR="00DC6170" w:rsidRPr="00923CC3" w:rsidRDefault="00DC6170" w:rsidP="00441418">
      <w:pPr>
        <w:tabs>
          <w:tab w:val="left" w:pos="284"/>
          <w:tab w:val="left" w:pos="567"/>
        </w:tabs>
        <w:contextualSpacing/>
        <w:rPr>
          <w:rFonts w:cs="Times New Roman"/>
          <w:szCs w:val="24"/>
        </w:rPr>
      </w:pPr>
    </w:p>
    <w:p w14:paraId="7BD8ABEB" w14:textId="75A3C3E5" w:rsidR="002A2299" w:rsidRPr="005F5A7E" w:rsidRDefault="005F5A7E" w:rsidP="00441418">
      <w:pPr>
        <w:tabs>
          <w:tab w:val="left" w:pos="284"/>
          <w:tab w:val="left" w:pos="567"/>
        </w:tabs>
        <w:rPr>
          <w:rFonts w:ascii="Sylfaen" w:hAnsi="Sylfaen" w:cs="Times New Roman"/>
          <w:i/>
          <w:szCs w:val="24"/>
          <w:lang w:val="ka-GE"/>
        </w:rPr>
      </w:pPr>
      <w:r>
        <w:rPr>
          <w:rFonts w:ascii="Sylfaen" w:hAnsi="Sylfaen" w:cs="Times New Roman"/>
          <w:szCs w:val="24"/>
          <w:lang w:val="ka-GE"/>
        </w:rPr>
        <w:t xml:space="preserve"> </w:t>
      </w:r>
    </w:p>
    <w:p w14:paraId="42484D35" w14:textId="77777777" w:rsidR="00AD187F" w:rsidRPr="00923CC3" w:rsidRDefault="00AD187F" w:rsidP="00441418">
      <w:pPr>
        <w:tabs>
          <w:tab w:val="left" w:pos="284"/>
          <w:tab w:val="left" w:pos="567"/>
        </w:tabs>
        <w:rPr>
          <w:rFonts w:cs="Times New Roman"/>
          <w:i/>
          <w:szCs w:val="24"/>
        </w:rPr>
      </w:pPr>
    </w:p>
    <w:sectPr w:rsidR="00AD187F" w:rsidRPr="00923CC3" w:rsidSect="0089039E">
      <w:headerReference w:type="default" r:id="rId8"/>
      <w:footerReference w:type="default" r:id="rId9"/>
      <w:pgSz w:w="11906" w:h="16838"/>
      <w:pgMar w:top="1077" w:right="1134" w:bottom="1077" w:left="1134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53578" w14:textId="77777777" w:rsidR="007E2C6A" w:rsidRDefault="007E2C6A" w:rsidP="00D014C5">
      <w:r>
        <w:separator/>
      </w:r>
    </w:p>
  </w:endnote>
  <w:endnote w:type="continuationSeparator" w:id="0">
    <w:p w14:paraId="127AB234" w14:textId="77777777" w:rsidR="007E2C6A" w:rsidRDefault="007E2C6A" w:rsidP="00D0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-Roman,Bold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18"/>
      </w:rPr>
      <w:id w:val="3070783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18"/>
          </w:rPr>
          <w:id w:val="861459903"/>
          <w:docPartObj>
            <w:docPartGallery w:val="Page Numbers (Top of Page)"/>
            <w:docPartUnique/>
          </w:docPartObj>
        </w:sdtPr>
        <w:sdtContent>
          <w:p w14:paraId="754C0279" w14:textId="581BB0AC" w:rsidR="0062787B" w:rsidRPr="00B07B4C" w:rsidRDefault="0062787B" w:rsidP="00B07B4C">
            <w:pPr>
              <w:pStyle w:val="Footer"/>
              <w:pBdr>
                <w:top w:val="single" w:sz="4" w:space="1" w:color="auto"/>
              </w:pBdr>
              <w:tabs>
                <w:tab w:val="clear" w:pos="9072"/>
                <w:tab w:val="left" w:pos="142"/>
                <w:tab w:val="right" w:pos="9639"/>
              </w:tabs>
              <w:spacing w:before="120"/>
              <w:rPr>
                <w:sz w:val="20"/>
                <w:szCs w:val="18"/>
              </w:rPr>
            </w:pPr>
            <w:r w:rsidRPr="00B07B4C">
              <w:rPr>
                <w:rFonts w:ascii="Sylfaen" w:hAnsi="Sylfaen"/>
                <w:sz w:val="20"/>
                <w:szCs w:val="18"/>
                <w:lang w:val="ka-GE"/>
              </w:rPr>
              <w:t xml:space="preserve">დევა ჰოლდინგ </w:t>
            </w:r>
            <w:proofErr w:type="spellStart"/>
            <w:r w:rsidRPr="00B07B4C">
              <w:rPr>
                <w:rFonts w:ascii="Sylfaen" w:hAnsi="Sylfaen"/>
                <w:sz w:val="20"/>
                <w:szCs w:val="18"/>
                <w:lang w:val="ka-GE"/>
              </w:rPr>
              <w:t>ა.ს</w:t>
            </w:r>
            <w:proofErr w:type="spellEnd"/>
            <w:r w:rsidRPr="00B07B4C">
              <w:rPr>
                <w:rFonts w:ascii="Sylfaen" w:hAnsi="Sylfaen"/>
                <w:sz w:val="20"/>
                <w:szCs w:val="18"/>
                <w:lang w:val="ka-GE"/>
              </w:rPr>
              <w:t xml:space="preserve">.-ს საკუთრება - </w:t>
            </w:r>
            <w:r w:rsidR="00946BD0">
              <w:rPr>
                <w:rFonts w:ascii="Sylfaen" w:hAnsi="Sylfaen"/>
                <w:sz w:val="20"/>
                <w:szCs w:val="18"/>
                <w:lang w:val="ka-GE"/>
              </w:rPr>
              <w:t xml:space="preserve"> </w:t>
            </w:r>
            <w:r w:rsidR="00946BD0">
              <w:rPr>
                <w:rFonts w:ascii="Sylfaen" w:hAnsi="Sylfaen"/>
                <w:sz w:val="20"/>
                <w:szCs w:val="18"/>
                <w:lang w:val="ka-GE"/>
              </w:rPr>
              <w:tab/>
            </w:r>
            <w:r w:rsidRPr="00B07B4C">
              <w:rPr>
                <w:sz w:val="20"/>
                <w:szCs w:val="18"/>
              </w:rPr>
              <w:tab/>
            </w:r>
            <w:r w:rsidRPr="00B07B4C">
              <w:rPr>
                <w:rFonts w:ascii="Sylfaen" w:hAnsi="Sylfaen"/>
                <w:sz w:val="20"/>
                <w:szCs w:val="18"/>
                <w:lang w:val="ka-GE"/>
              </w:rPr>
              <w:t>გვერდი</w:t>
            </w:r>
            <w:r w:rsidRPr="00B07B4C">
              <w:rPr>
                <w:sz w:val="20"/>
                <w:szCs w:val="18"/>
              </w:rPr>
              <w:t xml:space="preserve"> </w:t>
            </w:r>
            <w:r w:rsidRPr="00B07B4C">
              <w:rPr>
                <w:noProof/>
                <w:sz w:val="20"/>
                <w:szCs w:val="18"/>
              </w:rPr>
              <w:fldChar w:fldCharType="begin"/>
            </w:r>
            <w:r w:rsidRPr="00B07B4C">
              <w:rPr>
                <w:noProof/>
                <w:sz w:val="20"/>
                <w:szCs w:val="18"/>
              </w:rPr>
              <w:instrText>PAGE</w:instrText>
            </w:r>
            <w:r w:rsidRPr="00B07B4C">
              <w:rPr>
                <w:noProof/>
                <w:sz w:val="20"/>
                <w:szCs w:val="18"/>
              </w:rPr>
              <w:fldChar w:fldCharType="separate"/>
            </w:r>
            <w:r w:rsidRPr="00B07B4C">
              <w:rPr>
                <w:noProof/>
                <w:sz w:val="20"/>
                <w:szCs w:val="18"/>
              </w:rPr>
              <w:t>1</w:t>
            </w:r>
            <w:r w:rsidRPr="00B07B4C">
              <w:rPr>
                <w:noProof/>
                <w:sz w:val="20"/>
                <w:szCs w:val="18"/>
              </w:rPr>
              <w:fldChar w:fldCharType="end"/>
            </w:r>
            <w:r w:rsidRPr="00B07B4C">
              <w:rPr>
                <w:sz w:val="20"/>
                <w:szCs w:val="18"/>
              </w:rPr>
              <w:t xml:space="preserve"> / </w:t>
            </w:r>
            <w:r w:rsidRPr="00B07B4C">
              <w:rPr>
                <w:noProof/>
                <w:sz w:val="20"/>
                <w:szCs w:val="18"/>
              </w:rPr>
              <w:fldChar w:fldCharType="begin"/>
            </w:r>
            <w:r w:rsidRPr="00B07B4C">
              <w:rPr>
                <w:noProof/>
                <w:sz w:val="20"/>
                <w:szCs w:val="18"/>
              </w:rPr>
              <w:instrText>NUMPAGES</w:instrText>
            </w:r>
            <w:r w:rsidRPr="00B07B4C">
              <w:rPr>
                <w:noProof/>
                <w:sz w:val="20"/>
                <w:szCs w:val="18"/>
              </w:rPr>
              <w:fldChar w:fldCharType="separate"/>
            </w:r>
            <w:r w:rsidRPr="00B07B4C">
              <w:rPr>
                <w:noProof/>
                <w:sz w:val="20"/>
                <w:szCs w:val="18"/>
              </w:rPr>
              <w:t>11</w:t>
            </w:r>
            <w:r w:rsidRPr="00B07B4C">
              <w:rPr>
                <w:noProof/>
                <w:sz w:val="20"/>
                <w:szCs w:val="18"/>
              </w:rPr>
              <w:fldChar w:fldCharType="end"/>
            </w:r>
          </w:p>
        </w:sdtContent>
      </w:sdt>
    </w:sdtContent>
  </w:sdt>
  <w:p w14:paraId="20118938" w14:textId="2E65A357" w:rsidR="000A3FCE" w:rsidRPr="00B07B4C" w:rsidRDefault="0062787B" w:rsidP="00B07B4C">
    <w:pPr>
      <w:pStyle w:val="Footer"/>
      <w:pBdr>
        <w:top w:val="single" w:sz="4" w:space="1" w:color="auto"/>
      </w:pBdr>
      <w:rPr>
        <w:rFonts w:ascii="Sylfaen" w:hAnsi="Sylfaen"/>
        <w:sz w:val="20"/>
        <w:szCs w:val="18"/>
        <w:lang w:val="ka-GE"/>
      </w:rPr>
    </w:pPr>
    <w:r w:rsidRPr="00B07B4C">
      <w:rPr>
        <w:rFonts w:ascii="Sylfaen" w:hAnsi="Sylfaen"/>
        <w:sz w:val="20"/>
        <w:szCs w:val="18"/>
        <w:lang w:val="ka-GE"/>
      </w:rPr>
      <w:t>ვერსია</w:t>
    </w:r>
    <w:r w:rsidRPr="00B07B4C">
      <w:rPr>
        <w:sz w:val="20"/>
        <w:szCs w:val="18"/>
        <w:lang w:val="en-GB"/>
      </w:rPr>
      <w:t>: V0</w:t>
    </w:r>
    <w:r w:rsidRPr="00B07B4C">
      <w:rPr>
        <w:rFonts w:ascii="Sylfaen" w:hAnsi="Sylfaen"/>
        <w:sz w:val="20"/>
        <w:szCs w:val="18"/>
        <w:lang w:val="ka-GE"/>
      </w:rPr>
      <w:t>5_(</w:t>
    </w:r>
    <w:r w:rsidRPr="00B07B4C">
      <w:rPr>
        <w:rFonts w:ascii="Sylfaen" w:hAnsi="Sylfaen"/>
        <w:sz w:val="20"/>
        <w:szCs w:val="18"/>
      </w:rPr>
      <w:t>GE</w:t>
    </w:r>
    <w:r w:rsidRPr="00B07B4C">
      <w:rPr>
        <w:rFonts w:ascii="Sylfaen" w:hAnsi="Sylfaen"/>
        <w:sz w:val="20"/>
        <w:szCs w:val="18"/>
        <w:lang w:val="ka-GE"/>
      </w:rPr>
      <w:t>)/სექტემბერი</w:t>
    </w:r>
    <w:r w:rsidRPr="00B07B4C">
      <w:rPr>
        <w:sz w:val="20"/>
        <w:szCs w:val="18"/>
        <w:lang w:val="en-GB"/>
      </w:rPr>
      <w:t xml:space="preserve"> 20</w:t>
    </w:r>
    <w:r w:rsidRPr="00B07B4C">
      <w:rPr>
        <w:rFonts w:ascii="Sylfaen" w:hAnsi="Sylfaen"/>
        <w:sz w:val="20"/>
        <w:szCs w:val="18"/>
        <w:lang w:val="ka-GE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F168F" w14:textId="77777777" w:rsidR="007E2C6A" w:rsidRDefault="007E2C6A" w:rsidP="00D014C5">
      <w:r>
        <w:separator/>
      </w:r>
    </w:p>
  </w:footnote>
  <w:footnote w:type="continuationSeparator" w:id="0">
    <w:p w14:paraId="5A6DDE6D" w14:textId="77777777" w:rsidR="007E2C6A" w:rsidRDefault="007E2C6A" w:rsidP="00D01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9"/>
      <w:gridCol w:w="6992"/>
      <w:gridCol w:w="1983"/>
    </w:tblGrid>
    <w:tr w:rsidR="000A3FCE" w:rsidRPr="0089039E" w14:paraId="74318C98" w14:textId="77777777" w:rsidTr="0089039E">
      <w:tc>
        <w:tcPr>
          <w:tcW w:w="446" w:type="pct"/>
          <w:tcBorders>
            <w:bottom w:val="single" w:sz="4" w:space="0" w:color="auto"/>
          </w:tcBorders>
          <w:vAlign w:val="center"/>
        </w:tcPr>
        <w:p w14:paraId="04F956EF" w14:textId="77777777" w:rsidR="000A3FCE" w:rsidRPr="0089039E" w:rsidRDefault="000A3FCE" w:rsidP="00976C61">
          <w:r w:rsidRPr="0089039E">
            <w:rPr>
              <w:noProof/>
            </w:rPr>
            <w:drawing>
              <wp:inline distT="0" distB="0" distL="0" distR="0" wp14:anchorId="6EC67681" wp14:editId="4EBD147F">
                <wp:extent cx="304800" cy="561975"/>
                <wp:effectExtent l="19050" t="0" r="0" b="0"/>
                <wp:docPr id="1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8" w:type="pct"/>
          <w:tcBorders>
            <w:bottom w:val="single" w:sz="4" w:space="0" w:color="auto"/>
          </w:tcBorders>
          <w:vAlign w:val="center"/>
        </w:tcPr>
        <w:p w14:paraId="6C88D328" w14:textId="62A55B5E" w:rsidR="000A3FCE" w:rsidRPr="00D929A4" w:rsidRDefault="00F00545" w:rsidP="00037B39">
          <w:pPr>
            <w:tabs>
              <w:tab w:val="left" w:pos="284"/>
              <w:tab w:val="left" w:pos="567"/>
            </w:tabs>
            <w:jc w:val="left"/>
            <w:rPr>
              <w:rFonts w:ascii="Sylfaen" w:hAnsi="Sylfaen" w:cs="Times New Roman"/>
              <w:b/>
              <w:sz w:val="20"/>
              <w:szCs w:val="20"/>
              <w:lang w:val="ka-GE"/>
            </w:rPr>
          </w:pPr>
          <w:proofErr w:type="spellStart"/>
          <w:r w:rsidRPr="00D929A4">
            <w:rPr>
              <w:rFonts w:ascii="Sylfaen" w:hAnsi="Sylfaen" w:cs="Times New Roman"/>
              <w:b/>
              <w:sz w:val="20"/>
              <w:szCs w:val="20"/>
              <w:lang w:val="ka-GE"/>
            </w:rPr>
            <w:t>პიქსიმი</w:t>
          </w:r>
          <w:proofErr w:type="spellEnd"/>
          <w:r w:rsidR="000A3FCE" w:rsidRPr="00D929A4">
            <w:rPr>
              <w:rFonts w:cs="Times New Roman"/>
              <w:b/>
              <w:sz w:val="20"/>
              <w:szCs w:val="20"/>
            </w:rPr>
            <w:t xml:space="preserve"> 400 </w:t>
          </w:r>
          <w:proofErr w:type="spellStart"/>
          <w:r w:rsidRPr="00D929A4">
            <w:rPr>
              <w:rFonts w:ascii="Sylfaen" w:hAnsi="Sylfaen" w:cs="Times New Roman"/>
              <w:b/>
              <w:sz w:val="20"/>
              <w:szCs w:val="20"/>
              <w:lang w:val="ka-GE"/>
            </w:rPr>
            <w:t>მგ</w:t>
          </w:r>
          <w:proofErr w:type="spellEnd"/>
          <w:r w:rsidRPr="00D929A4">
            <w:rPr>
              <w:rFonts w:ascii="Sylfaen" w:hAnsi="Sylfaen" w:cs="Times New Roman"/>
              <w:b/>
              <w:sz w:val="20"/>
              <w:szCs w:val="20"/>
              <w:lang w:val="ka-GE"/>
            </w:rPr>
            <w:t xml:space="preserve"> </w:t>
          </w:r>
          <w:proofErr w:type="spellStart"/>
          <w:r w:rsidRPr="00D929A4">
            <w:rPr>
              <w:rFonts w:ascii="Sylfaen" w:hAnsi="Sylfaen" w:cs="Times New Roman"/>
              <w:b/>
              <w:sz w:val="20"/>
              <w:szCs w:val="20"/>
              <w:lang w:val="ka-GE"/>
            </w:rPr>
            <w:t>აპკიანი</w:t>
          </w:r>
          <w:proofErr w:type="spellEnd"/>
          <w:r w:rsidRPr="00D929A4">
            <w:rPr>
              <w:rFonts w:ascii="Sylfaen" w:hAnsi="Sylfaen" w:cs="Times New Roman"/>
              <w:b/>
              <w:sz w:val="20"/>
              <w:szCs w:val="20"/>
              <w:lang w:val="ka-GE"/>
            </w:rPr>
            <w:t xml:space="preserve"> გარსით დაფარული ტაბლეტები</w:t>
          </w:r>
        </w:p>
        <w:p w14:paraId="5819988C" w14:textId="7E2491FE" w:rsidR="000A3FCE" w:rsidRPr="00F00545" w:rsidRDefault="00F00545" w:rsidP="00037B39">
          <w:pPr>
            <w:pStyle w:val="Header"/>
            <w:jc w:val="left"/>
            <w:rPr>
              <w:rFonts w:ascii="Sylfaen" w:hAnsi="Sylfaen"/>
              <w:b/>
              <w:lang w:val="ka-GE"/>
            </w:rPr>
          </w:pPr>
          <w:r w:rsidRPr="00D929A4">
            <w:rPr>
              <w:rFonts w:ascii="Sylfaen" w:hAnsi="Sylfaen"/>
              <w:b/>
              <w:sz w:val="20"/>
              <w:szCs w:val="18"/>
              <w:lang w:val="ka-GE"/>
            </w:rPr>
            <w:t>მოდული</w:t>
          </w:r>
          <w:r w:rsidR="000A3FCE" w:rsidRPr="00D929A4">
            <w:rPr>
              <w:b/>
              <w:sz w:val="20"/>
              <w:szCs w:val="18"/>
              <w:lang w:val="en-GB"/>
            </w:rPr>
            <w:t xml:space="preserve"> 1.3.1 </w:t>
          </w:r>
          <w:r w:rsidRPr="00D929A4">
            <w:rPr>
              <w:rFonts w:ascii="Sylfaen" w:hAnsi="Sylfaen"/>
              <w:b/>
              <w:sz w:val="20"/>
              <w:szCs w:val="18"/>
              <w:lang w:val="ka-GE"/>
            </w:rPr>
            <w:t>შეფუთვის ჩანართი</w:t>
          </w:r>
        </w:p>
      </w:tc>
      <w:tc>
        <w:tcPr>
          <w:tcW w:w="1007" w:type="pct"/>
          <w:tcBorders>
            <w:bottom w:val="single" w:sz="4" w:space="0" w:color="auto"/>
          </w:tcBorders>
          <w:vAlign w:val="center"/>
        </w:tcPr>
        <w:p w14:paraId="68FE05CE" w14:textId="77777777" w:rsidR="000A3FCE" w:rsidRPr="0089039E" w:rsidRDefault="000A3FCE" w:rsidP="00976C61">
          <w:r w:rsidRPr="0089039E">
            <w:rPr>
              <w:noProof/>
            </w:rPr>
            <w:drawing>
              <wp:inline distT="0" distB="0" distL="0" distR="0" wp14:anchorId="46C819B0" wp14:editId="058E4EB5">
                <wp:extent cx="952500" cy="276225"/>
                <wp:effectExtent l="19050" t="0" r="0" b="0"/>
                <wp:docPr id="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BEB9E7A" w14:textId="77777777" w:rsidR="000A3FCE" w:rsidRDefault="000A3FCE" w:rsidP="00976C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92268EB"/>
    <w:multiLevelType w:val="hybridMultilevel"/>
    <w:tmpl w:val="6C344E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B79FEC1"/>
    <w:multiLevelType w:val="hybridMultilevel"/>
    <w:tmpl w:val="CE92327C"/>
    <w:lvl w:ilvl="0" w:tplc="13BA48A8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FFFFFFE"/>
    <w:multiLevelType w:val="singleLevel"/>
    <w:tmpl w:val="44D89F60"/>
    <w:lvl w:ilvl="0">
      <w:numFmt w:val="bullet"/>
      <w:lvlText w:val="*"/>
      <w:lvlJc w:val="left"/>
    </w:lvl>
  </w:abstractNum>
  <w:abstractNum w:abstractNumId="3" w15:restartNumberingAfterBreak="0">
    <w:nsid w:val="007818F3"/>
    <w:multiLevelType w:val="hybridMultilevel"/>
    <w:tmpl w:val="8E0A95BA"/>
    <w:lvl w:ilvl="0" w:tplc="7A66069C">
      <w:start w:val="1"/>
      <w:numFmt w:val="bullet"/>
      <w:lvlText w:val=""/>
      <w:lvlJc w:val="left"/>
      <w:pPr>
        <w:ind w:left="506" w:hanging="360"/>
      </w:pPr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4" w15:restartNumberingAfterBreak="0">
    <w:nsid w:val="065B0C42"/>
    <w:multiLevelType w:val="hybridMultilevel"/>
    <w:tmpl w:val="A960698E"/>
    <w:lvl w:ilvl="0" w:tplc="7A6606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7331F"/>
    <w:multiLevelType w:val="hybridMultilevel"/>
    <w:tmpl w:val="B4001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CCD"/>
    <w:multiLevelType w:val="hybridMultilevel"/>
    <w:tmpl w:val="3070C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C767F"/>
    <w:multiLevelType w:val="hybridMultilevel"/>
    <w:tmpl w:val="7DCA39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5C1691"/>
    <w:multiLevelType w:val="hybridMultilevel"/>
    <w:tmpl w:val="67349C6E"/>
    <w:lvl w:ilvl="0" w:tplc="7A6606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E348C"/>
    <w:multiLevelType w:val="hybridMultilevel"/>
    <w:tmpl w:val="27F8A1DA"/>
    <w:lvl w:ilvl="0" w:tplc="7A66069C">
      <w:start w:val="1"/>
      <w:numFmt w:val="bullet"/>
      <w:lvlText w:val=""/>
      <w:lvlJc w:val="left"/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833B7"/>
    <w:multiLevelType w:val="hybridMultilevel"/>
    <w:tmpl w:val="8814DD84"/>
    <w:lvl w:ilvl="0" w:tplc="041F0001">
      <w:start w:val="1"/>
      <w:numFmt w:val="bullet"/>
      <w:lvlText w:val=""/>
      <w:lvlJc w:val="left"/>
      <w:pPr>
        <w:ind w:left="50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11" w15:restartNumberingAfterBreak="0">
    <w:nsid w:val="1CC1439D"/>
    <w:multiLevelType w:val="hybridMultilevel"/>
    <w:tmpl w:val="26588C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402B5"/>
    <w:multiLevelType w:val="hybridMultilevel"/>
    <w:tmpl w:val="EC18D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13299"/>
    <w:multiLevelType w:val="hybridMultilevel"/>
    <w:tmpl w:val="A35A2F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F5816"/>
    <w:multiLevelType w:val="hybridMultilevel"/>
    <w:tmpl w:val="8A22BB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A7DA1"/>
    <w:multiLevelType w:val="hybridMultilevel"/>
    <w:tmpl w:val="1472C1A4"/>
    <w:lvl w:ilvl="0" w:tplc="2EF6EF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9111D"/>
    <w:multiLevelType w:val="hybridMultilevel"/>
    <w:tmpl w:val="91609D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AE4E2C"/>
    <w:multiLevelType w:val="hybridMultilevel"/>
    <w:tmpl w:val="80441C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2F0ABB"/>
    <w:multiLevelType w:val="hybridMultilevel"/>
    <w:tmpl w:val="1CF8AAA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DA2F10"/>
    <w:multiLevelType w:val="hybridMultilevel"/>
    <w:tmpl w:val="BA05B40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5FD7B48"/>
    <w:multiLevelType w:val="hybridMultilevel"/>
    <w:tmpl w:val="7AAA5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3413B"/>
    <w:multiLevelType w:val="hybridMultilevel"/>
    <w:tmpl w:val="5016E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54A4C"/>
    <w:multiLevelType w:val="hybridMultilevel"/>
    <w:tmpl w:val="37B6B7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D6608"/>
    <w:multiLevelType w:val="hybridMultilevel"/>
    <w:tmpl w:val="C1CC46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80208"/>
    <w:multiLevelType w:val="hybridMultilevel"/>
    <w:tmpl w:val="37BA5F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D4A07"/>
    <w:multiLevelType w:val="hybridMultilevel"/>
    <w:tmpl w:val="55CE3D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97193"/>
    <w:multiLevelType w:val="hybridMultilevel"/>
    <w:tmpl w:val="8B90B86C"/>
    <w:lvl w:ilvl="0" w:tplc="7A66069C">
      <w:start w:val="1"/>
      <w:numFmt w:val="bullet"/>
      <w:lvlText w:val=""/>
      <w:lvlJc w:val="left"/>
      <w:rPr>
        <w:rFonts w:ascii="Symbol" w:hAnsi="Symbol" w:hint="default"/>
        <w:sz w:val="24"/>
        <w:szCs w:val="24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60A7323"/>
    <w:multiLevelType w:val="hybridMultilevel"/>
    <w:tmpl w:val="643A88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491F79"/>
    <w:multiLevelType w:val="hybridMultilevel"/>
    <w:tmpl w:val="356CD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496C8A"/>
    <w:multiLevelType w:val="hybridMultilevel"/>
    <w:tmpl w:val="4DA4212C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FFF759D"/>
    <w:multiLevelType w:val="hybridMultilevel"/>
    <w:tmpl w:val="9FE82B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D22736"/>
    <w:multiLevelType w:val="hybridMultilevel"/>
    <w:tmpl w:val="19706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7C10CB"/>
    <w:multiLevelType w:val="hybridMultilevel"/>
    <w:tmpl w:val="D0F853A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A802FF"/>
    <w:multiLevelType w:val="hybridMultilevel"/>
    <w:tmpl w:val="5024FF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92F1C"/>
    <w:multiLevelType w:val="hybridMultilevel"/>
    <w:tmpl w:val="72E8BCC2"/>
    <w:lvl w:ilvl="0" w:tplc="24B2351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43A01"/>
    <w:multiLevelType w:val="hybridMultilevel"/>
    <w:tmpl w:val="D7C418A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B60AB2"/>
    <w:multiLevelType w:val="hybridMultilevel"/>
    <w:tmpl w:val="18BAEE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F5453"/>
    <w:multiLevelType w:val="hybridMultilevel"/>
    <w:tmpl w:val="9A401B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C21F87"/>
    <w:multiLevelType w:val="hybridMultilevel"/>
    <w:tmpl w:val="661837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732093"/>
    <w:multiLevelType w:val="hybridMultilevel"/>
    <w:tmpl w:val="A7482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832986"/>
    <w:multiLevelType w:val="hybridMultilevel"/>
    <w:tmpl w:val="4F7474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525BBE"/>
    <w:multiLevelType w:val="hybridMultilevel"/>
    <w:tmpl w:val="A37E9D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222129">
    <w:abstractNumId w:val="0"/>
  </w:num>
  <w:num w:numId="2" w16cid:durableId="662663715">
    <w:abstractNumId w:val="26"/>
  </w:num>
  <w:num w:numId="3" w16cid:durableId="2056586945">
    <w:abstractNumId w:val="1"/>
  </w:num>
  <w:num w:numId="4" w16cid:durableId="136261360">
    <w:abstractNumId w:val="23"/>
  </w:num>
  <w:num w:numId="5" w16cid:durableId="228924425">
    <w:abstractNumId w:val="9"/>
  </w:num>
  <w:num w:numId="6" w16cid:durableId="1950694569">
    <w:abstractNumId w:val="24"/>
  </w:num>
  <w:num w:numId="7" w16cid:durableId="1764261213">
    <w:abstractNumId w:val="2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Verdana" w:hAnsi="Verdana" w:hint="default"/>
        </w:rPr>
      </w:lvl>
    </w:lvlOverride>
  </w:num>
  <w:num w:numId="8" w16cid:durableId="1066952950">
    <w:abstractNumId w:val="41"/>
  </w:num>
  <w:num w:numId="9" w16cid:durableId="2102138578">
    <w:abstractNumId w:val="22"/>
  </w:num>
  <w:num w:numId="10" w16cid:durableId="1934780739">
    <w:abstractNumId w:val="11"/>
  </w:num>
  <w:num w:numId="11" w16cid:durableId="30692613">
    <w:abstractNumId w:val="15"/>
  </w:num>
  <w:num w:numId="12" w16cid:durableId="1338727315">
    <w:abstractNumId w:val="33"/>
  </w:num>
  <w:num w:numId="13" w16cid:durableId="1885481828">
    <w:abstractNumId w:val="4"/>
  </w:num>
  <w:num w:numId="14" w16cid:durableId="1335720733">
    <w:abstractNumId w:val="29"/>
  </w:num>
  <w:num w:numId="15" w16cid:durableId="1863081510">
    <w:abstractNumId w:val="13"/>
  </w:num>
  <w:num w:numId="16" w16cid:durableId="1586719374">
    <w:abstractNumId w:val="25"/>
  </w:num>
  <w:num w:numId="17" w16cid:durableId="194542888">
    <w:abstractNumId w:val="12"/>
  </w:num>
  <w:num w:numId="18" w16cid:durableId="182591948">
    <w:abstractNumId w:val="19"/>
  </w:num>
  <w:num w:numId="19" w16cid:durableId="1283609384">
    <w:abstractNumId w:val="10"/>
  </w:num>
  <w:num w:numId="20" w16cid:durableId="752819826">
    <w:abstractNumId w:val="3"/>
  </w:num>
  <w:num w:numId="21" w16cid:durableId="1713536505">
    <w:abstractNumId w:val="37"/>
  </w:num>
  <w:num w:numId="22" w16cid:durableId="1052459053">
    <w:abstractNumId w:val="38"/>
  </w:num>
  <w:num w:numId="23" w16cid:durableId="1767534678">
    <w:abstractNumId w:val="18"/>
  </w:num>
  <w:num w:numId="24" w16cid:durableId="336886266">
    <w:abstractNumId w:val="6"/>
  </w:num>
  <w:num w:numId="25" w16cid:durableId="76295100">
    <w:abstractNumId w:val="14"/>
  </w:num>
  <w:num w:numId="26" w16cid:durableId="414522791">
    <w:abstractNumId w:val="8"/>
  </w:num>
  <w:num w:numId="27" w16cid:durableId="411005548">
    <w:abstractNumId w:val="21"/>
  </w:num>
  <w:num w:numId="28" w16cid:durableId="1457748425">
    <w:abstractNumId w:val="39"/>
  </w:num>
  <w:num w:numId="29" w16cid:durableId="831916795">
    <w:abstractNumId w:val="5"/>
  </w:num>
  <w:num w:numId="30" w16cid:durableId="1916284786">
    <w:abstractNumId w:val="28"/>
  </w:num>
  <w:num w:numId="31" w16cid:durableId="1018892255">
    <w:abstractNumId w:val="31"/>
  </w:num>
  <w:num w:numId="32" w16cid:durableId="1722242003">
    <w:abstractNumId w:val="30"/>
  </w:num>
  <w:num w:numId="33" w16cid:durableId="1731272966">
    <w:abstractNumId w:val="17"/>
  </w:num>
  <w:num w:numId="34" w16cid:durableId="48919562">
    <w:abstractNumId w:val="20"/>
  </w:num>
  <w:num w:numId="35" w16cid:durableId="184102228">
    <w:abstractNumId w:val="34"/>
  </w:num>
  <w:num w:numId="36" w16cid:durableId="1307856010">
    <w:abstractNumId w:val="27"/>
  </w:num>
  <w:num w:numId="37" w16cid:durableId="34473626">
    <w:abstractNumId w:val="40"/>
  </w:num>
  <w:num w:numId="38" w16cid:durableId="1681542763">
    <w:abstractNumId w:val="7"/>
  </w:num>
  <w:num w:numId="39" w16cid:durableId="2053269405">
    <w:abstractNumId w:val="36"/>
  </w:num>
  <w:num w:numId="40" w16cid:durableId="528186348">
    <w:abstractNumId w:val="16"/>
  </w:num>
  <w:num w:numId="41" w16cid:durableId="307321217">
    <w:abstractNumId w:val="35"/>
  </w:num>
  <w:num w:numId="42" w16cid:durableId="41760329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EFA"/>
    <w:rsid w:val="00004655"/>
    <w:rsid w:val="00005FAB"/>
    <w:rsid w:val="000067DF"/>
    <w:rsid w:val="00015AE3"/>
    <w:rsid w:val="00030AEB"/>
    <w:rsid w:val="00030F67"/>
    <w:rsid w:val="00037B39"/>
    <w:rsid w:val="00065F67"/>
    <w:rsid w:val="00067828"/>
    <w:rsid w:val="00071946"/>
    <w:rsid w:val="000775A5"/>
    <w:rsid w:val="0008726E"/>
    <w:rsid w:val="00093103"/>
    <w:rsid w:val="00093566"/>
    <w:rsid w:val="000A3060"/>
    <w:rsid w:val="000A3415"/>
    <w:rsid w:val="000A3FCE"/>
    <w:rsid w:val="000A511D"/>
    <w:rsid w:val="000A5742"/>
    <w:rsid w:val="000A5F18"/>
    <w:rsid w:val="000C3617"/>
    <w:rsid w:val="000C50E5"/>
    <w:rsid w:val="000C6AC1"/>
    <w:rsid w:val="000C700D"/>
    <w:rsid w:val="000D05C4"/>
    <w:rsid w:val="000D357A"/>
    <w:rsid w:val="000D5B94"/>
    <w:rsid w:val="000E0873"/>
    <w:rsid w:val="000E2908"/>
    <w:rsid w:val="000F0575"/>
    <w:rsid w:val="00103B4D"/>
    <w:rsid w:val="001156A3"/>
    <w:rsid w:val="00133E22"/>
    <w:rsid w:val="00134DD2"/>
    <w:rsid w:val="001701F8"/>
    <w:rsid w:val="001718AE"/>
    <w:rsid w:val="001940C5"/>
    <w:rsid w:val="001B3EFA"/>
    <w:rsid w:val="001B7F97"/>
    <w:rsid w:val="001C4478"/>
    <w:rsid w:val="001D1D55"/>
    <w:rsid w:val="001E114C"/>
    <w:rsid w:val="001E36F2"/>
    <w:rsid w:val="001E4899"/>
    <w:rsid w:val="001F0363"/>
    <w:rsid w:val="001F0584"/>
    <w:rsid w:val="001F4356"/>
    <w:rsid w:val="0020139A"/>
    <w:rsid w:val="002143CF"/>
    <w:rsid w:val="00216FE7"/>
    <w:rsid w:val="0021751A"/>
    <w:rsid w:val="002203AB"/>
    <w:rsid w:val="00224186"/>
    <w:rsid w:val="002279EA"/>
    <w:rsid w:val="00234595"/>
    <w:rsid w:val="002432B7"/>
    <w:rsid w:val="00256281"/>
    <w:rsid w:val="00270C97"/>
    <w:rsid w:val="002710C1"/>
    <w:rsid w:val="00276B49"/>
    <w:rsid w:val="002812DE"/>
    <w:rsid w:val="00285602"/>
    <w:rsid w:val="00292B9F"/>
    <w:rsid w:val="002A02E5"/>
    <w:rsid w:val="002A2299"/>
    <w:rsid w:val="002B7696"/>
    <w:rsid w:val="002D03DD"/>
    <w:rsid w:val="002D540A"/>
    <w:rsid w:val="002E561A"/>
    <w:rsid w:val="003034E6"/>
    <w:rsid w:val="00303806"/>
    <w:rsid w:val="00307AF5"/>
    <w:rsid w:val="00311156"/>
    <w:rsid w:val="003152F8"/>
    <w:rsid w:val="00316B28"/>
    <w:rsid w:val="00327A3E"/>
    <w:rsid w:val="003408C5"/>
    <w:rsid w:val="00346363"/>
    <w:rsid w:val="00355CEE"/>
    <w:rsid w:val="00356A37"/>
    <w:rsid w:val="0036160F"/>
    <w:rsid w:val="00365ED3"/>
    <w:rsid w:val="003673C4"/>
    <w:rsid w:val="00374C62"/>
    <w:rsid w:val="00376259"/>
    <w:rsid w:val="00387F72"/>
    <w:rsid w:val="00394C36"/>
    <w:rsid w:val="003A3BB1"/>
    <w:rsid w:val="003A767A"/>
    <w:rsid w:val="003B4377"/>
    <w:rsid w:val="003C5AD1"/>
    <w:rsid w:val="003E1581"/>
    <w:rsid w:val="003F76A7"/>
    <w:rsid w:val="00410C52"/>
    <w:rsid w:val="00414D0D"/>
    <w:rsid w:val="004200DA"/>
    <w:rsid w:val="0042592C"/>
    <w:rsid w:val="00426485"/>
    <w:rsid w:val="00441333"/>
    <w:rsid w:val="00441418"/>
    <w:rsid w:val="00454638"/>
    <w:rsid w:val="00457E17"/>
    <w:rsid w:val="00462DA2"/>
    <w:rsid w:val="00465BBA"/>
    <w:rsid w:val="00467FA9"/>
    <w:rsid w:val="004762BB"/>
    <w:rsid w:val="0048480A"/>
    <w:rsid w:val="00496AFC"/>
    <w:rsid w:val="00496E86"/>
    <w:rsid w:val="00497DB0"/>
    <w:rsid w:val="004A7EB0"/>
    <w:rsid w:val="004B146B"/>
    <w:rsid w:val="004B209F"/>
    <w:rsid w:val="004C5905"/>
    <w:rsid w:val="004D01BE"/>
    <w:rsid w:val="004D7BC6"/>
    <w:rsid w:val="004E28C8"/>
    <w:rsid w:val="004E7301"/>
    <w:rsid w:val="0052254B"/>
    <w:rsid w:val="00523AE4"/>
    <w:rsid w:val="00545D49"/>
    <w:rsid w:val="005511D8"/>
    <w:rsid w:val="00551FD7"/>
    <w:rsid w:val="00555A4F"/>
    <w:rsid w:val="00555BAE"/>
    <w:rsid w:val="005618E4"/>
    <w:rsid w:val="005655E5"/>
    <w:rsid w:val="00573485"/>
    <w:rsid w:val="00574DB3"/>
    <w:rsid w:val="005805D7"/>
    <w:rsid w:val="00582EFA"/>
    <w:rsid w:val="00585849"/>
    <w:rsid w:val="00590483"/>
    <w:rsid w:val="00594303"/>
    <w:rsid w:val="005970EA"/>
    <w:rsid w:val="005B390A"/>
    <w:rsid w:val="005B4CCC"/>
    <w:rsid w:val="005C39E4"/>
    <w:rsid w:val="005E2F9F"/>
    <w:rsid w:val="005F3B74"/>
    <w:rsid w:val="005F4AFF"/>
    <w:rsid w:val="005F5A7E"/>
    <w:rsid w:val="00600B7D"/>
    <w:rsid w:val="00604F0B"/>
    <w:rsid w:val="006106D6"/>
    <w:rsid w:val="00614038"/>
    <w:rsid w:val="0062787B"/>
    <w:rsid w:val="00636A1C"/>
    <w:rsid w:val="00652585"/>
    <w:rsid w:val="00684E2E"/>
    <w:rsid w:val="00685B3D"/>
    <w:rsid w:val="006A2A3F"/>
    <w:rsid w:val="006A672F"/>
    <w:rsid w:val="006B149B"/>
    <w:rsid w:val="006C3A00"/>
    <w:rsid w:val="006D4E4E"/>
    <w:rsid w:val="006E6C0F"/>
    <w:rsid w:val="006F232A"/>
    <w:rsid w:val="00701D0B"/>
    <w:rsid w:val="00702383"/>
    <w:rsid w:val="00710621"/>
    <w:rsid w:val="0072237A"/>
    <w:rsid w:val="007231E4"/>
    <w:rsid w:val="0074597E"/>
    <w:rsid w:val="00745C53"/>
    <w:rsid w:val="007474C1"/>
    <w:rsid w:val="00753D9C"/>
    <w:rsid w:val="00754E16"/>
    <w:rsid w:val="00762628"/>
    <w:rsid w:val="00770209"/>
    <w:rsid w:val="0077587C"/>
    <w:rsid w:val="00783A87"/>
    <w:rsid w:val="00791D91"/>
    <w:rsid w:val="00792593"/>
    <w:rsid w:val="0079290E"/>
    <w:rsid w:val="00792CBF"/>
    <w:rsid w:val="00797EB0"/>
    <w:rsid w:val="007A601C"/>
    <w:rsid w:val="007B62B7"/>
    <w:rsid w:val="007C452F"/>
    <w:rsid w:val="007D2D79"/>
    <w:rsid w:val="007D636F"/>
    <w:rsid w:val="007D7BF7"/>
    <w:rsid w:val="007E2C6A"/>
    <w:rsid w:val="007F4432"/>
    <w:rsid w:val="007F51A5"/>
    <w:rsid w:val="00800F3C"/>
    <w:rsid w:val="00814819"/>
    <w:rsid w:val="00832E81"/>
    <w:rsid w:val="0083389F"/>
    <w:rsid w:val="00833DEE"/>
    <w:rsid w:val="00837F37"/>
    <w:rsid w:val="00840150"/>
    <w:rsid w:val="0086043F"/>
    <w:rsid w:val="008612C3"/>
    <w:rsid w:val="00862228"/>
    <w:rsid w:val="008738F0"/>
    <w:rsid w:val="008749C8"/>
    <w:rsid w:val="00874D1B"/>
    <w:rsid w:val="0089039E"/>
    <w:rsid w:val="00895322"/>
    <w:rsid w:val="00897D16"/>
    <w:rsid w:val="008A0701"/>
    <w:rsid w:val="008A79FF"/>
    <w:rsid w:val="008B297E"/>
    <w:rsid w:val="008B3C8E"/>
    <w:rsid w:val="008C5E92"/>
    <w:rsid w:val="008E734E"/>
    <w:rsid w:val="008F4853"/>
    <w:rsid w:val="009010C8"/>
    <w:rsid w:val="00901539"/>
    <w:rsid w:val="00906200"/>
    <w:rsid w:val="00906F4A"/>
    <w:rsid w:val="00907F6B"/>
    <w:rsid w:val="009154B7"/>
    <w:rsid w:val="00916D94"/>
    <w:rsid w:val="00922980"/>
    <w:rsid w:val="00923CC3"/>
    <w:rsid w:val="00924B48"/>
    <w:rsid w:val="0094366F"/>
    <w:rsid w:val="00946BD0"/>
    <w:rsid w:val="00947860"/>
    <w:rsid w:val="009516E1"/>
    <w:rsid w:val="009550E6"/>
    <w:rsid w:val="00955429"/>
    <w:rsid w:val="00960036"/>
    <w:rsid w:val="00972B0E"/>
    <w:rsid w:val="00976C61"/>
    <w:rsid w:val="00990F10"/>
    <w:rsid w:val="00991A37"/>
    <w:rsid w:val="00995A30"/>
    <w:rsid w:val="009B1122"/>
    <w:rsid w:val="009C5574"/>
    <w:rsid w:val="009C6774"/>
    <w:rsid w:val="009D303F"/>
    <w:rsid w:val="009D3C82"/>
    <w:rsid w:val="009F2305"/>
    <w:rsid w:val="009F7618"/>
    <w:rsid w:val="009F77DE"/>
    <w:rsid w:val="00A01D32"/>
    <w:rsid w:val="00A0655A"/>
    <w:rsid w:val="00A21A87"/>
    <w:rsid w:val="00A24F86"/>
    <w:rsid w:val="00A301E7"/>
    <w:rsid w:val="00A459C0"/>
    <w:rsid w:val="00A57648"/>
    <w:rsid w:val="00A72000"/>
    <w:rsid w:val="00A85CC9"/>
    <w:rsid w:val="00A957BB"/>
    <w:rsid w:val="00AA2E3C"/>
    <w:rsid w:val="00AB10B2"/>
    <w:rsid w:val="00AB2781"/>
    <w:rsid w:val="00AB5813"/>
    <w:rsid w:val="00AC1F3A"/>
    <w:rsid w:val="00AC3441"/>
    <w:rsid w:val="00AD187F"/>
    <w:rsid w:val="00AD3646"/>
    <w:rsid w:val="00AD644C"/>
    <w:rsid w:val="00AD7E6B"/>
    <w:rsid w:val="00AE3BF3"/>
    <w:rsid w:val="00AE5124"/>
    <w:rsid w:val="00B001AF"/>
    <w:rsid w:val="00B01BDD"/>
    <w:rsid w:val="00B07B4C"/>
    <w:rsid w:val="00B16BAC"/>
    <w:rsid w:val="00B206EA"/>
    <w:rsid w:val="00B26904"/>
    <w:rsid w:val="00B31259"/>
    <w:rsid w:val="00B33031"/>
    <w:rsid w:val="00B36F25"/>
    <w:rsid w:val="00B43010"/>
    <w:rsid w:val="00B442F1"/>
    <w:rsid w:val="00B46240"/>
    <w:rsid w:val="00B46895"/>
    <w:rsid w:val="00B47ADC"/>
    <w:rsid w:val="00B53D4F"/>
    <w:rsid w:val="00B57BF0"/>
    <w:rsid w:val="00B60285"/>
    <w:rsid w:val="00B66476"/>
    <w:rsid w:val="00B7129C"/>
    <w:rsid w:val="00B868EB"/>
    <w:rsid w:val="00B91B28"/>
    <w:rsid w:val="00B9293B"/>
    <w:rsid w:val="00B9631C"/>
    <w:rsid w:val="00BA00EC"/>
    <w:rsid w:val="00BB645C"/>
    <w:rsid w:val="00BD752D"/>
    <w:rsid w:val="00BE724B"/>
    <w:rsid w:val="00BF28CF"/>
    <w:rsid w:val="00C11245"/>
    <w:rsid w:val="00C2074E"/>
    <w:rsid w:val="00C22433"/>
    <w:rsid w:val="00C22F82"/>
    <w:rsid w:val="00C3419F"/>
    <w:rsid w:val="00C4479D"/>
    <w:rsid w:val="00C505B8"/>
    <w:rsid w:val="00C55C06"/>
    <w:rsid w:val="00C647B2"/>
    <w:rsid w:val="00C652A8"/>
    <w:rsid w:val="00C733FD"/>
    <w:rsid w:val="00C83EF1"/>
    <w:rsid w:val="00C91755"/>
    <w:rsid w:val="00C927A6"/>
    <w:rsid w:val="00C951B7"/>
    <w:rsid w:val="00C964F6"/>
    <w:rsid w:val="00CA240A"/>
    <w:rsid w:val="00CC0C88"/>
    <w:rsid w:val="00CC42F5"/>
    <w:rsid w:val="00CE39E5"/>
    <w:rsid w:val="00CE3D37"/>
    <w:rsid w:val="00CF17C3"/>
    <w:rsid w:val="00D010F2"/>
    <w:rsid w:val="00D014C5"/>
    <w:rsid w:val="00D03514"/>
    <w:rsid w:val="00D03DFE"/>
    <w:rsid w:val="00D11978"/>
    <w:rsid w:val="00D15931"/>
    <w:rsid w:val="00D17019"/>
    <w:rsid w:val="00D25470"/>
    <w:rsid w:val="00D25E4A"/>
    <w:rsid w:val="00D359B5"/>
    <w:rsid w:val="00D36031"/>
    <w:rsid w:val="00D64B67"/>
    <w:rsid w:val="00D700B9"/>
    <w:rsid w:val="00D7390B"/>
    <w:rsid w:val="00D777AC"/>
    <w:rsid w:val="00D802C8"/>
    <w:rsid w:val="00D929A4"/>
    <w:rsid w:val="00D977D3"/>
    <w:rsid w:val="00DB2248"/>
    <w:rsid w:val="00DC6170"/>
    <w:rsid w:val="00DD0F56"/>
    <w:rsid w:val="00DE287D"/>
    <w:rsid w:val="00DE5635"/>
    <w:rsid w:val="00DF6D9F"/>
    <w:rsid w:val="00E07561"/>
    <w:rsid w:val="00E65F87"/>
    <w:rsid w:val="00E751AB"/>
    <w:rsid w:val="00E8435E"/>
    <w:rsid w:val="00E91EE2"/>
    <w:rsid w:val="00EA229E"/>
    <w:rsid w:val="00EA34BC"/>
    <w:rsid w:val="00EB0FD3"/>
    <w:rsid w:val="00EB2283"/>
    <w:rsid w:val="00EC3F4B"/>
    <w:rsid w:val="00ED2099"/>
    <w:rsid w:val="00ED39BC"/>
    <w:rsid w:val="00ED4099"/>
    <w:rsid w:val="00EE09FB"/>
    <w:rsid w:val="00EF2FDF"/>
    <w:rsid w:val="00F00545"/>
    <w:rsid w:val="00F05E45"/>
    <w:rsid w:val="00F066E5"/>
    <w:rsid w:val="00F20F57"/>
    <w:rsid w:val="00F40A49"/>
    <w:rsid w:val="00F533F0"/>
    <w:rsid w:val="00F53694"/>
    <w:rsid w:val="00F6201E"/>
    <w:rsid w:val="00F8657A"/>
    <w:rsid w:val="00F86AB9"/>
    <w:rsid w:val="00F91BB3"/>
    <w:rsid w:val="00F920C6"/>
    <w:rsid w:val="00FA0B2A"/>
    <w:rsid w:val="00FC57AF"/>
    <w:rsid w:val="00FC79A8"/>
    <w:rsid w:val="00FD7BFA"/>
    <w:rsid w:val="00FE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BE83A"/>
  <w15:docId w15:val="{5FEDFFD4-6E49-438E-9569-897A16C6A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39E"/>
    <w:pPr>
      <w:widowControl w:val="0"/>
      <w:spacing w:after="0" w:line="240" w:lineRule="auto"/>
      <w:jc w:val="both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039E"/>
    <w:pPr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39E"/>
    <w:pPr>
      <w:outlineLvl w:val="1"/>
    </w:pPr>
    <w:rPr>
      <w:rFonts w:eastAsiaTheme="majorEastAsia" w:cstheme="majorBidi"/>
      <w:b/>
      <w:bCs/>
      <w:i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39E"/>
    <w:pPr>
      <w:outlineLvl w:val="2"/>
    </w:pPr>
    <w:rPr>
      <w:rFonts w:eastAsiaTheme="majorEastAsia" w:cstheme="majorBidi"/>
      <w:bCs/>
      <w:color w:val="000000" w:themeColor="text1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A767A"/>
    <w:pPr>
      <w:widowControl w:val="0"/>
      <w:autoSpaceDE w:val="0"/>
      <w:autoSpaceDN w:val="0"/>
      <w:adjustRightInd w:val="0"/>
      <w:spacing w:after="0" w:line="240" w:lineRule="auto"/>
    </w:pPr>
    <w:rPr>
      <w:rFonts w:ascii="Times-New-Roman,Bold" w:eastAsiaTheme="minorEastAsia" w:hAnsi="Times-New-Roman,Bold" w:cs="Times-New-Roman,Bold"/>
      <w:color w:val="000000"/>
      <w:sz w:val="24"/>
      <w:szCs w:val="24"/>
      <w:lang w:eastAsia="tr-TR"/>
    </w:rPr>
  </w:style>
  <w:style w:type="paragraph" w:customStyle="1" w:styleId="CM10">
    <w:name w:val="CM10"/>
    <w:basedOn w:val="Default"/>
    <w:next w:val="Default"/>
    <w:uiPriority w:val="99"/>
    <w:rsid w:val="003A767A"/>
    <w:rPr>
      <w:rFonts w:cstheme="minorBidi"/>
      <w:color w:val="auto"/>
    </w:rPr>
  </w:style>
  <w:style w:type="paragraph" w:styleId="ListParagraph">
    <w:name w:val="List Paragraph"/>
    <w:basedOn w:val="Normal"/>
    <w:uiPriority w:val="1"/>
    <w:qFormat/>
    <w:rsid w:val="003A76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14C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4C5"/>
  </w:style>
  <w:style w:type="paragraph" w:styleId="Footer">
    <w:name w:val="footer"/>
    <w:basedOn w:val="Normal"/>
    <w:link w:val="FooterChar"/>
    <w:uiPriority w:val="99"/>
    <w:unhideWhenUsed/>
    <w:rsid w:val="00D014C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4C5"/>
  </w:style>
  <w:style w:type="paragraph" w:styleId="BalloonText">
    <w:name w:val="Balloon Text"/>
    <w:basedOn w:val="Normal"/>
    <w:link w:val="BalloonTextChar"/>
    <w:uiPriority w:val="99"/>
    <w:semiHidden/>
    <w:unhideWhenUsed/>
    <w:rsid w:val="00C44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79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4015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9039E"/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9039E"/>
    <w:rPr>
      <w:rFonts w:ascii="Times New Roman" w:eastAsiaTheme="majorEastAsia" w:hAnsi="Times New Roman" w:cstheme="majorBidi"/>
      <w:b/>
      <w:bCs/>
      <w:i/>
      <w:color w:val="000000" w:themeColor="text1"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39E"/>
    <w:rPr>
      <w:rFonts w:ascii="Times New Roman" w:eastAsiaTheme="majorEastAsia" w:hAnsi="Times New Roman" w:cstheme="majorBidi"/>
      <w:bCs/>
      <w:color w:val="000000" w:themeColor="text1"/>
      <w:sz w:val="24"/>
      <w:u w:val="single"/>
      <w:lang w:val="en-US"/>
    </w:rPr>
  </w:style>
  <w:style w:type="character" w:customStyle="1" w:styleId="apple-style-span">
    <w:name w:val="apple-style-span"/>
    <w:uiPriority w:val="99"/>
    <w:rsid w:val="0089039E"/>
    <w:rPr>
      <w:rFonts w:cs="Times New Roman"/>
    </w:rPr>
  </w:style>
  <w:style w:type="table" w:styleId="TableGrid">
    <w:name w:val="Table Grid"/>
    <w:basedOn w:val="TableNormal"/>
    <w:uiPriority w:val="59"/>
    <w:rsid w:val="0034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216FE7"/>
    <w:rPr>
      <w:rFonts w:ascii="Arial" w:hAnsi="Arial" w:cs="Arial"/>
      <w:sz w:val="22"/>
      <w:szCs w:val="20"/>
      <w:lang w:val="tr-TR" w:eastAsia="tr-TR"/>
    </w:rPr>
  </w:style>
  <w:style w:type="character" w:customStyle="1" w:styleId="BodyText3Char">
    <w:name w:val="Body Text 3 Char"/>
    <w:basedOn w:val="DefaultParagraphFont"/>
    <w:link w:val="BodyText3"/>
    <w:rsid w:val="00216FE7"/>
    <w:rPr>
      <w:rFonts w:ascii="Arial" w:hAnsi="Arial" w:cs="Arial"/>
      <w:szCs w:val="20"/>
      <w:lang w:eastAsia="tr-TR"/>
    </w:rPr>
  </w:style>
  <w:style w:type="paragraph" w:customStyle="1" w:styleId="a">
    <w:name w:val="???????"/>
    <w:rsid w:val="00923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0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69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59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013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842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03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905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880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6981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35558-CDCA-4643-8EF1-94402E6B1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7</Pages>
  <Words>1815</Words>
  <Characters>10346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Erbakan</dc:creator>
  <cp:lastModifiedBy>Zaza Chapichadze</cp:lastModifiedBy>
  <cp:revision>36</cp:revision>
  <cp:lastPrinted>2014-01-07T09:37:00Z</cp:lastPrinted>
  <dcterms:created xsi:type="dcterms:W3CDTF">2018-07-30T05:20:00Z</dcterms:created>
  <dcterms:modified xsi:type="dcterms:W3CDTF">2026-06-19T12:23:00Z</dcterms:modified>
</cp:coreProperties>
</file>