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2F25C" w14:textId="545F94E0" w:rsidR="00822E8E" w:rsidRPr="00822E8E" w:rsidRDefault="00822E8E" w:rsidP="00822E8E">
      <w:pPr>
        <w:jc w:val="center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სარეკომენდაციო ვერსია</w:t>
      </w:r>
    </w:p>
    <w:p w14:paraId="1390103D" w14:textId="3681ECB7" w:rsidR="00302065" w:rsidRPr="00822E8E" w:rsidRDefault="00AB010C">
      <w:pPr>
        <w:rPr>
          <w:rFonts w:ascii="Sylfaen" w:hAnsi="Sylfaen"/>
          <w:sz w:val="24"/>
          <w:szCs w:val="24"/>
        </w:rPr>
      </w:pPr>
      <w:r w:rsidRPr="00822E8E">
        <w:rPr>
          <w:rFonts w:ascii="Sylfaen" w:hAnsi="Sylfaen"/>
          <w:sz w:val="24"/>
          <w:szCs w:val="24"/>
        </w:rPr>
        <w:t xml:space="preserve">ANSM - </w:t>
      </w:r>
      <w:proofErr w:type="spellStart"/>
      <w:r w:rsidRPr="00822E8E">
        <w:rPr>
          <w:rFonts w:ascii="Sylfaen" w:hAnsi="Sylfaen"/>
          <w:sz w:val="24"/>
          <w:szCs w:val="24"/>
        </w:rPr>
        <w:t>განახლებულია</w:t>
      </w:r>
      <w:proofErr w:type="spellEnd"/>
      <w:r w:rsidRPr="00822E8E">
        <w:rPr>
          <w:rFonts w:ascii="Sylfaen" w:hAnsi="Sylfaen"/>
          <w:sz w:val="24"/>
          <w:szCs w:val="24"/>
        </w:rPr>
        <w:t>: 12/02/2025</w:t>
      </w:r>
    </w:p>
    <w:p w14:paraId="4B7B0ED1" w14:textId="01862D9A" w:rsidR="00D97765" w:rsidRPr="00822E8E" w:rsidRDefault="000757E5">
      <w:pPr>
        <w:rPr>
          <w:rFonts w:ascii="Sylfaen" w:hAnsi="Sylfaen"/>
          <w:sz w:val="24"/>
          <w:szCs w:val="24"/>
        </w:rPr>
      </w:pPr>
      <w:proofErr w:type="spellStart"/>
      <w:r w:rsidRPr="00822E8E">
        <w:rPr>
          <w:rFonts w:ascii="Sylfaen" w:hAnsi="Sylfaen"/>
          <w:sz w:val="24"/>
          <w:szCs w:val="24"/>
        </w:rPr>
        <w:t>სამკურნალო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პროდუქტის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დასახელება</w:t>
      </w:r>
      <w:proofErr w:type="spellEnd"/>
    </w:p>
    <w:p w14:paraId="0DC253F5" w14:textId="042CE252" w:rsidR="00734BA8" w:rsidRPr="00822E8E" w:rsidRDefault="00734BA8" w:rsidP="000737D8">
      <w:pPr>
        <w:spacing w:after="0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b/>
          <w:bCs/>
          <w:sz w:val="24"/>
          <w:szCs w:val="24"/>
        </w:rPr>
        <w:t>დუფალაკი</w:t>
      </w:r>
      <w:proofErr w:type="spellEnd"/>
      <w:r w:rsidRPr="00822E8E">
        <w:rPr>
          <w:rFonts w:ascii="Sylfaen" w:hAnsi="Sylfaen"/>
          <w:b/>
          <w:bCs/>
          <w:sz w:val="24"/>
          <w:szCs w:val="24"/>
        </w:rPr>
        <w:t xml:space="preserve"> 66.5 </w:t>
      </w:r>
      <w:proofErr w:type="spellStart"/>
      <w:r w:rsidRPr="00822E8E">
        <w:rPr>
          <w:rFonts w:ascii="Sylfaen" w:hAnsi="Sylfaen"/>
          <w:b/>
          <w:bCs/>
          <w:sz w:val="24"/>
          <w:szCs w:val="24"/>
        </w:rPr>
        <w:t>პროცენტი</w:t>
      </w:r>
      <w:proofErr w:type="spellEnd"/>
      <w:r w:rsidRPr="00822E8E">
        <w:rPr>
          <w:rFonts w:ascii="Sylfaen" w:hAnsi="Sylfaen"/>
          <w:b/>
          <w:bCs/>
          <w:sz w:val="24"/>
          <w:szCs w:val="24"/>
        </w:rPr>
        <w:t xml:space="preserve">, </w:t>
      </w:r>
      <w:proofErr w:type="spellStart"/>
      <w:r w:rsidRPr="00822E8E">
        <w:rPr>
          <w:rFonts w:ascii="Sylfaen" w:hAnsi="Sylfaen"/>
          <w:b/>
          <w:bCs/>
          <w:sz w:val="24"/>
          <w:szCs w:val="24"/>
        </w:rPr>
        <w:t>პერორალური</w:t>
      </w:r>
      <w:proofErr w:type="spellEnd"/>
      <w:r w:rsidRPr="00822E8E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b/>
          <w:bCs/>
          <w:sz w:val="24"/>
          <w:szCs w:val="24"/>
        </w:rPr>
        <w:t>ხსნარი</w:t>
      </w:r>
      <w:proofErr w:type="spellEnd"/>
      <w:r w:rsidRPr="00822E8E">
        <w:rPr>
          <w:rFonts w:ascii="Sylfaen" w:hAnsi="Sylfaen"/>
          <w:b/>
          <w:bCs/>
          <w:sz w:val="24"/>
          <w:szCs w:val="24"/>
        </w:rPr>
        <w:t xml:space="preserve"> </w:t>
      </w:r>
      <w:r w:rsidR="00596B69" w:rsidRPr="00822E8E">
        <w:rPr>
          <w:rFonts w:ascii="Sylfaen" w:hAnsi="Sylfaen"/>
          <w:b/>
          <w:bCs/>
          <w:sz w:val="24"/>
          <w:szCs w:val="24"/>
          <w:lang w:val="ka-GE"/>
        </w:rPr>
        <w:t>ფლაკონში</w:t>
      </w:r>
    </w:p>
    <w:p w14:paraId="5A7915A2" w14:textId="6E60E9C5" w:rsidR="00E61260" w:rsidRPr="00822E8E" w:rsidRDefault="00E61260" w:rsidP="000737D8">
      <w:pPr>
        <w:spacing w:after="0"/>
        <w:jc w:val="center"/>
        <w:rPr>
          <w:rFonts w:ascii="Sylfaen" w:hAnsi="Sylfaen"/>
          <w:b/>
          <w:bCs/>
          <w:sz w:val="24"/>
          <w:szCs w:val="24"/>
        </w:rPr>
      </w:pPr>
      <w:proofErr w:type="spellStart"/>
      <w:r w:rsidRPr="00822E8E">
        <w:rPr>
          <w:rFonts w:ascii="Sylfaen" w:hAnsi="Sylfaen"/>
          <w:b/>
          <w:bCs/>
          <w:sz w:val="24"/>
          <w:szCs w:val="24"/>
        </w:rPr>
        <w:t>ლაქტულოზა</w:t>
      </w:r>
      <w:proofErr w:type="spellEnd"/>
    </w:p>
    <w:p w14:paraId="7E7B8579" w14:textId="77777777" w:rsidR="00880FA0" w:rsidRPr="00822E8E" w:rsidRDefault="00880FA0" w:rsidP="000737D8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152BC486" w14:textId="11BC43A3" w:rsidR="000737D8" w:rsidRPr="00822E8E" w:rsidRDefault="000737D8" w:rsidP="000737D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შეფუთვა</w:t>
      </w:r>
    </w:p>
    <w:p w14:paraId="2C40264B" w14:textId="77777777" w:rsidR="000737D8" w:rsidRPr="00822E8E" w:rsidRDefault="000737D8" w:rsidP="000737D8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774D041F" w14:textId="50CE4FE1" w:rsidR="003B6EFB" w:rsidRPr="00822E8E" w:rsidRDefault="00880FA0" w:rsidP="00656EFA">
      <w:pPr>
        <w:spacing w:after="0"/>
        <w:rPr>
          <w:rFonts w:ascii="Sylfaen" w:hAnsi="Sylfaen"/>
          <w:sz w:val="24"/>
          <w:szCs w:val="24"/>
        </w:rPr>
      </w:pPr>
      <w:proofErr w:type="spellStart"/>
      <w:r w:rsidRPr="00822E8E">
        <w:rPr>
          <w:rFonts w:ascii="Sylfaen" w:hAnsi="Sylfaen"/>
          <w:sz w:val="24"/>
          <w:szCs w:val="24"/>
        </w:rPr>
        <w:t>გთხოვთ</w:t>
      </w:r>
      <w:proofErr w:type="spellEnd"/>
      <w:r w:rsidRPr="00822E8E">
        <w:rPr>
          <w:rFonts w:ascii="Sylfaen" w:hAnsi="Sylfaen"/>
          <w:sz w:val="24"/>
          <w:szCs w:val="24"/>
        </w:rPr>
        <w:t xml:space="preserve">, </w:t>
      </w:r>
      <w:proofErr w:type="spellStart"/>
      <w:r w:rsidRPr="00822E8E">
        <w:rPr>
          <w:rFonts w:ascii="Sylfaen" w:hAnsi="Sylfaen"/>
          <w:sz w:val="24"/>
          <w:szCs w:val="24"/>
        </w:rPr>
        <w:t>ამ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მიღებამდე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ყურადღებით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წაიკითხოთ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ეს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ფურცელი-ჩანართი</w:t>
      </w:r>
      <w:proofErr w:type="spellEnd"/>
      <w:r w:rsidRPr="00822E8E">
        <w:rPr>
          <w:rFonts w:ascii="Sylfaen" w:hAnsi="Sylfaen"/>
          <w:sz w:val="24"/>
          <w:szCs w:val="24"/>
        </w:rPr>
        <w:t xml:space="preserve">, </w:t>
      </w:r>
      <w:proofErr w:type="spellStart"/>
      <w:r w:rsidRPr="00822E8E">
        <w:rPr>
          <w:rFonts w:ascii="Sylfaen" w:hAnsi="Sylfaen"/>
          <w:sz w:val="24"/>
          <w:szCs w:val="24"/>
        </w:rPr>
        <w:t>რადგან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ის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შეიცავს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თქვენთვის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მნიშვნელოვან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ინფორმაციას</w:t>
      </w:r>
      <w:proofErr w:type="spellEnd"/>
      <w:r w:rsidRPr="00822E8E">
        <w:rPr>
          <w:rFonts w:ascii="Sylfaen" w:hAnsi="Sylfaen"/>
          <w:sz w:val="24"/>
          <w:szCs w:val="24"/>
        </w:rPr>
        <w:t>.</w:t>
      </w:r>
    </w:p>
    <w:p w14:paraId="164253B1" w14:textId="315CB1F7" w:rsidR="00880FA0" w:rsidRPr="00822E8E" w:rsidRDefault="00656EFA" w:rsidP="00656EFA">
      <w:pPr>
        <w:spacing w:after="0"/>
        <w:rPr>
          <w:rFonts w:ascii="Sylfaen" w:hAnsi="Sylfaen"/>
          <w:sz w:val="24"/>
          <w:szCs w:val="24"/>
        </w:rPr>
      </w:pPr>
      <w:proofErr w:type="spellStart"/>
      <w:r w:rsidRPr="00822E8E">
        <w:rPr>
          <w:rFonts w:ascii="Sylfaen" w:hAnsi="Sylfaen"/>
          <w:sz w:val="24"/>
          <w:szCs w:val="24"/>
        </w:rPr>
        <w:t>თქვენ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ყოველთვის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უნდა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მიიღოთ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ეს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მედიკამენტი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ზუსტად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ისე</w:t>
      </w:r>
      <w:proofErr w:type="spellEnd"/>
      <w:r w:rsidRPr="00822E8E">
        <w:rPr>
          <w:rFonts w:ascii="Sylfaen" w:hAnsi="Sylfaen"/>
          <w:sz w:val="24"/>
          <w:szCs w:val="24"/>
        </w:rPr>
        <w:t xml:space="preserve">, </w:t>
      </w:r>
      <w:proofErr w:type="spellStart"/>
      <w:r w:rsidRPr="00822E8E">
        <w:rPr>
          <w:rFonts w:ascii="Sylfaen" w:hAnsi="Sylfaen"/>
          <w:sz w:val="24"/>
          <w:szCs w:val="24"/>
        </w:rPr>
        <w:t>როგორც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აღწერილია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ამ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r w:rsidRPr="00822E8E">
        <w:rPr>
          <w:rFonts w:ascii="Sylfaen" w:hAnsi="Sylfaen"/>
          <w:sz w:val="24"/>
          <w:szCs w:val="24"/>
          <w:lang w:val="ka-GE"/>
        </w:rPr>
        <w:t>ანოტაციაში</w:t>
      </w:r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ან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ისე</w:t>
      </w:r>
      <w:proofErr w:type="spellEnd"/>
      <w:r w:rsidRPr="00822E8E">
        <w:rPr>
          <w:rFonts w:ascii="Sylfaen" w:hAnsi="Sylfaen"/>
          <w:sz w:val="24"/>
          <w:szCs w:val="24"/>
        </w:rPr>
        <w:t xml:space="preserve">, </w:t>
      </w:r>
      <w:proofErr w:type="spellStart"/>
      <w:r w:rsidRPr="00822E8E">
        <w:rPr>
          <w:rFonts w:ascii="Sylfaen" w:hAnsi="Sylfaen"/>
          <w:sz w:val="24"/>
          <w:szCs w:val="24"/>
        </w:rPr>
        <w:t>როგორც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ექიმმა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ან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ფარმაცევტმა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დაგინიშნათ</w:t>
      </w:r>
      <w:proofErr w:type="spellEnd"/>
      <w:r w:rsidRPr="00822E8E">
        <w:rPr>
          <w:rFonts w:ascii="Sylfaen" w:hAnsi="Sylfaen"/>
          <w:sz w:val="24"/>
          <w:szCs w:val="24"/>
        </w:rPr>
        <w:t>.</w:t>
      </w:r>
    </w:p>
    <w:p w14:paraId="1FB3550B" w14:textId="257AD7B8" w:rsidR="00656EFA" w:rsidRPr="00822E8E" w:rsidRDefault="00871FBB" w:rsidP="00871FBB">
      <w:pPr>
        <w:pStyle w:val="ListParagraph"/>
        <w:numPr>
          <w:ilvl w:val="0"/>
          <w:numId w:val="1"/>
        </w:numPr>
        <w:spacing w:after="0"/>
        <w:ind w:left="360"/>
        <w:rPr>
          <w:rFonts w:ascii="Sylfaen" w:hAnsi="Sylfaen"/>
          <w:sz w:val="24"/>
          <w:szCs w:val="24"/>
        </w:rPr>
      </w:pPr>
      <w:proofErr w:type="spellStart"/>
      <w:r w:rsidRPr="00822E8E">
        <w:rPr>
          <w:rFonts w:ascii="Sylfaen" w:hAnsi="Sylfaen"/>
          <w:sz w:val="24"/>
          <w:szCs w:val="24"/>
        </w:rPr>
        <w:t>შეინახეთ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ეს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ფურცელი-ჩანართი</w:t>
      </w:r>
      <w:proofErr w:type="spellEnd"/>
      <w:r w:rsidRPr="00822E8E">
        <w:rPr>
          <w:rFonts w:ascii="Sylfaen" w:hAnsi="Sylfaen"/>
          <w:sz w:val="24"/>
          <w:szCs w:val="24"/>
        </w:rPr>
        <w:t xml:space="preserve">. </w:t>
      </w:r>
      <w:proofErr w:type="spellStart"/>
      <w:r w:rsidRPr="00822E8E">
        <w:rPr>
          <w:rFonts w:ascii="Sylfaen" w:hAnsi="Sylfaen"/>
          <w:sz w:val="24"/>
          <w:szCs w:val="24"/>
        </w:rPr>
        <w:t>შესაძლოა</w:t>
      </w:r>
      <w:proofErr w:type="spellEnd"/>
      <w:r w:rsidRPr="00822E8E">
        <w:rPr>
          <w:rFonts w:ascii="Sylfaen" w:hAnsi="Sylfaen"/>
          <w:sz w:val="24"/>
          <w:szCs w:val="24"/>
        </w:rPr>
        <w:t xml:space="preserve">, </w:t>
      </w:r>
      <w:proofErr w:type="spellStart"/>
      <w:r w:rsidRPr="00822E8E">
        <w:rPr>
          <w:rFonts w:ascii="Sylfaen" w:hAnsi="Sylfaen"/>
          <w:sz w:val="24"/>
          <w:szCs w:val="24"/>
        </w:rPr>
        <w:t>ხელახლა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დაგჭირდეთ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მისი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წაკითხვა</w:t>
      </w:r>
      <w:proofErr w:type="spellEnd"/>
      <w:r w:rsidRPr="00822E8E">
        <w:rPr>
          <w:rFonts w:ascii="Sylfaen" w:hAnsi="Sylfaen"/>
          <w:sz w:val="24"/>
          <w:szCs w:val="24"/>
        </w:rPr>
        <w:t>.</w:t>
      </w:r>
    </w:p>
    <w:p w14:paraId="7F7A58B0" w14:textId="46ABFA1E" w:rsidR="00871FBB" w:rsidRPr="00822E8E" w:rsidRDefault="00871FBB" w:rsidP="00871FBB">
      <w:pPr>
        <w:pStyle w:val="ListParagraph"/>
        <w:numPr>
          <w:ilvl w:val="0"/>
          <w:numId w:val="1"/>
        </w:numPr>
        <w:spacing w:after="0"/>
        <w:ind w:left="360"/>
        <w:rPr>
          <w:rFonts w:ascii="Sylfaen" w:hAnsi="Sylfaen"/>
          <w:sz w:val="24"/>
          <w:szCs w:val="24"/>
        </w:rPr>
      </w:pPr>
      <w:proofErr w:type="spellStart"/>
      <w:r w:rsidRPr="00822E8E">
        <w:rPr>
          <w:rFonts w:ascii="Sylfaen" w:hAnsi="Sylfaen"/>
          <w:sz w:val="24"/>
          <w:szCs w:val="24"/>
        </w:rPr>
        <w:t>რჩევის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ან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ინფორმაციისთვის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მიმართეთ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ფარმაცევტს</w:t>
      </w:r>
      <w:proofErr w:type="spellEnd"/>
      <w:r w:rsidRPr="00822E8E">
        <w:rPr>
          <w:rFonts w:ascii="Sylfaen" w:hAnsi="Sylfaen"/>
          <w:sz w:val="24"/>
          <w:szCs w:val="24"/>
        </w:rPr>
        <w:t>.</w:t>
      </w:r>
    </w:p>
    <w:p w14:paraId="7B8A4413" w14:textId="09651919" w:rsidR="00871FBB" w:rsidRPr="00822E8E" w:rsidRDefault="002A5C52" w:rsidP="00871FBB">
      <w:pPr>
        <w:pStyle w:val="ListParagraph"/>
        <w:numPr>
          <w:ilvl w:val="0"/>
          <w:numId w:val="1"/>
        </w:numPr>
        <w:spacing w:after="0"/>
        <w:ind w:left="360"/>
        <w:rPr>
          <w:rFonts w:ascii="Sylfaen" w:hAnsi="Sylfaen"/>
          <w:sz w:val="24"/>
          <w:szCs w:val="24"/>
        </w:rPr>
      </w:pPr>
      <w:proofErr w:type="spellStart"/>
      <w:r w:rsidRPr="00822E8E">
        <w:rPr>
          <w:rFonts w:ascii="Sylfaen" w:hAnsi="Sylfaen"/>
          <w:sz w:val="24"/>
          <w:szCs w:val="24"/>
        </w:rPr>
        <w:t>თუ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შეამჩნევთ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რაიმე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გვერდით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მოვლენას</w:t>
      </w:r>
      <w:proofErr w:type="spellEnd"/>
      <w:r w:rsidRPr="00822E8E">
        <w:rPr>
          <w:rFonts w:ascii="Sylfaen" w:hAnsi="Sylfaen"/>
          <w:sz w:val="24"/>
          <w:szCs w:val="24"/>
        </w:rPr>
        <w:t xml:space="preserve">, </w:t>
      </w:r>
      <w:proofErr w:type="spellStart"/>
      <w:r w:rsidRPr="00822E8E">
        <w:rPr>
          <w:rFonts w:ascii="Sylfaen" w:hAnsi="Sylfaen"/>
          <w:sz w:val="24"/>
          <w:szCs w:val="24"/>
        </w:rPr>
        <w:t>მიმართეთ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ექიმს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ან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ფარმაცევტს</w:t>
      </w:r>
      <w:proofErr w:type="spellEnd"/>
      <w:r w:rsidRPr="00822E8E">
        <w:rPr>
          <w:rFonts w:ascii="Sylfaen" w:hAnsi="Sylfaen"/>
          <w:sz w:val="24"/>
          <w:szCs w:val="24"/>
        </w:rPr>
        <w:t xml:space="preserve">. </w:t>
      </w:r>
      <w:proofErr w:type="spellStart"/>
      <w:r w:rsidRPr="00822E8E">
        <w:rPr>
          <w:rFonts w:ascii="Sylfaen" w:hAnsi="Sylfaen"/>
          <w:sz w:val="24"/>
          <w:szCs w:val="24"/>
        </w:rPr>
        <w:t>ეს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მოიცავს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ნებისმიერ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შესაძლო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გვერდით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მოვლენას</w:t>
      </w:r>
      <w:proofErr w:type="spellEnd"/>
      <w:r w:rsidRPr="00822E8E">
        <w:rPr>
          <w:rFonts w:ascii="Sylfaen" w:hAnsi="Sylfaen"/>
          <w:sz w:val="24"/>
          <w:szCs w:val="24"/>
        </w:rPr>
        <w:t xml:space="preserve">, </w:t>
      </w:r>
      <w:proofErr w:type="spellStart"/>
      <w:r w:rsidRPr="00822E8E">
        <w:rPr>
          <w:rFonts w:ascii="Sylfaen" w:hAnsi="Sylfaen"/>
          <w:sz w:val="24"/>
          <w:szCs w:val="24"/>
        </w:rPr>
        <w:t>რომელიც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არ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არის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ჩამოთვლილი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ამ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ფურცელ-ჩანართიში</w:t>
      </w:r>
      <w:proofErr w:type="spellEnd"/>
      <w:r w:rsidRPr="00822E8E">
        <w:rPr>
          <w:rFonts w:ascii="Sylfaen" w:hAnsi="Sylfaen"/>
          <w:sz w:val="24"/>
          <w:szCs w:val="24"/>
        </w:rPr>
        <w:t xml:space="preserve">. </w:t>
      </w:r>
      <w:proofErr w:type="spellStart"/>
      <w:r w:rsidRPr="00822E8E">
        <w:rPr>
          <w:rFonts w:ascii="Sylfaen" w:hAnsi="Sylfaen"/>
          <w:sz w:val="24"/>
          <w:szCs w:val="24"/>
        </w:rPr>
        <w:t>იხილეთ</w:t>
      </w:r>
      <w:proofErr w:type="spellEnd"/>
      <w:r w:rsidRPr="00822E8E">
        <w:rPr>
          <w:rFonts w:ascii="Sylfaen" w:hAnsi="Sylfaen"/>
          <w:sz w:val="24"/>
          <w:szCs w:val="24"/>
        </w:rPr>
        <w:t xml:space="preserve"> მე-4 </w:t>
      </w:r>
      <w:proofErr w:type="spellStart"/>
      <w:r w:rsidRPr="00822E8E">
        <w:rPr>
          <w:rFonts w:ascii="Sylfaen" w:hAnsi="Sylfaen"/>
          <w:sz w:val="24"/>
          <w:szCs w:val="24"/>
        </w:rPr>
        <w:t>ნაწილი</w:t>
      </w:r>
      <w:proofErr w:type="spellEnd"/>
      <w:r w:rsidRPr="00822E8E">
        <w:rPr>
          <w:rFonts w:ascii="Sylfaen" w:hAnsi="Sylfaen"/>
          <w:sz w:val="24"/>
          <w:szCs w:val="24"/>
        </w:rPr>
        <w:t>.</w:t>
      </w:r>
    </w:p>
    <w:p w14:paraId="0A19FEEE" w14:textId="36896E83" w:rsidR="002A5C52" w:rsidRPr="00822E8E" w:rsidRDefault="002A5C52" w:rsidP="00871FBB">
      <w:pPr>
        <w:pStyle w:val="ListParagraph"/>
        <w:numPr>
          <w:ilvl w:val="0"/>
          <w:numId w:val="1"/>
        </w:numPr>
        <w:spacing w:after="0"/>
        <w:ind w:left="360"/>
        <w:rPr>
          <w:rFonts w:ascii="Sylfaen" w:hAnsi="Sylfaen"/>
          <w:sz w:val="24"/>
          <w:szCs w:val="24"/>
        </w:rPr>
      </w:pPr>
      <w:proofErr w:type="spellStart"/>
      <w:r w:rsidRPr="00822E8E">
        <w:rPr>
          <w:rFonts w:ascii="Sylfaen" w:hAnsi="Sylfaen"/>
          <w:sz w:val="24"/>
          <w:szCs w:val="24"/>
        </w:rPr>
        <w:t>აუცილებლად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მიმართეთ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ექიმს</w:t>
      </w:r>
      <w:proofErr w:type="spellEnd"/>
      <w:r w:rsidRPr="00822E8E">
        <w:rPr>
          <w:rFonts w:ascii="Sylfaen" w:hAnsi="Sylfaen"/>
          <w:sz w:val="24"/>
          <w:szCs w:val="24"/>
        </w:rPr>
        <w:t xml:space="preserve">, </w:t>
      </w:r>
      <w:proofErr w:type="spellStart"/>
      <w:r w:rsidRPr="00822E8E">
        <w:rPr>
          <w:rFonts w:ascii="Sylfaen" w:hAnsi="Sylfaen"/>
          <w:sz w:val="24"/>
          <w:szCs w:val="24"/>
        </w:rPr>
        <w:t>თუ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თავს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უკეთ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არ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გრძნობთ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ან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თუ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თავს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რამდენიმე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დღის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შემდეგ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უარესად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გრძნობთ</w:t>
      </w:r>
      <w:proofErr w:type="spellEnd"/>
      <w:r w:rsidRPr="00822E8E">
        <w:rPr>
          <w:rFonts w:ascii="Sylfaen" w:hAnsi="Sylfaen"/>
          <w:sz w:val="24"/>
          <w:szCs w:val="24"/>
        </w:rPr>
        <w:t>.</w:t>
      </w:r>
    </w:p>
    <w:p w14:paraId="22159CF6" w14:textId="77777777" w:rsidR="002A5C52" w:rsidRPr="00822E8E" w:rsidRDefault="002A5C52" w:rsidP="002A5C52">
      <w:pPr>
        <w:spacing w:after="0"/>
        <w:rPr>
          <w:rFonts w:ascii="Sylfaen" w:hAnsi="Sylfaen"/>
          <w:sz w:val="24"/>
          <w:szCs w:val="24"/>
        </w:rPr>
      </w:pPr>
    </w:p>
    <w:p w14:paraId="657C8ABE" w14:textId="75D8787D" w:rsidR="002A5C52" w:rsidRPr="00822E8E" w:rsidRDefault="002A5C52" w:rsidP="002A5C52">
      <w:pPr>
        <w:spacing w:after="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</w:rPr>
        <w:t>რა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შედის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</w:rPr>
        <w:t>ამ</w:t>
      </w:r>
      <w:proofErr w:type="spellEnd"/>
      <w:r w:rsidRPr="00822E8E">
        <w:rPr>
          <w:rFonts w:ascii="Sylfaen" w:hAnsi="Sylfaen"/>
          <w:sz w:val="24"/>
          <w:szCs w:val="24"/>
        </w:rPr>
        <w:t xml:space="preserve"> </w:t>
      </w:r>
      <w:r w:rsidRPr="00822E8E">
        <w:rPr>
          <w:rFonts w:ascii="Sylfaen" w:hAnsi="Sylfaen"/>
          <w:sz w:val="24"/>
          <w:szCs w:val="24"/>
          <w:lang w:val="ka-GE"/>
        </w:rPr>
        <w:t>ანოტაციაში?</w:t>
      </w:r>
    </w:p>
    <w:p w14:paraId="07D6A3FF" w14:textId="6966A6E9" w:rsidR="002A5C52" w:rsidRPr="00822E8E" w:rsidRDefault="00FA1E3D" w:rsidP="002A5C52">
      <w:pPr>
        <w:pStyle w:val="ListParagraph"/>
        <w:numPr>
          <w:ilvl w:val="0"/>
          <w:numId w:val="2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რა არის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66.5 პროცენტი,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ხსნარი </w:t>
      </w:r>
      <w:r w:rsidR="00596B69" w:rsidRPr="00822E8E">
        <w:rPr>
          <w:rFonts w:ascii="Sylfaen" w:hAnsi="Sylfaen"/>
          <w:sz w:val="24"/>
          <w:szCs w:val="24"/>
          <w:lang w:val="ka-GE"/>
        </w:rPr>
        <w:t>ფლაკონში</w:t>
      </w:r>
      <w:r w:rsidRPr="00822E8E">
        <w:rPr>
          <w:rFonts w:ascii="Sylfaen" w:hAnsi="Sylfaen"/>
          <w:sz w:val="24"/>
          <w:szCs w:val="24"/>
          <w:lang w:val="ka-GE"/>
        </w:rPr>
        <w:t xml:space="preserve"> და რისთვის გამოიყენება?</w:t>
      </w:r>
    </w:p>
    <w:p w14:paraId="48E54F38" w14:textId="06CEAAF8" w:rsidR="00FA1E3D" w:rsidRPr="00822E8E" w:rsidRDefault="00FA1E3D" w:rsidP="002A5C52">
      <w:pPr>
        <w:pStyle w:val="ListParagraph"/>
        <w:numPr>
          <w:ilvl w:val="0"/>
          <w:numId w:val="2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bookmarkStart w:id="0" w:name="_Hlk228545662"/>
      <w:r w:rsidRPr="00822E8E">
        <w:rPr>
          <w:rFonts w:ascii="Sylfaen" w:hAnsi="Sylfaen"/>
          <w:sz w:val="24"/>
          <w:szCs w:val="24"/>
          <w:lang w:val="ka-GE"/>
        </w:rPr>
        <w:t xml:space="preserve">რა უნდა იცოდეთ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66.5%-იანი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ხსნარის </w:t>
      </w:r>
      <w:r w:rsidR="004D14E4" w:rsidRPr="00822E8E">
        <w:rPr>
          <w:rFonts w:ascii="Sylfaen" w:hAnsi="Sylfaen"/>
          <w:sz w:val="24"/>
          <w:szCs w:val="24"/>
          <w:lang w:val="ka-GE"/>
        </w:rPr>
        <w:t>ფლაკონში</w:t>
      </w:r>
      <w:r w:rsidRPr="00822E8E">
        <w:rPr>
          <w:rFonts w:ascii="Sylfaen" w:hAnsi="Sylfaen"/>
          <w:sz w:val="24"/>
          <w:szCs w:val="24"/>
          <w:lang w:val="ka-GE"/>
        </w:rPr>
        <w:t xml:space="preserve"> მიღებამდე?</w:t>
      </w:r>
    </w:p>
    <w:p w14:paraId="0AA9675F" w14:textId="654EB2AE" w:rsidR="00FA1E3D" w:rsidRPr="00822E8E" w:rsidRDefault="00FA1E3D" w:rsidP="002A5C52">
      <w:pPr>
        <w:pStyle w:val="ListParagraph"/>
        <w:numPr>
          <w:ilvl w:val="0"/>
          <w:numId w:val="2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bookmarkStart w:id="1" w:name="_Hlk228783590"/>
      <w:bookmarkEnd w:id="0"/>
      <w:r w:rsidRPr="00822E8E">
        <w:rPr>
          <w:rFonts w:ascii="Sylfaen" w:hAnsi="Sylfaen"/>
          <w:sz w:val="24"/>
          <w:szCs w:val="24"/>
          <w:lang w:val="ka-GE"/>
        </w:rPr>
        <w:t xml:space="preserve">როგორ მივიღოთ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66.5%-იანი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ხსნარი </w:t>
      </w:r>
      <w:r w:rsidR="004D14E4" w:rsidRPr="00822E8E">
        <w:rPr>
          <w:rFonts w:ascii="Sylfaen" w:hAnsi="Sylfaen"/>
          <w:sz w:val="24"/>
          <w:szCs w:val="24"/>
          <w:lang w:val="ka-GE"/>
        </w:rPr>
        <w:t>ფლაკონში</w:t>
      </w:r>
      <w:r w:rsidRPr="00822E8E">
        <w:rPr>
          <w:rFonts w:ascii="Sylfaen" w:hAnsi="Sylfaen"/>
          <w:sz w:val="24"/>
          <w:szCs w:val="24"/>
          <w:lang w:val="ka-GE"/>
        </w:rPr>
        <w:t>?</w:t>
      </w:r>
    </w:p>
    <w:bookmarkEnd w:id="1"/>
    <w:p w14:paraId="66CA5F88" w14:textId="2C439942" w:rsidR="00FA1E3D" w:rsidRPr="00822E8E" w:rsidRDefault="00FA1E3D" w:rsidP="002A5C52">
      <w:pPr>
        <w:pStyle w:val="ListParagraph"/>
        <w:numPr>
          <w:ilvl w:val="0"/>
          <w:numId w:val="2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რა არის შესაძლო გვერდითი მოვლენები?</w:t>
      </w:r>
    </w:p>
    <w:p w14:paraId="21F813F0" w14:textId="302613AC" w:rsidR="00FA1E3D" w:rsidRPr="00822E8E" w:rsidRDefault="00FA1E3D" w:rsidP="002A5C52">
      <w:pPr>
        <w:pStyle w:val="ListParagraph"/>
        <w:numPr>
          <w:ilvl w:val="0"/>
          <w:numId w:val="2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როგორ შევინახოთ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66.5%-იანი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ხსნარი </w:t>
      </w:r>
      <w:r w:rsidR="004D14E4" w:rsidRPr="00822E8E">
        <w:rPr>
          <w:rFonts w:ascii="Sylfaen" w:hAnsi="Sylfaen"/>
          <w:sz w:val="24"/>
          <w:szCs w:val="24"/>
          <w:lang w:val="ka-GE"/>
        </w:rPr>
        <w:t>ფლაკონში</w:t>
      </w:r>
      <w:r w:rsidRPr="00822E8E">
        <w:rPr>
          <w:rFonts w:ascii="Sylfaen" w:hAnsi="Sylfaen"/>
          <w:sz w:val="24"/>
          <w:szCs w:val="24"/>
          <w:lang w:val="ka-GE"/>
        </w:rPr>
        <w:t>?</w:t>
      </w:r>
    </w:p>
    <w:p w14:paraId="63A42729" w14:textId="55A7B28A" w:rsidR="00FA1E3D" w:rsidRPr="00822E8E" w:rsidRDefault="00D64298" w:rsidP="002A5C52">
      <w:pPr>
        <w:pStyle w:val="ListParagraph"/>
        <w:numPr>
          <w:ilvl w:val="0"/>
          <w:numId w:val="2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შეფუთვის შემცველობა და სხვა ინფორმაცია.</w:t>
      </w:r>
    </w:p>
    <w:p w14:paraId="50113183" w14:textId="77777777" w:rsidR="00D64298" w:rsidRPr="00822E8E" w:rsidRDefault="00D64298" w:rsidP="00D64298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795E439D" w14:textId="77777777" w:rsidR="00D64298" w:rsidRPr="00822E8E" w:rsidRDefault="00D64298" w:rsidP="00D64298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4EC192A9" w14:textId="4D2E276C" w:rsidR="00897AE1" w:rsidRPr="00822E8E" w:rsidRDefault="00897AE1" w:rsidP="00897AE1">
      <w:pPr>
        <w:pStyle w:val="ListParagraph"/>
        <w:numPr>
          <w:ilvl w:val="0"/>
          <w:numId w:val="3"/>
        </w:numPr>
        <w:spacing w:after="0"/>
        <w:ind w:left="36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რა არის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66.5%-იანი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ხსნარი </w:t>
      </w:r>
      <w:r w:rsidR="004D14E4" w:rsidRPr="00822E8E">
        <w:rPr>
          <w:rFonts w:ascii="Sylfaen" w:hAnsi="Sylfaen"/>
          <w:b/>
          <w:bCs/>
          <w:sz w:val="24"/>
          <w:szCs w:val="24"/>
          <w:lang w:val="ka-GE"/>
        </w:rPr>
        <w:t>ფლაკონში</w:t>
      </w:r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და რისთვის გამოიყენება?</w:t>
      </w:r>
    </w:p>
    <w:p w14:paraId="1483E126" w14:textId="55EC92C1" w:rsidR="00897AE1" w:rsidRPr="00822E8E" w:rsidRDefault="00967EE8" w:rsidP="00897AE1">
      <w:pPr>
        <w:spacing w:after="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ფარმაკოთერაპიული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კლასი: ოსმოსური საფაღარათო, ამიაკის შემამცირებელი საშუალება - ATC კოდი: A06AD11</w:t>
      </w:r>
    </w:p>
    <w:p w14:paraId="3A2FE949" w14:textId="08306E8B" w:rsidR="00967EE8" w:rsidRPr="00822E8E" w:rsidRDefault="00D542C0" w:rsidP="00897AE1">
      <w:pPr>
        <w:spacing w:after="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lastRenderedPageBreak/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შეიცავს საფაღარათო საშუალებას, რომელსაც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ლაქტულოზა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ეწოდება. ის არბილებს განავალს და აადვილებს მის გამოდევნას ნაწლავებში წყლის შეწოვით. ის არ შეიწოვება ორგანიზმში.</w:t>
      </w:r>
    </w:p>
    <w:p w14:paraId="54BC9604" w14:textId="2F29E17F" w:rsidR="00D542C0" w:rsidRPr="00822E8E" w:rsidRDefault="00443D59" w:rsidP="00D542C0">
      <w:pPr>
        <w:pStyle w:val="ListParagraph"/>
        <w:numPr>
          <w:ilvl w:val="0"/>
          <w:numId w:val="5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გამოიყენება ყაბზობის (იშვიათი, მაგარი და მშრალი განავალი) სამკურნალოდ განავლის დარბილებით.</w:t>
      </w:r>
    </w:p>
    <w:p w14:paraId="6FDC32E8" w14:textId="72D7AA03" w:rsidR="00443D59" w:rsidRPr="00822E8E" w:rsidRDefault="00443D59" w:rsidP="00D542C0">
      <w:pPr>
        <w:pStyle w:val="ListParagraph"/>
        <w:numPr>
          <w:ilvl w:val="0"/>
          <w:numId w:val="5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გამოიყენება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ღვიძლისმიერი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ენცეფალოპათიის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სამკურნალოდ (ღვიძლის დაავადება, რომელიც იწვევს აზროვნების გაძნელებას, დაბნეულობას, კანკალს და ცნობიერების დონის დაქვეითებას, რაც შეიძლება კომაში გადაიზარდოს).</w:t>
      </w:r>
    </w:p>
    <w:p w14:paraId="23BBBFD8" w14:textId="77777777" w:rsidR="00443D59" w:rsidRPr="00822E8E" w:rsidRDefault="00443D59" w:rsidP="00443D59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3B36D728" w14:textId="77777777" w:rsidR="00443D59" w:rsidRPr="00822E8E" w:rsidRDefault="00443D59" w:rsidP="00443D59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1FB9619A" w14:textId="41851E78" w:rsidR="00443D59" w:rsidRPr="00822E8E" w:rsidRDefault="00443D59" w:rsidP="00443D59">
      <w:pPr>
        <w:pStyle w:val="ListParagraph"/>
        <w:numPr>
          <w:ilvl w:val="0"/>
          <w:numId w:val="3"/>
        </w:numPr>
        <w:spacing w:after="0"/>
        <w:ind w:left="36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რა უნდა იცოდეთ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დუფალაკის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66.5%-იანი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ხსნარის </w:t>
      </w:r>
      <w:r w:rsidR="004D14E4" w:rsidRPr="00822E8E">
        <w:rPr>
          <w:rFonts w:ascii="Sylfaen" w:hAnsi="Sylfaen"/>
          <w:b/>
          <w:bCs/>
          <w:sz w:val="24"/>
          <w:szCs w:val="24"/>
          <w:lang w:val="ka-GE"/>
        </w:rPr>
        <w:t>ფლაკონში</w:t>
      </w:r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მიღებამდე?</w:t>
      </w:r>
    </w:p>
    <w:p w14:paraId="7E84F3AF" w14:textId="385FB5B0" w:rsidR="00443D59" w:rsidRPr="00822E8E" w:rsidRDefault="00CB0AAD" w:rsidP="00443D59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არასოდეს მიიღოთ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66.5 პროცენტი, ფლაკონში მოთავსებული ორალური ხსნარი</w:t>
      </w:r>
      <w:r w:rsidR="00A373C3" w:rsidRPr="00822E8E">
        <w:rPr>
          <w:rFonts w:ascii="Sylfaen" w:hAnsi="Sylfaen"/>
          <w:sz w:val="24"/>
          <w:szCs w:val="24"/>
          <w:lang w:val="ka-GE"/>
        </w:rPr>
        <w:t xml:space="preserve"> შემდეგ შემთხვევებში</w:t>
      </w:r>
      <w:r w:rsidRPr="00822E8E">
        <w:rPr>
          <w:rFonts w:ascii="Sylfaen" w:hAnsi="Sylfaen"/>
          <w:sz w:val="24"/>
          <w:szCs w:val="24"/>
          <w:lang w:val="ka-GE"/>
        </w:rPr>
        <w:t>:</w:t>
      </w:r>
    </w:p>
    <w:p w14:paraId="4050655B" w14:textId="14ABC6AA" w:rsidR="002F7440" w:rsidRPr="00822E8E" w:rsidRDefault="002F7440" w:rsidP="002F7440">
      <w:pPr>
        <w:pStyle w:val="ListParagraph"/>
        <w:numPr>
          <w:ilvl w:val="0"/>
          <w:numId w:val="6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თუ გაქვთ ალერგია აქტიურ ნივთიერებაზე ან ამ მედიკამენტის სხვა რომელიმე ინგრედიენტზე (ჩამოთვლილია მე-2 და მე-6 პუნქტებში);</w:t>
      </w:r>
    </w:p>
    <w:p w14:paraId="6A666AAE" w14:textId="1F95F784" w:rsidR="002F7440" w:rsidRPr="00822E8E" w:rsidRDefault="00ED7E90" w:rsidP="002F7440">
      <w:pPr>
        <w:pStyle w:val="ListParagraph"/>
        <w:numPr>
          <w:ilvl w:val="0"/>
          <w:numId w:val="6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თუ გაქვთ ნაწლავების ან მსხვილი ნაწლავის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დაავადებება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>, აქტიური ან გამწვავებული, როგორიცაა წყლულოვანი კოლიტი ან კრონის დაავადება;</w:t>
      </w:r>
    </w:p>
    <w:p w14:paraId="16B5DB15" w14:textId="3B400C96" w:rsidR="00ED7E90" w:rsidRPr="00822E8E" w:rsidRDefault="004D6753" w:rsidP="002F7440">
      <w:pPr>
        <w:pStyle w:val="ListParagraph"/>
        <w:numPr>
          <w:ilvl w:val="0"/>
          <w:numId w:val="6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თუ გაქვთ ნაწლავის გაუვალობა;</w:t>
      </w:r>
    </w:p>
    <w:p w14:paraId="785B753C" w14:textId="1494E989" w:rsidR="004D6753" w:rsidRPr="00822E8E" w:rsidRDefault="004D6753" w:rsidP="002F7440">
      <w:pPr>
        <w:pStyle w:val="ListParagraph"/>
        <w:numPr>
          <w:ilvl w:val="0"/>
          <w:numId w:val="6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თუ გაქვთ კუჭ-ნაწლავის პერფორაცია ან პერფორაციის ეჭვი;</w:t>
      </w:r>
    </w:p>
    <w:p w14:paraId="540BABDE" w14:textId="7E67288F" w:rsidR="004D6753" w:rsidRPr="00822E8E" w:rsidRDefault="004D6753" w:rsidP="002F7440">
      <w:pPr>
        <w:pStyle w:val="ListParagraph"/>
        <w:numPr>
          <w:ilvl w:val="0"/>
          <w:numId w:val="6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თუ გაქვთ უცნობი წარმოშობის მუცლის ტკივილი.</w:t>
      </w:r>
    </w:p>
    <w:p w14:paraId="5438136D" w14:textId="77777777" w:rsidR="004D6753" w:rsidRPr="00822E8E" w:rsidRDefault="004D6753" w:rsidP="004D6753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78284E64" w14:textId="5FFE5E0D" w:rsidR="004D6753" w:rsidRPr="00822E8E" w:rsidRDefault="004D6753" w:rsidP="004D6753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გაფრთხილებები და უსაფრთხოების ზომები</w:t>
      </w:r>
    </w:p>
    <w:p w14:paraId="72AB1926" w14:textId="6D6455C7" w:rsidR="004D6753" w:rsidRPr="00822E8E" w:rsidRDefault="00A31C05" w:rsidP="004D6753">
      <w:pPr>
        <w:spacing w:after="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66.5 პროცენტი, ფლაკონში მოთავსებული ორალური ხსნარის მიღებამდე მიმართეთ ექიმს ან ფარმაცევტს. </w:t>
      </w:r>
    </w:p>
    <w:p w14:paraId="31ECB44D" w14:textId="79D4954B" w:rsidR="00A31C05" w:rsidRPr="00822E8E" w:rsidRDefault="00A31C05" w:rsidP="004D6753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შეკრულობის შემთხვევაში, არ გამოიყენოთ 8 დღეზე მეტხანს ექიმის კონსულტაციის გარეშე.</w:t>
      </w:r>
    </w:p>
    <w:p w14:paraId="4F184837" w14:textId="77777777" w:rsidR="00A31C05" w:rsidRPr="00822E8E" w:rsidRDefault="00A31C05" w:rsidP="004D6753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5489152A" w14:textId="6AE486D1" w:rsidR="00A31C05" w:rsidRPr="00822E8E" w:rsidRDefault="00A31C05" w:rsidP="004D6753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შეკრულობის შემთხვევები</w:t>
      </w:r>
    </w:p>
    <w:p w14:paraId="2BB8AEEA" w14:textId="1E1124FC" w:rsidR="00A31C05" w:rsidRPr="00822E8E" w:rsidRDefault="001239DF" w:rsidP="004D6753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ეს შეიძლება დაკავშირებული იყოს ცხოვრების წესის ბოლოდროინდელ ცვლილებასთან (მაგალითად, მოგზაურობასთან). </w:t>
      </w:r>
      <w:r w:rsidR="00F07463" w:rsidRPr="00822E8E">
        <w:rPr>
          <w:rFonts w:ascii="Sylfaen" w:hAnsi="Sylfaen"/>
          <w:sz w:val="24"/>
          <w:szCs w:val="24"/>
          <w:lang w:val="ka-GE"/>
        </w:rPr>
        <w:t xml:space="preserve">მედიკამენტები შეიძლება სასარგებლო იყოს ხანმოკლე მკურნალობისთვის. ნებისმიერი </w:t>
      </w:r>
      <w:r w:rsidR="003F378E" w:rsidRPr="00822E8E">
        <w:rPr>
          <w:rFonts w:ascii="Sylfaen" w:hAnsi="Sylfaen"/>
          <w:sz w:val="24"/>
          <w:szCs w:val="24"/>
          <w:lang w:val="ka-GE"/>
        </w:rPr>
        <w:t xml:space="preserve">ტიპის </w:t>
      </w:r>
      <w:r w:rsidR="00F07463" w:rsidRPr="00822E8E">
        <w:rPr>
          <w:rFonts w:ascii="Sylfaen" w:hAnsi="Sylfaen"/>
          <w:sz w:val="24"/>
          <w:szCs w:val="24"/>
          <w:lang w:val="ka-GE"/>
        </w:rPr>
        <w:t>შეკრულობა</w:t>
      </w:r>
      <w:r w:rsidR="003F378E" w:rsidRPr="00822E8E">
        <w:rPr>
          <w:rFonts w:ascii="Sylfaen" w:hAnsi="Sylfaen"/>
          <w:sz w:val="24"/>
          <w:szCs w:val="24"/>
          <w:lang w:val="ka-GE"/>
        </w:rPr>
        <w:t xml:space="preserve"> ბოლო პერიოდში</w:t>
      </w:r>
      <w:r w:rsidR="00F07463" w:rsidRPr="00822E8E">
        <w:rPr>
          <w:rFonts w:ascii="Sylfaen" w:hAnsi="Sylfaen"/>
          <w:sz w:val="24"/>
          <w:szCs w:val="24"/>
          <w:lang w:val="ka-GE"/>
        </w:rPr>
        <w:t xml:space="preserve">, რომელიც არ არის ახსნილი ცხოვრების წესის ცვლილებით, ან ნებისმიერი შეკრულობა, რომელსაც თან ახლავს ტკივილი, სიცხე ან მუცლის </w:t>
      </w:r>
      <w:proofErr w:type="spellStart"/>
      <w:r w:rsidR="00F07463" w:rsidRPr="00822E8E">
        <w:rPr>
          <w:rFonts w:ascii="Sylfaen" w:hAnsi="Sylfaen"/>
          <w:sz w:val="24"/>
          <w:szCs w:val="24"/>
          <w:lang w:val="ka-GE"/>
        </w:rPr>
        <w:t>შებერილობა</w:t>
      </w:r>
      <w:proofErr w:type="spellEnd"/>
      <w:r w:rsidR="00F07463" w:rsidRPr="00822E8E">
        <w:rPr>
          <w:rFonts w:ascii="Sylfaen" w:hAnsi="Sylfaen"/>
          <w:sz w:val="24"/>
          <w:szCs w:val="24"/>
          <w:lang w:val="ka-GE"/>
        </w:rPr>
        <w:t>, უნდა გახდეს ექიმთან კონსულტაციის მიზეზი.</w:t>
      </w:r>
    </w:p>
    <w:p w14:paraId="082850EC" w14:textId="77777777" w:rsidR="00D23CB5" w:rsidRPr="00822E8E" w:rsidRDefault="00D23CB5" w:rsidP="004D6753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4969C5E3" w14:textId="39CC5BB2" w:rsidR="00DA042B" w:rsidRPr="00822E8E" w:rsidRDefault="00DA042B" w:rsidP="004D6753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ქრონიკული ყაბზობა (ხანგრძლივი ყაბზობა)</w:t>
      </w:r>
    </w:p>
    <w:p w14:paraId="7989E3FC" w14:textId="44619E47" w:rsidR="00DA042B" w:rsidRPr="00822E8E" w:rsidRDefault="00DA042B" w:rsidP="004D6753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lastRenderedPageBreak/>
        <w:t>ეს შეიძლება ორ მიზეზს უკავშირდებოდეს:</w:t>
      </w:r>
    </w:p>
    <w:p w14:paraId="1352D1DB" w14:textId="4C9163BD" w:rsidR="00DA042B" w:rsidRPr="00822E8E" w:rsidRDefault="0098359A" w:rsidP="00DA042B">
      <w:pPr>
        <w:pStyle w:val="ListParagraph"/>
        <w:numPr>
          <w:ilvl w:val="0"/>
          <w:numId w:val="7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ან ნაწლავების დაავადება, რომელიც სამედიცინო ჩარევას მოითხოვს;</w:t>
      </w:r>
    </w:p>
    <w:p w14:paraId="67B24D78" w14:textId="6E8B6976" w:rsidR="0098359A" w:rsidRPr="00822E8E" w:rsidRDefault="0098359A" w:rsidP="00DA042B">
      <w:pPr>
        <w:pStyle w:val="ListParagraph"/>
        <w:numPr>
          <w:ilvl w:val="0"/>
          <w:numId w:val="7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ან ნაწლავების ფუნქციის დისბალანსი კვების ჩვევებისა და ცხოვრების წესის გამო.</w:t>
      </w:r>
    </w:p>
    <w:p w14:paraId="10355ECB" w14:textId="77777777" w:rsidR="0098359A" w:rsidRPr="00822E8E" w:rsidRDefault="0098359A" w:rsidP="0098359A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25BA9000" w14:textId="5B54DFAB" w:rsidR="0098359A" w:rsidRPr="00822E8E" w:rsidRDefault="0098359A" w:rsidP="0098359A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მკურნალობა, სხვა საკითხებთან ერთად, მოიცავს:</w:t>
      </w:r>
    </w:p>
    <w:p w14:paraId="6F4AA54F" w14:textId="700FBC40" w:rsidR="0098359A" w:rsidRPr="00822E8E" w:rsidRDefault="00C74464" w:rsidP="0098359A">
      <w:pPr>
        <w:pStyle w:val="ListParagraph"/>
        <w:numPr>
          <w:ilvl w:val="0"/>
          <w:numId w:val="8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მცენარეული საკვების (მწვანე ბოსტნეული, უმი ბოსტნეული, მთლიანი ხორბლის პური, ხილი და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ა.შ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>.) რაციონში მიღების გაზრდას;</w:t>
      </w:r>
    </w:p>
    <w:p w14:paraId="2A4871DF" w14:textId="4CF70871" w:rsidR="00C74464" w:rsidRPr="00822E8E" w:rsidRDefault="00C74464" w:rsidP="0098359A">
      <w:pPr>
        <w:pStyle w:val="ListParagraph"/>
        <w:numPr>
          <w:ilvl w:val="0"/>
          <w:numId w:val="8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წყლისა და ხილის წვენის მოხმარების გაზრდას;</w:t>
      </w:r>
    </w:p>
    <w:p w14:paraId="1AEB1387" w14:textId="71112A50" w:rsidR="00CB0AAD" w:rsidRPr="00822E8E" w:rsidRDefault="00C74464" w:rsidP="00443D59">
      <w:pPr>
        <w:pStyle w:val="ListParagraph"/>
        <w:numPr>
          <w:ilvl w:val="0"/>
          <w:numId w:val="8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ფიზიკური აქტივობის გაზრდას (სპორტი, სიარული და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ა.შ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>.);</w:t>
      </w:r>
    </w:p>
    <w:p w14:paraId="15AEB0A6" w14:textId="5B3059C3" w:rsidR="00C74464" w:rsidRPr="00822E8E" w:rsidRDefault="00274DFB" w:rsidP="00443D59">
      <w:pPr>
        <w:pStyle w:val="ListParagraph"/>
        <w:numPr>
          <w:ilvl w:val="0"/>
          <w:numId w:val="8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დეფეკაციის რეფლექსის აღდგენას;</w:t>
      </w:r>
    </w:p>
    <w:p w14:paraId="6B3BFF11" w14:textId="612059F0" w:rsidR="00274DFB" w:rsidRPr="00822E8E" w:rsidRDefault="00274DFB" w:rsidP="00443D59">
      <w:pPr>
        <w:pStyle w:val="ListParagraph"/>
        <w:numPr>
          <w:ilvl w:val="0"/>
          <w:numId w:val="8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ზოგჯერ, რაციონში </w:t>
      </w:r>
      <w:r w:rsidR="0098164A" w:rsidRPr="00822E8E">
        <w:rPr>
          <w:rFonts w:ascii="Sylfaen" w:hAnsi="Sylfaen"/>
          <w:sz w:val="24"/>
          <w:szCs w:val="24"/>
          <w:lang w:val="ka-GE"/>
        </w:rPr>
        <w:t>ბოჭკოვანი საკვების</w:t>
      </w:r>
      <w:r w:rsidRPr="00822E8E">
        <w:rPr>
          <w:rFonts w:ascii="Sylfaen" w:hAnsi="Sylfaen"/>
          <w:sz w:val="24"/>
          <w:szCs w:val="24"/>
          <w:lang w:val="ka-GE"/>
        </w:rPr>
        <w:t xml:space="preserve"> დამატებას.</w:t>
      </w:r>
    </w:p>
    <w:p w14:paraId="51D918F7" w14:textId="77777777" w:rsidR="00274DFB" w:rsidRPr="00822E8E" w:rsidRDefault="00274DFB" w:rsidP="009F4204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6C118BFF" w14:textId="6B5029C9" w:rsidR="009F4204" w:rsidRPr="00822E8E" w:rsidRDefault="009F4204" w:rsidP="009F4204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განსაკუთრებული შემთხვევები ბავშვებში</w:t>
      </w:r>
    </w:p>
    <w:p w14:paraId="64E2AF3B" w14:textId="6292EE49" w:rsidR="009F4204" w:rsidRPr="00822E8E" w:rsidRDefault="001404F2" w:rsidP="009F4204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ბავშვებში ყაბზობის მკურნალობა ეფუძნება ცხოვრების წესსა და დიეტურ ზომებს: კერძოდ, ჩვილ ბავშვთა ფორმულასთან ერთად წყლის სწორი რაოდენობის გამოყენებას, მცენარეული საკვებით მდიდარ დიეტას და ხილის წვენის დამატებას.</w:t>
      </w:r>
      <w:r w:rsidR="001F4E7F" w:rsidRPr="00822E8E">
        <w:rPr>
          <w:rFonts w:ascii="Sylfaen" w:hAnsi="Sylfaen"/>
          <w:sz w:val="24"/>
          <w:szCs w:val="24"/>
          <w:lang w:val="ka-GE"/>
        </w:rPr>
        <w:t xml:space="preserve"> ჩვილებსა და ბავშვებში </w:t>
      </w:r>
      <w:proofErr w:type="spellStart"/>
      <w:r w:rsidR="001F4E7F" w:rsidRPr="00822E8E">
        <w:rPr>
          <w:rFonts w:ascii="Sylfaen" w:hAnsi="Sylfaen"/>
          <w:sz w:val="24"/>
          <w:szCs w:val="24"/>
          <w:lang w:val="ka-GE"/>
        </w:rPr>
        <w:t>დუფალაკის</w:t>
      </w:r>
      <w:proofErr w:type="spellEnd"/>
      <w:r w:rsidR="001F4E7F" w:rsidRPr="00822E8E">
        <w:rPr>
          <w:rFonts w:ascii="Sylfaen" w:hAnsi="Sylfaen"/>
          <w:sz w:val="24"/>
          <w:szCs w:val="24"/>
          <w:lang w:val="ka-GE"/>
        </w:rPr>
        <w:t xml:space="preserve"> დანიშვნა გამონაკლისი უნდა იყოს, რადგან მას შეუძლია ხელი შეუშალოს დეფეკაციის რეფლექსის ნორმალურ ფუნქციონირებას.</w:t>
      </w:r>
    </w:p>
    <w:p w14:paraId="6DBC44D9" w14:textId="77777777" w:rsidR="001F4E7F" w:rsidRPr="00822E8E" w:rsidRDefault="001F4E7F" w:rsidP="009F4204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</w:p>
    <w:p w14:paraId="1C8C405A" w14:textId="74A5F035" w:rsidR="001F4E7F" w:rsidRPr="00822E8E" w:rsidRDefault="00197EB5" w:rsidP="009F4204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გამოყენების უსაფრთხოების ზომები</w:t>
      </w:r>
    </w:p>
    <w:p w14:paraId="6FCD95B0" w14:textId="4DE50870" w:rsidR="00C74464" w:rsidRPr="00822E8E" w:rsidRDefault="00447E76" w:rsidP="00443D59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გთხოვთ,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მიღებამდე მიმართოთ ექიმს, თუ გაწუხებთ რაიმე სამედიცინო მდგომარეობა ან დაავადება, კერძოდ:</w:t>
      </w:r>
    </w:p>
    <w:p w14:paraId="12A0AF3C" w14:textId="40548C76" w:rsidR="00447E76" w:rsidRPr="00822E8E" w:rsidRDefault="00447E76" w:rsidP="00753A24">
      <w:pPr>
        <w:pStyle w:val="ListParagraph"/>
        <w:numPr>
          <w:ilvl w:val="0"/>
          <w:numId w:val="16"/>
        </w:num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თუ გაწუხებთ:</w:t>
      </w:r>
    </w:p>
    <w:p w14:paraId="0EDA1EAF" w14:textId="3D350BAD" w:rsidR="00447E76" w:rsidRPr="00822E8E" w:rsidRDefault="00447E76" w:rsidP="00447E76">
      <w:pPr>
        <w:pStyle w:val="ListParagraph"/>
        <w:numPr>
          <w:ilvl w:val="0"/>
          <w:numId w:val="9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გალაქტოზის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აუტანლობა,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გალაქტოზემია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>,</w:t>
      </w:r>
    </w:p>
    <w:p w14:paraId="269C6027" w14:textId="290C7F66" w:rsidR="00447E76" w:rsidRPr="00822E8E" w:rsidRDefault="00447E76" w:rsidP="00447E76">
      <w:pPr>
        <w:pStyle w:val="ListParagraph"/>
        <w:numPr>
          <w:ilvl w:val="0"/>
          <w:numId w:val="9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გლუკოზა-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გალაქტოზის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მალაბსორბციის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სინდრომი (იშვიათი მემკვიდრეობითი დაავადებები),</w:t>
      </w:r>
    </w:p>
    <w:p w14:paraId="53C4995E" w14:textId="2710A013" w:rsidR="00447E76" w:rsidRPr="00822E8E" w:rsidRDefault="009B5CC4" w:rsidP="00447E76">
      <w:pPr>
        <w:pStyle w:val="ListParagraph"/>
        <w:numPr>
          <w:ilvl w:val="0"/>
          <w:numId w:val="9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ლაქტაზას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სრული დეფიციტი,</w:t>
      </w:r>
    </w:p>
    <w:p w14:paraId="156580FC" w14:textId="3A03E1D6" w:rsidR="009B5CC4" w:rsidRPr="00822E8E" w:rsidRDefault="009B5CC4" w:rsidP="00447E76">
      <w:pPr>
        <w:pStyle w:val="ListParagraph"/>
        <w:numPr>
          <w:ilvl w:val="0"/>
          <w:numId w:val="9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ფრუქტოზის აუტანლობა (იშვიათი მემკვიდრეობითი დაავადება),</w:t>
      </w:r>
    </w:p>
    <w:p w14:paraId="3DB21973" w14:textId="77777777" w:rsidR="00753A24" w:rsidRPr="00822E8E" w:rsidRDefault="00753A24" w:rsidP="00753A24">
      <w:pPr>
        <w:pStyle w:val="ListParagraph"/>
        <w:spacing w:after="0"/>
        <w:ind w:left="360"/>
        <w:rPr>
          <w:rFonts w:ascii="Sylfaen" w:hAnsi="Sylfaen"/>
          <w:sz w:val="24"/>
          <w:szCs w:val="24"/>
          <w:lang w:val="ka-GE"/>
        </w:rPr>
      </w:pPr>
    </w:p>
    <w:p w14:paraId="6D9C1804" w14:textId="09202CF0" w:rsidR="009B5CC4" w:rsidRPr="00822E8E" w:rsidRDefault="009B5CC4" w:rsidP="00753A24">
      <w:pPr>
        <w:pStyle w:val="ListParagraph"/>
        <w:numPr>
          <w:ilvl w:val="0"/>
          <w:numId w:val="9"/>
        </w:num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თუ გაქვთ დიაბეტი.</w:t>
      </w:r>
    </w:p>
    <w:p w14:paraId="72F9E2FF" w14:textId="12976421" w:rsidR="009B5CC4" w:rsidRPr="00822E8E" w:rsidRDefault="009B5CC4" w:rsidP="009B5CC4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ყაბზობის სამკურნალოდ ჩვეულებრივ გამოყენებული დოზა, სავარაუდოდ, არ იმოქმედებს დიაბეტით დაავადებულ პაციენტებზე.</w:t>
      </w:r>
    </w:p>
    <w:p w14:paraId="1603401C" w14:textId="7B134B0F" w:rsidR="00443D59" w:rsidRPr="00822E8E" w:rsidRDefault="00FB000E" w:rsidP="00443D59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თუ გაქვთ დიაბეტი და მკურნალობთ ღვიძლის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ენცეფალოპათიას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დოზა უფრო მაღალი იქნება. ეს უფრო მაღალი დოზა შეიცავს შაქრის უფრო მეტ რაოდენობას. ამიტომ, შეიძლება საჭირო გახდეს თქვენი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ანტიდიაბეტური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მედიკამენტის დოზის კორექტირება.</w:t>
      </w:r>
    </w:p>
    <w:p w14:paraId="7055E0A6" w14:textId="77777777" w:rsidR="001F357E" w:rsidRPr="00822E8E" w:rsidRDefault="007B15BA" w:rsidP="001F357E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შეუსაბამო დოზით ქრონიკულმა გამოყენებამ (რაც იწვევს დღეში 2-3-ზე მეტ თხევად განავალს) ან არასწორად გამოყენებამ შეიძლება გამოიწვიოს დიარეა და </w:t>
      </w:r>
      <w:r w:rsidRPr="00822E8E">
        <w:rPr>
          <w:rFonts w:ascii="Sylfaen" w:hAnsi="Sylfaen"/>
          <w:sz w:val="24"/>
          <w:szCs w:val="24"/>
          <w:lang w:val="ka-GE"/>
        </w:rPr>
        <w:lastRenderedPageBreak/>
        <w:t xml:space="preserve">ელექტროლიტური დისბალანსი. </w:t>
      </w:r>
      <w:r w:rsidR="001F357E" w:rsidRPr="00822E8E">
        <w:rPr>
          <w:rFonts w:ascii="Sylfaen" w:hAnsi="Sylfaen"/>
          <w:sz w:val="24"/>
          <w:szCs w:val="24"/>
          <w:lang w:val="ka-GE"/>
        </w:rPr>
        <w:t xml:space="preserve">თუ მიდრეკილი ხართ ელექტროლიტური დარღვევების განვითარებისკენ (მაგალითად, თირკმლის ან ღვიძლის უკმარისობის შემთხვევაში, ან თუ იღებთ შარდმდენებს), </w:t>
      </w:r>
      <w:proofErr w:type="spellStart"/>
      <w:r w:rsidR="001F357E" w:rsidRPr="00822E8E">
        <w:rPr>
          <w:rFonts w:ascii="Sylfaen" w:hAnsi="Sylfaen"/>
          <w:sz w:val="24"/>
          <w:szCs w:val="24"/>
          <w:lang w:val="ka-GE"/>
        </w:rPr>
        <w:t>დუფალაკის</w:t>
      </w:r>
      <w:proofErr w:type="spellEnd"/>
      <w:r w:rsidR="001F357E" w:rsidRPr="00822E8E">
        <w:rPr>
          <w:rFonts w:ascii="Sylfaen" w:hAnsi="Sylfaen"/>
          <w:sz w:val="24"/>
          <w:szCs w:val="24"/>
          <w:lang w:val="ka-GE"/>
        </w:rPr>
        <w:t xml:space="preserve"> მიღებამდე მიმართეთ ექიმს ან ფარმაცევტს.</w:t>
      </w:r>
    </w:p>
    <w:p w14:paraId="214288C5" w14:textId="57254E1F" w:rsidR="004270BA" w:rsidRPr="00822E8E" w:rsidRDefault="001F357E" w:rsidP="001F357E">
      <w:pPr>
        <w:spacing w:after="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დუფალაკით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მკურნალობამ შეიძლება ხელი შეუშალოს დეფეკაციის რეფლექსის ნორმალურ ფუნქციონირებას. </w:t>
      </w:r>
    </w:p>
    <w:p w14:paraId="6C04EA98" w14:textId="76DF7815" w:rsidR="003D287E" w:rsidRPr="00822E8E" w:rsidRDefault="003D287E" w:rsidP="001F357E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საფაღარათო საშუალებების მიღებისას უნდა დალიოთ დიდი რაოდენობით სითხე (დაახლოებით 1.5-2 ლიტრი დღეში, ან 6-8 ჭიქა).</w:t>
      </w:r>
    </w:p>
    <w:p w14:paraId="2CE63987" w14:textId="69914116" w:rsidR="003D287E" w:rsidRPr="00822E8E" w:rsidRDefault="003D287E" w:rsidP="001F357E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თუ იღებთ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რამდენიმე დღის განმავლობაში გაუმჯობესების გარეშე ან თუ თქვენი სიმპტომები გაუარესდება, მიმართეთ ექიმს.</w:t>
      </w:r>
    </w:p>
    <w:p w14:paraId="792BC206" w14:textId="77777777" w:rsidR="003D287E" w:rsidRPr="00822E8E" w:rsidRDefault="003D287E" w:rsidP="001F357E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2E90E4F9" w14:textId="4DFE2AB0" w:rsidR="003D287E" w:rsidRPr="00822E8E" w:rsidRDefault="004D5F5C" w:rsidP="001F357E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ბავშვები</w:t>
      </w:r>
    </w:p>
    <w:p w14:paraId="036E4797" w14:textId="7EC6432F" w:rsidR="004D5F5C" w:rsidRPr="00822E8E" w:rsidRDefault="000C61B4" w:rsidP="001F357E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არ გამოიყენება.</w:t>
      </w:r>
    </w:p>
    <w:p w14:paraId="50319A67" w14:textId="77777777" w:rsidR="000C61B4" w:rsidRPr="00822E8E" w:rsidRDefault="000C61B4" w:rsidP="001F357E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23F3B7D9" w14:textId="25BF599A" w:rsidR="000C61B4" w:rsidRPr="00822E8E" w:rsidRDefault="000C61B4" w:rsidP="001F357E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სხვა მედიკამენტები და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66.5%,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ხსნარი </w:t>
      </w:r>
      <w:r w:rsidR="004D14E4" w:rsidRPr="00822E8E">
        <w:rPr>
          <w:rFonts w:ascii="Sylfaen" w:hAnsi="Sylfaen"/>
          <w:b/>
          <w:bCs/>
          <w:sz w:val="24"/>
          <w:szCs w:val="24"/>
          <w:lang w:val="ka-GE"/>
        </w:rPr>
        <w:t>ფლაკონში</w:t>
      </w:r>
    </w:p>
    <w:p w14:paraId="25AB6C3F" w14:textId="141F1238" w:rsidR="000C61B4" w:rsidRPr="00822E8E" w:rsidRDefault="003A5A0D" w:rsidP="001F357E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აცნობეთ ექიმს ან ფარმაცევტს, თუ იღებთ, ბოლო დროს იღებდით ან შეიძლება მიიღოთ სხვა მედიკამენტები.</w:t>
      </w:r>
    </w:p>
    <w:p w14:paraId="5810849D" w14:textId="77777777" w:rsidR="009C16CF" w:rsidRPr="00822E8E" w:rsidRDefault="009C16CF" w:rsidP="001F357E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3DE4C579" w14:textId="432B00DB" w:rsidR="0035297D" w:rsidRPr="00822E8E" w:rsidRDefault="0035297D" w:rsidP="001F357E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66.5%,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ხსნარი </w:t>
      </w:r>
      <w:r w:rsidR="004D14E4" w:rsidRPr="00822E8E">
        <w:rPr>
          <w:rFonts w:ascii="Sylfaen" w:hAnsi="Sylfaen"/>
          <w:b/>
          <w:bCs/>
          <w:sz w:val="24"/>
          <w:szCs w:val="24"/>
          <w:lang w:val="ka-GE"/>
        </w:rPr>
        <w:t xml:space="preserve">ფლაკონში </w:t>
      </w:r>
      <w:r w:rsidRPr="00822E8E">
        <w:rPr>
          <w:rFonts w:ascii="Sylfaen" w:hAnsi="Sylfaen"/>
          <w:b/>
          <w:bCs/>
          <w:sz w:val="24"/>
          <w:szCs w:val="24"/>
          <w:lang w:val="ka-GE"/>
        </w:rPr>
        <w:t>საკვებთან და სასმელთან ერთად</w:t>
      </w:r>
    </w:p>
    <w:p w14:paraId="712324DE" w14:textId="5089FF05" w:rsidR="0035297D" w:rsidRPr="00822E8E" w:rsidRDefault="008355F3" w:rsidP="001F357E">
      <w:pPr>
        <w:spacing w:after="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მიღება შესაძლებელია საკვებთან ერთად ან მის გარეშე. არ არსებობს შეზღუდვები იმის შესახებ, თუ რა შეგიძლიათ მიირთვათ ან დალიოთ.</w:t>
      </w:r>
    </w:p>
    <w:p w14:paraId="641C1423" w14:textId="77777777" w:rsidR="0019103F" w:rsidRPr="00822E8E" w:rsidRDefault="0019103F" w:rsidP="001F357E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61D7FC76" w14:textId="56C4D3FB" w:rsidR="0019103F" w:rsidRPr="00822E8E" w:rsidRDefault="004D37B2" w:rsidP="001F357E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ორსულობა და ძუძუთი კვება</w:t>
      </w:r>
    </w:p>
    <w:p w14:paraId="559F2043" w14:textId="77777777" w:rsidR="00B9213A" w:rsidRPr="00822E8E" w:rsidRDefault="00B9213A" w:rsidP="00B9213A">
      <w:pPr>
        <w:spacing w:after="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გამოყენება შესაძლებელია ორსულობისა და ძუძუთი კვების დროს.</w:t>
      </w:r>
    </w:p>
    <w:p w14:paraId="5AC496AA" w14:textId="70F0B06C" w:rsidR="004D37B2" w:rsidRPr="00822E8E" w:rsidRDefault="00B9213A" w:rsidP="00B9213A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თუ ხართ ორსულად ან ძუძუთი კვებავთ ბავშვს, ფიქრობთ, რომ შეიძლება იყოთ ორსულად ან გეგმავთ ბავშვის გაჩენას, ამ პრეპარატის მიღებამდე მიმართეთ ექიმს ან ფარმაცევტს. </w:t>
      </w:r>
    </w:p>
    <w:p w14:paraId="79793366" w14:textId="77777777" w:rsidR="00B9213A" w:rsidRPr="00822E8E" w:rsidRDefault="00B9213A" w:rsidP="00B9213A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0D62788E" w14:textId="034C867C" w:rsidR="00B9213A" w:rsidRPr="00822E8E" w:rsidRDefault="00B9213A" w:rsidP="00B9213A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მანქანის მართვა და მექანიზმებთან მუშაობა</w:t>
      </w:r>
    </w:p>
    <w:p w14:paraId="2C1FAE1D" w14:textId="458E2BFF" w:rsidR="00B9213A" w:rsidRPr="00822E8E" w:rsidRDefault="00B9213A" w:rsidP="00B9213A">
      <w:pPr>
        <w:spacing w:after="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არ აქვს ან აქვს უმნიშვნელო გავლენა მანქანის მართვის ან მექანიზმებთან მუშაობის უნარზე.</w:t>
      </w:r>
    </w:p>
    <w:p w14:paraId="39E05C2E" w14:textId="77777777" w:rsidR="00B9213A" w:rsidRPr="00822E8E" w:rsidRDefault="00B9213A" w:rsidP="00B9213A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18B8B358" w14:textId="5D1665FA" w:rsidR="00B9213A" w:rsidRPr="00822E8E" w:rsidRDefault="00936A56" w:rsidP="00B9213A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66.5%,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ხსნარი </w:t>
      </w:r>
      <w:r w:rsidR="004D14E4" w:rsidRPr="00822E8E">
        <w:rPr>
          <w:rFonts w:ascii="Sylfaen" w:hAnsi="Sylfaen"/>
          <w:b/>
          <w:bCs/>
          <w:sz w:val="24"/>
          <w:szCs w:val="24"/>
          <w:lang w:val="ka-GE"/>
        </w:rPr>
        <w:t>ფლაკონში</w:t>
      </w:r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შეიცავს გარკვეული ტიპის შაქარს და სულფიტებს.</w:t>
      </w:r>
    </w:p>
    <w:p w14:paraId="2066D55E" w14:textId="77777777" w:rsidR="00936A56" w:rsidRPr="00822E8E" w:rsidRDefault="00936A56" w:rsidP="00936A56">
      <w:pPr>
        <w:spacing w:after="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შეიცავს შაქარს, როგორიცაა რძის შაქარი (ლაქტოზა),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გალაქტოზა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და ფრუქტოზა.</w:t>
      </w:r>
    </w:p>
    <w:p w14:paraId="3B0AB33E" w14:textId="24142AA0" w:rsidR="00936A56" w:rsidRPr="00822E8E" w:rsidRDefault="00936A56" w:rsidP="00936A56">
      <w:pPr>
        <w:spacing w:after="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შეიცავს სულფიტებს.</w:t>
      </w:r>
    </w:p>
    <w:p w14:paraId="55F17B52" w14:textId="172FE038" w:rsidR="00936A56" w:rsidRPr="00822E8E" w:rsidRDefault="00C644C4" w:rsidP="00936A56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lastRenderedPageBreak/>
        <w:t>თუ ექიმმა გითხრათ, რომ გაქვთ ზოგიერთი შაქრის აუტანლობა, ამ პრეპარატის მიღებამდე მიმართეთ თქვენს მკურნალ ექიმს.</w:t>
      </w:r>
    </w:p>
    <w:p w14:paraId="023C5C33" w14:textId="77777777" w:rsidR="00001C28" w:rsidRPr="00822E8E" w:rsidRDefault="00001C28" w:rsidP="00936A56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6E01B2D1" w14:textId="0297ADF1" w:rsidR="00001C28" w:rsidRPr="00822E8E" w:rsidRDefault="00001C28" w:rsidP="00001C28">
      <w:pPr>
        <w:pStyle w:val="ListParagraph"/>
        <w:numPr>
          <w:ilvl w:val="0"/>
          <w:numId w:val="3"/>
        </w:numPr>
        <w:spacing w:after="0"/>
        <w:ind w:left="36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როგორ მივიღოთ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66.5%-იანი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ხსნარი </w:t>
      </w:r>
      <w:r w:rsidR="00223778" w:rsidRPr="00822E8E">
        <w:rPr>
          <w:rFonts w:ascii="Sylfaen" w:hAnsi="Sylfaen"/>
          <w:b/>
          <w:bCs/>
          <w:sz w:val="24"/>
          <w:szCs w:val="24"/>
          <w:lang w:val="ka-GE"/>
        </w:rPr>
        <w:t>ფლაკონში</w:t>
      </w:r>
      <w:r w:rsidRPr="00822E8E">
        <w:rPr>
          <w:rFonts w:ascii="Sylfaen" w:hAnsi="Sylfaen"/>
          <w:b/>
          <w:bCs/>
          <w:sz w:val="24"/>
          <w:szCs w:val="24"/>
          <w:lang w:val="ka-GE"/>
        </w:rPr>
        <w:t>?</w:t>
      </w:r>
    </w:p>
    <w:p w14:paraId="37BD428A" w14:textId="4D22E440" w:rsidR="00001C28" w:rsidRPr="00822E8E" w:rsidRDefault="00991D6B" w:rsidP="00001C2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ყოველთვის მიიღეთ ეს წამალი ზუსტად ისე, როგორც ექიმმა ან ფარმაცევტმა დაგინიშნათ. თუ რაიმეში არ ხართ დარწმუნებული, მიმართეთ ექიმს ან ფარმაცევტს.</w:t>
      </w:r>
    </w:p>
    <w:p w14:paraId="345477FD" w14:textId="77777777" w:rsidR="00991D6B" w:rsidRPr="00822E8E" w:rsidRDefault="00991D6B" w:rsidP="00001C28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36C1A900" w14:textId="65DDAFE8" w:rsidR="00991D6B" w:rsidRPr="00822E8E" w:rsidRDefault="00991D6B" w:rsidP="00001C28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დოზირება</w:t>
      </w:r>
    </w:p>
    <w:p w14:paraId="3D8E41E4" w14:textId="709C45DB" w:rsidR="00991D6B" w:rsidRPr="00822E8E" w:rsidRDefault="00991D6B" w:rsidP="00001C2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ყაბზობა:</w:t>
      </w:r>
    </w:p>
    <w:p w14:paraId="07BB1B2A" w14:textId="56D5C74D" w:rsidR="00991D6B" w:rsidRPr="00822E8E" w:rsidRDefault="00573DAA" w:rsidP="00001C2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ეს წამალი შეიძლება მიიღოთ დღეში ერთხელ, მაგალითად, საუზმეზე, ან დღეში ორ დოზად.</w:t>
      </w:r>
    </w:p>
    <w:p w14:paraId="0BEE79B4" w14:textId="4A09A60F" w:rsidR="00573DAA" w:rsidRPr="00822E8E" w:rsidRDefault="00573DAA" w:rsidP="00001C2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რამდენიმე დღის შემდეგ, მკურნალობაზე თქვენი რეაქციიდან გამომდინარე, საწყისი დოზა შეიძლება დარეგულირდეს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შემანარჩუნებელი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დოზის მისაღწევად. მკურნალობის ეფექტის მისაღწევად შეიძლება რამდენიმე დღე (2-დან 3-მდე) დასჭირდეს.</w:t>
      </w:r>
    </w:p>
    <w:p w14:paraId="4B4292D6" w14:textId="77777777" w:rsidR="00573DAA" w:rsidRPr="00822E8E" w:rsidRDefault="00573DAA" w:rsidP="00001C28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4F513337" w14:textId="6771FCEB" w:rsidR="00573DAA" w:rsidRPr="00822E8E" w:rsidRDefault="00573DAA" w:rsidP="00001C28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საშუალო დოზაა:</w:t>
      </w:r>
    </w:p>
    <w:p w14:paraId="2F88CE8A" w14:textId="77777777" w:rsidR="00E665BF" w:rsidRPr="00822E8E" w:rsidRDefault="00E665BF" w:rsidP="00001C28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02C404F9" w14:textId="10D7B78F" w:rsidR="00573DAA" w:rsidRPr="00822E8E" w:rsidRDefault="00573DAA" w:rsidP="00001C28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ბავშვები და ჩვილები</w:t>
      </w:r>
      <w:r w:rsidR="00E665BF" w:rsidRPr="00822E8E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47768EDD" w14:textId="1FD20879" w:rsidR="00573DAA" w:rsidRPr="00822E8E" w:rsidRDefault="00E665BF" w:rsidP="00001C2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0-დან 12 თვემდე ჩვილები: დღეში 5 მლ-მდე</w:t>
      </w:r>
    </w:p>
    <w:p w14:paraId="1056F39D" w14:textId="661ED565" w:rsidR="00E665BF" w:rsidRPr="00822E8E" w:rsidRDefault="00E665BF" w:rsidP="00001C2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1-დან 6 წლამდე ბავშვები: 5-დან 10 მლ-მდე ან ერთი 5 მლ-დან ერთ 10 მლ-მდე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გრადუირება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დღეში</w:t>
      </w:r>
    </w:p>
    <w:p w14:paraId="7C8DE982" w14:textId="77777777" w:rsidR="00E665BF" w:rsidRPr="00822E8E" w:rsidRDefault="00E665BF" w:rsidP="00001C28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736E7C32" w14:textId="2A0C0939" w:rsidR="00E665BF" w:rsidRPr="00822E8E" w:rsidRDefault="00E665BF" w:rsidP="00001C2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7-დან 14 წლამდე ბავშვები:</w:t>
      </w:r>
    </w:p>
    <w:p w14:paraId="0A78A391" w14:textId="621E63AB" w:rsidR="00E665BF" w:rsidRPr="00822E8E" w:rsidRDefault="006A36CB" w:rsidP="00D5407A">
      <w:pPr>
        <w:pStyle w:val="ListParagraph"/>
        <w:numPr>
          <w:ilvl w:val="0"/>
          <w:numId w:val="10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მკურნალობის საწყისი ეტაპი</w:t>
      </w:r>
      <w:r w:rsidR="00D5407A" w:rsidRPr="00822E8E">
        <w:rPr>
          <w:rFonts w:ascii="Sylfaen" w:hAnsi="Sylfaen"/>
          <w:sz w:val="24"/>
          <w:szCs w:val="24"/>
          <w:lang w:val="ka-GE"/>
        </w:rPr>
        <w:t xml:space="preserve">: 15 მლ ან ერთი 15 მლ </w:t>
      </w:r>
      <w:proofErr w:type="spellStart"/>
      <w:r w:rsidR="00D5407A" w:rsidRPr="00822E8E">
        <w:rPr>
          <w:rFonts w:ascii="Sylfaen" w:hAnsi="Sylfaen"/>
          <w:sz w:val="24"/>
          <w:szCs w:val="24"/>
          <w:lang w:val="ka-GE"/>
        </w:rPr>
        <w:t>გრადუირება</w:t>
      </w:r>
      <w:proofErr w:type="spellEnd"/>
      <w:r w:rsidR="00D5407A" w:rsidRPr="00822E8E">
        <w:rPr>
          <w:rFonts w:ascii="Sylfaen" w:hAnsi="Sylfaen"/>
          <w:sz w:val="24"/>
          <w:szCs w:val="24"/>
          <w:lang w:val="ka-GE"/>
        </w:rPr>
        <w:t xml:space="preserve"> დღეში.</w:t>
      </w:r>
    </w:p>
    <w:p w14:paraId="09489870" w14:textId="302FBF28" w:rsidR="00D5407A" w:rsidRPr="00822E8E" w:rsidRDefault="00D5407A" w:rsidP="00D5407A">
      <w:pPr>
        <w:pStyle w:val="ListParagraph"/>
        <w:numPr>
          <w:ilvl w:val="0"/>
          <w:numId w:val="10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შემანარჩუნებელი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მკურნალობა: 10 მლ ან ერთი 10 მლ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გრადუირება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დღეში.</w:t>
      </w:r>
    </w:p>
    <w:p w14:paraId="4FE02716" w14:textId="77777777" w:rsidR="00D5407A" w:rsidRPr="00822E8E" w:rsidRDefault="00D5407A" w:rsidP="00D5407A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15A16CAD" w14:textId="3F509A5D" w:rsidR="00D5407A" w:rsidRPr="00822E8E" w:rsidRDefault="00D5407A" w:rsidP="00D5407A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მოზრდილები და მოზარდები</w:t>
      </w:r>
    </w:p>
    <w:p w14:paraId="48C1DEB1" w14:textId="5ADFCD92" w:rsidR="00946E51" w:rsidRPr="00822E8E" w:rsidRDefault="008B0745" w:rsidP="00946E51">
      <w:pPr>
        <w:pStyle w:val="ListParagraph"/>
        <w:numPr>
          <w:ilvl w:val="0"/>
          <w:numId w:val="11"/>
        </w:numPr>
        <w:spacing w:after="0"/>
        <w:ind w:left="36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მკურნალობის საწყისი ეტაპი:</w:t>
      </w:r>
      <w:r w:rsidRPr="00822E8E">
        <w:rPr>
          <w:rFonts w:ascii="Sylfaen" w:hAnsi="Sylfaen"/>
          <w:sz w:val="24"/>
          <w:szCs w:val="24"/>
        </w:rPr>
        <w:t xml:space="preserve"> </w:t>
      </w:r>
      <w:r w:rsidR="00946E51" w:rsidRPr="00822E8E">
        <w:rPr>
          <w:rFonts w:ascii="Sylfaen" w:hAnsi="Sylfaen"/>
          <w:sz w:val="24"/>
          <w:szCs w:val="24"/>
        </w:rPr>
        <w:t xml:space="preserve">15-დან 45 </w:t>
      </w:r>
      <w:proofErr w:type="spellStart"/>
      <w:r w:rsidR="00946E51" w:rsidRPr="00822E8E">
        <w:rPr>
          <w:rFonts w:ascii="Sylfaen" w:hAnsi="Sylfaen"/>
          <w:sz w:val="24"/>
          <w:szCs w:val="24"/>
        </w:rPr>
        <w:t>მლ-მდე</w:t>
      </w:r>
      <w:proofErr w:type="spellEnd"/>
      <w:r w:rsidR="00946E51"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="00946E51" w:rsidRPr="00822E8E">
        <w:rPr>
          <w:rFonts w:ascii="Sylfaen" w:hAnsi="Sylfaen"/>
          <w:sz w:val="24"/>
          <w:szCs w:val="24"/>
        </w:rPr>
        <w:t>ან</w:t>
      </w:r>
      <w:proofErr w:type="spellEnd"/>
      <w:r w:rsidR="00946E51"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="00946E51" w:rsidRPr="00822E8E">
        <w:rPr>
          <w:rFonts w:ascii="Sylfaen" w:hAnsi="Sylfaen"/>
          <w:sz w:val="24"/>
          <w:szCs w:val="24"/>
        </w:rPr>
        <w:t>ერთი</w:t>
      </w:r>
      <w:proofErr w:type="spellEnd"/>
      <w:r w:rsidR="00946E51" w:rsidRPr="00822E8E">
        <w:rPr>
          <w:rFonts w:ascii="Sylfaen" w:hAnsi="Sylfaen"/>
          <w:sz w:val="24"/>
          <w:szCs w:val="24"/>
        </w:rPr>
        <w:t xml:space="preserve"> 15 </w:t>
      </w:r>
      <w:proofErr w:type="spellStart"/>
      <w:r w:rsidR="00946E51" w:rsidRPr="00822E8E">
        <w:rPr>
          <w:rFonts w:ascii="Sylfaen" w:hAnsi="Sylfaen"/>
          <w:sz w:val="24"/>
          <w:szCs w:val="24"/>
        </w:rPr>
        <w:t>მლ-დან</w:t>
      </w:r>
      <w:proofErr w:type="spellEnd"/>
      <w:r w:rsidR="00946E51"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="00946E51" w:rsidRPr="00822E8E">
        <w:rPr>
          <w:rFonts w:ascii="Sylfaen" w:hAnsi="Sylfaen"/>
          <w:sz w:val="24"/>
          <w:szCs w:val="24"/>
        </w:rPr>
        <w:t>სამ</w:t>
      </w:r>
      <w:proofErr w:type="spellEnd"/>
      <w:r w:rsidR="00946E51" w:rsidRPr="00822E8E">
        <w:rPr>
          <w:rFonts w:ascii="Sylfaen" w:hAnsi="Sylfaen"/>
          <w:sz w:val="24"/>
          <w:szCs w:val="24"/>
        </w:rPr>
        <w:t xml:space="preserve"> 15 </w:t>
      </w:r>
      <w:proofErr w:type="spellStart"/>
      <w:r w:rsidR="00946E51" w:rsidRPr="00822E8E">
        <w:rPr>
          <w:rFonts w:ascii="Sylfaen" w:hAnsi="Sylfaen"/>
          <w:sz w:val="24"/>
          <w:szCs w:val="24"/>
        </w:rPr>
        <w:t>მლ-მდე</w:t>
      </w:r>
      <w:proofErr w:type="spellEnd"/>
      <w:r w:rsidR="00946E51"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="00946E51" w:rsidRPr="00822E8E">
        <w:rPr>
          <w:rFonts w:ascii="Sylfaen" w:hAnsi="Sylfaen"/>
          <w:sz w:val="24"/>
          <w:szCs w:val="24"/>
        </w:rPr>
        <w:t>ეტაპობრივად</w:t>
      </w:r>
      <w:proofErr w:type="spellEnd"/>
      <w:r w:rsidR="00946E51" w:rsidRPr="00822E8E">
        <w:rPr>
          <w:rFonts w:ascii="Sylfaen" w:hAnsi="Sylfaen"/>
          <w:sz w:val="24"/>
          <w:szCs w:val="24"/>
        </w:rPr>
        <w:t xml:space="preserve"> </w:t>
      </w:r>
      <w:proofErr w:type="spellStart"/>
      <w:r w:rsidR="00946E51" w:rsidRPr="00822E8E">
        <w:rPr>
          <w:rFonts w:ascii="Sylfaen" w:hAnsi="Sylfaen"/>
          <w:sz w:val="24"/>
          <w:szCs w:val="24"/>
        </w:rPr>
        <w:t>დღეში</w:t>
      </w:r>
      <w:proofErr w:type="spellEnd"/>
      <w:r w:rsidR="00946E51" w:rsidRPr="00822E8E">
        <w:rPr>
          <w:rFonts w:ascii="Sylfaen" w:hAnsi="Sylfaen"/>
          <w:sz w:val="24"/>
          <w:szCs w:val="24"/>
        </w:rPr>
        <w:t>.</w:t>
      </w:r>
    </w:p>
    <w:p w14:paraId="28CECA01" w14:textId="2466A6CA" w:rsidR="00946E51" w:rsidRPr="00822E8E" w:rsidRDefault="00437A3D" w:rsidP="00437A3D">
      <w:pPr>
        <w:pStyle w:val="ListParagraph"/>
        <w:numPr>
          <w:ilvl w:val="0"/>
          <w:numId w:val="11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შემანარჩუნებელი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მკურნალობა: 10-დან 25 მლ-მდე ან ერთი 10 მლ-დან ერთ 25 მლ-მდე ეტაპობრივად დღეში.</w:t>
      </w:r>
      <w:r w:rsidRPr="00822E8E">
        <w:rPr>
          <w:rFonts w:ascii="Sylfaen" w:hAnsi="Sylfaen"/>
          <w:sz w:val="24"/>
          <w:szCs w:val="24"/>
        </w:rPr>
        <w:t xml:space="preserve"> </w:t>
      </w:r>
      <w:r w:rsidRPr="00822E8E">
        <w:rPr>
          <w:rFonts w:ascii="Sylfaen" w:hAnsi="Sylfaen"/>
          <w:sz w:val="24"/>
          <w:szCs w:val="24"/>
          <w:lang w:val="ka-GE"/>
        </w:rPr>
        <w:t>დიარეის შემთხვევაში, შეამცირეთ დოზა.</w:t>
      </w:r>
    </w:p>
    <w:p w14:paraId="31141A79" w14:textId="77777777" w:rsidR="00437A3D" w:rsidRPr="00822E8E" w:rsidRDefault="00437A3D" w:rsidP="00437A3D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6A2E8A2B" w14:textId="3044E4E7" w:rsidR="00437A3D" w:rsidRPr="00822E8E" w:rsidRDefault="00F563E9" w:rsidP="00437A3D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გამოყენება ბავშვებსა და მოზარდებში</w:t>
      </w:r>
    </w:p>
    <w:p w14:paraId="399B2B45" w14:textId="444A5D03" w:rsidR="00E665BF" w:rsidRPr="00822E8E" w:rsidRDefault="00F563E9" w:rsidP="00001C2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ჩვილებსა და ბავშვებში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უნდა დაინიშნოს მხოლოდ გამონაკლის შემთხვევებში, რადგან მან შეიძლება ხელი შეუშალოს დეფეკაციის რეფლექსის ნორმალურ ფუნქციონირებას.</w:t>
      </w:r>
    </w:p>
    <w:p w14:paraId="531C3D51" w14:textId="5E96ECEC" w:rsidR="00F563E9" w:rsidRPr="00822E8E" w:rsidRDefault="00F563E9" w:rsidP="00001C2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lastRenderedPageBreak/>
        <w:t xml:space="preserve">არ მისცეთ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ბავშვებს (14 წლამდე) ექიმთან კონსულტაციის გარეშე რეცეპტის მისაღებად და მკაცრი მეთვალყურეობის გარეშე.</w:t>
      </w:r>
    </w:p>
    <w:p w14:paraId="6D910643" w14:textId="595622D1" w:rsidR="00F563E9" w:rsidRPr="00822E8E" w:rsidRDefault="00C82C86" w:rsidP="00001C2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ხანდაზმულ პაციენტებში და თირკმლის ან ღვიძლის უკმარისობის მქონე პაციენტებში დოზის კორექცია საჭირო არ არის, რადგან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ლაქტულოზის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ზემოქმედება უმნიშვნელოა.</w:t>
      </w:r>
    </w:p>
    <w:p w14:paraId="21C2C858" w14:textId="77777777" w:rsidR="00C82C86" w:rsidRPr="00822E8E" w:rsidRDefault="00C82C86" w:rsidP="00001C28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54DF4E4A" w14:textId="0207D0AB" w:rsidR="00C82C86" w:rsidRPr="00822E8E" w:rsidRDefault="00C82C86" w:rsidP="00001C28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ღვიძლისმიერი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ენცეფალოპათია</w:t>
      </w:r>
      <w:proofErr w:type="spellEnd"/>
    </w:p>
    <w:p w14:paraId="33FD62CD" w14:textId="76E42BB4" w:rsidR="00C82C86" w:rsidRPr="00822E8E" w:rsidRDefault="00C82C86" w:rsidP="00001C2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ყველა შემთხვევაში, იდეალური დოზაა ის, რაც იწვევს დღეში ორ ან სამ დარბილებულ განავალს.</w:t>
      </w:r>
    </w:p>
    <w:p w14:paraId="118B05E0" w14:textId="312FE460" w:rsidR="00C82C86" w:rsidRPr="00822E8E" w:rsidRDefault="00BD694D" w:rsidP="00001C2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გამოყენება მოზრდილებში:</w:t>
      </w:r>
      <w:r w:rsidRPr="00822E8E">
        <w:rPr>
          <w:rFonts w:ascii="Sylfaen" w:hAnsi="Sylfaen"/>
          <w:sz w:val="24"/>
          <w:szCs w:val="24"/>
          <w:lang w:val="ka-GE"/>
        </w:rPr>
        <w:t xml:space="preserve"> საშუალო დოზაა 15-დან 30 მლ-მდე ან ერთი 15 მლ-დან ერთ 30 მლ-მდე ეტაპობრივად დღეში სამჯერ.</w:t>
      </w:r>
    </w:p>
    <w:p w14:paraId="47C924E2" w14:textId="70B3BD89" w:rsidR="00C82C86" w:rsidRPr="00822E8E" w:rsidRDefault="009E2995" w:rsidP="00001C2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გამოყენება ბავშვებსა და მოზარდებში:</w:t>
      </w:r>
      <w:r w:rsidRPr="00822E8E">
        <w:rPr>
          <w:rFonts w:ascii="Sylfaen" w:hAnsi="Sylfaen"/>
          <w:sz w:val="24"/>
          <w:szCs w:val="24"/>
          <w:lang w:val="ka-GE"/>
        </w:rPr>
        <w:t xml:space="preserve"> არ არსებობს მონაცემები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ღვიძლისმიერი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ენცეფალოპათიის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მქონე ბავშვების (ახალშობილებიდან 18 წლამდე) მკურნალობის შესახებ.</w:t>
      </w:r>
    </w:p>
    <w:p w14:paraId="1F4F9D75" w14:textId="77777777" w:rsidR="009E2995" w:rsidRPr="00822E8E" w:rsidRDefault="009E2995" w:rsidP="00001C28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4E24BF97" w14:textId="77777777" w:rsidR="009E2995" w:rsidRPr="00822E8E" w:rsidRDefault="009E2995" w:rsidP="009E2995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მიღების მეთოდი</w:t>
      </w:r>
    </w:p>
    <w:p w14:paraId="7135C489" w14:textId="72D6F2BF" w:rsidR="009E2995" w:rsidRPr="00822E8E" w:rsidRDefault="009E2995" w:rsidP="009E2995">
      <w:pPr>
        <w:spacing w:after="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გამოყენება.</w:t>
      </w:r>
    </w:p>
    <w:p w14:paraId="7E4A994B" w14:textId="559DABB5" w:rsidR="00001C28" w:rsidRPr="00822E8E" w:rsidRDefault="009E2995" w:rsidP="00001C2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მიიღეთ დოზები ყოველდღე, ერთსა და იმავე დროს.</w:t>
      </w:r>
    </w:p>
    <w:p w14:paraId="1B955D4F" w14:textId="71342EE6" w:rsidR="009E2995" w:rsidRPr="00822E8E" w:rsidRDefault="009C41F5" w:rsidP="00001C2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გადაყლაპეთ წამალი სწრაფად, პირში არ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დაიგუბოთ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>.</w:t>
      </w:r>
    </w:p>
    <w:p w14:paraId="4C39A8FC" w14:textId="77777777" w:rsidR="009C41F5" w:rsidRPr="00822E8E" w:rsidRDefault="009C41F5" w:rsidP="009C41F5">
      <w:pPr>
        <w:spacing w:after="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66.5 პროცენტი შეიძლება მიღებულ იქნას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განუზავებლად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ან გაზავებული სასმელში.</w:t>
      </w:r>
    </w:p>
    <w:p w14:paraId="3F25F2A3" w14:textId="5B14A3E3" w:rsidR="009C41F5" w:rsidRPr="00822E8E" w:rsidRDefault="009C41F5" w:rsidP="009C41F5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საზომ ჭიქაზე მითითებულია დოზა ერთ მიღებაზე მლ-ში (2.5-დან 30 მლ-მდე).</w:t>
      </w:r>
    </w:p>
    <w:p w14:paraId="6C095624" w14:textId="78CC9625" w:rsidR="009C41F5" w:rsidRPr="00822E8E" w:rsidRDefault="00A707E4" w:rsidP="009C41F5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ყოველი გამოყენების შემდეგ კარგად გარეცხეთ საზომი ჭიქა სუფთა წყლით და დაახურეთ </w:t>
      </w:r>
      <w:r w:rsidR="00223778" w:rsidRPr="00822E8E">
        <w:rPr>
          <w:rFonts w:ascii="Sylfaen" w:hAnsi="Sylfaen"/>
          <w:sz w:val="24"/>
          <w:szCs w:val="24"/>
          <w:lang w:val="ka-GE"/>
        </w:rPr>
        <w:t>ფლაკონის</w:t>
      </w:r>
      <w:r w:rsidRPr="00822E8E">
        <w:rPr>
          <w:rFonts w:ascii="Sylfaen" w:hAnsi="Sylfaen"/>
          <w:sz w:val="24"/>
          <w:szCs w:val="24"/>
          <w:lang w:val="ka-GE"/>
        </w:rPr>
        <w:t xml:space="preserve"> თავსახური.</w:t>
      </w:r>
    </w:p>
    <w:p w14:paraId="3F678E46" w14:textId="77777777" w:rsidR="00C644C4" w:rsidRPr="00822E8E" w:rsidRDefault="00C644C4" w:rsidP="00936A56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372EECAB" w14:textId="5D3A5260" w:rsidR="00A707E4" w:rsidRPr="00822E8E" w:rsidRDefault="00A707E4" w:rsidP="00936A56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მკურნალობის ხანგრძლივობა</w:t>
      </w:r>
    </w:p>
    <w:p w14:paraId="1608141B" w14:textId="48FAADD9" w:rsidR="00C644C4" w:rsidRPr="00822E8E" w:rsidRDefault="008930BF" w:rsidP="00936A56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მკურნალობის ხანგრძლივობა განსხვავდება სიმპტომების მიხედვით.</w:t>
      </w:r>
    </w:p>
    <w:p w14:paraId="28C74BA8" w14:textId="77777777" w:rsidR="008930BF" w:rsidRPr="00822E8E" w:rsidRDefault="008930BF" w:rsidP="00936A56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3756DDB9" w14:textId="2BE78D37" w:rsidR="008930BF" w:rsidRPr="00822E8E" w:rsidRDefault="008930BF" w:rsidP="00936A56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თუ მიიღეთ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66.5 პროცენტის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ხსნარის საჭიროზე მეტი დოზა:</w:t>
      </w:r>
    </w:p>
    <w:p w14:paraId="07034361" w14:textId="70D4AED6" w:rsidR="00936A56" w:rsidRPr="00822E8E" w:rsidRDefault="008930BF" w:rsidP="00B9213A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დოზის გადაჭარბების შემთხვევაში შეიძლება განვითარდეს დიარეა ან მუცლის ტკივილი.</w:t>
      </w:r>
    </w:p>
    <w:p w14:paraId="325333C3" w14:textId="1E8C26C6" w:rsidR="00F5108B" w:rsidRPr="00822E8E" w:rsidRDefault="00F5108B" w:rsidP="00B9213A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თუ მიიღეთ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საჭიროზე მეტი დოზა, მიმართეთ ექიმს ან ფარმაცევტს.</w:t>
      </w:r>
    </w:p>
    <w:p w14:paraId="15F70F50" w14:textId="77777777" w:rsidR="00F5108B" w:rsidRPr="00822E8E" w:rsidRDefault="00F5108B" w:rsidP="00B9213A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743E82AF" w14:textId="76D8A607" w:rsidR="00F5108B" w:rsidRPr="00822E8E" w:rsidRDefault="00766AE1" w:rsidP="00B9213A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თუ დაგავიწყდათ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66.5 პროცენტის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ხსნარის მიღება:</w:t>
      </w:r>
    </w:p>
    <w:p w14:paraId="23241295" w14:textId="3D7FF36B" w:rsidR="00766AE1" w:rsidRPr="00822E8E" w:rsidRDefault="00766AE1" w:rsidP="00B9213A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არ</w:t>
      </w:r>
      <w:r w:rsidR="00F06D93" w:rsidRPr="00822E8E">
        <w:rPr>
          <w:rFonts w:ascii="Sylfaen" w:hAnsi="Sylfaen"/>
          <w:sz w:val="24"/>
          <w:szCs w:val="24"/>
          <w:lang w:val="ka-GE"/>
        </w:rPr>
        <w:t xml:space="preserve"> ვრცელდება მონაცემები</w:t>
      </w:r>
    </w:p>
    <w:p w14:paraId="4C9BAAF1" w14:textId="77777777" w:rsidR="00F06D93" w:rsidRPr="00822E8E" w:rsidRDefault="00F06D93" w:rsidP="00B9213A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2A3B7823" w14:textId="7450F71C" w:rsidR="00F06D93" w:rsidRPr="00822E8E" w:rsidRDefault="009A27CC" w:rsidP="00B9213A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lastRenderedPageBreak/>
        <w:t xml:space="preserve">თუ შეწყვეტთ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დუფალაკის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66.5 პროცენტის, ფლაკონში მოთავსებული ორალური ხსნარის მიღებას:</w:t>
      </w:r>
    </w:p>
    <w:p w14:paraId="0AD92403" w14:textId="77777777" w:rsidR="009A27CC" w:rsidRPr="00822E8E" w:rsidRDefault="009A27CC" w:rsidP="009A27CC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არ ვრცელდება მონაცემები</w:t>
      </w:r>
    </w:p>
    <w:p w14:paraId="2C3BBD47" w14:textId="77777777" w:rsidR="009A27CC" w:rsidRPr="00822E8E" w:rsidRDefault="009A27CC" w:rsidP="00B9213A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</w:p>
    <w:p w14:paraId="2EB095AB" w14:textId="5EE48B41" w:rsidR="009A27CC" w:rsidRPr="00822E8E" w:rsidRDefault="009A27CC" w:rsidP="00B9213A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თუ ამ მედიკამენტის გამოყენებასთან დაკავშირებით დამატებითი კითხვები გაგიჩნდებათ, მიმართეთ ექიმს ან ფარმაცევტს.</w:t>
      </w:r>
    </w:p>
    <w:p w14:paraId="328B83DA" w14:textId="77777777" w:rsidR="004B658B" w:rsidRPr="00822E8E" w:rsidRDefault="004B658B" w:rsidP="00B9213A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286B38E2" w14:textId="77777777" w:rsidR="004B658B" w:rsidRPr="00822E8E" w:rsidRDefault="004B658B" w:rsidP="00B9213A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04943284" w14:textId="17FDBFB4" w:rsidR="004B658B" w:rsidRPr="00822E8E" w:rsidRDefault="004B658B" w:rsidP="004B658B">
      <w:pPr>
        <w:pStyle w:val="ListParagraph"/>
        <w:numPr>
          <w:ilvl w:val="0"/>
          <w:numId w:val="3"/>
        </w:numPr>
        <w:spacing w:after="0"/>
        <w:ind w:left="45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რა არის შესაძლო გვერდითი მოვლენები?</w:t>
      </w:r>
    </w:p>
    <w:p w14:paraId="3003B069" w14:textId="5850F1B2" w:rsidR="004B658B" w:rsidRPr="00822E8E" w:rsidRDefault="00C81E16" w:rsidP="004B658B">
      <w:pPr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ყველა მედიკამენტის მსგავსად, ამ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მედიკამენტმაც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შეიძლება გამოიწვიოს გვერდითი მოვლენები, თუმცა ისინი ყველას არ უვითარდება.</w:t>
      </w:r>
    </w:p>
    <w:p w14:paraId="7DE352AF" w14:textId="77777777" w:rsidR="00C81E16" w:rsidRPr="00822E8E" w:rsidRDefault="00C81E16" w:rsidP="004B658B">
      <w:pPr>
        <w:spacing w:after="0"/>
        <w:ind w:left="90"/>
        <w:rPr>
          <w:rFonts w:ascii="Sylfaen" w:hAnsi="Sylfaen"/>
          <w:sz w:val="24"/>
          <w:szCs w:val="24"/>
          <w:lang w:val="ka-GE"/>
        </w:rPr>
      </w:pPr>
    </w:p>
    <w:p w14:paraId="4038BDC2" w14:textId="4DDBA204" w:rsidR="00C81E16" w:rsidRPr="00822E8E" w:rsidRDefault="00C81E16" w:rsidP="004B658B">
      <w:pPr>
        <w:spacing w:after="0"/>
        <w:ind w:left="9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აღწერილია შემდეგი გვერდითი მოვლენები:</w:t>
      </w:r>
    </w:p>
    <w:p w14:paraId="231F640A" w14:textId="1F557A7E" w:rsidR="00C81E16" w:rsidRPr="00822E8E" w:rsidRDefault="00C81E16" w:rsidP="005E7E09">
      <w:pPr>
        <w:pStyle w:val="ListParagraph"/>
        <w:numPr>
          <w:ilvl w:val="0"/>
          <w:numId w:val="14"/>
        </w:numPr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ძალიან ხშირი (ვლინდება ამ მედიკამენტის მომხმარებლების </w:t>
      </w:r>
      <w:r w:rsidR="00645377" w:rsidRPr="00822E8E">
        <w:rPr>
          <w:rFonts w:ascii="Sylfaen" w:hAnsi="Sylfaen"/>
          <w:sz w:val="24"/>
          <w:szCs w:val="24"/>
          <w:lang w:val="ka-GE"/>
        </w:rPr>
        <w:t>10-დან 1</w:t>
      </w:r>
      <w:r w:rsidR="00D209BE" w:rsidRPr="00822E8E">
        <w:rPr>
          <w:rFonts w:ascii="Sylfaen" w:hAnsi="Sylfaen"/>
          <w:sz w:val="24"/>
          <w:szCs w:val="24"/>
          <w:lang w:val="ka-GE"/>
        </w:rPr>
        <w:t>-ზე მეტ</w:t>
      </w:r>
      <w:r w:rsidR="00645377" w:rsidRPr="00822E8E">
        <w:rPr>
          <w:rFonts w:ascii="Sylfaen" w:hAnsi="Sylfaen"/>
          <w:sz w:val="24"/>
          <w:szCs w:val="24"/>
          <w:lang w:val="ka-GE"/>
        </w:rPr>
        <w:t xml:space="preserve"> ადამიანში)</w:t>
      </w:r>
    </w:p>
    <w:p w14:paraId="3EDAB13E" w14:textId="00E0C499" w:rsidR="00645377" w:rsidRPr="00822E8E" w:rsidRDefault="005E7E09" w:rsidP="005E7E09">
      <w:pPr>
        <w:pStyle w:val="ListParagraph"/>
        <w:numPr>
          <w:ilvl w:val="0"/>
          <w:numId w:val="12"/>
        </w:numPr>
        <w:tabs>
          <w:tab w:val="left" w:pos="630"/>
        </w:tabs>
        <w:spacing w:after="0"/>
        <w:ind w:left="450" w:hanging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დიარეა</w:t>
      </w:r>
    </w:p>
    <w:p w14:paraId="3CC9859E" w14:textId="41D3E03B" w:rsidR="00E941CE" w:rsidRPr="00822E8E" w:rsidRDefault="005E7E09" w:rsidP="00E941CE">
      <w:pPr>
        <w:pStyle w:val="ListParagraph"/>
        <w:numPr>
          <w:ilvl w:val="0"/>
          <w:numId w:val="14"/>
        </w:numPr>
        <w:tabs>
          <w:tab w:val="left" w:pos="630"/>
        </w:tabs>
        <w:spacing w:after="0"/>
        <w:ind w:left="36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ხშირი</w:t>
      </w:r>
      <w:r w:rsidR="00D209BE" w:rsidRPr="00822E8E">
        <w:rPr>
          <w:rFonts w:ascii="Sylfaen" w:hAnsi="Sylfaen"/>
          <w:sz w:val="24"/>
          <w:szCs w:val="24"/>
          <w:lang w:val="ka-GE"/>
        </w:rPr>
        <w:t xml:space="preserve"> (ვლინდება ამ მედიკამენტის მომხმარებლების 10-დან 1-მდე</w:t>
      </w:r>
      <w:r w:rsidR="00DC605A" w:rsidRPr="00822E8E">
        <w:rPr>
          <w:rFonts w:ascii="Sylfaen" w:hAnsi="Sylfaen"/>
          <w:sz w:val="24"/>
          <w:szCs w:val="24"/>
          <w:lang w:val="ka-GE"/>
        </w:rPr>
        <w:t xml:space="preserve"> ადამიანში)</w:t>
      </w:r>
    </w:p>
    <w:p w14:paraId="6A494CCD" w14:textId="77777777" w:rsidR="00E941CE" w:rsidRPr="00822E8E" w:rsidRDefault="00E941CE" w:rsidP="00E941CE">
      <w:pPr>
        <w:pStyle w:val="ListParagraph"/>
        <w:numPr>
          <w:ilvl w:val="0"/>
          <w:numId w:val="12"/>
        </w:numPr>
        <w:tabs>
          <w:tab w:val="left" w:pos="630"/>
        </w:tabs>
        <w:spacing w:after="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შებერილობა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(მეტეორიზმი)</w:t>
      </w:r>
    </w:p>
    <w:p w14:paraId="06B47BD0" w14:textId="77777777" w:rsidR="00E941CE" w:rsidRPr="00822E8E" w:rsidRDefault="00E941CE" w:rsidP="00E941CE">
      <w:pPr>
        <w:pStyle w:val="ListParagraph"/>
        <w:numPr>
          <w:ilvl w:val="0"/>
          <w:numId w:val="12"/>
        </w:numPr>
        <w:tabs>
          <w:tab w:val="left" w:pos="630"/>
        </w:tabs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გულისრევა,</w:t>
      </w:r>
    </w:p>
    <w:p w14:paraId="4B1C6FAA" w14:textId="77777777" w:rsidR="00E941CE" w:rsidRPr="00822E8E" w:rsidRDefault="00E941CE" w:rsidP="00E941CE">
      <w:pPr>
        <w:pStyle w:val="ListParagraph"/>
        <w:numPr>
          <w:ilvl w:val="0"/>
          <w:numId w:val="12"/>
        </w:numPr>
        <w:tabs>
          <w:tab w:val="left" w:pos="630"/>
        </w:tabs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ღებინება,</w:t>
      </w:r>
    </w:p>
    <w:p w14:paraId="3C92EAEC" w14:textId="7C545A63" w:rsidR="00D209BE" w:rsidRPr="00822E8E" w:rsidRDefault="00E941CE" w:rsidP="00E941CE">
      <w:pPr>
        <w:pStyle w:val="ListParagraph"/>
        <w:numPr>
          <w:ilvl w:val="0"/>
          <w:numId w:val="12"/>
        </w:numPr>
        <w:tabs>
          <w:tab w:val="left" w:pos="630"/>
        </w:tabs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მუცლის ტკივილი.</w:t>
      </w:r>
      <w:r w:rsidR="00D209BE" w:rsidRPr="00822E8E">
        <w:rPr>
          <w:rFonts w:ascii="Sylfaen" w:hAnsi="Sylfaen"/>
          <w:sz w:val="24"/>
          <w:szCs w:val="24"/>
          <w:lang w:val="ka-GE"/>
        </w:rPr>
        <w:t xml:space="preserve"> ადამიანში)</w:t>
      </w:r>
    </w:p>
    <w:p w14:paraId="1D709109" w14:textId="20A7273D" w:rsidR="00E941CE" w:rsidRPr="00822E8E" w:rsidRDefault="00DC605A" w:rsidP="00E941CE">
      <w:pPr>
        <w:pStyle w:val="ListParagraph"/>
        <w:numPr>
          <w:ilvl w:val="0"/>
          <w:numId w:val="14"/>
        </w:numPr>
        <w:tabs>
          <w:tab w:val="left" w:pos="630"/>
        </w:tabs>
        <w:spacing w:after="0"/>
        <w:ind w:left="45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არახშირი (ვლინდება ამ მედიკამენტის მომხმარებლების 100-დან 1-ზე მეტ ადამიანში)</w:t>
      </w:r>
    </w:p>
    <w:p w14:paraId="55A4E643" w14:textId="3E8D82CC" w:rsidR="00DC605A" w:rsidRPr="00822E8E" w:rsidRDefault="007D3C7D" w:rsidP="00DC605A">
      <w:pPr>
        <w:pStyle w:val="ListParagraph"/>
        <w:numPr>
          <w:ilvl w:val="0"/>
          <w:numId w:val="15"/>
        </w:numPr>
        <w:tabs>
          <w:tab w:val="left" w:pos="630"/>
        </w:tabs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ელექტროლიტური დისბალანსი, გამოწვეული დიარეით.</w:t>
      </w:r>
    </w:p>
    <w:p w14:paraId="7E0862CD" w14:textId="15B8FAC2" w:rsidR="007D3C7D" w:rsidRPr="00822E8E" w:rsidRDefault="007D3C7D" w:rsidP="007D3C7D">
      <w:pPr>
        <w:pStyle w:val="ListParagraph"/>
        <w:numPr>
          <w:ilvl w:val="0"/>
          <w:numId w:val="14"/>
        </w:numPr>
        <w:tabs>
          <w:tab w:val="left" w:pos="630"/>
        </w:tabs>
        <w:spacing w:after="0"/>
        <w:ind w:left="45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უცნობი სიხშირის (სიხშირის შეფასება შეუძლებელია არსებული მონაცემებით):</w:t>
      </w:r>
    </w:p>
    <w:p w14:paraId="52DFEC80" w14:textId="05849DBE" w:rsidR="007D3C7D" w:rsidRPr="00822E8E" w:rsidRDefault="002E2A49" w:rsidP="007D3C7D">
      <w:pPr>
        <w:pStyle w:val="ListParagraph"/>
        <w:numPr>
          <w:ilvl w:val="0"/>
          <w:numId w:val="15"/>
        </w:numPr>
        <w:tabs>
          <w:tab w:val="left" w:pos="630"/>
        </w:tabs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ალერგიული რეაქციები, კანზე გამონაყარი, ქავილი, ჭინჭრის ციება.</w:t>
      </w:r>
    </w:p>
    <w:p w14:paraId="77C76899" w14:textId="0B95AD21" w:rsidR="002E2A49" w:rsidRPr="00822E8E" w:rsidRDefault="00117FC5" w:rsidP="002E2A49">
      <w:pPr>
        <w:tabs>
          <w:tab w:val="left" w:pos="630"/>
        </w:tabs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მკურნალობის დასაწყისში შეიძლება განვითარდეს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შებერილობა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>; ის ჩვეულებრივ რამდენიმე დღის შემდეგ ჩერდება.</w:t>
      </w:r>
    </w:p>
    <w:p w14:paraId="38F90749" w14:textId="77777777" w:rsidR="00117FC5" w:rsidRPr="00822E8E" w:rsidRDefault="00117FC5" w:rsidP="002E2A49">
      <w:pPr>
        <w:tabs>
          <w:tab w:val="left" w:pos="630"/>
        </w:tabs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68E79EE" w14:textId="77777777" w:rsidR="00117FC5" w:rsidRPr="00822E8E" w:rsidRDefault="00117FC5" w:rsidP="00117FC5">
      <w:pPr>
        <w:tabs>
          <w:tab w:val="left" w:pos="630"/>
        </w:tabs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რეკომენდებულ დოზაზე მაღალი დოზების გამოყენებისას შეიძლება განვითარდეს მუცლის ტკივილი და დიარეა.</w:t>
      </w:r>
    </w:p>
    <w:p w14:paraId="48DCC28F" w14:textId="12E87662" w:rsidR="00117FC5" w:rsidRPr="00822E8E" w:rsidRDefault="00117FC5" w:rsidP="00117FC5">
      <w:pPr>
        <w:tabs>
          <w:tab w:val="left" w:pos="630"/>
        </w:tabs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თუ მაღალი დოზები მიიღება ხანგრძლივი პერიოდის განმავლობაში (ჩვეულებრივ,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ღვიძლისმიერი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ენცეფალოპათიის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შემთხვევაში), დიარეის გამო შეიძლება განვითარდეს ელექტროლიტური დისბალანსი.</w:t>
      </w:r>
    </w:p>
    <w:p w14:paraId="172B5111" w14:textId="77777777" w:rsidR="00117FC5" w:rsidRPr="00822E8E" w:rsidRDefault="00117FC5" w:rsidP="00117FC5">
      <w:pPr>
        <w:tabs>
          <w:tab w:val="left" w:pos="630"/>
        </w:tabs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05777A1" w14:textId="0E338893" w:rsidR="00117FC5" w:rsidRPr="00822E8E" w:rsidRDefault="00553882" w:rsidP="00117FC5">
      <w:pPr>
        <w:tabs>
          <w:tab w:val="left" w:pos="630"/>
        </w:tabs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გვერდითი მოვლენების შესახებ შეტყობინება</w:t>
      </w:r>
    </w:p>
    <w:p w14:paraId="4734CFB2" w14:textId="7ABBF175" w:rsidR="00553882" w:rsidRPr="00822E8E" w:rsidRDefault="00553882" w:rsidP="00117FC5">
      <w:pPr>
        <w:tabs>
          <w:tab w:val="left" w:pos="630"/>
        </w:tabs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თუ თქვენ შეამჩნევთ რაიმე გვერდით მოვლენას, მიმართეთ ექიმს ან ფარმაცევტს. ეს მოიცავს ნებისმიერ შესაძლო გვერდით მოვლენას, რომელიც არ არის ჩამოთვლილი ამ </w:t>
      </w:r>
      <w:r w:rsidRPr="00822E8E">
        <w:rPr>
          <w:rFonts w:ascii="Sylfaen" w:hAnsi="Sylfaen"/>
          <w:sz w:val="24"/>
          <w:szCs w:val="24"/>
          <w:lang w:val="ka-GE"/>
        </w:rPr>
        <w:lastRenderedPageBreak/>
        <w:t xml:space="preserve">ანოტაციაში. </w:t>
      </w:r>
      <w:r w:rsidR="00B11958" w:rsidRPr="00822E8E">
        <w:rPr>
          <w:rFonts w:ascii="Sylfaen" w:hAnsi="Sylfaen"/>
          <w:sz w:val="24"/>
          <w:szCs w:val="24"/>
          <w:lang w:val="ka-GE"/>
        </w:rPr>
        <w:t xml:space="preserve">თქვენ ასევე შეგიძლიათ გვერდითი მოვლენების შესახებ პირდაპირ შეატყობინოთ ეროვნული ანგარიშგების სისტემის მეშვეობით: საფრანგეთის მედიკამენტებისა და ჯანმრთელობის პროდუქტების უსაფრთხოების ეროვნული სააგენტო (ANSM) და რეგიონული </w:t>
      </w:r>
      <w:proofErr w:type="spellStart"/>
      <w:r w:rsidR="00B11958" w:rsidRPr="00822E8E">
        <w:rPr>
          <w:rFonts w:ascii="Sylfaen" w:hAnsi="Sylfaen"/>
          <w:sz w:val="24"/>
          <w:szCs w:val="24"/>
          <w:lang w:val="ka-GE"/>
        </w:rPr>
        <w:t>ფარმაკოზედამხედველობის</w:t>
      </w:r>
      <w:proofErr w:type="spellEnd"/>
      <w:r w:rsidR="00B11958" w:rsidRPr="00822E8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11958" w:rsidRPr="00822E8E">
        <w:rPr>
          <w:rFonts w:ascii="Sylfaen" w:hAnsi="Sylfaen"/>
          <w:sz w:val="24"/>
          <w:szCs w:val="24"/>
          <w:lang w:val="ka-GE"/>
        </w:rPr>
        <w:t>ენტრების</w:t>
      </w:r>
      <w:proofErr w:type="spellEnd"/>
      <w:r w:rsidR="00B11958" w:rsidRPr="00822E8E">
        <w:rPr>
          <w:rFonts w:ascii="Sylfaen" w:hAnsi="Sylfaen"/>
          <w:sz w:val="24"/>
          <w:szCs w:val="24"/>
          <w:lang w:val="ka-GE"/>
        </w:rPr>
        <w:t xml:space="preserve"> ქსელი - ვებგვერდი: </w:t>
      </w:r>
      <w:hyperlink r:id="rId6" w:history="1">
        <w:r w:rsidR="00B11958" w:rsidRPr="00822E8E">
          <w:rPr>
            <w:rStyle w:val="Hyperlink"/>
            <w:rFonts w:ascii="Sylfaen" w:hAnsi="Sylfaen"/>
            <w:sz w:val="24"/>
            <w:szCs w:val="24"/>
            <w:lang w:val="ka-GE"/>
          </w:rPr>
          <w:t>https://signalement.social-sante.gouv.fr</w:t>
        </w:r>
      </w:hyperlink>
      <w:r w:rsidR="00B11958" w:rsidRPr="00822E8E">
        <w:rPr>
          <w:rFonts w:ascii="Sylfaen" w:hAnsi="Sylfaen"/>
          <w:sz w:val="24"/>
          <w:szCs w:val="24"/>
          <w:lang w:val="ka-GE"/>
        </w:rPr>
        <w:t>. გვერდითი მოვლენების შესახებ შეტყობინებით, თქვენ ხელს შეუწყობთ ამ მედიკამენტის უსაფრთხოების შესახებ დამატებითი ინფორმაციის მოპოვებას.</w:t>
      </w:r>
    </w:p>
    <w:p w14:paraId="7B3DC553" w14:textId="77777777" w:rsidR="00B11958" w:rsidRPr="00822E8E" w:rsidRDefault="00B11958" w:rsidP="00117FC5">
      <w:pPr>
        <w:tabs>
          <w:tab w:val="left" w:pos="630"/>
        </w:tabs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F2B5DF7" w14:textId="4F92A570" w:rsidR="00B11958" w:rsidRPr="00822E8E" w:rsidRDefault="00B11958" w:rsidP="00B11958">
      <w:pPr>
        <w:pStyle w:val="ListParagraph"/>
        <w:spacing w:after="0"/>
        <w:ind w:left="360"/>
        <w:rPr>
          <w:rFonts w:ascii="Sylfaen" w:hAnsi="Sylfaen"/>
          <w:b/>
          <w:bCs/>
          <w:sz w:val="24"/>
          <w:szCs w:val="24"/>
          <w:lang w:val="ka-GE"/>
        </w:rPr>
      </w:pPr>
    </w:p>
    <w:p w14:paraId="42216392" w14:textId="7052F975" w:rsidR="00B11958" w:rsidRPr="00822E8E" w:rsidRDefault="00B11958" w:rsidP="00B11958">
      <w:pPr>
        <w:pStyle w:val="ListParagraph"/>
        <w:numPr>
          <w:ilvl w:val="0"/>
          <w:numId w:val="3"/>
        </w:numPr>
        <w:spacing w:after="0"/>
        <w:ind w:left="36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როგორ შევინახოთ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66.5%-იანი </w:t>
      </w:r>
      <w:proofErr w:type="spellStart"/>
      <w:r w:rsidRPr="00822E8E">
        <w:rPr>
          <w:rFonts w:ascii="Sylfaen" w:hAnsi="Sylfaen"/>
          <w:b/>
          <w:bCs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b/>
          <w:bCs/>
          <w:sz w:val="24"/>
          <w:szCs w:val="24"/>
          <w:lang w:val="ka-GE"/>
        </w:rPr>
        <w:t xml:space="preserve"> ხსნარი </w:t>
      </w:r>
      <w:r w:rsidR="00223778" w:rsidRPr="00822E8E">
        <w:rPr>
          <w:rFonts w:ascii="Sylfaen" w:hAnsi="Sylfaen"/>
          <w:b/>
          <w:bCs/>
          <w:sz w:val="24"/>
          <w:szCs w:val="24"/>
          <w:lang w:val="ka-GE"/>
        </w:rPr>
        <w:t>ფლაკონში</w:t>
      </w:r>
      <w:r w:rsidRPr="00822E8E">
        <w:rPr>
          <w:rFonts w:ascii="Sylfaen" w:hAnsi="Sylfaen"/>
          <w:b/>
          <w:bCs/>
          <w:sz w:val="24"/>
          <w:szCs w:val="24"/>
          <w:lang w:val="ka-GE"/>
        </w:rPr>
        <w:t>?</w:t>
      </w:r>
    </w:p>
    <w:p w14:paraId="02B6BF4C" w14:textId="1237093D" w:rsidR="00B11958" w:rsidRPr="00822E8E" w:rsidRDefault="009671EE" w:rsidP="00B1195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შეინახეთ ეს მედიკამენტი ბავშვებისთვის მიუწვდომელ ადგილას.</w:t>
      </w:r>
    </w:p>
    <w:p w14:paraId="571B5C67" w14:textId="60B97E19" w:rsidR="009671EE" w:rsidRPr="00822E8E" w:rsidRDefault="009671EE" w:rsidP="00B1195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არ გამოიყენოთ ეს მედიკამენტი ვარგისიანობის ვადის გასვლის შემდეგ, რომელიც მითითებულია კოლოფზე „ვარგისიანობის ვადა“-ს შემდეგ. ვარგისიანობის ვადა ეხება მოცემული თვის ბოლო დღეს.</w:t>
      </w:r>
    </w:p>
    <w:p w14:paraId="4F375576" w14:textId="67598D82" w:rsidR="009671EE" w:rsidRPr="00822E8E" w:rsidRDefault="009671EE" w:rsidP="00B1195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შეინახეთ არაუმეტეს 25°C ტემპერატურაზე. არ შეინახოთ მაცივარში (კრისტალიზაციის რისკი).</w:t>
      </w:r>
    </w:p>
    <w:p w14:paraId="3D72332F" w14:textId="228CC4C6" w:rsidR="009671EE" w:rsidRPr="00822E8E" w:rsidRDefault="0092117D" w:rsidP="00B11958">
      <w:pPr>
        <w:spacing w:after="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არ გადაყაროთ მედიკამენტები ჩამდინარე წყლებში ან საყოფაცხოვრებო ნარჩენებში. ჰკითხეთ თქვენს ფარმაცევტს, თუ როგორ უნდა გადააგდოთ გამოუყენებელი მედიკამენტები. ეს ზომები ხელს შეუწყობს გარემოს დაცვას.</w:t>
      </w:r>
    </w:p>
    <w:p w14:paraId="164DFBFC" w14:textId="77777777" w:rsidR="00D25FE4" w:rsidRPr="00822E8E" w:rsidRDefault="00D25FE4" w:rsidP="00B11958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5819BD5F" w14:textId="77777777" w:rsidR="00D25FE4" w:rsidRPr="00822E8E" w:rsidRDefault="00D25FE4" w:rsidP="00B11958">
      <w:pPr>
        <w:spacing w:after="0"/>
        <w:rPr>
          <w:rFonts w:ascii="Sylfaen" w:hAnsi="Sylfaen"/>
          <w:b/>
          <w:bCs/>
          <w:sz w:val="24"/>
          <w:szCs w:val="24"/>
          <w:lang w:val="ka-GE"/>
        </w:rPr>
      </w:pPr>
    </w:p>
    <w:p w14:paraId="3557962B" w14:textId="36402118" w:rsidR="00D25FE4" w:rsidRPr="00822E8E" w:rsidRDefault="00D25FE4" w:rsidP="00D25FE4">
      <w:pPr>
        <w:pStyle w:val="ListParagraph"/>
        <w:numPr>
          <w:ilvl w:val="0"/>
          <w:numId w:val="3"/>
        </w:numPr>
        <w:spacing w:after="0"/>
        <w:ind w:left="45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შეფუთვის შემცველობა და სხვა ინფორმაცია.</w:t>
      </w:r>
    </w:p>
    <w:p w14:paraId="5D6E1F0A" w14:textId="643A03D9" w:rsidR="00D25FE4" w:rsidRPr="00822E8E" w:rsidRDefault="00EA47DE" w:rsidP="00D25FE4">
      <w:pPr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რას შეიცავს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66.5 პროცენტი, ფლაკონში მოთავსებული ორალური ხსნარი</w:t>
      </w:r>
    </w:p>
    <w:p w14:paraId="7EE23965" w14:textId="2225AE52" w:rsidR="00EA47DE" w:rsidRPr="00822E8E" w:rsidRDefault="00A94E5B" w:rsidP="0078624C">
      <w:pPr>
        <w:pStyle w:val="ListParagraph"/>
        <w:numPr>
          <w:ilvl w:val="0"/>
          <w:numId w:val="15"/>
        </w:numPr>
        <w:tabs>
          <w:tab w:val="left" w:pos="1350"/>
        </w:tabs>
        <w:spacing w:after="0"/>
        <w:ind w:left="45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აქტიური ნივთიერებაა: ლაქტულოზა.............................................................................................. 66.5გ თხევადი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ლაქტულოზის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სახით.</w:t>
      </w:r>
    </w:p>
    <w:p w14:paraId="1C3A6413" w14:textId="6C63E0FB" w:rsidR="00FA4A20" w:rsidRPr="00822E8E" w:rsidRDefault="00F53062" w:rsidP="0078624C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</w:t>
      </w:r>
      <w:r w:rsidR="00907D70" w:rsidRPr="00822E8E">
        <w:rPr>
          <w:rFonts w:ascii="Sylfaen" w:hAnsi="Sylfaen"/>
          <w:sz w:val="24"/>
          <w:szCs w:val="24"/>
          <w:lang w:val="ka-GE"/>
        </w:rPr>
        <w:t>100 მლ ხსნარზე</w:t>
      </w:r>
    </w:p>
    <w:p w14:paraId="32CAF768" w14:textId="57280AC3" w:rsidR="00907D70" w:rsidRPr="00822E8E" w:rsidRDefault="00907D70" w:rsidP="0078624C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არ შეიცავს რაიმე დამხმარე ნივთიერებებს.</w:t>
      </w:r>
    </w:p>
    <w:p w14:paraId="2F4BA216" w14:textId="631B8133" w:rsidR="00907D70" w:rsidRPr="00822E8E" w:rsidRDefault="00324E23" w:rsidP="0078624C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შეიცავს სინთეზის შედეგად მიღებულ ნარჩენებს, იხილეთ მე-2 ნაწილი.</w:t>
      </w:r>
    </w:p>
    <w:p w14:paraId="5F03DE0B" w14:textId="77777777" w:rsidR="00324E23" w:rsidRPr="00822E8E" w:rsidRDefault="00324E23" w:rsidP="00FA4A20">
      <w:pPr>
        <w:tabs>
          <w:tab w:val="left" w:pos="1350"/>
        </w:tabs>
        <w:spacing w:after="0"/>
        <w:ind w:left="360"/>
        <w:rPr>
          <w:rFonts w:ascii="Sylfaen" w:hAnsi="Sylfaen"/>
          <w:sz w:val="24"/>
          <w:szCs w:val="24"/>
          <w:lang w:val="ka-GE"/>
        </w:rPr>
      </w:pPr>
    </w:p>
    <w:p w14:paraId="7F2E091D" w14:textId="461E616B" w:rsidR="00324E23" w:rsidRPr="00822E8E" w:rsidRDefault="00FB5595" w:rsidP="0078624C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როგორ გამოიყურება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66.5 პროცენტი, ფლაკონში მოთავსებული ორალური ხსნარი და რა არის გარე შეფუთვის შიგთავსი</w:t>
      </w:r>
    </w:p>
    <w:p w14:paraId="1B3E7D0C" w14:textId="4AAB9B42" w:rsidR="00FB5595" w:rsidRPr="00822E8E" w:rsidRDefault="0078624C" w:rsidP="0078624C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ეს წამალი არის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უფეროდან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მოყავისფრო-ყვითელ ფერამდე, ბლანტი და გამჭვირვალე ორალური ხსნარი.</w:t>
      </w:r>
    </w:p>
    <w:p w14:paraId="47B4561A" w14:textId="44C6BD2A" w:rsidR="0078624C" w:rsidRPr="00822E8E" w:rsidRDefault="0078624C" w:rsidP="0078624C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ეს წამალი ხელმისაწვდომია 200 მლ, 300 მლ, 500 მლ ან 1000 მლ </w:t>
      </w:r>
      <w:r w:rsidR="00223778" w:rsidRPr="00822E8E">
        <w:rPr>
          <w:rFonts w:ascii="Sylfaen" w:hAnsi="Sylfaen"/>
          <w:sz w:val="24"/>
          <w:szCs w:val="24"/>
          <w:lang w:val="ka-GE"/>
        </w:rPr>
        <w:t>ფლაკონში</w:t>
      </w:r>
      <w:r w:rsidRPr="00822E8E">
        <w:rPr>
          <w:rFonts w:ascii="Sylfaen" w:hAnsi="Sylfaen"/>
          <w:sz w:val="24"/>
          <w:szCs w:val="24"/>
          <w:lang w:val="ka-GE"/>
        </w:rPr>
        <w:t>.</w:t>
      </w:r>
    </w:p>
    <w:p w14:paraId="3E355190" w14:textId="349339D2" w:rsidR="0078624C" w:rsidRPr="00822E8E" w:rsidRDefault="0078624C" w:rsidP="0078624C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შესაძლოა ყველა ზომის შეფუთვა არ იყოს ბაზარზე.</w:t>
      </w:r>
    </w:p>
    <w:p w14:paraId="3337C146" w14:textId="77777777" w:rsidR="0078624C" w:rsidRPr="00822E8E" w:rsidRDefault="0078624C" w:rsidP="0078624C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</w:p>
    <w:p w14:paraId="36940334" w14:textId="77777777" w:rsidR="00822E8E" w:rsidRPr="00822E8E" w:rsidRDefault="00822E8E" w:rsidP="00822E8E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bookmarkStart w:id="2" w:name="_Hlk230352029"/>
      <w:bookmarkStart w:id="3" w:name="_Hlk233120758"/>
      <w:r w:rsidRPr="00822E8E">
        <w:rPr>
          <w:rFonts w:ascii="Sylfaen" w:hAnsi="Sylfaen" w:cs="Sylfaen"/>
          <w:b/>
          <w:noProof/>
          <w:sz w:val="24"/>
          <w:szCs w:val="24"/>
          <w:lang w:val="ka-GE"/>
        </w:rPr>
        <w:t>გაცემის რეჟიმი:</w:t>
      </w:r>
    </w:p>
    <w:p w14:paraId="674BC146" w14:textId="77777777" w:rsidR="00822E8E" w:rsidRPr="00822E8E" w:rsidRDefault="00822E8E" w:rsidP="00822E8E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822E8E">
        <w:rPr>
          <w:rFonts w:ascii="Sylfaen" w:hAnsi="Sylfaen" w:cs="Sylfaen"/>
          <w:b/>
          <w:noProof/>
          <w:sz w:val="24"/>
          <w:szCs w:val="24"/>
          <w:lang w:val="ka-GE"/>
        </w:rPr>
        <w:lastRenderedPageBreak/>
        <w:t xml:space="preserve">ფარმაცევტული პროდუქტის </w:t>
      </w:r>
      <w:r w:rsidRPr="00822E8E">
        <w:rPr>
          <w:rFonts w:ascii="Sylfaen" w:hAnsi="Sylfaen" w:cs="Sylfaen"/>
          <w:b/>
          <w:noProof/>
          <w:sz w:val="24"/>
          <w:szCs w:val="24"/>
        </w:rPr>
        <w:t>III ჯგუფი, გაიცემა რეცეპტის გარეშე  </w:t>
      </w:r>
      <w:bookmarkEnd w:id="2"/>
    </w:p>
    <w:bookmarkEnd w:id="3"/>
    <w:p w14:paraId="01A0172A" w14:textId="77777777" w:rsidR="00822E8E" w:rsidRPr="00822E8E" w:rsidRDefault="00822E8E" w:rsidP="0078624C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</w:p>
    <w:p w14:paraId="48D92B93" w14:textId="35BB029A" w:rsidR="0078624C" w:rsidRPr="00822E8E" w:rsidRDefault="0078624C" w:rsidP="0078624C">
      <w:pPr>
        <w:tabs>
          <w:tab w:val="left" w:pos="1350"/>
        </w:tabs>
        <w:spacing w:after="0"/>
        <w:ind w:left="9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სავაჭრო ლიცენზიის მფლობელი</w:t>
      </w:r>
    </w:p>
    <w:p w14:paraId="3A778496" w14:textId="77777777" w:rsidR="00EA66EA" w:rsidRPr="00822E8E" w:rsidRDefault="00EA66EA" w:rsidP="00EA66EA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COOPER CONSUMER HEALTH B.V</w:t>
      </w:r>
    </w:p>
    <w:p w14:paraId="16264124" w14:textId="77777777" w:rsidR="00EA66EA" w:rsidRPr="00822E8E" w:rsidRDefault="00EA66EA" w:rsidP="00EA66EA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VERRIJN STUARTWEG 60</w:t>
      </w:r>
    </w:p>
    <w:p w14:paraId="549DC2F7" w14:textId="77777777" w:rsidR="00EA66EA" w:rsidRPr="00822E8E" w:rsidRDefault="00EA66EA" w:rsidP="00EA66EA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1112 AX DIEMEN</w:t>
      </w:r>
    </w:p>
    <w:p w14:paraId="07AC7E9D" w14:textId="434D631C" w:rsidR="0078624C" w:rsidRPr="00822E8E" w:rsidRDefault="00EA66EA" w:rsidP="00EA66EA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PAYS BAS</w:t>
      </w:r>
    </w:p>
    <w:p w14:paraId="4B364442" w14:textId="3AD71A76" w:rsidR="00EA66EA" w:rsidRPr="00822E8E" w:rsidRDefault="00AF6E8C" w:rsidP="00EA66EA">
      <w:pPr>
        <w:tabs>
          <w:tab w:val="left" w:pos="1350"/>
        </w:tabs>
        <w:spacing w:after="0"/>
        <w:ind w:left="9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მარკეტინგის ავტორიზაციის ოპერატორი</w:t>
      </w:r>
    </w:p>
    <w:p w14:paraId="5C2085B6" w14:textId="77777777" w:rsidR="00AF6E8C" w:rsidRPr="00822E8E" w:rsidRDefault="00AF6E8C" w:rsidP="00AF6E8C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COOPERATION PHARMACEUTIQUE FRANCAISE</w:t>
      </w:r>
    </w:p>
    <w:p w14:paraId="66B67453" w14:textId="77777777" w:rsidR="00AF6E8C" w:rsidRPr="00822E8E" w:rsidRDefault="00AF6E8C" w:rsidP="00AF6E8C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PLACE LUCIEN AUVERT</w:t>
      </w:r>
    </w:p>
    <w:p w14:paraId="637C4F52" w14:textId="009992DC" w:rsidR="00AF6E8C" w:rsidRPr="00822E8E" w:rsidRDefault="00AF6E8C" w:rsidP="00AF6E8C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77020 MELUN CEDEX</w:t>
      </w:r>
    </w:p>
    <w:p w14:paraId="013B8BDE" w14:textId="77777777" w:rsidR="00087E7F" w:rsidRPr="00822E8E" w:rsidRDefault="00087E7F" w:rsidP="00AF6E8C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</w:p>
    <w:p w14:paraId="70D12E56" w14:textId="225D6061" w:rsidR="00087E7F" w:rsidRPr="00822E8E" w:rsidRDefault="00087E7F" w:rsidP="00AF6E8C">
      <w:pPr>
        <w:tabs>
          <w:tab w:val="left" w:pos="1350"/>
        </w:tabs>
        <w:spacing w:after="0"/>
        <w:ind w:left="9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მწარმოებელი</w:t>
      </w:r>
    </w:p>
    <w:p w14:paraId="0347506E" w14:textId="77777777" w:rsidR="00087E7F" w:rsidRPr="00822E8E" w:rsidRDefault="00087E7F" w:rsidP="00087E7F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ABBOTT BIOLOGICALS B.V.</w:t>
      </w:r>
    </w:p>
    <w:p w14:paraId="61E53AF0" w14:textId="77777777" w:rsidR="00087E7F" w:rsidRPr="00822E8E" w:rsidRDefault="00087E7F" w:rsidP="00087E7F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VEERWEG 12</w:t>
      </w:r>
    </w:p>
    <w:p w14:paraId="3213051F" w14:textId="77777777" w:rsidR="00087E7F" w:rsidRPr="00822E8E" w:rsidRDefault="00087E7F" w:rsidP="00087E7F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8121 AA OLST</w:t>
      </w:r>
    </w:p>
    <w:p w14:paraId="3CF39951" w14:textId="1EB85160" w:rsidR="0078624C" w:rsidRPr="00822E8E" w:rsidRDefault="00087E7F" w:rsidP="00087E7F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ნიდერლანდები</w:t>
      </w:r>
    </w:p>
    <w:p w14:paraId="60C06E57" w14:textId="77777777" w:rsidR="00087E7F" w:rsidRPr="00822E8E" w:rsidRDefault="00087E7F" w:rsidP="00087E7F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</w:p>
    <w:p w14:paraId="1DB2017C" w14:textId="77777777" w:rsidR="003D3D26" w:rsidRPr="00822E8E" w:rsidRDefault="003D3D26" w:rsidP="003D3D26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სამკურნალო პროდუქტის დასახელება ევროპის ეკონომიკური ზონის წევრ სახელმწიფოებში</w:t>
      </w:r>
    </w:p>
    <w:p w14:paraId="2F3AC9D6" w14:textId="50EFAD3D" w:rsidR="00A310C6" w:rsidRPr="00822E8E" w:rsidRDefault="003D3D26" w:rsidP="003D3D26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არ ვრცელდება.</w:t>
      </w:r>
    </w:p>
    <w:p w14:paraId="4E0A021A" w14:textId="77777777" w:rsidR="003D3D26" w:rsidRPr="00822E8E" w:rsidRDefault="003D3D26" w:rsidP="003D3D26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</w:p>
    <w:p w14:paraId="6045306E" w14:textId="27F95569" w:rsidR="00FA1B61" w:rsidRPr="00822E8E" w:rsidRDefault="00FA1B61" w:rsidP="003D3D26">
      <w:pPr>
        <w:tabs>
          <w:tab w:val="left" w:pos="1350"/>
        </w:tabs>
        <w:spacing w:after="0"/>
        <w:ind w:left="9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ამ ანოტაციის განახლების ბოლო თარიღია:</w:t>
      </w:r>
    </w:p>
    <w:p w14:paraId="5857547C" w14:textId="6A909588" w:rsidR="009F5D00" w:rsidRPr="00822E8E" w:rsidRDefault="00FA1B61" w:rsidP="009F5D00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[შეივსება მოგვიანებით მარკეტინგული ავტორიზაციის მფლობელის მიერ]</w:t>
      </w:r>
    </w:p>
    <w:p w14:paraId="7F24ECDC" w14:textId="77777777" w:rsidR="009F5D00" w:rsidRPr="00822E8E" w:rsidRDefault="009F5D00" w:rsidP="009F5D00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</w:p>
    <w:p w14:paraId="747567E8" w14:textId="6A40D910" w:rsidR="009F5D00" w:rsidRPr="00822E8E" w:rsidRDefault="009F5D00" w:rsidP="009F5D00">
      <w:pPr>
        <w:tabs>
          <w:tab w:val="left" w:pos="1350"/>
        </w:tabs>
        <w:spacing w:after="0"/>
        <w:ind w:left="9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სხვა</w:t>
      </w:r>
    </w:p>
    <w:p w14:paraId="6AA4343F" w14:textId="4CED286D" w:rsidR="009F5D00" w:rsidRPr="00822E8E" w:rsidRDefault="009F5D00" w:rsidP="009F5D00">
      <w:pPr>
        <w:pBdr>
          <w:bottom w:val="single" w:sz="12" w:space="1" w:color="auto"/>
        </w:pBd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ამ სამკურნალო პროდუქტის შესახებ დეტალური ინფორმაცია ხელმისაწვდომია ANSM-ის (საფრანგეთი) ვებგვერდზე.</w:t>
      </w:r>
    </w:p>
    <w:p w14:paraId="7EAE3E5D" w14:textId="77777777" w:rsidR="008107BE" w:rsidRPr="00822E8E" w:rsidRDefault="008107BE" w:rsidP="009F5D00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</w:p>
    <w:p w14:paraId="35A398A6" w14:textId="4C26ED4F" w:rsidR="003A60D3" w:rsidRPr="00822E8E" w:rsidRDefault="008107BE" w:rsidP="009F5D00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სავსე </w:t>
      </w:r>
      <w:r w:rsidR="008C5C60" w:rsidRPr="00822E8E">
        <w:rPr>
          <w:rFonts w:ascii="Sylfaen" w:hAnsi="Sylfaen"/>
          <w:sz w:val="24"/>
          <w:szCs w:val="24"/>
          <w:lang w:val="ka-GE"/>
        </w:rPr>
        <w:t>ფლაკონი</w:t>
      </w:r>
    </w:p>
    <w:p w14:paraId="4FA8810E" w14:textId="4A20587D" w:rsidR="008107BE" w:rsidRPr="00822E8E" w:rsidRDefault="008107BE" w:rsidP="009F5D00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აფთიაქი</w:t>
      </w:r>
    </w:p>
    <w:p w14:paraId="04246199" w14:textId="0FA9670D" w:rsidR="00047C82" w:rsidRPr="00822E8E" w:rsidRDefault="00047C82" w:rsidP="00047C82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ცარიელი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ფლაკონი+კოლოფი+ანოტაცია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სანაგვე ურნა</w:t>
      </w:r>
    </w:p>
    <w:p w14:paraId="59E310AB" w14:textId="1EE40272" w:rsidR="004A65E9" w:rsidRPr="00822E8E" w:rsidRDefault="004A65E9" w:rsidP="00047C82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დახარისხებამდე განაცალკევეთ ნივთები</w:t>
      </w:r>
    </w:p>
    <w:p w14:paraId="798B8451" w14:textId="11CA4945" w:rsidR="004A65E9" w:rsidRPr="00822E8E" w:rsidRDefault="004A65E9" w:rsidP="00047C82">
      <w:pPr>
        <w:pBdr>
          <w:bottom w:val="single" w:sz="12" w:space="1" w:color="auto"/>
        </w:pBd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</w:p>
    <w:p w14:paraId="56CD48E2" w14:textId="61CEEE98" w:rsidR="004A65E9" w:rsidRPr="00822E8E" w:rsidRDefault="004A65E9" w:rsidP="00047C82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200მლ</w:t>
      </w:r>
    </w:p>
    <w:p w14:paraId="65295FB4" w14:textId="139DB268" w:rsidR="004A65E9" w:rsidRPr="00822E8E" w:rsidRDefault="004A65E9" w:rsidP="00047C82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</w:p>
    <w:p w14:paraId="48EC76F5" w14:textId="26FAFE0A" w:rsidR="004A65E9" w:rsidRPr="00822E8E" w:rsidRDefault="004A65E9" w:rsidP="00047C82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ლაქტულოზა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66,5% </w:t>
      </w:r>
    </w:p>
    <w:p w14:paraId="64E41928" w14:textId="61203F48" w:rsidR="00336347" w:rsidRPr="00822E8E" w:rsidRDefault="00336347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lastRenderedPageBreak/>
        <w:t>პერორალური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ხსნარი და ფლაკონი</w:t>
      </w:r>
    </w:p>
    <w:p w14:paraId="09EED25C" w14:textId="017B1217" w:rsidR="00336347" w:rsidRPr="00822E8E" w:rsidRDefault="00336347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სერია</w:t>
      </w:r>
    </w:p>
    <w:p w14:paraId="4AF75E98" w14:textId="4A85505B" w:rsidR="00336347" w:rsidRPr="00822E8E" w:rsidRDefault="00336347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ვადა </w:t>
      </w:r>
    </w:p>
    <w:p w14:paraId="7F5717B7" w14:textId="355DC7D4" w:rsidR="00336347" w:rsidRPr="00822E8E" w:rsidRDefault="00336347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2D კოდი</w:t>
      </w:r>
    </w:p>
    <w:p w14:paraId="0C6BE657" w14:textId="73A81B33" w:rsidR="00336347" w:rsidRPr="00822E8E" w:rsidRDefault="008C3197" w:rsidP="00336347">
      <w:pPr>
        <w:pBdr>
          <w:top w:val="single" w:sz="12" w:space="1" w:color="auto"/>
          <w:bottom w:val="single" w:sz="12" w:space="1" w:color="auto"/>
        </w:pBd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</w:p>
    <w:p w14:paraId="3B6DA9B9" w14:textId="416818DB" w:rsidR="008C3197" w:rsidRPr="00822E8E" w:rsidRDefault="008C3197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</w:p>
    <w:p w14:paraId="5CF883B4" w14:textId="143C2251" w:rsidR="008C3197" w:rsidRPr="00822E8E" w:rsidRDefault="008C3197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შეინახეთ არაუმეტეს 25 გრადუს ცელსიუს ტემპერატურაზე</w:t>
      </w:r>
    </w:p>
    <w:p w14:paraId="4B32899B" w14:textId="14B7C367" w:rsidR="008C3197" w:rsidRPr="00822E8E" w:rsidRDefault="008C3197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არ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გაყინოთ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(კრისტალიზაციის რისკი)</w:t>
      </w:r>
    </w:p>
    <w:p w14:paraId="113EFA80" w14:textId="2311E74F" w:rsidR="008C3197" w:rsidRPr="00822E8E" w:rsidRDefault="00723615" w:rsidP="00336347">
      <w:pPr>
        <w:pBdr>
          <w:bottom w:val="single" w:sz="12" w:space="1" w:color="auto"/>
        </w:pBd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გარეცხეთ კარგად საზომი ჭიქა </w:t>
      </w:r>
      <w:r w:rsidR="00A859A6" w:rsidRPr="00822E8E">
        <w:rPr>
          <w:rFonts w:ascii="Sylfaen" w:hAnsi="Sylfaen"/>
          <w:sz w:val="24"/>
          <w:szCs w:val="24"/>
          <w:lang w:val="ka-GE"/>
        </w:rPr>
        <w:t xml:space="preserve">სუფთა წყლით ყოველი გამოყენების შემდეგ და დაახურეთ </w:t>
      </w:r>
      <w:r w:rsidR="00223778" w:rsidRPr="00822E8E">
        <w:rPr>
          <w:rFonts w:ascii="Sylfaen" w:hAnsi="Sylfaen"/>
          <w:sz w:val="24"/>
          <w:szCs w:val="24"/>
          <w:lang w:val="ka-GE"/>
        </w:rPr>
        <w:t>ფლაკონს</w:t>
      </w:r>
      <w:r w:rsidR="00351A96" w:rsidRPr="00822E8E">
        <w:rPr>
          <w:rFonts w:ascii="Sylfaen" w:hAnsi="Sylfaen"/>
          <w:sz w:val="24"/>
          <w:szCs w:val="24"/>
          <w:lang w:val="ka-GE"/>
        </w:rPr>
        <w:t>/</w:t>
      </w:r>
    </w:p>
    <w:p w14:paraId="6F7FA87A" w14:textId="56931BA9" w:rsidR="00351A96" w:rsidRPr="00822E8E" w:rsidRDefault="00301C80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</w:p>
    <w:p w14:paraId="5C0BAA1D" w14:textId="73C189A1" w:rsidR="00301C80" w:rsidRPr="00822E8E" w:rsidRDefault="00301C80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ლაქტულოზა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66,5%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ხსნარი </w:t>
      </w:r>
      <w:r w:rsidR="008C5C60" w:rsidRPr="00822E8E">
        <w:rPr>
          <w:rFonts w:ascii="Sylfaen" w:hAnsi="Sylfaen"/>
          <w:sz w:val="24"/>
          <w:szCs w:val="24"/>
          <w:lang w:val="ka-GE"/>
        </w:rPr>
        <w:t>ფლაკონში</w:t>
      </w:r>
    </w:p>
    <w:p w14:paraId="1AE13EC9" w14:textId="27CA4ADE" w:rsidR="00B37DFA" w:rsidRPr="00822E8E" w:rsidRDefault="00B37DFA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შემადგენლობა:</w:t>
      </w:r>
    </w:p>
    <w:p w14:paraId="1A42DCC7" w14:textId="36973EC5" w:rsidR="00B37DFA" w:rsidRPr="00822E8E" w:rsidRDefault="00B37DFA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ლაქტულოზა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66,5გ როგორც თხევადი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ლაქტულოზა</w:t>
      </w:r>
      <w:proofErr w:type="spellEnd"/>
    </w:p>
    <w:p w14:paraId="0BDB700D" w14:textId="30C7F784" w:rsidR="00B37DFA" w:rsidRPr="00822E8E" w:rsidRDefault="00B37DFA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100მლ ხსნარში</w:t>
      </w:r>
    </w:p>
    <w:p w14:paraId="0641BE2C" w14:textId="27F8FE94" w:rsidR="00B37DFA" w:rsidRPr="00822E8E" w:rsidRDefault="00B37DFA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პრეპარატი განკუთვნილია ყაბზობის სიმპტომურ სამკურნალოდ</w:t>
      </w:r>
    </w:p>
    <w:p w14:paraId="5F4F431D" w14:textId="5FFC5CC3" w:rsidR="00B37DFA" w:rsidRPr="00822E8E" w:rsidRDefault="00B37DFA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ასევე შესაძლოა გამოწერილი იყოს </w:t>
      </w:r>
      <w:proofErr w:type="spellStart"/>
      <w:r w:rsidR="00E574CB" w:rsidRPr="00822E8E">
        <w:rPr>
          <w:rFonts w:ascii="Sylfaen" w:hAnsi="Sylfaen"/>
          <w:sz w:val="24"/>
          <w:szCs w:val="24"/>
          <w:lang w:val="ka-GE"/>
        </w:rPr>
        <w:t>ღვიძლისმიერი</w:t>
      </w:r>
      <w:proofErr w:type="spellEnd"/>
      <w:r w:rsidR="00E574CB" w:rsidRPr="00822E8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E574CB" w:rsidRPr="00822E8E">
        <w:rPr>
          <w:rFonts w:ascii="Sylfaen" w:hAnsi="Sylfaen"/>
          <w:sz w:val="24"/>
          <w:szCs w:val="24"/>
          <w:lang w:val="ka-GE"/>
        </w:rPr>
        <w:t>ენცეფალოპათიის</w:t>
      </w:r>
      <w:proofErr w:type="spellEnd"/>
      <w:r w:rsidR="00E574CB" w:rsidRPr="00822E8E">
        <w:rPr>
          <w:rFonts w:ascii="Sylfaen" w:hAnsi="Sylfaen"/>
          <w:sz w:val="24"/>
          <w:szCs w:val="24"/>
          <w:lang w:val="ka-GE"/>
        </w:rPr>
        <w:t xml:space="preserve"> სამკურნალოდ.</w:t>
      </w:r>
    </w:p>
    <w:p w14:paraId="0C61C5E6" w14:textId="13EE2854" w:rsidR="00E574CB" w:rsidRPr="00822E8E" w:rsidRDefault="00E574CB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შეინახეთ ბავშვებისაგან მიუწვდომელ ადგილას.</w:t>
      </w:r>
    </w:p>
    <w:p w14:paraId="08CBABC6" w14:textId="699D45E7" w:rsidR="00E574CB" w:rsidRPr="00822E8E" w:rsidRDefault="00E574CB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გამოყენებამდე გაეცანით ინსტრუქციას.</w:t>
      </w:r>
    </w:p>
    <w:p w14:paraId="0C025AB1" w14:textId="54188765" w:rsidR="00E574CB" w:rsidRPr="00822E8E" w:rsidRDefault="009A2B74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ურეცეპტო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პრეპარატი.</w:t>
      </w:r>
    </w:p>
    <w:p w14:paraId="7BC28E7C" w14:textId="3B3140C5" w:rsidR="009A2B74" w:rsidRPr="00822E8E" w:rsidRDefault="009A2B74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პრეპარატის ავტორიზაციის ნომერი: 34009 352 351 4 5</w:t>
      </w:r>
    </w:p>
    <w:p w14:paraId="072CD052" w14:textId="77777777" w:rsidR="009A2B74" w:rsidRPr="00822E8E" w:rsidRDefault="009A2B74" w:rsidP="009A2B74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სავაჭრო ლიცენზიის მფლობელი</w:t>
      </w:r>
    </w:p>
    <w:p w14:paraId="5D409402" w14:textId="77777777" w:rsidR="009A2B74" w:rsidRPr="00822E8E" w:rsidRDefault="009A2B74" w:rsidP="009A2B74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COOPER CONSUMER HEALTH B.V</w:t>
      </w:r>
    </w:p>
    <w:p w14:paraId="117AEFBD" w14:textId="77777777" w:rsidR="009A2B74" w:rsidRPr="00822E8E" w:rsidRDefault="009A2B74" w:rsidP="009A2B74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VERRIJN STUARTWEG 60</w:t>
      </w:r>
    </w:p>
    <w:p w14:paraId="344BE56D" w14:textId="77777777" w:rsidR="009A2B74" w:rsidRPr="00822E8E" w:rsidRDefault="009A2B74" w:rsidP="009A2B74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1112 AX DIEMEN</w:t>
      </w:r>
    </w:p>
    <w:p w14:paraId="5EAD502D" w14:textId="77777777" w:rsidR="009A2B74" w:rsidRPr="00822E8E" w:rsidRDefault="009A2B74" w:rsidP="009A2B74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PAYS BAS</w:t>
      </w:r>
    </w:p>
    <w:p w14:paraId="579200F4" w14:textId="751A30FE" w:rsidR="009A2B74" w:rsidRPr="00822E8E" w:rsidRDefault="000A44BF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დისტრიბუტორი:</w:t>
      </w:r>
    </w:p>
    <w:p w14:paraId="2F192A03" w14:textId="77777777" w:rsidR="000A44BF" w:rsidRPr="00822E8E" w:rsidRDefault="000A44BF" w:rsidP="000A44BF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COOPERATION PHARMACEUTIQUE FRANCAISE</w:t>
      </w:r>
    </w:p>
    <w:p w14:paraId="736D8AE1" w14:textId="77777777" w:rsidR="000A44BF" w:rsidRPr="00822E8E" w:rsidRDefault="000A44BF" w:rsidP="000A44BF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PLACE LUCIEN AUVERT</w:t>
      </w:r>
    </w:p>
    <w:p w14:paraId="4C75D91E" w14:textId="6242C42A" w:rsidR="000A44BF" w:rsidRPr="00822E8E" w:rsidRDefault="000A44BF" w:rsidP="000A44BF">
      <w:pPr>
        <w:pBdr>
          <w:bottom w:val="single" w:sz="12" w:space="1" w:color="auto"/>
        </w:pBd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77020 MELUN CEDEX საფრანგეთი</w:t>
      </w:r>
    </w:p>
    <w:p w14:paraId="18D1FAB4" w14:textId="1337D848" w:rsidR="00AD13B7" w:rsidRPr="00822E8E" w:rsidRDefault="00AD13B7" w:rsidP="000A44BF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200მლ</w:t>
      </w:r>
    </w:p>
    <w:p w14:paraId="6BCDB404" w14:textId="75C4B168" w:rsidR="00AD13B7" w:rsidRPr="00822E8E" w:rsidRDefault="00AD13B7" w:rsidP="000A44BF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ლაქტულოზა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66,5%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ხსნარი </w:t>
      </w:r>
      <w:r w:rsidR="009855F4" w:rsidRPr="00822E8E">
        <w:rPr>
          <w:rFonts w:ascii="Sylfaen" w:hAnsi="Sylfaen"/>
          <w:sz w:val="24"/>
          <w:szCs w:val="24"/>
          <w:lang w:val="ka-GE"/>
        </w:rPr>
        <w:t>ფლაკონში</w:t>
      </w:r>
    </w:p>
    <w:p w14:paraId="10A2916C" w14:textId="1D2EDC5D" w:rsidR="00AD13B7" w:rsidRPr="00822E8E" w:rsidRDefault="00AD13B7" w:rsidP="000A44BF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მიღება</w:t>
      </w:r>
    </w:p>
    <w:p w14:paraId="1245FFD0" w14:textId="2C2C84B4" w:rsidR="00AD13B7" w:rsidRPr="00822E8E" w:rsidRDefault="00AD13B7" w:rsidP="000A44BF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</w:p>
    <w:p w14:paraId="26E55E8A" w14:textId="67B121EB" w:rsidR="00AD13B7" w:rsidRPr="00822E8E" w:rsidRDefault="00AD13B7" w:rsidP="00AD13B7">
      <w:pPr>
        <w:pBdr>
          <w:bottom w:val="single" w:sz="12" w:space="1" w:color="auto"/>
        </w:pBd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ლაქტულოზა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66,5%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ხსნარი </w:t>
      </w:r>
      <w:r w:rsidR="009855F4" w:rsidRPr="00822E8E">
        <w:rPr>
          <w:rFonts w:ascii="Sylfaen" w:hAnsi="Sylfaen"/>
          <w:sz w:val="24"/>
          <w:szCs w:val="24"/>
          <w:lang w:val="ka-GE"/>
        </w:rPr>
        <w:t>ფლაკონში</w:t>
      </w:r>
    </w:p>
    <w:p w14:paraId="6D872819" w14:textId="54832F50" w:rsidR="000A44BF" w:rsidRPr="00822E8E" w:rsidRDefault="006565B8" w:rsidP="00336347">
      <w:pPr>
        <w:tabs>
          <w:tab w:val="left" w:pos="1350"/>
        </w:tabs>
        <w:spacing w:after="0"/>
        <w:ind w:left="90"/>
        <w:rPr>
          <w:rFonts w:ascii="Sylfaen" w:hAnsi="Sylfaen"/>
          <w:b/>
          <w:bCs/>
          <w:sz w:val="24"/>
          <w:szCs w:val="24"/>
          <w:lang w:val="ka-GE"/>
        </w:rPr>
      </w:pPr>
      <w:r w:rsidRPr="00822E8E">
        <w:rPr>
          <w:rFonts w:ascii="Sylfaen" w:hAnsi="Sylfaen"/>
          <w:b/>
          <w:bCs/>
          <w:sz w:val="24"/>
          <w:szCs w:val="24"/>
          <w:lang w:val="ka-GE"/>
        </w:rPr>
        <w:t>ფლაკონი</w:t>
      </w:r>
    </w:p>
    <w:p w14:paraId="22876583" w14:textId="7D1E10E9" w:rsidR="00A859A6" w:rsidRPr="00822E8E" w:rsidRDefault="00983EFD" w:rsidP="0052033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მიღების </w:t>
      </w:r>
      <w:r w:rsidR="00520337" w:rsidRPr="00822E8E">
        <w:rPr>
          <w:rFonts w:ascii="Sylfaen" w:hAnsi="Sylfaen"/>
          <w:sz w:val="24"/>
          <w:szCs w:val="24"/>
          <w:lang w:val="ka-GE"/>
        </w:rPr>
        <w:t>გზები</w:t>
      </w:r>
    </w:p>
    <w:p w14:paraId="6E266F48" w14:textId="062CB5B7" w:rsidR="00520337" w:rsidRPr="00822E8E" w:rsidRDefault="00976372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lastRenderedPageBreak/>
        <w:t>პრეპარატი განკუთვნილია ყაბზობის სიმპტომური მკურნალობისათვის.</w:t>
      </w:r>
    </w:p>
    <w:p w14:paraId="55924C39" w14:textId="1B21B384" w:rsidR="00976372" w:rsidRPr="00822E8E" w:rsidRDefault="00976372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ასევე შესაძლოა გამოწერილი იყოს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ღვიძლისმიერი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ენცეფალოპათიის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სამკურნალოდ.</w:t>
      </w:r>
    </w:p>
    <w:p w14:paraId="039A89B5" w14:textId="77C3A0E6" w:rsidR="00976372" w:rsidRPr="00822E8E" w:rsidRDefault="00976372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შეინახეთ ბავშვებისაგან მიუწვდომელ ადგილას.</w:t>
      </w:r>
    </w:p>
    <w:p w14:paraId="5A103E93" w14:textId="6796ED3E" w:rsidR="00976372" w:rsidRPr="00822E8E" w:rsidRDefault="00711725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გამოყენებამდე გაეცანით ინსტრუქციას.</w:t>
      </w:r>
    </w:p>
    <w:p w14:paraId="5585F5F3" w14:textId="3D694A14" w:rsidR="00711725" w:rsidRPr="00822E8E" w:rsidRDefault="00711725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შეინახეთ არაუმეტეს 25 გრადუს ცელსიუს ტემპერატურაზე.</w:t>
      </w:r>
    </w:p>
    <w:p w14:paraId="73E865E2" w14:textId="0B3677B2" w:rsidR="00711725" w:rsidRPr="00822E8E" w:rsidRDefault="00711725" w:rsidP="00336347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არ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გაყინოთ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>.</w:t>
      </w:r>
    </w:p>
    <w:p w14:paraId="0E83A520" w14:textId="77777777" w:rsidR="000516FF" w:rsidRPr="00822E8E" w:rsidRDefault="000516FF" w:rsidP="000516FF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შემადგენლობა:</w:t>
      </w:r>
    </w:p>
    <w:p w14:paraId="6B6281A2" w14:textId="77777777" w:rsidR="000516FF" w:rsidRPr="00822E8E" w:rsidRDefault="000516FF" w:rsidP="000516FF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ლაქტულოზა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66,5გ როგორც თხევადი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ლაქტულოზა</w:t>
      </w:r>
      <w:proofErr w:type="spellEnd"/>
    </w:p>
    <w:p w14:paraId="3D1408DB" w14:textId="77777777" w:rsidR="000516FF" w:rsidRPr="00822E8E" w:rsidRDefault="000516FF" w:rsidP="000516FF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100მლ ხსნარში</w:t>
      </w:r>
    </w:p>
    <w:p w14:paraId="5705CB19" w14:textId="77777777" w:rsidR="00875605" w:rsidRPr="00822E8E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სავაჭრო ლიცენზიის მფლობელი</w:t>
      </w:r>
    </w:p>
    <w:p w14:paraId="144D6EA1" w14:textId="77777777" w:rsidR="00875605" w:rsidRPr="00822E8E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COOPER CONSUMER HEALTH B.V</w:t>
      </w:r>
    </w:p>
    <w:p w14:paraId="7999C338" w14:textId="77777777" w:rsidR="00875605" w:rsidRPr="00822E8E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VERRIJN STUARTWEG 60</w:t>
      </w:r>
    </w:p>
    <w:p w14:paraId="1AE3260B" w14:textId="77777777" w:rsidR="00875605" w:rsidRPr="00822E8E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1112 AX DIEMEN</w:t>
      </w:r>
    </w:p>
    <w:p w14:paraId="173740A7" w14:textId="77777777" w:rsidR="00875605" w:rsidRPr="00822E8E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PAYS BAS</w:t>
      </w:r>
    </w:p>
    <w:p w14:paraId="3DB7F32D" w14:textId="77777777" w:rsidR="00875605" w:rsidRPr="00822E8E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დისტრიბუტორი:</w:t>
      </w:r>
    </w:p>
    <w:p w14:paraId="54F8DB24" w14:textId="77777777" w:rsidR="00875605" w:rsidRPr="00822E8E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COOPERATION PHARMACEUTIQUE FRANCAISE</w:t>
      </w:r>
    </w:p>
    <w:p w14:paraId="69FBCD17" w14:textId="77777777" w:rsidR="00875605" w:rsidRPr="00822E8E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PLACE LUCIEN AUVERT</w:t>
      </w:r>
    </w:p>
    <w:p w14:paraId="2CB2CAD2" w14:textId="4CA8E026" w:rsidR="0078624C" w:rsidRPr="00822E8E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77020 MELUN CEDEX საფრანგეთი</w:t>
      </w:r>
    </w:p>
    <w:p w14:paraId="30BDDC21" w14:textId="7B06CE9F" w:rsidR="00875605" w:rsidRPr="00822E8E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სერია</w:t>
      </w:r>
    </w:p>
    <w:p w14:paraId="3C753B62" w14:textId="462FED67" w:rsidR="00875605" w:rsidRPr="00822E8E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ვადა</w:t>
      </w:r>
    </w:p>
    <w:p w14:paraId="75A5687A" w14:textId="7EC0B8D5" w:rsidR="00875605" w:rsidRPr="00822E8E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 xml:space="preserve">200მლ </w:t>
      </w:r>
      <w:proofErr w:type="spellStart"/>
      <w:r w:rsidRPr="00822E8E">
        <w:rPr>
          <w:rFonts w:ascii="Sylfaen" w:hAnsi="Sylfaen"/>
          <w:sz w:val="24"/>
          <w:szCs w:val="24"/>
          <w:lang w:val="ka-GE"/>
        </w:rPr>
        <w:t>ლაქტულოზა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66,5% </w:t>
      </w:r>
      <w:proofErr w:type="spellStart"/>
      <w:r w:rsidR="005B0FEE" w:rsidRPr="00822E8E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="005B0FEE" w:rsidRPr="00822E8E">
        <w:rPr>
          <w:rFonts w:ascii="Sylfaen" w:hAnsi="Sylfaen"/>
          <w:sz w:val="24"/>
          <w:szCs w:val="24"/>
          <w:lang w:val="ka-GE"/>
        </w:rPr>
        <w:t xml:space="preserve"> ხსნარი </w:t>
      </w:r>
      <w:r w:rsidR="009855F4" w:rsidRPr="00822E8E">
        <w:rPr>
          <w:rFonts w:ascii="Sylfaen" w:hAnsi="Sylfaen"/>
          <w:sz w:val="24"/>
          <w:szCs w:val="24"/>
          <w:lang w:val="ka-GE"/>
        </w:rPr>
        <w:t>ფლაკონში</w:t>
      </w:r>
    </w:p>
    <w:p w14:paraId="6671EB1B" w14:textId="51F96FC0" w:rsidR="005B0FEE" w:rsidRPr="00822E8E" w:rsidRDefault="005B0FEE" w:rsidP="00875605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822E8E">
        <w:rPr>
          <w:rFonts w:ascii="Sylfaen" w:hAnsi="Sylfaen"/>
          <w:sz w:val="24"/>
          <w:szCs w:val="24"/>
          <w:lang w:val="ka-GE"/>
        </w:rPr>
        <w:t xml:space="preserve"> მიღება</w:t>
      </w:r>
    </w:p>
    <w:p w14:paraId="7D5C48DE" w14:textId="653198D2" w:rsidR="005B0FEE" w:rsidRPr="00822E8E" w:rsidRDefault="005B0FEE" w:rsidP="00875605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proofErr w:type="spellStart"/>
      <w:r w:rsidRPr="00822E8E">
        <w:rPr>
          <w:rFonts w:ascii="Sylfaen" w:hAnsi="Sylfaen"/>
          <w:sz w:val="24"/>
          <w:szCs w:val="24"/>
          <w:lang w:val="ka-GE"/>
        </w:rPr>
        <w:t>დუფალაკი</w:t>
      </w:r>
      <w:proofErr w:type="spellEnd"/>
    </w:p>
    <w:p w14:paraId="0B9ED633" w14:textId="359A54DF" w:rsidR="005B0FEE" w:rsidRPr="00822E8E" w:rsidRDefault="005B0FEE" w:rsidP="00875605">
      <w:pPr>
        <w:pBdr>
          <w:bottom w:val="single" w:sz="12" w:space="1" w:color="auto"/>
        </w:pBd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  <w:r w:rsidRPr="00822E8E">
        <w:rPr>
          <w:rFonts w:ascii="Sylfaen" w:hAnsi="Sylfaen"/>
          <w:sz w:val="24"/>
          <w:szCs w:val="24"/>
          <w:lang w:val="ka-GE"/>
        </w:rPr>
        <w:t>1141083</w:t>
      </w:r>
    </w:p>
    <w:p w14:paraId="536CCBF5" w14:textId="77777777" w:rsidR="005B0FEE" w:rsidRPr="00822E8E" w:rsidRDefault="005B0FEE" w:rsidP="00875605">
      <w:pPr>
        <w:tabs>
          <w:tab w:val="left" w:pos="1350"/>
        </w:tabs>
        <w:spacing w:after="0"/>
        <w:ind w:left="90"/>
        <w:rPr>
          <w:rFonts w:ascii="Sylfaen" w:hAnsi="Sylfaen"/>
          <w:sz w:val="24"/>
          <w:szCs w:val="24"/>
          <w:lang w:val="ka-GE"/>
        </w:rPr>
      </w:pPr>
    </w:p>
    <w:p w14:paraId="2B0D392F" w14:textId="77777777" w:rsidR="00D25FE4" w:rsidRPr="00822E8E" w:rsidRDefault="00D25FE4" w:rsidP="00B11958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13508E64" w14:textId="77777777" w:rsidR="00822E8E" w:rsidRPr="00822E8E" w:rsidRDefault="00822E8E">
      <w:pPr>
        <w:spacing w:after="0"/>
        <w:rPr>
          <w:rFonts w:ascii="Sylfaen" w:hAnsi="Sylfaen"/>
          <w:sz w:val="24"/>
          <w:szCs w:val="24"/>
          <w:lang w:val="ka-GE"/>
        </w:rPr>
      </w:pPr>
    </w:p>
    <w:sectPr w:rsidR="00822E8E" w:rsidRPr="00822E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983"/>
    <w:multiLevelType w:val="hybridMultilevel"/>
    <w:tmpl w:val="B9EABA0C"/>
    <w:lvl w:ilvl="0" w:tplc="9D7C3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D6BA8"/>
    <w:multiLevelType w:val="hybridMultilevel"/>
    <w:tmpl w:val="B66C036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69D5C10"/>
    <w:multiLevelType w:val="hybridMultilevel"/>
    <w:tmpl w:val="2938B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55113"/>
    <w:multiLevelType w:val="hybridMultilevel"/>
    <w:tmpl w:val="1D4442C0"/>
    <w:lvl w:ilvl="0" w:tplc="9D7C389C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0DAD57F7"/>
    <w:multiLevelType w:val="hybridMultilevel"/>
    <w:tmpl w:val="266C4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43B0F"/>
    <w:multiLevelType w:val="hybridMultilevel"/>
    <w:tmpl w:val="B8EA9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2362B"/>
    <w:multiLevelType w:val="hybridMultilevel"/>
    <w:tmpl w:val="A4107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24C02"/>
    <w:multiLevelType w:val="hybridMultilevel"/>
    <w:tmpl w:val="4BD0F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E6290"/>
    <w:multiLevelType w:val="hybridMultilevel"/>
    <w:tmpl w:val="DDFCC3B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505D4795"/>
    <w:multiLevelType w:val="hybridMultilevel"/>
    <w:tmpl w:val="D17E7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F519CD"/>
    <w:multiLevelType w:val="hybridMultilevel"/>
    <w:tmpl w:val="B19AD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7562B"/>
    <w:multiLevelType w:val="hybridMultilevel"/>
    <w:tmpl w:val="7632D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D31BF3"/>
    <w:multiLevelType w:val="hybridMultilevel"/>
    <w:tmpl w:val="CA06F11A"/>
    <w:lvl w:ilvl="0" w:tplc="9D7C3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D2D00"/>
    <w:multiLevelType w:val="hybridMultilevel"/>
    <w:tmpl w:val="09FEB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4C1596"/>
    <w:multiLevelType w:val="hybridMultilevel"/>
    <w:tmpl w:val="85768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487B34"/>
    <w:multiLevelType w:val="hybridMultilevel"/>
    <w:tmpl w:val="A4CA6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868107">
    <w:abstractNumId w:val="0"/>
  </w:num>
  <w:num w:numId="2" w16cid:durableId="1458255907">
    <w:abstractNumId w:val="9"/>
  </w:num>
  <w:num w:numId="3" w16cid:durableId="2031292010">
    <w:abstractNumId w:val="4"/>
  </w:num>
  <w:num w:numId="4" w16cid:durableId="2075470384">
    <w:abstractNumId w:val="12"/>
  </w:num>
  <w:num w:numId="5" w16cid:durableId="768701751">
    <w:abstractNumId w:val="13"/>
  </w:num>
  <w:num w:numId="6" w16cid:durableId="30345463">
    <w:abstractNumId w:val="14"/>
  </w:num>
  <w:num w:numId="7" w16cid:durableId="186066378">
    <w:abstractNumId w:val="15"/>
  </w:num>
  <w:num w:numId="8" w16cid:durableId="1570186596">
    <w:abstractNumId w:val="5"/>
  </w:num>
  <w:num w:numId="9" w16cid:durableId="1106197909">
    <w:abstractNumId w:val="11"/>
  </w:num>
  <w:num w:numId="10" w16cid:durableId="518666458">
    <w:abstractNumId w:val="7"/>
  </w:num>
  <w:num w:numId="11" w16cid:durableId="115830423">
    <w:abstractNumId w:val="6"/>
  </w:num>
  <w:num w:numId="12" w16cid:durableId="582764235">
    <w:abstractNumId w:val="1"/>
  </w:num>
  <w:num w:numId="13" w16cid:durableId="1264150930">
    <w:abstractNumId w:val="8"/>
  </w:num>
  <w:num w:numId="14" w16cid:durableId="1981883744">
    <w:abstractNumId w:val="3"/>
  </w:num>
  <w:num w:numId="15" w16cid:durableId="1919516339">
    <w:abstractNumId w:val="10"/>
  </w:num>
  <w:num w:numId="16" w16cid:durableId="3460978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782"/>
    <w:rsid w:val="00001C28"/>
    <w:rsid w:val="00047C82"/>
    <w:rsid w:val="000516FF"/>
    <w:rsid w:val="000737D8"/>
    <w:rsid w:val="000757E5"/>
    <w:rsid w:val="00087E7F"/>
    <w:rsid w:val="000A44BF"/>
    <w:rsid w:val="000C61B4"/>
    <w:rsid w:val="00117FC5"/>
    <w:rsid w:val="001239DF"/>
    <w:rsid w:val="001404F2"/>
    <w:rsid w:val="0019103F"/>
    <w:rsid w:val="00197EB5"/>
    <w:rsid w:val="001F357E"/>
    <w:rsid w:val="001F4E7F"/>
    <w:rsid w:val="00223778"/>
    <w:rsid w:val="00274DFB"/>
    <w:rsid w:val="00275E45"/>
    <w:rsid w:val="002A5C52"/>
    <w:rsid w:val="002C0507"/>
    <w:rsid w:val="002E2A49"/>
    <w:rsid w:val="002F7440"/>
    <w:rsid w:val="00301C80"/>
    <w:rsid w:val="00302065"/>
    <w:rsid w:val="00324E23"/>
    <w:rsid w:val="00336347"/>
    <w:rsid w:val="00351A96"/>
    <w:rsid w:val="0035297D"/>
    <w:rsid w:val="003A5A0D"/>
    <w:rsid w:val="003A60D3"/>
    <w:rsid w:val="003B6EFB"/>
    <w:rsid w:val="003D287E"/>
    <w:rsid w:val="003D3D26"/>
    <w:rsid w:val="003F378E"/>
    <w:rsid w:val="004270BA"/>
    <w:rsid w:val="00437A3D"/>
    <w:rsid w:val="00443D59"/>
    <w:rsid w:val="00447E76"/>
    <w:rsid w:val="004A65E9"/>
    <w:rsid w:val="004B658B"/>
    <w:rsid w:val="004D14E4"/>
    <w:rsid w:val="004D37B2"/>
    <w:rsid w:val="004D5F5C"/>
    <w:rsid w:val="004D6753"/>
    <w:rsid w:val="00520337"/>
    <w:rsid w:val="00553882"/>
    <w:rsid w:val="00573DAA"/>
    <w:rsid w:val="00596B69"/>
    <w:rsid w:val="005B0FEE"/>
    <w:rsid w:val="005E7E09"/>
    <w:rsid w:val="00645377"/>
    <w:rsid w:val="006565B8"/>
    <w:rsid w:val="00656EFA"/>
    <w:rsid w:val="006A36CB"/>
    <w:rsid w:val="006E08F1"/>
    <w:rsid w:val="00711725"/>
    <w:rsid w:val="00723615"/>
    <w:rsid w:val="00734BA8"/>
    <w:rsid w:val="00753A24"/>
    <w:rsid w:val="00766AE1"/>
    <w:rsid w:val="0078624C"/>
    <w:rsid w:val="007B15BA"/>
    <w:rsid w:val="007D3C7D"/>
    <w:rsid w:val="008107BE"/>
    <w:rsid w:val="00822E8E"/>
    <w:rsid w:val="008355F3"/>
    <w:rsid w:val="00871FBB"/>
    <w:rsid w:val="00875605"/>
    <w:rsid w:val="00880FA0"/>
    <w:rsid w:val="008930BF"/>
    <w:rsid w:val="00897AE1"/>
    <w:rsid w:val="008B0745"/>
    <w:rsid w:val="008C3197"/>
    <w:rsid w:val="008C5C60"/>
    <w:rsid w:val="00907D70"/>
    <w:rsid w:val="0092117D"/>
    <w:rsid w:val="00936A56"/>
    <w:rsid w:val="00946E51"/>
    <w:rsid w:val="009671EE"/>
    <w:rsid w:val="00967EE8"/>
    <w:rsid w:val="00976372"/>
    <w:rsid w:val="0098164A"/>
    <w:rsid w:val="0098359A"/>
    <w:rsid w:val="00983EFD"/>
    <w:rsid w:val="009855F4"/>
    <w:rsid w:val="00991D6B"/>
    <w:rsid w:val="009A27CC"/>
    <w:rsid w:val="009A2B74"/>
    <w:rsid w:val="009B5CC4"/>
    <w:rsid w:val="009C16CF"/>
    <w:rsid w:val="009C41F5"/>
    <w:rsid w:val="009E2995"/>
    <w:rsid w:val="009F4204"/>
    <w:rsid w:val="009F5D00"/>
    <w:rsid w:val="00A310C6"/>
    <w:rsid w:val="00A31C05"/>
    <w:rsid w:val="00A373C3"/>
    <w:rsid w:val="00A707E4"/>
    <w:rsid w:val="00A859A6"/>
    <w:rsid w:val="00A94E5B"/>
    <w:rsid w:val="00AA53AC"/>
    <w:rsid w:val="00AB010C"/>
    <w:rsid w:val="00AD13B7"/>
    <w:rsid w:val="00AF6E8C"/>
    <w:rsid w:val="00B11958"/>
    <w:rsid w:val="00B37DFA"/>
    <w:rsid w:val="00B9213A"/>
    <w:rsid w:val="00BD694D"/>
    <w:rsid w:val="00C644C4"/>
    <w:rsid w:val="00C74464"/>
    <w:rsid w:val="00C81E16"/>
    <w:rsid w:val="00C82C86"/>
    <w:rsid w:val="00CB0AAD"/>
    <w:rsid w:val="00D03FCD"/>
    <w:rsid w:val="00D209BE"/>
    <w:rsid w:val="00D21387"/>
    <w:rsid w:val="00D23CB5"/>
    <w:rsid w:val="00D25FE4"/>
    <w:rsid w:val="00D42842"/>
    <w:rsid w:val="00D5407A"/>
    <w:rsid w:val="00D542C0"/>
    <w:rsid w:val="00D64298"/>
    <w:rsid w:val="00D97765"/>
    <w:rsid w:val="00DA042B"/>
    <w:rsid w:val="00DC605A"/>
    <w:rsid w:val="00E574CB"/>
    <w:rsid w:val="00E61260"/>
    <w:rsid w:val="00E665BF"/>
    <w:rsid w:val="00E941CE"/>
    <w:rsid w:val="00EA47DE"/>
    <w:rsid w:val="00EA66EA"/>
    <w:rsid w:val="00ED7E90"/>
    <w:rsid w:val="00F06D93"/>
    <w:rsid w:val="00F07463"/>
    <w:rsid w:val="00F24892"/>
    <w:rsid w:val="00F31782"/>
    <w:rsid w:val="00F5108B"/>
    <w:rsid w:val="00F53062"/>
    <w:rsid w:val="00F563E9"/>
    <w:rsid w:val="00FA1B61"/>
    <w:rsid w:val="00FA1E3D"/>
    <w:rsid w:val="00FA4A20"/>
    <w:rsid w:val="00FB000E"/>
    <w:rsid w:val="00FB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273FF"/>
  <w15:chartTrackingRefBased/>
  <w15:docId w15:val="{7D8DF3F0-363B-476F-8C68-667DF41A9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1F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19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gnalement.social-sante.gouv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00713-A404-4585-A1E7-7F9F1C928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2234</Words>
  <Characters>12735</Characters>
  <Application>Microsoft Office Word</Application>
  <DocSecurity>0</DocSecurity>
  <Lines>106</Lines>
  <Paragraphs>29</Paragraphs>
  <ScaleCrop>false</ScaleCrop>
  <Company/>
  <LinksUpToDate>false</LinksUpToDate>
  <CharactersWithSpaces>14940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 Naskidashvili</dc:creator>
  <cp:keywords/>
  <dc:description/>
  <cp:lastModifiedBy>Zaza Chapichadze</cp:lastModifiedBy>
  <cp:revision>3</cp:revision>
  <dcterms:created xsi:type="dcterms:W3CDTF">2026-08-26T11:40:00Z</dcterms:created>
  <dcterms:modified xsi:type="dcterms:W3CDTF">2026-08-26T11:41:00Z</dcterms:modified>
</cp:coreProperties>
</file>