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12B22E" w14:textId="77777777" w:rsidR="002F5598" w:rsidRPr="00727A93" w:rsidRDefault="002F5598" w:rsidP="002F5598">
      <w:pPr>
        <w:spacing w:after="120" w:line="320" w:lineRule="atLeast"/>
        <w:jc w:val="center"/>
        <w:rPr>
          <w:rFonts w:ascii="Sylfaen" w:hAnsi="Sylfaen"/>
          <w:sz w:val="24"/>
          <w:szCs w:val="24"/>
          <w:lang w:val="ka-GE"/>
        </w:rPr>
      </w:pPr>
      <w:r w:rsidRPr="00242D9E">
        <w:rPr>
          <w:rFonts w:ascii="Sylfaen" w:hAnsi="Sylfaen"/>
          <w:b/>
          <w:bCs/>
          <w:sz w:val="24"/>
          <w:szCs w:val="24"/>
          <w:lang w:val="ka-GE"/>
        </w:rPr>
        <w:t>პროდუქტის ზოგადი დახასიათება</w:t>
      </w:r>
    </w:p>
    <w:p w14:paraId="38303ADA" w14:textId="77777777" w:rsidR="00FD6271" w:rsidRPr="002F5598" w:rsidRDefault="00FD6271" w:rsidP="002F5598">
      <w:pPr>
        <w:spacing w:after="0" w:line="320" w:lineRule="atLeast"/>
        <w:rPr>
          <w:rFonts w:ascii="Sylfaen" w:hAnsi="Sylfaen"/>
          <w:sz w:val="24"/>
          <w:szCs w:val="24"/>
          <w:lang w:val="ka-GE"/>
        </w:rPr>
      </w:pPr>
    </w:p>
    <w:p w14:paraId="2D4E905E" w14:textId="6A4101A8" w:rsidR="00FD6271" w:rsidRPr="002F5598" w:rsidRDefault="002F5598" w:rsidP="002F5598">
      <w:pPr>
        <w:spacing w:after="0" w:line="320" w:lineRule="atLeast"/>
        <w:jc w:val="both"/>
        <w:rPr>
          <w:rFonts w:ascii="Sylfaen" w:hAnsi="Sylfaen"/>
          <w:b/>
          <w:sz w:val="24"/>
          <w:szCs w:val="24"/>
          <w:lang w:val="ka-GE"/>
        </w:rPr>
      </w:pPr>
      <w:r>
        <w:rPr>
          <w:rFonts w:ascii="Sylfaen" w:hAnsi="Sylfaen"/>
          <w:b/>
          <w:sz w:val="24"/>
          <w:szCs w:val="24"/>
          <w:lang w:val="ka-GE"/>
        </w:rPr>
        <w:t xml:space="preserve">1. </w:t>
      </w:r>
      <w:r w:rsidR="00FD6271" w:rsidRPr="002F5598">
        <w:rPr>
          <w:rFonts w:ascii="Sylfaen" w:hAnsi="Sylfaen"/>
          <w:b/>
          <w:sz w:val="24"/>
          <w:szCs w:val="24"/>
          <w:lang w:val="ka-GE"/>
        </w:rPr>
        <w:t>სამედიცინო პრეპარატის დასახელება</w:t>
      </w:r>
    </w:p>
    <w:p w14:paraId="27B961AA" w14:textId="69B77D71" w:rsidR="008D28A8" w:rsidRDefault="00975021" w:rsidP="002F5598">
      <w:pPr>
        <w:spacing w:after="120" w:line="320" w:lineRule="atLeast"/>
        <w:jc w:val="both"/>
        <w:rPr>
          <w:rFonts w:ascii="Sylfaen" w:hAnsi="Sylfaen"/>
          <w:sz w:val="24"/>
          <w:szCs w:val="24"/>
          <w:lang w:val="ka-GE"/>
        </w:rPr>
      </w:pPr>
      <w:r>
        <w:rPr>
          <w:rFonts w:ascii="Sylfaen" w:hAnsi="Sylfaen"/>
          <w:sz w:val="24"/>
          <w:szCs w:val="24"/>
          <w:lang w:val="ka-GE"/>
        </w:rPr>
        <w:t>სტამიკი</w:t>
      </w:r>
      <w:r w:rsidR="00FD6271" w:rsidRPr="002F5598">
        <w:rPr>
          <w:rFonts w:ascii="Sylfaen" w:hAnsi="Sylfaen"/>
          <w:sz w:val="24"/>
          <w:szCs w:val="24"/>
          <w:lang w:val="ka-GE"/>
        </w:rPr>
        <w:t xml:space="preserve"> 40 მგ </w:t>
      </w:r>
    </w:p>
    <w:p w14:paraId="3A053174" w14:textId="4B481779" w:rsidR="00FD6271" w:rsidRPr="002F5598" w:rsidRDefault="00FD6271" w:rsidP="002F5598">
      <w:pPr>
        <w:spacing w:after="120" w:line="320" w:lineRule="atLeast"/>
        <w:jc w:val="both"/>
        <w:rPr>
          <w:rFonts w:ascii="Sylfaen" w:hAnsi="Sylfaen"/>
          <w:sz w:val="24"/>
          <w:szCs w:val="24"/>
          <w:lang w:val="ka-GE"/>
        </w:rPr>
      </w:pPr>
      <w:r w:rsidRPr="002F5598">
        <w:rPr>
          <w:rFonts w:ascii="Sylfaen" w:hAnsi="Sylfaen"/>
          <w:sz w:val="24"/>
          <w:szCs w:val="24"/>
          <w:lang w:val="ka-GE"/>
        </w:rPr>
        <w:t>ნაწლავში</w:t>
      </w:r>
      <w:r w:rsidR="002F5598">
        <w:rPr>
          <w:rFonts w:ascii="Sylfaen" w:hAnsi="Sylfaen"/>
          <w:sz w:val="24"/>
          <w:szCs w:val="24"/>
          <w:lang w:val="ka-GE"/>
        </w:rPr>
        <w:t xml:space="preserve"> </w:t>
      </w:r>
      <w:r w:rsidRPr="002F5598">
        <w:rPr>
          <w:rFonts w:ascii="Sylfaen" w:hAnsi="Sylfaen"/>
          <w:sz w:val="24"/>
          <w:szCs w:val="24"/>
          <w:lang w:val="ka-GE"/>
        </w:rPr>
        <w:t>ხსნადი გარსით დაფარული ტაბლეტი</w:t>
      </w:r>
    </w:p>
    <w:p w14:paraId="7446F7AB" w14:textId="77777777" w:rsidR="00523942" w:rsidRPr="002F5598" w:rsidRDefault="00523942" w:rsidP="002F5598">
      <w:pPr>
        <w:spacing w:after="120" w:line="320" w:lineRule="atLeast"/>
        <w:jc w:val="both"/>
        <w:rPr>
          <w:rFonts w:ascii="Sylfaen" w:hAnsi="Sylfaen"/>
          <w:sz w:val="24"/>
          <w:szCs w:val="24"/>
          <w:lang w:val="ka-GE"/>
        </w:rPr>
      </w:pPr>
    </w:p>
    <w:p w14:paraId="619854BA" w14:textId="3CA7523E" w:rsidR="00523942" w:rsidRPr="002F5598" w:rsidRDefault="002F5598" w:rsidP="002F5598">
      <w:pPr>
        <w:spacing w:after="120" w:line="320" w:lineRule="atLeast"/>
        <w:jc w:val="both"/>
        <w:rPr>
          <w:rFonts w:ascii="Sylfaen" w:hAnsi="Sylfaen"/>
          <w:b/>
          <w:sz w:val="24"/>
          <w:szCs w:val="24"/>
          <w:lang w:val="ka-GE"/>
        </w:rPr>
      </w:pPr>
      <w:r>
        <w:rPr>
          <w:rFonts w:ascii="Sylfaen" w:hAnsi="Sylfaen"/>
          <w:b/>
          <w:sz w:val="24"/>
          <w:szCs w:val="24"/>
          <w:lang w:val="ka-GE"/>
        </w:rPr>
        <w:t>2. თვისებრივი</w:t>
      </w:r>
      <w:r w:rsidR="00523942" w:rsidRPr="002F5598">
        <w:rPr>
          <w:rFonts w:ascii="Sylfaen" w:hAnsi="Sylfaen"/>
          <w:b/>
          <w:sz w:val="24"/>
          <w:szCs w:val="24"/>
          <w:lang w:val="ka-GE"/>
        </w:rPr>
        <w:t xml:space="preserve"> და რაოდენობრივი შემადგენლობა</w:t>
      </w:r>
    </w:p>
    <w:p w14:paraId="2BF75C48" w14:textId="77777777" w:rsidR="00523942" w:rsidRPr="002F5598" w:rsidRDefault="00523942" w:rsidP="002F5598">
      <w:pPr>
        <w:spacing w:after="120" w:line="320" w:lineRule="atLeast"/>
        <w:jc w:val="both"/>
        <w:rPr>
          <w:rFonts w:ascii="Sylfaen" w:hAnsi="Sylfaen"/>
          <w:b/>
          <w:sz w:val="24"/>
          <w:szCs w:val="24"/>
          <w:lang w:val="ka-GE"/>
        </w:rPr>
      </w:pPr>
      <w:r w:rsidRPr="002F5598">
        <w:rPr>
          <w:rFonts w:ascii="Sylfaen" w:hAnsi="Sylfaen"/>
          <w:b/>
          <w:sz w:val="24"/>
          <w:szCs w:val="24"/>
          <w:lang w:val="ka-GE"/>
        </w:rPr>
        <w:t>აქტიური ნივთიერება:</w:t>
      </w:r>
    </w:p>
    <w:p w14:paraId="4B9C0189" w14:textId="58554A72" w:rsidR="00523942" w:rsidRPr="002F5598" w:rsidRDefault="00523942" w:rsidP="002F5598">
      <w:pPr>
        <w:spacing w:after="120" w:line="320" w:lineRule="atLeast"/>
        <w:jc w:val="both"/>
        <w:rPr>
          <w:rFonts w:ascii="Sylfaen" w:hAnsi="Sylfaen"/>
          <w:sz w:val="24"/>
          <w:szCs w:val="24"/>
          <w:lang w:val="ka-GE"/>
        </w:rPr>
      </w:pPr>
      <w:r w:rsidRPr="002F5598">
        <w:rPr>
          <w:rFonts w:ascii="Sylfaen" w:hAnsi="Sylfaen"/>
          <w:sz w:val="24"/>
          <w:szCs w:val="24"/>
          <w:lang w:val="ka-GE"/>
        </w:rPr>
        <w:t>45.1 მგ პანტოპრაზოლ</w:t>
      </w:r>
      <w:r w:rsidR="002F5598">
        <w:rPr>
          <w:rFonts w:ascii="Sylfaen" w:hAnsi="Sylfaen"/>
          <w:sz w:val="24"/>
          <w:szCs w:val="24"/>
          <w:lang w:val="ka-GE"/>
        </w:rPr>
        <w:t>ის</w:t>
      </w:r>
      <w:r w:rsidRPr="002F5598">
        <w:rPr>
          <w:rFonts w:ascii="Sylfaen" w:hAnsi="Sylfaen"/>
          <w:sz w:val="24"/>
          <w:szCs w:val="24"/>
          <w:lang w:val="ka-GE"/>
        </w:rPr>
        <w:t xml:space="preserve"> ნატრიუმის </w:t>
      </w:r>
      <w:r w:rsidR="002F5598">
        <w:rPr>
          <w:rFonts w:ascii="Sylfaen" w:hAnsi="Sylfaen"/>
          <w:sz w:val="24"/>
          <w:szCs w:val="24"/>
          <w:lang w:val="ka-GE"/>
        </w:rPr>
        <w:t>სესკვიჰიდრატი, რაც წარმოადგენს</w:t>
      </w:r>
      <w:r w:rsidRPr="002F5598">
        <w:rPr>
          <w:rFonts w:ascii="Sylfaen" w:hAnsi="Sylfaen"/>
          <w:sz w:val="24"/>
          <w:szCs w:val="24"/>
          <w:lang w:val="ka-GE"/>
        </w:rPr>
        <w:t xml:space="preserve"> 40 მგ პანტოპრაზოლის ექვივალენტურ</w:t>
      </w:r>
      <w:r w:rsidR="002F5598">
        <w:rPr>
          <w:rFonts w:ascii="Sylfaen" w:hAnsi="Sylfaen"/>
          <w:sz w:val="24"/>
          <w:szCs w:val="24"/>
          <w:lang w:val="ka-GE"/>
        </w:rPr>
        <w:t>ს</w:t>
      </w:r>
      <w:r w:rsidRPr="002F5598">
        <w:rPr>
          <w:rFonts w:ascii="Sylfaen" w:hAnsi="Sylfaen"/>
          <w:sz w:val="24"/>
          <w:szCs w:val="24"/>
          <w:lang w:val="ka-GE"/>
        </w:rPr>
        <w:t xml:space="preserve">. </w:t>
      </w:r>
    </w:p>
    <w:p w14:paraId="3AF3B445" w14:textId="77777777" w:rsidR="00523942" w:rsidRPr="002F5598" w:rsidRDefault="00523942" w:rsidP="002F5598">
      <w:pPr>
        <w:spacing w:after="0" w:line="320" w:lineRule="atLeast"/>
        <w:jc w:val="both"/>
        <w:rPr>
          <w:rFonts w:ascii="Sylfaen" w:hAnsi="Sylfaen"/>
          <w:sz w:val="24"/>
          <w:szCs w:val="24"/>
          <w:lang w:val="ka-GE"/>
        </w:rPr>
      </w:pPr>
    </w:p>
    <w:p w14:paraId="32578A31" w14:textId="1C2C038D" w:rsidR="00523942" w:rsidRPr="002F5598" w:rsidRDefault="00523942" w:rsidP="002F5598">
      <w:pPr>
        <w:spacing w:after="0" w:line="320" w:lineRule="atLeast"/>
        <w:jc w:val="both"/>
        <w:rPr>
          <w:rFonts w:ascii="Sylfaen" w:hAnsi="Sylfaen"/>
          <w:b/>
          <w:sz w:val="24"/>
          <w:szCs w:val="24"/>
          <w:lang w:val="ka-GE"/>
        </w:rPr>
      </w:pPr>
      <w:r w:rsidRPr="002F5598">
        <w:rPr>
          <w:rFonts w:ascii="Sylfaen" w:hAnsi="Sylfaen"/>
          <w:b/>
          <w:sz w:val="24"/>
          <w:szCs w:val="24"/>
          <w:lang w:val="ka-GE"/>
        </w:rPr>
        <w:t xml:space="preserve">დამხმარე </w:t>
      </w:r>
      <w:r w:rsidR="002F5598">
        <w:rPr>
          <w:rFonts w:ascii="Sylfaen" w:hAnsi="Sylfaen"/>
          <w:b/>
          <w:sz w:val="24"/>
          <w:szCs w:val="24"/>
          <w:lang w:val="ka-GE"/>
        </w:rPr>
        <w:t>კომპონენტები:</w:t>
      </w:r>
    </w:p>
    <w:p w14:paraId="635D4C72" w14:textId="3903E42D" w:rsidR="00523942" w:rsidRPr="002F5598" w:rsidRDefault="002F5598" w:rsidP="002F5598">
      <w:pPr>
        <w:spacing w:after="0" w:line="320" w:lineRule="atLeast"/>
        <w:jc w:val="both"/>
        <w:rPr>
          <w:rFonts w:ascii="Sylfaen" w:hAnsi="Sylfaen"/>
          <w:sz w:val="24"/>
          <w:szCs w:val="24"/>
          <w:lang w:val="ka-GE"/>
        </w:rPr>
      </w:pPr>
      <w:r>
        <w:rPr>
          <w:rFonts w:ascii="Sylfaen" w:hAnsi="Sylfaen"/>
          <w:sz w:val="24"/>
          <w:szCs w:val="24"/>
          <w:lang w:val="ka-GE"/>
        </w:rPr>
        <w:t>დამხმარე კომპონენტებთან დაკავშირებით იხილეთ</w:t>
      </w:r>
      <w:r w:rsidR="00523942" w:rsidRPr="002F5598">
        <w:rPr>
          <w:rFonts w:ascii="Sylfaen" w:hAnsi="Sylfaen"/>
          <w:sz w:val="24"/>
          <w:szCs w:val="24"/>
          <w:lang w:val="ka-GE"/>
        </w:rPr>
        <w:t xml:space="preserve"> პუნქტი 6.1.</w:t>
      </w:r>
    </w:p>
    <w:p w14:paraId="0D4A98AB" w14:textId="77777777" w:rsidR="00523942" w:rsidRPr="002F5598" w:rsidRDefault="00523942" w:rsidP="002F5598">
      <w:pPr>
        <w:spacing w:after="120" w:line="320" w:lineRule="atLeast"/>
        <w:jc w:val="both"/>
        <w:rPr>
          <w:rFonts w:ascii="Sylfaen" w:hAnsi="Sylfaen"/>
          <w:sz w:val="24"/>
          <w:szCs w:val="24"/>
          <w:lang w:val="ka-GE"/>
        </w:rPr>
      </w:pPr>
    </w:p>
    <w:p w14:paraId="01CF9724" w14:textId="656A87A8" w:rsidR="00523942" w:rsidRPr="002F5598" w:rsidRDefault="002F5598" w:rsidP="002F5598">
      <w:pPr>
        <w:spacing w:after="120" w:line="320" w:lineRule="atLeast"/>
        <w:jc w:val="both"/>
        <w:rPr>
          <w:rFonts w:ascii="Sylfaen" w:hAnsi="Sylfaen"/>
          <w:b/>
          <w:sz w:val="24"/>
          <w:szCs w:val="24"/>
          <w:lang w:val="ka-GE"/>
        </w:rPr>
      </w:pPr>
      <w:r>
        <w:rPr>
          <w:rFonts w:ascii="Sylfaen" w:hAnsi="Sylfaen"/>
          <w:b/>
          <w:sz w:val="24"/>
          <w:szCs w:val="24"/>
          <w:lang w:val="ka-GE"/>
        </w:rPr>
        <w:t>3. ფარმაცევტული</w:t>
      </w:r>
      <w:r w:rsidR="00523942" w:rsidRPr="002F5598">
        <w:rPr>
          <w:rFonts w:ascii="Sylfaen" w:hAnsi="Sylfaen"/>
          <w:b/>
          <w:sz w:val="24"/>
          <w:szCs w:val="24"/>
          <w:lang w:val="ka-GE"/>
        </w:rPr>
        <w:t xml:space="preserve"> ფორმა</w:t>
      </w:r>
    </w:p>
    <w:p w14:paraId="13E5EA57" w14:textId="77777777" w:rsidR="00523942" w:rsidRPr="002F5598" w:rsidRDefault="00523942" w:rsidP="002F5598">
      <w:pPr>
        <w:spacing w:after="120" w:line="320" w:lineRule="atLeast"/>
        <w:jc w:val="both"/>
        <w:rPr>
          <w:rFonts w:ascii="Sylfaen" w:hAnsi="Sylfaen"/>
          <w:sz w:val="24"/>
          <w:szCs w:val="24"/>
          <w:lang w:val="ka-GE"/>
        </w:rPr>
      </w:pPr>
      <w:r w:rsidRPr="002F5598">
        <w:rPr>
          <w:rFonts w:ascii="Sylfaen" w:hAnsi="Sylfaen"/>
          <w:sz w:val="24"/>
          <w:szCs w:val="24"/>
          <w:lang w:val="ka-GE"/>
        </w:rPr>
        <w:t>ნაწლავში ხსნადი გარსით დაფარული ტაბლეტი.</w:t>
      </w:r>
    </w:p>
    <w:p w14:paraId="765BD02A" w14:textId="77777777" w:rsidR="00523942" w:rsidRPr="002F5598" w:rsidRDefault="00523942" w:rsidP="002F5598">
      <w:pPr>
        <w:spacing w:after="120" w:line="320" w:lineRule="atLeast"/>
        <w:jc w:val="both"/>
        <w:rPr>
          <w:rFonts w:ascii="Sylfaen" w:hAnsi="Sylfaen"/>
          <w:sz w:val="24"/>
          <w:szCs w:val="24"/>
          <w:lang w:val="ka-GE"/>
        </w:rPr>
      </w:pPr>
      <w:r w:rsidRPr="002F5598">
        <w:rPr>
          <w:rFonts w:ascii="Sylfaen" w:hAnsi="Sylfaen"/>
          <w:sz w:val="24"/>
          <w:szCs w:val="24"/>
          <w:lang w:val="ka-GE"/>
        </w:rPr>
        <w:t xml:space="preserve">ყვითელი, ოვალური, ორმხრივამოზნექილი, ნაწლავში ხსნადი გარსით დაფარული ტაბლეტი, გლუვი ორივე მხარეს. </w:t>
      </w:r>
    </w:p>
    <w:p w14:paraId="3B4DD3D1" w14:textId="77777777" w:rsidR="00523942" w:rsidRPr="002F5598" w:rsidRDefault="00523942" w:rsidP="002F5598">
      <w:pPr>
        <w:spacing w:after="120" w:line="320" w:lineRule="atLeast"/>
        <w:jc w:val="both"/>
        <w:rPr>
          <w:rFonts w:ascii="Sylfaen" w:hAnsi="Sylfaen"/>
          <w:sz w:val="24"/>
          <w:szCs w:val="24"/>
          <w:lang w:val="ka-GE"/>
        </w:rPr>
      </w:pPr>
    </w:p>
    <w:p w14:paraId="33C3DCCE" w14:textId="19E8742D" w:rsidR="00523942" w:rsidRPr="002F5598" w:rsidRDefault="002F5598" w:rsidP="002F5598">
      <w:pPr>
        <w:spacing w:after="120" w:line="320" w:lineRule="atLeast"/>
        <w:jc w:val="both"/>
        <w:rPr>
          <w:rFonts w:ascii="Sylfaen" w:hAnsi="Sylfaen"/>
          <w:b/>
          <w:sz w:val="24"/>
          <w:szCs w:val="24"/>
          <w:lang w:val="ka-GE"/>
        </w:rPr>
      </w:pPr>
      <w:r>
        <w:rPr>
          <w:rFonts w:ascii="Sylfaen" w:hAnsi="Sylfaen"/>
          <w:b/>
          <w:sz w:val="24"/>
          <w:szCs w:val="24"/>
          <w:lang w:val="ka-GE"/>
        </w:rPr>
        <w:t xml:space="preserve">4. </w:t>
      </w:r>
      <w:r w:rsidR="00523942" w:rsidRPr="002F5598">
        <w:rPr>
          <w:rFonts w:ascii="Sylfaen" w:hAnsi="Sylfaen"/>
          <w:b/>
          <w:sz w:val="24"/>
          <w:szCs w:val="24"/>
          <w:lang w:val="ka-GE"/>
        </w:rPr>
        <w:t>კლინიკური მახასიათებლები</w:t>
      </w:r>
    </w:p>
    <w:p w14:paraId="7BFAA98B" w14:textId="35DCDAF7" w:rsidR="00523942" w:rsidRPr="002F5598" w:rsidRDefault="002F5598" w:rsidP="002F5598">
      <w:pPr>
        <w:spacing w:after="120" w:line="320" w:lineRule="atLeast"/>
        <w:jc w:val="both"/>
        <w:rPr>
          <w:rFonts w:ascii="Sylfaen" w:hAnsi="Sylfaen"/>
          <w:b/>
          <w:sz w:val="24"/>
          <w:szCs w:val="24"/>
          <w:lang w:val="ka-GE"/>
        </w:rPr>
      </w:pPr>
      <w:r>
        <w:rPr>
          <w:rFonts w:ascii="Sylfaen" w:hAnsi="Sylfaen"/>
          <w:b/>
          <w:sz w:val="24"/>
          <w:szCs w:val="24"/>
          <w:lang w:val="ka-GE"/>
        </w:rPr>
        <w:t xml:space="preserve">4.1. </w:t>
      </w:r>
      <w:r w:rsidR="00523942" w:rsidRPr="002F5598">
        <w:rPr>
          <w:rFonts w:ascii="Sylfaen" w:hAnsi="Sylfaen"/>
          <w:b/>
          <w:sz w:val="24"/>
          <w:szCs w:val="24"/>
          <w:lang w:val="ka-GE"/>
        </w:rPr>
        <w:t>თერაპიული ჩვენებები</w:t>
      </w:r>
    </w:p>
    <w:p w14:paraId="5A472A1D" w14:textId="77777777" w:rsidR="00523942" w:rsidRPr="002F5598" w:rsidRDefault="00523942" w:rsidP="002F5598">
      <w:pPr>
        <w:spacing w:after="120" w:line="320" w:lineRule="atLeast"/>
        <w:jc w:val="both"/>
        <w:rPr>
          <w:rFonts w:ascii="Sylfaen" w:hAnsi="Sylfaen"/>
          <w:i/>
          <w:sz w:val="24"/>
          <w:szCs w:val="24"/>
          <w:lang w:val="ka-GE"/>
        </w:rPr>
      </w:pPr>
      <w:r w:rsidRPr="002F5598">
        <w:rPr>
          <w:rFonts w:ascii="Sylfaen" w:hAnsi="Sylfaen"/>
          <w:i/>
          <w:sz w:val="24"/>
          <w:szCs w:val="24"/>
          <w:lang w:val="ka-GE"/>
        </w:rPr>
        <w:t>მოზრდილები და მოზარდები 12 წელს ზემოთ:</w:t>
      </w:r>
    </w:p>
    <w:p w14:paraId="3FB3D808" w14:textId="32ADEDCB" w:rsidR="00523942" w:rsidRPr="002F5598" w:rsidRDefault="002F5598" w:rsidP="002F5598">
      <w:pPr>
        <w:spacing w:after="120" w:line="320" w:lineRule="atLeast"/>
        <w:jc w:val="both"/>
        <w:rPr>
          <w:rFonts w:ascii="Sylfaen" w:hAnsi="Sylfaen"/>
          <w:sz w:val="24"/>
          <w:szCs w:val="24"/>
          <w:lang w:val="ka-GE"/>
        </w:rPr>
      </w:pPr>
      <w:r>
        <w:rPr>
          <w:rFonts w:ascii="Sylfaen" w:hAnsi="Sylfaen"/>
          <w:sz w:val="24"/>
          <w:szCs w:val="24"/>
          <w:lang w:val="ka-GE"/>
        </w:rPr>
        <w:t xml:space="preserve">პრეპარატი </w:t>
      </w:r>
      <w:r w:rsidR="00523942" w:rsidRPr="002F5598">
        <w:rPr>
          <w:rFonts w:ascii="Sylfaen" w:hAnsi="Sylfaen"/>
          <w:sz w:val="24"/>
          <w:szCs w:val="24"/>
          <w:lang w:val="ka-GE"/>
        </w:rPr>
        <w:t xml:space="preserve">ნაჩვენებია </w:t>
      </w:r>
      <w:r>
        <w:rPr>
          <w:rFonts w:ascii="Sylfaen" w:hAnsi="Sylfaen"/>
          <w:sz w:val="24"/>
          <w:szCs w:val="24"/>
          <w:lang w:val="ka-GE"/>
        </w:rPr>
        <w:t>გასტროეზოფაგური</w:t>
      </w:r>
      <w:r w:rsidR="00523942" w:rsidRPr="002F5598">
        <w:rPr>
          <w:rFonts w:ascii="Sylfaen" w:hAnsi="Sylfaen"/>
          <w:sz w:val="24"/>
          <w:szCs w:val="24"/>
          <w:lang w:val="ka-GE"/>
        </w:rPr>
        <w:t xml:space="preserve"> რეფლუქსის სამკურნალოდ. </w:t>
      </w:r>
    </w:p>
    <w:p w14:paraId="717373F5" w14:textId="77777777" w:rsidR="00523942" w:rsidRPr="002F5598" w:rsidRDefault="00523942" w:rsidP="002F5598">
      <w:pPr>
        <w:spacing w:after="120" w:line="320" w:lineRule="atLeast"/>
        <w:jc w:val="both"/>
        <w:rPr>
          <w:rFonts w:ascii="Sylfaen" w:hAnsi="Sylfaen"/>
          <w:i/>
          <w:sz w:val="24"/>
          <w:szCs w:val="24"/>
          <w:lang w:val="ka-GE"/>
        </w:rPr>
      </w:pPr>
      <w:r w:rsidRPr="002F5598">
        <w:rPr>
          <w:rFonts w:ascii="Sylfaen" w:hAnsi="Sylfaen"/>
          <w:i/>
          <w:sz w:val="24"/>
          <w:szCs w:val="24"/>
          <w:lang w:val="ka-GE"/>
        </w:rPr>
        <w:t>მოზრდილები:</w:t>
      </w:r>
    </w:p>
    <w:p w14:paraId="75348206" w14:textId="3FDA667D" w:rsidR="00523942" w:rsidRPr="002F5598" w:rsidRDefault="002F5598" w:rsidP="002F5598">
      <w:pPr>
        <w:pStyle w:val="ListParagraph"/>
        <w:numPr>
          <w:ilvl w:val="0"/>
          <w:numId w:val="2"/>
        </w:numPr>
        <w:spacing w:after="120" w:line="320" w:lineRule="atLeast"/>
        <w:jc w:val="both"/>
        <w:rPr>
          <w:rFonts w:ascii="Sylfaen" w:hAnsi="Sylfaen"/>
          <w:sz w:val="24"/>
          <w:szCs w:val="24"/>
          <w:lang w:val="ka-GE"/>
        </w:rPr>
      </w:pPr>
      <w:r>
        <w:rPr>
          <w:rFonts w:ascii="Sylfaen" w:hAnsi="Sylfaen"/>
          <w:sz w:val="24"/>
          <w:szCs w:val="24"/>
          <w:lang w:val="ka-GE"/>
        </w:rPr>
        <w:t xml:space="preserve">პრეპარატი </w:t>
      </w:r>
      <w:r w:rsidR="00523942" w:rsidRPr="002F5598">
        <w:rPr>
          <w:rFonts w:ascii="Sylfaen" w:hAnsi="Sylfaen"/>
          <w:sz w:val="24"/>
          <w:szCs w:val="24"/>
          <w:lang w:val="ka-GE"/>
        </w:rPr>
        <w:t xml:space="preserve">ნაჩვენებია </w:t>
      </w:r>
      <w:r w:rsidR="00523942" w:rsidRPr="002F5598">
        <w:rPr>
          <w:rFonts w:ascii="Sylfaen" w:hAnsi="Sylfaen"/>
          <w:i/>
          <w:iCs/>
          <w:sz w:val="24"/>
          <w:szCs w:val="24"/>
          <w:lang w:val="ka-GE"/>
        </w:rPr>
        <w:t>Helicobacter pylori</w:t>
      </w:r>
      <w:r w:rsidRPr="002F5598">
        <w:rPr>
          <w:rFonts w:ascii="Sylfaen" w:hAnsi="Sylfaen"/>
          <w:sz w:val="24"/>
          <w:szCs w:val="24"/>
          <w:lang w:val="ka-GE"/>
        </w:rPr>
        <w:t>-ს</w:t>
      </w:r>
      <w:r w:rsidR="00523942" w:rsidRPr="002F5598">
        <w:rPr>
          <w:rFonts w:ascii="Sylfaen" w:hAnsi="Sylfaen"/>
          <w:sz w:val="24"/>
          <w:szCs w:val="24"/>
          <w:lang w:val="ka-GE"/>
        </w:rPr>
        <w:t xml:space="preserve"> (H. pylori) აღმოსაფხვრელად, აღნიშნულ მიკროორგანიზმთან ასოცირებული </w:t>
      </w:r>
      <w:r w:rsidRPr="002F5598">
        <w:rPr>
          <w:rFonts w:ascii="Sylfaen" w:hAnsi="Sylfaen"/>
          <w:sz w:val="24"/>
          <w:szCs w:val="24"/>
          <w:lang w:val="ka-GE"/>
        </w:rPr>
        <w:t>თორმეტგოჯა ნაწლავის</w:t>
      </w:r>
      <w:r>
        <w:rPr>
          <w:rFonts w:ascii="Sylfaen" w:hAnsi="Sylfaen"/>
          <w:sz w:val="24"/>
          <w:szCs w:val="24"/>
          <w:lang w:val="ka-GE"/>
        </w:rPr>
        <w:t>ა</w:t>
      </w:r>
      <w:r w:rsidRPr="002F5598">
        <w:rPr>
          <w:rFonts w:ascii="Sylfaen" w:hAnsi="Sylfaen"/>
          <w:sz w:val="24"/>
          <w:szCs w:val="24"/>
          <w:lang w:val="ka-GE"/>
        </w:rPr>
        <w:t xml:space="preserve"> </w:t>
      </w:r>
      <w:r w:rsidR="00523942" w:rsidRPr="002F5598">
        <w:rPr>
          <w:rFonts w:ascii="Sylfaen" w:hAnsi="Sylfaen"/>
          <w:sz w:val="24"/>
          <w:szCs w:val="24"/>
          <w:lang w:val="ka-GE"/>
        </w:rPr>
        <w:t xml:space="preserve">და </w:t>
      </w:r>
      <w:r w:rsidRPr="002F5598">
        <w:rPr>
          <w:rFonts w:ascii="Sylfaen" w:hAnsi="Sylfaen"/>
          <w:sz w:val="24"/>
          <w:szCs w:val="24"/>
          <w:lang w:val="ka-GE"/>
        </w:rPr>
        <w:t xml:space="preserve">კუჭის </w:t>
      </w:r>
      <w:r w:rsidR="00523942" w:rsidRPr="002F5598">
        <w:rPr>
          <w:rFonts w:ascii="Sylfaen" w:hAnsi="Sylfaen"/>
          <w:sz w:val="24"/>
          <w:szCs w:val="24"/>
          <w:lang w:val="ka-GE"/>
        </w:rPr>
        <w:t>წყლულის დროს, შესაბამის ანტიბიოტიკებთან კომბინაციაში,</w:t>
      </w:r>
    </w:p>
    <w:p w14:paraId="7A6D227A" w14:textId="091ECE40" w:rsidR="00523942" w:rsidRPr="002F5598" w:rsidRDefault="00523942" w:rsidP="002F5598">
      <w:pPr>
        <w:pStyle w:val="ListParagraph"/>
        <w:numPr>
          <w:ilvl w:val="0"/>
          <w:numId w:val="2"/>
        </w:numPr>
        <w:spacing w:after="120" w:line="320" w:lineRule="atLeast"/>
        <w:jc w:val="both"/>
        <w:rPr>
          <w:rFonts w:ascii="Sylfaen" w:hAnsi="Sylfaen"/>
          <w:sz w:val="24"/>
          <w:szCs w:val="24"/>
          <w:lang w:val="ka-GE"/>
        </w:rPr>
      </w:pPr>
      <w:r w:rsidRPr="002F5598">
        <w:rPr>
          <w:rFonts w:ascii="Sylfaen" w:hAnsi="Sylfaen"/>
          <w:sz w:val="24"/>
          <w:szCs w:val="24"/>
          <w:lang w:val="ka-GE"/>
        </w:rPr>
        <w:t>პეპტი</w:t>
      </w:r>
      <w:r w:rsidR="00803304">
        <w:rPr>
          <w:rFonts w:ascii="Sylfaen" w:hAnsi="Sylfaen"/>
          <w:sz w:val="24"/>
          <w:szCs w:val="24"/>
          <w:lang w:val="ka-GE"/>
        </w:rPr>
        <w:t>კ</w:t>
      </w:r>
      <w:r w:rsidRPr="002F5598">
        <w:rPr>
          <w:rFonts w:ascii="Sylfaen" w:hAnsi="Sylfaen"/>
          <w:sz w:val="24"/>
          <w:szCs w:val="24"/>
          <w:lang w:val="ka-GE"/>
        </w:rPr>
        <w:t xml:space="preserve">ური წყლულის დროს (კუჭისა და თორმეტგოჯა ნაწლავის წყლული), </w:t>
      </w:r>
    </w:p>
    <w:p w14:paraId="47D09DBA" w14:textId="77777777" w:rsidR="00523942" w:rsidRPr="002F5598" w:rsidRDefault="00523942" w:rsidP="002F5598">
      <w:pPr>
        <w:pStyle w:val="ListParagraph"/>
        <w:numPr>
          <w:ilvl w:val="0"/>
          <w:numId w:val="2"/>
        </w:numPr>
        <w:spacing w:after="120" w:line="320" w:lineRule="atLeast"/>
        <w:jc w:val="both"/>
        <w:rPr>
          <w:rFonts w:ascii="Sylfaen" w:hAnsi="Sylfaen"/>
          <w:sz w:val="24"/>
          <w:szCs w:val="24"/>
          <w:lang w:val="ka-GE"/>
        </w:rPr>
      </w:pPr>
      <w:r w:rsidRPr="002F5598">
        <w:rPr>
          <w:rFonts w:ascii="Sylfaen" w:hAnsi="Sylfaen"/>
          <w:sz w:val="24"/>
          <w:szCs w:val="24"/>
          <w:lang w:val="ka-GE"/>
        </w:rPr>
        <w:t xml:space="preserve">ზოლინგერ-ელისონის სინდრომისა და სხვა პათოლოგიური ჰიპერსეკრეტორული მდგომარეობების დროს. </w:t>
      </w:r>
    </w:p>
    <w:p w14:paraId="293FC8B4" w14:textId="77777777" w:rsidR="00523942" w:rsidRPr="002F5598" w:rsidRDefault="00523942" w:rsidP="002F5598">
      <w:pPr>
        <w:spacing w:after="120" w:line="320" w:lineRule="atLeast"/>
        <w:jc w:val="both"/>
        <w:rPr>
          <w:rFonts w:ascii="Sylfaen" w:hAnsi="Sylfaen"/>
          <w:sz w:val="24"/>
          <w:szCs w:val="24"/>
          <w:lang w:val="ka-GE"/>
        </w:rPr>
      </w:pPr>
    </w:p>
    <w:p w14:paraId="0F037CF5" w14:textId="6856D81B" w:rsidR="00523942" w:rsidRPr="00803304" w:rsidRDefault="00C864F7" w:rsidP="00803304">
      <w:pPr>
        <w:pStyle w:val="ListParagraph"/>
        <w:numPr>
          <w:ilvl w:val="1"/>
          <w:numId w:val="4"/>
        </w:numPr>
        <w:spacing w:after="120" w:line="320" w:lineRule="atLeast"/>
        <w:jc w:val="both"/>
        <w:rPr>
          <w:rFonts w:ascii="Sylfaen" w:hAnsi="Sylfaen"/>
          <w:b/>
          <w:sz w:val="24"/>
          <w:szCs w:val="24"/>
          <w:lang w:val="ka-GE"/>
        </w:rPr>
      </w:pPr>
      <w:r w:rsidRPr="00803304">
        <w:rPr>
          <w:rFonts w:ascii="Sylfaen" w:hAnsi="Sylfaen"/>
          <w:b/>
          <w:sz w:val="24"/>
          <w:szCs w:val="24"/>
          <w:lang w:val="ka-GE"/>
        </w:rPr>
        <w:t>დოზირება და მიღების მეთოდი</w:t>
      </w:r>
    </w:p>
    <w:p w14:paraId="13DD7522" w14:textId="47AA2A37" w:rsidR="00C864F7" w:rsidRPr="002F5598" w:rsidRDefault="00C864F7" w:rsidP="002F5598">
      <w:pPr>
        <w:spacing w:after="120" w:line="320" w:lineRule="atLeast"/>
        <w:jc w:val="both"/>
        <w:rPr>
          <w:rFonts w:ascii="Sylfaen" w:hAnsi="Sylfaen"/>
          <w:b/>
          <w:sz w:val="24"/>
          <w:szCs w:val="24"/>
          <w:lang w:val="ka-GE"/>
        </w:rPr>
      </w:pPr>
      <w:r w:rsidRPr="002F5598">
        <w:rPr>
          <w:rFonts w:ascii="Sylfaen" w:hAnsi="Sylfaen"/>
          <w:b/>
          <w:sz w:val="24"/>
          <w:szCs w:val="24"/>
          <w:lang w:val="ka-GE"/>
        </w:rPr>
        <w:t>დოზირება/მიღების სიხშირე და ხანგრძლივობა</w:t>
      </w:r>
      <w:r w:rsidR="00803304">
        <w:rPr>
          <w:rFonts w:ascii="Sylfaen" w:hAnsi="Sylfaen"/>
          <w:b/>
          <w:sz w:val="24"/>
          <w:szCs w:val="24"/>
          <w:lang w:val="ka-GE"/>
        </w:rPr>
        <w:t>:</w:t>
      </w:r>
    </w:p>
    <w:p w14:paraId="7B00F06A" w14:textId="6622620F" w:rsidR="00C864F7" w:rsidRPr="002F5598" w:rsidRDefault="00C864F7" w:rsidP="002F5598">
      <w:pPr>
        <w:spacing w:after="120" w:line="320" w:lineRule="atLeast"/>
        <w:jc w:val="both"/>
        <w:rPr>
          <w:rFonts w:ascii="Sylfaen" w:hAnsi="Sylfaen"/>
          <w:i/>
          <w:sz w:val="24"/>
          <w:szCs w:val="24"/>
          <w:lang w:val="ka-GE"/>
        </w:rPr>
      </w:pPr>
      <w:r w:rsidRPr="002F5598">
        <w:rPr>
          <w:rFonts w:ascii="Sylfaen" w:hAnsi="Sylfaen"/>
          <w:i/>
          <w:sz w:val="24"/>
          <w:szCs w:val="24"/>
          <w:lang w:val="ka-GE"/>
        </w:rPr>
        <w:t xml:space="preserve">მოზრდილები და მოზარდები 12 წელს ზემოთ: </w:t>
      </w:r>
    </w:p>
    <w:p w14:paraId="6E14005A" w14:textId="7269C719" w:rsidR="00C864F7" w:rsidRPr="002F5598" w:rsidRDefault="00C864F7" w:rsidP="002F5598">
      <w:pPr>
        <w:spacing w:after="120" w:line="320" w:lineRule="atLeast"/>
        <w:jc w:val="both"/>
        <w:rPr>
          <w:rFonts w:ascii="Sylfaen" w:hAnsi="Sylfaen"/>
          <w:sz w:val="24"/>
          <w:szCs w:val="24"/>
          <w:u w:val="single"/>
          <w:lang w:val="ka-GE"/>
        </w:rPr>
      </w:pPr>
      <w:r w:rsidRPr="002F5598">
        <w:rPr>
          <w:rFonts w:ascii="Sylfaen" w:hAnsi="Sylfaen"/>
          <w:sz w:val="24"/>
          <w:szCs w:val="24"/>
          <w:u w:val="single"/>
          <w:lang w:val="ka-GE"/>
        </w:rPr>
        <w:t>გასტროეზოფაგური რეფლუქს</w:t>
      </w:r>
      <w:r w:rsidR="00803304">
        <w:rPr>
          <w:rFonts w:ascii="Sylfaen" w:hAnsi="Sylfaen"/>
          <w:sz w:val="24"/>
          <w:szCs w:val="24"/>
          <w:u w:val="single"/>
          <w:lang w:val="ka-GE"/>
        </w:rPr>
        <w:t>ის</w:t>
      </w:r>
      <w:r w:rsidRPr="002F5598">
        <w:rPr>
          <w:rFonts w:ascii="Sylfaen" w:hAnsi="Sylfaen"/>
          <w:sz w:val="24"/>
          <w:szCs w:val="24"/>
          <w:u w:val="single"/>
          <w:lang w:val="ka-GE"/>
        </w:rPr>
        <w:t xml:space="preserve"> </w:t>
      </w:r>
      <w:r w:rsidR="00803304">
        <w:rPr>
          <w:rFonts w:ascii="Sylfaen" w:hAnsi="Sylfaen"/>
          <w:sz w:val="24"/>
          <w:szCs w:val="24"/>
          <w:u w:val="single"/>
          <w:lang w:val="ka-GE"/>
        </w:rPr>
        <w:t>შემთხვევაში</w:t>
      </w:r>
    </w:p>
    <w:p w14:paraId="0FD40461" w14:textId="5E1D9034" w:rsidR="00996688" w:rsidRDefault="00C864F7" w:rsidP="002F5598">
      <w:pPr>
        <w:spacing w:after="120" w:line="320" w:lineRule="atLeast"/>
        <w:jc w:val="both"/>
        <w:rPr>
          <w:rFonts w:ascii="Sylfaen" w:hAnsi="Sylfaen"/>
          <w:sz w:val="24"/>
          <w:szCs w:val="24"/>
          <w:lang w:val="ka-GE"/>
        </w:rPr>
      </w:pPr>
      <w:r w:rsidRPr="002F5598">
        <w:rPr>
          <w:rFonts w:ascii="Sylfaen" w:hAnsi="Sylfaen"/>
          <w:sz w:val="24"/>
          <w:szCs w:val="24"/>
          <w:lang w:val="ka-GE"/>
        </w:rPr>
        <w:lastRenderedPageBreak/>
        <w:t xml:space="preserve">რეკომენდებული დოზა </w:t>
      </w:r>
      <w:r w:rsidR="00803304">
        <w:rPr>
          <w:rFonts w:ascii="Sylfaen" w:hAnsi="Sylfaen"/>
          <w:sz w:val="24"/>
          <w:szCs w:val="24"/>
          <w:lang w:val="ka-GE"/>
        </w:rPr>
        <w:t>არის</w:t>
      </w:r>
      <w:r w:rsidRPr="002F5598">
        <w:rPr>
          <w:rFonts w:ascii="Sylfaen" w:hAnsi="Sylfaen"/>
          <w:sz w:val="24"/>
          <w:szCs w:val="24"/>
          <w:lang w:val="ka-GE"/>
        </w:rPr>
        <w:t xml:space="preserve"> </w:t>
      </w:r>
      <w:r w:rsidR="00975021">
        <w:rPr>
          <w:rFonts w:ascii="Sylfaen" w:hAnsi="Sylfaen"/>
          <w:sz w:val="24"/>
          <w:szCs w:val="24"/>
          <w:lang w:val="ka-GE"/>
        </w:rPr>
        <w:t>სტამიკი</w:t>
      </w:r>
      <w:r w:rsidRPr="002F5598">
        <w:rPr>
          <w:rFonts w:ascii="Sylfaen" w:hAnsi="Sylfaen"/>
          <w:sz w:val="24"/>
          <w:szCs w:val="24"/>
          <w:vertAlign w:val="superscript"/>
          <w:lang w:val="ka-GE"/>
        </w:rPr>
        <w:t xml:space="preserve"> </w:t>
      </w:r>
      <w:r w:rsidRPr="002F5598">
        <w:rPr>
          <w:rFonts w:ascii="Sylfaen" w:hAnsi="Sylfaen"/>
          <w:sz w:val="24"/>
          <w:szCs w:val="24"/>
          <w:lang w:val="ka-GE"/>
        </w:rPr>
        <w:t>40 მგ ნაწლავში ხსნადი გარსით დაფარული 1 ტაბლეტი დღეში. ზოგ შემთხვევაში, დოზა შეიძლება გაორმაგდეს (</w:t>
      </w:r>
      <w:r w:rsidR="00975021">
        <w:rPr>
          <w:rFonts w:ascii="Sylfaen" w:hAnsi="Sylfaen"/>
          <w:sz w:val="24"/>
          <w:szCs w:val="24"/>
          <w:lang w:val="ka-GE"/>
        </w:rPr>
        <w:t>სტამიკი</w:t>
      </w:r>
      <w:r w:rsidRPr="002F5598">
        <w:rPr>
          <w:rFonts w:ascii="Sylfaen" w:hAnsi="Sylfaen"/>
          <w:sz w:val="24"/>
          <w:szCs w:val="24"/>
          <w:vertAlign w:val="superscript"/>
          <w:lang w:val="ka-GE"/>
        </w:rPr>
        <w:t xml:space="preserve"> </w:t>
      </w:r>
      <w:r w:rsidRPr="002F5598">
        <w:rPr>
          <w:rFonts w:ascii="Sylfaen" w:hAnsi="Sylfaen"/>
          <w:sz w:val="24"/>
          <w:szCs w:val="24"/>
          <w:lang w:val="ka-GE"/>
        </w:rPr>
        <w:t xml:space="preserve">40 მგ ნაწლავში ხსნადი გარსით დაფარული 2 ტაბლეტი დღეში). </w:t>
      </w:r>
      <w:r w:rsidR="00803304">
        <w:rPr>
          <w:rFonts w:ascii="Sylfaen" w:hAnsi="Sylfaen"/>
          <w:sz w:val="24"/>
          <w:szCs w:val="24"/>
          <w:lang w:val="ka-GE"/>
        </w:rPr>
        <w:t xml:space="preserve">იმ </w:t>
      </w:r>
      <w:r w:rsidRPr="002F5598">
        <w:rPr>
          <w:rFonts w:ascii="Sylfaen" w:hAnsi="Sylfaen"/>
          <w:sz w:val="24"/>
          <w:szCs w:val="24"/>
          <w:lang w:val="ka-GE"/>
        </w:rPr>
        <w:t xml:space="preserve">პაციენტებისათვის, ვისაც 4-კვირიანი მკურნალობის შემდეგ გაუმჯობესება არ აღენიშნება, მიზანშეწონილია მკურნალობის გაგრძელება </w:t>
      </w:r>
      <w:r w:rsidR="00803304">
        <w:rPr>
          <w:rFonts w:ascii="Sylfaen" w:hAnsi="Sylfaen"/>
          <w:sz w:val="24"/>
          <w:szCs w:val="24"/>
          <w:lang w:val="ka-GE"/>
        </w:rPr>
        <w:t>დამატებით</w:t>
      </w:r>
      <w:r w:rsidRPr="002F5598">
        <w:rPr>
          <w:rFonts w:ascii="Sylfaen" w:hAnsi="Sylfaen"/>
          <w:sz w:val="24"/>
          <w:szCs w:val="24"/>
          <w:lang w:val="ka-GE"/>
        </w:rPr>
        <w:t xml:space="preserve"> 4 კვირით. </w:t>
      </w:r>
    </w:p>
    <w:p w14:paraId="3EF56BBD" w14:textId="77777777" w:rsidR="004B0484" w:rsidRPr="002F5598" w:rsidRDefault="004B0484" w:rsidP="002F5598">
      <w:pPr>
        <w:spacing w:after="120" w:line="320" w:lineRule="atLeast"/>
        <w:jc w:val="both"/>
        <w:rPr>
          <w:rFonts w:ascii="Sylfaen" w:hAnsi="Sylfaen"/>
          <w:sz w:val="24"/>
          <w:szCs w:val="24"/>
          <w:lang w:val="ka-GE"/>
        </w:rPr>
      </w:pPr>
    </w:p>
    <w:p w14:paraId="53B8BB21" w14:textId="77777777" w:rsidR="00996688" w:rsidRPr="002F5598" w:rsidRDefault="00996688" w:rsidP="002F5598">
      <w:pPr>
        <w:spacing w:after="120" w:line="320" w:lineRule="atLeast"/>
        <w:jc w:val="both"/>
        <w:rPr>
          <w:rFonts w:ascii="Sylfaen" w:hAnsi="Sylfaen"/>
          <w:i/>
          <w:sz w:val="24"/>
          <w:szCs w:val="24"/>
          <w:lang w:val="ka-GE"/>
        </w:rPr>
      </w:pPr>
      <w:r w:rsidRPr="002F5598">
        <w:rPr>
          <w:rFonts w:ascii="Sylfaen" w:hAnsi="Sylfaen"/>
          <w:i/>
          <w:sz w:val="24"/>
          <w:szCs w:val="24"/>
          <w:lang w:val="ka-GE"/>
        </w:rPr>
        <w:t>მოზრდილები:</w:t>
      </w:r>
    </w:p>
    <w:p w14:paraId="70EFBC2C" w14:textId="29FB9E54" w:rsidR="00996688" w:rsidRPr="002F5598" w:rsidRDefault="00996688" w:rsidP="002F5598">
      <w:pPr>
        <w:spacing w:after="120" w:line="320" w:lineRule="atLeast"/>
        <w:jc w:val="both"/>
        <w:rPr>
          <w:rFonts w:ascii="Sylfaen" w:hAnsi="Sylfaen"/>
          <w:sz w:val="24"/>
          <w:szCs w:val="24"/>
          <w:u w:val="single"/>
          <w:lang w:val="ka-GE"/>
        </w:rPr>
      </w:pPr>
      <w:r w:rsidRPr="002F5598">
        <w:rPr>
          <w:rFonts w:ascii="Sylfaen" w:hAnsi="Sylfaen"/>
          <w:i/>
          <w:sz w:val="24"/>
          <w:szCs w:val="24"/>
          <w:u w:val="single"/>
          <w:lang w:val="en-US"/>
        </w:rPr>
        <w:t>H.</w:t>
      </w:r>
      <w:r w:rsidR="00C830EF">
        <w:rPr>
          <w:rFonts w:ascii="Sylfaen" w:hAnsi="Sylfaen"/>
          <w:i/>
          <w:sz w:val="24"/>
          <w:szCs w:val="24"/>
          <w:u w:val="single"/>
          <w:lang w:val="ka-GE"/>
        </w:rPr>
        <w:t xml:space="preserve"> </w:t>
      </w:r>
      <w:r w:rsidRPr="002F5598">
        <w:rPr>
          <w:rFonts w:ascii="Sylfaen" w:hAnsi="Sylfaen"/>
          <w:i/>
          <w:sz w:val="24"/>
          <w:szCs w:val="24"/>
          <w:u w:val="single"/>
          <w:lang w:val="en-US"/>
        </w:rPr>
        <w:t>pylori</w:t>
      </w:r>
      <w:r w:rsidRPr="002F5598">
        <w:rPr>
          <w:rFonts w:ascii="Sylfaen" w:hAnsi="Sylfaen"/>
          <w:sz w:val="24"/>
          <w:szCs w:val="24"/>
          <w:u w:val="single"/>
          <w:lang w:val="en-US"/>
        </w:rPr>
        <w:t>-</w:t>
      </w:r>
      <w:r w:rsidRPr="002F5598">
        <w:rPr>
          <w:rFonts w:ascii="Sylfaen" w:hAnsi="Sylfaen"/>
          <w:sz w:val="24"/>
          <w:szCs w:val="24"/>
          <w:u w:val="single"/>
          <w:lang w:val="ka-GE"/>
        </w:rPr>
        <w:t xml:space="preserve">ს აღმოფხვრა ორ </w:t>
      </w:r>
      <w:r w:rsidR="00C830EF">
        <w:rPr>
          <w:rFonts w:ascii="Sylfaen" w:hAnsi="Sylfaen"/>
          <w:sz w:val="24"/>
          <w:szCs w:val="24"/>
          <w:u w:val="single"/>
          <w:lang w:val="ka-GE"/>
        </w:rPr>
        <w:t>შესაბამის</w:t>
      </w:r>
      <w:r w:rsidRPr="002F5598">
        <w:rPr>
          <w:rFonts w:ascii="Sylfaen" w:hAnsi="Sylfaen"/>
          <w:sz w:val="24"/>
          <w:szCs w:val="24"/>
          <w:u w:val="single"/>
          <w:lang w:val="ka-GE"/>
        </w:rPr>
        <w:t xml:space="preserve"> ანტიბიოტიკთან კომბინაციაში</w:t>
      </w:r>
    </w:p>
    <w:p w14:paraId="481C335C" w14:textId="7B6BE624" w:rsidR="00A26F63" w:rsidRPr="002F5598" w:rsidRDefault="00996688" w:rsidP="002F5598">
      <w:pPr>
        <w:spacing w:after="120" w:line="320" w:lineRule="atLeast"/>
        <w:jc w:val="both"/>
        <w:rPr>
          <w:rFonts w:ascii="Sylfaen" w:hAnsi="Sylfaen"/>
          <w:sz w:val="24"/>
          <w:szCs w:val="24"/>
          <w:lang w:val="ka-GE"/>
        </w:rPr>
      </w:pPr>
      <w:r w:rsidRPr="002F5598">
        <w:rPr>
          <w:rFonts w:ascii="Sylfaen" w:hAnsi="Sylfaen"/>
          <w:sz w:val="24"/>
          <w:szCs w:val="24"/>
          <w:lang w:val="ka-GE"/>
        </w:rPr>
        <w:t xml:space="preserve">კუჭისა და თორმეტგოჯა ნაწლავის წყლულის მქონე </w:t>
      </w:r>
      <w:r w:rsidRPr="002F5598">
        <w:rPr>
          <w:rFonts w:ascii="Sylfaen" w:hAnsi="Sylfaen"/>
          <w:i/>
          <w:sz w:val="24"/>
          <w:szCs w:val="24"/>
          <w:lang w:val="en-US"/>
        </w:rPr>
        <w:t>H.</w:t>
      </w:r>
      <w:r w:rsidR="00C830EF">
        <w:rPr>
          <w:rFonts w:ascii="Sylfaen" w:hAnsi="Sylfaen"/>
          <w:i/>
          <w:sz w:val="24"/>
          <w:szCs w:val="24"/>
          <w:lang w:val="ka-GE"/>
        </w:rPr>
        <w:t xml:space="preserve"> </w:t>
      </w:r>
      <w:r w:rsidRPr="002F5598">
        <w:rPr>
          <w:rFonts w:ascii="Sylfaen" w:hAnsi="Sylfaen"/>
          <w:i/>
          <w:sz w:val="24"/>
          <w:szCs w:val="24"/>
          <w:lang w:val="en-US"/>
        </w:rPr>
        <w:t>pylori</w:t>
      </w:r>
      <w:r w:rsidRPr="002F5598">
        <w:rPr>
          <w:rFonts w:ascii="Sylfaen" w:hAnsi="Sylfaen"/>
          <w:sz w:val="24"/>
          <w:szCs w:val="24"/>
          <w:lang w:val="ka-GE"/>
        </w:rPr>
        <w:t xml:space="preserve"> დადებით პაციენტებში, ფაქტორის მოცილების მიზნით გამოიყენება კომბინაციური თერაპია</w:t>
      </w:r>
      <w:r w:rsidR="00A26F63" w:rsidRPr="002F5598">
        <w:rPr>
          <w:rFonts w:ascii="Sylfaen" w:hAnsi="Sylfaen"/>
          <w:sz w:val="24"/>
          <w:szCs w:val="24"/>
          <w:lang w:val="ka-GE"/>
        </w:rPr>
        <w:t>.</w:t>
      </w:r>
      <w:r w:rsidRPr="002F5598">
        <w:rPr>
          <w:rFonts w:ascii="Sylfaen" w:hAnsi="Sylfaen"/>
          <w:sz w:val="24"/>
          <w:szCs w:val="24"/>
          <w:lang w:val="ka-GE"/>
        </w:rPr>
        <w:t xml:space="preserve"> რეზისტენტობ</w:t>
      </w:r>
      <w:r w:rsidR="00A26F63" w:rsidRPr="002F5598">
        <w:rPr>
          <w:rFonts w:ascii="Sylfaen" w:hAnsi="Sylfaen"/>
          <w:sz w:val="24"/>
          <w:szCs w:val="24"/>
          <w:lang w:val="ka-GE"/>
        </w:rPr>
        <w:t>ა</w:t>
      </w:r>
      <w:r w:rsidRPr="002F5598">
        <w:rPr>
          <w:rFonts w:ascii="Sylfaen" w:hAnsi="Sylfaen"/>
          <w:sz w:val="24"/>
          <w:szCs w:val="24"/>
          <w:lang w:val="ka-GE"/>
        </w:rPr>
        <w:t xml:space="preserve">სა და შესაბამისი ანტიბიოტიკების </w:t>
      </w:r>
      <w:r w:rsidR="00A26F63" w:rsidRPr="002F5598">
        <w:rPr>
          <w:rFonts w:ascii="Sylfaen" w:hAnsi="Sylfaen"/>
          <w:sz w:val="24"/>
          <w:szCs w:val="24"/>
          <w:lang w:val="ka-GE"/>
        </w:rPr>
        <w:t>დანიშვნასთან დაკავშირებით მხედველობაში უნდა იქნას მიღებული ოფიციალური ადგილობრივი მითითებები.</w:t>
      </w:r>
      <w:r w:rsidRPr="002F5598">
        <w:rPr>
          <w:rFonts w:ascii="Sylfaen" w:hAnsi="Sylfaen"/>
          <w:sz w:val="24"/>
          <w:szCs w:val="24"/>
          <w:lang w:val="ka-GE"/>
        </w:rPr>
        <w:t xml:space="preserve"> </w:t>
      </w:r>
      <w:r w:rsidR="00A26F63" w:rsidRPr="002F5598">
        <w:rPr>
          <w:rFonts w:ascii="Sylfaen" w:hAnsi="Sylfaen"/>
          <w:sz w:val="24"/>
          <w:szCs w:val="24"/>
          <w:lang w:val="ka-GE"/>
        </w:rPr>
        <w:t>რეზისტენტობის ხასიათიდან</w:t>
      </w:r>
      <w:r w:rsidRPr="002F5598">
        <w:rPr>
          <w:rFonts w:ascii="Sylfaen" w:hAnsi="Sylfaen"/>
          <w:sz w:val="24"/>
          <w:szCs w:val="24"/>
          <w:lang w:val="ka-GE"/>
        </w:rPr>
        <w:t xml:space="preserve"> გამომდინარე, </w:t>
      </w:r>
      <w:r w:rsidRPr="002F5598">
        <w:rPr>
          <w:rFonts w:ascii="Sylfaen" w:hAnsi="Sylfaen"/>
          <w:i/>
          <w:sz w:val="24"/>
          <w:szCs w:val="24"/>
          <w:lang w:val="ka-GE"/>
        </w:rPr>
        <w:t>H. pylori</w:t>
      </w:r>
      <w:r w:rsidR="00C830EF">
        <w:rPr>
          <w:rFonts w:ascii="Sylfaen" w:hAnsi="Sylfaen"/>
          <w:sz w:val="24"/>
          <w:szCs w:val="24"/>
          <w:lang w:val="ka-GE"/>
        </w:rPr>
        <w:t>-</w:t>
      </w:r>
      <w:r w:rsidRPr="002F5598">
        <w:rPr>
          <w:rFonts w:ascii="Sylfaen" w:hAnsi="Sylfaen"/>
          <w:sz w:val="24"/>
          <w:szCs w:val="24"/>
          <w:lang w:val="ka-GE"/>
        </w:rPr>
        <w:t xml:space="preserve">ს აღმოსაფხვრელად შეიძლება შემდეგი კომბინაციების </w:t>
      </w:r>
      <w:r w:rsidR="00A26F63" w:rsidRPr="002F5598">
        <w:rPr>
          <w:rFonts w:ascii="Sylfaen" w:hAnsi="Sylfaen"/>
          <w:sz w:val="24"/>
          <w:szCs w:val="24"/>
          <w:lang w:val="ka-GE"/>
        </w:rPr>
        <w:t>გამოყენება:</w:t>
      </w:r>
    </w:p>
    <w:p w14:paraId="7CEB2563" w14:textId="2DE1F4F0" w:rsidR="00A26F63" w:rsidRPr="002F5598" w:rsidRDefault="00A26F63" w:rsidP="00C830EF">
      <w:pPr>
        <w:spacing w:after="120" w:line="320" w:lineRule="atLeast"/>
        <w:ind w:left="360" w:hanging="360"/>
        <w:jc w:val="both"/>
        <w:rPr>
          <w:rFonts w:ascii="Sylfaen" w:hAnsi="Sylfaen"/>
          <w:sz w:val="24"/>
          <w:szCs w:val="24"/>
          <w:lang w:val="ka-GE"/>
        </w:rPr>
      </w:pPr>
      <w:r w:rsidRPr="002F5598">
        <w:rPr>
          <w:rFonts w:ascii="Sylfaen" w:hAnsi="Sylfaen"/>
          <w:sz w:val="24"/>
          <w:szCs w:val="24"/>
          <w:lang w:val="ka-GE"/>
        </w:rPr>
        <w:t xml:space="preserve">ა) </w:t>
      </w:r>
      <w:r w:rsidR="00C830EF">
        <w:rPr>
          <w:rFonts w:ascii="Sylfaen" w:hAnsi="Sylfaen"/>
          <w:sz w:val="24"/>
          <w:szCs w:val="24"/>
          <w:lang w:val="ka-GE"/>
        </w:rPr>
        <w:tab/>
      </w:r>
      <w:r w:rsidR="00975021">
        <w:rPr>
          <w:rFonts w:ascii="Sylfaen" w:hAnsi="Sylfaen"/>
          <w:sz w:val="24"/>
          <w:szCs w:val="24"/>
          <w:lang w:val="ka-GE"/>
        </w:rPr>
        <w:t>სტამიკი</w:t>
      </w:r>
      <w:r w:rsidRPr="002F5598">
        <w:rPr>
          <w:rFonts w:ascii="Sylfaen" w:hAnsi="Sylfaen"/>
          <w:sz w:val="24"/>
          <w:szCs w:val="24"/>
          <w:vertAlign w:val="superscript"/>
          <w:lang w:val="ka-GE"/>
        </w:rPr>
        <w:t xml:space="preserve"> </w:t>
      </w:r>
      <w:r w:rsidRPr="002F5598">
        <w:rPr>
          <w:rFonts w:ascii="Sylfaen" w:hAnsi="Sylfaen"/>
          <w:sz w:val="24"/>
          <w:szCs w:val="24"/>
          <w:lang w:val="ka-GE"/>
        </w:rPr>
        <w:t xml:space="preserve">40 მგ ნაწლავში ხსნადი გარსით დაფარული </w:t>
      </w:r>
      <w:r w:rsidR="00C830EF">
        <w:rPr>
          <w:rFonts w:ascii="Sylfaen" w:hAnsi="Sylfaen"/>
          <w:sz w:val="24"/>
          <w:szCs w:val="24"/>
          <w:lang w:val="ka-GE"/>
        </w:rPr>
        <w:t>ერთი</w:t>
      </w:r>
      <w:r w:rsidRPr="002F5598">
        <w:rPr>
          <w:rFonts w:ascii="Sylfaen" w:hAnsi="Sylfaen"/>
          <w:sz w:val="24"/>
          <w:szCs w:val="24"/>
          <w:lang w:val="ka-GE"/>
        </w:rPr>
        <w:t xml:space="preserve"> ტაბლეტი დღეში ორჯერ</w:t>
      </w:r>
    </w:p>
    <w:p w14:paraId="6406466A" w14:textId="77777777" w:rsidR="00A26F63" w:rsidRPr="002F5598" w:rsidRDefault="00A26F63" w:rsidP="00C830EF">
      <w:pPr>
        <w:spacing w:after="0" w:line="320" w:lineRule="atLeast"/>
        <w:ind w:left="360"/>
        <w:jc w:val="both"/>
        <w:rPr>
          <w:rFonts w:ascii="Sylfaen" w:hAnsi="Sylfaen"/>
          <w:sz w:val="24"/>
          <w:szCs w:val="24"/>
          <w:lang w:val="ka-GE"/>
        </w:rPr>
      </w:pPr>
      <w:r w:rsidRPr="002F5598">
        <w:rPr>
          <w:rFonts w:ascii="Sylfaen" w:hAnsi="Sylfaen"/>
          <w:sz w:val="24"/>
          <w:szCs w:val="24"/>
          <w:lang w:val="ka-GE"/>
        </w:rPr>
        <w:t>+ 1000 მგ ამოქსიცილინი დღეში ორჯერ</w:t>
      </w:r>
    </w:p>
    <w:p w14:paraId="22A4E99A" w14:textId="1A54B849" w:rsidR="00A26F63" w:rsidRPr="002F5598" w:rsidRDefault="00A26F63" w:rsidP="00C830EF">
      <w:pPr>
        <w:spacing w:after="120" w:line="320" w:lineRule="atLeast"/>
        <w:ind w:left="360"/>
        <w:jc w:val="both"/>
        <w:rPr>
          <w:rFonts w:ascii="Sylfaen" w:hAnsi="Sylfaen"/>
          <w:sz w:val="24"/>
          <w:szCs w:val="24"/>
          <w:lang w:val="ka-GE"/>
        </w:rPr>
      </w:pPr>
      <w:r w:rsidRPr="002F5598">
        <w:rPr>
          <w:rFonts w:ascii="Sylfaen" w:hAnsi="Sylfaen"/>
          <w:sz w:val="24"/>
          <w:szCs w:val="24"/>
          <w:lang w:val="ka-GE"/>
        </w:rPr>
        <w:t>+ 500 მგ კლარი</w:t>
      </w:r>
      <w:r w:rsidR="00C830EF">
        <w:rPr>
          <w:rFonts w:ascii="Sylfaen" w:hAnsi="Sylfaen"/>
          <w:sz w:val="24"/>
          <w:szCs w:val="24"/>
          <w:lang w:val="ka-GE"/>
        </w:rPr>
        <w:t>თ</w:t>
      </w:r>
      <w:r w:rsidRPr="002F5598">
        <w:rPr>
          <w:rFonts w:ascii="Sylfaen" w:hAnsi="Sylfaen"/>
          <w:sz w:val="24"/>
          <w:szCs w:val="24"/>
          <w:lang w:val="ka-GE"/>
        </w:rPr>
        <w:t>რომიცინი დღეში ორჯერ</w:t>
      </w:r>
    </w:p>
    <w:p w14:paraId="2BA27F4E" w14:textId="1D9BC7E2" w:rsidR="00A26F63" w:rsidRPr="002F5598" w:rsidRDefault="00A26F63" w:rsidP="00C830EF">
      <w:pPr>
        <w:spacing w:after="120" w:line="320" w:lineRule="atLeast"/>
        <w:ind w:left="360" w:hanging="360"/>
        <w:jc w:val="both"/>
        <w:rPr>
          <w:rFonts w:ascii="Sylfaen" w:hAnsi="Sylfaen"/>
          <w:sz w:val="24"/>
          <w:szCs w:val="24"/>
          <w:lang w:val="ka-GE"/>
        </w:rPr>
      </w:pPr>
      <w:r w:rsidRPr="002F5598">
        <w:rPr>
          <w:rFonts w:ascii="Sylfaen" w:hAnsi="Sylfaen"/>
          <w:sz w:val="24"/>
          <w:szCs w:val="24"/>
          <w:lang w:val="ka-GE"/>
        </w:rPr>
        <w:t xml:space="preserve">ბ) </w:t>
      </w:r>
      <w:r w:rsidR="00C830EF">
        <w:rPr>
          <w:rFonts w:ascii="Sylfaen" w:hAnsi="Sylfaen"/>
          <w:sz w:val="24"/>
          <w:szCs w:val="24"/>
          <w:lang w:val="ka-GE"/>
        </w:rPr>
        <w:tab/>
      </w:r>
      <w:r w:rsidR="00975021">
        <w:rPr>
          <w:rFonts w:ascii="Sylfaen" w:hAnsi="Sylfaen"/>
          <w:sz w:val="24"/>
          <w:szCs w:val="24"/>
          <w:lang w:val="ka-GE"/>
        </w:rPr>
        <w:t>სტამიკი</w:t>
      </w:r>
      <w:r w:rsidRPr="002F5598">
        <w:rPr>
          <w:rFonts w:ascii="Sylfaen" w:hAnsi="Sylfaen"/>
          <w:sz w:val="24"/>
          <w:szCs w:val="24"/>
          <w:vertAlign w:val="superscript"/>
          <w:lang w:val="ka-GE"/>
        </w:rPr>
        <w:t xml:space="preserve"> </w:t>
      </w:r>
      <w:r w:rsidRPr="002F5598">
        <w:rPr>
          <w:rFonts w:ascii="Sylfaen" w:hAnsi="Sylfaen"/>
          <w:sz w:val="24"/>
          <w:szCs w:val="24"/>
          <w:lang w:val="ka-GE"/>
        </w:rPr>
        <w:t xml:space="preserve">40 მგ ნაწლავში ხსნადი გარსით დაფარული </w:t>
      </w:r>
      <w:r w:rsidR="00C830EF">
        <w:rPr>
          <w:rFonts w:ascii="Sylfaen" w:hAnsi="Sylfaen"/>
          <w:sz w:val="24"/>
          <w:szCs w:val="24"/>
          <w:lang w:val="ka-GE"/>
        </w:rPr>
        <w:t>ერთი</w:t>
      </w:r>
      <w:r w:rsidRPr="002F5598">
        <w:rPr>
          <w:rFonts w:ascii="Sylfaen" w:hAnsi="Sylfaen"/>
          <w:sz w:val="24"/>
          <w:szCs w:val="24"/>
          <w:lang w:val="ka-GE"/>
        </w:rPr>
        <w:t xml:space="preserve"> ტაბლეტი დღეში ორჯერ</w:t>
      </w:r>
      <w:r w:rsidR="00C830EF">
        <w:rPr>
          <w:rFonts w:ascii="Sylfaen" w:hAnsi="Sylfaen"/>
          <w:sz w:val="24"/>
          <w:szCs w:val="24"/>
          <w:lang w:val="ka-GE"/>
        </w:rPr>
        <w:t>+</w:t>
      </w:r>
    </w:p>
    <w:p w14:paraId="13FA9C52" w14:textId="77777777" w:rsidR="00A26F63" w:rsidRPr="002F5598" w:rsidRDefault="00A26F63" w:rsidP="00C830EF">
      <w:pPr>
        <w:spacing w:after="0" w:line="320" w:lineRule="atLeast"/>
        <w:ind w:left="360"/>
        <w:jc w:val="both"/>
        <w:rPr>
          <w:rFonts w:ascii="Sylfaen" w:hAnsi="Sylfaen"/>
          <w:sz w:val="24"/>
          <w:szCs w:val="24"/>
          <w:lang w:val="ka-GE"/>
        </w:rPr>
      </w:pPr>
      <w:r w:rsidRPr="002F5598">
        <w:rPr>
          <w:rFonts w:ascii="Sylfaen" w:hAnsi="Sylfaen"/>
          <w:sz w:val="24"/>
          <w:szCs w:val="24"/>
          <w:lang w:val="ka-GE"/>
        </w:rPr>
        <w:t>+ 400-500 მგ მეტრონიდაზოლი (ან 500 მგ ტინიდაზოლი) დღეში ორჯერ</w:t>
      </w:r>
    </w:p>
    <w:p w14:paraId="4130ACCF" w14:textId="45C56DCB" w:rsidR="00A26F63" w:rsidRPr="002F5598" w:rsidRDefault="00A26F63" w:rsidP="00C830EF">
      <w:pPr>
        <w:spacing w:after="120" w:line="320" w:lineRule="atLeast"/>
        <w:ind w:left="360"/>
        <w:jc w:val="both"/>
        <w:rPr>
          <w:rFonts w:ascii="Sylfaen" w:hAnsi="Sylfaen"/>
          <w:sz w:val="24"/>
          <w:szCs w:val="24"/>
          <w:lang w:val="ka-GE"/>
        </w:rPr>
      </w:pPr>
      <w:r w:rsidRPr="002F5598">
        <w:rPr>
          <w:rFonts w:ascii="Sylfaen" w:hAnsi="Sylfaen"/>
          <w:sz w:val="24"/>
          <w:szCs w:val="24"/>
          <w:lang w:val="ka-GE"/>
        </w:rPr>
        <w:t>+ 250-500 მგ კლარი</w:t>
      </w:r>
      <w:r w:rsidR="00C830EF">
        <w:rPr>
          <w:rFonts w:ascii="Sylfaen" w:hAnsi="Sylfaen"/>
          <w:sz w:val="24"/>
          <w:szCs w:val="24"/>
          <w:lang w:val="ka-GE"/>
        </w:rPr>
        <w:t>თ</w:t>
      </w:r>
      <w:r w:rsidRPr="002F5598">
        <w:rPr>
          <w:rFonts w:ascii="Sylfaen" w:hAnsi="Sylfaen"/>
          <w:sz w:val="24"/>
          <w:szCs w:val="24"/>
          <w:lang w:val="ka-GE"/>
        </w:rPr>
        <w:t>რომიცინი დღეში ორჯერ</w:t>
      </w:r>
    </w:p>
    <w:p w14:paraId="036247DC" w14:textId="1FDEFF27" w:rsidR="00A26F63" w:rsidRPr="002F5598" w:rsidRDefault="00A26F63" w:rsidP="00C830EF">
      <w:pPr>
        <w:spacing w:after="120" w:line="320" w:lineRule="atLeast"/>
        <w:ind w:left="360" w:hanging="360"/>
        <w:jc w:val="both"/>
        <w:rPr>
          <w:rFonts w:ascii="Sylfaen" w:hAnsi="Sylfaen"/>
          <w:sz w:val="24"/>
          <w:szCs w:val="24"/>
          <w:lang w:val="ka-GE"/>
        </w:rPr>
      </w:pPr>
      <w:r w:rsidRPr="002F5598">
        <w:rPr>
          <w:rFonts w:ascii="Sylfaen" w:hAnsi="Sylfaen"/>
          <w:sz w:val="24"/>
          <w:szCs w:val="24"/>
          <w:lang w:val="ka-GE"/>
        </w:rPr>
        <w:t xml:space="preserve">გ) </w:t>
      </w:r>
      <w:r w:rsidR="00C830EF">
        <w:rPr>
          <w:rFonts w:ascii="Sylfaen" w:hAnsi="Sylfaen"/>
          <w:sz w:val="24"/>
          <w:szCs w:val="24"/>
          <w:lang w:val="ka-GE"/>
        </w:rPr>
        <w:tab/>
      </w:r>
      <w:r w:rsidR="00975021">
        <w:rPr>
          <w:rFonts w:ascii="Sylfaen" w:hAnsi="Sylfaen"/>
          <w:sz w:val="24"/>
          <w:szCs w:val="24"/>
          <w:lang w:val="ka-GE"/>
        </w:rPr>
        <w:t>სტამიკი</w:t>
      </w:r>
      <w:r w:rsidRPr="002F5598">
        <w:rPr>
          <w:rFonts w:ascii="Sylfaen" w:hAnsi="Sylfaen"/>
          <w:sz w:val="24"/>
          <w:szCs w:val="24"/>
          <w:vertAlign w:val="superscript"/>
          <w:lang w:val="ka-GE"/>
        </w:rPr>
        <w:t xml:space="preserve"> </w:t>
      </w:r>
      <w:r w:rsidRPr="002F5598">
        <w:rPr>
          <w:rFonts w:ascii="Sylfaen" w:hAnsi="Sylfaen"/>
          <w:sz w:val="24"/>
          <w:szCs w:val="24"/>
          <w:lang w:val="ka-GE"/>
        </w:rPr>
        <w:t>40 მგ ნაწლავში ხსნადი გარსით დაფარული 1 ტაბლეტი დღეში ორჯერ</w:t>
      </w:r>
    </w:p>
    <w:p w14:paraId="6C6B8169" w14:textId="77777777" w:rsidR="00A26F63" w:rsidRPr="002F5598" w:rsidRDefault="00A26F63" w:rsidP="00C830EF">
      <w:pPr>
        <w:spacing w:after="0" w:line="320" w:lineRule="atLeast"/>
        <w:ind w:left="360"/>
        <w:jc w:val="both"/>
        <w:rPr>
          <w:rFonts w:ascii="Sylfaen" w:hAnsi="Sylfaen"/>
          <w:sz w:val="24"/>
          <w:szCs w:val="24"/>
          <w:lang w:val="ka-GE"/>
        </w:rPr>
      </w:pPr>
      <w:r w:rsidRPr="002F5598">
        <w:rPr>
          <w:rFonts w:ascii="Sylfaen" w:hAnsi="Sylfaen"/>
          <w:sz w:val="24"/>
          <w:szCs w:val="24"/>
          <w:lang w:val="ka-GE"/>
        </w:rPr>
        <w:t>+ 1000 მგ ამოქსიცილინი დღეში ორჯერ</w:t>
      </w:r>
    </w:p>
    <w:p w14:paraId="73269EF6" w14:textId="4211ECE6" w:rsidR="00A26F63" w:rsidRPr="002F5598" w:rsidRDefault="00A26F63" w:rsidP="00C830EF">
      <w:pPr>
        <w:spacing w:after="120" w:line="320" w:lineRule="atLeast"/>
        <w:ind w:left="360"/>
        <w:jc w:val="both"/>
        <w:rPr>
          <w:rFonts w:ascii="Sylfaen" w:hAnsi="Sylfaen"/>
          <w:sz w:val="24"/>
          <w:szCs w:val="24"/>
          <w:lang w:val="ka-GE"/>
        </w:rPr>
      </w:pPr>
      <w:r w:rsidRPr="002F5598">
        <w:rPr>
          <w:rFonts w:ascii="Sylfaen" w:hAnsi="Sylfaen"/>
          <w:sz w:val="24"/>
          <w:szCs w:val="24"/>
          <w:lang w:val="ka-GE"/>
        </w:rPr>
        <w:t>+ 500 მგ მეტრონიდაზოლი (ან 500 მგ ტინიდაზოლი) დღეში ორჯერ</w:t>
      </w:r>
    </w:p>
    <w:p w14:paraId="2D17F70D" w14:textId="1F60CDA0" w:rsidR="00A26F63" w:rsidRPr="002F5598" w:rsidRDefault="00A26F63" w:rsidP="002F5598">
      <w:pPr>
        <w:spacing w:after="120" w:line="320" w:lineRule="atLeast"/>
        <w:jc w:val="both"/>
        <w:rPr>
          <w:rFonts w:ascii="Sylfaen" w:hAnsi="Sylfaen"/>
          <w:sz w:val="24"/>
          <w:szCs w:val="24"/>
          <w:lang w:val="ka-GE"/>
        </w:rPr>
      </w:pPr>
      <w:r w:rsidRPr="002F5598">
        <w:rPr>
          <w:rFonts w:ascii="Sylfaen" w:hAnsi="Sylfaen"/>
          <w:i/>
          <w:sz w:val="24"/>
          <w:szCs w:val="24"/>
          <w:lang w:val="en-US"/>
        </w:rPr>
        <w:t>H.</w:t>
      </w:r>
      <w:r w:rsidR="00C830EF">
        <w:rPr>
          <w:rFonts w:ascii="Sylfaen" w:hAnsi="Sylfaen"/>
          <w:i/>
          <w:sz w:val="24"/>
          <w:szCs w:val="24"/>
          <w:lang w:val="ka-GE"/>
        </w:rPr>
        <w:t xml:space="preserve"> </w:t>
      </w:r>
      <w:r w:rsidRPr="002F5598">
        <w:rPr>
          <w:rFonts w:ascii="Sylfaen" w:hAnsi="Sylfaen"/>
          <w:i/>
          <w:sz w:val="24"/>
          <w:szCs w:val="24"/>
          <w:lang w:val="en-US"/>
        </w:rPr>
        <w:t>pylori</w:t>
      </w:r>
      <w:r w:rsidRPr="002F5598">
        <w:rPr>
          <w:rFonts w:ascii="Sylfaen" w:hAnsi="Sylfaen"/>
          <w:i/>
          <w:sz w:val="24"/>
          <w:szCs w:val="24"/>
          <w:lang w:val="ka-GE"/>
        </w:rPr>
        <w:t>-</w:t>
      </w:r>
      <w:r w:rsidRPr="002F5598">
        <w:rPr>
          <w:rFonts w:ascii="Sylfaen" w:hAnsi="Sylfaen"/>
          <w:sz w:val="24"/>
          <w:szCs w:val="24"/>
          <w:lang w:val="ka-GE"/>
        </w:rPr>
        <w:t xml:space="preserve">ს აღმოსაფხვრელად კომბინაციური თერაპიის დროს, </w:t>
      </w:r>
      <w:r w:rsidR="00975021">
        <w:rPr>
          <w:rFonts w:ascii="Sylfaen" w:hAnsi="Sylfaen"/>
          <w:sz w:val="24"/>
          <w:szCs w:val="24"/>
          <w:lang w:val="ka-GE"/>
        </w:rPr>
        <w:t>სტამიკი</w:t>
      </w:r>
      <w:r w:rsidRPr="002F5598">
        <w:rPr>
          <w:rFonts w:ascii="Sylfaen" w:hAnsi="Sylfaen"/>
          <w:sz w:val="24"/>
          <w:szCs w:val="24"/>
          <w:vertAlign w:val="superscript"/>
          <w:lang w:val="ka-GE"/>
        </w:rPr>
        <w:t xml:space="preserve"> </w:t>
      </w:r>
      <w:r w:rsidRPr="002F5598">
        <w:rPr>
          <w:rFonts w:ascii="Sylfaen" w:hAnsi="Sylfaen"/>
          <w:sz w:val="24"/>
          <w:szCs w:val="24"/>
          <w:lang w:val="ka-GE"/>
        </w:rPr>
        <w:t xml:space="preserve">40 მგ ნაწლავში ხსნადი გარსით დაფარული მეორე ტაბლეტი მიიღება საღამოს კვებამდე 1 საათით ადრე. კომბინაციური თერაპია ზოგადად 7 დღის განმავლობაში </w:t>
      </w:r>
      <w:r w:rsidR="00C830EF">
        <w:rPr>
          <w:rFonts w:ascii="Sylfaen" w:hAnsi="Sylfaen"/>
          <w:sz w:val="24"/>
          <w:szCs w:val="24"/>
          <w:lang w:val="ka-GE"/>
        </w:rPr>
        <w:t>ტარდება</w:t>
      </w:r>
      <w:r w:rsidRPr="002F5598">
        <w:rPr>
          <w:rFonts w:ascii="Sylfaen" w:hAnsi="Sylfaen"/>
          <w:sz w:val="24"/>
          <w:szCs w:val="24"/>
          <w:lang w:val="ka-GE"/>
        </w:rPr>
        <w:t xml:space="preserve"> და შეიძლება გახანგრძლივდეს </w:t>
      </w:r>
      <w:r w:rsidR="00C830EF">
        <w:rPr>
          <w:rFonts w:ascii="Sylfaen" w:hAnsi="Sylfaen"/>
          <w:sz w:val="24"/>
          <w:szCs w:val="24"/>
          <w:lang w:val="ka-GE"/>
        </w:rPr>
        <w:t>დამატებით</w:t>
      </w:r>
      <w:r w:rsidRPr="002F5598">
        <w:rPr>
          <w:rFonts w:ascii="Sylfaen" w:hAnsi="Sylfaen"/>
          <w:sz w:val="24"/>
          <w:szCs w:val="24"/>
          <w:lang w:val="ka-GE"/>
        </w:rPr>
        <w:t xml:space="preserve"> 7 დღით, 2 კვირამდე საერთო ხანგრძლივობით. იმ შემთხვევაში, თუ პანტოპრაზოლი</w:t>
      </w:r>
      <w:r w:rsidR="00C830EF">
        <w:rPr>
          <w:rFonts w:ascii="Sylfaen" w:hAnsi="Sylfaen"/>
          <w:sz w:val="24"/>
          <w:szCs w:val="24"/>
          <w:lang w:val="ka-GE"/>
        </w:rPr>
        <w:t>თ</w:t>
      </w:r>
      <w:r w:rsidRPr="002F5598">
        <w:rPr>
          <w:rFonts w:ascii="Sylfaen" w:hAnsi="Sylfaen"/>
          <w:sz w:val="24"/>
          <w:szCs w:val="24"/>
          <w:lang w:val="ka-GE"/>
        </w:rPr>
        <w:t xml:space="preserve"> მკურნალობა </w:t>
      </w:r>
      <w:r w:rsidR="00C830EF">
        <w:rPr>
          <w:rFonts w:ascii="Sylfaen" w:hAnsi="Sylfaen"/>
          <w:sz w:val="24"/>
          <w:szCs w:val="24"/>
          <w:lang w:val="ka-GE"/>
        </w:rPr>
        <w:t>გაგრძელდება</w:t>
      </w:r>
      <w:r w:rsidRPr="002F5598">
        <w:rPr>
          <w:rFonts w:ascii="Sylfaen" w:hAnsi="Sylfaen"/>
          <w:sz w:val="24"/>
          <w:szCs w:val="24"/>
          <w:lang w:val="ka-GE"/>
        </w:rPr>
        <w:t xml:space="preserve"> წყლულის მკურნალობის</w:t>
      </w:r>
      <w:r w:rsidR="00C830EF">
        <w:rPr>
          <w:rFonts w:ascii="Sylfaen" w:hAnsi="Sylfaen"/>
          <w:sz w:val="24"/>
          <w:szCs w:val="24"/>
          <w:lang w:val="ka-GE"/>
        </w:rPr>
        <w:t xml:space="preserve"> მიზნით</w:t>
      </w:r>
      <w:r w:rsidRPr="002F5598">
        <w:rPr>
          <w:rFonts w:ascii="Sylfaen" w:hAnsi="Sylfaen"/>
          <w:sz w:val="24"/>
          <w:szCs w:val="24"/>
          <w:lang w:val="ka-GE"/>
        </w:rPr>
        <w:t xml:space="preserve">, გამოიყენება </w:t>
      </w:r>
      <w:r w:rsidR="00C830EF" w:rsidRPr="002F5598">
        <w:rPr>
          <w:rFonts w:ascii="Sylfaen" w:hAnsi="Sylfaen"/>
          <w:sz w:val="24"/>
          <w:szCs w:val="24"/>
          <w:lang w:val="ka-GE"/>
        </w:rPr>
        <w:t>თორმეტგოჯა ნაწლავის</w:t>
      </w:r>
      <w:r w:rsidR="00C830EF">
        <w:rPr>
          <w:rFonts w:ascii="Sylfaen" w:hAnsi="Sylfaen"/>
          <w:sz w:val="24"/>
          <w:szCs w:val="24"/>
          <w:lang w:val="ka-GE"/>
        </w:rPr>
        <w:t xml:space="preserve">ა </w:t>
      </w:r>
      <w:r w:rsidRPr="002F5598">
        <w:rPr>
          <w:rFonts w:ascii="Sylfaen" w:hAnsi="Sylfaen"/>
          <w:sz w:val="24"/>
          <w:szCs w:val="24"/>
          <w:lang w:val="ka-GE"/>
        </w:rPr>
        <w:t>და</w:t>
      </w:r>
      <w:r w:rsidR="00C830EF">
        <w:rPr>
          <w:rFonts w:ascii="Sylfaen" w:hAnsi="Sylfaen"/>
          <w:sz w:val="24"/>
          <w:szCs w:val="24"/>
          <w:lang w:val="ka-GE"/>
        </w:rPr>
        <w:t xml:space="preserve"> </w:t>
      </w:r>
      <w:r w:rsidR="00C830EF" w:rsidRPr="002F5598">
        <w:rPr>
          <w:rFonts w:ascii="Sylfaen" w:hAnsi="Sylfaen"/>
          <w:sz w:val="24"/>
          <w:szCs w:val="24"/>
          <w:lang w:val="ka-GE"/>
        </w:rPr>
        <w:t xml:space="preserve">კუჭის </w:t>
      </w:r>
      <w:r w:rsidRPr="002F5598">
        <w:rPr>
          <w:rFonts w:ascii="Sylfaen" w:hAnsi="Sylfaen"/>
          <w:sz w:val="24"/>
          <w:szCs w:val="24"/>
          <w:lang w:val="ka-GE"/>
        </w:rPr>
        <w:t xml:space="preserve">წყლულისათვის რეკომენდებული დოზები. </w:t>
      </w:r>
    </w:p>
    <w:p w14:paraId="0B6D7EA6" w14:textId="7B1EFE55" w:rsidR="00A26F63" w:rsidRPr="002F5598" w:rsidRDefault="00A26F63" w:rsidP="002F5598">
      <w:pPr>
        <w:spacing w:after="120" w:line="320" w:lineRule="atLeast"/>
        <w:jc w:val="both"/>
        <w:rPr>
          <w:rFonts w:ascii="Sylfaen" w:hAnsi="Sylfaen"/>
          <w:sz w:val="24"/>
          <w:szCs w:val="24"/>
          <w:lang w:val="ka-GE"/>
        </w:rPr>
      </w:pPr>
      <w:r w:rsidRPr="002F5598">
        <w:rPr>
          <w:rFonts w:ascii="Sylfaen" w:hAnsi="Sylfaen"/>
          <w:sz w:val="24"/>
          <w:szCs w:val="24"/>
          <w:lang w:val="ka-GE"/>
        </w:rPr>
        <w:t xml:space="preserve">თუ კომბინაციური თერაპია არ არის საჭირო, </w:t>
      </w:r>
      <w:r w:rsidR="00C830EF">
        <w:rPr>
          <w:rFonts w:ascii="Sylfaen" w:hAnsi="Sylfaen"/>
          <w:sz w:val="24"/>
          <w:szCs w:val="24"/>
          <w:lang w:val="ka-GE"/>
        </w:rPr>
        <w:t>მაგალითად,</w:t>
      </w:r>
      <w:r w:rsidRPr="002F5598">
        <w:rPr>
          <w:rFonts w:ascii="Sylfaen" w:hAnsi="Sylfaen"/>
          <w:sz w:val="24"/>
          <w:szCs w:val="24"/>
          <w:lang w:val="ka-GE"/>
        </w:rPr>
        <w:t xml:space="preserve"> თუ პაციენტი აღმოჩნდა</w:t>
      </w:r>
      <w:r w:rsidRPr="002F5598">
        <w:rPr>
          <w:rFonts w:ascii="Sylfaen" w:hAnsi="Sylfaen"/>
          <w:sz w:val="24"/>
          <w:szCs w:val="24"/>
        </w:rPr>
        <w:t xml:space="preserve"> </w:t>
      </w:r>
      <w:r w:rsidRPr="002F5598">
        <w:rPr>
          <w:rFonts w:ascii="Sylfaen" w:hAnsi="Sylfaen"/>
          <w:sz w:val="24"/>
          <w:szCs w:val="24"/>
          <w:lang w:val="ka-GE"/>
        </w:rPr>
        <w:t xml:space="preserve">უარყოფითი </w:t>
      </w:r>
      <w:r w:rsidRPr="002F5598">
        <w:rPr>
          <w:rFonts w:ascii="Sylfaen" w:hAnsi="Sylfaen"/>
          <w:i/>
          <w:sz w:val="24"/>
          <w:szCs w:val="24"/>
          <w:lang w:val="en-US"/>
        </w:rPr>
        <w:t>H.</w:t>
      </w:r>
      <w:r w:rsidR="00C830EF">
        <w:rPr>
          <w:rFonts w:ascii="Sylfaen" w:hAnsi="Sylfaen"/>
          <w:i/>
          <w:sz w:val="24"/>
          <w:szCs w:val="24"/>
          <w:lang w:val="ka-GE"/>
        </w:rPr>
        <w:t xml:space="preserve"> </w:t>
      </w:r>
      <w:r w:rsidRPr="002F5598">
        <w:rPr>
          <w:rFonts w:ascii="Sylfaen" w:hAnsi="Sylfaen"/>
          <w:i/>
          <w:sz w:val="24"/>
          <w:szCs w:val="24"/>
          <w:lang w:val="en-US"/>
        </w:rPr>
        <w:t>pylori</w:t>
      </w:r>
      <w:r w:rsidRPr="002F5598">
        <w:rPr>
          <w:rFonts w:ascii="Sylfaen" w:hAnsi="Sylfaen"/>
          <w:i/>
          <w:sz w:val="24"/>
          <w:szCs w:val="24"/>
          <w:lang w:val="ka-GE"/>
        </w:rPr>
        <w:t>-</w:t>
      </w:r>
      <w:r w:rsidRPr="002F5598">
        <w:rPr>
          <w:rFonts w:ascii="Sylfaen" w:hAnsi="Sylfaen"/>
          <w:sz w:val="24"/>
          <w:szCs w:val="24"/>
          <w:lang w:val="ka-GE"/>
        </w:rPr>
        <w:t>ზე,</w:t>
      </w:r>
      <w:r w:rsidRPr="002F5598">
        <w:rPr>
          <w:rFonts w:ascii="Sylfaen" w:hAnsi="Sylfaen"/>
          <w:i/>
          <w:sz w:val="24"/>
          <w:szCs w:val="24"/>
          <w:lang w:val="en-US"/>
        </w:rPr>
        <w:t xml:space="preserve"> </w:t>
      </w:r>
      <w:r w:rsidR="00975021">
        <w:rPr>
          <w:rFonts w:ascii="Sylfaen" w:hAnsi="Sylfaen"/>
          <w:sz w:val="24"/>
          <w:szCs w:val="24"/>
          <w:lang w:val="ka-GE"/>
        </w:rPr>
        <w:t>სტამიკი</w:t>
      </w:r>
      <w:r w:rsidRPr="002F5598">
        <w:rPr>
          <w:rFonts w:ascii="Sylfaen" w:hAnsi="Sylfaen"/>
          <w:sz w:val="24"/>
          <w:szCs w:val="24"/>
          <w:vertAlign w:val="superscript"/>
          <w:lang w:val="ka-GE"/>
        </w:rPr>
        <w:t xml:space="preserve"> </w:t>
      </w:r>
      <w:r w:rsidRPr="002F5598">
        <w:rPr>
          <w:rFonts w:ascii="Sylfaen" w:hAnsi="Sylfaen"/>
          <w:sz w:val="24"/>
          <w:szCs w:val="24"/>
          <w:lang w:val="ka-GE"/>
        </w:rPr>
        <w:t xml:space="preserve">40 მგ ნაწლავში ხსნადი გარსით </w:t>
      </w:r>
      <w:proofErr w:type="gramStart"/>
      <w:r w:rsidRPr="002F5598">
        <w:rPr>
          <w:rFonts w:ascii="Sylfaen" w:hAnsi="Sylfaen"/>
          <w:sz w:val="24"/>
          <w:szCs w:val="24"/>
          <w:lang w:val="ka-GE"/>
        </w:rPr>
        <w:t>დაფარული  ტაბლეტის</w:t>
      </w:r>
      <w:proofErr w:type="gramEnd"/>
      <w:r w:rsidRPr="002F5598">
        <w:rPr>
          <w:rFonts w:ascii="Sylfaen" w:hAnsi="Sylfaen"/>
          <w:sz w:val="24"/>
          <w:szCs w:val="24"/>
          <w:lang w:val="ka-GE"/>
        </w:rPr>
        <w:t xml:space="preserve"> მონოთერაპიისათვის გამოიყენება დოზირების შემდეგი გაიდლაინები:</w:t>
      </w:r>
    </w:p>
    <w:p w14:paraId="02A06061" w14:textId="77777777" w:rsidR="00A26F63" w:rsidRPr="002F5598" w:rsidRDefault="00A26F63" w:rsidP="002F5598">
      <w:pPr>
        <w:spacing w:after="120" w:line="320" w:lineRule="atLeast"/>
        <w:jc w:val="both"/>
        <w:rPr>
          <w:rFonts w:ascii="Sylfaen" w:hAnsi="Sylfaen"/>
          <w:sz w:val="24"/>
          <w:szCs w:val="24"/>
          <w:lang w:val="ka-GE"/>
        </w:rPr>
      </w:pPr>
    </w:p>
    <w:p w14:paraId="5D9E13F2" w14:textId="77777777" w:rsidR="00A26F63" w:rsidRPr="002F5598" w:rsidRDefault="00A26F63" w:rsidP="002F5598">
      <w:pPr>
        <w:spacing w:after="120" w:line="320" w:lineRule="atLeast"/>
        <w:jc w:val="both"/>
        <w:rPr>
          <w:rFonts w:ascii="Sylfaen" w:hAnsi="Sylfaen"/>
          <w:sz w:val="24"/>
          <w:szCs w:val="24"/>
          <w:u w:val="single"/>
          <w:lang w:val="ka-GE"/>
        </w:rPr>
      </w:pPr>
      <w:r w:rsidRPr="002F5598">
        <w:rPr>
          <w:rFonts w:ascii="Sylfaen" w:hAnsi="Sylfaen"/>
          <w:sz w:val="24"/>
          <w:szCs w:val="24"/>
          <w:u w:val="single"/>
          <w:lang w:val="ka-GE"/>
        </w:rPr>
        <w:t>კუჭის წყლულის მკურნალობა</w:t>
      </w:r>
    </w:p>
    <w:p w14:paraId="1470194A" w14:textId="315AC0CB" w:rsidR="00A26F63" w:rsidRPr="002F5598" w:rsidRDefault="00975021" w:rsidP="002F5598">
      <w:pPr>
        <w:spacing w:after="120" w:line="320" w:lineRule="atLeast"/>
        <w:jc w:val="both"/>
        <w:rPr>
          <w:rFonts w:ascii="Sylfaen" w:hAnsi="Sylfaen"/>
          <w:sz w:val="24"/>
          <w:szCs w:val="24"/>
          <w:lang w:val="ka-GE"/>
        </w:rPr>
      </w:pPr>
      <w:r>
        <w:rPr>
          <w:rFonts w:ascii="Sylfaen" w:hAnsi="Sylfaen"/>
          <w:sz w:val="24"/>
          <w:szCs w:val="24"/>
          <w:lang w:val="ka-GE"/>
        </w:rPr>
        <w:t>სტამიკი</w:t>
      </w:r>
      <w:r w:rsidR="00A26F63" w:rsidRPr="002F5598">
        <w:rPr>
          <w:rFonts w:ascii="Sylfaen" w:hAnsi="Sylfaen"/>
          <w:sz w:val="24"/>
          <w:szCs w:val="24"/>
          <w:vertAlign w:val="superscript"/>
          <w:lang w:val="ka-GE"/>
        </w:rPr>
        <w:t xml:space="preserve"> </w:t>
      </w:r>
      <w:r w:rsidR="00A26F63" w:rsidRPr="002F5598">
        <w:rPr>
          <w:rFonts w:ascii="Sylfaen" w:hAnsi="Sylfaen"/>
          <w:sz w:val="24"/>
          <w:szCs w:val="24"/>
          <w:lang w:val="ka-GE"/>
        </w:rPr>
        <w:t>40 მგ ნაწლავში ხსნადი გარსით დაფარული 1 ტაბლეტი</w:t>
      </w:r>
      <w:r w:rsidR="00C830EF">
        <w:rPr>
          <w:rFonts w:ascii="Sylfaen" w:hAnsi="Sylfaen"/>
          <w:sz w:val="24"/>
          <w:szCs w:val="24"/>
          <w:lang w:val="ka-GE"/>
        </w:rPr>
        <w:t xml:space="preserve"> დღეში</w:t>
      </w:r>
      <w:r w:rsidR="00A26F63" w:rsidRPr="002F5598">
        <w:rPr>
          <w:rFonts w:ascii="Sylfaen" w:hAnsi="Sylfaen"/>
          <w:sz w:val="24"/>
          <w:szCs w:val="24"/>
          <w:lang w:val="ka-GE"/>
        </w:rPr>
        <w:t xml:space="preserve">. ცალკეულ შემთხვევებში დოზა შეიძლება გაორმაგდეს (გაიზარდოს </w:t>
      </w:r>
      <w:r>
        <w:rPr>
          <w:rFonts w:ascii="Sylfaen" w:hAnsi="Sylfaen"/>
          <w:sz w:val="24"/>
          <w:szCs w:val="24"/>
          <w:lang w:val="ka-GE"/>
        </w:rPr>
        <w:t>სტამიკი</w:t>
      </w:r>
      <w:r w:rsidR="00A26F63" w:rsidRPr="002F5598">
        <w:rPr>
          <w:rFonts w:ascii="Sylfaen" w:hAnsi="Sylfaen"/>
          <w:sz w:val="24"/>
          <w:szCs w:val="24"/>
          <w:vertAlign w:val="superscript"/>
          <w:lang w:val="ka-GE"/>
        </w:rPr>
        <w:t xml:space="preserve"> </w:t>
      </w:r>
      <w:r w:rsidR="00A26F63" w:rsidRPr="002F5598">
        <w:rPr>
          <w:rFonts w:ascii="Sylfaen" w:hAnsi="Sylfaen"/>
          <w:sz w:val="24"/>
          <w:szCs w:val="24"/>
          <w:lang w:val="ka-GE"/>
        </w:rPr>
        <w:t>40 მგ ნაწლავში ხსნადი გარსით დაფარულ 2 ტაბლეტამდე</w:t>
      </w:r>
      <w:r w:rsidR="00C830EF">
        <w:rPr>
          <w:rFonts w:ascii="Sylfaen" w:hAnsi="Sylfaen"/>
          <w:sz w:val="24"/>
          <w:szCs w:val="24"/>
          <w:lang w:val="ka-GE"/>
        </w:rPr>
        <w:t xml:space="preserve"> დღეში</w:t>
      </w:r>
      <w:r w:rsidR="00A26F63" w:rsidRPr="002F5598">
        <w:rPr>
          <w:rFonts w:ascii="Sylfaen" w:hAnsi="Sylfaen"/>
          <w:sz w:val="24"/>
          <w:szCs w:val="24"/>
          <w:lang w:val="ka-GE"/>
        </w:rPr>
        <w:t xml:space="preserve">), განსაკუთრებით მაშინ, როდესაც სხვა მკურნალობაზე </w:t>
      </w:r>
      <w:r w:rsidR="00C830EF">
        <w:rPr>
          <w:rFonts w:ascii="Sylfaen" w:hAnsi="Sylfaen"/>
          <w:sz w:val="24"/>
          <w:szCs w:val="24"/>
          <w:lang w:val="ka-GE"/>
        </w:rPr>
        <w:t>რეაქცია</w:t>
      </w:r>
      <w:r w:rsidR="00A26F63" w:rsidRPr="002F5598">
        <w:rPr>
          <w:rFonts w:ascii="Sylfaen" w:hAnsi="Sylfaen"/>
          <w:sz w:val="24"/>
          <w:szCs w:val="24"/>
          <w:lang w:val="ka-GE"/>
        </w:rPr>
        <w:t xml:space="preserve"> არ </w:t>
      </w:r>
      <w:r w:rsidR="00C830EF">
        <w:rPr>
          <w:rFonts w:ascii="Sylfaen" w:hAnsi="Sylfaen"/>
          <w:sz w:val="24"/>
          <w:szCs w:val="24"/>
          <w:lang w:val="ka-GE"/>
        </w:rPr>
        <w:t>აღინიშნება</w:t>
      </w:r>
      <w:r w:rsidR="00A26F63" w:rsidRPr="002F5598">
        <w:rPr>
          <w:rFonts w:ascii="Sylfaen" w:hAnsi="Sylfaen"/>
          <w:sz w:val="24"/>
          <w:szCs w:val="24"/>
          <w:lang w:val="ka-GE"/>
        </w:rPr>
        <w:t xml:space="preserve">. კუჭის წყლულის სამკურნალოდ </w:t>
      </w:r>
      <w:r w:rsidR="00A26F63" w:rsidRPr="002F5598">
        <w:rPr>
          <w:rFonts w:ascii="Sylfaen" w:hAnsi="Sylfaen"/>
          <w:sz w:val="24"/>
          <w:szCs w:val="24"/>
          <w:lang w:val="ka-GE"/>
        </w:rPr>
        <w:lastRenderedPageBreak/>
        <w:t xml:space="preserve">ჩვეულებრივ საჭიროა 4-კვირიანი პერიოდი. თუ ეს საკმარისი არ არის, განკურნება მიღწეული იქნება დამატებით 4 კვირის განმავლობაში. </w:t>
      </w:r>
    </w:p>
    <w:p w14:paraId="2B86E55B" w14:textId="77777777" w:rsidR="00A26F63" w:rsidRPr="002F5598" w:rsidRDefault="00A26F63" w:rsidP="002F5598">
      <w:pPr>
        <w:spacing w:after="120" w:line="320" w:lineRule="atLeast"/>
        <w:jc w:val="both"/>
        <w:rPr>
          <w:rFonts w:ascii="Sylfaen" w:hAnsi="Sylfaen"/>
          <w:sz w:val="24"/>
          <w:szCs w:val="24"/>
          <w:lang w:val="ka-GE"/>
        </w:rPr>
      </w:pPr>
    </w:p>
    <w:p w14:paraId="711993BF" w14:textId="144F5326" w:rsidR="00A26F63" w:rsidRPr="002F5598" w:rsidRDefault="00A26F63" w:rsidP="002F5598">
      <w:pPr>
        <w:spacing w:after="120" w:line="320" w:lineRule="atLeast"/>
        <w:jc w:val="both"/>
        <w:rPr>
          <w:rFonts w:ascii="Sylfaen" w:hAnsi="Sylfaen"/>
          <w:sz w:val="24"/>
          <w:szCs w:val="24"/>
          <w:u w:val="single"/>
          <w:lang w:val="ka-GE"/>
        </w:rPr>
      </w:pPr>
      <w:r w:rsidRPr="002F5598">
        <w:rPr>
          <w:rFonts w:ascii="Sylfaen" w:hAnsi="Sylfaen"/>
          <w:sz w:val="24"/>
          <w:szCs w:val="24"/>
          <w:u w:val="single"/>
          <w:lang w:val="ka-GE"/>
        </w:rPr>
        <w:t xml:space="preserve">თორმეტგოჯა ნაწლავის </w:t>
      </w:r>
      <w:r w:rsidR="00C830EF">
        <w:rPr>
          <w:rFonts w:ascii="Sylfaen" w:hAnsi="Sylfaen"/>
          <w:sz w:val="24"/>
          <w:szCs w:val="24"/>
          <w:u w:val="single"/>
          <w:lang w:val="ka-GE"/>
        </w:rPr>
        <w:t xml:space="preserve">წყლულის </w:t>
      </w:r>
      <w:r w:rsidRPr="002F5598">
        <w:rPr>
          <w:rFonts w:ascii="Sylfaen" w:hAnsi="Sylfaen"/>
          <w:sz w:val="24"/>
          <w:szCs w:val="24"/>
          <w:u w:val="single"/>
          <w:lang w:val="ka-GE"/>
        </w:rPr>
        <w:t>მკურნალობა</w:t>
      </w:r>
    </w:p>
    <w:p w14:paraId="7D45EF5C" w14:textId="1BBBC045" w:rsidR="00A26F63" w:rsidRPr="002F5598" w:rsidRDefault="00975021" w:rsidP="002F5598">
      <w:pPr>
        <w:spacing w:after="120" w:line="320" w:lineRule="atLeast"/>
        <w:jc w:val="both"/>
        <w:rPr>
          <w:rFonts w:ascii="Sylfaen" w:hAnsi="Sylfaen"/>
          <w:sz w:val="24"/>
          <w:szCs w:val="24"/>
          <w:lang w:val="ka-GE"/>
        </w:rPr>
      </w:pPr>
      <w:r>
        <w:rPr>
          <w:rFonts w:ascii="Sylfaen" w:hAnsi="Sylfaen"/>
          <w:sz w:val="24"/>
          <w:szCs w:val="24"/>
          <w:lang w:val="ka-GE"/>
        </w:rPr>
        <w:t>სტამიკი</w:t>
      </w:r>
      <w:r w:rsidR="00A26F63" w:rsidRPr="002F5598">
        <w:rPr>
          <w:rFonts w:ascii="Sylfaen" w:hAnsi="Sylfaen"/>
          <w:sz w:val="24"/>
          <w:szCs w:val="24"/>
          <w:vertAlign w:val="superscript"/>
          <w:lang w:val="ka-GE"/>
        </w:rPr>
        <w:t xml:space="preserve"> </w:t>
      </w:r>
      <w:r w:rsidR="00A26F63" w:rsidRPr="002F5598">
        <w:rPr>
          <w:rFonts w:ascii="Sylfaen" w:hAnsi="Sylfaen"/>
          <w:sz w:val="24"/>
          <w:szCs w:val="24"/>
          <w:lang w:val="ka-GE"/>
        </w:rPr>
        <w:t>40 მგ ნაწლავში ხსნადი გარსით დაფარული 1 ტაბლეტი</w:t>
      </w:r>
      <w:r w:rsidR="00C830EF">
        <w:rPr>
          <w:rFonts w:ascii="Sylfaen" w:hAnsi="Sylfaen"/>
          <w:sz w:val="24"/>
          <w:szCs w:val="24"/>
          <w:lang w:val="ka-GE"/>
        </w:rPr>
        <w:t xml:space="preserve"> დღეში</w:t>
      </w:r>
      <w:r w:rsidR="00A26F63" w:rsidRPr="002F5598">
        <w:rPr>
          <w:rFonts w:ascii="Sylfaen" w:hAnsi="Sylfaen"/>
          <w:sz w:val="24"/>
          <w:szCs w:val="24"/>
          <w:lang w:val="ka-GE"/>
        </w:rPr>
        <w:t xml:space="preserve">. ცალკეულ შემთხვევებში დოზა შეიძლება გაორმაგდეს (გაიზარდოს </w:t>
      </w:r>
      <w:r>
        <w:rPr>
          <w:rFonts w:ascii="Sylfaen" w:hAnsi="Sylfaen"/>
          <w:sz w:val="24"/>
          <w:szCs w:val="24"/>
          <w:lang w:val="ka-GE"/>
        </w:rPr>
        <w:t>სტამიკი</w:t>
      </w:r>
      <w:r w:rsidR="00A26F63" w:rsidRPr="002F5598">
        <w:rPr>
          <w:rFonts w:ascii="Sylfaen" w:hAnsi="Sylfaen"/>
          <w:sz w:val="24"/>
          <w:szCs w:val="24"/>
          <w:vertAlign w:val="superscript"/>
          <w:lang w:val="ka-GE"/>
        </w:rPr>
        <w:t xml:space="preserve"> </w:t>
      </w:r>
      <w:r w:rsidR="00A26F63" w:rsidRPr="002F5598">
        <w:rPr>
          <w:rFonts w:ascii="Sylfaen" w:hAnsi="Sylfaen"/>
          <w:sz w:val="24"/>
          <w:szCs w:val="24"/>
          <w:lang w:val="ka-GE"/>
        </w:rPr>
        <w:t>40 მგ ნაწლავში ხსნადი გარსით დაფარულ 2 ტაბლეტამდე</w:t>
      </w:r>
      <w:r w:rsidR="00C830EF">
        <w:rPr>
          <w:rFonts w:ascii="Sylfaen" w:hAnsi="Sylfaen"/>
          <w:sz w:val="24"/>
          <w:szCs w:val="24"/>
          <w:lang w:val="ka-GE"/>
        </w:rPr>
        <w:t xml:space="preserve"> დღეში</w:t>
      </w:r>
      <w:r w:rsidR="00A26F63" w:rsidRPr="002F5598">
        <w:rPr>
          <w:rFonts w:ascii="Sylfaen" w:hAnsi="Sylfaen"/>
          <w:sz w:val="24"/>
          <w:szCs w:val="24"/>
          <w:lang w:val="ka-GE"/>
        </w:rPr>
        <w:t xml:space="preserve">), განსაკუთრებით მაშინ, როდესაც სხვა მკურნალობაზე პასუხი არ არსებობს. </w:t>
      </w:r>
      <w:r w:rsidR="00BF5AB1" w:rsidRPr="002F5598">
        <w:rPr>
          <w:rFonts w:ascii="Sylfaen" w:hAnsi="Sylfaen"/>
          <w:sz w:val="24"/>
          <w:szCs w:val="24"/>
          <w:lang w:val="ka-GE"/>
        </w:rPr>
        <w:t>თორმეტგოჯა ნაწლავის</w:t>
      </w:r>
      <w:r w:rsidR="00A26F63" w:rsidRPr="002F5598">
        <w:rPr>
          <w:rFonts w:ascii="Sylfaen" w:hAnsi="Sylfaen"/>
          <w:sz w:val="24"/>
          <w:szCs w:val="24"/>
          <w:lang w:val="ka-GE"/>
        </w:rPr>
        <w:t xml:space="preserve"> წყლულის სამკურნალოდ ჩვეულებრივ საჭიროა </w:t>
      </w:r>
      <w:r w:rsidR="00BF5AB1" w:rsidRPr="002F5598">
        <w:rPr>
          <w:rFonts w:ascii="Sylfaen" w:hAnsi="Sylfaen"/>
          <w:sz w:val="24"/>
          <w:szCs w:val="24"/>
          <w:lang w:val="ka-GE"/>
        </w:rPr>
        <w:t>2</w:t>
      </w:r>
      <w:r w:rsidR="00A26F63" w:rsidRPr="002F5598">
        <w:rPr>
          <w:rFonts w:ascii="Sylfaen" w:hAnsi="Sylfaen"/>
          <w:sz w:val="24"/>
          <w:szCs w:val="24"/>
          <w:lang w:val="ka-GE"/>
        </w:rPr>
        <w:t xml:space="preserve">-კვირიანი პერიოდი. თუ ეს საკმარისი არ არის, განკურნება მიღწეული იქნება დამატებით </w:t>
      </w:r>
      <w:r w:rsidR="00BF5AB1" w:rsidRPr="002F5598">
        <w:rPr>
          <w:rFonts w:ascii="Sylfaen" w:hAnsi="Sylfaen"/>
          <w:sz w:val="24"/>
          <w:szCs w:val="24"/>
          <w:lang w:val="ka-GE"/>
        </w:rPr>
        <w:t>2</w:t>
      </w:r>
      <w:r w:rsidR="00A26F63" w:rsidRPr="002F5598">
        <w:rPr>
          <w:rFonts w:ascii="Sylfaen" w:hAnsi="Sylfaen"/>
          <w:sz w:val="24"/>
          <w:szCs w:val="24"/>
          <w:lang w:val="ka-GE"/>
        </w:rPr>
        <w:t xml:space="preserve"> კვირის განმავლობაში. </w:t>
      </w:r>
    </w:p>
    <w:p w14:paraId="0FFBF979" w14:textId="77777777" w:rsidR="00C830EF" w:rsidRDefault="00C830EF" w:rsidP="002F5598">
      <w:pPr>
        <w:spacing w:after="120" w:line="320" w:lineRule="atLeast"/>
        <w:jc w:val="both"/>
        <w:rPr>
          <w:rFonts w:ascii="Sylfaen" w:hAnsi="Sylfaen"/>
          <w:sz w:val="24"/>
          <w:szCs w:val="24"/>
          <w:u w:val="single"/>
          <w:lang w:val="ka-GE"/>
        </w:rPr>
      </w:pPr>
    </w:p>
    <w:p w14:paraId="7EFC88B1" w14:textId="0EB34F75" w:rsidR="008B26B4" w:rsidRPr="002F5598" w:rsidRDefault="008B26B4" w:rsidP="002F5598">
      <w:pPr>
        <w:spacing w:after="120" w:line="320" w:lineRule="atLeast"/>
        <w:jc w:val="both"/>
        <w:rPr>
          <w:rFonts w:ascii="Sylfaen" w:hAnsi="Sylfaen"/>
          <w:sz w:val="24"/>
          <w:szCs w:val="24"/>
          <w:u w:val="single"/>
          <w:lang w:val="ka-GE"/>
        </w:rPr>
      </w:pPr>
      <w:r w:rsidRPr="002F5598">
        <w:rPr>
          <w:rFonts w:ascii="Sylfaen" w:hAnsi="Sylfaen"/>
          <w:sz w:val="24"/>
          <w:szCs w:val="24"/>
          <w:u w:val="single"/>
          <w:lang w:val="ka-GE"/>
        </w:rPr>
        <w:t>ზოლინგერ-ელისონის სინდრომი და სხვა პათოლოგიური ჰიპერსეკრეტორული მდგომარეობები</w:t>
      </w:r>
    </w:p>
    <w:p w14:paraId="3914DA46" w14:textId="0070F052" w:rsidR="00AB03B3" w:rsidRPr="002F5598" w:rsidRDefault="008B26B4" w:rsidP="002F5598">
      <w:pPr>
        <w:spacing w:after="120" w:line="320" w:lineRule="atLeast"/>
        <w:jc w:val="both"/>
        <w:rPr>
          <w:rFonts w:ascii="Sylfaen" w:hAnsi="Sylfaen"/>
          <w:sz w:val="24"/>
          <w:szCs w:val="24"/>
          <w:lang w:val="ka-GE"/>
        </w:rPr>
      </w:pPr>
      <w:r w:rsidRPr="002F5598">
        <w:rPr>
          <w:rFonts w:ascii="Sylfaen" w:hAnsi="Sylfaen"/>
          <w:sz w:val="24"/>
          <w:szCs w:val="24"/>
          <w:lang w:val="ka-GE"/>
        </w:rPr>
        <w:t xml:space="preserve">ზოლინგერ-ელისონის სინდრომის </w:t>
      </w:r>
      <w:r w:rsidR="00C830EF">
        <w:rPr>
          <w:rFonts w:ascii="Sylfaen" w:hAnsi="Sylfaen"/>
          <w:sz w:val="24"/>
          <w:szCs w:val="24"/>
          <w:lang w:val="ka-GE"/>
        </w:rPr>
        <w:t>ხანგრძლივი</w:t>
      </w:r>
      <w:r w:rsidRPr="002F5598">
        <w:rPr>
          <w:rFonts w:ascii="Sylfaen" w:hAnsi="Sylfaen"/>
          <w:sz w:val="24"/>
          <w:szCs w:val="24"/>
          <w:lang w:val="ka-GE"/>
        </w:rPr>
        <w:t xml:space="preserve"> მართვის</w:t>
      </w:r>
      <w:r w:rsidR="00C830EF">
        <w:rPr>
          <w:rFonts w:ascii="Sylfaen" w:hAnsi="Sylfaen"/>
          <w:sz w:val="24"/>
          <w:szCs w:val="24"/>
          <w:lang w:val="ka-GE"/>
        </w:rPr>
        <w:t xml:space="preserve"> მიზნით</w:t>
      </w:r>
      <w:r w:rsidRPr="002F5598">
        <w:rPr>
          <w:rFonts w:ascii="Sylfaen" w:hAnsi="Sylfaen"/>
          <w:sz w:val="24"/>
          <w:szCs w:val="24"/>
          <w:lang w:val="ka-GE"/>
        </w:rPr>
        <w:t xml:space="preserve">, პაციენტებმა მკურნალობა უნდა დაიწყონ 80 მგ </w:t>
      </w:r>
      <w:r w:rsidR="00C830EF" w:rsidRPr="002F5598">
        <w:rPr>
          <w:rFonts w:ascii="Sylfaen" w:hAnsi="Sylfaen"/>
          <w:sz w:val="24"/>
          <w:szCs w:val="24"/>
          <w:lang w:val="ka-GE"/>
        </w:rPr>
        <w:t xml:space="preserve">დღიური დოზით </w:t>
      </w:r>
      <w:r w:rsidRPr="002F5598">
        <w:rPr>
          <w:rFonts w:ascii="Sylfaen" w:hAnsi="Sylfaen"/>
          <w:sz w:val="24"/>
          <w:szCs w:val="24"/>
          <w:lang w:val="ka-GE"/>
        </w:rPr>
        <w:t>(</w:t>
      </w:r>
      <w:r w:rsidR="00975021">
        <w:rPr>
          <w:rFonts w:ascii="Sylfaen" w:hAnsi="Sylfaen"/>
          <w:sz w:val="24"/>
          <w:szCs w:val="24"/>
          <w:lang w:val="ka-GE"/>
        </w:rPr>
        <w:t>სტამიკი</w:t>
      </w:r>
      <w:r w:rsidRPr="002F5598">
        <w:rPr>
          <w:rFonts w:ascii="Sylfaen" w:hAnsi="Sylfaen"/>
          <w:sz w:val="24"/>
          <w:szCs w:val="24"/>
          <w:vertAlign w:val="superscript"/>
          <w:lang w:val="ka-GE"/>
        </w:rPr>
        <w:t xml:space="preserve"> </w:t>
      </w:r>
      <w:r w:rsidRPr="002F5598">
        <w:rPr>
          <w:rFonts w:ascii="Sylfaen" w:hAnsi="Sylfaen"/>
          <w:sz w:val="24"/>
          <w:szCs w:val="24"/>
          <w:lang w:val="ka-GE"/>
        </w:rPr>
        <w:t>40 მგ ნაწლავში ხსნადი გარსით დაფარული 2 ტაბლეტი). შემდეგ</w:t>
      </w:r>
      <w:r w:rsidR="00C830EF">
        <w:rPr>
          <w:rFonts w:ascii="Sylfaen" w:hAnsi="Sylfaen"/>
          <w:sz w:val="24"/>
          <w:szCs w:val="24"/>
          <w:lang w:val="ka-GE"/>
        </w:rPr>
        <w:t>,</w:t>
      </w:r>
      <w:r w:rsidRPr="002F5598">
        <w:rPr>
          <w:rFonts w:ascii="Sylfaen" w:hAnsi="Sylfaen"/>
          <w:sz w:val="24"/>
          <w:szCs w:val="24"/>
          <w:lang w:val="ka-GE"/>
        </w:rPr>
        <w:t xml:space="preserve"> საჭიროების მიხედვით</w:t>
      </w:r>
      <w:r w:rsidR="00C830EF">
        <w:rPr>
          <w:rFonts w:ascii="Sylfaen" w:hAnsi="Sylfaen"/>
          <w:sz w:val="24"/>
          <w:szCs w:val="24"/>
          <w:lang w:val="ka-GE"/>
        </w:rPr>
        <w:t>,</w:t>
      </w:r>
      <w:r w:rsidRPr="002F5598">
        <w:rPr>
          <w:rFonts w:ascii="Sylfaen" w:hAnsi="Sylfaen"/>
          <w:sz w:val="24"/>
          <w:szCs w:val="24"/>
          <w:lang w:val="ka-GE"/>
        </w:rPr>
        <w:t xml:space="preserve"> შეიძლება დოზის გაზრდა ან შემცირება კუჭის </w:t>
      </w:r>
      <w:r w:rsidR="00C830EF">
        <w:rPr>
          <w:rFonts w:ascii="Sylfaen" w:hAnsi="Sylfaen"/>
          <w:sz w:val="24"/>
          <w:szCs w:val="24"/>
          <w:lang w:val="ka-GE"/>
        </w:rPr>
        <w:t>მჟავის</w:t>
      </w:r>
      <w:r w:rsidRPr="002F5598">
        <w:rPr>
          <w:rFonts w:ascii="Sylfaen" w:hAnsi="Sylfaen"/>
          <w:sz w:val="24"/>
          <w:szCs w:val="24"/>
          <w:lang w:val="ka-GE"/>
        </w:rPr>
        <w:t xml:space="preserve"> სეკრეციის შესაბამისად. თუ დღიური დოზა აღემატება 80</w:t>
      </w:r>
      <w:r w:rsidR="00C830EF">
        <w:rPr>
          <w:rFonts w:ascii="Sylfaen" w:hAnsi="Sylfaen"/>
          <w:sz w:val="24"/>
          <w:szCs w:val="24"/>
          <w:lang w:val="ka-GE"/>
        </w:rPr>
        <w:t xml:space="preserve"> </w:t>
      </w:r>
      <w:r w:rsidRPr="002F5598">
        <w:rPr>
          <w:rFonts w:ascii="Sylfaen" w:hAnsi="Sylfaen"/>
          <w:sz w:val="24"/>
          <w:szCs w:val="24"/>
          <w:lang w:val="ka-GE"/>
        </w:rPr>
        <w:t>მგ</w:t>
      </w:r>
      <w:r w:rsidR="00C830EF">
        <w:rPr>
          <w:rFonts w:ascii="Sylfaen" w:hAnsi="Sylfaen"/>
          <w:sz w:val="24"/>
          <w:szCs w:val="24"/>
          <w:lang w:val="ka-GE"/>
        </w:rPr>
        <w:t>-ს</w:t>
      </w:r>
      <w:r w:rsidRPr="002F5598">
        <w:rPr>
          <w:rFonts w:ascii="Sylfaen" w:hAnsi="Sylfaen"/>
          <w:sz w:val="24"/>
          <w:szCs w:val="24"/>
          <w:lang w:val="ka-GE"/>
        </w:rPr>
        <w:t xml:space="preserve">, დოზა უნდა გაიყოს ორად, რომელიც მიიღება დღეში ორჯერ. პანტოპრაზოლის დოზის </w:t>
      </w:r>
      <w:r w:rsidR="00AB03B3" w:rsidRPr="002F5598">
        <w:rPr>
          <w:rFonts w:ascii="Sylfaen" w:hAnsi="Sylfaen"/>
          <w:sz w:val="24"/>
          <w:szCs w:val="24"/>
          <w:lang w:val="ka-GE"/>
        </w:rPr>
        <w:t xml:space="preserve">დროებითი მომატება 160 მგ-ზე ზემოთ შესაძლებელია, </w:t>
      </w:r>
      <w:r w:rsidR="00C830EF">
        <w:rPr>
          <w:rFonts w:ascii="Sylfaen" w:hAnsi="Sylfaen"/>
          <w:sz w:val="24"/>
          <w:szCs w:val="24"/>
          <w:lang w:val="ka-GE"/>
        </w:rPr>
        <w:t xml:space="preserve">თუმცა </w:t>
      </w:r>
      <w:r w:rsidR="00AB03B3" w:rsidRPr="002F5598">
        <w:rPr>
          <w:rFonts w:ascii="Sylfaen" w:hAnsi="Sylfaen"/>
          <w:sz w:val="24"/>
          <w:szCs w:val="24"/>
          <w:lang w:val="ka-GE"/>
        </w:rPr>
        <w:t xml:space="preserve">მხოლოდ მჟავას ადექვატური კონტროლისათვის საჭირო ხანგრძლივობით. </w:t>
      </w:r>
    </w:p>
    <w:p w14:paraId="70067F87" w14:textId="04409170" w:rsidR="00AB03B3" w:rsidRPr="002F5598" w:rsidRDefault="00AB03B3" w:rsidP="002F5598">
      <w:pPr>
        <w:spacing w:after="120" w:line="320" w:lineRule="atLeast"/>
        <w:jc w:val="both"/>
        <w:rPr>
          <w:rFonts w:ascii="Sylfaen" w:hAnsi="Sylfaen"/>
          <w:sz w:val="24"/>
          <w:szCs w:val="24"/>
          <w:lang w:val="ka-GE"/>
        </w:rPr>
      </w:pPr>
      <w:r w:rsidRPr="002F5598">
        <w:rPr>
          <w:rFonts w:ascii="Sylfaen" w:hAnsi="Sylfaen"/>
          <w:sz w:val="24"/>
          <w:szCs w:val="24"/>
          <w:lang w:val="ka-GE"/>
        </w:rPr>
        <w:t xml:space="preserve">ზოლინგერ-ელისონის სინდრომისა და სხვა პათოლოგიური ჰიპერსეკრეტორული მდგომარეობების მკურნალობის ხანგრძლივობა არ არის შეზღუდული </w:t>
      </w:r>
      <w:r w:rsidR="003322E3">
        <w:rPr>
          <w:rFonts w:ascii="Sylfaen" w:hAnsi="Sylfaen"/>
          <w:sz w:val="24"/>
          <w:szCs w:val="24"/>
          <w:lang w:val="ka-GE"/>
        </w:rPr>
        <w:t xml:space="preserve">და </w:t>
      </w:r>
      <w:r w:rsidRPr="002F5598">
        <w:rPr>
          <w:rFonts w:ascii="Sylfaen" w:hAnsi="Sylfaen"/>
          <w:sz w:val="24"/>
          <w:szCs w:val="24"/>
          <w:lang w:val="ka-GE"/>
        </w:rPr>
        <w:t xml:space="preserve">უნდა მოერგოს კლინიკურ საჭიროებებს. </w:t>
      </w:r>
      <w:r w:rsidR="00C830EF">
        <w:rPr>
          <w:rFonts w:ascii="Sylfaen" w:hAnsi="Sylfaen"/>
          <w:sz w:val="24"/>
          <w:szCs w:val="24"/>
          <w:lang w:val="ka-GE"/>
        </w:rPr>
        <w:t xml:space="preserve"> </w:t>
      </w:r>
    </w:p>
    <w:p w14:paraId="44573E8D" w14:textId="77777777" w:rsidR="00AB03B3" w:rsidRPr="002F5598" w:rsidRDefault="00AB03B3" w:rsidP="002F5598">
      <w:pPr>
        <w:spacing w:after="120" w:line="320" w:lineRule="atLeast"/>
        <w:jc w:val="both"/>
        <w:rPr>
          <w:rFonts w:ascii="Sylfaen" w:hAnsi="Sylfaen"/>
          <w:sz w:val="24"/>
          <w:szCs w:val="24"/>
          <w:lang w:val="ka-GE"/>
        </w:rPr>
      </w:pPr>
    </w:p>
    <w:p w14:paraId="62077F43" w14:textId="3C183AB2" w:rsidR="00AB03B3" w:rsidRPr="002F5598" w:rsidRDefault="00AB03B3" w:rsidP="002F5598">
      <w:pPr>
        <w:spacing w:after="120" w:line="320" w:lineRule="atLeast"/>
        <w:jc w:val="both"/>
        <w:rPr>
          <w:rFonts w:ascii="Sylfaen" w:hAnsi="Sylfaen"/>
          <w:b/>
          <w:sz w:val="24"/>
          <w:szCs w:val="24"/>
          <w:lang w:val="ka-GE"/>
        </w:rPr>
      </w:pPr>
      <w:r w:rsidRPr="002F5598">
        <w:rPr>
          <w:rFonts w:ascii="Sylfaen" w:hAnsi="Sylfaen"/>
          <w:b/>
          <w:sz w:val="24"/>
          <w:szCs w:val="24"/>
          <w:lang w:val="ka-GE"/>
        </w:rPr>
        <w:t>მიღების წესი</w:t>
      </w:r>
      <w:r w:rsidR="003322E3">
        <w:rPr>
          <w:rFonts w:ascii="Sylfaen" w:hAnsi="Sylfaen"/>
          <w:b/>
          <w:sz w:val="24"/>
          <w:szCs w:val="24"/>
          <w:lang w:val="ka-GE"/>
        </w:rPr>
        <w:t>:</w:t>
      </w:r>
    </w:p>
    <w:p w14:paraId="54AA1796" w14:textId="0B1CF991" w:rsidR="00AB03B3" w:rsidRPr="002F5598" w:rsidRDefault="003322E3" w:rsidP="002F5598">
      <w:pPr>
        <w:spacing w:after="120" w:line="320" w:lineRule="atLeast"/>
        <w:jc w:val="both"/>
        <w:rPr>
          <w:rFonts w:ascii="Sylfaen" w:hAnsi="Sylfaen"/>
          <w:sz w:val="24"/>
          <w:szCs w:val="24"/>
          <w:lang w:val="ka-GE"/>
        </w:rPr>
      </w:pPr>
      <w:r>
        <w:rPr>
          <w:rFonts w:ascii="Sylfaen" w:hAnsi="Sylfaen"/>
          <w:sz w:val="24"/>
          <w:szCs w:val="24"/>
          <w:lang w:val="ka-GE"/>
        </w:rPr>
        <w:t xml:space="preserve">პრეპარატი მიიღება </w:t>
      </w:r>
      <w:r w:rsidR="00AB03B3" w:rsidRPr="002F5598">
        <w:rPr>
          <w:rFonts w:ascii="Sylfaen" w:hAnsi="Sylfaen"/>
          <w:sz w:val="24"/>
          <w:szCs w:val="24"/>
          <w:lang w:val="ka-GE"/>
        </w:rPr>
        <w:t>პერორალურ</w:t>
      </w:r>
      <w:r>
        <w:rPr>
          <w:rFonts w:ascii="Sylfaen" w:hAnsi="Sylfaen"/>
          <w:sz w:val="24"/>
          <w:szCs w:val="24"/>
          <w:lang w:val="ka-GE"/>
        </w:rPr>
        <w:t>ად</w:t>
      </w:r>
      <w:r w:rsidR="00AB03B3" w:rsidRPr="002F5598">
        <w:rPr>
          <w:rFonts w:ascii="Sylfaen" w:hAnsi="Sylfaen"/>
          <w:sz w:val="24"/>
          <w:szCs w:val="24"/>
          <w:lang w:val="ka-GE"/>
        </w:rPr>
        <w:t xml:space="preserve">. </w:t>
      </w:r>
    </w:p>
    <w:p w14:paraId="1C57C510" w14:textId="4AF081EE" w:rsidR="00AB03B3" w:rsidRPr="002F5598" w:rsidRDefault="00AB03B3" w:rsidP="002F5598">
      <w:pPr>
        <w:spacing w:after="120" w:line="320" w:lineRule="atLeast"/>
        <w:jc w:val="both"/>
        <w:rPr>
          <w:rFonts w:ascii="Sylfaen" w:hAnsi="Sylfaen"/>
          <w:sz w:val="24"/>
          <w:szCs w:val="24"/>
          <w:lang w:val="ka-GE"/>
        </w:rPr>
      </w:pPr>
      <w:r w:rsidRPr="002F5598">
        <w:rPr>
          <w:rFonts w:ascii="Sylfaen" w:hAnsi="Sylfaen"/>
          <w:sz w:val="24"/>
          <w:szCs w:val="24"/>
          <w:lang w:val="ka-GE"/>
        </w:rPr>
        <w:t>არ შეიძლება სტამიკის დაღეჭვა ან დაფშვნა. მისი გადაყლაპვა უნდა მოხდეს მთლიანად ჭამამდე 1 საათით ადრე</w:t>
      </w:r>
      <w:r w:rsidR="003322E3">
        <w:rPr>
          <w:rFonts w:ascii="Sylfaen" w:hAnsi="Sylfaen"/>
          <w:sz w:val="24"/>
          <w:szCs w:val="24"/>
          <w:lang w:val="ka-GE"/>
        </w:rPr>
        <w:t xml:space="preserve"> გარკვეული რაოდენობის </w:t>
      </w:r>
      <w:r w:rsidRPr="002F5598">
        <w:rPr>
          <w:rFonts w:ascii="Sylfaen" w:hAnsi="Sylfaen"/>
          <w:sz w:val="24"/>
          <w:szCs w:val="24"/>
          <w:lang w:val="ka-GE"/>
        </w:rPr>
        <w:t xml:space="preserve">წყლის მიყოლებით. </w:t>
      </w:r>
    </w:p>
    <w:p w14:paraId="6E2FBC0B" w14:textId="77777777" w:rsidR="00AB03B3" w:rsidRPr="002F5598" w:rsidRDefault="00AB03B3" w:rsidP="002F5598">
      <w:pPr>
        <w:spacing w:after="120" w:line="320" w:lineRule="atLeast"/>
        <w:jc w:val="both"/>
        <w:rPr>
          <w:rFonts w:ascii="Sylfaen" w:hAnsi="Sylfaen"/>
          <w:sz w:val="24"/>
          <w:szCs w:val="24"/>
          <w:lang w:val="ka-GE"/>
        </w:rPr>
      </w:pPr>
    </w:p>
    <w:p w14:paraId="384DEBE8" w14:textId="07B55637" w:rsidR="00AB03B3" w:rsidRPr="002F5598" w:rsidRDefault="00AB03B3" w:rsidP="002F5598">
      <w:pPr>
        <w:spacing w:after="120" w:line="320" w:lineRule="atLeast"/>
        <w:jc w:val="both"/>
        <w:rPr>
          <w:rFonts w:ascii="Sylfaen" w:hAnsi="Sylfaen"/>
          <w:b/>
          <w:sz w:val="24"/>
          <w:szCs w:val="24"/>
          <w:lang w:val="ka-GE"/>
        </w:rPr>
      </w:pPr>
      <w:r w:rsidRPr="002F5598">
        <w:rPr>
          <w:rFonts w:ascii="Sylfaen" w:hAnsi="Sylfaen"/>
          <w:b/>
          <w:sz w:val="24"/>
          <w:szCs w:val="24"/>
          <w:lang w:val="ka-GE"/>
        </w:rPr>
        <w:t>დამატებითი ინფორმაცია განსაკუთრებული პოპულაციის შესახებ</w:t>
      </w:r>
      <w:r w:rsidR="003322E3">
        <w:rPr>
          <w:rFonts w:ascii="Sylfaen" w:hAnsi="Sylfaen"/>
          <w:b/>
          <w:sz w:val="24"/>
          <w:szCs w:val="24"/>
          <w:lang w:val="ka-GE"/>
        </w:rPr>
        <w:t>:</w:t>
      </w:r>
    </w:p>
    <w:p w14:paraId="205FEB24" w14:textId="77777777" w:rsidR="00905987" w:rsidRPr="002F5598" w:rsidRDefault="00905987" w:rsidP="002F5598">
      <w:pPr>
        <w:spacing w:after="120" w:line="320" w:lineRule="atLeast"/>
        <w:jc w:val="both"/>
        <w:rPr>
          <w:rFonts w:ascii="Sylfaen" w:hAnsi="Sylfaen"/>
          <w:b/>
          <w:sz w:val="24"/>
          <w:szCs w:val="24"/>
          <w:lang w:val="ka-GE"/>
        </w:rPr>
      </w:pPr>
      <w:r w:rsidRPr="002F5598">
        <w:rPr>
          <w:rFonts w:ascii="Sylfaen" w:hAnsi="Sylfaen"/>
          <w:b/>
          <w:sz w:val="24"/>
          <w:szCs w:val="24"/>
          <w:lang w:val="ka-GE"/>
        </w:rPr>
        <w:t>თირკმლის უკმარისობა:</w:t>
      </w:r>
    </w:p>
    <w:p w14:paraId="1ACC7EF9" w14:textId="0A740747" w:rsidR="008B26B4" w:rsidRPr="002F5598" w:rsidRDefault="00905987" w:rsidP="002F5598">
      <w:pPr>
        <w:spacing w:after="120" w:line="320" w:lineRule="atLeast"/>
        <w:jc w:val="both"/>
        <w:rPr>
          <w:rFonts w:ascii="Sylfaen" w:hAnsi="Sylfaen"/>
          <w:sz w:val="24"/>
          <w:szCs w:val="24"/>
          <w:lang w:val="ka-GE"/>
        </w:rPr>
      </w:pPr>
      <w:r w:rsidRPr="002F5598">
        <w:rPr>
          <w:rFonts w:ascii="Sylfaen" w:hAnsi="Sylfaen"/>
          <w:sz w:val="24"/>
          <w:szCs w:val="24"/>
          <w:lang w:val="ka-GE"/>
        </w:rPr>
        <w:t xml:space="preserve">თირკმლის ფუნქციის დარღვევის მქონე პაციენტებში დოზის კორექცია საჭირო არ არის. სტამიკის გამოყენება არ შეიძლება კომბინაციურ თერაპიაში </w:t>
      </w:r>
      <w:r w:rsidRPr="002F5598">
        <w:rPr>
          <w:rFonts w:ascii="Sylfaen" w:hAnsi="Sylfaen"/>
          <w:i/>
          <w:sz w:val="24"/>
          <w:szCs w:val="24"/>
          <w:lang w:val="en-US"/>
        </w:rPr>
        <w:t>H.</w:t>
      </w:r>
      <w:r w:rsidR="003322E3">
        <w:rPr>
          <w:rFonts w:ascii="Sylfaen" w:hAnsi="Sylfaen"/>
          <w:i/>
          <w:sz w:val="24"/>
          <w:szCs w:val="24"/>
          <w:lang w:val="ka-GE"/>
        </w:rPr>
        <w:t xml:space="preserve"> </w:t>
      </w:r>
      <w:r w:rsidR="003322E3">
        <w:rPr>
          <w:rFonts w:ascii="Sylfaen" w:hAnsi="Sylfaen"/>
          <w:i/>
          <w:sz w:val="24"/>
          <w:szCs w:val="24"/>
          <w:lang w:val="en-US"/>
        </w:rPr>
        <w:t>p</w:t>
      </w:r>
      <w:r w:rsidRPr="002F5598">
        <w:rPr>
          <w:rFonts w:ascii="Sylfaen" w:hAnsi="Sylfaen"/>
          <w:i/>
          <w:sz w:val="24"/>
          <w:szCs w:val="24"/>
          <w:lang w:val="en-US"/>
        </w:rPr>
        <w:t>ylori-</w:t>
      </w:r>
      <w:r w:rsidRPr="002F5598">
        <w:rPr>
          <w:rFonts w:ascii="Sylfaen" w:hAnsi="Sylfaen"/>
          <w:sz w:val="24"/>
          <w:szCs w:val="24"/>
          <w:lang w:val="ka-GE"/>
        </w:rPr>
        <w:t xml:space="preserve">ს აღმოსაფხვრელად თირკმლის ფუნქციის დარღვევების მქონე პაციენტებში, ვინაიდან აღნიშნული პაციენტებისათვის კომბინაციურ თერაპიაში პანტოპრაზოლის </w:t>
      </w:r>
      <w:r w:rsidR="003322E3">
        <w:rPr>
          <w:rFonts w:ascii="Sylfaen" w:hAnsi="Sylfaen"/>
          <w:sz w:val="24"/>
          <w:szCs w:val="24"/>
          <w:lang w:val="ka-GE"/>
        </w:rPr>
        <w:t xml:space="preserve">ეფექტიანობისა </w:t>
      </w:r>
      <w:r w:rsidRPr="002F5598">
        <w:rPr>
          <w:rFonts w:ascii="Sylfaen" w:hAnsi="Sylfaen"/>
          <w:sz w:val="24"/>
          <w:szCs w:val="24"/>
          <w:lang w:val="ka-GE"/>
        </w:rPr>
        <w:t>და უსაფრთხოების შესახებ ინფორმაცია დღეისათვის არ არსებობს</w:t>
      </w:r>
      <w:r w:rsidR="003322E3">
        <w:rPr>
          <w:rFonts w:ascii="Sylfaen" w:hAnsi="Sylfaen"/>
          <w:sz w:val="24"/>
          <w:szCs w:val="24"/>
          <w:lang w:val="ka-GE"/>
        </w:rPr>
        <w:t xml:space="preserve"> (იხილეთ პუნქტი 5.2)</w:t>
      </w:r>
      <w:r w:rsidRPr="002F5598">
        <w:rPr>
          <w:rFonts w:ascii="Sylfaen" w:hAnsi="Sylfaen"/>
          <w:sz w:val="24"/>
          <w:szCs w:val="24"/>
          <w:lang w:val="ka-GE"/>
        </w:rPr>
        <w:t xml:space="preserve">. </w:t>
      </w:r>
      <w:r w:rsidR="00AB03B3" w:rsidRPr="002F5598">
        <w:rPr>
          <w:rFonts w:ascii="Sylfaen" w:hAnsi="Sylfaen"/>
          <w:sz w:val="24"/>
          <w:szCs w:val="24"/>
          <w:lang w:val="ka-GE"/>
        </w:rPr>
        <w:t xml:space="preserve"> </w:t>
      </w:r>
    </w:p>
    <w:p w14:paraId="322FE775" w14:textId="77777777" w:rsidR="00905987" w:rsidRPr="002F5598" w:rsidRDefault="00905987" w:rsidP="002F5598">
      <w:pPr>
        <w:spacing w:after="120" w:line="320" w:lineRule="atLeast"/>
        <w:jc w:val="both"/>
        <w:rPr>
          <w:rFonts w:ascii="Sylfaen" w:hAnsi="Sylfaen"/>
          <w:sz w:val="24"/>
          <w:szCs w:val="24"/>
          <w:lang w:val="ka-GE"/>
        </w:rPr>
      </w:pPr>
    </w:p>
    <w:p w14:paraId="72CF348A" w14:textId="77777777" w:rsidR="00905987" w:rsidRPr="002F5598" w:rsidRDefault="00905987" w:rsidP="002F5598">
      <w:pPr>
        <w:spacing w:after="120" w:line="320" w:lineRule="atLeast"/>
        <w:jc w:val="both"/>
        <w:rPr>
          <w:rFonts w:ascii="Sylfaen" w:hAnsi="Sylfaen"/>
          <w:b/>
          <w:sz w:val="24"/>
          <w:szCs w:val="24"/>
          <w:lang w:val="ka-GE"/>
        </w:rPr>
      </w:pPr>
      <w:r w:rsidRPr="002F5598">
        <w:rPr>
          <w:rFonts w:ascii="Sylfaen" w:hAnsi="Sylfaen"/>
          <w:b/>
          <w:sz w:val="24"/>
          <w:szCs w:val="24"/>
          <w:lang w:val="ka-GE"/>
        </w:rPr>
        <w:t>ღვიძლის უკმარისობა:</w:t>
      </w:r>
    </w:p>
    <w:p w14:paraId="121F8573" w14:textId="6D9C3FE5" w:rsidR="00FC3784" w:rsidRPr="002F5598" w:rsidRDefault="00905987" w:rsidP="002F5598">
      <w:pPr>
        <w:spacing w:after="120" w:line="320" w:lineRule="atLeast"/>
        <w:jc w:val="both"/>
        <w:rPr>
          <w:rFonts w:ascii="Sylfaen" w:hAnsi="Sylfaen"/>
          <w:sz w:val="24"/>
          <w:szCs w:val="24"/>
          <w:lang w:val="ka-GE"/>
        </w:rPr>
      </w:pPr>
      <w:r w:rsidRPr="002F5598">
        <w:rPr>
          <w:rFonts w:ascii="Sylfaen" w:hAnsi="Sylfaen"/>
          <w:sz w:val="24"/>
          <w:szCs w:val="24"/>
          <w:lang w:val="ka-GE"/>
        </w:rPr>
        <w:lastRenderedPageBreak/>
        <w:t xml:space="preserve">პაციენტებში ღვიძლის მძიმე დისფუნქციით, არ შეიძლება პანტოპრაზოლის 20 მგ-ზე მეტი დღიური დოზის გამოყენება (20 მგ სტამიკის 1 ტაბლეტი). სტამიკის გამოყენება არ შეიძლება </w:t>
      </w:r>
      <w:r w:rsidR="00FC3784" w:rsidRPr="002F5598">
        <w:rPr>
          <w:rFonts w:ascii="Sylfaen" w:hAnsi="Sylfaen"/>
          <w:sz w:val="24"/>
          <w:szCs w:val="24"/>
          <w:lang w:val="ka-GE"/>
        </w:rPr>
        <w:t>კომბინაციური თერაპიის დროს</w:t>
      </w:r>
      <w:r w:rsidRPr="002F5598">
        <w:rPr>
          <w:rFonts w:ascii="Sylfaen" w:hAnsi="Sylfaen"/>
          <w:sz w:val="24"/>
          <w:szCs w:val="24"/>
          <w:lang w:val="ka-GE"/>
        </w:rPr>
        <w:t xml:space="preserve"> </w:t>
      </w:r>
      <w:r w:rsidRPr="002F5598">
        <w:rPr>
          <w:rFonts w:ascii="Sylfaen" w:hAnsi="Sylfaen"/>
          <w:i/>
          <w:sz w:val="24"/>
          <w:szCs w:val="24"/>
          <w:lang w:val="en-US"/>
        </w:rPr>
        <w:t>H.</w:t>
      </w:r>
      <w:r w:rsidR="003322E3">
        <w:rPr>
          <w:rFonts w:ascii="Sylfaen" w:hAnsi="Sylfaen"/>
          <w:i/>
          <w:sz w:val="24"/>
          <w:szCs w:val="24"/>
          <w:lang w:val="ka-GE"/>
        </w:rPr>
        <w:t xml:space="preserve"> </w:t>
      </w:r>
      <w:r w:rsidR="003322E3">
        <w:rPr>
          <w:rFonts w:ascii="Sylfaen" w:hAnsi="Sylfaen"/>
          <w:i/>
          <w:sz w:val="24"/>
          <w:szCs w:val="24"/>
          <w:lang w:val="en-US"/>
        </w:rPr>
        <w:t>pylori</w:t>
      </w:r>
      <w:r w:rsidRPr="002F5598">
        <w:rPr>
          <w:rFonts w:ascii="Sylfaen" w:hAnsi="Sylfaen"/>
          <w:i/>
          <w:sz w:val="24"/>
          <w:szCs w:val="24"/>
          <w:lang w:val="en-US"/>
        </w:rPr>
        <w:t>-</w:t>
      </w:r>
      <w:r w:rsidRPr="002F5598">
        <w:rPr>
          <w:rFonts w:ascii="Sylfaen" w:hAnsi="Sylfaen"/>
          <w:sz w:val="24"/>
          <w:szCs w:val="24"/>
          <w:lang w:val="ka-GE"/>
        </w:rPr>
        <w:t>ს აღმოსაფხვრელად</w:t>
      </w:r>
      <w:r w:rsidR="00FC3784" w:rsidRPr="002F5598">
        <w:rPr>
          <w:rFonts w:ascii="Sylfaen" w:hAnsi="Sylfaen"/>
          <w:sz w:val="24"/>
          <w:szCs w:val="24"/>
          <w:lang w:val="ka-GE"/>
        </w:rPr>
        <w:t xml:space="preserve">, ღვიძლის ზომიერი და მძიმე უკმარისობის მქონე პაციენტებში, ვინაიდან აღნიშნული პაციენტებისათვის, კომბინაციურ თერაპიაში პანტოპრაზოლის </w:t>
      </w:r>
      <w:r w:rsidR="003322E3">
        <w:rPr>
          <w:rFonts w:ascii="Sylfaen" w:hAnsi="Sylfaen"/>
          <w:sz w:val="24"/>
          <w:szCs w:val="24"/>
          <w:lang w:val="ka-GE"/>
        </w:rPr>
        <w:t>ეფექტიანობისა</w:t>
      </w:r>
      <w:r w:rsidR="00FC3784" w:rsidRPr="002F5598">
        <w:rPr>
          <w:rFonts w:ascii="Sylfaen" w:hAnsi="Sylfaen"/>
          <w:sz w:val="24"/>
          <w:szCs w:val="24"/>
          <w:lang w:val="ka-GE"/>
        </w:rPr>
        <w:t xml:space="preserve"> და უსაფრთხოების შესახებ ინფორმაცია დღეისათვის არ არსებობს (</w:t>
      </w:r>
      <w:r w:rsidR="003322E3">
        <w:rPr>
          <w:rFonts w:ascii="Sylfaen" w:hAnsi="Sylfaen"/>
          <w:sz w:val="24"/>
          <w:szCs w:val="24"/>
          <w:lang w:val="ka-GE"/>
        </w:rPr>
        <w:t xml:space="preserve">იხილეთ </w:t>
      </w:r>
      <w:r w:rsidR="00FC3784" w:rsidRPr="002F5598">
        <w:rPr>
          <w:rFonts w:ascii="Sylfaen" w:hAnsi="Sylfaen"/>
          <w:sz w:val="24"/>
          <w:szCs w:val="24"/>
          <w:lang w:val="ka-GE"/>
        </w:rPr>
        <w:t xml:space="preserve">პუნქტი 4.4). </w:t>
      </w:r>
    </w:p>
    <w:p w14:paraId="5E4F553B" w14:textId="77777777" w:rsidR="00FC3784" w:rsidRPr="002F5598" w:rsidRDefault="00FC3784" w:rsidP="002F5598">
      <w:pPr>
        <w:spacing w:after="120" w:line="320" w:lineRule="atLeast"/>
        <w:jc w:val="both"/>
        <w:rPr>
          <w:rFonts w:ascii="Sylfaen" w:hAnsi="Sylfaen"/>
          <w:sz w:val="24"/>
          <w:szCs w:val="24"/>
          <w:lang w:val="ka-GE"/>
        </w:rPr>
      </w:pPr>
    </w:p>
    <w:p w14:paraId="2485AB13" w14:textId="6587E193" w:rsidR="00FC3784" w:rsidRPr="002F5598" w:rsidRDefault="00FC3784" w:rsidP="002F5598">
      <w:pPr>
        <w:spacing w:after="120" w:line="320" w:lineRule="atLeast"/>
        <w:jc w:val="both"/>
        <w:rPr>
          <w:rFonts w:ascii="Sylfaen" w:hAnsi="Sylfaen"/>
          <w:b/>
          <w:sz w:val="24"/>
          <w:szCs w:val="24"/>
          <w:lang w:val="ka-GE"/>
        </w:rPr>
      </w:pPr>
      <w:r w:rsidRPr="002F5598">
        <w:rPr>
          <w:rFonts w:ascii="Sylfaen" w:hAnsi="Sylfaen"/>
          <w:b/>
          <w:sz w:val="24"/>
          <w:szCs w:val="24"/>
          <w:lang w:val="ka-GE"/>
        </w:rPr>
        <w:t>ხანდაზმულები</w:t>
      </w:r>
      <w:r w:rsidR="003322E3">
        <w:rPr>
          <w:rFonts w:ascii="Sylfaen" w:hAnsi="Sylfaen"/>
          <w:b/>
          <w:sz w:val="24"/>
          <w:szCs w:val="24"/>
          <w:lang w:val="ka-GE"/>
        </w:rPr>
        <w:t>:</w:t>
      </w:r>
    </w:p>
    <w:p w14:paraId="3700CE4C" w14:textId="415F5563" w:rsidR="00FC3784" w:rsidRPr="002F5598" w:rsidRDefault="00FC3784" w:rsidP="002F5598">
      <w:pPr>
        <w:spacing w:after="120" w:line="320" w:lineRule="atLeast"/>
        <w:jc w:val="both"/>
        <w:rPr>
          <w:rFonts w:ascii="Sylfaen" w:hAnsi="Sylfaen"/>
          <w:sz w:val="24"/>
          <w:szCs w:val="24"/>
          <w:lang w:val="ka-GE"/>
        </w:rPr>
      </w:pPr>
      <w:r w:rsidRPr="002F5598">
        <w:rPr>
          <w:rFonts w:ascii="Sylfaen" w:hAnsi="Sylfaen"/>
          <w:sz w:val="24"/>
          <w:szCs w:val="24"/>
          <w:lang w:val="ka-GE"/>
        </w:rPr>
        <w:t>ხანდაზმულებში დოზის კორექციის საჭიროება არ არსებობს (</w:t>
      </w:r>
      <w:r w:rsidR="003322E3">
        <w:rPr>
          <w:rFonts w:ascii="Sylfaen" w:hAnsi="Sylfaen"/>
          <w:sz w:val="24"/>
          <w:szCs w:val="24"/>
          <w:lang w:val="ka-GE"/>
        </w:rPr>
        <w:t xml:space="preserve">იხილეთ </w:t>
      </w:r>
      <w:r w:rsidRPr="002F5598">
        <w:rPr>
          <w:rFonts w:ascii="Sylfaen" w:hAnsi="Sylfaen"/>
          <w:sz w:val="24"/>
          <w:szCs w:val="24"/>
          <w:lang w:val="ka-GE"/>
        </w:rPr>
        <w:t xml:space="preserve">პუნქტი 5.2). </w:t>
      </w:r>
    </w:p>
    <w:p w14:paraId="34F6FDA5" w14:textId="77777777" w:rsidR="00FC3784" w:rsidRPr="002F5598" w:rsidRDefault="00FC3784" w:rsidP="002F5598">
      <w:pPr>
        <w:spacing w:after="120" w:line="320" w:lineRule="atLeast"/>
        <w:jc w:val="both"/>
        <w:rPr>
          <w:rFonts w:ascii="Sylfaen" w:hAnsi="Sylfaen"/>
          <w:sz w:val="24"/>
          <w:szCs w:val="24"/>
          <w:lang w:val="ka-GE"/>
        </w:rPr>
      </w:pPr>
    </w:p>
    <w:p w14:paraId="026D7A16" w14:textId="3D005A23" w:rsidR="00FC3784" w:rsidRPr="003322E3" w:rsidRDefault="003322E3" w:rsidP="003322E3">
      <w:pPr>
        <w:spacing w:after="120" w:line="320" w:lineRule="atLeast"/>
        <w:jc w:val="both"/>
        <w:rPr>
          <w:rFonts w:ascii="Sylfaen" w:hAnsi="Sylfaen"/>
          <w:b/>
          <w:sz w:val="24"/>
          <w:szCs w:val="24"/>
          <w:lang w:val="ka-GE"/>
        </w:rPr>
      </w:pPr>
      <w:r>
        <w:rPr>
          <w:rFonts w:ascii="Sylfaen" w:hAnsi="Sylfaen"/>
          <w:b/>
          <w:sz w:val="24"/>
          <w:szCs w:val="24"/>
          <w:lang w:val="ka-GE"/>
        </w:rPr>
        <w:t xml:space="preserve">4.3. </w:t>
      </w:r>
      <w:r w:rsidR="00FC3784" w:rsidRPr="003322E3">
        <w:rPr>
          <w:rFonts w:ascii="Sylfaen" w:hAnsi="Sylfaen"/>
          <w:b/>
          <w:sz w:val="24"/>
          <w:szCs w:val="24"/>
          <w:lang w:val="ka-GE"/>
        </w:rPr>
        <w:t>უკუჩვენებები</w:t>
      </w:r>
    </w:p>
    <w:p w14:paraId="3CF15AFC" w14:textId="1D62F640" w:rsidR="002E4736" w:rsidRPr="002F5598" w:rsidRDefault="002E4736" w:rsidP="002F5598">
      <w:pPr>
        <w:spacing w:after="120" w:line="320" w:lineRule="atLeast"/>
        <w:jc w:val="both"/>
        <w:rPr>
          <w:rFonts w:ascii="Sylfaen" w:hAnsi="Sylfaen"/>
          <w:sz w:val="24"/>
          <w:szCs w:val="24"/>
          <w:lang w:val="ka-GE"/>
        </w:rPr>
      </w:pPr>
      <w:r w:rsidRPr="002F5598">
        <w:rPr>
          <w:rFonts w:ascii="Sylfaen" w:hAnsi="Sylfaen"/>
          <w:sz w:val="24"/>
          <w:szCs w:val="24"/>
          <w:lang w:val="ka-GE"/>
        </w:rPr>
        <w:t>პრეპარატის გამოყენება არ შეიძლება სტამიკის</w:t>
      </w:r>
      <w:r w:rsidR="003322E3" w:rsidRPr="003322E3">
        <w:rPr>
          <w:rFonts w:ascii="Sylfaen" w:hAnsi="Sylfaen"/>
          <w:sz w:val="24"/>
          <w:szCs w:val="24"/>
          <w:vertAlign w:val="superscript"/>
          <w:lang w:val="ka-GE"/>
        </w:rPr>
        <w:t>®</w:t>
      </w:r>
      <w:r w:rsidRPr="002F5598">
        <w:rPr>
          <w:rFonts w:ascii="Sylfaen" w:hAnsi="Sylfaen"/>
          <w:sz w:val="24"/>
          <w:szCs w:val="24"/>
          <w:lang w:val="ka-GE"/>
        </w:rPr>
        <w:t xml:space="preserve"> შემადგენლობაში შემავალი აქტიური ნივთიერების, ბენზიმიდაზოლების შემცვლელებისა და 6.1. პუნქტში </w:t>
      </w:r>
      <w:r w:rsidR="003322E3">
        <w:rPr>
          <w:rFonts w:ascii="Sylfaen" w:hAnsi="Sylfaen"/>
          <w:sz w:val="24"/>
          <w:szCs w:val="24"/>
          <w:lang w:val="ka-GE"/>
        </w:rPr>
        <w:t>მითითებული</w:t>
      </w:r>
      <w:r w:rsidRPr="002F5598">
        <w:rPr>
          <w:rFonts w:ascii="Sylfaen" w:hAnsi="Sylfaen"/>
          <w:sz w:val="24"/>
          <w:szCs w:val="24"/>
          <w:lang w:val="ka-GE"/>
        </w:rPr>
        <w:t xml:space="preserve"> ნებისმიერი დამხმარე </w:t>
      </w:r>
      <w:r w:rsidR="003322E3">
        <w:rPr>
          <w:rFonts w:ascii="Sylfaen" w:hAnsi="Sylfaen"/>
          <w:sz w:val="24"/>
          <w:szCs w:val="24"/>
          <w:lang w:val="ka-GE"/>
        </w:rPr>
        <w:t>კომპონენტის</w:t>
      </w:r>
      <w:r w:rsidRPr="002F5598">
        <w:rPr>
          <w:rFonts w:ascii="Sylfaen" w:hAnsi="Sylfaen"/>
          <w:sz w:val="24"/>
          <w:szCs w:val="24"/>
          <w:lang w:val="ka-GE"/>
        </w:rPr>
        <w:t xml:space="preserve"> მიმართ ჰიპერმგრძნობელობის მქონე პაციენტებში. </w:t>
      </w:r>
    </w:p>
    <w:p w14:paraId="123C49D9" w14:textId="77777777" w:rsidR="002E4736" w:rsidRPr="002F5598" w:rsidRDefault="002E4736" w:rsidP="002F5598">
      <w:pPr>
        <w:spacing w:after="120" w:line="320" w:lineRule="atLeast"/>
        <w:jc w:val="both"/>
        <w:rPr>
          <w:rFonts w:ascii="Sylfaen" w:hAnsi="Sylfaen"/>
          <w:sz w:val="24"/>
          <w:szCs w:val="24"/>
          <w:lang w:val="ka-GE"/>
        </w:rPr>
      </w:pPr>
    </w:p>
    <w:p w14:paraId="2DE9BB36" w14:textId="3836288D" w:rsidR="002E4736" w:rsidRPr="003322E3" w:rsidRDefault="003322E3" w:rsidP="003322E3">
      <w:pPr>
        <w:spacing w:after="120" w:line="320" w:lineRule="atLeast"/>
        <w:jc w:val="both"/>
        <w:rPr>
          <w:rFonts w:ascii="Sylfaen" w:hAnsi="Sylfaen"/>
          <w:b/>
          <w:bCs/>
          <w:sz w:val="24"/>
          <w:szCs w:val="24"/>
          <w:lang w:val="ka-GE"/>
        </w:rPr>
      </w:pPr>
      <w:r w:rsidRPr="003322E3">
        <w:rPr>
          <w:rFonts w:ascii="Sylfaen" w:hAnsi="Sylfaen"/>
          <w:b/>
          <w:bCs/>
          <w:sz w:val="24"/>
          <w:szCs w:val="24"/>
          <w:lang w:val="ka-GE"/>
        </w:rPr>
        <w:t>4.4. სპეციალური გაფრთხილებები და სიფრთხილის ზომები</w:t>
      </w:r>
    </w:p>
    <w:p w14:paraId="7ABFD4FD" w14:textId="77777777" w:rsidR="002E4736" w:rsidRPr="002F5598" w:rsidRDefault="002E4736" w:rsidP="002F5598">
      <w:pPr>
        <w:spacing w:after="120" w:line="320" w:lineRule="atLeast"/>
        <w:jc w:val="both"/>
        <w:rPr>
          <w:rFonts w:ascii="Sylfaen" w:hAnsi="Sylfaen"/>
          <w:sz w:val="24"/>
          <w:szCs w:val="24"/>
          <w:u w:val="single"/>
          <w:lang w:val="ka-GE"/>
        </w:rPr>
      </w:pPr>
      <w:r w:rsidRPr="002F5598">
        <w:rPr>
          <w:rFonts w:ascii="Sylfaen" w:hAnsi="Sylfaen"/>
          <w:sz w:val="24"/>
          <w:szCs w:val="24"/>
          <w:u w:val="single"/>
          <w:lang w:val="ka-GE"/>
        </w:rPr>
        <w:t>ღვიძლის უკმარისობა</w:t>
      </w:r>
    </w:p>
    <w:p w14:paraId="2C5AEDF7" w14:textId="1D7269DC" w:rsidR="009917EA" w:rsidRPr="002F5598" w:rsidRDefault="002E4736" w:rsidP="002F5598">
      <w:pPr>
        <w:spacing w:after="120" w:line="320" w:lineRule="atLeast"/>
        <w:jc w:val="both"/>
        <w:rPr>
          <w:rFonts w:ascii="Sylfaen" w:hAnsi="Sylfaen"/>
          <w:sz w:val="24"/>
          <w:szCs w:val="24"/>
          <w:lang w:val="ka-GE"/>
        </w:rPr>
      </w:pPr>
      <w:r w:rsidRPr="002F5598">
        <w:rPr>
          <w:rFonts w:ascii="Sylfaen" w:hAnsi="Sylfaen"/>
          <w:sz w:val="24"/>
          <w:szCs w:val="24"/>
          <w:lang w:val="ka-GE"/>
        </w:rPr>
        <w:t>ღვიძლის მძიმე უკმარისობის მქონე პაციენტებში, პანტოპრაზოლი</w:t>
      </w:r>
      <w:r w:rsidR="003322E3">
        <w:rPr>
          <w:rFonts w:ascii="Sylfaen" w:hAnsi="Sylfaen"/>
          <w:sz w:val="24"/>
          <w:szCs w:val="24"/>
          <w:lang w:val="ka-GE"/>
        </w:rPr>
        <w:t>თ</w:t>
      </w:r>
      <w:r w:rsidRPr="002F5598">
        <w:rPr>
          <w:rFonts w:ascii="Sylfaen" w:hAnsi="Sylfaen"/>
          <w:sz w:val="24"/>
          <w:szCs w:val="24"/>
          <w:lang w:val="ka-GE"/>
        </w:rPr>
        <w:t xml:space="preserve"> მკურნალობის დროს საჭიროა ღვიძლის </w:t>
      </w:r>
      <w:r w:rsidR="003322E3">
        <w:rPr>
          <w:rFonts w:ascii="Sylfaen" w:hAnsi="Sylfaen"/>
          <w:sz w:val="24"/>
          <w:szCs w:val="24"/>
          <w:lang w:val="ka-GE"/>
        </w:rPr>
        <w:t>ფერმენტების</w:t>
      </w:r>
      <w:r w:rsidRPr="002F5598">
        <w:rPr>
          <w:rFonts w:ascii="Sylfaen" w:hAnsi="Sylfaen"/>
          <w:sz w:val="24"/>
          <w:szCs w:val="24"/>
          <w:lang w:val="ka-GE"/>
        </w:rPr>
        <w:t xml:space="preserve"> რეგულარული მონიტორინგი, განსაკუთრებით ხანგრძლივი მკურნალობისას. ღვიძლის </w:t>
      </w:r>
      <w:r w:rsidR="003322E3">
        <w:rPr>
          <w:rFonts w:ascii="Sylfaen" w:hAnsi="Sylfaen"/>
          <w:sz w:val="24"/>
          <w:szCs w:val="24"/>
          <w:lang w:val="ka-GE"/>
        </w:rPr>
        <w:t>ფერმენტების</w:t>
      </w:r>
      <w:r w:rsidRPr="002F5598">
        <w:rPr>
          <w:rFonts w:ascii="Sylfaen" w:hAnsi="Sylfaen"/>
          <w:sz w:val="24"/>
          <w:szCs w:val="24"/>
          <w:lang w:val="ka-GE"/>
        </w:rPr>
        <w:t xml:space="preserve"> მომატების შემ</w:t>
      </w:r>
      <w:r w:rsidR="003322E3">
        <w:rPr>
          <w:rFonts w:ascii="Sylfaen" w:hAnsi="Sylfaen"/>
          <w:sz w:val="24"/>
          <w:szCs w:val="24"/>
          <w:lang w:val="ka-GE"/>
        </w:rPr>
        <w:t>თ</w:t>
      </w:r>
      <w:r w:rsidRPr="002F5598">
        <w:rPr>
          <w:rFonts w:ascii="Sylfaen" w:hAnsi="Sylfaen"/>
          <w:sz w:val="24"/>
          <w:szCs w:val="24"/>
          <w:lang w:val="ka-GE"/>
        </w:rPr>
        <w:t>ხვევაში</w:t>
      </w:r>
      <w:r w:rsidR="003322E3">
        <w:rPr>
          <w:rFonts w:ascii="Sylfaen" w:hAnsi="Sylfaen"/>
          <w:sz w:val="24"/>
          <w:szCs w:val="24"/>
          <w:lang w:val="ka-GE"/>
        </w:rPr>
        <w:t>,</w:t>
      </w:r>
      <w:r w:rsidRPr="002F5598">
        <w:rPr>
          <w:rFonts w:ascii="Sylfaen" w:hAnsi="Sylfaen"/>
          <w:sz w:val="24"/>
          <w:szCs w:val="24"/>
          <w:lang w:val="ka-GE"/>
        </w:rPr>
        <w:t xml:space="preserve"> სტამიკით</w:t>
      </w:r>
      <w:r w:rsidR="003322E3" w:rsidRPr="003322E3">
        <w:rPr>
          <w:rFonts w:ascii="Sylfaen" w:hAnsi="Sylfaen"/>
          <w:sz w:val="24"/>
          <w:szCs w:val="24"/>
          <w:vertAlign w:val="superscript"/>
          <w:lang w:val="ka-GE"/>
        </w:rPr>
        <w:t>®</w:t>
      </w:r>
      <w:r w:rsidRPr="002F5598">
        <w:rPr>
          <w:rFonts w:ascii="Sylfaen" w:hAnsi="Sylfaen"/>
          <w:sz w:val="24"/>
          <w:szCs w:val="24"/>
          <w:lang w:val="ka-GE"/>
        </w:rPr>
        <w:t xml:space="preserve"> მკურნალობა უნდა შეწყდეს (იხ</w:t>
      </w:r>
      <w:r w:rsidR="003322E3">
        <w:rPr>
          <w:rFonts w:ascii="Sylfaen" w:hAnsi="Sylfaen"/>
          <w:sz w:val="24"/>
          <w:szCs w:val="24"/>
          <w:lang w:val="ka-GE"/>
        </w:rPr>
        <w:t xml:space="preserve">ილეთ </w:t>
      </w:r>
      <w:r w:rsidRPr="002F5598">
        <w:rPr>
          <w:rFonts w:ascii="Sylfaen" w:hAnsi="Sylfaen"/>
          <w:sz w:val="24"/>
          <w:szCs w:val="24"/>
          <w:lang w:val="ka-GE"/>
        </w:rPr>
        <w:t xml:space="preserve">პუნქტი 4.2.). </w:t>
      </w:r>
    </w:p>
    <w:p w14:paraId="3767E08B" w14:textId="77777777" w:rsidR="009917EA" w:rsidRPr="002F5598" w:rsidRDefault="009917EA" w:rsidP="002F5598">
      <w:pPr>
        <w:spacing w:after="120" w:line="320" w:lineRule="atLeast"/>
        <w:jc w:val="both"/>
        <w:rPr>
          <w:rFonts w:ascii="Sylfaen" w:hAnsi="Sylfaen"/>
          <w:sz w:val="24"/>
          <w:szCs w:val="24"/>
          <w:lang w:val="ka-GE"/>
        </w:rPr>
      </w:pPr>
    </w:p>
    <w:p w14:paraId="271DF6BC" w14:textId="77777777" w:rsidR="009917EA" w:rsidRPr="002F5598" w:rsidRDefault="009917EA" w:rsidP="002F5598">
      <w:pPr>
        <w:spacing w:after="120" w:line="320" w:lineRule="atLeast"/>
        <w:jc w:val="both"/>
        <w:rPr>
          <w:rFonts w:ascii="Sylfaen" w:hAnsi="Sylfaen"/>
          <w:sz w:val="24"/>
          <w:szCs w:val="24"/>
          <w:u w:val="single"/>
          <w:lang w:val="ka-GE"/>
        </w:rPr>
      </w:pPr>
      <w:r w:rsidRPr="002F5598">
        <w:rPr>
          <w:rFonts w:ascii="Sylfaen" w:hAnsi="Sylfaen"/>
          <w:sz w:val="24"/>
          <w:szCs w:val="24"/>
          <w:u w:val="single"/>
          <w:lang w:val="ka-GE"/>
        </w:rPr>
        <w:t>კომბინაციური თერაპია:</w:t>
      </w:r>
    </w:p>
    <w:p w14:paraId="438F53A7" w14:textId="3124E5AD" w:rsidR="009917EA" w:rsidRPr="002F5598" w:rsidRDefault="009917EA" w:rsidP="002F5598">
      <w:pPr>
        <w:spacing w:after="120" w:line="320" w:lineRule="atLeast"/>
        <w:jc w:val="both"/>
        <w:rPr>
          <w:rFonts w:ascii="Sylfaen" w:hAnsi="Sylfaen"/>
          <w:sz w:val="24"/>
          <w:szCs w:val="24"/>
          <w:lang w:val="ka-GE"/>
        </w:rPr>
      </w:pPr>
      <w:r w:rsidRPr="002F5598">
        <w:rPr>
          <w:rFonts w:ascii="Sylfaen" w:hAnsi="Sylfaen"/>
          <w:sz w:val="24"/>
          <w:szCs w:val="24"/>
          <w:lang w:val="ka-GE"/>
        </w:rPr>
        <w:t xml:space="preserve">კომბინაციური თერაპიის შემთხვევაში, გასათვალისწინებელია სხვა სამკურნალო პრეპარატების </w:t>
      </w:r>
      <w:r w:rsidR="003322E3">
        <w:rPr>
          <w:rFonts w:ascii="Sylfaen" w:hAnsi="Sylfaen"/>
          <w:sz w:val="24"/>
          <w:szCs w:val="24"/>
          <w:lang w:val="ka-GE"/>
        </w:rPr>
        <w:t>ზოგადი დახასიათება</w:t>
      </w:r>
      <w:r w:rsidRPr="002F5598">
        <w:rPr>
          <w:rFonts w:ascii="Sylfaen" w:hAnsi="Sylfaen"/>
          <w:sz w:val="24"/>
          <w:szCs w:val="24"/>
          <w:lang w:val="ka-GE"/>
        </w:rPr>
        <w:t xml:space="preserve">. </w:t>
      </w:r>
    </w:p>
    <w:p w14:paraId="6C8900D6" w14:textId="77777777" w:rsidR="009917EA" w:rsidRPr="002F5598" w:rsidRDefault="009917EA" w:rsidP="002F5598">
      <w:pPr>
        <w:spacing w:after="120" w:line="320" w:lineRule="atLeast"/>
        <w:jc w:val="both"/>
        <w:rPr>
          <w:rFonts w:ascii="Sylfaen" w:hAnsi="Sylfaen"/>
          <w:sz w:val="24"/>
          <w:szCs w:val="24"/>
          <w:lang w:val="ka-GE"/>
        </w:rPr>
      </w:pPr>
    </w:p>
    <w:p w14:paraId="5EF20368" w14:textId="77777777" w:rsidR="009917EA" w:rsidRPr="002F5598" w:rsidRDefault="009917EA" w:rsidP="002F5598">
      <w:pPr>
        <w:spacing w:after="120" w:line="320" w:lineRule="atLeast"/>
        <w:jc w:val="both"/>
        <w:rPr>
          <w:rFonts w:ascii="Sylfaen" w:hAnsi="Sylfaen"/>
          <w:sz w:val="24"/>
          <w:szCs w:val="24"/>
          <w:u w:val="single"/>
          <w:lang w:val="ka-GE"/>
        </w:rPr>
      </w:pPr>
      <w:r w:rsidRPr="002F5598">
        <w:rPr>
          <w:rFonts w:ascii="Sylfaen" w:hAnsi="Sylfaen"/>
          <w:sz w:val="24"/>
          <w:szCs w:val="24"/>
          <w:u w:val="single"/>
          <w:lang w:val="ka-GE"/>
        </w:rPr>
        <w:t>კუჭის სიმსივნე:</w:t>
      </w:r>
    </w:p>
    <w:p w14:paraId="05799BC1" w14:textId="36026F1B" w:rsidR="009917EA" w:rsidRPr="002F5598" w:rsidRDefault="009917EA" w:rsidP="002F5598">
      <w:pPr>
        <w:spacing w:after="120" w:line="320" w:lineRule="atLeast"/>
        <w:jc w:val="both"/>
        <w:rPr>
          <w:rFonts w:ascii="Sylfaen" w:hAnsi="Sylfaen"/>
          <w:sz w:val="24"/>
          <w:szCs w:val="24"/>
          <w:lang w:val="ka-GE"/>
        </w:rPr>
      </w:pPr>
      <w:r w:rsidRPr="002F5598">
        <w:rPr>
          <w:rFonts w:ascii="Sylfaen" w:hAnsi="Sylfaen"/>
          <w:sz w:val="24"/>
          <w:szCs w:val="24"/>
          <w:lang w:val="ka-GE"/>
        </w:rPr>
        <w:t>პანტოპრაზოლის მიმართ სიმპტომატურმა საპასუხო რეაქციამ შეიძლება შენიღბოს კუჭის სიმსივნის სიმპტომები და შეიძლება დააყოვნოს დიაგნოსტირება. ნებისმიერი საგანგაშო სიმპტომის არსებობის შემთხვევაში (</w:t>
      </w:r>
      <w:r w:rsidR="001A65BB">
        <w:rPr>
          <w:rFonts w:ascii="Sylfaen" w:hAnsi="Sylfaen"/>
          <w:sz w:val="24"/>
          <w:szCs w:val="24"/>
          <w:lang w:val="ka-GE"/>
        </w:rPr>
        <w:t xml:space="preserve">მაგალითად, </w:t>
      </w:r>
      <w:r w:rsidRPr="002F5598">
        <w:rPr>
          <w:rFonts w:ascii="Sylfaen" w:hAnsi="Sylfaen"/>
          <w:sz w:val="24"/>
          <w:szCs w:val="24"/>
          <w:lang w:val="ka-GE"/>
        </w:rPr>
        <w:t xml:space="preserve">წონაში მოულოდნელი კლება, მორეციდივე პირღებინება, დისფაგია, სისხლიანი </w:t>
      </w:r>
      <w:r w:rsidR="001A65BB">
        <w:rPr>
          <w:rFonts w:ascii="Sylfaen" w:hAnsi="Sylfaen"/>
          <w:sz w:val="24"/>
          <w:szCs w:val="24"/>
          <w:lang w:val="ka-GE"/>
        </w:rPr>
        <w:t>პირღებინება,</w:t>
      </w:r>
      <w:r w:rsidRPr="002F5598">
        <w:rPr>
          <w:rFonts w:ascii="Sylfaen" w:hAnsi="Sylfaen"/>
          <w:sz w:val="24"/>
          <w:szCs w:val="24"/>
          <w:lang w:val="ka-GE"/>
        </w:rPr>
        <w:t xml:space="preserve"> ანემია ან მელენა) ან როდესაც საეჭვოა ან დადგენილია კუჭის წყლული, უნდა გამოირიცხოს სიმსივნის არსებობ</w:t>
      </w:r>
      <w:r w:rsidR="001A65BB">
        <w:rPr>
          <w:rFonts w:ascii="Sylfaen" w:hAnsi="Sylfaen"/>
          <w:sz w:val="24"/>
          <w:szCs w:val="24"/>
          <w:lang w:val="ka-GE"/>
        </w:rPr>
        <w:t>ა</w:t>
      </w:r>
      <w:r w:rsidRPr="002F5598">
        <w:rPr>
          <w:rFonts w:ascii="Sylfaen" w:hAnsi="Sylfaen"/>
          <w:sz w:val="24"/>
          <w:szCs w:val="24"/>
          <w:lang w:val="ka-GE"/>
        </w:rPr>
        <w:t xml:space="preserve">. თუ სიმპტომები </w:t>
      </w:r>
      <w:r w:rsidR="001A65BB">
        <w:rPr>
          <w:rFonts w:ascii="Sylfaen" w:hAnsi="Sylfaen"/>
          <w:sz w:val="24"/>
          <w:szCs w:val="24"/>
          <w:lang w:val="ka-GE"/>
        </w:rPr>
        <w:t>შენარჩუნდება</w:t>
      </w:r>
      <w:r w:rsidRPr="002F5598">
        <w:rPr>
          <w:rFonts w:ascii="Sylfaen" w:hAnsi="Sylfaen"/>
          <w:sz w:val="24"/>
          <w:szCs w:val="24"/>
          <w:lang w:val="ka-GE"/>
        </w:rPr>
        <w:t xml:space="preserve"> ადექვატური მკურნალობის მიუხედავად, </w:t>
      </w:r>
      <w:r w:rsidR="001A65BB">
        <w:rPr>
          <w:rFonts w:ascii="Sylfaen" w:hAnsi="Sylfaen"/>
          <w:sz w:val="24"/>
          <w:szCs w:val="24"/>
          <w:lang w:val="ka-GE"/>
        </w:rPr>
        <w:t xml:space="preserve">სავარაუდოა </w:t>
      </w:r>
      <w:r w:rsidRPr="002F5598">
        <w:rPr>
          <w:rFonts w:ascii="Sylfaen" w:hAnsi="Sylfaen"/>
          <w:sz w:val="24"/>
          <w:szCs w:val="24"/>
          <w:lang w:val="ka-GE"/>
        </w:rPr>
        <w:t xml:space="preserve">დამატებითი გამოკვლევების ჩატარება. </w:t>
      </w:r>
    </w:p>
    <w:p w14:paraId="2558EEF7" w14:textId="77777777" w:rsidR="009917EA" w:rsidRPr="002F5598" w:rsidRDefault="009917EA" w:rsidP="002F5598">
      <w:pPr>
        <w:spacing w:after="120" w:line="320" w:lineRule="atLeast"/>
        <w:jc w:val="both"/>
        <w:rPr>
          <w:rFonts w:ascii="Sylfaen" w:hAnsi="Sylfaen"/>
          <w:sz w:val="24"/>
          <w:szCs w:val="24"/>
          <w:lang w:val="ka-GE"/>
        </w:rPr>
      </w:pPr>
    </w:p>
    <w:p w14:paraId="5FD447E1" w14:textId="1F4ED4F2" w:rsidR="009917EA" w:rsidRPr="002F5598" w:rsidRDefault="009917EA" w:rsidP="002F5598">
      <w:pPr>
        <w:spacing w:after="120" w:line="320" w:lineRule="atLeast"/>
        <w:jc w:val="both"/>
        <w:rPr>
          <w:rFonts w:ascii="Sylfaen" w:hAnsi="Sylfaen"/>
          <w:sz w:val="24"/>
          <w:szCs w:val="24"/>
          <w:u w:val="single"/>
          <w:lang w:val="ka-GE"/>
        </w:rPr>
      </w:pPr>
      <w:r w:rsidRPr="002F5598">
        <w:rPr>
          <w:rFonts w:ascii="Sylfaen" w:hAnsi="Sylfaen"/>
          <w:sz w:val="24"/>
          <w:szCs w:val="24"/>
          <w:u w:val="single"/>
          <w:lang w:val="ka-GE"/>
        </w:rPr>
        <w:t>აივ</w:t>
      </w:r>
      <w:r w:rsidR="001A65BB">
        <w:rPr>
          <w:rFonts w:ascii="Sylfaen" w:hAnsi="Sylfaen"/>
          <w:sz w:val="24"/>
          <w:szCs w:val="24"/>
          <w:u w:val="single"/>
          <w:lang w:val="ka-GE"/>
        </w:rPr>
        <w:t>-</w:t>
      </w:r>
      <w:r w:rsidRPr="002F5598">
        <w:rPr>
          <w:rFonts w:ascii="Sylfaen" w:hAnsi="Sylfaen"/>
          <w:sz w:val="24"/>
          <w:szCs w:val="24"/>
          <w:u w:val="single"/>
          <w:lang w:val="ka-GE"/>
        </w:rPr>
        <w:t>პროტეაზა</w:t>
      </w:r>
      <w:r w:rsidR="001A65BB">
        <w:rPr>
          <w:rFonts w:ascii="Sylfaen" w:hAnsi="Sylfaen"/>
          <w:sz w:val="24"/>
          <w:szCs w:val="24"/>
          <w:u w:val="single"/>
          <w:lang w:val="ka-GE"/>
        </w:rPr>
        <w:t>ს</w:t>
      </w:r>
      <w:r w:rsidRPr="002F5598">
        <w:rPr>
          <w:rFonts w:ascii="Sylfaen" w:hAnsi="Sylfaen"/>
          <w:sz w:val="24"/>
          <w:szCs w:val="24"/>
          <w:u w:val="single"/>
          <w:lang w:val="ka-GE"/>
        </w:rPr>
        <w:t xml:space="preserve"> ინჰიბიტორებთან ერთად გამოყენება:</w:t>
      </w:r>
    </w:p>
    <w:p w14:paraId="6DD66DE2" w14:textId="144C54A2" w:rsidR="00FC3784" w:rsidRPr="002F5598" w:rsidRDefault="009917EA" w:rsidP="002F5598">
      <w:pPr>
        <w:spacing w:after="120" w:line="320" w:lineRule="atLeast"/>
        <w:jc w:val="both"/>
        <w:rPr>
          <w:rFonts w:ascii="Sylfaen" w:hAnsi="Sylfaen"/>
          <w:sz w:val="24"/>
          <w:szCs w:val="24"/>
          <w:lang w:val="ka-GE"/>
        </w:rPr>
      </w:pPr>
      <w:r w:rsidRPr="002F5598">
        <w:rPr>
          <w:rFonts w:ascii="Sylfaen" w:hAnsi="Sylfaen"/>
          <w:sz w:val="24"/>
          <w:szCs w:val="24"/>
          <w:lang w:val="ka-GE"/>
        </w:rPr>
        <w:t xml:space="preserve">პანტოპრაზოლის გამოყენება არ არის </w:t>
      </w:r>
      <w:r w:rsidR="00BF03FC" w:rsidRPr="002F5598">
        <w:rPr>
          <w:rFonts w:ascii="Sylfaen" w:hAnsi="Sylfaen"/>
          <w:sz w:val="24"/>
          <w:szCs w:val="24"/>
          <w:lang w:val="ka-GE"/>
        </w:rPr>
        <w:t xml:space="preserve">რეკომენდებული იმ </w:t>
      </w:r>
      <w:r w:rsidRPr="002F5598">
        <w:rPr>
          <w:rFonts w:ascii="Sylfaen" w:hAnsi="Sylfaen"/>
          <w:sz w:val="24"/>
          <w:szCs w:val="24"/>
          <w:lang w:val="ka-GE"/>
        </w:rPr>
        <w:t>აივ-პროტეაზა</w:t>
      </w:r>
      <w:r w:rsidR="001A65BB">
        <w:rPr>
          <w:rFonts w:ascii="Sylfaen" w:hAnsi="Sylfaen"/>
          <w:sz w:val="24"/>
          <w:szCs w:val="24"/>
          <w:lang w:val="ka-GE"/>
        </w:rPr>
        <w:t>ს</w:t>
      </w:r>
      <w:r w:rsidRPr="002F5598">
        <w:rPr>
          <w:rFonts w:ascii="Sylfaen" w:hAnsi="Sylfaen"/>
          <w:sz w:val="24"/>
          <w:szCs w:val="24"/>
          <w:lang w:val="ka-GE"/>
        </w:rPr>
        <w:t xml:space="preserve"> ინჰიბიტორებთან ერთად</w:t>
      </w:r>
      <w:r w:rsidR="00BF03FC" w:rsidRPr="002F5598">
        <w:rPr>
          <w:rFonts w:ascii="Sylfaen" w:hAnsi="Sylfaen"/>
          <w:sz w:val="24"/>
          <w:szCs w:val="24"/>
          <w:lang w:val="ka-GE"/>
        </w:rPr>
        <w:t>, რომელთა შეწოვა დამოკიდებულია კუჭის მჟავ</w:t>
      </w:r>
      <w:r w:rsidR="001A65BB">
        <w:rPr>
          <w:rFonts w:ascii="Sylfaen" w:hAnsi="Sylfaen"/>
          <w:sz w:val="24"/>
          <w:szCs w:val="24"/>
          <w:lang w:val="ka-GE"/>
        </w:rPr>
        <w:t>ას</w:t>
      </w:r>
      <w:r w:rsidR="00BF03FC" w:rsidRPr="002F5598">
        <w:rPr>
          <w:rFonts w:ascii="Sylfaen" w:hAnsi="Sylfaen"/>
          <w:sz w:val="24"/>
          <w:szCs w:val="24"/>
          <w:lang w:val="ka-GE"/>
        </w:rPr>
        <w:t xml:space="preserve"> </w:t>
      </w:r>
      <w:r w:rsidR="00BF03FC" w:rsidRPr="002F5598">
        <w:rPr>
          <w:rFonts w:ascii="Sylfaen" w:hAnsi="Sylfaen"/>
          <w:sz w:val="24"/>
          <w:szCs w:val="24"/>
          <w:lang w:val="en-US"/>
        </w:rPr>
        <w:t>pH-</w:t>
      </w:r>
      <w:r w:rsidR="00BF03FC" w:rsidRPr="002F5598">
        <w:rPr>
          <w:rFonts w:ascii="Sylfaen" w:hAnsi="Sylfaen"/>
          <w:sz w:val="24"/>
          <w:szCs w:val="24"/>
          <w:lang w:val="ka-GE"/>
        </w:rPr>
        <w:t xml:space="preserve">ზე, </w:t>
      </w:r>
      <w:r w:rsidR="00BF03FC" w:rsidRPr="002F5598">
        <w:rPr>
          <w:rFonts w:ascii="Sylfaen" w:hAnsi="Sylfaen"/>
          <w:sz w:val="24"/>
          <w:szCs w:val="24"/>
          <w:lang w:val="ka-GE"/>
        </w:rPr>
        <w:lastRenderedPageBreak/>
        <w:t xml:space="preserve">როგორიცაა ატაზანავირი, მათი </w:t>
      </w:r>
      <w:r w:rsidR="001A65BB">
        <w:rPr>
          <w:rFonts w:ascii="Sylfaen" w:hAnsi="Sylfaen"/>
          <w:sz w:val="24"/>
          <w:szCs w:val="24"/>
          <w:lang w:val="ka-GE"/>
        </w:rPr>
        <w:t>ბიოშეღწევადობის</w:t>
      </w:r>
      <w:r w:rsidR="00BF03FC" w:rsidRPr="002F5598">
        <w:rPr>
          <w:rFonts w:ascii="Sylfaen" w:hAnsi="Sylfaen"/>
          <w:sz w:val="24"/>
          <w:szCs w:val="24"/>
          <w:lang w:val="ka-GE"/>
        </w:rPr>
        <w:t xml:space="preserve"> მნიშვნელოვანი შემცირების გამო (იხ</w:t>
      </w:r>
      <w:r w:rsidR="001A65BB">
        <w:rPr>
          <w:rFonts w:ascii="Sylfaen" w:hAnsi="Sylfaen"/>
          <w:sz w:val="24"/>
          <w:szCs w:val="24"/>
          <w:lang w:val="ka-GE"/>
        </w:rPr>
        <w:t xml:space="preserve">ილეთ </w:t>
      </w:r>
      <w:r w:rsidR="00BF03FC" w:rsidRPr="002F5598">
        <w:rPr>
          <w:rFonts w:ascii="Sylfaen" w:hAnsi="Sylfaen"/>
          <w:sz w:val="24"/>
          <w:szCs w:val="24"/>
          <w:lang w:val="ka-GE"/>
        </w:rPr>
        <w:t xml:space="preserve">პუნქტი 4.5). </w:t>
      </w:r>
    </w:p>
    <w:p w14:paraId="56426D90" w14:textId="77777777" w:rsidR="00BF03FC" w:rsidRPr="002F5598" w:rsidRDefault="00BF03FC" w:rsidP="002F5598">
      <w:pPr>
        <w:spacing w:after="120" w:line="320" w:lineRule="atLeast"/>
        <w:jc w:val="both"/>
        <w:rPr>
          <w:rFonts w:ascii="Sylfaen" w:hAnsi="Sylfaen"/>
          <w:sz w:val="24"/>
          <w:szCs w:val="24"/>
          <w:lang w:val="ka-GE"/>
        </w:rPr>
      </w:pPr>
    </w:p>
    <w:p w14:paraId="4D720DE5" w14:textId="1F1B5999" w:rsidR="00BF03FC" w:rsidRPr="002F5598" w:rsidRDefault="00BF03FC" w:rsidP="002F5598">
      <w:pPr>
        <w:spacing w:after="120" w:line="320" w:lineRule="atLeast"/>
        <w:jc w:val="both"/>
        <w:rPr>
          <w:rFonts w:ascii="Sylfaen" w:hAnsi="Sylfaen"/>
          <w:sz w:val="24"/>
          <w:szCs w:val="24"/>
          <w:u w:val="single"/>
          <w:lang w:val="ka-GE"/>
        </w:rPr>
      </w:pPr>
      <w:r w:rsidRPr="002F5598">
        <w:rPr>
          <w:rFonts w:ascii="Sylfaen" w:hAnsi="Sylfaen"/>
          <w:sz w:val="24"/>
          <w:szCs w:val="24"/>
          <w:u w:val="single"/>
          <w:lang w:val="en-US"/>
        </w:rPr>
        <w:t xml:space="preserve">B12 </w:t>
      </w:r>
      <w:r w:rsidRPr="002F5598">
        <w:rPr>
          <w:rFonts w:ascii="Sylfaen" w:hAnsi="Sylfaen"/>
          <w:sz w:val="24"/>
          <w:szCs w:val="24"/>
          <w:u w:val="single"/>
          <w:lang w:val="ka-GE"/>
        </w:rPr>
        <w:t>ვიტამინის შეწოვაზე ზეგავლენა</w:t>
      </w:r>
      <w:r w:rsidR="003465F1">
        <w:rPr>
          <w:rFonts w:ascii="Sylfaen" w:hAnsi="Sylfaen"/>
          <w:sz w:val="24"/>
          <w:szCs w:val="24"/>
          <w:u w:val="single"/>
          <w:lang w:val="ka-GE"/>
        </w:rPr>
        <w:t>:</w:t>
      </w:r>
    </w:p>
    <w:p w14:paraId="2B8BE934" w14:textId="05FAE549" w:rsidR="00BF03FC" w:rsidRPr="002F5598" w:rsidRDefault="00BF03FC" w:rsidP="002F5598">
      <w:pPr>
        <w:spacing w:after="120" w:line="320" w:lineRule="atLeast"/>
        <w:jc w:val="both"/>
        <w:rPr>
          <w:rFonts w:ascii="Sylfaen" w:hAnsi="Sylfaen"/>
          <w:sz w:val="24"/>
          <w:szCs w:val="24"/>
          <w:lang w:val="ka-GE"/>
        </w:rPr>
      </w:pPr>
      <w:r w:rsidRPr="002F5598">
        <w:rPr>
          <w:rFonts w:ascii="Sylfaen" w:hAnsi="Sylfaen"/>
          <w:sz w:val="24"/>
          <w:szCs w:val="24"/>
          <w:lang w:val="ka-GE"/>
        </w:rPr>
        <w:t>ზოლინგერ-ელისონის სინდრომისა და სხვა პათოლოგიური ჰიპერსეკრეტორული დარღვევების შემთხვევაში, რომლებიც ხანგრძლივ მკურნალობას საჭიროებ</w:t>
      </w:r>
      <w:r w:rsidR="003465F1">
        <w:rPr>
          <w:rFonts w:ascii="Sylfaen" w:hAnsi="Sylfaen"/>
          <w:sz w:val="24"/>
          <w:szCs w:val="24"/>
          <w:lang w:val="ka-GE"/>
        </w:rPr>
        <w:t>ს</w:t>
      </w:r>
      <w:r w:rsidRPr="002F5598">
        <w:rPr>
          <w:rFonts w:ascii="Sylfaen" w:hAnsi="Sylfaen"/>
          <w:sz w:val="24"/>
          <w:szCs w:val="24"/>
          <w:lang w:val="ka-GE"/>
        </w:rPr>
        <w:t xml:space="preserve">, პანტოპრაზოლმა, ყველა მჟავა-მაბლოკირებელი პრეპარატის მსგავსად, შეიძლება შეამციროს </w:t>
      </w:r>
      <w:r w:rsidRPr="002F5598">
        <w:rPr>
          <w:rFonts w:ascii="Sylfaen" w:hAnsi="Sylfaen"/>
          <w:sz w:val="24"/>
          <w:szCs w:val="24"/>
          <w:lang w:val="en-US"/>
        </w:rPr>
        <w:t xml:space="preserve">B12 </w:t>
      </w:r>
      <w:r w:rsidRPr="002F5598">
        <w:rPr>
          <w:rFonts w:ascii="Sylfaen" w:hAnsi="Sylfaen"/>
          <w:sz w:val="24"/>
          <w:szCs w:val="24"/>
          <w:lang w:val="ka-GE"/>
        </w:rPr>
        <w:t>ვიტამინის (ციან</w:t>
      </w:r>
      <w:r w:rsidR="003465F1">
        <w:rPr>
          <w:rFonts w:ascii="Sylfaen" w:hAnsi="Sylfaen"/>
          <w:sz w:val="24"/>
          <w:szCs w:val="24"/>
          <w:lang w:val="ka-GE"/>
        </w:rPr>
        <w:t>ო</w:t>
      </w:r>
      <w:r w:rsidRPr="002F5598">
        <w:rPr>
          <w:rFonts w:ascii="Sylfaen" w:hAnsi="Sylfaen"/>
          <w:sz w:val="24"/>
          <w:szCs w:val="24"/>
          <w:lang w:val="ka-GE"/>
        </w:rPr>
        <w:t xml:space="preserve">კობალამინი) შეწოვა ჰიპო- ან აქლორჰიდრიის გამო. აღნიშნული გასათვალისწინებელია პაციენტებში </w:t>
      </w:r>
      <w:r w:rsidRPr="002F5598">
        <w:rPr>
          <w:rFonts w:ascii="Sylfaen" w:hAnsi="Sylfaen"/>
          <w:sz w:val="24"/>
          <w:szCs w:val="24"/>
          <w:lang w:val="en-US"/>
        </w:rPr>
        <w:t xml:space="preserve">B12 </w:t>
      </w:r>
      <w:r w:rsidRPr="002F5598">
        <w:rPr>
          <w:rFonts w:ascii="Sylfaen" w:hAnsi="Sylfaen"/>
          <w:sz w:val="24"/>
          <w:szCs w:val="24"/>
          <w:lang w:val="ka-GE"/>
        </w:rPr>
        <w:t xml:space="preserve">ვიტამინის შემცირებული რეზერვებით ორგანიზმში ან </w:t>
      </w:r>
      <w:r w:rsidRPr="002F5598">
        <w:rPr>
          <w:rFonts w:ascii="Sylfaen" w:hAnsi="Sylfaen"/>
          <w:sz w:val="24"/>
          <w:szCs w:val="24"/>
          <w:lang w:val="en-US"/>
        </w:rPr>
        <w:t xml:space="preserve">B12 </w:t>
      </w:r>
      <w:r w:rsidRPr="002F5598">
        <w:rPr>
          <w:rFonts w:ascii="Sylfaen" w:hAnsi="Sylfaen"/>
          <w:sz w:val="24"/>
          <w:szCs w:val="24"/>
          <w:lang w:val="ka-GE"/>
        </w:rPr>
        <w:t>ვიტამინის შემცირებული შეწოვის რისკ</w:t>
      </w:r>
      <w:r w:rsidR="003465F1">
        <w:rPr>
          <w:rFonts w:ascii="Sylfaen" w:hAnsi="Sylfaen"/>
          <w:sz w:val="24"/>
          <w:szCs w:val="24"/>
          <w:lang w:val="ka-GE"/>
        </w:rPr>
        <w:t>-</w:t>
      </w:r>
      <w:r w:rsidRPr="002F5598">
        <w:rPr>
          <w:rFonts w:ascii="Sylfaen" w:hAnsi="Sylfaen"/>
          <w:sz w:val="24"/>
          <w:szCs w:val="24"/>
          <w:lang w:val="ka-GE"/>
        </w:rPr>
        <w:t xml:space="preserve">ფაქტორებით ხანგრძლივი თერაპიის დროს ან თუ აღინიშნება შესაბამისი კლინიკური სიმპტომები. </w:t>
      </w:r>
    </w:p>
    <w:p w14:paraId="317E2FA8" w14:textId="77777777" w:rsidR="00BF03FC" w:rsidRPr="002F5598" w:rsidRDefault="00BF03FC" w:rsidP="002F5598">
      <w:pPr>
        <w:spacing w:after="120" w:line="320" w:lineRule="atLeast"/>
        <w:jc w:val="both"/>
        <w:rPr>
          <w:rFonts w:ascii="Sylfaen" w:hAnsi="Sylfaen"/>
          <w:sz w:val="24"/>
          <w:szCs w:val="24"/>
          <w:lang w:val="ka-GE"/>
        </w:rPr>
      </w:pPr>
    </w:p>
    <w:p w14:paraId="50F7099C" w14:textId="053AC56A" w:rsidR="00BF03FC" w:rsidRPr="002F5598" w:rsidRDefault="00BF03FC" w:rsidP="002F5598">
      <w:pPr>
        <w:spacing w:after="120" w:line="320" w:lineRule="atLeast"/>
        <w:jc w:val="both"/>
        <w:rPr>
          <w:rFonts w:ascii="Sylfaen" w:hAnsi="Sylfaen"/>
          <w:sz w:val="24"/>
          <w:szCs w:val="24"/>
          <w:u w:val="single"/>
          <w:lang w:val="ka-GE"/>
        </w:rPr>
      </w:pPr>
      <w:r w:rsidRPr="002F5598">
        <w:rPr>
          <w:rFonts w:ascii="Sylfaen" w:hAnsi="Sylfaen"/>
          <w:sz w:val="24"/>
          <w:szCs w:val="24"/>
          <w:u w:val="single"/>
          <w:lang w:val="ka-GE"/>
        </w:rPr>
        <w:t>ხანგრ</w:t>
      </w:r>
      <w:r w:rsidR="003465F1">
        <w:rPr>
          <w:rFonts w:ascii="Sylfaen" w:hAnsi="Sylfaen"/>
          <w:sz w:val="24"/>
          <w:szCs w:val="24"/>
          <w:u w:val="single"/>
          <w:lang w:val="ka-GE"/>
        </w:rPr>
        <w:t>ძ</w:t>
      </w:r>
      <w:r w:rsidRPr="002F5598">
        <w:rPr>
          <w:rFonts w:ascii="Sylfaen" w:hAnsi="Sylfaen"/>
          <w:sz w:val="24"/>
          <w:szCs w:val="24"/>
          <w:u w:val="single"/>
          <w:lang w:val="ka-GE"/>
        </w:rPr>
        <w:t>ლივი მკურნალობა:</w:t>
      </w:r>
    </w:p>
    <w:p w14:paraId="30388DC0" w14:textId="34EE9A4E" w:rsidR="00BF03FC" w:rsidRPr="002F5598" w:rsidRDefault="003465F1" w:rsidP="002F5598">
      <w:pPr>
        <w:spacing w:after="120" w:line="320" w:lineRule="atLeast"/>
        <w:jc w:val="both"/>
        <w:rPr>
          <w:rFonts w:ascii="Sylfaen" w:hAnsi="Sylfaen"/>
          <w:sz w:val="24"/>
          <w:szCs w:val="24"/>
          <w:lang w:val="ka-GE"/>
        </w:rPr>
      </w:pPr>
      <w:r>
        <w:rPr>
          <w:rFonts w:ascii="Sylfaen" w:hAnsi="Sylfaen"/>
          <w:sz w:val="24"/>
          <w:szCs w:val="24"/>
          <w:lang w:val="ka-GE"/>
        </w:rPr>
        <w:t xml:space="preserve">1 წელზე </w:t>
      </w:r>
      <w:r w:rsidR="00BF03FC" w:rsidRPr="002F5598">
        <w:rPr>
          <w:rFonts w:ascii="Sylfaen" w:hAnsi="Sylfaen"/>
          <w:sz w:val="24"/>
          <w:szCs w:val="24"/>
          <w:lang w:val="ka-GE"/>
        </w:rPr>
        <w:t xml:space="preserve">ხანგრძლივი მკურნალობის დროს, პაციენტები უნდა იყვნენ რეგულარული დაკვირვების ქვეშ. </w:t>
      </w:r>
    </w:p>
    <w:p w14:paraId="04A2BDB2" w14:textId="77777777" w:rsidR="00BF03FC" w:rsidRPr="002F5598" w:rsidRDefault="00BF03FC" w:rsidP="002F5598">
      <w:pPr>
        <w:spacing w:after="120" w:line="320" w:lineRule="atLeast"/>
        <w:jc w:val="both"/>
        <w:rPr>
          <w:rFonts w:ascii="Sylfaen" w:hAnsi="Sylfaen"/>
          <w:sz w:val="24"/>
          <w:szCs w:val="24"/>
          <w:lang w:val="ka-GE"/>
        </w:rPr>
      </w:pPr>
    </w:p>
    <w:p w14:paraId="7253F8F4" w14:textId="77777777" w:rsidR="00BF03FC" w:rsidRPr="002F5598" w:rsidRDefault="00BF03FC" w:rsidP="002F5598">
      <w:pPr>
        <w:spacing w:after="120" w:line="320" w:lineRule="atLeast"/>
        <w:jc w:val="both"/>
        <w:rPr>
          <w:rFonts w:ascii="Sylfaen" w:hAnsi="Sylfaen"/>
          <w:sz w:val="24"/>
          <w:szCs w:val="24"/>
          <w:u w:val="single"/>
          <w:lang w:val="ka-GE"/>
        </w:rPr>
      </w:pPr>
      <w:r w:rsidRPr="002F5598">
        <w:rPr>
          <w:rFonts w:ascii="Sylfaen" w:hAnsi="Sylfaen"/>
          <w:sz w:val="24"/>
          <w:szCs w:val="24"/>
          <w:u w:val="single"/>
          <w:lang w:val="ka-GE"/>
        </w:rPr>
        <w:t>ძვლების მოტეხილობები:</w:t>
      </w:r>
    </w:p>
    <w:p w14:paraId="1A8297B0" w14:textId="7587B0D9" w:rsidR="00696B3B" w:rsidRPr="002F5598" w:rsidRDefault="00BF03FC" w:rsidP="002F5598">
      <w:pPr>
        <w:spacing w:after="120" w:line="320" w:lineRule="atLeast"/>
        <w:jc w:val="both"/>
        <w:rPr>
          <w:rFonts w:ascii="Sylfaen" w:hAnsi="Sylfaen"/>
          <w:sz w:val="24"/>
          <w:szCs w:val="24"/>
          <w:lang w:val="ka-GE"/>
        </w:rPr>
      </w:pPr>
      <w:r w:rsidRPr="002F5598">
        <w:rPr>
          <w:rFonts w:ascii="Sylfaen" w:hAnsi="Sylfaen"/>
          <w:sz w:val="24"/>
          <w:szCs w:val="24"/>
          <w:lang w:val="ka-GE"/>
        </w:rPr>
        <w:t>რამდენიმე გამოქვეყნებულ</w:t>
      </w:r>
      <w:r w:rsidR="003465F1">
        <w:rPr>
          <w:rFonts w:ascii="Sylfaen" w:hAnsi="Sylfaen"/>
          <w:sz w:val="24"/>
          <w:szCs w:val="24"/>
          <w:lang w:val="ka-GE"/>
        </w:rPr>
        <w:t>მა</w:t>
      </w:r>
      <w:r w:rsidRPr="002F5598">
        <w:rPr>
          <w:rFonts w:ascii="Sylfaen" w:hAnsi="Sylfaen"/>
          <w:sz w:val="24"/>
          <w:szCs w:val="24"/>
          <w:lang w:val="ka-GE"/>
        </w:rPr>
        <w:t xml:space="preserve"> დაკვირვებით</w:t>
      </w:r>
      <w:r w:rsidR="003465F1">
        <w:rPr>
          <w:rFonts w:ascii="Sylfaen" w:hAnsi="Sylfaen"/>
          <w:sz w:val="24"/>
          <w:szCs w:val="24"/>
          <w:lang w:val="ka-GE"/>
        </w:rPr>
        <w:t>მა</w:t>
      </w:r>
      <w:r w:rsidRPr="002F5598">
        <w:rPr>
          <w:rFonts w:ascii="Sylfaen" w:hAnsi="Sylfaen"/>
          <w:sz w:val="24"/>
          <w:szCs w:val="24"/>
          <w:lang w:val="ka-GE"/>
        </w:rPr>
        <w:t xml:space="preserve"> კვლევა</w:t>
      </w:r>
      <w:r w:rsidR="003465F1">
        <w:rPr>
          <w:rFonts w:ascii="Sylfaen" w:hAnsi="Sylfaen"/>
          <w:sz w:val="24"/>
          <w:szCs w:val="24"/>
          <w:lang w:val="ka-GE"/>
        </w:rPr>
        <w:t>მ</w:t>
      </w:r>
      <w:r w:rsidRPr="002F5598">
        <w:rPr>
          <w:rFonts w:ascii="Sylfaen" w:hAnsi="Sylfaen"/>
          <w:sz w:val="24"/>
          <w:szCs w:val="24"/>
          <w:lang w:val="ka-GE"/>
        </w:rPr>
        <w:t xml:space="preserve"> აჩვენ</w:t>
      </w:r>
      <w:r w:rsidR="003465F1">
        <w:rPr>
          <w:rFonts w:ascii="Sylfaen" w:hAnsi="Sylfaen"/>
          <w:sz w:val="24"/>
          <w:szCs w:val="24"/>
          <w:lang w:val="ka-GE"/>
        </w:rPr>
        <w:t>ა</w:t>
      </w:r>
      <w:r w:rsidRPr="002F5598">
        <w:rPr>
          <w:rFonts w:ascii="Sylfaen" w:hAnsi="Sylfaen"/>
          <w:sz w:val="24"/>
          <w:szCs w:val="24"/>
          <w:lang w:val="ka-GE"/>
        </w:rPr>
        <w:t>, რომ პროტონული ტუმბოს ინჰიბიტორებით (</w:t>
      </w:r>
      <w:r w:rsidRPr="002F5598">
        <w:rPr>
          <w:rFonts w:ascii="Sylfaen" w:hAnsi="Sylfaen"/>
          <w:sz w:val="24"/>
          <w:szCs w:val="24"/>
          <w:lang w:val="en-US"/>
        </w:rPr>
        <w:t>PPI</w:t>
      </w:r>
      <w:r w:rsidRPr="002F5598">
        <w:rPr>
          <w:rFonts w:ascii="Sylfaen" w:hAnsi="Sylfaen"/>
          <w:sz w:val="24"/>
          <w:szCs w:val="24"/>
          <w:lang w:val="ka-GE"/>
        </w:rPr>
        <w:t>)</w:t>
      </w:r>
      <w:r w:rsidRPr="002F5598">
        <w:rPr>
          <w:rFonts w:ascii="Sylfaen" w:hAnsi="Sylfaen"/>
          <w:sz w:val="24"/>
          <w:szCs w:val="24"/>
          <w:lang w:val="en-US"/>
        </w:rPr>
        <w:t xml:space="preserve"> </w:t>
      </w:r>
      <w:r w:rsidRPr="002F5598">
        <w:rPr>
          <w:rFonts w:ascii="Sylfaen" w:hAnsi="Sylfaen"/>
          <w:sz w:val="24"/>
          <w:szCs w:val="24"/>
          <w:lang w:val="ka-GE"/>
        </w:rPr>
        <w:t>მკურნალობა შეიძლება დაკავშირ</w:t>
      </w:r>
      <w:r w:rsidR="003465F1">
        <w:rPr>
          <w:rFonts w:ascii="Sylfaen" w:hAnsi="Sylfaen"/>
          <w:sz w:val="24"/>
          <w:szCs w:val="24"/>
          <w:lang w:val="ka-GE"/>
        </w:rPr>
        <w:t>ე</w:t>
      </w:r>
      <w:r w:rsidRPr="002F5598">
        <w:rPr>
          <w:rFonts w:ascii="Sylfaen" w:hAnsi="Sylfaen"/>
          <w:sz w:val="24"/>
          <w:szCs w:val="24"/>
          <w:lang w:val="ka-GE"/>
        </w:rPr>
        <w:t>ბული იყოს ოსტეპოროზით გამოწვეული მოტეხილობების</w:t>
      </w:r>
      <w:r w:rsidR="00696B3B" w:rsidRPr="002F5598">
        <w:rPr>
          <w:rFonts w:ascii="Sylfaen" w:hAnsi="Sylfaen"/>
          <w:sz w:val="24"/>
          <w:szCs w:val="24"/>
          <w:lang w:val="ka-GE"/>
        </w:rPr>
        <w:t xml:space="preserve"> </w:t>
      </w:r>
      <w:r w:rsidRPr="002F5598">
        <w:rPr>
          <w:rFonts w:ascii="Sylfaen" w:hAnsi="Sylfaen"/>
          <w:sz w:val="24"/>
          <w:szCs w:val="24"/>
          <w:lang w:val="ka-GE"/>
        </w:rPr>
        <w:t>მომატებულ რისკთან</w:t>
      </w:r>
      <w:r w:rsidR="003465F1">
        <w:rPr>
          <w:rFonts w:ascii="Sylfaen" w:hAnsi="Sylfaen"/>
          <w:sz w:val="24"/>
          <w:szCs w:val="24"/>
          <w:lang w:val="ka-GE"/>
        </w:rPr>
        <w:t xml:space="preserve"> </w:t>
      </w:r>
      <w:r w:rsidR="003465F1" w:rsidRPr="002F5598">
        <w:rPr>
          <w:rFonts w:ascii="Sylfaen" w:hAnsi="Sylfaen"/>
          <w:sz w:val="24"/>
          <w:szCs w:val="24"/>
          <w:lang w:val="ka-GE"/>
        </w:rPr>
        <w:t>მენჯ-ბარძაყ</w:t>
      </w:r>
      <w:r w:rsidR="003465F1">
        <w:rPr>
          <w:rFonts w:ascii="Sylfaen" w:hAnsi="Sylfaen"/>
          <w:sz w:val="24"/>
          <w:szCs w:val="24"/>
          <w:lang w:val="ka-GE"/>
        </w:rPr>
        <w:t>შ</w:t>
      </w:r>
      <w:r w:rsidR="003465F1" w:rsidRPr="002F5598">
        <w:rPr>
          <w:rFonts w:ascii="Sylfaen" w:hAnsi="Sylfaen"/>
          <w:sz w:val="24"/>
          <w:szCs w:val="24"/>
          <w:lang w:val="ka-GE"/>
        </w:rPr>
        <w:t>ი, მაჯ</w:t>
      </w:r>
      <w:r w:rsidR="003465F1">
        <w:rPr>
          <w:rFonts w:ascii="Sylfaen" w:hAnsi="Sylfaen"/>
          <w:sz w:val="24"/>
          <w:szCs w:val="24"/>
          <w:lang w:val="ka-GE"/>
        </w:rPr>
        <w:t>აში</w:t>
      </w:r>
      <w:r w:rsidR="003465F1" w:rsidRPr="002F5598">
        <w:rPr>
          <w:rFonts w:ascii="Sylfaen" w:hAnsi="Sylfaen"/>
          <w:sz w:val="24"/>
          <w:szCs w:val="24"/>
          <w:lang w:val="ka-GE"/>
        </w:rPr>
        <w:t xml:space="preserve"> ან ხერხემ</w:t>
      </w:r>
      <w:r w:rsidR="003465F1">
        <w:rPr>
          <w:rFonts w:ascii="Sylfaen" w:hAnsi="Sylfaen"/>
          <w:sz w:val="24"/>
          <w:szCs w:val="24"/>
          <w:lang w:val="ka-GE"/>
        </w:rPr>
        <w:t>ა</w:t>
      </w:r>
      <w:r w:rsidR="003465F1" w:rsidRPr="002F5598">
        <w:rPr>
          <w:rFonts w:ascii="Sylfaen" w:hAnsi="Sylfaen"/>
          <w:sz w:val="24"/>
          <w:szCs w:val="24"/>
          <w:lang w:val="ka-GE"/>
        </w:rPr>
        <w:t>ლ</w:t>
      </w:r>
      <w:r w:rsidR="003465F1">
        <w:rPr>
          <w:rFonts w:ascii="Sylfaen" w:hAnsi="Sylfaen"/>
          <w:sz w:val="24"/>
          <w:szCs w:val="24"/>
          <w:lang w:val="ka-GE"/>
        </w:rPr>
        <w:t>შ</w:t>
      </w:r>
      <w:r w:rsidR="003465F1" w:rsidRPr="002F5598">
        <w:rPr>
          <w:rFonts w:ascii="Sylfaen" w:hAnsi="Sylfaen"/>
          <w:sz w:val="24"/>
          <w:szCs w:val="24"/>
          <w:lang w:val="ka-GE"/>
        </w:rPr>
        <w:t>ი</w:t>
      </w:r>
      <w:r w:rsidR="00696B3B" w:rsidRPr="002F5598">
        <w:rPr>
          <w:rFonts w:ascii="Sylfaen" w:hAnsi="Sylfaen"/>
          <w:sz w:val="24"/>
          <w:szCs w:val="24"/>
          <w:lang w:val="ka-GE"/>
        </w:rPr>
        <w:t xml:space="preserve">. </w:t>
      </w:r>
    </w:p>
    <w:p w14:paraId="1F01F5E9" w14:textId="2894034E" w:rsidR="00696B3B" w:rsidRPr="002F5598" w:rsidRDefault="00696B3B" w:rsidP="002F5598">
      <w:pPr>
        <w:spacing w:after="120" w:line="320" w:lineRule="atLeast"/>
        <w:jc w:val="both"/>
        <w:rPr>
          <w:rFonts w:ascii="Sylfaen" w:hAnsi="Sylfaen"/>
          <w:sz w:val="24"/>
          <w:szCs w:val="24"/>
          <w:lang w:val="ka-GE"/>
        </w:rPr>
      </w:pPr>
      <w:r w:rsidRPr="002F5598">
        <w:rPr>
          <w:rFonts w:ascii="Sylfaen" w:hAnsi="Sylfaen"/>
          <w:sz w:val="24"/>
          <w:szCs w:val="24"/>
          <w:lang w:val="ka-GE"/>
        </w:rPr>
        <w:t xml:space="preserve">მაღალი დოზებით </w:t>
      </w:r>
      <w:r w:rsidR="003465F1" w:rsidRPr="002F5598">
        <w:rPr>
          <w:rFonts w:ascii="Sylfaen" w:hAnsi="Sylfaen"/>
          <w:sz w:val="24"/>
          <w:szCs w:val="24"/>
          <w:lang w:val="ka-GE"/>
        </w:rPr>
        <w:t>პროტონული ტუმბოს ინჰიბიტორებით</w:t>
      </w:r>
      <w:r w:rsidR="003465F1">
        <w:rPr>
          <w:rFonts w:ascii="Sylfaen" w:hAnsi="Sylfaen"/>
          <w:sz w:val="24"/>
          <w:szCs w:val="24"/>
          <w:lang w:val="ka-GE"/>
        </w:rPr>
        <w:t xml:space="preserve"> </w:t>
      </w:r>
      <w:r w:rsidRPr="002F5598">
        <w:rPr>
          <w:rFonts w:ascii="Sylfaen" w:hAnsi="Sylfaen"/>
          <w:sz w:val="24"/>
          <w:szCs w:val="24"/>
          <w:lang w:val="ka-GE"/>
        </w:rPr>
        <w:t>მკურნალობა, მრავალჯერადი დღიური დოზებით და ხანგრძლივად (1 წელი</w:t>
      </w:r>
      <w:r w:rsidR="003465F1">
        <w:rPr>
          <w:rFonts w:ascii="Sylfaen" w:hAnsi="Sylfaen"/>
          <w:sz w:val="24"/>
          <w:szCs w:val="24"/>
          <w:lang w:val="ka-GE"/>
        </w:rPr>
        <w:t xml:space="preserve"> ან მეტი პერიოდი</w:t>
      </w:r>
      <w:r w:rsidRPr="002F5598">
        <w:rPr>
          <w:rFonts w:ascii="Sylfaen" w:hAnsi="Sylfaen"/>
          <w:sz w:val="24"/>
          <w:szCs w:val="24"/>
          <w:lang w:val="ka-GE"/>
        </w:rPr>
        <w:t>)</w:t>
      </w:r>
      <w:r w:rsidR="003465F1">
        <w:rPr>
          <w:rFonts w:ascii="Sylfaen" w:hAnsi="Sylfaen"/>
          <w:sz w:val="24"/>
          <w:szCs w:val="24"/>
          <w:lang w:val="ka-GE"/>
        </w:rPr>
        <w:t>,</w:t>
      </w:r>
      <w:r w:rsidRPr="002F5598">
        <w:rPr>
          <w:rFonts w:ascii="Sylfaen" w:hAnsi="Sylfaen"/>
          <w:sz w:val="24"/>
          <w:szCs w:val="24"/>
          <w:lang w:val="ka-GE"/>
        </w:rPr>
        <w:t xml:space="preserve"> ზრდის მოტეხილობების რისკს, განსაკუთრებით ხანდაზმულებში, ან </w:t>
      </w:r>
      <w:r w:rsidR="003465F1">
        <w:rPr>
          <w:rFonts w:ascii="Sylfaen" w:hAnsi="Sylfaen"/>
          <w:sz w:val="24"/>
          <w:szCs w:val="24"/>
          <w:lang w:val="ka-GE"/>
        </w:rPr>
        <w:t>სხვა</w:t>
      </w:r>
      <w:r w:rsidRPr="002F5598">
        <w:rPr>
          <w:rFonts w:ascii="Sylfaen" w:hAnsi="Sylfaen"/>
          <w:sz w:val="24"/>
          <w:szCs w:val="24"/>
          <w:lang w:val="ka-GE"/>
        </w:rPr>
        <w:t xml:space="preserve"> ცნობილი რისკ</w:t>
      </w:r>
      <w:r w:rsidR="003465F1">
        <w:rPr>
          <w:rFonts w:ascii="Sylfaen" w:hAnsi="Sylfaen"/>
          <w:sz w:val="24"/>
          <w:szCs w:val="24"/>
          <w:lang w:val="ka-GE"/>
        </w:rPr>
        <w:t>-</w:t>
      </w:r>
      <w:r w:rsidRPr="002F5598">
        <w:rPr>
          <w:rFonts w:ascii="Sylfaen" w:hAnsi="Sylfaen"/>
          <w:sz w:val="24"/>
          <w:szCs w:val="24"/>
          <w:lang w:val="ka-GE"/>
        </w:rPr>
        <w:t xml:space="preserve">ფაქტორების არსებობისას. პაციენტებმა უნდა მიიღონ მინიმალური </w:t>
      </w:r>
      <w:r w:rsidR="003465F1">
        <w:rPr>
          <w:rFonts w:ascii="Sylfaen" w:hAnsi="Sylfaen"/>
          <w:sz w:val="24"/>
          <w:szCs w:val="24"/>
          <w:lang w:val="ka-GE"/>
        </w:rPr>
        <w:t>ეფექტიანი</w:t>
      </w:r>
      <w:r w:rsidRPr="002F5598">
        <w:rPr>
          <w:rFonts w:ascii="Sylfaen" w:hAnsi="Sylfaen"/>
          <w:sz w:val="24"/>
          <w:szCs w:val="24"/>
          <w:lang w:val="ka-GE"/>
        </w:rPr>
        <w:t xml:space="preserve"> დოზა</w:t>
      </w:r>
      <w:r w:rsidR="003465F1">
        <w:rPr>
          <w:rFonts w:ascii="Sylfaen" w:hAnsi="Sylfaen"/>
          <w:sz w:val="24"/>
          <w:szCs w:val="24"/>
          <w:lang w:val="ka-GE"/>
        </w:rPr>
        <w:t>, რაც შეესაბამება მათ მდგომარეობას,</w:t>
      </w:r>
      <w:r w:rsidRPr="002F5598">
        <w:rPr>
          <w:rFonts w:ascii="Sylfaen" w:hAnsi="Sylfaen"/>
          <w:sz w:val="24"/>
          <w:szCs w:val="24"/>
          <w:lang w:val="ka-GE"/>
        </w:rPr>
        <w:t xml:space="preserve"> ყველაზე ხანმოკლე ხანგრძლივობით. </w:t>
      </w:r>
    </w:p>
    <w:p w14:paraId="29439D40" w14:textId="21F0B563" w:rsidR="003543D5" w:rsidRPr="002F5598" w:rsidRDefault="00696B3B" w:rsidP="002F5598">
      <w:pPr>
        <w:spacing w:after="120" w:line="320" w:lineRule="atLeast"/>
        <w:jc w:val="both"/>
        <w:rPr>
          <w:rFonts w:ascii="Sylfaen" w:hAnsi="Sylfaen"/>
          <w:sz w:val="24"/>
          <w:szCs w:val="24"/>
          <w:lang w:val="ka-GE"/>
        </w:rPr>
      </w:pPr>
      <w:r w:rsidRPr="002F5598">
        <w:rPr>
          <w:rFonts w:ascii="Sylfaen" w:hAnsi="Sylfaen"/>
          <w:sz w:val="24"/>
          <w:szCs w:val="24"/>
          <w:lang w:val="ka-GE"/>
        </w:rPr>
        <w:t>დაკვირვებითი კვლევები ცხადყოფ</w:t>
      </w:r>
      <w:r w:rsidR="009847EB">
        <w:rPr>
          <w:rFonts w:ascii="Sylfaen" w:hAnsi="Sylfaen"/>
          <w:sz w:val="24"/>
          <w:szCs w:val="24"/>
          <w:lang w:val="ka-GE"/>
        </w:rPr>
        <w:t>ს</w:t>
      </w:r>
      <w:r w:rsidRPr="002F5598">
        <w:rPr>
          <w:rFonts w:ascii="Sylfaen" w:hAnsi="Sylfaen"/>
          <w:sz w:val="24"/>
          <w:szCs w:val="24"/>
          <w:lang w:val="ka-GE"/>
        </w:rPr>
        <w:t xml:space="preserve">, რომ პროტონული ტუმბოს ინჰიბიტორებმა შეიძლება გაზარდონ მოტეხილობების საერთო რისკი 10-40%-ით. </w:t>
      </w:r>
      <w:r w:rsidR="009847EB">
        <w:rPr>
          <w:rFonts w:ascii="Sylfaen" w:hAnsi="Sylfaen"/>
          <w:sz w:val="24"/>
          <w:szCs w:val="24"/>
          <w:lang w:val="ka-GE"/>
        </w:rPr>
        <w:t xml:space="preserve">ამგვარი </w:t>
      </w:r>
      <w:r w:rsidR="003543D5" w:rsidRPr="002F5598">
        <w:rPr>
          <w:rFonts w:ascii="Sylfaen" w:hAnsi="Sylfaen"/>
          <w:sz w:val="24"/>
          <w:szCs w:val="24"/>
          <w:lang w:val="ka-GE"/>
        </w:rPr>
        <w:t>მომატება შეიძლება სხვა რისკ</w:t>
      </w:r>
      <w:r w:rsidR="009847EB">
        <w:rPr>
          <w:rFonts w:ascii="Sylfaen" w:hAnsi="Sylfaen"/>
          <w:sz w:val="24"/>
          <w:szCs w:val="24"/>
          <w:lang w:val="ka-GE"/>
        </w:rPr>
        <w:t>-</w:t>
      </w:r>
      <w:r w:rsidR="003543D5" w:rsidRPr="002F5598">
        <w:rPr>
          <w:rFonts w:ascii="Sylfaen" w:hAnsi="Sylfaen"/>
          <w:sz w:val="24"/>
          <w:szCs w:val="24"/>
          <w:lang w:val="ka-GE"/>
        </w:rPr>
        <w:t>ფაქტორებითაც იყოს გამოწვეული. ოსტეოპოროზის განვითარების რისკის მქონე პაციენტების მკურნალობა უნდა ჩატარდეს მიმდინარე კლინიკური გაიდლაინების შესაბამისად და</w:t>
      </w:r>
      <w:r w:rsidR="009847EB">
        <w:rPr>
          <w:rFonts w:ascii="Sylfaen" w:hAnsi="Sylfaen"/>
          <w:sz w:val="24"/>
          <w:szCs w:val="24"/>
          <w:lang w:val="ka-GE"/>
        </w:rPr>
        <w:t xml:space="preserve"> მათ </w:t>
      </w:r>
      <w:r w:rsidR="003543D5" w:rsidRPr="002F5598">
        <w:rPr>
          <w:rFonts w:ascii="Sylfaen" w:hAnsi="Sylfaen"/>
          <w:sz w:val="24"/>
          <w:szCs w:val="24"/>
          <w:lang w:val="ka-GE"/>
        </w:rPr>
        <w:t xml:space="preserve">ადექვატური რაოდენობით უნდა მიიღონ </w:t>
      </w:r>
      <w:r w:rsidR="003543D5" w:rsidRPr="002F5598">
        <w:rPr>
          <w:rFonts w:ascii="Sylfaen" w:hAnsi="Sylfaen"/>
          <w:sz w:val="24"/>
          <w:szCs w:val="24"/>
          <w:lang w:val="en-US"/>
        </w:rPr>
        <w:t xml:space="preserve">D </w:t>
      </w:r>
      <w:r w:rsidR="003543D5" w:rsidRPr="002F5598">
        <w:rPr>
          <w:rFonts w:ascii="Sylfaen" w:hAnsi="Sylfaen"/>
          <w:sz w:val="24"/>
          <w:szCs w:val="24"/>
          <w:lang w:val="ka-GE"/>
        </w:rPr>
        <w:t xml:space="preserve">ვიტამინი და კალციუმი. </w:t>
      </w:r>
    </w:p>
    <w:p w14:paraId="21F45D2B" w14:textId="77777777" w:rsidR="003543D5" w:rsidRPr="002F5598" w:rsidRDefault="003543D5" w:rsidP="002F5598">
      <w:pPr>
        <w:spacing w:after="120" w:line="320" w:lineRule="atLeast"/>
        <w:jc w:val="both"/>
        <w:rPr>
          <w:rFonts w:ascii="Sylfaen" w:hAnsi="Sylfaen"/>
          <w:sz w:val="24"/>
          <w:szCs w:val="24"/>
          <w:lang w:val="ka-GE"/>
        </w:rPr>
      </w:pPr>
    </w:p>
    <w:p w14:paraId="36A707F3" w14:textId="4CFBBC12" w:rsidR="003543D5" w:rsidRPr="002F5598" w:rsidRDefault="001F159C" w:rsidP="002F5598">
      <w:pPr>
        <w:spacing w:after="120" w:line="320" w:lineRule="atLeast"/>
        <w:jc w:val="both"/>
        <w:rPr>
          <w:rFonts w:ascii="Sylfaen" w:hAnsi="Sylfaen"/>
          <w:sz w:val="24"/>
          <w:szCs w:val="24"/>
          <w:u w:val="single"/>
          <w:lang w:val="ka-GE"/>
        </w:rPr>
      </w:pPr>
      <w:r>
        <w:rPr>
          <w:rFonts w:ascii="Sylfaen" w:hAnsi="Sylfaen"/>
          <w:sz w:val="24"/>
          <w:szCs w:val="24"/>
          <w:u w:val="single"/>
          <w:lang w:val="ka-GE"/>
        </w:rPr>
        <w:t>ჰიპომაგნიემი</w:t>
      </w:r>
      <w:r w:rsidR="003543D5" w:rsidRPr="002F5598">
        <w:rPr>
          <w:rFonts w:ascii="Sylfaen" w:hAnsi="Sylfaen"/>
          <w:sz w:val="24"/>
          <w:szCs w:val="24"/>
          <w:u w:val="single"/>
          <w:lang w:val="ka-GE"/>
        </w:rPr>
        <w:t>ა:</w:t>
      </w:r>
    </w:p>
    <w:p w14:paraId="40E8BA23" w14:textId="7A2155DC" w:rsidR="00BF03FC" w:rsidRPr="002F5598" w:rsidRDefault="003543D5" w:rsidP="002F5598">
      <w:pPr>
        <w:spacing w:after="120" w:line="320" w:lineRule="atLeast"/>
        <w:jc w:val="both"/>
        <w:rPr>
          <w:rFonts w:ascii="Sylfaen" w:hAnsi="Sylfaen"/>
          <w:sz w:val="24"/>
          <w:szCs w:val="24"/>
          <w:lang w:val="ka-GE"/>
        </w:rPr>
      </w:pPr>
      <w:r w:rsidRPr="002F5598">
        <w:rPr>
          <w:rFonts w:ascii="Sylfaen" w:hAnsi="Sylfaen"/>
          <w:sz w:val="24"/>
          <w:szCs w:val="24"/>
          <w:lang w:val="ka-GE"/>
        </w:rPr>
        <w:t xml:space="preserve">იშვიათი სიმპტომატური და ასიმპტომატური </w:t>
      </w:r>
      <w:r w:rsidR="001F159C">
        <w:rPr>
          <w:rFonts w:ascii="Sylfaen" w:hAnsi="Sylfaen"/>
          <w:sz w:val="24"/>
          <w:szCs w:val="24"/>
          <w:lang w:val="ka-GE"/>
        </w:rPr>
        <w:t>ჰიპომაგნიემი</w:t>
      </w:r>
      <w:r w:rsidRPr="002F5598">
        <w:rPr>
          <w:rFonts w:ascii="Sylfaen" w:hAnsi="Sylfaen"/>
          <w:sz w:val="24"/>
          <w:szCs w:val="24"/>
          <w:lang w:val="ka-GE"/>
        </w:rPr>
        <w:t xml:space="preserve">ა აღინიშნებოდა </w:t>
      </w:r>
      <w:r w:rsidR="009847EB">
        <w:rPr>
          <w:rFonts w:ascii="Sylfaen" w:hAnsi="Sylfaen"/>
          <w:sz w:val="24"/>
          <w:szCs w:val="24"/>
          <w:lang w:val="ka-GE"/>
        </w:rPr>
        <w:t xml:space="preserve">იმ </w:t>
      </w:r>
      <w:r w:rsidRPr="002F5598">
        <w:rPr>
          <w:rFonts w:ascii="Sylfaen" w:hAnsi="Sylfaen"/>
          <w:sz w:val="24"/>
          <w:szCs w:val="24"/>
          <w:lang w:val="ka-GE"/>
        </w:rPr>
        <w:t xml:space="preserve">პაციენტებში, რომლებიც </w:t>
      </w:r>
      <w:r w:rsidR="009847EB" w:rsidRPr="002F5598">
        <w:rPr>
          <w:rFonts w:ascii="Sylfaen" w:hAnsi="Sylfaen"/>
          <w:sz w:val="24"/>
          <w:szCs w:val="24"/>
          <w:lang w:val="ka-GE"/>
        </w:rPr>
        <w:t>პროტონული ტუმბოს ინჰიბიტორებით</w:t>
      </w:r>
      <w:r w:rsidR="009847EB">
        <w:rPr>
          <w:rFonts w:ascii="Sylfaen" w:hAnsi="Sylfaen"/>
          <w:sz w:val="24"/>
          <w:szCs w:val="24"/>
          <w:lang w:val="ka-GE"/>
        </w:rPr>
        <w:t xml:space="preserve"> მინიმუმ</w:t>
      </w:r>
      <w:r w:rsidRPr="002F5598">
        <w:rPr>
          <w:rFonts w:ascii="Sylfaen" w:hAnsi="Sylfaen"/>
          <w:sz w:val="24"/>
          <w:szCs w:val="24"/>
          <w:lang w:val="ka-GE"/>
        </w:rPr>
        <w:t xml:space="preserve"> 3 თვის, და შემთხვევათა უმრავლესობაში </w:t>
      </w:r>
      <w:r w:rsidR="009847EB">
        <w:rPr>
          <w:rFonts w:ascii="Sylfaen" w:hAnsi="Sylfaen"/>
          <w:sz w:val="24"/>
          <w:szCs w:val="24"/>
          <w:lang w:val="ka-GE"/>
        </w:rPr>
        <w:t>ერთი</w:t>
      </w:r>
      <w:r w:rsidRPr="002F5598">
        <w:rPr>
          <w:rFonts w:ascii="Sylfaen" w:hAnsi="Sylfaen"/>
          <w:sz w:val="24"/>
          <w:szCs w:val="24"/>
          <w:lang w:val="ka-GE"/>
        </w:rPr>
        <w:t xml:space="preserve"> წლის განმავლობაში</w:t>
      </w:r>
      <w:r w:rsidR="00BF03FC" w:rsidRPr="002F5598">
        <w:rPr>
          <w:rFonts w:ascii="Sylfaen" w:hAnsi="Sylfaen"/>
          <w:sz w:val="24"/>
          <w:szCs w:val="24"/>
          <w:lang w:val="ka-GE"/>
        </w:rPr>
        <w:t xml:space="preserve"> </w:t>
      </w:r>
      <w:r w:rsidRPr="002F5598">
        <w:rPr>
          <w:rFonts w:ascii="Sylfaen" w:hAnsi="Sylfaen"/>
          <w:sz w:val="24"/>
          <w:szCs w:val="24"/>
          <w:lang w:val="ka-GE"/>
        </w:rPr>
        <w:t xml:space="preserve">მკურნალობდნენ. მძიმე გვერდითი მოვლენები იყო: ტეტანუსი, </w:t>
      </w:r>
      <w:r w:rsidR="009847EB">
        <w:rPr>
          <w:rFonts w:ascii="Sylfaen" w:hAnsi="Sylfaen"/>
          <w:sz w:val="24"/>
          <w:szCs w:val="24"/>
          <w:lang w:val="ka-GE"/>
        </w:rPr>
        <w:t>დელირიუმი,</w:t>
      </w:r>
      <w:r w:rsidRPr="002F5598">
        <w:rPr>
          <w:rFonts w:ascii="Sylfaen" w:hAnsi="Sylfaen"/>
          <w:sz w:val="24"/>
          <w:szCs w:val="24"/>
          <w:lang w:val="ka-GE"/>
        </w:rPr>
        <w:t xml:space="preserve"> კრუნჩხვები, თავბრუსხვევა, პარკუჭოვანი არითმია და ეპილეფსიური შეტევები. პაციენტთა უმრავლესობაში, </w:t>
      </w:r>
      <w:r w:rsidR="001F159C">
        <w:rPr>
          <w:rFonts w:ascii="Sylfaen" w:hAnsi="Sylfaen"/>
          <w:sz w:val="24"/>
          <w:szCs w:val="24"/>
          <w:lang w:val="ka-GE"/>
        </w:rPr>
        <w:lastRenderedPageBreak/>
        <w:t>ჰიპომაგნიემი</w:t>
      </w:r>
      <w:r w:rsidRPr="002F5598">
        <w:rPr>
          <w:rFonts w:ascii="Sylfaen" w:hAnsi="Sylfaen"/>
          <w:sz w:val="24"/>
          <w:szCs w:val="24"/>
          <w:lang w:val="ka-GE"/>
        </w:rPr>
        <w:t xml:space="preserve">ის მკურნალობა საჭიროებს მაგნიუმის ჩანაცვლებას და </w:t>
      </w:r>
      <w:r w:rsidR="009847EB" w:rsidRPr="002F5598">
        <w:rPr>
          <w:rFonts w:ascii="Sylfaen" w:hAnsi="Sylfaen"/>
          <w:sz w:val="24"/>
          <w:szCs w:val="24"/>
          <w:lang w:val="ka-GE"/>
        </w:rPr>
        <w:t>პროტონული ტუმბოს ინჰიბიტორები</w:t>
      </w:r>
      <w:r w:rsidR="009847EB">
        <w:rPr>
          <w:rFonts w:ascii="Sylfaen" w:hAnsi="Sylfaen"/>
          <w:sz w:val="24"/>
          <w:szCs w:val="24"/>
          <w:lang w:val="ka-GE"/>
        </w:rPr>
        <w:t xml:space="preserve">ს </w:t>
      </w:r>
      <w:r w:rsidRPr="002F5598">
        <w:rPr>
          <w:rFonts w:ascii="Sylfaen" w:hAnsi="Sylfaen"/>
          <w:sz w:val="24"/>
          <w:szCs w:val="24"/>
          <w:lang w:val="ka-GE"/>
        </w:rPr>
        <w:t>მიღების შეწყვეტას</w:t>
      </w:r>
      <w:r w:rsidR="009847EB">
        <w:rPr>
          <w:rFonts w:ascii="Sylfaen" w:hAnsi="Sylfaen"/>
          <w:sz w:val="24"/>
          <w:szCs w:val="24"/>
          <w:lang w:val="ka-GE"/>
        </w:rPr>
        <w:t>.</w:t>
      </w:r>
    </w:p>
    <w:p w14:paraId="3B39A7C8" w14:textId="39282ADF" w:rsidR="003543D5" w:rsidRPr="002F5598" w:rsidRDefault="009847EB" w:rsidP="002F5598">
      <w:pPr>
        <w:spacing w:after="120" w:line="320" w:lineRule="atLeast"/>
        <w:jc w:val="both"/>
        <w:rPr>
          <w:rFonts w:ascii="Sylfaen" w:hAnsi="Sylfaen"/>
          <w:sz w:val="24"/>
          <w:szCs w:val="24"/>
          <w:lang w:val="ka-GE"/>
        </w:rPr>
      </w:pPr>
      <w:r>
        <w:rPr>
          <w:rFonts w:ascii="Sylfaen" w:hAnsi="Sylfaen"/>
          <w:sz w:val="24"/>
          <w:szCs w:val="24"/>
          <w:lang w:val="ka-GE"/>
        </w:rPr>
        <w:t xml:space="preserve">იმ </w:t>
      </w:r>
      <w:r w:rsidR="003543D5" w:rsidRPr="002F5598">
        <w:rPr>
          <w:rFonts w:ascii="Sylfaen" w:hAnsi="Sylfaen"/>
          <w:sz w:val="24"/>
          <w:szCs w:val="24"/>
          <w:lang w:val="ka-GE"/>
        </w:rPr>
        <w:t>პაციენტებისათვის, რომლებიც ხანგრძლივ მკურნალობას იტარებენ ან ღებულობენ</w:t>
      </w:r>
      <w:r>
        <w:rPr>
          <w:rFonts w:ascii="Sylfaen" w:hAnsi="Sylfaen"/>
          <w:sz w:val="24"/>
          <w:szCs w:val="24"/>
          <w:lang w:val="ka-GE"/>
        </w:rPr>
        <w:t xml:space="preserve"> </w:t>
      </w:r>
      <w:r w:rsidRPr="002F5598">
        <w:rPr>
          <w:rFonts w:ascii="Sylfaen" w:hAnsi="Sylfaen"/>
          <w:sz w:val="24"/>
          <w:szCs w:val="24"/>
          <w:lang w:val="ka-GE"/>
        </w:rPr>
        <w:t>პროტონული ტუმბოს ინჰიბიტორებ</w:t>
      </w:r>
      <w:r>
        <w:rPr>
          <w:rFonts w:ascii="Sylfaen" w:hAnsi="Sylfaen"/>
          <w:sz w:val="24"/>
          <w:szCs w:val="24"/>
          <w:lang w:val="ka-GE"/>
        </w:rPr>
        <w:t>ს</w:t>
      </w:r>
      <w:r w:rsidR="003543D5" w:rsidRPr="002F5598">
        <w:rPr>
          <w:rFonts w:ascii="Sylfaen" w:hAnsi="Sylfaen"/>
          <w:sz w:val="24"/>
          <w:szCs w:val="24"/>
          <w:lang w:val="ka-GE"/>
        </w:rPr>
        <w:t xml:space="preserve"> დიგოქსინთან ან </w:t>
      </w:r>
      <w:r w:rsidR="001F159C">
        <w:rPr>
          <w:rFonts w:ascii="Sylfaen" w:hAnsi="Sylfaen"/>
          <w:sz w:val="24"/>
          <w:szCs w:val="24"/>
          <w:lang w:val="ka-GE"/>
        </w:rPr>
        <w:t>ჰიპომაგნიემი</w:t>
      </w:r>
      <w:r w:rsidR="003543D5" w:rsidRPr="002F5598">
        <w:rPr>
          <w:rFonts w:ascii="Sylfaen" w:hAnsi="Sylfaen"/>
          <w:sz w:val="24"/>
          <w:szCs w:val="24"/>
          <w:lang w:val="ka-GE"/>
        </w:rPr>
        <w:t>ის გამომწვევ სამკურნალო პრეპარატებთან (</w:t>
      </w:r>
      <w:r>
        <w:rPr>
          <w:rFonts w:ascii="Sylfaen" w:hAnsi="Sylfaen"/>
          <w:sz w:val="24"/>
          <w:szCs w:val="24"/>
          <w:lang w:val="ka-GE"/>
        </w:rPr>
        <w:t>მაგალითად,</w:t>
      </w:r>
      <w:r w:rsidR="003543D5" w:rsidRPr="002F5598">
        <w:rPr>
          <w:rFonts w:ascii="Sylfaen" w:hAnsi="Sylfaen"/>
          <w:sz w:val="24"/>
          <w:szCs w:val="24"/>
          <w:lang w:val="ka-GE"/>
        </w:rPr>
        <w:t xml:space="preserve"> შარდმდენებ</w:t>
      </w:r>
      <w:r>
        <w:rPr>
          <w:rFonts w:ascii="Sylfaen" w:hAnsi="Sylfaen"/>
          <w:sz w:val="24"/>
          <w:szCs w:val="24"/>
          <w:lang w:val="ka-GE"/>
        </w:rPr>
        <w:t>თან</w:t>
      </w:r>
      <w:r w:rsidR="003543D5" w:rsidRPr="002F5598">
        <w:rPr>
          <w:rFonts w:ascii="Sylfaen" w:hAnsi="Sylfaen"/>
          <w:sz w:val="24"/>
          <w:szCs w:val="24"/>
          <w:lang w:val="ka-GE"/>
        </w:rPr>
        <w:t>)</w:t>
      </w:r>
      <w:r w:rsidR="00214082" w:rsidRPr="002F5598">
        <w:rPr>
          <w:rFonts w:ascii="Sylfaen" w:hAnsi="Sylfaen"/>
          <w:sz w:val="24"/>
          <w:szCs w:val="24"/>
          <w:lang w:val="ka-GE"/>
        </w:rPr>
        <w:t xml:space="preserve"> ერთად, ჯანდაცვის სპეციალისტებმა </w:t>
      </w:r>
      <w:r w:rsidRPr="002F5598">
        <w:rPr>
          <w:rFonts w:ascii="Sylfaen" w:hAnsi="Sylfaen"/>
          <w:sz w:val="24"/>
          <w:szCs w:val="24"/>
          <w:lang w:val="ka-GE"/>
        </w:rPr>
        <w:t>პროტონული ტუმბოს ინჰიბიტორებით</w:t>
      </w:r>
      <w:r>
        <w:rPr>
          <w:rFonts w:ascii="Sylfaen" w:hAnsi="Sylfaen"/>
          <w:sz w:val="24"/>
          <w:szCs w:val="24"/>
          <w:lang w:val="ka-GE"/>
        </w:rPr>
        <w:t xml:space="preserve"> </w:t>
      </w:r>
      <w:r w:rsidR="00214082" w:rsidRPr="002F5598">
        <w:rPr>
          <w:rFonts w:ascii="Sylfaen" w:hAnsi="Sylfaen"/>
          <w:sz w:val="24"/>
          <w:szCs w:val="24"/>
          <w:lang w:val="ka-GE"/>
        </w:rPr>
        <w:t xml:space="preserve">მკურნალობის დაწყებამდე და პერიოდულად მკურნალობის </w:t>
      </w:r>
      <w:r>
        <w:rPr>
          <w:rFonts w:ascii="Sylfaen" w:hAnsi="Sylfaen"/>
          <w:sz w:val="24"/>
          <w:szCs w:val="24"/>
          <w:lang w:val="ka-GE"/>
        </w:rPr>
        <w:t>გამავლობაში</w:t>
      </w:r>
      <w:r w:rsidR="00214082" w:rsidRPr="002F5598">
        <w:rPr>
          <w:rFonts w:ascii="Sylfaen" w:hAnsi="Sylfaen"/>
          <w:sz w:val="24"/>
          <w:szCs w:val="24"/>
          <w:lang w:val="ka-GE"/>
        </w:rPr>
        <w:t xml:space="preserve"> უნდა განსაზღვრონ მაგნიუმის დონე</w:t>
      </w:r>
      <w:r>
        <w:rPr>
          <w:rFonts w:ascii="Sylfaen" w:hAnsi="Sylfaen"/>
          <w:sz w:val="24"/>
          <w:szCs w:val="24"/>
          <w:lang w:val="ka-GE"/>
        </w:rPr>
        <w:t>ები</w:t>
      </w:r>
      <w:r w:rsidR="00214082" w:rsidRPr="002F5598">
        <w:rPr>
          <w:rFonts w:ascii="Sylfaen" w:hAnsi="Sylfaen"/>
          <w:sz w:val="24"/>
          <w:szCs w:val="24"/>
          <w:lang w:val="ka-GE"/>
        </w:rPr>
        <w:t xml:space="preserve">. </w:t>
      </w:r>
    </w:p>
    <w:p w14:paraId="2DE6800B" w14:textId="77777777" w:rsidR="00A105DB" w:rsidRPr="002F5598" w:rsidRDefault="00A105DB" w:rsidP="002F5598">
      <w:pPr>
        <w:spacing w:after="120" w:line="320" w:lineRule="atLeast"/>
        <w:jc w:val="both"/>
        <w:rPr>
          <w:rFonts w:ascii="Sylfaen" w:hAnsi="Sylfaen"/>
          <w:sz w:val="24"/>
          <w:szCs w:val="24"/>
          <w:lang w:val="ka-GE"/>
        </w:rPr>
      </w:pPr>
    </w:p>
    <w:p w14:paraId="7ECAFE68" w14:textId="77777777" w:rsidR="00A26F63" w:rsidRPr="002F5598" w:rsidRDefault="00A105DB" w:rsidP="002F5598">
      <w:pPr>
        <w:spacing w:after="120" w:line="320" w:lineRule="atLeast"/>
        <w:jc w:val="both"/>
        <w:rPr>
          <w:rFonts w:ascii="Sylfaen" w:hAnsi="Sylfaen"/>
          <w:sz w:val="24"/>
          <w:szCs w:val="24"/>
          <w:u w:val="single"/>
          <w:lang w:val="ka-GE"/>
        </w:rPr>
      </w:pPr>
      <w:r w:rsidRPr="002F5598">
        <w:rPr>
          <w:rFonts w:ascii="Sylfaen" w:hAnsi="Sylfaen"/>
          <w:sz w:val="24"/>
          <w:szCs w:val="24"/>
          <w:u w:val="single"/>
          <w:lang w:val="ka-GE"/>
        </w:rPr>
        <w:t>ურთიერთქმედება ნეიროენდოკრინული სიმსივნეების გამოკვლევებთან:</w:t>
      </w:r>
    </w:p>
    <w:p w14:paraId="4C8EE8DF" w14:textId="0BF461B0" w:rsidR="00A105DB" w:rsidRPr="002F5598" w:rsidRDefault="00A105DB" w:rsidP="002F5598">
      <w:pPr>
        <w:spacing w:after="120" w:line="320" w:lineRule="atLeast"/>
        <w:jc w:val="both"/>
        <w:rPr>
          <w:rFonts w:ascii="Sylfaen" w:hAnsi="Sylfaen"/>
          <w:sz w:val="24"/>
          <w:szCs w:val="24"/>
          <w:lang w:val="ka-GE"/>
        </w:rPr>
      </w:pPr>
      <w:r w:rsidRPr="002F5598">
        <w:rPr>
          <w:rFonts w:ascii="Sylfaen" w:hAnsi="Sylfaen"/>
          <w:sz w:val="24"/>
          <w:szCs w:val="24"/>
          <w:lang w:val="ka-GE"/>
        </w:rPr>
        <w:t xml:space="preserve">შრატის ქრომოგრანინი A-ს (CgA) დონე იზრდება </w:t>
      </w:r>
      <w:r w:rsidR="009847EB">
        <w:rPr>
          <w:rFonts w:ascii="Sylfaen" w:hAnsi="Sylfaen"/>
          <w:sz w:val="24"/>
          <w:szCs w:val="24"/>
          <w:lang w:val="ka-GE"/>
        </w:rPr>
        <w:t xml:space="preserve">პრეპარატით </w:t>
      </w:r>
      <w:r w:rsidRPr="002F5598">
        <w:rPr>
          <w:rFonts w:ascii="Sylfaen" w:hAnsi="Sylfaen"/>
          <w:sz w:val="24"/>
          <w:szCs w:val="24"/>
          <w:lang w:val="ka-GE"/>
        </w:rPr>
        <w:t>გამოწვეული კუჭის მჟავას დონ</w:t>
      </w:r>
      <w:r w:rsidR="009847EB">
        <w:rPr>
          <w:rFonts w:ascii="Sylfaen" w:hAnsi="Sylfaen"/>
          <w:sz w:val="24"/>
          <w:szCs w:val="24"/>
          <w:lang w:val="ka-GE"/>
        </w:rPr>
        <w:t>ეებ</w:t>
      </w:r>
      <w:r w:rsidRPr="002F5598">
        <w:rPr>
          <w:rFonts w:ascii="Sylfaen" w:hAnsi="Sylfaen"/>
          <w:sz w:val="24"/>
          <w:szCs w:val="24"/>
          <w:lang w:val="ka-GE"/>
        </w:rPr>
        <w:t>ის შემცირების მეორადად. CgA-ს დონ</w:t>
      </w:r>
      <w:r w:rsidR="009847EB">
        <w:rPr>
          <w:rFonts w:ascii="Sylfaen" w:hAnsi="Sylfaen"/>
          <w:sz w:val="24"/>
          <w:szCs w:val="24"/>
          <w:lang w:val="ka-GE"/>
        </w:rPr>
        <w:t>ეებ</w:t>
      </w:r>
      <w:r w:rsidRPr="002F5598">
        <w:rPr>
          <w:rFonts w:ascii="Sylfaen" w:hAnsi="Sylfaen"/>
          <w:sz w:val="24"/>
          <w:szCs w:val="24"/>
          <w:lang w:val="ka-GE"/>
        </w:rPr>
        <w:t xml:space="preserve">ის მომატებამ შეიძლება მოგვცეს ნეიროენდოკრინული სიმსივნეების დიაგნოსტიკური კვლევების მცდარი შედეგები. პანტოპრაზოლით მკურნალობა უნდა შეწყდეს CgA-ს </w:t>
      </w:r>
      <w:r w:rsidR="009847EB">
        <w:rPr>
          <w:rFonts w:ascii="Sylfaen" w:hAnsi="Sylfaen"/>
          <w:sz w:val="24"/>
          <w:szCs w:val="24"/>
          <w:lang w:val="ka-GE"/>
        </w:rPr>
        <w:t>განსაზღვრამდე მინიმუმ</w:t>
      </w:r>
      <w:r w:rsidRPr="002F5598">
        <w:rPr>
          <w:rFonts w:ascii="Sylfaen" w:hAnsi="Sylfaen"/>
          <w:sz w:val="24"/>
          <w:szCs w:val="24"/>
          <w:lang w:val="ka-GE"/>
        </w:rPr>
        <w:t xml:space="preserve"> 5 დღით ადრე და იმ შემთხვევაში, თუ CgA დონე მაღალი</w:t>
      </w:r>
      <w:r w:rsidR="009847EB">
        <w:rPr>
          <w:rFonts w:ascii="Sylfaen" w:hAnsi="Sylfaen"/>
          <w:sz w:val="24"/>
          <w:szCs w:val="24"/>
          <w:lang w:val="ka-GE"/>
        </w:rPr>
        <w:t xml:space="preserve"> იქნება</w:t>
      </w:r>
      <w:r w:rsidRPr="002F5598">
        <w:rPr>
          <w:rFonts w:ascii="Sylfaen" w:hAnsi="Sylfaen"/>
          <w:sz w:val="24"/>
          <w:szCs w:val="24"/>
          <w:lang w:val="ka-GE"/>
        </w:rPr>
        <w:t xml:space="preserve">, ანალიზი უნდა განმეორდეს </w:t>
      </w:r>
      <w:r w:rsidR="009847EB" w:rsidRPr="002F5598">
        <w:rPr>
          <w:rFonts w:ascii="Sylfaen" w:hAnsi="Sylfaen"/>
          <w:sz w:val="24"/>
          <w:szCs w:val="24"/>
          <w:lang w:val="ka-GE"/>
        </w:rPr>
        <w:t>პროტონული ტუმბოს ინჰიბიტორებით</w:t>
      </w:r>
      <w:r w:rsidR="009847EB">
        <w:rPr>
          <w:rFonts w:ascii="Sylfaen" w:hAnsi="Sylfaen"/>
          <w:sz w:val="24"/>
          <w:szCs w:val="24"/>
          <w:lang w:val="ka-GE"/>
        </w:rPr>
        <w:t xml:space="preserve"> </w:t>
      </w:r>
      <w:r w:rsidRPr="002F5598">
        <w:rPr>
          <w:rFonts w:ascii="Sylfaen" w:hAnsi="Sylfaen"/>
          <w:sz w:val="24"/>
          <w:szCs w:val="24"/>
          <w:lang w:val="ka-GE"/>
        </w:rPr>
        <w:t xml:space="preserve">მკურნალობის შეწყვეტიდან 14 დღის შემდეგ. ანალიზი იმავე ლაბორატორიაში უნდა გაკეთდეს, ვინაიდან ანალიზებს შორის რეფერენს ინტერვალები შეიძლება განსხვავდებოდეს სერიული ტესტების ჩატარების შემთხვევაში (მაგალითად, მონიტორინგისათვის). </w:t>
      </w:r>
      <w:r w:rsidR="009847EB">
        <w:rPr>
          <w:rFonts w:ascii="Sylfaen" w:hAnsi="Sylfaen"/>
          <w:sz w:val="24"/>
          <w:szCs w:val="24"/>
          <w:lang w:val="ka-GE"/>
        </w:rPr>
        <w:t xml:space="preserve"> </w:t>
      </w:r>
    </w:p>
    <w:p w14:paraId="21888E0D" w14:textId="77777777" w:rsidR="00A105DB" w:rsidRPr="002F5598" w:rsidRDefault="00A105DB" w:rsidP="002F5598">
      <w:pPr>
        <w:spacing w:after="120" w:line="320" w:lineRule="atLeast"/>
        <w:jc w:val="both"/>
        <w:rPr>
          <w:rFonts w:ascii="Sylfaen" w:hAnsi="Sylfaen"/>
          <w:sz w:val="24"/>
          <w:szCs w:val="24"/>
          <w:lang w:val="ka-GE"/>
        </w:rPr>
      </w:pPr>
    </w:p>
    <w:p w14:paraId="0EBE56CD" w14:textId="39545FED" w:rsidR="00A105DB" w:rsidRPr="002F5598" w:rsidRDefault="00A105DB" w:rsidP="002F5598">
      <w:pPr>
        <w:spacing w:after="120" w:line="320" w:lineRule="atLeast"/>
        <w:jc w:val="both"/>
        <w:rPr>
          <w:rFonts w:ascii="Sylfaen" w:hAnsi="Sylfaen"/>
          <w:sz w:val="24"/>
          <w:szCs w:val="24"/>
          <w:u w:val="single"/>
          <w:lang w:val="ka-GE"/>
        </w:rPr>
      </w:pPr>
      <w:r w:rsidRPr="002F5598">
        <w:rPr>
          <w:rFonts w:ascii="Sylfaen" w:hAnsi="Sylfaen"/>
          <w:sz w:val="24"/>
          <w:szCs w:val="24"/>
          <w:u w:val="single"/>
          <w:lang w:val="ka-GE"/>
        </w:rPr>
        <w:t>თანმხლები გამოყენება არასტეროიდულ</w:t>
      </w:r>
      <w:r w:rsidR="009847EB">
        <w:rPr>
          <w:rFonts w:ascii="Sylfaen" w:hAnsi="Sylfaen"/>
          <w:sz w:val="24"/>
          <w:szCs w:val="24"/>
          <w:u w:val="single"/>
          <w:lang w:val="ka-GE"/>
        </w:rPr>
        <w:t>,</w:t>
      </w:r>
      <w:r w:rsidRPr="002F5598">
        <w:rPr>
          <w:rFonts w:ascii="Sylfaen" w:hAnsi="Sylfaen"/>
          <w:sz w:val="24"/>
          <w:szCs w:val="24"/>
          <w:u w:val="single"/>
          <w:lang w:val="ka-GE"/>
        </w:rPr>
        <w:t xml:space="preserve"> ანთების საწინააღმდეგო საშუალებებთან ერთად: </w:t>
      </w:r>
    </w:p>
    <w:p w14:paraId="3714B44A" w14:textId="05C6FED8" w:rsidR="00A105DB" w:rsidRPr="002F5598" w:rsidRDefault="00A105DB" w:rsidP="002F5598">
      <w:pPr>
        <w:spacing w:after="120" w:line="320" w:lineRule="atLeast"/>
        <w:jc w:val="both"/>
        <w:rPr>
          <w:rFonts w:ascii="Sylfaen" w:hAnsi="Sylfaen"/>
          <w:sz w:val="24"/>
          <w:szCs w:val="24"/>
          <w:lang w:val="ka-GE"/>
        </w:rPr>
      </w:pPr>
      <w:r w:rsidRPr="002F5598">
        <w:rPr>
          <w:rFonts w:ascii="Sylfaen" w:hAnsi="Sylfaen"/>
          <w:sz w:val="24"/>
          <w:szCs w:val="24"/>
          <w:lang w:val="ka-GE"/>
        </w:rPr>
        <w:t>სტამიკის</w:t>
      </w:r>
      <w:r w:rsidR="009847EB">
        <w:rPr>
          <w:rFonts w:ascii="Sylfaen" w:hAnsi="Sylfaen"/>
          <w:sz w:val="24"/>
          <w:szCs w:val="24"/>
          <w:vertAlign w:val="superscript"/>
          <w:lang w:val="ka-GE"/>
        </w:rPr>
        <w:t>®</w:t>
      </w:r>
      <w:r w:rsidRPr="002F5598">
        <w:rPr>
          <w:rFonts w:ascii="Sylfaen" w:hAnsi="Sylfaen"/>
          <w:sz w:val="24"/>
          <w:szCs w:val="24"/>
          <w:lang w:val="ka-GE"/>
        </w:rPr>
        <w:t xml:space="preserve"> გამოყენება არასელექტიური</w:t>
      </w:r>
      <w:r w:rsidR="009847EB">
        <w:rPr>
          <w:rFonts w:ascii="Sylfaen" w:hAnsi="Sylfaen"/>
          <w:sz w:val="24"/>
          <w:szCs w:val="24"/>
          <w:lang w:val="ka-GE"/>
        </w:rPr>
        <w:t xml:space="preserve">, არასტეროიდული, ანთების საწინააღმდეგო საშუალებებით </w:t>
      </w:r>
      <w:r w:rsidRPr="002F5598">
        <w:rPr>
          <w:rFonts w:ascii="Sylfaen" w:hAnsi="Sylfaen"/>
          <w:sz w:val="24"/>
          <w:szCs w:val="24"/>
          <w:lang w:val="ka-GE"/>
        </w:rPr>
        <w:t xml:space="preserve">ინდუცირებული გასტროდუოდენური წყლულის პროფილაქტიკისათვის უნდა შეიზღუდოს კუჭ-ნაწლავური გართულებების განვითარების მაღალი </w:t>
      </w:r>
      <w:r w:rsidR="00BF2CD9" w:rsidRPr="002F5598">
        <w:rPr>
          <w:rFonts w:ascii="Sylfaen" w:hAnsi="Sylfaen"/>
          <w:sz w:val="24"/>
          <w:szCs w:val="24"/>
          <w:lang w:val="ka-GE"/>
        </w:rPr>
        <w:t>რისკი</w:t>
      </w:r>
      <w:r w:rsidR="009847EB">
        <w:rPr>
          <w:rFonts w:ascii="Sylfaen" w:hAnsi="Sylfaen"/>
          <w:sz w:val="24"/>
          <w:szCs w:val="24"/>
          <w:lang w:val="ka-GE"/>
        </w:rPr>
        <w:t xml:space="preserve">ს მქონე </w:t>
      </w:r>
      <w:r w:rsidR="009847EB" w:rsidRPr="002F5598">
        <w:rPr>
          <w:rFonts w:ascii="Sylfaen" w:hAnsi="Sylfaen"/>
          <w:sz w:val="24"/>
          <w:szCs w:val="24"/>
          <w:lang w:val="ka-GE"/>
        </w:rPr>
        <w:t>პაციენტებში</w:t>
      </w:r>
      <w:r w:rsidR="00BF2CD9" w:rsidRPr="002F5598">
        <w:rPr>
          <w:rFonts w:ascii="Sylfaen" w:hAnsi="Sylfaen"/>
          <w:sz w:val="24"/>
          <w:szCs w:val="24"/>
          <w:lang w:val="ka-GE"/>
        </w:rPr>
        <w:t xml:space="preserve">, რომლებიც </w:t>
      </w:r>
      <w:r w:rsidR="009847EB">
        <w:rPr>
          <w:rFonts w:ascii="Sylfaen" w:hAnsi="Sylfaen"/>
          <w:sz w:val="24"/>
          <w:szCs w:val="24"/>
          <w:lang w:val="ka-GE"/>
        </w:rPr>
        <w:t xml:space="preserve">არასტეროიდული, ანთების საწინააღმდეგო საშუალებებით </w:t>
      </w:r>
      <w:r w:rsidR="00BF2CD9" w:rsidRPr="002F5598">
        <w:rPr>
          <w:rFonts w:ascii="Sylfaen" w:hAnsi="Sylfaen"/>
          <w:sz w:val="24"/>
          <w:szCs w:val="24"/>
          <w:lang w:val="ka-GE"/>
        </w:rPr>
        <w:t>უწყვეტ მკურნალობას საჭიროებენ. მაღალი რისკი უნდა შეფასდეს ინდივიდუალური რისკ</w:t>
      </w:r>
      <w:r w:rsidR="009847EB">
        <w:rPr>
          <w:rFonts w:ascii="Sylfaen" w:hAnsi="Sylfaen"/>
          <w:sz w:val="24"/>
          <w:szCs w:val="24"/>
          <w:lang w:val="ka-GE"/>
        </w:rPr>
        <w:t>-</w:t>
      </w:r>
      <w:r w:rsidR="00BF2CD9" w:rsidRPr="002F5598">
        <w:rPr>
          <w:rFonts w:ascii="Sylfaen" w:hAnsi="Sylfaen"/>
          <w:sz w:val="24"/>
          <w:szCs w:val="24"/>
          <w:lang w:val="ka-GE"/>
        </w:rPr>
        <w:t>ფაქტორების მიხედვით, როგორიცაა ხანდაზმული ასაკი (65 წელს ზემოთ), კუჭის ან თორმეტგოჯა ნაწლავის წყლული</w:t>
      </w:r>
      <w:r w:rsidR="009847EB">
        <w:rPr>
          <w:rFonts w:ascii="Sylfaen" w:hAnsi="Sylfaen"/>
          <w:sz w:val="24"/>
          <w:szCs w:val="24"/>
          <w:lang w:val="ka-GE"/>
        </w:rPr>
        <w:t>ს</w:t>
      </w:r>
      <w:r w:rsidR="00BF2CD9" w:rsidRPr="002F5598">
        <w:rPr>
          <w:rFonts w:ascii="Sylfaen" w:hAnsi="Sylfaen"/>
          <w:sz w:val="24"/>
          <w:szCs w:val="24"/>
          <w:lang w:val="ka-GE"/>
        </w:rPr>
        <w:t xml:space="preserve"> ანამნეზი, ან კუჭ-ნაწლავის ტრაქტის ზედა უბნებიდან სისხლდენის ანამნეზი. </w:t>
      </w:r>
    </w:p>
    <w:p w14:paraId="30554F1A" w14:textId="77777777" w:rsidR="00BF2CD9" w:rsidRPr="002F5598" w:rsidRDefault="00BF2CD9" w:rsidP="002F5598">
      <w:pPr>
        <w:spacing w:after="120" w:line="320" w:lineRule="atLeast"/>
        <w:jc w:val="both"/>
        <w:rPr>
          <w:rFonts w:ascii="Sylfaen" w:hAnsi="Sylfaen"/>
          <w:sz w:val="24"/>
          <w:szCs w:val="24"/>
          <w:lang w:val="ka-GE"/>
        </w:rPr>
      </w:pPr>
    </w:p>
    <w:p w14:paraId="53C87894" w14:textId="6B3633B9" w:rsidR="00BF2CD9" w:rsidRPr="002F5598" w:rsidRDefault="00BF2CD9" w:rsidP="002F5598">
      <w:pPr>
        <w:spacing w:after="120" w:line="320" w:lineRule="atLeast"/>
        <w:jc w:val="both"/>
        <w:rPr>
          <w:rFonts w:ascii="Sylfaen" w:hAnsi="Sylfaen"/>
          <w:sz w:val="24"/>
          <w:szCs w:val="24"/>
          <w:u w:val="single"/>
          <w:lang w:val="ka-GE"/>
        </w:rPr>
      </w:pPr>
      <w:r w:rsidRPr="002F5598">
        <w:rPr>
          <w:rFonts w:ascii="Sylfaen" w:hAnsi="Sylfaen"/>
          <w:sz w:val="24"/>
          <w:szCs w:val="24"/>
          <w:u w:val="single"/>
          <w:lang w:val="ka-GE"/>
        </w:rPr>
        <w:t>ბაქტერიებით გამოწვეული გასტროინტესტინური ინფექციები</w:t>
      </w:r>
      <w:r w:rsidR="009847EB">
        <w:rPr>
          <w:rFonts w:ascii="Sylfaen" w:hAnsi="Sylfaen"/>
          <w:sz w:val="24"/>
          <w:szCs w:val="24"/>
          <w:u w:val="single"/>
          <w:lang w:val="ka-GE"/>
        </w:rPr>
        <w:t>:</w:t>
      </w:r>
    </w:p>
    <w:p w14:paraId="4CC6A154" w14:textId="0C833198" w:rsidR="00BF2CD9" w:rsidRPr="002F5598" w:rsidRDefault="00BF2CD9" w:rsidP="002F5598">
      <w:pPr>
        <w:spacing w:after="120" w:line="320" w:lineRule="atLeast"/>
        <w:jc w:val="both"/>
        <w:rPr>
          <w:rFonts w:ascii="Sylfaen" w:hAnsi="Sylfaen"/>
          <w:sz w:val="24"/>
          <w:szCs w:val="24"/>
          <w:lang w:val="ka-GE"/>
        </w:rPr>
      </w:pPr>
      <w:r w:rsidRPr="002F5598">
        <w:rPr>
          <w:rFonts w:ascii="Sylfaen" w:hAnsi="Sylfaen"/>
          <w:sz w:val="24"/>
          <w:szCs w:val="24"/>
          <w:lang w:val="ka-GE"/>
        </w:rPr>
        <w:t>პროტონული ტუმბოს ინჰიბიტორებმა შეიძლება გაზარდო</w:t>
      </w:r>
      <w:r w:rsidR="009847EB">
        <w:rPr>
          <w:rFonts w:ascii="Sylfaen" w:hAnsi="Sylfaen"/>
          <w:sz w:val="24"/>
          <w:szCs w:val="24"/>
          <w:lang w:val="ka-GE"/>
        </w:rPr>
        <w:t>ს</w:t>
      </w:r>
      <w:r w:rsidRPr="002F5598">
        <w:rPr>
          <w:rFonts w:ascii="Sylfaen" w:hAnsi="Sylfaen"/>
          <w:sz w:val="24"/>
          <w:szCs w:val="24"/>
          <w:lang w:val="ka-GE"/>
        </w:rPr>
        <w:t xml:space="preserve"> ბაქტერიებით (</w:t>
      </w:r>
      <w:r w:rsidR="009847EB">
        <w:rPr>
          <w:rFonts w:ascii="Sylfaen" w:hAnsi="Sylfaen"/>
          <w:sz w:val="24"/>
          <w:szCs w:val="24"/>
          <w:lang w:val="ka-GE"/>
        </w:rPr>
        <w:t xml:space="preserve">მაგალითად, </w:t>
      </w:r>
      <w:r w:rsidRPr="009847EB">
        <w:rPr>
          <w:rFonts w:ascii="Sylfaen" w:hAnsi="Sylfaen"/>
          <w:i/>
          <w:iCs/>
          <w:sz w:val="24"/>
          <w:szCs w:val="24"/>
          <w:lang w:val="ka-GE"/>
        </w:rPr>
        <w:t>Salmonella</w:t>
      </w:r>
      <w:r w:rsidRPr="002F5598">
        <w:rPr>
          <w:rFonts w:ascii="Sylfaen" w:hAnsi="Sylfaen"/>
          <w:sz w:val="24"/>
          <w:szCs w:val="24"/>
          <w:lang w:val="ka-GE"/>
        </w:rPr>
        <w:t xml:space="preserve"> და </w:t>
      </w:r>
      <w:r w:rsidRPr="009847EB">
        <w:rPr>
          <w:rFonts w:ascii="Sylfaen" w:hAnsi="Sylfaen"/>
          <w:i/>
          <w:iCs/>
          <w:sz w:val="24"/>
          <w:szCs w:val="24"/>
          <w:lang w:val="ka-GE"/>
        </w:rPr>
        <w:t>Campylobacter</w:t>
      </w:r>
      <w:r w:rsidRPr="002F5598">
        <w:rPr>
          <w:rFonts w:ascii="Sylfaen" w:hAnsi="Sylfaen"/>
          <w:sz w:val="24"/>
          <w:szCs w:val="24"/>
          <w:lang w:val="ka-GE"/>
        </w:rPr>
        <w:t xml:space="preserve"> ან </w:t>
      </w:r>
      <w:r w:rsidRPr="009847EB">
        <w:rPr>
          <w:rFonts w:ascii="Sylfaen" w:hAnsi="Sylfaen"/>
          <w:i/>
          <w:iCs/>
          <w:sz w:val="24"/>
          <w:szCs w:val="24"/>
          <w:lang w:val="ka-GE"/>
        </w:rPr>
        <w:t>C. d</w:t>
      </w:r>
      <w:r w:rsidR="009847EB" w:rsidRPr="008D28A8">
        <w:rPr>
          <w:rFonts w:ascii="Sylfaen" w:hAnsi="Sylfaen"/>
          <w:i/>
          <w:iCs/>
          <w:sz w:val="24"/>
          <w:szCs w:val="24"/>
          <w:lang w:val="ka-GE"/>
        </w:rPr>
        <w:t>i</w:t>
      </w:r>
      <w:r w:rsidRPr="009847EB">
        <w:rPr>
          <w:rFonts w:ascii="Sylfaen" w:hAnsi="Sylfaen"/>
          <w:i/>
          <w:iCs/>
          <w:sz w:val="24"/>
          <w:szCs w:val="24"/>
          <w:lang w:val="ka-GE"/>
        </w:rPr>
        <w:t>fficile</w:t>
      </w:r>
      <w:r w:rsidRPr="002F5598">
        <w:rPr>
          <w:rFonts w:ascii="Sylfaen" w:hAnsi="Sylfaen"/>
          <w:sz w:val="24"/>
          <w:szCs w:val="24"/>
          <w:lang w:val="ka-GE"/>
        </w:rPr>
        <w:t xml:space="preserve">)  გამოწვეული </w:t>
      </w:r>
      <w:r w:rsidR="009847EB">
        <w:rPr>
          <w:rFonts w:ascii="Sylfaen" w:hAnsi="Sylfaen"/>
          <w:sz w:val="24"/>
          <w:szCs w:val="24"/>
          <w:lang w:val="ka-GE"/>
        </w:rPr>
        <w:t>გასტროინტესტინური</w:t>
      </w:r>
      <w:r w:rsidRPr="002F5598">
        <w:rPr>
          <w:rFonts w:ascii="Sylfaen" w:hAnsi="Sylfaen"/>
          <w:sz w:val="24"/>
          <w:szCs w:val="24"/>
          <w:lang w:val="ka-GE"/>
        </w:rPr>
        <w:t xml:space="preserve"> ინფექციების განვითარების რისკი. </w:t>
      </w:r>
    </w:p>
    <w:p w14:paraId="7B27EC01" w14:textId="77777777" w:rsidR="00BF2CD9" w:rsidRPr="002F5598" w:rsidRDefault="00BF2CD9" w:rsidP="002F5598">
      <w:pPr>
        <w:spacing w:after="120" w:line="320" w:lineRule="atLeast"/>
        <w:jc w:val="both"/>
        <w:rPr>
          <w:rFonts w:ascii="Sylfaen" w:hAnsi="Sylfaen"/>
          <w:sz w:val="24"/>
          <w:szCs w:val="24"/>
          <w:lang w:val="ka-GE"/>
        </w:rPr>
      </w:pPr>
    </w:p>
    <w:p w14:paraId="4595D00F" w14:textId="70AE7296" w:rsidR="00BF2CD9" w:rsidRPr="002F5598" w:rsidRDefault="00BF2CD9" w:rsidP="002F5598">
      <w:pPr>
        <w:spacing w:after="120" w:line="320" w:lineRule="atLeast"/>
        <w:jc w:val="both"/>
        <w:rPr>
          <w:rFonts w:ascii="Sylfaen" w:hAnsi="Sylfaen"/>
          <w:sz w:val="24"/>
          <w:szCs w:val="24"/>
          <w:u w:val="single"/>
          <w:lang w:val="ka-GE"/>
        </w:rPr>
      </w:pPr>
      <w:r w:rsidRPr="002F5598">
        <w:rPr>
          <w:rFonts w:ascii="Sylfaen" w:hAnsi="Sylfaen"/>
          <w:sz w:val="24"/>
          <w:szCs w:val="24"/>
          <w:u w:val="single"/>
          <w:lang w:val="ka-GE"/>
        </w:rPr>
        <w:t xml:space="preserve">ქვემწვავე </w:t>
      </w:r>
      <w:r w:rsidR="009847EB" w:rsidRPr="002F5598">
        <w:rPr>
          <w:rFonts w:ascii="Sylfaen" w:hAnsi="Sylfaen"/>
          <w:sz w:val="24"/>
          <w:szCs w:val="24"/>
          <w:u w:val="single"/>
          <w:lang w:val="ka-GE"/>
        </w:rPr>
        <w:t>კანის</w:t>
      </w:r>
      <w:r w:rsidR="009847EB">
        <w:rPr>
          <w:rFonts w:ascii="Sylfaen" w:hAnsi="Sylfaen"/>
          <w:sz w:val="24"/>
          <w:szCs w:val="24"/>
          <w:u w:val="single"/>
          <w:lang w:val="ka-GE"/>
        </w:rPr>
        <w:t xml:space="preserve"> </w:t>
      </w:r>
      <w:r w:rsidRPr="002F5598">
        <w:rPr>
          <w:rFonts w:ascii="Sylfaen" w:hAnsi="Sylfaen"/>
          <w:sz w:val="24"/>
          <w:szCs w:val="24"/>
          <w:u w:val="single"/>
          <w:lang w:val="ka-GE"/>
        </w:rPr>
        <w:t>წითელი მგლურა:</w:t>
      </w:r>
    </w:p>
    <w:p w14:paraId="1F5BA64B" w14:textId="4BA518A3" w:rsidR="00BF2CD9" w:rsidRPr="002F5598" w:rsidRDefault="00BF2CD9" w:rsidP="002F5598">
      <w:pPr>
        <w:spacing w:after="120" w:line="320" w:lineRule="atLeast"/>
        <w:jc w:val="both"/>
        <w:rPr>
          <w:rFonts w:ascii="Sylfaen" w:hAnsi="Sylfaen"/>
          <w:sz w:val="24"/>
          <w:szCs w:val="24"/>
          <w:lang w:val="ka-GE"/>
        </w:rPr>
      </w:pPr>
      <w:r w:rsidRPr="002F5598">
        <w:rPr>
          <w:rFonts w:ascii="Sylfaen" w:hAnsi="Sylfaen"/>
          <w:sz w:val="24"/>
          <w:szCs w:val="24"/>
          <w:lang w:val="ka-GE"/>
        </w:rPr>
        <w:t xml:space="preserve">პროტონული ტუმბოს ინჰიბიტორები დაკავშირებულია ქვემწვავე </w:t>
      </w:r>
      <w:r w:rsidR="0014240E" w:rsidRPr="002F5598">
        <w:rPr>
          <w:rFonts w:ascii="Sylfaen" w:hAnsi="Sylfaen"/>
          <w:sz w:val="24"/>
          <w:szCs w:val="24"/>
          <w:lang w:val="ka-GE"/>
        </w:rPr>
        <w:t xml:space="preserve">კანის </w:t>
      </w:r>
      <w:r w:rsidRPr="002F5598">
        <w:rPr>
          <w:rFonts w:ascii="Sylfaen" w:hAnsi="Sylfaen"/>
          <w:sz w:val="24"/>
          <w:szCs w:val="24"/>
          <w:lang w:val="ka-GE"/>
        </w:rPr>
        <w:t>წითელი მგლურას ძალიან იშვიათ შემთხვევებთან. კერების წარმოქმნის შემთხვევაში, განსაკუთრებით მზის ზემოქმედების ადგილებში</w:t>
      </w:r>
      <w:r w:rsidR="00F113E0" w:rsidRPr="002F5598">
        <w:rPr>
          <w:rFonts w:ascii="Sylfaen" w:hAnsi="Sylfaen"/>
          <w:sz w:val="24"/>
          <w:szCs w:val="24"/>
          <w:lang w:val="ka-GE"/>
        </w:rPr>
        <w:t xml:space="preserve">, ან ართრალგიის თანხლებით, პაციენტმა დაუყოვნებლივ უნდა მიმართოს ექიმს დახმარებისათვის, და ჯანდაცვის </w:t>
      </w:r>
      <w:r w:rsidR="00F113E0" w:rsidRPr="002F5598">
        <w:rPr>
          <w:rFonts w:ascii="Sylfaen" w:hAnsi="Sylfaen"/>
          <w:sz w:val="24"/>
          <w:szCs w:val="24"/>
          <w:lang w:val="ka-GE"/>
        </w:rPr>
        <w:lastRenderedPageBreak/>
        <w:t>სპეციალისტმა უნდა განიხილოს სტამიკის</w:t>
      </w:r>
      <w:r w:rsidR="0014240E">
        <w:rPr>
          <w:rFonts w:ascii="Sylfaen" w:hAnsi="Sylfaen"/>
          <w:sz w:val="24"/>
          <w:szCs w:val="24"/>
          <w:vertAlign w:val="superscript"/>
          <w:lang w:val="ka-GE"/>
        </w:rPr>
        <w:t>®</w:t>
      </w:r>
      <w:r w:rsidR="00F113E0" w:rsidRPr="002F5598">
        <w:rPr>
          <w:rFonts w:ascii="Sylfaen" w:hAnsi="Sylfaen"/>
          <w:sz w:val="24"/>
          <w:szCs w:val="24"/>
          <w:lang w:val="ka-GE"/>
        </w:rPr>
        <w:t xml:space="preserve"> შეწყვეტის საკითხი. ქვემწვავე </w:t>
      </w:r>
      <w:r w:rsidR="0014240E" w:rsidRPr="002F5598">
        <w:rPr>
          <w:rFonts w:ascii="Sylfaen" w:hAnsi="Sylfaen"/>
          <w:sz w:val="24"/>
          <w:szCs w:val="24"/>
          <w:lang w:val="ka-GE"/>
        </w:rPr>
        <w:t xml:space="preserve">კანის </w:t>
      </w:r>
      <w:r w:rsidR="00F113E0" w:rsidRPr="002F5598">
        <w:rPr>
          <w:rFonts w:ascii="Sylfaen" w:hAnsi="Sylfaen"/>
          <w:sz w:val="24"/>
          <w:szCs w:val="24"/>
          <w:lang w:val="ka-GE"/>
        </w:rPr>
        <w:t xml:space="preserve">წითელმა მგლურამ, პროტონული ტუმბოს ინჰიბიტორებით წინა მკურნალობის შემდეგ შეიძლება გაზარდოს აღნიშნული მოვლენის განვითარების რისკი სხვა პროტონული ტუმბოს ინჰიბიტორებთან. </w:t>
      </w:r>
    </w:p>
    <w:p w14:paraId="1A0752BB" w14:textId="77777777" w:rsidR="00F113E0" w:rsidRPr="002F5598" w:rsidRDefault="00F113E0" w:rsidP="002F5598">
      <w:pPr>
        <w:spacing w:after="120" w:line="320" w:lineRule="atLeast"/>
        <w:jc w:val="both"/>
        <w:rPr>
          <w:rFonts w:ascii="Sylfaen" w:hAnsi="Sylfaen"/>
          <w:sz w:val="24"/>
          <w:szCs w:val="24"/>
          <w:lang w:val="ka-GE"/>
        </w:rPr>
      </w:pPr>
    </w:p>
    <w:p w14:paraId="25FD8E5A" w14:textId="77777777" w:rsidR="00F113E0" w:rsidRPr="002F5598" w:rsidRDefault="00F113E0" w:rsidP="002F5598">
      <w:pPr>
        <w:spacing w:after="120" w:line="320" w:lineRule="atLeast"/>
        <w:jc w:val="both"/>
        <w:rPr>
          <w:rFonts w:ascii="Sylfaen" w:hAnsi="Sylfaen"/>
          <w:sz w:val="24"/>
          <w:szCs w:val="24"/>
          <w:u w:val="single"/>
          <w:lang w:val="ka-GE"/>
        </w:rPr>
      </w:pPr>
      <w:r w:rsidRPr="002F5598">
        <w:rPr>
          <w:rFonts w:ascii="Sylfaen" w:hAnsi="Sylfaen"/>
          <w:sz w:val="24"/>
          <w:szCs w:val="24"/>
          <w:u w:val="single"/>
          <w:lang w:val="ka-GE"/>
        </w:rPr>
        <w:t>ლაბორატორიული ანალიზები:</w:t>
      </w:r>
    </w:p>
    <w:p w14:paraId="0B4AD1F0" w14:textId="097F1E6F" w:rsidR="00F113E0" w:rsidRPr="002F5598" w:rsidRDefault="00F113E0" w:rsidP="002F5598">
      <w:pPr>
        <w:spacing w:after="120" w:line="320" w:lineRule="atLeast"/>
        <w:jc w:val="both"/>
        <w:rPr>
          <w:rFonts w:ascii="Sylfaen" w:hAnsi="Sylfaen"/>
          <w:sz w:val="24"/>
          <w:szCs w:val="24"/>
          <w:lang w:val="ka-GE"/>
        </w:rPr>
      </w:pPr>
      <w:r w:rsidRPr="002F5598">
        <w:rPr>
          <w:rFonts w:ascii="Sylfaen" w:hAnsi="Sylfaen"/>
          <w:sz w:val="24"/>
          <w:szCs w:val="24"/>
          <w:lang w:val="ka-GE"/>
        </w:rPr>
        <w:t xml:space="preserve">ქრომოგრანინი </w:t>
      </w:r>
      <w:r w:rsidRPr="008D28A8">
        <w:rPr>
          <w:rFonts w:ascii="Sylfaen" w:hAnsi="Sylfaen"/>
          <w:sz w:val="24"/>
          <w:szCs w:val="24"/>
          <w:lang w:val="ka-GE"/>
        </w:rPr>
        <w:t>A</w:t>
      </w:r>
      <w:r w:rsidR="0014240E">
        <w:rPr>
          <w:rFonts w:ascii="Sylfaen" w:hAnsi="Sylfaen"/>
          <w:sz w:val="24"/>
          <w:szCs w:val="24"/>
          <w:lang w:val="ka-GE"/>
        </w:rPr>
        <w:t>-ს</w:t>
      </w:r>
      <w:r w:rsidRPr="008D28A8">
        <w:rPr>
          <w:rFonts w:ascii="Sylfaen" w:hAnsi="Sylfaen"/>
          <w:sz w:val="24"/>
          <w:szCs w:val="24"/>
          <w:lang w:val="ka-GE"/>
        </w:rPr>
        <w:t xml:space="preserve"> (CgA)</w:t>
      </w:r>
      <w:r w:rsidRPr="002F5598">
        <w:rPr>
          <w:rFonts w:ascii="Sylfaen" w:hAnsi="Sylfaen"/>
          <w:sz w:val="24"/>
          <w:szCs w:val="24"/>
          <w:lang w:val="ka-GE"/>
        </w:rPr>
        <w:t xml:space="preserve"> მომატებულ</w:t>
      </w:r>
      <w:r w:rsidR="0014240E">
        <w:rPr>
          <w:rFonts w:ascii="Sylfaen" w:hAnsi="Sylfaen"/>
          <w:sz w:val="24"/>
          <w:szCs w:val="24"/>
          <w:lang w:val="ka-GE"/>
        </w:rPr>
        <w:t>მა</w:t>
      </w:r>
      <w:r w:rsidRPr="002F5598">
        <w:rPr>
          <w:rFonts w:ascii="Sylfaen" w:hAnsi="Sylfaen"/>
          <w:sz w:val="24"/>
          <w:szCs w:val="24"/>
          <w:lang w:val="ka-GE"/>
        </w:rPr>
        <w:t xml:space="preserve"> დონე</w:t>
      </w:r>
      <w:r w:rsidR="0014240E">
        <w:rPr>
          <w:rFonts w:ascii="Sylfaen" w:hAnsi="Sylfaen"/>
          <w:sz w:val="24"/>
          <w:szCs w:val="24"/>
          <w:lang w:val="ka-GE"/>
        </w:rPr>
        <w:t>მ</w:t>
      </w:r>
      <w:r w:rsidRPr="002F5598">
        <w:rPr>
          <w:rFonts w:ascii="Sylfaen" w:hAnsi="Sylfaen"/>
          <w:sz w:val="24"/>
          <w:szCs w:val="24"/>
          <w:lang w:val="ka-GE"/>
        </w:rPr>
        <w:t xml:space="preserve"> შეიძლება ზეგავლენას </w:t>
      </w:r>
      <w:r w:rsidR="0014240E">
        <w:rPr>
          <w:rFonts w:ascii="Sylfaen" w:hAnsi="Sylfaen"/>
          <w:sz w:val="24"/>
          <w:szCs w:val="24"/>
          <w:lang w:val="ka-GE"/>
        </w:rPr>
        <w:t>მოახდინოს</w:t>
      </w:r>
      <w:r w:rsidRPr="002F5598">
        <w:rPr>
          <w:rFonts w:ascii="Sylfaen" w:hAnsi="Sylfaen"/>
          <w:sz w:val="24"/>
          <w:szCs w:val="24"/>
          <w:lang w:val="ka-GE"/>
        </w:rPr>
        <w:t xml:space="preserve"> ნეიროენდოკრინული სიმსივნეების გამოკვლევებზე. აღნიშნულის თავიდან აცილების მიზნით, სტამიკით</w:t>
      </w:r>
      <w:r w:rsidR="0014240E">
        <w:rPr>
          <w:rFonts w:ascii="Sylfaen" w:hAnsi="Sylfaen"/>
          <w:sz w:val="24"/>
          <w:szCs w:val="24"/>
          <w:vertAlign w:val="superscript"/>
          <w:lang w:val="ka-GE"/>
        </w:rPr>
        <w:t>®</w:t>
      </w:r>
      <w:r w:rsidRPr="002F5598">
        <w:rPr>
          <w:rFonts w:ascii="Sylfaen" w:hAnsi="Sylfaen"/>
          <w:sz w:val="24"/>
          <w:szCs w:val="24"/>
          <w:lang w:val="ka-GE"/>
        </w:rPr>
        <w:t xml:space="preserve"> მკურნალობა უნდა შეწყდეს </w:t>
      </w:r>
      <w:r w:rsidRPr="008D28A8">
        <w:rPr>
          <w:rFonts w:ascii="Sylfaen" w:hAnsi="Sylfaen"/>
          <w:sz w:val="24"/>
          <w:szCs w:val="24"/>
          <w:lang w:val="ka-GE"/>
        </w:rPr>
        <w:t>CgA-</w:t>
      </w:r>
      <w:r w:rsidRPr="002F5598">
        <w:rPr>
          <w:rFonts w:ascii="Sylfaen" w:hAnsi="Sylfaen"/>
          <w:sz w:val="24"/>
          <w:szCs w:val="24"/>
          <w:lang w:val="ka-GE"/>
        </w:rPr>
        <w:t xml:space="preserve">ს განსაზღვრამდე </w:t>
      </w:r>
      <w:r w:rsidR="0014240E">
        <w:rPr>
          <w:rFonts w:ascii="Sylfaen" w:hAnsi="Sylfaen"/>
          <w:sz w:val="24"/>
          <w:szCs w:val="24"/>
          <w:lang w:val="ka-GE"/>
        </w:rPr>
        <w:t>მინიმუმ</w:t>
      </w:r>
      <w:r w:rsidRPr="002F5598">
        <w:rPr>
          <w:rFonts w:ascii="Sylfaen" w:hAnsi="Sylfaen"/>
          <w:sz w:val="24"/>
          <w:szCs w:val="24"/>
          <w:lang w:val="ka-GE"/>
        </w:rPr>
        <w:t xml:space="preserve"> 5 დღით ადრე (</w:t>
      </w:r>
      <w:r w:rsidR="0014240E">
        <w:rPr>
          <w:rFonts w:ascii="Sylfaen" w:hAnsi="Sylfaen"/>
          <w:sz w:val="24"/>
          <w:szCs w:val="24"/>
          <w:lang w:val="ka-GE"/>
        </w:rPr>
        <w:t>იხილეთ</w:t>
      </w:r>
      <w:r w:rsidRPr="002F5598">
        <w:rPr>
          <w:rFonts w:ascii="Sylfaen" w:hAnsi="Sylfaen"/>
          <w:sz w:val="24"/>
          <w:szCs w:val="24"/>
          <w:lang w:val="ka-GE"/>
        </w:rPr>
        <w:t xml:space="preserve"> პუნქტი 5.1). თუ </w:t>
      </w:r>
      <w:r w:rsidRPr="008D28A8">
        <w:rPr>
          <w:rFonts w:ascii="Sylfaen" w:hAnsi="Sylfaen"/>
          <w:sz w:val="24"/>
          <w:szCs w:val="24"/>
          <w:lang w:val="ka-GE"/>
        </w:rPr>
        <w:t xml:space="preserve">CgA </w:t>
      </w:r>
      <w:r w:rsidRPr="002F5598">
        <w:rPr>
          <w:rFonts w:ascii="Sylfaen" w:hAnsi="Sylfaen"/>
          <w:sz w:val="24"/>
          <w:szCs w:val="24"/>
          <w:lang w:val="ka-GE"/>
        </w:rPr>
        <w:t xml:space="preserve">და გასტრინის დონეები არ დაუბრუნდა ნორმალურ მაჩვენებელებს საწყისი განსაზღვრის შემდეგ, განსაზღვრა უნდა განმეორდეს პროტონული ტუმბოს ინჰიბიტორებით მკურნალობის შეწყვეტიდან 14 დღის შემდეგ. </w:t>
      </w:r>
    </w:p>
    <w:p w14:paraId="5064A35A" w14:textId="77777777" w:rsidR="00D35F05" w:rsidRPr="002F5598" w:rsidRDefault="00D35F05" w:rsidP="002F5598">
      <w:pPr>
        <w:spacing w:after="120" w:line="320" w:lineRule="atLeast"/>
        <w:jc w:val="both"/>
        <w:rPr>
          <w:rFonts w:ascii="Sylfaen" w:hAnsi="Sylfaen"/>
          <w:sz w:val="24"/>
          <w:szCs w:val="24"/>
          <w:lang w:val="ka-GE"/>
        </w:rPr>
      </w:pPr>
    </w:p>
    <w:p w14:paraId="7FBCC40C" w14:textId="1EFC2BBE" w:rsidR="00EF47C9" w:rsidRPr="0014240E" w:rsidRDefault="0014240E" w:rsidP="0014240E">
      <w:pPr>
        <w:spacing w:after="120" w:line="320" w:lineRule="atLeast"/>
        <w:jc w:val="both"/>
        <w:rPr>
          <w:rFonts w:ascii="Sylfaen" w:hAnsi="Sylfaen"/>
          <w:b/>
          <w:sz w:val="24"/>
          <w:szCs w:val="24"/>
          <w:lang w:val="ka-GE"/>
        </w:rPr>
      </w:pPr>
      <w:r>
        <w:rPr>
          <w:rFonts w:ascii="Sylfaen" w:hAnsi="Sylfaen"/>
          <w:b/>
          <w:sz w:val="24"/>
          <w:szCs w:val="24"/>
          <w:lang w:val="ka-GE"/>
        </w:rPr>
        <w:t xml:space="preserve">4.5. </w:t>
      </w:r>
      <w:r w:rsidR="00EF47C9" w:rsidRPr="0014240E">
        <w:rPr>
          <w:rFonts w:ascii="Sylfaen" w:hAnsi="Sylfaen"/>
          <w:b/>
          <w:sz w:val="24"/>
          <w:szCs w:val="24"/>
          <w:lang w:val="ka-GE"/>
        </w:rPr>
        <w:t>სხვა სამკურნალო პრეპარატებთან ურთიერთქმედება და სხვა ფორმის ურთიერთქმედებანი</w:t>
      </w:r>
    </w:p>
    <w:p w14:paraId="07B9FADF" w14:textId="0398F5E9" w:rsidR="00EF47C9" w:rsidRPr="0014240E" w:rsidRDefault="00EF47C9" w:rsidP="0014240E">
      <w:pPr>
        <w:spacing w:after="120" w:line="320" w:lineRule="atLeast"/>
        <w:jc w:val="both"/>
        <w:rPr>
          <w:rFonts w:ascii="Sylfaen" w:hAnsi="Sylfaen"/>
          <w:sz w:val="24"/>
          <w:szCs w:val="24"/>
          <w:u w:val="single"/>
          <w:lang w:val="ka-GE"/>
        </w:rPr>
      </w:pPr>
      <w:r w:rsidRPr="0014240E">
        <w:rPr>
          <w:rFonts w:ascii="Sylfaen" w:hAnsi="Sylfaen"/>
          <w:sz w:val="24"/>
          <w:szCs w:val="24"/>
          <w:u w:val="single"/>
          <w:lang w:val="ka-GE"/>
        </w:rPr>
        <w:t>სამკურნალო პრეპარატ</w:t>
      </w:r>
      <w:r w:rsidR="00997082" w:rsidRPr="0014240E">
        <w:rPr>
          <w:rFonts w:ascii="Sylfaen" w:hAnsi="Sylfaen"/>
          <w:sz w:val="24"/>
          <w:szCs w:val="24"/>
          <w:u w:val="single"/>
          <w:lang w:val="ka-GE"/>
        </w:rPr>
        <w:t>ებ</w:t>
      </w:r>
      <w:r w:rsidRPr="0014240E">
        <w:rPr>
          <w:rFonts w:ascii="Sylfaen" w:hAnsi="Sylfaen"/>
          <w:sz w:val="24"/>
          <w:szCs w:val="24"/>
          <w:u w:val="single"/>
          <w:lang w:val="ka-GE"/>
        </w:rPr>
        <w:t xml:space="preserve">ი </w:t>
      </w:r>
      <w:r w:rsidRPr="008D28A8">
        <w:rPr>
          <w:rFonts w:ascii="Sylfaen" w:hAnsi="Sylfaen"/>
          <w:sz w:val="24"/>
          <w:szCs w:val="24"/>
          <w:u w:val="single"/>
          <w:lang w:val="ka-GE"/>
        </w:rPr>
        <w:t>pH-</w:t>
      </w:r>
      <w:r w:rsidR="0014240E">
        <w:rPr>
          <w:rFonts w:ascii="Sylfaen" w:hAnsi="Sylfaen"/>
          <w:sz w:val="24"/>
          <w:szCs w:val="24"/>
          <w:u w:val="single"/>
          <w:lang w:val="ka-GE"/>
        </w:rPr>
        <w:t xml:space="preserve">ზე </w:t>
      </w:r>
      <w:r w:rsidRPr="0014240E">
        <w:rPr>
          <w:rFonts w:ascii="Sylfaen" w:hAnsi="Sylfaen"/>
          <w:sz w:val="24"/>
          <w:szCs w:val="24"/>
          <w:u w:val="single"/>
          <w:lang w:val="ka-GE"/>
        </w:rPr>
        <w:t>დამოკიდებული</w:t>
      </w:r>
      <w:r w:rsidR="00997082" w:rsidRPr="0014240E">
        <w:rPr>
          <w:rFonts w:ascii="Sylfaen" w:hAnsi="Sylfaen"/>
          <w:sz w:val="24"/>
          <w:szCs w:val="24"/>
          <w:u w:val="single"/>
          <w:lang w:val="ka-GE"/>
        </w:rPr>
        <w:t xml:space="preserve"> შეწოვის ფარმაკოკინეტიკით:</w:t>
      </w:r>
    </w:p>
    <w:p w14:paraId="04D9EFE4" w14:textId="6831F8F9" w:rsidR="00997082" w:rsidRPr="0014240E" w:rsidRDefault="00997082" w:rsidP="0014240E">
      <w:pPr>
        <w:spacing w:after="120" w:line="320" w:lineRule="atLeast"/>
        <w:jc w:val="both"/>
        <w:rPr>
          <w:rFonts w:ascii="Sylfaen" w:hAnsi="Sylfaen"/>
          <w:sz w:val="24"/>
          <w:szCs w:val="24"/>
          <w:lang w:val="ka-GE"/>
        </w:rPr>
      </w:pPr>
      <w:r w:rsidRPr="0014240E">
        <w:rPr>
          <w:rFonts w:ascii="Sylfaen" w:hAnsi="Sylfaen"/>
          <w:sz w:val="24"/>
          <w:szCs w:val="24"/>
          <w:lang w:val="ka-GE"/>
        </w:rPr>
        <w:t>კუჭის მჟავას სეკრეციის მძიმე და ხანგრძლ</w:t>
      </w:r>
      <w:r w:rsidR="0014240E">
        <w:rPr>
          <w:rFonts w:ascii="Sylfaen" w:hAnsi="Sylfaen"/>
          <w:sz w:val="24"/>
          <w:szCs w:val="24"/>
          <w:lang w:val="ka-GE"/>
        </w:rPr>
        <w:t>ი</w:t>
      </w:r>
      <w:r w:rsidRPr="0014240E">
        <w:rPr>
          <w:rFonts w:ascii="Sylfaen" w:hAnsi="Sylfaen"/>
          <w:sz w:val="24"/>
          <w:szCs w:val="24"/>
          <w:lang w:val="ka-GE"/>
        </w:rPr>
        <w:t>ვი ინჰიბირების გამო, სტამიკმა</w:t>
      </w:r>
      <w:r w:rsidR="0014240E">
        <w:rPr>
          <w:rFonts w:ascii="Sylfaen" w:hAnsi="Sylfaen"/>
          <w:sz w:val="24"/>
          <w:szCs w:val="24"/>
          <w:vertAlign w:val="superscript"/>
          <w:lang w:val="ka-GE"/>
        </w:rPr>
        <w:t>®</w:t>
      </w:r>
      <w:r w:rsidRPr="0014240E">
        <w:rPr>
          <w:rFonts w:ascii="Sylfaen" w:hAnsi="Sylfaen"/>
          <w:sz w:val="24"/>
          <w:szCs w:val="24"/>
          <w:lang w:val="ka-GE"/>
        </w:rPr>
        <w:t xml:space="preserve"> შეიძლება ზეგავლენა </w:t>
      </w:r>
      <w:r w:rsidR="0014240E">
        <w:rPr>
          <w:rFonts w:ascii="Sylfaen" w:hAnsi="Sylfaen"/>
          <w:sz w:val="24"/>
          <w:szCs w:val="24"/>
          <w:lang w:val="ka-GE"/>
        </w:rPr>
        <w:t>მოახდინოს</w:t>
      </w:r>
      <w:r w:rsidRPr="0014240E">
        <w:rPr>
          <w:rFonts w:ascii="Sylfaen" w:hAnsi="Sylfaen"/>
          <w:sz w:val="24"/>
          <w:szCs w:val="24"/>
          <w:lang w:val="ka-GE"/>
        </w:rPr>
        <w:t xml:space="preserve"> სხვა სამკურნალო პრეპარატების შეწოვაზე, სადაც კუჭის </w:t>
      </w:r>
      <w:r w:rsidRPr="008D28A8">
        <w:rPr>
          <w:rFonts w:ascii="Sylfaen" w:hAnsi="Sylfaen"/>
          <w:sz w:val="24"/>
          <w:szCs w:val="24"/>
          <w:lang w:val="ka-GE"/>
        </w:rPr>
        <w:t xml:space="preserve">pH </w:t>
      </w:r>
      <w:r w:rsidRPr="0014240E">
        <w:rPr>
          <w:rFonts w:ascii="Sylfaen" w:hAnsi="Sylfaen"/>
          <w:sz w:val="24"/>
          <w:szCs w:val="24"/>
          <w:lang w:val="ka-GE"/>
        </w:rPr>
        <w:t xml:space="preserve">პერორალური </w:t>
      </w:r>
      <w:r w:rsidR="0014240E">
        <w:rPr>
          <w:rFonts w:ascii="Sylfaen" w:hAnsi="Sylfaen"/>
          <w:sz w:val="24"/>
          <w:szCs w:val="24"/>
          <w:lang w:val="ka-GE"/>
        </w:rPr>
        <w:t xml:space="preserve">შეღწევადობის </w:t>
      </w:r>
      <w:r w:rsidRPr="0014240E">
        <w:rPr>
          <w:rFonts w:ascii="Sylfaen" w:hAnsi="Sylfaen"/>
          <w:sz w:val="24"/>
          <w:szCs w:val="24"/>
          <w:lang w:val="ka-GE"/>
        </w:rPr>
        <w:t>მნიშვნელოვანი ფაქტორია, მაგალითად, ზოგიერთი აზოლური სოკოს საწინააღმდეგო საშუალებ</w:t>
      </w:r>
      <w:r w:rsidR="0014240E">
        <w:rPr>
          <w:rFonts w:ascii="Sylfaen" w:hAnsi="Sylfaen"/>
          <w:sz w:val="24"/>
          <w:szCs w:val="24"/>
          <w:lang w:val="ka-GE"/>
        </w:rPr>
        <w:t>ებზე</w:t>
      </w:r>
      <w:r w:rsidRPr="0014240E">
        <w:rPr>
          <w:rFonts w:ascii="Sylfaen" w:hAnsi="Sylfaen"/>
          <w:sz w:val="24"/>
          <w:szCs w:val="24"/>
          <w:lang w:val="ka-GE"/>
        </w:rPr>
        <w:t xml:space="preserve">, როგორიცაა კეტოკონაზოლი, იტრაკონაზოლი, პოსაკონაზოლი და სხვა პრეპარატები, </w:t>
      </w:r>
      <w:r w:rsidR="0014240E">
        <w:rPr>
          <w:rFonts w:ascii="Sylfaen" w:hAnsi="Sylfaen"/>
          <w:sz w:val="24"/>
          <w:szCs w:val="24"/>
          <w:lang w:val="ka-GE"/>
        </w:rPr>
        <w:t>მათ შორის,</w:t>
      </w:r>
      <w:r w:rsidRPr="0014240E">
        <w:rPr>
          <w:rFonts w:ascii="Sylfaen" w:hAnsi="Sylfaen"/>
          <w:sz w:val="24"/>
          <w:szCs w:val="24"/>
          <w:lang w:val="ka-GE"/>
        </w:rPr>
        <w:t xml:space="preserve"> ერლოტინიბი. </w:t>
      </w:r>
    </w:p>
    <w:p w14:paraId="37D4BE1E" w14:textId="77777777" w:rsidR="00997082" w:rsidRPr="002F5598" w:rsidRDefault="00997082" w:rsidP="002F5598">
      <w:pPr>
        <w:pStyle w:val="ListParagraph"/>
        <w:spacing w:after="120" w:line="320" w:lineRule="atLeast"/>
        <w:ind w:left="375"/>
        <w:jc w:val="both"/>
        <w:rPr>
          <w:rFonts w:ascii="Sylfaen" w:hAnsi="Sylfaen"/>
          <w:sz w:val="24"/>
          <w:szCs w:val="24"/>
          <w:lang w:val="ka-GE"/>
        </w:rPr>
      </w:pPr>
    </w:p>
    <w:p w14:paraId="778E58E4" w14:textId="2AFD717A" w:rsidR="00997082" w:rsidRPr="0014240E" w:rsidRDefault="00997082" w:rsidP="0014240E">
      <w:pPr>
        <w:spacing w:after="120" w:line="320" w:lineRule="atLeast"/>
        <w:jc w:val="both"/>
        <w:rPr>
          <w:rFonts w:ascii="Sylfaen" w:hAnsi="Sylfaen"/>
          <w:sz w:val="24"/>
          <w:szCs w:val="24"/>
          <w:u w:val="single"/>
          <w:lang w:val="ka-GE"/>
        </w:rPr>
      </w:pPr>
      <w:r w:rsidRPr="0014240E">
        <w:rPr>
          <w:rFonts w:ascii="Sylfaen" w:hAnsi="Sylfaen"/>
          <w:sz w:val="24"/>
          <w:szCs w:val="24"/>
          <w:u w:val="single"/>
          <w:lang w:val="ka-GE"/>
        </w:rPr>
        <w:t>აივ</w:t>
      </w:r>
      <w:r w:rsidR="0014240E">
        <w:rPr>
          <w:rFonts w:ascii="Sylfaen" w:hAnsi="Sylfaen"/>
          <w:sz w:val="24"/>
          <w:szCs w:val="24"/>
          <w:u w:val="single"/>
          <w:lang w:val="ka-GE"/>
        </w:rPr>
        <w:t>-</w:t>
      </w:r>
      <w:r w:rsidRPr="0014240E">
        <w:rPr>
          <w:rFonts w:ascii="Sylfaen" w:hAnsi="Sylfaen"/>
          <w:sz w:val="24"/>
          <w:szCs w:val="24"/>
          <w:u w:val="single"/>
          <w:lang w:val="ka-GE"/>
        </w:rPr>
        <w:t>პროტეაზა</w:t>
      </w:r>
      <w:r w:rsidR="0014240E">
        <w:rPr>
          <w:rFonts w:ascii="Sylfaen" w:hAnsi="Sylfaen"/>
          <w:sz w:val="24"/>
          <w:szCs w:val="24"/>
          <w:u w:val="single"/>
          <w:lang w:val="ka-GE"/>
        </w:rPr>
        <w:t>ს</w:t>
      </w:r>
      <w:r w:rsidRPr="0014240E">
        <w:rPr>
          <w:rFonts w:ascii="Sylfaen" w:hAnsi="Sylfaen"/>
          <w:sz w:val="24"/>
          <w:szCs w:val="24"/>
          <w:u w:val="single"/>
          <w:lang w:val="ka-GE"/>
        </w:rPr>
        <w:t xml:space="preserve"> ინჰიბიტორები:</w:t>
      </w:r>
    </w:p>
    <w:p w14:paraId="2AF5146C" w14:textId="5FC1566B" w:rsidR="00997082" w:rsidRPr="0014240E" w:rsidRDefault="00997082" w:rsidP="0014240E">
      <w:pPr>
        <w:spacing w:after="120" w:line="320" w:lineRule="atLeast"/>
        <w:jc w:val="both"/>
        <w:rPr>
          <w:rFonts w:ascii="Sylfaen" w:hAnsi="Sylfaen"/>
          <w:sz w:val="24"/>
          <w:szCs w:val="24"/>
          <w:lang w:val="ka-GE"/>
        </w:rPr>
      </w:pPr>
      <w:r w:rsidRPr="0014240E">
        <w:rPr>
          <w:rFonts w:ascii="Sylfaen" w:hAnsi="Sylfaen"/>
          <w:sz w:val="24"/>
          <w:szCs w:val="24"/>
          <w:lang w:val="ka-GE"/>
        </w:rPr>
        <w:t>პანტოპრაზოლის გამოყენება არ არის რეკომენდებული  აივ</w:t>
      </w:r>
      <w:r w:rsidR="0014240E">
        <w:rPr>
          <w:rFonts w:ascii="Sylfaen" w:hAnsi="Sylfaen"/>
          <w:sz w:val="24"/>
          <w:szCs w:val="24"/>
          <w:lang w:val="ka-GE"/>
        </w:rPr>
        <w:t>-</w:t>
      </w:r>
      <w:r w:rsidRPr="0014240E">
        <w:rPr>
          <w:rFonts w:ascii="Sylfaen" w:hAnsi="Sylfaen"/>
          <w:sz w:val="24"/>
          <w:szCs w:val="24"/>
          <w:lang w:val="ka-GE"/>
        </w:rPr>
        <w:t>ინჰ</w:t>
      </w:r>
      <w:r w:rsidR="0014240E">
        <w:rPr>
          <w:rFonts w:ascii="Sylfaen" w:hAnsi="Sylfaen"/>
          <w:sz w:val="24"/>
          <w:szCs w:val="24"/>
          <w:lang w:val="ka-GE"/>
        </w:rPr>
        <w:t>ი</w:t>
      </w:r>
      <w:r w:rsidRPr="0014240E">
        <w:rPr>
          <w:rFonts w:ascii="Sylfaen" w:hAnsi="Sylfaen"/>
          <w:sz w:val="24"/>
          <w:szCs w:val="24"/>
          <w:lang w:val="ka-GE"/>
        </w:rPr>
        <w:t>ბიტორებთან ერთად, რომელთა შეწოვა დამოკიდებულია კუჭის მჟავ</w:t>
      </w:r>
      <w:r w:rsidR="0014240E">
        <w:rPr>
          <w:rFonts w:ascii="Sylfaen" w:hAnsi="Sylfaen"/>
          <w:sz w:val="24"/>
          <w:szCs w:val="24"/>
          <w:lang w:val="ka-GE"/>
        </w:rPr>
        <w:t>ას</w:t>
      </w:r>
      <w:r w:rsidRPr="0014240E">
        <w:rPr>
          <w:rFonts w:ascii="Sylfaen" w:hAnsi="Sylfaen"/>
          <w:sz w:val="24"/>
          <w:szCs w:val="24"/>
          <w:lang w:val="ka-GE"/>
        </w:rPr>
        <w:t xml:space="preserve"> </w:t>
      </w:r>
      <w:r w:rsidRPr="008D28A8">
        <w:rPr>
          <w:rFonts w:ascii="Sylfaen" w:hAnsi="Sylfaen"/>
          <w:sz w:val="24"/>
          <w:szCs w:val="24"/>
          <w:lang w:val="ka-GE"/>
        </w:rPr>
        <w:t>pH-</w:t>
      </w:r>
      <w:r w:rsidRPr="0014240E">
        <w:rPr>
          <w:rFonts w:ascii="Sylfaen" w:hAnsi="Sylfaen"/>
          <w:sz w:val="24"/>
          <w:szCs w:val="24"/>
          <w:lang w:val="ka-GE"/>
        </w:rPr>
        <w:t xml:space="preserve">ზე, როგორიცაა ატაზანავირი, მათი </w:t>
      </w:r>
      <w:r w:rsidR="0014240E">
        <w:rPr>
          <w:rFonts w:ascii="Sylfaen" w:hAnsi="Sylfaen"/>
          <w:sz w:val="24"/>
          <w:szCs w:val="24"/>
          <w:lang w:val="ka-GE"/>
        </w:rPr>
        <w:t xml:space="preserve">ბიოშეღწევადობის </w:t>
      </w:r>
      <w:r w:rsidRPr="0014240E">
        <w:rPr>
          <w:rFonts w:ascii="Sylfaen" w:hAnsi="Sylfaen"/>
          <w:sz w:val="24"/>
          <w:szCs w:val="24"/>
          <w:lang w:val="ka-GE"/>
        </w:rPr>
        <w:t xml:space="preserve">გამოხატული შემცირების გამო. </w:t>
      </w:r>
    </w:p>
    <w:p w14:paraId="171D34CD" w14:textId="5ABE724C" w:rsidR="00E8228A" w:rsidRPr="0014240E" w:rsidRDefault="00997082" w:rsidP="0014240E">
      <w:pPr>
        <w:spacing w:after="120" w:line="320" w:lineRule="atLeast"/>
        <w:jc w:val="both"/>
        <w:rPr>
          <w:rFonts w:ascii="Sylfaen" w:hAnsi="Sylfaen"/>
          <w:sz w:val="24"/>
          <w:szCs w:val="24"/>
          <w:lang w:val="ka-GE"/>
        </w:rPr>
      </w:pPr>
      <w:r w:rsidRPr="0014240E">
        <w:rPr>
          <w:rFonts w:ascii="Sylfaen" w:hAnsi="Sylfaen"/>
          <w:sz w:val="24"/>
          <w:szCs w:val="24"/>
          <w:lang w:val="ka-GE"/>
        </w:rPr>
        <w:t>თუ აივ</w:t>
      </w:r>
      <w:r w:rsidR="0014240E">
        <w:rPr>
          <w:rFonts w:ascii="Sylfaen" w:hAnsi="Sylfaen"/>
          <w:sz w:val="24"/>
          <w:szCs w:val="24"/>
          <w:lang w:val="ka-GE"/>
        </w:rPr>
        <w:t>-</w:t>
      </w:r>
      <w:r w:rsidRPr="0014240E">
        <w:rPr>
          <w:rFonts w:ascii="Sylfaen" w:hAnsi="Sylfaen"/>
          <w:sz w:val="24"/>
          <w:szCs w:val="24"/>
          <w:lang w:val="ka-GE"/>
        </w:rPr>
        <w:t>პროტეაზა</w:t>
      </w:r>
      <w:r w:rsidR="0014240E">
        <w:rPr>
          <w:rFonts w:ascii="Sylfaen" w:hAnsi="Sylfaen"/>
          <w:sz w:val="24"/>
          <w:szCs w:val="24"/>
          <w:lang w:val="ka-GE"/>
        </w:rPr>
        <w:t>ს</w:t>
      </w:r>
      <w:r w:rsidRPr="0014240E">
        <w:rPr>
          <w:rFonts w:ascii="Sylfaen" w:hAnsi="Sylfaen"/>
          <w:sz w:val="24"/>
          <w:szCs w:val="24"/>
          <w:lang w:val="ka-GE"/>
        </w:rPr>
        <w:t xml:space="preserve"> ინჰიბიტორების კომბინაცია პროტონული ტუმბოს ინჰიბიტორებთან გარდაუვალია, რეკომენდებულია მკაცრი კლინიკური მონიტორინგი  (</w:t>
      </w:r>
      <w:r w:rsidR="0014240E">
        <w:rPr>
          <w:rFonts w:ascii="Sylfaen" w:hAnsi="Sylfaen"/>
          <w:sz w:val="24"/>
          <w:szCs w:val="24"/>
          <w:lang w:val="ka-GE"/>
        </w:rPr>
        <w:t>მაგალითად,</w:t>
      </w:r>
      <w:r w:rsidRPr="0014240E">
        <w:rPr>
          <w:rFonts w:ascii="Sylfaen" w:hAnsi="Sylfaen"/>
          <w:sz w:val="24"/>
          <w:szCs w:val="24"/>
          <w:lang w:val="ka-GE"/>
        </w:rPr>
        <w:t xml:space="preserve"> ვირუსული დატრვირთვა). </w:t>
      </w:r>
      <w:r w:rsidR="00E8228A" w:rsidRPr="0014240E">
        <w:rPr>
          <w:rFonts w:ascii="Sylfaen" w:hAnsi="Sylfaen"/>
          <w:sz w:val="24"/>
          <w:szCs w:val="24"/>
          <w:lang w:val="ka-GE"/>
        </w:rPr>
        <w:t xml:space="preserve">არ შეიძლება  პანტოპრაზოლის </w:t>
      </w:r>
      <w:r w:rsidR="0014240E" w:rsidRPr="0014240E">
        <w:rPr>
          <w:rFonts w:ascii="Sylfaen" w:hAnsi="Sylfaen"/>
          <w:sz w:val="24"/>
          <w:szCs w:val="24"/>
          <w:lang w:val="ka-GE"/>
        </w:rPr>
        <w:t>დღეში</w:t>
      </w:r>
      <w:r w:rsidR="0014240E">
        <w:rPr>
          <w:rFonts w:ascii="Sylfaen" w:hAnsi="Sylfaen"/>
          <w:sz w:val="24"/>
          <w:szCs w:val="24"/>
          <w:lang w:val="ka-GE"/>
        </w:rPr>
        <w:t xml:space="preserve"> </w:t>
      </w:r>
      <w:r w:rsidR="0014240E" w:rsidRPr="0014240E">
        <w:rPr>
          <w:rFonts w:ascii="Sylfaen" w:hAnsi="Sylfaen"/>
          <w:sz w:val="24"/>
          <w:szCs w:val="24"/>
          <w:lang w:val="ka-GE"/>
        </w:rPr>
        <w:t xml:space="preserve">20 მგ </w:t>
      </w:r>
      <w:r w:rsidR="00E8228A" w:rsidRPr="0014240E">
        <w:rPr>
          <w:rFonts w:ascii="Sylfaen" w:hAnsi="Sylfaen"/>
          <w:sz w:val="24"/>
          <w:szCs w:val="24"/>
          <w:lang w:val="ka-GE"/>
        </w:rPr>
        <w:t>დოზის</w:t>
      </w:r>
      <w:r w:rsidR="0014240E">
        <w:rPr>
          <w:rFonts w:ascii="Sylfaen" w:hAnsi="Sylfaen"/>
          <w:sz w:val="24"/>
          <w:szCs w:val="24"/>
          <w:lang w:val="ka-GE"/>
        </w:rPr>
        <w:t xml:space="preserve"> </w:t>
      </w:r>
      <w:r w:rsidR="00E8228A" w:rsidRPr="0014240E">
        <w:rPr>
          <w:rFonts w:ascii="Sylfaen" w:hAnsi="Sylfaen"/>
          <w:sz w:val="24"/>
          <w:szCs w:val="24"/>
          <w:lang w:val="ka-GE"/>
        </w:rPr>
        <w:t>გადაჭარბება. აივ</w:t>
      </w:r>
      <w:r w:rsidR="0014240E">
        <w:rPr>
          <w:rFonts w:ascii="Sylfaen" w:hAnsi="Sylfaen"/>
          <w:sz w:val="24"/>
          <w:szCs w:val="24"/>
          <w:lang w:val="ka-GE"/>
        </w:rPr>
        <w:t>-</w:t>
      </w:r>
      <w:r w:rsidR="00E8228A" w:rsidRPr="0014240E">
        <w:rPr>
          <w:rFonts w:ascii="Sylfaen" w:hAnsi="Sylfaen"/>
          <w:sz w:val="24"/>
          <w:szCs w:val="24"/>
          <w:lang w:val="ka-GE"/>
        </w:rPr>
        <w:t>პროტეაზა</w:t>
      </w:r>
      <w:r w:rsidR="0014240E">
        <w:rPr>
          <w:rFonts w:ascii="Sylfaen" w:hAnsi="Sylfaen"/>
          <w:sz w:val="24"/>
          <w:szCs w:val="24"/>
          <w:lang w:val="ka-GE"/>
        </w:rPr>
        <w:t>ს</w:t>
      </w:r>
      <w:r w:rsidR="00E8228A" w:rsidRPr="0014240E">
        <w:rPr>
          <w:rFonts w:ascii="Sylfaen" w:hAnsi="Sylfaen"/>
          <w:sz w:val="24"/>
          <w:szCs w:val="24"/>
          <w:lang w:val="ka-GE"/>
        </w:rPr>
        <w:t xml:space="preserve"> ინჰიბიტორების დოზა არ საჭიროებს კორექციას. </w:t>
      </w:r>
    </w:p>
    <w:p w14:paraId="567F4D7A" w14:textId="77777777" w:rsidR="00E8228A" w:rsidRPr="002F5598" w:rsidRDefault="00E8228A" w:rsidP="002F5598">
      <w:pPr>
        <w:pStyle w:val="ListParagraph"/>
        <w:spacing w:after="120" w:line="320" w:lineRule="atLeast"/>
        <w:ind w:left="375"/>
        <w:jc w:val="both"/>
        <w:rPr>
          <w:rFonts w:ascii="Sylfaen" w:hAnsi="Sylfaen"/>
          <w:sz w:val="24"/>
          <w:szCs w:val="24"/>
          <w:lang w:val="ka-GE"/>
        </w:rPr>
      </w:pPr>
    </w:p>
    <w:p w14:paraId="6CCC1337" w14:textId="3F39F6FC" w:rsidR="00E8228A" w:rsidRPr="0014240E" w:rsidRDefault="00E8228A" w:rsidP="0014240E">
      <w:pPr>
        <w:spacing w:after="120" w:line="320" w:lineRule="atLeast"/>
        <w:jc w:val="both"/>
        <w:rPr>
          <w:rFonts w:ascii="Sylfaen" w:hAnsi="Sylfaen"/>
          <w:sz w:val="24"/>
          <w:szCs w:val="24"/>
          <w:u w:val="single"/>
          <w:lang w:val="ka-GE"/>
        </w:rPr>
      </w:pPr>
      <w:r w:rsidRPr="0014240E">
        <w:rPr>
          <w:rFonts w:ascii="Sylfaen" w:hAnsi="Sylfaen"/>
          <w:sz w:val="24"/>
          <w:szCs w:val="24"/>
          <w:u w:val="single"/>
          <w:lang w:val="ka-GE"/>
        </w:rPr>
        <w:t>კუმარინული ანტიკოაგულანტები (</w:t>
      </w:r>
      <w:r w:rsidR="0014240E">
        <w:rPr>
          <w:rFonts w:ascii="Sylfaen" w:hAnsi="Sylfaen"/>
          <w:sz w:val="24"/>
          <w:szCs w:val="24"/>
          <w:u w:val="single"/>
          <w:lang w:val="ka-GE"/>
        </w:rPr>
        <w:t>ფენპროკუმონი</w:t>
      </w:r>
      <w:r w:rsidRPr="0014240E">
        <w:rPr>
          <w:rFonts w:ascii="Sylfaen" w:hAnsi="Sylfaen"/>
          <w:sz w:val="24"/>
          <w:szCs w:val="24"/>
          <w:u w:val="single"/>
          <w:lang w:val="ka-GE"/>
        </w:rPr>
        <w:t xml:space="preserve"> ან ვარფარინი)</w:t>
      </w:r>
    </w:p>
    <w:p w14:paraId="6C0A1346" w14:textId="4C5A5B47" w:rsidR="00A105DB" w:rsidRPr="0014240E" w:rsidRDefault="00E8228A" w:rsidP="0014240E">
      <w:pPr>
        <w:spacing w:after="120" w:line="320" w:lineRule="atLeast"/>
        <w:jc w:val="both"/>
        <w:rPr>
          <w:rFonts w:ascii="Sylfaen" w:hAnsi="Sylfaen"/>
          <w:sz w:val="24"/>
          <w:szCs w:val="24"/>
          <w:lang w:val="ka-GE"/>
        </w:rPr>
      </w:pPr>
      <w:r w:rsidRPr="0014240E">
        <w:rPr>
          <w:rFonts w:ascii="Sylfaen" w:hAnsi="Sylfaen"/>
          <w:sz w:val="24"/>
          <w:szCs w:val="24"/>
          <w:lang w:val="ka-GE"/>
        </w:rPr>
        <w:t>კლინიკურ ფარმაკოკინეტიკ</w:t>
      </w:r>
      <w:r w:rsidR="00DE092E">
        <w:rPr>
          <w:rFonts w:ascii="Sylfaen" w:hAnsi="Sylfaen"/>
          <w:sz w:val="24"/>
          <w:szCs w:val="24"/>
          <w:lang w:val="ka-GE"/>
        </w:rPr>
        <w:t>ურ</w:t>
      </w:r>
      <w:r w:rsidRPr="0014240E">
        <w:rPr>
          <w:rFonts w:ascii="Sylfaen" w:hAnsi="Sylfaen"/>
          <w:sz w:val="24"/>
          <w:szCs w:val="24"/>
          <w:lang w:val="ka-GE"/>
        </w:rPr>
        <w:t xml:space="preserve"> კვლევებში, ვარფარინთან ან </w:t>
      </w:r>
      <w:r w:rsidR="00DE092E">
        <w:rPr>
          <w:rFonts w:ascii="Sylfaen" w:hAnsi="Sylfaen"/>
          <w:sz w:val="24"/>
          <w:szCs w:val="24"/>
          <w:lang w:val="ka-GE"/>
        </w:rPr>
        <w:t>ფენპროკუმონთან</w:t>
      </w:r>
      <w:r w:rsidRPr="0014240E">
        <w:rPr>
          <w:rFonts w:ascii="Sylfaen" w:hAnsi="Sylfaen"/>
          <w:sz w:val="24"/>
          <w:szCs w:val="24"/>
          <w:lang w:val="ka-GE"/>
        </w:rPr>
        <w:t xml:space="preserve"> ერთად პანტოპრაზოლის გამოყენებისას ურთიერთქმედება არ აღინიშნებოდა. </w:t>
      </w:r>
      <w:r w:rsidR="00DE092E">
        <w:rPr>
          <w:rFonts w:ascii="Sylfaen" w:hAnsi="Sylfaen"/>
          <w:sz w:val="24"/>
          <w:szCs w:val="24"/>
          <w:lang w:val="ka-GE"/>
        </w:rPr>
        <w:t>თუმცა,</w:t>
      </w:r>
      <w:r w:rsidRPr="0014240E">
        <w:rPr>
          <w:rFonts w:ascii="Sylfaen" w:hAnsi="Sylfaen"/>
          <w:sz w:val="24"/>
          <w:szCs w:val="24"/>
          <w:lang w:val="ka-GE"/>
        </w:rPr>
        <w:t xml:space="preserve"> პოსტ-მარკეტინგულ პერიოდში, პაციენტებში, რომლებიც ერთად ღებულობდნენ </w:t>
      </w:r>
      <w:r w:rsidR="00DE092E">
        <w:rPr>
          <w:rFonts w:ascii="Sylfaen" w:hAnsi="Sylfaen"/>
          <w:sz w:val="24"/>
          <w:szCs w:val="24"/>
          <w:lang w:val="ka-GE"/>
        </w:rPr>
        <w:t>პროტონული ტუმბოს ინჰიბიტორებსა</w:t>
      </w:r>
      <w:r w:rsidRPr="0014240E">
        <w:rPr>
          <w:rFonts w:ascii="Sylfaen" w:hAnsi="Sylfaen"/>
          <w:sz w:val="24"/>
          <w:szCs w:val="24"/>
          <w:lang w:val="ka-GE"/>
        </w:rPr>
        <w:t xml:space="preserve"> და </w:t>
      </w:r>
      <w:r w:rsidR="00DE092E">
        <w:rPr>
          <w:rFonts w:ascii="Sylfaen" w:hAnsi="Sylfaen"/>
          <w:sz w:val="24"/>
          <w:szCs w:val="24"/>
          <w:lang w:val="ka-GE"/>
        </w:rPr>
        <w:t xml:space="preserve">ფენპროკუმონს </w:t>
      </w:r>
      <w:r w:rsidRPr="0014240E">
        <w:rPr>
          <w:rFonts w:ascii="Sylfaen" w:hAnsi="Sylfaen"/>
          <w:sz w:val="24"/>
          <w:szCs w:val="24"/>
          <w:lang w:val="ka-GE"/>
        </w:rPr>
        <w:t>ან ვარფარინს, რეგისტრირებულია</w:t>
      </w:r>
      <w:r w:rsidR="00DE092E">
        <w:rPr>
          <w:rFonts w:ascii="Sylfaen" w:hAnsi="Sylfaen"/>
          <w:sz w:val="24"/>
          <w:szCs w:val="24"/>
          <w:lang w:val="ka-GE"/>
        </w:rPr>
        <w:t xml:space="preserve"> საერთაშორისო ნორმალიზებული თანაფარდობის</w:t>
      </w:r>
      <w:r w:rsidRPr="0014240E">
        <w:rPr>
          <w:rFonts w:ascii="Sylfaen" w:hAnsi="Sylfaen"/>
          <w:sz w:val="24"/>
          <w:szCs w:val="24"/>
          <w:lang w:val="ka-GE"/>
        </w:rPr>
        <w:t xml:space="preserve"> </w:t>
      </w:r>
      <w:r w:rsidR="00DE092E">
        <w:rPr>
          <w:rFonts w:ascii="Sylfaen" w:hAnsi="Sylfaen"/>
          <w:sz w:val="24"/>
          <w:szCs w:val="24"/>
          <w:lang w:val="ka-GE"/>
        </w:rPr>
        <w:t>(</w:t>
      </w:r>
      <w:r w:rsidRPr="008D28A8">
        <w:rPr>
          <w:rFonts w:ascii="Sylfaen" w:hAnsi="Sylfaen"/>
          <w:sz w:val="24"/>
          <w:szCs w:val="24"/>
          <w:lang w:val="ka-GE"/>
        </w:rPr>
        <w:t>INR</w:t>
      </w:r>
      <w:r w:rsidR="00DE092E">
        <w:rPr>
          <w:rFonts w:ascii="Sylfaen" w:hAnsi="Sylfaen"/>
          <w:sz w:val="24"/>
          <w:szCs w:val="24"/>
          <w:lang w:val="ka-GE"/>
        </w:rPr>
        <w:t>)</w:t>
      </w:r>
      <w:r w:rsidRPr="0014240E">
        <w:rPr>
          <w:rFonts w:ascii="Sylfaen" w:hAnsi="Sylfaen"/>
          <w:sz w:val="24"/>
          <w:szCs w:val="24"/>
          <w:lang w:val="ka-GE"/>
        </w:rPr>
        <w:t xml:space="preserve"> ცვლილების რამდენიმე შემთხვევა. </w:t>
      </w:r>
      <w:r w:rsidR="00DE092E">
        <w:rPr>
          <w:rFonts w:ascii="Sylfaen" w:hAnsi="Sylfaen"/>
          <w:sz w:val="24"/>
          <w:szCs w:val="24"/>
          <w:lang w:val="ka-GE"/>
        </w:rPr>
        <w:t>საერთაშორისო ნორმალიზებული თანაფარდობისა</w:t>
      </w:r>
      <w:r w:rsidR="00DE092E" w:rsidRPr="0014240E">
        <w:rPr>
          <w:rFonts w:ascii="Sylfaen" w:hAnsi="Sylfaen"/>
          <w:sz w:val="24"/>
          <w:szCs w:val="24"/>
          <w:lang w:val="ka-GE"/>
        </w:rPr>
        <w:t xml:space="preserve"> </w:t>
      </w:r>
      <w:r w:rsidRPr="0014240E">
        <w:rPr>
          <w:rFonts w:ascii="Sylfaen" w:hAnsi="Sylfaen"/>
          <w:sz w:val="24"/>
          <w:szCs w:val="24"/>
          <w:lang w:val="ka-GE"/>
        </w:rPr>
        <w:t xml:space="preserve"> და პროთრომბინის დროის მომატებამ შეიძლება გამოიწვიოს პათოლოგიური </w:t>
      </w:r>
      <w:r w:rsidRPr="0014240E">
        <w:rPr>
          <w:rFonts w:ascii="Sylfaen" w:hAnsi="Sylfaen"/>
          <w:sz w:val="24"/>
          <w:szCs w:val="24"/>
          <w:lang w:val="ka-GE"/>
        </w:rPr>
        <w:lastRenderedPageBreak/>
        <w:t xml:space="preserve">სისხლდენა და </w:t>
      </w:r>
      <w:r w:rsidR="001A7442">
        <w:rPr>
          <w:rFonts w:ascii="Sylfaen" w:hAnsi="Sylfaen"/>
          <w:sz w:val="24"/>
          <w:szCs w:val="24"/>
          <w:lang w:val="ka-GE"/>
        </w:rPr>
        <w:t>გარდაცვალების შემთხვევაც</w:t>
      </w:r>
      <w:r w:rsidRPr="0014240E">
        <w:rPr>
          <w:rFonts w:ascii="Sylfaen" w:hAnsi="Sylfaen"/>
          <w:sz w:val="24"/>
          <w:szCs w:val="24"/>
          <w:lang w:val="ka-GE"/>
        </w:rPr>
        <w:t xml:space="preserve"> კი. პანტოპრაზოლით და ვარფარინით ან </w:t>
      </w:r>
      <w:r w:rsidR="001A7442">
        <w:rPr>
          <w:rFonts w:ascii="Sylfaen" w:hAnsi="Sylfaen"/>
          <w:sz w:val="24"/>
          <w:szCs w:val="24"/>
          <w:lang w:val="ka-GE"/>
        </w:rPr>
        <w:t>ფენპროკუმონით</w:t>
      </w:r>
      <w:r w:rsidRPr="0014240E">
        <w:rPr>
          <w:rFonts w:ascii="Sylfaen" w:hAnsi="Sylfaen"/>
          <w:sz w:val="24"/>
          <w:szCs w:val="24"/>
          <w:lang w:val="ka-GE"/>
        </w:rPr>
        <w:t xml:space="preserve"> </w:t>
      </w:r>
      <w:r w:rsidR="001A7442">
        <w:rPr>
          <w:rFonts w:ascii="Sylfaen" w:hAnsi="Sylfaen"/>
          <w:sz w:val="24"/>
          <w:szCs w:val="24"/>
          <w:lang w:val="ka-GE"/>
        </w:rPr>
        <w:t>ნამკურნალებ</w:t>
      </w:r>
      <w:r w:rsidRPr="0014240E">
        <w:rPr>
          <w:rFonts w:ascii="Sylfaen" w:hAnsi="Sylfaen"/>
          <w:sz w:val="24"/>
          <w:szCs w:val="24"/>
          <w:lang w:val="ka-GE"/>
        </w:rPr>
        <w:t xml:space="preserve"> პაციენტებში საჭიროა </w:t>
      </w:r>
      <w:r w:rsidR="001A7442">
        <w:rPr>
          <w:rFonts w:ascii="Sylfaen" w:hAnsi="Sylfaen"/>
          <w:sz w:val="24"/>
          <w:szCs w:val="24"/>
          <w:lang w:val="ka-GE"/>
        </w:rPr>
        <w:t xml:space="preserve">საერთაშორისო ნორმალიზებული თანაფარდობისა </w:t>
      </w:r>
      <w:r w:rsidRPr="0014240E">
        <w:rPr>
          <w:rFonts w:ascii="Sylfaen" w:hAnsi="Sylfaen"/>
          <w:sz w:val="24"/>
          <w:szCs w:val="24"/>
          <w:lang w:val="ka-GE"/>
        </w:rPr>
        <w:t xml:space="preserve">და პროთრომბინის დროის მონიტორინგი. </w:t>
      </w:r>
      <w:r w:rsidR="00A105DB" w:rsidRPr="0014240E">
        <w:rPr>
          <w:rFonts w:ascii="Sylfaen" w:hAnsi="Sylfaen"/>
          <w:sz w:val="24"/>
          <w:szCs w:val="24"/>
          <w:lang w:val="ka-GE"/>
        </w:rPr>
        <w:t xml:space="preserve"> </w:t>
      </w:r>
    </w:p>
    <w:p w14:paraId="59924CA7" w14:textId="77777777" w:rsidR="00E8228A" w:rsidRPr="002F5598" w:rsidRDefault="00E8228A" w:rsidP="002F5598">
      <w:pPr>
        <w:pStyle w:val="ListParagraph"/>
        <w:spacing w:after="120" w:line="320" w:lineRule="atLeast"/>
        <w:ind w:left="375"/>
        <w:jc w:val="both"/>
        <w:rPr>
          <w:rFonts w:ascii="Sylfaen" w:hAnsi="Sylfaen"/>
          <w:sz w:val="24"/>
          <w:szCs w:val="24"/>
          <w:lang w:val="ka-GE"/>
        </w:rPr>
      </w:pPr>
    </w:p>
    <w:p w14:paraId="5C9395FB" w14:textId="77777777" w:rsidR="00E8228A" w:rsidRPr="001A7442" w:rsidRDefault="00E8228A" w:rsidP="001A7442">
      <w:pPr>
        <w:spacing w:after="120" w:line="320" w:lineRule="atLeast"/>
        <w:jc w:val="both"/>
        <w:rPr>
          <w:rFonts w:ascii="Sylfaen" w:hAnsi="Sylfaen"/>
          <w:sz w:val="24"/>
          <w:szCs w:val="24"/>
          <w:u w:val="single"/>
          <w:lang w:val="ka-GE"/>
        </w:rPr>
      </w:pPr>
      <w:r w:rsidRPr="001A7442">
        <w:rPr>
          <w:rFonts w:ascii="Sylfaen" w:hAnsi="Sylfaen"/>
          <w:sz w:val="24"/>
          <w:szCs w:val="24"/>
          <w:u w:val="single"/>
          <w:lang w:val="ka-GE"/>
        </w:rPr>
        <w:t>მეთოტრექსატი</w:t>
      </w:r>
    </w:p>
    <w:p w14:paraId="24EDACEE" w14:textId="5C92F34E" w:rsidR="00E8228A" w:rsidRPr="001A7442" w:rsidRDefault="00E8228A" w:rsidP="001A7442">
      <w:pPr>
        <w:spacing w:after="120" w:line="320" w:lineRule="atLeast"/>
        <w:jc w:val="both"/>
        <w:rPr>
          <w:rFonts w:ascii="Sylfaen" w:hAnsi="Sylfaen"/>
          <w:sz w:val="24"/>
          <w:szCs w:val="24"/>
          <w:lang w:val="ka-GE"/>
        </w:rPr>
      </w:pPr>
      <w:r w:rsidRPr="001A7442">
        <w:rPr>
          <w:rFonts w:ascii="Sylfaen" w:hAnsi="Sylfaen"/>
          <w:sz w:val="24"/>
          <w:szCs w:val="24"/>
          <w:lang w:val="ka-GE"/>
        </w:rPr>
        <w:t>მაღალი დოზები</w:t>
      </w:r>
      <w:r w:rsidR="005C1E95">
        <w:rPr>
          <w:rFonts w:ascii="Sylfaen" w:hAnsi="Sylfaen"/>
          <w:sz w:val="24"/>
          <w:szCs w:val="24"/>
          <w:lang w:val="ka-GE"/>
        </w:rPr>
        <w:t>თ</w:t>
      </w:r>
      <w:r w:rsidRPr="001A7442">
        <w:rPr>
          <w:rFonts w:ascii="Sylfaen" w:hAnsi="Sylfaen"/>
          <w:sz w:val="24"/>
          <w:szCs w:val="24"/>
          <w:lang w:val="ka-GE"/>
        </w:rPr>
        <w:t xml:space="preserve"> მეთოტრექსატისა (</w:t>
      </w:r>
      <w:r w:rsidR="005C1E95">
        <w:rPr>
          <w:rFonts w:ascii="Sylfaen" w:hAnsi="Sylfaen"/>
          <w:sz w:val="24"/>
          <w:szCs w:val="24"/>
          <w:lang w:val="ka-GE"/>
        </w:rPr>
        <w:t>მაგალითად,</w:t>
      </w:r>
      <w:r w:rsidRPr="001A7442">
        <w:rPr>
          <w:rFonts w:ascii="Sylfaen" w:hAnsi="Sylfaen"/>
          <w:sz w:val="24"/>
          <w:szCs w:val="24"/>
          <w:lang w:val="ka-GE"/>
        </w:rPr>
        <w:t xml:space="preserve"> 300 მგ) და პროტონული</w:t>
      </w:r>
      <w:r w:rsidR="005C1E95">
        <w:rPr>
          <w:rFonts w:ascii="Sylfaen" w:hAnsi="Sylfaen"/>
          <w:sz w:val="24"/>
          <w:szCs w:val="24"/>
          <w:lang w:val="ka-GE"/>
        </w:rPr>
        <w:t xml:space="preserve"> </w:t>
      </w:r>
      <w:r w:rsidRPr="001A7442">
        <w:rPr>
          <w:rFonts w:ascii="Sylfaen" w:hAnsi="Sylfaen"/>
          <w:sz w:val="24"/>
          <w:szCs w:val="24"/>
          <w:lang w:val="ka-GE"/>
        </w:rPr>
        <w:t>ტუმბოს ინჰიბიტორების ერთად გამოყენებამ ზოგიერთ პაციენტში შეიძლება გაზარდოს მეთოტრექსატის დონე</w:t>
      </w:r>
      <w:r w:rsidR="005C1E95">
        <w:rPr>
          <w:rFonts w:ascii="Sylfaen" w:hAnsi="Sylfaen"/>
          <w:sz w:val="24"/>
          <w:szCs w:val="24"/>
          <w:lang w:val="ka-GE"/>
        </w:rPr>
        <w:t>ები</w:t>
      </w:r>
      <w:r w:rsidRPr="001A7442">
        <w:rPr>
          <w:rFonts w:ascii="Sylfaen" w:hAnsi="Sylfaen"/>
          <w:sz w:val="24"/>
          <w:szCs w:val="24"/>
          <w:lang w:val="ka-GE"/>
        </w:rPr>
        <w:t>. აქედან გამომდინარე, მაღალი დოზებით მეთოტრექსატის გამოყენების პირობებში, მაგალითად</w:t>
      </w:r>
      <w:r w:rsidR="005C1E95">
        <w:rPr>
          <w:rFonts w:ascii="Sylfaen" w:hAnsi="Sylfaen"/>
          <w:sz w:val="24"/>
          <w:szCs w:val="24"/>
          <w:lang w:val="ka-GE"/>
        </w:rPr>
        <w:t>,</w:t>
      </w:r>
      <w:r w:rsidRPr="001A7442">
        <w:rPr>
          <w:rFonts w:ascii="Sylfaen" w:hAnsi="Sylfaen"/>
          <w:sz w:val="24"/>
          <w:szCs w:val="24"/>
          <w:lang w:val="ka-GE"/>
        </w:rPr>
        <w:t xml:space="preserve"> კიბოს და ფსორიაზის დროს, მიზანშეწონილია პანტოპრაზოლის დროებითი მოხსნა. </w:t>
      </w:r>
    </w:p>
    <w:p w14:paraId="4D0FEBC5" w14:textId="77777777" w:rsidR="00E8228A" w:rsidRPr="002F5598" w:rsidRDefault="00E8228A" w:rsidP="002F5598">
      <w:pPr>
        <w:pStyle w:val="ListParagraph"/>
        <w:spacing w:after="120" w:line="320" w:lineRule="atLeast"/>
        <w:ind w:left="375"/>
        <w:jc w:val="both"/>
        <w:rPr>
          <w:rFonts w:ascii="Sylfaen" w:hAnsi="Sylfaen"/>
          <w:sz w:val="24"/>
          <w:szCs w:val="24"/>
          <w:lang w:val="ka-GE"/>
        </w:rPr>
      </w:pPr>
    </w:p>
    <w:p w14:paraId="76D4BF14" w14:textId="77777777" w:rsidR="00E8228A" w:rsidRPr="005C1E95" w:rsidRDefault="00E8228A" w:rsidP="005C1E95">
      <w:pPr>
        <w:spacing w:after="120" w:line="320" w:lineRule="atLeast"/>
        <w:jc w:val="both"/>
        <w:rPr>
          <w:rFonts w:ascii="Sylfaen" w:hAnsi="Sylfaen"/>
          <w:sz w:val="24"/>
          <w:szCs w:val="24"/>
          <w:u w:val="single"/>
          <w:lang w:val="ka-GE"/>
        </w:rPr>
      </w:pPr>
      <w:r w:rsidRPr="005C1E95">
        <w:rPr>
          <w:rFonts w:ascii="Sylfaen" w:hAnsi="Sylfaen"/>
          <w:sz w:val="24"/>
          <w:szCs w:val="24"/>
          <w:u w:val="single"/>
          <w:lang w:val="ka-GE"/>
        </w:rPr>
        <w:t>ურთიერთქმედების სხვა კვლევები:</w:t>
      </w:r>
    </w:p>
    <w:p w14:paraId="5AB34C4A" w14:textId="25178FF8" w:rsidR="00E8228A" w:rsidRPr="005C1E95" w:rsidRDefault="00E8228A" w:rsidP="005C1E95">
      <w:pPr>
        <w:spacing w:after="120" w:line="320" w:lineRule="atLeast"/>
        <w:jc w:val="both"/>
        <w:rPr>
          <w:rFonts w:ascii="Sylfaen" w:hAnsi="Sylfaen"/>
          <w:sz w:val="24"/>
          <w:szCs w:val="24"/>
          <w:lang w:val="ka-GE"/>
        </w:rPr>
      </w:pPr>
      <w:r w:rsidRPr="005C1E95">
        <w:rPr>
          <w:rFonts w:ascii="Sylfaen" w:hAnsi="Sylfaen"/>
          <w:sz w:val="24"/>
          <w:szCs w:val="24"/>
          <w:lang w:val="ka-GE"/>
        </w:rPr>
        <w:t>პანტოპრაზოლი ინტენსიურად მეტაბოლიზდება ღვიძლში  ციტოქრომ</w:t>
      </w:r>
      <w:r w:rsidR="005C1E95">
        <w:rPr>
          <w:rFonts w:ascii="Sylfaen" w:hAnsi="Sylfaen"/>
          <w:sz w:val="24"/>
          <w:szCs w:val="24"/>
          <w:lang w:val="ka-GE"/>
        </w:rPr>
        <w:t>ა</w:t>
      </w:r>
      <w:r w:rsidRPr="005C1E95">
        <w:rPr>
          <w:rFonts w:ascii="Sylfaen" w:hAnsi="Sylfaen"/>
          <w:sz w:val="24"/>
          <w:szCs w:val="24"/>
          <w:lang w:val="ka-GE"/>
        </w:rPr>
        <w:t xml:space="preserve"> P450 ფერმენტის სისტემის საშუალები</w:t>
      </w:r>
      <w:r w:rsidR="005C1E95">
        <w:rPr>
          <w:rFonts w:ascii="Sylfaen" w:hAnsi="Sylfaen"/>
          <w:sz w:val="24"/>
          <w:szCs w:val="24"/>
          <w:lang w:val="ka-GE"/>
        </w:rPr>
        <w:t>თ</w:t>
      </w:r>
      <w:r w:rsidRPr="005C1E95">
        <w:rPr>
          <w:rFonts w:ascii="Sylfaen" w:hAnsi="Sylfaen"/>
          <w:sz w:val="24"/>
          <w:szCs w:val="24"/>
          <w:lang w:val="ka-GE"/>
        </w:rPr>
        <w:t>. ძირითადი მეტაბოლური მექანიზმი არის დემეთილირება CYP2C19-ით, ხოლო სხვა მეტაბოლური მექანიზმი მოიცავს CYP3A4-ით ოქსიდაცია</w:t>
      </w:r>
      <w:r w:rsidR="005C1E95">
        <w:rPr>
          <w:rFonts w:ascii="Sylfaen" w:hAnsi="Sylfaen"/>
          <w:sz w:val="24"/>
          <w:szCs w:val="24"/>
          <w:lang w:val="ka-GE"/>
        </w:rPr>
        <w:t>ს</w:t>
      </w:r>
      <w:r w:rsidRPr="005C1E95">
        <w:rPr>
          <w:rFonts w:ascii="Sylfaen" w:hAnsi="Sylfaen"/>
          <w:sz w:val="24"/>
          <w:szCs w:val="24"/>
          <w:lang w:val="ka-GE"/>
        </w:rPr>
        <w:t xml:space="preserve">. </w:t>
      </w:r>
    </w:p>
    <w:p w14:paraId="2B828D9F" w14:textId="5CC8750A" w:rsidR="007502D5" w:rsidRPr="005C1E95" w:rsidRDefault="00E8228A" w:rsidP="005C1E95">
      <w:pPr>
        <w:spacing w:after="120" w:line="320" w:lineRule="atLeast"/>
        <w:jc w:val="both"/>
        <w:rPr>
          <w:rFonts w:ascii="Sylfaen" w:hAnsi="Sylfaen"/>
          <w:sz w:val="24"/>
          <w:szCs w:val="24"/>
          <w:lang w:val="ka-GE"/>
        </w:rPr>
      </w:pPr>
      <w:r w:rsidRPr="005C1E95">
        <w:rPr>
          <w:rFonts w:ascii="Sylfaen" w:hAnsi="Sylfaen"/>
          <w:sz w:val="24"/>
          <w:szCs w:val="24"/>
          <w:lang w:val="ka-GE"/>
        </w:rPr>
        <w:t>აღნიშნული მექანიზმებით მეტაბოლიზებული სამკურნალო პრეპარატების</w:t>
      </w:r>
      <w:r w:rsidR="005C1E95">
        <w:rPr>
          <w:rFonts w:ascii="Sylfaen" w:hAnsi="Sylfaen"/>
          <w:sz w:val="24"/>
          <w:szCs w:val="24"/>
          <w:lang w:val="ka-GE"/>
        </w:rPr>
        <w:t xml:space="preserve">, როგორიცაა </w:t>
      </w:r>
      <w:r w:rsidRPr="005C1E95">
        <w:rPr>
          <w:rFonts w:ascii="Sylfaen" w:hAnsi="Sylfaen"/>
          <w:sz w:val="24"/>
          <w:szCs w:val="24"/>
          <w:lang w:val="ka-GE"/>
        </w:rPr>
        <w:t>კარბამაზეპინი, დიაზეპა</w:t>
      </w:r>
      <w:r w:rsidR="005C1E95">
        <w:rPr>
          <w:rFonts w:ascii="Sylfaen" w:hAnsi="Sylfaen"/>
          <w:sz w:val="24"/>
          <w:szCs w:val="24"/>
          <w:lang w:val="ka-GE"/>
        </w:rPr>
        <w:t>მ</w:t>
      </w:r>
      <w:r w:rsidRPr="005C1E95">
        <w:rPr>
          <w:rFonts w:ascii="Sylfaen" w:hAnsi="Sylfaen"/>
          <w:sz w:val="24"/>
          <w:szCs w:val="24"/>
          <w:lang w:val="ka-GE"/>
        </w:rPr>
        <w:t>ი, გლიბენ</w:t>
      </w:r>
      <w:r w:rsidR="005C1E95">
        <w:rPr>
          <w:rFonts w:ascii="Sylfaen" w:hAnsi="Sylfaen"/>
          <w:sz w:val="24"/>
          <w:szCs w:val="24"/>
          <w:lang w:val="ka-GE"/>
        </w:rPr>
        <w:t>ქ</w:t>
      </w:r>
      <w:r w:rsidRPr="005C1E95">
        <w:rPr>
          <w:rFonts w:ascii="Sylfaen" w:hAnsi="Sylfaen"/>
          <w:sz w:val="24"/>
          <w:szCs w:val="24"/>
          <w:lang w:val="ka-GE"/>
        </w:rPr>
        <w:t xml:space="preserve">ლამიდი, ნიფედიპინი და </w:t>
      </w:r>
      <w:r w:rsidR="005C1E95">
        <w:rPr>
          <w:rFonts w:ascii="Sylfaen" w:hAnsi="Sylfaen"/>
          <w:sz w:val="24"/>
          <w:szCs w:val="24"/>
          <w:lang w:val="ka-GE"/>
        </w:rPr>
        <w:t>ლევონორგესტრელის</w:t>
      </w:r>
      <w:r w:rsidRPr="005C1E95">
        <w:rPr>
          <w:rFonts w:ascii="Sylfaen" w:hAnsi="Sylfaen"/>
          <w:sz w:val="24"/>
          <w:szCs w:val="24"/>
          <w:lang w:val="ka-GE"/>
        </w:rPr>
        <w:t xml:space="preserve"> და</w:t>
      </w:r>
      <w:r w:rsidR="007502D5" w:rsidRPr="005C1E95">
        <w:rPr>
          <w:rFonts w:ascii="Sylfaen" w:hAnsi="Sylfaen"/>
          <w:sz w:val="24"/>
          <w:szCs w:val="24"/>
          <w:lang w:val="ka-GE"/>
        </w:rPr>
        <w:t xml:space="preserve"> ეთინილესტრადიოლის შემცველი პერორალური კონტრაცეპტივები</w:t>
      </w:r>
      <w:r w:rsidR="005C1E95">
        <w:rPr>
          <w:rFonts w:ascii="Sylfaen" w:hAnsi="Sylfaen"/>
          <w:sz w:val="24"/>
          <w:szCs w:val="24"/>
          <w:lang w:val="ka-GE"/>
        </w:rPr>
        <w:t>,</w:t>
      </w:r>
      <w:r w:rsidRPr="005C1E95">
        <w:rPr>
          <w:rFonts w:ascii="Sylfaen" w:hAnsi="Sylfaen"/>
          <w:sz w:val="24"/>
          <w:szCs w:val="24"/>
          <w:lang w:val="ka-GE"/>
        </w:rPr>
        <w:t xml:space="preserve"> ურთიერთქმედების</w:t>
      </w:r>
      <w:r w:rsidR="007502D5" w:rsidRPr="005C1E95">
        <w:rPr>
          <w:rFonts w:ascii="Sylfaen" w:hAnsi="Sylfaen"/>
          <w:sz w:val="24"/>
          <w:szCs w:val="24"/>
          <w:lang w:val="ka-GE"/>
        </w:rPr>
        <w:t xml:space="preserve"> შემსწავლელი</w:t>
      </w:r>
      <w:r w:rsidRPr="005C1E95">
        <w:rPr>
          <w:rFonts w:ascii="Sylfaen" w:hAnsi="Sylfaen"/>
          <w:sz w:val="24"/>
          <w:szCs w:val="24"/>
          <w:lang w:val="ka-GE"/>
        </w:rPr>
        <w:t xml:space="preserve"> კვლევები</w:t>
      </w:r>
      <w:r w:rsidR="007502D5" w:rsidRPr="005C1E95">
        <w:rPr>
          <w:rFonts w:ascii="Sylfaen" w:hAnsi="Sylfaen"/>
          <w:sz w:val="24"/>
          <w:szCs w:val="24"/>
          <w:lang w:val="ka-GE"/>
        </w:rPr>
        <w:t xml:space="preserve"> კლინიკურად გამოხატულ ურთიერთქმედებებს არ ავლენ</w:t>
      </w:r>
      <w:r w:rsidR="005C1E95">
        <w:rPr>
          <w:rFonts w:ascii="Sylfaen" w:hAnsi="Sylfaen"/>
          <w:sz w:val="24"/>
          <w:szCs w:val="24"/>
          <w:lang w:val="ka-GE"/>
        </w:rPr>
        <w:t>ს</w:t>
      </w:r>
      <w:r w:rsidR="007502D5" w:rsidRPr="005C1E95">
        <w:rPr>
          <w:rFonts w:ascii="Sylfaen" w:hAnsi="Sylfaen"/>
          <w:sz w:val="24"/>
          <w:szCs w:val="24"/>
          <w:lang w:val="ka-GE"/>
        </w:rPr>
        <w:t xml:space="preserve">. </w:t>
      </w:r>
    </w:p>
    <w:p w14:paraId="4A7FE554" w14:textId="1D1712AD" w:rsidR="007502D5" w:rsidRPr="005C1E95" w:rsidRDefault="007502D5" w:rsidP="005C1E95">
      <w:pPr>
        <w:spacing w:after="120" w:line="320" w:lineRule="atLeast"/>
        <w:jc w:val="both"/>
        <w:rPr>
          <w:rFonts w:ascii="Sylfaen" w:hAnsi="Sylfaen"/>
          <w:sz w:val="24"/>
          <w:szCs w:val="24"/>
          <w:lang w:val="ka-GE"/>
        </w:rPr>
      </w:pPr>
      <w:r w:rsidRPr="005C1E95">
        <w:rPr>
          <w:rFonts w:ascii="Sylfaen" w:hAnsi="Sylfaen"/>
          <w:sz w:val="24"/>
          <w:szCs w:val="24"/>
          <w:lang w:val="ka-GE"/>
        </w:rPr>
        <w:t>პანტოპრაზოლის ურთიერთქმედება სხვა სამკურნალო პრეპარატებთან ან ნაერთებთან, რომლების ფერმენტთა იმავე სისტემით მეტაბოლიზდებ</w:t>
      </w:r>
      <w:r w:rsidR="005C1E95">
        <w:rPr>
          <w:rFonts w:ascii="Sylfaen" w:hAnsi="Sylfaen"/>
          <w:sz w:val="24"/>
          <w:szCs w:val="24"/>
          <w:lang w:val="ka-GE"/>
        </w:rPr>
        <w:t>ა</w:t>
      </w:r>
      <w:r w:rsidRPr="005C1E95">
        <w:rPr>
          <w:rFonts w:ascii="Sylfaen" w:hAnsi="Sylfaen"/>
          <w:sz w:val="24"/>
          <w:szCs w:val="24"/>
          <w:lang w:val="ka-GE"/>
        </w:rPr>
        <w:t xml:space="preserve">, არ გამოირიცხება. </w:t>
      </w:r>
    </w:p>
    <w:p w14:paraId="278D95D1" w14:textId="78332A03" w:rsidR="006B11FB" w:rsidRPr="005C1E95" w:rsidRDefault="007502D5" w:rsidP="005C1E95">
      <w:pPr>
        <w:spacing w:after="120" w:line="320" w:lineRule="atLeast"/>
        <w:jc w:val="both"/>
        <w:rPr>
          <w:rFonts w:ascii="Sylfaen" w:hAnsi="Sylfaen"/>
          <w:sz w:val="24"/>
          <w:szCs w:val="24"/>
          <w:lang w:val="ka-GE"/>
        </w:rPr>
      </w:pPr>
      <w:r w:rsidRPr="005C1E95">
        <w:rPr>
          <w:rFonts w:ascii="Sylfaen" w:hAnsi="Sylfaen"/>
          <w:sz w:val="24"/>
          <w:szCs w:val="24"/>
          <w:lang w:val="ka-GE"/>
        </w:rPr>
        <w:t>ურთიერთქმედების შემსწავლელ</w:t>
      </w:r>
      <w:r w:rsidR="00330D9D">
        <w:rPr>
          <w:rFonts w:ascii="Sylfaen" w:hAnsi="Sylfaen"/>
          <w:sz w:val="24"/>
          <w:szCs w:val="24"/>
          <w:lang w:val="ka-GE"/>
        </w:rPr>
        <w:t>მა</w:t>
      </w:r>
      <w:r w:rsidRPr="005C1E95">
        <w:rPr>
          <w:rFonts w:ascii="Sylfaen" w:hAnsi="Sylfaen"/>
          <w:sz w:val="24"/>
          <w:szCs w:val="24"/>
          <w:lang w:val="ka-GE"/>
        </w:rPr>
        <w:t xml:space="preserve"> კვლევებ</w:t>
      </w:r>
      <w:r w:rsidR="00330D9D">
        <w:rPr>
          <w:rFonts w:ascii="Sylfaen" w:hAnsi="Sylfaen"/>
          <w:sz w:val="24"/>
          <w:szCs w:val="24"/>
          <w:lang w:val="ka-GE"/>
        </w:rPr>
        <w:t>მა აჩვენა</w:t>
      </w:r>
      <w:r w:rsidRPr="005C1E95">
        <w:rPr>
          <w:rFonts w:ascii="Sylfaen" w:hAnsi="Sylfaen"/>
          <w:sz w:val="24"/>
          <w:szCs w:val="24"/>
          <w:lang w:val="ka-GE"/>
        </w:rPr>
        <w:t>, რომ პანტოპრაზოლი ზეგავლენას არ ახდენს CYP1A2-ით (</w:t>
      </w:r>
      <w:r w:rsidR="00330D9D">
        <w:rPr>
          <w:rFonts w:ascii="Sylfaen" w:hAnsi="Sylfaen"/>
          <w:sz w:val="24"/>
          <w:szCs w:val="24"/>
          <w:lang w:val="ka-GE"/>
        </w:rPr>
        <w:t>როგორიცაა</w:t>
      </w:r>
      <w:r w:rsidRPr="005C1E95">
        <w:rPr>
          <w:rFonts w:ascii="Sylfaen" w:hAnsi="Sylfaen"/>
          <w:sz w:val="24"/>
          <w:szCs w:val="24"/>
          <w:lang w:val="ka-GE"/>
        </w:rPr>
        <w:t xml:space="preserve"> კოფეინი, თეოფილინი), CYP2C9-თ (</w:t>
      </w:r>
      <w:r w:rsidR="00330D9D">
        <w:rPr>
          <w:rFonts w:ascii="Sylfaen" w:hAnsi="Sylfaen"/>
          <w:sz w:val="24"/>
          <w:szCs w:val="24"/>
          <w:lang w:val="ka-GE"/>
        </w:rPr>
        <w:t>როგორიცაა</w:t>
      </w:r>
      <w:r w:rsidRPr="005C1E95">
        <w:rPr>
          <w:rFonts w:ascii="Sylfaen" w:hAnsi="Sylfaen"/>
          <w:sz w:val="24"/>
          <w:szCs w:val="24"/>
          <w:lang w:val="ka-GE"/>
        </w:rPr>
        <w:t xml:space="preserve"> პიროქსიკამი, დიკლოფენაკი, ნაპროქსენი), CYP2D6-ით (</w:t>
      </w:r>
      <w:r w:rsidR="00330D9D">
        <w:rPr>
          <w:rFonts w:ascii="Sylfaen" w:hAnsi="Sylfaen"/>
          <w:sz w:val="24"/>
          <w:szCs w:val="24"/>
          <w:lang w:val="ka-GE"/>
        </w:rPr>
        <w:t>როგორიცაა</w:t>
      </w:r>
      <w:r w:rsidRPr="005C1E95">
        <w:rPr>
          <w:rFonts w:ascii="Sylfaen" w:hAnsi="Sylfaen"/>
          <w:sz w:val="24"/>
          <w:szCs w:val="24"/>
          <w:lang w:val="ka-GE"/>
        </w:rPr>
        <w:t xml:space="preserve"> მეტოპროლოლი), CYP2E1-ით (</w:t>
      </w:r>
      <w:r w:rsidR="00330D9D">
        <w:rPr>
          <w:rFonts w:ascii="Sylfaen" w:hAnsi="Sylfaen"/>
          <w:sz w:val="24"/>
          <w:szCs w:val="24"/>
          <w:lang w:val="ka-GE"/>
        </w:rPr>
        <w:t>როგორიცაა</w:t>
      </w:r>
      <w:r w:rsidRPr="005C1E95">
        <w:rPr>
          <w:rFonts w:ascii="Sylfaen" w:hAnsi="Sylfaen"/>
          <w:sz w:val="24"/>
          <w:szCs w:val="24"/>
          <w:lang w:val="ka-GE"/>
        </w:rPr>
        <w:t xml:space="preserve"> ეთანოლი) მეტაბოლიზებული აქტიური ნივთერებების მეტაბოლიზმზე, ან ხელს არ უშლის დიგოქსინის p-გლიკოპროტეინთან დაკავშირებულ შეწოვას. </w:t>
      </w:r>
    </w:p>
    <w:p w14:paraId="7DB945A5" w14:textId="77777777" w:rsidR="006B11FB" w:rsidRPr="00330D9D" w:rsidRDefault="006B11FB" w:rsidP="00330D9D">
      <w:pPr>
        <w:spacing w:after="120" w:line="320" w:lineRule="atLeast"/>
        <w:jc w:val="both"/>
        <w:rPr>
          <w:rFonts w:ascii="Sylfaen" w:hAnsi="Sylfaen"/>
          <w:sz w:val="24"/>
          <w:szCs w:val="24"/>
          <w:lang w:val="ka-GE"/>
        </w:rPr>
      </w:pPr>
      <w:r w:rsidRPr="00330D9D">
        <w:rPr>
          <w:rFonts w:ascii="Sylfaen" w:hAnsi="Sylfaen"/>
          <w:sz w:val="24"/>
          <w:szCs w:val="24"/>
          <w:lang w:val="ka-GE"/>
        </w:rPr>
        <w:t xml:space="preserve">ანტაციდებთან ერთად გამოყენებისას ურთიერთქმედებები არ აღინიშნებოდა. </w:t>
      </w:r>
    </w:p>
    <w:p w14:paraId="47B1B929" w14:textId="2D138DE8" w:rsidR="00053DA5" w:rsidRPr="00330D9D" w:rsidRDefault="00053DA5" w:rsidP="00330D9D">
      <w:pPr>
        <w:spacing w:after="120" w:line="320" w:lineRule="atLeast"/>
        <w:jc w:val="both"/>
        <w:rPr>
          <w:rFonts w:ascii="Sylfaen" w:hAnsi="Sylfaen"/>
          <w:sz w:val="24"/>
          <w:szCs w:val="24"/>
          <w:lang w:val="ka-GE"/>
        </w:rPr>
      </w:pPr>
      <w:r w:rsidRPr="00330D9D">
        <w:rPr>
          <w:rFonts w:ascii="Sylfaen" w:hAnsi="Sylfaen"/>
          <w:sz w:val="24"/>
          <w:szCs w:val="24"/>
          <w:lang w:val="ka-GE"/>
        </w:rPr>
        <w:t xml:space="preserve">ურთიერთქმედების შემსწავლელი კვლევები ასევე </w:t>
      </w:r>
      <w:r w:rsidR="00330D9D">
        <w:rPr>
          <w:rFonts w:ascii="Sylfaen" w:hAnsi="Sylfaen"/>
          <w:sz w:val="24"/>
          <w:szCs w:val="24"/>
          <w:lang w:val="ka-GE"/>
        </w:rPr>
        <w:t>ჩატარებულა</w:t>
      </w:r>
      <w:r w:rsidRPr="00330D9D">
        <w:rPr>
          <w:rFonts w:ascii="Sylfaen" w:hAnsi="Sylfaen"/>
          <w:sz w:val="24"/>
          <w:szCs w:val="24"/>
          <w:lang w:val="ka-GE"/>
        </w:rPr>
        <w:t xml:space="preserve"> პანტოპრაზოლის გამოყენებისას ანტიბიოტიკებთან ერთად, როგორიცაა კლარი</w:t>
      </w:r>
      <w:r w:rsidR="00330D9D">
        <w:rPr>
          <w:rFonts w:ascii="Sylfaen" w:hAnsi="Sylfaen"/>
          <w:sz w:val="24"/>
          <w:szCs w:val="24"/>
          <w:lang w:val="ka-GE"/>
        </w:rPr>
        <w:t>თ</w:t>
      </w:r>
      <w:r w:rsidRPr="00330D9D">
        <w:rPr>
          <w:rFonts w:ascii="Sylfaen" w:hAnsi="Sylfaen"/>
          <w:sz w:val="24"/>
          <w:szCs w:val="24"/>
          <w:lang w:val="ka-GE"/>
        </w:rPr>
        <w:t>რომიცინი, მეტრონიდაზოლი, ამოქსიცილი</w:t>
      </w:r>
      <w:r w:rsidR="00330D9D">
        <w:rPr>
          <w:rFonts w:ascii="Sylfaen" w:hAnsi="Sylfaen"/>
          <w:sz w:val="24"/>
          <w:szCs w:val="24"/>
          <w:lang w:val="ka-GE"/>
        </w:rPr>
        <w:t>ნი</w:t>
      </w:r>
      <w:r w:rsidRPr="00330D9D">
        <w:rPr>
          <w:rFonts w:ascii="Sylfaen" w:hAnsi="Sylfaen"/>
          <w:sz w:val="24"/>
          <w:szCs w:val="24"/>
          <w:lang w:val="ka-GE"/>
        </w:rPr>
        <w:t xml:space="preserve">. კლინიკურად მნიშვნელოვანი ურთიერთქმედებები არ გამოვლენილა. </w:t>
      </w:r>
    </w:p>
    <w:p w14:paraId="08193B3B" w14:textId="77777777" w:rsidR="00053DA5" w:rsidRPr="002F5598" w:rsidRDefault="00053DA5" w:rsidP="002F5598">
      <w:pPr>
        <w:pStyle w:val="ListParagraph"/>
        <w:spacing w:after="120" w:line="320" w:lineRule="atLeast"/>
        <w:ind w:left="375"/>
        <w:jc w:val="both"/>
        <w:rPr>
          <w:rFonts w:ascii="Sylfaen" w:hAnsi="Sylfaen"/>
          <w:sz w:val="24"/>
          <w:szCs w:val="24"/>
          <w:lang w:val="ka-GE"/>
        </w:rPr>
      </w:pPr>
    </w:p>
    <w:p w14:paraId="4B01F809" w14:textId="080A6B8C" w:rsidR="00053DA5" w:rsidRPr="00330D9D" w:rsidRDefault="00053DA5" w:rsidP="00330D9D">
      <w:pPr>
        <w:spacing w:after="120" w:line="320" w:lineRule="atLeast"/>
        <w:jc w:val="both"/>
        <w:rPr>
          <w:rFonts w:ascii="Sylfaen" w:hAnsi="Sylfaen"/>
          <w:sz w:val="24"/>
          <w:szCs w:val="24"/>
          <w:u w:val="single"/>
          <w:lang w:val="ka-GE"/>
        </w:rPr>
      </w:pPr>
      <w:r w:rsidRPr="00330D9D">
        <w:rPr>
          <w:rFonts w:ascii="Sylfaen" w:hAnsi="Sylfaen"/>
          <w:sz w:val="24"/>
          <w:szCs w:val="24"/>
          <w:u w:val="single"/>
          <w:lang w:val="ka-GE"/>
        </w:rPr>
        <w:t>სამკურნალო პრეპარატები, რომლებიც აინჰიბირებ</w:t>
      </w:r>
      <w:r w:rsidR="00330D9D">
        <w:rPr>
          <w:rFonts w:ascii="Sylfaen" w:hAnsi="Sylfaen"/>
          <w:sz w:val="24"/>
          <w:szCs w:val="24"/>
          <w:u w:val="single"/>
          <w:lang w:val="ka-GE"/>
        </w:rPr>
        <w:t>ს</w:t>
      </w:r>
      <w:r w:rsidRPr="00330D9D">
        <w:rPr>
          <w:rFonts w:ascii="Sylfaen" w:hAnsi="Sylfaen"/>
          <w:sz w:val="24"/>
          <w:szCs w:val="24"/>
          <w:u w:val="single"/>
          <w:lang w:val="ka-GE"/>
        </w:rPr>
        <w:t xml:space="preserve"> ან ასტიმულირებ</w:t>
      </w:r>
      <w:r w:rsidR="00330D9D">
        <w:rPr>
          <w:rFonts w:ascii="Sylfaen" w:hAnsi="Sylfaen"/>
          <w:sz w:val="24"/>
          <w:szCs w:val="24"/>
          <w:u w:val="single"/>
          <w:lang w:val="ka-GE"/>
        </w:rPr>
        <w:t>ს</w:t>
      </w:r>
      <w:r w:rsidRPr="00330D9D">
        <w:rPr>
          <w:rFonts w:ascii="Sylfaen" w:hAnsi="Sylfaen"/>
          <w:sz w:val="24"/>
          <w:szCs w:val="24"/>
          <w:u w:val="single"/>
          <w:lang w:val="ka-GE"/>
        </w:rPr>
        <w:t xml:space="preserve"> </w:t>
      </w:r>
      <w:r w:rsidRPr="008D28A8">
        <w:rPr>
          <w:rFonts w:ascii="Sylfaen" w:hAnsi="Sylfaen"/>
          <w:sz w:val="24"/>
          <w:szCs w:val="24"/>
          <w:u w:val="single"/>
          <w:lang w:val="ka-GE"/>
        </w:rPr>
        <w:t>CYP2C19-</w:t>
      </w:r>
      <w:r w:rsidRPr="00330D9D">
        <w:rPr>
          <w:rFonts w:ascii="Sylfaen" w:hAnsi="Sylfaen"/>
          <w:sz w:val="24"/>
          <w:szCs w:val="24"/>
          <w:u w:val="single"/>
          <w:lang w:val="ka-GE"/>
        </w:rPr>
        <w:t>ს:</w:t>
      </w:r>
    </w:p>
    <w:p w14:paraId="2595548D" w14:textId="75CB55BB" w:rsidR="00A26F63" w:rsidRPr="00330D9D" w:rsidRDefault="00053DA5" w:rsidP="00330D9D">
      <w:pPr>
        <w:spacing w:after="120" w:line="320" w:lineRule="atLeast"/>
        <w:jc w:val="both"/>
        <w:rPr>
          <w:rFonts w:ascii="Sylfaen" w:hAnsi="Sylfaen"/>
          <w:sz w:val="24"/>
          <w:szCs w:val="24"/>
          <w:lang w:val="ka-GE"/>
        </w:rPr>
      </w:pPr>
      <w:r w:rsidRPr="008D28A8">
        <w:rPr>
          <w:rFonts w:ascii="Sylfaen" w:hAnsi="Sylfaen"/>
          <w:sz w:val="24"/>
          <w:szCs w:val="24"/>
          <w:lang w:val="ka-GE"/>
        </w:rPr>
        <w:t>CYP2C19</w:t>
      </w:r>
      <w:r w:rsidR="007502D5" w:rsidRPr="00330D9D">
        <w:rPr>
          <w:rFonts w:ascii="Sylfaen" w:hAnsi="Sylfaen"/>
          <w:sz w:val="24"/>
          <w:szCs w:val="24"/>
          <w:lang w:val="ka-GE"/>
        </w:rPr>
        <w:t xml:space="preserve"> </w:t>
      </w:r>
      <w:r w:rsidRPr="00330D9D">
        <w:rPr>
          <w:rFonts w:ascii="Sylfaen" w:hAnsi="Sylfaen"/>
          <w:sz w:val="24"/>
          <w:szCs w:val="24"/>
          <w:lang w:val="ka-GE"/>
        </w:rPr>
        <w:t>ინჰიბიტორებს, როგორიცაა ფლუვოქსამინი</w:t>
      </w:r>
      <w:r w:rsidR="00964D4B">
        <w:rPr>
          <w:rFonts w:ascii="Sylfaen" w:hAnsi="Sylfaen"/>
          <w:sz w:val="24"/>
          <w:szCs w:val="24"/>
          <w:lang w:val="ka-GE"/>
        </w:rPr>
        <w:t>,</w:t>
      </w:r>
      <w:r w:rsidRPr="00330D9D">
        <w:rPr>
          <w:rFonts w:ascii="Sylfaen" w:hAnsi="Sylfaen"/>
          <w:sz w:val="24"/>
          <w:szCs w:val="24"/>
          <w:lang w:val="ka-GE"/>
        </w:rPr>
        <w:t xml:space="preserve"> შეუძლია პანტოპრაზოლის სისტემური ზემოქმედების </w:t>
      </w:r>
      <w:r w:rsidR="00964D4B">
        <w:rPr>
          <w:rFonts w:ascii="Sylfaen" w:hAnsi="Sylfaen"/>
          <w:sz w:val="24"/>
          <w:szCs w:val="24"/>
          <w:lang w:val="ka-GE"/>
        </w:rPr>
        <w:t>გაზრდა.</w:t>
      </w:r>
      <w:r w:rsidRPr="00330D9D">
        <w:rPr>
          <w:rFonts w:ascii="Sylfaen" w:hAnsi="Sylfaen"/>
          <w:sz w:val="24"/>
          <w:szCs w:val="24"/>
          <w:lang w:val="ka-GE"/>
        </w:rPr>
        <w:t xml:space="preserve"> </w:t>
      </w:r>
      <w:r w:rsidRPr="008D28A8">
        <w:rPr>
          <w:rFonts w:ascii="Sylfaen" w:hAnsi="Sylfaen"/>
          <w:sz w:val="24"/>
          <w:szCs w:val="24"/>
          <w:lang w:val="ka-GE"/>
        </w:rPr>
        <w:t xml:space="preserve">CYP2C19 </w:t>
      </w:r>
      <w:r w:rsidRPr="00330D9D">
        <w:rPr>
          <w:rFonts w:ascii="Sylfaen" w:hAnsi="Sylfaen"/>
          <w:sz w:val="24"/>
          <w:szCs w:val="24"/>
          <w:lang w:val="ka-GE"/>
        </w:rPr>
        <w:t xml:space="preserve">ინჰიბიტორებით, </w:t>
      </w:r>
      <w:r w:rsidR="00964D4B">
        <w:rPr>
          <w:rFonts w:ascii="Sylfaen" w:hAnsi="Sylfaen"/>
          <w:sz w:val="24"/>
          <w:szCs w:val="24"/>
          <w:lang w:val="ka-GE"/>
        </w:rPr>
        <w:t>როგორიცაა</w:t>
      </w:r>
      <w:r w:rsidRPr="00330D9D">
        <w:rPr>
          <w:rFonts w:ascii="Sylfaen" w:hAnsi="Sylfaen"/>
          <w:sz w:val="24"/>
          <w:szCs w:val="24"/>
          <w:lang w:val="ka-GE"/>
        </w:rPr>
        <w:t xml:space="preserve"> ფლუვოქსამინი</w:t>
      </w:r>
      <w:r w:rsidR="00964D4B">
        <w:rPr>
          <w:rFonts w:ascii="Sylfaen" w:hAnsi="Sylfaen"/>
          <w:sz w:val="24"/>
          <w:szCs w:val="24"/>
          <w:lang w:val="ka-GE"/>
        </w:rPr>
        <w:t>,</w:t>
      </w:r>
      <w:r w:rsidRPr="00330D9D">
        <w:rPr>
          <w:rFonts w:ascii="Sylfaen" w:hAnsi="Sylfaen"/>
          <w:sz w:val="24"/>
          <w:szCs w:val="24"/>
          <w:lang w:val="ka-GE"/>
        </w:rPr>
        <w:t xml:space="preserve"> </w:t>
      </w:r>
      <w:r w:rsidR="00964D4B">
        <w:rPr>
          <w:rFonts w:ascii="Sylfaen" w:hAnsi="Sylfaen"/>
          <w:sz w:val="24"/>
          <w:szCs w:val="24"/>
          <w:lang w:val="ka-GE"/>
        </w:rPr>
        <w:t>ნამკურნალები</w:t>
      </w:r>
      <w:r w:rsidRPr="00330D9D">
        <w:rPr>
          <w:rFonts w:ascii="Sylfaen" w:hAnsi="Sylfaen"/>
          <w:sz w:val="24"/>
          <w:szCs w:val="24"/>
          <w:lang w:val="ka-GE"/>
        </w:rPr>
        <w:t xml:space="preserve"> პაციენტებისათვის, ან ღვიძლის უკმარისობის მქონე </w:t>
      </w:r>
      <w:r w:rsidRPr="00330D9D">
        <w:rPr>
          <w:rFonts w:ascii="Sylfaen" w:hAnsi="Sylfaen"/>
          <w:sz w:val="24"/>
          <w:szCs w:val="24"/>
          <w:lang w:val="ka-GE"/>
        </w:rPr>
        <w:lastRenderedPageBreak/>
        <w:t xml:space="preserve">პაციენტებისათვის მაღალი დოზებით პანტოპრაზოლით ხანგრძლივი მკურნალობისას მიზანშეწონილია დოზის შემცირება. </w:t>
      </w:r>
    </w:p>
    <w:p w14:paraId="6CD9728C" w14:textId="5719CAFA" w:rsidR="00053DA5" w:rsidRPr="00964D4B" w:rsidRDefault="00053DA5" w:rsidP="00964D4B">
      <w:pPr>
        <w:spacing w:after="120" w:line="320" w:lineRule="atLeast"/>
        <w:jc w:val="both"/>
        <w:rPr>
          <w:rFonts w:ascii="Sylfaen" w:hAnsi="Sylfaen"/>
          <w:sz w:val="24"/>
          <w:szCs w:val="24"/>
          <w:lang w:val="ka-GE"/>
        </w:rPr>
      </w:pPr>
      <w:r w:rsidRPr="00964D4B">
        <w:rPr>
          <w:rFonts w:ascii="Sylfaen" w:hAnsi="Sylfaen"/>
          <w:sz w:val="24"/>
          <w:szCs w:val="24"/>
          <w:lang w:val="ka-GE"/>
        </w:rPr>
        <w:t>ფერმენტის სტიმულატორებს, რომლებიც ზეგავლენას ახდენ</w:t>
      </w:r>
      <w:r w:rsidR="00964D4B">
        <w:rPr>
          <w:rFonts w:ascii="Sylfaen" w:hAnsi="Sylfaen"/>
          <w:sz w:val="24"/>
          <w:szCs w:val="24"/>
          <w:lang w:val="ka-GE"/>
        </w:rPr>
        <w:t>ს</w:t>
      </w:r>
      <w:r w:rsidRPr="00964D4B">
        <w:rPr>
          <w:rFonts w:ascii="Sylfaen" w:hAnsi="Sylfaen"/>
          <w:sz w:val="24"/>
          <w:szCs w:val="24"/>
          <w:lang w:val="ka-GE"/>
        </w:rPr>
        <w:t xml:space="preserve"> CYP2C19-სა და CYP3A4-ზე, როგორიცაა რიფამპიცინი ან კრაზანას პრეპარატები (</w:t>
      </w:r>
      <w:r w:rsidRPr="00964D4B">
        <w:rPr>
          <w:rFonts w:ascii="Sylfaen" w:hAnsi="Sylfaen"/>
          <w:i/>
          <w:iCs/>
          <w:sz w:val="24"/>
          <w:szCs w:val="24"/>
          <w:lang w:val="ka-GE"/>
        </w:rPr>
        <w:t>Hypericum perforatum</w:t>
      </w:r>
      <w:r w:rsidRPr="00964D4B">
        <w:rPr>
          <w:rFonts w:ascii="Sylfaen" w:hAnsi="Sylfaen"/>
          <w:sz w:val="24"/>
          <w:szCs w:val="24"/>
          <w:lang w:val="ka-GE"/>
        </w:rPr>
        <w:t>)</w:t>
      </w:r>
      <w:r w:rsidR="00964D4B">
        <w:rPr>
          <w:rFonts w:ascii="Sylfaen" w:hAnsi="Sylfaen"/>
          <w:sz w:val="24"/>
          <w:szCs w:val="24"/>
          <w:lang w:val="ka-GE"/>
        </w:rPr>
        <w:t>,</w:t>
      </w:r>
      <w:r w:rsidRPr="00964D4B">
        <w:rPr>
          <w:rFonts w:ascii="Sylfaen" w:hAnsi="Sylfaen"/>
          <w:sz w:val="24"/>
          <w:szCs w:val="24"/>
          <w:lang w:val="ka-GE"/>
        </w:rPr>
        <w:t xml:space="preserve">  შეუძლია ფერმენტის აღნიშნული სისტემით მეტაბოლიზებული, </w:t>
      </w:r>
      <w:r w:rsidR="00964D4B">
        <w:rPr>
          <w:rFonts w:ascii="Sylfaen" w:hAnsi="Sylfaen"/>
          <w:sz w:val="24"/>
          <w:szCs w:val="24"/>
          <w:lang w:val="ka-GE"/>
        </w:rPr>
        <w:t>პროტონული ტუმბოს ინჰიბიტორების</w:t>
      </w:r>
      <w:r w:rsidRPr="00964D4B">
        <w:rPr>
          <w:rFonts w:ascii="Sylfaen" w:hAnsi="Sylfaen"/>
          <w:sz w:val="24"/>
          <w:szCs w:val="24"/>
          <w:lang w:val="ka-GE"/>
        </w:rPr>
        <w:t xml:space="preserve"> პლაზმური კონცენტრაციების შემცირება. </w:t>
      </w:r>
    </w:p>
    <w:p w14:paraId="6D0C5014" w14:textId="77777777" w:rsidR="00053DA5" w:rsidRPr="002F5598" w:rsidRDefault="00053DA5" w:rsidP="002F5598">
      <w:pPr>
        <w:pStyle w:val="ListParagraph"/>
        <w:spacing w:after="120" w:line="320" w:lineRule="atLeast"/>
        <w:ind w:left="375"/>
        <w:jc w:val="both"/>
        <w:rPr>
          <w:rFonts w:ascii="Sylfaen" w:hAnsi="Sylfaen"/>
          <w:sz w:val="24"/>
          <w:szCs w:val="24"/>
          <w:lang w:val="ka-GE"/>
        </w:rPr>
      </w:pPr>
    </w:p>
    <w:p w14:paraId="0C690CC6" w14:textId="7B2F60B8" w:rsidR="00053DA5" w:rsidRPr="00964D4B" w:rsidRDefault="00053DA5" w:rsidP="00964D4B">
      <w:pPr>
        <w:spacing w:after="120" w:line="320" w:lineRule="atLeast"/>
        <w:jc w:val="both"/>
        <w:rPr>
          <w:rFonts w:ascii="Sylfaen" w:hAnsi="Sylfaen"/>
          <w:b/>
          <w:sz w:val="24"/>
          <w:szCs w:val="24"/>
          <w:lang w:val="ka-GE"/>
        </w:rPr>
      </w:pPr>
      <w:r w:rsidRPr="00964D4B">
        <w:rPr>
          <w:rFonts w:ascii="Sylfaen" w:hAnsi="Sylfaen"/>
          <w:b/>
          <w:sz w:val="24"/>
          <w:szCs w:val="24"/>
          <w:lang w:val="ka-GE"/>
        </w:rPr>
        <w:t>დამატებითი ინფორმაცია განსაკუთრებული პოპულაციის შესახებ</w:t>
      </w:r>
      <w:r w:rsidR="00964D4B">
        <w:rPr>
          <w:rFonts w:ascii="Sylfaen" w:hAnsi="Sylfaen"/>
          <w:b/>
          <w:sz w:val="24"/>
          <w:szCs w:val="24"/>
          <w:lang w:val="ka-GE"/>
        </w:rPr>
        <w:t>:</w:t>
      </w:r>
    </w:p>
    <w:p w14:paraId="351BC4FF" w14:textId="77777777" w:rsidR="00053DA5" w:rsidRPr="00964D4B" w:rsidRDefault="00010812" w:rsidP="00964D4B">
      <w:pPr>
        <w:spacing w:after="120" w:line="320" w:lineRule="atLeast"/>
        <w:jc w:val="both"/>
        <w:rPr>
          <w:rFonts w:ascii="Sylfaen" w:hAnsi="Sylfaen"/>
          <w:sz w:val="24"/>
          <w:szCs w:val="24"/>
          <w:lang w:val="ka-GE"/>
        </w:rPr>
      </w:pPr>
      <w:r w:rsidRPr="00964D4B">
        <w:rPr>
          <w:rFonts w:ascii="Sylfaen" w:hAnsi="Sylfaen"/>
          <w:sz w:val="24"/>
          <w:szCs w:val="24"/>
          <w:lang w:val="ka-GE"/>
        </w:rPr>
        <w:t xml:space="preserve">სპეციალურ პოპულაციაში ურთიერთქმედების შემსწავლელი კვლევები არ ჩატარებულა. </w:t>
      </w:r>
    </w:p>
    <w:p w14:paraId="056145E7" w14:textId="77777777" w:rsidR="00010812" w:rsidRPr="002F5598" w:rsidRDefault="00010812" w:rsidP="002F5598">
      <w:pPr>
        <w:pStyle w:val="ListParagraph"/>
        <w:spacing w:after="120" w:line="320" w:lineRule="atLeast"/>
        <w:ind w:left="375"/>
        <w:jc w:val="both"/>
        <w:rPr>
          <w:rFonts w:ascii="Sylfaen" w:hAnsi="Sylfaen"/>
          <w:sz w:val="24"/>
          <w:szCs w:val="24"/>
          <w:lang w:val="ka-GE"/>
        </w:rPr>
      </w:pPr>
    </w:p>
    <w:p w14:paraId="7FC36B88" w14:textId="2E128A74" w:rsidR="00010812" w:rsidRPr="00964D4B" w:rsidRDefault="00964D4B" w:rsidP="00964D4B">
      <w:pPr>
        <w:spacing w:after="120" w:line="320" w:lineRule="atLeast"/>
        <w:jc w:val="both"/>
        <w:rPr>
          <w:rFonts w:ascii="Sylfaen" w:hAnsi="Sylfaen"/>
          <w:b/>
          <w:sz w:val="24"/>
          <w:szCs w:val="24"/>
          <w:lang w:val="ka-GE"/>
        </w:rPr>
      </w:pPr>
      <w:r>
        <w:rPr>
          <w:rFonts w:ascii="Sylfaen" w:hAnsi="Sylfaen"/>
          <w:b/>
          <w:sz w:val="24"/>
          <w:szCs w:val="24"/>
          <w:lang w:val="ka-GE"/>
        </w:rPr>
        <w:t>პედიატრიული პოპულაცია:</w:t>
      </w:r>
    </w:p>
    <w:p w14:paraId="07013E97" w14:textId="14061E6C" w:rsidR="00010812" w:rsidRPr="00964D4B" w:rsidRDefault="00010812" w:rsidP="00964D4B">
      <w:pPr>
        <w:spacing w:after="120" w:line="320" w:lineRule="atLeast"/>
        <w:jc w:val="both"/>
        <w:rPr>
          <w:rFonts w:ascii="Sylfaen" w:hAnsi="Sylfaen"/>
          <w:sz w:val="24"/>
          <w:szCs w:val="24"/>
          <w:lang w:val="ka-GE"/>
        </w:rPr>
      </w:pPr>
      <w:r w:rsidRPr="00964D4B">
        <w:rPr>
          <w:rFonts w:ascii="Sylfaen" w:hAnsi="Sylfaen"/>
          <w:sz w:val="24"/>
          <w:szCs w:val="24"/>
          <w:lang w:val="ka-GE"/>
        </w:rPr>
        <w:t xml:space="preserve">პენტოპრაზოლის გამოყენება არ არის რეკომენდებული 12 წლამდე ასაკის ბავშვებში, ვაინაიდან აღნიშნულ ასაკობრივ ჯგუფში უსაფრთხოებისა და </w:t>
      </w:r>
      <w:r w:rsidR="009447EF">
        <w:rPr>
          <w:rFonts w:ascii="Sylfaen" w:hAnsi="Sylfaen"/>
          <w:sz w:val="24"/>
          <w:szCs w:val="24"/>
          <w:lang w:val="ka-GE"/>
        </w:rPr>
        <w:t>ეფექტიანობის</w:t>
      </w:r>
      <w:r w:rsidRPr="00964D4B">
        <w:rPr>
          <w:rFonts w:ascii="Sylfaen" w:hAnsi="Sylfaen"/>
          <w:sz w:val="24"/>
          <w:szCs w:val="24"/>
          <w:lang w:val="ka-GE"/>
        </w:rPr>
        <w:t xml:space="preserve"> შესახებ არსებული ინფორმაცია საკმარისი არ არის (</w:t>
      </w:r>
      <w:r w:rsidR="009447EF">
        <w:rPr>
          <w:rFonts w:ascii="Sylfaen" w:hAnsi="Sylfaen"/>
          <w:sz w:val="24"/>
          <w:szCs w:val="24"/>
          <w:lang w:val="ka-GE"/>
        </w:rPr>
        <w:t>იხილეთ</w:t>
      </w:r>
      <w:r w:rsidRPr="00964D4B">
        <w:rPr>
          <w:rFonts w:ascii="Sylfaen" w:hAnsi="Sylfaen"/>
          <w:sz w:val="24"/>
          <w:szCs w:val="24"/>
          <w:lang w:val="ka-GE"/>
        </w:rPr>
        <w:t xml:space="preserve"> პუნქტი 5.2.). </w:t>
      </w:r>
    </w:p>
    <w:p w14:paraId="55CAD5D6" w14:textId="77777777" w:rsidR="00010812" w:rsidRPr="002F5598" w:rsidRDefault="00010812" w:rsidP="002F5598">
      <w:pPr>
        <w:pStyle w:val="ListParagraph"/>
        <w:spacing w:after="120" w:line="320" w:lineRule="atLeast"/>
        <w:ind w:left="375"/>
        <w:jc w:val="both"/>
        <w:rPr>
          <w:rFonts w:ascii="Sylfaen" w:hAnsi="Sylfaen"/>
          <w:sz w:val="24"/>
          <w:szCs w:val="24"/>
          <w:lang w:val="ka-GE"/>
        </w:rPr>
      </w:pPr>
    </w:p>
    <w:p w14:paraId="617A484F" w14:textId="0F1AA653" w:rsidR="00010812" w:rsidRPr="009447EF" w:rsidRDefault="009447EF" w:rsidP="009447EF">
      <w:pPr>
        <w:spacing w:after="120" w:line="320" w:lineRule="atLeast"/>
        <w:jc w:val="both"/>
        <w:rPr>
          <w:rFonts w:ascii="Sylfaen" w:hAnsi="Sylfaen"/>
          <w:b/>
          <w:sz w:val="24"/>
          <w:szCs w:val="24"/>
          <w:lang w:val="ka-GE"/>
        </w:rPr>
      </w:pPr>
      <w:r>
        <w:rPr>
          <w:rFonts w:ascii="Sylfaen" w:hAnsi="Sylfaen"/>
          <w:b/>
          <w:sz w:val="24"/>
          <w:szCs w:val="24"/>
          <w:lang w:val="ka-GE"/>
        </w:rPr>
        <w:t xml:space="preserve">4.6. </w:t>
      </w:r>
      <w:r w:rsidR="00010812" w:rsidRPr="009447EF">
        <w:rPr>
          <w:rFonts w:ascii="Sylfaen" w:hAnsi="Sylfaen"/>
          <w:b/>
          <w:sz w:val="24"/>
          <w:szCs w:val="24"/>
          <w:lang w:val="ka-GE"/>
        </w:rPr>
        <w:t>ორსულობა და ლაქტაცია</w:t>
      </w:r>
    </w:p>
    <w:p w14:paraId="2B34E92D" w14:textId="4FBC70A3" w:rsidR="00010812" w:rsidRPr="002F5598" w:rsidRDefault="00010812" w:rsidP="002F5598">
      <w:pPr>
        <w:spacing w:after="120" w:line="320" w:lineRule="atLeast"/>
        <w:jc w:val="both"/>
        <w:rPr>
          <w:rFonts w:ascii="Sylfaen" w:hAnsi="Sylfaen"/>
          <w:b/>
          <w:sz w:val="24"/>
          <w:szCs w:val="24"/>
          <w:lang w:val="ka-GE"/>
        </w:rPr>
      </w:pPr>
      <w:r w:rsidRPr="002F5598">
        <w:rPr>
          <w:rFonts w:ascii="Sylfaen" w:hAnsi="Sylfaen" w:cs="Sylfaen"/>
          <w:b/>
          <w:sz w:val="24"/>
          <w:szCs w:val="24"/>
          <w:lang w:val="ka-GE"/>
        </w:rPr>
        <w:t>ზოგადი</w:t>
      </w:r>
      <w:r w:rsidRPr="002F5598">
        <w:rPr>
          <w:rFonts w:ascii="Sylfaen" w:hAnsi="Sylfaen"/>
          <w:b/>
          <w:sz w:val="24"/>
          <w:szCs w:val="24"/>
          <w:lang w:val="ka-GE"/>
        </w:rPr>
        <w:t xml:space="preserve"> რჩევ</w:t>
      </w:r>
      <w:r w:rsidR="00970BDF">
        <w:rPr>
          <w:rFonts w:ascii="Sylfaen" w:hAnsi="Sylfaen"/>
          <w:b/>
          <w:sz w:val="24"/>
          <w:szCs w:val="24"/>
          <w:lang w:val="ka-GE"/>
        </w:rPr>
        <w:t>ა</w:t>
      </w:r>
    </w:p>
    <w:p w14:paraId="27E21B19" w14:textId="77777777" w:rsidR="00010812" w:rsidRPr="002F5598" w:rsidRDefault="00010812" w:rsidP="002F5598">
      <w:pPr>
        <w:spacing w:after="120" w:line="320" w:lineRule="atLeast"/>
        <w:jc w:val="both"/>
        <w:rPr>
          <w:rFonts w:ascii="Sylfaen" w:hAnsi="Sylfaen"/>
          <w:sz w:val="24"/>
          <w:szCs w:val="24"/>
          <w:lang w:val="en-US"/>
        </w:rPr>
      </w:pPr>
      <w:r w:rsidRPr="002F5598">
        <w:rPr>
          <w:rFonts w:ascii="Sylfaen" w:hAnsi="Sylfaen"/>
          <w:sz w:val="24"/>
          <w:szCs w:val="24"/>
          <w:lang w:val="ka-GE"/>
        </w:rPr>
        <w:t xml:space="preserve">ორსულობის კატეგორია: </w:t>
      </w:r>
      <w:r w:rsidRPr="002F5598">
        <w:rPr>
          <w:rFonts w:ascii="Sylfaen" w:hAnsi="Sylfaen"/>
          <w:sz w:val="24"/>
          <w:szCs w:val="24"/>
          <w:lang w:val="en-US"/>
        </w:rPr>
        <w:t>B</w:t>
      </w:r>
    </w:p>
    <w:p w14:paraId="283646F4" w14:textId="5805AE32" w:rsidR="00010812" w:rsidRPr="002F5598" w:rsidRDefault="006A29B7" w:rsidP="002F5598">
      <w:pPr>
        <w:spacing w:after="120" w:line="320" w:lineRule="atLeast"/>
        <w:jc w:val="both"/>
        <w:rPr>
          <w:rFonts w:ascii="Sylfaen" w:hAnsi="Sylfaen"/>
          <w:b/>
          <w:sz w:val="24"/>
          <w:szCs w:val="24"/>
          <w:lang w:val="ka-GE"/>
        </w:rPr>
      </w:pPr>
      <w:r w:rsidRPr="002F5598">
        <w:rPr>
          <w:rFonts w:ascii="Sylfaen" w:hAnsi="Sylfaen"/>
          <w:b/>
          <w:sz w:val="24"/>
          <w:szCs w:val="24"/>
          <w:lang w:val="ka-GE"/>
        </w:rPr>
        <w:t>რეპროდუქციული ასაკის ქალები/</w:t>
      </w:r>
      <w:r w:rsidR="00970BDF">
        <w:rPr>
          <w:rFonts w:ascii="Sylfaen" w:hAnsi="Sylfaen"/>
          <w:b/>
          <w:sz w:val="24"/>
          <w:szCs w:val="24"/>
          <w:lang w:val="ka-GE"/>
        </w:rPr>
        <w:t>შობადობის კონტროლი (</w:t>
      </w:r>
      <w:r w:rsidRPr="002F5598">
        <w:rPr>
          <w:rFonts w:ascii="Sylfaen" w:hAnsi="Sylfaen"/>
          <w:b/>
          <w:sz w:val="24"/>
          <w:szCs w:val="24"/>
          <w:lang w:val="ka-GE"/>
        </w:rPr>
        <w:t>კონტრაცეფცია</w:t>
      </w:r>
      <w:r w:rsidR="00970BDF">
        <w:rPr>
          <w:rFonts w:ascii="Sylfaen" w:hAnsi="Sylfaen"/>
          <w:b/>
          <w:sz w:val="24"/>
          <w:szCs w:val="24"/>
          <w:lang w:val="ka-GE"/>
        </w:rPr>
        <w:t>)</w:t>
      </w:r>
    </w:p>
    <w:p w14:paraId="454CD34F" w14:textId="526A293D" w:rsidR="006A29B7" w:rsidRPr="002F5598" w:rsidRDefault="006A29B7" w:rsidP="002F5598">
      <w:pPr>
        <w:spacing w:after="120" w:line="320" w:lineRule="atLeast"/>
        <w:jc w:val="both"/>
        <w:rPr>
          <w:rFonts w:ascii="Sylfaen" w:hAnsi="Sylfaen"/>
          <w:sz w:val="24"/>
          <w:szCs w:val="24"/>
          <w:lang w:val="ka-GE"/>
        </w:rPr>
      </w:pPr>
      <w:r w:rsidRPr="002F5598">
        <w:rPr>
          <w:rFonts w:ascii="Sylfaen" w:hAnsi="Sylfaen"/>
          <w:sz w:val="24"/>
          <w:szCs w:val="24"/>
          <w:lang w:val="ka-GE"/>
        </w:rPr>
        <w:t xml:space="preserve">სპეციფიკურმა ტესტებმა ლევონორგესტრელის ან ეთინილესტრადიოლის შემცველი პერორალური </w:t>
      </w:r>
      <w:r w:rsidR="00970BDF">
        <w:rPr>
          <w:rFonts w:ascii="Sylfaen" w:hAnsi="Sylfaen"/>
          <w:sz w:val="24"/>
          <w:szCs w:val="24"/>
          <w:lang w:val="ka-GE"/>
        </w:rPr>
        <w:t>კონტრაცეფტივებით</w:t>
      </w:r>
      <w:r w:rsidRPr="002F5598">
        <w:rPr>
          <w:rFonts w:ascii="Sylfaen" w:hAnsi="Sylfaen"/>
          <w:sz w:val="24"/>
          <w:szCs w:val="24"/>
          <w:lang w:val="ka-GE"/>
        </w:rPr>
        <w:t xml:space="preserve"> კლინიკურად გამოხატული </w:t>
      </w:r>
      <w:r w:rsidR="00970BDF">
        <w:rPr>
          <w:rFonts w:ascii="Sylfaen" w:hAnsi="Sylfaen"/>
          <w:sz w:val="24"/>
          <w:szCs w:val="24"/>
          <w:lang w:val="ka-GE"/>
        </w:rPr>
        <w:t>ურთიერთქმედება</w:t>
      </w:r>
      <w:r w:rsidRPr="002F5598">
        <w:rPr>
          <w:rFonts w:ascii="Sylfaen" w:hAnsi="Sylfaen"/>
          <w:sz w:val="24"/>
          <w:szCs w:val="24"/>
          <w:lang w:val="ka-GE"/>
        </w:rPr>
        <w:t xml:space="preserve"> არ </w:t>
      </w:r>
      <w:r w:rsidR="00970BDF">
        <w:rPr>
          <w:rFonts w:ascii="Sylfaen" w:hAnsi="Sylfaen"/>
          <w:sz w:val="24"/>
          <w:szCs w:val="24"/>
          <w:lang w:val="ka-GE"/>
        </w:rPr>
        <w:t>გამოავლინა</w:t>
      </w:r>
      <w:r w:rsidRPr="002F5598">
        <w:rPr>
          <w:rFonts w:ascii="Sylfaen" w:hAnsi="Sylfaen"/>
          <w:sz w:val="24"/>
          <w:szCs w:val="24"/>
          <w:lang w:val="ka-GE"/>
        </w:rPr>
        <w:t xml:space="preserve"> (</w:t>
      </w:r>
      <w:r w:rsidR="00970BDF">
        <w:rPr>
          <w:rFonts w:ascii="Sylfaen" w:hAnsi="Sylfaen"/>
          <w:sz w:val="24"/>
          <w:szCs w:val="24"/>
          <w:lang w:val="ka-GE"/>
        </w:rPr>
        <w:t>იხილეთ</w:t>
      </w:r>
      <w:r w:rsidRPr="002F5598">
        <w:rPr>
          <w:rFonts w:ascii="Sylfaen" w:hAnsi="Sylfaen"/>
          <w:sz w:val="24"/>
          <w:szCs w:val="24"/>
          <w:lang w:val="ka-GE"/>
        </w:rPr>
        <w:t xml:space="preserve"> პუნქტი 4.5).</w:t>
      </w:r>
    </w:p>
    <w:p w14:paraId="2F536148" w14:textId="77777777" w:rsidR="006A29B7" w:rsidRPr="002F5598" w:rsidRDefault="006A29B7" w:rsidP="002F5598">
      <w:pPr>
        <w:spacing w:after="120" w:line="320" w:lineRule="atLeast"/>
        <w:jc w:val="both"/>
        <w:rPr>
          <w:rFonts w:ascii="Sylfaen" w:hAnsi="Sylfaen"/>
          <w:sz w:val="24"/>
          <w:szCs w:val="24"/>
          <w:lang w:val="ka-GE"/>
        </w:rPr>
      </w:pPr>
    </w:p>
    <w:p w14:paraId="2CC7C9FE" w14:textId="77777777" w:rsidR="006A29B7" w:rsidRPr="002F5598" w:rsidRDefault="006A29B7" w:rsidP="002F5598">
      <w:pPr>
        <w:spacing w:after="120" w:line="320" w:lineRule="atLeast"/>
        <w:jc w:val="both"/>
        <w:rPr>
          <w:rFonts w:ascii="Sylfaen" w:hAnsi="Sylfaen"/>
          <w:b/>
          <w:sz w:val="24"/>
          <w:szCs w:val="24"/>
          <w:lang w:val="ka-GE"/>
        </w:rPr>
      </w:pPr>
      <w:r w:rsidRPr="002F5598">
        <w:rPr>
          <w:rFonts w:ascii="Sylfaen" w:hAnsi="Sylfaen"/>
          <w:b/>
          <w:sz w:val="24"/>
          <w:szCs w:val="24"/>
          <w:lang w:val="ka-GE"/>
        </w:rPr>
        <w:t>ორსულობა</w:t>
      </w:r>
    </w:p>
    <w:p w14:paraId="079CF004" w14:textId="53F87125" w:rsidR="006A29B7" w:rsidRPr="002F5598" w:rsidRDefault="006A29B7" w:rsidP="002F5598">
      <w:pPr>
        <w:spacing w:after="120" w:line="320" w:lineRule="atLeast"/>
        <w:jc w:val="both"/>
        <w:rPr>
          <w:rFonts w:ascii="Sylfaen" w:hAnsi="Sylfaen"/>
          <w:sz w:val="24"/>
          <w:szCs w:val="24"/>
          <w:lang w:val="ka-GE"/>
        </w:rPr>
      </w:pPr>
      <w:r w:rsidRPr="002F5598">
        <w:rPr>
          <w:rFonts w:ascii="Sylfaen" w:hAnsi="Sylfaen"/>
          <w:sz w:val="24"/>
          <w:szCs w:val="24"/>
          <w:lang w:val="ka-GE"/>
        </w:rPr>
        <w:t xml:space="preserve">ორსულ ქალებში </w:t>
      </w:r>
      <w:r w:rsidR="00970BDF" w:rsidRPr="002F5598">
        <w:rPr>
          <w:rFonts w:ascii="Sylfaen" w:hAnsi="Sylfaen"/>
          <w:sz w:val="24"/>
          <w:szCs w:val="24"/>
          <w:lang w:val="ka-GE"/>
        </w:rPr>
        <w:t xml:space="preserve">(300-1000 ორსულობა) </w:t>
      </w:r>
      <w:r w:rsidRPr="002F5598">
        <w:rPr>
          <w:rFonts w:ascii="Sylfaen" w:hAnsi="Sylfaen"/>
          <w:sz w:val="24"/>
          <w:szCs w:val="24"/>
          <w:lang w:val="ka-GE"/>
        </w:rPr>
        <w:t xml:space="preserve">ზემოქმედების შესახებ </w:t>
      </w:r>
      <w:r w:rsidR="00970BDF">
        <w:rPr>
          <w:rFonts w:ascii="Sylfaen" w:hAnsi="Sylfaen"/>
          <w:sz w:val="24"/>
          <w:szCs w:val="24"/>
          <w:lang w:val="ka-GE"/>
        </w:rPr>
        <w:t xml:space="preserve">არსებული </w:t>
      </w:r>
      <w:r w:rsidRPr="002F5598">
        <w:rPr>
          <w:rFonts w:ascii="Sylfaen" w:hAnsi="Sylfaen"/>
          <w:sz w:val="24"/>
          <w:szCs w:val="24"/>
          <w:lang w:val="ka-GE"/>
        </w:rPr>
        <w:t>შეზღუდული ინფორმაცი</w:t>
      </w:r>
      <w:r w:rsidR="00970BDF">
        <w:rPr>
          <w:rFonts w:ascii="Sylfaen" w:hAnsi="Sylfaen"/>
          <w:sz w:val="24"/>
          <w:szCs w:val="24"/>
          <w:lang w:val="ka-GE"/>
        </w:rPr>
        <w:t>ის თანახმად</w:t>
      </w:r>
      <w:r w:rsidR="00971E47" w:rsidRPr="002F5598">
        <w:rPr>
          <w:rFonts w:ascii="Sylfaen" w:hAnsi="Sylfaen"/>
          <w:sz w:val="24"/>
          <w:szCs w:val="24"/>
          <w:lang w:val="ka-GE"/>
        </w:rPr>
        <w:t xml:space="preserve">, სტამიკს მავნე ზეგავლენა ორსულობაზე და/ან ნაყოფის/ახალშობილის ჯანმრთელობაზე </w:t>
      </w:r>
      <w:r w:rsidRPr="002F5598">
        <w:rPr>
          <w:rFonts w:ascii="Sylfaen" w:hAnsi="Sylfaen"/>
          <w:sz w:val="24"/>
          <w:szCs w:val="24"/>
          <w:lang w:val="ka-GE"/>
        </w:rPr>
        <w:t xml:space="preserve"> </w:t>
      </w:r>
      <w:r w:rsidR="00971E47" w:rsidRPr="002F5598">
        <w:rPr>
          <w:rFonts w:ascii="Sylfaen" w:hAnsi="Sylfaen"/>
          <w:sz w:val="24"/>
          <w:szCs w:val="24"/>
          <w:lang w:val="ka-GE"/>
        </w:rPr>
        <w:t xml:space="preserve">არ გააჩნია (რომელიც იწვევს განვითარების მანკებს ან ავლენს ნაყოფის/ახალშობილის ტოქსიურობას). დღემდე მნიშვნელოვანი ეპიდემიოლოგიური მონაცემები არ მოიპოვება. ცხოველებზე ჩატარებულმა კვლევებმა </w:t>
      </w:r>
      <w:r w:rsidR="00970BDF">
        <w:rPr>
          <w:rFonts w:ascii="Sylfaen" w:hAnsi="Sylfaen"/>
          <w:sz w:val="24"/>
          <w:szCs w:val="24"/>
          <w:lang w:val="ka-GE"/>
        </w:rPr>
        <w:t xml:space="preserve">გამოავლინა </w:t>
      </w:r>
      <w:r w:rsidR="00971E47" w:rsidRPr="002F5598">
        <w:rPr>
          <w:rFonts w:ascii="Sylfaen" w:hAnsi="Sylfaen"/>
          <w:sz w:val="24"/>
          <w:szCs w:val="24"/>
          <w:lang w:val="ka-GE"/>
        </w:rPr>
        <w:t>რეპროდუქციული ტოქსიურობა (</w:t>
      </w:r>
      <w:r w:rsidR="00970BDF">
        <w:rPr>
          <w:rFonts w:ascii="Sylfaen" w:hAnsi="Sylfaen"/>
          <w:sz w:val="24"/>
          <w:szCs w:val="24"/>
          <w:lang w:val="ka-GE"/>
        </w:rPr>
        <w:t xml:space="preserve">იხილეთ </w:t>
      </w:r>
      <w:r w:rsidR="00971E47" w:rsidRPr="002F5598">
        <w:rPr>
          <w:rFonts w:ascii="Sylfaen" w:hAnsi="Sylfaen"/>
          <w:sz w:val="24"/>
          <w:szCs w:val="24"/>
          <w:lang w:val="ka-GE"/>
        </w:rPr>
        <w:t xml:space="preserve">პუნქტი 5.3). </w:t>
      </w:r>
    </w:p>
    <w:p w14:paraId="2AB07BA8" w14:textId="749D5CA7" w:rsidR="00971E47" w:rsidRPr="002F5598" w:rsidRDefault="00970BDF" w:rsidP="002F5598">
      <w:pPr>
        <w:spacing w:after="120" w:line="320" w:lineRule="atLeast"/>
        <w:jc w:val="both"/>
        <w:rPr>
          <w:rFonts w:ascii="Sylfaen" w:hAnsi="Sylfaen"/>
          <w:sz w:val="24"/>
          <w:szCs w:val="24"/>
          <w:lang w:val="ka-GE"/>
        </w:rPr>
      </w:pPr>
      <w:r w:rsidRPr="002F5598">
        <w:rPr>
          <w:rFonts w:ascii="Sylfaen" w:hAnsi="Sylfaen"/>
          <w:sz w:val="24"/>
          <w:szCs w:val="24"/>
          <w:lang w:val="ka-GE"/>
        </w:rPr>
        <w:t>ადამიანებისათვის</w:t>
      </w:r>
      <w:r>
        <w:rPr>
          <w:rFonts w:ascii="Sylfaen" w:hAnsi="Sylfaen"/>
          <w:sz w:val="24"/>
          <w:szCs w:val="24"/>
          <w:lang w:val="ka-GE"/>
        </w:rPr>
        <w:t xml:space="preserve"> </w:t>
      </w:r>
      <w:r w:rsidR="00971E47" w:rsidRPr="002F5598">
        <w:rPr>
          <w:rFonts w:ascii="Sylfaen" w:hAnsi="Sylfaen"/>
          <w:sz w:val="24"/>
          <w:szCs w:val="24"/>
          <w:lang w:val="ka-GE"/>
        </w:rPr>
        <w:t xml:space="preserve">პოტენციური რისკი </w:t>
      </w:r>
      <w:r>
        <w:rPr>
          <w:rFonts w:ascii="Sylfaen" w:hAnsi="Sylfaen"/>
          <w:sz w:val="24"/>
          <w:szCs w:val="24"/>
          <w:lang w:val="ka-GE"/>
        </w:rPr>
        <w:t>უცნობია</w:t>
      </w:r>
      <w:r w:rsidR="00971E47" w:rsidRPr="002F5598">
        <w:rPr>
          <w:rFonts w:ascii="Sylfaen" w:hAnsi="Sylfaen"/>
          <w:sz w:val="24"/>
          <w:szCs w:val="24"/>
          <w:lang w:val="ka-GE"/>
        </w:rPr>
        <w:t xml:space="preserve">. სიფრთხილის ზომების სახით, სასურველია მოვერიდოთ სტამიკის გამოყენებას ორსულობის დროს. </w:t>
      </w:r>
    </w:p>
    <w:p w14:paraId="4F84AA55" w14:textId="77777777" w:rsidR="00971E47" w:rsidRPr="002F5598" w:rsidRDefault="00971E47" w:rsidP="002F5598">
      <w:pPr>
        <w:spacing w:after="120" w:line="320" w:lineRule="atLeast"/>
        <w:jc w:val="both"/>
        <w:rPr>
          <w:rFonts w:ascii="Sylfaen" w:hAnsi="Sylfaen"/>
          <w:sz w:val="24"/>
          <w:szCs w:val="24"/>
          <w:lang w:val="ka-GE"/>
        </w:rPr>
      </w:pPr>
    </w:p>
    <w:p w14:paraId="2F87519A" w14:textId="77777777" w:rsidR="00971E47" w:rsidRPr="002F5598" w:rsidRDefault="00971E47" w:rsidP="002F5598">
      <w:pPr>
        <w:spacing w:after="120" w:line="320" w:lineRule="atLeast"/>
        <w:jc w:val="both"/>
        <w:rPr>
          <w:rFonts w:ascii="Sylfaen" w:hAnsi="Sylfaen"/>
          <w:b/>
          <w:sz w:val="24"/>
          <w:szCs w:val="24"/>
          <w:lang w:val="ka-GE"/>
        </w:rPr>
      </w:pPr>
      <w:r w:rsidRPr="002F5598">
        <w:rPr>
          <w:rFonts w:ascii="Sylfaen" w:hAnsi="Sylfaen"/>
          <w:b/>
          <w:sz w:val="24"/>
          <w:szCs w:val="24"/>
          <w:lang w:val="ka-GE"/>
        </w:rPr>
        <w:t>ლაქტაცია</w:t>
      </w:r>
    </w:p>
    <w:p w14:paraId="755248CC" w14:textId="2EBD98F6" w:rsidR="00971E47" w:rsidRPr="002F5598" w:rsidRDefault="00971E47" w:rsidP="002F5598">
      <w:pPr>
        <w:spacing w:after="120" w:line="320" w:lineRule="atLeast"/>
        <w:jc w:val="both"/>
        <w:rPr>
          <w:rFonts w:ascii="Sylfaen" w:hAnsi="Sylfaen"/>
          <w:sz w:val="24"/>
          <w:szCs w:val="24"/>
          <w:lang w:val="ka-GE"/>
        </w:rPr>
      </w:pPr>
      <w:r w:rsidRPr="002F5598">
        <w:rPr>
          <w:rFonts w:ascii="Sylfaen" w:hAnsi="Sylfaen"/>
          <w:sz w:val="24"/>
          <w:szCs w:val="24"/>
          <w:lang w:val="ka-GE"/>
        </w:rPr>
        <w:t xml:space="preserve">ცხოველებზე ჩატარებულმა კვლევებმა </w:t>
      </w:r>
      <w:r w:rsidR="00970BDF">
        <w:rPr>
          <w:rFonts w:ascii="Sylfaen" w:hAnsi="Sylfaen"/>
          <w:sz w:val="24"/>
          <w:szCs w:val="24"/>
          <w:lang w:val="ka-GE"/>
        </w:rPr>
        <w:t>აჩვენა</w:t>
      </w:r>
      <w:r w:rsidRPr="002F5598">
        <w:rPr>
          <w:rFonts w:ascii="Sylfaen" w:hAnsi="Sylfaen"/>
          <w:sz w:val="24"/>
          <w:szCs w:val="24"/>
          <w:lang w:val="ka-GE"/>
        </w:rPr>
        <w:t xml:space="preserve"> პანტოპრაზოლის გამოყოფა დედის რძეში. </w:t>
      </w:r>
      <w:r w:rsidR="00970BDF">
        <w:rPr>
          <w:rFonts w:ascii="Sylfaen" w:hAnsi="Sylfaen"/>
          <w:sz w:val="24"/>
          <w:szCs w:val="24"/>
          <w:lang w:val="ka-GE"/>
        </w:rPr>
        <w:t xml:space="preserve">აღინიშნა </w:t>
      </w:r>
      <w:r w:rsidRPr="002F5598">
        <w:rPr>
          <w:rFonts w:ascii="Sylfaen" w:hAnsi="Sylfaen"/>
          <w:sz w:val="24"/>
          <w:szCs w:val="24"/>
          <w:lang w:val="ka-GE"/>
        </w:rPr>
        <w:t>პანტოპრაზოლის ექსკრეცია დედის რძეში</w:t>
      </w:r>
      <w:r w:rsidR="00F7429D" w:rsidRPr="002F5598">
        <w:rPr>
          <w:rFonts w:ascii="Sylfaen" w:hAnsi="Sylfaen"/>
          <w:sz w:val="24"/>
          <w:szCs w:val="24"/>
          <w:lang w:val="ka-GE"/>
        </w:rPr>
        <w:t>. ახალშობილი</w:t>
      </w:r>
      <w:r w:rsidR="00970BDF">
        <w:rPr>
          <w:rFonts w:ascii="Sylfaen" w:hAnsi="Sylfaen"/>
          <w:sz w:val="24"/>
          <w:szCs w:val="24"/>
          <w:lang w:val="ka-GE"/>
        </w:rPr>
        <w:t>ს</w:t>
      </w:r>
      <w:r w:rsidR="00F7429D" w:rsidRPr="002F5598">
        <w:rPr>
          <w:rFonts w:ascii="Sylfaen" w:hAnsi="Sylfaen"/>
          <w:sz w:val="24"/>
          <w:szCs w:val="24"/>
          <w:lang w:val="ka-GE"/>
        </w:rPr>
        <w:t xml:space="preserve">/ჩვილისათვის რისკის გამორიცხვა არ შეიძლება. აქედან გამომდინარე, </w:t>
      </w:r>
      <w:r w:rsidR="00970BDF">
        <w:rPr>
          <w:rFonts w:ascii="Sylfaen" w:hAnsi="Sylfaen"/>
          <w:sz w:val="24"/>
          <w:szCs w:val="24"/>
          <w:lang w:val="ka-GE"/>
        </w:rPr>
        <w:lastRenderedPageBreak/>
        <w:t xml:space="preserve">აუცილებელია </w:t>
      </w:r>
      <w:r w:rsidR="00F7429D" w:rsidRPr="002F5598">
        <w:rPr>
          <w:rFonts w:ascii="Sylfaen" w:hAnsi="Sylfaen"/>
          <w:sz w:val="24"/>
          <w:szCs w:val="24"/>
          <w:lang w:val="ka-GE"/>
        </w:rPr>
        <w:t>გადაწყვეტილებ</w:t>
      </w:r>
      <w:r w:rsidR="00970BDF">
        <w:rPr>
          <w:rFonts w:ascii="Sylfaen" w:hAnsi="Sylfaen"/>
          <w:sz w:val="24"/>
          <w:szCs w:val="24"/>
          <w:lang w:val="ka-GE"/>
        </w:rPr>
        <w:t>ის მიღება იმასთან დაკავშირებით</w:t>
      </w:r>
      <w:r w:rsidR="00F7429D" w:rsidRPr="002F5598">
        <w:rPr>
          <w:rFonts w:ascii="Sylfaen" w:hAnsi="Sylfaen"/>
          <w:sz w:val="24"/>
          <w:szCs w:val="24"/>
          <w:lang w:val="ka-GE"/>
        </w:rPr>
        <w:t xml:space="preserve">, </w:t>
      </w:r>
      <w:r w:rsidR="00970BDF">
        <w:rPr>
          <w:rFonts w:ascii="Sylfaen" w:hAnsi="Sylfaen"/>
          <w:sz w:val="24"/>
          <w:szCs w:val="24"/>
          <w:lang w:val="ka-GE"/>
        </w:rPr>
        <w:t xml:space="preserve">უნდა </w:t>
      </w:r>
      <w:r w:rsidR="00F7429D" w:rsidRPr="002F5598">
        <w:rPr>
          <w:rFonts w:ascii="Sylfaen" w:hAnsi="Sylfaen"/>
          <w:sz w:val="24"/>
          <w:szCs w:val="24"/>
          <w:lang w:val="ka-GE"/>
        </w:rPr>
        <w:t>შეწყდეს</w:t>
      </w:r>
      <w:r w:rsidR="00970BDF">
        <w:rPr>
          <w:rFonts w:ascii="Sylfaen" w:hAnsi="Sylfaen"/>
          <w:sz w:val="24"/>
          <w:szCs w:val="24"/>
          <w:lang w:val="ka-GE"/>
        </w:rPr>
        <w:t xml:space="preserve"> თუ არა</w:t>
      </w:r>
      <w:r w:rsidR="00F7429D" w:rsidRPr="002F5598">
        <w:rPr>
          <w:rFonts w:ascii="Sylfaen" w:hAnsi="Sylfaen"/>
          <w:sz w:val="24"/>
          <w:szCs w:val="24"/>
          <w:lang w:val="ka-GE"/>
        </w:rPr>
        <w:t xml:space="preserve"> ძუძუთი კვება ან გაგრძელდეს </w:t>
      </w:r>
      <w:r w:rsidR="00970BDF">
        <w:rPr>
          <w:rFonts w:ascii="Sylfaen" w:hAnsi="Sylfaen"/>
          <w:sz w:val="24"/>
          <w:szCs w:val="24"/>
          <w:lang w:val="ka-GE"/>
        </w:rPr>
        <w:t xml:space="preserve">თუ არა </w:t>
      </w:r>
      <w:r w:rsidR="00F7429D" w:rsidRPr="002F5598">
        <w:rPr>
          <w:rFonts w:ascii="Sylfaen" w:hAnsi="Sylfaen"/>
          <w:sz w:val="24"/>
          <w:szCs w:val="24"/>
          <w:lang w:val="ka-GE"/>
        </w:rPr>
        <w:t xml:space="preserve">სტამიკით თერაპია ბავშვისათვის ძუძუთი კვების სარგებლისა და დედისათვის სტამიკით მკურნალობის სარგებლის გათავლისწინებით. </w:t>
      </w:r>
    </w:p>
    <w:p w14:paraId="70BFC1BA" w14:textId="77777777" w:rsidR="00F7429D" w:rsidRPr="002F5598" w:rsidRDefault="00F7429D" w:rsidP="002F5598">
      <w:pPr>
        <w:spacing w:after="120" w:line="320" w:lineRule="atLeast"/>
        <w:jc w:val="both"/>
        <w:rPr>
          <w:rFonts w:ascii="Sylfaen" w:hAnsi="Sylfaen"/>
          <w:sz w:val="24"/>
          <w:szCs w:val="24"/>
          <w:lang w:val="ka-GE"/>
        </w:rPr>
      </w:pPr>
    </w:p>
    <w:p w14:paraId="0777F416" w14:textId="77777777" w:rsidR="00F7429D" w:rsidRPr="002F5598" w:rsidRDefault="00F7429D" w:rsidP="002F5598">
      <w:pPr>
        <w:spacing w:after="120" w:line="320" w:lineRule="atLeast"/>
        <w:jc w:val="both"/>
        <w:rPr>
          <w:rFonts w:ascii="Sylfaen" w:hAnsi="Sylfaen"/>
          <w:b/>
          <w:sz w:val="24"/>
          <w:szCs w:val="24"/>
          <w:lang w:val="ka-GE"/>
        </w:rPr>
      </w:pPr>
      <w:r w:rsidRPr="002F5598">
        <w:rPr>
          <w:rFonts w:ascii="Sylfaen" w:hAnsi="Sylfaen"/>
          <w:b/>
          <w:sz w:val="24"/>
          <w:szCs w:val="24"/>
          <w:lang w:val="ka-GE"/>
        </w:rPr>
        <w:t>რეპროდუქციული უნარი/ფერტილობა</w:t>
      </w:r>
    </w:p>
    <w:p w14:paraId="1FDB98AE" w14:textId="627C1554" w:rsidR="00F7429D" w:rsidRPr="002F5598" w:rsidRDefault="00F7429D" w:rsidP="002F5598">
      <w:pPr>
        <w:spacing w:after="120" w:line="320" w:lineRule="atLeast"/>
        <w:jc w:val="both"/>
        <w:rPr>
          <w:rFonts w:ascii="Sylfaen" w:hAnsi="Sylfaen"/>
          <w:sz w:val="24"/>
          <w:szCs w:val="24"/>
          <w:lang w:val="ka-GE"/>
        </w:rPr>
      </w:pPr>
      <w:r w:rsidRPr="002F5598">
        <w:rPr>
          <w:rFonts w:ascii="Sylfaen" w:hAnsi="Sylfaen"/>
          <w:sz w:val="24"/>
          <w:szCs w:val="24"/>
          <w:lang w:val="ka-GE"/>
        </w:rPr>
        <w:t>ცხოველებზე ჩატარებულ კვლევებში, პანტოპრაზოლის გამოყენების შემდეგ ფერტილობის დარღვევის მტკიცებულებები არ აღინიშნა (</w:t>
      </w:r>
      <w:r w:rsidR="00970BDF">
        <w:rPr>
          <w:rFonts w:ascii="Sylfaen" w:hAnsi="Sylfaen"/>
          <w:sz w:val="24"/>
          <w:szCs w:val="24"/>
          <w:lang w:val="ka-GE"/>
        </w:rPr>
        <w:t xml:space="preserve">იხილეთ </w:t>
      </w:r>
      <w:r w:rsidRPr="002F5598">
        <w:rPr>
          <w:rFonts w:ascii="Sylfaen" w:hAnsi="Sylfaen"/>
          <w:sz w:val="24"/>
          <w:szCs w:val="24"/>
          <w:lang w:val="ka-GE"/>
        </w:rPr>
        <w:t xml:space="preserve">პუნქტი 5.3). </w:t>
      </w:r>
    </w:p>
    <w:p w14:paraId="467D16E3" w14:textId="77777777" w:rsidR="00F7429D" w:rsidRPr="002F5598" w:rsidRDefault="00F7429D" w:rsidP="002F5598">
      <w:pPr>
        <w:spacing w:after="120" w:line="320" w:lineRule="atLeast"/>
        <w:jc w:val="both"/>
        <w:rPr>
          <w:rFonts w:ascii="Sylfaen" w:hAnsi="Sylfaen"/>
          <w:sz w:val="24"/>
          <w:szCs w:val="24"/>
          <w:lang w:val="ka-GE"/>
        </w:rPr>
      </w:pPr>
    </w:p>
    <w:p w14:paraId="47E3EDD6" w14:textId="46766F93" w:rsidR="00F7429D" w:rsidRPr="00970BDF" w:rsidRDefault="00970BDF" w:rsidP="00970BDF">
      <w:pPr>
        <w:spacing w:after="120" w:line="320" w:lineRule="atLeast"/>
        <w:jc w:val="both"/>
        <w:rPr>
          <w:rFonts w:ascii="Sylfaen" w:hAnsi="Sylfaen"/>
          <w:b/>
          <w:sz w:val="24"/>
          <w:szCs w:val="24"/>
          <w:lang w:val="ka-GE"/>
        </w:rPr>
      </w:pPr>
      <w:r>
        <w:rPr>
          <w:rFonts w:ascii="Sylfaen" w:hAnsi="Sylfaen"/>
          <w:b/>
          <w:sz w:val="24"/>
          <w:szCs w:val="24"/>
          <w:lang w:val="ka-GE"/>
        </w:rPr>
        <w:t xml:space="preserve">4.7. </w:t>
      </w:r>
      <w:r w:rsidR="00F7429D" w:rsidRPr="00970BDF">
        <w:rPr>
          <w:rFonts w:ascii="Sylfaen" w:hAnsi="Sylfaen"/>
          <w:b/>
          <w:sz w:val="24"/>
          <w:szCs w:val="24"/>
          <w:lang w:val="ka-GE"/>
        </w:rPr>
        <w:t>ავტომობილ</w:t>
      </w:r>
      <w:r>
        <w:rPr>
          <w:rFonts w:ascii="Sylfaen" w:hAnsi="Sylfaen"/>
          <w:b/>
          <w:sz w:val="24"/>
          <w:szCs w:val="24"/>
          <w:lang w:val="ka-GE"/>
        </w:rPr>
        <w:t>ებ</w:t>
      </w:r>
      <w:r w:rsidR="00F7429D" w:rsidRPr="00970BDF">
        <w:rPr>
          <w:rFonts w:ascii="Sylfaen" w:hAnsi="Sylfaen"/>
          <w:b/>
          <w:sz w:val="24"/>
          <w:szCs w:val="24"/>
          <w:lang w:val="ka-GE"/>
        </w:rPr>
        <w:t xml:space="preserve">ის მართვისა და </w:t>
      </w:r>
      <w:r>
        <w:rPr>
          <w:rFonts w:ascii="Sylfaen" w:hAnsi="Sylfaen"/>
          <w:b/>
          <w:sz w:val="24"/>
          <w:szCs w:val="24"/>
          <w:lang w:val="ka-GE"/>
        </w:rPr>
        <w:t>მანქანა-დანადგარების გამოყენების</w:t>
      </w:r>
      <w:r w:rsidR="00F7429D" w:rsidRPr="00970BDF">
        <w:rPr>
          <w:rFonts w:ascii="Sylfaen" w:hAnsi="Sylfaen"/>
          <w:b/>
          <w:sz w:val="24"/>
          <w:szCs w:val="24"/>
          <w:lang w:val="ka-GE"/>
        </w:rPr>
        <w:t xml:space="preserve"> უნარზე ზეგავლენა</w:t>
      </w:r>
    </w:p>
    <w:p w14:paraId="0E280FC0" w14:textId="641DF426" w:rsidR="00F7429D" w:rsidRPr="002F5598" w:rsidRDefault="00F7429D" w:rsidP="002F5598">
      <w:pPr>
        <w:spacing w:after="120" w:line="320" w:lineRule="atLeast"/>
        <w:jc w:val="both"/>
        <w:rPr>
          <w:rFonts w:ascii="Sylfaen" w:hAnsi="Sylfaen"/>
          <w:sz w:val="24"/>
          <w:szCs w:val="24"/>
          <w:lang w:val="ka-GE"/>
        </w:rPr>
      </w:pPr>
      <w:r w:rsidRPr="002F5598">
        <w:rPr>
          <w:rFonts w:ascii="Sylfaen" w:hAnsi="Sylfaen"/>
          <w:sz w:val="24"/>
          <w:szCs w:val="24"/>
          <w:lang w:val="ka-GE"/>
        </w:rPr>
        <w:t>პანტოპრაზოლს არ გააჩნია ან უმნიშვნელო ზეგავლენა</w:t>
      </w:r>
      <w:r w:rsidR="00970BDF">
        <w:rPr>
          <w:rFonts w:ascii="Sylfaen" w:hAnsi="Sylfaen"/>
          <w:sz w:val="24"/>
          <w:szCs w:val="24"/>
          <w:lang w:val="ka-GE"/>
        </w:rPr>
        <w:t>ს</w:t>
      </w:r>
      <w:r w:rsidRPr="002F5598">
        <w:rPr>
          <w:rFonts w:ascii="Sylfaen" w:hAnsi="Sylfaen"/>
          <w:sz w:val="24"/>
          <w:szCs w:val="24"/>
          <w:lang w:val="ka-GE"/>
        </w:rPr>
        <w:t xml:space="preserve"> </w:t>
      </w:r>
      <w:r w:rsidR="00970BDF">
        <w:rPr>
          <w:rFonts w:ascii="Sylfaen" w:hAnsi="Sylfaen"/>
          <w:sz w:val="24"/>
          <w:szCs w:val="24"/>
          <w:lang w:val="ka-GE"/>
        </w:rPr>
        <w:t>ახდენს</w:t>
      </w:r>
      <w:r w:rsidRPr="002F5598">
        <w:rPr>
          <w:rFonts w:ascii="Sylfaen" w:hAnsi="Sylfaen"/>
          <w:sz w:val="24"/>
          <w:szCs w:val="24"/>
          <w:lang w:val="ka-GE"/>
        </w:rPr>
        <w:t xml:space="preserve"> ავტომობილ</w:t>
      </w:r>
      <w:r w:rsidR="00970BDF">
        <w:rPr>
          <w:rFonts w:ascii="Sylfaen" w:hAnsi="Sylfaen"/>
          <w:sz w:val="24"/>
          <w:szCs w:val="24"/>
          <w:lang w:val="ka-GE"/>
        </w:rPr>
        <w:t>ებ</w:t>
      </w:r>
      <w:r w:rsidRPr="002F5598">
        <w:rPr>
          <w:rFonts w:ascii="Sylfaen" w:hAnsi="Sylfaen"/>
          <w:sz w:val="24"/>
          <w:szCs w:val="24"/>
          <w:lang w:val="ka-GE"/>
        </w:rPr>
        <w:t xml:space="preserve">ის მართვისა და </w:t>
      </w:r>
      <w:r w:rsidR="00970BDF">
        <w:rPr>
          <w:rFonts w:ascii="Sylfaen" w:hAnsi="Sylfaen"/>
          <w:sz w:val="24"/>
          <w:szCs w:val="24"/>
          <w:lang w:val="ka-GE"/>
        </w:rPr>
        <w:t xml:space="preserve">მანქანა-დანადგარების გამოყენების </w:t>
      </w:r>
      <w:r w:rsidRPr="002F5598">
        <w:rPr>
          <w:rFonts w:ascii="Sylfaen" w:hAnsi="Sylfaen"/>
          <w:sz w:val="24"/>
          <w:szCs w:val="24"/>
          <w:lang w:val="ka-GE"/>
        </w:rPr>
        <w:t xml:space="preserve">უნარზე. </w:t>
      </w:r>
    </w:p>
    <w:p w14:paraId="31F0E688" w14:textId="149C96E5" w:rsidR="00F7429D" w:rsidRPr="002F5598" w:rsidRDefault="00F7429D" w:rsidP="002F5598">
      <w:pPr>
        <w:spacing w:after="120" w:line="320" w:lineRule="atLeast"/>
        <w:jc w:val="both"/>
        <w:rPr>
          <w:rFonts w:ascii="Sylfaen" w:hAnsi="Sylfaen"/>
          <w:sz w:val="24"/>
          <w:szCs w:val="24"/>
          <w:lang w:val="ka-GE"/>
        </w:rPr>
      </w:pPr>
      <w:r w:rsidRPr="002F5598">
        <w:rPr>
          <w:rFonts w:ascii="Sylfaen" w:hAnsi="Sylfaen"/>
          <w:sz w:val="24"/>
          <w:szCs w:val="24"/>
          <w:lang w:val="ka-GE"/>
        </w:rPr>
        <w:t xml:space="preserve">შეიძლება განვითარდეს გვერდითი მოვლენები, როგორიცაა </w:t>
      </w:r>
      <w:r w:rsidR="00970BDF">
        <w:rPr>
          <w:rFonts w:ascii="Sylfaen" w:hAnsi="Sylfaen"/>
          <w:sz w:val="24"/>
          <w:szCs w:val="24"/>
          <w:lang w:val="ka-GE"/>
        </w:rPr>
        <w:t>თავბრუსხვევა</w:t>
      </w:r>
      <w:r w:rsidRPr="002F5598">
        <w:rPr>
          <w:rFonts w:ascii="Sylfaen" w:hAnsi="Sylfaen"/>
          <w:sz w:val="24"/>
          <w:szCs w:val="24"/>
          <w:lang w:val="ka-GE"/>
        </w:rPr>
        <w:t xml:space="preserve"> და მხედველობის დარღვევა (</w:t>
      </w:r>
      <w:r w:rsidR="00970BDF">
        <w:rPr>
          <w:rFonts w:ascii="Sylfaen" w:hAnsi="Sylfaen"/>
          <w:sz w:val="24"/>
          <w:szCs w:val="24"/>
          <w:lang w:val="ka-GE"/>
        </w:rPr>
        <w:t>იხილეთ პუნქტი</w:t>
      </w:r>
      <w:r w:rsidRPr="002F5598">
        <w:rPr>
          <w:rFonts w:ascii="Sylfaen" w:hAnsi="Sylfaen"/>
          <w:sz w:val="24"/>
          <w:szCs w:val="24"/>
          <w:lang w:val="ka-GE"/>
        </w:rPr>
        <w:t xml:space="preserve"> 4.8). აღნიშნული მოვლენების განვითარების შემთხვევაში, ავტომობილ</w:t>
      </w:r>
      <w:r w:rsidR="00970BDF">
        <w:rPr>
          <w:rFonts w:ascii="Sylfaen" w:hAnsi="Sylfaen"/>
          <w:sz w:val="24"/>
          <w:szCs w:val="24"/>
          <w:lang w:val="ka-GE"/>
        </w:rPr>
        <w:t>ებ</w:t>
      </w:r>
      <w:r w:rsidRPr="002F5598">
        <w:rPr>
          <w:rFonts w:ascii="Sylfaen" w:hAnsi="Sylfaen"/>
          <w:sz w:val="24"/>
          <w:szCs w:val="24"/>
          <w:lang w:val="ka-GE"/>
        </w:rPr>
        <w:t xml:space="preserve">ის მართვა ან </w:t>
      </w:r>
      <w:r w:rsidR="00970BDF">
        <w:rPr>
          <w:rFonts w:ascii="Sylfaen" w:hAnsi="Sylfaen"/>
          <w:sz w:val="24"/>
          <w:szCs w:val="24"/>
          <w:lang w:val="ka-GE"/>
        </w:rPr>
        <w:t xml:space="preserve">მანქანა-დანადგარების გამოყენება </w:t>
      </w:r>
      <w:r w:rsidRPr="002F5598">
        <w:rPr>
          <w:rFonts w:ascii="Sylfaen" w:hAnsi="Sylfaen"/>
          <w:sz w:val="24"/>
          <w:szCs w:val="24"/>
          <w:lang w:val="ka-GE"/>
        </w:rPr>
        <w:t xml:space="preserve">არ შეიძლება. </w:t>
      </w:r>
    </w:p>
    <w:p w14:paraId="01C8C893" w14:textId="77777777" w:rsidR="00F7429D" w:rsidRPr="002F5598" w:rsidRDefault="00F7429D" w:rsidP="002F5598">
      <w:pPr>
        <w:spacing w:after="120" w:line="320" w:lineRule="atLeast"/>
        <w:jc w:val="both"/>
        <w:rPr>
          <w:rFonts w:ascii="Sylfaen" w:hAnsi="Sylfaen"/>
          <w:sz w:val="24"/>
          <w:szCs w:val="24"/>
          <w:lang w:val="ka-GE"/>
        </w:rPr>
      </w:pPr>
    </w:p>
    <w:p w14:paraId="0EC368BA" w14:textId="41B1ED5A" w:rsidR="00F7429D" w:rsidRPr="00970BDF" w:rsidRDefault="00F7429D" w:rsidP="00970BDF">
      <w:pPr>
        <w:pStyle w:val="ListParagraph"/>
        <w:numPr>
          <w:ilvl w:val="1"/>
          <w:numId w:val="5"/>
        </w:numPr>
        <w:spacing w:after="120" w:line="320" w:lineRule="atLeast"/>
        <w:jc w:val="both"/>
        <w:rPr>
          <w:rFonts w:ascii="Sylfaen" w:hAnsi="Sylfaen"/>
          <w:b/>
          <w:sz w:val="24"/>
          <w:szCs w:val="24"/>
          <w:lang w:val="ka-GE"/>
        </w:rPr>
      </w:pPr>
      <w:r w:rsidRPr="00970BDF">
        <w:rPr>
          <w:rFonts w:ascii="Sylfaen" w:hAnsi="Sylfaen"/>
          <w:b/>
          <w:sz w:val="24"/>
          <w:szCs w:val="24"/>
          <w:lang w:val="ka-GE"/>
        </w:rPr>
        <w:t xml:space="preserve">გვერდითი მოვლენები </w:t>
      </w:r>
    </w:p>
    <w:p w14:paraId="79955952" w14:textId="376DC807" w:rsidR="00F7429D" w:rsidRPr="002F5598" w:rsidRDefault="00F7429D" w:rsidP="002F5598">
      <w:pPr>
        <w:spacing w:after="120" w:line="320" w:lineRule="atLeast"/>
        <w:jc w:val="both"/>
        <w:rPr>
          <w:rFonts w:ascii="Sylfaen" w:hAnsi="Sylfaen"/>
          <w:sz w:val="24"/>
          <w:szCs w:val="24"/>
          <w:lang w:val="ka-GE"/>
        </w:rPr>
      </w:pPr>
      <w:r w:rsidRPr="002F5598">
        <w:rPr>
          <w:rFonts w:ascii="Sylfaen" w:hAnsi="Sylfaen"/>
          <w:sz w:val="24"/>
          <w:szCs w:val="24"/>
          <w:lang w:val="ka-GE"/>
        </w:rPr>
        <w:t xml:space="preserve">მოსალოდნელია, რომ პაციენტების დაახლოებით 5%-ს  გამოუვლინდეს არასასურველი </w:t>
      </w:r>
      <w:r w:rsidR="002E6B22">
        <w:rPr>
          <w:rFonts w:ascii="Sylfaen" w:hAnsi="Sylfaen"/>
          <w:sz w:val="24"/>
          <w:szCs w:val="24"/>
          <w:lang w:val="ka-GE"/>
        </w:rPr>
        <w:t>მოვლენები</w:t>
      </w:r>
      <w:r w:rsidRPr="002F5598">
        <w:rPr>
          <w:rFonts w:ascii="Sylfaen" w:hAnsi="Sylfaen"/>
          <w:sz w:val="24"/>
          <w:szCs w:val="24"/>
          <w:lang w:val="ka-GE"/>
        </w:rPr>
        <w:t xml:space="preserve">. ყველაზე ხშირი გვერდითი მოვლენა არის ფაღარათი და თავის ტკივილი, რომელიც პაციენტების დაახლოებით 1%-ში </w:t>
      </w:r>
      <w:r w:rsidR="002E6B22">
        <w:rPr>
          <w:rFonts w:ascii="Sylfaen" w:hAnsi="Sylfaen"/>
          <w:sz w:val="24"/>
          <w:szCs w:val="24"/>
          <w:lang w:val="ka-GE"/>
        </w:rPr>
        <w:t>იჩენს თავს</w:t>
      </w:r>
      <w:r w:rsidRPr="002F5598">
        <w:rPr>
          <w:rFonts w:ascii="Sylfaen" w:hAnsi="Sylfaen"/>
          <w:sz w:val="24"/>
          <w:szCs w:val="24"/>
          <w:lang w:val="ka-GE"/>
        </w:rPr>
        <w:t xml:space="preserve">. </w:t>
      </w:r>
    </w:p>
    <w:p w14:paraId="7190A702" w14:textId="3317803B" w:rsidR="00F7429D" w:rsidRDefault="00F7429D" w:rsidP="002F5598">
      <w:pPr>
        <w:spacing w:after="120" w:line="320" w:lineRule="atLeast"/>
        <w:jc w:val="both"/>
        <w:rPr>
          <w:rFonts w:ascii="Sylfaen" w:hAnsi="Sylfaen"/>
          <w:sz w:val="24"/>
          <w:szCs w:val="24"/>
          <w:lang w:val="ka-GE"/>
        </w:rPr>
      </w:pPr>
      <w:r w:rsidRPr="002F5598">
        <w:rPr>
          <w:rFonts w:ascii="Sylfaen" w:hAnsi="Sylfaen"/>
          <w:sz w:val="24"/>
          <w:szCs w:val="24"/>
          <w:lang w:val="ka-GE"/>
        </w:rPr>
        <w:t xml:space="preserve">გვერდითი მოვლენების განვითარების სიხშირე მოცემულია ქვემოთ </w:t>
      </w:r>
      <w:r w:rsidR="002E6B22">
        <w:rPr>
          <w:rFonts w:ascii="Sylfaen" w:hAnsi="Sylfaen"/>
          <w:sz w:val="24"/>
          <w:szCs w:val="24"/>
          <w:lang w:val="ka-GE"/>
        </w:rPr>
        <w:t xml:space="preserve">სისტემის </w:t>
      </w:r>
      <w:r w:rsidRPr="002F5598">
        <w:rPr>
          <w:rFonts w:ascii="Sylfaen" w:hAnsi="Sylfaen"/>
          <w:sz w:val="24"/>
          <w:szCs w:val="24"/>
          <w:lang w:val="ka-GE"/>
        </w:rPr>
        <w:t>ორგანოების კლასის მიხედვით, ხოლო სიხშირე განისაზღვრება შემდეგნაირად:</w:t>
      </w:r>
    </w:p>
    <w:p w14:paraId="20E75F77" w14:textId="77777777" w:rsidR="001F159C" w:rsidRPr="002F5598" w:rsidRDefault="001F159C" w:rsidP="001F159C">
      <w:pPr>
        <w:spacing w:after="120" w:line="320" w:lineRule="atLeast"/>
        <w:jc w:val="both"/>
        <w:rPr>
          <w:rFonts w:ascii="Sylfaen" w:hAnsi="Sylfaen"/>
          <w:sz w:val="24"/>
          <w:szCs w:val="24"/>
          <w:lang w:val="ka-GE"/>
        </w:rPr>
      </w:pPr>
      <w:r w:rsidRPr="002F5598">
        <w:rPr>
          <w:rFonts w:ascii="Sylfaen" w:hAnsi="Sylfaen"/>
          <w:sz w:val="24"/>
          <w:szCs w:val="24"/>
          <w:lang w:val="ka-GE"/>
        </w:rPr>
        <w:t>ძალიან ხშირი (≥1/10); ხშირი (≥1/100; &lt;1/10); არახშირი (≥1/1</w:t>
      </w:r>
      <w:r>
        <w:rPr>
          <w:rFonts w:ascii="Sylfaen" w:hAnsi="Sylfaen"/>
          <w:sz w:val="24"/>
          <w:szCs w:val="24"/>
          <w:lang w:val="ka-GE"/>
        </w:rPr>
        <w:t>.</w:t>
      </w:r>
      <w:r w:rsidRPr="002F5598">
        <w:rPr>
          <w:rFonts w:ascii="Sylfaen" w:hAnsi="Sylfaen"/>
          <w:sz w:val="24"/>
          <w:szCs w:val="24"/>
          <w:lang w:val="ka-GE"/>
        </w:rPr>
        <w:t>000; &lt;1/100); იშვიათი (≥1/10</w:t>
      </w:r>
      <w:r>
        <w:rPr>
          <w:rFonts w:ascii="Sylfaen" w:hAnsi="Sylfaen"/>
          <w:sz w:val="24"/>
          <w:szCs w:val="24"/>
          <w:lang w:val="ka-GE"/>
        </w:rPr>
        <w:t>.</w:t>
      </w:r>
      <w:r w:rsidRPr="002F5598">
        <w:rPr>
          <w:rFonts w:ascii="Sylfaen" w:hAnsi="Sylfaen"/>
          <w:sz w:val="24"/>
          <w:szCs w:val="24"/>
          <w:lang w:val="ka-GE"/>
        </w:rPr>
        <w:t>000; &lt;1/1</w:t>
      </w:r>
      <w:r>
        <w:rPr>
          <w:rFonts w:ascii="Sylfaen" w:hAnsi="Sylfaen"/>
          <w:sz w:val="24"/>
          <w:szCs w:val="24"/>
          <w:lang w:val="ka-GE"/>
        </w:rPr>
        <w:t>.</w:t>
      </w:r>
      <w:r w:rsidRPr="002F5598">
        <w:rPr>
          <w:rFonts w:ascii="Sylfaen" w:hAnsi="Sylfaen"/>
          <w:sz w:val="24"/>
          <w:szCs w:val="24"/>
          <w:lang w:val="ka-GE"/>
        </w:rPr>
        <w:t>000); ძალიან იშვიათი (&lt;1/10</w:t>
      </w:r>
      <w:r>
        <w:rPr>
          <w:rFonts w:ascii="Sylfaen" w:hAnsi="Sylfaen"/>
          <w:sz w:val="24"/>
          <w:szCs w:val="24"/>
          <w:lang w:val="ka-GE"/>
        </w:rPr>
        <w:t>.</w:t>
      </w:r>
      <w:r w:rsidRPr="002F5598">
        <w:rPr>
          <w:rFonts w:ascii="Sylfaen" w:hAnsi="Sylfaen"/>
          <w:sz w:val="24"/>
          <w:szCs w:val="24"/>
          <w:lang w:val="ka-GE"/>
        </w:rPr>
        <w:t>000); უცნობი</w:t>
      </w:r>
      <w:r>
        <w:rPr>
          <w:rFonts w:ascii="Sylfaen" w:hAnsi="Sylfaen"/>
          <w:sz w:val="24"/>
          <w:szCs w:val="24"/>
          <w:lang w:val="ka-GE"/>
        </w:rPr>
        <w:t>ა</w:t>
      </w:r>
      <w:r w:rsidRPr="002F5598">
        <w:rPr>
          <w:rFonts w:ascii="Sylfaen" w:hAnsi="Sylfaen"/>
          <w:sz w:val="24"/>
          <w:szCs w:val="24"/>
          <w:lang w:val="ka-GE"/>
        </w:rPr>
        <w:t xml:space="preserve"> (არსებული მონაცემებით შეფასება ვერ ხერხდება). </w:t>
      </w:r>
    </w:p>
    <w:p w14:paraId="09B9BCB3" w14:textId="30272F4B" w:rsidR="001F159C" w:rsidRPr="002F5598" w:rsidRDefault="001F159C" w:rsidP="001F159C">
      <w:pPr>
        <w:spacing w:after="120" w:line="320" w:lineRule="atLeast"/>
        <w:jc w:val="both"/>
        <w:rPr>
          <w:rFonts w:ascii="Sylfaen" w:hAnsi="Sylfaen"/>
          <w:sz w:val="24"/>
          <w:szCs w:val="24"/>
          <w:lang w:val="ka-GE"/>
        </w:rPr>
      </w:pPr>
      <w:r w:rsidRPr="002F5598">
        <w:rPr>
          <w:rFonts w:ascii="Sylfaen" w:hAnsi="Sylfaen"/>
          <w:sz w:val="24"/>
          <w:szCs w:val="24"/>
          <w:lang w:val="ka-GE"/>
        </w:rPr>
        <w:t xml:space="preserve">სიხშირის თითოეულ ჯგუფში, გვერდითი მოვლენები წარმოდგენილია სიმძიმის კლების მიხედვით. </w:t>
      </w:r>
    </w:p>
    <w:p w14:paraId="279F2F54" w14:textId="5D1D2F3E" w:rsidR="001F159C" w:rsidRDefault="001F159C" w:rsidP="001F159C">
      <w:pPr>
        <w:spacing w:after="120" w:line="320" w:lineRule="atLeast"/>
        <w:jc w:val="both"/>
        <w:rPr>
          <w:rFonts w:ascii="Sylfaen" w:hAnsi="Sylfaen"/>
          <w:sz w:val="24"/>
          <w:szCs w:val="24"/>
          <w:lang w:val="ka-GE"/>
        </w:rPr>
      </w:pPr>
      <w:r w:rsidRPr="002F5598">
        <w:rPr>
          <w:rFonts w:ascii="Sylfaen" w:hAnsi="Sylfaen"/>
          <w:b/>
          <w:sz w:val="24"/>
          <w:szCs w:val="24"/>
          <w:lang w:val="ka-GE"/>
        </w:rPr>
        <w:t xml:space="preserve">ცხრილი 1. </w:t>
      </w:r>
      <w:r w:rsidRPr="002F5598">
        <w:rPr>
          <w:rFonts w:ascii="Sylfaen" w:hAnsi="Sylfaen"/>
          <w:sz w:val="24"/>
          <w:szCs w:val="24"/>
          <w:lang w:val="ka-GE"/>
        </w:rPr>
        <w:t>პანტოპრაზოლის გვერდითი მოვლენები კლინიკურ კვლევებსა და პოსტ-მარკეტინგულ პრაქტიკაში</w:t>
      </w:r>
    </w:p>
    <w:tbl>
      <w:tblPr>
        <w:tblStyle w:val="TableGrid"/>
        <w:tblW w:w="0" w:type="auto"/>
        <w:tblLook w:val="04A0" w:firstRow="1" w:lastRow="0" w:firstColumn="1" w:lastColumn="0" w:noHBand="0" w:noVBand="1"/>
      </w:tblPr>
      <w:tblGrid>
        <w:gridCol w:w="1613"/>
        <w:gridCol w:w="1619"/>
        <w:gridCol w:w="1436"/>
        <w:gridCol w:w="1839"/>
        <w:gridCol w:w="1603"/>
        <w:gridCol w:w="1736"/>
      </w:tblGrid>
      <w:tr w:rsidR="001F159C" w:rsidRPr="00E334CB" w14:paraId="61DB844B" w14:textId="77777777" w:rsidTr="00E334CB">
        <w:tc>
          <w:tcPr>
            <w:tcW w:w="1613" w:type="dxa"/>
            <w:vAlign w:val="center"/>
          </w:tcPr>
          <w:p w14:paraId="4B642D64" w14:textId="6EBED02D" w:rsidR="001F159C" w:rsidRPr="00E334CB" w:rsidRDefault="001F159C" w:rsidP="00E334CB">
            <w:pPr>
              <w:jc w:val="both"/>
              <w:rPr>
                <w:rFonts w:ascii="Sylfaen" w:hAnsi="Sylfaen"/>
                <w:sz w:val="20"/>
                <w:szCs w:val="20"/>
                <w:lang w:val="ka-GE"/>
              </w:rPr>
            </w:pPr>
            <w:r w:rsidRPr="00E334CB">
              <w:rPr>
                <w:rFonts w:ascii="Sylfaen" w:hAnsi="Sylfaen"/>
                <w:b/>
                <w:sz w:val="20"/>
                <w:szCs w:val="20"/>
                <w:lang w:val="ka-GE"/>
              </w:rPr>
              <w:t>სიხშირე</w:t>
            </w:r>
          </w:p>
        </w:tc>
        <w:tc>
          <w:tcPr>
            <w:tcW w:w="1105" w:type="dxa"/>
            <w:vMerge w:val="restart"/>
            <w:vAlign w:val="center"/>
          </w:tcPr>
          <w:p w14:paraId="5D2E4365" w14:textId="77A3BE49" w:rsidR="001F159C" w:rsidRPr="00E334CB" w:rsidRDefault="001F159C" w:rsidP="00E334CB">
            <w:pPr>
              <w:jc w:val="both"/>
              <w:rPr>
                <w:rFonts w:ascii="Sylfaen" w:hAnsi="Sylfaen"/>
                <w:sz w:val="20"/>
                <w:szCs w:val="20"/>
                <w:lang w:val="ka-GE"/>
              </w:rPr>
            </w:pPr>
            <w:r w:rsidRPr="00E334CB">
              <w:rPr>
                <w:rFonts w:ascii="Sylfaen" w:hAnsi="Sylfaen"/>
                <w:b/>
                <w:sz w:val="20"/>
                <w:szCs w:val="20"/>
                <w:lang w:val="ka-GE"/>
              </w:rPr>
              <w:t>ხშირი</w:t>
            </w:r>
          </w:p>
        </w:tc>
        <w:tc>
          <w:tcPr>
            <w:tcW w:w="1950" w:type="dxa"/>
            <w:vMerge w:val="restart"/>
            <w:vAlign w:val="center"/>
          </w:tcPr>
          <w:p w14:paraId="52DC7360" w14:textId="5FC7E6FC" w:rsidR="001F159C" w:rsidRPr="00E334CB" w:rsidRDefault="001F159C" w:rsidP="00E334CB">
            <w:pPr>
              <w:jc w:val="both"/>
              <w:rPr>
                <w:rFonts w:ascii="Sylfaen" w:hAnsi="Sylfaen"/>
                <w:sz w:val="20"/>
                <w:szCs w:val="20"/>
                <w:lang w:val="ka-GE"/>
              </w:rPr>
            </w:pPr>
            <w:r w:rsidRPr="00E334CB">
              <w:rPr>
                <w:rFonts w:ascii="Sylfaen" w:hAnsi="Sylfaen"/>
                <w:b/>
                <w:sz w:val="20"/>
                <w:szCs w:val="20"/>
                <w:lang w:val="ka-GE"/>
              </w:rPr>
              <w:t>არახშირი</w:t>
            </w:r>
          </w:p>
        </w:tc>
        <w:tc>
          <w:tcPr>
            <w:tcW w:w="1839" w:type="dxa"/>
            <w:vMerge w:val="restart"/>
            <w:vAlign w:val="center"/>
          </w:tcPr>
          <w:p w14:paraId="6E43031D" w14:textId="12F5441E" w:rsidR="001F159C" w:rsidRPr="00E334CB" w:rsidRDefault="001F159C" w:rsidP="00E334CB">
            <w:pPr>
              <w:jc w:val="both"/>
              <w:rPr>
                <w:rFonts w:ascii="Sylfaen" w:hAnsi="Sylfaen"/>
                <w:sz w:val="20"/>
                <w:szCs w:val="20"/>
                <w:lang w:val="ka-GE"/>
              </w:rPr>
            </w:pPr>
            <w:r w:rsidRPr="00E334CB">
              <w:rPr>
                <w:rFonts w:ascii="Sylfaen" w:hAnsi="Sylfaen"/>
                <w:b/>
                <w:sz w:val="20"/>
                <w:szCs w:val="20"/>
                <w:lang w:val="ka-GE"/>
              </w:rPr>
              <w:t>იშვიათი</w:t>
            </w:r>
          </w:p>
        </w:tc>
        <w:tc>
          <w:tcPr>
            <w:tcW w:w="1603" w:type="dxa"/>
            <w:vMerge w:val="restart"/>
            <w:vAlign w:val="center"/>
          </w:tcPr>
          <w:p w14:paraId="1BDB5631" w14:textId="6642DBF5" w:rsidR="001F159C" w:rsidRPr="00E334CB" w:rsidRDefault="001F159C" w:rsidP="00E334CB">
            <w:pPr>
              <w:jc w:val="both"/>
              <w:rPr>
                <w:rFonts w:ascii="Sylfaen" w:hAnsi="Sylfaen"/>
                <w:sz w:val="20"/>
                <w:szCs w:val="20"/>
                <w:lang w:val="ka-GE"/>
              </w:rPr>
            </w:pPr>
            <w:r w:rsidRPr="00E334CB">
              <w:rPr>
                <w:rFonts w:ascii="Sylfaen" w:hAnsi="Sylfaen"/>
                <w:b/>
                <w:sz w:val="20"/>
                <w:szCs w:val="20"/>
                <w:lang w:val="ka-GE"/>
              </w:rPr>
              <w:t>ძალიან იშვიათი</w:t>
            </w:r>
          </w:p>
        </w:tc>
        <w:tc>
          <w:tcPr>
            <w:tcW w:w="1736" w:type="dxa"/>
            <w:vMerge w:val="restart"/>
            <w:vAlign w:val="center"/>
          </w:tcPr>
          <w:p w14:paraId="48864395" w14:textId="2DFD3486" w:rsidR="001F159C" w:rsidRPr="00E334CB" w:rsidRDefault="001F159C" w:rsidP="00E334CB">
            <w:pPr>
              <w:jc w:val="both"/>
              <w:rPr>
                <w:rFonts w:ascii="Sylfaen" w:hAnsi="Sylfaen"/>
                <w:sz w:val="20"/>
                <w:szCs w:val="20"/>
                <w:lang w:val="ka-GE"/>
              </w:rPr>
            </w:pPr>
            <w:r w:rsidRPr="00E334CB">
              <w:rPr>
                <w:rFonts w:ascii="Sylfaen" w:hAnsi="Sylfaen"/>
                <w:b/>
                <w:sz w:val="20"/>
                <w:szCs w:val="20"/>
                <w:lang w:val="ka-GE"/>
              </w:rPr>
              <w:t>უცნობი</w:t>
            </w:r>
          </w:p>
        </w:tc>
      </w:tr>
      <w:tr w:rsidR="001F159C" w:rsidRPr="00E334CB" w14:paraId="2F706963" w14:textId="77777777" w:rsidTr="00E334CB">
        <w:tc>
          <w:tcPr>
            <w:tcW w:w="1613" w:type="dxa"/>
            <w:vAlign w:val="center"/>
          </w:tcPr>
          <w:p w14:paraId="3D6F10EE" w14:textId="29452F62" w:rsidR="001F159C" w:rsidRPr="00E334CB" w:rsidRDefault="001F159C" w:rsidP="00E334CB">
            <w:pPr>
              <w:jc w:val="both"/>
              <w:rPr>
                <w:rFonts w:ascii="Sylfaen" w:hAnsi="Sylfaen"/>
                <w:sz w:val="20"/>
                <w:szCs w:val="20"/>
                <w:lang w:val="ka-GE"/>
              </w:rPr>
            </w:pPr>
            <w:r w:rsidRPr="00E334CB">
              <w:rPr>
                <w:rFonts w:ascii="Sylfaen" w:hAnsi="Sylfaen"/>
                <w:b/>
                <w:sz w:val="20"/>
                <w:szCs w:val="20"/>
                <w:lang w:val="ka-GE"/>
              </w:rPr>
              <w:t>ორგანოთა სისტემა</w:t>
            </w:r>
          </w:p>
        </w:tc>
        <w:tc>
          <w:tcPr>
            <w:tcW w:w="1105" w:type="dxa"/>
            <w:vMerge/>
          </w:tcPr>
          <w:p w14:paraId="68E95293" w14:textId="77777777" w:rsidR="001F159C" w:rsidRPr="00E334CB" w:rsidRDefault="001F159C" w:rsidP="00E334CB">
            <w:pPr>
              <w:jc w:val="both"/>
              <w:rPr>
                <w:rFonts w:ascii="Sylfaen" w:hAnsi="Sylfaen"/>
                <w:sz w:val="20"/>
                <w:szCs w:val="20"/>
                <w:lang w:val="ka-GE"/>
              </w:rPr>
            </w:pPr>
          </w:p>
        </w:tc>
        <w:tc>
          <w:tcPr>
            <w:tcW w:w="1950" w:type="dxa"/>
            <w:vMerge/>
          </w:tcPr>
          <w:p w14:paraId="5A11C29E" w14:textId="77777777" w:rsidR="001F159C" w:rsidRPr="00E334CB" w:rsidRDefault="001F159C" w:rsidP="00E334CB">
            <w:pPr>
              <w:jc w:val="both"/>
              <w:rPr>
                <w:rFonts w:ascii="Sylfaen" w:hAnsi="Sylfaen"/>
                <w:sz w:val="20"/>
                <w:szCs w:val="20"/>
                <w:lang w:val="ka-GE"/>
              </w:rPr>
            </w:pPr>
          </w:p>
        </w:tc>
        <w:tc>
          <w:tcPr>
            <w:tcW w:w="1839" w:type="dxa"/>
            <w:vMerge/>
          </w:tcPr>
          <w:p w14:paraId="766412D8" w14:textId="77777777" w:rsidR="001F159C" w:rsidRPr="00E334CB" w:rsidRDefault="001F159C" w:rsidP="00E334CB">
            <w:pPr>
              <w:jc w:val="both"/>
              <w:rPr>
                <w:rFonts w:ascii="Sylfaen" w:hAnsi="Sylfaen"/>
                <w:sz w:val="20"/>
                <w:szCs w:val="20"/>
                <w:lang w:val="ka-GE"/>
              </w:rPr>
            </w:pPr>
          </w:p>
        </w:tc>
        <w:tc>
          <w:tcPr>
            <w:tcW w:w="1603" w:type="dxa"/>
            <w:vMerge/>
          </w:tcPr>
          <w:p w14:paraId="7833D470" w14:textId="77777777" w:rsidR="001F159C" w:rsidRPr="00E334CB" w:rsidRDefault="001F159C" w:rsidP="00E334CB">
            <w:pPr>
              <w:jc w:val="both"/>
              <w:rPr>
                <w:rFonts w:ascii="Sylfaen" w:hAnsi="Sylfaen"/>
                <w:sz w:val="20"/>
                <w:szCs w:val="20"/>
                <w:lang w:val="ka-GE"/>
              </w:rPr>
            </w:pPr>
          </w:p>
        </w:tc>
        <w:tc>
          <w:tcPr>
            <w:tcW w:w="1736" w:type="dxa"/>
            <w:vMerge/>
          </w:tcPr>
          <w:p w14:paraId="7769C325" w14:textId="77777777" w:rsidR="001F159C" w:rsidRPr="00E334CB" w:rsidRDefault="001F159C" w:rsidP="00E334CB">
            <w:pPr>
              <w:jc w:val="both"/>
              <w:rPr>
                <w:rFonts w:ascii="Sylfaen" w:hAnsi="Sylfaen"/>
                <w:sz w:val="20"/>
                <w:szCs w:val="20"/>
                <w:lang w:val="ka-GE"/>
              </w:rPr>
            </w:pPr>
          </w:p>
        </w:tc>
      </w:tr>
      <w:tr w:rsidR="001F159C" w:rsidRPr="00E334CB" w14:paraId="7E5E6E21" w14:textId="77777777" w:rsidTr="00E334CB">
        <w:tc>
          <w:tcPr>
            <w:tcW w:w="1613" w:type="dxa"/>
            <w:vAlign w:val="center"/>
          </w:tcPr>
          <w:p w14:paraId="0AB0BB2E" w14:textId="3A2F2F6A" w:rsidR="001F159C" w:rsidRPr="00E334CB" w:rsidRDefault="001F159C" w:rsidP="00E334CB">
            <w:pPr>
              <w:jc w:val="both"/>
              <w:rPr>
                <w:rFonts w:ascii="Sylfaen" w:hAnsi="Sylfaen"/>
                <w:sz w:val="20"/>
                <w:szCs w:val="20"/>
                <w:lang w:val="ka-GE"/>
              </w:rPr>
            </w:pPr>
            <w:r w:rsidRPr="00E334CB">
              <w:rPr>
                <w:rFonts w:ascii="Sylfaen" w:hAnsi="Sylfaen"/>
                <w:sz w:val="20"/>
                <w:szCs w:val="20"/>
                <w:lang w:val="ka-GE"/>
              </w:rPr>
              <w:t>სისხლისა და ლიმფური სისტემის დარღვევები</w:t>
            </w:r>
          </w:p>
        </w:tc>
        <w:tc>
          <w:tcPr>
            <w:tcW w:w="1105" w:type="dxa"/>
          </w:tcPr>
          <w:p w14:paraId="39097CEC" w14:textId="77777777" w:rsidR="001F159C" w:rsidRPr="00E334CB" w:rsidRDefault="001F159C" w:rsidP="00E334CB">
            <w:pPr>
              <w:jc w:val="both"/>
              <w:rPr>
                <w:rFonts w:ascii="Sylfaen" w:hAnsi="Sylfaen"/>
                <w:sz w:val="20"/>
                <w:szCs w:val="20"/>
                <w:lang w:val="ka-GE"/>
              </w:rPr>
            </w:pPr>
          </w:p>
        </w:tc>
        <w:tc>
          <w:tcPr>
            <w:tcW w:w="1950" w:type="dxa"/>
          </w:tcPr>
          <w:p w14:paraId="3C0A3FD4" w14:textId="77777777" w:rsidR="001F159C" w:rsidRPr="00E334CB" w:rsidRDefault="001F159C" w:rsidP="00E334CB">
            <w:pPr>
              <w:jc w:val="both"/>
              <w:rPr>
                <w:rFonts w:ascii="Sylfaen" w:hAnsi="Sylfaen"/>
                <w:sz w:val="20"/>
                <w:szCs w:val="20"/>
                <w:lang w:val="ka-GE"/>
              </w:rPr>
            </w:pPr>
          </w:p>
        </w:tc>
        <w:tc>
          <w:tcPr>
            <w:tcW w:w="1839" w:type="dxa"/>
          </w:tcPr>
          <w:p w14:paraId="703F768A" w14:textId="3F3ADB69" w:rsidR="001F159C" w:rsidRPr="00E334CB" w:rsidRDefault="001F159C" w:rsidP="00E334CB">
            <w:pPr>
              <w:jc w:val="both"/>
              <w:rPr>
                <w:rFonts w:ascii="Sylfaen" w:hAnsi="Sylfaen"/>
                <w:sz w:val="20"/>
                <w:szCs w:val="20"/>
                <w:lang w:val="ka-GE"/>
              </w:rPr>
            </w:pPr>
            <w:r w:rsidRPr="00E334CB">
              <w:rPr>
                <w:rFonts w:ascii="Sylfaen" w:hAnsi="Sylfaen"/>
                <w:sz w:val="20"/>
                <w:szCs w:val="20"/>
                <w:lang w:val="ka-GE"/>
              </w:rPr>
              <w:t>აგრანულოციტოზი</w:t>
            </w:r>
          </w:p>
        </w:tc>
        <w:tc>
          <w:tcPr>
            <w:tcW w:w="1603" w:type="dxa"/>
          </w:tcPr>
          <w:p w14:paraId="5000262F" w14:textId="77777777" w:rsidR="001F159C" w:rsidRPr="00E334CB" w:rsidRDefault="001F159C" w:rsidP="00E334CB">
            <w:pPr>
              <w:rPr>
                <w:rFonts w:ascii="Sylfaen" w:hAnsi="Sylfaen"/>
                <w:sz w:val="20"/>
                <w:szCs w:val="20"/>
                <w:lang w:val="ka-GE"/>
              </w:rPr>
            </w:pPr>
            <w:r w:rsidRPr="00E334CB">
              <w:rPr>
                <w:rFonts w:ascii="Sylfaen" w:hAnsi="Sylfaen"/>
                <w:sz w:val="20"/>
                <w:szCs w:val="20"/>
                <w:lang w:val="ka-GE"/>
              </w:rPr>
              <w:t>თრომბოციტოპენია; ლეიკოპენია;</w:t>
            </w:r>
          </w:p>
          <w:p w14:paraId="4DB373C2" w14:textId="30C5A727" w:rsidR="001F159C" w:rsidRPr="00E334CB" w:rsidRDefault="001F159C" w:rsidP="00E334CB">
            <w:pPr>
              <w:jc w:val="both"/>
              <w:rPr>
                <w:rFonts w:ascii="Sylfaen" w:hAnsi="Sylfaen"/>
                <w:sz w:val="20"/>
                <w:szCs w:val="20"/>
                <w:lang w:val="ka-GE"/>
              </w:rPr>
            </w:pPr>
            <w:r w:rsidRPr="00E334CB">
              <w:rPr>
                <w:rFonts w:ascii="Sylfaen" w:hAnsi="Sylfaen"/>
                <w:sz w:val="20"/>
                <w:szCs w:val="20"/>
                <w:lang w:val="ka-GE"/>
              </w:rPr>
              <w:t>პანციტოპენია</w:t>
            </w:r>
          </w:p>
        </w:tc>
        <w:tc>
          <w:tcPr>
            <w:tcW w:w="1736" w:type="dxa"/>
          </w:tcPr>
          <w:p w14:paraId="786CBB68" w14:textId="77777777" w:rsidR="001F159C" w:rsidRPr="00E334CB" w:rsidRDefault="001F159C" w:rsidP="00E334CB">
            <w:pPr>
              <w:jc w:val="both"/>
              <w:rPr>
                <w:rFonts w:ascii="Sylfaen" w:hAnsi="Sylfaen"/>
                <w:sz w:val="20"/>
                <w:szCs w:val="20"/>
                <w:lang w:val="ka-GE"/>
              </w:rPr>
            </w:pPr>
          </w:p>
        </w:tc>
      </w:tr>
      <w:tr w:rsidR="001F159C" w:rsidRPr="00E334CB" w14:paraId="094EABE4" w14:textId="77777777" w:rsidTr="00E334CB">
        <w:tc>
          <w:tcPr>
            <w:tcW w:w="1613" w:type="dxa"/>
            <w:vAlign w:val="center"/>
          </w:tcPr>
          <w:p w14:paraId="42C103AD" w14:textId="3EA3DE55" w:rsidR="001F159C" w:rsidRPr="00E334CB" w:rsidRDefault="001F159C" w:rsidP="00E334CB">
            <w:pPr>
              <w:jc w:val="both"/>
              <w:rPr>
                <w:rFonts w:ascii="Sylfaen" w:hAnsi="Sylfaen"/>
                <w:sz w:val="20"/>
                <w:szCs w:val="20"/>
                <w:lang w:val="ka-GE"/>
              </w:rPr>
            </w:pPr>
            <w:r w:rsidRPr="00E334CB">
              <w:rPr>
                <w:rFonts w:ascii="Sylfaen" w:hAnsi="Sylfaen"/>
                <w:sz w:val="20"/>
                <w:szCs w:val="20"/>
                <w:lang w:val="ka-GE"/>
              </w:rPr>
              <w:t>იმუნური სისტემის დარღვევები</w:t>
            </w:r>
          </w:p>
        </w:tc>
        <w:tc>
          <w:tcPr>
            <w:tcW w:w="1105" w:type="dxa"/>
          </w:tcPr>
          <w:p w14:paraId="01B6CB56" w14:textId="77777777" w:rsidR="001F159C" w:rsidRPr="00E334CB" w:rsidRDefault="001F159C" w:rsidP="00E334CB">
            <w:pPr>
              <w:jc w:val="both"/>
              <w:rPr>
                <w:rFonts w:ascii="Sylfaen" w:hAnsi="Sylfaen"/>
                <w:sz w:val="20"/>
                <w:szCs w:val="20"/>
                <w:lang w:val="ka-GE"/>
              </w:rPr>
            </w:pPr>
          </w:p>
        </w:tc>
        <w:tc>
          <w:tcPr>
            <w:tcW w:w="1950" w:type="dxa"/>
          </w:tcPr>
          <w:p w14:paraId="5CA348AE" w14:textId="77777777" w:rsidR="001F159C" w:rsidRPr="00E334CB" w:rsidRDefault="001F159C" w:rsidP="00E334CB">
            <w:pPr>
              <w:jc w:val="both"/>
              <w:rPr>
                <w:rFonts w:ascii="Sylfaen" w:hAnsi="Sylfaen"/>
                <w:sz w:val="20"/>
                <w:szCs w:val="20"/>
                <w:lang w:val="ka-GE"/>
              </w:rPr>
            </w:pPr>
          </w:p>
        </w:tc>
        <w:tc>
          <w:tcPr>
            <w:tcW w:w="1839" w:type="dxa"/>
          </w:tcPr>
          <w:p w14:paraId="2F952BEF" w14:textId="77777777" w:rsidR="001F159C" w:rsidRPr="00E334CB" w:rsidRDefault="001F159C" w:rsidP="00E334CB">
            <w:pPr>
              <w:jc w:val="center"/>
              <w:rPr>
                <w:rFonts w:ascii="Sylfaen" w:hAnsi="Sylfaen"/>
                <w:sz w:val="20"/>
                <w:szCs w:val="20"/>
                <w:lang w:val="ka-GE"/>
              </w:rPr>
            </w:pPr>
            <w:r w:rsidRPr="00E334CB">
              <w:rPr>
                <w:rFonts w:ascii="Sylfaen" w:hAnsi="Sylfaen"/>
                <w:sz w:val="20"/>
                <w:szCs w:val="20"/>
                <w:lang w:val="ka-GE"/>
              </w:rPr>
              <w:t>ჰიპერმგრძნობელობა</w:t>
            </w:r>
          </w:p>
          <w:p w14:paraId="7F281C04" w14:textId="08C34D7D" w:rsidR="001F159C" w:rsidRPr="00E334CB" w:rsidRDefault="001F159C" w:rsidP="00E334CB">
            <w:pPr>
              <w:jc w:val="both"/>
              <w:rPr>
                <w:rFonts w:ascii="Sylfaen" w:hAnsi="Sylfaen"/>
                <w:sz w:val="20"/>
                <w:szCs w:val="20"/>
                <w:lang w:val="ka-GE"/>
              </w:rPr>
            </w:pPr>
            <w:r w:rsidRPr="00E334CB">
              <w:rPr>
                <w:rFonts w:ascii="Sylfaen" w:hAnsi="Sylfaen"/>
                <w:sz w:val="20"/>
                <w:szCs w:val="20"/>
                <w:lang w:val="ka-GE"/>
              </w:rPr>
              <w:t xml:space="preserve">(ანაფილაქსიური </w:t>
            </w:r>
            <w:r w:rsidRPr="00E334CB">
              <w:rPr>
                <w:rFonts w:ascii="Sylfaen" w:hAnsi="Sylfaen"/>
                <w:sz w:val="20"/>
                <w:szCs w:val="20"/>
                <w:lang w:val="ka-GE"/>
              </w:rPr>
              <w:lastRenderedPageBreak/>
              <w:t>შოკისა და ანაფილაქსიური რეაქციების ჩათვლით)</w:t>
            </w:r>
          </w:p>
        </w:tc>
        <w:tc>
          <w:tcPr>
            <w:tcW w:w="1603" w:type="dxa"/>
          </w:tcPr>
          <w:p w14:paraId="40C7D05F" w14:textId="77777777" w:rsidR="001F159C" w:rsidRPr="00E334CB" w:rsidRDefault="001F159C" w:rsidP="00E334CB">
            <w:pPr>
              <w:rPr>
                <w:rFonts w:ascii="Sylfaen" w:hAnsi="Sylfaen"/>
                <w:sz w:val="20"/>
                <w:szCs w:val="20"/>
                <w:lang w:val="ka-GE"/>
              </w:rPr>
            </w:pPr>
          </w:p>
        </w:tc>
        <w:tc>
          <w:tcPr>
            <w:tcW w:w="1736" w:type="dxa"/>
          </w:tcPr>
          <w:p w14:paraId="4C919D5C" w14:textId="77777777" w:rsidR="001F159C" w:rsidRPr="00E334CB" w:rsidRDefault="001F159C" w:rsidP="00E334CB">
            <w:pPr>
              <w:jc w:val="both"/>
              <w:rPr>
                <w:rFonts w:ascii="Sylfaen" w:hAnsi="Sylfaen"/>
                <w:sz w:val="20"/>
                <w:szCs w:val="20"/>
                <w:lang w:val="ka-GE"/>
              </w:rPr>
            </w:pPr>
          </w:p>
        </w:tc>
      </w:tr>
      <w:tr w:rsidR="001F159C" w:rsidRPr="00E334CB" w14:paraId="4F588BD4" w14:textId="77777777" w:rsidTr="00E334CB">
        <w:tc>
          <w:tcPr>
            <w:tcW w:w="1613" w:type="dxa"/>
            <w:vAlign w:val="center"/>
          </w:tcPr>
          <w:p w14:paraId="355CF536" w14:textId="2EAFAA3D" w:rsidR="001F159C" w:rsidRPr="00E334CB" w:rsidRDefault="001F159C" w:rsidP="00E334CB">
            <w:pPr>
              <w:jc w:val="both"/>
              <w:rPr>
                <w:rFonts w:ascii="Sylfaen" w:hAnsi="Sylfaen"/>
                <w:sz w:val="20"/>
                <w:szCs w:val="20"/>
                <w:lang w:val="ka-GE"/>
              </w:rPr>
            </w:pPr>
            <w:r w:rsidRPr="00E334CB">
              <w:rPr>
                <w:rFonts w:ascii="Sylfaen" w:hAnsi="Sylfaen"/>
                <w:sz w:val="20"/>
                <w:szCs w:val="20"/>
                <w:lang w:val="ka-GE"/>
              </w:rPr>
              <w:t>მეტაბოლიზმისა და კვების დარღვევები</w:t>
            </w:r>
          </w:p>
        </w:tc>
        <w:tc>
          <w:tcPr>
            <w:tcW w:w="1105" w:type="dxa"/>
          </w:tcPr>
          <w:p w14:paraId="4A37F082" w14:textId="77777777" w:rsidR="001F159C" w:rsidRPr="00E334CB" w:rsidRDefault="001F159C" w:rsidP="00E334CB">
            <w:pPr>
              <w:jc w:val="both"/>
              <w:rPr>
                <w:rFonts w:ascii="Sylfaen" w:hAnsi="Sylfaen"/>
                <w:sz w:val="20"/>
                <w:szCs w:val="20"/>
                <w:lang w:val="ka-GE"/>
              </w:rPr>
            </w:pPr>
          </w:p>
        </w:tc>
        <w:tc>
          <w:tcPr>
            <w:tcW w:w="1950" w:type="dxa"/>
          </w:tcPr>
          <w:p w14:paraId="5F128789" w14:textId="77777777" w:rsidR="001F159C" w:rsidRPr="00E334CB" w:rsidRDefault="001F159C" w:rsidP="00E334CB">
            <w:pPr>
              <w:jc w:val="both"/>
              <w:rPr>
                <w:rFonts w:ascii="Sylfaen" w:hAnsi="Sylfaen"/>
                <w:sz w:val="20"/>
                <w:szCs w:val="20"/>
                <w:lang w:val="ka-GE"/>
              </w:rPr>
            </w:pPr>
          </w:p>
        </w:tc>
        <w:tc>
          <w:tcPr>
            <w:tcW w:w="1839" w:type="dxa"/>
          </w:tcPr>
          <w:p w14:paraId="2422AB9F" w14:textId="77777777" w:rsidR="001F159C" w:rsidRPr="00E334CB" w:rsidRDefault="001F159C" w:rsidP="00E334CB">
            <w:pPr>
              <w:rPr>
                <w:rFonts w:ascii="Sylfaen" w:hAnsi="Sylfaen"/>
                <w:sz w:val="20"/>
                <w:szCs w:val="20"/>
                <w:lang w:val="ka-GE"/>
              </w:rPr>
            </w:pPr>
            <w:r w:rsidRPr="00E334CB">
              <w:rPr>
                <w:rFonts w:ascii="Sylfaen" w:hAnsi="Sylfaen"/>
                <w:sz w:val="20"/>
                <w:szCs w:val="20"/>
                <w:lang w:val="ka-GE"/>
              </w:rPr>
              <w:t xml:space="preserve">ჰიპერლიპიდემია და ლიპიდების დონის მომატება (ტრიგლიცერიდები, ქოლესტერინი); </w:t>
            </w:r>
          </w:p>
          <w:p w14:paraId="64E68A94" w14:textId="611EB4D9" w:rsidR="001F159C" w:rsidRPr="00E334CB" w:rsidRDefault="001F159C" w:rsidP="00E334CB">
            <w:pPr>
              <w:rPr>
                <w:rFonts w:ascii="Sylfaen" w:hAnsi="Sylfaen"/>
                <w:sz w:val="20"/>
                <w:szCs w:val="20"/>
                <w:lang w:val="ka-GE"/>
              </w:rPr>
            </w:pPr>
            <w:r w:rsidRPr="00E334CB">
              <w:rPr>
                <w:rFonts w:ascii="Sylfaen" w:hAnsi="Sylfaen"/>
                <w:sz w:val="20"/>
                <w:szCs w:val="20"/>
                <w:lang w:val="ka-GE"/>
              </w:rPr>
              <w:t>წონის ცვლილებები</w:t>
            </w:r>
          </w:p>
        </w:tc>
        <w:tc>
          <w:tcPr>
            <w:tcW w:w="1603" w:type="dxa"/>
          </w:tcPr>
          <w:p w14:paraId="7B5F3A9C" w14:textId="77777777" w:rsidR="001F159C" w:rsidRPr="00E334CB" w:rsidRDefault="001F159C" w:rsidP="00E334CB">
            <w:pPr>
              <w:rPr>
                <w:rFonts w:ascii="Sylfaen" w:hAnsi="Sylfaen"/>
                <w:sz w:val="20"/>
                <w:szCs w:val="20"/>
                <w:lang w:val="ka-GE"/>
              </w:rPr>
            </w:pPr>
          </w:p>
        </w:tc>
        <w:tc>
          <w:tcPr>
            <w:tcW w:w="1736" w:type="dxa"/>
          </w:tcPr>
          <w:p w14:paraId="720CCA9C" w14:textId="77777777" w:rsidR="001F159C" w:rsidRPr="00E334CB" w:rsidRDefault="001F159C" w:rsidP="00E334CB">
            <w:pPr>
              <w:jc w:val="both"/>
              <w:rPr>
                <w:rFonts w:ascii="Sylfaen" w:hAnsi="Sylfaen"/>
                <w:sz w:val="20"/>
                <w:szCs w:val="20"/>
                <w:lang w:val="ka-GE"/>
              </w:rPr>
            </w:pPr>
            <w:r w:rsidRPr="00E334CB">
              <w:rPr>
                <w:rFonts w:ascii="Sylfaen" w:hAnsi="Sylfaen"/>
                <w:sz w:val="20"/>
                <w:szCs w:val="20"/>
                <w:lang w:val="ka-GE"/>
              </w:rPr>
              <w:t>ჰიპონატრიემია, ჰიპომაგნიემია</w:t>
            </w:r>
          </w:p>
          <w:p w14:paraId="6FC5C472" w14:textId="115DCEE7" w:rsidR="001F159C" w:rsidRPr="00E334CB" w:rsidRDefault="001F159C" w:rsidP="00E334CB">
            <w:pPr>
              <w:jc w:val="both"/>
              <w:rPr>
                <w:rFonts w:ascii="Sylfaen" w:hAnsi="Sylfaen"/>
                <w:sz w:val="20"/>
                <w:szCs w:val="20"/>
                <w:lang w:val="ka-GE"/>
              </w:rPr>
            </w:pPr>
            <w:r w:rsidRPr="00E334CB">
              <w:rPr>
                <w:rFonts w:ascii="Sylfaen" w:hAnsi="Sylfaen"/>
                <w:sz w:val="20"/>
                <w:szCs w:val="20"/>
                <w:lang w:val="ka-GE"/>
              </w:rPr>
              <w:t>(იხილეთ პუნქტი 4.4)</w:t>
            </w:r>
          </w:p>
          <w:p w14:paraId="110E3A56" w14:textId="77777777" w:rsidR="001F159C" w:rsidRPr="00E334CB" w:rsidRDefault="001F159C" w:rsidP="00E334CB">
            <w:pPr>
              <w:jc w:val="both"/>
              <w:rPr>
                <w:rFonts w:ascii="Sylfaen" w:hAnsi="Sylfaen"/>
                <w:sz w:val="20"/>
                <w:szCs w:val="20"/>
                <w:vertAlign w:val="superscript"/>
                <w:lang w:val="ka-GE"/>
              </w:rPr>
            </w:pPr>
            <w:r w:rsidRPr="00E334CB">
              <w:rPr>
                <w:rFonts w:ascii="Sylfaen" w:hAnsi="Sylfaen"/>
                <w:sz w:val="20"/>
                <w:szCs w:val="20"/>
                <w:lang w:val="ka-GE"/>
              </w:rPr>
              <w:t xml:space="preserve">ჰიპოკალცემია </w:t>
            </w:r>
            <w:r w:rsidRPr="00E334CB">
              <w:rPr>
                <w:rFonts w:ascii="Sylfaen" w:hAnsi="Sylfaen"/>
                <w:sz w:val="20"/>
                <w:szCs w:val="20"/>
                <w:vertAlign w:val="superscript"/>
                <w:lang w:val="ka-GE"/>
              </w:rPr>
              <w:t>(1)</w:t>
            </w:r>
          </w:p>
          <w:p w14:paraId="0F5873A0" w14:textId="69E09E87" w:rsidR="001F159C" w:rsidRPr="00E334CB" w:rsidRDefault="001F159C" w:rsidP="00E334CB">
            <w:pPr>
              <w:jc w:val="both"/>
              <w:rPr>
                <w:rFonts w:ascii="Sylfaen" w:hAnsi="Sylfaen"/>
                <w:sz w:val="20"/>
                <w:szCs w:val="20"/>
                <w:lang w:val="ka-GE"/>
              </w:rPr>
            </w:pPr>
            <w:r w:rsidRPr="00E334CB">
              <w:rPr>
                <w:rFonts w:ascii="Sylfaen" w:hAnsi="Sylfaen"/>
                <w:sz w:val="20"/>
                <w:szCs w:val="20"/>
                <w:lang w:val="ka-GE"/>
              </w:rPr>
              <w:t>ჰიპოკალიემია</w:t>
            </w:r>
          </w:p>
        </w:tc>
      </w:tr>
      <w:tr w:rsidR="001F159C" w:rsidRPr="00E334CB" w14:paraId="2E79449B" w14:textId="77777777" w:rsidTr="00E334CB">
        <w:tc>
          <w:tcPr>
            <w:tcW w:w="1613" w:type="dxa"/>
            <w:vAlign w:val="center"/>
          </w:tcPr>
          <w:p w14:paraId="358522BE" w14:textId="0E8D450E" w:rsidR="001F159C" w:rsidRPr="00E334CB" w:rsidRDefault="001F159C" w:rsidP="00E334CB">
            <w:pPr>
              <w:jc w:val="both"/>
              <w:rPr>
                <w:rFonts w:ascii="Sylfaen" w:hAnsi="Sylfaen"/>
                <w:sz w:val="20"/>
                <w:szCs w:val="20"/>
                <w:lang w:val="ka-GE"/>
              </w:rPr>
            </w:pPr>
            <w:r w:rsidRPr="00E334CB">
              <w:rPr>
                <w:rFonts w:ascii="Sylfaen" w:hAnsi="Sylfaen"/>
                <w:sz w:val="20"/>
                <w:szCs w:val="20"/>
                <w:lang w:val="ka-GE"/>
              </w:rPr>
              <w:t>ფსიქიატრიული დარღვევები</w:t>
            </w:r>
          </w:p>
        </w:tc>
        <w:tc>
          <w:tcPr>
            <w:tcW w:w="1105" w:type="dxa"/>
          </w:tcPr>
          <w:p w14:paraId="4F9295A2" w14:textId="77777777" w:rsidR="001F159C" w:rsidRPr="00E334CB" w:rsidRDefault="001F159C" w:rsidP="00E334CB">
            <w:pPr>
              <w:jc w:val="both"/>
              <w:rPr>
                <w:rFonts w:ascii="Sylfaen" w:hAnsi="Sylfaen"/>
                <w:sz w:val="20"/>
                <w:szCs w:val="20"/>
                <w:lang w:val="ka-GE"/>
              </w:rPr>
            </w:pPr>
          </w:p>
        </w:tc>
        <w:tc>
          <w:tcPr>
            <w:tcW w:w="1950" w:type="dxa"/>
          </w:tcPr>
          <w:p w14:paraId="4583540C" w14:textId="5C9EDE62" w:rsidR="001F159C" w:rsidRPr="00E334CB" w:rsidRDefault="001F159C" w:rsidP="00E334CB">
            <w:pPr>
              <w:jc w:val="both"/>
              <w:rPr>
                <w:rFonts w:ascii="Sylfaen" w:hAnsi="Sylfaen"/>
                <w:sz w:val="20"/>
                <w:szCs w:val="20"/>
                <w:lang w:val="ka-GE"/>
              </w:rPr>
            </w:pPr>
            <w:r w:rsidRPr="00E334CB">
              <w:rPr>
                <w:rFonts w:ascii="Sylfaen" w:hAnsi="Sylfaen"/>
                <w:sz w:val="20"/>
                <w:szCs w:val="20"/>
                <w:lang w:val="ka-GE"/>
              </w:rPr>
              <w:t>ძილის დარღვევები</w:t>
            </w:r>
          </w:p>
        </w:tc>
        <w:tc>
          <w:tcPr>
            <w:tcW w:w="1839" w:type="dxa"/>
          </w:tcPr>
          <w:p w14:paraId="5A3C3549" w14:textId="55C64D90" w:rsidR="001F159C" w:rsidRPr="00E334CB" w:rsidRDefault="001F159C" w:rsidP="00E334CB">
            <w:pPr>
              <w:rPr>
                <w:rFonts w:ascii="Sylfaen" w:hAnsi="Sylfaen"/>
                <w:sz w:val="20"/>
                <w:szCs w:val="20"/>
                <w:lang w:val="ka-GE"/>
              </w:rPr>
            </w:pPr>
            <w:r w:rsidRPr="00E334CB">
              <w:rPr>
                <w:rFonts w:ascii="Sylfaen" w:hAnsi="Sylfaen"/>
                <w:sz w:val="20"/>
                <w:szCs w:val="20"/>
                <w:lang w:val="ka-GE"/>
              </w:rPr>
              <w:t>დეპრესია (და ყველა გამწვავება)</w:t>
            </w:r>
          </w:p>
        </w:tc>
        <w:tc>
          <w:tcPr>
            <w:tcW w:w="1603" w:type="dxa"/>
          </w:tcPr>
          <w:p w14:paraId="52D5250F" w14:textId="339A5FBC" w:rsidR="001F159C" w:rsidRPr="00E334CB" w:rsidRDefault="001F159C" w:rsidP="00E334CB">
            <w:pPr>
              <w:rPr>
                <w:rFonts w:ascii="Sylfaen" w:hAnsi="Sylfaen"/>
                <w:sz w:val="20"/>
                <w:szCs w:val="20"/>
                <w:lang w:val="ka-GE"/>
              </w:rPr>
            </w:pPr>
            <w:r w:rsidRPr="00E334CB">
              <w:rPr>
                <w:rFonts w:ascii="Sylfaen" w:hAnsi="Sylfaen"/>
                <w:sz w:val="20"/>
                <w:szCs w:val="20"/>
                <w:lang w:val="ka-GE"/>
              </w:rPr>
              <w:t>დეზორიენტაცია (და ყველა გამწვავება)</w:t>
            </w:r>
          </w:p>
        </w:tc>
        <w:tc>
          <w:tcPr>
            <w:tcW w:w="1736" w:type="dxa"/>
          </w:tcPr>
          <w:p w14:paraId="445781A5" w14:textId="77777777" w:rsidR="001F159C" w:rsidRPr="00E334CB" w:rsidRDefault="001F159C" w:rsidP="00E334CB">
            <w:pPr>
              <w:jc w:val="both"/>
              <w:rPr>
                <w:rFonts w:ascii="Sylfaen" w:hAnsi="Sylfaen"/>
                <w:sz w:val="20"/>
                <w:szCs w:val="20"/>
                <w:lang w:val="ka-GE"/>
              </w:rPr>
            </w:pPr>
            <w:r w:rsidRPr="00E334CB">
              <w:rPr>
                <w:rFonts w:ascii="Sylfaen" w:hAnsi="Sylfaen"/>
                <w:sz w:val="20"/>
                <w:szCs w:val="20"/>
                <w:lang w:val="ka-GE"/>
              </w:rPr>
              <w:t>ჰალუცინაციები;</w:t>
            </w:r>
          </w:p>
          <w:p w14:paraId="55FB8DBC" w14:textId="320853BA" w:rsidR="001F159C" w:rsidRPr="00E334CB" w:rsidRDefault="001F159C" w:rsidP="00E334CB">
            <w:pPr>
              <w:jc w:val="both"/>
              <w:rPr>
                <w:rFonts w:ascii="Sylfaen" w:hAnsi="Sylfaen"/>
                <w:sz w:val="20"/>
                <w:szCs w:val="20"/>
                <w:lang w:val="ka-GE"/>
              </w:rPr>
            </w:pPr>
            <w:r w:rsidRPr="00E334CB">
              <w:rPr>
                <w:rFonts w:ascii="Sylfaen" w:hAnsi="Sylfaen"/>
                <w:sz w:val="20"/>
                <w:szCs w:val="20"/>
                <w:lang w:val="ka-GE"/>
              </w:rPr>
              <w:t>დაბნეულობა (განსაკუთრებით წინასწარ განწყობილ პაციენტებში, ისევე როგორც გამწვავების უკვე არსებობის შემთხვევაში)</w:t>
            </w:r>
          </w:p>
        </w:tc>
      </w:tr>
      <w:tr w:rsidR="001F159C" w:rsidRPr="00E334CB" w14:paraId="20621975" w14:textId="77777777" w:rsidTr="00E334CB">
        <w:tc>
          <w:tcPr>
            <w:tcW w:w="1613" w:type="dxa"/>
            <w:vAlign w:val="center"/>
          </w:tcPr>
          <w:p w14:paraId="0A0F0E9B" w14:textId="595057EB" w:rsidR="001F159C" w:rsidRPr="00E334CB" w:rsidRDefault="001F159C" w:rsidP="00E334CB">
            <w:pPr>
              <w:jc w:val="both"/>
              <w:rPr>
                <w:rFonts w:ascii="Sylfaen" w:hAnsi="Sylfaen"/>
                <w:sz w:val="20"/>
                <w:szCs w:val="20"/>
                <w:lang w:val="ka-GE"/>
              </w:rPr>
            </w:pPr>
            <w:r w:rsidRPr="00E334CB">
              <w:rPr>
                <w:rFonts w:ascii="Sylfaen" w:hAnsi="Sylfaen"/>
                <w:sz w:val="20"/>
                <w:szCs w:val="20"/>
                <w:lang w:val="ka-GE"/>
              </w:rPr>
              <w:t>ნერვული სისტემის დარღვევები</w:t>
            </w:r>
          </w:p>
        </w:tc>
        <w:tc>
          <w:tcPr>
            <w:tcW w:w="1105" w:type="dxa"/>
          </w:tcPr>
          <w:p w14:paraId="7EB006DA" w14:textId="77777777" w:rsidR="001F159C" w:rsidRPr="00E334CB" w:rsidRDefault="001F159C" w:rsidP="00E334CB">
            <w:pPr>
              <w:jc w:val="both"/>
              <w:rPr>
                <w:rFonts w:ascii="Sylfaen" w:hAnsi="Sylfaen"/>
                <w:sz w:val="20"/>
                <w:szCs w:val="20"/>
                <w:lang w:val="ka-GE"/>
              </w:rPr>
            </w:pPr>
          </w:p>
        </w:tc>
        <w:tc>
          <w:tcPr>
            <w:tcW w:w="1950" w:type="dxa"/>
          </w:tcPr>
          <w:p w14:paraId="4203E264" w14:textId="6912696A" w:rsidR="001F159C" w:rsidRPr="00E334CB" w:rsidRDefault="001F159C" w:rsidP="00E334CB">
            <w:pPr>
              <w:jc w:val="both"/>
              <w:rPr>
                <w:rFonts w:ascii="Sylfaen" w:hAnsi="Sylfaen"/>
                <w:sz w:val="20"/>
                <w:szCs w:val="20"/>
                <w:lang w:val="ka-GE"/>
              </w:rPr>
            </w:pPr>
            <w:r w:rsidRPr="00E334CB">
              <w:rPr>
                <w:rFonts w:ascii="Sylfaen" w:hAnsi="Sylfaen"/>
                <w:sz w:val="20"/>
                <w:szCs w:val="20"/>
                <w:lang w:val="ka-GE"/>
              </w:rPr>
              <w:t>თავის ტკივილი, თავბრუსხვევა</w:t>
            </w:r>
          </w:p>
        </w:tc>
        <w:tc>
          <w:tcPr>
            <w:tcW w:w="1839" w:type="dxa"/>
          </w:tcPr>
          <w:p w14:paraId="2A10E049" w14:textId="78D054BB" w:rsidR="001F159C" w:rsidRPr="00E334CB" w:rsidRDefault="001F159C" w:rsidP="00E334CB">
            <w:pPr>
              <w:rPr>
                <w:rFonts w:ascii="Sylfaen" w:hAnsi="Sylfaen"/>
                <w:sz w:val="20"/>
                <w:szCs w:val="20"/>
                <w:lang w:val="ka-GE"/>
              </w:rPr>
            </w:pPr>
            <w:r w:rsidRPr="00E334CB">
              <w:rPr>
                <w:rFonts w:ascii="Sylfaen" w:hAnsi="Sylfaen"/>
                <w:sz w:val="20"/>
                <w:szCs w:val="20"/>
                <w:lang w:val="ka-GE"/>
              </w:rPr>
              <w:t>გემოს დარღვევა</w:t>
            </w:r>
          </w:p>
        </w:tc>
        <w:tc>
          <w:tcPr>
            <w:tcW w:w="1603" w:type="dxa"/>
          </w:tcPr>
          <w:p w14:paraId="64790EB5" w14:textId="77777777" w:rsidR="001F159C" w:rsidRPr="00E334CB" w:rsidRDefault="001F159C" w:rsidP="00E334CB">
            <w:pPr>
              <w:rPr>
                <w:rFonts w:ascii="Sylfaen" w:hAnsi="Sylfaen"/>
                <w:sz w:val="20"/>
                <w:szCs w:val="20"/>
                <w:lang w:val="ka-GE"/>
              </w:rPr>
            </w:pPr>
          </w:p>
        </w:tc>
        <w:tc>
          <w:tcPr>
            <w:tcW w:w="1736" w:type="dxa"/>
          </w:tcPr>
          <w:p w14:paraId="13362CD1" w14:textId="6B4F936D" w:rsidR="001F159C" w:rsidRPr="00E334CB" w:rsidRDefault="001F159C" w:rsidP="00E334CB">
            <w:pPr>
              <w:jc w:val="both"/>
              <w:rPr>
                <w:rFonts w:ascii="Sylfaen" w:hAnsi="Sylfaen"/>
                <w:sz w:val="20"/>
                <w:szCs w:val="20"/>
                <w:lang w:val="ka-GE"/>
              </w:rPr>
            </w:pPr>
            <w:r w:rsidRPr="00E334CB">
              <w:rPr>
                <w:rFonts w:ascii="Sylfaen" w:hAnsi="Sylfaen"/>
                <w:sz w:val="20"/>
                <w:szCs w:val="20"/>
                <w:lang w:val="ka-GE"/>
              </w:rPr>
              <w:t>პარესთეზია</w:t>
            </w:r>
          </w:p>
        </w:tc>
      </w:tr>
      <w:tr w:rsidR="001F159C" w:rsidRPr="00E334CB" w14:paraId="69AE3C71" w14:textId="77777777" w:rsidTr="00E334CB">
        <w:tc>
          <w:tcPr>
            <w:tcW w:w="1613" w:type="dxa"/>
            <w:vAlign w:val="center"/>
          </w:tcPr>
          <w:p w14:paraId="0542CC36" w14:textId="5C51A55F" w:rsidR="001F159C" w:rsidRPr="00E334CB" w:rsidRDefault="001F159C" w:rsidP="00E334CB">
            <w:pPr>
              <w:jc w:val="both"/>
              <w:rPr>
                <w:rFonts w:ascii="Sylfaen" w:hAnsi="Sylfaen"/>
                <w:sz w:val="20"/>
                <w:szCs w:val="20"/>
                <w:lang w:val="ka-GE"/>
              </w:rPr>
            </w:pPr>
            <w:r w:rsidRPr="00E334CB">
              <w:rPr>
                <w:rFonts w:ascii="Sylfaen" w:hAnsi="Sylfaen"/>
                <w:sz w:val="20"/>
                <w:szCs w:val="20"/>
                <w:lang w:val="ka-GE"/>
              </w:rPr>
              <w:t>თვალის დარღვევები</w:t>
            </w:r>
          </w:p>
        </w:tc>
        <w:tc>
          <w:tcPr>
            <w:tcW w:w="1105" w:type="dxa"/>
          </w:tcPr>
          <w:p w14:paraId="6EA0E179" w14:textId="77777777" w:rsidR="001F159C" w:rsidRPr="00E334CB" w:rsidRDefault="001F159C" w:rsidP="00E334CB">
            <w:pPr>
              <w:jc w:val="both"/>
              <w:rPr>
                <w:rFonts w:ascii="Sylfaen" w:hAnsi="Sylfaen"/>
                <w:sz w:val="20"/>
                <w:szCs w:val="20"/>
                <w:lang w:val="ka-GE"/>
              </w:rPr>
            </w:pPr>
          </w:p>
        </w:tc>
        <w:tc>
          <w:tcPr>
            <w:tcW w:w="1950" w:type="dxa"/>
          </w:tcPr>
          <w:p w14:paraId="2CF6BF17" w14:textId="77777777" w:rsidR="001F159C" w:rsidRPr="00E334CB" w:rsidRDefault="001F159C" w:rsidP="00E334CB">
            <w:pPr>
              <w:jc w:val="both"/>
              <w:rPr>
                <w:rFonts w:ascii="Sylfaen" w:hAnsi="Sylfaen"/>
                <w:sz w:val="20"/>
                <w:szCs w:val="20"/>
                <w:lang w:val="ka-GE"/>
              </w:rPr>
            </w:pPr>
          </w:p>
        </w:tc>
        <w:tc>
          <w:tcPr>
            <w:tcW w:w="1839" w:type="dxa"/>
          </w:tcPr>
          <w:p w14:paraId="110DB0FF" w14:textId="4342240C" w:rsidR="001F159C" w:rsidRPr="00E334CB" w:rsidRDefault="001F159C" w:rsidP="00E334CB">
            <w:pPr>
              <w:rPr>
                <w:rFonts w:ascii="Sylfaen" w:hAnsi="Sylfaen"/>
                <w:sz w:val="20"/>
                <w:szCs w:val="20"/>
                <w:lang w:val="ka-GE"/>
              </w:rPr>
            </w:pPr>
            <w:r w:rsidRPr="00E334CB">
              <w:rPr>
                <w:rFonts w:ascii="Sylfaen" w:hAnsi="Sylfaen"/>
                <w:sz w:val="20"/>
                <w:szCs w:val="20"/>
                <w:lang w:val="ka-GE"/>
              </w:rPr>
              <w:t>მხედველობის დარღვევა/დაბინდული მხედველობა</w:t>
            </w:r>
          </w:p>
        </w:tc>
        <w:tc>
          <w:tcPr>
            <w:tcW w:w="1603" w:type="dxa"/>
          </w:tcPr>
          <w:p w14:paraId="554BDFBB" w14:textId="77777777" w:rsidR="001F159C" w:rsidRPr="00E334CB" w:rsidRDefault="001F159C" w:rsidP="00E334CB">
            <w:pPr>
              <w:rPr>
                <w:rFonts w:ascii="Sylfaen" w:hAnsi="Sylfaen"/>
                <w:sz w:val="20"/>
                <w:szCs w:val="20"/>
                <w:lang w:val="ka-GE"/>
              </w:rPr>
            </w:pPr>
          </w:p>
        </w:tc>
        <w:tc>
          <w:tcPr>
            <w:tcW w:w="1736" w:type="dxa"/>
          </w:tcPr>
          <w:p w14:paraId="5AD2F282" w14:textId="77777777" w:rsidR="001F159C" w:rsidRPr="00E334CB" w:rsidRDefault="001F159C" w:rsidP="00E334CB">
            <w:pPr>
              <w:jc w:val="both"/>
              <w:rPr>
                <w:rFonts w:ascii="Sylfaen" w:hAnsi="Sylfaen"/>
                <w:sz w:val="20"/>
                <w:szCs w:val="20"/>
                <w:lang w:val="ka-GE"/>
              </w:rPr>
            </w:pPr>
          </w:p>
        </w:tc>
      </w:tr>
      <w:tr w:rsidR="001F159C" w:rsidRPr="00E334CB" w14:paraId="4F943FE2" w14:textId="77777777" w:rsidTr="00E334CB">
        <w:tc>
          <w:tcPr>
            <w:tcW w:w="1613" w:type="dxa"/>
            <w:vAlign w:val="center"/>
          </w:tcPr>
          <w:p w14:paraId="11A0E966" w14:textId="27096284" w:rsidR="001F159C" w:rsidRPr="00E334CB" w:rsidRDefault="001F159C" w:rsidP="00E334CB">
            <w:pPr>
              <w:jc w:val="both"/>
              <w:rPr>
                <w:rFonts w:ascii="Sylfaen" w:hAnsi="Sylfaen"/>
                <w:sz w:val="20"/>
                <w:szCs w:val="20"/>
                <w:lang w:val="ka-GE"/>
              </w:rPr>
            </w:pPr>
            <w:r w:rsidRPr="00E334CB">
              <w:rPr>
                <w:rFonts w:ascii="Sylfaen" w:hAnsi="Sylfaen"/>
                <w:sz w:val="20"/>
                <w:szCs w:val="20"/>
                <w:lang w:val="ka-GE"/>
              </w:rPr>
              <w:t>კუჭ-ნაწლავის დარღვევები</w:t>
            </w:r>
          </w:p>
        </w:tc>
        <w:tc>
          <w:tcPr>
            <w:tcW w:w="1105" w:type="dxa"/>
          </w:tcPr>
          <w:p w14:paraId="2E151FB2" w14:textId="77777777" w:rsidR="001F159C" w:rsidRPr="00E334CB" w:rsidRDefault="001F159C" w:rsidP="00E334CB">
            <w:pPr>
              <w:jc w:val="both"/>
              <w:rPr>
                <w:rFonts w:ascii="Sylfaen" w:hAnsi="Sylfaen"/>
                <w:sz w:val="20"/>
                <w:szCs w:val="20"/>
                <w:lang w:val="ka-GE"/>
              </w:rPr>
            </w:pPr>
            <w:r w:rsidRPr="00E334CB">
              <w:rPr>
                <w:rFonts w:ascii="Sylfaen" w:hAnsi="Sylfaen"/>
                <w:sz w:val="20"/>
                <w:szCs w:val="20"/>
                <w:lang w:val="ka-GE"/>
              </w:rPr>
              <w:t>ფუნდალური ჯირკვლის პოლიპები</w:t>
            </w:r>
          </w:p>
          <w:p w14:paraId="6526A25A" w14:textId="7B6DBCE9" w:rsidR="001F159C" w:rsidRPr="00E334CB" w:rsidRDefault="001F159C" w:rsidP="00E334CB">
            <w:pPr>
              <w:jc w:val="both"/>
              <w:rPr>
                <w:rFonts w:ascii="Sylfaen" w:hAnsi="Sylfaen"/>
                <w:sz w:val="20"/>
                <w:szCs w:val="20"/>
                <w:lang w:val="ka-GE"/>
              </w:rPr>
            </w:pPr>
            <w:r w:rsidRPr="00E334CB">
              <w:rPr>
                <w:rFonts w:ascii="Sylfaen" w:hAnsi="Sylfaen"/>
                <w:sz w:val="20"/>
                <w:szCs w:val="20"/>
                <w:lang w:val="ka-GE"/>
              </w:rPr>
              <w:t>(კეთილთვისებიანი)</w:t>
            </w:r>
          </w:p>
        </w:tc>
        <w:tc>
          <w:tcPr>
            <w:tcW w:w="1950" w:type="dxa"/>
          </w:tcPr>
          <w:p w14:paraId="3BF54143" w14:textId="7D31249D" w:rsidR="001F159C" w:rsidRPr="00E334CB" w:rsidRDefault="001F159C" w:rsidP="00E334CB">
            <w:pPr>
              <w:jc w:val="both"/>
              <w:rPr>
                <w:rFonts w:ascii="Sylfaen" w:hAnsi="Sylfaen"/>
                <w:sz w:val="20"/>
                <w:szCs w:val="20"/>
                <w:lang w:val="ka-GE"/>
              </w:rPr>
            </w:pPr>
            <w:r w:rsidRPr="00E334CB">
              <w:rPr>
                <w:rFonts w:ascii="Sylfaen" w:hAnsi="Sylfaen"/>
                <w:sz w:val="20"/>
                <w:szCs w:val="20"/>
                <w:lang w:val="ka-GE"/>
              </w:rPr>
              <w:t>ფაღარათი;</w:t>
            </w:r>
          </w:p>
          <w:p w14:paraId="4AD582AD" w14:textId="77777777" w:rsidR="001F159C" w:rsidRPr="00E334CB" w:rsidRDefault="001F159C" w:rsidP="00E334CB">
            <w:pPr>
              <w:jc w:val="both"/>
              <w:rPr>
                <w:rFonts w:ascii="Sylfaen" w:hAnsi="Sylfaen"/>
                <w:sz w:val="20"/>
                <w:szCs w:val="20"/>
                <w:lang w:val="ka-GE"/>
              </w:rPr>
            </w:pPr>
            <w:r w:rsidRPr="00E334CB">
              <w:rPr>
                <w:rFonts w:ascii="Sylfaen" w:hAnsi="Sylfaen"/>
                <w:sz w:val="20"/>
                <w:szCs w:val="20"/>
                <w:lang w:val="ka-GE"/>
              </w:rPr>
              <w:t>გულისრევა/</w:t>
            </w:r>
          </w:p>
          <w:p w14:paraId="206E2710" w14:textId="3CDD4B42" w:rsidR="001F159C" w:rsidRPr="00E334CB" w:rsidRDefault="001F159C" w:rsidP="00E334CB">
            <w:pPr>
              <w:jc w:val="both"/>
              <w:rPr>
                <w:rFonts w:ascii="Sylfaen" w:hAnsi="Sylfaen"/>
                <w:sz w:val="20"/>
                <w:szCs w:val="20"/>
                <w:lang w:val="ka-GE"/>
              </w:rPr>
            </w:pPr>
            <w:r w:rsidRPr="00E334CB">
              <w:rPr>
                <w:rFonts w:ascii="Sylfaen" w:hAnsi="Sylfaen"/>
                <w:sz w:val="20"/>
                <w:szCs w:val="20"/>
                <w:lang w:val="ka-GE"/>
              </w:rPr>
              <w:t>პირღებინება;</w:t>
            </w:r>
          </w:p>
          <w:p w14:paraId="1CA835CF" w14:textId="026D99C1" w:rsidR="001F159C" w:rsidRPr="00E334CB" w:rsidRDefault="001F159C" w:rsidP="00E334CB">
            <w:pPr>
              <w:jc w:val="both"/>
              <w:rPr>
                <w:rFonts w:ascii="Sylfaen" w:hAnsi="Sylfaen"/>
                <w:sz w:val="20"/>
                <w:szCs w:val="20"/>
                <w:lang w:val="ka-GE"/>
              </w:rPr>
            </w:pPr>
            <w:r w:rsidRPr="00E334CB">
              <w:rPr>
                <w:rFonts w:ascii="Sylfaen" w:hAnsi="Sylfaen"/>
                <w:sz w:val="20"/>
                <w:szCs w:val="20"/>
                <w:lang w:val="ka-GE"/>
              </w:rPr>
              <w:t>მუცლის შებერილობა;</w:t>
            </w:r>
          </w:p>
          <w:p w14:paraId="7C24F5A0" w14:textId="77777777" w:rsidR="001F159C" w:rsidRPr="00E334CB" w:rsidRDefault="001F159C" w:rsidP="00E334CB">
            <w:pPr>
              <w:jc w:val="both"/>
              <w:rPr>
                <w:rFonts w:ascii="Sylfaen" w:hAnsi="Sylfaen"/>
                <w:sz w:val="20"/>
                <w:szCs w:val="20"/>
                <w:lang w:val="ka-GE"/>
              </w:rPr>
            </w:pPr>
            <w:r w:rsidRPr="00E334CB">
              <w:rPr>
                <w:rFonts w:ascii="Sylfaen" w:hAnsi="Sylfaen"/>
                <w:sz w:val="20"/>
                <w:szCs w:val="20"/>
                <w:lang w:val="ka-GE"/>
              </w:rPr>
              <w:t>შეკრულობა;</w:t>
            </w:r>
          </w:p>
          <w:p w14:paraId="30EFFA81" w14:textId="77777777" w:rsidR="001F159C" w:rsidRPr="00E334CB" w:rsidRDefault="001F159C" w:rsidP="00E334CB">
            <w:pPr>
              <w:jc w:val="both"/>
              <w:rPr>
                <w:rFonts w:ascii="Sylfaen" w:hAnsi="Sylfaen"/>
                <w:sz w:val="20"/>
                <w:szCs w:val="20"/>
                <w:lang w:val="ka-GE"/>
              </w:rPr>
            </w:pPr>
            <w:r w:rsidRPr="00E334CB">
              <w:rPr>
                <w:rFonts w:ascii="Sylfaen" w:hAnsi="Sylfaen"/>
                <w:sz w:val="20"/>
                <w:szCs w:val="20"/>
                <w:lang w:val="ka-GE"/>
              </w:rPr>
              <w:t>პირის სიმშრალე;</w:t>
            </w:r>
          </w:p>
          <w:p w14:paraId="162F4EA9" w14:textId="109CF088" w:rsidR="001F159C" w:rsidRPr="00E334CB" w:rsidRDefault="001F159C" w:rsidP="00E334CB">
            <w:pPr>
              <w:jc w:val="both"/>
              <w:rPr>
                <w:rFonts w:ascii="Sylfaen" w:hAnsi="Sylfaen"/>
                <w:sz w:val="20"/>
                <w:szCs w:val="20"/>
                <w:lang w:val="ka-GE"/>
              </w:rPr>
            </w:pPr>
            <w:r w:rsidRPr="00E334CB">
              <w:rPr>
                <w:rFonts w:ascii="Sylfaen" w:hAnsi="Sylfaen"/>
                <w:sz w:val="20"/>
                <w:szCs w:val="20"/>
                <w:lang w:val="ka-GE"/>
              </w:rPr>
              <w:t>ტკივილის მუცლის არეში და დისკომფორტი</w:t>
            </w:r>
          </w:p>
        </w:tc>
        <w:tc>
          <w:tcPr>
            <w:tcW w:w="1839" w:type="dxa"/>
          </w:tcPr>
          <w:p w14:paraId="2FE95574" w14:textId="77777777" w:rsidR="001F159C" w:rsidRPr="00E334CB" w:rsidRDefault="001F159C" w:rsidP="00E334CB">
            <w:pPr>
              <w:rPr>
                <w:rFonts w:ascii="Sylfaen" w:hAnsi="Sylfaen"/>
                <w:sz w:val="20"/>
                <w:szCs w:val="20"/>
                <w:lang w:val="ka-GE"/>
              </w:rPr>
            </w:pPr>
          </w:p>
        </w:tc>
        <w:tc>
          <w:tcPr>
            <w:tcW w:w="1603" w:type="dxa"/>
          </w:tcPr>
          <w:p w14:paraId="2580157D" w14:textId="77777777" w:rsidR="001F159C" w:rsidRPr="00E334CB" w:rsidRDefault="001F159C" w:rsidP="00E334CB">
            <w:pPr>
              <w:rPr>
                <w:rFonts w:ascii="Sylfaen" w:hAnsi="Sylfaen"/>
                <w:sz w:val="20"/>
                <w:szCs w:val="20"/>
                <w:lang w:val="ka-GE"/>
              </w:rPr>
            </w:pPr>
          </w:p>
        </w:tc>
        <w:tc>
          <w:tcPr>
            <w:tcW w:w="1736" w:type="dxa"/>
          </w:tcPr>
          <w:p w14:paraId="3DC527CA" w14:textId="77777777" w:rsidR="001F159C" w:rsidRPr="00E334CB" w:rsidRDefault="001F159C" w:rsidP="00E334CB">
            <w:pPr>
              <w:jc w:val="both"/>
              <w:rPr>
                <w:rFonts w:ascii="Sylfaen" w:hAnsi="Sylfaen"/>
                <w:sz w:val="20"/>
                <w:szCs w:val="20"/>
                <w:lang w:val="ka-GE"/>
              </w:rPr>
            </w:pPr>
          </w:p>
        </w:tc>
      </w:tr>
      <w:tr w:rsidR="001F159C" w:rsidRPr="00E334CB" w14:paraId="60B79AEF" w14:textId="77777777" w:rsidTr="00E334CB">
        <w:tc>
          <w:tcPr>
            <w:tcW w:w="1613" w:type="dxa"/>
            <w:vAlign w:val="center"/>
          </w:tcPr>
          <w:p w14:paraId="7EBF9FCF" w14:textId="77777777" w:rsidR="001F159C" w:rsidRPr="00E334CB" w:rsidRDefault="001F159C" w:rsidP="00E334CB">
            <w:pPr>
              <w:rPr>
                <w:rFonts w:ascii="Sylfaen" w:hAnsi="Sylfaen"/>
                <w:sz w:val="20"/>
                <w:szCs w:val="20"/>
                <w:lang w:val="ka-GE"/>
              </w:rPr>
            </w:pPr>
            <w:r w:rsidRPr="00E334CB">
              <w:rPr>
                <w:rFonts w:ascii="Sylfaen" w:hAnsi="Sylfaen"/>
                <w:sz w:val="20"/>
                <w:szCs w:val="20"/>
                <w:lang w:val="ka-GE"/>
              </w:rPr>
              <w:t xml:space="preserve">ჰეპატობილიარული </w:t>
            </w:r>
          </w:p>
          <w:p w14:paraId="27606BCE" w14:textId="1862B200" w:rsidR="001F159C" w:rsidRPr="00E334CB" w:rsidRDefault="001F159C" w:rsidP="00E334CB">
            <w:pPr>
              <w:jc w:val="both"/>
              <w:rPr>
                <w:rFonts w:ascii="Sylfaen" w:hAnsi="Sylfaen"/>
                <w:sz w:val="20"/>
                <w:szCs w:val="20"/>
                <w:lang w:val="ka-GE"/>
              </w:rPr>
            </w:pPr>
            <w:r w:rsidRPr="00E334CB">
              <w:rPr>
                <w:rFonts w:ascii="Sylfaen" w:hAnsi="Sylfaen"/>
                <w:sz w:val="20"/>
                <w:szCs w:val="20"/>
                <w:lang w:val="ka-GE"/>
              </w:rPr>
              <w:t>დარღვევები</w:t>
            </w:r>
          </w:p>
        </w:tc>
        <w:tc>
          <w:tcPr>
            <w:tcW w:w="1105" w:type="dxa"/>
          </w:tcPr>
          <w:p w14:paraId="39148A0A" w14:textId="77777777" w:rsidR="001F159C" w:rsidRPr="00E334CB" w:rsidRDefault="001F159C" w:rsidP="00E334CB">
            <w:pPr>
              <w:jc w:val="both"/>
              <w:rPr>
                <w:rFonts w:ascii="Sylfaen" w:hAnsi="Sylfaen"/>
                <w:sz w:val="20"/>
                <w:szCs w:val="20"/>
                <w:lang w:val="ka-GE"/>
              </w:rPr>
            </w:pPr>
          </w:p>
        </w:tc>
        <w:tc>
          <w:tcPr>
            <w:tcW w:w="1950" w:type="dxa"/>
          </w:tcPr>
          <w:p w14:paraId="1D536FC3" w14:textId="77777777" w:rsidR="001F159C" w:rsidRPr="00E334CB" w:rsidRDefault="001F159C" w:rsidP="00E334CB">
            <w:pPr>
              <w:jc w:val="both"/>
              <w:rPr>
                <w:rFonts w:ascii="Sylfaen" w:hAnsi="Sylfaen"/>
                <w:sz w:val="20"/>
                <w:szCs w:val="20"/>
                <w:lang w:val="ka-GE"/>
              </w:rPr>
            </w:pPr>
            <w:r w:rsidRPr="00E334CB">
              <w:rPr>
                <w:rFonts w:ascii="Sylfaen" w:hAnsi="Sylfaen"/>
                <w:sz w:val="20"/>
                <w:szCs w:val="20"/>
                <w:lang w:val="ka-GE"/>
              </w:rPr>
              <w:t>ღვიძლის ფერმენტების</w:t>
            </w:r>
          </w:p>
          <w:p w14:paraId="24F34370" w14:textId="77777777" w:rsidR="001F159C" w:rsidRPr="00E334CB" w:rsidRDefault="001F159C" w:rsidP="00E334CB">
            <w:pPr>
              <w:jc w:val="both"/>
              <w:rPr>
                <w:rFonts w:ascii="Sylfaen" w:hAnsi="Sylfaen"/>
                <w:sz w:val="20"/>
                <w:szCs w:val="20"/>
                <w:lang w:val="ka-GE"/>
              </w:rPr>
            </w:pPr>
            <w:r w:rsidRPr="00E334CB">
              <w:rPr>
                <w:rFonts w:ascii="Sylfaen" w:hAnsi="Sylfaen"/>
                <w:sz w:val="20"/>
                <w:szCs w:val="20"/>
                <w:lang w:val="ka-GE"/>
              </w:rPr>
              <w:t>მომატება</w:t>
            </w:r>
          </w:p>
          <w:p w14:paraId="236EF0FD" w14:textId="77777777" w:rsidR="001F159C" w:rsidRPr="00E334CB" w:rsidRDefault="001F159C" w:rsidP="00E334CB">
            <w:pPr>
              <w:jc w:val="both"/>
              <w:rPr>
                <w:rFonts w:ascii="Sylfaen" w:hAnsi="Sylfaen"/>
                <w:sz w:val="20"/>
                <w:szCs w:val="20"/>
                <w:lang w:val="ka-GE"/>
              </w:rPr>
            </w:pPr>
            <w:r w:rsidRPr="00E334CB">
              <w:rPr>
                <w:rFonts w:ascii="Sylfaen" w:hAnsi="Sylfaen"/>
                <w:sz w:val="20"/>
                <w:szCs w:val="20"/>
                <w:lang w:val="ka-GE"/>
              </w:rPr>
              <w:t>(ტრანსამინაზები,</w:t>
            </w:r>
          </w:p>
          <w:p w14:paraId="6400710E" w14:textId="721FD075" w:rsidR="001F159C" w:rsidRPr="00E334CB" w:rsidRDefault="001F159C" w:rsidP="00E334CB">
            <w:pPr>
              <w:jc w:val="both"/>
              <w:rPr>
                <w:rFonts w:ascii="Sylfaen" w:hAnsi="Sylfaen"/>
                <w:sz w:val="20"/>
                <w:szCs w:val="20"/>
                <w:lang w:val="ka-GE"/>
              </w:rPr>
            </w:pPr>
            <w:r w:rsidRPr="00E334CB">
              <w:rPr>
                <w:rFonts w:ascii="Sylfaen" w:hAnsi="Sylfaen"/>
                <w:sz w:val="20"/>
                <w:szCs w:val="20"/>
                <w:lang w:val="ka-GE"/>
              </w:rPr>
              <w:sym w:font="Symbol" w:char="F067"/>
            </w:r>
            <w:r w:rsidRPr="00E334CB">
              <w:rPr>
                <w:rFonts w:ascii="Sylfaen" w:hAnsi="Sylfaen"/>
                <w:sz w:val="20"/>
                <w:szCs w:val="20"/>
                <w:lang w:val="ka-GE"/>
              </w:rPr>
              <w:t>-</w:t>
            </w:r>
            <w:r w:rsidRPr="00E334CB">
              <w:rPr>
                <w:rFonts w:ascii="Sylfaen" w:hAnsi="Sylfaen"/>
                <w:sz w:val="20"/>
                <w:szCs w:val="20"/>
                <w:lang w:val="en-US"/>
              </w:rPr>
              <w:t>GT</w:t>
            </w:r>
            <w:r w:rsidRPr="00E334CB">
              <w:rPr>
                <w:rFonts w:ascii="Sylfaen" w:hAnsi="Sylfaen"/>
                <w:sz w:val="20"/>
                <w:szCs w:val="20"/>
                <w:lang w:val="ka-GE"/>
              </w:rPr>
              <w:t>)</w:t>
            </w:r>
          </w:p>
        </w:tc>
        <w:tc>
          <w:tcPr>
            <w:tcW w:w="1839" w:type="dxa"/>
          </w:tcPr>
          <w:p w14:paraId="7FFE149A" w14:textId="498CFB56" w:rsidR="001F159C" w:rsidRPr="00E334CB" w:rsidRDefault="001F159C" w:rsidP="00E334CB">
            <w:pPr>
              <w:rPr>
                <w:rFonts w:ascii="Sylfaen" w:hAnsi="Sylfaen"/>
                <w:sz w:val="20"/>
                <w:szCs w:val="20"/>
                <w:lang w:val="ka-GE"/>
              </w:rPr>
            </w:pPr>
            <w:r w:rsidRPr="00E334CB">
              <w:rPr>
                <w:rFonts w:ascii="Sylfaen" w:hAnsi="Sylfaen"/>
                <w:sz w:val="20"/>
                <w:szCs w:val="20"/>
                <w:lang w:val="ka-GE"/>
              </w:rPr>
              <w:t>მომატებული ბილირუბინი</w:t>
            </w:r>
          </w:p>
        </w:tc>
        <w:tc>
          <w:tcPr>
            <w:tcW w:w="1603" w:type="dxa"/>
          </w:tcPr>
          <w:p w14:paraId="51695513" w14:textId="77777777" w:rsidR="001F159C" w:rsidRPr="00E334CB" w:rsidRDefault="001F159C" w:rsidP="00E334CB">
            <w:pPr>
              <w:rPr>
                <w:rFonts w:ascii="Sylfaen" w:hAnsi="Sylfaen"/>
                <w:sz w:val="20"/>
                <w:szCs w:val="20"/>
                <w:lang w:val="ka-GE"/>
              </w:rPr>
            </w:pPr>
          </w:p>
        </w:tc>
        <w:tc>
          <w:tcPr>
            <w:tcW w:w="1736" w:type="dxa"/>
          </w:tcPr>
          <w:p w14:paraId="4092DC32" w14:textId="77777777" w:rsidR="001F159C" w:rsidRPr="00E334CB" w:rsidRDefault="001F159C" w:rsidP="00E334CB">
            <w:pPr>
              <w:jc w:val="both"/>
              <w:rPr>
                <w:rFonts w:ascii="Sylfaen" w:hAnsi="Sylfaen"/>
                <w:sz w:val="20"/>
                <w:szCs w:val="20"/>
                <w:lang w:val="ka-GE"/>
              </w:rPr>
            </w:pPr>
            <w:r w:rsidRPr="00E334CB">
              <w:rPr>
                <w:rFonts w:ascii="Sylfaen" w:hAnsi="Sylfaen"/>
                <w:sz w:val="20"/>
                <w:szCs w:val="20"/>
                <w:lang w:val="ka-GE"/>
              </w:rPr>
              <w:t xml:space="preserve">ჰეპატოცელულური დაზიანება, სიყვითლე, </w:t>
            </w:r>
          </w:p>
          <w:p w14:paraId="50F1A0EE" w14:textId="5D164EB7" w:rsidR="001F159C" w:rsidRPr="00E334CB" w:rsidRDefault="001F159C" w:rsidP="00E334CB">
            <w:pPr>
              <w:jc w:val="both"/>
              <w:rPr>
                <w:rFonts w:ascii="Sylfaen" w:hAnsi="Sylfaen"/>
                <w:sz w:val="20"/>
                <w:szCs w:val="20"/>
                <w:lang w:val="ka-GE"/>
              </w:rPr>
            </w:pPr>
            <w:r w:rsidRPr="00E334CB">
              <w:rPr>
                <w:rFonts w:ascii="Sylfaen" w:hAnsi="Sylfaen"/>
                <w:sz w:val="20"/>
                <w:szCs w:val="20"/>
                <w:lang w:val="ka-GE"/>
              </w:rPr>
              <w:t>ჰეპატოცელულური უკმარისობა</w:t>
            </w:r>
          </w:p>
        </w:tc>
      </w:tr>
      <w:tr w:rsidR="001F159C" w:rsidRPr="00E334CB" w14:paraId="4049F40E" w14:textId="77777777" w:rsidTr="00E334CB">
        <w:tc>
          <w:tcPr>
            <w:tcW w:w="1613" w:type="dxa"/>
            <w:vAlign w:val="center"/>
          </w:tcPr>
          <w:p w14:paraId="50AE20D8" w14:textId="12867DE4" w:rsidR="001F159C" w:rsidRPr="00E334CB" w:rsidRDefault="001F159C" w:rsidP="00E334CB">
            <w:pPr>
              <w:rPr>
                <w:rFonts w:ascii="Sylfaen" w:hAnsi="Sylfaen"/>
                <w:sz w:val="20"/>
                <w:szCs w:val="20"/>
                <w:lang w:val="ka-GE"/>
              </w:rPr>
            </w:pPr>
            <w:r w:rsidRPr="00E334CB">
              <w:rPr>
                <w:rFonts w:ascii="Sylfaen" w:hAnsi="Sylfaen"/>
                <w:sz w:val="20"/>
                <w:szCs w:val="20"/>
                <w:lang w:val="ka-GE"/>
              </w:rPr>
              <w:t xml:space="preserve">კანისა და კანქვეშა </w:t>
            </w:r>
            <w:r w:rsidRPr="00E334CB">
              <w:rPr>
                <w:rFonts w:ascii="Sylfaen" w:hAnsi="Sylfaen"/>
                <w:sz w:val="20"/>
                <w:szCs w:val="20"/>
                <w:lang w:val="ka-GE"/>
              </w:rPr>
              <w:lastRenderedPageBreak/>
              <w:t>ქსოვილის დარღვევები</w:t>
            </w:r>
          </w:p>
        </w:tc>
        <w:tc>
          <w:tcPr>
            <w:tcW w:w="1105" w:type="dxa"/>
          </w:tcPr>
          <w:p w14:paraId="432ECF64" w14:textId="77777777" w:rsidR="001F159C" w:rsidRPr="00E334CB" w:rsidRDefault="001F159C" w:rsidP="00E334CB">
            <w:pPr>
              <w:jc w:val="both"/>
              <w:rPr>
                <w:rFonts w:ascii="Sylfaen" w:hAnsi="Sylfaen"/>
                <w:sz w:val="20"/>
                <w:szCs w:val="20"/>
                <w:lang w:val="ka-GE"/>
              </w:rPr>
            </w:pPr>
          </w:p>
        </w:tc>
        <w:tc>
          <w:tcPr>
            <w:tcW w:w="1950" w:type="dxa"/>
          </w:tcPr>
          <w:p w14:paraId="4C983FBC" w14:textId="04A1FC06" w:rsidR="001F159C" w:rsidRPr="00E334CB" w:rsidRDefault="001F159C" w:rsidP="00E334CB">
            <w:pPr>
              <w:jc w:val="both"/>
              <w:rPr>
                <w:rFonts w:ascii="Sylfaen" w:hAnsi="Sylfaen"/>
                <w:sz w:val="20"/>
                <w:szCs w:val="20"/>
                <w:lang w:val="ka-GE"/>
              </w:rPr>
            </w:pPr>
            <w:r w:rsidRPr="00E334CB">
              <w:rPr>
                <w:rFonts w:ascii="Sylfaen" w:hAnsi="Sylfaen"/>
                <w:sz w:val="20"/>
                <w:szCs w:val="20"/>
                <w:lang w:val="ka-GE"/>
              </w:rPr>
              <w:t>გამონაყარი / ეგზანთემა,</w:t>
            </w:r>
          </w:p>
          <w:p w14:paraId="75D70FC2" w14:textId="07D1FA13" w:rsidR="001F159C" w:rsidRPr="00E334CB" w:rsidRDefault="001F159C" w:rsidP="00E334CB">
            <w:pPr>
              <w:jc w:val="both"/>
              <w:rPr>
                <w:rFonts w:ascii="Sylfaen" w:hAnsi="Sylfaen"/>
                <w:sz w:val="20"/>
                <w:szCs w:val="20"/>
                <w:lang w:val="ka-GE"/>
              </w:rPr>
            </w:pPr>
            <w:r w:rsidRPr="00E334CB">
              <w:rPr>
                <w:rFonts w:ascii="Sylfaen" w:hAnsi="Sylfaen"/>
                <w:sz w:val="20"/>
                <w:szCs w:val="20"/>
                <w:lang w:val="ka-GE"/>
              </w:rPr>
              <w:lastRenderedPageBreak/>
              <w:t>გამონაყარი; ქავილი</w:t>
            </w:r>
          </w:p>
        </w:tc>
        <w:tc>
          <w:tcPr>
            <w:tcW w:w="1839" w:type="dxa"/>
          </w:tcPr>
          <w:p w14:paraId="56847CE9" w14:textId="12E44A57" w:rsidR="001F159C" w:rsidRPr="00E334CB" w:rsidRDefault="001F159C" w:rsidP="00E334CB">
            <w:pPr>
              <w:rPr>
                <w:rFonts w:ascii="Sylfaen" w:hAnsi="Sylfaen"/>
                <w:sz w:val="20"/>
                <w:szCs w:val="20"/>
                <w:lang w:val="ka-GE"/>
              </w:rPr>
            </w:pPr>
            <w:r w:rsidRPr="00E334CB">
              <w:rPr>
                <w:rFonts w:ascii="Sylfaen" w:hAnsi="Sylfaen"/>
                <w:sz w:val="20"/>
                <w:szCs w:val="20"/>
                <w:lang w:val="ka-GE"/>
              </w:rPr>
              <w:lastRenderedPageBreak/>
              <w:t>ჭინჭრის ციება, ანგიონევროზულ</w:t>
            </w:r>
            <w:r w:rsidRPr="00E334CB">
              <w:rPr>
                <w:rFonts w:ascii="Sylfaen" w:hAnsi="Sylfaen"/>
                <w:sz w:val="20"/>
                <w:szCs w:val="20"/>
                <w:lang w:val="ka-GE"/>
              </w:rPr>
              <w:lastRenderedPageBreak/>
              <w:t>ი შეშუპება</w:t>
            </w:r>
          </w:p>
        </w:tc>
        <w:tc>
          <w:tcPr>
            <w:tcW w:w="1603" w:type="dxa"/>
          </w:tcPr>
          <w:p w14:paraId="33B8E52A" w14:textId="77777777" w:rsidR="001F159C" w:rsidRPr="00E334CB" w:rsidRDefault="001F159C" w:rsidP="00E334CB">
            <w:pPr>
              <w:rPr>
                <w:rFonts w:ascii="Sylfaen" w:hAnsi="Sylfaen"/>
                <w:sz w:val="20"/>
                <w:szCs w:val="20"/>
                <w:lang w:val="ka-GE"/>
              </w:rPr>
            </w:pPr>
          </w:p>
        </w:tc>
        <w:tc>
          <w:tcPr>
            <w:tcW w:w="1736" w:type="dxa"/>
          </w:tcPr>
          <w:p w14:paraId="573C5306" w14:textId="42416BC9" w:rsidR="001F159C" w:rsidRPr="00E334CB" w:rsidRDefault="001F159C" w:rsidP="00E334CB">
            <w:pPr>
              <w:jc w:val="both"/>
              <w:rPr>
                <w:rFonts w:ascii="Sylfaen" w:hAnsi="Sylfaen"/>
                <w:sz w:val="20"/>
                <w:szCs w:val="20"/>
                <w:lang w:val="ka-GE"/>
              </w:rPr>
            </w:pPr>
            <w:r w:rsidRPr="00E334CB">
              <w:rPr>
                <w:rFonts w:ascii="Sylfaen" w:hAnsi="Sylfaen"/>
                <w:sz w:val="20"/>
                <w:szCs w:val="20"/>
                <w:lang w:val="ka-GE"/>
              </w:rPr>
              <w:t xml:space="preserve">სტივენ-ჯონსონის </w:t>
            </w:r>
            <w:r w:rsidRPr="00E334CB">
              <w:rPr>
                <w:rFonts w:ascii="Sylfaen" w:hAnsi="Sylfaen"/>
                <w:sz w:val="20"/>
                <w:szCs w:val="20"/>
                <w:lang w:val="ka-GE"/>
              </w:rPr>
              <w:lastRenderedPageBreak/>
              <w:t>სინდრომი, ლაიელის სინდრომი, მრავალფორმული ერითემა, ფოტომგრძნობელობა, ქვემწვავე კანის წითელი მგლურა (იხილეთ პუნქტი 4.4).</w:t>
            </w:r>
          </w:p>
        </w:tc>
      </w:tr>
      <w:tr w:rsidR="001F159C" w:rsidRPr="00E334CB" w14:paraId="7FA400D2" w14:textId="77777777" w:rsidTr="00E334CB">
        <w:tc>
          <w:tcPr>
            <w:tcW w:w="1613" w:type="dxa"/>
            <w:vAlign w:val="center"/>
          </w:tcPr>
          <w:p w14:paraId="30703F5E" w14:textId="1C177F2E" w:rsidR="001F159C" w:rsidRPr="00E334CB" w:rsidRDefault="001F159C" w:rsidP="00E334CB">
            <w:pPr>
              <w:rPr>
                <w:rFonts w:ascii="Sylfaen" w:hAnsi="Sylfaen"/>
                <w:sz w:val="20"/>
                <w:szCs w:val="20"/>
                <w:lang w:val="ka-GE"/>
              </w:rPr>
            </w:pPr>
            <w:r w:rsidRPr="00E334CB">
              <w:rPr>
                <w:rFonts w:ascii="Sylfaen" w:hAnsi="Sylfaen"/>
                <w:sz w:val="20"/>
                <w:szCs w:val="20"/>
                <w:lang w:val="ka-GE"/>
              </w:rPr>
              <w:lastRenderedPageBreak/>
              <w:t>ჩონჩხკუნთოვანი და შემაერთებელი ქსოვილის დარღვევები</w:t>
            </w:r>
          </w:p>
        </w:tc>
        <w:tc>
          <w:tcPr>
            <w:tcW w:w="1105" w:type="dxa"/>
          </w:tcPr>
          <w:p w14:paraId="5D3BD41C" w14:textId="77777777" w:rsidR="001F159C" w:rsidRPr="00E334CB" w:rsidRDefault="001F159C" w:rsidP="00E334CB">
            <w:pPr>
              <w:jc w:val="both"/>
              <w:rPr>
                <w:rFonts w:ascii="Sylfaen" w:hAnsi="Sylfaen"/>
                <w:sz w:val="20"/>
                <w:szCs w:val="20"/>
                <w:lang w:val="ka-GE"/>
              </w:rPr>
            </w:pPr>
          </w:p>
        </w:tc>
        <w:tc>
          <w:tcPr>
            <w:tcW w:w="1950" w:type="dxa"/>
          </w:tcPr>
          <w:p w14:paraId="5B4523A4" w14:textId="191FB979" w:rsidR="001F159C" w:rsidRPr="00E334CB" w:rsidRDefault="001F159C" w:rsidP="00E334CB">
            <w:pPr>
              <w:jc w:val="both"/>
              <w:rPr>
                <w:rFonts w:ascii="Sylfaen" w:hAnsi="Sylfaen"/>
                <w:sz w:val="20"/>
                <w:szCs w:val="20"/>
                <w:lang w:val="ka-GE"/>
              </w:rPr>
            </w:pPr>
            <w:r w:rsidRPr="00E334CB">
              <w:rPr>
                <w:rFonts w:ascii="Sylfaen" w:hAnsi="Sylfaen"/>
                <w:sz w:val="20"/>
                <w:szCs w:val="20"/>
                <w:lang w:val="ka-GE"/>
              </w:rPr>
              <w:t>მენჯ-ბარძაყის, მაჯისა და ხერხემლის მოტეხილობა (იხილეთ პუნქტი 4.4)</w:t>
            </w:r>
          </w:p>
        </w:tc>
        <w:tc>
          <w:tcPr>
            <w:tcW w:w="1839" w:type="dxa"/>
          </w:tcPr>
          <w:p w14:paraId="05170E29" w14:textId="77777777" w:rsidR="001F159C" w:rsidRPr="00E334CB" w:rsidRDefault="001F159C" w:rsidP="00E334CB">
            <w:pPr>
              <w:rPr>
                <w:rFonts w:ascii="Sylfaen" w:hAnsi="Sylfaen"/>
                <w:sz w:val="20"/>
                <w:szCs w:val="20"/>
                <w:lang w:val="ka-GE"/>
              </w:rPr>
            </w:pPr>
            <w:r w:rsidRPr="00E334CB">
              <w:rPr>
                <w:rFonts w:ascii="Sylfaen" w:hAnsi="Sylfaen"/>
                <w:sz w:val="20"/>
                <w:szCs w:val="20"/>
                <w:lang w:val="ka-GE"/>
              </w:rPr>
              <w:t>ართრალგია;</w:t>
            </w:r>
          </w:p>
          <w:p w14:paraId="067532E2" w14:textId="6086F32A" w:rsidR="001F159C" w:rsidRPr="00E334CB" w:rsidRDefault="001F159C" w:rsidP="00E334CB">
            <w:pPr>
              <w:rPr>
                <w:rFonts w:ascii="Sylfaen" w:hAnsi="Sylfaen"/>
                <w:sz w:val="20"/>
                <w:szCs w:val="20"/>
                <w:lang w:val="ka-GE"/>
              </w:rPr>
            </w:pPr>
            <w:r w:rsidRPr="00E334CB">
              <w:rPr>
                <w:rFonts w:ascii="Sylfaen" w:hAnsi="Sylfaen"/>
                <w:sz w:val="20"/>
                <w:szCs w:val="20"/>
                <w:lang w:val="ka-GE"/>
              </w:rPr>
              <w:t>მიალგია</w:t>
            </w:r>
          </w:p>
        </w:tc>
        <w:tc>
          <w:tcPr>
            <w:tcW w:w="1603" w:type="dxa"/>
          </w:tcPr>
          <w:p w14:paraId="592DB595" w14:textId="77777777" w:rsidR="001F159C" w:rsidRPr="00E334CB" w:rsidRDefault="001F159C" w:rsidP="00E334CB">
            <w:pPr>
              <w:rPr>
                <w:rFonts w:ascii="Sylfaen" w:hAnsi="Sylfaen"/>
                <w:sz w:val="20"/>
                <w:szCs w:val="20"/>
                <w:lang w:val="ka-GE"/>
              </w:rPr>
            </w:pPr>
          </w:p>
        </w:tc>
        <w:tc>
          <w:tcPr>
            <w:tcW w:w="1736" w:type="dxa"/>
          </w:tcPr>
          <w:p w14:paraId="499BF8C9" w14:textId="342B7BE8" w:rsidR="001F159C" w:rsidRPr="00E334CB" w:rsidRDefault="001F159C" w:rsidP="00E334CB">
            <w:pPr>
              <w:jc w:val="both"/>
              <w:rPr>
                <w:rFonts w:ascii="Sylfaen" w:hAnsi="Sylfaen"/>
                <w:sz w:val="20"/>
                <w:szCs w:val="20"/>
                <w:lang w:val="ka-GE"/>
              </w:rPr>
            </w:pPr>
            <w:r w:rsidRPr="00E334CB">
              <w:rPr>
                <w:rFonts w:ascii="Sylfaen" w:hAnsi="Sylfaen"/>
                <w:sz w:val="20"/>
                <w:szCs w:val="20"/>
                <w:lang w:val="ka-GE"/>
              </w:rPr>
              <w:t xml:space="preserve">კუნთების სპაზმი </w:t>
            </w:r>
            <w:r w:rsidRPr="00E334CB">
              <w:rPr>
                <w:rFonts w:ascii="Sylfaen" w:hAnsi="Sylfaen"/>
                <w:sz w:val="20"/>
                <w:szCs w:val="20"/>
                <w:vertAlign w:val="superscript"/>
                <w:lang w:val="ka-GE"/>
              </w:rPr>
              <w:t>(2)</w:t>
            </w:r>
          </w:p>
        </w:tc>
      </w:tr>
      <w:tr w:rsidR="001F159C" w:rsidRPr="00E334CB" w14:paraId="1149EDFD" w14:textId="77777777" w:rsidTr="00E334CB">
        <w:tc>
          <w:tcPr>
            <w:tcW w:w="1613" w:type="dxa"/>
            <w:vAlign w:val="center"/>
          </w:tcPr>
          <w:p w14:paraId="14A42860" w14:textId="0C01334C" w:rsidR="001F159C" w:rsidRPr="00E334CB" w:rsidRDefault="001F159C" w:rsidP="00E334CB">
            <w:pPr>
              <w:rPr>
                <w:rFonts w:ascii="Sylfaen" w:hAnsi="Sylfaen"/>
                <w:sz w:val="20"/>
                <w:szCs w:val="20"/>
                <w:lang w:val="ka-GE"/>
              </w:rPr>
            </w:pPr>
            <w:r w:rsidRPr="00E334CB">
              <w:rPr>
                <w:rFonts w:ascii="Sylfaen" w:hAnsi="Sylfaen"/>
                <w:sz w:val="20"/>
                <w:szCs w:val="20"/>
                <w:lang w:val="ka-GE"/>
              </w:rPr>
              <w:t>თირკმლისა და საშარდე გზების დარღვევები</w:t>
            </w:r>
          </w:p>
        </w:tc>
        <w:tc>
          <w:tcPr>
            <w:tcW w:w="1105" w:type="dxa"/>
          </w:tcPr>
          <w:p w14:paraId="78AD992D" w14:textId="77777777" w:rsidR="001F159C" w:rsidRPr="00E334CB" w:rsidRDefault="001F159C" w:rsidP="00E334CB">
            <w:pPr>
              <w:jc w:val="both"/>
              <w:rPr>
                <w:rFonts w:ascii="Sylfaen" w:hAnsi="Sylfaen"/>
                <w:sz w:val="20"/>
                <w:szCs w:val="20"/>
                <w:lang w:val="ka-GE"/>
              </w:rPr>
            </w:pPr>
          </w:p>
        </w:tc>
        <w:tc>
          <w:tcPr>
            <w:tcW w:w="1950" w:type="dxa"/>
          </w:tcPr>
          <w:p w14:paraId="36DA5D4B" w14:textId="77777777" w:rsidR="001F159C" w:rsidRPr="00E334CB" w:rsidRDefault="001F159C" w:rsidP="00E334CB">
            <w:pPr>
              <w:jc w:val="both"/>
              <w:rPr>
                <w:rFonts w:ascii="Sylfaen" w:hAnsi="Sylfaen"/>
                <w:sz w:val="20"/>
                <w:szCs w:val="20"/>
                <w:lang w:val="ka-GE"/>
              </w:rPr>
            </w:pPr>
          </w:p>
        </w:tc>
        <w:tc>
          <w:tcPr>
            <w:tcW w:w="1839" w:type="dxa"/>
          </w:tcPr>
          <w:p w14:paraId="7239C928" w14:textId="77777777" w:rsidR="001F159C" w:rsidRPr="00E334CB" w:rsidRDefault="001F159C" w:rsidP="00E334CB">
            <w:pPr>
              <w:rPr>
                <w:rFonts w:ascii="Sylfaen" w:hAnsi="Sylfaen"/>
                <w:sz w:val="20"/>
                <w:szCs w:val="20"/>
                <w:lang w:val="ka-GE"/>
              </w:rPr>
            </w:pPr>
          </w:p>
        </w:tc>
        <w:tc>
          <w:tcPr>
            <w:tcW w:w="1603" w:type="dxa"/>
          </w:tcPr>
          <w:p w14:paraId="2DE6E53D" w14:textId="77777777" w:rsidR="001F159C" w:rsidRPr="00E334CB" w:rsidRDefault="001F159C" w:rsidP="00E334CB">
            <w:pPr>
              <w:rPr>
                <w:rFonts w:ascii="Sylfaen" w:hAnsi="Sylfaen"/>
                <w:sz w:val="20"/>
                <w:szCs w:val="20"/>
                <w:lang w:val="ka-GE"/>
              </w:rPr>
            </w:pPr>
          </w:p>
        </w:tc>
        <w:tc>
          <w:tcPr>
            <w:tcW w:w="1736" w:type="dxa"/>
          </w:tcPr>
          <w:p w14:paraId="0DF5299C" w14:textId="25199732" w:rsidR="001F159C" w:rsidRPr="00E334CB" w:rsidRDefault="001F159C" w:rsidP="00E334CB">
            <w:pPr>
              <w:jc w:val="both"/>
              <w:rPr>
                <w:rFonts w:ascii="Sylfaen" w:hAnsi="Sylfaen"/>
                <w:sz w:val="20"/>
                <w:szCs w:val="20"/>
                <w:lang w:val="ka-GE"/>
              </w:rPr>
            </w:pPr>
            <w:r w:rsidRPr="00E334CB">
              <w:rPr>
                <w:rFonts w:ascii="Sylfaen" w:hAnsi="Sylfaen"/>
                <w:sz w:val="20"/>
                <w:szCs w:val="20"/>
                <w:lang w:val="ka-GE"/>
              </w:rPr>
              <w:t>ინტერსტიციული ნეფრიტი (თირკმლის უკმარისობამდე შესაძლო პროგრესირებით)</w:t>
            </w:r>
          </w:p>
        </w:tc>
      </w:tr>
      <w:tr w:rsidR="00E334CB" w:rsidRPr="00E334CB" w14:paraId="0D0C7B76" w14:textId="77777777" w:rsidTr="00E334CB">
        <w:tc>
          <w:tcPr>
            <w:tcW w:w="1613" w:type="dxa"/>
            <w:vAlign w:val="center"/>
          </w:tcPr>
          <w:p w14:paraId="78B4B557" w14:textId="470772C8" w:rsidR="00E334CB" w:rsidRPr="00E334CB" w:rsidRDefault="00E334CB" w:rsidP="00E334CB">
            <w:pPr>
              <w:rPr>
                <w:rFonts w:ascii="Sylfaen" w:hAnsi="Sylfaen"/>
                <w:sz w:val="20"/>
                <w:szCs w:val="20"/>
                <w:lang w:val="ka-GE"/>
              </w:rPr>
            </w:pPr>
            <w:r w:rsidRPr="00E334CB">
              <w:rPr>
                <w:rFonts w:ascii="Sylfaen" w:hAnsi="Sylfaen"/>
                <w:sz w:val="20"/>
                <w:szCs w:val="20"/>
                <w:lang w:val="ka-GE"/>
              </w:rPr>
              <w:t>რეპროდუქციული სისტემისა და სარძევე ჯირკვლების დარღვევები</w:t>
            </w:r>
          </w:p>
        </w:tc>
        <w:tc>
          <w:tcPr>
            <w:tcW w:w="1105" w:type="dxa"/>
          </w:tcPr>
          <w:p w14:paraId="479DB66D" w14:textId="77777777" w:rsidR="00E334CB" w:rsidRPr="00E334CB" w:rsidRDefault="00E334CB" w:rsidP="00E334CB">
            <w:pPr>
              <w:jc w:val="both"/>
              <w:rPr>
                <w:rFonts w:ascii="Sylfaen" w:hAnsi="Sylfaen"/>
                <w:sz w:val="20"/>
                <w:szCs w:val="20"/>
                <w:lang w:val="ka-GE"/>
              </w:rPr>
            </w:pPr>
          </w:p>
        </w:tc>
        <w:tc>
          <w:tcPr>
            <w:tcW w:w="1950" w:type="dxa"/>
          </w:tcPr>
          <w:p w14:paraId="086C5C20" w14:textId="77777777" w:rsidR="00E334CB" w:rsidRPr="00E334CB" w:rsidRDefault="00E334CB" w:rsidP="00E334CB">
            <w:pPr>
              <w:jc w:val="both"/>
              <w:rPr>
                <w:rFonts w:ascii="Sylfaen" w:hAnsi="Sylfaen"/>
                <w:sz w:val="20"/>
                <w:szCs w:val="20"/>
                <w:lang w:val="ka-GE"/>
              </w:rPr>
            </w:pPr>
          </w:p>
        </w:tc>
        <w:tc>
          <w:tcPr>
            <w:tcW w:w="1839" w:type="dxa"/>
          </w:tcPr>
          <w:p w14:paraId="4016FA03" w14:textId="03CB4A49" w:rsidR="00E334CB" w:rsidRPr="00E334CB" w:rsidRDefault="00E334CB" w:rsidP="00E334CB">
            <w:pPr>
              <w:rPr>
                <w:rFonts w:ascii="Sylfaen" w:hAnsi="Sylfaen"/>
                <w:sz w:val="20"/>
                <w:szCs w:val="20"/>
                <w:lang w:val="ka-GE"/>
              </w:rPr>
            </w:pPr>
            <w:r w:rsidRPr="00E334CB">
              <w:rPr>
                <w:rFonts w:ascii="Sylfaen" w:hAnsi="Sylfaen"/>
                <w:sz w:val="20"/>
                <w:szCs w:val="20"/>
                <w:lang w:val="ka-GE"/>
              </w:rPr>
              <w:t>გინეკომასტია</w:t>
            </w:r>
          </w:p>
        </w:tc>
        <w:tc>
          <w:tcPr>
            <w:tcW w:w="1603" w:type="dxa"/>
          </w:tcPr>
          <w:p w14:paraId="4C821C62" w14:textId="77777777" w:rsidR="00E334CB" w:rsidRPr="00E334CB" w:rsidRDefault="00E334CB" w:rsidP="00E334CB">
            <w:pPr>
              <w:rPr>
                <w:rFonts w:ascii="Sylfaen" w:hAnsi="Sylfaen"/>
                <w:sz w:val="20"/>
                <w:szCs w:val="20"/>
                <w:lang w:val="ka-GE"/>
              </w:rPr>
            </w:pPr>
          </w:p>
        </w:tc>
        <w:tc>
          <w:tcPr>
            <w:tcW w:w="1736" w:type="dxa"/>
          </w:tcPr>
          <w:p w14:paraId="3687A688" w14:textId="77777777" w:rsidR="00E334CB" w:rsidRPr="00E334CB" w:rsidRDefault="00E334CB" w:rsidP="00E334CB">
            <w:pPr>
              <w:jc w:val="both"/>
              <w:rPr>
                <w:rFonts w:ascii="Sylfaen" w:hAnsi="Sylfaen"/>
                <w:sz w:val="20"/>
                <w:szCs w:val="20"/>
                <w:lang w:val="ka-GE"/>
              </w:rPr>
            </w:pPr>
          </w:p>
        </w:tc>
      </w:tr>
      <w:tr w:rsidR="00E334CB" w:rsidRPr="00E334CB" w14:paraId="19EC5123" w14:textId="77777777" w:rsidTr="00E334CB">
        <w:tc>
          <w:tcPr>
            <w:tcW w:w="1613" w:type="dxa"/>
            <w:vAlign w:val="center"/>
          </w:tcPr>
          <w:p w14:paraId="6B115E6A" w14:textId="19F1602B" w:rsidR="00E334CB" w:rsidRPr="00E334CB" w:rsidRDefault="00E334CB" w:rsidP="00E334CB">
            <w:pPr>
              <w:rPr>
                <w:rFonts w:ascii="Sylfaen" w:hAnsi="Sylfaen"/>
                <w:sz w:val="20"/>
                <w:szCs w:val="20"/>
                <w:lang w:val="ka-GE"/>
              </w:rPr>
            </w:pPr>
            <w:r w:rsidRPr="00E334CB">
              <w:rPr>
                <w:rFonts w:ascii="Sylfaen" w:hAnsi="Sylfaen"/>
                <w:sz w:val="20"/>
                <w:szCs w:val="20"/>
                <w:lang w:val="ka-GE"/>
              </w:rPr>
              <w:t>ზოგადი დარღვევები და ადგილობრივი რეაქციები</w:t>
            </w:r>
          </w:p>
        </w:tc>
        <w:tc>
          <w:tcPr>
            <w:tcW w:w="1105" w:type="dxa"/>
          </w:tcPr>
          <w:p w14:paraId="145FF6E1" w14:textId="77777777" w:rsidR="00E334CB" w:rsidRPr="00E334CB" w:rsidRDefault="00E334CB" w:rsidP="00E334CB">
            <w:pPr>
              <w:jc w:val="both"/>
              <w:rPr>
                <w:rFonts w:ascii="Sylfaen" w:hAnsi="Sylfaen"/>
                <w:sz w:val="20"/>
                <w:szCs w:val="20"/>
                <w:lang w:val="ka-GE"/>
              </w:rPr>
            </w:pPr>
          </w:p>
        </w:tc>
        <w:tc>
          <w:tcPr>
            <w:tcW w:w="1950" w:type="dxa"/>
          </w:tcPr>
          <w:p w14:paraId="408EDEA5" w14:textId="2029099B" w:rsidR="00E334CB" w:rsidRPr="00E334CB" w:rsidRDefault="00E334CB" w:rsidP="00E334CB">
            <w:pPr>
              <w:jc w:val="both"/>
              <w:rPr>
                <w:rFonts w:ascii="Sylfaen" w:hAnsi="Sylfaen"/>
                <w:sz w:val="20"/>
                <w:szCs w:val="20"/>
                <w:lang w:val="ka-GE"/>
              </w:rPr>
            </w:pPr>
            <w:r w:rsidRPr="00E334CB">
              <w:rPr>
                <w:rFonts w:ascii="Sylfaen" w:hAnsi="Sylfaen"/>
                <w:sz w:val="20"/>
                <w:szCs w:val="20"/>
                <w:lang w:val="ka-GE"/>
              </w:rPr>
              <w:t>ასთენია, დაღლილობა და სისუსტე</w:t>
            </w:r>
          </w:p>
        </w:tc>
        <w:tc>
          <w:tcPr>
            <w:tcW w:w="1839" w:type="dxa"/>
          </w:tcPr>
          <w:p w14:paraId="7BC1D7EC" w14:textId="77777777" w:rsidR="00E334CB" w:rsidRPr="00E334CB" w:rsidRDefault="00E334CB" w:rsidP="00E334CB">
            <w:pPr>
              <w:rPr>
                <w:rFonts w:ascii="Sylfaen" w:hAnsi="Sylfaen"/>
                <w:sz w:val="20"/>
                <w:szCs w:val="20"/>
                <w:lang w:val="ka-GE"/>
              </w:rPr>
            </w:pPr>
            <w:r w:rsidRPr="00E334CB">
              <w:rPr>
                <w:rFonts w:ascii="Sylfaen" w:hAnsi="Sylfaen"/>
                <w:sz w:val="20"/>
                <w:szCs w:val="20"/>
                <w:lang w:val="ka-GE"/>
              </w:rPr>
              <w:t>სხეულის მომატებული ტემპერატურა;</w:t>
            </w:r>
          </w:p>
          <w:p w14:paraId="44002FAA" w14:textId="56857231" w:rsidR="00E334CB" w:rsidRPr="00E334CB" w:rsidRDefault="00E334CB" w:rsidP="00E334CB">
            <w:pPr>
              <w:rPr>
                <w:rFonts w:ascii="Sylfaen" w:hAnsi="Sylfaen"/>
                <w:sz w:val="20"/>
                <w:szCs w:val="20"/>
                <w:lang w:val="ka-GE"/>
              </w:rPr>
            </w:pPr>
            <w:r w:rsidRPr="00E334CB">
              <w:rPr>
                <w:rFonts w:ascii="Sylfaen" w:hAnsi="Sylfaen"/>
                <w:sz w:val="20"/>
                <w:szCs w:val="20"/>
                <w:lang w:val="ka-GE"/>
              </w:rPr>
              <w:t>პერიფერიული შეშუპება</w:t>
            </w:r>
          </w:p>
        </w:tc>
        <w:tc>
          <w:tcPr>
            <w:tcW w:w="1603" w:type="dxa"/>
          </w:tcPr>
          <w:p w14:paraId="563170C9" w14:textId="77777777" w:rsidR="00E334CB" w:rsidRPr="00E334CB" w:rsidRDefault="00E334CB" w:rsidP="00E334CB">
            <w:pPr>
              <w:rPr>
                <w:rFonts w:ascii="Sylfaen" w:hAnsi="Sylfaen"/>
                <w:sz w:val="20"/>
                <w:szCs w:val="20"/>
                <w:lang w:val="ka-GE"/>
              </w:rPr>
            </w:pPr>
          </w:p>
        </w:tc>
        <w:tc>
          <w:tcPr>
            <w:tcW w:w="1736" w:type="dxa"/>
          </w:tcPr>
          <w:p w14:paraId="41C0BBAA" w14:textId="77777777" w:rsidR="00E334CB" w:rsidRPr="00E334CB" w:rsidRDefault="00E334CB" w:rsidP="00E334CB">
            <w:pPr>
              <w:jc w:val="both"/>
              <w:rPr>
                <w:rFonts w:ascii="Sylfaen" w:hAnsi="Sylfaen"/>
                <w:sz w:val="20"/>
                <w:szCs w:val="20"/>
                <w:lang w:val="ka-GE"/>
              </w:rPr>
            </w:pPr>
          </w:p>
        </w:tc>
      </w:tr>
    </w:tbl>
    <w:p w14:paraId="4ACE91FC" w14:textId="5A7DAB9E" w:rsidR="008F6120" w:rsidRPr="002F5598" w:rsidRDefault="001F159C" w:rsidP="00512651">
      <w:pPr>
        <w:pStyle w:val="ListParagraph"/>
        <w:numPr>
          <w:ilvl w:val="0"/>
          <w:numId w:val="3"/>
        </w:numPr>
        <w:spacing w:after="120" w:line="320" w:lineRule="atLeast"/>
        <w:ind w:left="450" w:hanging="450"/>
        <w:jc w:val="both"/>
        <w:rPr>
          <w:rFonts w:ascii="Sylfaen" w:hAnsi="Sylfaen"/>
          <w:sz w:val="24"/>
          <w:szCs w:val="24"/>
          <w:lang w:val="ka-GE"/>
        </w:rPr>
      </w:pPr>
      <w:r>
        <w:rPr>
          <w:rFonts w:ascii="Sylfaen" w:hAnsi="Sylfaen"/>
          <w:sz w:val="24"/>
          <w:szCs w:val="24"/>
          <w:lang w:val="ka-GE"/>
        </w:rPr>
        <w:t>ჰიპომაგნიემი</w:t>
      </w:r>
      <w:r w:rsidR="008F6120" w:rsidRPr="002F5598">
        <w:rPr>
          <w:rFonts w:ascii="Sylfaen" w:hAnsi="Sylfaen"/>
          <w:sz w:val="24"/>
          <w:szCs w:val="24"/>
          <w:lang w:val="ka-GE"/>
        </w:rPr>
        <w:t>ასთან დაკავშირებული ჰიპოკალცემია</w:t>
      </w:r>
    </w:p>
    <w:p w14:paraId="71C35A58" w14:textId="77777777" w:rsidR="008F6120" w:rsidRPr="002F5598" w:rsidRDefault="008F6120" w:rsidP="00512651">
      <w:pPr>
        <w:pStyle w:val="ListParagraph"/>
        <w:numPr>
          <w:ilvl w:val="0"/>
          <w:numId w:val="3"/>
        </w:numPr>
        <w:spacing w:after="120" w:line="320" w:lineRule="atLeast"/>
        <w:ind w:left="450" w:hanging="450"/>
        <w:jc w:val="both"/>
        <w:rPr>
          <w:rFonts w:ascii="Sylfaen" w:hAnsi="Sylfaen"/>
          <w:sz w:val="24"/>
          <w:szCs w:val="24"/>
          <w:lang w:val="ka-GE"/>
        </w:rPr>
      </w:pPr>
      <w:r w:rsidRPr="002F5598">
        <w:rPr>
          <w:rFonts w:ascii="Sylfaen" w:hAnsi="Sylfaen"/>
          <w:sz w:val="24"/>
          <w:szCs w:val="24"/>
          <w:lang w:val="ka-GE"/>
        </w:rPr>
        <w:t xml:space="preserve">კუნთების სპაზმი ელექტროლიტური </w:t>
      </w:r>
      <w:r w:rsidR="00C02F0C" w:rsidRPr="002F5598">
        <w:rPr>
          <w:rFonts w:ascii="Sylfaen" w:hAnsi="Sylfaen"/>
          <w:sz w:val="24"/>
          <w:szCs w:val="24"/>
          <w:lang w:val="ka-GE"/>
        </w:rPr>
        <w:t>აშლილობის შედეგად</w:t>
      </w:r>
    </w:p>
    <w:p w14:paraId="6E6DE517" w14:textId="77777777" w:rsidR="004D06D4" w:rsidRPr="002F5598" w:rsidRDefault="004D06D4" w:rsidP="002F5598">
      <w:pPr>
        <w:spacing w:after="120" w:line="320" w:lineRule="atLeast"/>
        <w:ind w:left="360"/>
        <w:jc w:val="both"/>
        <w:rPr>
          <w:rFonts w:ascii="Sylfaen" w:hAnsi="Sylfaen"/>
          <w:sz w:val="24"/>
          <w:szCs w:val="24"/>
          <w:lang w:val="ka-GE"/>
        </w:rPr>
      </w:pPr>
    </w:p>
    <w:p w14:paraId="70E9824E" w14:textId="1B55C579" w:rsidR="004D06D4" w:rsidRPr="00512651" w:rsidRDefault="00512651" w:rsidP="00512651">
      <w:pPr>
        <w:spacing w:after="120" w:line="320" w:lineRule="atLeast"/>
        <w:jc w:val="both"/>
        <w:rPr>
          <w:rFonts w:ascii="Sylfaen" w:hAnsi="Sylfaen"/>
          <w:b/>
          <w:sz w:val="24"/>
          <w:szCs w:val="24"/>
          <w:lang w:val="ka-GE"/>
        </w:rPr>
      </w:pPr>
      <w:r>
        <w:rPr>
          <w:rFonts w:ascii="Sylfaen" w:hAnsi="Sylfaen"/>
          <w:b/>
          <w:sz w:val="24"/>
          <w:szCs w:val="24"/>
          <w:lang w:val="ka-GE"/>
        </w:rPr>
        <w:t xml:space="preserve">4.9. </w:t>
      </w:r>
      <w:r w:rsidR="004D06D4" w:rsidRPr="00512651">
        <w:rPr>
          <w:rFonts w:ascii="Sylfaen" w:hAnsi="Sylfaen"/>
          <w:b/>
          <w:sz w:val="24"/>
          <w:szCs w:val="24"/>
          <w:lang w:val="ka-GE"/>
        </w:rPr>
        <w:t>ჭარბი დოზირება</w:t>
      </w:r>
    </w:p>
    <w:p w14:paraId="4938D808" w14:textId="4236E2C2" w:rsidR="004D06D4" w:rsidRPr="002F5598" w:rsidRDefault="004D06D4" w:rsidP="002F5598">
      <w:pPr>
        <w:spacing w:after="120" w:line="320" w:lineRule="atLeast"/>
        <w:jc w:val="both"/>
        <w:rPr>
          <w:rFonts w:ascii="Sylfaen" w:hAnsi="Sylfaen"/>
          <w:sz w:val="24"/>
          <w:szCs w:val="24"/>
          <w:lang w:val="ka-GE"/>
        </w:rPr>
      </w:pPr>
      <w:r w:rsidRPr="002F5598">
        <w:rPr>
          <w:rFonts w:ascii="Sylfaen" w:hAnsi="Sylfaen"/>
          <w:sz w:val="24"/>
          <w:szCs w:val="24"/>
          <w:lang w:val="ka-GE"/>
        </w:rPr>
        <w:t>ადამიანებში ჭარბი დოზირების სიმპტომები ცნობილი არ არის. სისტემური ზემოქმე</w:t>
      </w:r>
      <w:r w:rsidR="00512651">
        <w:rPr>
          <w:rFonts w:ascii="Sylfaen" w:hAnsi="Sylfaen"/>
          <w:sz w:val="24"/>
          <w:szCs w:val="24"/>
          <w:lang w:val="ka-GE"/>
        </w:rPr>
        <w:t>დ</w:t>
      </w:r>
      <w:r w:rsidRPr="002F5598">
        <w:rPr>
          <w:rFonts w:ascii="Sylfaen" w:hAnsi="Sylfaen"/>
          <w:sz w:val="24"/>
          <w:szCs w:val="24"/>
          <w:lang w:val="ka-GE"/>
        </w:rPr>
        <w:t xml:space="preserve">ება 240 მგ-მდე დოზით ინტრავენურად 2 წუთის განმავლობაში კარგად იყო გადატანილი. ვინაიდან პანტოპრაზოლი ინტენსიურად უკავშირდება ცილას, მისი გამოყოფა დიალიზით ადვილი არ არის. ჭარბი დოზირების შემთხვევაში, ინტოქსიკაციის კლინიკური ნიშნებით, სიმპტომატური და დამხმარე მკურნალობის გარდა, სხვა კონკრეტული თერაპიულ რეკომენდაციები არ არსებობს. </w:t>
      </w:r>
    </w:p>
    <w:p w14:paraId="24C481C0" w14:textId="77777777" w:rsidR="005046F4" w:rsidRPr="002F5598" w:rsidRDefault="005046F4" w:rsidP="002F5598">
      <w:pPr>
        <w:spacing w:after="120" w:line="320" w:lineRule="atLeast"/>
        <w:jc w:val="both"/>
        <w:rPr>
          <w:rFonts w:ascii="Sylfaen" w:hAnsi="Sylfaen"/>
          <w:sz w:val="24"/>
          <w:szCs w:val="24"/>
          <w:lang w:val="ka-GE"/>
        </w:rPr>
      </w:pPr>
    </w:p>
    <w:p w14:paraId="21B26A3C" w14:textId="4AF9EBD0" w:rsidR="004D06D4" w:rsidRPr="009974F6" w:rsidRDefault="009974F6" w:rsidP="009974F6">
      <w:pPr>
        <w:spacing w:after="120" w:line="320" w:lineRule="atLeast"/>
        <w:jc w:val="both"/>
        <w:rPr>
          <w:rFonts w:ascii="Sylfaen" w:hAnsi="Sylfaen"/>
          <w:b/>
          <w:sz w:val="24"/>
          <w:szCs w:val="24"/>
          <w:lang w:val="ka-GE"/>
        </w:rPr>
      </w:pPr>
      <w:r>
        <w:rPr>
          <w:rFonts w:ascii="Sylfaen" w:hAnsi="Sylfaen"/>
          <w:b/>
          <w:sz w:val="24"/>
          <w:szCs w:val="24"/>
          <w:lang w:val="ka-GE"/>
        </w:rPr>
        <w:t xml:space="preserve">5. </w:t>
      </w:r>
      <w:r w:rsidR="004D06D4" w:rsidRPr="009974F6">
        <w:rPr>
          <w:rFonts w:ascii="Sylfaen" w:hAnsi="Sylfaen"/>
          <w:b/>
          <w:sz w:val="24"/>
          <w:szCs w:val="24"/>
          <w:lang w:val="ka-GE"/>
        </w:rPr>
        <w:t>ფარმაკოლოგიური თვისებები</w:t>
      </w:r>
    </w:p>
    <w:p w14:paraId="54A23E36" w14:textId="191D2CF1" w:rsidR="004D06D4" w:rsidRPr="009974F6" w:rsidRDefault="009974F6" w:rsidP="009974F6">
      <w:pPr>
        <w:spacing w:after="120" w:line="320" w:lineRule="atLeast"/>
        <w:jc w:val="both"/>
        <w:rPr>
          <w:rFonts w:ascii="Sylfaen" w:hAnsi="Sylfaen"/>
          <w:b/>
          <w:sz w:val="24"/>
          <w:szCs w:val="24"/>
          <w:lang w:val="ka-GE"/>
        </w:rPr>
      </w:pPr>
      <w:r>
        <w:rPr>
          <w:rFonts w:ascii="Sylfaen" w:hAnsi="Sylfaen"/>
          <w:b/>
          <w:sz w:val="24"/>
          <w:szCs w:val="24"/>
          <w:lang w:val="ka-GE"/>
        </w:rPr>
        <w:t xml:space="preserve">5.1. </w:t>
      </w:r>
      <w:r w:rsidR="004D06D4" w:rsidRPr="009974F6">
        <w:rPr>
          <w:rFonts w:ascii="Sylfaen" w:hAnsi="Sylfaen"/>
          <w:b/>
          <w:sz w:val="24"/>
          <w:szCs w:val="24"/>
          <w:lang w:val="ka-GE"/>
        </w:rPr>
        <w:t>ფარმაკოდინამიკური თვისებები</w:t>
      </w:r>
    </w:p>
    <w:p w14:paraId="6F398338" w14:textId="77777777" w:rsidR="004D06D4" w:rsidRPr="002F5598" w:rsidRDefault="004D06D4" w:rsidP="002F5598">
      <w:pPr>
        <w:spacing w:after="120" w:line="320" w:lineRule="atLeast"/>
        <w:jc w:val="both"/>
        <w:rPr>
          <w:rFonts w:ascii="Sylfaen" w:hAnsi="Sylfaen"/>
          <w:sz w:val="24"/>
          <w:szCs w:val="24"/>
          <w:lang w:val="ka-GE"/>
        </w:rPr>
      </w:pPr>
      <w:r w:rsidRPr="002F5598">
        <w:rPr>
          <w:rFonts w:ascii="Sylfaen" w:hAnsi="Sylfaen"/>
          <w:sz w:val="24"/>
          <w:szCs w:val="24"/>
          <w:lang w:val="ka-GE"/>
        </w:rPr>
        <w:lastRenderedPageBreak/>
        <w:t>ფარმაკოთერაპიული ჯგუფი: პროტონული ტუმბოს ინჰიბიტორები</w:t>
      </w:r>
    </w:p>
    <w:p w14:paraId="0C6BE0E0" w14:textId="77777777" w:rsidR="004D06D4" w:rsidRPr="00D920FB" w:rsidRDefault="004D06D4" w:rsidP="002F5598">
      <w:pPr>
        <w:spacing w:after="120" w:line="320" w:lineRule="atLeast"/>
        <w:jc w:val="both"/>
        <w:rPr>
          <w:rFonts w:ascii="Sylfaen" w:hAnsi="Sylfaen"/>
          <w:sz w:val="24"/>
          <w:szCs w:val="24"/>
          <w:lang w:val="ka-GE"/>
        </w:rPr>
      </w:pPr>
      <w:r w:rsidRPr="002F5598">
        <w:rPr>
          <w:rFonts w:ascii="Sylfaen" w:hAnsi="Sylfaen"/>
          <w:sz w:val="24"/>
          <w:szCs w:val="24"/>
          <w:lang w:val="ka-GE"/>
        </w:rPr>
        <w:t xml:space="preserve">ათქ კოდი: </w:t>
      </w:r>
      <w:r w:rsidRPr="00D920FB">
        <w:rPr>
          <w:rFonts w:ascii="Sylfaen" w:hAnsi="Sylfaen"/>
          <w:sz w:val="24"/>
          <w:szCs w:val="24"/>
          <w:lang w:val="ka-GE"/>
        </w:rPr>
        <w:t>A02BC02</w:t>
      </w:r>
    </w:p>
    <w:p w14:paraId="527DBCD5" w14:textId="77777777" w:rsidR="009974F6" w:rsidRDefault="009974F6" w:rsidP="002F5598">
      <w:pPr>
        <w:spacing w:after="120" w:line="320" w:lineRule="atLeast"/>
        <w:jc w:val="both"/>
        <w:rPr>
          <w:rFonts w:ascii="Sylfaen" w:hAnsi="Sylfaen"/>
          <w:sz w:val="24"/>
          <w:szCs w:val="24"/>
          <w:u w:val="single"/>
          <w:lang w:val="ka-GE"/>
        </w:rPr>
      </w:pPr>
    </w:p>
    <w:p w14:paraId="219EA9A6" w14:textId="0F51DC51" w:rsidR="004D06D4" w:rsidRPr="002F5598" w:rsidRDefault="004D06D4" w:rsidP="002F5598">
      <w:pPr>
        <w:spacing w:after="120" w:line="320" w:lineRule="atLeast"/>
        <w:jc w:val="both"/>
        <w:rPr>
          <w:rFonts w:ascii="Sylfaen" w:hAnsi="Sylfaen"/>
          <w:sz w:val="24"/>
          <w:szCs w:val="24"/>
          <w:u w:val="single"/>
          <w:lang w:val="ka-GE"/>
        </w:rPr>
      </w:pPr>
      <w:r w:rsidRPr="002F5598">
        <w:rPr>
          <w:rFonts w:ascii="Sylfaen" w:hAnsi="Sylfaen"/>
          <w:sz w:val="24"/>
          <w:szCs w:val="24"/>
          <w:u w:val="single"/>
          <w:lang w:val="ka-GE"/>
        </w:rPr>
        <w:t>მოქმედების მექანიზმი</w:t>
      </w:r>
    </w:p>
    <w:p w14:paraId="5EDF0897" w14:textId="77777777" w:rsidR="00A241F3" w:rsidRPr="002F5598" w:rsidRDefault="00A241F3" w:rsidP="002F5598">
      <w:pPr>
        <w:spacing w:after="120" w:line="320" w:lineRule="atLeast"/>
        <w:jc w:val="both"/>
        <w:rPr>
          <w:rFonts w:ascii="Sylfaen" w:hAnsi="Sylfaen"/>
          <w:sz w:val="24"/>
          <w:szCs w:val="24"/>
          <w:lang w:val="ka-GE"/>
        </w:rPr>
      </w:pPr>
      <w:r w:rsidRPr="002F5598">
        <w:rPr>
          <w:rFonts w:ascii="Sylfaen" w:hAnsi="Sylfaen"/>
          <w:sz w:val="24"/>
          <w:szCs w:val="24"/>
          <w:lang w:val="ka-GE"/>
        </w:rPr>
        <w:t xml:space="preserve">პანტოპრაზოლი არის ჩანაცვლებული ბენზიმიდაზოლი, რომელიც აინჰიბირებს ჰიდროქლორმჟავას სეკრეციას კუჭში პარიეტალური უჯრედების პროტონული ტუმბოს სპეციფიკური ბლოკადით.  </w:t>
      </w:r>
    </w:p>
    <w:p w14:paraId="2D59670B" w14:textId="3BCA1F97" w:rsidR="00A241F3" w:rsidRPr="002F5598" w:rsidRDefault="00A241F3" w:rsidP="002F5598">
      <w:pPr>
        <w:spacing w:after="120" w:line="320" w:lineRule="atLeast"/>
        <w:jc w:val="both"/>
        <w:rPr>
          <w:rFonts w:ascii="Sylfaen" w:hAnsi="Sylfaen"/>
          <w:sz w:val="24"/>
          <w:szCs w:val="24"/>
          <w:lang w:val="ka-GE"/>
        </w:rPr>
      </w:pPr>
      <w:r w:rsidRPr="002F5598">
        <w:rPr>
          <w:rFonts w:ascii="Sylfaen" w:hAnsi="Sylfaen"/>
          <w:sz w:val="24"/>
          <w:szCs w:val="24"/>
          <w:lang w:val="ka-GE"/>
        </w:rPr>
        <w:t>პანტოპრაზოლი გარდაიქმნება მის აქტიურ ფორმა</w:t>
      </w:r>
      <w:r w:rsidR="002571E6">
        <w:rPr>
          <w:rFonts w:ascii="Sylfaen" w:hAnsi="Sylfaen"/>
          <w:sz w:val="24"/>
          <w:szCs w:val="24"/>
          <w:lang w:val="ka-GE"/>
        </w:rPr>
        <w:t>დ</w:t>
      </w:r>
      <w:r w:rsidRPr="002F5598">
        <w:rPr>
          <w:rFonts w:ascii="Sylfaen" w:hAnsi="Sylfaen"/>
          <w:sz w:val="24"/>
          <w:szCs w:val="24"/>
          <w:lang w:val="ka-GE"/>
        </w:rPr>
        <w:t xml:space="preserve"> პარიეტალური უჯრედების მჟავე გარემოში და აინჰიბირებს </w:t>
      </w:r>
      <w:r w:rsidRPr="00D920FB">
        <w:rPr>
          <w:rFonts w:ascii="Sylfaen" w:hAnsi="Sylfaen"/>
          <w:sz w:val="24"/>
          <w:szCs w:val="24"/>
          <w:lang w:val="ka-GE"/>
        </w:rPr>
        <w:t>H+, K+-</w:t>
      </w:r>
      <w:r w:rsidRPr="002F5598">
        <w:rPr>
          <w:rFonts w:ascii="Sylfaen" w:hAnsi="Sylfaen"/>
          <w:sz w:val="24"/>
          <w:szCs w:val="24"/>
          <w:lang w:val="ka-GE"/>
        </w:rPr>
        <w:t>ატფაზა ფერმენტს, ანუ კუჭში ჰიდროქლორის მჟავას წარმოქმნის ბოლოს სტადიას. ინჰიბირება არის დოზა</w:t>
      </w:r>
      <w:r w:rsidR="002571E6">
        <w:rPr>
          <w:rFonts w:ascii="Sylfaen" w:hAnsi="Sylfaen"/>
          <w:sz w:val="24"/>
          <w:szCs w:val="24"/>
          <w:lang w:val="ka-GE"/>
        </w:rPr>
        <w:t xml:space="preserve">ზე </w:t>
      </w:r>
      <w:r w:rsidRPr="002F5598">
        <w:rPr>
          <w:rFonts w:ascii="Sylfaen" w:hAnsi="Sylfaen"/>
          <w:sz w:val="24"/>
          <w:szCs w:val="24"/>
          <w:lang w:val="ka-GE"/>
        </w:rPr>
        <w:t xml:space="preserve">დამოკიდებული და ზეგავლენას ახდენს როგორც ბაზალურ, ასევე სტიმულირებული მჟავას სეკრეციაზე. პაციენტების უმრავლესობაში, სიმპტომების გაუმჯობესება მიიღწევა ორი კვირის განმავლობაში. სხვა პროტონული ტუმბოს ინჰიბიტორებისა და </w:t>
      </w:r>
      <w:r w:rsidRPr="00D920FB">
        <w:rPr>
          <w:rFonts w:ascii="Sylfaen" w:hAnsi="Sylfaen"/>
          <w:sz w:val="24"/>
          <w:szCs w:val="24"/>
          <w:lang w:val="ka-GE"/>
        </w:rPr>
        <w:t xml:space="preserve">H2 </w:t>
      </w:r>
      <w:r w:rsidRPr="002F5598">
        <w:rPr>
          <w:rFonts w:ascii="Sylfaen" w:hAnsi="Sylfaen"/>
          <w:sz w:val="24"/>
          <w:szCs w:val="24"/>
          <w:lang w:val="ka-GE"/>
        </w:rPr>
        <w:t xml:space="preserve">რეცეპტორის ინჰიბიტორების მსგავსად, პანტოპრაზოლით მკურნალობა ამცირებს მჟავიანობას კუჭში და შესაბამისად ზრდის გასტრინს მჟავიანობის შემცირების პროპორციულად. გასტრინის მომატება შექცევადია. ვინაიდან პანტოპრაზოლი ურთიერთქმედებს ფერმენტთან რეცეპტორში, </w:t>
      </w:r>
      <w:r w:rsidR="00821D79" w:rsidRPr="002F5598">
        <w:rPr>
          <w:rFonts w:ascii="Sylfaen" w:hAnsi="Sylfaen"/>
          <w:sz w:val="24"/>
          <w:szCs w:val="24"/>
          <w:lang w:val="ka-GE"/>
        </w:rPr>
        <w:t>დისტალურად, ის აინჰიბირებს ჰიდროქლორის მჟავას სეკრეციას სხვა ნივთიერებების (აცეტილქოლინი, ჰისტამინი, გასტრინი)</w:t>
      </w:r>
      <w:r w:rsidR="00031CF1">
        <w:rPr>
          <w:rFonts w:ascii="Sylfaen" w:hAnsi="Sylfaen"/>
          <w:sz w:val="24"/>
          <w:szCs w:val="24"/>
          <w:lang w:val="ka-GE"/>
        </w:rPr>
        <w:t xml:space="preserve"> </w:t>
      </w:r>
      <w:r w:rsidR="00031CF1" w:rsidRPr="002F5598">
        <w:rPr>
          <w:rFonts w:ascii="Sylfaen" w:hAnsi="Sylfaen"/>
          <w:sz w:val="24"/>
          <w:szCs w:val="24"/>
          <w:lang w:val="ka-GE"/>
        </w:rPr>
        <w:t>სტიმულაციის გარეშე</w:t>
      </w:r>
      <w:r w:rsidR="00821D79" w:rsidRPr="002F5598">
        <w:rPr>
          <w:rFonts w:ascii="Sylfaen" w:hAnsi="Sylfaen"/>
          <w:sz w:val="24"/>
          <w:szCs w:val="24"/>
          <w:lang w:val="ka-GE"/>
        </w:rPr>
        <w:t xml:space="preserve">. ეფექტი ისეთვეა, </w:t>
      </w:r>
      <w:r w:rsidR="00031CF1">
        <w:rPr>
          <w:rFonts w:ascii="Sylfaen" w:hAnsi="Sylfaen"/>
          <w:sz w:val="24"/>
          <w:szCs w:val="24"/>
          <w:lang w:val="ka-GE"/>
        </w:rPr>
        <w:t>როგორც</w:t>
      </w:r>
      <w:r w:rsidR="00821D79" w:rsidRPr="002F5598">
        <w:rPr>
          <w:rFonts w:ascii="Sylfaen" w:hAnsi="Sylfaen"/>
          <w:sz w:val="24"/>
          <w:szCs w:val="24"/>
          <w:lang w:val="ka-GE"/>
        </w:rPr>
        <w:t xml:space="preserve"> პერორალური და ინტრავენური გამოყენების დროს. </w:t>
      </w:r>
    </w:p>
    <w:p w14:paraId="59D2D0D5" w14:textId="77777777" w:rsidR="00821D79" w:rsidRPr="002F5598" w:rsidRDefault="00821D79" w:rsidP="002F5598">
      <w:pPr>
        <w:spacing w:after="120" w:line="320" w:lineRule="atLeast"/>
        <w:jc w:val="both"/>
        <w:rPr>
          <w:rFonts w:ascii="Sylfaen" w:hAnsi="Sylfaen"/>
          <w:sz w:val="24"/>
          <w:szCs w:val="24"/>
          <w:lang w:val="ka-GE"/>
        </w:rPr>
      </w:pPr>
    </w:p>
    <w:p w14:paraId="07A2724B" w14:textId="542AB4B4" w:rsidR="00821D79" w:rsidRPr="002F5598" w:rsidRDefault="00821D79" w:rsidP="002F5598">
      <w:pPr>
        <w:spacing w:after="120" w:line="320" w:lineRule="atLeast"/>
        <w:jc w:val="both"/>
        <w:rPr>
          <w:rFonts w:ascii="Sylfaen" w:hAnsi="Sylfaen"/>
          <w:sz w:val="24"/>
          <w:szCs w:val="24"/>
          <w:u w:val="single"/>
          <w:lang w:val="ka-GE"/>
        </w:rPr>
      </w:pPr>
      <w:r w:rsidRPr="002F5598">
        <w:rPr>
          <w:rFonts w:ascii="Sylfaen" w:hAnsi="Sylfaen"/>
          <w:sz w:val="24"/>
          <w:szCs w:val="24"/>
          <w:u w:val="single"/>
          <w:lang w:val="ka-GE"/>
        </w:rPr>
        <w:t>ფარმაკოდინამიკურ</w:t>
      </w:r>
      <w:r w:rsidR="00031CF1">
        <w:rPr>
          <w:rFonts w:ascii="Sylfaen" w:hAnsi="Sylfaen"/>
          <w:sz w:val="24"/>
          <w:szCs w:val="24"/>
          <w:u w:val="single"/>
          <w:lang w:val="ka-GE"/>
        </w:rPr>
        <w:t>ი</w:t>
      </w:r>
      <w:r w:rsidRPr="002F5598">
        <w:rPr>
          <w:rFonts w:ascii="Sylfaen" w:hAnsi="Sylfaen"/>
          <w:sz w:val="24"/>
          <w:szCs w:val="24"/>
          <w:u w:val="single"/>
          <w:lang w:val="ka-GE"/>
        </w:rPr>
        <w:t xml:space="preserve"> ეფექტები</w:t>
      </w:r>
    </w:p>
    <w:p w14:paraId="7E0764D5" w14:textId="61803A71" w:rsidR="00821D79" w:rsidRPr="002F5598" w:rsidRDefault="00821D79" w:rsidP="002F5598">
      <w:pPr>
        <w:spacing w:after="120" w:line="320" w:lineRule="atLeast"/>
        <w:jc w:val="both"/>
        <w:rPr>
          <w:rFonts w:ascii="Sylfaen" w:hAnsi="Sylfaen"/>
          <w:sz w:val="24"/>
          <w:szCs w:val="24"/>
          <w:lang w:val="ka-GE"/>
        </w:rPr>
      </w:pPr>
      <w:r w:rsidRPr="002F5598">
        <w:rPr>
          <w:rFonts w:ascii="Sylfaen" w:hAnsi="Sylfaen"/>
          <w:sz w:val="24"/>
          <w:szCs w:val="24"/>
          <w:lang w:val="ka-GE"/>
        </w:rPr>
        <w:t xml:space="preserve">უზმოზე გასტრინის მაჩვენებელი იზრდება პანტოპრაზოლით. ხანმოკლე გამოყენებისას, შემთხვევათა უმრავლესობაში </w:t>
      </w:r>
      <w:r w:rsidR="00A626B1" w:rsidRPr="002F5598">
        <w:rPr>
          <w:rFonts w:ascii="Sylfaen" w:hAnsi="Sylfaen"/>
          <w:sz w:val="24"/>
          <w:szCs w:val="24"/>
          <w:lang w:val="ka-GE"/>
        </w:rPr>
        <w:t>ის</w:t>
      </w:r>
      <w:r w:rsidRPr="002F5598">
        <w:rPr>
          <w:rFonts w:ascii="Sylfaen" w:hAnsi="Sylfaen"/>
          <w:sz w:val="24"/>
          <w:szCs w:val="24"/>
          <w:lang w:val="ka-GE"/>
        </w:rPr>
        <w:t xml:space="preserve"> არ </w:t>
      </w:r>
      <w:r w:rsidR="00031CF1">
        <w:rPr>
          <w:rFonts w:ascii="Sylfaen" w:hAnsi="Sylfaen"/>
          <w:sz w:val="24"/>
          <w:szCs w:val="24"/>
          <w:lang w:val="ka-GE"/>
        </w:rPr>
        <w:t>აღემატებოდა</w:t>
      </w:r>
      <w:r w:rsidRPr="002F5598">
        <w:rPr>
          <w:rFonts w:ascii="Sylfaen" w:hAnsi="Sylfaen"/>
          <w:sz w:val="24"/>
          <w:szCs w:val="24"/>
          <w:lang w:val="ka-GE"/>
        </w:rPr>
        <w:t xml:space="preserve"> ნორმის ზედა ზღვარს. ხანგრძლივი მკურნალობის დროს, გასტრინის დონეები შემთხვევათა </w:t>
      </w:r>
      <w:r w:rsidR="00B02A0E" w:rsidRPr="002F5598">
        <w:rPr>
          <w:rFonts w:ascii="Sylfaen" w:hAnsi="Sylfaen"/>
          <w:sz w:val="24"/>
          <w:szCs w:val="24"/>
          <w:lang w:val="ka-GE"/>
        </w:rPr>
        <w:t>უმრავლესობაში</w:t>
      </w:r>
      <w:r w:rsidRPr="002F5598">
        <w:rPr>
          <w:rFonts w:ascii="Sylfaen" w:hAnsi="Sylfaen"/>
          <w:sz w:val="24"/>
          <w:szCs w:val="24"/>
          <w:lang w:val="ka-GE"/>
        </w:rPr>
        <w:t xml:space="preserve"> ორმაგდებოდა.</w:t>
      </w:r>
      <w:r w:rsidR="00B02A0E" w:rsidRPr="002F5598">
        <w:rPr>
          <w:rFonts w:ascii="Sylfaen" w:hAnsi="Sylfaen"/>
          <w:sz w:val="24"/>
          <w:szCs w:val="24"/>
          <w:lang w:val="ka-GE"/>
        </w:rPr>
        <w:t xml:space="preserve"> თუმცა, იშვიათ შემთხვევებში აღინიშნება</w:t>
      </w:r>
      <w:r w:rsidR="00A626B1" w:rsidRPr="002F5598">
        <w:rPr>
          <w:rFonts w:ascii="Sylfaen" w:hAnsi="Sylfaen"/>
          <w:sz w:val="24"/>
          <w:szCs w:val="24"/>
          <w:lang w:val="ka-GE"/>
        </w:rPr>
        <w:t xml:space="preserve"> ჭარბი ზრდა</w:t>
      </w:r>
      <w:r w:rsidR="00B02A0E" w:rsidRPr="002F5598">
        <w:rPr>
          <w:rFonts w:ascii="Sylfaen" w:hAnsi="Sylfaen"/>
          <w:sz w:val="24"/>
          <w:szCs w:val="24"/>
          <w:lang w:val="ka-GE"/>
        </w:rPr>
        <w:t>. ამის შედეგად,</w:t>
      </w:r>
      <w:r w:rsidRPr="002F5598">
        <w:rPr>
          <w:rFonts w:ascii="Sylfaen" w:hAnsi="Sylfaen"/>
          <w:sz w:val="24"/>
          <w:szCs w:val="24"/>
          <w:lang w:val="ka-GE"/>
        </w:rPr>
        <w:t xml:space="preserve"> </w:t>
      </w:r>
      <w:r w:rsidR="00B02A0E" w:rsidRPr="002F5598">
        <w:rPr>
          <w:rFonts w:ascii="Sylfaen" w:hAnsi="Sylfaen"/>
          <w:sz w:val="24"/>
          <w:szCs w:val="24"/>
          <w:lang w:val="ka-GE"/>
        </w:rPr>
        <w:t>სპეციფიკური ენდოკრინული უჯრედების (</w:t>
      </w:r>
      <w:r w:rsidR="00B02A0E" w:rsidRPr="00D920FB">
        <w:rPr>
          <w:rFonts w:ascii="Sylfaen" w:hAnsi="Sylfaen"/>
          <w:sz w:val="24"/>
          <w:szCs w:val="24"/>
          <w:lang w:val="ka-GE"/>
        </w:rPr>
        <w:t>ECL</w:t>
      </w:r>
      <w:r w:rsidR="00B02A0E" w:rsidRPr="002F5598">
        <w:rPr>
          <w:rFonts w:ascii="Sylfaen" w:hAnsi="Sylfaen"/>
          <w:sz w:val="24"/>
          <w:szCs w:val="24"/>
          <w:lang w:val="ka-GE"/>
        </w:rPr>
        <w:t>)</w:t>
      </w:r>
      <w:r w:rsidR="00B02A0E" w:rsidRPr="00D920FB">
        <w:rPr>
          <w:rFonts w:ascii="Sylfaen" w:hAnsi="Sylfaen"/>
          <w:sz w:val="24"/>
          <w:szCs w:val="24"/>
          <w:lang w:val="ka-GE"/>
        </w:rPr>
        <w:t xml:space="preserve"> </w:t>
      </w:r>
      <w:r w:rsidR="00B02A0E" w:rsidRPr="002F5598">
        <w:rPr>
          <w:rFonts w:ascii="Sylfaen" w:hAnsi="Sylfaen"/>
          <w:sz w:val="24"/>
          <w:szCs w:val="24"/>
          <w:lang w:val="ka-GE"/>
        </w:rPr>
        <w:t xml:space="preserve">რაოდენობის მსუბუქი ან ზომიერი მომატება კუჭში აღინიშნა შემთხვევათა უმცირესობაში ხანგრძლივი მკურნალობის დროს (მარტივი ან ადენომატოიდური ჰიპერპლაზია). მიუხედავად ამისა, დღემდე ჩატარებული კვლევების თანახმად, ცხოველების კვლევების დროს გამოვლენილი კარცინოიდული </w:t>
      </w:r>
      <w:r w:rsidR="00031CF1">
        <w:rPr>
          <w:rFonts w:ascii="Sylfaen" w:hAnsi="Sylfaen"/>
          <w:sz w:val="24"/>
          <w:szCs w:val="24"/>
          <w:lang w:val="ka-GE"/>
        </w:rPr>
        <w:t>პრეკურსორების</w:t>
      </w:r>
      <w:r w:rsidR="00B02A0E" w:rsidRPr="002F5598">
        <w:rPr>
          <w:rFonts w:ascii="Sylfaen" w:hAnsi="Sylfaen"/>
          <w:sz w:val="24"/>
          <w:szCs w:val="24"/>
          <w:lang w:val="ka-GE"/>
        </w:rPr>
        <w:t xml:space="preserve"> (ატიპიური ჰიპერპლაზია) ან კუჭის კარცინოიდების  წარმოქმნა ადამიანებში არ აღინიშნება (</w:t>
      </w:r>
      <w:r w:rsidR="00182083">
        <w:rPr>
          <w:rFonts w:ascii="Sylfaen" w:hAnsi="Sylfaen"/>
          <w:sz w:val="24"/>
          <w:szCs w:val="24"/>
          <w:lang w:val="ka-GE"/>
        </w:rPr>
        <w:t xml:space="preserve">იხილეთ </w:t>
      </w:r>
      <w:r w:rsidR="00B02A0E" w:rsidRPr="002F5598">
        <w:rPr>
          <w:rFonts w:ascii="Sylfaen" w:hAnsi="Sylfaen"/>
          <w:sz w:val="24"/>
          <w:szCs w:val="24"/>
          <w:lang w:val="ka-GE"/>
        </w:rPr>
        <w:t xml:space="preserve">პუნქტი 5.3). </w:t>
      </w:r>
    </w:p>
    <w:p w14:paraId="7CB44B6B" w14:textId="5B4A23A7" w:rsidR="00A626B1" w:rsidRPr="002F5598" w:rsidRDefault="00A626B1" w:rsidP="002F5598">
      <w:pPr>
        <w:spacing w:after="120" w:line="320" w:lineRule="atLeast"/>
        <w:jc w:val="both"/>
        <w:rPr>
          <w:rFonts w:ascii="Sylfaen" w:hAnsi="Sylfaen"/>
          <w:sz w:val="24"/>
          <w:szCs w:val="24"/>
          <w:lang w:val="ka-GE"/>
        </w:rPr>
      </w:pPr>
      <w:r w:rsidRPr="002F5598">
        <w:rPr>
          <w:rFonts w:ascii="Sylfaen" w:hAnsi="Sylfaen"/>
          <w:sz w:val="24"/>
          <w:szCs w:val="24"/>
          <w:lang w:val="ka-GE"/>
        </w:rPr>
        <w:t xml:space="preserve">ანტისეკრეტორული სამკურნალო პრეპარატებით მკურნალობის დროს, შრატის გასტრინის დონეები იზრდება მჟავას შემცირებული სეკრეციის საპასუხოდ. </w:t>
      </w:r>
      <w:r w:rsidR="00182083">
        <w:rPr>
          <w:rFonts w:ascii="Sylfaen" w:hAnsi="Sylfaen"/>
          <w:sz w:val="24"/>
          <w:szCs w:val="24"/>
          <w:lang w:val="ka-GE"/>
        </w:rPr>
        <w:t xml:space="preserve">აგრეთვე, </w:t>
      </w:r>
      <w:r w:rsidRPr="00D920FB">
        <w:rPr>
          <w:rFonts w:ascii="Sylfaen" w:hAnsi="Sylfaen"/>
          <w:sz w:val="24"/>
          <w:szCs w:val="24"/>
          <w:lang w:val="ka-GE"/>
        </w:rPr>
        <w:t xml:space="preserve">CgA </w:t>
      </w:r>
      <w:r w:rsidRPr="002F5598">
        <w:rPr>
          <w:rFonts w:ascii="Sylfaen" w:hAnsi="Sylfaen"/>
          <w:sz w:val="24"/>
          <w:szCs w:val="24"/>
          <w:lang w:val="ka-GE"/>
        </w:rPr>
        <w:t xml:space="preserve">იზრდება კუჭის შემცირებული მჟავიანობის </w:t>
      </w:r>
      <w:r w:rsidR="00652C4B" w:rsidRPr="002F5598">
        <w:rPr>
          <w:rFonts w:ascii="Sylfaen" w:hAnsi="Sylfaen"/>
          <w:sz w:val="24"/>
          <w:szCs w:val="24"/>
          <w:lang w:val="ka-GE"/>
        </w:rPr>
        <w:t xml:space="preserve">შედეგად. CgA-ს დონის მომატებამ შეიძლება მოგვცეს მცდარი შედეგები ნეიროენდოკრინული სიმსივნეების დიაგნოსტიკური კვლევების დროს. </w:t>
      </w:r>
    </w:p>
    <w:p w14:paraId="2BBE3472" w14:textId="4E733C7E" w:rsidR="00652C4B" w:rsidRPr="002F5598" w:rsidRDefault="00E60918" w:rsidP="002F5598">
      <w:pPr>
        <w:spacing w:after="120" w:line="320" w:lineRule="atLeast"/>
        <w:jc w:val="both"/>
        <w:rPr>
          <w:rFonts w:ascii="Sylfaen" w:hAnsi="Sylfaen"/>
          <w:sz w:val="24"/>
          <w:szCs w:val="24"/>
          <w:lang w:val="ka-GE"/>
        </w:rPr>
      </w:pPr>
      <w:r w:rsidRPr="002F5598">
        <w:rPr>
          <w:rFonts w:ascii="Sylfaen" w:hAnsi="Sylfaen"/>
          <w:sz w:val="24"/>
          <w:szCs w:val="24"/>
          <w:lang w:val="ka-GE"/>
        </w:rPr>
        <w:t xml:space="preserve">არსებული გამოქვეყნებული მტკიცებულებანი ცხადყოფენ, რომ პროტონული ტუმბოს ინჰიბიტორები უნდა მოიხსნას </w:t>
      </w:r>
      <w:r w:rsidRPr="00D920FB">
        <w:rPr>
          <w:rFonts w:ascii="Sylfaen" w:hAnsi="Sylfaen"/>
          <w:sz w:val="24"/>
          <w:szCs w:val="24"/>
          <w:lang w:val="ka-GE"/>
        </w:rPr>
        <w:t>CgA</w:t>
      </w:r>
      <w:r w:rsidRPr="002F5598">
        <w:rPr>
          <w:rFonts w:ascii="Sylfaen" w:hAnsi="Sylfaen"/>
          <w:sz w:val="24"/>
          <w:szCs w:val="24"/>
          <w:lang w:val="ka-GE"/>
        </w:rPr>
        <w:t xml:space="preserve">-ს განსაზღვრამდე 5-14 დღით ადრე. აღნიშნული პრაქტიკის მიზეზი არის ის, რომ </w:t>
      </w:r>
      <w:r w:rsidR="00182083" w:rsidRPr="002F5598">
        <w:rPr>
          <w:rFonts w:ascii="Sylfaen" w:hAnsi="Sylfaen"/>
          <w:sz w:val="24"/>
          <w:szCs w:val="24"/>
          <w:lang w:val="ka-GE"/>
        </w:rPr>
        <w:t>პროტონული ტუმბოს ინჰიბიტორები</w:t>
      </w:r>
      <w:r w:rsidR="00182083">
        <w:rPr>
          <w:rFonts w:ascii="Sylfaen" w:hAnsi="Sylfaen"/>
          <w:sz w:val="24"/>
          <w:szCs w:val="24"/>
          <w:lang w:val="ka-GE"/>
        </w:rPr>
        <w:t xml:space="preserve">თ </w:t>
      </w:r>
      <w:r w:rsidRPr="002F5598">
        <w:rPr>
          <w:rFonts w:ascii="Sylfaen" w:hAnsi="Sylfaen"/>
          <w:sz w:val="24"/>
          <w:szCs w:val="24"/>
          <w:lang w:val="ka-GE"/>
        </w:rPr>
        <w:t xml:space="preserve">თერაპიასთან დაკავშირებული CgA-ს გაზრდილი დონე შემცირდეს სტანდარტულ </w:t>
      </w:r>
      <w:r w:rsidR="00182083">
        <w:rPr>
          <w:rFonts w:ascii="Sylfaen" w:hAnsi="Sylfaen"/>
          <w:sz w:val="24"/>
          <w:szCs w:val="24"/>
          <w:lang w:val="ka-GE"/>
        </w:rPr>
        <w:t>მაჩვენებლებამდე</w:t>
      </w:r>
      <w:r w:rsidRPr="002F5598">
        <w:rPr>
          <w:rFonts w:ascii="Sylfaen" w:hAnsi="Sylfaen"/>
          <w:sz w:val="24"/>
          <w:szCs w:val="24"/>
          <w:lang w:val="ka-GE"/>
        </w:rPr>
        <w:t xml:space="preserve">. </w:t>
      </w:r>
    </w:p>
    <w:p w14:paraId="3AEEB488" w14:textId="77777777" w:rsidR="00E60918" w:rsidRPr="002F5598" w:rsidRDefault="00E60918" w:rsidP="002F5598">
      <w:pPr>
        <w:spacing w:after="120" w:line="320" w:lineRule="atLeast"/>
        <w:jc w:val="both"/>
        <w:rPr>
          <w:rFonts w:ascii="Sylfaen" w:hAnsi="Sylfaen"/>
          <w:sz w:val="24"/>
          <w:szCs w:val="24"/>
          <w:lang w:val="ka-GE"/>
        </w:rPr>
      </w:pPr>
      <w:r w:rsidRPr="002F5598">
        <w:rPr>
          <w:rFonts w:ascii="Sylfaen" w:hAnsi="Sylfaen"/>
          <w:sz w:val="24"/>
          <w:szCs w:val="24"/>
          <w:lang w:val="ka-GE"/>
        </w:rPr>
        <w:lastRenderedPageBreak/>
        <w:t>კუჭის მჟავიანობის რაიმე მიზეზით შემცირება, პროტონული ტუმბოს ინჰიბიტორების ჩათვლით, იწვევს კუჭ-ნაწლავის ტრაქტში ჩვეულებრივ არსებული ბაქტერიების რაოდენობის ზრდას.</w:t>
      </w:r>
    </w:p>
    <w:p w14:paraId="7290AB4E" w14:textId="07556460" w:rsidR="00A00F26" w:rsidRPr="002F5598" w:rsidRDefault="00A00F26" w:rsidP="002F5598">
      <w:pPr>
        <w:spacing w:after="120" w:line="320" w:lineRule="atLeast"/>
        <w:jc w:val="both"/>
        <w:rPr>
          <w:rFonts w:ascii="Sylfaen" w:hAnsi="Sylfaen"/>
          <w:sz w:val="24"/>
          <w:szCs w:val="24"/>
          <w:lang w:val="ka-GE"/>
        </w:rPr>
      </w:pPr>
      <w:r w:rsidRPr="002F5598">
        <w:rPr>
          <w:rFonts w:ascii="Sylfaen" w:hAnsi="Sylfaen"/>
          <w:sz w:val="24"/>
          <w:szCs w:val="24"/>
          <w:lang w:val="ka-GE"/>
        </w:rPr>
        <w:t xml:space="preserve">პროტონული ტუმბოს ინჰიბიტორებით მკურნალობამ შესაძლოა ოდნავ გაზარდოს </w:t>
      </w:r>
      <w:r w:rsidR="00182083">
        <w:rPr>
          <w:rFonts w:ascii="Sylfaen" w:hAnsi="Sylfaen"/>
          <w:sz w:val="24"/>
          <w:szCs w:val="24"/>
          <w:lang w:val="ka-GE"/>
        </w:rPr>
        <w:t xml:space="preserve">გასტროინტესტინური </w:t>
      </w:r>
      <w:r w:rsidRPr="002F5598">
        <w:rPr>
          <w:rFonts w:ascii="Sylfaen" w:hAnsi="Sylfaen"/>
          <w:sz w:val="24"/>
          <w:szCs w:val="24"/>
          <w:lang w:val="ka-GE"/>
        </w:rPr>
        <w:t>ინფექციების</w:t>
      </w:r>
      <w:r w:rsidR="00182083">
        <w:rPr>
          <w:rFonts w:ascii="Sylfaen" w:hAnsi="Sylfaen"/>
          <w:sz w:val="24"/>
          <w:szCs w:val="24"/>
          <w:lang w:val="ka-GE"/>
        </w:rPr>
        <w:t>, როგორიცაა</w:t>
      </w:r>
      <w:r w:rsidR="00591133" w:rsidRPr="002F5598">
        <w:rPr>
          <w:rFonts w:ascii="Sylfaen" w:hAnsi="Sylfaen"/>
          <w:i/>
          <w:sz w:val="24"/>
          <w:szCs w:val="24"/>
          <w:lang w:val="ka-GE"/>
        </w:rPr>
        <w:t xml:space="preserve"> </w:t>
      </w:r>
      <w:r w:rsidR="00591133" w:rsidRPr="00D920FB">
        <w:rPr>
          <w:rFonts w:ascii="Sylfaen" w:hAnsi="Sylfaen"/>
          <w:i/>
          <w:sz w:val="24"/>
          <w:szCs w:val="24"/>
          <w:lang w:val="ka-GE"/>
        </w:rPr>
        <w:t>Salmonella</w:t>
      </w:r>
      <w:r w:rsidR="00591133" w:rsidRPr="00D920FB">
        <w:rPr>
          <w:rFonts w:ascii="Sylfaen" w:hAnsi="Sylfaen"/>
          <w:sz w:val="24"/>
          <w:szCs w:val="24"/>
          <w:lang w:val="ka-GE"/>
        </w:rPr>
        <w:t xml:space="preserve"> </w:t>
      </w:r>
      <w:r w:rsidR="00591133" w:rsidRPr="002F5598">
        <w:rPr>
          <w:rFonts w:ascii="Sylfaen" w:hAnsi="Sylfaen"/>
          <w:sz w:val="24"/>
          <w:szCs w:val="24"/>
          <w:lang w:val="ka-GE"/>
        </w:rPr>
        <w:t xml:space="preserve">და </w:t>
      </w:r>
      <w:r w:rsidR="00591133" w:rsidRPr="00D920FB">
        <w:rPr>
          <w:rFonts w:ascii="Sylfaen" w:hAnsi="Sylfaen"/>
          <w:i/>
          <w:sz w:val="24"/>
          <w:szCs w:val="24"/>
          <w:lang w:val="ka-GE"/>
        </w:rPr>
        <w:t>Camp</w:t>
      </w:r>
      <w:r w:rsidR="00182083" w:rsidRPr="00D920FB">
        <w:rPr>
          <w:rFonts w:ascii="Sylfaen" w:hAnsi="Sylfaen"/>
          <w:i/>
          <w:sz w:val="24"/>
          <w:szCs w:val="24"/>
          <w:lang w:val="ka-GE"/>
        </w:rPr>
        <w:t>h</w:t>
      </w:r>
      <w:r w:rsidR="00591133" w:rsidRPr="00D920FB">
        <w:rPr>
          <w:rFonts w:ascii="Sylfaen" w:hAnsi="Sylfaen"/>
          <w:i/>
          <w:sz w:val="24"/>
          <w:szCs w:val="24"/>
          <w:lang w:val="ka-GE"/>
        </w:rPr>
        <w:t>ylobacter</w:t>
      </w:r>
      <w:r w:rsidR="00182083">
        <w:rPr>
          <w:rFonts w:ascii="Sylfaen" w:hAnsi="Sylfaen"/>
          <w:i/>
          <w:sz w:val="24"/>
          <w:szCs w:val="24"/>
          <w:lang w:val="ka-GE"/>
        </w:rPr>
        <w:t>,</w:t>
      </w:r>
      <w:r w:rsidR="00591133" w:rsidRPr="00D920FB">
        <w:rPr>
          <w:rFonts w:ascii="Sylfaen" w:hAnsi="Sylfaen"/>
          <w:sz w:val="24"/>
          <w:szCs w:val="24"/>
          <w:lang w:val="ka-GE"/>
        </w:rPr>
        <w:t xml:space="preserve"> </w:t>
      </w:r>
      <w:r w:rsidRPr="002F5598">
        <w:rPr>
          <w:rFonts w:ascii="Sylfaen" w:hAnsi="Sylfaen"/>
          <w:sz w:val="24"/>
          <w:szCs w:val="24"/>
          <w:lang w:val="ka-GE"/>
        </w:rPr>
        <w:t xml:space="preserve">განვითარების რისკი, და სავარაუდოდ ასევე ჰოსპიტალიზებული პაციენტების რაოდენობა, </w:t>
      </w:r>
      <w:r w:rsidRPr="00D920FB">
        <w:rPr>
          <w:rFonts w:ascii="Sylfaen" w:hAnsi="Sylfaen"/>
          <w:i/>
          <w:iCs/>
          <w:sz w:val="24"/>
          <w:szCs w:val="24"/>
          <w:lang w:val="ka-GE"/>
        </w:rPr>
        <w:t>Clostridium difficile</w:t>
      </w:r>
      <w:r w:rsidRPr="00D920FB">
        <w:rPr>
          <w:rFonts w:ascii="Sylfaen" w:hAnsi="Sylfaen"/>
          <w:sz w:val="24"/>
          <w:szCs w:val="24"/>
          <w:lang w:val="ka-GE"/>
        </w:rPr>
        <w:t>-</w:t>
      </w:r>
      <w:r w:rsidR="00182083">
        <w:rPr>
          <w:rFonts w:ascii="Sylfaen" w:hAnsi="Sylfaen"/>
          <w:sz w:val="24"/>
          <w:szCs w:val="24"/>
          <w:lang w:val="ka-GE"/>
        </w:rPr>
        <w:t>ი</w:t>
      </w:r>
      <w:r w:rsidRPr="002F5598">
        <w:rPr>
          <w:rFonts w:ascii="Sylfaen" w:hAnsi="Sylfaen"/>
          <w:sz w:val="24"/>
          <w:szCs w:val="24"/>
          <w:lang w:val="ka-GE"/>
        </w:rPr>
        <w:t xml:space="preserve">ს ინფექციით.  </w:t>
      </w:r>
    </w:p>
    <w:p w14:paraId="3308D0BD" w14:textId="59F0321E" w:rsidR="004D06D4" w:rsidRPr="002F5598" w:rsidRDefault="00591133" w:rsidP="002F5598">
      <w:pPr>
        <w:spacing w:after="120" w:line="320" w:lineRule="atLeast"/>
        <w:jc w:val="both"/>
        <w:rPr>
          <w:rFonts w:ascii="Sylfaen" w:hAnsi="Sylfaen"/>
          <w:sz w:val="24"/>
          <w:szCs w:val="24"/>
          <w:lang w:val="ka-GE"/>
        </w:rPr>
      </w:pPr>
      <w:r w:rsidRPr="002F5598">
        <w:rPr>
          <w:rFonts w:ascii="Sylfaen" w:hAnsi="Sylfaen"/>
          <w:sz w:val="24"/>
          <w:szCs w:val="24"/>
          <w:lang w:val="ka-GE"/>
        </w:rPr>
        <w:t xml:space="preserve">ცხოველებზე ჩატარებული კვლევების შედეგების თანახმად, </w:t>
      </w:r>
      <w:r w:rsidR="00A52034" w:rsidRPr="002F5598">
        <w:rPr>
          <w:rFonts w:ascii="Sylfaen" w:hAnsi="Sylfaen"/>
          <w:sz w:val="24"/>
          <w:szCs w:val="24"/>
          <w:lang w:val="ka-GE"/>
        </w:rPr>
        <w:t xml:space="preserve">ერთ წელზე მეტი ხნის განმავლობაში </w:t>
      </w:r>
      <w:r w:rsidRPr="002F5598">
        <w:rPr>
          <w:rFonts w:ascii="Sylfaen" w:hAnsi="Sylfaen"/>
          <w:sz w:val="24"/>
          <w:szCs w:val="24"/>
          <w:lang w:val="ka-GE"/>
        </w:rPr>
        <w:t xml:space="preserve">პანტოპრაზოლით </w:t>
      </w:r>
      <w:r w:rsidR="00A52034">
        <w:rPr>
          <w:rFonts w:ascii="Sylfaen" w:hAnsi="Sylfaen"/>
          <w:sz w:val="24"/>
          <w:szCs w:val="24"/>
          <w:lang w:val="ka-GE"/>
        </w:rPr>
        <w:t>ხანგრძილივი მკურნალობის ეფექტი</w:t>
      </w:r>
      <w:r w:rsidRPr="002F5598">
        <w:rPr>
          <w:rFonts w:ascii="Sylfaen" w:hAnsi="Sylfaen"/>
          <w:sz w:val="24"/>
          <w:szCs w:val="24"/>
          <w:lang w:val="ka-GE"/>
        </w:rPr>
        <w:t xml:space="preserve"> ფარისებრი ჯირკვლის ენდოკრინულ პარამეტრებზე არ შეიძლება უგულ</w:t>
      </w:r>
      <w:r w:rsidR="00A52034">
        <w:rPr>
          <w:rFonts w:ascii="Sylfaen" w:hAnsi="Sylfaen"/>
          <w:sz w:val="24"/>
          <w:szCs w:val="24"/>
          <w:lang w:val="ka-GE"/>
        </w:rPr>
        <w:t>ვ</w:t>
      </w:r>
      <w:r w:rsidRPr="002F5598">
        <w:rPr>
          <w:rFonts w:ascii="Sylfaen" w:hAnsi="Sylfaen"/>
          <w:sz w:val="24"/>
          <w:szCs w:val="24"/>
          <w:lang w:val="ka-GE"/>
        </w:rPr>
        <w:t>ებელყოფილი იყოს.</w:t>
      </w:r>
    </w:p>
    <w:p w14:paraId="743CB0CF" w14:textId="77777777" w:rsidR="00591133" w:rsidRPr="002F5598" w:rsidRDefault="00591133" w:rsidP="002F5598">
      <w:pPr>
        <w:spacing w:after="120" w:line="320" w:lineRule="atLeast"/>
        <w:jc w:val="both"/>
        <w:rPr>
          <w:rFonts w:ascii="Sylfaen" w:hAnsi="Sylfaen"/>
          <w:sz w:val="24"/>
          <w:szCs w:val="24"/>
          <w:lang w:val="ka-GE"/>
        </w:rPr>
      </w:pPr>
    </w:p>
    <w:p w14:paraId="5757E058" w14:textId="1B9D49CE" w:rsidR="00591133" w:rsidRPr="00A52034" w:rsidRDefault="00A52034" w:rsidP="00A52034">
      <w:pPr>
        <w:spacing w:after="120" w:line="320" w:lineRule="atLeast"/>
        <w:jc w:val="both"/>
        <w:rPr>
          <w:rFonts w:ascii="Sylfaen" w:hAnsi="Sylfaen"/>
          <w:b/>
          <w:sz w:val="24"/>
          <w:szCs w:val="24"/>
          <w:lang w:val="ka-GE"/>
        </w:rPr>
      </w:pPr>
      <w:r>
        <w:rPr>
          <w:rFonts w:ascii="Sylfaen" w:hAnsi="Sylfaen"/>
          <w:b/>
          <w:sz w:val="24"/>
          <w:szCs w:val="24"/>
          <w:lang w:val="ka-GE"/>
        </w:rPr>
        <w:t xml:space="preserve">5.2. </w:t>
      </w:r>
      <w:r w:rsidR="00591133" w:rsidRPr="00A52034">
        <w:rPr>
          <w:rFonts w:ascii="Sylfaen" w:hAnsi="Sylfaen"/>
          <w:b/>
          <w:sz w:val="24"/>
          <w:szCs w:val="24"/>
          <w:lang w:val="ka-GE"/>
        </w:rPr>
        <w:t>ფარმაკოკინეტიკური თვისებები</w:t>
      </w:r>
    </w:p>
    <w:p w14:paraId="61468694" w14:textId="77777777" w:rsidR="00591133" w:rsidRPr="002F5598" w:rsidRDefault="00591133" w:rsidP="002F5598">
      <w:pPr>
        <w:spacing w:after="120" w:line="320" w:lineRule="atLeast"/>
        <w:jc w:val="both"/>
        <w:rPr>
          <w:rFonts w:ascii="Sylfaen" w:hAnsi="Sylfaen"/>
          <w:b/>
          <w:sz w:val="24"/>
          <w:szCs w:val="24"/>
          <w:lang w:val="ka-GE"/>
        </w:rPr>
      </w:pPr>
      <w:r w:rsidRPr="002F5598">
        <w:rPr>
          <w:rFonts w:ascii="Sylfaen" w:hAnsi="Sylfaen"/>
          <w:b/>
          <w:sz w:val="24"/>
          <w:szCs w:val="24"/>
          <w:lang w:val="ka-GE"/>
        </w:rPr>
        <w:t>ზოგადი მახასიათებლები</w:t>
      </w:r>
    </w:p>
    <w:p w14:paraId="69A5CA35" w14:textId="77777777" w:rsidR="00591133" w:rsidRPr="002F5598" w:rsidRDefault="00591133" w:rsidP="002F5598">
      <w:pPr>
        <w:spacing w:after="120" w:line="320" w:lineRule="atLeast"/>
        <w:jc w:val="both"/>
        <w:rPr>
          <w:rFonts w:ascii="Sylfaen" w:hAnsi="Sylfaen"/>
          <w:sz w:val="24"/>
          <w:szCs w:val="24"/>
          <w:u w:val="single"/>
          <w:lang w:val="ka-GE"/>
        </w:rPr>
      </w:pPr>
      <w:r w:rsidRPr="002F5598">
        <w:rPr>
          <w:rFonts w:ascii="Sylfaen" w:hAnsi="Sylfaen"/>
          <w:sz w:val="24"/>
          <w:szCs w:val="24"/>
          <w:u w:val="single"/>
          <w:lang w:val="ka-GE"/>
        </w:rPr>
        <w:t>შეწოვა:</w:t>
      </w:r>
    </w:p>
    <w:p w14:paraId="184B496B" w14:textId="3DD9B417" w:rsidR="00010812" w:rsidRPr="002F5598" w:rsidRDefault="000B4349" w:rsidP="002F5598">
      <w:pPr>
        <w:spacing w:after="120" w:line="320" w:lineRule="atLeast"/>
        <w:jc w:val="both"/>
        <w:rPr>
          <w:rFonts w:ascii="Sylfaen" w:hAnsi="Sylfaen"/>
          <w:sz w:val="24"/>
          <w:szCs w:val="24"/>
          <w:lang w:val="ka-GE"/>
        </w:rPr>
      </w:pPr>
      <w:r w:rsidRPr="002F5598">
        <w:rPr>
          <w:rFonts w:ascii="Sylfaen" w:hAnsi="Sylfaen"/>
          <w:sz w:val="24"/>
          <w:szCs w:val="24"/>
          <w:lang w:val="ka-GE"/>
        </w:rPr>
        <w:t xml:space="preserve">პანტოპრაზოლი სწრაფად შეიწოვება და პლაზმაში მაქსიმალური დონე მიიღწევა ერთი ერთჯერადი 40 მგ პერორალური დოზის შემდეგაც კი. მიღებიდან </w:t>
      </w:r>
      <w:r w:rsidR="00B74BC9">
        <w:rPr>
          <w:rFonts w:ascii="Sylfaen" w:hAnsi="Sylfaen"/>
          <w:sz w:val="24"/>
          <w:szCs w:val="24"/>
          <w:lang w:val="ka-GE"/>
        </w:rPr>
        <w:t>საშუალოდ</w:t>
      </w:r>
      <w:r w:rsidRPr="002F5598">
        <w:rPr>
          <w:rFonts w:ascii="Sylfaen" w:hAnsi="Sylfaen"/>
          <w:sz w:val="24"/>
          <w:szCs w:val="24"/>
          <w:lang w:val="ka-GE"/>
        </w:rPr>
        <w:t xml:space="preserve"> 2,5 სთ-სთვის მიიღწევა </w:t>
      </w:r>
      <w:r w:rsidR="00B74BC9" w:rsidRPr="002F5598">
        <w:rPr>
          <w:rFonts w:ascii="Sylfaen" w:hAnsi="Sylfaen"/>
          <w:sz w:val="24"/>
          <w:szCs w:val="24"/>
          <w:lang w:val="ka-GE"/>
        </w:rPr>
        <w:t>დაახლოებით 2-3 მკგ/ლ</w:t>
      </w:r>
      <w:r w:rsidR="00B74BC9">
        <w:rPr>
          <w:rFonts w:ascii="Sylfaen" w:hAnsi="Sylfaen"/>
          <w:sz w:val="24"/>
          <w:szCs w:val="24"/>
          <w:lang w:val="ka-GE"/>
        </w:rPr>
        <w:t xml:space="preserve"> </w:t>
      </w:r>
      <w:r w:rsidRPr="002F5598">
        <w:rPr>
          <w:rFonts w:ascii="Sylfaen" w:hAnsi="Sylfaen"/>
          <w:sz w:val="24"/>
          <w:szCs w:val="24"/>
          <w:lang w:val="ka-GE"/>
        </w:rPr>
        <w:t>შრატის მაქსიმალური კონცენტრაცია და ეს მაჩვენებლები მუდმივი რჩება მრავალჯერადი მიღების შემდეგ. ერთჯერადი ან განმეორებითი მიღების შემდეგ ფარმა</w:t>
      </w:r>
      <w:r w:rsidR="00B74BC9">
        <w:rPr>
          <w:rFonts w:ascii="Sylfaen" w:hAnsi="Sylfaen"/>
          <w:sz w:val="24"/>
          <w:szCs w:val="24"/>
          <w:lang w:val="ka-GE"/>
        </w:rPr>
        <w:t>კო</w:t>
      </w:r>
      <w:r w:rsidRPr="002F5598">
        <w:rPr>
          <w:rFonts w:ascii="Sylfaen" w:hAnsi="Sylfaen"/>
          <w:sz w:val="24"/>
          <w:szCs w:val="24"/>
          <w:lang w:val="ka-GE"/>
        </w:rPr>
        <w:t>კინეტიკა არ იცვლება.</w:t>
      </w:r>
    </w:p>
    <w:p w14:paraId="1B4C5282" w14:textId="6C383DBD" w:rsidR="000B4349" w:rsidRPr="002F5598" w:rsidRDefault="000B4349" w:rsidP="002F5598">
      <w:pPr>
        <w:spacing w:after="120" w:line="320" w:lineRule="atLeast"/>
        <w:jc w:val="both"/>
        <w:rPr>
          <w:rFonts w:ascii="Sylfaen" w:hAnsi="Sylfaen"/>
          <w:sz w:val="24"/>
          <w:szCs w:val="24"/>
          <w:lang w:val="ka-GE"/>
        </w:rPr>
      </w:pPr>
      <w:r w:rsidRPr="002F5598">
        <w:rPr>
          <w:rFonts w:ascii="Sylfaen" w:hAnsi="Sylfaen"/>
          <w:sz w:val="24"/>
          <w:szCs w:val="24"/>
          <w:lang w:val="ka-GE"/>
        </w:rPr>
        <w:t>ტაბლეტ</w:t>
      </w:r>
      <w:r w:rsidR="00B74BC9">
        <w:rPr>
          <w:rFonts w:ascii="Sylfaen" w:hAnsi="Sylfaen"/>
          <w:sz w:val="24"/>
          <w:szCs w:val="24"/>
          <w:lang w:val="ka-GE"/>
        </w:rPr>
        <w:t>ებ</w:t>
      </w:r>
      <w:r w:rsidRPr="002F5598">
        <w:rPr>
          <w:rFonts w:ascii="Sylfaen" w:hAnsi="Sylfaen"/>
          <w:sz w:val="24"/>
          <w:szCs w:val="24"/>
          <w:lang w:val="ka-GE"/>
        </w:rPr>
        <w:t xml:space="preserve">ის აბსოლუტური </w:t>
      </w:r>
      <w:r w:rsidR="00B74BC9">
        <w:rPr>
          <w:rFonts w:ascii="Sylfaen" w:hAnsi="Sylfaen"/>
          <w:sz w:val="24"/>
          <w:szCs w:val="24"/>
          <w:lang w:val="ka-GE"/>
        </w:rPr>
        <w:t>ბიოშეღწევადობა</w:t>
      </w:r>
      <w:r w:rsidRPr="002F5598">
        <w:rPr>
          <w:rFonts w:ascii="Sylfaen" w:hAnsi="Sylfaen"/>
          <w:sz w:val="24"/>
          <w:szCs w:val="24"/>
          <w:lang w:val="ka-GE"/>
        </w:rPr>
        <w:t xml:space="preserve"> არის დაახლოებით 77%. საკვების თანმხლებ მიღებას ზეგავლენა არ </w:t>
      </w:r>
      <w:r w:rsidR="00B74BC9">
        <w:rPr>
          <w:rFonts w:ascii="Sylfaen" w:hAnsi="Sylfaen"/>
          <w:sz w:val="24"/>
          <w:szCs w:val="24"/>
          <w:lang w:val="ka-GE"/>
        </w:rPr>
        <w:t>მოუხდენია ფართობზე მრუდის ქვეშ</w:t>
      </w:r>
      <w:r w:rsidRPr="002F5598">
        <w:rPr>
          <w:rFonts w:ascii="Sylfaen" w:hAnsi="Sylfaen"/>
          <w:sz w:val="24"/>
          <w:szCs w:val="24"/>
          <w:lang w:val="ka-GE"/>
        </w:rPr>
        <w:t xml:space="preserve"> </w:t>
      </w:r>
      <w:r w:rsidR="00B74BC9">
        <w:rPr>
          <w:rFonts w:ascii="Sylfaen" w:hAnsi="Sylfaen"/>
          <w:sz w:val="24"/>
          <w:szCs w:val="24"/>
          <w:lang w:val="ka-GE"/>
        </w:rPr>
        <w:t>(</w:t>
      </w:r>
      <w:r w:rsidRPr="00D920FB">
        <w:rPr>
          <w:rFonts w:ascii="Sylfaen" w:hAnsi="Sylfaen"/>
          <w:sz w:val="24"/>
          <w:szCs w:val="24"/>
          <w:lang w:val="ka-GE"/>
        </w:rPr>
        <w:t>AUC</w:t>
      </w:r>
      <w:r w:rsidR="00B74BC9">
        <w:rPr>
          <w:rFonts w:ascii="Sylfaen" w:hAnsi="Sylfaen"/>
          <w:sz w:val="24"/>
          <w:szCs w:val="24"/>
          <w:lang w:val="ka-GE"/>
        </w:rPr>
        <w:t>)</w:t>
      </w:r>
      <w:r w:rsidRPr="002F5598">
        <w:rPr>
          <w:rFonts w:ascii="Sylfaen" w:hAnsi="Sylfaen"/>
          <w:sz w:val="24"/>
          <w:szCs w:val="24"/>
          <w:lang w:val="ka-GE"/>
        </w:rPr>
        <w:t xml:space="preserve">, შრატში მაქსიმალურ კონცენტრაციასა და </w:t>
      </w:r>
      <w:r w:rsidR="00B74BC9">
        <w:rPr>
          <w:rFonts w:ascii="Sylfaen" w:hAnsi="Sylfaen"/>
          <w:sz w:val="24"/>
          <w:szCs w:val="24"/>
          <w:lang w:val="ka-GE"/>
        </w:rPr>
        <w:t>შესაბამისად ბიოშეღწევადობაზე.</w:t>
      </w:r>
      <w:r w:rsidRPr="002F5598">
        <w:rPr>
          <w:rFonts w:ascii="Sylfaen" w:hAnsi="Sylfaen"/>
          <w:sz w:val="24"/>
          <w:szCs w:val="24"/>
          <w:lang w:val="ka-GE"/>
        </w:rPr>
        <w:t xml:space="preserve"> მხოლოდ </w:t>
      </w:r>
      <w:r w:rsidRPr="00D920FB">
        <w:rPr>
          <w:rFonts w:ascii="Sylfaen" w:hAnsi="Sylfaen"/>
          <w:sz w:val="24"/>
          <w:szCs w:val="24"/>
          <w:lang w:val="ka-GE"/>
        </w:rPr>
        <w:t>lag-</w:t>
      </w:r>
      <w:r w:rsidRPr="002F5598">
        <w:rPr>
          <w:rFonts w:ascii="Sylfaen" w:hAnsi="Sylfaen"/>
          <w:sz w:val="24"/>
          <w:szCs w:val="24"/>
          <w:lang w:val="ka-GE"/>
        </w:rPr>
        <w:t xml:space="preserve">დროის ვარიაბელობა გაიზრდება საკვების </w:t>
      </w:r>
      <w:r w:rsidR="00B74BC9" w:rsidRPr="002F5598">
        <w:rPr>
          <w:rFonts w:ascii="Sylfaen" w:hAnsi="Sylfaen"/>
          <w:sz w:val="24"/>
          <w:szCs w:val="24"/>
          <w:lang w:val="ka-GE"/>
        </w:rPr>
        <w:t>ერთდროულად</w:t>
      </w:r>
      <w:r w:rsidR="00B74BC9">
        <w:rPr>
          <w:rFonts w:ascii="Sylfaen" w:hAnsi="Sylfaen"/>
          <w:sz w:val="24"/>
          <w:szCs w:val="24"/>
          <w:lang w:val="ka-GE"/>
        </w:rPr>
        <w:t xml:space="preserve"> </w:t>
      </w:r>
      <w:r w:rsidRPr="002F5598">
        <w:rPr>
          <w:rFonts w:ascii="Sylfaen" w:hAnsi="Sylfaen"/>
          <w:sz w:val="24"/>
          <w:szCs w:val="24"/>
          <w:lang w:val="ka-GE"/>
        </w:rPr>
        <w:t>მიღებით.</w:t>
      </w:r>
    </w:p>
    <w:p w14:paraId="5A060763" w14:textId="77777777" w:rsidR="003F4068" w:rsidRPr="002F5598" w:rsidRDefault="003F4068" w:rsidP="002F5598">
      <w:pPr>
        <w:spacing w:after="120" w:line="320" w:lineRule="atLeast"/>
        <w:jc w:val="both"/>
        <w:rPr>
          <w:rFonts w:ascii="Sylfaen" w:hAnsi="Sylfaen"/>
          <w:sz w:val="24"/>
          <w:szCs w:val="24"/>
          <w:lang w:val="ka-GE"/>
        </w:rPr>
      </w:pPr>
    </w:p>
    <w:p w14:paraId="345649B7" w14:textId="44A56C94" w:rsidR="003F4068" w:rsidRPr="002F5598" w:rsidRDefault="003F4068" w:rsidP="002F5598">
      <w:pPr>
        <w:spacing w:after="120" w:line="320" w:lineRule="atLeast"/>
        <w:jc w:val="both"/>
        <w:rPr>
          <w:rFonts w:ascii="Sylfaen" w:hAnsi="Sylfaen"/>
          <w:sz w:val="24"/>
          <w:szCs w:val="24"/>
          <w:u w:val="single"/>
          <w:lang w:val="ka-GE"/>
        </w:rPr>
      </w:pPr>
      <w:r w:rsidRPr="002F5598">
        <w:rPr>
          <w:rFonts w:ascii="Sylfaen" w:hAnsi="Sylfaen"/>
          <w:sz w:val="24"/>
          <w:szCs w:val="24"/>
          <w:u w:val="single"/>
          <w:lang w:val="ka-GE"/>
        </w:rPr>
        <w:t>განაწილება</w:t>
      </w:r>
      <w:r w:rsidR="00B74BC9">
        <w:rPr>
          <w:rFonts w:ascii="Sylfaen" w:hAnsi="Sylfaen"/>
          <w:sz w:val="24"/>
          <w:szCs w:val="24"/>
          <w:u w:val="single"/>
          <w:lang w:val="ka-GE"/>
        </w:rPr>
        <w:t>:</w:t>
      </w:r>
    </w:p>
    <w:p w14:paraId="6D56C8C5" w14:textId="77777777" w:rsidR="003F4068" w:rsidRPr="002F5598" w:rsidRDefault="003F4068" w:rsidP="002F5598">
      <w:pPr>
        <w:spacing w:after="120" w:line="320" w:lineRule="atLeast"/>
        <w:jc w:val="both"/>
        <w:rPr>
          <w:rFonts w:ascii="Sylfaen" w:hAnsi="Sylfaen"/>
          <w:sz w:val="24"/>
          <w:szCs w:val="24"/>
          <w:lang w:val="ka-GE"/>
        </w:rPr>
      </w:pPr>
      <w:r w:rsidRPr="002F5598">
        <w:rPr>
          <w:rFonts w:ascii="Sylfaen" w:hAnsi="Sylfaen"/>
          <w:sz w:val="24"/>
          <w:szCs w:val="24"/>
          <w:lang w:val="ka-GE"/>
        </w:rPr>
        <w:t xml:space="preserve">პანტოპრაზოლი უკავშირდება შრატის ცილებს დაახლოებით 98%-ით. განაწილების მოცულობა დაახლოებით 0,15 ლ/კგ-ს შეადგენს. </w:t>
      </w:r>
    </w:p>
    <w:p w14:paraId="35611EDC" w14:textId="77777777" w:rsidR="003F4068" w:rsidRPr="002F5598" w:rsidRDefault="003F4068" w:rsidP="002F5598">
      <w:pPr>
        <w:spacing w:after="120" w:line="320" w:lineRule="atLeast"/>
        <w:jc w:val="both"/>
        <w:rPr>
          <w:rFonts w:ascii="Sylfaen" w:hAnsi="Sylfaen"/>
          <w:sz w:val="24"/>
          <w:szCs w:val="24"/>
          <w:lang w:val="ka-GE"/>
        </w:rPr>
      </w:pPr>
    </w:p>
    <w:p w14:paraId="69E9A9F9" w14:textId="77777777" w:rsidR="003F4068" w:rsidRPr="002F5598" w:rsidRDefault="003F4068" w:rsidP="002F5598">
      <w:pPr>
        <w:spacing w:after="120" w:line="320" w:lineRule="atLeast"/>
        <w:jc w:val="both"/>
        <w:rPr>
          <w:rFonts w:ascii="Sylfaen" w:hAnsi="Sylfaen"/>
          <w:sz w:val="24"/>
          <w:szCs w:val="24"/>
          <w:u w:val="single"/>
          <w:lang w:val="ka-GE"/>
        </w:rPr>
      </w:pPr>
      <w:r w:rsidRPr="002F5598">
        <w:rPr>
          <w:rFonts w:ascii="Sylfaen" w:hAnsi="Sylfaen"/>
          <w:sz w:val="24"/>
          <w:szCs w:val="24"/>
          <w:u w:val="single"/>
          <w:lang w:val="ka-GE"/>
        </w:rPr>
        <w:t>ბიოტრანსფორმაცია:</w:t>
      </w:r>
    </w:p>
    <w:p w14:paraId="442A9D4F" w14:textId="77F66484" w:rsidR="003F4068" w:rsidRPr="002F5598" w:rsidRDefault="003F4068" w:rsidP="002F5598">
      <w:pPr>
        <w:spacing w:after="120" w:line="320" w:lineRule="atLeast"/>
        <w:jc w:val="both"/>
        <w:rPr>
          <w:rFonts w:ascii="Sylfaen" w:hAnsi="Sylfaen"/>
          <w:sz w:val="24"/>
          <w:szCs w:val="24"/>
          <w:lang w:val="ka-GE"/>
        </w:rPr>
      </w:pPr>
      <w:r w:rsidRPr="002F5598">
        <w:rPr>
          <w:rFonts w:ascii="Sylfaen" w:hAnsi="Sylfaen"/>
          <w:sz w:val="24"/>
          <w:szCs w:val="24"/>
          <w:lang w:val="ka-GE"/>
        </w:rPr>
        <w:t>პანტოპრაზოლი თითქმის მთლიანად მეტაბოლიზდება ღვიძლში. ძირითადი მეტაბოლური მექანიზმი არის დემეთილირება CYP2C19</w:t>
      </w:r>
      <w:r w:rsidR="00CA1D84">
        <w:rPr>
          <w:rFonts w:ascii="Sylfaen" w:hAnsi="Sylfaen"/>
          <w:sz w:val="24"/>
          <w:szCs w:val="24"/>
          <w:lang w:val="ka-GE"/>
        </w:rPr>
        <w:t>-</w:t>
      </w:r>
      <w:r w:rsidRPr="002F5598">
        <w:rPr>
          <w:rFonts w:ascii="Sylfaen" w:hAnsi="Sylfaen"/>
          <w:sz w:val="24"/>
          <w:szCs w:val="24"/>
          <w:lang w:val="ka-GE"/>
        </w:rPr>
        <w:t xml:space="preserve">ით, რასაც მოჰყვება სულფატის კონიუგაცია; სხვა მეტაბოლური მექანიზმი მოიცავს </w:t>
      </w:r>
      <w:r w:rsidR="00CA1D84">
        <w:rPr>
          <w:rFonts w:ascii="Sylfaen" w:hAnsi="Sylfaen"/>
          <w:sz w:val="24"/>
          <w:szCs w:val="24"/>
          <w:lang w:val="ka-GE"/>
        </w:rPr>
        <w:t>ოქსიდაციას</w:t>
      </w:r>
      <w:r w:rsidRPr="002F5598">
        <w:rPr>
          <w:rFonts w:ascii="Sylfaen" w:hAnsi="Sylfaen"/>
          <w:sz w:val="24"/>
          <w:szCs w:val="24"/>
          <w:lang w:val="ka-GE"/>
        </w:rPr>
        <w:t xml:space="preserve"> CYP3A4</w:t>
      </w:r>
      <w:r w:rsidR="00CA1D84">
        <w:rPr>
          <w:rFonts w:ascii="Sylfaen" w:hAnsi="Sylfaen"/>
          <w:sz w:val="24"/>
          <w:szCs w:val="24"/>
          <w:lang w:val="ka-GE"/>
        </w:rPr>
        <w:t>-</w:t>
      </w:r>
      <w:r w:rsidRPr="002F5598">
        <w:rPr>
          <w:rFonts w:ascii="Sylfaen" w:hAnsi="Sylfaen"/>
          <w:sz w:val="24"/>
          <w:szCs w:val="24"/>
          <w:lang w:val="ka-GE"/>
        </w:rPr>
        <w:t xml:space="preserve">ით. </w:t>
      </w:r>
    </w:p>
    <w:p w14:paraId="31E1B019" w14:textId="77777777" w:rsidR="003F4068" w:rsidRPr="002F5598" w:rsidRDefault="003F4068" w:rsidP="002F5598">
      <w:pPr>
        <w:spacing w:after="120" w:line="320" w:lineRule="atLeast"/>
        <w:jc w:val="both"/>
        <w:rPr>
          <w:rFonts w:ascii="Sylfaen" w:hAnsi="Sylfaen"/>
          <w:sz w:val="24"/>
          <w:szCs w:val="24"/>
          <w:lang w:val="ka-GE"/>
        </w:rPr>
      </w:pPr>
    </w:p>
    <w:p w14:paraId="3A2D851A" w14:textId="77777777" w:rsidR="003F4068" w:rsidRPr="002F5598" w:rsidRDefault="003F4068" w:rsidP="002F5598">
      <w:pPr>
        <w:spacing w:after="120" w:line="320" w:lineRule="atLeast"/>
        <w:jc w:val="both"/>
        <w:rPr>
          <w:rFonts w:ascii="Sylfaen" w:hAnsi="Sylfaen"/>
          <w:sz w:val="24"/>
          <w:szCs w:val="24"/>
          <w:u w:val="single"/>
          <w:lang w:val="ka-GE"/>
        </w:rPr>
      </w:pPr>
      <w:r w:rsidRPr="002F5598">
        <w:rPr>
          <w:rFonts w:ascii="Sylfaen" w:hAnsi="Sylfaen"/>
          <w:sz w:val="24"/>
          <w:szCs w:val="24"/>
          <w:u w:val="single"/>
          <w:lang w:val="ka-GE"/>
        </w:rPr>
        <w:t>გამოყოფა:</w:t>
      </w:r>
    </w:p>
    <w:p w14:paraId="7F57FE00" w14:textId="17733BB0" w:rsidR="003F4068" w:rsidRPr="002F5598" w:rsidRDefault="003F4068" w:rsidP="002F5598">
      <w:pPr>
        <w:spacing w:after="120" w:line="320" w:lineRule="atLeast"/>
        <w:jc w:val="both"/>
        <w:rPr>
          <w:rFonts w:ascii="Sylfaen" w:hAnsi="Sylfaen"/>
          <w:sz w:val="24"/>
          <w:szCs w:val="24"/>
          <w:lang w:val="ka-GE"/>
        </w:rPr>
      </w:pPr>
      <w:r w:rsidRPr="002F5598">
        <w:rPr>
          <w:rFonts w:ascii="Sylfaen" w:hAnsi="Sylfaen"/>
          <w:sz w:val="24"/>
          <w:szCs w:val="24"/>
          <w:lang w:val="ka-GE"/>
        </w:rPr>
        <w:t xml:space="preserve">ტერმინალური </w:t>
      </w:r>
      <w:r w:rsidR="00CA1D84">
        <w:rPr>
          <w:rFonts w:ascii="Sylfaen" w:hAnsi="Sylfaen"/>
          <w:sz w:val="24"/>
          <w:szCs w:val="24"/>
          <w:lang w:val="ka-GE"/>
        </w:rPr>
        <w:t>ნახევარგამოყოფის პერიოდი</w:t>
      </w:r>
      <w:r w:rsidRPr="002F5598">
        <w:rPr>
          <w:rFonts w:ascii="Sylfaen" w:hAnsi="Sylfaen"/>
          <w:sz w:val="24"/>
          <w:szCs w:val="24"/>
          <w:lang w:val="ka-GE"/>
        </w:rPr>
        <w:t xml:space="preserve"> დაახლოებით არის ერთი საათი, ხოლო კლირენსი არის</w:t>
      </w:r>
      <w:r w:rsidR="00D3541D">
        <w:rPr>
          <w:rFonts w:ascii="Sylfaen" w:hAnsi="Sylfaen"/>
          <w:sz w:val="24"/>
          <w:szCs w:val="24"/>
          <w:lang w:val="ka-GE"/>
        </w:rPr>
        <w:t xml:space="preserve"> დაახლოებით</w:t>
      </w:r>
      <w:r w:rsidRPr="002F5598">
        <w:rPr>
          <w:rFonts w:ascii="Sylfaen" w:hAnsi="Sylfaen"/>
          <w:sz w:val="24"/>
          <w:szCs w:val="24"/>
          <w:lang w:val="ka-GE"/>
        </w:rPr>
        <w:t xml:space="preserve"> 0.1 ლ/სთ/კგ. არსებობს დაყოვნებული გამოყოფის რამდენიმე შემთხვევა. პარიეტალური უჯრედების პროტონულ ტუმბოებთან</w:t>
      </w:r>
      <w:r w:rsidR="007F668D" w:rsidRPr="002F5598">
        <w:rPr>
          <w:rFonts w:ascii="Sylfaen" w:hAnsi="Sylfaen"/>
          <w:sz w:val="24"/>
          <w:szCs w:val="24"/>
          <w:lang w:val="ka-GE"/>
        </w:rPr>
        <w:t xml:space="preserve"> პანტოპრაზოლის სპეციფიკური შეკავშირების გამო</w:t>
      </w:r>
      <w:r w:rsidRPr="002F5598">
        <w:rPr>
          <w:rFonts w:ascii="Sylfaen" w:hAnsi="Sylfaen"/>
          <w:sz w:val="24"/>
          <w:szCs w:val="24"/>
          <w:lang w:val="ka-GE"/>
        </w:rPr>
        <w:t xml:space="preserve">, </w:t>
      </w:r>
      <w:r w:rsidR="00D3541D">
        <w:rPr>
          <w:rFonts w:ascii="Sylfaen" w:hAnsi="Sylfaen"/>
          <w:sz w:val="24"/>
          <w:szCs w:val="24"/>
          <w:lang w:val="ka-GE"/>
        </w:rPr>
        <w:t xml:space="preserve">ნახევარგამოყოფის </w:t>
      </w:r>
      <w:r w:rsidRPr="002F5598">
        <w:rPr>
          <w:rFonts w:ascii="Sylfaen" w:hAnsi="Sylfaen"/>
          <w:sz w:val="24"/>
          <w:szCs w:val="24"/>
          <w:lang w:val="ka-GE"/>
        </w:rPr>
        <w:t xml:space="preserve">პერიოდი არ </w:t>
      </w:r>
      <w:r w:rsidR="007F668D" w:rsidRPr="002F5598">
        <w:rPr>
          <w:rFonts w:ascii="Sylfaen" w:hAnsi="Sylfaen"/>
          <w:sz w:val="24"/>
          <w:szCs w:val="24"/>
          <w:lang w:val="ka-GE"/>
        </w:rPr>
        <w:lastRenderedPageBreak/>
        <w:t>კორელირებს მოქმედების უფრო ხანგრძლივ მოქმედებასთან</w:t>
      </w:r>
      <w:r w:rsidRPr="002F5598">
        <w:rPr>
          <w:rFonts w:ascii="Sylfaen" w:hAnsi="Sylfaen"/>
          <w:sz w:val="24"/>
          <w:szCs w:val="24"/>
          <w:lang w:val="ka-GE"/>
        </w:rPr>
        <w:t xml:space="preserve"> (მჟავას </w:t>
      </w:r>
      <w:r w:rsidR="007F668D" w:rsidRPr="002F5598">
        <w:rPr>
          <w:rFonts w:ascii="Sylfaen" w:hAnsi="Sylfaen"/>
          <w:sz w:val="24"/>
          <w:szCs w:val="24"/>
          <w:lang w:val="ka-GE"/>
        </w:rPr>
        <w:t>სეკრეციის</w:t>
      </w:r>
      <w:r w:rsidRPr="002F5598">
        <w:rPr>
          <w:rFonts w:ascii="Sylfaen" w:hAnsi="Sylfaen"/>
          <w:sz w:val="24"/>
          <w:szCs w:val="24"/>
          <w:lang w:val="ka-GE"/>
        </w:rPr>
        <w:t xml:space="preserve"> </w:t>
      </w:r>
      <w:r w:rsidR="00D3541D">
        <w:rPr>
          <w:rFonts w:ascii="Sylfaen" w:hAnsi="Sylfaen"/>
          <w:sz w:val="24"/>
          <w:szCs w:val="24"/>
          <w:lang w:val="ka-GE"/>
        </w:rPr>
        <w:t>ინჰიბირენა</w:t>
      </w:r>
      <w:r w:rsidRPr="002F5598">
        <w:rPr>
          <w:rFonts w:ascii="Sylfaen" w:hAnsi="Sylfaen"/>
          <w:sz w:val="24"/>
          <w:szCs w:val="24"/>
          <w:lang w:val="ka-GE"/>
        </w:rPr>
        <w:t>).</w:t>
      </w:r>
      <w:r w:rsidR="00D3541D">
        <w:rPr>
          <w:rFonts w:ascii="Sylfaen" w:hAnsi="Sylfaen"/>
          <w:sz w:val="24"/>
          <w:szCs w:val="24"/>
          <w:lang w:val="ka-GE"/>
        </w:rPr>
        <w:t xml:space="preserve"> </w:t>
      </w:r>
    </w:p>
    <w:p w14:paraId="6DB831BF" w14:textId="77777777" w:rsidR="007F668D" w:rsidRPr="002F5598" w:rsidRDefault="007F668D" w:rsidP="002F5598">
      <w:pPr>
        <w:spacing w:after="120" w:line="320" w:lineRule="atLeast"/>
        <w:jc w:val="both"/>
        <w:rPr>
          <w:rFonts w:ascii="Sylfaen" w:hAnsi="Sylfaen"/>
          <w:sz w:val="24"/>
          <w:szCs w:val="24"/>
          <w:lang w:val="ka-GE"/>
        </w:rPr>
      </w:pPr>
      <w:r w:rsidRPr="002F5598">
        <w:rPr>
          <w:rFonts w:ascii="Sylfaen" w:hAnsi="Sylfaen"/>
          <w:sz w:val="24"/>
          <w:szCs w:val="24"/>
          <w:lang w:val="ka-GE"/>
        </w:rPr>
        <w:t xml:space="preserve">პანტოპრაზოლის მეტაბოლიტებისათვის თირკმელი გამოყოფის ძირითად გზას (დაახლოებით 80%) წარმოადგენს, დანარჩენი განავალთან ერთად გამოიყოფა. </w:t>
      </w:r>
    </w:p>
    <w:p w14:paraId="4E594E05" w14:textId="0F8C3EEE" w:rsidR="007F668D" w:rsidRPr="002F5598" w:rsidRDefault="007F668D" w:rsidP="002F5598">
      <w:pPr>
        <w:spacing w:after="120" w:line="320" w:lineRule="atLeast"/>
        <w:jc w:val="both"/>
        <w:rPr>
          <w:rFonts w:ascii="Sylfaen" w:hAnsi="Sylfaen"/>
          <w:sz w:val="24"/>
          <w:szCs w:val="24"/>
          <w:lang w:val="ka-GE"/>
        </w:rPr>
      </w:pPr>
      <w:r w:rsidRPr="002F5598">
        <w:rPr>
          <w:rFonts w:ascii="Sylfaen" w:hAnsi="Sylfaen"/>
          <w:sz w:val="24"/>
          <w:szCs w:val="24"/>
          <w:lang w:val="ka-GE"/>
        </w:rPr>
        <w:t xml:space="preserve">მთავარი მეტაბოლიტი, როგორც შრატში ასევე შარდში არის დესმეთილპანტოპრაზოლი, რომელიც კონიუგირებულია სულფატთან. ძირითადი მეტაბოლიტების </w:t>
      </w:r>
      <w:r w:rsidR="009D269C">
        <w:rPr>
          <w:rFonts w:ascii="Sylfaen" w:hAnsi="Sylfaen"/>
          <w:sz w:val="24"/>
          <w:szCs w:val="24"/>
          <w:lang w:val="ka-GE"/>
        </w:rPr>
        <w:t>ნახევარგამოყოფის პერიოდი</w:t>
      </w:r>
      <w:r w:rsidRPr="002F5598">
        <w:rPr>
          <w:rFonts w:ascii="Sylfaen" w:hAnsi="Sylfaen"/>
          <w:sz w:val="24"/>
          <w:szCs w:val="24"/>
          <w:lang w:val="ka-GE"/>
        </w:rPr>
        <w:t xml:space="preserve"> (დაახლოებით 1,5 საათი) არ არის პანტოპრაზოლზე უფრო ხანგრძლივი. </w:t>
      </w:r>
    </w:p>
    <w:p w14:paraId="5312E35E" w14:textId="77777777" w:rsidR="007F668D" w:rsidRPr="002F5598" w:rsidRDefault="007F668D" w:rsidP="002F5598">
      <w:pPr>
        <w:spacing w:after="120" w:line="320" w:lineRule="atLeast"/>
        <w:jc w:val="both"/>
        <w:rPr>
          <w:rFonts w:ascii="Sylfaen" w:hAnsi="Sylfaen"/>
          <w:sz w:val="24"/>
          <w:szCs w:val="24"/>
          <w:lang w:val="ka-GE"/>
        </w:rPr>
      </w:pPr>
    </w:p>
    <w:p w14:paraId="16A966EA" w14:textId="1256F480" w:rsidR="007F668D" w:rsidRPr="002F5598" w:rsidRDefault="007F668D" w:rsidP="002F5598">
      <w:pPr>
        <w:spacing w:after="120" w:line="320" w:lineRule="atLeast"/>
        <w:jc w:val="both"/>
        <w:rPr>
          <w:rFonts w:ascii="Sylfaen" w:hAnsi="Sylfaen"/>
          <w:sz w:val="24"/>
          <w:szCs w:val="24"/>
          <w:u w:val="single"/>
          <w:lang w:val="ka-GE"/>
        </w:rPr>
      </w:pPr>
      <w:r w:rsidRPr="002F5598">
        <w:rPr>
          <w:rFonts w:ascii="Sylfaen" w:hAnsi="Sylfaen"/>
          <w:sz w:val="24"/>
          <w:szCs w:val="24"/>
          <w:u w:val="single"/>
          <w:lang w:val="ka-GE"/>
        </w:rPr>
        <w:t>ხაზოვნება/არა-ხაზოვნება</w:t>
      </w:r>
      <w:r w:rsidR="009D269C">
        <w:rPr>
          <w:rFonts w:ascii="Sylfaen" w:hAnsi="Sylfaen"/>
          <w:sz w:val="24"/>
          <w:szCs w:val="24"/>
          <w:u w:val="single"/>
          <w:lang w:val="ka-GE"/>
        </w:rPr>
        <w:t>:</w:t>
      </w:r>
    </w:p>
    <w:p w14:paraId="7BDDE9B5" w14:textId="77777777" w:rsidR="007F668D" w:rsidRPr="002F5598" w:rsidRDefault="007F668D" w:rsidP="002F5598">
      <w:pPr>
        <w:spacing w:after="120" w:line="320" w:lineRule="atLeast"/>
        <w:jc w:val="both"/>
        <w:rPr>
          <w:rFonts w:ascii="Sylfaen" w:hAnsi="Sylfaen"/>
          <w:sz w:val="24"/>
          <w:szCs w:val="24"/>
          <w:lang w:val="ka-GE"/>
        </w:rPr>
      </w:pPr>
      <w:r w:rsidRPr="002F5598">
        <w:rPr>
          <w:rFonts w:ascii="Sylfaen" w:hAnsi="Sylfaen"/>
          <w:sz w:val="24"/>
          <w:szCs w:val="24"/>
          <w:lang w:val="ka-GE"/>
        </w:rPr>
        <w:t xml:space="preserve">სტამიკის ფარმაკოკინეტიკა მნიშვნელოვნად არ განსხვავდება ერთჯერადი ან განმეორებითი მიღების შემდეგ. პანტოპრაზოლის პლაზმური კინეტიკა არის ხაზოვანი პერორალური და ინტრავენური მიღების შემდეგ 10-80 მგ დოზის ფარგლებში. </w:t>
      </w:r>
    </w:p>
    <w:p w14:paraId="0B5BC8A2" w14:textId="77777777" w:rsidR="007F668D" w:rsidRPr="002F5598" w:rsidRDefault="007F668D" w:rsidP="002F5598">
      <w:pPr>
        <w:spacing w:after="120" w:line="320" w:lineRule="atLeast"/>
        <w:jc w:val="both"/>
        <w:rPr>
          <w:rFonts w:ascii="Sylfaen" w:hAnsi="Sylfaen"/>
          <w:sz w:val="24"/>
          <w:szCs w:val="24"/>
          <w:lang w:val="ka-GE"/>
        </w:rPr>
      </w:pPr>
    </w:p>
    <w:p w14:paraId="5B2C9656" w14:textId="77777777" w:rsidR="007F668D" w:rsidRPr="002F5598" w:rsidRDefault="007F668D" w:rsidP="002F5598">
      <w:pPr>
        <w:spacing w:after="120" w:line="320" w:lineRule="atLeast"/>
        <w:jc w:val="both"/>
        <w:rPr>
          <w:rFonts w:ascii="Sylfaen" w:hAnsi="Sylfaen"/>
          <w:b/>
          <w:sz w:val="24"/>
          <w:szCs w:val="24"/>
          <w:lang w:val="ka-GE"/>
        </w:rPr>
      </w:pPr>
      <w:r w:rsidRPr="002F5598">
        <w:rPr>
          <w:rFonts w:ascii="Sylfaen" w:hAnsi="Sylfaen"/>
          <w:b/>
          <w:sz w:val="24"/>
          <w:szCs w:val="24"/>
          <w:lang w:val="ka-GE"/>
        </w:rPr>
        <w:t>მახასიათებლების პაციენტებში</w:t>
      </w:r>
    </w:p>
    <w:p w14:paraId="589056E1" w14:textId="77777777" w:rsidR="007F668D" w:rsidRPr="002F5598" w:rsidRDefault="007F668D" w:rsidP="002F5598">
      <w:pPr>
        <w:spacing w:after="120" w:line="320" w:lineRule="atLeast"/>
        <w:jc w:val="both"/>
        <w:rPr>
          <w:rFonts w:ascii="Sylfaen" w:hAnsi="Sylfaen"/>
          <w:sz w:val="24"/>
          <w:szCs w:val="24"/>
          <w:u w:val="single"/>
          <w:lang w:val="ka-GE"/>
        </w:rPr>
      </w:pPr>
      <w:r w:rsidRPr="002F5598">
        <w:rPr>
          <w:rFonts w:ascii="Sylfaen" w:hAnsi="Sylfaen"/>
          <w:sz w:val="24"/>
          <w:szCs w:val="24"/>
          <w:u w:val="single"/>
          <w:lang w:val="ka-GE"/>
        </w:rPr>
        <w:t>სუსტი მეტაბოლიზატორები:</w:t>
      </w:r>
    </w:p>
    <w:p w14:paraId="3461D652" w14:textId="2D5658DB" w:rsidR="00053DA5" w:rsidRPr="002F5598" w:rsidRDefault="009D269C" w:rsidP="002F5598">
      <w:pPr>
        <w:spacing w:after="120" w:line="320" w:lineRule="atLeast"/>
        <w:jc w:val="both"/>
        <w:rPr>
          <w:rFonts w:ascii="Sylfaen" w:hAnsi="Sylfaen"/>
          <w:sz w:val="24"/>
          <w:szCs w:val="24"/>
          <w:lang w:val="ka-GE"/>
        </w:rPr>
      </w:pPr>
      <w:r>
        <w:rPr>
          <w:rFonts w:ascii="Sylfaen" w:hAnsi="Sylfaen"/>
          <w:sz w:val="24"/>
          <w:szCs w:val="24"/>
          <w:lang w:val="ka-GE"/>
        </w:rPr>
        <w:t xml:space="preserve">ევროპის </w:t>
      </w:r>
      <w:r w:rsidR="007F668D" w:rsidRPr="002F5598">
        <w:rPr>
          <w:rFonts w:ascii="Sylfaen" w:hAnsi="Sylfaen"/>
          <w:sz w:val="24"/>
          <w:szCs w:val="24"/>
          <w:lang w:val="ka-GE"/>
        </w:rPr>
        <w:t xml:space="preserve">პოპულაციის დაახლოებით 3%-ს არ </w:t>
      </w:r>
      <w:r>
        <w:rPr>
          <w:rFonts w:ascii="Sylfaen" w:hAnsi="Sylfaen"/>
          <w:sz w:val="24"/>
          <w:szCs w:val="24"/>
          <w:lang w:val="ka-GE"/>
        </w:rPr>
        <w:t xml:space="preserve">აღენიშნება </w:t>
      </w:r>
      <w:r w:rsidR="007F668D" w:rsidRPr="002F5598">
        <w:rPr>
          <w:rFonts w:ascii="Sylfaen" w:hAnsi="Sylfaen"/>
          <w:sz w:val="24"/>
          <w:szCs w:val="24"/>
          <w:lang w:val="ka-GE"/>
        </w:rPr>
        <w:t xml:space="preserve">ფუნქციური </w:t>
      </w:r>
      <w:r w:rsidR="007F668D" w:rsidRPr="00D920FB">
        <w:rPr>
          <w:rFonts w:ascii="Sylfaen" w:hAnsi="Sylfaen"/>
          <w:sz w:val="24"/>
          <w:szCs w:val="24"/>
          <w:lang w:val="ka-GE"/>
        </w:rPr>
        <w:t xml:space="preserve">CYP2C19 </w:t>
      </w:r>
      <w:r w:rsidR="007F668D" w:rsidRPr="002F5598">
        <w:rPr>
          <w:rFonts w:ascii="Sylfaen" w:hAnsi="Sylfaen"/>
          <w:sz w:val="24"/>
          <w:szCs w:val="24"/>
          <w:lang w:val="ka-GE"/>
        </w:rPr>
        <w:t xml:space="preserve">ფერმენტი, და ამიტომ მათ სუსტ მეტაბოლიზატორებს უწოდებენ. აღნიშნულ პირებში, პანტოპრაზოლის მეტაბოლიზმი ძირითადად </w:t>
      </w:r>
      <w:r w:rsidR="007F668D" w:rsidRPr="00D920FB">
        <w:rPr>
          <w:rFonts w:ascii="Sylfaen" w:hAnsi="Sylfaen"/>
          <w:sz w:val="24"/>
          <w:szCs w:val="24"/>
          <w:lang w:val="ka-GE"/>
        </w:rPr>
        <w:t>CYP3A4-</w:t>
      </w:r>
      <w:r w:rsidR="007F668D" w:rsidRPr="002F5598">
        <w:rPr>
          <w:rFonts w:ascii="Sylfaen" w:hAnsi="Sylfaen"/>
          <w:sz w:val="24"/>
          <w:szCs w:val="24"/>
          <w:lang w:val="ka-GE"/>
        </w:rPr>
        <w:t xml:space="preserve">ით კატალიზდება. 40 მგ პანტოპრაზოლის ერთჯერადი დოზის მიღების შემდეგ, პლაზმური კონცენტრაცია-დროის მრუდის ქვეშ ფართობი დაახლოებით 6-ჯერ უფრო მაღალი იყო სუსტ მეტაბოლიზატორებში, ვიდრე პირებში ფუნქციური </w:t>
      </w:r>
      <w:r w:rsidR="007F668D" w:rsidRPr="00D920FB">
        <w:rPr>
          <w:rFonts w:ascii="Sylfaen" w:hAnsi="Sylfaen"/>
          <w:sz w:val="24"/>
          <w:szCs w:val="24"/>
          <w:lang w:val="ka-GE"/>
        </w:rPr>
        <w:t xml:space="preserve">CYP2C19 </w:t>
      </w:r>
      <w:r w:rsidR="007F668D" w:rsidRPr="002F5598">
        <w:rPr>
          <w:rFonts w:ascii="Sylfaen" w:hAnsi="Sylfaen"/>
          <w:sz w:val="24"/>
          <w:szCs w:val="24"/>
          <w:lang w:val="ka-GE"/>
        </w:rPr>
        <w:t xml:space="preserve">ფერმენტით (ინტენსიური მეტაბოლიზატორები). </w:t>
      </w:r>
      <w:r w:rsidR="00ED61DC" w:rsidRPr="002F5598">
        <w:rPr>
          <w:rFonts w:ascii="Sylfaen" w:hAnsi="Sylfaen"/>
          <w:sz w:val="24"/>
          <w:szCs w:val="24"/>
          <w:lang w:val="ka-GE"/>
        </w:rPr>
        <w:t xml:space="preserve">საშუალო </w:t>
      </w:r>
      <w:r>
        <w:rPr>
          <w:rFonts w:ascii="Sylfaen" w:hAnsi="Sylfaen"/>
          <w:sz w:val="24"/>
          <w:szCs w:val="24"/>
          <w:lang w:val="ka-GE"/>
        </w:rPr>
        <w:t xml:space="preserve">პიკური </w:t>
      </w:r>
      <w:r w:rsidR="00ED61DC" w:rsidRPr="002F5598">
        <w:rPr>
          <w:rFonts w:ascii="Sylfaen" w:hAnsi="Sylfaen"/>
          <w:sz w:val="24"/>
          <w:szCs w:val="24"/>
          <w:lang w:val="ka-GE"/>
        </w:rPr>
        <w:t xml:space="preserve">პლაზმური კონცენტრაციები გაიზარდა 60%-ით. აღნიშნულ მონაცემებს არანაირი ზეგავლენა არ აქვს პანტოპრაზოლის დოზირებაზე. </w:t>
      </w:r>
    </w:p>
    <w:p w14:paraId="2867E6CD" w14:textId="77777777" w:rsidR="00ED61DC" w:rsidRPr="002F5598" w:rsidRDefault="00ED61DC" w:rsidP="002F5598">
      <w:pPr>
        <w:spacing w:after="120" w:line="320" w:lineRule="atLeast"/>
        <w:jc w:val="both"/>
        <w:rPr>
          <w:rFonts w:ascii="Sylfaen" w:hAnsi="Sylfaen"/>
          <w:sz w:val="24"/>
          <w:szCs w:val="24"/>
          <w:lang w:val="ka-GE"/>
        </w:rPr>
      </w:pPr>
    </w:p>
    <w:p w14:paraId="350E063D" w14:textId="77777777" w:rsidR="00ED61DC" w:rsidRPr="002F5598" w:rsidRDefault="00ED61DC" w:rsidP="002F5598">
      <w:pPr>
        <w:spacing w:after="120" w:line="320" w:lineRule="atLeast"/>
        <w:jc w:val="both"/>
        <w:rPr>
          <w:rFonts w:ascii="Sylfaen" w:hAnsi="Sylfaen"/>
          <w:sz w:val="24"/>
          <w:szCs w:val="24"/>
          <w:u w:val="single"/>
          <w:lang w:val="ka-GE"/>
        </w:rPr>
      </w:pPr>
      <w:r w:rsidRPr="002F5598">
        <w:rPr>
          <w:rFonts w:ascii="Sylfaen" w:hAnsi="Sylfaen"/>
          <w:sz w:val="24"/>
          <w:szCs w:val="24"/>
          <w:u w:val="single"/>
          <w:lang w:val="ka-GE"/>
        </w:rPr>
        <w:t>თირკმლის უკმარისობა:</w:t>
      </w:r>
    </w:p>
    <w:p w14:paraId="76121BBD" w14:textId="77292751" w:rsidR="00ED61DC" w:rsidRPr="002F5598" w:rsidRDefault="00ED61DC" w:rsidP="002F5598">
      <w:pPr>
        <w:spacing w:after="120" w:line="320" w:lineRule="atLeast"/>
        <w:jc w:val="both"/>
        <w:rPr>
          <w:rFonts w:ascii="Sylfaen" w:hAnsi="Sylfaen"/>
          <w:sz w:val="24"/>
          <w:szCs w:val="24"/>
          <w:lang w:val="ka-GE"/>
        </w:rPr>
      </w:pPr>
      <w:r w:rsidRPr="002F5598">
        <w:rPr>
          <w:rFonts w:ascii="Sylfaen" w:hAnsi="Sylfaen"/>
          <w:sz w:val="24"/>
          <w:szCs w:val="24"/>
          <w:lang w:val="ka-GE"/>
        </w:rPr>
        <w:t>თირკმლის ფუნქციის დარღვევების მქონე პაციენტებში (</w:t>
      </w:r>
      <w:r w:rsidR="00277B16">
        <w:rPr>
          <w:rFonts w:ascii="Sylfaen" w:hAnsi="Sylfaen"/>
          <w:sz w:val="24"/>
          <w:szCs w:val="24"/>
          <w:lang w:val="ka-GE"/>
        </w:rPr>
        <w:t>დიალიზზე მყოფი</w:t>
      </w:r>
      <w:r w:rsidRPr="002F5598">
        <w:rPr>
          <w:rFonts w:ascii="Sylfaen" w:hAnsi="Sylfaen"/>
          <w:sz w:val="24"/>
          <w:szCs w:val="24"/>
          <w:lang w:val="ka-GE"/>
        </w:rPr>
        <w:t xml:space="preserve"> პაციენტების ჩათვლით) </w:t>
      </w:r>
      <w:r w:rsidR="00277B16">
        <w:rPr>
          <w:rFonts w:ascii="Sylfaen" w:hAnsi="Sylfaen"/>
          <w:sz w:val="24"/>
          <w:szCs w:val="24"/>
          <w:lang w:val="ka-GE"/>
        </w:rPr>
        <w:t xml:space="preserve">პრეპარატის </w:t>
      </w:r>
      <w:r w:rsidRPr="002F5598">
        <w:rPr>
          <w:rFonts w:ascii="Sylfaen" w:hAnsi="Sylfaen"/>
          <w:sz w:val="24"/>
          <w:szCs w:val="24"/>
          <w:lang w:val="ka-GE"/>
        </w:rPr>
        <w:t>გამოყენებისას დოზის შემცირება რეკომენდებული არ არის. ჯან</w:t>
      </w:r>
      <w:r w:rsidR="00277B16">
        <w:rPr>
          <w:rFonts w:ascii="Sylfaen" w:hAnsi="Sylfaen"/>
          <w:sz w:val="24"/>
          <w:szCs w:val="24"/>
          <w:lang w:val="ka-GE"/>
        </w:rPr>
        <w:t>მ</w:t>
      </w:r>
      <w:r w:rsidRPr="002F5598">
        <w:rPr>
          <w:rFonts w:ascii="Sylfaen" w:hAnsi="Sylfaen"/>
          <w:sz w:val="24"/>
          <w:szCs w:val="24"/>
          <w:lang w:val="ka-GE"/>
        </w:rPr>
        <w:t xml:space="preserve">რთელი პირების მსგავსად, პანტოპრაზოლის </w:t>
      </w:r>
      <w:r w:rsidR="00277B16">
        <w:rPr>
          <w:rFonts w:ascii="Sylfaen" w:hAnsi="Sylfaen"/>
          <w:sz w:val="24"/>
          <w:szCs w:val="24"/>
          <w:lang w:val="ka-GE"/>
        </w:rPr>
        <w:t>ნახევარგამოყოფის</w:t>
      </w:r>
      <w:r w:rsidRPr="002F5598">
        <w:rPr>
          <w:rFonts w:ascii="Sylfaen" w:hAnsi="Sylfaen"/>
          <w:sz w:val="24"/>
          <w:szCs w:val="24"/>
          <w:lang w:val="ka-GE"/>
        </w:rPr>
        <w:t xml:space="preserve"> პერიოდი არის ხანმოკლე და მხოლოდ ძალიან მცირე რაოდენობა დიალიზდება. მიუხედავად იმისა, რომ ძირითად მეტაბოლიტს </w:t>
      </w:r>
      <w:r w:rsidR="003A634C" w:rsidRPr="002F5598">
        <w:rPr>
          <w:rFonts w:ascii="Sylfaen" w:hAnsi="Sylfaen"/>
          <w:sz w:val="24"/>
          <w:szCs w:val="24"/>
          <w:lang w:val="ka-GE"/>
        </w:rPr>
        <w:t xml:space="preserve">ზომიერად დაყოვნებული </w:t>
      </w:r>
      <w:r w:rsidR="00277B16">
        <w:rPr>
          <w:rFonts w:ascii="Sylfaen" w:hAnsi="Sylfaen"/>
          <w:sz w:val="24"/>
          <w:szCs w:val="24"/>
          <w:lang w:val="ka-GE"/>
        </w:rPr>
        <w:t xml:space="preserve">ნახევარგამოყოფის </w:t>
      </w:r>
      <w:r w:rsidR="003A634C" w:rsidRPr="002F5598">
        <w:rPr>
          <w:rFonts w:ascii="Sylfaen" w:hAnsi="Sylfaen"/>
          <w:sz w:val="24"/>
          <w:szCs w:val="24"/>
          <w:lang w:val="ka-GE"/>
        </w:rPr>
        <w:t>პერიოდი აქვს (2-3 საათი), ექსკრეცია მაინც სწრაფი</w:t>
      </w:r>
      <w:r w:rsidR="00277B16">
        <w:rPr>
          <w:rFonts w:ascii="Sylfaen" w:hAnsi="Sylfaen"/>
          <w:sz w:val="24"/>
          <w:szCs w:val="24"/>
          <w:lang w:val="ka-GE"/>
        </w:rPr>
        <w:t>ა</w:t>
      </w:r>
      <w:r w:rsidR="003A634C" w:rsidRPr="002F5598">
        <w:rPr>
          <w:rFonts w:ascii="Sylfaen" w:hAnsi="Sylfaen"/>
          <w:sz w:val="24"/>
          <w:szCs w:val="24"/>
          <w:lang w:val="ka-GE"/>
        </w:rPr>
        <w:t xml:space="preserve"> და შესაბამისად აკუმულაცია არ </w:t>
      </w:r>
      <w:r w:rsidR="00277B16">
        <w:rPr>
          <w:rFonts w:ascii="Sylfaen" w:hAnsi="Sylfaen"/>
          <w:sz w:val="24"/>
          <w:szCs w:val="24"/>
          <w:lang w:val="ka-GE"/>
        </w:rPr>
        <w:t>აღინიშნება</w:t>
      </w:r>
      <w:r w:rsidR="003A634C" w:rsidRPr="002F5598">
        <w:rPr>
          <w:rFonts w:ascii="Sylfaen" w:hAnsi="Sylfaen"/>
          <w:sz w:val="24"/>
          <w:szCs w:val="24"/>
          <w:lang w:val="ka-GE"/>
        </w:rPr>
        <w:t xml:space="preserve">. </w:t>
      </w:r>
    </w:p>
    <w:p w14:paraId="2FBF09BD" w14:textId="77777777" w:rsidR="003A634C" w:rsidRPr="002F5598" w:rsidRDefault="003A634C" w:rsidP="002F5598">
      <w:pPr>
        <w:spacing w:after="120" w:line="320" w:lineRule="atLeast"/>
        <w:jc w:val="both"/>
        <w:rPr>
          <w:rFonts w:ascii="Sylfaen" w:hAnsi="Sylfaen"/>
          <w:sz w:val="24"/>
          <w:szCs w:val="24"/>
          <w:lang w:val="ka-GE"/>
        </w:rPr>
      </w:pPr>
    </w:p>
    <w:p w14:paraId="4EE556AD" w14:textId="00D64F9B" w:rsidR="003A634C" w:rsidRPr="002F5598" w:rsidRDefault="003A634C" w:rsidP="002F5598">
      <w:pPr>
        <w:spacing w:after="120" w:line="320" w:lineRule="atLeast"/>
        <w:jc w:val="both"/>
        <w:rPr>
          <w:rFonts w:ascii="Sylfaen" w:hAnsi="Sylfaen"/>
          <w:sz w:val="24"/>
          <w:szCs w:val="24"/>
          <w:u w:val="single"/>
          <w:lang w:val="ka-GE"/>
        </w:rPr>
      </w:pPr>
      <w:r w:rsidRPr="002F5598">
        <w:rPr>
          <w:rFonts w:ascii="Sylfaen" w:hAnsi="Sylfaen"/>
          <w:sz w:val="24"/>
          <w:szCs w:val="24"/>
          <w:u w:val="single"/>
          <w:lang w:val="ka-GE"/>
        </w:rPr>
        <w:t>ღვიძლის უკმარისობა</w:t>
      </w:r>
      <w:r w:rsidR="00277B16">
        <w:rPr>
          <w:rFonts w:ascii="Sylfaen" w:hAnsi="Sylfaen"/>
          <w:sz w:val="24"/>
          <w:szCs w:val="24"/>
          <w:u w:val="single"/>
          <w:lang w:val="ka-GE"/>
        </w:rPr>
        <w:t>:</w:t>
      </w:r>
    </w:p>
    <w:p w14:paraId="4F3AFB78" w14:textId="717C88FC" w:rsidR="003A634C" w:rsidRPr="002F5598" w:rsidRDefault="003A634C" w:rsidP="002F5598">
      <w:pPr>
        <w:spacing w:after="120" w:line="320" w:lineRule="atLeast"/>
        <w:jc w:val="both"/>
        <w:rPr>
          <w:rFonts w:ascii="Sylfaen" w:hAnsi="Sylfaen"/>
          <w:sz w:val="24"/>
          <w:szCs w:val="24"/>
          <w:lang w:val="ka-GE"/>
        </w:rPr>
      </w:pPr>
      <w:r w:rsidRPr="002F5598">
        <w:rPr>
          <w:rFonts w:ascii="Sylfaen" w:hAnsi="Sylfaen"/>
          <w:sz w:val="24"/>
          <w:szCs w:val="24"/>
          <w:lang w:val="ka-GE"/>
        </w:rPr>
        <w:t xml:space="preserve">მიუხედავად იმისა, რომ ღვიძლის ციროზის </w:t>
      </w:r>
      <w:r w:rsidR="00277B16">
        <w:rPr>
          <w:rFonts w:ascii="Sylfaen" w:hAnsi="Sylfaen"/>
          <w:sz w:val="24"/>
          <w:szCs w:val="24"/>
          <w:lang w:val="ka-GE"/>
        </w:rPr>
        <w:t xml:space="preserve">მქონე </w:t>
      </w:r>
      <w:r w:rsidRPr="002F5598">
        <w:rPr>
          <w:rFonts w:ascii="Sylfaen" w:hAnsi="Sylfaen"/>
          <w:sz w:val="24"/>
          <w:szCs w:val="24"/>
          <w:lang w:val="ka-GE"/>
        </w:rPr>
        <w:t xml:space="preserve">პაციენტებისათვის </w:t>
      </w:r>
      <w:r w:rsidR="00277B16" w:rsidRPr="00242D9E">
        <w:rPr>
          <w:rFonts w:ascii="Sylfaen" w:hAnsi="Sylfaen"/>
          <w:sz w:val="24"/>
          <w:szCs w:val="24"/>
          <w:lang w:val="ka-GE"/>
        </w:rPr>
        <w:t>(ჩაილდ</w:t>
      </w:r>
      <w:r w:rsidR="00277B16">
        <w:rPr>
          <w:rFonts w:ascii="Sylfaen" w:hAnsi="Sylfaen"/>
          <w:sz w:val="24"/>
          <w:szCs w:val="24"/>
          <w:lang w:val="ka-GE"/>
        </w:rPr>
        <w:t>-</w:t>
      </w:r>
      <w:r w:rsidR="00277B16" w:rsidRPr="00242D9E">
        <w:rPr>
          <w:rFonts w:ascii="Sylfaen" w:hAnsi="Sylfaen"/>
          <w:sz w:val="24"/>
          <w:szCs w:val="24"/>
          <w:lang w:val="ka-GE"/>
        </w:rPr>
        <w:t xml:space="preserve">პიუს </w:t>
      </w:r>
      <w:r w:rsidR="00277B16">
        <w:rPr>
          <w:rFonts w:ascii="Sylfaen" w:hAnsi="Sylfaen"/>
          <w:sz w:val="24"/>
          <w:szCs w:val="24"/>
          <w:lang w:val="ka-GE"/>
        </w:rPr>
        <w:t>კლასიფიკაციის</w:t>
      </w:r>
      <w:r w:rsidR="00277B16" w:rsidRPr="00242D9E">
        <w:rPr>
          <w:rFonts w:ascii="Sylfaen" w:hAnsi="Sylfaen"/>
          <w:sz w:val="24"/>
          <w:szCs w:val="24"/>
          <w:lang w:val="ka-GE"/>
        </w:rPr>
        <w:t xml:space="preserve"> </w:t>
      </w:r>
      <w:r w:rsidR="00277B16" w:rsidRPr="00D920FB">
        <w:rPr>
          <w:rFonts w:ascii="Sylfaen" w:hAnsi="Sylfaen"/>
          <w:sz w:val="24"/>
          <w:szCs w:val="24"/>
          <w:lang w:val="ka-GE"/>
        </w:rPr>
        <w:t xml:space="preserve">A </w:t>
      </w:r>
      <w:r w:rsidR="00277B16" w:rsidRPr="00242D9E">
        <w:rPr>
          <w:rFonts w:ascii="Sylfaen" w:hAnsi="Sylfaen"/>
          <w:sz w:val="24"/>
          <w:szCs w:val="24"/>
          <w:lang w:val="ka-GE"/>
        </w:rPr>
        <w:t xml:space="preserve">და </w:t>
      </w:r>
      <w:r w:rsidR="00277B16" w:rsidRPr="00D920FB">
        <w:rPr>
          <w:rFonts w:ascii="Sylfaen" w:hAnsi="Sylfaen"/>
          <w:sz w:val="24"/>
          <w:szCs w:val="24"/>
          <w:lang w:val="ka-GE"/>
        </w:rPr>
        <w:t>B</w:t>
      </w:r>
      <w:r w:rsidR="00277B16">
        <w:rPr>
          <w:rFonts w:ascii="Sylfaen" w:hAnsi="Sylfaen"/>
          <w:sz w:val="24"/>
          <w:szCs w:val="24"/>
          <w:lang w:val="ka-GE"/>
        </w:rPr>
        <w:t xml:space="preserve"> კლასი</w:t>
      </w:r>
      <w:r w:rsidR="00277B16" w:rsidRPr="00242D9E">
        <w:rPr>
          <w:rFonts w:ascii="Sylfaen" w:hAnsi="Sylfaen"/>
          <w:sz w:val="24"/>
          <w:szCs w:val="24"/>
          <w:lang w:val="ka-GE"/>
        </w:rPr>
        <w:t>)</w:t>
      </w:r>
      <w:r w:rsidRPr="002F5598">
        <w:rPr>
          <w:rFonts w:ascii="Sylfaen" w:hAnsi="Sylfaen"/>
          <w:sz w:val="24"/>
          <w:szCs w:val="24"/>
          <w:lang w:val="ka-GE"/>
        </w:rPr>
        <w:t xml:space="preserve"> </w:t>
      </w:r>
      <w:r w:rsidR="00277B16">
        <w:rPr>
          <w:rFonts w:ascii="Sylfaen" w:hAnsi="Sylfaen"/>
          <w:sz w:val="24"/>
          <w:szCs w:val="24"/>
          <w:lang w:val="ka-GE"/>
        </w:rPr>
        <w:t xml:space="preserve">ნახევარგამოყოფის </w:t>
      </w:r>
      <w:r w:rsidRPr="002F5598">
        <w:rPr>
          <w:rFonts w:ascii="Sylfaen" w:hAnsi="Sylfaen"/>
          <w:sz w:val="24"/>
          <w:szCs w:val="24"/>
          <w:lang w:val="ka-GE"/>
        </w:rPr>
        <w:t xml:space="preserve">პერიოდი გაიზარდა 7-9 საათამდე, </w:t>
      </w:r>
      <w:r w:rsidR="00277B16">
        <w:rPr>
          <w:rFonts w:ascii="Sylfaen" w:hAnsi="Sylfaen"/>
          <w:sz w:val="24"/>
          <w:szCs w:val="24"/>
          <w:lang w:val="ka-GE"/>
        </w:rPr>
        <w:lastRenderedPageBreak/>
        <w:t>ხოლო</w:t>
      </w:r>
      <w:r w:rsidRPr="002F5598">
        <w:rPr>
          <w:rFonts w:ascii="Sylfaen" w:hAnsi="Sylfaen"/>
          <w:sz w:val="24"/>
          <w:szCs w:val="24"/>
          <w:lang w:val="ka-GE"/>
        </w:rPr>
        <w:t xml:space="preserve"> </w:t>
      </w:r>
      <w:r w:rsidRPr="00D920FB">
        <w:rPr>
          <w:rFonts w:ascii="Sylfaen" w:hAnsi="Sylfaen"/>
          <w:sz w:val="24"/>
          <w:szCs w:val="24"/>
          <w:lang w:val="ka-GE"/>
        </w:rPr>
        <w:t>AUC-</w:t>
      </w:r>
      <w:r w:rsidRPr="002F5598">
        <w:rPr>
          <w:rFonts w:ascii="Sylfaen" w:hAnsi="Sylfaen"/>
          <w:sz w:val="24"/>
          <w:szCs w:val="24"/>
          <w:lang w:val="ka-GE"/>
        </w:rPr>
        <w:t xml:space="preserve">ის მაჩვენებლები გაიზარდა 5-7-ჯერ, შრატის მაქსიმალური კონცენტრაცია მხოლოდ 1,5-ჯერ გაიზარდა ჯანმრთელ პირებთან შედარებით. </w:t>
      </w:r>
    </w:p>
    <w:p w14:paraId="04E422BB" w14:textId="77777777" w:rsidR="00277B16" w:rsidRDefault="00277B16" w:rsidP="002F5598">
      <w:pPr>
        <w:spacing w:after="120" w:line="320" w:lineRule="atLeast"/>
        <w:jc w:val="both"/>
        <w:rPr>
          <w:rFonts w:ascii="Sylfaen" w:hAnsi="Sylfaen"/>
          <w:sz w:val="24"/>
          <w:szCs w:val="24"/>
          <w:u w:val="single"/>
          <w:lang w:val="ka-GE"/>
        </w:rPr>
      </w:pPr>
    </w:p>
    <w:p w14:paraId="24CE1585" w14:textId="47481463" w:rsidR="003A634C" w:rsidRPr="002F5598" w:rsidRDefault="00277B16" w:rsidP="002F5598">
      <w:pPr>
        <w:spacing w:after="120" w:line="320" w:lineRule="atLeast"/>
        <w:jc w:val="both"/>
        <w:rPr>
          <w:rFonts w:ascii="Sylfaen" w:hAnsi="Sylfaen"/>
          <w:sz w:val="24"/>
          <w:szCs w:val="24"/>
          <w:u w:val="single"/>
          <w:lang w:val="ka-GE"/>
        </w:rPr>
      </w:pPr>
      <w:r>
        <w:rPr>
          <w:rFonts w:ascii="Sylfaen" w:hAnsi="Sylfaen"/>
          <w:sz w:val="24"/>
          <w:szCs w:val="24"/>
          <w:u w:val="single"/>
          <w:lang w:val="ka-GE"/>
        </w:rPr>
        <w:t>პედიატრიული პოპულაცია:</w:t>
      </w:r>
    </w:p>
    <w:p w14:paraId="111C4A83" w14:textId="6145AC42" w:rsidR="003A634C" w:rsidRPr="002F5598" w:rsidRDefault="003A634C" w:rsidP="002F5598">
      <w:pPr>
        <w:spacing w:after="120" w:line="320" w:lineRule="atLeast"/>
        <w:jc w:val="both"/>
        <w:rPr>
          <w:rFonts w:ascii="Sylfaen" w:hAnsi="Sylfaen"/>
          <w:sz w:val="24"/>
          <w:szCs w:val="24"/>
          <w:lang w:val="ka-GE"/>
        </w:rPr>
      </w:pPr>
      <w:r w:rsidRPr="002F5598">
        <w:rPr>
          <w:rFonts w:ascii="Sylfaen" w:hAnsi="Sylfaen"/>
          <w:sz w:val="24"/>
          <w:szCs w:val="24"/>
          <w:lang w:val="ka-GE"/>
        </w:rPr>
        <w:t xml:space="preserve">5-16 წლის </w:t>
      </w:r>
      <w:r w:rsidR="00277B16">
        <w:rPr>
          <w:rFonts w:ascii="Sylfaen" w:hAnsi="Sylfaen"/>
          <w:sz w:val="24"/>
          <w:szCs w:val="24"/>
          <w:lang w:val="ka-GE"/>
        </w:rPr>
        <w:t xml:space="preserve">ასაის </w:t>
      </w:r>
      <w:r w:rsidRPr="002F5598">
        <w:rPr>
          <w:rFonts w:ascii="Sylfaen" w:hAnsi="Sylfaen"/>
          <w:sz w:val="24"/>
          <w:szCs w:val="24"/>
          <w:lang w:val="ka-GE"/>
        </w:rPr>
        <w:t>ბავშვებში,</w:t>
      </w:r>
      <w:r w:rsidR="00E15458" w:rsidRPr="002F5598">
        <w:rPr>
          <w:rFonts w:ascii="Sylfaen" w:hAnsi="Sylfaen"/>
          <w:sz w:val="24"/>
          <w:szCs w:val="24"/>
          <w:lang w:val="ka-GE"/>
        </w:rPr>
        <w:t xml:space="preserve"> პანტოპრაზოლის 20 ან 40 მგ</w:t>
      </w:r>
      <w:r w:rsidRPr="002F5598">
        <w:rPr>
          <w:rFonts w:ascii="Sylfaen" w:hAnsi="Sylfaen"/>
          <w:sz w:val="24"/>
          <w:szCs w:val="24"/>
          <w:lang w:val="ka-GE"/>
        </w:rPr>
        <w:t xml:space="preserve"> </w:t>
      </w:r>
      <w:r w:rsidR="00E15458" w:rsidRPr="002F5598">
        <w:rPr>
          <w:rFonts w:ascii="Sylfaen" w:hAnsi="Sylfaen"/>
          <w:sz w:val="24"/>
          <w:szCs w:val="24"/>
          <w:lang w:val="ka-GE"/>
        </w:rPr>
        <w:t xml:space="preserve">ერთჯერადი პერორალური დოზის მიღების შემდეგ, </w:t>
      </w:r>
      <w:r w:rsidR="00E15458" w:rsidRPr="00D920FB">
        <w:rPr>
          <w:rFonts w:ascii="Sylfaen" w:hAnsi="Sylfaen"/>
          <w:sz w:val="24"/>
          <w:szCs w:val="24"/>
          <w:lang w:val="ka-GE"/>
        </w:rPr>
        <w:t xml:space="preserve">AUC </w:t>
      </w:r>
      <w:r w:rsidR="00E15458" w:rsidRPr="002F5598">
        <w:rPr>
          <w:rFonts w:ascii="Sylfaen" w:hAnsi="Sylfaen"/>
          <w:sz w:val="24"/>
          <w:szCs w:val="24"/>
          <w:lang w:val="ka-GE"/>
        </w:rPr>
        <w:t xml:space="preserve">და </w:t>
      </w:r>
      <w:r w:rsidR="00E15458" w:rsidRPr="00D920FB">
        <w:rPr>
          <w:rFonts w:ascii="Sylfaen" w:hAnsi="Sylfaen"/>
          <w:sz w:val="24"/>
          <w:szCs w:val="24"/>
          <w:lang w:val="ka-GE"/>
        </w:rPr>
        <w:t>C</w:t>
      </w:r>
      <w:r w:rsidR="00E15458" w:rsidRPr="00D920FB">
        <w:rPr>
          <w:rFonts w:ascii="Sylfaen" w:hAnsi="Sylfaen"/>
          <w:sz w:val="24"/>
          <w:szCs w:val="24"/>
          <w:vertAlign w:val="subscript"/>
          <w:lang w:val="ka-GE"/>
        </w:rPr>
        <w:t>max</w:t>
      </w:r>
      <w:r w:rsidR="00E15458" w:rsidRPr="00D920FB">
        <w:rPr>
          <w:rFonts w:ascii="Sylfaen" w:hAnsi="Sylfaen"/>
          <w:sz w:val="24"/>
          <w:szCs w:val="24"/>
          <w:lang w:val="ka-GE"/>
        </w:rPr>
        <w:t xml:space="preserve"> </w:t>
      </w:r>
      <w:r w:rsidR="00E15458" w:rsidRPr="002F5598">
        <w:rPr>
          <w:rFonts w:ascii="Sylfaen" w:hAnsi="Sylfaen"/>
          <w:sz w:val="24"/>
          <w:szCs w:val="24"/>
          <w:lang w:val="ka-GE"/>
        </w:rPr>
        <w:t xml:space="preserve">მოზრდილების შესაბამისი მაჩვენებლების ფარგლებში იყო. </w:t>
      </w:r>
    </w:p>
    <w:p w14:paraId="05634A1A" w14:textId="20CEA107" w:rsidR="00A26F63" w:rsidRPr="002F5598" w:rsidRDefault="00E15458" w:rsidP="002F5598">
      <w:pPr>
        <w:spacing w:after="120" w:line="320" w:lineRule="atLeast"/>
        <w:jc w:val="both"/>
        <w:rPr>
          <w:rFonts w:ascii="Sylfaen" w:hAnsi="Sylfaen"/>
          <w:sz w:val="24"/>
          <w:szCs w:val="24"/>
          <w:lang w:val="ka-GE"/>
        </w:rPr>
      </w:pPr>
      <w:r w:rsidRPr="002F5598">
        <w:rPr>
          <w:rFonts w:ascii="Sylfaen" w:hAnsi="Sylfaen"/>
          <w:sz w:val="24"/>
          <w:szCs w:val="24"/>
          <w:lang w:val="ka-GE"/>
        </w:rPr>
        <w:t>0,8 ან 1,6 მგ/კგ პანტოპრაზოლის ერთჯერადი ინტრავენური დოზების მიღების შემდეგ 2</w:t>
      </w:r>
      <w:r w:rsidR="00277B16">
        <w:rPr>
          <w:rFonts w:ascii="Sylfaen" w:hAnsi="Sylfaen"/>
          <w:sz w:val="24"/>
          <w:szCs w:val="24"/>
          <w:lang w:val="ka-GE"/>
        </w:rPr>
        <w:t xml:space="preserve">-16 წლის </w:t>
      </w:r>
      <w:r w:rsidRPr="002F5598">
        <w:rPr>
          <w:rFonts w:ascii="Sylfaen" w:hAnsi="Sylfaen"/>
          <w:sz w:val="24"/>
          <w:szCs w:val="24"/>
          <w:lang w:val="ka-GE"/>
        </w:rPr>
        <w:t xml:space="preserve">ასაკის ბავშვებში, მნიშვნელოვანი კავშირი პანტოპრაზოლის კლირენსსა და ასაკსა </w:t>
      </w:r>
      <w:r w:rsidR="00277B16">
        <w:rPr>
          <w:rFonts w:ascii="Sylfaen" w:hAnsi="Sylfaen"/>
          <w:sz w:val="24"/>
          <w:szCs w:val="24"/>
          <w:lang w:val="ka-GE"/>
        </w:rPr>
        <w:t>თუ</w:t>
      </w:r>
      <w:r w:rsidRPr="002F5598">
        <w:rPr>
          <w:rFonts w:ascii="Sylfaen" w:hAnsi="Sylfaen"/>
          <w:sz w:val="24"/>
          <w:szCs w:val="24"/>
          <w:lang w:val="ka-GE"/>
        </w:rPr>
        <w:t xml:space="preserve"> წონას შორის არ ყოფილა. AUC და განაწილების მოცულობა შეესაბამებოდა მოზრდილების მონაცემებს.</w:t>
      </w:r>
    </w:p>
    <w:p w14:paraId="4D1E7800" w14:textId="77777777" w:rsidR="00E15458" w:rsidRPr="002F5598" w:rsidRDefault="00E15458" w:rsidP="002F5598">
      <w:pPr>
        <w:spacing w:after="120" w:line="320" w:lineRule="atLeast"/>
        <w:jc w:val="both"/>
        <w:rPr>
          <w:rFonts w:ascii="Sylfaen" w:hAnsi="Sylfaen"/>
          <w:sz w:val="24"/>
          <w:szCs w:val="24"/>
          <w:lang w:val="ka-GE"/>
        </w:rPr>
      </w:pPr>
    </w:p>
    <w:p w14:paraId="24EE6674" w14:textId="32044AA8" w:rsidR="00E15458" w:rsidRPr="002F5598" w:rsidRDefault="00E15458" w:rsidP="002F5598">
      <w:pPr>
        <w:spacing w:after="120" w:line="320" w:lineRule="atLeast"/>
        <w:jc w:val="both"/>
        <w:rPr>
          <w:rFonts w:ascii="Sylfaen" w:hAnsi="Sylfaen"/>
          <w:sz w:val="24"/>
          <w:szCs w:val="24"/>
          <w:u w:val="single"/>
          <w:lang w:val="ka-GE"/>
        </w:rPr>
      </w:pPr>
      <w:r w:rsidRPr="002F5598">
        <w:rPr>
          <w:rFonts w:ascii="Sylfaen" w:hAnsi="Sylfaen"/>
          <w:sz w:val="24"/>
          <w:szCs w:val="24"/>
          <w:u w:val="single"/>
          <w:lang w:val="ka-GE"/>
        </w:rPr>
        <w:t>ხანდაზმულები</w:t>
      </w:r>
      <w:r w:rsidR="00277B16">
        <w:rPr>
          <w:rFonts w:ascii="Sylfaen" w:hAnsi="Sylfaen"/>
          <w:sz w:val="24"/>
          <w:szCs w:val="24"/>
          <w:u w:val="single"/>
          <w:lang w:val="ka-GE"/>
        </w:rPr>
        <w:t>:</w:t>
      </w:r>
    </w:p>
    <w:p w14:paraId="68DD2A6F" w14:textId="77777777" w:rsidR="00E15458" w:rsidRPr="002F5598" w:rsidRDefault="00E15458" w:rsidP="002F5598">
      <w:pPr>
        <w:spacing w:after="120" w:line="320" w:lineRule="atLeast"/>
        <w:jc w:val="both"/>
        <w:rPr>
          <w:rFonts w:ascii="Sylfaen" w:hAnsi="Sylfaen"/>
          <w:sz w:val="24"/>
          <w:szCs w:val="24"/>
          <w:lang w:val="ka-GE"/>
        </w:rPr>
      </w:pPr>
      <w:r w:rsidRPr="002F5598">
        <w:rPr>
          <w:rFonts w:ascii="Sylfaen" w:hAnsi="Sylfaen"/>
          <w:sz w:val="24"/>
          <w:szCs w:val="24"/>
          <w:lang w:val="ka-GE"/>
        </w:rPr>
        <w:t>AUC და C</w:t>
      </w:r>
      <w:r w:rsidRPr="00277B16">
        <w:rPr>
          <w:rFonts w:ascii="Sylfaen" w:hAnsi="Sylfaen"/>
          <w:sz w:val="24"/>
          <w:szCs w:val="24"/>
          <w:vertAlign w:val="subscript"/>
          <w:lang w:val="ka-GE"/>
        </w:rPr>
        <w:t>max</w:t>
      </w:r>
      <w:r w:rsidRPr="002F5598">
        <w:rPr>
          <w:rFonts w:ascii="Sylfaen" w:hAnsi="Sylfaen"/>
          <w:sz w:val="24"/>
          <w:szCs w:val="24"/>
          <w:lang w:val="ka-GE"/>
        </w:rPr>
        <w:t xml:space="preserve"> მნიშვნელობების უმნიშვნელო ზრდა ხანდაზმულ მოხალისეებში ჯანმრთელ პირებთან შედარებით კლინიკურად უმნიშვნელოა. </w:t>
      </w:r>
    </w:p>
    <w:p w14:paraId="07B1CA4E" w14:textId="77777777" w:rsidR="00E15458" w:rsidRPr="002F5598" w:rsidRDefault="00E15458" w:rsidP="002F5598">
      <w:pPr>
        <w:spacing w:after="120" w:line="320" w:lineRule="atLeast"/>
        <w:jc w:val="both"/>
        <w:rPr>
          <w:rFonts w:ascii="Sylfaen" w:hAnsi="Sylfaen"/>
          <w:sz w:val="24"/>
          <w:szCs w:val="24"/>
          <w:lang w:val="ka-GE"/>
        </w:rPr>
      </w:pPr>
    </w:p>
    <w:p w14:paraId="4AAACDFB" w14:textId="6518C27B" w:rsidR="00E15458" w:rsidRPr="00277B16" w:rsidRDefault="00277B16" w:rsidP="00277B16">
      <w:pPr>
        <w:spacing w:after="120" w:line="320" w:lineRule="atLeast"/>
        <w:jc w:val="both"/>
        <w:rPr>
          <w:rFonts w:ascii="Sylfaen" w:hAnsi="Sylfaen"/>
          <w:b/>
          <w:sz w:val="24"/>
          <w:szCs w:val="24"/>
          <w:lang w:val="ka-GE"/>
        </w:rPr>
      </w:pPr>
      <w:r>
        <w:rPr>
          <w:rFonts w:ascii="Sylfaen" w:hAnsi="Sylfaen"/>
          <w:b/>
          <w:sz w:val="24"/>
          <w:szCs w:val="24"/>
          <w:lang w:val="ka-GE"/>
        </w:rPr>
        <w:t xml:space="preserve">5.3. </w:t>
      </w:r>
      <w:r w:rsidR="00E15458" w:rsidRPr="00277B16">
        <w:rPr>
          <w:rFonts w:ascii="Sylfaen" w:hAnsi="Sylfaen"/>
          <w:b/>
          <w:sz w:val="24"/>
          <w:szCs w:val="24"/>
          <w:lang w:val="ka-GE"/>
        </w:rPr>
        <w:t>პრეკლინიკური უსაფრთხოების  მონაცემები</w:t>
      </w:r>
    </w:p>
    <w:p w14:paraId="15ACE024" w14:textId="0A0E1E0D" w:rsidR="00E15458" w:rsidRPr="002F5598" w:rsidRDefault="00E15458" w:rsidP="002F5598">
      <w:pPr>
        <w:spacing w:after="120" w:line="320" w:lineRule="atLeast"/>
        <w:jc w:val="both"/>
        <w:rPr>
          <w:rFonts w:ascii="Sylfaen" w:hAnsi="Sylfaen"/>
          <w:sz w:val="24"/>
          <w:szCs w:val="24"/>
          <w:lang w:val="ka-GE"/>
        </w:rPr>
      </w:pPr>
      <w:r w:rsidRPr="002F5598">
        <w:rPr>
          <w:rFonts w:ascii="Sylfaen" w:hAnsi="Sylfaen"/>
          <w:sz w:val="24"/>
          <w:szCs w:val="24"/>
          <w:lang w:val="ka-GE"/>
        </w:rPr>
        <w:t>ფარმაკოლოგიური უსაფრთხოების სტანდარტული კვლევები, განმეორებითი დოზის ტოქსიურობისა და გენოტოქსიურობის პრეკლინიკური მონაცემები რაიმე განსაკუთრებულ საფრთხეს ადამიანების</w:t>
      </w:r>
      <w:r w:rsidR="006C60EC">
        <w:rPr>
          <w:rFonts w:ascii="Sylfaen" w:hAnsi="Sylfaen"/>
          <w:sz w:val="24"/>
          <w:szCs w:val="24"/>
          <w:lang w:val="ka-GE"/>
        </w:rPr>
        <w:t xml:space="preserve"> მიმართ</w:t>
      </w:r>
      <w:r w:rsidRPr="002F5598">
        <w:rPr>
          <w:rFonts w:ascii="Sylfaen" w:hAnsi="Sylfaen"/>
          <w:sz w:val="24"/>
          <w:szCs w:val="24"/>
          <w:lang w:val="ka-GE"/>
        </w:rPr>
        <w:t xml:space="preserve"> არ</w:t>
      </w:r>
      <w:r w:rsidR="006C60EC">
        <w:rPr>
          <w:rFonts w:ascii="Sylfaen" w:hAnsi="Sylfaen"/>
          <w:sz w:val="24"/>
          <w:szCs w:val="24"/>
          <w:lang w:val="ka-GE"/>
        </w:rPr>
        <w:t xml:space="preserve"> ავლენს</w:t>
      </w:r>
      <w:r w:rsidRPr="002F5598">
        <w:rPr>
          <w:rFonts w:ascii="Sylfaen" w:hAnsi="Sylfaen"/>
          <w:sz w:val="24"/>
          <w:szCs w:val="24"/>
          <w:lang w:val="ka-GE"/>
        </w:rPr>
        <w:t xml:space="preserve">. </w:t>
      </w:r>
    </w:p>
    <w:p w14:paraId="241F8345" w14:textId="7B831FC9" w:rsidR="00C6203A" w:rsidRPr="002F5598" w:rsidRDefault="002801DF" w:rsidP="002F5598">
      <w:pPr>
        <w:spacing w:after="120" w:line="320" w:lineRule="atLeast"/>
        <w:jc w:val="both"/>
        <w:rPr>
          <w:rFonts w:ascii="Sylfaen" w:hAnsi="Sylfaen"/>
          <w:sz w:val="24"/>
          <w:szCs w:val="24"/>
          <w:lang w:val="ka-GE"/>
        </w:rPr>
      </w:pPr>
      <w:r w:rsidRPr="002F5598">
        <w:rPr>
          <w:rFonts w:ascii="Sylfaen" w:hAnsi="Sylfaen"/>
          <w:sz w:val="24"/>
          <w:szCs w:val="24"/>
          <w:lang w:val="ka-GE"/>
        </w:rPr>
        <w:t xml:space="preserve">კანცეროგენობის ორწლიან კვლევაში ვირთხებში, დამატებით გამოვლინდა ნეიროენდოკრინული სიმსივნეები, ბრტყელუჯრედული პაპილომა </w:t>
      </w:r>
      <w:r w:rsidR="006C60EC">
        <w:rPr>
          <w:rFonts w:ascii="Sylfaen" w:hAnsi="Sylfaen"/>
          <w:sz w:val="24"/>
          <w:szCs w:val="24"/>
          <w:lang w:val="ka-GE"/>
        </w:rPr>
        <w:t xml:space="preserve">აღინიშნა </w:t>
      </w:r>
      <w:r w:rsidRPr="002F5598">
        <w:rPr>
          <w:rFonts w:ascii="Sylfaen" w:hAnsi="Sylfaen"/>
          <w:sz w:val="24"/>
          <w:szCs w:val="24"/>
          <w:lang w:val="ka-GE"/>
        </w:rPr>
        <w:t xml:space="preserve">ვირთხების კუჭში. მექანიზმი, რომელიც </w:t>
      </w:r>
      <w:r w:rsidR="00C6203A" w:rsidRPr="002F5598">
        <w:rPr>
          <w:rFonts w:ascii="Sylfaen" w:hAnsi="Sylfaen"/>
          <w:sz w:val="24"/>
          <w:szCs w:val="24"/>
          <w:lang w:val="ka-GE"/>
        </w:rPr>
        <w:t>იწვევს კუჭის სიმსივნეების განვითარებას ჩანაცვლებული ბენზიმიდაზოლებით</w:t>
      </w:r>
      <w:r w:rsidR="006C60EC">
        <w:rPr>
          <w:rFonts w:ascii="Sylfaen" w:hAnsi="Sylfaen"/>
          <w:sz w:val="24"/>
          <w:szCs w:val="24"/>
          <w:lang w:val="ka-GE"/>
        </w:rPr>
        <w:t>,</w:t>
      </w:r>
      <w:r w:rsidR="00C6203A" w:rsidRPr="002F5598">
        <w:rPr>
          <w:rFonts w:ascii="Sylfaen" w:hAnsi="Sylfaen"/>
          <w:sz w:val="24"/>
          <w:szCs w:val="24"/>
          <w:lang w:val="ka-GE"/>
        </w:rPr>
        <w:t xml:space="preserve"> სათანადოდ არის შესწავლილი და </w:t>
      </w:r>
      <w:r w:rsidR="006C60EC">
        <w:rPr>
          <w:rFonts w:ascii="Sylfaen" w:hAnsi="Sylfaen"/>
          <w:sz w:val="24"/>
          <w:szCs w:val="24"/>
          <w:lang w:val="ka-GE"/>
        </w:rPr>
        <w:t xml:space="preserve">მიღებულ იქნა </w:t>
      </w:r>
      <w:r w:rsidR="00C6203A" w:rsidRPr="002F5598">
        <w:rPr>
          <w:rFonts w:ascii="Sylfaen" w:hAnsi="Sylfaen"/>
          <w:sz w:val="24"/>
          <w:szCs w:val="24"/>
          <w:lang w:val="ka-GE"/>
        </w:rPr>
        <w:t>დასკვნა, რომ ის არის შრატში გასტრინის დონ</w:t>
      </w:r>
      <w:r w:rsidR="006C60EC">
        <w:rPr>
          <w:rFonts w:ascii="Sylfaen" w:hAnsi="Sylfaen"/>
          <w:sz w:val="24"/>
          <w:szCs w:val="24"/>
          <w:lang w:val="ka-GE"/>
        </w:rPr>
        <w:t>ეებ</w:t>
      </w:r>
      <w:r w:rsidR="00C6203A" w:rsidRPr="002F5598">
        <w:rPr>
          <w:rFonts w:ascii="Sylfaen" w:hAnsi="Sylfaen"/>
          <w:sz w:val="24"/>
          <w:szCs w:val="24"/>
          <w:lang w:val="ka-GE"/>
        </w:rPr>
        <w:t xml:space="preserve">ის მომატების მეორადი რეაქცია, რომელიც აღინიშნებოდა ვირთხებში მაღალი დოზებით ქრონიკული მკურნალობის დროს. მღრღნელების ორწლიან კვლევაში, ღვიძლის სიმსივნეების მომატებული რაოდენობა აღინიშნებოდა ვირთხებში და მდედრ თაგვებში, რის მიზეზადაც დასახელდა პანტოპრაზოლის მაღალი </w:t>
      </w:r>
      <w:r w:rsidR="006C60EC">
        <w:rPr>
          <w:rFonts w:ascii="Sylfaen" w:hAnsi="Sylfaen"/>
          <w:sz w:val="24"/>
          <w:szCs w:val="24"/>
          <w:lang w:val="ka-GE"/>
        </w:rPr>
        <w:t xml:space="preserve">მეტაბოლიზმის </w:t>
      </w:r>
      <w:r w:rsidR="00C6203A" w:rsidRPr="002F5598">
        <w:rPr>
          <w:rFonts w:ascii="Sylfaen" w:hAnsi="Sylfaen"/>
          <w:sz w:val="24"/>
          <w:szCs w:val="24"/>
          <w:lang w:val="ka-GE"/>
        </w:rPr>
        <w:t xml:space="preserve">სიჩქარე ღვიძლში. </w:t>
      </w:r>
    </w:p>
    <w:p w14:paraId="67FBBEC3" w14:textId="2FA8A7D5" w:rsidR="00E15458" w:rsidRPr="002F5598" w:rsidRDefault="00C6203A" w:rsidP="002F5598">
      <w:pPr>
        <w:spacing w:after="120" w:line="320" w:lineRule="atLeast"/>
        <w:jc w:val="both"/>
        <w:rPr>
          <w:rFonts w:ascii="Sylfaen" w:hAnsi="Sylfaen"/>
          <w:sz w:val="24"/>
          <w:szCs w:val="24"/>
          <w:lang w:val="ka-GE"/>
        </w:rPr>
      </w:pPr>
      <w:r w:rsidRPr="002F5598">
        <w:rPr>
          <w:rFonts w:ascii="Sylfaen" w:hAnsi="Sylfaen"/>
          <w:sz w:val="24"/>
          <w:szCs w:val="24"/>
          <w:lang w:val="ka-GE"/>
        </w:rPr>
        <w:t xml:space="preserve">ფარისებრი ჯირკვლის </w:t>
      </w:r>
      <w:r w:rsidR="006C60EC">
        <w:rPr>
          <w:rFonts w:ascii="Sylfaen" w:hAnsi="Sylfaen"/>
          <w:sz w:val="24"/>
          <w:szCs w:val="24"/>
          <w:lang w:val="ka-GE"/>
        </w:rPr>
        <w:t xml:space="preserve">ნეოპლასტიკური </w:t>
      </w:r>
      <w:r w:rsidRPr="002F5598">
        <w:rPr>
          <w:rFonts w:ascii="Sylfaen" w:hAnsi="Sylfaen"/>
          <w:sz w:val="24"/>
          <w:szCs w:val="24"/>
          <w:lang w:val="ka-GE"/>
        </w:rPr>
        <w:t xml:space="preserve">ცვლილებების მცირე მატება აღინიშნა ვირთხების </w:t>
      </w:r>
      <w:r w:rsidR="006C60EC">
        <w:rPr>
          <w:rFonts w:ascii="Sylfaen" w:hAnsi="Sylfaen"/>
          <w:sz w:val="24"/>
          <w:szCs w:val="24"/>
          <w:lang w:val="ka-GE"/>
        </w:rPr>
        <w:t xml:space="preserve">იმ </w:t>
      </w:r>
      <w:r w:rsidRPr="002F5598">
        <w:rPr>
          <w:rFonts w:ascii="Sylfaen" w:hAnsi="Sylfaen"/>
          <w:sz w:val="24"/>
          <w:szCs w:val="24"/>
          <w:lang w:val="ka-GE"/>
        </w:rPr>
        <w:t xml:space="preserve">ჯგუფში, რომლებიც მაქსიმალურ დოზას ღებულობდნენ (200 მგ/კგ). აღნიშნული </w:t>
      </w:r>
      <w:r w:rsidR="006C60EC">
        <w:rPr>
          <w:rFonts w:ascii="Sylfaen" w:hAnsi="Sylfaen"/>
          <w:sz w:val="24"/>
          <w:szCs w:val="24"/>
          <w:lang w:val="ka-GE"/>
        </w:rPr>
        <w:t>ნეოპლაზმების</w:t>
      </w:r>
      <w:r w:rsidRPr="002F5598">
        <w:rPr>
          <w:rFonts w:ascii="Sylfaen" w:hAnsi="Sylfaen"/>
          <w:sz w:val="24"/>
          <w:szCs w:val="24"/>
          <w:lang w:val="ka-GE"/>
        </w:rPr>
        <w:t xml:space="preserve"> განვითარება დაკავშირებული იყო ვირთხის ღვიძლში თიროქსინის დაშლის</w:t>
      </w:r>
      <w:r w:rsidR="006C60EC">
        <w:rPr>
          <w:rFonts w:ascii="Sylfaen" w:hAnsi="Sylfaen"/>
          <w:sz w:val="24"/>
          <w:szCs w:val="24"/>
          <w:lang w:val="ka-GE"/>
        </w:rPr>
        <w:t xml:space="preserve"> მხრივ</w:t>
      </w:r>
      <w:r w:rsidRPr="002F5598">
        <w:rPr>
          <w:rFonts w:ascii="Sylfaen" w:hAnsi="Sylfaen"/>
          <w:sz w:val="24"/>
          <w:szCs w:val="24"/>
          <w:lang w:val="ka-GE"/>
        </w:rPr>
        <w:t xml:space="preserve"> პანტოპრაზოლის</w:t>
      </w:r>
      <w:r w:rsidR="006C60EC">
        <w:rPr>
          <w:rFonts w:ascii="Sylfaen" w:hAnsi="Sylfaen"/>
          <w:sz w:val="24"/>
          <w:szCs w:val="24"/>
          <w:lang w:val="ka-GE"/>
        </w:rPr>
        <w:t xml:space="preserve"> მიერ </w:t>
      </w:r>
      <w:r w:rsidRPr="002F5598">
        <w:rPr>
          <w:rFonts w:ascii="Sylfaen" w:hAnsi="Sylfaen"/>
          <w:sz w:val="24"/>
          <w:szCs w:val="24"/>
          <w:lang w:val="ka-GE"/>
        </w:rPr>
        <w:t xml:space="preserve">გამოწვეულ ცვლილებებთან. ვინაიდან ადამიანის თერაპიული დოზა არის დაბალი, ფარისებრ ჯირკვალზე მავნე ზემოქმედება მოსალოდნელი არ არის.  </w:t>
      </w:r>
    </w:p>
    <w:p w14:paraId="3FD230BB" w14:textId="67E5DB86" w:rsidR="00C6203A" w:rsidRPr="002F5598" w:rsidRDefault="00C6203A" w:rsidP="002F5598">
      <w:pPr>
        <w:spacing w:after="120" w:line="320" w:lineRule="atLeast"/>
        <w:jc w:val="both"/>
        <w:rPr>
          <w:rFonts w:ascii="Sylfaen" w:hAnsi="Sylfaen"/>
          <w:sz w:val="24"/>
          <w:szCs w:val="24"/>
          <w:lang w:val="ka-GE"/>
        </w:rPr>
      </w:pPr>
      <w:r w:rsidRPr="002F5598">
        <w:rPr>
          <w:rFonts w:ascii="Sylfaen" w:hAnsi="Sylfaen"/>
          <w:sz w:val="24"/>
          <w:szCs w:val="24"/>
          <w:lang w:val="ka-GE"/>
        </w:rPr>
        <w:t>ცხოველებზე ჩატარებულ რეპროდუქციულ კვლევებში, მსუბუქი ფეტოტოქსიურობა აღინიშნა 5 მგ/კგ</w:t>
      </w:r>
      <w:r w:rsidR="006C60EC">
        <w:rPr>
          <w:rFonts w:ascii="Sylfaen" w:hAnsi="Sylfaen"/>
          <w:sz w:val="24"/>
          <w:szCs w:val="24"/>
          <w:lang w:val="ka-GE"/>
        </w:rPr>
        <w:t>-ზე მაღალი</w:t>
      </w:r>
      <w:r w:rsidRPr="002F5598">
        <w:rPr>
          <w:rFonts w:ascii="Sylfaen" w:hAnsi="Sylfaen"/>
          <w:sz w:val="24"/>
          <w:szCs w:val="24"/>
          <w:lang w:val="ka-GE"/>
        </w:rPr>
        <w:t xml:space="preserve"> დოზებ</w:t>
      </w:r>
      <w:r w:rsidR="006C60EC">
        <w:rPr>
          <w:rFonts w:ascii="Sylfaen" w:hAnsi="Sylfaen"/>
          <w:sz w:val="24"/>
          <w:szCs w:val="24"/>
          <w:lang w:val="ka-GE"/>
        </w:rPr>
        <w:t>ის შემთხვევაში</w:t>
      </w:r>
      <w:r w:rsidRPr="002F5598">
        <w:rPr>
          <w:rFonts w:ascii="Sylfaen" w:hAnsi="Sylfaen"/>
          <w:sz w:val="24"/>
          <w:szCs w:val="24"/>
          <w:lang w:val="ka-GE"/>
        </w:rPr>
        <w:t xml:space="preserve">. გამოკვლევებმა დარღვეული ფერტილობის ან ტერატოგენული ეფექტების მტკიცებულებანი ვერ </w:t>
      </w:r>
      <w:r w:rsidR="006C60EC">
        <w:rPr>
          <w:rFonts w:ascii="Sylfaen" w:hAnsi="Sylfaen"/>
          <w:sz w:val="24"/>
          <w:szCs w:val="24"/>
          <w:lang w:val="ka-GE"/>
        </w:rPr>
        <w:t>გამოავლინა</w:t>
      </w:r>
      <w:r w:rsidRPr="002F5598">
        <w:rPr>
          <w:rFonts w:ascii="Sylfaen" w:hAnsi="Sylfaen"/>
          <w:sz w:val="24"/>
          <w:szCs w:val="24"/>
          <w:lang w:val="ka-GE"/>
        </w:rPr>
        <w:t xml:space="preserve">. </w:t>
      </w:r>
    </w:p>
    <w:p w14:paraId="7DA4535E" w14:textId="123C0B4F" w:rsidR="00DB2375" w:rsidRPr="002F5598" w:rsidRDefault="00DB2375" w:rsidP="002F5598">
      <w:pPr>
        <w:spacing w:after="120" w:line="320" w:lineRule="atLeast"/>
        <w:jc w:val="both"/>
        <w:rPr>
          <w:rFonts w:ascii="Sylfaen" w:hAnsi="Sylfaen"/>
          <w:sz w:val="24"/>
          <w:szCs w:val="24"/>
          <w:lang w:val="ka-GE"/>
        </w:rPr>
      </w:pPr>
      <w:r w:rsidRPr="002F5598">
        <w:rPr>
          <w:rFonts w:ascii="Sylfaen" w:hAnsi="Sylfaen"/>
          <w:sz w:val="24"/>
          <w:szCs w:val="24"/>
          <w:lang w:val="ka-GE"/>
        </w:rPr>
        <w:lastRenderedPageBreak/>
        <w:t xml:space="preserve">პლაცენტაში პენეტრაცია შეისწავლეს ვირთხებში და გამოვლინდა, რომ </w:t>
      </w:r>
      <w:r w:rsidR="006C60EC">
        <w:rPr>
          <w:rFonts w:ascii="Sylfaen" w:hAnsi="Sylfaen"/>
          <w:sz w:val="24"/>
          <w:szCs w:val="24"/>
          <w:lang w:val="ka-GE"/>
        </w:rPr>
        <w:t xml:space="preserve">ის </w:t>
      </w:r>
      <w:r w:rsidRPr="002F5598">
        <w:rPr>
          <w:rFonts w:ascii="Sylfaen" w:hAnsi="Sylfaen"/>
          <w:sz w:val="24"/>
          <w:szCs w:val="24"/>
          <w:lang w:val="ka-GE"/>
        </w:rPr>
        <w:t xml:space="preserve">იზრდება გესტაციის მატებასთან ერთად. შედეგად, პანტოპრაზოლის კონცენტრაცია ნაყოფში დაბადებამდე ცოტა ხნით ადრე იზრდება. </w:t>
      </w:r>
    </w:p>
    <w:p w14:paraId="241F2A65" w14:textId="77777777" w:rsidR="00DB2375" w:rsidRPr="002F5598" w:rsidRDefault="00DB2375" w:rsidP="002F5598">
      <w:pPr>
        <w:spacing w:after="120" w:line="320" w:lineRule="atLeast"/>
        <w:jc w:val="both"/>
        <w:rPr>
          <w:rFonts w:ascii="Sylfaen" w:hAnsi="Sylfaen"/>
          <w:sz w:val="24"/>
          <w:szCs w:val="24"/>
          <w:lang w:val="ka-GE"/>
        </w:rPr>
      </w:pPr>
    </w:p>
    <w:p w14:paraId="5AAA383C" w14:textId="06078AEE" w:rsidR="00DB2375" w:rsidRPr="006C60EC" w:rsidRDefault="006C60EC" w:rsidP="006C60EC">
      <w:pPr>
        <w:spacing w:after="120" w:line="320" w:lineRule="atLeast"/>
        <w:jc w:val="both"/>
        <w:rPr>
          <w:rFonts w:ascii="Sylfaen" w:hAnsi="Sylfaen"/>
          <w:b/>
          <w:sz w:val="24"/>
          <w:szCs w:val="24"/>
          <w:lang w:val="ka-GE"/>
        </w:rPr>
      </w:pPr>
      <w:r>
        <w:rPr>
          <w:rFonts w:ascii="Sylfaen" w:hAnsi="Sylfaen"/>
          <w:b/>
          <w:sz w:val="24"/>
          <w:szCs w:val="24"/>
          <w:lang w:val="ka-GE"/>
        </w:rPr>
        <w:t xml:space="preserve">6. </w:t>
      </w:r>
      <w:r w:rsidR="00DB2375" w:rsidRPr="006C60EC">
        <w:rPr>
          <w:rFonts w:ascii="Sylfaen" w:hAnsi="Sylfaen"/>
          <w:b/>
          <w:sz w:val="24"/>
          <w:szCs w:val="24"/>
          <w:lang w:val="ka-GE"/>
        </w:rPr>
        <w:t>ფარმაცევტული მახასიათებლები</w:t>
      </w:r>
    </w:p>
    <w:p w14:paraId="4F3C43F1" w14:textId="6EAC3944" w:rsidR="00DB2375" w:rsidRPr="006C60EC" w:rsidRDefault="006C60EC" w:rsidP="006C60EC">
      <w:pPr>
        <w:spacing w:after="0" w:line="320" w:lineRule="atLeast"/>
        <w:jc w:val="both"/>
        <w:rPr>
          <w:rFonts w:ascii="Sylfaen" w:hAnsi="Sylfaen"/>
          <w:b/>
          <w:sz w:val="24"/>
          <w:szCs w:val="24"/>
          <w:lang w:val="ka-GE"/>
        </w:rPr>
      </w:pPr>
      <w:r>
        <w:rPr>
          <w:rFonts w:ascii="Sylfaen" w:hAnsi="Sylfaen"/>
          <w:b/>
          <w:sz w:val="24"/>
          <w:szCs w:val="24"/>
          <w:lang w:val="ka-GE"/>
        </w:rPr>
        <w:t>6.1. დამხმარე კომპონენტების ჩამონათვალი</w:t>
      </w:r>
    </w:p>
    <w:p w14:paraId="56074ED7" w14:textId="77777777" w:rsidR="00DB2375" w:rsidRPr="002F5598" w:rsidRDefault="00DB2375" w:rsidP="006C60EC">
      <w:pPr>
        <w:spacing w:after="0" w:line="320" w:lineRule="atLeast"/>
        <w:jc w:val="both"/>
        <w:rPr>
          <w:rFonts w:ascii="Sylfaen" w:hAnsi="Sylfaen"/>
          <w:sz w:val="24"/>
          <w:szCs w:val="24"/>
          <w:lang w:val="ka-GE"/>
        </w:rPr>
      </w:pPr>
      <w:r w:rsidRPr="002F5598">
        <w:rPr>
          <w:rFonts w:ascii="Sylfaen" w:hAnsi="Sylfaen"/>
          <w:sz w:val="24"/>
          <w:szCs w:val="24"/>
          <w:lang w:val="ka-GE"/>
        </w:rPr>
        <w:t>ნატრიუმის კროსკარმელოზა</w:t>
      </w:r>
    </w:p>
    <w:p w14:paraId="71686339" w14:textId="77777777" w:rsidR="00DB2375" w:rsidRPr="002F5598" w:rsidRDefault="00DB2375" w:rsidP="006C60EC">
      <w:pPr>
        <w:spacing w:after="0" w:line="320" w:lineRule="atLeast"/>
        <w:jc w:val="both"/>
        <w:rPr>
          <w:rFonts w:ascii="Sylfaen" w:hAnsi="Sylfaen"/>
          <w:sz w:val="24"/>
          <w:szCs w:val="24"/>
          <w:lang w:val="ka-GE"/>
        </w:rPr>
      </w:pPr>
      <w:r w:rsidRPr="002F5598">
        <w:rPr>
          <w:rFonts w:ascii="Sylfaen" w:hAnsi="Sylfaen"/>
          <w:sz w:val="24"/>
          <w:szCs w:val="24"/>
          <w:lang w:val="ka-GE"/>
        </w:rPr>
        <w:t>კალციუმის სტეარატი</w:t>
      </w:r>
    </w:p>
    <w:p w14:paraId="4CB368BC" w14:textId="77777777" w:rsidR="00DB2375" w:rsidRPr="002F5598" w:rsidRDefault="00DB2375" w:rsidP="006C60EC">
      <w:pPr>
        <w:spacing w:after="0" w:line="320" w:lineRule="atLeast"/>
        <w:jc w:val="both"/>
        <w:rPr>
          <w:rFonts w:ascii="Sylfaen" w:hAnsi="Sylfaen"/>
          <w:sz w:val="24"/>
          <w:szCs w:val="24"/>
          <w:lang w:val="ka-GE"/>
        </w:rPr>
      </w:pPr>
      <w:r w:rsidRPr="002F5598">
        <w:rPr>
          <w:rFonts w:ascii="Sylfaen" w:hAnsi="Sylfaen"/>
          <w:sz w:val="24"/>
          <w:szCs w:val="24"/>
          <w:lang w:val="ka-GE"/>
        </w:rPr>
        <w:t>კროსპოვიდონი</w:t>
      </w:r>
    </w:p>
    <w:p w14:paraId="19C5C4D9" w14:textId="3EA57243" w:rsidR="00E15458" w:rsidRPr="002F5598" w:rsidRDefault="00DB2375" w:rsidP="006C60EC">
      <w:pPr>
        <w:spacing w:after="0" w:line="320" w:lineRule="atLeast"/>
        <w:jc w:val="both"/>
        <w:rPr>
          <w:rFonts w:ascii="Sylfaen" w:hAnsi="Sylfaen"/>
          <w:sz w:val="24"/>
          <w:szCs w:val="24"/>
          <w:lang w:val="en-US"/>
        </w:rPr>
      </w:pPr>
      <w:r w:rsidRPr="002F5598">
        <w:rPr>
          <w:rFonts w:ascii="Sylfaen" w:hAnsi="Sylfaen"/>
          <w:sz w:val="24"/>
          <w:szCs w:val="24"/>
          <w:lang w:val="ka-GE"/>
        </w:rPr>
        <w:t xml:space="preserve">მანიტოლი </w:t>
      </w:r>
      <w:r w:rsidRPr="002F5598">
        <w:rPr>
          <w:rFonts w:ascii="Sylfaen" w:hAnsi="Sylfaen"/>
          <w:sz w:val="24"/>
          <w:szCs w:val="24"/>
          <w:lang w:val="en-US"/>
        </w:rPr>
        <w:t>DC (E</w:t>
      </w:r>
      <w:r w:rsidR="006B6093">
        <w:rPr>
          <w:rFonts w:ascii="Sylfaen" w:hAnsi="Sylfaen"/>
          <w:sz w:val="24"/>
          <w:szCs w:val="24"/>
          <w:lang w:val="ka-GE"/>
        </w:rPr>
        <w:t xml:space="preserve"> </w:t>
      </w:r>
      <w:r w:rsidRPr="002F5598">
        <w:rPr>
          <w:rFonts w:ascii="Sylfaen" w:hAnsi="Sylfaen"/>
          <w:sz w:val="24"/>
          <w:szCs w:val="24"/>
          <w:lang w:val="en-US"/>
        </w:rPr>
        <w:t>421)</w:t>
      </w:r>
    </w:p>
    <w:p w14:paraId="531D766C" w14:textId="77777777" w:rsidR="00DB2375" w:rsidRPr="002F5598" w:rsidRDefault="00DB2375" w:rsidP="006C60EC">
      <w:pPr>
        <w:spacing w:after="0" w:line="320" w:lineRule="atLeast"/>
        <w:jc w:val="both"/>
        <w:rPr>
          <w:rFonts w:ascii="Sylfaen" w:hAnsi="Sylfaen"/>
          <w:sz w:val="24"/>
          <w:szCs w:val="24"/>
          <w:lang w:val="ka-GE"/>
        </w:rPr>
      </w:pPr>
      <w:r w:rsidRPr="002F5598">
        <w:rPr>
          <w:rFonts w:ascii="Sylfaen" w:hAnsi="Sylfaen"/>
          <w:sz w:val="24"/>
          <w:szCs w:val="24"/>
          <w:lang w:val="ka-GE"/>
        </w:rPr>
        <w:t>ნატრიუმის კარბონატი, უწყლო</w:t>
      </w:r>
    </w:p>
    <w:p w14:paraId="2C54F2EA" w14:textId="3E76A21A" w:rsidR="00DB2375" w:rsidRPr="002F5598" w:rsidRDefault="006B6093" w:rsidP="006C60EC">
      <w:pPr>
        <w:spacing w:after="0" w:line="320" w:lineRule="atLeast"/>
        <w:jc w:val="both"/>
        <w:rPr>
          <w:rFonts w:ascii="Sylfaen" w:hAnsi="Sylfaen"/>
          <w:sz w:val="24"/>
          <w:szCs w:val="24"/>
          <w:lang w:val="ka-GE"/>
        </w:rPr>
      </w:pPr>
      <w:r w:rsidRPr="002F5598">
        <w:rPr>
          <w:rFonts w:ascii="Sylfaen" w:hAnsi="Sylfaen"/>
          <w:sz w:val="24"/>
          <w:szCs w:val="24"/>
          <w:lang w:val="ka-GE"/>
        </w:rPr>
        <w:t>უწყლო</w:t>
      </w:r>
      <w:r>
        <w:rPr>
          <w:rFonts w:ascii="Sylfaen" w:hAnsi="Sylfaen"/>
          <w:sz w:val="24"/>
          <w:szCs w:val="24"/>
          <w:lang w:val="ka-GE"/>
        </w:rPr>
        <w:t xml:space="preserve"> </w:t>
      </w:r>
      <w:r w:rsidR="00DB2375" w:rsidRPr="002F5598">
        <w:rPr>
          <w:rFonts w:ascii="Sylfaen" w:hAnsi="Sylfaen"/>
          <w:sz w:val="24"/>
          <w:szCs w:val="24"/>
          <w:lang w:val="ka-GE"/>
        </w:rPr>
        <w:t xml:space="preserve">კოლოიდური </w:t>
      </w:r>
      <w:r w:rsidRPr="002F5598">
        <w:rPr>
          <w:rFonts w:ascii="Sylfaen" w:hAnsi="Sylfaen"/>
          <w:sz w:val="24"/>
          <w:szCs w:val="24"/>
          <w:lang w:val="ka-GE"/>
        </w:rPr>
        <w:t>სილიციუმი</w:t>
      </w:r>
    </w:p>
    <w:p w14:paraId="51F7C124" w14:textId="77777777" w:rsidR="00DB2375" w:rsidRPr="002F5598" w:rsidRDefault="00DB2375" w:rsidP="006C60EC">
      <w:pPr>
        <w:spacing w:after="0" w:line="320" w:lineRule="atLeast"/>
        <w:jc w:val="both"/>
        <w:rPr>
          <w:rFonts w:ascii="Sylfaen" w:hAnsi="Sylfaen"/>
          <w:sz w:val="24"/>
          <w:szCs w:val="24"/>
          <w:lang w:val="ka-GE"/>
        </w:rPr>
      </w:pPr>
    </w:p>
    <w:p w14:paraId="28B95C85" w14:textId="77777777" w:rsidR="00DB2375" w:rsidRPr="002F5598" w:rsidRDefault="00DB2375" w:rsidP="006C60EC">
      <w:pPr>
        <w:spacing w:after="0" w:line="320" w:lineRule="atLeast"/>
        <w:jc w:val="both"/>
        <w:rPr>
          <w:rFonts w:ascii="Sylfaen" w:hAnsi="Sylfaen"/>
          <w:sz w:val="24"/>
          <w:szCs w:val="24"/>
          <w:lang w:val="ka-GE"/>
        </w:rPr>
      </w:pPr>
      <w:r w:rsidRPr="002F5598">
        <w:rPr>
          <w:rFonts w:ascii="Sylfaen" w:hAnsi="Sylfaen"/>
          <w:sz w:val="24"/>
          <w:szCs w:val="24"/>
          <w:lang w:val="ka-GE"/>
        </w:rPr>
        <w:t xml:space="preserve">გარსი: </w:t>
      </w:r>
    </w:p>
    <w:p w14:paraId="6A1F1702" w14:textId="77777777" w:rsidR="00DB2375" w:rsidRPr="002F5598" w:rsidRDefault="00DB2375" w:rsidP="006C60EC">
      <w:pPr>
        <w:spacing w:after="0" w:line="320" w:lineRule="atLeast"/>
        <w:jc w:val="both"/>
        <w:rPr>
          <w:rFonts w:ascii="Sylfaen" w:hAnsi="Sylfaen"/>
          <w:sz w:val="24"/>
          <w:szCs w:val="24"/>
          <w:lang w:val="ka-GE"/>
        </w:rPr>
      </w:pPr>
      <w:r w:rsidRPr="002F5598">
        <w:rPr>
          <w:rFonts w:ascii="Sylfaen" w:hAnsi="Sylfaen"/>
          <w:sz w:val="24"/>
          <w:szCs w:val="24"/>
          <w:lang w:val="ka-GE"/>
        </w:rPr>
        <w:t>ჰიპრომელოზას აცეტატის სუქცინატი</w:t>
      </w:r>
    </w:p>
    <w:p w14:paraId="45C28683" w14:textId="77777777" w:rsidR="00DB2375" w:rsidRPr="002F5598" w:rsidRDefault="00DB2375" w:rsidP="006C60EC">
      <w:pPr>
        <w:spacing w:after="0" w:line="320" w:lineRule="atLeast"/>
        <w:jc w:val="both"/>
        <w:rPr>
          <w:rFonts w:ascii="Sylfaen" w:hAnsi="Sylfaen"/>
          <w:sz w:val="24"/>
          <w:szCs w:val="24"/>
          <w:lang w:val="ka-GE"/>
        </w:rPr>
      </w:pPr>
      <w:r w:rsidRPr="002F5598">
        <w:rPr>
          <w:rFonts w:ascii="Sylfaen" w:hAnsi="Sylfaen"/>
          <w:sz w:val="24"/>
          <w:szCs w:val="24"/>
          <w:lang w:val="ka-GE"/>
        </w:rPr>
        <w:t>ტრიეთილ ციტრატი</w:t>
      </w:r>
    </w:p>
    <w:p w14:paraId="52AF20D0" w14:textId="21F5615B" w:rsidR="00DB2375" w:rsidRPr="002F5598" w:rsidRDefault="00DB2375" w:rsidP="006C60EC">
      <w:pPr>
        <w:spacing w:after="0" w:line="320" w:lineRule="atLeast"/>
        <w:jc w:val="both"/>
        <w:rPr>
          <w:rFonts w:ascii="Sylfaen" w:hAnsi="Sylfaen"/>
          <w:sz w:val="24"/>
          <w:szCs w:val="24"/>
          <w:lang w:val="en-US"/>
        </w:rPr>
      </w:pPr>
      <w:r w:rsidRPr="002F5598">
        <w:rPr>
          <w:rFonts w:ascii="Sylfaen" w:hAnsi="Sylfaen"/>
          <w:sz w:val="24"/>
          <w:szCs w:val="24"/>
          <w:lang w:val="ka-GE"/>
        </w:rPr>
        <w:t xml:space="preserve">რკინის </w:t>
      </w:r>
      <w:r w:rsidR="006B6093" w:rsidRPr="002F5598">
        <w:rPr>
          <w:rFonts w:ascii="Sylfaen" w:hAnsi="Sylfaen"/>
          <w:sz w:val="24"/>
          <w:szCs w:val="24"/>
          <w:lang w:val="ka-GE"/>
        </w:rPr>
        <w:t xml:space="preserve">ყვითელი </w:t>
      </w:r>
      <w:r w:rsidRPr="002F5598">
        <w:rPr>
          <w:rFonts w:ascii="Sylfaen" w:hAnsi="Sylfaen"/>
          <w:sz w:val="24"/>
          <w:szCs w:val="24"/>
          <w:lang w:val="ka-GE"/>
        </w:rPr>
        <w:t>ოქსიდი (</w:t>
      </w:r>
      <w:r w:rsidRPr="002F5598">
        <w:rPr>
          <w:rFonts w:ascii="Sylfaen" w:hAnsi="Sylfaen"/>
          <w:sz w:val="24"/>
          <w:szCs w:val="24"/>
          <w:lang w:val="en-US"/>
        </w:rPr>
        <w:t>E172</w:t>
      </w:r>
      <w:r w:rsidRPr="002F5598">
        <w:rPr>
          <w:rFonts w:ascii="Sylfaen" w:hAnsi="Sylfaen"/>
          <w:sz w:val="24"/>
          <w:szCs w:val="24"/>
          <w:lang w:val="ka-GE"/>
        </w:rPr>
        <w:t>)</w:t>
      </w:r>
      <w:r w:rsidR="006B6093">
        <w:rPr>
          <w:rFonts w:ascii="Sylfaen" w:hAnsi="Sylfaen"/>
          <w:sz w:val="24"/>
          <w:szCs w:val="24"/>
          <w:lang w:val="ka-GE"/>
        </w:rPr>
        <w:t xml:space="preserve"> </w:t>
      </w:r>
    </w:p>
    <w:p w14:paraId="238AA182" w14:textId="77777777" w:rsidR="00DB2375" w:rsidRPr="002F5598" w:rsidRDefault="00DB2375" w:rsidP="006C60EC">
      <w:pPr>
        <w:spacing w:after="0" w:line="320" w:lineRule="atLeast"/>
        <w:jc w:val="both"/>
        <w:rPr>
          <w:rFonts w:ascii="Sylfaen" w:hAnsi="Sylfaen"/>
          <w:sz w:val="24"/>
          <w:szCs w:val="24"/>
          <w:lang w:val="ka-GE"/>
        </w:rPr>
      </w:pPr>
      <w:r w:rsidRPr="002F5598">
        <w:rPr>
          <w:rFonts w:ascii="Sylfaen" w:hAnsi="Sylfaen"/>
          <w:sz w:val="24"/>
          <w:szCs w:val="24"/>
          <w:lang w:val="ka-GE"/>
        </w:rPr>
        <w:t>ნატრიუმის ლაურილ სულფატი</w:t>
      </w:r>
    </w:p>
    <w:p w14:paraId="1862B8D1" w14:textId="055D30AC" w:rsidR="00DB2375" w:rsidRPr="002F5598" w:rsidRDefault="00DB2375" w:rsidP="006C60EC">
      <w:pPr>
        <w:spacing w:after="0" w:line="320" w:lineRule="atLeast"/>
        <w:jc w:val="both"/>
        <w:rPr>
          <w:rFonts w:ascii="Sylfaen" w:hAnsi="Sylfaen"/>
          <w:sz w:val="24"/>
          <w:szCs w:val="24"/>
          <w:lang w:val="ka-GE"/>
        </w:rPr>
      </w:pPr>
      <w:r w:rsidRPr="002F5598">
        <w:rPr>
          <w:rFonts w:ascii="Sylfaen" w:hAnsi="Sylfaen"/>
          <w:sz w:val="24"/>
          <w:szCs w:val="24"/>
          <w:lang w:val="ka-GE"/>
        </w:rPr>
        <w:t>ჰიდროქსიპროპილმეთილცელულოზა</w:t>
      </w:r>
    </w:p>
    <w:p w14:paraId="1E58F36F" w14:textId="77777777" w:rsidR="00DB2375" w:rsidRPr="002F5598" w:rsidRDefault="00DB2375" w:rsidP="006C60EC">
      <w:pPr>
        <w:spacing w:after="0" w:line="320" w:lineRule="atLeast"/>
        <w:jc w:val="both"/>
        <w:rPr>
          <w:rFonts w:ascii="Sylfaen" w:hAnsi="Sylfaen"/>
          <w:sz w:val="24"/>
          <w:szCs w:val="24"/>
          <w:lang w:val="ka-GE"/>
        </w:rPr>
      </w:pPr>
      <w:r w:rsidRPr="002F5598">
        <w:rPr>
          <w:rFonts w:ascii="Sylfaen" w:hAnsi="Sylfaen"/>
          <w:sz w:val="24"/>
          <w:szCs w:val="24"/>
          <w:lang w:val="ka-GE"/>
        </w:rPr>
        <w:t>ტალკი</w:t>
      </w:r>
    </w:p>
    <w:p w14:paraId="557FA411" w14:textId="77777777" w:rsidR="00DB2375" w:rsidRPr="002F5598" w:rsidRDefault="00DB2375" w:rsidP="006C60EC">
      <w:pPr>
        <w:spacing w:after="0" w:line="320" w:lineRule="atLeast"/>
        <w:jc w:val="both"/>
        <w:rPr>
          <w:rFonts w:ascii="Sylfaen" w:hAnsi="Sylfaen"/>
          <w:sz w:val="24"/>
          <w:szCs w:val="24"/>
          <w:lang w:val="ka-GE"/>
        </w:rPr>
      </w:pPr>
    </w:p>
    <w:p w14:paraId="1CC6099A" w14:textId="27A8C4B5" w:rsidR="00DB2375" w:rsidRPr="006B6093" w:rsidRDefault="006B6093" w:rsidP="006B6093">
      <w:pPr>
        <w:spacing w:after="0" w:line="320" w:lineRule="atLeast"/>
        <w:jc w:val="both"/>
        <w:rPr>
          <w:rFonts w:ascii="Sylfaen" w:hAnsi="Sylfaen"/>
          <w:b/>
          <w:sz w:val="24"/>
          <w:szCs w:val="24"/>
          <w:lang w:val="ka-GE"/>
        </w:rPr>
      </w:pPr>
      <w:r>
        <w:rPr>
          <w:rFonts w:ascii="Sylfaen" w:hAnsi="Sylfaen"/>
          <w:b/>
          <w:sz w:val="24"/>
          <w:szCs w:val="24"/>
          <w:lang w:val="ka-GE"/>
        </w:rPr>
        <w:t>6.2. არათავსებადობა</w:t>
      </w:r>
    </w:p>
    <w:p w14:paraId="746B2239" w14:textId="19533D4D" w:rsidR="00DB2375" w:rsidRPr="002F5598" w:rsidRDefault="006B6093" w:rsidP="006C60EC">
      <w:pPr>
        <w:spacing w:after="0" w:line="320" w:lineRule="atLeast"/>
        <w:jc w:val="both"/>
        <w:rPr>
          <w:rFonts w:ascii="Sylfaen" w:hAnsi="Sylfaen"/>
          <w:sz w:val="24"/>
          <w:szCs w:val="24"/>
          <w:lang w:val="ka-GE"/>
        </w:rPr>
      </w:pPr>
      <w:r>
        <w:rPr>
          <w:rFonts w:ascii="Sylfaen" w:hAnsi="Sylfaen"/>
          <w:sz w:val="24"/>
          <w:szCs w:val="24"/>
          <w:lang w:val="ka-GE"/>
        </w:rPr>
        <w:t>არათავსებადობის შემთხვევები</w:t>
      </w:r>
      <w:r w:rsidR="00DB2375" w:rsidRPr="002F5598">
        <w:rPr>
          <w:rFonts w:ascii="Sylfaen" w:hAnsi="Sylfaen"/>
          <w:sz w:val="24"/>
          <w:szCs w:val="24"/>
          <w:lang w:val="ka-GE"/>
        </w:rPr>
        <w:t xml:space="preserve"> ცნობილი არ არის. </w:t>
      </w:r>
    </w:p>
    <w:p w14:paraId="00442C73" w14:textId="77777777" w:rsidR="006B6093" w:rsidRDefault="006B6093" w:rsidP="006B6093">
      <w:pPr>
        <w:spacing w:after="0" w:line="320" w:lineRule="atLeast"/>
        <w:jc w:val="both"/>
        <w:rPr>
          <w:rFonts w:ascii="Sylfaen" w:hAnsi="Sylfaen"/>
          <w:b/>
          <w:sz w:val="24"/>
          <w:szCs w:val="24"/>
          <w:lang w:val="ka-GE"/>
        </w:rPr>
      </w:pPr>
    </w:p>
    <w:p w14:paraId="4D0CD746" w14:textId="4158C668" w:rsidR="00DB2375" w:rsidRPr="006B6093" w:rsidRDefault="006B6093" w:rsidP="006B6093">
      <w:pPr>
        <w:spacing w:after="0" w:line="320" w:lineRule="atLeast"/>
        <w:jc w:val="both"/>
        <w:rPr>
          <w:rFonts w:ascii="Sylfaen" w:hAnsi="Sylfaen"/>
          <w:b/>
          <w:sz w:val="24"/>
          <w:szCs w:val="24"/>
          <w:lang w:val="ka-GE"/>
        </w:rPr>
      </w:pPr>
      <w:r>
        <w:rPr>
          <w:rFonts w:ascii="Sylfaen" w:hAnsi="Sylfaen"/>
          <w:b/>
          <w:sz w:val="24"/>
          <w:szCs w:val="24"/>
          <w:lang w:val="ka-GE"/>
        </w:rPr>
        <w:t>6.3. ვარგისობის ვადა</w:t>
      </w:r>
    </w:p>
    <w:p w14:paraId="00AB67EF" w14:textId="6EE49FB8" w:rsidR="00DB2375" w:rsidRPr="006B6093" w:rsidRDefault="00DB2375" w:rsidP="006B6093">
      <w:pPr>
        <w:pStyle w:val="ListParagraph"/>
        <w:numPr>
          <w:ilvl w:val="0"/>
          <w:numId w:val="6"/>
        </w:numPr>
        <w:spacing w:after="0" w:line="320" w:lineRule="atLeast"/>
        <w:jc w:val="both"/>
        <w:rPr>
          <w:rFonts w:ascii="Sylfaen" w:hAnsi="Sylfaen"/>
          <w:b/>
          <w:sz w:val="24"/>
          <w:szCs w:val="24"/>
          <w:lang w:val="ka-GE"/>
        </w:rPr>
      </w:pPr>
      <w:r w:rsidRPr="006B6093">
        <w:rPr>
          <w:rFonts w:ascii="Sylfaen" w:hAnsi="Sylfaen"/>
          <w:sz w:val="24"/>
          <w:szCs w:val="24"/>
          <w:lang w:val="ka-GE"/>
        </w:rPr>
        <w:t>თვე</w:t>
      </w:r>
    </w:p>
    <w:p w14:paraId="4ABEE496" w14:textId="77777777" w:rsidR="00DB2375" w:rsidRPr="002F5598" w:rsidRDefault="00DB2375" w:rsidP="006C60EC">
      <w:pPr>
        <w:spacing w:after="0" w:line="320" w:lineRule="atLeast"/>
        <w:jc w:val="both"/>
        <w:rPr>
          <w:rFonts w:ascii="Sylfaen" w:hAnsi="Sylfaen"/>
          <w:b/>
          <w:sz w:val="24"/>
          <w:szCs w:val="24"/>
          <w:lang w:val="ka-GE"/>
        </w:rPr>
      </w:pPr>
    </w:p>
    <w:p w14:paraId="18542124" w14:textId="6DE8D620" w:rsidR="00DB2375" w:rsidRPr="006B6093" w:rsidRDefault="006B6093" w:rsidP="006B6093">
      <w:pPr>
        <w:spacing w:after="0" w:line="320" w:lineRule="atLeast"/>
        <w:jc w:val="both"/>
        <w:rPr>
          <w:rFonts w:ascii="Sylfaen" w:hAnsi="Sylfaen"/>
          <w:b/>
          <w:sz w:val="24"/>
          <w:szCs w:val="24"/>
          <w:lang w:val="ka-GE"/>
        </w:rPr>
      </w:pPr>
      <w:r>
        <w:rPr>
          <w:rFonts w:ascii="Sylfaen" w:hAnsi="Sylfaen"/>
          <w:b/>
          <w:sz w:val="24"/>
          <w:szCs w:val="24"/>
          <w:lang w:val="ka-GE"/>
        </w:rPr>
        <w:t xml:space="preserve">6.4. </w:t>
      </w:r>
      <w:r w:rsidR="00DB2375" w:rsidRPr="006B6093">
        <w:rPr>
          <w:rFonts w:ascii="Sylfaen" w:hAnsi="Sylfaen"/>
          <w:b/>
          <w:sz w:val="24"/>
          <w:szCs w:val="24"/>
          <w:lang w:val="ka-GE"/>
        </w:rPr>
        <w:t>შენახვის განსაკუთრებული პირობები</w:t>
      </w:r>
    </w:p>
    <w:p w14:paraId="6E882E6D" w14:textId="388E9840" w:rsidR="00DB2375" w:rsidRPr="002F5598" w:rsidRDefault="006B6093" w:rsidP="006C60EC">
      <w:pPr>
        <w:spacing w:after="0" w:line="320" w:lineRule="atLeast"/>
        <w:jc w:val="both"/>
        <w:rPr>
          <w:rFonts w:ascii="Sylfaen" w:hAnsi="Sylfaen"/>
          <w:sz w:val="24"/>
          <w:szCs w:val="24"/>
          <w:lang w:val="ka-GE"/>
        </w:rPr>
      </w:pPr>
      <w:r>
        <w:rPr>
          <w:rFonts w:ascii="Sylfaen" w:hAnsi="Sylfaen"/>
          <w:sz w:val="24"/>
          <w:szCs w:val="24"/>
          <w:lang w:val="ka-GE"/>
        </w:rPr>
        <w:t xml:space="preserve">პრეპარატი </w:t>
      </w:r>
      <w:r w:rsidR="00DB2375" w:rsidRPr="002F5598">
        <w:rPr>
          <w:rFonts w:ascii="Sylfaen" w:hAnsi="Sylfaen"/>
          <w:sz w:val="24"/>
          <w:szCs w:val="24"/>
          <w:lang w:val="ka-GE"/>
        </w:rPr>
        <w:t xml:space="preserve">ინახება </w:t>
      </w:r>
      <w:r>
        <w:rPr>
          <w:rFonts w:ascii="Sylfaen" w:hAnsi="Sylfaen"/>
          <w:sz w:val="24"/>
          <w:szCs w:val="24"/>
          <w:lang w:val="ka-GE"/>
        </w:rPr>
        <w:t xml:space="preserve">არაუმეტეს </w:t>
      </w:r>
      <w:r w:rsidRPr="002F5598">
        <w:rPr>
          <w:rFonts w:ascii="Sylfaen" w:hAnsi="Sylfaen"/>
          <w:sz w:val="24"/>
          <w:szCs w:val="24"/>
          <w:lang w:val="ka-GE"/>
        </w:rPr>
        <w:t>25</w:t>
      </w:r>
      <w:r w:rsidRPr="002F5598">
        <w:rPr>
          <w:rFonts w:ascii="Sylfaen" w:hAnsi="Sylfaen"/>
          <w:sz w:val="24"/>
          <w:szCs w:val="24"/>
          <w:vertAlign w:val="superscript"/>
          <w:lang w:val="ka-GE"/>
        </w:rPr>
        <w:t>0</w:t>
      </w:r>
      <w:r w:rsidRPr="002F5598">
        <w:rPr>
          <w:rFonts w:ascii="Sylfaen" w:hAnsi="Sylfaen"/>
          <w:sz w:val="24"/>
          <w:szCs w:val="24"/>
          <w:lang w:val="en-US"/>
        </w:rPr>
        <w:t>C</w:t>
      </w:r>
      <w:r w:rsidRPr="002F5598">
        <w:rPr>
          <w:rFonts w:ascii="Sylfaen" w:hAnsi="Sylfaen"/>
          <w:sz w:val="24"/>
          <w:szCs w:val="24"/>
          <w:lang w:val="ka-GE"/>
        </w:rPr>
        <w:t xml:space="preserve"> </w:t>
      </w:r>
      <w:r w:rsidR="00DB2375" w:rsidRPr="002F5598">
        <w:rPr>
          <w:rFonts w:ascii="Sylfaen" w:hAnsi="Sylfaen"/>
          <w:sz w:val="24"/>
          <w:szCs w:val="24"/>
          <w:lang w:val="ka-GE"/>
        </w:rPr>
        <w:t xml:space="preserve">ოთახის ტემპერატურაზე. </w:t>
      </w:r>
    </w:p>
    <w:p w14:paraId="796A0F52" w14:textId="77777777" w:rsidR="00DB2375" w:rsidRPr="002F5598" w:rsidRDefault="00DB2375" w:rsidP="006C60EC">
      <w:pPr>
        <w:spacing w:after="0" w:line="320" w:lineRule="atLeast"/>
        <w:jc w:val="both"/>
        <w:rPr>
          <w:rFonts w:ascii="Sylfaen" w:hAnsi="Sylfaen"/>
          <w:sz w:val="24"/>
          <w:szCs w:val="24"/>
          <w:lang w:val="ka-GE"/>
        </w:rPr>
      </w:pPr>
    </w:p>
    <w:p w14:paraId="74DAA337" w14:textId="526A1E11" w:rsidR="00DB2375" w:rsidRDefault="006B6093" w:rsidP="006B6093">
      <w:pPr>
        <w:spacing w:after="0" w:line="320" w:lineRule="atLeast"/>
        <w:jc w:val="both"/>
        <w:rPr>
          <w:rFonts w:ascii="Sylfaen" w:hAnsi="Sylfaen"/>
          <w:b/>
          <w:sz w:val="24"/>
          <w:szCs w:val="24"/>
          <w:lang w:val="ka-GE"/>
        </w:rPr>
      </w:pPr>
      <w:r>
        <w:rPr>
          <w:rFonts w:ascii="Sylfaen" w:hAnsi="Sylfaen"/>
          <w:b/>
          <w:sz w:val="24"/>
          <w:szCs w:val="24"/>
          <w:lang w:val="ka-GE"/>
        </w:rPr>
        <w:t xml:space="preserve">6.5. </w:t>
      </w:r>
      <w:r w:rsidRPr="006B6093">
        <w:rPr>
          <w:rFonts w:ascii="Sylfaen" w:hAnsi="Sylfaen"/>
          <w:b/>
          <w:sz w:val="24"/>
          <w:szCs w:val="24"/>
          <w:lang w:val="ka-GE"/>
        </w:rPr>
        <w:t>შეფუთვის აღწერილობა და შიგთავსი</w:t>
      </w:r>
    </w:p>
    <w:p w14:paraId="02B45A83" w14:textId="32381F19" w:rsidR="00C830F9" w:rsidRPr="002F5598" w:rsidRDefault="008D28A8" w:rsidP="006C60EC">
      <w:pPr>
        <w:spacing w:after="0" w:line="320" w:lineRule="atLeast"/>
        <w:jc w:val="both"/>
        <w:rPr>
          <w:rFonts w:ascii="Sylfaen" w:hAnsi="Sylfaen"/>
          <w:sz w:val="24"/>
          <w:szCs w:val="24"/>
          <w:lang w:val="ka-GE"/>
        </w:rPr>
      </w:pPr>
      <w:r w:rsidRPr="008D28A8">
        <w:rPr>
          <w:rFonts w:ascii="Sylfaen" w:hAnsi="Sylfaen"/>
          <w:bCs/>
          <w:sz w:val="24"/>
          <w:szCs w:val="24"/>
          <w:lang w:val="ka-GE"/>
        </w:rPr>
        <w:t>ალუ-ალუ ბლისტრი</w:t>
      </w:r>
      <w:r w:rsidR="00C830F9" w:rsidRPr="008D28A8">
        <w:rPr>
          <w:rFonts w:ascii="Sylfaen" w:hAnsi="Sylfaen"/>
          <w:bCs/>
          <w:sz w:val="24"/>
          <w:szCs w:val="24"/>
          <w:lang w:val="ka-GE"/>
        </w:rPr>
        <w:t>,</w:t>
      </w:r>
      <w:r w:rsidR="00C830F9" w:rsidRPr="002F5598">
        <w:rPr>
          <w:rFonts w:ascii="Sylfaen" w:hAnsi="Sylfaen"/>
          <w:sz w:val="24"/>
          <w:szCs w:val="24"/>
          <w:lang w:val="ka-GE"/>
        </w:rPr>
        <w:t xml:space="preserve"> რომელიც შეიცავს 14 და 28 ნაწლავში ხსნად </w:t>
      </w:r>
      <w:r w:rsidR="00CC4251">
        <w:rPr>
          <w:rFonts w:ascii="Sylfaen" w:hAnsi="Sylfaen"/>
          <w:sz w:val="24"/>
          <w:szCs w:val="24"/>
          <w:lang w:val="ka-GE"/>
        </w:rPr>
        <w:t xml:space="preserve">გარსით დაფარულ </w:t>
      </w:r>
      <w:r w:rsidR="00C830F9" w:rsidRPr="002F5598">
        <w:rPr>
          <w:rFonts w:ascii="Sylfaen" w:hAnsi="Sylfaen"/>
          <w:sz w:val="24"/>
          <w:szCs w:val="24"/>
          <w:lang w:val="ka-GE"/>
        </w:rPr>
        <w:t xml:space="preserve">ტაბლეტებს. </w:t>
      </w:r>
    </w:p>
    <w:p w14:paraId="5C010BDC" w14:textId="77777777" w:rsidR="00C830F9" w:rsidRPr="002F5598" w:rsidRDefault="00C830F9" w:rsidP="002F5598">
      <w:pPr>
        <w:spacing w:after="120" w:line="320" w:lineRule="atLeast"/>
        <w:jc w:val="both"/>
        <w:rPr>
          <w:rFonts w:ascii="Sylfaen" w:hAnsi="Sylfaen"/>
          <w:sz w:val="24"/>
          <w:szCs w:val="24"/>
          <w:lang w:val="ka-GE"/>
        </w:rPr>
      </w:pPr>
    </w:p>
    <w:p w14:paraId="2F30E093" w14:textId="5078BB46" w:rsidR="00DB2375" w:rsidRPr="00CC4251" w:rsidRDefault="00CC4251" w:rsidP="00CC4251">
      <w:pPr>
        <w:spacing w:after="120" w:line="320" w:lineRule="atLeast"/>
        <w:jc w:val="both"/>
        <w:rPr>
          <w:rFonts w:ascii="Sylfaen" w:hAnsi="Sylfaen"/>
          <w:b/>
          <w:sz w:val="24"/>
          <w:szCs w:val="24"/>
          <w:lang w:val="en-US"/>
        </w:rPr>
      </w:pPr>
      <w:r>
        <w:rPr>
          <w:rFonts w:ascii="Sylfaen" w:hAnsi="Sylfaen"/>
          <w:b/>
          <w:sz w:val="24"/>
          <w:szCs w:val="24"/>
          <w:lang w:val="ka-GE"/>
        </w:rPr>
        <w:t xml:space="preserve">6.6. </w:t>
      </w:r>
      <w:r w:rsidR="00C830F9" w:rsidRPr="00CC4251">
        <w:rPr>
          <w:rFonts w:ascii="Sylfaen" w:hAnsi="Sylfaen"/>
          <w:b/>
          <w:sz w:val="24"/>
          <w:szCs w:val="24"/>
          <w:lang w:val="ka-GE"/>
        </w:rPr>
        <w:t>მოხმარებისა და უტილიზაციის განსაკუთრებული პირობები</w:t>
      </w:r>
      <w:r w:rsidR="00DB2375" w:rsidRPr="00CC4251">
        <w:rPr>
          <w:rFonts w:ascii="Sylfaen" w:hAnsi="Sylfaen"/>
          <w:b/>
          <w:sz w:val="24"/>
          <w:szCs w:val="24"/>
          <w:lang w:val="en-US"/>
        </w:rPr>
        <w:t xml:space="preserve"> </w:t>
      </w:r>
    </w:p>
    <w:p w14:paraId="0124363B" w14:textId="2C752514" w:rsidR="00FD6271" w:rsidRPr="002F5598" w:rsidRDefault="00C830F9" w:rsidP="002F5598">
      <w:pPr>
        <w:spacing w:after="120" w:line="320" w:lineRule="atLeast"/>
        <w:jc w:val="both"/>
        <w:rPr>
          <w:rFonts w:ascii="Sylfaen" w:hAnsi="Sylfaen"/>
          <w:sz w:val="24"/>
          <w:szCs w:val="24"/>
          <w:lang w:val="ka-GE"/>
        </w:rPr>
      </w:pPr>
      <w:r w:rsidRPr="002F5598">
        <w:rPr>
          <w:rFonts w:ascii="Sylfaen" w:hAnsi="Sylfaen"/>
          <w:sz w:val="24"/>
          <w:szCs w:val="24"/>
          <w:lang w:val="ka-GE"/>
        </w:rPr>
        <w:t>გამოუყენებ</w:t>
      </w:r>
      <w:r w:rsidR="00CC4251">
        <w:rPr>
          <w:rFonts w:ascii="Sylfaen" w:hAnsi="Sylfaen"/>
          <w:sz w:val="24"/>
          <w:szCs w:val="24"/>
          <w:lang w:val="ka-GE"/>
        </w:rPr>
        <w:t>ე</w:t>
      </w:r>
      <w:r w:rsidRPr="002F5598">
        <w:rPr>
          <w:rFonts w:ascii="Sylfaen" w:hAnsi="Sylfaen"/>
          <w:sz w:val="24"/>
          <w:szCs w:val="24"/>
          <w:lang w:val="ka-GE"/>
        </w:rPr>
        <w:t xml:space="preserve">ლი პრეპარატი ან ნარჩენი მასალა ექვემდარება </w:t>
      </w:r>
      <w:r w:rsidR="00CC4251">
        <w:rPr>
          <w:rFonts w:ascii="Sylfaen" w:hAnsi="Sylfaen"/>
          <w:sz w:val="24"/>
          <w:szCs w:val="24"/>
          <w:lang w:val="ka-GE"/>
        </w:rPr>
        <w:t>გაუვნებელყოფას</w:t>
      </w:r>
      <w:r w:rsidRPr="002F5598">
        <w:rPr>
          <w:rFonts w:ascii="Sylfaen" w:hAnsi="Sylfaen"/>
          <w:sz w:val="24"/>
          <w:szCs w:val="24"/>
          <w:lang w:val="ka-GE"/>
        </w:rPr>
        <w:t xml:space="preserve"> „სამედიცინო ნარჩენების კონტროლის რეგულაციების“ და „შეფუთვისა და შეფუთვის ნარჩენების კონტროლის რეგულაციების“ შესაბამისად. </w:t>
      </w:r>
    </w:p>
    <w:p w14:paraId="6ABB2FE9" w14:textId="77777777" w:rsidR="009D55F6" w:rsidRPr="009D55F6" w:rsidRDefault="009D55F6" w:rsidP="009D55F6">
      <w:pPr>
        <w:spacing w:after="120" w:line="320" w:lineRule="atLeast"/>
        <w:jc w:val="both"/>
        <w:rPr>
          <w:rFonts w:ascii="Sylfaen" w:hAnsi="Sylfaen"/>
          <w:b/>
          <w:sz w:val="24"/>
          <w:szCs w:val="24"/>
          <w:lang w:val="ka-GE"/>
        </w:rPr>
      </w:pPr>
      <w:r w:rsidRPr="009D55F6">
        <w:rPr>
          <w:rFonts w:ascii="Sylfaen" w:hAnsi="Sylfaen"/>
          <w:b/>
          <w:sz w:val="24"/>
          <w:szCs w:val="24"/>
          <w:lang w:val="ka-GE"/>
        </w:rPr>
        <w:t>გაცემის წესი:</w:t>
      </w:r>
      <w:r w:rsidRPr="009D55F6">
        <w:rPr>
          <w:rFonts w:ascii="Sylfaen" w:hAnsi="Sylfaen"/>
          <w:b/>
          <w:sz w:val="24"/>
          <w:szCs w:val="24"/>
          <w:lang w:val="ka-GE"/>
        </w:rPr>
        <w:tab/>
      </w:r>
      <w:r w:rsidRPr="009D55F6">
        <w:rPr>
          <w:rFonts w:ascii="Sylfaen" w:hAnsi="Sylfaen"/>
          <w:b/>
          <w:sz w:val="24"/>
          <w:szCs w:val="24"/>
          <w:lang w:val="ka-GE"/>
        </w:rPr>
        <w:tab/>
      </w:r>
      <w:r w:rsidRPr="009D55F6">
        <w:rPr>
          <w:rFonts w:ascii="Sylfaen" w:hAnsi="Sylfaen"/>
          <w:b/>
          <w:sz w:val="24"/>
          <w:szCs w:val="24"/>
          <w:lang w:val="ka-GE"/>
        </w:rPr>
        <w:tab/>
      </w:r>
    </w:p>
    <w:p w14:paraId="2A29FCCD" w14:textId="77777777" w:rsidR="009D55F6" w:rsidRPr="009D55F6" w:rsidRDefault="009D55F6" w:rsidP="009D55F6">
      <w:pPr>
        <w:spacing w:after="120" w:line="320" w:lineRule="atLeast"/>
        <w:jc w:val="both"/>
        <w:rPr>
          <w:rFonts w:ascii="Sylfaen" w:hAnsi="Sylfaen"/>
          <w:sz w:val="24"/>
          <w:szCs w:val="24"/>
          <w:lang w:val="ka-GE"/>
        </w:rPr>
      </w:pPr>
      <w:r w:rsidRPr="009D55F6">
        <w:rPr>
          <w:rFonts w:ascii="Sylfaen" w:hAnsi="Sylfaen"/>
          <w:bCs/>
          <w:sz w:val="24"/>
          <w:szCs w:val="24"/>
          <w:lang w:val="ka-GE"/>
        </w:rPr>
        <w:t>ფარმაცევტული პროდუქტის ჯგუფი III, გაიცემა რეცეპტის გარეშე</w:t>
      </w:r>
    </w:p>
    <w:p w14:paraId="65412C34" w14:textId="77777777" w:rsidR="00C830F9" w:rsidRPr="002F5598" w:rsidRDefault="00C830F9" w:rsidP="002F5598">
      <w:pPr>
        <w:spacing w:after="120" w:line="320" w:lineRule="atLeast"/>
        <w:jc w:val="both"/>
        <w:rPr>
          <w:rFonts w:ascii="Sylfaen" w:hAnsi="Sylfaen"/>
          <w:sz w:val="24"/>
          <w:szCs w:val="24"/>
          <w:lang w:val="ka-GE"/>
        </w:rPr>
      </w:pPr>
    </w:p>
    <w:p w14:paraId="1049BEA1" w14:textId="3F8EE536" w:rsidR="00C830F9" w:rsidRPr="00CC4251" w:rsidRDefault="00CC4251" w:rsidP="00CC4251">
      <w:pPr>
        <w:spacing w:after="0" w:line="320" w:lineRule="atLeast"/>
        <w:jc w:val="both"/>
        <w:rPr>
          <w:rFonts w:ascii="Sylfaen" w:hAnsi="Sylfaen"/>
          <w:b/>
          <w:sz w:val="24"/>
          <w:szCs w:val="24"/>
          <w:lang w:val="ka-GE"/>
        </w:rPr>
      </w:pPr>
      <w:r>
        <w:rPr>
          <w:rFonts w:ascii="Sylfaen" w:hAnsi="Sylfaen"/>
          <w:b/>
          <w:sz w:val="24"/>
          <w:szCs w:val="24"/>
          <w:lang w:val="ka-GE"/>
        </w:rPr>
        <w:t>7. სავაჭრო ლიცენზიის</w:t>
      </w:r>
      <w:r w:rsidR="00C830F9" w:rsidRPr="00CC4251">
        <w:rPr>
          <w:rFonts w:ascii="Sylfaen" w:hAnsi="Sylfaen"/>
          <w:b/>
          <w:sz w:val="24"/>
          <w:szCs w:val="24"/>
          <w:lang w:val="ka-GE"/>
        </w:rPr>
        <w:t xml:space="preserve"> მფლობელი</w:t>
      </w:r>
    </w:p>
    <w:p w14:paraId="7822EF77" w14:textId="4C722855" w:rsidR="00C830F9" w:rsidRPr="00CC4251" w:rsidRDefault="00CC4251" w:rsidP="00CC4251">
      <w:pPr>
        <w:spacing w:after="0" w:line="320" w:lineRule="atLeast"/>
        <w:jc w:val="both"/>
        <w:rPr>
          <w:rFonts w:ascii="Sylfaen" w:hAnsi="Sylfaen"/>
          <w:sz w:val="24"/>
          <w:szCs w:val="24"/>
          <w:lang w:val="en-US"/>
        </w:rPr>
      </w:pPr>
      <w:bookmarkStart w:id="0" w:name="_Hlk139026438"/>
      <w:proofErr w:type="spellStart"/>
      <w:r w:rsidRPr="00CC4251">
        <w:rPr>
          <w:rFonts w:ascii="Sylfaen" w:hAnsi="Sylfaen"/>
          <w:sz w:val="24"/>
          <w:szCs w:val="24"/>
          <w:lang w:val="en-US"/>
        </w:rPr>
        <w:lastRenderedPageBreak/>
        <w:t>Helba</w:t>
      </w:r>
      <w:proofErr w:type="spellEnd"/>
      <w:r w:rsidRPr="00CC4251">
        <w:rPr>
          <w:rFonts w:ascii="Sylfaen" w:hAnsi="Sylfaen"/>
          <w:sz w:val="24"/>
          <w:szCs w:val="24"/>
          <w:lang w:val="en-US"/>
        </w:rPr>
        <w:t xml:space="preserve"> </w:t>
      </w:r>
      <w:proofErr w:type="spellStart"/>
      <w:r w:rsidRPr="00CC4251">
        <w:rPr>
          <w:rFonts w:ascii="Sylfaen" w:hAnsi="Sylfaen"/>
          <w:sz w:val="24"/>
          <w:szCs w:val="24"/>
          <w:lang w:val="en-US"/>
        </w:rPr>
        <w:t>Ilaç</w:t>
      </w:r>
      <w:proofErr w:type="spellEnd"/>
      <w:r w:rsidRPr="00CC4251">
        <w:rPr>
          <w:rFonts w:ascii="Sylfaen" w:hAnsi="Sylfaen"/>
          <w:sz w:val="24"/>
          <w:szCs w:val="24"/>
          <w:lang w:val="en-US"/>
        </w:rPr>
        <w:t xml:space="preserve"> </w:t>
      </w:r>
      <w:proofErr w:type="spellStart"/>
      <w:r w:rsidRPr="00CC4251">
        <w:rPr>
          <w:rFonts w:ascii="Sylfaen" w:hAnsi="Sylfaen"/>
          <w:sz w:val="24"/>
          <w:szCs w:val="24"/>
          <w:lang w:val="en-US"/>
        </w:rPr>
        <w:t>Iç</w:t>
      </w:r>
      <w:proofErr w:type="spellEnd"/>
      <w:r w:rsidRPr="00CC4251">
        <w:rPr>
          <w:rFonts w:ascii="Sylfaen" w:hAnsi="Sylfaen"/>
          <w:sz w:val="24"/>
          <w:szCs w:val="24"/>
          <w:lang w:val="en-US"/>
        </w:rPr>
        <w:t xml:space="preserve"> </w:t>
      </w:r>
      <w:proofErr w:type="spellStart"/>
      <w:r w:rsidRPr="00CC4251">
        <w:rPr>
          <w:rFonts w:ascii="Sylfaen" w:hAnsi="Sylfaen"/>
          <w:sz w:val="24"/>
          <w:szCs w:val="24"/>
          <w:lang w:val="en-US"/>
        </w:rPr>
        <w:t>ve</w:t>
      </w:r>
      <w:proofErr w:type="spellEnd"/>
      <w:r w:rsidRPr="00CC4251">
        <w:rPr>
          <w:rFonts w:ascii="Sylfaen" w:hAnsi="Sylfaen"/>
          <w:sz w:val="24"/>
          <w:szCs w:val="24"/>
          <w:lang w:val="en-US"/>
        </w:rPr>
        <w:t xml:space="preserve"> </w:t>
      </w:r>
      <w:proofErr w:type="spellStart"/>
      <w:r w:rsidRPr="00CC4251">
        <w:rPr>
          <w:rFonts w:ascii="Sylfaen" w:hAnsi="Sylfaen"/>
          <w:sz w:val="24"/>
          <w:szCs w:val="24"/>
          <w:lang w:val="en-US"/>
        </w:rPr>
        <w:t>Diş</w:t>
      </w:r>
      <w:proofErr w:type="spellEnd"/>
      <w:r w:rsidRPr="00CC4251">
        <w:rPr>
          <w:rFonts w:ascii="Sylfaen" w:hAnsi="Sylfaen"/>
          <w:sz w:val="24"/>
          <w:szCs w:val="24"/>
          <w:lang w:val="en-US"/>
        </w:rPr>
        <w:t xml:space="preserve"> San. Tic. </w:t>
      </w:r>
      <w:r>
        <w:rPr>
          <w:rFonts w:ascii="Sylfaen" w:hAnsi="Sylfaen"/>
          <w:sz w:val="24"/>
          <w:szCs w:val="24"/>
          <w:lang w:val="en-US"/>
        </w:rPr>
        <w:t xml:space="preserve">Ltd. </w:t>
      </w:r>
      <w:r w:rsidRPr="00CC4251">
        <w:rPr>
          <w:rFonts w:ascii="Sylfaen" w:hAnsi="Sylfaen"/>
          <w:sz w:val="24"/>
          <w:szCs w:val="24"/>
          <w:lang w:val="en-US"/>
        </w:rPr>
        <w:t>A.Ş.</w:t>
      </w:r>
    </w:p>
    <w:bookmarkEnd w:id="0"/>
    <w:p w14:paraId="26CDBEC9" w14:textId="77777777" w:rsidR="00992DB0" w:rsidRPr="002F5598" w:rsidRDefault="00992DB0" w:rsidP="00CC4251">
      <w:pPr>
        <w:spacing w:after="0" w:line="320" w:lineRule="atLeast"/>
        <w:jc w:val="both"/>
        <w:rPr>
          <w:rFonts w:ascii="Sylfaen" w:hAnsi="Sylfaen"/>
          <w:sz w:val="24"/>
          <w:szCs w:val="24"/>
          <w:lang w:val="en-US"/>
        </w:rPr>
      </w:pPr>
      <w:r w:rsidRPr="002F5598">
        <w:rPr>
          <w:rFonts w:ascii="Sylfaen" w:hAnsi="Sylfaen"/>
          <w:sz w:val="24"/>
          <w:szCs w:val="24"/>
          <w:lang w:val="ka-GE"/>
        </w:rPr>
        <w:t xml:space="preserve">ელ.ფოსტა: </w:t>
      </w:r>
      <w:hyperlink r:id="rId8" w:history="1">
        <w:r w:rsidRPr="002F5598">
          <w:rPr>
            <w:rStyle w:val="Hyperlink"/>
            <w:rFonts w:ascii="Sylfaen" w:hAnsi="Sylfaen"/>
            <w:sz w:val="24"/>
            <w:szCs w:val="24"/>
            <w:lang w:val="en-US"/>
          </w:rPr>
          <w:t>helba@helba.com.tr</w:t>
        </w:r>
      </w:hyperlink>
    </w:p>
    <w:p w14:paraId="3E1CFF29" w14:textId="77777777" w:rsidR="00992DB0" w:rsidRPr="002F5598" w:rsidRDefault="00992DB0" w:rsidP="00CC4251">
      <w:pPr>
        <w:spacing w:after="0" w:line="320" w:lineRule="atLeast"/>
        <w:jc w:val="both"/>
        <w:rPr>
          <w:rFonts w:ascii="Sylfaen" w:hAnsi="Sylfaen"/>
          <w:sz w:val="24"/>
          <w:szCs w:val="24"/>
          <w:lang w:val="en-US"/>
        </w:rPr>
      </w:pPr>
    </w:p>
    <w:p w14:paraId="79758F13" w14:textId="7C540E89" w:rsidR="00992DB0" w:rsidRDefault="00CC4251" w:rsidP="00CC4251">
      <w:pPr>
        <w:spacing w:after="0" w:line="320" w:lineRule="atLeast"/>
        <w:jc w:val="both"/>
        <w:rPr>
          <w:rFonts w:ascii="Sylfaen" w:hAnsi="Sylfaen"/>
          <w:b/>
          <w:sz w:val="24"/>
          <w:szCs w:val="24"/>
          <w:lang w:val="ka-GE"/>
        </w:rPr>
      </w:pPr>
      <w:r>
        <w:rPr>
          <w:rFonts w:ascii="Sylfaen" w:hAnsi="Sylfaen"/>
          <w:b/>
          <w:sz w:val="24"/>
          <w:szCs w:val="24"/>
          <w:lang w:val="ka-GE"/>
        </w:rPr>
        <w:t>8. სავაჭრო ლიცენზიის</w:t>
      </w:r>
      <w:r w:rsidRPr="00CC4251">
        <w:rPr>
          <w:rFonts w:ascii="Sylfaen" w:hAnsi="Sylfaen"/>
          <w:b/>
          <w:sz w:val="24"/>
          <w:szCs w:val="24"/>
          <w:lang w:val="ka-GE"/>
        </w:rPr>
        <w:t xml:space="preserve"> </w:t>
      </w:r>
      <w:r w:rsidR="00992DB0" w:rsidRPr="00CC4251">
        <w:rPr>
          <w:rFonts w:ascii="Sylfaen" w:hAnsi="Sylfaen"/>
          <w:b/>
          <w:sz w:val="24"/>
          <w:szCs w:val="24"/>
          <w:lang w:val="ka-GE"/>
        </w:rPr>
        <w:t xml:space="preserve">ნომერი: </w:t>
      </w:r>
    </w:p>
    <w:p w14:paraId="3FBE894B" w14:textId="77777777" w:rsidR="00CC4251" w:rsidRPr="00CC4251" w:rsidRDefault="00CC4251" w:rsidP="00CC4251">
      <w:pPr>
        <w:spacing w:after="0" w:line="320" w:lineRule="atLeast"/>
        <w:jc w:val="both"/>
        <w:rPr>
          <w:rFonts w:ascii="Sylfaen" w:hAnsi="Sylfaen"/>
          <w:b/>
          <w:sz w:val="24"/>
          <w:szCs w:val="24"/>
          <w:lang w:val="en-US"/>
        </w:rPr>
      </w:pPr>
    </w:p>
    <w:p w14:paraId="2DFEBB2C" w14:textId="780117C2" w:rsidR="00992DB0" w:rsidRPr="00CC4251" w:rsidRDefault="00CC4251" w:rsidP="00CC4251">
      <w:pPr>
        <w:spacing w:after="0" w:line="320" w:lineRule="atLeast"/>
        <w:jc w:val="both"/>
        <w:rPr>
          <w:rFonts w:ascii="Sylfaen" w:hAnsi="Sylfaen"/>
          <w:b/>
          <w:sz w:val="24"/>
          <w:szCs w:val="24"/>
          <w:lang w:val="en-US"/>
        </w:rPr>
      </w:pPr>
      <w:r>
        <w:rPr>
          <w:rFonts w:ascii="Sylfaen" w:hAnsi="Sylfaen"/>
          <w:b/>
          <w:sz w:val="24"/>
          <w:szCs w:val="24"/>
          <w:lang w:val="ka-GE"/>
        </w:rPr>
        <w:t xml:space="preserve">9. </w:t>
      </w:r>
      <w:r w:rsidRPr="00CC4251">
        <w:rPr>
          <w:rFonts w:ascii="Sylfaen" w:hAnsi="Sylfaen"/>
          <w:b/>
          <w:sz w:val="24"/>
          <w:szCs w:val="24"/>
          <w:lang w:val="ka-GE"/>
        </w:rPr>
        <w:t>პირველი ლიცენზიის გაცემის თარიღი/ლიცენზიის განახლების თარიღი:</w:t>
      </w:r>
      <w:r w:rsidR="00992DB0" w:rsidRPr="00CC4251">
        <w:rPr>
          <w:rFonts w:ascii="Sylfaen" w:hAnsi="Sylfaen"/>
          <w:b/>
          <w:sz w:val="24"/>
          <w:szCs w:val="24"/>
          <w:lang w:val="ka-GE"/>
        </w:rPr>
        <w:t xml:space="preserve"> </w:t>
      </w:r>
    </w:p>
    <w:p w14:paraId="205F56C9" w14:textId="6316CE03" w:rsidR="006708BD" w:rsidRPr="008D28A8" w:rsidRDefault="006708BD" w:rsidP="00CC4251">
      <w:pPr>
        <w:spacing w:after="0" w:line="320" w:lineRule="atLeast"/>
        <w:jc w:val="both"/>
        <w:rPr>
          <w:rFonts w:ascii="Sylfaen" w:hAnsi="Sylfaen"/>
          <w:sz w:val="24"/>
          <w:szCs w:val="24"/>
          <w:lang w:val="en-US"/>
        </w:rPr>
      </w:pPr>
      <w:r w:rsidRPr="002F5598">
        <w:rPr>
          <w:rFonts w:ascii="Sylfaen" w:hAnsi="Sylfaen"/>
          <w:sz w:val="24"/>
          <w:szCs w:val="24"/>
          <w:lang w:val="ka-GE"/>
        </w:rPr>
        <w:t xml:space="preserve">პირველი </w:t>
      </w:r>
      <w:r w:rsidR="00CC4251">
        <w:rPr>
          <w:rFonts w:ascii="Sylfaen" w:hAnsi="Sylfaen"/>
          <w:sz w:val="24"/>
          <w:szCs w:val="24"/>
          <w:lang w:val="ka-GE"/>
        </w:rPr>
        <w:t>ლიცენზიის გაცემის</w:t>
      </w:r>
      <w:r w:rsidRPr="002F5598">
        <w:rPr>
          <w:rFonts w:ascii="Sylfaen" w:hAnsi="Sylfaen"/>
          <w:sz w:val="24"/>
          <w:szCs w:val="24"/>
          <w:lang w:val="ka-GE"/>
        </w:rPr>
        <w:t xml:space="preserve"> თარიღი:</w:t>
      </w:r>
      <w:r w:rsidR="008D28A8">
        <w:rPr>
          <w:rFonts w:ascii="Sylfaen" w:hAnsi="Sylfaen"/>
          <w:sz w:val="24"/>
          <w:szCs w:val="24"/>
          <w:lang w:val="en-US"/>
        </w:rPr>
        <w:t xml:space="preserve"> 26.08.2011</w:t>
      </w:r>
    </w:p>
    <w:p w14:paraId="049121A8" w14:textId="5D7FE2DF" w:rsidR="006708BD" w:rsidRPr="002F5598" w:rsidRDefault="00CC4251" w:rsidP="00CC4251">
      <w:pPr>
        <w:spacing w:after="0" w:line="320" w:lineRule="atLeast"/>
        <w:jc w:val="both"/>
        <w:rPr>
          <w:rFonts w:ascii="Sylfaen" w:hAnsi="Sylfaen"/>
          <w:sz w:val="24"/>
          <w:szCs w:val="24"/>
          <w:lang w:val="ka-GE"/>
        </w:rPr>
      </w:pPr>
      <w:r>
        <w:rPr>
          <w:rFonts w:ascii="Sylfaen" w:hAnsi="Sylfaen"/>
          <w:sz w:val="24"/>
          <w:szCs w:val="24"/>
          <w:lang w:val="ka-GE"/>
        </w:rPr>
        <w:t>ლიცენზიის</w:t>
      </w:r>
      <w:r w:rsidR="006708BD" w:rsidRPr="002F5598">
        <w:rPr>
          <w:rFonts w:ascii="Sylfaen" w:hAnsi="Sylfaen"/>
          <w:sz w:val="24"/>
          <w:szCs w:val="24"/>
          <w:lang w:val="ka-GE"/>
        </w:rPr>
        <w:t xml:space="preserve"> განახლებ</w:t>
      </w:r>
      <w:r>
        <w:rPr>
          <w:rFonts w:ascii="Sylfaen" w:hAnsi="Sylfaen"/>
          <w:sz w:val="24"/>
          <w:szCs w:val="24"/>
          <w:lang w:val="ka-GE"/>
        </w:rPr>
        <w:t>ის თარიღი</w:t>
      </w:r>
      <w:r w:rsidR="006708BD" w:rsidRPr="002F5598">
        <w:rPr>
          <w:rFonts w:ascii="Sylfaen" w:hAnsi="Sylfaen"/>
          <w:sz w:val="24"/>
          <w:szCs w:val="24"/>
          <w:lang w:val="ka-GE"/>
        </w:rPr>
        <w:t>:</w:t>
      </w:r>
    </w:p>
    <w:p w14:paraId="4EC4EC31" w14:textId="77777777" w:rsidR="006708BD" w:rsidRPr="002F5598" w:rsidRDefault="006708BD" w:rsidP="00CC4251">
      <w:pPr>
        <w:spacing w:after="0" w:line="320" w:lineRule="atLeast"/>
        <w:jc w:val="both"/>
        <w:rPr>
          <w:rFonts w:ascii="Sylfaen" w:hAnsi="Sylfaen"/>
          <w:sz w:val="24"/>
          <w:szCs w:val="24"/>
          <w:lang w:val="ka-GE"/>
        </w:rPr>
      </w:pPr>
    </w:p>
    <w:p w14:paraId="73A5FC8C" w14:textId="1DB8DC49" w:rsidR="006708BD" w:rsidRDefault="00CC4251" w:rsidP="00CC4251">
      <w:pPr>
        <w:spacing w:after="0" w:line="320" w:lineRule="atLeast"/>
        <w:jc w:val="both"/>
        <w:rPr>
          <w:rFonts w:ascii="Sylfaen" w:hAnsi="Sylfaen"/>
          <w:b/>
          <w:sz w:val="24"/>
          <w:szCs w:val="24"/>
          <w:lang w:val="ka-GE"/>
        </w:rPr>
      </w:pPr>
      <w:r>
        <w:rPr>
          <w:rFonts w:ascii="Sylfaen" w:hAnsi="Sylfaen"/>
          <w:b/>
          <w:sz w:val="24"/>
          <w:szCs w:val="24"/>
          <w:lang w:val="ka-GE"/>
        </w:rPr>
        <w:t xml:space="preserve">10. </w:t>
      </w:r>
      <w:r w:rsidR="006708BD" w:rsidRPr="00CC4251">
        <w:rPr>
          <w:rFonts w:ascii="Sylfaen" w:hAnsi="Sylfaen"/>
          <w:b/>
          <w:sz w:val="24"/>
          <w:szCs w:val="24"/>
          <w:lang w:val="ka-GE"/>
        </w:rPr>
        <w:t xml:space="preserve">ტექსტის </w:t>
      </w:r>
      <w:r>
        <w:rPr>
          <w:rFonts w:ascii="Sylfaen" w:hAnsi="Sylfaen"/>
          <w:b/>
          <w:sz w:val="24"/>
          <w:szCs w:val="24"/>
          <w:lang w:val="ka-GE"/>
        </w:rPr>
        <w:t>გადასინჯვის</w:t>
      </w:r>
      <w:r w:rsidR="006708BD" w:rsidRPr="00CC4251">
        <w:rPr>
          <w:rFonts w:ascii="Sylfaen" w:hAnsi="Sylfaen"/>
          <w:b/>
          <w:sz w:val="24"/>
          <w:szCs w:val="24"/>
          <w:lang w:val="ka-GE"/>
        </w:rPr>
        <w:t xml:space="preserve"> თარიღი</w:t>
      </w:r>
    </w:p>
    <w:p w14:paraId="57E79FE1" w14:textId="6BED5FE4" w:rsidR="00CC4251" w:rsidRPr="00CC4251" w:rsidRDefault="00CC4251" w:rsidP="00CC4251">
      <w:pPr>
        <w:spacing w:after="0" w:line="320" w:lineRule="atLeast"/>
        <w:jc w:val="both"/>
        <w:rPr>
          <w:rFonts w:ascii="Sylfaen" w:hAnsi="Sylfaen"/>
          <w:b/>
          <w:sz w:val="24"/>
          <w:szCs w:val="24"/>
          <w:lang w:val="ka-GE"/>
        </w:rPr>
      </w:pPr>
      <w:r>
        <w:rPr>
          <w:rFonts w:ascii="Sylfaen" w:hAnsi="Sylfaen"/>
          <w:b/>
          <w:sz w:val="24"/>
          <w:szCs w:val="24"/>
          <w:lang w:val="ka-GE"/>
        </w:rPr>
        <w:t>-</w:t>
      </w:r>
    </w:p>
    <w:p w14:paraId="41D68484" w14:textId="77777777" w:rsidR="006708BD" w:rsidRPr="002F5598" w:rsidRDefault="006708BD" w:rsidP="002F5598">
      <w:pPr>
        <w:spacing w:after="120" w:line="320" w:lineRule="atLeast"/>
        <w:jc w:val="both"/>
        <w:rPr>
          <w:rFonts w:ascii="Sylfaen" w:hAnsi="Sylfaen"/>
          <w:b/>
          <w:sz w:val="24"/>
          <w:szCs w:val="24"/>
          <w:lang w:val="ka-GE"/>
        </w:rPr>
      </w:pPr>
    </w:p>
    <w:sectPr w:rsidR="006708BD" w:rsidRPr="002F5598" w:rsidSect="001F159C">
      <w:footerReference w:type="default" r:id="rId9"/>
      <w:pgSz w:w="11906" w:h="16838"/>
      <w:pgMar w:top="1138" w:right="1138" w:bottom="1138" w:left="1138"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468E34" w14:textId="77777777" w:rsidR="00E204DC" w:rsidRDefault="00E204DC" w:rsidP="00CC4251">
      <w:pPr>
        <w:spacing w:after="0" w:line="240" w:lineRule="auto"/>
      </w:pPr>
      <w:r>
        <w:separator/>
      </w:r>
    </w:p>
  </w:endnote>
  <w:endnote w:type="continuationSeparator" w:id="0">
    <w:p w14:paraId="6FC665ED" w14:textId="77777777" w:rsidR="00E204DC" w:rsidRDefault="00E204DC" w:rsidP="00CC42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ylfaen">
    <w:panose1 w:val="010A0502050306030303"/>
    <w:charset w:val="00"/>
    <w:family w:val="roman"/>
    <w:pitch w:val="variable"/>
    <w:sig w:usb0="04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62677297"/>
      <w:docPartObj>
        <w:docPartGallery w:val="Page Numbers (Bottom of Page)"/>
        <w:docPartUnique/>
      </w:docPartObj>
    </w:sdtPr>
    <w:sdtEndPr>
      <w:rPr>
        <w:rFonts w:ascii="Sylfaen" w:hAnsi="Sylfaen"/>
        <w:noProof/>
      </w:rPr>
    </w:sdtEndPr>
    <w:sdtContent>
      <w:p w14:paraId="45BC1555" w14:textId="2BE85CB9" w:rsidR="00CC4251" w:rsidRPr="00CC4251" w:rsidRDefault="00CC4251" w:rsidP="00CC4251">
        <w:pPr>
          <w:pStyle w:val="Footer"/>
          <w:jc w:val="center"/>
          <w:rPr>
            <w:rFonts w:ascii="Sylfaen" w:hAnsi="Sylfaen"/>
          </w:rPr>
        </w:pPr>
        <w:r w:rsidRPr="00CC4251">
          <w:rPr>
            <w:rFonts w:ascii="Sylfaen" w:hAnsi="Sylfaen"/>
          </w:rPr>
          <w:fldChar w:fldCharType="begin"/>
        </w:r>
        <w:r w:rsidRPr="00CC4251">
          <w:rPr>
            <w:rFonts w:ascii="Sylfaen" w:hAnsi="Sylfaen"/>
          </w:rPr>
          <w:instrText xml:space="preserve"> PAGE   \* MERGEFORMAT </w:instrText>
        </w:r>
        <w:r w:rsidRPr="00CC4251">
          <w:rPr>
            <w:rFonts w:ascii="Sylfaen" w:hAnsi="Sylfaen"/>
          </w:rPr>
          <w:fldChar w:fldCharType="separate"/>
        </w:r>
        <w:r w:rsidRPr="00CC4251">
          <w:rPr>
            <w:rFonts w:ascii="Sylfaen" w:hAnsi="Sylfaen"/>
            <w:noProof/>
          </w:rPr>
          <w:t>2</w:t>
        </w:r>
        <w:r w:rsidRPr="00CC4251">
          <w:rPr>
            <w:rFonts w:ascii="Sylfaen" w:hAnsi="Sylfaen"/>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E7C04D" w14:textId="77777777" w:rsidR="00E204DC" w:rsidRDefault="00E204DC" w:rsidP="00CC4251">
      <w:pPr>
        <w:spacing w:after="0" w:line="240" w:lineRule="auto"/>
      </w:pPr>
      <w:r>
        <w:separator/>
      </w:r>
    </w:p>
  </w:footnote>
  <w:footnote w:type="continuationSeparator" w:id="0">
    <w:p w14:paraId="2EC0B325" w14:textId="77777777" w:rsidR="00E204DC" w:rsidRDefault="00E204DC" w:rsidP="00CC425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F07E5A"/>
    <w:multiLevelType w:val="multilevel"/>
    <w:tmpl w:val="D23E2A12"/>
    <w:lvl w:ilvl="0">
      <w:start w:val="1"/>
      <w:numFmt w:val="decimal"/>
      <w:lvlText w:val="%1."/>
      <w:lvlJc w:val="left"/>
      <w:pPr>
        <w:ind w:left="360" w:hanging="360"/>
      </w:pPr>
      <w:rPr>
        <w:rFonts w:hint="default"/>
      </w:rPr>
    </w:lvl>
    <w:lvl w:ilvl="1">
      <w:start w:val="1"/>
      <w:numFmt w:val="decimal"/>
      <w:isLgl/>
      <w:lvlText w:val="%1.%2."/>
      <w:lvlJc w:val="left"/>
      <w:pPr>
        <w:ind w:left="375" w:hanging="37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 w15:restartNumberingAfterBreak="0">
    <w:nsid w:val="4A0A1CD3"/>
    <w:multiLevelType w:val="hybridMultilevel"/>
    <w:tmpl w:val="3B9A07E4"/>
    <w:lvl w:ilvl="0" w:tplc="4BF2DD1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3CF7919"/>
    <w:multiLevelType w:val="hybridMultilevel"/>
    <w:tmpl w:val="CE6EC9C6"/>
    <w:lvl w:ilvl="0" w:tplc="05A03850">
      <w:start w:val="24"/>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E8A0C4B"/>
    <w:multiLevelType w:val="hybridMultilevel"/>
    <w:tmpl w:val="AF805976"/>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 w15:restartNumberingAfterBreak="0">
    <w:nsid w:val="61EA224A"/>
    <w:multiLevelType w:val="multilevel"/>
    <w:tmpl w:val="441A0420"/>
    <w:lvl w:ilvl="0">
      <w:start w:val="4"/>
      <w:numFmt w:val="decimal"/>
      <w:lvlText w:val="%1."/>
      <w:lvlJc w:val="left"/>
      <w:pPr>
        <w:ind w:left="396" w:hanging="396"/>
      </w:pPr>
      <w:rPr>
        <w:rFonts w:hint="default"/>
      </w:rPr>
    </w:lvl>
    <w:lvl w:ilvl="1">
      <w:start w:val="8"/>
      <w:numFmt w:val="decimal"/>
      <w:lvlText w:val="%1.%2."/>
      <w:lvlJc w:val="left"/>
      <w:pPr>
        <w:ind w:left="396" w:hanging="39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66AC2746"/>
    <w:multiLevelType w:val="multilevel"/>
    <w:tmpl w:val="D9CE2EC0"/>
    <w:lvl w:ilvl="0">
      <w:start w:val="4"/>
      <w:numFmt w:val="decimal"/>
      <w:lvlText w:val="%1."/>
      <w:lvlJc w:val="left"/>
      <w:pPr>
        <w:ind w:left="396" w:hanging="396"/>
      </w:pPr>
      <w:rPr>
        <w:rFonts w:hint="default"/>
      </w:rPr>
    </w:lvl>
    <w:lvl w:ilvl="1">
      <w:start w:val="2"/>
      <w:numFmt w:val="decimal"/>
      <w:lvlText w:val="%1.%2."/>
      <w:lvlJc w:val="left"/>
      <w:pPr>
        <w:ind w:left="396" w:hanging="39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257760288">
    <w:abstractNumId w:val="0"/>
  </w:num>
  <w:num w:numId="2" w16cid:durableId="1567960130">
    <w:abstractNumId w:val="3"/>
  </w:num>
  <w:num w:numId="3" w16cid:durableId="29962938">
    <w:abstractNumId w:val="1"/>
  </w:num>
  <w:num w:numId="4" w16cid:durableId="1442988281">
    <w:abstractNumId w:val="5"/>
  </w:num>
  <w:num w:numId="5" w16cid:durableId="103690487">
    <w:abstractNumId w:val="4"/>
  </w:num>
  <w:num w:numId="6" w16cid:durableId="10987153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gutterAtTop/>
  <w:hideSpellingErrors/>
  <w:proofState w:spelling="clean" w:grammar="clean"/>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D6271"/>
    <w:rsid w:val="00010812"/>
    <w:rsid w:val="00031CF1"/>
    <w:rsid w:val="00053DA5"/>
    <w:rsid w:val="000B4349"/>
    <w:rsid w:val="000E72DA"/>
    <w:rsid w:val="0014240E"/>
    <w:rsid w:val="00182083"/>
    <w:rsid w:val="001A65BB"/>
    <w:rsid w:val="001A7442"/>
    <w:rsid w:val="001F159C"/>
    <w:rsid w:val="00214082"/>
    <w:rsid w:val="002571E6"/>
    <w:rsid w:val="00277B16"/>
    <w:rsid w:val="002801DF"/>
    <w:rsid w:val="002E4736"/>
    <w:rsid w:val="002E6B22"/>
    <w:rsid w:val="002F5598"/>
    <w:rsid w:val="00330D9D"/>
    <w:rsid w:val="003322E3"/>
    <w:rsid w:val="003465F1"/>
    <w:rsid w:val="00350F25"/>
    <w:rsid w:val="003520F1"/>
    <w:rsid w:val="003543D5"/>
    <w:rsid w:val="00385844"/>
    <w:rsid w:val="003A634C"/>
    <w:rsid w:val="003B2A26"/>
    <w:rsid w:val="003F4068"/>
    <w:rsid w:val="004B0484"/>
    <w:rsid w:val="004D06D4"/>
    <w:rsid w:val="005046F4"/>
    <w:rsid w:val="00512651"/>
    <w:rsid w:val="00523942"/>
    <w:rsid w:val="00591133"/>
    <w:rsid w:val="005C1E95"/>
    <w:rsid w:val="00652C4B"/>
    <w:rsid w:val="006708BD"/>
    <w:rsid w:val="00696B3B"/>
    <w:rsid w:val="006A29B7"/>
    <w:rsid w:val="006B11FB"/>
    <w:rsid w:val="006B6093"/>
    <w:rsid w:val="006C60EC"/>
    <w:rsid w:val="006E0623"/>
    <w:rsid w:val="007133CD"/>
    <w:rsid w:val="007502D5"/>
    <w:rsid w:val="007F668D"/>
    <w:rsid w:val="007F7DC0"/>
    <w:rsid w:val="00803304"/>
    <w:rsid w:val="00821D79"/>
    <w:rsid w:val="008B26B4"/>
    <w:rsid w:val="008C65E9"/>
    <w:rsid w:val="008D28A8"/>
    <w:rsid w:val="008F6120"/>
    <w:rsid w:val="00905987"/>
    <w:rsid w:val="00906306"/>
    <w:rsid w:val="009447EF"/>
    <w:rsid w:val="00964D4B"/>
    <w:rsid w:val="00970BDF"/>
    <w:rsid w:val="00971E47"/>
    <w:rsid w:val="00975021"/>
    <w:rsid w:val="009847EB"/>
    <w:rsid w:val="009917EA"/>
    <w:rsid w:val="00992DB0"/>
    <w:rsid w:val="00996688"/>
    <w:rsid w:val="00997082"/>
    <w:rsid w:val="009974F6"/>
    <w:rsid w:val="009D269C"/>
    <w:rsid w:val="009D55F6"/>
    <w:rsid w:val="00A00F26"/>
    <w:rsid w:val="00A105DB"/>
    <w:rsid w:val="00A202E4"/>
    <w:rsid w:val="00A241F3"/>
    <w:rsid w:val="00A26F63"/>
    <w:rsid w:val="00A52034"/>
    <w:rsid w:val="00A626B1"/>
    <w:rsid w:val="00AB03B3"/>
    <w:rsid w:val="00B02A0E"/>
    <w:rsid w:val="00B74BC9"/>
    <w:rsid w:val="00BF03FC"/>
    <w:rsid w:val="00BF2CD9"/>
    <w:rsid w:val="00BF5AB1"/>
    <w:rsid w:val="00C02F0C"/>
    <w:rsid w:val="00C20BA6"/>
    <w:rsid w:val="00C6203A"/>
    <w:rsid w:val="00C830EF"/>
    <w:rsid w:val="00C830F9"/>
    <w:rsid w:val="00C864F7"/>
    <w:rsid w:val="00CA1D84"/>
    <w:rsid w:val="00CB3C07"/>
    <w:rsid w:val="00CC4251"/>
    <w:rsid w:val="00D3541D"/>
    <w:rsid w:val="00D35F05"/>
    <w:rsid w:val="00D920FB"/>
    <w:rsid w:val="00DB2375"/>
    <w:rsid w:val="00DE092E"/>
    <w:rsid w:val="00E15458"/>
    <w:rsid w:val="00E16C9D"/>
    <w:rsid w:val="00E204DC"/>
    <w:rsid w:val="00E334CB"/>
    <w:rsid w:val="00E60918"/>
    <w:rsid w:val="00E8228A"/>
    <w:rsid w:val="00ED61DC"/>
    <w:rsid w:val="00EF47C9"/>
    <w:rsid w:val="00F113E0"/>
    <w:rsid w:val="00F16615"/>
    <w:rsid w:val="00F7429D"/>
    <w:rsid w:val="00FC3784"/>
    <w:rsid w:val="00FD62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3621E9"/>
  <w15:docId w15:val="{30AFE227-18ED-420D-973D-F7A9111F7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2A26"/>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D6271"/>
    <w:pPr>
      <w:ind w:left="720"/>
      <w:contextualSpacing/>
    </w:pPr>
  </w:style>
  <w:style w:type="table" w:styleId="TableGrid">
    <w:name w:val="Table Grid"/>
    <w:basedOn w:val="TableNormal"/>
    <w:uiPriority w:val="59"/>
    <w:rsid w:val="00A202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D06D4"/>
    <w:rPr>
      <w:color w:val="0000FF" w:themeColor="hyperlink"/>
      <w:u w:val="single"/>
    </w:rPr>
  </w:style>
  <w:style w:type="character" w:styleId="Emphasis">
    <w:name w:val="Emphasis"/>
    <w:basedOn w:val="DefaultParagraphFont"/>
    <w:uiPriority w:val="20"/>
    <w:qFormat/>
    <w:rsid w:val="00992DB0"/>
    <w:rPr>
      <w:i/>
      <w:iCs/>
    </w:rPr>
  </w:style>
  <w:style w:type="paragraph" w:styleId="NormalWeb">
    <w:name w:val="Normal (Web)"/>
    <w:basedOn w:val="Normal"/>
    <w:uiPriority w:val="99"/>
    <w:unhideWhenUsed/>
    <w:rsid w:val="00CC425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eader">
    <w:name w:val="header"/>
    <w:basedOn w:val="Normal"/>
    <w:link w:val="HeaderChar"/>
    <w:uiPriority w:val="99"/>
    <w:unhideWhenUsed/>
    <w:rsid w:val="00CC42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4251"/>
  </w:style>
  <w:style w:type="paragraph" w:styleId="Footer">
    <w:name w:val="footer"/>
    <w:basedOn w:val="Normal"/>
    <w:link w:val="FooterChar"/>
    <w:uiPriority w:val="99"/>
    <w:unhideWhenUsed/>
    <w:rsid w:val="00CC42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42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9797115">
      <w:bodyDiv w:val="1"/>
      <w:marLeft w:val="0"/>
      <w:marRight w:val="0"/>
      <w:marTop w:val="0"/>
      <w:marBottom w:val="0"/>
      <w:divBdr>
        <w:top w:val="none" w:sz="0" w:space="0" w:color="auto"/>
        <w:left w:val="none" w:sz="0" w:space="0" w:color="auto"/>
        <w:bottom w:val="none" w:sz="0" w:space="0" w:color="auto"/>
        <w:right w:val="none" w:sz="0" w:space="0" w:color="auto"/>
      </w:divBdr>
    </w:div>
    <w:div w:id="1821968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elba@helba.com.tr"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EC2970C-7B15-463D-8AE0-19CF14456C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997</TotalTime>
  <Pages>18</Pages>
  <Words>4776</Words>
  <Characters>27228</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Tamari Kharbedia</cp:lastModifiedBy>
  <cp:revision>55</cp:revision>
  <dcterms:created xsi:type="dcterms:W3CDTF">2021-02-09T06:06:00Z</dcterms:created>
  <dcterms:modified xsi:type="dcterms:W3CDTF">2026-07-08T09:33:00Z</dcterms:modified>
</cp:coreProperties>
</file>