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168D0E" w14:textId="72AB0858" w:rsidR="00F03DD9" w:rsidRPr="00F03DD9" w:rsidRDefault="00F03DD9" w:rsidP="008600F8">
      <w:pPr>
        <w:spacing w:before="100" w:beforeAutospacing="1" w:after="100" w:afterAutospacing="1" w:line="240" w:lineRule="auto"/>
        <w:jc w:val="right"/>
        <w:rPr>
          <w:rFonts w:ascii="Sylfaen" w:eastAsia="Times New Roman" w:hAnsi="Sylfaen" w:cs="Sylfaen"/>
          <w:b/>
          <w:bCs/>
          <w:kern w:val="0"/>
          <w:lang w:val="ka-GE"/>
          <w14:ligatures w14:val="none"/>
        </w:rPr>
      </w:pPr>
      <w:r w:rsidRPr="00F03DD9">
        <w:rPr>
          <w:rFonts w:ascii="Sylfaen" w:eastAsia="Times New Roman" w:hAnsi="Sylfaen" w:cs="Sylfaen"/>
          <w:b/>
          <w:bCs/>
          <w:kern w:val="0"/>
          <w:lang w:val="ka-GE"/>
          <w14:ligatures w14:val="none"/>
        </w:rPr>
        <w:t>სარეკომენდაციო</w:t>
      </w:r>
    </w:p>
    <w:p w14:paraId="08A87127" w14:textId="77777777" w:rsidR="00F03DD9" w:rsidRDefault="00F03DD9" w:rsidP="008600F8">
      <w:pPr>
        <w:spacing w:before="100" w:beforeAutospacing="1" w:after="100" w:afterAutospacing="1" w:line="240" w:lineRule="auto"/>
        <w:jc w:val="right"/>
        <w:rPr>
          <w:rFonts w:ascii="Sylfaen" w:eastAsia="Times New Roman" w:hAnsi="Sylfaen" w:cs="Sylfaen"/>
          <w:kern w:val="0"/>
          <w14:ligatures w14:val="none"/>
        </w:rPr>
      </w:pPr>
    </w:p>
    <w:p w14:paraId="281504E9" w14:textId="77777777" w:rsidR="00F03DD9" w:rsidRDefault="00F03DD9" w:rsidP="008600F8">
      <w:pPr>
        <w:spacing w:before="100" w:beforeAutospacing="1" w:after="100" w:afterAutospacing="1" w:line="240" w:lineRule="auto"/>
        <w:jc w:val="right"/>
        <w:rPr>
          <w:rFonts w:ascii="Sylfaen" w:eastAsia="Times New Roman" w:hAnsi="Sylfaen" w:cs="Sylfaen"/>
          <w:kern w:val="0"/>
          <w14:ligatures w14:val="none"/>
        </w:rPr>
      </w:pPr>
    </w:p>
    <w:p w14:paraId="66055887" w14:textId="410997E5" w:rsidR="008600F8" w:rsidRPr="008600F8" w:rsidRDefault="008600F8" w:rsidP="008600F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სპეციალიზებული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სამკურნალო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საშუალება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br/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კანქვეშა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ინექციისთვის</w:t>
      </w:r>
      <w:proofErr w:type="spellEnd"/>
    </w:p>
    <w:p w14:paraId="76223291" w14:textId="77777777" w:rsidR="008600F8" w:rsidRPr="008600F8" w:rsidRDefault="008600F8" w:rsidP="008600F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8600F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IVF-M HP </w:t>
      </w:r>
      <w:proofErr w:type="spellStart"/>
      <w:r w:rsidRPr="008600F8">
        <w:rPr>
          <w:rFonts w:ascii="Sylfaen" w:eastAsia="Times New Roman" w:hAnsi="Sylfaen" w:cs="Sylfaen"/>
          <w:b/>
          <w:bCs/>
          <w:kern w:val="36"/>
          <w:sz w:val="48"/>
          <w:szCs w:val="48"/>
          <w14:ligatures w14:val="none"/>
        </w:rPr>
        <w:t>საინექციო</w:t>
      </w:r>
      <w:proofErr w:type="spellEnd"/>
      <w:r w:rsidRPr="008600F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75 IU</w:t>
      </w:r>
    </w:p>
    <w:p w14:paraId="18FAEABA" w14:textId="77777777" w:rsidR="008600F8" w:rsidRPr="008600F8" w:rsidRDefault="008600F8" w:rsidP="008600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00F8">
        <w:rPr>
          <w:rFonts w:ascii="Times New Roman" w:eastAsia="Times New Roman" w:hAnsi="Times New Roman" w:cs="Times New Roman"/>
          <w:kern w:val="0"/>
          <w14:ligatures w14:val="none"/>
        </w:rPr>
        <w:t>IVF-M HP Inj. 75IU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br/>
        <w:t>(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მენოტროპინი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HP)</w:t>
      </w:r>
    </w:p>
    <w:p w14:paraId="6D0B9365" w14:textId="77777777" w:rsidR="008600F8" w:rsidRPr="008600F8" w:rsidRDefault="008600F8" w:rsidP="008600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00F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[</w:t>
      </w:r>
      <w:proofErr w:type="spellStart"/>
      <w:r w:rsidRPr="008600F8">
        <w:rPr>
          <w:rFonts w:ascii="Sylfaen" w:eastAsia="Times New Roman" w:hAnsi="Sylfaen" w:cs="Sylfaen"/>
          <w:b/>
          <w:bCs/>
          <w:kern w:val="0"/>
          <w14:ligatures w14:val="none"/>
        </w:rPr>
        <w:t>ნედლეული</w:t>
      </w:r>
      <w:proofErr w:type="spellEnd"/>
      <w:r w:rsidRPr="008600F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b/>
          <w:bCs/>
          <w:kern w:val="0"/>
          <w14:ligatures w14:val="none"/>
        </w:rPr>
        <w:t>სამკურნალო</w:t>
      </w:r>
      <w:proofErr w:type="spellEnd"/>
      <w:r w:rsidRPr="008600F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b/>
          <w:bCs/>
          <w:kern w:val="0"/>
          <w14:ligatures w14:val="none"/>
        </w:rPr>
        <w:t>საშუალებები</w:t>
      </w:r>
      <w:proofErr w:type="spellEnd"/>
      <w:r w:rsidRPr="008600F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b/>
          <w:bCs/>
          <w:kern w:val="0"/>
          <w14:ligatures w14:val="none"/>
        </w:rPr>
        <w:t>და</w:t>
      </w:r>
      <w:proofErr w:type="spellEnd"/>
      <w:r w:rsidRPr="008600F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b/>
          <w:bCs/>
          <w:kern w:val="0"/>
          <w14:ligatures w14:val="none"/>
        </w:rPr>
        <w:t>მათი</w:t>
      </w:r>
      <w:proofErr w:type="spellEnd"/>
      <w:r w:rsidRPr="008600F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b/>
          <w:bCs/>
          <w:kern w:val="0"/>
          <w14:ligatures w14:val="none"/>
        </w:rPr>
        <w:t>რაოდენობა</w:t>
      </w:r>
      <w:proofErr w:type="spellEnd"/>
      <w:r w:rsidRPr="008600F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]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1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ფლაკონში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აქტიური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ნივთიერება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მენოტროპინი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(BP) – 75 IU (FSH 75 IU + LH 75 IU)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დანამატი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შემავსებელი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):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ლაქტოზის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ჰიდრატი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მონოჰიდრატი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) – 20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მგ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პოლისორბატი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20 – 0.1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მგ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დანამატი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ბუფერი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):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ნატრიუმის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ჰიდროფოსფატის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ჰიდრატი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ჰეპტაჰიდრატი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) – 0.182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მგ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ნატრიუმის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დიჰიდროფოსფატის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ჰიდრატი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მონოჰიდრატი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) – 0.182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მგ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დანამატი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ცხოველური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წარმოშობის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კომპონენტი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):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ლაქტოზის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ჰიდრატი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მონოჰიდრატი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>) (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ძროხა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–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რძე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>)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სხვა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დანამატები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ნატრიუმის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ჰიდროქსიდი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ფოსფორმჟავა</w:t>
      </w:r>
      <w:proofErr w:type="spellEnd"/>
    </w:p>
    <w:p w14:paraId="702281E0" w14:textId="77777777" w:rsidR="008600F8" w:rsidRPr="008600F8" w:rsidRDefault="008600F8" w:rsidP="008600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00F8">
        <w:rPr>
          <w:rFonts w:ascii="MS Mincho" w:eastAsia="MS Mincho" w:hAnsi="MS Mincho" w:cs="MS Mincho" w:hint="eastAsia"/>
          <w:kern w:val="0"/>
          <w14:ligatures w14:val="none"/>
        </w:rPr>
        <w:t>〈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თანდართული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გამხსნელი</w:t>
      </w:r>
      <w:proofErr w:type="spellEnd"/>
      <w:r w:rsidRPr="008600F8">
        <w:rPr>
          <w:rFonts w:ascii="MS Mincho" w:eastAsia="MS Mincho" w:hAnsi="MS Mincho" w:cs="MS Mincho" w:hint="eastAsia"/>
          <w:kern w:val="0"/>
          <w14:ligatures w14:val="none"/>
        </w:rPr>
        <w:t>〉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1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ფლაკონში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გამხსნელი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ფიზიოლოგიური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ხსნარი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– 1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მლ</w:t>
      </w:r>
      <w:proofErr w:type="spellEnd"/>
    </w:p>
    <w:p w14:paraId="76DD55B3" w14:textId="77777777" w:rsidR="008600F8" w:rsidRPr="008600F8" w:rsidRDefault="008600F8" w:rsidP="008600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00F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[</w:t>
      </w:r>
      <w:proofErr w:type="spellStart"/>
      <w:r w:rsidRPr="008600F8">
        <w:rPr>
          <w:rFonts w:ascii="Sylfaen" w:eastAsia="Times New Roman" w:hAnsi="Sylfaen" w:cs="Sylfaen"/>
          <w:b/>
          <w:bCs/>
          <w:kern w:val="0"/>
          <w14:ligatures w14:val="none"/>
        </w:rPr>
        <w:t>აღწერილობა</w:t>
      </w:r>
      <w:proofErr w:type="spellEnd"/>
      <w:r w:rsidRPr="008600F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]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br/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უფერო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გამჭვირვალე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ფლაკონი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რომელიც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შეიცავს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თეთრიდან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მონაცრისფრო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>-</w:t>
      </w:r>
      <w:r w:rsidRPr="008600F8">
        <w:rPr>
          <w:rFonts w:ascii="Sylfaen" w:eastAsia="Times New Roman" w:hAnsi="Sylfaen" w:cs="Sylfaen"/>
          <w:kern w:val="0"/>
          <w14:ligatures w14:val="none"/>
        </w:rPr>
        <w:t>თეთრამდე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ლიოფილიზებულ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ფხვნილს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უფერო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გამჭვირვალე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ფლაკონი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რომელიც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შეიცავს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უფერო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გამჭვირვალე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სითხეს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42DA073" w14:textId="77777777" w:rsidR="008600F8" w:rsidRPr="008600F8" w:rsidRDefault="008600F8" w:rsidP="008600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00F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[</w:t>
      </w:r>
      <w:proofErr w:type="spellStart"/>
      <w:r w:rsidRPr="008600F8">
        <w:rPr>
          <w:rFonts w:ascii="Sylfaen" w:eastAsia="Times New Roman" w:hAnsi="Sylfaen" w:cs="Sylfaen"/>
          <w:b/>
          <w:bCs/>
          <w:kern w:val="0"/>
          <w14:ligatures w14:val="none"/>
        </w:rPr>
        <w:t>ჩვენებები</w:t>
      </w:r>
      <w:proofErr w:type="spellEnd"/>
      <w:r w:rsidRPr="008600F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· </w:t>
      </w:r>
      <w:proofErr w:type="spellStart"/>
      <w:r w:rsidRPr="008600F8">
        <w:rPr>
          <w:rFonts w:ascii="Sylfaen" w:eastAsia="Times New Roman" w:hAnsi="Sylfaen" w:cs="Sylfaen"/>
          <w:b/>
          <w:bCs/>
          <w:kern w:val="0"/>
          <w14:ligatures w14:val="none"/>
        </w:rPr>
        <w:t>ეფექტები</w:t>
      </w:r>
      <w:proofErr w:type="spellEnd"/>
      <w:r w:rsidRPr="008600F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]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br/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ქალებში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უნაყოფობის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შემდეგი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შემთხვევების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მკურნალობა</w:t>
      </w:r>
      <w:proofErr w:type="spellEnd"/>
    </w:p>
    <w:p w14:paraId="05712F54" w14:textId="77777777" w:rsidR="008600F8" w:rsidRPr="008600F8" w:rsidRDefault="008600F8" w:rsidP="008600F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კლომიფენის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ციტრატით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მკურნალობაზე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არარეაგირებადი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ქალების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ანოვულაცია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პაციენტები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რომლებიც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მიეკუთვნებიან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WHO-</w:t>
      </w:r>
      <w:r w:rsidRPr="008600F8">
        <w:rPr>
          <w:rFonts w:ascii="Sylfaen" w:eastAsia="Times New Roman" w:hAnsi="Sylfaen" w:cs="Sylfaen"/>
          <w:kern w:val="0"/>
          <w14:ligatures w14:val="none"/>
        </w:rPr>
        <w:t>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II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ჯგუფს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</w:p>
    <w:p w14:paraId="62314AEF" w14:textId="77777777" w:rsidR="008600F8" w:rsidRDefault="008600F8" w:rsidP="008600F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დამხმარე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რეპროდუქციული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ტექნოლოგიების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ჩატარებისას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უნაყოფო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ქალებში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მრავლობითი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ფოლიკულების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მომწიფების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მიზნით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კონტროლირებადი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სტიმულაციის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ინდუქცია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655243C6" w14:textId="77777777" w:rsidR="008600F8" w:rsidRPr="008600F8" w:rsidRDefault="008600F8" w:rsidP="008600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00F8">
        <w:rPr>
          <w:rFonts w:ascii="Times New Roman" w:eastAsia="Times New Roman" w:hAnsi="Times New Roman" w:cs="Times New Roman"/>
          <w:kern w:val="0"/>
          <w14:ligatures w14:val="none"/>
        </w:rPr>
        <w:t>[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დოზირება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·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მიღების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წესი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>]</w:t>
      </w:r>
    </w:p>
    <w:p w14:paraId="1FFF024F" w14:textId="77777777" w:rsidR="008600F8" w:rsidRPr="008600F8" w:rsidRDefault="008600F8" w:rsidP="008600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lastRenderedPageBreak/>
        <w:t>ეს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პრეპარატი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კანქვეშ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შეჰყავთ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შემდეგი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დოზირებისა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მიღების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წესის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შესაბამისად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თანდართული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გამხსნელის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გამოყენებით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პრეპარატი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უშუალოდ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ინექციის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წინ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უნდა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მომზადდეს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ხოლო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მომზადებული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ხსნარი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რომელიც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დაუყოვნებლივ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არ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იქნა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გამოყენებული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უნდა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გადაიყაროს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5086273" w14:textId="77777777" w:rsidR="008600F8" w:rsidRPr="008600F8" w:rsidRDefault="008600F8" w:rsidP="008600F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კლომიფენის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ციტრატით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მკურნალობაზე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არარეაგირებადი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ქალების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ანოვულაცია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პაციენტები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რომლებიც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მიეკუთვნებიან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WHO-</w:t>
      </w:r>
      <w:r w:rsidRPr="008600F8">
        <w:rPr>
          <w:rFonts w:ascii="Sylfaen" w:eastAsia="Times New Roman" w:hAnsi="Sylfaen" w:cs="Sylfaen"/>
          <w:kern w:val="0"/>
          <w14:ligatures w14:val="none"/>
        </w:rPr>
        <w:t>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II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ჯგუფს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):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საწყისი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დოზირებისას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ჩვეულებრივ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მენსტრუალური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ციკლის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პირველი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7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დღის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განმავლობაში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ამ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პრეპარატის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75 IU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შეჰყავთ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კანქვეშ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დღეში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ერთხელ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7~12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დღის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განმავლობაში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ამ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პრეპარატის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გამოყენებით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მკურნალობის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ერთი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ციკლი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არ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უნდა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აღემატებოდეს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12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დღეს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ამ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პრეპარატით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მკურნალობა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გრძელდება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მანამდე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სანამ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არ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მიიღწევა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ესტროგენის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სათანადო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კონცენტრაცია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პლაზმაში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ესტრადიოლი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1.1~2.9 </w:t>
      </w:r>
      <w:proofErr w:type="spellStart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>nMol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/L = 300~800 </w:t>
      </w:r>
      <w:proofErr w:type="spellStart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>pg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/ml)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ფოლიკულის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სათანადო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მომწიფება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დიამეტრი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≤18 mm).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თუ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პლაზმაში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ესტროგენის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დონე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ძალიან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სწრაფად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იზრდება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(2~3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დღის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განმავლობაში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2-</w:t>
      </w:r>
      <w:r w:rsidRPr="008600F8">
        <w:rPr>
          <w:rFonts w:ascii="Sylfaen" w:eastAsia="Times New Roman" w:hAnsi="Sylfaen" w:cs="Sylfaen"/>
          <w:kern w:val="0"/>
          <w14:ligatures w14:val="none"/>
        </w:rPr>
        <w:t>ჯერ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ან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მეტად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),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ან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თუ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ეს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პრეპარატი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FSH-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თან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ერთად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გამოიყენება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დოზა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უნდა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შემცირდეს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თუ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რეაქცია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არ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გამოვლინდა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მკურნალობა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უნდა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შეწყდეს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ან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დოზა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გაიზარდოს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დღეში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150 IU-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მდე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მკურნალობა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გაგრძელდეს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ამ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პრეპარატის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დღეში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150 IU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დოზით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7~12-</w:t>
      </w:r>
      <w:r w:rsidRPr="008600F8">
        <w:rPr>
          <w:rFonts w:ascii="Sylfaen" w:eastAsia="Times New Roman" w:hAnsi="Sylfaen" w:cs="Sylfaen"/>
          <w:kern w:val="0"/>
          <w14:ligatures w14:val="none"/>
        </w:rPr>
        <w:t>დღიან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მკურნალობის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რეჟიმზე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გადასვლამდე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წინა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დოზირების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რეჟიმი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მინიმუმ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ორჯერ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უნდა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განმეორდეს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ამ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პრეპარატის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ბოლო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დოზის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შეყვანიდან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1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დღის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შემდეგ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შეჰყავთ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5,000~10,000 IU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ადამიანის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ქორიონული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გონადოტროპინი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>hCG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).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თუ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ამ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პრეპარატით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მკურნალობის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ბოლო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დღეს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საკვერცხე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არანორმალურად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გადიდებულია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>hCG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არ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უნდა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იქნეს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შეყვანილი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ამგვარად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შესაძლებელია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ჰიპერსტიმულაციის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სინდრომის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(OHSS)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განვითარების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შესაძლებლობის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შემცირება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7DB58FC5" w14:textId="77777777" w:rsidR="008600F8" w:rsidRPr="008600F8" w:rsidRDefault="008600F8" w:rsidP="008600F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დამხმარე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რეპროდუქციული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ტექნოლოგიების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ჩატარებისას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უნაყოფო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ქალებში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მრავლობითი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ფოლიკულების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მომწიფების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მიზნით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კონტროლირებადი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სტიმულაციის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ინდუქცია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გონადოტროპინ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>-</w:t>
      </w:r>
      <w:r w:rsidRPr="008600F8">
        <w:rPr>
          <w:rFonts w:ascii="Sylfaen" w:eastAsia="Times New Roman" w:hAnsi="Sylfaen" w:cs="Sylfaen"/>
          <w:kern w:val="0"/>
          <w14:ligatures w14:val="none"/>
        </w:rPr>
        <w:t>რილიზინგ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ჰორმონის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(GnRH)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აგონისტით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მკურნალობის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შედეგად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ჰიპოფიზის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ფუნქციის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დაქვეითების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მქონე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პაციენტებში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ამ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პრეპარატის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რეკომენდებული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საწყისი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დოზაა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225 IU.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კლინიკური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მონიტორინგის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პლაზმაში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ესტრადიოლის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კონცენტრაციისა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ულტრაბგერითი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გამოკვლევის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შედეგების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საფუძველზე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დოზა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რეგულირდება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თითოეული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პაციენტის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რეაქციის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შესაბამისად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ჩვეულებრივ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მკურნალობა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იწყება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მენსტრუალური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ციკლის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-2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ან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-3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დღეს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ყოველდღიურად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გრძელდება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150~300 IU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დოზით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ფოლიკულის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სათანადო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მომწიფების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მიღწევამდე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ჩვეულებრივ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ფოლიკულის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სათანადო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განვითარება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ვლინდება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მკურნალობის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-10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დღეს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მკურნალობის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პერიოდი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დაახლოებით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5~20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დღე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).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დოზის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კორექცია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არ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უნდა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განხორციელდეს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უფრო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ხშირად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ვიდრე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ერთხელ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ყოველ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2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დღეში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ხოლო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ერთჯერადი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კორექცია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არ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უნდა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აღემატებოდეს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150 IU-</w:t>
      </w:r>
      <w:r w:rsidRPr="008600F8">
        <w:rPr>
          <w:rFonts w:ascii="Sylfaen" w:eastAsia="Times New Roman" w:hAnsi="Sylfaen" w:cs="Sylfaen"/>
          <w:kern w:val="0"/>
          <w14:ligatures w14:val="none"/>
        </w:rPr>
        <w:t>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ამ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პრეპარატის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მაქსიმალური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სადღეღამისო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დოზა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არ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უნდა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აღემატებოდეს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450 IU-</w:t>
      </w:r>
      <w:r w:rsidRPr="008600F8">
        <w:rPr>
          <w:rFonts w:ascii="Sylfaen" w:eastAsia="Times New Roman" w:hAnsi="Sylfaen" w:cs="Sylfaen"/>
          <w:kern w:val="0"/>
          <w14:ligatures w14:val="none"/>
        </w:rPr>
        <w:t>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არ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არის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რეკომენდებული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მისი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20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დღეზე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მეტი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ხნის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განმავლობაში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გამოყენება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მკურნალობის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ერთი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ციკლის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ფარგლებში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ამ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პრეპარატის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FSH-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თან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ერთად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გამოყენების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შემთხვევაში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დოზა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უნდა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შემცირდეს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თუ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კლინიკური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ენდოკრინოლოგიური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შედეგები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სათანადოა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რეაქცია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lastRenderedPageBreak/>
        <w:t>გადაჭარბებული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არ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არის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ფოლიკულის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საბოლოო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მომწიფების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ინდუცირების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მიზნით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ამ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პრეპარატის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ბოლო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დოზის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შეყვანიდან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24~48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საათის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შემდეგ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შეჰყავთ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5,000~10,000 IU </w:t>
      </w:r>
      <w:proofErr w:type="spellStart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>hCG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ოვულაცია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ხდება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32~48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საათის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შემდეგ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პაციენტს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რეკომენდებულია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სქესობრივი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კავშირი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ყოველდღიურად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>hCG-</w:t>
      </w:r>
      <w:r w:rsidRPr="008600F8">
        <w:rPr>
          <w:rFonts w:ascii="Sylfaen" w:eastAsia="Times New Roman" w:hAnsi="Sylfaen" w:cs="Sylfaen"/>
          <w:kern w:val="0"/>
          <w14:ligatures w14:val="none"/>
        </w:rPr>
        <w:t>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შეყვანის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დღიდან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იმ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დღემდე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როდესაც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მოსალოდნელია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ოვულაცია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თუ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ოვულაცია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მოხდა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მაგრამ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ორსულობა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არ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დადგა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დოზის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გაზრდამდე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მკურნალობის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იგივე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სქემა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მინიმუმ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2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ციკლის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განმავლობაში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უნდა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განმეორდეს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0072DE60" w14:textId="77777777" w:rsidR="008600F8" w:rsidRPr="008600F8" w:rsidRDefault="008600F8" w:rsidP="008600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00F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[</w:t>
      </w:r>
      <w:proofErr w:type="spellStart"/>
      <w:r w:rsidRPr="008600F8">
        <w:rPr>
          <w:rFonts w:ascii="Sylfaen" w:eastAsia="Times New Roman" w:hAnsi="Sylfaen" w:cs="Sylfaen"/>
          <w:b/>
          <w:bCs/>
          <w:kern w:val="0"/>
          <w14:ligatures w14:val="none"/>
        </w:rPr>
        <w:t>გამოყენებისას</w:t>
      </w:r>
      <w:proofErr w:type="spellEnd"/>
      <w:r w:rsidRPr="008600F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b/>
          <w:bCs/>
          <w:kern w:val="0"/>
          <w14:ligatures w14:val="none"/>
        </w:rPr>
        <w:t>სიფრთხილის</w:t>
      </w:r>
      <w:proofErr w:type="spellEnd"/>
      <w:r w:rsidRPr="008600F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b/>
          <w:bCs/>
          <w:kern w:val="0"/>
          <w14:ligatures w14:val="none"/>
        </w:rPr>
        <w:t>ზომები</w:t>
      </w:r>
      <w:proofErr w:type="spellEnd"/>
      <w:r w:rsidRPr="008600F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]</w:t>
      </w:r>
    </w:p>
    <w:p w14:paraId="51C9BD66" w14:textId="77777777" w:rsidR="008600F8" w:rsidRPr="008600F8" w:rsidRDefault="008600F8" w:rsidP="008600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00F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I. </w:t>
      </w:r>
      <w:proofErr w:type="spellStart"/>
      <w:r w:rsidRPr="008600F8">
        <w:rPr>
          <w:rFonts w:ascii="Sylfaen" w:eastAsia="Times New Roman" w:hAnsi="Sylfaen" w:cs="Sylfaen"/>
          <w:b/>
          <w:bCs/>
          <w:kern w:val="0"/>
          <w14:ligatures w14:val="none"/>
        </w:rPr>
        <w:t>გაფრთხილება</w:t>
      </w:r>
      <w:proofErr w:type="spellEnd"/>
    </w:p>
    <w:p w14:paraId="4373D88F" w14:textId="77777777" w:rsidR="008600F8" w:rsidRPr="008600F8" w:rsidRDefault="008600F8" w:rsidP="008600F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ეს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პრეპარატი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არ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გამოიყენება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იმ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შემთხვევებში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როდესაც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მისი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ეფექტი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მოსალოდნელი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არ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არის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მაგალითად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ფუნქციის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უკმარისობის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მენოპაუზის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ნაადრევი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მენოპაუზის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ან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დისგენეზიის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დროს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4E47B778" w14:textId="77777777" w:rsidR="008600F8" w:rsidRPr="008600F8" w:rsidRDefault="008600F8" w:rsidP="008600F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ფარისებრი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ჯირკვლის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ფუნქციის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დაქვეითების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თირკმელზედა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ჯირკვლის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ქერქის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უკმარისობის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ჰიპერპროლაქტინემიის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ან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ჰიპოფიზის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სიმსივნის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მქონე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პაციენტებში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ამ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პრეპარატის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გამოყენებამდე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აღნიშნული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დაავადებების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შესაბამისი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მკურნალობა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უნდა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ჩატარდეს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30566869" w14:textId="77777777" w:rsidR="008600F8" w:rsidRPr="008600F8" w:rsidRDefault="008600F8" w:rsidP="008600F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ოვულაციის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ინდუქციის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ან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ინ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>-</w:t>
      </w:r>
      <w:r w:rsidRPr="008600F8">
        <w:rPr>
          <w:rFonts w:ascii="Sylfaen" w:eastAsia="Times New Roman" w:hAnsi="Sylfaen" w:cs="Sylfaen"/>
          <w:kern w:val="0"/>
          <w14:ligatures w14:val="none"/>
        </w:rPr>
        <w:t>ვიტრო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განაყოფიერების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ჩატარებისას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ამ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პრეპარატის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გამოყენებამდე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პირველ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რიგში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უნდა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ჩატარდეს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სპერმის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ანალიზი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7DF05A9C" w14:textId="77777777" w:rsidR="008600F8" w:rsidRPr="008600F8" w:rsidRDefault="008600F8" w:rsidP="008600F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უნაყოფო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ანოვულაციის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მქონე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ქალებში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პასუხისა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მკურნალობის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გეგმის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მონიტორინგის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საშუალებით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შესაძლებელია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ჰიპერსტიმულაციის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შესაძლებლობის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მინიმუმამდე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შემცირება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ამ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პრეპარატზე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გადაჭარბებული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ესტროგენული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პასუხი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იშვიათად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იწვევს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მნიშვნელოვან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გვერდით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მოვლენებს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თუ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ოვულაციის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ინდუცირების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მიზნით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>hCG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არ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გამოიყენება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ამ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პრეპარატისა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>hCG-</w:t>
      </w:r>
      <w:r w:rsidRPr="008600F8">
        <w:rPr>
          <w:rFonts w:ascii="Sylfaen" w:eastAsia="Times New Roman" w:hAnsi="Sylfaen" w:cs="Sylfaen"/>
          <w:kern w:val="0"/>
          <w14:ligatures w14:val="none"/>
        </w:rPr>
        <w:t>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გამოყენებით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გამოწვეული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გადაჭარბებული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ესტროგენული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პასუხისა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ჰიპერტროფიის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შემთხვევაში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პრეპარატის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გამოყენება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უნდა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შეწყდეს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სქესობრივი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კავშირისგან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თავი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შეიკავოთ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მინიმუმ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4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დღის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განმავლობაში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08D1040B" w14:textId="77777777" w:rsidR="008600F8" w:rsidRPr="008600F8" w:rsidRDefault="008600F8" w:rsidP="008600F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უნაყოფო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ანოვულაციის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მქონე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ქალებში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ამ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პრეპარატისა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>hCG-</w:t>
      </w:r>
      <w:r w:rsidRPr="008600F8">
        <w:rPr>
          <w:rFonts w:ascii="Sylfaen" w:eastAsia="Times New Roman" w:hAnsi="Sylfaen" w:cs="Sylfaen"/>
          <w:kern w:val="0"/>
          <w14:ligatures w14:val="none"/>
        </w:rPr>
        <w:t>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გამოყენების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სქემის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შესაბამისად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მრავალნაყოფიანი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ორსულობის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სიხშირე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აღწერილია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10–40%-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ფარგლებში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თუმცა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შემთხვევათა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უმეტესობა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ტყუპი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ორსულობაა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ინ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>-</w:t>
      </w:r>
      <w:r w:rsidRPr="008600F8">
        <w:rPr>
          <w:rFonts w:ascii="Sylfaen" w:eastAsia="Times New Roman" w:hAnsi="Sylfaen" w:cs="Sylfaen"/>
          <w:kern w:val="0"/>
          <w14:ligatures w14:val="none"/>
        </w:rPr>
        <w:t>ვიტრო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განაყოფიერებისას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მრავალნაყოფიანი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ორსულობა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>/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მშობიარობა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დაკავშირებულია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გადატანილი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ემბრიონების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რაოდენობასთან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ხარისხთან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პაციენტის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ასაკთან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ამ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პრეპარატით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მკურნალობისას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ფოლიკულების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ზრდის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სტიმულაციის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მქონე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ქალებში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დარღვევების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არსებობის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შესაძლებლობის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გამო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მკურნალობის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დაწყებამდე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უნდა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ჩატარდეს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ზუსტი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გამოკვლევა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ამ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პრეპარატის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გამოყენებისას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ორსულობის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შეწყვეტის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სიხშირე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უფრო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მაღალია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ვიდრე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ნორმალურ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ქალებში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თუმცა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მსგავსია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სხვა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უნაყოფობის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მქონე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ქალებში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არსებული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სიხშირისა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თანდაყოლილი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მანკების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სიხშირე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ამ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პრეპარატის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გამოყენებით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არ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იზრდება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5594C6BA" w14:textId="77777777" w:rsidR="008600F8" w:rsidRPr="008600F8" w:rsidRDefault="008600F8" w:rsidP="008600F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ეს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პრეპარატი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უნდა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გამოიყენოს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უნაყოფობის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მკურნალობაში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გამოცდილი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ექიმმა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რადგან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შესაძლებელია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მსუბუქი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ან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საშუალო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სიმძიმის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გვერდითი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რეაქციების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lastRenderedPageBreak/>
        <w:t>გამოწვევა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საჭიროა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სათანადო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მონიტორინგი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ამ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პრეპარატის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დოზა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უნდა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დარეგულირდეს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პასუხი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რეგულარულად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უნდა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შეფასდეს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რათა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შემცირდეს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ჰიპერსტიმულაციის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სინდრომი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4798B845" w14:textId="77777777" w:rsidR="008600F8" w:rsidRPr="008600F8" w:rsidRDefault="008600F8" w:rsidP="008600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I.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შესაძლოა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გამოვლინდეს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ჰიპერტროფია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8E1FBB8" w14:textId="77777777" w:rsidR="008600F8" w:rsidRPr="008600F8" w:rsidRDefault="008600F8" w:rsidP="008600F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ჰიპერტროფია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ამ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პრეპარატისა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>hCG-</w:t>
      </w:r>
      <w:r w:rsidRPr="008600F8">
        <w:rPr>
          <w:rFonts w:ascii="Sylfaen" w:eastAsia="Times New Roman" w:hAnsi="Sylfaen" w:cs="Sylfaen"/>
          <w:kern w:val="0"/>
          <w14:ligatures w14:val="none"/>
        </w:rPr>
        <w:t>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გამოყენებისას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პაციენტების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დაახლოებით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20%-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შეიძლება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გამოვლინდეს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მსუბუქი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ან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საშუალო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ხარისხის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ჰიპერტროფია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რომელსაც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თან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ახლავს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მუცლის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შებერილობა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მუცლის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ტკივილი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თუმცა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იგი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2–3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კვირის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განმავლობაში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თანდათანობით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ქრება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ამის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თავიდან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ასაცილებლად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უნდა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გამოყენებულ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იქნეს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მინიმალური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ეფექტური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დოზა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საჭიროა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პასუხის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ყურადღებით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მონიტორინგი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თუ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ამ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პრეპარატის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გამოყენების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ბოლო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დღეს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გამოვლინდა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არანორმალური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ჰიპერტროფია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>hCG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არ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უნდა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იქნეს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გამოყენებული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ეს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ამცირებს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ჰიპერსტიმულაციის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სინდრომის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განვითარების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შესაძლებლობას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208294B7" w14:textId="77777777" w:rsidR="008600F8" w:rsidRPr="008600F8" w:rsidRDefault="008600F8" w:rsidP="008600F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ჰიპერსტიმულაციის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სინდრომი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(Ovarian Hyperstimulation Syndrome: OHSS): OHSS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ხასიათდება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სწრაფი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პროგრესირებით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იწვევს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გადიდებას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სასქესო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ჰორმონების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მატებასა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სისხლძარღვთა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გამტარობის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ზრდას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რის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შედეგადაც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სხეულის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ღრუებში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სითხის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დაგროვება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ხდება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>. OHSS-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ადრეული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სიმპტომებია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საშუალო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ხარისხის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მენჯის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ტკივილი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გულისრევა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ღებინება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სხეულის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წონის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მატება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ზოგადი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სიმპტომებია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ძლიერი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მენჯის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ტკივილი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გულისრევა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ღებინება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სხეულის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წონის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მატება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ასციტი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დიარეა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გადიდება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სუნთქვის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გაძნელება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პლევრული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გამონაჟონი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შარდის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რაოდენობის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შემცირება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ჰემოკონცენტრაცია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ელექტროლიტური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დისბალანსი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ასციტი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ჰემოპერიტონეუმი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ჰიდროთორაქსი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ჰიდროპერიკარდიუმი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თირკმლის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მწვავე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უკმარისობა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თრომბოზი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უნაყოფო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პაციენტებში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ამ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პრეპარატის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გამოყენებისას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OHSS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გამოვლინდა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დაახლოებით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6%-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ინ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>-</w:t>
      </w:r>
      <w:r w:rsidRPr="008600F8">
        <w:rPr>
          <w:rFonts w:ascii="Sylfaen" w:eastAsia="Times New Roman" w:hAnsi="Sylfaen" w:cs="Sylfaen"/>
          <w:kern w:val="0"/>
          <w14:ligatures w14:val="none"/>
        </w:rPr>
        <w:t>ვიტრო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განაყოფიერების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გარეშე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დაახლოებით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0.25%-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ინ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>-</w:t>
      </w:r>
      <w:r w:rsidRPr="008600F8">
        <w:rPr>
          <w:rFonts w:ascii="Sylfaen" w:eastAsia="Times New Roman" w:hAnsi="Sylfaen" w:cs="Sylfaen"/>
          <w:kern w:val="0"/>
          <w14:ligatures w14:val="none"/>
        </w:rPr>
        <w:t>ვიტრო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განაყოფიერების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დროს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OHSS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შეიძლება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სწრაფად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პროგრესირდეს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ამიტომ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>hCG-</w:t>
      </w:r>
      <w:r w:rsidRPr="008600F8">
        <w:rPr>
          <w:rFonts w:ascii="Sylfaen" w:eastAsia="Times New Roman" w:hAnsi="Sylfaen" w:cs="Sylfaen"/>
          <w:kern w:val="0"/>
          <w14:ligatures w14:val="none"/>
        </w:rPr>
        <w:t>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გამოყენების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შემდეგ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პაციენტზე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დაკვირვება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უნდა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გაგრძელდეს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მინიმუმ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2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კვირის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განმავლობაში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მკურნალობის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შეწყვეტის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შემთხვევაში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OHSS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უფრო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ხშირად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ვლინდება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მკურნალობიდან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დაახლოებით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7–10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დღის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შემდეგ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მაქსიმალურ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სიმძიმეს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აღწევს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ჩვეულებრივ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OHSS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მენსტრუაციის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დაწყებისას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სპონტანურად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ქრება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თუ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OHSS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გამოვლინდა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>hCG-</w:t>
      </w:r>
      <w:r w:rsidRPr="008600F8">
        <w:rPr>
          <w:rFonts w:ascii="Sylfaen" w:eastAsia="Times New Roman" w:hAnsi="Sylfaen" w:cs="Sylfaen"/>
          <w:kern w:val="0"/>
          <w14:ligatures w14:val="none"/>
        </w:rPr>
        <w:t>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გამოყენებამდე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>hCG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არ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უნდა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იქნეს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გამოყენებული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საშუალო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სიმძიმის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OHSS-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გამოვლენის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შემთხვევაში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პაციენტმა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უნდა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დაისვენოს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საწოლში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მასზე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ყურადღებით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უნდა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განხორციელდეს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დაკვირვება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მიიღოს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საკმარისი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რაოდენობის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სითხე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დამხმარე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რეპროდუქციული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ტექნოლოგიების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დროს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ოვულაციამდე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ყველა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ფოლიკულის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ასპირაციამ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შეიძლება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შეამციროს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ჰიპერსტიმულაციის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განვითარების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სიხშირე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ორსულობის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შემთხვევაში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OHSS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შეიძლება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უფრო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მძიმე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იყოს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უფრო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ხანგრძლივად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გაგრძელდეს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4C900646" w14:textId="77777777" w:rsidR="008600F8" w:rsidRPr="008600F8" w:rsidRDefault="008600F8" w:rsidP="008600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lastRenderedPageBreak/>
        <w:t>საკვერცხეების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ჰიპერსტიმულაციის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სინდრომი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უფრო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ხშირად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შეიძლება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გამოვლინდეს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პოლიკისტოზური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დაავადების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მქონე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პაციენტებში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სითხის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დაკარგვასთან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დაკავშირებით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ჰემოკონცენტრაციის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გამოვლენის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შემთხვევაში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r w:rsidRPr="008600F8">
        <w:rPr>
          <w:rFonts w:ascii="Cambria Math" w:eastAsia="Times New Roman" w:hAnsi="Cambria Math" w:cs="Cambria Math"/>
          <w:kern w:val="0"/>
          <w14:ligatures w14:val="none"/>
        </w:rPr>
        <w:t>①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უნდა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შეფასდეს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სითხის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intake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output, </w:t>
      </w:r>
      <w:r w:rsidRPr="008600F8">
        <w:rPr>
          <w:rFonts w:ascii="Cambria Math" w:eastAsia="Times New Roman" w:hAnsi="Cambria Math" w:cs="Cambria Math"/>
          <w:kern w:val="0"/>
          <w14:ligatures w14:val="none"/>
        </w:rPr>
        <w:t>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სხეულის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წონა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Cambria Math" w:eastAsia="Times New Roman" w:hAnsi="Cambria Math" w:cs="Cambria Math"/>
          <w:kern w:val="0"/>
          <w14:ligatures w14:val="none"/>
        </w:rPr>
        <w:t>③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ჰემატოკრიტი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Cambria Math" w:eastAsia="Times New Roman" w:hAnsi="Cambria Math" w:cs="Cambria Math"/>
          <w:kern w:val="0"/>
          <w14:ligatures w14:val="none"/>
        </w:rPr>
        <w:t>④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შრატისა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შარდის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ელექტროლიტები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Cambria Math" w:eastAsia="Times New Roman" w:hAnsi="Cambria Math" w:cs="Cambria Math"/>
          <w:kern w:val="0"/>
          <w14:ligatures w14:val="none"/>
        </w:rPr>
        <w:t>⑤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შარდის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ხვედრითი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წონა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Cambria Math" w:eastAsia="Times New Roman" w:hAnsi="Cambria Math" w:cs="Cambria Math"/>
          <w:kern w:val="0"/>
          <w14:ligatures w14:val="none"/>
        </w:rPr>
        <w:t>⑥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BUN,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კრეატინინი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საერთო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ცილა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ალბუმინი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>. OHSS-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თან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ერთად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იზრდება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დაზიანების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რისკიც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გასკდომის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გამოწვევით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მუცლის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ღრუში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სისხლდენის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თავიდან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ასაცილებლად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უნდა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მოერიდოთ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მენჯის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გამოკვლევას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ხოლო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სისხლდენის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შემთხვევაში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სისხლდენა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ქირურგიული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გზით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უნდა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შეჩერდეს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ქსოვილი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დაცულ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იქნეს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ოვულაციის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შემდეგ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აშკარა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ჰიპერტროფიის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არსებობის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შემთხვევაში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გასკდომით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გამოწვეული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მუცლის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ღრუში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სისხლდენის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რისკის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გამო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სქესობრივი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კავშირი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აკრძალულია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C4D8472" w14:textId="77777777" w:rsidR="008600F8" w:rsidRPr="008600F8" w:rsidRDefault="008600F8" w:rsidP="008600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00F8">
        <w:rPr>
          <w:rFonts w:ascii="Times New Roman" w:eastAsia="Times New Roman" w:hAnsi="Times New Roman" w:cs="Times New Roman"/>
          <w:kern w:val="0"/>
          <w14:ligatures w14:val="none"/>
        </w:rPr>
        <w:t>OHSS-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მკურნალობისას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სითხისა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ელექტროლიტების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ბალანსი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უნდა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შენარჩუნდეს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ჰემოკონცენტრაცია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თავიდან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იქნეს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აცილებული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8600F8">
        <w:rPr>
          <w:rFonts w:ascii="Sylfaen" w:eastAsia="Times New Roman" w:hAnsi="Sylfaen" w:cs="Sylfaen"/>
          <w:kern w:val="0"/>
          <w14:ligatures w14:val="none"/>
        </w:rPr>
        <w:t>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მწვავე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თრგუნავს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ჰემოკონცენტრაციას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თრომბოზს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თირკმლის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დაზიანებას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ახდენს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შემცირებული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სისხლის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მოცულობის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რეგულირებას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ელექტროლიტების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ნორმალიზებას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საჭიროა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სიფრთხილე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ჰიპერკალიემიის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მიმართ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8600F8">
        <w:rPr>
          <w:rFonts w:ascii="Sylfaen" w:eastAsia="Times New Roman" w:hAnsi="Sylfaen" w:cs="Sylfaen"/>
          <w:kern w:val="0"/>
          <w14:ligatures w14:val="none"/>
        </w:rPr>
        <w:t>ბ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ქრონიკული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მწვავე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პაციენტის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მდგომარეობის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სტაბილიზაციის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შემდეგ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კალიუმის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ნატრიუმისა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სითხის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შეზღუდვით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რეგულირდება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მუცლის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ღრუში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გულმკერდის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ღრუსა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პერიკარდიუმში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სითხის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გადაჭარბებული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დაგროვება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8600F8">
        <w:rPr>
          <w:rFonts w:ascii="Sylfaen" w:eastAsia="Times New Roman" w:hAnsi="Sylfaen" w:cs="Sylfaen"/>
          <w:kern w:val="0"/>
          <w14:ligatures w14:val="none"/>
        </w:rPr>
        <w:t>გ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გამოჯანმრთელების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პერიოდი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მუცლის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ღრუდან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გულმკერდის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ღრუდან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პერიკარდიუმიდან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სითხის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სისხლძარღვებში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სწრაფი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გადაადგილების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შედეგად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შეიძლება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გამოვლინდეს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ჰემატოკრიტის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შემცირება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შარდის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გამოყოფის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მატება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თუ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შარდის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გამოყოფის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მატების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გამო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ვერ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ხერხდება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ორგანიზმის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კალიუმის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გამოყოფის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შესაბამისი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შევსება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შეიძლება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განვითარდეს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ჰიპერკალიემია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4DEDB29" w14:textId="77777777" w:rsidR="008600F8" w:rsidRPr="008600F8" w:rsidRDefault="008600F8" w:rsidP="008600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II.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შესაძლოა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გამოვლინდეს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სისხლძარღვოვანი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გართულებები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ფილტვის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ემბოლია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მწვავე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სუნთქვის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უკმარისობა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>, OHSS-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თანმხლები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ან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გარეშე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განვითარებული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თრომბოზი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>).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br/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ამან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შეიძლება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გამოიწვიოს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თრომბოზული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ფლებიტი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ფილტვის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ინფარქტი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ცერებროვასკულური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ოკლუზია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ინსულტი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),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არტერიული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ოკლუზია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კიდურის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დაკარგვა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ძალიან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იშვიათ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შემთხვევებში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შეიძლება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გამოიწვიოს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სიკვდილი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48A9442" w14:textId="77777777" w:rsidR="008600F8" w:rsidRPr="008600F8" w:rsidRDefault="008600F8" w:rsidP="008600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III.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ამ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პრეპარატით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მრავალნაყოფიანი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ორსულობისა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მშობიარობის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სიხშირე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უფრო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მაღალია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br/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ამ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პრეპარატის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კლინიკური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კვლევისას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ორსულობის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შემთხვევების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79.2%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იყო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ერთნაყოფიანი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(single birth),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ხოლო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20.8% —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მრავალნაყოფიანი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უმეტესად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ტყუპები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).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მკურნალობის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დაწყებამდე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პაციენტ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წყვილს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უნდა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ეცნობოს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აღნიშნული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შესაძლებლობის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შესახებ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3664BB7" w14:textId="77777777" w:rsidR="008600F8" w:rsidRPr="008600F8" w:rsidRDefault="008600F8" w:rsidP="008600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IV.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ამ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პრეპარატთან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დაკავშირებით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აღწერილია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>/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საშვილოსნოს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დანამატების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შემოგრეხის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შემთხვევები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აღნიშნული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რეაქციები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დაკავშირებულია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OHSS-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თან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ორსულობასთან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წინა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მუცლის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ღრუს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ოპერაციასთან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შემოგრეხის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ანამნეზთან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lastRenderedPageBreak/>
        <w:t>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წინა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ან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მიმდინარე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კისტასთან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თუმცა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ამ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მოვლენებთან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მიზეზობრივი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კავშირი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დადგენილი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არ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არის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543CB4A" w14:textId="77777777" w:rsidR="008600F8" w:rsidRDefault="008600F8" w:rsidP="008600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E735B26" w14:textId="77777777" w:rsidR="008600F8" w:rsidRPr="008600F8" w:rsidRDefault="008600F8" w:rsidP="008600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00F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2. </w:t>
      </w:r>
      <w:proofErr w:type="spellStart"/>
      <w:r w:rsidRPr="008600F8">
        <w:rPr>
          <w:rFonts w:ascii="Sylfaen" w:eastAsia="Times New Roman" w:hAnsi="Sylfaen" w:cs="Sylfaen"/>
          <w:b/>
          <w:bCs/>
          <w:kern w:val="0"/>
          <w14:ligatures w14:val="none"/>
        </w:rPr>
        <w:t>შემდეგ</w:t>
      </w:r>
      <w:proofErr w:type="spellEnd"/>
      <w:r w:rsidRPr="008600F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b/>
          <w:bCs/>
          <w:kern w:val="0"/>
          <w14:ligatures w14:val="none"/>
        </w:rPr>
        <w:t>პაციენტებში</w:t>
      </w:r>
      <w:proofErr w:type="spellEnd"/>
      <w:r w:rsidRPr="008600F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b/>
          <w:bCs/>
          <w:kern w:val="0"/>
          <w14:ligatures w14:val="none"/>
        </w:rPr>
        <w:t>პრეპარატი</w:t>
      </w:r>
      <w:proofErr w:type="spellEnd"/>
      <w:r w:rsidRPr="008600F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b/>
          <w:bCs/>
          <w:kern w:val="0"/>
          <w14:ligatures w14:val="none"/>
        </w:rPr>
        <w:t>არ</w:t>
      </w:r>
      <w:proofErr w:type="spellEnd"/>
      <w:r w:rsidRPr="008600F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b/>
          <w:bCs/>
          <w:kern w:val="0"/>
          <w14:ligatures w14:val="none"/>
        </w:rPr>
        <w:t>უნდა</w:t>
      </w:r>
      <w:proofErr w:type="spellEnd"/>
      <w:r w:rsidRPr="008600F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b/>
          <w:bCs/>
          <w:kern w:val="0"/>
          <w14:ligatures w14:val="none"/>
        </w:rPr>
        <w:t>იქნეს</w:t>
      </w:r>
      <w:proofErr w:type="spellEnd"/>
      <w:r w:rsidRPr="008600F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b/>
          <w:bCs/>
          <w:kern w:val="0"/>
          <w14:ligatures w14:val="none"/>
        </w:rPr>
        <w:t>გამოყენებული</w:t>
      </w:r>
      <w:proofErr w:type="spellEnd"/>
    </w:p>
    <w:p w14:paraId="5A7CAD73" w14:textId="77777777" w:rsidR="008600F8" w:rsidRPr="008600F8" w:rsidRDefault="008600F8" w:rsidP="008600F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ამ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პრეპარატის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მიმართ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ჰიპერმგრძნობელობის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მქონე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პაციენტები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7C16FD26" w14:textId="77777777" w:rsidR="008600F8" w:rsidRPr="008600F8" w:rsidRDefault="008600F8" w:rsidP="008600F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ორსული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ან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შესაძლო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ორსულობის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მქონე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ქალები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მეძუძური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ქალები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18FA9BFC" w14:textId="77777777" w:rsidR="008600F8" w:rsidRPr="008600F8" w:rsidRDefault="008600F8" w:rsidP="008600F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პოლიკისტოზური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სინდრომით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არ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გამოწვეული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კისტის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მქონე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პაციენტები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613ECBB7" w14:textId="77777777" w:rsidR="008600F8" w:rsidRPr="008600F8" w:rsidRDefault="008600F8" w:rsidP="008600F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გაურკვეველი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მიზეზით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გამოწვეული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საშოდან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სისხლდენის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მქონე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პაციენტები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411A1C06" w14:textId="77777777" w:rsidR="008600F8" w:rsidRPr="008600F8" w:rsidRDefault="008600F8" w:rsidP="008600F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საშვილოსნოს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ან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სარძევე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ჯირკვლის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სიმსივნის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მქონე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პაციენტები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21B1E547" w14:textId="77777777" w:rsidR="008600F8" w:rsidRPr="008600F8" w:rsidRDefault="008600F8" w:rsidP="008600F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ჰიპერსტიმულაციის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სინდრომის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მქონე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პაციენტები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თუ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მკურნალობის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პერიოდში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გამოვლინდა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ჰიპერსტიმულაციის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სიმპტომები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მკურნალობა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დაუყოვნებლივ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უნდა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შეწყდეს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</w:p>
    <w:p w14:paraId="40B59921" w14:textId="77777777" w:rsidR="008600F8" w:rsidRPr="008600F8" w:rsidRDefault="008600F8" w:rsidP="008600F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ვენური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ან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არტერიული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თრომბოემბოლიის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მქონე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ან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აღნიშნული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დაავადების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ანამნეზის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მქონე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პაციენტები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11C053A5" w14:textId="77777777" w:rsidR="008600F8" w:rsidRPr="008600F8" w:rsidRDefault="008600F8" w:rsidP="008600F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ინ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>-</w:t>
      </w:r>
      <w:r w:rsidRPr="008600F8">
        <w:rPr>
          <w:rFonts w:ascii="Sylfaen" w:eastAsia="Times New Roman" w:hAnsi="Sylfaen" w:cs="Sylfaen"/>
          <w:kern w:val="0"/>
          <w14:ligatures w14:val="none"/>
        </w:rPr>
        <w:t>ვიტრო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განაყოფიერების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ჩატარების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გარეშე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ანოვულაციის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გარდა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სხვა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მიზეზით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გამოწვეული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ქალის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უნაყოფობის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მქონე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პაციენტები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1A558D74" w14:textId="77777777" w:rsidR="008600F8" w:rsidRPr="008600F8" w:rsidRDefault="008600F8" w:rsidP="008600F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პაციენტები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რომლებსაც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აქვთ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FSH-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მაღალი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დონე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რაც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მიუთითებს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პირველად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უკმარისობაზე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5F204A92" w14:textId="77777777" w:rsidR="008600F8" w:rsidRPr="008600F8" w:rsidRDefault="008600F8" w:rsidP="008600F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ეს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პრეპარატი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შეიცავს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ლაქტოზას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ამიტომ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არ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უნდა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იქნეს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გამოყენებული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ისეთი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გენეტიკური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დარღვევების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მქონე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პაციენტებში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როგორიცაა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გალაქტოზის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აუტანლობა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(galactose intolerance),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ლაპის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ლაქტაზის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დეფიციტი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(Lapp lactase deficiency)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ან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გლუკოზა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>-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გალაქტოზის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მალაბსორბცია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(glucose-galactose malabsorption). </w:t>
      </w:r>
    </w:p>
    <w:p w14:paraId="74D99C0D" w14:textId="77777777" w:rsidR="008600F8" w:rsidRPr="008600F8" w:rsidRDefault="008600F8" w:rsidP="008600F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ჰიპოფიზის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ან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ჰიპოთალამუსის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სიმსივნის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მქონე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პაციენტები</w:t>
      </w:r>
      <w:proofErr w:type="spellEnd"/>
    </w:p>
    <w:p w14:paraId="2D3AD318" w14:textId="77777777" w:rsidR="008600F8" w:rsidRPr="008600F8" w:rsidRDefault="008600F8" w:rsidP="008600F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600F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3. </w:t>
      </w:r>
      <w:proofErr w:type="spellStart"/>
      <w:r w:rsidRPr="008600F8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გვერდითი</w:t>
      </w:r>
      <w:proofErr w:type="spellEnd"/>
      <w:r w:rsidRPr="008600F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მოვლენები</w:t>
      </w:r>
      <w:proofErr w:type="spellEnd"/>
    </w:p>
    <w:p w14:paraId="44C109BF" w14:textId="77777777" w:rsidR="008600F8" w:rsidRPr="008600F8" w:rsidRDefault="008600F8" w:rsidP="008600F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კანი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ინექციის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ადგილის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ადგილობრივი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რეაქციები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ტკივილი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ქავილი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შეშუპება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გამონაყარი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),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გამონაყარი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ანაფილაქსიური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შოკი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ჭინჭრის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ციება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3C9FCFE9" w14:textId="77777777" w:rsidR="008600F8" w:rsidRPr="008600F8" w:rsidRDefault="008600F8" w:rsidP="008600F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ჰიპერმგრძნობელობა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თავის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ტკივილი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სახის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შეშუპება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სისხლძარღვოვანი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შეშუპება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ჭინჭრის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ციების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გამომწვევი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სასუნთქი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გზების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რეაქციები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შეიძლება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გამოვლინდეს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59F7EA38" w14:textId="77777777" w:rsidR="008600F8" w:rsidRPr="008600F8" w:rsidRDefault="008600F8" w:rsidP="008600F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შარდ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>-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სასქესო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სისტემა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16E1589D" w14:textId="77777777" w:rsidR="008600F8" w:rsidRPr="008600F8" w:rsidRDefault="008600F8" w:rsidP="008600F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ქალები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ჰიპერსტიმულაციის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სინდრომი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მრავალნაყოფიანი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ორსულობა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კისტა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ტკივილი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შემოგრეხა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5E113296" w14:textId="77777777" w:rsidR="008600F8" w:rsidRPr="008600F8" w:rsidRDefault="008600F8" w:rsidP="008600F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სისხლძარღვთა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სისტემა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თრომბოზი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თრომბოფლებიტი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ცერებრალური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ინფარქტი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ფილტვის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ინფარქტი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54CE7D22" w14:textId="77777777" w:rsidR="008600F8" w:rsidRPr="008600F8" w:rsidRDefault="008600F8" w:rsidP="008600F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lastRenderedPageBreak/>
        <w:t>სასუნთქი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სისტემა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პლევრული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გამონაჟონი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სუნთქვის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გაძნელება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ტაქიპნოე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(tachypnea) </w:t>
      </w:r>
    </w:p>
    <w:p w14:paraId="10A356A0" w14:textId="77777777" w:rsidR="008600F8" w:rsidRPr="008600F8" w:rsidRDefault="008600F8" w:rsidP="008600F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საჭმლის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მომნელებელი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სისტემა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გულისრევა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ღებინება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დიარეა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მუცლის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სპაზმი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მუცლის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შებერილობა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მუცლის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ტკივილი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დისკომფორტი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მუცლის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არეში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653EE05C" w14:textId="77777777" w:rsidR="008600F8" w:rsidRPr="008600F8" w:rsidRDefault="008600F8" w:rsidP="008600F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ცენტრალური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ნერვული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სისტემა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თავბრუსხვევა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თავის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ტკივილი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38321804" w14:textId="77777777" w:rsidR="008600F8" w:rsidRPr="008600F8" w:rsidRDefault="008600F8" w:rsidP="008600F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სხვა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მკერდის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ტკივილი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მენჯის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ტკივილი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სახსრების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ტკივილი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მუცლის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ქვედა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ნაწილის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ტკივილი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ასციტი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პლევრული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გამონაჟონი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ზოგჯერ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პროცედურის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შემდგომი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ტკივილი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ხანგრძლივი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გამოყენებისას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იშვიათად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ანტისხეულების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წარმოქმნა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სისხლში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ესტრადიოლის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დონის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გადაჭარბებული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მატება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თუ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დონე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ძალიან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მაღალია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მკურნალობა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დაუყოვნებლივ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უნდა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შეწყდეს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HCG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არ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უნდა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იქნეს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გამოყენებული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),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ჰემოკონცენტრაცია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დაღლილობა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სისუსტე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კუნთ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>-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სახსროვანი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ტკივილი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ცხელება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ცხელების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შეგრძნება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),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მხედველობის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დარღვევა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74D02F2F" w14:textId="77777777" w:rsidR="008600F8" w:rsidRPr="008600F8" w:rsidRDefault="008600F8" w:rsidP="008600F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600F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4. </w:t>
      </w:r>
      <w:proofErr w:type="spellStart"/>
      <w:r w:rsidRPr="008600F8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ზოგადი</w:t>
      </w:r>
      <w:proofErr w:type="spellEnd"/>
      <w:r w:rsidRPr="008600F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სიფრთხილის</w:t>
      </w:r>
      <w:proofErr w:type="spellEnd"/>
      <w:r w:rsidRPr="008600F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ზომები</w:t>
      </w:r>
      <w:proofErr w:type="spellEnd"/>
    </w:p>
    <w:p w14:paraId="71AF2731" w14:textId="77777777" w:rsidR="008600F8" w:rsidRPr="008600F8" w:rsidRDefault="008600F8" w:rsidP="008600F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ეს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პრეპარატი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გამოიყენება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მკაცრი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სამედიცინო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ბიოლოგიური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კონტროლის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ქვეშ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677F6C13" w14:textId="77777777" w:rsidR="008600F8" w:rsidRPr="008600F8" w:rsidRDefault="008600F8" w:rsidP="008600F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თუ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ორსულობა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არ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არის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სასურველი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ეს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პრეპარატი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არ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გამოიყენება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ამენორეის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სამკურნალოდ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1E61F6B0" w14:textId="77777777" w:rsidR="008600F8" w:rsidRPr="008600F8" w:rsidRDefault="008600F8" w:rsidP="008600F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ამ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პრეპარატის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გამოყენებამდე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უნდა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ჩატარდეს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გამოკვლევა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რათა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გამოირიცხოს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სასქესო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ორგანოების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ანატომიური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დარღვევები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საშვილოსნოს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მილის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უკმარისობა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ან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სხვა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ჰორმონული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დარღვევები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ფარისებრი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ჯირკვალი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თირკმელზედა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ჯირკვალი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დიაბეტი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სხვ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.),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რომლებმაც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შეიძლება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ხელი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შეუშალოს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ორსულობას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2F4172FD" w14:textId="77777777" w:rsidR="008600F8" w:rsidRPr="008600F8" w:rsidRDefault="008600F8" w:rsidP="008600F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ამ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პრეპარატის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გამოყენების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შემდეგ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>, HCG-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გამოყენებით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ოვულაციის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ინდუქციის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პერიოდში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უნდა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გაიზომოს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სისხლში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ესტრადიოლის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დონე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ჩატარდეს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ულტრაბგერითი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გამოკვლევა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ასეთი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უწყვეტი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გამოკვლევების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მეშვეობით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შესაძლებელია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არა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მხოლოდ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ჰიპერსტიმულაციის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სინდრომისა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მრავალნაყოფიანი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ორსულობის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რისკის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მინიმუმამდე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შემცირება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არამედ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ისინი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სასარგებლოა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ზრდისა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განვითარების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მონიტორინგისა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HCG-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გამოყენების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შესახებ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გადაწყვეტილების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მისაღებად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ასევე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შემდეგი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არაპირდაპირი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მაჩვენებლების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გამოყენებით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შესაძლებელია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ოვულაციის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არსებობის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დადასტურება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ვაგინალური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ნაცხის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ცვლილებები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საშვილოსნოს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ყელის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ლორწოს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კრისტალიზაცია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>Spinnbarkeit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),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ბაზალური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სხეულის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ტემპერატურის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მატება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>Ferning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).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ოვულაციის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არსებობა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შეიძლება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პირდაპირ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ან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არაპირდაპირ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განისაზღვროს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პროგესტერონის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წარმოქმნით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ბაზალური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სხეულის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ტემპერატურის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მატებით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სისხლში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პროგესტერონის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მატებით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ბაზალური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სხეულის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ტემპერატურის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ცვლილების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შემდეგ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მენსტრუაციის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მსგავსი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ნიშნებით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ასევე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ულტრაბგერითი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გამოკვლევისას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შეიძლება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გამოვლინდეს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კოლაფსი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სითხე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დუგლასის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ფოსოში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მომწიფებული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კისტა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ან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ენდომეტრიუმის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ზრდა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7CE51E76" w14:textId="77777777" w:rsidR="008600F8" w:rsidRPr="008600F8" w:rsidRDefault="008600F8" w:rsidP="008600F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შესაძლო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თანდაყოლილი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მანკების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ავთვისებიანი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სიმსივნისა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ჰიპერპროლაქტინემიის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დასადგენად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უნდა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ჩატარდეს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გამოკვლევა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სათანადო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მკურნალობის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შემდეგ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განხილულ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იქნეს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ამ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პრეპარატის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გამოყენება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7CCE8ACD" w14:textId="77777777" w:rsidR="008600F8" w:rsidRPr="008600F8" w:rsidRDefault="008600F8" w:rsidP="008600F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lastRenderedPageBreak/>
        <w:t>ამ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პრეპარატით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გამოწვეული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ნაადრევი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მშობიარობის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ან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ორსულობის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შეწყვეტის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სიხშირე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თითქმის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იგივეა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რაც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სხვა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მიზეზებით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გამოწვეული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უნაყოფობის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მქონე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ქალებში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1AAFD6EE" w14:textId="77777777" w:rsidR="008600F8" w:rsidRPr="008600F8" w:rsidRDefault="008600F8" w:rsidP="008600F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პაციენტებში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შეიძლება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განსხვავდებოდეს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ამ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პრეპარატზე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რეაქცია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66D5370F" w14:textId="77777777" w:rsidR="008600F8" w:rsidRPr="008600F8" w:rsidRDefault="008600F8" w:rsidP="008600F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თალასემია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განსაკუთრებით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ასაკოვან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დედებში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ზრდის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მშობიარობის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შემდგომი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გვერდითი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მოვლენების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რისკს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1CAE290C" w14:textId="77777777" w:rsidR="008600F8" w:rsidRPr="008600F8" w:rsidRDefault="008600F8" w:rsidP="008600F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უნაყოფობის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სამკურნალოდ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სხვადასხვა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მედიკამენტური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მკურნალობის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ჩატარების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შემდეგ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პაციენტებში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აღწერილია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საკვერცხეებსა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რეპროდუქციულ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სისტემაში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კეთილთვისებიანი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ავთვისებიანი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ახალწარმონაქმნები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დადგენილი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არ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არის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ზრდის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თუ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არა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გონადოტროპინებით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მკურნალობა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უნაყოფო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ქალებში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ამ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სიმსივნეების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განვითარების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რისკს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606968BB" w14:textId="77777777" w:rsidR="008600F8" w:rsidRPr="008600F8" w:rsidRDefault="008600F8" w:rsidP="008600F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ამ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პრეპარატით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მკურნალობისას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პაციენტ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ქალებს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რომლებსაც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აქვთ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თრომბოემბოლიის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საყოველთაოდ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აღიარებული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რისკ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>-</w:t>
      </w:r>
      <w:r w:rsidRPr="008600F8">
        <w:rPr>
          <w:rFonts w:ascii="Sylfaen" w:eastAsia="Times New Roman" w:hAnsi="Sylfaen" w:cs="Sylfaen"/>
          <w:kern w:val="0"/>
          <w14:ligatures w14:val="none"/>
        </w:rPr>
        <w:t>ფაქტორები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მაგალითად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პირადი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ან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ოჯახური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ანამნეზი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მძიმე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სიმსუქნე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[BMI &gt;30 kg/m²]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ან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თრომბოფილია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),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შეიძლება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ჰქონდეთ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ვენური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ან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არტერიული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თრომბოემბოლიის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მომატებული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რისკი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ამიტომ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ამ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პრეპარატის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გამოყენება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უნდა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მოხდეს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მხოლოდ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მაშინ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როდესაც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სარგებელი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აღემატება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რისკს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თუმცა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გასათვალისწინებელია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რომ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ორსულობამ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თავისთავადაც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შეიძლება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გაზარდოს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თრომბოემბოლიის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რისკი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46E3B0B0" w14:textId="77777777" w:rsidR="008600F8" w:rsidRPr="008600F8" w:rsidRDefault="008600F8" w:rsidP="008600F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600F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5. </w:t>
      </w:r>
      <w:proofErr w:type="spellStart"/>
      <w:r w:rsidRPr="008600F8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ურთიერთქმედება</w:t>
      </w:r>
      <w:proofErr w:type="spellEnd"/>
    </w:p>
    <w:p w14:paraId="27FE3937" w14:textId="77777777" w:rsidR="008600F8" w:rsidRPr="008600F8" w:rsidRDefault="008600F8" w:rsidP="008600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თუ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ოვულაციის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მიზნით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მასტიმულირებელი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ჰორმონის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გამოყენების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შემდეგ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გამოიყენება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ეს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პრეპარატი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ან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ისინი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გამოიყენება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კომბინაციაში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შეიძლება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გამოიწვიოს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ჰიპერსტიმულაცია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შემდგომში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გადიდება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გადიდებული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გასკდომა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ასციტი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პლევრული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გამონაჟონი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>, Meigs-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სინდრომის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მსგავსი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მდგომარეობა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უფრო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მძიმე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შემთხვევებში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ჰემოკონცენტრაციისა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სისხლის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შედედების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უნარის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მატების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შედეგად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თრომბოზი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ცერებრალური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ემბოლია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EE5AE52" w14:textId="77777777" w:rsidR="008600F8" w:rsidRPr="008600F8" w:rsidRDefault="008600F8" w:rsidP="008600F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600F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6. </w:t>
      </w:r>
      <w:proofErr w:type="spellStart"/>
      <w:r w:rsidRPr="008600F8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ორსულებში</w:t>
      </w:r>
      <w:proofErr w:type="spellEnd"/>
      <w:r w:rsidRPr="008600F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გამოყენება</w:t>
      </w:r>
      <w:proofErr w:type="spellEnd"/>
    </w:p>
    <w:p w14:paraId="2C5D7A99" w14:textId="77777777" w:rsidR="008600F8" w:rsidRPr="008600F8" w:rsidRDefault="008600F8" w:rsidP="008600F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ეს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პრეპარატი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არ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გამოიყენება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ორსულ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ან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შესაძლო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ორსულობის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მქონე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ქალებსა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მეძუძურ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ქალებში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19350E42" w14:textId="77777777" w:rsidR="008600F8" w:rsidRPr="008600F8" w:rsidRDefault="008600F8" w:rsidP="008600F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გონადოტროპინების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გამოყენებასა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თანდაყოლილ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მანკებს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შორის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მიზეზობრივი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კავშირი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ჯერ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დადგენილი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არ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არის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თუმცა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სამედიცინო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ლიტერატურის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მიხედვით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გულისა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კიდურების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თანდაყოლილი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მანკები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უფრო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ხშირად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აღინიშნება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მრავალნაყოფიანი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ორსულობის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შედეგად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დაბადებულ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ახალშობილებში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ვიდრე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ერთნაყოფიანი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ორსულობის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შედეგად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დაბადებულ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ახალშობილებში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თანდაყოლილი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მანკების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მქონე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ჩვილების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პროპორცია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ამ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პრეპარატის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გამოყენების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შედეგად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არ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იზრდება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2370C92E" w14:textId="77777777" w:rsidR="008600F8" w:rsidRPr="008600F8" w:rsidRDefault="008600F8" w:rsidP="008600F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დამხმარე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რეპროდუქციული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ტექნოლოგიების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შემდეგ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თანდაყოლილი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მანკების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სიხშირე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ოდნავ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უფრო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მაღალია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ვიდრე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ბუნებრივი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ორსულობის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შემდეგ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ითვლება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lastRenderedPageBreak/>
        <w:t>რომ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ეს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გამოწვეულია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მშობლების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მახასიათებლებით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დედის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ასაკი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სპერმის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მახასიათებლების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განსხვავებები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მრავალნაყოფიანი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ორსულობით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38E29CF6" w14:textId="77777777" w:rsidR="008600F8" w:rsidRPr="008600F8" w:rsidRDefault="008600F8" w:rsidP="008600F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600F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7. </w:t>
      </w:r>
      <w:proofErr w:type="spellStart"/>
      <w:r w:rsidRPr="008600F8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დოზის</w:t>
      </w:r>
      <w:proofErr w:type="spellEnd"/>
      <w:r w:rsidRPr="008600F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გადაჭარბებისას</w:t>
      </w:r>
      <w:proofErr w:type="spellEnd"/>
      <w:r w:rsidRPr="008600F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გასატარებელი</w:t>
      </w:r>
      <w:proofErr w:type="spellEnd"/>
      <w:r w:rsidRPr="008600F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ღონისძიებები</w:t>
      </w:r>
      <w:proofErr w:type="spellEnd"/>
    </w:p>
    <w:p w14:paraId="68AC6C7F" w14:textId="77777777" w:rsidR="008600F8" w:rsidRPr="008600F8" w:rsidRDefault="008600F8" w:rsidP="008600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ამ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პრეპარატის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დოზის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გადაჭარბებით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გამოწვეული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ტოქსიკური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ეფექტები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აღწერილი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არ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არის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თუმცა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ამ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პრეპარატმა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შეიძლება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გამოიწვიოს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ჰიპერსტიმულაციის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სიმპტომები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ამიტომ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საჭიროა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ყურადღებით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დაკვირვება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აღნიშნული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სიმპტომები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ჩვეულებრივ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კლასიფიცირდება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მსუბუქ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საშუალო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ან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მძიმე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ხარისხებად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როგორც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წესი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>, HCG-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გამოყენებიდან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3~6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დღის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შემდეგ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ვლინდება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9CB29E4" w14:textId="77777777" w:rsidR="008600F8" w:rsidRPr="008600F8" w:rsidRDefault="008600F8" w:rsidP="008600F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600F8">
        <w:rPr>
          <w:rFonts w:ascii="Sylfaen" w:eastAsia="Times New Roman" w:hAnsi="Sylfaen" w:cs="Sylfaen"/>
          <w:b/>
          <w:bCs/>
          <w:kern w:val="0"/>
          <w14:ligatures w14:val="none"/>
        </w:rPr>
        <w:t>მსუბუქი</w:t>
      </w:r>
      <w:proofErr w:type="spellEnd"/>
      <w:r w:rsidRPr="008600F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b/>
          <w:bCs/>
          <w:kern w:val="0"/>
          <w14:ligatures w14:val="none"/>
        </w:rPr>
        <w:t>ჰიპერსტიმულაცია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სიმპტომები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მუცლის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შებერილობა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მუცლის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ტკივილი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>; HCG-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გამოყენებიდან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3~6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დღის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შემდეგ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საკვერცხე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იზრდება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5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სმ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>-</w:t>
      </w:r>
      <w:r w:rsidRPr="008600F8">
        <w:rPr>
          <w:rFonts w:ascii="Sylfaen" w:eastAsia="Times New Roman" w:hAnsi="Sylfaen" w:cs="Sylfaen"/>
          <w:kern w:val="0"/>
          <w14:ligatures w14:val="none"/>
        </w:rPr>
        <w:t>მდე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მკურნალობა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დასვენება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სიმპტომებზე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ყურადღებით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დაკვირვება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მკურნალობა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ტარდება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სიმპტომური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თერაპიით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ზომა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სწრაფად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მცირდება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4212DCEE" w14:textId="77777777" w:rsidR="008600F8" w:rsidRPr="008600F8" w:rsidRDefault="008600F8" w:rsidP="008600F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600F8">
        <w:rPr>
          <w:rFonts w:ascii="Sylfaen" w:eastAsia="Times New Roman" w:hAnsi="Sylfaen" w:cs="Sylfaen"/>
          <w:b/>
          <w:bCs/>
          <w:kern w:val="0"/>
          <w14:ligatures w14:val="none"/>
        </w:rPr>
        <w:t>საშუალო</w:t>
      </w:r>
      <w:proofErr w:type="spellEnd"/>
      <w:r w:rsidRPr="008600F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b/>
          <w:bCs/>
          <w:kern w:val="0"/>
          <w14:ligatures w14:val="none"/>
        </w:rPr>
        <w:t>ხარისხის</w:t>
      </w:r>
      <w:proofErr w:type="spellEnd"/>
      <w:r w:rsidRPr="008600F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b/>
          <w:bCs/>
          <w:kern w:val="0"/>
          <w14:ligatures w14:val="none"/>
        </w:rPr>
        <w:t>ჰიპერსტიმულაცია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სიმპტომები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აშკარა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მუცლის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შებერილობა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მუცლის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ტკივილი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გულისრევა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ღებინება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ზოგჯერ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დიარეა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>; HCG-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გამოყენებიდან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3~6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დღის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შემდეგ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საკვერცხე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იზრდება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12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სმ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>-</w:t>
      </w:r>
      <w:r w:rsidRPr="008600F8">
        <w:rPr>
          <w:rFonts w:ascii="Sylfaen" w:eastAsia="Times New Roman" w:hAnsi="Sylfaen" w:cs="Sylfaen"/>
          <w:kern w:val="0"/>
          <w14:ligatures w14:val="none"/>
        </w:rPr>
        <w:t>მდე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მკურნალობა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გადიდებული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მენჯის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გამოკვლევისას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სიფრთხილეა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საჭირო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რათა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თავიდან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იქნეს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აცილებული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გასკდომა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საჭიროა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დასვენება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სიმპტომებზე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ყურადღებით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დაკვირვება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; 2–3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კვირის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შემდეგ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მდგომარეობა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ბუნებრივად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ქრება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4B4A7C20" w14:textId="3599D69E" w:rsidR="008600F8" w:rsidRPr="00F03DD9" w:rsidRDefault="008600F8" w:rsidP="008600F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600F8">
        <w:rPr>
          <w:rFonts w:ascii="Sylfaen" w:eastAsia="Times New Roman" w:hAnsi="Sylfaen" w:cs="Sylfaen"/>
          <w:b/>
          <w:bCs/>
          <w:kern w:val="0"/>
          <w14:ligatures w14:val="none"/>
        </w:rPr>
        <w:t>მძიმე</w:t>
      </w:r>
      <w:proofErr w:type="spellEnd"/>
      <w:r w:rsidRPr="008600F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b/>
          <w:bCs/>
          <w:kern w:val="0"/>
          <w14:ligatures w14:val="none"/>
        </w:rPr>
        <w:t>ჰიპერსტიმულაცია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სიმპტომები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აშკარა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მუცლის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შებერილობა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მუცლის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ტკივილი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გულმკერდის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ღრუში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სითხის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დაგროვება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ასციტი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გადიდება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(12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სმ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ან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მეტი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),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სისხლის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მოცულობის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შემცირება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შარდის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გამოყოფის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შემცირება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ელექტროლიტური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დისბალანსი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ზოგჯერ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შეიძლება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განვითარდეს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შოკი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მკურნალობა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უნდა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მოხდეს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დაკარგული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სითხის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შევსება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შოკის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თავიდან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ასაცილებლად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ჩატარდეს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ინფუზიური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მკურნალობა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ორსულობის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შემთხვევაში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სიმპტომები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შეიძლება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გაგრძელდეს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ხოლო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თუ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ორსულობა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არ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დადგა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მწვავე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სიმპტომები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მენსტრუაციის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დაწყებისას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ქრება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დაახლოებით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20–40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დღის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შემდეგ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საკვერცხე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ნორმალურ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მდგომარეობას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600F8">
        <w:rPr>
          <w:rFonts w:ascii="Sylfaen" w:eastAsia="Times New Roman" w:hAnsi="Sylfaen" w:cs="Sylfaen"/>
          <w:kern w:val="0"/>
          <w14:ligatures w14:val="none"/>
        </w:rPr>
        <w:t>უბრუნდება</w:t>
      </w:r>
      <w:proofErr w:type="spellEnd"/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1D8B788C" w14:textId="77777777" w:rsidR="008600F8" w:rsidRDefault="008600F8" w:rsidP="008600F8">
      <w:pPr>
        <w:pStyle w:val="pdq2pgselectionanchorcontainer"/>
      </w:pPr>
      <w:r>
        <w:rPr>
          <w:rStyle w:val="Strong"/>
        </w:rPr>
        <w:t>[</w:t>
      </w:r>
      <w:proofErr w:type="spellStart"/>
      <w:r>
        <w:rPr>
          <w:rStyle w:val="Strong"/>
          <w:rFonts w:ascii="Sylfaen" w:hAnsi="Sylfaen" w:cs="Sylfaen"/>
        </w:rPr>
        <w:t>შეფუთვის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  <w:rFonts w:ascii="Sylfaen" w:hAnsi="Sylfaen" w:cs="Sylfaen"/>
        </w:rPr>
        <w:t>ერთეული</w:t>
      </w:r>
      <w:proofErr w:type="spellEnd"/>
      <w:r>
        <w:rPr>
          <w:rStyle w:val="Strong"/>
        </w:rPr>
        <w:t>]</w:t>
      </w:r>
      <w:r>
        <w:br/>
        <w:t xml:space="preserve">1 </w:t>
      </w:r>
      <w:proofErr w:type="spellStart"/>
      <w:r>
        <w:rPr>
          <w:rFonts w:ascii="Sylfaen" w:hAnsi="Sylfaen" w:cs="Sylfaen"/>
        </w:rPr>
        <w:t>ფლაკონი</w:t>
      </w:r>
      <w:proofErr w:type="spellEnd"/>
      <w:r>
        <w:t xml:space="preserve"> + 1 </w:t>
      </w:r>
      <w:proofErr w:type="spellStart"/>
      <w:r>
        <w:rPr>
          <w:rFonts w:ascii="Sylfaen" w:hAnsi="Sylfaen" w:cs="Sylfaen"/>
        </w:rPr>
        <w:t>ფლაკონი</w:t>
      </w:r>
      <w:proofErr w:type="spellEnd"/>
      <w:r>
        <w:t xml:space="preserve"> (</w:t>
      </w:r>
      <w:proofErr w:type="spellStart"/>
      <w:r>
        <w:rPr>
          <w:rFonts w:ascii="Sylfaen" w:hAnsi="Sylfaen" w:cs="Sylfaen"/>
        </w:rPr>
        <w:t>გამხსნელი</w:t>
      </w:r>
      <w:proofErr w:type="spellEnd"/>
      <w:r>
        <w:t xml:space="preserve">, 1 </w:t>
      </w:r>
      <w:proofErr w:type="spellStart"/>
      <w:r>
        <w:rPr>
          <w:rFonts w:ascii="Sylfaen" w:hAnsi="Sylfaen" w:cs="Sylfaen"/>
        </w:rPr>
        <w:t>მლ</w:t>
      </w:r>
      <w:proofErr w:type="spellEnd"/>
      <w:r>
        <w:t>)</w:t>
      </w:r>
    </w:p>
    <w:p w14:paraId="0A9C594C" w14:textId="77777777" w:rsidR="008600F8" w:rsidRDefault="008600F8" w:rsidP="008600F8">
      <w:pPr>
        <w:pStyle w:val="NormalWeb"/>
      </w:pPr>
      <w:r>
        <w:rPr>
          <w:rStyle w:val="Strong"/>
        </w:rPr>
        <w:t>[</w:t>
      </w:r>
      <w:proofErr w:type="spellStart"/>
      <w:r>
        <w:rPr>
          <w:rStyle w:val="Strong"/>
          <w:rFonts w:ascii="Sylfaen" w:hAnsi="Sylfaen" w:cs="Sylfaen"/>
        </w:rPr>
        <w:t>შენახვის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  <w:rFonts w:ascii="Sylfaen" w:hAnsi="Sylfaen" w:cs="Sylfaen"/>
        </w:rPr>
        <w:t>პირობები</w:t>
      </w:r>
      <w:proofErr w:type="spellEnd"/>
      <w:r>
        <w:rPr>
          <w:rStyle w:val="Strong"/>
        </w:rPr>
        <w:t>]</w:t>
      </w:r>
      <w:r>
        <w:br/>
      </w:r>
      <w:proofErr w:type="spellStart"/>
      <w:r>
        <w:rPr>
          <w:rFonts w:ascii="Sylfaen" w:hAnsi="Sylfaen" w:cs="Sylfaen"/>
        </w:rPr>
        <w:t>ჰერმეტულ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კონტეინერში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ინახება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ოთახის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ტემპერატურაზე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არაუმეტეს</w:t>
      </w:r>
      <w:proofErr w:type="spellEnd"/>
      <w:r>
        <w:t xml:space="preserve"> 30°C-</w:t>
      </w:r>
      <w:r>
        <w:rPr>
          <w:rFonts w:ascii="Sylfaen" w:hAnsi="Sylfaen" w:cs="Sylfaen"/>
        </w:rPr>
        <w:t>ისა</w:t>
      </w:r>
      <w:r>
        <w:t>.</w:t>
      </w:r>
    </w:p>
    <w:p w14:paraId="2B1A6232" w14:textId="77777777" w:rsidR="008600F8" w:rsidRDefault="008600F8" w:rsidP="008600F8">
      <w:pPr>
        <w:pStyle w:val="NormalWeb"/>
      </w:pPr>
      <w:r>
        <w:rPr>
          <w:rStyle w:val="Strong"/>
        </w:rPr>
        <w:t>[</w:t>
      </w:r>
      <w:proofErr w:type="spellStart"/>
      <w:r>
        <w:rPr>
          <w:rStyle w:val="Strong"/>
          <w:rFonts w:ascii="Sylfaen" w:hAnsi="Sylfaen" w:cs="Sylfaen"/>
        </w:rPr>
        <w:t>ვარგისობის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  <w:rFonts w:ascii="Sylfaen" w:hAnsi="Sylfaen" w:cs="Sylfaen"/>
        </w:rPr>
        <w:t>ვადა</w:t>
      </w:r>
      <w:proofErr w:type="spellEnd"/>
      <w:r>
        <w:rPr>
          <w:rStyle w:val="Strong"/>
        </w:rPr>
        <w:t>]</w:t>
      </w:r>
      <w:r>
        <w:br/>
      </w:r>
      <w:proofErr w:type="spellStart"/>
      <w:r>
        <w:rPr>
          <w:rFonts w:ascii="Sylfaen" w:hAnsi="Sylfaen" w:cs="Sylfaen"/>
        </w:rPr>
        <w:t>წარმოების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თარიღიდან</w:t>
      </w:r>
      <w:proofErr w:type="spellEnd"/>
      <w:r>
        <w:t xml:space="preserve"> 36 </w:t>
      </w:r>
      <w:proofErr w:type="spellStart"/>
      <w:r>
        <w:rPr>
          <w:rFonts w:ascii="Sylfaen" w:hAnsi="Sylfaen" w:cs="Sylfaen"/>
        </w:rPr>
        <w:t>თვე</w:t>
      </w:r>
      <w:proofErr w:type="spellEnd"/>
    </w:p>
    <w:p w14:paraId="2E35EABD" w14:textId="77777777" w:rsidR="008600F8" w:rsidRDefault="008600F8" w:rsidP="008600F8">
      <w:pPr>
        <w:pStyle w:val="NormalWeb"/>
      </w:pPr>
      <w:r>
        <w:lastRenderedPageBreak/>
        <w:t xml:space="preserve">※ </w:t>
      </w:r>
      <w:proofErr w:type="spellStart"/>
      <w:r>
        <w:rPr>
          <w:rFonts w:ascii="Sylfaen" w:hAnsi="Sylfaen" w:cs="Sylfaen"/>
        </w:rPr>
        <w:t>აღნიშნული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სამკურნალო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საშუალება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პროდუქტი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რომლისთვისაც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დაცულია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მკაცრი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ხარისხის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კონტროლი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თუ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ვარგისობის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ვადაში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აღმოჩნდება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გაფუჭებული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დაზიანებული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დაბინძურებული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დეფორმირებული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პროდუქტი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გთხოვთ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შესაცვლელად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მიმართოთ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აფთიაქს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სადაც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იგი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შეიძინეთ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ჩვენს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სათავო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ოფისს</w:t>
      </w:r>
      <w:proofErr w:type="spellEnd"/>
      <w:r>
        <w:t>.</w:t>
      </w:r>
    </w:p>
    <w:p w14:paraId="657B0E94" w14:textId="77777777" w:rsidR="008600F8" w:rsidRDefault="008600F8" w:rsidP="008600F8">
      <w:pPr>
        <w:pStyle w:val="NormalWeb"/>
      </w:pPr>
      <w:r>
        <w:t xml:space="preserve">※ </w:t>
      </w:r>
      <w:proofErr w:type="spellStart"/>
      <w:r>
        <w:rPr>
          <w:rFonts w:ascii="Sylfaen" w:hAnsi="Sylfaen" w:cs="Sylfaen"/>
        </w:rPr>
        <w:t>თანდართული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ინსტრუქციის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შინაარსში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ცვლილებების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შესახებ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დეტალური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ინფორმაციისთვის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გთხოვთ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იხილოთ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სამკურნალო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საშუალებების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ინტეგრირებული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საინფორმაციო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სისტემა</w:t>
      </w:r>
      <w:proofErr w:type="spellEnd"/>
      <w:r>
        <w:t xml:space="preserve"> (</w:t>
      </w:r>
      <w:hyperlink r:id="rId7" w:tgtFrame="_new" w:history="1">
        <w:r>
          <w:rPr>
            <w:rStyle w:val="Hyperlink"/>
          </w:rPr>
          <w:t>https://nedrug.mfds.go.kr</w:t>
        </w:r>
      </w:hyperlink>
      <w:r>
        <w:t>).</w:t>
      </w:r>
    </w:p>
    <w:p w14:paraId="3CEB2D44" w14:textId="77777777" w:rsidR="008600F8" w:rsidRDefault="008600F8" w:rsidP="008600F8">
      <w:pPr>
        <w:pStyle w:val="NormalWeb"/>
      </w:pPr>
      <w:r>
        <w:t xml:space="preserve">※ </w:t>
      </w:r>
      <w:proofErr w:type="spellStart"/>
      <w:r>
        <w:rPr>
          <w:rFonts w:ascii="Sylfaen" w:hAnsi="Sylfaen" w:cs="Sylfaen"/>
        </w:rPr>
        <w:t>სამკურნალო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საშუალების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გვერდითი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მოვლენის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განვითარების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შემთხვევაში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შეგიძლიათ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ზიანის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ანაზღაურების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მოთხოვნით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მიმართოთ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კორეის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ფარმაცევტული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უსაფრთხოების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მართვის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ინსტიტუტს</w:t>
      </w:r>
      <w:proofErr w:type="spellEnd"/>
      <w:r>
        <w:t>.</w:t>
      </w:r>
    </w:p>
    <w:p w14:paraId="253459F4" w14:textId="77777777" w:rsidR="008600F8" w:rsidRPr="008600F8" w:rsidRDefault="008600F8" w:rsidP="008600F8">
      <w:pPr>
        <w:pStyle w:val="NormalWeb"/>
        <w:rPr>
          <w:b/>
          <w:bCs/>
        </w:rPr>
      </w:pPr>
      <w:proofErr w:type="spellStart"/>
      <w:r w:rsidRPr="008600F8">
        <w:rPr>
          <w:rStyle w:val="Strong"/>
          <w:rFonts w:ascii="Sylfaen" w:hAnsi="Sylfaen" w:cs="Sylfaen"/>
          <w:b w:val="0"/>
          <w:bCs w:val="0"/>
        </w:rPr>
        <w:t>მომხმარებელთა</w:t>
      </w:r>
      <w:proofErr w:type="spellEnd"/>
      <w:r w:rsidRPr="008600F8">
        <w:rPr>
          <w:rStyle w:val="Strong"/>
          <w:b w:val="0"/>
          <w:bCs w:val="0"/>
        </w:rPr>
        <w:t xml:space="preserve"> </w:t>
      </w:r>
      <w:proofErr w:type="spellStart"/>
      <w:r w:rsidRPr="008600F8">
        <w:rPr>
          <w:rStyle w:val="Strong"/>
          <w:rFonts w:ascii="Sylfaen" w:hAnsi="Sylfaen" w:cs="Sylfaen"/>
          <w:b w:val="0"/>
          <w:bCs w:val="0"/>
        </w:rPr>
        <w:t>საკონსულტაციო</w:t>
      </w:r>
      <w:proofErr w:type="spellEnd"/>
      <w:r w:rsidRPr="008600F8">
        <w:rPr>
          <w:rStyle w:val="Strong"/>
          <w:b w:val="0"/>
          <w:bCs w:val="0"/>
        </w:rPr>
        <w:t xml:space="preserve"> </w:t>
      </w:r>
      <w:proofErr w:type="spellStart"/>
      <w:r w:rsidRPr="008600F8">
        <w:rPr>
          <w:rStyle w:val="Strong"/>
          <w:rFonts w:ascii="Sylfaen" w:hAnsi="Sylfaen" w:cs="Sylfaen"/>
          <w:b w:val="0"/>
          <w:bCs w:val="0"/>
        </w:rPr>
        <w:t>სამსახური</w:t>
      </w:r>
      <w:proofErr w:type="spellEnd"/>
      <w:r w:rsidRPr="008600F8">
        <w:rPr>
          <w:rStyle w:val="Strong"/>
          <w:b w:val="0"/>
          <w:bCs w:val="0"/>
        </w:rPr>
        <w:t>: 080-023-5757</w:t>
      </w:r>
    </w:p>
    <w:p w14:paraId="646BADB8" w14:textId="77777777" w:rsidR="008600F8" w:rsidRDefault="008600F8" w:rsidP="008600F8">
      <w:pPr>
        <w:pStyle w:val="NormalWeb"/>
      </w:pPr>
      <w:r>
        <w:t xml:space="preserve">※ </w:t>
      </w:r>
      <w:proofErr w:type="spellStart"/>
      <w:r>
        <w:rPr>
          <w:rFonts w:ascii="Sylfaen" w:hAnsi="Sylfaen" w:cs="Sylfaen"/>
        </w:rPr>
        <w:t>თანდართული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ინსტრუქციის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ბოლო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რედაქციის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თარიღი</w:t>
      </w:r>
      <w:proofErr w:type="spellEnd"/>
      <w:r>
        <w:t>: 2024.03.07</w:t>
      </w:r>
      <w:r>
        <w:br/>
        <w:t>LPIS00114A-2</w:t>
      </w:r>
    </w:p>
    <w:p w14:paraId="11F46202" w14:textId="77777777" w:rsidR="008600F8" w:rsidRDefault="008600F8" w:rsidP="008600F8">
      <w:pPr>
        <w:pStyle w:val="NormalWeb"/>
      </w:pPr>
      <w:r>
        <w:rPr>
          <w:rStyle w:val="Strong"/>
        </w:rPr>
        <w:t>LG Chem, Ltd.</w:t>
      </w:r>
      <w:r>
        <w:br/>
      </w:r>
      <w:proofErr w:type="spellStart"/>
      <w:r>
        <w:rPr>
          <w:rFonts w:ascii="Sylfaen" w:hAnsi="Sylfaen" w:cs="Sylfaen"/>
        </w:rPr>
        <w:t>ჩუნგჩონგბუკ</w:t>
      </w:r>
      <w:r>
        <w:t>-</w:t>
      </w:r>
      <w:r>
        <w:rPr>
          <w:rFonts w:ascii="Sylfaen" w:hAnsi="Sylfaen" w:cs="Sylfaen"/>
        </w:rPr>
        <w:t>დო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ჩონგჯუ</w:t>
      </w:r>
      <w:r>
        <w:t>-</w:t>
      </w:r>
      <w:r>
        <w:rPr>
          <w:rFonts w:ascii="Sylfaen" w:hAnsi="Sylfaen" w:cs="Sylfaen"/>
        </w:rPr>
        <w:t>სი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ჰეუნგდოკ</w:t>
      </w:r>
      <w:r>
        <w:t>-</w:t>
      </w:r>
      <w:r>
        <w:rPr>
          <w:rFonts w:ascii="Sylfaen" w:hAnsi="Sylfaen" w:cs="Sylfaen"/>
        </w:rPr>
        <w:t>გუ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ოსონგ</w:t>
      </w:r>
      <w:r>
        <w:t>-</w:t>
      </w:r>
      <w:r>
        <w:rPr>
          <w:rFonts w:ascii="Sylfaen" w:hAnsi="Sylfaen" w:cs="Sylfaen"/>
        </w:rPr>
        <w:t>ეუპ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ოსონგსაენგმიონგ</w:t>
      </w:r>
      <w:proofErr w:type="spellEnd"/>
      <w:r>
        <w:t xml:space="preserve"> 1-</w:t>
      </w:r>
      <w:r>
        <w:rPr>
          <w:rFonts w:ascii="Sylfaen" w:hAnsi="Sylfaen" w:cs="Sylfaen"/>
        </w:rPr>
        <w:t>რო</w:t>
      </w:r>
      <w:r>
        <w:t xml:space="preserve"> 151</w:t>
      </w:r>
    </w:p>
    <w:p w14:paraId="16F9CDAA" w14:textId="77777777" w:rsidR="00F03DD9" w:rsidRPr="00F03DD9" w:rsidRDefault="00F03DD9" w:rsidP="00F03D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kern w:val="0"/>
          <w:lang w:val="ka-GE"/>
          <w14:ligatures w14:val="none"/>
        </w:rPr>
      </w:pPr>
      <w:r w:rsidRPr="00F03DD9">
        <w:rPr>
          <w:rFonts w:ascii="Sylfaen" w:eastAsia="Times New Roman" w:hAnsi="Sylfaen" w:cs="Sylfaen"/>
          <w:b/>
          <w:kern w:val="0"/>
          <w:lang w:val="ka-GE"/>
          <w14:ligatures w14:val="none"/>
        </w:rPr>
        <w:t>გაცემის</w:t>
      </w:r>
      <w:r w:rsidRPr="00F03DD9">
        <w:rPr>
          <w:rFonts w:ascii="Times New Roman" w:eastAsia="Times New Roman" w:hAnsi="Times New Roman" w:cs="Times New Roman"/>
          <w:b/>
          <w:kern w:val="0"/>
          <w:lang w:val="ka-GE"/>
          <w14:ligatures w14:val="none"/>
        </w:rPr>
        <w:t xml:space="preserve"> </w:t>
      </w:r>
      <w:r w:rsidRPr="00F03DD9">
        <w:rPr>
          <w:rFonts w:ascii="Sylfaen" w:eastAsia="Times New Roman" w:hAnsi="Sylfaen" w:cs="Sylfaen"/>
          <w:b/>
          <w:kern w:val="0"/>
          <w:lang w:val="ka-GE"/>
          <w14:ligatures w14:val="none"/>
        </w:rPr>
        <w:t>წესი</w:t>
      </w:r>
      <w:r w:rsidRPr="00F03DD9">
        <w:rPr>
          <w:rFonts w:ascii="Times New Roman" w:eastAsia="Times New Roman" w:hAnsi="Times New Roman" w:cs="Times New Roman"/>
          <w:b/>
          <w:kern w:val="0"/>
          <w:lang w:val="ka-GE"/>
          <w14:ligatures w14:val="none"/>
        </w:rPr>
        <w:t>:</w:t>
      </w:r>
    </w:p>
    <w:p w14:paraId="0853AD35" w14:textId="77777777" w:rsidR="00F03DD9" w:rsidRPr="00F03DD9" w:rsidRDefault="00F03DD9" w:rsidP="00F03D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kern w:val="0"/>
          <w:lang w:val="ka-GE"/>
          <w14:ligatures w14:val="none"/>
        </w:rPr>
      </w:pPr>
      <w:r w:rsidRPr="00F03DD9">
        <w:rPr>
          <w:rFonts w:ascii="Sylfaen" w:eastAsia="Times New Roman" w:hAnsi="Sylfaen" w:cs="Sylfaen"/>
          <w:b/>
          <w:kern w:val="0"/>
          <w:lang w:val="ka-GE"/>
          <w14:ligatures w14:val="none"/>
        </w:rPr>
        <w:t>ფარმაცევტული</w:t>
      </w:r>
      <w:r w:rsidRPr="00F03DD9">
        <w:rPr>
          <w:rFonts w:ascii="Times New Roman" w:eastAsia="Times New Roman" w:hAnsi="Times New Roman" w:cs="Times New Roman"/>
          <w:b/>
          <w:kern w:val="0"/>
          <w:lang w:val="ka-GE"/>
          <w14:ligatures w14:val="none"/>
        </w:rPr>
        <w:t xml:space="preserve"> </w:t>
      </w:r>
      <w:r w:rsidRPr="00F03DD9">
        <w:rPr>
          <w:rFonts w:ascii="Sylfaen" w:eastAsia="Times New Roman" w:hAnsi="Sylfaen" w:cs="Sylfaen"/>
          <w:b/>
          <w:kern w:val="0"/>
          <w:lang w:val="ka-GE"/>
          <w14:ligatures w14:val="none"/>
        </w:rPr>
        <w:t>პროდუქტის</w:t>
      </w:r>
      <w:r w:rsidRPr="00F03DD9">
        <w:rPr>
          <w:rFonts w:ascii="Times New Roman" w:eastAsia="Times New Roman" w:hAnsi="Times New Roman" w:cs="Times New Roman"/>
          <w:b/>
          <w:kern w:val="0"/>
          <w:lang w:val="ka-GE"/>
          <w14:ligatures w14:val="none"/>
        </w:rPr>
        <w:t xml:space="preserve"> </w:t>
      </w:r>
      <w:r w:rsidRPr="00F03DD9">
        <w:rPr>
          <w:rFonts w:ascii="Sylfaen" w:eastAsia="Times New Roman" w:hAnsi="Sylfaen" w:cs="Sylfaen"/>
          <w:b/>
          <w:kern w:val="0"/>
          <w:lang w:val="ka-GE"/>
          <w14:ligatures w14:val="none"/>
        </w:rPr>
        <w:t>ჯგუფი</w:t>
      </w:r>
      <w:r w:rsidRPr="00F03DD9">
        <w:rPr>
          <w:rFonts w:ascii="Times New Roman" w:eastAsia="Times New Roman" w:hAnsi="Times New Roman" w:cs="Times New Roman"/>
          <w:b/>
          <w:kern w:val="0"/>
          <w:lang w:val="ka-GE"/>
          <w14:ligatures w14:val="none"/>
        </w:rPr>
        <w:t xml:space="preserve"> II, </w:t>
      </w:r>
      <w:r w:rsidRPr="00F03DD9">
        <w:rPr>
          <w:rFonts w:ascii="Sylfaen" w:eastAsia="Times New Roman" w:hAnsi="Sylfaen" w:cs="Sylfaen"/>
          <w:b/>
          <w:kern w:val="0"/>
          <w:lang w:val="ka-GE"/>
          <w14:ligatures w14:val="none"/>
        </w:rPr>
        <w:t>გაიცემა</w:t>
      </w:r>
      <w:r w:rsidRPr="00F03DD9">
        <w:rPr>
          <w:rFonts w:ascii="Times New Roman" w:eastAsia="Times New Roman" w:hAnsi="Times New Roman" w:cs="Times New Roman"/>
          <w:b/>
          <w:kern w:val="0"/>
          <w:lang w:val="ka-GE"/>
          <w14:ligatures w14:val="none"/>
        </w:rPr>
        <w:t xml:space="preserve"> </w:t>
      </w:r>
      <w:r w:rsidRPr="00F03DD9">
        <w:rPr>
          <w:rFonts w:ascii="Sylfaen" w:eastAsia="Times New Roman" w:hAnsi="Sylfaen" w:cs="Sylfaen"/>
          <w:b/>
          <w:kern w:val="0"/>
          <w:lang w:val="ka-GE"/>
          <w14:ligatures w14:val="none"/>
        </w:rPr>
        <w:t>ფორმა</w:t>
      </w:r>
      <w:r w:rsidRPr="00F03DD9">
        <w:rPr>
          <w:rFonts w:ascii="Times New Roman" w:eastAsia="Times New Roman" w:hAnsi="Times New Roman" w:cs="Times New Roman"/>
          <w:b/>
          <w:kern w:val="0"/>
          <w:lang w:val="ka-GE"/>
          <w14:ligatures w14:val="none"/>
        </w:rPr>
        <w:t xml:space="preserve"> №3</w:t>
      </w:r>
      <w:r w:rsidRPr="00F03DD9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 </w:t>
      </w:r>
      <w:r w:rsidRPr="00F03DD9">
        <w:rPr>
          <w:rFonts w:ascii="Sylfaen" w:eastAsia="Times New Roman" w:hAnsi="Sylfaen" w:cs="Sylfaen"/>
          <w:b/>
          <w:kern w:val="0"/>
          <w:lang w:val="ka-GE"/>
          <w14:ligatures w14:val="none"/>
        </w:rPr>
        <w:t>რეცეპტით</w:t>
      </w:r>
    </w:p>
    <w:p w14:paraId="3B7EE80F" w14:textId="77777777" w:rsidR="008600F8" w:rsidRPr="00F03DD9" w:rsidRDefault="008600F8" w:rsidP="008600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ka-GE"/>
          <w14:ligatures w14:val="none"/>
        </w:rPr>
      </w:pPr>
    </w:p>
    <w:p w14:paraId="64BF58C9" w14:textId="77777777" w:rsidR="008600F8" w:rsidRPr="008600F8" w:rsidRDefault="008600F8" w:rsidP="008600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4E3FDF1" w14:textId="77777777" w:rsidR="00F008AF" w:rsidRPr="001E1761" w:rsidRDefault="00F008AF" w:rsidP="008600F8">
      <w:pPr>
        <w:rPr>
          <w:lang w:val="ka-GE"/>
        </w:rPr>
      </w:pPr>
    </w:p>
    <w:sectPr w:rsidR="00F008AF" w:rsidRPr="001E1761" w:rsidSect="008600F8">
      <w:footerReference w:type="default" r:id="rId8"/>
      <w:pgSz w:w="12240" w:h="15840"/>
      <w:pgMar w:top="810" w:right="1440" w:bottom="1440" w:left="87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6A4098" w14:textId="77777777" w:rsidR="00E35101" w:rsidRDefault="00E35101" w:rsidP="00F03DD9">
      <w:pPr>
        <w:spacing w:after="0" w:line="240" w:lineRule="auto"/>
      </w:pPr>
      <w:r>
        <w:separator/>
      </w:r>
    </w:p>
  </w:endnote>
  <w:endnote w:type="continuationSeparator" w:id="0">
    <w:p w14:paraId="72D5F034" w14:textId="77777777" w:rsidR="00E35101" w:rsidRDefault="00E35101" w:rsidP="00F03D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4009893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8798E58" w14:textId="7BDB27D3" w:rsidR="00F03DD9" w:rsidRDefault="00F03DD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2EB2910" w14:textId="77777777" w:rsidR="00F03DD9" w:rsidRDefault="00F03D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9CB433" w14:textId="77777777" w:rsidR="00E35101" w:rsidRDefault="00E35101" w:rsidP="00F03DD9">
      <w:pPr>
        <w:spacing w:after="0" w:line="240" w:lineRule="auto"/>
      </w:pPr>
      <w:r>
        <w:separator/>
      </w:r>
    </w:p>
  </w:footnote>
  <w:footnote w:type="continuationSeparator" w:id="0">
    <w:p w14:paraId="43AED98C" w14:textId="77777777" w:rsidR="00E35101" w:rsidRDefault="00E35101" w:rsidP="00F03D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90108"/>
    <w:multiLevelType w:val="multilevel"/>
    <w:tmpl w:val="8E502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0E201A"/>
    <w:multiLevelType w:val="multilevel"/>
    <w:tmpl w:val="619C29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9A94115"/>
    <w:multiLevelType w:val="multilevel"/>
    <w:tmpl w:val="212034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A690E00"/>
    <w:multiLevelType w:val="multilevel"/>
    <w:tmpl w:val="6FC689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D55194F"/>
    <w:multiLevelType w:val="multilevel"/>
    <w:tmpl w:val="649402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239546C"/>
    <w:multiLevelType w:val="multilevel"/>
    <w:tmpl w:val="D86888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2693C70"/>
    <w:multiLevelType w:val="multilevel"/>
    <w:tmpl w:val="A22A9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A1743"/>
    <w:multiLevelType w:val="multilevel"/>
    <w:tmpl w:val="20FCC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9CF6718"/>
    <w:multiLevelType w:val="multilevel"/>
    <w:tmpl w:val="C01A2A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1477A10"/>
    <w:multiLevelType w:val="multilevel"/>
    <w:tmpl w:val="319EC2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D2C66BF"/>
    <w:multiLevelType w:val="multilevel"/>
    <w:tmpl w:val="FB2430B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75390121">
    <w:abstractNumId w:val="8"/>
  </w:num>
  <w:num w:numId="2" w16cid:durableId="1503741744">
    <w:abstractNumId w:val="1"/>
  </w:num>
  <w:num w:numId="3" w16cid:durableId="236743225">
    <w:abstractNumId w:val="2"/>
  </w:num>
  <w:num w:numId="4" w16cid:durableId="541284071">
    <w:abstractNumId w:val="6"/>
  </w:num>
  <w:num w:numId="5" w16cid:durableId="485897143">
    <w:abstractNumId w:val="5"/>
  </w:num>
  <w:num w:numId="6" w16cid:durableId="427775514">
    <w:abstractNumId w:val="3"/>
  </w:num>
  <w:num w:numId="7" w16cid:durableId="429619684">
    <w:abstractNumId w:val="7"/>
  </w:num>
  <w:num w:numId="8" w16cid:durableId="255677662">
    <w:abstractNumId w:val="10"/>
  </w:num>
  <w:num w:numId="9" w16cid:durableId="1028719815">
    <w:abstractNumId w:val="0"/>
  </w:num>
  <w:num w:numId="10" w16cid:durableId="1693149622">
    <w:abstractNumId w:val="9"/>
  </w:num>
  <w:num w:numId="11" w16cid:durableId="12837319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761"/>
    <w:rsid w:val="001A7B95"/>
    <w:rsid w:val="001E1761"/>
    <w:rsid w:val="002526CB"/>
    <w:rsid w:val="00830A54"/>
    <w:rsid w:val="008600F8"/>
    <w:rsid w:val="00882F25"/>
    <w:rsid w:val="009F3C09"/>
    <w:rsid w:val="00A86759"/>
    <w:rsid w:val="00E35101"/>
    <w:rsid w:val="00F008AF"/>
    <w:rsid w:val="00F03DD9"/>
    <w:rsid w:val="00F31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26A2E"/>
  <w15:chartTrackingRefBased/>
  <w15:docId w15:val="{E5486D60-F149-8E46-84A4-9CFFCC4DB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17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17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E17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17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17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17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17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17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17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17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17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E17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176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176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17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17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17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17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17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17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17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17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17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17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17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176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17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176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1761"/>
    <w:rPr>
      <w:b/>
      <w:bCs/>
      <w:smallCaps/>
      <w:color w:val="0F4761" w:themeColor="accent1" w:themeShade="BF"/>
      <w:spacing w:val="5"/>
    </w:rPr>
  </w:style>
  <w:style w:type="paragraph" w:customStyle="1" w:styleId="pdq2pgselectionanchorcontainer">
    <w:name w:val="pdq2pg_selectionanchorcontainer"/>
    <w:basedOn w:val="Normal"/>
    <w:rsid w:val="008600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8600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8600F8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8600F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F03D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3DD9"/>
  </w:style>
  <w:style w:type="paragraph" w:styleId="Footer">
    <w:name w:val="footer"/>
    <w:basedOn w:val="Normal"/>
    <w:link w:val="FooterChar"/>
    <w:uiPriority w:val="99"/>
    <w:unhideWhenUsed/>
    <w:rsid w:val="00F03D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3D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338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5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nedrug.mfds.go.k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10</Pages>
  <Words>3170</Words>
  <Characters>18073</Characters>
  <Application>Microsoft Office Word</Application>
  <DocSecurity>0</DocSecurity>
  <Lines>150</Lines>
  <Paragraphs>42</Paragraphs>
  <ScaleCrop>false</ScaleCrop>
  <Company/>
  <LinksUpToDate>false</LinksUpToDate>
  <CharactersWithSpaces>21201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zura mlcglobal.com</dc:creator>
  <cp:keywords/>
  <dc:description/>
  <cp:lastModifiedBy>Tsitsino Kobakhidze</cp:lastModifiedBy>
  <cp:revision>3</cp:revision>
  <dcterms:created xsi:type="dcterms:W3CDTF">2026-08-11T09:03:00Z</dcterms:created>
  <dcterms:modified xsi:type="dcterms:W3CDTF">2026-08-26T05:49:00Z</dcterms:modified>
</cp:coreProperties>
</file>