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082D" w14:textId="77777777" w:rsidR="00AD697F" w:rsidRDefault="00AD697F" w:rsidP="00AD697F">
      <w:pPr>
        <w:ind w:right="333"/>
        <w:jc w:val="center"/>
        <w:rPr>
          <w:rFonts w:ascii="Sylfaen" w:hAnsi="Sylfaen"/>
          <w:b/>
          <w:lang w:val="ka-GE"/>
        </w:rPr>
      </w:pPr>
      <w:r w:rsidRPr="00B25A36">
        <w:rPr>
          <w:rFonts w:ascii="Sylfaen" w:hAnsi="Sylfaen"/>
          <w:b/>
          <w:lang w:val="ka-GE"/>
        </w:rPr>
        <w:t>გამოყენების ინსტრუქცია</w:t>
      </w:r>
    </w:p>
    <w:p w14:paraId="41458075" w14:textId="77777777" w:rsidR="002A57FE" w:rsidRPr="00B25A36" w:rsidRDefault="002A57FE" w:rsidP="00AD697F">
      <w:pPr>
        <w:ind w:right="333"/>
        <w:jc w:val="center"/>
        <w:rPr>
          <w:rFonts w:ascii="Sylfaen" w:hAnsi="Sylfaen"/>
          <w:b/>
          <w:lang w:val="ka-GE"/>
        </w:rPr>
      </w:pPr>
    </w:p>
    <w:p w14:paraId="3CF23D91" w14:textId="77777777" w:rsidR="00AD697F" w:rsidRPr="00FC2A00" w:rsidRDefault="00AD697F" w:rsidP="00AD697F">
      <w:pPr>
        <w:ind w:right="333"/>
        <w:jc w:val="center"/>
        <w:rPr>
          <w:rFonts w:ascii="Sylfaen" w:hAnsi="Sylfaen"/>
          <w:b/>
          <w:lang w:val="ka-GE"/>
        </w:rPr>
      </w:pPr>
      <w:r w:rsidRPr="00FC2A00">
        <w:rPr>
          <w:rFonts w:ascii="Sylfaen" w:hAnsi="Sylfaen"/>
          <w:b/>
          <w:lang w:val="ka-GE"/>
        </w:rPr>
        <w:t>იპიგრიქსი</w:t>
      </w:r>
      <w:r w:rsidR="00C46A02" w:rsidRPr="00FC2A00">
        <w:rPr>
          <w:rFonts w:ascii="Sylfaen" w:hAnsi="Sylfaen"/>
          <w:b/>
          <w:lang w:val="ka-GE"/>
        </w:rPr>
        <w:t>®</w:t>
      </w:r>
    </w:p>
    <w:p w14:paraId="3430ABFC" w14:textId="77777777" w:rsidR="00AD697F" w:rsidRDefault="00AD697F" w:rsidP="00AD697F">
      <w:pPr>
        <w:ind w:right="333"/>
        <w:jc w:val="center"/>
        <w:rPr>
          <w:rFonts w:ascii="Sylfaen" w:hAnsi="Sylfaen"/>
          <w:b/>
          <w:lang w:val="ka-GE"/>
        </w:rPr>
      </w:pPr>
      <w:r w:rsidRPr="00B25A36">
        <w:rPr>
          <w:rFonts w:ascii="Sylfaen" w:hAnsi="Sylfaen"/>
          <w:b/>
          <w:lang w:val="ka-GE"/>
        </w:rPr>
        <w:t xml:space="preserve">საინექციო ხსნარი 5 </w:t>
      </w:r>
      <w:proofErr w:type="spellStart"/>
      <w:r w:rsidRPr="00B25A36">
        <w:rPr>
          <w:rFonts w:ascii="Sylfaen" w:hAnsi="Sylfaen"/>
          <w:b/>
          <w:lang w:val="ka-GE"/>
        </w:rPr>
        <w:t>მგ</w:t>
      </w:r>
      <w:proofErr w:type="spellEnd"/>
      <w:r w:rsidRPr="00B25A36">
        <w:rPr>
          <w:rFonts w:ascii="Sylfaen" w:hAnsi="Sylfaen"/>
          <w:b/>
          <w:lang w:val="ka-GE"/>
        </w:rPr>
        <w:t xml:space="preserve">/მლ  ან 15 </w:t>
      </w:r>
      <w:proofErr w:type="spellStart"/>
      <w:r w:rsidRPr="00B25A36">
        <w:rPr>
          <w:rFonts w:ascii="Sylfaen" w:hAnsi="Sylfaen"/>
          <w:b/>
          <w:lang w:val="ka-GE"/>
        </w:rPr>
        <w:t>მგ</w:t>
      </w:r>
      <w:proofErr w:type="spellEnd"/>
      <w:r w:rsidRPr="00B25A36">
        <w:rPr>
          <w:rFonts w:ascii="Sylfaen" w:hAnsi="Sylfaen"/>
          <w:b/>
          <w:lang w:val="ka-GE"/>
        </w:rPr>
        <w:t>/მლ</w:t>
      </w:r>
    </w:p>
    <w:p w14:paraId="5B4B1E11" w14:textId="77777777" w:rsidR="002A57FE" w:rsidRPr="00B25A36" w:rsidRDefault="002A57FE" w:rsidP="00AD697F">
      <w:pPr>
        <w:ind w:right="333"/>
        <w:jc w:val="center"/>
        <w:rPr>
          <w:rFonts w:ascii="Sylfaen" w:hAnsi="Sylfaen"/>
          <w:b/>
          <w:lang w:val="ka-GE"/>
        </w:rPr>
      </w:pPr>
    </w:p>
    <w:p w14:paraId="79230319" w14:textId="77777777" w:rsidR="00AD697F" w:rsidRPr="00FC2A00" w:rsidRDefault="00AD697F" w:rsidP="00AD697F">
      <w:pPr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FC2A00">
        <w:rPr>
          <w:rFonts w:ascii="Sylfaen" w:hAnsi="Sylfaen"/>
          <w:b/>
          <w:sz w:val="22"/>
          <w:szCs w:val="22"/>
          <w:lang w:val="ka-GE"/>
        </w:rPr>
        <w:t xml:space="preserve">საერთაშორისო </w:t>
      </w:r>
      <w:r w:rsidR="00C46A02" w:rsidRPr="00FC2A00">
        <w:rPr>
          <w:rFonts w:ascii="Sylfaen" w:hAnsi="Sylfaen"/>
          <w:b/>
          <w:sz w:val="22"/>
          <w:szCs w:val="22"/>
          <w:lang w:val="ka-GE"/>
        </w:rPr>
        <w:t>არაპატენტირებული</w:t>
      </w:r>
      <w:r w:rsidRPr="00FC2A00">
        <w:rPr>
          <w:rFonts w:ascii="Sylfaen" w:hAnsi="Sylfaen"/>
          <w:b/>
          <w:sz w:val="22"/>
          <w:szCs w:val="22"/>
          <w:lang w:val="ka-GE"/>
        </w:rPr>
        <w:t xml:space="preserve"> სახელწოდება</w:t>
      </w:r>
    </w:p>
    <w:p w14:paraId="4F3ABFBB" w14:textId="77777777" w:rsidR="00AD697F" w:rsidRPr="00FC2A00" w:rsidRDefault="00AD697F" w:rsidP="00AD697F">
      <w:pPr>
        <w:ind w:right="333"/>
        <w:jc w:val="both"/>
        <w:rPr>
          <w:rFonts w:ascii="Sylfaen" w:hAnsi="Sylfaen"/>
          <w:i/>
          <w:sz w:val="22"/>
          <w:szCs w:val="22"/>
          <w:lang w:val="en-US"/>
        </w:rPr>
      </w:pPr>
      <w:proofErr w:type="spellStart"/>
      <w:r w:rsidRPr="00FC2A00">
        <w:rPr>
          <w:rFonts w:ascii="Sylfaen" w:hAnsi="Sylfaen"/>
          <w:sz w:val="22"/>
          <w:szCs w:val="22"/>
          <w:lang w:val="ka-GE"/>
        </w:rPr>
        <w:t>იპიდაკრინი</w:t>
      </w:r>
      <w:proofErr w:type="spellEnd"/>
      <w:r w:rsidRPr="00FC2A00">
        <w:rPr>
          <w:rFonts w:ascii="Sylfaen" w:hAnsi="Sylfaen"/>
          <w:sz w:val="22"/>
          <w:szCs w:val="22"/>
          <w:lang w:val="ka-GE"/>
        </w:rPr>
        <w:t xml:space="preserve"> (</w:t>
      </w:r>
      <w:proofErr w:type="spellStart"/>
      <w:r w:rsidRPr="00FC2A00">
        <w:rPr>
          <w:rFonts w:ascii="Sylfaen" w:hAnsi="Sylfaen"/>
          <w:i/>
          <w:sz w:val="22"/>
          <w:szCs w:val="22"/>
          <w:lang w:val="en-US"/>
        </w:rPr>
        <w:t>Ipidacrinum</w:t>
      </w:r>
      <w:proofErr w:type="spellEnd"/>
      <w:r w:rsidRPr="00FC2A00">
        <w:rPr>
          <w:rFonts w:ascii="Sylfaen" w:hAnsi="Sylfaen"/>
          <w:i/>
          <w:sz w:val="22"/>
          <w:szCs w:val="22"/>
          <w:lang w:val="en-US"/>
        </w:rPr>
        <w:t>)</w:t>
      </w:r>
    </w:p>
    <w:p w14:paraId="1FECEFD8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სამკურნალო ფორმა და შემადგენლობა</w:t>
      </w:r>
    </w:p>
    <w:p w14:paraId="5FB9F9C6" w14:textId="77777777" w:rsidR="00AD697F" w:rsidRPr="00B25A36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საინექციო ხსნარი.</w:t>
      </w:r>
    </w:p>
    <w:p w14:paraId="7CB005A1" w14:textId="77777777" w:rsidR="00AD697F" w:rsidRPr="00B25A36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1 მლ ხსნარი შეიცავს:</w:t>
      </w:r>
    </w:p>
    <w:p w14:paraId="07D4F67D" w14:textId="7412E9C3" w:rsidR="00AD697F" w:rsidRPr="00FC2A00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en-US"/>
        </w:rPr>
      </w:pPr>
      <w:r w:rsidRPr="00B25A36">
        <w:rPr>
          <w:rFonts w:ascii="Sylfaen" w:hAnsi="Sylfaen"/>
          <w:i/>
          <w:sz w:val="22"/>
          <w:szCs w:val="22"/>
          <w:lang w:val="ka-GE"/>
        </w:rPr>
        <w:t xml:space="preserve">აქტიური ნივთიერება:  </w:t>
      </w:r>
      <w:r w:rsidRPr="00B25A36">
        <w:rPr>
          <w:rFonts w:ascii="Sylfaen" w:hAnsi="Sylfaen"/>
          <w:sz w:val="22"/>
          <w:szCs w:val="22"/>
          <w:lang w:val="ka-GE"/>
        </w:rPr>
        <w:t>იპიდაკრინის  ჰიდროქლორიდი (მშრალ ნივთიერებაზე</w:t>
      </w:r>
      <w:r w:rsidRPr="00B25A36">
        <w:rPr>
          <w:rFonts w:ascii="Sylfaen" w:hAnsi="Sylfaen"/>
          <w:sz w:val="22"/>
          <w:szCs w:val="22"/>
          <w:lang w:val="en-US"/>
        </w:rPr>
        <w:t xml:space="preserve"> </w:t>
      </w:r>
      <w:r w:rsidRPr="00B25A36">
        <w:rPr>
          <w:rFonts w:ascii="Sylfaen" w:hAnsi="Sylfaen"/>
          <w:sz w:val="22"/>
          <w:szCs w:val="22"/>
          <w:lang w:val="ka-GE"/>
        </w:rPr>
        <w:t>გადათვლით)  -  5,0 მგ ან 15,0 მგ</w:t>
      </w:r>
      <w:r w:rsidR="00FC2A00">
        <w:rPr>
          <w:rFonts w:ascii="Sylfaen" w:hAnsi="Sylfaen"/>
          <w:sz w:val="22"/>
          <w:szCs w:val="22"/>
          <w:lang w:val="en-US"/>
        </w:rPr>
        <w:t>;</w:t>
      </w:r>
    </w:p>
    <w:p w14:paraId="1000DCC6" w14:textId="149EDF18" w:rsidR="00AD697F" w:rsidRPr="00B25A36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დამხმარე ნივთიერება:  1 მ ქლორწყალბადმჟავას ხსნარი </w:t>
      </w:r>
      <w:r w:rsidRPr="00B25A36">
        <w:rPr>
          <w:sz w:val="22"/>
          <w:szCs w:val="22"/>
          <w:lang w:val="ru-RU"/>
        </w:rPr>
        <w:t>рН</w:t>
      </w:r>
      <w:r w:rsidRPr="00B25A36">
        <w:rPr>
          <w:sz w:val="22"/>
          <w:szCs w:val="22"/>
          <w:lang w:val="lv-LV"/>
        </w:rPr>
        <w:t> </w:t>
      </w:r>
      <w:r w:rsidRPr="00B25A36">
        <w:rPr>
          <w:sz w:val="22"/>
          <w:szCs w:val="22"/>
          <w:lang w:val="ru-RU"/>
        </w:rPr>
        <w:t>2,8-4,0</w:t>
      </w:r>
      <w:r w:rsidRPr="00B25A36">
        <w:rPr>
          <w:rFonts w:ascii="Sylfaen" w:hAnsi="Sylfaen"/>
          <w:sz w:val="22"/>
          <w:szCs w:val="22"/>
          <w:lang w:val="ka-GE"/>
        </w:rPr>
        <w:t>-მდე</w:t>
      </w:r>
      <w:r w:rsidR="00FC2A00">
        <w:rPr>
          <w:rFonts w:ascii="Sylfaen" w:hAnsi="Sylfaen"/>
          <w:sz w:val="22"/>
          <w:szCs w:val="22"/>
          <w:lang w:val="en-US"/>
        </w:rPr>
        <w:t>,</w:t>
      </w:r>
      <w:r w:rsidRPr="00B25A36">
        <w:rPr>
          <w:rFonts w:ascii="Sylfaen" w:hAnsi="Sylfaen"/>
          <w:sz w:val="22"/>
          <w:szCs w:val="22"/>
          <w:lang w:val="ka-GE"/>
        </w:rPr>
        <w:t xml:space="preserve"> საინექციო წყალი 1 მლ.</w:t>
      </w:r>
    </w:p>
    <w:p w14:paraId="0C2256B9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 xml:space="preserve">აღწერა: </w:t>
      </w:r>
    </w:p>
    <w:p w14:paraId="1C65B2ED" w14:textId="77777777" w:rsidR="00AD697F" w:rsidRPr="00B25A36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en-US"/>
        </w:rPr>
      </w:pPr>
      <w:r w:rsidRPr="00B25A36">
        <w:rPr>
          <w:rFonts w:ascii="Sylfaen" w:hAnsi="Sylfaen"/>
          <w:sz w:val="22"/>
          <w:szCs w:val="22"/>
          <w:lang w:val="ka-GE"/>
        </w:rPr>
        <w:t>უფერო გამჭვირვალე სითხე</w:t>
      </w:r>
      <w:r w:rsidR="006475AB" w:rsidRPr="00B25A36">
        <w:rPr>
          <w:rFonts w:ascii="Sylfaen" w:hAnsi="Sylfaen"/>
          <w:sz w:val="22"/>
          <w:szCs w:val="22"/>
          <w:lang w:val="en-US"/>
        </w:rPr>
        <w:t>.</w:t>
      </w:r>
    </w:p>
    <w:p w14:paraId="567D4340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ფარმაკოთერაპიული ჯგუფი</w:t>
      </w:r>
    </w:p>
    <w:p w14:paraId="1E89BF53" w14:textId="619E6955" w:rsidR="00AD697F" w:rsidRPr="00854F59" w:rsidRDefault="00EE6105" w:rsidP="00AD697F">
      <w:pPr>
        <w:ind w:right="333"/>
        <w:jc w:val="both"/>
        <w:rPr>
          <w:rFonts w:asciiTheme="minorHAnsi" w:hAnsiTheme="minorHAnsi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>ფსიქოანალეფსური საშუალებები</w:t>
      </w:r>
      <w:r w:rsidR="00C46A02" w:rsidRPr="00B25A36">
        <w:rPr>
          <w:rFonts w:ascii="Sylfaen" w:hAnsi="Sylfaen"/>
          <w:sz w:val="22"/>
          <w:szCs w:val="22"/>
          <w:lang w:val="ka-GE"/>
        </w:rPr>
        <w:t>, ანტიქოლინეს</w:t>
      </w:r>
      <w:r w:rsidR="00C46A02" w:rsidRPr="00FC2A00">
        <w:rPr>
          <w:rFonts w:ascii="Sylfaen" w:hAnsi="Sylfaen"/>
          <w:sz w:val="22"/>
          <w:szCs w:val="22"/>
          <w:lang w:val="ka-GE"/>
        </w:rPr>
        <w:t>თ</w:t>
      </w:r>
      <w:r w:rsidR="00AD697F" w:rsidRPr="00B25A36">
        <w:rPr>
          <w:rFonts w:ascii="Sylfaen" w:hAnsi="Sylfaen"/>
          <w:sz w:val="22"/>
          <w:szCs w:val="22"/>
          <w:lang w:val="ka-GE"/>
        </w:rPr>
        <w:t>ერაზული პრეპარატ</w:t>
      </w:r>
      <w:r w:rsidR="00E961E4">
        <w:rPr>
          <w:rFonts w:ascii="Sylfaen" w:hAnsi="Sylfaen"/>
          <w:sz w:val="22"/>
          <w:szCs w:val="22"/>
          <w:lang w:val="ka-GE"/>
        </w:rPr>
        <w:t>ები</w:t>
      </w:r>
      <w:r w:rsidR="00AD697F" w:rsidRPr="00B25A36">
        <w:rPr>
          <w:rFonts w:ascii="Sylfaen" w:hAnsi="Sylfaen"/>
          <w:sz w:val="22"/>
          <w:szCs w:val="22"/>
          <w:lang w:val="ka-GE"/>
        </w:rPr>
        <w:t xml:space="preserve">. </w:t>
      </w:r>
      <w:r w:rsidR="00AD697F" w:rsidRPr="00B25A36">
        <w:rPr>
          <w:sz w:val="22"/>
          <w:szCs w:val="22"/>
          <w:lang w:val="ru-RU"/>
        </w:rPr>
        <w:t xml:space="preserve"> </w:t>
      </w:r>
      <w:r w:rsidR="00C46A02" w:rsidRPr="00B25A36">
        <w:rPr>
          <w:rFonts w:ascii="Sylfaen" w:hAnsi="Sylfaen"/>
          <w:sz w:val="22"/>
          <w:szCs w:val="22"/>
          <w:lang w:val="ka-GE"/>
        </w:rPr>
        <w:t>ათქ კოდი</w:t>
      </w:r>
      <w:r w:rsidR="00AD697F" w:rsidRPr="00B25A36">
        <w:rPr>
          <w:sz w:val="22"/>
          <w:szCs w:val="22"/>
          <w:lang w:val="ru-RU"/>
        </w:rPr>
        <w:t xml:space="preserve">: </w:t>
      </w:r>
      <w:r w:rsidR="00FC2A00" w:rsidRPr="00EE6105">
        <w:rPr>
          <w:sz w:val="22"/>
          <w:szCs w:val="22"/>
          <w:lang w:val="en-US"/>
        </w:rPr>
        <w:t>N0</w:t>
      </w:r>
      <w:r w:rsidR="00854F59" w:rsidRPr="00EE6105">
        <w:rPr>
          <w:sz w:val="22"/>
          <w:szCs w:val="22"/>
          <w:lang w:val="ka-GE"/>
        </w:rPr>
        <w:t>6</w:t>
      </w:r>
      <w:r w:rsidR="00854F59" w:rsidRPr="00EE6105">
        <w:rPr>
          <w:sz w:val="22"/>
          <w:szCs w:val="22"/>
          <w:lang w:val="en-US"/>
        </w:rPr>
        <w:t>D</w:t>
      </w:r>
      <w:r w:rsidR="00FC2A00" w:rsidRPr="00EE6105">
        <w:rPr>
          <w:sz w:val="22"/>
          <w:szCs w:val="22"/>
          <w:lang w:val="en-US"/>
        </w:rPr>
        <w:t>A</w:t>
      </w:r>
      <w:r w:rsidR="00854F59" w:rsidRPr="00EE6105">
        <w:rPr>
          <w:sz w:val="22"/>
          <w:szCs w:val="22"/>
          <w:lang w:val="en-US"/>
        </w:rPr>
        <w:t>05</w:t>
      </w:r>
    </w:p>
    <w:p w14:paraId="5EB63CB9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ფარმაკოლოგიური თვისებები</w:t>
      </w:r>
    </w:p>
    <w:p w14:paraId="10447454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i/>
          <w:sz w:val="22"/>
          <w:szCs w:val="22"/>
          <w:lang w:val="en-US"/>
        </w:rPr>
      </w:pPr>
      <w:r w:rsidRPr="00B25A36">
        <w:rPr>
          <w:rFonts w:ascii="Sylfaen" w:hAnsi="Sylfaen"/>
          <w:b/>
          <w:i/>
          <w:sz w:val="22"/>
          <w:szCs w:val="22"/>
          <w:lang w:val="ka-GE"/>
        </w:rPr>
        <w:t>ფარმაკოდინამიკა</w:t>
      </w:r>
    </w:p>
    <w:p w14:paraId="2151706C" w14:textId="39CC550D" w:rsidR="00AD697F" w:rsidRPr="00FC2A00" w:rsidRDefault="00FC2A00" w:rsidP="00BF5381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იპიდაკრინი წარმოადგენს </w:t>
      </w:r>
      <w:r w:rsidR="00C46A02" w:rsidRPr="00FC2A00">
        <w:rPr>
          <w:rFonts w:ascii="Sylfaen" w:hAnsi="Sylfaen"/>
          <w:sz w:val="22"/>
          <w:szCs w:val="22"/>
          <w:lang w:val="ka-GE"/>
        </w:rPr>
        <w:t>ქოლინესთ</w:t>
      </w:r>
      <w:r w:rsidR="00AD697F" w:rsidRPr="00FC2A00">
        <w:rPr>
          <w:rFonts w:ascii="Sylfaen" w:hAnsi="Sylfaen"/>
          <w:sz w:val="22"/>
          <w:szCs w:val="22"/>
          <w:lang w:val="ka-GE"/>
        </w:rPr>
        <w:t>ერაზას შექცევად ინჰიბიტორ</w:t>
      </w:r>
      <w:r w:rsidRPr="00FC2A00">
        <w:rPr>
          <w:rFonts w:ascii="Sylfaen" w:hAnsi="Sylfaen"/>
          <w:sz w:val="22"/>
          <w:szCs w:val="22"/>
          <w:lang w:val="ka-GE"/>
        </w:rPr>
        <w:t>ს.</w:t>
      </w:r>
      <w:r w:rsidR="00AD697F" w:rsidRPr="00FC2A00">
        <w:rPr>
          <w:rFonts w:ascii="Sylfaen" w:hAnsi="Sylfaen"/>
          <w:sz w:val="22"/>
          <w:szCs w:val="22"/>
          <w:lang w:val="ka-GE"/>
        </w:rPr>
        <w:t xml:space="preserve"> </w:t>
      </w:r>
      <w:r w:rsidRPr="00FC2A00">
        <w:rPr>
          <w:rFonts w:ascii="Sylfaen" w:hAnsi="Sylfaen"/>
          <w:sz w:val="22"/>
          <w:szCs w:val="22"/>
          <w:lang w:val="ka-GE"/>
        </w:rPr>
        <w:t xml:space="preserve">ის უშუალოდ </w:t>
      </w:r>
      <w:r w:rsidR="00AD697F" w:rsidRPr="00FC2A00">
        <w:rPr>
          <w:rFonts w:ascii="Sylfaen" w:hAnsi="Sylfaen"/>
          <w:sz w:val="22"/>
          <w:szCs w:val="22"/>
          <w:lang w:val="ka-GE"/>
        </w:rPr>
        <w:t xml:space="preserve">ახდენს </w:t>
      </w:r>
      <w:r>
        <w:rPr>
          <w:rFonts w:ascii="Sylfaen" w:hAnsi="Sylfaen"/>
          <w:sz w:val="22"/>
          <w:szCs w:val="22"/>
          <w:lang w:val="ka-GE"/>
        </w:rPr>
        <w:t xml:space="preserve">იმპულსების </w:t>
      </w:r>
      <w:r w:rsidR="00AD697F" w:rsidRPr="00FC2A00">
        <w:rPr>
          <w:rFonts w:ascii="Sylfaen" w:hAnsi="Sylfaen"/>
          <w:sz w:val="22"/>
          <w:szCs w:val="22"/>
          <w:lang w:val="ka-GE"/>
        </w:rPr>
        <w:t xml:space="preserve">გადაცემის სტიმულირებას </w:t>
      </w:r>
      <w:r>
        <w:rPr>
          <w:rFonts w:ascii="Sylfaen" w:hAnsi="Sylfaen"/>
          <w:sz w:val="22"/>
          <w:szCs w:val="22"/>
          <w:lang w:val="ka-GE"/>
        </w:rPr>
        <w:t xml:space="preserve">ცნს და </w:t>
      </w:r>
      <w:r w:rsidR="00AD697F" w:rsidRPr="00FC2A00">
        <w:rPr>
          <w:rFonts w:ascii="Sylfaen" w:hAnsi="Sylfaen"/>
          <w:sz w:val="22"/>
          <w:szCs w:val="22"/>
          <w:lang w:val="ka-GE"/>
        </w:rPr>
        <w:t>ნერვ-კუნთოვან დაბოლოებებში,</w:t>
      </w:r>
      <w:r>
        <w:rPr>
          <w:rFonts w:ascii="Sylfaen" w:hAnsi="Sylfaen"/>
          <w:sz w:val="22"/>
          <w:szCs w:val="22"/>
          <w:lang w:val="ka-GE"/>
        </w:rPr>
        <w:t xml:space="preserve"> მემბრანის კალიუმის არხების ბლოკირებით.</w:t>
      </w:r>
      <w:r w:rsidR="00AD697F" w:rsidRPr="00FC2A00">
        <w:rPr>
          <w:rFonts w:ascii="Sylfaen" w:hAnsi="Sylfaen"/>
          <w:sz w:val="22"/>
          <w:szCs w:val="22"/>
          <w:lang w:val="ka-GE"/>
        </w:rPr>
        <w:t xml:space="preserve"> </w:t>
      </w:r>
      <w:r w:rsidR="00BF5381">
        <w:rPr>
          <w:rFonts w:ascii="Sylfaen" w:hAnsi="Sylfaen"/>
          <w:sz w:val="22"/>
          <w:szCs w:val="22"/>
          <w:lang w:val="ka-GE"/>
        </w:rPr>
        <w:t xml:space="preserve">იპიდაკრინი აძლიერებს გლუვ მუსკულატურაზე არა მარტო აცეტილქოლინის მედიატორის მოქმედებას, არამედ ასევე, ადრენალინის, სეროტონინის, ჰისტამინის და ოქსიტოცინის. </w:t>
      </w:r>
    </w:p>
    <w:p w14:paraId="4C52A84A" w14:textId="4CCC1735" w:rsidR="00233C0C" w:rsidRDefault="00BF5381" w:rsidP="00AD697F">
      <w:p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 xml:space="preserve">იპიდაკრინის </w:t>
      </w:r>
      <w:r w:rsidRPr="00BF5381">
        <w:rPr>
          <w:rFonts w:ascii="Sylfaen" w:hAnsi="Sylfaen"/>
          <w:bCs/>
          <w:iCs/>
          <w:sz w:val="22"/>
          <w:szCs w:val="22"/>
          <w:lang w:val="ka-GE"/>
        </w:rPr>
        <w:t>ძირითადი ფარმაკოლოგიური ეფექტები</w:t>
      </w:r>
      <w:r>
        <w:rPr>
          <w:rFonts w:ascii="Sylfaen" w:hAnsi="Sylfaen"/>
          <w:bCs/>
          <w:iCs/>
          <w:sz w:val="22"/>
          <w:szCs w:val="22"/>
          <w:lang w:val="ka-GE"/>
        </w:rPr>
        <w:t>:</w:t>
      </w:r>
    </w:p>
    <w:p w14:paraId="4CA31CA7" w14:textId="0627ECD8" w:rsidR="00BF5381" w:rsidRDefault="00BF5381" w:rsidP="00BF5381">
      <w:pPr>
        <w:pStyle w:val="ListParagraph"/>
        <w:numPr>
          <w:ilvl w:val="0"/>
          <w:numId w:val="7"/>
        </w:num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>ნერვ-კუნთოვანი გადაცემის</w:t>
      </w:r>
      <w:r w:rsidR="00104703">
        <w:rPr>
          <w:rFonts w:ascii="Sylfaen" w:hAnsi="Sylfaen"/>
          <w:bCs/>
          <w:iCs/>
          <w:sz w:val="22"/>
          <w:szCs w:val="22"/>
          <w:lang w:val="ka-GE"/>
        </w:rPr>
        <w:t xml:space="preserve"> </w:t>
      </w:r>
      <w:r w:rsidR="00607920">
        <w:rPr>
          <w:rFonts w:ascii="Sylfaen" w:hAnsi="Sylfaen"/>
          <w:bCs/>
          <w:iCs/>
          <w:sz w:val="22"/>
          <w:szCs w:val="22"/>
          <w:lang w:val="ka-GE"/>
        </w:rPr>
        <w:t xml:space="preserve">აღდგენა და სტიმულაცია </w:t>
      </w:r>
      <w:r>
        <w:rPr>
          <w:rFonts w:ascii="Sylfaen" w:hAnsi="Sylfaen"/>
          <w:bCs/>
          <w:iCs/>
          <w:sz w:val="22"/>
          <w:szCs w:val="22"/>
          <w:lang w:val="ka-GE"/>
        </w:rPr>
        <w:t>;</w:t>
      </w:r>
    </w:p>
    <w:p w14:paraId="648A4198" w14:textId="3C88C761" w:rsidR="00BF5381" w:rsidRDefault="00607920" w:rsidP="00BF5381">
      <w:pPr>
        <w:pStyle w:val="ListParagraph"/>
        <w:numPr>
          <w:ilvl w:val="0"/>
          <w:numId w:val="7"/>
        </w:num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>პერიფერიულ ნერვულ სისტემაში იმპულსების გადაცემის აღდგენა; რომელიც გამოწვეულია სხვადასხვა ფაქტორების ზემოქმედებით, რომლებიც იწვევენ ბლოკადას; (ტრავმა, ანთება, ადგილობრივი საანესთეზიო საშუალებების, ზოგიერთი ანტიბიოტიკის და კალიუმის ქლორიდის ზემოქმედება</w:t>
      </w:r>
      <w:r w:rsidR="00E7086E">
        <w:rPr>
          <w:rFonts w:ascii="Sylfaen" w:hAnsi="Sylfaen"/>
          <w:bCs/>
          <w:iCs/>
          <w:sz w:val="22"/>
          <w:szCs w:val="22"/>
          <w:lang w:val="ka-GE"/>
        </w:rPr>
        <w:t xml:space="preserve"> და სხვა)</w:t>
      </w:r>
    </w:p>
    <w:p w14:paraId="66559ABE" w14:textId="06FBBDE9" w:rsidR="00E7086E" w:rsidRDefault="00E7086E" w:rsidP="00BF5381">
      <w:pPr>
        <w:pStyle w:val="ListParagraph"/>
        <w:numPr>
          <w:ilvl w:val="0"/>
          <w:numId w:val="7"/>
        </w:num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>გლუვკუნთოვანი ორგანოების შეკუმშვის გაძლიერება</w:t>
      </w:r>
      <w:r w:rsidR="00C8185C">
        <w:rPr>
          <w:rFonts w:ascii="Sylfaen" w:hAnsi="Sylfaen"/>
          <w:bCs/>
          <w:iCs/>
          <w:sz w:val="22"/>
          <w:szCs w:val="22"/>
          <w:lang w:val="ka-GE"/>
        </w:rPr>
        <w:t>, ყველა აგონისტის ზემოქმედებით  კალიუმის ქლორიდის გარდა;</w:t>
      </w:r>
    </w:p>
    <w:p w14:paraId="02B14301" w14:textId="796AABD7" w:rsidR="00C8185C" w:rsidRDefault="00C8185C" w:rsidP="00BF5381">
      <w:pPr>
        <w:pStyle w:val="ListParagraph"/>
        <w:numPr>
          <w:ilvl w:val="0"/>
          <w:numId w:val="7"/>
        </w:num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 xml:space="preserve">ცნს-ის სპეციფიური ზომიერი სტიმულაცია </w:t>
      </w:r>
      <w:r w:rsidR="002A57FE">
        <w:rPr>
          <w:rFonts w:ascii="Sylfaen" w:hAnsi="Sylfaen"/>
          <w:bCs/>
          <w:iCs/>
          <w:sz w:val="22"/>
          <w:szCs w:val="22"/>
          <w:lang w:val="ka-GE"/>
        </w:rPr>
        <w:t xml:space="preserve">კომბინაციაში </w:t>
      </w:r>
      <w:proofErr w:type="spellStart"/>
      <w:r>
        <w:rPr>
          <w:rFonts w:ascii="Sylfaen" w:hAnsi="Sylfaen"/>
          <w:bCs/>
          <w:iCs/>
          <w:sz w:val="22"/>
          <w:szCs w:val="22"/>
          <w:lang w:val="ka-GE"/>
        </w:rPr>
        <w:t>სედაციური</w:t>
      </w:r>
      <w:proofErr w:type="spellEnd"/>
      <w:r>
        <w:rPr>
          <w:rFonts w:ascii="Sylfaen" w:hAnsi="Sylfaen"/>
          <w:bCs/>
          <w:iCs/>
          <w:sz w:val="22"/>
          <w:szCs w:val="22"/>
          <w:lang w:val="ka-GE"/>
        </w:rPr>
        <w:t xml:space="preserve"> მოქმედების ცალკეული გამოვლინებებით;</w:t>
      </w:r>
    </w:p>
    <w:p w14:paraId="726C3301" w14:textId="44B5DF41" w:rsidR="00C8185C" w:rsidRDefault="00C8185C" w:rsidP="00BF5381">
      <w:pPr>
        <w:pStyle w:val="ListParagraph"/>
        <w:numPr>
          <w:ilvl w:val="0"/>
          <w:numId w:val="7"/>
        </w:numPr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>მეხსიერების გაუმჯობესება.</w:t>
      </w:r>
    </w:p>
    <w:p w14:paraId="104290B7" w14:textId="1A893EDC" w:rsidR="00104703" w:rsidRDefault="00104703" w:rsidP="00104703">
      <w:pPr>
        <w:pStyle w:val="ListParagraph"/>
        <w:ind w:right="333"/>
        <w:jc w:val="both"/>
        <w:rPr>
          <w:rFonts w:ascii="Sylfaen" w:hAnsi="Sylfaen"/>
          <w:bCs/>
          <w:iCs/>
          <w:sz w:val="22"/>
          <w:szCs w:val="22"/>
          <w:lang w:val="ka-GE"/>
        </w:rPr>
      </w:pPr>
      <w:r>
        <w:rPr>
          <w:rFonts w:ascii="Sylfaen" w:hAnsi="Sylfaen"/>
          <w:bCs/>
          <w:iCs/>
          <w:sz w:val="22"/>
          <w:szCs w:val="22"/>
          <w:lang w:val="ka-GE"/>
        </w:rPr>
        <w:t>პრეპარატის ბავშვებში გამოყენების უსაფრთხოების საკმარისი კლინიკური მონაცემები არ არსებობს.</w:t>
      </w:r>
    </w:p>
    <w:p w14:paraId="1A0EFC8C" w14:textId="77777777" w:rsidR="00AD697F" w:rsidRPr="00B25A36" w:rsidRDefault="00AD697F" w:rsidP="00AD697F">
      <w:pPr>
        <w:ind w:right="333"/>
        <w:jc w:val="both"/>
        <w:rPr>
          <w:rFonts w:ascii="Sylfaen" w:hAnsi="Sylfaen"/>
          <w:b/>
          <w:i/>
          <w:sz w:val="22"/>
          <w:szCs w:val="22"/>
          <w:lang w:val="ka-GE"/>
        </w:rPr>
      </w:pPr>
      <w:r w:rsidRPr="00B25A36">
        <w:rPr>
          <w:rFonts w:ascii="Sylfaen" w:hAnsi="Sylfaen"/>
          <w:b/>
          <w:i/>
          <w:sz w:val="22"/>
          <w:szCs w:val="22"/>
          <w:lang w:val="ka-GE"/>
        </w:rPr>
        <w:t>ფარმაკოკინეტიკა</w:t>
      </w:r>
    </w:p>
    <w:p w14:paraId="4BFB3C48" w14:textId="77777777" w:rsidR="00AD697F" w:rsidRPr="00B25A36" w:rsidRDefault="00AD697F" w:rsidP="00AD697F">
      <w:pPr>
        <w:ind w:right="333"/>
        <w:jc w:val="both"/>
        <w:rPr>
          <w:rFonts w:ascii="Sylfaen" w:hAnsi="Sylfaen"/>
          <w:i/>
          <w:sz w:val="22"/>
          <w:szCs w:val="22"/>
          <w:lang w:val="ka-GE"/>
        </w:rPr>
      </w:pPr>
      <w:r w:rsidRPr="00B25A36">
        <w:rPr>
          <w:rFonts w:ascii="Sylfaen" w:hAnsi="Sylfaen"/>
          <w:i/>
          <w:sz w:val="22"/>
          <w:szCs w:val="22"/>
          <w:lang w:val="ka-GE"/>
        </w:rPr>
        <w:t>შეწოვა</w:t>
      </w:r>
    </w:p>
    <w:p w14:paraId="0044838E" w14:textId="77777777" w:rsidR="00AD697F" w:rsidRPr="00B25A36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იპიდაკრინი პარენტერალური მიღების შემდეგ სწრაფად შეიწოვება. </w:t>
      </w:r>
    </w:p>
    <w:p w14:paraId="5F77998E" w14:textId="7BFB95D2" w:rsidR="00AD697F" w:rsidRPr="003C21BF" w:rsidRDefault="00AD697F" w:rsidP="00AD697F">
      <w:pPr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კანქვეშ ან კუნთებში შეყვანის</w:t>
      </w:r>
      <w:r w:rsidR="00243FE2" w:rsidRPr="00B25A36">
        <w:rPr>
          <w:rFonts w:ascii="Sylfaen" w:hAnsi="Sylfaen"/>
          <w:sz w:val="22"/>
          <w:szCs w:val="22"/>
          <w:lang w:val="ka-GE"/>
        </w:rPr>
        <w:t>ას</w:t>
      </w:r>
      <w:r w:rsidRPr="00B25A36">
        <w:rPr>
          <w:rFonts w:ascii="Sylfaen" w:hAnsi="Sylfaen"/>
          <w:sz w:val="22"/>
          <w:szCs w:val="22"/>
          <w:lang w:val="ka-GE"/>
        </w:rPr>
        <w:t xml:space="preserve">  პლაზმაში პრეპარატი</w:t>
      </w:r>
      <w:r w:rsidR="003C21BF">
        <w:rPr>
          <w:rFonts w:ascii="Sylfaen" w:hAnsi="Sylfaen"/>
          <w:sz w:val="22"/>
          <w:szCs w:val="22"/>
          <w:lang w:val="ka-GE"/>
        </w:rPr>
        <w:t>ს</w:t>
      </w:r>
      <w:r w:rsidRPr="00B25A36">
        <w:rPr>
          <w:rFonts w:ascii="Sylfaen" w:hAnsi="Sylfaen"/>
          <w:sz w:val="22"/>
          <w:szCs w:val="22"/>
          <w:lang w:val="ka-GE"/>
        </w:rPr>
        <w:t xml:space="preserve"> მაქსიმალურ</w:t>
      </w:r>
      <w:r w:rsidR="003C21BF">
        <w:rPr>
          <w:rFonts w:ascii="Sylfaen" w:hAnsi="Sylfaen"/>
          <w:sz w:val="22"/>
          <w:szCs w:val="22"/>
          <w:lang w:val="ka-GE"/>
        </w:rPr>
        <w:t>ი</w:t>
      </w:r>
      <w:r w:rsidRPr="00B25A36">
        <w:rPr>
          <w:rFonts w:ascii="Sylfaen" w:hAnsi="Sylfaen"/>
          <w:sz w:val="22"/>
          <w:szCs w:val="22"/>
          <w:lang w:val="ka-GE"/>
        </w:rPr>
        <w:t xml:space="preserve"> კონცენტრაცია </w:t>
      </w:r>
      <w:r w:rsidR="003C21BF">
        <w:rPr>
          <w:rFonts w:ascii="Sylfaen" w:hAnsi="Sylfaen"/>
          <w:sz w:val="22"/>
          <w:szCs w:val="22"/>
          <w:lang w:val="ka-GE"/>
        </w:rPr>
        <w:t>მიიღწევა</w:t>
      </w:r>
      <w:r w:rsidRPr="00B25A36">
        <w:rPr>
          <w:rFonts w:ascii="Sylfaen" w:hAnsi="Sylfaen"/>
          <w:sz w:val="22"/>
          <w:szCs w:val="22"/>
          <w:lang w:val="ka-GE"/>
        </w:rPr>
        <w:t xml:space="preserve"> 25-30 წუთის </w:t>
      </w:r>
      <w:r w:rsidR="003C21BF">
        <w:rPr>
          <w:rFonts w:ascii="Sylfaen" w:hAnsi="Sylfaen"/>
          <w:sz w:val="22"/>
          <w:szCs w:val="22"/>
          <w:lang w:val="ka-GE"/>
        </w:rPr>
        <w:t>განმავლობაში</w:t>
      </w:r>
      <w:r w:rsidRPr="00B25A36">
        <w:rPr>
          <w:rFonts w:ascii="Sylfaen" w:hAnsi="Sylfaen"/>
          <w:sz w:val="22"/>
          <w:szCs w:val="22"/>
          <w:lang w:val="ka-GE"/>
        </w:rPr>
        <w:t xml:space="preserve">. </w:t>
      </w:r>
      <w:r w:rsidR="00243FE2" w:rsidRPr="003C21BF">
        <w:rPr>
          <w:rFonts w:ascii="Sylfaen" w:hAnsi="Sylfaen"/>
          <w:sz w:val="22"/>
          <w:szCs w:val="22"/>
          <w:lang w:val="ka-GE"/>
        </w:rPr>
        <w:t xml:space="preserve">პარენტერალური მიღებისას </w:t>
      </w:r>
      <w:r w:rsidRPr="003C21BF">
        <w:rPr>
          <w:rFonts w:ascii="Sylfaen" w:hAnsi="Sylfaen"/>
          <w:sz w:val="22"/>
          <w:szCs w:val="22"/>
          <w:lang w:val="ka-GE"/>
        </w:rPr>
        <w:t xml:space="preserve">თერაპიული ეფექტი </w:t>
      </w:r>
      <w:r w:rsidR="003C21BF" w:rsidRPr="003C21BF">
        <w:rPr>
          <w:rFonts w:ascii="Sylfaen" w:hAnsi="Sylfaen"/>
          <w:sz w:val="22"/>
          <w:szCs w:val="22"/>
          <w:lang w:val="ka-GE"/>
        </w:rPr>
        <w:t>ვლინდება</w:t>
      </w:r>
      <w:r w:rsidRPr="003C21BF">
        <w:rPr>
          <w:rFonts w:ascii="Sylfaen" w:hAnsi="Sylfaen"/>
          <w:sz w:val="22"/>
          <w:szCs w:val="22"/>
          <w:lang w:val="ka-GE"/>
        </w:rPr>
        <w:t xml:space="preserve"> 15-20 წუთის </w:t>
      </w:r>
      <w:r w:rsidR="00243FE2" w:rsidRPr="003C21BF">
        <w:rPr>
          <w:rFonts w:ascii="Sylfaen" w:hAnsi="Sylfaen"/>
          <w:sz w:val="22"/>
          <w:szCs w:val="22"/>
          <w:lang w:val="ka-GE"/>
        </w:rPr>
        <w:t>შემდეგ</w:t>
      </w:r>
      <w:r w:rsidRPr="003C21BF">
        <w:rPr>
          <w:rFonts w:ascii="Sylfaen" w:hAnsi="Sylfaen"/>
          <w:sz w:val="22"/>
          <w:szCs w:val="22"/>
          <w:lang w:val="ka-GE"/>
        </w:rPr>
        <w:t xml:space="preserve">. პრეპარატის მოქმედების ხანგრძლივობა შეადგენს  3-5 საათს. </w:t>
      </w:r>
    </w:p>
    <w:p w14:paraId="0A4AB48F" w14:textId="7DAF9870" w:rsidR="00850F0F" w:rsidRDefault="00850F0F" w:rsidP="00850F0F">
      <w:pPr>
        <w:tabs>
          <w:tab w:val="left" w:pos="9781"/>
        </w:tabs>
        <w:ind w:right="333"/>
        <w:jc w:val="both"/>
        <w:rPr>
          <w:rFonts w:ascii="Sylfaen" w:hAnsi="Sylfaen"/>
          <w:i/>
          <w:sz w:val="22"/>
          <w:szCs w:val="22"/>
          <w:lang w:val="ka-GE"/>
        </w:rPr>
      </w:pPr>
      <w:r w:rsidRPr="003C21BF">
        <w:rPr>
          <w:rFonts w:ascii="Sylfaen" w:hAnsi="Sylfaen"/>
          <w:i/>
          <w:sz w:val="22"/>
          <w:szCs w:val="22"/>
          <w:lang w:val="ka-GE"/>
        </w:rPr>
        <w:t>განაწილება</w:t>
      </w:r>
    </w:p>
    <w:p w14:paraId="54780A54" w14:textId="7C4F11E9" w:rsidR="003C21BF" w:rsidRPr="003C21BF" w:rsidRDefault="003C21BF" w:rsidP="00850F0F">
      <w:pPr>
        <w:tabs>
          <w:tab w:val="left" w:pos="9781"/>
        </w:tabs>
        <w:ind w:right="333"/>
        <w:jc w:val="both"/>
        <w:rPr>
          <w:rFonts w:ascii="Sylfaen" w:hAnsi="Sylfaen"/>
          <w:iCs/>
          <w:sz w:val="22"/>
          <w:szCs w:val="22"/>
          <w:lang w:val="ka-GE"/>
        </w:rPr>
      </w:pPr>
      <w:r w:rsidRPr="003C21BF">
        <w:rPr>
          <w:rFonts w:ascii="Sylfaen" w:hAnsi="Sylfaen"/>
          <w:iCs/>
          <w:sz w:val="22"/>
          <w:szCs w:val="22"/>
          <w:lang w:val="ka-GE"/>
        </w:rPr>
        <w:t>დაახლოებით 40-55%</w:t>
      </w:r>
      <w:r>
        <w:rPr>
          <w:rFonts w:ascii="Sylfaen" w:hAnsi="Sylfaen"/>
          <w:iCs/>
          <w:sz w:val="22"/>
          <w:szCs w:val="22"/>
          <w:lang w:val="ka-GE"/>
        </w:rPr>
        <w:t xml:space="preserve"> </w:t>
      </w:r>
      <w:r w:rsidRPr="00CE457A">
        <w:rPr>
          <w:rFonts w:ascii="Sylfaen" w:hAnsi="Sylfaen"/>
          <w:iCs/>
          <w:sz w:val="22"/>
          <w:szCs w:val="22"/>
          <w:lang w:val="ka-GE"/>
        </w:rPr>
        <w:t>უკავშირდება სისხლის ცილებს.</w:t>
      </w:r>
      <w:r>
        <w:rPr>
          <w:rFonts w:ascii="Sylfaen" w:hAnsi="Sylfaen"/>
          <w:iCs/>
          <w:sz w:val="22"/>
          <w:szCs w:val="22"/>
          <w:lang w:val="ka-GE"/>
        </w:rPr>
        <w:t xml:space="preserve"> </w:t>
      </w:r>
    </w:p>
    <w:p w14:paraId="6EFD76E3" w14:textId="006F0CB0" w:rsidR="00850F0F" w:rsidRPr="00B25A36" w:rsidRDefault="00850F0F" w:rsidP="00850F0F">
      <w:pPr>
        <w:tabs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იპიდაკრინი სწრაფად აღწევს ქსოვილებში და სისხლის შრატში</w:t>
      </w:r>
      <w:r w:rsidR="00370990" w:rsidRPr="00B25A36">
        <w:rPr>
          <w:rFonts w:ascii="Sylfaen" w:hAnsi="Sylfaen"/>
          <w:sz w:val="22"/>
          <w:szCs w:val="22"/>
          <w:lang w:val="ka-GE"/>
        </w:rPr>
        <w:t xml:space="preserve"> სტაბილიზაციის სტადიაში მხოლოდ პ</w:t>
      </w:r>
      <w:r w:rsidRPr="00B25A36">
        <w:rPr>
          <w:rFonts w:ascii="Sylfaen" w:hAnsi="Sylfaen"/>
          <w:sz w:val="22"/>
          <w:szCs w:val="22"/>
          <w:lang w:val="ka-GE"/>
        </w:rPr>
        <w:t>რეპარატის 2% აღინიშნება.</w:t>
      </w:r>
    </w:p>
    <w:p w14:paraId="0CC6D15D" w14:textId="77777777" w:rsidR="00850F0F" w:rsidRPr="00EA757E" w:rsidRDefault="009E0A9D" w:rsidP="00850F0F">
      <w:pPr>
        <w:tabs>
          <w:tab w:val="left" w:pos="9781"/>
        </w:tabs>
        <w:ind w:right="333"/>
        <w:jc w:val="both"/>
        <w:rPr>
          <w:rFonts w:ascii="Sylfaen" w:hAnsi="Sylfaen"/>
          <w:i/>
          <w:sz w:val="22"/>
          <w:szCs w:val="22"/>
          <w:lang w:val="ka-GE"/>
        </w:rPr>
      </w:pPr>
      <w:r w:rsidRPr="00EA757E">
        <w:rPr>
          <w:rFonts w:ascii="Sylfaen" w:hAnsi="Sylfaen"/>
          <w:i/>
          <w:sz w:val="22"/>
          <w:szCs w:val="22"/>
          <w:lang w:val="ka-GE"/>
        </w:rPr>
        <w:t>ბიოტრანსფ</w:t>
      </w:r>
      <w:r w:rsidR="00850F0F" w:rsidRPr="00EA757E">
        <w:rPr>
          <w:rFonts w:ascii="Sylfaen" w:hAnsi="Sylfaen"/>
          <w:i/>
          <w:sz w:val="22"/>
          <w:szCs w:val="22"/>
          <w:lang w:val="ka-GE"/>
        </w:rPr>
        <w:t>ორმაცია და ელიმინაცია</w:t>
      </w:r>
    </w:p>
    <w:p w14:paraId="425A89AB" w14:textId="13153763" w:rsidR="00850F0F" w:rsidRPr="00EA757E" w:rsidRDefault="00850F0F" w:rsidP="00850F0F">
      <w:pPr>
        <w:tabs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lastRenderedPageBreak/>
        <w:t xml:space="preserve">იპიდაკრინი მეტაბოლიზდება ღვიძლში. იპიდაკრინის ელიმინაცია ხდება რენალურად და ექსტრარენალურად (ღვიძლში ბიოტრანსფორმაციის გზით), ჭარბობს შარდთან ერთად ექსკრექცია. ელიმინაციის ნახევარპერიოდი შეადგენს </w:t>
      </w:r>
      <w:r w:rsidR="00EA757E">
        <w:rPr>
          <w:rFonts w:ascii="Sylfaen" w:hAnsi="Sylfaen"/>
          <w:sz w:val="22"/>
          <w:szCs w:val="22"/>
          <w:lang w:val="ka-GE"/>
        </w:rPr>
        <w:t>40 წუთს</w:t>
      </w:r>
      <w:r w:rsidRPr="00B25A36">
        <w:rPr>
          <w:rFonts w:ascii="Sylfaen" w:hAnsi="Sylfaen"/>
          <w:sz w:val="22"/>
          <w:szCs w:val="22"/>
          <w:lang w:val="ka-GE"/>
        </w:rPr>
        <w:t xml:space="preserve">. </w:t>
      </w:r>
      <w:r w:rsidR="00EA757E">
        <w:rPr>
          <w:rFonts w:ascii="Sylfaen" w:hAnsi="Sylfaen"/>
          <w:sz w:val="22"/>
          <w:szCs w:val="22"/>
          <w:lang w:val="ka-GE"/>
        </w:rPr>
        <w:t xml:space="preserve">თირკმელების გავლით ექსკრეცია შარდთან ერთად ხორციელდება ძირითადად მილაკოვანი სეკრეციის </w:t>
      </w:r>
      <w:r w:rsidR="00E961E4">
        <w:rPr>
          <w:rFonts w:ascii="Sylfaen" w:hAnsi="Sylfaen"/>
          <w:sz w:val="22"/>
          <w:szCs w:val="22"/>
          <w:lang w:val="ka-GE"/>
        </w:rPr>
        <w:t>გზით</w:t>
      </w:r>
      <w:r w:rsidR="00EA757E">
        <w:rPr>
          <w:rFonts w:ascii="Sylfaen" w:hAnsi="Sylfaen"/>
          <w:sz w:val="22"/>
          <w:szCs w:val="22"/>
          <w:lang w:val="ka-GE"/>
        </w:rPr>
        <w:t xml:space="preserve">, და პრეპარატის მხოლოდ 1/3 ნაწილი გამოიყოფა გორგლოვანი ფილტრაციის გზით. </w:t>
      </w:r>
      <w:r w:rsidRPr="00B25A36">
        <w:rPr>
          <w:rFonts w:ascii="Sylfaen" w:hAnsi="Sylfaen"/>
          <w:sz w:val="22"/>
          <w:szCs w:val="22"/>
          <w:lang w:val="ka-GE"/>
        </w:rPr>
        <w:t xml:space="preserve">პარენტერალური </w:t>
      </w:r>
      <w:r w:rsidRPr="00EA757E">
        <w:rPr>
          <w:rFonts w:ascii="Sylfaen" w:hAnsi="Sylfaen"/>
          <w:sz w:val="22"/>
          <w:szCs w:val="22"/>
          <w:lang w:val="ka-GE"/>
        </w:rPr>
        <w:t xml:space="preserve">შეყვანის </w:t>
      </w:r>
      <w:r w:rsidR="00E414E2" w:rsidRPr="00EA757E">
        <w:rPr>
          <w:rFonts w:ascii="Sylfaen" w:hAnsi="Sylfaen"/>
          <w:sz w:val="22"/>
          <w:szCs w:val="22"/>
          <w:lang w:val="ka-GE"/>
        </w:rPr>
        <w:t>შემდეგ</w:t>
      </w:r>
      <w:r w:rsidRPr="00EA757E">
        <w:rPr>
          <w:rFonts w:ascii="Sylfaen" w:hAnsi="Sylfaen"/>
          <w:sz w:val="22"/>
          <w:szCs w:val="22"/>
          <w:lang w:val="ka-GE"/>
        </w:rPr>
        <w:t xml:space="preserve"> იპიდაკრინის 34,8% გამოიყოფა შარდთან ერთად უცვლელი სახით. ეს მიუთითებს იპიდაკრინის სწრაფ მეტაბოლიზმზე ორგანიზმში. </w:t>
      </w:r>
    </w:p>
    <w:p w14:paraId="5439E21A" w14:textId="0A46B47D" w:rsidR="00850F0F" w:rsidRPr="00EA757E" w:rsidRDefault="00EA757E" w:rsidP="00850F0F">
      <w:pPr>
        <w:tabs>
          <w:tab w:val="left" w:pos="9781"/>
        </w:tabs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EA757E">
        <w:rPr>
          <w:rFonts w:ascii="Sylfaen" w:hAnsi="Sylfaen"/>
          <w:b/>
          <w:sz w:val="22"/>
          <w:szCs w:val="22"/>
          <w:lang w:val="ka-GE"/>
        </w:rPr>
        <w:t xml:space="preserve">გამოყენების </w:t>
      </w:r>
      <w:r w:rsidR="00850F0F" w:rsidRPr="00EA757E">
        <w:rPr>
          <w:rFonts w:ascii="Sylfaen" w:hAnsi="Sylfaen"/>
          <w:b/>
          <w:sz w:val="22"/>
          <w:szCs w:val="22"/>
          <w:lang w:val="ka-GE"/>
        </w:rPr>
        <w:t xml:space="preserve"> ჩვენებები</w:t>
      </w:r>
    </w:p>
    <w:p w14:paraId="4BA3D311" w14:textId="77777777" w:rsidR="00850F0F" w:rsidRPr="00EA757E" w:rsidRDefault="00850F0F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A757E">
        <w:rPr>
          <w:rFonts w:ascii="Sylfaen" w:hAnsi="Sylfaen"/>
          <w:sz w:val="22"/>
          <w:szCs w:val="22"/>
          <w:lang w:val="ka-GE"/>
        </w:rPr>
        <w:t>პერიფერიული ნერვული სისტემის დაავადებები (ნევრიტი, პოლინევრიტი, პოლინევროპათია, პოლირადიკულონევროპათია);</w:t>
      </w:r>
    </w:p>
    <w:p w14:paraId="66E501EC" w14:textId="77777777" w:rsidR="00850F0F" w:rsidRPr="00EA757E" w:rsidRDefault="00850F0F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A757E">
        <w:rPr>
          <w:i/>
          <w:sz w:val="22"/>
          <w:szCs w:val="22"/>
          <w:lang w:val="lv-LV"/>
        </w:rPr>
        <w:t>Myasthenia gravis</w:t>
      </w:r>
      <w:r w:rsidRPr="00EA757E">
        <w:rPr>
          <w:rFonts w:ascii="Sylfaen" w:hAnsi="Sylfaen"/>
          <w:i/>
          <w:sz w:val="22"/>
          <w:szCs w:val="22"/>
          <w:lang w:val="ka-GE"/>
        </w:rPr>
        <w:t xml:space="preserve"> </w:t>
      </w:r>
      <w:r w:rsidR="00E414E2" w:rsidRPr="00EA757E">
        <w:rPr>
          <w:rFonts w:ascii="Sylfaen" w:hAnsi="Sylfaen"/>
          <w:sz w:val="22"/>
          <w:szCs w:val="22"/>
          <w:lang w:val="ka-GE"/>
        </w:rPr>
        <w:t>და  სხვა მიასთენ</w:t>
      </w:r>
      <w:r w:rsidR="00144566" w:rsidRPr="00EA757E">
        <w:rPr>
          <w:rFonts w:ascii="Sylfaen" w:hAnsi="Sylfaen"/>
          <w:sz w:val="22"/>
          <w:szCs w:val="22"/>
          <w:lang w:val="ka-GE"/>
        </w:rPr>
        <w:t>ი</w:t>
      </w:r>
      <w:r w:rsidR="00E414E2" w:rsidRPr="00EA757E">
        <w:rPr>
          <w:rFonts w:ascii="Sylfaen" w:hAnsi="Sylfaen"/>
          <w:sz w:val="22"/>
          <w:szCs w:val="22"/>
          <w:lang w:val="ka-GE"/>
        </w:rPr>
        <w:t>ური სინდრომები</w:t>
      </w:r>
      <w:r w:rsidRPr="00EA757E">
        <w:rPr>
          <w:rFonts w:ascii="Sylfaen" w:hAnsi="Sylfaen"/>
          <w:sz w:val="22"/>
          <w:szCs w:val="22"/>
          <w:lang w:val="ka-GE"/>
        </w:rPr>
        <w:t>;</w:t>
      </w:r>
    </w:p>
    <w:p w14:paraId="7A87B743" w14:textId="77777777" w:rsidR="00850F0F" w:rsidRPr="00B25A36" w:rsidRDefault="00850F0F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ბულბარული დამბლა და პარეზები მოძრაობითი დარღვევებით, რომლებიც დაკავშირებულია ცენტრალური ნერვული სისტემის ორგანულ დაზიანებასთან (გამოჯანმრთელების პერიოდი);</w:t>
      </w:r>
    </w:p>
    <w:p w14:paraId="438E8132" w14:textId="77777777" w:rsidR="00850F0F" w:rsidRPr="00B25A36" w:rsidRDefault="005E341D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sz w:val="22"/>
          <w:szCs w:val="22"/>
          <w:lang w:val="ka-GE"/>
        </w:rPr>
      </w:pPr>
      <w:r w:rsidRPr="00EA757E">
        <w:rPr>
          <w:rFonts w:ascii="Sylfaen" w:hAnsi="Sylfaen"/>
          <w:sz w:val="22"/>
          <w:szCs w:val="22"/>
          <w:lang w:val="ka-GE"/>
        </w:rPr>
        <w:t>დემიელინიზაციური</w:t>
      </w:r>
      <w:r w:rsidR="00850F0F" w:rsidRPr="00EA757E">
        <w:rPr>
          <w:rFonts w:ascii="Sylfaen" w:hAnsi="Sylfaen"/>
          <w:sz w:val="22"/>
          <w:szCs w:val="22"/>
          <w:lang w:val="ka-GE"/>
        </w:rPr>
        <w:t xml:space="preserve"> დაავადებები</w:t>
      </w:r>
      <w:r w:rsidR="00850F0F" w:rsidRPr="00B25A36">
        <w:rPr>
          <w:rFonts w:ascii="Sylfaen" w:hAnsi="Sylfaen"/>
          <w:sz w:val="22"/>
          <w:szCs w:val="22"/>
          <w:lang w:val="ka-GE"/>
        </w:rPr>
        <w:t xml:space="preserve"> (კომპლექსური თერაპიის შემადგენლიობაში);</w:t>
      </w:r>
    </w:p>
    <w:p w14:paraId="4CFF3EBE" w14:textId="4258FF65" w:rsidR="00850F0F" w:rsidRPr="00B25A36" w:rsidRDefault="00850F0F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სხვადასხვა წარმოშობის მეხსიერების დარღვევები</w:t>
      </w:r>
      <w:r w:rsidR="00EA757E">
        <w:rPr>
          <w:rFonts w:ascii="Sylfaen" w:hAnsi="Sylfaen"/>
          <w:sz w:val="22"/>
          <w:szCs w:val="22"/>
          <w:lang w:val="ka-GE"/>
        </w:rPr>
        <w:t xml:space="preserve"> </w:t>
      </w:r>
      <w:r w:rsidRPr="00B25A36">
        <w:rPr>
          <w:rFonts w:ascii="Sylfaen" w:hAnsi="Sylfaen"/>
          <w:sz w:val="22"/>
          <w:szCs w:val="22"/>
          <w:lang w:val="ka-GE"/>
        </w:rPr>
        <w:t>(ალცჰ</w:t>
      </w:r>
      <w:r w:rsidR="00FC67AE">
        <w:rPr>
          <w:rFonts w:ascii="Sylfaen" w:hAnsi="Sylfaen"/>
          <w:sz w:val="22"/>
          <w:szCs w:val="22"/>
          <w:lang w:val="ka-GE"/>
        </w:rPr>
        <w:t>ა</w:t>
      </w:r>
      <w:r w:rsidRPr="00B25A36">
        <w:rPr>
          <w:rFonts w:ascii="Sylfaen" w:hAnsi="Sylfaen"/>
          <w:sz w:val="22"/>
          <w:szCs w:val="22"/>
          <w:lang w:val="ka-GE"/>
        </w:rPr>
        <w:t>იმერის დაავადება და ასაკობრივი გონებასუსტობის სხვადასხვა ფორმები);</w:t>
      </w:r>
    </w:p>
    <w:p w14:paraId="7716E838" w14:textId="77777777" w:rsidR="00850F0F" w:rsidRPr="00B25A36" w:rsidRDefault="00850F0F" w:rsidP="00850F0F">
      <w:pPr>
        <w:pStyle w:val="ListParagraph"/>
        <w:numPr>
          <w:ilvl w:val="0"/>
          <w:numId w:val="1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ნაწლავების ატონია.</w:t>
      </w:r>
    </w:p>
    <w:p w14:paraId="2125C70E" w14:textId="77777777" w:rsidR="00850F0F" w:rsidRPr="00B25A36" w:rsidRDefault="00850F0F" w:rsidP="00850F0F">
      <w:pPr>
        <w:tabs>
          <w:tab w:val="left" w:pos="426"/>
          <w:tab w:val="left" w:pos="9781"/>
        </w:tabs>
        <w:ind w:right="333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გამოყენების წესები და დოზები</w:t>
      </w:r>
    </w:p>
    <w:p w14:paraId="4152395B" w14:textId="77777777" w:rsidR="00850F0F" w:rsidRPr="00B25A36" w:rsidRDefault="00850F0F" w:rsidP="00850F0F">
      <w:pPr>
        <w:tabs>
          <w:tab w:val="left" w:pos="426"/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მკურნალობის დოზები და ხანგრძლივობა განისაზღვრება ინდივიდუალურად დაავადების სიმძიმის  მიხედვით. </w:t>
      </w:r>
    </w:p>
    <w:p w14:paraId="0A6F26A9" w14:textId="77777777" w:rsidR="00850F0F" w:rsidRPr="00B25A36" w:rsidRDefault="00850F0F" w:rsidP="00850F0F">
      <w:pPr>
        <w:tabs>
          <w:tab w:val="left" w:pos="426"/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5 მგ/მლ და 15 მგ/მლ -იანი იპიდაკრინის ხსნარები შეჰყავთ კუნთებში და კანქვეშ. </w:t>
      </w:r>
    </w:p>
    <w:p w14:paraId="3A517CDC" w14:textId="060E970E" w:rsidR="00850F0F" w:rsidRPr="00EA757E" w:rsidRDefault="00850F0F" w:rsidP="00850F0F">
      <w:pPr>
        <w:pStyle w:val="ListParagraph"/>
        <w:numPr>
          <w:ilvl w:val="0"/>
          <w:numId w:val="2"/>
        </w:numPr>
        <w:tabs>
          <w:tab w:val="left" w:pos="426"/>
          <w:tab w:val="left" w:pos="9781"/>
        </w:tabs>
        <w:ind w:left="0" w:right="333" w:firstLine="0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i/>
          <w:sz w:val="22"/>
          <w:szCs w:val="22"/>
          <w:lang w:val="ka-GE"/>
        </w:rPr>
        <w:t xml:space="preserve">პერიფერიული ნერვული სისტემის დაავადებები, </w:t>
      </w:r>
      <w:r w:rsidR="00EA757E" w:rsidRPr="00EA757E">
        <w:rPr>
          <w:rFonts w:ascii="Sylfaen" w:hAnsi="Sylfaen"/>
          <w:i/>
          <w:sz w:val="22"/>
          <w:szCs w:val="22"/>
          <w:lang w:val="ka-GE"/>
        </w:rPr>
        <w:t>მიასთენია და  მიასთენიური სინდრომი</w:t>
      </w:r>
    </w:p>
    <w:p w14:paraId="632FE6AD" w14:textId="389DF70A" w:rsidR="00850F0F" w:rsidRPr="00B25A36" w:rsidRDefault="00850F0F" w:rsidP="00850F0F">
      <w:pPr>
        <w:tabs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დოზა შეადგენს 5-15 მგ იპიდაკრინს </w:t>
      </w:r>
      <w:r w:rsidR="008107FD">
        <w:rPr>
          <w:rFonts w:ascii="Sylfaen" w:hAnsi="Sylfaen"/>
          <w:sz w:val="22"/>
          <w:szCs w:val="22"/>
          <w:lang w:val="ka-GE"/>
        </w:rPr>
        <w:t xml:space="preserve">კუნთში ან </w:t>
      </w:r>
      <w:r w:rsidRPr="00B25A36">
        <w:rPr>
          <w:rFonts w:ascii="Sylfaen" w:hAnsi="Sylfaen"/>
          <w:sz w:val="22"/>
          <w:szCs w:val="22"/>
          <w:lang w:val="ka-GE"/>
        </w:rPr>
        <w:t>კანქვეშ (შეესაბამება 1 მლ საინექციო ხსნარს, რომელიც შეიცავს 5 მგ ან 15 მგ იპიდაკრინს) დღეში 1-2ჯერ.</w:t>
      </w:r>
    </w:p>
    <w:p w14:paraId="3FB1641F" w14:textId="77777777" w:rsidR="00850F0F" w:rsidRPr="00EC27A3" w:rsidRDefault="00850F0F" w:rsidP="00850F0F">
      <w:pPr>
        <w:tabs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მკურნალობის კურსის </w:t>
      </w:r>
      <w:r w:rsidRPr="00EC27A3">
        <w:rPr>
          <w:rFonts w:ascii="Sylfaen" w:hAnsi="Sylfaen"/>
          <w:sz w:val="22"/>
          <w:szCs w:val="22"/>
          <w:lang w:val="ka-GE"/>
        </w:rPr>
        <w:t xml:space="preserve">ხანგრძლივობა შეადგენს 1-დან 2 თვემდე. აუცილებლობის შემთხვევაში მკურნალობის კურსი შესაძლებელია რამდენჯერმე განმეორდეს  1-2 თვიანი ინტერვალის დაცვით კურსებს შორის. </w:t>
      </w:r>
    </w:p>
    <w:p w14:paraId="135ADAF9" w14:textId="6C2F9AC4" w:rsidR="00850F0F" w:rsidRPr="00EC27A3" w:rsidRDefault="00047BE5" w:rsidP="00850F0F">
      <w:pPr>
        <w:tabs>
          <w:tab w:val="left" w:pos="9781"/>
        </w:tabs>
        <w:ind w:right="333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ნერვ–კუნთოვანი გადაცემის მძიმე დაზიანებების დროს მიასთენიური კრიზის თავიდან ასაცილებალად, პრეპარატი ხანმოკლე დროით</w:t>
      </w:r>
      <w:r w:rsidR="008107FD" w:rsidRPr="00EC27A3">
        <w:rPr>
          <w:rFonts w:ascii="Sylfaen" w:hAnsi="Sylfaen"/>
          <w:sz w:val="22"/>
          <w:szCs w:val="22"/>
          <w:lang w:val="ka-GE"/>
        </w:rPr>
        <w:t xml:space="preserve"> შეჰყავთ პარენტელარულად</w:t>
      </w:r>
      <w:r w:rsidRPr="00EC27A3">
        <w:rPr>
          <w:rFonts w:ascii="Sylfaen" w:hAnsi="Sylfaen"/>
          <w:sz w:val="22"/>
          <w:szCs w:val="22"/>
          <w:lang w:val="ka-GE"/>
        </w:rPr>
        <w:t xml:space="preserve"> </w:t>
      </w:r>
      <w:r w:rsidR="008107FD" w:rsidRPr="00EC27A3">
        <w:rPr>
          <w:rFonts w:ascii="Sylfaen" w:hAnsi="Sylfaen"/>
          <w:sz w:val="22"/>
          <w:szCs w:val="22"/>
          <w:lang w:val="ka-GE"/>
        </w:rPr>
        <w:t>15-30მგ (1-2მლ იპიგრიქსის 15მგ/მლ საინექციო ხსნარი). შემდეგ მკურნალობას განაგრძობენ იპიდაკრინის ტაბლეტის ფორმით და დოზას ზრდიან 20-40მგ-მდე (თითო ტაბლეტიდან ორამდე 20მგ ტაბლეტი) 5-6ჯერ დღეში.</w:t>
      </w:r>
    </w:p>
    <w:p w14:paraId="1CBA86C8" w14:textId="25AF3A6C" w:rsidR="00EF42B6" w:rsidRPr="00EC27A3" w:rsidRDefault="00EF42B6" w:rsidP="00EF42B6">
      <w:pPr>
        <w:pStyle w:val="ListParagraph"/>
        <w:numPr>
          <w:ilvl w:val="0"/>
          <w:numId w:val="3"/>
        </w:numPr>
        <w:tabs>
          <w:tab w:val="left" w:pos="426"/>
          <w:tab w:val="left" w:pos="9639"/>
        </w:tabs>
        <w:ind w:left="0" w:right="616" w:firstLine="0"/>
        <w:jc w:val="both"/>
        <w:rPr>
          <w:rFonts w:ascii="Sylfaen" w:hAnsi="Sylfaen"/>
          <w:i/>
          <w:sz w:val="22"/>
          <w:szCs w:val="22"/>
          <w:lang w:val="ka-GE"/>
        </w:rPr>
      </w:pPr>
      <w:r w:rsidRPr="00EC27A3">
        <w:rPr>
          <w:rFonts w:ascii="Sylfaen" w:hAnsi="Sylfaen"/>
          <w:i/>
          <w:sz w:val="22"/>
          <w:szCs w:val="22"/>
          <w:lang w:val="ka-GE"/>
        </w:rPr>
        <w:t>სხვადასხვა წარმოშობის მეხსიერების დარღვევების დროს (ალცჰ</w:t>
      </w:r>
      <w:r w:rsidR="00FC67AE">
        <w:rPr>
          <w:rFonts w:ascii="Sylfaen" w:hAnsi="Sylfaen"/>
          <w:i/>
          <w:sz w:val="22"/>
          <w:szCs w:val="22"/>
          <w:lang w:val="ka-GE"/>
        </w:rPr>
        <w:t>ა</w:t>
      </w:r>
      <w:r w:rsidRPr="00EC27A3">
        <w:rPr>
          <w:rFonts w:ascii="Sylfaen" w:hAnsi="Sylfaen"/>
          <w:i/>
          <w:sz w:val="22"/>
          <w:szCs w:val="22"/>
          <w:lang w:val="ka-GE"/>
        </w:rPr>
        <w:t>იმერის დაავადება და ასაკობრივი დემენციის სხვა ფორმები)</w:t>
      </w:r>
    </w:p>
    <w:p w14:paraId="0BCF23C9" w14:textId="0BB2DF9C" w:rsidR="00EF42B6" w:rsidRPr="00EC27A3" w:rsidRDefault="00EF42B6" w:rsidP="00EF42B6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დოზები და მკურნალობის კურსი განისაზღვრება ინდივიდუალურად. მაქსიმალურმა დოზამ შესაძლებელია მიაღწიოს  დღე-ღამეში 200 მგ</w:t>
      </w:r>
      <w:r w:rsidR="00047BE5" w:rsidRPr="00EC27A3">
        <w:rPr>
          <w:rFonts w:ascii="Sylfaen" w:hAnsi="Sylfaen"/>
          <w:sz w:val="22"/>
          <w:szCs w:val="22"/>
          <w:lang w:val="en-US"/>
        </w:rPr>
        <w:t>-</w:t>
      </w:r>
      <w:r w:rsidR="00047BE5" w:rsidRPr="00EC27A3">
        <w:rPr>
          <w:rFonts w:ascii="Sylfaen" w:hAnsi="Sylfaen"/>
          <w:sz w:val="22"/>
          <w:szCs w:val="22"/>
          <w:lang w:val="ka-GE"/>
        </w:rPr>
        <w:t xml:space="preserve">ს. </w:t>
      </w:r>
      <w:r w:rsidRPr="00EC27A3">
        <w:rPr>
          <w:rFonts w:ascii="Sylfaen" w:hAnsi="Sylfaen"/>
          <w:sz w:val="22"/>
          <w:szCs w:val="22"/>
          <w:lang w:val="ka-GE"/>
        </w:rPr>
        <w:t xml:space="preserve"> მკურნალობის ხანგრძლივობა </w:t>
      </w:r>
      <w:r w:rsidR="00047BE5" w:rsidRPr="00EC27A3">
        <w:rPr>
          <w:rFonts w:ascii="Sylfaen" w:hAnsi="Sylfaen"/>
          <w:sz w:val="22"/>
          <w:szCs w:val="22"/>
          <w:lang w:val="ka-GE"/>
        </w:rPr>
        <w:t>1</w:t>
      </w:r>
      <w:r w:rsidRPr="00EC27A3">
        <w:rPr>
          <w:rFonts w:ascii="Sylfaen" w:hAnsi="Sylfaen"/>
          <w:sz w:val="22"/>
          <w:szCs w:val="22"/>
          <w:lang w:val="ka-GE"/>
        </w:rPr>
        <w:t xml:space="preserve"> თვიდან 1 წლამდე. </w:t>
      </w:r>
    </w:p>
    <w:p w14:paraId="249C9A22" w14:textId="77777777" w:rsidR="00EA1F9A" w:rsidRPr="00EC27A3" w:rsidRDefault="00EA1F9A" w:rsidP="00EA1F9A">
      <w:pPr>
        <w:pStyle w:val="ListParagraph"/>
        <w:numPr>
          <w:ilvl w:val="0"/>
          <w:numId w:val="4"/>
        </w:numPr>
        <w:tabs>
          <w:tab w:val="left" w:pos="426"/>
        </w:tabs>
        <w:ind w:left="0" w:right="616" w:firstLine="0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i/>
          <w:sz w:val="22"/>
          <w:szCs w:val="22"/>
          <w:lang w:val="ka-GE"/>
        </w:rPr>
        <w:t>ნაწლავების ატონია</w:t>
      </w:r>
    </w:p>
    <w:p w14:paraId="26D1C21A" w14:textId="324BC101" w:rsidR="00EA1F9A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გამოიყენება 10-20 მგ იპიდაკრინი 2-3 ჯერ დღეში. მკურნალობის კურსის ხანგრძლივობა შეადგენს 1-</w:t>
      </w:r>
      <w:r w:rsidR="00EC27A3">
        <w:rPr>
          <w:rFonts w:ascii="Sylfaen" w:hAnsi="Sylfaen"/>
          <w:sz w:val="22"/>
          <w:szCs w:val="22"/>
          <w:lang w:val="ka-GE"/>
        </w:rPr>
        <w:t>2</w:t>
      </w:r>
      <w:r w:rsidRPr="00EC27A3">
        <w:rPr>
          <w:rFonts w:ascii="Sylfaen" w:hAnsi="Sylfaen"/>
          <w:sz w:val="22"/>
          <w:szCs w:val="22"/>
          <w:lang w:val="ka-GE"/>
        </w:rPr>
        <w:t xml:space="preserve"> კვირას. </w:t>
      </w:r>
    </w:p>
    <w:p w14:paraId="1F3823A6" w14:textId="73E9FBD7" w:rsidR="00EC27A3" w:rsidRDefault="00EC27A3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iCs/>
          <w:sz w:val="22"/>
          <w:szCs w:val="22"/>
          <w:lang w:val="ka-GE"/>
        </w:rPr>
      </w:pPr>
      <w:r w:rsidRPr="00EC27A3">
        <w:rPr>
          <w:rFonts w:ascii="Sylfaen" w:hAnsi="Sylfaen"/>
          <w:i/>
          <w:iCs/>
          <w:sz w:val="22"/>
          <w:szCs w:val="22"/>
          <w:lang w:val="ka-GE"/>
        </w:rPr>
        <w:t>პედიატრიული პოპულაცია</w:t>
      </w:r>
    </w:p>
    <w:p w14:paraId="726F6788" w14:textId="3EB725E4" w:rsidR="00EC27A3" w:rsidRPr="00EC27A3" w:rsidRDefault="00EC27A3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ამ სამკურნალო საშუალების უსაფრთხო გამოყენება ბავშვებსა და 18 წლამდე ასაკის მოზარდებში არ არის დადგენილი.</w:t>
      </w:r>
    </w:p>
    <w:p w14:paraId="7C81B017" w14:textId="77777777" w:rsidR="00EA1F9A" w:rsidRPr="00EC27A3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b/>
          <w:sz w:val="22"/>
          <w:szCs w:val="22"/>
          <w:lang w:val="ka-GE"/>
        </w:rPr>
        <w:t>უკუჩვენება</w:t>
      </w:r>
    </w:p>
    <w:p w14:paraId="164D6C4D" w14:textId="77777777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მომატებული მგრძნობელობა აქტიური ნივთიერების ან ნებისმიერი დამხმარე ნივთიერების მიმართ;</w:t>
      </w:r>
    </w:p>
    <w:p w14:paraId="334088E2" w14:textId="77777777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ეპილეფსია;</w:t>
      </w:r>
    </w:p>
    <w:p w14:paraId="4DD027CF" w14:textId="77777777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lastRenderedPageBreak/>
        <w:t>ექსტრაპირამიდუ</w:t>
      </w:r>
      <w:r w:rsidR="002D45C8" w:rsidRPr="00EC27A3">
        <w:rPr>
          <w:rFonts w:ascii="Sylfaen" w:hAnsi="Sylfaen"/>
          <w:sz w:val="22"/>
          <w:szCs w:val="22"/>
          <w:lang w:val="ka-GE"/>
        </w:rPr>
        <w:t>ლი</w:t>
      </w:r>
      <w:r w:rsidRPr="00EC27A3">
        <w:rPr>
          <w:rFonts w:ascii="Sylfaen" w:hAnsi="Sylfaen"/>
          <w:sz w:val="22"/>
          <w:szCs w:val="22"/>
          <w:lang w:val="ka-GE"/>
        </w:rPr>
        <w:t xml:space="preserve"> დარღვევები ჰიპერკინეზ</w:t>
      </w:r>
      <w:r w:rsidR="002D45C8" w:rsidRPr="00EC27A3">
        <w:rPr>
          <w:rFonts w:ascii="Sylfaen" w:hAnsi="Sylfaen"/>
          <w:sz w:val="22"/>
          <w:szCs w:val="22"/>
          <w:lang w:val="ka-GE"/>
        </w:rPr>
        <w:t>ებით</w:t>
      </w:r>
      <w:r w:rsidRPr="00EC27A3">
        <w:rPr>
          <w:rFonts w:ascii="Sylfaen" w:hAnsi="Sylfaen"/>
          <w:sz w:val="22"/>
          <w:szCs w:val="22"/>
          <w:lang w:val="ka-GE"/>
        </w:rPr>
        <w:t>;</w:t>
      </w:r>
    </w:p>
    <w:p w14:paraId="459404A5" w14:textId="77777777" w:rsidR="00EA1F9A" w:rsidRPr="00B25A36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სტენოკარდია;</w:t>
      </w:r>
    </w:p>
    <w:p w14:paraId="5A82FC9D" w14:textId="13F364B5" w:rsidR="00EA1F9A" w:rsidRPr="00B25A36" w:rsidRDefault="00EC27A3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გამოხატული </w:t>
      </w:r>
      <w:r w:rsidR="00EA1F9A" w:rsidRPr="00B25A36">
        <w:rPr>
          <w:rFonts w:ascii="Sylfaen" w:hAnsi="Sylfaen"/>
          <w:sz w:val="22"/>
          <w:szCs w:val="22"/>
          <w:lang w:val="ka-GE"/>
        </w:rPr>
        <w:t>ბრადიკარდია;</w:t>
      </w:r>
    </w:p>
    <w:p w14:paraId="6E220898" w14:textId="22BF0927" w:rsidR="00EA1F9A" w:rsidRPr="00B25A36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ბრონქ</w:t>
      </w:r>
      <w:r w:rsidR="00EC27A3">
        <w:rPr>
          <w:rFonts w:ascii="Sylfaen" w:hAnsi="Sylfaen"/>
          <w:sz w:val="22"/>
          <w:szCs w:val="22"/>
          <w:lang w:val="ka-GE"/>
        </w:rPr>
        <w:t>ული</w:t>
      </w:r>
      <w:r w:rsidRPr="00B25A36">
        <w:rPr>
          <w:rFonts w:ascii="Sylfaen" w:hAnsi="Sylfaen"/>
          <w:sz w:val="22"/>
          <w:szCs w:val="22"/>
          <w:lang w:val="ka-GE"/>
        </w:rPr>
        <w:t xml:space="preserve"> ასთმა;</w:t>
      </w:r>
    </w:p>
    <w:p w14:paraId="2AB0AF33" w14:textId="3A3E1A94" w:rsidR="00EA1F9A" w:rsidRPr="00B25A36" w:rsidRDefault="00370990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>ვე</w:t>
      </w:r>
      <w:r w:rsidR="00EC27A3">
        <w:rPr>
          <w:rFonts w:ascii="Sylfaen" w:hAnsi="Sylfaen"/>
          <w:sz w:val="22"/>
          <w:szCs w:val="22"/>
          <w:lang w:val="ka-GE"/>
        </w:rPr>
        <w:t>ს</w:t>
      </w:r>
      <w:r w:rsidRPr="00B25A36">
        <w:rPr>
          <w:rFonts w:ascii="Sylfaen" w:hAnsi="Sylfaen"/>
          <w:sz w:val="22"/>
          <w:szCs w:val="22"/>
          <w:lang w:val="ka-GE"/>
        </w:rPr>
        <w:t>ტიბულარული დარღ</w:t>
      </w:r>
      <w:r w:rsidR="00EA1F9A" w:rsidRPr="00B25A36">
        <w:rPr>
          <w:rFonts w:ascii="Sylfaen" w:hAnsi="Sylfaen"/>
          <w:sz w:val="22"/>
          <w:szCs w:val="22"/>
          <w:lang w:val="ka-GE"/>
        </w:rPr>
        <w:t>ვევები;</w:t>
      </w:r>
    </w:p>
    <w:p w14:paraId="573DF44B" w14:textId="77777777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კუჭის  ან თორმეტგოჯა ნაწლავის </w:t>
      </w:r>
      <w:r w:rsidRPr="00EC27A3">
        <w:rPr>
          <w:rFonts w:ascii="Sylfaen" w:hAnsi="Sylfaen"/>
          <w:sz w:val="22"/>
          <w:szCs w:val="22"/>
          <w:lang w:val="ka-GE"/>
        </w:rPr>
        <w:t>წყლული</w:t>
      </w:r>
      <w:r w:rsidR="002D45C8" w:rsidRPr="00EC27A3">
        <w:rPr>
          <w:rFonts w:ascii="Sylfaen" w:hAnsi="Sylfaen"/>
          <w:sz w:val="22"/>
          <w:szCs w:val="22"/>
          <w:lang w:val="ka-GE"/>
        </w:rPr>
        <w:t>ს გამწვავება</w:t>
      </w:r>
      <w:r w:rsidRPr="00EC27A3">
        <w:rPr>
          <w:rFonts w:ascii="Sylfaen" w:hAnsi="Sylfaen"/>
          <w:sz w:val="22"/>
          <w:szCs w:val="22"/>
          <w:lang w:val="ka-GE"/>
        </w:rPr>
        <w:t>;</w:t>
      </w:r>
    </w:p>
    <w:p w14:paraId="7ED1C6FF" w14:textId="6EB1910B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 xml:space="preserve">ნაწლავების ან </w:t>
      </w:r>
      <w:r w:rsidR="00EC27A3">
        <w:rPr>
          <w:rFonts w:ascii="Sylfaen" w:hAnsi="Sylfaen"/>
          <w:sz w:val="22"/>
          <w:szCs w:val="22"/>
          <w:lang w:val="ka-GE"/>
        </w:rPr>
        <w:t>საშარდე</w:t>
      </w:r>
      <w:r w:rsidRPr="00EC27A3">
        <w:rPr>
          <w:rFonts w:ascii="Sylfaen" w:hAnsi="Sylfaen"/>
          <w:sz w:val="22"/>
          <w:szCs w:val="22"/>
          <w:lang w:val="ka-GE"/>
        </w:rPr>
        <w:t xml:space="preserve"> გზების გაუვალობა;</w:t>
      </w:r>
    </w:p>
    <w:p w14:paraId="50CC181A" w14:textId="77777777" w:rsidR="00EA1F9A" w:rsidRPr="00EC27A3" w:rsidRDefault="00EA1F9A" w:rsidP="00EA1F9A">
      <w:pPr>
        <w:pStyle w:val="ListParagraph"/>
        <w:numPr>
          <w:ilvl w:val="0"/>
          <w:numId w:val="5"/>
        </w:numPr>
        <w:tabs>
          <w:tab w:val="left" w:pos="426"/>
        </w:tabs>
        <w:ind w:left="0" w:right="616" w:firstLine="0"/>
        <w:jc w:val="both"/>
        <w:rPr>
          <w:rFonts w:ascii="Sylfaen" w:hAnsi="Sylfaen"/>
          <w:b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 xml:space="preserve">ორსულობა და ძუძუთი კვების პერიოდი. </w:t>
      </w:r>
    </w:p>
    <w:p w14:paraId="40C573D7" w14:textId="77777777" w:rsidR="00EA1F9A" w:rsidRPr="00EC27A3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C27A3">
        <w:rPr>
          <w:rFonts w:ascii="Sylfaen" w:hAnsi="Sylfaen"/>
          <w:sz w:val="22"/>
          <w:szCs w:val="22"/>
          <w:lang w:val="ka-GE"/>
        </w:rPr>
        <w:t>ბავშვებში იპიდაკრინის გამოყენება დაუშვებელია, რადგან არ არსებობს ამ ასაკობრივ ჯგუფ</w:t>
      </w:r>
      <w:r w:rsidR="000F1D0A" w:rsidRPr="00EC27A3">
        <w:rPr>
          <w:rFonts w:ascii="Sylfaen" w:hAnsi="Sylfaen"/>
          <w:sz w:val="22"/>
          <w:szCs w:val="22"/>
          <w:lang w:val="ka-GE"/>
        </w:rPr>
        <w:t>ში მისი გამოყენების უსაფრთხოების</w:t>
      </w:r>
      <w:r w:rsidRPr="00EC27A3">
        <w:rPr>
          <w:rFonts w:ascii="Sylfaen" w:hAnsi="Sylfaen"/>
          <w:sz w:val="22"/>
          <w:szCs w:val="22"/>
          <w:lang w:val="ka-GE"/>
        </w:rPr>
        <w:t xml:space="preserve"> შესახებ საკმარისი მონაცემები.</w:t>
      </w:r>
    </w:p>
    <w:p w14:paraId="15C01339" w14:textId="5ECE2645" w:rsidR="00EA1F9A" w:rsidRPr="00EC27A3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  <w:r w:rsidRPr="00EC27A3">
        <w:rPr>
          <w:rFonts w:ascii="Sylfaen" w:hAnsi="Sylfaen"/>
          <w:i/>
          <w:sz w:val="22"/>
          <w:szCs w:val="22"/>
          <w:lang w:val="ka-GE"/>
        </w:rPr>
        <w:t xml:space="preserve">თუ თქვენ </w:t>
      </w:r>
      <w:r w:rsidR="00EC27A3">
        <w:rPr>
          <w:rFonts w:ascii="Sylfaen" w:hAnsi="Sylfaen"/>
          <w:i/>
          <w:sz w:val="22"/>
          <w:szCs w:val="22"/>
          <w:lang w:val="ka-GE"/>
        </w:rPr>
        <w:t>გაქვთ</w:t>
      </w:r>
      <w:r w:rsidRPr="00EC27A3">
        <w:rPr>
          <w:rFonts w:ascii="Sylfaen" w:hAnsi="Sylfaen"/>
          <w:i/>
          <w:sz w:val="22"/>
          <w:szCs w:val="22"/>
          <w:lang w:val="ka-GE"/>
        </w:rPr>
        <w:t xml:space="preserve"> ნებისმიერი ზემოთ</w:t>
      </w:r>
      <w:r w:rsidR="000F1D0A" w:rsidRPr="00EC27A3">
        <w:rPr>
          <w:rFonts w:ascii="Sylfaen" w:hAnsi="Sylfaen"/>
          <w:i/>
          <w:sz w:val="22"/>
          <w:szCs w:val="22"/>
          <w:lang w:val="ka-GE"/>
        </w:rPr>
        <w:t xml:space="preserve"> </w:t>
      </w:r>
      <w:r w:rsidRPr="00EC27A3">
        <w:rPr>
          <w:rFonts w:ascii="Sylfaen" w:hAnsi="Sylfaen"/>
          <w:i/>
          <w:sz w:val="22"/>
          <w:szCs w:val="22"/>
          <w:lang w:val="ka-GE"/>
        </w:rPr>
        <w:t>ჩამოთვლილი დაავადება ან მდგომარეობა პრეპარატის გამოყენებამდე ამის შესახებ აცნობეთ ექიმს.</w:t>
      </w:r>
    </w:p>
    <w:p w14:paraId="29453D32" w14:textId="77777777" w:rsidR="00321D33" w:rsidRPr="00B25A36" w:rsidRDefault="00321D33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</w:p>
    <w:p w14:paraId="604963C8" w14:textId="77777777" w:rsidR="00EA1F9A" w:rsidRPr="00B25A36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გვერდითი მოვლენები</w:t>
      </w:r>
    </w:p>
    <w:p w14:paraId="7A85C778" w14:textId="0016657C" w:rsidR="00EA1F9A" w:rsidRPr="00B25A36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იპიდაკრინი ჩვეულებრივ კარგად გადაიტანება. გვერდითი მოვლენები ძირითადად </w:t>
      </w:r>
      <w:r w:rsidR="008B19E7">
        <w:rPr>
          <w:rFonts w:ascii="Sylfaen" w:hAnsi="Sylfaen"/>
          <w:sz w:val="22"/>
          <w:szCs w:val="22"/>
          <w:lang w:val="ka-GE"/>
        </w:rPr>
        <w:t>დაკავ</w:t>
      </w:r>
      <w:r w:rsidR="00FC67AE">
        <w:rPr>
          <w:rFonts w:ascii="Sylfaen" w:hAnsi="Sylfaen"/>
          <w:sz w:val="22"/>
          <w:szCs w:val="22"/>
          <w:lang w:val="ka-GE"/>
        </w:rPr>
        <w:t>შ</w:t>
      </w:r>
      <w:r w:rsidR="008B19E7">
        <w:rPr>
          <w:rFonts w:ascii="Sylfaen" w:hAnsi="Sylfaen"/>
          <w:sz w:val="22"/>
          <w:szCs w:val="22"/>
          <w:lang w:val="ka-GE"/>
        </w:rPr>
        <w:t>ირებულია</w:t>
      </w:r>
      <w:r w:rsidRPr="00B25A36">
        <w:rPr>
          <w:rFonts w:ascii="Sylfaen" w:hAnsi="Sylfaen"/>
          <w:sz w:val="22"/>
          <w:szCs w:val="22"/>
          <w:lang w:val="ka-GE"/>
        </w:rPr>
        <w:t xml:space="preserve"> </w:t>
      </w:r>
      <w:r w:rsidR="00FC67AE">
        <w:rPr>
          <w:rFonts w:ascii="Sylfaen" w:hAnsi="Sylfaen"/>
          <w:sz w:val="22"/>
          <w:szCs w:val="22"/>
          <w:lang w:val="en-US"/>
        </w:rPr>
        <w:t>M</w:t>
      </w:r>
      <w:r w:rsidRPr="00EC27A3">
        <w:rPr>
          <w:rFonts w:ascii="Sylfaen" w:hAnsi="Sylfaen"/>
          <w:sz w:val="22"/>
          <w:szCs w:val="22"/>
          <w:lang w:val="ka-GE"/>
        </w:rPr>
        <w:t>-</w:t>
      </w:r>
      <w:r w:rsidRPr="00B25A36">
        <w:rPr>
          <w:rFonts w:ascii="Sylfaen" w:hAnsi="Sylfaen"/>
          <w:sz w:val="22"/>
          <w:szCs w:val="22"/>
          <w:lang w:val="ka-GE"/>
        </w:rPr>
        <w:t>ქოლინორეცეპტორების აგზნებასთან.</w:t>
      </w:r>
    </w:p>
    <w:p w14:paraId="7942424C" w14:textId="13AFB27B" w:rsidR="00EA1F9A" w:rsidRDefault="00EA1F9A" w:rsidP="00EA1F9A">
      <w:pPr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შემდგომში ჩამოთვლილი გვერდითი მოვლენები დალაგებულია ორგანოების სისტემების </w:t>
      </w:r>
      <w:r w:rsidR="00AB2709" w:rsidRPr="00B25A36">
        <w:rPr>
          <w:rFonts w:ascii="Sylfaen" w:hAnsi="Sylfaen"/>
          <w:sz w:val="22"/>
          <w:szCs w:val="22"/>
          <w:lang w:val="ka-GE"/>
        </w:rPr>
        <w:t xml:space="preserve"> </w:t>
      </w:r>
      <w:r w:rsidR="00AB2709" w:rsidRPr="00326C73">
        <w:rPr>
          <w:rFonts w:ascii="Sylfaen" w:hAnsi="Sylfaen"/>
          <w:sz w:val="22"/>
          <w:szCs w:val="22"/>
          <w:lang w:val="ka-GE"/>
        </w:rPr>
        <w:t>კლასიფიკაციის მონაცემთა ბაზისა</w:t>
      </w:r>
      <w:r w:rsidRPr="00326C73">
        <w:rPr>
          <w:rFonts w:ascii="Sylfaen" w:hAnsi="Sylfaen"/>
          <w:sz w:val="22"/>
          <w:szCs w:val="22"/>
          <w:lang w:val="ka-GE"/>
        </w:rPr>
        <w:t xml:space="preserve"> და </w:t>
      </w:r>
      <w:r w:rsidRPr="00326C73">
        <w:rPr>
          <w:sz w:val="22"/>
          <w:szCs w:val="22"/>
          <w:lang w:val="ka-GE"/>
        </w:rPr>
        <w:t>MedDRA</w:t>
      </w:r>
      <w:r w:rsidRPr="00326C73">
        <w:rPr>
          <w:rFonts w:ascii="Sylfaen" w:hAnsi="Sylfaen"/>
          <w:sz w:val="22"/>
          <w:szCs w:val="22"/>
          <w:lang w:val="ka-GE"/>
        </w:rPr>
        <w:t xml:space="preserve"> სიხშირის</w:t>
      </w:r>
      <w:r w:rsidRPr="00B25A36">
        <w:rPr>
          <w:color w:val="000000"/>
          <w:sz w:val="22"/>
          <w:szCs w:val="22"/>
          <w:lang w:val="lv-LV"/>
        </w:rPr>
        <w:t xml:space="preserve"> </w:t>
      </w:r>
      <w:r w:rsidRPr="00B25A36">
        <w:rPr>
          <w:rFonts w:ascii="Sylfaen" w:hAnsi="Sylfaen"/>
          <w:sz w:val="22"/>
          <w:szCs w:val="22"/>
          <w:lang w:val="ka-GE"/>
        </w:rPr>
        <w:t>შესაბამისად:  ძალიან ხშირი (</w:t>
      </w:r>
      <m:oMath>
        <m:r>
          <w:rPr>
            <w:rFonts w:ascii="Cambria Math" w:hAnsi="Cambria Math"/>
            <w:sz w:val="22"/>
            <w:szCs w:val="22"/>
            <w:lang w:val="ka-GE"/>
          </w:rPr>
          <m:t>≥</m:t>
        </m:r>
      </m:oMath>
      <w:r w:rsidRPr="00B25A36">
        <w:rPr>
          <w:rFonts w:ascii="Sylfaen" w:hAnsi="Sylfaen"/>
          <w:sz w:val="22"/>
          <w:szCs w:val="22"/>
          <w:lang w:val="ka-GE"/>
        </w:rPr>
        <w:t>1/10), ხშირი (</w:t>
      </w:r>
      <m:oMath>
        <m:r>
          <w:rPr>
            <w:rFonts w:ascii="Cambria Math" w:hAnsi="Cambria Math"/>
            <w:sz w:val="22"/>
            <w:szCs w:val="22"/>
            <w:lang w:val="ka-GE"/>
          </w:rPr>
          <m:t>≥</m:t>
        </m:r>
      </m:oMath>
      <w:r w:rsidRPr="00B25A36">
        <w:rPr>
          <w:rFonts w:ascii="Sylfaen" w:hAnsi="Sylfaen"/>
          <w:sz w:val="22"/>
          <w:szCs w:val="22"/>
          <w:lang w:val="ka-GE"/>
        </w:rPr>
        <w:t>1/100,  &lt;1/10</w:t>
      </w:r>
      <w:r w:rsidR="000F1D0A" w:rsidRPr="00B25A36">
        <w:rPr>
          <w:rFonts w:ascii="Sylfaen" w:hAnsi="Sylfaen"/>
          <w:sz w:val="22"/>
          <w:szCs w:val="22"/>
          <w:lang w:val="ka-GE"/>
        </w:rPr>
        <w:t xml:space="preserve"> მდე</w:t>
      </w:r>
      <w:r w:rsidRPr="00B25A36">
        <w:rPr>
          <w:rFonts w:ascii="Sylfaen" w:hAnsi="Sylfaen"/>
          <w:sz w:val="22"/>
          <w:szCs w:val="22"/>
          <w:lang w:val="ka-GE"/>
        </w:rPr>
        <w:t>), ნაკლებად (</w:t>
      </w:r>
      <m:oMath>
        <m:r>
          <w:rPr>
            <w:rFonts w:ascii="Cambria Math" w:hAnsi="Cambria Math"/>
            <w:sz w:val="22"/>
            <w:szCs w:val="22"/>
            <w:lang w:val="ka-GE"/>
          </w:rPr>
          <m:t>≥</m:t>
        </m:r>
      </m:oMath>
      <w:r w:rsidRPr="00B25A36">
        <w:rPr>
          <w:rFonts w:ascii="Sylfaen" w:hAnsi="Sylfaen"/>
          <w:sz w:val="22"/>
          <w:szCs w:val="22"/>
          <w:lang w:val="ka-GE"/>
        </w:rPr>
        <w:t>1/1000,  &lt;1/100),  იშვიათად (</w:t>
      </w:r>
      <m:oMath>
        <m:r>
          <w:rPr>
            <w:rFonts w:ascii="Cambria Math" w:hAnsi="Cambria Math"/>
            <w:sz w:val="22"/>
            <w:szCs w:val="22"/>
            <w:lang w:val="ka-GE"/>
          </w:rPr>
          <m:t>≥</m:t>
        </m:r>
      </m:oMath>
      <w:r w:rsidRPr="00B25A36">
        <w:rPr>
          <w:rFonts w:ascii="Sylfaen" w:hAnsi="Sylfaen"/>
          <w:sz w:val="22"/>
          <w:szCs w:val="22"/>
          <w:lang w:val="ka-GE"/>
        </w:rPr>
        <w:t xml:space="preserve">1/10000,  &lt;1/1000),  ძალიან იშვიათად  (&lt;1/10000),  </w:t>
      </w:r>
      <w:r w:rsidR="008B19E7">
        <w:rPr>
          <w:rFonts w:ascii="Sylfaen" w:hAnsi="Sylfaen"/>
          <w:sz w:val="22"/>
          <w:szCs w:val="22"/>
          <w:lang w:val="ka-GE"/>
        </w:rPr>
        <w:t xml:space="preserve">სიხშირე </w:t>
      </w:r>
      <w:r w:rsidRPr="00B25A36">
        <w:rPr>
          <w:rFonts w:ascii="Sylfaen" w:hAnsi="Sylfaen"/>
          <w:sz w:val="22"/>
          <w:szCs w:val="22"/>
          <w:lang w:val="ka-GE"/>
        </w:rPr>
        <w:t>უცნობია (შეუძლებელია განსაზღვრა  არსებული მონაცემებით).</w:t>
      </w:r>
    </w:p>
    <w:p w14:paraId="565ED8E5" w14:textId="52202A05" w:rsidR="008B19E7" w:rsidRDefault="008B19E7" w:rsidP="00EA1F9A">
      <w:pPr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8B19E7">
        <w:rPr>
          <w:rFonts w:ascii="Sylfaen" w:hAnsi="Sylfaen"/>
          <w:sz w:val="22"/>
          <w:szCs w:val="22"/>
          <w:u w:val="single"/>
          <w:lang w:val="ka-GE"/>
        </w:rPr>
        <w:t>დარღვევები იმუნური სისტემის მხრიდან</w:t>
      </w:r>
    </w:p>
    <w:p w14:paraId="36F8DAC2" w14:textId="2734030C" w:rsidR="008B19E7" w:rsidRPr="008B19E7" w:rsidRDefault="008B19E7" w:rsidP="00EA1F9A">
      <w:pPr>
        <w:jc w:val="both"/>
        <w:rPr>
          <w:rFonts w:ascii="Sylfaen" w:hAnsi="Sylfaen"/>
          <w:sz w:val="22"/>
          <w:szCs w:val="22"/>
          <w:lang w:val="ka-GE"/>
        </w:rPr>
      </w:pPr>
      <w:r w:rsidRPr="008B19E7">
        <w:rPr>
          <w:rFonts w:ascii="Sylfaen" w:hAnsi="Sylfaen"/>
          <w:sz w:val="22"/>
          <w:szCs w:val="22"/>
          <w:lang w:val="ka-GE"/>
        </w:rPr>
        <w:t>სიხშირე უცნობია:</w:t>
      </w:r>
      <w:r>
        <w:rPr>
          <w:rFonts w:ascii="Sylfaen" w:hAnsi="Sylfaen"/>
          <w:sz w:val="22"/>
          <w:szCs w:val="22"/>
          <w:lang w:val="ka-GE"/>
        </w:rPr>
        <w:t xml:space="preserve"> მომატებული მგრძნობელობის რეაქცია (ალერგიული დერმატიტის, ანაფილაქსიური შოკის, ასთმის, ტოკსიკური ეპიდერმალური ნეკროლიზის, ერითემის, ჭინჭრის ციების, მსტვენავი სუნთქვის, ხორხის შეშუპების, ინექციის ადგილას გამონაყრის ჩათვლით).</w:t>
      </w:r>
    </w:p>
    <w:p w14:paraId="7DF6599D" w14:textId="77777777" w:rsidR="00EA1F9A" w:rsidRPr="00B25A36" w:rsidRDefault="00EA1F9A" w:rsidP="00EA1F9A">
      <w:pPr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25A36">
        <w:rPr>
          <w:rFonts w:ascii="Sylfaen" w:hAnsi="Sylfaen"/>
          <w:sz w:val="22"/>
          <w:szCs w:val="22"/>
          <w:u w:val="single"/>
          <w:lang w:val="ka-GE"/>
        </w:rPr>
        <w:t>დარღვევები ნერვული სისტემის მხრიდან</w:t>
      </w:r>
    </w:p>
    <w:p w14:paraId="6ED8CD8D" w14:textId="52824510" w:rsidR="00EA1F9A" w:rsidRPr="00B25A36" w:rsidRDefault="00EA1F9A" w:rsidP="00EA1F9A">
      <w:pPr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i/>
          <w:sz w:val="22"/>
          <w:szCs w:val="22"/>
          <w:lang w:val="ka-GE"/>
        </w:rPr>
        <w:t xml:space="preserve">ნაკლებად: </w:t>
      </w:r>
      <w:r w:rsidRPr="00B25A36">
        <w:rPr>
          <w:rFonts w:ascii="Sylfaen" w:hAnsi="Sylfaen"/>
          <w:sz w:val="22"/>
          <w:szCs w:val="22"/>
          <w:lang w:val="ka-GE"/>
        </w:rPr>
        <w:t xml:space="preserve">თავბრუსხვევა, თავის ტკივილი, ძილიანობა, </w:t>
      </w:r>
      <w:r w:rsidR="008B19E7">
        <w:rPr>
          <w:rFonts w:ascii="Sylfaen" w:hAnsi="Sylfaen"/>
          <w:sz w:val="22"/>
          <w:szCs w:val="22"/>
          <w:lang w:val="ka-GE"/>
        </w:rPr>
        <w:t>(დიდი დოზებით გამოყენებისას).</w:t>
      </w:r>
    </w:p>
    <w:p w14:paraId="1C8A7D45" w14:textId="08530BC9" w:rsidR="00EA1F9A" w:rsidRPr="00B25A36" w:rsidRDefault="00EA1F9A" w:rsidP="00EA1F9A">
      <w:pPr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25A36">
        <w:rPr>
          <w:rFonts w:ascii="Sylfaen" w:hAnsi="Sylfaen"/>
          <w:sz w:val="22"/>
          <w:szCs w:val="22"/>
          <w:u w:val="single"/>
          <w:lang w:val="ka-GE"/>
        </w:rPr>
        <w:t xml:space="preserve">გულის ფუნქციის </w:t>
      </w:r>
      <w:r w:rsidR="00326C73" w:rsidRPr="00B25A36">
        <w:rPr>
          <w:rFonts w:ascii="Sylfaen" w:hAnsi="Sylfaen"/>
          <w:sz w:val="22"/>
          <w:szCs w:val="22"/>
          <w:u w:val="single"/>
          <w:lang w:val="ka-GE"/>
        </w:rPr>
        <w:t>დარღვევები</w:t>
      </w:r>
    </w:p>
    <w:p w14:paraId="07F49364" w14:textId="2CF1D7C9" w:rsidR="00EA1F9A" w:rsidRPr="00B25A36" w:rsidRDefault="00EA1F9A" w:rsidP="00EA1F9A">
      <w:pPr>
        <w:jc w:val="both"/>
        <w:rPr>
          <w:rFonts w:ascii="Sylfaen" w:hAnsi="Sylfaen"/>
          <w:sz w:val="22"/>
          <w:szCs w:val="22"/>
          <w:lang w:val="ka-GE"/>
        </w:rPr>
      </w:pPr>
      <w:r w:rsidRPr="00FC67AE">
        <w:rPr>
          <w:rFonts w:ascii="Sylfaen" w:hAnsi="Sylfaen"/>
          <w:i/>
          <w:sz w:val="22"/>
          <w:szCs w:val="22"/>
          <w:lang w:val="ka-GE"/>
        </w:rPr>
        <w:t xml:space="preserve">ხშირად:  </w:t>
      </w:r>
      <w:r w:rsidR="00326C73" w:rsidRPr="00FC67AE">
        <w:rPr>
          <w:rFonts w:ascii="Sylfaen" w:hAnsi="Sylfaen"/>
          <w:sz w:val="22"/>
          <w:szCs w:val="22"/>
          <w:lang w:val="ka-GE"/>
        </w:rPr>
        <w:t>გახშირებული გულისცემა</w:t>
      </w:r>
      <w:r w:rsidRPr="00FC67AE">
        <w:rPr>
          <w:rFonts w:ascii="Sylfaen" w:hAnsi="Sylfaen"/>
          <w:sz w:val="22"/>
          <w:szCs w:val="22"/>
          <w:lang w:val="ka-GE"/>
        </w:rPr>
        <w:t>, ბრადიკარდია.</w:t>
      </w:r>
      <w:r w:rsidR="00326C73">
        <w:rPr>
          <w:rFonts w:ascii="Sylfaen" w:hAnsi="Sylfaen"/>
          <w:sz w:val="22"/>
          <w:szCs w:val="22"/>
          <w:lang w:val="ka-GE"/>
        </w:rPr>
        <w:t xml:space="preserve"> </w:t>
      </w:r>
    </w:p>
    <w:p w14:paraId="4CC71634" w14:textId="77777777" w:rsidR="00EA1F9A" w:rsidRPr="00326C73" w:rsidRDefault="00EA1F9A" w:rsidP="00EA1F9A">
      <w:pPr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25A36">
        <w:rPr>
          <w:rFonts w:ascii="Sylfaen" w:hAnsi="Sylfaen"/>
          <w:sz w:val="22"/>
          <w:szCs w:val="22"/>
          <w:u w:val="single"/>
          <w:lang w:val="ka-GE"/>
        </w:rPr>
        <w:t>დარღვევები</w:t>
      </w:r>
      <w:r w:rsidR="00AC6954" w:rsidRPr="00B25A36">
        <w:rPr>
          <w:rFonts w:ascii="Sylfaen" w:hAnsi="Sylfaen"/>
          <w:sz w:val="22"/>
          <w:szCs w:val="22"/>
          <w:u w:val="single"/>
          <w:lang w:val="ka-GE"/>
        </w:rPr>
        <w:t xml:space="preserve"> სასუნთქი სისტემის მხრიდან, </w:t>
      </w:r>
      <w:r w:rsidR="00AC6954" w:rsidRPr="00326C73">
        <w:rPr>
          <w:rFonts w:ascii="Sylfaen" w:hAnsi="Sylfaen"/>
          <w:sz w:val="22"/>
          <w:szCs w:val="22"/>
          <w:u w:val="single"/>
          <w:lang w:val="ka-GE"/>
        </w:rPr>
        <w:t>გულ</w:t>
      </w:r>
      <w:r w:rsidRPr="00326C73">
        <w:rPr>
          <w:rFonts w:ascii="Sylfaen" w:hAnsi="Sylfaen"/>
          <w:sz w:val="22"/>
          <w:szCs w:val="22"/>
          <w:u w:val="single"/>
          <w:lang w:val="ka-GE"/>
        </w:rPr>
        <w:t>მკერდის</w:t>
      </w:r>
      <w:r w:rsidR="00AC6954" w:rsidRPr="00326C73">
        <w:rPr>
          <w:rFonts w:ascii="Sylfaen" w:hAnsi="Sylfaen"/>
          <w:sz w:val="22"/>
          <w:szCs w:val="22"/>
          <w:u w:val="single"/>
          <w:lang w:val="ka-GE"/>
        </w:rPr>
        <w:t>ა</w:t>
      </w:r>
      <w:r w:rsidRPr="00326C73">
        <w:rPr>
          <w:rFonts w:ascii="Sylfaen" w:hAnsi="Sylfaen"/>
          <w:sz w:val="22"/>
          <w:szCs w:val="22"/>
          <w:u w:val="single"/>
          <w:lang w:val="ka-GE"/>
        </w:rPr>
        <w:t xml:space="preserve"> და შუასაყარის </w:t>
      </w:r>
      <w:r w:rsidR="00AC6954" w:rsidRPr="00326C73">
        <w:rPr>
          <w:rFonts w:ascii="Sylfaen" w:hAnsi="Sylfaen"/>
          <w:sz w:val="22"/>
          <w:szCs w:val="22"/>
          <w:u w:val="single"/>
          <w:lang w:val="ka-GE"/>
        </w:rPr>
        <w:t xml:space="preserve">ორგანოების </w:t>
      </w:r>
      <w:r w:rsidRPr="00326C73">
        <w:rPr>
          <w:rFonts w:ascii="Sylfaen" w:hAnsi="Sylfaen"/>
          <w:sz w:val="22"/>
          <w:szCs w:val="22"/>
          <w:u w:val="single"/>
          <w:lang w:val="ka-GE"/>
        </w:rPr>
        <w:t>დაავადებები</w:t>
      </w:r>
    </w:p>
    <w:p w14:paraId="0CABAF8C" w14:textId="77777777" w:rsidR="00EA1F9A" w:rsidRPr="00326C73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326C73">
        <w:rPr>
          <w:rFonts w:ascii="Sylfaen" w:hAnsi="Sylfaen"/>
          <w:i/>
          <w:sz w:val="22"/>
          <w:szCs w:val="22"/>
          <w:lang w:val="ka-GE"/>
        </w:rPr>
        <w:t>ნაკლებად:</w:t>
      </w:r>
      <w:r w:rsidRPr="00326C73">
        <w:rPr>
          <w:rFonts w:ascii="Sylfaen" w:hAnsi="Sylfaen"/>
          <w:sz w:val="22"/>
          <w:szCs w:val="22"/>
          <w:lang w:val="ka-GE"/>
        </w:rPr>
        <w:t xml:space="preserve"> ბრონქების გაძლიერებული სეკრეცია.</w:t>
      </w:r>
    </w:p>
    <w:p w14:paraId="39491C01" w14:textId="77777777" w:rsidR="00AC6954" w:rsidRPr="00326C73" w:rsidRDefault="00AC6954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326C73">
        <w:rPr>
          <w:rFonts w:ascii="Sylfaen" w:hAnsi="Sylfaen"/>
          <w:sz w:val="22"/>
          <w:szCs w:val="22"/>
          <w:u w:val="single"/>
          <w:lang w:val="ka-GE"/>
        </w:rPr>
        <w:t>საჭმლის მომნელებელი სისტემის მხრივ დარღვევები</w:t>
      </w:r>
    </w:p>
    <w:p w14:paraId="44C413ED" w14:textId="77777777" w:rsidR="00AC6954" w:rsidRPr="00326C73" w:rsidRDefault="00AC6954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Cs/>
          <w:sz w:val="22"/>
          <w:szCs w:val="22"/>
          <w:lang w:val="ka-GE"/>
        </w:rPr>
      </w:pPr>
      <w:r w:rsidRPr="00326C73">
        <w:rPr>
          <w:rFonts w:ascii="Sylfaen" w:hAnsi="Sylfaen"/>
          <w:iCs/>
          <w:sz w:val="22"/>
          <w:szCs w:val="22"/>
          <w:lang w:val="ka-GE"/>
        </w:rPr>
        <w:t>ხშირად: ჰიპერსალივაცია, გულისრევა</w:t>
      </w:r>
    </w:p>
    <w:p w14:paraId="313D4277" w14:textId="66470FD5" w:rsidR="00EA1F9A" w:rsidRPr="00326C73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326C73">
        <w:rPr>
          <w:rFonts w:ascii="Sylfaen" w:hAnsi="Sylfaen"/>
          <w:i/>
          <w:sz w:val="22"/>
          <w:szCs w:val="22"/>
          <w:lang w:val="ka-GE"/>
        </w:rPr>
        <w:t>ნაკლებად:</w:t>
      </w:r>
      <w:r w:rsidRPr="00326C73">
        <w:rPr>
          <w:rFonts w:ascii="Sylfaen" w:hAnsi="Sylfaen"/>
          <w:sz w:val="22"/>
          <w:szCs w:val="22"/>
          <w:lang w:val="ka-GE"/>
        </w:rPr>
        <w:t xml:space="preserve">  ღებინება</w:t>
      </w:r>
      <w:r w:rsidR="00326C73">
        <w:rPr>
          <w:rFonts w:ascii="Sylfaen" w:hAnsi="Sylfaen"/>
          <w:sz w:val="22"/>
          <w:szCs w:val="22"/>
          <w:lang w:val="ka-GE"/>
        </w:rPr>
        <w:t xml:space="preserve"> (დიდი დოზების გამოყენებისას).</w:t>
      </w:r>
    </w:p>
    <w:p w14:paraId="162BA121" w14:textId="77777777" w:rsidR="00EA1F9A" w:rsidRPr="00B25A36" w:rsidRDefault="00EA1F9A" w:rsidP="00EA1F9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i/>
          <w:sz w:val="22"/>
          <w:szCs w:val="22"/>
          <w:lang w:val="ka-GE"/>
        </w:rPr>
        <w:t>იშვიათად:</w:t>
      </w:r>
      <w:r w:rsidRPr="00B25A36">
        <w:rPr>
          <w:rFonts w:ascii="Sylfaen" w:hAnsi="Sylfaen"/>
          <w:sz w:val="22"/>
          <w:szCs w:val="22"/>
          <w:lang w:val="ka-GE"/>
        </w:rPr>
        <w:t xml:space="preserve"> დიარეა, ტკივილები ეპიგასტრიუმის არეში.</w:t>
      </w:r>
    </w:p>
    <w:p w14:paraId="67A66747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B25A36">
        <w:rPr>
          <w:rFonts w:ascii="Sylfaen" w:hAnsi="Sylfaen"/>
          <w:sz w:val="22"/>
          <w:szCs w:val="22"/>
          <w:u w:val="single"/>
          <w:lang w:val="ka-GE"/>
        </w:rPr>
        <w:t xml:space="preserve">დარღვევები კანის და </w:t>
      </w:r>
      <w:r w:rsidRPr="001E37DC">
        <w:rPr>
          <w:rFonts w:ascii="Sylfaen" w:hAnsi="Sylfaen"/>
          <w:sz w:val="22"/>
          <w:szCs w:val="22"/>
          <w:u w:val="single"/>
          <w:lang w:val="ka-GE"/>
        </w:rPr>
        <w:t>კანქვეშა ქსოვილების მხრიდან</w:t>
      </w:r>
    </w:p>
    <w:p w14:paraId="75D4FE95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i/>
          <w:sz w:val="22"/>
          <w:szCs w:val="22"/>
          <w:lang w:val="ka-GE"/>
        </w:rPr>
        <w:t>ხშირად:</w:t>
      </w:r>
      <w:r w:rsidRPr="001E37DC">
        <w:rPr>
          <w:rFonts w:ascii="Sylfaen" w:hAnsi="Sylfaen"/>
          <w:sz w:val="22"/>
          <w:szCs w:val="22"/>
          <w:lang w:val="ka-GE"/>
        </w:rPr>
        <w:t xml:space="preserve">  ოფლდენის გაძლიერება.</w:t>
      </w:r>
    </w:p>
    <w:p w14:paraId="07379AA2" w14:textId="77777777" w:rsidR="00814F78" w:rsidRPr="001E37DC" w:rsidRDefault="00AC6954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i/>
          <w:sz w:val="22"/>
          <w:szCs w:val="22"/>
          <w:lang w:val="ka-GE"/>
        </w:rPr>
        <w:t>ნაკლებად</w:t>
      </w:r>
      <w:r w:rsidR="00814F78" w:rsidRPr="001E37DC">
        <w:rPr>
          <w:rFonts w:ascii="Sylfaen" w:hAnsi="Sylfaen"/>
          <w:i/>
          <w:sz w:val="22"/>
          <w:szCs w:val="22"/>
          <w:lang w:val="ka-GE"/>
        </w:rPr>
        <w:t xml:space="preserve">: </w:t>
      </w:r>
      <w:r w:rsidR="00814F78" w:rsidRPr="001E37DC">
        <w:rPr>
          <w:rFonts w:ascii="Sylfaen" w:hAnsi="Sylfaen"/>
          <w:sz w:val="22"/>
          <w:szCs w:val="22"/>
          <w:lang w:val="ka-GE"/>
        </w:rPr>
        <w:t xml:space="preserve"> ალერგიული რეაქ</w:t>
      </w:r>
      <w:r w:rsidRPr="001E37DC">
        <w:rPr>
          <w:rFonts w:ascii="Sylfaen" w:hAnsi="Sylfaen"/>
          <w:sz w:val="22"/>
          <w:szCs w:val="22"/>
          <w:lang w:val="ka-GE"/>
        </w:rPr>
        <w:t>ც</w:t>
      </w:r>
      <w:r w:rsidR="00814F78" w:rsidRPr="001E37DC">
        <w:rPr>
          <w:rFonts w:ascii="Sylfaen" w:hAnsi="Sylfaen"/>
          <w:sz w:val="22"/>
          <w:szCs w:val="22"/>
          <w:lang w:val="ka-GE"/>
        </w:rPr>
        <w:t>იები (ქავილი, გამონაყარი), განსაკუთრებით პრეპარატის დიდი დოზით მიღებისას.</w:t>
      </w:r>
    </w:p>
    <w:p w14:paraId="7B34001B" w14:textId="6BF72E40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1E37DC">
        <w:rPr>
          <w:rFonts w:ascii="Sylfaen" w:hAnsi="Sylfaen"/>
          <w:sz w:val="22"/>
          <w:szCs w:val="22"/>
          <w:u w:val="single"/>
          <w:lang w:val="ka-GE"/>
        </w:rPr>
        <w:t>დარღვევები ჩონჩხ-კუნთოვანი</w:t>
      </w:r>
      <w:r w:rsidR="00326C73" w:rsidRPr="001E37DC">
        <w:rPr>
          <w:rFonts w:ascii="Sylfaen" w:hAnsi="Sylfaen"/>
          <w:sz w:val="22"/>
          <w:szCs w:val="22"/>
          <w:u w:val="single"/>
          <w:lang w:val="ka-GE"/>
        </w:rPr>
        <w:t xml:space="preserve"> სისტემის</w:t>
      </w:r>
      <w:r w:rsidRPr="001E37DC">
        <w:rPr>
          <w:rFonts w:ascii="Sylfaen" w:hAnsi="Sylfaen"/>
          <w:sz w:val="22"/>
          <w:szCs w:val="22"/>
          <w:u w:val="single"/>
          <w:lang w:val="ka-GE"/>
        </w:rPr>
        <w:t xml:space="preserve"> და </w:t>
      </w:r>
      <w:r w:rsidR="00326C73" w:rsidRPr="001E37DC">
        <w:rPr>
          <w:rFonts w:ascii="Sylfaen" w:hAnsi="Sylfaen"/>
          <w:sz w:val="22"/>
          <w:szCs w:val="22"/>
          <w:u w:val="single"/>
          <w:lang w:val="ka-GE"/>
        </w:rPr>
        <w:t>შემაერთებელი ქსოვილის</w:t>
      </w:r>
      <w:r w:rsidRPr="001E37DC">
        <w:rPr>
          <w:rFonts w:ascii="Sylfaen" w:hAnsi="Sylfaen"/>
          <w:sz w:val="22"/>
          <w:szCs w:val="22"/>
          <w:u w:val="single"/>
          <w:lang w:val="ka-GE"/>
        </w:rPr>
        <w:t xml:space="preserve"> მხრიდან</w:t>
      </w:r>
    </w:p>
    <w:p w14:paraId="04B64C55" w14:textId="3AD92822" w:rsidR="00326C73" w:rsidRPr="001E37DC" w:rsidRDefault="00326C73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>ნაკლებად: კუნთების კრუნჩხვები (მაღალი დოზების გამოყენებისას).</w:t>
      </w:r>
    </w:p>
    <w:p w14:paraId="60B8F878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u w:val="single"/>
          <w:lang w:val="ka-GE"/>
        </w:rPr>
      </w:pPr>
      <w:r w:rsidRPr="001E37DC">
        <w:rPr>
          <w:rFonts w:ascii="Sylfaen" w:hAnsi="Sylfaen"/>
          <w:sz w:val="22"/>
          <w:szCs w:val="22"/>
          <w:u w:val="single"/>
          <w:lang w:val="ka-GE"/>
        </w:rPr>
        <w:t>ზოგადი დარღვევები და რეაქციები შეყვანის ადგილზე</w:t>
      </w:r>
    </w:p>
    <w:p w14:paraId="33210E8D" w14:textId="3BFFB386" w:rsidR="00814F78" w:rsidRPr="001E37DC" w:rsidRDefault="00326C73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Cs/>
          <w:sz w:val="22"/>
          <w:szCs w:val="22"/>
          <w:lang w:val="ka-GE"/>
        </w:rPr>
      </w:pPr>
      <w:r w:rsidRPr="001E37DC">
        <w:rPr>
          <w:rFonts w:ascii="Sylfaen" w:hAnsi="Sylfaen"/>
          <w:iCs/>
          <w:sz w:val="22"/>
          <w:szCs w:val="22"/>
          <w:lang w:val="ka-GE"/>
        </w:rPr>
        <w:t>ნაკლებად: სისუსტე (მაღალი დოზების გამოყენებისას).</w:t>
      </w:r>
    </w:p>
    <w:p w14:paraId="005DBFB4" w14:textId="2F5B6F2A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 xml:space="preserve">არასასურველი გვერდითი მოვლენების </w:t>
      </w:r>
      <w:r w:rsidR="00326C73" w:rsidRPr="001E37DC">
        <w:rPr>
          <w:rFonts w:ascii="Sylfaen" w:hAnsi="Sylfaen"/>
          <w:sz w:val="22"/>
          <w:szCs w:val="22"/>
          <w:lang w:val="ka-GE"/>
        </w:rPr>
        <w:t>გამოვლენის</w:t>
      </w:r>
      <w:r w:rsidRPr="001E37DC">
        <w:rPr>
          <w:rFonts w:ascii="Sylfaen" w:hAnsi="Sylfaen"/>
          <w:sz w:val="22"/>
          <w:szCs w:val="22"/>
          <w:lang w:val="ka-GE"/>
        </w:rPr>
        <w:t xml:space="preserve"> შემთხვევაში უნდა შევამციროთ პრეპარატის დოზა ან მცირე ხნით (1-2 დღით) შევწყვიტოთ მისი მიღება. ნერწყვდენა და ბრადიკარდია შეიძლება შემცირდეს </w:t>
      </w:r>
      <w:r w:rsidR="00FC67AE">
        <w:rPr>
          <w:rFonts w:ascii="Sylfaen" w:hAnsi="Sylfaen"/>
          <w:sz w:val="22"/>
          <w:szCs w:val="22"/>
          <w:lang w:val="en-US"/>
        </w:rPr>
        <w:t>M</w:t>
      </w:r>
      <w:r w:rsidRPr="001E37DC">
        <w:rPr>
          <w:rFonts w:ascii="Sylfaen" w:hAnsi="Sylfaen"/>
          <w:sz w:val="22"/>
          <w:szCs w:val="22"/>
          <w:lang w:val="ka-GE"/>
        </w:rPr>
        <w:t xml:space="preserve">-ქოლინობლოკატორებით (ატროპინი  და სხვა). </w:t>
      </w:r>
    </w:p>
    <w:p w14:paraId="27901065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  <w:r w:rsidRPr="001E37DC">
        <w:rPr>
          <w:rFonts w:ascii="Sylfaen" w:hAnsi="Sylfaen"/>
          <w:i/>
          <w:sz w:val="22"/>
          <w:szCs w:val="22"/>
          <w:lang w:val="ka-GE"/>
        </w:rPr>
        <w:t>ზემოთ</w:t>
      </w:r>
      <w:r w:rsidR="00AC6954" w:rsidRPr="001E37DC">
        <w:rPr>
          <w:rFonts w:ascii="Sylfaen" w:hAnsi="Sylfaen"/>
          <w:i/>
          <w:sz w:val="22"/>
          <w:szCs w:val="22"/>
          <w:lang w:val="ka-GE"/>
        </w:rPr>
        <w:t xml:space="preserve"> </w:t>
      </w:r>
      <w:r w:rsidRPr="001E37DC">
        <w:rPr>
          <w:rFonts w:ascii="Sylfaen" w:hAnsi="Sylfaen"/>
          <w:i/>
          <w:sz w:val="22"/>
          <w:szCs w:val="22"/>
          <w:lang w:val="ka-GE"/>
        </w:rPr>
        <w:t xml:space="preserve">ჩამოთვლილი გვერდითი რეაქციების,  ასევე ისეთი რეაქციების გაჩენის შემთხვევაში, რომლებიც არაა </w:t>
      </w:r>
      <w:r w:rsidR="00AC6954" w:rsidRPr="001E37DC">
        <w:rPr>
          <w:rFonts w:ascii="Sylfaen" w:hAnsi="Sylfaen"/>
          <w:i/>
          <w:sz w:val="22"/>
          <w:szCs w:val="22"/>
          <w:lang w:val="ka-GE"/>
        </w:rPr>
        <w:t>ნ</w:t>
      </w:r>
      <w:r w:rsidRPr="001E37DC">
        <w:rPr>
          <w:rFonts w:ascii="Sylfaen" w:hAnsi="Sylfaen"/>
          <w:i/>
          <w:sz w:val="22"/>
          <w:szCs w:val="22"/>
          <w:lang w:val="ka-GE"/>
        </w:rPr>
        <w:t>ახსენები ი</w:t>
      </w:r>
      <w:r w:rsidR="00AC6954" w:rsidRPr="001E37DC">
        <w:rPr>
          <w:rFonts w:ascii="Sylfaen" w:hAnsi="Sylfaen"/>
          <w:i/>
          <w:sz w:val="22"/>
          <w:szCs w:val="22"/>
          <w:lang w:val="ka-GE"/>
        </w:rPr>
        <w:t xml:space="preserve">ნსტრუქციაში, აუცილებელია </w:t>
      </w:r>
      <w:r w:rsidR="001478FD" w:rsidRPr="001E37DC">
        <w:rPr>
          <w:rFonts w:ascii="Sylfaen" w:hAnsi="Sylfaen"/>
          <w:i/>
          <w:sz w:val="22"/>
          <w:szCs w:val="22"/>
          <w:lang w:val="ka-GE"/>
        </w:rPr>
        <w:t>მიმართო</w:t>
      </w:r>
      <w:r w:rsidRPr="001E37DC">
        <w:rPr>
          <w:rFonts w:ascii="Sylfaen" w:hAnsi="Sylfaen"/>
          <w:i/>
          <w:sz w:val="22"/>
          <w:szCs w:val="22"/>
          <w:lang w:val="ka-GE"/>
        </w:rPr>
        <w:t xml:space="preserve">თ ექიმს. </w:t>
      </w:r>
    </w:p>
    <w:p w14:paraId="5CD1A86A" w14:textId="77777777" w:rsidR="00814F78" w:rsidRPr="00B25A36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</w:p>
    <w:p w14:paraId="7236DBCC" w14:textId="77777777" w:rsidR="00814F78" w:rsidRPr="00B25A36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განსაკუთრებული მითითებები</w:t>
      </w:r>
    </w:p>
    <w:p w14:paraId="3D9B1386" w14:textId="45F5854A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/>
          <w:sz w:val="22"/>
          <w:szCs w:val="22"/>
          <w:lang w:val="ka-GE"/>
        </w:rPr>
        <w:t xml:space="preserve">სიფრთხილით მიიღება </w:t>
      </w:r>
      <w:r w:rsidR="001E37DC">
        <w:rPr>
          <w:rFonts w:ascii="Sylfaen" w:hAnsi="Sylfaen"/>
          <w:sz w:val="22"/>
          <w:szCs w:val="22"/>
          <w:lang w:val="ka-GE"/>
        </w:rPr>
        <w:t xml:space="preserve">ანამნეზში </w:t>
      </w:r>
      <w:r w:rsidRPr="00B25A36">
        <w:rPr>
          <w:rFonts w:ascii="Sylfaen" w:hAnsi="Sylfaen"/>
          <w:sz w:val="22"/>
          <w:szCs w:val="22"/>
          <w:lang w:val="ka-GE"/>
        </w:rPr>
        <w:t>კუჭის</w:t>
      </w:r>
      <w:r w:rsidR="00AC6954" w:rsidRPr="00B25A36">
        <w:rPr>
          <w:rFonts w:ascii="Sylfaen" w:hAnsi="Sylfaen"/>
          <w:sz w:val="22"/>
          <w:szCs w:val="22"/>
          <w:lang w:val="ka-GE"/>
        </w:rPr>
        <w:t xml:space="preserve">ა და თორმეტგოჯა </w:t>
      </w:r>
      <w:r w:rsidR="00AC6954" w:rsidRPr="001E37DC">
        <w:rPr>
          <w:rFonts w:ascii="Sylfaen" w:hAnsi="Sylfaen"/>
          <w:sz w:val="22"/>
          <w:szCs w:val="22"/>
          <w:lang w:val="ka-GE"/>
        </w:rPr>
        <w:t>ნაწლავის წყლულოვანი დაავადების</w:t>
      </w:r>
      <w:r w:rsidRPr="001E37DC">
        <w:rPr>
          <w:rFonts w:ascii="Sylfaen" w:hAnsi="Sylfaen"/>
          <w:sz w:val="22"/>
          <w:szCs w:val="22"/>
          <w:lang w:val="ka-GE"/>
        </w:rPr>
        <w:t xml:space="preserve"> დროს, თირეოტოქსიკოზის, გულ-სისხლძარღვთა სი</w:t>
      </w:r>
      <w:r w:rsidR="00370990" w:rsidRPr="001E37DC">
        <w:rPr>
          <w:rFonts w:ascii="Sylfaen" w:hAnsi="Sylfaen"/>
          <w:sz w:val="22"/>
          <w:szCs w:val="22"/>
          <w:lang w:val="ka-GE"/>
        </w:rPr>
        <w:t>სტემის დაავადებების დროს, სასუნთ</w:t>
      </w:r>
      <w:r w:rsidRPr="001E37DC">
        <w:rPr>
          <w:rFonts w:ascii="Sylfaen" w:hAnsi="Sylfaen"/>
          <w:sz w:val="22"/>
          <w:szCs w:val="22"/>
          <w:lang w:val="ka-GE"/>
        </w:rPr>
        <w:t xml:space="preserve">ქი გზების მწვავე დაავადებებისას, ასევე იმ პაციენტებში, </w:t>
      </w:r>
      <w:r w:rsidR="00FC67AE">
        <w:rPr>
          <w:rFonts w:ascii="Sylfaen" w:hAnsi="Sylfaen"/>
          <w:sz w:val="22"/>
          <w:szCs w:val="22"/>
          <w:lang w:val="ka-GE"/>
        </w:rPr>
        <w:t>რომლებსაც</w:t>
      </w:r>
      <w:r w:rsidR="00370990" w:rsidRPr="001E37DC">
        <w:rPr>
          <w:rFonts w:ascii="Sylfaen" w:hAnsi="Sylfaen"/>
          <w:sz w:val="22"/>
          <w:szCs w:val="22"/>
          <w:lang w:val="ka-GE"/>
        </w:rPr>
        <w:t xml:space="preserve"> ანამნეზში აღენიშნება სასუნთ</w:t>
      </w:r>
      <w:r w:rsidRPr="001E37DC">
        <w:rPr>
          <w:rFonts w:ascii="Sylfaen" w:hAnsi="Sylfaen"/>
          <w:sz w:val="22"/>
          <w:szCs w:val="22"/>
          <w:lang w:val="ka-GE"/>
        </w:rPr>
        <w:t>ქი სისტემის დაავადებები.</w:t>
      </w:r>
    </w:p>
    <w:p w14:paraId="645088AC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i/>
          <w:sz w:val="22"/>
          <w:szCs w:val="22"/>
          <w:lang w:val="ka-GE"/>
        </w:rPr>
      </w:pPr>
      <w:r w:rsidRPr="001E37DC">
        <w:rPr>
          <w:rFonts w:ascii="Sylfaen" w:hAnsi="Sylfaen"/>
          <w:b/>
          <w:i/>
          <w:sz w:val="22"/>
          <w:szCs w:val="22"/>
          <w:lang w:val="ka-GE"/>
        </w:rPr>
        <w:t>ორსულობა და ძუძუთი კვება</w:t>
      </w:r>
    </w:p>
    <w:p w14:paraId="009826C0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>პრეპარატი აძლიერებს საშვილოსნოს ტონუსს და შესაძლებელია გამოიწვიოს  ნაადრევი მშობიარობა, ამიტომ ორსულობის დროს მისი მიღება დაუშვებელია.</w:t>
      </w:r>
    </w:p>
    <w:p w14:paraId="681340C8" w14:textId="77777777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 xml:space="preserve">ძუძუთი კვების დროს მისი მიღება უკუნაჩვენებია. </w:t>
      </w:r>
    </w:p>
    <w:p w14:paraId="032BC449" w14:textId="10C6A39B" w:rsidR="00814F78" w:rsidRPr="001E37DC" w:rsidRDefault="00814F78" w:rsidP="00233C0C">
      <w:pPr>
        <w:jc w:val="both"/>
        <w:rPr>
          <w:rFonts w:asciiTheme="minorHAnsi" w:hAnsiTheme="minorHAnsi"/>
          <w:b/>
          <w:bCs/>
          <w:sz w:val="22"/>
          <w:szCs w:val="22"/>
          <w:lang w:val="ka-GE"/>
        </w:rPr>
      </w:pP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გავლენა</w:t>
      </w:r>
      <w:r w:rsidRPr="001E37DC">
        <w:rPr>
          <w:b/>
          <w:bCs/>
          <w:sz w:val="22"/>
          <w:szCs w:val="22"/>
          <w:lang w:val="ka-GE"/>
        </w:rPr>
        <w:t xml:space="preserve">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სატრანსპორტო</w:t>
      </w:r>
      <w:r w:rsidRPr="001E37DC">
        <w:rPr>
          <w:b/>
          <w:bCs/>
          <w:sz w:val="22"/>
          <w:szCs w:val="22"/>
          <w:lang w:val="ka-GE"/>
        </w:rPr>
        <w:t xml:space="preserve">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საშუალების</w:t>
      </w:r>
      <w:r w:rsidRPr="001E37DC">
        <w:rPr>
          <w:b/>
          <w:bCs/>
          <w:sz w:val="22"/>
          <w:szCs w:val="22"/>
          <w:lang w:val="ka-GE"/>
        </w:rPr>
        <w:t xml:space="preserve">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მართვ</w:t>
      </w:r>
      <w:r w:rsidR="001E37DC">
        <w:rPr>
          <w:rFonts w:ascii="Sylfaen" w:hAnsi="Sylfaen" w:cs="Sylfaen"/>
          <w:b/>
          <w:bCs/>
          <w:sz w:val="22"/>
          <w:szCs w:val="22"/>
          <w:lang w:val="ka-GE"/>
        </w:rPr>
        <w:t>ა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სა</w:t>
      </w:r>
      <w:r w:rsidRPr="001E37DC">
        <w:rPr>
          <w:b/>
          <w:bCs/>
          <w:sz w:val="22"/>
          <w:szCs w:val="22"/>
          <w:lang w:val="ka-GE"/>
        </w:rPr>
        <w:t xml:space="preserve">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1E37DC">
        <w:rPr>
          <w:b/>
          <w:bCs/>
          <w:sz w:val="22"/>
          <w:szCs w:val="22"/>
          <w:lang w:val="ka-GE"/>
        </w:rPr>
        <w:t xml:space="preserve"> 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მექანიზმები</w:t>
      </w:r>
      <w:r w:rsidR="001E37DC">
        <w:rPr>
          <w:rFonts w:ascii="Sylfaen" w:hAnsi="Sylfaen" w:cs="Sylfaen"/>
          <w:b/>
          <w:bCs/>
          <w:sz w:val="22"/>
          <w:szCs w:val="22"/>
          <w:lang w:val="ka-GE"/>
        </w:rPr>
        <w:t>ს</w:t>
      </w:r>
      <w:r w:rsidRPr="001E37DC">
        <w:rPr>
          <w:b/>
          <w:bCs/>
          <w:sz w:val="22"/>
          <w:szCs w:val="22"/>
          <w:lang w:val="ka-GE"/>
        </w:rPr>
        <w:t xml:space="preserve"> </w:t>
      </w:r>
      <w:r w:rsidRPr="001E37DC">
        <w:rPr>
          <w:rFonts w:ascii="Sylfaen" w:hAnsi="Sylfaen" w:cs="Sylfaen"/>
          <w:b/>
          <w:bCs/>
          <w:sz w:val="22"/>
          <w:szCs w:val="22"/>
          <w:lang w:val="ka-GE"/>
        </w:rPr>
        <w:t>მომსახურებ</w:t>
      </w:r>
      <w:r w:rsidR="001E37DC">
        <w:rPr>
          <w:rFonts w:ascii="Sylfaen" w:hAnsi="Sylfaen" w:cs="Sylfaen"/>
          <w:b/>
          <w:bCs/>
          <w:sz w:val="22"/>
          <w:szCs w:val="22"/>
          <w:lang w:val="ka-GE"/>
        </w:rPr>
        <w:t>აზე</w:t>
      </w:r>
    </w:p>
    <w:p w14:paraId="4115CA82" w14:textId="7EF0C72A" w:rsidR="00814F78" w:rsidRPr="001E37DC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>იპიდა</w:t>
      </w:r>
      <w:r w:rsidR="00A3790C" w:rsidRPr="001E37DC">
        <w:rPr>
          <w:rFonts w:ascii="Sylfaen" w:hAnsi="Sylfaen"/>
          <w:sz w:val="22"/>
          <w:szCs w:val="22"/>
          <w:lang w:val="ka-GE"/>
        </w:rPr>
        <w:t>კრინმა შეიძლება გამოიწვიოს სედაცი</w:t>
      </w:r>
      <w:r w:rsidRPr="001E37DC">
        <w:rPr>
          <w:rFonts w:ascii="Sylfaen" w:hAnsi="Sylfaen"/>
          <w:sz w:val="22"/>
          <w:szCs w:val="22"/>
          <w:lang w:val="ka-GE"/>
        </w:rPr>
        <w:t>ური მოქმედება</w:t>
      </w:r>
      <w:r w:rsidR="00D0040A">
        <w:rPr>
          <w:rFonts w:ascii="Sylfaen" w:hAnsi="Sylfaen"/>
          <w:sz w:val="22"/>
          <w:szCs w:val="22"/>
          <w:lang w:val="ka-GE"/>
        </w:rPr>
        <w:t xml:space="preserve">. </w:t>
      </w:r>
      <w:r w:rsidRPr="001E37DC">
        <w:rPr>
          <w:rFonts w:ascii="Sylfaen" w:hAnsi="Sylfaen"/>
          <w:sz w:val="22"/>
          <w:szCs w:val="22"/>
          <w:lang w:val="ka-GE"/>
        </w:rPr>
        <w:t>ამიტომ</w:t>
      </w:r>
      <w:r w:rsidR="001E37DC">
        <w:rPr>
          <w:rFonts w:ascii="Sylfaen" w:hAnsi="Sylfaen"/>
          <w:sz w:val="22"/>
          <w:szCs w:val="22"/>
          <w:lang w:val="ka-GE"/>
        </w:rPr>
        <w:t xml:space="preserve"> პაციენტებს, რომელთაც გამოუვლინდებათ</w:t>
      </w:r>
      <w:r w:rsidR="00D0040A">
        <w:rPr>
          <w:rFonts w:ascii="Sylfaen" w:hAnsi="Sylfaen"/>
          <w:sz w:val="22"/>
          <w:szCs w:val="22"/>
          <w:lang w:val="ka-GE"/>
        </w:rPr>
        <w:t xml:space="preserve"> პრეპარატის</w:t>
      </w:r>
      <w:r w:rsidR="001E37DC">
        <w:rPr>
          <w:rFonts w:ascii="Sylfaen" w:hAnsi="Sylfaen"/>
          <w:sz w:val="22"/>
          <w:szCs w:val="22"/>
          <w:lang w:val="ka-GE"/>
        </w:rPr>
        <w:t xml:space="preserve"> ასეთი მოქმედება</w:t>
      </w:r>
      <w:r w:rsidRPr="001E37DC">
        <w:rPr>
          <w:rFonts w:ascii="Sylfaen" w:hAnsi="Sylfaen"/>
          <w:sz w:val="22"/>
          <w:szCs w:val="22"/>
          <w:lang w:val="ka-GE"/>
        </w:rPr>
        <w:t xml:space="preserve"> სიფრთხილე უნდა გამოიჩინონ.</w:t>
      </w:r>
    </w:p>
    <w:p w14:paraId="293109C6" w14:textId="78C96927" w:rsidR="00814F78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ურთიერთქმედება სხვა სამკურნალო საშუალებებთან</w:t>
      </w:r>
      <w:r w:rsidR="001E37DC">
        <w:rPr>
          <w:rFonts w:ascii="Sylfaen" w:hAnsi="Sylfaen"/>
          <w:b/>
          <w:sz w:val="22"/>
          <w:szCs w:val="22"/>
          <w:lang w:val="ka-GE"/>
        </w:rPr>
        <w:t xml:space="preserve"> და ურთიერთქმედების სხვა ფორმები</w:t>
      </w:r>
    </w:p>
    <w:p w14:paraId="121250B8" w14:textId="77777777" w:rsidR="00E9473A" w:rsidRPr="001E37DC" w:rsidRDefault="00E9473A" w:rsidP="00E9473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>ცნს-ის</w:t>
      </w:r>
      <w:r w:rsidRPr="001E37DC">
        <w:rPr>
          <w:rFonts w:ascii="Sylfaen" w:hAnsi="Sylfaen"/>
          <w:sz w:val="22"/>
          <w:szCs w:val="22"/>
          <w:lang w:val="ka-GE"/>
        </w:rPr>
        <w:t xml:space="preserve"> დამთრგუნ</w:t>
      </w:r>
      <w:r>
        <w:rPr>
          <w:rFonts w:ascii="Sylfaen" w:hAnsi="Sylfaen"/>
          <w:sz w:val="22"/>
          <w:szCs w:val="22"/>
          <w:lang w:val="ka-GE"/>
        </w:rPr>
        <w:t>ველ</w:t>
      </w:r>
      <w:r w:rsidRPr="001E37DC">
        <w:rPr>
          <w:rFonts w:ascii="Sylfaen" w:hAnsi="Sylfaen"/>
          <w:sz w:val="22"/>
          <w:szCs w:val="22"/>
          <w:lang w:val="ka-GE"/>
        </w:rPr>
        <w:t xml:space="preserve"> პრეპარატებთან ერთად იპიდაკრინის ერთდროული გამოყენება აძლიერებს სედაციურ ეფექტს.</w:t>
      </w:r>
    </w:p>
    <w:p w14:paraId="2348D688" w14:textId="59A90CC9" w:rsidR="00E9473A" w:rsidRDefault="00E9473A" w:rsidP="00E9473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>ალკოჰოლი აძლიერებს პრეპარატის არასასურველ გვერდით  ეფექტებს.</w:t>
      </w:r>
      <w:r>
        <w:rPr>
          <w:rFonts w:ascii="Sylfaen" w:hAnsi="Sylfaen"/>
          <w:sz w:val="22"/>
          <w:szCs w:val="22"/>
          <w:lang w:val="ka-GE"/>
        </w:rPr>
        <w:t xml:space="preserve"> </w:t>
      </w:r>
    </w:p>
    <w:p w14:paraId="455C668B" w14:textId="54053FF5" w:rsidR="00E9473A" w:rsidRPr="00E9473A" w:rsidRDefault="00E9473A" w:rsidP="00E9473A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სხვა ქოლინესთერაზას ინჰიბიტორებთან და </w:t>
      </w:r>
      <w:r>
        <w:rPr>
          <w:rFonts w:ascii="Sylfaen" w:hAnsi="Sylfaen"/>
          <w:sz w:val="22"/>
          <w:szCs w:val="22"/>
          <w:lang w:val="en-US"/>
        </w:rPr>
        <w:t>M-</w:t>
      </w:r>
      <w:r>
        <w:rPr>
          <w:rFonts w:ascii="Sylfaen" w:hAnsi="Sylfaen"/>
          <w:sz w:val="22"/>
          <w:szCs w:val="22"/>
          <w:lang w:val="ka-GE"/>
        </w:rPr>
        <w:t>ქოლინომიმეტიკურ საშუალებებთან ერთად გამოყენებისას ძლიერდება პრეპარატის</w:t>
      </w:r>
      <w:r w:rsidR="00C374DD">
        <w:rPr>
          <w:rFonts w:ascii="Sylfaen" w:hAnsi="Sylfaen"/>
          <w:sz w:val="22"/>
          <w:szCs w:val="22"/>
          <w:lang w:val="ka-GE"/>
        </w:rPr>
        <w:t xml:space="preserve"> მოქმედება და</w:t>
      </w:r>
      <w:r>
        <w:rPr>
          <w:rFonts w:ascii="Sylfaen" w:hAnsi="Sylfaen"/>
          <w:sz w:val="22"/>
          <w:szCs w:val="22"/>
          <w:lang w:val="ka-GE"/>
        </w:rPr>
        <w:t xml:space="preserve"> არასასურველი</w:t>
      </w:r>
      <w:r w:rsidR="00C374DD">
        <w:rPr>
          <w:rFonts w:ascii="Sylfaen" w:hAnsi="Sylfaen"/>
          <w:sz w:val="22"/>
          <w:szCs w:val="22"/>
          <w:lang w:val="ka-GE"/>
        </w:rPr>
        <w:t xml:space="preserve"> რეაქციები. </w:t>
      </w:r>
    </w:p>
    <w:p w14:paraId="507F3C71" w14:textId="799B27FB" w:rsidR="00814F78" w:rsidRPr="00B25A36" w:rsidRDefault="00814F78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1E37DC">
        <w:rPr>
          <w:rFonts w:ascii="Sylfaen" w:hAnsi="Sylfaen"/>
          <w:sz w:val="22"/>
          <w:szCs w:val="22"/>
          <w:lang w:val="ka-GE"/>
        </w:rPr>
        <w:t>სხვა ქოლინერგული სამკურნალო პრეპარატების ფონზე იპიდაკრინი  ზრდის ქოლინერგული კრიზის რისკს მიასთენიით</w:t>
      </w:r>
      <w:r w:rsidR="00C374DD">
        <w:rPr>
          <w:rFonts w:ascii="Sylfaen" w:hAnsi="Sylfaen"/>
          <w:sz w:val="22"/>
          <w:szCs w:val="22"/>
          <w:lang w:val="ka-GE"/>
        </w:rPr>
        <w:t xml:space="preserve"> (</w:t>
      </w:r>
      <w:r w:rsidR="00C374DD" w:rsidRPr="00C374DD">
        <w:rPr>
          <w:rFonts w:ascii="Sylfaen" w:hAnsi="Sylfaen"/>
          <w:i/>
          <w:iCs/>
          <w:sz w:val="22"/>
          <w:szCs w:val="22"/>
          <w:lang w:val="en-US"/>
        </w:rPr>
        <w:t>myasthenia gravis</w:t>
      </w:r>
      <w:r w:rsidR="00C374DD">
        <w:rPr>
          <w:rFonts w:ascii="Sylfaen" w:hAnsi="Sylfaen"/>
          <w:sz w:val="22"/>
          <w:szCs w:val="22"/>
          <w:lang w:val="en-US"/>
        </w:rPr>
        <w:t>)</w:t>
      </w:r>
      <w:r w:rsidRPr="001E37DC">
        <w:rPr>
          <w:rFonts w:ascii="Sylfaen" w:hAnsi="Sylfaen"/>
          <w:sz w:val="22"/>
          <w:szCs w:val="22"/>
          <w:lang w:val="ka-GE"/>
        </w:rPr>
        <w:t xml:space="preserve"> დაავადებულ</w:t>
      </w:r>
      <w:r w:rsidRPr="00B25A36">
        <w:rPr>
          <w:rFonts w:ascii="Sylfaen" w:hAnsi="Sylfaen"/>
          <w:sz w:val="22"/>
          <w:szCs w:val="22"/>
          <w:lang w:val="ka-GE"/>
        </w:rPr>
        <w:t xml:space="preserve"> ავადმყოფებში.</w:t>
      </w:r>
    </w:p>
    <w:p w14:paraId="3C3E9F9B" w14:textId="1F0D53DA" w:rsidR="00814F78" w:rsidRPr="00C374DD" w:rsidRDefault="00C374DD" w:rsidP="00814F78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>თუ იპიდაკრინით მკურნალობამდე გამოიყენება ბეტა ბლოკატორები, ბრადიკარდიის განვი</w:t>
      </w:r>
      <w:r w:rsidR="0026759E">
        <w:rPr>
          <w:rFonts w:ascii="Sylfaen" w:hAnsi="Sylfaen"/>
          <w:sz w:val="22"/>
          <w:szCs w:val="22"/>
          <w:lang w:val="ka-GE"/>
        </w:rPr>
        <w:t>თ</w:t>
      </w:r>
      <w:r>
        <w:rPr>
          <w:rFonts w:ascii="Sylfaen" w:hAnsi="Sylfaen"/>
          <w:sz w:val="22"/>
          <w:szCs w:val="22"/>
          <w:lang w:val="ka-GE"/>
        </w:rPr>
        <w:t>არების რისკი იზრდება.</w:t>
      </w:r>
    </w:p>
    <w:p w14:paraId="497DCE02" w14:textId="77777777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9473A">
        <w:rPr>
          <w:rFonts w:ascii="Sylfaen" w:hAnsi="Sylfaen"/>
          <w:sz w:val="22"/>
          <w:szCs w:val="22"/>
          <w:lang w:val="ka-GE"/>
        </w:rPr>
        <w:t>ცერებროლიზინი აუმჯობესებს იპიდაკრინის მენტალურ აქტივობას.</w:t>
      </w:r>
    </w:p>
    <w:p w14:paraId="7A54EE40" w14:textId="77777777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  <w:r w:rsidRPr="00E9473A">
        <w:rPr>
          <w:rFonts w:ascii="Sylfaen" w:hAnsi="Sylfaen"/>
          <w:i/>
          <w:sz w:val="22"/>
          <w:szCs w:val="22"/>
          <w:lang w:val="ka-GE"/>
        </w:rPr>
        <w:t>თუ თქვენ იღებთ რაიმე სხვა სამკურნალო საშუალებას, პრეპარატის გამოყენების წინ აცნობეთ ამის შესახებ ექიმს.</w:t>
      </w:r>
    </w:p>
    <w:p w14:paraId="1FABE6AF" w14:textId="77777777" w:rsidR="0072789E" w:rsidRPr="00E9473A" w:rsidRDefault="000B6CFF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b/>
          <w:sz w:val="22"/>
          <w:szCs w:val="22"/>
          <w:lang w:val="ka-GE"/>
        </w:rPr>
      </w:pPr>
      <w:r w:rsidRPr="00E9473A">
        <w:rPr>
          <w:rFonts w:ascii="Sylfaen" w:hAnsi="Sylfaen"/>
          <w:b/>
          <w:sz w:val="22"/>
          <w:szCs w:val="22"/>
          <w:lang w:val="ka-GE"/>
        </w:rPr>
        <w:t>ჭარბი დოზირება</w:t>
      </w:r>
    </w:p>
    <w:p w14:paraId="20BD7B94" w14:textId="77777777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  <w:r w:rsidRPr="00E9473A">
        <w:rPr>
          <w:rFonts w:ascii="Sylfaen" w:hAnsi="Sylfaen"/>
          <w:i/>
          <w:sz w:val="22"/>
          <w:szCs w:val="22"/>
          <w:lang w:val="ka-GE"/>
        </w:rPr>
        <w:t>სიმპტომები</w:t>
      </w:r>
    </w:p>
    <w:p w14:paraId="203A927E" w14:textId="64186C72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9473A">
        <w:rPr>
          <w:rFonts w:ascii="Sylfaen" w:hAnsi="Sylfaen"/>
          <w:sz w:val="22"/>
          <w:szCs w:val="22"/>
          <w:lang w:val="ka-GE"/>
        </w:rPr>
        <w:t xml:space="preserve">მძიმე </w:t>
      </w:r>
      <w:r w:rsidR="00C374DD">
        <w:rPr>
          <w:rFonts w:ascii="Sylfaen" w:hAnsi="Sylfaen"/>
          <w:sz w:val="22"/>
          <w:szCs w:val="22"/>
          <w:lang w:val="ka-GE"/>
        </w:rPr>
        <w:t>ფორმის ჭარბი დოზირების</w:t>
      </w:r>
      <w:r w:rsidRPr="00E9473A">
        <w:rPr>
          <w:rFonts w:ascii="Sylfaen" w:hAnsi="Sylfaen"/>
          <w:sz w:val="22"/>
          <w:szCs w:val="22"/>
          <w:lang w:val="ka-GE"/>
        </w:rPr>
        <w:t xml:space="preserve"> </w:t>
      </w:r>
      <w:r w:rsidR="00C374DD">
        <w:rPr>
          <w:rFonts w:ascii="Sylfaen" w:hAnsi="Sylfaen"/>
          <w:sz w:val="22"/>
          <w:szCs w:val="22"/>
          <w:lang w:val="ka-GE"/>
        </w:rPr>
        <w:t xml:space="preserve">შემთხვევაში </w:t>
      </w:r>
      <w:r w:rsidRPr="00E9473A">
        <w:rPr>
          <w:rFonts w:ascii="Sylfaen" w:hAnsi="Sylfaen"/>
          <w:sz w:val="22"/>
          <w:szCs w:val="22"/>
          <w:lang w:val="ka-GE"/>
        </w:rPr>
        <w:t xml:space="preserve">შესაძლებელია განვითარდეს </w:t>
      </w:r>
      <w:r w:rsidR="00C374DD">
        <w:rPr>
          <w:rFonts w:ascii="Sylfaen" w:hAnsi="Sylfaen"/>
          <w:sz w:val="22"/>
          <w:szCs w:val="22"/>
          <w:lang w:val="ka-GE"/>
        </w:rPr>
        <w:t>„</w:t>
      </w:r>
      <w:r w:rsidRPr="00E9473A">
        <w:rPr>
          <w:rFonts w:ascii="Sylfaen" w:hAnsi="Sylfaen"/>
          <w:sz w:val="22"/>
          <w:szCs w:val="22"/>
          <w:lang w:val="ka-GE"/>
        </w:rPr>
        <w:t>ქოლინერგული კრიზი</w:t>
      </w:r>
      <w:r w:rsidR="00C374DD">
        <w:rPr>
          <w:rFonts w:ascii="Sylfaen" w:hAnsi="Sylfaen"/>
          <w:sz w:val="22"/>
          <w:szCs w:val="22"/>
          <w:lang w:val="ka-GE"/>
        </w:rPr>
        <w:t>“</w:t>
      </w:r>
      <w:r w:rsidRPr="00E9473A">
        <w:rPr>
          <w:rFonts w:ascii="Sylfaen" w:hAnsi="Sylfaen"/>
          <w:sz w:val="22"/>
          <w:szCs w:val="22"/>
          <w:lang w:val="ka-GE"/>
        </w:rPr>
        <w:t xml:space="preserve">, </w:t>
      </w:r>
      <w:r w:rsidR="00C374DD">
        <w:rPr>
          <w:rFonts w:ascii="Sylfaen" w:hAnsi="Sylfaen"/>
          <w:sz w:val="22"/>
          <w:szCs w:val="22"/>
          <w:lang w:val="ka-GE"/>
        </w:rPr>
        <w:t>შემდეგი სიმპტომებით:</w:t>
      </w:r>
      <w:r w:rsidR="000B6CFF" w:rsidRPr="00E9473A">
        <w:rPr>
          <w:rFonts w:ascii="Sylfaen" w:hAnsi="Sylfaen"/>
          <w:sz w:val="22"/>
          <w:szCs w:val="22"/>
          <w:lang w:val="ka-GE"/>
        </w:rPr>
        <w:t xml:space="preserve"> ბრონქოსპაზმი</w:t>
      </w:r>
      <w:r w:rsidRPr="00E9473A">
        <w:rPr>
          <w:rFonts w:ascii="Sylfaen" w:hAnsi="Sylfaen"/>
          <w:sz w:val="22"/>
          <w:szCs w:val="22"/>
          <w:lang w:val="ka-GE"/>
        </w:rPr>
        <w:t>, ცრემლდენა, გაძლიერებული ოფლდე</w:t>
      </w:r>
      <w:r w:rsidR="000B6CFF" w:rsidRPr="00E9473A">
        <w:rPr>
          <w:rFonts w:ascii="Sylfaen" w:hAnsi="Sylfaen"/>
          <w:sz w:val="22"/>
          <w:szCs w:val="22"/>
          <w:lang w:val="ka-GE"/>
        </w:rPr>
        <w:t>ნა, გუგების შევიწროება, ნისტაგმი</w:t>
      </w:r>
      <w:r w:rsidRPr="00E9473A">
        <w:rPr>
          <w:rFonts w:ascii="Sylfaen" w:hAnsi="Sylfaen"/>
          <w:sz w:val="22"/>
          <w:szCs w:val="22"/>
          <w:lang w:val="ka-GE"/>
        </w:rPr>
        <w:t xml:space="preserve">, სპონტანური დეფეკაცია და შარდვა, ღებინება, ბრადიკარდია, გულის </w:t>
      </w:r>
      <w:r w:rsidR="00C374DD">
        <w:rPr>
          <w:rFonts w:ascii="Sylfaen" w:hAnsi="Sylfaen"/>
          <w:sz w:val="22"/>
          <w:szCs w:val="22"/>
          <w:lang w:val="ka-GE"/>
        </w:rPr>
        <w:t>ბლოკადა</w:t>
      </w:r>
      <w:r w:rsidRPr="00E9473A">
        <w:rPr>
          <w:rFonts w:ascii="Sylfaen" w:hAnsi="Sylfaen"/>
          <w:sz w:val="22"/>
          <w:szCs w:val="22"/>
          <w:lang w:val="ka-GE"/>
        </w:rPr>
        <w:t>, არითმია, არტერიული ჰიპო</w:t>
      </w:r>
      <w:r w:rsidR="000B6CFF" w:rsidRPr="00E9473A">
        <w:rPr>
          <w:rFonts w:ascii="Sylfaen" w:hAnsi="Sylfaen"/>
          <w:sz w:val="22"/>
          <w:szCs w:val="22"/>
          <w:lang w:val="ka-GE"/>
        </w:rPr>
        <w:t>ტ</w:t>
      </w:r>
      <w:r w:rsidRPr="00E9473A">
        <w:rPr>
          <w:rFonts w:ascii="Sylfaen" w:hAnsi="Sylfaen"/>
          <w:sz w:val="22"/>
          <w:szCs w:val="22"/>
          <w:lang w:val="ka-GE"/>
        </w:rPr>
        <w:t xml:space="preserve">ენზია, </w:t>
      </w:r>
      <w:r w:rsidR="000B6CFF" w:rsidRPr="00E9473A">
        <w:rPr>
          <w:rFonts w:ascii="Sylfaen" w:hAnsi="Sylfaen"/>
          <w:sz w:val="22"/>
          <w:szCs w:val="22"/>
          <w:lang w:val="ka-GE"/>
        </w:rPr>
        <w:t>მოუსვენრობა</w:t>
      </w:r>
      <w:r w:rsidRPr="00E9473A">
        <w:rPr>
          <w:rFonts w:ascii="Sylfaen" w:hAnsi="Sylfaen"/>
          <w:sz w:val="22"/>
          <w:szCs w:val="22"/>
          <w:lang w:val="ka-GE"/>
        </w:rPr>
        <w:t xml:space="preserve">, განგაში, აგზნება, შიშის </w:t>
      </w:r>
      <w:r w:rsidR="000B6CFF" w:rsidRPr="00E9473A">
        <w:rPr>
          <w:rFonts w:ascii="Sylfaen" w:hAnsi="Sylfaen"/>
          <w:sz w:val="22"/>
          <w:szCs w:val="22"/>
          <w:lang w:val="ka-GE"/>
        </w:rPr>
        <w:t>შეგრძნე</w:t>
      </w:r>
      <w:r w:rsidRPr="00E9473A">
        <w:rPr>
          <w:rFonts w:ascii="Sylfaen" w:hAnsi="Sylfaen"/>
          <w:sz w:val="22"/>
          <w:szCs w:val="22"/>
          <w:lang w:val="ka-GE"/>
        </w:rPr>
        <w:t xml:space="preserve">ბა, ატაქსია, მეტყველების დარღვევა, ძილიანობა, საერთო სისუსტე, კრუნჩხვები და კომა. სიმპტომები შეიძლება სუსტად იყოს გამოხატული. </w:t>
      </w:r>
    </w:p>
    <w:p w14:paraId="0212A852" w14:textId="77777777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i/>
          <w:sz w:val="22"/>
          <w:szCs w:val="22"/>
          <w:lang w:val="ka-GE"/>
        </w:rPr>
      </w:pPr>
      <w:r w:rsidRPr="00E9473A">
        <w:rPr>
          <w:rFonts w:ascii="Sylfaen" w:hAnsi="Sylfaen"/>
          <w:i/>
          <w:sz w:val="22"/>
          <w:szCs w:val="22"/>
          <w:lang w:val="ka-GE"/>
        </w:rPr>
        <w:t>მკურნალობა</w:t>
      </w:r>
    </w:p>
    <w:p w14:paraId="20CFFC47" w14:textId="1B72B61B" w:rsidR="0072789E" w:rsidRPr="00E9473A" w:rsidRDefault="0072789E" w:rsidP="0072789E">
      <w:pPr>
        <w:pStyle w:val="ListParagraph"/>
        <w:tabs>
          <w:tab w:val="left" w:pos="426"/>
        </w:tabs>
        <w:ind w:left="0" w:right="616"/>
        <w:jc w:val="both"/>
        <w:rPr>
          <w:rFonts w:ascii="Sylfaen" w:hAnsi="Sylfaen"/>
          <w:sz w:val="22"/>
          <w:szCs w:val="22"/>
          <w:lang w:val="ka-GE"/>
        </w:rPr>
      </w:pPr>
      <w:r w:rsidRPr="00E9473A">
        <w:rPr>
          <w:rFonts w:ascii="Sylfaen" w:hAnsi="Sylfaen"/>
          <w:sz w:val="22"/>
          <w:szCs w:val="22"/>
          <w:lang w:val="ka-GE"/>
        </w:rPr>
        <w:t xml:space="preserve">ტარდება სიმპტომატური თერაპია, იყენებენ </w:t>
      </w:r>
      <w:r w:rsidR="00C374DD">
        <w:rPr>
          <w:rFonts w:ascii="Sylfaen" w:hAnsi="Sylfaen"/>
          <w:sz w:val="22"/>
          <w:szCs w:val="22"/>
          <w:lang w:val="en-US"/>
        </w:rPr>
        <w:t>M</w:t>
      </w:r>
      <w:r w:rsidRPr="00E9473A">
        <w:rPr>
          <w:rFonts w:ascii="Sylfaen" w:hAnsi="Sylfaen"/>
          <w:sz w:val="22"/>
          <w:szCs w:val="22"/>
          <w:lang w:val="ka-GE"/>
        </w:rPr>
        <w:t>-ქოლინ</w:t>
      </w:r>
      <w:r w:rsidR="00BB333B" w:rsidRPr="00E9473A">
        <w:rPr>
          <w:rFonts w:ascii="Sylfaen" w:hAnsi="Sylfaen"/>
          <w:sz w:val="22"/>
          <w:szCs w:val="22"/>
          <w:lang w:val="ka-GE"/>
        </w:rPr>
        <w:t>ო</w:t>
      </w:r>
      <w:r w:rsidRPr="00E9473A">
        <w:rPr>
          <w:rFonts w:ascii="Sylfaen" w:hAnsi="Sylfaen"/>
          <w:sz w:val="22"/>
          <w:szCs w:val="22"/>
          <w:lang w:val="ka-GE"/>
        </w:rPr>
        <w:t>ბლოკატორებს (მათ შორის ატროპინს, ტრიგექსიფენიდილს, მეტაცინს).</w:t>
      </w:r>
    </w:p>
    <w:p w14:paraId="3DC65763" w14:textId="77777777" w:rsidR="0072789E" w:rsidRPr="00B25A36" w:rsidRDefault="0072789E" w:rsidP="0072789E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B25A36">
        <w:rPr>
          <w:rFonts w:ascii="Sylfaen" w:hAnsi="Sylfaen"/>
          <w:b/>
          <w:sz w:val="22"/>
          <w:szCs w:val="22"/>
          <w:lang w:val="ka-GE"/>
        </w:rPr>
        <w:t>შენახვის პირობები</w:t>
      </w:r>
    </w:p>
    <w:p w14:paraId="7D1355E4" w14:textId="77777777" w:rsidR="0072789E" w:rsidRPr="00C9676E" w:rsidRDefault="0072789E" w:rsidP="00233C0C">
      <w:pPr>
        <w:rPr>
          <w:sz w:val="22"/>
          <w:szCs w:val="22"/>
          <w:lang w:val="ka-GE"/>
        </w:rPr>
      </w:pPr>
      <w:r w:rsidRPr="00C9676E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C9676E">
        <w:rPr>
          <w:sz w:val="22"/>
          <w:szCs w:val="22"/>
          <w:lang w:val="ka-GE"/>
        </w:rPr>
        <w:t xml:space="preserve"> </w:t>
      </w:r>
      <w:r w:rsidRPr="00C9676E">
        <w:rPr>
          <w:rFonts w:ascii="Sylfaen" w:hAnsi="Sylfaen" w:cs="Sylfaen"/>
          <w:sz w:val="22"/>
          <w:szCs w:val="22"/>
          <w:lang w:val="ka-GE"/>
        </w:rPr>
        <w:t>არაუმეტეს</w:t>
      </w:r>
      <w:r w:rsidRPr="00C9676E">
        <w:rPr>
          <w:sz w:val="22"/>
          <w:szCs w:val="22"/>
          <w:lang w:val="ka-GE"/>
        </w:rPr>
        <w:t xml:space="preserve"> 25 </w:t>
      </w:r>
      <m:oMath>
        <m:r>
          <w:rPr>
            <w:rFonts w:ascii="Cambria Math" w:hAnsi="Cambria Math"/>
            <w:sz w:val="22"/>
            <w:szCs w:val="22"/>
            <w:lang w:val="ka-GE"/>
          </w:rPr>
          <m:t>℃</m:t>
        </m:r>
      </m:oMath>
      <w:r w:rsidRPr="00C9676E">
        <w:rPr>
          <w:sz w:val="22"/>
          <w:szCs w:val="22"/>
          <w:lang w:val="ka-GE"/>
        </w:rPr>
        <w:t> </w:t>
      </w:r>
      <w:r w:rsidRPr="00C9676E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C9676E">
        <w:rPr>
          <w:sz w:val="22"/>
          <w:szCs w:val="22"/>
          <w:lang w:val="ka-GE"/>
        </w:rPr>
        <w:t>. </w:t>
      </w:r>
      <w:r w:rsidRPr="00C9676E">
        <w:rPr>
          <w:rFonts w:ascii="Sylfaen" w:hAnsi="Sylfaen" w:cs="Sylfaen"/>
          <w:sz w:val="22"/>
          <w:szCs w:val="22"/>
          <w:lang w:val="ka-GE"/>
        </w:rPr>
        <w:t>არ</w:t>
      </w:r>
      <w:r w:rsidRPr="00C9676E">
        <w:rPr>
          <w:sz w:val="22"/>
          <w:szCs w:val="22"/>
          <w:lang w:val="ka-GE"/>
        </w:rPr>
        <w:t xml:space="preserve"> </w:t>
      </w:r>
      <w:r w:rsidRPr="00C9676E">
        <w:rPr>
          <w:rFonts w:ascii="Sylfaen" w:hAnsi="Sylfaen" w:cs="Sylfaen"/>
          <w:sz w:val="22"/>
          <w:szCs w:val="22"/>
          <w:lang w:val="ka-GE"/>
        </w:rPr>
        <w:t>გაყინოთ</w:t>
      </w:r>
      <w:r w:rsidRPr="00C9676E">
        <w:rPr>
          <w:sz w:val="22"/>
          <w:szCs w:val="22"/>
          <w:lang w:val="ka-GE"/>
        </w:rPr>
        <w:t>!</w:t>
      </w:r>
    </w:p>
    <w:p w14:paraId="69D2FF5E" w14:textId="77777777" w:rsidR="0072789E" w:rsidRPr="00B25A36" w:rsidRDefault="0072789E" w:rsidP="00233C0C">
      <w:pPr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ბავშვებისათვის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მიუწვდომელ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ადგილას</w:t>
      </w:r>
      <w:r w:rsidRPr="00B25A36">
        <w:rPr>
          <w:sz w:val="22"/>
          <w:szCs w:val="22"/>
          <w:lang w:val="ka-GE"/>
        </w:rPr>
        <w:t>!</w:t>
      </w:r>
    </w:p>
    <w:p w14:paraId="6A8EBDDB" w14:textId="3DF385D5" w:rsidR="00A029A3" w:rsidRPr="00A029A3" w:rsidRDefault="0072789E" w:rsidP="00A029A3">
      <w:pPr>
        <w:rPr>
          <w:b/>
          <w:sz w:val="22"/>
          <w:szCs w:val="22"/>
          <w:lang w:val="ka-GE"/>
        </w:rPr>
      </w:pPr>
      <w:r w:rsidRPr="00B25A36">
        <w:rPr>
          <w:rFonts w:ascii="Sylfaen" w:hAnsi="Sylfaen" w:cs="Sylfaen"/>
          <w:b/>
          <w:sz w:val="22"/>
          <w:szCs w:val="22"/>
          <w:lang w:val="ka-GE"/>
        </w:rPr>
        <w:t>გაცემის</w:t>
      </w:r>
      <w:r w:rsidRPr="00B25A36">
        <w:rPr>
          <w:b/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b/>
          <w:sz w:val="22"/>
          <w:szCs w:val="22"/>
          <w:lang w:val="ka-GE"/>
        </w:rPr>
        <w:t>პირობები</w:t>
      </w:r>
    </w:p>
    <w:p w14:paraId="0116633D" w14:textId="77777777" w:rsidR="00A029A3" w:rsidRPr="00A029A3" w:rsidRDefault="00A029A3" w:rsidP="00A029A3">
      <w:pPr>
        <w:rPr>
          <w:rFonts w:ascii="Sylfaen" w:hAnsi="Sylfaen" w:cs="Sylfaen"/>
          <w:b/>
          <w:bCs/>
          <w:sz w:val="22"/>
          <w:szCs w:val="22"/>
          <w:lang w:val="ka-GE"/>
        </w:rPr>
      </w:pPr>
      <w:r w:rsidRPr="00A029A3">
        <w:rPr>
          <w:rFonts w:ascii="Sylfaen" w:hAnsi="Sylfaen" w:cs="Sylfaen"/>
          <w:b/>
          <w:bCs/>
          <w:sz w:val="22"/>
          <w:szCs w:val="22"/>
          <w:lang w:val="ka-GE"/>
        </w:rPr>
        <w:t xml:space="preserve">ფარმაცევტული პროდუქტის ჯგუფი </w:t>
      </w:r>
      <w:r w:rsidRPr="00A029A3">
        <w:rPr>
          <w:rFonts w:ascii="Sylfaen" w:hAnsi="Sylfaen" w:cs="Sylfaen"/>
          <w:b/>
          <w:sz w:val="22"/>
          <w:szCs w:val="22"/>
          <w:lang w:val="ka-GE"/>
        </w:rPr>
        <w:t xml:space="preserve">II, გაიცემა ფორმა №3 </w:t>
      </w:r>
      <w:r w:rsidRPr="00A029A3">
        <w:rPr>
          <w:rFonts w:ascii="Sylfaen" w:hAnsi="Sylfaen" w:cs="Sylfaen"/>
          <w:b/>
          <w:bCs/>
          <w:sz w:val="22"/>
          <w:szCs w:val="22"/>
          <w:lang w:val="ka-GE"/>
        </w:rPr>
        <w:t>რეცეპტით</w:t>
      </w:r>
    </w:p>
    <w:p w14:paraId="49C37BF6" w14:textId="30975032" w:rsidR="0072789E" w:rsidRPr="00B25A36" w:rsidRDefault="00BB333B" w:rsidP="00233C0C">
      <w:pPr>
        <w:rPr>
          <w:rFonts w:ascii="Sylfaen" w:hAnsi="Sylfaen" w:cs="Sylfaen"/>
          <w:b/>
          <w:sz w:val="22"/>
          <w:szCs w:val="22"/>
          <w:lang w:val="ka-GE"/>
        </w:rPr>
      </w:pPr>
      <w:r w:rsidRPr="00B25A36">
        <w:rPr>
          <w:rFonts w:ascii="Sylfaen" w:hAnsi="Sylfaen" w:cs="Sylfaen"/>
          <w:b/>
          <w:sz w:val="22"/>
          <w:szCs w:val="22"/>
          <w:lang w:val="ka-GE"/>
        </w:rPr>
        <w:t>ვარგ</w:t>
      </w:r>
      <w:r w:rsidR="00060E45" w:rsidRPr="00B25A36">
        <w:rPr>
          <w:rFonts w:ascii="Sylfaen" w:hAnsi="Sylfaen" w:cs="Sylfaen"/>
          <w:b/>
          <w:sz w:val="22"/>
          <w:szCs w:val="22"/>
          <w:lang w:val="ka-GE"/>
        </w:rPr>
        <w:t>ისობის ვადა</w:t>
      </w:r>
    </w:p>
    <w:p w14:paraId="6B7760BC" w14:textId="2FAE133A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ვარგისობის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ვადა</w:t>
      </w:r>
      <w:r w:rsidRPr="00B25A36">
        <w:rPr>
          <w:sz w:val="22"/>
          <w:szCs w:val="22"/>
          <w:lang w:val="ka-GE"/>
        </w:rPr>
        <w:t xml:space="preserve">  -  2  </w:t>
      </w:r>
      <w:r w:rsidRPr="00B25A36">
        <w:rPr>
          <w:rFonts w:ascii="Sylfaen" w:hAnsi="Sylfaen" w:cs="Sylfaen"/>
          <w:sz w:val="22"/>
          <w:szCs w:val="22"/>
          <w:lang w:val="ka-GE"/>
        </w:rPr>
        <w:t>წელი</w:t>
      </w:r>
      <w:r w:rsidRPr="00B25A36">
        <w:rPr>
          <w:sz w:val="22"/>
          <w:szCs w:val="22"/>
          <w:lang w:val="ka-GE"/>
        </w:rPr>
        <w:t>. </w:t>
      </w:r>
    </w:p>
    <w:p w14:paraId="5DC6FA5D" w14:textId="6C70BF91" w:rsidR="0072789E" w:rsidRPr="00B25A36" w:rsidRDefault="0072789E" w:rsidP="00233C0C">
      <w:pPr>
        <w:rPr>
          <w:rFonts w:ascii="Sylfaen" w:hAnsi="Sylfaen"/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არ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გამოიყენოთ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შეფუთვაზე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მითითებული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ვარგისობის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ვადის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გასვლის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შემდეგ</w:t>
      </w:r>
      <w:r w:rsidRPr="00B25A36">
        <w:rPr>
          <w:sz w:val="22"/>
          <w:szCs w:val="22"/>
          <w:lang w:val="ka-GE"/>
        </w:rPr>
        <w:t>. </w:t>
      </w:r>
    </w:p>
    <w:p w14:paraId="004AA3B5" w14:textId="77777777" w:rsidR="0072789E" w:rsidRPr="00B25A36" w:rsidRDefault="0072789E" w:rsidP="00233C0C">
      <w:pPr>
        <w:rPr>
          <w:b/>
          <w:sz w:val="22"/>
          <w:szCs w:val="22"/>
          <w:lang w:val="ka-GE"/>
        </w:rPr>
      </w:pPr>
      <w:r w:rsidRPr="00B25A36">
        <w:rPr>
          <w:rFonts w:ascii="Sylfaen" w:hAnsi="Sylfaen" w:cs="Sylfaen"/>
          <w:b/>
          <w:sz w:val="22"/>
          <w:szCs w:val="22"/>
          <w:lang w:val="ka-GE"/>
        </w:rPr>
        <w:t>შეფუთვა</w:t>
      </w:r>
    </w:p>
    <w:p w14:paraId="4A7712EC" w14:textId="77777777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sz w:val="22"/>
          <w:szCs w:val="22"/>
          <w:lang w:val="ka-GE"/>
        </w:rPr>
        <w:t xml:space="preserve">5 </w:t>
      </w:r>
      <w:r w:rsidRPr="00B25A36">
        <w:rPr>
          <w:rFonts w:ascii="Sylfaen" w:hAnsi="Sylfaen" w:cs="Sylfaen"/>
          <w:sz w:val="22"/>
          <w:szCs w:val="22"/>
          <w:lang w:val="ka-GE"/>
        </w:rPr>
        <w:t>ამპულა</w:t>
      </w:r>
      <w:r w:rsidRPr="00B25A36">
        <w:rPr>
          <w:sz w:val="22"/>
          <w:szCs w:val="22"/>
          <w:lang w:val="ka-GE"/>
        </w:rPr>
        <w:t xml:space="preserve">  </w:t>
      </w:r>
      <w:r w:rsidRPr="00B25A36">
        <w:rPr>
          <w:rFonts w:ascii="Sylfaen" w:hAnsi="Sylfaen" w:cs="Sylfaen"/>
          <w:sz w:val="22"/>
          <w:szCs w:val="22"/>
          <w:lang w:val="ka-GE"/>
        </w:rPr>
        <w:t>უჯრედოვან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შეფუთვაში</w:t>
      </w:r>
      <w:r w:rsidRPr="00B25A36">
        <w:rPr>
          <w:sz w:val="22"/>
          <w:szCs w:val="22"/>
          <w:lang w:val="ka-GE"/>
        </w:rPr>
        <w:t xml:space="preserve">.  </w:t>
      </w:r>
    </w:p>
    <w:p w14:paraId="551DBC1B" w14:textId="77777777" w:rsidR="0072789E" w:rsidRPr="00B25A36" w:rsidRDefault="0072789E" w:rsidP="00233C0C">
      <w:pPr>
        <w:rPr>
          <w:rFonts w:ascii="Sylfaen" w:hAnsi="Sylfaen"/>
          <w:sz w:val="22"/>
          <w:szCs w:val="22"/>
          <w:lang w:val="ka-GE"/>
        </w:rPr>
      </w:pPr>
      <w:r w:rsidRPr="00C9676E">
        <w:rPr>
          <w:sz w:val="22"/>
          <w:szCs w:val="22"/>
          <w:lang w:val="ka-GE"/>
        </w:rPr>
        <w:t xml:space="preserve">2  </w:t>
      </w:r>
      <w:r w:rsidR="001478FD" w:rsidRPr="00C9676E">
        <w:rPr>
          <w:rFonts w:ascii="Sylfaen" w:hAnsi="Sylfaen"/>
          <w:sz w:val="22"/>
          <w:szCs w:val="22"/>
          <w:lang w:val="ka-GE"/>
        </w:rPr>
        <w:t>უჯრედოვანი</w:t>
      </w:r>
      <w:r w:rsidR="001478FD" w:rsidRPr="00B25A36">
        <w:rPr>
          <w:rFonts w:ascii="Sylfaen" w:hAnsi="Sylfaen"/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შეფუთვა</w:t>
      </w:r>
      <w:r w:rsidRPr="00B25A36">
        <w:rPr>
          <w:sz w:val="22"/>
          <w:szCs w:val="22"/>
          <w:lang w:val="ka-GE"/>
        </w:rPr>
        <w:t xml:space="preserve">  </w:t>
      </w:r>
      <w:r w:rsidRPr="00B25A36">
        <w:rPr>
          <w:rFonts w:ascii="Sylfaen" w:hAnsi="Sylfaen" w:cs="Sylfaen"/>
          <w:sz w:val="22"/>
          <w:szCs w:val="22"/>
          <w:lang w:val="ka-GE"/>
        </w:rPr>
        <w:t>მუყაოს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კოლოფში</w:t>
      </w:r>
      <w:r w:rsidRPr="00B25A36">
        <w:rPr>
          <w:sz w:val="22"/>
          <w:szCs w:val="22"/>
          <w:lang w:val="ka-GE"/>
        </w:rPr>
        <w:t>. </w:t>
      </w:r>
    </w:p>
    <w:p w14:paraId="70C62DE6" w14:textId="77777777" w:rsidR="00060E45" w:rsidRPr="00B25A36" w:rsidRDefault="00060E45" w:rsidP="00233C0C">
      <w:pPr>
        <w:rPr>
          <w:rFonts w:ascii="Sylfaen" w:hAnsi="Sylfaen"/>
          <w:sz w:val="22"/>
          <w:szCs w:val="22"/>
          <w:lang w:val="ka-GE"/>
        </w:rPr>
      </w:pPr>
    </w:p>
    <w:p w14:paraId="7DDBC570" w14:textId="77777777" w:rsidR="0072789E" w:rsidRPr="00B25A36" w:rsidRDefault="0072789E" w:rsidP="00233C0C">
      <w:pPr>
        <w:rPr>
          <w:b/>
          <w:sz w:val="22"/>
          <w:szCs w:val="22"/>
          <w:lang w:val="ka-GE"/>
        </w:rPr>
      </w:pPr>
      <w:r w:rsidRPr="00B25A36">
        <w:rPr>
          <w:rFonts w:ascii="Sylfaen" w:hAnsi="Sylfaen" w:cs="Sylfaen"/>
          <w:b/>
          <w:sz w:val="22"/>
          <w:szCs w:val="22"/>
          <w:lang w:val="ka-GE"/>
        </w:rPr>
        <w:t>სარეგისტრაციო</w:t>
      </w:r>
      <w:r w:rsidRPr="00B25A36">
        <w:rPr>
          <w:b/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b/>
          <w:sz w:val="22"/>
          <w:szCs w:val="22"/>
          <w:lang w:val="ka-GE"/>
        </w:rPr>
        <w:t>მოწმობის</w:t>
      </w:r>
      <w:r w:rsidRPr="00B25A36">
        <w:rPr>
          <w:b/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b/>
          <w:sz w:val="22"/>
          <w:szCs w:val="22"/>
          <w:lang w:val="ka-GE"/>
        </w:rPr>
        <w:t>მფლობელი</w:t>
      </w:r>
    </w:p>
    <w:p w14:paraId="733267AC" w14:textId="77777777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სს</w:t>
      </w:r>
      <w:r w:rsidRPr="00B25A36">
        <w:rPr>
          <w:sz w:val="22"/>
          <w:szCs w:val="22"/>
          <w:lang w:val="ka-GE"/>
        </w:rPr>
        <w:t xml:space="preserve"> “</w:t>
      </w:r>
      <w:r w:rsidRPr="00B25A36">
        <w:rPr>
          <w:rFonts w:ascii="Sylfaen" w:hAnsi="Sylfaen" w:cs="Sylfaen"/>
          <w:sz w:val="22"/>
          <w:szCs w:val="22"/>
          <w:lang w:val="ka-GE"/>
        </w:rPr>
        <w:t>გრინდე</w:t>
      </w:r>
      <w:r w:rsidR="00060E45" w:rsidRPr="00B25A36">
        <w:rPr>
          <w:rFonts w:ascii="Sylfaen" w:hAnsi="Sylfaen" w:cs="Sylfaen"/>
          <w:sz w:val="22"/>
          <w:szCs w:val="22"/>
          <w:lang w:val="ka-GE"/>
        </w:rPr>
        <w:t>კ</w:t>
      </w:r>
      <w:r w:rsidRPr="00B25A36">
        <w:rPr>
          <w:rFonts w:ascii="Sylfaen" w:hAnsi="Sylfaen" w:cs="Sylfaen"/>
          <w:sz w:val="22"/>
          <w:szCs w:val="22"/>
          <w:lang w:val="ka-GE"/>
        </w:rPr>
        <w:t>სი</w:t>
      </w:r>
      <w:r w:rsidRPr="00B25A36">
        <w:rPr>
          <w:sz w:val="22"/>
          <w:szCs w:val="22"/>
          <w:lang w:val="ka-GE"/>
        </w:rPr>
        <w:t xml:space="preserve">”.  </w:t>
      </w:r>
      <w:r w:rsidRPr="00B25A36">
        <w:rPr>
          <w:rFonts w:ascii="Sylfaen" w:hAnsi="Sylfaen" w:cs="Sylfaen"/>
          <w:sz w:val="22"/>
          <w:szCs w:val="22"/>
          <w:lang w:val="ka-GE"/>
        </w:rPr>
        <w:t>კრუსტპილსის</w:t>
      </w:r>
      <w:r w:rsidRPr="00B25A36">
        <w:rPr>
          <w:sz w:val="22"/>
          <w:szCs w:val="22"/>
          <w:lang w:val="ka-GE"/>
        </w:rPr>
        <w:t xml:space="preserve"> </w:t>
      </w:r>
      <w:r w:rsidRPr="00B25A36">
        <w:rPr>
          <w:rFonts w:ascii="Sylfaen" w:hAnsi="Sylfaen" w:cs="Sylfaen"/>
          <w:sz w:val="22"/>
          <w:szCs w:val="22"/>
          <w:lang w:val="ka-GE"/>
        </w:rPr>
        <w:t>ქ</w:t>
      </w:r>
      <w:r w:rsidRPr="00B25A36">
        <w:rPr>
          <w:sz w:val="22"/>
          <w:szCs w:val="22"/>
          <w:lang w:val="ka-GE"/>
        </w:rPr>
        <w:t xml:space="preserve">. 53, </w:t>
      </w:r>
      <w:r w:rsidRPr="00B25A36">
        <w:rPr>
          <w:rFonts w:ascii="Sylfaen" w:hAnsi="Sylfaen" w:cs="Sylfaen"/>
          <w:sz w:val="22"/>
          <w:szCs w:val="22"/>
          <w:lang w:val="ka-GE"/>
        </w:rPr>
        <w:t>რიგა</w:t>
      </w:r>
      <w:r w:rsidRPr="00B25A36">
        <w:rPr>
          <w:sz w:val="22"/>
          <w:szCs w:val="22"/>
          <w:lang w:val="ka-GE"/>
        </w:rPr>
        <w:t xml:space="preserve">, LV-1057 </w:t>
      </w:r>
      <w:r w:rsidRPr="00B25A36">
        <w:rPr>
          <w:rFonts w:ascii="Sylfaen" w:hAnsi="Sylfaen" w:cs="Sylfaen"/>
          <w:sz w:val="22"/>
          <w:szCs w:val="22"/>
          <w:lang w:val="ka-GE"/>
        </w:rPr>
        <w:t>ლატვია</w:t>
      </w:r>
    </w:p>
    <w:p w14:paraId="6FC039C7" w14:textId="77777777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ტელ</w:t>
      </w:r>
      <w:r w:rsidRPr="00B25A36">
        <w:rPr>
          <w:sz w:val="22"/>
          <w:szCs w:val="22"/>
          <w:lang w:val="ka-GE"/>
        </w:rPr>
        <w:t>: +371 67083205</w:t>
      </w:r>
    </w:p>
    <w:p w14:paraId="3C7570B8" w14:textId="77777777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ფაქსი</w:t>
      </w:r>
      <w:r w:rsidRPr="00B25A36">
        <w:rPr>
          <w:sz w:val="22"/>
          <w:szCs w:val="22"/>
          <w:lang w:val="ka-GE"/>
        </w:rPr>
        <w:t>: +371 67083505</w:t>
      </w:r>
    </w:p>
    <w:p w14:paraId="00720C34" w14:textId="0BABBB50" w:rsidR="0072789E" w:rsidRPr="00C9676E" w:rsidRDefault="0072789E" w:rsidP="00233C0C">
      <w:pPr>
        <w:rPr>
          <w:rFonts w:asciiTheme="minorHAnsi" w:hAnsiTheme="minorHAnsi"/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ელ</w:t>
      </w:r>
      <w:r w:rsidRPr="00B25A36">
        <w:rPr>
          <w:sz w:val="22"/>
          <w:szCs w:val="22"/>
          <w:lang w:val="ka-GE"/>
        </w:rPr>
        <w:t>-</w:t>
      </w:r>
      <w:r w:rsidRPr="00B25A36">
        <w:rPr>
          <w:rFonts w:ascii="Sylfaen" w:hAnsi="Sylfaen" w:cs="Sylfaen"/>
          <w:sz w:val="22"/>
          <w:szCs w:val="22"/>
          <w:lang w:val="ka-GE"/>
        </w:rPr>
        <w:t>ფოსტა</w:t>
      </w:r>
      <w:r w:rsidRPr="00B25A36">
        <w:rPr>
          <w:sz w:val="22"/>
          <w:szCs w:val="22"/>
          <w:lang w:val="ka-GE"/>
        </w:rPr>
        <w:t>:</w:t>
      </w:r>
      <w:r w:rsidR="00C9676E">
        <w:rPr>
          <w:rFonts w:asciiTheme="minorHAnsi" w:hAnsiTheme="minorHAnsi"/>
          <w:sz w:val="22"/>
          <w:szCs w:val="22"/>
          <w:lang w:val="ka-GE"/>
        </w:rPr>
        <w:t xml:space="preserve"> </w:t>
      </w:r>
      <w:r w:rsidRPr="00B25A36">
        <w:rPr>
          <w:sz w:val="22"/>
          <w:szCs w:val="22"/>
          <w:lang w:val="ka-GE"/>
        </w:rPr>
        <w:t>grindeks@grindeks</w:t>
      </w:r>
      <w:r w:rsidR="00D0040A">
        <w:rPr>
          <w:sz w:val="22"/>
          <w:szCs w:val="22"/>
          <w:lang w:val="ka-GE"/>
        </w:rPr>
        <w:t>.com</w:t>
      </w:r>
      <w:r w:rsidRPr="00B25A36">
        <w:rPr>
          <w:sz w:val="22"/>
          <w:szCs w:val="22"/>
          <w:lang w:val="ka-GE"/>
        </w:rPr>
        <w:t xml:space="preserve">  </w:t>
      </w:r>
      <w:r w:rsidR="00C9676E">
        <w:rPr>
          <w:rFonts w:asciiTheme="minorHAnsi" w:hAnsiTheme="minorHAnsi"/>
          <w:sz w:val="22"/>
          <w:szCs w:val="22"/>
          <w:lang w:val="ka-GE"/>
        </w:rPr>
        <w:t xml:space="preserve"> </w:t>
      </w:r>
    </w:p>
    <w:p w14:paraId="7BA84554" w14:textId="77777777" w:rsidR="0072789E" w:rsidRPr="00B25A36" w:rsidRDefault="0072789E" w:rsidP="00233C0C">
      <w:pPr>
        <w:rPr>
          <w:b/>
          <w:sz w:val="22"/>
          <w:szCs w:val="22"/>
          <w:lang w:val="ka-GE"/>
        </w:rPr>
      </w:pPr>
      <w:r w:rsidRPr="00B25A36">
        <w:rPr>
          <w:rFonts w:ascii="Sylfaen" w:hAnsi="Sylfaen" w:cs="Sylfaen"/>
          <w:b/>
          <w:sz w:val="22"/>
          <w:szCs w:val="22"/>
          <w:lang w:val="ka-GE"/>
        </w:rPr>
        <w:t>მწარმოებელი</w:t>
      </w:r>
    </w:p>
    <w:p w14:paraId="0178A1EA" w14:textId="17DADADF" w:rsidR="0072789E" w:rsidRPr="00B25A36" w:rsidRDefault="0072789E" w:rsidP="00233C0C">
      <w:pPr>
        <w:rPr>
          <w:sz w:val="22"/>
          <w:szCs w:val="22"/>
          <w:lang w:val="ka-GE"/>
        </w:rPr>
      </w:pPr>
      <w:r w:rsidRPr="00B25A36">
        <w:rPr>
          <w:rFonts w:ascii="Sylfaen" w:hAnsi="Sylfaen" w:cs="Sylfaen"/>
          <w:sz w:val="22"/>
          <w:szCs w:val="22"/>
          <w:lang w:val="ka-GE"/>
        </w:rPr>
        <w:t>ხბმ</w:t>
      </w:r>
      <w:r w:rsidRPr="00B25A36">
        <w:rPr>
          <w:sz w:val="22"/>
          <w:szCs w:val="22"/>
          <w:lang w:val="ka-GE"/>
        </w:rPr>
        <w:t xml:space="preserve"> </w:t>
      </w:r>
      <w:r w:rsidR="00370990" w:rsidRPr="00B25A36">
        <w:rPr>
          <w:rFonts w:ascii="Sylfaen" w:hAnsi="Sylfaen" w:cs="Sylfaen"/>
          <w:sz w:val="22"/>
          <w:szCs w:val="22"/>
          <w:lang w:val="ka-GE"/>
        </w:rPr>
        <w:t>ფარმა</w:t>
      </w:r>
      <w:r w:rsidR="00370990" w:rsidRPr="00B25A36">
        <w:rPr>
          <w:sz w:val="22"/>
          <w:szCs w:val="22"/>
          <w:lang w:val="ka-GE"/>
        </w:rPr>
        <w:t xml:space="preserve">   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ს</w:t>
      </w:r>
      <w:r w:rsidR="00370990" w:rsidRPr="00C9676E">
        <w:rPr>
          <w:sz w:val="22"/>
          <w:szCs w:val="22"/>
          <w:lang w:val="ka-GE"/>
        </w:rPr>
        <w:t>.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რ</w:t>
      </w:r>
      <w:r w:rsidR="00370990" w:rsidRPr="00C9676E">
        <w:rPr>
          <w:sz w:val="22"/>
          <w:szCs w:val="22"/>
          <w:lang w:val="ka-GE"/>
        </w:rPr>
        <w:t>.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ო</w:t>
      </w:r>
      <w:r w:rsidR="009A7AA5" w:rsidRPr="00C9676E">
        <w:rPr>
          <w:sz w:val="22"/>
          <w:szCs w:val="22"/>
          <w:lang w:val="ka-GE"/>
        </w:rPr>
        <w:t xml:space="preserve">. 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სკ</w:t>
      </w:r>
      <w:r w:rsidR="00060E45" w:rsidRPr="00C9676E">
        <w:rPr>
          <w:rFonts w:ascii="Sylfaen" w:hAnsi="Sylfaen" w:cs="Sylfaen"/>
          <w:sz w:val="22"/>
          <w:szCs w:val="22"/>
          <w:lang w:val="ka-GE"/>
        </w:rPr>
        <w:t>ლაბინსკ</w:t>
      </w:r>
      <w:r w:rsidR="00C9676E" w:rsidRPr="00C9676E">
        <w:rPr>
          <w:rFonts w:ascii="Sylfaen" w:hAnsi="Sylfaen" w:cs="Sylfaen"/>
          <w:sz w:val="22"/>
          <w:szCs w:val="22"/>
          <w:lang w:val="ka-GE"/>
        </w:rPr>
        <w:t>ა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ს</w:t>
      </w:r>
      <w:r w:rsidR="00370990" w:rsidRPr="00C9676E">
        <w:rPr>
          <w:sz w:val="22"/>
          <w:szCs w:val="22"/>
          <w:lang w:val="ka-GE"/>
        </w:rPr>
        <w:t xml:space="preserve"> </w:t>
      </w:r>
      <w:r w:rsidR="00370990" w:rsidRPr="00C9676E">
        <w:rPr>
          <w:rFonts w:ascii="Sylfaen" w:hAnsi="Sylfaen" w:cs="Sylfaen"/>
          <w:sz w:val="22"/>
          <w:szCs w:val="22"/>
          <w:lang w:val="ka-GE"/>
        </w:rPr>
        <w:t>ქუჩ</w:t>
      </w:r>
      <w:r w:rsidRPr="00C9676E">
        <w:rPr>
          <w:rFonts w:ascii="Sylfaen" w:hAnsi="Sylfaen" w:cs="Sylfaen"/>
          <w:sz w:val="22"/>
          <w:szCs w:val="22"/>
          <w:lang w:val="ka-GE"/>
        </w:rPr>
        <w:t>ა</w:t>
      </w:r>
      <w:r w:rsidRPr="00B25A36">
        <w:rPr>
          <w:sz w:val="22"/>
          <w:szCs w:val="22"/>
          <w:lang w:val="ka-GE"/>
        </w:rPr>
        <w:t xml:space="preserve"> 30, </w:t>
      </w:r>
      <w:r w:rsidRPr="00B25A36">
        <w:rPr>
          <w:rFonts w:ascii="Sylfaen" w:hAnsi="Sylfaen" w:cs="Sylfaen"/>
          <w:sz w:val="22"/>
          <w:szCs w:val="22"/>
          <w:lang w:val="ka-GE"/>
        </w:rPr>
        <w:t>მარტინი</w:t>
      </w:r>
      <w:r w:rsidRPr="00B25A36">
        <w:rPr>
          <w:sz w:val="22"/>
          <w:szCs w:val="22"/>
          <w:lang w:val="ka-GE"/>
        </w:rPr>
        <w:t>, 036</w:t>
      </w:r>
      <w:r w:rsidR="001478FD" w:rsidRPr="00B25A36">
        <w:rPr>
          <w:rFonts w:ascii="Sylfaen" w:hAnsi="Sylfaen"/>
          <w:sz w:val="22"/>
          <w:szCs w:val="22"/>
          <w:lang w:val="ka-GE"/>
        </w:rPr>
        <w:t xml:space="preserve"> </w:t>
      </w:r>
      <w:r w:rsidRPr="00B25A36">
        <w:rPr>
          <w:sz w:val="22"/>
          <w:szCs w:val="22"/>
          <w:lang w:val="ka-GE"/>
        </w:rPr>
        <w:t xml:space="preserve">80, </w:t>
      </w:r>
      <w:r w:rsidRPr="00B25A36">
        <w:rPr>
          <w:rFonts w:ascii="Sylfaen" w:hAnsi="Sylfaen" w:cs="Sylfaen"/>
          <w:sz w:val="22"/>
          <w:szCs w:val="22"/>
          <w:lang w:val="ka-GE"/>
        </w:rPr>
        <w:t>სლოვაკეთი</w:t>
      </w:r>
    </w:p>
    <w:p w14:paraId="0BE84994" w14:textId="77777777" w:rsidR="0072789E" w:rsidRPr="00B25A36" w:rsidRDefault="0072789E" w:rsidP="00233C0C">
      <w:pPr>
        <w:rPr>
          <w:sz w:val="22"/>
          <w:szCs w:val="22"/>
          <w:lang w:val="ka-GE"/>
        </w:rPr>
      </w:pPr>
    </w:p>
    <w:p w14:paraId="695B75C0" w14:textId="77777777" w:rsidR="0072789E" w:rsidRPr="00B25A36" w:rsidRDefault="0072789E" w:rsidP="0072789E">
      <w:pPr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74C13AEC" w14:textId="1656E6C3" w:rsidR="0072789E" w:rsidRPr="0026759E" w:rsidRDefault="0072789E" w:rsidP="00233C0C">
      <w:pPr>
        <w:pStyle w:val="ListParagraph"/>
        <w:tabs>
          <w:tab w:val="left" w:pos="426"/>
        </w:tabs>
        <w:ind w:left="0"/>
        <w:rPr>
          <w:rFonts w:ascii="Sylfaen" w:hAnsi="Sylfaen" w:cs="Sylfaen"/>
          <w:shd w:val="clear" w:color="auto" w:fill="FFFFFF"/>
          <w:lang w:val="ka-GE"/>
        </w:rPr>
      </w:pPr>
      <w:r w:rsidRPr="0026759E">
        <w:rPr>
          <w:rFonts w:ascii="Sylfaen" w:hAnsi="Sylfaen" w:cs="Sylfaen"/>
          <w:shd w:val="clear" w:color="auto" w:fill="FFFFFF"/>
          <w:lang w:val="ka-GE"/>
        </w:rPr>
        <w:t xml:space="preserve">ტექსტის ბოლო გადახედვის </w:t>
      </w:r>
      <w:r w:rsidR="00D0040A">
        <w:rPr>
          <w:rFonts w:ascii="Sylfaen" w:hAnsi="Sylfaen" w:cs="Sylfaen"/>
          <w:shd w:val="clear" w:color="auto" w:fill="FFFFFF"/>
          <w:lang w:val="ka-GE"/>
        </w:rPr>
        <w:t>თარიღი</w:t>
      </w:r>
      <w:r w:rsidRPr="0026759E">
        <w:rPr>
          <w:rFonts w:ascii="Sylfaen" w:hAnsi="Sylfaen" w:cs="Sylfaen"/>
          <w:shd w:val="clear" w:color="auto" w:fill="FFFFFF"/>
          <w:lang w:val="ka-GE"/>
        </w:rPr>
        <w:t>:    20</w:t>
      </w:r>
      <w:r w:rsidR="00C9676E" w:rsidRPr="0026759E">
        <w:rPr>
          <w:rFonts w:ascii="Sylfaen" w:hAnsi="Sylfaen" w:cs="Sylfaen"/>
          <w:shd w:val="clear" w:color="auto" w:fill="FFFFFF"/>
          <w:lang w:val="ka-GE"/>
        </w:rPr>
        <w:t>2</w:t>
      </w:r>
      <w:r w:rsidR="00D0040A">
        <w:rPr>
          <w:rFonts w:ascii="Sylfaen" w:hAnsi="Sylfaen" w:cs="Sylfaen"/>
          <w:shd w:val="clear" w:color="auto" w:fill="FFFFFF"/>
          <w:lang w:val="ka-GE"/>
        </w:rPr>
        <w:t>6</w:t>
      </w:r>
      <w:r w:rsidRPr="0026759E">
        <w:rPr>
          <w:rFonts w:ascii="Sylfaen" w:hAnsi="Sylfaen" w:cs="Sylfaen"/>
          <w:shd w:val="clear" w:color="auto" w:fill="FFFFFF"/>
          <w:lang w:val="ka-GE"/>
        </w:rPr>
        <w:t xml:space="preserve">  წლის </w:t>
      </w:r>
      <w:r w:rsidR="00D0040A">
        <w:rPr>
          <w:rFonts w:ascii="Sylfaen" w:hAnsi="Sylfaen" w:cs="Sylfaen"/>
          <w:shd w:val="clear" w:color="auto" w:fill="FFFFFF"/>
          <w:lang w:val="ka-GE"/>
        </w:rPr>
        <w:t>აპრილი</w:t>
      </w:r>
      <w:r w:rsidR="0026759E" w:rsidRPr="0026759E">
        <w:rPr>
          <w:rFonts w:ascii="Sylfaen" w:hAnsi="Sylfaen" w:cs="Sylfaen"/>
          <w:shd w:val="clear" w:color="auto" w:fill="FFFFFF"/>
          <w:lang w:val="ka-GE"/>
        </w:rPr>
        <w:t>.</w:t>
      </w:r>
    </w:p>
    <w:p w14:paraId="37D5FB60" w14:textId="2719619A" w:rsidR="00C9676E" w:rsidRPr="0026759E" w:rsidRDefault="00C9676E" w:rsidP="00233C0C">
      <w:pPr>
        <w:pStyle w:val="ListParagraph"/>
        <w:tabs>
          <w:tab w:val="left" w:pos="426"/>
        </w:tabs>
        <w:ind w:left="0"/>
        <w:rPr>
          <w:rFonts w:ascii="Sylfaen" w:hAnsi="Sylfaen" w:cs="Sylfaen"/>
          <w:shd w:val="clear" w:color="auto" w:fill="FFFFFF"/>
          <w:lang w:val="ka-GE"/>
        </w:rPr>
      </w:pPr>
    </w:p>
    <w:p w14:paraId="13C21A14" w14:textId="186F2F89" w:rsidR="00C9676E" w:rsidRPr="0026759E" w:rsidRDefault="00C9676E" w:rsidP="00233C0C">
      <w:pPr>
        <w:pStyle w:val="ListParagraph"/>
        <w:tabs>
          <w:tab w:val="left" w:pos="426"/>
        </w:tabs>
        <w:ind w:left="0"/>
        <w:rPr>
          <w:rFonts w:ascii="Sylfaen" w:hAnsi="Sylfaen" w:cs="Sylfaen"/>
          <w:shd w:val="clear" w:color="auto" w:fill="FFFFFF"/>
          <w:lang w:val="ka-GE"/>
        </w:rPr>
      </w:pPr>
    </w:p>
    <w:p w14:paraId="35060632" w14:textId="52953855" w:rsidR="00EE6105" w:rsidRPr="0026759E" w:rsidRDefault="00EE6105" w:rsidP="00233C0C">
      <w:pPr>
        <w:pStyle w:val="ListParagraph"/>
        <w:tabs>
          <w:tab w:val="left" w:pos="426"/>
        </w:tabs>
        <w:ind w:left="0"/>
        <w:rPr>
          <w:rFonts w:ascii="Sylfaen" w:hAnsi="Sylfaen" w:cs="Arial"/>
          <w:b/>
          <w:shd w:val="clear" w:color="auto" w:fill="FFFFFF"/>
          <w:lang w:val="ka-GE"/>
        </w:rPr>
      </w:pPr>
    </w:p>
    <w:sectPr w:rsidR="00EE6105" w:rsidRPr="0026759E" w:rsidSect="00B25A36">
      <w:footerReference w:type="default" r:id="rId7"/>
      <w:pgSz w:w="12240" w:h="15840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F1C9" w14:textId="77777777" w:rsidR="005267E6" w:rsidRDefault="005267E6" w:rsidP="00850F0F">
      <w:r>
        <w:separator/>
      </w:r>
    </w:p>
  </w:endnote>
  <w:endnote w:type="continuationSeparator" w:id="0">
    <w:p w14:paraId="0DCAE6B2" w14:textId="77777777" w:rsidR="005267E6" w:rsidRDefault="005267E6" w:rsidP="0085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00985"/>
      <w:docPartObj>
        <w:docPartGallery w:val="Page Numbers (Bottom of Page)"/>
        <w:docPartUnique/>
      </w:docPartObj>
    </w:sdtPr>
    <w:sdtContent>
      <w:p w14:paraId="619C71EE" w14:textId="77777777" w:rsidR="00850F0F" w:rsidRDefault="00C863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18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CB9C50" w14:textId="77777777" w:rsidR="00850F0F" w:rsidRDefault="00850F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B2A79" w14:textId="77777777" w:rsidR="005267E6" w:rsidRDefault="005267E6" w:rsidP="00850F0F">
      <w:r>
        <w:separator/>
      </w:r>
    </w:p>
  </w:footnote>
  <w:footnote w:type="continuationSeparator" w:id="0">
    <w:p w14:paraId="03C2B63A" w14:textId="77777777" w:rsidR="005267E6" w:rsidRDefault="005267E6" w:rsidP="00850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3FC9"/>
    <w:multiLevelType w:val="hybridMultilevel"/>
    <w:tmpl w:val="7812F058"/>
    <w:lvl w:ilvl="0" w:tplc="528403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D3FCA"/>
    <w:multiLevelType w:val="hybridMultilevel"/>
    <w:tmpl w:val="E2C07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7307C6"/>
    <w:multiLevelType w:val="hybridMultilevel"/>
    <w:tmpl w:val="0C544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A1033D"/>
    <w:multiLevelType w:val="hybridMultilevel"/>
    <w:tmpl w:val="ED3A81A6"/>
    <w:lvl w:ilvl="0" w:tplc="528403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266E54"/>
    <w:multiLevelType w:val="hybridMultilevel"/>
    <w:tmpl w:val="DCDECA12"/>
    <w:lvl w:ilvl="0" w:tplc="528403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E366FA"/>
    <w:multiLevelType w:val="hybridMultilevel"/>
    <w:tmpl w:val="80165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5198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1710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0865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758495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03374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7505273">
    <w:abstractNumId w:val="3"/>
  </w:num>
  <w:num w:numId="7" w16cid:durableId="11151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FE3"/>
    <w:rsid w:val="000013F7"/>
    <w:rsid w:val="00047BE5"/>
    <w:rsid w:val="00060E45"/>
    <w:rsid w:val="00087657"/>
    <w:rsid w:val="00094785"/>
    <w:rsid w:val="000B6CFF"/>
    <w:rsid w:val="000C4DEC"/>
    <w:rsid w:val="000F1D0A"/>
    <w:rsid w:val="00104703"/>
    <w:rsid w:val="001279B5"/>
    <w:rsid w:val="0013715B"/>
    <w:rsid w:val="00144566"/>
    <w:rsid w:val="001478FD"/>
    <w:rsid w:val="00163F11"/>
    <w:rsid w:val="001B53D3"/>
    <w:rsid w:val="001C1045"/>
    <w:rsid w:val="001E37DC"/>
    <w:rsid w:val="00233C0C"/>
    <w:rsid w:val="00243FE2"/>
    <w:rsid w:val="0025594F"/>
    <w:rsid w:val="0026759E"/>
    <w:rsid w:val="002A57FE"/>
    <w:rsid w:val="002D45C8"/>
    <w:rsid w:val="00301DA3"/>
    <w:rsid w:val="00321D33"/>
    <w:rsid w:val="00326C73"/>
    <w:rsid w:val="00370990"/>
    <w:rsid w:val="003740C2"/>
    <w:rsid w:val="003B3447"/>
    <w:rsid w:val="003C21BF"/>
    <w:rsid w:val="003E33BD"/>
    <w:rsid w:val="004479F8"/>
    <w:rsid w:val="004975AC"/>
    <w:rsid w:val="00502A0E"/>
    <w:rsid w:val="005257A5"/>
    <w:rsid w:val="005267E6"/>
    <w:rsid w:val="0053709B"/>
    <w:rsid w:val="00557B92"/>
    <w:rsid w:val="00587C3A"/>
    <w:rsid w:val="0059735E"/>
    <w:rsid w:val="005A791D"/>
    <w:rsid w:val="005E341D"/>
    <w:rsid w:val="005F41B5"/>
    <w:rsid w:val="00604831"/>
    <w:rsid w:val="00607920"/>
    <w:rsid w:val="006475AB"/>
    <w:rsid w:val="006635A9"/>
    <w:rsid w:val="0072789E"/>
    <w:rsid w:val="00752408"/>
    <w:rsid w:val="008107FD"/>
    <w:rsid w:val="00814F78"/>
    <w:rsid w:val="0083434C"/>
    <w:rsid w:val="00850F0F"/>
    <w:rsid w:val="00854F59"/>
    <w:rsid w:val="008B00AA"/>
    <w:rsid w:val="008B19E7"/>
    <w:rsid w:val="00921995"/>
    <w:rsid w:val="0096604A"/>
    <w:rsid w:val="00966666"/>
    <w:rsid w:val="009874A5"/>
    <w:rsid w:val="00993800"/>
    <w:rsid w:val="009A7AA5"/>
    <w:rsid w:val="009E01B8"/>
    <w:rsid w:val="009E0A9D"/>
    <w:rsid w:val="00A029A3"/>
    <w:rsid w:val="00A3790C"/>
    <w:rsid w:val="00A82E77"/>
    <w:rsid w:val="00AB2709"/>
    <w:rsid w:val="00AC2256"/>
    <w:rsid w:val="00AC6954"/>
    <w:rsid w:val="00AD03F0"/>
    <w:rsid w:val="00AD697F"/>
    <w:rsid w:val="00B25A36"/>
    <w:rsid w:val="00B72908"/>
    <w:rsid w:val="00BB333B"/>
    <w:rsid w:val="00BC0085"/>
    <w:rsid w:val="00BF5381"/>
    <w:rsid w:val="00C374DD"/>
    <w:rsid w:val="00C46A02"/>
    <w:rsid w:val="00C77981"/>
    <w:rsid w:val="00C8185C"/>
    <w:rsid w:val="00C8630F"/>
    <w:rsid w:val="00C9676E"/>
    <w:rsid w:val="00CC2C28"/>
    <w:rsid w:val="00CE457A"/>
    <w:rsid w:val="00CF3DF8"/>
    <w:rsid w:val="00D0040A"/>
    <w:rsid w:val="00D11EFE"/>
    <w:rsid w:val="00DA3EBB"/>
    <w:rsid w:val="00DB0FB9"/>
    <w:rsid w:val="00DB6404"/>
    <w:rsid w:val="00E02FE3"/>
    <w:rsid w:val="00E414E2"/>
    <w:rsid w:val="00E7086E"/>
    <w:rsid w:val="00E9473A"/>
    <w:rsid w:val="00E961E4"/>
    <w:rsid w:val="00EA1F9A"/>
    <w:rsid w:val="00EA5275"/>
    <w:rsid w:val="00EA757E"/>
    <w:rsid w:val="00EC27A3"/>
    <w:rsid w:val="00EE6105"/>
    <w:rsid w:val="00EF42B6"/>
    <w:rsid w:val="00F01611"/>
    <w:rsid w:val="00FA18A4"/>
    <w:rsid w:val="00FC2A00"/>
    <w:rsid w:val="00F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94CE"/>
  <w15:docId w15:val="{89D7EE99-62EA-43DE-BDA0-4AF7E53E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50F0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F0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0F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F0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F9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5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Tsitsino Kobakhidze</cp:lastModifiedBy>
  <cp:revision>42</cp:revision>
  <cp:lastPrinted>2026-07-16T07:52:00Z</cp:lastPrinted>
  <dcterms:created xsi:type="dcterms:W3CDTF">2016-07-05T16:56:00Z</dcterms:created>
  <dcterms:modified xsi:type="dcterms:W3CDTF">2026-08-18T05:42:00Z</dcterms:modified>
</cp:coreProperties>
</file>