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BDDF6B" w14:textId="77777777" w:rsidR="00EC764F" w:rsidRPr="00AE158C" w:rsidRDefault="00F41172" w:rsidP="00AE158C">
      <w:pPr>
        <w:spacing w:after="0" w:line="360" w:lineRule="auto"/>
        <w:jc w:val="center"/>
        <w:rPr>
          <w:rFonts w:ascii="Sylfaen" w:hAnsi="Sylfaen" w:cs="Sylfaen"/>
          <w:b/>
          <w:sz w:val="24"/>
          <w:szCs w:val="24"/>
        </w:rPr>
      </w:pPr>
      <w:r w:rsidRPr="00AE158C">
        <w:rPr>
          <w:rFonts w:ascii="Sylfaen" w:hAnsi="Sylfaen" w:cs="Sylfaen"/>
          <w:b/>
          <w:sz w:val="24"/>
          <w:szCs w:val="24"/>
          <w:lang w:val="ka-GE"/>
        </w:rPr>
        <w:t xml:space="preserve">პრეპარატის სამედიცინო </w:t>
      </w:r>
      <w:r w:rsidR="00262977" w:rsidRPr="00AE158C">
        <w:rPr>
          <w:rFonts w:ascii="Sylfaen" w:hAnsi="Sylfaen" w:cs="Sylfaen"/>
          <w:b/>
          <w:sz w:val="24"/>
          <w:szCs w:val="24"/>
        </w:rPr>
        <w:t>გამოყენების</w:t>
      </w:r>
      <w:r w:rsidR="00F20B39" w:rsidRPr="00AE158C">
        <w:rPr>
          <w:rFonts w:ascii="Sylfaen" w:hAnsi="Sylfaen" w:cs="Sylfaen"/>
          <w:b/>
          <w:sz w:val="24"/>
          <w:szCs w:val="24"/>
          <w:lang w:val="ka-GE"/>
        </w:rPr>
        <w:t xml:space="preserve"> </w:t>
      </w:r>
      <w:r w:rsidR="00262977" w:rsidRPr="00AE158C">
        <w:rPr>
          <w:rFonts w:ascii="Sylfaen" w:hAnsi="Sylfaen" w:cs="Sylfaen"/>
          <w:b/>
          <w:sz w:val="24"/>
          <w:szCs w:val="24"/>
        </w:rPr>
        <w:t>ინსტრუქცია</w:t>
      </w:r>
    </w:p>
    <w:p w14:paraId="06BDDF6C" w14:textId="77777777" w:rsidR="00EC764F" w:rsidRPr="00AE158C" w:rsidRDefault="00262977" w:rsidP="00AE158C">
      <w:pPr>
        <w:spacing w:after="0" w:line="360" w:lineRule="auto"/>
        <w:jc w:val="center"/>
        <w:rPr>
          <w:rFonts w:ascii="Sylfaen" w:hAnsi="Sylfaen"/>
          <w:b/>
          <w:sz w:val="24"/>
          <w:szCs w:val="24"/>
          <w:lang w:val="ka-GE"/>
        </w:rPr>
      </w:pPr>
      <w:r w:rsidRPr="00AE158C">
        <w:rPr>
          <w:rFonts w:ascii="Sylfaen" w:hAnsi="Sylfaen" w:cs="Sylfaen"/>
          <w:b/>
          <w:sz w:val="24"/>
          <w:szCs w:val="24"/>
        </w:rPr>
        <w:t>აფინიტორი</w:t>
      </w:r>
      <w:r w:rsidRPr="00AE158C">
        <w:rPr>
          <w:b/>
          <w:sz w:val="24"/>
          <w:szCs w:val="24"/>
        </w:rPr>
        <w:t xml:space="preserve"> </w:t>
      </w:r>
    </w:p>
    <w:p w14:paraId="06BDDF6D" w14:textId="77777777" w:rsidR="00EC764F" w:rsidRPr="00AE158C" w:rsidRDefault="00262977" w:rsidP="00AE158C">
      <w:pPr>
        <w:spacing w:line="360" w:lineRule="auto"/>
        <w:jc w:val="center"/>
        <w:rPr>
          <w:rFonts w:ascii="Sylfaen" w:hAnsi="Sylfaen" w:cs="Times New Roman"/>
          <w:sz w:val="24"/>
          <w:szCs w:val="24"/>
          <w:lang w:val="ka-GE"/>
        </w:rPr>
      </w:pPr>
      <w:r w:rsidRPr="00AE158C">
        <w:rPr>
          <w:rFonts w:ascii="Times New Roman" w:hAnsi="Times New Roman" w:cs="Times New Roman"/>
          <w:b/>
          <w:sz w:val="24"/>
          <w:szCs w:val="24"/>
          <w:lang w:val="en-US"/>
        </w:rPr>
        <w:t>(A</w:t>
      </w:r>
      <w:r w:rsidRPr="00AE158C">
        <w:rPr>
          <w:rFonts w:ascii="Times New Roman" w:hAnsi="Times New Roman" w:cs="Times New Roman"/>
          <w:b/>
          <w:sz w:val="24"/>
          <w:szCs w:val="24"/>
        </w:rPr>
        <w:t>FINITOR</w:t>
      </w:r>
      <w:r w:rsidRPr="00AE158C">
        <w:rPr>
          <w:rFonts w:ascii="Times New Roman" w:hAnsi="Times New Roman" w:cs="Times New Roman"/>
          <w:b/>
          <w:sz w:val="24"/>
          <w:szCs w:val="24"/>
          <w:vertAlign w:val="superscript"/>
        </w:rPr>
        <w:t>®</w:t>
      </w:r>
      <w:r w:rsidRPr="00AE158C">
        <w:rPr>
          <w:rFonts w:ascii="Times New Roman" w:hAnsi="Times New Roman" w:cs="Times New Roman"/>
          <w:b/>
          <w:sz w:val="24"/>
          <w:szCs w:val="24"/>
          <w:lang w:val="en-US"/>
        </w:rPr>
        <w:t>)</w:t>
      </w:r>
    </w:p>
    <w:p w14:paraId="06BDDF6E" w14:textId="77777777" w:rsidR="00EC764F" w:rsidRPr="00AE158C" w:rsidRDefault="00262977" w:rsidP="00AE158C">
      <w:pPr>
        <w:spacing w:after="0" w:line="360" w:lineRule="auto"/>
        <w:rPr>
          <w:rFonts w:ascii="Sylfaen" w:hAnsi="Sylfaen"/>
          <w:b/>
          <w:sz w:val="24"/>
          <w:szCs w:val="24"/>
          <w:lang w:val="ka-GE"/>
        </w:rPr>
      </w:pPr>
      <w:r w:rsidRPr="00AE158C">
        <w:rPr>
          <w:rFonts w:ascii="Sylfaen" w:hAnsi="Sylfaen"/>
          <w:b/>
          <w:sz w:val="24"/>
          <w:szCs w:val="24"/>
          <w:lang w:val="ka-GE"/>
        </w:rPr>
        <w:t>შემადგენლობა</w:t>
      </w:r>
      <w:r w:rsidR="00A44ABA" w:rsidRPr="00AE158C">
        <w:rPr>
          <w:rFonts w:ascii="Sylfaen" w:hAnsi="Sylfaen"/>
          <w:b/>
          <w:sz w:val="24"/>
          <w:szCs w:val="24"/>
          <w:lang w:val="ka-GE"/>
        </w:rPr>
        <w:t>:</w:t>
      </w:r>
    </w:p>
    <w:p w14:paraId="06BDDF6F" w14:textId="77777777" w:rsidR="00EC764F" w:rsidRPr="00AE158C" w:rsidRDefault="00262977" w:rsidP="00AE158C">
      <w:pPr>
        <w:spacing w:after="0" w:line="360" w:lineRule="auto"/>
        <w:rPr>
          <w:rFonts w:ascii="Sylfaen" w:hAnsi="Sylfaen" w:cs="Times New Roman"/>
          <w:sz w:val="24"/>
          <w:szCs w:val="24"/>
          <w:lang w:val="ka-GE"/>
        </w:rPr>
      </w:pPr>
      <w:r w:rsidRPr="00AE158C">
        <w:rPr>
          <w:rFonts w:ascii="Sylfaen" w:hAnsi="Sylfaen"/>
          <w:i/>
          <w:sz w:val="24"/>
          <w:szCs w:val="24"/>
          <w:lang w:val="ka-GE"/>
        </w:rPr>
        <w:t>მოქმედი ნივთიერება:</w:t>
      </w:r>
      <w:r w:rsidR="00CA3A04" w:rsidRPr="00AE158C">
        <w:rPr>
          <w:rFonts w:ascii="Sylfaen" w:hAnsi="Sylfaen"/>
          <w:sz w:val="24"/>
          <w:szCs w:val="24"/>
          <w:lang w:val="en-US"/>
        </w:rPr>
        <w:t xml:space="preserve"> </w:t>
      </w:r>
      <w:r w:rsidR="00F41172" w:rsidRPr="00AE158C">
        <w:rPr>
          <w:rFonts w:ascii="Sylfaen" w:hAnsi="Sylfaen"/>
          <w:sz w:val="24"/>
          <w:szCs w:val="24"/>
          <w:lang w:val="ka-GE"/>
        </w:rPr>
        <w:t>ევეროლიმუსი</w:t>
      </w:r>
      <w:r w:rsidRPr="00AE158C">
        <w:rPr>
          <w:rFonts w:ascii="Sylfaen" w:hAnsi="Sylfaen"/>
          <w:sz w:val="24"/>
          <w:szCs w:val="24"/>
          <w:lang w:val="ka-GE"/>
        </w:rPr>
        <w:t xml:space="preserve"> </w:t>
      </w:r>
      <w:r w:rsidR="00F41172" w:rsidRPr="00AE158C">
        <w:rPr>
          <w:rFonts w:ascii="Sylfaen" w:hAnsi="Sylfaen"/>
          <w:sz w:val="24"/>
          <w:szCs w:val="24"/>
          <w:lang w:val="ka-GE"/>
        </w:rPr>
        <w:t>(</w:t>
      </w:r>
      <w:r w:rsidR="00F41172" w:rsidRPr="00AE158C">
        <w:rPr>
          <w:rFonts w:ascii="Times New Roman" w:hAnsi="Times New Roman" w:cs="Times New Roman"/>
          <w:sz w:val="24"/>
          <w:szCs w:val="24"/>
        </w:rPr>
        <w:t>everolimu</w:t>
      </w:r>
      <w:r w:rsidR="00381572" w:rsidRPr="00AE158C">
        <w:rPr>
          <w:rFonts w:ascii="Times New Roman" w:hAnsi="Times New Roman" w:cs="Times New Roman"/>
          <w:sz w:val="24"/>
          <w:szCs w:val="24"/>
          <w:lang w:val="en-US"/>
        </w:rPr>
        <w:t>s</w:t>
      </w:r>
      <w:r w:rsidR="00F41172" w:rsidRPr="00AE158C">
        <w:rPr>
          <w:rFonts w:ascii="Times New Roman" w:hAnsi="Times New Roman" w:cs="Times New Roman"/>
          <w:sz w:val="24"/>
          <w:szCs w:val="24"/>
          <w:lang w:val="en-US"/>
        </w:rPr>
        <w:t>)</w:t>
      </w:r>
      <w:r w:rsidRPr="00AE158C">
        <w:rPr>
          <w:rFonts w:ascii="Times New Roman" w:hAnsi="Times New Roman" w:cs="Times New Roman"/>
          <w:sz w:val="24"/>
          <w:szCs w:val="24"/>
        </w:rPr>
        <w:t>;</w:t>
      </w:r>
    </w:p>
    <w:p w14:paraId="06BDDF70" w14:textId="77777777" w:rsidR="00EC764F" w:rsidRPr="00AE158C" w:rsidRDefault="00262977" w:rsidP="00AE158C">
      <w:pPr>
        <w:spacing w:after="0" w:line="360" w:lineRule="auto"/>
        <w:rPr>
          <w:rFonts w:ascii="Sylfaen" w:hAnsi="Sylfaen" w:cs="Times New Roman"/>
          <w:sz w:val="24"/>
          <w:szCs w:val="24"/>
          <w:lang w:val="ka-GE"/>
        </w:rPr>
      </w:pPr>
      <w:r w:rsidRPr="00AE158C">
        <w:rPr>
          <w:rFonts w:ascii="Sylfaen" w:hAnsi="Sylfaen" w:cs="Times New Roman"/>
          <w:sz w:val="24"/>
          <w:szCs w:val="24"/>
          <w:lang w:val="ka-GE"/>
        </w:rPr>
        <w:t xml:space="preserve">1 ტაბლეტი შეიცავს </w:t>
      </w:r>
      <w:r w:rsidR="00A44ABA" w:rsidRPr="00AE158C">
        <w:rPr>
          <w:rFonts w:ascii="Sylfaen" w:hAnsi="Sylfaen" w:cs="Times New Roman"/>
          <w:sz w:val="24"/>
          <w:szCs w:val="24"/>
          <w:lang w:val="ka-GE"/>
        </w:rPr>
        <w:t xml:space="preserve">2,5 მგ, </w:t>
      </w:r>
      <w:r w:rsidRPr="00AE158C">
        <w:rPr>
          <w:rFonts w:ascii="Sylfaen" w:hAnsi="Sylfaen" w:cs="Times New Roman"/>
          <w:sz w:val="24"/>
          <w:szCs w:val="24"/>
          <w:lang w:val="ka-GE"/>
        </w:rPr>
        <w:t>5 მგ ან 10 მგ</w:t>
      </w:r>
      <w:r w:rsidR="00F41172" w:rsidRPr="00AE158C">
        <w:rPr>
          <w:rFonts w:ascii="Sylfaen" w:hAnsi="Sylfaen" w:cs="Times New Roman"/>
          <w:sz w:val="24"/>
          <w:szCs w:val="24"/>
          <w:lang w:val="en-US"/>
        </w:rPr>
        <w:t xml:space="preserve"> </w:t>
      </w:r>
      <w:r w:rsidR="00F41172" w:rsidRPr="00AE158C">
        <w:rPr>
          <w:rFonts w:ascii="Sylfaen" w:hAnsi="Sylfaen" w:cs="Times New Roman"/>
          <w:sz w:val="24"/>
          <w:szCs w:val="24"/>
          <w:lang w:val="ka-GE"/>
        </w:rPr>
        <w:t>ევეროლიმუსს</w:t>
      </w:r>
      <w:r w:rsidRPr="00AE158C">
        <w:rPr>
          <w:rFonts w:ascii="Sylfaen" w:hAnsi="Sylfaen" w:cs="Times New Roman"/>
          <w:sz w:val="24"/>
          <w:szCs w:val="24"/>
          <w:lang w:val="ka-GE"/>
        </w:rPr>
        <w:t>;</w:t>
      </w:r>
    </w:p>
    <w:p w14:paraId="06BDDF71" w14:textId="77777777" w:rsidR="00EC764F" w:rsidRPr="00AE158C" w:rsidRDefault="00262977" w:rsidP="00AE158C">
      <w:pPr>
        <w:spacing w:after="0" w:line="360" w:lineRule="auto"/>
        <w:jc w:val="both"/>
        <w:rPr>
          <w:rFonts w:ascii="Times New Roman" w:hAnsi="Times New Roman" w:cs="Times New Roman"/>
          <w:sz w:val="24"/>
          <w:szCs w:val="24"/>
          <w:lang w:val="en-US"/>
        </w:rPr>
      </w:pPr>
      <w:r w:rsidRPr="00AE158C">
        <w:rPr>
          <w:rFonts w:ascii="Sylfaen" w:hAnsi="Sylfaen" w:cs="Times New Roman"/>
          <w:i/>
          <w:sz w:val="24"/>
          <w:szCs w:val="24"/>
          <w:lang w:val="ka-GE"/>
        </w:rPr>
        <w:t>დამხმარე ნივთიერებები:</w:t>
      </w:r>
      <w:r w:rsidRPr="00AE158C">
        <w:rPr>
          <w:rFonts w:ascii="Sylfaen" w:hAnsi="Sylfaen" w:cs="Times New Roman"/>
          <w:sz w:val="24"/>
          <w:szCs w:val="24"/>
          <w:lang w:val="ka-GE"/>
        </w:rPr>
        <w:t xml:space="preserve"> ლაქტოზა უწყლო, კროსპოვიდონი, ჰიდროქსიპროპილმეთილცელულოზა, ლაქტოზის მონოჰიდრატი, მაგნიუმის სტეარატი, ბუთილჰიდროქსიტოლუოლი </w:t>
      </w:r>
      <w:r w:rsidRPr="00AE158C">
        <w:rPr>
          <w:rFonts w:ascii="Times New Roman" w:hAnsi="Times New Roman" w:cs="Times New Roman"/>
          <w:sz w:val="24"/>
          <w:szCs w:val="24"/>
          <w:lang w:val="ka-GE"/>
        </w:rPr>
        <w:t>(</w:t>
      </w:r>
      <w:r w:rsidRPr="00AE158C">
        <w:rPr>
          <w:rFonts w:ascii="Times New Roman" w:hAnsi="Times New Roman" w:cs="Times New Roman"/>
          <w:sz w:val="24"/>
          <w:szCs w:val="24"/>
          <w:lang w:val="en-US"/>
        </w:rPr>
        <w:t>E321</w:t>
      </w:r>
      <w:r w:rsidRPr="00AE158C">
        <w:rPr>
          <w:rFonts w:ascii="Times New Roman" w:hAnsi="Times New Roman" w:cs="Times New Roman"/>
          <w:sz w:val="24"/>
          <w:szCs w:val="24"/>
          <w:lang w:val="ka-GE"/>
        </w:rPr>
        <w:t>)</w:t>
      </w:r>
      <w:r w:rsidRPr="00AE158C">
        <w:rPr>
          <w:rFonts w:ascii="Times New Roman" w:hAnsi="Times New Roman" w:cs="Times New Roman"/>
          <w:sz w:val="24"/>
          <w:szCs w:val="24"/>
          <w:lang w:val="en-US"/>
        </w:rPr>
        <w:t>.</w:t>
      </w:r>
    </w:p>
    <w:p w14:paraId="06BDDF72" w14:textId="77777777" w:rsidR="004A3E34" w:rsidRPr="00AE158C" w:rsidRDefault="004A3E34" w:rsidP="00AE158C">
      <w:pPr>
        <w:spacing w:after="0" w:line="360" w:lineRule="auto"/>
        <w:jc w:val="both"/>
        <w:rPr>
          <w:rFonts w:ascii="Sylfaen" w:hAnsi="Sylfaen" w:cs="Times New Roman"/>
          <w:sz w:val="24"/>
          <w:szCs w:val="24"/>
          <w:lang w:val="ka-GE"/>
        </w:rPr>
      </w:pPr>
    </w:p>
    <w:p w14:paraId="06BDDF73" w14:textId="77777777" w:rsidR="00EC764F" w:rsidRPr="00AE158C" w:rsidRDefault="00F41172" w:rsidP="00AE158C">
      <w:pPr>
        <w:spacing w:after="0" w:line="360" w:lineRule="auto"/>
        <w:jc w:val="both"/>
        <w:rPr>
          <w:rFonts w:ascii="Sylfaen" w:hAnsi="Sylfaen" w:cs="Times New Roman"/>
          <w:b/>
          <w:sz w:val="24"/>
          <w:szCs w:val="24"/>
          <w:lang w:val="ka-GE"/>
        </w:rPr>
      </w:pPr>
      <w:r w:rsidRPr="00AE158C">
        <w:rPr>
          <w:rFonts w:ascii="Sylfaen" w:hAnsi="Sylfaen" w:cs="Times New Roman"/>
          <w:b/>
          <w:sz w:val="24"/>
          <w:szCs w:val="24"/>
          <w:lang w:val="ka-GE"/>
        </w:rPr>
        <w:t>წამლის</w:t>
      </w:r>
      <w:r w:rsidR="00262977" w:rsidRPr="00AE158C">
        <w:rPr>
          <w:rFonts w:ascii="Sylfaen" w:hAnsi="Sylfaen" w:cs="Times New Roman"/>
          <w:b/>
          <w:sz w:val="24"/>
          <w:szCs w:val="24"/>
          <w:lang w:val="ka-GE"/>
        </w:rPr>
        <w:t xml:space="preserve"> ფორმა</w:t>
      </w:r>
      <w:r w:rsidR="004A3E34" w:rsidRPr="00AE158C">
        <w:rPr>
          <w:rFonts w:ascii="Sylfaen" w:hAnsi="Sylfaen" w:cs="Times New Roman"/>
          <w:b/>
          <w:sz w:val="24"/>
          <w:szCs w:val="24"/>
          <w:lang w:val="ka-GE"/>
        </w:rPr>
        <w:t xml:space="preserve"> </w:t>
      </w:r>
      <w:r w:rsidR="005E1D1C" w:rsidRPr="00AE158C">
        <w:rPr>
          <w:rFonts w:ascii="Sylfaen" w:hAnsi="Sylfaen" w:cs="Times New Roman"/>
          <w:b/>
          <w:sz w:val="24"/>
          <w:szCs w:val="24"/>
          <w:lang w:val="en-US"/>
        </w:rPr>
        <w:t xml:space="preserve">: </w:t>
      </w:r>
      <w:r w:rsidR="00262977" w:rsidRPr="00AE158C">
        <w:rPr>
          <w:rFonts w:ascii="Sylfaen" w:hAnsi="Sylfaen"/>
          <w:sz w:val="24"/>
          <w:szCs w:val="24"/>
          <w:lang w:val="ka-GE"/>
        </w:rPr>
        <w:t>ტაბლეტები.</w:t>
      </w:r>
    </w:p>
    <w:p w14:paraId="06BDDF74" w14:textId="77777777" w:rsidR="004A3E34" w:rsidRPr="00AE158C" w:rsidRDefault="004A3E34" w:rsidP="00AE158C">
      <w:pPr>
        <w:spacing w:after="0" w:line="360" w:lineRule="auto"/>
        <w:jc w:val="both"/>
        <w:rPr>
          <w:rFonts w:ascii="Sylfaen" w:hAnsi="Sylfaen" w:cs="Times New Roman"/>
          <w:b/>
          <w:sz w:val="24"/>
          <w:szCs w:val="24"/>
          <w:lang w:val="ka-GE"/>
        </w:rPr>
      </w:pPr>
    </w:p>
    <w:p w14:paraId="06BDDF75" w14:textId="77777777" w:rsidR="00EC764F" w:rsidRPr="00AE158C" w:rsidRDefault="00262977" w:rsidP="00AE158C">
      <w:pPr>
        <w:spacing w:after="0" w:line="360" w:lineRule="auto"/>
        <w:jc w:val="both"/>
        <w:rPr>
          <w:rFonts w:ascii="Sylfaen" w:hAnsi="Sylfaen"/>
          <w:b/>
          <w:sz w:val="24"/>
          <w:szCs w:val="24"/>
          <w:lang w:val="ka-GE"/>
        </w:rPr>
      </w:pPr>
      <w:r w:rsidRPr="00AE158C">
        <w:rPr>
          <w:rFonts w:ascii="Sylfaen" w:hAnsi="Sylfaen"/>
          <w:b/>
          <w:sz w:val="24"/>
          <w:szCs w:val="24"/>
          <w:lang w:val="ka-GE"/>
        </w:rPr>
        <w:t>ფარმაკოთერაპიული ჯგუფი</w:t>
      </w:r>
      <w:r w:rsidR="00F41172" w:rsidRPr="00AE158C">
        <w:rPr>
          <w:rFonts w:ascii="Sylfaen" w:hAnsi="Sylfaen"/>
          <w:b/>
          <w:sz w:val="24"/>
          <w:szCs w:val="24"/>
          <w:lang w:val="ka-GE"/>
        </w:rPr>
        <w:t>.</w:t>
      </w:r>
    </w:p>
    <w:p w14:paraId="06BDDF76" w14:textId="77777777" w:rsidR="004A3E34" w:rsidRPr="00AE158C" w:rsidRDefault="004A3E34" w:rsidP="00AE158C">
      <w:pPr>
        <w:spacing w:after="0" w:line="360" w:lineRule="auto"/>
        <w:jc w:val="both"/>
        <w:rPr>
          <w:rFonts w:ascii="Sylfaen" w:hAnsi="Sylfaen" w:cs="Times New Roman"/>
          <w:sz w:val="24"/>
          <w:szCs w:val="24"/>
          <w:lang w:val="en-US"/>
        </w:rPr>
      </w:pPr>
      <w:r w:rsidRPr="00AE158C">
        <w:rPr>
          <w:rFonts w:ascii="Sylfaen" w:hAnsi="Sylfaen" w:cs="Times New Roman"/>
          <w:sz w:val="24"/>
          <w:szCs w:val="24"/>
          <w:lang w:val="ka-GE"/>
        </w:rPr>
        <w:t>ანტინეოპლაზ</w:t>
      </w:r>
      <w:r w:rsidR="00635F49" w:rsidRPr="00AE158C">
        <w:rPr>
          <w:rFonts w:ascii="Sylfaen" w:hAnsi="Sylfaen" w:cs="Times New Roman"/>
          <w:sz w:val="24"/>
          <w:szCs w:val="24"/>
          <w:lang w:val="ka-GE"/>
        </w:rPr>
        <w:t>ური საშუალებები. პროტეინკინაზას ინჰიბიტორები. mTOR (რაპამიცინის სამიზნე ძუძუმწოვრებში) კინაზას ინჰიბიტორები.</w:t>
      </w:r>
      <w:r w:rsidR="008D241D" w:rsidRPr="00AE158C">
        <w:rPr>
          <w:rFonts w:ascii="Sylfaen" w:hAnsi="Sylfaen" w:cs="Times New Roman"/>
          <w:sz w:val="24"/>
          <w:szCs w:val="24"/>
          <w:lang w:val="en-US"/>
        </w:rPr>
        <w:t xml:space="preserve"> </w:t>
      </w:r>
    </w:p>
    <w:p w14:paraId="06BDDF77" w14:textId="77777777" w:rsidR="004A3E34" w:rsidRPr="00AE158C" w:rsidRDefault="00635F49" w:rsidP="00AE158C">
      <w:pPr>
        <w:spacing w:after="0" w:line="360" w:lineRule="auto"/>
        <w:jc w:val="both"/>
        <w:rPr>
          <w:rFonts w:ascii="Sylfaen" w:hAnsi="Sylfaen" w:cs="Times New Roman"/>
          <w:sz w:val="24"/>
          <w:szCs w:val="24"/>
          <w:lang w:val="ka-GE"/>
        </w:rPr>
      </w:pPr>
      <w:r w:rsidRPr="00AE158C">
        <w:rPr>
          <w:rFonts w:ascii="Sylfaen" w:hAnsi="Sylfaen" w:cs="Times New Roman"/>
          <w:sz w:val="24"/>
          <w:szCs w:val="24"/>
          <w:lang w:val="ka-GE"/>
        </w:rPr>
        <w:t>ათქ კოდი L01EG02</w:t>
      </w:r>
      <w:r w:rsidR="004A3E34" w:rsidRPr="00AE158C">
        <w:rPr>
          <w:rFonts w:ascii="Sylfaen" w:hAnsi="Sylfaen" w:cs="Times New Roman"/>
          <w:sz w:val="24"/>
          <w:szCs w:val="24"/>
          <w:lang w:val="ka-GE"/>
        </w:rPr>
        <w:t>.</w:t>
      </w:r>
    </w:p>
    <w:p w14:paraId="06BDDF78" w14:textId="77777777" w:rsidR="00EC764F" w:rsidRPr="00AE158C" w:rsidRDefault="00262977" w:rsidP="00AE158C">
      <w:pPr>
        <w:spacing w:after="0" w:line="360" w:lineRule="auto"/>
        <w:jc w:val="both"/>
        <w:rPr>
          <w:rFonts w:ascii="Sylfaen" w:hAnsi="Sylfaen" w:cs="Times New Roman"/>
          <w:b/>
          <w:sz w:val="24"/>
          <w:szCs w:val="24"/>
          <w:lang w:val="ka-GE"/>
        </w:rPr>
      </w:pPr>
      <w:r w:rsidRPr="00AE158C">
        <w:rPr>
          <w:rFonts w:ascii="Sylfaen" w:hAnsi="Sylfaen" w:cs="Times New Roman"/>
          <w:b/>
          <w:sz w:val="24"/>
          <w:szCs w:val="24"/>
          <w:lang w:val="ka-GE"/>
        </w:rPr>
        <w:t xml:space="preserve">კლინიკური </w:t>
      </w:r>
      <w:r w:rsidR="00F41172" w:rsidRPr="00AE158C">
        <w:rPr>
          <w:rFonts w:ascii="Sylfaen" w:hAnsi="Sylfaen" w:cs="Times New Roman"/>
          <w:b/>
          <w:sz w:val="24"/>
          <w:szCs w:val="24"/>
          <w:lang w:val="ka-GE"/>
        </w:rPr>
        <w:t>თვისებები.</w:t>
      </w:r>
    </w:p>
    <w:p w14:paraId="06BDDF79" w14:textId="77777777" w:rsidR="00EC764F" w:rsidRPr="00AE158C" w:rsidRDefault="00262977" w:rsidP="00AE158C">
      <w:pPr>
        <w:spacing w:after="0" w:line="360" w:lineRule="auto"/>
        <w:jc w:val="both"/>
        <w:rPr>
          <w:rFonts w:ascii="Sylfaen" w:hAnsi="Sylfaen" w:cs="Times New Roman"/>
          <w:b/>
          <w:i/>
          <w:sz w:val="24"/>
          <w:szCs w:val="24"/>
          <w:lang w:val="ka-GE"/>
        </w:rPr>
      </w:pPr>
      <w:r w:rsidRPr="00AE158C">
        <w:rPr>
          <w:rFonts w:ascii="Sylfaen" w:hAnsi="Sylfaen" w:cs="Times New Roman"/>
          <w:b/>
          <w:i/>
          <w:sz w:val="24"/>
          <w:szCs w:val="24"/>
          <w:lang w:val="ka-GE"/>
        </w:rPr>
        <w:t>ჩვენებები</w:t>
      </w:r>
      <w:r w:rsidR="00A44ABA" w:rsidRPr="00AE158C">
        <w:rPr>
          <w:rFonts w:ascii="Sylfaen" w:hAnsi="Sylfaen" w:cs="Times New Roman"/>
          <w:b/>
          <w:i/>
          <w:sz w:val="24"/>
          <w:szCs w:val="24"/>
          <w:lang w:val="ka-GE"/>
        </w:rPr>
        <w:t>.</w:t>
      </w:r>
    </w:p>
    <w:p w14:paraId="06BDDF7A" w14:textId="77777777" w:rsidR="00EC764F" w:rsidRPr="00AE158C" w:rsidRDefault="00A44ABA" w:rsidP="00AE158C">
      <w:pPr>
        <w:spacing w:after="0" w:line="360" w:lineRule="auto"/>
        <w:jc w:val="both"/>
        <w:rPr>
          <w:rFonts w:ascii="Sylfaen" w:hAnsi="Sylfaen" w:cs="Times New Roman"/>
          <w:sz w:val="24"/>
          <w:szCs w:val="24"/>
          <w:lang w:val="ka-GE"/>
        </w:rPr>
      </w:pPr>
      <w:r w:rsidRPr="00AE158C">
        <w:rPr>
          <w:rFonts w:ascii="Sylfaen" w:hAnsi="Sylfaen" w:cs="Times New Roman"/>
          <w:sz w:val="24"/>
          <w:szCs w:val="24"/>
          <w:lang w:val="ka-GE"/>
        </w:rPr>
        <w:t xml:space="preserve">პრეპარატი </w:t>
      </w:r>
      <w:r w:rsidR="00262977" w:rsidRPr="00AE158C">
        <w:rPr>
          <w:rFonts w:ascii="Sylfaen" w:hAnsi="Sylfaen" w:cs="Times New Roman"/>
          <w:sz w:val="24"/>
          <w:szCs w:val="24"/>
          <w:lang w:val="ka-GE"/>
        </w:rPr>
        <w:t xml:space="preserve">აფინიტორი ნაჩვენებია შემდეგი დაავადებების </w:t>
      </w:r>
      <w:r w:rsidR="00F41172" w:rsidRPr="00AE158C">
        <w:rPr>
          <w:rFonts w:ascii="Sylfaen" w:hAnsi="Sylfaen" w:cs="Times New Roman"/>
          <w:sz w:val="24"/>
          <w:szCs w:val="24"/>
          <w:lang w:val="ka-GE"/>
        </w:rPr>
        <w:t>სამკურნალოდ:</w:t>
      </w:r>
    </w:p>
    <w:p w14:paraId="06BDDF7B" w14:textId="77777777" w:rsidR="00EC764F" w:rsidRPr="00AE158C" w:rsidRDefault="00262977" w:rsidP="00AE158C">
      <w:pPr>
        <w:spacing w:after="0" w:line="360" w:lineRule="auto"/>
        <w:jc w:val="both"/>
        <w:rPr>
          <w:rFonts w:ascii="Sylfaen" w:hAnsi="Sylfaen" w:cs="Times New Roman"/>
          <w:sz w:val="24"/>
          <w:szCs w:val="24"/>
          <w:lang w:val="ka-GE"/>
        </w:rPr>
      </w:pPr>
      <w:r w:rsidRPr="00AE158C">
        <w:rPr>
          <w:rFonts w:ascii="Sylfaen" w:hAnsi="Sylfaen" w:cs="Times New Roman"/>
          <w:sz w:val="24"/>
          <w:szCs w:val="24"/>
          <w:lang w:val="ka-GE"/>
        </w:rPr>
        <w:t xml:space="preserve">- წინმსწრები ენდოკრინული თერაპიის შემდეგ ქალებში მენოპაუზის შემდგომ პერიოდში სარძევე ჯირკვლის </w:t>
      </w:r>
      <w:r w:rsidR="00A44ABA" w:rsidRPr="00AE158C">
        <w:rPr>
          <w:rFonts w:ascii="Sylfaen" w:hAnsi="Sylfaen" w:cs="Times New Roman"/>
          <w:sz w:val="24"/>
          <w:szCs w:val="24"/>
          <w:lang w:val="ka-GE"/>
        </w:rPr>
        <w:t xml:space="preserve">გავრცელებული </w:t>
      </w:r>
      <w:r w:rsidRPr="00AE158C">
        <w:rPr>
          <w:rFonts w:ascii="Sylfaen" w:hAnsi="Sylfaen" w:cs="Times New Roman"/>
          <w:sz w:val="24"/>
          <w:szCs w:val="24"/>
          <w:lang w:val="ka-GE"/>
        </w:rPr>
        <w:t>ჰორმონ-რევეპტორ-დადებითი კიბო არომატაზის ინჰიბიტორთან კომბინაციაში</w:t>
      </w:r>
      <w:r w:rsidR="004F52F1" w:rsidRPr="00AE158C">
        <w:rPr>
          <w:rFonts w:ascii="Sylfaen" w:hAnsi="Sylfaen" w:cs="Times New Roman"/>
          <w:sz w:val="24"/>
          <w:szCs w:val="24"/>
          <w:lang w:val="ka-GE"/>
        </w:rPr>
        <w:t>;</w:t>
      </w:r>
    </w:p>
    <w:p w14:paraId="06BDDF7C" w14:textId="77777777" w:rsidR="00EC764F" w:rsidRPr="00AE158C" w:rsidRDefault="00A44ABA" w:rsidP="00AE158C">
      <w:pPr>
        <w:spacing w:after="0" w:line="360" w:lineRule="auto"/>
        <w:jc w:val="both"/>
        <w:rPr>
          <w:rFonts w:ascii="Sylfaen" w:hAnsi="Sylfaen" w:cs="Times New Roman"/>
          <w:sz w:val="24"/>
          <w:szCs w:val="24"/>
          <w:lang w:val="ka-GE"/>
        </w:rPr>
      </w:pPr>
      <w:r w:rsidRPr="00AE158C">
        <w:rPr>
          <w:rFonts w:ascii="Sylfaen" w:hAnsi="Sylfaen" w:cs="Times New Roman"/>
          <w:sz w:val="24"/>
          <w:szCs w:val="24"/>
          <w:lang w:val="ka-GE"/>
        </w:rPr>
        <w:t>- კუჭ-ნაწლავის ტრაქტის (კნტ)</w:t>
      </w:r>
      <w:r w:rsidR="004F52F1" w:rsidRPr="00AE158C">
        <w:rPr>
          <w:rFonts w:ascii="Sylfaen" w:hAnsi="Sylfaen" w:cs="Times New Roman"/>
          <w:sz w:val="24"/>
          <w:szCs w:val="24"/>
          <w:lang w:val="ka-GE"/>
        </w:rPr>
        <w:t>, ფილტვების ან კუჭქვეშა ჯირკლის</w:t>
      </w:r>
      <w:r w:rsidRPr="00AE158C">
        <w:rPr>
          <w:rFonts w:ascii="Sylfaen" w:hAnsi="Sylfaen" w:cs="Times New Roman"/>
          <w:sz w:val="24"/>
          <w:szCs w:val="24"/>
          <w:lang w:val="ka-GE"/>
        </w:rPr>
        <w:t xml:space="preserve"> გავრცელებუ</w:t>
      </w:r>
      <w:r w:rsidR="004F52F1" w:rsidRPr="00AE158C">
        <w:rPr>
          <w:rFonts w:ascii="Sylfaen" w:hAnsi="Sylfaen" w:cs="Times New Roman"/>
          <w:sz w:val="24"/>
          <w:szCs w:val="24"/>
          <w:lang w:val="ka-GE"/>
        </w:rPr>
        <w:t>ლი ნეიროენდოკრინული სიმსივნეები;</w:t>
      </w:r>
    </w:p>
    <w:p w14:paraId="06BDDF7D" w14:textId="77777777" w:rsidR="00B106E3" w:rsidRPr="00AE158C" w:rsidRDefault="00262977" w:rsidP="00AE158C">
      <w:pPr>
        <w:spacing w:after="0" w:line="360" w:lineRule="auto"/>
        <w:jc w:val="both"/>
        <w:rPr>
          <w:rFonts w:ascii="Sylfaen" w:hAnsi="Sylfaen" w:cs="Times New Roman"/>
          <w:sz w:val="24"/>
          <w:szCs w:val="24"/>
          <w:lang w:val="ka-GE"/>
        </w:rPr>
      </w:pPr>
      <w:r w:rsidRPr="00AE158C">
        <w:rPr>
          <w:rFonts w:ascii="Sylfaen" w:hAnsi="Sylfaen" w:cs="Times New Roman"/>
          <w:sz w:val="24"/>
          <w:szCs w:val="24"/>
          <w:lang w:val="ka-GE"/>
        </w:rPr>
        <w:t xml:space="preserve">- </w:t>
      </w:r>
      <w:r w:rsidR="00B106E3" w:rsidRPr="00AE158C">
        <w:rPr>
          <w:rFonts w:ascii="Sylfaen" w:hAnsi="Sylfaen" w:cs="Times New Roman"/>
          <w:sz w:val="24"/>
          <w:szCs w:val="24"/>
          <w:lang w:val="ka-GE"/>
        </w:rPr>
        <w:t xml:space="preserve">გავრცელებული </w:t>
      </w:r>
      <w:r w:rsidRPr="00AE158C">
        <w:rPr>
          <w:rFonts w:ascii="Sylfaen" w:hAnsi="Sylfaen" w:cs="Times New Roman"/>
          <w:sz w:val="24"/>
          <w:szCs w:val="24"/>
          <w:lang w:val="ka-GE"/>
        </w:rPr>
        <w:t>თირკმ</w:t>
      </w:r>
      <w:r w:rsidR="00ED14B0" w:rsidRPr="00AE158C">
        <w:rPr>
          <w:rFonts w:ascii="Sylfaen" w:hAnsi="Sylfaen" w:cs="Times New Roman"/>
          <w:sz w:val="24"/>
          <w:szCs w:val="24"/>
          <w:lang w:val="ka-GE"/>
        </w:rPr>
        <w:t>ე</w:t>
      </w:r>
      <w:r w:rsidRPr="00AE158C">
        <w:rPr>
          <w:rFonts w:ascii="Sylfaen" w:hAnsi="Sylfaen" w:cs="Times New Roman"/>
          <w:sz w:val="24"/>
          <w:szCs w:val="24"/>
          <w:lang w:val="ka-GE"/>
        </w:rPr>
        <w:t>ლუჯრე</w:t>
      </w:r>
      <w:r w:rsidR="00ED14B0" w:rsidRPr="00AE158C">
        <w:rPr>
          <w:rFonts w:ascii="Sylfaen" w:hAnsi="Sylfaen" w:cs="Times New Roman"/>
          <w:sz w:val="24"/>
          <w:szCs w:val="24"/>
          <w:lang w:val="ka-GE"/>
        </w:rPr>
        <w:t>დოვანი</w:t>
      </w:r>
      <w:r w:rsidRPr="00AE158C">
        <w:rPr>
          <w:rFonts w:ascii="Sylfaen" w:hAnsi="Sylfaen" w:cs="Times New Roman"/>
          <w:sz w:val="24"/>
          <w:szCs w:val="24"/>
          <w:lang w:val="ka-GE"/>
        </w:rPr>
        <w:t xml:space="preserve"> </w:t>
      </w:r>
      <w:r w:rsidR="00F41172" w:rsidRPr="00AE158C">
        <w:rPr>
          <w:rFonts w:ascii="Sylfaen" w:hAnsi="Sylfaen" w:cs="Times New Roman"/>
          <w:sz w:val="24"/>
          <w:szCs w:val="24"/>
          <w:lang w:val="ka-GE"/>
        </w:rPr>
        <w:t>კარცინომები</w:t>
      </w:r>
      <w:r w:rsidRPr="00AE158C">
        <w:rPr>
          <w:rFonts w:ascii="Sylfaen" w:hAnsi="Sylfaen" w:cs="Times New Roman"/>
          <w:sz w:val="24"/>
          <w:szCs w:val="24"/>
          <w:lang w:val="ka-GE"/>
        </w:rPr>
        <w:t xml:space="preserve"> </w:t>
      </w:r>
      <w:r w:rsidR="00B106E3" w:rsidRPr="00AE158C">
        <w:rPr>
          <w:rFonts w:ascii="Sylfaen" w:hAnsi="Sylfaen" w:cs="Times New Roman"/>
          <w:sz w:val="24"/>
          <w:szCs w:val="24"/>
          <w:lang w:val="ka-GE"/>
        </w:rPr>
        <w:t xml:space="preserve">(თუკ); </w:t>
      </w:r>
    </w:p>
    <w:p w14:paraId="06BDDF7E" w14:textId="77777777" w:rsidR="00B106E3" w:rsidRPr="00AE158C" w:rsidRDefault="00B106E3" w:rsidP="00AE158C">
      <w:pPr>
        <w:spacing w:after="0" w:line="360" w:lineRule="auto"/>
        <w:jc w:val="both"/>
        <w:rPr>
          <w:rFonts w:ascii="Sylfaen" w:hAnsi="Sylfaen" w:cs="Times New Roman"/>
          <w:sz w:val="24"/>
          <w:szCs w:val="24"/>
          <w:lang w:val="ka-GE"/>
        </w:rPr>
      </w:pPr>
      <w:r w:rsidRPr="00AE158C">
        <w:rPr>
          <w:rFonts w:ascii="Sylfaen" w:hAnsi="Sylfaen" w:cs="Times New Roman"/>
          <w:sz w:val="24"/>
          <w:szCs w:val="24"/>
          <w:lang w:val="ka-GE"/>
        </w:rPr>
        <w:t xml:space="preserve">- თირკმლის </w:t>
      </w:r>
      <w:r w:rsidR="00F41172" w:rsidRPr="00AE158C">
        <w:rPr>
          <w:rFonts w:ascii="Sylfaen" w:hAnsi="Sylfaen" w:cs="Times New Roman"/>
          <w:sz w:val="24"/>
          <w:szCs w:val="24"/>
          <w:lang w:val="ka-GE"/>
        </w:rPr>
        <w:t>ანგიომიოლიპომა</w:t>
      </w:r>
      <w:r w:rsidRPr="00AE158C">
        <w:rPr>
          <w:rFonts w:ascii="Sylfaen" w:hAnsi="Sylfaen" w:cs="Times New Roman"/>
          <w:sz w:val="24"/>
          <w:szCs w:val="24"/>
          <w:lang w:val="ka-GE"/>
        </w:rPr>
        <w:t>, რომელიც უკავშირდება ტუბეროზულ-სკლეროზულ კომპლექსს (ტსკ), რომელიც არ მოითხოვს გადაუდებელ ქირურგიულ ჩარევას;</w:t>
      </w:r>
    </w:p>
    <w:p w14:paraId="06BDDF7F" w14:textId="77777777" w:rsidR="004A3E34" w:rsidRPr="00AE158C" w:rsidRDefault="00B106E3" w:rsidP="00AE158C">
      <w:pPr>
        <w:spacing w:after="0" w:line="360" w:lineRule="auto"/>
        <w:jc w:val="both"/>
        <w:rPr>
          <w:rFonts w:ascii="Sylfaen" w:hAnsi="Sylfaen" w:cs="Times New Roman"/>
          <w:sz w:val="24"/>
          <w:szCs w:val="24"/>
          <w:lang w:val="ka-GE"/>
        </w:rPr>
      </w:pPr>
      <w:r w:rsidRPr="00AE158C">
        <w:rPr>
          <w:rFonts w:ascii="Sylfaen" w:hAnsi="Sylfaen" w:cs="Times New Roman"/>
          <w:sz w:val="24"/>
          <w:szCs w:val="24"/>
          <w:lang w:val="ka-GE"/>
        </w:rPr>
        <w:t xml:space="preserve">- სუბეპენდიმური </w:t>
      </w:r>
      <w:r w:rsidRPr="00AE158C">
        <w:rPr>
          <w:rFonts w:ascii="Sylfaen" w:hAnsi="Sylfaen" w:cs="Sylfaen"/>
          <w:sz w:val="24"/>
          <w:szCs w:val="24"/>
          <w:shd w:val="clear" w:color="auto" w:fill="FFFFFF"/>
          <w:lang w:val="ka-GE"/>
        </w:rPr>
        <w:t>გიგანტურუჯრედოვანი</w:t>
      </w:r>
      <w:r w:rsidRPr="00AE158C">
        <w:rPr>
          <w:rStyle w:val="apple-converted-space"/>
          <w:rFonts w:ascii="Arial" w:hAnsi="Arial" w:cs="Arial"/>
          <w:sz w:val="24"/>
          <w:szCs w:val="24"/>
          <w:shd w:val="clear" w:color="auto" w:fill="FFFFFF"/>
          <w:lang w:val="ka-GE"/>
        </w:rPr>
        <w:t> </w:t>
      </w:r>
      <w:r w:rsidRPr="00AE158C">
        <w:rPr>
          <w:rFonts w:ascii="Sylfaen" w:hAnsi="Sylfaen" w:cs="Times New Roman"/>
          <w:sz w:val="24"/>
          <w:szCs w:val="24"/>
          <w:lang w:val="ka-GE"/>
        </w:rPr>
        <w:t>ასტროციტომა (სეგა), რომელიც უკავშირდება ტუბეროზულ-სკლეროზულ კომპლექსს (ტსკ), რომელიც არ მოითხოვს დაუყოვნებელ ქირურგიულ ჩარევას.</w:t>
      </w:r>
    </w:p>
    <w:p w14:paraId="06BDDF80" w14:textId="77777777" w:rsidR="00EC764F" w:rsidRPr="00AE158C" w:rsidRDefault="00262977" w:rsidP="00AE158C">
      <w:pPr>
        <w:spacing w:after="0" w:line="360" w:lineRule="auto"/>
        <w:jc w:val="both"/>
        <w:rPr>
          <w:rFonts w:ascii="Sylfaen" w:hAnsi="Sylfaen" w:cs="Times New Roman"/>
          <w:b/>
          <w:i/>
          <w:sz w:val="24"/>
          <w:szCs w:val="24"/>
          <w:lang w:val="ka-GE"/>
        </w:rPr>
      </w:pPr>
      <w:r w:rsidRPr="00AE158C">
        <w:rPr>
          <w:rFonts w:ascii="Sylfaen" w:hAnsi="Sylfaen" w:cs="Times New Roman"/>
          <w:b/>
          <w:i/>
          <w:sz w:val="24"/>
          <w:szCs w:val="24"/>
          <w:lang w:val="ka-GE"/>
        </w:rPr>
        <w:t>უკუჩვენებები</w:t>
      </w:r>
      <w:r w:rsidR="00B106E3" w:rsidRPr="00AE158C">
        <w:rPr>
          <w:rFonts w:ascii="Sylfaen" w:hAnsi="Sylfaen" w:cs="Times New Roman"/>
          <w:b/>
          <w:i/>
          <w:sz w:val="24"/>
          <w:szCs w:val="24"/>
          <w:lang w:val="ka-GE"/>
        </w:rPr>
        <w:t>.</w:t>
      </w:r>
    </w:p>
    <w:p w14:paraId="06BDDF81" w14:textId="77777777" w:rsidR="004A3E34" w:rsidRPr="00AE158C" w:rsidRDefault="00262977" w:rsidP="00AE158C">
      <w:pPr>
        <w:spacing w:after="0" w:line="360" w:lineRule="auto"/>
        <w:jc w:val="both"/>
        <w:rPr>
          <w:rFonts w:ascii="Sylfaen" w:hAnsi="Sylfaen" w:cs="Times New Roman"/>
          <w:sz w:val="24"/>
          <w:szCs w:val="24"/>
          <w:lang w:val="ka-GE"/>
        </w:rPr>
      </w:pPr>
      <w:r w:rsidRPr="00AE158C">
        <w:rPr>
          <w:rFonts w:ascii="Sylfaen" w:hAnsi="Sylfaen" w:cs="Times New Roman"/>
          <w:sz w:val="24"/>
          <w:szCs w:val="24"/>
          <w:lang w:val="ka-GE"/>
        </w:rPr>
        <w:t>მომატებული მგრძნობელობა მოქმედი ნივთიერების, რაპამიცინის სხვა წარმოებულების ან ნებისმიერი დამხმარე ნივთიერების მიმართ.</w:t>
      </w:r>
    </w:p>
    <w:p w14:paraId="06BDDF82" w14:textId="77777777" w:rsidR="00EC764F" w:rsidRPr="00AE158C" w:rsidRDefault="00262977" w:rsidP="00AE158C">
      <w:pPr>
        <w:spacing w:after="0" w:line="360" w:lineRule="auto"/>
        <w:jc w:val="both"/>
        <w:rPr>
          <w:rFonts w:ascii="Sylfaen" w:hAnsi="Sylfaen" w:cs="Times New Roman"/>
          <w:b/>
          <w:i/>
          <w:sz w:val="24"/>
          <w:szCs w:val="24"/>
          <w:lang w:val="ka-GE"/>
        </w:rPr>
      </w:pPr>
      <w:r w:rsidRPr="00AE158C">
        <w:rPr>
          <w:rFonts w:ascii="Sylfaen" w:hAnsi="Sylfaen" w:cs="Times New Roman"/>
          <w:b/>
          <w:i/>
          <w:sz w:val="24"/>
          <w:szCs w:val="24"/>
          <w:lang w:val="ka-GE"/>
        </w:rPr>
        <w:lastRenderedPageBreak/>
        <w:t>გამოყენების წესი და დოზები</w:t>
      </w:r>
      <w:r w:rsidR="00F41172" w:rsidRPr="00AE158C">
        <w:rPr>
          <w:rFonts w:ascii="Sylfaen" w:hAnsi="Sylfaen" w:cs="Times New Roman"/>
          <w:b/>
          <w:i/>
          <w:sz w:val="24"/>
          <w:szCs w:val="24"/>
          <w:lang w:val="ka-GE"/>
        </w:rPr>
        <w:t>.</w:t>
      </w:r>
    </w:p>
    <w:p w14:paraId="06BDDF83" w14:textId="77777777" w:rsidR="00EC764F" w:rsidRPr="00AE158C" w:rsidRDefault="00B106E3" w:rsidP="00AE158C">
      <w:pPr>
        <w:spacing w:after="0" w:line="360" w:lineRule="auto"/>
        <w:jc w:val="both"/>
        <w:rPr>
          <w:rFonts w:ascii="Sylfaen" w:hAnsi="Sylfaen" w:cs="Times New Roman"/>
          <w:sz w:val="24"/>
          <w:szCs w:val="24"/>
          <w:lang w:val="ka-GE"/>
        </w:rPr>
      </w:pPr>
      <w:r w:rsidRPr="00AE158C">
        <w:rPr>
          <w:rFonts w:ascii="Sylfaen" w:hAnsi="Sylfaen" w:cs="Times New Roman"/>
          <w:sz w:val="24"/>
          <w:szCs w:val="24"/>
          <w:lang w:val="ka-GE"/>
        </w:rPr>
        <w:t>პრეპარატი აფინიტორი შეიძლება დაინიშნოს ყველა ონკოლოგიურ</w:t>
      </w:r>
      <w:r w:rsidR="00F41172" w:rsidRPr="00AE158C">
        <w:rPr>
          <w:rFonts w:ascii="Sylfaen" w:hAnsi="Sylfaen" w:cs="Times New Roman"/>
          <w:sz w:val="24"/>
          <w:szCs w:val="24"/>
          <w:lang w:val="ka-GE"/>
        </w:rPr>
        <w:t>ი</w:t>
      </w:r>
      <w:r w:rsidRPr="00AE158C">
        <w:rPr>
          <w:rFonts w:ascii="Sylfaen" w:hAnsi="Sylfaen" w:cs="Times New Roman"/>
          <w:sz w:val="24"/>
          <w:szCs w:val="24"/>
          <w:lang w:val="ka-GE"/>
        </w:rPr>
        <w:t xml:space="preserve"> </w:t>
      </w:r>
      <w:r w:rsidR="00F41172" w:rsidRPr="00AE158C">
        <w:rPr>
          <w:rFonts w:ascii="Sylfaen" w:hAnsi="Sylfaen" w:cs="Times New Roman"/>
          <w:sz w:val="24"/>
          <w:szCs w:val="24"/>
          <w:lang w:val="ka-GE"/>
        </w:rPr>
        <w:t>ჩვენებების დროს</w:t>
      </w:r>
      <w:r w:rsidRPr="00AE158C">
        <w:rPr>
          <w:rFonts w:ascii="Sylfaen" w:hAnsi="Sylfaen" w:cs="Times New Roman"/>
          <w:sz w:val="24"/>
          <w:szCs w:val="24"/>
          <w:lang w:val="ka-GE"/>
        </w:rPr>
        <w:t>, ასევე ტსკ-თან დაკავშირებული სეგა-ს თერაპიისთვის და ტსკ-თან დაკავშ</w:t>
      </w:r>
      <w:r w:rsidR="00F41172" w:rsidRPr="00AE158C">
        <w:rPr>
          <w:rFonts w:ascii="Sylfaen" w:hAnsi="Sylfaen" w:cs="Times New Roman"/>
          <w:sz w:val="24"/>
          <w:szCs w:val="24"/>
          <w:lang w:val="ka-GE"/>
        </w:rPr>
        <w:t>ი</w:t>
      </w:r>
      <w:r w:rsidRPr="00AE158C">
        <w:rPr>
          <w:rFonts w:ascii="Sylfaen" w:hAnsi="Sylfaen" w:cs="Times New Roman"/>
          <w:sz w:val="24"/>
          <w:szCs w:val="24"/>
          <w:lang w:val="ka-GE"/>
        </w:rPr>
        <w:t>რებული თირკმლის ანგიომიოლიპომის დროს.</w:t>
      </w:r>
    </w:p>
    <w:p w14:paraId="06BDDF84" w14:textId="77777777" w:rsidR="00EC764F" w:rsidRPr="00AE158C" w:rsidRDefault="00B106E3" w:rsidP="00AE158C">
      <w:pPr>
        <w:spacing w:after="0" w:line="360" w:lineRule="auto"/>
        <w:jc w:val="both"/>
        <w:rPr>
          <w:rFonts w:ascii="Sylfaen" w:hAnsi="Sylfaen" w:cs="Times New Roman"/>
          <w:sz w:val="24"/>
          <w:szCs w:val="24"/>
          <w:lang w:val="ka-GE"/>
        </w:rPr>
      </w:pPr>
      <w:r w:rsidRPr="00AE158C">
        <w:rPr>
          <w:rFonts w:ascii="Sylfaen" w:hAnsi="Sylfaen" w:cs="Times New Roman"/>
          <w:sz w:val="24"/>
          <w:szCs w:val="24"/>
          <w:lang w:val="ka-GE"/>
        </w:rPr>
        <w:t xml:space="preserve">პრეპარატი </w:t>
      </w:r>
      <w:r w:rsidR="00262977" w:rsidRPr="00AE158C">
        <w:rPr>
          <w:rFonts w:ascii="Sylfaen" w:hAnsi="Sylfaen" w:cs="Times New Roman"/>
          <w:sz w:val="24"/>
          <w:szCs w:val="24"/>
          <w:lang w:val="ka-GE"/>
        </w:rPr>
        <w:t>აფინიტორი</w:t>
      </w:r>
      <w:r w:rsidR="00B34A0C" w:rsidRPr="00AE158C">
        <w:rPr>
          <w:rFonts w:ascii="Sylfaen" w:hAnsi="Sylfaen" w:cs="Times New Roman"/>
          <w:sz w:val="24"/>
          <w:szCs w:val="24"/>
          <w:lang w:val="ka-GE"/>
        </w:rPr>
        <w:t>თ</w:t>
      </w:r>
      <w:r w:rsidR="00262977" w:rsidRPr="00AE158C">
        <w:rPr>
          <w:rFonts w:ascii="Sylfaen" w:hAnsi="Sylfaen" w:cs="Times New Roman"/>
          <w:sz w:val="24"/>
          <w:szCs w:val="24"/>
          <w:lang w:val="ka-GE"/>
        </w:rPr>
        <w:t xml:space="preserve"> მკურნალობა უნდა დაიწყო</w:t>
      </w:r>
      <w:r w:rsidR="00F41172" w:rsidRPr="00AE158C">
        <w:rPr>
          <w:rFonts w:ascii="Sylfaen" w:hAnsi="Sylfaen" w:cs="Times New Roman"/>
          <w:sz w:val="24"/>
          <w:szCs w:val="24"/>
          <w:lang w:val="ka-GE"/>
        </w:rPr>
        <w:t>ს</w:t>
      </w:r>
      <w:r w:rsidR="00262977" w:rsidRPr="00AE158C">
        <w:rPr>
          <w:rFonts w:ascii="Sylfaen" w:hAnsi="Sylfaen" w:cs="Times New Roman"/>
          <w:sz w:val="24"/>
          <w:szCs w:val="24"/>
          <w:lang w:val="ka-GE"/>
        </w:rPr>
        <w:t xml:space="preserve"> და </w:t>
      </w:r>
      <w:r w:rsidR="00F41172" w:rsidRPr="00AE158C">
        <w:rPr>
          <w:rFonts w:ascii="Sylfaen" w:hAnsi="Sylfaen" w:cs="Times New Roman"/>
          <w:sz w:val="24"/>
          <w:szCs w:val="24"/>
          <w:lang w:val="ka-GE"/>
        </w:rPr>
        <w:t>ჩატარდეს</w:t>
      </w:r>
      <w:r w:rsidR="00262977" w:rsidRPr="00AE158C">
        <w:rPr>
          <w:rFonts w:ascii="Sylfaen" w:hAnsi="Sylfaen" w:cs="Times New Roman"/>
          <w:sz w:val="24"/>
          <w:szCs w:val="24"/>
          <w:lang w:val="ka-GE"/>
        </w:rPr>
        <w:t xml:space="preserve"> ექიმის მეთვალყურეობის ქვეშ, რომელსაც გააჩნია სიმსივნის საწინააღმდეგო თერაპიის გამოყენების გამოცდილება</w:t>
      </w:r>
      <w:r w:rsidRPr="00AE158C">
        <w:rPr>
          <w:rFonts w:ascii="Sylfaen" w:hAnsi="Sylfaen" w:cs="Times New Roman"/>
          <w:sz w:val="24"/>
          <w:szCs w:val="24"/>
          <w:lang w:val="ka-GE"/>
        </w:rPr>
        <w:t xml:space="preserve"> ან ტსკ-ს მქონე პაციენტების მკურნალობის გამოცდილება.</w:t>
      </w:r>
    </w:p>
    <w:p w14:paraId="06BDDF85" w14:textId="77777777" w:rsidR="00AB4E17" w:rsidRPr="00AE158C" w:rsidRDefault="00262977" w:rsidP="00AE158C">
      <w:pPr>
        <w:spacing w:after="0" w:line="360" w:lineRule="auto"/>
        <w:jc w:val="both"/>
        <w:rPr>
          <w:rFonts w:ascii="Sylfaen" w:hAnsi="Sylfaen" w:cs="Times New Roman"/>
          <w:sz w:val="24"/>
          <w:szCs w:val="24"/>
          <w:lang w:val="ka-GE"/>
        </w:rPr>
      </w:pPr>
      <w:r w:rsidRPr="00AE158C">
        <w:rPr>
          <w:rFonts w:ascii="Sylfaen" w:hAnsi="Sylfaen" w:cs="Times New Roman"/>
          <w:sz w:val="24"/>
          <w:szCs w:val="24"/>
          <w:lang w:val="ka-GE"/>
        </w:rPr>
        <w:t xml:space="preserve">პრეპარატით მკურნალობა ტარდება </w:t>
      </w:r>
      <w:r w:rsidR="00F41172" w:rsidRPr="00AE158C">
        <w:rPr>
          <w:rFonts w:ascii="Sylfaen" w:hAnsi="Sylfaen" w:cs="Times New Roman"/>
          <w:sz w:val="24"/>
          <w:szCs w:val="24"/>
          <w:lang w:val="ka-GE"/>
        </w:rPr>
        <w:t>მანამდე,</w:t>
      </w:r>
      <w:r w:rsidR="00CA3A04" w:rsidRPr="00AE158C">
        <w:rPr>
          <w:rFonts w:ascii="Sylfaen" w:hAnsi="Sylfaen" w:cs="Times New Roman"/>
          <w:sz w:val="24"/>
          <w:szCs w:val="24"/>
          <w:lang w:val="ka-GE"/>
        </w:rPr>
        <w:t xml:space="preserve"> </w:t>
      </w:r>
      <w:r w:rsidRPr="00AE158C">
        <w:rPr>
          <w:rFonts w:ascii="Sylfaen" w:hAnsi="Sylfaen" w:cs="Times New Roman"/>
          <w:sz w:val="24"/>
          <w:szCs w:val="24"/>
          <w:lang w:val="ka-GE"/>
        </w:rPr>
        <w:t>სანამ ნარჩუნდება კლინიკური ეფექტი ან არ არსებობს აუტანელი ტოქსიკურობის ნიშნები.</w:t>
      </w:r>
    </w:p>
    <w:p w14:paraId="06BDDF86" w14:textId="77777777" w:rsidR="00EC764F" w:rsidRPr="00AE158C" w:rsidRDefault="00B106E3" w:rsidP="00AE158C">
      <w:pPr>
        <w:spacing w:after="0" w:line="360" w:lineRule="auto"/>
        <w:jc w:val="both"/>
        <w:rPr>
          <w:rFonts w:ascii="Sylfaen" w:hAnsi="Sylfaen" w:cs="Times New Roman"/>
          <w:sz w:val="24"/>
          <w:szCs w:val="24"/>
          <w:u w:val="single"/>
          <w:lang w:val="ka-GE"/>
        </w:rPr>
      </w:pPr>
      <w:r w:rsidRPr="00AE158C">
        <w:rPr>
          <w:rFonts w:ascii="Sylfaen" w:hAnsi="Sylfaen" w:cs="Times New Roman"/>
          <w:sz w:val="24"/>
          <w:szCs w:val="24"/>
          <w:u w:val="single"/>
          <w:lang w:val="ka-GE"/>
        </w:rPr>
        <w:t>პოპულაციების საერთო ჯგუფები.</w:t>
      </w:r>
    </w:p>
    <w:p w14:paraId="06BDDF87" w14:textId="77777777" w:rsidR="00EC764F" w:rsidRPr="00AE158C" w:rsidRDefault="00262977" w:rsidP="00AE158C">
      <w:pPr>
        <w:spacing w:after="0" w:line="360" w:lineRule="auto"/>
        <w:jc w:val="both"/>
        <w:rPr>
          <w:rFonts w:ascii="Sylfaen" w:hAnsi="Sylfaen" w:cs="Times New Roman"/>
          <w:i/>
          <w:sz w:val="24"/>
          <w:szCs w:val="24"/>
          <w:lang w:val="ka-GE"/>
        </w:rPr>
      </w:pPr>
      <w:r w:rsidRPr="00AE158C">
        <w:rPr>
          <w:rFonts w:ascii="Sylfaen" w:hAnsi="Sylfaen" w:cs="Times New Roman"/>
          <w:i/>
          <w:sz w:val="24"/>
          <w:szCs w:val="24"/>
          <w:lang w:val="ka-GE"/>
        </w:rPr>
        <w:t>სარძევე ჯირკვლის ჰორმონ-რე</w:t>
      </w:r>
      <w:r w:rsidR="00B34A0C" w:rsidRPr="00AE158C">
        <w:rPr>
          <w:rFonts w:ascii="Sylfaen" w:hAnsi="Sylfaen" w:cs="Times New Roman"/>
          <w:i/>
          <w:sz w:val="24"/>
          <w:szCs w:val="24"/>
          <w:lang w:val="ka-GE"/>
        </w:rPr>
        <w:t>ც</w:t>
      </w:r>
      <w:r w:rsidRPr="00AE158C">
        <w:rPr>
          <w:rFonts w:ascii="Sylfaen" w:hAnsi="Sylfaen" w:cs="Times New Roman"/>
          <w:i/>
          <w:sz w:val="24"/>
          <w:szCs w:val="24"/>
          <w:lang w:val="ka-GE"/>
        </w:rPr>
        <w:t xml:space="preserve">ეპტორ-დადებითი კიბო, </w:t>
      </w:r>
      <w:r w:rsidR="00C02C6F" w:rsidRPr="00AE158C">
        <w:rPr>
          <w:rFonts w:ascii="Sylfaen" w:hAnsi="Sylfaen" w:cs="Times New Roman"/>
          <w:i/>
          <w:sz w:val="24"/>
          <w:szCs w:val="24"/>
          <w:lang w:val="ka-GE"/>
        </w:rPr>
        <w:t>კნტ-</w:t>
      </w:r>
      <w:r w:rsidR="00F41172" w:rsidRPr="00AE158C">
        <w:rPr>
          <w:rFonts w:ascii="Sylfaen" w:hAnsi="Sylfaen" w:cs="Times New Roman"/>
          <w:i/>
          <w:sz w:val="24"/>
          <w:szCs w:val="24"/>
          <w:lang w:val="ka-GE"/>
        </w:rPr>
        <w:t>ი</w:t>
      </w:r>
      <w:r w:rsidR="00C02C6F" w:rsidRPr="00AE158C">
        <w:rPr>
          <w:rFonts w:ascii="Sylfaen" w:hAnsi="Sylfaen" w:cs="Times New Roman"/>
          <w:i/>
          <w:sz w:val="24"/>
          <w:szCs w:val="24"/>
          <w:lang w:val="ka-GE"/>
        </w:rPr>
        <w:t xml:space="preserve">ს, ფილტვების ან </w:t>
      </w:r>
      <w:r w:rsidRPr="00AE158C">
        <w:rPr>
          <w:rFonts w:ascii="Sylfaen" w:hAnsi="Sylfaen" w:cs="Times New Roman"/>
          <w:i/>
          <w:sz w:val="24"/>
          <w:szCs w:val="24"/>
          <w:lang w:val="ka-GE"/>
        </w:rPr>
        <w:t xml:space="preserve">კუჭქვეშა ჯირკვლის </w:t>
      </w:r>
      <w:r w:rsidR="00D2264C" w:rsidRPr="00AE158C">
        <w:rPr>
          <w:rFonts w:ascii="Sylfaen" w:hAnsi="Sylfaen" w:cs="Times New Roman"/>
          <w:i/>
          <w:sz w:val="24"/>
          <w:szCs w:val="24"/>
          <w:lang w:val="ka-GE"/>
        </w:rPr>
        <w:t>გავრცელებული</w:t>
      </w:r>
      <w:r w:rsidRPr="00AE158C">
        <w:rPr>
          <w:rFonts w:ascii="Sylfaen" w:hAnsi="Sylfaen" w:cs="Times New Roman"/>
          <w:i/>
          <w:sz w:val="24"/>
          <w:szCs w:val="24"/>
          <w:lang w:val="ka-GE"/>
        </w:rPr>
        <w:t xml:space="preserve"> ნეიროენდოკრინული სიმსივნეები</w:t>
      </w:r>
      <w:r w:rsidR="00D2264C" w:rsidRPr="00AE158C">
        <w:rPr>
          <w:rFonts w:ascii="Sylfaen" w:hAnsi="Sylfaen" w:cs="Times New Roman"/>
          <w:i/>
          <w:sz w:val="24"/>
          <w:szCs w:val="24"/>
          <w:lang w:val="ka-GE"/>
        </w:rPr>
        <w:t>,</w:t>
      </w:r>
      <w:r w:rsidRPr="00AE158C">
        <w:rPr>
          <w:rFonts w:ascii="Sylfaen" w:hAnsi="Sylfaen" w:cs="Times New Roman"/>
          <w:i/>
          <w:sz w:val="24"/>
          <w:szCs w:val="24"/>
          <w:lang w:val="ka-GE"/>
        </w:rPr>
        <w:t xml:space="preserve"> </w:t>
      </w:r>
      <w:r w:rsidR="00F41172" w:rsidRPr="00AE158C">
        <w:rPr>
          <w:rFonts w:ascii="Sylfaen" w:hAnsi="Sylfaen" w:cs="Times New Roman"/>
          <w:i/>
          <w:sz w:val="24"/>
          <w:szCs w:val="24"/>
          <w:lang w:val="ka-GE"/>
        </w:rPr>
        <w:t xml:space="preserve">გავრცელებული თირკმელუჯრედოვანი კარცინომები (თუკ), </w:t>
      </w:r>
      <w:r w:rsidR="00D2264C" w:rsidRPr="00AE158C">
        <w:rPr>
          <w:rFonts w:ascii="Sylfaen" w:hAnsi="Sylfaen" w:cs="Times New Roman"/>
          <w:i/>
          <w:sz w:val="24"/>
          <w:szCs w:val="24"/>
          <w:lang w:val="ka-GE"/>
        </w:rPr>
        <w:t>თირკმლის</w:t>
      </w:r>
      <w:r w:rsidRPr="00AE158C">
        <w:rPr>
          <w:rFonts w:ascii="Sylfaen" w:hAnsi="Sylfaen" w:cs="Times New Roman"/>
          <w:i/>
          <w:sz w:val="24"/>
          <w:szCs w:val="24"/>
          <w:lang w:val="ka-GE"/>
        </w:rPr>
        <w:t xml:space="preserve"> ანგიომიოლიპომა, რომელიც უკავშირდება ტსკ-ს</w:t>
      </w:r>
      <w:r w:rsidR="00C02C6F" w:rsidRPr="00AE158C">
        <w:rPr>
          <w:rFonts w:ascii="Sylfaen" w:hAnsi="Sylfaen" w:cs="Times New Roman"/>
          <w:i/>
          <w:sz w:val="24"/>
          <w:szCs w:val="24"/>
          <w:lang w:val="ka-GE"/>
        </w:rPr>
        <w:t>.</w:t>
      </w:r>
    </w:p>
    <w:p w14:paraId="06BDDF88" w14:textId="77777777" w:rsidR="00EC764F" w:rsidRPr="00AE158C" w:rsidRDefault="00262977" w:rsidP="00AE158C">
      <w:pPr>
        <w:spacing w:after="0" w:line="360" w:lineRule="auto"/>
        <w:jc w:val="both"/>
        <w:rPr>
          <w:rFonts w:ascii="Sylfaen" w:hAnsi="Sylfaen" w:cs="Times New Roman"/>
          <w:sz w:val="24"/>
          <w:szCs w:val="24"/>
          <w:lang w:val="ka-GE"/>
        </w:rPr>
      </w:pPr>
      <w:r w:rsidRPr="00AE158C">
        <w:rPr>
          <w:rFonts w:ascii="Sylfaen" w:hAnsi="Sylfaen" w:cs="Times New Roman"/>
          <w:sz w:val="24"/>
          <w:szCs w:val="24"/>
          <w:lang w:val="ka-GE"/>
        </w:rPr>
        <w:t>აფინიტორის რეკომენდ</w:t>
      </w:r>
      <w:r w:rsidR="000E4293" w:rsidRPr="00AE158C">
        <w:rPr>
          <w:rFonts w:ascii="Sylfaen" w:hAnsi="Sylfaen" w:cs="Times New Roman"/>
          <w:sz w:val="24"/>
          <w:szCs w:val="24"/>
          <w:lang w:val="ka-GE"/>
        </w:rPr>
        <w:t>ირ</w:t>
      </w:r>
      <w:r w:rsidRPr="00AE158C">
        <w:rPr>
          <w:rFonts w:ascii="Sylfaen" w:hAnsi="Sylfaen" w:cs="Times New Roman"/>
          <w:sz w:val="24"/>
          <w:szCs w:val="24"/>
          <w:lang w:val="ka-GE"/>
        </w:rPr>
        <w:t>ებული დოზა შეადგენს 10 მგ-ს დღე-ღამეში ერთხელ.</w:t>
      </w:r>
    </w:p>
    <w:p w14:paraId="06BDDF89" w14:textId="77777777" w:rsidR="00EC764F" w:rsidRPr="00AE158C" w:rsidRDefault="00262977" w:rsidP="00AE158C">
      <w:pPr>
        <w:spacing w:after="0" w:line="360" w:lineRule="auto"/>
        <w:jc w:val="both"/>
        <w:rPr>
          <w:rFonts w:ascii="Sylfaen" w:hAnsi="Sylfaen" w:cs="Times New Roman"/>
          <w:i/>
          <w:sz w:val="24"/>
          <w:szCs w:val="24"/>
          <w:u w:val="single"/>
          <w:lang w:val="ka-GE"/>
        </w:rPr>
      </w:pPr>
      <w:r w:rsidRPr="00AE158C">
        <w:rPr>
          <w:rFonts w:ascii="Sylfaen" w:hAnsi="Sylfaen" w:cs="Times New Roman"/>
          <w:i/>
          <w:sz w:val="24"/>
          <w:szCs w:val="24"/>
          <w:u w:val="single"/>
          <w:lang w:val="ka-GE"/>
        </w:rPr>
        <w:t xml:space="preserve">სუბეპენდიმალური </w:t>
      </w:r>
      <w:r w:rsidRPr="00AE158C">
        <w:rPr>
          <w:rFonts w:ascii="Sylfaen" w:hAnsi="Sylfaen" w:cs="Sylfaen"/>
          <w:i/>
          <w:sz w:val="24"/>
          <w:szCs w:val="24"/>
          <w:u w:val="single"/>
          <w:shd w:val="clear" w:color="auto" w:fill="FFFFFF"/>
          <w:lang w:val="ka-GE"/>
        </w:rPr>
        <w:t>გიგანტურუჯრედოვანი</w:t>
      </w:r>
      <w:r w:rsidRPr="00AE158C">
        <w:rPr>
          <w:rStyle w:val="apple-converted-space"/>
          <w:rFonts w:ascii="Arial" w:hAnsi="Arial" w:cs="Arial"/>
          <w:i/>
          <w:sz w:val="24"/>
          <w:szCs w:val="24"/>
          <w:u w:val="single"/>
          <w:shd w:val="clear" w:color="auto" w:fill="FFFFFF"/>
          <w:lang w:val="ka-GE"/>
        </w:rPr>
        <w:t> </w:t>
      </w:r>
      <w:r w:rsidRPr="00AE158C">
        <w:rPr>
          <w:rFonts w:ascii="Sylfaen" w:hAnsi="Sylfaen" w:cs="Times New Roman"/>
          <w:i/>
          <w:sz w:val="24"/>
          <w:szCs w:val="24"/>
          <w:u w:val="single"/>
          <w:lang w:val="ka-GE"/>
        </w:rPr>
        <w:t>ასტროციტომა (სეგა), რომელიც უკავშირდება ტუბეროზულ-სკლეროზულ კომპლექსს (ტსკ)</w:t>
      </w:r>
      <w:r w:rsidR="00C02C6F" w:rsidRPr="00AE158C">
        <w:rPr>
          <w:rFonts w:ascii="Sylfaen" w:hAnsi="Sylfaen" w:cs="Times New Roman"/>
          <w:i/>
          <w:sz w:val="24"/>
          <w:szCs w:val="24"/>
          <w:u w:val="single"/>
          <w:lang w:val="ka-GE"/>
        </w:rPr>
        <w:t>.</w:t>
      </w:r>
    </w:p>
    <w:p w14:paraId="06BDDF8A" w14:textId="77777777" w:rsidR="00EC764F" w:rsidRPr="00AE158C" w:rsidRDefault="00FD4CCF" w:rsidP="00AE158C">
      <w:pPr>
        <w:spacing w:after="0" w:line="360" w:lineRule="auto"/>
        <w:jc w:val="both"/>
        <w:rPr>
          <w:rFonts w:ascii="Sylfaen" w:hAnsi="Sylfaen" w:cs="Times New Roman"/>
          <w:sz w:val="24"/>
          <w:szCs w:val="24"/>
          <w:lang w:val="ka-GE"/>
        </w:rPr>
      </w:pPr>
      <w:r w:rsidRPr="00AE158C">
        <w:rPr>
          <w:rFonts w:ascii="Sylfaen" w:hAnsi="Sylfaen" w:cs="Times New Roman"/>
          <w:sz w:val="24"/>
          <w:szCs w:val="24"/>
          <w:lang w:val="ka-GE"/>
        </w:rPr>
        <w:t xml:space="preserve">დოზის შერჩევა ხდება </w:t>
      </w:r>
      <w:r w:rsidR="00262977" w:rsidRPr="00AE158C">
        <w:rPr>
          <w:rFonts w:ascii="Sylfaen" w:hAnsi="Sylfaen" w:cs="Times New Roman"/>
          <w:sz w:val="24"/>
          <w:szCs w:val="24"/>
          <w:lang w:val="ka-GE"/>
        </w:rPr>
        <w:t>ინდივიდუალურად სხეულის ზედაპირის ფართობის შესაბამისად (სზფ, მ</w:t>
      </w:r>
      <w:r w:rsidR="00262977" w:rsidRPr="00AE158C">
        <w:rPr>
          <w:rFonts w:ascii="Sylfaen" w:hAnsi="Sylfaen" w:cs="Times New Roman"/>
          <w:sz w:val="24"/>
          <w:szCs w:val="24"/>
          <w:vertAlign w:val="superscript"/>
          <w:lang w:val="ka-GE"/>
        </w:rPr>
        <w:t>2</w:t>
      </w:r>
      <w:r w:rsidR="00262977" w:rsidRPr="00AE158C">
        <w:rPr>
          <w:rFonts w:ascii="Sylfaen" w:hAnsi="Sylfaen" w:cs="Times New Roman"/>
          <w:sz w:val="24"/>
          <w:szCs w:val="24"/>
          <w:lang w:val="ka-GE"/>
        </w:rPr>
        <w:t>), რომელიც გამოიანგარიშება დიუბუას ფორმულით:</w:t>
      </w:r>
    </w:p>
    <w:p w14:paraId="06BDDF8B" w14:textId="77777777" w:rsidR="00EC764F" w:rsidRPr="00AE158C" w:rsidRDefault="00262977" w:rsidP="00AE158C">
      <w:pPr>
        <w:spacing w:after="0" w:line="360" w:lineRule="auto"/>
        <w:jc w:val="center"/>
        <w:rPr>
          <w:rFonts w:ascii="Sylfaen" w:hAnsi="Sylfaen"/>
          <w:sz w:val="24"/>
          <w:szCs w:val="24"/>
          <w:lang w:val="ka-GE"/>
        </w:rPr>
      </w:pPr>
      <w:r w:rsidRPr="00AE158C">
        <w:rPr>
          <w:rFonts w:ascii="Sylfaen" w:hAnsi="Sylfaen"/>
          <w:sz w:val="24"/>
          <w:szCs w:val="24"/>
          <w:lang w:val="ka-GE"/>
        </w:rPr>
        <w:t>სზფ</w:t>
      </w:r>
      <w:r w:rsidRPr="00AE158C">
        <w:rPr>
          <w:sz w:val="24"/>
          <w:szCs w:val="24"/>
          <w:lang w:val="uk-UA"/>
        </w:rPr>
        <w:t xml:space="preserve"> = (В</w:t>
      </w:r>
      <w:r w:rsidRPr="00AE158C">
        <w:rPr>
          <w:sz w:val="24"/>
          <w:szCs w:val="24"/>
          <w:vertAlign w:val="superscript"/>
          <w:lang w:val="uk-UA"/>
        </w:rPr>
        <w:t>0</w:t>
      </w:r>
      <w:r w:rsidR="00C02C6F" w:rsidRPr="00AE158C">
        <w:rPr>
          <w:rFonts w:ascii="Sylfaen" w:hAnsi="Sylfaen"/>
          <w:sz w:val="24"/>
          <w:szCs w:val="24"/>
          <w:vertAlign w:val="superscript"/>
          <w:lang w:val="ka-GE"/>
        </w:rPr>
        <w:t>,</w:t>
      </w:r>
      <w:r w:rsidRPr="00AE158C">
        <w:rPr>
          <w:sz w:val="24"/>
          <w:szCs w:val="24"/>
          <w:vertAlign w:val="superscript"/>
          <w:lang w:val="uk-UA"/>
        </w:rPr>
        <w:t xml:space="preserve">425 </w:t>
      </w:r>
      <w:r w:rsidRPr="00AE158C">
        <w:rPr>
          <w:sz w:val="24"/>
          <w:szCs w:val="24"/>
          <w:lang w:val="uk-UA"/>
        </w:rPr>
        <w:t>x Р</w:t>
      </w:r>
      <w:r w:rsidRPr="00AE158C">
        <w:rPr>
          <w:sz w:val="24"/>
          <w:szCs w:val="24"/>
          <w:vertAlign w:val="superscript"/>
          <w:lang w:val="uk-UA"/>
        </w:rPr>
        <w:t>0</w:t>
      </w:r>
      <w:r w:rsidR="00C02C6F" w:rsidRPr="00AE158C">
        <w:rPr>
          <w:rFonts w:ascii="Sylfaen" w:hAnsi="Sylfaen"/>
          <w:sz w:val="24"/>
          <w:szCs w:val="24"/>
          <w:vertAlign w:val="superscript"/>
          <w:lang w:val="ka-GE"/>
        </w:rPr>
        <w:t>,</w:t>
      </w:r>
      <w:r w:rsidRPr="00AE158C">
        <w:rPr>
          <w:sz w:val="24"/>
          <w:szCs w:val="24"/>
          <w:vertAlign w:val="superscript"/>
          <w:lang w:val="uk-UA"/>
        </w:rPr>
        <w:t>725</w:t>
      </w:r>
      <w:r w:rsidRPr="00AE158C">
        <w:rPr>
          <w:sz w:val="24"/>
          <w:szCs w:val="24"/>
          <w:lang w:val="uk-UA"/>
        </w:rPr>
        <w:t>) x 0</w:t>
      </w:r>
      <w:r w:rsidR="00C02C6F" w:rsidRPr="00AE158C">
        <w:rPr>
          <w:rFonts w:ascii="Sylfaen" w:hAnsi="Sylfaen"/>
          <w:sz w:val="24"/>
          <w:szCs w:val="24"/>
          <w:lang w:val="ka-GE"/>
        </w:rPr>
        <w:t>,</w:t>
      </w:r>
      <w:r w:rsidRPr="00AE158C">
        <w:rPr>
          <w:sz w:val="24"/>
          <w:szCs w:val="24"/>
          <w:lang w:val="uk-UA"/>
        </w:rPr>
        <w:t>007184</w:t>
      </w:r>
      <w:r w:rsidRPr="00AE158C">
        <w:rPr>
          <w:sz w:val="24"/>
          <w:szCs w:val="24"/>
          <w:lang w:val="ka-GE"/>
        </w:rPr>
        <w:t xml:space="preserve">, </w:t>
      </w:r>
    </w:p>
    <w:p w14:paraId="06BDDF8C" w14:textId="77777777" w:rsidR="00EC764F" w:rsidRPr="00AE158C" w:rsidRDefault="00262977" w:rsidP="00AE158C">
      <w:pPr>
        <w:spacing w:after="0" w:line="360" w:lineRule="auto"/>
        <w:rPr>
          <w:rFonts w:ascii="Sylfaen" w:hAnsi="Sylfaen"/>
          <w:sz w:val="24"/>
          <w:szCs w:val="24"/>
          <w:lang w:val="ka-GE"/>
        </w:rPr>
      </w:pPr>
      <w:r w:rsidRPr="00AE158C">
        <w:rPr>
          <w:rFonts w:ascii="Sylfaen" w:hAnsi="Sylfaen"/>
          <w:sz w:val="24"/>
          <w:szCs w:val="24"/>
          <w:lang w:val="ka-GE"/>
        </w:rPr>
        <w:t xml:space="preserve">სადაც </w:t>
      </w:r>
      <w:r w:rsidRPr="00AE158C">
        <w:rPr>
          <w:sz w:val="24"/>
          <w:szCs w:val="24"/>
          <w:lang w:val="ka-GE"/>
        </w:rPr>
        <w:t>(</w:t>
      </w:r>
      <w:r w:rsidRPr="00AE158C">
        <w:rPr>
          <w:sz w:val="24"/>
          <w:szCs w:val="24"/>
          <w:lang w:val="uk-UA"/>
        </w:rPr>
        <w:t>В</w:t>
      </w:r>
      <w:r w:rsidRPr="00AE158C">
        <w:rPr>
          <w:sz w:val="24"/>
          <w:szCs w:val="24"/>
          <w:lang w:val="ka-GE"/>
        </w:rPr>
        <w:t>) –</w:t>
      </w:r>
      <w:r w:rsidRPr="00AE158C">
        <w:rPr>
          <w:rFonts w:ascii="Sylfaen" w:hAnsi="Sylfaen"/>
          <w:sz w:val="24"/>
          <w:szCs w:val="24"/>
          <w:lang w:val="ka-GE"/>
        </w:rPr>
        <w:t xml:space="preserve"> წონა კილოგრამებში, და </w:t>
      </w:r>
      <w:r w:rsidRPr="00AE158C">
        <w:rPr>
          <w:sz w:val="24"/>
          <w:szCs w:val="24"/>
          <w:lang w:val="ka-GE"/>
        </w:rPr>
        <w:t>(</w:t>
      </w:r>
      <w:r w:rsidRPr="00AE158C">
        <w:rPr>
          <w:sz w:val="24"/>
          <w:szCs w:val="24"/>
          <w:lang w:val="uk-UA"/>
        </w:rPr>
        <w:t>Р</w:t>
      </w:r>
      <w:r w:rsidRPr="00AE158C">
        <w:rPr>
          <w:sz w:val="24"/>
          <w:szCs w:val="24"/>
          <w:lang w:val="ka-GE"/>
        </w:rPr>
        <w:t>)</w:t>
      </w:r>
      <w:r w:rsidRPr="00AE158C">
        <w:rPr>
          <w:rFonts w:ascii="Sylfaen" w:hAnsi="Sylfaen"/>
          <w:sz w:val="24"/>
          <w:szCs w:val="24"/>
          <w:lang w:val="ka-GE"/>
        </w:rPr>
        <w:t xml:space="preserve"> - სიმაღლე სანტიმეტრებში.</w:t>
      </w:r>
    </w:p>
    <w:p w14:paraId="06BDDF8D" w14:textId="77777777" w:rsidR="00EC764F" w:rsidRPr="00AE158C" w:rsidRDefault="00796A81" w:rsidP="00AE158C">
      <w:pPr>
        <w:spacing w:after="0" w:line="360" w:lineRule="auto"/>
        <w:jc w:val="both"/>
        <w:rPr>
          <w:rFonts w:ascii="Sylfaen" w:hAnsi="Sylfaen"/>
          <w:sz w:val="24"/>
          <w:szCs w:val="24"/>
          <w:u w:val="single"/>
          <w:lang w:val="ka-GE"/>
        </w:rPr>
      </w:pPr>
      <w:r w:rsidRPr="00AE158C">
        <w:rPr>
          <w:rFonts w:ascii="Sylfaen" w:hAnsi="Sylfaen"/>
          <w:sz w:val="24"/>
          <w:szCs w:val="24"/>
          <w:u w:val="single"/>
          <w:lang w:val="ka-GE"/>
        </w:rPr>
        <w:t>საწყისი დოზა და მიზნობრივი კონცენტრ</w:t>
      </w:r>
      <w:r w:rsidR="00B34A0C" w:rsidRPr="00AE158C">
        <w:rPr>
          <w:rFonts w:ascii="Sylfaen" w:hAnsi="Sylfaen"/>
          <w:sz w:val="24"/>
          <w:szCs w:val="24"/>
          <w:u w:val="single"/>
          <w:lang w:val="ka-GE"/>
        </w:rPr>
        <w:t>ა</w:t>
      </w:r>
      <w:r w:rsidRPr="00AE158C">
        <w:rPr>
          <w:rFonts w:ascii="Sylfaen" w:hAnsi="Sylfaen"/>
          <w:sz w:val="24"/>
          <w:szCs w:val="24"/>
          <w:u w:val="single"/>
          <w:lang w:val="ka-GE"/>
        </w:rPr>
        <w:t>ციები ტსკ-თან დაკავშირებული სეგა-ს დროს.</w:t>
      </w:r>
    </w:p>
    <w:p w14:paraId="06BDDF8E" w14:textId="77777777" w:rsidR="00EC764F" w:rsidRPr="00AE158C" w:rsidRDefault="00C02C6F" w:rsidP="00AE158C">
      <w:pPr>
        <w:spacing w:after="0" w:line="360" w:lineRule="auto"/>
        <w:jc w:val="both"/>
        <w:rPr>
          <w:rFonts w:ascii="Sylfaen" w:hAnsi="Sylfaen"/>
          <w:sz w:val="24"/>
          <w:szCs w:val="24"/>
          <w:lang w:val="ka-GE"/>
        </w:rPr>
      </w:pPr>
      <w:r w:rsidRPr="00AE158C">
        <w:rPr>
          <w:rFonts w:ascii="Sylfaen" w:hAnsi="Sylfaen"/>
          <w:sz w:val="24"/>
          <w:szCs w:val="24"/>
          <w:lang w:val="ka-GE"/>
        </w:rPr>
        <w:t xml:space="preserve">პრეპარატი </w:t>
      </w:r>
      <w:r w:rsidR="00262977" w:rsidRPr="00AE158C">
        <w:rPr>
          <w:rFonts w:ascii="Sylfaen" w:hAnsi="Sylfaen"/>
          <w:sz w:val="24"/>
          <w:szCs w:val="24"/>
          <w:lang w:val="ka-GE"/>
        </w:rPr>
        <w:t>აფინიტორი</w:t>
      </w:r>
      <w:r w:rsidR="00136326" w:rsidRPr="00AE158C">
        <w:rPr>
          <w:rFonts w:ascii="Sylfaen" w:hAnsi="Sylfaen"/>
          <w:sz w:val="24"/>
          <w:szCs w:val="24"/>
          <w:lang w:val="ka-GE"/>
        </w:rPr>
        <w:t>ს</w:t>
      </w:r>
      <w:r w:rsidR="00262977" w:rsidRPr="00AE158C">
        <w:rPr>
          <w:rFonts w:ascii="Sylfaen" w:hAnsi="Sylfaen"/>
          <w:sz w:val="24"/>
          <w:szCs w:val="24"/>
          <w:lang w:val="ka-GE"/>
        </w:rPr>
        <w:t xml:space="preserve"> რეკომენდ</w:t>
      </w:r>
      <w:r w:rsidR="000E4293" w:rsidRPr="00AE158C">
        <w:rPr>
          <w:rFonts w:ascii="Sylfaen" w:hAnsi="Sylfaen"/>
          <w:sz w:val="24"/>
          <w:szCs w:val="24"/>
          <w:lang w:val="ka-GE"/>
        </w:rPr>
        <w:t>ირ</w:t>
      </w:r>
      <w:r w:rsidR="00262977" w:rsidRPr="00AE158C">
        <w:rPr>
          <w:rFonts w:ascii="Sylfaen" w:hAnsi="Sylfaen"/>
          <w:sz w:val="24"/>
          <w:szCs w:val="24"/>
          <w:lang w:val="ka-GE"/>
        </w:rPr>
        <w:t xml:space="preserve">ებული საწყისი დღიური დოზა </w:t>
      </w:r>
      <w:r w:rsidR="00262977" w:rsidRPr="00AE158C">
        <w:rPr>
          <w:rFonts w:ascii="Sylfaen" w:hAnsi="Sylfaen" w:cs="Times New Roman"/>
          <w:sz w:val="24"/>
          <w:szCs w:val="24"/>
          <w:lang w:val="ka-GE"/>
        </w:rPr>
        <w:t xml:space="preserve">ტსკ-თან დაკავშირებული </w:t>
      </w:r>
      <w:r w:rsidR="00262977" w:rsidRPr="00AE158C">
        <w:rPr>
          <w:rFonts w:ascii="Sylfaen" w:hAnsi="Sylfaen"/>
          <w:sz w:val="24"/>
          <w:szCs w:val="24"/>
          <w:lang w:val="ka-GE"/>
        </w:rPr>
        <w:t xml:space="preserve">სეგა-ს მქონე პაციენტების სამკურნალოდ - </w:t>
      </w:r>
      <w:r w:rsidR="00262977" w:rsidRPr="00AE158C">
        <w:rPr>
          <w:sz w:val="24"/>
          <w:szCs w:val="24"/>
          <w:lang w:val="ka-GE" w:eastAsia="zh-TW"/>
        </w:rPr>
        <w:t xml:space="preserve">4,5 </w:t>
      </w:r>
      <w:r w:rsidR="00262977" w:rsidRPr="00AE158C">
        <w:rPr>
          <w:rFonts w:ascii="Sylfaen" w:hAnsi="Sylfaen"/>
          <w:sz w:val="24"/>
          <w:szCs w:val="24"/>
          <w:lang w:val="ka-GE" w:eastAsia="zh-TW"/>
        </w:rPr>
        <w:t>მგ</w:t>
      </w:r>
      <w:r w:rsidR="00262977" w:rsidRPr="00AE158C">
        <w:rPr>
          <w:sz w:val="24"/>
          <w:szCs w:val="24"/>
          <w:lang w:val="ka-GE" w:eastAsia="zh-TW"/>
        </w:rPr>
        <w:t>/</w:t>
      </w:r>
      <w:r w:rsidR="00262977" w:rsidRPr="00AE158C">
        <w:rPr>
          <w:rFonts w:ascii="Sylfaen" w:hAnsi="Sylfaen"/>
          <w:sz w:val="24"/>
          <w:szCs w:val="24"/>
          <w:lang w:val="ka-GE" w:eastAsia="zh-TW"/>
        </w:rPr>
        <w:t>მ</w:t>
      </w:r>
      <w:r w:rsidR="00262977" w:rsidRPr="00AE158C">
        <w:rPr>
          <w:sz w:val="24"/>
          <w:szCs w:val="24"/>
          <w:vertAlign w:val="superscript"/>
          <w:lang w:val="ka-GE" w:eastAsia="zh-TW"/>
        </w:rPr>
        <w:t>2</w:t>
      </w:r>
      <w:r w:rsidR="00262977" w:rsidRPr="00AE158C">
        <w:rPr>
          <w:rFonts w:ascii="Sylfaen" w:hAnsi="Sylfaen"/>
          <w:sz w:val="24"/>
          <w:szCs w:val="24"/>
          <w:lang w:val="ka-GE" w:eastAsia="zh-TW"/>
        </w:rPr>
        <w:t xml:space="preserve">, რომელიც დამრგვალებულია </w:t>
      </w:r>
      <w:r w:rsidRPr="00AE158C">
        <w:rPr>
          <w:rFonts w:ascii="Sylfaen" w:hAnsi="Sylfaen"/>
          <w:sz w:val="24"/>
          <w:szCs w:val="24"/>
          <w:lang w:val="ka-GE" w:eastAsia="zh-TW"/>
        </w:rPr>
        <w:t xml:space="preserve">პრეპარატი </w:t>
      </w:r>
      <w:r w:rsidR="00262977" w:rsidRPr="00AE158C">
        <w:rPr>
          <w:rFonts w:ascii="Sylfaen" w:hAnsi="Sylfaen"/>
          <w:sz w:val="24"/>
          <w:szCs w:val="24"/>
          <w:lang w:val="ka-GE" w:eastAsia="zh-TW"/>
        </w:rPr>
        <w:t>აფინიტორი</w:t>
      </w:r>
      <w:r w:rsidR="004A489B" w:rsidRPr="00AE158C">
        <w:rPr>
          <w:rFonts w:ascii="Sylfaen" w:hAnsi="Sylfaen"/>
          <w:sz w:val="24"/>
          <w:szCs w:val="24"/>
          <w:lang w:val="ka-GE" w:eastAsia="zh-TW"/>
        </w:rPr>
        <w:t>ს</w:t>
      </w:r>
      <w:r w:rsidR="00262977" w:rsidRPr="00AE158C">
        <w:rPr>
          <w:rFonts w:ascii="Sylfaen" w:hAnsi="Sylfaen"/>
          <w:sz w:val="24"/>
          <w:szCs w:val="24"/>
          <w:lang w:val="ka-GE" w:eastAsia="zh-TW"/>
        </w:rPr>
        <w:t xml:space="preserve"> უახლოეს დოზ</w:t>
      </w:r>
      <w:r w:rsidRPr="00AE158C">
        <w:rPr>
          <w:rFonts w:ascii="Sylfaen" w:hAnsi="Sylfaen"/>
          <w:sz w:val="24"/>
          <w:szCs w:val="24"/>
          <w:lang w:val="ka-GE" w:eastAsia="zh-TW"/>
        </w:rPr>
        <w:t>ირება</w:t>
      </w:r>
      <w:r w:rsidR="00262977" w:rsidRPr="00AE158C">
        <w:rPr>
          <w:rFonts w:ascii="Sylfaen" w:hAnsi="Sylfaen"/>
          <w:sz w:val="24"/>
          <w:szCs w:val="24"/>
          <w:lang w:val="ka-GE" w:eastAsia="zh-TW"/>
        </w:rPr>
        <w:t xml:space="preserve">მდე. სასურველი დოზის მისაღებად </w:t>
      </w:r>
      <w:r w:rsidR="004A489B" w:rsidRPr="00AE158C">
        <w:rPr>
          <w:rFonts w:ascii="Sylfaen" w:hAnsi="Sylfaen"/>
          <w:sz w:val="24"/>
          <w:szCs w:val="24"/>
          <w:lang w:val="ka-GE" w:eastAsia="zh-TW"/>
        </w:rPr>
        <w:t xml:space="preserve">შესაძლებელია </w:t>
      </w:r>
      <w:r w:rsidR="00262977" w:rsidRPr="00AE158C">
        <w:rPr>
          <w:rFonts w:ascii="Sylfaen" w:hAnsi="Sylfaen"/>
          <w:sz w:val="24"/>
          <w:szCs w:val="24"/>
          <w:lang w:val="ka-GE" w:eastAsia="zh-TW"/>
        </w:rPr>
        <w:t>შეუთავსოთ ერთმანეთს სხვადასხვა დოზირებები.</w:t>
      </w:r>
      <w:r w:rsidR="00262977" w:rsidRPr="00AE158C">
        <w:rPr>
          <w:rFonts w:ascii="Sylfaen" w:hAnsi="Sylfaen"/>
          <w:sz w:val="24"/>
          <w:szCs w:val="24"/>
          <w:lang w:val="ka-GE"/>
        </w:rPr>
        <w:t xml:space="preserve"> </w:t>
      </w:r>
    </w:p>
    <w:p w14:paraId="06BDDF8F" w14:textId="77777777" w:rsidR="00EC764F" w:rsidRPr="00AE158C" w:rsidRDefault="00DB72DD" w:rsidP="00AE158C">
      <w:pPr>
        <w:spacing w:after="0" w:line="360" w:lineRule="auto"/>
        <w:jc w:val="both"/>
        <w:rPr>
          <w:rFonts w:ascii="Sylfaen" w:hAnsi="Sylfaen"/>
          <w:sz w:val="24"/>
          <w:szCs w:val="24"/>
          <w:lang w:val="ka-GE"/>
        </w:rPr>
      </w:pPr>
      <w:r w:rsidRPr="00AE158C">
        <w:rPr>
          <w:rFonts w:ascii="Sylfaen" w:hAnsi="Sylfaen"/>
          <w:sz w:val="24"/>
          <w:szCs w:val="24"/>
          <w:lang w:val="ka-GE"/>
        </w:rPr>
        <w:t>დოზის ტიტრირება ხორციელდება 3-15 ნგ/მლ მინიმალური კონცენტრაციების მიღწევის მიზნით.</w:t>
      </w:r>
    </w:p>
    <w:p w14:paraId="06BDDF90" w14:textId="77777777" w:rsidR="00EC764F" w:rsidRPr="00AE158C" w:rsidRDefault="00262977" w:rsidP="00AE158C">
      <w:pPr>
        <w:spacing w:after="0" w:line="360" w:lineRule="auto"/>
        <w:jc w:val="both"/>
        <w:rPr>
          <w:rFonts w:ascii="Sylfaen" w:hAnsi="Sylfaen"/>
          <w:sz w:val="24"/>
          <w:szCs w:val="24"/>
          <w:lang w:val="ka-GE"/>
        </w:rPr>
      </w:pPr>
      <w:r w:rsidRPr="00AE158C">
        <w:rPr>
          <w:rFonts w:ascii="Sylfaen" w:hAnsi="Sylfaen"/>
          <w:sz w:val="24"/>
          <w:szCs w:val="24"/>
          <w:lang w:val="ka-GE"/>
        </w:rPr>
        <w:t>პაციენტებში, რომელთაც უტარდებათ მკურნალობა</w:t>
      </w:r>
      <w:r w:rsidR="00C02C6F" w:rsidRPr="00AE158C">
        <w:rPr>
          <w:rFonts w:ascii="Sylfaen" w:hAnsi="Sylfaen"/>
          <w:sz w:val="24"/>
          <w:szCs w:val="24"/>
          <w:lang w:val="ka-GE"/>
        </w:rPr>
        <w:t xml:space="preserve"> სეგა-თან დაკავშირებით</w:t>
      </w:r>
      <w:r w:rsidRPr="00AE158C">
        <w:rPr>
          <w:rFonts w:ascii="Sylfaen" w:hAnsi="Sylfaen"/>
          <w:sz w:val="24"/>
          <w:szCs w:val="24"/>
          <w:lang w:val="ka-GE"/>
        </w:rPr>
        <w:t xml:space="preserve">, უნდა ჩატარდეს სისხლში ევეროლიმუსის კონცენტრაციის თერაპიული მონიტორინგი, ანალიზის ვალიდირებული მეთოდის გამოყენებით. </w:t>
      </w:r>
      <w:r w:rsidR="00C02C6F" w:rsidRPr="00AE158C">
        <w:rPr>
          <w:rFonts w:ascii="Sylfaen" w:hAnsi="Sylfaen"/>
          <w:sz w:val="24"/>
          <w:szCs w:val="24"/>
          <w:lang w:val="ka-GE"/>
        </w:rPr>
        <w:t xml:space="preserve">ევეროლიმუსის </w:t>
      </w:r>
      <w:r w:rsidRPr="00AE158C">
        <w:rPr>
          <w:rFonts w:ascii="Sylfaen" w:hAnsi="Sylfaen"/>
          <w:sz w:val="24"/>
          <w:szCs w:val="24"/>
          <w:lang w:val="ka-GE"/>
        </w:rPr>
        <w:t xml:space="preserve">კონცენტრაციები </w:t>
      </w:r>
      <w:r w:rsidR="00C02C6F" w:rsidRPr="00AE158C">
        <w:rPr>
          <w:rFonts w:ascii="Sylfaen" w:hAnsi="Sylfaen"/>
          <w:sz w:val="24"/>
          <w:szCs w:val="24"/>
          <w:lang w:val="ka-GE"/>
        </w:rPr>
        <w:t xml:space="preserve">სისხლში </w:t>
      </w:r>
      <w:r w:rsidRPr="00AE158C">
        <w:rPr>
          <w:rFonts w:ascii="Sylfaen" w:hAnsi="Sylfaen"/>
          <w:sz w:val="24"/>
          <w:szCs w:val="24"/>
          <w:lang w:val="ka-GE"/>
        </w:rPr>
        <w:t xml:space="preserve">უნდა შეფასდეს </w:t>
      </w:r>
      <w:r w:rsidR="00C02C6F" w:rsidRPr="00AE158C">
        <w:rPr>
          <w:rFonts w:ascii="Sylfaen" w:hAnsi="Sylfaen"/>
          <w:sz w:val="24"/>
          <w:szCs w:val="24"/>
          <w:lang w:val="ka-GE"/>
        </w:rPr>
        <w:t xml:space="preserve">დაახლოებით 1 ან </w:t>
      </w:r>
      <w:r w:rsidRPr="00AE158C">
        <w:rPr>
          <w:rFonts w:ascii="Sylfaen" w:hAnsi="Sylfaen"/>
          <w:sz w:val="24"/>
          <w:szCs w:val="24"/>
          <w:lang w:val="ka-GE"/>
        </w:rPr>
        <w:t>2 კვირ</w:t>
      </w:r>
      <w:r w:rsidR="00C02C6F" w:rsidRPr="00AE158C">
        <w:rPr>
          <w:rFonts w:ascii="Sylfaen" w:hAnsi="Sylfaen"/>
          <w:sz w:val="24"/>
          <w:szCs w:val="24"/>
          <w:lang w:val="ka-GE"/>
        </w:rPr>
        <w:t>აში პრეპარატის საწყისი დოზის მიღების</w:t>
      </w:r>
      <w:r w:rsidRPr="00AE158C">
        <w:rPr>
          <w:rFonts w:ascii="Sylfaen" w:hAnsi="Sylfaen"/>
          <w:sz w:val="24"/>
          <w:szCs w:val="24"/>
          <w:lang w:val="ka-GE"/>
        </w:rPr>
        <w:t xml:space="preserve"> </w:t>
      </w:r>
      <w:r w:rsidR="00C02C6F" w:rsidRPr="00AE158C">
        <w:rPr>
          <w:rFonts w:ascii="Sylfaen" w:hAnsi="Sylfaen"/>
          <w:sz w:val="24"/>
          <w:szCs w:val="24"/>
          <w:lang w:val="ka-GE"/>
        </w:rPr>
        <w:t>ან</w:t>
      </w:r>
      <w:r w:rsidRPr="00AE158C">
        <w:rPr>
          <w:rFonts w:ascii="Sylfaen" w:hAnsi="Sylfaen"/>
          <w:sz w:val="24"/>
          <w:szCs w:val="24"/>
          <w:lang w:val="ka-GE"/>
        </w:rPr>
        <w:t xml:space="preserve"> დოზის ნებისმიერი ცვლილების შემდეგ</w:t>
      </w:r>
      <w:r w:rsidR="007766CF" w:rsidRPr="00AE158C">
        <w:rPr>
          <w:rFonts w:ascii="Sylfaen" w:hAnsi="Sylfaen"/>
          <w:sz w:val="24"/>
          <w:szCs w:val="24"/>
          <w:lang w:val="ka-GE"/>
        </w:rPr>
        <w:t>.</w:t>
      </w:r>
    </w:p>
    <w:p w14:paraId="06BDDF91" w14:textId="77777777" w:rsidR="00EC764F" w:rsidRPr="00AE158C" w:rsidRDefault="007766CF" w:rsidP="00AE158C">
      <w:pPr>
        <w:spacing w:after="0" w:line="360" w:lineRule="auto"/>
        <w:jc w:val="both"/>
        <w:rPr>
          <w:rFonts w:ascii="Sylfaen" w:hAnsi="Sylfaen"/>
          <w:sz w:val="24"/>
          <w:szCs w:val="24"/>
          <w:lang w:val="ka-GE"/>
        </w:rPr>
      </w:pPr>
      <w:r w:rsidRPr="00AE158C">
        <w:rPr>
          <w:rFonts w:ascii="Sylfaen" w:hAnsi="Sylfaen"/>
          <w:sz w:val="24"/>
          <w:szCs w:val="24"/>
          <w:u w:val="single"/>
          <w:lang w:val="ka-GE"/>
        </w:rPr>
        <w:lastRenderedPageBreak/>
        <w:t>დოზირების ხანგრძლივი კონტროლი.</w:t>
      </w:r>
    </w:p>
    <w:p w14:paraId="06BDDF92" w14:textId="77777777" w:rsidR="00EC764F" w:rsidRPr="00AE158C" w:rsidRDefault="007766CF" w:rsidP="00AE158C">
      <w:pPr>
        <w:spacing w:after="0" w:line="360" w:lineRule="auto"/>
        <w:jc w:val="both"/>
        <w:rPr>
          <w:rFonts w:ascii="Sylfaen" w:hAnsi="Sylfaen"/>
          <w:sz w:val="24"/>
          <w:szCs w:val="24"/>
          <w:lang w:val="ka-GE"/>
        </w:rPr>
      </w:pPr>
      <w:r w:rsidRPr="00AE158C">
        <w:rPr>
          <w:rFonts w:ascii="Sylfaen" w:hAnsi="Sylfaen"/>
          <w:sz w:val="24"/>
          <w:szCs w:val="24"/>
          <w:lang w:val="ka-GE"/>
        </w:rPr>
        <w:t xml:space="preserve">ტსკ-თან ასოცირებული სეგა-ს მქონე პაციენტებისთვის </w:t>
      </w:r>
      <w:r w:rsidR="00262977" w:rsidRPr="00AE158C">
        <w:rPr>
          <w:rFonts w:ascii="Sylfaen" w:hAnsi="Sylfaen"/>
          <w:sz w:val="24"/>
          <w:szCs w:val="24"/>
          <w:lang w:val="ka-GE"/>
        </w:rPr>
        <w:t xml:space="preserve">სეგა-ს მოცულობა უნდა შეფასდეს დაახლოებით 3 თვეში პრეპარატი </w:t>
      </w:r>
      <w:r w:rsidR="00CD3689" w:rsidRPr="00AE158C">
        <w:rPr>
          <w:rFonts w:ascii="Sylfaen" w:hAnsi="Sylfaen"/>
          <w:sz w:val="24"/>
          <w:szCs w:val="24"/>
          <w:lang w:val="ka-GE"/>
        </w:rPr>
        <w:t xml:space="preserve">აფინიტორის </w:t>
      </w:r>
      <w:r w:rsidR="00262977" w:rsidRPr="00AE158C">
        <w:rPr>
          <w:rFonts w:ascii="Sylfaen" w:hAnsi="Sylfaen"/>
          <w:sz w:val="24"/>
          <w:szCs w:val="24"/>
          <w:lang w:val="ka-GE"/>
        </w:rPr>
        <w:t>თერაპიის დაწყების შემდეგ</w:t>
      </w:r>
      <w:r w:rsidR="00A32ED6" w:rsidRPr="00AE158C">
        <w:rPr>
          <w:rFonts w:ascii="Sylfaen" w:hAnsi="Sylfaen"/>
          <w:sz w:val="24"/>
          <w:szCs w:val="24"/>
          <w:lang w:val="ka-GE"/>
        </w:rPr>
        <w:t>,</w:t>
      </w:r>
      <w:r w:rsidR="00262977" w:rsidRPr="00AE158C">
        <w:rPr>
          <w:rFonts w:ascii="Sylfaen" w:hAnsi="Sylfaen"/>
          <w:sz w:val="24"/>
          <w:szCs w:val="24"/>
          <w:lang w:val="ka-GE"/>
        </w:rPr>
        <w:t xml:space="preserve"> დოზის მომდევნო კორექციით, სეგა-ს მოცულობის შეცვლის, პრეპარატის შესაბამისი მინიმალური კონცენტრაციის და პაციენტის მიერ ამტანობის გათვალისწინებით.</w:t>
      </w:r>
    </w:p>
    <w:p w14:paraId="06BDDF93" w14:textId="77777777" w:rsidR="00EC764F" w:rsidRPr="00AE158C" w:rsidRDefault="007766CF" w:rsidP="00AE158C">
      <w:pPr>
        <w:spacing w:after="0" w:line="360" w:lineRule="auto"/>
        <w:jc w:val="both"/>
        <w:rPr>
          <w:rFonts w:ascii="Sylfaen" w:hAnsi="Sylfaen"/>
          <w:sz w:val="24"/>
          <w:szCs w:val="24"/>
          <w:lang w:val="ka-GE"/>
        </w:rPr>
      </w:pPr>
      <w:r w:rsidRPr="00AE158C">
        <w:rPr>
          <w:rFonts w:ascii="Sylfaen" w:hAnsi="Sylfaen"/>
          <w:sz w:val="24"/>
          <w:szCs w:val="24"/>
          <w:lang w:val="ka-GE"/>
        </w:rPr>
        <w:t xml:space="preserve">ტსკ-თან ასოცირებული სეგა-ს მქონე პაციენტებისთვის, </w:t>
      </w:r>
      <w:r w:rsidR="00262977" w:rsidRPr="00AE158C">
        <w:rPr>
          <w:rFonts w:ascii="Sylfaen" w:hAnsi="Sylfaen"/>
          <w:sz w:val="24"/>
          <w:szCs w:val="24"/>
          <w:lang w:val="ka-GE"/>
        </w:rPr>
        <w:t>სტაბილური დოზის მიღწევისას, მინიმალური კონცენტრაციები უნდა შეფასდეს ყოველ 3-6 თვეში ერთხელ პაციენტებში სხეულის ზედაპირის ცვალებადი ფართობით და ყოველ 6-12 თვეში ერთხელ პაციენტებში სხეულის ზედაპირის სტაბილური ფართობით.</w:t>
      </w:r>
    </w:p>
    <w:p w14:paraId="06BDDF94" w14:textId="77777777" w:rsidR="00EC764F" w:rsidRPr="00AE158C" w:rsidRDefault="00796A81" w:rsidP="00AE158C">
      <w:pPr>
        <w:spacing w:after="0" w:line="360" w:lineRule="auto"/>
        <w:jc w:val="both"/>
        <w:rPr>
          <w:rFonts w:ascii="Sylfaen" w:hAnsi="Sylfaen"/>
          <w:b/>
          <w:sz w:val="24"/>
          <w:szCs w:val="24"/>
          <w:lang w:val="ka-GE"/>
        </w:rPr>
      </w:pPr>
      <w:r w:rsidRPr="00AE158C">
        <w:rPr>
          <w:rFonts w:ascii="Sylfaen" w:hAnsi="Sylfaen"/>
          <w:b/>
          <w:sz w:val="24"/>
          <w:szCs w:val="24"/>
          <w:lang w:val="ka-GE"/>
        </w:rPr>
        <w:t>დოზის მოდიფიკაციები</w:t>
      </w:r>
      <w:r w:rsidR="001C58B2" w:rsidRPr="00AE158C">
        <w:rPr>
          <w:rFonts w:ascii="Sylfaen" w:hAnsi="Sylfaen"/>
          <w:b/>
          <w:sz w:val="24"/>
          <w:szCs w:val="24"/>
          <w:lang w:val="ka-GE"/>
        </w:rPr>
        <w:t>.</w:t>
      </w:r>
    </w:p>
    <w:p w14:paraId="06BDDF95" w14:textId="77777777" w:rsidR="00EC764F" w:rsidRPr="00AE158C" w:rsidRDefault="00796A81" w:rsidP="00AE158C">
      <w:pPr>
        <w:spacing w:after="0" w:line="360" w:lineRule="auto"/>
        <w:jc w:val="both"/>
        <w:rPr>
          <w:rFonts w:ascii="Sylfaen" w:hAnsi="Sylfaen"/>
          <w:b/>
          <w:i/>
          <w:sz w:val="24"/>
          <w:szCs w:val="24"/>
          <w:lang w:val="ka-GE"/>
        </w:rPr>
      </w:pPr>
      <w:r w:rsidRPr="00AE158C">
        <w:rPr>
          <w:rFonts w:ascii="Sylfaen" w:hAnsi="Sylfaen"/>
          <w:b/>
          <w:i/>
          <w:sz w:val="24"/>
          <w:szCs w:val="24"/>
          <w:lang w:val="ka-GE"/>
        </w:rPr>
        <w:t>გვერდითი რეაქციები</w:t>
      </w:r>
      <w:r w:rsidR="0073391F" w:rsidRPr="00AE158C">
        <w:rPr>
          <w:rFonts w:ascii="Sylfaen" w:hAnsi="Sylfaen"/>
          <w:b/>
          <w:i/>
          <w:sz w:val="24"/>
          <w:szCs w:val="24"/>
          <w:lang w:val="ka-GE"/>
        </w:rPr>
        <w:t>.</w:t>
      </w:r>
    </w:p>
    <w:p w14:paraId="06BDDF96" w14:textId="77777777" w:rsidR="00EC764F" w:rsidRPr="00AE158C" w:rsidRDefault="00262977" w:rsidP="00AE158C">
      <w:pPr>
        <w:spacing w:after="0" w:line="360" w:lineRule="auto"/>
        <w:jc w:val="both"/>
        <w:rPr>
          <w:rFonts w:ascii="Sylfaen" w:hAnsi="Sylfaen"/>
          <w:sz w:val="24"/>
          <w:szCs w:val="24"/>
          <w:lang w:val="ka-GE"/>
        </w:rPr>
      </w:pPr>
      <w:r w:rsidRPr="00AE158C">
        <w:rPr>
          <w:rFonts w:ascii="Sylfaen" w:hAnsi="Sylfaen"/>
          <w:sz w:val="24"/>
          <w:szCs w:val="24"/>
          <w:lang w:val="ka-GE"/>
        </w:rPr>
        <w:t>მძიმე და/ან ძნელად გადასატანი არასასურველი მოვლენების განვითარებისას</w:t>
      </w:r>
      <w:r w:rsidR="00A32ED6" w:rsidRPr="00AE158C">
        <w:rPr>
          <w:rFonts w:ascii="Sylfaen" w:hAnsi="Sylfaen"/>
          <w:sz w:val="24"/>
          <w:szCs w:val="24"/>
          <w:lang w:val="ka-GE"/>
        </w:rPr>
        <w:t>,</w:t>
      </w:r>
      <w:r w:rsidRPr="00AE158C">
        <w:rPr>
          <w:rFonts w:ascii="Sylfaen" w:hAnsi="Sylfaen"/>
          <w:sz w:val="24"/>
          <w:szCs w:val="24"/>
          <w:lang w:val="ka-GE"/>
        </w:rPr>
        <w:t xml:space="preserve"> შეიძლება საჭირო გახდეს მკურნალობის დროებითი შეჩერება (დოზის შემცირებით ან მის გარეშე) ან </w:t>
      </w:r>
      <w:r w:rsidR="007766CF" w:rsidRPr="00AE158C">
        <w:rPr>
          <w:rFonts w:ascii="Sylfaen" w:hAnsi="Sylfaen"/>
          <w:sz w:val="24"/>
          <w:szCs w:val="24"/>
          <w:lang w:val="ka-GE"/>
        </w:rPr>
        <w:t xml:space="preserve">პრეპარატი </w:t>
      </w:r>
      <w:r w:rsidRPr="00AE158C">
        <w:rPr>
          <w:rFonts w:ascii="Sylfaen" w:hAnsi="Sylfaen"/>
          <w:sz w:val="24"/>
          <w:szCs w:val="24"/>
          <w:lang w:val="ka-GE"/>
        </w:rPr>
        <w:t>აფინიტორი</w:t>
      </w:r>
      <w:r w:rsidR="00A32ED6" w:rsidRPr="00AE158C">
        <w:rPr>
          <w:rFonts w:ascii="Sylfaen" w:hAnsi="Sylfaen"/>
          <w:sz w:val="24"/>
          <w:szCs w:val="24"/>
          <w:lang w:val="ka-GE"/>
        </w:rPr>
        <w:t>თ</w:t>
      </w:r>
      <w:r w:rsidRPr="00AE158C">
        <w:rPr>
          <w:rFonts w:ascii="Sylfaen" w:hAnsi="Sylfaen"/>
          <w:sz w:val="24"/>
          <w:szCs w:val="24"/>
          <w:lang w:val="ka-GE"/>
        </w:rPr>
        <w:t xml:space="preserve"> მკურნალობის შეწყვეტა. დოზის შემცირების აუცილებლობისას - პრეპარატის დოზა</w:t>
      </w:r>
      <w:r w:rsidR="007766CF" w:rsidRPr="00AE158C">
        <w:rPr>
          <w:rFonts w:ascii="Sylfaen" w:hAnsi="Sylfaen"/>
          <w:sz w:val="24"/>
          <w:szCs w:val="24"/>
          <w:lang w:val="ka-GE"/>
        </w:rPr>
        <w:t xml:space="preserve"> უნდა შეამციროთ </w:t>
      </w:r>
      <w:r w:rsidRPr="00AE158C">
        <w:rPr>
          <w:rFonts w:ascii="Sylfaen" w:hAnsi="Sylfaen"/>
          <w:sz w:val="24"/>
          <w:szCs w:val="24"/>
          <w:lang w:val="ka-GE"/>
        </w:rPr>
        <w:t>50%-ით</w:t>
      </w:r>
      <w:r w:rsidR="00A32ED6" w:rsidRPr="00AE158C">
        <w:rPr>
          <w:rFonts w:ascii="Sylfaen" w:hAnsi="Sylfaen"/>
          <w:sz w:val="24"/>
          <w:szCs w:val="24"/>
          <w:lang w:val="ka-GE"/>
        </w:rPr>
        <w:t>,</w:t>
      </w:r>
      <w:r w:rsidRPr="00AE158C">
        <w:rPr>
          <w:rFonts w:ascii="Sylfaen" w:hAnsi="Sylfaen"/>
          <w:sz w:val="24"/>
          <w:szCs w:val="24"/>
          <w:lang w:val="ka-GE"/>
        </w:rPr>
        <w:t xml:space="preserve"> </w:t>
      </w:r>
      <w:r w:rsidRPr="00AE158C">
        <w:rPr>
          <w:rFonts w:ascii="Sylfaen" w:hAnsi="Sylfaen" w:cs="Times New Roman"/>
          <w:sz w:val="24"/>
          <w:szCs w:val="24"/>
          <w:lang w:val="ka-GE"/>
        </w:rPr>
        <w:t xml:space="preserve">წინმსწრებ </w:t>
      </w:r>
      <w:r w:rsidRPr="00AE158C">
        <w:rPr>
          <w:rFonts w:ascii="Sylfaen" w:hAnsi="Sylfaen"/>
          <w:sz w:val="24"/>
          <w:szCs w:val="24"/>
          <w:lang w:val="ka-GE"/>
        </w:rPr>
        <w:t>დღიურ დოზასთან შედარებით და/ან დროებით შეაჩეროთ პრეპარატით თერაპია.</w:t>
      </w:r>
      <w:r w:rsidR="007766CF" w:rsidRPr="00AE158C">
        <w:rPr>
          <w:rFonts w:ascii="Sylfaen" w:hAnsi="Sylfaen"/>
          <w:sz w:val="24"/>
          <w:szCs w:val="24"/>
          <w:lang w:val="ka-GE"/>
        </w:rPr>
        <w:t xml:space="preserve"> </w:t>
      </w:r>
      <w:r w:rsidRPr="00AE158C">
        <w:rPr>
          <w:rFonts w:ascii="Sylfaen" w:hAnsi="Sylfaen"/>
          <w:sz w:val="24"/>
          <w:szCs w:val="24"/>
          <w:lang w:val="ka-GE"/>
        </w:rPr>
        <w:t>პრეპარატის უმცირეს არსებულ დოზირებაზე უფრო დაბალი დოზის შესამცირებლად</w:t>
      </w:r>
      <w:r w:rsidR="00A32ED6" w:rsidRPr="00AE158C">
        <w:rPr>
          <w:rFonts w:ascii="Sylfaen" w:hAnsi="Sylfaen"/>
          <w:sz w:val="24"/>
          <w:szCs w:val="24"/>
          <w:lang w:val="ka-GE"/>
        </w:rPr>
        <w:t>,</w:t>
      </w:r>
      <w:r w:rsidRPr="00AE158C">
        <w:rPr>
          <w:rFonts w:ascii="Sylfaen" w:hAnsi="Sylfaen"/>
          <w:sz w:val="24"/>
          <w:szCs w:val="24"/>
          <w:lang w:val="ka-GE"/>
        </w:rPr>
        <w:t xml:space="preserve"> შესაძლებელია დოზირების რეჟიმის გამოყენება პრეპარატის დღეგამოშვებით მიღებით.</w:t>
      </w:r>
    </w:p>
    <w:p w14:paraId="06BDDF97" w14:textId="77777777" w:rsidR="00EC764F" w:rsidRPr="00AE158C" w:rsidRDefault="00262977" w:rsidP="00AE158C">
      <w:pPr>
        <w:spacing w:after="0" w:line="360" w:lineRule="auto"/>
        <w:jc w:val="both"/>
        <w:rPr>
          <w:rFonts w:ascii="Sylfaen" w:hAnsi="Sylfaen"/>
          <w:sz w:val="24"/>
          <w:szCs w:val="24"/>
          <w:lang w:val="ka-GE"/>
        </w:rPr>
      </w:pPr>
      <w:r w:rsidRPr="00AE158C">
        <w:rPr>
          <w:rFonts w:ascii="Sylfaen" w:hAnsi="Sylfaen"/>
          <w:sz w:val="24"/>
          <w:szCs w:val="24"/>
          <w:lang w:val="ka-GE"/>
        </w:rPr>
        <w:t xml:space="preserve">ცხრილი 1 განაზოგადებს მკურნალობის შეჩერების, დოზის შემცირების, ან </w:t>
      </w:r>
      <w:r w:rsidR="001C58B2" w:rsidRPr="00AE158C">
        <w:rPr>
          <w:rFonts w:ascii="Sylfaen" w:hAnsi="Sylfaen"/>
          <w:sz w:val="24"/>
          <w:szCs w:val="24"/>
          <w:lang w:val="ka-GE"/>
        </w:rPr>
        <w:t>პრეპარატ</w:t>
      </w:r>
      <w:r w:rsidR="007766CF" w:rsidRPr="00AE158C">
        <w:rPr>
          <w:rFonts w:ascii="Sylfaen" w:hAnsi="Sylfaen"/>
          <w:sz w:val="24"/>
          <w:szCs w:val="24"/>
          <w:lang w:val="ka-GE"/>
        </w:rPr>
        <w:t xml:space="preserve"> </w:t>
      </w:r>
      <w:r w:rsidRPr="00AE158C">
        <w:rPr>
          <w:rFonts w:ascii="Sylfaen" w:hAnsi="Sylfaen"/>
          <w:sz w:val="24"/>
          <w:szCs w:val="24"/>
          <w:lang w:val="ka-GE"/>
        </w:rPr>
        <w:t>აფინიტორი</w:t>
      </w:r>
      <w:r w:rsidR="00A32ED6" w:rsidRPr="00AE158C">
        <w:rPr>
          <w:rFonts w:ascii="Sylfaen" w:hAnsi="Sylfaen"/>
          <w:sz w:val="24"/>
          <w:szCs w:val="24"/>
          <w:lang w:val="ka-GE"/>
        </w:rPr>
        <w:t>ს</w:t>
      </w:r>
      <w:r w:rsidRPr="00AE158C">
        <w:rPr>
          <w:rFonts w:ascii="Sylfaen" w:hAnsi="Sylfaen"/>
          <w:sz w:val="24"/>
          <w:szCs w:val="24"/>
          <w:lang w:val="ka-GE"/>
        </w:rPr>
        <w:t xml:space="preserve"> გამოყენების </w:t>
      </w:r>
      <w:r w:rsidR="00CB0A7D" w:rsidRPr="00AE158C">
        <w:rPr>
          <w:rFonts w:ascii="Sylfaen" w:hAnsi="Sylfaen"/>
          <w:sz w:val="24"/>
          <w:szCs w:val="24"/>
          <w:lang w:val="ka-GE"/>
        </w:rPr>
        <w:t xml:space="preserve">შეწყვეტის </w:t>
      </w:r>
      <w:r w:rsidRPr="00AE158C">
        <w:rPr>
          <w:rFonts w:ascii="Sylfaen" w:hAnsi="Sylfaen"/>
          <w:sz w:val="24"/>
          <w:szCs w:val="24"/>
          <w:lang w:val="ka-GE"/>
        </w:rPr>
        <w:t xml:space="preserve">რეკომენდაციებს გვერდითი ეფექტების </w:t>
      </w:r>
      <w:r w:rsidR="00CB0A7D" w:rsidRPr="00AE158C">
        <w:rPr>
          <w:rFonts w:ascii="Sylfaen" w:hAnsi="Sylfaen"/>
          <w:sz w:val="24"/>
          <w:szCs w:val="24"/>
          <w:lang w:val="ka-GE"/>
        </w:rPr>
        <w:t xml:space="preserve">კორექციისას. </w:t>
      </w:r>
      <w:r w:rsidRPr="00AE158C">
        <w:rPr>
          <w:rFonts w:ascii="Sylfaen" w:hAnsi="Sylfaen"/>
          <w:sz w:val="24"/>
          <w:szCs w:val="24"/>
          <w:lang w:val="ka-GE"/>
        </w:rPr>
        <w:t xml:space="preserve">ზოგადი რეკომენდაციები </w:t>
      </w:r>
      <w:r w:rsidR="00CB0A7D" w:rsidRPr="00AE158C">
        <w:rPr>
          <w:rFonts w:ascii="Sylfaen" w:hAnsi="Sylfaen"/>
          <w:sz w:val="24"/>
          <w:szCs w:val="24"/>
          <w:lang w:val="ka-GE"/>
        </w:rPr>
        <w:t>კორექციაზე</w:t>
      </w:r>
      <w:r w:rsidR="00A32ED6" w:rsidRPr="00AE158C">
        <w:rPr>
          <w:rFonts w:ascii="Sylfaen" w:hAnsi="Sylfaen"/>
          <w:sz w:val="24"/>
          <w:szCs w:val="24"/>
          <w:lang w:val="ka-GE"/>
        </w:rPr>
        <w:t>,</w:t>
      </w:r>
      <w:r w:rsidR="00CB0A7D" w:rsidRPr="00AE158C">
        <w:rPr>
          <w:rFonts w:ascii="Sylfaen" w:hAnsi="Sylfaen"/>
          <w:sz w:val="24"/>
          <w:szCs w:val="24"/>
          <w:lang w:val="ka-GE"/>
        </w:rPr>
        <w:t xml:space="preserve"> </w:t>
      </w:r>
      <w:r w:rsidRPr="00AE158C">
        <w:rPr>
          <w:rFonts w:ascii="Sylfaen" w:hAnsi="Sylfaen"/>
          <w:sz w:val="24"/>
          <w:szCs w:val="24"/>
          <w:lang w:val="ka-GE"/>
        </w:rPr>
        <w:t>ასევე წარმოდგენილია გარემოებების შესაბამისად. მკურნალი ექიმის კლინიკურ</w:t>
      </w:r>
      <w:r w:rsidR="001C58B2" w:rsidRPr="00AE158C">
        <w:rPr>
          <w:rFonts w:ascii="Sylfaen" w:hAnsi="Sylfaen"/>
          <w:sz w:val="24"/>
          <w:szCs w:val="24"/>
          <w:lang w:val="ka-GE"/>
        </w:rPr>
        <w:t>ი</w:t>
      </w:r>
      <w:r w:rsidRPr="00AE158C">
        <w:rPr>
          <w:rFonts w:ascii="Sylfaen" w:hAnsi="Sylfaen"/>
          <w:sz w:val="24"/>
          <w:szCs w:val="24"/>
          <w:lang w:val="ka-GE"/>
        </w:rPr>
        <w:t xml:space="preserve"> </w:t>
      </w:r>
      <w:r w:rsidR="001C58B2" w:rsidRPr="00AE158C">
        <w:rPr>
          <w:rFonts w:ascii="Sylfaen" w:hAnsi="Sylfaen"/>
          <w:sz w:val="24"/>
          <w:szCs w:val="24"/>
          <w:lang w:val="ka-GE"/>
        </w:rPr>
        <w:t>დასკვნები მიმართული უნდა იყოს</w:t>
      </w:r>
      <w:r w:rsidRPr="00AE158C">
        <w:rPr>
          <w:rFonts w:ascii="Sylfaen" w:hAnsi="Sylfaen"/>
          <w:sz w:val="24"/>
          <w:szCs w:val="24"/>
          <w:lang w:val="ka-GE"/>
        </w:rPr>
        <w:t xml:space="preserve"> თითოეული პაციენტის მართვის </w:t>
      </w:r>
      <w:r w:rsidR="001C58B2" w:rsidRPr="00AE158C">
        <w:rPr>
          <w:rFonts w:ascii="Sylfaen" w:hAnsi="Sylfaen"/>
          <w:sz w:val="24"/>
          <w:szCs w:val="24"/>
          <w:lang w:val="ka-GE"/>
        </w:rPr>
        <w:t>გეგმაზე</w:t>
      </w:r>
      <w:r w:rsidRPr="00AE158C">
        <w:rPr>
          <w:rFonts w:ascii="Sylfaen" w:hAnsi="Sylfaen"/>
          <w:sz w:val="24"/>
          <w:szCs w:val="24"/>
          <w:lang w:val="ka-GE"/>
        </w:rPr>
        <w:t xml:space="preserve"> სარგებლიანობა/რისკის ინდივიდუალური შეფასების საფუძველზე.</w:t>
      </w:r>
    </w:p>
    <w:p w14:paraId="06BDDF98" w14:textId="77777777" w:rsidR="00EC764F" w:rsidRPr="00AE158C" w:rsidRDefault="00A32ED6" w:rsidP="00AE158C">
      <w:pPr>
        <w:spacing w:after="0" w:line="360" w:lineRule="auto"/>
        <w:jc w:val="right"/>
        <w:rPr>
          <w:rFonts w:ascii="Sylfaen" w:hAnsi="Sylfaen"/>
          <w:b/>
          <w:i/>
          <w:sz w:val="24"/>
          <w:szCs w:val="24"/>
          <w:lang w:val="ka-GE"/>
        </w:rPr>
      </w:pPr>
      <w:r w:rsidRPr="00AE158C">
        <w:rPr>
          <w:rFonts w:ascii="Sylfaen" w:hAnsi="Sylfaen"/>
          <w:b/>
          <w:i/>
          <w:sz w:val="24"/>
          <w:szCs w:val="24"/>
          <w:lang w:val="ka-GE"/>
        </w:rPr>
        <w:t>ცხრილი</w:t>
      </w:r>
      <w:r w:rsidRPr="00AE158C">
        <w:rPr>
          <w:b/>
          <w:i/>
          <w:sz w:val="24"/>
          <w:szCs w:val="24"/>
        </w:rPr>
        <w:t xml:space="preserve"> 1</w:t>
      </w:r>
      <w:r w:rsidRPr="00AE158C">
        <w:rPr>
          <w:rFonts w:ascii="Sylfaen" w:hAnsi="Sylfaen"/>
          <w:b/>
          <w:i/>
          <w:sz w:val="24"/>
          <w:szCs w:val="24"/>
          <w:lang w:val="ka-GE"/>
        </w:rPr>
        <w:t xml:space="preserve">. </w:t>
      </w:r>
      <w:r w:rsidR="00796A81" w:rsidRPr="00AE158C">
        <w:rPr>
          <w:rFonts w:ascii="Sylfaen" w:hAnsi="Sylfaen"/>
          <w:b/>
          <w:i/>
          <w:sz w:val="24"/>
          <w:szCs w:val="24"/>
          <w:lang w:val="ka-GE"/>
        </w:rPr>
        <w:t>ა</w:t>
      </w:r>
      <w:r w:rsidR="00CB0A7D" w:rsidRPr="00AE158C">
        <w:rPr>
          <w:rFonts w:ascii="Sylfaen" w:hAnsi="Sylfaen"/>
          <w:b/>
          <w:i/>
          <w:sz w:val="24"/>
          <w:szCs w:val="24"/>
          <w:lang w:val="ka-GE"/>
        </w:rPr>
        <w:t>ფინიტორის დოზის კორექცია და რეკომენდაციები</w:t>
      </w:r>
      <w:r w:rsidR="00F14E19" w:rsidRPr="00AE158C">
        <w:rPr>
          <w:rFonts w:ascii="Sylfaen" w:hAnsi="Sylfaen"/>
          <w:b/>
          <w:i/>
          <w:sz w:val="24"/>
          <w:szCs w:val="24"/>
          <w:lang w:val="ka-GE"/>
        </w:rPr>
        <w:t xml:space="preserve"> </w:t>
      </w:r>
      <w:r w:rsidR="00CB0A7D" w:rsidRPr="00AE158C">
        <w:rPr>
          <w:rFonts w:ascii="Sylfaen" w:hAnsi="Sylfaen"/>
          <w:b/>
          <w:i/>
          <w:sz w:val="24"/>
          <w:szCs w:val="24"/>
          <w:lang w:val="ka-GE"/>
        </w:rPr>
        <w:t>გვერდითი რეაქციების მქონე პაციენტების მართვაზე</w:t>
      </w:r>
      <w:r w:rsidR="00796A81" w:rsidRPr="00AE158C">
        <w:rPr>
          <w:b/>
          <w:i/>
          <w:sz w:val="24"/>
          <w:szCs w:val="24"/>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64"/>
        <w:gridCol w:w="3310"/>
        <w:gridCol w:w="4015"/>
      </w:tblGrid>
      <w:tr w:rsidR="000A4446" w:rsidRPr="00AE158C" w14:paraId="06BDDF9C" w14:textId="77777777" w:rsidTr="00F14E19">
        <w:tc>
          <w:tcPr>
            <w:tcW w:w="2564" w:type="dxa"/>
            <w:vAlign w:val="center"/>
          </w:tcPr>
          <w:p w14:paraId="06BDDF99" w14:textId="77777777" w:rsidR="00EC764F" w:rsidRPr="00AE158C" w:rsidRDefault="00262977" w:rsidP="00AE158C">
            <w:pPr>
              <w:spacing w:after="0" w:line="360" w:lineRule="auto"/>
              <w:jc w:val="center"/>
              <w:rPr>
                <w:rFonts w:ascii="Sylfaen" w:hAnsi="Sylfaen"/>
                <w:b/>
                <w:sz w:val="24"/>
                <w:szCs w:val="24"/>
                <w:lang w:val="ka-GE"/>
              </w:rPr>
            </w:pPr>
            <w:r w:rsidRPr="00AE158C">
              <w:rPr>
                <w:rFonts w:ascii="Sylfaen" w:hAnsi="Sylfaen"/>
                <w:b/>
                <w:sz w:val="24"/>
                <w:szCs w:val="24"/>
                <w:lang w:val="ka-GE"/>
              </w:rPr>
              <w:t>პრეპარატის გვერდითი რეაქცია</w:t>
            </w:r>
          </w:p>
        </w:tc>
        <w:tc>
          <w:tcPr>
            <w:tcW w:w="3310" w:type="dxa"/>
            <w:vAlign w:val="center"/>
          </w:tcPr>
          <w:p w14:paraId="06BDDF9A" w14:textId="77777777" w:rsidR="00EC764F" w:rsidRPr="00AE158C" w:rsidRDefault="00262977" w:rsidP="00AE158C">
            <w:pPr>
              <w:spacing w:after="0" w:line="360" w:lineRule="auto"/>
              <w:jc w:val="center"/>
              <w:rPr>
                <w:rFonts w:ascii="Sylfaen" w:hAnsi="Sylfaen"/>
                <w:b/>
                <w:sz w:val="24"/>
                <w:szCs w:val="24"/>
                <w:lang w:val="ka-GE"/>
              </w:rPr>
            </w:pPr>
            <w:r w:rsidRPr="00AE158C">
              <w:rPr>
                <w:rFonts w:ascii="Sylfaen" w:hAnsi="Sylfaen"/>
                <w:b/>
                <w:sz w:val="24"/>
                <w:szCs w:val="24"/>
                <w:lang w:val="ka-GE"/>
              </w:rPr>
              <w:t>სიმძიმე</w:t>
            </w:r>
            <w:r w:rsidR="00CB0A7D" w:rsidRPr="00AE158C">
              <w:rPr>
                <w:rFonts w:ascii="Sylfaen" w:hAnsi="Sylfaen"/>
                <w:b/>
                <w:sz w:val="24"/>
                <w:szCs w:val="24"/>
                <w:vertAlign w:val="superscript"/>
                <w:lang w:val="ka-GE"/>
              </w:rPr>
              <w:t>ა</w:t>
            </w:r>
          </w:p>
        </w:tc>
        <w:tc>
          <w:tcPr>
            <w:tcW w:w="4015" w:type="dxa"/>
            <w:vAlign w:val="center"/>
          </w:tcPr>
          <w:p w14:paraId="06BDDF9B" w14:textId="77777777" w:rsidR="00EC764F" w:rsidRPr="00AE158C" w:rsidRDefault="00F14E19" w:rsidP="00AE158C">
            <w:pPr>
              <w:spacing w:after="0" w:line="360" w:lineRule="auto"/>
              <w:jc w:val="center"/>
              <w:rPr>
                <w:rFonts w:ascii="Sylfaen" w:hAnsi="Sylfaen"/>
                <w:b/>
                <w:sz w:val="24"/>
                <w:szCs w:val="24"/>
                <w:lang w:val="ka-GE"/>
              </w:rPr>
            </w:pPr>
            <w:r w:rsidRPr="00AE158C">
              <w:rPr>
                <w:rFonts w:ascii="Sylfaen" w:hAnsi="Sylfaen"/>
                <w:b/>
                <w:sz w:val="24"/>
                <w:szCs w:val="24"/>
                <w:lang w:val="ka-GE"/>
              </w:rPr>
              <w:t xml:space="preserve">პრეპარატ </w:t>
            </w:r>
            <w:r w:rsidR="00262977" w:rsidRPr="00AE158C">
              <w:rPr>
                <w:rFonts w:ascii="Sylfaen" w:hAnsi="Sylfaen"/>
                <w:b/>
                <w:sz w:val="24"/>
                <w:szCs w:val="24"/>
                <w:lang w:val="ka-GE"/>
              </w:rPr>
              <w:t>აფინიტორი დოზის შემცირება</w:t>
            </w:r>
            <w:r w:rsidR="00CB0A7D" w:rsidRPr="00AE158C">
              <w:rPr>
                <w:rFonts w:ascii="Sylfaen" w:hAnsi="Sylfaen"/>
                <w:b/>
                <w:sz w:val="24"/>
                <w:szCs w:val="24"/>
                <w:vertAlign w:val="superscript"/>
                <w:lang w:val="ka-GE"/>
              </w:rPr>
              <w:t>ბ</w:t>
            </w:r>
            <w:r w:rsidR="00CB0A7D" w:rsidRPr="00AE158C">
              <w:rPr>
                <w:b/>
                <w:sz w:val="24"/>
                <w:szCs w:val="24"/>
              </w:rPr>
              <w:t xml:space="preserve"> </w:t>
            </w:r>
            <w:r w:rsidR="00262977" w:rsidRPr="00AE158C">
              <w:rPr>
                <w:rFonts w:ascii="Sylfaen" w:hAnsi="Sylfaen"/>
                <w:b/>
                <w:sz w:val="24"/>
                <w:szCs w:val="24"/>
                <w:lang w:val="ka-GE"/>
              </w:rPr>
              <w:t xml:space="preserve">და </w:t>
            </w:r>
            <w:r w:rsidR="00CB0A7D" w:rsidRPr="00AE158C">
              <w:rPr>
                <w:rFonts w:ascii="Sylfaen" w:hAnsi="Sylfaen"/>
                <w:b/>
                <w:sz w:val="24"/>
                <w:szCs w:val="24"/>
                <w:lang w:val="ka-GE"/>
              </w:rPr>
              <w:t xml:space="preserve">კორექციის </w:t>
            </w:r>
            <w:r w:rsidR="00262977" w:rsidRPr="00AE158C">
              <w:rPr>
                <w:rFonts w:ascii="Sylfaen" w:hAnsi="Sylfaen"/>
                <w:b/>
                <w:sz w:val="24"/>
                <w:szCs w:val="24"/>
                <w:lang w:val="ka-GE"/>
              </w:rPr>
              <w:t>რეკომენდაციები</w:t>
            </w:r>
          </w:p>
        </w:tc>
      </w:tr>
      <w:tr w:rsidR="000A4446" w:rsidRPr="00AE158C" w14:paraId="06BDDFA3" w14:textId="77777777" w:rsidTr="00F14E19">
        <w:tc>
          <w:tcPr>
            <w:tcW w:w="2564" w:type="dxa"/>
            <w:vMerge w:val="restart"/>
          </w:tcPr>
          <w:p w14:paraId="06BDDF9D" w14:textId="77777777" w:rsidR="00EC764F" w:rsidRPr="00AE158C" w:rsidRDefault="00262977" w:rsidP="00AE158C">
            <w:pPr>
              <w:spacing w:after="0" w:line="360" w:lineRule="auto"/>
              <w:jc w:val="both"/>
              <w:rPr>
                <w:rFonts w:ascii="Sylfaen" w:hAnsi="Sylfaen"/>
                <w:sz w:val="24"/>
                <w:szCs w:val="24"/>
                <w:lang w:val="ka-GE"/>
              </w:rPr>
            </w:pPr>
            <w:r w:rsidRPr="00AE158C">
              <w:rPr>
                <w:rFonts w:ascii="Sylfaen" w:hAnsi="Sylfaen"/>
                <w:sz w:val="24"/>
                <w:szCs w:val="24"/>
                <w:lang w:val="ka-GE"/>
              </w:rPr>
              <w:t>არაინფექციური პნევმონიტი</w:t>
            </w:r>
          </w:p>
        </w:tc>
        <w:tc>
          <w:tcPr>
            <w:tcW w:w="3310" w:type="dxa"/>
          </w:tcPr>
          <w:p w14:paraId="06BDDF9E" w14:textId="77777777" w:rsidR="00EC764F" w:rsidRPr="00AE158C" w:rsidRDefault="00796A81" w:rsidP="00AE158C">
            <w:pPr>
              <w:spacing w:after="0" w:line="360" w:lineRule="auto"/>
              <w:rPr>
                <w:rFonts w:ascii="Sylfaen" w:hAnsi="Sylfaen"/>
                <w:sz w:val="24"/>
                <w:szCs w:val="24"/>
                <w:u w:val="single"/>
                <w:lang w:val="ka-GE"/>
              </w:rPr>
            </w:pPr>
            <w:r w:rsidRPr="00AE158C">
              <w:rPr>
                <w:sz w:val="24"/>
                <w:szCs w:val="24"/>
                <w:u w:val="single"/>
              </w:rPr>
              <w:t xml:space="preserve">1 </w:t>
            </w:r>
            <w:r w:rsidRPr="00AE158C">
              <w:rPr>
                <w:rFonts w:ascii="Sylfaen" w:hAnsi="Sylfaen"/>
                <w:sz w:val="24"/>
                <w:szCs w:val="24"/>
                <w:u w:val="single"/>
                <w:lang w:val="ka-GE"/>
              </w:rPr>
              <w:t>ხარისხი</w:t>
            </w:r>
          </w:p>
          <w:p w14:paraId="06BDDF9F" w14:textId="77777777" w:rsidR="00EC764F" w:rsidRPr="00AE158C" w:rsidRDefault="00262977" w:rsidP="00AE158C">
            <w:pPr>
              <w:spacing w:after="0" w:line="360" w:lineRule="auto"/>
              <w:rPr>
                <w:rFonts w:ascii="Sylfaen" w:hAnsi="Sylfaen"/>
                <w:sz w:val="24"/>
                <w:szCs w:val="24"/>
                <w:lang w:val="ka-GE"/>
              </w:rPr>
            </w:pPr>
            <w:r w:rsidRPr="00AE158C">
              <w:rPr>
                <w:rFonts w:ascii="Sylfaen" w:hAnsi="Sylfaen"/>
                <w:sz w:val="24"/>
                <w:szCs w:val="24"/>
                <w:lang w:val="ka-GE"/>
              </w:rPr>
              <w:t>უსიმპტომო</w:t>
            </w:r>
            <w:r w:rsidRPr="00AE158C">
              <w:rPr>
                <w:sz w:val="24"/>
                <w:szCs w:val="24"/>
              </w:rPr>
              <w:t xml:space="preserve">, </w:t>
            </w:r>
            <w:r w:rsidRPr="00AE158C">
              <w:rPr>
                <w:rFonts w:ascii="Sylfaen" w:hAnsi="Sylfaen"/>
                <w:sz w:val="24"/>
                <w:szCs w:val="24"/>
                <w:lang w:val="ka-GE"/>
              </w:rPr>
              <w:t xml:space="preserve">მხოლოდ </w:t>
            </w:r>
            <w:r w:rsidR="00CB0A7D" w:rsidRPr="00AE158C">
              <w:rPr>
                <w:rFonts w:ascii="Sylfaen" w:hAnsi="Sylfaen"/>
                <w:sz w:val="24"/>
                <w:szCs w:val="24"/>
                <w:lang w:val="ka-GE"/>
              </w:rPr>
              <w:t xml:space="preserve">კლინიკური ან </w:t>
            </w:r>
            <w:r w:rsidR="00CB0A7D" w:rsidRPr="00AE158C">
              <w:rPr>
                <w:rFonts w:ascii="Sylfaen" w:hAnsi="Sylfaen"/>
                <w:sz w:val="24"/>
                <w:szCs w:val="24"/>
                <w:lang w:val="ka-GE"/>
              </w:rPr>
              <w:lastRenderedPageBreak/>
              <w:t xml:space="preserve">დიაგნოსტიკური დაკვირვება; </w:t>
            </w:r>
          </w:p>
          <w:p w14:paraId="06BDDFA0" w14:textId="77777777" w:rsidR="00EC764F" w:rsidRPr="00AE158C" w:rsidRDefault="00CB0A7D" w:rsidP="00AE158C">
            <w:pPr>
              <w:spacing w:after="0" w:line="360" w:lineRule="auto"/>
              <w:rPr>
                <w:sz w:val="24"/>
                <w:szCs w:val="24"/>
              </w:rPr>
            </w:pPr>
            <w:r w:rsidRPr="00AE158C">
              <w:rPr>
                <w:rFonts w:ascii="Sylfaen" w:hAnsi="Sylfaen"/>
                <w:sz w:val="24"/>
                <w:szCs w:val="24"/>
                <w:lang w:val="ka-GE"/>
              </w:rPr>
              <w:t>ჩარევა არ მოითხოვება</w:t>
            </w:r>
            <w:r w:rsidRPr="00AE158C">
              <w:rPr>
                <w:sz w:val="24"/>
                <w:szCs w:val="24"/>
              </w:rPr>
              <w:t xml:space="preserve"> </w:t>
            </w:r>
          </w:p>
        </w:tc>
        <w:tc>
          <w:tcPr>
            <w:tcW w:w="4015" w:type="dxa"/>
          </w:tcPr>
          <w:p w14:paraId="06BDDFA1" w14:textId="77777777" w:rsidR="00EC764F" w:rsidRPr="00AE158C" w:rsidRDefault="00262977" w:rsidP="00AE158C">
            <w:pPr>
              <w:spacing w:after="0" w:line="360" w:lineRule="auto"/>
              <w:rPr>
                <w:rFonts w:ascii="Sylfaen" w:hAnsi="Sylfaen"/>
                <w:sz w:val="24"/>
                <w:szCs w:val="24"/>
                <w:lang w:val="ka-GE"/>
              </w:rPr>
            </w:pPr>
            <w:r w:rsidRPr="00AE158C">
              <w:rPr>
                <w:rFonts w:ascii="Sylfaen" w:hAnsi="Sylfaen"/>
                <w:sz w:val="24"/>
                <w:szCs w:val="24"/>
                <w:lang w:val="ka-GE"/>
              </w:rPr>
              <w:lastRenderedPageBreak/>
              <w:t xml:space="preserve">დოზის შემცირება </w:t>
            </w:r>
            <w:r w:rsidR="00CB0A7D" w:rsidRPr="00AE158C">
              <w:rPr>
                <w:rFonts w:ascii="Sylfaen" w:hAnsi="Sylfaen"/>
                <w:sz w:val="24"/>
                <w:szCs w:val="24"/>
                <w:lang w:val="ka-GE"/>
              </w:rPr>
              <w:t>არ მოითხოვება.</w:t>
            </w:r>
          </w:p>
          <w:p w14:paraId="06BDDFA2" w14:textId="77777777" w:rsidR="00EC764F" w:rsidRPr="00AE158C" w:rsidRDefault="00262977" w:rsidP="00AE158C">
            <w:pPr>
              <w:spacing w:after="0" w:line="360" w:lineRule="auto"/>
              <w:rPr>
                <w:sz w:val="24"/>
                <w:szCs w:val="24"/>
              </w:rPr>
            </w:pPr>
            <w:r w:rsidRPr="00AE158C">
              <w:rPr>
                <w:rFonts w:ascii="Sylfaen" w:hAnsi="Sylfaen"/>
                <w:sz w:val="24"/>
                <w:szCs w:val="24"/>
                <w:lang w:val="ka-GE"/>
              </w:rPr>
              <w:t xml:space="preserve">შესაბამისი მონიტორინგის </w:t>
            </w:r>
            <w:r w:rsidRPr="00AE158C">
              <w:rPr>
                <w:rFonts w:ascii="Sylfaen" w:hAnsi="Sylfaen"/>
                <w:sz w:val="24"/>
                <w:szCs w:val="24"/>
                <w:lang w:val="ka-GE"/>
              </w:rPr>
              <w:lastRenderedPageBreak/>
              <w:t>დაწყება</w:t>
            </w:r>
            <w:r w:rsidRPr="00AE158C">
              <w:rPr>
                <w:sz w:val="24"/>
                <w:szCs w:val="24"/>
              </w:rPr>
              <w:t>.</w:t>
            </w:r>
          </w:p>
        </w:tc>
      </w:tr>
      <w:tr w:rsidR="000A4446" w:rsidRPr="00AE158C" w14:paraId="06BDDFAA" w14:textId="77777777" w:rsidTr="00F14E19">
        <w:tc>
          <w:tcPr>
            <w:tcW w:w="2564" w:type="dxa"/>
            <w:vMerge/>
          </w:tcPr>
          <w:p w14:paraId="06BDDFA4" w14:textId="77777777" w:rsidR="00EC764F" w:rsidRPr="00AE158C" w:rsidRDefault="00EC764F" w:rsidP="00AE158C">
            <w:pPr>
              <w:spacing w:after="0" w:line="360" w:lineRule="auto"/>
              <w:jc w:val="both"/>
              <w:rPr>
                <w:rFonts w:asciiTheme="majorHAnsi" w:eastAsiaTheme="majorEastAsia" w:hAnsiTheme="majorHAnsi" w:cstheme="majorBidi"/>
                <w:b/>
                <w:bCs/>
                <w:sz w:val="24"/>
                <w:szCs w:val="24"/>
              </w:rPr>
            </w:pPr>
          </w:p>
        </w:tc>
        <w:tc>
          <w:tcPr>
            <w:tcW w:w="3310" w:type="dxa"/>
          </w:tcPr>
          <w:p w14:paraId="06BDDFA5" w14:textId="77777777" w:rsidR="00EC764F" w:rsidRPr="00AE158C" w:rsidRDefault="00796A81" w:rsidP="00AE158C">
            <w:pPr>
              <w:spacing w:after="0" w:line="360" w:lineRule="auto"/>
              <w:jc w:val="both"/>
              <w:rPr>
                <w:rFonts w:ascii="Sylfaen" w:hAnsi="Sylfaen"/>
                <w:sz w:val="24"/>
                <w:szCs w:val="24"/>
                <w:u w:val="single"/>
                <w:lang w:val="ka-GE"/>
              </w:rPr>
            </w:pPr>
            <w:r w:rsidRPr="00AE158C">
              <w:rPr>
                <w:sz w:val="24"/>
                <w:szCs w:val="24"/>
                <w:u w:val="single"/>
              </w:rPr>
              <w:t xml:space="preserve">2 </w:t>
            </w:r>
            <w:r w:rsidRPr="00AE158C">
              <w:rPr>
                <w:rFonts w:ascii="Sylfaen" w:hAnsi="Sylfaen"/>
                <w:sz w:val="24"/>
                <w:szCs w:val="24"/>
                <w:u w:val="single"/>
                <w:lang w:val="ka-GE"/>
              </w:rPr>
              <w:t>ხარისხი</w:t>
            </w:r>
          </w:p>
          <w:p w14:paraId="06BDDFA6" w14:textId="77777777" w:rsidR="00EC764F" w:rsidRPr="00AE158C" w:rsidRDefault="00E30F09" w:rsidP="00AE158C">
            <w:pPr>
              <w:spacing w:after="0" w:line="360" w:lineRule="auto"/>
              <w:rPr>
                <w:rFonts w:ascii="Sylfaen" w:hAnsi="Sylfaen"/>
                <w:sz w:val="24"/>
                <w:szCs w:val="24"/>
                <w:lang w:val="ka-GE"/>
              </w:rPr>
            </w:pPr>
            <w:r w:rsidRPr="00AE158C">
              <w:rPr>
                <w:rFonts w:ascii="Sylfaen" w:hAnsi="Sylfaen"/>
                <w:sz w:val="24"/>
                <w:szCs w:val="24"/>
                <w:lang w:val="ka-GE"/>
              </w:rPr>
              <w:t>სიმპტომ</w:t>
            </w:r>
            <w:r w:rsidR="00262977" w:rsidRPr="00AE158C">
              <w:rPr>
                <w:rFonts w:ascii="Sylfaen" w:hAnsi="Sylfaen"/>
                <w:sz w:val="24"/>
                <w:szCs w:val="24"/>
                <w:lang w:val="ka-GE"/>
              </w:rPr>
              <w:t>ური</w:t>
            </w:r>
            <w:r w:rsidR="00262977" w:rsidRPr="00AE158C">
              <w:rPr>
                <w:sz w:val="24"/>
                <w:szCs w:val="24"/>
              </w:rPr>
              <w:t xml:space="preserve">, </w:t>
            </w:r>
            <w:r w:rsidR="00CB0A7D" w:rsidRPr="00AE158C">
              <w:rPr>
                <w:rFonts w:ascii="Sylfaen" w:hAnsi="Sylfaen"/>
                <w:sz w:val="24"/>
                <w:szCs w:val="24"/>
                <w:lang w:val="ka-GE"/>
              </w:rPr>
              <w:t xml:space="preserve">ნაჩვენებია მედიკამენტოზური ჩარევა; </w:t>
            </w:r>
            <w:r w:rsidR="00262977" w:rsidRPr="00AE158C">
              <w:rPr>
                <w:rFonts w:ascii="Sylfaen" w:hAnsi="Sylfaen"/>
                <w:sz w:val="24"/>
                <w:szCs w:val="24"/>
                <w:lang w:val="ka-GE"/>
              </w:rPr>
              <w:t>ყოველდღიურ</w:t>
            </w:r>
            <w:r w:rsidR="00CB0A7D" w:rsidRPr="00AE158C">
              <w:rPr>
                <w:rFonts w:ascii="Sylfaen" w:hAnsi="Sylfaen"/>
                <w:sz w:val="24"/>
                <w:szCs w:val="24"/>
                <w:lang w:val="ka-GE"/>
              </w:rPr>
              <w:t>ი</w:t>
            </w:r>
            <w:r w:rsidR="00262977" w:rsidRPr="00AE158C">
              <w:rPr>
                <w:rFonts w:ascii="Sylfaen" w:hAnsi="Sylfaen"/>
                <w:sz w:val="24"/>
                <w:szCs w:val="24"/>
                <w:lang w:val="ka-GE"/>
              </w:rPr>
              <w:t xml:space="preserve"> საქმიანობ</w:t>
            </w:r>
            <w:r w:rsidR="00CB0A7D" w:rsidRPr="00AE158C">
              <w:rPr>
                <w:rFonts w:ascii="Sylfaen" w:hAnsi="Sylfaen"/>
                <w:sz w:val="24"/>
                <w:szCs w:val="24"/>
                <w:lang w:val="ka-GE"/>
              </w:rPr>
              <w:t>ის შეზღუდვა.</w:t>
            </w:r>
          </w:p>
        </w:tc>
        <w:tc>
          <w:tcPr>
            <w:tcW w:w="4015" w:type="dxa"/>
          </w:tcPr>
          <w:p w14:paraId="06BDDFA7" w14:textId="77777777" w:rsidR="00EC764F" w:rsidRPr="00AE158C" w:rsidRDefault="00262977" w:rsidP="00AE158C">
            <w:pPr>
              <w:spacing w:after="0" w:line="360" w:lineRule="auto"/>
              <w:rPr>
                <w:rFonts w:ascii="Sylfaen" w:hAnsi="Sylfaen"/>
                <w:sz w:val="24"/>
                <w:szCs w:val="24"/>
                <w:lang w:val="ka-GE"/>
              </w:rPr>
            </w:pPr>
            <w:r w:rsidRPr="00AE158C">
              <w:rPr>
                <w:rFonts w:ascii="Sylfaen" w:hAnsi="Sylfaen"/>
                <w:sz w:val="24"/>
                <w:szCs w:val="24"/>
                <w:lang w:val="ka-GE"/>
              </w:rPr>
              <w:t xml:space="preserve">მკურნალობის შეჩერების განხილვა, ინფექციის გამორიცხვა და კორტიკოსტეროიდებით თერაპიის განხილვა </w:t>
            </w:r>
            <w:r w:rsidRPr="00AE158C">
              <w:rPr>
                <w:sz w:val="24"/>
                <w:szCs w:val="24"/>
                <w:lang w:val="ka-GE"/>
              </w:rPr>
              <w:t>≤ 1</w:t>
            </w:r>
            <w:r w:rsidRPr="00AE158C">
              <w:rPr>
                <w:rFonts w:ascii="Sylfaen" w:hAnsi="Sylfaen"/>
                <w:sz w:val="24"/>
                <w:szCs w:val="24"/>
                <w:lang w:val="ka-GE"/>
              </w:rPr>
              <w:t xml:space="preserve"> ხარისხამდე სიმპტომების შემცირებამდე.</w:t>
            </w:r>
          </w:p>
          <w:p w14:paraId="06BDDFA8" w14:textId="77777777" w:rsidR="00EC764F" w:rsidRPr="00AE158C" w:rsidRDefault="00F14E19" w:rsidP="00AE158C">
            <w:pPr>
              <w:spacing w:after="0" w:line="360" w:lineRule="auto"/>
              <w:rPr>
                <w:rFonts w:ascii="Sylfaen" w:hAnsi="Sylfaen"/>
                <w:sz w:val="24"/>
                <w:szCs w:val="24"/>
                <w:lang w:val="ka-GE"/>
              </w:rPr>
            </w:pPr>
            <w:r w:rsidRPr="00AE158C">
              <w:rPr>
                <w:rFonts w:ascii="Sylfaen" w:hAnsi="Sylfaen"/>
                <w:sz w:val="24"/>
                <w:szCs w:val="24"/>
                <w:lang w:val="ka-GE"/>
              </w:rPr>
              <w:t>პრეპარატ</w:t>
            </w:r>
            <w:r w:rsidR="00CB0A7D" w:rsidRPr="00AE158C">
              <w:rPr>
                <w:rFonts w:ascii="Sylfaen" w:hAnsi="Sylfaen"/>
                <w:sz w:val="24"/>
                <w:szCs w:val="24"/>
                <w:lang w:val="ka-GE"/>
              </w:rPr>
              <w:t xml:space="preserve"> </w:t>
            </w:r>
            <w:r w:rsidR="00262977" w:rsidRPr="00AE158C">
              <w:rPr>
                <w:rFonts w:ascii="Sylfaen" w:hAnsi="Sylfaen"/>
                <w:sz w:val="24"/>
                <w:szCs w:val="24"/>
                <w:lang w:val="ka-GE"/>
              </w:rPr>
              <w:t>აფინიტორი</w:t>
            </w:r>
            <w:r w:rsidRPr="00AE158C">
              <w:rPr>
                <w:rFonts w:ascii="Sylfaen" w:hAnsi="Sylfaen"/>
                <w:sz w:val="24"/>
                <w:szCs w:val="24"/>
                <w:lang w:val="ka-GE"/>
              </w:rPr>
              <w:t>თ</w:t>
            </w:r>
            <w:r w:rsidR="00262977" w:rsidRPr="00AE158C">
              <w:rPr>
                <w:rFonts w:ascii="Sylfaen" w:hAnsi="Sylfaen"/>
                <w:sz w:val="24"/>
                <w:szCs w:val="24"/>
                <w:lang w:val="ka-GE"/>
              </w:rPr>
              <w:t xml:space="preserve"> უფრო დაბალი დოზით განმეორებითი მკურნალობის დაწყება. </w:t>
            </w:r>
          </w:p>
          <w:p w14:paraId="06BDDFA9" w14:textId="77777777" w:rsidR="00EC764F" w:rsidRPr="00AE158C" w:rsidRDefault="00262977" w:rsidP="00AE158C">
            <w:pPr>
              <w:spacing w:after="0" w:line="360" w:lineRule="auto"/>
              <w:rPr>
                <w:rFonts w:ascii="Sylfaen" w:hAnsi="Sylfaen"/>
                <w:sz w:val="24"/>
                <w:szCs w:val="24"/>
                <w:lang w:val="ka-GE"/>
              </w:rPr>
            </w:pPr>
            <w:r w:rsidRPr="00AE158C">
              <w:rPr>
                <w:rFonts w:ascii="Sylfaen" w:hAnsi="Sylfaen"/>
                <w:sz w:val="24"/>
                <w:szCs w:val="24"/>
                <w:lang w:val="ka-GE"/>
              </w:rPr>
              <w:t xml:space="preserve">მკურნალობის შეწყვეტა, თუ პაციენტი არ განიკურნება </w:t>
            </w:r>
            <w:r w:rsidR="00CB0A7D" w:rsidRPr="00AE158C">
              <w:rPr>
                <w:rFonts w:ascii="Sylfaen" w:hAnsi="Sylfaen"/>
                <w:sz w:val="24"/>
                <w:szCs w:val="24"/>
                <w:lang w:val="ka-GE"/>
              </w:rPr>
              <w:t>4</w:t>
            </w:r>
            <w:r w:rsidRPr="00AE158C">
              <w:rPr>
                <w:rFonts w:ascii="Sylfaen" w:hAnsi="Sylfaen"/>
                <w:sz w:val="24"/>
                <w:szCs w:val="24"/>
                <w:lang w:val="ka-GE"/>
              </w:rPr>
              <w:t xml:space="preserve"> კვირის განმავლობაში. </w:t>
            </w:r>
          </w:p>
        </w:tc>
      </w:tr>
      <w:tr w:rsidR="000A4446" w:rsidRPr="00AE158C" w14:paraId="06BDDFB2" w14:textId="77777777" w:rsidTr="00F14E19">
        <w:tc>
          <w:tcPr>
            <w:tcW w:w="2564" w:type="dxa"/>
            <w:vMerge/>
          </w:tcPr>
          <w:p w14:paraId="06BDDFAB" w14:textId="77777777" w:rsidR="00EC764F" w:rsidRPr="00AE158C" w:rsidRDefault="00EC764F" w:rsidP="00AE158C">
            <w:pPr>
              <w:spacing w:after="0" w:line="360" w:lineRule="auto"/>
              <w:jc w:val="both"/>
              <w:rPr>
                <w:rFonts w:asciiTheme="majorHAnsi" w:eastAsiaTheme="majorEastAsia" w:hAnsiTheme="majorHAnsi" w:cstheme="majorBidi"/>
                <w:b/>
                <w:bCs/>
                <w:sz w:val="24"/>
                <w:szCs w:val="24"/>
              </w:rPr>
            </w:pPr>
          </w:p>
        </w:tc>
        <w:tc>
          <w:tcPr>
            <w:tcW w:w="3310" w:type="dxa"/>
          </w:tcPr>
          <w:p w14:paraId="06BDDFAC" w14:textId="77777777" w:rsidR="00EC764F" w:rsidRPr="00AE158C" w:rsidRDefault="00796A81" w:rsidP="00AE158C">
            <w:pPr>
              <w:spacing w:after="0" w:line="360" w:lineRule="auto"/>
              <w:jc w:val="both"/>
              <w:rPr>
                <w:rFonts w:ascii="Sylfaen" w:hAnsi="Sylfaen"/>
                <w:sz w:val="24"/>
                <w:szCs w:val="24"/>
                <w:u w:val="single"/>
                <w:lang w:val="ka-GE"/>
              </w:rPr>
            </w:pPr>
            <w:r w:rsidRPr="00AE158C">
              <w:rPr>
                <w:sz w:val="24"/>
                <w:szCs w:val="24"/>
                <w:u w:val="single"/>
              </w:rPr>
              <w:t xml:space="preserve">3 </w:t>
            </w:r>
            <w:r w:rsidRPr="00AE158C">
              <w:rPr>
                <w:rFonts w:ascii="Sylfaen" w:hAnsi="Sylfaen"/>
                <w:sz w:val="24"/>
                <w:szCs w:val="24"/>
                <w:u w:val="single"/>
                <w:lang w:val="ka-GE"/>
              </w:rPr>
              <w:t>ხარისხი</w:t>
            </w:r>
          </w:p>
          <w:p w14:paraId="06BDDFAD" w14:textId="77777777" w:rsidR="00EC764F" w:rsidRPr="00AE158C" w:rsidRDefault="00CB0A7D" w:rsidP="00AE158C">
            <w:pPr>
              <w:spacing w:after="0" w:line="360" w:lineRule="auto"/>
              <w:rPr>
                <w:rFonts w:ascii="Sylfaen" w:hAnsi="Sylfaen"/>
                <w:sz w:val="24"/>
                <w:szCs w:val="24"/>
                <w:lang w:val="ka-GE"/>
              </w:rPr>
            </w:pPr>
            <w:r w:rsidRPr="00AE158C">
              <w:rPr>
                <w:rFonts w:ascii="Sylfaen" w:hAnsi="Sylfaen"/>
                <w:sz w:val="24"/>
                <w:szCs w:val="24"/>
                <w:lang w:val="ka-GE"/>
              </w:rPr>
              <w:t>მძიმე სიმპტომატიკა; შეზღუდული თვითმომსახურება</w:t>
            </w:r>
            <w:r w:rsidR="00CE46DB" w:rsidRPr="00AE158C">
              <w:rPr>
                <w:rFonts w:ascii="Sylfaen" w:hAnsi="Sylfaen"/>
                <w:sz w:val="24"/>
                <w:szCs w:val="24"/>
                <w:lang w:val="ka-GE"/>
              </w:rPr>
              <w:t xml:space="preserve"> ყოველდღიურ საქმიანობაში</w:t>
            </w:r>
            <w:r w:rsidR="00E30F09" w:rsidRPr="00AE158C">
              <w:rPr>
                <w:rFonts w:ascii="Sylfaen" w:hAnsi="Sylfaen"/>
                <w:sz w:val="24"/>
                <w:szCs w:val="24"/>
                <w:lang w:val="ka-GE"/>
              </w:rPr>
              <w:t>,</w:t>
            </w:r>
          </w:p>
          <w:p w14:paraId="06BDDFAE" w14:textId="77777777" w:rsidR="00635F49" w:rsidRPr="00AE158C" w:rsidRDefault="00635F49" w:rsidP="00AE158C">
            <w:pPr>
              <w:spacing w:after="0" w:line="360" w:lineRule="auto"/>
              <w:rPr>
                <w:sz w:val="24"/>
                <w:szCs w:val="24"/>
              </w:rPr>
            </w:pPr>
            <w:r w:rsidRPr="00AE158C">
              <w:rPr>
                <w:rFonts w:ascii="Sylfaen" w:hAnsi="Sylfaen"/>
                <w:sz w:val="24"/>
                <w:szCs w:val="24"/>
                <w:lang w:val="ka-GE"/>
              </w:rPr>
              <w:t>ნაჩვენებია ჟანგბადი.</w:t>
            </w:r>
          </w:p>
        </w:tc>
        <w:tc>
          <w:tcPr>
            <w:tcW w:w="4015" w:type="dxa"/>
          </w:tcPr>
          <w:p w14:paraId="06BDDFAF" w14:textId="77777777" w:rsidR="00EC764F" w:rsidRPr="00AE158C" w:rsidRDefault="00262977" w:rsidP="00AE158C">
            <w:pPr>
              <w:spacing w:after="0" w:line="360" w:lineRule="auto"/>
              <w:rPr>
                <w:rFonts w:ascii="Sylfaen" w:hAnsi="Sylfaen"/>
                <w:sz w:val="24"/>
                <w:szCs w:val="24"/>
                <w:lang w:val="ka-GE"/>
              </w:rPr>
            </w:pPr>
            <w:r w:rsidRPr="00AE158C">
              <w:rPr>
                <w:rFonts w:ascii="Sylfaen" w:hAnsi="Sylfaen"/>
                <w:sz w:val="24"/>
                <w:szCs w:val="24"/>
                <w:lang w:val="ka-GE"/>
              </w:rPr>
              <w:t xml:space="preserve">აფინიტორით მკურნალობის დროებითი შეჩერება </w:t>
            </w:r>
            <w:r w:rsidRPr="00AE158C">
              <w:rPr>
                <w:sz w:val="24"/>
                <w:szCs w:val="24"/>
                <w:lang w:val="ka-GE"/>
              </w:rPr>
              <w:t>≤ 1</w:t>
            </w:r>
            <w:r w:rsidRPr="00AE158C">
              <w:rPr>
                <w:rFonts w:ascii="Sylfaen" w:hAnsi="Sylfaen"/>
                <w:sz w:val="24"/>
                <w:szCs w:val="24"/>
                <w:lang w:val="ka-GE"/>
              </w:rPr>
              <w:t xml:space="preserve"> ხარისხამდე სიმპტომების შემცირებამდე. ინფექციის გამორიც</w:t>
            </w:r>
            <w:r w:rsidR="00115A31" w:rsidRPr="00AE158C">
              <w:rPr>
                <w:rFonts w:ascii="Sylfaen" w:hAnsi="Sylfaen"/>
                <w:sz w:val="24"/>
                <w:szCs w:val="24"/>
                <w:lang w:val="ka-GE"/>
              </w:rPr>
              <w:t>ხვ</w:t>
            </w:r>
            <w:r w:rsidRPr="00AE158C">
              <w:rPr>
                <w:rFonts w:ascii="Sylfaen" w:hAnsi="Sylfaen"/>
                <w:sz w:val="24"/>
                <w:szCs w:val="24"/>
                <w:lang w:val="ka-GE"/>
              </w:rPr>
              <w:t>ა და კორტიკოსტე</w:t>
            </w:r>
            <w:r w:rsidR="0073391F" w:rsidRPr="00AE158C">
              <w:rPr>
                <w:rFonts w:ascii="Sylfaen" w:hAnsi="Sylfaen"/>
                <w:sz w:val="24"/>
                <w:szCs w:val="24"/>
                <w:lang w:val="ka-GE"/>
              </w:rPr>
              <w:t>-</w:t>
            </w:r>
            <w:r w:rsidRPr="00AE158C">
              <w:rPr>
                <w:rFonts w:ascii="Sylfaen" w:hAnsi="Sylfaen"/>
                <w:sz w:val="24"/>
                <w:szCs w:val="24"/>
                <w:lang w:val="ka-GE"/>
              </w:rPr>
              <w:t>როიდებით მკურნალობის განხილვა.</w:t>
            </w:r>
          </w:p>
          <w:p w14:paraId="06BDDFB0" w14:textId="77777777" w:rsidR="00EC764F" w:rsidRPr="00AE158C" w:rsidRDefault="00CE46DB" w:rsidP="00AE158C">
            <w:pPr>
              <w:spacing w:after="0" w:line="360" w:lineRule="auto"/>
              <w:rPr>
                <w:rFonts w:ascii="Sylfaen" w:hAnsi="Sylfaen"/>
                <w:sz w:val="24"/>
                <w:szCs w:val="24"/>
                <w:lang w:val="ka-GE"/>
              </w:rPr>
            </w:pPr>
            <w:r w:rsidRPr="00AE158C">
              <w:rPr>
                <w:rFonts w:ascii="Sylfaen" w:hAnsi="Sylfaen"/>
                <w:sz w:val="24"/>
                <w:szCs w:val="24"/>
                <w:lang w:val="ka-GE"/>
              </w:rPr>
              <w:t xml:space="preserve">პრეპარატ </w:t>
            </w:r>
            <w:r w:rsidR="00262977" w:rsidRPr="00AE158C">
              <w:rPr>
                <w:rFonts w:ascii="Sylfaen" w:hAnsi="Sylfaen"/>
                <w:sz w:val="24"/>
                <w:szCs w:val="24"/>
                <w:lang w:val="ka-GE"/>
              </w:rPr>
              <w:t>აფინიტორი</w:t>
            </w:r>
            <w:r w:rsidR="00655712" w:rsidRPr="00AE158C">
              <w:rPr>
                <w:rFonts w:ascii="Sylfaen" w:hAnsi="Sylfaen"/>
                <w:sz w:val="24"/>
                <w:szCs w:val="24"/>
                <w:lang w:val="ka-GE"/>
              </w:rPr>
              <w:t>ს</w:t>
            </w:r>
            <w:r w:rsidR="00262977" w:rsidRPr="00AE158C">
              <w:rPr>
                <w:rFonts w:ascii="Sylfaen" w:hAnsi="Sylfaen"/>
                <w:sz w:val="24"/>
                <w:szCs w:val="24"/>
                <w:lang w:val="ka-GE"/>
              </w:rPr>
              <w:t xml:space="preserve"> უფრო დაბალი დოზით განმეორებითი დანიშვნის განხილვა. </w:t>
            </w:r>
          </w:p>
          <w:p w14:paraId="06BDDFB1" w14:textId="77777777" w:rsidR="00EC764F" w:rsidRPr="00AE158C" w:rsidRDefault="00CE46DB" w:rsidP="00AE158C">
            <w:pPr>
              <w:spacing w:after="0" w:line="360" w:lineRule="auto"/>
              <w:rPr>
                <w:rFonts w:ascii="Sylfaen" w:hAnsi="Sylfaen"/>
                <w:sz w:val="24"/>
                <w:szCs w:val="24"/>
                <w:lang w:val="ka-GE"/>
              </w:rPr>
            </w:pPr>
            <w:r w:rsidRPr="00AE158C">
              <w:rPr>
                <w:rFonts w:ascii="Sylfaen" w:hAnsi="Sylfaen"/>
                <w:sz w:val="24"/>
                <w:szCs w:val="24"/>
                <w:lang w:val="ka-GE"/>
              </w:rPr>
              <w:t>პრეპარატის მოხსნის განხილვა, თუ ტოქსიკურობა</w:t>
            </w:r>
            <w:r w:rsidR="00F14E19" w:rsidRPr="00AE158C">
              <w:rPr>
                <w:rFonts w:ascii="Sylfaen" w:hAnsi="Sylfaen"/>
                <w:sz w:val="24"/>
                <w:szCs w:val="24"/>
                <w:lang w:val="ka-GE"/>
              </w:rPr>
              <w:t xml:space="preserve"> 3-ე </w:t>
            </w:r>
            <w:r w:rsidRPr="00AE158C">
              <w:rPr>
                <w:rFonts w:ascii="Sylfaen" w:hAnsi="Sylfaen"/>
                <w:sz w:val="24"/>
                <w:szCs w:val="24"/>
                <w:lang w:val="ka-GE"/>
              </w:rPr>
              <w:t>ხარისხს უბრუნდება.</w:t>
            </w:r>
          </w:p>
        </w:tc>
      </w:tr>
      <w:tr w:rsidR="000A4446" w:rsidRPr="00AE158C" w14:paraId="06BDDFB7" w14:textId="77777777" w:rsidTr="00F14E19">
        <w:tc>
          <w:tcPr>
            <w:tcW w:w="2564" w:type="dxa"/>
            <w:vMerge/>
          </w:tcPr>
          <w:p w14:paraId="06BDDFB3" w14:textId="77777777" w:rsidR="00EC764F" w:rsidRPr="00AE158C" w:rsidRDefault="00EC764F" w:rsidP="00AE158C">
            <w:pPr>
              <w:spacing w:after="0" w:line="360" w:lineRule="auto"/>
              <w:jc w:val="both"/>
              <w:rPr>
                <w:rFonts w:asciiTheme="majorHAnsi" w:eastAsiaTheme="majorEastAsia" w:hAnsiTheme="majorHAnsi" w:cstheme="majorBidi"/>
                <w:b/>
                <w:bCs/>
                <w:sz w:val="24"/>
                <w:szCs w:val="24"/>
                <w:lang w:val="ka-GE"/>
              </w:rPr>
            </w:pPr>
          </w:p>
        </w:tc>
        <w:tc>
          <w:tcPr>
            <w:tcW w:w="3310" w:type="dxa"/>
          </w:tcPr>
          <w:p w14:paraId="06BDDFB4" w14:textId="77777777" w:rsidR="00EC764F" w:rsidRPr="00AE158C" w:rsidRDefault="00796A81" w:rsidP="00AE158C">
            <w:pPr>
              <w:spacing w:after="0" w:line="360" w:lineRule="auto"/>
              <w:rPr>
                <w:rFonts w:ascii="Sylfaen" w:hAnsi="Sylfaen"/>
                <w:sz w:val="24"/>
                <w:szCs w:val="24"/>
                <w:u w:val="single"/>
                <w:lang w:val="ka-GE"/>
              </w:rPr>
            </w:pPr>
            <w:r w:rsidRPr="00AE158C">
              <w:rPr>
                <w:sz w:val="24"/>
                <w:szCs w:val="24"/>
                <w:u w:val="single"/>
              </w:rPr>
              <w:t xml:space="preserve">4 </w:t>
            </w:r>
            <w:r w:rsidRPr="00AE158C">
              <w:rPr>
                <w:rFonts w:ascii="Sylfaen" w:hAnsi="Sylfaen"/>
                <w:sz w:val="24"/>
                <w:szCs w:val="24"/>
                <w:u w:val="single"/>
                <w:lang w:val="ka-GE"/>
              </w:rPr>
              <w:t>ხარისხი</w:t>
            </w:r>
          </w:p>
          <w:p w14:paraId="06BDDFB5" w14:textId="77777777" w:rsidR="00EC764F" w:rsidRPr="00AE158C" w:rsidRDefault="00262977" w:rsidP="00AE158C">
            <w:pPr>
              <w:spacing w:after="0" w:line="360" w:lineRule="auto"/>
              <w:rPr>
                <w:sz w:val="24"/>
                <w:szCs w:val="24"/>
              </w:rPr>
            </w:pPr>
            <w:r w:rsidRPr="00AE158C">
              <w:rPr>
                <w:rFonts w:ascii="Sylfaen" w:hAnsi="Sylfaen"/>
                <w:sz w:val="24"/>
                <w:szCs w:val="24"/>
                <w:lang w:val="ka-GE"/>
              </w:rPr>
              <w:t>სიცოცხლისთვის</w:t>
            </w:r>
            <w:r w:rsidR="00CE46DB" w:rsidRPr="00AE158C">
              <w:rPr>
                <w:rFonts w:ascii="Sylfaen" w:hAnsi="Sylfaen"/>
                <w:sz w:val="24"/>
                <w:szCs w:val="24"/>
                <w:lang w:val="ka-GE"/>
              </w:rPr>
              <w:t xml:space="preserve"> სახიფათო სუნთქვის დათრგუნვა;</w:t>
            </w:r>
            <w:r w:rsidRPr="00AE158C">
              <w:rPr>
                <w:sz w:val="24"/>
                <w:szCs w:val="24"/>
              </w:rPr>
              <w:t xml:space="preserve"> </w:t>
            </w:r>
            <w:r w:rsidRPr="00AE158C">
              <w:rPr>
                <w:rFonts w:ascii="Sylfaen" w:hAnsi="Sylfaen"/>
                <w:sz w:val="24"/>
                <w:szCs w:val="24"/>
                <w:lang w:val="ka-GE"/>
              </w:rPr>
              <w:t xml:space="preserve">ნაჩვენებია </w:t>
            </w:r>
            <w:r w:rsidR="00CE46DB" w:rsidRPr="00AE158C">
              <w:rPr>
                <w:rFonts w:ascii="Sylfaen" w:hAnsi="Sylfaen"/>
                <w:sz w:val="24"/>
                <w:szCs w:val="24"/>
                <w:lang w:val="ka-GE"/>
              </w:rPr>
              <w:t xml:space="preserve">დაუყოვნებელი </w:t>
            </w:r>
            <w:r w:rsidR="00CE46DB" w:rsidRPr="00AE158C">
              <w:rPr>
                <w:rFonts w:ascii="Sylfaen" w:hAnsi="Sylfaen"/>
                <w:sz w:val="24"/>
                <w:szCs w:val="24"/>
                <w:lang w:val="ka-GE"/>
              </w:rPr>
              <w:lastRenderedPageBreak/>
              <w:t>ჩარევა (მაგალითად, ტრაქეოტომია ან ინტუბაცია).</w:t>
            </w:r>
          </w:p>
        </w:tc>
        <w:tc>
          <w:tcPr>
            <w:tcW w:w="4015" w:type="dxa"/>
          </w:tcPr>
          <w:p w14:paraId="06BDDFB6" w14:textId="77777777" w:rsidR="00EC764F" w:rsidRPr="00AE158C" w:rsidRDefault="00CE46DB" w:rsidP="00AE158C">
            <w:pPr>
              <w:spacing w:after="0" w:line="360" w:lineRule="auto"/>
              <w:rPr>
                <w:sz w:val="24"/>
                <w:szCs w:val="24"/>
              </w:rPr>
            </w:pPr>
            <w:r w:rsidRPr="00AE158C">
              <w:rPr>
                <w:rFonts w:ascii="Sylfaen" w:hAnsi="Sylfaen"/>
                <w:sz w:val="24"/>
                <w:szCs w:val="24"/>
                <w:lang w:val="ka-GE"/>
              </w:rPr>
              <w:lastRenderedPageBreak/>
              <w:t xml:space="preserve">პრეპარატ </w:t>
            </w:r>
            <w:r w:rsidR="00262977" w:rsidRPr="00AE158C">
              <w:rPr>
                <w:rFonts w:ascii="Sylfaen" w:hAnsi="Sylfaen"/>
                <w:sz w:val="24"/>
                <w:szCs w:val="24"/>
                <w:lang w:val="ka-GE"/>
              </w:rPr>
              <w:t>აფინიტორი</w:t>
            </w:r>
            <w:r w:rsidR="00655712" w:rsidRPr="00AE158C">
              <w:rPr>
                <w:rFonts w:ascii="Sylfaen" w:hAnsi="Sylfaen"/>
                <w:sz w:val="24"/>
                <w:szCs w:val="24"/>
                <w:lang w:val="ka-GE"/>
              </w:rPr>
              <w:t>ს</w:t>
            </w:r>
            <w:r w:rsidR="00262977" w:rsidRPr="00AE158C">
              <w:rPr>
                <w:rFonts w:ascii="Sylfaen" w:hAnsi="Sylfaen"/>
                <w:sz w:val="24"/>
                <w:szCs w:val="24"/>
                <w:lang w:val="ka-GE"/>
              </w:rPr>
              <w:t xml:space="preserve"> გამოყენების შეწყვეტა</w:t>
            </w:r>
            <w:r w:rsidR="00262977" w:rsidRPr="00AE158C">
              <w:rPr>
                <w:sz w:val="24"/>
                <w:szCs w:val="24"/>
              </w:rPr>
              <w:t xml:space="preserve">, </w:t>
            </w:r>
            <w:r w:rsidR="00262977" w:rsidRPr="00AE158C">
              <w:rPr>
                <w:rFonts w:ascii="Sylfaen" w:hAnsi="Sylfaen"/>
                <w:sz w:val="24"/>
                <w:szCs w:val="24"/>
                <w:lang w:val="ka-GE"/>
              </w:rPr>
              <w:t xml:space="preserve">ინფექციის გამორიცხვა და კორტიკოსტეროიდებით </w:t>
            </w:r>
            <w:r w:rsidR="00262977" w:rsidRPr="00AE158C">
              <w:rPr>
                <w:rFonts w:ascii="Sylfaen" w:hAnsi="Sylfaen"/>
                <w:sz w:val="24"/>
                <w:szCs w:val="24"/>
                <w:lang w:val="ka-GE"/>
              </w:rPr>
              <w:lastRenderedPageBreak/>
              <w:t>მკურნალობის განხილვა</w:t>
            </w:r>
            <w:r w:rsidR="00262977" w:rsidRPr="00AE158C">
              <w:rPr>
                <w:sz w:val="24"/>
                <w:szCs w:val="24"/>
              </w:rPr>
              <w:t>.</w:t>
            </w:r>
          </w:p>
        </w:tc>
      </w:tr>
      <w:tr w:rsidR="000A4446" w:rsidRPr="00AE158C" w14:paraId="06BDDFBD" w14:textId="77777777" w:rsidTr="00F14E19">
        <w:tc>
          <w:tcPr>
            <w:tcW w:w="2564" w:type="dxa"/>
            <w:vMerge w:val="restart"/>
          </w:tcPr>
          <w:p w14:paraId="06BDDFB8" w14:textId="77777777" w:rsidR="00EC764F" w:rsidRPr="00AE158C" w:rsidRDefault="00262977" w:rsidP="00AE158C">
            <w:pPr>
              <w:spacing w:after="0" w:line="360" w:lineRule="auto"/>
              <w:jc w:val="both"/>
              <w:rPr>
                <w:rFonts w:ascii="Sylfaen" w:hAnsi="Sylfaen"/>
                <w:sz w:val="24"/>
                <w:szCs w:val="24"/>
                <w:lang w:val="ka-GE"/>
              </w:rPr>
            </w:pPr>
            <w:r w:rsidRPr="00AE158C">
              <w:rPr>
                <w:rFonts w:ascii="Sylfaen" w:hAnsi="Sylfaen"/>
                <w:sz w:val="24"/>
                <w:szCs w:val="24"/>
                <w:lang w:val="ka-GE"/>
              </w:rPr>
              <w:lastRenderedPageBreak/>
              <w:t>სტომატიტი</w:t>
            </w:r>
          </w:p>
        </w:tc>
        <w:tc>
          <w:tcPr>
            <w:tcW w:w="3310" w:type="dxa"/>
          </w:tcPr>
          <w:p w14:paraId="06BDDFB9" w14:textId="77777777" w:rsidR="00EC764F" w:rsidRPr="00AE158C" w:rsidRDefault="00796A81" w:rsidP="00AE158C">
            <w:pPr>
              <w:spacing w:after="0" w:line="360" w:lineRule="auto"/>
              <w:jc w:val="both"/>
              <w:rPr>
                <w:rFonts w:ascii="Sylfaen" w:hAnsi="Sylfaen"/>
                <w:sz w:val="24"/>
                <w:szCs w:val="24"/>
                <w:u w:val="single"/>
                <w:lang w:val="ka-GE"/>
              </w:rPr>
            </w:pPr>
            <w:r w:rsidRPr="00AE158C">
              <w:rPr>
                <w:sz w:val="24"/>
                <w:szCs w:val="24"/>
                <w:u w:val="single"/>
              </w:rPr>
              <w:t xml:space="preserve">1 </w:t>
            </w:r>
            <w:r w:rsidRPr="00AE158C">
              <w:rPr>
                <w:rFonts w:ascii="Sylfaen" w:hAnsi="Sylfaen"/>
                <w:sz w:val="24"/>
                <w:szCs w:val="24"/>
                <w:u w:val="single"/>
                <w:lang w:val="ka-GE"/>
              </w:rPr>
              <w:t>ხარისხი</w:t>
            </w:r>
          </w:p>
          <w:p w14:paraId="06BDDFBA" w14:textId="77777777" w:rsidR="00EC764F" w:rsidRPr="00AE158C" w:rsidRDefault="00CE46DB" w:rsidP="00AE158C">
            <w:pPr>
              <w:spacing w:after="0" w:line="360" w:lineRule="auto"/>
              <w:jc w:val="both"/>
              <w:rPr>
                <w:rFonts w:ascii="Sylfaen" w:hAnsi="Sylfaen"/>
                <w:sz w:val="24"/>
                <w:szCs w:val="24"/>
                <w:lang w:val="ka-GE"/>
              </w:rPr>
            </w:pPr>
            <w:r w:rsidRPr="00AE158C">
              <w:rPr>
                <w:rFonts w:ascii="Sylfaen" w:hAnsi="Sylfaen"/>
                <w:sz w:val="24"/>
                <w:szCs w:val="24"/>
                <w:lang w:val="ka-GE"/>
              </w:rPr>
              <w:t xml:space="preserve">უსიმპტომო ან </w:t>
            </w:r>
            <w:r w:rsidR="00262977" w:rsidRPr="00AE158C">
              <w:rPr>
                <w:rFonts w:ascii="Sylfaen" w:hAnsi="Sylfaen"/>
                <w:sz w:val="24"/>
                <w:szCs w:val="24"/>
                <w:lang w:val="ka-GE"/>
              </w:rPr>
              <w:t>მინიმალური სიმპტომები</w:t>
            </w:r>
            <w:r w:rsidRPr="00AE158C">
              <w:rPr>
                <w:rFonts w:ascii="Sylfaen" w:hAnsi="Sylfaen"/>
                <w:sz w:val="24"/>
                <w:szCs w:val="24"/>
                <w:lang w:val="ka-GE"/>
              </w:rPr>
              <w:t>;</w:t>
            </w:r>
            <w:r w:rsidR="00262977" w:rsidRPr="00AE158C">
              <w:rPr>
                <w:sz w:val="24"/>
                <w:szCs w:val="24"/>
              </w:rPr>
              <w:t xml:space="preserve"> </w:t>
            </w:r>
            <w:r w:rsidRPr="00AE158C">
              <w:rPr>
                <w:rFonts w:ascii="Sylfaen" w:hAnsi="Sylfaen"/>
                <w:sz w:val="24"/>
                <w:szCs w:val="24"/>
                <w:lang w:val="ka-GE"/>
              </w:rPr>
              <w:t>ჩარევა არ არის ნაჩვენები.</w:t>
            </w:r>
          </w:p>
        </w:tc>
        <w:tc>
          <w:tcPr>
            <w:tcW w:w="4015" w:type="dxa"/>
          </w:tcPr>
          <w:p w14:paraId="06BDDFBB" w14:textId="77777777" w:rsidR="00EC764F" w:rsidRPr="00AE158C" w:rsidRDefault="00262977" w:rsidP="00AE158C">
            <w:pPr>
              <w:spacing w:after="0" w:line="360" w:lineRule="auto"/>
              <w:rPr>
                <w:rFonts w:ascii="Sylfaen" w:hAnsi="Sylfaen"/>
                <w:sz w:val="24"/>
                <w:szCs w:val="24"/>
                <w:lang w:val="ka-GE"/>
              </w:rPr>
            </w:pPr>
            <w:r w:rsidRPr="00AE158C">
              <w:rPr>
                <w:rFonts w:ascii="Sylfaen" w:hAnsi="Sylfaen"/>
                <w:sz w:val="24"/>
                <w:szCs w:val="24"/>
                <w:lang w:val="ka-GE"/>
              </w:rPr>
              <w:t>დოზის შემცირება საჭირო არ არის.</w:t>
            </w:r>
          </w:p>
          <w:p w14:paraId="06BDDFBC" w14:textId="77777777" w:rsidR="00EC764F" w:rsidRPr="00AE158C" w:rsidRDefault="00262977" w:rsidP="00AE158C">
            <w:pPr>
              <w:spacing w:after="0" w:line="360" w:lineRule="auto"/>
              <w:rPr>
                <w:rFonts w:ascii="Sylfaen" w:hAnsi="Sylfaen"/>
                <w:sz w:val="24"/>
                <w:szCs w:val="24"/>
                <w:lang w:val="ka-GE"/>
              </w:rPr>
            </w:pPr>
            <w:r w:rsidRPr="00AE158C">
              <w:rPr>
                <w:rFonts w:ascii="Sylfaen" w:hAnsi="Sylfaen"/>
                <w:sz w:val="24"/>
                <w:szCs w:val="24"/>
                <w:lang w:val="ka-GE"/>
              </w:rPr>
              <w:t xml:space="preserve">პირის ღრუს უალკოჰოლო ან მარილიანი (0,9%) </w:t>
            </w:r>
            <w:r w:rsidR="00F14E19" w:rsidRPr="00AE158C">
              <w:rPr>
                <w:rFonts w:ascii="Sylfaen" w:hAnsi="Sylfaen"/>
                <w:sz w:val="24"/>
                <w:szCs w:val="24"/>
                <w:lang w:val="ka-GE"/>
              </w:rPr>
              <w:t>სავლების</w:t>
            </w:r>
            <w:r w:rsidRPr="00AE158C">
              <w:rPr>
                <w:rFonts w:ascii="Sylfaen" w:hAnsi="Sylfaen"/>
                <w:sz w:val="24"/>
                <w:szCs w:val="24"/>
                <w:lang w:val="ka-GE"/>
              </w:rPr>
              <w:t xml:space="preserve"> გამოყენება დღეში </w:t>
            </w:r>
            <w:r w:rsidR="00F14E19" w:rsidRPr="00AE158C">
              <w:rPr>
                <w:rFonts w:ascii="Sylfaen" w:hAnsi="Sylfaen"/>
                <w:sz w:val="24"/>
                <w:szCs w:val="24"/>
                <w:lang w:val="ka-GE"/>
              </w:rPr>
              <w:t>რამდენ</w:t>
            </w:r>
            <w:r w:rsidRPr="00AE158C">
              <w:rPr>
                <w:rFonts w:ascii="Sylfaen" w:hAnsi="Sylfaen"/>
                <w:sz w:val="24"/>
                <w:szCs w:val="24"/>
                <w:lang w:val="ka-GE"/>
              </w:rPr>
              <w:t>ჯერ</w:t>
            </w:r>
            <w:r w:rsidR="00F14E19" w:rsidRPr="00AE158C">
              <w:rPr>
                <w:rFonts w:ascii="Sylfaen" w:hAnsi="Sylfaen"/>
                <w:sz w:val="24"/>
                <w:szCs w:val="24"/>
                <w:lang w:val="ka-GE"/>
              </w:rPr>
              <w:t>მე</w:t>
            </w:r>
            <w:r w:rsidRPr="00AE158C">
              <w:rPr>
                <w:rFonts w:ascii="Sylfaen" w:hAnsi="Sylfaen"/>
                <w:sz w:val="24"/>
                <w:szCs w:val="24"/>
                <w:lang w:val="ka-GE"/>
              </w:rPr>
              <w:t>.</w:t>
            </w:r>
          </w:p>
        </w:tc>
      </w:tr>
      <w:tr w:rsidR="000A4446" w:rsidRPr="00AE158C" w14:paraId="06BDDFC5" w14:textId="77777777" w:rsidTr="00F14E19">
        <w:tc>
          <w:tcPr>
            <w:tcW w:w="2564" w:type="dxa"/>
            <w:vMerge/>
          </w:tcPr>
          <w:p w14:paraId="06BDDFBE" w14:textId="77777777" w:rsidR="00EC764F" w:rsidRPr="00AE158C" w:rsidRDefault="00EC764F" w:rsidP="00AE158C">
            <w:pPr>
              <w:spacing w:after="0" w:line="360" w:lineRule="auto"/>
              <w:jc w:val="both"/>
              <w:rPr>
                <w:rFonts w:asciiTheme="majorHAnsi" w:eastAsiaTheme="majorEastAsia" w:hAnsiTheme="majorHAnsi" w:cstheme="majorBidi"/>
                <w:b/>
                <w:bCs/>
                <w:sz w:val="24"/>
                <w:szCs w:val="24"/>
              </w:rPr>
            </w:pPr>
          </w:p>
        </w:tc>
        <w:tc>
          <w:tcPr>
            <w:tcW w:w="3310" w:type="dxa"/>
          </w:tcPr>
          <w:p w14:paraId="06BDDFBF" w14:textId="77777777" w:rsidR="00EC764F" w:rsidRPr="00AE158C" w:rsidRDefault="00796A81" w:rsidP="00AE158C">
            <w:pPr>
              <w:spacing w:after="0" w:line="360" w:lineRule="auto"/>
              <w:rPr>
                <w:rFonts w:ascii="Sylfaen" w:hAnsi="Sylfaen"/>
                <w:sz w:val="24"/>
                <w:szCs w:val="24"/>
                <w:u w:val="single"/>
                <w:lang w:val="ka-GE"/>
              </w:rPr>
            </w:pPr>
            <w:r w:rsidRPr="00AE158C">
              <w:rPr>
                <w:sz w:val="24"/>
                <w:szCs w:val="24"/>
                <w:u w:val="single"/>
              </w:rPr>
              <w:t xml:space="preserve">2 </w:t>
            </w:r>
            <w:r w:rsidRPr="00AE158C">
              <w:rPr>
                <w:rFonts w:ascii="Sylfaen" w:hAnsi="Sylfaen"/>
                <w:sz w:val="24"/>
                <w:szCs w:val="24"/>
                <w:u w:val="single"/>
                <w:lang w:val="ka-GE"/>
              </w:rPr>
              <w:t>ხარისხი</w:t>
            </w:r>
          </w:p>
          <w:p w14:paraId="06BDDFC0" w14:textId="77777777" w:rsidR="00EC764F" w:rsidRPr="00AE158C" w:rsidRDefault="00CE46DB" w:rsidP="00AE158C">
            <w:pPr>
              <w:spacing w:after="0" w:line="360" w:lineRule="auto"/>
              <w:rPr>
                <w:sz w:val="24"/>
                <w:szCs w:val="24"/>
              </w:rPr>
            </w:pPr>
            <w:r w:rsidRPr="00AE158C">
              <w:rPr>
                <w:rFonts w:ascii="Sylfaen" w:hAnsi="Sylfaen"/>
                <w:sz w:val="24"/>
                <w:szCs w:val="24"/>
                <w:lang w:val="ka-GE"/>
              </w:rPr>
              <w:t>ზომიერი ტკივილი, რომელიც ზეგავლენას არ ახდენს საკვების</w:t>
            </w:r>
            <w:r w:rsidR="0073435B" w:rsidRPr="00AE158C">
              <w:rPr>
                <w:rFonts w:ascii="Sylfaen" w:hAnsi="Sylfaen"/>
                <w:sz w:val="24"/>
                <w:szCs w:val="24"/>
                <w:lang w:val="ka-GE"/>
              </w:rPr>
              <w:t xml:space="preserve"> პერორალურ</w:t>
            </w:r>
            <w:r w:rsidRPr="00AE158C">
              <w:rPr>
                <w:rFonts w:ascii="Sylfaen" w:hAnsi="Sylfaen"/>
                <w:sz w:val="24"/>
                <w:szCs w:val="24"/>
                <w:lang w:val="ka-GE"/>
              </w:rPr>
              <w:t xml:space="preserve"> მიღებაზე; ნაჩვენებია შეცვლილი დიეტა.</w:t>
            </w:r>
          </w:p>
        </w:tc>
        <w:tc>
          <w:tcPr>
            <w:tcW w:w="4015" w:type="dxa"/>
          </w:tcPr>
          <w:p w14:paraId="06BDDFC1" w14:textId="77777777" w:rsidR="00EC764F" w:rsidRPr="00AE158C" w:rsidRDefault="00262977" w:rsidP="00AE158C">
            <w:pPr>
              <w:spacing w:after="0" w:line="360" w:lineRule="auto"/>
              <w:rPr>
                <w:rFonts w:ascii="Sylfaen" w:hAnsi="Sylfaen"/>
                <w:sz w:val="24"/>
                <w:szCs w:val="24"/>
                <w:lang w:val="ka-GE"/>
              </w:rPr>
            </w:pPr>
            <w:r w:rsidRPr="00AE158C">
              <w:rPr>
                <w:rFonts w:ascii="Sylfaen" w:hAnsi="Sylfaen"/>
                <w:sz w:val="24"/>
                <w:szCs w:val="24"/>
                <w:lang w:val="ka-GE"/>
              </w:rPr>
              <w:t xml:space="preserve">მკურნალობის დროებითი შეჩერება </w:t>
            </w:r>
            <w:r w:rsidRPr="00AE158C">
              <w:rPr>
                <w:sz w:val="24"/>
                <w:szCs w:val="24"/>
                <w:lang w:val="ka-GE"/>
              </w:rPr>
              <w:t>≤ 1</w:t>
            </w:r>
            <w:r w:rsidRPr="00AE158C">
              <w:rPr>
                <w:rFonts w:ascii="Sylfaen" w:hAnsi="Sylfaen"/>
                <w:sz w:val="24"/>
                <w:szCs w:val="24"/>
                <w:lang w:val="ka-GE"/>
              </w:rPr>
              <w:t xml:space="preserve"> ხარისხამდე სიმპტომების შემცირებამდე.</w:t>
            </w:r>
          </w:p>
          <w:p w14:paraId="06BDDFC2" w14:textId="77777777" w:rsidR="00EC764F" w:rsidRPr="00AE158C" w:rsidRDefault="00F14E19" w:rsidP="00AE158C">
            <w:pPr>
              <w:spacing w:after="0" w:line="360" w:lineRule="auto"/>
              <w:rPr>
                <w:rFonts w:ascii="Sylfaen" w:hAnsi="Sylfaen"/>
                <w:sz w:val="24"/>
                <w:szCs w:val="24"/>
                <w:lang w:val="ka-GE"/>
              </w:rPr>
            </w:pPr>
            <w:r w:rsidRPr="00AE158C">
              <w:rPr>
                <w:rFonts w:ascii="Sylfaen" w:hAnsi="Sylfaen"/>
                <w:sz w:val="24"/>
                <w:szCs w:val="24"/>
                <w:lang w:val="ka-GE"/>
              </w:rPr>
              <w:t>პრეპარატ</w:t>
            </w:r>
            <w:r w:rsidR="00CE46DB" w:rsidRPr="00AE158C">
              <w:rPr>
                <w:rFonts w:ascii="Sylfaen" w:hAnsi="Sylfaen"/>
                <w:sz w:val="24"/>
                <w:szCs w:val="24"/>
                <w:lang w:val="ka-GE"/>
              </w:rPr>
              <w:t xml:space="preserve"> </w:t>
            </w:r>
            <w:r w:rsidR="00262977" w:rsidRPr="00AE158C">
              <w:rPr>
                <w:rFonts w:ascii="Sylfaen" w:hAnsi="Sylfaen"/>
                <w:sz w:val="24"/>
                <w:szCs w:val="24"/>
                <w:lang w:val="ka-GE"/>
              </w:rPr>
              <w:t>აფინიტორი</w:t>
            </w:r>
            <w:r w:rsidRPr="00AE158C">
              <w:rPr>
                <w:rFonts w:ascii="Sylfaen" w:hAnsi="Sylfaen"/>
                <w:sz w:val="24"/>
                <w:szCs w:val="24"/>
                <w:lang w:val="ka-GE"/>
              </w:rPr>
              <w:t>ს</w:t>
            </w:r>
            <w:r w:rsidR="00262977" w:rsidRPr="00AE158C">
              <w:rPr>
                <w:rFonts w:ascii="Sylfaen" w:hAnsi="Sylfaen"/>
                <w:sz w:val="24"/>
                <w:szCs w:val="24"/>
                <w:lang w:val="ka-GE"/>
              </w:rPr>
              <w:t xml:space="preserve"> იმავე დოზირებით განმეორებითი დანიშვნა. </w:t>
            </w:r>
          </w:p>
          <w:p w14:paraId="06BDDFC3" w14:textId="77777777" w:rsidR="00EC764F" w:rsidRPr="00AE158C" w:rsidRDefault="00262977" w:rsidP="00AE158C">
            <w:pPr>
              <w:spacing w:after="0" w:line="360" w:lineRule="auto"/>
              <w:rPr>
                <w:rFonts w:ascii="Sylfaen" w:hAnsi="Sylfaen"/>
                <w:sz w:val="24"/>
                <w:szCs w:val="24"/>
                <w:lang w:val="ka-GE"/>
              </w:rPr>
            </w:pPr>
            <w:r w:rsidRPr="00AE158C">
              <w:rPr>
                <w:rFonts w:ascii="Sylfaen" w:hAnsi="Sylfaen"/>
                <w:sz w:val="24"/>
                <w:szCs w:val="24"/>
                <w:lang w:val="ka-GE"/>
              </w:rPr>
              <w:t xml:space="preserve">თუ სტომატიტი განახლდება 2 ხარისხით, მკურნალობის დროებითი შეჩერება </w:t>
            </w:r>
            <w:r w:rsidRPr="00AE158C">
              <w:rPr>
                <w:sz w:val="24"/>
                <w:szCs w:val="24"/>
              </w:rPr>
              <w:t>≤ 1</w:t>
            </w:r>
            <w:r w:rsidRPr="00AE158C">
              <w:rPr>
                <w:rFonts w:ascii="Sylfaen" w:hAnsi="Sylfaen"/>
                <w:sz w:val="24"/>
                <w:szCs w:val="24"/>
                <w:lang w:val="ka-GE"/>
              </w:rPr>
              <w:t xml:space="preserve"> ხარისხამდე სიმპტომების შემცირებამდე. </w:t>
            </w:r>
            <w:r w:rsidR="0056323C" w:rsidRPr="00AE158C">
              <w:rPr>
                <w:rFonts w:ascii="Sylfaen" w:hAnsi="Sylfaen"/>
                <w:sz w:val="24"/>
                <w:szCs w:val="24"/>
                <w:lang w:val="ka-GE"/>
              </w:rPr>
              <w:t xml:space="preserve">პრეპარატ </w:t>
            </w:r>
            <w:r w:rsidRPr="00AE158C">
              <w:rPr>
                <w:rFonts w:ascii="Sylfaen" w:hAnsi="Sylfaen"/>
                <w:sz w:val="24"/>
                <w:szCs w:val="24"/>
                <w:lang w:val="ka-GE"/>
              </w:rPr>
              <w:t>აფინიტორი</w:t>
            </w:r>
            <w:r w:rsidR="00E377BC" w:rsidRPr="00AE158C">
              <w:rPr>
                <w:rFonts w:ascii="Sylfaen" w:hAnsi="Sylfaen"/>
                <w:sz w:val="24"/>
                <w:szCs w:val="24"/>
                <w:lang w:val="ka-GE"/>
              </w:rPr>
              <w:t>ს</w:t>
            </w:r>
            <w:r w:rsidRPr="00AE158C">
              <w:rPr>
                <w:rFonts w:ascii="Sylfaen" w:hAnsi="Sylfaen"/>
                <w:sz w:val="24"/>
                <w:szCs w:val="24"/>
                <w:lang w:val="ka-GE"/>
              </w:rPr>
              <w:t xml:space="preserve"> უფრო დაბალი დოზით განმეორებით დანიშვნა.</w:t>
            </w:r>
          </w:p>
          <w:p w14:paraId="06BDDFC4" w14:textId="77777777" w:rsidR="00EC764F" w:rsidRPr="00AE158C" w:rsidRDefault="00262977" w:rsidP="00AE158C">
            <w:pPr>
              <w:spacing w:after="0" w:line="360" w:lineRule="auto"/>
              <w:rPr>
                <w:rFonts w:ascii="Sylfaen" w:hAnsi="Sylfaen"/>
                <w:sz w:val="24"/>
                <w:szCs w:val="24"/>
                <w:lang w:val="ka-GE"/>
              </w:rPr>
            </w:pPr>
            <w:r w:rsidRPr="00AE158C">
              <w:rPr>
                <w:rFonts w:ascii="Sylfaen" w:hAnsi="Sylfaen"/>
                <w:sz w:val="24"/>
                <w:szCs w:val="24"/>
                <w:lang w:val="ka-GE"/>
              </w:rPr>
              <w:t xml:space="preserve">მკურნალობა პირის ღრუსთვის განკუთვნილი ტკივილგამაყუჩებელი საშუალებების მეშვეობით (მაგალითად, ბენზოკაინი, </w:t>
            </w:r>
            <w:r w:rsidR="002447E0" w:rsidRPr="00AE158C">
              <w:rPr>
                <w:rFonts w:ascii="Sylfaen" w:hAnsi="Sylfaen"/>
                <w:sz w:val="24"/>
                <w:szCs w:val="24"/>
                <w:lang w:val="ka-GE"/>
              </w:rPr>
              <w:t>ბუთ</w:t>
            </w:r>
            <w:r w:rsidRPr="00AE158C">
              <w:rPr>
                <w:rFonts w:ascii="Sylfaen" w:hAnsi="Sylfaen"/>
                <w:sz w:val="24"/>
                <w:szCs w:val="24"/>
                <w:lang w:val="ka-GE"/>
              </w:rPr>
              <w:t xml:space="preserve">ილ ამინობენზოატი, ტეტრაკაინ ჰიდროქლორიდი, მენთოლი ან ფენოლი) ლოკალური კორტიკოსტეროიდების გამოყენებით ან მათ გარეშე (ე.ი. პასტა ტრიამცინოლონით პირის </w:t>
            </w:r>
            <w:r w:rsidRPr="00AE158C">
              <w:rPr>
                <w:rFonts w:ascii="Sylfaen" w:hAnsi="Sylfaen"/>
                <w:sz w:val="24"/>
                <w:szCs w:val="24"/>
                <w:lang w:val="ka-GE"/>
              </w:rPr>
              <w:lastRenderedPageBreak/>
              <w:t>ღრუსთვის)</w:t>
            </w:r>
            <w:r w:rsidR="0056323C" w:rsidRPr="00AE158C">
              <w:rPr>
                <w:rFonts w:ascii="Sylfaen" w:hAnsi="Sylfaen"/>
                <w:sz w:val="24"/>
                <w:szCs w:val="24"/>
                <w:vertAlign w:val="superscript"/>
                <w:lang w:val="ka-GE"/>
              </w:rPr>
              <w:t>გ</w:t>
            </w:r>
            <w:r w:rsidR="0056323C" w:rsidRPr="00AE158C">
              <w:rPr>
                <w:rFonts w:ascii="Sylfaen" w:hAnsi="Sylfaen"/>
                <w:sz w:val="24"/>
                <w:szCs w:val="24"/>
                <w:lang w:val="ka-GE"/>
              </w:rPr>
              <w:t>.</w:t>
            </w:r>
          </w:p>
        </w:tc>
      </w:tr>
      <w:tr w:rsidR="000A4446" w:rsidRPr="00AE158C" w14:paraId="06BDDFCC" w14:textId="77777777" w:rsidTr="00F14E19">
        <w:tc>
          <w:tcPr>
            <w:tcW w:w="2564" w:type="dxa"/>
            <w:vMerge/>
          </w:tcPr>
          <w:p w14:paraId="06BDDFC6" w14:textId="77777777" w:rsidR="00EC764F" w:rsidRPr="00AE158C" w:rsidRDefault="00EC764F" w:rsidP="00AE158C">
            <w:pPr>
              <w:spacing w:after="0" w:line="360" w:lineRule="auto"/>
              <w:jc w:val="both"/>
              <w:rPr>
                <w:rFonts w:asciiTheme="majorHAnsi" w:eastAsiaTheme="majorEastAsia" w:hAnsiTheme="majorHAnsi" w:cstheme="majorBidi"/>
                <w:b/>
                <w:bCs/>
                <w:sz w:val="24"/>
                <w:szCs w:val="24"/>
              </w:rPr>
            </w:pPr>
          </w:p>
        </w:tc>
        <w:tc>
          <w:tcPr>
            <w:tcW w:w="3310" w:type="dxa"/>
          </w:tcPr>
          <w:p w14:paraId="06BDDFC7" w14:textId="77777777" w:rsidR="00EC764F" w:rsidRPr="00AE158C" w:rsidRDefault="00796A81" w:rsidP="00AE158C">
            <w:pPr>
              <w:spacing w:after="0" w:line="360" w:lineRule="auto"/>
              <w:jc w:val="both"/>
              <w:rPr>
                <w:rFonts w:ascii="Sylfaen" w:hAnsi="Sylfaen"/>
                <w:sz w:val="24"/>
                <w:szCs w:val="24"/>
                <w:u w:val="single"/>
                <w:lang w:val="ka-GE"/>
              </w:rPr>
            </w:pPr>
            <w:r w:rsidRPr="00AE158C">
              <w:rPr>
                <w:sz w:val="24"/>
                <w:szCs w:val="24"/>
                <w:u w:val="single"/>
              </w:rPr>
              <w:t xml:space="preserve">3 </w:t>
            </w:r>
            <w:r w:rsidRPr="00AE158C">
              <w:rPr>
                <w:rFonts w:ascii="Sylfaen" w:hAnsi="Sylfaen"/>
                <w:sz w:val="24"/>
                <w:szCs w:val="24"/>
                <w:u w:val="single"/>
                <w:lang w:val="ka-GE"/>
              </w:rPr>
              <w:t>ხარისხი</w:t>
            </w:r>
          </w:p>
          <w:p w14:paraId="06BDDFC8" w14:textId="77777777" w:rsidR="00EC764F" w:rsidRPr="00AE158C" w:rsidRDefault="003403D6" w:rsidP="00AE158C">
            <w:pPr>
              <w:spacing w:after="0" w:line="360" w:lineRule="auto"/>
              <w:rPr>
                <w:rFonts w:ascii="Sylfaen" w:hAnsi="Sylfaen"/>
                <w:sz w:val="24"/>
                <w:szCs w:val="24"/>
                <w:lang w:val="ka-GE"/>
              </w:rPr>
            </w:pPr>
            <w:r w:rsidRPr="00AE158C">
              <w:rPr>
                <w:rFonts w:ascii="Sylfaen" w:hAnsi="Sylfaen"/>
                <w:sz w:val="24"/>
                <w:szCs w:val="24"/>
                <w:lang w:val="ka-GE"/>
              </w:rPr>
              <w:t>ძლიერი ტკივილი, რომელიც ზეგავლენას ახდენს საკვების პერორალურ მიღებაზე.</w:t>
            </w:r>
          </w:p>
        </w:tc>
        <w:tc>
          <w:tcPr>
            <w:tcW w:w="4015" w:type="dxa"/>
          </w:tcPr>
          <w:p w14:paraId="06BDDFC9" w14:textId="77777777" w:rsidR="00EC764F" w:rsidRPr="00AE158C" w:rsidRDefault="00262977" w:rsidP="00AE158C">
            <w:pPr>
              <w:spacing w:after="0" w:line="360" w:lineRule="auto"/>
              <w:rPr>
                <w:rFonts w:ascii="Sylfaen" w:hAnsi="Sylfaen"/>
                <w:sz w:val="24"/>
                <w:szCs w:val="24"/>
                <w:lang w:val="ka-GE"/>
              </w:rPr>
            </w:pPr>
            <w:r w:rsidRPr="00AE158C">
              <w:rPr>
                <w:rFonts w:ascii="Sylfaen" w:hAnsi="Sylfaen"/>
                <w:sz w:val="24"/>
                <w:szCs w:val="24"/>
                <w:lang w:val="ka-GE"/>
              </w:rPr>
              <w:t xml:space="preserve">მკურნალობის დროებითი შეჩერება </w:t>
            </w:r>
            <w:r w:rsidRPr="00AE158C">
              <w:rPr>
                <w:sz w:val="24"/>
                <w:szCs w:val="24"/>
                <w:lang w:val="ka-GE"/>
              </w:rPr>
              <w:t>≤ 1</w:t>
            </w:r>
            <w:r w:rsidRPr="00AE158C">
              <w:rPr>
                <w:rFonts w:ascii="Sylfaen" w:hAnsi="Sylfaen"/>
                <w:sz w:val="24"/>
                <w:szCs w:val="24"/>
                <w:lang w:val="ka-GE"/>
              </w:rPr>
              <w:t xml:space="preserve"> ხარისხამდე სიმპტომების შემცირებამდე.</w:t>
            </w:r>
          </w:p>
          <w:p w14:paraId="06BDDFCA" w14:textId="77777777" w:rsidR="00EC764F" w:rsidRPr="00AE158C" w:rsidRDefault="00262977" w:rsidP="00AE158C">
            <w:pPr>
              <w:spacing w:after="0" w:line="360" w:lineRule="auto"/>
              <w:rPr>
                <w:rFonts w:ascii="Sylfaen" w:hAnsi="Sylfaen"/>
                <w:sz w:val="24"/>
                <w:szCs w:val="24"/>
                <w:lang w:val="ka-GE"/>
              </w:rPr>
            </w:pPr>
            <w:r w:rsidRPr="00AE158C">
              <w:rPr>
                <w:rFonts w:ascii="Sylfaen" w:hAnsi="Sylfaen"/>
                <w:sz w:val="24"/>
                <w:szCs w:val="24"/>
                <w:lang w:val="ka-GE"/>
              </w:rPr>
              <w:t xml:space="preserve">აფინიტორის ნაკლები დოზირებით განმეორებითი დანიშვნა. </w:t>
            </w:r>
          </w:p>
          <w:p w14:paraId="06BDDFCB" w14:textId="77777777" w:rsidR="00EC764F" w:rsidRPr="00AE158C" w:rsidRDefault="00262977" w:rsidP="00AE158C">
            <w:pPr>
              <w:spacing w:after="0" w:line="360" w:lineRule="auto"/>
              <w:rPr>
                <w:rFonts w:ascii="Sylfaen" w:hAnsi="Sylfaen"/>
                <w:sz w:val="24"/>
                <w:szCs w:val="24"/>
                <w:lang w:val="ka-GE"/>
              </w:rPr>
            </w:pPr>
            <w:r w:rsidRPr="00AE158C">
              <w:rPr>
                <w:rFonts w:ascii="Sylfaen" w:hAnsi="Sylfaen"/>
                <w:sz w:val="24"/>
                <w:szCs w:val="24"/>
                <w:lang w:val="ka-GE"/>
              </w:rPr>
              <w:t xml:space="preserve">მკურნალობა პირის ღრუსთვის განკუთვნილი ტკივილგამაყუჩებელი საშუალებების მეშვეობით (მაგალითად, ბენზოკაინი, </w:t>
            </w:r>
            <w:r w:rsidR="002447E0" w:rsidRPr="00AE158C">
              <w:rPr>
                <w:rFonts w:ascii="Sylfaen" w:hAnsi="Sylfaen"/>
                <w:sz w:val="24"/>
                <w:szCs w:val="24"/>
                <w:lang w:val="ka-GE"/>
              </w:rPr>
              <w:t>ბუთ</w:t>
            </w:r>
            <w:r w:rsidRPr="00AE158C">
              <w:rPr>
                <w:rFonts w:ascii="Sylfaen" w:hAnsi="Sylfaen"/>
                <w:sz w:val="24"/>
                <w:szCs w:val="24"/>
                <w:lang w:val="ka-GE"/>
              </w:rPr>
              <w:t>ილ ამინობენზოატი, ტეტრაკაინ ჰიდროქლორიდი, მენთოლი ან ფენოლი) ლოკალური კორტიკოსტეროიდების გამოყენებით ან მათ გარეშე (ე.ი. პასტა ტრიამცინოლონით პირის ღრუსთვის)</w:t>
            </w:r>
            <w:r w:rsidR="0056323C" w:rsidRPr="00AE158C">
              <w:rPr>
                <w:rFonts w:ascii="Sylfaen" w:hAnsi="Sylfaen"/>
                <w:sz w:val="24"/>
                <w:szCs w:val="24"/>
                <w:vertAlign w:val="superscript"/>
                <w:lang w:val="ka-GE"/>
              </w:rPr>
              <w:t>გ</w:t>
            </w:r>
            <w:r w:rsidR="0056323C" w:rsidRPr="00AE158C">
              <w:rPr>
                <w:rFonts w:ascii="Sylfaen" w:hAnsi="Sylfaen"/>
                <w:sz w:val="24"/>
                <w:szCs w:val="24"/>
                <w:lang w:val="ka-GE"/>
              </w:rPr>
              <w:t>.</w:t>
            </w:r>
          </w:p>
        </w:tc>
      </w:tr>
      <w:tr w:rsidR="000A4446" w:rsidRPr="00AE158C" w14:paraId="06BDDFD1" w14:textId="77777777" w:rsidTr="00F14E19">
        <w:tc>
          <w:tcPr>
            <w:tcW w:w="2564" w:type="dxa"/>
            <w:vMerge/>
          </w:tcPr>
          <w:p w14:paraId="06BDDFCD" w14:textId="77777777" w:rsidR="00EC764F" w:rsidRPr="00AE158C" w:rsidRDefault="00EC764F" w:rsidP="00AE158C">
            <w:pPr>
              <w:spacing w:after="0" w:line="360" w:lineRule="auto"/>
              <w:jc w:val="both"/>
              <w:rPr>
                <w:rFonts w:asciiTheme="majorHAnsi" w:eastAsiaTheme="majorEastAsia" w:hAnsiTheme="majorHAnsi" w:cstheme="majorBidi"/>
                <w:b/>
                <w:bCs/>
                <w:sz w:val="24"/>
                <w:szCs w:val="24"/>
              </w:rPr>
            </w:pPr>
          </w:p>
        </w:tc>
        <w:tc>
          <w:tcPr>
            <w:tcW w:w="3310" w:type="dxa"/>
          </w:tcPr>
          <w:p w14:paraId="06BDDFCE" w14:textId="77777777" w:rsidR="00EC764F" w:rsidRPr="00AE158C" w:rsidRDefault="00796A81" w:rsidP="00AE158C">
            <w:pPr>
              <w:spacing w:after="0" w:line="360" w:lineRule="auto"/>
              <w:jc w:val="both"/>
              <w:rPr>
                <w:rFonts w:ascii="Sylfaen" w:hAnsi="Sylfaen"/>
                <w:sz w:val="24"/>
                <w:szCs w:val="24"/>
                <w:u w:val="single"/>
                <w:lang w:val="ka-GE"/>
              </w:rPr>
            </w:pPr>
            <w:r w:rsidRPr="00AE158C">
              <w:rPr>
                <w:sz w:val="24"/>
                <w:szCs w:val="24"/>
                <w:u w:val="single"/>
              </w:rPr>
              <w:t xml:space="preserve">4 </w:t>
            </w:r>
            <w:r w:rsidRPr="00AE158C">
              <w:rPr>
                <w:rFonts w:ascii="Sylfaen" w:hAnsi="Sylfaen"/>
                <w:sz w:val="24"/>
                <w:szCs w:val="24"/>
                <w:u w:val="single"/>
                <w:lang w:val="ka-GE"/>
              </w:rPr>
              <w:t>ხარისხი</w:t>
            </w:r>
          </w:p>
          <w:p w14:paraId="06BDDFCF" w14:textId="77777777" w:rsidR="00EC764F" w:rsidRPr="00AE158C" w:rsidRDefault="003403D6" w:rsidP="00AE158C">
            <w:pPr>
              <w:spacing w:after="0" w:line="360" w:lineRule="auto"/>
              <w:rPr>
                <w:sz w:val="24"/>
                <w:szCs w:val="24"/>
                <w:lang w:val="ka-GE"/>
              </w:rPr>
            </w:pPr>
            <w:r w:rsidRPr="00AE158C">
              <w:rPr>
                <w:rFonts w:ascii="Sylfaen" w:hAnsi="Sylfaen"/>
                <w:sz w:val="24"/>
                <w:szCs w:val="24"/>
                <w:lang w:val="ka-GE"/>
              </w:rPr>
              <w:t>სიმპტომები დაკავშირებულია სიცოცხლისთვის სახიფათო შედეგებთან</w:t>
            </w:r>
            <w:r w:rsidR="002447E0" w:rsidRPr="00AE158C">
              <w:rPr>
                <w:rFonts w:ascii="Sylfaen" w:hAnsi="Sylfaen"/>
                <w:sz w:val="24"/>
                <w:szCs w:val="24"/>
                <w:lang w:val="ka-GE"/>
              </w:rPr>
              <w:t>; ნაჩვენებია მყისიერი ჩარევა.</w:t>
            </w:r>
          </w:p>
        </w:tc>
        <w:tc>
          <w:tcPr>
            <w:tcW w:w="4015" w:type="dxa"/>
          </w:tcPr>
          <w:p w14:paraId="06BDDFD0" w14:textId="77777777" w:rsidR="00EC764F" w:rsidRPr="00AE158C" w:rsidRDefault="0056323C" w:rsidP="00AE158C">
            <w:pPr>
              <w:spacing w:after="0" w:line="360" w:lineRule="auto"/>
              <w:rPr>
                <w:rFonts w:ascii="Sylfaen" w:hAnsi="Sylfaen"/>
                <w:sz w:val="24"/>
                <w:szCs w:val="24"/>
                <w:lang w:val="ka-GE"/>
              </w:rPr>
            </w:pPr>
            <w:r w:rsidRPr="00AE158C">
              <w:rPr>
                <w:rFonts w:ascii="Sylfaen" w:hAnsi="Sylfaen"/>
                <w:sz w:val="24"/>
                <w:szCs w:val="24"/>
                <w:lang w:val="ka-GE"/>
              </w:rPr>
              <w:t xml:space="preserve">პრეპარატ </w:t>
            </w:r>
            <w:r w:rsidR="00262977" w:rsidRPr="00AE158C">
              <w:rPr>
                <w:rFonts w:ascii="Sylfaen" w:hAnsi="Sylfaen"/>
                <w:sz w:val="24"/>
                <w:szCs w:val="24"/>
                <w:lang w:val="ka-GE"/>
              </w:rPr>
              <w:t>აფინიტორი</w:t>
            </w:r>
            <w:r w:rsidR="00E377BC" w:rsidRPr="00AE158C">
              <w:rPr>
                <w:rFonts w:ascii="Sylfaen" w:hAnsi="Sylfaen"/>
                <w:sz w:val="24"/>
                <w:szCs w:val="24"/>
                <w:lang w:val="ka-GE"/>
              </w:rPr>
              <w:t>ს</w:t>
            </w:r>
            <w:r w:rsidR="00262977" w:rsidRPr="00AE158C">
              <w:rPr>
                <w:rFonts w:ascii="Sylfaen" w:hAnsi="Sylfaen"/>
                <w:sz w:val="24"/>
                <w:szCs w:val="24"/>
                <w:lang w:val="ka-GE"/>
              </w:rPr>
              <w:t xml:space="preserve"> გამოყენების შეწყვეტა და შესაბამისი მკურნალობის ჩატარება.</w:t>
            </w:r>
          </w:p>
        </w:tc>
      </w:tr>
      <w:tr w:rsidR="000A4446" w:rsidRPr="00AE158C" w14:paraId="06BDDFD6" w14:textId="77777777" w:rsidTr="00F14E19">
        <w:tc>
          <w:tcPr>
            <w:tcW w:w="2564" w:type="dxa"/>
            <w:vMerge w:val="restart"/>
          </w:tcPr>
          <w:p w14:paraId="06BDDFD2" w14:textId="77777777" w:rsidR="00EC764F" w:rsidRPr="00AE158C" w:rsidRDefault="00262977" w:rsidP="00AE158C">
            <w:pPr>
              <w:spacing w:after="0" w:line="360" w:lineRule="auto"/>
              <w:rPr>
                <w:sz w:val="24"/>
                <w:szCs w:val="24"/>
              </w:rPr>
            </w:pPr>
            <w:r w:rsidRPr="00AE158C">
              <w:rPr>
                <w:rFonts w:ascii="Sylfaen" w:hAnsi="Sylfaen"/>
                <w:sz w:val="24"/>
                <w:szCs w:val="24"/>
                <w:lang w:val="ka-GE"/>
              </w:rPr>
              <w:t>არაჰემატოლოგიური წარმოშობის სხვა ტოქსიკურობა</w:t>
            </w:r>
            <w:r w:rsidRPr="00AE158C">
              <w:rPr>
                <w:sz w:val="24"/>
                <w:szCs w:val="24"/>
              </w:rPr>
              <w:t xml:space="preserve"> (</w:t>
            </w:r>
            <w:r w:rsidRPr="00AE158C">
              <w:rPr>
                <w:rFonts w:ascii="Sylfaen" w:hAnsi="Sylfaen"/>
                <w:sz w:val="24"/>
                <w:szCs w:val="24"/>
                <w:lang w:val="ka-GE"/>
              </w:rPr>
              <w:t>მეტაბოლური მოვლენების გათვალისწინების გარეშე)</w:t>
            </w:r>
          </w:p>
        </w:tc>
        <w:tc>
          <w:tcPr>
            <w:tcW w:w="3310" w:type="dxa"/>
          </w:tcPr>
          <w:p w14:paraId="06BDDFD3" w14:textId="77777777" w:rsidR="00EC764F" w:rsidRPr="00AE158C" w:rsidRDefault="00796A81" w:rsidP="00AE158C">
            <w:pPr>
              <w:spacing w:after="0" w:line="360" w:lineRule="auto"/>
              <w:jc w:val="both"/>
              <w:rPr>
                <w:rFonts w:ascii="Sylfaen" w:hAnsi="Sylfaen"/>
                <w:sz w:val="24"/>
                <w:szCs w:val="24"/>
                <w:u w:val="single"/>
                <w:lang w:val="ka-GE"/>
              </w:rPr>
            </w:pPr>
            <w:r w:rsidRPr="00AE158C">
              <w:rPr>
                <w:sz w:val="24"/>
                <w:szCs w:val="24"/>
                <w:u w:val="single"/>
              </w:rPr>
              <w:t xml:space="preserve">1 </w:t>
            </w:r>
            <w:r w:rsidRPr="00AE158C">
              <w:rPr>
                <w:rFonts w:ascii="Sylfaen" w:hAnsi="Sylfaen"/>
                <w:sz w:val="24"/>
                <w:szCs w:val="24"/>
                <w:u w:val="single"/>
                <w:lang w:val="ka-GE"/>
              </w:rPr>
              <w:t>ხარისხი</w:t>
            </w:r>
          </w:p>
        </w:tc>
        <w:tc>
          <w:tcPr>
            <w:tcW w:w="4015" w:type="dxa"/>
          </w:tcPr>
          <w:p w14:paraId="06BDDFD4" w14:textId="77777777" w:rsidR="00EC764F" w:rsidRPr="00AE158C" w:rsidRDefault="00262977" w:rsidP="00AE158C">
            <w:pPr>
              <w:spacing w:after="0" w:line="360" w:lineRule="auto"/>
              <w:rPr>
                <w:rFonts w:ascii="Sylfaen" w:hAnsi="Sylfaen"/>
                <w:sz w:val="24"/>
                <w:szCs w:val="24"/>
                <w:lang w:val="ka-GE"/>
              </w:rPr>
            </w:pPr>
            <w:r w:rsidRPr="00AE158C">
              <w:rPr>
                <w:rFonts w:ascii="Sylfaen" w:hAnsi="Sylfaen"/>
                <w:sz w:val="24"/>
                <w:szCs w:val="24"/>
                <w:lang w:val="ka-GE"/>
              </w:rPr>
              <w:t xml:space="preserve">თუ ტოქსიკურობა ასატანია - არ არის აუცილებელი დოზის შემცირება. </w:t>
            </w:r>
          </w:p>
          <w:p w14:paraId="06BDDFD5" w14:textId="77777777" w:rsidR="00EC764F" w:rsidRPr="00AE158C" w:rsidRDefault="00262977" w:rsidP="00AE158C">
            <w:pPr>
              <w:spacing w:after="0" w:line="360" w:lineRule="auto"/>
              <w:rPr>
                <w:rFonts w:ascii="Sylfaen" w:hAnsi="Sylfaen"/>
                <w:sz w:val="24"/>
                <w:szCs w:val="24"/>
                <w:lang w:val="ka-GE"/>
              </w:rPr>
            </w:pPr>
            <w:r w:rsidRPr="00AE158C">
              <w:rPr>
                <w:rFonts w:ascii="Sylfaen" w:hAnsi="Sylfaen"/>
                <w:sz w:val="24"/>
                <w:szCs w:val="24"/>
                <w:lang w:val="ka-GE"/>
              </w:rPr>
              <w:t>შესაბამისი მედიკამენტ</w:t>
            </w:r>
            <w:r w:rsidR="000B6448" w:rsidRPr="00AE158C">
              <w:rPr>
                <w:rFonts w:ascii="Sylfaen" w:hAnsi="Sylfaen"/>
                <w:sz w:val="24"/>
                <w:szCs w:val="24"/>
                <w:lang w:val="ka-GE"/>
              </w:rPr>
              <w:t>ოზ</w:t>
            </w:r>
            <w:r w:rsidRPr="00AE158C">
              <w:rPr>
                <w:rFonts w:ascii="Sylfaen" w:hAnsi="Sylfaen"/>
                <w:sz w:val="24"/>
                <w:szCs w:val="24"/>
                <w:lang w:val="ka-GE"/>
              </w:rPr>
              <w:t>ური მკურნალობის დაწყება და მეთვალყურეობა.</w:t>
            </w:r>
          </w:p>
        </w:tc>
      </w:tr>
      <w:tr w:rsidR="000A4446" w:rsidRPr="00AE158C" w14:paraId="06BDDFDD" w14:textId="77777777" w:rsidTr="00F14E19">
        <w:tc>
          <w:tcPr>
            <w:tcW w:w="2564" w:type="dxa"/>
            <w:vMerge/>
          </w:tcPr>
          <w:p w14:paraId="06BDDFD7" w14:textId="77777777" w:rsidR="00EC764F" w:rsidRPr="00AE158C" w:rsidRDefault="00EC764F" w:rsidP="00AE158C">
            <w:pPr>
              <w:spacing w:after="0" w:line="360" w:lineRule="auto"/>
              <w:jc w:val="both"/>
              <w:rPr>
                <w:rFonts w:asciiTheme="majorHAnsi" w:eastAsiaTheme="majorEastAsia" w:hAnsiTheme="majorHAnsi" w:cstheme="majorBidi"/>
                <w:b/>
                <w:bCs/>
                <w:sz w:val="24"/>
                <w:szCs w:val="24"/>
              </w:rPr>
            </w:pPr>
          </w:p>
        </w:tc>
        <w:tc>
          <w:tcPr>
            <w:tcW w:w="3310" w:type="dxa"/>
          </w:tcPr>
          <w:p w14:paraId="06BDDFD8" w14:textId="77777777" w:rsidR="00EC764F" w:rsidRPr="00AE158C" w:rsidRDefault="00796A81" w:rsidP="00AE158C">
            <w:pPr>
              <w:spacing w:after="0" w:line="360" w:lineRule="auto"/>
              <w:jc w:val="both"/>
              <w:rPr>
                <w:sz w:val="24"/>
                <w:szCs w:val="24"/>
                <w:u w:val="single"/>
              </w:rPr>
            </w:pPr>
            <w:r w:rsidRPr="00AE158C">
              <w:rPr>
                <w:sz w:val="24"/>
                <w:szCs w:val="24"/>
                <w:u w:val="single"/>
              </w:rPr>
              <w:t xml:space="preserve">2 </w:t>
            </w:r>
            <w:r w:rsidRPr="00AE158C">
              <w:rPr>
                <w:rFonts w:ascii="Sylfaen" w:hAnsi="Sylfaen"/>
                <w:sz w:val="24"/>
                <w:szCs w:val="24"/>
                <w:u w:val="single"/>
                <w:lang w:val="ka-GE"/>
              </w:rPr>
              <w:t>ხარისხი</w:t>
            </w:r>
          </w:p>
        </w:tc>
        <w:tc>
          <w:tcPr>
            <w:tcW w:w="4015" w:type="dxa"/>
          </w:tcPr>
          <w:p w14:paraId="06BDDFD9" w14:textId="77777777" w:rsidR="00EC764F" w:rsidRPr="00AE158C" w:rsidRDefault="00262977" w:rsidP="00AE158C">
            <w:pPr>
              <w:spacing w:after="0" w:line="360" w:lineRule="auto"/>
              <w:rPr>
                <w:rFonts w:ascii="Sylfaen" w:hAnsi="Sylfaen"/>
                <w:sz w:val="24"/>
                <w:szCs w:val="24"/>
                <w:lang w:val="ka-GE"/>
              </w:rPr>
            </w:pPr>
            <w:r w:rsidRPr="00AE158C">
              <w:rPr>
                <w:rFonts w:ascii="Sylfaen" w:hAnsi="Sylfaen"/>
                <w:sz w:val="24"/>
                <w:szCs w:val="24"/>
                <w:lang w:val="ka-GE"/>
              </w:rPr>
              <w:t xml:space="preserve">თუ ტოქსიკურობა ასატანია - არ </w:t>
            </w:r>
            <w:r w:rsidRPr="00AE158C">
              <w:rPr>
                <w:rFonts w:ascii="Sylfaen" w:hAnsi="Sylfaen"/>
                <w:sz w:val="24"/>
                <w:szCs w:val="24"/>
                <w:lang w:val="ka-GE"/>
              </w:rPr>
              <w:lastRenderedPageBreak/>
              <w:t xml:space="preserve">არის აუცილებელი დოზის შემცირება. </w:t>
            </w:r>
          </w:p>
          <w:p w14:paraId="06BDDFDA" w14:textId="77777777" w:rsidR="00EC764F" w:rsidRPr="00AE158C" w:rsidRDefault="00262977" w:rsidP="00AE158C">
            <w:pPr>
              <w:spacing w:after="0" w:line="360" w:lineRule="auto"/>
              <w:rPr>
                <w:rFonts w:ascii="Sylfaen" w:hAnsi="Sylfaen"/>
                <w:sz w:val="24"/>
                <w:szCs w:val="24"/>
                <w:lang w:val="ka-GE"/>
              </w:rPr>
            </w:pPr>
            <w:r w:rsidRPr="00AE158C">
              <w:rPr>
                <w:rFonts w:ascii="Sylfaen" w:hAnsi="Sylfaen"/>
                <w:sz w:val="24"/>
                <w:szCs w:val="24"/>
                <w:lang w:val="ka-GE"/>
              </w:rPr>
              <w:t>შესაბამისი მედიკამენტ</w:t>
            </w:r>
            <w:r w:rsidR="000B6448" w:rsidRPr="00AE158C">
              <w:rPr>
                <w:rFonts w:ascii="Sylfaen" w:hAnsi="Sylfaen"/>
                <w:sz w:val="24"/>
                <w:szCs w:val="24"/>
                <w:lang w:val="ka-GE"/>
              </w:rPr>
              <w:t>ოზ</w:t>
            </w:r>
            <w:r w:rsidRPr="00AE158C">
              <w:rPr>
                <w:rFonts w:ascii="Sylfaen" w:hAnsi="Sylfaen"/>
                <w:sz w:val="24"/>
                <w:szCs w:val="24"/>
                <w:lang w:val="ka-GE"/>
              </w:rPr>
              <w:t>ური მკურნალობის დაწყება და მეთვალყურეობა.</w:t>
            </w:r>
          </w:p>
          <w:p w14:paraId="06BDDFDB" w14:textId="77777777" w:rsidR="00EC764F" w:rsidRPr="00AE158C" w:rsidRDefault="00262977" w:rsidP="00AE158C">
            <w:pPr>
              <w:spacing w:after="0" w:line="360" w:lineRule="auto"/>
              <w:rPr>
                <w:rFonts w:ascii="Sylfaen" w:hAnsi="Sylfaen"/>
                <w:sz w:val="24"/>
                <w:szCs w:val="24"/>
                <w:lang w:val="ka-GE"/>
              </w:rPr>
            </w:pPr>
            <w:r w:rsidRPr="00AE158C">
              <w:rPr>
                <w:rFonts w:ascii="Sylfaen" w:hAnsi="Sylfaen"/>
                <w:sz w:val="24"/>
                <w:szCs w:val="24"/>
                <w:lang w:val="ka-GE"/>
              </w:rPr>
              <w:t xml:space="preserve">თუ ტოქსიკურობა აუტანელი ხდება - უნდა დროებით </w:t>
            </w:r>
            <w:r w:rsidR="000B6448" w:rsidRPr="00AE158C">
              <w:rPr>
                <w:rFonts w:ascii="Sylfaen" w:hAnsi="Sylfaen"/>
                <w:sz w:val="24"/>
                <w:szCs w:val="24"/>
                <w:lang w:val="ka-GE"/>
              </w:rPr>
              <w:t xml:space="preserve">შეაჩეროთ </w:t>
            </w:r>
            <w:r w:rsidRPr="00AE158C">
              <w:rPr>
                <w:rFonts w:ascii="Sylfaen" w:hAnsi="Sylfaen"/>
                <w:sz w:val="24"/>
                <w:szCs w:val="24"/>
                <w:lang w:val="ka-GE"/>
              </w:rPr>
              <w:t xml:space="preserve">მკურნალობა </w:t>
            </w:r>
            <w:r w:rsidRPr="00AE158C">
              <w:rPr>
                <w:sz w:val="24"/>
                <w:szCs w:val="24"/>
                <w:lang w:val="ka-GE"/>
              </w:rPr>
              <w:t>≤ 1</w:t>
            </w:r>
            <w:r w:rsidRPr="00AE158C">
              <w:rPr>
                <w:rFonts w:ascii="Sylfaen" w:hAnsi="Sylfaen"/>
                <w:sz w:val="24"/>
                <w:szCs w:val="24"/>
                <w:lang w:val="ka-GE"/>
              </w:rPr>
              <w:t xml:space="preserve"> ხარისხამდე სიმპტომების შემცირებამდე. აფინიტორის განმეორებით დანიშვნა იმავე დოზირებით.</w:t>
            </w:r>
          </w:p>
          <w:p w14:paraId="06BDDFDC" w14:textId="77777777" w:rsidR="00EC764F" w:rsidRPr="00AE158C" w:rsidRDefault="00262977" w:rsidP="00AE158C">
            <w:pPr>
              <w:spacing w:after="0" w:line="360" w:lineRule="auto"/>
              <w:rPr>
                <w:rFonts w:ascii="Sylfaen" w:hAnsi="Sylfaen"/>
                <w:sz w:val="24"/>
                <w:szCs w:val="24"/>
                <w:lang w:val="ka-GE"/>
              </w:rPr>
            </w:pPr>
            <w:r w:rsidRPr="00AE158C">
              <w:rPr>
                <w:rFonts w:ascii="Sylfaen" w:hAnsi="Sylfaen"/>
                <w:sz w:val="24"/>
                <w:szCs w:val="24"/>
                <w:lang w:val="ka-GE"/>
              </w:rPr>
              <w:t xml:space="preserve">თუ ტოქსიკურობა განახლდება 2 ხარისხით, უნდა დროებით </w:t>
            </w:r>
            <w:r w:rsidR="0056323C" w:rsidRPr="00AE158C">
              <w:rPr>
                <w:rFonts w:ascii="Sylfaen" w:hAnsi="Sylfaen"/>
                <w:sz w:val="24"/>
                <w:szCs w:val="24"/>
                <w:lang w:val="ka-GE"/>
              </w:rPr>
              <w:t xml:space="preserve">შეაჩეროთ </w:t>
            </w:r>
            <w:r w:rsidRPr="00AE158C">
              <w:rPr>
                <w:rFonts w:ascii="Sylfaen" w:hAnsi="Sylfaen"/>
                <w:sz w:val="24"/>
                <w:szCs w:val="24"/>
                <w:lang w:val="ka-GE"/>
              </w:rPr>
              <w:t xml:space="preserve">მკურნალობა </w:t>
            </w:r>
            <w:r w:rsidRPr="00AE158C">
              <w:rPr>
                <w:sz w:val="24"/>
                <w:szCs w:val="24"/>
              </w:rPr>
              <w:t>≤ 1</w:t>
            </w:r>
            <w:r w:rsidRPr="00AE158C">
              <w:rPr>
                <w:rFonts w:ascii="Sylfaen" w:hAnsi="Sylfaen"/>
                <w:sz w:val="24"/>
                <w:szCs w:val="24"/>
                <w:lang w:val="ka-GE"/>
              </w:rPr>
              <w:t xml:space="preserve"> ხარისხამდე სიმპტომების შემცირებამდე. </w:t>
            </w:r>
            <w:r w:rsidR="002447E0" w:rsidRPr="00AE158C">
              <w:rPr>
                <w:rFonts w:ascii="Sylfaen" w:hAnsi="Sylfaen"/>
                <w:sz w:val="24"/>
                <w:szCs w:val="24"/>
                <w:lang w:val="ka-GE"/>
              </w:rPr>
              <w:t xml:space="preserve">პრეპარატ </w:t>
            </w:r>
            <w:r w:rsidRPr="00AE158C">
              <w:rPr>
                <w:rFonts w:ascii="Sylfaen" w:hAnsi="Sylfaen"/>
                <w:sz w:val="24"/>
                <w:szCs w:val="24"/>
                <w:lang w:val="ka-GE"/>
              </w:rPr>
              <w:t>აფინიტორი</w:t>
            </w:r>
            <w:r w:rsidR="00C74D31" w:rsidRPr="00AE158C">
              <w:rPr>
                <w:rFonts w:ascii="Sylfaen" w:hAnsi="Sylfaen"/>
                <w:sz w:val="24"/>
                <w:szCs w:val="24"/>
                <w:lang w:val="ka-GE"/>
              </w:rPr>
              <w:t>ს</w:t>
            </w:r>
            <w:r w:rsidRPr="00AE158C">
              <w:rPr>
                <w:rFonts w:ascii="Sylfaen" w:hAnsi="Sylfaen"/>
                <w:sz w:val="24"/>
                <w:szCs w:val="24"/>
                <w:lang w:val="ka-GE"/>
              </w:rPr>
              <w:t xml:space="preserve"> ნაკლები დოზით განმეორებით დანიშვნა.</w:t>
            </w:r>
          </w:p>
        </w:tc>
      </w:tr>
      <w:tr w:rsidR="000A4446" w:rsidRPr="00AE158C" w14:paraId="06BDDFE4" w14:textId="77777777" w:rsidTr="00F14E19">
        <w:tc>
          <w:tcPr>
            <w:tcW w:w="2564" w:type="dxa"/>
            <w:vMerge/>
          </w:tcPr>
          <w:p w14:paraId="06BDDFDE" w14:textId="77777777" w:rsidR="00EC764F" w:rsidRPr="00AE158C" w:rsidRDefault="00EC764F" w:rsidP="00AE158C">
            <w:pPr>
              <w:spacing w:after="0" w:line="360" w:lineRule="auto"/>
              <w:jc w:val="both"/>
              <w:rPr>
                <w:rFonts w:asciiTheme="majorHAnsi" w:eastAsiaTheme="majorEastAsia" w:hAnsiTheme="majorHAnsi" w:cstheme="majorBidi"/>
                <w:b/>
                <w:bCs/>
                <w:sz w:val="24"/>
                <w:szCs w:val="24"/>
              </w:rPr>
            </w:pPr>
          </w:p>
        </w:tc>
        <w:tc>
          <w:tcPr>
            <w:tcW w:w="3310" w:type="dxa"/>
          </w:tcPr>
          <w:p w14:paraId="06BDDFDF" w14:textId="77777777" w:rsidR="00EC764F" w:rsidRPr="00AE158C" w:rsidRDefault="00796A81" w:rsidP="00AE158C">
            <w:pPr>
              <w:spacing w:after="0" w:line="360" w:lineRule="auto"/>
              <w:rPr>
                <w:sz w:val="24"/>
                <w:szCs w:val="24"/>
                <w:u w:val="single"/>
              </w:rPr>
            </w:pPr>
            <w:r w:rsidRPr="00AE158C">
              <w:rPr>
                <w:sz w:val="24"/>
                <w:szCs w:val="24"/>
                <w:u w:val="single"/>
              </w:rPr>
              <w:t xml:space="preserve">3 </w:t>
            </w:r>
            <w:r w:rsidRPr="00AE158C">
              <w:rPr>
                <w:rFonts w:ascii="Sylfaen" w:hAnsi="Sylfaen"/>
                <w:sz w:val="24"/>
                <w:szCs w:val="24"/>
                <w:u w:val="single"/>
                <w:lang w:val="ka-GE"/>
              </w:rPr>
              <w:t>ხარისხი</w:t>
            </w:r>
          </w:p>
        </w:tc>
        <w:tc>
          <w:tcPr>
            <w:tcW w:w="4015" w:type="dxa"/>
          </w:tcPr>
          <w:p w14:paraId="06BDDFE0" w14:textId="77777777" w:rsidR="00EC764F" w:rsidRPr="00AE158C" w:rsidRDefault="00262977" w:rsidP="00AE158C">
            <w:pPr>
              <w:spacing w:after="0" w:line="360" w:lineRule="auto"/>
              <w:rPr>
                <w:rFonts w:ascii="Sylfaen" w:hAnsi="Sylfaen"/>
                <w:sz w:val="24"/>
                <w:szCs w:val="24"/>
                <w:lang w:val="ka-GE"/>
              </w:rPr>
            </w:pPr>
            <w:r w:rsidRPr="00AE158C">
              <w:rPr>
                <w:rFonts w:ascii="Sylfaen" w:hAnsi="Sylfaen"/>
                <w:sz w:val="24"/>
                <w:szCs w:val="24"/>
                <w:lang w:val="ka-GE"/>
              </w:rPr>
              <w:t xml:space="preserve">მკურნალობის დროებითი შეჩერება </w:t>
            </w:r>
            <w:r w:rsidRPr="00AE158C">
              <w:rPr>
                <w:sz w:val="24"/>
                <w:szCs w:val="24"/>
              </w:rPr>
              <w:t>≤ 1</w:t>
            </w:r>
            <w:r w:rsidRPr="00AE158C">
              <w:rPr>
                <w:rFonts w:ascii="Sylfaen" w:hAnsi="Sylfaen"/>
                <w:sz w:val="24"/>
                <w:szCs w:val="24"/>
                <w:lang w:val="ka-GE"/>
              </w:rPr>
              <w:t xml:space="preserve"> ხარისხამდე სიმპტომების შემცირებამდე.</w:t>
            </w:r>
          </w:p>
          <w:p w14:paraId="06BDDFE1" w14:textId="77777777" w:rsidR="00EC764F" w:rsidRPr="00AE158C" w:rsidRDefault="00262977" w:rsidP="00AE158C">
            <w:pPr>
              <w:spacing w:after="0" w:line="360" w:lineRule="auto"/>
              <w:rPr>
                <w:rFonts w:ascii="Sylfaen" w:hAnsi="Sylfaen"/>
                <w:sz w:val="24"/>
                <w:szCs w:val="24"/>
                <w:lang w:val="ka-GE"/>
              </w:rPr>
            </w:pPr>
            <w:r w:rsidRPr="00AE158C">
              <w:rPr>
                <w:rFonts w:ascii="Sylfaen" w:hAnsi="Sylfaen"/>
                <w:sz w:val="24"/>
                <w:szCs w:val="24"/>
                <w:lang w:val="ka-GE"/>
              </w:rPr>
              <w:t>შესაბამისი მედიკამენტ</w:t>
            </w:r>
            <w:r w:rsidR="000B6448" w:rsidRPr="00AE158C">
              <w:rPr>
                <w:rFonts w:ascii="Sylfaen" w:hAnsi="Sylfaen"/>
                <w:sz w:val="24"/>
                <w:szCs w:val="24"/>
                <w:lang w:val="ka-GE"/>
              </w:rPr>
              <w:t>ოზ</w:t>
            </w:r>
            <w:r w:rsidRPr="00AE158C">
              <w:rPr>
                <w:rFonts w:ascii="Sylfaen" w:hAnsi="Sylfaen"/>
                <w:sz w:val="24"/>
                <w:szCs w:val="24"/>
                <w:lang w:val="ka-GE"/>
              </w:rPr>
              <w:t>ური მკურნალობის და მეთვალყურეობის დაწყება.</w:t>
            </w:r>
          </w:p>
          <w:p w14:paraId="06BDDFE2" w14:textId="77777777" w:rsidR="00EC764F" w:rsidRPr="00AE158C" w:rsidRDefault="0056323C" w:rsidP="00AE158C">
            <w:pPr>
              <w:spacing w:after="0" w:line="360" w:lineRule="auto"/>
              <w:rPr>
                <w:rFonts w:ascii="Sylfaen" w:hAnsi="Sylfaen"/>
                <w:sz w:val="24"/>
                <w:szCs w:val="24"/>
                <w:lang w:val="ka-GE"/>
              </w:rPr>
            </w:pPr>
            <w:r w:rsidRPr="00AE158C">
              <w:rPr>
                <w:rFonts w:ascii="Sylfaen" w:hAnsi="Sylfaen"/>
                <w:sz w:val="24"/>
                <w:szCs w:val="24"/>
                <w:lang w:val="ka-GE"/>
              </w:rPr>
              <w:t xml:space="preserve">პრეპარატ </w:t>
            </w:r>
            <w:r w:rsidR="00262977" w:rsidRPr="00AE158C">
              <w:rPr>
                <w:rFonts w:ascii="Sylfaen" w:hAnsi="Sylfaen"/>
                <w:sz w:val="24"/>
                <w:szCs w:val="24"/>
                <w:lang w:val="ka-GE"/>
              </w:rPr>
              <w:t>აფინიტორი</w:t>
            </w:r>
            <w:r w:rsidR="002447E0" w:rsidRPr="00AE158C">
              <w:rPr>
                <w:rFonts w:ascii="Sylfaen" w:hAnsi="Sylfaen"/>
                <w:sz w:val="24"/>
                <w:szCs w:val="24"/>
                <w:lang w:val="ka-GE"/>
              </w:rPr>
              <w:t>ს</w:t>
            </w:r>
            <w:r w:rsidR="00262977" w:rsidRPr="00AE158C">
              <w:rPr>
                <w:rFonts w:ascii="Sylfaen" w:hAnsi="Sylfaen"/>
                <w:sz w:val="24"/>
                <w:szCs w:val="24"/>
                <w:lang w:val="ka-GE"/>
              </w:rPr>
              <w:t xml:space="preserve"> ნაკლები დოზით განმეორებითი დანიშვნის განხილვა.</w:t>
            </w:r>
          </w:p>
          <w:p w14:paraId="06BDDFE3" w14:textId="77777777" w:rsidR="00EC764F" w:rsidRPr="00AE158C" w:rsidRDefault="00262977" w:rsidP="00AE158C">
            <w:pPr>
              <w:spacing w:after="0" w:line="360" w:lineRule="auto"/>
              <w:rPr>
                <w:rFonts w:ascii="Sylfaen" w:hAnsi="Sylfaen"/>
                <w:sz w:val="24"/>
                <w:szCs w:val="24"/>
                <w:lang w:val="ka-GE"/>
              </w:rPr>
            </w:pPr>
            <w:r w:rsidRPr="00AE158C">
              <w:rPr>
                <w:rFonts w:ascii="Sylfaen" w:hAnsi="Sylfaen"/>
                <w:sz w:val="24"/>
                <w:szCs w:val="24"/>
                <w:lang w:val="ka-GE"/>
              </w:rPr>
              <w:t>თუ ტოქსიკურობა განახლდება</w:t>
            </w:r>
            <w:r w:rsidR="002447E0" w:rsidRPr="00AE158C">
              <w:rPr>
                <w:rFonts w:ascii="Sylfaen" w:hAnsi="Sylfaen"/>
                <w:sz w:val="24"/>
                <w:szCs w:val="24"/>
                <w:lang w:val="ka-GE"/>
              </w:rPr>
              <w:t xml:space="preserve"> 3-ე</w:t>
            </w:r>
            <w:r w:rsidRPr="00AE158C">
              <w:rPr>
                <w:rFonts w:ascii="Sylfaen" w:hAnsi="Sylfaen"/>
                <w:sz w:val="24"/>
                <w:szCs w:val="24"/>
                <w:lang w:val="ka-GE"/>
              </w:rPr>
              <w:t>ხარისხით, მკურნალობის შეწყვეტის განხილვა.</w:t>
            </w:r>
          </w:p>
        </w:tc>
      </w:tr>
      <w:tr w:rsidR="000A4446" w:rsidRPr="00AE158C" w14:paraId="06BDDFE8" w14:textId="77777777" w:rsidTr="00F14E19">
        <w:tc>
          <w:tcPr>
            <w:tcW w:w="2564" w:type="dxa"/>
            <w:vMerge/>
          </w:tcPr>
          <w:p w14:paraId="06BDDFE5" w14:textId="77777777" w:rsidR="00EC764F" w:rsidRPr="00AE158C" w:rsidRDefault="00EC764F" w:rsidP="00AE158C">
            <w:pPr>
              <w:spacing w:after="0" w:line="360" w:lineRule="auto"/>
              <w:jc w:val="both"/>
              <w:rPr>
                <w:rFonts w:asciiTheme="majorHAnsi" w:eastAsiaTheme="majorEastAsia" w:hAnsiTheme="majorHAnsi" w:cstheme="majorBidi"/>
                <w:b/>
                <w:bCs/>
                <w:sz w:val="24"/>
                <w:szCs w:val="24"/>
              </w:rPr>
            </w:pPr>
          </w:p>
        </w:tc>
        <w:tc>
          <w:tcPr>
            <w:tcW w:w="3310" w:type="dxa"/>
          </w:tcPr>
          <w:p w14:paraId="06BDDFE6" w14:textId="77777777" w:rsidR="00EC764F" w:rsidRPr="00AE158C" w:rsidRDefault="00796A81" w:rsidP="00AE158C">
            <w:pPr>
              <w:spacing w:after="0" w:line="360" w:lineRule="auto"/>
              <w:jc w:val="both"/>
              <w:rPr>
                <w:sz w:val="24"/>
                <w:szCs w:val="24"/>
                <w:u w:val="single"/>
              </w:rPr>
            </w:pPr>
            <w:r w:rsidRPr="00AE158C">
              <w:rPr>
                <w:sz w:val="24"/>
                <w:szCs w:val="24"/>
                <w:u w:val="single"/>
              </w:rPr>
              <w:t xml:space="preserve">4 </w:t>
            </w:r>
            <w:r w:rsidRPr="00AE158C">
              <w:rPr>
                <w:rFonts w:ascii="Sylfaen" w:hAnsi="Sylfaen"/>
                <w:sz w:val="24"/>
                <w:szCs w:val="24"/>
                <w:u w:val="single"/>
                <w:lang w:val="ka-GE"/>
              </w:rPr>
              <w:t>ხარისხი</w:t>
            </w:r>
          </w:p>
        </w:tc>
        <w:tc>
          <w:tcPr>
            <w:tcW w:w="4015" w:type="dxa"/>
          </w:tcPr>
          <w:p w14:paraId="06BDDFE7" w14:textId="77777777" w:rsidR="00EC764F" w:rsidRPr="00AE158C" w:rsidRDefault="008B7783" w:rsidP="00AE158C">
            <w:pPr>
              <w:spacing w:after="0" w:line="360" w:lineRule="auto"/>
              <w:rPr>
                <w:rFonts w:ascii="Sylfaen" w:hAnsi="Sylfaen"/>
                <w:sz w:val="24"/>
                <w:szCs w:val="24"/>
                <w:lang w:val="ka-GE"/>
              </w:rPr>
            </w:pPr>
            <w:r w:rsidRPr="00AE158C">
              <w:rPr>
                <w:rFonts w:ascii="Sylfaen" w:hAnsi="Sylfaen"/>
                <w:sz w:val="24"/>
                <w:szCs w:val="24"/>
                <w:lang w:val="ka-GE"/>
              </w:rPr>
              <w:t xml:space="preserve">პრეპარატ </w:t>
            </w:r>
            <w:r w:rsidR="00262977" w:rsidRPr="00AE158C">
              <w:rPr>
                <w:rFonts w:ascii="Sylfaen" w:hAnsi="Sylfaen"/>
                <w:sz w:val="24"/>
                <w:szCs w:val="24"/>
                <w:lang w:val="ka-GE"/>
              </w:rPr>
              <w:t>აფინიტორი</w:t>
            </w:r>
            <w:r w:rsidR="00BC35FF" w:rsidRPr="00AE158C">
              <w:rPr>
                <w:rFonts w:ascii="Sylfaen" w:hAnsi="Sylfaen"/>
                <w:sz w:val="24"/>
                <w:szCs w:val="24"/>
                <w:lang w:val="ka-GE"/>
              </w:rPr>
              <w:t>ს</w:t>
            </w:r>
            <w:r w:rsidR="00262977" w:rsidRPr="00AE158C">
              <w:rPr>
                <w:rFonts w:ascii="Sylfaen" w:hAnsi="Sylfaen"/>
                <w:sz w:val="24"/>
                <w:szCs w:val="24"/>
                <w:lang w:val="ka-GE"/>
              </w:rPr>
              <w:t xml:space="preserve"> </w:t>
            </w:r>
            <w:r w:rsidR="00262977" w:rsidRPr="00AE158C">
              <w:rPr>
                <w:rFonts w:ascii="Sylfaen" w:hAnsi="Sylfaen"/>
                <w:sz w:val="24"/>
                <w:szCs w:val="24"/>
                <w:lang w:val="ka-GE"/>
              </w:rPr>
              <w:lastRenderedPageBreak/>
              <w:t>გამოყენების შეწყვეტა და შესაბამისი მკურნალობის ჩატარება.</w:t>
            </w:r>
          </w:p>
        </w:tc>
      </w:tr>
      <w:tr w:rsidR="000A4446" w:rsidRPr="00AE158C" w14:paraId="06BDDFED" w14:textId="77777777" w:rsidTr="00F14E19">
        <w:tc>
          <w:tcPr>
            <w:tcW w:w="2564" w:type="dxa"/>
            <w:vMerge w:val="restart"/>
          </w:tcPr>
          <w:p w14:paraId="06BDDFE9" w14:textId="77777777" w:rsidR="00EC764F" w:rsidRPr="00AE158C" w:rsidRDefault="00262977" w:rsidP="00AE158C">
            <w:pPr>
              <w:spacing w:after="0" w:line="360" w:lineRule="auto"/>
              <w:jc w:val="both"/>
              <w:rPr>
                <w:sz w:val="24"/>
                <w:szCs w:val="24"/>
              </w:rPr>
            </w:pPr>
            <w:r w:rsidRPr="00AE158C">
              <w:rPr>
                <w:rFonts w:ascii="Sylfaen" w:hAnsi="Sylfaen"/>
                <w:sz w:val="24"/>
                <w:szCs w:val="24"/>
                <w:lang w:val="ka-GE"/>
              </w:rPr>
              <w:lastRenderedPageBreak/>
              <w:t xml:space="preserve">მეტაბოლური მოვლენები </w:t>
            </w:r>
            <w:r w:rsidRPr="00AE158C">
              <w:rPr>
                <w:sz w:val="24"/>
                <w:szCs w:val="24"/>
              </w:rPr>
              <w:t>(</w:t>
            </w:r>
            <w:r w:rsidRPr="00AE158C">
              <w:rPr>
                <w:rFonts w:ascii="Sylfaen" w:hAnsi="Sylfaen"/>
                <w:sz w:val="24"/>
                <w:szCs w:val="24"/>
                <w:lang w:val="ka-GE"/>
              </w:rPr>
              <w:t>მაგალითად</w:t>
            </w:r>
            <w:r w:rsidRPr="00AE158C">
              <w:rPr>
                <w:sz w:val="24"/>
                <w:szCs w:val="24"/>
              </w:rPr>
              <w:t xml:space="preserve">, </w:t>
            </w:r>
            <w:r w:rsidRPr="00AE158C">
              <w:rPr>
                <w:rFonts w:ascii="Sylfaen" w:hAnsi="Sylfaen"/>
                <w:sz w:val="24"/>
                <w:szCs w:val="24"/>
                <w:lang w:val="ka-GE"/>
              </w:rPr>
              <w:t>ჰიპერგლიკემია</w:t>
            </w:r>
            <w:r w:rsidRPr="00AE158C">
              <w:rPr>
                <w:sz w:val="24"/>
                <w:szCs w:val="24"/>
              </w:rPr>
              <w:t xml:space="preserve">, </w:t>
            </w:r>
            <w:r w:rsidRPr="00AE158C">
              <w:rPr>
                <w:rFonts w:ascii="Sylfaen" w:hAnsi="Sylfaen"/>
                <w:sz w:val="24"/>
                <w:szCs w:val="24"/>
                <w:lang w:val="ka-GE"/>
              </w:rPr>
              <w:t>დისლიპიდემია</w:t>
            </w:r>
            <w:r w:rsidRPr="00AE158C">
              <w:rPr>
                <w:sz w:val="24"/>
                <w:szCs w:val="24"/>
              </w:rPr>
              <w:t>)</w:t>
            </w:r>
          </w:p>
        </w:tc>
        <w:tc>
          <w:tcPr>
            <w:tcW w:w="3310" w:type="dxa"/>
          </w:tcPr>
          <w:p w14:paraId="06BDDFEA" w14:textId="77777777" w:rsidR="00EC764F" w:rsidRPr="00AE158C" w:rsidRDefault="00796A81" w:rsidP="00AE158C">
            <w:pPr>
              <w:spacing w:after="0" w:line="360" w:lineRule="auto"/>
              <w:jc w:val="both"/>
              <w:rPr>
                <w:sz w:val="24"/>
                <w:szCs w:val="24"/>
                <w:u w:val="single"/>
              </w:rPr>
            </w:pPr>
            <w:r w:rsidRPr="00AE158C">
              <w:rPr>
                <w:sz w:val="24"/>
                <w:szCs w:val="24"/>
                <w:u w:val="single"/>
              </w:rPr>
              <w:t xml:space="preserve">1 </w:t>
            </w:r>
            <w:r w:rsidRPr="00AE158C">
              <w:rPr>
                <w:rFonts w:ascii="Sylfaen" w:hAnsi="Sylfaen"/>
                <w:sz w:val="24"/>
                <w:szCs w:val="24"/>
                <w:u w:val="single"/>
                <w:lang w:val="ka-GE"/>
              </w:rPr>
              <w:t>ხარისხი</w:t>
            </w:r>
          </w:p>
        </w:tc>
        <w:tc>
          <w:tcPr>
            <w:tcW w:w="4015" w:type="dxa"/>
          </w:tcPr>
          <w:p w14:paraId="06BDDFEB" w14:textId="77777777" w:rsidR="00EC764F" w:rsidRPr="00AE158C" w:rsidRDefault="00262977" w:rsidP="00AE158C">
            <w:pPr>
              <w:spacing w:after="0" w:line="360" w:lineRule="auto"/>
              <w:rPr>
                <w:rFonts w:ascii="Sylfaen" w:hAnsi="Sylfaen"/>
                <w:sz w:val="24"/>
                <w:szCs w:val="24"/>
                <w:lang w:val="ka-GE"/>
              </w:rPr>
            </w:pPr>
            <w:r w:rsidRPr="00AE158C">
              <w:rPr>
                <w:rFonts w:ascii="Sylfaen" w:hAnsi="Sylfaen"/>
                <w:sz w:val="24"/>
                <w:szCs w:val="24"/>
                <w:lang w:val="ka-GE"/>
              </w:rPr>
              <w:t>დოზირების შეცვლა საჭირო არ არის.</w:t>
            </w:r>
          </w:p>
          <w:p w14:paraId="06BDDFEC" w14:textId="77777777" w:rsidR="00EC764F" w:rsidRPr="00AE158C" w:rsidRDefault="00262977" w:rsidP="00AE158C">
            <w:pPr>
              <w:spacing w:after="0" w:line="360" w:lineRule="auto"/>
              <w:rPr>
                <w:rFonts w:ascii="Sylfaen" w:hAnsi="Sylfaen"/>
                <w:sz w:val="24"/>
                <w:szCs w:val="24"/>
                <w:lang w:val="ka-GE"/>
              </w:rPr>
            </w:pPr>
            <w:r w:rsidRPr="00AE158C">
              <w:rPr>
                <w:rFonts w:ascii="Sylfaen" w:hAnsi="Sylfaen"/>
                <w:sz w:val="24"/>
                <w:szCs w:val="24"/>
                <w:lang w:val="ka-GE"/>
              </w:rPr>
              <w:t>შესაბამისი მედიკამენტ</w:t>
            </w:r>
            <w:r w:rsidR="000B6448" w:rsidRPr="00AE158C">
              <w:rPr>
                <w:rFonts w:ascii="Sylfaen" w:hAnsi="Sylfaen"/>
                <w:sz w:val="24"/>
                <w:szCs w:val="24"/>
                <w:lang w:val="ka-GE"/>
              </w:rPr>
              <w:t>ოზ</w:t>
            </w:r>
            <w:r w:rsidRPr="00AE158C">
              <w:rPr>
                <w:rFonts w:ascii="Sylfaen" w:hAnsi="Sylfaen"/>
                <w:sz w:val="24"/>
                <w:szCs w:val="24"/>
                <w:lang w:val="ka-GE"/>
              </w:rPr>
              <w:t>ური მკურნალობის და მეთვალყურეობის დაწყება.</w:t>
            </w:r>
          </w:p>
        </w:tc>
      </w:tr>
      <w:tr w:rsidR="000A4446" w:rsidRPr="00AE158C" w14:paraId="06BDDFF2" w14:textId="77777777" w:rsidTr="00F14E19">
        <w:tc>
          <w:tcPr>
            <w:tcW w:w="2564" w:type="dxa"/>
            <w:vMerge/>
          </w:tcPr>
          <w:p w14:paraId="06BDDFEE" w14:textId="77777777" w:rsidR="00EC764F" w:rsidRPr="00AE158C" w:rsidRDefault="00EC764F" w:rsidP="00AE158C">
            <w:pPr>
              <w:spacing w:after="0" w:line="360" w:lineRule="auto"/>
              <w:jc w:val="both"/>
              <w:rPr>
                <w:rFonts w:asciiTheme="majorHAnsi" w:eastAsiaTheme="majorEastAsia" w:hAnsiTheme="majorHAnsi" w:cstheme="majorBidi"/>
                <w:b/>
                <w:bCs/>
                <w:sz w:val="24"/>
                <w:szCs w:val="24"/>
              </w:rPr>
            </w:pPr>
          </w:p>
        </w:tc>
        <w:tc>
          <w:tcPr>
            <w:tcW w:w="3310" w:type="dxa"/>
          </w:tcPr>
          <w:p w14:paraId="06BDDFEF" w14:textId="77777777" w:rsidR="00EC764F" w:rsidRPr="00AE158C" w:rsidRDefault="00796A81" w:rsidP="00AE158C">
            <w:pPr>
              <w:spacing w:after="0" w:line="360" w:lineRule="auto"/>
              <w:jc w:val="both"/>
              <w:rPr>
                <w:sz w:val="24"/>
                <w:szCs w:val="24"/>
                <w:u w:val="single"/>
              </w:rPr>
            </w:pPr>
            <w:r w:rsidRPr="00AE158C">
              <w:rPr>
                <w:sz w:val="24"/>
                <w:szCs w:val="24"/>
                <w:u w:val="single"/>
              </w:rPr>
              <w:t xml:space="preserve">2 </w:t>
            </w:r>
            <w:r w:rsidRPr="00AE158C">
              <w:rPr>
                <w:rFonts w:ascii="Sylfaen" w:hAnsi="Sylfaen"/>
                <w:sz w:val="24"/>
                <w:szCs w:val="24"/>
                <w:u w:val="single"/>
                <w:lang w:val="ka-GE"/>
              </w:rPr>
              <w:t>ხარისხი</w:t>
            </w:r>
          </w:p>
        </w:tc>
        <w:tc>
          <w:tcPr>
            <w:tcW w:w="4015" w:type="dxa"/>
          </w:tcPr>
          <w:p w14:paraId="06BDDFF0" w14:textId="77777777" w:rsidR="00EC764F" w:rsidRPr="00AE158C" w:rsidRDefault="00262977" w:rsidP="00AE158C">
            <w:pPr>
              <w:spacing w:after="0" w:line="360" w:lineRule="auto"/>
              <w:rPr>
                <w:rFonts w:ascii="Sylfaen" w:hAnsi="Sylfaen"/>
                <w:sz w:val="24"/>
                <w:szCs w:val="24"/>
                <w:lang w:val="ka-GE"/>
              </w:rPr>
            </w:pPr>
            <w:r w:rsidRPr="00AE158C">
              <w:rPr>
                <w:rFonts w:ascii="Sylfaen" w:hAnsi="Sylfaen"/>
                <w:sz w:val="24"/>
                <w:szCs w:val="24"/>
                <w:lang w:val="ka-GE"/>
              </w:rPr>
              <w:t>დოზირების შეცვლა საჭირო არ არის.</w:t>
            </w:r>
          </w:p>
          <w:p w14:paraId="06BDDFF1" w14:textId="77777777" w:rsidR="00EC764F" w:rsidRPr="00AE158C" w:rsidRDefault="00262977" w:rsidP="00AE158C">
            <w:pPr>
              <w:spacing w:after="0" w:line="360" w:lineRule="auto"/>
              <w:rPr>
                <w:rFonts w:ascii="Sylfaen" w:hAnsi="Sylfaen"/>
                <w:sz w:val="24"/>
                <w:szCs w:val="24"/>
                <w:lang w:val="ka-GE"/>
              </w:rPr>
            </w:pPr>
            <w:r w:rsidRPr="00AE158C">
              <w:rPr>
                <w:rFonts w:ascii="Sylfaen" w:hAnsi="Sylfaen"/>
                <w:sz w:val="24"/>
                <w:szCs w:val="24"/>
                <w:lang w:val="ka-GE"/>
              </w:rPr>
              <w:t>მკურნალობა შესაბამისი მედიკამენტ</w:t>
            </w:r>
            <w:r w:rsidR="000B6448" w:rsidRPr="00AE158C">
              <w:rPr>
                <w:rFonts w:ascii="Sylfaen" w:hAnsi="Sylfaen"/>
                <w:sz w:val="24"/>
                <w:szCs w:val="24"/>
                <w:lang w:val="ka-GE"/>
              </w:rPr>
              <w:t>ოზ</w:t>
            </w:r>
            <w:r w:rsidRPr="00AE158C">
              <w:rPr>
                <w:rFonts w:ascii="Sylfaen" w:hAnsi="Sylfaen"/>
                <w:sz w:val="24"/>
                <w:szCs w:val="24"/>
                <w:lang w:val="ka-GE"/>
              </w:rPr>
              <w:t>ური თერაპიის მეშვეობით და მათვალყურეობის ჩატარება.</w:t>
            </w:r>
          </w:p>
        </w:tc>
      </w:tr>
      <w:tr w:rsidR="000A4446" w:rsidRPr="00AE158C" w14:paraId="06BDDFF8" w14:textId="77777777" w:rsidTr="00F14E19">
        <w:tc>
          <w:tcPr>
            <w:tcW w:w="2564" w:type="dxa"/>
            <w:vMerge/>
          </w:tcPr>
          <w:p w14:paraId="06BDDFF3" w14:textId="77777777" w:rsidR="00EC764F" w:rsidRPr="00AE158C" w:rsidRDefault="00EC764F" w:rsidP="00AE158C">
            <w:pPr>
              <w:spacing w:after="0" w:line="360" w:lineRule="auto"/>
              <w:jc w:val="both"/>
              <w:rPr>
                <w:rFonts w:asciiTheme="majorHAnsi" w:eastAsiaTheme="majorEastAsia" w:hAnsiTheme="majorHAnsi" w:cstheme="majorBidi"/>
                <w:b/>
                <w:bCs/>
                <w:sz w:val="24"/>
                <w:szCs w:val="24"/>
              </w:rPr>
            </w:pPr>
          </w:p>
        </w:tc>
        <w:tc>
          <w:tcPr>
            <w:tcW w:w="3310" w:type="dxa"/>
          </w:tcPr>
          <w:p w14:paraId="06BDDFF4" w14:textId="77777777" w:rsidR="00EC764F" w:rsidRPr="00AE158C" w:rsidRDefault="00796A81" w:rsidP="00AE158C">
            <w:pPr>
              <w:spacing w:after="0" w:line="360" w:lineRule="auto"/>
              <w:jc w:val="both"/>
              <w:rPr>
                <w:sz w:val="24"/>
                <w:szCs w:val="24"/>
                <w:u w:val="single"/>
              </w:rPr>
            </w:pPr>
            <w:r w:rsidRPr="00AE158C">
              <w:rPr>
                <w:sz w:val="24"/>
                <w:szCs w:val="24"/>
                <w:u w:val="single"/>
              </w:rPr>
              <w:t xml:space="preserve">3 </w:t>
            </w:r>
            <w:r w:rsidRPr="00AE158C">
              <w:rPr>
                <w:rFonts w:ascii="Sylfaen" w:hAnsi="Sylfaen"/>
                <w:sz w:val="24"/>
                <w:szCs w:val="24"/>
                <w:u w:val="single"/>
                <w:lang w:val="ka-GE"/>
              </w:rPr>
              <w:t>ხარისხი</w:t>
            </w:r>
          </w:p>
        </w:tc>
        <w:tc>
          <w:tcPr>
            <w:tcW w:w="4015" w:type="dxa"/>
          </w:tcPr>
          <w:p w14:paraId="06BDDFF5" w14:textId="77777777" w:rsidR="00EC764F" w:rsidRPr="00AE158C" w:rsidRDefault="00262977" w:rsidP="00AE158C">
            <w:pPr>
              <w:spacing w:after="0" w:line="360" w:lineRule="auto"/>
              <w:rPr>
                <w:rFonts w:ascii="Sylfaen" w:hAnsi="Sylfaen"/>
                <w:sz w:val="24"/>
                <w:szCs w:val="24"/>
                <w:lang w:val="ka-GE"/>
              </w:rPr>
            </w:pPr>
            <w:r w:rsidRPr="00AE158C">
              <w:rPr>
                <w:rFonts w:ascii="Sylfaen" w:hAnsi="Sylfaen"/>
                <w:sz w:val="24"/>
                <w:szCs w:val="24"/>
                <w:lang w:val="ka-GE"/>
              </w:rPr>
              <w:t>მკურნალობის დროებითი შეჩერება.</w:t>
            </w:r>
          </w:p>
          <w:p w14:paraId="06BDDFF6" w14:textId="77777777" w:rsidR="00EC764F" w:rsidRPr="00AE158C" w:rsidRDefault="002447E0" w:rsidP="00AE158C">
            <w:pPr>
              <w:spacing w:after="0" w:line="360" w:lineRule="auto"/>
              <w:rPr>
                <w:rFonts w:ascii="Sylfaen" w:hAnsi="Sylfaen"/>
                <w:sz w:val="24"/>
                <w:szCs w:val="24"/>
                <w:lang w:val="ka-GE"/>
              </w:rPr>
            </w:pPr>
            <w:r w:rsidRPr="00AE158C">
              <w:rPr>
                <w:rFonts w:ascii="Sylfaen" w:hAnsi="Sylfaen"/>
                <w:sz w:val="24"/>
                <w:szCs w:val="24"/>
                <w:lang w:val="ka-GE"/>
              </w:rPr>
              <w:t>პრეპარატ</w:t>
            </w:r>
            <w:r w:rsidR="008B7783" w:rsidRPr="00AE158C">
              <w:rPr>
                <w:rFonts w:ascii="Sylfaen" w:hAnsi="Sylfaen"/>
                <w:sz w:val="24"/>
                <w:szCs w:val="24"/>
                <w:lang w:val="ka-GE"/>
              </w:rPr>
              <w:t xml:space="preserve"> </w:t>
            </w:r>
            <w:r w:rsidR="00262977" w:rsidRPr="00AE158C">
              <w:rPr>
                <w:rFonts w:ascii="Sylfaen" w:hAnsi="Sylfaen"/>
                <w:sz w:val="24"/>
                <w:szCs w:val="24"/>
                <w:lang w:val="ka-GE"/>
              </w:rPr>
              <w:t>აფინიტორი</w:t>
            </w:r>
            <w:r w:rsidR="00072934" w:rsidRPr="00AE158C">
              <w:rPr>
                <w:rFonts w:ascii="Sylfaen" w:hAnsi="Sylfaen"/>
                <w:sz w:val="24"/>
                <w:szCs w:val="24"/>
                <w:lang w:val="ka-GE"/>
              </w:rPr>
              <w:t>ს</w:t>
            </w:r>
            <w:r w:rsidR="00262977" w:rsidRPr="00AE158C">
              <w:rPr>
                <w:rFonts w:ascii="Sylfaen" w:hAnsi="Sylfaen"/>
                <w:sz w:val="24"/>
                <w:szCs w:val="24"/>
                <w:lang w:val="ka-GE"/>
              </w:rPr>
              <w:t xml:space="preserve"> ნაკლები დოზით განმეორებითი დანიშვნა.</w:t>
            </w:r>
          </w:p>
          <w:p w14:paraId="06BDDFF7" w14:textId="77777777" w:rsidR="00EC764F" w:rsidRPr="00AE158C" w:rsidRDefault="00262977" w:rsidP="00AE158C">
            <w:pPr>
              <w:spacing w:after="0" w:line="360" w:lineRule="auto"/>
              <w:rPr>
                <w:rFonts w:ascii="Sylfaen" w:hAnsi="Sylfaen"/>
                <w:sz w:val="24"/>
                <w:szCs w:val="24"/>
                <w:lang w:val="ka-GE"/>
              </w:rPr>
            </w:pPr>
            <w:r w:rsidRPr="00AE158C">
              <w:rPr>
                <w:rFonts w:ascii="Sylfaen" w:hAnsi="Sylfaen"/>
                <w:sz w:val="24"/>
                <w:szCs w:val="24"/>
                <w:lang w:val="ka-GE"/>
              </w:rPr>
              <w:t>მკურნალობა შესაბამისი მედიკამენტ</w:t>
            </w:r>
            <w:r w:rsidR="000B6448" w:rsidRPr="00AE158C">
              <w:rPr>
                <w:rFonts w:ascii="Sylfaen" w:hAnsi="Sylfaen"/>
                <w:sz w:val="24"/>
                <w:szCs w:val="24"/>
                <w:lang w:val="ka-GE"/>
              </w:rPr>
              <w:t>ოზ</w:t>
            </w:r>
            <w:r w:rsidRPr="00AE158C">
              <w:rPr>
                <w:rFonts w:ascii="Sylfaen" w:hAnsi="Sylfaen"/>
                <w:sz w:val="24"/>
                <w:szCs w:val="24"/>
                <w:lang w:val="ka-GE"/>
              </w:rPr>
              <w:t>ური თერაპიის მეშვეობით და მათვალყურეობის ჩატარება.</w:t>
            </w:r>
          </w:p>
        </w:tc>
      </w:tr>
      <w:tr w:rsidR="000A4446" w:rsidRPr="00AE158C" w14:paraId="06BDDFFC" w14:textId="77777777" w:rsidTr="00F14E19">
        <w:tc>
          <w:tcPr>
            <w:tcW w:w="2564" w:type="dxa"/>
            <w:vMerge/>
          </w:tcPr>
          <w:p w14:paraId="06BDDFF9" w14:textId="77777777" w:rsidR="00EC764F" w:rsidRPr="00AE158C" w:rsidRDefault="00EC764F" w:rsidP="00AE158C">
            <w:pPr>
              <w:spacing w:after="0" w:line="360" w:lineRule="auto"/>
              <w:jc w:val="both"/>
              <w:rPr>
                <w:rFonts w:asciiTheme="majorHAnsi" w:eastAsiaTheme="majorEastAsia" w:hAnsiTheme="majorHAnsi" w:cstheme="majorBidi"/>
                <w:b/>
                <w:bCs/>
                <w:sz w:val="24"/>
                <w:szCs w:val="24"/>
              </w:rPr>
            </w:pPr>
          </w:p>
        </w:tc>
        <w:tc>
          <w:tcPr>
            <w:tcW w:w="3310" w:type="dxa"/>
          </w:tcPr>
          <w:p w14:paraId="06BDDFFA" w14:textId="77777777" w:rsidR="00EC764F" w:rsidRPr="00AE158C" w:rsidRDefault="00796A81" w:rsidP="00AE158C">
            <w:pPr>
              <w:spacing w:after="0" w:line="360" w:lineRule="auto"/>
              <w:jc w:val="both"/>
              <w:rPr>
                <w:sz w:val="24"/>
                <w:szCs w:val="24"/>
                <w:u w:val="single"/>
              </w:rPr>
            </w:pPr>
            <w:r w:rsidRPr="00AE158C">
              <w:rPr>
                <w:sz w:val="24"/>
                <w:szCs w:val="24"/>
                <w:u w:val="single"/>
              </w:rPr>
              <w:t xml:space="preserve">4 </w:t>
            </w:r>
            <w:r w:rsidRPr="00AE158C">
              <w:rPr>
                <w:rFonts w:ascii="Sylfaen" w:hAnsi="Sylfaen"/>
                <w:sz w:val="24"/>
                <w:szCs w:val="24"/>
                <w:u w:val="single"/>
                <w:lang w:val="ka-GE"/>
              </w:rPr>
              <w:t>ხარისხი</w:t>
            </w:r>
          </w:p>
        </w:tc>
        <w:tc>
          <w:tcPr>
            <w:tcW w:w="4015" w:type="dxa"/>
          </w:tcPr>
          <w:p w14:paraId="06BDDFFB" w14:textId="77777777" w:rsidR="00EC764F" w:rsidRPr="00AE158C" w:rsidRDefault="002447E0" w:rsidP="00AE158C">
            <w:pPr>
              <w:spacing w:after="0" w:line="360" w:lineRule="auto"/>
              <w:rPr>
                <w:rFonts w:ascii="Sylfaen" w:hAnsi="Sylfaen"/>
                <w:sz w:val="24"/>
                <w:szCs w:val="24"/>
                <w:lang w:val="ka-GE"/>
              </w:rPr>
            </w:pPr>
            <w:r w:rsidRPr="00AE158C">
              <w:rPr>
                <w:rFonts w:ascii="Sylfaen" w:hAnsi="Sylfaen"/>
                <w:sz w:val="24"/>
                <w:szCs w:val="24"/>
                <w:lang w:val="ka-GE"/>
              </w:rPr>
              <w:t>პრეპარატ</w:t>
            </w:r>
            <w:r w:rsidR="008B7783" w:rsidRPr="00AE158C">
              <w:rPr>
                <w:rFonts w:ascii="Sylfaen" w:hAnsi="Sylfaen"/>
                <w:sz w:val="24"/>
                <w:szCs w:val="24"/>
                <w:lang w:val="ka-GE"/>
              </w:rPr>
              <w:t xml:space="preserve"> </w:t>
            </w:r>
            <w:r w:rsidR="00262977" w:rsidRPr="00AE158C">
              <w:rPr>
                <w:rFonts w:ascii="Sylfaen" w:hAnsi="Sylfaen"/>
                <w:sz w:val="24"/>
                <w:szCs w:val="24"/>
                <w:lang w:val="ka-GE"/>
              </w:rPr>
              <w:t>აფინიტორი</w:t>
            </w:r>
            <w:r w:rsidR="00072934" w:rsidRPr="00AE158C">
              <w:rPr>
                <w:rFonts w:ascii="Sylfaen" w:hAnsi="Sylfaen"/>
                <w:sz w:val="24"/>
                <w:szCs w:val="24"/>
                <w:lang w:val="ka-GE"/>
              </w:rPr>
              <w:t>ს</w:t>
            </w:r>
            <w:r w:rsidR="00262977" w:rsidRPr="00AE158C">
              <w:rPr>
                <w:rFonts w:ascii="Sylfaen" w:hAnsi="Sylfaen"/>
                <w:sz w:val="24"/>
                <w:szCs w:val="24"/>
                <w:lang w:val="ka-GE"/>
              </w:rPr>
              <w:t xml:space="preserve"> გამოყენების შეწყვეტა და შესაბამისი მკურნალობის ჩატარება.</w:t>
            </w:r>
          </w:p>
        </w:tc>
      </w:tr>
      <w:tr w:rsidR="000A4446" w:rsidRPr="00AE158C" w14:paraId="06BDE001" w14:textId="77777777" w:rsidTr="00F14E19">
        <w:tc>
          <w:tcPr>
            <w:tcW w:w="2564" w:type="dxa"/>
            <w:vMerge w:val="restart"/>
          </w:tcPr>
          <w:p w14:paraId="06BDDFFD" w14:textId="77777777" w:rsidR="002B21FD" w:rsidRPr="00AE158C" w:rsidRDefault="002B21FD" w:rsidP="00AE158C">
            <w:pPr>
              <w:spacing w:after="0" w:line="360" w:lineRule="auto"/>
              <w:jc w:val="both"/>
              <w:rPr>
                <w:rFonts w:ascii="Sylfaen" w:eastAsiaTheme="majorEastAsia" w:hAnsi="Sylfaen" w:cstheme="majorBidi"/>
                <w:b/>
                <w:bCs/>
                <w:sz w:val="24"/>
                <w:szCs w:val="24"/>
                <w:lang w:val="ka-GE"/>
              </w:rPr>
            </w:pPr>
            <w:r w:rsidRPr="00AE158C">
              <w:rPr>
                <w:rFonts w:ascii="Sylfaen" w:hAnsi="Sylfaen"/>
                <w:sz w:val="24"/>
                <w:szCs w:val="24"/>
                <w:lang w:val="ka-GE"/>
              </w:rPr>
              <w:t>თრომბოციტოპენია (თრომბოციტების რიცხვის შემცირება)</w:t>
            </w:r>
          </w:p>
        </w:tc>
        <w:tc>
          <w:tcPr>
            <w:tcW w:w="3310" w:type="dxa"/>
          </w:tcPr>
          <w:p w14:paraId="06BDDFFE" w14:textId="77777777" w:rsidR="00EC764F" w:rsidRPr="00AE158C" w:rsidRDefault="00796A81" w:rsidP="00AE158C">
            <w:pPr>
              <w:spacing w:after="0" w:line="360" w:lineRule="auto"/>
              <w:jc w:val="both"/>
              <w:rPr>
                <w:rFonts w:ascii="Sylfaen" w:hAnsi="Sylfaen"/>
                <w:sz w:val="24"/>
                <w:szCs w:val="24"/>
                <w:lang w:val="ka-GE"/>
              </w:rPr>
            </w:pPr>
            <w:r w:rsidRPr="00AE158C">
              <w:rPr>
                <w:sz w:val="24"/>
                <w:szCs w:val="24"/>
              </w:rPr>
              <w:t xml:space="preserve">1 </w:t>
            </w:r>
            <w:r w:rsidRPr="00AE158C">
              <w:rPr>
                <w:rFonts w:ascii="Sylfaen" w:hAnsi="Sylfaen"/>
                <w:sz w:val="24"/>
                <w:szCs w:val="24"/>
                <w:lang w:val="ka-GE"/>
              </w:rPr>
              <w:t>ხარისხი</w:t>
            </w:r>
          </w:p>
          <w:p w14:paraId="06BDDFFF" w14:textId="77777777" w:rsidR="006C1BB3" w:rsidRPr="00AE158C" w:rsidRDefault="00796A81" w:rsidP="00AE158C">
            <w:pPr>
              <w:spacing w:after="0" w:line="360" w:lineRule="auto"/>
              <w:jc w:val="both"/>
              <w:rPr>
                <w:rFonts w:ascii="Sylfaen" w:hAnsi="Sylfaen"/>
                <w:sz w:val="24"/>
                <w:szCs w:val="24"/>
                <w:u w:val="single"/>
                <w:lang w:val="ka-GE"/>
              </w:rPr>
            </w:pPr>
            <w:r w:rsidRPr="00AE158C">
              <w:rPr>
                <w:sz w:val="24"/>
                <w:szCs w:val="24"/>
              </w:rPr>
              <w:t>&lt;</w:t>
            </w:r>
            <w:r w:rsidRPr="00AE158C">
              <w:rPr>
                <w:rFonts w:ascii="Sylfaen" w:hAnsi="Sylfaen"/>
                <w:sz w:val="24"/>
                <w:szCs w:val="24"/>
                <w:lang w:val="ka-GE"/>
              </w:rPr>
              <w:t>ნქზ</w:t>
            </w:r>
            <w:r w:rsidRPr="00AE158C">
              <w:rPr>
                <w:rFonts w:ascii="Sylfaen" w:hAnsi="Sylfaen"/>
                <w:sz w:val="24"/>
                <w:szCs w:val="24"/>
                <w:vertAlign w:val="superscript"/>
                <w:lang w:val="ka-GE"/>
              </w:rPr>
              <w:t>დ</w:t>
            </w:r>
            <w:r w:rsidRPr="00AE158C">
              <w:rPr>
                <w:sz w:val="24"/>
                <w:szCs w:val="24"/>
                <w:vertAlign w:val="superscript"/>
              </w:rPr>
              <w:t xml:space="preserve"> </w:t>
            </w:r>
            <w:r w:rsidRPr="00AE158C">
              <w:rPr>
                <w:sz w:val="24"/>
                <w:szCs w:val="24"/>
              </w:rPr>
              <w:t>– 75000/</w:t>
            </w:r>
            <w:r w:rsidRPr="00AE158C">
              <w:rPr>
                <w:rFonts w:ascii="Sylfaen" w:hAnsi="Sylfaen"/>
                <w:sz w:val="24"/>
                <w:szCs w:val="24"/>
                <w:lang w:val="ka-GE"/>
              </w:rPr>
              <w:t>მმ</w:t>
            </w:r>
            <w:r w:rsidRPr="00AE158C">
              <w:rPr>
                <w:sz w:val="24"/>
                <w:szCs w:val="24"/>
                <w:vertAlign w:val="superscript"/>
              </w:rPr>
              <w:t>3</w:t>
            </w:r>
            <w:r w:rsidRPr="00AE158C">
              <w:rPr>
                <w:sz w:val="24"/>
                <w:szCs w:val="24"/>
              </w:rPr>
              <w:t>, &lt;</w:t>
            </w:r>
            <w:r w:rsidRPr="00AE158C">
              <w:rPr>
                <w:rFonts w:ascii="Sylfaen" w:hAnsi="Sylfaen"/>
                <w:sz w:val="24"/>
                <w:szCs w:val="24"/>
                <w:lang w:val="ka-GE"/>
              </w:rPr>
              <w:t>ნქზ</w:t>
            </w:r>
            <w:r w:rsidRPr="00AE158C">
              <w:rPr>
                <w:rFonts w:ascii="Sylfaen" w:hAnsi="Sylfaen"/>
                <w:sz w:val="24"/>
                <w:szCs w:val="24"/>
                <w:vertAlign w:val="superscript"/>
                <w:lang w:val="ka-GE"/>
              </w:rPr>
              <w:t>დ</w:t>
            </w:r>
            <w:r w:rsidRPr="00AE158C">
              <w:rPr>
                <w:sz w:val="24"/>
                <w:szCs w:val="24"/>
                <w:vertAlign w:val="superscript"/>
              </w:rPr>
              <w:t xml:space="preserve"> </w:t>
            </w:r>
            <w:r w:rsidRPr="00AE158C">
              <w:rPr>
                <w:sz w:val="24"/>
                <w:szCs w:val="24"/>
              </w:rPr>
              <w:t>– 75 х 10</w:t>
            </w:r>
            <w:r w:rsidRPr="00AE158C">
              <w:rPr>
                <w:sz w:val="24"/>
                <w:szCs w:val="24"/>
                <w:vertAlign w:val="superscript"/>
              </w:rPr>
              <w:t>9</w:t>
            </w:r>
            <w:r w:rsidRPr="00AE158C">
              <w:rPr>
                <w:sz w:val="24"/>
                <w:szCs w:val="24"/>
              </w:rPr>
              <w:t>/</w:t>
            </w:r>
            <w:r w:rsidRPr="00AE158C">
              <w:rPr>
                <w:rFonts w:ascii="Sylfaen" w:hAnsi="Sylfaen"/>
                <w:sz w:val="24"/>
                <w:szCs w:val="24"/>
                <w:lang w:val="ka-GE"/>
              </w:rPr>
              <w:t>ლ</w:t>
            </w:r>
          </w:p>
        </w:tc>
        <w:tc>
          <w:tcPr>
            <w:tcW w:w="4015" w:type="dxa"/>
          </w:tcPr>
          <w:p w14:paraId="06BDE000" w14:textId="77777777" w:rsidR="002B21FD" w:rsidRPr="00AE158C" w:rsidRDefault="002B21FD" w:rsidP="00AE158C">
            <w:pPr>
              <w:spacing w:after="0" w:line="360" w:lineRule="auto"/>
              <w:rPr>
                <w:rFonts w:ascii="Sylfaen" w:hAnsi="Sylfaen"/>
                <w:sz w:val="24"/>
                <w:szCs w:val="24"/>
                <w:lang w:val="ka-GE"/>
              </w:rPr>
            </w:pPr>
            <w:r w:rsidRPr="00AE158C">
              <w:rPr>
                <w:rFonts w:ascii="Sylfaen" w:hAnsi="Sylfaen"/>
                <w:sz w:val="24"/>
                <w:szCs w:val="24"/>
                <w:lang w:val="ka-GE"/>
              </w:rPr>
              <w:t>დოზირების შეცვლა არ მოითხოვება.</w:t>
            </w:r>
          </w:p>
        </w:tc>
      </w:tr>
      <w:tr w:rsidR="000A4446" w:rsidRPr="00AE158C" w14:paraId="06BDE008" w14:textId="77777777" w:rsidTr="00F14E19">
        <w:tc>
          <w:tcPr>
            <w:tcW w:w="2564" w:type="dxa"/>
            <w:vMerge/>
          </w:tcPr>
          <w:p w14:paraId="06BDE002" w14:textId="77777777" w:rsidR="002B21FD" w:rsidRPr="00AE158C" w:rsidRDefault="002B21FD" w:rsidP="00AE158C">
            <w:pPr>
              <w:spacing w:after="0" w:line="360" w:lineRule="auto"/>
              <w:jc w:val="both"/>
              <w:rPr>
                <w:rFonts w:ascii="Sylfaen" w:hAnsi="Sylfaen"/>
                <w:sz w:val="24"/>
                <w:szCs w:val="24"/>
                <w:lang w:val="ka-GE"/>
              </w:rPr>
            </w:pPr>
          </w:p>
        </w:tc>
        <w:tc>
          <w:tcPr>
            <w:tcW w:w="3310" w:type="dxa"/>
          </w:tcPr>
          <w:p w14:paraId="06BDE003" w14:textId="77777777" w:rsidR="00EC764F" w:rsidRPr="00AE158C" w:rsidRDefault="00796A81" w:rsidP="00AE158C">
            <w:pPr>
              <w:spacing w:after="0" w:line="360" w:lineRule="auto"/>
              <w:jc w:val="both"/>
              <w:rPr>
                <w:rFonts w:ascii="Sylfaen" w:hAnsi="Sylfaen"/>
                <w:sz w:val="24"/>
                <w:szCs w:val="24"/>
                <w:lang w:val="ka-GE"/>
              </w:rPr>
            </w:pPr>
            <w:r w:rsidRPr="00AE158C">
              <w:rPr>
                <w:rFonts w:ascii="Sylfaen" w:hAnsi="Sylfaen"/>
                <w:sz w:val="24"/>
                <w:szCs w:val="24"/>
                <w:lang w:val="ka-GE"/>
              </w:rPr>
              <w:t>2</w:t>
            </w:r>
            <w:r w:rsidRPr="00AE158C">
              <w:rPr>
                <w:sz w:val="24"/>
                <w:szCs w:val="24"/>
              </w:rPr>
              <w:t xml:space="preserve"> </w:t>
            </w:r>
            <w:r w:rsidRPr="00AE158C">
              <w:rPr>
                <w:rFonts w:ascii="Sylfaen" w:hAnsi="Sylfaen"/>
                <w:sz w:val="24"/>
                <w:szCs w:val="24"/>
                <w:lang w:val="ka-GE"/>
              </w:rPr>
              <w:t>ხარისხი</w:t>
            </w:r>
          </w:p>
          <w:p w14:paraId="06BDE004" w14:textId="77777777" w:rsidR="00EC764F" w:rsidRPr="00AE158C" w:rsidRDefault="00796A81" w:rsidP="00AE158C">
            <w:pPr>
              <w:spacing w:after="0" w:line="360" w:lineRule="auto"/>
              <w:jc w:val="both"/>
              <w:rPr>
                <w:rFonts w:ascii="Sylfaen" w:hAnsi="Sylfaen"/>
                <w:sz w:val="24"/>
                <w:szCs w:val="24"/>
                <w:lang w:val="ka-GE"/>
              </w:rPr>
            </w:pPr>
            <w:r w:rsidRPr="00AE158C">
              <w:rPr>
                <w:sz w:val="24"/>
                <w:szCs w:val="24"/>
              </w:rPr>
              <w:t>&lt;75000 – 50000/</w:t>
            </w:r>
            <w:r w:rsidRPr="00AE158C">
              <w:rPr>
                <w:rFonts w:ascii="Sylfaen" w:hAnsi="Sylfaen"/>
                <w:sz w:val="24"/>
                <w:szCs w:val="24"/>
                <w:lang w:val="ka-GE"/>
              </w:rPr>
              <w:t>მმ</w:t>
            </w:r>
            <w:r w:rsidRPr="00AE158C">
              <w:rPr>
                <w:sz w:val="24"/>
                <w:szCs w:val="24"/>
                <w:vertAlign w:val="superscript"/>
              </w:rPr>
              <w:t>3</w:t>
            </w:r>
            <w:r w:rsidRPr="00AE158C">
              <w:rPr>
                <w:sz w:val="24"/>
                <w:szCs w:val="24"/>
              </w:rPr>
              <w:t>, &lt;75 – 50 х 10</w:t>
            </w:r>
            <w:r w:rsidRPr="00AE158C">
              <w:rPr>
                <w:sz w:val="24"/>
                <w:szCs w:val="24"/>
                <w:vertAlign w:val="superscript"/>
              </w:rPr>
              <w:t>9</w:t>
            </w:r>
            <w:r w:rsidRPr="00AE158C">
              <w:rPr>
                <w:sz w:val="24"/>
                <w:szCs w:val="24"/>
              </w:rPr>
              <w:t>/</w:t>
            </w:r>
            <w:r w:rsidRPr="00AE158C">
              <w:rPr>
                <w:rFonts w:ascii="Sylfaen" w:hAnsi="Sylfaen"/>
                <w:sz w:val="24"/>
                <w:szCs w:val="24"/>
                <w:lang w:val="ka-GE"/>
              </w:rPr>
              <w:t>ლ</w:t>
            </w:r>
          </w:p>
          <w:p w14:paraId="06BDE005" w14:textId="77777777" w:rsidR="00EC764F" w:rsidRPr="00AE158C" w:rsidRDefault="00EC764F" w:rsidP="00AE158C">
            <w:pPr>
              <w:spacing w:after="0" w:line="360" w:lineRule="auto"/>
              <w:jc w:val="both"/>
              <w:rPr>
                <w:rFonts w:ascii="Sylfaen" w:hAnsi="Sylfaen"/>
                <w:sz w:val="24"/>
                <w:szCs w:val="24"/>
                <w:lang w:val="ka-GE"/>
              </w:rPr>
            </w:pPr>
          </w:p>
        </w:tc>
        <w:tc>
          <w:tcPr>
            <w:tcW w:w="4015" w:type="dxa"/>
          </w:tcPr>
          <w:p w14:paraId="06BDE006" w14:textId="77777777" w:rsidR="002B21FD" w:rsidRPr="00AE158C" w:rsidRDefault="002B21FD" w:rsidP="00AE158C">
            <w:pPr>
              <w:spacing w:after="0" w:line="360" w:lineRule="auto"/>
              <w:rPr>
                <w:rFonts w:ascii="Sylfaen" w:hAnsi="Sylfaen"/>
                <w:sz w:val="24"/>
                <w:szCs w:val="24"/>
                <w:lang w:val="ka-GE"/>
              </w:rPr>
            </w:pPr>
            <w:r w:rsidRPr="00AE158C">
              <w:rPr>
                <w:rFonts w:ascii="Sylfaen" w:hAnsi="Sylfaen"/>
                <w:sz w:val="24"/>
                <w:szCs w:val="24"/>
                <w:lang w:val="ka-GE"/>
              </w:rPr>
              <w:lastRenderedPageBreak/>
              <w:t>მკურნალობის დროებითი შეჩერება 1 ხარისხამდე მაჩვენებლის აღდგენამდე.</w:t>
            </w:r>
          </w:p>
          <w:p w14:paraId="06BDE007" w14:textId="77777777" w:rsidR="002B21FD" w:rsidRPr="00AE158C" w:rsidRDefault="002447E0" w:rsidP="00AE158C">
            <w:pPr>
              <w:spacing w:after="0" w:line="360" w:lineRule="auto"/>
              <w:rPr>
                <w:rFonts w:ascii="Sylfaen" w:hAnsi="Sylfaen"/>
                <w:sz w:val="24"/>
                <w:szCs w:val="24"/>
                <w:lang w:val="ka-GE"/>
              </w:rPr>
            </w:pPr>
            <w:r w:rsidRPr="00AE158C">
              <w:rPr>
                <w:rFonts w:ascii="Sylfaen" w:hAnsi="Sylfaen"/>
                <w:sz w:val="24"/>
                <w:szCs w:val="24"/>
                <w:lang w:val="ka-GE"/>
              </w:rPr>
              <w:lastRenderedPageBreak/>
              <w:t>პრეპარატ</w:t>
            </w:r>
            <w:r w:rsidR="002B21FD" w:rsidRPr="00AE158C">
              <w:rPr>
                <w:rFonts w:ascii="Sylfaen" w:hAnsi="Sylfaen"/>
                <w:sz w:val="24"/>
                <w:szCs w:val="24"/>
                <w:lang w:val="ka-GE"/>
              </w:rPr>
              <w:t xml:space="preserve"> აფინიტორი</w:t>
            </w:r>
            <w:r w:rsidRPr="00AE158C">
              <w:rPr>
                <w:rFonts w:ascii="Sylfaen" w:hAnsi="Sylfaen"/>
                <w:sz w:val="24"/>
                <w:szCs w:val="24"/>
                <w:lang w:val="ka-GE"/>
              </w:rPr>
              <w:t>ს</w:t>
            </w:r>
            <w:r w:rsidR="002B21FD" w:rsidRPr="00AE158C">
              <w:rPr>
                <w:rFonts w:ascii="Sylfaen" w:hAnsi="Sylfaen"/>
                <w:sz w:val="24"/>
                <w:szCs w:val="24"/>
                <w:lang w:val="ka-GE"/>
              </w:rPr>
              <w:t xml:space="preserve"> იმავე დოზირებით დანიშვნა.</w:t>
            </w:r>
          </w:p>
        </w:tc>
      </w:tr>
      <w:tr w:rsidR="000A4446" w:rsidRPr="00AE158C" w14:paraId="06BDE011" w14:textId="77777777" w:rsidTr="00F14E19">
        <w:tc>
          <w:tcPr>
            <w:tcW w:w="2564" w:type="dxa"/>
            <w:vMerge/>
          </w:tcPr>
          <w:p w14:paraId="06BDE009" w14:textId="77777777" w:rsidR="002B21FD" w:rsidRPr="00AE158C" w:rsidRDefault="002B21FD" w:rsidP="00AE158C">
            <w:pPr>
              <w:spacing w:after="0" w:line="360" w:lineRule="auto"/>
              <w:jc w:val="both"/>
              <w:rPr>
                <w:rFonts w:ascii="Sylfaen" w:hAnsi="Sylfaen"/>
                <w:sz w:val="24"/>
                <w:szCs w:val="24"/>
                <w:lang w:val="ka-GE"/>
              </w:rPr>
            </w:pPr>
          </w:p>
        </w:tc>
        <w:tc>
          <w:tcPr>
            <w:tcW w:w="3310" w:type="dxa"/>
          </w:tcPr>
          <w:p w14:paraId="06BDE00A" w14:textId="77777777" w:rsidR="00EC764F" w:rsidRPr="00AE158C" w:rsidRDefault="00796A81" w:rsidP="00AE158C">
            <w:pPr>
              <w:spacing w:after="0" w:line="360" w:lineRule="auto"/>
              <w:rPr>
                <w:rFonts w:ascii="Sylfaen" w:hAnsi="Sylfaen"/>
                <w:sz w:val="24"/>
                <w:szCs w:val="24"/>
                <w:lang w:val="ka-GE"/>
              </w:rPr>
            </w:pPr>
            <w:r w:rsidRPr="00AE158C">
              <w:rPr>
                <w:sz w:val="24"/>
                <w:szCs w:val="24"/>
              </w:rPr>
              <w:t xml:space="preserve">3 </w:t>
            </w:r>
            <w:r w:rsidRPr="00AE158C">
              <w:rPr>
                <w:rFonts w:ascii="Sylfaen" w:hAnsi="Sylfaen"/>
                <w:sz w:val="24"/>
                <w:szCs w:val="24"/>
                <w:lang w:val="ka-GE"/>
              </w:rPr>
              <w:t>ხარისხი</w:t>
            </w:r>
          </w:p>
          <w:p w14:paraId="06BDE00B" w14:textId="77777777" w:rsidR="00EC764F" w:rsidRPr="00AE158C" w:rsidRDefault="00796A81" w:rsidP="00AE158C">
            <w:pPr>
              <w:spacing w:after="0" w:line="360" w:lineRule="auto"/>
              <w:rPr>
                <w:rFonts w:ascii="Sylfaen" w:hAnsi="Sylfaen"/>
                <w:sz w:val="24"/>
                <w:szCs w:val="24"/>
                <w:lang w:val="ka-GE"/>
              </w:rPr>
            </w:pPr>
            <w:r w:rsidRPr="00AE158C">
              <w:rPr>
                <w:sz w:val="24"/>
                <w:szCs w:val="24"/>
              </w:rPr>
              <w:t>&lt;50000 – 25000/</w:t>
            </w:r>
            <w:r w:rsidRPr="00AE158C">
              <w:rPr>
                <w:rFonts w:ascii="Sylfaen" w:hAnsi="Sylfaen"/>
                <w:sz w:val="24"/>
                <w:szCs w:val="24"/>
                <w:lang w:val="ka-GE"/>
              </w:rPr>
              <w:t>მმ</w:t>
            </w:r>
            <w:r w:rsidRPr="00AE158C">
              <w:rPr>
                <w:sz w:val="24"/>
                <w:szCs w:val="24"/>
                <w:vertAlign w:val="superscript"/>
              </w:rPr>
              <w:t>3</w:t>
            </w:r>
            <w:r w:rsidRPr="00AE158C">
              <w:rPr>
                <w:sz w:val="24"/>
                <w:szCs w:val="24"/>
              </w:rPr>
              <w:t>, &lt;50 – 25 х 10</w:t>
            </w:r>
            <w:r w:rsidRPr="00AE158C">
              <w:rPr>
                <w:sz w:val="24"/>
                <w:szCs w:val="24"/>
                <w:vertAlign w:val="superscript"/>
              </w:rPr>
              <w:t>9</w:t>
            </w:r>
            <w:r w:rsidRPr="00AE158C">
              <w:rPr>
                <w:sz w:val="24"/>
                <w:szCs w:val="24"/>
              </w:rPr>
              <w:t>/</w:t>
            </w:r>
            <w:r w:rsidRPr="00AE158C">
              <w:rPr>
                <w:rFonts w:ascii="Sylfaen" w:hAnsi="Sylfaen"/>
                <w:sz w:val="24"/>
                <w:szCs w:val="24"/>
                <w:lang w:val="ka-GE"/>
              </w:rPr>
              <w:t>ლ</w:t>
            </w:r>
          </w:p>
          <w:p w14:paraId="06BDE00C" w14:textId="77777777" w:rsidR="00EC764F" w:rsidRPr="00AE158C" w:rsidRDefault="00796A81" w:rsidP="00AE158C">
            <w:pPr>
              <w:spacing w:after="0" w:line="360" w:lineRule="auto"/>
              <w:rPr>
                <w:rFonts w:ascii="Sylfaen" w:hAnsi="Sylfaen"/>
                <w:b/>
                <w:sz w:val="24"/>
                <w:szCs w:val="24"/>
                <w:lang w:val="ka-GE"/>
              </w:rPr>
            </w:pPr>
            <w:r w:rsidRPr="00AE158C">
              <w:rPr>
                <w:rFonts w:ascii="Sylfaen" w:hAnsi="Sylfaen"/>
                <w:b/>
                <w:sz w:val="24"/>
                <w:szCs w:val="24"/>
                <w:lang w:val="ka-GE"/>
              </w:rPr>
              <w:t>ან</w:t>
            </w:r>
          </w:p>
          <w:p w14:paraId="06BDE00D" w14:textId="77777777" w:rsidR="00EC764F" w:rsidRPr="00AE158C" w:rsidRDefault="00796A81" w:rsidP="00AE158C">
            <w:pPr>
              <w:spacing w:after="0" w:line="360" w:lineRule="auto"/>
              <w:rPr>
                <w:rFonts w:ascii="Sylfaen" w:hAnsi="Sylfaen"/>
                <w:sz w:val="24"/>
                <w:szCs w:val="24"/>
                <w:lang w:val="ka-GE"/>
              </w:rPr>
            </w:pPr>
            <w:r w:rsidRPr="00AE158C">
              <w:rPr>
                <w:sz w:val="24"/>
                <w:szCs w:val="24"/>
              </w:rPr>
              <w:t xml:space="preserve">4 </w:t>
            </w:r>
            <w:r w:rsidRPr="00AE158C">
              <w:rPr>
                <w:rFonts w:ascii="Sylfaen" w:hAnsi="Sylfaen"/>
                <w:sz w:val="24"/>
                <w:szCs w:val="24"/>
                <w:lang w:val="ka-GE"/>
              </w:rPr>
              <w:t>ხარისხი</w:t>
            </w:r>
          </w:p>
          <w:p w14:paraId="06BDE00E" w14:textId="77777777" w:rsidR="00EC764F" w:rsidRPr="00AE158C" w:rsidRDefault="00796A81" w:rsidP="00AE158C">
            <w:pPr>
              <w:spacing w:after="0" w:line="360" w:lineRule="auto"/>
              <w:rPr>
                <w:rFonts w:ascii="Sylfaen" w:hAnsi="Sylfaen"/>
                <w:sz w:val="24"/>
                <w:szCs w:val="24"/>
                <w:lang w:val="ka-GE"/>
              </w:rPr>
            </w:pPr>
            <w:r w:rsidRPr="00AE158C">
              <w:rPr>
                <w:sz w:val="24"/>
                <w:szCs w:val="24"/>
              </w:rPr>
              <w:t>&lt;25000/</w:t>
            </w:r>
            <w:r w:rsidRPr="00AE158C">
              <w:rPr>
                <w:rFonts w:ascii="Sylfaen" w:hAnsi="Sylfaen"/>
                <w:sz w:val="24"/>
                <w:szCs w:val="24"/>
                <w:lang w:val="ka-GE"/>
              </w:rPr>
              <w:t>მმ</w:t>
            </w:r>
            <w:r w:rsidRPr="00AE158C">
              <w:rPr>
                <w:sz w:val="24"/>
                <w:szCs w:val="24"/>
                <w:vertAlign w:val="superscript"/>
              </w:rPr>
              <w:t>3</w:t>
            </w:r>
            <w:r w:rsidRPr="00AE158C">
              <w:rPr>
                <w:sz w:val="24"/>
                <w:szCs w:val="24"/>
              </w:rPr>
              <w:t>, &lt;25 х 10</w:t>
            </w:r>
            <w:r w:rsidRPr="00AE158C">
              <w:rPr>
                <w:sz w:val="24"/>
                <w:szCs w:val="24"/>
                <w:vertAlign w:val="superscript"/>
              </w:rPr>
              <w:t>9</w:t>
            </w:r>
            <w:r w:rsidRPr="00AE158C">
              <w:rPr>
                <w:sz w:val="24"/>
                <w:szCs w:val="24"/>
              </w:rPr>
              <w:t>/</w:t>
            </w:r>
            <w:r w:rsidRPr="00AE158C">
              <w:rPr>
                <w:rFonts w:ascii="Sylfaen" w:hAnsi="Sylfaen"/>
                <w:sz w:val="24"/>
                <w:szCs w:val="24"/>
                <w:lang w:val="ka-GE"/>
              </w:rPr>
              <w:t>ლ</w:t>
            </w:r>
          </w:p>
        </w:tc>
        <w:tc>
          <w:tcPr>
            <w:tcW w:w="4015" w:type="dxa"/>
          </w:tcPr>
          <w:p w14:paraId="06BDE00F" w14:textId="77777777" w:rsidR="002B21FD" w:rsidRPr="00AE158C" w:rsidRDefault="002B21FD" w:rsidP="00AE158C">
            <w:pPr>
              <w:spacing w:after="0" w:line="360" w:lineRule="auto"/>
              <w:rPr>
                <w:rFonts w:ascii="Sylfaen" w:hAnsi="Sylfaen"/>
                <w:sz w:val="24"/>
                <w:szCs w:val="24"/>
                <w:lang w:val="ka-GE"/>
              </w:rPr>
            </w:pPr>
            <w:r w:rsidRPr="00AE158C">
              <w:rPr>
                <w:rFonts w:ascii="Sylfaen" w:hAnsi="Sylfaen"/>
                <w:sz w:val="24"/>
                <w:szCs w:val="24"/>
                <w:lang w:val="ka-GE"/>
              </w:rPr>
              <w:t>მკურნალობის დროებითი შეჩერება 1 ხარისხამდე მაჩვენებლის აღდგენამდე.</w:t>
            </w:r>
          </w:p>
          <w:p w14:paraId="06BDE010" w14:textId="77777777" w:rsidR="006C1BB3" w:rsidRPr="00AE158C" w:rsidRDefault="002447E0" w:rsidP="00AE158C">
            <w:pPr>
              <w:spacing w:after="0" w:line="360" w:lineRule="auto"/>
              <w:rPr>
                <w:rFonts w:ascii="Sylfaen" w:hAnsi="Sylfaen"/>
                <w:sz w:val="24"/>
                <w:szCs w:val="24"/>
                <w:lang w:val="ka-GE"/>
              </w:rPr>
            </w:pPr>
            <w:r w:rsidRPr="00AE158C">
              <w:rPr>
                <w:rFonts w:ascii="Sylfaen" w:hAnsi="Sylfaen"/>
                <w:sz w:val="24"/>
                <w:szCs w:val="24"/>
                <w:lang w:val="ka-GE"/>
              </w:rPr>
              <w:t xml:space="preserve">პრეპარატ </w:t>
            </w:r>
            <w:r w:rsidR="002B21FD" w:rsidRPr="00AE158C">
              <w:rPr>
                <w:rFonts w:ascii="Sylfaen" w:hAnsi="Sylfaen"/>
                <w:sz w:val="24"/>
                <w:szCs w:val="24"/>
                <w:lang w:val="ka-GE"/>
              </w:rPr>
              <w:t>აფინიტორი</w:t>
            </w:r>
            <w:r w:rsidRPr="00AE158C">
              <w:rPr>
                <w:rFonts w:ascii="Sylfaen" w:hAnsi="Sylfaen"/>
                <w:sz w:val="24"/>
                <w:szCs w:val="24"/>
                <w:lang w:val="ka-GE"/>
              </w:rPr>
              <w:t>ს</w:t>
            </w:r>
            <w:r w:rsidR="002B21FD" w:rsidRPr="00AE158C">
              <w:rPr>
                <w:rFonts w:ascii="Sylfaen" w:hAnsi="Sylfaen"/>
                <w:sz w:val="24"/>
                <w:szCs w:val="24"/>
                <w:lang w:val="ka-GE"/>
              </w:rPr>
              <w:t xml:space="preserve"> უფრო დაბალი დოზირებით </w:t>
            </w:r>
            <w:r w:rsidR="006B5FF7" w:rsidRPr="00AE158C">
              <w:rPr>
                <w:rFonts w:ascii="Sylfaen" w:hAnsi="Sylfaen"/>
                <w:sz w:val="24"/>
                <w:szCs w:val="24"/>
                <w:lang w:val="ka-GE"/>
              </w:rPr>
              <w:t xml:space="preserve">განმეორებით </w:t>
            </w:r>
            <w:r w:rsidR="002B21FD" w:rsidRPr="00AE158C">
              <w:rPr>
                <w:rFonts w:ascii="Sylfaen" w:hAnsi="Sylfaen"/>
                <w:sz w:val="24"/>
                <w:szCs w:val="24"/>
                <w:lang w:val="ka-GE"/>
              </w:rPr>
              <w:t>დანიშვნა.</w:t>
            </w:r>
          </w:p>
        </w:tc>
      </w:tr>
      <w:tr w:rsidR="000A4446" w:rsidRPr="00AE158C" w14:paraId="06BDE019" w14:textId="77777777" w:rsidTr="00F14E19">
        <w:tc>
          <w:tcPr>
            <w:tcW w:w="2564" w:type="dxa"/>
            <w:vMerge w:val="restart"/>
          </w:tcPr>
          <w:p w14:paraId="06BDE012" w14:textId="77777777" w:rsidR="006B5FF7" w:rsidRPr="00AE158C" w:rsidRDefault="006B5FF7" w:rsidP="00AE158C">
            <w:pPr>
              <w:spacing w:after="0" w:line="360" w:lineRule="auto"/>
              <w:jc w:val="both"/>
              <w:rPr>
                <w:rFonts w:ascii="Sylfaen" w:hAnsi="Sylfaen"/>
                <w:sz w:val="24"/>
                <w:szCs w:val="24"/>
                <w:lang w:val="ka-GE"/>
              </w:rPr>
            </w:pPr>
            <w:r w:rsidRPr="00AE158C">
              <w:rPr>
                <w:rFonts w:ascii="Sylfaen" w:hAnsi="Sylfaen"/>
                <w:sz w:val="24"/>
                <w:szCs w:val="24"/>
                <w:lang w:val="ka-GE"/>
              </w:rPr>
              <w:t>ნეიტროპენია (ნეიტროფილების რიცხვის შემცირება)</w:t>
            </w:r>
          </w:p>
        </w:tc>
        <w:tc>
          <w:tcPr>
            <w:tcW w:w="3310" w:type="dxa"/>
          </w:tcPr>
          <w:p w14:paraId="06BDE013" w14:textId="77777777" w:rsidR="00EC764F" w:rsidRPr="00AE158C" w:rsidRDefault="00796A81" w:rsidP="00AE158C">
            <w:pPr>
              <w:spacing w:after="0" w:line="360" w:lineRule="auto"/>
              <w:jc w:val="both"/>
              <w:rPr>
                <w:rFonts w:ascii="Sylfaen" w:hAnsi="Sylfaen"/>
                <w:sz w:val="24"/>
                <w:szCs w:val="24"/>
                <w:lang w:val="ka-GE"/>
              </w:rPr>
            </w:pPr>
            <w:r w:rsidRPr="00AE158C">
              <w:rPr>
                <w:sz w:val="24"/>
                <w:szCs w:val="24"/>
              </w:rPr>
              <w:t xml:space="preserve">1 </w:t>
            </w:r>
            <w:r w:rsidRPr="00AE158C">
              <w:rPr>
                <w:rFonts w:ascii="Sylfaen" w:hAnsi="Sylfaen"/>
                <w:sz w:val="24"/>
                <w:szCs w:val="24"/>
                <w:lang w:val="ka-GE"/>
              </w:rPr>
              <w:t>ხარისხი</w:t>
            </w:r>
          </w:p>
          <w:p w14:paraId="06BDE014" w14:textId="77777777" w:rsidR="00EC764F" w:rsidRPr="00AE158C" w:rsidRDefault="00796A81" w:rsidP="00AE158C">
            <w:pPr>
              <w:spacing w:after="0" w:line="360" w:lineRule="auto"/>
              <w:jc w:val="both"/>
              <w:rPr>
                <w:rFonts w:ascii="Sylfaen" w:hAnsi="Sylfaen"/>
                <w:sz w:val="24"/>
                <w:szCs w:val="24"/>
                <w:lang w:val="ka-GE"/>
              </w:rPr>
            </w:pPr>
            <w:r w:rsidRPr="00AE158C">
              <w:rPr>
                <w:sz w:val="24"/>
                <w:szCs w:val="24"/>
              </w:rPr>
              <w:t>&lt;</w:t>
            </w:r>
            <w:r w:rsidRPr="00AE158C">
              <w:rPr>
                <w:rFonts w:ascii="Sylfaen" w:hAnsi="Sylfaen"/>
                <w:sz w:val="24"/>
                <w:szCs w:val="24"/>
                <w:lang w:val="ka-GE"/>
              </w:rPr>
              <w:t>ნქზ</w:t>
            </w:r>
            <w:r w:rsidRPr="00AE158C">
              <w:rPr>
                <w:rFonts w:ascii="Sylfaen" w:hAnsi="Sylfaen"/>
                <w:sz w:val="24"/>
                <w:szCs w:val="24"/>
                <w:vertAlign w:val="superscript"/>
                <w:lang w:val="ka-GE"/>
              </w:rPr>
              <w:t>დ</w:t>
            </w:r>
            <w:r w:rsidRPr="00AE158C">
              <w:rPr>
                <w:sz w:val="24"/>
                <w:szCs w:val="24"/>
                <w:vertAlign w:val="superscript"/>
              </w:rPr>
              <w:t xml:space="preserve"> </w:t>
            </w:r>
            <w:r w:rsidRPr="00AE158C">
              <w:rPr>
                <w:sz w:val="24"/>
                <w:szCs w:val="24"/>
              </w:rPr>
              <w:t>– 1500/</w:t>
            </w:r>
            <w:r w:rsidRPr="00AE158C">
              <w:rPr>
                <w:rFonts w:ascii="Sylfaen" w:hAnsi="Sylfaen"/>
                <w:sz w:val="24"/>
                <w:szCs w:val="24"/>
                <w:lang w:val="ka-GE"/>
              </w:rPr>
              <w:t>მმ</w:t>
            </w:r>
            <w:r w:rsidRPr="00AE158C">
              <w:rPr>
                <w:sz w:val="24"/>
                <w:szCs w:val="24"/>
                <w:vertAlign w:val="superscript"/>
              </w:rPr>
              <w:t>3</w:t>
            </w:r>
            <w:r w:rsidRPr="00AE158C">
              <w:rPr>
                <w:sz w:val="24"/>
                <w:szCs w:val="24"/>
              </w:rPr>
              <w:t>, &lt;</w:t>
            </w:r>
            <w:r w:rsidRPr="00AE158C">
              <w:rPr>
                <w:rFonts w:ascii="Sylfaen" w:hAnsi="Sylfaen"/>
                <w:sz w:val="24"/>
                <w:szCs w:val="24"/>
                <w:lang w:val="ka-GE"/>
              </w:rPr>
              <w:t>ნქზ</w:t>
            </w:r>
            <w:r w:rsidRPr="00AE158C">
              <w:rPr>
                <w:sz w:val="24"/>
                <w:szCs w:val="24"/>
                <w:vertAlign w:val="superscript"/>
              </w:rPr>
              <w:t xml:space="preserve">г </w:t>
            </w:r>
            <w:r w:rsidRPr="00AE158C">
              <w:rPr>
                <w:sz w:val="24"/>
                <w:szCs w:val="24"/>
              </w:rPr>
              <w:t>– 1,5 х 10</w:t>
            </w:r>
            <w:r w:rsidRPr="00AE158C">
              <w:rPr>
                <w:sz w:val="24"/>
                <w:szCs w:val="24"/>
                <w:vertAlign w:val="superscript"/>
              </w:rPr>
              <w:t>9</w:t>
            </w:r>
            <w:r w:rsidRPr="00AE158C">
              <w:rPr>
                <w:sz w:val="24"/>
                <w:szCs w:val="24"/>
              </w:rPr>
              <w:t>/</w:t>
            </w:r>
            <w:r w:rsidRPr="00AE158C">
              <w:rPr>
                <w:rFonts w:ascii="Sylfaen" w:hAnsi="Sylfaen"/>
                <w:sz w:val="24"/>
                <w:szCs w:val="24"/>
                <w:lang w:val="ka-GE"/>
              </w:rPr>
              <w:t>ლ</w:t>
            </w:r>
          </w:p>
          <w:p w14:paraId="06BDE015" w14:textId="77777777" w:rsidR="00EC764F" w:rsidRPr="00AE158C" w:rsidRDefault="00796A81" w:rsidP="00AE158C">
            <w:pPr>
              <w:spacing w:after="0" w:line="360" w:lineRule="auto"/>
              <w:jc w:val="both"/>
              <w:rPr>
                <w:rFonts w:ascii="Sylfaen" w:hAnsi="Sylfaen"/>
                <w:b/>
                <w:sz w:val="24"/>
                <w:szCs w:val="24"/>
                <w:lang w:val="ka-GE"/>
              </w:rPr>
            </w:pPr>
            <w:r w:rsidRPr="00AE158C">
              <w:rPr>
                <w:rFonts w:ascii="Sylfaen" w:hAnsi="Sylfaen"/>
                <w:b/>
                <w:sz w:val="24"/>
                <w:szCs w:val="24"/>
                <w:lang w:val="ka-GE"/>
              </w:rPr>
              <w:t>ან</w:t>
            </w:r>
          </w:p>
          <w:p w14:paraId="06BDE016" w14:textId="77777777" w:rsidR="00EC764F" w:rsidRPr="00AE158C" w:rsidRDefault="00796A81" w:rsidP="00AE158C">
            <w:pPr>
              <w:spacing w:after="0" w:line="360" w:lineRule="auto"/>
              <w:jc w:val="both"/>
              <w:rPr>
                <w:rFonts w:ascii="Sylfaen" w:hAnsi="Sylfaen"/>
                <w:sz w:val="24"/>
                <w:szCs w:val="24"/>
                <w:lang w:val="ka-GE"/>
              </w:rPr>
            </w:pPr>
            <w:r w:rsidRPr="00AE158C">
              <w:rPr>
                <w:sz w:val="24"/>
                <w:szCs w:val="24"/>
              </w:rPr>
              <w:t xml:space="preserve">2 </w:t>
            </w:r>
            <w:r w:rsidRPr="00AE158C">
              <w:rPr>
                <w:rFonts w:ascii="Sylfaen" w:hAnsi="Sylfaen"/>
                <w:sz w:val="24"/>
                <w:szCs w:val="24"/>
                <w:lang w:val="ka-GE"/>
              </w:rPr>
              <w:t>ხარისხი</w:t>
            </w:r>
          </w:p>
          <w:p w14:paraId="06BDE017" w14:textId="77777777" w:rsidR="00EC764F" w:rsidRPr="00AE158C" w:rsidRDefault="00796A81" w:rsidP="00AE158C">
            <w:pPr>
              <w:spacing w:after="0" w:line="360" w:lineRule="auto"/>
              <w:jc w:val="both"/>
              <w:rPr>
                <w:rFonts w:ascii="Sylfaen" w:hAnsi="Sylfaen"/>
                <w:sz w:val="24"/>
                <w:szCs w:val="24"/>
                <w:lang w:val="ka-GE"/>
              </w:rPr>
            </w:pPr>
            <w:r w:rsidRPr="00AE158C">
              <w:rPr>
                <w:sz w:val="24"/>
                <w:szCs w:val="24"/>
              </w:rPr>
              <w:t>&lt;1500 – 1000/</w:t>
            </w:r>
            <w:r w:rsidRPr="00AE158C">
              <w:rPr>
                <w:rFonts w:ascii="Sylfaen" w:hAnsi="Sylfaen"/>
                <w:sz w:val="24"/>
                <w:szCs w:val="24"/>
                <w:lang w:val="ka-GE"/>
              </w:rPr>
              <w:t>მმ</w:t>
            </w:r>
            <w:r w:rsidRPr="00AE158C">
              <w:rPr>
                <w:sz w:val="24"/>
                <w:szCs w:val="24"/>
                <w:vertAlign w:val="superscript"/>
              </w:rPr>
              <w:t>3</w:t>
            </w:r>
            <w:r w:rsidRPr="00AE158C">
              <w:rPr>
                <w:sz w:val="24"/>
                <w:szCs w:val="24"/>
              </w:rPr>
              <w:t>, &lt;1,5 – 1,0 х 10</w:t>
            </w:r>
            <w:r w:rsidRPr="00AE158C">
              <w:rPr>
                <w:sz w:val="24"/>
                <w:szCs w:val="24"/>
                <w:vertAlign w:val="superscript"/>
              </w:rPr>
              <w:t>9</w:t>
            </w:r>
            <w:r w:rsidRPr="00AE158C">
              <w:rPr>
                <w:sz w:val="24"/>
                <w:szCs w:val="24"/>
              </w:rPr>
              <w:t>/</w:t>
            </w:r>
            <w:r w:rsidRPr="00AE158C">
              <w:rPr>
                <w:rFonts w:ascii="Sylfaen" w:hAnsi="Sylfaen"/>
                <w:sz w:val="24"/>
                <w:szCs w:val="24"/>
                <w:lang w:val="ka-GE"/>
              </w:rPr>
              <w:t>ლ</w:t>
            </w:r>
          </w:p>
        </w:tc>
        <w:tc>
          <w:tcPr>
            <w:tcW w:w="4015" w:type="dxa"/>
          </w:tcPr>
          <w:p w14:paraId="06BDE018" w14:textId="77777777" w:rsidR="006B5FF7" w:rsidRPr="00AE158C" w:rsidRDefault="006B5FF7" w:rsidP="00AE158C">
            <w:pPr>
              <w:spacing w:after="0" w:line="360" w:lineRule="auto"/>
              <w:rPr>
                <w:rFonts w:ascii="Sylfaen" w:hAnsi="Sylfaen"/>
                <w:sz w:val="24"/>
                <w:szCs w:val="24"/>
                <w:lang w:val="ka-GE"/>
              </w:rPr>
            </w:pPr>
            <w:r w:rsidRPr="00AE158C">
              <w:rPr>
                <w:rFonts w:ascii="Sylfaen" w:hAnsi="Sylfaen"/>
                <w:sz w:val="24"/>
                <w:szCs w:val="24"/>
                <w:lang w:val="ka-GE"/>
              </w:rPr>
              <w:t>დოზირების შეცვლა არ მოითხოვება.</w:t>
            </w:r>
          </w:p>
        </w:tc>
      </w:tr>
      <w:tr w:rsidR="000A4446" w:rsidRPr="00AE158C" w14:paraId="06BDE01F" w14:textId="77777777" w:rsidTr="00F14E19">
        <w:tc>
          <w:tcPr>
            <w:tcW w:w="2564" w:type="dxa"/>
            <w:vMerge/>
          </w:tcPr>
          <w:p w14:paraId="06BDE01A" w14:textId="77777777" w:rsidR="006B5FF7" w:rsidRPr="00AE158C" w:rsidRDefault="006B5FF7" w:rsidP="00AE158C">
            <w:pPr>
              <w:spacing w:after="0" w:line="360" w:lineRule="auto"/>
              <w:jc w:val="both"/>
              <w:rPr>
                <w:rFonts w:ascii="Sylfaen" w:hAnsi="Sylfaen"/>
                <w:sz w:val="24"/>
                <w:szCs w:val="24"/>
                <w:lang w:val="ka-GE"/>
              </w:rPr>
            </w:pPr>
          </w:p>
        </w:tc>
        <w:tc>
          <w:tcPr>
            <w:tcW w:w="3310" w:type="dxa"/>
          </w:tcPr>
          <w:p w14:paraId="06BDE01B" w14:textId="77777777" w:rsidR="00EC764F" w:rsidRPr="00AE158C" w:rsidRDefault="00796A81" w:rsidP="00AE158C">
            <w:pPr>
              <w:spacing w:after="0" w:line="360" w:lineRule="auto"/>
              <w:jc w:val="both"/>
              <w:rPr>
                <w:rFonts w:ascii="Sylfaen" w:hAnsi="Sylfaen"/>
                <w:sz w:val="24"/>
                <w:szCs w:val="24"/>
                <w:lang w:val="ka-GE"/>
              </w:rPr>
            </w:pPr>
            <w:r w:rsidRPr="00AE158C">
              <w:rPr>
                <w:rFonts w:ascii="Sylfaen" w:hAnsi="Sylfaen"/>
                <w:sz w:val="24"/>
                <w:szCs w:val="24"/>
                <w:lang w:val="ka-GE"/>
              </w:rPr>
              <w:t>3</w:t>
            </w:r>
            <w:r w:rsidRPr="00AE158C">
              <w:rPr>
                <w:sz w:val="24"/>
                <w:szCs w:val="24"/>
              </w:rPr>
              <w:t xml:space="preserve"> </w:t>
            </w:r>
            <w:r w:rsidRPr="00AE158C">
              <w:rPr>
                <w:rFonts w:ascii="Sylfaen" w:hAnsi="Sylfaen"/>
                <w:sz w:val="24"/>
                <w:szCs w:val="24"/>
                <w:lang w:val="ka-GE"/>
              </w:rPr>
              <w:t>ხარისხი</w:t>
            </w:r>
          </w:p>
          <w:p w14:paraId="06BDE01C" w14:textId="77777777" w:rsidR="00EC764F" w:rsidRPr="00AE158C" w:rsidRDefault="00796A81" w:rsidP="00AE158C">
            <w:pPr>
              <w:spacing w:after="0" w:line="360" w:lineRule="auto"/>
              <w:jc w:val="both"/>
              <w:rPr>
                <w:rFonts w:ascii="Sylfaen" w:hAnsi="Sylfaen"/>
                <w:sz w:val="24"/>
                <w:szCs w:val="24"/>
                <w:lang w:val="ka-GE"/>
              </w:rPr>
            </w:pPr>
            <w:r w:rsidRPr="00AE158C">
              <w:rPr>
                <w:sz w:val="24"/>
                <w:szCs w:val="24"/>
              </w:rPr>
              <w:t>&lt;1000 – 500/</w:t>
            </w:r>
            <w:r w:rsidRPr="00AE158C">
              <w:rPr>
                <w:rFonts w:ascii="Sylfaen" w:hAnsi="Sylfaen"/>
                <w:sz w:val="24"/>
                <w:szCs w:val="24"/>
                <w:lang w:val="ka-GE"/>
              </w:rPr>
              <w:t>მმ</w:t>
            </w:r>
            <w:r w:rsidRPr="00AE158C">
              <w:rPr>
                <w:sz w:val="24"/>
                <w:szCs w:val="24"/>
                <w:vertAlign w:val="superscript"/>
              </w:rPr>
              <w:t>3</w:t>
            </w:r>
            <w:r w:rsidRPr="00AE158C">
              <w:rPr>
                <w:sz w:val="24"/>
                <w:szCs w:val="24"/>
              </w:rPr>
              <w:t>, &lt;1,0 – 0,5 х 10</w:t>
            </w:r>
            <w:r w:rsidRPr="00AE158C">
              <w:rPr>
                <w:sz w:val="24"/>
                <w:szCs w:val="24"/>
                <w:vertAlign w:val="superscript"/>
              </w:rPr>
              <w:t>9</w:t>
            </w:r>
            <w:r w:rsidRPr="00AE158C">
              <w:rPr>
                <w:sz w:val="24"/>
                <w:szCs w:val="24"/>
              </w:rPr>
              <w:t>/</w:t>
            </w:r>
            <w:r w:rsidRPr="00AE158C">
              <w:rPr>
                <w:rFonts w:ascii="Sylfaen" w:hAnsi="Sylfaen"/>
                <w:sz w:val="24"/>
                <w:szCs w:val="24"/>
                <w:lang w:val="ka-GE"/>
              </w:rPr>
              <w:t>ლ</w:t>
            </w:r>
          </w:p>
        </w:tc>
        <w:tc>
          <w:tcPr>
            <w:tcW w:w="4015" w:type="dxa"/>
          </w:tcPr>
          <w:p w14:paraId="06BDE01D" w14:textId="77777777" w:rsidR="006B5FF7" w:rsidRPr="00AE158C" w:rsidRDefault="006B5FF7" w:rsidP="00AE158C">
            <w:pPr>
              <w:spacing w:after="0" w:line="360" w:lineRule="auto"/>
              <w:rPr>
                <w:rFonts w:ascii="Sylfaen" w:hAnsi="Sylfaen"/>
                <w:sz w:val="24"/>
                <w:szCs w:val="24"/>
                <w:lang w:val="ka-GE"/>
              </w:rPr>
            </w:pPr>
            <w:r w:rsidRPr="00AE158C">
              <w:rPr>
                <w:rFonts w:ascii="Sylfaen" w:hAnsi="Sylfaen"/>
                <w:sz w:val="24"/>
                <w:szCs w:val="24"/>
                <w:lang w:val="ka-GE"/>
              </w:rPr>
              <w:t>მკურნალობის დროებითი შეჩერება 2</w:t>
            </w:r>
            <w:r w:rsidR="002447E0" w:rsidRPr="00AE158C">
              <w:rPr>
                <w:rFonts w:ascii="Sylfaen" w:hAnsi="Sylfaen"/>
                <w:sz w:val="24"/>
                <w:szCs w:val="24"/>
                <w:lang w:val="ka-GE"/>
              </w:rPr>
              <w:t>-ე</w:t>
            </w:r>
            <w:r w:rsidRPr="00AE158C">
              <w:rPr>
                <w:rFonts w:ascii="Sylfaen" w:hAnsi="Sylfaen"/>
                <w:sz w:val="24"/>
                <w:szCs w:val="24"/>
                <w:lang w:val="ka-GE"/>
              </w:rPr>
              <w:t xml:space="preserve"> ხარისხამდე მაჩვენებლის აღდგენამდე.</w:t>
            </w:r>
          </w:p>
          <w:p w14:paraId="06BDE01E" w14:textId="77777777" w:rsidR="006C1BB3" w:rsidRPr="00AE158C" w:rsidRDefault="002447E0" w:rsidP="00AE158C">
            <w:pPr>
              <w:spacing w:after="0" w:line="360" w:lineRule="auto"/>
              <w:rPr>
                <w:rFonts w:ascii="Sylfaen" w:hAnsi="Sylfaen"/>
                <w:sz w:val="24"/>
                <w:szCs w:val="24"/>
                <w:lang w:val="ka-GE"/>
              </w:rPr>
            </w:pPr>
            <w:r w:rsidRPr="00AE158C">
              <w:rPr>
                <w:rFonts w:ascii="Sylfaen" w:hAnsi="Sylfaen"/>
                <w:sz w:val="24"/>
                <w:szCs w:val="24"/>
                <w:lang w:val="ka-GE"/>
              </w:rPr>
              <w:t>პრეპარატ</w:t>
            </w:r>
            <w:r w:rsidR="006B5FF7" w:rsidRPr="00AE158C">
              <w:rPr>
                <w:rFonts w:ascii="Sylfaen" w:hAnsi="Sylfaen"/>
                <w:sz w:val="24"/>
                <w:szCs w:val="24"/>
                <w:lang w:val="ka-GE"/>
              </w:rPr>
              <w:t xml:space="preserve"> აფინიტორი</w:t>
            </w:r>
            <w:r w:rsidRPr="00AE158C">
              <w:rPr>
                <w:rFonts w:ascii="Sylfaen" w:hAnsi="Sylfaen"/>
                <w:sz w:val="24"/>
                <w:szCs w:val="24"/>
                <w:lang w:val="ka-GE"/>
              </w:rPr>
              <w:t>ს</w:t>
            </w:r>
            <w:r w:rsidR="006B5FF7" w:rsidRPr="00AE158C">
              <w:rPr>
                <w:rFonts w:ascii="Sylfaen" w:hAnsi="Sylfaen"/>
                <w:sz w:val="24"/>
                <w:szCs w:val="24"/>
                <w:lang w:val="ka-GE"/>
              </w:rPr>
              <w:t xml:space="preserve"> იმავე დოზირებით განმეორებით დანიშვნა.</w:t>
            </w:r>
          </w:p>
        </w:tc>
      </w:tr>
      <w:tr w:rsidR="000A4446" w:rsidRPr="00AE158C" w14:paraId="06BDE025" w14:textId="77777777" w:rsidTr="00F14E19">
        <w:tc>
          <w:tcPr>
            <w:tcW w:w="2564" w:type="dxa"/>
            <w:vMerge/>
          </w:tcPr>
          <w:p w14:paraId="06BDE020" w14:textId="77777777" w:rsidR="006B5FF7" w:rsidRPr="00AE158C" w:rsidRDefault="006B5FF7" w:rsidP="00AE158C">
            <w:pPr>
              <w:spacing w:after="0" w:line="360" w:lineRule="auto"/>
              <w:jc w:val="both"/>
              <w:rPr>
                <w:rFonts w:ascii="Sylfaen" w:hAnsi="Sylfaen"/>
                <w:sz w:val="24"/>
                <w:szCs w:val="24"/>
                <w:lang w:val="ka-GE"/>
              </w:rPr>
            </w:pPr>
          </w:p>
        </w:tc>
        <w:tc>
          <w:tcPr>
            <w:tcW w:w="3310" w:type="dxa"/>
          </w:tcPr>
          <w:p w14:paraId="06BDE021" w14:textId="77777777" w:rsidR="00EC764F" w:rsidRPr="00AE158C" w:rsidRDefault="00796A81" w:rsidP="00AE158C">
            <w:pPr>
              <w:spacing w:after="0" w:line="360" w:lineRule="auto"/>
              <w:jc w:val="both"/>
              <w:rPr>
                <w:rFonts w:ascii="Sylfaen" w:hAnsi="Sylfaen"/>
                <w:sz w:val="24"/>
                <w:szCs w:val="24"/>
                <w:lang w:val="ka-GE"/>
              </w:rPr>
            </w:pPr>
            <w:r w:rsidRPr="00AE158C">
              <w:rPr>
                <w:sz w:val="24"/>
                <w:szCs w:val="24"/>
              </w:rPr>
              <w:t xml:space="preserve">4 </w:t>
            </w:r>
            <w:r w:rsidRPr="00AE158C">
              <w:rPr>
                <w:rFonts w:ascii="Sylfaen" w:hAnsi="Sylfaen"/>
                <w:sz w:val="24"/>
                <w:szCs w:val="24"/>
                <w:lang w:val="ka-GE"/>
              </w:rPr>
              <w:t>ხარისხი</w:t>
            </w:r>
          </w:p>
          <w:p w14:paraId="06BDE022" w14:textId="77777777" w:rsidR="00EC764F" w:rsidRPr="00AE158C" w:rsidRDefault="00796A81" w:rsidP="00AE158C">
            <w:pPr>
              <w:spacing w:after="0" w:line="360" w:lineRule="auto"/>
              <w:jc w:val="both"/>
              <w:rPr>
                <w:rFonts w:ascii="Sylfaen" w:hAnsi="Sylfaen"/>
                <w:sz w:val="24"/>
                <w:szCs w:val="24"/>
                <w:lang w:val="ka-GE"/>
              </w:rPr>
            </w:pPr>
            <w:r w:rsidRPr="00AE158C">
              <w:rPr>
                <w:sz w:val="24"/>
                <w:szCs w:val="24"/>
              </w:rPr>
              <w:t>&lt;500/</w:t>
            </w:r>
            <w:r w:rsidRPr="00AE158C">
              <w:rPr>
                <w:rFonts w:ascii="Sylfaen" w:hAnsi="Sylfaen"/>
                <w:sz w:val="24"/>
                <w:szCs w:val="24"/>
                <w:lang w:val="ka-GE"/>
              </w:rPr>
              <w:t>მმ</w:t>
            </w:r>
            <w:r w:rsidRPr="00AE158C">
              <w:rPr>
                <w:sz w:val="24"/>
                <w:szCs w:val="24"/>
                <w:vertAlign w:val="superscript"/>
              </w:rPr>
              <w:t>3</w:t>
            </w:r>
            <w:r w:rsidRPr="00AE158C">
              <w:rPr>
                <w:sz w:val="24"/>
                <w:szCs w:val="24"/>
              </w:rPr>
              <w:t>, &lt;0,5 х 10</w:t>
            </w:r>
            <w:r w:rsidRPr="00AE158C">
              <w:rPr>
                <w:sz w:val="24"/>
                <w:szCs w:val="24"/>
                <w:vertAlign w:val="superscript"/>
              </w:rPr>
              <w:t>9</w:t>
            </w:r>
            <w:r w:rsidRPr="00AE158C">
              <w:rPr>
                <w:sz w:val="24"/>
                <w:szCs w:val="24"/>
              </w:rPr>
              <w:t>/</w:t>
            </w:r>
            <w:r w:rsidRPr="00AE158C">
              <w:rPr>
                <w:rFonts w:ascii="Sylfaen" w:hAnsi="Sylfaen"/>
                <w:sz w:val="24"/>
                <w:szCs w:val="24"/>
                <w:lang w:val="ka-GE"/>
              </w:rPr>
              <w:t>ლ</w:t>
            </w:r>
          </w:p>
        </w:tc>
        <w:tc>
          <w:tcPr>
            <w:tcW w:w="4015" w:type="dxa"/>
          </w:tcPr>
          <w:p w14:paraId="06BDE023" w14:textId="77777777" w:rsidR="006B5FF7" w:rsidRPr="00AE158C" w:rsidRDefault="006B5FF7" w:rsidP="00AE158C">
            <w:pPr>
              <w:spacing w:after="0" w:line="360" w:lineRule="auto"/>
              <w:rPr>
                <w:rFonts w:ascii="Sylfaen" w:hAnsi="Sylfaen"/>
                <w:sz w:val="24"/>
                <w:szCs w:val="24"/>
                <w:lang w:val="ka-GE"/>
              </w:rPr>
            </w:pPr>
            <w:r w:rsidRPr="00AE158C">
              <w:rPr>
                <w:rFonts w:ascii="Sylfaen" w:hAnsi="Sylfaen"/>
                <w:sz w:val="24"/>
                <w:szCs w:val="24"/>
                <w:lang w:val="ka-GE"/>
              </w:rPr>
              <w:t>მკურნალობის დროებითი შეჩერება</w:t>
            </w:r>
            <w:r w:rsidR="002447E0" w:rsidRPr="00AE158C">
              <w:rPr>
                <w:rFonts w:ascii="Sylfaen" w:hAnsi="Sylfaen"/>
                <w:sz w:val="24"/>
                <w:szCs w:val="24"/>
                <w:lang w:val="ka-GE"/>
              </w:rPr>
              <w:t xml:space="preserve"> 2-ე </w:t>
            </w:r>
            <w:r w:rsidRPr="00AE158C">
              <w:rPr>
                <w:rFonts w:ascii="Sylfaen" w:hAnsi="Sylfaen"/>
                <w:sz w:val="24"/>
                <w:szCs w:val="24"/>
                <w:lang w:val="ka-GE"/>
              </w:rPr>
              <w:t>ხარისხამდე მაჩვენებლის აღდგენამდე.</w:t>
            </w:r>
          </w:p>
          <w:p w14:paraId="06BDE024" w14:textId="77777777" w:rsidR="006C1BB3" w:rsidRPr="00AE158C" w:rsidRDefault="002447E0" w:rsidP="00AE158C">
            <w:pPr>
              <w:spacing w:after="0" w:line="360" w:lineRule="auto"/>
              <w:rPr>
                <w:rFonts w:ascii="Sylfaen" w:hAnsi="Sylfaen"/>
                <w:sz w:val="24"/>
                <w:szCs w:val="24"/>
                <w:lang w:val="ka-GE"/>
              </w:rPr>
            </w:pPr>
            <w:r w:rsidRPr="00AE158C">
              <w:rPr>
                <w:rFonts w:ascii="Sylfaen" w:hAnsi="Sylfaen"/>
                <w:sz w:val="24"/>
                <w:szCs w:val="24"/>
                <w:lang w:val="ka-GE"/>
              </w:rPr>
              <w:t>პრეპარატ</w:t>
            </w:r>
            <w:r w:rsidR="006B5FF7" w:rsidRPr="00AE158C">
              <w:rPr>
                <w:rFonts w:ascii="Sylfaen" w:hAnsi="Sylfaen"/>
                <w:sz w:val="24"/>
                <w:szCs w:val="24"/>
                <w:lang w:val="ka-GE"/>
              </w:rPr>
              <w:t xml:space="preserve"> აფინიტორი</w:t>
            </w:r>
            <w:r w:rsidRPr="00AE158C">
              <w:rPr>
                <w:rFonts w:ascii="Sylfaen" w:hAnsi="Sylfaen"/>
                <w:sz w:val="24"/>
                <w:szCs w:val="24"/>
                <w:lang w:val="ka-GE"/>
              </w:rPr>
              <w:t>ს</w:t>
            </w:r>
            <w:r w:rsidR="006B5FF7" w:rsidRPr="00AE158C">
              <w:rPr>
                <w:rFonts w:ascii="Sylfaen" w:hAnsi="Sylfaen"/>
                <w:sz w:val="24"/>
                <w:szCs w:val="24"/>
                <w:lang w:val="ka-GE"/>
              </w:rPr>
              <w:t xml:space="preserve"> უფრო ნაკლები დოზირებით განმეორებით დანიშვნა.</w:t>
            </w:r>
          </w:p>
        </w:tc>
      </w:tr>
      <w:tr w:rsidR="000A4446" w:rsidRPr="00AE158C" w14:paraId="06BDE02C" w14:textId="77777777" w:rsidTr="00F14E19">
        <w:tc>
          <w:tcPr>
            <w:tcW w:w="2564" w:type="dxa"/>
            <w:vMerge w:val="restart"/>
          </w:tcPr>
          <w:p w14:paraId="06BDE026" w14:textId="77777777" w:rsidR="006C7E00" w:rsidRPr="00AE158C" w:rsidRDefault="006C7E00" w:rsidP="00AE158C">
            <w:pPr>
              <w:spacing w:after="0" w:line="360" w:lineRule="auto"/>
              <w:jc w:val="both"/>
              <w:rPr>
                <w:rFonts w:ascii="Sylfaen" w:hAnsi="Sylfaen"/>
                <w:sz w:val="24"/>
                <w:szCs w:val="24"/>
                <w:lang w:val="ka-GE"/>
              </w:rPr>
            </w:pPr>
            <w:r w:rsidRPr="00AE158C">
              <w:rPr>
                <w:rFonts w:ascii="Sylfaen" w:hAnsi="Sylfaen"/>
                <w:sz w:val="24"/>
                <w:szCs w:val="24"/>
                <w:lang w:val="ka-GE"/>
              </w:rPr>
              <w:t>ფებრილური ნეიტროპენია</w:t>
            </w:r>
          </w:p>
        </w:tc>
        <w:tc>
          <w:tcPr>
            <w:tcW w:w="3310" w:type="dxa"/>
          </w:tcPr>
          <w:p w14:paraId="06BDE027" w14:textId="77777777" w:rsidR="00EC764F" w:rsidRPr="00AE158C" w:rsidRDefault="00796A81" w:rsidP="00AE158C">
            <w:pPr>
              <w:spacing w:after="0" w:line="360" w:lineRule="auto"/>
              <w:rPr>
                <w:rFonts w:ascii="Sylfaen" w:hAnsi="Sylfaen"/>
                <w:sz w:val="24"/>
                <w:szCs w:val="24"/>
                <w:lang w:val="ka-GE"/>
              </w:rPr>
            </w:pPr>
            <w:r w:rsidRPr="00AE158C">
              <w:rPr>
                <w:rFonts w:ascii="Sylfaen" w:hAnsi="Sylfaen"/>
                <w:sz w:val="24"/>
                <w:szCs w:val="24"/>
                <w:lang w:val="ka-GE"/>
              </w:rPr>
              <w:t>3 ხარისხი</w:t>
            </w:r>
          </w:p>
          <w:p w14:paraId="06BDE028" w14:textId="77777777" w:rsidR="00EC764F" w:rsidRPr="00AE158C" w:rsidRDefault="00796A81" w:rsidP="00AE158C">
            <w:pPr>
              <w:spacing w:after="0" w:line="360" w:lineRule="auto"/>
              <w:rPr>
                <w:rFonts w:ascii="Sylfaen" w:hAnsi="Sylfaen"/>
                <w:sz w:val="24"/>
                <w:szCs w:val="24"/>
                <w:lang w:val="ka-GE"/>
              </w:rPr>
            </w:pPr>
            <w:r w:rsidRPr="00AE158C">
              <w:rPr>
                <w:rFonts w:ascii="Sylfaen" w:hAnsi="Sylfaen"/>
                <w:sz w:val="24"/>
                <w:szCs w:val="24"/>
                <w:lang w:val="ka-GE"/>
              </w:rPr>
              <w:t>ნარ</w:t>
            </w:r>
            <w:r w:rsidRPr="00AE158C">
              <w:rPr>
                <w:rFonts w:ascii="Sylfaen" w:hAnsi="Sylfaen"/>
                <w:sz w:val="24"/>
                <w:szCs w:val="24"/>
                <w:vertAlign w:val="superscript"/>
                <w:lang w:val="ka-GE"/>
              </w:rPr>
              <w:t>ე</w:t>
            </w:r>
            <w:r w:rsidRPr="00AE158C">
              <w:rPr>
                <w:sz w:val="24"/>
                <w:szCs w:val="24"/>
              </w:rPr>
              <w:t>&lt;1000/</w:t>
            </w:r>
            <w:r w:rsidRPr="00AE158C">
              <w:rPr>
                <w:rFonts w:ascii="Sylfaen" w:hAnsi="Sylfaen"/>
                <w:sz w:val="24"/>
                <w:szCs w:val="24"/>
                <w:lang w:val="ka-GE"/>
              </w:rPr>
              <w:t>მმ</w:t>
            </w:r>
            <w:r w:rsidRPr="00AE158C">
              <w:rPr>
                <w:sz w:val="24"/>
                <w:szCs w:val="24"/>
                <w:vertAlign w:val="superscript"/>
              </w:rPr>
              <w:t>3</w:t>
            </w:r>
            <w:r w:rsidRPr="00AE158C">
              <w:rPr>
                <w:rFonts w:ascii="Sylfaen" w:hAnsi="Sylfaen"/>
                <w:sz w:val="24"/>
                <w:szCs w:val="24"/>
                <w:lang w:val="ka-GE"/>
              </w:rPr>
              <w:t>წ.</w:t>
            </w:r>
          </w:p>
          <w:p w14:paraId="06BDE029" w14:textId="77777777" w:rsidR="00EC764F" w:rsidRPr="00AE158C" w:rsidRDefault="00796A81" w:rsidP="00AE158C">
            <w:pPr>
              <w:spacing w:after="0" w:line="360" w:lineRule="auto"/>
              <w:rPr>
                <w:rFonts w:ascii="Sylfaen" w:hAnsi="Sylfaen"/>
                <w:sz w:val="24"/>
                <w:szCs w:val="24"/>
                <w:vertAlign w:val="superscript"/>
                <w:lang w:val="ka-GE"/>
              </w:rPr>
            </w:pPr>
            <w:r w:rsidRPr="00AE158C">
              <w:rPr>
                <w:sz w:val="24"/>
                <w:szCs w:val="24"/>
              </w:rPr>
              <w:t xml:space="preserve">&gt;38,3 </w:t>
            </w:r>
            <w:r w:rsidRPr="00AE158C">
              <w:rPr>
                <w:sz w:val="24"/>
                <w:szCs w:val="24"/>
                <w:vertAlign w:val="superscript"/>
              </w:rPr>
              <w:t>о</w:t>
            </w:r>
            <w:r w:rsidRPr="00AE158C">
              <w:rPr>
                <w:sz w:val="24"/>
                <w:szCs w:val="24"/>
              </w:rPr>
              <w:t>С</w:t>
            </w:r>
            <w:r w:rsidRPr="00AE158C">
              <w:rPr>
                <w:rFonts w:ascii="Sylfaen" w:hAnsi="Sylfaen"/>
                <w:sz w:val="24"/>
                <w:szCs w:val="24"/>
                <w:lang w:val="ka-GE"/>
              </w:rPr>
              <w:t xml:space="preserve"> ტემპერატურის ერთჯერადი აწევით ან </w:t>
            </w:r>
            <w:r w:rsidRPr="00AE158C">
              <w:rPr>
                <w:sz w:val="24"/>
                <w:szCs w:val="24"/>
              </w:rPr>
              <w:t xml:space="preserve">≥38,0 </w:t>
            </w:r>
            <w:r w:rsidRPr="00AE158C">
              <w:rPr>
                <w:sz w:val="24"/>
                <w:szCs w:val="24"/>
                <w:vertAlign w:val="superscript"/>
              </w:rPr>
              <w:t>о</w:t>
            </w:r>
            <w:r w:rsidRPr="00AE158C">
              <w:rPr>
                <w:sz w:val="24"/>
                <w:szCs w:val="24"/>
              </w:rPr>
              <w:t>С</w:t>
            </w:r>
            <w:r w:rsidRPr="00AE158C">
              <w:rPr>
                <w:rFonts w:ascii="Sylfaen" w:hAnsi="Sylfaen"/>
                <w:sz w:val="24"/>
                <w:szCs w:val="24"/>
                <w:lang w:val="ka-GE"/>
              </w:rPr>
              <w:t xml:space="preserve"> ტემპერატურის </w:t>
            </w:r>
            <w:r w:rsidRPr="00AE158C">
              <w:rPr>
                <w:rFonts w:ascii="Sylfaen" w:hAnsi="Sylfaen"/>
                <w:sz w:val="24"/>
                <w:szCs w:val="24"/>
                <w:lang w:val="ka-GE"/>
              </w:rPr>
              <w:lastRenderedPageBreak/>
              <w:t>მდგრადი აწევით ერთ საათზე მეტი ხნის განმავლობაში.</w:t>
            </w:r>
          </w:p>
        </w:tc>
        <w:tc>
          <w:tcPr>
            <w:tcW w:w="4015" w:type="dxa"/>
          </w:tcPr>
          <w:p w14:paraId="06BDE02A" w14:textId="77777777" w:rsidR="006C7E00" w:rsidRPr="00AE158C" w:rsidRDefault="006C7E00" w:rsidP="00AE158C">
            <w:pPr>
              <w:spacing w:after="0" w:line="360" w:lineRule="auto"/>
              <w:rPr>
                <w:rFonts w:ascii="Sylfaen" w:hAnsi="Sylfaen"/>
                <w:sz w:val="24"/>
                <w:szCs w:val="24"/>
                <w:lang w:val="ka-GE"/>
              </w:rPr>
            </w:pPr>
            <w:r w:rsidRPr="00AE158C">
              <w:rPr>
                <w:rFonts w:ascii="Sylfaen" w:hAnsi="Sylfaen"/>
                <w:sz w:val="24"/>
                <w:szCs w:val="24"/>
                <w:lang w:val="ka-GE"/>
              </w:rPr>
              <w:lastRenderedPageBreak/>
              <w:t>მკურნალობის დროებითი შეჩერება 2</w:t>
            </w:r>
            <w:r w:rsidR="002447E0" w:rsidRPr="00AE158C">
              <w:rPr>
                <w:rFonts w:ascii="Sylfaen" w:hAnsi="Sylfaen"/>
                <w:sz w:val="24"/>
                <w:szCs w:val="24"/>
                <w:lang w:val="ka-GE"/>
              </w:rPr>
              <w:t>-ე</w:t>
            </w:r>
            <w:r w:rsidRPr="00AE158C">
              <w:rPr>
                <w:rFonts w:ascii="Sylfaen" w:hAnsi="Sylfaen"/>
                <w:sz w:val="24"/>
                <w:szCs w:val="24"/>
                <w:lang w:val="ka-GE"/>
              </w:rPr>
              <w:t xml:space="preserve"> ხარისხამდე მაჩვენებლის აღდგენამდე და ტემპერატურის არარსებობამდე.</w:t>
            </w:r>
          </w:p>
          <w:p w14:paraId="06BDE02B" w14:textId="77777777" w:rsidR="006C7E00" w:rsidRPr="00AE158C" w:rsidRDefault="002447E0" w:rsidP="00AE158C">
            <w:pPr>
              <w:spacing w:after="0" w:line="360" w:lineRule="auto"/>
              <w:rPr>
                <w:rFonts w:ascii="Sylfaen" w:hAnsi="Sylfaen"/>
                <w:sz w:val="24"/>
                <w:szCs w:val="24"/>
                <w:lang w:val="ka-GE"/>
              </w:rPr>
            </w:pPr>
            <w:r w:rsidRPr="00AE158C">
              <w:rPr>
                <w:rFonts w:ascii="Sylfaen" w:hAnsi="Sylfaen"/>
                <w:sz w:val="24"/>
                <w:szCs w:val="24"/>
                <w:lang w:val="ka-GE"/>
              </w:rPr>
              <w:t>პრეპარატ</w:t>
            </w:r>
            <w:r w:rsidR="006C7E00" w:rsidRPr="00AE158C">
              <w:rPr>
                <w:rFonts w:ascii="Sylfaen" w:hAnsi="Sylfaen"/>
                <w:sz w:val="24"/>
                <w:szCs w:val="24"/>
                <w:lang w:val="ka-GE"/>
              </w:rPr>
              <w:t xml:space="preserve"> აფინიტორი</w:t>
            </w:r>
            <w:r w:rsidRPr="00AE158C">
              <w:rPr>
                <w:rFonts w:ascii="Sylfaen" w:hAnsi="Sylfaen"/>
                <w:sz w:val="24"/>
                <w:szCs w:val="24"/>
                <w:lang w:val="ka-GE"/>
              </w:rPr>
              <w:t>ს</w:t>
            </w:r>
            <w:r w:rsidR="006C7E00" w:rsidRPr="00AE158C">
              <w:rPr>
                <w:rFonts w:ascii="Sylfaen" w:hAnsi="Sylfaen"/>
                <w:sz w:val="24"/>
                <w:szCs w:val="24"/>
                <w:lang w:val="ka-GE"/>
              </w:rPr>
              <w:t xml:space="preserve"> უფრო </w:t>
            </w:r>
            <w:r w:rsidR="006C7E00" w:rsidRPr="00AE158C">
              <w:rPr>
                <w:rFonts w:ascii="Sylfaen" w:hAnsi="Sylfaen"/>
                <w:sz w:val="24"/>
                <w:szCs w:val="24"/>
                <w:lang w:val="ka-GE"/>
              </w:rPr>
              <w:lastRenderedPageBreak/>
              <w:t>ნაკლები დოზირებით განმეორებით დანიშვნა.</w:t>
            </w:r>
          </w:p>
        </w:tc>
      </w:tr>
      <w:tr w:rsidR="000A4446" w:rsidRPr="00AE158C" w14:paraId="06BDE031" w14:textId="77777777" w:rsidTr="00F14E19">
        <w:tc>
          <w:tcPr>
            <w:tcW w:w="2564" w:type="dxa"/>
            <w:vMerge/>
          </w:tcPr>
          <w:p w14:paraId="06BDE02D" w14:textId="77777777" w:rsidR="006C7E00" w:rsidRPr="00AE158C" w:rsidRDefault="006C7E00" w:rsidP="00AE158C">
            <w:pPr>
              <w:spacing w:after="0" w:line="360" w:lineRule="auto"/>
              <w:jc w:val="both"/>
              <w:rPr>
                <w:rFonts w:ascii="Sylfaen" w:hAnsi="Sylfaen"/>
                <w:sz w:val="24"/>
                <w:szCs w:val="24"/>
                <w:lang w:val="ka-GE"/>
              </w:rPr>
            </w:pPr>
          </w:p>
        </w:tc>
        <w:tc>
          <w:tcPr>
            <w:tcW w:w="3310" w:type="dxa"/>
          </w:tcPr>
          <w:p w14:paraId="06BDE02E" w14:textId="77777777" w:rsidR="006C7E00" w:rsidRPr="00AE158C" w:rsidRDefault="006C7E00" w:rsidP="00AE158C">
            <w:pPr>
              <w:spacing w:after="0" w:line="360" w:lineRule="auto"/>
              <w:rPr>
                <w:rFonts w:ascii="Sylfaen" w:hAnsi="Sylfaen"/>
                <w:sz w:val="24"/>
                <w:szCs w:val="24"/>
                <w:lang w:val="ka-GE"/>
              </w:rPr>
            </w:pPr>
            <w:r w:rsidRPr="00AE158C">
              <w:rPr>
                <w:rFonts w:ascii="Sylfaen" w:hAnsi="Sylfaen"/>
                <w:sz w:val="24"/>
                <w:szCs w:val="24"/>
                <w:lang w:val="ka-GE"/>
              </w:rPr>
              <w:t>4 ხარისხი</w:t>
            </w:r>
          </w:p>
          <w:p w14:paraId="06BDE02F" w14:textId="77777777" w:rsidR="006C7E00" w:rsidRPr="00AE158C" w:rsidRDefault="006C7E00" w:rsidP="00AE158C">
            <w:pPr>
              <w:spacing w:after="0" w:line="360" w:lineRule="auto"/>
              <w:rPr>
                <w:rFonts w:ascii="Sylfaen" w:hAnsi="Sylfaen"/>
                <w:sz w:val="24"/>
                <w:szCs w:val="24"/>
                <w:lang w:val="ka-GE"/>
              </w:rPr>
            </w:pPr>
            <w:r w:rsidRPr="00AE158C">
              <w:rPr>
                <w:rFonts w:ascii="Sylfaen" w:hAnsi="Sylfaen"/>
                <w:sz w:val="24"/>
                <w:szCs w:val="24"/>
                <w:lang w:val="ka-GE"/>
              </w:rPr>
              <w:t>სიმპტომები დაკავშირებულია სიცოცხლისთვის სახიფათო შედეგებთან; ნაჩვენებია დაუყოვნებელი ჩარევა.</w:t>
            </w:r>
          </w:p>
        </w:tc>
        <w:tc>
          <w:tcPr>
            <w:tcW w:w="4015" w:type="dxa"/>
          </w:tcPr>
          <w:p w14:paraId="06BDE030" w14:textId="77777777" w:rsidR="006C7E00" w:rsidRPr="00AE158C" w:rsidRDefault="00AF6F20" w:rsidP="00AE158C">
            <w:pPr>
              <w:spacing w:after="0" w:line="360" w:lineRule="auto"/>
              <w:rPr>
                <w:rFonts w:ascii="Sylfaen" w:hAnsi="Sylfaen"/>
                <w:sz w:val="24"/>
                <w:szCs w:val="24"/>
                <w:lang w:val="ka-GE"/>
              </w:rPr>
            </w:pPr>
            <w:r w:rsidRPr="00AE158C">
              <w:rPr>
                <w:rFonts w:ascii="Sylfaen" w:hAnsi="Sylfaen"/>
                <w:sz w:val="24"/>
                <w:szCs w:val="24"/>
                <w:lang w:val="ka-GE"/>
              </w:rPr>
              <w:t>პრეპარატ</w:t>
            </w:r>
            <w:r w:rsidR="006C7E00" w:rsidRPr="00AE158C">
              <w:rPr>
                <w:rFonts w:ascii="Sylfaen" w:hAnsi="Sylfaen"/>
                <w:sz w:val="24"/>
                <w:szCs w:val="24"/>
                <w:lang w:val="ka-GE"/>
              </w:rPr>
              <w:t xml:space="preserve"> აფინიტორი</w:t>
            </w:r>
            <w:r w:rsidRPr="00AE158C">
              <w:rPr>
                <w:rFonts w:ascii="Sylfaen" w:hAnsi="Sylfaen"/>
                <w:sz w:val="24"/>
                <w:szCs w:val="24"/>
                <w:lang w:val="ka-GE"/>
              </w:rPr>
              <w:t>ს</w:t>
            </w:r>
            <w:r w:rsidR="006C7E00" w:rsidRPr="00AE158C">
              <w:rPr>
                <w:rFonts w:ascii="Sylfaen" w:hAnsi="Sylfaen"/>
                <w:sz w:val="24"/>
                <w:szCs w:val="24"/>
                <w:lang w:val="ka-GE"/>
              </w:rPr>
              <w:t xml:space="preserve"> გამოყენების შეწყვეტა</w:t>
            </w:r>
          </w:p>
        </w:tc>
      </w:tr>
      <w:tr w:rsidR="006C7E00" w:rsidRPr="00AE158C" w14:paraId="06BDE037" w14:textId="77777777" w:rsidTr="00F14E19">
        <w:tc>
          <w:tcPr>
            <w:tcW w:w="9889" w:type="dxa"/>
            <w:gridSpan w:val="3"/>
          </w:tcPr>
          <w:p w14:paraId="06BDE032" w14:textId="77777777" w:rsidR="006C7E00" w:rsidRPr="00AE158C" w:rsidRDefault="006C7E00" w:rsidP="00AE158C">
            <w:pPr>
              <w:spacing w:after="0" w:line="360" w:lineRule="auto"/>
              <w:jc w:val="both"/>
              <w:rPr>
                <w:sz w:val="24"/>
                <w:szCs w:val="24"/>
              </w:rPr>
            </w:pPr>
            <w:r w:rsidRPr="00AE158C">
              <w:rPr>
                <w:rFonts w:ascii="Sylfaen" w:hAnsi="Sylfaen"/>
                <w:sz w:val="24"/>
                <w:szCs w:val="24"/>
                <w:vertAlign w:val="superscript"/>
                <w:lang w:val="ka-GE"/>
              </w:rPr>
              <w:t>ა</w:t>
            </w:r>
            <w:r w:rsidRPr="00AE158C">
              <w:rPr>
                <w:rFonts w:ascii="Sylfaen" w:hAnsi="Sylfaen"/>
                <w:sz w:val="24"/>
                <w:szCs w:val="24"/>
                <w:lang w:val="ka-GE"/>
              </w:rPr>
              <w:t>სიმძიმის ხარისხების აღწერილობა</w:t>
            </w:r>
            <w:r w:rsidRPr="00AE158C">
              <w:rPr>
                <w:sz w:val="24"/>
                <w:szCs w:val="24"/>
              </w:rPr>
              <w:t xml:space="preserve">: 1 – </w:t>
            </w:r>
            <w:r w:rsidRPr="00AE158C">
              <w:rPr>
                <w:rFonts w:ascii="Sylfaen" w:hAnsi="Sylfaen"/>
                <w:sz w:val="24"/>
                <w:szCs w:val="24"/>
                <w:lang w:val="ka-GE"/>
              </w:rPr>
              <w:t>მსუბუქი სიმპტომები</w:t>
            </w:r>
            <w:r w:rsidRPr="00AE158C">
              <w:rPr>
                <w:sz w:val="24"/>
                <w:szCs w:val="24"/>
              </w:rPr>
              <w:t xml:space="preserve">; 2 – </w:t>
            </w:r>
            <w:r w:rsidRPr="00AE158C">
              <w:rPr>
                <w:rFonts w:ascii="Sylfaen" w:hAnsi="Sylfaen"/>
                <w:sz w:val="24"/>
                <w:szCs w:val="24"/>
                <w:lang w:val="ka-GE"/>
              </w:rPr>
              <w:t>ზომიერი</w:t>
            </w:r>
            <w:r w:rsidRPr="00AE158C">
              <w:rPr>
                <w:sz w:val="24"/>
                <w:szCs w:val="24"/>
              </w:rPr>
              <w:t xml:space="preserve"> </w:t>
            </w:r>
            <w:r w:rsidRPr="00AE158C">
              <w:rPr>
                <w:rFonts w:ascii="Sylfaen" w:hAnsi="Sylfaen"/>
                <w:sz w:val="24"/>
                <w:szCs w:val="24"/>
                <w:lang w:val="ka-GE"/>
              </w:rPr>
              <w:t>სიმპტომები</w:t>
            </w:r>
            <w:r w:rsidRPr="00AE158C">
              <w:rPr>
                <w:sz w:val="24"/>
                <w:szCs w:val="24"/>
              </w:rPr>
              <w:t xml:space="preserve">; 3 – </w:t>
            </w:r>
            <w:r w:rsidRPr="00AE158C">
              <w:rPr>
                <w:rFonts w:ascii="Sylfaen" w:hAnsi="Sylfaen"/>
                <w:sz w:val="24"/>
                <w:szCs w:val="24"/>
                <w:lang w:val="ka-GE"/>
              </w:rPr>
              <w:t>მძიმე სიმპტომები</w:t>
            </w:r>
            <w:r w:rsidRPr="00AE158C">
              <w:rPr>
                <w:sz w:val="24"/>
                <w:szCs w:val="24"/>
              </w:rPr>
              <w:t xml:space="preserve">; 4 – </w:t>
            </w:r>
            <w:r w:rsidRPr="00AE158C">
              <w:rPr>
                <w:rFonts w:ascii="Sylfaen" w:hAnsi="Sylfaen"/>
                <w:sz w:val="24"/>
                <w:szCs w:val="24"/>
                <w:lang w:val="ka-GE"/>
              </w:rPr>
              <w:t>სიმპტომები სახიფათოა სიცოცხლისთვის</w:t>
            </w:r>
            <w:r w:rsidRPr="00AE158C">
              <w:rPr>
                <w:sz w:val="24"/>
                <w:szCs w:val="24"/>
              </w:rPr>
              <w:t>.</w:t>
            </w:r>
          </w:p>
          <w:p w14:paraId="06BDE033" w14:textId="77777777" w:rsidR="006C7E00" w:rsidRPr="00AE158C" w:rsidRDefault="006C7E00" w:rsidP="00AE158C">
            <w:pPr>
              <w:spacing w:after="0" w:line="360" w:lineRule="auto"/>
              <w:jc w:val="both"/>
              <w:rPr>
                <w:rFonts w:ascii="Sylfaen" w:hAnsi="Sylfaen"/>
                <w:sz w:val="24"/>
                <w:szCs w:val="24"/>
                <w:lang w:val="ka-GE"/>
              </w:rPr>
            </w:pPr>
            <w:r w:rsidRPr="00AE158C">
              <w:rPr>
                <w:rFonts w:ascii="Sylfaen" w:hAnsi="Sylfaen"/>
                <w:sz w:val="24"/>
                <w:szCs w:val="24"/>
                <w:vertAlign w:val="superscript"/>
                <w:lang w:val="ka-GE"/>
              </w:rPr>
              <w:t>ბ</w:t>
            </w:r>
            <w:r w:rsidRPr="00AE158C">
              <w:rPr>
                <w:rFonts w:ascii="Sylfaen" w:hAnsi="Sylfaen"/>
                <w:sz w:val="24"/>
                <w:szCs w:val="24"/>
                <w:lang w:val="ka-GE"/>
              </w:rPr>
              <w:t>თუ მოითხოვება დოზის შემცირება</w:t>
            </w:r>
            <w:r w:rsidRPr="00AE158C">
              <w:rPr>
                <w:sz w:val="24"/>
                <w:szCs w:val="24"/>
              </w:rPr>
              <w:t xml:space="preserve">, </w:t>
            </w:r>
            <w:r w:rsidRPr="00AE158C">
              <w:rPr>
                <w:rFonts w:ascii="Sylfaen" w:hAnsi="Sylfaen"/>
                <w:sz w:val="24"/>
                <w:szCs w:val="24"/>
                <w:lang w:val="ka-GE"/>
              </w:rPr>
              <w:t xml:space="preserve">შემოთავაზებული დოზა ადრე გამოყენებულ დოზაზე </w:t>
            </w:r>
            <w:r w:rsidRPr="00AE158C">
              <w:rPr>
                <w:sz w:val="24"/>
                <w:szCs w:val="24"/>
              </w:rPr>
              <w:t>50%</w:t>
            </w:r>
            <w:r w:rsidRPr="00AE158C">
              <w:rPr>
                <w:rFonts w:ascii="Sylfaen" w:hAnsi="Sylfaen"/>
                <w:sz w:val="24"/>
                <w:szCs w:val="24"/>
                <w:lang w:val="ka-GE"/>
              </w:rPr>
              <w:t xml:space="preserve">-ით უფრო დაბალია. </w:t>
            </w:r>
          </w:p>
          <w:p w14:paraId="06BDE034" w14:textId="77777777" w:rsidR="006C7E00" w:rsidRPr="00AE158C" w:rsidRDefault="006C7E00" w:rsidP="00AE158C">
            <w:pPr>
              <w:spacing w:after="0" w:line="360" w:lineRule="auto"/>
              <w:jc w:val="both"/>
              <w:rPr>
                <w:rFonts w:ascii="Sylfaen" w:hAnsi="Sylfaen"/>
                <w:sz w:val="24"/>
                <w:szCs w:val="24"/>
                <w:lang w:val="ka-GE"/>
              </w:rPr>
            </w:pPr>
            <w:r w:rsidRPr="00AE158C">
              <w:rPr>
                <w:rFonts w:ascii="Sylfaen" w:hAnsi="Sylfaen"/>
                <w:sz w:val="24"/>
                <w:szCs w:val="24"/>
                <w:vertAlign w:val="superscript"/>
                <w:lang w:val="ka-GE"/>
              </w:rPr>
              <w:t>გ</w:t>
            </w:r>
            <w:r w:rsidRPr="00AE158C">
              <w:rPr>
                <w:rFonts w:ascii="Sylfaen" w:hAnsi="Sylfaen"/>
                <w:sz w:val="24"/>
                <w:szCs w:val="24"/>
                <w:lang w:val="ka-GE"/>
              </w:rPr>
              <w:t xml:space="preserve">აუცილებელია მოერიდოთ საშუალებებს, რომლებიც </w:t>
            </w:r>
            <w:r w:rsidR="00AF6F20" w:rsidRPr="00AE158C">
              <w:rPr>
                <w:rFonts w:ascii="Sylfaen" w:hAnsi="Sylfaen"/>
                <w:sz w:val="24"/>
                <w:szCs w:val="24"/>
                <w:lang w:val="ka-GE"/>
              </w:rPr>
              <w:t>შეიცავენ</w:t>
            </w:r>
            <w:r w:rsidRPr="00AE158C">
              <w:rPr>
                <w:rFonts w:ascii="Sylfaen" w:hAnsi="Sylfaen"/>
                <w:sz w:val="24"/>
                <w:szCs w:val="24"/>
                <w:lang w:val="ka-GE"/>
              </w:rPr>
              <w:t xml:space="preserve"> სპირტებს, წყალბადის ზეჟანგს, იოდს და ბეგქონდარის წარმოებულებს სტომატიტის მკურნალობისას, რადგანაც მათ შეუძლიათ გაამწვავონ წყლულები პირის ღრუში.</w:t>
            </w:r>
          </w:p>
          <w:p w14:paraId="06BDE035" w14:textId="77777777" w:rsidR="006C7E00" w:rsidRPr="00AE158C" w:rsidRDefault="006C7E00" w:rsidP="00AE158C">
            <w:pPr>
              <w:spacing w:after="0" w:line="360" w:lineRule="auto"/>
              <w:jc w:val="both"/>
              <w:rPr>
                <w:rFonts w:ascii="Sylfaen" w:hAnsi="Sylfaen"/>
                <w:sz w:val="24"/>
                <w:szCs w:val="24"/>
                <w:lang w:val="ka-GE"/>
              </w:rPr>
            </w:pPr>
            <w:r w:rsidRPr="00AE158C">
              <w:rPr>
                <w:rFonts w:ascii="Sylfaen" w:hAnsi="Sylfaen"/>
                <w:sz w:val="24"/>
                <w:szCs w:val="24"/>
                <w:vertAlign w:val="superscript"/>
                <w:lang w:val="ka-GE"/>
              </w:rPr>
              <w:t>გ</w:t>
            </w:r>
            <w:r w:rsidRPr="00AE158C">
              <w:rPr>
                <w:rFonts w:ascii="Sylfaen" w:hAnsi="Sylfaen"/>
                <w:sz w:val="24"/>
                <w:szCs w:val="24"/>
                <w:lang w:val="ka-GE"/>
              </w:rPr>
              <w:t>ნორმის ქვედა ზღვარი (ნქზ).</w:t>
            </w:r>
          </w:p>
          <w:p w14:paraId="06BDE036" w14:textId="77777777" w:rsidR="006C7E00" w:rsidRPr="00AE158C" w:rsidRDefault="006C7E00" w:rsidP="00AE158C">
            <w:pPr>
              <w:spacing w:after="0" w:line="360" w:lineRule="auto"/>
              <w:jc w:val="both"/>
              <w:rPr>
                <w:rFonts w:ascii="Sylfaen" w:hAnsi="Sylfaen"/>
                <w:sz w:val="24"/>
                <w:szCs w:val="24"/>
                <w:lang w:val="ka-GE"/>
              </w:rPr>
            </w:pPr>
            <w:r w:rsidRPr="00AE158C">
              <w:rPr>
                <w:rFonts w:ascii="Sylfaen" w:hAnsi="Sylfaen"/>
                <w:sz w:val="24"/>
                <w:szCs w:val="24"/>
                <w:vertAlign w:val="superscript"/>
                <w:lang w:val="ka-GE"/>
              </w:rPr>
              <w:t>დ</w:t>
            </w:r>
            <w:r w:rsidRPr="00AE158C">
              <w:rPr>
                <w:rFonts w:ascii="Sylfaen" w:hAnsi="Sylfaen"/>
                <w:sz w:val="24"/>
                <w:szCs w:val="24"/>
                <w:lang w:val="ka-GE"/>
              </w:rPr>
              <w:t>ნეიტროფილების აბსოლუტური რიცხვი (ნარ).</w:t>
            </w:r>
          </w:p>
        </w:tc>
      </w:tr>
    </w:tbl>
    <w:p w14:paraId="06BDE038" w14:textId="77777777" w:rsidR="00635F49" w:rsidRPr="00AE158C" w:rsidRDefault="00635F49" w:rsidP="00AE158C">
      <w:pPr>
        <w:spacing w:after="0" w:line="360" w:lineRule="auto"/>
        <w:jc w:val="both"/>
        <w:rPr>
          <w:rFonts w:ascii="Sylfaen" w:hAnsi="Sylfaen"/>
          <w:b/>
          <w:sz w:val="24"/>
          <w:szCs w:val="24"/>
          <w:lang w:val="ka-GE"/>
        </w:rPr>
      </w:pPr>
    </w:p>
    <w:p w14:paraId="06BDE039" w14:textId="77777777" w:rsidR="00072934" w:rsidRPr="00AE158C" w:rsidRDefault="00072934" w:rsidP="00AE158C">
      <w:pPr>
        <w:spacing w:after="0" w:line="360" w:lineRule="auto"/>
        <w:jc w:val="both"/>
        <w:rPr>
          <w:rFonts w:ascii="Sylfaen" w:hAnsi="Sylfaen"/>
          <w:b/>
          <w:sz w:val="24"/>
          <w:szCs w:val="24"/>
          <w:lang w:val="ka-GE"/>
        </w:rPr>
      </w:pPr>
      <w:r w:rsidRPr="00AE158C">
        <w:rPr>
          <w:rFonts w:ascii="Sylfaen" w:hAnsi="Sylfaen"/>
          <w:b/>
          <w:sz w:val="24"/>
          <w:szCs w:val="24"/>
          <w:lang w:val="ka-GE"/>
        </w:rPr>
        <w:t>ზომიერი ინჰიბიტორები</w:t>
      </w:r>
      <w:r w:rsidRPr="00AE158C">
        <w:rPr>
          <w:b/>
          <w:sz w:val="24"/>
          <w:szCs w:val="24"/>
          <w:lang w:val="ka-GE"/>
        </w:rPr>
        <w:t xml:space="preserve"> CYP3A4/PgP</w:t>
      </w:r>
      <w:r w:rsidRPr="00AE158C">
        <w:rPr>
          <w:rFonts w:ascii="Sylfaen" w:hAnsi="Sylfaen"/>
          <w:b/>
          <w:sz w:val="24"/>
          <w:szCs w:val="24"/>
          <w:lang w:val="ka-GE"/>
        </w:rPr>
        <w:t>.</w:t>
      </w:r>
    </w:p>
    <w:p w14:paraId="06BDE03A" w14:textId="77777777" w:rsidR="00EC764F" w:rsidRPr="00AE158C" w:rsidRDefault="00262977" w:rsidP="00AE158C">
      <w:pPr>
        <w:spacing w:after="0" w:line="360" w:lineRule="auto"/>
        <w:jc w:val="both"/>
        <w:rPr>
          <w:rFonts w:ascii="Sylfaen" w:hAnsi="Sylfaen"/>
          <w:sz w:val="24"/>
          <w:szCs w:val="24"/>
          <w:lang w:val="ka-GE"/>
        </w:rPr>
      </w:pPr>
      <w:r w:rsidRPr="00AE158C">
        <w:rPr>
          <w:rFonts w:ascii="Sylfaen" w:hAnsi="Sylfaen"/>
          <w:sz w:val="24"/>
          <w:szCs w:val="24"/>
          <w:lang w:val="ka-GE"/>
        </w:rPr>
        <w:t xml:space="preserve">სიფრთხილით </w:t>
      </w:r>
      <w:r w:rsidR="00072934" w:rsidRPr="00AE158C">
        <w:rPr>
          <w:rFonts w:ascii="Sylfaen" w:hAnsi="Sylfaen"/>
          <w:sz w:val="24"/>
          <w:szCs w:val="24"/>
          <w:lang w:val="ka-GE"/>
        </w:rPr>
        <w:t xml:space="preserve">უნდა დაინიშნოს </w:t>
      </w:r>
      <w:r w:rsidR="00D96000" w:rsidRPr="00AE158C">
        <w:rPr>
          <w:rFonts w:ascii="Sylfaen" w:hAnsi="Sylfaen"/>
          <w:sz w:val="24"/>
          <w:szCs w:val="24"/>
          <w:lang w:val="ka-GE"/>
        </w:rPr>
        <w:t xml:space="preserve">პრეპარატი </w:t>
      </w:r>
      <w:r w:rsidRPr="00AE158C">
        <w:rPr>
          <w:rFonts w:ascii="Sylfaen" w:hAnsi="Sylfaen"/>
          <w:sz w:val="24"/>
          <w:szCs w:val="24"/>
          <w:lang w:val="ka-GE"/>
        </w:rPr>
        <w:t xml:space="preserve">აფინიტორი </w:t>
      </w:r>
      <w:r w:rsidR="00796A81" w:rsidRPr="00AE158C">
        <w:rPr>
          <w:sz w:val="24"/>
          <w:szCs w:val="24"/>
          <w:lang w:val="ka-GE"/>
        </w:rPr>
        <w:t>CYP3A4/PgР</w:t>
      </w:r>
      <w:r w:rsidRPr="00AE158C">
        <w:rPr>
          <w:rFonts w:ascii="Sylfaen" w:hAnsi="Sylfaen"/>
          <w:sz w:val="24"/>
          <w:szCs w:val="24"/>
          <w:lang w:val="ka-GE"/>
        </w:rPr>
        <w:t xml:space="preserve"> ზომიერ ინჰიბიტორებთან კომბინაციაში. მათი კომბინირებული გამოყენების აუცილებლობისას </w:t>
      </w:r>
      <w:r w:rsidR="00D96000" w:rsidRPr="00AE158C">
        <w:rPr>
          <w:rFonts w:ascii="Sylfaen" w:hAnsi="Sylfaen"/>
          <w:sz w:val="24"/>
          <w:szCs w:val="24"/>
          <w:lang w:val="ka-GE"/>
        </w:rPr>
        <w:t xml:space="preserve">პრეპარატი </w:t>
      </w:r>
      <w:r w:rsidRPr="00AE158C">
        <w:rPr>
          <w:rFonts w:ascii="Sylfaen" w:hAnsi="Sylfaen"/>
          <w:sz w:val="24"/>
          <w:szCs w:val="24"/>
          <w:lang w:val="ka-GE"/>
        </w:rPr>
        <w:t>აფინიტორი</w:t>
      </w:r>
      <w:r w:rsidR="0067127C" w:rsidRPr="00AE158C">
        <w:rPr>
          <w:rFonts w:ascii="Sylfaen" w:hAnsi="Sylfaen"/>
          <w:sz w:val="24"/>
          <w:szCs w:val="24"/>
          <w:lang w:val="ka-GE"/>
        </w:rPr>
        <w:t>ს</w:t>
      </w:r>
      <w:r w:rsidRPr="00AE158C">
        <w:rPr>
          <w:rFonts w:ascii="Sylfaen" w:hAnsi="Sylfaen"/>
          <w:sz w:val="24"/>
          <w:szCs w:val="24"/>
          <w:lang w:val="ka-GE"/>
        </w:rPr>
        <w:t xml:space="preserve"> დოზა უნდა შემცირდეს 50%-ით. გვერდითი მოვლენების კორექციისთვის შეიძლება საჭირო გახდეს დოზის მომდევნო შემცირება. პრეპარატი აფინიტორი</w:t>
      </w:r>
      <w:r w:rsidR="0067127C" w:rsidRPr="00AE158C">
        <w:rPr>
          <w:rFonts w:ascii="Sylfaen" w:hAnsi="Sylfaen"/>
          <w:sz w:val="24"/>
          <w:szCs w:val="24"/>
          <w:lang w:val="ka-GE"/>
        </w:rPr>
        <w:t>ს</w:t>
      </w:r>
      <w:r w:rsidRPr="00AE158C">
        <w:rPr>
          <w:rFonts w:ascii="Sylfaen" w:hAnsi="Sylfaen"/>
          <w:sz w:val="24"/>
          <w:szCs w:val="24"/>
          <w:lang w:val="ka-GE"/>
        </w:rPr>
        <w:t xml:space="preserve"> უმცირეს არსებულ დოზირებაზე უფრო დაბალი დოზის შესამცირებლად</w:t>
      </w:r>
      <w:r w:rsidR="0067127C" w:rsidRPr="00AE158C">
        <w:rPr>
          <w:rFonts w:ascii="Sylfaen" w:hAnsi="Sylfaen"/>
          <w:sz w:val="24"/>
          <w:szCs w:val="24"/>
          <w:lang w:val="ka-GE"/>
        </w:rPr>
        <w:t>,</w:t>
      </w:r>
      <w:r w:rsidRPr="00AE158C">
        <w:rPr>
          <w:rFonts w:ascii="Sylfaen" w:hAnsi="Sylfaen"/>
          <w:sz w:val="24"/>
          <w:szCs w:val="24"/>
          <w:lang w:val="ka-GE"/>
        </w:rPr>
        <w:t xml:space="preserve"> შესაძლებელია დოზირების რეჟიმის გამოყენება პრეპარატის დღეგამოშვებით მიღებასთან ერთად.</w:t>
      </w:r>
    </w:p>
    <w:p w14:paraId="06BDE03B" w14:textId="77777777" w:rsidR="00EC764F" w:rsidRPr="00AE158C" w:rsidRDefault="00262977" w:rsidP="00AE158C">
      <w:pPr>
        <w:spacing w:after="0" w:line="360" w:lineRule="auto"/>
        <w:jc w:val="both"/>
        <w:rPr>
          <w:rFonts w:ascii="Sylfaen" w:hAnsi="Sylfaen"/>
          <w:sz w:val="24"/>
          <w:szCs w:val="24"/>
          <w:lang w:val="ka-GE"/>
        </w:rPr>
      </w:pPr>
      <w:r w:rsidRPr="00AE158C">
        <w:rPr>
          <w:rFonts w:ascii="Sylfaen" w:hAnsi="Sylfaen" w:cs="Times New Roman"/>
          <w:sz w:val="24"/>
          <w:szCs w:val="24"/>
          <w:lang w:val="ka-GE"/>
        </w:rPr>
        <w:t>სარძევე ჯირკვლის ჰორმონ-რევეპტორ-დადებითი კიბოს,</w:t>
      </w:r>
      <w:r w:rsidR="00D96000" w:rsidRPr="00AE158C">
        <w:rPr>
          <w:rFonts w:ascii="Sylfaen" w:hAnsi="Sylfaen" w:cs="Times New Roman"/>
          <w:sz w:val="24"/>
          <w:szCs w:val="24"/>
          <w:lang w:val="ka-GE"/>
        </w:rPr>
        <w:t xml:space="preserve"> კნტ-ს, ფილტვების ან</w:t>
      </w:r>
      <w:r w:rsidRPr="00AE158C">
        <w:rPr>
          <w:rFonts w:ascii="Sylfaen" w:hAnsi="Sylfaen" w:cs="Times New Roman"/>
          <w:sz w:val="24"/>
          <w:szCs w:val="24"/>
          <w:lang w:val="ka-GE"/>
        </w:rPr>
        <w:t xml:space="preserve"> </w:t>
      </w:r>
      <w:r w:rsidR="00ED14B0" w:rsidRPr="00AE158C">
        <w:rPr>
          <w:rFonts w:ascii="Sylfaen" w:hAnsi="Sylfaen" w:cs="Times New Roman"/>
          <w:sz w:val="24"/>
          <w:szCs w:val="24"/>
          <w:lang w:val="ka-GE"/>
        </w:rPr>
        <w:t xml:space="preserve">კუჭქვეშა ჯირკვლის გავრცელებული </w:t>
      </w:r>
      <w:r w:rsidRPr="00AE158C">
        <w:rPr>
          <w:rFonts w:ascii="Sylfaen" w:hAnsi="Sylfaen" w:cs="Times New Roman"/>
          <w:sz w:val="24"/>
          <w:szCs w:val="24"/>
          <w:lang w:val="ka-GE"/>
        </w:rPr>
        <w:t>ნეიროენდოკრინული სიმსივნეებისას, თირკმ</w:t>
      </w:r>
      <w:r w:rsidR="00ED14B0" w:rsidRPr="00AE158C">
        <w:rPr>
          <w:rFonts w:ascii="Sylfaen" w:hAnsi="Sylfaen" w:cs="Times New Roman"/>
          <w:sz w:val="24"/>
          <w:szCs w:val="24"/>
          <w:lang w:val="ka-GE"/>
        </w:rPr>
        <w:t>ე</w:t>
      </w:r>
      <w:r w:rsidRPr="00AE158C">
        <w:rPr>
          <w:rFonts w:ascii="Sylfaen" w:hAnsi="Sylfaen" w:cs="Times New Roman"/>
          <w:sz w:val="24"/>
          <w:szCs w:val="24"/>
          <w:lang w:val="ka-GE"/>
        </w:rPr>
        <w:t>ლუჯრედ</w:t>
      </w:r>
      <w:r w:rsidR="00ED14B0" w:rsidRPr="00AE158C">
        <w:rPr>
          <w:rFonts w:ascii="Sylfaen" w:hAnsi="Sylfaen" w:cs="Times New Roman"/>
          <w:sz w:val="24"/>
          <w:szCs w:val="24"/>
          <w:lang w:val="ka-GE"/>
        </w:rPr>
        <w:t>ოვან</w:t>
      </w:r>
      <w:r w:rsidRPr="00AE158C">
        <w:rPr>
          <w:rFonts w:ascii="Sylfaen" w:hAnsi="Sylfaen" w:cs="Times New Roman"/>
          <w:sz w:val="24"/>
          <w:szCs w:val="24"/>
          <w:lang w:val="ka-GE"/>
        </w:rPr>
        <w:t xml:space="preserve">ი კარცინომისას და ტსკ-თან დაკავშირებული თირკმლის ანგიომიოლიპომისას, </w:t>
      </w:r>
      <w:r w:rsidRPr="00AE158C">
        <w:rPr>
          <w:sz w:val="24"/>
          <w:szCs w:val="24"/>
          <w:lang w:val="ka-GE"/>
        </w:rPr>
        <w:t>CYP3A4/PgP</w:t>
      </w:r>
      <w:r w:rsidRPr="00AE158C">
        <w:rPr>
          <w:rFonts w:ascii="Sylfaen" w:hAnsi="Sylfaen"/>
          <w:sz w:val="24"/>
          <w:szCs w:val="24"/>
          <w:lang w:val="ka-GE"/>
        </w:rPr>
        <w:t xml:space="preserve"> ზომიერი ინჰიბიტორის გამოყენების შეწყვეტის შემდეგ უნდა </w:t>
      </w:r>
      <w:r w:rsidR="008757D2" w:rsidRPr="00AE158C">
        <w:rPr>
          <w:rFonts w:ascii="Sylfaen" w:hAnsi="Sylfaen"/>
          <w:sz w:val="24"/>
          <w:szCs w:val="24"/>
          <w:lang w:val="ka-GE"/>
        </w:rPr>
        <w:t xml:space="preserve">განიხილოს </w:t>
      </w:r>
      <w:r w:rsidRPr="00AE158C">
        <w:rPr>
          <w:rFonts w:ascii="Sylfaen" w:hAnsi="Sylfaen"/>
          <w:sz w:val="24"/>
          <w:szCs w:val="24"/>
          <w:lang w:val="ka-GE"/>
        </w:rPr>
        <w:t xml:space="preserve">ორგანიზმიდან პრეპარატის გამოდევნის პერიოდის ჩატარება ხანგრძლივობით 2-3 დღე, სანამ გაზრდით აფინიტორის დოზას. </w:t>
      </w:r>
      <w:r w:rsidR="00D96000" w:rsidRPr="00AE158C">
        <w:rPr>
          <w:rFonts w:ascii="Sylfaen" w:hAnsi="Sylfaen"/>
          <w:sz w:val="24"/>
          <w:szCs w:val="24"/>
          <w:lang w:val="ka-GE"/>
        </w:rPr>
        <w:t xml:space="preserve">პრეპარატი </w:t>
      </w:r>
      <w:r w:rsidRPr="00AE158C">
        <w:rPr>
          <w:rFonts w:ascii="Sylfaen" w:hAnsi="Sylfaen"/>
          <w:sz w:val="24"/>
          <w:szCs w:val="24"/>
          <w:lang w:val="ka-GE"/>
        </w:rPr>
        <w:lastRenderedPageBreak/>
        <w:t>აფინიტორი</w:t>
      </w:r>
      <w:r w:rsidR="008757D2" w:rsidRPr="00AE158C">
        <w:rPr>
          <w:rFonts w:ascii="Sylfaen" w:hAnsi="Sylfaen"/>
          <w:sz w:val="24"/>
          <w:szCs w:val="24"/>
          <w:lang w:val="ka-GE"/>
        </w:rPr>
        <w:t>ს</w:t>
      </w:r>
      <w:r w:rsidRPr="00AE158C">
        <w:rPr>
          <w:rFonts w:ascii="Sylfaen" w:hAnsi="Sylfaen"/>
          <w:sz w:val="24"/>
          <w:szCs w:val="24"/>
          <w:lang w:val="ka-GE"/>
        </w:rPr>
        <w:t xml:space="preserve"> დოზა უნდა დაუბრუნდეს საწყის მნიშვნელობას, რომელიც იყო </w:t>
      </w:r>
      <w:r w:rsidRPr="00AE158C">
        <w:rPr>
          <w:sz w:val="24"/>
          <w:szCs w:val="24"/>
          <w:lang w:val="ka-GE"/>
        </w:rPr>
        <w:t>CYP3A4/PgP</w:t>
      </w:r>
      <w:r w:rsidRPr="00AE158C">
        <w:rPr>
          <w:rFonts w:ascii="Sylfaen" w:hAnsi="Sylfaen"/>
          <w:sz w:val="24"/>
          <w:szCs w:val="24"/>
          <w:lang w:val="ka-GE"/>
        </w:rPr>
        <w:t xml:space="preserve"> ინჰიბიტორებით მკურნალობის დაწყებამდე.</w:t>
      </w:r>
    </w:p>
    <w:p w14:paraId="06BDE03C" w14:textId="77777777" w:rsidR="00EC764F" w:rsidRPr="00AE158C" w:rsidRDefault="00262977" w:rsidP="00AE158C">
      <w:pPr>
        <w:spacing w:after="0" w:line="360" w:lineRule="auto"/>
        <w:jc w:val="both"/>
        <w:rPr>
          <w:rFonts w:ascii="Sylfaen" w:hAnsi="Sylfaen"/>
          <w:sz w:val="24"/>
          <w:szCs w:val="24"/>
          <w:lang w:val="ka-GE"/>
        </w:rPr>
      </w:pPr>
      <w:r w:rsidRPr="00AE158C">
        <w:rPr>
          <w:rFonts w:ascii="Sylfaen" w:hAnsi="Sylfaen" w:cs="Times New Roman"/>
          <w:sz w:val="24"/>
          <w:szCs w:val="24"/>
          <w:lang w:val="ka-GE"/>
        </w:rPr>
        <w:t xml:space="preserve">ტსკ-თან დაკავშირებული სეგა-ს შემთხვევაში, ევეროლიმუსის კონცენტრაცია უნდა გააკონტროლოთ </w:t>
      </w:r>
      <w:r w:rsidR="00D96000" w:rsidRPr="00AE158C">
        <w:rPr>
          <w:rFonts w:ascii="Sylfaen" w:hAnsi="Sylfaen" w:cs="Times New Roman"/>
          <w:sz w:val="24"/>
          <w:szCs w:val="24"/>
          <w:lang w:val="ka-GE"/>
        </w:rPr>
        <w:t xml:space="preserve">1 ან </w:t>
      </w:r>
      <w:r w:rsidRPr="00AE158C">
        <w:rPr>
          <w:rFonts w:ascii="Sylfaen" w:hAnsi="Sylfaen" w:cs="Times New Roman"/>
          <w:sz w:val="24"/>
          <w:szCs w:val="24"/>
          <w:lang w:val="ka-GE"/>
        </w:rPr>
        <w:t xml:space="preserve">2 კვირის შემდეგ თერაპიაში </w:t>
      </w:r>
      <w:r w:rsidR="00796A81" w:rsidRPr="00AE158C">
        <w:rPr>
          <w:sz w:val="24"/>
          <w:szCs w:val="24"/>
          <w:lang w:val="ka-GE"/>
        </w:rPr>
        <w:t>CYP3A4/PgP</w:t>
      </w:r>
      <w:r w:rsidR="00796A81" w:rsidRPr="00AE158C">
        <w:rPr>
          <w:rFonts w:ascii="Sylfaen" w:hAnsi="Sylfaen"/>
          <w:sz w:val="24"/>
          <w:szCs w:val="24"/>
          <w:lang w:val="ka-GE"/>
        </w:rPr>
        <w:t xml:space="preserve"> ზომიერი ინჰიბიტორების ჩართვიდან. </w:t>
      </w:r>
      <w:r w:rsidR="00796A81" w:rsidRPr="00AE158C">
        <w:rPr>
          <w:sz w:val="24"/>
          <w:szCs w:val="24"/>
          <w:lang w:val="ka-GE"/>
        </w:rPr>
        <w:t>CYP3A4/PgP</w:t>
      </w:r>
      <w:r w:rsidR="00796A81" w:rsidRPr="00AE158C">
        <w:rPr>
          <w:rFonts w:ascii="Sylfaen" w:hAnsi="Sylfaen"/>
          <w:sz w:val="24"/>
          <w:szCs w:val="24"/>
          <w:lang w:val="ka-GE"/>
        </w:rPr>
        <w:t xml:space="preserve"> ზომიერი ინჰიბიტორებით</w:t>
      </w:r>
      <w:r w:rsidRPr="00AE158C">
        <w:rPr>
          <w:rFonts w:ascii="Sylfaen" w:hAnsi="Sylfaen"/>
          <w:sz w:val="24"/>
          <w:szCs w:val="24"/>
          <w:lang w:val="ka-GE"/>
        </w:rPr>
        <w:t xml:space="preserve"> თერაპიის შეწყვეტისას</w:t>
      </w:r>
      <w:r w:rsidR="00D96000" w:rsidRPr="00AE158C">
        <w:rPr>
          <w:rFonts w:ascii="Sylfaen" w:hAnsi="Sylfaen"/>
          <w:sz w:val="24"/>
          <w:szCs w:val="24"/>
          <w:lang w:val="ka-GE"/>
        </w:rPr>
        <w:t>,</w:t>
      </w:r>
      <w:r w:rsidRPr="00AE158C">
        <w:rPr>
          <w:rFonts w:ascii="Sylfaen" w:hAnsi="Sylfaen"/>
          <w:sz w:val="24"/>
          <w:szCs w:val="24"/>
          <w:lang w:val="ka-GE"/>
        </w:rPr>
        <w:t xml:space="preserve"> პრეპარატი აფინიტორი</w:t>
      </w:r>
      <w:r w:rsidR="008757D2" w:rsidRPr="00AE158C">
        <w:rPr>
          <w:rFonts w:ascii="Sylfaen" w:hAnsi="Sylfaen"/>
          <w:sz w:val="24"/>
          <w:szCs w:val="24"/>
          <w:lang w:val="ka-GE"/>
        </w:rPr>
        <w:t>ს</w:t>
      </w:r>
      <w:r w:rsidRPr="00AE158C">
        <w:rPr>
          <w:rFonts w:ascii="Sylfaen" w:hAnsi="Sylfaen"/>
          <w:sz w:val="24"/>
          <w:szCs w:val="24"/>
          <w:lang w:val="ka-GE"/>
        </w:rPr>
        <w:t xml:space="preserve"> დოზა უნდა დაუბრუნდეს საწყის მნიშვნელობას და 2 კვირის შემდეგ უნდა </w:t>
      </w:r>
      <w:r w:rsidR="00504ABD" w:rsidRPr="00AE158C">
        <w:rPr>
          <w:rFonts w:ascii="Sylfaen" w:hAnsi="Sylfaen"/>
          <w:sz w:val="24"/>
          <w:szCs w:val="24"/>
          <w:lang w:val="ka-GE"/>
        </w:rPr>
        <w:t>შეფასდეს</w:t>
      </w:r>
      <w:r w:rsidRPr="00AE158C">
        <w:rPr>
          <w:rFonts w:ascii="Sylfaen" w:hAnsi="Sylfaen"/>
          <w:sz w:val="24"/>
          <w:szCs w:val="24"/>
          <w:lang w:val="ka-GE"/>
        </w:rPr>
        <w:t xml:space="preserve"> ევეროლიმუსის კონცენტრაცია სისხლის პლაზმაში.</w:t>
      </w:r>
    </w:p>
    <w:p w14:paraId="06BDE03D" w14:textId="77777777" w:rsidR="00EC764F" w:rsidRPr="00AE158C" w:rsidRDefault="00262977" w:rsidP="00AE158C">
      <w:pPr>
        <w:spacing w:after="0" w:line="360" w:lineRule="auto"/>
        <w:jc w:val="both"/>
        <w:rPr>
          <w:rFonts w:ascii="Sylfaen" w:hAnsi="Sylfaen"/>
          <w:b/>
          <w:sz w:val="24"/>
          <w:szCs w:val="24"/>
          <w:lang w:val="ka-GE"/>
        </w:rPr>
      </w:pPr>
      <w:r w:rsidRPr="00AE158C">
        <w:rPr>
          <w:rFonts w:ascii="Sylfaen" w:hAnsi="Sylfaen"/>
          <w:b/>
          <w:sz w:val="24"/>
          <w:szCs w:val="24"/>
          <w:lang w:val="ka-GE"/>
        </w:rPr>
        <w:t xml:space="preserve">ძლიერი ინდუქტორები </w:t>
      </w:r>
      <w:r w:rsidR="00796A81" w:rsidRPr="00AE158C">
        <w:rPr>
          <w:b/>
          <w:sz w:val="24"/>
          <w:szCs w:val="24"/>
          <w:lang w:val="ka-GE"/>
        </w:rPr>
        <w:t>CYP3A4</w:t>
      </w:r>
      <w:r w:rsidR="00CF1E8F" w:rsidRPr="00AE158C">
        <w:rPr>
          <w:rFonts w:ascii="Sylfaen" w:hAnsi="Sylfaen"/>
          <w:b/>
          <w:sz w:val="24"/>
          <w:szCs w:val="24"/>
          <w:lang w:val="ka-GE"/>
        </w:rPr>
        <w:t>.</w:t>
      </w:r>
    </w:p>
    <w:p w14:paraId="06BDE03E" w14:textId="77777777" w:rsidR="00EC764F" w:rsidRPr="00AE158C" w:rsidRDefault="00262977" w:rsidP="00AE158C">
      <w:pPr>
        <w:spacing w:after="0" w:line="360" w:lineRule="auto"/>
        <w:jc w:val="both"/>
        <w:rPr>
          <w:rFonts w:ascii="Sylfaen" w:hAnsi="Sylfaen"/>
          <w:sz w:val="24"/>
          <w:szCs w:val="24"/>
          <w:lang w:val="ka-GE"/>
        </w:rPr>
      </w:pPr>
      <w:r w:rsidRPr="00AE158C">
        <w:rPr>
          <w:rFonts w:ascii="Sylfaen" w:hAnsi="Sylfaen"/>
          <w:sz w:val="24"/>
          <w:szCs w:val="24"/>
          <w:lang w:val="ka-GE"/>
        </w:rPr>
        <w:t xml:space="preserve">უნდა მოერიდოთ ევეროლიმუსის და </w:t>
      </w:r>
      <w:r w:rsidR="00796A81" w:rsidRPr="00AE158C">
        <w:rPr>
          <w:sz w:val="24"/>
          <w:szCs w:val="24"/>
          <w:lang w:val="ka-GE"/>
        </w:rPr>
        <w:t>CYP3A4</w:t>
      </w:r>
      <w:r w:rsidRPr="00AE158C">
        <w:rPr>
          <w:rFonts w:ascii="Sylfaen" w:hAnsi="Sylfaen"/>
          <w:sz w:val="24"/>
          <w:szCs w:val="24"/>
          <w:lang w:val="ka-GE"/>
        </w:rPr>
        <w:t xml:space="preserve"> იზოფერმენტის მძლავრი ინდუქტორების ერთდროულად დანიშვნას.</w:t>
      </w:r>
    </w:p>
    <w:p w14:paraId="06BDE03F" w14:textId="77777777" w:rsidR="00EC764F" w:rsidRPr="00AE158C" w:rsidRDefault="00796A81" w:rsidP="00AE158C">
      <w:pPr>
        <w:spacing w:after="0" w:line="360" w:lineRule="auto"/>
        <w:jc w:val="both"/>
        <w:rPr>
          <w:rFonts w:ascii="Sylfaen" w:hAnsi="Sylfaen" w:cs="Times New Roman"/>
          <w:i/>
          <w:sz w:val="24"/>
          <w:szCs w:val="24"/>
          <w:lang w:val="ka-GE"/>
        </w:rPr>
      </w:pPr>
      <w:r w:rsidRPr="00AE158C">
        <w:rPr>
          <w:rFonts w:ascii="Sylfaen" w:hAnsi="Sylfaen" w:cs="Times New Roman"/>
          <w:i/>
          <w:sz w:val="24"/>
          <w:szCs w:val="24"/>
          <w:lang w:val="ka-GE"/>
        </w:rPr>
        <w:t xml:space="preserve">სარძევე ჯირკვლის ჰორმონ-რევეპტორ-დადებითი კიბოს, </w:t>
      </w:r>
      <w:r w:rsidR="00D96000" w:rsidRPr="00AE158C">
        <w:rPr>
          <w:rFonts w:ascii="Sylfaen" w:hAnsi="Sylfaen" w:cs="Times New Roman"/>
          <w:i/>
          <w:sz w:val="24"/>
          <w:szCs w:val="24"/>
          <w:lang w:val="ka-GE"/>
        </w:rPr>
        <w:t xml:space="preserve">კნტ-ის, ფილტვების ან </w:t>
      </w:r>
      <w:r w:rsidRPr="00AE158C">
        <w:rPr>
          <w:rFonts w:ascii="Sylfaen" w:hAnsi="Sylfaen" w:cs="Times New Roman"/>
          <w:i/>
          <w:sz w:val="24"/>
          <w:szCs w:val="24"/>
          <w:lang w:val="ka-GE"/>
        </w:rPr>
        <w:t>კუჭქვეშა ჯირკვლის გავრცელებული ნეიროენდოკრინული სიმსივნეების, თირკმელუჯრედოვანი კარცინომის და ტსკ-თან დაკავშირებული თირკმლის ანგიომიოლიპომის დროს</w:t>
      </w:r>
      <w:r w:rsidR="00D96000" w:rsidRPr="00AE158C">
        <w:rPr>
          <w:rFonts w:ascii="Sylfaen" w:hAnsi="Sylfaen" w:cs="Times New Roman"/>
          <w:i/>
          <w:sz w:val="24"/>
          <w:szCs w:val="24"/>
          <w:lang w:val="ka-GE"/>
        </w:rPr>
        <w:t>.</w:t>
      </w:r>
    </w:p>
    <w:p w14:paraId="06BDE040" w14:textId="77777777" w:rsidR="00EC764F" w:rsidRPr="00AE158C" w:rsidRDefault="00262977" w:rsidP="00AE158C">
      <w:pPr>
        <w:spacing w:after="0" w:line="360" w:lineRule="auto"/>
        <w:jc w:val="both"/>
        <w:rPr>
          <w:rFonts w:ascii="Sylfaen" w:hAnsi="Sylfaen"/>
          <w:sz w:val="24"/>
          <w:szCs w:val="24"/>
          <w:lang w:val="ka-GE"/>
        </w:rPr>
      </w:pPr>
      <w:r w:rsidRPr="00AE158C">
        <w:rPr>
          <w:rFonts w:ascii="Sylfaen" w:hAnsi="Sylfaen"/>
          <w:sz w:val="24"/>
          <w:szCs w:val="24"/>
          <w:lang w:val="ka-GE"/>
        </w:rPr>
        <w:t xml:space="preserve">თუ პაციენტს ესაჭიროება </w:t>
      </w:r>
      <w:r w:rsidR="00796A81" w:rsidRPr="00AE158C">
        <w:rPr>
          <w:sz w:val="24"/>
          <w:szCs w:val="24"/>
          <w:lang w:val="ka-GE"/>
        </w:rPr>
        <w:t>CYP3A4</w:t>
      </w:r>
      <w:r w:rsidRPr="00AE158C">
        <w:rPr>
          <w:rFonts w:ascii="Sylfaen" w:hAnsi="Sylfaen"/>
          <w:sz w:val="24"/>
          <w:szCs w:val="24"/>
          <w:lang w:val="ka-GE"/>
        </w:rPr>
        <w:t xml:space="preserve"> მძლავრი ინდუქტორით დამატებითი მკურნალობის ჩატარება (მაგალითად, ანტიეპილეფსიური პრეპარატით), აუცილებელია განიხილოთ </w:t>
      </w:r>
      <w:r w:rsidR="00D96000" w:rsidRPr="00AE158C">
        <w:rPr>
          <w:rFonts w:ascii="Sylfaen" w:hAnsi="Sylfaen"/>
          <w:sz w:val="24"/>
          <w:szCs w:val="24"/>
          <w:lang w:val="ka-GE"/>
        </w:rPr>
        <w:t xml:space="preserve">პრეპარატი </w:t>
      </w:r>
      <w:r w:rsidRPr="00AE158C">
        <w:rPr>
          <w:rFonts w:ascii="Sylfaen" w:hAnsi="Sylfaen"/>
          <w:sz w:val="24"/>
          <w:szCs w:val="24"/>
          <w:lang w:val="ka-GE"/>
        </w:rPr>
        <w:t>აფინიტორი</w:t>
      </w:r>
      <w:r w:rsidR="008757D2" w:rsidRPr="00AE158C">
        <w:rPr>
          <w:rFonts w:ascii="Sylfaen" w:hAnsi="Sylfaen"/>
          <w:sz w:val="24"/>
          <w:szCs w:val="24"/>
          <w:lang w:val="ka-GE"/>
        </w:rPr>
        <w:t>ს</w:t>
      </w:r>
      <w:r w:rsidRPr="00AE158C">
        <w:rPr>
          <w:rFonts w:ascii="Sylfaen" w:hAnsi="Sylfaen"/>
          <w:sz w:val="24"/>
          <w:szCs w:val="24"/>
          <w:lang w:val="ka-GE"/>
        </w:rPr>
        <w:t xml:space="preserve"> დღიური დოზირების გაორმაგება 5 მგ ან ნაკლები ოდენობის მატებით.</w:t>
      </w:r>
    </w:p>
    <w:p w14:paraId="06BDE041" w14:textId="77777777" w:rsidR="00EC764F" w:rsidRPr="00AE158C" w:rsidRDefault="00262977" w:rsidP="00AE158C">
      <w:pPr>
        <w:spacing w:after="0" w:line="360" w:lineRule="auto"/>
        <w:jc w:val="both"/>
        <w:rPr>
          <w:rFonts w:ascii="Sylfaen" w:hAnsi="Sylfaen"/>
          <w:sz w:val="24"/>
          <w:szCs w:val="24"/>
          <w:lang w:val="ka-GE"/>
        </w:rPr>
      </w:pPr>
      <w:r w:rsidRPr="00AE158C">
        <w:rPr>
          <w:rFonts w:ascii="Sylfaen" w:hAnsi="Sylfaen"/>
          <w:sz w:val="24"/>
          <w:szCs w:val="24"/>
          <w:lang w:val="ka-GE"/>
        </w:rPr>
        <w:t xml:space="preserve">თუ ძლიერი ინდუქტორი გაუქმებულია, უნდა ჩაატაროთ პრეპარატის ორგანიზმიდან გამოდევნის პერიოდი 3-5 დღის განმავლობაში, იქამდე სანამ </w:t>
      </w:r>
      <w:r w:rsidR="00D96000" w:rsidRPr="00AE158C">
        <w:rPr>
          <w:rFonts w:ascii="Sylfaen" w:hAnsi="Sylfaen"/>
          <w:sz w:val="24"/>
          <w:szCs w:val="24"/>
          <w:lang w:val="ka-GE"/>
        </w:rPr>
        <w:t>პრეპარატი</w:t>
      </w:r>
      <w:r w:rsidRPr="00AE158C">
        <w:rPr>
          <w:rFonts w:ascii="Sylfaen" w:hAnsi="Sylfaen"/>
          <w:sz w:val="24"/>
          <w:szCs w:val="24"/>
          <w:lang w:val="ka-GE"/>
        </w:rPr>
        <w:t>აფინიტორი</w:t>
      </w:r>
      <w:r w:rsidR="008757D2" w:rsidRPr="00AE158C">
        <w:rPr>
          <w:rFonts w:ascii="Sylfaen" w:hAnsi="Sylfaen"/>
          <w:sz w:val="24"/>
          <w:szCs w:val="24"/>
          <w:lang w:val="ka-GE"/>
        </w:rPr>
        <w:t>ს</w:t>
      </w:r>
      <w:r w:rsidRPr="00AE158C">
        <w:rPr>
          <w:rFonts w:ascii="Sylfaen" w:hAnsi="Sylfaen"/>
          <w:sz w:val="24"/>
          <w:szCs w:val="24"/>
          <w:lang w:val="ka-GE"/>
        </w:rPr>
        <w:t xml:space="preserve"> დოზა დაუბრუნდება საწყის მნიშვნელობას, რომელიც იყო </w:t>
      </w:r>
      <w:r w:rsidRPr="00AE158C">
        <w:rPr>
          <w:sz w:val="24"/>
          <w:szCs w:val="24"/>
          <w:lang w:val="ka-GE"/>
        </w:rPr>
        <w:t>CYP3A4</w:t>
      </w:r>
      <w:r w:rsidRPr="00AE158C">
        <w:rPr>
          <w:rFonts w:ascii="Sylfaen" w:hAnsi="Sylfaen"/>
          <w:sz w:val="24"/>
          <w:szCs w:val="24"/>
          <w:lang w:val="ka-GE"/>
        </w:rPr>
        <w:t xml:space="preserve"> ინდუქტორით მკურნალობამდე.</w:t>
      </w:r>
    </w:p>
    <w:p w14:paraId="06BDE042" w14:textId="77777777" w:rsidR="00EC764F" w:rsidRPr="00AE158C" w:rsidRDefault="001D08B2" w:rsidP="00AE158C">
      <w:pPr>
        <w:spacing w:after="0" w:line="360" w:lineRule="auto"/>
        <w:jc w:val="both"/>
        <w:rPr>
          <w:rFonts w:ascii="Sylfaen" w:hAnsi="Sylfaen"/>
          <w:i/>
          <w:sz w:val="24"/>
          <w:szCs w:val="24"/>
          <w:lang w:val="ka-GE"/>
        </w:rPr>
      </w:pPr>
      <w:r w:rsidRPr="00AE158C">
        <w:rPr>
          <w:rFonts w:ascii="Sylfaen" w:hAnsi="Sylfaen"/>
          <w:i/>
          <w:sz w:val="24"/>
          <w:szCs w:val="24"/>
          <w:lang w:val="ka-GE"/>
        </w:rPr>
        <w:t xml:space="preserve">სეგა-ს დროს, რომელიც დაკავშირებულია </w:t>
      </w:r>
      <w:r w:rsidR="00ED14B0" w:rsidRPr="00AE158C">
        <w:rPr>
          <w:rFonts w:ascii="Sylfaen" w:hAnsi="Sylfaen"/>
          <w:i/>
          <w:sz w:val="24"/>
          <w:szCs w:val="24"/>
          <w:lang w:val="ka-GE"/>
        </w:rPr>
        <w:t>ტსკ-თან</w:t>
      </w:r>
      <w:r w:rsidR="00D96000" w:rsidRPr="00AE158C">
        <w:rPr>
          <w:rFonts w:ascii="Sylfaen" w:hAnsi="Sylfaen"/>
          <w:i/>
          <w:sz w:val="24"/>
          <w:szCs w:val="24"/>
          <w:lang w:val="ka-GE"/>
        </w:rPr>
        <w:t>.</w:t>
      </w:r>
    </w:p>
    <w:p w14:paraId="06BDE043" w14:textId="77777777" w:rsidR="00EC764F" w:rsidRPr="00AE158C" w:rsidRDefault="00262977" w:rsidP="00AE158C">
      <w:pPr>
        <w:spacing w:after="0" w:line="360" w:lineRule="auto"/>
        <w:jc w:val="both"/>
        <w:rPr>
          <w:rFonts w:ascii="Sylfaen" w:hAnsi="Sylfaen"/>
          <w:sz w:val="24"/>
          <w:szCs w:val="24"/>
          <w:lang w:val="ka-GE"/>
        </w:rPr>
      </w:pPr>
      <w:r w:rsidRPr="00AE158C">
        <w:rPr>
          <w:rFonts w:ascii="Sylfaen" w:hAnsi="Sylfaen"/>
          <w:sz w:val="24"/>
          <w:szCs w:val="24"/>
          <w:lang w:val="ka-GE"/>
        </w:rPr>
        <w:t>პრეპარატი აფინიტორი</w:t>
      </w:r>
      <w:r w:rsidR="008757D2" w:rsidRPr="00AE158C">
        <w:rPr>
          <w:rFonts w:ascii="Sylfaen" w:hAnsi="Sylfaen"/>
          <w:sz w:val="24"/>
          <w:szCs w:val="24"/>
          <w:lang w:val="ka-GE"/>
        </w:rPr>
        <w:t>ს</w:t>
      </w:r>
      <w:r w:rsidRPr="00AE158C">
        <w:rPr>
          <w:rFonts w:ascii="Sylfaen" w:hAnsi="Sylfaen"/>
          <w:sz w:val="24"/>
          <w:szCs w:val="24"/>
          <w:lang w:val="ka-GE"/>
        </w:rPr>
        <w:t xml:space="preserve"> დანიშვნისას </w:t>
      </w:r>
      <w:r w:rsidRPr="00AE158C">
        <w:rPr>
          <w:sz w:val="24"/>
          <w:szCs w:val="24"/>
          <w:lang w:val="ka-GE"/>
        </w:rPr>
        <w:t>CYP3A4</w:t>
      </w:r>
      <w:r w:rsidRPr="00AE158C">
        <w:rPr>
          <w:rFonts w:ascii="Sylfaen" w:hAnsi="Sylfaen"/>
          <w:sz w:val="24"/>
          <w:szCs w:val="24"/>
          <w:lang w:val="ka-GE"/>
        </w:rPr>
        <w:t xml:space="preserve"> იზოფერმენტის მძლავრ ინდუქტორებთან ერთად</w:t>
      </w:r>
      <w:r w:rsidR="00D96000" w:rsidRPr="00AE158C">
        <w:rPr>
          <w:rFonts w:ascii="Sylfaen" w:hAnsi="Sylfaen"/>
          <w:sz w:val="24"/>
          <w:szCs w:val="24"/>
          <w:lang w:val="ka-GE"/>
        </w:rPr>
        <w:t xml:space="preserve"> (მაგალითად, კარბამაზეპინი, ფენობარბიტალი და ფენიტოინი)</w:t>
      </w:r>
      <w:r w:rsidRPr="00AE158C">
        <w:rPr>
          <w:rFonts w:ascii="Sylfaen" w:hAnsi="Sylfaen"/>
          <w:sz w:val="24"/>
          <w:szCs w:val="24"/>
          <w:lang w:val="ka-GE"/>
        </w:rPr>
        <w:t>,</w:t>
      </w:r>
      <w:r w:rsidR="00D96000" w:rsidRPr="00AE158C">
        <w:rPr>
          <w:rFonts w:ascii="Sylfaen" w:hAnsi="Sylfaen"/>
          <w:sz w:val="24"/>
          <w:szCs w:val="24"/>
          <w:lang w:val="ka-GE"/>
        </w:rPr>
        <w:t xml:space="preserve"> სეგა-ს მქონე პაციენტებისთვის თერაპიის დასაწყისში</w:t>
      </w:r>
      <w:r w:rsidRPr="00AE158C">
        <w:rPr>
          <w:rFonts w:ascii="Sylfaen" w:hAnsi="Sylfaen"/>
          <w:sz w:val="24"/>
          <w:szCs w:val="24"/>
          <w:lang w:val="ka-GE"/>
        </w:rPr>
        <w:t xml:space="preserve"> შეიძლება საჭირო გახდეს </w:t>
      </w:r>
      <w:r w:rsidR="0042705D" w:rsidRPr="00AE158C">
        <w:rPr>
          <w:rFonts w:ascii="Sylfaen" w:hAnsi="Sylfaen"/>
          <w:sz w:val="24"/>
          <w:szCs w:val="24"/>
          <w:lang w:val="ka-GE"/>
        </w:rPr>
        <w:t xml:space="preserve">პრეპარატი </w:t>
      </w:r>
      <w:r w:rsidRPr="00AE158C">
        <w:rPr>
          <w:rFonts w:ascii="Sylfaen" w:hAnsi="Sylfaen"/>
          <w:sz w:val="24"/>
          <w:szCs w:val="24"/>
          <w:lang w:val="ka-GE"/>
        </w:rPr>
        <w:t>აფინიტორი</w:t>
      </w:r>
      <w:r w:rsidR="008757D2" w:rsidRPr="00AE158C">
        <w:rPr>
          <w:rFonts w:ascii="Sylfaen" w:hAnsi="Sylfaen"/>
          <w:sz w:val="24"/>
          <w:szCs w:val="24"/>
          <w:lang w:val="ka-GE"/>
        </w:rPr>
        <w:t>ს</w:t>
      </w:r>
      <w:r w:rsidRPr="00AE158C">
        <w:rPr>
          <w:rFonts w:ascii="Sylfaen" w:hAnsi="Sylfaen"/>
          <w:sz w:val="24"/>
          <w:szCs w:val="24"/>
          <w:lang w:val="ka-GE"/>
        </w:rPr>
        <w:t xml:space="preserve"> დოზის გაზრდა </w:t>
      </w:r>
      <w:r w:rsidR="001D08B2" w:rsidRPr="00AE158C">
        <w:rPr>
          <w:rFonts w:ascii="Sylfaen" w:hAnsi="Sylfaen"/>
          <w:sz w:val="24"/>
          <w:szCs w:val="24"/>
          <w:lang w:val="ka-GE"/>
        </w:rPr>
        <w:t>3</w:t>
      </w:r>
      <w:r w:rsidRPr="00AE158C">
        <w:rPr>
          <w:rFonts w:ascii="Sylfaen" w:hAnsi="Sylfaen"/>
          <w:sz w:val="24"/>
          <w:szCs w:val="24"/>
          <w:lang w:val="ka-GE"/>
        </w:rPr>
        <w:t>-15 ნგ/მლ თერაპიული კონცენტრაციის მისაღწევად.</w:t>
      </w:r>
      <w:r w:rsidR="001D08B2" w:rsidRPr="00AE158C">
        <w:rPr>
          <w:rFonts w:ascii="Sylfaen" w:hAnsi="Sylfaen"/>
          <w:sz w:val="24"/>
          <w:szCs w:val="24"/>
          <w:lang w:val="ka-GE"/>
        </w:rPr>
        <w:t xml:space="preserve"> შესაძლებელია</w:t>
      </w:r>
      <w:r w:rsidRPr="00AE158C">
        <w:rPr>
          <w:rFonts w:ascii="Sylfaen" w:hAnsi="Sylfaen"/>
          <w:sz w:val="24"/>
          <w:szCs w:val="24"/>
          <w:lang w:val="ka-GE"/>
        </w:rPr>
        <w:t xml:space="preserve"> </w:t>
      </w:r>
      <w:r w:rsidR="001D08B2" w:rsidRPr="00AE158C">
        <w:rPr>
          <w:rFonts w:ascii="Sylfaen" w:hAnsi="Sylfaen"/>
          <w:sz w:val="24"/>
          <w:szCs w:val="24"/>
          <w:lang w:val="ka-GE"/>
        </w:rPr>
        <w:t>პრეპარატი აფინიტორი</w:t>
      </w:r>
      <w:r w:rsidR="008757D2" w:rsidRPr="00AE158C">
        <w:rPr>
          <w:rFonts w:ascii="Sylfaen" w:hAnsi="Sylfaen"/>
          <w:sz w:val="24"/>
          <w:szCs w:val="24"/>
          <w:lang w:val="ka-GE"/>
        </w:rPr>
        <w:t>ს</w:t>
      </w:r>
      <w:r w:rsidR="001D08B2" w:rsidRPr="00AE158C">
        <w:rPr>
          <w:rFonts w:ascii="Sylfaen" w:hAnsi="Sylfaen"/>
          <w:sz w:val="24"/>
          <w:szCs w:val="24"/>
          <w:lang w:val="ka-GE"/>
        </w:rPr>
        <w:t xml:space="preserve"> </w:t>
      </w:r>
      <w:r w:rsidRPr="00AE158C">
        <w:rPr>
          <w:rFonts w:ascii="Sylfaen" w:hAnsi="Sylfaen"/>
          <w:sz w:val="24"/>
          <w:szCs w:val="24"/>
          <w:lang w:val="ka-GE"/>
        </w:rPr>
        <w:t xml:space="preserve">სადღეღამისო დოზის </w:t>
      </w:r>
      <w:r w:rsidR="001D08B2" w:rsidRPr="00AE158C">
        <w:rPr>
          <w:rFonts w:ascii="Sylfaen" w:hAnsi="Sylfaen"/>
          <w:sz w:val="24"/>
          <w:szCs w:val="24"/>
          <w:lang w:val="ka-GE"/>
        </w:rPr>
        <w:t xml:space="preserve">გაორმაგება, ამტანობის გათვალისწინებით და მომდევნო შეფასებით, </w:t>
      </w:r>
      <w:r w:rsidRPr="00AE158C">
        <w:rPr>
          <w:rFonts w:ascii="Sylfaen" w:hAnsi="Sylfaen"/>
          <w:sz w:val="24"/>
          <w:szCs w:val="24"/>
          <w:lang w:val="ka-GE"/>
        </w:rPr>
        <w:t>ამასთან უნდა გააკონტროლოთ ევეროლიმუსის კონცენტრაცია სისხლში</w:t>
      </w:r>
      <w:r w:rsidR="001D08B2" w:rsidRPr="00AE158C">
        <w:rPr>
          <w:rFonts w:ascii="Sylfaen" w:hAnsi="Sylfaen"/>
          <w:sz w:val="24"/>
          <w:szCs w:val="24"/>
          <w:lang w:val="ka-GE"/>
        </w:rPr>
        <w:t xml:space="preserve"> 2 კვირის შემდეგ</w:t>
      </w:r>
      <w:r w:rsidRPr="00AE158C">
        <w:rPr>
          <w:rFonts w:ascii="Sylfaen" w:hAnsi="Sylfaen"/>
          <w:sz w:val="24"/>
          <w:szCs w:val="24"/>
          <w:lang w:val="ka-GE"/>
        </w:rPr>
        <w:t>.</w:t>
      </w:r>
      <w:r w:rsidR="001D08B2" w:rsidRPr="00AE158C">
        <w:rPr>
          <w:rFonts w:ascii="Sylfaen" w:hAnsi="Sylfaen"/>
          <w:sz w:val="24"/>
          <w:szCs w:val="24"/>
          <w:lang w:val="ka-GE"/>
        </w:rPr>
        <w:t xml:space="preserve"> დოზის კორექცია უნდა მოხდეს საჭიროების მიხედვით</w:t>
      </w:r>
      <w:r w:rsidR="0042705D" w:rsidRPr="00AE158C">
        <w:rPr>
          <w:rFonts w:ascii="Sylfaen" w:hAnsi="Sylfaen"/>
          <w:sz w:val="24"/>
          <w:szCs w:val="24"/>
          <w:lang w:val="ka-GE"/>
        </w:rPr>
        <w:t>, თანდათან,</w:t>
      </w:r>
      <w:r w:rsidR="001D08B2" w:rsidRPr="00AE158C">
        <w:rPr>
          <w:rFonts w:ascii="Sylfaen" w:hAnsi="Sylfaen"/>
          <w:sz w:val="24"/>
          <w:szCs w:val="24"/>
          <w:lang w:val="ka-GE"/>
        </w:rPr>
        <w:t xml:space="preserve"> </w:t>
      </w:r>
      <w:r w:rsidR="0042705D" w:rsidRPr="00AE158C">
        <w:rPr>
          <w:rFonts w:ascii="Sylfaen" w:hAnsi="Sylfaen"/>
          <w:sz w:val="24"/>
          <w:szCs w:val="24"/>
          <w:lang w:val="ka-GE"/>
        </w:rPr>
        <w:t>1</w:t>
      </w:r>
      <w:r w:rsidR="001D08B2" w:rsidRPr="00AE158C">
        <w:rPr>
          <w:rFonts w:ascii="Sylfaen" w:hAnsi="Sylfaen"/>
          <w:sz w:val="24"/>
          <w:szCs w:val="24"/>
          <w:lang w:val="ka-GE"/>
        </w:rPr>
        <w:t>-</w:t>
      </w:r>
      <w:r w:rsidR="0042705D" w:rsidRPr="00AE158C">
        <w:rPr>
          <w:rFonts w:ascii="Sylfaen" w:hAnsi="Sylfaen"/>
          <w:sz w:val="24"/>
          <w:szCs w:val="24"/>
          <w:lang w:val="ka-GE"/>
        </w:rPr>
        <w:t>4 მგ</w:t>
      </w:r>
      <w:r w:rsidR="00504ABD" w:rsidRPr="00AE158C">
        <w:rPr>
          <w:rFonts w:ascii="Sylfaen" w:hAnsi="Sylfaen"/>
          <w:sz w:val="24"/>
          <w:szCs w:val="24"/>
          <w:lang w:val="ka-GE"/>
        </w:rPr>
        <w:t xml:space="preserve">, </w:t>
      </w:r>
      <w:r w:rsidR="001D08B2" w:rsidRPr="00AE158C">
        <w:rPr>
          <w:rFonts w:ascii="Sylfaen" w:hAnsi="Sylfaen"/>
          <w:sz w:val="24"/>
          <w:szCs w:val="24"/>
          <w:lang w:val="ka-GE"/>
        </w:rPr>
        <w:t>თერაპიული კონცენტრაციის შესანარჩუნებლად.</w:t>
      </w:r>
      <w:r w:rsidR="0042705D" w:rsidRPr="00AE158C">
        <w:rPr>
          <w:rFonts w:ascii="Sylfaen" w:hAnsi="Sylfaen"/>
          <w:sz w:val="24"/>
          <w:szCs w:val="24"/>
          <w:lang w:val="ka-GE"/>
        </w:rPr>
        <w:t xml:space="preserve"> სეგა-ს მქონე პაციენტებისთვის, რომლებიც დამატებით არ იღებენ ძლიერ ინდუქტორებს ევეროლიმუსით თერაპიის დასაწყისში, აუცილებელია პრეპარატი </w:t>
      </w:r>
      <w:r w:rsidR="0042705D" w:rsidRPr="00AE158C">
        <w:rPr>
          <w:rFonts w:ascii="Sylfaen" w:hAnsi="Sylfaen"/>
          <w:sz w:val="24"/>
          <w:szCs w:val="24"/>
          <w:lang w:val="ka-GE"/>
        </w:rPr>
        <w:lastRenderedPageBreak/>
        <w:t>აფინიტორი</w:t>
      </w:r>
      <w:r w:rsidR="003C07FD" w:rsidRPr="00AE158C">
        <w:rPr>
          <w:rFonts w:ascii="Sylfaen" w:hAnsi="Sylfaen"/>
          <w:sz w:val="24"/>
          <w:szCs w:val="24"/>
          <w:lang w:val="ka-GE"/>
        </w:rPr>
        <w:t>ს</w:t>
      </w:r>
      <w:r w:rsidR="0042705D" w:rsidRPr="00AE158C">
        <w:rPr>
          <w:rFonts w:ascii="Sylfaen" w:hAnsi="Sylfaen"/>
          <w:sz w:val="24"/>
          <w:szCs w:val="24"/>
          <w:lang w:val="ka-GE"/>
        </w:rPr>
        <w:t xml:space="preserve"> დოზის მომატება. დოზის მომატების შემდეგ აუცილებელია ევეროლიმუსის კონცენტრაციის შემოწმება. დოზის კორექტირება უნდა მოხდეს აუცილებლობის მიხედ</w:t>
      </w:r>
      <w:r w:rsidR="00CF1E8F" w:rsidRPr="00AE158C">
        <w:rPr>
          <w:rFonts w:ascii="Sylfaen" w:hAnsi="Sylfaen"/>
          <w:sz w:val="24"/>
          <w:szCs w:val="24"/>
          <w:lang w:val="ka-GE"/>
        </w:rPr>
        <w:t>ვ</w:t>
      </w:r>
      <w:r w:rsidR="0042705D" w:rsidRPr="00AE158C">
        <w:rPr>
          <w:rFonts w:ascii="Sylfaen" w:hAnsi="Sylfaen"/>
          <w:sz w:val="24"/>
          <w:szCs w:val="24"/>
          <w:lang w:val="ka-GE"/>
        </w:rPr>
        <w:t>ით, თანდათან,</w:t>
      </w:r>
      <w:r w:rsidRPr="00AE158C">
        <w:rPr>
          <w:rFonts w:ascii="Sylfaen" w:hAnsi="Sylfaen"/>
          <w:sz w:val="24"/>
          <w:szCs w:val="24"/>
          <w:lang w:val="ka-GE"/>
        </w:rPr>
        <w:t xml:space="preserve"> </w:t>
      </w:r>
      <w:r w:rsidR="0042705D" w:rsidRPr="00AE158C">
        <w:rPr>
          <w:rFonts w:ascii="Sylfaen" w:hAnsi="Sylfaen"/>
          <w:sz w:val="24"/>
          <w:szCs w:val="24"/>
          <w:lang w:val="ka-GE"/>
        </w:rPr>
        <w:t>1-4 მგ</w:t>
      </w:r>
      <w:r w:rsidR="00504ABD" w:rsidRPr="00AE158C">
        <w:rPr>
          <w:rFonts w:ascii="Sylfaen" w:hAnsi="Sylfaen"/>
          <w:sz w:val="24"/>
          <w:szCs w:val="24"/>
          <w:lang w:val="ka-GE"/>
        </w:rPr>
        <w:t xml:space="preserve">, </w:t>
      </w:r>
      <w:r w:rsidR="0042705D" w:rsidRPr="00AE158C">
        <w:rPr>
          <w:rFonts w:ascii="Sylfaen" w:hAnsi="Sylfaen"/>
          <w:sz w:val="24"/>
          <w:szCs w:val="24"/>
          <w:lang w:val="ka-GE"/>
        </w:rPr>
        <w:t>თერაპიული კონცენტრაციის შესანარჩუნებლად.</w:t>
      </w:r>
    </w:p>
    <w:p w14:paraId="06BDE044" w14:textId="77777777" w:rsidR="0042705D" w:rsidRPr="00AE158C" w:rsidRDefault="00796A81" w:rsidP="00AE158C">
      <w:pPr>
        <w:spacing w:after="0" w:line="360" w:lineRule="auto"/>
        <w:jc w:val="both"/>
        <w:rPr>
          <w:rFonts w:ascii="Sylfaen" w:hAnsi="Sylfaen"/>
          <w:sz w:val="24"/>
          <w:szCs w:val="24"/>
          <w:lang w:val="ka-GE"/>
        </w:rPr>
      </w:pPr>
      <w:r w:rsidRPr="00AE158C">
        <w:rPr>
          <w:sz w:val="24"/>
          <w:szCs w:val="24"/>
          <w:lang w:val="ka-GE"/>
        </w:rPr>
        <w:t>CYP3A4</w:t>
      </w:r>
      <w:r w:rsidR="0042705D" w:rsidRPr="00AE158C">
        <w:rPr>
          <w:rFonts w:ascii="Sylfaen" w:hAnsi="Sylfaen"/>
          <w:sz w:val="24"/>
          <w:szCs w:val="24"/>
          <w:lang w:val="ka-GE"/>
        </w:rPr>
        <w:t xml:space="preserve"> სხვა მძლავრ ინდუქტორებთან ერთობლივი გამოყენებისას, დოზის დამატებითი კორექცია შეიძლება არ იყოს საჭირო. დოზის კორექცია უნდა მოხდეს აუცილებლობის მიხედვით, თანდათან, 1-4 მგ</w:t>
      </w:r>
      <w:r w:rsidR="00504ABD" w:rsidRPr="00AE158C">
        <w:rPr>
          <w:rFonts w:ascii="Sylfaen" w:hAnsi="Sylfaen"/>
          <w:sz w:val="24"/>
          <w:szCs w:val="24"/>
          <w:lang w:val="ka-GE"/>
        </w:rPr>
        <w:t xml:space="preserve">, </w:t>
      </w:r>
      <w:r w:rsidR="0042705D" w:rsidRPr="00AE158C">
        <w:rPr>
          <w:rFonts w:ascii="Sylfaen" w:hAnsi="Sylfaen"/>
          <w:sz w:val="24"/>
          <w:szCs w:val="24"/>
          <w:lang w:val="ka-GE"/>
        </w:rPr>
        <w:t>თერაპიული კონცენტრაციის შესანარჩუნებლად.</w:t>
      </w:r>
    </w:p>
    <w:p w14:paraId="06BDE045" w14:textId="77777777" w:rsidR="00EC764F" w:rsidRPr="00AE158C" w:rsidRDefault="00262977" w:rsidP="00AE158C">
      <w:pPr>
        <w:spacing w:after="0" w:line="360" w:lineRule="auto"/>
        <w:jc w:val="both"/>
        <w:rPr>
          <w:rFonts w:ascii="Sylfaen" w:hAnsi="Sylfaen"/>
          <w:sz w:val="24"/>
          <w:szCs w:val="24"/>
          <w:lang w:val="ka-GE"/>
        </w:rPr>
      </w:pPr>
      <w:r w:rsidRPr="00AE158C">
        <w:rPr>
          <w:sz w:val="24"/>
          <w:szCs w:val="24"/>
          <w:lang w:val="ka-GE"/>
        </w:rPr>
        <w:t>CYP3A4</w:t>
      </w:r>
      <w:r w:rsidRPr="00AE158C">
        <w:rPr>
          <w:rFonts w:ascii="Sylfaen" w:hAnsi="Sylfaen"/>
          <w:sz w:val="24"/>
          <w:szCs w:val="24"/>
          <w:lang w:val="ka-GE"/>
        </w:rPr>
        <w:t xml:space="preserve"> </w:t>
      </w:r>
      <w:r w:rsidR="0042705D" w:rsidRPr="00AE158C">
        <w:rPr>
          <w:rFonts w:ascii="Sylfaen" w:hAnsi="Sylfaen"/>
          <w:sz w:val="24"/>
          <w:szCs w:val="24"/>
          <w:lang w:val="ka-GE"/>
        </w:rPr>
        <w:t xml:space="preserve">ერთი ან რამდენიმე </w:t>
      </w:r>
      <w:r w:rsidRPr="00AE158C">
        <w:rPr>
          <w:rFonts w:ascii="Sylfaen" w:hAnsi="Sylfaen"/>
          <w:sz w:val="24"/>
          <w:szCs w:val="24"/>
          <w:lang w:val="ka-GE"/>
        </w:rPr>
        <w:t>მძლავრი ინდუქტორის მიღების შეწყვეტისას</w:t>
      </w:r>
      <w:r w:rsidR="0042705D" w:rsidRPr="00AE158C">
        <w:rPr>
          <w:rFonts w:ascii="Sylfaen" w:hAnsi="Sylfaen"/>
          <w:sz w:val="24"/>
          <w:szCs w:val="24"/>
          <w:lang w:val="ka-GE"/>
        </w:rPr>
        <w:t xml:space="preserve">, დოზის დამატებითი კორექცია შეიძლება არ იყოს საჭირო. აუცილებელია ევეროლიმუსის კონცენტრაციის განსაზღვრა </w:t>
      </w:r>
      <w:r w:rsidR="0042705D" w:rsidRPr="00AE158C">
        <w:rPr>
          <w:sz w:val="24"/>
          <w:szCs w:val="24"/>
          <w:lang w:val="ka-GE"/>
        </w:rPr>
        <w:t>CYP3A4</w:t>
      </w:r>
      <w:r w:rsidR="0042705D" w:rsidRPr="00AE158C">
        <w:rPr>
          <w:rFonts w:ascii="Sylfaen" w:hAnsi="Sylfaen"/>
          <w:sz w:val="24"/>
          <w:szCs w:val="24"/>
          <w:lang w:val="ka-GE"/>
        </w:rPr>
        <w:t xml:space="preserve"> ერთი ან რამდენიმე მძლავრი ინდუქტორების მოხსნისას. იმ შემთხვევაში, თუ მოხსნილია </w:t>
      </w:r>
      <w:r w:rsidR="00796A81" w:rsidRPr="00AE158C">
        <w:rPr>
          <w:sz w:val="24"/>
          <w:szCs w:val="24"/>
          <w:lang w:val="ka-GE"/>
        </w:rPr>
        <w:t>CYP3A4</w:t>
      </w:r>
      <w:r w:rsidR="0042705D" w:rsidRPr="00AE158C">
        <w:rPr>
          <w:rFonts w:ascii="Sylfaen" w:hAnsi="Sylfaen"/>
          <w:sz w:val="24"/>
          <w:szCs w:val="24"/>
          <w:lang w:val="ka-GE"/>
        </w:rPr>
        <w:t xml:space="preserve"> ყველა მძლავრი ინდუქტორი, პრეპარატი აფინიტორი</w:t>
      </w:r>
      <w:r w:rsidR="003C07FD" w:rsidRPr="00AE158C">
        <w:rPr>
          <w:rFonts w:ascii="Sylfaen" w:hAnsi="Sylfaen"/>
          <w:sz w:val="24"/>
          <w:szCs w:val="24"/>
          <w:lang w:val="ka-GE"/>
        </w:rPr>
        <w:t>ს</w:t>
      </w:r>
      <w:r w:rsidR="0042705D" w:rsidRPr="00AE158C">
        <w:rPr>
          <w:rFonts w:ascii="Sylfaen" w:hAnsi="Sylfaen"/>
          <w:sz w:val="24"/>
          <w:szCs w:val="24"/>
          <w:lang w:val="ka-GE"/>
        </w:rPr>
        <w:t xml:space="preserve"> მიღების განახლების წინ </w:t>
      </w:r>
      <w:r w:rsidR="00FE6785" w:rsidRPr="00AE158C">
        <w:rPr>
          <w:rFonts w:ascii="Sylfaen" w:hAnsi="Sylfaen"/>
          <w:sz w:val="24"/>
          <w:szCs w:val="24"/>
          <w:lang w:val="ka-GE"/>
        </w:rPr>
        <w:t xml:space="preserve">საწყისთან მიახლოებული </w:t>
      </w:r>
      <w:r w:rsidR="0042705D" w:rsidRPr="00AE158C">
        <w:rPr>
          <w:rFonts w:ascii="Sylfaen" w:hAnsi="Sylfaen"/>
          <w:sz w:val="24"/>
          <w:szCs w:val="24"/>
          <w:lang w:val="ka-GE"/>
        </w:rPr>
        <w:t xml:space="preserve">დოზით, </w:t>
      </w:r>
      <w:r w:rsidR="00796A81" w:rsidRPr="00AE158C">
        <w:rPr>
          <w:sz w:val="24"/>
          <w:szCs w:val="24"/>
          <w:lang w:val="ka-GE"/>
        </w:rPr>
        <w:t>CYP3A4</w:t>
      </w:r>
      <w:r w:rsidR="00796A81" w:rsidRPr="00AE158C">
        <w:rPr>
          <w:rFonts w:ascii="Sylfaen" w:hAnsi="Sylfaen"/>
          <w:sz w:val="24"/>
          <w:szCs w:val="24"/>
          <w:lang w:val="ka-GE"/>
        </w:rPr>
        <w:t xml:space="preserve"> მძლავრი ინდუქტორის დანიშვნის წინ აუცილებელია ჩაატაროთ </w:t>
      </w:r>
      <w:r w:rsidR="00FE6785" w:rsidRPr="00AE158C">
        <w:rPr>
          <w:rFonts w:ascii="Sylfaen" w:hAnsi="Sylfaen"/>
          <w:sz w:val="24"/>
          <w:szCs w:val="24"/>
          <w:lang w:val="ka-GE"/>
        </w:rPr>
        <w:t xml:space="preserve">ორგანიზმიდან პრეპარატის გამოდევნის პერიოდი ხანგრძლივობით 3-5 დღე (შესაფერისი დრო ფერმენტის დეინდუქციისთვის). ევეროლიმუსის კონცენტრაცია უნდა განისაზღვროს 2 კვირის შემდეგ. </w:t>
      </w:r>
    </w:p>
    <w:p w14:paraId="06BDE046" w14:textId="77777777" w:rsidR="00EC764F" w:rsidRPr="00AE158C" w:rsidRDefault="00262977" w:rsidP="00AE158C">
      <w:pPr>
        <w:spacing w:after="0" w:line="360" w:lineRule="auto"/>
        <w:jc w:val="both"/>
        <w:rPr>
          <w:rFonts w:ascii="Sylfaen" w:hAnsi="Sylfaen"/>
          <w:sz w:val="24"/>
          <w:szCs w:val="24"/>
          <w:u w:val="single"/>
          <w:lang w:val="ka-GE"/>
        </w:rPr>
      </w:pPr>
      <w:r w:rsidRPr="00AE158C">
        <w:rPr>
          <w:rFonts w:ascii="Sylfaen" w:hAnsi="Sylfaen"/>
          <w:sz w:val="24"/>
          <w:szCs w:val="24"/>
          <w:u w:val="single"/>
          <w:lang w:val="ka-GE"/>
        </w:rPr>
        <w:t>პედიატრიული პოპულაცია</w:t>
      </w:r>
      <w:r w:rsidR="00FE6785" w:rsidRPr="00AE158C">
        <w:rPr>
          <w:rFonts w:ascii="Sylfaen" w:hAnsi="Sylfaen"/>
          <w:sz w:val="24"/>
          <w:szCs w:val="24"/>
          <w:u w:val="single"/>
          <w:lang w:val="ka-GE"/>
        </w:rPr>
        <w:t xml:space="preserve"> (18 წლამდე)</w:t>
      </w:r>
    </w:p>
    <w:p w14:paraId="06BDE047" w14:textId="77777777" w:rsidR="00EC764F" w:rsidRPr="00AE158C" w:rsidRDefault="00FE6785" w:rsidP="00AE158C">
      <w:pPr>
        <w:spacing w:after="0" w:line="360" w:lineRule="auto"/>
        <w:jc w:val="both"/>
        <w:rPr>
          <w:rFonts w:ascii="Sylfaen" w:hAnsi="Sylfaen"/>
          <w:sz w:val="24"/>
          <w:szCs w:val="24"/>
          <w:lang w:val="ka-GE"/>
        </w:rPr>
      </w:pPr>
      <w:r w:rsidRPr="00AE158C">
        <w:rPr>
          <w:rFonts w:ascii="Sylfaen" w:hAnsi="Sylfaen"/>
          <w:sz w:val="24"/>
          <w:szCs w:val="24"/>
          <w:lang w:val="ka-GE"/>
        </w:rPr>
        <w:t xml:space="preserve">პრეპარატი </w:t>
      </w:r>
      <w:r w:rsidR="00262977" w:rsidRPr="00AE158C">
        <w:rPr>
          <w:rFonts w:ascii="Sylfaen" w:hAnsi="Sylfaen"/>
          <w:sz w:val="24"/>
          <w:szCs w:val="24"/>
          <w:lang w:val="ka-GE"/>
        </w:rPr>
        <w:t xml:space="preserve">აფინიტორი არ არის </w:t>
      </w:r>
      <w:r w:rsidR="00504ABD" w:rsidRPr="00AE158C">
        <w:rPr>
          <w:rFonts w:ascii="Sylfaen" w:hAnsi="Sylfaen"/>
          <w:sz w:val="24"/>
          <w:szCs w:val="24"/>
          <w:lang w:val="ka-GE"/>
        </w:rPr>
        <w:t xml:space="preserve">ნაჩვენები </w:t>
      </w:r>
      <w:r w:rsidR="00262977" w:rsidRPr="00AE158C">
        <w:rPr>
          <w:rFonts w:ascii="Sylfaen" w:hAnsi="Sylfaen"/>
          <w:sz w:val="24"/>
          <w:szCs w:val="24"/>
          <w:lang w:val="ka-GE"/>
        </w:rPr>
        <w:t xml:space="preserve">ონკოლოგიური </w:t>
      </w:r>
      <w:r w:rsidR="00504ABD" w:rsidRPr="00AE158C">
        <w:rPr>
          <w:rFonts w:ascii="Sylfaen" w:hAnsi="Sylfaen"/>
          <w:sz w:val="24"/>
          <w:szCs w:val="24"/>
          <w:lang w:val="ka-GE"/>
        </w:rPr>
        <w:t xml:space="preserve">დაავადებების მქონე პედიატრიულ პოპულაციაში, </w:t>
      </w:r>
      <w:r w:rsidR="00262977" w:rsidRPr="00AE158C">
        <w:rPr>
          <w:rFonts w:ascii="Sylfaen" w:hAnsi="Sylfaen"/>
          <w:sz w:val="24"/>
          <w:szCs w:val="24"/>
          <w:lang w:val="ka-GE"/>
        </w:rPr>
        <w:t xml:space="preserve">ასევე ტსკ-თან დაკავშირებული თირკმლის </w:t>
      </w:r>
      <w:r w:rsidR="00504ABD" w:rsidRPr="00AE158C">
        <w:rPr>
          <w:rFonts w:ascii="Sylfaen" w:hAnsi="Sylfaen"/>
          <w:sz w:val="24"/>
          <w:szCs w:val="24"/>
          <w:lang w:val="ka-GE"/>
        </w:rPr>
        <w:t>ანგიომიოლიპომის დროს.</w:t>
      </w:r>
    </w:p>
    <w:p w14:paraId="06BDE048" w14:textId="77777777" w:rsidR="00EC764F" w:rsidRPr="00AE158C" w:rsidRDefault="00FE6785" w:rsidP="00AE158C">
      <w:pPr>
        <w:spacing w:after="0" w:line="360" w:lineRule="auto"/>
        <w:jc w:val="both"/>
        <w:rPr>
          <w:rFonts w:ascii="Sylfaen" w:hAnsi="Sylfaen"/>
          <w:sz w:val="24"/>
          <w:szCs w:val="24"/>
          <w:lang w:val="ka-GE"/>
        </w:rPr>
      </w:pPr>
      <w:r w:rsidRPr="00AE158C">
        <w:rPr>
          <w:rFonts w:ascii="Sylfaen" w:hAnsi="Sylfaen"/>
          <w:sz w:val="24"/>
          <w:szCs w:val="24"/>
          <w:lang w:val="ka-GE"/>
        </w:rPr>
        <w:t xml:space="preserve">პრეპარატი აფინიტორი </w:t>
      </w:r>
      <w:r w:rsidR="00504ABD" w:rsidRPr="00AE158C">
        <w:rPr>
          <w:rFonts w:ascii="Sylfaen" w:hAnsi="Sylfaen"/>
          <w:sz w:val="24"/>
          <w:szCs w:val="24"/>
          <w:lang w:val="ka-GE"/>
        </w:rPr>
        <w:t>არ არის შესწავლილი</w:t>
      </w:r>
      <w:r w:rsidRPr="00AE158C">
        <w:rPr>
          <w:rFonts w:ascii="Sylfaen" w:hAnsi="Sylfaen"/>
          <w:sz w:val="24"/>
          <w:szCs w:val="24"/>
          <w:lang w:val="ka-GE"/>
        </w:rPr>
        <w:t xml:space="preserve"> 1 წლამდე პედიატრიულ პაციენტებში, რომლებიც დაავადებულნი არიან ტსკ-თან ასოცირებული სეგა-თი.</w:t>
      </w:r>
    </w:p>
    <w:p w14:paraId="06BDE049" w14:textId="77777777" w:rsidR="00EC764F" w:rsidRPr="00AE158C" w:rsidRDefault="00FE6785" w:rsidP="00AE158C">
      <w:pPr>
        <w:spacing w:after="0" w:line="360" w:lineRule="auto"/>
        <w:jc w:val="both"/>
        <w:rPr>
          <w:rFonts w:ascii="Sylfaen" w:hAnsi="Sylfaen"/>
          <w:sz w:val="24"/>
          <w:szCs w:val="24"/>
          <w:lang w:val="ka-GE"/>
        </w:rPr>
      </w:pPr>
      <w:r w:rsidRPr="00AE158C">
        <w:rPr>
          <w:rFonts w:ascii="Sylfaen" w:hAnsi="Sylfaen"/>
          <w:sz w:val="24"/>
          <w:szCs w:val="24"/>
          <w:lang w:val="ka-GE"/>
        </w:rPr>
        <w:t xml:space="preserve">პრეპარატი აფინიტორი </w:t>
      </w:r>
      <w:r w:rsidR="00504ABD" w:rsidRPr="00AE158C">
        <w:rPr>
          <w:rFonts w:ascii="Sylfaen" w:hAnsi="Sylfaen"/>
          <w:sz w:val="24"/>
          <w:szCs w:val="24"/>
          <w:lang w:val="ka-GE"/>
        </w:rPr>
        <w:t>არ არის შესწავლილი</w:t>
      </w:r>
      <w:r w:rsidRPr="00AE158C">
        <w:rPr>
          <w:rFonts w:ascii="Sylfaen" w:hAnsi="Sylfaen"/>
          <w:sz w:val="24"/>
          <w:szCs w:val="24"/>
          <w:lang w:val="ka-GE"/>
        </w:rPr>
        <w:t xml:space="preserve"> ტსკ-ს მქონე 2 წლამდე პედიატრიულ პაციენტებში.</w:t>
      </w:r>
    </w:p>
    <w:p w14:paraId="06BDE04A" w14:textId="77777777" w:rsidR="00EC764F" w:rsidRPr="00AE158C" w:rsidRDefault="00785329" w:rsidP="00AE158C">
      <w:pPr>
        <w:spacing w:after="0" w:line="360" w:lineRule="auto"/>
        <w:jc w:val="both"/>
        <w:rPr>
          <w:rFonts w:ascii="Sylfaen" w:hAnsi="Sylfaen"/>
          <w:sz w:val="24"/>
          <w:szCs w:val="24"/>
          <w:lang w:val="ka-GE"/>
        </w:rPr>
      </w:pPr>
      <w:r w:rsidRPr="00AE158C">
        <w:rPr>
          <w:rFonts w:ascii="Sylfaen" w:hAnsi="Sylfaen"/>
          <w:sz w:val="24"/>
          <w:szCs w:val="24"/>
          <w:lang w:val="ka-GE"/>
        </w:rPr>
        <w:t xml:space="preserve">რეკომენდაციები </w:t>
      </w:r>
      <w:r w:rsidR="00262977" w:rsidRPr="00AE158C">
        <w:rPr>
          <w:rFonts w:ascii="Sylfaen" w:hAnsi="Sylfaen"/>
          <w:sz w:val="24"/>
          <w:szCs w:val="24"/>
          <w:lang w:val="ka-GE"/>
        </w:rPr>
        <w:t>პრეპარატის დოზირებ</w:t>
      </w:r>
      <w:r w:rsidRPr="00AE158C">
        <w:rPr>
          <w:rFonts w:ascii="Sylfaen" w:hAnsi="Sylfaen"/>
          <w:sz w:val="24"/>
          <w:szCs w:val="24"/>
          <w:lang w:val="ka-GE"/>
        </w:rPr>
        <w:t>ის თაობაზე</w:t>
      </w:r>
      <w:r w:rsidR="00262977" w:rsidRPr="00AE158C">
        <w:rPr>
          <w:rFonts w:ascii="Sylfaen" w:hAnsi="Sylfaen"/>
          <w:sz w:val="24"/>
          <w:szCs w:val="24"/>
          <w:lang w:val="ka-GE"/>
        </w:rPr>
        <w:t xml:space="preserve"> ტსკ-თან დაკავშირებული სეგა-თი დაავადებულ ბავშვებში, შეესაბამება მოზრ</w:t>
      </w:r>
      <w:r w:rsidR="003C07FD" w:rsidRPr="00AE158C">
        <w:rPr>
          <w:rFonts w:ascii="Sylfaen" w:hAnsi="Sylfaen"/>
          <w:sz w:val="24"/>
          <w:szCs w:val="24"/>
          <w:lang w:val="ka-GE"/>
        </w:rPr>
        <w:t>დ</w:t>
      </w:r>
      <w:r w:rsidR="00262977" w:rsidRPr="00AE158C">
        <w:rPr>
          <w:rFonts w:ascii="Sylfaen" w:hAnsi="Sylfaen"/>
          <w:sz w:val="24"/>
          <w:szCs w:val="24"/>
          <w:lang w:val="ka-GE"/>
        </w:rPr>
        <w:t>ილი პაციენტებისთვის განკუთვნილ რეკომენდაციებს, ღვიძლის უკმარისობის მქონე პაციენტების გარდა.</w:t>
      </w:r>
    </w:p>
    <w:p w14:paraId="06BDE04B" w14:textId="77777777" w:rsidR="00EC764F" w:rsidRPr="00AE158C" w:rsidRDefault="00FE6785" w:rsidP="00AE158C">
      <w:pPr>
        <w:spacing w:after="0" w:line="360" w:lineRule="auto"/>
        <w:jc w:val="both"/>
        <w:rPr>
          <w:rFonts w:ascii="Sylfaen" w:hAnsi="Sylfaen"/>
          <w:sz w:val="24"/>
          <w:szCs w:val="24"/>
          <w:lang w:val="ka-GE"/>
        </w:rPr>
      </w:pPr>
      <w:r w:rsidRPr="00AE158C">
        <w:rPr>
          <w:rFonts w:ascii="Sylfaen" w:hAnsi="Sylfaen"/>
          <w:sz w:val="24"/>
          <w:szCs w:val="24"/>
          <w:lang w:val="ka-GE"/>
        </w:rPr>
        <w:t>რეკომენდაციები პრეპარატის დოზირების თაობაზე ტსკ-თი დაავადებულ ბავშვებში, შეესაბამება მოზრილი პოპულაციისთვის განკუთვნილ რეკომენდაციებს,</w:t>
      </w:r>
      <w:r w:rsidR="005F2085" w:rsidRPr="00AE158C">
        <w:rPr>
          <w:rFonts w:ascii="Sylfaen" w:hAnsi="Sylfaen"/>
          <w:sz w:val="24"/>
          <w:szCs w:val="24"/>
          <w:lang w:val="ka-GE"/>
        </w:rPr>
        <w:t xml:space="preserve"> 6 წლამდე ასაკის პაციენტებში ან ღვიძლის ფუნქციის დარღვევების მქონე პაციენტებში</w:t>
      </w:r>
      <w:r w:rsidR="003C07FD" w:rsidRPr="00AE158C">
        <w:rPr>
          <w:rFonts w:ascii="Sylfaen" w:hAnsi="Sylfaen"/>
          <w:sz w:val="24"/>
          <w:szCs w:val="24"/>
          <w:lang w:val="ka-GE"/>
        </w:rPr>
        <w:t>,</w:t>
      </w:r>
      <w:r w:rsidR="005F2085" w:rsidRPr="00AE158C">
        <w:rPr>
          <w:rFonts w:ascii="Sylfaen" w:hAnsi="Sylfaen"/>
          <w:sz w:val="24"/>
          <w:szCs w:val="24"/>
          <w:lang w:val="ka-GE"/>
        </w:rPr>
        <w:t xml:space="preserve"> საწყისი დოზის დანიშვნის გარდა.</w:t>
      </w:r>
    </w:p>
    <w:p w14:paraId="06BDE04C" w14:textId="77777777" w:rsidR="00EC764F" w:rsidRPr="00AE158C" w:rsidRDefault="005F2085" w:rsidP="00AE158C">
      <w:pPr>
        <w:spacing w:after="0" w:line="360" w:lineRule="auto"/>
        <w:jc w:val="both"/>
        <w:rPr>
          <w:rFonts w:ascii="Sylfaen" w:hAnsi="Sylfaen"/>
          <w:sz w:val="24"/>
          <w:szCs w:val="24"/>
          <w:lang w:val="ka-GE"/>
        </w:rPr>
      </w:pPr>
      <w:r w:rsidRPr="00AE158C">
        <w:rPr>
          <w:rFonts w:ascii="Sylfaen" w:hAnsi="Sylfaen"/>
          <w:sz w:val="24"/>
          <w:szCs w:val="24"/>
          <w:lang w:val="ka-GE"/>
        </w:rPr>
        <w:lastRenderedPageBreak/>
        <w:t>პრეპარატი აფინიტორი</w:t>
      </w:r>
      <w:r w:rsidR="001D5018" w:rsidRPr="00AE158C">
        <w:rPr>
          <w:rFonts w:ascii="Sylfaen" w:hAnsi="Sylfaen"/>
          <w:sz w:val="24"/>
          <w:szCs w:val="24"/>
          <w:lang w:val="ka-GE"/>
        </w:rPr>
        <w:t>ს</w:t>
      </w:r>
      <w:r w:rsidRPr="00AE158C">
        <w:rPr>
          <w:rFonts w:ascii="Sylfaen" w:hAnsi="Sylfaen"/>
          <w:sz w:val="24"/>
          <w:szCs w:val="24"/>
          <w:lang w:val="ka-GE"/>
        </w:rPr>
        <w:t xml:space="preserve"> დანიშვნა რეკომენდირებული არ არის ღვიძლის უკმარისობის მქონე და ტსკ-თან დაკავშირებული სეგა-თი დაავადებული 18 წლამდე </w:t>
      </w:r>
      <w:r w:rsidR="00457465" w:rsidRPr="00AE158C">
        <w:rPr>
          <w:rFonts w:ascii="Sylfaen" w:hAnsi="Sylfaen"/>
          <w:sz w:val="24"/>
          <w:szCs w:val="24"/>
          <w:lang w:val="ka-GE"/>
        </w:rPr>
        <w:t xml:space="preserve">ასაკის </w:t>
      </w:r>
      <w:r w:rsidRPr="00AE158C">
        <w:rPr>
          <w:rFonts w:ascii="Sylfaen" w:hAnsi="Sylfaen"/>
          <w:sz w:val="24"/>
          <w:szCs w:val="24"/>
          <w:lang w:val="ka-GE"/>
        </w:rPr>
        <w:t xml:space="preserve">პაციენტებში. </w:t>
      </w:r>
    </w:p>
    <w:p w14:paraId="06BDE04D" w14:textId="77777777" w:rsidR="00EC764F" w:rsidRPr="00AE158C" w:rsidRDefault="00262977" w:rsidP="00AE158C">
      <w:pPr>
        <w:spacing w:after="0" w:line="360" w:lineRule="auto"/>
        <w:jc w:val="both"/>
        <w:rPr>
          <w:rFonts w:ascii="Sylfaen" w:hAnsi="Sylfaen"/>
          <w:sz w:val="24"/>
          <w:szCs w:val="24"/>
          <w:u w:val="single"/>
          <w:lang w:val="ka-GE"/>
        </w:rPr>
      </w:pPr>
      <w:r w:rsidRPr="00AE158C">
        <w:rPr>
          <w:rFonts w:ascii="Sylfaen" w:hAnsi="Sylfaen"/>
          <w:sz w:val="24"/>
          <w:szCs w:val="24"/>
          <w:u w:val="single"/>
          <w:lang w:val="ka-GE"/>
        </w:rPr>
        <w:t>ხანდაზმული ასაკის პაციენტები</w:t>
      </w:r>
      <w:r w:rsidRPr="00AE158C">
        <w:rPr>
          <w:sz w:val="24"/>
          <w:szCs w:val="24"/>
          <w:u w:val="single"/>
          <w:lang w:val="ka-GE"/>
        </w:rPr>
        <w:t xml:space="preserve"> (≥ 65 </w:t>
      </w:r>
      <w:r w:rsidRPr="00AE158C">
        <w:rPr>
          <w:rFonts w:ascii="Sylfaen" w:hAnsi="Sylfaen"/>
          <w:sz w:val="24"/>
          <w:szCs w:val="24"/>
          <w:u w:val="single"/>
          <w:lang w:val="ka-GE"/>
        </w:rPr>
        <w:t>წელი</w:t>
      </w:r>
      <w:r w:rsidRPr="00AE158C">
        <w:rPr>
          <w:sz w:val="24"/>
          <w:szCs w:val="24"/>
          <w:u w:val="single"/>
          <w:lang w:val="ka-GE"/>
        </w:rPr>
        <w:t>)</w:t>
      </w:r>
      <w:r w:rsidR="005F2085" w:rsidRPr="00AE158C">
        <w:rPr>
          <w:rFonts w:ascii="Sylfaen" w:hAnsi="Sylfaen"/>
          <w:sz w:val="24"/>
          <w:szCs w:val="24"/>
          <w:u w:val="single"/>
          <w:lang w:val="ka-GE"/>
        </w:rPr>
        <w:t>.</w:t>
      </w:r>
    </w:p>
    <w:p w14:paraId="06BDE04E" w14:textId="77777777" w:rsidR="00EC764F" w:rsidRPr="00AE158C" w:rsidRDefault="00262977" w:rsidP="00AE158C">
      <w:pPr>
        <w:spacing w:after="0" w:line="360" w:lineRule="auto"/>
        <w:jc w:val="both"/>
        <w:rPr>
          <w:sz w:val="24"/>
          <w:szCs w:val="24"/>
          <w:lang w:val="ka-GE"/>
        </w:rPr>
      </w:pPr>
      <w:r w:rsidRPr="00AE158C">
        <w:rPr>
          <w:rFonts w:ascii="Sylfaen" w:hAnsi="Sylfaen"/>
          <w:sz w:val="24"/>
          <w:szCs w:val="24"/>
          <w:lang w:val="ka-GE"/>
        </w:rPr>
        <w:t>პრეპარატის დოზის კორექცია საჭირო არ არის</w:t>
      </w:r>
      <w:r w:rsidRPr="00AE158C">
        <w:rPr>
          <w:sz w:val="24"/>
          <w:szCs w:val="24"/>
          <w:lang w:val="ka-GE"/>
        </w:rPr>
        <w:t>.</w:t>
      </w:r>
    </w:p>
    <w:p w14:paraId="06BDE04F" w14:textId="77777777" w:rsidR="00EC764F" w:rsidRPr="00AE158C" w:rsidRDefault="00262977" w:rsidP="00AE158C">
      <w:pPr>
        <w:spacing w:after="0" w:line="360" w:lineRule="auto"/>
        <w:jc w:val="both"/>
        <w:rPr>
          <w:rFonts w:ascii="Sylfaen" w:hAnsi="Sylfaen"/>
          <w:sz w:val="24"/>
          <w:szCs w:val="24"/>
          <w:u w:val="single"/>
          <w:lang w:val="ka-GE"/>
        </w:rPr>
      </w:pPr>
      <w:r w:rsidRPr="00AE158C">
        <w:rPr>
          <w:rFonts w:ascii="Sylfaen" w:hAnsi="Sylfaen"/>
          <w:sz w:val="24"/>
          <w:szCs w:val="24"/>
          <w:u w:val="single"/>
          <w:lang w:val="ka-GE"/>
        </w:rPr>
        <w:t>თირკმელების ფუნქციის დარღვევა</w:t>
      </w:r>
      <w:r w:rsidR="005F2085" w:rsidRPr="00AE158C">
        <w:rPr>
          <w:rFonts w:ascii="Sylfaen" w:hAnsi="Sylfaen"/>
          <w:sz w:val="24"/>
          <w:szCs w:val="24"/>
          <w:u w:val="single"/>
          <w:lang w:val="ka-GE"/>
        </w:rPr>
        <w:t>.</w:t>
      </w:r>
    </w:p>
    <w:p w14:paraId="06BDE050" w14:textId="77777777" w:rsidR="00EC764F" w:rsidRPr="00AE158C" w:rsidRDefault="00262977" w:rsidP="00AE158C">
      <w:pPr>
        <w:spacing w:after="0" w:line="360" w:lineRule="auto"/>
        <w:jc w:val="both"/>
        <w:rPr>
          <w:rFonts w:ascii="Sylfaen" w:hAnsi="Sylfaen"/>
          <w:sz w:val="24"/>
          <w:szCs w:val="24"/>
          <w:lang w:val="ka-GE"/>
        </w:rPr>
      </w:pPr>
      <w:r w:rsidRPr="00AE158C">
        <w:rPr>
          <w:rFonts w:ascii="Sylfaen" w:hAnsi="Sylfaen"/>
          <w:sz w:val="24"/>
          <w:szCs w:val="24"/>
          <w:lang w:val="ka-GE"/>
        </w:rPr>
        <w:t>პრეპარატის დოზის კორექცია საჭირო არ არის.</w:t>
      </w:r>
    </w:p>
    <w:p w14:paraId="06BDE051" w14:textId="77777777" w:rsidR="00EC764F" w:rsidRPr="00AE158C" w:rsidRDefault="00262977" w:rsidP="00AE158C">
      <w:pPr>
        <w:spacing w:after="0" w:line="360" w:lineRule="auto"/>
        <w:jc w:val="both"/>
        <w:rPr>
          <w:rFonts w:ascii="Sylfaen" w:hAnsi="Sylfaen"/>
          <w:sz w:val="24"/>
          <w:szCs w:val="24"/>
          <w:u w:val="single"/>
          <w:lang w:val="ka-GE"/>
        </w:rPr>
      </w:pPr>
      <w:r w:rsidRPr="00AE158C">
        <w:rPr>
          <w:rFonts w:ascii="Sylfaen" w:hAnsi="Sylfaen"/>
          <w:sz w:val="24"/>
          <w:szCs w:val="24"/>
          <w:u w:val="single"/>
          <w:lang w:val="ka-GE"/>
        </w:rPr>
        <w:t>ღვიძლის ფუნქციის დარღვევა</w:t>
      </w:r>
      <w:r w:rsidR="005F2085" w:rsidRPr="00AE158C">
        <w:rPr>
          <w:rFonts w:ascii="Sylfaen" w:hAnsi="Sylfaen"/>
          <w:sz w:val="24"/>
          <w:szCs w:val="24"/>
          <w:u w:val="single"/>
          <w:lang w:val="ka-GE"/>
        </w:rPr>
        <w:t>.</w:t>
      </w:r>
    </w:p>
    <w:p w14:paraId="06BDE052" w14:textId="77777777" w:rsidR="00EC764F" w:rsidRPr="00AE158C" w:rsidRDefault="00262977" w:rsidP="00AE158C">
      <w:pPr>
        <w:spacing w:after="0" w:line="360" w:lineRule="auto"/>
        <w:jc w:val="both"/>
        <w:rPr>
          <w:rFonts w:ascii="Sylfaen" w:hAnsi="Sylfaen" w:cs="Times New Roman"/>
          <w:i/>
          <w:sz w:val="24"/>
          <w:szCs w:val="24"/>
          <w:lang w:val="ka-GE"/>
        </w:rPr>
      </w:pPr>
      <w:r w:rsidRPr="00AE158C">
        <w:rPr>
          <w:rFonts w:ascii="Sylfaen" w:hAnsi="Sylfaen" w:cs="Times New Roman"/>
          <w:i/>
          <w:sz w:val="24"/>
          <w:szCs w:val="24"/>
          <w:lang w:val="ka-GE"/>
        </w:rPr>
        <w:t>სარძევე ჯირკვლის ჰორმონ-</w:t>
      </w:r>
      <w:r w:rsidR="007F2AAF" w:rsidRPr="00AE158C">
        <w:rPr>
          <w:rFonts w:ascii="Sylfaen" w:hAnsi="Sylfaen" w:cs="Times New Roman"/>
          <w:i/>
          <w:sz w:val="24"/>
          <w:szCs w:val="24"/>
          <w:lang w:val="ka-GE"/>
        </w:rPr>
        <w:t>რეც</w:t>
      </w:r>
      <w:r w:rsidRPr="00AE158C">
        <w:rPr>
          <w:rFonts w:ascii="Sylfaen" w:hAnsi="Sylfaen" w:cs="Times New Roman"/>
          <w:i/>
          <w:sz w:val="24"/>
          <w:szCs w:val="24"/>
          <w:lang w:val="ka-GE"/>
        </w:rPr>
        <w:t>ეპტორ-დადებითი კიბოს,</w:t>
      </w:r>
      <w:r w:rsidR="005F2085" w:rsidRPr="00AE158C">
        <w:rPr>
          <w:rFonts w:ascii="Sylfaen" w:hAnsi="Sylfaen" w:cs="Times New Roman"/>
          <w:i/>
          <w:sz w:val="24"/>
          <w:szCs w:val="24"/>
          <w:lang w:val="ka-GE"/>
        </w:rPr>
        <w:t xml:space="preserve"> კნტ-ის, ფილტვების ან</w:t>
      </w:r>
      <w:r w:rsidRPr="00AE158C">
        <w:rPr>
          <w:rFonts w:ascii="Sylfaen" w:hAnsi="Sylfaen" w:cs="Times New Roman"/>
          <w:i/>
          <w:sz w:val="24"/>
          <w:szCs w:val="24"/>
          <w:lang w:val="ka-GE"/>
        </w:rPr>
        <w:t xml:space="preserve"> კუჭქვეშა ჯირკვლის </w:t>
      </w:r>
      <w:r w:rsidR="001D08B2" w:rsidRPr="00AE158C">
        <w:rPr>
          <w:rFonts w:ascii="Sylfaen" w:hAnsi="Sylfaen" w:cs="Times New Roman"/>
          <w:i/>
          <w:sz w:val="24"/>
          <w:szCs w:val="24"/>
          <w:lang w:val="ka-GE"/>
        </w:rPr>
        <w:t xml:space="preserve">გავრცელებული </w:t>
      </w:r>
      <w:r w:rsidRPr="00AE158C">
        <w:rPr>
          <w:rFonts w:ascii="Sylfaen" w:hAnsi="Sylfaen" w:cs="Times New Roman"/>
          <w:i/>
          <w:sz w:val="24"/>
          <w:szCs w:val="24"/>
          <w:lang w:val="ka-GE"/>
        </w:rPr>
        <w:t xml:space="preserve">ნეიროენდოკრინული სიმსივნეების, </w:t>
      </w:r>
      <w:r w:rsidR="00796A81" w:rsidRPr="00AE158C">
        <w:rPr>
          <w:rFonts w:ascii="Sylfaen" w:hAnsi="Sylfaen" w:cs="Times New Roman"/>
          <w:i/>
          <w:sz w:val="24"/>
          <w:szCs w:val="24"/>
          <w:lang w:val="ka-GE"/>
        </w:rPr>
        <w:t>თირკმელუჯრედოვანი</w:t>
      </w:r>
      <w:r w:rsidR="00ED14B0" w:rsidRPr="00AE158C">
        <w:rPr>
          <w:rFonts w:ascii="Sylfaen" w:hAnsi="Sylfaen" w:cs="Times New Roman"/>
          <w:i/>
          <w:sz w:val="24"/>
          <w:szCs w:val="24"/>
          <w:lang w:val="ka-GE"/>
        </w:rPr>
        <w:t xml:space="preserve"> </w:t>
      </w:r>
      <w:r w:rsidRPr="00AE158C">
        <w:rPr>
          <w:rFonts w:ascii="Sylfaen" w:hAnsi="Sylfaen" w:cs="Times New Roman"/>
          <w:i/>
          <w:sz w:val="24"/>
          <w:szCs w:val="24"/>
          <w:lang w:val="ka-GE"/>
        </w:rPr>
        <w:t xml:space="preserve"> კარცინომის და ტსკ-თან დაკავშირებული თირკმლის ანგიომიოლიპომის</w:t>
      </w:r>
      <w:r w:rsidR="00785329" w:rsidRPr="00AE158C">
        <w:rPr>
          <w:rFonts w:ascii="Sylfaen" w:hAnsi="Sylfaen" w:cs="Times New Roman"/>
          <w:i/>
          <w:sz w:val="24"/>
          <w:szCs w:val="24"/>
          <w:lang w:val="ka-GE"/>
        </w:rPr>
        <w:t xml:space="preserve"> დროს</w:t>
      </w:r>
      <w:r w:rsidR="005F2085" w:rsidRPr="00AE158C">
        <w:rPr>
          <w:rFonts w:ascii="Sylfaen" w:hAnsi="Sylfaen" w:cs="Times New Roman"/>
          <w:i/>
          <w:sz w:val="24"/>
          <w:szCs w:val="24"/>
          <w:lang w:val="ka-GE"/>
        </w:rPr>
        <w:t>.</w:t>
      </w:r>
    </w:p>
    <w:p w14:paraId="06BDE053" w14:textId="77777777" w:rsidR="00EC764F" w:rsidRPr="00AE158C" w:rsidRDefault="00262977" w:rsidP="00AE158C">
      <w:pPr>
        <w:spacing w:after="0" w:line="360" w:lineRule="auto"/>
        <w:jc w:val="both"/>
        <w:rPr>
          <w:rFonts w:ascii="Sylfaen" w:hAnsi="Sylfaen"/>
          <w:sz w:val="24"/>
          <w:szCs w:val="24"/>
          <w:lang w:val="ka-GE"/>
        </w:rPr>
      </w:pPr>
      <w:r w:rsidRPr="00AE158C">
        <w:rPr>
          <w:rFonts w:ascii="Sylfaen" w:hAnsi="Sylfaen"/>
          <w:sz w:val="24"/>
          <w:szCs w:val="24"/>
          <w:lang w:val="ka-GE"/>
        </w:rPr>
        <w:t>პაციენტებში მსუბუქი ხარისხის ღვიძლის ფუნქციის დარღვევებით (კლასი A ჩაილდ-პიუს კლასიფიკაციის მიხედვით) რეკომენდ</w:t>
      </w:r>
      <w:r w:rsidR="00785329" w:rsidRPr="00AE158C">
        <w:rPr>
          <w:rFonts w:ascii="Sylfaen" w:hAnsi="Sylfaen"/>
          <w:sz w:val="24"/>
          <w:szCs w:val="24"/>
          <w:lang w:val="ka-GE"/>
        </w:rPr>
        <w:t>ირ</w:t>
      </w:r>
      <w:r w:rsidRPr="00AE158C">
        <w:rPr>
          <w:rFonts w:ascii="Sylfaen" w:hAnsi="Sylfaen"/>
          <w:sz w:val="24"/>
          <w:szCs w:val="24"/>
          <w:lang w:val="ka-GE"/>
        </w:rPr>
        <w:t>ებული დოზა შეადგენს 7,5 მგ</w:t>
      </w:r>
      <w:r w:rsidR="00504ABD" w:rsidRPr="00AE158C">
        <w:rPr>
          <w:rFonts w:ascii="Sylfaen" w:hAnsi="Sylfaen"/>
          <w:sz w:val="24"/>
          <w:szCs w:val="24"/>
          <w:lang w:val="ka-GE"/>
        </w:rPr>
        <w:t xml:space="preserve">-ს </w:t>
      </w:r>
      <w:r w:rsidRPr="00AE158C">
        <w:rPr>
          <w:rFonts w:ascii="Sylfaen" w:hAnsi="Sylfaen"/>
          <w:sz w:val="24"/>
          <w:szCs w:val="24"/>
          <w:lang w:val="ka-GE"/>
        </w:rPr>
        <w:t>დღეში. პაციენტებში ზომიერი ხარისხის ღვიძლის ფუნქციის დარღვევებით (კლასი B ჩაილდ-პიუს კლასიფიკაციის მიხედვით) რეკომენდ</w:t>
      </w:r>
      <w:r w:rsidR="00785329" w:rsidRPr="00AE158C">
        <w:rPr>
          <w:rFonts w:ascii="Sylfaen" w:hAnsi="Sylfaen"/>
          <w:sz w:val="24"/>
          <w:szCs w:val="24"/>
          <w:lang w:val="ka-GE"/>
        </w:rPr>
        <w:t>ირ</w:t>
      </w:r>
      <w:r w:rsidRPr="00AE158C">
        <w:rPr>
          <w:rFonts w:ascii="Sylfaen" w:hAnsi="Sylfaen"/>
          <w:sz w:val="24"/>
          <w:szCs w:val="24"/>
          <w:lang w:val="ka-GE"/>
        </w:rPr>
        <w:t>ებული დოზა შეადგენს 5 მგ</w:t>
      </w:r>
      <w:r w:rsidR="00504ABD" w:rsidRPr="00AE158C">
        <w:rPr>
          <w:rFonts w:ascii="Sylfaen" w:hAnsi="Sylfaen"/>
          <w:sz w:val="24"/>
          <w:szCs w:val="24"/>
          <w:lang w:val="ka-GE"/>
        </w:rPr>
        <w:t>-ს</w:t>
      </w:r>
      <w:r w:rsidRPr="00AE158C">
        <w:rPr>
          <w:rFonts w:ascii="Sylfaen" w:hAnsi="Sylfaen"/>
          <w:sz w:val="24"/>
          <w:szCs w:val="24"/>
          <w:lang w:val="ka-GE"/>
        </w:rPr>
        <w:t xml:space="preserve"> დღეში</w:t>
      </w:r>
      <w:r w:rsidR="00504ABD" w:rsidRPr="00AE158C">
        <w:rPr>
          <w:rFonts w:ascii="Sylfaen" w:hAnsi="Sylfaen"/>
          <w:sz w:val="24"/>
          <w:szCs w:val="24"/>
          <w:lang w:val="ka-GE"/>
        </w:rPr>
        <w:t>, აუტანლობის შემთხვევაში დოზა შეიძლება შემცირდეს 2,5 მგ-</w:t>
      </w:r>
      <w:r w:rsidR="005136AD" w:rsidRPr="00AE158C">
        <w:rPr>
          <w:rFonts w:ascii="Sylfaen" w:hAnsi="Sylfaen"/>
          <w:sz w:val="24"/>
          <w:szCs w:val="24"/>
          <w:lang w:val="ka-GE"/>
        </w:rPr>
        <w:t>მ</w:t>
      </w:r>
      <w:r w:rsidR="00504ABD" w:rsidRPr="00AE158C">
        <w:rPr>
          <w:rFonts w:ascii="Sylfaen" w:hAnsi="Sylfaen"/>
          <w:sz w:val="24"/>
          <w:szCs w:val="24"/>
          <w:lang w:val="ka-GE"/>
        </w:rPr>
        <w:t xml:space="preserve">დე დღეში. </w:t>
      </w:r>
      <w:r w:rsidRPr="00AE158C">
        <w:rPr>
          <w:rFonts w:ascii="Sylfaen" w:hAnsi="Sylfaen"/>
          <w:sz w:val="24"/>
          <w:szCs w:val="24"/>
          <w:lang w:val="ka-GE"/>
        </w:rPr>
        <w:t>პაციენტებში მძიმე ხარისხის ღვიძლის ფუნქციის დარღვევებით (კლასი C ჩაილდ-პიუს კლასიფიკაციის მიხედვით) პრეპარატის გამოყენება რეკომენდ</w:t>
      </w:r>
      <w:r w:rsidR="00785329" w:rsidRPr="00AE158C">
        <w:rPr>
          <w:rFonts w:ascii="Sylfaen" w:hAnsi="Sylfaen"/>
          <w:sz w:val="24"/>
          <w:szCs w:val="24"/>
          <w:lang w:val="ka-GE"/>
        </w:rPr>
        <w:t>ირ</w:t>
      </w:r>
      <w:r w:rsidRPr="00AE158C">
        <w:rPr>
          <w:rFonts w:ascii="Sylfaen" w:hAnsi="Sylfaen"/>
          <w:sz w:val="24"/>
          <w:szCs w:val="24"/>
          <w:lang w:val="ka-GE"/>
        </w:rPr>
        <w:t>ებული არ არის. იმ შემთხვევებში, როდესაც სავარაუდო სარგებლიანობა რისკს</w:t>
      </w:r>
      <w:r w:rsidR="00785329" w:rsidRPr="00AE158C">
        <w:rPr>
          <w:rFonts w:ascii="Sylfaen" w:hAnsi="Sylfaen"/>
          <w:sz w:val="24"/>
          <w:szCs w:val="24"/>
          <w:lang w:val="ka-GE"/>
        </w:rPr>
        <w:t xml:space="preserve"> აჭარბებს</w:t>
      </w:r>
      <w:r w:rsidRPr="00AE158C">
        <w:rPr>
          <w:rFonts w:ascii="Sylfaen" w:hAnsi="Sylfaen"/>
          <w:sz w:val="24"/>
          <w:szCs w:val="24"/>
          <w:lang w:val="ka-GE"/>
        </w:rPr>
        <w:t xml:space="preserve">, შესაძლებელია ევეროლიმუსის მიღება მაქსიმალური დოზით - 2,5 მგ დღეში. </w:t>
      </w:r>
    </w:p>
    <w:p w14:paraId="06BDE054" w14:textId="77777777" w:rsidR="00EC764F" w:rsidRPr="00AE158C" w:rsidRDefault="005F2085" w:rsidP="00AE158C">
      <w:pPr>
        <w:spacing w:after="0" w:line="360" w:lineRule="auto"/>
        <w:jc w:val="both"/>
        <w:rPr>
          <w:rFonts w:ascii="Sylfaen" w:hAnsi="Sylfaen"/>
          <w:sz w:val="24"/>
          <w:szCs w:val="24"/>
          <w:lang w:val="ka-GE"/>
        </w:rPr>
      </w:pPr>
      <w:r w:rsidRPr="00AE158C">
        <w:rPr>
          <w:rFonts w:ascii="Sylfaen" w:hAnsi="Sylfaen"/>
          <w:sz w:val="24"/>
          <w:szCs w:val="24"/>
          <w:lang w:val="ka-GE"/>
        </w:rPr>
        <w:t xml:space="preserve">თუ პაციენტის ღვიძლის ფუნქციის სტატუსი (ჩაილდ-პიუს მიხედვით) იცვლება მკურნალობის დასაწყისში, აუცილებელია </w:t>
      </w:r>
      <w:r w:rsidR="006B4231" w:rsidRPr="00AE158C">
        <w:rPr>
          <w:rFonts w:ascii="Sylfaen" w:hAnsi="Sylfaen"/>
          <w:sz w:val="24"/>
          <w:szCs w:val="24"/>
          <w:lang w:val="ka-GE"/>
        </w:rPr>
        <w:t>დოზების კორექცია.</w:t>
      </w:r>
    </w:p>
    <w:p w14:paraId="06BDE055" w14:textId="77777777" w:rsidR="00EC764F" w:rsidRPr="00AE158C" w:rsidRDefault="00262977" w:rsidP="00AE158C">
      <w:pPr>
        <w:spacing w:after="0" w:line="360" w:lineRule="auto"/>
        <w:jc w:val="both"/>
        <w:rPr>
          <w:rFonts w:ascii="Sylfaen" w:hAnsi="Sylfaen"/>
          <w:i/>
          <w:sz w:val="24"/>
          <w:szCs w:val="24"/>
          <w:lang w:val="ka-GE"/>
        </w:rPr>
      </w:pPr>
      <w:r w:rsidRPr="00AE158C">
        <w:rPr>
          <w:rFonts w:ascii="Sylfaen" w:hAnsi="Sylfaen"/>
          <w:i/>
          <w:sz w:val="24"/>
          <w:szCs w:val="24"/>
          <w:lang w:val="ka-GE"/>
        </w:rPr>
        <w:t>ტსკ-თან დაკავშირებული სეგა-ს დროს</w:t>
      </w:r>
      <w:r w:rsidR="005F2085" w:rsidRPr="00AE158C">
        <w:rPr>
          <w:rFonts w:ascii="Sylfaen" w:hAnsi="Sylfaen"/>
          <w:i/>
          <w:sz w:val="24"/>
          <w:szCs w:val="24"/>
          <w:lang w:val="ka-GE"/>
        </w:rPr>
        <w:t>.</w:t>
      </w:r>
    </w:p>
    <w:p w14:paraId="06BDE056" w14:textId="77777777" w:rsidR="00EC764F" w:rsidRPr="00AE158C" w:rsidRDefault="005F2085" w:rsidP="00AE158C">
      <w:pPr>
        <w:spacing w:after="0" w:line="360" w:lineRule="auto"/>
        <w:jc w:val="both"/>
        <w:rPr>
          <w:rFonts w:ascii="Sylfaen" w:hAnsi="Sylfaen"/>
          <w:sz w:val="24"/>
          <w:szCs w:val="24"/>
          <w:lang w:val="ka-GE"/>
        </w:rPr>
      </w:pPr>
      <w:r w:rsidRPr="00AE158C">
        <w:rPr>
          <w:rFonts w:ascii="Sylfaen" w:hAnsi="Sylfaen"/>
          <w:sz w:val="24"/>
          <w:szCs w:val="24"/>
          <w:u w:val="single"/>
          <w:lang w:val="ka-GE"/>
        </w:rPr>
        <w:t xml:space="preserve">18 </w:t>
      </w:r>
      <w:r w:rsidR="001D5018" w:rsidRPr="00AE158C">
        <w:rPr>
          <w:rFonts w:ascii="Sylfaen" w:hAnsi="Sylfaen"/>
          <w:sz w:val="24"/>
          <w:szCs w:val="24"/>
          <w:u w:val="single"/>
          <w:lang w:val="ka-GE"/>
        </w:rPr>
        <w:t xml:space="preserve">წელზე </w:t>
      </w:r>
      <w:r w:rsidRPr="00AE158C">
        <w:rPr>
          <w:rFonts w:ascii="Sylfaen" w:hAnsi="Sylfaen"/>
          <w:sz w:val="24"/>
          <w:szCs w:val="24"/>
          <w:u w:val="single"/>
          <w:lang w:val="ka-GE"/>
        </w:rPr>
        <w:t>უფროსი პაციენტები.</w:t>
      </w:r>
    </w:p>
    <w:p w14:paraId="06BDE057" w14:textId="77777777" w:rsidR="00EC764F" w:rsidRPr="00AE158C" w:rsidRDefault="00262977" w:rsidP="00AE158C">
      <w:pPr>
        <w:spacing w:after="0" w:line="360" w:lineRule="auto"/>
        <w:jc w:val="both"/>
        <w:rPr>
          <w:rFonts w:ascii="Sylfaen" w:hAnsi="Sylfaen"/>
          <w:sz w:val="24"/>
          <w:szCs w:val="24"/>
          <w:lang w:val="ka-GE"/>
        </w:rPr>
      </w:pPr>
      <w:r w:rsidRPr="00AE158C">
        <w:rPr>
          <w:rFonts w:ascii="Sylfaen" w:hAnsi="Sylfaen"/>
          <w:sz w:val="24"/>
          <w:szCs w:val="24"/>
          <w:lang w:val="ka-GE"/>
        </w:rPr>
        <w:t>18 წლ</w:t>
      </w:r>
      <w:r w:rsidR="00785329" w:rsidRPr="00AE158C">
        <w:rPr>
          <w:rFonts w:ascii="Sylfaen" w:hAnsi="Sylfaen"/>
          <w:sz w:val="24"/>
          <w:szCs w:val="24"/>
          <w:lang w:val="ka-GE"/>
        </w:rPr>
        <w:t>იდან</w:t>
      </w:r>
      <w:r w:rsidRPr="00AE158C">
        <w:rPr>
          <w:rFonts w:ascii="Sylfaen" w:hAnsi="Sylfaen"/>
          <w:sz w:val="24"/>
          <w:szCs w:val="24"/>
          <w:lang w:val="ka-GE"/>
        </w:rPr>
        <w:t xml:space="preserve"> ასაკის პაციენტებში მსუბუქი ხარისხის ღვიძლის ფუნქციის დარღვევებით (კლასი A ჩაილდ-პიუს კლასიფიკაციის მიხედვით), რეკომენდ</w:t>
      </w:r>
      <w:r w:rsidR="00785329" w:rsidRPr="00AE158C">
        <w:rPr>
          <w:rFonts w:ascii="Sylfaen" w:hAnsi="Sylfaen"/>
          <w:sz w:val="24"/>
          <w:szCs w:val="24"/>
          <w:lang w:val="ka-GE"/>
        </w:rPr>
        <w:t>ირ</w:t>
      </w:r>
      <w:r w:rsidRPr="00AE158C">
        <w:rPr>
          <w:rFonts w:ascii="Sylfaen" w:hAnsi="Sylfaen"/>
          <w:sz w:val="24"/>
          <w:szCs w:val="24"/>
          <w:lang w:val="ka-GE"/>
        </w:rPr>
        <w:t>ებული დოზა შეადგენს დოზის 75%</w:t>
      </w:r>
      <w:r w:rsidR="00C266A7" w:rsidRPr="00AE158C">
        <w:rPr>
          <w:rFonts w:ascii="Sylfaen" w:hAnsi="Sylfaen"/>
          <w:sz w:val="24"/>
          <w:szCs w:val="24"/>
          <w:lang w:val="ka-GE"/>
        </w:rPr>
        <w:t>-ს</w:t>
      </w:r>
      <w:r w:rsidRPr="00AE158C">
        <w:rPr>
          <w:rFonts w:ascii="Sylfaen" w:hAnsi="Sylfaen"/>
          <w:sz w:val="24"/>
          <w:szCs w:val="24"/>
          <w:lang w:val="ka-GE"/>
        </w:rPr>
        <w:t>, რომელიც გამოანგარიშებულ იქნა სზფ-ს საფუძველზე (მრგვალდება უახლოეს დოზირებამდე).</w:t>
      </w:r>
    </w:p>
    <w:p w14:paraId="06BDE058" w14:textId="77777777" w:rsidR="00EC764F" w:rsidRPr="00AE158C" w:rsidRDefault="00262977" w:rsidP="00AE158C">
      <w:pPr>
        <w:spacing w:after="0" w:line="360" w:lineRule="auto"/>
        <w:jc w:val="both"/>
        <w:rPr>
          <w:rFonts w:ascii="Sylfaen" w:hAnsi="Sylfaen"/>
          <w:sz w:val="24"/>
          <w:szCs w:val="24"/>
          <w:lang w:val="ka-GE"/>
        </w:rPr>
      </w:pPr>
      <w:r w:rsidRPr="00AE158C">
        <w:rPr>
          <w:rFonts w:ascii="Sylfaen" w:hAnsi="Sylfaen"/>
          <w:sz w:val="24"/>
          <w:szCs w:val="24"/>
          <w:lang w:val="ka-GE"/>
        </w:rPr>
        <w:t>18 წლიდან ასაკის პაციენტებში საშუალო ხარისხის ღვიძლის ფუნქციის დარღვევებით (კლასი B ჩაილდ-პიუს კლასიფიკაციის მიხედვით), - დოზის 5</w:t>
      </w:r>
      <w:r w:rsidR="00C266A7" w:rsidRPr="00AE158C">
        <w:rPr>
          <w:rFonts w:ascii="Sylfaen" w:hAnsi="Sylfaen"/>
          <w:sz w:val="24"/>
          <w:szCs w:val="24"/>
          <w:lang w:val="ka-GE"/>
        </w:rPr>
        <w:t>0</w:t>
      </w:r>
      <w:r w:rsidRPr="00AE158C">
        <w:rPr>
          <w:rFonts w:ascii="Sylfaen" w:hAnsi="Sylfaen"/>
          <w:sz w:val="24"/>
          <w:szCs w:val="24"/>
          <w:lang w:val="ka-GE"/>
        </w:rPr>
        <w:t>%, რომელიც გამოანგარიშებულ იქნა სზფ-ს საფუძველზე (მრგვალდება უახლოეს დოზირებამდე).</w:t>
      </w:r>
    </w:p>
    <w:p w14:paraId="06BDE059" w14:textId="77777777" w:rsidR="00C266A7" w:rsidRPr="00AE158C" w:rsidRDefault="00C266A7" w:rsidP="00AE158C">
      <w:pPr>
        <w:spacing w:after="0" w:line="360" w:lineRule="auto"/>
        <w:jc w:val="both"/>
        <w:rPr>
          <w:rFonts w:ascii="Sylfaen" w:hAnsi="Sylfaen"/>
          <w:sz w:val="24"/>
          <w:szCs w:val="24"/>
          <w:lang w:val="ka-GE"/>
        </w:rPr>
      </w:pPr>
      <w:r w:rsidRPr="00AE158C">
        <w:rPr>
          <w:rFonts w:ascii="Sylfaen" w:hAnsi="Sylfaen"/>
          <w:sz w:val="24"/>
          <w:szCs w:val="24"/>
          <w:lang w:val="ka-GE"/>
        </w:rPr>
        <w:lastRenderedPageBreak/>
        <w:t xml:space="preserve">პრეპარატი </w:t>
      </w:r>
      <w:r w:rsidR="00262977" w:rsidRPr="00AE158C">
        <w:rPr>
          <w:rFonts w:ascii="Sylfaen" w:hAnsi="Sylfaen"/>
          <w:sz w:val="24"/>
          <w:szCs w:val="24"/>
          <w:lang w:val="ka-GE"/>
        </w:rPr>
        <w:t>აფინიტორი ნაჩვენები არ არის გამოსაყენებლად პაციტებ</w:t>
      </w:r>
      <w:r w:rsidRPr="00AE158C">
        <w:rPr>
          <w:rFonts w:ascii="Sylfaen" w:hAnsi="Sylfaen"/>
          <w:sz w:val="24"/>
          <w:szCs w:val="24"/>
          <w:lang w:val="ka-GE"/>
        </w:rPr>
        <w:t>ში</w:t>
      </w:r>
      <w:r w:rsidR="00262977" w:rsidRPr="00AE158C">
        <w:rPr>
          <w:rFonts w:ascii="Sylfaen" w:hAnsi="Sylfaen"/>
          <w:sz w:val="24"/>
          <w:szCs w:val="24"/>
          <w:lang w:val="ka-GE"/>
        </w:rPr>
        <w:t xml:space="preserve"> </w:t>
      </w:r>
      <w:r w:rsidRPr="00AE158C">
        <w:rPr>
          <w:rFonts w:ascii="Sylfaen" w:hAnsi="Sylfaen"/>
          <w:sz w:val="24"/>
          <w:szCs w:val="24"/>
          <w:lang w:val="ka-GE"/>
        </w:rPr>
        <w:t xml:space="preserve">მძიმე ხარისხის ღვიძლის ფუნქციის დარღვევებით (კლასი </w:t>
      </w:r>
      <w:r w:rsidR="00796A81" w:rsidRPr="00AE158C">
        <w:rPr>
          <w:rFonts w:ascii="Sylfaen" w:hAnsi="Sylfaen"/>
          <w:sz w:val="24"/>
          <w:szCs w:val="24"/>
          <w:lang w:val="ka-GE"/>
        </w:rPr>
        <w:t>C</w:t>
      </w:r>
      <w:r w:rsidRPr="00AE158C">
        <w:rPr>
          <w:rFonts w:ascii="Sylfaen" w:hAnsi="Sylfaen"/>
          <w:sz w:val="24"/>
          <w:szCs w:val="24"/>
          <w:lang w:val="ka-GE"/>
        </w:rPr>
        <w:t xml:space="preserve"> ჩაილდ-პიუს კლასიფიკაციის მიხედვით)</w:t>
      </w:r>
      <w:r w:rsidR="00796A81" w:rsidRPr="00AE158C">
        <w:rPr>
          <w:rFonts w:ascii="Sylfaen" w:hAnsi="Sylfaen"/>
          <w:sz w:val="24"/>
          <w:szCs w:val="24"/>
          <w:lang w:val="ka-GE"/>
        </w:rPr>
        <w:t xml:space="preserve">. </w:t>
      </w:r>
      <w:r w:rsidRPr="00AE158C">
        <w:rPr>
          <w:rFonts w:ascii="Sylfaen" w:hAnsi="Sylfaen"/>
          <w:sz w:val="24"/>
          <w:szCs w:val="24"/>
          <w:lang w:val="ka-GE"/>
        </w:rPr>
        <w:t xml:space="preserve">იმ შემთხვევებში, როდესაც შესაძლებელი სარგებლიანობა აჭარბებს რისკს, ევეროლიმუსის მიღება </w:t>
      </w:r>
      <w:r w:rsidR="006B4231" w:rsidRPr="00AE158C">
        <w:rPr>
          <w:rFonts w:ascii="Sylfaen" w:hAnsi="Sylfaen"/>
          <w:sz w:val="24"/>
          <w:szCs w:val="24"/>
          <w:lang w:val="ka-GE"/>
        </w:rPr>
        <w:t xml:space="preserve">არ </w:t>
      </w:r>
      <w:r w:rsidRPr="00AE158C">
        <w:rPr>
          <w:rFonts w:ascii="Sylfaen" w:hAnsi="Sylfaen"/>
          <w:sz w:val="24"/>
          <w:szCs w:val="24"/>
          <w:lang w:val="ka-GE"/>
        </w:rPr>
        <w:t>უნდა აღემატებოდეს დოზის 25%</w:t>
      </w:r>
      <w:r w:rsidR="006B4231" w:rsidRPr="00AE158C">
        <w:rPr>
          <w:rFonts w:ascii="Sylfaen" w:hAnsi="Sylfaen"/>
          <w:sz w:val="24"/>
          <w:szCs w:val="24"/>
          <w:lang w:val="ka-GE"/>
        </w:rPr>
        <w:t>-ს</w:t>
      </w:r>
      <w:r w:rsidRPr="00AE158C">
        <w:rPr>
          <w:rFonts w:ascii="Sylfaen" w:hAnsi="Sylfaen"/>
          <w:sz w:val="24"/>
          <w:szCs w:val="24"/>
          <w:lang w:val="ka-GE"/>
        </w:rPr>
        <w:t>, რომელიც გამოანგარიშებულ იქნა სზფ-ს საფუძველზე (მრგვალდება უახლოეს დოზირებამდე).</w:t>
      </w:r>
    </w:p>
    <w:p w14:paraId="06BDE05A" w14:textId="77777777" w:rsidR="00C266A7" w:rsidRPr="00AE158C" w:rsidRDefault="00C266A7" w:rsidP="00AE158C">
      <w:pPr>
        <w:spacing w:after="0" w:line="360" w:lineRule="auto"/>
        <w:jc w:val="both"/>
        <w:rPr>
          <w:rFonts w:ascii="Sylfaen" w:hAnsi="Sylfaen"/>
          <w:sz w:val="24"/>
          <w:szCs w:val="24"/>
          <w:lang w:val="ka-GE"/>
        </w:rPr>
      </w:pPr>
      <w:r w:rsidRPr="00AE158C">
        <w:rPr>
          <w:rFonts w:ascii="Sylfaen" w:hAnsi="Sylfaen"/>
          <w:sz w:val="24"/>
          <w:szCs w:val="24"/>
          <w:lang w:val="ka-GE"/>
        </w:rPr>
        <w:t xml:space="preserve">აუცილებელია ევეროლიმუსის კონცენტრაციის გაკონტროლება დაახლოებით ერთი-ორი კვირის განმავლობაში თერაპიის </w:t>
      </w:r>
      <w:r w:rsidR="00BC44BF" w:rsidRPr="00AE158C">
        <w:rPr>
          <w:rFonts w:ascii="Sylfaen" w:hAnsi="Sylfaen"/>
          <w:sz w:val="24"/>
          <w:szCs w:val="24"/>
          <w:lang w:val="ka-GE"/>
        </w:rPr>
        <w:t xml:space="preserve">დაწყების </w:t>
      </w:r>
      <w:r w:rsidRPr="00AE158C">
        <w:rPr>
          <w:rFonts w:ascii="Sylfaen" w:hAnsi="Sylfaen"/>
          <w:sz w:val="24"/>
          <w:szCs w:val="24"/>
          <w:lang w:val="ka-GE"/>
        </w:rPr>
        <w:t>შემდეგ</w:t>
      </w:r>
      <w:r w:rsidR="00E61941" w:rsidRPr="00AE158C">
        <w:rPr>
          <w:rFonts w:ascii="Sylfaen" w:hAnsi="Sylfaen"/>
          <w:sz w:val="24"/>
          <w:szCs w:val="24"/>
          <w:lang w:val="ka-GE"/>
        </w:rPr>
        <w:t>,</w:t>
      </w:r>
      <w:r w:rsidRPr="00AE158C">
        <w:rPr>
          <w:rFonts w:ascii="Sylfaen" w:hAnsi="Sylfaen"/>
          <w:sz w:val="24"/>
          <w:szCs w:val="24"/>
          <w:lang w:val="ka-GE"/>
        </w:rPr>
        <w:t xml:space="preserve"> ღვიძლის ფუნქციის დარღვევის ნებისმიერი ცვლილებებისას ჩაილდ-პიუს სტატუსის მიხედვით. სეგა-თი დაავადებული პაციენტებისთვის უნდა მოხდეს დოზის ტიტრირება მინიმალური კონცენტრაციის მისაღწევად 3-15 ნგ/მლ.</w:t>
      </w:r>
    </w:p>
    <w:p w14:paraId="06BDE05B" w14:textId="77777777" w:rsidR="00C266A7" w:rsidRPr="00AE158C" w:rsidRDefault="00796A81" w:rsidP="00AE158C">
      <w:pPr>
        <w:spacing w:after="0" w:line="360" w:lineRule="auto"/>
        <w:jc w:val="both"/>
        <w:rPr>
          <w:rFonts w:ascii="Sylfaen" w:hAnsi="Sylfaen"/>
          <w:sz w:val="24"/>
          <w:szCs w:val="24"/>
          <w:u w:val="single"/>
          <w:lang w:val="ka-GE"/>
        </w:rPr>
      </w:pPr>
      <w:r w:rsidRPr="00AE158C">
        <w:rPr>
          <w:rFonts w:ascii="Sylfaen" w:hAnsi="Sylfaen"/>
          <w:sz w:val="24"/>
          <w:szCs w:val="24"/>
          <w:u w:val="single"/>
          <w:lang w:val="ka-GE"/>
        </w:rPr>
        <w:t>18 წლამდე ასაკის პაციენტები.</w:t>
      </w:r>
    </w:p>
    <w:p w14:paraId="06BDE05C" w14:textId="77777777" w:rsidR="00C266A7" w:rsidRPr="00AE158C" w:rsidRDefault="00C266A7" w:rsidP="00AE158C">
      <w:pPr>
        <w:spacing w:after="0" w:line="360" w:lineRule="auto"/>
        <w:jc w:val="both"/>
        <w:rPr>
          <w:rFonts w:ascii="Sylfaen" w:hAnsi="Sylfaen"/>
          <w:sz w:val="24"/>
          <w:szCs w:val="24"/>
          <w:lang w:val="ka-GE"/>
        </w:rPr>
      </w:pPr>
      <w:r w:rsidRPr="00AE158C">
        <w:rPr>
          <w:rFonts w:ascii="Sylfaen" w:hAnsi="Sylfaen"/>
          <w:sz w:val="24"/>
          <w:szCs w:val="24"/>
          <w:lang w:val="ka-GE"/>
        </w:rPr>
        <w:t>პრეპარატი აფინიტორი ნაჩვენები არ არის ტსკ-თან და ღვიძლის უმკმარისობასთან დაკავშირებული სეგა-თი დაავადებულ, 18 წლამდე ასაკის პაციენტებში გასამოსაყენებლად.</w:t>
      </w:r>
    </w:p>
    <w:p w14:paraId="06BDE05D" w14:textId="77777777" w:rsidR="00C266A7" w:rsidRPr="00AE158C" w:rsidRDefault="00C266A7" w:rsidP="00AE158C">
      <w:pPr>
        <w:spacing w:after="0" w:line="360" w:lineRule="auto"/>
        <w:jc w:val="both"/>
        <w:rPr>
          <w:rFonts w:ascii="Sylfaen" w:hAnsi="Sylfaen"/>
          <w:i/>
          <w:sz w:val="24"/>
          <w:szCs w:val="24"/>
          <w:lang w:val="ka-GE"/>
        </w:rPr>
      </w:pPr>
      <w:r w:rsidRPr="00AE158C">
        <w:rPr>
          <w:rFonts w:ascii="Sylfaen" w:hAnsi="Sylfaen"/>
          <w:i/>
          <w:sz w:val="24"/>
          <w:szCs w:val="24"/>
          <w:lang w:val="ka-GE"/>
        </w:rPr>
        <w:t>თერაპიული მონიტორინგი.</w:t>
      </w:r>
    </w:p>
    <w:p w14:paraId="06BDE05E" w14:textId="77777777" w:rsidR="00C61F47" w:rsidRPr="00AE158C" w:rsidRDefault="00C61F47" w:rsidP="00AE158C">
      <w:pPr>
        <w:spacing w:after="0" w:line="360" w:lineRule="auto"/>
        <w:jc w:val="both"/>
        <w:rPr>
          <w:rFonts w:ascii="Sylfaen" w:hAnsi="Sylfaen"/>
          <w:sz w:val="24"/>
          <w:szCs w:val="24"/>
          <w:lang w:val="ka-GE"/>
        </w:rPr>
      </w:pPr>
      <w:r w:rsidRPr="00AE158C">
        <w:rPr>
          <w:rFonts w:ascii="Sylfaen" w:hAnsi="Sylfaen"/>
          <w:sz w:val="24"/>
          <w:szCs w:val="24"/>
          <w:lang w:val="ka-GE"/>
        </w:rPr>
        <w:t>ტსკ-თან დაკავშირებული სეგა-თი დაავადებული პაციენტებისთვის რეკომენდირებულია სისხლში ევეროლიმუსის კონცენტრაციის თერაპიული მონიტორინგი</w:t>
      </w:r>
      <w:r w:rsidR="007B1ABE" w:rsidRPr="00AE158C">
        <w:rPr>
          <w:rFonts w:ascii="Sylfaen" w:hAnsi="Sylfaen"/>
          <w:sz w:val="24"/>
          <w:szCs w:val="24"/>
          <w:lang w:val="ka-GE"/>
        </w:rPr>
        <w:t>,</w:t>
      </w:r>
      <w:r w:rsidRPr="00AE158C">
        <w:rPr>
          <w:rFonts w:ascii="Sylfaen" w:hAnsi="Sylfaen"/>
          <w:sz w:val="24"/>
          <w:szCs w:val="24"/>
          <w:lang w:val="ka-GE"/>
        </w:rPr>
        <w:t xml:space="preserve"> სითხური ქრომატოგრაფიის/მას-სპექტომეტრიის ვალიდირებული ბიოანალიტიკური მეთოდის გამოყენებით. შეძლებისდაგვარად, გამოიყენეთ ერთი და იგივე მეთოდი და ერთი ლაბორატორია მოცემული ანალიზის შესასრულებლად თერაპიის დროს.</w:t>
      </w:r>
      <w:r w:rsidR="00635F49" w:rsidRPr="00AE158C">
        <w:rPr>
          <w:rFonts w:ascii="Sylfaen" w:hAnsi="Sylfaen"/>
          <w:sz w:val="24"/>
          <w:szCs w:val="24"/>
          <w:lang w:val="ka-GE"/>
        </w:rPr>
        <w:t xml:space="preserve"> </w:t>
      </w:r>
      <w:r w:rsidRPr="00AE158C">
        <w:rPr>
          <w:rFonts w:ascii="Sylfaen" w:hAnsi="Sylfaen"/>
          <w:sz w:val="24"/>
          <w:szCs w:val="24"/>
          <w:lang w:val="ka-GE"/>
        </w:rPr>
        <w:t xml:space="preserve">მინიმალური კონცენტრაციები უნდა განისაზღვროს დაახლოებით 1-2 კვირის შემდეგ თერაპიის დაწყების მომენტიდან, პრეპარატის სამკურნალწამლო ფორმის ნებისმიერი ცვლილების შემდეგ, მიღების დაწყების შემდეგ </w:t>
      </w:r>
      <w:r w:rsidR="003403D6" w:rsidRPr="00AE158C">
        <w:rPr>
          <w:rFonts w:ascii="Sylfaen" w:hAnsi="Sylfaen"/>
          <w:sz w:val="24"/>
          <w:szCs w:val="24"/>
          <w:lang w:val="ka-GE"/>
        </w:rPr>
        <w:t xml:space="preserve">ან </w:t>
      </w:r>
      <w:r w:rsidR="00796A81" w:rsidRPr="00AE158C">
        <w:rPr>
          <w:sz w:val="24"/>
          <w:szCs w:val="24"/>
          <w:lang w:val="ka-GE"/>
        </w:rPr>
        <w:t>CYP3A4/PgP</w:t>
      </w:r>
      <w:r w:rsidR="00796A81" w:rsidRPr="00AE158C">
        <w:rPr>
          <w:rFonts w:ascii="Sylfaen" w:hAnsi="Sylfaen"/>
          <w:sz w:val="24"/>
          <w:szCs w:val="24"/>
          <w:lang w:val="ka-GE"/>
        </w:rPr>
        <w:t xml:space="preserve"> ინჰ</w:t>
      </w:r>
      <w:r w:rsidRPr="00AE158C">
        <w:rPr>
          <w:rFonts w:ascii="Sylfaen" w:hAnsi="Sylfaen"/>
          <w:sz w:val="24"/>
          <w:szCs w:val="24"/>
          <w:lang w:val="ka-GE"/>
        </w:rPr>
        <w:t xml:space="preserve">იბიტორებთან ერთობლივი გამოყენებისას, ან </w:t>
      </w:r>
      <w:r w:rsidR="003403D6" w:rsidRPr="00AE158C">
        <w:rPr>
          <w:rFonts w:ascii="Sylfaen" w:hAnsi="Sylfaen"/>
          <w:sz w:val="24"/>
          <w:szCs w:val="24"/>
          <w:lang w:val="ka-GE"/>
        </w:rPr>
        <w:t xml:space="preserve"> </w:t>
      </w:r>
      <w:r w:rsidRPr="00AE158C">
        <w:rPr>
          <w:rFonts w:ascii="Sylfaen" w:hAnsi="Sylfaen"/>
          <w:sz w:val="24"/>
          <w:szCs w:val="24"/>
          <w:lang w:val="ka-GE"/>
        </w:rPr>
        <w:t xml:space="preserve">ღვიძლის ფუნქციის დარღვევების სიმძიმის ხარისხის შეცვლის შემდეგ. მინიმალური კონცენტრაციები უნდა განისაზღვროს დაახლოებით 2 კვირის შემდეგ მკურნალობის დაწყების შემდეგ </w:t>
      </w:r>
      <w:r w:rsidR="00796A81" w:rsidRPr="00AE158C">
        <w:rPr>
          <w:sz w:val="24"/>
          <w:szCs w:val="24"/>
          <w:lang w:val="ka-GE"/>
        </w:rPr>
        <w:t>CYP3A4/PgP</w:t>
      </w:r>
      <w:r w:rsidRPr="00AE158C">
        <w:rPr>
          <w:rFonts w:ascii="Sylfaen" w:hAnsi="Sylfaen"/>
          <w:sz w:val="24"/>
          <w:szCs w:val="24"/>
          <w:lang w:val="ka-GE"/>
        </w:rPr>
        <w:t xml:space="preserve"> ინდუქტორებთან კომბინაციაში ან მისი ცვლილებისას. ტსკ-თან </w:t>
      </w:r>
      <w:r w:rsidR="004E7115" w:rsidRPr="00AE158C">
        <w:rPr>
          <w:rFonts w:ascii="Sylfaen" w:hAnsi="Sylfaen"/>
          <w:sz w:val="24"/>
          <w:szCs w:val="24"/>
          <w:lang w:val="ka-GE"/>
        </w:rPr>
        <w:t>ასოცი</w:t>
      </w:r>
      <w:r w:rsidRPr="00AE158C">
        <w:rPr>
          <w:rFonts w:ascii="Sylfaen" w:hAnsi="Sylfaen"/>
          <w:sz w:val="24"/>
          <w:szCs w:val="24"/>
          <w:lang w:val="ka-GE"/>
        </w:rPr>
        <w:t>რებული სეგა-თი დაავადებული პაციენტებისთვის, დოზირება უნდა შეირჩეს, ამტანობაზე დაყრდნობით, ევეროლიმუსის მინიმალური კონცენტრაციის 3-15 ნგ/მლ მიღწევის მიზნით. დოზა შეიძლება გაზრდილი იქნეს უფრო მაღლი მინიმალური კონცენტრაციების მისაღებად მიზნობრივი დიაპაზონის ფარგლებში ოპტიმალური ეფექტურობის მიღწევის მიზნით პაციენტის მიერ ამტანობისას.</w:t>
      </w:r>
    </w:p>
    <w:p w14:paraId="06BDE05F" w14:textId="77777777" w:rsidR="00C61F47" w:rsidRPr="00AE158C" w:rsidRDefault="004E7115" w:rsidP="00AE158C">
      <w:pPr>
        <w:spacing w:after="0" w:line="360" w:lineRule="auto"/>
        <w:jc w:val="both"/>
        <w:rPr>
          <w:rFonts w:ascii="Sylfaen" w:hAnsi="Sylfaen"/>
          <w:b/>
          <w:i/>
          <w:sz w:val="24"/>
          <w:szCs w:val="24"/>
          <w:lang w:val="ka-GE"/>
        </w:rPr>
      </w:pPr>
      <w:r w:rsidRPr="00AE158C">
        <w:rPr>
          <w:rFonts w:ascii="Sylfaen" w:hAnsi="Sylfaen"/>
          <w:b/>
          <w:i/>
          <w:sz w:val="24"/>
          <w:szCs w:val="24"/>
          <w:lang w:val="ka-GE"/>
        </w:rPr>
        <w:t>მიღების</w:t>
      </w:r>
      <w:r w:rsidR="00C61F47" w:rsidRPr="00AE158C">
        <w:rPr>
          <w:rFonts w:ascii="Sylfaen" w:hAnsi="Sylfaen"/>
          <w:b/>
          <w:i/>
          <w:sz w:val="24"/>
          <w:szCs w:val="24"/>
          <w:lang w:val="ka-GE"/>
        </w:rPr>
        <w:t xml:space="preserve"> წესი.</w:t>
      </w:r>
    </w:p>
    <w:p w14:paraId="06BDE060" w14:textId="77777777" w:rsidR="00C61F47" w:rsidRPr="00AE158C" w:rsidRDefault="005E0506" w:rsidP="00AE158C">
      <w:pPr>
        <w:spacing w:after="0" w:line="360" w:lineRule="auto"/>
        <w:jc w:val="both"/>
        <w:rPr>
          <w:rFonts w:ascii="Sylfaen" w:hAnsi="Sylfaen" w:cs="Times New Roman"/>
          <w:sz w:val="24"/>
          <w:szCs w:val="24"/>
          <w:lang w:val="ka-GE"/>
        </w:rPr>
      </w:pPr>
      <w:r w:rsidRPr="00AE158C">
        <w:rPr>
          <w:rFonts w:ascii="Sylfaen" w:hAnsi="Sylfaen" w:cs="Times New Roman"/>
          <w:sz w:val="24"/>
          <w:szCs w:val="24"/>
          <w:lang w:val="ka-GE"/>
        </w:rPr>
        <w:lastRenderedPageBreak/>
        <w:t xml:space="preserve">პრეპარატი </w:t>
      </w:r>
      <w:r w:rsidR="00C61F47" w:rsidRPr="00AE158C">
        <w:rPr>
          <w:rFonts w:ascii="Sylfaen" w:hAnsi="Sylfaen" w:cs="Times New Roman"/>
          <w:sz w:val="24"/>
          <w:szCs w:val="24"/>
          <w:lang w:val="ka-GE"/>
        </w:rPr>
        <w:t xml:space="preserve">აფინიტორი </w:t>
      </w:r>
      <w:r w:rsidR="004E7115" w:rsidRPr="00AE158C">
        <w:rPr>
          <w:rFonts w:ascii="Sylfaen" w:hAnsi="Sylfaen" w:cs="Times New Roman"/>
          <w:sz w:val="24"/>
          <w:szCs w:val="24"/>
          <w:lang w:val="ka-GE"/>
        </w:rPr>
        <w:t>მიიღება</w:t>
      </w:r>
      <w:r w:rsidR="00C61F47" w:rsidRPr="00AE158C">
        <w:rPr>
          <w:rFonts w:ascii="Sylfaen" w:hAnsi="Sylfaen" w:cs="Times New Roman"/>
          <w:sz w:val="24"/>
          <w:szCs w:val="24"/>
          <w:lang w:val="ka-GE"/>
        </w:rPr>
        <w:t xml:space="preserve"> პერორალურად დღეში ერთხელ ყოველდღიურად ერთსა და იმავე დროს მუდმივად საკვების გარეშე ან მუდმივად საკვებთან ერთად.</w:t>
      </w:r>
    </w:p>
    <w:p w14:paraId="06BDE061" w14:textId="77777777" w:rsidR="00C61F47" w:rsidRPr="00AE158C" w:rsidRDefault="00C61F47" w:rsidP="00AE158C">
      <w:pPr>
        <w:spacing w:after="0" w:line="360" w:lineRule="auto"/>
        <w:jc w:val="both"/>
        <w:rPr>
          <w:rFonts w:ascii="Sylfaen" w:hAnsi="Sylfaen" w:cs="Times New Roman"/>
          <w:sz w:val="24"/>
          <w:szCs w:val="24"/>
          <w:lang w:val="ka-GE"/>
        </w:rPr>
      </w:pPr>
      <w:r w:rsidRPr="00AE158C">
        <w:rPr>
          <w:rFonts w:ascii="Sylfaen" w:hAnsi="Sylfaen" w:cs="Times New Roman"/>
          <w:sz w:val="24"/>
          <w:szCs w:val="24"/>
          <w:lang w:val="ka-GE"/>
        </w:rPr>
        <w:t>ტაბლეტები უნდა გადაყლაპოთ მთლიანად, ერთი ჭიქა წყლის დაყოლებით. ტაბლეტები არ უნდა დაღეჭოთ ან დაფშვნათ.</w:t>
      </w:r>
    </w:p>
    <w:p w14:paraId="06BDE062" w14:textId="77777777" w:rsidR="00C61F47" w:rsidRPr="00AE158C" w:rsidRDefault="00C61F47" w:rsidP="00AE158C">
      <w:pPr>
        <w:spacing w:after="0" w:line="360" w:lineRule="auto"/>
        <w:jc w:val="both"/>
        <w:rPr>
          <w:rFonts w:ascii="Sylfaen" w:hAnsi="Sylfaen" w:cs="Times New Roman"/>
          <w:sz w:val="24"/>
          <w:szCs w:val="24"/>
          <w:lang w:val="ka-GE"/>
        </w:rPr>
      </w:pPr>
      <w:r w:rsidRPr="00AE158C">
        <w:rPr>
          <w:rFonts w:ascii="Sylfaen" w:hAnsi="Sylfaen" w:cs="Times New Roman"/>
          <w:sz w:val="24"/>
          <w:szCs w:val="24"/>
          <w:lang w:val="ka-GE"/>
        </w:rPr>
        <w:t>პაციენტებისთვის სეგა</w:t>
      </w:r>
      <w:r w:rsidR="005E0506" w:rsidRPr="00AE158C">
        <w:rPr>
          <w:rFonts w:ascii="Sylfaen" w:hAnsi="Sylfaen" w:cs="Times New Roman"/>
          <w:sz w:val="24"/>
          <w:szCs w:val="24"/>
          <w:lang w:val="ka-GE"/>
        </w:rPr>
        <w:t>-თი</w:t>
      </w:r>
      <w:r w:rsidRPr="00AE158C">
        <w:rPr>
          <w:rFonts w:ascii="Sylfaen" w:hAnsi="Sylfaen" w:cs="Times New Roman"/>
          <w:sz w:val="24"/>
          <w:szCs w:val="24"/>
          <w:lang w:val="ka-GE"/>
        </w:rPr>
        <w:t>, რომელიც უკავშირდება ტსკ</w:t>
      </w:r>
      <w:r w:rsidR="005E0506" w:rsidRPr="00AE158C">
        <w:rPr>
          <w:rFonts w:ascii="Sylfaen" w:hAnsi="Sylfaen" w:cs="Times New Roman"/>
          <w:sz w:val="24"/>
          <w:szCs w:val="24"/>
          <w:lang w:val="ka-GE"/>
        </w:rPr>
        <w:t>-ს</w:t>
      </w:r>
      <w:r w:rsidRPr="00AE158C">
        <w:rPr>
          <w:rFonts w:ascii="Sylfaen" w:hAnsi="Sylfaen" w:cs="Times New Roman"/>
          <w:sz w:val="24"/>
          <w:szCs w:val="24"/>
          <w:lang w:val="ka-GE"/>
        </w:rPr>
        <w:t>, რომლებიც ვერ ყლაპავენ ტაბლეტებს, რეკომენდირებულია პრეპარატის აფინიტორი ტაბლეტი(-ები) მთლიანად გახსნათ ერთ ჭიქა წყალში (დაახლოებით 30 მლ), ფრთხილად მოურიოთ სრულ გახსნამდე (დაახლოებით 7 წუთი)</w:t>
      </w:r>
      <w:r w:rsidR="009801D5" w:rsidRPr="00AE158C">
        <w:rPr>
          <w:rFonts w:ascii="Sylfaen" w:hAnsi="Sylfaen" w:cs="Times New Roman"/>
          <w:sz w:val="24"/>
          <w:szCs w:val="24"/>
          <w:lang w:val="ka-GE"/>
        </w:rPr>
        <w:t>,</w:t>
      </w:r>
      <w:r w:rsidRPr="00AE158C">
        <w:rPr>
          <w:rFonts w:ascii="Sylfaen" w:hAnsi="Sylfaen" w:cs="Times New Roman"/>
          <w:sz w:val="24"/>
          <w:szCs w:val="24"/>
          <w:lang w:val="ka-GE"/>
        </w:rPr>
        <w:t xml:space="preserve"> უშუალოდ გამოყენების წინ. მიღების შემდეგ რეკომენდირებულია იმავე რაოდენ</w:t>
      </w:r>
      <w:r w:rsidR="00505594" w:rsidRPr="00AE158C">
        <w:rPr>
          <w:rFonts w:ascii="Sylfaen" w:hAnsi="Sylfaen" w:cs="Times New Roman"/>
          <w:sz w:val="24"/>
          <w:szCs w:val="24"/>
          <w:lang w:val="ka-GE"/>
        </w:rPr>
        <w:t>ობ</w:t>
      </w:r>
      <w:r w:rsidRPr="00AE158C">
        <w:rPr>
          <w:rFonts w:ascii="Sylfaen" w:hAnsi="Sylfaen" w:cs="Times New Roman"/>
          <w:sz w:val="24"/>
          <w:szCs w:val="24"/>
          <w:lang w:val="ka-GE"/>
        </w:rPr>
        <w:t>ით წყალი გაავლოთ ჭიქას და მიღებული ხსნარი დალიოთ, რომ უზრუნველყოთ პრეპარატის სრული დოზის მიღება.</w:t>
      </w:r>
    </w:p>
    <w:p w14:paraId="06BDE063" w14:textId="77777777" w:rsidR="005E0506" w:rsidRPr="00AE158C" w:rsidRDefault="009801D5" w:rsidP="00AE158C">
      <w:pPr>
        <w:spacing w:after="0" w:line="360" w:lineRule="auto"/>
        <w:jc w:val="both"/>
        <w:rPr>
          <w:rFonts w:ascii="Sylfaen" w:hAnsi="Sylfaen" w:cs="Times New Roman"/>
          <w:sz w:val="24"/>
          <w:szCs w:val="24"/>
          <w:u w:val="single"/>
          <w:lang w:val="ka-GE"/>
        </w:rPr>
      </w:pPr>
      <w:r w:rsidRPr="00AE158C">
        <w:rPr>
          <w:rFonts w:ascii="Sylfaen" w:hAnsi="Sylfaen" w:cs="Times New Roman"/>
          <w:sz w:val="24"/>
          <w:szCs w:val="24"/>
          <w:u w:val="single"/>
          <w:lang w:val="ka-GE"/>
        </w:rPr>
        <w:t xml:space="preserve">გამოტოვებული </w:t>
      </w:r>
      <w:r w:rsidR="005E0506" w:rsidRPr="00AE158C">
        <w:rPr>
          <w:rFonts w:ascii="Sylfaen" w:hAnsi="Sylfaen" w:cs="Times New Roman"/>
          <w:sz w:val="24"/>
          <w:szCs w:val="24"/>
          <w:u w:val="single"/>
          <w:lang w:val="ka-GE"/>
        </w:rPr>
        <w:t>დოზა.</w:t>
      </w:r>
    </w:p>
    <w:p w14:paraId="06BDE064" w14:textId="77777777" w:rsidR="00C266A7" w:rsidRPr="00AE158C" w:rsidRDefault="005E0506" w:rsidP="00AE158C">
      <w:pPr>
        <w:spacing w:after="0" w:line="360" w:lineRule="auto"/>
        <w:jc w:val="both"/>
        <w:rPr>
          <w:rFonts w:ascii="Sylfaen" w:hAnsi="Sylfaen"/>
          <w:sz w:val="24"/>
          <w:szCs w:val="24"/>
          <w:lang w:val="ka-GE"/>
        </w:rPr>
      </w:pPr>
      <w:r w:rsidRPr="00AE158C">
        <w:rPr>
          <w:rFonts w:ascii="Sylfaen" w:hAnsi="Sylfaen" w:cs="Times New Roman"/>
          <w:sz w:val="24"/>
          <w:szCs w:val="24"/>
          <w:lang w:val="ka-GE"/>
        </w:rPr>
        <w:t xml:space="preserve">პრეპარატი აფინიტორი შეგიძლიათ მიიღოთ 6 საათის განმავლობაში იმ დროის შემდეგ, როდესაც უნდა მიღებული იქნეს. თუ გავიდა </w:t>
      </w:r>
      <w:r w:rsidR="00505594" w:rsidRPr="00AE158C">
        <w:rPr>
          <w:rFonts w:ascii="Sylfaen" w:hAnsi="Sylfaen" w:cs="Times New Roman"/>
          <w:sz w:val="24"/>
          <w:szCs w:val="24"/>
          <w:lang w:val="ka-GE"/>
        </w:rPr>
        <w:t>6</w:t>
      </w:r>
      <w:r w:rsidRPr="00AE158C">
        <w:rPr>
          <w:rFonts w:ascii="Sylfaen" w:hAnsi="Sylfaen" w:cs="Times New Roman"/>
          <w:sz w:val="24"/>
          <w:szCs w:val="24"/>
          <w:lang w:val="ka-GE"/>
        </w:rPr>
        <w:t xml:space="preserve"> საათზე მეტი დრო, უნდა გამოტოვოთ დოზის მიღება იმ დღეს. მეორე დღეს პრეპარატი აფინიტორი უნდა მიიღოთ ჩვეულებრივ დროს. არ უნდა გააორმაგოთ პრეპარატის დოზა გამოტოვ</w:t>
      </w:r>
      <w:r w:rsidR="00505594" w:rsidRPr="00AE158C">
        <w:rPr>
          <w:rFonts w:ascii="Sylfaen" w:hAnsi="Sylfaen" w:cs="Times New Roman"/>
          <w:sz w:val="24"/>
          <w:szCs w:val="24"/>
          <w:lang w:val="ka-GE"/>
        </w:rPr>
        <w:t>ე</w:t>
      </w:r>
      <w:r w:rsidRPr="00AE158C">
        <w:rPr>
          <w:rFonts w:ascii="Sylfaen" w:hAnsi="Sylfaen"/>
          <w:sz w:val="24"/>
          <w:szCs w:val="24"/>
          <w:lang w:val="ka-GE"/>
        </w:rPr>
        <w:t>ბული დოზის კომპენსაციისთვის.</w:t>
      </w:r>
    </w:p>
    <w:p w14:paraId="06BDE065" w14:textId="77777777" w:rsidR="00A24BAF" w:rsidRPr="00AE158C" w:rsidRDefault="00A24BAF" w:rsidP="00AE158C">
      <w:pPr>
        <w:spacing w:after="0" w:line="360" w:lineRule="auto"/>
        <w:jc w:val="both"/>
        <w:rPr>
          <w:rFonts w:ascii="Sylfaen" w:hAnsi="Sylfaen" w:cs="Times New Roman"/>
          <w:sz w:val="24"/>
          <w:szCs w:val="24"/>
          <w:lang w:val="ka-GE"/>
        </w:rPr>
      </w:pPr>
    </w:p>
    <w:p w14:paraId="06BDE066" w14:textId="77777777" w:rsidR="00EC764F" w:rsidRPr="00AE158C" w:rsidRDefault="00675422" w:rsidP="00AE158C">
      <w:pPr>
        <w:spacing w:after="0" w:line="360" w:lineRule="auto"/>
        <w:jc w:val="both"/>
        <w:rPr>
          <w:rFonts w:ascii="Sylfaen" w:hAnsi="Sylfaen"/>
          <w:b/>
          <w:i/>
          <w:sz w:val="24"/>
          <w:szCs w:val="24"/>
          <w:lang w:val="ka-GE"/>
        </w:rPr>
      </w:pPr>
      <w:r w:rsidRPr="00AE158C">
        <w:rPr>
          <w:rFonts w:ascii="Sylfaen" w:hAnsi="Sylfaen"/>
          <w:b/>
          <w:i/>
          <w:sz w:val="24"/>
          <w:szCs w:val="24"/>
          <w:lang w:val="ka-GE"/>
        </w:rPr>
        <w:t>გვერდითი რეაქციები</w:t>
      </w:r>
      <w:r w:rsidR="00505594" w:rsidRPr="00AE158C">
        <w:rPr>
          <w:rFonts w:ascii="Sylfaen" w:hAnsi="Sylfaen"/>
          <w:b/>
          <w:i/>
          <w:sz w:val="24"/>
          <w:szCs w:val="24"/>
          <w:lang w:val="ka-GE"/>
        </w:rPr>
        <w:t>.</w:t>
      </w:r>
    </w:p>
    <w:p w14:paraId="06BDE067" w14:textId="77777777" w:rsidR="00EC764F" w:rsidRPr="00AE158C" w:rsidRDefault="00D21D2E" w:rsidP="00AE158C">
      <w:pPr>
        <w:spacing w:after="0" w:line="360" w:lineRule="auto"/>
        <w:jc w:val="both"/>
        <w:rPr>
          <w:rFonts w:ascii="Sylfaen" w:hAnsi="Sylfaen"/>
          <w:sz w:val="24"/>
          <w:szCs w:val="24"/>
          <w:lang w:val="ka-GE"/>
        </w:rPr>
      </w:pPr>
      <w:r w:rsidRPr="00AE158C">
        <w:rPr>
          <w:rFonts w:ascii="Sylfaen" w:hAnsi="Sylfaen" w:cs="Times New Roman"/>
          <w:sz w:val="24"/>
          <w:szCs w:val="24"/>
          <w:u w:val="single"/>
          <w:lang w:val="ka-GE"/>
        </w:rPr>
        <w:t>ონკოლოგია - უსაფრთხოების პროფილის განზოგადოებ</w:t>
      </w:r>
      <w:r w:rsidR="005E0506" w:rsidRPr="00AE158C">
        <w:rPr>
          <w:rFonts w:ascii="Sylfaen" w:hAnsi="Sylfaen" w:cs="Times New Roman"/>
          <w:sz w:val="24"/>
          <w:szCs w:val="24"/>
          <w:u w:val="single"/>
          <w:lang w:val="ka-GE"/>
        </w:rPr>
        <w:t>ა.</w:t>
      </w:r>
    </w:p>
    <w:p w14:paraId="06BDE068" w14:textId="77777777" w:rsidR="00EC764F" w:rsidRPr="00AE158C" w:rsidRDefault="00D21D2E" w:rsidP="00AE158C">
      <w:pPr>
        <w:spacing w:after="0" w:line="360" w:lineRule="auto"/>
        <w:jc w:val="both"/>
        <w:rPr>
          <w:rFonts w:ascii="Sylfaen" w:hAnsi="Sylfaen"/>
          <w:sz w:val="24"/>
          <w:szCs w:val="24"/>
          <w:lang w:val="ka-GE"/>
        </w:rPr>
      </w:pPr>
      <w:r w:rsidRPr="00AE158C">
        <w:rPr>
          <w:rFonts w:ascii="Sylfaen" w:hAnsi="Sylfaen"/>
          <w:sz w:val="24"/>
          <w:szCs w:val="24"/>
          <w:lang w:val="ka-GE"/>
        </w:rPr>
        <w:t>ინფორმაცია გვერდითი რეაქციების შესახებ</w:t>
      </w:r>
      <w:r w:rsidR="000D29C2" w:rsidRPr="00AE158C">
        <w:rPr>
          <w:rFonts w:ascii="Sylfaen" w:hAnsi="Sylfaen"/>
          <w:sz w:val="24"/>
          <w:szCs w:val="24"/>
          <w:lang w:val="ka-GE"/>
        </w:rPr>
        <w:t xml:space="preserve"> (მკვლევარის აზრით, მკურნალობასთან დაკავშირებული</w:t>
      </w:r>
      <w:r w:rsidR="005E0506" w:rsidRPr="00AE158C">
        <w:rPr>
          <w:rFonts w:ascii="Sylfaen" w:hAnsi="Sylfaen"/>
          <w:sz w:val="24"/>
          <w:szCs w:val="24"/>
          <w:lang w:val="ka-GE"/>
        </w:rPr>
        <w:t xml:space="preserve"> გვერდითი</w:t>
      </w:r>
      <w:r w:rsidR="000D29C2" w:rsidRPr="00AE158C">
        <w:rPr>
          <w:rFonts w:ascii="Sylfaen" w:hAnsi="Sylfaen"/>
          <w:sz w:val="24"/>
          <w:szCs w:val="24"/>
          <w:lang w:val="ka-GE"/>
        </w:rPr>
        <w:t xml:space="preserve"> რეაქციები),</w:t>
      </w:r>
      <w:r w:rsidRPr="00AE158C">
        <w:rPr>
          <w:rFonts w:ascii="Sylfaen" w:hAnsi="Sylfaen"/>
          <w:sz w:val="24"/>
          <w:szCs w:val="24"/>
          <w:lang w:val="ka-GE"/>
        </w:rPr>
        <w:t xml:space="preserve"> </w:t>
      </w:r>
      <w:r w:rsidR="00262977" w:rsidRPr="00AE158C">
        <w:rPr>
          <w:rFonts w:ascii="Sylfaen" w:hAnsi="Sylfaen"/>
          <w:sz w:val="24"/>
          <w:szCs w:val="24"/>
          <w:lang w:val="ka-GE"/>
        </w:rPr>
        <w:t xml:space="preserve">აფინიტორის მიმღებ პაციენტებში </w:t>
      </w:r>
      <w:r w:rsidRPr="00AE158C">
        <w:rPr>
          <w:rFonts w:ascii="Sylfaen" w:hAnsi="Sylfaen"/>
          <w:sz w:val="24"/>
          <w:szCs w:val="24"/>
          <w:lang w:val="ka-GE"/>
        </w:rPr>
        <w:t xml:space="preserve">უსაფრთხოების განზოგადოებულ მონაცემებს ეფუძნება </w:t>
      </w:r>
      <w:r w:rsidR="00796A81" w:rsidRPr="00AE158C">
        <w:rPr>
          <w:sz w:val="24"/>
          <w:szCs w:val="24"/>
          <w:lang w:val="ka-GE"/>
        </w:rPr>
        <w:t>(N=2672)</w:t>
      </w:r>
      <w:r w:rsidRPr="00AE158C">
        <w:rPr>
          <w:rFonts w:ascii="Sylfaen" w:hAnsi="Sylfaen"/>
          <w:sz w:val="24"/>
          <w:szCs w:val="24"/>
          <w:lang w:val="ka-GE"/>
        </w:rPr>
        <w:t xml:space="preserve"> </w:t>
      </w:r>
      <w:r w:rsidR="00262977" w:rsidRPr="00AE158C">
        <w:rPr>
          <w:rFonts w:ascii="Sylfaen" w:hAnsi="Sylfaen"/>
          <w:sz w:val="24"/>
          <w:szCs w:val="24"/>
          <w:lang w:val="ka-GE"/>
        </w:rPr>
        <w:t>კლინიკურ კვლევებში, მათ შორის რანდომიზირებულ ორმაგ ბრმა, პლაცებო</w:t>
      </w:r>
      <w:r w:rsidR="002611E6" w:rsidRPr="00AE158C">
        <w:rPr>
          <w:rFonts w:ascii="Sylfaen" w:hAnsi="Sylfaen"/>
          <w:sz w:val="24"/>
          <w:szCs w:val="24"/>
          <w:lang w:val="ka-GE"/>
        </w:rPr>
        <w:t xml:space="preserve">ს, </w:t>
      </w:r>
      <w:r w:rsidRPr="00AE158C">
        <w:rPr>
          <w:rFonts w:ascii="Sylfaen" w:hAnsi="Sylfaen"/>
          <w:sz w:val="24"/>
          <w:szCs w:val="24"/>
          <w:lang w:val="ka-GE"/>
        </w:rPr>
        <w:t>ან შესადარებელ</w:t>
      </w:r>
      <w:r w:rsidR="001731F2" w:rsidRPr="00AE158C">
        <w:rPr>
          <w:rFonts w:ascii="Sylfaen" w:hAnsi="Sylfaen"/>
          <w:sz w:val="24"/>
          <w:szCs w:val="24"/>
          <w:lang w:val="ka-GE"/>
        </w:rPr>
        <w:t>ი</w:t>
      </w:r>
      <w:r w:rsidRPr="00AE158C">
        <w:rPr>
          <w:rFonts w:ascii="Sylfaen" w:hAnsi="Sylfaen"/>
          <w:sz w:val="24"/>
          <w:szCs w:val="24"/>
          <w:lang w:val="ka-GE"/>
        </w:rPr>
        <w:t xml:space="preserve"> პრეპარატ</w:t>
      </w:r>
      <w:r w:rsidR="001731F2" w:rsidRPr="00AE158C">
        <w:rPr>
          <w:rFonts w:ascii="Sylfaen" w:hAnsi="Sylfaen"/>
          <w:sz w:val="24"/>
          <w:szCs w:val="24"/>
          <w:lang w:val="ka-GE"/>
        </w:rPr>
        <w:t>ი -</w:t>
      </w:r>
      <w:r w:rsidR="002611E6" w:rsidRPr="00AE158C">
        <w:rPr>
          <w:rFonts w:ascii="Sylfaen" w:hAnsi="Sylfaen"/>
          <w:sz w:val="24"/>
          <w:szCs w:val="24"/>
          <w:lang w:val="ka-GE"/>
        </w:rPr>
        <w:t xml:space="preserve">  III ფაზის და II ფაზის კონტროლირებად კვლევებ</w:t>
      </w:r>
      <w:r w:rsidR="001731F2" w:rsidRPr="00AE158C">
        <w:rPr>
          <w:rFonts w:ascii="Sylfaen" w:hAnsi="Sylfaen"/>
          <w:sz w:val="24"/>
          <w:szCs w:val="24"/>
          <w:lang w:val="ka-GE"/>
        </w:rPr>
        <w:t>ს</w:t>
      </w:r>
      <w:r w:rsidR="002611E6" w:rsidRPr="00AE158C">
        <w:rPr>
          <w:rFonts w:ascii="Sylfaen" w:hAnsi="Sylfaen"/>
          <w:sz w:val="24"/>
          <w:szCs w:val="24"/>
          <w:lang w:val="ka-GE"/>
        </w:rPr>
        <w:t xml:space="preserve">, </w:t>
      </w:r>
      <w:r w:rsidR="00262977" w:rsidRPr="00AE158C">
        <w:rPr>
          <w:rFonts w:ascii="Sylfaen" w:hAnsi="Sylfaen"/>
          <w:sz w:val="24"/>
          <w:szCs w:val="24"/>
          <w:lang w:val="ka-GE"/>
        </w:rPr>
        <w:t xml:space="preserve">რომლებიც უკავშირდებოდა ონკოლოგიაში </w:t>
      </w:r>
      <w:r w:rsidR="009F3954" w:rsidRPr="00AE158C">
        <w:rPr>
          <w:rFonts w:ascii="Sylfaen" w:hAnsi="Sylfaen"/>
          <w:sz w:val="24"/>
          <w:szCs w:val="24"/>
          <w:lang w:val="ka-GE"/>
        </w:rPr>
        <w:t>დამტკიცებულ</w:t>
      </w:r>
      <w:r w:rsidR="00262977" w:rsidRPr="00AE158C">
        <w:rPr>
          <w:rFonts w:ascii="Sylfaen" w:hAnsi="Sylfaen"/>
          <w:sz w:val="24"/>
          <w:szCs w:val="24"/>
          <w:lang w:val="ka-GE"/>
        </w:rPr>
        <w:t xml:space="preserve"> ჩვენებებს.</w:t>
      </w:r>
    </w:p>
    <w:p w14:paraId="06BDE069" w14:textId="77777777" w:rsidR="00EC764F" w:rsidRPr="00AE158C" w:rsidRDefault="00262977" w:rsidP="00AE158C">
      <w:pPr>
        <w:spacing w:after="0" w:line="360" w:lineRule="auto"/>
        <w:jc w:val="both"/>
        <w:rPr>
          <w:rFonts w:ascii="Sylfaen" w:hAnsi="Sylfaen"/>
          <w:sz w:val="24"/>
          <w:szCs w:val="24"/>
          <w:lang w:val="ka-GE"/>
        </w:rPr>
      </w:pPr>
      <w:r w:rsidRPr="00AE158C">
        <w:rPr>
          <w:rFonts w:ascii="Sylfaen" w:hAnsi="Sylfaen"/>
          <w:sz w:val="24"/>
          <w:szCs w:val="24"/>
          <w:lang w:val="ka-GE"/>
        </w:rPr>
        <w:t xml:space="preserve">ყველაზე ხშირი გვერდითი რეაქციები (სიხშირე </w:t>
      </w:r>
      <w:r w:rsidRPr="00AE158C">
        <w:rPr>
          <w:sz w:val="24"/>
          <w:szCs w:val="24"/>
          <w:lang w:val="ka-GE"/>
        </w:rPr>
        <w:t xml:space="preserve">≥1/10, </w:t>
      </w:r>
      <w:r w:rsidRPr="00AE158C">
        <w:rPr>
          <w:rFonts w:ascii="Sylfaen" w:hAnsi="Sylfaen"/>
          <w:sz w:val="24"/>
          <w:szCs w:val="24"/>
          <w:lang w:val="ka-GE"/>
        </w:rPr>
        <w:t xml:space="preserve">და მკვლევარის </w:t>
      </w:r>
      <w:r w:rsidR="00C6537F" w:rsidRPr="00AE158C">
        <w:rPr>
          <w:rFonts w:ascii="Sylfaen" w:hAnsi="Sylfaen"/>
          <w:sz w:val="24"/>
          <w:szCs w:val="24"/>
          <w:lang w:val="ka-GE"/>
        </w:rPr>
        <w:t xml:space="preserve">ვარაუდით, </w:t>
      </w:r>
      <w:r w:rsidRPr="00AE158C">
        <w:rPr>
          <w:rFonts w:ascii="Sylfaen" w:hAnsi="Sylfaen"/>
          <w:sz w:val="24"/>
          <w:szCs w:val="24"/>
          <w:lang w:val="ka-GE"/>
        </w:rPr>
        <w:t>განეკუთვნება მკურნალობას) უსაფრთხოების განზოგადოებული მონაცემები</w:t>
      </w:r>
      <w:r w:rsidR="00C6537F" w:rsidRPr="00AE158C">
        <w:rPr>
          <w:rFonts w:ascii="Sylfaen" w:hAnsi="Sylfaen"/>
          <w:sz w:val="24"/>
          <w:szCs w:val="24"/>
          <w:lang w:val="ka-GE"/>
        </w:rPr>
        <w:t>ს თანახმად</w:t>
      </w:r>
      <w:r w:rsidRPr="00AE158C">
        <w:rPr>
          <w:rFonts w:ascii="Sylfaen" w:hAnsi="Sylfaen"/>
          <w:sz w:val="24"/>
          <w:szCs w:val="24"/>
          <w:lang w:val="ka-GE"/>
        </w:rPr>
        <w:t xml:space="preserve"> (სიხშირის შემცირებით)</w:t>
      </w:r>
      <w:r w:rsidR="00C6537F" w:rsidRPr="00AE158C">
        <w:rPr>
          <w:rFonts w:ascii="Sylfaen" w:hAnsi="Sylfaen"/>
          <w:sz w:val="24"/>
          <w:szCs w:val="24"/>
          <w:lang w:val="ka-GE"/>
        </w:rPr>
        <w:t xml:space="preserve"> იყო</w:t>
      </w:r>
      <w:r w:rsidRPr="00AE158C">
        <w:rPr>
          <w:rFonts w:ascii="Sylfaen" w:hAnsi="Sylfaen"/>
          <w:sz w:val="24"/>
          <w:szCs w:val="24"/>
          <w:lang w:val="ka-GE"/>
        </w:rPr>
        <w:t xml:space="preserve">: სტომატიტი, გამონაყარი, დაღლილობა, დიარეა, ინფექციები, გულისრევა, მადის დაქვეითება, ანემია, დისგევზია, პნევმონიტი, </w:t>
      </w:r>
      <w:r w:rsidR="00C6537F" w:rsidRPr="00AE158C">
        <w:rPr>
          <w:rFonts w:ascii="Sylfaen" w:hAnsi="Sylfaen"/>
          <w:sz w:val="24"/>
          <w:szCs w:val="24"/>
          <w:lang w:val="ka-GE"/>
        </w:rPr>
        <w:t xml:space="preserve">პერიფერიული შეშუპებები, </w:t>
      </w:r>
      <w:r w:rsidRPr="00AE158C">
        <w:rPr>
          <w:rFonts w:ascii="Sylfaen" w:hAnsi="Sylfaen"/>
          <w:sz w:val="24"/>
          <w:szCs w:val="24"/>
          <w:lang w:val="ka-GE"/>
        </w:rPr>
        <w:t xml:space="preserve">ჰიპერგლიკემია, </w:t>
      </w:r>
      <w:r w:rsidR="00C6537F" w:rsidRPr="00AE158C">
        <w:rPr>
          <w:rFonts w:ascii="Sylfaen" w:hAnsi="Sylfaen"/>
          <w:sz w:val="24"/>
          <w:szCs w:val="24"/>
          <w:lang w:val="ka-GE"/>
        </w:rPr>
        <w:t xml:space="preserve">ასთენია, ქავილი, </w:t>
      </w:r>
      <w:r w:rsidRPr="00AE158C">
        <w:rPr>
          <w:rFonts w:ascii="Sylfaen" w:hAnsi="Sylfaen"/>
          <w:sz w:val="24"/>
          <w:szCs w:val="24"/>
          <w:lang w:val="ka-GE"/>
        </w:rPr>
        <w:t>წონ</w:t>
      </w:r>
      <w:r w:rsidR="000D29C2" w:rsidRPr="00AE158C">
        <w:rPr>
          <w:rFonts w:ascii="Sylfaen" w:hAnsi="Sylfaen"/>
          <w:sz w:val="24"/>
          <w:szCs w:val="24"/>
          <w:lang w:val="ka-GE"/>
        </w:rPr>
        <w:t>აში დაკლება</w:t>
      </w:r>
      <w:r w:rsidRPr="00AE158C">
        <w:rPr>
          <w:rFonts w:ascii="Sylfaen" w:hAnsi="Sylfaen"/>
          <w:sz w:val="24"/>
          <w:szCs w:val="24"/>
          <w:lang w:val="ka-GE"/>
        </w:rPr>
        <w:t>, ჰიპერქოლესტეროლემია, ეპისტაქსისი</w:t>
      </w:r>
      <w:r w:rsidR="00C6537F" w:rsidRPr="00AE158C">
        <w:rPr>
          <w:rFonts w:ascii="Sylfaen" w:hAnsi="Sylfaen"/>
          <w:sz w:val="24"/>
          <w:szCs w:val="24"/>
          <w:lang w:val="ka-GE"/>
        </w:rPr>
        <w:t>, ხველა</w:t>
      </w:r>
      <w:r w:rsidRPr="00AE158C">
        <w:rPr>
          <w:rFonts w:ascii="Sylfaen" w:hAnsi="Sylfaen"/>
          <w:sz w:val="24"/>
          <w:szCs w:val="24"/>
          <w:lang w:val="ka-GE"/>
        </w:rPr>
        <w:t xml:space="preserve"> და თავის ტკივილი.</w:t>
      </w:r>
      <w:r w:rsidR="00C6537F" w:rsidRPr="00AE158C">
        <w:rPr>
          <w:rFonts w:ascii="Sylfaen" w:hAnsi="Sylfaen"/>
          <w:sz w:val="24"/>
          <w:szCs w:val="24"/>
          <w:lang w:val="ka-GE"/>
        </w:rPr>
        <w:t xml:space="preserve"> </w:t>
      </w:r>
    </w:p>
    <w:p w14:paraId="06BDE06A" w14:textId="77777777" w:rsidR="00EC764F" w:rsidRPr="00AE158C" w:rsidRDefault="000D29C2" w:rsidP="00AE158C">
      <w:pPr>
        <w:spacing w:after="0" w:line="360" w:lineRule="auto"/>
        <w:jc w:val="both"/>
        <w:rPr>
          <w:rFonts w:ascii="Sylfaen" w:hAnsi="Sylfaen"/>
          <w:sz w:val="24"/>
          <w:szCs w:val="24"/>
          <w:lang w:val="ka-GE"/>
        </w:rPr>
      </w:pPr>
      <w:r w:rsidRPr="00AE158C">
        <w:rPr>
          <w:rFonts w:ascii="Sylfaen" w:hAnsi="Sylfaen"/>
          <w:sz w:val="24"/>
          <w:szCs w:val="24"/>
          <w:lang w:val="ka-GE"/>
        </w:rPr>
        <w:t>3/4</w:t>
      </w:r>
      <w:r w:rsidR="00262977" w:rsidRPr="00AE158C">
        <w:rPr>
          <w:rFonts w:ascii="Sylfaen" w:hAnsi="Sylfaen"/>
          <w:sz w:val="24"/>
          <w:szCs w:val="24"/>
          <w:lang w:val="ka-GE"/>
        </w:rPr>
        <w:t xml:space="preserve"> ხარისხის ყველაზე ხშირ გვერდით რეაქციებს (სიხშირე</w:t>
      </w:r>
      <w:r w:rsidR="00262977" w:rsidRPr="00AE158C">
        <w:rPr>
          <w:sz w:val="24"/>
          <w:szCs w:val="24"/>
          <w:lang w:val="ka-GE"/>
        </w:rPr>
        <w:t xml:space="preserve"> ≥1/100 </w:t>
      </w:r>
      <w:r w:rsidR="00262977" w:rsidRPr="00AE158C">
        <w:rPr>
          <w:rFonts w:ascii="Sylfaen" w:hAnsi="Sylfaen"/>
          <w:sz w:val="24"/>
          <w:szCs w:val="24"/>
          <w:lang w:val="ka-GE"/>
        </w:rPr>
        <w:t>-</w:t>
      </w:r>
      <w:r w:rsidR="00262977" w:rsidRPr="00AE158C">
        <w:rPr>
          <w:sz w:val="24"/>
          <w:szCs w:val="24"/>
          <w:lang w:val="ka-GE"/>
        </w:rPr>
        <w:t xml:space="preserve"> &lt;1/10, </w:t>
      </w:r>
      <w:r w:rsidR="00262977" w:rsidRPr="00AE158C">
        <w:rPr>
          <w:rFonts w:ascii="Sylfaen" w:hAnsi="Sylfaen"/>
          <w:sz w:val="24"/>
          <w:szCs w:val="24"/>
          <w:lang w:val="ka-GE"/>
        </w:rPr>
        <w:t xml:space="preserve">და მკვლევარის </w:t>
      </w:r>
      <w:r w:rsidR="00C6537F" w:rsidRPr="00AE158C">
        <w:rPr>
          <w:rFonts w:ascii="Sylfaen" w:hAnsi="Sylfaen"/>
          <w:sz w:val="24"/>
          <w:szCs w:val="24"/>
          <w:lang w:val="ka-GE"/>
        </w:rPr>
        <w:t xml:space="preserve">ვარაუდით, </w:t>
      </w:r>
      <w:r w:rsidR="00262977" w:rsidRPr="00AE158C">
        <w:rPr>
          <w:rFonts w:ascii="Sylfaen" w:hAnsi="Sylfaen"/>
          <w:sz w:val="24"/>
          <w:szCs w:val="24"/>
          <w:lang w:val="ka-GE"/>
        </w:rPr>
        <w:t xml:space="preserve">განეკუთვნება მკურნალობას) წარმოადგენდა: სტომატიტი, ანემია, </w:t>
      </w:r>
      <w:r w:rsidR="00262977" w:rsidRPr="00AE158C">
        <w:rPr>
          <w:rFonts w:ascii="Sylfaen" w:hAnsi="Sylfaen"/>
          <w:sz w:val="24"/>
          <w:szCs w:val="24"/>
          <w:lang w:val="ka-GE"/>
        </w:rPr>
        <w:lastRenderedPageBreak/>
        <w:t xml:space="preserve">ჰიპერგლიკემია, დაღლილობა, ინფექციები, პნევმონიტი, დიარეა, ასთენია, თრომბოციტოპენია, ნეიტროპენია, დისპნოე, ლიმფოპენია, პროტეინურია, სისხლდენები, ჰიპოფოსფატემია, გამონაყარი, ჰიპერტენზია, ასპარტატამინოტრანსფერაზის </w:t>
      </w:r>
      <w:r w:rsidR="00B7612F" w:rsidRPr="00AE158C">
        <w:rPr>
          <w:rFonts w:ascii="Sylfaen" w:hAnsi="Sylfaen"/>
          <w:sz w:val="24"/>
          <w:szCs w:val="24"/>
          <w:lang w:val="ka-GE"/>
        </w:rPr>
        <w:t xml:space="preserve">(ასტ) </w:t>
      </w:r>
      <w:r w:rsidRPr="00AE158C">
        <w:rPr>
          <w:rFonts w:ascii="Sylfaen" w:hAnsi="Sylfaen"/>
          <w:sz w:val="24"/>
          <w:szCs w:val="24"/>
          <w:lang w:val="ka-GE"/>
        </w:rPr>
        <w:t xml:space="preserve">დონის </w:t>
      </w:r>
      <w:r w:rsidR="00262977" w:rsidRPr="00AE158C">
        <w:rPr>
          <w:rFonts w:ascii="Sylfaen" w:hAnsi="Sylfaen"/>
          <w:sz w:val="24"/>
          <w:szCs w:val="24"/>
          <w:lang w:val="ka-GE"/>
        </w:rPr>
        <w:t>მომატება, ალანინამინოტრანსფერაზის</w:t>
      </w:r>
      <w:r w:rsidR="00B7612F" w:rsidRPr="00AE158C">
        <w:rPr>
          <w:rFonts w:ascii="Sylfaen" w:hAnsi="Sylfaen"/>
          <w:sz w:val="24"/>
          <w:szCs w:val="24"/>
          <w:lang w:val="ka-GE"/>
        </w:rPr>
        <w:t xml:space="preserve"> (ალტ)</w:t>
      </w:r>
      <w:r w:rsidR="00262977" w:rsidRPr="00AE158C">
        <w:rPr>
          <w:rFonts w:ascii="Sylfaen" w:hAnsi="Sylfaen"/>
          <w:sz w:val="24"/>
          <w:szCs w:val="24"/>
          <w:lang w:val="ka-GE"/>
        </w:rPr>
        <w:t xml:space="preserve"> </w:t>
      </w:r>
      <w:r w:rsidRPr="00AE158C">
        <w:rPr>
          <w:rFonts w:ascii="Sylfaen" w:hAnsi="Sylfaen"/>
          <w:sz w:val="24"/>
          <w:szCs w:val="24"/>
          <w:lang w:val="ka-GE"/>
        </w:rPr>
        <w:t xml:space="preserve">დონის </w:t>
      </w:r>
      <w:r w:rsidR="00262977" w:rsidRPr="00AE158C">
        <w:rPr>
          <w:rFonts w:ascii="Sylfaen" w:hAnsi="Sylfaen"/>
          <w:sz w:val="24"/>
          <w:szCs w:val="24"/>
          <w:lang w:val="ka-GE"/>
        </w:rPr>
        <w:t>მომატება</w:t>
      </w:r>
      <w:r w:rsidR="00C6537F" w:rsidRPr="00AE158C">
        <w:rPr>
          <w:rFonts w:ascii="Sylfaen" w:hAnsi="Sylfaen"/>
          <w:sz w:val="24"/>
          <w:szCs w:val="24"/>
          <w:lang w:val="ka-GE"/>
        </w:rPr>
        <w:t>,</w:t>
      </w:r>
      <w:r w:rsidR="00262977" w:rsidRPr="00AE158C">
        <w:rPr>
          <w:rFonts w:ascii="Sylfaen" w:hAnsi="Sylfaen"/>
          <w:sz w:val="24"/>
          <w:szCs w:val="24"/>
          <w:lang w:val="ka-GE"/>
        </w:rPr>
        <w:t xml:space="preserve"> პნევმონია</w:t>
      </w:r>
      <w:r w:rsidR="00C6537F" w:rsidRPr="00AE158C">
        <w:rPr>
          <w:rFonts w:ascii="Sylfaen" w:hAnsi="Sylfaen"/>
          <w:sz w:val="24"/>
          <w:szCs w:val="24"/>
          <w:lang w:val="ka-GE"/>
        </w:rPr>
        <w:t xml:space="preserve"> და შაქრიანი დიაბეტი</w:t>
      </w:r>
      <w:r w:rsidR="00262977" w:rsidRPr="00AE158C">
        <w:rPr>
          <w:rFonts w:ascii="Sylfaen" w:hAnsi="Sylfaen"/>
          <w:sz w:val="24"/>
          <w:szCs w:val="24"/>
          <w:lang w:val="ka-GE"/>
        </w:rPr>
        <w:t>.</w:t>
      </w:r>
    </w:p>
    <w:p w14:paraId="06BDE06B" w14:textId="77777777" w:rsidR="00EC764F" w:rsidRPr="00AE158C" w:rsidRDefault="00C6537F" w:rsidP="00AE158C">
      <w:pPr>
        <w:spacing w:after="0" w:line="360" w:lineRule="auto"/>
        <w:jc w:val="both"/>
        <w:rPr>
          <w:rFonts w:ascii="Sylfaen" w:hAnsi="Sylfaen"/>
          <w:sz w:val="24"/>
          <w:szCs w:val="24"/>
          <w:lang w:val="ka-GE"/>
        </w:rPr>
      </w:pPr>
      <w:r w:rsidRPr="00AE158C">
        <w:rPr>
          <w:rFonts w:ascii="Sylfaen" w:hAnsi="Sylfaen"/>
          <w:sz w:val="24"/>
          <w:szCs w:val="24"/>
          <w:lang w:val="ka-GE"/>
        </w:rPr>
        <w:t xml:space="preserve">გვერდითი რეაქციები ჩამოთვლილია </w:t>
      </w:r>
      <w:r w:rsidR="00796A81" w:rsidRPr="00AE158C">
        <w:rPr>
          <w:sz w:val="24"/>
          <w:szCs w:val="24"/>
        </w:rPr>
        <w:t>MedDRA</w:t>
      </w:r>
      <w:r w:rsidR="00796A81" w:rsidRPr="00AE158C">
        <w:rPr>
          <w:rFonts w:ascii="Sylfaen" w:hAnsi="Sylfaen"/>
          <w:sz w:val="24"/>
          <w:szCs w:val="24"/>
          <w:lang w:val="ka-GE"/>
        </w:rPr>
        <w:t xml:space="preserve"> ორგანო</w:t>
      </w:r>
      <w:r w:rsidRPr="00AE158C">
        <w:rPr>
          <w:rFonts w:ascii="Sylfaen" w:hAnsi="Sylfaen"/>
          <w:sz w:val="24"/>
          <w:szCs w:val="24"/>
          <w:lang w:val="ka-GE"/>
        </w:rPr>
        <w:t xml:space="preserve">ების სისტემების კლასების შესაბამისად. თითოეულ კლასში ორგანოების სისტემები, გვერდითი რეაქციები კლასიფიცირდება სიხშირის მიხედვით, ყველაზე ხშირი - პირველ  რიგში. </w:t>
      </w:r>
      <w:r w:rsidR="00262977" w:rsidRPr="00AE158C">
        <w:rPr>
          <w:rFonts w:ascii="Sylfaen" w:hAnsi="Sylfaen"/>
          <w:sz w:val="24"/>
          <w:szCs w:val="24"/>
          <w:lang w:val="ka-GE"/>
        </w:rPr>
        <w:t>სიხშირის კატეგორია განისაზღვრება შემდეგნაირად: ძალიან ხშირად</w:t>
      </w:r>
      <w:r w:rsidR="00262977" w:rsidRPr="00AE158C">
        <w:rPr>
          <w:sz w:val="24"/>
          <w:szCs w:val="24"/>
          <w:lang w:val="ka-GE"/>
        </w:rPr>
        <w:t xml:space="preserve"> (≥ 1/10), </w:t>
      </w:r>
      <w:r w:rsidR="00262977" w:rsidRPr="00AE158C">
        <w:rPr>
          <w:rFonts w:ascii="Sylfaen" w:hAnsi="Sylfaen"/>
          <w:sz w:val="24"/>
          <w:szCs w:val="24"/>
          <w:lang w:val="ka-GE"/>
        </w:rPr>
        <w:t>ხშირად</w:t>
      </w:r>
      <w:r w:rsidR="00262977" w:rsidRPr="00AE158C">
        <w:rPr>
          <w:sz w:val="24"/>
          <w:szCs w:val="24"/>
          <w:lang w:val="ka-GE"/>
        </w:rPr>
        <w:t xml:space="preserve"> (≥ 1/100, &lt;1/10); </w:t>
      </w:r>
      <w:r w:rsidR="00262977" w:rsidRPr="00AE158C">
        <w:rPr>
          <w:rFonts w:ascii="Sylfaen" w:hAnsi="Sylfaen"/>
          <w:sz w:val="24"/>
          <w:szCs w:val="24"/>
          <w:lang w:val="ka-GE"/>
        </w:rPr>
        <w:t>არც ისე ხშირად</w:t>
      </w:r>
      <w:r w:rsidR="00262977" w:rsidRPr="00AE158C">
        <w:rPr>
          <w:sz w:val="24"/>
          <w:szCs w:val="24"/>
          <w:lang w:val="ka-GE"/>
        </w:rPr>
        <w:t xml:space="preserve"> (≥ 1/1000, &lt;1/100), </w:t>
      </w:r>
      <w:r w:rsidR="00262977" w:rsidRPr="00AE158C">
        <w:rPr>
          <w:rFonts w:ascii="Sylfaen" w:hAnsi="Sylfaen"/>
          <w:sz w:val="24"/>
          <w:szCs w:val="24"/>
          <w:lang w:val="ka-GE"/>
        </w:rPr>
        <w:t>იშვიათად</w:t>
      </w:r>
      <w:r w:rsidR="00262977" w:rsidRPr="00AE158C">
        <w:rPr>
          <w:sz w:val="24"/>
          <w:szCs w:val="24"/>
          <w:lang w:val="ka-GE"/>
        </w:rPr>
        <w:t xml:space="preserve"> (≥ 1/10000, &lt;1 / 1000), </w:t>
      </w:r>
      <w:r w:rsidR="00262977" w:rsidRPr="00AE158C">
        <w:rPr>
          <w:rFonts w:ascii="Sylfaen" w:hAnsi="Sylfaen"/>
          <w:sz w:val="24"/>
          <w:szCs w:val="24"/>
          <w:lang w:val="ka-GE"/>
        </w:rPr>
        <w:t>ძალიან იშვიათად</w:t>
      </w:r>
      <w:r w:rsidR="00262977" w:rsidRPr="00AE158C">
        <w:rPr>
          <w:sz w:val="24"/>
          <w:szCs w:val="24"/>
          <w:lang w:val="ka-GE"/>
        </w:rPr>
        <w:t xml:space="preserve"> (&lt;1/10000).</w:t>
      </w:r>
      <w:r w:rsidR="00262977" w:rsidRPr="00AE158C">
        <w:rPr>
          <w:rFonts w:ascii="Sylfaen" w:hAnsi="Sylfaen"/>
          <w:sz w:val="24"/>
          <w:szCs w:val="24"/>
          <w:lang w:val="ka-GE"/>
        </w:rPr>
        <w:t xml:space="preserve"> სიხშირის მიხედვით თითოეული ჯგუფის ფარგლებში გვერდითი რეაქციები წარმოდგენილია სიხშირის კლებადობის მიხედვით.</w:t>
      </w:r>
    </w:p>
    <w:p w14:paraId="06BDE06C" w14:textId="77777777" w:rsidR="00EC764F" w:rsidRPr="00AE158C" w:rsidRDefault="002B59EC" w:rsidP="00AE158C">
      <w:pPr>
        <w:spacing w:after="0" w:line="360" w:lineRule="auto"/>
        <w:jc w:val="center"/>
        <w:rPr>
          <w:rFonts w:ascii="Sylfaen" w:hAnsi="Sylfaen"/>
          <w:b/>
          <w:i/>
          <w:sz w:val="24"/>
          <w:szCs w:val="24"/>
          <w:lang w:val="ka-GE"/>
        </w:rPr>
      </w:pPr>
      <w:r w:rsidRPr="00AE158C">
        <w:rPr>
          <w:rFonts w:ascii="Sylfaen" w:hAnsi="Sylfaen"/>
          <w:b/>
          <w:i/>
          <w:sz w:val="24"/>
          <w:szCs w:val="24"/>
          <w:lang w:val="ka-GE"/>
        </w:rPr>
        <w:t>ცხრილი</w:t>
      </w:r>
      <w:r w:rsidRPr="00AE158C">
        <w:rPr>
          <w:b/>
          <w:i/>
          <w:sz w:val="24"/>
          <w:szCs w:val="24"/>
        </w:rPr>
        <w:t xml:space="preserve"> 2</w:t>
      </w:r>
      <w:r w:rsidRPr="00AE158C">
        <w:rPr>
          <w:rFonts w:ascii="Sylfaen" w:hAnsi="Sylfaen"/>
          <w:b/>
          <w:i/>
          <w:sz w:val="24"/>
          <w:szCs w:val="24"/>
          <w:lang w:val="ka-GE"/>
        </w:rPr>
        <w:t xml:space="preserve">. </w:t>
      </w:r>
      <w:r w:rsidR="00262977" w:rsidRPr="00AE158C">
        <w:rPr>
          <w:rFonts w:ascii="Sylfaen" w:hAnsi="Sylfaen"/>
          <w:b/>
          <w:i/>
          <w:sz w:val="24"/>
          <w:szCs w:val="24"/>
          <w:lang w:val="ka-GE"/>
        </w:rPr>
        <w:t>გვერდითი რეაქციები</w:t>
      </w:r>
      <w:r w:rsidR="00610928" w:rsidRPr="00AE158C">
        <w:rPr>
          <w:rFonts w:ascii="Sylfaen" w:hAnsi="Sylfaen"/>
          <w:b/>
          <w:i/>
          <w:sz w:val="24"/>
          <w:szCs w:val="24"/>
          <w:lang w:val="ka-GE"/>
        </w:rPr>
        <w:t xml:space="preserve"> ონკოლოგური კლინიკური კვლევების </w:t>
      </w:r>
    </w:p>
    <w:p w14:paraId="06BDE06D" w14:textId="77777777" w:rsidR="00EC764F" w:rsidRPr="00AE158C" w:rsidRDefault="00610928" w:rsidP="00AE158C">
      <w:pPr>
        <w:spacing w:after="0" w:line="360" w:lineRule="auto"/>
        <w:jc w:val="center"/>
        <w:rPr>
          <w:rFonts w:ascii="Sylfaen" w:hAnsi="Sylfaen"/>
          <w:b/>
          <w:sz w:val="24"/>
          <w:szCs w:val="24"/>
          <w:lang w:val="ka-GE"/>
        </w:rPr>
      </w:pPr>
      <w:r w:rsidRPr="00AE158C">
        <w:rPr>
          <w:rFonts w:ascii="Sylfaen" w:hAnsi="Sylfaen"/>
          <w:b/>
          <w:i/>
          <w:sz w:val="24"/>
          <w:szCs w:val="24"/>
          <w:lang w:val="ka-GE"/>
        </w:rPr>
        <w:t>მონაცემების მიხედვით</w:t>
      </w:r>
      <w:r w:rsidR="00262977" w:rsidRPr="00AE158C">
        <w:rPr>
          <w:b/>
          <w:sz w:val="24"/>
          <w:szCs w:val="24"/>
        </w:rPr>
        <w:t xml:space="preserve">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8"/>
        <w:gridCol w:w="7513"/>
      </w:tblGrid>
      <w:tr w:rsidR="00262977" w:rsidRPr="00AE158C" w14:paraId="06BDE06F" w14:textId="77777777" w:rsidTr="00B6131B">
        <w:tc>
          <w:tcPr>
            <w:tcW w:w="9781" w:type="dxa"/>
            <w:gridSpan w:val="2"/>
          </w:tcPr>
          <w:p w14:paraId="06BDE06E" w14:textId="77777777" w:rsidR="00EC764F" w:rsidRPr="00AE158C" w:rsidRDefault="00262977" w:rsidP="00AE158C">
            <w:pPr>
              <w:spacing w:after="0" w:line="360" w:lineRule="auto"/>
              <w:jc w:val="center"/>
              <w:rPr>
                <w:rFonts w:ascii="Sylfaen" w:hAnsi="Sylfaen"/>
                <w:b/>
                <w:sz w:val="24"/>
                <w:szCs w:val="24"/>
                <w:lang w:val="ka-GE"/>
              </w:rPr>
            </w:pPr>
            <w:r w:rsidRPr="00AE158C">
              <w:rPr>
                <w:rFonts w:ascii="Sylfaen" w:hAnsi="Sylfaen"/>
                <w:b/>
                <w:sz w:val="24"/>
                <w:szCs w:val="24"/>
                <w:lang w:val="ka-GE"/>
              </w:rPr>
              <w:t>ინფექციები და ინვაზიები</w:t>
            </w:r>
          </w:p>
        </w:tc>
      </w:tr>
      <w:tr w:rsidR="00262977" w:rsidRPr="00AE158C" w14:paraId="06BDE072" w14:textId="77777777" w:rsidTr="00B6131B">
        <w:tc>
          <w:tcPr>
            <w:tcW w:w="2268" w:type="dxa"/>
          </w:tcPr>
          <w:p w14:paraId="06BDE070" w14:textId="77777777" w:rsidR="00EC764F" w:rsidRPr="00AE158C" w:rsidRDefault="00262977" w:rsidP="00AE158C">
            <w:pPr>
              <w:spacing w:after="0" w:line="360" w:lineRule="auto"/>
              <w:rPr>
                <w:rFonts w:ascii="Sylfaen" w:hAnsi="Sylfaen"/>
                <w:sz w:val="24"/>
                <w:szCs w:val="24"/>
                <w:lang w:val="ka-GE"/>
              </w:rPr>
            </w:pPr>
            <w:r w:rsidRPr="00AE158C">
              <w:rPr>
                <w:rFonts w:ascii="Sylfaen" w:hAnsi="Sylfaen"/>
                <w:sz w:val="24"/>
                <w:szCs w:val="24"/>
                <w:lang w:val="ka-GE"/>
              </w:rPr>
              <w:t>ძალიან ხშირად</w:t>
            </w:r>
          </w:p>
        </w:tc>
        <w:tc>
          <w:tcPr>
            <w:tcW w:w="7513" w:type="dxa"/>
          </w:tcPr>
          <w:p w14:paraId="06BDE071" w14:textId="77777777" w:rsidR="00EC764F" w:rsidRPr="00AE158C" w:rsidRDefault="00262977" w:rsidP="00AE158C">
            <w:pPr>
              <w:spacing w:after="0" w:line="360" w:lineRule="auto"/>
              <w:rPr>
                <w:rFonts w:ascii="Sylfaen" w:hAnsi="Sylfaen"/>
                <w:sz w:val="24"/>
                <w:szCs w:val="24"/>
                <w:lang w:val="ka-GE"/>
              </w:rPr>
            </w:pPr>
            <w:r w:rsidRPr="00AE158C">
              <w:rPr>
                <w:rFonts w:ascii="Sylfaen" w:hAnsi="Sylfaen"/>
                <w:sz w:val="24"/>
                <w:szCs w:val="24"/>
                <w:lang w:val="ka-GE"/>
              </w:rPr>
              <w:t>ინფექციები</w:t>
            </w:r>
            <w:r w:rsidR="00B7612F" w:rsidRPr="00AE158C">
              <w:rPr>
                <w:rFonts w:ascii="Sylfaen" w:hAnsi="Sylfaen"/>
                <w:sz w:val="24"/>
                <w:szCs w:val="24"/>
                <w:vertAlign w:val="superscript"/>
                <w:lang w:val="ka-GE"/>
              </w:rPr>
              <w:t>ა</w:t>
            </w:r>
            <w:r w:rsidR="00610928" w:rsidRPr="00AE158C">
              <w:rPr>
                <w:rFonts w:ascii="Sylfaen" w:hAnsi="Sylfaen"/>
                <w:sz w:val="24"/>
                <w:szCs w:val="24"/>
                <w:lang w:val="ka-GE"/>
              </w:rPr>
              <w:t>.</w:t>
            </w:r>
            <w:r w:rsidRPr="00AE158C">
              <w:rPr>
                <w:sz w:val="24"/>
                <w:szCs w:val="24"/>
              </w:rPr>
              <w:t xml:space="preserve"> </w:t>
            </w:r>
          </w:p>
        </w:tc>
      </w:tr>
      <w:tr w:rsidR="00262977" w:rsidRPr="00AE158C" w14:paraId="06BDE074" w14:textId="77777777" w:rsidTr="00B6131B">
        <w:tc>
          <w:tcPr>
            <w:tcW w:w="9781" w:type="dxa"/>
            <w:gridSpan w:val="2"/>
          </w:tcPr>
          <w:p w14:paraId="06BDE073" w14:textId="77777777" w:rsidR="00EC764F" w:rsidRPr="00AE158C" w:rsidRDefault="00262977" w:rsidP="00AE158C">
            <w:pPr>
              <w:spacing w:after="0" w:line="360" w:lineRule="auto"/>
              <w:jc w:val="center"/>
              <w:rPr>
                <w:b/>
                <w:sz w:val="24"/>
                <w:szCs w:val="24"/>
              </w:rPr>
            </w:pPr>
            <w:r w:rsidRPr="00AE158C">
              <w:rPr>
                <w:rFonts w:ascii="Sylfaen" w:hAnsi="Sylfaen"/>
                <w:b/>
                <w:sz w:val="24"/>
                <w:szCs w:val="24"/>
                <w:lang w:val="ka-GE"/>
              </w:rPr>
              <w:t>დარღვევები სისხლის და ლიმფური სისტემის მხრი</w:t>
            </w:r>
            <w:r w:rsidR="001264E6" w:rsidRPr="00AE158C">
              <w:rPr>
                <w:rFonts w:ascii="Sylfaen" w:hAnsi="Sylfaen"/>
                <w:b/>
                <w:sz w:val="24"/>
                <w:szCs w:val="24"/>
                <w:lang w:val="ka-GE"/>
              </w:rPr>
              <w:t>ვ</w:t>
            </w:r>
          </w:p>
        </w:tc>
      </w:tr>
      <w:tr w:rsidR="00262977" w:rsidRPr="00AE158C" w14:paraId="06BDE077" w14:textId="77777777" w:rsidTr="00B6131B">
        <w:tc>
          <w:tcPr>
            <w:tcW w:w="2268" w:type="dxa"/>
          </w:tcPr>
          <w:p w14:paraId="06BDE075" w14:textId="77777777" w:rsidR="00EC764F" w:rsidRPr="00AE158C" w:rsidRDefault="00262977" w:rsidP="00AE158C">
            <w:pPr>
              <w:spacing w:after="0" w:line="360" w:lineRule="auto"/>
              <w:rPr>
                <w:sz w:val="24"/>
                <w:szCs w:val="24"/>
              </w:rPr>
            </w:pPr>
            <w:r w:rsidRPr="00AE158C">
              <w:rPr>
                <w:rFonts w:ascii="Sylfaen" w:hAnsi="Sylfaen"/>
                <w:sz w:val="24"/>
                <w:szCs w:val="24"/>
                <w:lang w:val="ka-GE"/>
              </w:rPr>
              <w:t>ძალიან ხშირად</w:t>
            </w:r>
          </w:p>
        </w:tc>
        <w:tc>
          <w:tcPr>
            <w:tcW w:w="7513" w:type="dxa"/>
          </w:tcPr>
          <w:p w14:paraId="06BDE076" w14:textId="77777777" w:rsidR="00EC764F" w:rsidRPr="00AE158C" w:rsidRDefault="00262977" w:rsidP="00AE158C">
            <w:pPr>
              <w:spacing w:after="0" w:line="360" w:lineRule="auto"/>
              <w:rPr>
                <w:rFonts w:ascii="Sylfaen" w:hAnsi="Sylfaen"/>
                <w:sz w:val="24"/>
                <w:szCs w:val="24"/>
                <w:lang w:val="ka-GE"/>
              </w:rPr>
            </w:pPr>
            <w:r w:rsidRPr="00AE158C">
              <w:rPr>
                <w:rFonts w:ascii="Sylfaen" w:hAnsi="Sylfaen"/>
                <w:sz w:val="24"/>
                <w:szCs w:val="24"/>
                <w:lang w:val="ka-GE"/>
              </w:rPr>
              <w:t>ანემია</w:t>
            </w:r>
          </w:p>
        </w:tc>
      </w:tr>
      <w:tr w:rsidR="00262977" w:rsidRPr="00AE158C" w14:paraId="06BDE07A" w14:textId="77777777" w:rsidTr="00B6131B">
        <w:tc>
          <w:tcPr>
            <w:tcW w:w="2268" w:type="dxa"/>
          </w:tcPr>
          <w:p w14:paraId="06BDE078" w14:textId="77777777" w:rsidR="00EC764F" w:rsidRPr="00AE158C" w:rsidRDefault="00262977" w:rsidP="00AE158C">
            <w:pPr>
              <w:spacing w:after="0" w:line="360" w:lineRule="auto"/>
              <w:rPr>
                <w:rFonts w:ascii="Sylfaen" w:hAnsi="Sylfaen"/>
                <w:sz w:val="24"/>
                <w:szCs w:val="24"/>
                <w:lang w:val="ka-GE"/>
              </w:rPr>
            </w:pPr>
            <w:r w:rsidRPr="00AE158C">
              <w:rPr>
                <w:rFonts w:ascii="Sylfaen" w:hAnsi="Sylfaen"/>
                <w:sz w:val="24"/>
                <w:szCs w:val="24"/>
                <w:lang w:val="ka-GE"/>
              </w:rPr>
              <w:t>ხშირად</w:t>
            </w:r>
          </w:p>
        </w:tc>
        <w:tc>
          <w:tcPr>
            <w:tcW w:w="7513" w:type="dxa"/>
          </w:tcPr>
          <w:p w14:paraId="06BDE079" w14:textId="77777777" w:rsidR="00EC764F" w:rsidRPr="00AE158C" w:rsidRDefault="00262977" w:rsidP="00AE158C">
            <w:pPr>
              <w:spacing w:after="0" w:line="360" w:lineRule="auto"/>
              <w:rPr>
                <w:rFonts w:ascii="Sylfaen" w:hAnsi="Sylfaen"/>
                <w:sz w:val="24"/>
                <w:szCs w:val="24"/>
                <w:lang w:val="ka-GE"/>
              </w:rPr>
            </w:pPr>
            <w:r w:rsidRPr="00AE158C">
              <w:rPr>
                <w:rFonts w:ascii="Sylfaen" w:hAnsi="Sylfaen"/>
                <w:sz w:val="24"/>
                <w:szCs w:val="24"/>
                <w:lang w:val="ka-GE"/>
              </w:rPr>
              <w:t>თტომბოციტოპენია</w:t>
            </w:r>
            <w:r w:rsidRPr="00AE158C">
              <w:rPr>
                <w:sz w:val="24"/>
                <w:szCs w:val="24"/>
              </w:rPr>
              <w:t xml:space="preserve">, </w:t>
            </w:r>
            <w:r w:rsidRPr="00AE158C">
              <w:rPr>
                <w:rFonts w:ascii="Sylfaen" w:hAnsi="Sylfaen"/>
                <w:sz w:val="24"/>
                <w:szCs w:val="24"/>
                <w:lang w:val="ka-GE"/>
              </w:rPr>
              <w:t>ნეიტროპენია</w:t>
            </w:r>
            <w:r w:rsidRPr="00AE158C">
              <w:rPr>
                <w:sz w:val="24"/>
                <w:szCs w:val="24"/>
              </w:rPr>
              <w:t xml:space="preserve">, </w:t>
            </w:r>
            <w:r w:rsidRPr="00AE158C">
              <w:rPr>
                <w:rFonts w:ascii="Sylfaen" w:hAnsi="Sylfaen"/>
                <w:sz w:val="24"/>
                <w:szCs w:val="24"/>
                <w:lang w:val="ka-GE"/>
              </w:rPr>
              <w:t>ლეიკოპენია</w:t>
            </w:r>
            <w:r w:rsidRPr="00AE158C">
              <w:rPr>
                <w:sz w:val="24"/>
                <w:szCs w:val="24"/>
              </w:rPr>
              <w:t xml:space="preserve">, </w:t>
            </w:r>
            <w:r w:rsidRPr="00AE158C">
              <w:rPr>
                <w:rFonts w:ascii="Sylfaen" w:hAnsi="Sylfaen"/>
                <w:sz w:val="24"/>
                <w:szCs w:val="24"/>
                <w:lang w:val="ka-GE"/>
              </w:rPr>
              <w:t>ლიმფოპენია</w:t>
            </w:r>
          </w:p>
        </w:tc>
      </w:tr>
      <w:tr w:rsidR="00262977" w:rsidRPr="00AE158C" w14:paraId="06BDE07D" w14:textId="77777777" w:rsidTr="00B6131B">
        <w:tc>
          <w:tcPr>
            <w:tcW w:w="2268" w:type="dxa"/>
          </w:tcPr>
          <w:p w14:paraId="06BDE07B" w14:textId="77777777" w:rsidR="00EC764F" w:rsidRPr="00AE158C" w:rsidRDefault="00262977" w:rsidP="00AE158C">
            <w:pPr>
              <w:spacing w:after="0" w:line="360" w:lineRule="auto"/>
              <w:rPr>
                <w:rFonts w:ascii="Sylfaen" w:hAnsi="Sylfaen"/>
                <w:sz w:val="24"/>
                <w:szCs w:val="24"/>
                <w:lang w:val="ka-GE"/>
              </w:rPr>
            </w:pPr>
            <w:r w:rsidRPr="00AE158C">
              <w:rPr>
                <w:rFonts w:ascii="Sylfaen" w:hAnsi="Sylfaen"/>
                <w:sz w:val="24"/>
                <w:szCs w:val="24"/>
                <w:lang w:val="ka-GE"/>
              </w:rPr>
              <w:t>არც ისე ხშირად</w:t>
            </w:r>
          </w:p>
        </w:tc>
        <w:tc>
          <w:tcPr>
            <w:tcW w:w="7513" w:type="dxa"/>
          </w:tcPr>
          <w:p w14:paraId="06BDE07C" w14:textId="77777777" w:rsidR="00EC764F" w:rsidRPr="00AE158C" w:rsidRDefault="00262977" w:rsidP="00AE158C">
            <w:pPr>
              <w:spacing w:after="0" w:line="360" w:lineRule="auto"/>
              <w:rPr>
                <w:rFonts w:ascii="Sylfaen" w:hAnsi="Sylfaen"/>
                <w:sz w:val="24"/>
                <w:szCs w:val="24"/>
                <w:lang w:val="ka-GE"/>
              </w:rPr>
            </w:pPr>
            <w:r w:rsidRPr="00AE158C">
              <w:rPr>
                <w:rFonts w:ascii="Sylfaen" w:hAnsi="Sylfaen"/>
                <w:sz w:val="24"/>
                <w:szCs w:val="24"/>
                <w:lang w:val="ka-GE"/>
              </w:rPr>
              <w:t>პანციტოპენია</w:t>
            </w:r>
          </w:p>
        </w:tc>
      </w:tr>
      <w:tr w:rsidR="00262977" w:rsidRPr="00AE158C" w14:paraId="06BDE080" w14:textId="77777777" w:rsidTr="00B6131B">
        <w:tc>
          <w:tcPr>
            <w:tcW w:w="2268" w:type="dxa"/>
          </w:tcPr>
          <w:p w14:paraId="06BDE07E" w14:textId="77777777" w:rsidR="00EC764F" w:rsidRPr="00AE158C" w:rsidRDefault="00262977" w:rsidP="00AE158C">
            <w:pPr>
              <w:spacing w:after="0" w:line="360" w:lineRule="auto"/>
              <w:rPr>
                <w:rFonts w:ascii="Sylfaen" w:hAnsi="Sylfaen"/>
                <w:sz w:val="24"/>
                <w:szCs w:val="24"/>
                <w:lang w:val="ka-GE"/>
              </w:rPr>
            </w:pPr>
            <w:r w:rsidRPr="00AE158C">
              <w:rPr>
                <w:rFonts w:ascii="Sylfaen" w:hAnsi="Sylfaen"/>
                <w:sz w:val="24"/>
                <w:szCs w:val="24"/>
                <w:lang w:val="ka-GE"/>
              </w:rPr>
              <w:t>იშვიათად</w:t>
            </w:r>
          </w:p>
        </w:tc>
        <w:tc>
          <w:tcPr>
            <w:tcW w:w="7513" w:type="dxa"/>
          </w:tcPr>
          <w:p w14:paraId="06BDE07F" w14:textId="77777777" w:rsidR="00EC764F" w:rsidRPr="00AE158C" w:rsidRDefault="00262977" w:rsidP="00AE158C">
            <w:pPr>
              <w:spacing w:after="0" w:line="360" w:lineRule="auto"/>
              <w:rPr>
                <w:sz w:val="24"/>
                <w:szCs w:val="24"/>
              </w:rPr>
            </w:pPr>
            <w:r w:rsidRPr="00AE158C">
              <w:rPr>
                <w:rFonts w:ascii="Sylfaen" w:hAnsi="Sylfaen"/>
                <w:sz w:val="24"/>
                <w:szCs w:val="24"/>
                <w:lang w:val="ka-GE"/>
              </w:rPr>
              <w:t>ჭეშმარიტი ერითროციტული აპლაზია</w:t>
            </w:r>
            <w:r w:rsidRPr="00AE158C">
              <w:rPr>
                <w:sz w:val="24"/>
                <w:szCs w:val="24"/>
              </w:rPr>
              <w:t xml:space="preserve"> </w:t>
            </w:r>
          </w:p>
        </w:tc>
      </w:tr>
      <w:tr w:rsidR="00262977" w:rsidRPr="00AE158C" w14:paraId="06BDE082" w14:textId="77777777" w:rsidTr="00B6131B">
        <w:tc>
          <w:tcPr>
            <w:tcW w:w="9781" w:type="dxa"/>
            <w:gridSpan w:val="2"/>
          </w:tcPr>
          <w:p w14:paraId="06BDE081" w14:textId="77777777" w:rsidR="00EC764F" w:rsidRPr="00AE158C" w:rsidRDefault="00262977" w:rsidP="00AE158C">
            <w:pPr>
              <w:spacing w:after="0" w:line="360" w:lineRule="auto"/>
              <w:jc w:val="center"/>
              <w:rPr>
                <w:b/>
                <w:sz w:val="24"/>
                <w:szCs w:val="24"/>
              </w:rPr>
            </w:pPr>
            <w:r w:rsidRPr="00AE158C">
              <w:rPr>
                <w:rFonts w:ascii="Sylfaen" w:hAnsi="Sylfaen"/>
                <w:b/>
                <w:sz w:val="24"/>
                <w:szCs w:val="24"/>
                <w:lang w:val="ka-GE"/>
              </w:rPr>
              <w:t>დარღვევები იმუნური სისტემის</w:t>
            </w:r>
            <w:r w:rsidR="00B7612F" w:rsidRPr="00AE158C">
              <w:rPr>
                <w:rFonts w:ascii="Sylfaen" w:hAnsi="Sylfaen"/>
                <w:b/>
                <w:sz w:val="24"/>
                <w:szCs w:val="24"/>
                <w:lang w:val="ka-GE"/>
              </w:rPr>
              <w:t xml:space="preserve"> </w:t>
            </w:r>
            <w:r w:rsidRPr="00AE158C">
              <w:rPr>
                <w:rFonts w:ascii="Sylfaen" w:hAnsi="Sylfaen"/>
                <w:b/>
                <w:sz w:val="24"/>
                <w:szCs w:val="24"/>
                <w:lang w:val="ka-GE"/>
              </w:rPr>
              <w:t>მხრი</w:t>
            </w:r>
            <w:r w:rsidR="001264E6" w:rsidRPr="00AE158C">
              <w:rPr>
                <w:rFonts w:ascii="Sylfaen" w:hAnsi="Sylfaen"/>
                <w:b/>
                <w:sz w:val="24"/>
                <w:szCs w:val="24"/>
                <w:lang w:val="ka-GE"/>
              </w:rPr>
              <w:t>ვ</w:t>
            </w:r>
          </w:p>
        </w:tc>
      </w:tr>
      <w:tr w:rsidR="00262977" w:rsidRPr="00AE158C" w14:paraId="06BDE085" w14:textId="77777777" w:rsidTr="00B6131B">
        <w:tc>
          <w:tcPr>
            <w:tcW w:w="2268" w:type="dxa"/>
          </w:tcPr>
          <w:p w14:paraId="06BDE083" w14:textId="77777777" w:rsidR="00EC764F" w:rsidRPr="00AE158C" w:rsidRDefault="00262977" w:rsidP="00AE158C">
            <w:pPr>
              <w:spacing w:after="0" w:line="360" w:lineRule="auto"/>
              <w:rPr>
                <w:sz w:val="24"/>
                <w:szCs w:val="24"/>
              </w:rPr>
            </w:pPr>
            <w:r w:rsidRPr="00AE158C">
              <w:rPr>
                <w:rFonts w:ascii="Sylfaen" w:hAnsi="Sylfaen"/>
                <w:sz w:val="24"/>
                <w:szCs w:val="24"/>
                <w:lang w:val="ka-GE"/>
              </w:rPr>
              <w:t>არც ისე ხშირად</w:t>
            </w:r>
          </w:p>
        </w:tc>
        <w:tc>
          <w:tcPr>
            <w:tcW w:w="7513" w:type="dxa"/>
          </w:tcPr>
          <w:p w14:paraId="06BDE084" w14:textId="77777777" w:rsidR="00EC764F" w:rsidRPr="00AE158C" w:rsidRDefault="00262977" w:rsidP="00AE158C">
            <w:pPr>
              <w:spacing w:after="0" w:line="360" w:lineRule="auto"/>
              <w:rPr>
                <w:rFonts w:ascii="Sylfaen" w:hAnsi="Sylfaen"/>
                <w:sz w:val="24"/>
                <w:szCs w:val="24"/>
                <w:lang w:val="ka-GE"/>
              </w:rPr>
            </w:pPr>
            <w:r w:rsidRPr="00AE158C">
              <w:rPr>
                <w:rFonts w:ascii="Sylfaen" w:hAnsi="Sylfaen"/>
                <w:sz w:val="24"/>
                <w:szCs w:val="24"/>
                <w:lang w:val="ka-GE"/>
              </w:rPr>
              <w:t>მომატებული მგრძნობელობა</w:t>
            </w:r>
          </w:p>
        </w:tc>
      </w:tr>
      <w:tr w:rsidR="00262977" w:rsidRPr="00AE158C" w14:paraId="06BDE087" w14:textId="77777777" w:rsidTr="00B6131B">
        <w:tc>
          <w:tcPr>
            <w:tcW w:w="9781" w:type="dxa"/>
            <w:gridSpan w:val="2"/>
          </w:tcPr>
          <w:p w14:paraId="06BDE086" w14:textId="77777777" w:rsidR="00EC764F" w:rsidRPr="00AE158C" w:rsidRDefault="00262977" w:rsidP="00AE158C">
            <w:pPr>
              <w:spacing w:after="0" w:line="360" w:lineRule="auto"/>
              <w:jc w:val="center"/>
              <w:rPr>
                <w:b/>
                <w:sz w:val="24"/>
                <w:szCs w:val="24"/>
              </w:rPr>
            </w:pPr>
            <w:r w:rsidRPr="00AE158C">
              <w:rPr>
                <w:rFonts w:ascii="Sylfaen" w:hAnsi="Sylfaen"/>
                <w:b/>
                <w:sz w:val="24"/>
                <w:szCs w:val="24"/>
                <w:lang w:val="ka-GE"/>
              </w:rPr>
              <w:t>დარღვევები ნივთიერებათა ცვლის</w:t>
            </w:r>
            <w:r w:rsidR="00B7612F" w:rsidRPr="00AE158C">
              <w:rPr>
                <w:rFonts w:ascii="Sylfaen" w:hAnsi="Sylfaen"/>
                <w:b/>
                <w:sz w:val="24"/>
                <w:szCs w:val="24"/>
                <w:lang w:val="ka-GE"/>
              </w:rPr>
              <w:t xml:space="preserve"> და კვების</w:t>
            </w:r>
            <w:r w:rsidRPr="00AE158C">
              <w:rPr>
                <w:rFonts w:ascii="Sylfaen" w:hAnsi="Sylfaen"/>
                <w:b/>
                <w:sz w:val="24"/>
                <w:szCs w:val="24"/>
                <w:lang w:val="ka-GE"/>
              </w:rPr>
              <w:t xml:space="preserve"> მხრი</w:t>
            </w:r>
            <w:r w:rsidR="001264E6" w:rsidRPr="00AE158C">
              <w:rPr>
                <w:rFonts w:ascii="Sylfaen" w:hAnsi="Sylfaen"/>
                <w:b/>
                <w:sz w:val="24"/>
                <w:szCs w:val="24"/>
                <w:lang w:val="ka-GE"/>
              </w:rPr>
              <w:t>ვ</w:t>
            </w:r>
          </w:p>
        </w:tc>
      </w:tr>
      <w:tr w:rsidR="00262977" w:rsidRPr="00AE158C" w14:paraId="06BDE08A" w14:textId="77777777" w:rsidTr="00B6131B">
        <w:tc>
          <w:tcPr>
            <w:tcW w:w="2268" w:type="dxa"/>
          </w:tcPr>
          <w:p w14:paraId="06BDE088" w14:textId="77777777" w:rsidR="00EC764F" w:rsidRPr="00AE158C" w:rsidRDefault="00262977" w:rsidP="00AE158C">
            <w:pPr>
              <w:spacing w:after="0" w:line="360" w:lineRule="auto"/>
              <w:rPr>
                <w:rFonts w:ascii="Sylfaen" w:hAnsi="Sylfaen"/>
                <w:sz w:val="24"/>
                <w:szCs w:val="24"/>
                <w:lang w:val="ka-GE"/>
              </w:rPr>
            </w:pPr>
            <w:r w:rsidRPr="00AE158C">
              <w:rPr>
                <w:rFonts w:ascii="Sylfaen" w:hAnsi="Sylfaen"/>
                <w:sz w:val="24"/>
                <w:szCs w:val="24"/>
                <w:lang w:val="ka-GE"/>
              </w:rPr>
              <w:t>ძალიან ხშირად</w:t>
            </w:r>
          </w:p>
        </w:tc>
        <w:tc>
          <w:tcPr>
            <w:tcW w:w="7513" w:type="dxa"/>
          </w:tcPr>
          <w:p w14:paraId="06BDE089" w14:textId="77777777" w:rsidR="00EC764F" w:rsidRPr="00AE158C" w:rsidRDefault="00262977" w:rsidP="00AE158C">
            <w:pPr>
              <w:spacing w:after="0" w:line="360" w:lineRule="auto"/>
              <w:rPr>
                <w:rFonts w:ascii="Sylfaen" w:hAnsi="Sylfaen"/>
                <w:sz w:val="24"/>
                <w:szCs w:val="24"/>
                <w:lang w:val="ka-GE"/>
              </w:rPr>
            </w:pPr>
            <w:r w:rsidRPr="00AE158C">
              <w:rPr>
                <w:rFonts w:ascii="Sylfaen" w:hAnsi="Sylfaen"/>
                <w:sz w:val="24"/>
                <w:szCs w:val="24"/>
                <w:lang w:val="ka-GE"/>
              </w:rPr>
              <w:t>მადის დაქვეითება</w:t>
            </w:r>
            <w:r w:rsidRPr="00AE158C">
              <w:rPr>
                <w:sz w:val="24"/>
                <w:szCs w:val="24"/>
              </w:rPr>
              <w:t xml:space="preserve">, </w:t>
            </w:r>
            <w:r w:rsidR="00610928" w:rsidRPr="00AE158C">
              <w:rPr>
                <w:rFonts w:ascii="Sylfaen" w:hAnsi="Sylfaen"/>
                <w:sz w:val="24"/>
                <w:szCs w:val="24"/>
                <w:lang w:val="ka-GE"/>
              </w:rPr>
              <w:t>ჰიპერგლიკემია, ჰიპერქოლესტერინემია</w:t>
            </w:r>
          </w:p>
        </w:tc>
      </w:tr>
      <w:tr w:rsidR="00262977" w:rsidRPr="00AE158C" w14:paraId="06BDE08D" w14:textId="77777777" w:rsidTr="00B6131B">
        <w:tc>
          <w:tcPr>
            <w:tcW w:w="2268" w:type="dxa"/>
          </w:tcPr>
          <w:p w14:paraId="06BDE08B" w14:textId="77777777" w:rsidR="00EC764F" w:rsidRPr="00AE158C" w:rsidRDefault="00262977" w:rsidP="00AE158C">
            <w:pPr>
              <w:spacing w:after="0" w:line="360" w:lineRule="auto"/>
              <w:rPr>
                <w:sz w:val="24"/>
                <w:szCs w:val="24"/>
              </w:rPr>
            </w:pPr>
            <w:r w:rsidRPr="00AE158C">
              <w:rPr>
                <w:rFonts w:ascii="Sylfaen" w:hAnsi="Sylfaen"/>
                <w:sz w:val="24"/>
                <w:szCs w:val="24"/>
                <w:lang w:val="ka-GE"/>
              </w:rPr>
              <w:t>ხშირად</w:t>
            </w:r>
          </w:p>
        </w:tc>
        <w:tc>
          <w:tcPr>
            <w:tcW w:w="7513" w:type="dxa"/>
          </w:tcPr>
          <w:p w14:paraId="06BDE08C" w14:textId="77777777" w:rsidR="00EC764F" w:rsidRPr="00AE158C" w:rsidRDefault="00262977" w:rsidP="00AE158C">
            <w:pPr>
              <w:spacing w:after="0" w:line="360" w:lineRule="auto"/>
              <w:rPr>
                <w:rFonts w:ascii="Sylfaen" w:hAnsi="Sylfaen"/>
                <w:sz w:val="24"/>
                <w:szCs w:val="24"/>
                <w:lang w:val="ka-GE"/>
              </w:rPr>
            </w:pPr>
            <w:r w:rsidRPr="00AE158C">
              <w:rPr>
                <w:rFonts w:ascii="Sylfaen" w:hAnsi="Sylfaen"/>
                <w:sz w:val="24"/>
                <w:szCs w:val="24"/>
                <w:lang w:val="ka-GE"/>
              </w:rPr>
              <w:t>ჰიპერტრიგლიცერიდემია, ჰიპოფოსფატემია,</w:t>
            </w:r>
            <w:r w:rsidRPr="00AE158C">
              <w:rPr>
                <w:sz w:val="24"/>
                <w:szCs w:val="24"/>
              </w:rPr>
              <w:t xml:space="preserve"> </w:t>
            </w:r>
            <w:r w:rsidRPr="00AE158C">
              <w:rPr>
                <w:rFonts w:ascii="Sylfaen" w:hAnsi="Sylfaen"/>
                <w:sz w:val="24"/>
                <w:szCs w:val="24"/>
                <w:lang w:val="ka-GE"/>
              </w:rPr>
              <w:t>შაქრიანი დიაბეტი</w:t>
            </w:r>
            <w:r w:rsidRPr="00AE158C">
              <w:rPr>
                <w:sz w:val="24"/>
                <w:szCs w:val="24"/>
              </w:rPr>
              <w:t xml:space="preserve">, </w:t>
            </w:r>
            <w:r w:rsidRPr="00AE158C">
              <w:rPr>
                <w:rFonts w:ascii="Sylfaen" w:hAnsi="Sylfaen"/>
                <w:sz w:val="24"/>
                <w:szCs w:val="24"/>
                <w:lang w:val="ka-GE"/>
              </w:rPr>
              <w:t>ჰიპერლიპიდემია</w:t>
            </w:r>
            <w:r w:rsidRPr="00AE158C">
              <w:rPr>
                <w:sz w:val="24"/>
                <w:szCs w:val="24"/>
              </w:rPr>
              <w:t xml:space="preserve">, </w:t>
            </w:r>
            <w:r w:rsidRPr="00AE158C">
              <w:rPr>
                <w:rFonts w:ascii="Sylfaen" w:hAnsi="Sylfaen"/>
                <w:sz w:val="24"/>
                <w:szCs w:val="24"/>
                <w:lang w:val="ka-GE"/>
              </w:rPr>
              <w:t>ჰიპოკალიემია</w:t>
            </w:r>
            <w:r w:rsidRPr="00AE158C">
              <w:rPr>
                <w:sz w:val="24"/>
                <w:szCs w:val="24"/>
              </w:rPr>
              <w:t xml:space="preserve">, </w:t>
            </w:r>
            <w:r w:rsidRPr="00AE158C">
              <w:rPr>
                <w:rFonts w:ascii="Sylfaen" w:hAnsi="Sylfaen"/>
                <w:sz w:val="24"/>
                <w:szCs w:val="24"/>
                <w:lang w:val="ka-GE"/>
              </w:rPr>
              <w:t>დეჰიდრატაცია</w:t>
            </w:r>
          </w:p>
        </w:tc>
      </w:tr>
      <w:tr w:rsidR="00262977" w:rsidRPr="00AE158C" w14:paraId="06BDE08F" w14:textId="77777777" w:rsidTr="00B6131B">
        <w:tc>
          <w:tcPr>
            <w:tcW w:w="9781" w:type="dxa"/>
            <w:gridSpan w:val="2"/>
          </w:tcPr>
          <w:p w14:paraId="06BDE08E" w14:textId="77777777" w:rsidR="00EC764F" w:rsidRPr="00AE158C" w:rsidRDefault="00262977" w:rsidP="00AE158C">
            <w:pPr>
              <w:spacing w:after="0" w:line="360" w:lineRule="auto"/>
              <w:jc w:val="center"/>
              <w:rPr>
                <w:rFonts w:ascii="Sylfaen" w:hAnsi="Sylfaen"/>
                <w:b/>
                <w:sz w:val="24"/>
                <w:szCs w:val="24"/>
                <w:lang w:val="ka-GE"/>
              </w:rPr>
            </w:pPr>
            <w:r w:rsidRPr="00AE158C">
              <w:rPr>
                <w:rFonts w:ascii="Sylfaen" w:hAnsi="Sylfaen"/>
                <w:b/>
                <w:sz w:val="24"/>
                <w:szCs w:val="24"/>
                <w:lang w:val="ka-GE"/>
              </w:rPr>
              <w:t>ფსიქი</w:t>
            </w:r>
            <w:r w:rsidR="001264E6" w:rsidRPr="00AE158C">
              <w:rPr>
                <w:rFonts w:ascii="Sylfaen" w:hAnsi="Sylfaen"/>
                <w:b/>
                <w:sz w:val="24"/>
                <w:szCs w:val="24"/>
                <w:lang w:val="ka-GE"/>
              </w:rPr>
              <w:t>კ</w:t>
            </w:r>
            <w:r w:rsidRPr="00AE158C">
              <w:rPr>
                <w:rFonts w:ascii="Sylfaen" w:hAnsi="Sylfaen"/>
                <w:b/>
                <w:sz w:val="24"/>
                <w:szCs w:val="24"/>
                <w:lang w:val="ka-GE"/>
              </w:rPr>
              <w:t xml:space="preserve">ური </w:t>
            </w:r>
            <w:r w:rsidR="001264E6" w:rsidRPr="00AE158C">
              <w:rPr>
                <w:rFonts w:ascii="Sylfaen" w:hAnsi="Sylfaen"/>
                <w:b/>
                <w:sz w:val="24"/>
                <w:szCs w:val="24"/>
                <w:lang w:val="ka-GE"/>
              </w:rPr>
              <w:t>აშლილობები</w:t>
            </w:r>
          </w:p>
        </w:tc>
      </w:tr>
      <w:tr w:rsidR="00262977" w:rsidRPr="00AE158C" w14:paraId="06BDE092" w14:textId="77777777" w:rsidTr="00B6131B">
        <w:tc>
          <w:tcPr>
            <w:tcW w:w="2268" w:type="dxa"/>
          </w:tcPr>
          <w:p w14:paraId="06BDE090" w14:textId="77777777" w:rsidR="00EC764F" w:rsidRPr="00AE158C" w:rsidRDefault="00262977" w:rsidP="00AE158C">
            <w:pPr>
              <w:spacing w:after="0" w:line="360" w:lineRule="auto"/>
              <w:rPr>
                <w:sz w:val="24"/>
                <w:szCs w:val="24"/>
              </w:rPr>
            </w:pPr>
            <w:r w:rsidRPr="00AE158C">
              <w:rPr>
                <w:rFonts w:ascii="Sylfaen" w:hAnsi="Sylfaen"/>
                <w:sz w:val="24"/>
                <w:szCs w:val="24"/>
                <w:lang w:val="ka-GE"/>
              </w:rPr>
              <w:t>ხშირად</w:t>
            </w:r>
          </w:p>
        </w:tc>
        <w:tc>
          <w:tcPr>
            <w:tcW w:w="7513" w:type="dxa"/>
          </w:tcPr>
          <w:p w14:paraId="06BDE091" w14:textId="77777777" w:rsidR="00EC764F" w:rsidRPr="00AE158C" w:rsidRDefault="00262977" w:rsidP="00AE158C">
            <w:pPr>
              <w:spacing w:after="0" w:line="360" w:lineRule="auto"/>
              <w:rPr>
                <w:rFonts w:ascii="Sylfaen" w:hAnsi="Sylfaen"/>
                <w:sz w:val="24"/>
                <w:szCs w:val="24"/>
                <w:lang w:val="ka-GE"/>
              </w:rPr>
            </w:pPr>
            <w:r w:rsidRPr="00AE158C">
              <w:rPr>
                <w:rFonts w:ascii="Sylfaen" w:hAnsi="Sylfaen"/>
                <w:sz w:val="24"/>
                <w:szCs w:val="24"/>
                <w:lang w:val="ka-GE"/>
              </w:rPr>
              <w:t>უძილობა</w:t>
            </w:r>
          </w:p>
        </w:tc>
      </w:tr>
      <w:tr w:rsidR="00262977" w:rsidRPr="00AE158C" w14:paraId="06BDE094" w14:textId="77777777" w:rsidTr="00B6131B">
        <w:tc>
          <w:tcPr>
            <w:tcW w:w="9781" w:type="dxa"/>
            <w:gridSpan w:val="2"/>
          </w:tcPr>
          <w:p w14:paraId="06BDE093" w14:textId="77777777" w:rsidR="00EC764F" w:rsidRPr="00AE158C" w:rsidRDefault="00262977" w:rsidP="00AE158C">
            <w:pPr>
              <w:spacing w:after="0" w:line="360" w:lineRule="auto"/>
              <w:jc w:val="center"/>
              <w:rPr>
                <w:rFonts w:ascii="Sylfaen" w:hAnsi="Sylfaen"/>
                <w:b/>
                <w:sz w:val="24"/>
                <w:szCs w:val="24"/>
                <w:lang w:val="ka-GE"/>
              </w:rPr>
            </w:pPr>
            <w:r w:rsidRPr="00AE158C">
              <w:rPr>
                <w:rFonts w:ascii="Sylfaen" w:hAnsi="Sylfaen"/>
                <w:b/>
                <w:sz w:val="24"/>
                <w:szCs w:val="24"/>
                <w:lang w:val="ka-GE"/>
              </w:rPr>
              <w:t>დარღვევები ნერვული სისტემის მხრი</w:t>
            </w:r>
            <w:r w:rsidR="001264E6" w:rsidRPr="00AE158C">
              <w:rPr>
                <w:rFonts w:ascii="Sylfaen" w:hAnsi="Sylfaen"/>
                <w:b/>
                <w:sz w:val="24"/>
                <w:szCs w:val="24"/>
                <w:lang w:val="ka-GE"/>
              </w:rPr>
              <w:t>ვ</w:t>
            </w:r>
          </w:p>
        </w:tc>
      </w:tr>
      <w:tr w:rsidR="00262977" w:rsidRPr="00AE158C" w14:paraId="06BDE097" w14:textId="77777777" w:rsidTr="00B6131B">
        <w:tc>
          <w:tcPr>
            <w:tcW w:w="2268" w:type="dxa"/>
          </w:tcPr>
          <w:p w14:paraId="06BDE095" w14:textId="77777777" w:rsidR="00EC764F" w:rsidRPr="00AE158C" w:rsidRDefault="00262977" w:rsidP="00AE158C">
            <w:pPr>
              <w:spacing w:after="0" w:line="360" w:lineRule="auto"/>
              <w:rPr>
                <w:sz w:val="24"/>
                <w:szCs w:val="24"/>
              </w:rPr>
            </w:pPr>
            <w:r w:rsidRPr="00AE158C">
              <w:rPr>
                <w:rFonts w:ascii="Sylfaen" w:hAnsi="Sylfaen"/>
                <w:sz w:val="24"/>
                <w:szCs w:val="24"/>
                <w:lang w:val="ka-GE"/>
              </w:rPr>
              <w:t>ძალიან ხშირად</w:t>
            </w:r>
          </w:p>
        </w:tc>
        <w:tc>
          <w:tcPr>
            <w:tcW w:w="7513" w:type="dxa"/>
          </w:tcPr>
          <w:p w14:paraId="06BDE096" w14:textId="77777777" w:rsidR="00EC764F" w:rsidRPr="00AE158C" w:rsidRDefault="00262977" w:rsidP="00AE158C">
            <w:pPr>
              <w:spacing w:after="0" w:line="360" w:lineRule="auto"/>
              <w:rPr>
                <w:rFonts w:ascii="Sylfaen" w:hAnsi="Sylfaen"/>
                <w:sz w:val="24"/>
                <w:szCs w:val="24"/>
                <w:lang w:val="ka-GE"/>
              </w:rPr>
            </w:pPr>
            <w:r w:rsidRPr="00AE158C">
              <w:rPr>
                <w:rFonts w:ascii="Sylfaen" w:hAnsi="Sylfaen"/>
                <w:sz w:val="24"/>
                <w:szCs w:val="24"/>
                <w:lang w:val="ka-GE"/>
              </w:rPr>
              <w:t>გემოვნებითი შეგრძნებების დარღვევა</w:t>
            </w:r>
            <w:r w:rsidRPr="00AE158C">
              <w:rPr>
                <w:sz w:val="24"/>
                <w:szCs w:val="24"/>
              </w:rPr>
              <w:t xml:space="preserve">, </w:t>
            </w:r>
            <w:r w:rsidRPr="00AE158C">
              <w:rPr>
                <w:rFonts w:ascii="Sylfaen" w:hAnsi="Sylfaen"/>
                <w:sz w:val="24"/>
                <w:szCs w:val="24"/>
                <w:lang w:val="ka-GE"/>
              </w:rPr>
              <w:t>თავის ტკივილი</w:t>
            </w:r>
          </w:p>
        </w:tc>
      </w:tr>
      <w:tr w:rsidR="00262977" w:rsidRPr="00AE158C" w14:paraId="06BDE09A" w14:textId="77777777" w:rsidTr="00B6131B">
        <w:tc>
          <w:tcPr>
            <w:tcW w:w="2268" w:type="dxa"/>
          </w:tcPr>
          <w:p w14:paraId="06BDE098" w14:textId="77777777" w:rsidR="00EC764F" w:rsidRPr="00AE158C" w:rsidRDefault="00262977" w:rsidP="00AE158C">
            <w:pPr>
              <w:spacing w:after="0" w:line="360" w:lineRule="auto"/>
              <w:rPr>
                <w:sz w:val="24"/>
                <w:szCs w:val="24"/>
              </w:rPr>
            </w:pPr>
            <w:r w:rsidRPr="00AE158C">
              <w:rPr>
                <w:rFonts w:ascii="Sylfaen" w:hAnsi="Sylfaen"/>
                <w:sz w:val="24"/>
                <w:szCs w:val="24"/>
                <w:lang w:val="ka-GE"/>
              </w:rPr>
              <w:t>არც ისე ხშირად</w:t>
            </w:r>
          </w:p>
        </w:tc>
        <w:tc>
          <w:tcPr>
            <w:tcW w:w="7513" w:type="dxa"/>
          </w:tcPr>
          <w:p w14:paraId="06BDE099" w14:textId="77777777" w:rsidR="00EC764F" w:rsidRPr="00AE158C" w:rsidRDefault="00262977" w:rsidP="00AE158C">
            <w:pPr>
              <w:spacing w:after="0" w:line="360" w:lineRule="auto"/>
              <w:rPr>
                <w:rFonts w:ascii="Sylfaen" w:hAnsi="Sylfaen"/>
                <w:sz w:val="24"/>
                <w:szCs w:val="24"/>
                <w:lang w:val="ka-GE"/>
              </w:rPr>
            </w:pPr>
            <w:r w:rsidRPr="00AE158C">
              <w:rPr>
                <w:rFonts w:ascii="Sylfaen" w:hAnsi="Sylfaen"/>
                <w:sz w:val="24"/>
                <w:szCs w:val="24"/>
                <w:lang w:val="ka-GE"/>
              </w:rPr>
              <w:t>გემოვნებითი შეგრძნებების დაკარგვა</w:t>
            </w:r>
            <w:r w:rsidRPr="00AE158C">
              <w:rPr>
                <w:sz w:val="24"/>
                <w:szCs w:val="24"/>
              </w:rPr>
              <w:t xml:space="preserve"> </w:t>
            </w:r>
          </w:p>
        </w:tc>
      </w:tr>
      <w:tr w:rsidR="00262977" w:rsidRPr="00AE158C" w14:paraId="06BDE09C" w14:textId="77777777" w:rsidTr="00B6131B">
        <w:tc>
          <w:tcPr>
            <w:tcW w:w="9781" w:type="dxa"/>
            <w:gridSpan w:val="2"/>
          </w:tcPr>
          <w:p w14:paraId="06BDE09B" w14:textId="77777777" w:rsidR="00EC764F" w:rsidRPr="00AE158C" w:rsidRDefault="00262977" w:rsidP="00AE158C">
            <w:pPr>
              <w:spacing w:after="0" w:line="360" w:lineRule="auto"/>
              <w:jc w:val="center"/>
              <w:rPr>
                <w:rFonts w:ascii="Sylfaen" w:hAnsi="Sylfaen"/>
                <w:b/>
                <w:sz w:val="24"/>
                <w:szCs w:val="24"/>
                <w:lang w:val="ka-GE"/>
              </w:rPr>
            </w:pPr>
            <w:r w:rsidRPr="00AE158C">
              <w:rPr>
                <w:rFonts w:ascii="Sylfaen" w:hAnsi="Sylfaen"/>
                <w:b/>
                <w:sz w:val="24"/>
                <w:szCs w:val="24"/>
                <w:lang w:val="ka-GE"/>
              </w:rPr>
              <w:lastRenderedPageBreak/>
              <w:t>დარღვევები გულის მხრ</w:t>
            </w:r>
            <w:r w:rsidR="001264E6" w:rsidRPr="00AE158C">
              <w:rPr>
                <w:rFonts w:ascii="Sylfaen" w:hAnsi="Sylfaen"/>
                <w:b/>
                <w:sz w:val="24"/>
                <w:szCs w:val="24"/>
                <w:lang w:val="ka-GE"/>
              </w:rPr>
              <w:t>ივ</w:t>
            </w:r>
          </w:p>
        </w:tc>
      </w:tr>
      <w:tr w:rsidR="00262977" w:rsidRPr="00AE158C" w14:paraId="06BDE09F" w14:textId="77777777" w:rsidTr="00B6131B">
        <w:tc>
          <w:tcPr>
            <w:tcW w:w="2268" w:type="dxa"/>
          </w:tcPr>
          <w:p w14:paraId="06BDE09D" w14:textId="77777777" w:rsidR="00EC764F" w:rsidRPr="00AE158C" w:rsidRDefault="00262977" w:rsidP="00AE158C">
            <w:pPr>
              <w:spacing w:after="0" w:line="360" w:lineRule="auto"/>
              <w:rPr>
                <w:sz w:val="24"/>
                <w:szCs w:val="24"/>
              </w:rPr>
            </w:pPr>
            <w:r w:rsidRPr="00AE158C">
              <w:rPr>
                <w:rFonts w:ascii="Sylfaen" w:hAnsi="Sylfaen"/>
                <w:sz w:val="24"/>
                <w:szCs w:val="24"/>
                <w:lang w:val="ka-GE"/>
              </w:rPr>
              <w:t>არც ისე ხშირად</w:t>
            </w:r>
          </w:p>
        </w:tc>
        <w:tc>
          <w:tcPr>
            <w:tcW w:w="7513" w:type="dxa"/>
          </w:tcPr>
          <w:p w14:paraId="06BDE09E" w14:textId="77777777" w:rsidR="00EC764F" w:rsidRPr="00AE158C" w:rsidRDefault="00262977" w:rsidP="00AE158C">
            <w:pPr>
              <w:spacing w:after="0" w:line="360" w:lineRule="auto"/>
              <w:rPr>
                <w:rFonts w:ascii="Sylfaen" w:hAnsi="Sylfaen"/>
                <w:sz w:val="24"/>
                <w:szCs w:val="24"/>
                <w:lang w:val="ka-GE"/>
              </w:rPr>
            </w:pPr>
            <w:r w:rsidRPr="00AE158C">
              <w:rPr>
                <w:rFonts w:ascii="Sylfaen" w:hAnsi="Sylfaen"/>
                <w:sz w:val="24"/>
                <w:szCs w:val="24"/>
                <w:lang w:val="ka-GE"/>
              </w:rPr>
              <w:t>გულის შეგუბებითი უკმარისობა</w:t>
            </w:r>
          </w:p>
        </w:tc>
      </w:tr>
      <w:tr w:rsidR="00262977" w:rsidRPr="00AE158C" w14:paraId="06BDE0A1" w14:textId="77777777" w:rsidTr="00B6131B">
        <w:tc>
          <w:tcPr>
            <w:tcW w:w="9781" w:type="dxa"/>
            <w:gridSpan w:val="2"/>
          </w:tcPr>
          <w:p w14:paraId="06BDE0A0" w14:textId="77777777" w:rsidR="00EC764F" w:rsidRPr="00AE158C" w:rsidRDefault="00262977" w:rsidP="00AE158C">
            <w:pPr>
              <w:spacing w:after="0" w:line="360" w:lineRule="auto"/>
              <w:jc w:val="center"/>
              <w:rPr>
                <w:rFonts w:ascii="Sylfaen" w:hAnsi="Sylfaen"/>
                <w:b/>
                <w:sz w:val="24"/>
                <w:szCs w:val="24"/>
                <w:lang w:val="ka-GE"/>
              </w:rPr>
            </w:pPr>
            <w:r w:rsidRPr="00AE158C">
              <w:rPr>
                <w:rFonts w:ascii="Sylfaen" w:hAnsi="Sylfaen"/>
                <w:b/>
                <w:sz w:val="24"/>
                <w:szCs w:val="24"/>
                <w:lang w:val="ka-GE"/>
              </w:rPr>
              <w:t>დარღვევები სისხლძარღვოვანი სისტემის მხრი</w:t>
            </w:r>
            <w:r w:rsidR="001264E6" w:rsidRPr="00AE158C">
              <w:rPr>
                <w:rFonts w:ascii="Sylfaen" w:hAnsi="Sylfaen"/>
                <w:b/>
                <w:sz w:val="24"/>
                <w:szCs w:val="24"/>
                <w:lang w:val="ka-GE"/>
              </w:rPr>
              <w:t>ვ</w:t>
            </w:r>
          </w:p>
        </w:tc>
      </w:tr>
      <w:tr w:rsidR="00262977" w:rsidRPr="00AE158C" w14:paraId="06BDE0A4" w14:textId="77777777" w:rsidTr="00B6131B">
        <w:tc>
          <w:tcPr>
            <w:tcW w:w="2268" w:type="dxa"/>
          </w:tcPr>
          <w:p w14:paraId="06BDE0A2" w14:textId="77777777" w:rsidR="00EC764F" w:rsidRPr="00AE158C" w:rsidRDefault="00262977" w:rsidP="00AE158C">
            <w:pPr>
              <w:spacing w:after="0" w:line="360" w:lineRule="auto"/>
              <w:rPr>
                <w:rFonts w:ascii="Sylfaen" w:hAnsi="Sylfaen"/>
                <w:sz w:val="24"/>
                <w:szCs w:val="24"/>
                <w:lang w:val="ka-GE"/>
              </w:rPr>
            </w:pPr>
            <w:r w:rsidRPr="00AE158C">
              <w:rPr>
                <w:rFonts w:ascii="Sylfaen" w:hAnsi="Sylfaen"/>
                <w:sz w:val="24"/>
                <w:szCs w:val="24"/>
                <w:lang w:val="ka-GE"/>
              </w:rPr>
              <w:t>ხშირად</w:t>
            </w:r>
          </w:p>
        </w:tc>
        <w:tc>
          <w:tcPr>
            <w:tcW w:w="7513" w:type="dxa"/>
          </w:tcPr>
          <w:p w14:paraId="06BDE0A3" w14:textId="77777777" w:rsidR="00EC764F" w:rsidRPr="00AE158C" w:rsidRDefault="00B6131B" w:rsidP="00AE158C">
            <w:pPr>
              <w:spacing w:after="0" w:line="360" w:lineRule="auto"/>
              <w:rPr>
                <w:sz w:val="24"/>
                <w:szCs w:val="24"/>
              </w:rPr>
            </w:pPr>
            <w:r w:rsidRPr="00AE158C">
              <w:rPr>
                <w:rFonts w:ascii="Sylfaen" w:hAnsi="Sylfaen"/>
                <w:sz w:val="24"/>
                <w:szCs w:val="24"/>
                <w:lang w:val="ka-GE"/>
              </w:rPr>
              <w:t>სისხლ</w:t>
            </w:r>
            <w:r w:rsidR="00262977" w:rsidRPr="00AE158C">
              <w:rPr>
                <w:rFonts w:ascii="Sylfaen" w:hAnsi="Sylfaen"/>
                <w:sz w:val="24"/>
                <w:szCs w:val="24"/>
                <w:lang w:val="ka-GE"/>
              </w:rPr>
              <w:t>დენები</w:t>
            </w:r>
            <w:r w:rsidR="00B7612F" w:rsidRPr="00AE158C">
              <w:rPr>
                <w:rFonts w:ascii="Sylfaen" w:hAnsi="Sylfaen"/>
                <w:sz w:val="24"/>
                <w:szCs w:val="24"/>
                <w:vertAlign w:val="superscript"/>
                <w:lang w:val="ka-GE"/>
              </w:rPr>
              <w:t>ბ</w:t>
            </w:r>
            <w:r w:rsidR="00262977" w:rsidRPr="00AE158C">
              <w:rPr>
                <w:sz w:val="24"/>
                <w:szCs w:val="24"/>
              </w:rPr>
              <w:t xml:space="preserve">, </w:t>
            </w:r>
            <w:r w:rsidR="00262977" w:rsidRPr="00AE158C">
              <w:rPr>
                <w:rFonts w:ascii="Sylfaen" w:hAnsi="Sylfaen"/>
                <w:sz w:val="24"/>
                <w:szCs w:val="24"/>
                <w:lang w:val="ka-GE"/>
              </w:rPr>
              <w:t>არტერიული ჰიპერტენზია</w:t>
            </w:r>
            <w:r w:rsidR="00635F49" w:rsidRPr="00AE158C">
              <w:rPr>
                <w:rFonts w:ascii="Sylfaen" w:hAnsi="Sylfaen"/>
                <w:sz w:val="24"/>
                <w:szCs w:val="24"/>
                <w:lang w:val="ka-GE"/>
              </w:rPr>
              <w:t>, ლიმფედემა</w:t>
            </w:r>
          </w:p>
        </w:tc>
      </w:tr>
      <w:tr w:rsidR="00262977" w:rsidRPr="00AE158C" w14:paraId="06BDE0A7" w14:textId="77777777" w:rsidTr="00B6131B">
        <w:tc>
          <w:tcPr>
            <w:tcW w:w="2268" w:type="dxa"/>
          </w:tcPr>
          <w:p w14:paraId="06BDE0A5" w14:textId="77777777" w:rsidR="00EC764F" w:rsidRPr="00AE158C" w:rsidRDefault="00262977" w:rsidP="00AE158C">
            <w:pPr>
              <w:spacing w:after="0" w:line="360" w:lineRule="auto"/>
              <w:rPr>
                <w:sz w:val="24"/>
                <w:szCs w:val="24"/>
              </w:rPr>
            </w:pPr>
            <w:r w:rsidRPr="00AE158C">
              <w:rPr>
                <w:rFonts w:ascii="Sylfaen" w:hAnsi="Sylfaen"/>
                <w:sz w:val="24"/>
                <w:szCs w:val="24"/>
                <w:lang w:val="ka-GE"/>
              </w:rPr>
              <w:t>არც ისე ხშირად</w:t>
            </w:r>
          </w:p>
        </w:tc>
        <w:tc>
          <w:tcPr>
            <w:tcW w:w="7513" w:type="dxa"/>
          </w:tcPr>
          <w:p w14:paraId="06BDE0A6" w14:textId="77777777" w:rsidR="00EC764F" w:rsidRPr="00AE158C" w:rsidRDefault="00262977" w:rsidP="00AE158C">
            <w:pPr>
              <w:spacing w:after="0" w:line="360" w:lineRule="auto"/>
              <w:rPr>
                <w:rFonts w:ascii="Sylfaen" w:hAnsi="Sylfaen"/>
                <w:sz w:val="24"/>
                <w:szCs w:val="24"/>
                <w:lang w:val="ka-GE"/>
              </w:rPr>
            </w:pPr>
            <w:r w:rsidRPr="00AE158C">
              <w:rPr>
                <w:rFonts w:ascii="Sylfaen" w:hAnsi="Sylfaen"/>
                <w:sz w:val="24"/>
                <w:szCs w:val="24"/>
                <w:lang w:val="ka-GE"/>
              </w:rPr>
              <w:t>ღრმა ვენების თრომბოზი</w:t>
            </w:r>
            <w:r w:rsidRPr="00AE158C">
              <w:rPr>
                <w:sz w:val="24"/>
                <w:szCs w:val="24"/>
              </w:rPr>
              <w:t xml:space="preserve"> </w:t>
            </w:r>
          </w:p>
        </w:tc>
      </w:tr>
      <w:tr w:rsidR="00262977" w:rsidRPr="00AE158C" w14:paraId="06BDE0A9" w14:textId="77777777" w:rsidTr="00B6131B">
        <w:tc>
          <w:tcPr>
            <w:tcW w:w="9781" w:type="dxa"/>
            <w:gridSpan w:val="2"/>
          </w:tcPr>
          <w:p w14:paraId="06BDE0A8" w14:textId="77777777" w:rsidR="00EC764F" w:rsidRPr="00AE158C" w:rsidRDefault="00262977" w:rsidP="00AE158C">
            <w:pPr>
              <w:spacing w:after="0" w:line="360" w:lineRule="auto"/>
              <w:jc w:val="center"/>
              <w:rPr>
                <w:rFonts w:ascii="Sylfaen" w:hAnsi="Sylfaen"/>
                <w:b/>
                <w:sz w:val="24"/>
                <w:szCs w:val="24"/>
                <w:lang w:val="ka-GE"/>
              </w:rPr>
            </w:pPr>
            <w:r w:rsidRPr="00AE158C">
              <w:rPr>
                <w:rFonts w:ascii="Sylfaen" w:hAnsi="Sylfaen"/>
                <w:b/>
                <w:sz w:val="24"/>
                <w:szCs w:val="24"/>
                <w:lang w:val="ka-GE"/>
              </w:rPr>
              <w:t>რესპირატორული</w:t>
            </w:r>
            <w:r w:rsidRPr="00AE158C">
              <w:rPr>
                <w:b/>
                <w:sz w:val="24"/>
                <w:szCs w:val="24"/>
              </w:rPr>
              <w:t xml:space="preserve">, </w:t>
            </w:r>
            <w:r w:rsidRPr="00AE158C">
              <w:rPr>
                <w:rFonts w:ascii="Sylfaen" w:hAnsi="Sylfaen"/>
                <w:b/>
                <w:sz w:val="24"/>
                <w:szCs w:val="24"/>
                <w:lang w:val="ka-GE"/>
              </w:rPr>
              <w:t>თორაკალური</w:t>
            </w:r>
            <w:r w:rsidRPr="00AE158C">
              <w:rPr>
                <w:b/>
                <w:sz w:val="24"/>
                <w:szCs w:val="24"/>
              </w:rPr>
              <w:t xml:space="preserve"> </w:t>
            </w:r>
            <w:r w:rsidRPr="00AE158C">
              <w:rPr>
                <w:rFonts w:ascii="Sylfaen" w:hAnsi="Sylfaen"/>
                <w:b/>
                <w:sz w:val="24"/>
                <w:szCs w:val="24"/>
                <w:lang w:val="ka-GE"/>
              </w:rPr>
              <w:t>და</w:t>
            </w:r>
            <w:r w:rsidRPr="00AE158C">
              <w:rPr>
                <w:b/>
                <w:sz w:val="24"/>
                <w:szCs w:val="24"/>
              </w:rPr>
              <w:t xml:space="preserve"> </w:t>
            </w:r>
            <w:r w:rsidRPr="00AE158C">
              <w:rPr>
                <w:rFonts w:ascii="Sylfaen" w:hAnsi="Sylfaen"/>
                <w:b/>
                <w:sz w:val="24"/>
                <w:szCs w:val="24"/>
                <w:lang w:val="ka-GE"/>
              </w:rPr>
              <w:t>მედიასტინალური დარღვევები</w:t>
            </w:r>
          </w:p>
        </w:tc>
      </w:tr>
      <w:tr w:rsidR="00262977" w:rsidRPr="00AE158C" w14:paraId="06BDE0AC" w14:textId="77777777" w:rsidTr="00B6131B">
        <w:tc>
          <w:tcPr>
            <w:tcW w:w="2268" w:type="dxa"/>
          </w:tcPr>
          <w:p w14:paraId="06BDE0AA" w14:textId="77777777" w:rsidR="00EC764F" w:rsidRPr="00AE158C" w:rsidRDefault="00262977" w:rsidP="00AE158C">
            <w:pPr>
              <w:spacing w:after="0" w:line="360" w:lineRule="auto"/>
              <w:rPr>
                <w:rFonts w:ascii="Sylfaen" w:hAnsi="Sylfaen"/>
                <w:sz w:val="24"/>
                <w:szCs w:val="24"/>
                <w:lang w:val="ka-GE"/>
              </w:rPr>
            </w:pPr>
            <w:r w:rsidRPr="00AE158C">
              <w:rPr>
                <w:rFonts w:ascii="Sylfaen" w:hAnsi="Sylfaen"/>
                <w:sz w:val="24"/>
                <w:szCs w:val="24"/>
                <w:lang w:val="ka-GE"/>
              </w:rPr>
              <w:t>ძალიან ხშირად</w:t>
            </w:r>
          </w:p>
        </w:tc>
        <w:tc>
          <w:tcPr>
            <w:tcW w:w="7513" w:type="dxa"/>
          </w:tcPr>
          <w:p w14:paraId="06BDE0AB" w14:textId="77777777" w:rsidR="00EC764F" w:rsidRPr="00AE158C" w:rsidRDefault="00262977" w:rsidP="00AE158C">
            <w:pPr>
              <w:spacing w:after="0" w:line="360" w:lineRule="auto"/>
              <w:rPr>
                <w:sz w:val="24"/>
                <w:szCs w:val="24"/>
              </w:rPr>
            </w:pPr>
            <w:r w:rsidRPr="00AE158C">
              <w:rPr>
                <w:rFonts w:ascii="Sylfaen" w:hAnsi="Sylfaen"/>
                <w:sz w:val="24"/>
                <w:szCs w:val="24"/>
                <w:lang w:val="ka-GE"/>
              </w:rPr>
              <w:t>პნევმონიტი</w:t>
            </w:r>
            <w:r w:rsidR="00F74D51" w:rsidRPr="00AE158C">
              <w:rPr>
                <w:rFonts w:ascii="Sylfaen" w:hAnsi="Sylfaen"/>
                <w:sz w:val="24"/>
                <w:szCs w:val="24"/>
                <w:vertAlign w:val="superscript"/>
                <w:lang w:val="ka-GE"/>
              </w:rPr>
              <w:t>გ</w:t>
            </w:r>
            <w:r w:rsidRPr="00AE158C">
              <w:rPr>
                <w:sz w:val="24"/>
                <w:szCs w:val="24"/>
              </w:rPr>
              <w:t xml:space="preserve">, </w:t>
            </w:r>
            <w:r w:rsidRPr="00AE158C">
              <w:rPr>
                <w:rFonts w:ascii="Sylfaen" w:hAnsi="Sylfaen"/>
                <w:sz w:val="24"/>
                <w:szCs w:val="24"/>
                <w:lang w:val="ka-GE"/>
              </w:rPr>
              <w:t>ეპისტაქსისი</w:t>
            </w:r>
            <w:r w:rsidR="00FC2D13" w:rsidRPr="00AE158C">
              <w:rPr>
                <w:rFonts w:ascii="Sylfaen" w:hAnsi="Sylfaen"/>
                <w:sz w:val="24"/>
                <w:szCs w:val="24"/>
                <w:lang w:val="ka-GE"/>
              </w:rPr>
              <w:t>, ხველა</w:t>
            </w:r>
            <w:r w:rsidRPr="00AE158C">
              <w:rPr>
                <w:sz w:val="24"/>
                <w:szCs w:val="24"/>
              </w:rPr>
              <w:t xml:space="preserve"> </w:t>
            </w:r>
          </w:p>
        </w:tc>
      </w:tr>
      <w:tr w:rsidR="00262977" w:rsidRPr="00AE158C" w14:paraId="06BDE0AF" w14:textId="77777777" w:rsidTr="00B6131B">
        <w:tc>
          <w:tcPr>
            <w:tcW w:w="2268" w:type="dxa"/>
          </w:tcPr>
          <w:p w14:paraId="06BDE0AD" w14:textId="77777777" w:rsidR="00EC764F" w:rsidRPr="00AE158C" w:rsidRDefault="00262977" w:rsidP="00AE158C">
            <w:pPr>
              <w:spacing w:after="0" w:line="360" w:lineRule="auto"/>
              <w:rPr>
                <w:sz w:val="24"/>
                <w:szCs w:val="24"/>
              </w:rPr>
            </w:pPr>
            <w:r w:rsidRPr="00AE158C">
              <w:rPr>
                <w:rFonts w:ascii="Sylfaen" w:hAnsi="Sylfaen"/>
                <w:sz w:val="24"/>
                <w:szCs w:val="24"/>
                <w:lang w:val="ka-GE"/>
              </w:rPr>
              <w:t>ხშირად</w:t>
            </w:r>
          </w:p>
        </w:tc>
        <w:tc>
          <w:tcPr>
            <w:tcW w:w="7513" w:type="dxa"/>
          </w:tcPr>
          <w:p w14:paraId="06BDE0AE" w14:textId="77777777" w:rsidR="00EC764F" w:rsidRPr="00AE158C" w:rsidRDefault="00262977" w:rsidP="00AE158C">
            <w:pPr>
              <w:spacing w:after="0" w:line="360" w:lineRule="auto"/>
              <w:rPr>
                <w:rFonts w:ascii="Sylfaen" w:hAnsi="Sylfaen"/>
                <w:sz w:val="24"/>
                <w:szCs w:val="24"/>
                <w:lang w:val="ka-GE"/>
              </w:rPr>
            </w:pPr>
            <w:r w:rsidRPr="00AE158C">
              <w:rPr>
                <w:rFonts w:ascii="Sylfaen" w:hAnsi="Sylfaen"/>
                <w:sz w:val="24"/>
                <w:szCs w:val="24"/>
                <w:lang w:val="ka-GE"/>
              </w:rPr>
              <w:t>ქოშინი</w:t>
            </w:r>
            <w:r w:rsidRPr="00AE158C">
              <w:rPr>
                <w:sz w:val="24"/>
                <w:szCs w:val="24"/>
              </w:rPr>
              <w:t xml:space="preserve"> </w:t>
            </w:r>
          </w:p>
        </w:tc>
      </w:tr>
      <w:tr w:rsidR="00262977" w:rsidRPr="00AE158C" w14:paraId="06BDE0B2" w14:textId="77777777" w:rsidTr="00B6131B">
        <w:tc>
          <w:tcPr>
            <w:tcW w:w="2268" w:type="dxa"/>
          </w:tcPr>
          <w:p w14:paraId="06BDE0B0" w14:textId="77777777" w:rsidR="00EC764F" w:rsidRPr="00AE158C" w:rsidRDefault="00262977" w:rsidP="00AE158C">
            <w:pPr>
              <w:spacing w:after="0" w:line="360" w:lineRule="auto"/>
              <w:rPr>
                <w:rFonts w:ascii="Sylfaen" w:hAnsi="Sylfaen"/>
                <w:sz w:val="24"/>
                <w:szCs w:val="24"/>
                <w:lang w:val="ka-GE"/>
              </w:rPr>
            </w:pPr>
            <w:r w:rsidRPr="00AE158C">
              <w:rPr>
                <w:rFonts w:ascii="Sylfaen" w:hAnsi="Sylfaen"/>
                <w:sz w:val="24"/>
                <w:szCs w:val="24"/>
                <w:lang w:val="ka-GE"/>
              </w:rPr>
              <w:t>არც ისე ხშირად</w:t>
            </w:r>
          </w:p>
        </w:tc>
        <w:tc>
          <w:tcPr>
            <w:tcW w:w="7513" w:type="dxa"/>
          </w:tcPr>
          <w:p w14:paraId="06BDE0B1" w14:textId="77777777" w:rsidR="00EC764F" w:rsidRPr="00AE158C" w:rsidRDefault="00262977" w:rsidP="00AE158C">
            <w:pPr>
              <w:spacing w:after="0" w:line="360" w:lineRule="auto"/>
              <w:rPr>
                <w:sz w:val="24"/>
                <w:szCs w:val="24"/>
              </w:rPr>
            </w:pPr>
            <w:r w:rsidRPr="00AE158C">
              <w:rPr>
                <w:rFonts w:ascii="Sylfaen" w:hAnsi="Sylfaen" w:cs="Sylfaen"/>
                <w:sz w:val="24"/>
                <w:szCs w:val="24"/>
                <w:shd w:val="clear" w:color="auto" w:fill="FEFEFF"/>
              </w:rPr>
              <w:t>სისხლხველება</w:t>
            </w:r>
            <w:r w:rsidRPr="00AE158C">
              <w:rPr>
                <w:sz w:val="24"/>
                <w:szCs w:val="24"/>
              </w:rPr>
              <w:t xml:space="preserve">, </w:t>
            </w:r>
            <w:r w:rsidRPr="00AE158C">
              <w:rPr>
                <w:rFonts w:ascii="Sylfaen" w:hAnsi="Sylfaen"/>
                <w:sz w:val="24"/>
                <w:szCs w:val="24"/>
                <w:lang w:val="ka-GE"/>
              </w:rPr>
              <w:t>ფილტვისმიერი ემბოლია</w:t>
            </w:r>
            <w:r w:rsidRPr="00AE158C">
              <w:rPr>
                <w:sz w:val="24"/>
                <w:szCs w:val="24"/>
              </w:rPr>
              <w:t xml:space="preserve"> </w:t>
            </w:r>
          </w:p>
        </w:tc>
      </w:tr>
      <w:tr w:rsidR="00262977" w:rsidRPr="00AE158C" w14:paraId="06BDE0B5" w14:textId="77777777" w:rsidTr="00B6131B">
        <w:tc>
          <w:tcPr>
            <w:tcW w:w="2268" w:type="dxa"/>
          </w:tcPr>
          <w:p w14:paraId="06BDE0B3" w14:textId="77777777" w:rsidR="00EC764F" w:rsidRPr="00AE158C" w:rsidRDefault="00262977" w:rsidP="00AE158C">
            <w:pPr>
              <w:spacing w:after="0" w:line="360" w:lineRule="auto"/>
              <w:rPr>
                <w:rFonts w:ascii="Sylfaen" w:hAnsi="Sylfaen"/>
                <w:sz w:val="24"/>
                <w:szCs w:val="24"/>
                <w:lang w:val="ka-GE"/>
              </w:rPr>
            </w:pPr>
            <w:r w:rsidRPr="00AE158C">
              <w:rPr>
                <w:rFonts w:ascii="Sylfaen" w:hAnsi="Sylfaen"/>
                <w:sz w:val="24"/>
                <w:szCs w:val="24"/>
                <w:lang w:val="ka-GE"/>
              </w:rPr>
              <w:t>იშვიათად</w:t>
            </w:r>
          </w:p>
        </w:tc>
        <w:tc>
          <w:tcPr>
            <w:tcW w:w="7513" w:type="dxa"/>
          </w:tcPr>
          <w:p w14:paraId="06BDE0B4" w14:textId="77777777" w:rsidR="00EC764F" w:rsidRPr="00AE158C" w:rsidRDefault="00262977" w:rsidP="00AE158C">
            <w:pPr>
              <w:spacing w:after="0" w:line="360" w:lineRule="auto"/>
              <w:rPr>
                <w:sz w:val="24"/>
                <w:szCs w:val="24"/>
              </w:rPr>
            </w:pPr>
            <w:r w:rsidRPr="00AE158C">
              <w:rPr>
                <w:rFonts w:ascii="Sylfaen" w:hAnsi="Sylfaen"/>
                <w:sz w:val="24"/>
                <w:szCs w:val="24"/>
                <w:lang w:val="ka-GE"/>
              </w:rPr>
              <w:t>მწვავე რესპირატორული დისტრეს-სინდრომი</w:t>
            </w:r>
          </w:p>
        </w:tc>
      </w:tr>
      <w:tr w:rsidR="00262977" w:rsidRPr="00AE158C" w14:paraId="06BDE0B7" w14:textId="77777777" w:rsidTr="00B6131B">
        <w:tc>
          <w:tcPr>
            <w:tcW w:w="9781" w:type="dxa"/>
            <w:gridSpan w:val="2"/>
          </w:tcPr>
          <w:p w14:paraId="06BDE0B6" w14:textId="77777777" w:rsidR="00EC764F" w:rsidRPr="00AE158C" w:rsidRDefault="00262977" w:rsidP="00AE158C">
            <w:pPr>
              <w:spacing w:after="0" w:line="360" w:lineRule="auto"/>
              <w:jc w:val="center"/>
              <w:rPr>
                <w:rFonts w:ascii="Sylfaen" w:hAnsi="Sylfaen"/>
                <w:b/>
                <w:sz w:val="24"/>
                <w:szCs w:val="24"/>
                <w:lang w:val="ka-GE"/>
              </w:rPr>
            </w:pPr>
            <w:r w:rsidRPr="00AE158C">
              <w:rPr>
                <w:rFonts w:ascii="Sylfaen" w:hAnsi="Sylfaen"/>
                <w:b/>
                <w:sz w:val="24"/>
                <w:szCs w:val="24"/>
                <w:lang w:val="ka-GE"/>
              </w:rPr>
              <w:t>დარღვევები კუჭ-ნაწლავის ტრაქტის მხრი</w:t>
            </w:r>
            <w:r w:rsidR="001264E6" w:rsidRPr="00AE158C">
              <w:rPr>
                <w:rFonts w:ascii="Sylfaen" w:hAnsi="Sylfaen"/>
                <w:b/>
                <w:sz w:val="24"/>
                <w:szCs w:val="24"/>
                <w:lang w:val="ka-GE"/>
              </w:rPr>
              <w:t>ვ</w:t>
            </w:r>
          </w:p>
        </w:tc>
      </w:tr>
      <w:tr w:rsidR="00262977" w:rsidRPr="00AE158C" w14:paraId="06BDE0BA" w14:textId="77777777" w:rsidTr="00B6131B">
        <w:tc>
          <w:tcPr>
            <w:tcW w:w="2268" w:type="dxa"/>
          </w:tcPr>
          <w:p w14:paraId="06BDE0B8" w14:textId="77777777" w:rsidR="00EC764F" w:rsidRPr="00AE158C" w:rsidRDefault="00262977" w:rsidP="00AE158C">
            <w:pPr>
              <w:spacing w:after="0" w:line="360" w:lineRule="auto"/>
              <w:rPr>
                <w:sz w:val="24"/>
                <w:szCs w:val="24"/>
              </w:rPr>
            </w:pPr>
            <w:r w:rsidRPr="00AE158C">
              <w:rPr>
                <w:rFonts w:ascii="Sylfaen" w:hAnsi="Sylfaen"/>
                <w:sz w:val="24"/>
                <w:szCs w:val="24"/>
                <w:lang w:val="ka-GE"/>
              </w:rPr>
              <w:t>ძალიან ხშირად</w:t>
            </w:r>
          </w:p>
        </w:tc>
        <w:tc>
          <w:tcPr>
            <w:tcW w:w="7513" w:type="dxa"/>
          </w:tcPr>
          <w:p w14:paraId="06BDE0B9" w14:textId="77777777" w:rsidR="00EC764F" w:rsidRPr="00AE158C" w:rsidRDefault="00262977" w:rsidP="00AE158C">
            <w:pPr>
              <w:spacing w:after="0" w:line="360" w:lineRule="auto"/>
              <w:rPr>
                <w:rFonts w:ascii="Sylfaen" w:hAnsi="Sylfaen"/>
                <w:sz w:val="24"/>
                <w:szCs w:val="24"/>
                <w:lang w:val="ka-GE"/>
              </w:rPr>
            </w:pPr>
            <w:r w:rsidRPr="00AE158C">
              <w:rPr>
                <w:rFonts w:ascii="Sylfaen" w:hAnsi="Sylfaen"/>
                <w:sz w:val="24"/>
                <w:szCs w:val="24"/>
                <w:lang w:val="ka-GE"/>
              </w:rPr>
              <w:t>სტომატიტი</w:t>
            </w:r>
            <w:r w:rsidR="00B7612F" w:rsidRPr="00AE158C">
              <w:rPr>
                <w:rFonts w:ascii="Sylfaen" w:hAnsi="Sylfaen"/>
                <w:sz w:val="24"/>
                <w:szCs w:val="24"/>
                <w:vertAlign w:val="superscript"/>
                <w:lang w:val="ka-GE"/>
              </w:rPr>
              <w:t>დ</w:t>
            </w:r>
            <w:r w:rsidRPr="00AE158C">
              <w:rPr>
                <w:sz w:val="24"/>
                <w:szCs w:val="24"/>
              </w:rPr>
              <w:t xml:space="preserve">, </w:t>
            </w:r>
            <w:r w:rsidRPr="00AE158C">
              <w:rPr>
                <w:rFonts w:ascii="Sylfaen" w:hAnsi="Sylfaen"/>
                <w:sz w:val="24"/>
                <w:szCs w:val="24"/>
                <w:lang w:val="ka-GE"/>
              </w:rPr>
              <w:t>დიარეა</w:t>
            </w:r>
            <w:r w:rsidRPr="00AE158C">
              <w:rPr>
                <w:sz w:val="24"/>
                <w:szCs w:val="24"/>
              </w:rPr>
              <w:t xml:space="preserve">, </w:t>
            </w:r>
            <w:r w:rsidRPr="00AE158C">
              <w:rPr>
                <w:rFonts w:ascii="Sylfaen" w:hAnsi="Sylfaen"/>
                <w:sz w:val="24"/>
                <w:szCs w:val="24"/>
                <w:lang w:val="ka-GE"/>
              </w:rPr>
              <w:t>გულისრევა</w:t>
            </w:r>
            <w:r w:rsidRPr="00AE158C">
              <w:rPr>
                <w:sz w:val="24"/>
                <w:szCs w:val="24"/>
              </w:rPr>
              <w:t xml:space="preserve"> </w:t>
            </w:r>
          </w:p>
        </w:tc>
      </w:tr>
      <w:tr w:rsidR="00262977" w:rsidRPr="00AE158C" w14:paraId="06BDE0BD" w14:textId="77777777" w:rsidTr="00B6131B">
        <w:tc>
          <w:tcPr>
            <w:tcW w:w="2268" w:type="dxa"/>
          </w:tcPr>
          <w:p w14:paraId="06BDE0BB" w14:textId="77777777" w:rsidR="00EC764F" w:rsidRPr="00AE158C" w:rsidRDefault="00262977" w:rsidP="00AE158C">
            <w:pPr>
              <w:spacing w:after="0" w:line="360" w:lineRule="auto"/>
              <w:rPr>
                <w:sz w:val="24"/>
                <w:szCs w:val="24"/>
              </w:rPr>
            </w:pPr>
            <w:r w:rsidRPr="00AE158C">
              <w:rPr>
                <w:rFonts w:ascii="Sylfaen" w:hAnsi="Sylfaen"/>
                <w:sz w:val="24"/>
                <w:szCs w:val="24"/>
                <w:lang w:val="ka-GE"/>
              </w:rPr>
              <w:t>ხშირად</w:t>
            </w:r>
          </w:p>
        </w:tc>
        <w:tc>
          <w:tcPr>
            <w:tcW w:w="7513" w:type="dxa"/>
          </w:tcPr>
          <w:p w14:paraId="06BDE0BC" w14:textId="77777777" w:rsidR="00EC764F" w:rsidRPr="00AE158C" w:rsidRDefault="00262977" w:rsidP="00AE158C">
            <w:pPr>
              <w:spacing w:after="0" w:line="360" w:lineRule="auto"/>
              <w:rPr>
                <w:rFonts w:ascii="Sylfaen" w:hAnsi="Sylfaen"/>
                <w:sz w:val="24"/>
                <w:szCs w:val="24"/>
                <w:lang w:val="ka-GE"/>
              </w:rPr>
            </w:pPr>
            <w:r w:rsidRPr="00AE158C">
              <w:rPr>
                <w:rFonts w:ascii="Sylfaen" w:hAnsi="Sylfaen"/>
                <w:sz w:val="24"/>
                <w:szCs w:val="24"/>
                <w:lang w:val="ka-GE"/>
              </w:rPr>
              <w:t>ღებინება</w:t>
            </w:r>
            <w:r w:rsidRPr="00AE158C">
              <w:rPr>
                <w:sz w:val="24"/>
                <w:szCs w:val="24"/>
              </w:rPr>
              <w:t xml:space="preserve">, </w:t>
            </w:r>
            <w:r w:rsidRPr="00AE158C">
              <w:rPr>
                <w:rFonts w:ascii="Sylfaen" w:hAnsi="Sylfaen"/>
                <w:sz w:val="24"/>
                <w:szCs w:val="24"/>
                <w:lang w:val="ka-GE"/>
              </w:rPr>
              <w:t>სიმშრალე პირში</w:t>
            </w:r>
            <w:r w:rsidRPr="00AE158C">
              <w:rPr>
                <w:sz w:val="24"/>
                <w:szCs w:val="24"/>
              </w:rPr>
              <w:t xml:space="preserve">, </w:t>
            </w:r>
            <w:r w:rsidRPr="00AE158C">
              <w:rPr>
                <w:rFonts w:ascii="Sylfaen" w:hAnsi="Sylfaen"/>
                <w:sz w:val="24"/>
                <w:szCs w:val="24"/>
                <w:lang w:val="ka-GE"/>
              </w:rPr>
              <w:t>მუცლის ტკივილი</w:t>
            </w:r>
            <w:r w:rsidRPr="00AE158C">
              <w:rPr>
                <w:sz w:val="24"/>
                <w:szCs w:val="24"/>
              </w:rPr>
              <w:t xml:space="preserve">, </w:t>
            </w:r>
            <w:r w:rsidRPr="00AE158C">
              <w:rPr>
                <w:rFonts w:ascii="Sylfaen" w:hAnsi="Sylfaen"/>
                <w:sz w:val="24"/>
                <w:szCs w:val="24"/>
                <w:lang w:val="ka-GE"/>
              </w:rPr>
              <w:t>ტკივილი პირის ღრუში,</w:t>
            </w:r>
            <w:r w:rsidRPr="00AE158C">
              <w:rPr>
                <w:sz w:val="24"/>
                <w:szCs w:val="24"/>
              </w:rPr>
              <w:t xml:space="preserve"> </w:t>
            </w:r>
            <w:r w:rsidR="00B6131B" w:rsidRPr="00AE158C">
              <w:rPr>
                <w:rFonts w:ascii="Sylfaen" w:hAnsi="Sylfaen"/>
                <w:sz w:val="24"/>
                <w:szCs w:val="24"/>
                <w:lang w:val="ka-GE"/>
              </w:rPr>
              <w:t>დისპეფ</w:t>
            </w:r>
            <w:r w:rsidRPr="00AE158C">
              <w:rPr>
                <w:rFonts w:ascii="Sylfaen" w:hAnsi="Sylfaen"/>
                <w:sz w:val="24"/>
                <w:szCs w:val="24"/>
                <w:lang w:val="ka-GE"/>
              </w:rPr>
              <w:t>სია</w:t>
            </w:r>
            <w:r w:rsidRPr="00AE158C">
              <w:rPr>
                <w:sz w:val="24"/>
                <w:szCs w:val="24"/>
              </w:rPr>
              <w:t xml:space="preserve">, </w:t>
            </w:r>
            <w:r w:rsidRPr="00AE158C">
              <w:rPr>
                <w:rFonts w:ascii="Sylfaen" w:hAnsi="Sylfaen"/>
                <w:sz w:val="24"/>
                <w:szCs w:val="24"/>
                <w:lang w:val="ka-GE"/>
              </w:rPr>
              <w:t>დისფაგია</w:t>
            </w:r>
          </w:p>
        </w:tc>
      </w:tr>
      <w:tr w:rsidR="00262977" w:rsidRPr="00AE158C" w14:paraId="06BDE0BF" w14:textId="77777777" w:rsidTr="00B6131B">
        <w:tc>
          <w:tcPr>
            <w:tcW w:w="9781" w:type="dxa"/>
            <w:gridSpan w:val="2"/>
          </w:tcPr>
          <w:p w14:paraId="06BDE0BE" w14:textId="77777777" w:rsidR="00EC764F" w:rsidRPr="00AE158C" w:rsidRDefault="00262977" w:rsidP="00AE158C">
            <w:pPr>
              <w:spacing w:after="0" w:line="360" w:lineRule="auto"/>
              <w:jc w:val="center"/>
              <w:rPr>
                <w:rFonts w:ascii="Sylfaen" w:hAnsi="Sylfaen"/>
                <w:b/>
                <w:sz w:val="24"/>
                <w:szCs w:val="24"/>
                <w:lang w:val="ka-GE"/>
              </w:rPr>
            </w:pPr>
            <w:r w:rsidRPr="00AE158C">
              <w:rPr>
                <w:rFonts w:ascii="Sylfaen" w:hAnsi="Sylfaen"/>
                <w:b/>
                <w:sz w:val="24"/>
                <w:szCs w:val="24"/>
                <w:lang w:val="ka-GE"/>
              </w:rPr>
              <w:t>დარღვევები კანის და კანქვეშა ქსოვილების მხრი</w:t>
            </w:r>
            <w:r w:rsidR="001264E6" w:rsidRPr="00AE158C">
              <w:rPr>
                <w:rFonts w:ascii="Sylfaen" w:hAnsi="Sylfaen"/>
                <w:b/>
                <w:sz w:val="24"/>
                <w:szCs w:val="24"/>
                <w:lang w:val="ka-GE"/>
              </w:rPr>
              <w:t>ვ</w:t>
            </w:r>
          </w:p>
        </w:tc>
      </w:tr>
      <w:tr w:rsidR="00262977" w:rsidRPr="00AE158C" w14:paraId="06BDE0C2" w14:textId="77777777" w:rsidTr="00B6131B">
        <w:tc>
          <w:tcPr>
            <w:tcW w:w="2268" w:type="dxa"/>
          </w:tcPr>
          <w:p w14:paraId="06BDE0C0" w14:textId="77777777" w:rsidR="00EC764F" w:rsidRPr="00AE158C" w:rsidRDefault="00262977" w:rsidP="00AE158C">
            <w:pPr>
              <w:spacing w:after="0" w:line="360" w:lineRule="auto"/>
              <w:rPr>
                <w:sz w:val="24"/>
                <w:szCs w:val="24"/>
              </w:rPr>
            </w:pPr>
            <w:r w:rsidRPr="00AE158C">
              <w:rPr>
                <w:rFonts w:ascii="Sylfaen" w:hAnsi="Sylfaen"/>
                <w:sz w:val="24"/>
                <w:szCs w:val="24"/>
                <w:lang w:val="ka-GE"/>
              </w:rPr>
              <w:t>ძალიან ხშირად</w:t>
            </w:r>
          </w:p>
        </w:tc>
        <w:tc>
          <w:tcPr>
            <w:tcW w:w="7513" w:type="dxa"/>
          </w:tcPr>
          <w:p w14:paraId="06BDE0C1" w14:textId="77777777" w:rsidR="00EC764F" w:rsidRPr="00AE158C" w:rsidRDefault="00262977" w:rsidP="00AE158C">
            <w:pPr>
              <w:spacing w:after="0" w:line="360" w:lineRule="auto"/>
              <w:rPr>
                <w:rFonts w:ascii="Sylfaen" w:hAnsi="Sylfaen"/>
                <w:sz w:val="24"/>
                <w:szCs w:val="24"/>
                <w:lang w:val="ka-GE"/>
              </w:rPr>
            </w:pPr>
            <w:r w:rsidRPr="00AE158C">
              <w:rPr>
                <w:rFonts w:ascii="Sylfaen" w:hAnsi="Sylfaen"/>
                <w:sz w:val="24"/>
                <w:szCs w:val="24"/>
                <w:lang w:val="ka-GE"/>
              </w:rPr>
              <w:t>გამონაყარი, ქავილი</w:t>
            </w:r>
          </w:p>
        </w:tc>
      </w:tr>
      <w:tr w:rsidR="00262977" w:rsidRPr="00AE158C" w14:paraId="06BDE0C5" w14:textId="77777777" w:rsidTr="00B6131B">
        <w:tc>
          <w:tcPr>
            <w:tcW w:w="2268" w:type="dxa"/>
          </w:tcPr>
          <w:p w14:paraId="06BDE0C3" w14:textId="77777777" w:rsidR="00EC764F" w:rsidRPr="00AE158C" w:rsidRDefault="00262977" w:rsidP="00AE158C">
            <w:pPr>
              <w:spacing w:after="0" w:line="360" w:lineRule="auto"/>
              <w:rPr>
                <w:sz w:val="24"/>
                <w:szCs w:val="24"/>
              </w:rPr>
            </w:pPr>
            <w:r w:rsidRPr="00AE158C">
              <w:rPr>
                <w:rFonts w:ascii="Sylfaen" w:hAnsi="Sylfaen"/>
                <w:sz w:val="24"/>
                <w:szCs w:val="24"/>
                <w:lang w:val="ka-GE"/>
              </w:rPr>
              <w:t>ხშირად</w:t>
            </w:r>
          </w:p>
        </w:tc>
        <w:tc>
          <w:tcPr>
            <w:tcW w:w="7513" w:type="dxa"/>
          </w:tcPr>
          <w:p w14:paraId="06BDE0C4" w14:textId="77777777" w:rsidR="00EC764F" w:rsidRPr="00AE158C" w:rsidRDefault="00262977" w:rsidP="00AE158C">
            <w:pPr>
              <w:spacing w:after="0" w:line="360" w:lineRule="auto"/>
              <w:rPr>
                <w:rFonts w:ascii="Sylfaen" w:hAnsi="Sylfaen"/>
                <w:sz w:val="24"/>
                <w:szCs w:val="24"/>
                <w:lang w:val="ka-GE"/>
              </w:rPr>
            </w:pPr>
            <w:r w:rsidRPr="00AE158C">
              <w:rPr>
                <w:rFonts w:ascii="Sylfaen" w:hAnsi="Sylfaen"/>
                <w:sz w:val="24"/>
                <w:szCs w:val="24"/>
                <w:lang w:val="ka-GE"/>
              </w:rPr>
              <w:t>კანის სიმშრალე</w:t>
            </w:r>
            <w:r w:rsidRPr="00AE158C">
              <w:rPr>
                <w:sz w:val="24"/>
                <w:szCs w:val="24"/>
              </w:rPr>
              <w:t xml:space="preserve">, </w:t>
            </w:r>
            <w:r w:rsidRPr="00AE158C">
              <w:rPr>
                <w:rFonts w:ascii="Sylfaen" w:hAnsi="Sylfaen"/>
                <w:sz w:val="24"/>
                <w:szCs w:val="24"/>
                <w:lang w:val="ka-GE"/>
              </w:rPr>
              <w:t>ფრჩხილების დაზიანებები</w:t>
            </w:r>
            <w:r w:rsidRPr="00AE158C">
              <w:rPr>
                <w:sz w:val="24"/>
                <w:szCs w:val="24"/>
              </w:rPr>
              <w:t xml:space="preserve">, </w:t>
            </w:r>
            <w:r w:rsidRPr="00AE158C">
              <w:rPr>
                <w:rFonts w:ascii="Sylfaen" w:hAnsi="Sylfaen"/>
                <w:sz w:val="24"/>
                <w:szCs w:val="24"/>
                <w:lang w:val="ka-GE"/>
              </w:rPr>
              <w:t>აკნე</w:t>
            </w:r>
            <w:r w:rsidRPr="00AE158C">
              <w:rPr>
                <w:sz w:val="24"/>
                <w:szCs w:val="24"/>
              </w:rPr>
              <w:t xml:space="preserve">, </w:t>
            </w:r>
            <w:r w:rsidRPr="00AE158C">
              <w:rPr>
                <w:rFonts w:ascii="Sylfaen" w:hAnsi="Sylfaen"/>
                <w:sz w:val="24"/>
                <w:szCs w:val="24"/>
                <w:lang w:val="ka-GE"/>
              </w:rPr>
              <w:t>ერითემა</w:t>
            </w:r>
            <w:r w:rsidRPr="00AE158C">
              <w:rPr>
                <w:sz w:val="24"/>
                <w:szCs w:val="24"/>
              </w:rPr>
              <w:t xml:space="preserve">, </w:t>
            </w:r>
            <w:r w:rsidRPr="00AE158C">
              <w:rPr>
                <w:rFonts w:ascii="Sylfaen" w:hAnsi="Sylfaen" w:cs="Sylfaen"/>
                <w:sz w:val="24"/>
                <w:szCs w:val="24"/>
                <w:shd w:val="clear" w:color="auto" w:fill="FFFFFF"/>
              </w:rPr>
              <w:t>ხელისა</w:t>
            </w:r>
            <w:r w:rsidRPr="00AE158C">
              <w:rPr>
                <w:rFonts w:ascii="Arial" w:hAnsi="Arial" w:cs="Arial"/>
                <w:sz w:val="24"/>
                <w:szCs w:val="24"/>
                <w:shd w:val="clear" w:color="auto" w:fill="FFFFFF"/>
              </w:rPr>
              <w:t xml:space="preserve"> </w:t>
            </w:r>
            <w:r w:rsidRPr="00AE158C">
              <w:rPr>
                <w:rFonts w:ascii="Sylfaen" w:hAnsi="Sylfaen" w:cs="Sylfaen"/>
                <w:sz w:val="24"/>
                <w:szCs w:val="24"/>
                <w:shd w:val="clear" w:color="auto" w:fill="FFFFFF"/>
              </w:rPr>
              <w:t>და</w:t>
            </w:r>
            <w:r w:rsidRPr="00AE158C">
              <w:rPr>
                <w:rFonts w:ascii="Arial" w:hAnsi="Arial" w:cs="Arial"/>
                <w:sz w:val="24"/>
                <w:szCs w:val="24"/>
                <w:shd w:val="clear" w:color="auto" w:fill="FFFFFF"/>
              </w:rPr>
              <w:t xml:space="preserve"> </w:t>
            </w:r>
            <w:r w:rsidRPr="00AE158C">
              <w:rPr>
                <w:rFonts w:ascii="Sylfaen" w:hAnsi="Sylfaen" w:cs="Sylfaen"/>
                <w:sz w:val="24"/>
                <w:szCs w:val="24"/>
                <w:shd w:val="clear" w:color="auto" w:fill="FFFFFF"/>
              </w:rPr>
              <w:t>ფეხისგულების</w:t>
            </w:r>
            <w:r w:rsidRPr="00AE158C">
              <w:rPr>
                <w:rStyle w:val="apple-converted-space"/>
                <w:rFonts w:ascii="Arial" w:hAnsi="Arial" w:cs="Arial"/>
                <w:sz w:val="24"/>
                <w:szCs w:val="24"/>
                <w:shd w:val="clear" w:color="auto" w:fill="FFFFFF"/>
              </w:rPr>
              <w:t> </w:t>
            </w:r>
            <w:r w:rsidRPr="00AE158C">
              <w:rPr>
                <w:rStyle w:val="apple-converted-space"/>
                <w:rFonts w:ascii="Sylfaen" w:hAnsi="Sylfaen" w:cs="Arial"/>
                <w:bCs/>
                <w:sz w:val="24"/>
                <w:szCs w:val="24"/>
                <w:shd w:val="clear" w:color="auto" w:fill="FFFFFF"/>
                <w:lang w:val="ka-GE"/>
              </w:rPr>
              <w:t>სინდრომი</w:t>
            </w:r>
            <w:r w:rsidR="00F74D51" w:rsidRPr="00AE158C">
              <w:rPr>
                <w:rFonts w:ascii="Sylfaen" w:hAnsi="Sylfaen"/>
                <w:sz w:val="24"/>
                <w:szCs w:val="24"/>
                <w:vertAlign w:val="superscript"/>
                <w:lang w:val="ka-GE"/>
              </w:rPr>
              <w:t>ე</w:t>
            </w:r>
            <w:r w:rsidRPr="00AE158C">
              <w:rPr>
                <w:sz w:val="24"/>
                <w:szCs w:val="24"/>
              </w:rPr>
              <w:t xml:space="preserve"> </w:t>
            </w:r>
          </w:p>
        </w:tc>
      </w:tr>
      <w:tr w:rsidR="00262977" w:rsidRPr="00AE158C" w14:paraId="06BDE0C8" w14:textId="77777777" w:rsidTr="00B6131B">
        <w:tc>
          <w:tcPr>
            <w:tcW w:w="2268" w:type="dxa"/>
          </w:tcPr>
          <w:p w14:paraId="06BDE0C6" w14:textId="77777777" w:rsidR="00EC764F" w:rsidRPr="00AE158C" w:rsidRDefault="00262977" w:rsidP="00AE158C">
            <w:pPr>
              <w:spacing w:after="0" w:line="360" w:lineRule="auto"/>
              <w:rPr>
                <w:sz w:val="24"/>
                <w:szCs w:val="24"/>
              </w:rPr>
            </w:pPr>
            <w:r w:rsidRPr="00AE158C">
              <w:rPr>
                <w:rFonts w:ascii="Sylfaen" w:hAnsi="Sylfaen"/>
                <w:sz w:val="24"/>
                <w:szCs w:val="24"/>
                <w:lang w:val="ka-GE"/>
              </w:rPr>
              <w:t>იშვიათად</w:t>
            </w:r>
          </w:p>
        </w:tc>
        <w:tc>
          <w:tcPr>
            <w:tcW w:w="7513" w:type="dxa"/>
          </w:tcPr>
          <w:p w14:paraId="06BDE0C7" w14:textId="77777777" w:rsidR="00EC764F" w:rsidRPr="00AE158C" w:rsidRDefault="00262977" w:rsidP="00AE158C">
            <w:pPr>
              <w:spacing w:after="0" w:line="360" w:lineRule="auto"/>
              <w:rPr>
                <w:rFonts w:ascii="Sylfaen" w:hAnsi="Sylfaen"/>
                <w:sz w:val="24"/>
                <w:szCs w:val="24"/>
                <w:lang w:val="ka-GE"/>
              </w:rPr>
            </w:pPr>
            <w:r w:rsidRPr="00AE158C">
              <w:rPr>
                <w:rFonts w:ascii="Sylfaen" w:hAnsi="Sylfaen"/>
                <w:sz w:val="24"/>
                <w:szCs w:val="24"/>
                <w:lang w:val="ka-GE"/>
              </w:rPr>
              <w:t>ანგიონევროტული შეშუპება</w:t>
            </w:r>
          </w:p>
        </w:tc>
      </w:tr>
      <w:tr w:rsidR="00262977" w:rsidRPr="00AE158C" w14:paraId="06BDE0CA" w14:textId="77777777" w:rsidTr="00B6131B">
        <w:tc>
          <w:tcPr>
            <w:tcW w:w="9781" w:type="dxa"/>
            <w:gridSpan w:val="2"/>
          </w:tcPr>
          <w:p w14:paraId="06BDE0C9" w14:textId="77777777" w:rsidR="00EC764F" w:rsidRPr="00AE158C" w:rsidRDefault="00262977" w:rsidP="00AE158C">
            <w:pPr>
              <w:spacing w:after="0" w:line="360" w:lineRule="auto"/>
              <w:jc w:val="center"/>
              <w:rPr>
                <w:b/>
                <w:sz w:val="24"/>
                <w:szCs w:val="24"/>
              </w:rPr>
            </w:pPr>
            <w:r w:rsidRPr="00AE158C">
              <w:rPr>
                <w:rFonts w:ascii="Sylfaen" w:hAnsi="Sylfaen"/>
                <w:b/>
                <w:sz w:val="24"/>
                <w:szCs w:val="24"/>
                <w:lang w:val="ka-GE"/>
              </w:rPr>
              <w:t>ძვალ-კუნთოვანი აშლილობები და შემაერთებელი ქსოვილის აშლილობები</w:t>
            </w:r>
            <w:r w:rsidRPr="00AE158C">
              <w:rPr>
                <w:b/>
                <w:sz w:val="24"/>
                <w:szCs w:val="24"/>
              </w:rPr>
              <w:t xml:space="preserve"> </w:t>
            </w:r>
          </w:p>
        </w:tc>
      </w:tr>
      <w:tr w:rsidR="00262977" w:rsidRPr="00AE158C" w14:paraId="06BDE0CD" w14:textId="77777777" w:rsidTr="00B6131B">
        <w:tc>
          <w:tcPr>
            <w:tcW w:w="2268" w:type="dxa"/>
          </w:tcPr>
          <w:p w14:paraId="06BDE0CB" w14:textId="77777777" w:rsidR="00EC764F" w:rsidRPr="00AE158C" w:rsidRDefault="00262977" w:rsidP="00AE158C">
            <w:pPr>
              <w:spacing w:after="0" w:line="360" w:lineRule="auto"/>
              <w:rPr>
                <w:sz w:val="24"/>
                <w:szCs w:val="24"/>
              </w:rPr>
            </w:pPr>
            <w:r w:rsidRPr="00AE158C">
              <w:rPr>
                <w:rFonts w:ascii="Sylfaen" w:hAnsi="Sylfaen"/>
                <w:sz w:val="24"/>
                <w:szCs w:val="24"/>
                <w:lang w:val="ka-GE"/>
              </w:rPr>
              <w:t>ხშირად</w:t>
            </w:r>
          </w:p>
        </w:tc>
        <w:tc>
          <w:tcPr>
            <w:tcW w:w="7513" w:type="dxa"/>
          </w:tcPr>
          <w:p w14:paraId="06BDE0CC" w14:textId="77777777" w:rsidR="00EC764F" w:rsidRPr="00AE158C" w:rsidRDefault="00262977" w:rsidP="00AE158C">
            <w:pPr>
              <w:spacing w:after="0" w:line="360" w:lineRule="auto"/>
              <w:rPr>
                <w:rFonts w:ascii="Sylfaen" w:hAnsi="Sylfaen"/>
                <w:sz w:val="24"/>
                <w:szCs w:val="24"/>
                <w:lang w:val="ka-GE"/>
              </w:rPr>
            </w:pPr>
            <w:r w:rsidRPr="00AE158C">
              <w:rPr>
                <w:rFonts w:ascii="Sylfaen" w:hAnsi="Sylfaen"/>
                <w:sz w:val="24"/>
                <w:szCs w:val="24"/>
                <w:lang w:val="ka-GE"/>
              </w:rPr>
              <w:t>ართრალგია</w:t>
            </w:r>
          </w:p>
        </w:tc>
      </w:tr>
      <w:tr w:rsidR="00262977" w:rsidRPr="00AE158C" w14:paraId="06BDE0CF" w14:textId="77777777" w:rsidTr="00B6131B">
        <w:tc>
          <w:tcPr>
            <w:tcW w:w="9781" w:type="dxa"/>
            <w:gridSpan w:val="2"/>
          </w:tcPr>
          <w:p w14:paraId="06BDE0CE" w14:textId="77777777" w:rsidR="00EC764F" w:rsidRPr="00AE158C" w:rsidRDefault="00262977" w:rsidP="00AE158C">
            <w:pPr>
              <w:spacing w:after="0" w:line="360" w:lineRule="auto"/>
              <w:jc w:val="center"/>
              <w:rPr>
                <w:rFonts w:ascii="Sylfaen" w:hAnsi="Sylfaen"/>
                <w:b/>
                <w:sz w:val="24"/>
                <w:szCs w:val="24"/>
                <w:lang w:val="ka-GE"/>
              </w:rPr>
            </w:pPr>
            <w:r w:rsidRPr="00AE158C">
              <w:rPr>
                <w:rFonts w:ascii="Sylfaen" w:hAnsi="Sylfaen"/>
                <w:b/>
                <w:sz w:val="24"/>
                <w:szCs w:val="24"/>
                <w:lang w:val="ka-GE"/>
              </w:rPr>
              <w:t>დარღვევები თირკმელების და შარდგამომყოფი გზების მხრი</w:t>
            </w:r>
            <w:r w:rsidR="001264E6" w:rsidRPr="00AE158C">
              <w:rPr>
                <w:rFonts w:ascii="Sylfaen" w:hAnsi="Sylfaen"/>
                <w:b/>
                <w:sz w:val="24"/>
                <w:szCs w:val="24"/>
                <w:lang w:val="ka-GE"/>
              </w:rPr>
              <w:t>ვ</w:t>
            </w:r>
          </w:p>
        </w:tc>
      </w:tr>
      <w:tr w:rsidR="00262977" w:rsidRPr="00AE158C" w14:paraId="06BDE0D2" w14:textId="77777777" w:rsidTr="00B6131B">
        <w:tc>
          <w:tcPr>
            <w:tcW w:w="2268" w:type="dxa"/>
          </w:tcPr>
          <w:p w14:paraId="06BDE0D0" w14:textId="77777777" w:rsidR="00EC764F" w:rsidRPr="00AE158C" w:rsidRDefault="00262977" w:rsidP="00AE158C">
            <w:pPr>
              <w:spacing w:after="0" w:line="360" w:lineRule="auto"/>
              <w:rPr>
                <w:sz w:val="24"/>
                <w:szCs w:val="24"/>
              </w:rPr>
            </w:pPr>
            <w:r w:rsidRPr="00AE158C">
              <w:rPr>
                <w:rFonts w:ascii="Sylfaen" w:hAnsi="Sylfaen"/>
                <w:sz w:val="24"/>
                <w:szCs w:val="24"/>
                <w:lang w:val="ka-GE"/>
              </w:rPr>
              <w:t>ხშირად</w:t>
            </w:r>
          </w:p>
        </w:tc>
        <w:tc>
          <w:tcPr>
            <w:tcW w:w="7513" w:type="dxa"/>
          </w:tcPr>
          <w:p w14:paraId="06BDE0D1" w14:textId="77777777" w:rsidR="00EC764F" w:rsidRPr="00AE158C" w:rsidRDefault="00262977" w:rsidP="00AE158C">
            <w:pPr>
              <w:spacing w:after="0" w:line="360" w:lineRule="auto"/>
              <w:rPr>
                <w:sz w:val="24"/>
                <w:szCs w:val="24"/>
              </w:rPr>
            </w:pPr>
            <w:r w:rsidRPr="00AE158C">
              <w:rPr>
                <w:rFonts w:ascii="Sylfaen" w:hAnsi="Sylfaen"/>
                <w:sz w:val="24"/>
                <w:szCs w:val="24"/>
                <w:lang w:val="ka-GE"/>
              </w:rPr>
              <w:t>პროტეიუნურია</w:t>
            </w:r>
            <w:r w:rsidRPr="00AE158C">
              <w:rPr>
                <w:sz w:val="24"/>
                <w:szCs w:val="24"/>
              </w:rPr>
              <w:t xml:space="preserve">, </w:t>
            </w:r>
            <w:r w:rsidRPr="00AE158C">
              <w:rPr>
                <w:rFonts w:ascii="Sylfaen" w:hAnsi="Sylfaen"/>
                <w:sz w:val="24"/>
                <w:szCs w:val="24"/>
                <w:lang w:val="ka-GE"/>
              </w:rPr>
              <w:t>თირკმლის უკმარისობა</w:t>
            </w:r>
            <w:r w:rsidRPr="00AE158C">
              <w:rPr>
                <w:sz w:val="24"/>
                <w:szCs w:val="24"/>
              </w:rPr>
              <w:t xml:space="preserve"> </w:t>
            </w:r>
          </w:p>
        </w:tc>
      </w:tr>
      <w:tr w:rsidR="00262977" w:rsidRPr="00AE158C" w14:paraId="06BDE0D5" w14:textId="77777777" w:rsidTr="00B6131B">
        <w:tc>
          <w:tcPr>
            <w:tcW w:w="2268" w:type="dxa"/>
          </w:tcPr>
          <w:p w14:paraId="06BDE0D3" w14:textId="77777777" w:rsidR="00EC764F" w:rsidRPr="00AE158C" w:rsidRDefault="00262977" w:rsidP="00AE158C">
            <w:pPr>
              <w:spacing w:after="0" w:line="360" w:lineRule="auto"/>
              <w:rPr>
                <w:sz w:val="24"/>
                <w:szCs w:val="24"/>
              </w:rPr>
            </w:pPr>
            <w:r w:rsidRPr="00AE158C">
              <w:rPr>
                <w:rFonts w:ascii="Sylfaen" w:hAnsi="Sylfaen"/>
                <w:sz w:val="24"/>
                <w:szCs w:val="24"/>
                <w:lang w:val="ka-GE"/>
              </w:rPr>
              <w:t>არც ისე ხშირად</w:t>
            </w:r>
          </w:p>
        </w:tc>
        <w:tc>
          <w:tcPr>
            <w:tcW w:w="7513" w:type="dxa"/>
          </w:tcPr>
          <w:p w14:paraId="06BDE0D4" w14:textId="77777777" w:rsidR="00EC764F" w:rsidRPr="00AE158C" w:rsidRDefault="00262977" w:rsidP="00AE158C">
            <w:pPr>
              <w:spacing w:after="0" w:line="360" w:lineRule="auto"/>
              <w:rPr>
                <w:sz w:val="24"/>
                <w:szCs w:val="24"/>
              </w:rPr>
            </w:pPr>
            <w:r w:rsidRPr="00AE158C">
              <w:rPr>
                <w:rFonts w:ascii="Sylfaen" w:hAnsi="Sylfaen"/>
                <w:sz w:val="24"/>
                <w:szCs w:val="24"/>
                <w:lang w:val="ka-GE"/>
              </w:rPr>
              <w:t>დღიური შარდვის გახშირება, თირკმლის</w:t>
            </w:r>
            <w:r w:rsidR="00B6131B" w:rsidRPr="00AE158C">
              <w:rPr>
                <w:rFonts w:ascii="Sylfaen" w:hAnsi="Sylfaen"/>
                <w:sz w:val="24"/>
                <w:szCs w:val="24"/>
                <w:lang w:val="ka-GE"/>
              </w:rPr>
              <w:t xml:space="preserve"> მწვავე</w:t>
            </w:r>
            <w:r w:rsidRPr="00AE158C">
              <w:rPr>
                <w:rFonts w:ascii="Sylfaen" w:hAnsi="Sylfaen"/>
                <w:sz w:val="24"/>
                <w:szCs w:val="24"/>
                <w:lang w:val="ka-GE"/>
              </w:rPr>
              <w:t xml:space="preserve"> უკმარისობა</w:t>
            </w:r>
          </w:p>
        </w:tc>
      </w:tr>
      <w:tr w:rsidR="00262977" w:rsidRPr="00AE158C" w14:paraId="06BDE0D7" w14:textId="77777777" w:rsidTr="00B6131B">
        <w:tc>
          <w:tcPr>
            <w:tcW w:w="9781" w:type="dxa"/>
            <w:gridSpan w:val="2"/>
          </w:tcPr>
          <w:p w14:paraId="06BDE0D6" w14:textId="77777777" w:rsidR="00EC764F" w:rsidRPr="00AE158C" w:rsidRDefault="00262977" w:rsidP="00AE158C">
            <w:pPr>
              <w:spacing w:after="0" w:line="360" w:lineRule="auto"/>
              <w:jc w:val="center"/>
              <w:rPr>
                <w:b/>
                <w:sz w:val="24"/>
                <w:szCs w:val="24"/>
              </w:rPr>
            </w:pPr>
            <w:r w:rsidRPr="00AE158C">
              <w:rPr>
                <w:rFonts w:ascii="Sylfaen" w:hAnsi="Sylfaen"/>
                <w:b/>
                <w:sz w:val="24"/>
                <w:szCs w:val="24"/>
                <w:lang w:val="ka-GE"/>
              </w:rPr>
              <w:t>დარღვევები რეპროდუქციული სისტემის და სარძევე ჯირკვლების მხრი</w:t>
            </w:r>
            <w:r w:rsidR="001264E6" w:rsidRPr="00AE158C">
              <w:rPr>
                <w:rFonts w:ascii="Sylfaen" w:hAnsi="Sylfaen"/>
                <w:b/>
                <w:sz w:val="24"/>
                <w:szCs w:val="24"/>
                <w:lang w:val="ka-GE"/>
              </w:rPr>
              <w:t>ვ</w:t>
            </w:r>
          </w:p>
        </w:tc>
      </w:tr>
      <w:tr w:rsidR="00262977" w:rsidRPr="00AE158C" w14:paraId="06BDE0DA" w14:textId="77777777" w:rsidTr="00B6131B">
        <w:tc>
          <w:tcPr>
            <w:tcW w:w="2268" w:type="dxa"/>
          </w:tcPr>
          <w:p w14:paraId="06BDE0D8" w14:textId="77777777" w:rsidR="00EC764F" w:rsidRPr="00AE158C" w:rsidRDefault="00262977" w:rsidP="00AE158C">
            <w:pPr>
              <w:spacing w:after="0" w:line="360" w:lineRule="auto"/>
              <w:rPr>
                <w:sz w:val="24"/>
                <w:szCs w:val="24"/>
              </w:rPr>
            </w:pPr>
            <w:r w:rsidRPr="00AE158C">
              <w:rPr>
                <w:rFonts w:ascii="Sylfaen" w:hAnsi="Sylfaen"/>
                <w:sz w:val="24"/>
                <w:szCs w:val="24"/>
                <w:lang w:val="ka-GE"/>
              </w:rPr>
              <w:t>ხშირად</w:t>
            </w:r>
          </w:p>
        </w:tc>
        <w:tc>
          <w:tcPr>
            <w:tcW w:w="7513" w:type="dxa"/>
          </w:tcPr>
          <w:p w14:paraId="06BDE0D9" w14:textId="77777777" w:rsidR="00EC764F" w:rsidRPr="00AE158C" w:rsidRDefault="00262977" w:rsidP="00AE158C">
            <w:pPr>
              <w:spacing w:after="0" w:line="360" w:lineRule="auto"/>
              <w:rPr>
                <w:rFonts w:ascii="Sylfaen" w:hAnsi="Sylfaen"/>
                <w:sz w:val="24"/>
                <w:szCs w:val="24"/>
                <w:lang w:val="ka-GE"/>
              </w:rPr>
            </w:pPr>
            <w:r w:rsidRPr="00AE158C">
              <w:rPr>
                <w:rFonts w:ascii="Sylfaen" w:hAnsi="Sylfaen"/>
                <w:sz w:val="24"/>
                <w:szCs w:val="24"/>
                <w:lang w:val="ka-GE"/>
              </w:rPr>
              <w:t>არარეგულარული მენსტრუაციები</w:t>
            </w:r>
            <w:r w:rsidRPr="00AE158C">
              <w:rPr>
                <w:sz w:val="24"/>
                <w:szCs w:val="24"/>
                <w:vertAlign w:val="superscript"/>
                <w:lang w:val="en-US"/>
              </w:rPr>
              <w:t xml:space="preserve"> </w:t>
            </w:r>
            <w:r w:rsidR="00F74D51" w:rsidRPr="00AE158C">
              <w:rPr>
                <w:rFonts w:ascii="Sylfaen" w:hAnsi="Sylfaen"/>
                <w:sz w:val="24"/>
                <w:szCs w:val="24"/>
                <w:vertAlign w:val="superscript"/>
                <w:lang w:val="ka-GE"/>
              </w:rPr>
              <w:t>ვ</w:t>
            </w:r>
          </w:p>
        </w:tc>
      </w:tr>
      <w:tr w:rsidR="00262977" w:rsidRPr="00AE158C" w14:paraId="06BDE0DD" w14:textId="77777777" w:rsidTr="00B6131B">
        <w:tc>
          <w:tcPr>
            <w:tcW w:w="2268" w:type="dxa"/>
          </w:tcPr>
          <w:p w14:paraId="06BDE0DB" w14:textId="77777777" w:rsidR="00EC764F" w:rsidRPr="00AE158C" w:rsidRDefault="00262977" w:rsidP="00AE158C">
            <w:pPr>
              <w:spacing w:after="0" w:line="360" w:lineRule="auto"/>
              <w:rPr>
                <w:sz w:val="24"/>
                <w:szCs w:val="24"/>
              </w:rPr>
            </w:pPr>
            <w:r w:rsidRPr="00AE158C">
              <w:rPr>
                <w:rFonts w:ascii="Sylfaen" w:hAnsi="Sylfaen"/>
                <w:sz w:val="24"/>
                <w:szCs w:val="24"/>
                <w:lang w:val="ka-GE"/>
              </w:rPr>
              <w:t>არც ისე ხშირად</w:t>
            </w:r>
          </w:p>
        </w:tc>
        <w:tc>
          <w:tcPr>
            <w:tcW w:w="7513" w:type="dxa"/>
          </w:tcPr>
          <w:p w14:paraId="06BDE0DC" w14:textId="77777777" w:rsidR="00EC764F" w:rsidRPr="00AE158C" w:rsidRDefault="00262977" w:rsidP="00AE158C">
            <w:pPr>
              <w:spacing w:after="0" w:line="360" w:lineRule="auto"/>
              <w:rPr>
                <w:rFonts w:ascii="Sylfaen" w:hAnsi="Sylfaen"/>
                <w:sz w:val="24"/>
                <w:szCs w:val="24"/>
                <w:lang w:val="ka-GE"/>
              </w:rPr>
            </w:pPr>
            <w:r w:rsidRPr="00AE158C">
              <w:rPr>
                <w:rFonts w:ascii="Sylfaen" w:hAnsi="Sylfaen"/>
                <w:sz w:val="24"/>
                <w:szCs w:val="24"/>
                <w:lang w:val="ka-GE"/>
              </w:rPr>
              <w:t>ამენორეა</w:t>
            </w:r>
            <w:r w:rsidR="00F74D51" w:rsidRPr="00AE158C">
              <w:rPr>
                <w:rFonts w:ascii="Sylfaen" w:hAnsi="Sylfaen"/>
                <w:sz w:val="24"/>
                <w:szCs w:val="24"/>
                <w:vertAlign w:val="superscript"/>
                <w:lang w:val="ka-GE"/>
              </w:rPr>
              <w:t>ვ</w:t>
            </w:r>
          </w:p>
        </w:tc>
      </w:tr>
      <w:tr w:rsidR="00262977" w:rsidRPr="00AE158C" w14:paraId="06BDE0DF" w14:textId="77777777" w:rsidTr="00B6131B">
        <w:tc>
          <w:tcPr>
            <w:tcW w:w="9781" w:type="dxa"/>
            <w:gridSpan w:val="2"/>
          </w:tcPr>
          <w:p w14:paraId="06BDE0DE" w14:textId="77777777" w:rsidR="00EC764F" w:rsidRPr="00AE158C" w:rsidRDefault="00262977" w:rsidP="00AE158C">
            <w:pPr>
              <w:spacing w:after="0" w:line="360" w:lineRule="auto"/>
              <w:jc w:val="center"/>
              <w:rPr>
                <w:rFonts w:ascii="Sylfaen" w:hAnsi="Sylfaen"/>
                <w:b/>
                <w:sz w:val="24"/>
                <w:szCs w:val="24"/>
                <w:lang w:val="ka-GE"/>
              </w:rPr>
            </w:pPr>
            <w:r w:rsidRPr="00AE158C">
              <w:rPr>
                <w:rFonts w:ascii="Sylfaen" w:hAnsi="Sylfaen"/>
                <w:b/>
                <w:sz w:val="24"/>
                <w:szCs w:val="24"/>
                <w:lang w:val="ka-GE"/>
              </w:rPr>
              <w:t xml:space="preserve">ზოგადი </w:t>
            </w:r>
            <w:r w:rsidR="00B6131B" w:rsidRPr="00AE158C">
              <w:rPr>
                <w:rFonts w:ascii="Sylfaen" w:hAnsi="Sylfaen"/>
                <w:b/>
                <w:sz w:val="24"/>
                <w:szCs w:val="24"/>
                <w:lang w:val="ka-GE"/>
              </w:rPr>
              <w:t>დარღვევები</w:t>
            </w:r>
          </w:p>
        </w:tc>
      </w:tr>
      <w:tr w:rsidR="00262977" w:rsidRPr="00AE158C" w14:paraId="06BDE0E2" w14:textId="77777777" w:rsidTr="00B6131B">
        <w:tc>
          <w:tcPr>
            <w:tcW w:w="2268" w:type="dxa"/>
          </w:tcPr>
          <w:p w14:paraId="06BDE0E0" w14:textId="77777777" w:rsidR="00EC764F" w:rsidRPr="00AE158C" w:rsidRDefault="00262977" w:rsidP="00AE158C">
            <w:pPr>
              <w:spacing w:after="0" w:line="360" w:lineRule="auto"/>
              <w:rPr>
                <w:sz w:val="24"/>
                <w:szCs w:val="24"/>
              </w:rPr>
            </w:pPr>
            <w:r w:rsidRPr="00AE158C">
              <w:rPr>
                <w:rFonts w:ascii="Sylfaen" w:hAnsi="Sylfaen"/>
                <w:sz w:val="24"/>
                <w:szCs w:val="24"/>
                <w:lang w:val="ka-GE"/>
              </w:rPr>
              <w:t>ძალიან ხშირად</w:t>
            </w:r>
          </w:p>
        </w:tc>
        <w:tc>
          <w:tcPr>
            <w:tcW w:w="7513" w:type="dxa"/>
          </w:tcPr>
          <w:p w14:paraId="06BDE0E1" w14:textId="77777777" w:rsidR="00EC764F" w:rsidRPr="00AE158C" w:rsidRDefault="00262977" w:rsidP="00AE158C">
            <w:pPr>
              <w:spacing w:after="0" w:line="360" w:lineRule="auto"/>
              <w:rPr>
                <w:rFonts w:ascii="Sylfaen" w:hAnsi="Sylfaen"/>
                <w:sz w:val="24"/>
                <w:szCs w:val="24"/>
                <w:lang w:val="ka-GE"/>
              </w:rPr>
            </w:pPr>
            <w:r w:rsidRPr="00AE158C">
              <w:rPr>
                <w:rFonts w:ascii="Sylfaen" w:hAnsi="Sylfaen"/>
                <w:sz w:val="24"/>
                <w:szCs w:val="24"/>
                <w:lang w:val="ka-GE"/>
              </w:rPr>
              <w:t>დაღლილობა</w:t>
            </w:r>
            <w:r w:rsidRPr="00AE158C">
              <w:rPr>
                <w:sz w:val="24"/>
                <w:szCs w:val="24"/>
              </w:rPr>
              <w:t xml:space="preserve">, </w:t>
            </w:r>
            <w:r w:rsidRPr="00AE158C">
              <w:rPr>
                <w:rFonts w:ascii="Sylfaen" w:hAnsi="Sylfaen"/>
                <w:sz w:val="24"/>
                <w:szCs w:val="24"/>
                <w:lang w:val="ka-GE"/>
              </w:rPr>
              <w:t>ასთენია</w:t>
            </w:r>
            <w:r w:rsidRPr="00AE158C">
              <w:rPr>
                <w:sz w:val="24"/>
                <w:szCs w:val="24"/>
              </w:rPr>
              <w:t xml:space="preserve">, </w:t>
            </w:r>
            <w:r w:rsidRPr="00AE158C">
              <w:rPr>
                <w:rFonts w:ascii="Sylfaen" w:hAnsi="Sylfaen"/>
                <w:sz w:val="24"/>
                <w:szCs w:val="24"/>
                <w:lang w:val="ka-GE"/>
              </w:rPr>
              <w:t>პერიფერიული შეშუპებები</w:t>
            </w:r>
            <w:r w:rsidRPr="00AE158C">
              <w:rPr>
                <w:sz w:val="24"/>
                <w:szCs w:val="24"/>
              </w:rPr>
              <w:t xml:space="preserve"> </w:t>
            </w:r>
          </w:p>
        </w:tc>
      </w:tr>
      <w:tr w:rsidR="00262977" w:rsidRPr="00AE158C" w14:paraId="06BDE0E5" w14:textId="77777777" w:rsidTr="00B6131B">
        <w:tc>
          <w:tcPr>
            <w:tcW w:w="2268" w:type="dxa"/>
          </w:tcPr>
          <w:p w14:paraId="06BDE0E3" w14:textId="77777777" w:rsidR="00EC764F" w:rsidRPr="00AE158C" w:rsidRDefault="00262977" w:rsidP="00AE158C">
            <w:pPr>
              <w:spacing w:after="0" w:line="360" w:lineRule="auto"/>
              <w:rPr>
                <w:sz w:val="24"/>
                <w:szCs w:val="24"/>
              </w:rPr>
            </w:pPr>
            <w:r w:rsidRPr="00AE158C">
              <w:rPr>
                <w:rFonts w:ascii="Sylfaen" w:hAnsi="Sylfaen"/>
                <w:sz w:val="24"/>
                <w:szCs w:val="24"/>
                <w:lang w:val="ka-GE"/>
              </w:rPr>
              <w:t>ხშირად</w:t>
            </w:r>
          </w:p>
        </w:tc>
        <w:tc>
          <w:tcPr>
            <w:tcW w:w="7513" w:type="dxa"/>
          </w:tcPr>
          <w:p w14:paraId="06BDE0E4" w14:textId="77777777" w:rsidR="00EC764F" w:rsidRPr="00AE158C" w:rsidRDefault="00262977" w:rsidP="00AE158C">
            <w:pPr>
              <w:spacing w:after="0" w:line="360" w:lineRule="auto"/>
              <w:rPr>
                <w:rFonts w:ascii="Sylfaen" w:hAnsi="Sylfaen"/>
                <w:sz w:val="24"/>
                <w:szCs w:val="24"/>
                <w:lang w:val="ka-GE"/>
              </w:rPr>
            </w:pPr>
            <w:r w:rsidRPr="00AE158C">
              <w:rPr>
                <w:rFonts w:ascii="Sylfaen" w:hAnsi="Sylfaen"/>
                <w:sz w:val="24"/>
                <w:szCs w:val="24"/>
                <w:lang w:val="ka-GE"/>
              </w:rPr>
              <w:t>ჰიპერთერმია</w:t>
            </w:r>
            <w:r w:rsidRPr="00AE158C">
              <w:rPr>
                <w:sz w:val="24"/>
                <w:szCs w:val="24"/>
              </w:rPr>
              <w:t xml:space="preserve">, </w:t>
            </w:r>
            <w:r w:rsidRPr="00AE158C">
              <w:rPr>
                <w:rFonts w:ascii="Sylfaen" w:hAnsi="Sylfaen"/>
                <w:sz w:val="24"/>
                <w:szCs w:val="24"/>
                <w:lang w:val="ka-GE"/>
              </w:rPr>
              <w:t>ლორწოვანი გარსის ანთება</w:t>
            </w:r>
          </w:p>
        </w:tc>
      </w:tr>
      <w:tr w:rsidR="00262977" w:rsidRPr="00AE158C" w14:paraId="06BDE0E8" w14:textId="77777777" w:rsidTr="00B6131B">
        <w:trPr>
          <w:trHeight w:val="254"/>
        </w:trPr>
        <w:tc>
          <w:tcPr>
            <w:tcW w:w="2268" w:type="dxa"/>
          </w:tcPr>
          <w:p w14:paraId="06BDE0E6" w14:textId="77777777" w:rsidR="00EC764F" w:rsidRPr="00AE158C" w:rsidRDefault="00262977" w:rsidP="00AE158C">
            <w:pPr>
              <w:spacing w:after="0" w:line="360" w:lineRule="auto"/>
              <w:rPr>
                <w:sz w:val="24"/>
                <w:szCs w:val="24"/>
              </w:rPr>
            </w:pPr>
            <w:r w:rsidRPr="00AE158C">
              <w:rPr>
                <w:rFonts w:ascii="Sylfaen" w:hAnsi="Sylfaen"/>
                <w:sz w:val="24"/>
                <w:szCs w:val="24"/>
                <w:lang w:val="ka-GE"/>
              </w:rPr>
              <w:t>არც ისე ხშირად</w:t>
            </w:r>
          </w:p>
        </w:tc>
        <w:tc>
          <w:tcPr>
            <w:tcW w:w="7513" w:type="dxa"/>
          </w:tcPr>
          <w:p w14:paraId="06BDE0E7" w14:textId="77777777" w:rsidR="00EC764F" w:rsidRPr="00AE158C" w:rsidRDefault="00262977" w:rsidP="00AE158C">
            <w:pPr>
              <w:spacing w:after="0" w:line="360" w:lineRule="auto"/>
              <w:rPr>
                <w:rFonts w:ascii="Sylfaen" w:hAnsi="Sylfaen"/>
                <w:sz w:val="24"/>
                <w:szCs w:val="24"/>
                <w:lang w:val="ka-GE"/>
              </w:rPr>
            </w:pPr>
            <w:r w:rsidRPr="00AE158C">
              <w:rPr>
                <w:rFonts w:ascii="Sylfaen" w:hAnsi="Sylfaen"/>
                <w:sz w:val="24"/>
                <w:szCs w:val="24"/>
                <w:lang w:val="ka-GE"/>
              </w:rPr>
              <w:t>ტკივილი გულმკერდის არეში, რომელიც არ არის გამოწვეული გულის დაავადებით</w:t>
            </w:r>
            <w:r w:rsidR="00F74D51" w:rsidRPr="00AE158C">
              <w:rPr>
                <w:rFonts w:ascii="Sylfaen" w:hAnsi="Sylfaen"/>
                <w:sz w:val="24"/>
                <w:szCs w:val="24"/>
                <w:lang w:val="ka-GE"/>
              </w:rPr>
              <w:t>, ჭრილობების შეხორცების დარღვევა</w:t>
            </w:r>
          </w:p>
        </w:tc>
      </w:tr>
      <w:tr w:rsidR="00262977" w:rsidRPr="00AE158C" w14:paraId="06BDE0EA" w14:textId="77777777" w:rsidTr="00B6131B">
        <w:tc>
          <w:tcPr>
            <w:tcW w:w="9781" w:type="dxa"/>
            <w:gridSpan w:val="2"/>
          </w:tcPr>
          <w:p w14:paraId="06BDE0E9" w14:textId="77777777" w:rsidR="00EC764F" w:rsidRPr="00AE158C" w:rsidRDefault="00262977" w:rsidP="00AE158C">
            <w:pPr>
              <w:spacing w:after="0" w:line="360" w:lineRule="auto"/>
              <w:jc w:val="center"/>
              <w:rPr>
                <w:rFonts w:ascii="Sylfaen" w:hAnsi="Sylfaen"/>
                <w:b/>
                <w:sz w:val="24"/>
                <w:szCs w:val="24"/>
                <w:lang w:val="ka-GE"/>
              </w:rPr>
            </w:pPr>
            <w:r w:rsidRPr="00AE158C">
              <w:rPr>
                <w:rFonts w:ascii="Sylfaen" w:hAnsi="Sylfaen"/>
                <w:b/>
                <w:sz w:val="24"/>
                <w:szCs w:val="24"/>
                <w:lang w:val="ka-GE"/>
              </w:rPr>
              <w:lastRenderedPageBreak/>
              <w:t>გამოკვლევები</w:t>
            </w:r>
          </w:p>
        </w:tc>
      </w:tr>
      <w:tr w:rsidR="00262977" w:rsidRPr="00AE158C" w14:paraId="06BDE0ED" w14:textId="77777777" w:rsidTr="00B6131B">
        <w:tc>
          <w:tcPr>
            <w:tcW w:w="2268" w:type="dxa"/>
          </w:tcPr>
          <w:p w14:paraId="06BDE0EB" w14:textId="77777777" w:rsidR="00EC764F" w:rsidRPr="00AE158C" w:rsidRDefault="00262977" w:rsidP="00AE158C">
            <w:pPr>
              <w:spacing w:after="0" w:line="360" w:lineRule="auto"/>
              <w:rPr>
                <w:sz w:val="24"/>
                <w:szCs w:val="24"/>
              </w:rPr>
            </w:pPr>
            <w:r w:rsidRPr="00AE158C">
              <w:rPr>
                <w:rFonts w:ascii="Sylfaen" w:hAnsi="Sylfaen"/>
                <w:sz w:val="24"/>
                <w:szCs w:val="24"/>
                <w:lang w:val="ka-GE"/>
              </w:rPr>
              <w:t>ძალიან ხშირად</w:t>
            </w:r>
          </w:p>
        </w:tc>
        <w:tc>
          <w:tcPr>
            <w:tcW w:w="7513" w:type="dxa"/>
          </w:tcPr>
          <w:p w14:paraId="06BDE0EC" w14:textId="77777777" w:rsidR="00EC764F" w:rsidRPr="00AE158C" w:rsidRDefault="00262977" w:rsidP="00AE158C">
            <w:pPr>
              <w:spacing w:after="0" w:line="360" w:lineRule="auto"/>
              <w:rPr>
                <w:rFonts w:ascii="Sylfaen" w:hAnsi="Sylfaen"/>
                <w:sz w:val="24"/>
                <w:szCs w:val="24"/>
                <w:lang w:val="ka-GE"/>
              </w:rPr>
            </w:pPr>
            <w:r w:rsidRPr="00AE158C">
              <w:rPr>
                <w:rFonts w:ascii="Sylfaen" w:hAnsi="Sylfaen"/>
                <w:sz w:val="24"/>
                <w:szCs w:val="24"/>
                <w:lang w:val="ka-GE"/>
              </w:rPr>
              <w:t>სხეულის მასის შემცირება</w:t>
            </w:r>
          </w:p>
        </w:tc>
      </w:tr>
      <w:tr w:rsidR="00262977" w:rsidRPr="00AE158C" w14:paraId="06BDE0F0" w14:textId="77777777" w:rsidTr="00B6131B">
        <w:tc>
          <w:tcPr>
            <w:tcW w:w="2268" w:type="dxa"/>
          </w:tcPr>
          <w:p w14:paraId="06BDE0EE" w14:textId="77777777" w:rsidR="00EC764F" w:rsidRPr="00AE158C" w:rsidRDefault="00262977" w:rsidP="00AE158C">
            <w:pPr>
              <w:spacing w:after="0" w:line="360" w:lineRule="auto"/>
              <w:rPr>
                <w:sz w:val="24"/>
                <w:szCs w:val="24"/>
              </w:rPr>
            </w:pPr>
            <w:r w:rsidRPr="00AE158C">
              <w:rPr>
                <w:rFonts w:ascii="Sylfaen" w:hAnsi="Sylfaen"/>
                <w:sz w:val="24"/>
                <w:szCs w:val="24"/>
                <w:lang w:val="ka-GE"/>
              </w:rPr>
              <w:t>ხშირად</w:t>
            </w:r>
          </w:p>
        </w:tc>
        <w:tc>
          <w:tcPr>
            <w:tcW w:w="7513" w:type="dxa"/>
          </w:tcPr>
          <w:p w14:paraId="06BDE0EF" w14:textId="77777777" w:rsidR="00EC764F" w:rsidRPr="00AE158C" w:rsidRDefault="00F74D51" w:rsidP="00AE158C">
            <w:pPr>
              <w:spacing w:after="0" w:line="360" w:lineRule="auto"/>
              <w:rPr>
                <w:rFonts w:ascii="Sylfaen" w:hAnsi="Sylfaen"/>
                <w:sz w:val="24"/>
                <w:szCs w:val="24"/>
                <w:lang w:val="ka-GE"/>
              </w:rPr>
            </w:pPr>
            <w:r w:rsidRPr="00AE158C">
              <w:rPr>
                <w:rFonts w:ascii="Sylfaen" w:hAnsi="Sylfaen"/>
                <w:sz w:val="24"/>
                <w:szCs w:val="24"/>
                <w:lang w:val="ka-GE"/>
              </w:rPr>
              <w:t xml:space="preserve">ასტ-ის </w:t>
            </w:r>
            <w:r w:rsidR="00262977" w:rsidRPr="00AE158C">
              <w:rPr>
                <w:rFonts w:ascii="Sylfaen" w:hAnsi="Sylfaen"/>
                <w:sz w:val="24"/>
                <w:szCs w:val="24"/>
                <w:lang w:val="ka-GE"/>
              </w:rPr>
              <w:t xml:space="preserve">დონის მომატება, </w:t>
            </w:r>
            <w:r w:rsidRPr="00AE158C">
              <w:rPr>
                <w:rFonts w:ascii="Sylfaen" w:hAnsi="Sylfaen"/>
                <w:sz w:val="24"/>
                <w:szCs w:val="24"/>
                <w:lang w:val="ka-GE"/>
              </w:rPr>
              <w:t xml:space="preserve">ალტ-ის </w:t>
            </w:r>
            <w:r w:rsidR="00262977" w:rsidRPr="00AE158C">
              <w:rPr>
                <w:rFonts w:ascii="Sylfaen" w:hAnsi="Sylfaen"/>
                <w:sz w:val="24"/>
                <w:szCs w:val="24"/>
                <w:lang w:val="ka-GE"/>
              </w:rPr>
              <w:t xml:space="preserve">დონის მომატება, </w:t>
            </w:r>
            <w:r w:rsidR="00B6131B" w:rsidRPr="00AE158C">
              <w:rPr>
                <w:rFonts w:ascii="Sylfaen" w:hAnsi="Sylfaen"/>
                <w:sz w:val="24"/>
                <w:szCs w:val="24"/>
                <w:lang w:val="ka-GE"/>
              </w:rPr>
              <w:t>სისხლში</w:t>
            </w:r>
            <w:r w:rsidR="00262977" w:rsidRPr="00AE158C">
              <w:rPr>
                <w:rFonts w:ascii="Sylfaen" w:hAnsi="Sylfaen"/>
                <w:sz w:val="24"/>
                <w:szCs w:val="24"/>
                <w:lang w:val="ka-GE"/>
              </w:rPr>
              <w:t xml:space="preserve"> კრეატინინის დონის მომატება</w:t>
            </w:r>
          </w:p>
        </w:tc>
      </w:tr>
      <w:tr w:rsidR="00262977" w:rsidRPr="00AE158C" w14:paraId="06BDE0F9" w14:textId="77777777" w:rsidTr="00B6131B">
        <w:tc>
          <w:tcPr>
            <w:tcW w:w="9781" w:type="dxa"/>
            <w:gridSpan w:val="2"/>
          </w:tcPr>
          <w:p w14:paraId="06BDE0F1" w14:textId="77777777" w:rsidR="00EC764F" w:rsidRPr="00AE158C" w:rsidRDefault="00F74D51" w:rsidP="00AE158C">
            <w:pPr>
              <w:spacing w:after="0" w:line="360" w:lineRule="auto"/>
              <w:jc w:val="both"/>
              <w:rPr>
                <w:rFonts w:ascii="Sylfaen" w:hAnsi="Sylfaen"/>
                <w:sz w:val="24"/>
                <w:szCs w:val="24"/>
                <w:lang w:val="ka-GE"/>
              </w:rPr>
            </w:pPr>
            <w:r w:rsidRPr="00AE158C">
              <w:rPr>
                <w:rFonts w:ascii="Sylfaen" w:hAnsi="Sylfaen"/>
                <w:sz w:val="24"/>
                <w:szCs w:val="24"/>
                <w:vertAlign w:val="superscript"/>
                <w:lang w:val="ka-GE"/>
              </w:rPr>
              <w:t>ა</w:t>
            </w:r>
            <w:r w:rsidRPr="00AE158C">
              <w:rPr>
                <w:rFonts w:ascii="Sylfaen" w:hAnsi="Sylfaen"/>
                <w:sz w:val="24"/>
                <w:szCs w:val="24"/>
                <w:lang w:val="ka-GE"/>
              </w:rPr>
              <w:t xml:space="preserve"> </w:t>
            </w:r>
            <w:r w:rsidR="00262977" w:rsidRPr="00AE158C">
              <w:rPr>
                <w:rFonts w:ascii="Sylfaen" w:hAnsi="Sylfaen"/>
                <w:sz w:val="24"/>
                <w:szCs w:val="24"/>
                <w:lang w:val="ka-GE"/>
              </w:rPr>
              <w:t>მოიცავს ყველა რეაქციას „ინფექციები და ინვაზიები“ ორგანო</w:t>
            </w:r>
            <w:r w:rsidRPr="00AE158C">
              <w:rPr>
                <w:rFonts w:ascii="Sylfaen" w:hAnsi="Sylfaen"/>
                <w:sz w:val="24"/>
                <w:szCs w:val="24"/>
                <w:lang w:val="ka-GE"/>
              </w:rPr>
              <w:t xml:space="preserve">თა სისტემის </w:t>
            </w:r>
            <w:r w:rsidR="00262977" w:rsidRPr="00AE158C">
              <w:rPr>
                <w:rFonts w:ascii="Sylfaen" w:hAnsi="Sylfaen"/>
                <w:sz w:val="24"/>
                <w:szCs w:val="24"/>
                <w:lang w:val="ka-GE"/>
              </w:rPr>
              <w:t>კლასის მიხედვით</w:t>
            </w:r>
            <w:r w:rsidRPr="00AE158C">
              <w:rPr>
                <w:rFonts w:ascii="Sylfaen" w:hAnsi="Sylfaen"/>
                <w:sz w:val="24"/>
                <w:szCs w:val="24"/>
                <w:lang w:val="ka-GE"/>
              </w:rPr>
              <w:t>,</w:t>
            </w:r>
            <w:r w:rsidR="00262977" w:rsidRPr="00AE158C">
              <w:rPr>
                <w:rFonts w:ascii="Sylfaen" w:hAnsi="Sylfaen"/>
                <w:sz w:val="24"/>
                <w:szCs w:val="24"/>
                <w:lang w:val="ka-GE"/>
              </w:rPr>
              <w:t xml:space="preserve"> </w:t>
            </w:r>
            <w:r w:rsidR="00610928" w:rsidRPr="00AE158C">
              <w:rPr>
                <w:rFonts w:ascii="Sylfaen" w:hAnsi="Sylfaen"/>
                <w:sz w:val="24"/>
                <w:szCs w:val="24"/>
                <w:lang w:val="ka-GE"/>
              </w:rPr>
              <w:t>მათ შორის, ხშირად</w:t>
            </w:r>
            <w:r w:rsidR="00FC2D13" w:rsidRPr="00AE158C">
              <w:rPr>
                <w:rFonts w:ascii="Sylfaen" w:hAnsi="Sylfaen"/>
                <w:sz w:val="24"/>
                <w:szCs w:val="24"/>
                <w:lang w:val="ka-GE"/>
              </w:rPr>
              <w:t>:</w:t>
            </w:r>
            <w:r w:rsidR="00262977" w:rsidRPr="00AE158C">
              <w:rPr>
                <w:rFonts w:ascii="Sylfaen" w:hAnsi="Sylfaen"/>
                <w:sz w:val="24"/>
                <w:szCs w:val="24"/>
                <w:lang w:val="ka-GE"/>
              </w:rPr>
              <w:t xml:space="preserve"> პნევმონია, </w:t>
            </w:r>
            <w:r w:rsidR="00FC2D13" w:rsidRPr="00AE158C">
              <w:rPr>
                <w:rFonts w:ascii="Sylfaen" w:hAnsi="Sylfaen"/>
                <w:sz w:val="24"/>
                <w:szCs w:val="24"/>
                <w:lang w:val="ka-GE"/>
              </w:rPr>
              <w:t xml:space="preserve">შარდგამომყოფი გზების ინფექცია; </w:t>
            </w:r>
            <w:r w:rsidR="00610928" w:rsidRPr="00AE158C">
              <w:rPr>
                <w:rFonts w:ascii="Sylfaen" w:hAnsi="Sylfaen"/>
                <w:sz w:val="24"/>
                <w:szCs w:val="24"/>
                <w:lang w:val="ka-GE"/>
              </w:rPr>
              <w:t>არც ისე ხშირად</w:t>
            </w:r>
            <w:r w:rsidR="00FC2D13" w:rsidRPr="00AE158C">
              <w:rPr>
                <w:rFonts w:ascii="Sylfaen" w:hAnsi="Sylfaen"/>
                <w:sz w:val="24"/>
                <w:szCs w:val="24"/>
                <w:lang w:val="ka-GE"/>
              </w:rPr>
              <w:t>: ბრონქიტი,</w:t>
            </w:r>
            <w:r w:rsidR="00610928" w:rsidRPr="00AE158C">
              <w:rPr>
                <w:rFonts w:ascii="Sylfaen" w:hAnsi="Sylfaen"/>
                <w:sz w:val="24"/>
                <w:szCs w:val="24"/>
                <w:lang w:val="ka-GE"/>
              </w:rPr>
              <w:t xml:space="preserve"> </w:t>
            </w:r>
            <w:r w:rsidR="00B57EFB" w:rsidRPr="00AE158C">
              <w:rPr>
                <w:rFonts w:ascii="Sylfaen" w:hAnsi="Sylfaen"/>
                <w:sz w:val="24"/>
                <w:szCs w:val="24"/>
                <w:lang w:val="ka-GE"/>
              </w:rPr>
              <w:t>ს</w:t>
            </w:r>
            <w:r w:rsidR="00B6131B" w:rsidRPr="00AE158C">
              <w:rPr>
                <w:rFonts w:ascii="Sylfaen" w:hAnsi="Sylfaen"/>
                <w:sz w:val="24"/>
                <w:szCs w:val="24"/>
                <w:lang w:val="ka-GE"/>
              </w:rPr>
              <w:t>არტყლისებრი</w:t>
            </w:r>
            <w:r w:rsidR="00262977" w:rsidRPr="00AE158C">
              <w:rPr>
                <w:rFonts w:ascii="Sylfaen" w:hAnsi="Sylfaen"/>
                <w:sz w:val="24"/>
                <w:szCs w:val="24"/>
                <w:lang w:val="ka-GE"/>
              </w:rPr>
              <w:t xml:space="preserve"> ლიქენი, სეფსისი</w:t>
            </w:r>
            <w:r w:rsidR="00FC2D13" w:rsidRPr="00AE158C">
              <w:rPr>
                <w:rFonts w:ascii="Sylfaen" w:hAnsi="Sylfaen"/>
                <w:sz w:val="24"/>
                <w:szCs w:val="24"/>
                <w:lang w:val="ka-GE"/>
              </w:rPr>
              <w:t>, აბსცესი</w:t>
            </w:r>
            <w:r w:rsidR="00262977" w:rsidRPr="00AE158C">
              <w:rPr>
                <w:rFonts w:ascii="Sylfaen" w:hAnsi="Sylfaen"/>
                <w:sz w:val="24"/>
                <w:szCs w:val="24"/>
                <w:lang w:val="ka-GE"/>
              </w:rPr>
              <w:t xml:space="preserve"> და ოპორტუნისტული ინფექციების ცალკეული შემთხვევები </w:t>
            </w:r>
            <w:r w:rsidRPr="00AE158C">
              <w:rPr>
                <w:rFonts w:ascii="Sylfaen" w:hAnsi="Sylfaen"/>
                <w:sz w:val="24"/>
                <w:szCs w:val="24"/>
                <w:lang w:val="ka-GE"/>
              </w:rPr>
              <w:t>(</w:t>
            </w:r>
            <w:r w:rsidR="00262977" w:rsidRPr="00AE158C">
              <w:rPr>
                <w:rFonts w:ascii="Sylfaen" w:hAnsi="Sylfaen"/>
                <w:sz w:val="24"/>
                <w:szCs w:val="24"/>
                <w:lang w:val="ka-GE"/>
              </w:rPr>
              <w:t xml:space="preserve">მაგალითად, ასპერგილეზი, კანდიდოზი და </w:t>
            </w:r>
            <w:r w:rsidR="00262977" w:rsidRPr="00AE158C">
              <w:rPr>
                <w:rFonts w:ascii="Sylfaen" w:hAnsi="Sylfaen"/>
                <w:sz w:val="24"/>
                <w:szCs w:val="24"/>
                <w:lang w:val="en-US"/>
              </w:rPr>
              <w:t xml:space="preserve">B </w:t>
            </w:r>
            <w:r w:rsidR="00262977" w:rsidRPr="00AE158C">
              <w:rPr>
                <w:rFonts w:ascii="Sylfaen" w:hAnsi="Sylfaen"/>
                <w:sz w:val="24"/>
                <w:szCs w:val="24"/>
                <w:lang w:val="ka-GE"/>
              </w:rPr>
              <w:t>ჰეპატიტი)</w:t>
            </w:r>
            <w:r w:rsidR="00FC2D13" w:rsidRPr="00AE158C">
              <w:rPr>
                <w:rFonts w:ascii="Sylfaen" w:hAnsi="Sylfaen"/>
                <w:sz w:val="24"/>
                <w:szCs w:val="24"/>
                <w:lang w:val="ka-GE"/>
              </w:rPr>
              <w:t xml:space="preserve"> და იშვიათად: ვირუსული მიოკარდიტი.</w:t>
            </w:r>
          </w:p>
          <w:p w14:paraId="06BDE0F2" w14:textId="77777777" w:rsidR="00EC764F" w:rsidRPr="00AE158C" w:rsidRDefault="00F74D51" w:rsidP="00AE158C">
            <w:pPr>
              <w:spacing w:after="0" w:line="360" w:lineRule="auto"/>
              <w:jc w:val="both"/>
              <w:rPr>
                <w:rFonts w:ascii="Sylfaen" w:hAnsi="Sylfaen"/>
                <w:sz w:val="24"/>
                <w:szCs w:val="24"/>
                <w:lang w:val="ka-GE"/>
              </w:rPr>
            </w:pPr>
            <w:r w:rsidRPr="00AE158C">
              <w:rPr>
                <w:rFonts w:ascii="Sylfaen" w:hAnsi="Sylfaen"/>
                <w:sz w:val="24"/>
                <w:szCs w:val="24"/>
                <w:vertAlign w:val="superscript"/>
                <w:lang w:val="ka-GE"/>
              </w:rPr>
              <w:t>ბ</w:t>
            </w:r>
            <w:r w:rsidR="00262977" w:rsidRPr="00AE158C">
              <w:rPr>
                <w:sz w:val="24"/>
                <w:szCs w:val="24"/>
              </w:rPr>
              <w:t xml:space="preserve"> </w:t>
            </w:r>
            <w:r w:rsidR="00FC2D13" w:rsidRPr="00AE158C">
              <w:rPr>
                <w:rFonts w:ascii="Sylfaen" w:hAnsi="Sylfaen"/>
                <w:sz w:val="24"/>
                <w:szCs w:val="24"/>
                <w:lang w:val="ka-GE"/>
              </w:rPr>
              <w:t>სხვადასხვა ლ</w:t>
            </w:r>
            <w:r w:rsidR="001264E6" w:rsidRPr="00AE158C">
              <w:rPr>
                <w:rFonts w:ascii="Sylfaen" w:hAnsi="Sylfaen"/>
                <w:sz w:val="24"/>
                <w:szCs w:val="24"/>
                <w:lang w:val="ka-GE"/>
              </w:rPr>
              <w:t>ო</w:t>
            </w:r>
            <w:r w:rsidR="00FC2D13" w:rsidRPr="00AE158C">
              <w:rPr>
                <w:rFonts w:ascii="Sylfaen" w:hAnsi="Sylfaen"/>
                <w:sz w:val="24"/>
                <w:szCs w:val="24"/>
                <w:lang w:val="ka-GE"/>
              </w:rPr>
              <w:t xml:space="preserve">კალიზაციის </w:t>
            </w:r>
            <w:r w:rsidR="00262977" w:rsidRPr="00AE158C">
              <w:rPr>
                <w:rFonts w:ascii="Sylfaen" w:hAnsi="Sylfaen"/>
                <w:sz w:val="24"/>
                <w:szCs w:val="24"/>
                <w:lang w:val="ka-GE"/>
              </w:rPr>
              <w:t>სისხლდენების სხვადასხვა შემთხვევების ჩათვლით, რომლებიც ცალკე არ არის მითითებული.</w:t>
            </w:r>
          </w:p>
          <w:p w14:paraId="06BDE0F3" w14:textId="77777777" w:rsidR="00EC764F" w:rsidRPr="00AE158C" w:rsidRDefault="00F74D51" w:rsidP="00AE158C">
            <w:pPr>
              <w:spacing w:after="0" w:line="360" w:lineRule="auto"/>
              <w:jc w:val="both"/>
              <w:rPr>
                <w:rFonts w:ascii="Sylfaen" w:hAnsi="Sylfaen"/>
                <w:sz w:val="24"/>
                <w:szCs w:val="24"/>
                <w:lang w:val="ka-GE"/>
              </w:rPr>
            </w:pPr>
            <w:r w:rsidRPr="00AE158C">
              <w:rPr>
                <w:rFonts w:ascii="Sylfaen" w:hAnsi="Sylfaen"/>
                <w:sz w:val="24"/>
                <w:szCs w:val="24"/>
                <w:vertAlign w:val="superscript"/>
                <w:lang w:val="ka-GE"/>
              </w:rPr>
              <w:t>გ</w:t>
            </w:r>
            <w:r w:rsidR="00262977" w:rsidRPr="00AE158C">
              <w:rPr>
                <w:sz w:val="24"/>
                <w:szCs w:val="24"/>
                <w:lang w:val="ka-GE"/>
              </w:rPr>
              <w:t xml:space="preserve"> </w:t>
            </w:r>
            <w:r w:rsidR="00262977" w:rsidRPr="00AE158C">
              <w:rPr>
                <w:rFonts w:ascii="Sylfaen" w:hAnsi="Sylfaen"/>
                <w:sz w:val="24"/>
                <w:szCs w:val="24"/>
                <w:lang w:val="ka-GE"/>
              </w:rPr>
              <w:t>ხშირად მოიცაცს: პნევმონი</w:t>
            </w:r>
            <w:r w:rsidR="005E4629" w:rsidRPr="00AE158C">
              <w:rPr>
                <w:rFonts w:ascii="Sylfaen" w:hAnsi="Sylfaen"/>
                <w:sz w:val="24"/>
                <w:szCs w:val="24"/>
                <w:lang w:val="ka-GE"/>
              </w:rPr>
              <w:t>ტ</w:t>
            </w:r>
            <w:r w:rsidR="00262977" w:rsidRPr="00AE158C">
              <w:rPr>
                <w:rFonts w:ascii="Sylfaen" w:hAnsi="Sylfaen"/>
                <w:sz w:val="24"/>
                <w:szCs w:val="24"/>
                <w:lang w:val="ka-GE"/>
              </w:rPr>
              <w:t>ს, ფილტვების ინტესტიციალურ დაავადებებს, ფილტვის ინფილტრაცი</w:t>
            </w:r>
            <w:r w:rsidR="005E4629" w:rsidRPr="00AE158C">
              <w:rPr>
                <w:rFonts w:ascii="Sylfaen" w:hAnsi="Sylfaen"/>
                <w:sz w:val="24"/>
                <w:szCs w:val="24"/>
                <w:lang w:val="ka-GE"/>
              </w:rPr>
              <w:t>ა</w:t>
            </w:r>
            <w:r w:rsidR="00262977" w:rsidRPr="00AE158C">
              <w:rPr>
                <w:rFonts w:ascii="Sylfaen" w:hAnsi="Sylfaen"/>
                <w:sz w:val="24"/>
                <w:szCs w:val="24"/>
                <w:lang w:val="ka-GE"/>
              </w:rPr>
              <w:t>ს; იშვიათად: ალვეოლიტს, ფილტვის ალვეოლარულ სისხლდენებს და ფილტვის ტოქსიკურობას.</w:t>
            </w:r>
          </w:p>
          <w:p w14:paraId="06BDE0F4" w14:textId="77777777" w:rsidR="00EC764F" w:rsidRPr="00AE158C" w:rsidRDefault="00F74D51" w:rsidP="00AE158C">
            <w:pPr>
              <w:spacing w:after="0" w:line="360" w:lineRule="auto"/>
              <w:jc w:val="both"/>
              <w:rPr>
                <w:rFonts w:ascii="Sylfaen" w:hAnsi="Sylfaen"/>
                <w:sz w:val="24"/>
                <w:szCs w:val="24"/>
                <w:lang w:val="ka-GE"/>
              </w:rPr>
            </w:pPr>
            <w:r w:rsidRPr="00AE158C">
              <w:rPr>
                <w:rFonts w:ascii="Sylfaen" w:hAnsi="Sylfaen"/>
                <w:sz w:val="24"/>
                <w:szCs w:val="24"/>
                <w:vertAlign w:val="superscript"/>
                <w:lang w:val="ka-GE"/>
              </w:rPr>
              <w:t>დ</w:t>
            </w:r>
            <w:r w:rsidR="00262977" w:rsidRPr="00AE158C">
              <w:rPr>
                <w:sz w:val="24"/>
                <w:szCs w:val="24"/>
                <w:lang w:val="ka-GE"/>
              </w:rPr>
              <w:t xml:space="preserve"> </w:t>
            </w:r>
            <w:r w:rsidR="00262977" w:rsidRPr="00AE158C">
              <w:rPr>
                <w:rFonts w:ascii="Sylfaen" w:hAnsi="Sylfaen"/>
                <w:sz w:val="24"/>
                <w:szCs w:val="24"/>
                <w:lang w:val="ka-GE"/>
              </w:rPr>
              <w:t xml:space="preserve">მოიცავს </w:t>
            </w:r>
            <w:r w:rsidR="005E4629" w:rsidRPr="00AE158C">
              <w:rPr>
                <w:rFonts w:ascii="Sylfaen" w:hAnsi="Sylfaen"/>
                <w:sz w:val="24"/>
                <w:szCs w:val="24"/>
                <w:lang w:val="ka-GE"/>
              </w:rPr>
              <w:t xml:space="preserve">ძალიან ხშირად: </w:t>
            </w:r>
            <w:r w:rsidR="00262977" w:rsidRPr="00AE158C">
              <w:rPr>
                <w:rFonts w:ascii="Sylfaen" w:hAnsi="Sylfaen"/>
                <w:sz w:val="24"/>
                <w:szCs w:val="24"/>
                <w:lang w:val="ka-GE"/>
              </w:rPr>
              <w:t xml:space="preserve">სტომატიტს, </w:t>
            </w:r>
            <w:r w:rsidR="005E4629" w:rsidRPr="00AE158C">
              <w:rPr>
                <w:rFonts w:ascii="Sylfaen" w:hAnsi="Sylfaen"/>
                <w:sz w:val="24"/>
                <w:szCs w:val="24"/>
                <w:lang w:val="ka-GE"/>
              </w:rPr>
              <w:t xml:space="preserve">ხშირად: აფტოზურ სტომატიტს, </w:t>
            </w:r>
            <w:r w:rsidR="00262977" w:rsidRPr="00AE158C">
              <w:rPr>
                <w:rFonts w:ascii="Sylfaen" w:hAnsi="Sylfaen"/>
                <w:sz w:val="24"/>
                <w:szCs w:val="24"/>
                <w:lang w:val="ka-GE"/>
              </w:rPr>
              <w:t>წყლულების გაჩენას პირის ლორწოვან გარს</w:t>
            </w:r>
            <w:r w:rsidR="005E4629" w:rsidRPr="00AE158C">
              <w:rPr>
                <w:rFonts w:ascii="Sylfaen" w:hAnsi="Sylfaen"/>
                <w:sz w:val="24"/>
                <w:szCs w:val="24"/>
                <w:lang w:val="ka-GE"/>
              </w:rPr>
              <w:t>სა</w:t>
            </w:r>
            <w:r w:rsidR="00262977" w:rsidRPr="00AE158C">
              <w:rPr>
                <w:rFonts w:ascii="Sylfaen" w:hAnsi="Sylfaen"/>
                <w:sz w:val="24"/>
                <w:szCs w:val="24"/>
                <w:lang w:val="ka-GE"/>
              </w:rPr>
              <w:t xml:space="preserve"> და ენაზე</w:t>
            </w:r>
            <w:r w:rsidR="005E4629" w:rsidRPr="00AE158C">
              <w:rPr>
                <w:rFonts w:ascii="Sylfaen" w:hAnsi="Sylfaen"/>
                <w:sz w:val="24"/>
                <w:szCs w:val="24"/>
                <w:lang w:val="ka-GE"/>
              </w:rPr>
              <w:t>; არც ისე ხშირად: გლოსიტს, გლოსიდინიას.</w:t>
            </w:r>
          </w:p>
          <w:p w14:paraId="06BDE0F5" w14:textId="77777777" w:rsidR="00EC764F" w:rsidRPr="00AE158C" w:rsidRDefault="00F74D51" w:rsidP="00AE158C">
            <w:pPr>
              <w:spacing w:after="0" w:line="360" w:lineRule="auto"/>
              <w:jc w:val="both"/>
              <w:rPr>
                <w:rFonts w:ascii="Sylfaen" w:hAnsi="Sylfaen"/>
                <w:sz w:val="24"/>
                <w:szCs w:val="24"/>
                <w:lang w:val="ka-GE"/>
              </w:rPr>
            </w:pPr>
            <w:r w:rsidRPr="00AE158C">
              <w:rPr>
                <w:rFonts w:ascii="Sylfaen" w:hAnsi="Sylfaen"/>
                <w:sz w:val="24"/>
                <w:szCs w:val="24"/>
                <w:vertAlign w:val="superscript"/>
                <w:lang w:val="ka-GE"/>
              </w:rPr>
              <w:t>ე</w:t>
            </w:r>
            <w:r w:rsidR="005E4629" w:rsidRPr="00AE158C">
              <w:rPr>
                <w:sz w:val="24"/>
                <w:szCs w:val="24"/>
                <w:lang w:val="ka-GE"/>
              </w:rPr>
              <w:t xml:space="preserve"> </w:t>
            </w:r>
            <w:r w:rsidR="005E4629" w:rsidRPr="00AE158C">
              <w:rPr>
                <w:rFonts w:ascii="Sylfaen" w:hAnsi="Sylfaen"/>
                <w:sz w:val="24"/>
                <w:szCs w:val="24"/>
                <w:lang w:val="ka-GE"/>
              </w:rPr>
              <w:t xml:space="preserve">აღწერილი იყო როგორც </w:t>
            </w:r>
            <w:r w:rsidR="00675422" w:rsidRPr="00AE158C">
              <w:rPr>
                <w:rFonts w:ascii="Sylfaen" w:hAnsi="Sylfaen" w:cs="Sylfaen"/>
                <w:sz w:val="24"/>
                <w:szCs w:val="24"/>
                <w:shd w:val="clear" w:color="auto" w:fill="FFFFFF"/>
              </w:rPr>
              <w:t>ხელისგულის</w:t>
            </w:r>
            <w:r w:rsidR="00675422" w:rsidRPr="00AE158C">
              <w:rPr>
                <w:rFonts w:ascii="Arial" w:hAnsi="Arial" w:cs="Arial"/>
                <w:sz w:val="24"/>
                <w:szCs w:val="24"/>
                <w:shd w:val="clear" w:color="auto" w:fill="FFFFFF"/>
              </w:rPr>
              <w:t>-</w:t>
            </w:r>
            <w:r w:rsidR="00675422" w:rsidRPr="00AE158C">
              <w:rPr>
                <w:rFonts w:ascii="Sylfaen" w:hAnsi="Sylfaen" w:cs="Sylfaen"/>
                <w:sz w:val="24"/>
                <w:szCs w:val="24"/>
                <w:shd w:val="clear" w:color="auto" w:fill="FFFFFF"/>
              </w:rPr>
              <w:t>ქუსლის</w:t>
            </w:r>
            <w:r w:rsidR="00675422" w:rsidRPr="00AE158C">
              <w:rPr>
                <w:rFonts w:ascii="Sylfaen" w:hAnsi="Sylfaen"/>
                <w:sz w:val="24"/>
                <w:szCs w:val="24"/>
                <w:lang w:val="ka-GE"/>
              </w:rPr>
              <w:t xml:space="preserve"> </w:t>
            </w:r>
            <w:r w:rsidR="005E4629" w:rsidRPr="00AE158C">
              <w:rPr>
                <w:rFonts w:ascii="Sylfaen" w:hAnsi="Sylfaen"/>
                <w:sz w:val="24"/>
                <w:szCs w:val="24"/>
                <w:lang w:val="ka-GE"/>
              </w:rPr>
              <w:t>ერითროდიზესთეზიური სინდრომი.</w:t>
            </w:r>
          </w:p>
          <w:p w14:paraId="06BDE0F6" w14:textId="77777777" w:rsidR="00EC764F" w:rsidRPr="00AE158C" w:rsidRDefault="00F74D51" w:rsidP="00AE158C">
            <w:pPr>
              <w:spacing w:after="0" w:line="360" w:lineRule="auto"/>
              <w:jc w:val="both"/>
              <w:rPr>
                <w:rFonts w:ascii="Sylfaen" w:hAnsi="Sylfaen"/>
                <w:sz w:val="24"/>
                <w:szCs w:val="24"/>
                <w:lang w:val="ka-GE"/>
              </w:rPr>
            </w:pPr>
            <w:r w:rsidRPr="00AE158C">
              <w:rPr>
                <w:rFonts w:ascii="Sylfaen" w:hAnsi="Sylfaen"/>
                <w:sz w:val="24"/>
                <w:szCs w:val="24"/>
                <w:vertAlign w:val="superscript"/>
                <w:lang w:val="ka-GE"/>
              </w:rPr>
              <w:t>ვ</w:t>
            </w:r>
            <w:r w:rsidR="00262977" w:rsidRPr="00AE158C">
              <w:rPr>
                <w:sz w:val="24"/>
                <w:szCs w:val="24"/>
                <w:vertAlign w:val="superscript"/>
              </w:rPr>
              <w:t xml:space="preserve"> </w:t>
            </w:r>
            <w:r w:rsidR="00262977" w:rsidRPr="00AE158C">
              <w:rPr>
                <w:sz w:val="24"/>
                <w:szCs w:val="24"/>
              </w:rPr>
              <w:t xml:space="preserve"> </w:t>
            </w:r>
            <w:r w:rsidR="00262977" w:rsidRPr="00AE158C">
              <w:rPr>
                <w:rFonts w:ascii="Sylfaen" w:hAnsi="Sylfaen"/>
                <w:sz w:val="24"/>
                <w:szCs w:val="24"/>
                <w:lang w:val="ka-GE"/>
              </w:rPr>
              <w:t>სიხშირე ეფუძნება უსაფრთხოების მონაცემთა ბაზაში არსებული 10-55 წლის ასაკში პაციენტ</w:t>
            </w:r>
            <w:r w:rsidR="005E4629" w:rsidRPr="00AE158C">
              <w:rPr>
                <w:rFonts w:ascii="Sylfaen" w:hAnsi="Sylfaen"/>
                <w:sz w:val="24"/>
                <w:szCs w:val="24"/>
                <w:lang w:val="ka-GE"/>
              </w:rPr>
              <w:t xml:space="preserve"> </w:t>
            </w:r>
            <w:r w:rsidR="00262977" w:rsidRPr="00AE158C">
              <w:rPr>
                <w:rFonts w:ascii="Sylfaen" w:hAnsi="Sylfaen"/>
                <w:sz w:val="24"/>
                <w:szCs w:val="24"/>
                <w:lang w:val="ka-GE"/>
              </w:rPr>
              <w:t>ქალების რაოდენობას</w:t>
            </w:r>
            <w:r w:rsidR="005E4629" w:rsidRPr="00AE158C">
              <w:rPr>
                <w:rFonts w:ascii="Sylfaen" w:hAnsi="Sylfaen"/>
                <w:sz w:val="24"/>
                <w:szCs w:val="24"/>
                <w:lang w:val="ka-GE"/>
              </w:rPr>
              <w:t>.</w:t>
            </w:r>
          </w:p>
          <w:p w14:paraId="06BDE0F7" w14:textId="77777777" w:rsidR="00B57EFB" w:rsidRPr="00AE158C" w:rsidRDefault="00B57EFB" w:rsidP="00AE158C">
            <w:pPr>
              <w:spacing w:after="0" w:line="360" w:lineRule="auto"/>
              <w:jc w:val="both"/>
              <w:rPr>
                <w:rFonts w:ascii="Sylfaen" w:hAnsi="Sylfaen"/>
                <w:sz w:val="24"/>
                <w:szCs w:val="24"/>
                <w:lang w:val="ka-GE"/>
              </w:rPr>
            </w:pPr>
            <w:r w:rsidRPr="00AE158C">
              <w:rPr>
                <w:rFonts w:ascii="Sylfaen" w:hAnsi="Sylfaen"/>
                <w:sz w:val="24"/>
                <w:szCs w:val="24"/>
                <w:vertAlign w:val="superscript"/>
                <w:lang w:val="ka-GE"/>
              </w:rPr>
              <w:t>ზ</w:t>
            </w:r>
            <w:r w:rsidRPr="00AE158C">
              <w:rPr>
                <w:rFonts w:ascii="Sylfaen" w:hAnsi="Sylfaen"/>
                <w:sz w:val="24"/>
                <w:szCs w:val="24"/>
                <w:lang w:val="ka-GE"/>
              </w:rPr>
              <w:t xml:space="preserve"> გვერდითი რეაქციები განისაზღვრა პოსტმარკეტინგული ანგარშების მიხედვით.</w:t>
            </w:r>
          </w:p>
          <w:p w14:paraId="06BDE0F8" w14:textId="77777777" w:rsidR="00B57EFB" w:rsidRPr="00AE158C" w:rsidRDefault="00B57EFB" w:rsidP="00AE158C">
            <w:pPr>
              <w:spacing w:after="0" w:line="360" w:lineRule="auto"/>
              <w:jc w:val="both"/>
              <w:rPr>
                <w:rFonts w:ascii="Sylfaen" w:hAnsi="Sylfaen"/>
                <w:sz w:val="24"/>
                <w:szCs w:val="24"/>
                <w:lang w:val="ka-GE"/>
              </w:rPr>
            </w:pPr>
            <w:r w:rsidRPr="00AE158C">
              <w:rPr>
                <w:rFonts w:ascii="Sylfaen" w:hAnsi="Sylfaen"/>
                <w:sz w:val="24"/>
                <w:szCs w:val="24"/>
                <w:lang w:val="ka-GE"/>
              </w:rPr>
              <w:t>სიხშირე განისაზღვრა ონკოლოგიური კვლევის უსაფრთხოების მონაცემთა ბაზების საფუძველზე</w:t>
            </w:r>
          </w:p>
        </w:tc>
      </w:tr>
    </w:tbl>
    <w:p w14:paraId="06BDE0FA" w14:textId="77777777" w:rsidR="00EC764F" w:rsidRPr="00AE158C" w:rsidRDefault="00262977" w:rsidP="00AE158C">
      <w:pPr>
        <w:spacing w:after="0" w:line="360" w:lineRule="auto"/>
        <w:jc w:val="both"/>
        <w:rPr>
          <w:rFonts w:ascii="Sylfaen" w:hAnsi="Sylfaen"/>
          <w:i/>
          <w:sz w:val="24"/>
          <w:szCs w:val="24"/>
          <w:lang w:val="ka-GE"/>
        </w:rPr>
      </w:pPr>
      <w:r w:rsidRPr="00AE158C">
        <w:rPr>
          <w:rFonts w:ascii="Sylfaen" w:hAnsi="Sylfaen"/>
          <w:i/>
          <w:sz w:val="24"/>
          <w:szCs w:val="24"/>
          <w:lang w:val="ka-GE"/>
        </w:rPr>
        <w:t>კლინიკურად მნიშვნელოვანი ლაბორატორიული გადახრები</w:t>
      </w:r>
      <w:r w:rsidR="00A11C61" w:rsidRPr="00AE158C">
        <w:rPr>
          <w:rFonts w:ascii="Sylfaen" w:hAnsi="Sylfaen"/>
          <w:i/>
          <w:sz w:val="24"/>
          <w:szCs w:val="24"/>
          <w:lang w:val="ka-GE"/>
        </w:rPr>
        <w:t>.</w:t>
      </w:r>
    </w:p>
    <w:p w14:paraId="06BDE0FB" w14:textId="77777777" w:rsidR="00EC764F" w:rsidRPr="00AE158C" w:rsidRDefault="00262977" w:rsidP="00AE158C">
      <w:pPr>
        <w:spacing w:after="0" w:line="360" w:lineRule="auto"/>
        <w:jc w:val="both"/>
        <w:rPr>
          <w:rFonts w:ascii="Sylfaen" w:hAnsi="Sylfaen"/>
          <w:sz w:val="24"/>
          <w:szCs w:val="24"/>
          <w:lang w:val="ka-GE"/>
        </w:rPr>
      </w:pPr>
      <w:r w:rsidRPr="00AE158C">
        <w:rPr>
          <w:rFonts w:ascii="Sylfaen" w:hAnsi="Sylfaen"/>
          <w:sz w:val="24"/>
          <w:szCs w:val="24"/>
          <w:lang w:val="ka-GE"/>
        </w:rPr>
        <w:t xml:space="preserve">იყო შეტყობინებები შემდეგი (ახალი ან </w:t>
      </w:r>
      <w:r w:rsidR="00F74D51" w:rsidRPr="00AE158C">
        <w:rPr>
          <w:rFonts w:ascii="Sylfaen" w:hAnsi="Sylfaen"/>
          <w:sz w:val="24"/>
          <w:szCs w:val="24"/>
          <w:lang w:val="ka-GE"/>
        </w:rPr>
        <w:t xml:space="preserve">არსებულების </w:t>
      </w:r>
      <w:r w:rsidRPr="00AE158C">
        <w:rPr>
          <w:rFonts w:ascii="Sylfaen" w:hAnsi="Sylfaen"/>
          <w:sz w:val="24"/>
          <w:szCs w:val="24"/>
          <w:lang w:val="ka-GE"/>
        </w:rPr>
        <w:t>გაუარესებ</w:t>
      </w:r>
      <w:r w:rsidR="00F74D51" w:rsidRPr="00AE158C">
        <w:rPr>
          <w:rFonts w:ascii="Sylfaen" w:hAnsi="Sylfaen"/>
          <w:sz w:val="24"/>
          <w:szCs w:val="24"/>
          <w:lang w:val="ka-GE"/>
        </w:rPr>
        <w:t>ა</w:t>
      </w:r>
      <w:r w:rsidRPr="00AE158C">
        <w:rPr>
          <w:rFonts w:ascii="Sylfaen" w:hAnsi="Sylfaen"/>
          <w:sz w:val="24"/>
          <w:szCs w:val="24"/>
          <w:lang w:val="ka-GE"/>
        </w:rPr>
        <w:t xml:space="preserve">) კლინიკურად მნიშვნელოვანი ლაბორატორიული გადახრების შესახებ სიხშირით </w:t>
      </w:r>
      <w:r w:rsidRPr="00AE158C">
        <w:rPr>
          <w:sz w:val="24"/>
          <w:szCs w:val="24"/>
        </w:rPr>
        <w:t xml:space="preserve">≥1/10 </w:t>
      </w:r>
      <w:r w:rsidRPr="00AE158C">
        <w:rPr>
          <w:rFonts w:ascii="Sylfaen" w:hAnsi="Sylfaen"/>
          <w:sz w:val="24"/>
          <w:szCs w:val="24"/>
          <w:lang w:val="ka-GE"/>
        </w:rPr>
        <w:t>(ძალიან ხშირად, ჩამოთვლილია სიხშირის კლებადობის მიხედვით):</w:t>
      </w:r>
    </w:p>
    <w:p w14:paraId="06BDE0FC" w14:textId="77777777" w:rsidR="00EC764F" w:rsidRPr="00AE158C" w:rsidRDefault="00262977" w:rsidP="00AE158C">
      <w:pPr>
        <w:spacing w:after="0" w:line="360" w:lineRule="auto"/>
        <w:jc w:val="both"/>
        <w:rPr>
          <w:rFonts w:ascii="Sylfaen" w:hAnsi="Sylfaen"/>
          <w:sz w:val="24"/>
          <w:szCs w:val="24"/>
          <w:lang w:val="ka-GE"/>
        </w:rPr>
      </w:pPr>
      <w:r w:rsidRPr="00AE158C">
        <w:rPr>
          <w:rFonts w:ascii="Sylfaen" w:hAnsi="Sylfaen"/>
          <w:sz w:val="24"/>
          <w:szCs w:val="24"/>
          <w:lang w:val="ka-GE"/>
        </w:rPr>
        <w:t xml:space="preserve">ჰემატოლოგია: ჰემოგლობინის </w:t>
      </w:r>
      <w:r w:rsidR="00F74D51" w:rsidRPr="00AE158C">
        <w:rPr>
          <w:rFonts w:ascii="Sylfaen" w:hAnsi="Sylfaen"/>
          <w:sz w:val="24"/>
          <w:szCs w:val="24"/>
          <w:lang w:val="ka-GE"/>
        </w:rPr>
        <w:t xml:space="preserve">კონცენტრაციის </w:t>
      </w:r>
      <w:r w:rsidRPr="00AE158C">
        <w:rPr>
          <w:rFonts w:ascii="Sylfaen" w:hAnsi="Sylfaen"/>
          <w:sz w:val="24"/>
          <w:szCs w:val="24"/>
          <w:lang w:val="ka-GE"/>
        </w:rPr>
        <w:t>დაწევა, ლიმფოპენია, ლეიკოპენია, თრომბოციტოპენია და ნეიტროპენია (ან ყველაფერი ერთად - პანციტოპენია);</w:t>
      </w:r>
    </w:p>
    <w:p w14:paraId="06BDE0FD" w14:textId="77777777" w:rsidR="00EC764F" w:rsidRPr="00AE158C" w:rsidRDefault="00F74D51" w:rsidP="00AE158C">
      <w:pPr>
        <w:spacing w:after="0" w:line="360" w:lineRule="auto"/>
        <w:jc w:val="both"/>
        <w:rPr>
          <w:rFonts w:ascii="Sylfaen" w:hAnsi="Sylfaen"/>
          <w:sz w:val="24"/>
          <w:szCs w:val="24"/>
          <w:lang w:val="ka-GE"/>
        </w:rPr>
      </w:pPr>
      <w:r w:rsidRPr="00AE158C">
        <w:rPr>
          <w:rFonts w:ascii="Sylfaen" w:hAnsi="Sylfaen"/>
          <w:sz w:val="24"/>
          <w:szCs w:val="24"/>
          <w:lang w:val="ka-GE"/>
        </w:rPr>
        <w:t>ბიო</w:t>
      </w:r>
      <w:r w:rsidR="00262977" w:rsidRPr="00AE158C">
        <w:rPr>
          <w:rFonts w:ascii="Sylfaen" w:hAnsi="Sylfaen"/>
          <w:sz w:val="24"/>
          <w:szCs w:val="24"/>
          <w:lang w:val="ka-GE"/>
        </w:rPr>
        <w:t>ქიმია: გლუკოზის კონცენტრაციის მომატება (უზმოზე), ქოლესტერინის კონცენტრაციის მომატება, ტრიგლიცერიდების კონცენტრაციის მომატება, ასტ</w:t>
      </w:r>
      <w:r w:rsidRPr="00AE158C">
        <w:rPr>
          <w:rFonts w:ascii="Sylfaen" w:hAnsi="Sylfaen"/>
          <w:sz w:val="24"/>
          <w:szCs w:val="24"/>
          <w:lang w:val="ka-GE"/>
        </w:rPr>
        <w:t>-ის</w:t>
      </w:r>
      <w:r w:rsidR="00262977" w:rsidRPr="00AE158C">
        <w:rPr>
          <w:rFonts w:ascii="Sylfaen" w:hAnsi="Sylfaen"/>
          <w:sz w:val="24"/>
          <w:szCs w:val="24"/>
          <w:lang w:val="ka-GE"/>
        </w:rPr>
        <w:t xml:space="preserve"> </w:t>
      </w:r>
      <w:r w:rsidR="005E4629" w:rsidRPr="00AE158C">
        <w:rPr>
          <w:rFonts w:ascii="Sylfaen" w:hAnsi="Sylfaen"/>
          <w:sz w:val="24"/>
          <w:szCs w:val="24"/>
          <w:lang w:val="ka-GE"/>
        </w:rPr>
        <w:t xml:space="preserve">დონის </w:t>
      </w:r>
      <w:r w:rsidR="00262977" w:rsidRPr="00AE158C">
        <w:rPr>
          <w:rFonts w:ascii="Sylfaen" w:hAnsi="Sylfaen"/>
          <w:sz w:val="24"/>
          <w:szCs w:val="24"/>
          <w:lang w:val="ka-GE"/>
        </w:rPr>
        <w:t>მომატება, ჰიპოფოსფატემია, ალტ</w:t>
      </w:r>
      <w:r w:rsidRPr="00AE158C">
        <w:rPr>
          <w:rFonts w:ascii="Sylfaen" w:hAnsi="Sylfaen"/>
          <w:sz w:val="24"/>
          <w:szCs w:val="24"/>
          <w:lang w:val="ka-GE"/>
        </w:rPr>
        <w:t>-ის</w:t>
      </w:r>
      <w:r w:rsidR="00262977" w:rsidRPr="00AE158C">
        <w:rPr>
          <w:rFonts w:ascii="Sylfaen" w:hAnsi="Sylfaen"/>
          <w:sz w:val="24"/>
          <w:szCs w:val="24"/>
          <w:lang w:val="ka-GE"/>
        </w:rPr>
        <w:t xml:space="preserve"> აქტივობის მომატება, კრეატინინის</w:t>
      </w:r>
      <w:r w:rsidRPr="00AE158C">
        <w:rPr>
          <w:rFonts w:ascii="Sylfaen" w:hAnsi="Sylfaen"/>
          <w:sz w:val="24"/>
          <w:szCs w:val="24"/>
          <w:lang w:val="ka-GE"/>
        </w:rPr>
        <w:t xml:space="preserve"> კონცენტრაციის</w:t>
      </w:r>
      <w:r w:rsidR="00262977" w:rsidRPr="00AE158C">
        <w:rPr>
          <w:rFonts w:ascii="Sylfaen" w:hAnsi="Sylfaen"/>
          <w:sz w:val="24"/>
          <w:szCs w:val="24"/>
          <w:lang w:val="ka-GE"/>
        </w:rPr>
        <w:t xml:space="preserve"> მომატება, ჰიპოკალიემია</w:t>
      </w:r>
      <w:r w:rsidR="00FC2D13" w:rsidRPr="00AE158C">
        <w:rPr>
          <w:rFonts w:ascii="Sylfaen" w:hAnsi="Sylfaen"/>
          <w:sz w:val="24"/>
          <w:szCs w:val="24"/>
          <w:lang w:val="ka-GE"/>
        </w:rPr>
        <w:t xml:space="preserve"> და ალბუმინის</w:t>
      </w:r>
      <w:r w:rsidRPr="00AE158C">
        <w:rPr>
          <w:rFonts w:ascii="Sylfaen" w:hAnsi="Sylfaen"/>
          <w:sz w:val="24"/>
          <w:szCs w:val="24"/>
          <w:lang w:val="ka-GE"/>
        </w:rPr>
        <w:t xml:space="preserve"> კონცენტრაციის </w:t>
      </w:r>
      <w:r w:rsidR="00FC2D13" w:rsidRPr="00AE158C">
        <w:rPr>
          <w:rFonts w:ascii="Sylfaen" w:hAnsi="Sylfaen"/>
          <w:sz w:val="24"/>
          <w:szCs w:val="24"/>
          <w:lang w:val="ka-GE"/>
        </w:rPr>
        <w:t>შემცირება.</w:t>
      </w:r>
    </w:p>
    <w:p w14:paraId="06BDE0FE" w14:textId="77777777" w:rsidR="00EC764F" w:rsidRPr="00AE158C" w:rsidRDefault="00262977" w:rsidP="00AE158C">
      <w:pPr>
        <w:spacing w:after="0" w:line="360" w:lineRule="auto"/>
        <w:jc w:val="both"/>
        <w:rPr>
          <w:rFonts w:ascii="Sylfaen" w:hAnsi="Sylfaen"/>
          <w:sz w:val="24"/>
          <w:szCs w:val="24"/>
          <w:lang w:val="ka-GE"/>
        </w:rPr>
      </w:pPr>
      <w:r w:rsidRPr="00AE158C">
        <w:rPr>
          <w:rFonts w:ascii="Sylfaen" w:hAnsi="Sylfaen"/>
          <w:sz w:val="24"/>
          <w:szCs w:val="24"/>
          <w:lang w:val="ka-GE"/>
        </w:rPr>
        <w:lastRenderedPageBreak/>
        <w:t xml:space="preserve">დაკვირვების ქვეშ მყოფი გადახრების უმეტესობა </w:t>
      </w:r>
      <w:r w:rsidRPr="00AE158C">
        <w:rPr>
          <w:sz w:val="24"/>
          <w:szCs w:val="24"/>
        </w:rPr>
        <w:t xml:space="preserve">(≥1/100) </w:t>
      </w:r>
      <w:r w:rsidRPr="00AE158C">
        <w:rPr>
          <w:rFonts w:ascii="Sylfaen" w:hAnsi="Sylfaen"/>
          <w:sz w:val="24"/>
          <w:szCs w:val="24"/>
          <w:lang w:val="ka-GE"/>
        </w:rPr>
        <w:t xml:space="preserve">იყო მარტივი (1 ხარისხის) ან ზომიერი (2 ხარისხის). 3-4 ხარისხის ჰემატოლოგიური და </w:t>
      </w:r>
      <w:r w:rsidR="00F74D51" w:rsidRPr="00AE158C">
        <w:rPr>
          <w:rFonts w:ascii="Sylfaen" w:hAnsi="Sylfaen"/>
          <w:sz w:val="24"/>
          <w:szCs w:val="24"/>
          <w:lang w:val="ka-GE"/>
        </w:rPr>
        <w:t xml:space="preserve">ბიოქიმიური </w:t>
      </w:r>
      <w:r w:rsidR="005E4629" w:rsidRPr="00AE158C">
        <w:rPr>
          <w:rFonts w:ascii="Sylfaen" w:hAnsi="Sylfaen"/>
          <w:sz w:val="24"/>
          <w:szCs w:val="24"/>
          <w:lang w:val="ka-GE"/>
        </w:rPr>
        <w:t xml:space="preserve">დარღვევები  </w:t>
      </w:r>
      <w:r w:rsidRPr="00AE158C">
        <w:rPr>
          <w:rFonts w:ascii="Sylfaen" w:hAnsi="Sylfaen"/>
          <w:sz w:val="24"/>
          <w:szCs w:val="24"/>
          <w:lang w:val="ka-GE"/>
        </w:rPr>
        <w:t>მოიცავს:</w:t>
      </w:r>
    </w:p>
    <w:p w14:paraId="06BDE0FF" w14:textId="77777777" w:rsidR="00EC764F" w:rsidRPr="00AE158C" w:rsidRDefault="00262977" w:rsidP="00AE158C">
      <w:pPr>
        <w:spacing w:after="0" w:line="360" w:lineRule="auto"/>
        <w:jc w:val="both"/>
        <w:rPr>
          <w:rFonts w:ascii="Sylfaen" w:hAnsi="Sylfaen"/>
          <w:sz w:val="24"/>
          <w:szCs w:val="24"/>
          <w:lang w:val="ka-GE"/>
        </w:rPr>
      </w:pPr>
      <w:r w:rsidRPr="00AE158C">
        <w:rPr>
          <w:rFonts w:ascii="Sylfaen" w:hAnsi="Sylfaen"/>
          <w:sz w:val="24"/>
          <w:szCs w:val="24"/>
          <w:lang w:val="ka-GE"/>
        </w:rPr>
        <w:t xml:space="preserve">ჰემატოლოგია: ლიმფოპენია, ჰემოგლობინის </w:t>
      </w:r>
      <w:r w:rsidR="0094003F" w:rsidRPr="00AE158C">
        <w:rPr>
          <w:rFonts w:ascii="Sylfaen" w:hAnsi="Sylfaen"/>
          <w:sz w:val="24"/>
          <w:szCs w:val="24"/>
          <w:lang w:val="ka-GE"/>
        </w:rPr>
        <w:t xml:space="preserve">კონცენტრაციის </w:t>
      </w:r>
      <w:r w:rsidRPr="00AE158C">
        <w:rPr>
          <w:rFonts w:ascii="Sylfaen" w:hAnsi="Sylfaen"/>
          <w:sz w:val="24"/>
          <w:szCs w:val="24"/>
          <w:lang w:val="ka-GE"/>
        </w:rPr>
        <w:t>დაწევა (ძალიან ხშირად), ნეიტროპენია, თრომბოციტოპენია, ლეიკოპენია (</w:t>
      </w:r>
      <w:r w:rsidR="005E4629" w:rsidRPr="00AE158C">
        <w:rPr>
          <w:rFonts w:ascii="Sylfaen" w:hAnsi="Sylfaen"/>
          <w:sz w:val="24"/>
          <w:szCs w:val="24"/>
          <w:lang w:val="ka-GE"/>
        </w:rPr>
        <w:t xml:space="preserve">თითოეული </w:t>
      </w:r>
      <w:r w:rsidRPr="00AE158C">
        <w:rPr>
          <w:rFonts w:ascii="Sylfaen" w:hAnsi="Sylfaen"/>
          <w:sz w:val="24"/>
          <w:szCs w:val="24"/>
          <w:lang w:val="ka-GE"/>
        </w:rPr>
        <w:t>ხშირად).</w:t>
      </w:r>
      <w:r w:rsidR="0094003F" w:rsidRPr="00AE158C">
        <w:rPr>
          <w:rFonts w:ascii="Sylfaen" w:hAnsi="Sylfaen"/>
          <w:sz w:val="24"/>
          <w:szCs w:val="24"/>
          <w:lang w:val="ka-GE"/>
        </w:rPr>
        <w:t xml:space="preserve"> </w:t>
      </w:r>
    </w:p>
    <w:p w14:paraId="06BDE100" w14:textId="77777777" w:rsidR="00EC764F" w:rsidRPr="00AE158C" w:rsidRDefault="0094003F" w:rsidP="00AE158C">
      <w:pPr>
        <w:spacing w:after="0" w:line="360" w:lineRule="auto"/>
        <w:jc w:val="both"/>
        <w:rPr>
          <w:rFonts w:ascii="Sylfaen" w:hAnsi="Sylfaen"/>
          <w:sz w:val="24"/>
          <w:szCs w:val="24"/>
          <w:lang w:val="ka-GE"/>
        </w:rPr>
      </w:pPr>
      <w:r w:rsidRPr="00AE158C">
        <w:rPr>
          <w:rFonts w:ascii="Sylfaen" w:hAnsi="Sylfaen"/>
          <w:sz w:val="24"/>
          <w:szCs w:val="24"/>
          <w:lang w:val="ka-GE"/>
        </w:rPr>
        <w:t>ბიო</w:t>
      </w:r>
      <w:r w:rsidR="00262977" w:rsidRPr="00AE158C">
        <w:rPr>
          <w:rFonts w:ascii="Sylfaen" w:hAnsi="Sylfaen"/>
          <w:sz w:val="24"/>
          <w:szCs w:val="24"/>
          <w:lang w:val="ka-GE"/>
        </w:rPr>
        <w:t xml:space="preserve">ქიმია: გლუკოზის კონცენტრაციის მომატება (უზმოზე) (ძალიან ხშირად), ჰიპოფოსფატემია, ჰიპოკალიემია, ასტ-ს, ალტ-ს </w:t>
      </w:r>
      <w:r w:rsidRPr="00AE158C">
        <w:rPr>
          <w:rFonts w:ascii="Sylfaen" w:hAnsi="Sylfaen"/>
          <w:sz w:val="24"/>
          <w:szCs w:val="24"/>
          <w:lang w:val="ka-GE"/>
        </w:rPr>
        <w:t xml:space="preserve">აქტივობის </w:t>
      </w:r>
      <w:r w:rsidR="00262977" w:rsidRPr="00AE158C">
        <w:rPr>
          <w:rFonts w:ascii="Sylfaen" w:hAnsi="Sylfaen"/>
          <w:sz w:val="24"/>
          <w:szCs w:val="24"/>
          <w:lang w:val="ka-GE"/>
        </w:rPr>
        <w:t>მომატება, კრეატინინის</w:t>
      </w:r>
      <w:r w:rsidRPr="00AE158C">
        <w:rPr>
          <w:rFonts w:ascii="Sylfaen" w:hAnsi="Sylfaen"/>
          <w:sz w:val="24"/>
          <w:szCs w:val="24"/>
          <w:lang w:val="ka-GE"/>
        </w:rPr>
        <w:t xml:space="preserve"> კონცენტრაციის მომატება,</w:t>
      </w:r>
      <w:r w:rsidR="00262977" w:rsidRPr="00AE158C">
        <w:rPr>
          <w:rFonts w:ascii="Sylfaen" w:hAnsi="Sylfaen"/>
          <w:sz w:val="24"/>
          <w:szCs w:val="24"/>
          <w:lang w:val="ka-GE"/>
        </w:rPr>
        <w:t xml:space="preserve"> საერთო ქოლესტერინის მომატება, ტრიგლიცერიდების კონცენტრაციის მომატება</w:t>
      </w:r>
      <w:r w:rsidR="00FC2D13" w:rsidRPr="00AE158C">
        <w:rPr>
          <w:rFonts w:ascii="Sylfaen" w:hAnsi="Sylfaen"/>
          <w:sz w:val="24"/>
          <w:szCs w:val="24"/>
          <w:lang w:val="ka-GE"/>
        </w:rPr>
        <w:t>, ალბუმინის</w:t>
      </w:r>
      <w:r w:rsidR="00A11C61" w:rsidRPr="00AE158C">
        <w:rPr>
          <w:rFonts w:ascii="Sylfaen" w:hAnsi="Sylfaen"/>
          <w:sz w:val="24"/>
          <w:szCs w:val="24"/>
          <w:lang w:val="ka-GE"/>
        </w:rPr>
        <w:t xml:space="preserve"> კონცენტრაციის </w:t>
      </w:r>
      <w:r w:rsidR="00FC2D13" w:rsidRPr="00AE158C">
        <w:rPr>
          <w:rFonts w:ascii="Sylfaen" w:hAnsi="Sylfaen"/>
          <w:sz w:val="24"/>
          <w:szCs w:val="24"/>
          <w:lang w:val="ka-GE"/>
        </w:rPr>
        <w:t>შემცირება</w:t>
      </w:r>
      <w:r w:rsidR="00262977" w:rsidRPr="00AE158C">
        <w:rPr>
          <w:rFonts w:ascii="Sylfaen" w:hAnsi="Sylfaen"/>
          <w:sz w:val="24"/>
          <w:szCs w:val="24"/>
          <w:lang w:val="ka-GE"/>
        </w:rPr>
        <w:t xml:space="preserve"> </w:t>
      </w:r>
      <w:r w:rsidR="002978BA" w:rsidRPr="00AE158C">
        <w:rPr>
          <w:rFonts w:ascii="Sylfaen" w:hAnsi="Sylfaen"/>
          <w:sz w:val="24"/>
          <w:szCs w:val="24"/>
          <w:lang w:val="ka-GE"/>
        </w:rPr>
        <w:t xml:space="preserve">(თითოეული </w:t>
      </w:r>
      <w:r w:rsidR="00262977" w:rsidRPr="00AE158C">
        <w:rPr>
          <w:rFonts w:ascii="Sylfaen" w:hAnsi="Sylfaen"/>
          <w:sz w:val="24"/>
          <w:szCs w:val="24"/>
          <w:lang w:val="ka-GE"/>
        </w:rPr>
        <w:t>ხშირად).</w:t>
      </w:r>
    </w:p>
    <w:p w14:paraId="06BDE101" w14:textId="77777777" w:rsidR="00EC764F" w:rsidRPr="00AE158C" w:rsidRDefault="00262977" w:rsidP="00AE158C">
      <w:pPr>
        <w:spacing w:after="0" w:line="360" w:lineRule="auto"/>
        <w:jc w:val="both"/>
        <w:rPr>
          <w:rFonts w:ascii="Sylfaen" w:hAnsi="Sylfaen"/>
          <w:sz w:val="24"/>
          <w:szCs w:val="24"/>
          <w:u w:val="single"/>
          <w:lang w:val="ka-GE"/>
        </w:rPr>
      </w:pPr>
      <w:r w:rsidRPr="00AE158C">
        <w:rPr>
          <w:rFonts w:ascii="Sylfaen" w:hAnsi="Sylfaen"/>
          <w:sz w:val="24"/>
          <w:szCs w:val="24"/>
          <w:u w:val="single"/>
          <w:lang w:val="ka-GE"/>
        </w:rPr>
        <w:t>ტუბეროზულ-სკლეროზული კომპლექსი (ტსკ)</w:t>
      </w:r>
    </w:p>
    <w:p w14:paraId="06BDE102" w14:textId="77777777" w:rsidR="00EC764F" w:rsidRPr="00AE158C" w:rsidRDefault="0094003F" w:rsidP="00AE158C">
      <w:pPr>
        <w:spacing w:after="0" w:line="360" w:lineRule="auto"/>
        <w:jc w:val="both"/>
        <w:rPr>
          <w:rFonts w:ascii="Sylfaen" w:hAnsi="Sylfaen"/>
          <w:sz w:val="24"/>
          <w:szCs w:val="24"/>
          <w:lang w:val="ka-GE"/>
        </w:rPr>
      </w:pPr>
      <w:r w:rsidRPr="00AE158C">
        <w:rPr>
          <w:rFonts w:ascii="Sylfaen" w:hAnsi="Sylfaen"/>
          <w:sz w:val="24"/>
          <w:szCs w:val="24"/>
          <w:lang w:val="ka-GE"/>
        </w:rPr>
        <w:t xml:space="preserve">ყველაზე გავრცელებული გვერდითი მოვლენები, ტსკ-ის მქონე პაციენტების შედეგებზე დაყრდნობით, რომლებიც იღებდნენ პრეპარატს აფინიტორი </w:t>
      </w:r>
      <w:r w:rsidR="00796A81" w:rsidRPr="00AE158C">
        <w:rPr>
          <w:sz w:val="24"/>
          <w:szCs w:val="24"/>
          <w:lang w:val="uk-UA" w:eastAsia="zh-TW"/>
        </w:rPr>
        <w:t>(</w:t>
      </w:r>
      <w:r w:rsidR="00796A81" w:rsidRPr="00AE158C">
        <w:rPr>
          <w:sz w:val="24"/>
          <w:szCs w:val="24"/>
          <w:lang w:val="ka-GE" w:eastAsia="zh-TW"/>
        </w:rPr>
        <w:t>N=6</w:t>
      </w:r>
      <w:r w:rsidR="00A11C61" w:rsidRPr="00AE158C">
        <w:rPr>
          <w:rFonts w:ascii="Sylfaen" w:hAnsi="Sylfaen"/>
          <w:sz w:val="24"/>
          <w:szCs w:val="24"/>
          <w:lang w:val="ka-GE" w:eastAsia="zh-TW"/>
        </w:rPr>
        <w:t>12</w:t>
      </w:r>
      <w:r w:rsidR="00796A81" w:rsidRPr="00AE158C">
        <w:rPr>
          <w:sz w:val="24"/>
          <w:szCs w:val="24"/>
          <w:lang w:val="ka-GE" w:eastAsia="zh-TW"/>
        </w:rPr>
        <w:t xml:space="preserve">, </w:t>
      </w:r>
      <w:r w:rsidRPr="00AE158C">
        <w:rPr>
          <w:rFonts w:ascii="Sylfaen" w:hAnsi="Sylfaen"/>
          <w:sz w:val="24"/>
          <w:szCs w:val="24"/>
          <w:lang w:val="ka-GE" w:eastAsia="zh-TW"/>
        </w:rPr>
        <w:t xml:space="preserve">18 წლამდე ასაკის </w:t>
      </w:r>
      <w:r w:rsidR="00796A81" w:rsidRPr="00AE158C">
        <w:rPr>
          <w:sz w:val="24"/>
          <w:szCs w:val="24"/>
          <w:lang w:val="ka-GE" w:eastAsia="zh-TW"/>
        </w:rPr>
        <w:t xml:space="preserve">409 </w:t>
      </w:r>
      <w:r w:rsidRPr="00AE158C">
        <w:rPr>
          <w:rFonts w:ascii="Sylfaen" w:hAnsi="Sylfaen"/>
          <w:sz w:val="24"/>
          <w:szCs w:val="24"/>
          <w:lang w:val="ka-GE" w:eastAsia="zh-TW"/>
        </w:rPr>
        <w:t>პაციენტის ჩათვლით</w:t>
      </w:r>
      <w:r w:rsidR="00796A81" w:rsidRPr="00AE158C">
        <w:rPr>
          <w:sz w:val="24"/>
          <w:szCs w:val="24"/>
          <w:lang w:val="ka-GE" w:eastAsia="zh-TW"/>
        </w:rPr>
        <w:t>)</w:t>
      </w:r>
      <w:r w:rsidRPr="00AE158C">
        <w:rPr>
          <w:rFonts w:ascii="Sylfaen" w:hAnsi="Sylfaen"/>
          <w:sz w:val="24"/>
          <w:szCs w:val="24"/>
          <w:lang w:val="ka-GE" w:eastAsia="zh-TW"/>
        </w:rPr>
        <w:t xml:space="preserve"> </w:t>
      </w:r>
      <w:r w:rsidR="00796A81" w:rsidRPr="00AE158C">
        <w:rPr>
          <w:rFonts w:ascii="Sylfaen" w:hAnsi="Sylfaen"/>
          <w:sz w:val="24"/>
          <w:szCs w:val="24"/>
          <w:lang w:val="ka-GE" w:eastAsia="zh-TW"/>
        </w:rPr>
        <w:t xml:space="preserve">III </w:t>
      </w:r>
      <w:r w:rsidRPr="00AE158C">
        <w:rPr>
          <w:rFonts w:ascii="Sylfaen" w:hAnsi="Sylfaen"/>
          <w:sz w:val="24"/>
          <w:szCs w:val="24"/>
          <w:lang w:val="ka-GE" w:eastAsia="zh-TW"/>
        </w:rPr>
        <w:t>ფაზის სამ რანდომინიზირებულ, ორმაგ ბრმა, პლაცებო-კონტროლირებად კვლევაში, მათ შორის თერაპიის ბრმა და ღია პერიოდები</w:t>
      </w:r>
      <w:r w:rsidR="00972CF9" w:rsidRPr="00AE158C">
        <w:rPr>
          <w:rFonts w:ascii="Sylfaen" w:hAnsi="Sylfaen"/>
          <w:sz w:val="24"/>
          <w:szCs w:val="24"/>
          <w:lang w:val="ka-GE" w:eastAsia="zh-TW"/>
        </w:rPr>
        <w:t>თ</w:t>
      </w:r>
      <w:r w:rsidRPr="00AE158C">
        <w:rPr>
          <w:rFonts w:ascii="Sylfaen" w:hAnsi="Sylfaen"/>
          <w:sz w:val="24"/>
          <w:szCs w:val="24"/>
          <w:lang w:val="ka-GE" w:eastAsia="zh-TW"/>
        </w:rPr>
        <w:t xml:space="preserve">, ასევე </w:t>
      </w:r>
      <w:r w:rsidR="00796A81" w:rsidRPr="00AE158C">
        <w:rPr>
          <w:rFonts w:ascii="Sylfaen" w:hAnsi="Sylfaen"/>
          <w:sz w:val="24"/>
          <w:szCs w:val="24"/>
          <w:lang w:val="ka-GE" w:eastAsia="zh-TW"/>
        </w:rPr>
        <w:t xml:space="preserve">II </w:t>
      </w:r>
      <w:r w:rsidRPr="00AE158C">
        <w:rPr>
          <w:rFonts w:ascii="Sylfaen" w:hAnsi="Sylfaen"/>
          <w:sz w:val="24"/>
          <w:szCs w:val="24"/>
          <w:lang w:val="ka-GE" w:eastAsia="zh-TW"/>
        </w:rPr>
        <w:t>ფაზის ერთი არარანდომიზირებული, ღია კვლევა, რომელიც წარმოადგენდა ქვემოთ მითითებული ჩვენებების საფუძველს.</w:t>
      </w:r>
    </w:p>
    <w:p w14:paraId="06BDE103" w14:textId="77777777" w:rsidR="00EC764F" w:rsidRPr="00AE158C" w:rsidRDefault="00262977" w:rsidP="00AE158C">
      <w:pPr>
        <w:spacing w:after="0" w:line="360" w:lineRule="auto"/>
        <w:jc w:val="both"/>
        <w:rPr>
          <w:rFonts w:ascii="Sylfaen" w:hAnsi="Sylfaen"/>
          <w:sz w:val="24"/>
          <w:szCs w:val="24"/>
          <w:lang w:val="ka-GE" w:eastAsia="zh-TW"/>
        </w:rPr>
      </w:pPr>
      <w:r w:rsidRPr="00AE158C">
        <w:rPr>
          <w:rFonts w:ascii="Sylfaen" w:hAnsi="Sylfaen"/>
          <w:sz w:val="24"/>
          <w:szCs w:val="24"/>
          <w:lang w:val="ka-GE"/>
        </w:rPr>
        <w:t xml:space="preserve">ყველაზე გავრცელებულ გვერდით </w:t>
      </w:r>
      <w:r w:rsidR="0094003F" w:rsidRPr="00AE158C">
        <w:rPr>
          <w:rFonts w:ascii="Sylfaen" w:hAnsi="Sylfaen"/>
          <w:sz w:val="24"/>
          <w:szCs w:val="24"/>
          <w:lang w:val="ka-GE"/>
        </w:rPr>
        <w:t xml:space="preserve">რეაქციებს </w:t>
      </w:r>
      <w:r w:rsidR="00796A81" w:rsidRPr="00AE158C">
        <w:rPr>
          <w:sz w:val="24"/>
          <w:szCs w:val="24"/>
          <w:lang w:val="ka-GE" w:eastAsia="zh-TW"/>
        </w:rPr>
        <w:t>(</w:t>
      </w:r>
      <w:r w:rsidRPr="00AE158C">
        <w:rPr>
          <w:rFonts w:ascii="Sylfaen" w:hAnsi="Sylfaen"/>
          <w:sz w:val="24"/>
          <w:szCs w:val="24"/>
          <w:lang w:val="ka-GE" w:eastAsia="zh-TW"/>
        </w:rPr>
        <w:t>სიხშირე</w:t>
      </w:r>
      <w:r w:rsidR="00796A81" w:rsidRPr="00AE158C">
        <w:rPr>
          <w:sz w:val="24"/>
          <w:szCs w:val="24"/>
          <w:lang w:val="ka-GE" w:eastAsia="zh-TW"/>
        </w:rPr>
        <w:t xml:space="preserve"> ≥</w:t>
      </w:r>
      <w:r w:rsidR="00991584" w:rsidRPr="00AE158C">
        <w:rPr>
          <w:rFonts w:ascii="Sylfaen" w:hAnsi="Sylfaen"/>
          <w:sz w:val="24"/>
          <w:szCs w:val="24"/>
          <w:lang w:val="ka-GE" w:eastAsia="zh-TW"/>
        </w:rPr>
        <w:t>1/</w:t>
      </w:r>
      <w:r w:rsidR="00821FE3" w:rsidRPr="00AE158C">
        <w:rPr>
          <w:sz w:val="24"/>
          <w:szCs w:val="24"/>
          <w:lang w:val="ka-GE" w:eastAsia="zh-TW"/>
        </w:rPr>
        <w:t>10</w:t>
      </w:r>
      <w:r w:rsidR="00796A81" w:rsidRPr="00AE158C">
        <w:rPr>
          <w:sz w:val="24"/>
          <w:szCs w:val="24"/>
          <w:lang w:val="ka-GE" w:eastAsia="zh-TW"/>
        </w:rPr>
        <w:t>)</w:t>
      </w:r>
      <w:r w:rsidRPr="00AE158C">
        <w:rPr>
          <w:rFonts w:ascii="Sylfaen" w:hAnsi="Sylfaen"/>
          <w:sz w:val="24"/>
          <w:szCs w:val="24"/>
          <w:lang w:val="ka-GE" w:eastAsia="zh-TW"/>
        </w:rPr>
        <w:t xml:space="preserve"> წარმოადგენდა</w:t>
      </w:r>
      <w:r w:rsidR="009430A3" w:rsidRPr="00AE158C">
        <w:rPr>
          <w:rFonts w:ascii="Sylfaen" w:hAnsi="Sylfaen"/>
          <w:sz w:val="24"/>
          <w:szCs w:val="24"/>
          <w:lang w:val="ka-GE" w:eastAsia="zh-TW"/>
        </w:rPr>
        <w:t>:</w:t>
      </w:r>
      <w:r w:rsidRPr="00AE158C">
        <w:rPr>
          <w:rFonts w:ascii="Sylfaen" w:hAnsi="Sylfaen"/>
          <w:sz w:val="24"/>
          <w:szCs w:val="24"/>
          <w:lang w:val="ka-GE" w:eastAsia="zh-TW"/>
        </w:rPr>
        <w:t xml:space="preserve"> სტომატიტი,</w:t>
      </w:r>
      <w:r w:rsidR="00821FE3" w:rsidRPr="00AE158C">
        <w:rPr>
          <w:rFonts w:ascii="Sylfaen" w:hAnsi="Sylfaen"/>
          <w:sz w:val="24"/>
          <w:szCs w:val="24"/>
          <w:lang w:val="ka-GE" w:eastAsia="zh-TW"/>
        </w:rPr>
        <w:t xml:space="preserve"> პირექსია,</w:t>
      </w:r>
      <w:r w:rsidR="0094003F" w:rsidRPr="00AE158C">
        <w:rPr>
          <w:rFonts w:ascii="Sylfaen" w:hAnsi="Sylfaen"/>
          <w:sz w:val="24"/>
          <w:szCs w:val="24"/>
          <w:lang w:val="ka-GE" w:eastAsia="zh-TW"/>
        </w:rPr>
        <w:t xml:space="preserve"> ნაზოფარინგიტი</w:t>
      </w:r>
      <w:r w:rsidR="00821FE3" w:rsidRPr="00AE158C">
        <w:rPr>
          <w:rFonts w:ascii="Sylfaen" w:hAnsi="Sylfaen"/>
          <w:sz w:val="24"/>
          <w:szCs w:val="24"/>
          <w:lang w:val="ka-GE" w:eastAsia="zh-TW"/>
        </w:rPr>
        <w:t xml:space="preserve">, დიარეა, </w:t>
      </w:r>
      <w:r w:rsidRPr="00AE158C">
        <w:rPr>
          <w:rFonts w:ascii="Sylfaen" w:hAnsi="Sylfaen"/>
          <w:sz w:val="24"/>
          <w:szCs w:val="24"/>
          <w:lang w:val="ka-GE" w:eastAsia="zh-TW"/>
        </w:rPr>
        <w:t>ზედა სასუნთქი გზების ინფექციები,</w:t>
      </w:r>
      <w:r w:rsidR="0094003F" w:rsidRPr="00AE158C">
        <w:rPr>
          <w:rFonts w:ascii="Sylfaen" w:hAnsi="Sylfaen"/>
          <w:sz w:val="24"/>
          <w:szCs w:val="24"/>
          <w:lang w:val="ka-GE" w:eastAsia="zh-TW"/>
        </w:rPr>
        <w:t xml:space="preserve"> ღებინება, ხველა, თავის ტკივილი,</w:t>
      </w:r>
      <w:r w:rsidR="00A11C61" w:rsidRPr="00AE158C">
        <w:rPr>
          <w:rFonts w:ascii="Sylfaen" w:hAnsi="Sylfaen"/>
          <w:sz w:val="24"/>
          <w:szCs w:val="24"/>
          <w:lang w:val="ka-GE" w:eastAsia="zh-TW"/>
        </w:rPr>
        <w:t xml:space="preserve"> </w:t>
      </w:r>
      <w:r w:rsidR="0094003F" w:rsidRPr="00AE158C">
        <w:rPr>
          <w:rFonts w:ascii="Sylfaen" w:hAnsi="Sylfaen"/>
          <w:sz w:val="24"/>
          <w:szCs w:val="24"/>
          <w:lang w:val="ka-GE" w:eastAsia="zh-TW"/>
        </w:rPr>
        <w:t>ამენორეა,</w:t>
      </w:r>
      <w:r w:rsidRPr="00AE158C">
        <w:rPr>
          <w:rFonts w:ascii="Sylfaen" w:hAnsi="Sylfaen"/>
          <w:sz w:val="24"/>
          <w:szCs w:val="24"/>
          <w:lang w:val="ka-GE" w:eastAsia="zh-TW"/>
        </w:rPr>
        <w:t xml:space="preserve"> </w:t>
      </w:r>
      <w:r w:rsidR="0094003F" w:rsidRPr="00AE158C">
        <w:rPr>
          <w:rFonts w:ascii="Sylfaen" w:hAnsi="Sylfaen"/>
          <w:sz w:val="24"/>
          <w:szCs w:val="24"/>
          <w:lang w:val="ka-GE" w:eastAsia="zh-TW"/>
        </w:rPr>
        <w:t xml:space="preserve">აკნე, </w:t>
      </w:r>
      <w:r w:rsidR="00821FE3" w:rsidRPr="00AE158C">
        <w:rPr>
          <w:rFonts w:ascii="Sylfaen" w:hAnsi="Sylfaen"/>
          <w:sz w:val="24"/>
          <w:szCs w:val="24"/>
          <w:lang w:val="ka-GE" w:eastAsia="zh-TW"/>
        </w:rPr>
        <w:t xml:space="preserve">პნევმონია, საშარდე გზების ინფექციები, სინუსიტი, </w:t>
      </w:r>
      <w:r w:rsidR="0094003F" w:rsidRPr="00AE158C">
        <w:rPr>
          <w:rFonts w:ascii="Sylfaen" w:hAnsi="Sylfaen"/>
          <w:sz w:val="24"/>
          <w:szCs w:val="24"/>
          <w:lang w:val="ka-GE" w:eastAsia="zh-TW"/>
        </w:rPr>
        <w:t>არარეგულარული მენსტრუაციები,</w:t>
      </w:r>
      <w:r w:rsidR="00821FE3" w:rsidRPr="00AE158C">
        <w:rPr>
          <w:rFonts w:ascii="Sylfaen" w:hAnsi="Sylfaen"/>
          <w:sz w:val="24"/>
          <w:szCs w:val="24"/>
          <w:lang w:val="ka-GE" w:eastAsia="zh-TW"/>
        </w:rPr>
        <w:t xml:space="preserve"> ფარინგიტი, მადის დაქვეითება, </w:t>
      </w:r>
      <w:r w:rsidR="0094003F" w:rsidRPr="00AE158C">
        <w:rPr>
          <w:rFonts w:ascii="Sylfaen" w:hAnsi="Sylfaen"/>
          <w:sz w:val="24"/>
          <w:szCs w:val="24"/>
          <w:lang w:val="ka-GE" w:eastAsia="zh-TW"/>
        </w:rPr>
        <w:t>სისუსტე</w:t>
      </w:r>
      <w:r w:rsidR="00821FE3" w:rsidRPr="00AE158C">
        <w:rPr>
          <w:rFonts w:ascii="Sylfaen" w:hAnsi="Sylfaen"/>
          <w:sz w:val="24"/>
          <w:szCs w:val="24"/>
          <w:lang w:val="ka-GE" w:eastAsia="zh-TW"/>
        </w:rPr>
        <w:t xml:space="preserve">, </w:t>
      </w:r>
      <w:r w:rsidRPr="00AE158C">
        <w:rPr>
          <w:rFonts w:ascii="Sylfaen" w:hAnsi="Sylfaen"/>
          <w:sz w:val="24"/>
          <w:szCs w:val="24"/>
          <w:lang w:val="ka-GE" w:eastAsia="zh-TW"/>
        </w:rPr>
        <w:t>ჰიპერქოლესტერინემია</w:t>
      </w:r>
      <w:r w:rsidR="00821FE3" w:rsidRPr="00AE158C">
        <w:rPr>
          <w:rFonts w:ascii="Sylfaen" w:hAnsi="Sylfaen"/>
          <w:sz w:val="24"/>
          <w:szCs w:val="24"/>
          <w:lang w:val="ka-GE" w:eastAsia="zh-TW"/>
        </w:rPr>
        <w:t xml:space="preserve"> და ჰიპერტონია.</w:t>
      </w:r>
    </w:p>
    <w:p w14:paraId="06BDE104" w14:textId="77777777" w:rsidR="00EC764F" w:rsidRPr="00AE158C" w:rsidRDefault="00262977" w:rsidP="00AE158C">
      <w:pPr>
        <w:spacing w:after="0" w:line="360" w:lineRule="auto"/>
        <w:jc w:val="both"/>
        <w:rPr>
          <w:rFonts w:ascii="Sylfaen" w:hAnsi="Sylfaen"/>
          <w:sz w:val="24"/>
          <w:szCs w:val="24"/>
          <w:lang w:val="ka-GE" w:eastAsia="zh-TW"/>
        </w:rPr>
      </w:pPr>
      <w:r w:rsidRPr="00AE158C">
        <w:rPr>
          <w:rFonts w:ascii="Sylfaen" w:hAnsi="Sylfaen"/>
          <w:sz w:val="24"/>
          <w:szCs w:val="24"/>
          <w:lang w:val="ka-GE" w:eastAsia="zh-TW"/>
        </w:rPr>
        <w:t xml:space="preserve">3-4 ხარისხის ყველაზე გავრცელებულ გვერდით რეაქციებს </w:t>
      </w:r>
      <w:r w:rsidR="00796A81" w:rsidRPr="00AE158C">
        <w:rPr>
          <w:sz w:val="24"/>
          <w:szCs w:val="24"/>
          <w:lang w:val="ka-GE" w:eastAsia="zh-TW"/>
        </w:rPr>
        <w:t>(</w:t>
      </w:r>
      <w:r w:rsidRPr="00AE158C">
        <w:rPr>
          <w:rFonts w:ascii="Sylfaen" w:hAnsi="Sylfaen"/>
          <w:sz w:val="24"/>
          <w:szCs w:val="24"/>
          <w:lang w:val="ka-GE" w:eastAsia="zh-TW"/>
        </w:rPr>
        <w:t>სიხშირე</w:t>
      </w:r>
      <w:r w:rsidR="00796A81" w:rsidRPr="00AE158C">
        <w:rPr>
          <w:sz w:val="24"/>
          <w:szCs w:val="24"/>
          <w:lang w:val="ka-GE" w:eastAsia="zh-TW"/>
        </w:rPr>
        <w:t xml:space="preserve"> ≥ 1/100</w:t>
      </w:r>
      <w:r w:rsidR="00753A8F" w:rsidRPr="00AE158C">
        <w:rPr>
          <w:rFonts w:ascii="Sylfaen" w:hAnsi="Sylfaen"/>
          <w:sz w:val="24"/>
          <w:szCs w:val="24"/>
          <w:lang w:val="ka-GE" w:eastAsia="zh-TW"/>
        </w:rPr>
        <w:t>-დან</w:t>
      </w:r>
      <w:r w:rsidR="00796A81" w:rsidRPr="00AE158C">
        <w:rPr>
          <w:sz w:val="24"/>
          <w:szCs w:val="24"/>
          <w:lang w:val="ka-GE" w:eastAsia="zh-TW"/>
        </w:rPr>
        <w:t xml:space="preserve"> </w:t>
      </w:r>
      <w:r w:rsidRPr="00AE158C">
        <w:rPr>
          <w:rFonts w:ascii="Sylfaen" w:hAnsi="Sylfaen"/>
          <w:sz w:val="24"/>
          <w:szCs w:val="24"/>
          <w:lang w:val="ka-GE" w:eastAsia="zh-TW"/>
        </w:rPr>
        <w:t>-</w:t>
      </w:r>
      <w:r w:rsidR="00796A81" w:rsidRPr="00AE158C">
        <w:rPr>
          <w:sz w:val="24"/>
          <w:szCs w:val="24"/>
          <w:lang w:val="ka-GE" w:eastAsia="zh-TW"/>
        </w:rPr>
        <w:t xml:space="preserve"> &lt;1/10</w:t>
      </w:r>
      <w:r w:rsidR="00753A8F" w:rsidRPr="00AE158C">
        <w:rPr>
          <w:rFonts w:ascii="Sylfaen" w:hAnsi="Sylfaen"/>
          <w:sz w:val="24"/>
          <w:szCs w:val="24"/>
          <w:lang w:val="ka-GE" w:eastAsia="zh-TW"/>
        </w:rPr>
        <w:t>-მდე</w:t>
      </w:r>
      <w:r w:rsidR="00796A81" w:rsidRPr="00AE158C">
        <w:rPr>
          <w:sz w:val="24"/>
          <w:szCs w:val="24"/>
          <w:lang w:val="ka-GE" w:eastAsia="zh-TW"/>
        </w:rPr>
        <w:t>)</w:t>
      </w:r>
      <w:r w:rsidRPr="00AE158C">
        <w:rPr>
          <w:rFonts w:ascii="Sylfaen" w:hAnsi="Sylfaen"/>
          <w:sz w:val="24"/>
          <w:szCs w:val="24"/>
          <w:lang w:val="ka-GE" w:eastAsia="zh-TW"/>
        </w:rPr>
        <w:t xml:space="preserve"> მიეკუთვნებოდა</w:t>
      </w:r>
      <w:r w:rsidR="002978BA" w:rsidRPr="00AE158C">
        <w:rPr>
          <w:rFonts w:ascii="Sylfaen" w:hAnsi="Sylfaen"/>
          <w:sz w:val="24"/>
          <w:szCs w:val="24"/>
          <w:lang w:val="ka-GE" w:eastAsia="zh-TW"/>
        </w:rPr>
        <w:t>:</w:t>
      </w:r>
      <w:r w:rsidRPr="00AE158C">
        <w:rPr>
          <w:rFonts w:ascii="Sylfaen" w:hAnsi="Sylfaen"/>
          <w:sz w:val="24"/>
          <w:szCs w:val="24"/>
          <w:lang w:val="ka-GE" w:eastAsia="zh-TW"/>
        </w:rPr>
        <w:t xml:space="preserve"> </w:t>
      </w:r>
      <w:r w:rsidR="00EC4694" w:rsidRPr="00AE158C">
        <w:rPr>
          <w:rFonts w:ascii="Sylfaen" w:hAnsi="Sylfaen"/>
          <w:sz w:val="24"/>
          <w:szCs w:val="24"/>
          <w:lang w:val="ka-GE" w:eastAsia="zh-TW"/>
        </w:rPr>
        <w:t xml:space="preserve">პნევმონია, </w:t>
      </w:r>
      <w:r w:rsidR="00A11C61" w:rsidRPr="00AE158C">
        <w:rPr>
          <w:rFonts w:ascii="Sylfaen" w:hAnsi="Sylfaen"/>
          <w:sz w:val="24"/>
          <w:szCs w:val="24"/>
          <w:lang w:val="ka-GE" w:eastAsia="zh-TW"/>
        </w:rPr>
        <w:t xml:space="preserve">სტომატიტი, </w:t>
      </w:r>
      <w:r w:rsidRPr="00AE158C">
        <w:rPr>
          <w:rFonts w:ascii="Sylfaen" w:hAnsi="Sylfaen"/>
          <w:sz w:val="24"/>
          <w:szCs w:val="24"/>
          <w:lang w:val="ka-GE" w:eastAsia="zh-TW"/>
        </w:rPr>
        <w:t>ამენორეა, ნეიტროპენია, ჰიპერთერმია</w:t>
      </w:r>
      <w:r w:rsidR="00A11C61" w:rsidRPr="00AE158C">
        <w:rPr>
          <w:rFonts w:ascii="Sylfaen" w:hAnsi="Sylfaen"/>
          <w:sz w:val="24"/>
          <w:szCs w:val="24"/>
          <w:lang w:val="ka-GE" w:eastAsia="zh-TW"/>
        </w:rPr>
        <w:t>, არარეგულარული მენსტრუქციები,</w:t>
      </w:r>
      <w:r w:rsidR="009430A3" w:rsidRPr="00AE158C">
        <w:rPr>
          <w:rFonts w:ascii="Sylfaen" w:hAnsi="Sylfaen"/>
          <w:sz w:val="24"/>
          <w:szCs w:val="24"/>
          <w:lang w:val="ka-GE" w:eastAsia="zh-TW"/>
        </w:rPr>
        <w:t xml:space="preserve"> </w:t>
      </w:r>
      <w:r w:rsidR="00A11C61" w:rsidRPr="00AE158C">
        <w:rPr>
          <w:rFonts w:ascii="Sylfaen" w:hAnsi="Sylfaen"/>
          <w:sz w:val="24"/>
          <w:szCs w:val="24"/>
          <w:lang w:val="ka-GE" w:eastAsia="zh-TW"/>
        </w:rPr>
        <w:t>ჰიპოფოსფოტემია</w:t>
      </w:r>
      <w:r w:rsidR="00821FE3" w:rsidRPr="00AE158C">
        <w:rPr>
          <w:rFonts w:ascii="Sylfaen" w:hAnsi="Sylfaen"/>
          <w:sz w:val="24"/>
          <w:szCs w:val="24"/>
          <w:lang w:val="ka-GE" w:eastAsia="zh-TW"/>
        </w:rPr>
        <w:t>, დიარეა და ცელულიტი.</w:t>
      </w:r>
    </w:p>
    <w:p w14:paraId="06BDE105" w14:textId="77777777" w:rsidR="00EC764F" w:rsidRPr="00AE158C" w:rsidRDefault="00262977" w:rsidP="00AE158C">
      <w:pPr>
        <w:spacing w:after="0" w:line="360" w:lineRule="auto"/>
        <w:jc w:val="both"/>
        <w:rPr>
          <w:rFonts w:ascii="Sylfaen" w:hAnsi="Sylfaen"/>
          <w:sz w:val="24"/>
          <w:szCs w:val="24"/>
          <w:lang w:val="ka-GE" w:eastAsia="zh-TW"/>
        </w:rPr>
      </w:pPr>
      <w:r w:rsidRPr="00AE158C">
        <w:rPr>
          <w:rFonts w:ascii="Sylfaen" w:hAnsi="Sylfaen"/>
          <w:sz w:val="24"/>
          <w:szCs w:val="24"/>
          <w:lang w:val="ka-GE" w:eastAsia="zh-TW"/>
        </w:rPr>
        <w:t>3</w:t>
      </w:r>
      <w:r w:rsidR="00821FE3" w:rsidRPr="00AE158C">
        <w:rPr>
          <w:rFonts w:ascii="Sylfaen" w:hAnsi="Sylfaen"/>
          <w:sz w:val="24"/>
          <w:szCs w:val="24"/>
          <w:lang w:val="ka-GE" w:eastAsia="zh-TW"/>
        </w:rPr>
        <w:t>-ე</w:t>
      </w:r>
      <w:r w:rsidRPr="00AE158C">
        <w:rPr>
          <w:rFonts w:ascii="Sylfaen" w:hAnsi="Sylfaen"/>
          <w:sz w:val="24"/>
          <w:szCs w:val="24"/>
          <w:lang w:val="ka-GE" w:eastAsia="zh-TW"/>
        </w:rPr>
        <w:t xml:space="preserve"> ცხრილში მოყვანილია გვერდითი რეაქციების განვითარების სიხშირე, რომლებიც აღინიშნებოდა III ფაზის კლინიკური </w:t>
      </w:r>
      <w:r w:rsidR="00821FE3" w:rsidRPr="00AE158C">
        <w:rPr>
          <w:rFonts w:ascii="Sylfaen" w:hAnsi="Sylfaen"/>
          <w:sz w:val="24"/>
          <w:szCs w:val="24"/>
          <w:lang w:val="ka-GE" w:eastAsia="zh-TW"/>
        </w:rPr>
        <w:t>კვლევებში</w:t>
      </w:r>
      <w:r w:rsidRPr="00AE158C">
        <w:rPr>
          <w:rFonts w:ascii="Sylfaen" w:hAnsi="Sylfaen"/>
          <w:sz w:val="24"/>
          <w:szCs w:val="24"/>
          <w:lang w:val="ka-GE" w:eastAsia="zh-TW"/>
        </w:rPr>
        <w:t>. სიხშირის კატეგორია განისაზღვრება შემდეგნაირად: ძალიან ხშირად</w:t>
      </w:r>
      <w:r w:rsidRPr="00AE158C">
        <w:rPr>
          <w:sz w:val="24"/>
          <w:szCs w:val="24"/>
          <w:lang w:val="ka-GE" w:eastAsia="zh-TW"/>
        </w:rPr>
        <w:t xml:space="preserve"> (≥ 1/10); </w:t>
      </w:r>
      <w:r w:rsidRPr="00AE158C">
        <w:rPr>
          <w:rFonts w:ascii="Sylfaen" w:hAnsi="Sylfaen"/>
          <w:sz w:val="24"/>
          <w:szCs w:val="24"/>
          <w:lang w:val="ka-GE" w:eastAsia="zh-TW"/>
        </w:rPr>
        <w:t>ხშირად</w:t>
      </w:r>
      <w:r w:rsidRPr="00AE158C">
        <w:rPr>
          <w:sz w:val="24"/>
          <w:szCs w:val="24"/>
          <w:lang w:val="ka-GE" w:eastAsia="zh-TW"/>
        </w:rPr>
        <w:t xml:space="preserve"> (≥ 1/100, &lt;1/10); </w:t>
      </w:r>
      <w:r w:rsidRPr="00AE158C">
        <w:rPr>
          <w:rFonts w:ascii="Sylfaen" w:hAnsi="Sylfaen"/>
          <w:sz w:val="24"/>
          <w:szCs w:val="24"/>
          <w:lang w:val="ka-GE" w:eastAsia="zh-TW"/>
        </w:rPr>
        <w:t>არც ისე ხშირად</w:t>
      </w:r>
      <w:r w:rsidRPr="00AE158C">
        <w:rPr>
          <w:sz w:val="24"/>
          <w:szCs w:val="24"/>
          <w:lang w:val="ka-GE" w:eastAsia="zh-TW"/>
        </w:rPr>
        <w:t xml:space="preserve"> (≥1/1000, &lt;1/100); </w:t>
      </w:r>
      <w:r w:rsidRPr="00AE158C">
        <w:rPr>
          <w:rFonts w:ascii="Sylfaen" w:hAnsi="Sylfaen"/>
          <w:sz w:val="24"/>
          <w:szCs w:val="24"/>
          <w:lang w:val="ka-GE" w:eastAsia="zh-TW"/>
        </w:rPr>
        <w:t>იშვიათად</w:t>
      </w:r>
      <w:r w:rsidRPr="00AE158C">
        <w:rPr>
          <w:sz w:val="24"/>
          <w:szCs w:val="24"/>
          <w:lang w:val="ka-GE" w:eastAsia="zh-TW"/>
        </w:rPr>
        <w:t xml:space="preserve"> (≥1/10000, &lt;1/1000); </w:t>
      </w:r>
      <w:r w:rsidRPr="00AE158C">
        <w:rPr>
          <w:rFonts w:ascii="Sylfaen" w:hAnsi="Sylfaen"/>
          <w:sz w:val="24"/>
          <w:szCs w:val="24"/>
          <w:lang w:val="ka-GE" w:eastAsia="zh-TW"/>
        </w:rPr>
        <w:t>ძალიან იშვიათად</w:t>
      </w:r>
      <w:r w:rsidRPr="00AE158C">
        <w:rPr>
          <w:sz w:val="24"/>
          <w:szCs w:val="24"/>
          <w:lang w:val="ka-GE" w:eastAsia="zh-TW"/>
        </w:rPr>
        <w:t xml:space="preserve">  (&lt;1/10000).</w:t>
      </w:r>
    </w:p>
    <w:p w14:paraId="06BDE106" w14:textId="77777777" w:rsidR="00EC764F" w:rsidRPr="00AE158C" w:rsidRDefault="00D47B99" w:rsidP="00AE158C">
      <w:pPr>
        <w:spacing w:after="0" w:line="360" w:lineRule="auto"/>
        <w:jc w:val="right"/>
        <w:rPr>
          <w:rFonts w:ascii="Sylfaen" w:hAnsi="Sylfaen"/>
          <w:b/>
          <w:i/>
          <w:sz w:val="24"/>
          <w:szCs w:val="24"/>
          <w:lang w:val="ka-GE"/>
        </w:rPr>
      </w:pPr>
      <w:r w:rsidRPr="00AE158C">
        <w:rPr>
          <w:rFonts w:ascii="Sylfaen" w:hAnsi="Sylfaen"/>
          <w:b/>
          <w:i/>
          <w:sz w:val="24"/>
          <w:szCs w:val="24"/>
          <w:lang w:val="ka-GE"/>
        </w:rPr>
        <w:t>ცხრილი</w:t>
      </w:r>
      <w:r w:rsidRPr="00AE158C">
        <w:rPr>
          <w:b/>
          <w:i/>
          <w:sz w:val="24"/>
          <w:szCs w:val="24"/>
        </w:rPr>
        <w:t xml:space="preserve"> 3</w:t>
      </w:r>
      <w:r w:rsidRPr="00AE158C">
        <w:rPr>
          <w:rFonts w:ascii="Sylfaen" w:hAnsi="Sylfaen"/>
          <w:b/>
          <w:i/>
          <w:sz w:val="24"/>
          <w:szCs w:val="24"/>
          <w:lang w:val="ka-GE"/>
        </w:rPr>
        <w:t xml:space="preserve">. </w:t>
      </w:r>
      <w:r w:rsidR="00262977" w:rsidRPr="00AE158C">
        <w:rPr>
          <w:rFonts w:ascii="Sylfaen" w:hAnsi="Sylfaen"/>
          <w:b/>
          <w:i/>
          <w:sz w:val="24"/>
          <w:szCs w:val="24"/>
          <w:lang w:val="ka-GE"/>
        </w:rPr>
        <w:t>გვერდითი რეაქციები</w:t>
      </w:r>
      <w:r w:rsidR="002978BA" w:rsidRPr="00AE158C">
        <w:rPr>
          <w:rFonts w:ascii="Sylfaen" w:hAnsi="Sylfaen"/>
          <w:b/>
          <w:i/>
          <w:sz w:val="24"/>
          <w:szCs w:val="24"/>
          <w:lang w:val="ka-GE"/>
        </w:rPr>
        <w:t xml:space="preserve"> ტსკ</w:t>
      </w:r>
      <w:r w:rsidR="003F23AB" w:rsidRPr="00AE158C">
        <w:rPr>
          <w:rFonts w:ascii="Sylfaen" w:hAnsi="Sylfaen"/>
          <w:b/>
          <w:i/>
          <w:sz w:val="24"/>
          <w:szCs w:val="24"/>
          <w:lang w:val="ka-GE"/>
        </w:rPr>
        <w:t xml:space="preserve">-ის </w:t>
      </w:r>
      <w:r w:rsidR="002978BA" w:rsidRPr="00AE158C">
        <w:rPr>
          <w:rFonts w:ascii="Sylfaen" w:hAnsi="Sylfaen"/>
          <w:b/>
          <w:i/>
          <w:sz w:val="24"/>
          <w:szCs w:val="24"/>
          <w:lang w:val="ka-GE"/>
        </w:rPr>
        <w:t xml:space="preserve">კლინიკური კვლევების </w:t>
      </w:r>
    </w:p>
    <w:p w14:paraId="06BDE107" w14:textId="77777777" w:rsidR="00EC764F" w:rsidRPr="00AE158C" w:rsidRDefault="002978BA" w:rsidP="00AE158C">
      <w:pPr>
        <w:spacing w:after="0" w:line="360" w:lineRule="auto"/>
        <w:jc w:val="right"/>
        <w:rPr>
          <w:rFonts w:ascii="Sylfaen" w:hAnsi="Sylfaen"/>
          <w:b/>
          <w:sz w:val="24"/>
          <w:szCs w:val="24"/>
          <w:lang w:val="ka-GE"/>
        </w:rPr>
      </w:pPr>
      <w:r w:rsidRPr="00AE158C">
        <w:rPr>
          <w:rFonts w:ascii="Sylfaen" w:hAnsi="Sylfaen"/>
          <w:b/>
          <w:i/>
          <w:sz w:val="24"/>
          <w:szCs w:val="24"/>
          <w:lang w:val="ka-GE"/>
        </w:rPr>
        <w:t>მონაცემების მიხედვით</w:t>
      </w:r>
      <w:r w:rsidR="00262977" w:rsidRPr="00AE158C">
        <w:rPr>
          <w:b/>
          <w:sz w:val="24"/>
          <w:szCs w:val="24"/>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76"/>
        <w:gridCol w:w="7513"/>
      </w:tblGrid>
      <w:tr w:rsidR="00262977" w:rsidRPr="00AE158C" w14:paraId="06BDE109" w14:textId="77777777" w:rsidTr="0063558B">
        <w:tc>
          <w:tcPr>
            <w:tcW w:w="9889" w:type="dxa"/>
            <w:gridSpan w:val="2"/>
          </w:tcPr>
          <w:p w14:paraId="06BDE108" w14:textId="77777777" w:rsidR="00EC764F" w:rsidRPr="00AE158C" w:rsidRDefault="00262977" w:rsidP="00AE158C">
            <w:pPr>
              <w:spacing w:after="0" w:line="360" w:lineRule="auto"/>
              <w:jc w:val="center"/>
              <w:rPr>
                <w:rFonts w:ascii="Sylfaen" w:hAnsi="Sylfaen"/>
                <w:b/>
                <w:sz w:val="24"/>
                <w:szCs w:val="24"/>
                <w:lang w:val="ka-GE"/>
              </w:rPr>
            </w:pPr>
            <w:r w:rsidRPr="00AE158C">
              <w:rPr>
                <w:rFonts w:ascii="Sylfaen" w:hAnsi="Sylfaen"/>
                <w:b/>
                <w:sz w:val="24"/>
                <w:szCs w:val="24"/>
                <w:lang w:val="ka-GE"/>
              </w:rPr>
              <w:t>ინფექციები და ინვაზიები</w:t>
            </w:r>
          </w:p>
        </w:tc>
      </w:tr>
      <w:tr w:rsidR="00262977" w:rsidRPr="00AE158C" w14:paraId="06BDE10C" w14:textId="77777777" w:rsidTr="0063558B">
        <w:tc>
          <w:tcPr>
            <w:tcW w:w="2376" w:type="dxa"/>
          </w:tcPr>
          <w:p w14:paraId="06BDE10A" w14:textId="77777777" w:rsidR="00EC764F" w:rsidRPr="00AE158C" w:rsidRDefault="00262977" w:rsidP="00AE158C">
            <w:pPr>
              <w:spacing w:after="0" w:line="360" w:lineRule="auto"/>
              <w:rPr>
                <w:rFonts w:ascii="Sylfaen" w:hAnsi="Sylfaen"/>
                <w:sz w:val="24"/>
                <w:szCs w:val="24"/>
                <w:lang w:val="ka-GE"/>
              </w:rPr>
            </w:pPr>
            <w:r w:rsidRPr="00AE158C">
              <w:rPr>
                <w:rFonts w:ascii="Sylfaen" w:hAnsi="Sylfaen"/>
                <w:sz w:val="24"/>
                <w:szCs w:val="24"/>
                <w:lang w:val="ka-GE"/>
              </w:rPr>
              <w:lastRenderedPageBreak/>
              <w:t>ძალიან ხშირად</w:t>
            </w:r>
          </w:p>
        </w:tc>
        <w:tc>
          <w:tcPr>
            <w:tcW w:w="7513" w:type="dxa"/>
          </w:tcPr>
          <w:p w14:paraId="06BDE10B" w14:textId="77777777" w:rsidR="00EC764F" w:rsidRPr="00AE158C" w:rsidRDefault="00EC4694" w:rsidP="00AE158C">
            <w:pPr>
              <w:spacing w:after="0" w:line="360" w:lineRule="auto"/>
              <w:rPr>
                <w:rFonts w:ascii="Sylfaen" w:hAnsi="Sylfaen"/>
                <w:sz w:val="24"/>
                <w:szCs w:val="24"/>
                <w:lang w:val="ka-GE"/>
              </w:rPr>
            </w:pPr>
            <w:r w:rsidRPr="00AE158C">
              <w:rPr>
                <w:rFonts w:ascii="Sylfaen" w:hAnsi="Sylfaen"/>
                <w:sz w:val="24"/>
                <w:szCs w:val="24"/>
                <w:lang w:val="ka-GE"/>
              </w:rPr>
              <w:t>ნაზოფარინგიტი</w:t>
            </w:r>
            <w:r w:rsidRPr="00AE158C">
              <w:rPr>
                <w:sz w:val="24"/>
                <w:szCs w:val="24"/>
              </w:rPr>
              <w:t xml:space="preserve">, </w:t>
            </w:r>
            <w:r w:rsidR="00262977" w:rsidRPr="00AE158C">
              <w:rPr>
                <w:rFonts w:ascii="Sylfaen" w:hAnsi="Sylfaen"/>
                <w:sz w:val="24"/>
                <w:szCs w:val="24"/>
                <w:lang w:val="ka-GE"/>
              </w:rPr>
              <w:t>ზედა სასუნთქი გზების ინფექციები</w:t>
            </w:r>
            <w:r w:rsidR="00262977" w:rsidRPr="00AE158C">
              <w:rPr>
                <w:sz w:val="24"/>
                <w:szCs w:val="24"/>
              </w:rPr>
              <w:t xml:space="preserve">, </w:t>
            </w:r>
            <w:r w:rsidRPr="00AE158C">
              <w:rPr>
                <w:rFonts w:ascii="Sylfaen" w:hAnsi="Sylfaen"/>
                <w:sz w:val="24"/>
                <w:szCs w:val="24"/>
                <w:lang w:val="ka-GE"/>
              </w:rPr>
              <w:t>პნევმონია, საშარდე გზების ინფექციები</w:t>
            </w:r>
            <w:r w:rsidR="00161A7B" w:rsidRPr="00AE158C">
              <w:rPr>
                <w:rFonts w:ascii="Sylfaen" w:hAnsi="Sylfaen"/>
                <w:sz w:val="24"/>
                <w:szCs w:val="24"/>
                <w:lang w:val="en-US"/>
              </w:rPr>
              <w:t xml:space="preserve">, </w:t>
            </w:r>
            <w:r w:rsidR="003F23AB" w:rsidRPr="00AE158C">
              <w:rPr>
                <w:rFonts w:ascii="Sylfaen" w:hAnsi="Sylfaen"/>
                <w:sz w:val="24"/>
                <w:szCs w:val="24"/>
                <w:lang w:val="ka-GE"/>
              </w:rPr>
              <w:t>სინუსიტი</w:t>
            </w:r>
            <w:r w:rsidR="003F23AB" w:rsidRPr="00AE158C">
              <w:rPr>
                <w:sz w:val="24"/>
                <w:szCs w:val="24"/>
              </w:rPr>
              <w:t>,</w:t>
            </w:r>
            <w:r w:rsidR="003F23AB" w:rsidRPr="00AE158C">
              <w:rPr>
                <w:rFonts w:ascii="Sylfaen" w:hAnsi="Sylfaen"/>
                <w:sz w:val="24"/>
                <w:szCs w:val="24"/>
                <w:lang w:val="ka-GE"/>
              </w:rPr>
              <w:t xml:space="preserve"> </w:t>
            </w:r>
            <w:r w:rsidR="00161A7B" w:rsidRPr="00AE158C">
              <w:rPr>
                <w:rFonts w:ascii="Sylfaen" w:hAnsi="Sylfaen"/>
                <w:sz w:val="24"/>
                <w:szCs w:val="24"/>
                <w:lang w:val="ka-GE"/>
              </w:rPr>
              <w:t>ფარინგიტი</w:t>
            </w:r>
          </w:p>
        </w:tc>
      </w:tr>
      <w:tr w:rsidR="00262977" w:rsidRPr="00AE158C" w14:paraId="06BDE10F" w14:textId="77777777" w:rsidTr="0063558B">
        <w:tc>
          <w:tcPr>
            <w:tcW w:w="2376" w:type="dxa"/>
          </w:tcPr>
          <w:p w14:paraId="06BDE10D" w14:textId="77777777" w:rsidR="00EC764F" w:rsidRPr="00AE158C" w:rsidRDefault="00262977" w:rsidP="00AE158C">
            <w:pPr>
              <w:spacing w:after="0" w:line="360" w:lineRule="auto"/>
              <w:rPr>
                <w:sz w:val="24"/>
                <w:szCs w:val="24"/>
              </w:rPr>
            </w:pPr>
            <w:r w:rsidRPr="00AE158C">
              <w:rPr>
                <w:rFonts w:ascii="Sylfaen" w:hAnsi="Sylfaen"/>
                <w:sz w:val="24"/>
                <w:szCs w:val="24"/>
                <w:lang w:val="ka-GE"/>
              </w:rPr>
              <w:t>ხშირად</w:t>
            </w:r>
          </w:p>
        </w:tc>
        <w:tc>
          <w:tcPr>
            <w:tcW w:w="7513" w:type="dxa"/>
          </w:tcPr>
          <w:p w14:paraId="06BDE10E" w14:textId="77777777" w:rsidR="00EC764F" w:rsidRPr="00AE158C" w:rsidRDefault="00EC4694" w:rsidP="00AE158C">
            <w:pPr>
              <w:spacing w:after="0" w:line="360" w:lineRule="auto"/>
              <w:rPr>
                <w:rFonts w:ascii="Sylfaen" w:hAnsi="Sylfaen"/>
                <w:sz w:val="24"/>
                <w:szCs w:val="24"/>
                <w:lang w:val="ka-GE"/>
              </w:rPr>
            </w:pPr>
            <w:r w:rsidRPr="00AE158C">
              <w:rPr>
                <w:rFonts w:ascii="Sylfaen" w:hAnsi="Sylfaen"/>
                <w:sz w:val="24"/>
                <w:szCs w:val="24"/>
                <w:lang w:val="ka-GE"/>
              </w:rPr>
              <w:t>შუა ოტიტი, ცელულიტი</w:t>
            </w:r>
            <w:r w:rsidRPr="00AE158C">
              <w:rPr>
                <w:sz w:val="24"/>
                <w:szCs w:val="24"/>
              </w:rPr>
              <w:t xml:space="preserve">, </w:t>
            </w:r>
            <w:r w:rsidRPr="00AE158C">
              <w:rPr>
                <w:rFonts w:ascii="Sylfaen" w:hAnsi="Sylfaen"/>
                <w:sz w:val="24"/>
                <w:szCs w:val="24"/>
                <w:lang w:val="ka-GE"/>
              </w:rPr>
              <w:t>სტრეპტოკოკური ფარინგიტი</w:t>
            </w:r>
            <w:r w:rsidRPr="00AE158C">
              <w:rPr>
                <w:sz w:val="24"/>
                <w:szCs w:val="24"/>
              </w:rPr>
              <w:t xml:space="preserve">, </w:t>
            </w:r>
            <w:r w:rsidRPr="00AE158C">
              <w:rPr>
                <w:rFonts w:ascii="Sylfaen" w:hAnsi="Sylfaen"/>
                <w:sz w:val="24"/>
                <w:szCs w:val="24"/>
                <w:lang w:val="ka-GE"/>
              </w:rPr>
              <w:t>ვირუსული გასტროენტერიტი</w:t>
            </w:r>
            <w:r w:rsidRPr="00AE158C">
              <w:rPr>
                <w:sz w:val="24"/>
                <w:szCs w:val="24"/>
              </w:rPr>
              <w:t xml:space="preserve">, </w:t>
            </w:r>
            <w:r w:rsidR="00262977" w:rsidRPr="00AE158C">
              <w:rPr>
                <w:rFonts w:ascii="Sylfaen" w:hAnsi="Sylfaen"/>
                <w:sz w:val="24"/>
                <w:szCs w:val="24"/>
                <w:lang w:val="ka-GE"/>
              </w:rPr>
              <w:t>გინგივი</w:t>
            </w:r>
            <w:r w:rsidRPr="00AE158C">
              <w:rPr>
                <w:rFonts w:ascii="Sylfaen" w:hAnsi="Sylfaen"/>
                <w:sz w:val="24"/>
                <w:szCs w:val="24"/>
                <w:lang w:val="ka-GE"/>
              </w:rPr>
              <w:t>ტი.</w:t>
            </w:r>
            <w:r w:rsidR="00780AFB" w:rsidRPr="00AE158C">
              <w:rPr>
                <w:rFonts w:ascii="Sylfaen" w:hAnsi="Sylfaen"/>
                <w:sz w:val="24"/>
                <w:szCs w:val="24"/>
                <w:lang w:val="ka-GE"/>
              </w:rPr>
              <w:t xml:space="preserve"> </w:t>
            </w:r>
          </w:p>
        </w:tc>
      </w:tr>
      <w:tr w:rsidR="00262977" w:rsidRPr="00AE158C" w14:paraId="06BDE112" w14:textId="77777777" w:rsidTr="0063558B">
        <w:tc>
          <w:tcPr>
            <w:tcW w:w="2376" w:type="dxa"/>
          </w:tcPr>
          <w:p w14:paraId="06BDE110" w14:textId="77777777" w:rsidR="00EC764F" w:rsidRPr="00AE158C" w:rsidRDefault="00262977" w:rsidP="00AE158C">
            <w:pPr>
              <w:spacing w:after="0" w:line="360" w:lineRule="auto"/>
              <w:rPr>
                <w:rFonts w:ascii="Sylfaen" w:hAnsi="Sylfaen"/>
                <w:sz w:val="24"/>
                <w:szCs w:val="24"/>
                <w:lang w:val="ka-GE"/>
              </w:rPr>
            </w:pPr>
            <w:r w:rsidRPr="00AE158C">
              <w:rPr>
                <w:rFonts w:ascii="Sylfaen" w:hAnsi="Sylfaen"/>
                <w:sz w:val="24"/>
                <w:szCs w:val="24"/>
                <w:lang w:val="ka-GE"/>
              </w:rPr>
              <w:t>არც ისე ხშირად</w:t>
            </w:r>
          </w:p>
        </w:tc>
        <w:tc>
          <w:tcPr>
            <w:tcW w:w="7513" w:type="dxa"/>
          </w:tcPr>
          <w:p w14:paraId="06BDE111" w14:textId="77777777" w:rsidR="00EC764F" w:rsidRPr="00AE158C" w:rsidRDefault="003F23AB" w:rsidP="00AE158C">
            <w:pPr>
              <w:spacing w:after="0" w:line="360" w:lineRule="auto"/>
              <w:rPr>
                <w:rFonts w:ascii="Sylfaen" w:hAnsi="Sylfaen"/>
                <w:sz w:val="24"/>
                <w:szCs w:val="24"/>
                <w:lang w:val="ka-GE"/>
              </w:rPr>
            </w:pPr>
            <w:r w:rsidRPr="00AE158C">
              <w:rPr>
                <w:rFonts w:ascii="Sylfaen" w:hAnsi="Sylfaen"/>
                <w:sz w:val="24"/>
                <w:szCs w:val="24"/>
                <w:lang w:val="ka-GE"/>
              </w:rPr>
              <w:t>სარტყლისებრი</w:t>
            </w:r>
            <w:r w:rsidR="00EC4694" w:rsidRPr="00AE158C">
              <w:rPr>
                <w:rFonts w:ascii="Sylfaen" w:hAnsi="Sylfaen"/>
                <w:sz w:val="24"/>
                <w:szCs w:val="24"/>
                <w:lang w:val="ka-GE"/>
              </w:rPr>
              <w:t xml:space="preserve"> ლიქენი,</w:t>
            </w:r>
            <w:r w:rsidR="00161A7B" w:rsidRPr="00AE158C">
              <w:rPr>
                <w:rFonts w:ascii="Sylfaen" w:hAnsi="Sylfaen"/>
                <w:sz w:val="24"/>
                <w:szCs w:val="24"/>
                <w:lang w:val="ka-GE"/>
              </w:rPr>
              <w:t xml:space="preserve"> სეფსისი,</w:t>
            </w:r>
            <w:r w:rsidR="00EC4694" w:rsidRPr="00AE158C">
              <w:rPr>
                <w:rFonts w:ascii="Sylfaen" w:hAnsi="Sylfaen"/>
                <w:sz w:val="24"/>
                <w:szCs w:val="24"/>
                <w:lang w:val="ka-GE"/>
              </w:rPr>
              <w:t xml:space="preserve"> </w:t>
            </w:r>
            <w:r w:rsidR="00262977" w:rsidRPr="00AE158C">
              <w:rPr>
                <w:rFonts w:ascii="Sylfaen" w:hAnsi="Sylfaen"/>
                <w:sz w:val="24"/>
                <w:szCs w:val="24"/>
                <w:lang w:val="ka-GE"/>
              </w:rPr>
              <w:t>ვირუსული ბრონქიტი</w:t>
            </w:r>
          </w:p>
        </w:tc>
      </w:tr>
      <w:tr w:rsidR="00262977" w:rsidRPr="00AE158C" w14:paraId="06BDE114" w14:textId="77777777" w:rsidTr="0063558B">
        <w:tc>
          <w:tcPr>
            <w:tcW w:w="9889" w:type="dxa"/>
            <w:gridSpan w:val="2"/>
          </w:tcPr>
          <w:p w14:paraId="06BDE113" w14:textId="77777777" w:rsidR="00EC764F" w:rsidRPr="00AE158C" w:rsidRDefault="00262977" w:rsidP="00AE158C">
            <w:pPr>
              <w:spacing w:after="0" w:line="360" w:lineRule="auto"/>
              <w:jc w:val="center"/>
              <w:rPr>
                <w:sz w:val="24"/>
                <w:szCs w:val="24"/>
              </w:rPr>
            </w:pPr>
            <w:r w:rsidRPr="00AE158C">
              <w:rPr>
                <w:rFonts w:ascii="Sylfaen" w:hAnsi="Sylfaen"/>
                <w:b/>
                <w:sz w:val="24"/>
                <w:szCs w:val="24"/>
                <w:lang w:val="ka-GE"/>
              </w:rPr>
              <w:t>დარღვევები სისხლის და ლიმფური სისტემის მხრი</w:t>
            </w:r>
            <w:r w:rsidR="001264E6" w:rsidRPr="00AE158C">
              <w:rPr>
                <w:rFonts w:ascii="Sylfaen" w:hAnsi="Sylfaen"/>
                <w:b/>
                <w:sz w:val="24"/>
                <w:szCs w:val="24"/>
                <w:lang w:val="ka-GE"/>
              </w:rPr>
              <w:t>ვ</w:t>
            </w:r>
          </w:p>
        </w:tc>
      </w:tr>
      <w:tr w:rsidR="00262977" w:rsidRPr="00AE158C" w14:paraId="06BDE117" w14:textId="77777777" w:rsidTr="003F23AB">
        <w:tc>
          <w:tcPr>
            <w:tcW w:w="2376" w:type="dxa"/>
          </w:tcPr>
          <w:p w14:paraId="06BDE115" w14:textId="77777777" w:rsidR="00EC764F" w:rsidRPr="00AE158C" w:rsidRDefault="00262977" w:rsidP="00AE158C">
            <w:pPr>
              <w:spacing w:after="0" w:line="360" w:lineRule="auto"/>
              <w:rPr>
                <w:sz w:val="24"/>
                <w:szCs w:val="24"/>
              </w:rPr>
            </w:pPr>
            <w:r w:rsidRPr="00AE158C">
              <w:rPr>
                <w:rFonts w:ascii="Sylfaen" w:hAnsi="Sylfaen"/>
                <w:sz w:val="24"/>
                <w:szCs w:val="24"/>
                <w:lang w:val="ka-GE"/>
              </w:rPr>
              <w:t>ხშირად</w:t>
            </w:r>
          </w:p>
        </w:tc>
        <w:tc>
          <w:tcPr>
            <w:tcW w:w="7513" w:type="dxa"/>
          </w:tcPr>
          <w:p w14:paraId="06BDE116" w14:textId="3CFB8E17" w:rsidR="00EC764F" w:rsidRPr="00AE158C" w:rsidRDefault="00EC4694" w:rsidP="00AE158C">
            <w:pPr>
              <w:spacing w:after="0" w:line="360" w:lineRule="auto"/>
              <w:rPr>
                <w:rFonts w:ascii="Sylfaen" w:hAnsi="Sylfaen"/>
                <w:sz w:val="24"/>
                <w:szCs w:val="24"/>
                <w:lang w:val="ka-GE"/>
              </w:rPr>
            </w:pPr>
            <w:r w:rsidRPr="00AE158C">
              <w:rPr>
                <w:rFonts w:ascii="Sylfaen" w:hAnsi="Sylfaen"/>
                <w:sz w:val="24"/>
                <w:szCs w:val="24"/>
                <w:lang w:val="ka-GE"/>
              </w:rPr>
              <w:t>ანემია</w:t>
            </w:r>
            <w:r w:rsidRPr="00AE158C">
              <w:rPr>
                <w:sz w:val="24"/>
                <w:szCs w:val="24"/>
              </w:rPr>
              <w:t xml:space="preserve">, </w:t>
            </w:r>
            <w:r w:rsidR="00262977" w:rsidRPr="00AE158C">
              <w:rPr>
                <w:rFonts w:ascii="Sylfaen" w:hAnsi="Sylfaen"/>
                <w:sz w:val="24"/>
                <w:szCs w:val="24"/>
                <w:lang w:val="ka-GE"/>
              </w:rPr>
              <w:t>ნეიტროპენია</w:t>
            </w:r>
            <w:r w:rsidR="00262977" w:rsidRPr="00AE158C">
              <w:rPr>
                <w:sz w:val="24"/>
                <w:szCs w:val="24"/>
              </w:rPr>
              <w:t xml:space="preserve">, </w:t>
            </w:r>
            <w:r w:rsidR="00262977" w:rsidRPr="00AE158C">
              <w:rPr>
                <w:rFonts w:ascii="Sylfaen" w:hAnsi="Sylfaen"/>
                <w:sz w:val="24"/>
                <w:szCs w:val="24"/>
                <w:lang w:val="ka-GE"/>
              </w:rPr>
              <w:t>ლეიკოპენია</w:t>
            </w:r>
            <w:r w:rsidR="00262977" w:rsidRPr="00AE158C">
              <w:rPr>
                <w:sz w:val="24"/>
                <w:szCs w:val="24"/>
              </w:rPr>
              <w:t>,</w:t>
            </w:r>
            <w:r w:rsidRPr="00AE158C">
              <w:rPr>
                <w:rFonts w:ascii="Sylfaen" w:hAnsi="Sylfaen"/>
                <w:sz w:val="24"/>
                <w:szCs w:val="24"/>
                <w:lang w:val="ka-GE"/>
              </w:rPr>
              <w:t xml:space="preserve"> თ</w:t>
            </w:r>
            <w:r w:rsidR="00F76891">
              <w:rPr>
                <w:rFonts w:ascii="Sylfaen" w:hAnsi="Sylfaen"/>
                <w:sz w:val="24"/>
                <w:szCs w:val="24"/>
                <w:lang w:val="ka-GE"/>
              </w:rPr>
              <w:t>რ</w:t>
            </w:r>
            <w:r w:rsidRPr="00AE158C">
              <w:rPr>
                <w:rFonts w:ascii="Sylfaen" w:hAnsi="Sylfaen"/>
                <w:sz w:val="24"/>
                <w:szCs w:val="24"/>
                <w:lang w:val="ka-GE"/>
              </w:rPr>
              <w:t>ომბოციტოპენია,</w:t>
            </w:r>
            <w:r w:rsidR="00262977" w:rsidRPr="00AE158C">
              <w:rPr>
                <w:sz w:val="24"/>
                <w:szCs w:val="24"/>
              </w:rPr>
              <w:t xml:space="preserve"> </w:t>
            </w:r>
            <w:r w:rsidR="00262977" w:rsidRPr="00AE158C">
              <w:rPr>
                <w:rFonts w:ascii="Sylfaen" w:hAnsi="Sylfaen"/>
                <w:sz w:val="24"/>
                <w:szCs w:val="24"/>
                <w:lang w:val="ka-GE"/>
              </w:rPr>
              <w:t>ლიმფოპენია</w:t>
            </w:r>
            <w:r w:rsidR="00262977" w:rsidRPr="00AE158C">
              <w:rPr>
                <w:sz w:val="24"/>
                <w:szCs w:val="24"/>
              </w:rPr>
              <w:t xml:space="preserve"> </w:t>
            </w:r>
          </w:p>
        </w:tc>
      </w:tr>
      <w:tr w:rsidR="00262977" w:rsidRPr="00AE158C" w14:paraId="06BDE119" w14:textId="77777777" w:rsidTr="0063558B">
        <w:tc>
          <w:tcPr>
            <w:tcW w:w="9889" w:type="dxa"/>
            <w:gridSpan w:val="2"/>
          </w:tcPr>
          <w:p w14:paraId="06BDE118" w14:textId="77777777" w:rsidR="00EC764F" w:rsidRPr="00AE158C" w:rsidRDefault="00262977" w:rsidP="00AE158C">
            <w:pPr>
              <w:spacing w:after="0" w:line="360" w:lineRule="auto"/>
              <w:jc w:val="center"/>
              <w:rPr>
                <w:rFonts w:ascii="Sylfaen" w:hAnsi="Sylfaen"/>
                <w:sz w:val="24"/>
                <w:szCs w:val="24"/>
                <w:lang w:val="ka-GE"/>
              </w:rPr>
            </w:pPr>
            <w:r w:rsidRPr="00AE158C">
              <w:rPr>
                <w:rFonts w:ascii="Sylfaen" w:hAnsi="Sylfaen"/>
                <w:b/>
                <w:sz w:val="24"/>
                <w:szCs w:val="24"/>
                <w:lang w:val="ka-GE"/>
              </w:rPr>
              <w:t>დარღვევები იმუნური სისტემის მხრი</w:t>
            </w:r>
            <w:r w:rsidR="001264E6" w:rsidRPr="00AE158C">
              <w:rPr>
                <w:rFonts w:ascii="Sylfaen" w:hAnsi="Sylfaen"/>
                <w:b/>
                <w:sz w:val="24"/>
                <w:szCs w:val="24"/>
                <w:lang w:val="ka-GE"/>
              </w:rPr>
              <w:t>ვ</w:t>
            </w:r>
          </w:p>
        </w:tc>
      </w:tr>
      <w:tr w:rsidR="00262977" w:rsidRPr="00AE158C" w14:paraId="06BDE11C" w14:textId="77777777" w:rsidTr="003F23AB">
        <w:tc>
          <w:tcPr>
            <w:tcW w:w="2376" w:type="dxa"/>
          </w:tcPr>
          <w:p w14:paraId="06BDE11A" w14:textId="77777777" w:rsidR="00EC764F" w:rsidRPr="00AE158C" w:rsidRDefault="00262977" w:rsidP="00AE158C">
            <w:pPr>
              <w:spacing w:after="0" w:line="360" w:lineRule="auto"/>
              <w:rPr>
                <w:sz w:val="24"/>
                <w:szCs w:val="24"/>
              </w:rPr>
            </w:pPr>
            <w:r w:rsidRPr="00AE158C">
              <w:rPr>
                <w:rFonts w:ascii="Sylfaen" w:hAnsi="Sylfaen"/>
                <w:sz w:val="24"/>
                <w:szCs w:val="24"/>
                <w:lang w:val="ka-GE"/>
              </w:rPr>
              <w:t>ხშირად</w:t>
            </w:r>
          </w:p>
        </w:tc>
        <w:tc>
          <w:tcPr>
            <w:tcW w:w="7513" w:type="dxa"/>
          </w:tcPr>
          <w:p w14:paraId="06BDE11B" w14:textId="77777777" w:rsidR="00EC764F" w:rsidRPr="00AE158C" w:rsidRDefault="00262977" w:rsidP="00AE158C">
            <w:pPr>
              <w:spacing w:after="0" w:line="360" w:lineRule="auto"/>
              <w:rPr>
                <w:sz w:val="24"/>
                <w:szCs w:val="24"/>
                <w:lang w:val="uk-UA"/>
              </w:rPr>
            </w:pPr>
            <w:r w:rsidRPr="00AE158C">
              <w:rPr>
                <w:rFonts w:ascii="Sylfaen" w:hAnsi="Sylfaen"/>
                <w:sz w:val="24"/>
                <w:szCs w:val="24"/>
                <w:lang w:val="ka-GE"/>
              </w:rPr>
              <w:t>მომატებული მგრძნობელობა</w:t>
            </w:r>
            <w:r w:rsidRPr="00AE158C">
              <w:rPr>
                <w:sz w:val="24"/>
                <w:szCs w:val="24"/>
                <w:lang w:val="uk-UA"/>
              </w:rPr>
              <w:t xml:space="preserve"> </w:t>
            </w:r>
          </w:p>
        </w:tc>
      </w:tr>
      <w:tr w:rsidR="00262977" w:rsidRPr="00AE158C" w14:paraId="06BDE11E" w14:textId="77777777" w:rsidTr="0063558B">
        <w:tc>
          <w:tcPr>
            <w:tcW w:w="9889" w:type="dxa"/>
            <w:gridSpan w:val="2"/>
          </w:tcPr>
          <w:p w14:paraId="06BDE11D" w14:textId="77777777" w:rsidR="00EC764F" w:rsidRPr="00AE158C" w:rsidRDefault="00262977" w:rsidP="00AE158C">
            <w:pPr>
              <w:spacing w:after="0" w:line="360" w:lineRule="auto"/>
              <w:jc w:val="center"/>
              <w:rPr>
                <w:rFonts w:ascii="Sylfaen" w:hAnsi="Sylfaen"/>
                <w:b/>
                <w:sz w:val="24"/>
                <w:szCs w:val="24"/>
                <w:lang w:val="ka-GE"/>
              </w:rPr>
            </w:pPr>
            <w:r w:rsidRPr="00AE158C">
              <w:rPr>
                <w:rFonts w:ascii="Sylfaen" w:hAnsi="Sylfaen"/>
                <w:b/>
                <w:sz w:val="24"/>
                <w:szCs w:val="24"/>
                <w:lang w:val="ka-GE"/>
              </w:rPr>
              <w:t>დარღვევები ნივთიერებათა ცვლის მხრი</w:t>
            </w:r>
            <w:r w:rsidR="001264E6" w:rsidRPr="00AE158C">
              <w:rPr>
                <w:rFonts w:ascii="Sylfaen" w:hAnsi="Sylfaen"/>
                <w:b/>
                <w:sz w:val="24"/>
                <w:szCs w:val="24"/>
                <w:lang w:val="ka-GE"/>
              </w:rPr>
              <w:t>ვ</w:t>
            </w:r>
          </w:p>
        </w:tc>
      </w:tr>
      <w:tr w:rsidR="00262977" w:rsidRPr="00AE158C" w14:paraId="06BDE121" w14:textId="77777777" w:rsidTr="003F23AB">
        <w:tc>
          <w:tcPr>
            <w:tcW w:w="2376" w:type="dxa"/>
          </w:tcPr>
          <w:p w14:paraId="06BDE11F" w14:textId="77777777" w:rsidR="00EC764F" w:rsidRPr="00AE158C" w:rsidRDefault="00262977" w:rsidP="00AE158C">
            <w:pPr>
              <w:spacing w:after="0" w:line="360" w:lineRule="auto"/>
              <w:rPr>
                <w:sz w:val="24"/>
                <w:szCs w:val="24"/>
              </w:rPr>
            </w:pPr>
            <w:r w:rsidRPr="00AE158C">
              <w:rPr>
                <w:rFonts w:ascii="Sylfaen" w:hAnsi="Sylfaen"/>
                <w:sz w:val="24"/>
                <w:szCs w:val="24"/>
                <w:lang w:val="ka-GE"/>
              </w:rPr>
              <w:t>ძალიან ხშირად</w:t>
            </w:r>
          </w:p>
        </w:tc>
        <w:tc>
          <w:tcPr>
            <w:tcW w:w="7513" w:type="dxa"/>
          </w:tcPr>
          <w:p w14:paraId="06BDE120" w14:textId="77777777" w:rsidR="00EC764F" w:rsidRPr="00AE158C" w:rsidRDefault="00161A7B" w:rsidP="00AE158C">
            <w:pPr>
              <w:spacing w:after="0" w:line="360" w:lineRule="auto"/>
              <w:rPr>
                <w:rFonts w:ascii="Sylfaen" w:hAnsi="Sylfaen"/>
                <w:sz w:val="24"/>
                <w:szCs w:val="24"/>
                <w:lang w:val="ka-GE"/>
              </w:rPr>
            </w:pPr>
            <w:r w:rsidRPr="00AE158C">
              <w:rPr>
                <w:rFonts w:ascii="Sylfaen" w:hAnsi="Sylfaen"/>
                <w:sz w:val="24"/>
                <w:szCs w:val="24"/>
                <w:lang w:val="ka-GE"/>
              </w:rPr>
              <w:t xml:space="preserve">მადის დაქვეითება, </w:t>
            </w:r>
            <w:r w:rsidR="00262977" w:rsidRPr="00AE158C">
              <w:rPr>
                <w:rFonts w:ascii="Sylfaen" w:hAnsi="Sylfaen"/>
                <w:sz w:val="24"/>
                <w:szCs w:val="24"/>
                <w:lang w:val="ka-GE"/>
              </w:rPr>
              <w:t>ჰიპერქოლესტერ</w:t>
            </w:r>
            <w:r w:rsidR="00780AFB" w:rsidRPr="00AE158C">
              <w:rPr>
                <w:rFonts w:ascii="Sylfaen" w:hAnsi="Sylfaen"/>
                <w:sz w:val="24"/>
                <w:szCs w:val="24"/>
                <w:lang w:val="ka-GE"/>
              </w:rPr>
              <w:t>ინ</w:t>
            </w:r>
            <w:r w:rsidR="00262977" w:rsidRPr="00AE158C">
              <w:rPr>
                <w:rFonts w:ascii="Sylfaen" w:hAnsi="Sylfaen"/>
                <w:sz w:val="24"/>
                <w:szCs w:val="24"/>
                <w:lang w:val="ka-GE"/>
              </w:rPr>
              <w:t>ემია</w:t>
            </w:r>
          </w:p>
        </w:tc>
      </w:tr>
      <w:tr w:rsidR="00262977" w:rsidRPr="00AE158C" w14:paraId="06BDE124" w14:textId="77777777" w:rsidTr="003F23AB">
        <w:tc>
          <w:tcPr>
            <w:tcW w:w="2376" w:type="dxa"/>
          </w:tcPr>
          <w:p w14:paraId="06BDE122" w14:textId="77777777" w:rsidR="00EC764F" w:rsidRPr="00AE158C" w:rsidRDefault="00262977" w:rsidP="00AE158C">
            <w:pPr>
              <w:spacing w:after="0" w:line="360" w:lineRule="auto"/>
              <w:rPr>
                <w:sz w:val="24"/>
                <w:szCs w:val="24"/>
              </w:rPr>
            </w:pPr>
            <w:r w:rsidRPr="00AE158C">
              <w:rPr>
                <w:rFonts w:ascii="Sylfaen" w:hAnsi="Sylfaen"/>
                <w:sz w:val="24"/>
                <w:szCs w:val="24"/>
                <w:lang w:val="ka-GE"/>
              </w:rPr>
              <w:t>ხშირად</w:t>
            </w:r>
          </w:p>
        </w:tc>
        <w:tc>
          <w:tcPr>
            <w:tcW w:w="7513" w:type="dxa"/>
          </w:tcPr>
          <w:p w14:paraId="06BDE123" w14:textId="77777777" w:rsidR="00EC764F" w:rsidRPr="00AE158C" w:rsidRDefault="00EC4694" w:rsidP="00AE158C">
            <w:pPr>
              <w:spacing w:after="0" w:line="360" w:lineRule="auto"/>
              <w:rPr>
                <w:rFonts w:ascii="Sylfaen" w:hAnsi="Sylfaen"/>
                <w:sz w:val="24"/>
                <w:szCs w:val="24"/>
                <w:lang w:val="ka-GE"/>
              </w:rPr>
            </w:pPr>
            <w:r w:rsidRPr="00AE158C">
              <w:rPr>
                <w:rFonts w:ascii="Sylfaen" w:hAnsi="Sylfaen"/>
                <w:sz w:val="24"/>
                <w:szCs w:val="24"/>
                <w:lang w:val="ka-GE"/>
              </w:rPr>
              <w:t>ჰიპერტრიგლიცერიდემია,</w:t>
            </w:r>
            <w:r w:rsidRPr="00AE158C">
              <w:rPr>
                <w:sz w:val="24"/>
                <w:szCs w:val="24"/>
              </w:rPr>
              <w:t xml:space="preserve"> </w:t>
            </w:r>
            <w:r w:rsidR="00262977" w:rsidRPr="00AE158C">
              <w:rPr>
                <w:rFonts w:ascii="Sylfaen" w:hAnsi="Sylfaen"/>
                <w:sz w:val="24"/>
                <w:szCs w:val="24"/>
                <w:lang w:val="ka-GE"/>
              </w:rPr>
              <w:t>ჰიპერლიპიდემია</w:t>
            </w:r>
            <w:r w:rsidR="00262977" w:rsidRPr="00AE158C">
              <w:rPr>
                <w:sz w:val="24"/>
                <w:szCs w:val="24"/>
              </w:rPr>
              <w:t xml:space="preserve">, </w:t>
            </w:r>
            <w:r w:rsidRPr="00AE158C">
              <w:rPr>
                <w:rFonts w:ascii="Sylfaen" w:hAnsi="Sylfaen"/>
                <w:sz w:val="24"/>
                <w:szCs w:val="24"/>
                <w:lang w:val="ka-GE"/>
              </w:rPr>
              <w:t>ჰიპოფოსფატემია</w:t>
            </w:r>
            <w:r w:rsidRPr="00AE158C">
              <w:rPr>
                <w:sz w:val="24"/>
                <w:szCs w:val="24"/>
              </w:rPr>
              <w:t>,</w:t>
            </w:r>
            <w:r w:rsidRPr="00AE158C">
              <w:rPr>
                <w:rFonts w:ascii="Sylfaen" w:hAnsi="Sylfaen"/>
                <w:sz w:val="24"/>
                <w:szCs w:val="24"/>
                <w:lang w:val="ka-GE"/>
              </w:rPr>
              <w:t xml:space="preserve"> </w:t>
            </w:r>
            <w:r w:rsidR="00262977" w:rsidRPr="00AE158C">
              <w:rPr>
                <w:rFonts w:ascii="Sylfaen" w:hAnsi="Sylfaen"/>
                <w:sz w:val="24"/>
                <w:szCs w:val="24"/>
                <w:lang w:val="ka-GE"/>
              </w:rPr>
              <w:t>ჰიპერ</w:t>
            </w:r>
            <w:r w:rsidR="00780AFB" w:rsidRPr="00AE158C">
              <w:rPr>
                <w:rFonts w:ascii="Sylfaen" w:hAnsi="Sylfaen"/>
                <w:sz w:val="24"/>
                <w:szCs w:val="24"/>
                <w:lang w:val="ka-GE"/>
              </w:rPr>
              <w:t>გლიკემია</w:t>
            </w:r>
          </w:p>
        </w:tc>
      </w:tr>
      <w:tr w:rsidR="00262977" w:rsidRPr="00AE158C" w14:paraId="06BDE126" w14:textId="77777777" w:rsidTr="0063558B">
        <w:tc>
          <w:tcPr>
            <w:tcW w:w="9889" w:type="dxa"/>
            <w:gridSpan w:val="2"/>
          </w:tcPr>
          <w:p w14:paraId="06BDE125" w14:textId="77777777" w:rsidR="00EC764F" w:rsidRPr="00AE158C" w:rsidRDefault="00262977" w:rsidP="00AE158C">
            <w:pPr>
              <w:spacing w:after="0" w:line="360" w:lineRule="auto"/>
              <w:jc w:val="center"/>
              <w:rPr>
                <w:rFonts w:ascii="Sylfaen" w:hAnsi="Sylfaen"/>
                <w:b/>
                <w:sz w:val="24"/>
                <w:szCs w:val="24"/>
                <w:lang w:val="ka-GE"/>
              </w:rPr>
            </w:pPr>
            <w:r w:rsidRPr="00AE158C">
              <w:rPr>
                <w:rFonts w:ascii="Sylfaen" w:hAnsi="Sylfaen"/>
                <w:b/>
                <w:sz w:val="24"/>
                <w:szCs w:val="24"/>
                <w:lang w:val="ka-GE"/>
              </w:rPr>
              <w:t>ფსიქიკის აშლილობები</w:t>
            </w:r>
          </w:p>
        </w:tc>
      </w:tr>
      <w:tr w:rsidR="00262977" w:rsidRPr="00AE158C" w14:paraId="06BDE129" w14:textId="77777777" w:rsidTr="003F23AB">
        <w:tc>
          <w:tcPr>
            <w:tcW w:w="2376" w:type="dxa"/>
          </w:tcPr>
          <w:p w14:paraId="06BDE127" w14:textId="77777777" w:rsidR="00EC764F" w:rsidRPr="00AE158C" w:rsidRDefault="00262977" w:rsidP="00AE158C">
            <w:pPr>
              <w:spacing w:after="0" w:line="360" w:lineRule="auto"/>
              <w:rPr>
                <w:sz w:val="24"/>
                <w:szCs w:val="24"/>
              </w:rPr>
            </w:pPr>
            <w:r w:rsidRPr="00AE158C">
              <w:rPr>
                <w:rFonts w:ascii="Sylfaen" w:hAnsi="Sylfaen"/>
                <w:sz w:val="24"/>
                <w:szCs w:val="24"/>
                <w:lang w:val="ka-GE"/>
              </w:rPr>
              <w:t>ხშირად</w:t>
            </w:r>
          </w:p>
        </w:tc>
        <w:tc>
          <w:tcPr>
            <w:tcW w:w="7513" w:type="dxa"/>
          </w:tcPr>
          <w:p w14:paraId="06BDE128" w14:textId="77777777" w:rsidR="00EC764F" w:rsidRPr="00AE158C" w:rsidRDefault="00EC4694" w:rsidP="00AE158C">
            <w:pPr>
              <w:spacing w:after="0" w:line="360" w:lineRule="auto"/>
              <w:rPr>
                <w:rFonts w:ascii="Sylfaen" w:hAnsi="Sylfaen"/>
                <w:sz w:val="24"/>
                <w:szCs w:val="24"/>
                <w:lang w:val="ka-GE"/>
              </w:rPr>
            </w:pPr>
            <w:r w:rsidRPr="00AE158C">
              <w:rPr>
                <w:rFonts w:ascii="Sylfaen" w:hAnsi="Sylfaen"/>
                <w:sz w:val="24"/>
                <w:szCs w:val="24"/>
                <w:lang w:val="ka-GE"/>
              </w:rPr>
              <w:t xml:space="preserve">უძილობა, აგრესია, </w:t>
            </w:r>
            <w:r w:rsidR="00780AFB" w:rsidRPr="00AE158C">
              <w:rPr>
                <w:rFonts w:ascii="Sylfaen" w:hAnsi="Sylfaen"/>
                <w:sz w:val="24"/>
                <w:szCs w:val="24"/>
                <w:lang w:val="ka-GE"/>
              </w:rPr>
              <w:t>გაღიზიანებადობა</w:t>
            </w:r>
          </w:p>
        </w:tc>
      </w:tr>
      <w:tr w:rsidR="00262977" w:rsidRPr="00AE158C" w14:paraId="06BDE12B" w14:textId="77777777" w:rsidTr="0063558B">
        <w:tc>
          <w:tcPr>
            <w:tcW w:w="9889" w:type="dxa"/>
            <w:gridSpan w:val="2"/>
          </w:tcPr>
          <w:p w14:paraId="06BDE12A" w14:textId="77777777" w:rsidR="00EC764F" w:rsidRPr="00AE158C" w:rsidRDefault="00262977" w:rsidP="00AE158C">
            <w:pPr>
              <w:spacing w:after="0" w:line="360" w:lineRule="auto"/>
              <w:jc w:val="center"/>
              <w:rPr>
                <w:rFonts w:ascii="Sylfaen" w:hAnsi="Sylfaen"/>
                <w:b/>
                <w:sz w:val="24"/>
                <w:szCs w:val="24"/>
                <w:lang w:val="ka-GE"/>
              </w:rPr>
            </w:pPr>
            <w:r w:rsidRPr="00AE158C">
              <w:rPr>
                <w:rFonts w:ascii="Sylfaen" w:hAnsi="Sylfaen"/>
                <w:b/>
                <w:sz w:val="24"/>
                <w:szCs w:val="24"/>
                <w:lang w:val="ka-GE"/>
              </w:rPr>
              <w:t>დარღვევები ნერვული სისტემის მხრი</w:t>
            </w:r>
            <w:r w:rsidR="001264E6" w:rsidRPr="00AE158C">
              <w:rPr>
                <w:rFonts w:ascii="Sylfaen" w:hAnsi="Sylfaen"/>
                <w:b/>
                <w:sz w:val="24"/>
                <w:szCs w:val="24"/>
                <w:lang w:val="ka-GE"/>
              </w:rPr>
              <w:t>ვ</w:t>
            </w:r>
          </w:p>
        </w:tc>
      </w:tr>
      <w:tr w:rsidR="00EC4694" w:rsidRPr="00AE158C" w14:paraId="06BDE12E" w14:textId="77777777" w:rsidTr="003F23AB">
        <w:tc>
          <w:tcPr>
            <w:tcW w:w="2376" w:type="dxa"/>
          </w:tcPr>
          <w:p w14:paraId="06BDE12C" w14:textId="77777777" w:rsidR="00EC4694" w:rsidRPr="00AE158C" w:rsidRDefault="00EC4694" w:rsidP="00AE158C">
            <w:pPr>
              <w:spacing w:after="0" w:line="360" w:lineRule="auto"/>
              <w:rPr>
                <w:rFonts w:ascii="Sylfaen" w:hAnsi="Sylfaen"/>
                <w:sz w:val="24"/>
                <w:szCs w:val="24"/>
                <w:lang w:val="ka-GE"/>
              </w:rPr>
            </w:pPr>
            <w:r w:rsidRPr="00AE158C">
              <w:rPr>
                <w:rFonts w:ascii="Sylfaen" w:hAnsi="Sylfaen"/>
                <w:sz w:val="24"/>
                <w:szCs w:val="24"/>
                <w:lang w:val="ka-GE"/>
              </w:rPr>
              <w:t>ძალიან ხშირად</w:t>
            </w:r>
          </w:p>
        </w:tc>
        <w:tc>
          <w:tcPr>
            <w:tcW w:w="7513" w:type="dxa"/>
          </w:tcPr>
          <w:p w14:paraId="06BDE12D" w14:textId="77777777" w:rsidR="00EC4694" w:rsidRPr="00AE158C" w:rsidRDefault="00EC4694" w:rsidP="00AE158C">
            <w:pPr>
              <w:spacing w:after="0" w:line="360" w:lineRule="auto"/>
              <w:rPr>
                <w:rFonts w:ascii="Sylfaen" w:hAnsi="Sylfaen"/>
                <w:sz w:val="24"/>
                <w:szCs w:val="24"/>
                <w:lang w:val="ka-GE"/>
              </w:rPr>
            </w:pPr>
            <w:r w:rsidRPr="00AE158C">
              <w:rPr>
                <w:rFonts w:ascii="Sylfaen" w:hAnsi="Sylfaen"/>
                <w:sz w:val="24"/>
                <w:szCs w:val="24"/>
                <w:lang w:val="ka-GE"/>
              </w:rPr>
              <w:t>თავის ტკივილი</w:t>
            </w:r>
            <w:r w:rsidRPr="00AE158C">
              <w:rPr>
                <w:sz w:val="24"/>
                <w:szCs w:val="24"/>
                <w:lang w:val="uk-UA"/>
              </w:rPr>
              <w:t xml:space="preserve"> </w:t>
            </w:r>
          </w:p>
        </w:tc>
      </w:tr>
      <w:tr w:rsidR="00EC4694" w:rsidRPr="00AE158C" w14:paraId="06BDE131" w14:textId="77777777" w:rsidTr="003F23AB">
        <w:tc>
          <w:tcPr>
            <w:tcW w:w="2376" w:type="dxa"/>
          </w:tcPr>
          <w:p w14:paraId="06BDE12F" w14:textId="77777777" w:rsidR="00EC764F" w:rsidRPr="00AE158C" w:rsidRDefault="00EC4694" w:rsidP="00AE158C">
            <w:pPr>
              <w:spacing w:after="0" w:line="360" w:lineRule="auto"/>
              <w:rPr>
                <w:sz w:val="24"/>
                <w:szCs w:val="24"/>
              </w:rPr>
            </w:pPr>
            <w:r w:rsidRPr="00AE158C">
              <w:rPr>
                <w:rFonts w:ascii="Sylfaen" w:hAnsi="Sylfaen"/>
                <w:sz w:val="24"/>
                <w:szCs w:val="24"/>
                <w:lang w:val="ka-GE"/>
              </w:rPr>
              <w:t>არც ისე ხშირად</w:t>
            </w:r>
          </w:p>
        </w:tc>
        <w:tc>
          <w:tcPr>
            <w:tcW w:w="7513" w:type="dxa"/>
          </w:tcPr>
          <w:p w14:paraId="06BDE130" w14:textId="5A22C59E" w:rsidR="00EC764F" w:rsidRPr="00AE158C" w:rsidRDefault="00EC4694" w:rsidP="00AE158C">
            <w:pPr>
              <w:spacing w:after="0" w:line="360" w:lineRule="auto"/>
              <w:rPr>
                <w:rFonts w:ascii="Sylfaen" w:hAnsi="Sylfaen"/>
                <w:sz w:val="24"/>
                <w:szCs w:val="24"/>
                <w:lang w:val="ka-GE"/>
              </w:rPr>
            </w:pPr>
            <w:r w:rsidRPr="00AE158C">
              <w:rPr>
                <w:rFonts w:ascii="Sylfaen" w:hAnsi="Sylfaen"/>
                <w:sz w:val="24"/>
                <w:szCs w:val="24"/>
                <w:lang w:val="ka-GE"/>
              </w:rPr>
              <w:t xml:space="preserve">გემოს </w:t>
            </w:r>
            <w:r w:rsidR="00DC1CF6">
              <w:rPr>
                <w:rFonts w:ascii="Sylfaen" w:hAnsi="Sylfaen"/>
                <w:sz w:val="24"/>
                <w:szCs w:val="24"/>
                <w:lang w:val="ka-GE"/>
              </w:rPr>
              <w:t>შეგრძნების დაკარგვა</w:t>
            </w:r>
          </w:p>
        </w:tc>
      </w:tr>
      <w:tr w:rsidR="00EC4694" w:rsidRPr="00AE158C" w14:paraId="06BDE133" w14:textId="77777777" w:rsidTr="0063558B">
        <w:tc>
          <w:tcPr>
            <w:tcW w:w="9889" w:type="dxa"/>
            <w:gridSpan w:val="2"/>
          </w:tcPr>
          <w:p w14:paraId="06BDE132" w14:textId="77777777" w:rsidR="00EC764F" w:rsidRPr="00AE158C" w:rsidRDefault="00D04F76" w:rsidP="00AE158C">
            <w:pPr>
              <w:spacing w:after="0" w:line="360" w:lineRule="auto"/>
              <w:jc w:val="center"/>
              <w:rPr>
                <w:rFonts w:ascii="Sylfaen" w:hAnsi="Sylfaen"/>
                <w:b/>
                <w:sz w:val="24"/>
                <w:szCs w:val="24"/>
                <w:lang w:val="ka-GE"/>
              </w:rPr>
            </w:pPr>
            <w:r w:rsidRPr="00AE158C">
              <w:rPr>
                <w:rFonts w:ascii="Sylfaen" w:hAnsi="Sylfaen"/>
                <w:b/>
                <w:sz w:val="24"/>
                <w:szCs w:val="24"/>
                <w:lang w:val="ka-GE"/>
              </w:rPr>
              <w:t xml:space="preserve">დარღვევები </w:t>
            </w:r>
            <w:r w:rsidR="00EC4694" w:rsidRPr="00AE158C">
              <w:rPr>
                <w:rFonts w:ascii="Sylfaen" w:hAnsi="Sylfaen"/>
                <w:b/>
                <w:sz w:val="24"/>
                <w:szCs w:val="24"/>
                <w:lang w:val="ka-GE"/>
              </w:rPr>
              <w:t xml:space="preserve">სისხლძარღვოვანი სისტემის </w:t>
            </w:r>
            <w:r w:rsidR="001264E6" w:rsidRPr="00AE158C">
              <w:rPr>
                <w:rFonts w:ascii="Sylfaen" w:hAnsi="Sylfaen"/>
                <w:b/>
                <w:sz w:val="24"/>
                <w:szCs w:val="24"/>
                <w:lang w:val="ka-GE"/>
              </w:rPr>
              <w:t>მხრივ</w:t>
            </w:r>
          </w:p>
        </w:tc>
      </w:tr>
      <w:tr w:rsidR="00EC4694" w:rsidRPr="00AE158C" w14:paraId="06BDE136" w14:textId="77777777" w:rsidTr="003F23AB">
        <w:trPr>
          <w:trHeight w:val="300"/>
        </w:trPr>
        <w:tc>
          <w:tcPr>
            <w:tcW w:w="2376" w:type="dxa"/>
          </w:tcPr>
          <w:p w14:paraId="06BDE134" w14:textId="77777777" w:rsidR="00EC764F" w:rsidRPr="00AE158C" w:rsidRDefault="003F23AB" w:rsidP="00AE158C">
            <w:pPr>
              <w:spacing w:after="0" w:line="360" w:lineRule="auto"/>
              <w:rPr>
                <w:sz w:val="24"/>
                <w:szCs w:val="24"/>
              </w:rPr>
            </w:pPr>
            <w:r w:rsidRPr="00AE158C">
              <w:rPr>
                <w:rFonts w:ascii="Sylfaen" w:hAnsi="Sylfaen"/>
                <w:sz w:val="24"/>
                <w:szCs w:val="24"/>
                <w:lang w:val="ka-GE"/>
              </w:rPr>
              <w:t>ძალიან</w:t>
            </w:r>
            <w:r w:rsidR="00492AB0" w:rsidRPr="00AE158C">
              <w:rPr>
                <w:rFonts w:ascii="Sylfaen" w:hAnsi="Sylfaen"/>
                <w:sz w:val="24"/>
                <w:szCs w:val="24"/>
                <w:lang w:val="ka-GE"/>
              </w:rPr>
              <w:t xml:space="preserve"> </w:t>
            </w:r>
            <w:r w:rsidR="00EC4694" w:rsidRPr="00AE158C">
              <w:rPr>
                <w:rFonts w:ascii="Sylfaen" w:hAnsi="Sylfaen"/>
                <w:sz w:val="24"/>
                <w:szCs w:val="24"/>
                <w:lang w:val="ka-GE"/>
              </w:rPr>
              <w:t>ხშირად</w:t>
            </w:r>
          </w:p>
        </w:tc>
        <w:tc>
          <w:tcPr>
            <w:tcW w:w="7513" w:type="dxa"/>
          </w:tcPr>
          <w:p w14:paraId="06BDE135" w14:textId="77777777" w:rsidR="00EC764F" w:rsidRPr="00AE158C" w:rsidRDefault="00EC4694" w:rsidP="00AE158C">
            <w:pPr>
              <w:spacing w:after="0" w:line="360" w:lineRule="auto"/>
              <w:rPr>
                <w:rFonts w:ascii="Sylfaen" w:hAnsi="Sylfaen"/>
                <w:sz w:val="24"/>
                <w:szCs w:val="24"/>
                <w:lang w:val="ka-GE"/>
              </w:rPr>
            </w:pPr>
            <w:r w:rsidRPr="00AE158C">
              <w:rPr>
                <w:rFonts w:ascii="Sylfaen" w:hAnsi="Sylfaen"/>
                <w:sz w:val="24"/>
                <w:szCs w:val="24"/>
                <w:lang w:val="ka-GE"/>
              </w:rPr>
              <w:t>ჰიპერტენზია</w:t>
            </w:r>
          </w:p>
        </w:tc>
      </w:tr>
      <w:tr w:rsidR="003F23AB" w:rsidRPr="00AE158C" w14:paraId="06BDE139" w14:textId="77777777" w:rsidTr="003F23AB">
        <w:trPr>
          <w:trHeight w:val="180"/>
        </w:trPr>
        <w:tc>
          <w:tcPr>
            <w:tcW w:w="2376" w:type="dxa"/>
          </w:tcPr>
          <w:p w14:paraId="06BDE137" w14:textId="77777777" w:rsidR="003F23AB" w:rsidRPr="00AE158C" w:rsidRDefault="00492AB0" w:rsidP="00AE158C">
            <w:pPr>
              <w:spacing w:after="0" w:line="360" w:lineRule="auto"/>
              <w:rPr>
                <w:rFonts w:ascii="Sylfaen" w:hAnsi="Sylfaen"/>
                <w:sz w:val="24"/>
                <w:szCs w:val="24"/>
                <w:lang w:val="ka-GE"/>
              </w:rPr>
            </w:pPr>
            <w:r w:rsidRPr="00AE158C">
              <w:rPr>
                <w:rFonts w:ascii="Sylfaen" w:hAnsi="Sylfaen"/>
                <w:sz w:val="24"/>
                <w:szCs w:val="24"/>
                <w:lang w:val="ka-GE"/>
              </w:rPr>
              <w:t>ხშირად</w:t>
            </w:r>
          </w:p>
        </w:tc>
        <w:tc>
          <w:tcPr>
            <w:tcW w:w="7513" w:type="dxa"/>
          </w:tcPr>
          <w:p w14:paraId="06BDE138" w14:textId="77777777" w:rsidR="003F23AB" w:rsidRPr="00AE158C" w:rsidRDefault="00492AB0" w:rsidP="00AE158C">
            <w:pPr>
              <w:spacing w:after="0" w:line="360" w:lineRule="auto"/>
              <w:rPr>
                <w:rFonts w:ascii="Sylfaen" w:hAnsi="Sylfaen"/>
                <w:sz w:val="24"/>
                <w:szCs w:val="24"/>
                <w:lang w:val="ka-GE"/>
              </w:rPr>
            </w:pPr>
            <w:r w:rsidRPr="00AE158C">
              <w:rPr>
                <w:rFonts w:ascii="Sylfaen" w:hAnsi="Sylfaen"/>
                <w:sz w:val="24"/>
                <w:szCs w:val="24"/>
                <w:lang w:val="ka-GE"/>
              </w:rPr>
              <w:t>ლიმფედემა</w:t>
            </w:r>
          </w:p>
        </w:tc>
      </w:tr>
      <w:tr w:rsidR="00EC4694" w:rsidRPr="00AE158C" w14:paraId="06BDE13B" w14:textId="77777777" w:rsidTr="0063558B">
        <w:tc>
          <w:tcPr>
            <w:tcW w:w="9889" w:type="dxa"/>
            <w:gridSpan w:val="2"/>
          </w:tcPr>
          <w:p w14:paraId="06BDE13A" w14:textId="77777777" w:rsidR="00EC764F" w:rsidRPr="00AE158C" w:rsidRDefault="00EC4694" w:rsidP="00AE158C">
            <w:pPr>
              <w:spacing w:after="0" w:line="360" w:lineRule="auto"/>
              <w:jc w:val="center"/>
              <w:rPr>
                <w:b/>
                <w:sz w:val="24"/>
                <w:szCs w:val="24"/>
              </w:rPr>
            </w:pPr>
            <w:r w:rsidRPr="00AE158C">
              <w:rPr>
                <w:rFonts w:ascii="Sylfaen" w:hAnsi="Sylfaen"/>
                <w:b/>
                <w:sz w:val="24"/>
                <w:szCs w:val="24"/>
                <w:lang w:val="ka-GE"/>
              </w:rPr>
              <w:t>რესპირატორული</w:t>
            </w:r>
            <w:r w:rsidRPr="00AE158C">
              <w:rPr>
                <w:b/>
                <w:sz w:val="24"/>
                <w:szCs w:val="24"/>
              </w:rPr>
              <w:t xml:space="preserve">, </w:t>
            </w:r>
            <w:r w:rsidRPr="00AE158C">
              <w:rPr>
                <w:rFonts w:ascii="Sylfaen" w:hAnsi="Sylfaen"/>
                <w:b/>
                <w:sz w:val="24"/>
                <w:szCs w:val="24"/>
                <w:lang w:val="ka-GE"/>
              </w:rPr>
              <w:t>თორაკალური</w:t>
            </w:r>
            <w:r w:rsidRPr="00AE158C">
              <w:rPr>
                <w:b/>
                <w:sz w:val="24"/>
                <w:szCs w:val="24"/>
              </w:rPr>
              <w:t xml:space="preserve"> </w:t>
            </w:r>
            <w:r w:rsidRPr="00AE158C">
              <w:rPr>
                <w:rFonts w:ascii="Sylfaen" w:hAnsi="Sylfaen"/>
                <w:b/>
                <w:sz w:val="24"/>
                <w:szCs w:val="24"/>
                <w:lang w:val="ka-GE"/>
              </w:rPr>
              <w:t>და</w:t>
            </w:r>
            <w:r w:rsidRPr="00AE158C">
              <w:rPr>
                <w:b/>
                <w:sz w:val="24"/>
                <w:szCs w:val="24"/>
              </w:rPr>
              <w:t xml:space="preserve"> </w:t>
            </w:r>
            <w:r w:rsidRPr="00AE158C">
              <w:rPr>
                <w:rFonts w:ascii="Sylfaen" w:hAnsi="Sylfaen"/>
                <w:b/>
                <w:sz w:val="24"/>
                <w:szCs w:val="24"/>
                <w:lang w:val="ka-GE"/>
              </w:rPr>
              <w:t>მედიასტინალური დარღვევები</w:t>
            </w:r>
          </w:p>
        </w:tc>
      </w:tr>
      <w:tr w:rsidR="00D04F76" w:rsidRPr="00AE158C" w14:paraId="06BDE13E" w14:textId="77777777" w:rsidTr="00492AB0">
        <w:tc>
          <w:tcPr>
            <w:tcW w:w="2376" w:type="dxa"/>
          </w:tcPr>
          <w:p w14:paraId="06BDE13C" w14:textId="77777777" w:rsidR="00D04F76" w:rsidRPr="00AE158C" w:rsidRDefault="00D04F76" w:rsidP="00AE158C">
            <w:pPr>
              <w:spacing w:after="0" w:line="360" w:lineRule="auto"/>
              <w:rPr>
                <w:rFonts w:ascii="Sylfaen" w:hAnsi="Sylfaen"/>
                <w:sz w:val="24"/>
                <w:szCs w:val="24"/>
                <w:lang w:val="ka-GE"/>
              </w:rPr>
            </w:pPr>
            <w:r w:rsidRPr="00AE158C">
              <w:rPr>
                <w:rFonts w:ascii="Sylfaen" w:hAnsi="Sylfaen"/>
                <w:sz w:val="24"/>
                <w:szCs w:val="24"/>
                <w:lang w:val="ka-GE"/>
              </w:rPr>
              <w:t>ძალიან ხშირად</w:t>
            </w:r>
          </w:p>
        </w:tc>
        <w:tc>
          <w:tcPr>
            <w:tcW w:w="7513" w:type="dxa"/>
          </w:tcPr>
          <w:p w14:paraId="06BDE13D" w14:textId="77777777" w:rsidR="00D04F76" w:rsidRPr="00AE158C" w:rsidRDefault="00D04F76" w:rsidP="00AE158C">
            <w:pPr>
              <w:spacing w:after="0" w:line="360" w:lineRule="auto"/>
              <w:rPr>
                <w:rFonts w:ascii="Sylfaen" w:hAnsi="Sylfaen"/>
                <w:sz w:val="24"/>
                <w:szCs w:val="24"/>
                <w:lang w:val="ka-GE"/>
              </w:rPr>
            </w:pPr>
            <w:r w:rsidRPr="00AE158C">
              <w:rPr>
                <w:rFonts w:ascii="Sylfaen" w:hAnsi="Sylfaen"/>
                <w:sz w:val="24"/>
                <w:szCs w:val="24"/>
                <w:lang w:val="ka-GE"/>
              </w:rPr>
              <w:t>ხველა</w:t>
            </w:r>
          </w:p>
        </w:tc>
      </w:tr>
      <w:tr w:rsidR="00D04F76" w:rsidRPr="00AE158C" w14:paraId="06BDE141" w14:textId="77777777" w:rsidTr="00492AB0">
        <w:tc>
          <w:tcPr>
            <w:tcW w:w="2376" w:type="dxa"/>
          </w:tcPr>
          <w:p w14:paraId="06BDE13F" w14:textId="77777777" w:rsidR="00D04F76" w:rsidRPr="00AE158C" w:rsidRDefault="00D04F76" w:rsidP="00AE158C">
            <w:pPr>
              <w:spacing w:after="0" w:line="360" w:lineRule="auto"/>
              <w:rPr>
                <w:rFonts w:ascii="Sylfaen" w:hAnsi="Sylfaen"/>
                <w:sz w:val="24"/>
                <w:szCs w:val="24"/>
                <w:lang w:val="ka-GE"/>
              </w:rPr>
            </w:pPr>
            <w:r w:rsidRPr="00AE158C">
              <w:rPr>
                <w:rFonts w:ascii="Sylfaen" w:hAnsi="Sylfaen"/>
                <w:sz w:val="24"/>
                <w:szCs w:val="24"/>
                <w:lang w:val="ka-GE"/>
              </w:rPr>
              <w:t>ხშირად</w:t>
            </w:r>
          </w:p>
        </w:tc>
        <w:tc>
          <w:tcPr>
            <w:tcW w:w="7513" w:type="dxa"/>
          </w:tcPr>
          <w:p w14:paraId="06BDE140" w14:textId="77777777" w:rsidR="00D04F76" w:rsidRPr="00AE158C" w:rsidRDefault="00D04F76" w:rsidP="00AE158C">
            <w:pPr>
              <w:spacing w:after="0" w:line="360" w:lineRule="auto"/>
              <w:rPr>
                <w:rFonts w:ascii="Sylfaen" w:hAnsi="Sylfaen"/>
                <w:sz w:val="24"/>
                <w:szCs w:val="24"/>
                <w:lang w:val="ka-GE"/>
              </w:rPr>
            </w:pPr>
            <w:r w:rsidRPr="00AE158C">
              <w:rPr>
                <w:rFonts w:ascii="Sylfaen" w:hAnsi="Sylfaen"/>
                <w:sz w:val="24"/>
                <w:szCs w:val="24"/>
                <w:lang w:val="ka-GE"/>
              </w:rPr>
              <w:t>ეპისტაქსისი</w:t>
            </w:r>
            <w:r w:rsidR="00161A7B" w:rsidRPr="00AE158C">
              <w:rPr>
                <w:rFonts w:ascii="Sylfaen" w:hAnsi="Sylfaen"/>
                <w:sz w:val="24"/>
                <w:szCs w:val="24"/>
                <w:lang w:val="ka-GE"/>
              </w:rPr>
              <w:t>, პნევმონია</w:t>
            </w:r>
          </w:p>
        </w:tc>
      </w:tr>
      <w:tr w:rsidR="00EC4694" w:rsidRPr="00AE158C" w14:paraId="06BDE143" w14:textId="77777777" w:rsidTr="0063558B">
        <w:tc>
          <w:tcPr>
            <w:tcW w:w="9889" w:type="dxa"/>
            <w:gridSpan w:val="2"/>
          </w:tcPr>
          <w:p w14:paraId="06BDE142" w14:textId="77777777" w:rsidR="00EC764F" w:rsidRPr="00AE158C" w:rsidRDefault="00EC4694" w:rsidP="00AE158C">
            <w:pPr>
              <w:spacing w:after="0" w:line="360" w:lineRule="auto"/>
              <w:jc w:val="center"/>
              <w:rPr>
                <w:rFonts w:ascii="Sylfaen" w:hAnsi="Sylfaen"/>
                <w:sz w:val="24"/>
                <w:szCs w:val="24"/>
                <w:lang w:val="ka-GE"/>
              </w:rPr>
            </w:pPr>
            <w:r w:rsidRPr="00AE158C">
              <w:rPr>
                <w:rFonts w:ascii="Sylfaen" w:hAnsi="Sylfaen"/>
                <w:b/>
                <w:sz w:val="24"/>
                <w:szCs w:val="24"/>
                <w:lang w:val="ka-GE"/>
              </w:rPr>
              <w:t>დარღვევები კუჭ-ნაწლავის ტრაქტის მხრი</w:t>
            </w:r>
            <w:r w:rsidR="001264E6" w:rsidRPr="00AE158C">
              <w:rPr>
                <w:rFonts w:ascii="Sylfaen" w:hAnsi="Sylfaen"/>
                <w:b/>
                <w:sz w:val="24"/>
                <w:szCs w:val="24"/>
                <w:lang w:val="ka-GE"/>
              </w:rPr>
              <w:t>ვ</w:t>
            </w:r>
          </w:p>
        </w:tc>
      </w:tr>
      <w:tr w:rsidR="00EC4694" w:rsidRPr="00AE158C" w14:paraId="06BDE146" w14:textId="77777777" w:rsidTr="00492AB0">
        <w:tc>
          <w:tcPr>
            <w:tcW w:w="2376" w:type="dxa"/>
          </w:tcPr>
          <w:p w14:paraId="06BDE144" w14:textId="77777777" w:rsidR="00EC764F" w:rsidRPr="00AE158C" w:rsidRDefault="00EC4694" w:rsidP="00AE158C">
            <w:pPr>
              <w:spacing w:after="0" w:line="360" w:lineRule="auto"/>
              <w:rPr>
                <w:sz w:val="24"/>
                <w:szCs w:val="24"/>
              </w:rPr>
            </w:pPr>
            <w:r w:rsidRPr="00AE158C">
              <w:rPr>
                <w:rFonts w:ascii="Sylfaen" w:hAnsi="Sylfaen"/>
                <w:sz w:val="24"/>
                <w:szCs w:val="24"/>
                <w:lang w:val="ka-GE"/>
              </w:rPr>
              <w:t>ძალიან ხშირად</w:t>
            </w:r>
          </w:p>
        </w:tc>
        <w:tc>
          <w:tcPr>
            <w:tcW w:w="7513" w:type="dxa"/>
          </w:tcPr>
          <w:p w14:paraId="06BDE145" w14:textId="77777777" w:rsidR="00EC764F" w:rsidRPr="00AE158C" w:rsidRDefault="00EC4694" w:rsidP="00AE158C">
            <w:pPr>
              <w:spacing w:after="0" w:line="360" w:lineRule="auto"/>
              <w:rPr>
                <w:rFonts w:ascii="Sylfaen" w:hAnsi="Sylfaen"/>
                <w:sz w:val="24"/>
                <w:szCs w:val="24"/>
                <w:lang w:val="ka-GE"/>
              </w:rPr>
            </w:pPr>
            <w:r w:rsidRPr="00AE158C">
              <w:rPr>
                <w:rFonts w:ascii="Sylfaen" w:hAnsi="Sylfaen"/>
                <w:sz w:val="24"/>
                <w:szCs w:val="24"/>
                <w:lang w:val="ka-GE"/>
              </w:rPr>
              <w:t>სტომატიტი</w:t>
            </w:r>
            <w:r w:rsidR="00161A7B" w:rsidRPr="00AE158C">
              <w:rPr>
                <w:rFonts w:ascii="Sylfaen" w:hAnsi="Sylfaen"/>
                <w:sz w:val="24"/>
                <w:szCs w:val="24"/>
                <w:vertAlign w:val="superscript"/>
                <w:lang w:val="en-US"/>
              </w:rPr>
              <w:t>a</w:t>
            </w:r>
            <w:r w:rsidR="00D04F76" w:rsidRPr="00AE158C">
              <w:rPr>
                <w:rFonts w:ascii="Sylfaen" w:hAnsi="Sylfaen"/>
                <w:sz w:val="24"/>
                <w:szCs w:val="24"/>
                <w:lang w:val="ka-GE"/>
              </w:rPr>
              <w:t>, დიარეა</w:t>
            </w:r>
            <w:r w:rsidR="00D04F76" w:rsidRPr="00AE158C">
              <w:rPr>
                <w:sz w:val="24"/>
                <w:szCs w:val="24"/>
              </w:rPr>
              <w:t xml:space="preserve">, </w:t>
            </w:r>
            <w:r w:rsidR="00D04F76" w:rsidRPr="00AE158C">
              <w:rPr>
                <w:rFonts w:ascii="Sylfaen" w:hAnsi="Sylfaen"/>
                <w:sz w:val="24"/>
                <w:szCs w:val="24"/>
                <w:lang w:val="ka-GE"/>
              </w:rPr>
              <w:t>ღებინება</w:t>
            </w:r>
          </w:p>
        </w:tc>
      </w:tr>
      <w:tr w:rsidR="00EC4694" w:rsidRPr="00AE158C" w14:paraId="06BDE149" w14:textId="77777777" w:rsidTr="00492AB0">
        <w:tc>
          <w:tcPr>
            <w:tcW w:w="2376" w:type="dxa"/>
          </w:tcPr>
          <w:p w14:paraId="06BDE147" w14:textId="77777777" w:rsidR="00EC764F" w:rsidRPr="00AE158C" w:rsidRDefault="00EC4694" w:rsidP="00AE158C">
            <w:pPr>
              <w:spacing w:after="0" w:line="360" w:lineRule="auto"/>
              <w:rPr>
                <w:sz w:val="24"/>
                <w:szCs w:val="24"/>
              </w:rPr>
            </w:pPr>
            <w:r w:rsidRPr="00AE158C">
              <w:rPr>
                <w:rFonts w:ascii="Sylfaen" w:hAnsi="Sylfaen"/>
                <w:sz w:val="24"/>
                <w:szCs w:val="24"/>
                <w:lang w:val="ka-GE"/>
              </w:rPr>
              <w:t>ხშირად</w:t>
            </w:r>
          </w:p>
        </w:tc>
        <w:tc>
          <w:tcPr>
            <w:tcW w:w="7513" w:type="dxa"/>
          </w:tcPr>
          <w:p w14:paraId="06BDE148" w14:textId="77777777" w:rsidR="00EC764F" w:rsidRPr="00AE158C" w:rsidRDefault="00D04F76" w:rsidP="00AE158C">
            <w:pPr>
              <w:spacing w:after="0" w:line="360" w:lineRule="auto"/>
              <w:rPr>
                <w:rFonts w:ascii="Sylfaen" w:hAnsi="Sylfaen"/>
                <w:sz w:val="24"/>
                <w:szCs w:val="24"/>
                <w:lang w:val="ka-GE"/>
              </w:rPr>
            </w:pPr>
            <w:r w:rsidRPr="00AE158C">
              <w:rPr>
                <w:rFonts w:ascii="Sylfaen" w:hAnsi="Sylfaen"/>
                <w:sz w:val="24"/>
                <w:szCs w:val="24"/>
                <w:lang w:val="ka-GE"/>
              </w:rPr>
              <w:t>ყაბზობა</w:t>
            </w:r>
            <w:r w:rsidRPr="00AE158C">
              <w:rPr>
                <w:sz w:val="24"/>
                <w:szCs w:val="24"/>
              </w:rPr>
              <w:t xml:space="preserve">, </w:t>
            </w:r>
            <w:r w:rsidR="00EC4694" w:rsidRPr="00AE158C">
              <w:rPr>
                <w:rFonts w:ascii="Sylfaen" w:hAnsi="Sylfaen"/>
                <w:sz w:val="24"/>
                <w:szCs w:val="24"/>
                <w:lang w:val="ka-GE"/>
              </w:rPr>
              <w:t>გულისრევა</w:t>
            </w:r>
            <w:r w:rsidR="00EC4694" w:rsidRPr="00AE158C">
              <w:rPr>
                <w:sz w:val="24"/>
                <w:szCs w:val="24"/>
              </w:rPr>
              <w:t xml:space="preserve">, </w:t>
            </w:r>
            <w:r w:rsidR="00EC4694" w:rsidRPr="00AE158C">
              <w:rPr>
                <w:rFonts w:ascii="Sylfaen" w:hAnsi="Sylfaen"/>
                <w:sz w:val="24"/>
                <w:szCs w:val="24"/>
                <w:lang w:val="ka-GE"/>
              </w:rPr>
              <w:t>მუცლის ტკივილი</w:t>
            </w:r>
            <w:r w:rsidR="00EC4694" w:rsidRPr="00AE158C">
              <w:rPr>
                <w:sz w:val="24"/>
                <w:szCs w:val="24"/>
              </w:rPr>
              <w:t xml:space="preserve">, </w:t>
            </w:r>
            <w:r w:rsidRPr="00AE158C">
              <w:rPr>
                <w:rFonts w:ascii="Sylfaen" w:hAnsi="Sylfaen"/>
                <w:sz w:val="24"/>
                <w:szCs w:val="24"/>
                <w:lang w:val="ka-GE"/>
              </w:rPr>
              <w:t>მეტეორიზმი</w:t>
            </w:r>
            <w:r w:rsidRPr="00AE158C">
              <w:rPr>
                <w:sz w:val="24"/>
                <w:szCs w:val="24"/>
              </w:rPr>
              <w:t xml:space="preserve">, </w:t>
            </w:r>
            <w:r w:rsidR="00EC4694" w:rsidRPr="00AE158C">
              <w:rPr>
                <w:rFonts w:ascii="Sylfaen" w:hAnsi="Sylfaen"/>
                <w:sz w:val="24"/>
                <w:szCs w:val="24"/>
                <w:lang w:val="ka-GE"/>
              </w:rPr>
              <w:t>ტკივილი პირის ღრუში</w:t>
            </w:r>
            <w:r w:rsidR="00EC4694" w:rsidRPr="00AE158C">
              <w:rPr>
                <w:sz w:val="24"/>
                <w:szCs w:val="24"/>
              </w:rPr>
              <w:t xml:space="preserve">, </w:t>
            </w:r>
            <w:r w:rsidR="00EC4694" w:rsidRPr="00AE158C">
              <w:rPr>
                <w:rFonts w:ascii="Sylfaen" w:hAnsi="Sylfaen"/>
                <w:sz w:val="24"/>
                <w:szCs w:val="24"/>
                <w:lang w:val="ka-GE"/>
              </w:rPr>
              <w:t>გასტრიტი</w:t>
            </w:r>
          </w:p>
        </w:tc>
      </w:tr>
      <w:tr w:rsidR="00EC4694" w:rsidRPr="00AE158C" w14:paraId="06BDE14B" w14:textId="77777777" w:rsidTr="0063558B">
        <w:tc>
          <w:tcPr>
            <w:tcW w:w="9889" w:type="dxa"/>
            <w:gridSpan w:val="2"/>
          </w:tcPr>
          <w:p w14:paraId="06BDE14A" w14:textId="77777777" w:rsidR="00EC764F" w:rsidRPr="00AE158C" w:rsidRDefault="00EC4694" w:rsidP="00AE158C">
            <w:pPr>
              <w:spacing w:after="0" w:line="360" w:lineRule="auto"/>
              <w:jc w:val="center"/>
              <w:rPr>
                <w:b/>
                <w:sz w:val="24"/>
                <w:szCs w:val="24"/>
              </w:rPr>
            </w:pPr>
            <w:r w:rsidRPr="00AE158C">
              <w:rPr>
                <w:rFonts w:ascii="Sylfaen" w:hAnsi="Sylfaen"/>
                <w:b/>
                <w:sz w:val="24"/>
                <w:szCs w:val="24"/>
                <w:lang w:val="ka-GE"/>
              </w:rPr>
              <w:t>დარღვევები კანის და კანქვეშა ქსოვილების მხრი</w:t>
            </w:r>
            <w:r w:rsidR="001264E6" w:rsidRPr="00AE158C">
              <w:rPr>
                <w:rFonts w:ascii="Sylfaen" w:hAnsi="Sylfaen"/>
                <w:b/>
                <w:sz w:val="24"/>
                <w:szCs w:val="24"/>
                <w:lang w:val="ka-GE"/>
              </w:rPr>
              <w:t>ვ</w:t>
            </w:r>
          </w:p>
        </w:tc>
      </w:tr>
      <w:tr w:rsidR="00EC4694" w:rsidRPr="00AE158C" w14:paraId="06BDE14E" w14:textId="77777777" w:rsidTr="000E5AEB">
        <w:tc>
          <w:tcPr>
            <w:tcW w:w="2376" w:type="dxa"/>
          </w:tcPr>
          <w:p w14:paraId="06BDE14C" w14:textId="77777777" w:rsidR="00EC764F" w:rsidRPr="00AE158C" w:rsidRDefault="00EC4694" w:rsidP="00AE158C">
            <w:pPr>
              <w:spacing w:after="0" w:line="360" w:lineRule="auto"/>
              <w:rPr>
                <w:sz w:val="24"/>
                <w:szCs w:val="24"/>
              </w:rPr>
            </w:pPr>
            <w:r w:rsidRPr="00AE158C">
              <w:rPr>
                <w:rFonts w:ascii="Sylfaen" w:hAnsi="Sylfaen"/>
                <w:sz w:val="24"/>
                <w:szCs w:val="24"/>
                <w:lang w:val="ka-GE"/>
              </w:rPr>
              <w:t>ძალიან ხშირად</w:t>
            </w:r>
          </w:p>
        </w:tc>
        <w:tc>
          <w:tcPr>
            <w:tcW w:w="7513" w:type="dxa"/>
          </w:tcPr>
          <w:p w14:paraId="06BDE14D" w14:textId="77777777" w:rsidR="00EC764F" w:rsidRPr="00AE158C" w:rsidRDefault="00161A7B" w:rsidP="00AE158C">
            <w:pPr>
              <w:spacing w:after="0" w:line="360" w:lineRule="auto"/>
              <w:rPr>
                <w:rFonts w:ascii="Sylfaen" w:hAnsi="Sylfaen"/>
                <w:sz w:val="24"/>
                <w:szCs w:val="24"/>
                <w:lang w:val="ka-GE"/>
              </w:rPr>
            </w:pPr>
            <w:r w:rsidRPr="00AE158C">
              <w:rPr>
                <w:rFonts w:ascii="Sylfaen" w:hAnsi="Sylfaen"/>
                <w:sz w:val="24"/>
                <w:szCs w:val="24"/>
                <w:lang w:val="ka-GE"/>
              </w:rPr>
              <w:t>გამონაყარი</w:t>
            </w:r>
            <w:r w:rsidRPr="00AE158C">
              <w:rPr>
                <w:rFonts w:ascii="Sylfaen" w:hAnsi="Sylfaen"/>
                <w:sz w:val="24"/>
                <w:szCs w:val="24"/>
                <w:vertAlign w:val="superscript"/>
                <w:lang w:val="en-US" w:eastAsia="zh-TW"/>
              </w:rPr>
              <w:t>b</w:t>
            </w:r>
            <w:r w:rsidRPr="00AE158C">
              <w:rPr>
                <w:rFonts w:ascii="Sylfaen" w:hAnsi="Sylfaen"/>
                <w:sz w:val="24"/>
                <w:szCs w:val="24"/>
                <w:lang w:val="ka-GE"/>
              </w:rPr>
              <w:t>, ა</w:t>
            </w:r>
            <w:r w:rsidR="00EC4694" w:rsidRPr="00AE158C">
              <w:rPr>
                <w:rFonts w:ascii="Sylfaen" w:hAnsi="Sylfaen"/>
                <w:sz w:val="24"/>
                <w:szCs w:val="24"/>
                <w:lang w:val="ka-GE"/>
              </w:rPr>
              <w:t>კნე</w:t>
            </w:r>
            <w:r w:rsidR="00D04F76" w:rsidRPr="00AE158C">
              <w:rPr>
                <w:rFonts w:ascii="Sylfaen" w:hAnsi="Sylfaen"/>
                <w:sz w:val="24"/>
                <w:szCs w:val="24"/>
                <w:lang w:val="ka-GE"/>
              </w:rPr>
              <w:t xml:space="preserve"> </w:t>
            </w:r>
          </w:p>
        </w:tc>
      </w:tr>
      <w:tr w:rsidR="00EC4694" w:rsidRPr="00AE158C" w14:paraId="06BDE151" w14:textId="77777777" w:rsidTr="000E5AEB">
        <w:tc>
          <w:tcPr>
            <w:tcW w:w="2376" w:type="dxa"/>
          </w:tcPr>
          <w:p w14:paraId="06BDE14F" w14:textId="77777777" w:rsidR="00EC764F" w:rsidRPr="00AE158C" w:rsidRDefault="00EC4694" w:rsidP="00AE158C">
            <w:pPr>
              <w:spacing w:after="0" w:line="360" w:lineRule="auto"/>
              <w:rPr>
                <w:sz w:val="24"/>
                <w:szCs w:val="24"/>
              </w:rPr>
            </w:pPr>
            <w:r w:rsidRPr="00AE158C">
              <w:rPr>
                <w:rFonts w:ascii="Sylfaen" w:hAnsi="Sylfaen"/>
                <w:sz w:val="24"/>
                <w:szCs w:val="24"/>
                <w:lang w:val="ka-GE"/>
              </w:rPr>
              <w:t>ხშირად</w:t>
            </w:r>
          </w:p>
        </w:tc>
        <w:tc>
          <w:tcPr>
            <w:tcW w:w="7513" w:type="dxa"/>
          </w:tcPr>
          <w:p w14:paraId="06BDE150" w14:textId="77777777" w:rsidR="00EC764F" w:rsidRPr="00AE158C" w:rsidRDefault="00D04F76" w:rsidP="00AE158C">
            <w:pPr>
              <w:spacing w:after="0" w:line="360" w:lineRule="auto"/>
              <w:rPr>
                <w:rFonts w:ascii="Sylfaen" w:hAnsi="Sylfaen"/>
                <w:sz w:val="24"/>
                <w:szCs w:val="24"/>
                <w:lang w:val="ka-GE"/>
              </w:rPr>
            </w:pPr>
            <w:r w:rsidRPr="00AE158C">
              <w:rPr>
                <w:rFonts w:ascii="Sylfaen" w:hAnsi="Sylfaen"/>
                <w:sz w:val="24"/>
                <w:szCs w:val="24"/>
                <w:lang w:val="ka-GE"/>
              </w:rPr>
              <w:t>კანის სიმშრალე,</w:t>
            </w:r>
            <w:r w:rsidRPr="00AE158C">
              <w:rPr>
                <w:sz w:val="24"/>
                <w:szCs w:val="24"/>
              </w:rPr>
              <w:t xml:space="preserve"> </w:t>
            </w:r>
            <w:r w:rsidR="00EC4694" w:rsidRPr="00AE158C">
              <w:rPr>
                <w:rFonts w:ascii="Sylfaen" w:hAnsi="Sylfaen"/>
                <w:sz w:val="24"/>
                <w:szCs w:val="24"/>
                <w:lang w:val="ka-GE"/>
              </w:rPr>
              <w:t>აკნეს მსგავსი დერმატიტი</w:t>
            </w:r>
          </w:p>
        </w:tc>
      </w:tr>
      <w:tr w:rsidR="00EC4694" w:rsidRPr="00AE158C" w14:paraId="06BDE154" w14:textId="77777777" w:rsidTr="000E5AEB">
        <w:tc>
          <w:tcPr>
            <w:tcW w:w="2376" w:type="dxa"/>
          </w:tcPr>
          <w:p w14:paraId="06BDE152" w14:textId="77777777" w:rsidR="00EC764F" w:rsidRPr="00AE158C" w:rsidRDefault="00EC4694" w:rsidP="00AE158C">
            <w:pPr>
              <w:spacing w:after="0" w:line="360" w:lineRule="auto"/>
              <w:rPr>
                <w:sz w:val="24"/>
                <w:szCs w:val="24"/>
              </w:rPr>
            </w:pPr>
            <w:r w:rsidRPr="00AE158C">
              <w:rPr>
                <w:rFonts w:ascii="Sylfaen" w:hAnsi="Sylfaen"/>
                <w:sz w:val="24"/>
                <w:szCs w:val="24"/>
                <w:lang w:val="ka-GE"/>
              </w:rPr>
              <w:lastRenderedPageBreak/>
              <w:t>არც ისე ხშირად</w:t>
            </w:r>
          </w:p>
        </w:tc>
        <w:tc>
          <w:tcPr>
            <w:tcW w:w="7513" w:type="dxa"/>
          </w:tcPr>
          <w:p w14:paraId="06BDE153" w14:textId="77777777" w:rsidR="00EC764F" w:rsidRPr="00AE158C" w:rsidRDefault="00EC4694" w:rsidP="00AE158C">
            <w:pPr>
              <w:spacing w:after="0" w:line="360" w:lineRule="auto"/>
              <w:rPr>
                <w:rFonts w:ascii="Sylfaen" w:hAnsi="Sylfaen"/>
                <w:sz w:val="24"/>
                <w:szCs w:val="24"/>
                <w:lang w:val="ka-GE"/>
              </w:rPr>
            </w:pPr>
            <w:r w:rsidRPr="00AE158C">
              <w:rPr>
                <w:rFonts w:ascii="Sylfaen" w:hAnsi="Sylfaen"/>
                <w:sz w:val="24"/>
                <w:szCs w:val="24"/>
                <w:lang w:val="ka-GE"/>
              </w:rPr>
              <w:t>ანგიონევრო</w:t>
            </w:r>
            <w:r w:rsidR="00161A7B" w:rsidRPr="00AE158C">
              <w:rPr>
                <w:rFonts w:ascii="Sylfaen" w:hAnsi="Sylfaen"/>
                <w:sz w:val="24"/>
                <w:szCs w:val="24"/>
                <w:lang w:val="ka-GE"/>
              </w:rPr>
              <w:t>ზ</w:t>
            </w:r>
            <w:r w:rsidRPr="00AE158C">
              <w:rPr>
                <w:rFonts w:ascii="Sylfaen" w:hAnsi="Sylfaen"/>
                <w:sz w:val="24"/>
                <w:szCs w:val="24"/>
                <w:lang w:val="ka-GE"/>
              </w:rPr>
              <w:t>ული შეშუპება</w:t>
            </w:r>
          </w:p>
        </w:tc>
      </w:tr>
      <w:tr w:rsidR="00EC4694" w:rsidRPr="00AE158C" w14:paraId="06BDE156" w14:textId="77777777" w:rsidTr="0063558B">
        <w:tc>
          <w:tcPr>
            <w:tcW w:w="9889" w:type="dxa"/>
            <w:gridSpan w:val="2"/>
          </w:tcPr>
          <w:p w14:paraId="06BDE155" w14:textId="77777777" w:rsidR="00EC764F" w:rsidRPr="00AE158C" w:rsidRDefault="00EC4694" w:rsidP="00AE158C">
            <w:pPr>
              <w:spacing w:after="0" w:line="360" w:lineRule="auto"/>
              <w:jc w:val="center"/>
              <w:rPr>
                <w:b/>
                <w:sz w:val="24"/>
                <w:szCs w:val="24"/>
              </w:rPr>
            </w:pPr>
            <w:r w:rsidRPr="00AE158C">
              <w:rPr>
                <w:rFonts w:ascii="Sylfaen" w:hAnsi="Sylfaen"/>
                <w:b/>
                <w:sz w:val="24"/>
                <w:szCs w:val="24"/>
                <w:lang w:val="ka-GE"/>
              </w:rPr>
              <w:t>დარღვევები თირკმელების და შარდგამომყოფი გზების მხრი</w:t>
            </w:r>
            <w:r w:rsidR="001264E6" w:rsidRPr="00AE158C">
              <w:rPr>
                <w:rFonts w:ascii="Sylfaen" w:hAnsi="Sylfaen"/>
                <w:b/>
                <w:sz w:val="24"/>
                <w:szCs w:val="24"/>
                <w:lang w:val="ka-GE"/>
              </w:rPr>
              <w:t>ვ</w:t>
            </w:r>
          </w:p>
        </w:tc>
      </w:tr>
      <w:tr w:rsidR="00EC4694" w:rsidRPr="00AE158C" w14:paraId="06BDE159" w14:textId="77777777" w:rsidTr="000E5AEB">
        <w:tc>
          <w:tcPr>
            <w:tcW w:w="2376" w:type="dxa"/>
          </w:tcPr>
          <w:p w14:paraId="06BDE157" w14:textId="77777777" w:rsidR="00EC764F" w:rsidRPr="00AE158C" w:rsidRDefault="00EC4694" w:rsidP="00AE158C">
            <w:pPr>
              <w:spacing w:after="0" w:line="360" w:lineRule="auto"/>
              <w:rPr>
                <w:sz w:val="24"/>
                <w:szCs w:val="24"/>
              </w:rPr>
            </w:pPr>
            <w:r w:rsidRPr="00AE158C">
              <w:rPr>
                <w:rFonts w:ascii="Sylfaen" w:hAnsi="Sylfaen"/>
                <w:sz w:val="24"/>
                <w:szCs w:val="24"/>
                <w:lang w:val="ka-GE"/>
              </w:rPr>
              <w:t>ხშირად</w:t>
            </w:r>
          </w:p>
        </w:tc>
        <w:tc>
          <w:tcPr>
            <w:tcW w:w="7513" w:type="dxa"/>
          </w:tcPr>
          <w:p w14:paraId="06BDE158" w14:textId="77777777" w:rsidR="00EC764F" w:rsidRPr="00AE158C" w:rsidRDefault="00EC4694" w:rsidP="00AE158C">
            <w:pPr>
              <w:spacing w:after="0" w:line="360" w:lineRule="auto"/>
              <w:rPr>
                <w:rFonts w:ascii="Sylfaen" w:hAnsi="Sylfaen"/>
                <w:sz w:val="24"/>
                <w:szCs w:val="24"/>
                <w:lang w:val="ka-GE"/>
              </w:rPr>
            </w:pPr>
            <w:r w:rsidRPr="00AE158C">
              <w:rPr>
                <w:rFonts w:ascii="Sylfaen" w:hAnsi="Sylfaen"/>
                <w:sz w:val="24"/>
                <w:szCs w:val="24"/>
                <w:lang w:val="ka-GE"/>
              </w:rPr>
              <w:t>პროტეინურია</w:t>
            </w:r>
            <w:r w:rsidRPr="00AE158C">
              <w:rPr>
                <w:sz w:val="24"/>
                <w:szCs w:val="24"/>
              </w:rPr>
              <w:t xml:space="preserve"> </w:t>
            </w:r>
          </w:p>
        </w:tc>
      </w:tr>
      <w:tr w:rsidR="00EC4694" w:rsidRPr="00AE158C" w14:paraId="06BDE15B" w14:textId="77777777" w:rsidTr="0063558B">
        <w:tc>
          <w:tcPr>
            <w:tcW w:w="9889" w:type="dxa"/>
            <w:gridSpan w:val="2"/>
          </w:tcPr>
          <w:p w14:paraId="06BDE15A" w14:textId="77777777" w:rsidR="00EC764F" w:rsidRPr="00AE158C" w:rsidRDefault="00EC4694" w:rsidP="00AE158C">
            <w:pPr>
              <w:spacing w:after="0" w:line="360" w:lineRule="auto"/>
              <w:jc w:val="center"/>
              <w:rPr>
                <w:b/>
                <w:sz w:val="24"/>
                <w:szCs w:val="24"/>
              </w:rPr>
            </w:pPr>
            <w:r w:rsidRPr="00AE158C">
              <w:rPr>
                <w:rFonts w:ascii="Sylfaen" w:hAnsi="Sylfaen"/>
                <w:b/>
                <w:sz w:val="24"/>
                <w:szCs w:val="24"/>
                <w:lang w:val="ka-GE"/>
              </w:rPr>
              <w:t>დარღვევები რეპროდუქციული სისტემის და სარძევე ჯირკვლების მხრი</w:t>
            </w:r>
            <w:r w:rsidR="001264E6" w:rsidRPr="00AE158C">
              <w:rPr>
                <w:rFonts w:ascii="Sylfaen" w:hAnsi="Sylfaen"/>
                <w:b/>
                <w:sz w:val="24"/>
                <w:szCs w:val="24"/>
                <w:lang w:val="ka-GE"/>
              </w:rPr>
              <w:t>ვ</w:t>
            </w:r>
            <w:r w:rsidRPr="00AE158C">
              <w:rPr>
                <w:rFonts w:ascii="Sylfaen" w:hAnsi="Sylfaen"/>
                <w:b/>
                <w:sz w:val="24"/>
                <w:szCs w:val="24"/>
                <w:lang w:val="ka-GE"/>
              </w:rPr>
              <w:t xml:space="preserve"> </w:t>
            </w:r>
            <w:r w:rsidRPr="00AE158C">
              <w:rPr>
                <w:b/>
                <w:sz w:val="24"/>
                <w:szCs w:val="24"/>
              </w:rPr>
              <w:t xml:space="preserve"> </w:t>
            </w:r>
          </w:p>
        </w:tc>
      </w:tr>
      <w:tr w:rsidR="00EC4694" w:rsidRPr="00AE158C" w14:paraId="06BDE15E" w14:textId="77777777" w:rsidTr="000E5AEB">
        <w:tc>
          <w:tcPr>
            <w:tcW w:w="2376" w:type="dxa"/>
          </w:tcPr>
          <w:p w14:paraId="06BDE15C" w14:textId="77777777" w:rsidR="00EC764F" w:rsidRPr="00AE158C" w:rsidRDefault="00EC4694" w:rsidP="00AE158C">
            <w:pPr>
              <w:spacing w:after="0" w:line="360" w:lineRule="auto"/>
              <w:rPr>
                <w:sz w:val="24"/>
                <w:szCs w:val="24"/>
              </w:rPr>
            </w:pPr>
            <w:r w:rsidRPr="00AE158C">
              <w:rPr>
                <w:rFonts w:ascii="Sylfaen" w:hAnsi="Sylfaen"/>
                <w:sz w:val="24"/>
                <w:szCs w:val="24"/>
                <w:lang w:val="ka-GE"/>
              </w:rPr>
              <w:t>ძალიან ხშირად</w:t>
            </w:r>
          </w:p>
        </w:tc>
        <w:tc>
          <w:tcPr>
            <w:tcW w:w="7513" w:type="dxa"/>
          </w:tcPr>
          <w:p w14:paraId="06BDE15D" w14:textId="77777777" w:rsidR="00EC764F" w:rsidRPr="00AE158C" w:rsidRDefault="00EC4694" w:rsidP="00AE158C">
            <w:pPr>
              <w:spacing w:after="0" w:line="360" w:lineRule="auto"/>
              <w:rPr>
                <w:rFonts w:ascii="Sylfaen" w:hAnsi="Sylfaen"/>
                <w:sz w:val="24"/>
                <w:szCs w:val="24"/>
                <w:vertAlign w:val="superscript"/>
                <w:lang w:val="ka-GE"/>
              </w:rPr>
            </w:pPr>
            <w:r w:rsidRPr="00AE158C">
              <w:rPr>
                <w:rFonts w:ascii="Sylfaen" w:hAnsi="Sylfaen"/>
                <w:sz w:val="24"/>
                <w:szCs w:val="24"/>
                <w:lang w:val="ka-GE"/>
              </w:rPr>
              <w:t>ამენორეა</w:t>
            </w:r>
            <w:r w:rsidR="00161A7B" w:rsidRPr="00AE158C">
              <w:rPr>
                <w:rFonts w:ascii="Sylfaen" w:hAnsi="Sylfaen"/>
                <w:sz w:val="24"/>
                <w:szCs w:val="24"/>
                <w:vertAlign w:val="superscript"/>
                <w:lang w:val="en-US"/>
              </w:rPr>
              <w:t>c</w:t>
            </w:r>
            <w:r w:rsidRPr="00AE158C">
              <w:rPr>
                <w:sz w:val="24"/>
                <w:szCs w:val="24"/>
              </w:rPr>
              <w:t xml:space="preserve">, </w:t>
            </w:r>
            <w:r w:rsidRPr="00AE158C">
              <w:rPr>
                <w:rFonts w:ascii="Sylfaen" w:hAnsi="Sylfaen"/>
                <w:sz w:val="24"/>
                <w:szCs w:val="24"/>
                <w:lang w:val="ka-GE"/>
              </w:rPr>
              <w:t>არარეგულარული მენსტრუაციები</w:t>
            </w:r>
            <w:r w:rsidR="00161A7B" w:rsidRPr="00AE158C">
              <w:rPr>
                <w:rFonts w:ascii="Sylfaen" w:hAnsi="Sylfaen"/>
                <w:sz w:val="24"/>
                <w:szCs w:val="24"/>
                <w:vertAlign w:val="superscript"/>
                <w:lang w:val="en-US"/>
              </w:rPr>
              <w:t>c</w:t>
            </w:r>
          </w:p>
        </w:tc>
      </w:tr>
      <w:tr w:rsidR="00EC4694" w:rsidRPr="00AE158C" w14:paraId="06BDE161" w14:textId="77777777" w:rsidTr="000E5AEB">
        <w:tc>
          <w:tcPr>
            <w:tcW w:w="2376" w:type="dxa"/>
          </w:tcPr>
          <w:p w14:paraId="06BDE15F" w14:textId="77777777" w:rsidR="00EC764F" w:rsidRPr="00AE158C" w:rsidRDefault="00EC4694" w:rsidP="00AE158C">
            <w:pPr>
              <w:spacing w:after="0" w:line="360" w:lineRule="auto"/>
              <w:rPr>
                <w:sz w:val="24"/>
                <w:szCs w:val="24"/>
              </w:rPr>
            </w:pPr>
            <w:r w:rsidRPr="00AE158C">
              <w:rPr>
                <w:rFonts w:ascii="Sylfaen" w:hAnsi="Sylfaen"/>
                <w:sz w:val="24"/>
                <w:szCs w:val="24"/>
                <w:lang w:val="ka-GE"/>
              </w:rPr>
              <w:t>ხშირად</w:t>
            </w:r>
          </w:p>
        </w:tc>
        <w:tc>
          <w:tcPr>
            <w:tcW w:w="7513" w:type="dxa"/>
          </w:tcPr>
          <w:p w14:paraId="06BDE160" w14:textId="77777777" w:rsidR="00EC764F" w:rsidRPr="00AE158C" w:rsidRDefault="00D04F76" w:rsidP="00AE158C">
            <w:pPr>
              <w:spacing w:after="0" w:line="360" w:lineRule="auto"/>
              <w:rPr>
                <w:rFonts w:ascii="Sylfaen" w:hAnsi="Sylfaen"/>
                <w:sz w:val="24"/>
                <w:szCs w:val="24"/>
                <w:lang w:val="ka-GE"/>
              </w:rPr>
            </w:pPr>
            <w:r w:rsidRPr="00AE158C">
              <w:rPr>
                <w:rFonts w:ascii="Sylfaen" w:hAnsi="Sylfaen"/>
                <w:sz w:val="24"/>
                <w:szCs w:val="24"/>
                <w:lang w:val="ka-GE"/>
              </w:rPr>
              <w:t>მენორაგია</w:t>
            </w:r>
            <w:r w:rsidRPr="00AE158C">
              <w:rPr>
                <w:sz w:val="24"/>
                <w:szCs w:val="24"/>
              </w:rPr>
              <w:t xml:space="preserve">, </w:t>
            </w:r>
            <w:r w:rsidR="00161A7B" w:rsidRPr="00AE158C">
              <w:rPr>
                <w:rFonts w:ascii="Sylfaen" w:hAnsi="Sylfaen"/>
                <w:sz w:val="24"/>
                <w:szCs w:val="24"/>
                <w:lang w:val="ka-GE"/>
              </w:rPr>
              <w:t>საკვერცხის კისტა,</w:t>
            </w:r>
            <w:r w:rsidR="00161A7B" w:rsidRPr="00AE158C">
              <w:rPr>
                <w:sz w:val="24"/>
                <w:szCs w:val="24"/>
              </w:rPr>
              <w:t xml:space="preserve"> </w:t>
            </w:r>
            <w:r w:rsidR="00EC4694" w:rsidRPr="00AE158C">
              <w:rPr>
                <w:rFonts w:ascii="Sylfaen" w:hAnsi="Sylfaen"/>
                <w:sz w:val="24"/>
                <w:szCs w:val="24"/>
                <w:lang w:val="ka-GE"/>
              </w:rPr>
              <w:t>ვაგინალური სისხლდენები</w:t>
            </w:r>
            <w:r w:rsidR="00EC4694" w:rsidRPr="00AE158C">
              <w:rPr>
                <w:sz w:val="24"/>
                <w:szCs w:val="24"/>
              </w:rPr>
              <w:t xml:space="preserve"> </w:t>
            </w:r>
          </w:p>
        </w:tc>
      </w:tr>
      <w:tr w:rsidR="00D04F76" w:rsidRPr="00AE158C" w14:paraId="06BDE164" w14:textId="77777777" w:rsidTr="000E5AEB">
        <w:tc>
          <w:tcPr>
            <w:tcW w:w="2376" w:type="dxa"/>
          </w:tcPr>
          <w:p w14:paraId="06BDE162" w14:textId="77777777" w:rsidR="00D04F76" w:rsidRPr="00AE158C" w:rsidRDefault="00D04F76" w:rsidP="00AE158C">
            <w:pPr>
              <w:spacing w:after="0" w:line="360" w:lineRule="auto"/>
              <w:rPr>
                <w:rFonts w:ascii="Sylfaen" w:hAnsi="Sylfaen"/>
                <w:sz w:val="24"/>
                <w:szCs w:val="24"/>
                <w:lang w:val="ka-GE"/>
              </w:rPr>
            </w:pPr>
            <w:r w:rsidRPr="00AE158C">
              <w:rPr>
                <w:rFonts w:ascii="Sylfaen" w:hAnsi="Sylfaen"/>
                <w:sz w:val="24"/>
                <w:szCs w:val="24"/>
                <w:lang w:val="ka-GE"/>
              </w:rPr>
              <w:t>არც ისე ხშირად</w:t>
            </w:r>
          </w:p>
        </w:tc>
        <w:tc>
          <w:tcPr>
            <w:tcW w:w="7513" w:type="dxa"/>
          </w:tcPr>
          <w:p w14:paraId="06BDE163" w14:textId="77777777" w:rsidR="00D04F76" w:rsidRPr="00AE158C" w:rsidRDefault="00D04F76" w:rsidP="00AE158C">
            <w:pPr>
              <w:spacing w:after="0" w:line="360" w:lineRule="auto"/>
              <w:rPr>
                <w:rFonts w:ascii="Sylfaen" w:hAnsi="Sylfaen"/>
                <w:sz w:val="24"/>
                <w:szCs w:val="24"/>
                <w:lang w:val="ka-GE"/>
              </w:rPr>
            </w:pPr>
            <w:r w:rsidRPr="00AE158C">
              <w:rPr>
                <w:rFonts w:ascii="Sylfaen" w:hAnsi="Sylfaen"/>
                <w:sz w:val="24"/>
                <w:szCs w:val="24"/>
                <w:lang w:val="ka-GE"/>
              </w:rPr>
              <w:t>მენსტრუაციის გადავადება</w:t>
            </w:r>
          </w:p>
        </w:tc>
      </w:tr>
      <w:tr w:rsidR="00EC4694" w:rsidRPr="00AE158C" w14:paraId="06BDE166" w14:textId="77777777" w:rsidTr="0063558B">
        <w:tc>
          <w:tcPr>
            <w:tcW w:w="9889" w:type="dxa"/>
            <w:gridSpan w:val="2"/>
          </w:tcPr>
          <w:p w14:paraId="06BDE165" w14:textId="77777777" w:rsidR="00EC764F" w:rsidRPr="00AE158C" w:rsidRDefault="00EC4694" w:rsidP="00AE158C">
            <w:pPr>
              <w:spacing w:after="0" w:line="360" w:lineRule="auto"/>
              <w:jc w:val="center"/>
              <w:rPr>
                <w:rFonts w:ascii="Sylfaen" w:hAnsi="Sylfaen"/>
                <w:b/>
                <w:sz w:val="24"/>
                <w:szCs w:val="24"/>
                <w:lang w:val="ka-GE"/>
              </w:rPr>
            </w:pPr>
            <w:r w:rsidRPr="00AE158C">
              <w:rPr>
                <w:rFonts w:ascii="Sylfaen" w:hAnsi="Sylfaen"/>
                <w:b/>
                <w:sz w:val="24"/>
                <w:szCs w:val="24"/>
                <w:lang w:val="ka-GE"/>
              </w:rPr>
              <w:t xml:space="preserve">ზოგადი </w:t>
            </w:r>
            <w:r w:rsidR="000E5AEB" w:rsidRPr="00AE158C">
              <w:rPr>
                <w:rFonts w:ascii="Sylfaen" w:hAnsi="Sylfaen"/>
                <w:b/>
                <w:sz w:val="24"/>
                <w:szCs w:val="24"/>
                <w:lang w:val="ka-GE"/>
              </w:rPr>
              <w:t>დარღვევები</w:t>
            </w:r>
          </w:p>
        </w:tc>
      </w:tr>
      <w:tr w:rsidR="00EC4694" w:rsidRPr="00AE158C" w14:paraId="06BDE169" w14:textId="77777777" w:rsidTr="00BC71C1">
        <w:tc>
          <w:tcPr>
            <w:tcW w:w="2376" w:type="dxa"/>
          </w:tcPr>
          <w:p w14:paraId="06BDE167" w14:textId="77777777" w:rsidR="00EC764F" w:rsidRPr="00AE158C" w:rsidRDefault="00D04F76" w:rsidP="00AE158C">
            <w:pPr>
              <w:spacing w:after="0" w:line="360" w:lineRule="auto"/>
              <w:rPr>
                <w:sz w:val="24"/>
                <w:szCs w:val="24"/>
              </w:rPr>
            </w:pPr>
            <w:r w:rsidRPr="00AE158C">
              <w:rPr>
                <w:rFonts w:ascii="Sylfaen" w:hAnsi="Sylfaen"/>
                <w:sz w:val="24"/>
                <w:szCs w:val="24"/>
                <w:lang w:val="ka-GE"/>
              </w:rPr>
              <w:t xml:space="preserve">ძალიან </w:t>
            </w:r>
            <w:r w:rsidR="00EC4694" w:rsidRPr="00AE158C">
              <w:rPr>
                <w:rFonts w:ascii="Sylfaen" w:hAnsi="Sylfaen"/>
                <w:sz w:val="24"/>
                <w:szCs w:val="24"/>
                <w:lang w:val="ka-GE"/>
              </w:rPr>
              <w:t>ხშირად</w:t>
            </w:r>
          </w:p>
        </w:tc>
        <w:tc>
          <w:tcPr>
            <w:tcW w:w="7513" w:type="dxa"/>
          </w:tcPr>
          <w:p w14:paraId="06BDE168" w14:textId="77777777" w:rsidR="00EC764F" w:rsidRPr="00AE158C" w:rsidRDefault="00D04F76" w:rsidP="00AE158C">
            <w:pPr>
              <w:spacing w:after="0" w:line="360" w:lineRule="auto"/>
              <w:rPr>
                <w:sz w:val="24"/>
                <w:szCs w:val="24"/>
              </w:rPr>
            </w:pPr>
            <w:r w:rsidRPr="00AE158C">
              <w:rPr>
                <w:rFonts w:ascii="Sylfaen" w:hAnsi="Sylfaen"/>
                <w:sz w:val="24"/>
                <w:szCs w:val="24"/>
                <w:lang w:val="ka-GE"/>
              </w:rPr>
              <w:t>ჰიპერთერმია,</w:t>
            </w:r>
            <w:r w:rsidRPr="00AE158C">
              <w:rPr>
                <w:sz w:val="24"/>
                <w:szCs w:val="24"/>
              </w:rPr>
              <w:t xml:space="preserve"> </w:t>
            </w:r>
            <w:r w:rsidR="00EC4694" w:rsidRPr="00AE158C">
              <w:rPr>
                <w:rFonts w:ascii="Sylfaen" w:hAnsi="Sylfaen"/>
                <w:sz w:val="24"/>
                <w:szCs w:val="24"/>
                <w:lang w:val="ka-GE"/>
              </w:rPr>
              <w:t>დაღლილობა</w:t>
            </w:r>
          </w:p>
        </w:tc>
      </w:tr>
      <w:tr w:rsidR="00EC4694" w:rsidRPr="00AE158C" w14:paraId="06BDE16B" w14:textId="77777777" w:rsidTr="0063558B">
        <w:tc>
          <w:tcPr>
            <w:tcW w:w="9889" w:type="dxa"/>
            <w:gridSpan w:val="2"/>
          </w:tcPr>
          <w:p w14:paraId="06BDE16A" w14:textId="77777777" w:rsidR="00EC764F" w:rsidRPr="00AE158C" w:rsidRDefault="00EC4694" w:rsidP="00AE158C">
            <w:pPr>
              <w:spacing w:after="0" w:line="360" w:lineRule="auto"/>
              <w:jc w:val="center"/>
              <w:rPr>
                <w:rFonts w:ascii="Sylfaen" w:hAnsi="Sylfaen"/>
                <w:b/>
                <w:sz w:val="24"/>
                <w:szCs w:val="24"/>
                <w:lang w:val="ka-GE"/>
              </w:rPr>
            </w:pPr>
            <w:r w:rsidRPr="00AE158C">
              <w:rPr>
                <w:rFonts w:ascii="Sylfaen" w:hAnsi="Sylfaen"/>
                <w:b/>
                <w:sz w:val="24"/>
                <w:szCs w:val="24"/>
                <w:lang w:val="ka-GE"/>
              </w:rPr>
              <w:t>გამოკვლევები</w:t>
            </w:r>
          </w:p>
        </w:tc>
      </w:tr>
      <w:tr w:rsidR="00EC4694" w:rsidRPr="00AE158C" w14:paraId="06BDE16E" w14:textId="77777777" w:rsidTr="00BC71C1">
        <w:tc>
          <w:tcPr>
            <w:tcW w:w="2376" w:type="dxa"/>
          </w:tcPr>
          <w:p w14:paraId="06BDE16C" w14:textId="77777777" w:rsidR="00EC764F" w:rsidRPr="00AE158C" w:rsidRDefault="00EC4694" w:rsidP="00AE158C">
            <w:pPr>
              <w:spacing w:after="0" w:line="360" w:lineRule="auto"/>
              <w:rPr>
                <w:sz w:val="24"/>
                <w:szCs w:val="24"/>
              </w:rPr>
            </w:pPr>
            <w:r w:rsidRPr="00AE158C">
              <w:rPr>
                <w:rFonts w:ascii="Sylfaen" w:hAnsi="Sylfaen"/>
                <w:sz w:val="24"/>
                <w:szCs w:val="24"/>
                <w:lang w:val="ka-GE"/>
              </w:rPr>
              <w:t>ხშირად</w:t>
            </w:r>
          </w:p>
        </w:tc>
        <w:tc>
          <w:tcPr>
            <w:tcW w:w="7513" w:type="dxa"/>
          </w:tcPr>
          <w:p w14:paraId="06BDE16D" w14:textId="77777777" w:rsidR="00EC764F" w:rsidRPr="00AE158C" w:rsidRDefault="00EC4694" w:rsidP="00AE158C">
            <w:pPr>
              <w:spacing w:after="0" w:line="360" w:lineRule="auto"/>
              <w:rPr>
                <w:sz w:val="24"/>
                <w:szCs w:val="24"/>
              </w:rPr>
            </w:pPr>
            <w:r w:rsidRPr="00AE158C">
              <w:rPr>
                <w:rFonts w:ascii="Sylfaen" w:hAnsi="Sylfaen"/>
                <w:sz w:val="24"/>
                <w:szCs w:val="24"/>
                <w:lang w:val="ka-GE"/>
              </w:rPr>
              <w:t>ლაქტატდეჰიდროგენაზის დონის მომატება, მალუთინიზირებელი ჰორმონის</w:t>
            </w:r>
            <w:r w:rsidR="00D04F76" w:rsidRPr="00AE158C">
              <w:rPr>
                <w:rFonts w:ascii="Sylfaen" w:hAnsi="Sylfaen"/>
                <w:sz w:val="24"/>
                <w:szCs w:val="24"/>
                <w:lang w:val="ka-GE"/>
              </w:rPr>
              <w:t xml:space="preserve"> (მჰ)</w:t>
            </w:r>
            <w:r w:rsidRPr="00AE158C">
              <w:rPr>
                <w:rFonts w:ascii="Sylfaen" w:hAnsi="Sylfaen"/>
                <w:sz w:val="24"/>
                <w:szCs w:val="24"/>
                <w:lang w:val="ka-GE"/>
              </w:rPr>
              <w:t xml:space="preserve"> დონის მომატება </w:t>
            </w:r>
            <w:r w:rsidR="00D04F76" w:rsidRPr="00AE158C">
              <w:rPr>
                <w:rFonts w:ascii="Sylfaen" w:hAnsi="Sylfaen"/>
                <w:sz w:val="24"/>
                <w:szCs w:val="24"/>
                <w:lang w:val="ka-GE"/>
              </w:rPr>
              <w:t>სისხლში</w:t>
            </w:r>
          </w:p>
        </w:tc>
      </w:tr>
      <w:tr w:rsidR="00EC4694" w:rsidRPr="00AE158C" w14:paraId="06BDE171" w14:textId="77777777" w:rsidTr="00BC71C1">
        <w:tc>
          <w:tcPr>
            <w:tcW w:w="2376" w:type="dxa"/>
          </w:tcPr>
          <w:p w14:paraId="06BDE16F" w14:textId="77777777" w:rsidR="00EC764F" w:rsidRPr="00AE158C" w:rsidRDefault="00EC4694" w:rsidP="00AE158C">
            <w:pPr>
              <w:spacing w:after="0" w:line="360" w:lineRule="auto"/>
              <w:rPr>
                <w:sz w:val="24"/>
                <w:szCs w:val="24"/>
              </w:rPr>
            </w:pPr>
            <w:r w:rsidRPr="00AE158C">
              <w:rPr>
                <w:rFonts w:ascii="Sylfaen" w:hAnsi="Sylfaen"/>
                <w:sz w:val="24"/>
                <w:szCs w:val="24"/>
                <w:lang w:val="ka-GE"/>
              </w:rPr>
              <w:t>არც ისე ხშირად</w:t>
            </w:r>
          </w:p>
        </w:tc>
        <w:tc>
          <w:tcPr>
            <w:tcW w:w="7513" w:type="dxa"/>
          </w:tcPr>
          <w:p w14:paraId="06BDE170" w14:textId="77777777" w:rsidR="00EC764F" w:rsidRPr="00AE158C" w:rsidRDefault="00EC4694" w:rsidP="00AE158C">
            <w:pPr>
              <w:spacing w:after="0" w:line="360" w:lineRule="auto"/>
              <w:rPr>
                <w:rFonts w:ascii="Sylfaen" w:hAnsi="Sylfaen"/>
                <w:sz w:val="24"/>
                <w:szCs w:val="24"/>
                <w:lang w:val="ka-GE"/>
              </w:rPr>
            </w:pPr>
            <w:r w:rsidRPr="00AE158C">
              <w:rPr>
                <w:rFonts w:ascii="Sylfaen" w:hAnsi="Sylfaen"/>
                <w:sz w:val="24"/>
                <w:szCs w:val="24"/>
                <w:lang w:val="ka-GE"/>
              </w:rPr>
              <w:t xml:space="preserve">ფოლიკულმასტიმულირებელი ჰორმონის </w:t>
            </w:r>
            <w:r w:rsidR="00D04F76" w:rsidRPr="00AE158C">
              <w:rPr>
                <w:rFonts w:ascii="Sylfaen" w:hAnsi="Sylfaen"/>
                <w:sz w:val="24"/>
                <w:szCs w:val="24"/>
                <w:lang w:val="ka-GE"/>
              </w:rPr>
              <w:t xml:space="preserve">(ფმჰ) </w:t>
            </w:r>
            <w:r w:rsidRPr="00AE158C">
              <w:rPr>
                <w:rFonts w:ascii="Sylfaen" w:hAnsi="Sylfaen"/>
                <w:sz w:val="24"/>
                <w:szCs w:val="24"/>
                <w:lang w:val="ka-GE"/>
              </w:rPr>
              <w:t>დონის მომატება</w:t>
            </w:r>
            <w:r w:rsidR="00D04F76" w:rsidRPr="00AE158C">
              <w:rPr>
                <w:rFonts w:ascii="Sylfaen" w:hAnsi="Sylfaen"/>
                <w:sz w:val="24"/>
                <w:szCs w:val="24"/>
                <w:lang w:val="ka-GE"/>
              </w:rPr>
              <w:t xml:space="preserve"> სისხლში</w:t>
            </w:r>
          </w:p>
        </w:tc>
      </w:tr>
      <w:tr w:rsidR="00EC4694" w:rsidRPr="00AE158C" w14:paraId="06BDE175" w14:textId="77777777" w:rsidTr="0063558B">
        <w:trPr>
          <w:trHeight w:val="848"/>
        </w:trPr>
        <w:tc>
          <w:tcPr>
            <w:tcW w:w="9889" w:type="dxa"/>
            <w:gridSpan w:val="2"/>
          </w:tcPr>
          <w:p w14:paraId="06BDE172" w14:textId="77777777" w:rsidR="00EC764F" w:rsidRPr="00AE158C" w:rsidRDefault="00EC4694" w:rsidP="00AE158C">
            <w:pPr>
              <w:spacing w:after="0" w:line="360" w:lineRule="auto"/>
              <w:jc w:val="both"/>
              <w:rPr>
                <w:rFonts w:ascii="Sylfaen" w:hAnsi="Sylfaen"/>
                <w:sz w:val="24"/>
                <w:szCs w:val="24"/>
                <w:lang w:val="ka-GE"/>
              </w:rPr>
            </w:pPr>
            <w:r w:rsidRPr="00AE158C">
              <w:rPr>
                <w:sz w:val="24"/>
                <w:szCs w:val="24"/>
                <w:vertAlign w:val="superscript"/>
              </w:rPr>
              <w:t xml:space="preserve"> </w:t>
            </w:r>
            <w:r w:rsidR="00161A7B" w:rsidRPr="00AE158C">
              <w:rPr>
                <w:rFonts w:ascii="Sylfaen" w:hAnsi="Sylfaen"/>
                <w:sz w:val="24"/>
                <w:szCs w:val="24"/>
                <w:vertAlign w:val="superscript"/>
                <w:lang w:val="en-US"/>
              </w:rPr>
              <w:t>a</w:t>
            </w:r>
            <w:r w:rsidRPr="00AE158C">
              <w:rPr>
                <w:sz w:val="24"/>
                <w:szCs w:val="24"/>
              </w:rPr>
              <w:t xml:space="preserve"> </w:t>
            </w:r>
            <w:r w:rsidRPr="00AE158C">
              <w:rPr>
                <w:rFonts w:ascii="Sylfaen" w:hAnsi="Sylfaen"/>
                <w:sz w:val="24"/>
                <w:szCs w:val="24"/>
                <w:lang w:val="ka-GE"/>
              </w:rPr>
              <w:t xml:space="preserve">ძალიან ხშირად მოიცავს: სტომატიტს, პირის ღრუს დაწყლულებებს, აფტოზურ </w:t>
            </w:r>
            <w:r w:rsidR="00D04F76" w:rsidRPr="00AE158C">
              <w:rPr>
                <w:rFonts w:ascii="Sylfaen" w:hAnsi="Sylfaen"/>
                <w:sz w:val="24"/>
                <w:szCs w:val="24"/>
                <w:lang w:val="ka-GE"/>
              </w:rPr>
              <w:t xml:space="preserve">წყლულებს; ხშირად: წყლულებს ენაზე, წყლულებს ტუჩებზე; </w:t>
            </w:r>
            <w:r w:rsidRPr="00AE158C">
              <w:rPr>
                <w:rFonts w:ascii="Sylfaen" w:hAnsi="Sylfaen"/>
                <w:sz w:val="24"/>
                <w:szCs w:val="24"/>
                <w:lang w:val="ka-GE"/>
              </w:rPr>
              <w:t>არც ისე ხშირად: ღრძილების ტკივილს, გლოსიტს</w:t>
            </w:r>
            <w:r w:rsidR="001A6929" w:rsidRPr="00AE158C">
              <w:rPr>
                <w:rFonts w:ascii="Sylfaen" w:hAnsi="Sylfaen"/>
                <w:sz w:val="24"/>
                <w:szCs w:val="24"/>
                <w:lang w:val="ka-GE"/>
              </w:rPr>
              <w:t>.</w:t>
            </w:r>
            <w:r w:rsidRPr="00AE158C">
              <w:rPr>
                <w:rFonts w:ascii="Sylfaen" w:hAnsi="Sylfaen"/>
                <w:sz w:val="24"/>
                <w:szCs w:val="24"/>
                <w:lang w:val="ka-GE"/>
              </w:rPr>
              <w:t xml:space="preserve"> </w:t>
            </w:r>
          </w:p>
          <w:p w14:paraId="06BDE173" w14:textId="77777777" w:rsidR="00EC764F" w:rsidRPr="00AE158C" w:rsidRDefault="00161A7B" w:rsidP="00AE158C">
            <w:pPr>
              <w:spacing w:after="0" w:line="360" w:lineRule="auto"/>
              <w:jc w:val="both"/>
              <w:rPr>
                <w:rFonts w:ascii="Sylfaen" w:hAnsi="Sylfaen"/>
                <w:sz w:val="24"/>
                <w:szCs w:val="24"/>
                <w:lang w:val="ka-GE"/>
              </w:rPr>
            </w:pPr>
            <w:r w:rsidRPr="00AE158C">
              <w:rPr>
                <w:rFonts w:ascii="Sylfaen" w:hAnsi="Sylfaen"/>
                <w:sz w:val="24"/>
                <w:szCs w:val="24"/>
                <w:vertAlign w:val="superscript"/>
                <w:lang w:val="en-US" w:eastAsia="zh-TW"/>
              </w:rPr>
              <w:t>b</w:t>
            </w:r>
            <w:r w:rsidR="00EC4694" w:rsidRPr="00AE158C">
              <w:rPr>
                <w:sz w:val="24"/>
                <w:szCs w:val="24"/>
                <w:lang w:val="ka-GE"/>
              </w:rPr>
              <w:t xml:space="preserve"> </w:t>
            </w:r>
            <w:r w:rsidR="009C6E39" w:rsidRPr="00AE158C">
              <w:rPr>
                <w:rFonts w:ascii="Sylfaen" w:hAnsi="Sylfaen"/>
                <w:sz w:val="24"/>
                <w:szCs w:val="24"/>
                <w:lang w:val="ka-GE"/>
              </w:rPr>
              <w:t xml:space="preserve">მათ შორის, ძალიან </w:t>
            </w:r>
            <w:r w:rsidR="00EC4694" w:rsidRPr="00AE158C">
              <w:rPr>
                <w:rFonts w:ascii="Sylfaen" w:hAnsi="Sylfaen"/>
                <w:sz w:val="24"/>
                <w:szCs w:val="24"/>
                <w:lang w:val="ka-GE"/>
              </w:rPr>
              <w:t>ხშირად</w:t>
            </w:r>
            <w:r w:rsidR="009C6E39" w:rsidRPr="00AE158C">
              <w:rPr>
                <w:rFonts w:ascii="Sylfaen" w:hAnsi="Sylfaen"/>
                <w:sz w:val="24"/>
                <w:szCs w:val="24"/>
                <w:lang w:val="ka-GE"/>
              </w:rPr>
              <w:t>:</w:t>
            </w:r>
            <w:r w:rsidR="00EC4694" w:rsidRPr="00AE158C">
              <w:rPr>
                <w:rFonts w:ascii="Sylfaen" w:hAnsi="Sylfaen"/>
                <w:sz w:val="24"/>
                <w:szCs w:val="24"/>
                <w:lang w:val="ka-GE"/>
              </w:rPr>
              <w:t xml:space="preserve"> გამონაყარს,</w:t>
            </w:r>
            <w:r w:rsidR="009C6E39" w:rsidRPr="00AE158C">
              <w:rPr>
                <w:rFonts w:ascii="Sylfaen" w:hAnsi="Sylfaen"/>
                <w:sz w:val="24"/>
                <w:szCs w:val="24"/>
                <w:lang w:val="ka-GE"/>
              </w:rPr>
              <w:t xml:space="preserve"> ხშირად:</w:t>
            </w:r>
            <w:r w:rsidR="00EC4694" w:rsidRPr="00AE158C">
              <w:rPr>
                <w:rFonts w:ascii="Sylfaen" w:hAnsi="Sylfaen"/>
                <w:sz w:val="24"/>
                <w:szCs w:val="24"/>
                <w:lang w:val="ka-GE"/>
              </w:rPr>
              <w:t xml:space="preserve"> ერითემატოზურ </w:t>
            </w:r>
            <w:r w:rsidR="00BC71C1" w:rsidRPr="00AE158C">
              <w:rPr>
                <w:rFonts w:ascii="Sylfaen" w:hAnsi="Sylfaen"/>
                <w:sz w:val="24"/>
                <w:szCs w:val="24"/>
                <w:lang w:val="ka-GE"/>
              </w:rPr>
              <w:t>გამონაყარს, ერითემას;</w:t>
            </w:r>
            <w:r w:rsidR="00D04F76" w:rsidRPr="00AE158C">
              <w:rPr>
                <w:rFonts w:ascii="Sylfaen" w:hAnsi="Sylfaen"/>
                <w:sz w:val="24"/>
                <w:szCs w:val="24"/>
                <w:lang w:val="ka-GE"/>
              </w:rPr>
              <w:t xml:space="preserve"> არც ისე ხშირად: გენერალიზებულ გამონაყარს,</w:t>
            </w:r>
            <w:r w:rsidR="00EC4694" w:rsidRPr="00AE158C">
              <w:rPr>
                <w:rFonts w:ascii="Sylfaen" w:hAnsi="Sylfaen"/>
                <w:sz w:val="24"/>
                <w:szCs w:val="24"/>
                <w:lang w:val="ka-GE"/>
              </w:rPr>
              <w:t xml:space="preserve"> ერითემას</w:t>
            </w:r>
            <w:r w:rsidR="00BC71C1" w:rsidRPr="00AE158C">
              <w:rPr>
                <w:rFonts w:ascii="Sylfaen" w:hAnsi="Sylfaen"/>
                <w:sz w:val="24"/>
                <w:szCs w:val="24"/>
                <w:lang w:val="ka-GE"/>
              </w:rPr>
              <w:t>,</w:t>
            </w:r>
            <w:r w:rsidR="00EC4694" w:rsidRPr="00AE158C">
              <w:rPr>
                <w:rFonts w:ascii="Sylfaen" w:hAnsi="Sylfaen"/>
                <w:sz w:val="24"/>
                <w:szCs w:val="24"/>
                <w:lang w:val="ka-GE"/>
              </w:rPr>
              <w:t xml:space="preserve"> ლაქოვან-პაპულოზურ გამონაყარს,</w:t>
            </w:r>
            <w:r w:rsidR="00D04F76" w:rsidRPr="00AE158C">
              <w:rPr>
                <w:rFonts w:ascii="Sylfaen" w:hAnsi="Sylfaen"/>
                <w:sz w:val="24"/>
                <w:szCs w:val="24"/>
                <w:lang w:val="ka-GE"/>
              </w:rPr>
              <w:t xml:space="preserve"> მაკულარულ გამონაყარს</w:t>
            </w:r>
            <w:r w:rsidR="00EC4694" w:rsidRPr="00AE158C">
              <w:rPr>
                <w:rFonts w:ascii="Sylfaen" w:hAnsi="Sylfaen"/>
                <w:sz w:val="24"/>
                <w:szCs w:val="24"/>
                <w:lang w:val="ka-GE"/>
              </w:rPr>
              <w:t>.</w:t>
            </w:r>
          </w:p>
          <w:p w14:paraId="06BDE174" w14:textId="77777777" w:rsidR="00EC764F" w:rsidRPr="00AE158C" w:rsidRDefault="00161A7B" w:rsidP="00AE158C">
            <w:pPr>
              <w:spacing w:after="0" w:line="360" w:lineRule="auto"/>
              <w:jc w:val="both"/>
              <w:rPr>
                <w:rFonts w:ascii="Sylfaen" w:hAnsi="Sylfaen"/>
                <w:sz w:val="24"/>
                <w:szCs w:val="24"/>
                <w:lang w:val="ka-GE"/>
              </w:rPr>
            </w:pPr>
            <w:r w:rsidRPr="00AE158C">
              <w:rPr>
                <w:rFonts w:ascii="Sylfaen" w:hAnsi="Sylfaen"/>
                <w:sz w:val="24"/>
                <w:szCs w:val="24"/>
                <w:vertAlign w:val="superscript"/>
                <w:lang w:val="en-US"/>
              </w:rPr>
              <w:t>c</w:t>
            </w:r>
            <w:r w:rsidR="00EC4694" w:rsidRPr="00AE158C">
              <w:rPr>
                <w:sz w:val="24"/>
                <w:szCs w:val="24"/>
                <w:vertAlign w:val="superscript"/>
                <w:lang w:val="ka-GE"/>
              </w:rPr>
              <w:t xml:space="preserve"> </w:t>
            </w:r>
            <w:r w:rsidR="00EC4694" w:rsidRPr="00AE158C">
              <w:rPr>
                <w:rFonts w:ascii="Sylfaen" w:hAnsi="Sylfaen"/>
                <w:sz w:val="24"/>
                <w:szCs w:val="24"/>
                <w:lang w:val="ka-GE"/>
              </w:rPr>
              <w:t>სიხშირე ეფუძნება უსაფრთხოების მონაცემთა ბაზაში არსებულ 10-55 წლის ასაკი</w:t>
            </w:r>
            <w:r w:rsidR="00D04F76" w:rsidRPr="00AE158C">
              <w:rPr>
                <w:rFonts w:ascii="Sylfaen" w:hAnsi="Sylfaen"/>
                <w:sz w:val="24"/>
                <w:szCs w:val="24"/>
                <w:lang w:val="ka-GE"/>
              </w:rPr>
              <w:t>ს</w:t>
            </w:r>
            <w:r w:rsidR="00EC4694" w:rsidRPr="00AE158C">
              <w:rPr>
                <w:rFonts w:ascii="Sylfaen" w:hAnsi="Sylfaen"/>
                <w:sz w:val="24"/>
                <w:szCs w:val="24"/>
                <w:lang w:val="ka-GE"/>
              </w:rPr>
              <w:t xml:space="preserve"> პაციენტ</w:t>
            </w:r>
            <w:r w:rsidR="00BC71C1" w:rsidRPr="00AE158C">
              <w:rPr>
                <w:rFonts w:ascii="Sylfaen" w:hAnsi="Sylfaen"/>
                <w:sz w:val="24"/>
                <w:szCs w:val="24"/>
                <w:lang w:val="ka-GE"/>
              </w:rPr>
              <w:t>ი</w:t>
            </w:r>
            <w:r w:rsidR="00EC4694" w:rsidRPr="00AE158C">
              <w:rPr>
                <w:rFonts w:ascii="Sylfaen" w:hAnsi="Sylfaen"/>
                <w:sz w:val="24"/>
                <w:szCs w:val="24"/>
                <w:lang w:val="ka-GE"/>
              </w:rPr>
              <w:t xml:space="preserve"> ქალების რაოდენობას</w:t>
            </w:r>
            <w:r w:rsidR="00D04F76" w:rsidRPr="00AE158C">
              <w:rPr>
                <w:rFonts w:ascii="Sylfaen" w:hAnsi="Sylfaen"/>
                <w:sz w:val="24"/>
                <w:szCs w:val="24"/>
                <w:lang w:val="ka-GE"/>
              </w:rPr>
              <w:t>.</w:t>
            </w:r>
          </w:p>
        </w:tc>
      </w:tr>
    </w:tbl>
    <w:p w14:paraId="06BDE176" w14:textId="77777777" w:rsidR="00EC764F" w:rsidRPr="00AE158C" w:rsidRDefault="00262977" w:rsidP="00AE158C">
      <w:pPr>
        <w:spacing w:after="0" w:line="360" w:lineRule="auto"/>
        <w:jc w:val="both"/>
        <w:rPr>
          <w:rFonts w:ascii="Sylfaen" w:hAnsi="Sylfaen"/>
          <w:i/>
          <w:sz w:val="24"/>
          <w:szCs w:val="24"/>
          <w:lang w:val="ka-GE" w:eastAsia="zh-TW"/>
        </w:rPr>
      </w:pPr>
      <w:r w:rsidRPr="00AE158C">
        <w:rPr>
          <w:rFonts w:ascii="Sylfaen" w:hAnsi="Sylfaen"/>
          <w:i/>
          <w:sz w:val="24"/>
          <w:szCs w:val="24"/>
          <w:lang w:val="ka-GE" w:eastAsia="zh-TW"/>
        </w:rPr>
        <w:t>კლინიკურად მნიშვნელოვანი ლაბორატორიული გადახრები</w:t>
      </w:r>
      <w:r w:rsidR="00D04F76" w:rsidRPr="00AE158C">
        <w:rPr>
          <w:rFonts w:ascii="Sylfaen" w:hAnsi="Sylfaen"/>
          <w:i/>
          <w:sz w:val="24"/>
          <w:szCs w:val="24"/>
          <w:lang w:val="ka-GE" w:eastAsia="zh-TW"/>
        </w:rPr>
        <w:t>.</w:t>
      </w:r>
    </w:p>
    <w:p w14:paraId="06BDE177" w14:textId="77777777" w:rsidR="00EC764F" w:rsidRPr="00AE158C" w:rsidRDefault="00262977" w:rsidP="00AE158C">
      <w:pPr>
        <w:spacing w:after="0" w:line="360" w:lineRule="auto"/>
        <w:jc w:val="both"/>
        <w:rPr>
          <w:rFonts w:ascii="Sylfaen" w:hAnsi="Sylfaen"/>
          <w:sz w:val="24"/>
          <w:szCs w:val="24"/>
          <w:lang w:val="ka-GE"/>
        </w:rPr>
      </w:pPr>
      <w:r w:rsidRPr="00AE158C">
        <w:rPr>
          <w:rFonts w:ascii="Sylfaen" w:hAnsi="Sylfaen"/>
          <w:sz w:val="24"/>
          <w:szCs w:val="24"/>
          <w:lang w:val="ka-GE" w:eastAsia="zh-TW"/>
        </w:rPr>
        <w:t xml:space="preserve">იყო შეტყობინებები შემდეგი (ახალი ან </w:t>
      </w:r>
      <w:r w:rsidR="00326921" w:rsidRPr="00AE158C">
        <w:rPr>
          <w:rFonts w:ascii="Sylfaen" w:hAnsi="Sylfaen"/>
          <w:sz w:val="24"/>
          <w:szCs w:val="24"/>
          <w:lang w:val="ka-GE" w:eastAsia="zh-TW"/>
        </w:rPr>
        <w:t xml:space="preserve">არსებულის </w:t>
      </w:r>
      <w:r w:rsidRPr="00AE158C">
        <w:rPr>
          <w:rFonts w:ascii="Sylfaen" w:hAnsi="Sylfaen"/>
          <w:sz w:val="24"/>
          <w:szCs w:val="24"/>
          <w:lang w:val="ka-GE" w:eastAsia="zh-TW"/>
        </w:rPr>
        <w:t xml:space="preserve">გაუარესება) კლინიკურად მნიშვნელოვანი </w:t>
      </w:r>
      <w:r w:rsidR="00326921" w:rsidRPr="00AE158C">
        <w:rPr>
          <w:rFonts w:ascii="Sylfaen" w:hAnsi="Sylfaen"/>
          <w:sz w:val="24"/>
          <w:szCs w:val="24"/>
          <w:lang w:val="ka-GE" w:eastAsia="zh-TW"/>
        </w:rPr>
        <w:t xml:space="preserve">ლაბორატორიული </w:t>
      </w:r>
      <w:r w:rsidRPr="00AE158C">
        <w:rPr>
          <w:rFonts w:ascii="Sylfaen" w:hAnsi="Sylfaen"/>
          <w:sz w:val="24"/>
          <w:szCs w:val="24"/>
          <w:lang w:val="ka-GE" w:eastAsia="zh-TW"/>
        </w:rPr>
        <w:t xml:space="preserve">გადახრების შესახებ სიხშირით </w:t>
      </w:r>
      <w:r w:rsidRPr="00AE158C">
        <w:rPr>
          <w:sz w:val="24"/>
          <w:szCs w:val="24"/>
        </w:rPr>
        <w:t>≥1/10</w:t>
      </w:r>
      <w:r w:rsidRPr="00AE158C">
        <w:rPr>
          <w:rFonts w:ascii="Sylfaen" w:hAnsi="Sylfaen"/>
          <w:sz w:val="24"/>
          <w:szCs w:val="24"/>
          <w:lang w:val="ka-GE"/>
        </w:rPr>
        <w:t xml:space="preserve"> (ძალიან ხშირად, ჩამოთვლილია სიხშირის კლებადობის მიხედვით):</w:t>
      </w:r>
    </w:p>
    <w:p w14:paraId="06BDE178" w14:textId="77777777" w:rsidR="00EC764F" w:rsidRPr="00AE158C" w:rsidRDefault="00262977" w:rsidP="00AE158C">
      <w:pPr>
        <w:spacing w:after="0" w:line="360" w:lineRule="auto"/>
        <w:jc w:val="both"/>
        <w:rPr>
          <w:rFonts w:ascii="Sylfaen" w:hAnsi="Sylfaen"/>
          <w:sz w:val="24"/>
          <w:szCs w:val="24"/>
          <w:lang w:val="ka-GE"/>
        </w:rPr>
      </w:pPr>
      <w:r w:rsidRPr="00AE158C">
        <w:rPr>
          <w:rFonts w:ascii="Sylfaen" w:hAnsi="Sylfaen"/>
          <w:sz w:val="24"/>
          <w:szCs w:val="24"/>
          <w:lang w:val="ka-GE"/>
        </w:rPr>
        <w:t>ჰემატოლოგია: ნაწილობრივი თრომბოპლასტინური დროის გახანგრძლივება,</w:t>
      </w:r>
      <w:r w:rsidR="00326921" w:rsidRPr="00AE158C">
        <w:rPr>
          <w:rFonts w:ascii="Sylfaen" w:hAnsi="Sylfaen"/>
          <w:sz w:val="24"/>
          <w:szCs w:val="24"/>
          <w:lang w:val="ka-GE"/>
        </w:rPr>
        <w:t xml:space="preserve"> ნეიტროპენია, </w:t>
      </w:r>
      <w:r w:rsidRPr="00AE158C">
        <w:rPr>
          <w:rFonts w:ascii="Sylfaen" w:hAnsi="Sylfaen"/>
          <w:sz w:val="24"/>
          <w:szCs w:val="24"/>
          <w:lang w:val="ka-GE"/>
        </w:rPr>
        <w:t xml:space="preserve">ჰემოგლობინის დაწევა, </w:t>
      </w:r>
      <w:r w:rsidR="00355BA3" w:rsidRPr="00AE158C">
        <w:rPr>
          <w:rFonts w:ascii="Sylfaen" w:hAnsi="Sylfaen"/>
          <w:sz w:val="24"/>
          <w:szCs w:val="24"/>
          <w:lang w:val="ka-GE"/>
        </w:rPr>
        <w:t xml:space="preserve">ლეიკოპენია, </w:t>
      </w:r>
      <w:r w:rsidR="00326921" w:rsidRPr="00AE158C">
        <w:rPr>
          <w:rFonts w:ascii="Sylfaen" w:hAnsi="Sylfaen"/>
          <w:sz w:val="24"/>
          <w:szCs w:val="24"/>
          <w:lang w:val="ka-GE"/>
        </w:rPr>
        <w:t xml:space="preserve">თრომბოციტოპენია და </w:t>
      </w:r>
      <w:r w:rsidRPr="00AE158C">
        <w:rPr>
          <w:rFonts w:ascii="Sylfaen" w:hAnsi="Sylfaen"/>
          <w:sz w:val="24"/>
          <w:szCs w:val="24"/>
          <w:lang w:val="ka-GE"/>
        </w:rPr>
        <w:t>ლიმფოპენია</w:t>
      </w:r>
      <w:r w:rsidR="00326921" w:rsidRPr="00AE158C">
        <w:rPr>
          <w:rFonts w:ascii="Sylfaen" w:hAnsi="Sylfaen"/>
          <w:sz w:val="24"/>
          <w:szCs w:val="24"/>
          <w:lang w:val="ka-GE"/>
        </w:rPr>
        <w:t>;</w:t>
      </w:r>
      <w:r w:rsidRPr="00AE158C">
        <w:rPr>
          <w:rFonts w:ascii="Sylfaen" w:hAnsi="Sylfaen"/>
          <w:sz w:val="24"/>
          <w:szCs w:val="24"/>
          <w:lang w:val="ka-GE"/>
        </w:rPr>
        <w:t xml:space="preserve"> </w:t>
      </w:r>
    </w:p>
    <w:p w14:paraId="06BDE179" w14:textId="77777777" w:rsidR="00EC764F" w:rsidRPr="00AE158C" w:rsidRDefault="00326921" w:rsidP="00AE158C">
      <w:pPr>
        <w:spacing w:after="0" w:line="360" w:lineRule="auto"/>
        <w:jc w:val="both"/>
        <w:rPr>
          <w:rFonts w:ascii="Sylfaen" w:hAnsi="Sylfaen"/>
          <w:sz w:val="24"/>
          <w:szCs w:val="24"/>
          <w:lang w:val="ka-GE" w:eastAsia="zh-TW"/>
        </w:rPr>
      </w:pPr>
      <w:r w:rsidRPr="00AE158C">
        <w:rPr>
          <w:rFonts w:ascii="Sylfaen" w:hAnsi="Sylfaen"/>
          <w:sz w:val="24"/>
          <w:szCs w:val="24"/>
          <w:lang w:val="ka-GE"/>
        </w:rPr>
        <w:t>ბიო</w:t>
      </w:r>
      <w:r w:rsidR="00262977" w:rsidRPr="00AE158C">
        <w:rPr>
          <w:rFonts w:ascii="Sylfaen" w:hAnsi="Sylfaen"/>
          <w:sz w:val="24"/>
          <w:szCs w:val="24"/>
          <w:lang w:val="ka-GE"/>
        </w:rPr>
        <w:t>ქიმია: ქოლესტერინის, ტრიგლიცერიდების</w:t>
      </w:r>
      <w:r w:rsidRPr="00AE158C">
        <w:rPr>
          <w:rFonts w:ascii="Sylfaen" w:hAnsi="Sylfaen"/>
          <w:sz w:val="24"/>
          <w:szCs w:val="24"/>
          <w:lang w:val="ka-GE"/>
        </w:rPr>
        <w:t xml:space="preserve"> დონის მომატება</w:t>
      </w:r>
      <w:r w:rsidR="00262977" w:rsidRPr="00AE158C">
        <w:rPr>
          <w:rFonts w:ascii="Sylfaen" w:hAnsi="Sylfaen"/>
          <w:sz w:val="24"/>
          <w:szCs w:val="24"/>
          <w:lang w:val="ka-GE"/>
        </w:rPr>
        <w:t>, ასტ-ს</w:t>
      </w:r>
      <w:r w:rsidRPr="00AE158C">
        <w:rPr>
          <w:rFonts w:ascii="Sylfaen" w:hAnsi="Sylfaen"/>
          <w:sz w:val="24"/>
          <w:szCs w:val="24"/>
          <w:lang w:val="ka-GE"/>
        </w:rPr>
        <w:t xml:space="preserve"> და</w:t>
      </w:r>
      <w:r w:rsidR="00262977" w:rsidRPr="00AE158C">
        <w:rPr>
          <w:rFonts w:ascii="Sylfaen" w:hAnsi="Sylfaen"/>
          <w:sz w:val="24"/>
          <w:szCs w:val="24"/>
          <w:lang w:val="ka-GE"/>
        </w:rPr>
        <w:t xml:space="preserve"> ალტ-ს </w:t>
      </w:r>
      <w:r w:rsidRPr="00AE158C">
        <w:rPr>
          <w:rFonts w:ascii="Sylfaen" w:hAnsi="Sylfaen"/>
          <w:sz w:val="24"/>
          <w:szCs w:val="24"/>
          <w:lang w:val="ka-GE"/>
        </w:rPr>
        <w:t xml:space="preserve">აქტივობის </w:t>
      </w:r>
      <w:r w:rsidR="00262977" w:rsidRPr="00AE158C">
        <w:rPr>
          <w:rFonts w:ascii="Sylfaen" w:hAnsi="Sylfaen"/>
          <w:sz w:val="24"/>
          <w:szCs w:val="24"/>
          <w:lang w:val="ka-GE"/>
        </w:rPr>
        <w:t xml:space="preserve">მომატება, ფოსფატების დონის </w:t>
      </w:r>
      <w:r w:rsidRPr="00AE158C">
        <w:rPr>
          <w:rFonts w:ascii="Sylfaen" w:hAnsi="Sylfaen"/>
          <w:sz w:val="24"/>
          <w:szCs w:val="24"/>
          <w:lang w:val="ka-GE"/>
        </w:rPr>
        <w:t xml:space="preserve">დაქვეითება, </w:t>
      </w:r>
      <w:r w:rsidR="00262977" w:rsidRPr="00AE158C">
        <w:rPr>
          <w:rFonts w:ascii="Sylfaen" w:hAnsi="Sylfaen"/>
          <w:sz w:val="24"/>
          <w:szCs w:val="24"/>
          <w:lang w:val="ka-GE"/>
        </w:rPr>
        <w:t>ტუტე ფოსფოტაზის დონის მომატება</w:t>
      </w:r>
      <w:r w:rsidRPr="00AE158C">
        <w:rPr>
          <w:rFonts w:ascii="Sylfaen" w:hAnsi="Sylfaen"/>
          <w:sz w:val="24"/>
          <w:szCs w:val="24"/>
          <w:lang w:val="ka-GE"/>
        </w:rPr>
        <w:t xml:space="preserve"> და</w:t>
      </w:r>
      <w:r w:rsidR="00262977" w:rsidRPr="00AE158C">
        <w:rPr>
          <w:rFonts w:ascii="Sylfaen" w:hAnsi="Sylfaen"/>
          <w:sz w:val="24"/>
          <w:szCs w:val="24"/>
          <w:lang w:val="ka-GE"/>
        </w:rPr>
        <w:t xml:space="preserve"> გლუკოზის კონცენტრაციის მომატება (უზმოზე)</w:t>
      </w:r>
      <w:r w:rsidRPr="00AE158C">
        <w:rPr>
          <w:rFonts w:ascii="Sylfaen" w:hAnsi="Sylfaen"/>
          <w:sz w:val="24"/>
          <w:szCs w:val="24"/>
          <w:lang w:val="ka-GE" w:eastAsia="zh-TW"/>
        </w:rPr>
        <w:t>.</w:t>
      </w:r>
    </w:p>
    <w:p w14:paraId="06BDE17A" w14:textId="77777777" w:rsidR="00EC764F" w:rsidRPr="00AE158C" w:rsidRDefault="00262977" w:rsidP="00AE158C">
      <w:pPr>
        <w:spacing w:after="0" w:line="360" w:lineRule="auto"/>
        <w:jc w:val="both"/>
        <w:rPr>
          <w:rFonts w:ascii="Sylfaen" w:hAnsi="Sylfaen"/>
          <w:sz w:val="24"/>
          <w:szCs w:val="24"/>
          <w:lang w:val="ka-GE" w:eastAsia="zh-TW"/>
        </w:rPr>
      </w:pPr>
      <w:r w:rsidRPr="00AE158C">
        <w:rPr>
          <w:rFonts w:ascii="Sylfaen" w:hAnsi="Sylfaen"/>
          <w:sz w:val="24"/>
          <w:szCs w:val="24"/>
          <w:lang w:val="ka-GE" w:eastAsia="zh-TW"/>
        </w:rPr>
        <w:t xml:space="preserve">ზემოაღნიშნული არასასურველი მოვლენების უმეტესობა იყო გამოხატული მსუბუქი (1) ან ზომიერი (მე-2) ხარისხით. </w:t>
      </w:r>
    </w:p>
    <w:p w14:paraId="06BDE17B" w14:textId="77777777" w:rsidR="00EC764F" w:rsidRPr="00AE158C" w:rsidRDefault="00262977" w:rsidP="00AE158C">
      <w:pPr>
        <w:spacing w:after="0" w:line="360" w:lineRule="auto"/>
        <w:jc w:val="both"/>
        <w:rPr>
          <w:rFonts w:ascii="Sylfaen" w:hAnsi="Sylfaen"/>
          <w:sz w:val="24"/>
          <w:szCs w:val="24"/>
          <w:lang w:val="ka-GE" w:eastAsia="zh-TW"/>
        </w:rPr>
      </w:pPr>
      <w:r w:rsidRPr="00AE158C">
        <w:rPr>
          <w:rFonts w:ascii="Sylfaen" w:hAnsi="Sylfaen"/>
          <w:sz w:val="24"/>
          <w:szCs w:val="24"/>
          <w:lang w:val="ka-GE" w:eastAsia="zh-TW"/>
        </w:rPr>
        <w:lastRenderedPageBreak/>
        <w:t>3-4</w:t>
      </w:r>
      <w:r w:rsidR="00282FE8" w:rsidRPr="00AE158C">
        <w:rPr>
          <w:rFonts w:ascii="Sylfaen" w:hAnsi="Sylfaen"/>
          <w:sz w:val="24"/>
          <w:szCs w:val="24"/>
          <w:lang w:val="ka-GE" w:eastAsia="zh-TW"/>
        </w:rPr>
        <w:t>-ე</w:t>
      </w:r>
      <w:r w:rsidRPr="00AE158C">
        <w:rPr>
          <w:rFonts w:ascii="Sylfaen" w:hAnsi="Sylfaen"/>
          <w:sz w:val="24"/>
          <w:szCs w:val="24"/>
          <w:lang w:val="ka-GE" w:eastAsia="zh-TW"/>
        </w:rPr>
        <w:t xml:space="preserve"> ხარისხის </w:t>
      </w:r>
      <w:r w:rsidR="007232D2" w:rsidRPr="00AE158C">
        <w:rPr>
          <w:rFonts w:ascii="Sylfaen" w:hAnsi="Sylfaen"/>
          <w:sz w:val="24"/>
          <w:szCs w:val="24"/>
          <w:lang w:val="ka-GE" w:eastAsia="zh-TW"/>
        </w:rPr>
        <w:t xml:space="preserve">სიმძიმის </w:t>
      </w:r>
      <w:r w:rsidRPr="00AE158C">
        <w:rPr>
          <w:rFonts w:ascii="Sylfaen" w:hAnsi="Sylfaen"/>
          <w:sz w:val="24"/>
          <w:szCs w:val="24"/>
          <w:lang w:val="ka-GE" w:eastAsia="zh-TW"/>
        </w:rPr>
        <w:t xml:space="preserve">ლაბორატორიული მაჩვენებლების ყველაზე </w:t>
      </w:r>
      <w:r w:rsidR="007232D2" w:rsidRPr="00AE158C">
        <w:rPr>
          <w:rFonts w:ascii="Sylfaen" w:hAnsi="Sylfaen"/>
          <w:sz w:val="24"/>
          <w:szCs w:val="24"/>
          <w:lang w:val="ka-GE" w:eastAsia="zh-TW"/>
        </w:rPr>
        <w:t xml:space="preserve">გავრცელებული </w:t>
      </w:r>
      <w:r w:rsidRPr="00AE158C">
        <w:rPr>
          <w:rFonts w:ascii="Sylfaen" w:hAnsi="Sylfaen"/>
          <w:sz w:val="24"/>
          <w:szCs w:val="24"/>
          <w:lang w:val="ka-GE" w:eastAsia="zh-TW"/>
        </w:rPr>
        <w:t xml:space="preserve">გადახრები </w:t>
      </w:r>
      <w:r w:rsidR="007232D2" w:rsidRPr="00AE158C">
        <w:rPr>
          <w:rFonts w:ascii="Sylfaen" w:hAnsi="Sylfaen"/>
          <w:sz w:val="24"/>
          <w:szCs w:val="24"/>
          <w:lang w:val="ka-GE" w:eastAsia="zh-TW"/>
        </w:rPr>
        <w:t>მოიცავს:</w:t>
      </w:r>
    </w:p>
    <w:p w14:paraId="06BDE17C" w14:textId="77777777" w:rsidR="00EC764F" w:rsidRPr="00AE158C" w:rsidRDefault="00262977" w:rsidP="00AE158C">
      <w:pPr>
        <w:spacing w:after="0" w:line="360" w:lineRule="auto"/>
        <w:jc w:val="both"/>
        <w:rPr>
          <w:rFonts w:ascii="Sylfaen" w:hAnsi="Sylfaen"/>
          <w:sz w:val="24"/>
          <w:szCs w:val="24"/>
          <w:lang w:val="ka-GE" w:eastAsia="zh-TW"/>
        </w:rPr>
      </w:pPr>
      <w:r w:rsidRPr="00AE158C">
        <w:rPr>
          <w:rFonts w:ascii="Sylfaen" w:hAnsi="Sylfaen"/>
          <w:sz w:val="24"/>
          <w:szCs w:val="24"/>
          <w:lang w:val="ka-GE" w:eastAsia="zh-TW"/>
        </w:rPr>
        <w:t>ჰემატოლოგია: ნეიტროპენია, ნაწილობრივი თრომბოპლასტინური დროის გახანგრძლივება</w:t>
      </w:r>
      <w:r w:rsidR="005C7ED0" w:rsidRPr="00AE158C">
        <w:rPr>
          <w:rFonts w:ascii="Sylfaen" w:hAnsi="Sylfaen"/>
          <w:sz w:val="24"/>
          <w:szCs w:val="24"/>
          <w:lang w:val="ka-GE" w:eastAsia="zh-TW"/>
        </w:rPr>
        <w:t>,</w:t>
      </w:r>
      <w:r w:rsidR="00326921" w:rsidRPr="00AE158C">
        <w:rPr>
          <w:rFonts w:ascii="Sylfaen" w:hAnsi="Sylfaen"/>
          <w:sz w:val="24"/>
          <w:szCs w:val="24"/>
          <w:lang w:val="ka-GE" w:eastAsia="zh-TW"/>
        </w:rPr>
        <w:t xml:space="preserve"> ჰემოგლობინის დაწევა (ხშირად), </w:t>
      </w:r>
      <w:r w:rsidRPr="00AE158C">
        <w:rPr>
          <w:rFonts w:ascii="Sylfaen" w:hAnsi="Sylfaen"/>
          <w:sz w:val="24"/>
          <w:szCs w:val="24"/>
          <w:lang w:val="ka-GE" w:eastAsia="zh-TW"/>
        </w:rPr>
        <w:t>ლიმფოპენია</w:t>
      </w:r>
      <w:r w:rsidR="00326921" w:rsidRPr="00AE158C">
        <w:rPr>
          <w:rFonts w:ascii="Sylfaen" w:hAnsi="Sylfaen"/>
          <w:sz w:val="24"/>
          <w:szCs w:val="24"/>
          <w:lang w:val="ka-GE" w:eastAsia="zh-TW"/>
        </w:rPr>
        <w:t>,</w:t>
      </w:r>
      <w:r w:rsidR="005C7ED0" w:rsidRPr="00AE158C">
        <w:rPr>
          <w:rFonts w:ascii="Sylfaen" w:hAnsi="Sylfaen"/>
          <w:sz w:val="24"/>
          <w:szCs w:val="24"/>
          <w:lang w:val="ka-GE" w:eastAsia="zh-TW"/>
        </w:rPr>
        <w:t xml:space="preserve"> </w:t>
      </w:r>
      <w:r w:rsidR="000C3580" w:rsidRPr="00AE158C">
        <w:rPr>
          <w:rFonts w:ascii="Sylfaen" w:hAnsi="Sylfaen"/>
          <w:sz w:val="24"/>
          <w:szCs w:val="24"/>
          <w:lang w:val="ka-GE" w:eastAsia="zh-TW"/>
        </w:rPr>
        <w:t xml:space="preserve">თრომბოციტების შემცირებული რაოდენობა და </w:t>
      </w:r>
      <w:r w:rsidR="005C7ED0" w:rsidRPr="00AE158C">
        <w:rPr>
          <w:rFonts w:ascii="Sylfaen" w:hAnsi="Sylfaen"/>
          <w:sz w:val="24"/>
          <w:szCs w:val="24"/>
          <w:lang w:val="ka-GE" w:eastAsia="zh-TW"/>
        </w:rPr>
        <w:t>ლეიკოპენია</w:t>
      </w:r>
      <w:r w:rsidRPr="00AE158C">
        <w:rPr>
          <w:rFonts w:ascii="Sylfaen" w:hAnsi="Sylfaen"/>
          <w:sz w:val="24"/>
          <w:szCs w:val="24"/>
          <w:lang w:val="ka-GE" w:eastAsia="zh-TW"/>
        </w:rPr>
        <w:t xml:space="preserve"> (არც ისე ხშირად)</w:t>
      </w:r>
      <w:r w:rsidR="00326921" w:rsidRPr="00AE158C">
        <w:rPr>
          <w:rFonts w:ascii="Sylfaen" w:hAnsi="Sylfaen"/>
          <w:sz w:val="24"/>
          <w:szCs w:val="24"/>
          <w:lang w:val="ka-GE" w:eastAsia="zh-TW"/>
        </w:rPr>
        <w:t>;</w:t>
      </w:r>
    </w:p>
    <w:p w14:paraId="06BDE17D" w14:textId="77777777" w:rsidR="00EC764F" w:rsidRPr="00AE158C" w:rsidRDefault="00326921" w:rsidP="00AE158C">
      <w:pPr>
        <w:spacing w:after="0" w:line="360" w:lineRule="auto"/>
        <w:jc w:val="both"/>
        <w:rPr>
          <w:rFonts w:ascii="Sylfaen" w:hAnsi="Sylfaen"/>
          <w:sz w:val="24"/>
          <w:szCs w:val="24"/>
          <w:lang w:val="ka-GE" w:eastAsia="zh-TW"/>
        </w:rPr>
      </w:pPr>
      <w:r w:rsidRPr="00AE158C">
        <w:rPr>
          <w:rFonts w:ascii="Sylfaen" w:hAnsi="Sylfaen"/>
          <w:sz w:val="24"/>
          <w:szCs w:val="24"/>
          <w:lang w:val="ka-GE" w:eastAsia="zh-TW"/>
        </w:rPr>
        <w:t>ბიო</w:t>
      </w:r>
      <w:r w:rsidR="00262977" w:rsidRPr="00AE158C">
        <w:rPr>
          <w:rFonts w:ascii="Sylfaen" w:hAnsi="Sylfaen"/>
          <w:sz w:val="24"/>
          <w:szCs w:val="24"/>
          <w:lang w:val="ka-GE" w:eastAsia="zh-TW"/>
        </w:rPr>
        <w:t>ქიმია: ჰიპოფოსფატემია,</w:t>
      </w:r>
      <w:r w:rsidRPr="00AE158C">
        <w:rPr>
          <w:rFonts w:ascii="Sylfaen" w:hAnsi="Sylfaen"/>
          <w:sz w:val="24"/>
          <w:szCs w:val="24"/>
          <w:lang w:val="ka-GE" w:eastAsia="zh-TW"/>
        </w:rPr>
        <w:t xml:space="preserve"> ტრიგლიცერიდემია, </w:t>
      </w:r>
      <w:r w:rsidR="00262977" w:rsidRPr="00AE158C">
        <w:rPr>
          <w:rFonts w:ascii="Sylfaen" w:hAnsi="Sylfaen"/>
          <w:sz w:val="24"/>
          <w:szCs w:val="24"/>
          <w:lang w:val="ka-GE" w:eastAsia="zh-TW"/>
        </w:rPr>
        <w:t>ტუტე ფოსფატაზის დონის მომატება</w:t>
      </w:r>
      <w:r w:rsidR="000C3580" w:rsidRPr="00AE158C">
        <w:rPr>
          <w:rFonts w:ascii="Sylfaen" w:hAnsi="Sylfaen"/>
          <w:sz w:val="24"/>
          <w:szCs w:val="24"/>
          <w:lang w:val="ka-GE" w:eastAsia="zh-TW"/>
        </w:rPr>
        <w:t>.</w:t>
      </w:r>
      <w:r w:rsidRPr="00AE158C">
        <w:rPr>
          <w:rFonts w:ascii="Sylfaen" w:hAnsi="Sylfaen"/>
          <w:sz w:val="24"/>
          <w:szCs w:val="24"/>
          <w:lang w:val="ka-GE" w:eastAsia="zh-TW"/>
        </w:rPr>
        <w:t xml:space="preserve"> </w:t>
      </w:r>
      <w:r w:rsidR="0036527F" w:rsidRPr="00AE158C">
        <w:rPr>
          <w:rFonts w:ascii="Sylfaen" w:hAnsi="Sylfaen"/>
          <w:sz w:val="24"/>
          <w:szCs w:val="24"/>
          <w:lang w:val="ka-GE" w:eastAsia="zh-TW"/>
        </w:rPr>
        <w:t>ა</w:t>
      </w:r>
      <w:r w:rsidR="000C3580" w:rsidRPr="00AE158C">
        <w:rPr>
          <w:rFonts w:ascii="Sylfaen" w:hAnsi="Sylfaen"/>
          <w:sz w:val="24"/>
          <w:szCs w:val="24"/>
          <w:lang w:val="ka-GE" w:eastAsia="zh-TW"/>
        </w:rPr>
        <w:t>ლ</w:t>
      </w:r>
      <w:r w:rsidR="0036527F" w:rsidRPr="00AE158C">
        <w:rPr>
          <w:rFonts w:ascii="Sylfaen" w:hAnsi="Sylfaen"/>
          <w:sz w:val="24"/>
          <w:szCs w:val="24"/>
          <w:lang w:val="ka-GE" w:eastAsia="zh-TW"/>
        </w:rPr>
        <w:t xml:space="preserve">ტ-ს და </w:t>
      </w:r>
      <w:r w:rsidR="00262977" w:rsidRPr="00AE158C">
        <w:rPr>
          <w:rFonts w:ascii="Sylfaen" w:hAnsi="Sylfaen"/>
          <w:sz w:val="24"/>
          <w:szCs w:val="24"/>
          <w:lang w:val="ka-GE" w:eastAsia="zh-TW"/>
        </w:rPr>
        <w:t>ა</w:t>
      </w:r>
      <w:r w:rsidR="000C3580" w:rsidRPr="00AE158C">
        <w:rPr>
          <w:rFonts w:ascii="Sylfaen" w:hAnsi="Sylfaen"/>
          <w:sz w:val="24"/>
          <w:szCs w:val="24"/>
          <w:lang w:val="ka-GE" w:eastAsia="zh-TW"/>
        </w:rPr>
        <w:t>ს</w:t>
      </w:r>
      <w:r w:rsidR="00262977" w:rsidRPr="00AE158C">
        <w:rPr>
          <w:rFonts w:ascii="Sylfaen" w:hAnsi="Sylfaen"/>
          <w:sz w:val="24"/>
          <w:szCs w:val="24"/>
          <w:lang w:val="ka-GE" w:eastAsia="zh-TW"/>
        </w:rPr>
        <w:t xml:space="preserve">ტ-ს </w:t>
      </w:r>
      <w:r w:rsidR="0036527F" w:rsidRPr="00AE158C">
        <w:rPr>
          <w:rFonts w:ascii="Sylfaen" w:hAnsi="Sylfaen"/>
          <w:sz w:val="24"/>
          <w:szCs w:val="24"/>
          <w:lang w:val="ka-GE" w:eastAsia="zh-TW"/>
        </w:rPr>
        <w:t xml:space="preserve">აქტივობის </w:t>
      </w:r>
      <w:r w:rsidR="00262977" w:rsidRPr="00AE158C">
        <w:rPr>
          <w:rFonts w:ascii="Sylfaen" w:hAnsi="Sylfaen"/>
          <w:sz w:val="24"/>
          <w:szCs w:val="24"/>
          <w:lang w:val="ka-GE" w:eastAsia="zh-TW"/>
        </w:rPr>
        <w:t>მომატება</w:t>
      </w:r>
      <w:r w:rsidR="000734A4" w:rsidRPr="00AE158C">
        <w:rPr>
          <w:rFonts w:ascii="Sylfaen" w:hAnsi="Sylfaen"/>
          <w:sz w:val="24"/>
          <w:szCs w:val="24"/>
          <w:lang w:val="ka-GE" w:eastAsia="zh-TW"/>
        </w:rPr>
        <w:t xml:space="preserve">, ქოლესტერინის დონის მომატება </w:t>
      </w:r>
      <w:r w:rsidR="000C3580" w:rsidRPr="00AE158C">
        <w:rPr>
          <w:rFonts w:ascii="Sylfaen" w:hAnsi="Sylfaen"/>
          <w:sz w:val="24"/>
          <w:szCs w:val="24"/>
          <w:lang w:val="ka-GE" w:eastAsia="zh-TW"/>
        </w:rPr>
        <w:t>(ხშირად)</w:t>
      </w:r>
      <w:r w:rsidR="00262977" w:rsidRPr="00AE158C">
        <w:rPr>
          <w:rFonts w:ascii="Sylfaen" w:hAnsi="Sylfaen"/>
          <w:sz w:val="24"/>
          <w:szCs w:val="24"/>
          <w:lang w:val="ka-GE" w:eastAsia="zh-TW"/>
        </w:rPr>
        <w:t>, გლუკოზის კონცენტრაციის მომატება უზმოზე (არც ისე ხშირად).</w:t>
      </w:r>
    </w:p>
    <w:p w14:paraId="06BDE17E" w14:textId="77777777" w:rsidR="00086808" w:rsidRPr="00AE158C" w:rsidRDefault="00086808" w:rsidP="00AE158C">
      <w:pPr>
        <w:spacing w:after="0" w:line="360" w:lineRule="auto"/>
        <w:jc w:val="both"/>
        <w:rPr>
          <w:rFonts w:ascii="Sylfaen" w:hAnsi="Sylfaen"/>
          <w:i/>
          <w:sz w:val="24"/>
          <w:szCs w:val="24"/>
          <w:lang w:val="ka-GE" w:eastAsia="zh-TW"/>
        </w:rPr>
      </w:pPr>
      <w:r w:rsidRPr="00AE158C">
        <w:rPr>
          <w:rFonts w:ascii="Sylfaen" w:hAnsi="Sylfaen"/>
          <w:i/>
          <w:sz w:val="24"/>
          <w:szCs w:val="24"/>
          <w:lang w:val="ka-GE" w:eastAsia="zh-TW"/>
        </w:rPr>
        <w:t xml:space="preserve">არასასურველი მოვლენების შესახებ ინფორმაცია, მიღებული სპონტანური </w:t>
      </w:r>
      <w:r w:rsidR="004230AE" w:rsidRPr="00AE158C">
        <w:rPr>
          <w:rFonts w:ascii="Sylfaen" w:hAnsi="Sylfaen"/>
          <w:i/>
          <w:sz w:val="24"/>
          <w:szCs w:val="24"/>
          <w:lang w:val="ka-GE" w:eastAsia="zh-TW"/>
        </w:rPr>
        <w:t>ანგარიშებიდან</w:t>
      </w:r>
      <w:r w:rsidRPr="00AE158C">
        <w:rPr>
          <w:rFonts w:ascii="Sylfaen" w:hAnsi="Sylfaen"/>
          <w:i/>
          <w:sz w:val="24"/>
          <w:szCs w:val="24"/>
          <w:lang w:val="ka-GE" w:eastAsia="zh-TW"/>
        </w:rPr>
        <w:t xml:space="preserve"> და ლიტერატურის წყაროებიდან (სიხშირე უცნობია)</w:t>
      </w:r>
    </w:p>
    <w:p w14:paraId="06BDE17F" w14:textId="77777777" w:rsidR="00086808" w:rsidRPr="00AE158C" w:rsidRDefault="00086808" w:rsidP="00AE158C">
      <w:pPr>
        <w:spacing w:after="0" w:line="360" w:lineRule="auto"/>
        <w:jc w:val="both"/>
        <w:rPr>
          <w:rFonts w:ascii="Sylfaen" w:hAnsi="Sylfaen"/>
          <w:sz w:val="24"/>
          <w:szCs w:val="24"/>
          <w:lang w:val="ka-GE" w:eastAsia="zh-TW"/>
        </w:rPr>
      </w:pPr>
      <w:r w:rsidRPr="00AE158C">
        <w:rPr>
          <w:rFonts w:ascii="Sylfaen" w:hAnsi="Sylfaen"/>
          <w:sz w:val="24"/>
          <w:szCs w:val="24"/>
          <w:lang w:val="ka-GE" w:eastAsia="zh-TW"/>
        </w:rPr>
        <w:t xml:space="preserve">ინფორმაცია შემდეგი არასასურველი მოვლენების შესახებ </w:t>
      </w:r>
      <w:r w:rsidR="00B57EFB" w:rsidRPr="00AE158C">
        <w:rPr>
          <w:rFonts w:ascii="Sylfaen" w:hAnsi="Sylfaen"/>
          <w:sz w:val="24"/>
          <w:szCs w:val="24"/>
          <w:lang w:val="ka-GE" w:eastAsia="zh-TW"/>
        </w:rPr>
        <w:t xml:space="preserve">მიღებულია პოსტმარკეტინგულ პერიოდში პრეპარატ </w:t>
      </w:r>
      <w:r w:rsidRPr="00AE158C">
        <w:rPr>
          <w:rFonts w:ascii="Sylfaen" w:hAnsi="Sylfaen"/>
          <w:sz w:val="24"/>
          <w:szCs w:val="24"/>
          <w:lang w:val="ka-GE" w:eastAsia="zh-TW"/>
        </w:rPr>
        <w:t>აფინიტორის გამოყენების</w:t>
      </w:r>
      <w:r w:rsidR="00B57EFB" w:rsidRPr="00AE158C">
        <w:rPr>
          <w:rFonts w:ascii="Sylfaen" w:hAnsi="Sylfaen"/>
          <w:sz w:val="24"/>
          <w:szCs w:val="24"/>
          <w:lang w:val="ka-GE" w:eastAsia="zh-TW"/>
        </w:rPr>
        <w:t xml:space="preserve"> გამოცდილების მიხედვით</w:t>
      </w:r>
      <w:r w:rsidRPr="00AE158C">
        <w:rPr>
          <w:rFonts w:ascii="Sylfaen" w:hAnsi="Sylfaen"/>
          <w:sz w:val="24"/>
          <w:szCs w:val="24"/>
          <w:lang w:val="ka-GE" w:eastAsia="zh-TW"/>
        </w:rPr>
        <w:t xml:space="preserve"> სპონტანური </w:t>
      </w:r>
      <w:r w:rsidR="00833A17" w:rsidRPr="00AE158C">
        <w:rPr>
          <w:rFonts w:ascii="Sylfaen" w:hAnsi="Sylfaen"/>
          <w:sz w:val="24"/>
          <w:szCs w:val="24"/>
          <w:lang w:val="ka-GE" w:eastAsia="zh-TW"/>
        </w:rPr>
        <w:t>შეტყობინებების</w:t>
      </w:r>
      <w:r w:rsidRPr="00AE158C">
        <w:rPr>
          <w:rFonts w:ascii="Sylfaen" w:hAnsi="Sylfaen"/>
          <w:sz w:val="24"/>
          <w:szCs w:val="24"/>
          <w:lang w:val="ka-GE" w:eastAsia="zh-TW"/>
        </w:rPr>
        <w:t xml:space="preserve"> </w:t>
      </w:r>
      <w:r w:rsidR="00833A17" w:rsidRPr="00AE158C">
        <w:rPr>
          <w:rFonts w:ascii="Sylfaen" w:hAnsi="Sylfaen"/>
          <w:sz w:val="24"/>
          <w:szCs w:val="24"/>
          <w:lang w:val="ka-GE" w:eastAsia="zh-TW"/>
        </w:rPr>
        <w:t xml:space="preserve">საშუალებით </w:t>
      </w:r>
      <w:r w:rsidRPr="00AE158C">
        <w:rPr>
          <w:rFonts w:ascii="Sylfaen" w:hAnsi="Sylfaen"/>
          <w:sz w:val="24"/>
          <w:szCs w:val="24"/>
          <w:lang w:val="ka-GE" w:eastAsia="zh-TW"/>
        </w:rPr>
        <w:t xml:space="preserve">და ლიტერატურის  წყაროებიდან. ვინაიდან ასეთი შემთხვევების შესახებ </w:t>
      </w:r>
      <w:r w:rsidR="00833A17" w:rsidRPr="00AE158C">
        <w:rPr>
          <w:rFonts w:ascii="Sylfaen" w:hAnsi="Sylfaen"/>
          <w:sz w:val="24"/>
          <w:szCs w:val="24"/>
          <w:lang w:val="ka-GE" w:eastAsia="zh-TW"/>
        </w:rPr>
        <w:t xml:space="preserve">ინფორმაციის დაფიქსირება </w:t>
      </w:r>
      <w:r w:rsidRPr="00AE158C">
        <w:rPr>
          <w:rFonts w:ascii="Sylfaen" w:hAnsi="Sylfaen"/>
          <w:sz w:val="24"/>
          <w:szCs w:val="24"/>
          <w:lang w:val="ka-GE" w:eastAsia="zh-TW"/>
        </w:rPr>
        <w:t>ნებაყოფლობით</w:t>
      </w:r>
      <w:r w:rsidR="00833A17" w:rsidRPr="00AE158C">
        <w:rPr>
          <w:rFonts w:ascii="Sylfaen" w:hAnsi="Sylfaen"/>
          <w:sz w:val="24"/>
          <w:szCs w:val="24"/>
          <w:lang w:val="ka-GE" w:eastAsia="zh-TW"/>
        </w:rPr>
        <w:t>ი იყო</w:t>
      </w:r>
      <w:r w:rsidRPr="00AE158C">
        <w:rPr>
          <w:rFonts w:ascii="Sylfaen" w:hAnsi="Sylfaen"/>
          <w:sz w:val="24"/>
          <w:szCs w:val="24"/>
          <w:lang w:val="ka-GE" w:eastAsia="zh-TW"/>
        </w:rPr>
        <w:t xml:space="preserve">, </w:t>
      </w:r>
      <w:r w:rsidR="00833A17" w:rsidRPr="00AE158C">
        <w:rPr>
          <w:rFonts w:ascii="Sylfaen" w:hAnsi="Sylfaen"/>
          <w:sz w:val="24"/>
          <w:szCs w:val="24"/>
          <w:lang w:val="ka-GE" w:eastAsia="zh-TW"/>
        </w:rPr>
        <w:t xml:space="preserve">დაუდგენელი </w:t>
      </w:r>
      <w:r w:rsidRPr="00AE158C">
        <w:rPr>
          <w:rFonts w:ascii="Sylfaen" w:hAnsi="Sylfaen"/>
          <w:sz w:val="24"/>
          <w:szCs w:val="24"/>
          <w:lang w:val="ka-GE" w:eastAsia="zh-TW"/>
        </w:rPr>
        <w:t xml:space="preserve">პოპულაციის </w:t>
      </w:r>
      <w:r w:rsidR="00833A17" w:rsidRPr="00AE158C">
        <w:rPr>
          <w:rFonts w:ascii="Sylfaen" w:hAnsi="Sylfaen"/>
          <w:sz w:val="24"/>
          <w:szCs w:val="24"/>
          <w:lang w:val="ka-GE" w:eastAsia="zh-TW"/>
        </w:rPr>
        <w:t>მხრიდან,</w:t>
      </w:r>
      <w:r w:rsidRPr="00AE158C">
        <w:rPr>
          <w:rFonts w:ascii="Sylfaen" w:hAnsi="Sylfaen"/>
          <w:sz w:val="24"/>
          <w:szCs w:val="24"/>
          <w:lang w:val="ka-GE" w:eastAsia="zh-TW"/>
        </w:rPr>
        <w:t xml:space="preserve"> შეუძლებელია </w:t>
      </w:r>
      <w:r w:rsidR="00833A17" w:rsidRPr="00AE158C">
        <w:rPr>
          <w:rFonts w:ascii="Sylfaen" w:hAnsi="Sylfaen"/>
          <w:sz w:val="24"/>
          <w:szCs w:val="24"/>
          <w:lang w:val="ka-GE" w:eastAsia="zh-TW"/>
        </w:rPr>
        <w:t>სარწმუნოთ</w:t>
      </w:r>
      <w:r w:rsidRPr="00AE158C">
        <w:rPr>
          <w:rFonts w:ascii="Sylfaen" w:hAnsi="Sylfaen"/>
          <w:sz w:val="24"/>
          <w:szCs w:val="24"/>
          <w:lang w:val="ka-GE" w:eastAsia="zh-TW"/>
        </w:rPr>
        <w:t xml:space="preserve"> შეფასდეს </w:t>
      </w:r>
      <w:r w:rsidR="00833A17" w:rsidRPr="00AE158C">
        <w:rPr>
          <w:rFonts w:ascii="Sylfaen" w:hAnsi="Sylfaen"/>
          <w:sz w:val="24"/>
          <w:szCs w:val="24"/>
          <w:lang w:val="ka-GE" w:eastAsia="zh-TW"/>
        </w:rPr>
        <w:t>ასეთი</w:t>
      </w:r>
      <w:r w:rsidRPr="00AE158C">
        <w:rPr>
          <w:rFonts w:ascii="Sylfaen" w:hAnsi="Sylfaen"/>
          <w:sz w:val="24"/>
          <w:szCs w:val="24"/>
          <w:lang w:val="ka-GE" w:eastAsia="zh-TW"/>
        </w:rPr>
        <w:t xml:space="preserve"> მოვლენების სიხშირე, შესაბამისად მოცემული მოვლენების სიხშირეს</w:t>
      </w:r>
      <w:r w:rsidR="00833A17" w:rsidRPr="00AE158C">
        <w:rPr>
          <w:rFonts w:ascii="Sylfaen" w:hAnsi="Sylfaen"/>
          <w:sz w:val="24"/>
          <w:szCs w:val="24"/>
          <w:lang w:val="ka-GE" w:eastAsia="zh-TW"/>
        </w:rPr>
        <w:t xml:space="preserve"> </w:t>
      </w:r>
      <w:r w:rsidRPr="00AE158C">
        <w:rPr>
          <w:rFonts w:ascii="Sylfaen" w:hAnsi="Sylfaen"/>
          <w:sz w:val="24"/>
          <w:szCs w:val="24"/>
          <w:lang w:val="ka-GE" w:eastAsia="zh-TW"/>
        </w:rPr>
        <w:t>მიენიჭა  კატეგორია</w:t>
      </w:r>
      <w:r w:rsidR="00833A17" w:rsidRPr="00AE158C">
        <w:rPr>
          <w:rFonts w:ascii="Sylfaen" w:hAnsi="Sylfaen"/>
          <w:sz w:val="24"/>
          <w:szCs w:val="24"/>
          <w:lang w:val="ka-GE" w:eastAsia="zh-TW"/>
        </w:rPr>
        <w:t xml:space="preserve"> "უცნობი"</w:t>
      </w:r>
      <w:r w:rsidRPr="00AE158C">
        <w:rPr>
          <w:rFonts w:ascii="Sylfaen" w:hAnsi="Sylfaen"/>
          <w:sz w:val="24"/>
          <w:szCs w:val="24"/>
          <w:lang w:val="ka-GE" w:eastAsia="zh-TW"/>
        </w:rPr>
        <w:t>. გვერდითი რეაქციები ჩამოთვლილია MedDRA</w:t>
      </w:r>
      <w:r w:rsidR="00833A17" w:rsidRPr="00AE158C">
        <w:rPr>
          <w:rFonts w:ascii="Sylfaen" w:hAnsi="Sylfaen"/>
          <w:sz w:val="24"/>
          <w:szCs w:val="24"/>
          <w:lang w:val="ka-GE" w:eastAsia="zh-TW"/>
        </w:rPr>
        <w:t>-ს</w:t>
      </w:r>
      <w:r w:rsidRPr="00AE158C">
        <w:rPr>
          <w:rFonts w:ascii="Sylfaen" w:hAnsi="Sylfaen"/>
          <w:sz w:val="24"/>
          <w:szCs w:val="24"/>
          <w:lang w:val="ka-GE" w:eastAsia="zh-TW"/>
        </w:rPr>
        <w:t xml:space="preserve"> ორგანოთა სისტემის კლასების შესაბამისად. ორგანოთა სისტემის თითოეულ კლასში </w:t>
      </w:r>
      <w:r w:rsidR="00833A17" w:rsidRPr="00AE158C">
        <w:rPr>
          <w:rFonts w:ascii="Sylfaen" w:hAnsi="Sylfaen"/>
          <w:sz w:val="24"/>
          <w:szCs w:val="24"/>
          <w:lang w:val="ka-GE" w:eastAsia="zh-TW"/>
        </w:rPr>
        <w:t>გვერდითი</w:t>
      </w:r>
      <w:r w:rsidRPr="00AE158C">
        <w:rPr>
          <w:rFonts w:ascii="Sylfaen" w:hAnsi="Sylfaen"/>
          <w:sz w:val="24"/>
          <w:szCs w:val="24"/>
          <w:lang w:val="ka-GE" w:eastAsia="zh-TW"/>
        </w:rPr>
        <w:t xml:space="preserve"> რეაქციები წარმოდგენილია სიმძიმის </w:t>
      </w:r>
      <w:r w:rsidR="00833A17" w:rsidRPr="00AE158C">
        <w:rPr>
          <w:rFonts w:ascii="Sylfaen" w:hAnsi="Sylfaen"/>
          <w:sz w:val="24"/>
          <w:szCs w:val="24"/>
          <w:lang w:val="ka-GE" w:eastAsia="zh-TW"/>
        </w:rPr>
        <w:t>კლებადობის მიხედვით.</w:t>
      </w:r>
    </w:p>
    <w:p w14:paraId="06BDE180" w14:textId="77777777" w:rsidR="009467DE" w:rsidRPr="00AE158C" w:rsidRDefault="009467DE" w:rsidP="00AE158C">
      <w:pPr>
        <w:spacing w:after="0" w:line="360" w:lineRule="auto"/>
        <w:jc w:val="both"/>
        <w:rPr>
          <w:rFonts w:ascii="Sylfaen" w:hAnsi="Sylfaen"/>
          <w:sz w:val="24"/>
          <w:szCs w:val="24"/>
          <w:lang w:val="ka-GE" w:eastAsia="zh-TW"/>
        </w:rPr>
      </w:pPr>
    </w:p>
    <w:p w14:paraId="06BDE181" w14:textId="77777777" w:rsidR="004230AE" w:rsidRPr="00AE158C" w:rsidRDefault="004230AE" w:rsidP="00AE158C">
      <w:pPr>
        <w:spacing w:after="0" w:line="360" w:lineRule="auto"/>
        <w:jc w:val="both"/>
        <w:rPr>
          <w:rFonts w:ascii="Sylfaen" w:hAnsi="Sylfaen"/>
          <w:i/>
          <w:sz w:val="24"/>
          <w:szCs w:val="24"/>
          <w:lang w:val="ka-GE" w:eastAsia="zh-TW"/>
        </w:rPr>
      </w:pPr>
      <w:r w:rsidRPr="00AE158C">
        <w:rPr>
          <w:rFonts w:ascii="Sylfaen" w:hAnsi="Sylfaen"/>
          <w:i/>
          <w:iCs/>
          <w:sz w:val="24"/>
          <w:szCs w:val="24"/>
          <w:lang w:val="ka-GE"/>
        </w:rPr>
        <w:t>ცხრილი</w:t>
      </w:r>
      <w:r w:rsidRPr="00AE158C">
        <w:rPr>
          <w:i/>
          <w:iCs/>
          <w:sz w:val="24"/>
          <w:szCs w:val="24"/>
          <w:lang w:val="ka-GE"/>
        </w:rPr>
        <w:t xml:space="preserve"> 4. </w:t>
      </w:r>
      <w:r w:rsidR="00B77F0C" w:rsidRPr="00AE158C">
        <w:rPr>
          <w:rFonts w:ascii="Sylfaen" w:hAnsi="Sylfaen"/>
          <w:i/>
          <w:sz w:val="24"/>
          <w:szCs w:val="24"/>
          <w:lang w:val="ka-GE" w:eastAsia="zh-TW"/>
        </w:rPr>
        <w:t>გვერდითი</w:t>
      </w:r>
      <w:r w:rsidRPr="00AE158C">
        <w:rPr>
          <w:rFonts w:ascii="Sylfaen" w:hAnsi="Sylfaen"/>
          <w:i/>
          <w:sz w:val="24"/>
          <w:szCs w:val="24"/>
          <w:lang w:val="ka-GE" w:eastAsia="zh-TW"/>
        </w:rPr>
        <w:t xml:space="preserve"> მოვლენები სპონტანური ანგარიშები</w:t>
      </w:r>
      <w:r w:rsidR="00B77F0C" w:rsidRPr="00AE158C">
        <w:rPr>
          <w:rFonts w:ascii="Sylfaen" w:hAnsi="Sylfaen"/>
          <w:i/>
          <w:sz w:val="24"/>
          <w:szCs w:val="24"/>
          <w:lang w:val="ka-GE" w:eastAsia="zh-TW"/>
        </w:rPr>
        <w:t>ს</w:t>
      </w:r>
      <w:r w:rsidR="00845F1D" w:rsidRPr="00AE158C">
        <w:rPr>
          <w:rFonts w:ascii="Sylfaen" w:hAnsi="Sylfaen"/>
          <w:i/>
          <w:sz w:val="24"/>
          <w:szCs w:val="24"/>
          <w:lang w:val="ka-GE" w:eastAsia="zh-TW"/>
        </w:rPr>
        <w:t xml:space="preserve"> მიხედვით</w:t>
      </w:r>
      <w:r w:rsidRPr="00AE158C">
        <w:rPr>
          <w:rFonts w:ascii="Sylfaen" w:hAnsi="Sylfaen"/>
          <w:i/>
          <w:sz w:val="24"/>
          <w:szCs w:val="24"/>
          <w:lang w:val="ka-GE" w:eastAsia="zh-TW"/>
        </w:rPr>
        <w:t xml:space="preserve"> და ონკოლოგიასა და </w:t>
      </w:r>
      <w:r w:rsidRPr="00AE158C">
        <w:rPr>
          <w:rFonts w:ascii="Sylfaen" w:hAnsi="Sylfaen"/>
          <w:i/>
          <w:sz w:val="24"/>
          <w:szCs w:val="24"/>
          <w:lang w:val="ka-GE"/>
        </w:rPr>
        <w:t xml:space="preserve">ტუბეროზულ-სკლეროზულ კომპლექსთან (ტსკ) </w:t>
      </w:r>
      <w:r w:rsidR="00B77F0C" w:rsidRPr="00AE158C">
        <w:rPr>
          <w:rFonts w:ascii="Sylfaen" w:hAnsi="Sylfaen"/>
          <w:i/>
          <w:sz w:val="24"/>
          <w:szCs w:val="24"/>
          <w:lang w:val="ka-GE"/>
        </w:rPr>
        <w:t xml:space="preserve">დაკავშირებული </w:t>
      </w:r>
      <w:r w:rsidR="00845F1D" w:rsidRPr="00AE158C">
        <w:rPr>
          <w:rFonts w:ascii="Sylfaen" w:hAnsi="Sylfaen"/>
          <w:i/>
          <w:sz w:val="24"/>
          <w:szCs w:val="24"/>
          <w:lang w:val="ka-GE"/>
        </w:rPr>
        <w:t xml:space="preserve">ლიტერატურიდან </w:t>
      </w:r>
      <w:r w:rsidRPr="00AE158C">
        <w:rPr>
          <w:rFonts w:ascii="Sylfaen" w:hAnsi="Sylfaen"/>
          <w:i/>
          <w:sz w:val="24"/>
          <w:szCs w:val="24"/>
          <w:lang w:val="ka-GE" w:eastAsia="zh-TW"/>
        </w:rPr>
        <w:t>(სიხშირე უცნობია)</w:t>
      </w:r>
    </w:p>
    <w:p w14:paraId="06BDE182" w14:textId="77777777" w:rsidR="00B77F0C" w:rsidRPr="00AE158C" w:rsidRDefault="00B77F0C" w:rsidP="00AE158C">
      <w:pPr>
        <w:spacing w:after="0" w:line="360" w:lineRule="auto"/>
        <w:jc w:val="both"/>
        <w:rPr>
          <w:rFonts w:ascii="Sylfaen" w:hAnsi="Sylfaen"/>
          <w:i/>
          <w:sz w:val="24"/>
          <w:szCs w:val="24"/>
          <w:lang w:val="ka-GE"/>
        </w:rPr>
      </w:pPr>
    </w:p>
    <w:tbl>
      <w:tblPr>
        <w:tblStyle w:val="TableGrid"/>
        <w:tblW w:w="0" w:type="auto"/>
        <w:tblInd w:w="108" w:type="dxa"/>
        <w:tblLook w:val="04A0" w:firstRow="1" w:lastRow="0" w:firstColumn="1" w:lastColumn="0" w:noHBand="0" w:noVBand="1"/>
      </w:tblPr>
      <w:tblGrid>
        <w:gridCol w:w="9854"/>
      </w:tblGrid>
      <w:tr w:rsidR="004230AE" w:rsidRPr="00AE158C" w14:paraId="06BDE184" w14:textId="77777777" w:rsidTr="00B77F0C">
        <w:tc>
          <w:tcPr>
            <w:tcW w:w="9854" w:type="dxa"/>
          </w:tcPr>
          <w:p w14:paraId="06BDE183" w14:textId="77777777" w:rsidR="004230AE" w:rsidRPr="00AE158C" w:rsidRDefault="004230AE" w:rsidP="00AE158C">
            <w:pPr>
              <w:autoSpaceDE w:val="0"/>
              <w:autoSpaceDN w:val="0"/>
              <w:adjustRightInd w:val="0"/>
              <w:spacing w:line="360" w:lineRule="auto"/>
              <w:jc w:val="center"/>
              <w:rPr>
                <w:rFonts w:ascii="Sylfaen" w:hAnsi="Sylfaen"/>
                <w:b/>
                <w:bCs/>
                <w:sz w:val="24"/>
                <w:szCs w:val="24"/>
                <w:lang w:val="ka-GE"/>
              </w:rPr>
            </w:pPr>
            <w:r w:rsidRPr="00AE158C">
              <w:rPr>
                <w:rFonts w:ascii="Sylfaen" w:hAnsi="Sylfaen"/>
                <w:b/>
                <w:bCs/>
                <w:sz w:val="24"/>
                <w:szCs w:val="24"/>
                <w:lang w:val="ka-GE"/>
              </w:rPr>
              <w:t>ტრამვები, ინტოქსიკაცია და პროცედურის გართულება</w:t>
            </w:r>
          </w:p>
        </w:tc>
      </w:tr>
      <w:tr w:rsidR="004230AE" w:rsidRPr="00AE158C" w14:paraId="06BDE186" w14:textId="77777777" w:rsidTr="00B77F0C">
        <w:tc>
          <w:tcPr>
            <w:tcW w:w="9854" w:type="dxa"/>
          </w:tcPr>
          <w:p w14:paraId="06BDE185" w14:textId="77777777" w:rsidR="004230AE" w:rsidRPr="00AE158C" w:rsidRDefault="004230AE" w:rsidP="00AE158C">
            <w:pPr>
              <w:autoSpaceDE w:val="0"/>
              <w:autoSpaceDN w:val="0"/>
              <w:adjustRightInd w:val="0"/>
              <w:spacing w:line="360" w:lineRule="auto"/>
              <w:rPr>
                <w:rFonts w:ascii="Sylfaen" w:hAnsi="Sylfaen"/>
                <w:sz w:val="24"/>
                <w:szCs w:val="24"/>
                <w:lang w:val="ka-GE"/>
              </w:rPr>
            </w:pPr>
            <w:r w:rsidRPr="00AE158C">
              <w:rPr>
                <w:rFonts w:ascii="Sylfaen" w:hAnsi="Sylfaen"/>
                <w:sz w:val="24"/>
                <w:szCs w:val="24"/>
                <w:lang w:val="ka-GE"/>
              </w:rPr>
              <w:t>მწვავე ანთება ადრე დასხივებულ ადგილას</w:t>
            </w:r>
          </w:p>
        </w:tc>
      </w:tr>
    </w:tbl>
    <w:p w14:paraId="06BDE187" w14:textId="77777777" w:rsidR="00B77F0C" w:rsidRPr="00AE158C" w:rsidRDefault="00B77F0C" w:rsidP="00AE158C">
      <w:pPr>
        <w:spacing w:after="0" w:line="360" w:lineRule="auto"/>
        <w:jc w:val="both"/>
        <w:rPr>
          <w:rFonts w:ascii="Sylfaen" w:hAnsi="Sylfaen"/>
          <w:i/>
          <w:sz w:val="24"/>
          <w:szCs w:val="24"/>
          <w:lang w:val="ka-GE" w:eastAsia="zh-TW"/>
        </w:rPr>
      </w:pPr>
    </w:p>
    <w:p w14:paraId="06BDE188" w14:textId="77777777" w:rsidR="00EC764F" w:rsidRPr="00AE158C" w:rsidRDefault="00262977" w:rsidP="00AE158C">
      <w:pPr>
        <w:spacing w:after="0" w:line="360" w:lineRule="auto"/>
        <w:jc w:val="both"/>
        <w:rPr>
          <w:rFonts w:ascii="Sylfaen" w:hAnsi="Sylfaen"/>
          <w:i/>
          <w:sz w:val="24"/>
          <w:szCs w:val="24"/>
          <w:lang w:val="ka-GE" w:eastAsia="zh-TW"/>
        </w:rPr>
      </w:pPr>
      <w:r w:rsidRPr="00AE158C">
        <w:rPr>
          <w:rFonts w:ascii="Sylfaen" w:hAnsi="Sylfaen"/>
          <w:i/>
          <w:sz w:val="24"/>
          <w:szCs w:val="24"/>
          <w:lang w:val="ka-GE" w:eastAsia="zh-TW"/>
        </w:rPr>
        <w:t xml:space="preserve">ინფორმაცია, რომელიც მიღებულია შემდგომი კლინიკური </w:t>
      </w:r>
      <w:r w:rsidR="000734A4" w:rsidRPr="00AE158C">
        <w:rPr>
          <w:rFonts w:ascii="Sylfaen" w:hAnsi="Sylfaen"/>
          <w:i/>
          <w:sz w:val="24"/>
          <w:szCs w:val="24"/>
          <w:lang w:val="ka-GE" w:eastAsia="zh-TW"/>
        </w:rPr>
        <w:t>კვლევებიდან.</w:t>
      </w:r>
    </w:p>
    <w:p w14:paraId="06BDE189" w14:textId="77777777" w:rsidR="00EC764F" w:rsidRPr="00AE158C" w:rsidRDefault="00262977" w:rsidP="00AE158C">
      <w:pPr>
        <w:spacing w:after="0" w:line="360" w:lineRule="auto"/>
        <w:jc w:val="both"/>
        <w:rPr>
          <w:rFonts w:ascii="Sylfaen" w:hAnsi="Sylfaen"/>
          <w:sz w:val="24"/>
          <w:szCs w:val="24"/>
          <w:lang w:val="ka-GE" w:eastAsia="zh-TW"/>
        </w:rPr>
      </w:pPr>
      <w:r w:rsidRPr="00AE158C">
        <w:rPr>
          <w:rFonts w:ascii="Sylfaen" w:hAnsi="Sylfaen"/>
          <w:sz w:val="24"/>
          <w:szCs w:val="24"/>
          <w:lang w:val="ka-GE" w:eastAsia="zh-TW"/>
        </w:rPr>
        <w:t>ევეროლიმუსის გამოყენება კლინიკური და პოსტმარკეტინგული კვლევებისას იწვევდა B ჰეპატიტის ვირუსის რეაქტივაციის სერიოზულ შემთხვევებს, მათ შორის ლეტალურ შემთხვევებს. ინფექციის რეაქტივაცია მოსალოდნელი მოვლენაა იმუნოსუპრესიის პერიოდში.</w:t>
      </w:r>
    </w:p>
    <w:p w14:paraId="06BDE18A" w14:textId="77777777" w:rsidR="007C2DE6" w:rsidRPr="00AE158C" w:rsidRDefault="00262977" w:rsidP="00AE158C">
      <w:pPr>
        <w:spacing w:after="0" w:line="360" w:lineRule="auto"/>
        <w:jc w:val="both"/>
        <w:rPr>
          <w:rFonts w:ascii="Sylfaen" w:hAnsi="Sylfaen"/>
          <w:sz w:val="24"/>
          <w:szCs w:val="24"/>
          <w:lang w:val="ka-GE" w:eastAsia="zh-TW"/>
        </w:rPr>
      </w:pPr>
      <w:r w:rsidRPr="00AE158C">
        <w:rPr>
          <w:rFonts w:ascii="Sylfaen" w:hAnsi="Sylfaen"/>
          <w:sz w:val="24"/>
          <w:szCs w:val="24"/>
          <w:lang w:val="ka-GE" w:eastAsia="zh-TW"/>
        </w:rPr>
        <w:lastRenderedPageBreak/>
        <w:t xml:space="preserve">კლინიკური </w:t>
      </w:r>
      <w:r w:rsidR="007C2DE6" w:rsidRPr="00AE158C">
        <w:rPr>
          <w:rFonts w:ascii="Sylfaen" w:hAnsi="Sylfaen"/>
          <w:sz w:val="24"/>
          <w:szCs w:val="24"/>
          <w:lang w:val="ka-GE" w:eastAsia="zh-TW"/>
        </w:rPr>
        <w:t>კვლევებიდან</w:t>
      </w:r>
      <w:r w:rsidRPr="00AE158C">
        <w:rPr>
          <w:rFonts w:ascii="Sylfaen" w:hAnsi="Sylfaen"/>
          <w:sz w:val="24"/>
          <w:szCs w:val="24"/>
          <w:lang w:val="ka-GE" w:eastAsia="zh-TW"/>
        </w:rPr>
        <w:t xml:space="preserve"> და პოსტმარკეტინგული სპონტანური კვლევებიდან გამომდინარე, ევეროლიმუსის გამოყენება უკავშირდებოდა თირკმლის უკმარისობის (ლეტალური შემთხვევის ჩათვლით) და პროტეიუნურიის შემთხვევებს. </w:t>
      </w:r>
      <w:r w:rsidR="007C2DE6" w:rsidRPr="00AE158C">
        <w:rPr>
          <w:rFonts w:ascii="Sylfaen" w:hAnsi="Sylfaen"/>
          <w:sz w:val="24"/>
          <w:szCs w:val="24"/>
          <w:lang w:val="ka-GE" w:eastAsia="zh-TW"/>
        </w:rPr>
        <w:t>რეკომენდებულია</w:t>
      </w:r>
      <w:r w:rsidRPr="00AE158C">
        <w:rPr>
          <w:rFonts w:ascii="Sylfaen" w:hAnsi="Sylfaen"/>
          <w:sz w:val="24"/>
          <w:szCs w:val="24"/>
          <w:lang w:val="ka-GE" w:eastAsia="zh-TW"/>
        </w:rPr>
        <w:t xml:space="preserve"> თირკმელების ფუნქციის მონიტორინგი</w:t>
      </w:r>
      <w:r w:rsidR="007C2DE6" w:rsidRPr="00AE158C">
        <w:rPr>
          <w:rFonts w:ascii="Sylfaen" w:hAnsi="Sylfaen"/>
          <w:sz w:val="24"/>
          <w:szCs w:val="24"/>
          <w:lang w:val="ka-GE" w:eastAsia="zh-TW"/>
        </w:rPr>
        <w:t>.</w:t>
      </w:r>
    </w:p>
    <w:p w14:paraId="06BDE18B" w14:textId="77777777" w:rsidR="00EC764F" w:rsidRPr="00AE158C" w:rsidRDefault="00262977" w:rsidP="00AE158C">
      <w:pPr>
        <w:spacing w:after="0" w:line="360" w:lineRule="auto"/>
        <w:jc w:val="both"/>
        <w:rPr>
          <w:rFonts w:ascii="Sylfaen" w:hAnsi="Sylfaen"/>
          <w:sz w:val="24"/>
          <w:szCs w:val="24"/>
          <w:lang w:val="ka-GE" w:eastAsia="zh-TW"/>
        </w:rPr>
      </w:pPr>
      <w:r w:rsidRPr="00AE158C">
        <w:rPr>
          <w:rFonts w:ascii="Sylfaen" w:hAnsi="Sylfaen"/>
          <w:sz w:val="24"/>
          <w:szCs w:val="24"/>
          <w:lang w:val="ka-GE" w:eastAsia="zh-TW"/>
        </w:rPr>
        <w:t>კლინიკურ და პოსტმარკეტინგულ კვლევებში ევეროლიმუსის გამოყენება უკავშირდებოდა ამენორეის შემთხვევებს (მეორადი</w:t>
      </w:r>
      <w:r w:rsidR="00C64B05" w:rsidRPr="00AE158C">
        <w:rPr>
          <w:rFonts w:ascii="Sylfaen" w:hAnsi="Sylfaen"/>
          <w:sz w:val="24"/>
          <w:szCs w:val="24"/>
          <w:lang w:val="ka-GE" w:eastAsia="zh-TW"/>
        </w:rPr>
        <w:t xml:space="preserve"> </w:t>
      </w:r>
      <w:r w:rsidRPr="00AE158C">
        <w:rPr>
          <w:rFonts w:ascii="Sylfaen" w:hAnsi="Sylfaen"/>
          <w:sz w:val="24"/>
          <w:szCs w:val="24"/>
          <w:lang w:val="ka-GE" w:eastAsia="zh-TW"/>
        </w:rPr>
        <w:t>ამენორეის ჩათვლით).</w:t>
      </w:r>
    </w:p>
    <w:p w14:paraId="06BDE18C" w14:textId="77777777" w:rsidR="00EC764F" w:rsidRPr="00AE158C" w:rsidRDefault="00262977" w:rsidP="00AE158C">
      <w:pPr>
        <w:spacing w:after="0" w:line="360" w:lineRule="auto"/>
        <w:jc w:val="both"/>
        <w:rPr>
          <w:rFonts w:ascii="Sylfaen" w:hAnsi="Sylfaen"/>
          <w:sz w:val="24"/>
          <w:szCs w:val="24"/>
          <w:lang w:val="ka-GE" w:eastAsia="zh-TW"/>
        </w:rPr>
      </w:pPr>
      <w:r w:rsidRPr="00AE158C">
        <w:rPr>
          <w:rFonts w:ascii="Sylfaen" w:hAnsi="Sylfaen"/>
          <w:sz w:val="24"/>
          <w:szCs w:val="24"/>
          <w:lang w:val="ka-GE" w:eastAsia="zh-TW"/>
        </w:rPr>
        <w:t>ევეროლიმუსის გამოყენება კლინიკურ</w:t>
      </w:r>
      <w:r w:rsidR="0036527F" w:rsidRPr="00AE158C">
        <w:rPr>
          <w:rFonts w:ascii="Sylfaen" w:hAnsi="Sylfaen"/>
          <w:sz w:val="24"/>
          <w:szCs w:val="24"/>
          <w:lang w:val="ka-GE" w:eastAsia="zh-TW"/>
        </w:rPr>
        <w:t>ი</w:t>
      </w:r>
      <w:r w:rsidRPr="00AE158C">
        <w:rPr>
          <w:rFonts w:ascii="Sylfaen" w:hAnsi="Sylfaen"/>
          <w:sz w:val="24"/>
          <w:szCs w:val="24"/>
          <w:lang w:val="ka-GE" w:eastAsia="zh-TW"/>
        </w:rPr>
        <w:t xml:space="preserve"> და პოსტმარკეტინგულ</w:t>
      </w:r>
      <w:r w:rsidR="0036527F" w:rsidRPr="00AE158C">
        <w:rPr>
          <w:rFonts w:ascii="Sylfaen" w:hAnsi="Sylfaen"/>
          <w:sz w:val="24"/>
          <w:szCs w:val="24"/>
          <w:lang w:val="ka-GE" w:eastAsia="zh-TW"/>
        </w:rPr>
        <w:t>ი</w:t>
      </w:r>
      <w:r w:rsidRPr="00AE158C">
        <w:rPr>
          <w:rFonts w:ascii="Sylfaen" w:hAnsi="Sylfaen"/>
          <w:sz w:val="24"/>
          <w:szCs w:val="24"/>
          <w:lang w:val="ka-GE" w:eastAsia="zh-TW"/>
        </w:rPr>
        <w:t xml:space="preserve"> კვლევე</w:t>
      </w:r>
      <w:r w:rsidR="0036527F" w:rsidRPr="00AE158C">
        <w:rPr>
          <w:rFonts w:ascii="Sylfaen" w:hAnsi="Sylfaen"/>
          <w:sz w:val="24"/>
          <w:szCs w:val="24"/>
          <w:lang w:val="ka-GE" w:eastAsia="zh-TW"/>
        </w:rPr>
        <w:t>ბის დროს</w:t>
      </w:r>
      <w:r w:rsidRPr="00AE158C">
        <w:rPr>
          <w:rFonts w:ascii="Sylfaen" w:hAnsi="Sylfaen"/>
          <w:sz w:val="24"/>
          <w:szCs w:val="24"/>
          <w:lang w:val="ka-GE" w:eastAsia="zh-TW"/>
        </w:rPr>
        <w:t xml:space="preserve"> იწვევდა </w:t>
      </w:r>
      <w:r w:rsidR="00796A81" w:rsidRPr="00AE158C">
        <w:rPr>
          <w:rStyle w:val="Emphasis"/>
          <w:sz w:val="24"/>
          <w:szCs w:val="24"/>
          <w:bdr w:val="none" w:sz="0" w:space="0" w:color="auto" w:frame="1"/>
          <w:shd w:val="clear" w:color="auto" w:fill="FFFFFF"/>
          <w:lang w:val="ka-GE"/>
        </w:rPr>
        <w:t>Pneumocystis jiroveci</w:t>
      </w:r>
      <w:r w:rsidR="0036527F" w:rsidRPr="00AE158C">
        <w:rPr>
          <w:rStyle w:val="Emphasis"/>
          <w:rFonts w:ascii="Sylfaen" w:hAnsi="Sylfaen"/>
          <w:i w:val="0"/>
          <w:sz w:val="24"/>
          <w:szCs w:val="24"/>
          <w:bdr w:val="none" w:sz="0" w:space="0" w:color="auto" w:frame="1"/>
          <w:shd w:val="clear" w:color="auto" w:fill="FFFFFF"/>
          <w:lang w:val="ka-GE"/>
        </w:rPr>
        <w:t xml:space="preserve"> </w:t>
      </w:r>
      <w:r w:rsidR="00796A81" w:rsidRPr="00AE158C">
        <w:rPr>
          <w:sz w:val="24"/>
          <w:szCs w:val="24"/>
          <w:lang w:val="ka-GE"/>
        </w:rPr>
        <w:t>(PJP)</w:t>
      </w:r>
      <w:r w:rsidR="0036527F" w:rsidRPr="00AE158C">
        <w:rPr>
          <w:rFonts w:ascii="Sylfaen" w:hAnsi="Sylfaen"/>
          <w:sz w:val="24"/>
          <w:szCs w:val="24"/>
          <w:lang w:val="ka-GE"/>
        </w:rPr>
        <w:t>-ის მიერ გამოწვეულ</w:t>
      </w:r>
      <w:r w:rsidR="00796A81" w:rsidRPr="00AE158C">
        <w:rPr>
          <w:sz w:val="24"/>
          <w:szCs w:val="24"/>
          <w:lang w:val="ka-GE"/>
        </w:rPr>
        <w:t xml:space="preserve"> </w:t>
      </w:r>
      <w:r w:rsidRPr="00AE158C">
        <w:rPr>
          <w:rFonts w:ascii="Sylfaen" w:hAnsi="Sylfaen"/>
          <w:sz w:val="24"/>
          <w:szCs w:val="24"/>
          <w:lang w:val="ka-GE" w:eastAsia="zh-TW"/>
        </w:rPr>
        <w:t>პნევმონიას, ზოგიერთ შემთხვევებში ლეტალური შედეგით.</w:t>
      </w:r>
    </w:p>
    <w:p w14:paraId="06BDE18D" w14:textId="77777777" w:rsidR="00EC764F" w:rsidRPr="00AE158C" w:rsidRDefault="00262977" w:rsidP="00AE158C">
      <w:pPr>
        <w:spacing w:after="0" w:line="360" w:lineRule="auto"/>
        <w:jc w:val="both"/>
        <w:rPr>
          <w:rFonts w:ascii="Sylfaen" w:hAnsi="Sylfaen"/>
          <w:sz w:val="24"/>
          <w:szCs w:val="24"/>
          <w:lang w:val="ka-GE" w:eastAsia="zh-TW"/>
        </w:rPr>
      </w:pPr>
      <w:r w:rsidRPr="00AE158C">
        <w:rPr>
          <w:rFonts w:ascii="Sylfaen" w:hAnsi="Sylfaen"/>
          <w:sz w:val="24"/>
          <w:szCs w:val="24"/>
          <w:lang w:val="ka-GE" w:eastAsia="zh-TW"/>
        </w:rPr>
        <w:t>კლინიკურ და პოსტმარკეტინგულ კლვევებში იყო შეტყობინებები ანგიონევრო</w:t>
      </w:r>
      <w:r w:rsidR="000C3580" w:rsidRPr="00AE158C">
        <w:rPr>
          <w:rFonts w:ascii="Sylfaen" w:hAnsi="Sylfaen"/>
          <w:sz w:val="24"/>
          <w:szCs w:val="24"/>
          <w:lang w:val="ka-GE" w:eastAsia="zh-TW"/>
        </w:rPr>
        <w:t>ზ</w:t>
      </w:r>
      <w:r w:rsidRPr="00AE158C">
        <w:rPr>
          <w:rFonts w:ascii="Sylfaen" w:hAnsi="Sylfaen"/>
          <w:sz w:val="24"/>
          <w:szCs w:val="24"/>
          <w:lang w:val="ka-GE" w:eastAsia="zh-TW"/>
        </w:rPr>
        <w:t>ული შეშუპების შესახებ, როგორც აგფ-ს ინჰიბიტორების თანმდევი გამოყენებით, ასევე მათი გამოყენების გარეშე.</w:t>
      </w:r>
    </w:p>
    <w:p w14:paraId="06BDE18E" w14:textId="77777777" w:rsidR="00EC764F" w:rsidRPr="00AE158C" w:rsidRDefault="009F3926" w:rsidP="00AE158C">
      <w:pPr>
        <w:spacing w:after="0" w:line="360" w:lineRule="auto"/>
        <w:jc w:val="both"/>
        <w:rPr>
          <w:rFonts w:ascii="Sylfaen" w:hAnsi="Sylfaen"/>
          <w:sz w:val="24"/>
          <w:szCs w:val="24"/>
          <w:lang w:val="ka-GE" w:eastAsia="zh-TW"/>
        </w:rPr>
      </w:pPr>
      <w:r w:rsidRPr="00AE158C">
        <w:rPr>
          <w:rFonts w:ascii="Sylfaen" w:hAnsi="Sylfaen"/>
          <w:sz w:val="24"/>
          <w:szCs w:val="24"/>
          <w:lang w:val="ka-GE" w:eastAsia="zh-TW"/>
        </w:rPr>
        <w:t>მენოპაუზის შემდგომ პერიოდში მყ</w:t>
      </w:r>
      <w:r w:rsidR="007C2DE6" w:rsidRPr="00AE158C">
        <w:rPr>
          <w:rFonts w:ascii="Sylfaen" w:hAnsi="Sylfaen"/>
          <w:sz w:val="24"/>
          <w:szCs w:val="24"/>
          <w:lang w:val="ka-GE" w:eastAsia="zh-TW"/>
        </w:rPr>
        <w:t>ო</w:t>
      </w:r>
      <w:r w:rsidRPr="00AE158C">
        <w:rPr>
          <w:rFonts w:ascii="Sylfaen" w:hAnsi="Sylfaen"/>
          <w:sz w:val="24"/>
          <w:szCs w:val="24"/>
          <w:lang w:val="ka-GE" w:eastAsia="zh-TW"/>
        </w:rPr>
        <w:t xml:space="preserve">ფი სარძევე ჯირკვლის გავრცელებული ჰორმონდადებითი, </w:t>
      </w:r>
      <w:r w:rsidR="00796A81" w:rsidRPr="00AE158C">
        <w:rPr>
          <w:rFonts w:ascii="Sylfaen" w:hAnsi="Sylfaen"/>
          <w:sz w:val="24"/>
          <w:szCs w:val="24"/>
          <w:lang w:val="ka-GE" w:eastAsia="zh-TW"/>
        </w:rPr>
        <w:t>HER-2-</w:t>
      </w:r>
      <w:r w:rsidRPr="00AE158C">
        <w:rPr>
          <w:rFonts w:ascii="Sylfaen" w:hAnsi="Sylfaen"/>
          <w:sz w:val="24"/>
          <w:szCs w:val="24"/>
          <w:lang w:val="ka-GE" w:eastAsia="zh-TW"/>
        </w:rPr>
        <w:t>უარყოფითი კიბოს (</w:t>
      </w:r>
      <w:r w:rsidR="00796A81" w:rsidRPr="00AE158C">
        <w:rPr>
          <w:rFonts w:ascii="Sylfaen" w:hAnsi="Sylfaen"/>
          <w:sz w:val="24"/>
          <w:szCs w:val="24"/>
          <w:lang w:val="ka-GE" w:eastAsia="zh-TW"/>
        </w:rPr>
        <w:t>N=92</w:t>
      </w:r>
      <w:r w:rsidRPr="00AE158C">
        <w:rPr>
          <w:rFonts w:ascii="Sylfaen" w:hAnsi="Sylfaen"/>
          <w:sz w:val="24"/>
          <w:szCs w:val="24"/>
          <w:lang w:val="ka-GE" w:eastAsia="zh-TW"/>
        </w:rPr>
        <w:t xml:space="preserve">) მქონე ქალების ერთი ჯგუფზე ჩატარებულ პოსტმარკეტინგულ კვლევაში სტომატიტის სიხშირის და სიმძიმის შესამცირებლად ადგილობრივად გამოიყენებოდა დექსამეტაზონის </w:t>
      </w:r>
      <w:r w:rsidR="008F78A7" w:rsidRPr="00AE158C">
        <w:rPr>
          <w:rFonts w:ascii="Sylfaen" w:hAnsi="Sylfaen"/>
          <w:sz w:val="24"/>
          <w:szCs w:val="24"/>
          <w:lang w:val="ka-GE" w:eastAsia="zh-TW"/>
        </w:rPr>
        <w:t>უსპირტო</w:t>
      </w:r>
      <w:r w:rsidRPr="00AE158C">
        <w:rPr>
          <w:rFonts w:ascii="Sylfaen" w:hAnsi="Sylfaen"/>
          <w:sz w:val="24"/>
          <w:szCs w:val="24"/>
          <w:lang w:val="ka-GE" w:eastAsia="zh-TW"/>
        </w:rPr>
        <w:t xml:space="preserve"> პერორალური ხსნარი დოზით 0,5 მგ/5 მლ პაციენტ</w:t>
      </w:r>
      <w:r w:rsidR="007C2DE6" w:rsidRPr="00AE158C">
        <w:rPr>
          <w:rFonts w:ascii="Sylfaen" w:hAnsi="Sylfaen"/>
          <w:sz w:val="24"/>
          <w:szCs w:val="24"/>
          <w:lang w:val="ka-GE" w:eastAsia="zh-TW"/>
        </w:rPr>
        <w:t>ი</w:t>
      </w:r>
      <w:r w:rsidRPr="00AE158C">
        <w:rPr>
          <w:rFonts w:ascii="Sylfaen" w:hAnsi="Sylfaen"/>
          <w:sz w:val="24"/>
          <w:szCs w:val="24"/>
          <w:lang w:val="ka-GE" w:eastAsia="zh-TW"/>
        </w:rPr>
        <w:t xml:space="preserve"> ქალების პირის ღრუს გამოსავლები ხსნარის სახით (ხსნარის 10 მლ-ს იგუბებდნენ პირში 2 წუთის განმავლობაში, ხოლო შემდგომ </w:t>
      </w:r>
      <w:r w:rsidR="000C3580" w:rsidRPr="00AE158C">
        <w:rPr>
          <w:rFonts w:ascii="Sylfaen" w:hAnsi="Sylfaen"/>
          <w:sz w:val="24"/>
          <w:szCs w:val="24"/>
          <w:lang w:val="ka-GE" w:eastAsia="zh-TW"/>
        </w:rPr>
        <w:t>ანერწყვებდნენ.</w:t>
      </w:r>
      <w:r w:rsidRPr="00AE158C">
        <w:rPr>
          <w:rFonts w:ascii="Sylfaen" w:hAnsi="Sylfaen"/>
          <w:sz w:val="24"/>
          <w:szCs w:val="24"/>
          <w:lang w:val="ka-GE" w:eastAsia="zh-TW"/>
        </w:rPr>
        <w:t xml:space="preserve"> პროცედურა მეორდებოდა 4-ჯერ დღეში 8 კვირის განმავლობაში) </w:t>
      </w:r>
      <w:r w:rsidR="007C2DE6" w:rsidRPr="00AE158C">
        <w:rPr>
          <w:rFonts w:ascii="Sylfaen" w:hAnsi="Sylfaen"/>
          <w:sz w:val="24"/>
          <w:szCs w:val="24"/>
          <w:lang w:val="ka-GE" w:eastAsia="zh-TW"/>
        </w:rPr>
        <w:t>პრეპარატ</w:t>
      </w:r>
      <w:r w:rsidRPr="00AE158C">
        <w:rPr>
          <w:rFonts w:ascii="Sylfaen" w:hAnsi="Sylfaen"/>
          <w:sz w:val="24"/>
          <w:szCs w:val="24"/>
          <w:lang w:val="ka-GE" w:eastAsia="zh-TW"/>
        </w:rPr>
        <w:t xml:space="preserve"> აფინიტორი</w:t>
      </w:r>
      <w:r w:rsidR="007C2DE6" w:rsidRPr="00AE158C">
        <w:rPr>
          <w:rFonts w:ascii="Sylfaen" w:hAnsi="Sylfaen"/>
          <w:sz w:val="24"/>
          <w:szCs w:val="24"/>
          <w:lang w:val="ka-GE" w:eastAsia="zh-TW"/>
        </w:rPr>
        <w:t>თ</w:t>
      </w:r>
      <w:r w:rsidRPr="00AE158C">
        <w:rPr>
          <w:rFonts w:ascii="Sylfaen" w:hAnsi="Sylfaen"/>
          <w:sz w:val="24"/>
          <w:szCs w:val="24"/>
          <w:lang w:val="ka-GE" w:eastAsia="zh-TW"/>
        </w:rPr>
        <w:t xml:space="preserve"> მკურნალობის დროს (10 მგ/დღეში) პლუს ე</w:t>
      </w:r>
      <w:r w:rsidR="000C3580" w:rsidRPr="00AE158C">
        <w:rPr>
          <w:rFonts w:ascii="Sylfaen" w:hAnsi="Sylfaen"/>
          <w:sz w:val="24"/>
          <w:szCs w:val="24"/>
          <w:lang w:val="ka-GE" w:eastAsia="zh-TW"/>
        </w:rPr>
        <w:t>გ</w:t>
      </w:r>
      <w:r w:rsidRPr="00AE158C">
        <w:rPr>
          <w:rFonts w:ascii="Sylfaen" w:hAnsi="Sylfaen"/>
          <w:sz w:val="24"/>
          <w:szCs w:val="24"/>
          <w:lang w:val="ka-GE" w:eastAsia="zh-TW"/>
        </w:rPr>
        <w:t>ზემესტანი (25 მგ/დღეში). საკვების ან სასმელის მიღება დაშვებული არ იყო მინიმუმ 1 საათის განმავლობაში დექსამეტაზონის პერორალური ხსნარი</w:t>
      </w:r>
      <w:r w:rsidR="00C96DE2" w:rsidRPr="00AE158C">
        <w:rPr>
          <w:rFonts w:ascii="Sylfaen" w:hAnsi="Sylfaen"/>
          <w:sz w:val="24"/>
          <w:szCs w:val="24"/>
          <w:lang w:val="ka-GE" w:eastAsia="zh-TW"/>
        </w:rPr>
        <w:t xml:space="preserve">ს გამოყენების </w:t>
      </w:r>
      <w:r w:rsidR="00796A81" w:rsidRPr="00AE158C">
        <w:rPr>
          <w:rFonts w:ascii="Sylfaen" w:hAnsi="Sylfaen"/>
          <w:sz w:val="24"/>
          <w:szCs w:val="24"/>
          <w:lang w:val="ka-GE" w:eastAsia="zh-TW"/>
        </w:rPr>
        <w:t xml:space="preserve">შემდეგ. </w:t>
      </w:r>
      <w:r w:rsidR="00796A81" w:rsidRPr="00AE158C">
        <w:rPr>
          <w:sz w:val="24"/>
          <w:szCs w:val="24"/>
          <w:lang w:val="ka-GE" w:eastAsia="zh-TW"/>
        </w:rPr>
        <w:t xml:space="preserve">≥ 2 </w:t>
      </w:r>
      <w:r w:rsidR="00796A81" w:rsidRPr="00AE158C">
        <w:rPr>
          <w:rFonts w:ascii="Sylfaen" w:hAnsi="Sylfaen"/>
          <w:sz w:val="24"/>
          <w:szCs w:val="24"/>
          <w:lang w:val="ka-GE" w:eastAsia="zh-TW"/>
        </w:rPr>
        <w:t>ხარისხის</w:t>
      </w:r>
      <w:r w:rsidR="00C96DE2" w:rsidRPr="00AE158C">
        <w:rPr>
          <w:rFonts w:ascii="Sylfaen" w:hAnsi="Sylfaen"/>
          <w:sz w:val="24"/>
          <w:szCs w:val="24"/>
          <w:lang w:val="ka-GE" w:eastAsia="zh-TW"/>
        </w:rPr>
        <w:t xml:space="preserve"> სტომატიტის შემთხვევების რაოდენობამ 8 კვირის შემდეგ 2,4% შეადგინა (შეფასებული პაციენტების </w:t>
      </w:r>
      <w:r w:rsidR="00796A81" w:rsidRPr="00AE158C">
        <w:rPr>
          <w:rFonts w:ascii="Sylfaen" w:hAnsi="Sylfaen"/>
          <w:sz w:val="24"/>
          <w:szCs w:val="24"/>
          <w:lang w:val="ka-GE" w:eastAsia="zh-TW"/>
        </w:rPr>
        <w:t>N=2/85</w:t>
      </w:r>
      <w:r w:rsidR="00C96DE2" w:rsidRPr="00AE158C">
        <w:rPr>
          <w:rFonts w:ascii="Sylfaen" w:hAnsi="Sylfaen"/>
          <w:sz w:val="24"/>
          <w:szCs w:val="24"/>
          <w:lang w:val="ka-GE" w:eastAsia="zh-TW"/>
        </w:rPr>
        <w:t>)</w:t>
      </w:r>
      <w:r w:rsidR="00796A81" w:rsidRPr="00AE158C">
        <w:rPr>
          <w:rFonts w:ascii="Sylfaen" w:hAnsi="Sylfaen"/>
          <w:sz w:val="24"/>
          <w:szCs w:val="24"/>
          <w:lang w:val="ka-GE" w:eastAsia="zh-TW"/>
        </w:rPr>
        <w:t xml:space="preserve">, </w:t>
      </w:r>
      <w:r w:rsidR="00C96DE2" w:rsidRPr="00AE158C">
        <w:rPr>
          <w:rFonts w:ascii="Sylfaen" w:hAnsi="Sylfaen"/>
          <w:sz w:val="24"/>
          <w:szCs w:val="24"/>
          <w:lang w:val="ka-GE" w:eastAsia="zh-TW"/>
        </w:rPr>
        <w:t xml:space="preserve">რაც უფრო დაბალი მაჩვენებელი იყო, ვიდრე შემთხვევების 27,4% </w:t>
      </w:r>
      <w:r w:rsidR="00796A81" w:rsidRPr="00AE158C">
        <w:rPr>
          <w:sz w:val="24"/>
          <w:szCs w:val="24"/>
          <w:lang w:val="ka-GE" w:eastAsia="zh-TW"/>
        </w:rPr>
        <w:t>(N=132/482),</w:t>
      </w:r>
      <w:r w:rsidR="00C96DE2" w:rsidRPr="00AE158C">
        <w:rPr>
          <w:rFonts w:ascii="Sylfaen" w:hAnsi="Sylfaen"/>
          <w:sz w:val="24"/>
          <w:szCs w:val="24"/>
          <w:lang w:val="ka-GE" w:eastAsia="zh-TW"/>
        </w:rPr>
        <w:t xml:space="preserve"> რომელთა შესახებაც იყო შეტყობინებული ადრე პაციენტების მოცემულ პოპულაციაში </w:t>
      </w:r>
      <w:r w:rsidR="00796A81" w:rsidRPr="00AE158C">
        <w:rPr>
          <w:rFonts w:ascii="Sylfaen" w:hAnsi="Sylfaen"/>
          <w:sz w:val="24"/>
          <w:szCs w:val="24"/>
          <w:lang w:val="ka-GE" w:eastAsia="zh-TW"/>
        </w:rPr>
        <w:t xml:space="preserve">III </w:t>
      </w:r>
      <w:r w:rsidR="00C96DE2" w:rsidRPr="00AE158C">
        <w:rPr>
          <w:rFonts w:ascii="Sylfaen" w:hAnsi="Sylfaen"/>
          <w:sz w:val="24"/>
          <w:szCs w:val="24"/>
          <w:lang w:val="ka-GE" w:eastAsia="zh-TW"/>
        </w:rPr>
        <w:t xml:space="preserve">ფაზის კვლევაში </w:t>
      </w:r>
      <w:r w:rsidR="00796A81" w:rsidRPr="00AE158C">
        <w:rPr>
          <w:rFonts w:ascii="Sylfaen" w:hAnsi="Sylfaen"/>
          <w:sz w:val="24"/>
          <w:szCs w:val="24"/>
          <w:lang w:val="ka-GE" w:eastAsia="zh-TW"/>
        </w:rPr>
        <w:t>(BOLERO-2).</w:t>
      </w:r>
      <w:r w:rsidR="00C96DE2" w:rsidRPr="00AE158C">
        <w:rPr>
          <w:rFonts w:ascii="Sylfaen" w:hAnsi="Sylfaen"/>
          <w:sz w:val="24"/>
          <w:szCs w:val="24"/>
          <w:lang w:val="ka-GE" w:eastAsia="zh-TW"/>
        </w:rPr>
        <w:t xml:space="preserve"> 1 ხარისხის სტომატიტის შემთხვევები შეადგენდა 18,8%</w:t>
      </w:r>
      <w:r w:rsidR="007C2DE6" w:rsidRPr="00AE158C">
        <w:rPr>
          <w:rFonts w:ascii="Sylfaen" w:hAnsi="Sylfaen"/>
          <w:sz w:val="24"/>
          <w:szCs w:val="24"/>
          <w:lang w:val="ka-GE" w:eastAsia="zh-TW"/>
        </w:rPr>
        <w:t>-ს</w:t>
      </w:r>
      <w:r w:rsidR="00C96DE2" w:rsidRPr="00AE158C">
        <w:rPr>
          <w:rFonts w:ascii="Sylfaen" w:hAnsi="Sylfaen"/>
          <w:sz w:val="24"/>
          <w:szCs w:val="24"/>
          <w:lang w:val="ka-GE" w:eastAsia="zh-TW"/>
        </w:rPr>
        <w:t xml:space="preserve"> </w:t>
      </w:r>
      <w:r w:rsidR="00796A81" w:rsidRPr="00AE158C">
        <w:rPr>
          <w:rFonts w:ascii="Sylfaen" w:hAnsi="Sylfaen"/>
          <w:sz w:val="24"/>
          <w:szCs w:val="24"/>
          <w:lang w:val="ka-GE" w:eastAsia="zh-TW"/>
        </w:rPr>
        <w:t>(N=16/85</w:t>
      </w:r>
      <w:r w:rsidR="00C96DE2" w:rsidRPr="00AE158C">
        <w:rPr>
          <w:rFonts w:ascii="Sylfaen" w:hAnsi="Sylfaen"/>
          <w:sz w:val="24"/>
          <w:szCs w:val="24"/>
          <w:lang w:val="ka-GE" w:eastAsia="zh-TW"/>
        </w:rPr>
        <w:t>)</w:t>
      </w:r>
      <w:r w:rsidR="00796A81" w:rsidRPr="00AE158C">
        <w:rPr>
          <w:rFonts w:ascii="Sylfaen" w:hAnsi="Sylfaen"/>
          <w:sz w:val="24"/>
          <w:szCs w:val="24"/>
          <w:lang w:val="ka-GE" w:eastAsia="zh-TW"/>
        </w:rPr>
        <w:t xml:space="preserve">, </w:t>
      </w:r>
      <w:r w:rsidR="00C96DE2" w:rsidRPr="00AE158C">
        <w:rPr>
          <w:rFonts w:ascii="Sylfaen" w:hAnsi="Sylfaen"/>
          <w:sz w:val="24"/>
          <w:szCs w:val="24"/>
          <w:lang w:val="ka-GE" w:eastAsia="zh-TW"/>
        </w:rPr>
        <w:t xml:space="preserve">3 ან 4 ხარისხის სტომატიტის შემთხვევების შესახებ შეტყობინებული არ იყო. უსაფრთხოების საერთო პროფილი ამ კვლევაში შესადარისი იყო იმასთან, რომელიც დადგენილი იყო ევეროლიმუსისთვის კვლევებში ონკოდაავადებებისას და ტსკ-ს დროს, ორალური კანდიდოზის გარდა, რომლის შესახებაც შეტყობინებული იყო პაციენტების 2,2%-ში </w:t>
      </w:r>
      <w:r w:rsidR="00796A81" w:rsidRPr="00AE158C">
        <w:rPr>
          <w:sz w:val="24"/>
          <w:szCs w:val="24"/>
          <w:lang w:val="ka-GE" w:eastAsia="zh-TW"/>
        </w:rPr>
        <w:t>(N=2/92)</w:t>
      </w:r>
      <w:r w:rsidR="00C96DE2" w:rsidRPr="00AE158C">
        <w:rPr>
          <w:rFonts w:ascii="Sylfaen" w:hAnsi="Sylfaen"/>
          <w:sz w:val="24"/>
          <w:szCs w:val="24"/>
          <w:lang w:val="ka-GE" w:eastAsia="zh-TW"/>
        </w:rPr>
        <w:t xml:space="preserve"> ამ კვლევაში პაციენტების 0,2%-თან შედარებით </w:t>
      </w:r>
      <w:r w:rsidR="00796A81" w:rsidRPr="00AE158C">
        <w:rPr>
          <w:sz w:val="24"/>
          <w:szCs w:val="24"/>
          <w:lang w:val="ka-GE" w:eastAsia="zh-TW"/>
        </w:rPr>
        <w:t>(N=1/482)</w:t>
      </w:r>
      <w:r w:rsidR="00796A81" w:rsidRPr="00AE158C">
        <w:rPr>
          <w:rFonts w:ascii="Sylfaen" w:hAnsi="Sylfaen"/>
          <w:sz w:val="24"/>
          <w:szCs w:val="24"/>
          <w:lang w:val="ka-GE" w:eastAsia="zh-TW"/>
        </w:rPr>
        <w:t xml:space="preserve"> </w:t>
      </w:r>
      <w:r w:rsidR="00796A81" w:rsidRPr="00AE158C">
        <w:rPr>
          <w:sz w:val="24"/>
          <w:szCs w:val="24"/>
          <w:lang w:val="ka-GE" w:eastAsia="zh-TW"/>
        </w:rPr>
        <w:t>BOLERO-2</w:t>
      </w:r>
      <w:r w:rsidR="00796A81" w:rsidRPr="00AE158C">
        <w:rPr>
          <w:rFonts w:ascii="Sylfaen" w:hAnsi="Sylfaen"/>
          <w:sz w:val="24"/>
          <w:szCs w:val="24"/>
          <w:lang w:val="ka-GE" w:eastAsia="zh-TW"/>
        </w:rPr>
        <w:t xml:space="preserve"> კვლევაში.</w:t>
      </w:r>
    </w:p>
    <w:p w14:paraId="06BDE18F" w14:textId="77777777" w:rsidR="009467DE" w:rsidRPr="00AE158C" w:rsidRDefault="009467DE" w:rsidP="00AE158C">
      <w:pPr>
        <w:spacing w:after="0" w:line="360" w:lineRule="auto"/>
        <w:jc w:val="both"/>
        <w:rPr>
          <w:rFonts w:ascii="Sylfaen" w:hAnsi="Sylfaen"/>
          <w:sz w:val="24"/>
          <w:szCs w:val="24"/>
          <w:lang w:val="ka-GE" w:eastAsia="zh-TW"/>
        </w:rPr>
      </w:pPr>
    </w:p>
    <w:p w14:paraId="06BDE190" w14:textId="77777777" w:rsidR="00EC764F" w:rsidRPr="00AE158C" w:rsidRDefault="00796A81" w:rsidP="00AE158C">
      <w:pPr>
        <w:spacing w:after="0" w:line="360" w:lineRule="auto"/>
        <w:jc w:val="both"/>
        <w:rPr>
          <w:rFonts w:ascii="Sylfaen" w:hAnsi="Sylfaen"/>
          <w:sz w:val="24"/>
          <w:szCs w:val="24"/>
          <w:u w:val="single"/>
          <w:lang w:val="ka-GE" w:eastAsia="zh-TW"/>
        </w:rPr>
      </w:pPr>
      <w:r w:rsidRPr="00AE158C">
        <w:rPr>
          <w:rFonts w:ascii="Sylfaen" w:hAnsi="Sylfaen"/>
          <w:sz w:val="24"/>
          <w:szCs w:val="24"/>
          <w:u w:val="single"/>
          <w:lang w:val="ka-GE" w:eastAsia="zh-TW"/>
        </w:rPr>
        <w:lastRenderedPageBreak/>
        <w:t>ცალკეული</w:t>
      </w:r>
      <w:r w:rsidR="00675422" w:rsidRPr="00AE158C">
        <w:rPr>
          <w:rFonts w:ascii="Sylfaen" w:hAnsi="Sylfaen"/>
          <w:sz w:val="24"/>
          <w:szCs w:val="24"/>
          <w:u w:val="single"/>
          <w:lang w:val="ka-GE" w:eastAsia="zh-TW"/>
        </w:rPr>
        <w:t xml:space="preserve"> პოპულაციები</w:t>
      </w:r>
      <w:r w:rsidR="00C96DE2" w:rsidRPr="00AE158C">
        <w:rPr>
          <w:rFonts w:ascii="Sylfaen" w:hAnsi="Sylfaen"/>
          <w:sz w:val="24"/>
          <w:szCs w:val="24"/>
          <w:u w:val="single"/>
          <w:lang w:val="ka-GE" w:eastAsia="zh-TW"/>
        </w:rPr>
        <w:t>.</w:t>
      </w:r>
    </w:p>
    <w:p w14:paraId="06BDE191" w14:textId="77777777" w:rsidR="00EC764F" w:rsidRPr="00AE158C" w:rsidRDefault="00796A81" w:rsidP="00AE158C">
      <w:pPr>
        <w:spacing w:after="0" w:line="360" w:lineRule="auto"/>
        <w:jc w:val="both"/>
        <w:rPr>
          <w:rFonts w:ascii="Sylfaen" w:hAnsi="Sylfaen"/>
          <w:i/>
          <w:sz w:val="24"/>
          <w:szCs w:val="24"/>
          <w:lang w:val="ka-GE" w:eastAsia="zh-TW"/>
        </w:rPr>
      </w:pPr>
      <w:r w:rsidRPr="00AE158C">
        <w:rPr>
          <w:rFonts w:ascii="Sylfaen" w:hAnsi="Sylfaen"/>
          <w:i/>
          <w:sz w:val="24"/>
          <w:szCs w:val="24"/>
          <w:lang w:val="ka-GE" w:eastAsia="zh-TW"/>
        </w:rPr>
        <w:t>პედიატრიული პოპულაცია</w:t>
      </w:r>
      <w:r w:rsidR="00C96DE2" w:rsidRPr="00AE158C">
        <w:rPr>
          <w:rFonts w:ascii="Sylfaen" w:hAnsi="Sylfaen"/>
          <w:i/>
          <w:sz w:val="24"/>
          <w:szCs w:val="24"/>
          <w:lang w:val="ka-GE" w:eastAsia="zh-TW"/>
        </w:rPr>
        <w:t xml:space="preserve"> (18 წლამდე</w:t>
      </w:r>
      <w:r w:rsidR="007C2DE6" w:rsidRPr="00AE158C">
        <w:rPr>
          <w:rFonts w:ascii="Sylfaen" w:hAnsi="Sylfaen"/>
          <w:i/>
          <w:sz w:val="24"/>
          <w:szCs w:val="24"/>
          <w:lang w:val="ka-GE" w:eastAsia="zh-TW"/>
        </w:rPr>
        <w:t>)</w:t>
      </w:r>
    </w:p>
    <w:p w14:paraId="06BDE192" w14:textId="77777777" w:rsidR="00EC764F" w:rsidRPr="00AE158C" w:rsidRDefault="00291708" w:rsidP="00AE158C">
      <w:pPr>
        <w:spacing w:after="0" w:line="360" w:lineRule="auto"/>
        <w:jc w:val="both"/>
        <w:rPr>
          <w:rFonts w:ascii="Sylfaen" w:hAnsi="Sylfaen" w:cs="Times New Roman"/>
          <w:sz w:val="24"/>
          <w:szCs w:val="24"/>
          <w:lang w:val="ka-GE"/>
        </w:rPr>
      </w:pPr>
      <w:r w:rsidRPr="00AE158C">
        <w:rPr>
          <w:rFonts w:ascii="Sylfaen" w:hAnsi="Sylfaen"/>
          <w:sz w:val="24"/>
          <w:szCs w:val="24"/>
          <w:lang w:val="ka-GE" w:eastAsia="zh-TW"/>
        </w:rPr>
        <w:t>პრეპარატ</w:t>
      </w:r>
      <w:r w:rsidR="00C64B05" w:rsidRPr="00AE158C">
        <w:rPr>
          <w:rFonts w:ascii="Sylfaen" w:hAnsi="Sylfaen"/>
          <w:sz w:val="24"/>
          <w:szCs w:val="24"/>
          <w:lang w:val="ka-GE" w:eastAsia="zh-TW"/>
        </w:rPr>
        <w:t xml:space="preserve"> აფინიტორი</w:t>
      </w:r>
      <w:r w:rsidR="0084605D" w:rsidRPr="00AE158C">
        <w:rPr>
          <w:rFonts w:ascii="Sylfaen" w:hAnsi="Sylfaen"/>
          <w:sz w:val="24"/>
          <w:szCs w:val="24"/>
          <w:lang w:val="ka-GE" w:eastAsia="zh-TW"/>
        </w:rPr>
        <w:t>ს</w:t>
      </w:r>
      <w:r w:rsidR="00C64B05" w:rsidRPr="00AE158C">
        <w:rPr>
          <w:rFonts w:ascii="Sylfaen" w:hAnsi="Sylfaen"/>
          <w:sz w:val="24"/>
          <w:szCs w:val="24"/>
          <w:lang w:val="ka-GE" w:eastAsia="zh-TW"/>
        </w:rPr>
        <w:t xml:space="preserve"> გამოყენება </w:t>
      </w:r>
      <w:r w:rsidRPr="00AE158C">
        <w:rPr>
          <w:rFonts w:ascii="Sylfaen" w:hAnsi="Sylfaen"/>
          <w:sz w:val="24"/>
          <w:szCs w:val="24"/>
          <w:lang w:val="ka-GE" w:eastAsia="zh-TW"/>
        </w:rPr>
        <w:t>რეკომენდებულია</w:t>
      </w:r>
      <w:r w:rsidR="00C64B05" w:rsidRPr="00AE158C">
        <w:rPr>
          <w:rFonts w:ascii="Sylfaen" w:hAnsi="Sylfaen"/>
          <w:sz w:val="24"/>
          <w:szCs w:val="24"/>
          <w:lang w:val="ka-GE" w:eastAsia="zh-TW"/>
        </w:rPr>
        <w:t xml:space="preserve"> პედიატრიული პაციენტებისთვის </w:t>
      </w:r>
      <w:r w:rsidR="00C64B05" w:rsidRPr="00AE158C">
        <w:rPr>
          <w:rFonts w:ascii="Sylfaen" w:hAnsi="Sylfaen" w:cs="Times New Roman"/>
          <w:sz w:val="24"/>
          <w:szCs w:val="24"/>
          <w:lang w:val="ka-GE"/>
        </w:rPr>
        <w:t>სეგა</w:t>
      </w:r>
      <w:r w:rsidR="000A7959" w:rsidRPr="00AE158C">
        <w:rPr>
          <w:rFonts w:ascii="Sylfaen" w:hAnsi="Sylfaen" w:cs="Times New Roman"/>
          <w:sz w:val="24"/>
          <w:szCs w:val="24"/>
          <w:lang w:val="ka-GE"/>
        </w:rPr>
        <w:t>-ს დროს</w:t>
      </w:r>
      <w:r w:rsidR="00C64B05" w:rsidRPr="00AE158C">
        <w:rPr>
          <w:rFonts w:ascii="Sylfaen" w:hAnsi="Sylfaen" w:cs="Times New Roman"/>
          <w:sz w:val="24"/>
          <w:szCs w:val="24"/>
          <w:lang w:val="ka-GE"/>
        </w:rPr>
        <w:t xml:space="preserve">, რომელიც უკავშირდება </w:t>
      </w:r>
      <w:r w:rsidR="00A93C6F" w:rsidRPr="00AE158C">
        <w:rPr>
          <w:rFonts w:ascii="Sylfaen" w:hAnsi="Sylfaen" w:cs="Times New Roman"/>
          <w:sz w:val="24"/>
          <w:szCs w:val="24"/>
          <w:lang w:val="ka-GE"/>
        </w:rPr>
        <w:t>ტსკ</w:t>
      </w:r>
      <w:r w:rsidR="000A7959" w:rsidRPr="00AE158C">
        <w:rPr>
          <w:rFonts w:ascii="Sylfaen" w:hAnsi="Sylfaen" w:cs="Times New Roman"/>
          <w:sz w:val="24"/>
          <w:szCs w:val="24"/>
          <w:lang w:val="ka-GE"/>
        </w:rPr>
        <w:t>-ს</w:t>
      </w:r>
      <w:r w:rsidR="00A93C6F" w:rsidRPr="00AE158C">
        <w:rPr>
          <w:rFonts w:ascii="Sylfaen" w:hAnsi="Sylfaen" w:cs="Times New Roman"/>
          <w:sz w:val="24"/>
          <w:szCs w:val="24"/>
          <w:lang w:val="ka-GE"/>
        </w:rPr>
        <w:t xml:space="preserve"> და არ მოითხოვს დაუყოვნე</w:t>
      </w:r>
      <w:r w:rsidR="00DB3D51" w:rsidRPr="00AE158C">
        <w:rPr>
          <w:rFonts w:ascii="Sylfaen" w:hAnsi="Sylfaen" w:cs="Times New Roman"/>
          <w:sz w:val="24"/>
          <w:szCs w:val="24"/>
          <w:lang w:val="ka-GE"/>
        </w:rPr>
        <w:t>ბ</w:t>
      </w:r>
      <w:r w:rsidR="00A93C6F" w:rsidRPr="00AE158C">
        <w:rPr>
          <w:rFonts w:ascii="Sylfaen" w:hAnsi="Sylfaen" w:cs="Times New Roman"/>
          <w:sz w:val="24"/>
          <w:szCs w:val="24"/>
          <w:lang w:val="ka-GE"/>
        </w:rPr>
        <w:t xml:space="preserve">ლივ ქირურგიულ ჩარევას. </w:t>
      </w:r>
      <w:r w:rsidRPr="00AE158C">
        <w:rPr>
          <w:rFonts w:ascii="Sylfaen" w:hAnsi="Sylfaen" w:cs="Times New Roman"/>
          <w:sz w:val="24"/>
          <w:szCs w:val="24"/>
          <w:lang w:val="ka-GE"/>
        </w:rPr>
        <w:t>პრეპარატ</w:t>
      </w:r>
      <w:r w:rsidR="00A93C6F" w:rsidRPr="00AE158C">
        <w:rPr>
          <w:rFonts w:ascii="Sylfaen" w:hAnsi="Sylfaen" w:cs="Times New Roman"/>
          <w:sz w:val="24"/>
          <w:szCs w:val="24"/>
          <w:lang w:val="ka-GE"/>
        </w:rPr>
        <w:t xml:space="preserve"> აფინიტორი</w:t>
      </w:r>
      <w:r w:rsidRPr="00AE158C">
        <w:rPr>
          <w:rFonts w:ascii="Sylfaen" w:hAnsi="Sylfaen" w:cs="Times New Roman"/>
          <w:sz w:val="24"/>
          <w:szCs w:val="24"/>
          <w:lang w:val="ka-GE"/>
        </w:rPr>
        <w:t>ს</w:t>
      </w:r>
      <w:r w:rsidR="00A93C6F" w:rsidRPr="00AE158C">
        <w:rPr>
          <w:rFonts w:ascii="Sylfaen" w:hAnsi="Sylfaen" w:cs="Times New Roman"/>
          <w:sz w:val="24"/>
          <w:szCs w:val="24"/>
          <w:lang w:val="ka-GE"/>
        </w:rPr>
        <w:t xml:space="preserve"> უსაფრთხოება და ეფექტურობა დადგენილი არ იქნა პედიატრიული პოპულაციის პაციენტებისთვის ტსკ-თან დაკავშირებული თირკმელის ანგიომიოლიპომის მკურნალობისას, სეგა-ს არარსებობისას ან ონკოლოგიური დაავადებების მქონე პედიატრიულ პაციენტებში.</w:t>
      </w:r>
    </w:p>
    <w:p w14:paraId="06BDE193" w14:textId="77777777" w:rsidR="00EC764F" w:rsidRPr="00AE158C" w:rsidRDefault="00A93C6F" w:rsidP="00AE158C">
      <w:pPr>
        <w:spacing w:after="0" w:line="360" w:lineRule="auto"/>
        <w:jc w:val="both"/>
        <w:rPr>
          <w:rFonts w:ascii="Sylfaen" w:hAnsi="Sylfaen" w:cs="Times New Roman"/>
          <w:sz w:val="24"/>
          <w:szCs w:val="24"/>
          <w:lang w:val="ka-GE"/>
        </w:rPr>
      </w:pPr>
      <w:r w:rsidRPr="00AE158C">
        <w:rPr>
          <w:rFonts w:ascii="Sylfaen" w:hAnsi="Sylfaen" w:cs="Times New Roman"/>
          <w:sz w:val="24"/>
          <w:szCs w:val="24"/>
          <w:lang w:val="ka-GE"/>
        </w:rPr>
        <w:t>პრეპარატ აფინიტორი</w:t>
      </w:r>
      <w:r w:rsidR="0084605D" w:rsidRPr="00AE158C">
        <w:rPr>
          <w:rFonts w:ascii="Sylfaen" w:hAnsi="Sylfaen" w:cs="Times New Roman"/>
          <w:sz w:val="24"/>
          <w:szCs w:val="24"/>
          <w:lang w:val="ka-GE"/>
        </w:rPr>
        <w:t>ს</w:t>
      </w:r>
      <w:r w:rsidRPr="00AE158C">
        <w:rPr>
          <w:rFonts w:ascii="Sylfaen" w:hAnsi="Sylfaen" w:cs="Times New Roman"/>
          <w:sz w:val="24"/>
          <w:szCs w:val="24"/>
          <w:lang w:val="ka-GE"/>
        </w:rPr>
        <w:t xml:space="preserve"> უსაფრთხოება </w:t>
      </w:r>
      <w:r w:rsidR="00664328" w:rsidRPr="00AE158C">
        <w:rPr>
          <w:rFonts w:ascii="Sylfaen" w:hAnsi="Sylfaen" w:cs="Times New Roman"/>
          <w:sz w:val="24"/>
          <w:szCs w:val="24"/>
          <w:lang w:val="ka-GE"/>
        </w:rPr>
        <w:t xml:space="preserve">სეგა-თი დაავადებულ </w:t>
      </w:r>
      <w:r w:rsidRPr="00AE158C">
        <w:rPr>
          <w:rFonts w:ascii="Sylfaen" w:hAnsi="Sylfaen" w:cs="Times New Roman"/>
          <w:sz w:val="24"/>
          <w:szCs w:val="24"/>
          <w:lang w:val="ka-GE"/>
        </w:rPr>
        <w:t>პედიატრიულ პოპულაციაში გამოყენებისას  ნაჩვენები იქნა ორ კლინიკურ კვლევაში.</w:t>
      </w:r>
    </w:p>
    <w:p w14:paraId="06BDE194" w14:textId="77777777" w:rsidR="00EC764F" w:rsidRPr="00AE158C" w:rsidRDefault="00173164" w:rsidP="00AE158C">
      <w:pPr>
        <w:spacing w:after="0" w:line="360" w:lineRule="auto"/>
        <w:jc w:val="both"/>
        <w:rPr>
          <w:rFonts w:ascii="Sylfaen" w:hAnsi="Sylfaen"/>
          <w:sz w:val="24"/>
          <w:szCs w:val="24"/>
          <w:lang w:val="ka-GE"/>
        </w:rPr>
      </w:pPr>
      <w:r w:rsidRPr="00AE158C">
        <w:rPr>
          <w:rFonts w:ascii="Sylfaen" w:hAnsi="Sylfaen"/>
          <w:sz w:val="24"/>
          <w:szCs w:val="24"/>
          <w:lang w:val="ka-GE"/>
        </w:rPr>
        <w:t xml:space="preserve">გამოსაკვლევ ასაკობრივ ჯგუფებში ონკოლოგიური დაავადებების </w:t>
      </w:r>
      <w:r w:rsidR="00A93C6F" w:rsidRPr="00AE158C">
        <w:rPr>
          <w:rFonts w:ascii="Sylfaen" w:hAnsi="Sylfaen"/>
          <w:sz w:val="24"/>
          <w:szCs w:val="24"/>
          <w:lang w:val="ka-GE"/>
        </w:rPr>
        <w:t xml:space="preserve">წარმოშობა, </w:t>
      </w:r>
      <w:r w:rsidRPr="00AE158C">
        <w:rPr>
          <w:rFonts w:ascii="Sylfaen" w:hAnsi="Sylfaen"/>
          <w:sz w:val="24"/>
          <w:szCs w:val="24"/>
          <w:lang w:val="ka-GE"/>
        </w:rPr>
        <w:t>ტიპი და სიმძიმის ხარისხი ანალოგიური</w:t>
      </w:r>
      <w:r w:rsidR="00A93C6F" w:rsidRPr="00AE158C">
        <w:rPr>
          <w:rFonts w:ascii="Sylfaen" w:hAnsi="Sylfaen"/>
          <w:sz w:val="24"/>
          <w:szCs w:val="24"/>
          <w:lang w:val="ka-GE"/>
        </w:rPr>
        <w:t xml:space="preserve"> იყო.</w:t>
      </w:r>
    </w:p>
    <w:p w14:paraId="06BDE195" w14:textId="77777777" w:rsidR="00EC764F" w:rsidRPr="00AE158C" w:rsidRDefault="00A93C6F" w:rsidP="00AE158C">
      <w:pPr>
        <w:spacing w:after="0" w:line="360" w:lineRule="auto"/>
        <w:jc w:val="both"/>
        <w:rPr>
          <w:rFonts w:ascii="Sylfaen" w:hAnsi="Sylfaen"/>
          <w:sz w:val="24"/>
          <w:szCs w:val="24"/>
          <w:lang w:val="ka-GE"/>
        </w:rPr>
      </w:pPr>
      <w:r w:rsidRPr="00AE158C">
        <w:rPr>
          <w:rFonts w:ascii="Sylfaen" w:hAnsi="Sylfaen"/>
          <w:sz w:val="24"/>
          <w:szCs w:val="24"/>
          <w:lang w:val="ka-GE"/>
        </w:rPr>
        <w:t xml:space="preserve">კლინიკური კვლევის შედეგებმა არ </w:t>
      </w:r>
      <w:r w:rsidR="00DB3D51" w:rsidRPr="00AE158C">
        <w:rPr>
          <w:rFonts w:ascii="Sylfaen" w:hAnsi="Sylfaen"/>
          <w:sz w:val="24"/>
          <w:szCs w:val="24"/>
          <w:lang w:val="ka-GE"/>
        </w:rPr>
        <w:t>გამოავლინა</w:t>
      </w:r>
      <w:r w:rsidRPr="00AE158C">
        <w:rPr>
          <w:rFonts w:ascii="Sylfaen" w:hAnsi="Sylfaen"/>
          <w:sz w:val="24"/>
          <w:szCs w:val="24"/>
          <w:lang w:val="ka-GE"/>
        </w:rPr>
        <w:t xml:space="preserve"> </w:t>
      </w:r>
      <w:r w:rsidR="00291708" w:rsidRPr="00AE158C">
        <w:rPr>
          <w:rFonts w:ascii="Sylfaen" w:hAnsi="Sylfaen"/>
          <w:sz w:val="24"/>
          <w:szCs w:val="24"/>
          <w:lang w:val="ka-GE"/>
        </w:rPr>
        <w:t>პრეპარატ</w:t>
      </w:r>
      <w:r w:rsidRPr="00AE158C">
        <w:rPr>
          <w:rFonts w:ascii="Sylfaen" w:hAnsi="Sylfaen"/>
          <w:sz w:val="24"/>
          <w:szCs w:val="24"/>
          <w:lang w:val="ka-GE"/>
        </w:rPr>
        <w:t xml:space="preserve"> აფინიტორი</w:t>
      </w:r>
      <w:r w:rsidR="006E419A" w:rsidRPr="00AE158C">
        <w:rPr>
          <w:rFonts w:ascii="Sylfaen" w:hAnsi="Sylfaen"/>
          <w:sz w:val="24"/>
          <w:szCs w:val="24"/>
          <w:lang w:val="ka-GE"/>
        </w:rPr>
        <w:t>ს</w:t>
      </w:r>
      <w:r w:rsidRPr="00AE158C">
        <w:rPr>
          <w:rFonts w:ascii="Sylfaen" w:hAnsi="Sylfaen"/>
          <w:sz w:val="24"/>
          <w:szCs w:val="24"/>
          <w:lang w:val="ka-GE"/>
        </w:rPr>
        <w:t xml:space="preserve"> გავლენა ზრდასა და </w:t>
      </w:r>
      <w:r w:rsidR="00291708" w:rsidRPr="00AE158C">
        <w:rPr>
          <w:rFonts w:ascii="Sylfaen" w:hAnsi="Sylfaen"/>
          <w:sz w:val="24"/>
          <w:szCs w:val="24"/>
          <w:lang w:val="ka-GE"/>
        </w:rPr>
        <w:t>პუბერტაციულ</w:t>
      </w:r>
      <w:r w:rsidRPr="00AE158C">
        <w:rPr>
          <w:rFonts w:ascii="Sylfaen" w:hAnsi="Sylfaen"/>
          <w:sz w:val="24"/>
          <w:szCs w:val="24"/>
          <w:lang w:val="ka-GE"/>
        </w:rPr>
        <w:t xml:space="preserve"> განვითარებაზე.</w:t>
      </w:r>
    </w:p>
    <w:p w14:paraId="06BDE196" w14:textId="77777777" w:rsidR="00EC764F" w:rsidRPr="00AE158C" w:rsidRDefault="00796A81" w:rsidP="00AE158C">
      <w:pPr>
        <w:spacing w:after="0" w:line="360" w:lineRule="auto"/>
        <w:jc w:val="both"/>
        <w:rPr>
          <w:rFonts w:ascii="Sylfaen" w:hAnsi="Sylfaen"/>
          <w:sz w:val="24"/>
          <w:szCs w:val="24"/>
          <w:lang w:val="ka-GE"/>
        </w:rPr>
      </w:pPr>
      <w:r w:rsidRPr="00AE158C">
        <w:rPr>
          <w:sz w:val="24"/>
          <w:szCs w:val="24"/>
          <w:lang w:val="ka-GE"/>
        </w:rPr>
        <w:t>C</w:t>
      </w:r>
      <w:r w:rsidRPr="00AE158C">
        <w:rPr>
          <w:sz w:val="24"/>
          <w:szCs w:val="24"/>
          <w:vertAlign w:val="subscript"/>
          <w:lang w:val="ka-GE"/>
        </w:rPr>
        <w:t>min</w:t>
      </w:r>
      <w:r w:rsidR="00664328" w:rsidRPr="00AE158C">
        <w:rPr>
          <w:rFonts w:ascii="Sylfaen" w:hAnsi="Sylfaen"/>
          <w:sz w:val="24"/>
          <w:szCs w:val="24"/>
          <w:lang w:val="ka-GE"/>
        </w:rPr>
        <w:t>, შემცირების ტენდენცია, რომელიც ნორმალიზებულია დოზირებამდე (მგ/მ</w:t>
      </w:r>
      <w:r w:rsidR="00664328" w:rsidRPr="00AE158C">
        <w:rPr>
          <w:rFonts w:ascii="Sylfaen" w:hAnsi="Sylfaen"/>
          <w:sz w:val="24"/>
          <w:szCs w:val="24"/>
          <w:vertAlign w:val="superscript"/>
          <w:lang w:val="ka-GE"/>
        </w:rPr>
        <w:t>2</w:t>
      </w:r>
      <w:r w:rsidR="00664328" w:rsidRPr="00AE158C">
        <w:rPr>
          <w:rFonts w:ascii="Sylfaen" w:hAnsi="Sylfaen"/>
          <w:sz w:val="24"/>
          <w:szCs w:val="24"/>
          <w:lang w:val="ka-GE"/>
        </w:rPr>
        <w:t>) აღინიშნებოდა ტსკ-თან ასოციირებულ სეგა-თი დაავადებულ ახალგაზრდა პაციენტებში. მგ/მ</w:t>
      </w:r>
      <w:r w:rsidR="00664328" w:rsidRPr="00AE158C">
        <w:rPr>
          <w:rFonts w:ascii="Sylfaen" w:hAnsi="Sylfaen"/>
          <w:sz w:val="24"/>
          <w:szCs w:val="24"/>
          <w:vertAlign w:val="superscript"/>
          <w:lang w:val="ka-GE"/>
        </w:rPr>
        <w:t>2</w:t>
      </w:r>
      <w:r w:rsidR="00664328" w:rsidRPr="00AE158C">
        <w:rPr>
          <w:rFonts w:ascii="Sylfaen" w:hAnsi="Sylfaen"/>
          <w:sz w:val="24"/>
          <w:szCs w:val="24"/>
          <w:lang w:val="ka-GE"/>
        </w:rPr>
        <w:t xml:space="preserve">-მდე ნორმალიზებული </w:t>
      </w:r>
      <w:r w:rsidRPr="00AE158C">
        <w:rPr>
          <w:sz w:val="24"/>
          <w:szCs w:val="24"/>
          <w:lang w:val="ka-GE"/>
        </w:rPr>
        <w:t>C</w:t>
      </w:r>
      <w:r w:rsidRPr="00AE158C">
        <w:rPr>
          <w:sz w:val="24"/>
          <w:szCs w:val="24"/>
          <w:vertAlign w:val="subscript"/>
          <w:lang w:val="ka-GE"/>
        </w:rPr>
        <w:t>min</w:t>
      </w:r>
      <w:r w:rsidR="00664328" w:rsidRPr="00AE158C">
        <w:rPr>
          <w:rFonts w:ascii="Sylfaen" w:hAnsi="Sylfaen"/>
          <w:sz w:val="24"/>
          <w:szCs w:val="24"/>
          <w:vertAlign w:val="subscript"/>
          <w:lang w:val="ka-GE"/>
        </w:rPr>
        <w:t xml:space="preserve"> </w:t>
      </w:r>
      <w:r w:rsidR="00664328" w:rsidRPr="00AE158C">
        <w:rPr>
          <w:rFonts w:ascii="Sylfaen" w:hAnsi="Sylfaen"/>
          <w:sz w:val="24"/>
          <w:szCs w:val="24"/>
          <w:lang w:val="ka-GE"/>
        </w:rPr>
        <w:t xml:space="preserve">მედიანა უფრო დაბალი იყო უმცროსი ასაკის პაციენტების ჯგუფებისთვის, რაც ადასტურებდა ახალგაზრდა პაციენტებში ევეროლიმუსის კლირენსის უფრო მაღალ დონეს. </w:t>
      </w:r>
      <w:r w:rsidR="00664328" w:rsidRPr="00AE158C" w:rsidDel="00664328">
        <w:rPr>
          <w:rFonts w:ascii="Sylfaen" w:hAnsi="Sylfaen"/>
          <w:sz w:val="24"/>
          <w:szCs w:val="24"/>
          <w:lang w:val="ka-GE"/>
        </w:rPr>
        <w:t xml:space="preserve"> </w:t>
      </w:r>
    </w:p>
    <w:p w14:paraId="06BDE197" w14:textId="77777777" w:rsidR="00EC764F" w:rsidRPr="00AE158C" w:rsidRDefault="00796A81" w:rsidP="00AE158C">
      <w:pPr>
        <w:spacing w:after="0" w:line="360" w:lineRule="auto"/>
        <w:jc w:val="both"/>
        <w:rPr>
          <w:rFonts w:ascii="Sylfaen" w:hAnsi="Sylfaen"/>
          <w:i/>
          <w:sz w:val="24"/>
          <w:szCs w:val="24"/>
          <w:lang w:val="ka-GE"/>
        </w:rPr>
      </w:pPr>
      <w:r w:rsidRPr="00AE158C">
        <w:rPr>
          <w:rFonts w:ascii="Sylfaen" w:hAnsi="Sylfaen"/>
          <w:i/>
          <w:sz w:val="24"/>
          <w:szCs w:val="24"/>
          <w:lang w:val="ka-GE"/>
        </w:rPr>
        <w:t>ხანდაზმული ასაკის პაციენტები</w:t>
      </w:r>
      <w:r w:rsidR="00664328" w:rsidRPr="00AE158C">
        <w:rPr>
          <w:rFonts w:ascii="Sylfaen" w:hAnsi="Sylfaen"/>
          <w:i/>
          <w:sz w:val="24"/>
          <w:szCs w:val="24"/>
          <w:lang w:val="ka-GE"/>
        </w:rPr>
        <w:t xml:space="preserve"> (65 წლის და ზემოთ</w:t>
      </w:r>
      <w:r w:rsidR="00621CE3" w:rsidRPr="00AE158C">
        <w:rPr>
          <w:rFonts w:ascii="Sylfaen" w:hAnsi="Sylfaen"/>
          <w:i/>
          <w:sz w:val="24"/>
          <w:szCs w:val="24"/>
          <w:lang w:val="ka-GE"/>
        </w:rPr>
        <w:t>)</w:t>
      </w:r>
    </w:p>
    <w:p w14:paraId="06BDE198" w14:textId="77777777" w:rsidR="00EC764F" w:rsidRPr="00AE158C" w:rsidRDefault="00DB3D51" w:rsidP="00AE158C">
      <w:pPr>
        <w:spacing w:after="0" w:line="360" w:lineRule="auto"/>
        <w:jc w:val="both"/>
        <w:rPr>
          <w:rFonts w:ascii="Sylfaen" w:hAnsi="Sylfaen"/>
          <w:sz w:val="24"/>
          <w:szCs w:val="24"/>
          <w:lang w:val="ka-GE"/>
        </w:rPr>
      </w:pPr>
      <w:r w:rsidRPr="00AE158C">
        <w:rPr>
          <w:rFonts w:ascii="Sylfaen" w:hAnsi="Sylfaen" w:cs="Times New Roman"/>
          <w:sz w:val="24"/>
          <w:szCs w:val="24"/>
          <w:lang w:val="ka-GE"/>
        </w:rPr>
        <w:t>ონკოლოგიური პრეპარატების უსაფრთხოების განზოგადოებულ მონაცემთა ბაზაში, პაციენტების 3</w:t>
      </w:r>
      <w:r w:rsidR="000A7959" w:rsidRPr="00AE158C">
        <w:rPr>
          <w:rFonts w:ascii="Sylfaen" w:hAnsi="Sylfaen" w:cs="Times New Roman"/>
          <w:sz w:val="24"/>
          <w:szCs w:val="24"/>
          <w:lang w:val="ka-GE"/>
        </w:rPr>
        <w:t>7</w:t>
      </w:r>
      <w:r w:rsidRPr="00AE158C">
        <w:rPr>
          <w:rFonts w:ascii="Sylfaen" w:hAnsi="Sylfaen" w:cs="Times New Roman"/>
          <w:sz w:val="24"/>
          <w:szCs w:val="24"/>
          <w:lang w:val="ka-GE"/>
        </w:rPr>
        <w:t xml:space="preserve">%, რომელიც მკურნალობს აფინიტორით, იმყოფებოდა ასაკობრივ ჯგუფში </w:t>
      </w:r>
      <w:r w:rsidR="00796A81" w:rsidRPr="00AE158C">
        <w:rPr>
          <w:sz w:val="24"/>
          <w:szCs w:val="24"/>
          <w:lang w:val="ka-GE"/>
        </w:rPr>
        <w:t>≥</w:t>
      </w:r>
      <w:r w:rsidRPr="00AE158C">
        <w:rPr>
          <w:rFonts w:ascii="Sylfaen" w:hAnsi="Sylfaen"/>
          <w:sz w:val="24"/>
          <w:szCs w:val="24"/>
          <w:lang w:val="ka-GE"/>
        </w:rPr>
        <w:t xml:space="preserve"> 65 წელი.</w:t>
      </w:r>
    </w:p>
    <w:p w14:paraId="06BDE199" w14:textId="77777777" w:rsidR="00EC764F" w:rsidRPr="00AE158C" w:rsidRDefault="00796A81" w:rsidP="00AE158C">
      <w:pPr>
        <w:spacing w:after="0" w:line="360" w:lineRule="auto"/>
        <w:jc w:val="both"/>
        <w:rPr>
          <w:rFonts w:ascii="Sylfaen" w:hAnsi="Sylfaen"/>
          <w:sz w:val="24"/>
          <w:szCs w:val="24"/>
          <w:lang w:val="ka-GE"/>
        </w:rPr>
      </w:pPr>
      <w:r w:rsidRPr="00AE158C">
        <w:rPr>
          <w:rFonts w:ascii="Sylfaen" w:hAnsi="Sylfaen"/>
          <w:sz w:val="24"/>
          <w:szCs w:val="24"/>
          <w:lang w:val="ka-GE"/>
        </w:rPr>
        <w:t xml:space="preserve">ონკოლოგიური დაავადებების მქონე პაციენტების რაოდენობა, რომლებსაც ჰქონდა გვერდითი რეაქციები პრეპარატზე, რამაც გამოიწვია პრეპარატით თერაპიის დასრულება, უფრო მაღალი იყო 65 წლის და ზემოთ ასაკის პაციენტებში (20%, 13%-თან შედარებით). ყველაზე ხშირი გვერდითი რეაქციები </w:t>
      </w:r>
      <w:r w:rsidRPr="00AE158C">
        <w:rPr>
          <w:sz w:val="24"/>
          <w:szCs w:val="24"/>
          <w:lang w:val="ka-GE"/>
        </w:rPr>
        <w:t>(≥1/100),</w:t>
      </w:r>
      <w:r w:rsidRPr="00AE158C">
        <w:rPr>
          <w:rFonts w:ascii="Sylfaen" w:hAnsi="Sylfaen"/>
          <w:sz w:val="24"/>
          <w:szCs w:val="24"/>
          <w:lang w:val="ka-GE"/>
        </w:rPr>
        <w:t xml:space="preserve"> რომლებმაც გამოიწვია მკურნალობის დასრულება, იყო პნევმონია (მათ შორის, ფილტვების ინტერსტიციალური დაავადება), სტომატიტი, დაღლილობა და ქოშინი. </w:t>
      </w:r>
    </w:p>
    <w:p w14:paraId="06BDE19A" w14:textId="77777777" w:rsidR="00EC764F" w:rsidRPr="00AE158C" w:rsidRDefault="00796A81" w:rsidP="00AE158C">
      <w:pPr>
        <w:spacing w:after="0" w:line="360" w:lineRule="auto"/>
        <w:jc w:val="both"/>
        <w:rPr>
          <w:rFonts w:ascii="Sylfaen" w:hAnsi="Sylfaen"/>
          <w:b/>
          <w:i/>
          <w:sz w:val="24"/>
          <w:szCs w:val="24"/>
          <w:lang w:val="ka-GE" w:eastAsia="zh-TW"/>
        </w:rPr>
      </w:pPr>
      <w:r w:rsidRPr="00AE158C">
        <w:rPr>
          <w:rFonts w:ascii="Sylfaen" w:hAnsi="Sylfaen"/>
          <w:b/>
          <w:i/>
          <w:sz w:val="24"/>
          <w:szCs w:val="24"/>
          <w:lang w:val="ka-GE" w:eastAsia="zh-TW"/>
        </w:rPr>
        <w:t>ჭარბი დოზირება</w:t>
      </w:r>
      <w:r w:rsidR="0074189E" w:rsidRPr="00AE158C">
        <w:rPr>
          <w:rFonts w:ascii="Sylfaen" w:hAnsi="Sylfaen"/>
          <w:b/>
          <w:i/>
          <w:sz w:val="24"/>
          <w:szCs w:val="24"/>
          <w:lang w:val="ka-GE" w:eastAsia="zh-TW"/>
        </w:rPr>
        <w:t>.</w:t>
      </w:r>
    </w:p>
    <w:p w14:paraId="06BDE19B" w14:textId="77777777" w:rsidR="00EC764F" w:rsidRPr="00AE158C" w:rsidRDefault="0074189E" w:rsidP="00AE158C">
      <w:pPr>
        <w:spacing w:after="0" w:line="360" w:lineRule="auto"/>
        <w:jc w:val="both"/>
        <w:rPr>
          <w:rFonts w:ascii="Sylfaen" w:hAnsi="Sylfaen"/>
          <w:sz w:val="24"/>
          <w:szCs w:val="24"/>
          <w:lang w:val="ka-GE" w:eastAsia="zh-TW"/>
        </w:rPr>
      </w:pPr>
      <w:r w:rsidRPr="00AE158C">
        <w:rPr>
          <w:rFonts w:ascii="Sylfaen" w:hAnsi="Sylfaen"/>
          <w:sz w:val="24"/>
          <w:szCs w:val="24"/>
          <w:lang w:val="ka-GE" w:eastAsia="zh-TW"/>
        </w:rPr>
        <w:t xml:space="preserve">ცხოველებზე ჩატარებულ კვლევებში ნაჩვენები იყო ევეროლიმუსის მწვავე ტოქსიკურობის დაბალი პოტენციალი. ვირთაგვებსა ან თაგვებში ერთჯერადი დოზის </w:t>
      </w:r>
      <w:r w:rsidRPr="00AE158C">
        <w:rPr>
          <w:rFonts w:ascii="Sylfaen" w:hAnsi="Sylfaen"/>
          <w:sz w:val="24"/>
          <w:szCs w:val="24"/>
          <w:lang w:val="ka-GE" w:eastAsia="zh-TW"/>
        </w:rPr>
        <w:lastRenderedPageBreak/>
        <w:t>2000 მგ/კგ მიღებისას (ზღვრული დოზის ტესტირება) არ აღინიშნებოდა ლეტალური შემთხვევები ან მძიმე ტოქსიკურობა.</w:t>
      </w:r>
    </w:p>
    <w:p w14:paraId="06BDE19C" w14:textId="77777777" w:rsidR="00EC764F" w:rsidRPr="00AE158C" w:rsidRDefault="00262977" w:rsidP="00AE158C">
      <w:pPr>
        <w:spacing w:after="0" w:line="360" w:lineRule="auto"/>
        <w:jc w:val="both"/>
        <w:rPr>
          <w:rFonts w:ascii="Sylfaen" w:hAnsi="Sylfaen"/>
          <w:sz w:val="24"/>
          <w:szCs w:val="24"/>
          <w:lang w:val="ka-GE" w:eastAsia="zh-TW"/>
        </w:rPr>
      </w:pPr>
      <w:r w:rsidRPr="00AE158C">
        <w:rPr>
          <w:rFonts w:ascii="Sylfaen" w:hAnsi="Sylfaen"/>
          <w:sz w:val="24"/>
          <w:szCs w:val="24"/>
          <w:lang w:val="ka-GE" w:eastAsia="zh-TW"/>
        </w:rPr>
        <w:t xml:space="preserve">ჭარბი დოზირების გამოცდილება ადამიანებში ძალიან შეზღუდულია. ერთჯერადი დოზები 70 მგ-მდე იწვევდა მისაღებ ამტანობას. </w:t>
      </w:r>
    </w:p>
    <w:p w14:paraId="06BDE19D" w14:textId="77777777" w:rsidR="00EC764F" w:rsidRPr="00AE158C" w:rsidRDefault="00262977" w:rsidP="00AE158C">
      <w:pPr>
        <w:spacing w:after="0" w:line="360" w:lineRule="auto"/>
        <w:jc w:val="both"/>
        <w:rPr>
          <w:rFonts w:ascii="Sylfaen" w:hAnsi="Sylfaen"/>
          <w:sz w:val="24"/>
          <w:szCs w:val="24"/>
          <w:lang w:val="ka-GE" w:eastAsia="zh-TW"/>
        </w:rPr>
      </w:pPr>
      <w:r w:rsidRPr="00AE158C">
        <w:rPr>
          <w:rFonts w:ascii="Sylfaen" w:hAnsi="Sylfaen"/>
          <w:sz w:val="24"/>
          <w:szCs w:val="24"/>
          <w:lang w:val="ka-GE" w:eastAsia="zh-TW"/>
        </w:rPr>
        <w:t xml:space="preserve">ჭარბი დოზირების ყველა შემთხვევაში უნდა დაიწყოთ ზოგადი შემანრჩუნებელი ღონისძიებები. </w:t>
      </w:r>
    </w:p>
    <w:p w14:paraId="06BDE19E" w14:textId="77777777" w:rsidR="00EC56C4" w:rsidRPr="00AE158C" w:rsidRDefault="00EC56C4" w:rsidP="00AE158C">
      <w:pPr>
        <w:spacing w:after="0" w:line="360" w:lineRule="auto"/>
        <w:jc w:val="both"/>
        <w:rPr>
          <w:rFonts w:ascii="Sylfaen" w:hAnsi="Sylfaen"/>
          <w:sz w:val="24"/>
          <w:szCs w:val="24"/>
          <w:u w:val="single"/>
          <w:lang w:val="ka-GE" w:eastAsia="zh-TW"/>
        </w:rPr>
      </w:pPr>
    </w:p>
    <w:p w14:paraId="06BDE19F" w14:textId="77777777" w:rsidR="00EC764F" w:rsidRPr="00AE158C" w:rsidRDefault="00262977" w:rsidP="00AE158C">
      <w:pPr>
        <w:spacing w:after="0" w:line="360" w:lineRule="auto"/>
        <w:jc w:val="both"/>
        <w:rPr>
          <w:rFonts w:ascii="Sylfaen" w:hAnsi="Sylfaen"/>
          <w:b/>
          <w:i/>
          <w:sz w:val="24"/>
          <w:szCs w:val="24"/>
          <w:lang w:val="ka-GE" w:eastAsia="zh-TW"/>
        </w:rPr>
      </w:pPr>
      <w:r w:rsidRPr="00AE158C">
        <w:rPr>
          <w:rFonts w:ascii="Sylfaen" w:hAnsi="Sylfaen"/>
          <w:b/>
          <w:i/>
          <w:sz w:val="24"/>
          <w:szCs w:val="24"/>
          <w:lang w:val="ka-GE" w:eastAsia="zh-TW"/>
        </w:rPr>
        <w:t>გამოყენება ორსულობის ან ლაქტაციის პერიოდში</w:t>
      </w:r>
      <w:r w:rsidR="0074189E" w:rsidRPr="00AE158C">
        <w:rPr>
          <w:rFonts w:ascii="Sylfaen" w:hAnsi="Sylfaen"/>
          <w:b/>
          <w:i/>
          <w:sz w:val="24"/>
          <w:szCs w:val="24"/>
          <w:lang w:val="ka-GE" w:eastAsia="zh-TW"/>
        </w:rPr>
        <w:t>.</w:t>
      </w:r>
    </w:p>
    <w:p w14:paraId="06BDE1A0" w14:textId="77777777" w:rsidR="00EC764F" w:rsidRPr="00AE158C" w:rsidRDefault="0074189E" w:rsidP="00AE158C">
      <w:pPr>
        <w:spacing w:after="0" w:line="360" w:lineRule="auto"/>
        <w:jc w:val="both"/>
        <w:rPr>
          <w:rFonts w:ascii="Sylfaen" w:hAnsi="Sylfaen"/>
          <w:sz w:val="24"/>
          <w:szCs w:val="24"/>
          <w:u w:val="single"/>
          <w:lang w:val="ka-GE" w:eastAsia="zh-TW"/>
        </w:rPr>
      </w:pPr>
      <w:r w:rsidRPr="00AE158C">
        <w:rPr>
          <w:rFonts w:ascii="Sylfaen" w:hAnsi="Sylfaen"/>
          <w:sz w:val="24"/>
          <w:szCs w:val="24"/>
          <w:u w:val="single"/>
          <w:lang w:val="ka-GE" w:eastAsia="zh-TW"/>
        </w:rPr>
        <w:t>რეპროდუქციული ასაკის ქალები და მამაკაცები.</w:t>
      </w:r>
    </w:p>
    <w:p w14:paraId="06BDE1A1" w14:textId="77777777" w:rsidR="00EC764F" w:rsidRPr="00AE158C" w:rsidRDefault="0074189E" w:rsidP="00AE158C">
      <w:pPr>
        <w:spacing w:after="0" w:line="360" w:lineRule="auto"/>
        <w:jc w:val="both"/>
        <w:rPr>
          <w:rFonts w:ascii="Sylfaen" w:hAnsi="Sylfaen"/>
          <w:i/>
          <w:sz w:val="24"/>
          <w:szCs w:val="24"/>
          <w:u w:val="single"/>
          <w:lang w:val="ka-GE" w:eastAsia="zh-TW"/>
        </w:rPr>
      </w:pPr>
      <w:r w:rsidRPr="00AE158C">
        <w:rPr>
          <w:rFonts w:ascii="Sylfaen" w:hAnsi="Sylfaen"/>
          <w:i/>
          <w:sz w:val="24"/>
          <w:szCs w:val="24"/>
          <w:u w:val="single"/>
          <w:lang w:val="ka-GE" w:eastAsia="zh-TW"/>
        </w:rPr>
        <w:t>კონტრაცეპცია</w:t>
      </w:r>
    </w:p>
    <w:p w14:paraId="06BDE1A2" w14:textId="77777777" w:rsidR="004339B4" w:rsidRPr="00AE158C" w:rsidRDefault="0074189E" w:rsidP="00AE158C">
      <w:pPr>
        <w:spacing w:after="0" w:line="360" w:lineRule="auto"/>
        <w:jc w:val="both"/>
        <w:rPr>
          <w:rFonts w:ascii="Sylfaen" w:hAnsi="Sylfaen"/>
          <w:sz w:val="24"/>
          <w:szCs w:val="24"/>
          <w:lang w:val="ka-GE" w:eastAsia="zh-TW"/>
        </w:rPr>
      </w:pPr>
      <w:r w:rsidRPr="00AE158C">
        <w:rPr>
          <w:rFonts w:ascii="Sylfaen" w:hAnsi="Sylfaen"/>
          <w:sz w:val="24"/>
          <w:szCs w:val="24"/>
          <w:lang w:val="ka-GE" w:eastAsia="zh-TW"/>
        </w:rPr>
        <w:t xml:space="preserve">რეპროდუქციული ასაკის ქალებს უნდა ეცნობოს იმის შესახებ, რომ ცხოველებზე ჩატარებულმა კვლევებმა </w:t>
      </w:r>
      <w:r w:rsidR="004339B4" w:rsidRPr="00AE158C">
        <w:rPr>
          <w:rFonts w:ascii="Sylfaen" w:hAnsi="Sylfaen"/>
          <w:sz w:val="24"/>
          <w:szCs w:val="24"/>
          <w:lang w:val="ka-GE" w:eastAsia="zh-TW"/>
        </w:rPr>
        <w:t>ცხადყო პრეპარატის აფინიტორი ნეგატიური გავლენა განვითარების პროცესში მყოფ ნაყოფზე. რეპროდუქციული ასაკის სექსუალურად აქტიურმა ქალებმა ევეროლიმუსის გამოყენებისას და მკურნალობის დასრულების მომენტიდან დაახლოებით 8 კვირის განმავლობაში უნდა გამოიყენონ კონტრაცეპციის მაღალეფექტური მეთოდი (რომლის კორექტული გამოყენებისას ორსულობის დადგომის ყოველწლიური მაჩვენებელი</w:t>
      </w:r>
      <w:r w:rsidR="00621CE3" w:rsidRPr="00AE158C">
        <w:rPr>
          <w:rFonts w:ascii="Sylfaen" w:hAnsi="Sylfaen"/>
          <w:sz w:val="24"/>
          <w:szCs w:val="24"/>
          <w:lang w:val="ka-GE" w:eastAsia="zh-TW"/>
        </w:rPr>
        <w:t xml:space="preserve"> არის</w:t>
      </w:r>
      <w:r w:rsidR="004339B4" w:rsidRPr="00AE158C">
        <w:rPr>
          <w:rFonts w:ascii="Sylfaen" w:hAnsi="Sylfaen"/>
          <w:sz w:val="24"/>
          <w:szCs w:val="24"/>
          <w:lang w:val="ka-GE" w:eastAsia="zh-TW"/>
        </w:rPr>
        <w:t xml:space="preserve"> &lt;1</w:t>
      </w:r>
      <w:r w:rsidR="00621CE3" w:rsidRPr="00AE158C">
        <w:rPr>
          <w:rFonts w:ascii="Sylfaen" w:hAnsi="Sylfaen"/>
          <w:sz w:val="24"/>
          <w:szCs w:val="24"/>
          <w:lang w:val="ka-GE" w:eastAsia="zh-TW"/>
        </w:rPr>
        <w:t>%</w:t>
      </w:r>
      <w:r w:rsidR="004339B4" w:rsidRPr="00AE158C">
        <w:rPr>
          <w:rFonts w:ascii="Sylfaen" w:hAnsi="Sylfaen"/>
          <w:sz w:val="24"/>
          <w:szCs w:val="24"/>
          <w:lang w:val="ka-GE" w:eastAsia="zh-TW"/>
        </w:rPr>
        <w:t xml:space="preserve">). მამრობითი სქესის პაციენტებმა </w:t>
      </w:r>
      <w:r w:rsidR="008F78A7" w:rsidRPr="00AE158C">
        <w:rPr>
          <w:rFonts w:ascii="Sylfaen" w:hAnsi="Sylfaen"/>
          <w:sz w:val="24"/>
          <w:szCs w:val="24"/>
          <w:lang w:val="ka-GE" w:eastAsia="zh-TW"/>
        </w:rPr>
        <w:t xml:space="preserve">არ </w:t>
      </w:r>
      <w:r w:rsidR="00621CE3" w:rsidRPr="00AE158C">
        <w:rPr>
          <w:rFonts w:ascii="Sylfaen" w:hAnsi="Sylfaen"/>
          <w:sz w:val="24"/>
          <w:szCs w:val="24"/>
          <w:lang w:val="ka-GE" w:eastAsia="zh-TW"/>
        </w:rPr>
        <w:t xml:space="preserve">უნდა </w:t>
      </w:r>
      <w:r w:rsidR="004339B4" w:rsidRPr="00AE158C">
        <w:rPr>
          <w:rFonts w:ascii="Sylfaen" w:hAnsi="Sylfaen"/>
          <w:sz w:val="24"/>
          <w:szCs w:val="24"/>
          <w:lang w:val="ka-GE" w:eastAsia="zh-TW"/>
        </w:rPr>
        <w:t>თქვან</w:t>
      </w:r>
      <w:r w:rsidR="008F78A7" w:rsidRPr="00AE158C">
        <w:rPr>
          <w:rFonts w:ascii="Sylfaen" w:hAnsi="Sylfaen"/>
          <w:sz w:val="24"/>
          <w:szCs w:val="24"/>
          <w:lang w:val="ka-GE" w:eastAsia="zh-TW"/>
        </w:rPr>
        <w:t xml:space="preserve"> უარი</w:t>
      </w:r>
      <w:r w:rsidR="004339B4" w:rsidRPr="00AE158C">
        <w:rPr>
          <w:rFonts w:ascii="Sylfaen" w:hAnsi="Sylfaen"/>
          <w:sz w:val="24"/>
          <w:szCs w:val="24"/>
          <w:lang w:val="ka-GE" w:eastAsia="zh-TW"/>
        </w:rPr>
        <w:t xml:space="preserve"> ბავშვის ჩასახვის მცდელობებისგან პრეპარატ აფინიტორი</w:t>
      </w:r>
      <w:r w:rsidR="00621CE3" w:rsidRPr="00AE158C">
        <w:rPr>
          <w:rFonts w:ascii="Sylfaen" w:hAnsi="Sylfaen"/>
          <w:sz w:val="24"/>
          <w:szCs w:val="24"/>
          <w:lang w:val="ka-GE" w:eastAsia="zh-TW"/>
        </w:rPr>
        <w:t>ს</w:t>
      </w:r>
      <w:r w:rsidR="004339B4" w:rsidRPr="00AE158C">
        <w:rPr>
          <w:rFonts w:ascii="Sylfaen" w:hAnsi="Sylfaen"/>
          <w:sz w:val="24"/>
          <w:szCs w:val="24"/>
          <w:lang w:val="ka-GE" w:eastAsia="zh-TW"/>
        </w:rPr>
        <w:t xml:space="preserve"> მიღების დროს.</w:t>
      </w:r>
    </w:p>
    <w:p w14:paraId="06BDE1A3" w14:textId="77777777" w:rsidR="004339B4" w:rsidRPr="00AE158C" w:rsidRDefault="00B77F86" w:rsidP="00AE158C">
      <w:pPr>
        <w:spacing w:after="0" w:line="360" w:lineRule="auto"/>
        <w:jc w:val="both"/>
        <w:rPr>
          <w:rFonts w:ascii="Sylfaen" w:hAnsi="Sylfaen"/>
          <w:i/>
          <w:sz w:val="24"/>
          <w:szCs w:val="24"/>
          <w:u w:val="single"/>
          <w:lang w:val="ka-GE" w:eastAsia="zh-TW"/>
        </w:rPr>
      </w:pPr>
      <w:r w:rsidRPr="00AE158C">
        <w:rPr>
          <w:rFonts w:ascii="Sylfaen" w:hAnsi="Sylfaen"/>
          <w:i/>
          <w:sz w:val="24"/>
          <w:szCs w:val="24"/>
          <w:u w:val="single"/>
          <w:lang w:val="ka-GE" w:eastAsia="zh-TW"/>
        </w:rPr>
        <w:t>ფერტილურობა.</w:t>
      </w:r>
    </w:p>
    <w:p w14:paraId="06BDE1A4" w14:textId="77777777" w:rsidR="004339B4" w:rsidRPr="00AE158C" w:rsidRDefault="00B77F86" w:rsidP="00AE158C">
      <w:pPr>
        <w:spacing w:after="0" w:line="360" w:lineRule="auto"/>
        <w:jc w:val="both"/>
        <w:rPr>
          <w:rFonts w:ascii="Sylfaen" w:hAnsi="Sylfaen"/>
          <w:sz w:val="24"/>
          <w:szCs w:val="24"/>
          <w:lang w:val="ka-GE" w:eastAsia="zh-TW"/>
        </w:rPr>
      </w:pPr>
      <w:r w:rsidRPr="00AE158C">
        <w:rPr>
          <w:rFonts w:ascii="Sylfaen" w:hAnsi="Sylfaen"/>
          <w:sz w:val="24"/>
          <w:szCs w:val="24"/>
          <w:lang w:val="ka-GE" w:eastAsia="zh-TW"/>
        </w:rPr>
        <w:t xml:space="preserve">ევეროლიმუსით მკურნალობამ შეიძლება დააქვეითოს ფერტილურობა როგორც მამაკაცებში, ასევე ქალებში. </w:t>
      </w:r>
    </w:p>
    <w:p w14:paraId="06BDE1A5" w14:textId="77777777" w:rsidR="00B77F86" w:rsidRPr="00AE158C" w:rsidRDefault="004339B4" w:rsidP="00AE158C">
      <w:pPr>
        <w:spacing w:after="0" w:line="360" w:lineRule="auto"/>
        <w:jc w:val="both"/>
        <w:rPr>
          <w:rFonts w:ascii="Sylfaen" w:hAnsi="Sylfaen"/>
          <w:sz w:val="24"/>
          <w:szCs w:val="24"/>
          <w:lang w:val="ka-GE" w:eastAsia="zh-TW"/>
        </w:rPr>
      </w:pPr>
      <w:r w:rsidRPr="00AE158C">
        <w:rPr>
          <w:rFonts w:ascii="Sylfaen" w:hAnsi="Sylfaen"/>
          <w:sz w:val="24"/>
          <w:szCs w:val="24"/>
          <w:lang w:val="ka-GE" w:eastAsia="zh-TW"/>
        </w:rPr>
        <w:t>მდედრობითი სქესის პაციენტებში პრეპარატის მიღებისას აღინიშნებოდა მენსტრუალური ციკლის დარღვევები, მეორადი ამენორეა და მასთან ასოცირებული მალუთეინიზირებ</w:t>
      </w:r>
      <w:r w:rsidR="00B77F86" w:rsidRPr="00AE158C">
        <w:rPr>
          <w:rFonts w:ascii="Sylfaen" w:hAnsi="Sylfaen"/>
          <w:sz w:val="24"/>
          <w:szCs w:val="24"/>
          <w:lang w:val="ka-GE" w:eastAsia="zh-TW"/>
        </w:rPr>
        <w:t>ე</w:t>
      </w:r>
      <w:r w:rsidRPr="00AE158C">
        <w:rPr>
          <w:rFonts w:ascii="Sylfaen" w:hAnsi="Sylfaen"/>
          <w:sz w:val="24"/>
          <w:szCs w:val="24"/>
          <w:lang w:val="ka-GE" w:eastAsia="zh-TW"/>
        </w:rPr>
        <w:t xml:space="preserve">ლი ჰორმონის (მჰ)/ფოლიკულმასტიმულირებელი ჰორმონის (ფმჰ) დისბალანსი. </w:t>
      </w:r>
    </w:p>
    <w:p w14:paraId="06BDE1A6" w14:textId="77777777" w:rsidR="00B77F86" w:rsidRPr="00AE158C" w:rsidRDefault="00B77F86" w:rsidP="00AE158C">
      <w:pPr>
        <w:spacing w:after="0" w:line="360" w:lineRule="auto"/>
        <w:jc w:val="both"/>
        <w:rPr>
          <w:rFonts w:ascii="Sylfaen" w:hAnsi="Sylfaen"/>
          <w:sz w:val="24"/>
          <w:szCs w:val="24"/>
          <w:lang w:val="ka-GE" w:eastAsia="zh-TW"/>
        </w:rPr>
      </w:pPr>
      <w:r w:rsidRPr="00AE158C">
        <w:rPr>
          <w:rFonts w:ascii="Sylfaen" w:hAnsi="Sylfaen"/>
          <w:sz w:val="24"/>
          <w:szCs w:val="24"/>
          <w:lang w:val="ka-GE" w:eastAsia="zh-TW"/>
        </w:rPr>
        <w:t>მამრობითი სქესის პაციენტებში, რომლებიც ღებულობდნენ ევეროლიმუსს, გაიზარდა მჰ-ს და ფმჰ-ს დონეები სისხლში, შემცირდა ტესტოსტერონის დონე, ასევე აღინიშნა აზოოსპერმია.</w:t>
      </w:r>
    </w:p>
    <w:p w14:paraId="06BDE1A7" w14:textId="77777777" w:rsidR="004339B4" w:rsidRPr="00AE158C" w:rsidRDefault="004339B4" w:rsidP="00AE158C">
      <w:pPr>
        <w:spacing w:after="0" w:line="360" w:lineRule="auto"/>
        <w:jc w:val="both"/>
        <w:rPr>
          <w:rFonts w:ascii="Sylfaen" w:hAnsi="Sylfaen"/>
          <w:sz w:val="24"/>
          <w:szCs w:val="24"/>
          <w:lang w:val="ka-GE" w:eastAsia="zh-TW"/>
        </w:rPr>
      </w:pPr>
      <w:r w:rsidRPr="00AE158C">
        <w:rPr>
          <w:rFonts w:ascii="Sylfaen" w:hAnsi="Sylfaen"/>
          <w:sz w:val="24"/>
          <w:szCs w:val="24"/>
          <w:lang w:val="ka-GE" w:eastAsia="zh-TW"/>
        </w:rPr>
        <w:t xml:space="preserve">რეპროდუქციული ფუნქციის წინაკლინიკური კვლევების მონაცემების საფუძველზე დადგენილია, რომ </w:t>
      </w:r>
      <w:r w:rsidR="00B77F86" w:rsidRPr="00AE158C">
        <w:rPr>
          <w:rFonts w:ascii="Sylfaen" w:hAnsi="Sylfaen"/>
          <w:sz w:val="24"/>
          <w:szCs w:val="24"/>
          <w:lang w:val="ka-GE" w:eastAsia="zh-TW"/>
        </w:rPr>
        <w:t>მდედრ ცხოველებში</w:t>
      </w:r>
      <w:r w:rsidRPr="00AE158C">
        <w:rPr>
          <w:rFonts w:ascii="Sylfaen" w:hAnsi="Sylfaen"/>
          <w:sz w:val="24"/>
          <w:szCs w:val="24"/>
          <w:lang w:val="ka-GE" w:eastAsia="zh-TW"/>
        </w:rPr>
        <w:t xml:space="preserve"> არ </w:t>
      </w:r>
      <w:r w:rsidR="00B77F86" w:rsidRPr="00AE158C">
        <w:rPr>
          <w:rFonts w:ascii="Sylfaen" w:hAnsi="Sylfaen"/>
          <w:sz w:val="24"/>
          <w:szCs w:val="24"/>
          <w:lang w:val="ka-GE" w:eastAsia="zh-TW"/>
        </w:rPr>
        <w:t xml:space="preserve">აღინიშნება ფერტილურობის </w:t>
      </w:r>
      <w:r w:rsidRPr="00AE158C">
        <w:rPr>
          <w:rFonts w:ascii="Sylfaen" w:hAnsi="Sylfaen"/>
          <w:sz w:val="24"/>
          <w:szCs w:val="24"/>
          <w:lang w:val="ka-GE" w:eastAsia="zh-TW"/>
        </w:rPr>
        <w:t xml:space="preserve">დარღვევები. </w:t>
      </w:r>
      <w:r w:rsidR="00B77F86" w:rsidRPr="00AE158C">
        <w:rPr>
          <w:rFonts w:ascii="Sylfaen" w:hAnsi="Sylfaen"/>
          <w:sz w:val="24"/>
          <w:szCs w:val="24"/>
          <w:lang w:val="ka-GE" w:eastAsia="zh-TW"/>
        </w:rPr>
        <w:t xml:space="preserve">თუმცა დაფიქსირდა </w:t>
      </w:r>
      <w:r w:rsidRPr="00AE158C">
        <w:rPr>
          <w:rFonts w:ascii="Sylfaen" w:hAnsi="Sylfaen"/>
          <w:sz w:val="24"/>
          <w:szCs w:val="24"/>
          <w:lang w:val="ka-GE" w:eastAsia="zh-TW"/>
        </w:rPr>
        <w:t xml:space="preserve">ნაყოფის </w:t>
      </w:r>
      <w:r w:rsidR="00B77F86" w:rsidRPr="00AE158C">
        <w:rPr>
          <w:rFonts w:ascii="Sylfaen" w:hAnsi="Sylfaen"/>
          <w:sz w:val="24"/>
          <w:szCs w:val="24"/>
          <w:lang w:val="ka-GE" w:eastAsia="zh-TW"/>
        </w:rPr>
        <w:t>პრეიმპლანტაციური</w:t>
      </w:r>
      <w:r w:rsidRPr="00AE158C">
        <w:rPr>
          <w:rFonts w:ascii="Sylfaen" w:hAnsi="Sylfaen"/>
          <w:sz w:val="24"/>
          <w:szCs w:val="24"/>
          <w:lang w:val="ka-GE" w:eastAsia="zh-TW"/>
        </w:rPr>
        <w:t xml:space="preserve"> დანაკარგები.</w:t>
      </w:r>
    </w:p>
    <w:p w14:paraId="06BDE1A8" w14:textId="77777777" w:rsidR="00067F3F" w:rsidRPr="00AE158C" w:rsidRDefault="00067F3F" w:rsidP="00AE158C">
      <w:pPr>
        <w:spacing w:after="0" w:line="360" w:lineRule="auto"/>
        <w:jc w:val="both"/>
        <w:rPr>
          <w:rFonts w:ascii="Sylfaen" w:hAnsi="Sylfaen"/>
          <w:i/>
          <w:sz w:val="24"/>
          <w:szCs w:val="24"/>
          <w:u w:val="single"/>
          <w:lang w:val="ka-GE" w:eastAsia="zh-TW"/>
        </w:rPr>
      </w:pPr>
      <w:r w:rsidRPr="00AE158C">
        <w:rPr>
          <w:rFonts w:ascii="Sylfaen" w:hAnsi="Sylfaen"/>
          <w:i/>
          <w:sz w:val="24"/>
          <w:szCs w:val="24"/>
          <w:u w:val="single"/>
          <w:lang w:val="ka-GE" w:eastAsia="zh-TW"/>
        </w:rPr>
        <w:t>ორსულობა.</w:t>
      </w:r>
    </w:p>
    <w:p w14:paraId="06BDE1A9" w14:textId="77777777" w:rsidR="00067F3F" w:rsidRPr="00AE158C" w:rsidRDefault="00067F3F" w:rsidP="00AE158C">
      <w:pPr>
        <w:spacing w:after="0" w:line="360" w:lineRule="auto"/>
        <w:jc w:val="both"/>
        <w:rPr>
          <w:rFonts w:ascii="Sylfaen" w:hAnsi="Sylfaen"/>
          <w:sz w:val="24"/>
          <w:szCs w:val="24"/>
          <w:lang w:val="ka-GE" w:eastAsia="zh-TW"/>
        </w:rPr>
      </w:pPr>
      <w:r w:rsidRPr="00AE158C">
        <w:rPr>
          <w:rFonts w:ascii="Sylfaen" w:hAnsi="Sylfaen"/>
          <w:sz w:val="24"/>
          <w:szCs w:val="24"/>
          <w:lang w:val="ka-GE" w:eastAsia="zh-TW"/>
        </w:rPr>
        <w:lastRenderedPageBreak/>
        <w:t>მონაცემები ევეროლიმუსის გამოყენების შესახებ ორსულ ქალებში არ არსებობს. პოტენციური რისკი ადამიანისთვის უცნობია. პრეპარატი აფინიტორი არ უნდა დაინიშნოს ორსულობის დროს, თუ პოტენციური სარგებლიანობა არ აღემატება პოტენციურ რისკს ნაყოფისთვის.</w:t>
      </w:r>
    </w:p>
    <w:p w14:paraId="06BDE1AA" w14:textId="77777777" w:rsidR="00067F3F" w:rsidRPr="00AE158C" w:rsidRDefault="00067F3F" w:rsidP="00AE158C">
      <w:pPr>
        <w:spacing w:after="0" w:line="360" w:lineRule="auto"/>
        <w:jc w:val="both"/>
        <w:rPr>
          <w:rFonts w:ascii="Sylfaen" w:hAnsi="Sylfaen"/>
          <w:sz w:val="24"/>
          <w:szCs w:val="24"/>
          <w:lang w:val="ka-GE" w:eastAsia="zh-TW"/>
        </w:rPr>
      </w:pPr>
      <w:r w:rsidRPr="00AE158C">
        <w:rPr>
          <w:rFonts w:ascii="Sylfaen" w:hAnsi="Sylfaen"/>
          <w:sz w:val="24"/>
          <w:szCs w:val="24"/>
          <w:lang w:val="ka-GE" w:eastAsia="zh-TW"/>
        </w:rPr>
        <w:t xml:space="preserve">მიღებულია შეტყობინებები ორსულობის დროს ევეროლიმუსის გამოყენების შესახებ, როგორც ექსპოზიციისას ქალებში, ისე მამაკაცებში (ევეროლიმუსის მიმღები მამრობითი სქესის პაციენტის პარტნიორი ქალის ორსულობა). შეტყობინებები თანდაყოლილი ანომალიების შესახებ არ შემოსულა. ზოგიერთ შემთხვევებში ორსულობები ვითარდებოდა ნორმალურად და სრულდებოდა პათოლოგიის გარეშე, ჯანმრთელი ბავშვების დაბადებით. </w:t>
      </w:r>
    </w:p>
    <w:p w14:paraId="06BDE1AB" w14:textId="77777777" w:rsidR="00EC764F" w:rsidRPr="00AE158C" w:rsidRDefault="00262977" w:rsidP="00AE158C">
      <w:pPr>
        <w:spacing w:after="0" w:line="360" w:lineRule="auto"/>
        <w:jc w:val="both"/>
        <w:rPr>
          <w:rFonts w:ascii="Sylfaen" w:hAnsi="Sylfaen"/>
          <w:sz w:val="24"/>
          <w:szCs w:val="24"/>
          <w:u w:val="single"/>
          <w:lang w:val="ka-GE" w:eastAsia="zh-TW"/>
        </w:rPr>
      </w:pPr>
      <w:r w:rsidRPr="00AE158C">
        <w:rPr>
          <w:rFonts w:ascii="Sylfaen" w:hAnsi="Sylfaen"/>
          <w:sz w:val="24"/>
          <w:szCs w:val="24"/>
          <w:u w:val="single"/>
          <w:lang w:val="ka-GE" w:eastAsia="zh-TW"/>
        </w:rPr>
        <w:t>ლაქტაციის პერიოდი</w:t>
      </w:r>
    </w:p>
    <w:p w14:paraId="06BDE1AC" w14:textId="77777777" w:rsidR="00EC764F" w:rsidRPr="00AE158C" w:rsidRDefault="00262977" w:rsidP="00AE158C">
      <w:pPr>
        <w:spacing w:line="360" w:lineRule="auto"/>
        <w:jc w:val="both"/>
        <w:rPr>
          <w:rFonts w:ascii="Sylfaen" w:hAnsi="Sylfaen"/>
          <w:sz w:val="24"/>
          <w:szCs w:val="24"/>
          <w:lang w:val="ka-GE" w:eastAsia="zh-TW"/>
        </w:rPr>
      </w:pPr>
      <w:r w:rsidRPr="00AE158C">
        <w:rPr>
          <w:rFonts w:ascii="Sylfaen" w:hAnsi="Sylfaen"/>
          <w:sz w:val="24"/>
          <w:szCs w:val="24"/>
          <w:lang w:val="ka-GE" w:eastAsia="zh-TW"/>
        </w:rPr>
        <w:t>უცნობია, აღწევს თუ არა ევეროლიმუსი დედის რძეში.</w:t>
      </w:r>
      <w:r w:rsidR="00067F3F" w:rsidRPr="00AE158C">
        <w:rPr>
          <w:rFonts w:ascii="Sylfaen" w:hAnsi="Sylfaen"/>
          <w:sz w:val="24"/>
          <w:szCs w:val="24"/>
          <w:lang w:val="ka-GE" w:eastAsia="zh-TW"/>
        </w:rPr>
        <w:t xml:space="preserve"> შეტყობინებები ლაქტაციის </w:t>
      </w:r>
      <w:r w:rsidR="00537466" w:rsidRPr="00AE158C">
        <w:rPr>
          <w:rFonts w:ascii="Sylfaen" w:hAnsi="Sylfaen"/>
          <w:sz w:val="24"/>
          <w:szCs w:val="24"/>
          <w:lang w:val="ka-GE" w:eastAsia="zh-TW"/>
        </w:rPr>
        <w:t xml:space="preserve">პერიოდში </w:t>
      </w:r>
      <w:r w:rsidR="00067F3F" w:rsidRPr="00AE158C">
        <w:rPr>
          <w:rFonts w:ascii="Sylfaen" w:hAnsi="Sylfaen"/>
          <w:sz w:val="24"/>
          <w:szCs w:val="24"/>
          <w:lang w:val="ka-GE" w:eastAsia="zh-TW"/>
        </w:rPr>
        <w:t>ევეროლიმუსის გამოყენების შესახებ არ არსებობს.</w:t>
      </w:r>
      <w:r w:rsidRPr="00AE158C">
        <w:rPr>
          <w:rFonts w:ascii="Sylfaen" w:hAnsi="Sylfaen"/>
          <w:sz w:val="24"/>
          <w:szCs w:val="24"/>
          <w:lang w:val="ka-GE" w:eastAsia="zh-TW"/>
        </w:rPr>
        <w:t xml:space="preserve"> </w:t>
      </w:r>
      <w:r w:rsidR="006978EC" w:rsidRPr="00AE158C">
        <w:rPr>
          <w:rFonts w:ascii="Sylfaen" w:hAnsi="Sylfaen"/>
          <w:sz w:val="24"/>
          <w:szCs w:val="24"/>
          <w:lang w:val="ka-GE" w:eastAsia="zh-TW"/>
        </w:rPr>
        <w:t>ევეროლიმუსის მიღების დროს,</w:t>
      </w:r>
      <w:r w:rsidR="00067F3F" w:rsidRPr="00AE158C">
        <w:rPr>
          <w:rFonts w:ascii="Sylfaen" w:hAnsi="Sylfaen"/>
          <w:sz w:val="24"/>
          <w:szCs w:val="24"/>
          <w:lang w:val="ka-GE" w:eastAsia="zh-TW"/>
        </w:rPr>
        <w:t xml:space="preserve"> ასევე </w:t>
      </w:r>
      <w:r w:rsidR="006978EC" w:rsidRPr="00AE158C">
        <w:rPr>
          <w:rFonts w:ascii="Sylfaen" w:hAnsi="Sylfaen"/>
          <w:sz w:val="24"/>
          <w:szCs w:val="24"/>
          <w:lang w:val="ka-GE" w:eastAsia="zh-TW"/>
        </w:rPr>
        <w:t xml:space="preserve">ბოლო </w:t>
      </w:r>
      <w:r w:rsidR="00067F3F" w:rsidRPr="00AE158C">
        <w:rPr>
          <w:rFonts w:ascii="Sylfaen" w:hAnsi="Sylfaen"/>
          <w:sz w:val="24"/>
          <w:szCs w:val="24"/>
          <w:lang w:val="ka-GE" w:eastAsia="zh-TW"/>
        </w:rPr>
        <w:t xml:space="preserve">დოზის </w:t>
      </w:r>
      <w:r w:rsidR="006978EC" w:rsidRPr="00AE158C">
        <w:rPr>
          <w:rFonts w:ascii="Sylfaen" w:hAnsi="Sylfaen"/>
          <w:sz w:val="24"/>
          <w:szCs w:val="24"/>
          <w:lang w:val="ka-GE" w:eastAsia="zh-TW"/>
        </w:rPr>
        <w:t>მიღებიდან 2 კვირის განმავლობაში</w:t>
      </w:r>
      <w:r w:rsidR="00067F3F" w:rsidRPr="00AE158C">
        <w:rPr>
          <w:rFonts w:ascii="Sylfaen" w:hAnsi="Sylfaen"/>
          <w:sz w:val="24"/>
          <w:szCs w:val="24"/>
          <w:lang w:val="ka-GE" w:eastAsia="zh-TW"/>
        </w:rPr>
        <w:t xml:space="preserve"> </w:t>
      </w:r>
      <w:r w:rsidR="006978EC" w:rsidRPr="00AE158C">
        <w:rPr>
          <w:rFonts w:ascii="Sylfaen" w:hAnsi="Sylfaen"/>
          <w:sz w:val="24"/>
          <w:szCs w:val="24"/>
          <w:lang w:val="ka-GE" w:eastAsia="zh-TW"/>
        </w:rPr>
        <w:t xml:space="preserve">ქალებმა </w:t>
      </w:r>
      <w:r w:rsidRPr="00AE158C">
        <w:rPr>
          <w:rFonts w:ascii="Sylfaen" w:hAnsi="Sylfaen"/>
          <w:sz w:val="24"/>
          <w:szCs w:val="24"/>
          <w:lang w:val="ka-GE" w:eastAsia="zh-TW"/>
        </w:rPr>
        <w:t>არ უნდა კვებონ ძუძუთი ბავშვ</w:t>
      </w:r>
      <w:r w:rsidR="006978EC" w:rsidRPr="00AE158C">
        <w:rPr>
          <w:rFonts w:ascii="Sylfaen" w:hAnsi="Sylfaen"/>
          <w:sz w:val="24"/>
          <w:szCs w:val="24"/>
          <w:lang w:val="ka-GE" w:eastAsia="zh-TW"/>
        </w:rPr>
        <w:t>ები</w:t>
      </w:r>
      <w:r w:rsidRPr="00AE158C">
        <w:rPr>
          <w:rFonts w:ascii="Sylfaen" w:hAnsi="Sylfaen"/>
          <w:sz w:val="24"/>
          <w:szCs w:val="24"/>
          <w:lang w:val="ka-GE" w:eastAsia="zh-TW"/>
        </w:rPr>
        <w:t>.</w:t>
      </w:r>
    </w:p>
    <w:p w14:paraId="06BDE1AD" w14:textId="77777777" w:rsidR="00EC764F" w:rsidRPr="00AE158C" w:rsidRDefault="00262977" w:rsidP="00AE158C">
      <w:pPr>
        <w:spacing w:after="0" w:line="360" w:lineRule="auto"/>
        <w:jc w:val="both"/>
        <w:rPr>
          <w:rFonts w:ascii="Sylfaen" w:hAnsi="Sylfaen"/>
          <w:b/>
          <w:i/>
          <w:sz w:val="24"/>
          <w:szCs w:val="24"/>
          <w:lang w:val="ka-GE" w:eastAsia="zh-TW"/>
        </w:rPr>
      </w:pPr>
      <w:r w:rsidRPr="00AE158C">
        <w:rPr>
          <w:rFonts w:ascii="Sylfaen" w:hAnsi="Sylfaen"/>
          <w:b/>
          <w:i/>
          <w:sz w:val="24"/>
          <w:szCs w:val="24"/>
          <w:lang w:val="ka-GE" w:eastAsia="zh-TW"/>
        </w:rPr>
        <w:t>გამოყენების თავისებურებები</w:t>
      </w:r>
      <w:r w:rsidR="00067F3F" w:rsidRPr="00AE158C">
        <w:rPr>
          <w:rFonts w:ascii="Sylfaen" w:hAnsi="Sylfaen"/>
          <w:b/>
          <w:i/>
          <w:sz w:val="24"/>
          <w:szCs w:val="24"/>
          <w:lang w:val="ka-GE" w:eastAsia="zh-TW"/>
        </w:rPr>
        <w:t>.</w:t>
      </w:r>
    </w:p>
    <w:p w14:paraId="06BDE1AE" w14:textId="77777777" w:rsidR="00EC764F" w:rsidRPr="00AE158C" w:rsidRDefault="00262977" w:rsidP="00AE158C">
      <w:pPr>
        <w:spacing w:after="0" w:line="360" w:lineRule="auto"/>
        <w:jc w:val="both"/>
        <w:rPr>
          <w:rFonts w:ascii="Sylfaen" w:hAnsi="Sylfaen"/>
          <w:sz w:val="24"/>
          <w:szCs w:val="24"/>
          <w:u w:val="single"/>
          <w:lang w:val="ka-GE" w:eastAsia="zh-TW"/>
        </w:rPr>
      </w:pPr>
      <w:r w:rsidRPr="00AE158C">
        <w:rPr>
          <w:rFonts w:ascii="Sylfaen" w:hAnsi="Sylfaen"/>
          <w:sz w:val="24"/>
          <w:szCs w:val="24"/>
          <w:u w:val="single"/>
          <w:lang w:val="ka-GE" w:eastAsia="zh-TW"/>
        </w:rPr>
        <w:t>არაინფექციური პნევმონიტი</w:t>
      </w:r>
      <w:r w:rsidR="00537466" w:rsidRPr="00AE158C">
        <w:rPr>
          <w:rFonts w:ascii="Sylfaen" w:hAnsi="Sylfaen"/>
          <w:sz w:val="24"/>
          <w:szCs w:val="24"/>
          <w:u w:val="single"/>
          <w:lang w:val="ka-GE" w:eastAsia="zh-TW"/>
        </w:rPr>
        <w:t>.</w:t>
      </w:r>
    </w:p>
    <w:p w14:paraId="06BDE1AF" w14:textId="77777777" w:rsidR="00EC764F" w:rsidRPr="00AE158C" w:rsidRDefault="00262977" w:rsidP="00AE158C">
      <w:pPr>
        <w:spacing w:after="0" w:line="360" w:lineRule="auto"/>
        <w:jc w:val="both"/>
        <w:rPr>
          <w:rFonts w:ascii="Sylfaen" w:hAnsi="Sylfaen"/>
          <w:sz w:val="24"/>
          <w:szCs w:val="24"/>
          <w:lang w:val="ka-GE"/>
        </w:rPr>
      </w:pPr>
      <w:r w:rsidRPr="00AE158C">
        <w:rPr>
          <w:rFonts w:ascii="Sylfaen" w:hAnsi="Sylfaen"/>
          <w:sz w:val="24"/>
          <w:szCs w:val="24"/>
          <w:lang w:val="ka-GE" w:eastAsia="zh-TW"/>
        </w:rPr>
        <w:t>არაინფექციური პნევმონიტი წარმოადგენს კლას-ეფექტს რაპამიცინის წარმოებულებისთვის, აფინიტორის ჩათვლით. არაინფექციური პნევმონიტი (ფილტვების ინტერსტიციალური დაავადების ჩათვლით) აღინიშნებოდა აფინიტორის მიმღებ პაციენტებში. ზოგიერთი შემთხვევა იყო მძიმე, იშვიათად აღინიშნებოდა ლეტალური შედეგები. პაციენტებში არასპეციფიური რესპირატორული სიმპტომებით და ისეთი სიმპტომებით, როგორიც</w:t>
      </w:r>
      <w:r w:rsidR="00757D74" w:rsidRPr="00AE158C">
        <w:rPr>
          <w:rFonts w:ascii="Sylfaen" w:hAnsi="Sylfaen"/>
          <w:sz w:val="24"/>
          <w:szCs w:val="24"/>
          <w:lang w:val="ka-GE" w:eastAsia="zh-TW"/>
        </w:rPr>
        <w:t xml:space="preserve"> არის</w:t>
      </w:r>
      <w:r w:rsidRPr="00AE158C">
        <w:rPr>
          <w:rFonts w:ascii="Sylfaen" w:hAnsi="Sylfaen"/>
          <w:sz w:val="24"/>
          <w:szCs w:val="24"/>
          <w:lang w:val="ka-GE" w:eastAsia="zh-TW"/>
        </w:rPr>
        <w:t xml:space="preserve"> ჰიპოქსია, ექსუდატი პლევრის ღრუში, ხველა ან დისპნოე, რომლებშიც შესაბამისი გამოკვლევების შედეგად გამოირიცხა ინფექციული, სიმსივნური ან სხვა არასამედიცინო გენეზის არსებობა, უნდა ვივარაუდოთ არაინფექციური პნევმონიტის დიაგნოზი. უნდა </w:t>
      </w:r>
      <w:r w:rsidR="00621CE3" w:rsidRPr="00AE158C">
        <w:rPr>
          <w:rFonts w:ascii="Sylfaen" w:hAnsi="Sylfaen"/>
          <w:sz w:val="24"/>
          <w:szCs w:val="24"/>
          <w:lang w:val="ka-GE" w:eastAsia="zh-TW"/>
        </w:rPr>
        <w:t>გამოირიცხოს</w:t>
      </w:r>
      <w:r w:rsidRPr="00AE158C">
        <w:rPr>
          <w:rFonts w:ascii="Sylfaen" w:hAnsi="Sylfaen"/>
          <w:sz w:val="24"/>
          <w:szCs w:val="24"/>
          <w:lang w:val="ka-GE" w:eastAsia="zh-TW"/>
        </w:rPr>
        <w:t xml:space="preserve"> ოპორტუნისტული ინფექციები, </w:t>
      </w:r>
      <w:r w:rsidR="00757D74" w:rsidRPr="00AE158C">
        <w:rPr>
          <w:rFonts w:ascii="Sylfaen" w:hAnsi="Sylfaen"/>
          <w:sz w:val="24"/>
          <w:szCs w:val="24"/>
          <w:lang w:val="ka-GE" w:eastAsia="zh-TW"/>
        </w:rPr>
        <w:t xml:space="preserve">როგორიც არის </w:t>
      </w:r>
      <w:r w:rsidRPr="00AE158C">
        <w:rPr>
          <w:rFonts w:ascii="Sylfaen" w:hAnsi="Sylfaen"/>
          <w:sz w:val="24"/>
          <w:szCs w:val="24"/>
          <w:lang w:val="ka-GE" w:eastAsia="zh-TW"/>
        </w:rPr>
        <w:t xml:space="preserve">იროვეცის პნევმოცისტური პნევმონია </w:t>
      </w:r>
      <w:r w:rsidRPr="00AE158C">
        <w:rPr>
          <w:sz w:val="24"/>
          <w:szCs w:val="24"/>
          <w:lang w:val="ka-GE"/>
        </w:rPr>
        <w:t>(PJP)</w:t>
      </w:r>
      <w:r w:rsidRPr="00AE158C">
        <w:rPr>
          <w:rFonts w:ascii="Sylfaen" w:hAnsi="Sylfaen"/>
          <w:sz w:val="24"/>
          <w:szCs w:val="24"/>
          <w:lang w:val="ka-GE"/>
        </w:rPr>
        <w:t xml:space="preserve"> არაინფექციური ფილტვების ანთების დიფერენციალური დიაგნოსტიკისას.</w:t>
      </w:r>
    </w:p>
    <w:p w14:paraId="06BDE1B0" w14:textId="77777777" w:rsidR="00EC764F" w:rsidRPr="00AE158C" w:rsidRDefault="00621CE3" w:rsidP="00AE158C">
      <w:pPr>
        <w:spacing w:after="0" w:line="360" w:lineRule="auto"/>
        <w:jc w:val="both"/>
        <w:rPr>
          <w:rFonts w:ascii="Sylfaen" w:hAnsi="Sylfaen"/>
          <w:sz w:val="24"/>
          <w:szCs w:val="24"/>
          <w:lang w:val="ka-GE"/>
        </w:rPr>
      </w:pPr>
      <w:r w:rsidRPr="00AE158C">
        <w:rPr>
          <w:rFonts w:ascii="Sylfaen" w:hAnsi="Sylfaen"/>
          <w:sz w:val="24"/>
          <w:szCs w:val="24"/>
          <w:lang w:val="ka-GE"/>
        </w:rPr>
        <w:t xml:space="preserve">რეკომენდებულია </w:t>
      </w:r>
      <w:r w:rsidR="00262977" w:rsidRPr="00AE158C">
        <w:rPr>
          <w:rFonts w:ascii="Sylfaen" w:hAnsi="Sylfaen"/>
          <w:sz w:val="24"/>
          <w:szCs w:val="24"/>
          <w:lang w:val="ka-GE"/>
        </w:rPr>
        <w:t>პაციენტებ</w:t>
      </w:r>
      <w:r w:rsidRPr="00AE158C">
        <w:rPr>
          <w:rFonts w:ascii="Sylfaen" w:hAnsi="Sylfaen"/>
          <w:sz w:val="24"/>
          <w:szCs w:val="24"/>
          <w:lang w:val="ka-GE"/>
        </w:rPr>
        <w:t>მა დ</w:t>
      </w:r>
      <w:r w:rsidR="00262977" w:rsidRPr="00AE158C">
        <w:rPr>
          <w:rFonts w:ascii="Sylfaen" w:hAnsi="Sylfaen"/>
          <w:sz w:val="24"/>
          <w:szCs w:val="24"/>
          <w:lang w:val="ka-GE"/>
        </w:rPr>
        <w:t xml:space="preserve">აუყოვნებლივ </w:t>
      </w:r>
      <w:r w:rsidRPr="00AE158C">
        <w:rPr>
          <w:rFonts w:ascii="Sylfaen" w:hAnsi="Sylfaen"/>
          <w:sz w:val="24"/>
          <w:szCs w:val="24"/>
          <w:lang w:val="ka-GE"/>
        </w:rPr>
        <w:t xml:space="preserve">დააფიქსირონ </w:t>
      </w:r>
      <w:r w:rsidR="00262977" w:rsidRPr="00AE158C">
        <w:rPr>
          <w:rFonts w:ascii="Sylfaen" w:hAnsi="Sylfaen"/>
          <w:sz w:val="24"/>
          <w:szCs w:val="24"/>
          <w:lang w:val="ka-GE"/>
        </w:rPr>
        <w:t>ყველა ახალი რესპირატორული სიმპტომის ან მდგომარეობის გაუარესების შესახებ.</w:t>
      </w:r>
    </w:p>
    <w:p w14:paraId="06BDE1B1" w14:textId="77777777" w:rsidR="00EC764F" w:rsidRPr="00AE158C" w:rsidRDefault="00262977" w:rsidP="00AE158C">
      <w:pPr>
        <w:spacing w:after="0" w:line="360" w:lineRule="auto"/>
        <w:jc w:val="both"/>
        <w:rPr>
          <w:rFonts w:ascii="Sylfaen" w:hAnsi="Sylfaen"/>
          <w:sz w:val="24"/>
          <w:szCs w:val="24"/>
          <w:lang w:val="ka-GE"/>
        </w:rPr>
      </w:pPr>
      <w:r w:rsidRPr="00AE158C">
        <w:rPr>
          <w:rFonts w:ascii="Sylfaen" w:hAnsi="Sylfaen"/>
          <w:sz w:val="24"/>
          <w:szCs w:val="24"/>
          <w:lang w:val="ka-GE"/>
        </w:rPr>
        <w:t xml:space="preserve">პაციენტებმა, რომლებსაც გააჩნიათ არაინფექციური პნევმონიტის მხოლოდ რენტგენოლოგიური ნიშნები (კლინიკურად მნიშვნელოვანი სიმპტომების </w:t>
      </w:r>
      <w:r w:rsidRPr="00AE158C">
        <w:rPr>
          <w:rFonts w:ascii="Sylfaen" w:hAnsi="Sylfaen"/>
          <w:sz w:val="24"/>
          <w:szCs w:val="24"/>
          <w:lang w:val="ka-GE"/>
        </w:rPr>
        <w:lastRenderedPageBreak/>
        <w:t>არარსებობისას), შეიძლება გაარძელონ აფინიტორის გამოყენება დოზის კორექციის გარეშე. თუ სიმპტომები ზომიერია (ხარისხი 2), თერაპიას დროებით წყვეტენ სიმპტომების გაქრობამდე. შეიძლება ნაჩვენები იყოს კორტიკოსტეროიდების გამოყენება. შესაძლებელია აფინიტორის განმეორებით დანიშვნა დღიური დოზით, რომელიც საწყის დოზასთან შედარებით შემცირებულია 50%-ით.</w:t>
      </w:r>
    </w:p>
    <w:p w14:paraId="06BDE1B2" w14:textId="77777777" w:rsidR="00EC764F" w:rsidRPr="00AE158C" w:rsidRDefault="00262977" w:rsidP="00AE158C">
      <w:pPr>
        <w:spacing w:after="0" w:line="360" w:lineRule="auto"/>
        <w:jc w:val="both"/>
        <w:rPr>
          <w:rFonts w:ascii="Sylfaen" w:hAnsi="Sylfaen"/>
          <w:sz w:val="24"/>
          <w:szCs w:val="24"/>
          <w:lang w:val="ka-GE" w:eastAsia="zh-TW"/>
        </w:rPr>
      </w:pPr>
      <w:r w:rsidRPr="00AE158C">
        <w:rPr>
          <w:rFonts w:ascii="Sylfaen" w:hAnsi="Sylfaen"/>
          <w:sz w:val="24"/>
          <w:szCs w:val="24"/>
          <w:lang w:val="ka-GE" w:eastAsia="zh-TW"/>
        </w:rPr>
        <w:t>პაციენტებისთვის 3 ხარისხის არაინფექციური პნევმონიტით აუცილებელია თერაპიის შეწყვეტა სიმპტომების 1 ხარისხამდე შემცირებამდე. აფინიტორის განმეორებით დანიშვნა შესაძლებელია დღიური დოზით, რომელიც შემცირებულია საწყის დოზასთან შედარებით 50%-ით, ინდივიდუალური კლინიკური სურათის შესაბამისად. 3</w:t>
      </w:r>
      <w:r w:rsidR="00254111" w:rsidRPr="00AE158C">
        <w:rPr>
          <w:rFonts w:ascii="Sylfaen" w:hAnsi="Sylfaen"/>
          <w:sz w:val="24"/>
          <w:szCs w:val="24"/>
          <w:lang w:val="ka-GE" w:eastAsia="zh-TW"/>
        </w:rPr>
        <w:t>-ე</w:t>
      </w:r>
      <w:r w:rsidRPr="00AE158C">
        <w:rPr>
          <w:rFonts w:ascii="Sylfaen" w:hAnsi="Sylfaen"/>
          <w:sz w:val="24"/>
          <w:szCs w:val="24"/>
          <w:lang w:val="ka-GE" w:eastAsia="zh-TW"/>
        </w:rPr>
        <w:t xml:space="preserve"> ხარისხის ტოქსიკურობის განახლებისას, უნდა </w:t>
      </w:r>
      <w:r w:rsidR="00254111" w:rsidRPr="00AE158C">
        <w:rPr>
          <w:rFonts w:ascii="Sylfaen" w:hAnsi="Sylfaen"/>
          <w:sz w:val="24"/>
          <w:szCs w:val="24"/>
          <w:lang w:val="ka-GE" w:eastAsia="zh-TW"/>
        </w:rPr>
        <w:t>განიხილოს</w:t>
      </w:r>
      <w:r w:rsidRPr="00AE158C">
        <w:rPr>
          <w:rFonts w:ascii="Sylfaen" w:hAnsi="Sylfaen"/>
          <w:sz w:val="24"/>
          <w:szCs w:val="24"/>
          <w:lang w:val="ka-GE" w:eastAsia="zh-TW"/>
        </w:rPr>
        <w:t xml:space="preserve"> აფინიტორით თერაპიის შეწყვეტის შესაძლებლობა. სიმპტომების შეწყვეტამდე შესაძებელია კორტიკოსტეროიდების დანიშვნა.</w:t>
      </w:r>
    </w:p>
    <w:p w14:paraId="06BDE1B3" w14:textId="77777777" w:rsidR="00EC764F" w:rsidRPr="00AE158C" w:rsidRDefault="00262977" w:rsidP="00AE158C">
      <w:pPr>
        <w:spacing w:after="0" w:line="360" w:lineRule="auto"/>
        <w:jc w:val="both"/>
        <w:rPr>
          <w:rFonts w:ascii="Sylfaen" w:hAnsi="Sylfaen"/>
          <w:sz w:val="24"/>
          <w:szCs w:val="24"/>
          <w:lang w:val="ka-GE" w:eastAsia="zh-TW"/>
        </w:rPr>
      </w:pPr>
      <w:r w:rsidRPr="00AE158C">
        <w:rPr>
          <w:rFonts w:ascii="Sylfaen" w:hAnsi="Sylfaen"/>
          <w:sz w:val="24"/>
          <w:szCs w:val="24"/>
          <w:lang w:val="ka-GE" w:eastAsia="zh-TW"/>
        </w:rPr>
        <w:t xml:space="preserve">პაციენტებში, რომელთაც ესაჭიროებათ კორტიკოსტეროიდების გამოყენება ფილტვების არაინფექციური ანთების სამკურნალოდ, აუცილებელია </w:t>
      </w:r>
      <w:r w:rsidR="00254111" w:rsidRPr="00AE158C">
        <w:rPr>
          <w:rFonts w:ascii="Sylfaen" w:hAnsi="Sylfaen"/>
          <w:sz w:val="24"/>
          <w:szCs w:val="24"/>
          <w:lang w:val="ka-GE" w:eastAsia="zh-TW"/>
        </w:rPr>
        <w:t>განიხილოს</w:t>
      </w:r>
      <w:r w:rsidRPr="00AE158C">
        <w:rPr>
          <w:rFonts w:ascii="Sylfaen" w:hAnsi="Sylfaen"/>
          <w:sz w:val="24"/>
          <w:szCs w:val="24"/>
          <w:lang w:val="ka-GE" w:eastAsia="zh-TW"/>
        </w:rPr>
        <w:t xml:space="preserve"> იროვეცის პნევმოცისტური პნევმონიის </w:t>
      </w:r>
      <w:r w:rsidRPr="00AE158C">
        <w:rPr>
          <w:sz w:val="24"/>
          <w:szCs w:val="24"/>
          <w:lang w:val="ka-GE"/>
        </w:rPr>
        <w:t>(PJP)</w:t>
      </w:r>
      <w:r w:rsidRPr="00AE158C">
        <w:rPr>
          <w:rFonts w:ascii="Sylfaen" w:hAnsi="Sylfaen"/>
          <w:sz w:val="24"/>
          <w:szCs w:val="24"/>
          <w:lang w:val="ka-GE" w:eastAsia="zh-TW"/>
        </w:rPr>
        <w:t xml:space="preserve"> პროფილაქტიკის აუცილებლობა.</w:t>
      </w:r>
    </w:p>
    <w:p w14:paraId="06BDE1B4" w14:textId="77777777" w:rsidR="00EC764F" w:rsidRPr="00AE158C" w:rsidRDefault="00262977" w:rsidP="00AE158C">
      <w:pPr>
        <w:spacing w:after="0" w:line="360" w:lineRule="auto"/>
        <w:jc w:val="both"/>
        <w:rPr>
          <w:rFonts w:ascii="Sylfaen" w:hAnsi="Sylfaen"/>
          <w:sz w:val="24"/>
          <w:szCs w:val="24"/>
          <w:lang w:val="ka-GE" w:eastAsia="zh-TW"/>
        </w:rPr>
      </w:pPr>
      <w:r w:rsidRPr="00AE158C">
        <w:rPr>
          <w:rFonts w:ascii="Sylfaen" w:hAnsi="Sylfaen"/>
          <w:sz w:val="24"/>
          <w:szCs w:val="24"/>
          <w:lang w:val="ka-GE" w:eastAsia="zh-TW"/>
        </w:rPr>
        <w:t>ასევე იყო შეტყობინებები პნევმონიტის განვითარების შესახებ</w:t>
      </w:r>
      <w:r w:rsidR="00254111" w:rsidRPr="00AE158C">
        <w:rPr>
          <w:rFonts w:ascii="Sylfaen" w:hAnsi="Sylfaen"/>
          <w:sz w:val="24"/>
          <w:szCs w:val="24"/>
          <w:lang w:val="ka-GE" w:eastAsia="zh-TW"/>
        </w:rPr>
        <w:t xml:space="preserve"> </w:t>
      </w:r>
      <w:r w:rsidRPr="00AE158C">
        <w:rPr>
          <w:rFonts w:ascii="Sylfaen" w:hAnsi="Sylfaen"/>
          <w:sz w:val="24"/>
          <w:szCs w:val="24"/>
          <w:lang w:val="ka-GE" w:eastAsia="zh-TW"/>
        </w:rPr>
        <w:t xml:space="preserve">შემცირებული </w:t>
      </w:r>
      <w:r w:rsidR="00254111" w:rsidRPr="00AE158C">
        <w:rPr>
          <w:rFonts w:ascii="Sylfaen" w:hAnsi="Sylfaen"/>
          <w:sz w:val="24"/>
          <w:szCs w:val="24"/>
          <w:lang w:val="ka-GE" w:eastAsia="zh-TW"/>
        </w:rPr>
        <w:t xml:space="preserve">დოზების </w:t>
      </w:r>
      <w:r w:rsidRPr="00AE158C">
        <w:rPr>
          <w:rFonts w:ascii="Sylfaen" w:hAnsi="Sylfaen"/>
          <w:sz w:val="24"/>
          <w:szCs w:val="24"/>
          <w:lang w:val="ka-GE" w:eastAsia="zh-TW"/>
        </w:rPr>
        <w:t>გამოყენებისას.</w:t>
      </w:r>
    </w:p>
    <w:p w14:paraId="06BDE1B5" w14:textId="77777777" w:rsidR="00EC764F" w:rsidRPr="00AE158C" w:rsidRDefault="00262977" w:rsidP="00AE158C">
      <w:pPr>
        <w:spacing w:after="0" w:line="360" w:lineRule="auto"/>
        <w:jc w:val="both"/>
        <w:rPr>
          <w:rFonts w:ascii="Sylfaen" w:hAnsi="Sylfaen"/>
          <w:sz w:val="24"/>
          <w:szCs w:val="24"/>
          <w:u w:val="single"/>
          <w:lang w:val="ka-GE" w:eastAsia="zh-TW"/>
        </w:rPr>
      </w:pPr>
      <w:r w:rsidRPr="00AE158C">
        <w:rPr>
          <w:rFonts w:ascii="Sylfaen" w:hAnsi="Sylfaen"/>
          <w:sz w:val="24"/>
          <w:szCs w:val="24"/>
          <w:u w:val="single"/>
          <w:lang w:val="ka-GE" w:eastAsia="zh-TW"/>
        </w:rPr>
        <w:t>ინფექციები</w:t>
      </w:r>
      <w:r w:rsidR="00E60AB3" w:rsidRPr="00AE158C">
        <w:rPr>
          <w:rFonts w:ascii="Sylfaen" w:hAnsi="Sylfaen"/>
          <w:sz w:val="24"/>
          <w:szCs w:val="24"/>
          <w:u w:val="single"/>
          <w:lang w:val="ka-GE" w:eastAsia="zh-TW"/>
        </w:rPr>
        <w:t>.</w:t>
      </w:r>
    </w:p>
    <w:p w14:paraId="06BDE1B6" w14:textId="77777777" w:rsidR="00EC764F" w:rsidRPr="00AE158C" w:rsidRDefault="00537466" w:rsidP="00AE158C">
      <w:pPr>
        <w:spacing w:after="0" w:line="360" w:lineRule="auto"/>
        <w:jc w:val="both"/>
        <w:rPr>
          <w:rFonts w:ascii="Sylfaen" w:hAnsi="Sylfaen"/>
          <w:sz w:val="24"/>
          <w:szCs w:val="24"/>
          <w:lang w:val="ka-GE" w:eastAsia="zh-TW"/>
        </w:rPr>
      </w:pPr>
      <w:r w:rsidRPr="00AE158C">
        <w:rPr>
          <w:rFonts w:ascii="Sylfaen" w:hAnsi="Sylfaen"/>
          <w:sz w:val="24"/>
          <w:szCs w:val="24"/>
          <w:lang w:val="ka-GE" w:eastAsia="zh-TW"/>
        </w:rPr>
        <w:t xml:space="preserve">პრეპარატ </w:t>
      </w:r>
      <w:r w:rsidR="00262977" w:rsidRPr="00AE158C">
        <w:rPr>
          <w:rFonts w:ascii="Sylfaen" w:hAnsi="Sylfaen"/>
          <w:sz w:val="24"/>
          <w:szCs w:val="24"/>
          <w:lang w:val="ka-GE" w:eastAsia="zh-TW"/>
        </w:rPr>
        <w:t>აფინიტორს გააჩნია იმუნოსუპრესიული თვისებები და შეუძლია ხელი შეუწყოს პაციენტებში ბაქტერიული, სოკოვანი, ვირუსული ან პროტოზული ინფექციების განვითარებას, მათ შორის ინფექციები</w:t>
      </w:r>
      <w:r w:rsidR="0058640F" w:rsidRPr="00AE158C">
        <w:rPr>
          <w:rFonts w:ascii="Sylfaen" w:hAnsi="Sylfaen"/>
          <w:sz w:val="24"/>
          <w:szCs w:val="24"/>
          <w:lang w:val="ka-GE" w:eastAsia="zh-TW"/>
        </w:rPr>
        <w:t>ს</w:t>
      </w:r>
      <w:r w:rsidR="00262977" w:rsidRPr="00AE158C">
        <w:rPr>
          <w:rFonts w:ascii="Sylfaen" w:hAnsi="Sylfaen"/>
          <w:sz w:val="24"/>
          <w:szCs w:val="24"/>
          <w:lang w:val="ka-GE" w:eastAsia="zh-TW"/>
        </w:rPr>
        <w:t xml:space="preserve">, რომლებიც გამოწვეულია პირობითად-პათოგენური მიკროორგანიზმებით. აფინიტორის მიმღებ პაციენტებში იყო აღწერილი ადგილობრივი და სისტემური ინფექციების განვითარება, მათ შორის პნევმონია, სხვა ბაქტერიული ინფექციები, ინვაზიური სოკოვანი ინფექციები, </w:t>
      </w:r>
      <w:r w:rsidR="00757D74" w:rsidRPr="00AE158C">
        <w:rPr>
          <w:rFonts w:ascii="Sylfaen" w:hAnsi="Sylfaen"/>
          <w:sz w:val="24"/>
          <w:szCs w:val="24"/>
          <w:lang w:val="ka-GE" w:eastAsia="zh-TW"/>
        </w:rPr>
        <w:t>როგორიც არის</w:t>
      </w:r>
      <w:r w:rsidR="00262977" w:rsidRPr="00AE158C">
        <w:rPr>
          <w:rFonts w:ascii="Sylfaen" w:hAnsi="Sylfaen"/>
          <w:sz w:val="24"/>
          <w:szCs w:val="24"/>
          <w:lang w:val="ka-GE" w:eastAsia="zh-TW"/>
        </w:rPr>
        <w:t xml:space="preserve"> ასპერგილეზი, კანდიდოზი ან იროვეცის პნევმოცისტური პნევმონია (PJP) და ვირუსული ინფექციები, B ჰეპატიტის ვირუსის რეაქტივაციის ჩათვლით. ზოგიერთი ეს ინფექცია იყო მძიმე (მაგალითად, გამოიწვია </w:t>
      </w:r>
      <w:r w:rsidR="00E60AB3" w:rsidRPr="00AE158C">
        <w:rPr>
          <w:rFonts w:ascii="Sylfaen" w:hAnsi="Sylfaen"/>
          <w:sz w:val="24"/>
          <w:szCs w:val="24"/>
          <w:lang w:val="ka-GE" w:eastAsia="zh-TW"/>
        </w:rPr>
        <w:t xml:space="preserve">სეფსისი, მათ შორის სეპტიკური შოკი, </w:t>
      </w:r>
      <w:r w:rsidR="00262977" w:rsidRPr="00AE158C">
        <w:rPr>
          <w:rFonts w:ascii="Sylfaen" w:hAnsi="Sylfaen"/>
          <w:sz w:val="24"/>
          <w:szCs w:val="24"/>
          <w:lang w:val="ka-GE" w:eastAsia="zh-TW"/>
        </w:rPr>
        <w:t>რესპირატორული ან ღვიძლის უკმარისობა) და ხანდახან ლეტალური</w:t>
      </w:r>
      <w:r w:rsidR="00E60AB3" w:rsidRPr="00AE158C">
        <w:rPr>
          <w:rFonts w:ascii="Sylfaen" w:hAnsi="Sylfaen"/>
          <w:sz w:val="24"/>
          <w:szCs w:val="24"/>
          <w:lang w:val="ka-GE" w:eastAsia="zh-TW"/>
        </w:rPr>
        <w:t xml:space="preserve"> მოზრდილ პაციენტებსა და ბავშვებში</w:t>
      </w:r>
      <w:r w:rsidR="00262977" w:rsidRPr="00AE158C">
        <w:rPr>
          <w:rFonts w:ascii="Sylfaen" w:hAnsi="Sylfaen"/>
          <w:sz w:val="24"/>
          <w:szCs w:val="24"/>
          <w:lang w:val="ka-GE" w:eastAsia="zh-TW"/>
        </w:rPr>
        <w:t>.</w:t>
      </w:r>
    </w:p>
    <w:p w14:paraId="06BDE1B7" w14:textId="77777777" w:rsidR="00EC764F" w:rsidRPr="00AE158C" w:rsidRDefault="00262977" w:rsidP="00AE158C">
      <w:pPr>
        <w:spacing w:after="0" w:line="360" w:lineRule="auto"/>
        <w:jc w:val="both"/>
        <w:rPr>
          <w:rFonts w:ascii="Sylfaen" w:hAnsi="Sylfaen"/>
          <w:sz w:val="24"/>
          <w:szCs w:val="24"/>
          <w:lang w:val="ka-GE" w:eastAsia="zh-TW"/>
        </w:rPr>
      </w:pPr>
      <w:r w:rsidRPr="00AE158C">
        <w:rPr>
          <w:rFonts w:ascii="Sylfaen" w:hAnsi="Sylfaen"/>
          <w:sz w:val="24"/>
          <w:szCs w:val="24"/>
          <w:lang w:val="ka-GE" w:eastAsia="zh-TW"/>
        </w:rPr>
        <w:t xml:space="preserve">ექიმებს და პაციენტებს უნდა ახსოვდეთ ინფექციების განვითარების </w:t>
      </w:r>
      <w:r w:rsidR="00E60AB3" w:rsidRPr="00AE158C">
        <w:rPr>
          <w:rFonts w:ascii="Sylfaen" w:hAnsi="Sylfaen"/>
          <w:sz w:val="24"/>
          <w:szCs w:val="24"/>
          <w:lang w:val="ka-GE" w:eastAsia="zh-TW"/>
        </w:rPr>
        <w:t xml:space="preserve">მომატებული რისკის </w:t>
      </w:r>
      <w:r w:rsidRPr="00AE158C">
        <w:rPr>
          <w:rFonts w:ascii="Sylfaen" w:hAnsi="Sylfaen"/>
          <w:sz w:val="24"/>
          <w:szCs w:val="24"/>
          <w:lang w:val="ka-GE" w:eastAsia="zh-TW"/>
        </w:rPr>
        <w:t>შესახებ აფინიტორის გამოყენებისას. წინასწარ არსებული ინფექციების სამკურნალოდ აუცილებელია შესაბამისი თერაპიის დანიშვნა</w:t>
      </w:r>
      <w:r w:rsidR="0058640F" w:rsidRPr="00AE158C">
        <w:rPr>
          <w:rFonts w:ascii="Sylfaen" w:hAnsi="Sylfaen"/>
          <w:sz w:val="24"/>
          <w:szCs w:val="24"/>
          <w:lang w:val="ka-GE" w:eastAsia="zh-TW"/>
        </w:rPr>
        <w:t xml:space="preserve"> </w:t>
      </w:r>
      <w:r w:rsidRPr="00AE158C">
        <w:rPr>
          <w:rFonts w:ascii="Sylfaen" w:hAnsi="Sylfaen"/>
          <w:sz w:val="24"/>
          <w:szCs w:val="24"/>
          <w:lang w:val="ka-GE" w:eastAsia="zh-TW"/>
        </w:rPr>
        <w:t>და მათ მთლიანად</w:t>
      </w:r>
      <w:r w:rsidR="0058640F" w:rsidRPr="00AE158C">
        <w:rPr>
          <w:rFonts w:ascii="Sylfaen" w:hAnsi="Sylfaen"/>
          <w:sz w:val="24"/>
          <w:szCs w:val="24"/>
          <w:lang w:val="ka-GE" w:eastAsia="zh-TW"/>
        </w:rPr>
        <w:t xml:space="preserve"> უნდა </w:t>
      </w:r>
      <w:r w:rsidRPr="00AE158C">
        <w:rPr>
          <w:rFonts w:ascii="Sylfaen" w:hAnsi="Sylfaen"/>
          <w:sz w:val="24"/>
          <w:szCs w:val="24"/>
          <w:lang w:val="ka-GE" w:eastAsia="zh-TW"/>
        </w:rPr>
        <w:t xml:space="preserve"> განახორციელონ რეგრესირება აფინიტორით მკურნალობის დაწყებამდე. აფინიტორის </w:t>
      </w:r>
      <w:r w:rsidRPr="00AE158C">
        <w:rPr>
          <w:rFonts w:ascii="Sylfaen" w:hAnsi="Sylfaen"/>
          <w:sz w:val="24"/>
          <w:szCs w:val="24"/>
          <w:lang w:val="ka-GE" w:eastAsia="zh-TW"/>
        </w:rPr>
        <w:lastRenderedPageBreak/>
        <w:t xml:space="preserve">გამოყენების დროს ყურადღებით </w:t>
      </w:r>
      <w:r w:rsidR="0058640F" w:rsidRPr="00AE158C">
        <w:rPr>
          <w:rFonts w:ascii="Sylfaen" w:hAnsi="Sylfaen"/>
          <w:sz w:val="24"/>
          <w:szCs w:val="24"/>
          <w:lang w:val="ka-GE" w:eastAsia="zh-TW"/>
        </w:rPr>
        <w:t>უნდა მოხდეს დაკვირვება</w:t>
      </w:r>
      <w:r w:rsidRPr="00AE158C">
        <w:rPr>
          <w:rFonts w:ascii="Sylfaen" w:hAnsi="Sylfaen"/>
          <w:sz w:val="24"/>
          <w:szCs w:val="24"/>
          <w:lang w:val="ka-GE" w:eastAsia="zh-TW"/>
        </w:rPr>
        <w:t xml:space="preserve"> ინფექციების განვითარების სიმპტომებ</w:t>
      </w:r>
      <w:r w:rsidR="0058640F" w:rsidRPr="00AE158C">
        <w:rPr>
          <w:rFonts w:ascii="Sylfaen" w:hAnsi="Sylfaen"/>
          <w:sz w:val="24"/>
          <w:szCs w:val="24"/>
          <w:lang w:val="ka-GE" w:eastAsia="zh-TW"/>
        </w:rPr>
        <w:t>ზე</w:t>
      </w:r>
      <w:r w:rsidRPr="00AE158C">
        <w:rPr>
          <w:rFonts w:ascii="Sylfaen" w:hAnsi="Sylfaen"/>
          <w:sz w:val="24"/>
          <w:szCs w:val="24"/>
          <w:lang w:val="ka-GE" w:eastAsia="zh-TW"/>
        </w:rPr>
        <w:t xml:space="preserve"> და ნიშნებ</w:t>
      </w:r>
      <w:r w:rsidR="0058640F" w:rsidRPr="00AE158C">
        <w:rPr>
          <w:rFonts w:ascii="Sylfaen" w:hAnsi="Sylfaen"/>
          <w:sz w:val="24"/>
          <w:szCs w:val="24"/>
          <w:lang w:val="ka-GE" w:eastAsia="zh-TW"/>
        </w:rPr>
        <w:t>ზე</w:t>
      </w:r>
      <w:r w:rsidRPr="00AE158C">
        <w:rPr>
          <w:rFonts w:ascii="Sylfaen" w:hAnsi="Sylfaen"/>
          <w:sz w:val="24"/>
          <w:szCs w:val="24"/>
          <w:lang w:val="ka-GE" w:eastAsia="zh-TW"/>
        </w:rPr>
        <w:t xml:space="preserve">. ინფექციური დაავადების დიაგნოსტირებისას დაუყოვნებლივ ნიშნავენ </w:t>
      </w:r>
      <w:r w:rsidR="0058640F" w:rsidRPr="00AE158C">
        <w:rPr>
          <w:rFonts w:ascii="Sylfaen" w:hAnsi="Sylfaen"/>
          <w:sz w:val="24"/>
          <w:szCs w:val="24"/>
          <w:lang w:val="ka-GE" w:eastAsia="zh-TW"/>
        </w:rPr>
        <w:t>სათანადო</w:t>
      </w:r>
      <w:r w:rsidRPr="00AE158C">
        <w:rPr>
          <w:rFonts w:ascii="Sylfaen" w:hAnsi="Sylfaen"/>
          <w:sz w:val="24"/>
          <w:szCs w:val="24"/>
          <w:lang w:val="ka-GE" w:eastAsia="zh-TW"/>
        </w:rPr>
        <w:t xml:space="preserve"> მკურნალობას, ასევე წყვეტენ აფინიტორის გამოყენებას ან საერთოდ ხსნიან მას.</w:t>
      </w:r>
    </w:p>
    <w:p w14:paraId="06BDE1B8" w14:textId="77777777" w:rsidR="00EC764F" w:rsidRPr="00AE158C" w:rsidRDefault="00262977" w:rsidP="00AE158C">
      <w:pPr>
        <w:spacing w:after="0" w:line="360" w:lineRule="auto"/>
        <w:jc w:val="both"/>
        <w:rPr>
          <w:rFonts w:ascii="Sylfaen" w:hAnsi="Sylfaen"/>
          <w:sz w:val="24"/>
          <w:szCs w:val="24"/>
          <w:lang w:val="ka-GE" w:eastAsia="zh-TW"/>
        </w:rPr>
      </w:pPr>
      <w:r w:rsidRPr="00AE158C">
        <w:rPr>
          <w:rFonts w:ascii="Sylfaen" w:hAnsi="Sylfaen"/>
          <w:sz w:val="24"/>
          <w:szCs w:val="24"/>
          <w:lang w:val="ka-GE" w:eastAsia="zh-TW"/>
        </w:rPr>
        <w:t>ინვაზიური სისტემური სოკოვანი ინფექციის დიაგნოსტირებისას</w:t>
      </w:r>
      <w:r w:rsidR="0058640F" w:rsidRPr="00AE158C">
        <w:rPr>
          <w:rFonts w:ascii="Sylfaen" w:hAnsi="Sylfaen"/>
          <w:sz w:val="24"/>
          <w:szCs w:val="24"/>
          <w:lang w:val="ka-GE" w:eastAsia="zh-TW"/>
        </w:rPr>
        <w:t xml:space="preserve"> </w:t>
      </w:r>
      <w:r w:rsidRPr="00AE158C">
        <w:rPr>
          <w:rFonts w:ascii="Sylfaen" w:hAnsi="Sylfaen"/>
          <w:sz w:val="24"/>
          <w:szCs w:val="24"/>
          <w:lang w:val="ka-GE" w:eastAsia="zh-TW"/>
        </w:rPr>
        <w:t>აფინიტორს ხსნიან დაუყოვნებლივ, ხოლო პაციენტს უნიშნავენ სოკოს საწინააღმდეგო</w:t>
      </w:r>
      <w:r w:rsidR="0080605A" w:rsidRPr="00AE158C">
        <w:rPr>
          <w:rFonts w:ascii="Sylfaen" w:hAnsi="Sylfaen"/>
          <w:sz w:val="24"/>
          <w:szCs w:val="24"/>
          <w:lang w:val="ka-GE" w:eastAsia="zh-TW"/>
        </w:rPr>
        <w:t xml:space="preserve"> შესაბამის </w:t>
      </w:r>
      <w:r w:rsidRPr="00AE158C">
        <w:rPr>
          <w:rFonts w:ascii="Sylfaen" w:hAnsi="Sylfaen"/>
          <w:sz w:val="24"/>
          <w:szCs w:val="24"/>
          <w:lang w:val="ka-GE" w:eastAsia="zh-TW"/>
        </w:rPr>
        <w:t xml:space="preserve"> თერაპიას.</w:t>
      </w:r>
    </w:p>
    <w:p w14:paraId="06BDE1B9" w14:textId="77777777" w:rsidR="00EC764F" w:rsidRPr="00AE158C" w:rsidRDefault="00262977" w:rsidP="00AE158C">
      <w:pPr>
        <w:spacing w:after="0" w:line="360" w:lineRule="auto"/>
        <w:jc w:val="both"/>
        <w:rPr>
          <w:rFonts w:ascii="Sylfaen" w:hAnsi="Sylfaen"/>
          <w:sz w:val="24"/>
          <w:szCs w:val="24"/>
          <w:lang w:val="ka-GE" w:eastAsia="zh-TW"/>
        </w:rPr>
      </w:pPr>
      <w:r w:rsidRPr="00AE158C">
        <w:rPr>
          <w:rFonts w:ascii="Sylfaen" w:hAnsi="Sylfaen"/>
          <w:sz w:val="24"/>
          <w:szCs w:val="24"/>
          <w:lang w:val="ka-GE" w:eastAsia="zh-TW"/>
        </w:rPr>
        <w:t xml:space="preserve">იყო შეტყობინებები იროვეცის პნევმოცისტური პნევმონიის (PJP) შემთხვევების შესახებ, ზოგიერთი მათგანია ლეტალური შედეგით ხასიათდება, პაციენტებში ევეროლიმუსის გამოყენებისას. PJP შეიძლება უკავშირდებოდეს კორტიკოსტეროიდების ან სხვა იმუნოსუპრესიული პრეპარატების თანმდევ გამოყენებას. უნდა </w:t>
      </w:r>
      <w:r w:rsidR="0080605A" w:rsidRPr="00AE158C">
        <w:rPr>
          <w:rFonts w:ascii="Sylfaen" w:hAnsi="Sylfaen"/>
          <w:sz w:val="24"/>
          <w:szCs w:val="24"/>
          <w:lang w:val="ka-GE" w:eastAsia="zh-TW"/>
        </w:rPr>
        <w:t>განიხილოს</w:t>
      </w:r>
      <w:r w:rsidRPr="00AE158C">
        <w:rPr>
          <w:rFonts w:ascii="Sylfaen" w:hAnsi="Sylfaen"/>
          <w:sz w:val="24"/>
          <w:szCs w:val="24"/>
          <w:lang w:val="ka-GE" w:eastAsia="zh-TW"/>
        </w:rPr>
        <w:t xml:space="preserve"> PJP პროფილაქტიკის აუცილებლობა იმუნოსუპრესიულ პრეპარატებთან ერთად კორტიკოსტეროიდების კომბინირებული გამოყენების აუცილებლობისას.</w:t>
      </w:r>
    </w:p>
    <w:p w14:paraId="06BDE1BA" w14:textId="77777777" w:rsidR="00EC764F" w:rsidRPr="00AE158C" w:rsidRDefault="00262977" w:rsidP="00AE158C">
      <w:pPr>
        <w:spacing w:after="0" w:line="360" w:lineRule="auto"/>
        <w:jc w:val="both"/>
        <w:rPr>
          <w:rFonts w:ascii="Sylfaen" w:hAnsi="Sylfaen"/>
          <w:sz w:val="24"/>
          <w:szCs w:val="24"/>
          <w:u w:val="single"/>
          <w:lang w:val="ka-GE" w:eastAsia="zh-TW"/>
        </w:rPr>
      </w:pPr>
      <w:r w:rsidRPr="00AE158C">
        <w:rPr>
          <w:rFonts w:ascii="Sylfaen" w:hAnsi="Sylfaen"/>
          <w:sz w:val="24"/>
          <w:szCs w:val="24"/>
          <w:u w:val="single"/>
          <w:lang w:val="ka-GE" w:eastAsia="zh-TW"/>
        </w:rPr>
        <w:t>მომატებული მგრძნობელობის რეაქციები</w:t>
      </w:r>
      <w:r w:rsidR="00E60AB3" w:rsidRPr="00AE158C">
        <w:rPr>
          <w:rFonts w:ascii="Sylfaen" w:hAnsi="Sylfaen"/>
          <w:sz w:val="24"/>
          <w:szCs w:val="24"/>
          <w:u w:val="single"/>
          <w:lang w:val="ka-GE" w:eastAsia="zh-TW"/>
        </w:rPr>
        <w:t>.</w:t>
      </w:r>
    </w:p>
    <w:p w14:paraId="06BDE1BB" w14:textId="77777777" w:rsidR="00EC764F" w:rsidRPr="00AE158C" w:rsidRDefault="00262977" w:rsidP="00AE158C">
      <w:pPr>
        <w:spacing w:after="0" w:line="360" w:lineRule="auto"/>
        <w:jc w:val="both"/>
        <w:rPr>
          <w:rFonts w:ascii="Sylfaen" w:hAnsi="Sylfaen"/>
          <w:sz w:val="24"/>
          <w:szCs w:val="24"/>
          <w:lang w:val="ka-GE" w:eastAsia="zh-TW"/>
        </w:rPr>
      </w:pPr>
      <w:r w:rsidRPr="00AE158C">
        <w:rPr>
          <w:rFonts w:ascii="Sylfaen" w:hAnsi="Sylfaen"/>
          <w:sz w:val="24"/>
          <w:szCs w:val="24"/>
          <w:lang w:val="ka-GE" w:eastAsia="zh-TW"/>
        </w:rPr>
        <w:t xml:space="preserve">ევეროლიმუსის გამოყენებისას აღინიშნებოდა </w:t>
      </w:r>
      <w:r w:rsidR="00FA408F" w:rsidRPr="00AE158C">
        <w:rPr>
          <w:rFonts w:ascii="Sylfaen" w:hAnsi="Sylfaen"/>
          <w:sz w:val="24"/>
          <w:szCs w:val="24"/>
          <w:lang w:val="ka-GE" w:eastAsia="zh-TW"/>
        </w:rPr>
        <w:t>ჰიპერმგრძნობელობითი</w:t>
      </w:r>
      <w:r w:rsidRPr="00AE158C">
        <w:rPr>
          <w:rFonts w:ascii="Sylfaen" w:hAnsi="Sylfaen"/>
          <w:sz w:val="24"/>
          <w:szCs w:val="24"/>
          <w:lang w:val="ka-GE" w:eastAsia="zh-TW"/>
        </w:rPr>
        <w:t xml:space="preserve"> რეაქციები, რომლებიც ვლინდებ</w:t>
      </w:r>
      <w:r w:rsidR="00340850" w:rsidRPr="00AE158C">
        <w:rPr>
          <w:rFonts w:ascii="Sylfaen" w:hAnsi="Sylfaen"/>
          <w:sz w:val="24"/>
          <w:szCs w:val="24"/>
          <w:lang w:val="ka-GE" w:eastAsia="zh-TW"/>
        </w:rPr>
        <w:t>ოდ</w:t>
      </w:r>
      <w:r w:rsidRPr="00AE158C">
        <w:rPr>
          <w:rFonts w:ascii="Sylfaen" w:hAnsi="Sylfaen"/>
          <w:sz w:val="24"/>
          <w:szCs w:val="24"/>
          <w:lang w:val="ka-GE" w:eastAsia="zh-TW"/>
        </w:rPr>
        <w:t>ა ისეთი სიმპტომები</w:t>
      </w:r>
      <w:r w:rsidR="00340850" w:rsidRPr="00AE158C">
        <w:rPr>
          <w:rFonts w:ascii="Sylfaen" w:hAnsi="Sylfaen"/>
          <w:sz w:val="24"/>
          <w:szCs w:val="24"/>
          <w:lang w:val="ka-GE" w:eastAsia="zh-TW"/>
        </w:rPr>
        <w:t>ს სახით</w:t>
      </w:r>
      <w:r w:rsidRPr="00AE158C">
        <w:rPr>
          <w:rFonts w:ascii="Sylfaen" w:hAnsi="Sylfaen"/>
          <w:sz w:val="24"/>
          <w:szCs w:val="24"/>
          <w:lang w:val="ka-GE" w:eastAsia="zh-TW"/>
        </w:rPr>
        <w:t xml:space="preserve"> (მოიცავს, მაგრამ არ შემოიფარგლება), </w:t>
      </w:r>
      <w:r w:rsidR="00757D74" w:rsidRPr="00AE158C">
        <w:rPr>
          <w:rFonts w:ascii="Sylfaen" w:hAnsi="Sylfaen"/>
          <w:sz w:val="24"/>
          <w:szCs w:val="24"/>
          <w:lang w:val="ka-GE" w:eastAsia="zh-TW"/>
        </w:rPr>
        <w:t>როგორიც არის</w:t>
      </w:r>
      <w:r w:rsidRPr="00AE158C">
        <w:rPr>
          <w:rFonts w:ascii="Sylfaen" w:hAnsi="Sylfaen"/>
          <w:sz w:val="24"/>
          <w:szCs w:val="24"/>
          <w:lang w:val="ka-GE" w:eastAsia="zh-TW"/>
        </w:rPr>
        <w:t xml:space="preserve"> ანაფილაქსია, დისპნოე, ჰიპერემია, ტკივილი გულმკერდის არეში ან ანგიონევრო</w:t>
      </w:r>
      <w:r w:rsidR="00E60AB3" w:rsidRPr="00AE158C">
        <w:rPr>
          <w:rFonts w:ascii="Sylfaen" w:hAnsi="Sylfaen"/>
          <w:sz w:val="24"/>
          <w:szCs w:val="24"/>
          <w:lang w:val="ka-GE" w:eastAsia="zh-TW"/>
        </w:rPr>
        <w:t>ზ</w:t>
      </w:r>
      <w:r w:rsidRPr="00AE158C">
        <w:rPr>
          <w:rFonts w:ascii="Sylfaen" w:hAnsi="Sylfaen"/>
          <w:sz w:val="24"/>
          <w:szCs w:val="24"/>
          <w:lang w:val="ka-GE" w:eastAsia="zh-TW"/>
        </w:rPr>
        <w:t>ული შეშუპება (მაგალითად, სასუნთქი გზების ან ენის შეშუპება სუნთქვის დარღვევით ან მის გარეშე).</w:t>
      </w:r>
    </w:p>
    <w:p w14:paraId="06BDE1BC" w14:textId="77777777" w:rsidR="00EC764F" w:rsidRPr="00AE158C" w:rsidRDefault="00262977" w:rsidP="00AE158C">
      <w:pPr>
        <w:spacing w:after="0" w:line="360" w:lineRule="auto"/>
        <w:jc w:val="both"/>
        <w:rPr>
          <w:rFonts w:ascii="Sylfaen" w:hAnsi="Sylfaen"/>
          <w:sz w:val="24"/>
          <w:szCs w:val="24"/>
          <w:u w:val="single"/>
          <w:lang w:val="ka-GE" w:eastAsia="zh-TW"/>
        </w:rPr>
      </w:pPr>
      <w:r w:rsidRPr="00AE158C">
        <w:rPr>
          <w:rFonts w:ascii="Sylfaen" w:hAnsi="Sylfaen"/>
          <w:sz w:val="24"/>
          <w:szCs w:val="24"/>
          <w:u w:val="single"/>
          <w:lang w:val="ka-GE" w:eastAsia="zh-TW"/>
        </w:rPr>
        <w:t>ანგიონევრო</w:t>
      </w:r>
      <w:r w:rsidR="00E60AB3" w:rsidRPr="00AE158C">
        <w:rPr>
          <w:rFonts w:ascii="Sylfaen" w:hAnsi="Sylfaen"/>
          <w:sz w:val="24"/>
          <w:szCs w:val="24"/>
          <w:u w:val="single"/>
          <w:lang w:val="ka-GE" w:eastAsia="zh-TW"/>
        </w:rPr>
        <w:t>ზ</w:t>
      </w:r>
      <w:r w:rsidRPr="00AE158C">
        <w:rPr>
          <w:rFonts w:ascii="Sylfaen" w:hAnsi="Sylfaen"/>
          <w:sz w:val="24"/>
          <w:szCs w:val="24"/>
          <w:u w:val="single"/>
          <w:lang w:val="ka-GE" w:eastAsia="zh-TW"/>
        </w:rPr>
        <w:t xml:space="preserve">ული შეშუპება ანგიოტენზინ-გარდამქმნელი </w:t>
      </w:r>
      <w:r w:rsidR="00E60AB3" w:rsidRPr="00AE158C">
        <w:rPr>
          <w:rFonts w:ascii="Sylfaen" w:hAnsi="Sylfaen"/>
          <w:sz w:val="24"/>
          <w:szCs w:val="24"/>
          <w:u w:val="single"/>
          <w:lang w:val="ka-GE" w:eastAsia="zh-TW"/>
        </w:rPr>
        <w:t xml:space="preserve">ფერმენტის </w:t>
      </w:r>
      <w:r w:rsidRPr="00AE158C">
        <w:rPr>
          <w:rFonts w:ascii="Sylfaen" w:hAnsi="Sylfaen"/>
          <w:sz w:val="24"/>
          <w:szCs w:val="24"/>
          <w:u w:val="single"/>
          <w:lang w:val="ka-GE" w:eastAsia="zh-TW"/>
        </w:rPr>
        <w:t>(აგფ) ერთობლივი გამოყენებისას</w:t>
      </w:r>
    </w:p>
    <w:p w14:paraId="06BDE1BD" w14:textId="77777777" w:rsidR="00EC764F" w:rsidRPr="00AE158C" w:rsidRDefault="00262977" w:rsidP="00AE158C">
      <w:pPr>
        <w:spacing w:after="0" w:line="360" w:lineRule="auto"/>
        <w:jc w:val="both"/>
        <w:rPr>
          <w:rFonts w:ascii="Sylfaen" w:hAnsi="Sylfaen"/>
          <w:sz w:val="24"/>
          <w:szCs w:val="24"/>
          <w:lang w:val="ka-GE" w:eastAsia="zh-TW"/>
        </w:rPr>
      </w:pPr>
      <w:r w:rsidRPr="00AE158C">
        <w:rPr>
          <w:rFonts w:ascii="Sylfaen" w:hAnsi="Sylfaen"/>
          <w:sz w:val="24"/>
          <w:szCs w:val="24"/>
          <w:lang w:val="ka-GE" w:eastAsia="zh-TW"/>
        </w:rPr>
        <w:t>პაციენტები, რომლებიც ერთობლივად იღებენ აგფ ინჰიბიტორებს, შეიძლება დაექვემდებაროს ანგიონევრო</w:t>
      </w:r>
      <w:r w:rsidR="00E60AB3" w:rsidRPr="00AE158C">
        <w:rPr>
          <w:rFonts w:ascii="Sylfaen" w:hAnsi="Sylfaen"/>
          <w:sz w:val="24"/>
          <w:szCs w:val="24"/>
          <w:lang w:val="ka-GE" w:eastAsia="zh-TW"/>
        </w:rPr>
        <w:t>ზ</w:t>
      </w:r>
      <w:r w:rsidRPr="00AE158C">
        <w:rPr>
          <w:rFonts w:ascii="Sylfaen" w:hAnsi="Sylfaen"/>
          <w:sz w:val="24"/>
          <w:szCs w:val="24"/>
          <w:lang w:val="ka-GE" w:eastAsia="zh-TW"/>
        </w:rPr>
        <w:t>ული შეშუპების მომატებულ რისკს (მაგალითად, სასუნთქი გზების ან ენის შეშუპება, სუნთქვის უკმარისობით ან მის გარეშე).</w:t>
      </w:r>
    </w:p>
    <w:p w14:paraId="06BDE1BE" w14:textId="77777777" w:rsidR="00EC764F" w:rsidRPr="00AE158C" w:rsidRDefault="00E60AB3" w:rsidP="00AE158C">
      <w:pPr>
        <w:spacing w:after="0" w:line="360" w:lineRule="auto"/>
        <w:jc w:val="both"/>
        <w:rPr>
          <w:rFonts w:ascii="Sylfaen" w:hAnsi="Sylfaen"/>
          <w:sz w:val="24"/>
          <w:szCs w:val="24"/>
          <w:u w:val="single"/>
          <w:lang w:val="ka-GE" w:eastAsia="zh-TW"/>
        </w:rPr>
      </w:pPr>
      <w:r w:rsidRPr="00AE158C">
        <w:rPr>
          <w:rFonts w:ascii="Sylfaen" w:hAnsi="Sylfaen"/>
          <w:sz w:val="24"/>
          <w:szCs w:val="24"/>
          <w:u w:val="single"/>
          <w:lang w:val="ka-GE" w:eastAsia="zh-TW"/>
        </w:rPr>
        <w:t>სტომატიტი.</w:t>
      </w:r>
    </w:p>
    <w:p w14:paraId="06BDE1BF" w14:textId="77777777" w:rsidR="00EC764F" w:rsidRPr="00AE158C" w:rsidRDefault="00262977" w:rsidP="00AE158C">
      <w:pPr>
        <w:spacing w:after="0" w:line="360" w:lineRule="auto"/>
        <w:jc w:val="both"/>
        <w:rPr>
          <w:rFonts w:ascii="Sylfaen" w:hAnsi="Sylfaen"/>
          <w:sz w:val="24"/>
          <w:szCs w:val="24"/>
          <w:lang w:val="ka-GE" w:eastAsia="zh-TW"/>
        </w:rPr>
      </w:pPr>
      <w:r w:rsidRPr="00AE158C">
        <w:rPr>
          <w:rFonts w:ascii="Sylfaen" w:hAnsi="Sylfaen"/>
          <w:sz w:val="24"/>
          <w:szCs w:val="24"/>
          <w:lang w:val="ka-GE" w:eastAsia="zh-TW"/>
        </w:rPr>
        <w:t>პრეპარატი აფინიტორი</w:t>
      </w:r>
      <w:r w:rsidR="00685991" w:rsidRPr="00AE158C">
        <w:rPr>
          <w:rFonts w:ascii="Sylfaen" w:hAnsi="Sylfaen"/>
          <w:sz w:val="24"/>
          <w:szCs w:val="24"/>
          <w:lang w:val="ka-GE" w:eastAsia="zh-TW"/>
        </w:rPr>
        <w:t>ს</w:t>
      </w:r>
      <w:r w:rsidRPr="00AE158C">
        <w:rPr>
          <w:rFonts w:ascii="Sylfaen" w:hAnsi="Sylfaen"/>
          <w:sz w:val="24"/>
          <w:szCs w:val="24"/>
          <w:lang w:val="ka-GE" w:eastAsia="zh-TW"/>
        </w:rPr>
        <w:t xml:space="preserve"> მიმღებ პაციენტებში, აღინიშნებოდა </w:t>
      </w:r>
      <w:r w:rsidR="00E60AB3" w:rsidRPr="00AE158C">
        <w:rPr>
          <w:rFonts w:ascii="Sylfaen" w:hAnsi="Sylfaen"/>
          <w:sz w:val="24"/>
          <w:szCs w:val="24"/>
          <w:lang w:val="ka-GE" w:eastAsia="zh-TW"/>
        </w:rPr>
        <w:t>სტომატიტი, მათ შორის</w:t>
      </w:r>
      <w:r w:rsidRPr="00AE158C">
        <w:rPr>
          <w:rFonts w:ascii="Sylfaen" w:hAnsi="Sylfaen"/>
          <w:sz w:val="24"/>
          <w:szCs w:val="24"/>
          <w:lang w:val="ka-GE" w:eastAsia="zh-TW"/>
        </w:rPr>
        <w:t xml:space="preserve"> </w:t>
      </w:r>
      <w:r w:rsidR="00E60AB3" w:rsidRPr="00AE158C">
        <w:rPr>
          <w:rFonts w:ascii="Sylfaen" w:hAnsi="Sylfaen"/>
          <w:sz w:val="24"/>
          <w:szCs w:val="24"/>
          <w:lang w:val="ka-GE" w:eastAsia="zh-TW"/>
        </w:rPr>
        <w:t xml:space="preserve">წყლულები </w:t>
      </w:r>
      <w:r w:rsidRPr="00AE158C">
        <w:rPr>
          <w:rFonts w:ascii="Sylfaen" w:hAnsi="Sylfaen"/>
          <w:sz w:val="24"/>
          <w:szCs w:val="24"/>
          <w:lang w:val="ka-GE" w:eastAsia="zh-TW"/>
        </w:rPr>
        <w:t>პირის ღრუ</w:t>
      </w:r>
      <w:r w:rsidR="00E60AB3" w:rsidRPr="00AE158C">
        <w:rPr>
          <w:rFonts w:ascii="Sylfaen" w:hAnsi="Sylfaen"/>
          <w:sz w:val="24"/>
          <w:szCs w:val="24"/>
          <w:lang w:val="ka-GE" w:eastAsia="zh-TW"/>
        </w:rPr>
        <w:t>ში</w:t>
      </w:r>
      <w:r w:rsidRPr="00AE158C">
        <w:rPr>
          <w:rFonts w:ascii="Sylfaen" w:hAnsi="Sylfaen"/>
          <w:sz w:val="24"/>
          <w:szCs w:val="24"/>
          <w:lang w:val="ka-GE" w:eastAsia="zh-TW"/>
        </w:rPr>
        <w:t xml:space="preserve"> და </w:t>
      </w:r>
      <w:r w:rsidR="00E60AB3" w:rsidRPr="00AE158C">
        <w:rPr>
          <w:rFonts w:ascii="Sylfaen" w:hAnsi="Sylfaen"/>
          <w:sz w:val="24"/>
          <w:szCs w:val="24"/>
          <w:lang w:val="ka-GE" w:eastAsia="zh-TW"/>
        </w:rPr>
        <w:t xml:space="preserve">პირის ღრუს </w:t>
      </w:r>
      <w:r w:rsidRPr="00AE158C">
        <w:rPr>
          <w:rFonts w:ascii="Sylfaen" w:hAnsi="Sylfaen"/>
          <w:sz w:val="24"/>
          <w:szCs w:val="24"/>
          <w:lang w:val="ka-GE" w:eastAsia="zh-TW"/>
        </w:rPr>
        <w:t>მუკოზიტი</w:t>
      </w:r>
      <w:r w:rsidR="00E60AB3" w:rsidRPr="00AE158C">
        <w:rPr>
          <w:rFonts w:ascii="Sylfaen" w:hAnsi="Sylfaen"/>
          <w:sz w:val="24"/>
          <w:szCs w:val="24"/>
          <w:lang w:val="ka-GE" w:eastAsia="zh-TW"/>
        </w:rPr>
        <w:t xml:space="preserve">, რაც წარმოადგენს უმეტესად ხშირად შეტყობინებად რეაქციას </w:t>
      </w:r>
      <w:r w:rsidR="00BA34EE" w:rsidRPr="00AE158C">
        <w:rPr>
          <w:rFonts w:ascii="Sylfaen" w:hAnsi="Sylfaen"/>
          <w:sz w:val="24"/>
          <w:szCs w:val="24"/>
          <w:lang w:val="ka-GE" w:eastAsia="zh-TW"/>
        </w:rPr>
        <w:t>პრეპარატ</w:t>
      </w:r>
      <w:r w:rsidR="00B7565B" w:rsidRPr="00AE158C">
        <w:rPr>
          <w:rFonts w:ascii="Sylfaen" w:hAnsi="Sylfaen"/>
          <w:sz w:val="24"/>
          <w:szCs w:val="24"/>
          <w:lang w:val="ka-GE" w:eastAsia="zh-TW"/>
        </w:rPr>
        <w:t xml:space="preserve"> აფინიტორი</w:t>
      </w:r>
      <w:r w:rsidR="00BA34EE" w:rsidRPr="00AE158C">
        <w:rPr>
          <w:rFonts w:ascii="Sylfaen" w:hAnsi="Sylfaen"/>
          <w:sz w:val="24"/>
          <w:szCs w:val="24"/>
          <w:lang w:val="ka-GE" w:eastAsia="zh-TW"/>
        </w:rPr>
        <w:t>ს</w:t>
      </w:r>
      <w:r w:rsidR="00B7565B" w:rsidRPr="00AE158C">
        <w:rPr>
          <w:rFonts w:ascii="Sylfaen" w:hAnsi="Sylfaen"/>
          <w:sz w:val="24"/>
          <w:szCs w:val="24"/>
          <w:lang w:val="ka-GE" w:eastAsia="zh-TW"/>
        </w:rPr>
        <w:t xml:space="preserve"> მიმღებ პაციენტებში. სტომატიტი ყველაზე ხშირად აღინიშნება მკურნალობის პირველი 8 კვირის განმავლობაში. სტომატიტის </w:t>
      </w:r>
      <w:r w:rsidRPr="00AE158C">
        <w:rPr>
          <w:rFonts w:ascii="Sylfaen" w:hAnsi="Sylfaen"/>
          <w:sz w:val="24"/>
          <w:szCs w:val="24"/>
          <w:lang w:val="ka-GE" w:eastAsia="zh-TW"/>
        </w:rPr>
        <w:t xml:space="preserve">შემთხვევებში </w:t>
      </w:r>
      <w:r w:rsidR="00BA34EE" w:rsidRPr="00AE158C">
        <w:rPr>
          <w:rFonts w:ascii="Sylfaen" w:hAnsi="Sylfaen"/>
          <w:sz w:val="24"/>
          <w:szCs w:val="24"/>
          <w:lang w:val="ka-GE" w:eastAsia="zh-TW"/>
        </w:rPr>
        <w:t>რეკომენდებულია</w:t>
      </w:r>
      <w:r w:rsidRPr="00AE158C">
        <w:rPr>
          <w:rFonts w:ascii="Sylfaen" w:hAnsi="Sylfaen"/>
          <w:sz w:val="24"/>
          <w:szCs w:val="24"/>
          <w:lang w:val="ka-GE" w:eastAsia="zh-TW"/>
        </w:rPr>
        <w:t xml:space="preserve"> დაინიშნოს ადგილობრივი გამოყენების პრეპარატები, სავლებების გარდა, რომლებიც შეიცავ</w:t>
      </w:r>
      <w:r w:rsidR="00B7565B" w:rsidRPr="00AE158C">
        <w:rPr>
          <w:rFonts w:ascii="Sylfaen" w:hAnsi="Sylfaen"/>
          <w:sz w:val="24"/>
          <w:szCs w:val="24"/>
          <w:lang w:val="ka-GE" w:eastAsia="zh-TW"/>
        </w:rPr>
        <w:t>ს</w:t>
      </w:r>
      <w:r w:rsidRPr="00AE158C">
        <w:rPr>
          <w:rFonts w:ascii="Sylfaen" w:hAnsi="Sylfaen"/>
          <w:sz w:val="24"/>
          <w:szCs w:val="24"/>
          <w:lang w:val="ka-GE" w:eastAsia="zh-TW"/>
        </w:rPr>
        <w:t xml:space="preserve"> სპირტს, წყალბადის ზეჟანგს, იოდს ან </w:t>
      </w:r>
      <w:r w:rsidR="00BA34EE" w:rsidRPr="00AE158C">
        <w:rPr>
          <w:rFonts w:ascii="Sylfaen" w:hAnsi="Sylfaen"/>
          <w:sz w:val="24"/>
          <w:szCs w:val="24"/>
          <w:lang w:val="ka-GE" w:eastAsia="zh-TW"/>
        </w:rPr>
        <w:t>ბექ</w:t>
      </w:r>
      <w:r w:rsidRPr="00AE158C">
        <w:rPr>
          <w:rFonts w:ascii="Sylfaen" w:hAnsi="Sylfaen"/>
          <w:sz w:val="24"/>
          <w:szCs w:val="24"/>
          <w:lang w:val="ka-GE" w:eastAsia="zh-TW"/>
        </w:rPr>
        <w:t>ქონდარ</w:t>
      </w:r>
      <w:r w:rsidR="00BA34EE" w:rsidRPr="00AE158C">
        <w:rPr>
          <w:rFonts w:ascii="Sylfaen" w:hAnsi="Sylfaen"/>
          <w:sz w:val="24"/>
          <w:szCs w:val="24"/>
          <w:lang w:val="ka-GE" w:eastAsia="zh-TW"/>
        </w:rPr>
        <w:t>ა</w:t>
      </w:r>
      <w:r w:rsidRPr="00AE158C">
        <w:rPr>
          <w:rFonts w:ascii="Sylfaen" w:hAnsi="Sylfaen"/>
          <w:sz w:val="24"/>
          <w:szCs w:val="24"/>
          <w:lang w:val="ka-GE" w:eastAsia="zh-TW"/>
        </w:rPr>
        <w:t>ს, რადგანაც მათ შეუძლიათ გამოიწვიონ მდგომარეობის გაუარესება. სოკოს საწინააღმდეგო საშუალებებს არ იყენებენ სოკოვანი ინფექციის დიაგნოზის დადგენამდე.</w:t>
      </w:r>
    </w:p>
    <w:p w14:paraId="06BDE1C0" w14:textId="77777777" w:rsidR="00EC764F" w:rsidRPr="00AE158C" w:rsidRDefault="00B7565B" w:rsidP="00AE158C">
      <w:pPr>
        <w:spacing w:after="0" w:line="360" w:lineRule="auto"/>
        <w:jc w:val="both"/>
        <w:rPr>
          <w:rFonts w:ascii="Sylfaen" w:hAnsi="Sylfaen"/>
          <w:sz w:val="24"/>
          <w:szCs w:val="24"/>
          <w:lang w:val="ka-GE" w:eastAsia="zh-TW"/>
        </w:rPr>
      </w:pPr>
      <w:r w:rsidRPr="00AE158C">
        <w:rPr>
          <w:rFonts w:ascii="Sylfaen" w:hAnsi="Sylfaen"/>
          <w:sz w:val="24"/>
          <w:szCs w:val="24"/>
          <w:lang w:val="ka-GE" w:eastAsia="zh-TW"/>
        </w:rPr>
        <w:lastRenderedPageBreak/>
        <w:t xml:space="preserve">ერთ ჯგუფზე ჩატარებულ </w:t>
      </w:r>
      <w:r w:rsidR="006978EC" w:rsidRPr="00AE158C">
        <w:rPr>
          <w:rFonts w:ascii="Sylfaen" w:hAnsi="Sylfaen"/>
          <w:sz w:val="24"/>
          <w:szCs w:val="24"/>
          <w:lang w:val="ka-GE" w:eastAsia="zh-TW"/>
        </w:rPr>
        <w:t>კვლევაში,</w:t>
      </w:r>
      <w:r w:rsidRPr="00AE158C">
        <w:rPr>
          <w:rFonts w:ascii="Sylfaen" w:hAnsi="Sylfaen"/>
          <w:sz w:val="24"/>
          <w:szCs w:val="24"/>
          <w:lang w:val="ka-GE" w:eastAsia="zh-TW"/>
        </w:rPr>
        <w:t xml:space="preserve"> </w:t>
      </w:r>
      <w:r w:rsidR="006978EC" w:rsidRPr="00AE158C">
        <w:rPr>
          <w:rFonts w:ascii="Sylfaen" w:hAnsi="Sylfaen"/>
          <w:sz w:val="24"/>
          <w:szCs w:val="24"/>
          <w:lang w:val="ka-GE" w:eastAsia="zh-TW"/>
        </w:rPr>
        <w:t>რომელშიც მონაწილობდა</w:t>
      </w:r>
      <w:r w:rsidRPr="00AE158C">
        <w:rPr>
          <w:rFonts w:ascii="Sylfaen" w:hAnsi="Sylfaen"/>
          <w:sz w:val="24"/>
          <w:szCs w:val="24"/>
          <w:lang w:val="ka-GE" w:eastAsia="zh-TW"/>
        </w:rPr>
        <w:t xml:space="preserve"> მენოპაუზის შემდგომ პერიოდში მყოფ</w:t>
      </w:r>
      <w:r w:rsidR="006978EC" w:rsidRPr="00AE158C">
        <w:rPr>
          <w:rFonts w:ascii="Sylfaen" w:hAnsi="Sylfaen"/>
          <w:sz w:val="24"/>
          <w:szCs w:val="24"/>
          <w:lang w:val="ka-GE" w:eastAsia="zh-TW"/>
        </w:rPr>
        <w:t>ი</w:t>
      </w:r>
      <w:r w:rsidRPr="00AE158C">
        <w:rPr>
          <w:rFonts w:ascii="Sylfaen" w:hAnsi="Sylfaen"/>
          <w:sz w:val="24"/>
          <w:szCs w:val="24"/>
          <w:lang w:val="ka-GE" w:eastAsia="zh-TW"/>
        </w:rPr>
        <w:t xml:space="preserve"> სარძევე ჯირკვლის კიბოს მქონე 92 ქალ</w:t>
      </w:r>
      <w:r w:rsidR="006978EC" w:rsidRPr="00AE158C">
        <w:rPr>
          <w:rFonts w:ascii="Sylfaen" w:hAnsi="Sylfaen"/>
          <w:sz w:val="24"/>
          <w:szCs w:val="24"/>
          <w:lang w:val="ka-GE" w:eastAsia="zh-TW"/>
        </w:rPr>
        <w:t>ი</w:t>
      </w:r>
      <w:r w:rsidRPr="00AE158C">
        <w:rPr>
          <w:rFonts w:ascii="Sylfaen" w:hAnsi="Sylfaen"/>
          <w:sz w:val="24"/>
          <w:szCs w:val="24"/>
          <w:lang w:val="ka-GE" w:eastAsia="zh-TW"/>
        </w:rPr>
        <w:t xml:space="preserve">, კორტიკოსტეროიდის უსპირტო პერორალური ხსნარი გამოიყენებოდა პირველი 8 კვირის განმავლობაში </w:t>
      </w:r>
      <w:r w:rsidR="00BA34EE" w:rsidRPr="00AE158C">
        <w:rPr>
          <w:rFonts w:ascii="Sylfaen" w:hAnsi="Sylfaen"/>
          <w:sz w:val="24"/>
          <w:szCs w:val="24"/>
          <w:lang w:val="ka-GE" w:eastAsia="zh-TW"/>
        </w:rPr>
        <w:t xml:space="preserve">პრეპარატ </w:t>
      </w:r>
      <w:r w:rsidRPr="00AE158C">
        <w:rPr>
          <w:rFonts w:ascii="Sylfaen" w:hAnsi="Sylfaen"/>
          <w:sz w:val="24"/>
          <w:szCs w:val="24"/>
          <w:lang w:val="ka-GE" w:eastAsia="zh-TW"/>
        </w:rPr>
        <w:t>აფინიტორი</w:t>
      </w:r>
      <w:r w:rsidR="00BA34EE" w:rsidRPr="00AE158C">
        <w:rPr>
          <w:rFonts w:ascii="Sylfaen" w:hAnsi="Sylfaen"/>
          <w:sz w:val="24"/>
          <w:szCs w:val="24"/>
          <w:lang w:val="ka-GE" w:eastAsia="zh-TW"/>
        </w:rPr>
        <w:t>თ</w:t>
      </w:r>
      <w:r w:rsidRPr="00AE158C">
        <w:rPr>
          <w:rFonts w:ascii="Sylfaen" w:hAnsi="Sylfaen"/>
          <w:sz w:val="24"/>
          <w:szCs w:val="24"/>
          <w:lang w:val="ka-GE" w:eastAsia="zh-TW"/>
        </w:rPr>
        <w:t xml:space="preserve"> მკურნალობის დაწყების შემდეგ. მოცემული კვლევის ჩატარებისას </w:t>
      </w:r>
      <w:r w:rsidR="00957CBF" w:rsidRPr="00AE158C">
        <w:rPr>
          <w:rFonts w:ascii="Sylfaen" w:hAnsi="Sylfaen"/>
          <w:sz w:val="24"/>
          <w:szCs w:val="24"/>
          <w:lang w:val="ka-GE" w:eastAsia="zh-TW"/>
        </w:rPr>
        <w:t>დადგინდა</w:t>
      </w:r>
      <w:r w:rsidRPr="00AE158C">
        <w:rPr>
          <w:rFonts w:ascii="Sylfaen" w:hAnsi="Sylfaen"/>
          <w:sz w:val="24"/>
          <w:szCs w:val="24"/>
          <w:lang w:val="ka-GE" w:eastAsia="zh-TW"/>
        </w:rPr>
        <w:t xml:space="preserve"> სტომატიტის შემთხვევების და </w:t>
      </w:r>
      <w:r w:rsidR="00957CBF" w:rsidRPr="00AE158C">
        <w:rPr>
          <w:rFonts w:ascii="Sylfaen" w:hAnsi="Sylfaen"/>
          <w:sz w:val="24"/>
          <w:szCs w:val="24"/>
          <w:lang w:val="ka-GE" w:eastAsia="zh-TW"/>
        </w:rPr>
        <w:t>სიმწვავის</w:t>
      </w:r>
      <w:r w:rsidRPr="00AE158C">
        <w:rPr>
          <w:rFonts w:ascii="Sylfaen" w:hAnsi="Sylfaen"/>
          <w:sz w:val="24"/>
          <w:szCs w:val="24"/>
          <w:lang w:val="ka-GE" w:eastAsia="zh-TW"/>
        </w:rPr>
        <w:t xml:space="preserve"> კლინიკურად მნიშვნელოვანი შემცირება. </w:t>
      </w:r>
    </w:p>
    <w:p w14:paraId="06BDE1C1" w14:textId="77777777" w:rsidR="00957CBF" w:rsidRPr="00AE158C" w:rsidRDefault="00957CBF" w:rsidP="00AE158C">
      <w:pPr>
        <w:spacing w:after="0" w:line="360" w:lineRule="auto"/>
        <w:jc w:val="both"/>
        <w:rPr>
          <w:rFonts w:ascii="Sylfaen" w:hAnsi="Sylfaen"/>
          <w:sz w:val="24"/>
          <w:szCs w:val="24"/>
          <w:lang w:val="ka-GE" w:eastAsia="zh-TW"/>
        </w:rPr>
      </w:pPr>
      <w:r w:rsidRPr="00AE158C">
        <w:rPr>
          <w:rFonts w:ascii="Sylfaen" w:hAnsi="Sylfaen"/>
          <w:sz w:val="24"/>
          <w:szCs w:val="24"/>
          <w:u w:val="single"/>
          <w:lang w:val="ka-GE" w:eastAsia="zh-TW"/>
        </w:rPr>
        <w:t>თირკმლის უკმარისობა</w:t>
      </w:r>
    </w:p>
    <w:p w14:paraId="06BDE1C2" w14:textId="77777777" w:rsidR="00957CBF" w:rsidRPr="00AE158C" w:rsidRDefault="00014167" w:rsidP="00AE158C">
      <w:pPr>
        <w:spacing w:after="0" w:line="360" w:lineRule="auto"/>
        <w:jc w:val="both"/>
        <w:rPr>
          <w:rFonts w:ascii="Sylfaen" w:hAnsi="Sylfaen"/>
          <w:sz w:val="24"/>
          <w:szCs w:val="24"/>
          <w:lang w:val="ka-GE" w:eastAsia="zh-TW"/>
        </w:rPr>
      </w:pPr>
      <w:r w:rsidRPr="00AE158C">
        <w:rPr>
          <w:rFonts w:ascii="Sylfaen" w:hAnsi="Sylfaen"/>
          <w:sz w:val="24"/>
          <w:szCs w:val="24"/>
          <w:lang w:val="ka-GE" w:eastAsia="zh-TW"/>
        </w:rPr>
        <w:t>პაციენტებში, რომლებიც ღებულობდნენ აფინიტორს, აღინიშნა თირკმლის უკმარისობის შემთხვევები (მათ შორის თირკმლის მწვავე უკმარისობა), ზოგჯერ ლეტალური გამოსავალით. უნდა გაკონტროლდეს თირკმლის ფუნქცია, განსაკუთრებით თუ პაციენტებს აღენიშნებათ დამატებითი რისკ ფაქტორები, რამაც შეიძლება კიდევ უფრო გაართულოს თირკმლის ფუნქცია.</w:t>
      </w:r>
    </w:p>
    <w:p w14:paraId="06BDE1C3" w14:textId="77777777" w:rsidR="00EC764F" w:rsidRPr="00AE158C" w:rsidRDefault="00262977" w:rsidP="00AE158C">
      <w:pPr>
        <w:spacing w:after="0" w:line="360" w:lineRule="auto"/>
        <w:jc w:val="both"/>
        <w:rPr>
          <w:rFonts w:ascii="Sylfaen" w:hAnsi="Sylfaen"/>
          <w:sz w:val="24"/>
          <w:szCs w:val="24"/>
          <w:u w:val="single"/>
          <w:lang w:val="ka-GE" w:eastAsia="zh-TW"/>
        </w:rPr>
      </w:pPr>
      <w:r w:rsidRPr="00AE158C">
        <w:rPr>
          <w:rFonts w:ascii="Sylfaen" w:hAnsi="Sylfaen"/>
          <w:sz w:val="24"/>
          <w:szCs w:val="24"/>
          <w:u w:val="single"/>
          <w:lang w:val="ka-GE" w:eastAsia="zh-TW"/>
        </w:rPr>
        <w:t>ლაბორატორიული ანალიზები და მონიტორინგი</w:t>
      </w:r>
      <w:r w:rsidR="00B7565B" w:rsidRPr="00AE158C">
        <w:rPr>
          <w:rFonts w:ascii="Sylfaen" w:hAnsi="Sylfaen"/>
          <w:sz w:val="24"/>
          <w:szCs w:val="24"/>
          <w:u w:val="single"/>
          <w:lang w:val="ka-GE" w:eastAsia="zh-TW"/>
        </w:rPr>
        <w:t>.</w:t>
      </w:r>
    </w:p>
    <w:p w14:paraId="06BDE1C4" w14:textId="77777777" w:rsidR="00EC764F" w:rsidRPr="00AE158C" w:rsidRDefault="00262977" w:rsidP="00AE158C">
      <w:pPr>
        <w:spacing w:after="0" w:line="360" w:lineRule="auto"/>
        <w:jc w:val="both"/>
        <w:rPr>
          <w:rFonts w:ascii="Sylfaen" w:hAnsi="Sylfaen"/>
          <w:i/>
          <w:sz w:val="24"/>
          <w:szCs w:val="24"/>
          <w:lang w:val="ka-GE" w:eastAsia="zh-TW"/>
        </w:rPr>
      </w:pPr>
      <w:r w:rsidRPr="00AE158C">
        <w:rPr>
          <w:rFonts w:ascii="Sylfaen" w:hAnsi="Sylfaen"/>
          <w:i/>
          <w:sz w:val="24"/>
          <w:szCs w:val="24"/>
          <w:lang w:val="ka-GE" w:eastAsia="zh-TW"/>
        </w:rPr>
        <w:t>თირკმელების ფუნქცია</w:t>
      </w:r>
      <w:r w:rsidR="004454FF" w:rsidRPr="00AE158C">
        <w:rPr>
          <w:rFonts w:ascii="Sylfaen" w:hAnsi="Sylfaen"/>
          <w:i/>
          <w:sz w:val="24"/>
          <w:szCs w:val="24"/>
          <w:lang w:val="ka-GE" w:eastAsia="zh-TW"/>
        </w:rPr>
        <w:t>.</w:t>
      </w:r>
    </w:p>
    <w:p w14:paraId="06BDE1C5" w14:textId="77777777" w:rsidR="00EC764F" w:rsidRPr="00AE158C" w:rsidRDefault="00014167" w:rsidP="00AE158C">
      <w:pPr>
        <w:spacing w:after="0" w:line="360" w:lineRule="auto"/>
        <w:jc w:val="both"/>
        <w:rPr>
          <w:rFonts w:ascii="Sylfaen" w:hAnsi="Sylfaen"/>
          <w:sz w:val="24"/>
          <w:szCs w:val="24"/>
          <w:lang w:val="ka-GE" w:eastAsia="zh-TW"/>
        </w:rPr>
      </w:pPr>
      <w:r w:rsidRPr="00AE158C">
        <w:rPr>
          <w:rFonts w:ascii="Sylfaen" w:hAnsi="Sylfaen"/>
          <w:sz w:val="24"/>
          <w:szCs w:val="24"/>
          <w:lang w:val="ka-GE" w:eastAsia="zh-TW"/>
        </w:rPr>
        <w:t xml:space="preserve">პაციენტებში, რომლებიც ღებულობდნენ </w:t>
      </w:r>
      <w:r w:rsidR="00D20E1E" w:rsidRPr="00AE158C">
        <w:rPr>
          <w:rFonts w:ascii="Sylfaen" w:hAnsi="Sylfaen"/>
          <w:sz w:val="24"/>
          <w:szCs w:val="24"/>
          <w:lang w:val="ka-GE" w:eastAsia="zh-TW"/>
        </w:rPr>
        <w:t xml:space="preserve">პრეპარატ </w:t>
      </w:r>
      <w:r w:rsidR="00262977" w:rsidRPr="00AE158C">
        <w:rPr>
          <w:rFonts w:ascii="Sylfaen" w:hAnsi="Sylfaen"/>
          <w:sz w:val="24"/>
          <w:szCs w:val="24"/>
          <w:lang w:val="ka-GE" w:eastAsia="zh-TW"/>
        </w:rPr>
        <w:t>აფინიტორ</w:t>
      </w:r>
      <w:r w:rsidRPr="00AE158C">
        <w:rPr>
          <w:rFonts w:ascii="Sylfaen" w:hAnsi="Sylfaen"/>
          <w:sz w:val="24"/>
          <w:szCs w:val="24"/>
          <w:lang w:val="ka-GE" w:eastAsia="zh-TW"/>
        </w:rPr>
        <w:t xml:space="preserve">ს, დაფიქსირდა </w:t>
      </w:r>
      <w:r w:rsidR="00262977" w:rsidRPr="00AE158C">
        <w:rPr>
          <w:rFonts w:ascii="Sylfaen" w:hAnsi="Sylfaen"/>
          <w:sz w:val="24"/>
          <w:szCs w:val="24"/>
          <w:lang w:val="ka-GE" w:eastAsia="zh-TW"/>
        </w:rPr>
        <w:t xml:space="preserve">შეტყობინებები </w:t>
      </w:r>
      <w:r w:rsidR="00C52F2A" w:rsidRPr="00AE158C">
        <w:rPr>
          <w:rFonts w:ascii="Sylfaen" w:hAnsi="Sylfaen"/>
          <w:sz w:val="24"/>
          <w:szCs w:val="24"/>
          <w:lang w:val="ka-GE" w:eastAsia="zh-TW"/>
        </w:rPr>
        <w:t>შრატში კრეატინინის</w:t>
      </w:r>
      <w:r w:rsidR="00262977" w:rsidRPr="00AE158C">
        <w:rPr>
          <w:rFonts w:ascii="Sylfaen" w:hAnsi="Sylfaen"/>
          <w:sz w:val="24"/>
          <w:szCs w:val="24"/>
          <w:lang w:val="ka-GE" w:eastAsia="zh-TW"/>
        </w:rPr>
        <w:t xml:space="preserve"> დონის მატების (</w:t>
      </w:r>
      <w:r w:rsidR="00C52F2A" w:rsidRPr="00AE158C">
        <w:rPr>
          <w:rFonts w:ascii="Sylfaen" w:hAnsi="Sylfaen"/>
          <w:sz w:val="24"/>
          <w:szCs w:val="24"/>
          <w:lang w:val="ka-GE" w:eastAsia="zh-TW"/>
        </w:rPr>
        <w:t xml:space="preserve">ჩვეულებრივ </w:t>
      </w:r>
      <w:r w:rsidR="00262977" w:rsidRPr="00AE158C">
        <w:rPr>
          <w:rFonts w:ascii="Sylfaen" w:hAnsi="Sylfaen"/>
          <w:sz w:val="24"/>
          <w:szCs w:val="24"/>
          <w:lang w:val="ka-GE" w:eastAsia="zh-TW"/>
        </w:rPr>
        <w:t>უმნიშვნელო)</w:t>
      </w:r>
      <w:r w:rsidR="00C52F2A" w:rsidRPr="00AE158C">
        <w:rPr>
          <w:rFonts w:ascii="Sylfaen" w:hAnsi="Sylfaen"/>
          <w:sz w:val="24"/>
          <w:szCs w:val="24"/>
          <w:lang w:val="ka-GE" w:eastAsia="zh-TW"/>
        </w:rPr>
        <w:t>, ასევე პროტეინურიის</w:t>
      </w:r>
      <w:r w:rsidR="00262977" w:rsidRPr="00AE158C">
        <w:rPr>
          <w:rFonts w:ascii="Sylfaen" w:hAnsi="Sylfaen"/>
          <w:sz w:val="24"/>
          <w:szCs w:val="24"/>
          <w:lang w:val="ka-GE" w:eastAsia="zh-TW"/>
        </w:rPr>
        <w:t xml:space="preserve"> შესახებ. აფინიტორით თერაპიის დაწყებამდე და პერიოდულად მას შემდეგ უნდა </w:t>
      </w:r>
      <w:r w:rsidR="004454FF" w:rsidRPr="00AE158C">
        <w:rPr>
          <w:rFonts w:ascii="Sylfaen" w:hAnsi="Sylfaen"/>
          <w:sz w:val="24"/>
          <w:szCs w:val="24"/>
          <w:lang w:val="ka-GE" w:eastAsia="zh-TW"/>
        </w:rPr>
        <w:t>ჩატარდეს</w:t>
      </w:r>
      <w:r w:rsidR="00262977" w:rsidRPr="00AE158C">
        <w:rPr>
          <w:rFonts w:ascii="Sylfaen" w:hAnsi="Sylfaen"/>
          <w:sz w:val="24"/>
          <w:szCs w:val="24"/>
          <w:lang w:val="ka-GE" w:eastAsia="zh-TW"/>
        </w:rPr>
        <w:t xml:space="preserve"> თირკმელების ფუნქციის მონიტორინგი, სისხლის შარდოვანას </w:t>
      </w:r>
      <w:r w:rsidR="004454FF" w:rsidRPr="00AE158C">
        <w:rPr>
          <w:rFonts w:ascii="Sylfaen" w:hAnsi="Sylfaen"/>
          <w:sz w:val="24"/>
          <w:szCs w:val="24"/>
          <w:lang w:val="ka-GE" w:eastAsia="zh-TW"/>
        </w:rPr>
        <w:t>აზოტის (BUN)</w:t>
      </w:r>
      <w:r w:rsidR="00C52F2A" w:rsidRPr="00AE158C">
        <w:rPr>
          <w:rFonts w:ascii="Sylfaen" w:hAnsi="Sylfaen"/>
          <w:sz w:val="24"/>
          <w:szCs w:val="24"/>
          <w:lang w:val="ka-GE" w:eastAsia="zh-TW"/>
        </w:rPr>
        <w:t>, შარდში ცილის</w:t>
      </w:r>
      <w:r w:rsidR="004454FF" w:rsidRPr="00AE158C">
        <w:rPr>
          <w:rFonts w:ascii="Sylfaen" w:hAnsi="Sylfaen"/>
          <w:sz w:val="24"/>
          <w:szCs w:val="24"/>
          <w:lang w:val="ka-GE" w:eastAsia="zh-TW"/>
        </w:rPr>
        <w:t xml:space="preserve"> </w:t>
      </w:r>
      <w:r w:rsidR="00262977" w:rsidRPr="00AE158C">
        <w:rPr>
          <w:rFonts w:ascii="Sylfaen" w:hAnsi="Sylfaen"/>
          <w:sz w:val="24"/>
          <w:szCs w:val="24"/>
          <w:lang w:val="ka-GE" w:eastAsia="zh-TW"/>
        </w:rPr>
        <w:t xml:space="preserve">ან </w:t>
      </w:r>
      <w:r w:rsidR="00C52F2A" w:rsidRPr="00AE158C">
        <w:rPr>
          <w:rFonts w:ascii="Sylfaen" w:hAnsi="Sylfaen"/>
          <w:sz w:val="24"/>
          <w:szCs w:val="24"/>
          <w:lang w:val="ka-GE" w:eastAsia="zh-TW"/>
        </w:rPr>
        <w:t>შრატში</w:t>
      </w:r>
      <w:r w:rsidR="00262977" w:rsidRPr="00AE158C">
        <w:rPr>
          <w:rFonts w:ascii="Sylfaen" w:hAnsi="Sylfaen"/>
          <w:sz w:val="24"/>
          <w:szCs w:val="24"/>
          <w:lang w:val="ka-GE" w:eastAsia="zh-TW"/>
        </w:rPr>
        <w:t xml:space="preserve"> კრეატინინის </w:t>
      </w:r>
      <w:r w:rsidR="00C52F2A" w:rsidRPr="00AE158C">
        <w:rPr>
          <w:rFonts w:ascii="Sylfaen" w:hAnsi="Sylfaen"/>
          <w:sz w:val="24"/>
          <w:szCs w:val="24"/>
          <w:lang w:val="ka-GE" w:eastAsia="zh-TW"/>
        </w:rPr>
        <w:t>დონის განსაზღვრის</w:t>
      </w:r>
      <w:r w:rsidR="00262977" w:rsidRPr="00AE158C">
        <w:rPr>
          <w:rFonts w:ascii="Sylfaen" w:hAnsi="Sylfaen"/>
          <w:sz w:val="24"/>
          <w:szCs w:val="24"/>
          <w:lang w:val="ka-GE" w:eastAsia="zh-TW"/>
        </w:rPr>
        <w:t xml:space="preserve"> ჩათვლით.</w:t>
      </w:r>
    </w:p>
    <w:p w14:paraId="06BDE1C6" w14:textId="77777777" w:rsidR="00EC764F" w:rsidRPr="00AE158C" w:rsidRDefault="00262977" w:rsidP="00AE158C">
      <w:pPr>
        <w:spacing w:after="0" w:line="360" w:lineRule="auto"/>
        <w:jc w:val="both"/>
        <w:rPr>
          <w:rFonts w:ascii="Sylfaen" w:hAnsi="Sylfaen"/>
          <w:i/>
          <w:sz w:val="24"/>
          <w:szCs w:val="24"/>
          <w:lang w:val="ka-GE" w:eastAsia="zh-TW"/>
        </w:rPr>
      </w:pPr>
      <w:r w:rsidRPr="00AE158C">
        <w:rPr>
          <w:rFonts w:ascii="Sylfaen" w:hAnsi="Sylfaen"/>
          <w:i/>
          <w:sz w:val="24"/>
          <w:szCs w:val="24"/>
          <w:lang w:val="ka-GE" w:eastAsia="zh-TW"/>
        </w:rPr>
        <w:t>გლუკოზის და ლიპიდების დონე სისხლში</w:t>
      </w:r>
      <w:r w:rsidR="00B7565B" w:rsidRPr="00AE158C">
        <w:rPr>
          <w:rFonts w:ascii="Sylfaen" w:hAnsi="Sylfaen"/>
          <w:i/>
          <w:sz w:val="24"/>
          <w:szCs w:val="24"/>
          <w:lang w:val="ka-GE" w:eastAsia="zh-TW"/>
        </w:rPr>
        <w:t>.</w:t>
      </w:r>
    </w:p>
    <w:p w14:paraId="06BDE1C7" w14:textId="77777777" w:rsidR="00EC764F" w:rsidRPr="00AE158C" w:rsidRDefault="007B0332" w:rsidP="00AE158C">
      <w:pPr>
        <w:spacing w:after="0" w:line="360" w:lineRule="auto"/>
        <w:jc w:val="both"/>
        <w:rPr>
          <w:rFonts w:ascii="Sylfaen" w:hAnsi="Sylfaen"/>
          <w:sz w:val="24"/>
          <w:szCs w:val="24"/>
          <w:lang w:val="ka-GE" w:eastAsia="zh-TW"/>
        </w:rPr>
      </w:pPr>
      <w:r w:rsidRPr="00AE158C">
        <w:rPr>
          <w:rFonts w:ascii="Sylfaen" w:hAnsi="Sylfaen"/>
          <w:sz w:val="24"/>
          <w:szCs w:val="24"/>
          <w:lang w:val="ka-GE" w:eastAsia="zh-TW"/>
        </w:rPr>
        <w:t xml:space="preserve">პრეპარატ </w:t>
      </w:r>
      <w:r w:rsidR="00262977" w:rsidRPr="00AE158C">
        <w:rPr>
          <w:rFonts w:ascii="Sylfaen" w:hAnsi="Sylfaen"/>
          <w:sz w:val="24"/>
          <w:szCs w:val="24"/>
          <w:lang w:val="ka-GE" w:eastAsia="zh-TW"/>
        </w:rPr>
        <w:t>აფინიტორის მიმღებ პაციენტებში</w:t>
      </w:r>
      <w:r w:rsidR="00DC4DB4" w:rsidRPr="00AE158C">
        <w:rPr>
          <w:rFonts w:ascii="Sylfaen" w:hAnsi="Sylfaen"/>
          <w:sz w:val="24"/>
          <w:szCs w:val="24"/>
          <w:lang w:val="ka-GE" w:eastAsia="zh-TW"/>
        </w:rPr>
        <w:t>,</w:t>
      </w:r>
      <w:r w:rsidR="00262977" w:rsidRPr="00AE158C">
        <w:rPr>
          <w:rFonts w:ascii="Sylfaen" w:hAnsi="Sylfaen"/>
          <w:sz w:val="24"/>
          <w:szCs w:val="24"/>
          <w:lang w:val="ka-GE" w:eastAsia="zh-TW"/>
        </w:rPr>
        <w:t xml:space="preserve"> იყო შეტყობინებები ჰიპერგლიკემიის, ჰიპერლიპიდემიის და ჰიპერტრიგლიცერიდემიის განვითარების შესახებ. აფინიტორით თერაპიის დაწყებამდე და პერიოდულად მას შემდეგ უნდა </w:t>
      </w:r>
      <w:r w:rsidR="004454FF" w:rsidRPr="00AE158C">
        <w:rPr>
          <w:rFonts w:ascii="Sylfaen" w:hAnsi="Sylfaen"/>
          <w:sz w:val="24"/>
          <w:szCs w:val="24"/>
          <w:lang w:val="ka-GE" w:eastAsia="zh-TW"/>
        </w:rPr>
        <w:t>ჩატარდეს სისხლის შრატში</w:t>
      </w:r>
      <w:r w:rsidR="00262977" w:rsidRPr="00AE158C">
        <w:rPr>
          <w:rFonts w:ascii="Sylfaen" w:hAnsi="Sylfaen"/>
          <w:sz w:val="24"/>
          <w:szCs w:val="24"/>
          <w:lang w:val="ka-GE" w:eastAsia="zh-TW"/>
        </w:rPr>
        <w:t xml:space="preserve"> გლუკოზის დონის მონიტორინგი უზმოზე. უფრო ხშირად მოითხოვება მონიტორინგი აფინიტორის სხვა პრეპარატებთან ერთობლივი გამოყენების შემთხვევაში, რომლებსაც შეუძლიათ ჰიპერგლიკემიის გამოწვევა. შეძლებისდაგვარად, პაციენტმა უნდა მიაღწიოს ოპტიმალურ გლიკემიურ კონტროლს</w:t>
      </w:r>
      <w:r w:rsidR="004454FF" w:rsidRPr="00AE158C">
        <w:rPr>
          <w:rFonts w:ascii="Sylfaen" w:hAnsi="Sylfaen"/>
          <w:sz w:val="24"/>
          <w:szCs w:val="24"/>
          <w:lang w:val="ka-GE" w:eastAsia="zh-TW"/>
        </w:rPr>
        <w:t xml:space="preserve"> </w:t>
      </w:r>
      <w:r w:rsidR="00262977" w:rsidRPr="00AE158C">
        <w:rPr>
          <w:rFonts w:ascii="Sylfaen" w:hAnsi="Sylfaen"/>
          <w:sz w:val="24"/>
          <w:szCs w:val="24"/>
          <w:lang w:val="ka-GE" w:eastAsia="zh-TW"/>
        </w:rPr>
        <w:t>აფინიტორის გამოყენების დაწყებამდე.</w:t>
      </w:r>
    </w:p>
    <w:p w14:paraId="06BDE1C8" w14:textId="77777777" w:rsidR="00EC764F" w:rsidRPr="00AE158C" w:rsidRDefault="00262977" w:rsidP="00AE158C">
      <w:pPr>
        <w:spacing w:after="0" w:line="360" w:lineRule="auto"/>
        <w:jc w:val="both"/>
        <w:rPr>
          <w:rFonts w:ascii="Sylfaen" w:hAnsi="Sylfaen"/>
          <w:i/>
          <w:sz w:val="24"/>
          <w:szCs w:val="24"/>
          <w:lang w:val="ka-GE" w:eastAsia="zh-TW"/>
        </w:rPr>
      </w:pPr>
      <w:r w:rsidRPr="00AE158C">
        <w:rPr>
          <w:rFonts w:ascii="Sylfaen" w:hAnsi="Sylfaen"/>
          <w:i/>
          <w:sz w:val="24"/>
          <w:szCs w:val="24"/>
          <w:lang w:val="ka-GE" w:eastAsia="zh-TW"/>
        </w:rPr>
        <w:t>სისხლის ლიპიდები</w:t>
      </w:r>
      <w:r w:rsidR="001C1A8C" w:rsidRPr="00AE158C">
        <w:rPr>
          <w:rFonts w:ascii="Sylfaen" w:hAnsi="Sylfaen"/>
          <w:i/>
          <w:sz w:val="24"/>
          <w:szCs w:val="24"/>
          <w:lang w:val="ka-GE" w:eastAsia="zh-TW"/>
        </w:rPr>
        <w:t>.</w:t>
      </w:r>
    </w:p>
    <w:p w14:paraId="06BDE1C9" w14:textId="77777777" w:rsidR="00EC764F" w:rsidRPr="00AE158C" w:rsidRDefault="00DC4DB4" w:rsidP="00AE158C">
      <w:pPr>
        <w:spacing w:after="0" w:line="360" w:lineRule="auto"/>
        <w:jc w:val="both"/>
        <w:rPr>
          <w:rFonts w:ascii="Sylfaen" w:hAnsi="Sylfaen"/>
          <w:sz w:val="24"/>
          <w:szCs w:val="24"/>
          <w:lang w:val="ka-GE" w:eastAsia="zh-TW"/>
        </w:rPr>
      </w:pPr>
      <w:r w:rsidRPr="00AE158C">
        <w:rPr>
          <w:rFonts w:ascii="Sylfaen" w:hAnsi="Sylfaen"/>
          <w:sz w:val="24"/>
          <w:szCs w:val="24"/>
          <w:lang w:val="ka-GE" w:eastAsia="zh-TW"/>
        </w:rPr>
        <w:t xml:space="preserve">პრეპარატი აფინიტორის </w:t>
      </w:r>
      <w:r w:rsidR="00262977" w:rsidRPr="00AE158C">
        <w:rPr>
          <w:rFonts w:ascii="Sylfaen" w:hAnsi="Sylfaen"/>
          <w:sz w:val="24"/>
          <w:szCs w:val="24"/>
          <w:lang w:val="ka-GE" w:eastAsia="zh-TW"/>
        </w:rPr>
        <w:t>გამოყენებისას</w:t>
      </w:r>
      <w:r w:rsidR="004C728C" w:rsidRPr="00AE158C">
        <w:rPr>
          <w:rFonts w:ascii="Sylfaen" w:hAnsi="Sylfaen"/>
          <w:sz w:val="24"/>
          <w:szCs w:val="24"/>
          <w:lang w:val="ka-GE" w:eastAsia="zh-TW"/>
        </w:rPr>
        <w:t>,</w:t>
      </w:r>
      <w:r w:rsidR="00262977" w:rsidRPr="00AE158C">
        <w:rPr>
          <w:rFonts w:ascii="Sylfaen" w:hAnsi="Sylfaen"/>
          <w:sz w:val="24"/>
          <w:szCs w:val="24"/>
          <w:lang w:val="ka-GE" w:eastAsia="zh-TW"/>
        </w:rPr>
        <w:t xml:space="preserve"> პაციენტებში იყო შეტყობინებები დისლიპიდემიის წარმოქმნის შესახებ (ჰიპერქოლესტეროლემიის და ჰიპერტრიგლიცერიდემიის ჩათვლით). </w:t>
      </w:r>
      <w:r w:rsidR="004454FF" w:rsidRPr="00AE158C">
        <w:rPr>
          <w:rFonts w:ascii="Sylfaen" w:hAnsi="Sylfaen"/>
          <w:sz w:val="24"/>
          <w:szCs w:val="24"/>
          <w:lang w:val="ka-GE" w:eastAsia="zh-TW"/>
        </w:rPr>
        <w:t>რეკომენდებულია</w:t>
      </w:r>
      <w:r w:rsidR="00262977" w:rsidRPr="00AE158C">
        <w:rPr>
          <w:rFonts w:ascii="Sylfaen" w:hAnsi="Sylfaen"/>
          <w:sz w:val="24"/>
          <w:szCs w:val="24"/>
          <w:lang w:val="ka-GE" w:eastAsia="zh-TW"/>
        </w:rPr>
        <w:t xml:space="preserve"> სისხლში ქოლესტერინის და ტრიგლიცერიდების დონეებზე დაკვირვება აფინიტორით მკურნალობის დაწყებამდე და პერიოდულად მას შემდეგ</w:t>
      </w:r>
      <w:r w:rsidR="004454FF" w:rsidRPr="00AE158C">
        <w:rPr>
          <w:rFonts w:ascii="Sylfaen" w:hAnsi="Sylfaen"/>
          <w:sz w:val="24"/>
          <w:szCs w:val="24"/>
          <w:lang w:val="ka-GE" w:eastAsia="zh-TW"/>
        </w:rPr>
        <w:t xml:space="preserve"> </w:t>
      </w:r>
      <w:r w:rsidR="00262977" w:rsidRPr="00AE158C">
        <w:rPr>
          <w:rFonts w:ascii="Sylfaen" w:hAnsi="Sylfaen"/>
          <w:sz w:val="24"/>
          <w:szCs w:val="24"/>
          <w:lang w:val="ka-GE" w:eastAsia="zh-TW"/>
        </w:rPr>
        <w:t>და ასევე  შესაბამისი მედიკამენტოზური თერაპია.</w:t>
      </w:r>
    </w:p>
    <w:p w14:paraId="06BDE1CA" w14:textId="77777777" w:rsidR="00EC764F" w:rsidRPr="00AE158C" w:rsidRDefault="00262977" w:rsidP="00AE158C">
      <w:pPr>
        <w:spacing w:after="0" w:line="360" w:lineRule="auto"/>
        <w:jc w:val="both"/>
        <w:rPr>
          <w:rFonts w:ascii="Sylfaen" w:hAnsi="Sylfaen"/>
          <w:i/>
          <w:sz w:val="24"/>
          <w:szCs w:val="24"/>
          <w:lang w:val="ka-GE" w:eastAsia="zh-TW"/>
        </w:rPr>
      </w:pPr>
      <w:r w:rsidRPr="00AE158C">
        <w:rPr>
          <w:rFonts w:ascii="Sylfaen" w:hAnsi="Sylfaen"/>
          <w:i/>
          <w:sz w:val="24"/>
          <w:szCs w:val="24"/>
          <w:lang w:val="ka-GE" w:eastAsia="zh-TW"/>
        </w:rPr>
        <w:lastRenderedPageBreak/>
        <w:t>სისხლის მაჩვენებლები</w:t>
      </w:r>
      <w:r w:rsidR="001C1A8C" w:rsidRPr="00AE158C">
        <w:rPr>
          <w:rFonts w:ascii="Sylfaen" w:hAnsi="Sylfaen"/>
          <w:i/>
          <w:sz w:val="24"/>
          <w:szCs w:val="24"/>
          <w:lang w:val="ka-GE" w:eastAsia="zh-TW"/>
        </w:rPr>
        <w:t>.</w:t>
      </w:r>
    </w:p>
    <w:p w14:paraId="06BDE1CB" w14:textId="77777777" w:rsidR="00EC764F" w:rsidRPr="00AE158C" w:rsidRDefault="00262977" w:rsidP="00AE158C">
      <w:pPr>
        <w:spacing w:after="0" w:line="360" w:lineRule="auto"/>
        <w:jc w:val="both"/>
        <w:rPr>
          <w:rFonts w:ascii="Sylfaen" w:hAnsi="Sylfaen"/>
          <w:sz w:val="24"/>
          <w:szCs w:val="24"/>
          <w:lang w:val="ka-GE" w:eastAsia="zh-TW"/>
        </w:rPr>
      </w:pPr>
      <w:r w:rsidRPr="00AE158C">
        <w:rPr>
          <w:rFonts w:ascii="Sylfaen" w:hAnsi="Sylfaen"/>
          <w:sz w:val="24"/>
          <w:szCs w:val="24"/>
          <w:lang w:val="ka-GE" w:eastAsia="zh-TW"/>
        </w:rPr>
        <w:t>აფინიტორის მიმღებ პაციენტებში</w:t>
      </w:r>
      <w:r w:rsidR="00AA6F84" w:rsidRPr="00AE158C">
        <w:rPr>
          <w:rFonts w:ascii="Sylfaen" w:hAnsi="Sylfaen"/>
          <w:sz w:val="24"/>
          <w:szCs w:val="24"/>
          <w:lang w:val="ka-GE" w:eastAsia="zh-TW"/>
        </w:rPr>
        <w:t xml:space="preserve"> </w:t>
      </w:r>
      <w:r w:rsidRPr="00AE158C">
        <w:rPr>
          <w:rFonts w:ascii="Sylfaen" w:hAnsi="Sylfaen"/>
          <w:sz w:val="24"/>
          <w:szCs w:val="24"/>
          <w:lang w:val="ka-GE" w:eastAsia="zh-TW"/>
        </w:rPr>
        <w:t xml:space="preserve">იყო შეტყობინებები ჰემოგლობინის, ლიმფოციტების, ნეიტროფილების და თრომბოციტების დონის დაწევის შესახებ. აფინიტორით თერაპიის დაწყებამდე და პერიოდულად მას შემდეგ </w:t>
      </w:r>
      <w:r w:rsidR="00AA6F84" w:rsidRPr="00AE158C">
        <w:rPr>
          <w:rFonts w:ascii="Sylfaen" w:hAnsi="Sylfaen"/>
          <w:sz w:val="24"/>
          <w:szCs w:val="24"/>
          <w:lang w:val="ka-GE" w:eastAsia="zh-TW"/>
        </w:rPr>
        <w:t>რეკომენდებულია ჩატარდეს</w:t>
      </w:r>
      <w:r w:rsidRPr="00AE158C">
        <w:rPr>
          <w:rFonts w:ascii="Sylfaen" w:hAnsi="Sylfaen"/>
          <w:sz w:val="24"/>
          <w:szCs w:val="24"/>
          <w:lang w:val="ka-GE" w:eastAsia="zh-TW"/>
        </w:rPr>
        <w:t xml:space="preserve"> სისხლის საერთო კლინიკური ანალიზის მაჩვენებლების მონიტორინგი.</w:t>
      </w:r>
    </w:p>
    <w:p w14:paraId="06BDE1CC" w14:textId="77777777" w:rsidR="00EA435D" w:rsidRPr="00AE158C" w:rsidRDefault="00EA435D" w:rsidP="00AE158C">
      <w:pPr>
        <w:spacing w:after="0" w:line="360" w:lineRule="auto"/>
        <w:jc w:val="both"/>
        <w:rPr>
          <w:rFonts w:ascii="Sylfaen" w:hAnsi="Sylfaen"/>
          <w:sz w:val="24"/>
          <w:szCs w:val="24"/>
          <w:lang w:val="ka-GE" w:eastAsia="zh-TW"/>
        </w:rPr>
      </w:pPr>
      <w:r w:rsidRPr="00AE158C">
        <w:rPr>
          <w:rFonts w:ascii="Sylfaen" w:hAnsi="Sylfaen"/>
          <w:sz w:val="24"/>
          <w:szCs w:val="24"/>
          <w:u w:val="single"/>
          <w:lang w:val="ka-GE" w:eastAsia="zh-TW"/>
        </w:rPr>
        <w:t>პრეპარატებთან ურთიერთქმედება</w:t>
      </w:r>
    </w:p>
    <w:p w14:paraId="06BDE1CD" w14:textId="77777777" w:rsidR="00EA435D" w:rsidRPr="00AE158C" w:rsidRDefault="00EA435D" w:rsidP="00AE158C">
      <w:pPr>
        <w:spacing w:after="0" w:line="360" w:lineRule="auto"/>
        <w:jc w:val="both"/>
        <w:rPr>
          <w:rFonts w:ascii="Sylfaen" w:hAnsi="Sylfaen"/>
          <w:sz w:val="24"/>
          <w:szCs w:val="24"/>
          <w:lang w:val="ka-GE" w:eastAsia="zh-TW"/>
        </w:rPr>
      </w:pPr>
      <w:r w:rsidRPr="00AE158C">
        <w:rPr>
          <w:rFonts w:ascii="Sylfaen" w:hAnsi="Sylfaen"/>
          <w:sz w:val="24"/>
          <w:szCs w:val="24"/>
          <w:lang w:val="ka-GE" w:eastAsia="zh-TW"/>
        </w:rPr>
        <w:t xml:space="preserve">თავიდან უნდა იქნას არიდებული CYP3A4/PgP-ს ძლიერ ინჰიბიტორებთან ერთად მიღება. სიფრთხილეა საჭირო CYP3A4/PgP-ს ზომიერ ინჰიბიტორებთან ერთად მიღებისას. თუ აუცილებელია აფინიტორის დანიშვნა CYP3A4/PgP-ს ზომიერ ინჰიბიტორებთან ერთად, პაციენტი ყურადღებით უნდა გაკონტროლდეს გვერდითი ეფექტების მხრივ და საჭიროების შემთხვევაში აფინიტორის დოზა უნდა შემცირდეს. თავიდან უნდა იქნას არიდებული CYP3A4/PgP-ს ძლიერ ინდუქტორებთან ერთად მიღება. თუ აუცილებელია აფინიტორის დანიშვნა CYP3A4/PgP-ს </w:t>
      </w:r>
      <w:r w:rsidR="00C20D8E" w:rsidRPr="00AE158C">
        <w:rPr>
          <w:rFonts w:ascii="Sylfaen" w:hAnsi="Sylfaen"/>
          <w:sz w:val="24"/>
          <w:szCs w:val="24"/>
          <w:lang w:val="ka-GE" w:eastAsia="zh-TW"/>
        </w:rPr>
        <w:t>ძლიერ ინდუქტორებთან ერთად, ყურადღებით უნდა გაკონტროლდეს პაციენტის კლინიკური პასუხი. უნდა გადაიხედოს აფინიტორის დოზების ზრდის შესაძლებლობა CYP3A4/PgP-ს ძლიერ ინდუქტორებთან ერთად დანიშვნისას, თუ შეუძლებელია ალტერნატიული მკურნალობა.</w:t>
      </w:r>
    </w:p>
    <w:p w14:paraId="06BDE1CE" w14:textId="77777777" w:rsidR="00EA435D" w:rsidRPr="00AE158C" w:rsidRDefault="00C20D8E" w:rsidP="00AE158C">
      <w:pPr>
        <w:spacing w:after="0" w:line="360" w:lineRule="auto"/>
        <w:jc w:val="both"/>
        <w:rPr>
          <w:rFonts w:ascii="Sylfaen" w:hAnsi="Sylfaen"/>
          <w:sz w:val="24"/>
          <w:szCs w:val="24"/>
          <w:lang w:val="ka-GE" w:eastAsia="zh-TW"/>
        </w:rPr>
      </w:pPr>
      <w:r w:rsidRPr="00AE158C">
        <w:rPr>
          <w:rFonts w:ascii="Sylfaen" w:hAnsi="Sylfaen"/>
          <w:sz w:val="24"/>
          <w:szCs w:val="24"/>
          <w:lang w:val="ka-GE" w:eastAsia="zh-TW"/>
        </w:rPr>
        <w:t xml:space="preserve">სიფრთხილეა საჭირო CYP3A4-ს პერორალურ, ვიწრო თერაპიული ინდექსის მქონე სუბსტრატებთან ერთად აფინიტორის მიღებისას, რადგან არსებობს პრეპარატების ურთიერთქმედების შესაძლებლობა. თუ აფინიტორი მიიღება CYP3A4-ს პერორალურ, ვიწრო თერაპიული ინდექსის მქონე სუბსტრატებთან ერთად, პაციენტი უნდა გაკონტროლდეს გვერდითი ეფექტების მხრივ, რომლებიც მოცემულია CYP3A4-ს პერორალური </w:t>
      </w:r>
      <w:r w:rsidR="002C6A5E" w:rsidRPr="00AE158C">
        <w:rPr>
          <w:rFonts w:ascii="Sylfaen" w:hAnsi="Sylfaen"/>
          <w:sz w:val="24"/>
          <w:szCs w:val="24"/>
          <w:lang w:val="ka-GE" w:eastAsia="zh-TW"/>
        </w:rPr>
        <w:t xml:space="preserve">სუბსტრატების </w:t>
      </w:r>
      <w:r w:rsidRPr="00AE158C">
        <w:rPr>
          <w:rFonts w:ascii="Sylfaen" w:hAnsi="Sylfaen"/>
          <w:sz w:val="24"/>
          <w:szCs w:val="24"/>
          <w:lang w:val="ka-GE" w:eastAsia="zh-TW"/>
        </w:rPr>
        <w:t>შესახებ არსებულ ი</w:t>
      </w:r>
      <w:r w:rsidR="00BD2FBC" w:rsidRPr="00AE158C">
        <w:rPr>
          <w:rFonts w:ascii="Sylfaen" w:hAnsi="Sylfaen"/>
          <w:sz w:val="24"/>
          <w:szCs w:val="24"/>
          <w:lang w:val="ka-GE" w:eastAsia="zh-TW"/>
        </w:rPr>
        <w:t>ნფორმაციაში.</w:t>
      </w:r>
    </w:p>
    <w:p w14:paraId="06BDE1CF" w14:textId="77777777" w:rsidR="00EC764F" w:rsidRPr="00AE158C" w:rsidRDefault="00262977" w:rsidP="00AE158C">
      <w:pPr>
        <w:spacing w:after="0" w:line="360" w:lineRule="auto"/>
        <w:jc w:val="both"/>
        <w:rPr>
          <w:rFonts w:ascii="Sylfaen" w:hAnsi="Sylfaen"/>
          <w:sz w:val="24"/>
          <w:szCs w:val="24"/>
          <w:u w:val="single"/>
          <w:lang w:val="ka-GE" w:eastAsia="zh-TW"/>
        </w:rPr>
      </w:pPr>
      <w:r w:rsidRPr="00AE158C">
        <w:rPr>
          <w:rFonts w:ascii="Sylfaen" w:hAnsi="Sylfaen"/>
          <w:sz w:val="24"/>
          <w:szCs w:val="24"/>
          <w:u w:val="single"/>
          <w:lang w:val="ka-GE" w:eastAsia="zh-TW"/>
        </w:rPr>
        <w:t>კარცინოიდული სიმსივნეები</w:t>
      </w:r>
      <w:r w:rsidR="001C1A8C" w:rsidRPr="00AE158C">
        <w:rPr>
          <w:rFonts w:ascii="Sylfaen" w:hAnsi="Sylfaen"/>
          <w:sz w:val="24"/>
          <w:szCs w:val="24"/>
          <w:u w:val="single"/>
          <w:lang w:val="ka-GE" w:eastAsia="zh-TW"/>
        </w:rPr>
        <w:t>.</w:t>
      </w:r>
    </w:p>
    <w:p w14:paraId="06BDE1D0" w14:textId="77777777" w:rsidR="00EC764F" w:rsidRPr="00AE158C" w:rsidRDefault="00262977" w:rsidP="00AE158C">
      <w:pPr>
        <w:spacing w:after="0" w:line="360" w:lineRule="auto"/>
        <w:jc w:val="both"/>
        <w:rPr>
          <w:rFonts w:ascii="Sylfaen" w:hAnsi="Sylfaen" w:cs="Times New Roman"/>
          <w:sz w:val="24"/>
          <w:szCs w:val="24"/>
          <w:lang w:val="ka-GE" w:eastAsia="zh-TW"/>
        </w:rPr>
      </w:pPr>
      <w:r w:rsidRPr="00AE158C">
        <w:rPr>
          <w:rFonts w:ascii="Sylfaen" w:hAnsi="Sylfaen"/>
          <w:sz w:val="24"/>
          <w:szCs w:val="24"/>
          <w:lang w:val="ka-GE" w:eastAsia="zh-TW"/>
        </w:rPr>
        <w:t xml:space="preserve">რანდომიზირებული, ორმაგი ბრმა, მრავალცენტრული კვლევის </w:t>
      </w:r>
      <w:r w:rsidR="00E814B0" w:rsidRPr="00AE158C">
        <w:rPr>
          <w:rFonts w:ascii="Sylfaen" w:hAnsi="Sylfaen"/>
          <w:sz w:val="24"/>
          <w:szCs w:val="24"/>
          <w:lang w:val="ka-GE" w:eastAsia="zh-TW"/>
        </w:rPr>
        <w:t xml:space="preserve">დროს </w:t>
      </w:r>
      <w:r w:rsidRPr="00AE158C">
        <w:rPr>
          <w:rFonts w:ascii="Sylfaen" w:hAnsi="Sylfaen"/>
          <w:sz w:val="24"/>
          <w:szCs w:val="24"/>
          <w:lang w:val="ka-GE" w:eastAsia="zh-TW"/>
        </w:rPr>
        <w:t xml:space="preserve">კარცინოიდული სიმსივნეების მქონე პაციენტების მონაწილეობით აფინიტორი პლუს ოქტრეოტიდ-დეპო </w:t>
      </w:r>
      <w:r w:rsidRPr="00AE158C">
        <w:rPr>
          <w:rFonts w:ascii="Times New Roman" w:hAnsi="Times New Roman" w:cs="Times New Roman"/>
          <w:sz w:val="24"/>
          <w:szCs w:val="24"/>
          <w:lang w:val="ka-GE" w:eastAsia="zh-TW"/>
        </w:rPr>
        <w:t>(</w:t>
      </w:r>
      <w:r w:rsidRPr="00AE158C">
        <w:rPr>
          <w:rFonts w:ascii="Times New Roman" w:hAnsi="Sylfaen" w:cs="Times New Roman"/>
          <w:sz w:val="24"/>
          <w:szCs w:val="24"/>
          <w:lang w:val="ka-GE" w:eastAsia="zh-TW"/>
        </w:rPr>
        <w:t>სანდოსტატინ</w:t>
      </w:r>
      <w:r w:rsidR="001C1A8C" w:rsidRPr="00AE158C">
        <w:rPr>
          <w:rFonts w:ascii="Times New Roman" w:hAnsi="Sylfaen" w:cs="Times New Roman"/>
          <w:sz w:val="24"/>
          <w:szCs w:val="24"/>
          <w:lang w:val="ka-GE" w:eastAsia="zh-TW"/>
        </w:rPr>
        <w:t>ი</w:t>
      </w:r>
      <w:r w:rsidRPr="00AE158C">
        <w:rPr>
          <w:rFonts w:ascii="Times New Roman" w:hAnsi="Times New Roman" w:cs="Times New Roman"/>
          <w:sz w:val="24"/>
          <w:szCs w:val="24"/>
          <w:vertAlign w:val="superscript"/>
          <w:lang w:val="ka-GE"/>
        </w:rPr>
        <w:t>®</w:t>
      </w:r>
      <w:r w:rsidRPr="00AE158C">
        <w:rPr>
          <w:rFonts w:ascii="Times New Roman" w:hAnsi="Times New Roman" w:cs="Times New Roman"/>
          <w:sz w:val="24"/>
          <w:szCs w:val="24"/>
          <w:lang w:val="ka-GE"/>
        </w:rPr>
        <w:t xml:space="preserve"> LAR</w:t>
      </w:r>
      <w:r w:rsidRPr="00AE158C">
        <w:rPr>
          <w:rFonts w:ascii="Times New Roman" w:hAnsi="Times New Roman" w:cs="Times New Roman"/>
          <w:sz w:val="24"/>
          <w:szCs w:val="24"/>
          <w:vertAlign w:val="superscript"/>
          <w:lang w:val="ka-GE"/>
        </w:rPr>
        <w:t>®</w:t>
      </w:r>
      <w:r w:rsidRPr="00AE158C">
        <w:rPr>
          <w:rFonts w:ascii="Times New Roman" w:hAnsi="Times New Roman" w:cs="Times New Roman"/>
          <w:sz w:val="24"/>
          <w:szCs w:val="24"/>
          <w:lang w:val="ka-GE" w:eastAsia="zh-TW"/>
        </w:rPr>
        <w:t>)</w:t>
      </w:r>
      <w:r w:rsidRPr="00AE158C">
        <w:rPr>
          <w:rFonts w:ascii="Sylfaen" w:hAnsi="Sylfaen" w:cs="Times New Roman"/>
          <w:sz w:val="24"/>
          <w:szCs w:val="24"/>
          <w:lang w:val="ka-GE" w:eastAsia="zh-TW"/>
        </w:rPr>
        <w:t xml:space="preserve"> შედარებული იქნა პლაცებოსთან პლუს ოქტრეოტიდ-დეპო. კვლევის შედეგებმა ვერ დააკმაყოფილა პრეპარატის გამოყენების ეფექტურობის პირველადი საბოლოო წერტილს (გადარჩენ</w:t>
      </w:r>
      <w:r w:rsidR="00E814B0" w:rsidRPr="00AE158C">
        <w:rPr>
          <w:rFonts w:ascii="Sylfaen" w:hAnsi="Sylfaen" w:cs="Times New Roman"/>
          <w:sz w:val="24"/>
          <w:szCs w:val="24"/>
          <w:lang w:val="ka-GE" w:eastAsia="zh-TW"/>
        </w:rPr>
        <w:t>ის უნარი</w:t>
      </w:r>
      <w:r w:rsidRPr="00AE158C">
        <w:rPr>
          <w:rFonts w:ascii="Sylfaen" w:hAnsi="Sylfaen" w:cs="Times New Roman"/>
          <w:sz w:val="24"/>
          <w:szCs w:val="24"/>
          <w:lang w:val="ka-GE" w:eastAsia="zh-TW"/>
        </w:rPr>
        <w:t xml:space="preserve"> პროგრესირების გარეშე </w:t>
      </w:r>
      <w:r w:rsidRPr="00AE158C">
        <w:rPr>
          <w:rFonts w:ascii="Times New Roman" w:hAnsi="Times New Roman" w:cs="Times New Roman"/>
          <w:sz w:val="24"/>
          <w:szCs w:val="24"/>
          <w:lang w:val="ka-GE" w:eastAsia="zh-TW"/>
        </w:rPr>
        <w:t>[</w:t>
      </w:r>
      <w:r w:rsidRPr="00AE158C">
        <w:rPr>
          <w:rFonts w:ascii="Times New Roman" w:hAnsi="Times New Roman" w:cs="Times New Roman"/>
          <w:sz w:val="24"/>
          <w:szCs w:val="24"/>
          <w:lang w:val="ka-GE"/>
        </w:rPr>
        <w:t>PFS – progression-free-survival]</w:t>
      </w:r>
      <w:r w:rsidRPr="00AE158C">
        <w:rPr>
          <w:rFonts w:ascii="Times New Roman" w:hAnsi="Times New Roman" w:cs="Times New Roman"/>
          <w:sz w:val="24"/>
          <w:szCs w:val="24"/>
          <w:lang w:val="ka-GE" w:eastAsia="zh-TW"/>
        </w:rPr>
        <w:t>)</w:t>
      </w:r>
      <w:r w:rsidRPr="00AE158C">
        <w:rPr>
          <w:rFonts w:ascii="Sylfaen" w:hAnsi="Sylfaen" w:cs="Times New Roman"/>
          <w:sz w:val="24"/>
          <w:szCs w:val="24"/>
          <w:lang w:val="ka-GE" w:eastAsia="zh-TW"/>
        </w:rPr>
        <w:t xml:space="preserve">, ხოლო საერთო გადარჩენის </w:t>
      </w:r>
      <w:r w:rsidR="00E814B0" w:rsidRPr="00AE158C">
        <w:rPr>
          <w:rFonts w:ascii="Sylfaen" w:hAnsi="Sylfaen" w:cs="Times New Roman"/>
          <w:sz w:val="24"/>
          <w:szCs w:val="24"/>
          <w:lang w:val="ka-GE" w:eastAsia="zh-TW"/>
        </w:rPr>
        <w:t xml:space="preserve">უნარის </w:t>
      </w:r>
      <w:r w:rsidRPr="00AE158C">
        <w:rPr>
          <w:rFonts w:ascii="Sylfaen" w:hAnsi="Sylfaen" w:cs="Times New Roman"/>
          <w:sz w:val="24"/>
          <w:szCs w:val="24"/>
          <w:lang w:val="ka-GE" w:eastAsia="zh-TW"/>
        </w:rPr>
        <w:t>შუალედური ანალიზი (</w:t>
      </w:r>
      <w:r w:rsidRPr="00AE158C">
        <w:rPr>
          <w:rFonts w:ascii="Times New Roman" w:hAnsi="Times New Roman" w:cs="Times New Roman"/>
          <w:sz w:val="24"/>
          <w:szCs w:val="24"/>
          <w:lang w:val="ka-GE"/>
        </w:rPr>
        <w:t>OS – overall survival</w:t>
      </w:r>
      <w:r w:rsidRPr="00AE158C">
        <w:rPr>
          <w:rFonts w:ascii="Sylfaen" w:hAnsi="Sylfaen" w:cs="Times New Roman"/>
          <w:sz w:val="24"/>
          <w:szCs w:val="24"/>
          <w:lang w:val="ka-GE" w:eastAsia="zh-TW"/>
        </w:rPr>
        <w:t xml:space="preserve">) რიცხობრივად უპირატესობას ანიჭებდა პლაცებოს ჯგუფს პლუს ოქტროტიდ-დეპო. ამიტომ </w:t>
      </w:r>
      <w:r w:rsidR="00AA6F84" w:rsidRPr="00AE158C">
        <w:rPr>
          <w:rFonts w:ascii="Sylfaen" w:hAnsi="Sylfaen" w:cs="Times New Roman"/>
          <w:sz w:val="24"/>
          <w:szCs w:val="24"/>
          <w:lang w:val="ka-GE" w:eastAsia="zh-TW"/>
        </w:rPr>
        <w:t>პრეპატატ</w:t>
      </w:r>
      <w:r w:rsidRPr="00AE158C">
        <w:rPr>
          <w:rFonts w:ascii="Sylfaen" w:hAnsi="Sylfaen" w:cs="Times New Roman"/>
          <w:sz w:val="24"/>
          <w:szCs w:val="24"/>
          <w:lang w:val="ka-GE" w:eastAsia="zh-TW"/>
        </w:rPr>
        <w:t xml:space="preserve"> აფინიტორი</w:t>
      </w:r>
      <w:r w:rsidR="00AA6F84" w:rsidRPr="00AE158C">
        <w:rPr>
          <w:rFonts w:ascii="Sylfaen" w:hAnsi="Sylfaen" w:cs="Times New Roman"/>
          <w:sz w:val="24"/>
          <w:szCs w:val="24"/>
          <w:lang w:val="ka-GE" w:eastAsia="zh-TW"/>
        </w:rPr>
        <w:t>ს</w:t>
      </w:r>
      <w:r w:rsidRPr="00AE158C">
        <w:rPr>
          <w:rFonts w:ascii="Sylfaen" w:hAnsi="Sylfaen" w:cs="Times New Roman"/>
          <w:sz w:val="24"/>
          <w:szCs w:val="24"/>
          <w:lang w:val="ka-GE" w:eastAsia="zh-TW"/>
        </w:rPr>
        <w:t xml:space="preserve"> გამოყენების უსაფრთხოება და </w:t>
      </w:r>
      <w:r w:rsidRPr="00AE158C">
        <w:rPr>
          <w:rFonts w:ascii="Sylfaen" w:hAnsi="Sylfaen" w:cs="Times New Roman"/>
          <w:sz w:val="24"/>
          <w:szCs w:val="24"/>
          <w:lang w:val="ka-GE" w:eastAsia="zh-TW"/>
        </w:rPr>
        <w:lastRenderedPageBreak/>
        <w:t xml:space="preserve">ეფექტურობა კარცინოიდული სიმსიმვეების მქონე პაციენტებისთვის დამტკიცებული არ </w:t>
      </w:r>
      <w:r w:rsidR="00AA6F84" w:rsidRPr="00AE158C">
        <w:rPr>
          <w:rFonts w:ascii="Sylfaen" w:hAnsi="Sylfaen" w:cs="Times New Roman"/>
          <w:sz w:val="24"/>
          <w:szCs w:val="24"/>
          <w:lang w:val="ka-GE" w:eastAsia="zh-TW"/>
        </w:rPr>
        <w:t>არის.</w:t>
      </w:r>
    </w:p>
    <w:p w14:paraId="06BDE1D1" w14:textId="77777777" w:rsidR="00EC764F" w:rsidRPr="00AE158C" w:rsidRDefault="00262977" w:rsidP="00AE158C">
      <w:pPr>
        <w:spacing w:after="0" w:line="360" w:lineRule="auto"/>
        <w:jc w:val="both"/>
        <w:rPr>
          <w:rFonts w:ascii="Sylfaen" w:hAnsi="Sylfaen"/>
          <w:sz w:val="24"/>
          <w:szCs w:val="24"/>
          <w:u w:val="single"/>
          <w:lang w:val="ka-GE" w:eastAsia="zh-TW"/>
        </w:rPr>
      </w:pPr>
      <w:r w:rsidRPr="00AE158C">
        <w:rPr>
          <w:rFonts w:ascii="Sylfaen" w:hAnsi="Sylfaen"/>
          <w:sz w:val="24"/>
          <w:szCs w:val="24"/>
          <w:u w:val="single"/>
          <w:lang w:val="ka-GE" w:eastAsia="zh-TW"/>
        </w:rPr>
        <w:t>ღვიძლის ფუნქციის დარღვევა</w:t>
      </w:r>
      <w:r w:rsidR="001C1A8C" w:rsidRPr="00AE158C">
        <w:rPr>
          <w:rFonts w:ascii="Sylfaen" w:hAnsi="Sylfaen"/>
          <w:sz w:val="24"/>
          <w:szCs w:val="24"/>
          <w:u w:val="single"/>
          <w:lang w:val="ka-GE" w:eastAsia="zh-TW"/>
        </w:rPr>
        <w:t>.</w:t>
      </w:r>
    </w:p>
    <w:p w14:paraId="06BDE1D2" w14:textId="77777777" w:rsidR="00EC764F" w:rsidRPr="00AE158C" w:rsidRDefault="00262977" w:rsidP="00AE158C">
      <w:pPr>
        <w:spacing w:after="0" w:line="360" w:lineRule="auto"/>
        <w:jc w:val="both"/>
        <w:rPr>
          <w:rFonts w:ascii="Sylfaen" w:hAnsi="Sylfaen"/>
          <w:sz w:val="24"/>
          <w:szCs w:val="24"/>
          <w:lang w:val="ka-GE" w:eastAsia="zh-TW"/>
        </w:rPr>
      </w:pPr>
      <w:r w:rsidRPr="00AE158C">
        <w:rPr>
          <w:rFonts w:ascii="Sylfaen" w:hAnsi="Sylfaen"/>
          <w:sz w:val="24"/>
          <w:szCs w:val="24"/>
          <w:lang w:val="ka-GE" w:eastAsia="zh-TW"/>
        </w:rPr>
        <w:t xml:space="preserve">აფინიტორს არ იყენებენ </w:t>
      </w:r>
      <w:r w:rsidR="00D40211" w:rsidRPr="00AE158C">
        <w:rPr>
          <w:sz w:val="24"/>
          <w:szCs w:val="24"/>
          <w:lang w:val="ka-GE"/>
        </w:rPr>
        <w:t>&lt;</w:t>
      </w:r>
      <w:r w:rsidR="001C1A8C" w:rsidRPr="00AE158C">
        <w:rPr>
          <w:rFonts w:ascii="Sylfaen" w:hAnsi="Sylfaen"/>
          <w:sz w:val="24"/>
          <w:szCs w:val="24"/>
          <w:lang w:val="ka-GE" w:eastAsia="zh-TW"/>
        </w:rPr>
        <w:t xml:space="preserve">18 წლამდე ასაკის </w:t>
      </w:r>
      <w:r w:rsidRPr="00AE158C">
        <w:rPr>
          <w:rFonts w:ascii="Sylfaen" w:hAnsi="Sylfaen"/>
          <w:sz w:val="24"/>
          <w:szCs w:val="24"/>
          <w:lang w:val="ka-GE" w:eastAsia="zh-TW"/>
        </w:rPr>
        <w:t>პაციენტებში</w:t>
      </w:r>
      <w:r w:rsidR="00AA6F84" w:rsidRPr="00AE158C">
        <w:rPr>
          <w:rFonts w:ascii="Sylfaen" w:hAnsi="Sylfaen"/>
          <w:sz w:val="24"/>
          <w:szCs w:val="24"/>
          <w:lang w:val="ka-GE" w:eastAsia="zh-TW"/>
        </w:rPr>
        <w:t>, რომლებსაც აღენიშნებათ</w:t>
      </w:r>
      <w:r w:rsidRPr="00AE158C">
        <w:rPr>
          <w:rFonts w:ascii="Sylfaen" w:hAnsi="Sylfaen"/>
          <w:sz w:val="24"/>
          <w:szCs w:val="24"/>
          <w:lang w:val="ka-GE" w:eastAsia="zh-TW"/>
        </w:rPr>
        <w:t xml:space="preserve"> ღვიძლის ფუნქციის მძიმე </w:t>
      </w:r>
      <w:r w:rsidR="00AA6F84" w:rsidRPr="00AE158C">
        <w:rPr>
          <w:rFonts w:ascii="Sylfaen" w:hAnsi="Sylfaen"/>
          <w:sz w:val="24"/>
          <w:szCs w:val="24"/>
          <w:lang w:val="ka-GE" w:eastAsia="zh-TW"/>
        </w:rPr>
        <w:t>დარღვევები</w:t>
      </w:r>
      <w:r w:rsidRPr="00AE158C">
        <w:rPr>
          <w:rFonts w:ascii="Sylfaen" w:hAnsi="Sylfaen"/>
          <w:sz w:val="24"/>
          <w:szCs w:val="24"/>
          <w:lang w:val="ka-GE" w:eastAsia="zh-TW"/>
        </w:rPr>
        <w:t xml:space="preserve"> (С კლასი ჩაილდ-პიუს კლასიფიკაციის მიხედვით)</w:t>
      </w:r>
      <w:r w:rsidR="001C1A8C" w:rsidRPr="00AE158C">
        <w:rPr>
          <w:rFonts w:ascii="Sylfaen" w:hAnsi="Sylfaen"/>
          <w:sz w:val="24"/>
          <w:szCs w:val="24"/>
          <w:lang w:val="ka-GE" w:eastAsia="zh-TW"/>
        </w:rPr>
        <w:t xml:space="preserve">, იმ შემთხვევების გარდა, როდესაც სავარაუდო </w:t>
      </w:r>
      <w:r w:rsidR="00982110" w:rsidRPr="00AE158C">
        <w:rPr>
          <w:rFonts w:ascii="Sylfaen" w:hAnsi="Sylfaen"/>
          <w:sz w:val="24"/>
          <w:szCs w:val="24"/>
          <w:lang w:val="ka-GE" w:eastAsia="zh-TW"/>
        </w:rPr>
        <w:t>სარგებელი</w:t>
      </w:r>
      <w:r w:rsidR="001C1A8C" w:rsidRPr="00AE158C">
        <w:rPr>
          <w:rFonts w:ascii="Sylfaen" w:hAnsi="Sylfaen"/>
          <w:sz w:val="24"/>
          <w:szCs w:val="24"/>
          <w:lang w:val="ka-GE" w:eastAsia="zh-TW"/>
        </w:rPr>
        <w:t xml:space="preserve"> აღემატება რისკს.</w:t>
      </w:r>
    </w:p>
    <w:p w14:paraId="06BDE1D3" w14:textId="77777777" w:rsidR="00EC764F" w:rsidRPr="00AE158C" w:rsidRDefault="00262977" w:rsidP="00AE158C">
      <w:pPr>
        <w:spacing w:after="0" w:line="360" w:lineRule="auto"/>
        <w:jc w:val="both"/>
        <w:rPr>
          <w:rFonts w:ascii="Sylfaen" w:hAnsi="Sylfaen"/>
          <w:sz w:val="24"/>
          <w:szCs w:val="24"/>
          <w:u w:val="single"/>
          <w:lang w:val="ka-GE" w:eastAsia="zh-TW"/>
        </w:rPr>
      </w:pPr>
      <w:r w:rsidRPr="00AE158C">
        <w:rPr>
          <w:rFonts w:ascii="Sylfaen" w:hAnsi="Sylfaen"/>
          <w:sz w:val="24"/>
          <w:szCs w:val="24"/>
          <w:u w:val="single"/>
          <w:lang w:val="ka-GE" w:eastAsia="zh-TW"/>
        </w:rPr>
        <w:t>ვაქცინაცია</w:t>
      </w:r>
      <w:r w:rsidR="00982110" w:rsidRPr="00AE158C">
        <w:rPr>
          <w:rFonts w:ascii="Sylfaen" w:hAnsi="Sylfaen"/>
          <w:sz w:val="24"/>
          <w:szCs w:val="24"/>
          <w:u w:val="single"/>
          <w:lang w:val="ka-GE" w:eastAsia="zh-TW"/>
        </w:rPr>
        <w:t>.</w:t>
      </w:r>
    </w:p>
    <w:p w14:paraId="06BDE1D4" w14:textId="77777777" w:rsidR="00EC764F" w:rsidRPr="00AE158C" w:rsidRDefault="00D40211" w:rsidP="00AE158C">
      <w:pPr>
        <w:spacing w:after="0" w:line="360" w:lineRule="auto"/>
        <w:jc w:val="both"/>
        <w:rPr>
          <w:rFonts w:ascii="Sylfaen" w:hAnsi="Sylfaen"/>
          <w:sz w:val="24"/>
          <w:szCs w:val="24"/>
          <w:lang w:val="ka-GE" w:eastAsia="zh-TW"/>
        </w:rPr>
      </w:pPr>
      <w:r w:rsidRPr="00AE158C">
        <w:rPr>
          <w:rFonts w:ascii="Sylfaen" w:hAnsi="Sylfaen"/>
          <w:sz w:val="24"/>
          <w:szCs w:val="24"/>
          <w:lang w:val="ka-GE" w:eastAsia="zh-TW"/>
        </w:rPr>
        <w:t xml:space="preserve">პრეპარატ </w:t>
      </w:r>
      <w:r w:rsidR="00262977" w:rsidRPr="00AE158C">
        <w:rPr>
          <w:rFonts w:ascii="Sylfaen" w:hAnsi="Sylfaen"/>
          <w:sz w:val="24"/>
          <w:szCs w:val="24"/>
          <w:lang w:val="ka-GE" w:eastAsia="zh-TW"/>
        </w:rPr>
        <w:t>აფინიტორით მკურნალობის დროს ვაქცინაცი</w:t>
      </w:r>
      <w:r w:rsidR="00982110" w:rsidRPr="00AE158C">
        <w:rPr>
          <w:rFonts w:ascii="Sylfaen" w:hAnsi="Sylfaen"/>
          <w:sz w:val="24"/>
          <w:szCs w:val="24"/>
          <w:lang w:val="ka-GE" w:eastAsia="zh-TW"/>
        </w:rPr>
        <w:t>ა</w:t>
      </w:r>
      <w:r w:rsidR="00262977" w:rsidRPr="00AE158C">
        <w:rPr>
          <w:rFonts w:ascii="Sylfaen" w:hAnsi="Sylfaen"/>
          <w:sz w:val="24"/>
          <w:szCs w:val="24"/>
          <w:lang w:val="ka-GE" w:eastAsia="zh-TW"/>
        </w:rPr>
        <w:t xml:space="preserve"> ცოცხალი ვაქცინებით არ ტარდება. ტსკ-თან დაკავშირებული სეგა-ს მქონე პედიატრიული პაციენტებისთვის, რომლებსაც არ ესაჭიროებათ დაუყოვნებელი მკურნალობა, უნდა დასრულდეს ვაქცინაციების სერიები ცოცხალი ვაქცინებით მკურნალობის დაწყებამდე.</w:t>
      </w:r>
    </w:p>
    <w:p w14:paraId="06BDE1D5" w14:textId="77777777" w:rsidR="00EC764F" w:rsidRPr="00AE158C" w:rsidRDefault="00262977" w:rsidP="00AE158C">
      <w:pPr>
        <w:spacing w:after="0" w:line="360" w:lineRule="auto"/>
        <w:jc w:val="both"/>
        <w:rPr>
          <w:rFonts w:ascii="Sylfaen" w:hAnsi="Sylfaen"/>
          <w:sz w:val="24"/>
          <w:szCs w:val="24"/>
          <w:u w:val="single"/>
          <w:lang w:val="ka-GE" w:eastAsia="zh-TW"/>
        </w:rPr>
      </w:pPr>
      <w:r w:rsidRPr="00AE158C">
        <w:rPr>
          <w:rFonts w:ascii="Sylfaen" w:hAnsi="Sylfaen"/>
          <w:sz w:val="24"/>
          <w:szCs w:val="24"/>
          <w:u w:val="single"/>
          <w:lang w:val="ka-GE" w:eastAsia="zh-TW"/>
        </w:rPr>
        <w:t>ლაქტოზა</w:t>
      </w:r>
      <w:r w:rsidR="00982110" w:rsidRPr="00AE158C">
        <w:rPr>
          <w:rFonts w:ascii="Sylfaen" w:hAnsi="Sylfaen"/>
          <w:sz w:val="24"/>
          <w:szCs w:val="24"/>
          <w:u w:val="single"/>
          <w:lang w:val="ka-GE" w:eastAsia="zh-TW"/>
        </w:rPr>
        <w:t>.</w:t>
      </w:r>
    </w:p>
    <w:p w14:paraId="06BDE1D6" w14:textId="77777777" w:rsidR="00EC764F" w:rsidRPr="00AE158C" w:rsidRDefault="0072018B" w:rsidP="00AE158C">
      <w:pPr>
        <w:spacing w:after="0" w:line="360" w:lineRule="auto"/>
        <w:jc w:val="both"/>
        <w:rPr>
          <w:rFonts w:ascii="Sylfaen" w:hAnsi="Sylfaen"/>
          <w:sz w:val="24"/>
          <w:szCs w:val="24"/>
          <w:lang w:val="ka-GE" w:eastAsia="zh-TW"/>
        </w:rPr>
      </w:pPr>
      <w:r w:rsidRPr="00AE158C">
        <w:rPr>
          <w:rFonts w:ascii="Sylfaen" w:hAnsi="Sylfaen"/>
          <w:sz w:val="24"/>
          <w:szCs w:val="24"/>
          <w:lang w:val="ka-GE" w:eastAsia="zh-TW"/>
        </w:rPr>
        <w:t>პაციენტებში, რომლებსაც აღენიშნებათ</w:t>
      </w:r>
      <w:r w:rsidR="00262977" w:rsidRPr="00AE158C">
        <w:rPr>
          <w:rFonts w:ascii="Sylfaen" w:hAnsi="Sylfaen"/>
          <w:sz w:val="24"/>
          <w:szCs w:val="24"/>
          <w:lang w:val="ka-GE" w:eastAsia="zh-TW"/>
        </w:rPr>
        <w:t xml:space="preserve"> იშვიათი თანდაყოლილი დაავადებები, როგორიც</w:t>
      </w:r>
      <w:r w:rsidR="00982110" w:rsidRPr="00AE158C">
        <w:rPr>
          <w:rFonts w:ascii="Sylfaen" w:hAnsi="Sylfaen"/>
          <w:sz w:val="24"/>
          <w:szCs w:val="24"/>
          <w:lang w:val="ka-GE" w:eastAsia="zh-TW"/>
        </w:rPr>
        <w:t xml:space="preserve"> </w:t>
      </w:r>
      <w:r w:rsidR="00262977" w:rsidRPr="00AE158C">
        <w:rPr>
          <w:rFonts w:ascii="Sylfaen" w:hAnsi="Sylfaen"/>
          <w:sz w:val="24"/>
          <w:szCs w:val="24"/>
          <w:lang w:val="ka-GE" w:eastAsia="zh-TW"/>
        </w:rPr>
        <w:t>ა</w:t>
      </w:r>
      <w:r w:rsidR="00982110" w:rsidRPr="00AE158C">
        <w:rPr>
          <w:rFonts w:ascii="Sylfaen" w:hAnsi="Sylfaen"/>
          <w:sz w:val="24"/>
          <w:szCs w:val="24"/>
          <w:lang w:val="ka-GE" w:eastAsia="zh-TW"/>
        </w:rPr>
        <w:t>რის</w:t>
      </w:r>
      <w:r w:rsidR="00262977" w:rsidRPr="00AE158C">
        <w:rPr>
          <w:rFonts w:ascii="Sylfaen" w:hAnsi="Sylfaen"/>
          <w:sz w:val="24"/>
          <w:szCs w:val="24"/>
          <w:lang w:val="ka-GE" w:eastAsia="zh-TW"/>
        </w:rPr>
        <w:t xml:space="preserve"> გალაქტოზის აუტანლობა, </w:t>
      </w:r>
      <w:r w:rsidRPr="00AE158C">
        <w:rPr>
          <w:rFonts w:ascii="Sylfaen" w:hAnsi="Sylfaen"/>
          <w:sz w:val="24"/>
          <w:szCs w:val="24"/>
          <w:lang w:val="ka-GE" w:eastAsia="zh-TW"/>
        </w:rPr>
        <w:t>ლაპ</w:t>
      </w:r>
      <w:r w:rsidR="00262977" w:rsidRPr="00AE158C">
        <w:rPr>
          <w:rFonts w:ascii="Sylfaen" w:hAnsi="Sylfaen"/>
          <w:sz w:val="24"/>
          <w:szCs w:val="24"/>
          <w:lang w:val="ka-GE" w:eastAsia="zh-TW"/>
        </w:rPr>
        <w:t xml:space="preserve"> ლაქტოზური უკმარისობა ან გლუკოზა-გალაქტოზის შეწოვის დარღვევა, დაუშვებელია </w:t>
      </w:r>
      <w:r w:rsidRPr="00AE158C">
        <w:rPr>
          <w:rFonts w:ascii="Sylfaen" w:hAnsi="Sylfaen"/>
          <w:sz w:val="24"/>
          <w:szCs w:val="24"/>
          <w:lang w:val="ka-GE" w:eastAsia="zh-TW"/>
        </w:rPr>
        <w:t>აღნიშნული</w:t>
      </w:r>
      <w:r w:rsidR="00262977" w:rsidRPr="00AE158C">
        <w:rPr>
          <w:rFonts w:ascii="Sylfaen" w:hAnsi="Sylfaen"/>
          <w:sz w:val="24"/>
          <w:szCs w:val="24"/>
          <w:lang w:val="ka-GE" w:eastAsia="zh-TW"/>
        </w:rPr>
        <w:t xml:space="preserve"> პრეპარატის დანიშვნა.</w:t>
      </w:r>
    </w:p>
    <w:p w14:paraId="06BDE1D7" w14:textId="77777777" w:rsidR="00EC764F" w:rsidRPr="00AE158C" w:rsidRDefault="00982110" w:rsidP="00AE158C">
      <w:pPr>
        <w:spacing w:after="0" w:line="360" w:lineRule="auto"/>
        <w:jc w:val="both"/>
        <w:rPr>
          <w:rFonts w:ascii="Sylfaen" w:hAnsi="Sylfaen"/>
          <w:sz w:val="24"/>
          <w:szCs w:val="24"/>
          <w:u w:val="single"/>
          <w:lang w:val="ka-GE" w:eastAsia="zh-TW"/>
        </w:rPr>
      </w:pPr>
      <w:r w:rsidRPr="00AE158C">
        <w:rPr>
          <w:rFonts w:ascii="Sylfaen" w:hAnsi="Sylfaen"/>
          <w:sz w:val="24"/>
          <w:szCs w:val="24"/>
          <w:u w:val="single"/>
          <w:lang w:val="ka-GE" w:eastAsia="zh-TW"/>
        </w:rPr>
        <w:t>ჭრილობების შეხორცების გართულებები.</w:t>
      </w:r>
    </w:p>
    <w:p w14:paraId="06BDE1D8" w14:textId="77777777" w:rsidR="00EC764F" w:rsidRPr="00AE158C" w:rsidRDefault="00982110" w:rsidP="00AE158C">
      <w:pPr>
        <w:spacing w:after="0" w:line="360" w:lineRule="auto"/>
        <w:jc w:val="both"/>
        <w:rPr>
          <w:rFonts w:ascii="Sylfaen" w:hAnsi="Sylfaen"/>
          <w:sz w:val="24"/>
          <w:szCs w:val="24"/>
          <w:lang w:val="ka-GE" w:eastAsia="zh-TW"/>
        </w:rPr>
      </w:pPr>
      <w:r w:rsidRPr="00AE158C">
        <w:rPr>
          <w:rFonts w:ascii="Sylfaen" w:hAnsi="Sylfaen"/>
          <w:sz w:val="24"/>
          <w:szCs w:val="24"/>
          <w:lang w:val="ka-GE" w:eastAsia="zh-TW"/>
        </w:rPr>
        <w:t>ჭრილობების შეხორცების გაუარესება წარმოადგენს რაპამიცინის წარმოებულების კლას-ეფექტს, ევეროლიმუსის ჩათვლით. ამიტომ პრეპარატი</w:t>
      </w:r>
      <w:r w:rsidR="0039516D" w:rsidRPr="00AE158C">
        <w:rPr>
          <w:rFonts w:ascii="Sylfaen" w:hAnsi="Sylfaen"/>
          <w:sz w:val="24"/>
          <w:szCs w:val="24"/>
          <w:lang w:val="ka-GE" w:eastAsia="zh-TW"/>
        </w:rPr>
        <w:t xml:space="preserve"> აფინიტორი</w:t>
      </w:r>
      <w:r w:rsidR="00F55515" w:rsidRPr="00AE158C">
        <w:rPr>
          <w:rFonts w:ascii="Sylfaen" w:hAnsi="Sylfaen"/>
          <w:sz w:val="24"/>
          <w:szCs w:val="24"/>
          <w:lang w:val="ka-GE" w:eastAsia="zh-TW"/>
        </w:rPr>
        <w:t xml:space="preserve"> სიფრთხილით მიიღება</w:t>
      </w:r>
      <w:r w:rsidRPr="00AE158C">
        <w:rPr>
          <w:rFonts w:ascii="Sylfaen" w:hAnsi="Sylfaen"/>
          <w:sz w:val="24"/>
          <w:szCs w:val="24"/>
          <w:lang w:val="ka-GE" w:eastAsia="zh-TW"/>
        </w:rPr>
        <w:t xml:space="preserve"> ოპერაციის შემდგომ პერიოდში.</w:t>
      </w:r>
    </w:p>
    <w:p w14:paraId="06BDE1D9" w14:textId="77777777" w:rsidR="005B4696" w:rsidRPr="00AE158C" w:rsidRDefault="005B4696" w:rsidP="00AE158C">
      <w:pPr>
        <w:spacing w:after="0" w:line="360" w:lineRule="auto"/>
        <w:jc w:val="both"/>
        <w:rPr>
          <w:rFonts w:ascii="Sylfaen" w:hAnsi="Sylfaen"/>
          <w:sz w:val="24"/>
          <w:szCs w:val="24"/>
          <w:u w:val="single"/>
          <w:lang w:val="ka-GE" w:eastAsia="zh-TW"/>
        </w:rPr>
      </w:pPr>
      <w:r w:rsidRPr="00AE158C">
        <w:rPr>
          <w:rFonts w:ascii="Sylfaen" w:hAnsi="Sylfaen"/>
          <w:sz w:val="24"/>
          <w:szCs w:val="24"/>
          <w:u w:val="single"/>
          <w:lang w:val="ka-GE" w:eastAsia="zh-TW"/>
        </w:rPr>
        <w:t>სხივური თერაპიის გართულებები</w:t>
      </w:r>
    </w:p>
    <w:p w14:paraId="06BDE1DA" w14:textId="77777777" w:rsidR="008F481B" w:rsidRPr="00AE158C" w:rsidRDefault="005B4696" w:rsidP="00AE158C">
      <w:pPr>
        <w:spacing w:after="0" w:line="360" w:lineRule="auto"/>
        <w:jc w:val="both"/>
        <w:rPr>
          <w:rFonts w:ascii="Sylfaen" w:hAnsi="Sylfaen"/>
          <w:sz w:val="24"/>
          <w:szCs w:val="24"/>
          <w:lang w:val="ka-GE" w:eastAsia="zh-TW"/>
        </w:rPr>
      </w:pPr>
      <w:r w:rsidRPr="00AE158C">
        <w:rPr>
          <w:rFonts w:ascii="Sylfaen" w:hAnsi="Sylfaen"/>
          <w:sz w:val="24"/>
          <w:szCs w:val="24"/>
          <w:lang w:val="ka-GE" w:eastAsia="zh-TW"/>
        </w:rPr>
        <w:t>სხივური თერაპიის დროს ან მის შემდეგ უახლოეს პერიოდში ევეროლიმუსის გამოყენებისას დაფიქსირდა მწვავე რადიაციული რეაქციები (მათ შორის სხივური ეზოფაგიტი, სხივური პნევმონიტი და კანის სხივური დაზიანება). შესაბამისად ევეროლიმუსი განსაკუთრებული ყურადღებით უნდა დაენიშნოს იმ პაციენტებს, რომლებმაც უახლოეს პერიოდში ჩაიტარეს სხივური თერაპია.  ასევე დაფიქსირდა მწვავე ანთების განვითარება დასხივებულ ადგილზე იმ პაციენტებში, რომლებიც გამოიყენებდნენ ევეროლიმუსს და ადრე ჩაიტარეს სხივური თერაპია.</w:t>
      </w:r>
    </w:p>
    <w:p w14:paraId="06BDE1DB" w14:textId="77777777" w:rsidR="00EC764F" w:rsidRPr="00AE158C" w:rsidRDefault="00262977" w:rsidP="00AE158C">
      <w:pPr>
        <w:spacing w:after="0" w:line="360" w:lineRule="auto"/>
        <w:jc w:val="both"/>
        <w:rPr>
          <w:rFonts w:ascii="Sylfaen" w:hAnsi="Sylfaen"/>
          <w:b/>
          <w:i/>
          <w:sz w:val="24"/>
          <w:szCs w:val="24"/>
          <w:lang w:val="ka-GE" w:eastAsia="zh-TW"/>
        </w:rPr>
      </w:pPr>
      <w:r w:rsidRPr="00AE158C">
        <w:rPr>
          <w:rFonts w:ascii="Sylfaen" w:hAnsi="Sylfaen"/>
          <w:b/>
          <w:i/>
          <w:sz w:val="24"/>
          <w:szCs w:val="24"/>
          <w:lang w:val="ka-GE" w:eastAsia="zh-TW"/>
        </w:rPr>
        <w:t>რეაქციის სიჩქარეზე ზეგავლენის უნარი ავტოტრანსპორტის მართვისას ან სხვა მექანიზმებთან მუშაობისას</w:t>
      </w:r>
    </w:p>
    <w:p w14:paraId="06BDE1DC" w14:textId="77777777" w:rsidR="00501189" w:rsidRPr="00AE158C" w:rsidRDefault="00262977" w:rsidP="00AE158C">
      <w:pPr>
        <w:spacing w:after="0" w:line="360" w:lineRule="auto"/>
        <w:jc w:val="both"/>
        <w:rPr>
          <w:rFonts w:ascii="Sylfaen" w:hAnsi="Sylfaen"/>
          <w:sz w:val="24"/>
          <w:szCs w:val="24"/>
          <w:lang w:val="ka-GE" w:eastAsia="zh-TW"/>
        </w:rPr>
      </w:pPr>
      <w:r w:rsidRPr="00AE158C">
        <w:rPr>
          <w:rFonts w:ascii="Sylfaen" w:hAnsi="Sylfaen"/>
          <w:sz w:val="24"/>
          <w:szCs w:val="24"/>
          <w:lang w:val="ka-GE" w:eastAsia="zh-TW"/>
        </w:rPr>
        <w:t xml:space="preserve">ავტომობილის </w:t>
      </w:r>
      <w:r w:rsidR="000349FB" w:rsidRPr="00AE158C">
        <w:rPr>
          <w:rFonts w:ascii="Sylfaen" w:hAnsi="Sylfaen"/>
          <w:sz w:val="24"/>
          <w:szCs w:val="24"/>
          <w:lang w:val="ka-GE" w:eastAsia="zh-TW"/>
        </w:rPr>
        <w:t>მართვის</w:t>
      </w:r>
      <w:r w:rsidRPr="00AE158C">
        <w:rPr>
          <w:rFonts w:ascii="Sylfaen" w:hAnsi="Sylfaen"/>
          <w:sz w:val="24"/>
          <w:szCs w:val="24"/>
          <w:lang w:val="ka-GE" w:eastAsia="zh-TW"/>
        </w:rPr>
        <w:t xml:space="preserve"> და მექანიზმებთან მუშაობის უნარზე ზეგავლენის კვლევები არ ჩატარებულა. თუ აფინიტორის მკურნალობისას პაციენტები გრძნობენ დაღლილობას, მათ თავი </w:t>
      </w:r>
      <w:r w:rsidR="000349FB" w:rsidRPr="00AE158C">
        <w:rPr>
          <w:rFonts w:ascii="Sylfaen" w:hAnsi="Sylfaen"/>
          <w:sz w:val="24"/>
          <w:szCs w:val="24"/>
          <w:lang w:val="ka-GE" w:eastAsia="zh-TW"/>
        </w:rPr>
        <w:t xml:space="preserve">უნდა </w:t>
      </w:r>
      <w:r w:rsidRPr="00AE158C">
        <w:rPr>
          <w:rFonts w:ascii="Sylfaen" w:hAnsi="Sylfaen"/>
          <w:sz w:val="24"/>
          <w:szCs w:val="24"/>
          <w:lang w:val="ka-GE" w:eastAsia="zh-TW"/>
        </w:rPr>
        <w:t>შეიკავონ ავტომობილის მართვისგან ან მექანიზნებთან მუშაობისგან.</w:t>
      </w:r>
    </w:p>
    <w:p w14:paraId="06BDE1DD" w14:textId="77777777" w:rsidR="00EC764F" w:rsidRPr="00AE158C" w:rsidRDefault="00262977" w:rsidP="00AE158C">
      <w:pPr>
        <w:spacing w:after="0" w:line="360" w:lineRule="auto"/>
        <w:jc w:val="both"/>
        <w:rPr>
          <w:rFonts w:ascii="Sylfaen" w:hAnsi="Sylfaen"/>
          <w:b/>
          <w:i/>
          <w:sz w:val="24"/>
          <w:szCs w:val="24"/>
          <w:lang w:val="ka-GE" w:eastAsia="zh-TW"/>
        </w:rPr>
      </w:pPr>
      <w:r w:rsidRPr="00AE158C">
        <w:rPr>
          <w:rFonts w:ascii="Sylfaen" w:hAnsi="Sylfaen"/>
          <w:b/>
          <w:i/>
          <w:sz w:val="24"/>
          <w:szCs w:val="24"/>
          <w:lang w:val="ka-GE" w:eastAsia="zh-TW"/>
        </w:rPr>
        <w:lastRenderedPageBreak/>
        <w:t xml:space="preserve">ურთიერთქმედება სხვა </w:t>
      </w:r>
      <w:r w:rsidR="000349FB" w:rsidRPr="00AE158C">
        <w:rPr>
          <w:rFonts w:ascii="Sylfaen" w:hAnsi="Sylfaen"/>
          <w:b/>
          <w:i/>
          <w:sz w:val="24"/>
          <w:szCs w:val="24"/>
          <w:lang w:val="ka-GE" w:eastAsia="zh-TW"/>
        </w:rPr>
        <w:t>სამკურნალო</w:t>
      </w:r>
      <w:r w:rsidRPr="00AE158C">
        <w:rPr>
          <w:rFonts w:ascii="Sylfaen" w:hAnsi="Sylfaen"/>
          <w:b/>
          <w:i/>
          <w:sz w:val="24"/>
          <w:szCs w:val="24"/>
          <w:lang w:val="ka-GE" w:eastAsia="zh-TW"/>
        </w:rPr>
        <w:t xml:space="preserve"> საშუალებებთან და ურთიერთქმედებების სხვა სახეობები</w:t>
      </w:r>
      <w:r w:rsidR="00982110" w:rsidRPr="00AE158C">
        <w:rPr>
          <w:rFonts w:ascii="Sylfaen" w:hAnsi="Sylfaen"/>
          <w:b/>
          <w:i/>
          <w:sz w:val="24"/>
          <w:szCs w:val="24"/>
          <w:lang w:val="ka-GE" w:eastAsia="zh-TW"/>
        </w:rPr>
        <w:t>.</w:t>
      </w:r>
    </w:p>
    <w:p w14:paraId="06BDE1DE" w14:textId="77777777" w:rsidR="00EC764F" w:rsidRPr="00AE158C" w:rsidRDefault="00262977" w:rsidP="00AE158C">
      <w:pPr>
        <w:spacing w:after="0" w:line="360" w:lineRule="auto"/>
        <w:jc w:val="both"/>
        <w:rPr>
          <w:rFonts w:ascii="Sylfaen" w:hAnsi="Sylfaen" w:cs="Times New Roman"/>
          <w:sz w:val="24"/>
          <w:szCs w:val="24"/>
          <w:lang w:val="ka-GE"/>
        </w:rPr>
      </w:pPr>
      <w:r w:rsidRPr="00AE158C">
        <w:rPr>
          <w:rFonts w:ascii="Sylfaen" w:hAnsi="Sylfaen" w:cs="Times New Roman"/>
          <w:sz w:val="24"/>
          <w:szCs w:val="24"/>
          <w:lang w:val="ka-GE"/>
        </w:rPr>
        <w:t xml:space="preserve">ევეროლიმუსი წარმოადგენს </w:t>
      </w:r>
      <w:r w:rsidRPr="00AE158C">
        <w:rPr>
          <w:rFonts w:ascii="Times New Roman" w:hAnsi="Times New Roman" w:cs="Times New Roman"/>
          <w:sz w:val="24"/>
          <w:szCs w:val="24"/>
          <w:lang w:val="ka-GE"/>
        </w:rPr>
        <w:t>CYP3A4</w:t>
      </w:r>
      <w:r w:rsidRPr="00AE158C">
        <w:rPr>
          <w:rFonts w:ascii="Sylfaen" w:hAnsi="Sylfaen" w:cs="Times New Roman"/>
          <w:sz w:val="24"/>
          <w:szCs w:val="24"/>
          <w:lang w:val="ka-GE"/>
        </w:rPr>
        <w:t xml:space="preserve">-ს სუბსტრატს, ასევე </w:t>
      </w:r>
      <w:r w:rsidRPr="00AE158C">
        <w:rPr>
          <w:rFonts w:ascii="Times New Roman" w:hAnsi="Times New Roman" w:cs="Times New Roman"/>
          <w:sz w:val="24"/>
          <w:szCs w:val="24"/>
          <w:lang w:val="ka-GE"/>
        </w:rPr>
        <w:t>PgP</w:t>
      </w:r>
      <w:r w:rsidRPr="00AE158C">
        <w:rPr>
          <w:rFonts w:ascii="Sylfaen" w:hAnsi="Sylfaen" w:cs="Times New Roman"/>
          <w:sz w:val="24"/>
          <w:szCs w:val="24"/>
          <w:lang w:val="ka-GE"/>
        </w:rPr>
        <w:t xml:space="preserve">-ს სუბსტრატს და ზომიერ ინჰიბიტორს. ამიტომ ევეროლიმუსის აბსორბციასა და მომდევნო ელიმინაციაზე შეიძლება ზეგავლენა მოახდინოს </w:t>
      </w:r>
      <w:r w:rsidRPr="00AE158C">
        <w:rPr>
          <w:rFonts w:ascii="Times New Roman" w:hAnsi="Times New Roman" w:cs="Times New Roman"/>
          <w:sz w:val="24"/>
          <w:szCs w:val="24"/>
          <w:lang w:val="ka-GE"/>
        </w:rPr>
        <w:t>CYP3A4</w:t>
      </w:r>
      <w:r w:rsidRPr="00AE158C">
        <w:rPr>
          <w:rFonts w:ascii="Sylfaen" w:hAnsi="Sylfaen" w:cs="Times New Roman"/>
          <w:sz w:val="24"/>
          <w:szCs w:val="24"/>
          <w:lang w:val="ka-GE"/>
        </w:rPr>
        <w:t>-სა</w:t>
      </w:r>
      <w:r w:rsidRPr="00AE158C">
        <w:rPr>
          <w:rFonts w:ascii="Times New Roman" w:hAnsi="Times New Roman" w:cs="Times New Roman"/>
          <w:sz w:val="24"/>
          <w:szCs w:val="24"/>
          <w:lang w:val="ka-GE"/>
        </w:rPr>
        <w:t xml:space="preserve"> </w:t>
      </w:r>
      <w:r w:rsidRPr="00AE158C">
        <w:rPr>
          <w:rFonts w:ascii="Sylfaen" w:hAnsi="Sylfaen" w:cs="Times New Roman"/>
          <w:sz w:val="24"/>
          <w:szCs w:val="24"/>
          <w:lang w:val="ka-GE"/>
        </w:rPr>
        <w:t>და</w:t>
      </w:r>
      <w:r w:rsidRPr="00AE158C">
        <w:rPr>
          <w:rFonts w:ascii="Times New Roman" w:hAnsi="Times New Roman" w:cs="Times New Roman"/>
          <w:sz w:val="24"/>
          <w:szCs w:val="24"/>
          <w:lang w:val="ka-GE"/>
        </w:rPr>
        <w:t>/</w:t>
      </w:r>
      <w:r w:rsidRPr="00AE158C">
        <w:rPr>
          <w:rFonts w:ascii="Sylfaen" w:hAnsi="Sylfaen" w:cs="Times New Roman"/>
          <w:sz w:val="24"/>
          <w:szCs w:val="24"/>
          <w:lang w:val="ka-GE"/>
        </w:rPr>
        <w:t>ან</w:t>
      </w:r>
      <w:r w:rsidRPr="00AE158C">
        <w:rPr>
          <w:rFonts w:ascii="Times New Roman" w:hAnsi="Times New Roman" w:cs="Times New Roman"/>
          <w:sz w:val="24"/>
          <w:szCs w:val="24"/>
          <w:lang w:val="ka-GE"/>
        </w:rPr>
        <w:t xml:space="preserve"> PgP</w:t>
      </w:r>
      <w:r w:rsidRPr="00AE158C">
        <w:rPr>
          <w:rFonts w:ascii="Sylfaen" w:hAnsi="Sylfaen" w:cs="Times New Roman"/>
          <w:sz w:val="24"/>
          <w:szCs w:val="24"/>
          <w:lang w:val="ka-GE"/>
        </w:rPr>
        <w:t xml:space="preserve">-ზე მოქმედმა პროდუქტებმა. </w:t>
      </w:r>
      <w:r w:rsidRPr="00AE158C">
        <w:rPr>
          <w:rFonts w:ascii="Times New Roman" w:hAnsi="Times New Roman" w:cs="Times New Roman"/>
          <w:i/>
          <w:sz w:val="24"/>
          <w:szCs w:val="24"/>
          <w:lang w:val="ka-GE"/>
        </w:rPr>
        <w:t>In</w:t>
      </w:r>
      <w:r w:rsidRPr="00AE158C">
        <w:rPr>
          <w:rFonts w:ascii="Times New Roman" w:hAnsi="Times New Roman" w:cs="Times New Roman"/>
          <w:sz w:val="24"/>
          <w:szCs w:val="24"/>
          <w:lang w:val="ka-GE"/>
        </w:rPr>
        <w:t xml:space="preserve"> </w:t>
      </w:r>
      <w:r w:rsidRPr="00AE158C">
        <w:rPr>
          <w:rFonts w:ascii="Times New Roman" w:hAnsi="Times New Roman" w:cs="Times New Roman"/>
          <w:i/>
          <w:sz w:val="24"/>
          <w:szCs w:val="24"/>
          <w:lang w:val="ka-GE"/>
        </w:rPr>
        <w:t>vitro</w:t>
      </w:r>
      <w:r w:rsidRPr="00AE158C">
        <w:rPr>
          <w:rFonts w:ascii="Times New Roman" w:hAnsi="Times New Roman" w:cs="Times New Roman"/>
          <w:sz w:val="24"/>
          <w:szCs w:val="24"/>
          <w:lang w:val="ka-GE"/>
        </w:rPr>
        <w:t xml:space="preserve"> </w:t>
      </w:r>
      <w:r w:rsidRPr="00AE158C">
        <w:rPr>
          <w:rFonts w:ascii="Sylfaen" w:hAnsi="Sylfaen" w:cs="Times New Roman"/>
          <w:sz w:val="24"/>
          <w:szCs w:val="24"/>
          <w:lang w:val="ka-GE"/>
        </w:rPr>
        <w:t xml:space="preserve">ევეროლიმუსი წარმოადგენს </w:t>
      </w:r>
      <w:r w:rsidRPr="00AE158C">
        <w:rPr>
          <w:rFonts w:ascii="Times New Roman" w:hAnsi="Times New Roman" w:cs="Times New Roman"/>
          <w:sz w:val="24"/>
          <w:szCs w:val="24"/>
          <w:lang w:val="ka-GE"/>
        </w:rPr>
        <w:t>CYP3A4</w:t>
      </w:r>
      <w:r w:rsidRPr="00AE158C">
        <w:rPr>
          <w:rFonts w:ascii="Sylfaen" w:hAnsi="Sylfaen" w:cs="Times New Roman"/>
          <w:sz w:val="24"/>
          <w:szCs w:val="24"/>
          <w:lang w:val="ka-GE"/>
        </w:rPr>
        <w:t xml:space="preserve">-ის კონკურენტულ ინჰიბიტორს და </w:t>
      </w:r>
      <w:r w:rsidRPr="00AE158C">
        <w:rPr>
          <w:rFonts w:ascii="Times New Roman" w:hAnsi="Times New Roman" w:cs="Times New Roman"/>
          <w:sz w:val="24"/>
          <w:szCs w:val="24"/>
          <w:lang w:val="ka-GE"/>
        </w:rPr>
        <w:t>CYP2D6</w:t>
      </w:r>
      <w:r w:rsidRPr="00AE158C">
        <w:rPr>
          <w:rFonts w:ascii="Sylfaen" w:hAnsi="Sylfaen" w:cs="Times New Roman"/>
          <w:sz w:val="24"/>
          <w:szCs w:val="24"/>
          <w:lang w:val="ka-GE"/>
        </w:rPr>
        <w:t>-ის შერეულ ინჰიბიტორს.</w:t>
      </w:r>
    </w:p>
    <w:p w14:paraId="06BDE1DF" w14:textId="77777777" w:rsidR="00EC764F" w:rsidRPr="00AE158C" w:rsidRDefault="00262977" w:rsidP="00AE158C">
      <w:pPr>
        <w:spacing w:after="0" w:line="360" w:lineRule="auto"/>
        <w:jc w:val="both"/>
        <w:rPr>
          <w:rFonts w:ascii="Sylfaen" w:hAnsi="Sylfaen" w:cs="Times New Roman"/>
          <w:sz w:val="24"/>
          <w:szCs w:val="24"/>
          <w:lang w:val="ka-GE"/>
        </w:rPr>
      </w:pPr>
      <w:r w:rsidRPr="00AE158C">
        <w:rPr>
          <w:rFonts w:ascii="Sylfaen" w:hAnsi="Sylfaen" w:cs="Times New Roman"/>
          <w:sz w:val="24"/>
          <w:szCs w:val="24"/>
          <w:lang w:val="ka-GE"/>
        </w:rPr>
        <w:t xml:space="preserve">ცნობილი და პოტენციური ურთიერთქმედებები </w:t>
      </w:r>
      <w:r w:rsidRPr="00AE158C">
        <w:rPr>
          <w:rFonts w:ascii="Times New Roman" w:hAnsi="Times New Roman" w:cs="Times New Roman"/>
          <w:sz w:val="24"/>
          <w:szCs w:val="24"/>
          <w:lang w:val="ka-GE"/>
        </w:rPr>
        <w:t>CYP3A4</w:t>
      </w:r>
      <w:r w:rsidRPr="00AE158C">
        <w:rPr>
          <w:rFonts w:ascii="Sylfaen" w:hAnsi="Sylfaen" w:cs="Times New Roman"/>
          <w:sz w:val="24"/>
          <w:szCs w:val="24"/>
          <w:lang w:val="ka-GE"/>
        </w:rPr>
        <w:t>-ის</w:t>
      </w:r>
      <w:r w:rsidRPr="00AE158C">
        <w:rPr>
          <w:rFonts w:ascii="Times New Roman" w:hAnsi="Times New Roman" w:cs="Times New Roman"/>
          <w:sz w:val="24"/>
          <w:szCs w:val="24"/>
          <w:lang w:val="ka-GE"/>
        </w:rPr>
        <w:t xml:space="preserve"> </w:t>
      </w:r>
      <w:r w:rsidRPr="00AE158C">
        <w:rPr>
          <w:rFonts w:ascii="Sylfaen" w:hAnsi="Sylfaen" w:cs="Times New Roman"/>
          <w:sz w:val="24"/>
          <w:szCs w:val="24"/>
          <w:lang w:val="ka-GE"/>
        </w:rPr>
        <w:t>და</w:t>
      </w:r>
      <w:r w:rsidRPr="00AE158C">
        <w:rPr>
          <w:rFonts w:ascii="Times New Roman" w:hAnsi="Times New Roman" w:cs="Times New Roman"/>
          <w:sz w:val="24"/>
          <w:szCs w:val="24"/>
          <w:lang w:val="ka-GE"/>
        </w:rPr>
        <w:t xml:space="preserve"> PgP</w:t>
      </w:r>
      <w:r w:rsidRPr="00AE158C">
        <w:rPr>
          <w:rFonts w:ascii="Sylfaen" w:hAnsi="Sylfaen" w:cs="Times New Roman"/>
          <w:sz w:val="24"/>
          <w:szCs w:val="24"/>
          <w:lang w:val="ka-GE"/>
        </w:rPr>
        <w:t>-ის ზოგიერთ ინჰიბიტორთან და ინდუქტორთან ნაჩვენებია 4 ცხრილში.</w:t>
      </w:r>
    </w:p>
    <w:p w14:paraId="06BDE1E0" w14:textId="77777777" w:rsidR="00EC764F" w:rsidRPr="00AE158C" w:rsidRDefault="00262977" w:rsidP="00AE158C">
      <w:pPr>
        <w:spacing w:after="0" w:line="360" w:lineRule="auto"/>
        <w:jc w:val="both"/>
        <w:rPr>
          <w:rFonts w:ascii="Sylfaen" w:hAnsi="Sylfaen" w:cs="Times New Roman"/>
          <w:sz w:val="24"/>
          <w:szCs w:val="24"/>
          <w:u w:val="single"/>
          <w:lang w:val="ka-GE"/>
        </w:rPr>
      </w:pPr>
      <w:r w:rsidRPr="00AE158C">
        <w:rPr>
          <w:rFonts w:ascii="Times New Roman" w:hAnsi="Times New Roman" w:cs="Times New Roman"/>
          <w:sz w:val="24"/>
          <w:szCs w:val="24"/>
          <w:u w:val="single"/>
          <w:lang w:val="ka-GE"/>
        </w:rPr>
        <w:t>CYP3A4</w:t>
      </w:r>
      <w:r w:rsidRPr="00AE158C">
        <w:rPr>
          <w:rFonts w:ascii="Sylfaen" w:hAnsi="Sylfaen" w:cs="Times New Roman"/>
          <w:sz w:val="24"/>
          <w:szCs w:val="24"/>
          <w:u w:val="single"/>
          <w:lang w:val="ka-GE"/>
        </w:rPr>
        <w:t>-ის</w:t>
      </w:r>
      <w:r w:rsidRPr="00AE158C">
        <w:rPr>
          <w:rFonts w:ascii="Times New Roman" w:hAnsi="Times New Roman" w:cs="Times New Roman"/>
          <w:sz w:val="24"/>
          <w:szCs w:val="24"/>
          <w:u w:val="single"/>
          <w:lang w:val="ka-GE"/>
        </w:rPr>
        <w:t xml:space="preserve"> </w:t>
      </w:r>
      <w:r w:rsidRPr="00AE158C">
        <w:rPr>
          <w:rFonts w:ascii="Sylfaen" w:hAnsi="Sylfaen" w:cs="Times New Roman"/>
          <w:sz w:val="24"/>
          <w:szCs w:val="24"/>
          <w:u w:val="single"/>
          <w:lang w:val="ka-GE"/>
        </w:rPr>
        <w:t>და</w:t>
      </w:r>
      <w:r w:rsidRPr="00AE158C">
        <w:rPr>
          <w:rFonts w:ascii="Times New Roman" w:hAnsi="Times New Roman" w:cs="Times New Roman"/>
          <w:sz w:val="24"/>
          <w:szCs w:val="24"/>
          <w:u w:val="single"/>
          <w:lang w:val="ka-GE"/>
        </w:rPr>
        <w:t xml:space="preserve"> PgP</w:t>
      </w:r>
      <w:r w:rsidRPr="00AE158C">
        <w:rPr>
          <w:rFonts w:ascii="Sylfaen" w:hAnsi="Sylfaen" w:cs="Times New Roman"/>
          <w:sz w:val="24"/>
          <w:szCs w:val="24"/>
          <w:u w:val="single"/>
          <w:lang w:val="ka-GE"/>
        </w:rPr>
        <w:t>-ს ინჰიბიტორები, რომლებიც ზრდიან ევეროლიმუსის კონცენტრაციას</w:t>
      </w:r>
      <w:r w:rsidR="00982110" w:rsidRPr="00AE158C">
        <w:rPr>
          <w:rFonts w:ascii="Sylfaen" w:hAnsi="Sylfaen" w:cs="Times New Roman"/>
          <w:sz w:val="24"/>
          <w:szCs w:val="24"/>
          <w:u w:val="single"/>
          <w:lang w:val="ka-GE"/>
        </w:rPr>
        <w:t>.</w:t>
      </w:r>
    </w:p>
    <w:p w14:paraId="06BDE1E1" w14:textId="77777777" w:rsidR="00EC764F" w:rsidRPr="00AE158C" w:rsidRDefault="00262977" w:rsidP="00AE158C">
      <w:pPr>
        <w:spacing w:after="0" w:line="360" w:lineRule="auto"/>
        <w:jc w:val="both"/>
        <w:rPr>
          <w:rFonts w:ascii="Sylfaen" w:hAnsi="Sylfaen" w:cs="Times New Roman"/>
          <w:sz w:val="24"/>
          <w:szCs w:val="24"/>
          <w:lang w:val="ka-GE"/>
        </w:rPr>
      </w:pPr>
      <w:r w:rsidRPr="00AE158C">
        <w:rPr>
          <w:rFonts w:ascii="Times New Roman" w:hAnsi="Times New Roman" w:cs="Times New Roman"/>
          <w:sz w:val="24"/>
          <w:szCs w:val="24"/>
          <w:lang w:val="ka-GE"/>
        </w:rPr>
        <w:t>CYP3A4</w:t>
      </w:r>
      <w:r w:rsidRPr="00AE158C">
        <w:rPr>
          <w:rFonts w:ascii="Sylfaen" w:hAnsi="Sylfaen" w:cs="Times New Roman"/>
          <w:sz w:val="24"/>
          <w:szCs w:val="24"/>
          <w:lang w:val="ka-GE"/>
        </w:rPr>
        <w:t>-ის</w:t>
      </w:r>
      <w:r w:rsidRPr="00AE158C">
        <w:rPr>
          <w:rFonts w:ascii="Times New Roman" w:hAnsi="Times New Roman" w:cs="Times New Roman"/>
          <w:sz w:val="24"/>
          <w:szCs w:val="24"/>
          <w:lang w:val="ka-GE"/>
        </w:rPr>
        <w:t xml:space="preserve"> </w:t>
      </w:r>
      <w:r w:rsidRPr="00AE158C">
        <w:rPr>
          <w:rFonts w:ascii="Sylfaen" w:hAnsi="Sylfaen" w:cs="Times New Roman"/>
          <w:sz w:val="24"/>
          <w:szCs w:val="24"/>
          <w:lang w:val="ka-GE"/>
        </w:rPr>
        <w:t>ან</w:t>
      </w:r>
      <w:r w:rsidRPr="00AE158C">
        <w:rPr>
          <w:rFonts w:ascii="Times New Roman" w:hAnsi="Times New Roman" w:cs="Times New Roman"/>
          <w:sz w:val="24"/>
          <w:szCs w:val="24"/>
          <w:lang w:val="ka-GE"/>
        </w:rPr>
        <w:t xml:space="preserve"> PgP</w:t>
      </w:r>
      <w:r w:rsidRPr="00AE158C">
        <w:rPr>
          <w:rFonts w:ascii="Sylfaen" w:hAnsi="Sylfaen" w:cs="Times New Roman"/>
          <w:sz w:val="24"/>
          <w:szCs w:val="24"/>
          <w:lang w:val="ka-GE"/>
        </w:rPr>
        <w:t xml:space="preserve">-ს მაინჰიბირებელ ნივთიერებებს შეუძლიათ სისხლში ევეროლიმუსის კონცენტრაციის მომატება, ევეროლიმუსის მეტაბოლიზმის ან </w:t>
      </w:r>
      <w:r w:rsidR="000349FB" w:rsidRPr="00AE158C">
        <w:rPr>
          <w:rFonts w:ascii="Sylfaen" w:hAnsi="Sylfaen" w:cs="Times New Roman"/>
          <w:sz w:val="24"/>
          <w:szCs w:val="24"/>
          <w:lang w:val="ka-GE"/>
        </w:rPr>
        <w:t xml:space="preserve">ნაწლავების უჯრედებიდან </w:t>
      </w:r>
      <w:r w:rsidRPr="00AE158C">
        <w:rPr>
          <w:rFonts w:ascii="Sylfaen" w:hAnsi="Sylfaen" w:cs="Times New Roman"/>
          <w:sz w:val="24"/>
          <w:szCs w:val="24"/>
          <w:lang w:val="ka-GE"/>
        </w:rPr>
        <w:t>გამოდენის დაყოვნებით.</w:t>
      </w:r>
    </w:p>
    <w:p w14:paraId="06BDE1E2" w14:textId="77777777" w:rsidR="00EC764F" w:rsidRPr="00AE158C" w:rsidRDefault="00262977" w:rsidP="00AE158C">
      <w:pPr>
        <w:spacing w:after="0" w:line="360" w:lineRule="auto"/>
        <w:jc w:val="both"/>
        <w:rPr>
          <w:rFonts w:ascii="Times New Roman" w:hAnsi="Times New Roman" w:cs="Times New Roman"/>
          <w:sz w:val="24"/>
          <w:szCs w:val="24"/>
          <w:u w:val="single"/>
          <w:lang w:val="ka-GE"/>
        </w:rPr>
      </w:pPr>
      <w:r w:rsidRPr="00AE158C">
        <w:rPr>
          <w:rFonts w:ascii="Times New Roman" w:hAnsi="Times New Roman" w:cs="Times New Roman"/>
          <w:sz w:val="24"/>
          <w:szCs w:val="24"/>
          <w:u w:val="single"/>
          <w:lang w:val="ka-GE"/>
        </w:rPr>
        <w:t>CYP3A4</w:t>
      </w:r>
      <w:r w:rsidRPr="00AE158C">
        <w:rPr>
          <w:rFonts w:ascii="Sylfaen" w:hAnsi="Sylfaen" w:cs="Times New Roman"/>
          <w:sz w:val="24"/>
          <w:szCs w:val="24"/>
          <w:u w:val="single"/>
          <w:lang w:val="ka-GE"/>
        </w:rPr>
        <w:t>-ის</w:t>
      </w:r>
      <w:r w:rsidRPr="00AE158C">
        <w:rPr>
          <w:rFonts w:ascii="Times New Roman" w:hAnsi="Times New Roman" w:cs="Times New Roman"/>
          <w:sz w:val="24"/>
          <w:szCs w:val="24"/>
          <w:u w:val="single"/>
          <w:lang w:val="ka-GE"/>
        </w:rPr>
        <w:t xml:space="preserve"> </w:t>
      </w:r>
      <w:r w:rsidRPr="00AE158C">
        <w:rPr>
          <w:rFonts w:ascii="Sylfaen" w:hAnsi="Sylfaen" w:cs="Times New Roman"/>
          <w:sz w:val="24"/>
          <w:szCs w:val="24"/>
          <w:u w:val="single"/>
          <w:lang w:val="ka-GE"/>
        </w:rPr>
        <w:t>და</w:t>
      </w:r>
      <w:r w:rsidRPr="00AE158C">
        <w:rPr>
          <w:rFonts w:ascii="Times New Roman" w:hAnsi="Times New Roman" w:cs="Times New Roman"/>
          <w:sz w:val="24"/>
          <w:szCs w:val="24"/>
          <w:u w:val="single"/>
          <w:lang w:val="ka-GE"/>
        </w:rPr>
        <w:t xml:space="preserve"> PgP</w:t>
      </w:r>
      <w:r w:rsidRPr="00AE158C">
        <w:rPr>
          <w:rFonts w:ascii="Sylfaen" w:hAnsi="Sylfaen" w:cs="Times New Roman"/>
          <w:sz w:val="24"/>
          <w:szCs w:val="24"/>
          <w:u w:val="single"/>
          <w:lang w:val="ka-GE"/>
        </w:rPr>
        <w:t>-ის ინდუქტორები</w:t>
      </w:r>
      <w:r w:rsidRPr="00AE158C">
        <w:rPr>
          <w:rFonts w:ascii="Times New Roman" w:hAnsi="Times New Roman" w:cs="Times New Roman"/>
          <w:sz w:val="24"/>
          <w:szCs w:val="24"/>
          <w:u w:val="single"/>
          <w:lang w:val="ka-GE"/>
        </w:rPr>
        <w:t xml:space="preserve">, </w:t>
      </w:r>
      <w:r w:rsidRPr="00AE158C">
        <w:rPr>
          <w:rFonts w:ascii="Sylfaen" w:hAnsi="Sylfaen" w:cs="Times New Roman"/>
          <w:sz w:val="24"/>
          <w:szCs w:val="24"/>
          <w:u w:val="single"/>
          <w:lang w:val="ka-GE"/>
        </w:rPr>
        <w:t>რომლებიც ამცირებენ ევეროლიმუსის კონცენტრაციას</w:t>
      </w:r>
      <w:r w:rsidR="00DE34C3" w:rsidRPr="00AE158C">
        <w:rPr>
          <w:rFonts w:ascii="Sylfaen" w:hAnsi="Sylfaen" w:cs="Times New Roman"/>
          <w:sz w:val="24"/>
          <w:szCs w:val="24"/>
          <w:u w:val="single"/>
          <w:lang w:val="ka-GE"/>
        </w:rPr>
        <w:t>.</w:t>
      </w:r>
    </w:p>
    <w:p w14:paraId="06BDE1E3" w14:textId="77777777" w:rsidR="00EC764F" w:rsidRPr="00AE158C" w:rsidRDefault="00262977" w:rsidP="00AE158C">
      <w:pPr>
        <w:spacing w:after="0" w:line="360" w:lineRule="auto"/>
        <w:jc w:val="both"/>
        <w:rPr>
          <w:rFonts w:ascii="Times New Roman" w:hAnsi="Times New Roman" w:cs="Times New Roman"/>
          <w:sz w:val="24"/>
          <w:szCs w:val="24"/>
          <w:lang w:val="ka-GE"/>
        </w:rPr>
      </w:pPr>
      <w:r w:rsidRPr="00AE158C">
        <w:rPr>
          <w:rFonts w:ascii="Times New Roman" w:hAnsi="Times New Roman" w:cs="Times New Roman"/>
          <w:sz w:val="24"/>
          <w:szCs w:val="24"/>
          <w:lang w:val="ka-GE"/>
        </w:rPr>
        <w:t>CYP3A4</w:t>
      </w:r>
      <w:r w:rsidRPr="00AE158C">
        <w:rPr>
          <w:rFonts w:ascii="Sylfaen" w:hAnsi="Sylfaen" w:cs="Times New Roman"/>
          <w:sz w:val="24"/>
          <w:szCs w:val="24"/>
          <w:lang w:val="ka-GE"/>
        </w:rPr>
        <w:t>-ის</w:t>
      </w:r>
      <w:r w:rsidRPr="00AE158C">
        <w:rPr>
          <w:rFonts w:ascii="Times New Roman" w:hAnsi="Times New Roman" w:cs="Times New Roman"/>
          <w:sz w:val="24"/>
          <w:szCs w:val="24"/>
          <w:lang w:val="ka-GE"/>
        </w:rPr>
        <w:t xml:space="preserve"> </w:t>
      </w:r>
      <w:r w:rsidRPr="00AE158C">
        <w:rPr>
          <w:rFonts w:ascii="Sylfaen" w:hAnsi="Sylfaen" w:cs="Times New Roman"/>
          <w:sz w:val="24"/>
          <w:szCs w:val="24"/>
          <w:lang w:val="ka-GE"/>
        </w:rPr>
        <w:t>ან</w:t>
      </w:r>
      <w:r w:rsidRPr="00AE158C">
        <w:rPr>
          <w:rFonts w:ascii="Times New Roman" w:hAnsi="Times New Roman" w:cs="Times New Roman"/>
          <w:sz w:val="24"/>
          <w:szCs w:val="24"/>
          <w:lang w:val="ka-GE"/>
        </w:rPr>
        <w:t xml:space="preserve"> PgP</w:t>
      </w:r>
      <w:r w:rsidRPr="00AE158C">
        <w:rPr>
          <w:rFonts w:ascii="Sylfaen" w:hAnsi="Sylfaen" w:cs="Times New Roman"/>
          <w:sz w:val="24"/>
          <w:szCs w:val="24"/>
          <w:lang w:val="ka-GE"/>
        </w:rPr>
        <w:t>-ის მაინდუცირებელ ნივთიერებებს</w:t>
      </w:r>
      <w:r w:rsidRPr="00AE158C">
        <w:rPr>
          <w:rFonts w:ascii="Times New Roman" w:hAnsi="Times New Roman" w:cs="Times New Roman"/>
          <w:sz w:val="24"/>
          <w:szCs w:val="24"/>
          <w:lang w:val="ka-GE"/>
        </w:rPr>
        <w:t xml:space="preserve"> </w:t>
      </w:r>
      <w:r w:rsidRPr="00AE158C">
        <w:rPr>
          <w:rFonts w:ascii="Sylfaen" w:hAnsi="Sylfaen" w:cs="Times New Roman"/>
          <w:sz w:val="24"/>
          <w:szCs w:val="24"/>
          <w:lang w:val="ka-GE"/>
        </w:rPr>
        <w:t>შეუძლიათ ევეროლიმუსის კონცენტრაციის დაწევა სისხლში</w:t>
      </w:r>
      <w:r w:rsidRPr="00AE158C">
        <w:rPr>
          <w:rFonts w:ascii="Times New Roman" w:hAnsi="Times New Roman" w:cs="Times New Roman"/>
          <w:sz w:val="24"/>
          <w:szCs w:val="24"/>
          <w:lang w:val="ka-GE"/>
        </w:rPr>
        <w:t>,</w:t>
      </w:r>
      <w:r w:rsidR="000349FB" w:rsidRPr="00AE158C">
        <w:rPr>
          <w:rFonts w:ascii="Sylfaen" w:hAnsi="Sylfaen" w:cs="Times New Roman"/>
          <w:sz w:val="24"/>
          <w:szCs w:val="24"/>
          <w:lang w:val="ka-GE"/>
        </w:rPr>
        <w:t xml:space="preserve"> ვეროლიმუსის მეტაბოლიზმის ან </w:t>
      </w:r>
      <w:r w:rsidRPr="00AE158C">
        <w:rPr>
          <w:rFonts w:ascii="Sylfaen" w:hAnsi="Sylfaen" w:cs="Times New Roman"/>
          <w:sz w:val="24"/>
          <w:szCs w:val="24"/>
          <w:lang w:val="ka-GE"/>
        </w:rPr>
        <w:t xml:space="preserve">ნაწლავების უჯრედებიდან ევეროლიმუსის </w:t>
      </w:r>
      <w:r w:rsidR="000349FB" w:rsidRPr="00AE158C">
        <w:rPr>
          <w:rFonts w:ascii="Sylfaen" w:hAnsi="Sylfaen" w:cs="Times New Roman"/>
          <w:sz w:val="24"/>
          <w:szCs w:val="24"/>
          <w:lang w:val="ka-GE"/>
        </w:rPr>
        <w:t>გამოდევნის დაჩქარებით.</w:t>
      </w:r>
    </w:p>
    <w:p w14:paraId="06BDE1E4" w14:textId="77777777" w:rsidR="00EC764F" w:rsidRPr="00AE158C" w:rsidRDefault="00DD4755" w:rsidP="00AE158C">
      <w:pPr>
        <w:spacing w:after="0" w:line="360" w:lineRule="auto"/>
        <w:jc w:val="right"/>
        <w:rPr>
          <w:rFonts w:ascii="Sylfaen" w:hAnsi="Sylfaen" w:cs="Times New Roman"/>
          <w:b/>
          <w:i/>
          <w:sz w:val="24"/>
          <w:szCs w:val="24"/>
          <w:lang w:val="ka-GE"/>
        </w:rPr>
      </w:pPr>
      <w:r w:rsidRPr="00AE158C">
        <w:rPr>
          <w:rFonts w:ascii="Sylfaen" w:hAnsi="Sylfaen" w:cs="Times New Roman"/>
          <w:b/>
          <w:i/>
          <w:sz w:val="24"/>
          <w:szCs w:val="24"/>
          <w:lang w:val="ka-GE"/>
        </w:rPr>
        <w:t>ცხრილი</w:t>
      </w:r>
      <w:r w:rsidRPr="00AE158C">
        <w:rPr>
          <w:rFonts w:ascii="Times New Roman" w:hAnsi="Times New Roman" w:cs="Times New Roman"/>
          <w:b/>
          <w:i/>
          <w:sz w:val="24"/>
          <w:szCs w:val="24"/>
          <w:lang w:val="ka-GE"/>
        </w:rPr>
        <w:t xml:space="preserve"> 4</w:t>
      </w:r>
      <w:r w:rsidRPr="00AE158C">
        <w:rPr>
          <w:rFonts w:ascii="Sylfaen" w:hAnsi="Sylfaen" w:cs="Times New Roman"/>
          <w:b/>
          <w:i/>
          <w:sz w:val="24"/>
          <w:szCs w:val="24"/>
          <w:lang w:val="ka-GE"/>
        </w:rPr>
        <w:t xml:space="preserve">. </w:t>
      </w:r>
      <w:r w:rsidR="00262977" w:rsidRPr="00AE158C">
        <w:rPr>
          <w:rFonts w:ascii="Sylfaen" w:hAnsi="Sylfaen" w:cs="Times New Roman"/>
          <w:b/>
          <w:i/>
          <w:sz w:val="24"/>
          <w:szCs w:val="24"/>
          <w:lang w:val="ka-GE"/>
        </w:rPr>
        <w:t>სხვა მოქმედი ნივთიერებების ზეგავლენა</w:t>
      </w:r>
      <w:r w:rsidR="004D0CEF" w:rsidRPr="00AE158C">
        <w:rPr>
          <w:rFonts w:ascii="Times New Roman" w:hAnsi="Times New Roman" w:cs="Times New Roman"/>
          <w:b/>
          <w:i/>
          <w:sz w:val="24"/>
          <w:szCs w:val="24"/>
        </w:rPr>
        <w:t xml:space="preserve"> </w:t>
      </w:r>
      <w:r w:rsidR="004D0CEF" w:rsidRPr="00AE158C">
        <w:rPr>
          <w:rFonts w:ascii="Sylfaen" w:hAnsi="Sylfaen" w:cs="Times New Roman"/>
          <w:b/>
          <w:i/>
          <w:sz w:val="24"/>
          <w:szCs w:val="24"/>
          <w:lang w:val="ka-GE"/>
        </w:rPr>
        <w:t xml:space="preserve">ევეროლიმუსზე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45"/>
        <w:gridCol w:w="2364"/>
        <w:gridCol w:w="4953"/>
      </w:tblGrid>
      <w:tr w:rsidR="00262977" w:rsidRPr="00AE158C" w14:paraId="06BDE1E9" w14:textId="77777777" w:rsidTr="00CA3A04">
        <w:tc>
          <w:tcPr>
            <w:tcW w:w="2056" w:type="dxa"/>
            <w:vAlign w:val="center"/>
          </w:tcPr>
          <w:p w14:paraId="06BDE1E5" w14:textId="77777777" w:rsidR="00EC764F" w:rsidRPr="00AE158C" w:rsidRDefault="00262977" w:rsidP="00AE158C">
            <w:pPr>
              <w:spacing w:after="0" w:line="360" w:lineRule="auto"/>
              <w:rPr>
                <w:rFonts w:ascii="Times New Roman" w:hAnsi="Times New Roman" w:cs="Times New Roman"/>
                <w:b/>
                <w:sz w:val="24"/>
                <w:szCs w:val="24"/>
              </w:rPr>
            </w:pPr>
            <w:r w:rsidRPr="00AE158C">
              <w:rPr>
                <w:rFonts w:ascii="Sylfaen" w:hAnsi="Sylfaen" w:cs="Times New Roman"/>
                <w:b/>
                <w:sz w:val="24"/>
                <w:szCs w:val="24"/>
                <w:lang w:val="ka-GE"/>
              </w:rPr>
              <w:t>აქტიური ნივთიერება ურთიერთქმედების სახეობის მიხედვით</w:t>
            </w:r>
            <w:r w:rsidRPr="00AE158C">
              <w:rPr>
                <w:rFonts w:ascii="Times New Roman" w:hAnsi="Times New Roman" w:cs="Times New Roman"/>
                <w:b/>
                <w:sz w:val="24"/>
                <w:szCs w:val="24"/>
              </w:rPr>
              <w:t xml:space="preserve"> </w:t>
            </w:r>
          </w:p>
        </w:tc>
        <w:tc>
          <w:tcPr>
            <w:tcW w:w="2372" w:type="dxa"/>
            <w:vAlign w:val="center"/>
          </w:tcPr>
          <w:p w14:paraId="06BDE1E6" w14:textId="77777777" w:rsidR="00EC764F" w:rsidRPr="00AE158C" w:rsidRDefault="00262977" w:rsidP="00AE158C">
            <w:pPr>
              <w:spacing w:after="0" w:line="360" w:lineRule="auto"/>
              <w:rPr>
                <w:rFonts w:ascii="Times New Roman" w:hAnsi="Times New Roman" w:cs="Times New Roman"/>
                <w:b/>
                <w:sz w:val="24"/>
                <w:szCs w:val="24"/>
              </w:rPr>
            </w:pPr>
            <w:r w:rsidRPr="00AE158C">
              <w:rPr>
                <w:rFonts w:ascii="Sylfaen" w:hAnsi="Sylfaen" w:cs="Times New Roman"/>
                <w:b/>
                <w:sz w:val="24"/>
                <w:szCs w:val="24"/>
                <w:lang w:val="ka-GE"/>
              </w:rPr>
              <w:t>ურთიერთქმედება</w:t>
            </w:r>
            <w:r w:rsidRPr="00AE158C">
              <w:rPr>
                <w:rFonts w:ascii="Times New Roman" w:hAnsi="Times New Roman" w:cs="Times New Roman"/>
                <w:b/>
                <w:sz w:val="24"/>
                <w:szCs w:val="24"/>
              </w:rPr>
              <w:t xml:space="preserve"> - </w:t>
            </w:r>
            <w:r w:rsidRPr="00AE158C">
              <w:rPr>
                <w:rFonts w:ascii="Sylfaen" w:hAnsi="Sylfaen" w:cs="Times New Roman"/>
                <w:b/>
                <w:sz w:val="24"/>
                <w:szCs w:val="24"/>
                <w:lang w:val="ka-GE"/>
              </w:rPr>
              <w:t xml:space="preserve">ევეროლიმუსის </w:t>
            </w:r>
            <w:r w:rsidRPr="00AE158C">
              <w:rPr>
                <w:rFonts w:ascii="Times New Roman" w:hAnsi="Times New Roman" w:cs="Times New Roman"/>
                <w:b/>
                <w:sz w:val="24"/>
                <w:szCs w:val="24"/>
              </w:rPr>
              <w:t xml:space="preserve"> AUC / C</w:t>
            </w:r>
            <w:r w:rsidRPr="00AE158C">
              <w:rPr>
                <w:rFonts w:ascii="Times New Roman" w:hAnsi="Times New Roman" w:cs="Times New Roman"/>
                <w:b/>
                <w:sz w:val="24"/>
                <w:szCs w:val="24"/>
                <w:vertAlign w:val="subscript"/>
              </w:rPr>
              <w:t>max</w:t>
            </w:r>
            <w:r w:rsidRPr="00AE158C">
              <w:rPr>
                <w:rFonts w:ascii="Times New Roman" w:hAnsi="Times New Roman" w:cs="Times New Roman"/>
                <w:b/>
                <w:sz w:val="24"/>
                <w:szCs w:val="24"/>
              </w:rPr>
              <w:t xml:space="preserve"> </w:t>
            </w:r>
            <w:r w:rsidR="006A458F" w:rsidRPr="00AE158C">
              <w:rPr>
                <w:rFonts w:ascii="Sylfaen" w:hAnsi="Sylfaen" w:cs="Times New Roman"/>
                <w:b/>
                <w:sz w:val="24"/>
                <w:szCs w:val="24"/>
                <w:lang w:val="ka-GE"/>
              </w:rPr>
              <w:t>ცვლილება</w:t>
            </w:r>
            <w:r w:rsidRPr="00AE158C">
              <w:rPr>
                <w:rFonts w:ascii="Sylfaen" w:hAnsi="Sylfaen" w:cs="Times New Roman"/>
                <w:b/>
                <w:sz w:val="24"/>
                <w:szCs w:val="24"/>
                <w:lang w:val="ka-GE"/>
              </w:rPr>
              <w:t xml:space="preserve"> </w:t>
            </w:r>
          </w:p>
          <w:p w14:paraId="06BDE1E7" w14:textId="77777777" w:rsidR="00EC764F" w:rsidRPr="00AE158C" w:rsidRDefault="00262977" w:rsidP="00AE158C">
            <w:pPr>
              <w:spacing w:after="0" w:line="360" w:lineRule="auto"/>
              <w:rPr>
                <w:rFonts w:ascii="Times New Roman" w:hAnsi="Times New Roman" w:cs="Times New Roman"/>
                <w:b/>
                <w:sz w:val="24"/>
                <w:szCs w:val="24"/>
              </w:rPr>
            </w:pPr>
            <w:r w:rsidRPr="00AE158C">
              <w:rPr>
                <w:rFonts w:ascii="Sylfaen" w:hAnsi="Sylfaen" w:cs="Times New Roman"/>
                <w:b/>
                <w:sz w:val="24"/>
                <w:szCs w:val="24"/>
                <w:lang w:val="ka-GE"/>
              </w:rPr>
              <w:t>საშუალო გეომეტრიული მნიშვნელობების კოეფიციენტი</w:t>
            </w:r>
            <w:r w:rsidRPr="00AE158C">
              <w:rPr>
                <w:rFonts w:ascii="Times New Roman" w:hAnsi="Times New Roman" w:cs="Times New Roman"/>
                <w:b/>
                <w:sz w:val="24"/>
                <w:szCs w:val="24"/>
              </w:rPr>
              <w:t xml:space="preserve"> (</w:t>
            </w:r>
            <w:r w:rsidRPr="00AE158C">
              <w:rPr>
                <w:rFonts w:ascii="Sylfaen" w:hAnsi="Sylfaen" w:cs="Times New Roman"/>
                <w:b/>
                <w:sz w:val="24"/>
                <w:szCs w:val="24"/>
                <w:lang w:val="ka-GE"/>
              </w:rPr>
              <w:t>დაკვირვებადი დიაპაზონი</w:t>
            </w:r>
            <w:r w:rsidRPr="00AE158C">
              <w:rPr>
                <w:rFonts w:ascii="Times New Roman" w:hAnsi="Times New Roman" w:cs="Times New Roman"/>
                <w:b/>
                <w:sz w:val="24"/>
                <w:szCs w:val="24"/>
              </w:rPr>
              <w:t>)</w:t>
            </w:r>
          </w:p>
        </w:tc>
        <w:tc>
          <w:tcPr>
            <w:tcW w:w="5143" w:type="dxa"/>
            <w:vAlign w:val="center"/>
          </w:tcPr>
          <w:p w14:paraId="06BDE1E8" w14:textId="77777777" w:rsidR="00EC764F" w:rsidRPr="00AE158C" w:rsidRDefault="004D0CEF" w:rsidP="00AE158C">
            <w:pPr>
              <w:spacing w:after="0" w:line="360" w:lineRule="auto"/>
              <w:rPr>
                <w:rFonts w:ascii="Times New Roman" w:hAnsi="Times New Roman" w:cs="Times New Roman"/>
                <w:b/>
                <w:sz w:val="24"/>
                <w:szCs w:val="24"/>
              </w:rPr>
            </w:pPr>
            <w:r w:rsidRPr="00AE158C">
              <w:rPr>
                <w:rFonts w:ascii="Sylfaen" w:hAnsi="Sylfaen" w:cs="Times New Roman"/>
                <w:b/>
                <w:sz w:val="24"/>
                <w:szCs w:val="24"/>
                <w:lang w:val="ka-GE"/>
              </w:rPr>
              <w:t>რეკომენდაციები</w:t>
            </w:r>
            <w:r w:rsidRPr="00AE158C">
              <w:rPr>
                <w:rFonts w:ascii="Sylfaen" w:hAnsi="Sylfaen" w:cs="Times New Roman"/>
                <w:b/>
                <w:sz w:val="24"/>
                <w:szCs w:val="24"/>
              </w:rPr>
              <w:t xml:space="preserve"> </w:t>
            </w:r>
            <w:r w:rsidR="00262977" w:rsidRPr="00AE158C">
              <w:rPr>
                <w:rFonts w:ascii="Sylfaen" w:hAnsi="Sylfaen" w:cs="Times New Roman"/>
                <w:b/>
                <w:sz w:val="24"/>
                <w:szCs w:val="24"/>
                <w:lang w:val="ka-GE"/>
              </w:rPr>
              <w:t>ერთდროულ გამოყენებ</w:t>
            </w:r>
            <w:r w:rsidRPr="00AE158C">
              <w:rPr>
                <w:rFonts w:ascii="Sylfaen" w:hAnsi="Sylfaen" w:cs="Times New Roman"/>
                <w:b/>
                <w:sz w:val="24"/>
                <w:szCs w:val="24"/>
                <w:lang w:val="ka-GE"/>
              </w:rPr>
              <w:t>ასთან დაკავშირებით</w:t>
            </w:r>
          </w:p>
        </w:tc>
      </w:tr>
      <w:tr w:rsidR="00262977" w:rsidRPr="00AE158C" w14:paraId="06BDE1EB" w14:textId="77777777" w:rsidTr="00CA3A04">
        <w:tc>
          <w:tcPr>
            <w:tcW w:w="9571" w:type="dxa"/>
            <w:gridSpan w:val="3"/>
          </w:tcPr>
          <w:p w14:paraId="06BDE1EA" w14:textId="77777777" w:rsidR="00EC764F" w:rsidRPr="00AE158C" w:rsidRDefault="00262977" w:rsidP="00AE158C">
            <w:pPr>
              <w:spacing w:after="0" w:line="360" w:lineRule="auto"/>
              <w:jc w:val="center"/>
              <w:rPr>
                <w:rFonts w:ascii="Times New Roman" w:hAnsi="Times New Roman" w:cs="Times New Roman"/>
                <w:b/>
                <w:i/>
                <w:sz w:val="24"/>
                <w:szCs w:val="24"/>
              </w:rPr>
            </w:pPr>
            <w:r w:rsidRPr="00AE158C">
              <w:rPr>
                <w:rFonts w:ascii="Sylfaen" w:hAnsi="Sylfaen" w:cs="Times New Roman"/>
                <w:i/>
                <w:sz w:val="24"/>
                <w:szCs w:val="24"/>
                <w:lang w:val="ka-GE"/>
              </w:rPr>
              <w:t>მძლავრი ინჰიბიტორები</w:t>
            </w:r>
            <w:r w:rsidRPr="00AE158C">
              <w:rPr>
                <w:rFonts w:ascii="Times New Roman" w:hAnsi="Times New Roman" w:cs="Times New Roman"/>
                <w:i/>
                <w:sz w:val="24"/>
                <w:szCs w:val="24"/>
              </w:rPr>
              <w:t xml:space="preserve"> CYP3A4/PgP</w:t>
            </w:r>
          </w:p>
        </w:tc>
      </w:tr>
      <w:tr w:rsidR="00262977" w:rsidRPr="00AE158C" w14:paraId="06BDE1F0" w14:textId="77777777" w:rsidTr="00CA3A04">
        <w:tc>
          <w:tcPr>
            <w:tcW w:w="2056" w:type="dxa"/>
          </w:tcPr>
          <w:p w14:paraId="06BDE1EC" w14:textId="77777777" w:rsidR="00EC764F" w:rsidRPr="00AE158C" w:rsidRDefault="00262977" w:rsidP="00AE158C">
            <w:pPr>
              <w:spacing w:after="0" w:line="360" w:lineRule="auto"/>
              <w:rPr>
                <w:rFonts w:ascii="Sylfaen" w:hAnsi="Sylfaen" w:cs="Times New Roman"/>
                <w:b/>
                <w:sz w:val="24"/>
                <w:szCs w:val="24"/>
                <w:lang w:val="ka-GE"/>
              </w:rPr>
            </w:pPr>
            <w:r w:rsidRPr="00AE158C">
              <w:rPr>
                <w:rFonts w:ascii="Sylfaen" w:hAnsi="Sylfaen" w:cs="Times New Roman"/>
                <w:sz w:val="24"/>
                <w:szCs w:val="24"/>
                <w:lang w:val="ka-GE"/>
              </w:rPr>
              <w:t>კეტოკონაზოლი</w:t>
            </w:r>
          </w:p>
        </w:tc>
        <w:tc>
          <w:tcPr>
            <w:tcW w:w="2372" w:type="dxa"/>
          </w:tcPr>
          <w:p w14:paraId="06BDE1ED" w14:textId="77777777" w:rsidR="00EC764F" w:rsidRPr="00AE158C" w:rsidRDefault="00262977" w:rsidP="00AE158C">
            <w:pPr>
              <w:spacing w:after="0" w:line="360" w:lineRule="auto"/>
              <w:rPr>
                <w:rFonts w:ascii="Times New Roman" w:hAnsi="Times New Roman" w:cs="Times New Roman"/>
                <w:sz w:val="24"/>
                <w:szCs w:val="24"/>
                <w:lang w:val="ka-GE"/>
              </w:rPr>
            </w:pPr>
            <w:r w:rsidRPr="00AE158C">
              <w:rPr>
                <w:rFonts w:ascii="Times New Roman" w:hAnsi="Times New Roman" w:cs="Times New Roman"/>
                <w:sz w:val="24"/>
                <w:szCs w:val="24"/>
                <w:lang w:val="ka-GE"/>
              </w:rPr>
              <w:t xml:space="preserve">AUC </w:t>
            </w:r>
            <w:r w:rsidRPr="00AE158C">
              <w:rPr>
                <w:rFonts w:ascii="Sylfaen" w:hAnsi="Sylfaen" w:cs="Times New Roman"/>
                <w:sz w:val="24"/>
                <w:szCs w:val="24"/>
                <w:lang w:val="ka-GE"/>
              </w:rPr>
              <w:t xml:space="preserve">მნიშვნელობა </w:t>
            </w:r>
            <w:r w:rsidRPr="00AE158C">
              <w:rPr>
                <w:rFonts w:ascii="Times New Roman" w:hAnsi="Times New Roman" w:cs="Times New Roman"/>
                <w:sz w:val="24"/>
                <w:szCs w:val="24"/>
                <w:lang w:val="ka-GE"/>
              </w:rPr>
              <w:t>15,3</w:t>
            </w:r>
            <w:r w:rsidRPr="00AE158C">
              <w:rPr>
                <w:rFonts w:ascii="Sylfaen" w:hAnsi="Sylfaen" w:cs="Times New Roman"/>
                <w:sz w:val="24"/>
                <w:szCs w:val="24"/>
                <w:lang w:val="ka-GE"/>
              </w:rPr>
              <w:t>-ჯერ</w:t>
            </w:r>
            <w:r w:rsidRPr="00AE158C">
              <w:rPr>
                <w:rFonts w:ascii="Times New Roman" w:hAnsi="Times New Roman" w:cs="Times New Roman"/>
                <w:sz w:val="24"/>
                <w:szCs w:val="24"/>
                <w:lang w:val="ka-GE"/>
              </w:rPr>
              <w:t xml:space="preserve"> </w:t>
            </w:r>
            <w:r w:rsidRPr="00AE158C">
              <w:rPr>
                <w:rFonts w:ascii="Sylfaen" w:hAnsi="Sylfaen" w:cs="Times New Roman"/>
                <w:sz w:val="24"/>
                <w:szCs w:val="24"/>
                <w:lang w:val="ka-GE"/>
              </w:rPr>
              <w:t xml:space="preserve">მოიმატა </w:t>
            </w:r>
            <w:r w:rsidRPr="00AE158C">
              <w:rPr>
                <w:rFonts w:ascii="Times New Roman" w:hAnsi="Times New Roman" w:cs="Times New Roman"/>
                <w:sz w:val="24"/>
                <w:szCs w:val="24"/>
                <w:lang w:val="ka-GE"/>
              </w:rPr>
              <w:lastRenderedPageBreak/>
              <w:t>(</w:t>
            </w:r>
            <w:r w:rsidRPr="00AE158C">
              <w:rPr>
                <w:rFonts w:ascii="Sylfaen" w:hAnsi="Sylfaen" w:cs="Times New Roman"/>
                <w:sz w:val="24"/>
                <w:szCs w:val="24"/>
                <w:lang w:val="ka-GE"/>
              </w:rPr>
              <w:t>დიაპაზონი</w:t>
            </w:r>
            <w:r w:rsidRPr="00AE158C">
              <w:rPr>
                <w:rFonts w:ascii="Times New Roman" w:hAnsi="Times New Roman" w:cs="Times New Roman"/>
                <w:sz w:val="24"/>
                <w:szCs w:val="24"/>
                <w:lang w:val="ka-GE"/>
              </w:rPr>
              <w:t>11,2-22,5).</w:t>
            </w:r>
          </w:p>
          <w:p w14:paraId="06BDE1EE" w14:textId="77777777" w:rsidR="00EC764F" w:rsidRPr="00AE158C" w:rsidRDefault="00262977" w:rsidP="00AE158C">
            <w:pPr>
              <w:spacing w:after="0" w:line="360" w:lineRule="auto"/>
              <w:rPr>
                <w:rFonts w:ascii="Times New Roman" w:hAnsi="Times New Roman" w:cs="Times New Roman"/>
                <w:b/>
                <w:sz w:val="24"/>
                <w:szCs w:val="24"/>
                <w:lang w:val="ka-GE"/>
              </w:rPr>
            </w:pPr>
            <w:r w:rsidRPr="00AE158C">
              <w:rPr>
                <w:rFonts w:ascii="Times New Roman" w:hAnsi="Times New Roman" w:cs="Times New Roman"/>
                <w:sz w:val="24"/>
                <w:szCs w:val="24"/>
                <w:lang w:val="ka-GE"/>
              </w:rPr>
              <w:t>C</w:t>
            </w:r>
            <w:r w:rsidRPr="00AE158C">
              <w:rPr>
                <w:rFonts w:ascii="Times New Roman" w:hAnsi="Times New Roman" w:cs="Times New Roman"/>
                <w:sz w:val="24"/>
                <w:szCs w:val="24"/>
                <w:vertAlign w:val="subscript"/>
                <w:lang w:val="ka-GE"/>
              </w:rPr>
              <w:t>max</w:t>
            </w:r>
            <w:r w:rsidRPr="00AE158C">
              <w:rPr>
                <w:rFonts w:ascii="Times New Roman" w:hAnsi="Times New Roman" w:cs="Times New Roman"/>
                <w:sz w:val="24"/>
                <w:szCs w:val="24"/>
                <w:lang w:val="ka-GE"/>
              </w:rPr>
              <w:t xml:space="preserve"> </w:t>
            </w:r>
            <w:r w:rsidRPr="00AE158C">
              <w:rPr>
                <w:rFonts w:ascii="Sylfaen" w:hAnsi="Sylfaen" w:cs="Times New Roman"/>
                <w:sz w:val="24"/>
                <w:szCs w:val="24"/>
                <w:lang w:val="ka-GE"/>
              </w:rPr>
              <w:t>მნიშვნელობა</w:t>
            </w:r>
            <w:r w:rsidRPr="00AE158C">
              <w:rPr>
                <w:rFonts w:ascii="Times New Roman" w:hAnsi="Times New Roman" w:cs="Times New Roman"/>
                <w:sz w:val="24"/>
                <w:szCs w:val="24"/>
                <w:lang w:val="ka-GE"/>
              </w:rPr>
              <w:t xml:space="preserve">  4,1</w:t>
            </w:r>
            <w:r w:rsidRPr="00AE158C">
              <w:rPr>
                <w:rFonts w:ascii="Sylfaen" w:hAnsi="Sylfaen" w:cs="Times New Roman"/>
                <w:sz w:val="24"/>
                <w:szCs w:val="24"/>
                <w:lang w:val="ka-GE"/>
              </w:rPr>
              <w:t>-ჯერ</w:t>
            </w:r>
            <w:r w:rsidRPr="00AE158C">
              <w:rPr>
                <w:rFonts w:ascii="Times New Roman" w:hAnsi="Times New Roman" w:cs="Times New Roman"/>
                <w:sz w:val="24"/>
                <w:szCs w:val="24"/>
                <w:lang w:val="ka-GE"/>
              </w:rPr>
              <w:t xml:space="preserve"> </w:t>
            </w:r>
            <w:r w:rsidRPr="00AE158C">
              <w:rPr>
                <w:rFonts w:ascii="Sylfaen" w:hAnsi="Sylfaen" w:cs="Times New Roman"/>
                <w:sz w:val="24"/>
                <w:szCs w:val="24"/>
                <w:lang w:val="ka-GE"/>
              </w:rPr>
              <w:t xml:space="preserve">მოიმატა </w:t>
            </w:r>
            <w:r w:rsidRPr="00AE158C">
              <w:rPr>
                <w:rFonts w:ascii="Times New Roman" w:hAnsi="Times New Roman" w:cs="Times New Roman"/>
                <w:sz w:val="24"/>
                <w:szCs w:val="24"/>
                <w:lang w:val="ka-GE"/>
              </w:rPr>
              <w:t>(</w:t>
            </w:r>
            <w:r w:rsidRPr="00AE158C">
              <w:rPr>
                <w:rFonts w:ascii="Sylfaen" w:hAnsi="Sylfaen" w:cs="Times New Roman"/>
                <w:sz w:val="24"/>
                <w:szCs w:val="24"/>
                <w:lang w:val="ka-GE"/>
              </w:rPr>
              <w:t xml:space="preserve">დიაპაზონი </w:t>
            </w:r>
            <w:r w:rsidRPr="00AE158C">
              <w:rPr>
                <w:rFonts w:ascii="Times New Roman" w:hAnsi="Times New Roman" w:cs="Times New Roman"/>
                <w:sz w:val="24"/>
                <w:szCs w:val="24"/>
                <w:lang w:val="ka-GE"/>
              </w:rPr>
              <w:t>2,6-7)</w:t>
            </w:r>
          </w:p>
        </w:tc>
        <w:tc>
          <w:tcPr>
            <w:tcW w:w="5143" w:type="dxa"/>
            <w:vMerge w:val="restart"/>
          </w:tcPr>
          <w:p w14:paraId="06BDE1EF" w14:textId="77777777" w:rsidR="00EC764F" w:rsidRPr="00AE158C" w:rsidRDefault="00262977" w:rsidP="00AE158C">
            <w:pPr>
              <w:spacing w:after="0" w:line="360" w:lineRule="auto"/>
              <w:rPr>
                <w:rFonts w:ascii="Times New Roman" w:hAnsi="Times New Roman" w:cs="Times New Roman"/>
                <w:b/>
                <w:sz w:val="24"/>
                <w:szCs w:val="24"/>
                <w:lang w:val="ka-GE"/>
              </w:rPr>
            </w:pPr>
            <w:r w:rsidRPr="00AE158C">
              <w:rPr>
                <w:rFonts w:ascii="Sylfaen" w:hAnsi="Sylfaen" w:cs="Times New Roman"/>
                <w:sz w:val="24"/>
                <w:szCs w:val="24"/>
                <w:lang w:val="ka-GE"/>
              </w:rPr>
              <w:lastRenderedPageBreak/>
              <w:t>რეკომენდ</w:t>
            </w:r>
            <w:r w:rsidR="004D0CEF" w:rsidRPr="00AE158C">
              <w:rPr>
                <w:rFonts w:ascii="Sylfaen" w:hAnsi="Sylfaen" w:cs="Times New Roman"/>
                <w:sz w:val="24"/>
                <w:szCs w:val="24"/>
                <w:lang w:val="ka-GE"/>
              </w:rPr>
              <w:t>ირ</w:t>
            </w:r>
            <w:r w:rsidRPr="00AE158C">
              <w:rPr>
                <w:rFonts w:ascii="Sylfaen" w:hAnsi="Sylfaen" w:cs="Times New Roman"/>
                <w:sz w:val="24"/>
                <w:szCs w:val="24"/>
                <w:lang w:val="ka-GE"/>
              </w:rPr>
              <w:t xml:space="preserve">ებული არ არის აფინიტორის და მძლავრი ინჰიბიტორების ერთობლივი </w:t>
            </w:r>
            <w:r w:rsidRPr="00AE158C">
              <w:rPr>
                <w:rFonts w:ascii="Sylfaen" w:hAnsi="Sylfaen" w:cs="Times New Roman"/>
                <w:sz w:val="24"/>
                <w:szCs w:val="24"/>
                <w:lang w:val="ka-GE"/>
              </w:rPr>
              <w:lastRenderedPageBreak/>
              <w:t>გამოყენება</w:t>
            </w:r>
            <w:r w:rsidRPr="00AE158C">
              <w:rPr>
                <w:rFonts w:ascii="Times New Roman" w:hAnsi="Times New Roman" w:cs="Times New Roman"/>
                <w:sz w:val="24"/>
                <w:szCs w:val="24"/>
                <w:lang w:val="ka-GE"/>
              </w:rPr>
              <w:t>.</w:t>
            </w:r>
          </w:p>
        </w:tc>
      </w:tr>
      <w:tr w:rsidR="00262977" w:rsidRPr="00AE158C" w14:paraId="06BDE1F6" w14:textId="77777777" w:rsidTr="00CA3A04">
        <w:tc>
          <w:tcPr>
            <w:tcW w:w="2056" w:type="dxa"/>
          </w:tcPr>
          <w:p w14:paraId="06BDE1F1" w14:textId="77777777" w:rsidR="00EC764F" w:rsidRPr="00AE158C" w:rsidRDefault="00262977" w:rsidP="00AE158C">
            <w:pPr>
              <w:spacing w:after="0" w:line="360" w:lineRule="auto"/>
              <w:rPr>
                <w:rFonts w:ascii="Times New Roman" w:hAnsi="Times New Roman" w:cs="Times New Roman"/>
                <w:sz w:val="24"/>
                <w:szCs w:val="24"/>
              </w:rPr>
            </w:pPr>
            <w:r w:rsidRPr="00AE158C">
              <w:rPr>
                <w:rFonts w:ascii="Sylfaen" w:hAnsi="Sylfaen" w:cs="Times New Roman"/>
                <w:sz w:val="24"/>
                <w:szCs w:val="24"/>
                <w:lang w:val="ka-GE"/>
              </w:rPr>
              <w:lastRenderedPageBreak/>
              <w:t>იტრაკონაზოლი</w:t>
            </w:r>
            <w:r w:rsidRPr="00AE158C">
              <w:rPr>
                <w:rFonts w:ascii="Times New Roman" w:hAnsi="Times New Roman" w:cs="Times New Roman"/>
                <w:sz w:val="24"/>
                <w:szCs w:val="24"/>
              </w:rPr>
              <w:t>,</w:t>
            </w:r>
          </w:p>
          <w:p w14:paraId="06BDE1F2" w14:textId="77777777" w:rsidR="00EC764F" w:rsidRPr="00AE158C" w:rsidRDefault="00262977" w:rsidP="00AE158C">
            <w:pPr>
              <w:spacing w:after="0" w:line="360" w:lineRule="auto"/>
              <w:rPr>
                <w:rFonts w:ascii="Times New Roman" w:hAnsi="Times New Roman" w:cs="Times New Roman"/>
                <w:sz w:val="24"/>
                <w:szCs w:val="24"/>
              </w:rPr>
            </w:pPr>
            <w:r w:rsidRPr="00AE158C">
              <w:rPr>
                <w:rFonts w:ascii="Sylfaen" w:hAnsi="Sylfaen" w:cs="Times New Roman"/>
                <w:sz w:val="24"/>
                <w:szCs w:val="24"/>
                <w:lang w:val="ka-GE"/>
              </w:rPr>
              <w:t>პოზაკონაზოლი</w:t>
            </w:r>
            <w:r w:rsidRPr="00AE158C">
              <w:rPr>
                <w:rFonts w:ascii="Times New Roman" w:hAnsi="Times New Roman" w:cs="Times New Roman"/>
                <w:sz w:val="24"/>
                <w:szCs w:val="24"/>
              </w:rPr>
              <w:t>,</w:t>
            </w:r>
          </w:p>
          <w:p w14:paraId="06BDE1F3" w14:textId="77777777" w:rsidR="00EC764F" w:rsidRPr="00AE158C" w:rsidRDefault="00262977" w:rsidP="00AE158C">
            <w:pPr>
              <w:spacing w:after="0" w:line="360" w:lineRule="auto"/>
              <w:rPr>
                <w:rFonts w:ascii="Sylfaen" w:hAnsi="Sylfaen" w:cs="Times New Roman"/>
                <w:b/>
                <w:sz w:val="24"/>
                <w:szCs w:val="24"/>
                <w:lang w:val="ka-GE"/>
              </w:rPr>
            </w:pPr>
            <w:r w:rsidRPr="00AE158C">
              <w:rPr>
                <w:rFonts w:ascii="Sylfaen" w:hAnsi="Sylfaen" w:cs="Times New Roman"/>
                <w:sz w:val="24"/>
                <w:szCs w:val="24"/>
                <w:lang w:val="ka-GE"/>
              </w:rPr>
              <w:t>ვორიკონაზოლი</w:t>
            </w:r>
          </w:p>
        </w:tc>
        <w:tc>
          <w:tcPr>
            <w:tcW w:w="2372" w:type="dxa"/>
            <w:vMerge w:val="restart"/>
          </w:tcPr>
          <w:p w14:paraId="06BDE1F4" w14:textId="77777777" w:rsidR="00EC764F" w:rsidRPr="00AE158C" w:rsidRDefault="00262977" w:rsidP="00AE158C">
            <w:pPr>
              <w:spacing w:after="0" w:line="360" w:lineRule="auto"/>
              <w:rPr>
                <w:rFonts w:ascii="Times New Roman" w:hAnsi="Times New Roman" w:cs="Times New Roman"/>
                <w:b/>
                <w:sz w:val="24"/>
                <w:szCs w:val="24"/>
              </w:rPr>
            </w:pPr>
            <w:r w:rsidRPr="00AE158C">
              <w:rPr>
                <w:rFonts w:ascii="Sylfaen" w:hAnsi="Sylfaen" w:cs="Times New Roman"/>
                <w:sz w:val="24"/>
                <w:szCs w:val="24"/>
                <w:lang w:val="ka-GE"/>
              </w:rPr>
              <w:t>არ გამოკვლეულა</w:t>
            </w:r>
            <w:r w:rsidRPr="00AE158C">
              <w:rPr>
                <w:rFonts w:ascii="Times New Roman" w:hAnsi="Times New Roman" w:cs="Times New Roman"/>
                <w:sz w:val="24"/>
                <w:szCs w:val="24"/>
              </w:rPr>
              <w:t xml:space="preserve">. </w:t>
            </w:r>
            <w:r w:rsidRPr="00AE158C">
              <w:rPr>
                <w:rFonts w:ascii="Sylfaen" w:hAnsi="Sylfaen" w:cs="Times New Roman"/>
                <w:sz w:val="24"/>
                <w:szCs w:val="24"/>
                <w:lang w:val="ka-GE"/>
              </w:rPr>
              <w:t>შესაძლებელია ევეროლიმუსის კონცენტრაციის ძლიერი მომატება.</w:t>
            </w:r>
            <w:r w:rsidRPr="00AE158C">
              <w:rPr>
                <w:rFonts w:ascii="Times New Roman" w:hAnsi="Times New Roman" w:cs="Times New Roman"/>
                <w:sz w:val="24"/>
                <w:szCs w:val="24"/>
              </w:rPr>
              <w:t xml:space="preserve"> </w:t>
            </w:r>
          </w:p>
        </w:tc>
        <w:tc>
          <w:tcPr>
            <w:tcW w:w="5143" w:type="dxa"/>
            <w:vMerge/>
          </w:tcPr>
          <w:p w14:paraId="06BDE1F5" w14:textId="77777777" w:rsidR="00EC764F" w:rsidRPr="00AE158C" w:rsidRDefault="00EC764F" w:rsidP="00AE158C">
            <w:pPr>
              <w:spacing w:after="0" w:line="360" w:lineRule="auto"/>
              <w:rPr>
                <w:rFonts w:ascii="Times New Roman" w:hAnsi="Times New Roman" w:cs="Times New Roman"/>
                <w:b/>
                <w:sz w:val="24"/>
                <w:szCs w:val="24"/>
              </w:rPr>
            </w:pPr>
          </w:p>
        </w:tc>
      </w:tr>
      <w:tr w:rsidR="00262977" w:rsidRPr="00AE158C" w14:paraId="06BDE1FB" w14:textId="77777777" w:rsidTr="00CA3A04">
        <w:tc>
          <w:tcPr>
            <w:tcW w:w="2056" w:type="dxa"/>
          </w:tcPr>
          <w:p w14:paraId="06BDE1F7" w14:textId="77777777" w:rsidR="00EC764F" w:rsidRPr="00AE158C" w:rsidRDefault="00262977" w:rsidP="00AE158C">
            <w:pPr>
              <w:spacing w:after="0" w:line="360" w:lineRule="auto"/>
              <w:rPr>
                <w:rFonts w:ascii="Times New Roman" w:hAnsi="Times New Roman" w:cs="Times New Roman"/>
                <w:sz w:val="24"/>
                <w:szCs w:val="24"/>
              </w:rPr>
            </w:pPr>
            <w:r w:rsidRPr="00AE158C">
              <w:rPr>
                <w:rFonts w:ascii="Sylfaen" w:hAnsi="Sylfaen" w:cs="Times New Roman"/>
                <w:sz w:val="24"/>
                <w:szCs w:val="24"/>
                <w:lang w:val="ka-GE"/>
              </w:rPr>
              <w:t>ტელითრომიცინი</w:t>
            </w:r>
            <w:r w:rsidRPr="00AE158C">
              <w:rPr>
                <w:rFonts w:ascii="Times New Roman" w:hAnsi="Times New Roman" w:cs="Times New Roman"/>
                <w:sz w:val="24"/>
                <w:szCs w:val="24"/>
              </w:rPr>
              <w:t>,</w:t>
            </w:r>
          </w:p>
          <w:p w14:paraId="06BDE1F8" w14:textId="77777777" w:rsidR="00EC764F" w:rsidRPr="00AE158C" w:rsidRDefault="00262977" w:rsidP="00AE158C">
            <w:pPr>
              <w:spacing w:after="0" w:line="360" w:lineRule="auto"/>
              <w:rPr>
                <w:rFonts w:ascii="Sylfaen" w:hAnsi="Sylfaen" w:cs="Times New Roman"/>
                <w:b/>
                <w:sz w:val="24"/>
                <w:szCs w:val="24"/>
                <w:lang w:val="ka-GE"/>
              </w:rPr>
            </w:pPr>
            <w:r w:rsidRPr="00AE158C">
              <w:rPr>
                <w:rFonts w:ascii="Sylfaen" w:hAnsi="Sylfaen" w:cs="Times New Roman"/>
                <w:sz w:val="24"/>
                <w:szCs w:val="24"/>
                <w:lang w:val="ka-GE"/>
              </w:rPr>
              <w:t>კლარითრომიცინი</w:t>
            </w:r>
          </w:p>
        </w:tc>
        <w:tc>
          <w:tcPr>
            <w:tcW w:w="2372" w:type="dxa"/>
            <w:vMerge/>
          </w:tcPr>
          <w:p w14:paraId="06BDE1F9" w14:textId="77777777" w:rsidR="00EC764F" w:rsidRPr="00AE158C" w:rsidRDefault="00EC764F" w:rsidP="00AE158C">
            <w:pPr>
              <w:spacing w:after="0" w:line="360" w:lineRule="auto"/>
              <w:rPr>
                <w:rFonts w:ascii="Times New Roman" w:hAnsi="Times New Roman" w:cs="Times New Roman"/>
                <w:b/>
                <w:sz w:val="24"/>
                <w:szCs w:val="24"/>
              </w:rPr>
            </w:pPr>
          </w:p>
        </w:tc>
        <w:tc>
          <w:tcPr>
            <w:tcW w:w="5143" w:type="dxa"/>
            <w:vMerge/>
          </w:tcPr>
          <w:p w14:paraId="06BDE1FA" w14:textId="77777777" w:rsidR="00EC764F" w:rsidRPr="00AE158C" w:rsidRDefault="00EC764F" w:rsidP="00AE158C">
            <w:pPr>
              <w:spacing w:after="0" w:line="360" w:lineRule="auto"/>
              <w:rPr>
                <w:rFonts w:ascii="Times New Roman" w:hAnsi="Times New Roman" w:cs="Times New Roman"/>
                <w:b/>
                <w:sz w:val="24"/>
                <w:szCs w:val="24"/>
              </w:rPr>
            </w:pPr>
          </w:p>
        </w:tc>
      </w:tr>
      <w:tr w:rsidR="00262977" w:rsidRPr="00AE158C" w14:paraId="06BDE1FF" w14:textId="77777777" w:rsidTr="00CA3A04">
        <w:tc>
          <w:tcPr>
            <w:tcW w:w="2056" w:type="dxa"/>
          </w:tcPr>
          <w:p w14:paraId="06BDE1FC" w14:textId="77777777" w:rsidR="00EC764F" w:rsidRPr="00AE158C" w:rsidRDefault="00262977" w:rsidP="00AE158C">
            <w:pPr>
              <w:spacing w:after="0" w:line="360" w:lineRule="auto"/>
              <w:rPr>
                <w:rFonts w:ascii="Sylfaen" w:hAnsi="Sylfaen" w:cs="Times New Roman"/>
                <w:b/>
                <w:sz w:val="24"/>
                <w:szCs w:val="24"/>
                <w:lang w:val="ka-GE"/>
              </w:rPr>
            </w:pPr>
            <w:r w:rsidRPr="00AE158C">
              <w:rPr>
                <w:rFonts w:ascii="Sylfaen" w:hAnsi="Sylfaen" w:cs="Times New Roman"/>
                <w:sz w:val="24"/>
                <w:szCs w:val="24"/>
                <w:lang w:val="ka-GE"/>
              </w:rPr>
              <w:t>ნეფაზადონი</w:t>
            </w:r>
          </w:p>
        </w:tc>
        <w:tc>
          <w:tcPr>
            <w:tcW w:w="2372" w:type="dxa"/>
            <w:vMerge/>
          </w:tcPr>
          <w:p w14:paraId="06BDE1FD" w14:textId="77777777" w:rsidR="00EC764F" w:rsidRPr="00AE158C" w:rsidRDefault="00EC764F" w:rsidP="00AE158C">
            <w:pPr>
              <w:spacing w:after="0" w:line="360" w:lineRule="auto"/>
              <w:rPr>
                <w:rFonts w:ascii="Times New Roman" w:hAnsi="Times New Roman" w:cs="Times New Roman"/>
                <w:b/>
                <w:sz w:val="24"/>
                <w:szCs w:val="24"/>
              </w:rPr>
            </w:pPr>
          </w:p>
        </w:tc>
        <w:tc>
          <w:tcPr>
            <w:tcW w:w="5143" w:type="dxa"/>
            <w:vMerge/>
          </w:tcPr>
          <w:p w14:paraId="06BDE1FE" w14:textId="77777777" w:rsidR="00EC764F" w:rsidRPr="00AE158C" w:rsidRDefault="00EC764F" w:rsidP="00AE158C">
            <w:pPr>
              <w:spacing w:after="0" w:line="360" w:lineRule="auto"/>
              <w:rPr>
                <w:rFonts w:ascii="Times New Roman" w:hAnsi="Times New Roman" w:cs="Times New Roman"/>
                <w:b/>
                <w:sz w:val="24"/>
                <w:szCs w:val="24"/>
              </w:rPr>
            </w:pPr>
          </w:p>
        </w:tc>
      </w:tr>
      <w:tr w:rsidR="00262977" w:rsidRPr="00AE158C" w14:paraId="06BDE205" w14:textId="77777777" w:rsidTr="00CA3A04">
        <w:tc>
          <w:tcPr>
            <w:tcW w:w="2056" w:type="dxa"/>
          </w:tcPr>
          <w:p w14:paraId="06BDE200" w14:textId="77777777" w:rsidR="00EC764F" w:rsidRPr="00AE158C" w:rsidRDefault="00262977" w:rsidP="00AE158C">
            <w:pPr>
              <w:spacing w:after="0" w:line="360" w:lineRule="auto"/>
              <w:rPr>
                <w:rFonts w:ascii="Times New Roman" w:hAnsi="Times New Roman" w:cs="Times New Roman"/>
                <w:sz w:val="24"/>
                <w:szCs w:val="24"/>
              </w:rPr>
            </w:pPr>
            <w:r w:rsidRPr="00AE158C">
              <w:rPr>
                <w:rFonts w:ascii="Sylfaen" w:hAnsi="Sylfaen" w:cs="Times New Roman"/>
                <w:sz w:val="24"/>
                <w:szCs w:val="24"/>
                <w:lang w:val="ka-GE"/>
              </w:rPr>
              <w:t>რიტონავირი</w:t>
            </w:r>
            <w:r w:rsidRPr="00AE158C">
              <w:rPr>
                <w:rFonts w:ascii="Times New Roman" w:hAnsi="Times New Roman" w:cs="Times New Roman"/>
                <w:sz w:val="24"/>
                <w:szCs w:val="24"/>
              </w:rPr>
              <w:t xml:space="preserve">, </w:t>
            </w:r>
            <w:r w:rsidRPr="00AE158C">
              <w:rPr>
                <w:rFonts w:ascii="Sylfaen" w:hAnsi="Sylfaen" w:cs="Times New Roman"/>
                <w:sz w:val="24"/>
                <w:szCs w:val="24"/>
                <w:lang w:val="ka-GE"/>
              </w:rPr>
              <w:t>ატაზანავირი</w:t>
            </w:r>
            <w:r w:rsidRPr="00AE158C">
              <w:rPr>
                <w:rFonts w:ascii="Times New Roman" w:hAnsi="Times New Roman" w:cs="Times New Roman"/>
                <w:sz w:val="24"/>
                <w:szCs w:val="24"/>
              </w:rPr>
              <w:t>,</w:t>
            </w:r>
          </w:p>
          <w:p w14:paraId="06BDE201" w14:textId="77777777" w:rsidR="00EC764F" w:rsidRPr="00AE158C" w:rsidRDefault="006A458F" w:rsidP="00AE158C">
            <w:pPr>
              <w:spacing w:after="0" w:line="360" w:lineRule="auto"/>
              <w:rPr>
                <w:rFonts w:ascii="Times New Roman" w:hAnsi="Times New Roman" w:cs="Times New Roman"/>
                <w:sz w:val="24"/>
                <w:szCs w:val="24"/>
              </w:rPr>
            </w:pPr>
            <w:r w:rsidRPr="00AE158C">
              <w:rPr>
                <w:rFonts w:ascii="Sylfaen" w:hAnsi="Sylfaen" w:cs="Times New Roman"/>
                <w:sz w:val="24"/>
                <w:szCs w:val="24"/>
                <w:lang w:val="ka-GE"/>
              </w:rPr>
              <w:t>საქ</w:t>
            </w:r>
            <w:r w:rsidR="00262977" w:rsidRPr="00AE158C">
              <w:rPr>
                <w:rFonts w:ascii="Sylfaen" w:hAnsi="Sylfaen" w:cs="Times New Roman"/>
                <w:sz w:val="24"/>
                <w:szCs w:val="24"/>
                <w:lang w:val="ka-GE"/>
              </w:rPr>
              <w:t>ვინავირი</w:t>
            </w:r>
            <w:r w:rsidR="00262977" w:rsidRPr="00AE158C">
              <w:rPr>
                <w:rFonts w:ascii="Times New Roman" w:hAnsi="Times New Roman" w:cs="Times New Roman"/>
                <w:sz w:val="24"/>
                <w:szCs w:val="24"/>
              </w:rPr>
              <w:t xml:space="preserve">, </w:t>
            </w:r>
            <w:r w:rsidR="00262977" w:rsidRPr="00AE158C">
              <w:rPr>
                <w:rFonts w:ascii="Sylfaen" w:hAnsi="Sylfaen" w:cs="Times New Roman"/>
                <w:sz w:val="24"/>
                <w:szCs w:val="24"/>
                <w:lang w:val="ka-GE"/>
              </w:rPr>
              <w:t>დარუნავირი</w:t>
            </w:r>
            <w:r w:rsidR="00262977" w:rsidRPr="00AE158C">
              <w:rPr>
                <w:rFonts w:ascii="Times New Roman" w:hAnsi="Times New Roman" w:cs="Times New Roman"/>
                <w:sz w:val="24"/>
                <w:szCs w:val="24"/>
              </w:rPr>
              <w:t>,</w:t>
            </w:r>
          </w:p>
          <w:p w14:paraId="06BDE202" w14:textId="77777777" w:rsidR="00EC764F" w:rsidRPr="00AE158C" w:rsidRDefault="00262977" w:rsidP="00AE158C">
            <w:pPr>
              <w:spacing w:after="0" w:line="360" w:lineRule="auto"/>
              <w:rPr>
                <w:rFonts w:ascii="Sylfaen" w:hAnsi="Sylfaen" w:cs="Times New Roman"/>
                <w:b/>
                <w:sz w:val="24"/>
                <w:szCs w:val="24"/>
                <w:lang w:val="ka-GE"/>
              </w:rPr>
            </w:pPr>
            <w:r w:rsidRPr="00AE158C">
              <w:rPr>
                <w:rFonts w:ascii="Sylfaen" w:hAnsi="Sylfaen" w:cs="Times New Roman"/>
                <w:sz w:val="24"/>
                <w:szCs w:val="24"/>
                <w:lang w:val="ka-GE"/>
              </w:rPr>
              <w:t>ინდინავირი</w:t>
            </w:r>
            <w:r w:rsidRPr="00AE158C">
              <w:rPr>
                <w:rFonts w:ascii="Times New Roman" w:hAnsi="Times New Roman" w:cs="Times New Roman"/>
                <w:sz w:val="24"/>
                <w:szCs w:val="24"/>
              </w:rPr>
              <w:t xml:space="preserve">, </w:t>
            </w:r>
            <w:r w:rsidRPr="00AE158C">
              <w:rPr>
                <w:rFonts w:ascii="Sylfaen" w:hAnsi="Sylfaen" w:cs="Times New Roman"/>
                <w:sz w:val="24"/>
                <w:szCs w:val="24"/>
                <w:lang w:val="ka-GE"/>
              </w:rPr>
              <w:t>ნელფინავირი</w:t>
            </w:r>
          </w:p>
        </w:tc>
        <w:tc>
          <w:tcPr>
            <w:tcW w:w="2372" w:type="dxa"/>
            <w:vMerge/>
          </w:tcPr>
          <w:p w14:paraId="06BDE203" w14:textId="77777777" w:rsidR="00EC764F" w:rsidRPr="00AE158C" w:rsidRDefault="00EC764F" w:rsidP="00AE158C">
            <w:pPr>
              <w:spacing w:after="0" w:line="360" w:lineRule="auto"/>
              <w:rPr>
                <w:rFonts w:ascii="Times New Roman" w:hAnsi="Times New Roman" w:cs="Times New Roman"/>
                <w:b/>
                <w:sz w:val="24"/>
                <w:szCs w:val="24"/>
              </w:rPr>
            </w:pPr>
          </w:p>
        </w:tc>
        <w:tc>
          <w:tcPr>
            <w:tcW w:w="5143" w:type="dxa"/>
            <w:vMerge/>
          </w:tcPr>
          <w:p w14:paraId="06BDE204" w14:textId="77777777" w:rsidR="00EC764F" w:rsidRPr="00AE158C" w:rsidRDefault="00EC764F" w:rsidP="00AE158C">
            <w:pPr>
              <w:spacing w:after="0" w:line="360" w:lineRule="auto"/>
              <w:rPr>
                <w:rFonts w:ascii="Times New Roman" w:hAnsi="Times New Roman" w:cs="Times New Roman"/>
                <w:b/>
                <w:sz w:val="24"/>
                <w:szCs w:val="24"/>
              </w:rPr>
            </w:pPr>
          </w:p>
        </w:tc>
      </w:tr>
      <w:tr w:rsidR="00262977" w:rsidRPr="00AE158C" w14:paraId="06BDE207" w14:textId="77777777" w:rsidTr="00CA3A04">
        <w:tc>
          <w:tcPr>
            <w:tcW w:w="9571" w:type="dxa"/>
            <w:gridSpan w:val="3"/>
          </w:tcPr>
          <w:p w14:paraId="06BDE206" w14:textId="77777777" w:rsidR="00EC764F" w:rsidRPr="00AE158C" w:rsidRDefault="00262977" w:rsidP="00AE158C">
            <w:pPr>
              <w:spacing w:after="0" w:line="360" w:lineRule="auto"/>
              <w:jc w:val="center"/>
              <w:rPr>
                <w:rFonts w:ascii="Times New Roman" w:hAnsi="Times New Roman" w:cs="Times New Roman"/>
                <w:b/>
                <w:i/>
                <w:sz w:val="24"/>
                <w:szCs w:val="24"/>
              </w:rPr>
            </w:pPr>
            <w:r w:rsidRPr="00AE158C">
              <w:rPr>
                <w:rFonts w:ascii="Sylfaen" w:hAnsi="Sylfaen" w:cs="Times New Roman"/>
                <w:i/>
                <w:sz w:val="24"/>
                <w:szCs w:val="24"/>
                <w:lang w:val="ka-GE"/>
              </w:rPr>
              <w:t>ზომიერი ინჰიბიტორები</w:t>
            </w:r>
            <w:r w:rsidRPr="00AE158C">
              <w:rPr>
                <w:rFonts w:ascii="Times New Roman" w:hAnsi="Times New Roman" w:cs="Times New Roman"/>
                <w:i/>
                <w:sz w:val="24"/>
                <w:szCs w:val="24"/>
              </w:rPr>
              <w:t xml:space="preserve"> CYP3A4/PgP</w:t>
            </w:r>
          </w:p>
        </w:tc>
      </w:tr>
      <w:tr w:rsidR="00262977" w:rsidRPr="00AE158C" w14:paraId="06BDE210" w14:textId="77777777" w:rsidTr="002C6A5E">
        <w:trPr>
          <w:trHeight w:val="1127"/>
        </w:trPr>
        <w:tc>
          <w:tcPr>
            <w:tcW w:w="2056" w:type="dxa"/>
          </w:tcPr>
          <w:p w14:paraId="06BDE208" w14:textId="77777777" w:rsidR="00EC764F" w:rsidRPr="00AE158C" w:rsidRDefault="00262977" w:rsidP="00AE158C">
            <w:pPr>
              <w:spacing w:after="0" w:line="360" w:lineRule="auto"/>
              <w:rPr>
                <w:rFonts w:ascii="Sylfaen" w:hAnsi="Sylfaen" w:cs="Times New Roman"/>
                <w:sz w:val="24"/>
                <w:szCs w:val="24"/>
                <w:lang w:val="ka-GE"/>
              </w:rPr>
            </w:pPr>
            <w:r w:rsidRPr="00AE158C">
              <w:rPr>
                <w:rFonts w:ascii="Sylfaen" w:hAnsi="Sylfaen" w:cs="Times New Roman"/>
                <w:sz w:val="24"/>
                <w:szCs w:val="24"/>
                <w:lang w:val="ka-GE"/>
              </w:rPr>
              <w:t>ერითრომიცინი</w:t>
            </w:r>
          </w:p>
          <w:p w14:paraId="06BDE209" w14:textId="77777777" w:rsidR="00EC764F" w:rsidRPr="00AE158C" w:rsidRDefault="00EC764F" w:rsidP="00AE158C">
            <w:pPr>
              <w:spacing w:after="0" w:line="360" w:lineRule="auto"/>
              <w:rPr>
                <w:rFonts w:ascii="Times New Roman" w:hAnsi="Times New Roman" w:cs="Times New Roman"/>
                <w:b/>
                <w:sz w:val="24"/>
                <w:szCs w:val="24"/>
              </w:rPr>
            </w:pPr>
          </w:p>
        </w:tc>
        <w:tc>
          <w:tcPr>
            <w:tcW w:w="2372" w:type="dxa"/>
          </w:tcPr>
          <w:p w14:paraId="06BDE20A" w14:textId="77777777" w:rsidR="00EC764F" w:rsidRPr="00AE158C" w:rsidRDefault="00262977" w:rsidP="00AE158C">
            <w:pPr>
              <w:spacing w:after="0" w:line="360" w:lineRule="auto"/>
              <w:rPr>
                <w:rFonts w:ascii="Times New Roman" w:hAnsi="Times New Roman" w:cs="Times New Roman"/>
                <w:sz w:val="24"/>
                <w:szCs w:val="24"/>
              </w:rPr>
            </w:pPr>
            <w:r w:rsidRPr="00AE158C">
              <w:rPr>
                <w:rFonts w:ascii="Times New Roman" w:hAnsi="Times New Roman" w:cs="Times New Roman"/>
                <w:sz w:val="24"/>
                <w:szCs w:val="24"/>
              </w:rPr>
              <w:t xml:space="preserve">AUC </w:t>
            </w:r>
            <w:r w:rsidRPr="00AE158C">
              <w:rPr>
                <w:rFonts w:ascii="Sylfaen" w:hAnsi="Sylfaen" w:cs="Times New Roman"/>
                <w:sz w:val="24"/>
                <w:szCs w:val="24"/>
                <w:lang w:val="ka-GE"/>
              </w:rPr>
              <w:t xml:space="preserve">მნიშვნელობა </w:t>
            </w:r>
            <w:r w:rsidRPr="00AE158C">
              <w:rPr>
                <w:rFonts w:ascii="Times New Roman" w:hAnsi="Times New Roman" w:cs="Times New Roman"/>
                <w:sz w:val="24"/>
                <w:szCs w:val="24"/>
              </w:rPr>
              <w:t xml:space="preserve"> 4,4</w:t>
            </w:r>
            <w:r w:rsidRPr="00AE158C">
              <w:rPr>
                <w:rFonts w:ascii="Sylfaen" w:hAnsi="Sylfaen" w:cs="Times New Roman"/>
                <w:sz w:val="24"/>
                <w:szCs w:val="24"/>
                <w:lang w:val="ka-GE"/>
              </w:rPr>
              <w:t>-ჯერ</w:t>
            </w:r>
            <w:r w:rsidRPr="00AE158C">
              <w:rPr>
                <w:rFonts w:ascii="Times New Roman" w:hAnsi="Times New Roman" w:cs="Times New Roman"/>
                <w:sz w:val="24"/>
                <w:szCs w:val="24"/>
              </w:rPr>
              <w:t xml:space="preserve"> </w:t>
            </w:r>
            <w:r w:rsidRPr="00AE158C">
              <w:rPr>
                <w:rFonts w:ascii="Sylfaen" w:hAnsi="Sylfaen" w:cs="Times New Roman"/>
                <w:sz w:val="24"/>
                <w:szCs w:val="24"/>
                <w:lang w:val="ka-GE"/>
              </w:rPr>
              <w:t xml:space="preserve">მოიმატა </w:t>
            </w:r>
            <w:r w:rsidRPr="00AE158C">
              <w:rPr>
                <w:rFonts w:ascii="Times New Roman" w:hAnsi="Times New Roman" w:cs="Times New Roman"/>
                <w:sz w:val="24"/>
                <w:szCs w:val="24"/>
              </w:rPr>
              <w:t>(</w:t>
            </w:r>
            <w:r w:rsidRPr="00AE158C">
              <w:rPr>
                <w:rFonts w:ascii="Sylfaen" w:hAnsi="Sylfaen" w:cs="Times New Roman"/>
                <w:sz w:val="24"/>
                <w:szCs w:val="24"/>
                <w:lang w:val="ka-GE"/>
              </w:rPr>
              <w:t>დიაპაზონი</w:t>
            </w:r>
            <w:r w:rsidRPr="00AE158C">
              <w:rPr>
                <w:rFonts w:ascii="Times New Roman" w:hAnsi="Times New Roman" w:cs="Times New Roman"/>
                <w:sz w:val="24"/>
                <w:szCs w:val="24"/>
              </w:rPr>
              <w:t xml:space="preserve"> 2-12,6).</w:t>
            </w:r>
          </w:p>
          <w:p w14:paraId="06BDE20B" w14:textId="77777777" w:rsidR="00EC764F" w:rsidRPr="00AE158C" w:rsidRDefault="00262977" w:rsidP="00AE158C">
            <w:pPr>
              <w:spacing w:after="0" w:line="360" w:lineRule="auto"/>
              <w:rPr>
                <w:rFonts w:ascii="Times New Roman" w:hAnsi="Times New Roman" w:cs="Times New Roman"/>
                <w:b/>
                <w:sz w:val="24"/>
                <w:szCs w:val="24"/>
              </w:rPr>
            </w:pPr>
            <w:r w:rsidRPr="00AE158C">
              <w:rPr>
                <w:rFonts w:ascii="Times New Roman" w:hAnsi="Times New Roman" w:cs="Times New Roman"/>
                <w:sz w:val="24"/>
                <w:szCs w:val="24"/>
              </w:rPr>
              <w:t>C</w:t>
            </w:r>
            <w:r w:rsidRPr="00AE158C">
              <w:rPr>
                <w:rFonts w:ascii="Times New Roman" w:hAnsi="Times New Roman" w:cs="Times New Roman"/>
                <w:sz w:val="24"/>
                <w:szCs w:val="24"/>
                <w:vertAlign w:val="subscript"/>
              </w:rPr>
              <w:t>max</w:t>
            </w:r>
            <w:r w:rsidRPr="00AE158C">
              <w:rPr>
                <w:rFonts w:ascii="Times New Roman" w:hAnsi="Times New Roman" w:cs="Times New Roman"/>
                <w:sz w:val="24"/>
                <w:szCs w:val="24"/>
              </w:rPr>
              <w:t xml:space="preserve"> </w:t>
            </w:r>
            <w:r w:rsidRPr="00AE158C">
              <w:rPr>
                <w:rFonts w:ascii="Sylfaen" w:hAnsi="Sylfaen" w:cs="Times New Roman"/>
                <w:sz w:val="24"/>
                <w:szCs w:val="24"/>
                <w:lang w:val="ka-GE"/>
              </w:rPr>
              <w:t xml:space="preserve">მნიშვნელობა </w:t>
            </w:r>
            <w:r w:rsidRPr="00AE158C">
              <w:rPr>
                <w:rFonts w:ascii="Times New Roman" w:hAnsi="Times New Roman" w:cs="Times New Roman"/>
                <w:sz w:val="24"/>
                <w:szCs w:val="24"/>
              </w:rPr>
              <w:t xml:space="preserve">  2</w:t>
            </w:r>
            <w:r w:rsidRPr="00AE158C">
              <w:rPr>
                <w:rFonts w:ascii="Sylfaen" w:hAnsi="Sylfaen" w:cs="Times New Roman"/>
                <w:sz w:val="24"/>
                <w:szCs w:val="24"/>
                <w:lang w:val="ka-GE"/>
              </w:rPr>
              <w:t>-</w:t>
            </w:r>
            <w:r w:rsidR="00826FF6" w:rsidRPr="00AE158C">
              <w:rPr>
                <w:rFonts w:ascii="Sylfaen" w:hAnsi="Sylfaen" w:cs="Times New Roman"/>
                <w:sz w:val="24"/>
                <w:szCs w:val="24"/>
                <w:lang w:val="ka-GE"/>
              </w:rPr>
              <w:t>ჯერ</w:t>
            </w:r>
            <w:r w:rsidR="00826FF6" w:rsidRPr="00AE158C">
              <w:rPr>
                <w:rFonts w:ascii="Times New Roman" w:hAnsi="Times New Roman" w:cs="Times New Roman"/>
                <w:sz w:val="24"/>
                <w:szCs w:val="24"/>
              </w:rPr>
              <w:t xml:space="preserve"> </w:t>
            </w:r>
            <w:r w:rsidR="00826FF6" w:rsidRPr="00AE158C">
              <w:rPr>
                <w:rFonts w:ascii="Sylfaen" w:hAnsi="Sylfaen" w:cs="Times New Roman"/>
                <w:sz w:val="24"/>
                <w:szCs w:val="24"/>
                <w:lang w:val="ka-GE"/>
              </w:rPr>
              <w:t xml:space="preserve">მოიმატა </w:t>
            </w:r>
            <w:r w:rsidR="00826FF6" w:rsidRPr="00AE158C">
              <w:rPr>
                <w:rFonts w:ascii="Times New Roman" w:hAnsi="Times New Roman" w:cs="Times New Roman"/>
                <w:sz w:val="24"/>
                <w:szCs w:val="24"/>
              </w:rPr>
              <w:t>(</w:t>
            </w:r>
            <w:r w:rsidR="00826FF6" w:rsidRPr="00AE158C">
              <w:rPr>
                <w:rFonts w:ascii="Sylfaen" w:hAnsi="Sylfaen" w:cs="Times New Roman"/>
                <w:sz w:val="24"/>
                <w:szCs w:val="24"/>
                <w:lang w:val="ka-GE"/>
              </w:rPr>
              <w:t>დიაპაზონი</w:t>
            </w:r>
            <w:r w:rsidR="00826FF6" w:rsidRPr="00AE158C">
              <w:rPr>
                <w:rFonts w:ascii="Times New Roman" w:hAnsi="Times New Roman" w:cs="Times New Roman"/>
                <w:sz w:val="24"/>
                <w:szCs w:val="24"/>
              </w:rPr>
              <w:t xml:space="preserve"> 0,9-3,5).</w:t>
            </w:r>
          </w:p>
        </w:tc>
        <w:tc>
          <w:tcPr>
            <w:tcW w:w="5143" w:type="dxa"/>
            <w:vMerge w:val="restart"/>
          </w:tcPr>
          <w:p w14:paraId="06BDE20C" w14:textId="77777777" w:rsidR="00EC764F" w:rsidRPr="00AE158C" w:rsidRDefault="00796A81" w:rsidP="00AE158C">
            <w:pPr>
              <w:spacing w:after="0" w:line="360" w:lineRule="auto"/>
              <w:rPr>
                <w:rFonts w:ascii="Sylfaen" w:hAnsi="Sylfaen" w:cs="Times New Roman"/>
                <w:sz w:val="24"/>
                <w:szCs w:val="24"/>
                <w:lang w:val="ka-GE"/>
              </w:rPr>
            </w:pPr>
            <w:r w:rsidRPr="00AE158C">
              <w:rPr>
                <w:rFonts w:ascii="Sylfaen" w:hAnsi="Sylfaen" w:cs="Times New Roman"/>
                <w:sz w:val="24"/>
                <w:szCs w:val="24"/>
                <w:lang w:val="ka-GE"/>
              </w:rPr>
              <w:t>თუ</w:t>
            </w:r>
            <w:r w:rsidR="00262977" w:rsidRPr="00AE158C">
              <w:rPr>
                <w:rFonts w:ascii="Sylfaen" w:hAnsi="Sylfaen" w:cs="Times New Roman"/>
                <w:sz w:val="24"/>
                <w:szCs w:val="24"/>
                <w:lang w:val="ka-GE"/>
              </w:rPr>
              <w:t xml:space="preserve"> </w:t>
            </w:r>
            <w:r w:rsidR="00262977" w:rsidRPr="00AE158C">
              <w:rPr>
                <w:rFonts w:ascii="Times New Roman" w:hAnsi="Times New Roman" w:cs="Times New Roman"/>
                <w:sz w:val="24"/>
                <w:szCs w:val="24"/>
                <w:lang w:val="ka-GE"/>
              </w:rPr>
              <w:t xml:space="preserve">CYP3A4 </w:t>
            </w:r>
            <w:r w:rsidR="00262977" w:rsidRPr="00AE158C">
              <w:rPr>
                <w:rFonts w:ascii="Sylfaen" w:hAnsi="Sylfaen" w:cs="Times New Roman"/>
                <w:sz w:val="24"/>
                <w:szCs w:val="24"/>
                <w:lang w:val="ka-GE"/>
              </w:rPr>
              <w:t>ან</w:t>
            </w:r>
            <w:r w:rsidR="00262977" w:rsidRPr="00AE158C">
              <w:rPr>
                <w:rFonts w:ascii="Times New Roman" w:hAnsi="Times New Roman" w:cs="Times New Roman"/>
                <w:sz w:val="24"/>
                <w:szCs w:val="24"/>
                <w:lang w:val="ka-GE"/>
              </w:rPr>
              <w:t xml:space="preserve"> PgP </w:t>
            </w:r>
            <w:r w:rsidR="00262977" w:rsidRPr="00AE158C">
              <w:rPr>
                <w:rFonts w:ascii="Sylfaen" w:hAnsi="Sylfaen" w:cs="Times New Roman"/>
                <w:sz w:val="24"/>
                <w:szCs w:val="24"/>
                <w:lang w:val="ka-GE"/>
              </w:rPr>
              <w:t xml:space="preserve">ზომიერი ინჰიბიტორების გამოყენება გარდაუვა-ლია, </w:t>
            </w:r>
            <w:r w:rsidR="006A458F" w:rsidRPr="00AE158C">
              <w:rPr>
                <w:rFonts w:ascii="Sylfaen" w:hAnsi="Sylfaen" w:cs="Times New Roman"/>
                <w:sz w:val="24"/>
                <w:szCs w:val="24"/>
                <w:lang w:val="ka-GE"/>
              </w:rPr>
              <w:t>საჭიროა სიფრთხილე.</w:t>
            </w:r>
          </w:p>
          <w:p w14:paraId="06BDE20D" w14:textId="77777777" w:rsidR="00EC764F" w:rsidRPr="00AE158C" w:rsidRDefault="00262977" w:rsidP="00AE158C">
            <w:pPr>
              <w:spacing w:after="0" w:line="360" w:lineRule="auto"/>
              <w:rPr>
                <w:rFonts w:ascii="Sylfaen" w:hAnsi="Sylfaen" w:cs="Times New Roman"/>
                <w:sz w:val="24"/>
                <w:szCs w:val="24"/>
                <w:lang w:val="ka-GE"/>
              </w:rPr>
            </w:pPr>
            <w:r w:rsidRPr="00AE158C">
              <w:rPr>
                <w:rFonts w:ascii="Sylfaen" w:hAnsi="Sylfaen" w:cs="Times New Roman"/>
                <w:sz w:val="24"/>
                <w:szCs w:val="24"/>
                <w:lang w:val="ka-GE"/>
              </w:rPr>
              <w:t>თუკ</w:t>
            </w:r>
            <w:r w:rsidRPr="00AE158C">
              <w:rPr>
                <w:rFonts w:ascii="Times New Roman" w:hAnsi="Times New Roman" w:cs="Times New Roman"/>
                <w:sz w:val="24"/>
                <w:szCs w:val="24"/>
                <w:lang w:val="ka-GE"/>
              </w:rPr>
              <w:t xml:space="preserve"> </w:t>
            </w:r>
            <w:r w:rsidRPr="00AE158C">
              <w:rPr>
                <w:rFonts w:ascii="Sylfaen" w:hAnsi="Sylfaen" w:cs="Times New Roman"/>
                <w:sz w:val="24"/>
                <w:szCs w:val="24"/>
                <w:lang w:val="ka-GE"/>
              </w:rPr>
              <w:t>და</w:t>
            </w:r>
            <w:r w:rsidRPr="00AE158C">
              <w:rPr>
                <w:rFonts w:ascii="Times New Roman" w:hAnsi="Times New Roman" w:cs="Times New Roman"/>
                <w:sz w:val="24"/>
                <w:szCs w:val="24"/>
                <w:lang w:val="ka-GE"/>
              </w:rPr>
              <w:t xml:space="preserve"> </w:t>
            </w:r>
            <w:r w:rsidRPr="00AE158C">
              <w:rPr>
                <w:rFonts w:ascii="Sylfaen" w:hAnsi="Sylfaen" w:cs="Times New Roman"/>
                <w:sz w:val="24"/>
                <w:szCs w:val="24"/>
                <w:lang w:val="ka-GE"/>
              </w:rPr>
              <w:t>ნეს</w:t>
            </w:r>
            <w:r w:rsidRPr="00AE158C">
              <w:rPr>
                <w:rFonts w:ascii="Times New Roman" w:hAnsi="Times New Roman" w:cs="Times New Roman"/>
                <w:sz w:val="24"/>
                <w:szCs w:val="24"/>
                <w:lang w:val="ka-GE"/>
              </w:rPr>
              <w:t xml:space="preserve">: </w:t>
            </w:r>
            <w:r w:rsidRPr="00AE158C">
              <w:rPr>
                <w:rFonts w:ascii="Sylfaen" w:hAnsi="Sylfaen" w:cs="Times New Roman"/>
                <w:sz w:val="24"/>
                <w:szCs w:val="24"/>
                <w:lang w:val="ka-GE"/>
              </w:rPr>
              <w:t xml:space="preserve">თუ პაციენტი მოითხოვს </w:t>
            </w:r>
            <w:r w:rsidRPr="00AE158C">
              <w:rPr>
                <w:rFonts w:ascii="Times New Roman" w:hAnsi="Times New Roman" w:cs="Times New Roman"/>
                <w:sz w:val="24"/>
                <w:szCs w:val="24"/>
                <w:lang w:val="ka-GE"/>
              </w:rPr>
              <w:t xml:space="preserve">CYP3A4 </w:t>
            </w:r>
            <w:r w:rsidRPr="00AE158C">
              <w:rPr>
                <w:rFonts w:ascii="Sylfaen" w:hAnsi="Sylfaen" w:cs="Times New Roman"/>
                <w:sz w:val="24"/>
                <w:szCs w:val="24"/>
                <w:lang w:val="ka-GE"/>
              </w:rPr>
              <w:t>ან</w:t>
            </w:r>
            <w:r w:rsidRPr="00AE158C">
              <w:rPr>
                <w:rFonts w:ascii="Times New Roman" w:hAnsi="Times New Roman" w:cs="Times New Roman"/>
                <w:sz w:val="24"/>
                <w:szCs w:val="24"/>
                <w:lang w:val="ka-GE"/>
              </w:rPr>
              <w:t xml:space="preserve"> PgP</w:t>
            </w:r>
            <w:r w:rsidRPr="00AE158C">
              <w:rPr>
                <w:rFonts w:ascii="Sylfaen" w:hAnsi="Sylfaen" w:cs="Times New Roman"/>
                <w:sz w:val="24"/>
                <w:szCs w:val="24"/>
                <w:lang w:val="ka-GE"/>
              </w:rPr>
              <w:t xml:space="preserve"> ზომიერი ინჰიბიტორის ერთობლივ გამოყენებას, დოზას ამცირებენ 5 მგ-მდე დღე-ღამეში ან 5 მგ დღეგამოშვებით. მაგრამ კლინიკური მონაცემები დოზის ამგვარი კორექციასთან დაკავშირებით არ არსებობს. ინდივიდთაშორისი ვარიაბელურობის გამო დოზის </w:t>
            </w:r>
            <w:r w:rsidR="006A458F" w:rsidRPr="00AE158C">
              <w:rPr>
                <w:rFonts w:ascii="Sylfaen" w:hAnsi="Sylfaen" w:cs="Times New Roman"/>
                <w:sz w:val="24"/>
                <w:szCs w:val="24"/>
                <w:lang w:val="ka-GE"/>
              </w:rPr>
              <w:t>რეკომენდებული</w:t>
            </w:r>
            <w:r w:rsidRPr="00AE158C">
              <w:rPr>
                <w:rFonts w:ascii="Sylfaen" w:hAnsi="Sylfaen" w:cs="Times New Roman"/>
                <w:sz w:val="24"/>
                <w:szCs w:val="24"/>
                <w:lang w:val="ka-GE"/>
              </w:rPr>
              <w:t xml:space="preserve"> კორექცია შეიძლება გამოსადეგი არ იყოს ყველა პაციენტისთვის, ამიტომ </w:t>
            </w:r>
            <w:r w:rsidR="006A458F" w:rsidRPr="00AE158C">
              <w:rPr>
                <w:rFonts w:ascii="Sylfaen" w:hAnsi="Sylfaen" w:cs="Times New Roman"/>
                <w:sz w:val="24"/>
                <w:szCs w:val="24"/>
                <w:lang w:val="ka-GE"/>
              </w:rPr>
              <w:t>რეკომენდებულია</w:t>
            </w:r>
            <w:r w:rsidRPr="00AE158C">
              <w:rPr>
                <w:rFonts w:ascii="Sylfaen" w:hAnsi="Sylfaen" w:cs="Times New Roman"/>
                <w:sz w:val="24"/>
                <w:szCs w:val="24"/>
                <w:lang w:val="ka-GE"/>
              </w:rPr>
              <w:t xml:space="preserve"> </w:t>
            </w:r>
            <w:r w:rsidRPr="00AE158C">
              <w:rPr>
                <w:rFonts w:ascii="Sylfaen" w:hAnsi="Sylfaen" w:cs="Times New Roman"/>
                <w:sz w:val="24"/>
                <w:szCs w:val="24"/>
                <w:lang w:val="ka-GE"/>
              </w:rPr>
              <w:lastRenderedPageBreak/>
              <w:t xml:space="preserve">ყურადღებით </w:t>
            </w:r>
            <w:r w:rsidR="006A458F" w:rsidRPr="00AE158C">
              <w:rPr>
                <w:rFonts w:ascii="Sylfaen" w:hAnsi="Sylfaen" w:cs="Times New Roman"/>
                <w:sz w:val="24"/>
                <w:szCs w:val="24"/>
                <w:lang w:val="ka-GE"/>
              </w:rPr>
              <w:t>დაკირვება</w:t>
            </w:r>
            <w:r w:rsidRPr="00AE158C">
              <w:rPr>
                <w:rFonts w:ascii="Sylfaen" w:hAnsi="Sylfaen" w:cs="Times New Roman"/>
                <w:sz w:val="24"/>
                <w:szCs w:val="24"/>
                <w:lang w:val="ka-GE"/>
              </w:rPr>
              <w:t xml:space="preserve"> პაციენტის </w:t>
            </w:r>
            <w:r w:rsidR="006A458F" w:rsidRPr="00AE158C">
              <w:rPr>
                <w:rFonts w:ascii="Sylfaen" w:hAnsi="Sylfaen" w:cs="Times New Roman"/>
                <w:sz w:val="24"/>
                <w:szCs w:val="24"/>
                <w:lang w:val="ka-GE"/>
              </w:rPr>
              <w:t>მდგომარეობაზე</w:t>
            </w:r>
            <w:r w:rsidRPr="00AE158C">
              <w:rPr>
                <w:rFonts w:ascii="Sylfaen" w:hAnsi="Sylfaen" w:cs="Times New Roman"/>
                <w:sz w:val="24"/>
                <w:szCs w:val="24"/>
                <w:lang w:val="ka-GE"/>
              </w:rPr>
              <w:t>, რომ არ გამოტოვოთ გვერდითი ეფექტების წარმოქმნა.</w:t>
            </w:r>
          </w:p>
          <w:p w14:paraId="06BDE20E" w14:textId="77777777" w:rsidR="00EC764F" w:rsidRPr="00AE158C" w:rsidRDefault="00262977" w:rsidP="00AE158C">
            <w:pPr>
              <w:spacing w:after="0" w:line="360" w:lineRule="auto"/>
              <w:rPr>
                <w:rFonts w:ascii="Sylfaen" w:hAnsi="Sylfaen" w:cs="Times New Roman"/>
                <w:sz w:val="24"/>
                <w:szCs w:val="24"/>
                <w:lang w:val="ka-GE"/>
              </w:rPr>
            </w:pPr>
            <w:r w:rsidRPr="00AE158C">
              <w:rPr>
                <w:rFonts w:ascii="Sylfaen" w:hAnsi="Sylfaen" w:cs="Times New Roman"/>
                <w:sz w:val="24"/>
                <w:szCs w:val="24"/>
                <w:lang w:val="ka-GE"/>
              </w:rPr>
              <w:t xml:space="preserve">ტსკ-თან დაკავშირებული სეგა: თუ პაციენტი მოითხოვს </w:t>
            </w:r>
            <w:r w:rsidRPr="00AE158C">
              <w:rPr>
                <w:rFonts w:ascii="Times New Roman" w:hAnsi="Times New Roman" w:cs="Times New Roman"/>
                <w:sz w:val="24"/>
                <w:szCs w:val="24"/>
                <w:lang w:val="ka-GE"/>
              </w:rPr>
              <w:t xml:space="preserve">CYP3A4 </w:t>
            </w:r>
            <w:r w:rsidRPr="00AE158C">
              <w:rPr>
                <w:rFonts w:ascii="Sylfaen" w:hAnsi="Sylfaen" w:cs="Times New Roman"/>
                <w:sz w:val="24"/>
                <w:szCs w:val="24"/>
                <w:lang w:val="ka-GE"/>
              </w:rPr>
              <w:t>ან</w:t>
            </w:r>
            <w:r w:rsidRPr="00AE158C">
              <w:rPr>
                <w:rFonts w:ascii="Times New Roman" w:hAnsi="Times New Roman" w:cs="Times New Roman"/>
                <w:sz w:val="24"/>
                <w:szCs w:val="24"/>
                <w:lang w:val="ka-GE"/>
              </w:rPr>
              <w:t xml:space="preserve"> PgP</w:t>
            </w:r>
            <w:r w:rsidRPr="00AE158C">
              <w:rPr>
                <w:rFonts w:ascii="Sylfaen" w:hAnsi="Sylfaen" w:cs="Times New Roman"/>
                <w:sz w:val="24"/>
                <w:szCs w:val="24"/>
                <w:lang w:val="ka-GE"/>
              </w:rPr>
              <w:t xml:space="preserve"> ზომიერი ინჰიბიტორის ერთობლივ გამოყენებას, დოზას ამცირებენ 50%-ით. </w:t>
            </w:r>
          </w:p>
          <w:p w14:paraId="06BDE20F" w14:textId="77777777" w:rsidR="00EC764F" w:rsidRPr="00AE158C" w:rsidRDefault="00262977" w:rsidP="00AE158C">
            <w:pPr>
              <w:spacing w:after="0" w:line="360" w:lineRule="auto"/>
              <w:rPr>
                <w:rFonts w:ascii="Sylfaen" w:hAnsi="Sylfaen" w:cs="Times New Roman"/>
                <w:sz w:val="24"/>
                <w:szCs w:val="24"/>
                <w:lang w:val="ka-GE"/>
              </w:rPr>
            </w:pPr>
            <w:r w:rsidRPr="00AE158C">
              <w:rPr>
                <w:rFonts w:ascii="Sylfaen" w:hAnsi="Sylfaen" w:cs="Times New Roman"/>
                <w:sz w:val="24"/>
                <w:szCs w:val="24"/>
                <w:lang w:val="ka-GE"/>
              </w:rPr>
              <w:t>დოზის მომდევნო შემცირება შეიძლება აუცილებელი იყოს გვერდითი რეაქ</w:t>
            </w:r>
            <w:r w:rsidR="004D0CEF" w:rsidRPr="00AE158C">
              <w:rPr>
                <w:rFonts w:ascii="Sylfaen" w:hAnsi="Sylfaen" w:cs="Times New Roman"/>
                <w:sz w:val="24"/>
                <w:szCs w:val="24"/>
                <w:lang w:val="ka-GE"/>
              </w:rPr>
              <w:t>-</w:t>
            </w:r>
            <w:r w:rsidRPr="00AE158C">
              <w:rPr>
                <w:rFonts w:ascii="Sylfaen" w:hAnsi="Sylfaen" w:cs="Times New Roman"/>
                <w:sz w:val="24"/>
                <w:szCs w:val="24"/>
                <w:lang w:val="ka-GE"/>
              </w:rPr>
              <w:t xml:space="preserve">ციების განვითარების შემთხვევაში. ევეროლიმუსის კონცენტრაციების შეფასება აუცილებელია მოხდეს 2 კვირაში ზომიერი </w:t>
            </w:r>
            <w:r w:rsidRPr="00AE158C">
              <w:rPr>
                <w:rFonts w:ascii="Times New Roman" w:hAnsi="Times New Roman" w:cs="Times New Roman"/>
                <w:sz w:val="24"/>
                <w:szCs w:val="24"/>
                <w:lang w:val="ka-GE"/>
              </w:rPr>
              <w:t xml:space="preserve">CYP3A4 </w:t>
            </w:r>
            <w:r w:rsidRPr="00AE158C">
              <w:rPr>
                <w:rFonts w:ascii="Sylfaen" w:hAnsi="Sylfaen" w:cs="Times New Roman"/>
                <w:sz w:val="24"/>
                <w:szCs w:val="24"/>
                <w:lang w:val="ka-GE"/>
              </w:rPr>
              <w:t>ან</w:t>
            </w:r>
            <w:r w:rsidRPr="00AE158C">
              <w:rPr>
                <w:rFonts w:ascii="Times New Roman" w:hAnsi="Times New Roman" w:cs="Times New Roman"/>
                <w:sz w:val="24"/>
                <w:szCs w:val="24"/>
                <w:lang w:val="ka-GE"/>
              </w:rPr>
              <w:t xml:space="preserve"> P</w:t>
            </w:r>
            <w:r w:rsidR="00796A81" w:rsidRPr="00AE158C">
              <w:rPr>
                <w:rFonts w:ascii="Sylfaen" w:hAnsi="Sylfaen" w:cs="Times New Roman"/>
                <w:sz w:val="24"/>
                <w:szCs w:val="24"/>
                <w:lang w:val="ka-GE"/>
              </w:rPr>
              <w:t>g</w:t>
            </w:r>
            <w:r w:rsidRPr="00AE158C">
              <w:rPr>
                <w:rFonts w:ascii="Times New Roman" w:hAnsi="Times New Roman" w:cs="Times New Roman"/>
                <w:sz w:val="24"/>
                <w:szCs w:val="24"/>
                <w:lang w:val="ka-GE"/>
              </w:rPr>
              <w:t>P -</w:t>
            </w:r>
            <w:r w:rsidRPr="00AE158C">
              <w:rPr>
                <w:rFonts w:ascii="Sylfaen" w:hAnsi="Sylfaen" w:cs="Times New Roman"/>
                <w:sz w:val="24"/>
                <w:szCs w:val="24"/>
                <w:lang w:val="ka-GE"/>
              </w:rPr>
              <w:t xml:space="preserve"> ინჰიბიტორის ერთობლივი გამოყენების შემდეგ. თუ ზომიერი ინჰიბიტორის გამოყენება წყდება, აფინიტორის დოზა უნდა იყოს ისეთივე, როგორიც იყო ზომიერი </w:t>
            </w:r>
            <w:r w:rsidRPr="00AE158C">
              <w:rPr>
                <w:rFonts w:ascii="Times New Roman" w:hAnsi="Times New Roman" w:cs="Times New Roman"/>
                <w:sz w:val="24"/>
                <w:szCs w:val="24"/>
                <w:lang w:val="ka-GE"/>
              </w:rPr>
              <w:t xml:space="preserve">CYP3A4 </w:t>
            </w:r>
            <w:r w:rsidRPr="00AE158C">
              <w:rPr>
                <w:rFonts w:ascii="Sylfaen" w:hAnsi="Sylfaen" w:cs="Times New Roman"/>
                <w:sz w:val="24"/>
                <w:szCs w:val="24"/>
                <w:lang w:val="ka-GE"/>
              </w:rPr>
              <w:t>ან</w:t>
            </w:r>
            <w:r w:rsidRPr="00AE158C">
              <w:rPr>
                <w:rFonts w:ascii="Times New Roman" w:hAnsi="Times New Roman" w:cs="Times New Roman"/>
                <w:sz w:val="24"/>
                <w:szCs w:val="24"/>
                <w:lang w:val="ka-GE"/>
              </w:rPr>
              <w:t xml:space="preserve"> P</w:t>
            </w:r>
            <w:r w:rsidR="004D0CEF" w:rsidRPr="00AE158C">
              <w:rPr>
                <w:rFonts w:ascii="Sylfaen" w:hAnsi="Sylfaen" w:cs="Times New Roman"/>
                <w:sz w:val="24"/>
                <w:szCs w:val="24"/>
                <w:lang w:val="en-US"/>
              </w:rPr>
              <w:t>g</w:t>
            </w:r>
            <w:r w:rsidRPr="00AE158C">
              <w:rPr>
                <w:rFonts w:ascii="Times New Roman" w:hAnsi="Times New Roman" w:cs="Times New Roman"/>
                <w:sz w:val="24"/>
                <w:szCs w:val="24"/>
                <w:lang w:val="ka-GE"/>
              </w:rPr>
              <w:t>P</w:t>
            </w:r>
            <w:r w:rsidRPr="00AE158C">
              <w:rPr>
                <w:rFonts w:ascii="Sylfaen" w:hAnsi="Sylfaen" w:cs="Times New Roman"/>
                <w:sz w:val="24"/>
                <w:szCs w:val="24"/>
                <w:lang w:val="ka-GE"/>
              </w:rPr>
              <w:t xml:space="preserve"> ინჰიბიტორის გამოყენებამდე</w:t>
            </w:r>
            <w:r w:rsidR="006A458F" w:rsidRPr="00AE158C">
              <w:rPr>
                <w:rFonts w:ascii="Sylfaen" w:hAnsi="Sylfaen" w:cs="Times New Roman"/>
                <w:sz w:val="24"/>
                <w:szCs w:val="24"/>
                <w:lang w:val="ka-GE"/>
              </w:rPr>
              <w:t xml:space="preserve"> </w:t>
            </w:r>
            <w:r w:rsidRPr="00AE158C">
              <w:rPr>
                <w:rFonts w:ascii="Sylfaen" w:hAnsi="Sylfaen" w:cs="Times New Roman"/>
                <w:sz w:val="24"/>
                <w:szCs w:val="24"/>
                <w:lang w:val="ka-GE"/>
              </w:rPr>
              <w:t xml:space="preserve">და ევეროლიმუსის კონცენტრაციები კვლავ </w:t>
            </w:r>
            <w:r w:rsidR="006A458F" w:rsidRPr="00AE158C">
              <w:rPr>
                <w:rFonts w:ascii="Sylfaen" w:hAnsi="Sylfaen" w:cs="Times New Roman"/>
                <w:sz w:val="24"/>
                <w:szCs w:val="24"/>
                <w:lang w:val="ka-GE"/>
              </w:rPr>
              <w:t xml:space="preserve">უნდა </w:t>
            </w:r>
            <w:r w:rsidRPr="00AE158C">
              <w:rPr>
                <w:rFonts w:ascii="Sylfaen" w:hAnsi="Sylfaen" w:cs="Times New Roman"/>
                <w:sz w:val="24"/>
                <w:szCs w:val="24"/>
                <w:lang w:val="ka-GE"/>
              </w:rPr>
              <w:t>შეფასდეს 2 კვირის შემდეგ.</w:t>
            </w:r>
          </w:p>
        </w:tc>
      </w:tr>
      <w:tr w:rsidR="002C6A5E" w:rsidRPr="00AE158C" w14:paraId="06BDE215" w14:textId="77777777" w:rsidTr="00CA3A04">
        <w:trPr>
          <w:trHeight w:val="188"/>
        </w:trPr>
        <w:tc>
          <w:tcPr>
            <w:tcW w:w="2056" w:type="dxa"/>
          </w:tcPr>
          <w:p w14:paraId="06BDE211" w14:textId="77777777" w:rsidR="002C6A5E" w:rsidRPr="00AE158C" w:rsidRDefault="00826FF6" w:rsidP="00AE158C">
            <w:pPr>
              <w:spacing w:after="0" w:line="360" w:lineRule="auto"/>
              <w:rPr>
                <w:rFonts w:ascii="Sylfaen" w:hAnsi="Sylfaen" w:cs="Times New Roman"/>
                <w:sz w:val="24"/>
                <w:szCs w:val="24"/>
                <w:lang w:val="ka-GE"/>
              </w:rPr>
            </w:pPr>
            <w:r w:rsidRPr="00AE158C">
              <w:rPr>
                <w:rFonts w:ascii="Sylfaen" w:hAnsi="Sylfaen" w:cs="Times New Roman"/>
                <w:sz w:val="24"/>
                <w:szCs w:val="24"/>
                <w:lang w:val="ka-GE"/>
              </w:rPr>
              <w:t>იმატინიბი</w:t>
            </w:r>
          </w:p>
        </w:tc>
        <w:tc>
          <w:tcPr>
            <w:tcW w:w="2372" w:type="dxa"/>
          </w:tcPr>
          <w:p w14:paraId="06BDE212" w14:textId="77777777" w:rsidR="00826FF6" w:rsidRPr="00AE158C" w:rsidRDefault="00826FF6" w:rsidP="00AE158C">
            <w:pPr>
              <w:spacing w:after="0" w:line="360" w:lineRule="auto"/>
              <w:rPr>
                <w:rFonts w:ascii="Times New Roman" w:hAnsi="Times New Roman" w:cs="Times New Roman"/>
                <w:sz w:val="24"/>
                <w:szCs w:val="24"/>
              </w:rPr>
            </w:pPr>
            <w:r w:rsidRPr="00AE158C">
              <w:rPr>
                <w:rFonts w:ascii="Times New Roman" w:hAnsi="Times New Roman" w:cs="Times New Roman"/>
                <w:sz w:val="24"/>
                <w:szCs w:val="24"/>
              </w:rPr>
              <w:t xml:space="preserve">AUC </w:t>
            </w:r>
            <w:r w:rsidRPr="00AE158C">
              <w:rPr>
                <w:rFonts w:ascii="Sylfaen" w:hAnsi="Sylfaen" w:cs="Times New Roman"/>
                <w:sz w:val="24"/>
                <w:szCs w:val="24"/>
                <w:lang w:val="ka-GE"/>
              </w:rPr>
              <w:t xml:space="preserve">მნიშვნელობა </w:t>
            </w:r>
            <w:r w:rsidRPr="00AE158C">
              <w:rPr>
                <w:rFonts w:ascii="Times New Roman" w:hAnsi="Times New Roman" w:cs="Times New Roman"/>
                <w:sz w:val="24"/>
                <w:szCs w:val="24"/>
              </w:rPr>
              <w:t xml:space="preserve">   3,</w:t>
            </w:r>
            <w:r w:rsidRPr="00AE158C">
              <w:rPr>
                <w:rFonts w:ascii="Sylfaen" w:hAnsi="Sylfaen" w:cs="Times New Roman"/>
                <w:sz w:val="24"/>
                <w:szCs w:val="24"/>
                <w:lang w:val="ka-GE"/>
              </w:rPr>
              <w:t>7-ჯერ</w:t>
            </w:r>
            <w:r w:rsidRPr="00AE158C">
              <w:rPr>
                <w:rFonts w:ascii="Times New Roman" w:hAnsi="Times New Roman" w:cs="Times New Roman"/>
                <w:sz w:val="24"/>
                <w:szCs w:val="24"/>
              </w:rPr>
              <w:t xml:space="preserve"> </w:t>
            </w:r>
            <w:r w:rsidRPr="00AE158C">
              <w:rPr>
                <w:rFonts w:ascii="Sylfaen" w:hAnsi="Sylfaen" w:cs="Times New Roman"/>
                <w:sz w:val="24"/>
                <w:szCs w:val="24"/>
                <w:lang w:val="ka-GE"/>
              </w:rPr>
              <w:t>მოიმატა</w:t>
            </w:r>
            <w:r w:rsidRPr="00AE158C">
              <w:rPr>
                <w:rFonts w:ascii="Times New Roman" w:hAnsi="Times New Roman" w:cs="Times New Roman"/>
                <w:sz w:val="24"/>
                <w:szCs w:val="24"/>
              </w:rPr>
              <w:t xml:space="preserve"> </w:t>
            </w:r>
          </w:p>
          <w:p w14:paraId="06BDE213" w14:textId="77777777" w:rsidR="002C6A5E" w:rsidRPr="00AE158C" w:rsidRDefault="00826FF6" w:rsidP="00AE158C">
            <w:pPr>
              <w:spacing w:after="0" w:line="360" w:lineRule="auto"/>
              <w:rPr>
                <w:rFonts w:ascii="Times New Roman" w:hAnsi="Times New Roman" w:cs="Times New Roman"/>
                <w:sz w:val="24"/>
                <w:szCs w:val="24"/>
              </w:rPr>
            </w:pPr>
            <w:r w:rsidRPr="00AE158C">
              <w:rPr>
                <w:rFonts w:ascii="Times New Roman" w:hAnsi="Times New Roman" w:cs="Times New Roman"/>
                <w:sz w:val="24"/>
                <w:szCs w:val="24"/>
              </w:rPr>
              <w:t>C</w:t>
            </w:r>
            <w:r w:rsidRPr="00AE158C">
              <w:rPr>
                <w:rFonts w:ascii="Times New Roman" w:hAnsi="Times New Roman" w:cs="Times New Roman"/>
                <w:sz w:val="24"/>
                <w:szCs w:val="24"/>
                <w:vertAlign w:val="subscript"/>
              </w:rPr>
              <w:t>max</w:t>
            </w:r>
            <w:r w:rsidRPr="00AE158C">
              <w:rPr>
                <w:rFonts w:ascii="Times New Roman" w:hAnsi="Times New Roman" w:cs="Times New Roman"/>
                <w:sz w:val="24"/>
                <w:szCs w:val="24"/>
              </w:rPr>
              <w:t xml:space="preserve"> </w:t>
            </w:r>
            <w:r w:rsidRPr="00AE158C">
              <w:rPr>
                <w:rFonts w:ascii="Sylfaen" w:hAnsi="Sylfaen" w:cs="Times New Roman"/>
                <w:sz w:val="24"/>
                <w:szCs w:val="24"/>
                <w:lang w:val="ka-GE"/>
              </w:rPr>
              <w:t xml:space="preserve">მნიშვნელობა </w:t>
            </w:r>
            <w:r w:rsidRPr="00AE158C">
              <w:rPr>
                <w:rFonts w:ascii="Times New Roman" w:hAnsi="Times New Roman" w:cs="Times New Roman"/>
                <w:sz w:val="24"/>
                <w:szCs w:val="24"/>
              </w:rPr>
              <w:t xml:space="preserve">   2,</w:t>
            </w:r>
            <w:r w:rsidRPr="00AE158C">
              <w:rPr>
                <w:rFonts w:ascii="Sylfaen" w:hAnsi="Sylfaen" w:cs="Times New Roman"/>
                <w:sz w:val="24"/>
                <w:szCs w:val="24"/>
                <w:lang w:val="ka-GE"/>
              </w:rPr>
              <w:t>2-ჯერ მოიმატა</w:t>
            </w:r>
            <w:r w:rsidRPr="00AE158C">
              <w:rPr>
                <w:rFonts w:ascii="Times New Roman" w:hAnsi="Times New Roman" w:cs="Times New Roman"/>
                <w:sz w:val="24"/>
                <w:szCs w:val="24"/>
              </w:rPr>
              <w:t xml:space="preserve"> </w:t>
            </w:r>
          </w:p>
        </w:tc>
        <w:tc>
          <w:tcPr>
            <w:tcW w:w="5143" w:type="dxa"/>
            <w:vMerge/>
          </w:tcPr>
          <w:p w14:paraId="06BDE214" w14:textId="77777777" w:rsidR="002C6A5E" w:rsidRPr="00AE158C" w:rsidRDefault="002C6A5E" w:rsidP="00AE158C">
            <w:pPr>
              <w:spacing w:after="0" w:line="360" w:lineRule="auto"/>
              <w:rPr>
                <w:rFonts w:ascii="Sylfaen" w:hAnsi="Sylfaen" w:cs="Times New Roman"/>
                <w:sz w:val="24"/>
                <w:szCs w:val="24"/>
                <w:lang w:val="ka-GE"/>
              </w:rPr>
            </w:pPr>
          </w:p>
        </w:tc>
      </w:tr>
      <w:tr w:rsidR="00262977" w:rsidRPr="00AE158C" w14:paraId="06BDE21B" w14:textId="77777777" w:rsidTr="00CA3A04">
        <w:tc>
          <w:tcPr>
            <w:tcW w:w="2056" w:type="dxa"/>
          </w:tcPr>
          <w:p w14:paraId="06BDE216" w14:textId="77777777" w:rsidR="00EC764F" w:rsidRPr="00AE158C" w:rsidRDefault="00262977" w:rsidP="00AE158C">
            <w:pPr>
              <w:spacing w:after="0" w:line="360" w:lineRule="auto"/>
              <w:rPr>
                <w:rFonts w:ascii="Sylfaen" w:hAnsi="Sylfaen" w:cs="Times New Roman"/>
                <w:sz w:val="24"/>
                <w:szCs w:val="24"/>
                <w:lang w:val="ka-GE"/>
              </w:rPr>
            </w:pPr>
            <w:r w:rsidRPr="00AE158C">
              <w:rPr>
                <w:rFonts w:ascii="Sylfaen" w:hAnsi="Sylfaen" w:cs="Times New Roman"/>
                <w:sz w:val="24"/>
                <w:szCs w:val="24"/>
                <w:lang w:val="ka-GE"/>
              </w:rPr>
              <w:t>ვერაპამილი</w:t>
            </w:r>
          </w:p>
          <w:p w14:paraId="06BDE217" w14:textId="77777777" w:rsidR="00EC764F" w:rsidRPr="00AE158C" w:rsidRDefault="00EC764F" w:rsidP="00AE158C">
            <w:pPr>
              <w:spacing w:after="0" w:line="360" w:lineRule="auto"/>
              <w:rPr>
                <w:rFonts w:ascii="Times New Roman" w:hAnsi="Times New Roman" w:cs="Times New Roman"/>
                <w:b/>
                <w:sz w:val="24"/>
                <w:szCs w:val="24"/>
              </w:rPr>
            </w:pPr>
          </w:p>
        </w:tc>
        <w:tc>
          <w:tcPr>
            <w:tcW w:w="2372" w:type="dxa"/>
          </w:tcPr>
          <w:p w14:paraId="06BDE218" w14:textId="77777777" w:rsidR="00EC764F" w:rsidRPr="00AE158C" w:rsidRDefault="00262977" w:rsidP="00AE158C">
            <w:pPr>
              <w:spacing w:after="0" w:line="360" w:lineRule="auto"/>
              <w:rPr>
                <w:rFonts w:ascii="Times New Roman" w:hAnsi="Times New Roman" w:cs="Times New Roman"/>
                <w:sz w:val="24"/>
                <w:szCs w:val="24"/>
              </w:rPr>
            </w:pPr>
            <w:r w:rsidRPr="00AE158C">
              <w:rPr>
                <w:rFonts w:ascii="Times New Roman" w:hAnsi="Times New Roman" w:cs="Times New Roman"/>
                <w:sz w:val="24"/>
                <w:szCs w:val="24"/>
              </w:rPr>
              <w:t xml:space="preserve">AUC </w:t>
            </w:r>
            <w:r w:rsidRPr="00AE158C">
              <w:rPr>
                <w:rFonts w:ascii="Sylfaen" w:hAnsi="Sylfaen" w:cs="Times New Roman"/>
                <w:sz w:val="24"/>
                <w:szCs w:val="24"/>
                <w:lang w:val="ka-GE"/>
              </w:rPr>
              <w:t xml:space="preserve">მნიშვნელობა </w:t>
            </w:r>
            <w:r w:rsidRPr="00AE158C">
              <w:rPr>
                <w:rFonts w:ascii="Times New Roman" w:hAnsi="Times New Roman" w:cs="Times New Roman"/>
                <w:sz w:val="24"/>
                <w:szCs w:val="24"/>
              </w:rPr>
              <w:t xml:space="preserve">   3,5</w:t>
            </w:r>
            <w:r w:rsidRPr="00AE158C">
              <w:rPr>
                <w:rFonts w:ascii="Sylfaen" w:hAnsi="Sylfaen" w:cs="Times New Roman"/>
                <w:sz w:val="24"/>
                <w:szCs w:val="24"/>
                <w:lang w:val="ka-GE"/>
              </w:rPr>
              <w:t>-ჯერ</w:t>
            </w:r>
            <w:r w:rsidRPr="00AE158C">
              <w:rPr>
                <w:rFonts w:ascii="Times New Roman" w:hAnsi="Times New Roman" w:cs="Times New Roman"/>
                <w:sz w:val="24"/>
                <w:szCs w:val="24"/>
              </w:rPr>
              <w:t xml:space="preserve"> </w:t>
            </w:r>
            <w:r w:rsidRPr="00AE158C">
              <w:rPr>
                <w:rFonts w:ascii="Sylfaen" w:hAnsi="Sylfaen" w:cs="Times New Roman"/>
                <w:sz w:val="24"/>
                <w:szCs w:val="24"/>
                <w:lang w:val="ka-GE"/>
              </w:rPr>
              <w:t>მოიმატა</w:t>
            </w:r>
            <w:r w:rsidRPr="00AE158C">
              <w:rPr>
                <w:rFonts w:ascii="Times New Roman" w:hAnsi="Times New Roman" w:cs="Times New Roman"/>
                <w:sz w:val="24"/>
                <w:szCs w:val="24"/>
              </w:rPr>
              <w:t xml:space="preserve"> (</w:t>
            </w:r>
            <w:r w:rsidRPr="00AE158C">
              <w:rPr>
                <w:rFonts w:ascii="Sylfaen" w:hAnsi="Sylfaen" w:cs="Times New Roman"/>
                <w:sz w:val="24"/>
                <w:szCs w:val="24"/>
                <w:lang w:val="ka-GE"/>
              </w:rPr>
              <w:t xml:space="preserve">დიაპაზონი </w:t>
            </w:r>
            <w:r w:rsidRPr="00AE158C">
              <w:rPr>
                <w:rFonts w:ascii="Times New Roman" w:hAnsi="Times New Roman" w:cs="Times New Roman"/>
                <w:sz w:val="24"/>
                <w:szCs w:val="24"/>
              </w:rPr>
              <w:t>2,2-</w:t>
            </w:r>
            <w:r w:rsidRPr="00AE158C">
              <w:rPr>
                <w:rFonts w:ascii="Times New Roman" w:hAnsi="Times New Roman" w:cs="Times New Roman"/>
                <w:sz w:val="24"/>
                <w:szCs w:val="24"/>
              </w:rPr>
              <w:lastRenderedPageBreak/>
              <w:t>6,3).</w:t>
            </w:r>
          </w:p>
          <w:p w14:paraId="06BDE219" w14:textId="77777777" w:rsidR="00EC764F" w:rsidRPr="00AE158C" w:rsidRDefault="00262977" w:rsidP="00AE158C">
            <w:pPr>
              <w:spacing w:after="0" w:line="360" w:lineRule="auto"/>
              <w:rPr>
                <w:rFonts w:ascii="Times New Roman" w:hAnsi="Times New Roman" w:cs="Times New Roman"/>
                <w:b/>
                <w:sz w:val="24"/>
                <w:szCs w:val="24"/>
              </w:rPr>
            </w:pPr>
            <w:r w:rsidRPr="00AE158C">
              <w:rPr>
                <w:rFonts w:ascii="Times New Roman" w:hAnsi="Times New Roman" w:cs="Times New Roman"/>
                <w:sz w:val="24"/>
                <w:szCs w:val="24"/>
              </w:rPr>
              <w:t>C</w:t>
            </w:r>
            <w:r w:rsidRPr="00AE158C">
              <w:rPr>
                <w:rFonts w:ascii="Times New Roman" w:hAnsi="Times New Roman" w:cs="Times New Roman"/>
                <w:sz w:val="24"/>
                <w:szCs w:val="24"/>
                <w:vertAlign w:val="subscript"/>
              </w:rPr>
              <w:t>max</w:t>
            </w:r>
            <w:r w:rsidRPr="00AE158C">
              <w:rPr>
                <w:rFonts w:ascii="Times New Roman" w:hAnsi="Times New Roman" w:cs="Times New Roman"/>
                <w:sz w:val="24"/>
                <w:szCs w:val="24"/>
              </w:rPr>
              <w:t xml:space="preserve"> </w:t>
            </w:r>
            <w:r w:rsidRPr="00AE158C">
              <w:rPr>
                <w:rFonts w:ascii="Sylfaen" w:hAnsi="Sylfaen" w:cs="Times New Roman"/>
                <w:sz w:val="24"/>
                <w:szCs w:val="24"/>
                <w:lang w:val="ka-GE"/>
              </w:rPr>
              <w:t xml:space="preserve">მნიშვნელობა </w:t>
            </w:r>
            <w:r w:rsidRPr="00AE158C">
              <w:rPr>
                <w:rFonts w:ascii="Times New Roman" w:hAnsi="Times New Roman" w:cs="Times New Roman"/>
                <w:sz w:val="24"/>
                <w:szCs w:val="24"/>
              </w:rPr>
              <w:t xml:space="preserve">   2,3</w:t>
            </w:r>
            <w:r w:rsidRPr="00AE158C">
              <w:rPr>
                <w:rFonts w:ascii="Sylfaen" w:hAnsi="Sylfaen" w:cs="Times New Roman"/>
                <w:sz w:val="24"/>
                <w:szCs w:val="24"/>
                <w:lang w:val="ka-GE"/>
              </w:rPr>
              <w:t>-ჯერ მოიმატა</w:t>
            </w:r>
            <w:r w:rsidRPr="00AE158C">
              <w:rPr>
                <w:rFonts w:ascii="Times New Roman" w:hAnsi="Times New Roman" w:cs="Times New Roman"/>
                <w:sz w:val="24"/>
                <w:szCs w:val="24"/>
              </w:rPr>
              <w:t xml:space="preserve"> (</w:t>
            </w:r>
            <w:r w:rsidRPr="00AE158C">
              <w:rPr>
                <w:rFonts w:ascii="Sylfaen" w:hAnsi="Sylfaen" w:cs="Times New Roman"/>
                <w:sz w:val="24"/>
                <w:szCs w:val="24"/>
                <w:lang w:val="ka-GE"/>
              </w:rPr>
              <w:t>დიაპაზონი</w:t>
            </w:r>
            <w:r w:rsidRPr="00AE158C">
              <w:rPr>
                <w:rFonts w:ascii="Times New Roman" w:hAnsi="Times New Roman" w:cs="Times New Roman"/>
                <w:sz w:val="24"/>
                <w:szCs w:val="24"/>
              </w:rPr>
              <w:t xml:space="preserve"> 1,3-3,8).</w:t>
            </w:r>
          </w:p>
        </w:tc>
        <w:tc>
          <w:tcPr>
            <w:tcW w:w="5143" w:type="dxa"/>
            <w:vMerge/>
          </w:tcPr>
          <w:p w14:paraId="06BDE21A" w14:textId="77777777" w:rsidR="00EC764F" w:rsidRPr="00AE158C" w:rsidRDefault="00EC764F" w:rsidP="00AE158C">
            <w:pPr>
              <w:spacing w:after="0" w:line="360" w:lineRule="auto"/>
              <w:rPr>
                <w:rFonts w:ascii="Times New Roman" w:hAnsi="Times New Roman" w:cs="Times New Roman"/>
                <w:b/>
                <w:sz w:val="24"/>
                <w:szCs w:val="24"/>
              </w:rPr>
            </w:pPr>
          </w:p>
        </w:tc>
      </w:tr>
      <w:tr w:rsidR="00262977" w:rsidRPr="00AE158C" w14:paraId="06BDE220" w14:textId="77777777" w:rsidTr="00CA3A04">
        <w:tc>
          <w:tcPr>
            <w:tcW w:w="2056" w:type="dxa"/>
          </w:tcPr>
          <w:p w14:paraId="06BDE21C" w14:textId="77777777" w:rsidR="00EC764F" w:rsidRPr="00AE158C" w:rsidRDefault="00262977" w:rsidP="00AE158C">
            <w:pPr>
              <w:spacing w:after="0" w:line="360" w:lineRule="auto"/>
              <w:rPr>
                <w:rFonts w:ascii="Times New Roman" w:hAnsi="Times New Roman" w:cs="Times New Roman"/>
                <w:b/>
                <w:sz w:val="24"/>
                <w:szCs w:val="24"/>
              </w:rPr>
            </w:pPr>
            <w:r w:rsidRPr="00AE158C">
              <w:rPr>
                <w:rFonts w:ascii="Sylfaen" w:hAnsi="Sylfaen" w:cs="Times New Roman"/>
                <w:sz w:val="24"/>
                <w:szCs w:val="24"/>
                <w:lang w:val="ka-GE"/>
              </w:rPr>
              <w:t>ციკლოსპორინი პერორალური გამოყენებისთვის</w:t>
            </w:r>
            <w:r w:rsidRPr="00AE158C">
              <w:rPr>
                <w:rFonts w:ascii="Times New Roman" w:hAnsi="Times New Roman" w:cs="Times New Roman"/>
                <w:sz w:val="24"/>
                <w:szCs w:val="24"/>
              </w:rPr>
              <w:t xml:space="preserve"> </w:t>
            </w:r>
          </w:p>
        </w:tc>
        <w:tc>
          <w:tcPr>
            <w:tcW w:w="2372" w:type="dxa"/>
          </w:tcPr>
          <w:p w14:paraId="06BDE21D" w14:textId="77777777" w:rsidR="00EC764F" w:rsidRPr="00AE158C" w:rsidRDefault="00262977" w:rsidP="00AE158C">
            <w:pPr>
              <w:spacing w:after="0" w:line="360" w:lineRule="auto"/>
              <w:rPr>
                <w:rFonts w:ascii="Times New Roman" w:hAnsi="Times New Roman" w:cs="Times New Roman"/>
                <w:sz w:val="24"/>
                <w:szCs w:val="24"/>
              </w:rPr>
            </w:pPr>
            <w:r w:rsidRPr="00AE158C">
              <w:rPr>
                <w:rFonts w:ascii="Times New Roman" w:hAnsi="Times New Roman" w:cs="Times New Roman"/>
                <w:sz w:val="24"/>
                <w:szCs w:val="24"/>
              </w:rPr>
              <w:t xml:space="preserve">AUC </w:t>
            </w:r>
            <w:r w:rsidRPr="00AE158C">
              <w:rPr>
                <w:rFonts w:ascii="Sylfaen" w:hAnsi="Sylfaen" w:cs="Times New Roman"/>
                <w:sz w:val="24"/>
                <w:szCs w:val="24"/>
                <w:lang w:val="ka-GE"/>
              </w:rPr>
              <w:t xml:space="preserve">მნიშვნელობა </w:t>
            </w:r>
            <w:r w:rsidRPr="00AE158C">
              <w:rPr>
                <w:rFonts w:ascii="Times New Roman" w:hAnsi="Times New Roman" w:cs="Times New Roman"/>
                <w:sz w:val="24"/>
                <w:szCs w:val="24"/>
              </w:rPr>
              <w:t xml:space="preserve">    2,7</w:t>
            </w:r>
            <w:r w:rsidRPr="00AE158C">
              <w:rPr>
                <w:rFonts w:ascii="Sylfaen" w:hAnsi="Sylfaen" w:cs="Times New Roman"/>
                <w:sz w:val="24"/>
                <w:szCs w:val="24"/>
                <w:lang w:val="ka-GE"/>
              </w:rPr>
              <w:t>-ჯერ</w:t>
            </w:r>
            <w:r w:rsidRPr="00AE158C">
              <w:rPr>
                <w:rFonts w:ascii="Times New Roman" w:hAnsi="Times New Roman" w:cs="Times New Roman"/>
                <w:sz w:val="24"/>
                <w:szCs w:val="24"/>
              </w:rPr>
              <w:t xml:space="preserve"> </w:t>
            </w:r>
            <w:r w:rsidRPr="00AE158C">
              <w:rPr>
                <w:rFonts w:ascii="Sylfaen" w:hAnsi="Sylfaen" w:cs="Times New Roman"/>
                <w:sz w:val="24"/>
                <w:szCs w:val="24"/>
                <w:lang w:val="ka-GE"/>
              </w:rPr>
              <w:t>მოიმატა</w:t>
            </w:r>
            <w:r w:rsidRPr="00AE158C">
              <w:rPr>
                <w:rFonts w:ascii="Times New Roman" w:hAnsi="Times New Roman" w:cs="Times New Roman"/>
                <w:sz w:val="24"/>
                <w:szCs w:val="24"/>
              </w:rPr>
              <w:t xml:space="preserve"> (</w:t>
            </w:r>
            <w:r w:rsidRPr="00AE158C">
              <w:rPr>
                <w:rFonts w:ascii="Sylfaen" w:hAnsi="Sylfaen" w:cs="Times New Roman"/>
                <w:sz w:val="24"/>
                <w:szCs w:val="24"/>
                <w:lang w:val="ka-GE"/>
              </w:rPr>
              <w:t>დიაპაზონი</w:t>
            </w:r>
            <w:r w:rsidRPr="00AE158C">
              <w:rPr>
                <w:rFonts w:ascii="Times New Roman" w:hAnsi="Times New Roman" w:cs="Times New Roman"/>
                <w:sz w:val="24"/>
                <w:szCs w:val="24"/>
              </w:rPr>
              <w:t xml:space="preserve"> 1,5-4,7).</w:t>
            </w:r>
          </w:p>
          <w:p w14:paraId="06BDE21E" w14:textId="77777777" w:rsidR="00EC764F" w:rsidRPr="00AE158C" w:rsidRDefault="00262977" w:rsidP="00AE158C">
            <w:pPr>
              <w:spacing w:after="0" w:line="360" w:lineRule="auto"/>
              <w:rPr>
                <w:rFonts w:ascii="Times New Roman" w:hAnsi="Times New Roman" w:cs="Times New Roman"/>
                <w:b/>
                <w:sz w:val="24"/>
                <w:szCs w:val="24"/>
              </w:rPr>
            </w:pPr>
            <w:r w:rsidRPr="00AE158C">
              <w:rPr>
                <w:rFonts w:ascii="Times New Roman" w:hAnsi="Times New Roman" w:cs="Times New Roman"/>
                <w:sz w:val="24"/>
                <w:szCs w:val="24"/>
              </w:rPr>
              <w:t>C</w:t>
            </w:r>
            <w:r w:rsidRPr="00AE158C">
              <w:rPr>
                <w:rFonts w:ascii="Times New Roman" w:hAnsi="Times New Roman" w:cs="Times New Roman"/>
                <w:sz w:val="24"/>
                <w:szCs w:val="24"/>
                <w:vertAlign w:val="subscript"/>
              </w:rPr>
              <w:t>max</w:t>
            </w:r>
            <w:r w:rsidRPr="00AE158C">
              <w:rPr>
                <w:rFonts w:ascii="Times New Roman" w:hAnsi="Times New Roman" w:cs="Times New Roman"/>
                <w:sz w:val="24"/>
                <w:szCs w:val="24"/>
              </w:rPr>
              <w:t xml:space="preserve"> </w:t>
            </w:r>
            <w:r w:rsidRPr="00AE158C">
              <w:rPr>
                <w:rFonts w:ascii="Sylfaen" w:hAnsi="Sylfaen" w:cs="Times New Roman"/>
                <w:sz w:val="24"/>
                <w:szCs w:val="24"/>
                <w:lang w:val="ka-GE"/>
              </w:rPr>
              <w:t xml:space="preserve">მნიშვნელობა </w:t>
            </w:r>
            <w:r w:rsidRPr="00AE158C">
              <w:rPr>
                <w:rFonts w:ascii="Times New Roman" w:hAnsi="Times New Roman" w:cs="Times New Roman"/>
                <w:sz w:val="24"/>
                <w:szCs w:val="24"/>
              </w:rPr>
              <w:t xml:space="preserve">    1,8</w:t>
            </w:r>
            <w:r w:rsidRPr="00AE158C">
              <w:rPr>
                <w:rFonts w:ascii="Sylfaen" w:hAnsi="Sylfaen" w:cs="Times New Roman"/>
                <w:sz w:val="24"/>
                <w:szCs w:val="24"/>
                <w:lang w:val="ka-GE"/>
              </w:rPr>
              <w:t>-ჯერ მოიმატა</w:t>
            </w:r>
            <w:r w:rsidRPr="00AE158C">
              <w:rPr>
                <w:rFonts w:ascii="Times New Roman" w:hAnsi="Times New Roman" w:cs="Times New Roman"/>
                <w:sz w:val="24"/>
                <w:szCs w:val="24"/>
              </w:rPr>
              <w:t xml:space="preserve"> (</w:t>
            </w:r>
            <w:r w:rsidRPr="00AE158C">
              <w:rPr>
                <w:rFonts w:ascii="Sylfaen" w:hAnsi="Sylfaen" w:cs="Times New Roman"/>
                <w:sz w:val="24"/>
                <w:szCs w:val="24"/>
                <w:lang w:val="ka-GE"/>
              </w:rPr>
              <w:t>დიაპაზონი</w:t>
            </w:r>
            <w:r w:rsidRPr="00AE158C">
              <w:rPr>
                <w:rFonts w:ascii="Times New Roman" w:hAnsi="Times New Roman" w:cs="Times New Roman"/>
                <w:sz w:val="24"/>
                <w:szCs w:val="24"/>
              </w:rPr>
              <w:t xml:space="preserve"> 1,3-2,6).</w:t>
            </w:r>
          </w:p>
        </w:tc>
        <w:tc>
          <w:tcPr>
            <w:tcW w:w="5143" w:type="dxa"/>
            <w:vMerge/>
          </w:tcPr>
          <w:p w14:paraId="06BDE21F" w14:textId="77777777" w:rsidR="00EC764F" w:rsidRPr="00AE158C" w:rsidRDefault="00EC764F" w:rsidP="00AE158C">
            <w:pPr>
              <w:spacing w:after="0" w:line="360" w:lineRule="auto"/>
              <w:rPr>
                <w:rFonts w:ascii="Times New Roman" w:hAnsi="Times New Roman" w:cs="Times New Roman"/>
                <w:b/>
                <w:sz w:val="24"/>
                <w:szCs w:val="24"/>
              </w:rPr>
            </w:pPr>
          </w:p>
        </w:tc>
      </w:tr>
      <w:tr w:rsidR="00262977" w:rsidRPr="00AE158C" w14:paraId="06BDE224" w14:textId="77777777" w:rsidTr="00CA3A04">
        <w:tc>
          <w:tcPr>
            <w:tcW w:w="2056" w:type="dxa"/>
          </w:tcPr>
          <w:p w14:paraId="06BDE221" w14:textId="77777777" w:rsidR="00EC764F" w:rsidRPr="00AE158C" w:rsidRDefault="007E406C" w:rsidP="00AE158C">
            <w:pPr>
              <w:spacing w:after="0" w:line="360" w:lineRule="auto"/>
              <w:rPr>
                <w:rFonts w:ascii="Sylfaen" w:hAnsi="Sylfaen" w:cs="Times New Roman"/>
                <w:b/>
                <w:sz w:val="24"/>
                <w:szCs w:val="24"/>
                <w:lang w:val="ka-GE"/>
              </w:rPr>
            </w:pPr>
            <w:r w:rsidRPr="00AE158C">
              <w:rPr>
                <w:rFonts w:ascii="Sylfaen" w:hAnsi="Sylfaen" w:cs="Times New Roman"/>
                <w:sz w:val="24"/>
                <w:szCs w:val="24"/>
                <w:lang w:val="ka-GE"/>
              </w:rPr>
              <w:t>ფლუ</w:t>
            </w:r>
            <w:r w:rsidR="00262977" w:rsidRPr="00AE158C">
              <w:rPr>
                <w:rFonts w:ascii="Sylfaen" w:hAnsi="Sylfaen" w:cs="Times New Roman"/>
                <w:sz w:val="24"/>
                <w:szCs w:val="24"/>
                <w:lang w:val="ka-GE"/>
              </w:rPr>
              <w:t>კონაზოლი</w:t>
            </w:r>
          </w:p>
        </w:tc>
        <w:tc>
          <w:tcPr>
            <w:tcW w:w="2372" w:type="dxa"/>
            <w:vMerge w:val="restart"/>
          </w:tcPr>
          <w:p w14:paraId="06BDE222" w14:textId="77777777" w:rsidR="00EC764F" w:rsidRPr="00AE158C" w:rsidRDefault="00262977" w:rsidP="00AE158C">
            <w:pPr>
              <w:spacing w:after="0" w:line="360" w:lineRule="auto"/>
              <w:rPr>
                <w:rFonts w:ascii="Times New Roman" w:hAnsi="Times New Roman" w:cs="Times New Roman"/>
                <w:b/>
                <w:sz w:val="24"/>
                <w:szCs w:val="24"/>
              </w:rPr>
            </w:pPr>
            <w:r w:rsidRPr="00AE158C">
              <w:rPr>
                <w:rFonts w:ascii="Sylfaen" w:hAnsi="Sylfaen" w:cs="Times New Roman"/>
                <w:sz w:val="24"/>
                <w:szCs w:val="24"/>
                <w:lang w:val="ka-GE"/>
              </w:rPr>
              <w:t>არ გამოკვლეულა.</w:t>
            </w:r>
            <w:r w:rsidRPr="00AE158C">
              <w:rPr>
                <w:rFonts w:ascii="Times New Roman" w:hAnsi="Times New Roman" w:cs="Times New Roman"/>
                <w:sz w:val="24"/>
                <w:szCs w:val="24"/>
              </w:rPr>
              <w:t xml:space="preserve"> </w:t>
            </w:r>
            <w:r w:rsidRPr="00AE158C">
              <w:rPr>
                <w:rFonts w:ascii="Sylfaen" w:hAnsi="Sylfaen" w:cs="Times New Roman"/>
                <w:sz w:val="24"/>
                <w:szCs w:val="24"/>
                <w:lang w:val="ka-GE"/>
              </w:rPr>
              <w:t>შესაძლებელია ევეროლიმუსის კონცენტრაციის მომატება.</w:t>
            </w:r>
            <w:r w:rsidRPr="00AE158C">
              <w:rPr>
                <w:rFonts w:ascii="Times New Roman" w:hAnsi="Times New Roman" w:cs="Times New Roman"/>
                <w:sz w:val="24"/>
                <w:szCs w:val="24"/>
              </w:rPr>
              <w:t xml:space="preserve"> </w:t>
            </w:r>
          </w:p>
        </w:tc>
        <w:tc>
          <w:tcPr>
            <w:tcW w:w="5143" w:type="dxa"/>
            <w:vMerge/>
          </w:tcPr>
          <w:p w14:paraId="06BDE223" w14:textId="77777777" w:rsidR="00EC764F" w:rsidRPr="00AE158C" w:rsidRDefault="00EC764F" w:rsidP="00AE158C">
            <w:pPr>
              <w:spacing w:after="0" w:line="360" w:lineRule="auto"/>
              <w:rPr>
                <w:rFonts w:ascii="Times New Roman" w:hAnsi="Times New Roman" w:cs="Times New Roman"/>
                <w:b/>
                <w:sz w:val="24"/>
                <w:szCs w:val="24"/>
              </w:rPr>
            </w:pPr>
          </w:p>
        </w:tc>
      </w:tr>
      <w:tr w:rsidR="00262977" w:rsidRPr="00AE158C" w14:paraId="06BDE228" w14:textId="77777777" w:rsidTr="00CA3A04">
        <w:tc>
          <w:tcPr>
            <w:tcW w:w="2056" w:type="dxa"/>
          </w:tcPr>
          <w:p w14:paraId="06BDE225" w14:textId="77777777" w:rsidR="00EC764F" w:rsidRPr="00AE158C" w:rsidRDefault="00DB1AA9" w:rsidP="00AE158C">
            <w:pPr>
              <w:spacing w:after="0" w:line="360" w:lineRule="auto"/>
              <w:rPr>
                <w:rFonts w:ascii="Sylfaen" w:hAnsi="Sylfaen" w:cs="Times New Roman"/>
                <w:b/>
                <w:sz w:val="24"/>
                <w:szCs w:val="24"/>
                <w:lang w:val="ka-GE"/>
              </w:rPr>
            </w:pPr>
            <w:r w:rsidRPr="00AE158C">
              <w:rPr>
                <w:rFonts w:ascii="Sylfaen" w:hAnsi="Sylfaen" w:cs="Times New Roman"/>
                <w:sz w:val="24"/>
                <w:szCs w:val="24"/>
                <w:lang w:val="ka-GE"/>
              </w:rPr>
              <w:t>დილთ</w:t>
            </w:r>
            <w:r w:rsidR="00262977" w:rsidRPr="00AE158C">
              <w:rPr>
                <w:rFonts w:ascii="Sylfaen" w:hAnsi="Sylfaen" w:cs="Times New Roman"/>
                <w:sz w:val="24"/>
                <w:szCs w:val="24"/>
                <w:lang w:val="ka-GE"/>
              </w:rPr>
              <w:t>იაზემი</w:t>
            </w:r>
          </w:p>
        </w:tc>
        <w:tc>
          <w:tcPr>
            <w:tcW w:w="2372" w:type="dxa"/>
            <w:vMerge/>
          </w:tcPr>
          <w:p w14:paraId="06BDE226" w14:textId="77777777" w:rsidR="00EC764F" w:rsidRPr="00AE158C" w:rsidRDefault="00EC764F" w:rsidP="00AE158C">
            <w:pPr>
              <w:spacing w:after="0" w:line="360" w:lineRule="auto"/>
              <w:rPr>
                <w:rFonts w:ascii="Times New Roman" w:hAnsi="Times New Roman" w:cs="Times New Roman"/>
                <w:b/>
                <w:sz w:val="24"/>
                <w:szCs w:val="24"/>
              </w:rPr>
            </w:pPr>
          </w:p>
        </w:tc>
        <w:tc>
          <w:tcPr>
            <w:tcW w:w="5143" w:type="dxa"/>
            <w:vMerge/>
          </w:tcPr>
          <w:p w14:paraId="06BDE227" w14:textId="77777777" w:rsidR="00EC764F" w:rsidRPr="00AE158C" w:rsidRDefault="00EC764F" w:rsidP="00AE158C">
            <w:pPr>
              <w:spacing w:after="0" w:line="360" w:lineRule="auto"/>
              <w:rPr>
                <w:rFonts w:ascii="Times New Roman" w:hAnsi="Times New Roman" w:cs="Times New Roman"/>
                <w:b/>
                <w:sz w:val="24"/>
                <w:szCs w:val="24"/>
              </w:rPr>
            </w:pPr>
          </w:p>
        </w:tc>
      </w:tr>
      <w:tr w:rsidR="00262977" w:rsidRPr="00AE158C" w14:paraId="06BDE22D" w14:textId="77777777" w:rsidTr="00CA3A04">
        <w:tc>
          <w:tcPr>
            <w:tcW w:w="2056" w:type="dxa"/>
          </w:tcPr>
          <w:p w14:paraId="06BDE229" w14:textId="77777777" w:rsidR="00EC764F" w:rsidRPr="00AE158C" w:rsidRDefault="00262977" w:rsidP="00AE158C">
            <w:pPr>
              <w:spacing w:after="0" w:line="360" w:lineRule="auto"/>
              <w:rPr>
                <w:rFonts w:ascii="Times New Roman" w:hAnsi="Times New Roman" w:cs="Times New Roman"/>
                <w:sz w:val="24"/>
                <w:szCs w:val="24"/>
              </w:rPr>
            </w:pPr>
            <w:r w:rsidRPr="00AE158C">
              <w:rPr>
                <w:rFonts w:ascii="Sylfaen" w:hAnsi="Sylfaen" w:cs="Times New Roman"/>
                <w:sz w:val="24"/>
                <w:szCs w:val="24"/>
                <w:lang w:val="ka-GE"/>
              </w:rPr>
              <w:t>ამპრენავირი</w:t>
            </w:r>
            <w:r w:rsidRPr="00AE158C">
              <w:rPr>
                <w:rFonts w:ascii="Times New Roman" w:hAnsi="Times New Roman" w:cs="Times New Roman"/>
                <w:sz w:val="24"/>
                <w:szCs w:val="24"/>
              </w:rPr>
              <w:t>,</w:t>
            </w:r>
          </w:p>
          <w:p w14:paraId="06BDE22A" w14:textId="77777777" w:rsidR="00EC764F" w:rsidRPr="00AE158C" w:rsidRDefault="00262977" w:rsidP="00AE158C">
            <w:pPr>
              <w:spacing w:after="0" w:line="360" w:lineRule="auto"/>
              <w:rPr>
                <w:rFonts w:ascii="Sylfaen" w:hAnsi="Sylfaen" w:cs="Times New Roman"/>
                <w:b/>
                <w:sz w:val="24"/>
                <w:szCs w:val="24"/>
                <w:lang w:val="ka-GE"/>
              </w:rPr>
            </w:pPr>
            <w:r w:rsidRPr="00AE158C">
              <w:rPr>
                <w:rFonts w:ascii="Sylfaen" w:hAnsi="Sylfaen" w:cs="Times New Roman"/>
                <w:sz w:val="24"/>
                <w:szCs w:val="24"/>
                <w:lang w:val="ka-GE"/>
              </w:rPr>
              <w:t>ფოზამპრენავირი</w:t>
            </w:r>
          </w:p>
        </w:tc>
        <w:tc>
          <w:tcPr>
            <w:tcW w:w="2372" w:type="dxa"/>
          </w:tcPr>
          <w:p w14:paraId="06BDE22B" w14:textId="77777777" w:rsidR="00EC764F" w:rsidRPr="00AE158C" w:rsidRDefault="00262977" w:rsidP="00AE158C">
            <w:pPr>
              <w:spacing w:after="0" w:line="360" w:lineRule="auto"/>
              <w:rPr>
                <w:rFonts w:ascii="Times New Roman" w:hAnsi="Times New Roman" w:cs="Times New Roman"/>
                <w:b/>
                <w:sz w:val="24"/>
                <w:szCs w:val="24"/>
              </w:rPr>
            </w:pPr>
            <w:r w:rsidRPr="00AE158C">
              <w:rPr>
                <w:rFonts w:ascii="Sylfaen" w:hAnsi="Sylfaen" w:cs="Times New Roman"/>
                <w:sz w:val="24"/>
                <w:szCs w:val="24"/>
                <w:lang w:val="ka-GE"/>
              </w:rPr>
              <w:t>არ გამოკვლეულა.</w:t>
            </w:r>
            <w:r w:rsidRPr="00AE158C">
              <w:rPr>
                <w:rFonts w:ascii="Times New Roman" w:hAnsi="Times New Roman" w:cs="Times New Roman"/>
                <w:sz w:val="24"/>
                <w:szCs w:val="24"/>
              </w:rPr>
              <w:t xml:space="preserve"> </w:t>
            </w:r>
            <w:r w:rsidRPr="00AE158C">
              <w:rPr>
                <w:rFonts w:ascii="Sylfaen" w:hAnsi="Sylfaen" w:cs="Times New Roman"/>
                <w:sz w:val="24"/>
                <w:szCs w:val="24"/>
                <w:lang w:val="ka-GE"/>
              </w:rPr>
              <w:t>შესაძლებელია ევეროლიმუსის კონცენტრაციის მომატება.</w:t>
            </w:r>
          </w:p>
        </w:tc>
        <w:tc>
          <w:tcPr>
            <w:tcW w:w="5143" w:type="dxa"/>
            <w:vMerge/>
          </w:tcPr>
          <w:p w14:paraId="06BDE22C" w14:textId="77777777" w:rsidR="00EC764F" w:rsidRPr="00AE158C" w:rsidRDefault="00EC764F" w:rsidP="00AE158C">
            <w:pPr>
              <w:spacing w:after="0" w:line="360" w:lineRule="auto"/>
              <w:rPr>
                <w:rFonts w:ascii="Times New Roman" w:hAnsi="Times New Roman" w:cs="Times New Roman"/>
                <w:b/>
                <w:sz w:val="24"/>
                <w:szCs w:val="24"/>
              </w:rPr>
            </w:pPr>
          </w:p>
        </w:tc>
      </w:tr>
      <w:tr w:rsidR="00262977" w:rsidRPr="00AE158C" w14:paraId="06BDE231" w14:textId="77777777" w:rsidTr="00CA3A04">
        <w:tc>
          <w:tcPr>
            <w:tcW w:w="2056" w:type="dxa"/>
          </w:tcPr>
          <w:p w14:paraId="06BDE22E" w14:textId="77777777" w:rsidR="00EC764F" w:rsidRPr="00AE158C" w:rsidRDefault="00262977" w:rsidP="00AE158C">
            <w:pPr>
              <w:spacing w:after="0" w:line="360" w:lineRule="auto"/>
              <w:rPr>
                <w:rFonts w:ascii="Sylfaen" w:hAnsi="Sylfaen" w:cs="Times New Roman"/>
                <w:b/>
                <w:sz w:val="24"/>
                <w:szCs w:val="24"/>
                <w:lang w:val="ka-GE"/>
              </w:rPr>
            </w:pPr>
            <w:r w:rsidRPr="00AE158C">
              <w:rPr>
                <w:rFonts w:ascii="Sylfaen" w:hAnsi="Sylfaen" w:cs="Times New Roman"/>
                <w:sz w:val="24"/>
                <w:szCs w:val="24"/>
                <w:lang w:val="ka-GE"/>
              </w:rPr>
              <w:t xml:space="preserve">გრეიფრუტის წვენი ან სხვა </w:t>
            </w:r>
            <w:r w:rsidR="00843339" w:rsidRPr="00AE158C">
              <w:rPr>
                <w:rFonts w:ascii="Sylfaen" w:hAnsi="Sylfaen" w:cs="Times New Roman"/>
                <w:sz w:val="24"/>
                <w:szCs w:val="24"/>
                <w:lang w:val="ka-GE"/>
              </w:rPr>
              <w:t>საკვები</w:t>
            </w:r>
            <w:r w:rsidRPr="00AE158C">
              <w:rPr>
                <w:rFonts w:ascii="Sylfaen" w:hAnsi="Sylfaen" w:cs="Times New Roman"/>
                <w:sz w:val="24"/>
                <w:szCs w:val="24"/>
                <w:lang w:val="ka-GE"/>
              </w:rPr>
              <w:t xml:space="preserve"> პროდუქტები</w:t>
            </w:r>
            <w:r w:rsidRPr="00AE158C">
              <w:rPr>
                <w:rFonts w:ascii="Times New Roman" w:hAnsi="Times New Roman" w:cs="Times New Roman"/>
                <w:sz w:val="24"/>
                <w:szCs w:val="24"/>
              </w:rPr>
              <w:t xml:space="preserve">, </w:t>
            </w:r>
            <w:r w:rsidRPr="00AE158C">
              <w:rPr>
                <w:rFonts w:ascii="Sylfaen" w:hAnsi="Sylfaen" w:cs="Times New Roman"/>
                <w:sz w:val="24"/>
                <w:szCs w:val="24"/>
                <w:lang w:val="ka-GE"/>
              </w:rPr>
              <w:t>რომლებიც ზეგავლენას ახდენენ</w:t>
            </w:r>
            <w:r w:rsidRPr="00AE158C">
              <w:rPr>
                <w:rFonts w:ascii="Times New Roman" w:hAnsi="Times New Roman" w:cs="Times New Roman"/>
                <w:sz w:val="24"/>
                <w:szCs w:val="24"/>
              </w:rPr>
              <w:t xml:space="preserve"> CYP3A4/PgP</w:t>
            </w:r>
            <w:r w:rsidRPr="00AE158C">
              <w:rPr>
                <w:rFonts w:ascii="Sylfaen" w:hAnsi="Sylfaen" w:cs="Times New Roman"/>
                <w:sz w:val="24"/>
                <w:szCs w:val="24"/>
                <w:lang w:val="ka-GE"/>
              </w:rPr>
              <w:t>-ზე</w:t>
            </w:r>
          </w:p>
        </w:tc>
        <w:tc>
          <w:tcPr>
            <w:tcW w:w="2372" w:type="dxa"/>
          </w:tcPr>
          <w:p w14:paraId="06BDE22F" w14:textId="77777777" w:rsidR="00EC764F" w:rsidRPr="00AE158C" w:rsidRDefault="00262977" w:rsidP="00AE158C">
            <w:pPr>
              <w:spacing w:after="0" w:line="360" w:lineRule="auto"/>
              <w:rPr>
                <w:rFonts w:ascii="Times New Roman" w:hAnsi="Times New Roman" w:cs="Times New Roman"/>
                <w:b/>
                <w:sz w:val="24"/>
                <w:szCs w:val="24"/>
                <w:lang w:val="ka-GE"/>
              </w:rPr>
            </w:pPr>
            <w:r w:rsidRPr="00AE158C">
              <w:rPr>
                <w:rFonts w:ascii="Sylfaen" w:hAnsi="Sylfaen" w:cs="Times New Roman"/>
                <w:sz w:val="24"/>
                <w:szCs w:val="24"/>
                <w:lang w:val="ka-GE"/>
              </w:rPr>
              <w:t>არ გამოკვლეულა.</w:t>
            </w:r>
            <w:r w:rsidRPr="00AE158C">
              <w:rPr>
                <w:rFonts w:ascii="Times New Roman" w:hAnsi="Times New Roman" w:cs="Times New Roman"/>
                <w:sz w:val="24"/>
                <w:szCs w:val="24"/>
                <w:lang w:val="ka-GE"/>
              </w:rPr>
              <w:t xml:space="preserve"> </w:t>
            </w:r>
            <w:r w:rsidRPr="00AE158C">
              <w:rPr>
                <w:rFonts w:ascii="Sylfaen" w:hAnsi="Sylfaen" w:cs="Times New Roman"/>
                <w:sz w:val="24"/>
                <w:szCs w:val="24"/>
                <w:lang w:val="ka-GE"/>
              </w:rPr>
              <w:t>შესაძლებელია ევეროლიმუსის კონცენტრაციის მომატება.</w:t>
            </w:r>
            <w:r w:rsidRPr="00AE158C">
              <w:rPr>
                <w:rFonts w:ascii="Times New Roman" w:hAnsi="Times New Roman" w:cs="Times New Roman"/>
                <w:sz w:val="24"/>
                <w:szCs w:val="24"/>
                <w:lang w:val="ka-GE"/>
              </w:rPr>
              <w:t xml:space="preserve"> (</w:t>
            </w:r>
            <w:r w:rsidRPr="00AE158C">
              <w:rPr>
                <w:rFonts w:ascii="Sylfaen" w:hAnsi="Sylfaen" w:cs="Times New Roman"/>
                <w:sz w:val="24"/>
                <w:szCs w:val="24"/>
                <w:lang w:val="ka-GE"/>
              </w:rPr>
              <w:t>ეფექტის ვარიანტები შეიძლება სხვადასხვანაირი იყოს</w:t>
            </w:r>
            <w:r w:rsidRPr="00AE158C">
              <w:rPr>
                <w:rFonts w:ascii="Times New Roman" w:hAnsi="Times New Roman" w:cs="Times New Roman"/>
                <w:sz w:val="24"/>
                <w:szCs w:val="24"/>
                <w:lang w:val="ka-GE"/>
              </w:rPr>
              <w:t>).</w:t>
            </w:r>
          </w:p>
        </w:tc>
        <w:tc>
          <w:tcPr>
            <w:tcW w:w="5143" w:type="dxa"/>
          </w:tcPr>
          <w:p w14:paraId="06BDE230" w14:textId="77777777" w:rsidR="00EC764F" w:rsidRPr="00AE158C" w:rsidRDefault="00262977" w:rsidP="00AE158C">
            <w:pPr>
              <w:spacing w:after="0" w:line="360" w:lineRule="auto"/>
              <w:rPr>
                <w:rFonts w:ascii="Sylfaen" w:hAnsi="Sylfaen" w:cs="Times New Roman"/>
                <w:b/>
                <w:sz w:val="24"/>
                <w:szCs w:val="24"/>
                <w:lang w:val="ka-GE"/>
              </w:rPr>
            </w:pPr>
            <w:r w:rsidRPr="00AE158C">
              <w:rPr>
                <w:rFonts w:ascii="Sylfaen" w:hAnsi="Sylfaen" w:cs="Times New Roman"/>
                <w:sz w:val="24"/>
                <w:szCs w:val="24"/>
                <w:lang w:val="ka-GE"/>
              </w:rPr>
              <w:t>უნდა მოერიდოთ ამ კომბინაციას.</w:t>
            </w:r>
          </w:p>
        </w:tc>
      </w:tr>
      <w:tr w:rsidR="00262977" w:rsidRPr="00AE158C" w14:paraId="06BDE233" w14:textId="77777777" w:rsidTr="00CA3A04">
        <w:tc>
          <w:tcPr>
            <w:tcW w:w="9571" w:type="dxa"/>
            <w:gridSpan w:val="3"/>
          </w:tcPr>
          <w:p w14:paraId="06BDE232" w14:textId="77777777" w:rsidR="00EC764F" w:rsidRPr="00AE158C" w:rsidRDefault="00262977" w:rsidP="00AE158C">
            <w:pPr>
              <w:spacing w:after="0" w:line="360" w:lineRule="auto"/>
              <w:jc w:val="center"/>
              <w:rPr>
                <w:rFonts w:ascii="Times New Roman" w:hAnsi="Times New Roman" w:cs="Times New Roman"/>
                <w:i/>
                <w:sz w:val="24"/>
                <w:szCs w:val="24"/>
              </w:rPr>
            </w:pPr>
            <w:r w:rsidRPr="00AE158C">
              <w:rPr>
                <w:rFonts w:ascii="Sylfaen" w:hAnsi="Sylfaen" w:cs="Times New Roman"/>
                <w:i/>
                <w:sz w:val="24"/>
                <w:szCs w:val="24"/>
                <w:lang w:val="ka-GE"/>
              </w:rPr>
              <w:lastRenderedPageBreak/>
              <w:t>მძლავრი ინდუქტორები</w:t>
            </w:r>
            <w:r w:rsidRPr="00AE158C">
              <w:rPr>
                <w:rFonts w:ascii="Times New Roman" w:hAnsi="Times New Roman" w:cs="Times New Roman"/>
                <w:i/>
                <w:sz w:val="24"/>
                <w:szCs w:val="24"/>
              </w:rPr>
              <w:t xml:space="preserve"> CYP3A4</w:t>
            </w:r>
          </w:p>
        </w:tc>
      </w:tr>
      <w:tr w:rsidR="00262977" w:rsidRPr="00AE158C" w14:paraId="06BDE23B" w14:textId="77777777" w:rsidTr="00CA3A04">
        <w:tc>
          <w:tcPr>
            <w:tcW w:w="2056" w:type="dxa"/>
          </w:tcPr>
          <w:p w14:paraId="06BDE234" w14:textId="77777777" w:rsidR="00EC764F" w:rsidRPr="00AE158C" w:rsidRDefault="00262977" w:rsidP="00AE158C">
            <w:pPr>
              <w:spacing w:after="0" w:line="360" w:lineRule="auto"/>
              <w:rPr>
                <w:rFonts w:ascii="Sylfaen" w:hAnsi="Sylfaen" w:cs="Times New Roman"/>
                <w:sz w:val="24"/>
                <w:szCs w:val="24"/>
                <w:lang w:val="ka-GE"/>
              </w:rPr>
            </w:pPr>
            <w:r w:rsidRPr="00AE158C">
              <w:rPr>
                <w:rFonts w:ascii="Sylfaen" w:hAnsi="Sylfaen" w:cs="Times New Roman"/>
                <w:sz w:val="24"/>
                <w:szCs w:val="24"/>
                <w:lang w:val="ka-GE"/>
              </w:rPr>
              <w:t>რიფამპიცინი</w:t>
            </w:r>
          </w:p>
          <w:p w14:paraId="06BDE235" w14:textId="77777777" w:rsidR="00EC764F" w:rsidRPr="00AE158C" w:rsidRDefault="00EC764F" w:rsidP="00AE158C">
            <w:pPr>
              <w:spacing w:after="0" w:line="360" w:lineRule="auto"/>
              <w:rPr>
                <w:rFonts w:ascii="Times New Roman" w:hAnsi="Times New Roman" w:cs="Times New Roman"/>
                <w:b/>
                <w:sz w:val="24"/>
                <w:szCs w:val="24"/>
              </w:rPr>
            </w:pPr>
          </w:p>
        </w:tc>
        <w:tc>
          <w:tcPr>
            <w:tcW w:w="2372" w:type="dxa"/>
          </w:tcPr>
          <w:p w14:paraId="06BDE236" w14:textId="77777777" w:rsidR="00EC764F" w:rsidRPr="00AE158C" w:rsidRDefault="00262977" w:rsidP="00AE158C">
            <w:pPr>
              <w:spacing w:after="0" w:line="360" w:lineRule="auto"/>
              <w:rPr>
                <w:rFonts w:ascii="Sylfaen" w:hAnsi="Sylfaen" w:cs="Times New Roman"/>
                <w:sz w:val="24"/>
                <w:szCs w:val="24"/>
                <w:lang w:val="ka-GE"/>
              </w:rPr>
            </w:pPr>
            <w:r w:rsidRPr="00AE158C">
              <w:rPr>
                <w:rFonts w:ascii="Times New Roman" w:hAnsi="Times New Roman" w:cs="Times New Roman"/>
                <w:sz w:val="24"/>
                <w:szCs w:val="24"/>
              </w:rPr>
              <w:t xml:space="preserve">AUC </w:t>
            </w:r>
            <w:r w:rsidRPr="00AE158C">
              <w:rPr>
                <w:rFonts w:ascii="Sylfaen" w:hAnsi="Sylfaen" w:cs="Times New Roman"/>
                <w:sz w:val="24"/>
                <w:szCs w:val="24"/>
                <w:lang w:val="ka-GE"/>
              </w:rPr>
              <w:t>მნიშვნელობა შემცირდა</w:t>
            </w:r>
            <w:r w:rsidRPr="00AE158C">
              <w:rPr>
                <w:rFonts w:ascii="Times New Roman" w:hAnsi="Times New Roman" w:cs="Times New Roman"/>
                <w:sz w:val="24"/>
                <w:szCs w:val="24"/>
              </w:rPr>
              <w:t xml:space="preserve"> 63%</w:t>
            </w:r>
            <w:r w:rsidRPr="00AE158C">
              <w:rPr>
                <w:rFonts w:ascii="Sylfaen" w:hAnsi="Sylfaen" w:cs="Times New Roman"/>
                <w:sz w:val="24"/>
                <w:szCs w:val="24"/>
                <w:lang w:val="ka-GE"/>
              </w:rPr>
              <w:t>-ით</w:t>
            </w:r>
            <w:r w:rsidRPr="00AE158C">
              <w:rPr>
                <w:rFonts w:ascii="Times New Roman" w:hAnsi="Times New Roman" w:cs="Times New Roman"/>
                <w:sz w:val="24"/>
                <w:szCs w:val="24"/>
              </w:rPr>
              <w:t xml:space="preserve"> (</w:t>
            </w:r>
            <w:r w:rsidRPr="00AE158C">
              <w:rPr>
                <w:rFonts w:ascii="Sylfaen" w:hAnsi="Sylfaen" w:cs="Times New Roman"/>
                <w:sz w:val="24"/>
                <w:szCs w:val="24"/>
                <w:lang w:val="ka-GE"/>
              </w:rPr>
              <w:t>დიაპაზონი</w:t>
            </w:r>
            <w:r w:rsidRPr="00AE158C">
              <w:rPr>
                <w:rFonts w:ascii="Times New Roman" w:hAnsi="Times New Roman" w:cs="Times New Roman"/>
                <w:sz w:val="24"/>
                <w:szCs w:val="24"/>
              </w:rPr>
              <w:t xml:space="preserve"> 0-80%).</w:t>
            </w:r>
          </w:p>
          <w:p w14:paraId="06BDE237" w14:textId="77777777" w:rsidR="00EC764F" w:rsidRPr="00AE158C" w:rsidRDefault="00262977" w:rsidP="00AE158C">
            <w:pPr>
              <w:spacing w:after="0" w:line="360" w:lineRule="auto"/>
              <w:rPr>
                <w:rFonts w:ascii="Times New Roman" w:hAnsi="Times New Roman" w:cs="Times New Roman"/>
                <w:b/>
                <w:sz w:val="24"/>
                <w:szCs w:val="24"/>
              </w:rPr>
            </w:pPr>
            <w:r w:rsidRPr="00AE158C">
              <w:rPr>
                <w:rFonts w:ascii="Times New Roman" w:hAnsi="Times New Roman" w:cs="Times New Roman"/>
                <w:sz w:val="24"/>
                <w:szCs w:val="24"/>
              </w:rPr>
              <w:t>C</w:t>
            </w:r>
            <w:r w:rsidRPr="00AE158C">
              <w:rPr>
                <w:rFonts w:ascii="Times New Roman" w:hAnsi="Times New Roman" w:cs="Times New Roman"/>
                <w:sz w:val="24"/>
                <w:szCs w:val="24"/>
                <w:vertAlign w:val="subscript"/>
              </w:rPr>
              <w:t>max</w:t>
            </w:r>
            <w:r w:rsidRPr="00AE158C">
              <w:rPr>
                <w:rFonts w:ascii="Times New Roman" w:hAnsi="Times New Roman" w:cs="Times New Roman"/>
                <w:sz w:val="24"/>
                <w:szCs w:val="24"/>
              </w:rPr>
              <w:t xml:space="preserve"> </w:t>
            </w:r>
            <w:r w:rsidRPr="00AE158C">
              <w:rPr>
                <w:rFonts w:ascii="Sylfaen" w:hAnsi="Sylfaen" w:cs="Times New Roman"/>
                <w:sz w:val="24"/>
                <w:szCs w:val="24"/>
                <w:lang w:val="ka-GE"/>
              </w:rPr>
              <w:t>მნიშვნელობა შემცირდა</w:t>
            </w:r>
            <w:r w:rsidRPr="00AE158C">
              <w:rPr>
                <w:rFonts w:ascii="Times New Roman" w:hAnsi="Times New Roman" w:cs="Times New Roman"/>
                <w:sz w:val="24"/>
                <w:szCs w:val="24"/>
              </w:rPr>
              <w:t xml:space="preserve"> 58%</w:t>
            </w:r>
            <w:r w:rsidRPr="00AE158C">
              <w:rPr>
                <w:rFonts w:ascii="Sylfaen" w:hAnsi="Sylfaen" w:cs="Times New Roman"/>
                <w:sz w:val="24"/>
                <w:szCs w:val="24"/>
                <w:lang w:val="ka-GE"/>
              </w:rPr>
              <w:t>-ით</w:t>
            </w:r>
            <w:r w:rsidRPr="00AE158C">
              <w:rPr>
                <w:rFonts w:ascii="Times New Roman" w:hAnsi="Times New Roman" w:cs="Times New Roman"/>
                <w:sz w:val="24"/>
                <w:szCs w:val="24"/>
              </w:rPr>
              <w:t xml:space="preserve"> (</w:t>
            </w:r>
            <w:r w:rsidRPr="00AE158C">
              <w:rPr>
                <w:rFonts w:ascii="Sylfaen" w:hAnsi="Sylfaen" w:cs="Times New Roman"/>
                <w:sz w:val="24"/>
                <w:szCs w:val="24"/>
                <w:lang w:val="ka-GE"/>
              </w:rPr>
              <w:t>დიაპაზონი</w:t>
            </w:r>
            <w:r w:rsidRPr="00AE158C">
              <w:rPr>
                <w:rFonts w:ascii="Times New Roman" w:hAnsi="Times New Roman" w:cs="Times New Roman"/>
                <w:sz w:val="24"/>
                <w:szCs w:val="24"/>
              </w:rPr>
              <w:t xml:space="preserve"> 10-70%).</w:t>
            </w:r>
          </w:p>
        </w:tc>
        <w:tc>
          <w:tcPr>
            <w:tcW w:w="5143" w:type="dxa"/>
            <w:vMerge w:val="restart"/>
          </w:tcPr>
          <w:p w14:paraId="06BDE238" w14:textId="77777777" w:rsidR="00EC764F" w:rsidRPr="00AE158C" w:rsidRDefault="00074430" w:rsidP="00AE158C">
            <w:pPr>
              <w:spacing w:after="0" w:line="360" w:lineRule="auto"/>
              <w:rPr>
                <w:rFonts w:ascii="Sylfaen" w:hAnsi="Sylfaen" w:cs="Times New Roman"/>
                <w:sz w:val="24"/>
                <w:szCs w:val="24"/>
                <w:lang w:val="ka-GE"/>
              </w:rPr>
            </w:pPr>
            <w:r w:rsidRPr="00AE158C">
              <w:rPr>
                <w:rFonts w:ascii="Sylfaen" w:hAnsi="Sylfaen" w:cs="Times New Roman"/>
                <w:sz w:val="24"/>
                <w:szCs w:val="24"/>
                <w:lang w:val="ka-GE"/>
              </w:rPr>
              <w:t>ე</w:t>
            </w:r>
            <w:r w:rsidR="00262977" w:rsidRPr="00AE158C">
              <w:rPr>
                <w:rFonts w:ascii="Sylfaen" w:hAnsi="Sylfaen" w:cs="Times New Roman"/>
                <w:sz w:val="24"/>
                <w:szCs w:val="24"/>
                <w:lang w:val="ka-GE"/>
              </w:rPr>
              <w:t xml:space="preserve">რთდროულად </w:t>
            </w:r>
            <w:r w:rsidRPr="00AE158C">
              <w:rPr>
                <w:rFonts w:ascii="Sylfaen" w:hAnsi="Sylfaen" w:cs="Times New Roman"/>
                <w:sz w:val="24"/>
                <w:szCs w:val="24"/>
                <w:lang w:val="ka-GE"/>
              </w:rPr>
              <w:t xml:space="preserve">არ გამოიყენება </w:t>
            </w:r>
            <w:r w:rsidR="00262977" w:rsidRPr="00AE158C">
              <w:rPr>
                <w:rFonts w:ascii="Times New Roman" w:hAnsi="Times New Roman" w:cs="Times New Roman"/>
                <w:sz w:val="24"/>
                <w:szCs w:val="24"/>
              </w:rPr>
              <w:t>CYP3A4</w:t>
            </w:r>
            <w:r w:rsidR="00262977" w:rsidRPr="00AE158C">
              <w:rPr>
                <w:rFonts w:ascii="Sylfaen" w:hAnsi="Sylfaen" w:cs="Times New Roman"/>
                <w:sz w:val="24"/>
                <w:szCs w:val="24"/>
                <w:lang w:val="ka-GE"/>
              </w:rPr>
              <w:t xml:space="preserve"> მძლავრი ინდუქტორები.</w:t>
            </w:r>
          </w:p>
          <w:p w14:paraId="06BDE239" w14:textId="77777777" w:rsidR="00EC764F" w:rsidRPr="00AE158C" w:rsidRDefault="00262977" w:rsidP="00AE158C">
            <w:pPr>
              <w:spacing w:after="0" w:line="360" w:lineRule="auto"/>
              <w:rPr>
                <w:rFonts w:ascii="Sylfaen" w:hAnsi="Sylfaen" w:cs="Times New Roman"/>
                <w:sz w:val="24"/>
                <w:szCs w:val="24"/>
                <w:lang w:val="ka-GE"/>
              </w:rPr>
            </w:pPr>
            <w:r w:rsidRPr="00AE158C">
              <w:rPr>
                <w:rFonts w:ascii="Sylfaen" w:hAnsi="Sylfaen" w:cs="Times New Roman"/>
                <w:sz w:val="24"/>
                <w:szCs w:val="24"/>
                <w:lang w:val="ka-GE"/>
              </w:rPr>
              <w:t>თუკ</w:t>
            </w:r>
            <w:r w:rsidRPr="00AE158C">
              <w:rPr>
                <w:rFonts w:ascii="Times New Roman" w:hAnsi="Times New Roman" w:cs="Times New Roman"/>
                <w:sz w:val="24"/>
                <w:szCs w:val="24"/>
                <w:lang w:val="ka-GE"/>
              </w:rPr>
              <w:t xml:space="preserve"> </w:t>
            </w:r>
            <w:r w:rsidRPr="00AE158C">
              <w:rPr>
                <w:rFonts w:ascii="Sylfaen" w:hAnsi="Sylfaen" w:cs="Times New Roman"/>
                <w:sz w:val="24"/>
                <w:szCs w:val="24"/>
                <w:lang w:val="ka-GE"/>
              </w:rPr>
              <w:t>და</w:t>
            </w:r>
            <w:r w:rsidRPr="00AE158C">
              <w:rPr>
                <w:rFonts w:ascii="Times New Roman" w:hAnsi="Times New Roman" w:cs="Times New Roman"/>
                <w:sz w:val="24"/>
                <w:szCs w:val="24"/>
                <w:lang w:val="ka-GE"/>
              </w:rPr>
              <w:t xml:space="preserve"> </w:t>
            </w:r>
            <w:r w:rsidRPr="00AE158C">
              <w:rPr>
                <w:rFonts w:ascii="Sylfaen" w:hAnsi="Sylfaen" w:cs="Times New Roman"/>
                <w:sz w:val="24"/>
                <w:szCs w:val="24"/>
                <w:lang w:val="ka-GE"/>
              </w:rPr>
              <w:t>ნეს</w:t>
            </w:r>
            <w:r w:rsidRPr="00AE158C">
              <w:rPr>
                <w:rFonts w:ascii="Times New Roman" w:hAnsi="Times New Roman" w:cs="Times New Roman"/>
                <w:sz w:val="24"/>
                <w:szCs w:val="24"/>
                <w:lang w:val="ka-GE"/>
              </w:rPr>
              <w:t xml:space="preserve">: </w:t>
            </w:r>
            <w:r w:rsidRPr="00AE158C">
              <w:rPr>
                <w:rFonts w:ascii="Sylfaen" w:hAnsi="Sylfaen" w:cs="Times New Roman"/>
                <w:sz w:val="24"/>
                <w:szCs w:val="24"/>
                <w:lang w:val="ka-GE"/>
              </w:rPr>
              <w:t xml:space="preserve">თუ პაციენტი მოითხოვს </w:t>
            </w:r>
            <w:r w:rsidRPr="00AE158C">
              <w:rPr>
                <w:rFonts w:ascii="Times New Roman" w:hAnsi="Times New Roman" w:cs="Times New Roman"/>
                <w:sz w:val="24"/>
                <w:szCs w:val="24"/>
                <w:lang w:val="ka-GE"/>
              </w:rPr>
              <w:t xml:space="preserve">CYP3A4 </w:t>
            </w:r>
            <w:r w:rsidRPr="00AE158C">
              <w:rPr>
                <w:rFonts w:ascii="Sylfaen" w:hAnsi="Sylfaen" w:cs="Times New Roman"/>
                <w:sz w:val="24"/>
                <w:szCs w:val="24"/>
                <w:lang w:val="ka-GE"/>
              </w:rPr>
              <w:t xml:space="preserve">მძლავრი ინდუქტორის ერთობლივ გამოყენებას, აფინიტორის დოზას ზრდიან 10-20 მგ დღე-ღამეში, ინდუქტორის გამოყენების დაწყებიდან მე-4 და მე-8 დღეს 5 მგ-ის დამატებით. მიჩნეულია, რომ აფინიტორის ასეთი დოზა გამოიწვევს AUC მნიშვნელობას, რაც აღინიშნება ინდუქტორების გამოყენების გარეშე. მაგრამ კლინიკური მონაცემები ასეთი დოზის კორექციის შესახებ არ </w:t>
            </w:r>
            <w:r w:rsidR="004D0CEF" w:rsidRPr="00AE158C">
              <w:rPr>
                <w:rFonts w:ascii="Sylfaen" w:hAnsi="Sylfaen" w:cs="Times New Roman"/>
                <w:sz w:val="24"/>
                <w:szCs w:val="24"/>
                <w:lang w:val="ka-GE"/>
              </w:rPr>
              <w:t xml:space="preserve">არსებობს. </w:t>
            </w:r>
            <w:r w:rsidRPr="00AE158C">
              <w:rPr>
                <w:rFonts w:ascii="Sylfaen" w:hAnsi="Sylfaen" w:cs="Times New Roman"/>
                <w:sz w:val="24"/>
                <w:szCs w:val="24"/>
                <w:lang w:val="ka-GE"/>
              </w:rPr>
              <w:t>თუ ინდუქტორით მკურნალობა წყდება, აფინიტორის დოზა  უბრუნდება იმ დოზას, რომელიც გამოყენებული იყო ერთობლივი გამოყენების დაწყებამდე.</w:t>
            </w:r>
          </w:p>
          <w:p w14:paraId="06BDE23A" w14:textId="77777777" w:rsidR="00EC764F" w:rsidRPr="00AE158C" w:rsidRDefault="00262977" w:rsidP="00AE158C">
            <w:pPr>
              <w:spacing w:after="0" w:line="360" w:lineRule="auto"/>
              <w:rPr>
                <w:rFonts w:ascii="Sylfaen" w:hAnsi="Sylfaen" w:cs="Times New Roman"/>
                <w:sz w:val="24"/>
                <w:szCs w:val="24"/>
                <w:lang w:val="ka-GE"/>
              </w:rPr>
            </w:pPr>
            <w:r w:rsidRPr="00AE158C">
              <w:rPr>
                <w:rFonts w:ascii="Sylfaen" w:hAnsi="Sylfaen" w:cs="Times New Roman"/>
                <w:sz w:val="24"/>
                <w:szCs w:val="24"/>
                <w:lang w:val="ka-GE"/>
              </w:rPr>
              <w:t xml:space="preserve">ტსკ-თან დაკავშირებული სეგა: პაციენტებს, რომლებიც იყენებენ </w:t>
            </w:r>
            <w:r w:rsidRPr="00AE158C">
              <w:rPr>
                <w:rFonts w:ascii="Times New Roman" w:hAnsi="Times New Roman" w:cs="Times New Roman"/>
                <w:sz w:val="24"/>
                <w:szCs w:val="24"/>
                <w:lang w:val="ka-GE"/>
              </w:rPr>
              <w:t>CYP3A4</w:t>
            </w:r>
            <w:r w:rsidRPr="00AE158C">
              <w:rPr>
                <w:rFonts w:ascii="Sylfaen" w:hAnsi="Sylfaen" w:cs="Times New Roman"/>
                <w:sz w:val="24"/>
                <w:szCs w:val="24"/>
                <w:lang w:val="ka-GE"/>
              </w:rPr>
              <w:t xml:space="preserve"> მძლავრ ინდუქტორებს, შეუძლიათ მოითხოვონ აფინიტორის დოზის მომატება ისეთივე ექსპოზიციის მისაღწევად, როგორც პაციენტებში, რომლებიც არ იყენებენ მძლავრ ინდუქტორებს. დოზირების ტიტრირება უნდა მოხდეს კონცენტრაციების 3 – 15 ნგ/მლ მიღწევამდე. თუ კონცენტრაცია 3 ნგ/მლ-ზე ნაკლებია, სადღეღამისო დოზა შეიძლება გაიზარდოს 2,5 მგ-ით ყოველ 2 კვირაში ერთხელ, დოზის გაზრდამდე ევეროლიმუსის კონცენტრაციის </w:t>
            </w:r>
            <w:r w:rsidRPr="00AE158C">
              <w:rPr>
                <w:rFonts w:ascii="Sylfaen" w:hAnsi="Sylfaen" w:cs="Times New Roman"/>
                <w:sz w:val="24"/>
                <w:szCs w:val="24"/>
                <w:lang w:val="ka-GE"/>
              </w:rPr>
              <w:lastRenderedPageBreak/>
              <w:t>შემოწმების და მისი ამტანობის შეფასების მეშვეობით. თუ მძლავრი ინდუქტორის გამოყენება წყდება, აფინიტორის დოზა უნდა იყოს</w:t>
            </w:r>
            <w:r w:rsidR="00074430" w:rsidRPr="00AE158C">
              <w:rPr>
                <w:rFonts w:ascii="Sylfaen" w:hAnsi="Sylfaen" w:cs="Times New Roman"/>
                <w:sz w:val="24"/>
                <w:szCs w:val="24"/>
                <w:lang w:val="ka-GE"/>
              </w:rPr>
              <w:t xml:space="preserve"> ისეთივე</w:t>
            </w:r>
            <w:r w:rsidRPr="00AE158C">
              <w:rPr>
                <w:rFonts w:ascii="Sylfaen" w:hAnsi="Sylfaen" w:cs="Times New Roman"/>
                <w:sz w:val="24"/>
                <w:szCs w:val="24"/>
                <w:lang w:val="ka-GE"/>
              </w:rPr>
              <w:t xml:space="preserve">, როგორიც იყო </w:t>
            </w:r>
            <w:r w:rsidRPr="00AE158C">
              <w:rPr>
                <w:rFonts w:ascii="Times New Roman" w:hAnsi="Times New Roman" w:cs="Times New Roman"/>
                <w:sz w:val="24"/>
                <w:szCs w:val="24"/>
                <w:lang w:val="ka-GE"/>
              </w:rPr>
              <w:t>CYP3A4</w:t>
            </w:r>
            <w:r w:rsidRPr="00AE158C">
              <w:rPr>
                <w:rFonts w:ascii="Sylfaen" w:hAnsi="Sylfaen" w:cs="Times New Roman"/>
                <w:sz w:val="24"/>
                <w:szCs w:val="24"/>
                <w:lang w:val="ka-GE"/>
              </w:rPr>
              <w:t xml:space="preserve"> მძლავრი ინდუქტორის გამოყენებამდე. ევეროლიმუსის კონცენტრაციები უნდა შეფასდეს დაახლოებით 2 კვირის შემდეგ.</w:t>
            </w:r>
          </w:p>
        </w:tc>
      </w:tr>
      <w:tr w:rsidR="00262977" w:rsidRPr="00AE158C" w14:paraId="06BDE240" w14:textId="77777777" w:rsidTr="00CA3A04">
        <w:tc>
          <w:tcPr>
            <w:tcW w:w="2056" w:type="dxa"/>
          </w:tcPr>
          <w:p w14:paraId="06BDE23C" w14:textId="77777777" w:rsidR="00EC764F" w:rsidRPr="00AE158C" w:rsidRDefault="00262977" w:rsidP="00AE158C">
            <w:pPr>
              <w:spacing w:after="0" w:line="360" w:lineRule="auto"/>
              <w:rPr>
                <w:rFonts w:ascii="Times New Roman" w:hAnsi="Times New Roman" w:cs="Times New Roman"/>
                <w:b/>
                <w:sz w:val="24"/>
                <w:szCs w:val="24"/>
              </w:rPr>
            </w:pPr>
            <w:r w:rsidRPr="00AE158C">
              <w:rPr>
                <w:rFonts w:ascii="Sylfaen" w:hAnsi="Sylfaen" w:cs="Times New Roman"/>
                <w:sz w:val="24"/>
                <w:szCs w:val="24"/>
                <w:lang w:val="ka-GE"/>
              </w:rPr>
              <w:t>კოერიკოსტეროიდები</w:t>
            </w:r>
            <w:r w:rsidRPr="00AE158C">
              <w:rPr>
                <w:rFonts w:ascii="Times New Roman" w:hAnsi="Times New Roman" w:cs="Times New Roman"/>
                <w:sz w:val="24"/>
                <w:szCs w:val="24"/>
              </w:rPr>
              <w:t xml:space="preserve"> (</w:t>
            </w:r>
            <w:r w:rsidRPr="00AE158C">
              <w:rPr>
                <w:rFonts w:ascii="Sylfaen" w:hAnsi="Sylfaen" w:cs="Times New Roman"/>
                <w:sz w:val="24"/>
                <w:szCs w:val="24"/>
                <w:lang w:val="ka-GE"/>
              </w:rPr>
              <w:t>მაგალითად</w:t>
            </w:r>
            <w:r w:rsidRPr="00AE158C">
              <w:rPr>
                <w:rFonts w:ascii="Times New Roman" w:hAnsi="Times New Roman" w:cs="Times New Roman"/>
                <w:sz w:val="24"/>
                <w:szCs w:val="24"/>
              </w:rPr>
              <w:t xml:space="preserve">, </w:t>
            </w:r>
            <w:r w:rsidRPr="00AE158C">
              <w:rPr>
                <w:rFonts w:ascii="Sylfaen" w:hAnsi="Sylfaen" w:cs="Times New Roman"/>
                <w:sz w:val="24"/>
                <w:szCs w:val="24"/>
                <w:lang w:val="ka-GE"/>
              </w:rPr>
              <w:t>დექსამეტაზონი</w:t>
            </w:r>
            <w:r w:rsidRPr="00AE158C">
              <w:rPr>
                <w:rFonts w:ascii="Times New Roman" w:hAnsi="Times New Roman" w:cs="Times New Roman"/>
                <w:sz w:val="24"/>
                <w:szCs w:val="24"/>
              </w:rPr>
              <w:t xml:space="preserve">, </w:t>
            </w:r>
            <w:r w:rsidRPr="00AE158C">
              <w:rPr>
                <w:rFonts w:ascii="Sylfaen" w:hAnsi="Sylfaen" w:cs="Times New Roman"/>
                <w:sz w:val="24"/>
                <w:szCs w:val="24"/>
                <w:lang w:val="ka-GE"/>
              </w:rPr>
              <w:t>პრედნიზონი</w:t>
            </w:r>
            <w:r w:rsidRPr="00AE158C">
              <w:rPr>
                <w:rFonts w:ascii="Times New Roman" w:hAnsi="Times New Roman" w:cs="Times New Roman"/>
                <w:sz w:val="24"/>
                <w:szCs w:val="24"/>
              </w:rPr>
              <w:t xml:space="preserve">, </w:t>
            </w:r>
            <w:r w:rsidRPr="00AE158C">
              <w:rPr>
                <w:rFonts w:ascii="Sylfaen" w:hAnsi="Sylfaen" w:cs="Times New Roman"/>
                <w:sz w:val="24"/>
                <w:szCs w:val="24"/>
                <w:lang w:val="ka-GE"/>
              </w:rPr>
              <w:t>პრედნიზოლონი</w:t>
            </w:r>
            <w:r w:rsidRPr="00AE158C">
              <w:rPr>
                <w:rFonts w:ascii="Times New Roman" w:hAnsi="Times New Roman" w:cs="Times New Roman"/>
                <w:sz w:val="24"/>
                <w:szCs w:val="24"/>
              </w:rPr>
              <w:t>)</w:t>
            </w:r>
          </w:p>
        </w:tc>
        <w:tc>
          <w:tcPr>
            <w:tcW w:w="2372" w:type="dxa"/>
          </w:tcPr>
          <w:p w14:paraId="06BDE23D" w14:textId="77777777" w:rsidR="00EC764F" w:rsidRPr="00AE158C" w:rsidRDefault="00262977" w:rsidP="00AE158C">
            <w:pPr>
              <w:spacing w:after="0" w:line="360" w:lineRule="auto"/>
              <w:rPr>
                <w:rFonts w:ascii="Times New Roman" w:hAnsi="Times New Roman" w:cs="Times New Roman"/>
                <w:sz w:val="24"/>
                <w:szCs w:val="24"/>
              </w:rPr>
            </w:pPr>
            <w:r w:rsidRPr="00AE158C">
              <w:rPr>
                <w:rFonts w:ascii="Sylfaen" w:hAnsi="Sylfaen" w:cs="Times New Roman"/>
                <w:sz w:val="24"/>
                <w:szCs w:val="24"/>
                <w:lang w:val="ka-GE"/>
              </w:rPr>
              <w:t>არ გამოკვლეულა.</w:t>
            </w:r>
            <w:r w:rsidRPr="00AE158C">
              <w:rPr>
                <w:rFonts w:ascii="Times New Roman" w:hAnsi="Times New Roman" w:cs="Times New Roman"/>
                <w:sz w:val="24"/>
                <w:szCs w:val="24"/>
              </w:rPr>
              <w:t xml:space="preserve"> </w:t>
            </w:r>
            <w:r w:rsidRPr="00AE158C">
              <w:rPr>
                <w:rFonts w:ascii="Sylfaen" w:hAnsi="Sylfaen" w:cs="Times New Roman"/>
                <w:sz w:val="24"/>
                <w:szCs w:val="24"/>
                <w:lang w:val="ka-GE"/>
              </w:rPr>
              <w:t>შესაძლებელია კონცენტრაციის შემცირება.</w:t>
            </w:r>
          </w:p>
          <w:p w14:paraId="06BDE23E" w14:textId="77777777" w:rsidR="00EC764F" w:rsidRPr="00AE158C" w:rsidRDefault="00EC764F" w:rsidP="00AE158C">
            <w:pPr>
              <w:spacing w:after="0" w:line="360" w:lineRule="auto"/>
              <w:rPr>
                <w:rFonts w:ascii="Times New Roman" w:hAnsi="Times New Roman" w:cs="Times New Roman"/>
                <w:b/>
                <w:sz w:val="24"/>
                <w:szCs w:val="24"/>
              </w:rPr>
            </w:pPr>
          </w:p>
        </w:tc>
        <w:tc>
          <w:tcPr>
            <w:tcW w:w="5143" w:type="dxa"/>
            <w:vMerge/>
          </w:tcPr>
          <w:p w14:paraId="06BDE23F" w14:textId="77777777" w:rsidR="00EC764F" w:rsidRPr="00AE158C" w:rsidRDefault="00EC764F" w:rsidP="00AE158C">
            <w:pPr>
              <w:spacing w:after="0" w:line="360" w:lineRule="auto"/>
              <w:rPr>
                <w:rFonts w:ascii="Times New Roman" w:hAnsi="Times New Roman" w:cs="Times New Roman"/>
                <w:b/>
                <w:sz w:val="24"/>
                <w:szCs w:val="24"/>
              </w:rPr>
            </w:pPr>
          </w:p>
        </w:tc>
      </w:tr>
      <w:tr w:rsidR="00262977" w:rsidRPr="00AE158C" w14:paraId="06BDE245" w14:textId="77777777" w:rsidTr="00CA3A04">
        <w:tc>
          <w:tcPr>
            <w:tcW w:w="2056" w:type="dxa"/>
          </w:tcPr>
          <w:p w14:paraId="06BDE241" w14:textId="77777777" w:rsidR="00EC764F" w:rsidRPr="00AE158C" w:rsidRDefault="00262977" w:rsidP="00AE158C">
            <w:pPr>
              <w:spacing w:after="0" w:line="360" w:lineRule="auto"/>
              <w:rPr>
                <w:rFonts w:ascii="Sylfaen" w:hAnsi="Sylfaen" w:cs="Times New Roman"/>
                <w:b/>
                <w:sz w:val="24"/>
                <w:szCs w:val="24"/>
                <w:lang w:val="ka-GE"/>
              </w:rPr>
            </w:pPr>
            <w:r w:rsidRPr="00AE158C">
              <w:rPr>
                <w:rFonts w:ascii="Sylfaen" w:hAnsi="Sylfaen" w:cs="Times New Roman"/>
                <w:sz w:val="24"/>
                <w:szCs w:val="24"/>
                <w:lang w:val="ka-GE"/>
              </w:rPr>
              <w:t>კარბამაზეპინი</w:t>
            </w:r>
            <w:r w:rsidRPr="00AE158C">
              <w:rPr>
                <w:rFonts w:ascii="Times New Roman" w:hAnsi="Times New Roman" w:cs="Times New Roman"/>
                <w:sz w:val="24"/>
                <w:szCs w:val="24"/>
              </w:rPr>
              <w:t xml:space="preserve">, </w:t>
            </w:r>
            <w:r w:rsidRPr="00AE158C">
              <w:rPr>
                <w:rFonts w:ascii="Sylfaen" w:hAnsi="Sylfaen" w:cs="Times New Roman"/>
                <w:sz w:val="24"/>
                <w:szCs w:val="24"/>
                <w:lang w:val="ka-GE"/>
              </w:rPr>
              <w:t>ფენობარბიტალი</w:t>
            </w:r>
            <w:r w:rsidRPr="00AE158C">
              <w:rPr>
                <w:rFonts w:ascii="Times New Roman" w:hAnsi="Times New Roman" w:cs="Times New Roman"/>
                <w:sz w:val="24"/>
                <w:szCs w:val="24"/>
              </w:rPr>
              <w:t xml:space="preserve">, </w:t>
            </w:r>
            <w:r w:rsidRPr="00AE158C">
              <w:rPr>
                <w:rFonts w:ascii="Sylfaen" w:hAnsi="Sylfaen" w:cs="Times New Roman"/>
                <w:sz w:val="24"/>
                <w:szCs w:val="24"/>
                <w:lang w:val="ka-GE"/>
              </w:rPr>
              <w:t>ფენიტოინი</w:t>
            </w:r>
          </w:p>
        </w:tc>
        <w:tc>
          <w:tcPr>
            <w:tcW w:w="2372" w:type="dxa"/>
          </w:tcPr>
          <w:p w14:paraId="06BDE242" w14:textId="77777777" w:rsidR="00EC764F" w:rsidRPr="00AE158C" w:rsidRDefault="00262977" w:rsidP="00AE158C">
            <w:pPr>
              <w:spacing w:after="0" w:line="360" w:lineRule="auto"/>
              <w:rPr>
                <w:rFonts w:ascii="Times New Roman" w:hAnsi="Times New Roman" w:cs="Times New Roman"/>
                <w:sz w:val="24"/>
                <w:szCs w:val="24"/>
              </w:rPr>
            </w:pPr>
            <w:r w:rsidRPr="00AE158C">
              <w:rPr>
                <w:rFonts w:ascii="Sylfaen" w:hAnsi="Sylfaen" w:cs="Times New Roman"/>
                <w:sz w:val="24"/>
                <w:szCs w:val="24"/>
                <w:lang w:val="ka-GE"/>
              </w:rPr>
              <w:t>არ გამოკვლეულა.</w:t>
            </w:r>
            <w:r w:rsidRPr="00AE158C">
              <w:rPr>
                <w:rFonts w:ascii="Times New Roman" w:hAnsi="Times New Roman" w:cs="Times New Roman"/>
                <w:sz w:val="24"/>
                <w:szCs w:val="24"/>
              </w:rPr>
              <w:t xml:space="preserve"> </w:t>
            </w:r>
            <w:r w:rsidRPr="00AE158C">
              <w:rPr>
                <w:rFonts w:ascii="Sylfaen" w:hAnsi="Sylfaen" w:cs="Times New Roman"/>
                <w:sz w:val="24"/>
                <w:szCs w:val="24"/>
                <w:lang w:val="ka-GE"/>
              </w:rPr>
              <w:t>შესაძლებელია კონცენტრაციის შემცირება.</w:t>
            </w:r>
          </w:p>
          <w:p w14:paraId="06BDE243" w14:textId="77777777" w:rsidR="00EC764F" w:rsidRPr="00AE158C" w:rsidRDefault="00EC764F" w:rsidP="00AE158C">
            <w:pPr>
              <w:spacing w:after="0" w:line="360" w:lineRule="auto"/>
              <w:rPr>
                <w:rFonts w:ascii="Times New Roman" w:hAnsi="Times New Roman" w:cs="Times New Roman"/>
                <w:b/>
                <w:sz w:val="24"/>
                <w:szCs w:val="24"/>
              </w:rPr>
            </w:pPr>
          </w:p>
        </w:tc>
        <w:tc>
          <w:tcPr>
            <w:tcW w:w="5143" w:type="dxa"/>
            <w:vMerge/>
          </w:tcPr>
          <w:p w14:paraId="06BDE244" w14:textId="77777777" w:rsidR="00EC764F" w:rsidRPr="00AE158C" w:rsidRDefault="00EC764F" w:rsidP="00AE158C">
            <w:pPr>
              <w:spacing w:after="0" w:line="360" w:lineRule="auto"/>
              <w:rPr>
                <w:rFonts w:ascii="Times New Roman" w:hAnsi="Times New Roman" w:cs="Times New Roman"/>
                <w:b/>
                <w:sz w:val="24"/>
                <w:szCs w:val="24"/>
              </w:rPr>
            </w:pPr>
          </w:p>
        </w:tc>
      </w:tr>
      <w:tr w:rsidR="00262977" w:rsidRPr="00AE158C" w14:paraId="06BDE24A" w14:textId="77777777" w:rsidTr="00CA3A04">
        <w:tc>
          <w:tcPr>
            <w:tcW w:w="2056" w:type="dxa"/>
          </w:tcPr>
          <w:p w14:paraId="06BDE246" w14:textId="77777777" w:rsidR="00EC764F" w:rsidRPr="00AE158C" w:rsidRDefault="00262977" w:rsidP="00AE158C">
            <w:pPr>
              <w:spacing w:after="0" w:line="360" w:lineRule="auto"/>
              <w:rPr>
                <w:rFonts w:ascii="Times New Roman" w:hAnsi="Times New Roman" w:cs="Times New Roman"/>
                <w:b/>
                <w:sz w:val="24"/>
                <w:szCs w:val="24"/>
              </w:rPr>
            </w:pPr>
            <w:r w:rsidRPr="00AE158C">
              <w:rPr>
                <w:rFonts w:ascii="Sylfaen" w:hAnsi="Sylfaen" w:cs="Times New Roman"/>
                <w:sz w:val="24"/>
                <w:szCs w:val="24"/>
                <w:lang w:val="ka-GE"/>
              </w:rPr>
              <w:t>ეფავირენზი</w:t>
            </w:r>
            <w:r w:rsidRPr="00AE158C">
              <w:rPr>
                <w:rFonts w:ascii="Times New Roman" w:hAnsi="Times New Roman" w:cs="Times New Roman"/>
                <w:sz w:val="24"/>
                <w:szCs w:val="24"/>
              </w:rPr>
              <w:t xml:space="preserve">, </w:t>
            </w:r>
            <w:r w:rsidRPr="00AE158C">
              <w:rPr>
                <w:rFonts w:ascii="Sylfaen" w:hAnsi="Sylfaen" w:cs="Times New Roman"/>
                <w:sz w:val="24"/>
                <w:szCs w:val="24"/>
                <w:lang w:val="ka-GE"/>
              </w:rPr>
              <w:t>ნევირაპინი</w:t>
            </w:r>
            <w:r w:rsidRPr="00AE158C">
              <w:rPr>
                <w:rFonts w:ascii="Times New Roman" w:hAnsi="Times New Roman" w:cs="Times New Roman"/>
                <w:sz w:val="24"/>
                <w:szCs w:val="24"/>
              </w:rPr>
              <w:t xml:space="preserve"> </w:t>
            </w:r>
          </w:p>
        </w:tc>
        <w:tc>
          <w:tcPr>
            <w:tcW w:w="2372" w:type="dxa"/>
          </w:tcPr>
          <w:p w14:paraId="06BDE247" w14:textId="77777777" w:rsidR="00EC764F" w:rsidRPr="00AE158C" w:rsidRDefault="00262977" w:rsidP="00AE158C">
            <w:pPr>
              <w:spacing w:after="0" w:line="360" w:lineRule="auto"/>
              <w:rPr>
                <w:rFonts w:ascii="Times New Roman" w:hAnsi="Times New Roman" w:cs="Times New Roman"/>
                <w:sz w:val="24"/>
                <w:szCs w:val="24"/>
              </w:rPr>
            </w:pPr>
            <w:r w:rsidRPr="00AE158C">
              <w:rPr>
                <w:rFonts w:ascii="Sylfaen" w:hAnsi="Sylfaen" w:cs="Times New Roman"/>
                <w:sz w:val="24"/>
                <w:szCs w:val="24"/>
                <w:lang w:val="ka-GE"/>
              </w:rPr>
              <w:t>არ გამოკვლეულა.</w:t>
            </w:r>
            <w:r w:rsidRPr="00AE158C">
              <w:rPr>
                <w:rFonts w:ascii="Times New Roman" w:hAnsi="Times New Roman" w:cs="Times New Roman"/>
                <w:sz w:val="24"/>
                <w:szCs w:val="24"/>
              </w:rPr>
              <w:t xml:space="preserve"> </w:t>
            </w:r>
            <w:r w:rsidRPr="00AE158C">
              <w:rPr>
                <w:rFonts w:ascii="Sylfaen" w:hAnsi="Sylfaen" w:cs="Times New Roman"/>
                <w:sz w:val="24"/>
                <w:szCs w:val="24"/>
                <w:lang w:val="ka-GE"/>
              </w:rPr>
              <w:t>შესაძლებელია კონცენტრაციის შემცირება.</w:t>
            </w:r>
          </w:p>
          <w:p w14:paraId="06BDE248" w14:textId="77777777" w:rsidR="00EC764F" w:rsidRPr="00AE158C" w:rsidRDefault="00EC764F" w:rsidP="00AE158C">
            <w:pPr>
              <w:spacing w:after="0" w:line="360" w:lineRule="auto"/>
              <w:rPr>
                <w:rFonts w:ascii="Times New Roman" w:hAnsi="Times New Roman" w:cs="Times New Roman"/>
                <w:b/>
                <w:sz w:val="24"/>
                <w:szCs w:val="24"/>
              </w:rPr>
            </w:pPr>
          </w:p>
        </w:tc>
        <w:tc>
          <w:tcPr>
            <w:tcW w:w="5143" w:type="dxa"/>
            <w:vMerge/>
          </w:tcPr>
          <w:p w14:paraId="06BDE249" w14:textId="77777777" w:rsidR="00EC764F" w:rsidRPr="00AE158C" w:rsidRDefault="00EC764F" w:rsidP="00AE158C">
            <w:pPr>
              <w:spacing w:after="0" w:line="360" w:lineRule="auto"/>
              <w:rPr>
                <w:rFonts w:ascii="Times New Roman" w:hAnsi="Times New Roman" w:cs="Times New Roman"/>
                <w:b/>
                <w:sz w:val="24"/>
                <w:szCs w:val="24"/>
              </w:rPr>
            </w:pPr>
          </w:p>
        </w:tc>
      </w:tr>
      <w:tr w:rsidR="00262977" w:rsidRPr="00AE158C" w14:paraId="06BDE24F" w14:textId="77777777" w:rsidTr="00CA3A04">
        <w:tc>
          <w:tcPr>
            <w:tcW w:w="2056" w:type="dxa"/>
          </w:tcPr>
          <w:p w14:paraId="06BDE24B" w14:textId="77777777" w:rsidR="00EC764F" w:rsidRPr="00AE158C" w:rsidRDefault="00262977" w:rsidP="00AE158C">
            <w:pPr>
              <w:spacing w:after="0" w:line="360" w:lineRule="auto"/>
              <w:rPr>
                <w:rFonts w:ascii="Times New Roman" w:hAnsi="Times New Roman" w:cs="Times New Roman"/>
                <w:i/>
                <w:sz w:val="24"/>
                <w:szCs w:val="24"/>
              </w:rPr>
            </w:pPr>
            <w:r w:rsidRPr="00AE158C">
              <w:rPr>
                <w:rFonts w:ascii="Sylfaen" w:hAnsi="Sylfaen" w:cs="Times New Roman"/>
                <w:sz w:val="24"/>
                <w:szCs w:val="24"/>
                <w:lang w:val="ka-GE"/>
              </w:rPr>
              <w:t>კრაზანა</w:t>
            </w:r>
            <w:r w:rsidRPr="00AE158C">
              <w:rPr>
                <w:rFonts w:ascii="Times New Roman" w:hAnsi="Times New Roman" w:cs="Times New Roman"/>
                <w:sz w:val="24"/>
                <w:szCs w:val="24"/>
              </w:rPr>
              <w:t xml:space="preserve"> </w:t>
            </w:r>
            <w:r w:rsidRPr="00AE158C">
              <w:rPr>
                <w:rFonts w:ascii="Times New Roman" w:hAnsi="Times New Roman" w:cs="Times New Roman"/>
                <w:i/>
                <w:sz w:val="24"/>
                <w:szCs w:val="24"/>
              </w:rPr>
              <w:t>(Hypericum perforatum)</w:t>
            </w:r>
          </w:p>
          <w:p w14:paraId="06BDE24C" w14:textId="77777777" w:rsidR="00EC764F" w:rsidRPr="00AE158C" w:rsidRDefault="00EC764F" w:rsidP="00AE158C">
            <w:pPr>
              <w:spacing w:after="0" w:line="360" w:lineRule="auto"/>
              <w:rPr>
                <w:rFonts w:ascii="Times New Roman" w:hAnsi="Times New Roman" w:cs="Times New Roman"/>
                <w:b/>
                <w:sz w:val="24"/>
                <w:szCs w:val="24"/>
              </w:rPr>
            </w:pPr>
          </w:p>
        </w:tc>
        <w:tc>
          <w:tcPr>
            <w:tcW w:w="2372" w:type="dxa"/>
          </w:tcPr>
          <w:p w14:paraId="06BDE24D" w14:textId="77777777" w:rsidR="00EC764F" w:rsidRPr="00AE158C" w:rsidRDefault="00262977" w:rsidP="00AE158C">
            <w:pPr>
              <w:spacing w:after="0" w:line="360" w:lineRule="auto"/>
              <w:rPr>
                <w:rFonts w:ascii="Sylfaen" w:hAnsi="Sylfaen" w:cs="Times New Roman"/>
                <w:sz w:val="24"/>
                <w:szCs w:val="24"/>
                <w:lang w:val="ka-GE"/>
              </w:rPr>
            </w:pPr>
            <w:r w:rsidRPr="00AE158C">
              <w:rPr>
                <w:rFonts w:ascii="Sylfaen" w:hAnsi="Sylfaen" w:cs="Times New Roman"/>
                <w:sz w:val="24"/>
                <w:szCs w:val="24"/>
                <w:lang w:val="ka-GE"/>
              </w:rPr>
              <w:t>არ გამოკვლეულა.</w:t>
            </w:r>
            <w:r w:rsidRPr="00AE158C">
              <w:rPr>
                <w:rFonts w:ascii="Times New Roman" w:hAnsi="Times New Roman" w:cs="Times New Roman"/>
                <w:sz w:val="24"/>
                <w:szCs w:val="24"/>
              </w:rPr>
              <w:t xml:space="preserve"> </w:t>
            </w:r>
            <w:r w:rsidRPr="00AE158C">
              <w:rPr>
                <w:rFonts w:ascii="Sylfaen" w:hAnsi="Sylfaen" w:cs="Times New Roman"/>
                <w:sz w:val="24"/>
                <w:szCs w:val="24"/>
                <w:lang w:val="ka-GE"/>
              </w:rPr>
              <w:t>შესაძლებელია კონცენტრაციის მნიშვნელოვანი შემცირება.</w:t>
            </w:r>
          </w:p>
        </w:tc>
        <w:tc>
          <w:tcPr>
            <w:tcW w:w="5143" w:type="dxa"/>
          </w:tcPr>
          <w:p w14:paraId="06BDE24E" w14:textId="77777777" w:rsidR="00EC764F" w:rsidRPr="00AE158C" w:rsidRDefault="00262977" w:rsidP="00AE158C">
            <w:pPr>
              <w:spacing w:after="0" w:line="360" w:lineRule="auto"/>
              <w:rPr>
                <w:rFonts w:ascii="Sylfaen" w:hAnsi="Sylfaen" w:cs="Times New Roman"/>
                <w:b/>
                <w:sz w:val="24"/>
                <w:szCs w:val="24"/>
                <w:lang w:val="ka-GE"/>
              </w:rPr>
            </w:pPr>
            <w:r w:rsidRPr="00AE158C">
              <w:rPr>
                <w:rFonts w:ascii="Sylfaen" w:hAnsi="Sylfaen" w:cs="Times New Roman"/>
                <w:sz w:val="24"/>
                <w:szCs w:val="24"/>
                <w:lang w:val="ka-GE"/>
              </w:rPr>
              <w:t>ევეროლიმუსით თერაპიისას არ უნდა იქნ</w:t>
            </w:r>
            <w:r w:rsidR="00757D74" w:rsidRPr="00AE158C">
              <w:rPr>
                <w:rFonts w:ascii="Sylfaen" w:hAnsi="Sylfaen" w:cs="Times New Roman"/>
                <w:sz w:val="24"/>
                <w:szCs w:val="24"/>
                <w:lang w:val="ka-GE"/>
              </w:rPr>
              <w:t>ე</w:t>
            </w:r>
            <w:r w:rsidRPr="00AE158C">
              <w:rPr>
                <w:rFonts w:ascii="Sylfaen" w:hAnsi="Sylfaen" w:cs="Times New Roman"/>
                <w:sz w:val="24"/>
                <w:szCs w:val="24"/>
                <w:lang w:val="ka-GE"/>
              </w:rPr>
              <w:t>ს გამოყენებული კრაზანას შემცველი პრეპარატები.</w:t>
            </w:r>
          </w:p>
        </w:tc>
      </w:tr>
    </w:tbl>
    <w:p w14:paraId="06BDE250" w14:textId="77777777" w:rsidR="00EC764F" w:rsidRPr="00AE158C" w:rsidRDefault="00EC764F" w:rsidP="00AE158C">
      <w:pPr>
        <w:spacing w:after="0" w:line="360" w:lineRule="auto"/>
        <w:rPr>
          <w:rFonts w:ascii="Sylfaen" w:hAnsi="Sylfaen" w:cs="Times New Roman"/>
          <w:sz w:val="24"/>
          <w:szCs w:val="24"/>
          <w:lang w:val="ka-GE"/>
        </w:rPr>
      </w:pPr>
    </w:p>
    <w:p w14:paraId="06BDE251" w14:textId="77777777" w:rsidR="00BB3F3A" w:rsidRPr="00AE158C" w:rsidRDefault="00BB3F3A" w:rsidP="00AE158C">
      <w:pPr>
        <w:spacing w:after="0" w:line="360" w:lineRule="auto"/>
        <w:rPr>
          <w:rFonts w:ascii="Sylfaen" w:hAnsi="Sylfaen" w:cs="Times New Roman"/>
          <w:sz w:val="24"/>
          <w:szCs w:val="24"/>
          <w:lang w:val="ka-GE"/>
        </w:rPr>
      </w:pPr>
    </w:p>
    <w:p w14:paraId="06BDE252" w14:textId="77777777" w:rsidR="00BB3F3A" w:rsidRPr="00AE158C" w:rsidRDefault="00BB3F3A" w:rsidP="00AE158C">
      <w:pPr>
        <w:spacing w:after="0" w:line="360" w:lineRule="auto"/>
        <w:rPr>
          <w:rFonts w:ascii="Sylfaen" w:hAnsi="Sylfaen" w:cs="Times New Roman"/>
          <w:sz w:val="24"/>
          <w:szCs w:val="24"/>
          <w:lang w:val="ka-GE"/>
        </w:rPr>
      </w:pPr>
    </w:p>
    <w:p w14:paraId="06BDE253" w14:textId="77777777" w:rsidR="00EC764F" w:rsidRPr="00AE158C" w:rsidRDefault="00796A81" w:rsidP="00AE158C">
      <w:pPr>
        <w:spacing w:after="0" w:line="360" w:lineRule="auto"/>
        <w:jc w:val="both"/>
        <w:rPr>
          <w:rFonts w:ascii="Sylfaen" w:hAnsi="Sylfaen" w:cs="Times New Roman"/>
          <w:sz w:val="24"/>
          <w:szCs w:val="24"/>
          <w:u w:val="single"/>
          <w:lang w:val="ka-GE"/>
        </w:rPr>
      </w:pPr>
      <w:r w:rsidRPr="00AE158C">
        <w:rPr>
          <w:rFonts w:ascii="Sylfaen" w:hAnsi="Sylfaen" w:cs="Times New Roman"/>
          <w:sz w:val="24"/>
          <w:szCs w:val="24"/>
          <w:u w:val="single"/>
          <w:lang w:val="ka-GE"/>
        </w:rPr>
        <w:t>პრეპარატები, რომელთა პლაზმურ კონცენტრაციაზეც ევეროლიმუსმა შეიძლება ზეგავლენა მოახდინოს</w:t>
      </w:r>
      <w:r w:rsidR="00454BC1" w:rsidRPr="00AE158C">
        <w:rPr>
          <w:rFonts w:ascii="Sylfaen" w:hAnsi="Sylfaen" w:cs="Times New Roman"/>
          <w:sz w:val="24"/>
          <w:szCs w:val="24"/>
          <w:u w:val="single"/>
          <w:lang w:val="ka-GE"/>
        </w:rPr>
        <w:t>.</w:t>
      </w:r>
    </w:p>
    <w:p w14:paraId="06BDE254" w14:textId="77777777" w:rsidR="00EC764F" w:rsidRPr="00AE158C" w:rsidRDefault="00262977" w:rsidP="00AE158C">
      <w:pPr>
        <w:spacing w:after="0" w:line="360" w:lineRule="auto"/>
        <w:jc w:val="both"/>
        <w:rPr>
          <w:rFonts w:ascii="Sylfaen" w:hAnsi="Sylfaen"/>
          <w:sz w:val="24"/>
          <w:szCs w:val="24"/>
          <w:lang w:val="ka-GE"/>
        </w:rPr>
      </w:pPr>
      <w:r w:rsidRPr="00AE158C">
        <w:rPr>
          <w:rFonts w:ascii="Times New Roman" w:hAnsi="Times New Roman" w:cs="Times New Roman"/>
          <w:i/>
          <w:sz w:val="24"/>
          <w:szCs w:val="24"/>
          <w:lang w:val="ka-GE"/>
        </w:rPr>
        <w:t>in vitro</w:t>
      </w:r>
      <w:r w:rsidRPr="00AE158C">
        <w:rPr>
          <w:rFonts w:ascii="Sylfaen" w:hAnsi="Sylfaen" w:cs="Times New Roman"/>
          <w:sz w:val="24"/>
          <w:szCs w:val="24"/>
          <w:lang w:val="ka-GE"/>
        </w:rPr>
        <w:t xml:space="preserve"> შედეგების გათვალისწინებით, ნაკლებსავარაუდოა, რომ სისტემური კონცენტრაციები, რომლებიც მიღებული იქნა პრეპარატის ყოველდღიური პერორალური გამოყენების შემდეგ დოზით 10 მგ, გამოიწვევს </w:t>
      </w:r>
      <w:r w:rsidRPr="00AE158C">
        <w:rPr>
          <w:rFonts w:ascii="Times New Roman" w:hAnsi="Times New Roman" w:cs="Times New Roman"/>
          <w:sz w:val="24"/>
          <w:szCs w:val="24"/>
          <w:lang w:val="ka-GE"/>
        </w:rPr>
        <w:t xml:space="preserve">PgP, CYP3A4 </w:t>
      </w:r>
      <w:r w:rsidRPr="00AE158C">
        <w:rPr>
          <w:rFonts w:ascii="Sylfaen" w:hAnsi="Sylfaen" w:cs="Times New Roman"/>
          <w:sz w:val="24"/>
          <w:szCs w:val="24"/>
          <w:lang w:val="ka-GE"/>
        </w:rPr>
        <w:t>და</w:t>
      </w:r>
      <w:r w:rsidRPr="00AE158C">
        <w:rPr>
          <w:rFonts w:ascii="Times New Roman" w:hAnsi="Times New Roman" w:cs="Times New Roman"/>
          <w:sz w:val="24"/>
          <w:szCs w:val="24"/>
          <w:lang w:val="ka-GE"/>
        </w:rPr>
        <w:t xml:space="preserve"> CYP2D6</w:t>
      </w:r>
      <w:r w:rsidRPr="00AE158C">
        <w:rPr>
          <w:rFonts w:ascii="Sylfaen" w:hAnsi="Sylfaen" w:cs="Times New Roman"/>
          <w:sz w:val="24"/>
          <w:szCs w:val="24"/>
          <w:lang w:val="ka-GE"/>
        </w:rPr>
        <w:t xml:space="preserve"> დათრგუნვას. მაგრამ </w:t>
      </w:r>
      <w:r w:rsidRPr="00AE158C">
        <w:rPr>
          <w:rFonts w:ascii="Times New Roman" w:hAnsi="Times New Roman" w:cs="Times New Roman"/>
          <w:sz w:val="24"/>
          <w:szCs w:val="24"/>
          <w:lang w:val="ka-GE"/>
        </w:rPr>
        <w:t xml:space="preserve">CYP3A4 </w:t>
      </w:r>
      <w:r w:rsidRPr="00AE158C">
        <w:rPr>
          <w:rFonts w:ascii="Sylfaen" w:hAnsi="Sylfaen" w:cs="Times New Roman"/>
          <w:sz w:val="24"/>
          <w:szCs w:val="24"/>
          <w:lang w:val="ka-GE"/>
        </w:rPr>
        <w:t>და</w:t>
      </w:r>
      <w:r w:rsidRPr="00AE158C">
        <w:rPr>
          <w:rFonts w:ascii="Times New Roman" w:hAnsi="Times New Roman" w:cs="Times New Roman"/>
          <w:sz w:val="24"/>
          <w:szCs w:val="24"/>
          <w:lang w:val="ka-GE"/>
        </w:rPr>
        <w:t xml:space="preserve"> PgP</w:t>
      </w:r>
      <w:r w:rsidRPr="00AE158C">
        <w:rPr>
          <w:rFonts w:ascii="Sylfaen" w:hAnsi="Sylfaen" w:cs="Times New Roman"/>
          <w:sz w:val="24"/>
          <w:szCs w:val="24"/>
          <w:lang w:val="ka-GE"/>
        </w:rPr>
        <w:t xml:space="preserve"> დათრგუნვა კუჭნაწლავის ტრაქტში არ არის გამორიცხული. ურთიერთქმედების კვლევებმა ჯანმრთელ </w:t>
      </w:r>
      <w:r w:rsidR="00454BC1" w:rsidRPr="00AE158C">
        <w:rPr>
          <w:rFonts w:ascii="Sylfaen" w:hAnsi="Sylfaen" w:cs="Times New Roman"/>
          <w:sz w:val="24"/>
          <w:szCs w:val="24"/>
          <w:lang w:val="ka-GE"/>
        </w:rPr>
        <w:t xml:space="preserve">პირებში </w:t>
      </w:r>
      <w:r w:rsidRPr="00AE158C">
        <w:rPr>
          <w:rFonts w:ascii="Sylfaen" w:hAnsi="Sylfaen" w:cs="Times New Roman"/>
          <w:sz w:val="24"/>
          <w:szCs w:val="24"/>
          <w:lang w:val="ka-GE"/>
        </w:rPr>
        <w:t xml:space="preserve">გამოავლინა, რომ </w:t>
      </w:r>
      <w:r w:rsidRPr="00AE158C">
        <w:rPr>
          <w:rFonts w:ascii="Times New Roman" w:hAnsi="Times New Roman" w:cs="Times New Roman"/>
          <w:sz w:val="24"/>
          <w:szCs w:val="24"/>
          <w:lang w:val="ka-GE"/>
        </w:rPr>
        <w:t>CYP3A4</w:t>
      </w:r>
      <w:r w:rsidRPr="00AE158C">
        <w:rPr>
          <w:rFonts w:ascii="Sylfaen" w:hAnsi="Sylfaen"/>
          <w:sz w:val="24"/>
          <w:szCs w:val="24"/>
          <w:lang w:val="ka-GE"/>
        </w:rPr>
        <w:t>-ის მიმართ ევეროლიმუსთან ერთ</w:t>
      </w:r>
      <w:r w:rsidR="00454BC1" w:rsidRPr="00AE158C">
        <w:rPr>
          <w:rFonts w:ascii="Sylfaen" w:hAnsi="Sylfaen"/>
          <w:sz w:val="24"/>
          <w:szCs w:val="24"/>
          <w:lang w:val="ka-GE"/>
        </w:rPr>
        <w:t>ად</w:t>
      </w:r>
      <w:r w:rsidRPr="00AE158C">
        <w:rPr>
          <w:rFonts w:ascii="Sylfaen" w:hAnsi="Sylfaen"/>
          <w:sz w:val="24"/>
          <w:szCs w:val="24"/>
          <w:lang w:val="ka-GE"/>
        </w:rPr>
        <w:t xml:space="preserve"> მგრძნობელობაზე</w:t>
      </w:r>
      <w:r w:rsidRPr="00AE158C">
        <w:rPr>
          <w:sz w:val="24"/>
          <w:szCs w:val="24"/>
          <w:lang w:val="ka-GE"/>
        </w:rPr>
        <w:t xml:space="preserve"> </w:t>
      </w:r>
      <w:r w:rsidRPr="00AE158C">
        <w:rPr>
          <w:rFonts w:ascii="Sylfaen" w:hAnsi="Sylfaen" w:cs="Times New Roman"/>
          <w:sz w:val="24"/>
          <w:szCs w:val="24"/>
          <w:lang w:val="ka-GE"/>
        </w:rPr>
        <w:t xml:space="preserve">სინჯის სახით მიდაზოლამის </w:t>
      </w:r>
      <w:r w:rsidR="00454BC1" w:rsidRPr="00AE158C">
        <w:rPr>
          <w:rFonts w:ascii="Sylfaen" w:hAnsi="Sylfaen" w:cs="Times New Roman"/>
          <w:sz w:val="24"/>
          <w:szCs w:val="24"/>
          <w:lang w:val="ka-GE"/>
        </w:rPr>
        <w:t>პერ</w:t>
      </w:r>
      <w:r w:rsidRPr="00AE158C">
        <w:rPr>
          <w:rFonts w:ascii="Sylfaen" w:hAnsi="Sylfaen" w:cs="Times New Roman"/>
          <w:sz w:val="24"/>
          <w:szCs w:val="24"/>
          <w:lang w:val="ka-GE"/>
        </w:rPr>
        <w:t xml:space="preserve">ორალური ფორმის ერთობლივი გამოყენებისას, მიდაზოლამის </w:t>
      </w:r>
      <w:r w:rsidRPr="00AE158C">
        <w:rPr>
          <w:rFonts w:ascii="Times New Roman" w:hAnsi="Times New Roman" w:cs="Times New Roman"/>
          <w:sz w:val="24"/>
          <w:szCs w:val="24"/>
          <w:lang w:val="ka-GE"/>
        </w:rPr>
        <w:t>C</w:t>
      </w:r>
      <w:r w:rsidRPr="00AE158C">
        <w:rPr>
          <w:rFonts w:ascii="Times New Roman" w:hAnsi="Times New Roman" w:cs="Times New Roman"/>
          <w:sz w:val="24"/>
          <w:szCs w:val="24"/>
          <w:vertAlign w:val="subscript"/>
          <w:lang w:val="ka-GE"/>
        </w:rPr>
        <w:t>max</w:t>
      </w:r>
      <w:r w:rsidRPr="00AE158C">
        <w:rPr>
          <w:rFonts w:ascii="Sylfaen" w:hAnsi="Sylfaen" w:cs="Times New Roman"/>
          <w:sz w:val="24"/>
          <w:szCs w:val="24"/>
          <w:lang w:val="ka-GE"/>
        </w:rPr>
        <w:t xml:space="preserve"> კონცენტრაცია იმატებს 25%-ით, მიდაზოლამის </w:t>
      </w:r>
      <w:r w:rsidRPr="00AE158C">
        <w:rPr>
          <w:rFonts w:ascii="Times New Roman" w:hAnsi="Times New Roman" w:cs="Times New Roman"/>
          <w:sz w:val="24"/>
          <w:szCs w:val="24"/>
          <w:lang w:val="ka-GE"/>
        </w:rPr>
        <w:t>AUC</w:t>
      </w:r>
      <w:r w:rsidRPr="00AE158C">
        <w:rPr>
          <w:rFonts w:ascii="Times New Roman" w:hAnsi="Times New Roman" w:cs="Times New Roman"/>
          <w:sz w:val="24"/>
          <w:szCs w:val="24"/>
          <w:vertAlign w:val="subscript"/>
          <w:lang w:val="ka-GE"/>
        </w:rPr>
        <w:t>(0-inf)</w:t>
      </w:r>
      <w:r w:rsidRPr="00AE158C">
        <w:rPr>
          <w:sz w:val="24"/>
          <w:szCs w:val="24"/>
          <w:lang w:val="ka-GE"/>
        </w:rPr>
        <w:t xml:space="preserve"> </w:t>
      </w:r>
      <w:r w:rsidRPr="00AE158C">
        <w:rPr>
          <w:rFonts w:ascii="Sylfaen" w:hAnsi="Sylfaen" w:cs="Times New Roman"/>
          <w:sz w:val="24"/>
          <w:szCs w:val="24"/>
          <w:lang w:val="ka-GE"/>
        </w:rPr>
        <w:t xml:space="preserve">იმატებს 30%-ით. ამგვარი ეფექტები შესაძლებელია ინტესტინალური </w:t>
      </w:r>
      <w:r w:rsidRPr="00AE158C">
        <w:rPr>
          <w:rFonts w:ascii="Times New Roman" w:hAnsi="Times New Roman" w:cs="Times New Roman"/>
          <w:sz w:val="24"/>
          <w:szCs w:val="24"/>
          <w:lang w:val="ka-GE"/>
        </w:rPr>
        <w:t>CYP3A4</w:t>
      </w:r>
      <w:r w:rsidRPr="00AE158C">
        <w:rPr>
          <w:rFonts w:ascii="Sylfaen" w:hAnsi="Sylfaen"/>
          <w:sz w:val="24"/>
          <w:szCs w:val="24"/>
          <w:lang w:val="ka-GE"/>
        </w:rPr>
        <w:t xml:space="preserve">-ის ევეროლიმუსით დათრგუნვის შედეგად. ამგვარად, ევეროლიმუსმა შეიძლება ზეგავლენა მოახდინოს </w:t>
      </w:r>
      <w:r w:rsidR="00074430" w:rsidRPr="00AE158C">
        <w:rPr>
          <w:rFonts w:ascii="Sylfaen" w:hAnsi="Sylfaen"/>
          <w:sz w:val="24"/>
          <w:szCs w:val="24"/>
          <w:lang w:val="ka-GE"/>
        </w:rPr>
        <w:t>ბიოშეღწევადობაზე</w:t>
      </w:r>
      <w:r w:rsidRPr="00AE158C">
        <w:rPr>
          <w:rFonts w:ascii="Sylfaen" w:hAnsi="Sylfaen"/>
          <w:sz w:val="24"/>
          <w:szCs w:val="24"/>
          <w:lang w:val="ka-GE"/>
        </w:rPr>
        <w:t xml:space="preserve"> ისეთ პრეპარატებთან ერთობლივი გამოყენებისას, რომლებიც წარმოადგენენ </w:t>
      </w:r>
      <w:r w:rsidRPr="00AE158C">
        <w:rPr>
          <w:rFonts w:ascii="Times New Roman" w:hAnsi="Times New Roman" w:cs="Times New Roman"/>
          <w:sz w:val="24"/>
          <w:szCs w:val="24"/>
          <w:lang w:val="ka-GE"/>
        </w:rPr>
        <w:t xml:space="preserve">CYP3A4 </w:t>
      </w:r>
      <w:r w:rsidRPr="00AE158C">
        <w:rPr>
          <w:rFonts w:ascii="Sylfaen" w:hAnsi="Sylfaen" w:cs="Times New Roman"/>
          <w:sz w:val="24"/>
          <w:szCs w:val="24"/>
          <w:lang w:val="ka-GE"/>
        </w:rPr>
        <w:t>და</w:t>
      </w:r>
      <w:r w:rsidRPr="00AE158C">
        <w:rPr>
          <w:rFonts w:ascii="Times New Roman" w:hAnsi="Times New Roman" w:cs="Times New Roman"/>
          <w:sz w:val="24"/>
          <w:szCs w:val="24"/>
          <w:lang w:val="ka-GE"/>
        </w:rPr>
        <w:t>/</w:t>
      </w:r>
      <w:r w:rsidRPr="00AE158C">
        <w:rPr>
          <w:rFonts w:ascii="Sylfaen" w:hAnsi="Sylfaen" w:cs="Times New Roman"/>
          <w:sz w:val="24"/>
          <w:szCs w:val="24"/>
          <w:lang w:val="ka-GE"/>
        </w:rPr>
        <w:t>ან</w:t>
      </w:r>
      <w:r w:rsidRPr="00AE158C">
        <w:rPr>
          <w:rFonts w:ascii="Times New Roman" w:hAnsi="Times New Roman" w:cs="Times New Roman"/>
          <w:sz w:val="24"/>
          <w:szCs w:val="24"/>
          <w:lang w:val="ka-GE"/>
        </w:rPr>
        <w:t xml:space="preserve"> PgP</w:t>
      </w:r>
      <w:r w:rsidRPr="00AE158C">
        <w:rPr>
          <w:rFonts w:ascii="Sylfaen" w:hAnsi="Sylfaen"/>
          <w:sz w:val="24"/>
          <w:szCs w:val="24"/>
          <w:lang w:val="ka-GE"/>
        </w:rPr>
        <w:t xml:space="preserve">  სუბსტრატებს.</w:t>
      </w:r>
    </w:p>
    <w:p w14:paraId="06BDE255" w14:textId="77777777" w:rsidR="00EC764F" w:rsidRPr="00AE158C" w:rsidRDefault="00454BC1" w:rsidP="00AE158C">
      <w:pPr>
        <w:spacing w:after="0" w:line="360" w:lineRule="auto"/>
        <w:jc w:val="both"/>
        <w:rPr>
          <w:rFonts w:ascii="Sylfaen" w:hAnsi="Sylfaen"/>
          <w:sz w:val="24"/>
          <w:szCs w:val="24"/>
          <w:lang w:val="ka-GE"/>
        </w:rPr>
      </w:pPr>
      <w:r w:rsidRPr="00AE158C">
        <w:rPr>
          <w:rFonts w:ascii="Sylfaen" w:hAnsi="Sylfaen"/>
          <w:sz w:val="24"/>
          <w:szCs w:val="24"/>
          <w:lang w:val="ka-GE"/>
        </w:rPr>
        <w:t xml:space="preserve">ევეროლიმუსს შეუძლია ანტიეპილეფსიური პრეპარატების კარბაზეპინის, კლობაზამის და მისი მეტაბოლიტის </w:t>
      </w:r>
      <w:r w:rsidR="00796A81" w:rsidRPr="00AE158C">
        <w:rPr>
          <w:sz w:val="24"/>
          <w:szCs w:val="24"/>
          <w:lang w:val="ka-GE"/>
        </w:rPr>
        <w:t>N-</w:t>
      </w:r>
      <w:r w:rsidRPr="00AE158C">
        <w:rPr>
          <w:rFonts w:ascii="Sylfaen" w:hAnsi="Sylfaen"/>
          <w:sz w:val="24"/>
          <w:szCs w:val="24"/>
          <w:lang w:val="ka-GE"/>
        </w:rPr>
        <w:t xml:space="preserve">დესმეთილკლობაზამის დოზამდელი კონცენტრაციების მომატება დაახლოებით 10%-ით. აღნიშნული პრეპარატების დოზამდელი </w:t>
      </w:r>
      <w:r w:rsidRPr="00AE158C">
        <w:rPr>
          <w:rFonts w:ascii="Sylfaen" w:hAnsi="Sylfaen"/>
          <w:sz w:val="24"/>
          <w:szCs w:val="24"/>
          <w:lang w:val="ka-GE"/>
        </w:rPr>
        <w:lastRenderedPageBreak/>
        <w:t xml:space="preserve">კონცენტრაციების მომატებას არ აქვს კლინიკურად მნიშვნელოვანი ეფექტი </w:t>
      </w:r>
      <w:r w:rsidR="00DB12A9" w:rsidRPr="00AE158C">
        <w:rPr>
          <w:rFonts w:ascii="Sylfaen" w:hAnsi="Sylfaen"/>
          <w:sz w:val="24"/>
          <w:szCs w:val="24"/>
          <w:lang w:val="ka-GE"/>
        </w:rPr>
        <w:t xml:space="preserve">ვიწრო თერაპიული ინდექსის მქონე </w:t>
      </w:r>
      <w:r w:rsidRPr="00AE158C">
        <w:rPr>
          <w:rFonts w:ascii="Sylfaen" w:hAnsi="Sylfaen"/>
          <w:sz w:val="24"/>
          <w:szCs w:val="24"/>
          <w:lang w:val="ka-GE"/>
        </w:rPr>
        <w:t>ანტიეპილეფსიური პრეპარატების დოზის კორექციაზე</w:t>
      </w:r>
      <w:r w:rsidR="00DB12A9" w:rsidRPr="00AE158C">
        <w:rPr>
          <w:rFonts w:ascii="Sylfaen" w:hAnsi="Sylfaen"/>
          <w:sz w:val="24"/>
          <w:szCs w:val="24"/>
          <w:lang w:val="ka-GE"/>
        </w:rPr>
        <w:t xml:space="preserve">. ევეროლიმუსი არ ახდენს ზეგავლენას ანტიეპილეფსიური პრეპარატების დოზამდელ კონცენტრაციებზე, რომლებიც წარმოადგენს </w:t>
      </w:r>
      <w:r w:rsidR="00796A81" w:rsidRPr="00AE158C">
        <w:rPr>
          <w:sz w:val="24"/>
          <w:szCs w:val="24"/>
          <w:lang w:val="ka-GE"/>
        </w:rPr>
        <w:t>CYP3A4</w:t>
      </w:r>
      <w:r w:rsidR="00DB12A9" w:rsidRPr="00AE158C">
        <w:rPr>
          <w:rFonts w:ascii="Sylfaen" w:hAnsi="Sylfaen"/>
          <w:sz w:val="24"/>
          <w:szCs w:val="24"/>
          <w:lang w:val="ka-GE"/>
        </w:rPr>
        <w:t xml:space="preserve"> სუბსტრატებს (კლონაზეპამი, დიაზეპამი, ფელბამატი და ზონისამიდი). ევეროლიმუსი ზეგავლენას არ ახდენს სხვა ანტიეპილეფსიური პრეპარატების დოზამდელ კონცენტრაციებზე, ვალპროის მჟავის, ტოპირამატის, ოქსკარბაზეპინის, ფენობარბიტალის, ფენიტოინის და პრიმიდონის ჩათვლით.</w:t>
      </w:r>
    </w:p>
    <w:p w14:paraId="06BDE256" w14:textId="77777777" w:rsidR="00EC764F" w:rsidRPr="00AE158C" w:rsidRDefault="00262977" w:rsidP="00AE158C">
      <w:pPr>
        <w:spacing w:after="0" w:line="360" w:lineRule="auto"/>
        <w:jc w:val="both"/>
        <w:rPr>
          <w:rFonts w:ascii="Sylfaen" w:hAnsi="Sylfaen" w:cs="Times New Roman"/>
          <w:sz w:val="24"/>
          <w:szCs w:val="24"/>
          <w:lang w:val="ka-GE"/>
        </w:rPr>
      </w:pPr>
      <w:r w:rsidRPr="00AE158C">
        <w:rPr>
          <w:rFonts w:ascii="Sylfaen" w:hAnsi="Sylfaen" w:cs="Times New Roman"/>
          <w:sz w:val="24"/>
          <w:szCs w:val="24"/>
          <w:lang w:val="ka-GE"/>
        </w:rPr>
        <w:t>ევეროლიმუსის და ოქტრეოტიდ-დეპოს ერთობლივმა გამოყენება</w:t>
      </w:r>
      <w:r w:rsidR="00074430" w:rsidRPr="00AE158C">
        <w:rPr>
          <w:rFonts w:ascii="Sylfaen" w:hAnsi="Sylfaen" w:cs="Times New Roman"/>
          <w:sz w:val="24"/>
          <w:szCs w:val="24"/>
          <w:lang w:val="ka-GE"/>
        </w:rPr>
        <w:t>მ</w:t>
      </w:r>
      <w:r w:rsidRPr="00AE158C">
        <w:rPr>
          <w:rFonts w:ascii="Sylfaen" w:hAnsi="Sylfaen" w:cs="Times New Roman"/>
          <w:sz w:val="24"/>
          <w:szCs w:val="24"/>
          <w:lang w:val="ka-GE"/>
        </w:rPr>
        <w:t xml:space="preserve"> 1,47-ით გაზარდა ოქტრეოტიდის </w:t>
      </w:r>
      <w:r w:rsidRPr="00AE158C">
        <w:rPr>
          <w:rFonts w:ascii="Times New Roman" w:hAnsi="Times New Roman" w:cs="Times New Roman"/>
          <w:sz w:val="24"/>
          <w:szCs w:val="24"/>
          <w:lang w:val="ka-GE"/>
        </w:rPr>
        <w:t>C</w:t>
      </w:r>
      <w:r w:rsidRPr="00AE158C">
        <w:rPr>
          <w:rFonts w:ascii="Times New Roman" w:hAnsi="Times New Roman" w:cs="Times New Roman"/>
          <w:sz w:val="24"/>
          <w:szCs w:val="24"/>
          <w:vertAlign w:val="subscript"/>
          <w:lang w:val="ka-GE"/>
        </w:rPr>
        <w:t>min</w:t>
      </w:r>
      <w:r w:rsidRPr="00AE158C">
        <w:rPr>
          <w:sz w:val="24"/>
          <w:szCs w:val="24"/>
          <w:lang w:val="ka-GE"/>
        </w:rPr>
        <w:t xml:space="preserve"> </w:t>
      </w:r>
      <w:r w:rsidRPr="00AE158C">
        <w:rPr>
          <w:rFonts w:ascii="Sylfaen" w:hAnsi="Sylfaen" w:cs="Times New Roman"/>
          <w:sz w:val="24"/>
          <w:szCs w:val="24"/>
          <w:lang w:val="ka-GE"/>
        </w:rPr>
        <w:t xml:space="preserve">საშუალო გეომეტრიული თანაფარდობით (ევეროლიმუსი/პლაცებო). </w:t>
      </w:r>
      <w:r w:rsidR="00DB12A9" w:rsidRPr="00AE158C">
        <w:rPr>
          <w:rFonts w:ascii="Sylfaen" w:hAnsi="Sylfaen" w:cs="Times New Roman"/>
          <w:sz w:val="24"/>
          <w:szCs w:val="24"/>
          <w:lang w:val="ka-GE"/>
        </w:rPr>
        <w:t>კუჭნაწლავის ტრაქტის, ფილტვების ან კუჭქვეშა ჯირკვლის</w:t>
      </w:r>
      <w:r w:rsidR="005E6D3C" w:rsidRPr="00AE158C">
        <w:rPr>
          <w:rFonts w:ascii="Sylfaen" w:hAnsi="Sylfaen" w:cs="Times New Roman"/>
          <w:sz w:val="24"/>
          <w:szCs w:val="24"/>
          <w:lang w:val="ka-GE"/>
        </w:rPr>
        <w:t xml:space="preserve"> გავრცელებული </w:t>
      </w:r>
      <w:r w:rsidRPr="00AE158C">
        <w:rPr>
          <w:rFonts w:ascii="Sylfaen" w:hAnsi="Sylfaen" w:cs="Times New Roman"/>
          <w:sz w:val="24"/>
          <w:szCs w:val="24"/>
          <w:lang w:val="ka-GE"/>
        </w:rPr>
        <w:t>ნეიროენდოკრინული სიმსივნეების მქონე პაციენტებში ევეროლიმუსზე პასუხის ეფექტურობაზე კლინიკურად მნიშვნელოვანი ზეგავლენის დადგენა ვერ მოხერხდა.</w:t>
      </w:r>
    </w:p>
    <w:p w14:paraId="06BDE257" w14:textId="77777777" w:rsidR="00EC764F" w:rsidRPr="00AE158C" w:rsidRDefault="00262977" w:rsidP="00AE158C">
      <w:pPr>
        <w:spacing w:after="0" w:line="360" w:lineRule="auto"/>
        <w:jc w:val="both"/>
        <w:rPr>
          <w:rFonts w:ascii="Sylfaen" w:hAnsi="Sylfaen" w:cs="Times New Roman"/>
          <w:sz w:val="24"/>
          <w:szCs w:val="24"/>
          <w:lang w:val="ka-GE"/>
        </w:rPr>
      </w:pPr>
      <w:r w:rsidRPr="00AE158C">
        <w:rPr>
          <w:rFonts w:ascii="Sylfaen" w:hAnsi="Sylfaen" w:cs="Times New Roman"/>
          <w:sz w:val="24"/>
          <w:szCs w:val="24"/>
          <w:lang w:val="ka-GE"/>
        </w:rPr>
        <w:t>ევეროლიმუსის და ე</w:t>
      </w:r>
      <w:r w:rsidR="00DB12A9" w:rsidRPr="00AE158C">
        <w:rPr>
          <w:rFonts w:ascii="Sylfaen" w:hAnsi="Sylfaen" w:cs="Times New Roman"/>
          <w:sz w:val="24"/>
          <w:szCs w:val="24"/>
          <w:lang w:val="ka-GE"/>
        </w:rPr>
        <w:t>გ</w:t>
      </w:r>
      <w:r w:rsidRPr="00AE158C">
        <w:rPr>
          <w:rFonts w:ascii="Sylfaen" w:hAnsi="Sylfaen" w:cs="Times New Roman"/>
          <w:sz w:val="24"/>
          <w:szCs w:val="24"/>
          <w:lang w:val="ka-GE"/>
        </w:rPr>
        <w:t>ზემესტანის ერთობლივი გამოყენება ზრდის ე</w:t>
      </w:r>
      <w:r w:rsidR="00DB12A9" w:rsidRPr="00AE158C">
        <w:rPr>
          <w:rFonts w:ascii="Sylfaen" w:hAnsi="Sylfaen" w:cs="Times New Roman"/>
          <w:sz w:val="24"/>
          <w:szCs w:val="24"/>
          <w:lang w:val="ka-GE"/>
        </w:rPr>
        <w:t>გ</w:t>
      </w:r>
      <w:r w:rsidRPr="00AE158C">
        <w:rPr>
          <w:rFonts w:ascii="Sylfaen" w:hAnsi="Sylfaen" w:cs="Times New Roman"/>
          <w:sz w:val="24"/>
          <w:szCs w:val="24"/>
          <w:lang w:val="ka-GE"/>
        </w:rPr>
        <w:t xml:space="preserve">ზემესტანის </w:t>
      </w:r>
      <w:r w:rsidRPr="00AE158C">
        <w:rPr>
          <w:rFonts w:ascii="Times New Roman" w:hAnsi="Times New Roman" w:cs="Times New Roman"/>
          <w:sz w:val="24"/>
          <w:szCs w:val="24"/>
          <w:lang w:val="ka-GE"/>
        </w:rPr>
        <w:t>С</w:t>
      </w:r>
      <w:r w:rsidRPr="00AE158C">
        <w:rPr>
          <w:rFonts w:ascii="Times New Roman" w:hAnsi="Times New Roman" w:cs="Times New Roman"/>
          <w:sz w:val="24"/>
          <w:szCs w:val="24"/>
          <w:vertAlign w:val="subscript"/>
          <w:lang w:val="ka-GE"/>
        </w:rPr>
        <w:t>min</w:t>
      </w:r>
      <w:r w:rsidRPr="00AE158C">
        <w:rPr>
          <w:rFonts w:ascii="Times New Roman" w:hAnsi="Times New Roman" w:cs="Times New Roman"/>
          <w:sz w:val="24"/>
          <w:szCs w:val="24"/>
          <w:lang w:val="ka-GE" w:eastAsia="zh-TW"/>
        </w:rPr>
        <w:t xml:space="preserve"> </w:t>
      </w:r>
      <w:r w:rsidRPr="00AE158C">
        <w:rPr>
          <w:rFonts w:ascii="Sylfaen" w:hAnsi="Sylfaen" w:cs="Times New Roman"/>
          <w:sz w:val="24"/>
          <w:szCs w:val="24"/>
          <w:lang w:val="ka-GE" w:eastAsia="zh-TW"/>
        </w:rPr>
        <w:t>და</w:t>
      </w:r>
      <w:r w:rsidRPr="00AE158C">
        <w:rPr>
          <w:rFonts w:ascii="Times New Roman" w:hAnsi="Times New Roman" w:cs="Times New Roman"/>
          <w:sz w:val="24"/>
          <w:szCs w:val="24"/>
          <w:lang w:val="ka-GE" w:eastAsia="zh-TW"/>
        </w:rPr>
        <w:t xml:space="preserve"> С</w:t>
      </w:r>
      <w:r w:rsidRPr="00AE158C">
        <w:rPr>
          <w:rFonts w:ascii="Times New Roman" w:hAnsi="Times New Roman" w:cs="Times New Roman"/>
          <w:sz w:val="24"/>
          <w:szCs w:val="24"/>
          <w:vertAlign w:val="subscript"/>
          <w:lang w:val="ka-GE" w:eastAsia="zh-TW"/>
        </w:rPr>
        <w:t>2h</w:t>
      </w:r>
      <w:r w:rsidRPr="00AE158C">
        <w:rPr>
          <w:rFonts w:ascii="Times New Roman" w:hAnsi="Times New Roman" w:cs="Times New Roman"/>
          <w:sz w:val="24"/>
          <w:szCs w:val="24"/>
          <w:lang w:val="ka-GE"/>
        </w:rPr>
        <w:t xml:space="preserve"> </w:t>
      </w:r>
      <w:r w:rsidRPr="00AE158C">
        <w:rPr>
          <w:rFonts w:ascii="Sylfaen" w:hAnsi="Sylfaen" w:cs="Times New Roman"/>
          <w:sz w:val="24"/>
          <w:szCs w:val="24"/>
          <w:lang w:val="ka-GE"/>
        </w:rPr>
        <w:t xml:space="preserve">შესაბამისად 45%-ით და 71%-ით. მიუხედავად ამისა, ესტრადიოლის შესაბამისი დონეები წონასწორულ მდგომარეობაში (4 კვირა) არ განსხვავდებოდა მკურნალობის ორ ჯგუფში. სარძევე ჯირკვლის </w:t>
      </w:r>
      <w:r w:rsidR="005E6D3C" w:rsidRPr="00AE158C">
        <w:rPr>
          <w:rFonts w:ascii="Sylfaen" w:hAnsi="Sylfaen" w:cs="Times New Roman"/>
          <w:sz w:val="24"/>
          <w:szCs w:val="24"/>
          <w:lang w:val="ka-GE"/>
        </w:rPr>
        <w:t xml:space="preserve">გავრცელებული </w:t>
      </w:r>
      <w:r w:rsidRPr="00AE158C">
        <w:rPr>
          <w:rFonts w:ascii="Sylfaen" w:hAnsi="Sylfaen" w:cs="Times New Roman"/>
          <w:sz w:val="24"/>
          <w:szCs w:val="24"/>
          <w:lang w:val="ka-GE"/>
        </w:rPr>
        <w:t>ჰორმონ</w:t>
      </w:r>
      <w:r w:rsidR="005E6D3C" w:rsidRPr="00AE158C">
        <w:rPr>
          <w:rFonts w:ascii="Sylfaen" w:hAnsi="Sylfaen" w:cs="Times New Roman"/>
          <w:sz w:val="24"/>
          <w:szCs w:val="24"/>
          <w:lang w:val="ka-GE"/>
        </w:rPr>
        <w:t>-</w:t>
      </w:r>
      <w:r w:rsidRPr="00AE158C">
        <w:rPr>
          <w:rFonts w:ascii="Sylfaen" w:hAnsi="Sylfaen" w:cs="Times New Roman"/>
          <w:sz w:val="24"/>
          <w:szCs w:val="24"/>
          <w:lang w:val="ka-GE"/>
        </w:rPr>
        <w:t>რეცეპტორ-</w:t>
      </w:r>
      <w:r w:rsidR="005E6D3C" w:rsidRPr="00AE158C">
        <w:rPr>
          <w:rFonts w:ascii="Sylfaen" w:hAnsi="Sylfaen" w:cs="Times New Roman"/>
          <w:sz w:val="24"/>
          <w:szCs w:val="24"/>
          <w:lang w:val="ka-GE"/>
        </w:rPr>
        <w:t>დადებითი</w:t>
      </w:r>
      <w:r w:rsidRPr="00AE158C">
        <w:rPr>
          <w:rFonts w:ascii="Sylfaen" w:hAnsi="Sylfaen" w:cs="Times New Roman"/>
          <w:sz w:val="24"/>
          <w:szCs w:val="24"/>
          <w:lang w:val="ka-GE"/>
        </w:rPr>
        <w:t xml:space="preserve"> კიბოს მქონე პაციენტებში, რომლებიც იღებდნენ ასეთ კომბინაციას, გამოვლენილი არ იყო ე</w:t>
      </w:r>
      <w:r w:rsidR="00A87C19" w:rsidRPr="00AE158C">
        <w:rPr>
          <w:rFonts w:ascii="Sylfaen" w:hAnsi="Sylfaen" w:cs="Times New Roman"/>
          <w:sz w:val="24"/>
          <w:szCs w:val="24"/>
          <w:lang w:val="ka-GE"/>
        </w:rPr>
        <w:t>გ</w:t>
      </w:r>
      <w:r w:rsidRPr="00AE158C">
        <w:rPr>
          <w:rFonts w:ascii="Sylfaen" w:hAnsi="Sylfaen" w:cs="Times New Roman"/>
          <w:sz w:val="24"/>
          <w:szCs w:val="24"/>
          <w:lang w:val="ka-GE"/>
        </w:rPr>
        <w:t>ზემესტანთან დაკავშირებულ</w:t>
      </w:r>
      <w:r w:rsidR="00A87C19" w:rsidRPr="00AE158C">
        <w:rPr>
          <w:rFonts w:ascii="Sylfaen" w:hAnsi="Sylfaen" w:cs="Times New Roman"/>
          <w:sz w:val="24"/>
          <w:szCs w:val="24"/>
          <w:lang w:val="ka-GE"/>
        </w:rPr>
        <w:t>ი</w:t>
      </w:r>
      <w:r w:rsidRPr="00AE158C">
        <w:rPr>
          <w:rFonts w:ascii="Sylfaen" w:hAnsi="Sylfaen" w:cs="Times New Roman"/>
          <w:sz w:val="24"/>
          <w:szCs w:val="24"/>
          <w:lang w:val="ka-GE"/>
        </w:rPr>
        <w:t xml:space="preserve"> გვერდით</w:t>
      </w:r>
      <w:r w:rsidR="00A87C19" w:rsidRPr="00AE158C">
        <w:rPr>
          <w:rFonts w:ascii="Sylfaen" w:hAnsi="Sylfaen" w:cs="Times New Roman"/>
          <w:sz w:val="24"/>
          <w:szCs w:val="24"/>
          <w:lang w:val="ka-GE"/>
        </w:rPr>
        <w:t>ი</w:t>
      </w:r>
      <w:r w:rsidRPr="00AE158C">
        <w:rPr>
          <w:rFonts w:ascii="Sylfaen" w:hAnsi="Sylfaen" w:cs="Times New Roman"/>
          <w:sz w:val="24"/>
          <w:szCs w:val="24"/>
          <w:lang w:val="ka-GE"/>
        </w:rPr>
        <w:t xml:space="preserve"> რეაქციებ</w:t>
      </w:r>
      <w:r w:rsidR="00A87C19" w:rsidRPr="00AE158C">
        <w:rPr>
          <w:rFonts w:ascii="Sylfaen" w:hAnsi="Sylfaen" w:cs="Times New Roman"/>
          <w:sz w:val="24"/>
          <w:szCs w:val="24"/>
          <w:lang w:val="ka-GE"/>
        </w:rPr>
        <w:t>ის მომატება</w:t>
      </w:r>
      <w:r w:rsidRPr="00AE158C">
        <w:rPr>
          <w:rFonts w:ascii="Sylfaen" w:hAnsi="Sylfaen" w:cs="Times New Roman"/>
          <w:sz w:val="24"/>
          <w:szCs w:val="24"/>
          <w:lang w:val="ka-GE"/>
        </w:rPr>
        <w:t xml:space="preserve">. </w:t>
      </w:r>
      <w:r w:rsidR="00A87C19" w:rsidRPr="00AE158C">
        <w:rPr>
          <w:rFonts w:ascii="Sylfaen" w:hAnsi="Sylfaen" w:cs="Times New Roman"/>
          <w:sz w:val="24"/>
          <w:szCs w:val="24"/>
          <w:lang w:val="ka-GE"/>
        </w:rPr>
        <w:t xml:space="preserve">ეფექტურობასა ან უსაფრთხოებაზე </w:t>
      </w:r>
      <w:r w:rsidRPr="00AE158C">
        <w:rPr>
          <w:rFonts w:ascii="Sylfaen" w:hAnsi="Sylfaen" w:cs="Times New Roman"/>
          <w:sz w:val="24"/>
          <w:szCs w:val="24"/>
          <w:lang w:val="ka-GE"/>
        </w:rPr>
        <w:t>ე</w:t>
      </w:r>
      <w:r w:rsidR="00A87C19" w:rsidRPr="00AE158C">
        <w:rPr>
          <w:rFonts w:ascii="Sylfaen" w:hAnsi="Sylfaen" w:cs="Times New Roman"/>
          <w:sz w:val="24"/>
          <w:szCs w:val="24"/>
          <w:lang w:val="ka-GE"/>
        </w:rPr>
        <w:t>გ</w:t>
      </w:r>
      <w:r w:rsidRPr="00AE158C">
        <w:rPr>
          <w:rFonts w:ascii="Sylfaen" w:hAnsi="Sylfaen" w:cs="Times New Roman"/>
          <w:sz w:val="24"/>
          <w:szCs w:val="24"/>
          <w:lang w:val="ka-GE"/>
        </w:rPr>
        <w:t>ზემესტანის დონის მომატებ</w:t>
      </w:r>
      <w:r w:rsidR="00A87C19" w:rsidRPr="00AE158C">
        <w:rPr>
          <w:rFonts w:ascii="Sylfaen" w:hAnsi="Sylfaen" w:cs="Times New Roman"/>
          <w:sz w:val="24"/>
          <w:szCs w:val="24"/>
          <w:lang w:val="ka-GE"/>
        </w:rPr>
        <w:t>ის</w:t>
      </w:r>
      <w:r w:rsidRPr="00AE158C">
        <w:rPr>
          <w:rFonts w:ascii="Sylfaen" w:hAnsi="Sylfaen" w:cs="Times New Roman"/>
          <w:sz w:val="24"/>
          <w:szCs w:val="24"/>
          <w:lang w:val="ka-GE"/>
        </w:rPr>
        <w:t xml:space="preserve"> ზეგავლენა ნაკლებსავარაუდოა.</w:t>
      </w:r>
    </w:p>
    <w:p w14:paraId="06BDE258" w14:textId="77777777" w:rsidR="00EC764F" w:rsidRPr="00AE158C" w:rsidRDefault="00262977" w:rsidP="00AE158C">
      <w:pPr>
        <w:spacing w:after="0" w:line="360" w:lineRule="auto"/>
        <w:jc w:val="both"/>
        <w:rPr>
          <w:rFonts w:ascii="Sylfaen" w:hAnsi="Sylfaen" w:cs="Times New Roman"/>
          <w:sz w:val="24"/>
          <w:szCs w:val="24"/>
          <w:u w:val="single"/>
          <w:lang w:val="ka-GE"/>
        </w:rPr>
      </w:pPr>
      <w:r w:rsidRPr="00AE158C">
        <w:rPr>
          <w:rFonts w:ascii="Sylfaen" w:hAnsi="Sylfaen" w:cs="Times New Roman"/>
          <w:sz w:val="24"/>
          <w:szCs w:val="24"/>
          <w:u w:val="single"/>
          <w:lang w:val="ka-GE"/>
        </w:rPr>
        <w:t>ვაქცინაცია</w:t>
      </w:r>
      <w:r w:rsidR="00A87C19" w:rsidRPr="00AE158C">
        <w:rPr>
          <w:rFonts w:ascii="Sylfaen" w:hAnsi="Sylfaen" w:cs="Times New Roman"/>
          <w:sz w:val="24"/>
          <w:szCs w:val="24"/>
          <w:u w:val="single"/>
          <w:lang w:val="ka-GE"/>
        </w:rPr>
        <w:t>.</w:t>
      </w:r>
    </w:p>
    <w:p w14:paraId="06BDE259" w14:textId="77777777" w:rsidR="00EC764F" w:rsidRPr="00AE158C" w:rsidRDefault="00262977" w:rsidP="00AE158C">
      <w:pPr>
        <w:spacing w:line="360" w:lineRule="auto"/>
        <w:jc w:val="both"/>
        <w:rPr>
          <w:rFonts w:ascii="Sylfaen" w:hAnsi="Sylfaen" w:cs="Times New Roman"/>
          <w:sz w:val="24"/>
          <w:szCs w:val="24"/>
          <w:lang w:val="ka-GE"/>
        </w:rPr>
      </w:pPr>
      <w:r w:rsidRPr="00AE158C">
        <w:rPr>
          <w:rFonts w:ascii="Sylfaen" w:hAnsi="Sylfaen" w:cs="Times New Roman"/>
          <w:sz w:val="24"/>
          <w:szCs w:val="24"/>
          <w:lang w:val="ka-GE"/>
        </w:rPr>
        <w:t xml:space="preserve">ვაქცინებზე იმუნური პასუხი შეიძლება შეიცვალოს, ამიტომ აფინიტორით მკურნალობისას ვაქცინაციის ეფექტურობა შეიძლება შემცირდეს. აფინიტორით მკურნალობისას უნდა მოერიდოთ ცოცხალი ვაქცინებით აცრას. ცოცხალი ვაქცინების მაგალითები: გრიპის საწინააღმდეგო ინტრანაზალური ვაქცინა, წითელას, </w:t>
      </w:r>
      <w:r w:rsidR="008438CA" w:rsidRPr="00AE158C">
        <w:rPr>
          <w:rFonts w:ascii="Sylfaen" w:hAnsi="Sylfaen" w:cs="Times New Roman"/>
          <w:sz w:val="24"/>
          <w:szCs w:val="24"/>
          <w:lang w:val="ka-GE"/>
        </w:rPr>
        <w:t xml:space="preserve">პაროტიტის, </w:t>
      </w:r>
      <w:r w:rsidR="00FA16EE" w:rsidRPr="00AE158C">
        <w:rPr>
          <w:rFonts w:ascii="Sylfaen" w:hAnsi="Sylfaen" w:cs="Times New Roman"/>
          <w:sz w:val="24"/>
          <w:szCs w:val="24"/>
          <w:lang w:val="ka-GE"/>
        </w:rPr>
        <w:t>წი</w:t>
      </w:r>
      <w:r w:rsidRPr="00AE158C">
        <w:rPr>
          <w:rFonts w:ascii="Sylfaen" w:hAnsi="Sylfaen" w:cs="Times New Roman"/>
          <w:sz w:val="24"/>
          <w:szCs w:val="24"/>
          <w:lang w:val="ka-GE"/>
        </w:rPr>
        <w:t>თურ</w:t>
      </w:r>
      <w:r w:rsidR="00FA16EE" w:rsidRPr="00AE158C">
        <w:rPr>
          <w:rFonts w:ascii="Sylfaen" w:hAnsi="Sylfaen" w:cs="Times New Roman"/>
          <w:sz w:val="24"/>
          <w:szCs w:val="24"/>
          <w:lang w:val="ka-GE"/>
        </w:rPr>
        <w:t>ა</w:t>
      </w:r>
      <w:r w:rsidRPr="00AE158C">
        <w:rPr>
          <w:rFonts w:ascii="Sylfaen" w:hAnsi="Sylfaen" w:cs="Times New Roman"/>
          <w:sz w:val="24"/>
          <w:szCs w:val="24"/>
          <w:lang w:val="ka-GE"/>
        </w:rPr>
        <w:t xml:space="preserve">ს საწინააღმდეგო ვაქცინა, პოლიომიელიტის საწინააღმდეგო პერორალური ვაქცინა, ბცჟ (კალმეტ-ჰერენის ბაცილა), ყვითელი ციებ-ცხელების, ჩუტყვავილას საწინააღმდეგო ვაქცინა და ტიფის საწინააღმდეგო ვაქცინები </w:t>
      </w:r>
      <w:r w:rsidRPr="00AE158C">
        <w:rPr>
          <w:rFonts w:ascii="Times New Roman" w:hAnsi="Times New Roman" w:cs="Times New Roman"/>
          <w:sz w:val="24"/>
          <w:szCs w:val="24"/>
          <w:lang w:val="ka-GE"/>
        </w:rPr>
        <w:t>TY21a.</w:t>
      </w:r>
    </w:p>
    <w:p w14:paraId="06BDE25A" w14:textId="77777777" w:rsidR="00EC764F" w:rsidRPr="00AE158C" w:rsidRDefault="00262977" w:rsidP="00AE158C">
      <w:pPr>
        <w:spacing w:after="0" w:line="360" w:lineRule="auto"/>
        <w:jc w:val="both"/>
        <w:rPr>
          <w:rFonts w:ascii="Sylfaen" w:hAnsi="Sylfaen" w:cs="Times New Roman"/>
          <w:b/>
          <w:sz w:val="24"/>
          <w:szCs w:val="24"/>
          <w:lang w:val="ka-GE"/>
        </w:rPr>
      </w:pPr>
      <w:r w:rsidRPr="00AE158C">
        <w:rPr>
          <w:rFonts w:ascii="Sylfaen" w:hAnsi="Sylfaen" w:cs="Times New Roman"/>
          <w:b/>
          <w:sz w:val="24"/>
          <w:szCs w:val="24"/>
          <w:lang w:val="ka-GE"/>
        </w:rPr>
        <w:t>ფარმაკოლოგიური თვისებები</w:t>
      </w:r>
      <w:r w:rsidR="008438CA" w:rsidRPr="00AE158C">
        <w:rPr>
          <w:rFonts w:ascii="Sylfaen" w:hAnsi="Sylfaen" w:cs="Times New Roman"/>
          <w:b/>
          <w:sz w:val="24"/>
          <w:szCs w:val="24"/>
          <w:lang w:val="ka-GE"/>
        </w:rPr>
        <w:t>.</w:t>
      </w:r>
    </w:p>
    <w:p w14:paraId="06BDE25B" w14:textId="77777777" w:rsidR="00EC764F" w:rsidRPr="00AE158C" w:rsidRDefault="00262977" w:rsidP="00AE158C">
      <w:pPr>
        <w:spacing w:after="0" w:line="360" w:lineRule="auto"/>
        <w:jc w:val="both"/>
        <w:rPr>
          <w:rFonts w:ascii="Sylfaen" w:hAnsi="Sylfaen" w:cs="Times New Roman"/>
          <w:sz w:val="24"/>
          <w:szCs w:val="24"/>
          <w:u w:val="single"/>
          <w:lang w:val="ka-GE"/>
        </w:rPr>
      </w:pPr>
      <w:r w:rsidRPr="00AE158C">
        <w:rPr>
          <w:rFonts w:ascii="Sylfaen" w:hAnsi="Sylfaen" w:cs="Times New Roman"/>
          <w:sz w:val="24"/>
          <w:szCs w:val="24"/>
          <w:u w:val="single"/>
          <w:lang w:val="ka-GE"/>
        </w:rPr>
        <w:t>მოქმედების მექანიზმი</w:t>
      </w:r>
      <w:r w:rsidR="008438CA" w:rsidRPr="00AE158C">
        <w:rPr>
          <w:rFonts w:ascii="Sylfaen" w:hAnsi="Sylfaen" w:cs="Times New Roman"/>
          <w:sz w:val="24"/>
          <w:szCs w:val="24"/>
          <w:u w:val="single"/>
          <w:lang w:val="ka-GE"/>
        </w:rPr>
        <w:t>.</w:t>
      </w:r>
    </w:p>
    <w:p w14:paraId="06BDE25C" w14:textId="77777777" w:rsidR="00EC764F" w:rsidRPr="00AE158C" w:rsidRDefault="00262977" w:rsidP="00AE158C">
      <w:pPr>
        <w:spacing w:after="0" w:line="360" w:lineRule="auto"/>
        <w:jc w:val="both"/>
        <w:rPr>
          <w:rFonts w:ascii="Sylfaen" w:hAnsi="Sylfaen"/>
          <w:sz w:val="24"/>
          <w:szCs w:val="24"/>
          <w:lang w:val="ka-GE"/>
        </w:rPr>
      </w:pPr>
      <w:r w:rsidRPr="00AE158C">
        <w:rPr>
          <w:rFonts w:ascii="Sylfaen" w:hAnsi="Sylfaen" w:cs="Times New Roman"/>
          <w:sz w:val="24"/>
          <w:szCs w:val="24"/>
          <w:lang w:val="ka-GE"/>
        </w:rPr>
        <w:t xml:space="preserve">ევეროლიმუსი - </w:t>
      </w:r>
      <w:r w:rsidRPr="00AE158C">
        <w:rPr>
          <w:rFonts w:ascii="Times New Roman" w:hAnsi="Times New Roman" w:cs="Times New Roman"/>
          <w:sz w:val="24"/>
          <w:szCs w:val="24"/>
          <w:lang w:val="ka-GE"/>
        </w:rPr>
        <w:t>mTOR</w:t>
      </w:r>
      <w:r w:rsidRPr="00AE158C">
        <w:rPr>
          <w:rFonts w:ascii="Sylfaen" w:hAnsi="Sylfaen" w:cs="Times New Roman"/>
          <w:sz w:val="24"/>
          <w:szCs w:val="24"/>
          <w:lang w:val="ka-GE"/>
        </w:rPr>
        <w:t xml:space="preserve"> </w:t>
      </w:r>
      <w:r w:rsidR="008438CA" w:rsidRPr="00AE158C">
        <w:rPr>
          <w:rFonts w:ascii="Sylfaen" w:hAnsi="Sylfaen" w:cs="Times New Roman"/>
          <w:sz w:val="24"/>
          <w:szCs w:val="24"/>
          <w:lang w:val="ka-GE"/>
        </w:rPr>
        <w:t xml:space="preserve">ინჰიბიტორი </w:t>
      </w:r>
      <w:r w:rsidRPr="00AE158C">
        <w:rPr>
          <w:rFonts w:ascii="Sylfaen" w:hAnsi="Sylfaen" w:cs="Times New Roman"/>
          <w:sz w:val="24"/>
          <w:szCs w:val="24"/>
          <w:lang w:val="ka-GE"/>
        </w:rPr>
        <w:t>(რაპამიცინის სამიზნე ძუძუმწოვრებში)</w:t>
      </w:r>
      <w:r w:rsidR="008438CA" w:rsidRPr="00AE158C">
        <w:rPr>
          <w:rFonts w:ascii="Sylfaen" w:hAnsi="Sylfaen" w:cs="Times New Roman"/>
          <w:sz w:val="24"/>
          <w:szCs w:val="24"/>
          <w:lang w:val="ka-GE"/>
        </w:rPr>
        <w:t xml:space="preserve"> და უფრო სპეციფიკურია </w:t>
      </w:r>
      <w:r w:rsidR="00796A81" w:rsidRPr="00AE158C">
        <w:rPr>
          <w:sz w:val="24"/>
          <w:szCs w:val="24"/>
          <w:lang w:val="ka-GE"/>
        </w:rPr>
        <w:t>mTORC1</w:t>
      </w:r>
      <w:r w:rsidR="008438CA" w:rsidRPr="00AE158C">
        <w:rPr>
          <w:rFonts w:ascii="Sylfaen" w:hAnsi="Sylfaen" w:cs="Times New Roman"/>
          <w:sz w:val="24"/>
          <w:szCs w:val="24"/>
          <w:lang w:val="ka-GE"/>
        </w:rPr>
        <w:t>-ის მიმართ</w:t>
      </w:r>
      <w:r w:rsidRPr="00AE158C">
        <w:rPr>
          <w:rFonts w:ascii="Sylfaen" w:hAnsi="Sylfaen" w:cs="Times New Roman"/>
          <w:sz w:val="24"/>
          <w:szCs w:val="24"/>
          <w:lang w:val="ka-GE"/>
        </w:rPr>
        <w:t>.</w:t>
      </w:r>
      <w:r w:rsidR="008438CA" w:rsidRPr="00AE158C">
        <w:rPr>
          <w:rFonts w:ascii="Sylfaen" w:hAnsi="Sylfaen" w:cs="Times New Roman"/>
          <w:sz w:val="24"/>
          <w:szCs w:val="24"/>
          <w:lang w:val="ka-GE"/>
        </w:rPr>
        <w:t xml:space="preserve"> მოცემული ინჰიბიტორის აქტივობა ვლინდება </w:t>
      </w:r>
      <w:r w:rsidR="008438CA" w:rsidRPr="00AE158C">
        <w:rPr>
          <w:rFonts w:ascii="Sylfaen" w:hAnsi="Sylfaen" w:cs="Times New Roman"/>
          <w:sz w:val="24"/>
          <w:szCs w:val="24"/>
          <w:lang w:val="ka-GE"/>
        </w:rPr>
        <w:lastRenderedPageBreak/>
        <w:t xml:space="preserve">უჯრედშიდა რეცეპტორულ პროტეინთან </w:t>
      </w:r>
      <w:r w:rsidR="008438CA" w:rsidRPr="00AE158C">
        <w:rPr>
          <w:rFonts w:ascii="Times New Roman" w:hAnsi="Times New Roman" w:cs="Times New Roman"/>
          <w:sz w:val="24"/>
          <w:szCs w:val="24"/>
          <w:lang w:val="ka-GE"/>
        </w:rPr>
        <w:t>FKBP-12</w:t>
      </w:r>
      <w:r w:rsidR="008438CA" w:rsidRPr="00AE158C">
        <w:rPr>
          <w:rFonts w:ascii="Sylfaen" w:hAnsi="Sylfaen" w:cs="Times New Roman"/>
          <w:sz w:val="24"/>
          <w:szCs w:val="24"/>
          <w:lang w:val="ka-GE"/>
        </w:rPr>
        <w:t xml:space="preserve"> მაღალაფინური ბმის გზით.</w:t>
      </w:r>
      <w:r w:rsidR="00FA16EE" w:rsidRPr="00AE158C">
        <w:rPr>
          <w:rFonts w:ascii="Sylfaen" w:hAnsi="Sylfaen" w:cs="Times New Roman"/>
          <w:sz w:val="24"/>
          <w:szCs w:val="24"/>
          <w:lang w:val="ka-GE"/>
        </w:rPr>
        <w:t xml:space="preserve"> </w:t>
      </w:r>
      <w:r w:rsidR="008438CA" w:rsidRPr="00AE158C">
        <w:rPr>
          <w:rFonts w:ascii="Sylfaen" w:hAnsi="Sylfaen" w:cs="Times New Roman"/>
          <w:sz w:val="24"/>
          <w:szCs w:val="24"/>
          <w:lang w:val="ka-GE"/>
        </w:rPr>
        <w:t>კომპლექსი</w:t>
      </w:r>
      <w:r w:rsidRPr="00AE158C">
        <w:rPr>
          <w:rFonts w:ascii="Sylfaen" w:hAnsi="Sylfaen" w:cs="Times New Roman"/>
          <w:sz w:val="24"/>
          <w:szCs w:val="24"/>
          <w:lang w:val="ka-GE"/>
        </w:rPr>
        <w:t xml:space="preserve"> </w:t>
      </w:r>
      <w:r w:rsidRPr="00AE158C">
        <w:rPr>
          <w:rFonts w:ascii="Times New Roman" w:hAnsi="Times New Roman" w:cs="Times New Roman"/>
          <w:sz w:val="24"/>
          <w:szCs w:val="24"/>
          <w:lang w:val="ka-GE"/>
        </w:rPr>
        <w:t>FKBP-12</w:t>
      </w:r>
      <w:r w:rsidR="008438CA" w:rsidRPr="00AE158C">
        <w:rPr>
          <w:rFonts w:ascii="Sylfaen" w:hAnsi="Sylfaen" w:cs="Times New Roman"/>
          <w:sz w:val="24"/>
          <w:szCs w:val="24"/>
          <w:lang w:val="ka-GE"/>
        </w:rPr>
        <w:t xml:space="preserve">/ევეროლიმუსი ებმის </w:t>
      </w:r>
      <w:r w:rsidR="00796A81" w:rsidRPr="00AE158C">
        <w:rPr>
          <w:sz w:val="24"/>
          <w:szCs w:val="24"/>
          <w:lang w:val="ka-GE"/>
        </w:rPr>
        <w:t>mTORC1</w:t>
      </w:r>
      <w:r w:rsidR="008438CA" w:rsidRPr="00AE158C">
        <w:rPr>
          <w:rFonts w:ascii="Sylfaen" w:hAnsi="Sylfaen"/>
          <w:sz w:val="24"/>
          <w:szCs w:val="24"/>
          <w:lang w:val="ka-GE"/>
        </w:rPr>
        <w:t xml:space="preserve">-ს, ამით აინჰიბირებს მის </w:t>
      </w:r>
      <w:r w:rsidR="008D4EE7" w:rsidRPr="00AE158C">
        <w:rPr>
          <w:rFonts w:ascii="Sylfaen" w:hAnsi="Sylfaen"/>
          <w:sz w:val="24"/>
          <w:szCs w:val="24"/>
          <w:lang w:val="ka-GE"/>
        </w:rPr>
        <w:t>სასიგნალო</w:t>
      </w:r>
      <w:r w:rsidR="008438CA" w:rsidRPr="00AE158C">
        <w:rPr>
          <w:rFonts w:ascii="Sylfaen" w:hAnsi="Sylfaen"/>
          <w:sz w:val="24"/>
          <w:szCs w:val="24"/>
          <w:lang w:val="ka-GE"/>
        </w:rPr>
        <w:t xml:space="preserve"> თვისებებ</w:t>
      </w:r>
      <w:r w:rsidR="008D4EE7" w:rsidRPr="00AE158C">
        <w:rPr>
          <w:rFonts w:ascii="Sylfaen" w:hAnsi="Sylfaen"/>
          <w:sz w:val="24"/>
          <w:szCs w:val="24"/>
          <w:lang w:val="ka-GE"/>
        </w:rPr>
        <w:t xml:space="preserve">ს. </w:t>
      </w:r>
      <w:r w:rsidR="008D4EE7" w:rsidRPr="00AE158C">
        <w:rPr>
          <w:rFonts w:ascii="Times New Roman" w:hAnsi="Times New Roman" w:cs="Times New Roman"/>
          <w:sz w:val="24"/>
          <w:szCs w:val="24"/>
          <w:lang w:val="ka-GE"/>
        </w:rPr>
        <w:t>mTOR</w:t>
      </w:r>
      <w:r w:rsidR="008D4EE7" w:rsidRPr="00AE158C">
        <w:rPr>
          <w:rFonts w:ascii="Sylfaen" w:hAnsi="Sylfaen" w:cs="Times New Roman"/>
          <w:sz w:val="24"/>
          <w:szCs w:val="24"/>
          <w:lang w:val="ka-GE"/>
        </w:rPr>
        <w:t xml:space="preserve"> წაროადგენს საკვანძო სერინ-ტრეონინკინაზა, რომელიც ძირითად როლს თამაშობს უჯრედული ზრდის რეგულაციაში, უჯრედების პროლიფერაციაში და გადარჩენის უნარში. </w:t>
      </w:r>
      <w:r w:rsidR="008D4EE7" w:rsidRPr="00AE158C">
        <w:rPr>
          <w:rFonts w:ascii="Times New Roman" w:hAnsi="Times New Roman" w:cs="Times New Roman"/>
          <w:sz w:val="24"/>
          <w:szCs w:val="24"/>
          <w:lang w:val="ka-GE"/>
        </w:rPr>
        <w:t>mTORC1</w:t>
      </w:r>
      <w:r w:rsidR="008D4EE7" w:rsidRPr="00AE158C">
        <w:rPr>
          <w:rFonts w:ascii="Sylfaen" w:hAnsi="Sylfaen" w:cs="Times New Roman"/>
          <w:sz w:val="24"/>
          <w:szCs w:val="24"/>
          <w:lang w:val="ka-GE"/>
        </w:rPr>
        <w:t xml:space="preserve"> სასიგნალო გზების რეგულაცია წარმოადგენს კომპლექსურ პროცესს, რომელიც მოდულირდება მიტოგენებით, ზრდის ფაქტორებით, ენერგიის და კვებითი ნივთიერებების ხელმისაწვდომობით. </w:t>
      </w:r>
      <w:r w:rsidR="008D4EE7" w:rsidRPr="00AE158C">
        <w:rPr>
          <w:rFonts w:ascii="Times New Roman" w:hAnsi="Times New Roman" w:cs="Times New Roman"/>
          <w:sz w:val="24"/>
          <w:szCs w:val="24"/>
          <w:lang w:val="ka-GE"/>
        </w:rPr>
        <w:t>mTORC1</w:t>
      </w:r>
      <w:r w:rsidR="008D4EE7" w:rsidRPr="00AE158C">
        <w:rPr>
          <w:rFonts w:ascii="Sylfaen" w:hAnsi="Sylfaen" w:cs="Times New Roman"/>
          <w:sz w:val="24"/>
          <w:szCs w:val="24"/>
          <w:lang w:val="ka-GE"/>
        </w:rPr>
        <w:t xml:space="preserve"> წარმოადგენს ბიოსინთეზის მნიშვნელოვან რეგულატორს </w:t>
      </w:r>
      <w:r w:rsidR="00796A81" w:rsidRPr="00AE158C">
        <w:rPr>
          <w:sz w:val="24"/>
          <w:szCs w:val="24"/>
          <w:lang w:val="ka-GE"/>
        </w:rPr>
        <w:t>PI3K/AKT</w:t>
      </w:r>
      <w:r w:rsidR="008D4EE7" w:rsidRPr="00AE158C">
        <w:rPr>
          <w:rFonts w:ascii="Sylfaen" w:hAnsi="Sylfaen"/>
          <w:sz w:val="24"/>
          <w:szCs w:val="24"/>
          <w:lang w:val="ka-GE"/>
        </w:rPr>
        <w:t xml:space="preserve"> გზისთვის, რომლის ფუნქციონირება ირღვევა ადამიანის ონკოლოგიური დაავადებების მრავალი სახეობის განვითარებისას, ასევე ტსკ-ს მსგავსი გენეტიკური დაავადებებისას.</w:t>
      </w:r>
    </w:p>
    <w:p w14:paraId="06BDE25D" w14:textId="77777777" w:rsidR="00EC764F" w:rsidRPr="00AE158C" w:rsidRDefault="008D4EE7" w:rsidP="00AE158C">
      <w:pPr>
        <w:spacing w:after="0" w:line="360" w:lineRule="auto"/>
        <w:jc w:val="both"/>
        <w:rPr>
          <w:rFonts w:ascii="Sylfaen" w:hAnsi="Sylfaen"/>
          <w:sz w:val="24"/>
          <w:szCs w:val="24"/>
          <w:lang w:val="ka-GE"/>
        </w:rPr>
      </w:pPr>
      <w:r w:rsidRPr="00AE158C">
        <w:rPr>
          <w:rFonts w:ascii="Times New Roman" w:hAnsi="Times New Roman" w:cs="Times New Roman"/>
          <w:sz w:val="24"/>
          <w:szCs w:val="24"/>
          <w:lang w:val="ka-GE"/>
        </w:rPr>
        <w:t>mTORC1</w:t>
      </w:r>
      <w:r w:rsidRPr="00AE158C">
        <w:rPr>
          <w:rFonts w:ascii="Sylfaen" w:hAnsi="Sylfaen" w:cs="Times New Roman"/>
          <w:sz w:val="24"/>
          <w:szCs w:val="24"/>
          <w:lang w:val="ka-GE"/>
        </w:rPr>
        <w:t xml:space="preserve"> სიგნალების გადაცემა ხორციელდება დაღმავალი ეფექტორების ფოსფორილირების მოდულაციის გზით, რომელთაგანაც ყველაზე დამახასიათებული წარმოადგენს </w:t>
      </w:r>
      <w:r w:rsidR="00D9314C" w:rsidRPr="00AE158C">
        <w:rPr>
          <w:rFonts w:ascii="Sylfaen" w:hAnsi="Sylfaen" w:cs="Times New Roman"/>
          <w:sz w:val="24"/>
          <w:szCs w:val="24"/>
          <w:lang w:val="ka-GE"/>
        </w:rPr>
        <w:t xml:space="preserve">ტრანსლაციის რეგულატორები - რიბოსომალური პროტეინკინაზა </w:t>
      </w:r>
      <w:r w:rsidR="00796A81" w:rsidRPr="00AE158C">
        <w:rPr>
          <w:sz w:val="24"/>
          <w:szCs w:val="24"/>
          <w:lang w:val="ka-GE"/>
        </w:rPr>
        <w:t>S6(S6K1)</w:t>
      </w:r>
      <w:r w:rsidR="00D9314C" w:rsidRPr="00AE158C">
        <w:rPr>
          <w:rFonts w:ascii="Sylfaen" w:hAnsi="Sylfaen"/>
          <w:sz w:val="24"/>
          <w:szCs w:val="24"/>
          <w:lang w:val="ka-GE"/>
        </w:rPr>
        <w:t xml:space="preserve"> და </w:t>
      </w:r>
      <w:r w:rsidR="00796A81" w:rsidRPr="00AE158C">
        <w:rPr>
          <w:sz w:val="24"/>
          <w:szCs w:val="24"/>
          <w:lang w:val="ka-GE"/>
        </w:rPr>
        <w:t>4Е-</w:t>
      </w:r>
      <w:r w:rsidR="00D9314C" w:rsidRPr="00AE158C">
        <w:rPr>
          <w:rFonts w:ascii="Sylfaen" w:hAnsi="Sylfaen"/>
          <w:sz w:val="24"/>
          <w:szCs w:val="24"/>
          <w:lang w:val="ka-GE"/>
        </w:rPr>
        <w:t>შემაკავშირებელი პროტეინის</w:t>
      </w:r>
      <w:r w:rsidR="00796A81" w:rsidRPr="00AE158C">
        <w:rPr>
          <w:sz w:val="24"/>
          <w:szCs w:val="24"/>
          <w:lang w:val="ka-GE"/>
        </w:rPr>
        <w:t xml:space="preserve"> (4E-BP)</w:t>
      </w:r>
      <w:r w:rsidR="00D9314C" w:rsidRPr="00AE158C">
        <w:rPr>
          <w:rFonts w:ascii="Sylfaen" w:hAnsi="Sylfaen"/>
          <w:sz w:val="24"/>
          <w:szCs w:val="24"/>
          <w:lang w:val="ka-GE"/>
        </w:rPr>
        <w:t xml:space="preserve"> ეუკარიოტული უჯრედების ინიციაციის ფაქტორი. სასიგნალო გზის</w:t>
      </w:r>
      <w:r w:rsidR="00796A81" w:rsidRPr="00AE158C">
        <w:rPr>
          <w:sz w:val="24"/>
          <w:szCs w:val="24"/>
          <w:lang w:val="ka-GE"/>
        </w:rPr>
        <w:t xml:space="preserve"> mTORC1</w:t>
      </w:r>
      <w:r w:rsidR="00D9314C" w:rsidRPr="00AE158C">
        <w:rPr>
          <w:rFonts w:ascii="Sylfaen" w:hAnsi="Sylfaen"/>
          <w:sz w:val="24"/>
          <w:szCs w:val="24"/>
          <w:lang w:val="ka-GE"/>
        </w:rPr>
        <w:t xml:space="preserve"> დათრგუნვის შედეგად </w:t>
      </w:r>
      <w:r w:rsidR="003517CF" w:rsidRPr="00AE158C">
        <w:rPr>
          <w:rFonts w:ascii="Sylfaen" w:hAnsi="Sylfaen"/>
          <w:sz w:val="24"/>
          <w:szCs w:val="24"/>
          <w:lang w:val="ka-GE"/>
        </w:rPr>
        <w:t>რი</w:t>
      </w:r>
      <w:r w:rsidR="00D9314C" w:rsidRPr="00AE158C">
        <w:rPr>
          <w:rFonts w:ascii="Sylfaen" w:hAnsi="Sylfaen"/>
          <w:sz w:val="24"/>
          <w:szCs w:val="24"/>
          <w:lang w:val="ka-GE"/>
        </w:rPr>
        <w:t xml:space="preserve">ბოსომალური პროტეინკინაზის </w:t>
      </w:r>
      <w:r w:rsidR="00D9314C" w:rsidRPr="00AE158C">
        <w:rPr>
          <w:sz w:val="24"/>
          <w:szCs w:val="24"/>
          <w:lang w:val="ka-GE"/>
        </w:rPr>
        <w:t>S6(S6K1)</w:t>
      </w:r>
      <w:r w:rsidR="00D9314C" w:rsidRPr="00AE158C">
        <w:rPr>
          <w:rFonts w:ascii="Sylfaen" w:hAnsi="Sylfaen"/>
          <w:sz w:val="24"/>
          <w:szCs w:val="24"/>
          <w:lang w:val="ka-GE"/>
        </w:rPr>
        <w:t xml:space="preserve"> და </w:t>
      </w:r>
      <w:r w:rsidR="00796A81" w:rsidRPr="00AE158C">
        <w:rPr>
          <w:sz w:val="24"/>
          <w:szCs w:val="24"/>
          <w:lang w:val="ka-GE"/>
        </w:rPr>
        <w:t>4E-</w:t>
      </w:r>
      <w:r w:rsidR="00796A81" w:rsidRPr="00AE158C">
        <w:rPr>
          <w:rFonts w:ascii="Sylfaen" w:hAnsi="Sylfaen"/>
          <w:sz w:val="24"/>
          <w:szCs w:val="24"/>
          <w:lang w:val="ka-GE"/>
        </w:rPr>
        <w:t>შემაკავშირებელი</w:t>
      </w:r>
      <w:r w:rsidR="00D9314C" w:rsidRPr="00AE158C">
        <w:rPr>
          <w:rFonts w:ascii="Sylfaen" w:hAnsi="Sylfaen"/>
          <w:sz w:val="24"/>
          <w:szCs w:val="24"/>
          <w:lang w:val="ka-GE"/>
        </w:rPr>
        <w:t xml:space="preserve"> ცილის</w:t>
      </w:r>
      <w:r w:rsidR="00796A81" w:rsidRPr="00AE158C">
        <w:rPr>
          <w:sz w:val="24"/>
          <w:szCs w:val="24"/>
          <w:lang w:val="ka-GE"/>
        </w:rPr>
        <w:t xml:space="preserve"> </w:t>
      </w:r>
      <w:r w:rsidR="00D9314C" w:rsidRPr="00AE158C">
        <w:rPr>
          <w:sz w:val="24"/>
          <w:szCs w:val="24"/>
          <w:lang w:val="ka-GE"/>
        </w:rPr>
        <w:t>(4EBP</w:t>
      </w:r>
      <w:r w:rsidR="00D9314C" w:rsidRPr="00AE158C">
        <w:rPr>
          <w:rFonts w:ascii="Sylfaen" w:hAnsi="Sylfaen"/>
          <w:sz w:val="24"/>
          <w:szCs w:val="24"/>
          <w:lang w:val="ka-GE"/>
        </w:rPr>
        <w:t>-1</w:t>
      </w:r>
      <w:r w:rsidR="00D9314C" w:rsidRPr="00AE158C">
        <w:rPr>
          <w:sz w:val="24"/>
          <w:szCs w:val="24"/>
          <w:lang w:val="ka-GE"/>
        </w:rPr>
        <w:t>)</w:t>
      </w:r>
      <w:r w:rsidR="00D9314C" w:rsidRPr="00AE158C">
        <w:rPr>
          <w:rFonts w:ascii="Sylfaen" w:hAnsi="Sylfaen"/>
          <w:sz w:val="24"/>
          <w:szCs w:val="24"/>
          <w:lang w:val="ka-GE"/>
        </w:rPr>
        <w:t xml:space="preserve"> ინიციაციის ეუკარიოტული ფაქტორის აქტივობის დარღვევა აბრკოლებს ცილების ტრანსლაციას და სინთეზს, რომლებიც ჩართულია უჯრედულ ციკლში, ანგიოგენეზში, გლიკოლიზში</w:t>
      </w:r>
      <w:r w:rsidR="00FA16EE" w:rsidRPr="00AE158C">
        <w:rPr>
          <w:rFonts w:ascii="Sylfaen" w:hAnsi="Sylfaen"/>
          <w:sz w:val="24"/>
          <w:szCs w:val="24"/>
          <w:lang w:val="ka-GE"/>
        </w:rPr>
        <w:t xml:space="preserve"> </w:t>
      </w:r>
      <w:r w:rsidR="00D9314C" w:rsidRPr="00AE158C">
        <w:rPr>
          <w:rFonts w:ascii="Sylfaen" w:hAnsi="Sylfaen"/>
          <w:sz w:val="24"/>
          <w:szCs w:val="24"/>
          <w:lang w:val="ka-GE"/>
        </w:rPr>
        <w:t>და ჰიპოქციის მიმართ ადაპტაციაში. ეს იწვევს სიმსივნის უჯრედების ზრდის დათრგუნვას და ჰიპოქსიით ინდუცირებული ფაქტორების ექსპრესიის დათრგუნვას. ამის შედეგად შემდგომში მცირდება სიმსივნური ანტიოგენეზის ჩართვის პროცესებში ჩართული ფაქტორების ექსპრესია (მაგალითად, სისხლძარღვოვან-</w:t>
      </w:r>
      <w:r w:rsidR="00FA16EE" w:rsidRPr="00AE158C">
        <w:rPr>
          <w:rFonts w:ascii="Sylfaen" w:hAnsi="Sylfaen"/>
          <w:sz w:val="24"/>
          <w:szCs w:val="24"/>
          <w:lang w:val="ka-GE"/>
        </w:rPr>
        <w:t>ენდოთ</w:t>
      </w:r>
      <w:r w:rsidR="00D9314C" w:rsidRPr="00AE158C">
        <w:rPr>
          <w:rFonts w:ascii="Sylfaen" w:hAnsi="Sylfaen"/>
          <w:sz w:val="24"/>
          <w:szCs w:val="24"/>
          <w:lang w:val="ka-GE"/>
        </w:rPr>
        <w:t xml:space="preserve">ელიალური ზრდის ფაქტორი </w:t>
      </w:r>
      <w:r w:rsidR="00796A81" w:rsidRPr="00AE158C">
        <w:rPr>
          <w:sz w:val="24"/>
          <w:szCs w:val="24"/>
          <w:lang w:val="ka-GE"/>
        </w:rPr>
        <w:t>– VEGF</w:t>
      </w:r>
      <w:r w:rsidR="00D9314C" w:rsidRPr="00AE158C">
        <w:rPr>
          <w:rFonts w:ascii="Sylfaen" w:hAnsi="Sylfaen"/>
          <w:sz w:val="24"/>
          <w:szCs w:val="24"/>
          <w:lang w:val="ka-GE"/>
        </w:rPr>
        <w:t>)</w:t>
      </w:r>
      <w:r w:rsidR="00182CDE" w:rsidRPr="00AE158C">
        <w:rPr>
          <w:rFonts w:ascii="Sylfaen" w:hAnsi="Sylfaen"/>
          <w:sz w:val="24"/>
          <w:szCs w:val="24"/>
          <w:lang w:val="ka-GE"/>
        </w:rPr>
        <w:t xml:space="preserve"> მრავალი სიმსივნის დროს, როგორიც არის თუკ და ანგიომიოლიპომა.</w:t>
      </w:r>
    </w:p>
    <w:p w14:paraId="06BDE25E" w14:textId="77777777" w:rsidR="00EC764F" w:rsidRPr="00AE158C" w:rsidRDefault="00182CDE" w:rsidP="00AE158C">
      <w:pPr>
        <w:spacing w:after="0" w:line="360" w:lineRule="auto"/>
        <w:jc w:val="both"/>
        <w:rPr>
          <w:rFonts w:ascii="Sylfaen" w:hAnsi="Sylfaen"/>
          <w:sz w:val="24"/>
          <w:szCs w:val="24"/>
          <w:lang w:val="ka-GE"/>
        </w:rPr>
      </w:pPr>
      <w:r w:rsidRPr="00AE158C">
        <w:rPr>
          <w:sz w:val="24"/>
          <w:szCs w:val="24"/>
          <w:lang w:val="ka-GE"/>
        </w:rPr>
        <w:t>mTORC1</w:t>
      </w:r>
      <w:r w:rsidRPr="00AE158C">
        <w:rPr>
          <w:rFonts w:ascii="Sylfaen" w:hAnsi="Sylfaen"/>
          <w:sz w:val="24"/>
          <w:szCs w:val="24"/>
          <w:lang w:val="ka-GE"/>
        </w:rPr>
        <w:t xml:space="preserve"> სასიგნალო გზის ორ ძირითად რეგულატორს წარმოადგენს ონკოგენ სუპრესორული ტსკ 1 და ტსკ 2. ტსკ 1 ან ტსკ 2 დაშლა ან ინაქტივაცია იწვევს </w:t>
      </w:r>
      <w:r w:rsidR="00DB46E2" w:rsidRPr="00AE158C">
        <w:rPr>
          <w:rFonts w:ascii="Sylfaen" w:hAnsi="Sylfaen"/>
          <w:sz w:val="24"/>
          <w:szCs w:val="24"/>
          <w:lang w:val="ka-GE"/>
        </w:rPr>
        <w:t xml:space="preserve">გტფ-შემაკავშირებელი ცილის </w:t>
      </w:r>
      <w:r w:rsidR="00796A81" w:rsidRPr="00AE158C">
        <w:rPr>
          <w:sz w:val="24"/>
          <w:szCs w:val="24"/>
          <w:lang w:val="ka-GE"/>
        </w:rPr>
        <w:t>(Rheb)</w:t>
      </w:r>
      <w:r w:rsidR="00DB46E2" w:rsidRPr="00AE158C">
        <w:rPr>
          <w:rFonts w:ascii="Sylfaen" w:hAnsi="Sylfaen"/>
          <w:sz w:val="24"/>
          <w:szCs w:val="24"/>
          <w:lang w:val="ka-GE"/>
        </w:rPr>
        <w:t xml:space="preserve"> დონის მომატებას </w:t>
      </w:r>
      <w:r w:rsidR="00FA16EE" w:rsidRPr="00AE158C">
        <w:rPr>
          <w:rFonts w:ascii="Sylfaen" w:hAnsi="Sylfaen"/>
          <w:sz w:val="24"/>
          <w:szCs w:val="24"/>
          <w:lang w:val="ka-GE"/>
        </w:rPr>
        <w:t>გტფაზები</w:t>
      </w:r>
      <w:r w:rsidR="00DB46E2" w:rsidRPr="00AE158C">
        <w:rPr>
          <w:rFonts w:ascii="Sylfaen" w:hAnsi="Sylfaen"/>
          <w:sz w:val="24"/>
          <w:szCs w:val="24"/>
          <w:lang w:val="ka-GE"/>
        </w:rPr>
        <w:t xml:space="preserve">ს ოჯახიდან, რომლებიც ურთიერთქმედებაში არიან </w:t>
      </w:r>
      <w:r w:rsidR="00DB46E2" w:rsidRPr="00AE158C">
        <w:rPr>
          <w:rFonts w:ascii="Times New Roman" w:hAnsi="Times New Roman" w:cs="Times New Roman"/>
          <w:sz w:val="24"/>
          <w:szCs w:val="24"/>
          <w:lang w:val="ka-GE"/>
        </w:rPr>
        <w:t>mTORC1</w:t>
      </w:r>
      <w:r w:rsidR="00DB46E2" w:rsidRPr="00AE158C">
        <w:rPr>
          <w:rFonts w:ascii="Sylfaen" w:hAnsi="Sylfaen" w:cs="Times New Roman"/>
          <w:sz w:val="24"/>
          <w:szCs w:val="24"/>
          <w:lang w:val="ka-GE"/>
        </w:rPr>
        <w:t xml:space="preserve"> კომპლექსთან მისი აქტივაციისთვის. </w:t>
      </w:r>
      <w:r w:rsidR="00DB46E2" w:rsidRPr="00AE158C">
        <w:rPr>
          <w:rFonts w:ascii="Times New Roman" w:hAnsi="Times New Roman" w:cs="Times New Roman"/>
          <w:sz w:val="24"/>
          <w:szCs w:val="24"/>
          <w:lang w:val="ka-GE"/>
        </w:rPr>
        <w:t>mTORC1</w:t>
      </w:r>
      <w:r w:rsidR="00DB46E2" w:rsidRPr="00AE158C">
        <w:rPr>
          <w:rFonts w:ascii="Sylfaen" w:hAnsi="Sylfaen" w:cs="Times New Roman"/>
          <w:sz w:val="24"/>
          <w:szCs w:val="24"/>
          <w:lang w:val="ka-GE"/>
        </w:rPr>
        <w:t xml:space="preserve">-ის აქტივაცია იწვევს სასიგნალო კასკადს, </w:t>
      </w:r>
      <w:r w:rsidR="00796A81" w:rsidRPr="00AE158C">
        <w:rPr>
          <w:sz w:val="24"/>
          <w:szCs w:val="24"/>
          <w:lang w:val="ka-GE"/>
        </w:rPr>
        <w:t>S6K1</w:t>
      </w:r>
      <w:r w:rsidR="00DB46E2" w:rsidRPr="00AE158C">
        <w:rPr>
          <w:rFonts w:ascii="Sylfaen" w:hAnsi="Sylfaen"/>
          <w:sz w:val="24"/>
          <w:szCs w:val="24"/>
          <w:lang w:val="ka-GE"/>
        </w:rPr>
        <w:t xml:space="preserve">-ის აქტივაციის ჩათვლით. </w:t>
      </w:r>
      <w:r w:rsidR="00796A81" w:rsidRPr="00AE158C">
        <w:rPr>
          <w:sz w:val="24"/>
          <w:szCs w:val="24"/>
          <w:lang w:val="ka-GE"/>
        </w:rPr>
        <w:t>mTOR(mTORC1)</w:t>
      </w:r>
      <w:r w:rsidR="00DB46E2" w:rsidRPr="00AE158C">
        <w:rPr>
          <w:rFonts w:ascii="Sylfaen" w:hAnsi="Sylfaen"/>
          <w:sz w:val="24"/>
          <w:szCs w:val="24"/>
          <w:lang w:val="ka-GE"/>
        </w:rPr>
        <w:t xml:space="preserve"> კომპლექსის სუბსტრატი, </w:t>
      </w:r>
      <w:r w:rsidR="00796A81" w:rsidRPr="00AE158C">
        <w:rPr>
          <w:sz w:val="24"/>
          <w:szCs w:val="24"/>
          <w:lang w:val="ka-GE"/>
        </w:rPr>
        <w:t>S6K1</w:t>
      </w:r>
      <w:r w:rsidR="00DB46E2" w:rsidRPr="00AE158C">
        <w:rPr>
          <w:rFonts w:ascii="Sylfaen" w:hAnsi="Sylfaen"/>
          <w:sz w:val="24"/>
          <w:szCs w:val="24"/>
          <w:lang w:val="ka-GE"/>
        </w:rPr>
        <w:t xml:space="preserve"> ახდენს ესტროგენული რეცეპტორის ფოსფორილირებას, რომელიც პასუხს აგებს ლიგანდ-დამოუკიდებელი რეცეპტორის აქტივაციაზე.</w:t>
      </w:r>
    </w:p>
    <w:p w14:paraId="06BDE25F" w14:textId="77777777" w:rsidR="00EC764F" w:rsidRPr="00AE158C" w:rsidRDefault="00DB46E2" w:rsidP="00AE158C">
      <w:pPr>
        <w:spacing w:after="0" w:line="360" w:lineRule="auto"/>
        <w:jc w:val="both"/>
        <w:rPr>
          <w:rFonts w:ascii="Sylfaen" w:hAnsi="Sylfaen"/>
          <w:iCs/>
          <w:sz w:val="24"/>
          <w:szCs w:val="24"/>
          <w:lang w:val="ka-GE"/>
        </w:rPr>
      </w:pPr>
      <w:r w:rsidRPr="00AE158C">
        <w:rPr>
          <w:rFonts w:ascii="Sylfaen" w:hAnsi="Sylfaen"/>
          <w:sz w:val="24"/>
          <w:szCs w:val="24"/>
          <w:lang w:val="ka-GE"/>
        </w:rPr>
        <w:t xml:space="preserve">ევეროლიმუსი წარმოადგენს სიმსივნური უჯრედების, ენდოთელიალური უჯრედების, ფიბროპლასტების და სისხლძარღვების გლუვკუნთოვანი უჯრედების ზრდის და პრილიფერაციის ძლიერ ინჰიბიტორს. </w:t>
      </w:r>
      <w:r w:rsidRPr="00AE158C">
        <w:rPr>
          <w:rFonts w:ascii="Times New Roman" w:hAnsi="Times New Roman" w:cs="Times New Roman"/>
          <w:sz w:val="24"/>
          <w:szCs w:val="24"/>
          <w:lang w:val="ka-GE"/>
        </w:rPr>
        <w:t>mTORC1</w:t>
      </w:r>
      <w:r w:rsidRPr="00AE158C">
        <w:rPr>
          <w:rFonts w:ascii="Sylfaen" w:hAnsi="Sylfaen" w:cs="Times New Roman"/>
          <w:sz w:val="24"/>
          <w:szCs w:val="24"/>
          <w:lang w:val="ka-GE"/>
        </w:rPr>
        <w:t xml:space="preserve"> ცენტრალური სარეგულაციო როლის </w:t>
      </w:r>
      <w:r w:rsidRPr="00AE158C">
        <w:rPr>
          <w:rFonts w:ascii="Sylfaen" w:hAnsi="Sylfaen" w:cs="Times New Roman"/>
          <w:sz w:val="24"/>
          <w:szCs w:val="24"/>
          <w:lang w:val="ka-GE"/>
        </w:rPr>
        <w:lastRenderedPageBreak/>
        <w:t xml:space="preserve">თანახმად, ნაჩვენებია, რომ </w:t>
      </w:r>
      <w:r w:rsidR="00796A81" w:rsidRPr="00AE158C">
        <w:rPr>
          <w:i/>
          <w:iCs/>
          <w:sz w:val="24"/>
          <w:szCs w:val="24"/>
          <w:lang w:val="ka-GE"/>
        </w:rPr>
        <w:t>in</w:t>
      </w:r>
      <w:r w:rsidR="00FA16EE" w:rsidRPr="00AE158C">
        <w:rPr>
          <w:rFonts w:ascii="Sylfaen" w:hAnsi="Sylfaen"/>
          <w:i/>
          <w:iCs/>
          <w:sz w:val="24"/>
          <w:szCs w:val="24"/>
          <w:lang w:val="ka-GE"/>
        </w:rPr>
        <w:t xml:space="preserve"> </w:t>
      </w:r>
      <w:r w:rsidR="00796A81" w:rsidRPr="00AE158C">
        <w:rPr>
          <w:i/>
          <w:iCs/>
          <w:sz w:val="24"/>
          <w:szCs w:val="24"/>
          <w:lang w:val="ka-GE"/>
        </w:rPr>
        <w:t>vivo</w:t>
      </w:r>
      <w:r w:rsidRPr="00AE158C">
        <w:rPr>
          <w:rFonts w:ascii="Sylfaen" w:hAnsi="Sylfaen"/>
          <w:iCs/>
          <w:sz w:val="24"/>
          <w:szCs w:val="24"/>
          <w:lang w:val="ka-GE"/>
        </w:rPr>
        <w:t xml:space="preserve"> ევეროლიმუსი ამცირებს სიმსივნური უჯრედების პროლიფერაციას, გლიკოლიზს და ანგიოგენეზს სოლიდურ სიმსივნეებში და ამგვარად, უზრუნველყოფს სიმსივნის ზრდის ინჰიბირების ორი დამოუკიდებელი მექანიზმის  ფუნქციონირებას: </w:t>
      </w:r>
      <w:r w:rsidR="005E4DA3" w:rsidRPr="00AE158C">
        <w:rPr>
          <w:rFonts w:ascii="Sylfaen" w:hAnsi="Sylfaen"/>
          <w:iCs/>
          <w:sz w:val="24"/>
          <w:szCs w:val="24"/>
          <w:lang w:val="ka-GE"/>
        </w:rPr>
        <w:t>უჯრედების პირადაპირ სიმსივნის საწინააღმდეგო აქტივობას და სიმსივნური სტრომის ინჰიბირებას.</w:t>
      </w:r>
    </w:p>
    <w:p w14:paraId="06BDE260" w14:textId="77777777" w:rsidR="00EC764F" w:rsidRPr="00AE158C" w:rsidRDefault="00796A81" w:rsidP="00AE158C">
      <w:pPr>
        <w:spacing w:after="0" w:line="360" w:lineRule="auto"/>
        <w:jc w:val="both"/>
        <w:rPr>
          <w:rFonts w:ascii="Sylfaen" w:hAnsi="Sylfaen"/>
          <w:b/>
          <w:i/>
          <w:iCs/>
          <w:sz w:val="24"/>
          <w:szCs w:val="24"/>
          <w:lang w:val="ka-GE"/>
        </w:rPr>
      </w:pPr>
      <w:r w:rsidRPr="00AE158C">
        <w:rPr>
          <w:rFonts w:ascii="Sylfaen" w:hAnsi="Sylfaen"/>
          <w:b/>
          <w:i/>
          <w:iCs/>
          <w:sz w:val="24"/>
          <w:szCs w:val="24"/>
          <w:lang w:val="ka-GE"/>
        </w:rPr>
        <w:t>ფა</w:t>
      </w:r>
      <w:r w:rsidR="005E4DA3" w:rsidRPr="00AE158C">
        <w:rPr>
          <w:rFonts w:ascii="Sylfaen" w:hAnsi="Sylfaen"/>
          <w:b/>
          <w:i/>
          <w:iCs/>
          <w:sz w:val="24"/>
          <w:szCs w:val="24"/>
          <w:lang w:val="ka-GE"/>
        </w:rPr>
        <w:t>რმაკოდინამიკა.</w:t>
      </w:r>
    </w:p>
    <w:p w14:paraId="06BDE261" w14:textId="77777777" w:rsidR="00EC764F" w:rsidRPr="00AE158C" w:rsidRDefault="0006214C" w:rsidP="00AE158C">
      <w:pPr>
        <w:autoSpaceDE w:val="0"/>
        <w:autoSpaceDN w:val="0"/>
        <w:adjustRightInd w:val="0"/>
        <w:spacing w:after="0" w:line="360" w:lineRule="auto"/>
        <w:jc w:val="both"/>
        <w:rPr>
          <w:sz w:val="24"/>
          <w:szCs w:val="24"/>
          <w:lang w:val="ka-GE"/>
        </w:rPr>
      </w:pPr>
      <w:r w:rsidRPr="00AE158C">
        <w:rPr>
          <w:rFonts w:ascii="Sylfaen" w:hAnsi="Sylfaen"/>
          <w:sz w:val="24"/>
          <w:szCs w:val="24"/>
          <w:lang w:val="ka-GE"/>
        </w:rPr>
        <w:t>დაფიქსირდა</w:t>
      </w:r>
      <w:r w:rsidR="00796A81" w:rsidRPr="00AE158C">
        <w:rPr>
          <w:rFonts w:ascii="Sylfaen" w:hAnsi="Sylfaen"/>
          <w:sz w:val="24"/>
          <w:szCs w:val="24"/>
          <w:lang w:val="ka-GE"/>
        </w:rPr>
        <w:t xml:space="preserve"> ზომიერი კორელაცია</w:t>
      </w:r>
      <w:r w:rsidR="00796A81" w:rsidRPr="00AE158C">
        <w:rPr>
          <w:sz w:val="24"/>
          <w:szCs w:val="24"/>
          <w:lang w:val="ka-GE"/>
        </w:rPr>
        <w:t xml:space="preserve"> </w:t>
      </w:r>
      <w:r w:rsidR="00796A81" w:rsidRPr="00AE158C">
        <w:rPr>
          <w:rFonts w:ascii="Sylfaen" w:hAnsi="Sylfaen"/>
          <w:sz w:val="24"/>
          <w:szCs w:val="24"/>
          <w:lang w:val="ka-GE"/>
        </w:rPr>
        <w:t>სიმსივ</w:t>
      </w:r>
      <w:r w:rsidR="00CE0B6E" w:rsidRPr="00AE158C">
        <w:rPr>
          <w:rFonts w:ascii="Sylfaen" w:hAnsi="Sylfaen"/>
          <w:sz w:val="24"/>
          <w:szCs w:val="24"/>
          <w:lang w:val="ka-GE"/>
        </w:rPr>
        <w:t xml:space="preserve">ნურ ქსოვილში </w:t>
      </w:r>
      <w:r w:rsidR="00796A81" w:rsidRPr="00AE158C">
        <w:rPr>
          <w:sz w:val="24"/>
          <w:szCs w:val="24"/>
          <w:lang w:val="ka-GE"/>
        </w:rPr>
        <w:t xml:space="preserve">4E-BP1 (P4E-BP1) </w:t>
      </w:r>
      <w:r w:rsidR="00CE0B6E" w:rsidRPr="00AE158C">
        <w:rPr>
          <w:rFonts w:ascii="Sylfaen" w:hAnsi="Sylfaen"/>
          <w:sz w:val="24"/>
          <w:szCs w:val="24"/>
          <w:lang w:val="ka-GE"/>
        </w:rPr>
        <w:t>ფოსფორილირების ხარისხის შემცირებას და</w:t>
      </w:r>
      <w:r w:rsidR="00796A81" w:rsidRPr="00AE158C">
        <w:rPr>
          <w:sz w:val="24"/>
          <w:szCs w:val="24"/>
          <w:lang w:val="ka-GE"/>
        </w:rPr>
        <w:t xml:space="preserve"> </w:t>
      </w:r>
      <w:r w:rsidR="00CE0B6E" w:rsidRPr="00AE158C">
        <w:rPr>
          <w:sz w:val="24"/>
          <w:szCs w:val="24"/>
          <w:lang w:val="ka-GE"/>
        </w:rPr>
        <w:t>C</w:t>
      </w:r>
      <w:r w:rsidR="00CE0B6E" w:rsidRPr="00AE158C">
        <w:rPr>
          <w:sz w:val="24"/>
          <w:szCs w:val="24"/>
          <w:vertAlign w:val="subscript"/>
          <w:lang w:val="ka-GE"/>
        </w:rPr>
        <w:t>min</w:t>
      </w:r>
      <w:r w:rsidR="00796A81" w:rsidRPr="00AE158C">
        <w:rPr>
          <w:sz w:val="24"/>
          <w:szCs w:val="24"/>
          <w:vertAlign w:val="subscript"/>
          <w:lang w:val="ka-GE"/>
        </w:rPr>
        <w:t xml:space="preserve"> </w:t>
      </w:r>
      <w:r w:rsidR="00CE0B6E" w:rsidRPr="00AE158C">
        <w:rPr>
          <w:rFonts w:ascii="Sylfaen" w:hAnsi="Sylfaen"/>
          <w:sz w:val="24"/>
          <w:szCs w:val="24"/>
          <w:lang w:val="ka-GE"/>
        </w:rPr>
        <w:t>საშუალო მნიშვნელობას შორის წონასწორულ მდგომარეობაში სისხლში</w:t>
      </w:r>
      <w:r w:rsidR="00796A81" w:rsidRPr="00AE158C">
        <w:rPr>
          <w:sz w:val="24"/>
          <w:szCs w:val="24"/>
          <w:lang w:val="ka-GE"/>
        </w:rPr>
        <w:t xml:space="preserve"> </w:t>
      </w:r>
      <w:r w:rsidR="00CE0B6E" w:rsidRPr="00AE158C">
        <w:rPr>
          <w:rFonts w:ascii="Sylfaen" w:hAnsi="Sylfaen"/>
          <w:sz w:val="24"/>
          <w:szCs w:val="24"/>
          <w:lang w:val="ka-GE"/>
        </w:rPr>
        <w:t>ევეროლიმუსის 5 ან 10 მგ სადღეღამისო დოზის მიღების შემდეგ</w:t>
      </w:r>
      <w:r w:rsidR="00796A81" w:rsidRPr="00AE158C">
        <w:rPr>
          <w:sz w:val="24"/>
          <w:szCs w:val="24"/>
          <w:lang w:val="ka-GE"/>
        </w:rPr>
        <w:t>.</w:t>
      </w:r>
      <w:r w:rsidR="00CE0B6E" w:rsidRPr="00AE158C">
        <w:rPr>
          <w:rFonts w:ascii="Sylfaen" w:hAnsi="Sylfaen"/>
          <w:sz w:val="24"/>
          <w:szCs w:val="24"/>
          <w:lang w:val="ka-GE"/>
        </w:rPr>
        <w:t xml:space="preserve"> შემდეგი მონაცემები</w:t>
      </w:r>
      <w:r w:rsidR="00796A81" w:rsidRPr="00AE158C">
        <w:rPr>
          <w:sz w:val="24"/>
          <w:szCs w:val="24"/>
          <w:lang w:val="ka-GE"/>
        </w:rPr>
        <w:t xml:space="preserve"> </w:t>
      </w:r>
      <w:r w:rsidR="00CE0B6E" w:rsidRPr="00AE158C">
        <w:rPr>
          <w:rFonts w:ascii="Sylfaen" w:hAnsi="Sylfaen"/>
          <w:sz w:val="24"/>
          <w:szCs w:val="24"/>
          <w:lang w:val="ka-GE"/>
        </w:rPr>
        <w:t>მოწმობს იმაზე</w:t>
      </w:r>
      <w:r w:rsidR="00796A81" w:rsidRPr="00AE158C">
        <w:rPr>
          <w:sz w:val="24"/>
          <w:szCs w:val="24"/>
          <w:lang w:val="ka-GE"/>
        </w:rPr>
        <w:t xml:space="preserve">, </w:t>
      </w:r>
      <w:r w:rsidR="00CE0B6E" w:rsidRPr="00AE158C">
        <w:rPr>
          <w:rFonts w:ascii="Sylfaen" w:hAnsi="Sylfaen"/>
          <w:sz w:val="24"/>
          <w:szCs w:val="24"/>
          <w:lang w:val="ka-GE"/>
        </w:rPr>
        <w:t>რომ</w:t>
      </w:r>
      <w:r w:rsidR="00796A81" w:rsidRPr="00AE158C">
        <w:rPr>
          <w:sz w:val="24"/>
          <w:szCs w:val="24"/>
          <w:lang w:val="ka-GE"/>
        </w:rPr>
        <w:t xml:space="preserve"> </w:t>
      </w:r>
      <w:r w:rsidR="00CE0B6E" w:rsidRPr="00AE158C">
        <w:rPr>
          <w:sz w:val="24"/>
          <w:szCs w:val="24"/>
          <w:lang w:val="ka-GE"/>
        </w:rPr>
        <w:t xml:space="preserve">S6 </w:t>
      </w:r>
      <w:r w:rsidR="00CE0B6E" w:rsidRPr="00AE158C">
        <w:rPr>
          <w:rFonts w:ascii="Sylfaen" w:hAnsi="Sylfaen"/>
          <w:sz w:val="24"/>
          <w:szCs w:val="24"/>
          <w:lang w:val="ka-GE"/>
        </w:rPr>
        <w:t xml:space="preserve">კინაზის ფოსფორილირების ინჰიბირება ძალიან მგრძნობიარეა </w:t>
      </w:r>
      <w:r w:rsidR="00CE0B6E" w:rsidRPr="00AE158C">
        <w:rPr>
          <w:sz w:val="24"/>
          <w:szCs w:val="24"/>
          <w:lang w:val="ka-GE"/>
        </w:rPr>
        <w:t>mTOR</w:t>
      </w:r>
      <w:r w:rsidR="00CE0B6E" w:rsidRPr="00AE158C">
        <w:rPr>
          <w:rFonts w:ascii="Sylfaen" w:hAnsi="Sylfaen"/>
          <w:sz w:val="24"/>
          <w:szCs w:val="24"/>
          <w:lang w:val="ka-GE"/>
        </w:rPr>
        <w:t xml:space="preserve"> ევეროლიმუსით</w:t>
      </w:r>
      <w:r w:rsidR="00742C79" w:rsidRPr="00AE158C">
        <w:rPr>
          <w:rFonts w:ascii="Sylfaen" w:hAnsi="Sylfaen"/>
          <w:sz w:val="24"/>
          <w:szCs w:val="24"/>
          <w:lang w:val="ka-GE"/>
        </w:rPr>
        <w:t xml:space="preserve"> ინჰიბირების მიმართ.</w:t>
      </w:r>
      <w:r w:rsidR="00796A81" w:rsidRPr="00AE158C">
        <w:rPr>
          <w:sz w:val="24"/>
          <w:szCs w:val="24"/>
          <w:lang w:val="ka-GE"/>
        </w:rPr>
        <w:t xml:space="preserve"> elF-4G</w:t>
      </w:r>
      <w:r w:rsidR="00742C79" w:rsidRPr="00AE158C">
        <w:rPr>
          <w:rFonts w:ascii="Sylfaen" w:hAnsi="Sylfaen"/>
          <w:sz w:val="24"/>
          <w:szCs w:val="24"/>
          <w:lang w:val="ka-GE"/>
        </w:rPr>
        <w:t xml:space="preserve"> ფოსფორილირების ინჰიბირება სრული იყო </w:t>
      </w:r>
      <w:r w:rsidR="00742C79" w:rsidRPr="00AE158C">
        <w:rPr>
          <w:sz w:val="24"/>
          <w:szCs w:val="24"/>
          <w:lang w:val="ka-GE"/>
        </w:rPr>
        <w:t>C</w:t>
      </w:r>
      <w:r w:rsidR="00742C79" w:rsidRPr="00AE158C">
        <w:rPr>
          <w:sz w:val="24"/>
          <w:szCs w:val="24"/>
          <w:vertAlign w:val="subscript"/>
          <w:lang w:val="ka-GE"/>
        </w:rPr>
        <w:t>min</w:t>
      </w:r>
      <w:r w:rsidR="00742C79" w:rsidRPr="00AE158C">
        <w:rPr>
          <w:sz w:val="24"/>
          <w:szCs w:val="24"/>
          <w:lang w:val="ka-GE"/>
        </w:rPr>
        <w:t xml:space="preserve"> </w:t>
      </w:r>
      <w:r w:rsidR="00742C79" w:rsidRPr="00AE158C">
        <w:rPr>
          <w:rFonts w:ascii="Sylfaen" w:hAnsi="Sylfaen"/>
          <w:sz w:val="24"/>
          <w:szCs w:val="24"/>
          <w:lang w:val="ka-GE"/>
        </w:rPr>
        <w:t>ყველა მნიშვნელობისას</w:t>
      </w:r>
      <w:r w:rsidR="00796A81" w:rsidRPr="00AE158C">
        <w:rPr>
          <w:sz w:val="24"/>
          <w:szCs w:val="24"/>
          <w:lang w:val="ka-GE"/>
        </w:rPr>
        <w:t xml:space="preserve"> </w:t>
      </w:r>
      <w:r w:rsidR="00742C79" w:rsidRPr="00AE158C">
        <w:rPr>
          <w:rFonts w:ascii="Sylfaen" w:hAnsi="Sylfaen"/>
          <w:sz w:val="24"/>
          <w:szCs w:val="24"/>
          <w:lang w:val="ka-GE"/>
        </w:rPr>
        <w:t xml:space="preserve">სადღეღამისო დოზის 10 მგ მიღების შემდეგ. </w:t>
      </w:r>
    </w:p>
    <w:p w14:paraId="06BDE262" w14:textId="77777777" w:rsidR="00EC764F" w:rsidRPr="00AE158C" w:rsidRDefault="00B51A2D" w:rsidP="00AE158C">
      <w:pPr>
        <w:autoSpaceDE w:val="0"/>
        <w:autoSpaceDN w:val="0"/>
        <w:adjustRightInd w:val="0"/>
        <w:spacing w:after="0" w:line="360" w:lineRule="auto"/>
        <w:jc w:val="both"/>
        <w:rPr>
          <w:sz w:val="24"/>
          <w:szCs w:val="24"/>
          <w:lang w:val="ka-GE"/>
        </w:rPr>
      </w:pPr>
      <w:r w:rsidRPr="00AE158C">
        <w:rPr>
          <w:rFonts w:ascii="Sylfaen" w:hAnsi="Sylfaen"/>
          <w:sz w:val="24"/>
          <w:szCs w:val="24"/>
          <w:lang w:val="ka-GE"/>
        </w:rPr>
        <w:t>ტენდენცია</w:t>
      </w:r>
      <w:r w:rsidR="00796A81" w:rsidRPr="00AE158C">
        <w:rPr>
          <w:sz w:val="24"/>
          <w:szCs w:val="24"/>
          <w:lang w:val="ka-GE"/>
        </w:rPr>
        <w:t xml:space="preserve"> </w:t>
      </w:r>
      <w:r w:rsidRPr="00AE158C">
        <w:rPr>
          <w:rFonts w:ascii="Sylfaen" w:hAnsi="Sylfaen"/>
          <w:sz w:val="24"/>
          <w:szCs w:val="24"/>
          <w:lang w:val="ka-GE"/>
        </w:rPr>
        <w:t>მოწმობს უფრო ხანგრძლივი გადარჩენის უნარის შესახებ</w:t>
      </w:r>
      <w:r w:rsidR="00796A81" w:rsidRPr="00AE158C">
        <w:rPr>
          <w:sz w:val="24"/>
          <w:szCs w:val="24"/>
          <w:lang w:val="ka-GE"/>
        </w:rPr>
        <w:t xml:space="preserve"> </w:t>
      </w:r>
      <w:r w:rsidRPr="00AE158C">
        <w:rPr>
          <w:rFonts w:ascii="Sylfaen" w:hAnsi="Sylfaen"/>
          <w:sz w:val="24"/>
          <w:szCs w:val="24"/>
          <w:lang w:val="ka-GE"/>
        </w:rPr>
        <w:t xml:space="preserve">დაავადების პროგრესირების გარეშე ევეროლიმუსის </w:t>
      </w:r>
      <w:r w:rsidR="00796A81" w:rsidRPr="00AE158C">
        <w:rPr>
          <w:sz w:val="24"/>
          <w:szCs w:val="24"/>
          <w:lang w:val="ka-GE"/>
        </w:rPr>
        <w:t>C</w:t>
      </w:r>
      <w:r w:rsidR="00796A81" w:rsidRPr="00AE158C">
        <w:rPr>
          <w:sz w:val="24"/>
          <w:szCs w:val="24"/>
          <w:vertAlign w:val="subscript"/>
          <w:lang w:val="ka-GE"/>
        </w:rPr>
        <w:t>min</w:t>
      </w:r>
      <w:r w:rsidRPr="00AE158C">
        <w:rPr>
          <w:rFonts w:ascii="Sylfaen" w:hAnsi="Sylfaen"/>
          <w:sz w:val="24"/>
          <w:szCs w:val="24"/>
          <w:lang w:val="ka-GE"/>
        </w:rPr>
        <w:t xml:space="preserve"> უფრო ხანგრძლივი პერიოდით</w:t>
      </w:r>
      <w:r w:rsidR="00796A81" w:rsidRPr="00AE158C">
        <w:rPr>
          <w:sz w:val="24"/>
          <w:szCs w:val="24"/>
          <w:lang w:val="ka-GE"/>
        </w:rPr>
        <w:t xml:space="preserve"> (</w:t>
      </w:r>
      <w:r w:rsidRPr="00AE158C">
        <w:rPr>
          <w:rFonts w:ascii="Sylfaen" w:hAnsi="Sylfaen"/>
          <w:sz w:val="24"/>
          <w:szCs w:val="24"/>
          <w:lang w:val="ka-GE"/>
        </w:rPr>
        <w:t xml:space="preserve">განისაზღვრება როგორც ფართობი დროის </w:t>
      </w:r>
      <w:r w:rsidRPr="00AE158C">
        <w:rPr>
          <w:sz w:val="24"/>
          <w:szCs w:val="24"/>
          <w:lang w:val="ka-GE"/>
        </w:rPr>
        <w:t>C</w:t>
      </w:r>
      <w:r w:rsidRPr="00AE158C">
        <w:rPr>
          <w:sz w:val="24"/>
          <w:szCs w:val="24"/>
          <w:vertAlign w:val="subscript"/>
          <w:lang w:val="ka-GE"/>
        </w:rPr>
        <w:t>min</w:t>
      </w:r>
      <w:r w:rsidRPr="00AE158C">
        <w:rPr>
          <w:rFonts w:ascii="Sylfaen" w:hAnsi="Sylfaen"/>
          <w:sz w:val="24"/>
          <w:szCs w:val="24"/>
          <w:vertAlign w:val="subscript"/>
          <w:lang w:val="ka-GE"/>
        </w:rPr>
        <w:t xml:space="preserve"> </w:t>
      </w:r>
      <w:r w:rsidRPr="00AE158C">
        <w:rPr>
          <w:rFonts w:ascii="Sylfaen" w:hAnsi="Sylfaen"/>
          <w:sz w:val="24"/>
          <w:szCs w:val="24"/>
          <w:lang w:val="ka-GE"/>
        </w:rPr>
        <w:t>მრუდის ქვეშ კვლევის დასაწყისიდან</w:t>
      </w:r>
      <w:r w:rsidR="00796A81" w:rsidRPr="00AE158C">
        <w:rPr>
          <w:sz w:val="24"/>
          <w:szCs w:val="24"/>
          <w:lang w:val="ka-GE"/>
        </w:rPr>
        <w:t xml:space="preserve"> </w:t>
      </w:r>
      <w:r w:rsidRPr="00AE158C">
        <w:rPr>
          <w:rFonts w:ascii="Sylfaen" w:hAnsi="Sylfaen"/>
          <w:sz w:val="24"/>
          <w:szCs w:val="24"/>
          <w:lang w:val="ka-GE"/>
        </w:rPr>
        <w:t>მოვლენის დრომდე</w:t>
      </w:r>
      <w:r w:rsidR="00796A81" w:rsidRPr="00AE158C">
        <w:rPr>
          <w:sz w:val="24"/>
          <w:szCs w:val="24"/>
          <w:lang w:val="uk-UA"/>
        </w:rPr>
        <w:t>)</w:t>
      </w:r>
      <w:r w:rsidR="00796A81" w:rsidRPr="00AE158C">
        <w:rPr>
          <w:sz w:val="24"/>
          <w:szCs w:val="24"/>
          <w:lang w:val="ka-GE"/>
        </w:rPr>
        <w:t>/ (</w:t>
      </w:r>
      <w:r w:rsidRPr="00AE158C">
        <w:rPr>
          <w:rFonts w:ascii="Sylfaen" w:hAnsi="Sylfaen"/>
          <w:sz w:val="24"/>
          <w:szCs w:val="24"/>
          <w:lang w:val="ka-GE"/>
        </w:rPr>
        <w:t>დრო კვლევის დასაწყისიდან მოვლენამდე</w:t>
      </w:r>
      <w:r w:rsidR="00796A81" w:rsidRPr="00AE158C">
        <w:rPr>
          <w:sz w:val="24"/>
          <w:szCs w:val="24"/>
          <w:lang w:val="uk-UA"/>
        </w:rPr>
        <w:t xml:space="preserve">)), </w:t>
      </w:r>
      <w:r w:rsidRPr="00AE158C">
        <w:rPr>
          <w:rFonts w:ascii="Sylfaen" w:hAnsi="Sylfaen"/>
          <w:sz w:val="24"/>
          <w:szCs w:val="24"/>
          <w:lang w:val="ka-GE"/>
        </w:rPr>
        <w:t>რაც აშკარა იყო</w:t>
      </w:r>
      <w:r w:rsidR="00796A81" w:rsidRPr="00AE158C">
        <w:rPr>
          <w:sz w:val="24"/>
          <w:szCs w:val="24"/>
          <w:lang w:val="uk-UA"/>
        </w:rPr>
        <w:t xml:space="preserve"> </w:t>
      </w:r>
      <w:r w:rsidRPr="00AE158C">
        <w:rPr>
          <w:rFonts w:ascii="Sylfaen" w:hAnsi="Sylfaen"/>
          <w:sz w:val="24"/>
          <w:szCs w:val="24"/>
          <w:lang w:val="ka-GE"/>
        </w:rPr>
        <w:t>პაციენტებში, რომლებშიც გავრცელებული იყო</w:t>
      </w:r>
      <w:r w:rsidR="00796A81" w:rsidRPr="00AE158C">
        <w:rPr>
          <w:sz w:val="24"/>
          <w:szCs w:val="24"/>
          <w:lang w:val="uk-UA"/>
        </w:rPr>
        <w:t xml:space="preserve"> </w:t>
      </w:r>
      <w:r w:rsidRPr="00AE158C">
        <w:rPr>
          <w:rFonts w:ascii="Sylfaen" w:hAnsi="Sylfaen"/>
          <w:sz w:val="24"/>
          <w:szCs w:val="24"/>
          <w:lang w:val="ka-GE"/>
        </w:rPr>
        <w:t>კუჭქვეშა ჯირკვლის ნეიროენდოკრინული სიმსივნეები</w:t>
      </w:r>
      <w:r w:rsidR="00796A81" w:rsidRPr="00AE158C">
        <w:rPr>
          <w:sz w:val="24"/>
          <w:szCs w:val="24"/>
          <w:lang w:val="uk-UA"/>
        </w:rPr>
        <w:t xml:space="preserve"> </w:t>
      </w:r>
      <w:r w:rsidR="00796A81" w:rsidRPr="00AE158C">
        <w:rPr>
          <w:sz w:val="24"/>
          <w:szCs w:val="24"/>
          <w:lang w:val="ka-GE"/>
        </w:rPr>
        <w:t xml:space="preserve">(pNET, </w:t>
      </w:r>
      <w:r w:rsidRPr="00AE158C">
        <w:rPr>
          <w:rFonts w:ascii="Sylfaen" w:hAnsi="Sylfaen"/>
          <w:sz w:val="24"/>
          <w:szCs w:val="24"/>
          <w:lang w:val="ka-GE"/>
        </w:rPr>
        <w:t xml:space="preserve">რისკის შეფარდება - </w:t>
      </w:r>
      <w:r w:rsidR="00796A81" w:rsidRPr="00AE158C">
        <w:rPr>
          <w:sz w:val="24"/>
          <w:szCs w:val="24"/>
          <w:lang w:val="ka-GE"/>
        </w:rPr>
        <w:t xml:space="preserve">0,73; 95% </w:t>
      </w:r>
      <w:r w:rsidRPr="00AE158C">
        <w:rPr>
          <w:rFonts w:ascii="Sylfaen" w:hAnsi="Sylfaen"/>
          <w:sz w:val="24"/>
          <w:szCs w:val="24"/>
          <w:lang w:val="ka-GE"/>
        </w:rPr>
        <w:t>სი</w:t>
      </w:r>
      <w:r w:rsidR="00796A81" w:rsidRPr="00AE158C">
        <w:rPr>
          <w:sz w:val="24"/>
          <w:szCs w:val="24"/>
          <w:lang w:val="ka-GE"/>
        </w:rPr>
        <w:t>: 0,50</w:t>
      </w:r>
      <w:r w:rsidRPr="00AE158C">
        <w:rPr>
          <w:rFonts w:ascii="Sylfaen" w:hAnsi="Sylfaen"/>
          <w:sz w:val="24"/>
          <w:szCs w:val="24"/>
          <w:lang w:val="ka-GE"/>
        </w:rPr>
        <w:t xml:space="preserve"> -</w:t>
      </w:r>
      <w:r w:rsidR="00796A81" w:rsidRPr="00AE158C">
        <w:rPr>
          <w:sz w:val="24"/>
          <w:szCs w:val="24"/>
          <w:lang w:val="ka-GE"/>
        </w:rPr>
        <w:t xml:space="preserve"> 1,08) </w:t>
      </w:r>
      <w:r w:rsidRPr="00AE158C">
        <w:rPr>
          <w:rFonts w:ascii="Sylfaen" w:hAnsi="Sylfaen"/>
          <w:sz w:val="24"/>
          <w:szCs w:val="24"/>
          <w:lang w:val="ka-GE"/>
        </w:rPr>
        <w:t>და გავრცელებული კარცინოიდული სიმსივნის მქონე პაციენტებში</w:t>
      </w:r>
      <w:r w:rsidR="00796A81" w:rsidRPr="00AE158C">
        <w:rPr>
          <w:sz w:val="24"/>
          <w:szCs w:val="24"/>
          <w:lang w:val="ka-GE"/>
        </w:rPr>
        <w:t xml:space="preserve"> (</w:t>
      </w:r>
      <w:r w:rsidRPr="00AE158C">
        <w:rPr>
          <w:rFonts w:ascii="Sylfaen" w:hAnsi="Sylfaen"/>
          <w:sz w:val="24"/>
          <w:szCs w:val="24"/>
          <w:lang w:val="ka-GE"/>
        </w:rPr>
        <w:t xml:space="preserve">რისკის შეფარდება - </w:t>
      </w:r>
      <w:r w:rsidR="00796A81" w:rsidRPr="00AE158C">
        <w:rPr>
          <w:sz w:val="24"/>
          <w:szCs w:val="24"/>
          <w:lang w:val="ka-GE"/>
        </w:rPr>
        <w:t xml:space="preserve">0,66; 95% </w:t>
      </w:r>
      <w:r w:rsidRPr="00AE158C">
        <w:rPr>
          <w:rFonts w:ascii="Sylfaen" w:hAnsi="Sylfaen"/>
          <w:sz w:val="24"/>
          <w:szCs w:val="24"/>
          <w:lang w:val="ka-GE"/>
        </w:rPr>
        <w:t>სი</w:t>
      </w:r>
      <w:r w:rsidR="00796A81" w:rsidRPr="00AE158C">
        <w:rPr>
          <w:sz w:val="24"/>
          <w:szCs w:val="24"/>
          <w:lang w:val="ka-GE"/>
        </w:rPr>
        <w:t xml:space="preserve">: 0,40 </w:t>
      </w:r>
      <w:r w:rsidRPr="00AE158C">
        <w:rPr>
          <w:rFonts w:ascii="Sylfaen" w:hAnsi="Sylfaen"/>
          <w:sz w:val="24"/>
          <w:szCs w:val="24"/>
          <w:lang w:val="ka-GE"/>
        </w:rPr>
        <w:t>-</w:t>
      </w:r>
      <w:r w:rsidR="00796A81" w:rsidRPr="00AE158C">
        <w:rPr>
          <w:sz w:val="24"/>
          <w:szCs w:val="24"/>
          <w:lang w:val="ka-GE"/>
        </w:rPr>
        <w:t xml:space="preserve"> 1,08).</w:t>
      </w:r>
      <w:r w:rsidRPr="00AE158C">
        <w:rPr>
          <w:rFonts w:ascii="Sylfaen" w:hAnsi="Sylfaen"/>
          <w:sz w:val="24"/>
          <w:szCs w:val="24"/>
          <w:lang w:val="ka-GE"/>
        </w:rPr>
        <w:t xml:space="preserve"> ევეროლიმუსის</w:t>
      </w:r>
      <w:r w:rsidR="00796A81" w:rsidRPr="00AE158C">
        <w:rPr>
          <w:sz w:val="24"/>
          <w:szCs w:val="24"/>
          <w:lang w:val="ka-GE"/>
        </w:rPr>
        <w:t xml:space="preserve"> C</w:t>
      </w:r>
      <w:r w:rsidR="00796A81" w:rsidRPr="00AE158C">
        <w:rPr>
          <w:sz w:val="24"/>
          <w:szCs w:val="24"/>
          <w:vertAlign w:val="subscript"/>
          <w:lang w:val="ka-GE"/>
        </w:rPr>
        <w:t>min</w:t>
      </w:r>
      <w:r w:rsidR="00796A81" w:rsidRPr="00AE158C">
        <w:rPr>
          <w:rFonts w:ascii="Sylfaen" w:hAnsi="Sylfaen"/>
          <w:sz w:val="24"/>
          <w:szCs w:val="24"/>
          <w:lang w:val="ka-GE"/>
        </w:rPr>
        <w:t xml:space="preserve"> ზე</w:t>
      </w:r>
      <w:r w:rsidRPr="00AE158C">
        <w:rPr>
          <w:rFonts w:ascii="Sylfaen" w:hAnsi="Sylfaen"/>
          <w:sz w:val="24"/>
          <w:szCs w:val="24"/>
          <w:lang w:val="ka-GE"/>
        </w:rPr>
        <w:t>გავლენას ახდენდა</w:t>
      </w:r>
      <w:r w:rsidR="00796A81" w:rsidRPr="00AE158C">
        <w:rPr>
          <w:sz w:val="24"/>
          <w:szCs w:val="24"/>
          <w:lang w:val="ka-GE"/>
        </w:rPr>
        <w:t xml:space="preserve"> </w:t>
      </w:r>
      <w:r w:rsidRPr="00AE158C">
        <w:rPr>
          <w:rFonts w:ascii="Sylfaen" w:hAnsi="Sylfaen"/>
          <w:sz w:val="24"/>
          <w:szCs w:val="24"/>
          <w:lang w:val="ka-GE"/>
        </w:rPr>
        <w:t xml:space="preserve">სიმსივნის ზომის შემცირების ალბათობაზე </w:t>
      </w:r>
      <w:r w:rsidR="00796A81" w:rsidRPr="00AE158C">
        <w:rPr>
          <w:sz w:val="24"/>
          <w:szCs w:val="24"/>
          <w:lang w:val="ka-GE"/>
        </w:rPr>
        <w:t xml:space="preserve">(p&lt;0,001) </w:t>
      </w:r>
      <w:r w:rsidR="00C7499C" w:rsidRPr="00AE158C">
        <w:rPr>
          <w:rFonts w:ascii="Sylfaen" w:hAnsi="Sylfaen"/>
          <w:sz w:val="24"/>
          <w:szCs w:val="24"/>
          <w:lang w:val="ka-GE"/>
        </w:rPr>
        <w:t>შანსების ფარდობით</w:t>
      </w:r>
      <w:r w:rsidR="00796A81" w:rsidRPr="00AE158C">
        <w:rPr>
          <w:sz w:val="24"/>
          <w:szCs w:val="24"/>
          <w:lang w:val="ka-GE"/>
        </w:rPr>
        <w:t xml:space="preserve"> 1,62 </w:t>
      </w:r>
      <w:r w:rsidR="00C7499C" w:rsidRPr="00AE158C">
        <w:rPr>
          <w:rFonts w:ascii="Sylfaen" w:hAnsi="Sylfaen"/>
          <w:sz w:val="24"/>
          <w:szCs w:val="24"/>
          <w:lang w:val="ka-GE"/>
        </w:rPr>
        <w:t>და</w:t>
      </w:r>
      <w:r w:rsidR="00796A81" w:rsidRPr="00AE158C">
        <w:rPr>
          <w:sz w:val="24"/>
          <w:szCs w:val="24"/>
          <w:lang w:val="ka-GE"/>
        </w:rPr>
        <w:t xml:space="preserve"> 1,46, </w:t>
      </w:r>
      <w:r w:rsidR="00C7499C" w:rsidRPr="00AE158C">
        <w:rPr>
          <w:rFonts w:ascii="Sylfaen" w:hAnsi="Sylfaen"/>
          <w:sz w:val="24"/>
          <w:szCs w:val="24"/>
          <w:lang w:val="ka-GE"/>
        </w:rPr>
        <w:t>შესაბამისად</w:t>
      </w:r>
      <w:r w:rsidR="00796A81" w:rsidRPr="00AE158C">
        <w:rPr>
          <w:sz w:val="24"/>
          <w:szCs w:val="24"/>
          <w:lang w:val="ka-GE"/>
        </w:rPr>
        <w:t xml:space="preserve">, </w:t>
      </w:r>
      <w:r w:rsidR="00C7499C" w:rsidRPr="00AE158C">
        <w:rPr>
          <w:rFonts w:ascii="Sylfaen" w:hAnsi="Sylfaen"/>
          <w:sz w:val="24"/>
          <w:szCs w:val="24"/>
          <w:lang w:val="ka-GE"/>
        </w:rPr>
        <w:t>ექსპოზიციის შესაცვლელად</w:t>
      </w:r>
      <w:r w:rsidR="00796A81" w:rsidRPr="00AE158C">
        <w:rPr>
          <w:sz w:val="24"/>
          <w:szCs w:val="24"/>
          <w:lang w:val="ka-GE"/>
        </w:rPr>
        <w:t xml:space="preserve"> 5 </w:t>
      </w:r>
      <w:r w:rsidR="00C7499C" w:rsidRPr="00AE158C">
        <w:rPr>
          <w:rFonts w:ascii="Sylfaen" w:hAnsi="Sylfaen"/>
          <w:sz w:val="24"/>
          <w:szCs w:val="24"/>
          <w:lang w:val="ka-GE"/>
        </w:rPr>
        <w:t>ნგ</w:t>
      </w:r>
      <w:r w:rsidR="00796A81" w:rsidRPr="00AE158C">
        <w:rPr>
          <w:sz w:val="24"/>
          <w:szCs w:val="24"/>
          <w:lang w:val="ka-GE"/>
        </w:rPr>
        <w:t>/</w:t>
      </w:r>
      <w:r w:rsidR="00C7499C" w:rsidRPr="00AE158C">
        <w:rPr>
          <w:rFonts w:ascii="Sylfaen" w:hAnsi="Sylfaen"/>
          <w:sz w:val="24"/>
          <w:szCs w:val="24"/>
          <w:lang w:val="ka-GE"/>
        </w:rPr>
        <w:t xml:space="preserve">მლ-დან </w:t>
      </w:r>
      <w:r w:rsidR="00796A81" w:rsidRPr="00AE158C">
        <w:rPr>
          <w:sz w:val="24"/>
          <w:szCs w:val="24"/>
          <w:lang w:val="ka-GE"/>
        </w:rPr>
        <w:t xml:space="preserve">10 </w:t>
      </w:r>
      <w:r w:rsidR="00C7499C" w:rsidRPr="00AE158C">
        <w:rPr>
          <w:rFonts w:ascii="Sylfaen" w:hAnsi="Sylfaen"/>
          <w:sz w:val="24"/>
          <w:szCs w:val="24"/>
          <w:lang w:val="ka-GE"/>
        </w:rPr>
        <w:t>ნგ</w:t>
      </w:r>
      <w:r w:rsidR="00796A81" w:rsidRPr="00AE158C">
        <w:rPr>
          <w:sz w:val="24"/>
          <w:szCs w:val="24"/>
          <w:lang w:val="ka-GE"/>
        </w:rPr>
        <w:t>/</w:t>
      </w:r>
      <w:r w:rsidR="00C7499C" w:rsidRPr="00AE158C">
        <w:rPr>
          <w:rFonts w:ascii="Sylfaen" w:hAnsi="Sylfaen"/>
          <w:sz w:val="24"/>
          <w:szCs w:val="24"/>
          <w:lang w:val="ka-GE"/>
        </w:rPr>
        <w:t>მლ-მდე</w:t>
      </w:r>
      <w:r w:rsidR="00796A81" w:rsidRPr="00AE158C">
        <w:rPr>
          <w:sz w:val="24"/>
          <w:szCs w:val="24"/>
          <w:lang w:val="ka-GE"/>
        </w:rPr>
        <w:t xml:space="preserve"> </w:t>
      </w:r>
      <w:r w:rsidR="00C7499C" w:rsidRPr="00AE158C">
        <w:rPr>
          <w:rFonts w:ascii="Sylfaen" w:hAnsi="Sylfaen"/>
          <w:sz w:val="24"/>
          <w:szCs w:val="24"/>
          <w:lang w:val="ka-GE"/>
        </w:rPr>
        <w:t xml:space="preserve">პაციენტებში გავრველებული </w:t>
      </w:r>
      <w:r w:rsidR="00796A81" w:rsidRPr="00AE158C">
        <w:rPr>
          <w:sz w:val="24"/>
          <w:szCs w:val="24"/>
          <w:lang w:val="ka-GE"/>
        </w:rPr>
        <w:t>pNET</w:t>
      </w:r>
      <w:r w:rsidR="00C7499C" w:rsidRPr="00AE158C">
        <w:rPr>
          <w:rFonts w:ascii="Sylfaen" w:hAnsi="Sylfaen"/>
          <w:sz w:val="24"/>
          <w:szCs w:val="24"/>
          <w:lang w:val="ka-GE"/>
        </w:rPr>
        <w:t>-ით და გავრცელებული კარცინოიდული სიმსივნის მქონე პაციენტებში.</w:t>
      </w:r>
      <w:r w:rsidR="00796A81" w:rsidRPr="00AE158C">
        <w:rPr>
          <w:sz w:val="24"/>
          <w:szCs w:val="24"/>
          <w:lang w:val="ka-GE"/>
        </w:rPr>
        <w:t xml:space="preserve"> </w:t>
      </w:r>
    </w:p>
    <w:p w14:paraId="06BDE263" w14:textId="77777777" w:rsidR="00EC764F" w:rsidRPr="00AE158C" w:rsidRDefault="00C7499C" w:rsidP="00AE158C">
      <w:pPr>
        <w:autoSpaceDE w:val="0"/>
        <w:autoSpaceDN w:val="0"/>
        <w:adjustRightInd w:val="0"/>
        <w:spacing w:after="0" w:line="360" w:lineRule="auto"/>
        <w:jc w:val="both"/>
        <w:rPr>
          <w:rFonts w:ascii="Sylfaen" w:hAnsi="Sylfaen"/>
          <w:sz w:val="24"/>
          <w:szCs w:val="24"/>
          <w:lang w:val="ka-GE"/>
        </w:rPr>
      </w:pPr>
      <w:r w:rsidRPr="00AE158C">
        <w:rPr>
          <w:rFonts w:ascii="Sylfaen" w:hAnsi="Sylfaen"/>
          <w:sz w:val="24"/>
          <w:szCs w:val="24"/>
          <w:lang w:val="ka-GE"/>
        </w:rPr>
        <w:t>ტსკ-თან დაკავშირებული სეგა-თი დაავადებულ პაციენტებში</w:t>
      </w:r>
      <w:r w:rsidR="00796A81" w:rsidRPr="00AE158C">
        <w:rPr>
          <w:sz w:val="24"/>
          <w:szCs w:val="24"/>
          <w:lang w:val="ka-GE"/>
        </w:rPr>
        <w:t xml:space="preserve">, </w:t>
      </w:r>
      <w:r w:rsidRPr="00AE158C">
        <w:rPr>
          <w:rFonts w:ascii="Sylfaen" w:hAnsi="Sylfaen"/>
          <w:sz w:val="24"/>
          <w:szCs w:val="24"/>
          <w:lang w:val="ka-GE"/>
        </w:rPr>
        <w:t>საბაზისო მოდელის ანალიზმა ცხადყო</w:t>
      </w:r>
      <w:r w:rsidR="00796A81" w:rsidRPr="00AE158C">
        <w:rPr>
          <w:sz w:val="24"/>
          <w:szCs w:val="24"/>
          <w:lang w:val="ka-GE"/>
        </w:rPr>
        <w:t xml:space="preserve">, </w:t>
      </w:r>
      <w:r w:rsidRPr="00AE158C">
        <w:rPr>
          <w:rFonts w:ascii="Sylfaen" w:hAnsi="Sylfaen"/>
          <w:sz w:val="24"/>
          <w:szCs w:val="24"/>
          <w:lang w:val="ka-GE"/>
        </w:rPr>
        <w:t>რომ</w:t>
      </w:r>
      <w:r w:rsidR="00796A81" w:rsidRPr="00AE158C">
        <w:rPr>
          <w:sz w:val="24"/>
          <w:szCs w:val="24"/>
          <w:lang w:val="ka-GE"/>
        </w:rPr>
        <w:t xml:space="preserve"> </w:t>
      </w:r>
      <w:r w:rsidRPr="00AE158C">
        <w:rPr>
          <w:sz w:val="24"/>
          <w:szCs w:val="24"/>
          <w:lang w:val="ka-GE"/>
        </w:rPr>
        <w:t>C</w:t>
      </w:r>
      <w:r w:rsidRPr="00AE158C">
        <w:rPr>
          <w:sz w:val="24"/>
          <w:szCs w:val="24"/>
          <w:vertAlign w:val="subscript"/>
          <w:lang w:val="ka-GE"/>
        </w:rPr>
        <w:t>min</w:t>
      </w:r>
      <w:r w:rsidR="00796A81" w:rsidRPr="00AE158C">
        <w:rPr>
          <w:sz w:val="24"/>
          <w:szCs w:val="24"/>
          <w:lang w:val="ka-GE"/>
        </w:rPr>
        <w:t xml:space="preserve"> 2</w:t>
      </w:r>
      <w:r w:rsidRPr="00AE158C">
        <w:rPr>
          <w:rFonts w:ascii="Sylfaen" w:hAnsi="Sylfaen"/>
          <w:sz w:val="24"/>
          <w:szCs w:val="24"/>
          <w:lang w:val="ka-GE"/>
        </w:rPr>
        <w:t>-ჯერადი გაზრდა იწვევს</w:t>
      </w:r>
      <w:r w:rsidR="00796A81" w:rsidRPr="00AE158C">
        <w:rPr>
          <w:sz w:val="24"/>
          <w:szCs w:val="24"/>
          <w:lang w:val="ka-GE"/>
        </w:rPr>
        <w:t xml:space="preserve"> </w:t>
      </w:r>
      <w:r w:rsidRPr="00AE158C">
        <w:rPr>
          <w:rFonts w:ascii="Sylfaen" w:hAnsi="Sylfaen"/>
          <w:sz w:val="24"/>
          <w:szCs w:val="24"/>
          <w:lang w:val="ka-GE"/>
        </w:rPr>
        <w:t xml:space="preserve">სიმსივნის ზომის </w:t>
      </w:r>
      <w:r w:rsidR="00796A81" w:rsidRPr="00AE158C">
        <w:rPr>
          <w:sz w:val="24"/>
          <w:szCs w:val="24"/>
          <w:lang w:val="ka-GE"/>
        </w:rPr>
        <w:t xml:space="preserve">13% (95% </w:t>
      </w:r>
      <w:r w:rsidRPr="00AE158C">
        <w:rPr>
          <w:rFonts w:ascii="Sylfaen" w:hAnsi="Sylfaen"/>
          <w:sz w:val="24"/>
          <w:szCs w:val="24"/>
          <w:lang w:val="ka-GE"/>
        </w:rPr>
        <w:t>სი</w:t>
      </w:r>
      <w:r w:rsidR="00796A81" w:rsidRPr="00AE158C">
        <w:rPr>
          <w:sz w:val="24"/>
          <w:szCs w:val="24"/>
          <w:lang w:val="ka-GE"/>
        </w:rPr>
        <w:t xml:space="preserve">: -18,2%, -7,5%) </w:t>
      </w:r>
      <w:r w:rsidRPr="00AE158C">
        <w:rPr>
          <w:rFonts w:ascii="Sylfaen" w:hAnsi="Sylfaen"/>
          <w:sz w:val="24"/>
          <w:szCs w:val="24"/>
          <w:lang w:val="ka-GE"/>
        </w:rPr>
        <w:t>შემცირებას</w:t>
      </w:r>
      <w:r w:rsidR="00796A81" w:rsidRPr="00AE158C">
        <w:rPr>
          <w:sz w:val="24"/>
          <w:szCs w:val="24"/>
          <w:lang w:val="ka-GE"/>
        </w:rPr>
        <w:t xml:space="preserve"> </w:t>
      </w:r>
      <w:r w:rsidRPr="00AE158C">
        <w:rPr>
          <w:rFonts w:ascii="Sylfaen" w:hAnsi="Sylfaen"/>
          <w:sz w:val="24"/>
          <w:szCs w:val="24"/>
          <w:lang w:val="ka-GE"/>
        </w:rPr>
        <w:t>საწყისთან შედარებით</w:t>
      </w:r>
      <w:r w:rsidR="00796A81" w:rsidRPr="00AE158C">
        <w:rPr>
          <w:sz w:val="24"/>
          <w:szCs w:val="24"/>
          <w:lang w:val="ka-GE"/>
        </w:rPr>
        <w:t xml:space="preserve">, </w:t>
      </w:r>
      <w:r w:rsidRPr="00AE158C">
        <w:rPr>
          <w:rFonts w:ascii="Sylfaen" w:hAnsi="Sylfaen"/>
          <w:sz w:val="24"/>
          <w:szCs w:val="24"/>
          <w:lang w:val="ka-GE"/>
        </w:rPr>
        <w:t>რაც იყო</w:t>
      </w:r>
      <w:r w:rsidR="00796A81" w:rsidRPr="00AE158C">
        <w:rPr>
          <w:sz w:val="24"/>
          <w:szCs w:val="24"/>
          <w:lang w:val="ka-GE"/>
        </w:rPr>
        <w:t xml:space="preserve"> </w:t>
      </w:r>
      <w:r w:rsidRPr="00AE158C">
        <w:rPr>
          <w:rFonts w:ascii="Sylfaen" w:hAnsi="Sylfaen"/>
          <w:sz w:val="24"/>
          <w:szCs w:val="24"/>
          <w:lang w:val="ka-GE"/>
        </w:rPr>
        <w:t>სტატისტიკურად მნიშვნელოვანი</w:t>
      </w:r>
      <w:r w:rsidR="00796A81" w:rsidRPr="00AE158C">
        <w:rPr>
          <w:sz w:val="24"/>
          <w:szCs w:val="24"/>
          <w:lang w:val="ka-GE"/>
        </w:rPr>
        <w:t xml:space="preserve"> 5%</w:t>
      </w:r>
      <w:r w:rsidRPr="00AE158C">
        <w:rPr>
          <w:rFonts w:ascii="Sylfaen" w:hAnsi="Sylfaen"/>
          <w:sz w:val="24"/>
          <w:szCs w:val="24"/>
          <w:lang w:val="ka-GE"/>
        </w:rPr>
        <w:t xml:space="preserve"> დონის შემთხვევაში</w:t>
      </w:r>
      <w:r w:rsidR="00796A81" w:rsidRPr="00AE158C">
        <w:rPr>
          <w:sz w:val="24"/>
          <w:szCs w:val="24"/>
          <w:lang w:val="ka-GE"/>
        </w:rPr>
        <w:t xml:space="preserve">. </w:t>
      </w:r>
    </w:p>
    <w:p w14:paraId="06BDE264" w14:textId="77777777" w:rsidR="00EC764F" w:rsidRPr="00AE158C" w:rsidRDefault="00262977" w:rsidP="00AE158C">
      <w:pPr>
        <w:spacing w:after="0" w:line="360" w:lineRule="auto"/>
        <w:jc w:val="both"/>
        <w:rPr>
          <w:rFonts w:ascii="Sylfaen" w:hAnsi="Sylfaen" w:cs="Times New Roman"/>
          <w:b/>
          <w:i/>
          <w:sz w:val="24"/>
          <w:szCs w:val="24"/>
          <w:lang w:val="ka-GE"/>
        </w:rPr>
      </w:pPr>
      <w:r w:rsidRPr="00AE158C">
        <w:rPr>
          <w:rFonts w:ascii="Sylfaen" w:hAnsi="Sylfaen" w:cs="Times New Roman"/>
          <w:b/>
          <w:i/>
          <w:sz w:val="24"/>
          <w:szCs w:val="24"/>
          <w:lang w:val="ka-GE"/>
        </w:rPr>
        <w:t>ფარმაკოკინეტიკა</w:t>
      </w:r>
      <w:r w:rsidR="0006214C" w:rsidRPr="00AE158C">
        <w:rPr>
          <w:rFonts w:ascii="Sylfaen" w:hAnsi="Sylfaen" w:cs="Times New Roman"/>
          <w:b/>
          <w:i/>
          <w:sz w:val="24"/>
          <w:szCs w:val="24"/>
          <w:lang w:val="ka-GE"/>
        </w:rPr>
        <w:t>.</w:t>
      </w:r>
    </w:p>
    <w:p w14:paraId="06BDE265" w14:textId="77777777" w:rsidR="00EC764F" w:rsidRPr="00AE158C" w:rsidRDefault="00262977" w:rsidP="00AE158C">
      <w:pPr>
        <w:spacing w:after="0" w:line="360" w:lineRule="auto"/>
        <w:jc w:val="both"/>
        <w:rPr>
          <w:rFonts w:ascii="Sylfaen" w:hAnsi="Sylfaen" w:cs="Times New Roman"/>
          <w:sz w:val="24"/>
          <w:szCs w:val="24"/>
          <w:u w:val="single"/>
          <w:lang w:val="ka-GE"/>
        </w:rPr>
      </w:pPr>
      <w:r w:rsidRPr="00AE158C">
        <w:rPr>
          <w:rFonts w:ascii="Sylfaen" w:hAnsi="Sylfaen" w:cs="Times New Roman"/>
          <w:sz w:val="24"/>
          <w:szCs w:val="24"/>
          <w:u w:val="single"/>
          <w:lang w:val="ka-GE"/>
        </w:rPr>
        <w:t>შეწოვა</w:t>
      </w:r>
      <w:r w:rsidR="00C7499C" w:rsidRPr="00AE158C">
        <w:rPr>
          <w:rFonts w:ascii="Sylfaen" w:hAnsi="Sylfaen" w:cs="Times New Roman"/>
          <w:sz w:val="24"/>
          <w:szCs w:val="24"/>
          <w:u w:val="single"/>
          <w:lang w:val="ka-GE"/>
        </w:rPr>
        <w:t>.</w:t>
      </w:r>
    </w:p>
    <w:p w14:paraId="06BDE266" w14:textId="77777777" w:rsidR="00EC764F" w:rsidRPr="00AE158C" w:rsidRDefault="00262977" w:rsidP="00AE158C">
      <w:pPr>
        <w:spacing w:after="0" w:line="360" w:lineRule="auto"/>
        <w:jc w:val="both"/>
        <w:rPr>
          <w:rFonts w:ascii="Sylfaen" w:hAnsi="Sylfaen"/>
          <w:sz w:val="24"/>
          <w:szCs w:val="24"/>
          <w:lang w:val="ka-GE"/>
        </w:rPr>
      </w:pPr>
      <w:r w:rsidRPr="00AE158C">
        <w:rPr>
          <w:rFonts w:ascii="Sylfaen" w:hAnsi="Sylfaen" w:cs="Times New Roman"/>
          <w:sz w:val="24"/>
          <w:szCs w:val="24"/>
          <w:lang w:val="ka-GE"/>
        </w:rPr>
        <w:t xml:space="preserve">პაციენტებში სოლიდური სიმსივნეებით გვიანდელ სტადიაზე ევეროლიმუსის მაქსიმალური კონცენტრაციები </w:t>
      </w:r>
      <w:r w:rsidRPr="00AE158C">
        <w:rPr>
          <w:rFonts w:ascii="Times New Roman" w:hAnsi="Times New Roman" w:cs="Times New Roman"/>
          <w:sz w:val="24"/>
          <w:szCs w:val="24"/>
          <w:lang w:val="ka-GE"/>
        </w:rPr>
        <w:t>(C</w:t>
      </w:r>
      <w:r w:rsidRPr="00AE158C">
        <w:rPr>
          <w:rFonts w:ascii="Times New Roman" w:hAnsi="Times New Roman" w:cs="Times New Roman"/>
          <w:sz w:val="24"/>
          <w:szCs w:val="24"/>
          <w:vertAlign w:val="subscript"/>
          <w:lang w:val="ka-GE"/>
        </w:rPr>
        <w:t>max</w:t>
      </w:r>
      <w:r w:rsidRPr="00AE158C">
        <w:rPr>
          <w:rFonts w:ascii="Times New Roman" w:hAnsi="Times New Roman" w:cs="Times New Roman"/>
          <w:sz w:val="24"/>
          <w:szCs w:val="24"/>
          <w:lang w:val="ka-GE"/>
        </w:rPr>
        <w:t>)</w:t>
      </w:r>
      <w:r w:rsidRPr="00AE158C">
        <w:rPr>
          <w:rFonts w:ascii="Sylfaen" w:hAnsi="Sylfaen" w:cs="Times New Roman"/>
          <w:sz w:val="24"/>
          <w:szCs w:val="24"/>
          <w:lang w:val="ka-GE"/>
        </w:rPr>
        <w:t xml:space="preserve"> მიიღწევა დროის მედიანი</w:t>
      </w:r>
      <w:r w:rsidR="00471DB2" w:rsidRPr="00AE158C">
        <w:rPr>
          <w:rFonts w:ascii="Sylfaen" w:hAnsi="Sylfaen" w:cs="Times New Roman"/>
          <w:sz w:val="24"/>
          <w:szCs w:val="24"/>
          <w:lang w:val="ka-GE"/>
        </w:rPr>
        <w:t>ს მეშვეობით</w:t>
      </w:r>
      <w:r w:rsidRPr="00AE158C">
        <w:rPr>
          <w:rFonts w:ascii="Sylfaen" w:hAnsi="Sylfaen" w:cs="Times New Roman"/>
          <w:sz w:val="24"/>
          <w:szCs w:val="24"/>
          <w:lang w:val="ka-GE"/>
        </w:rPr>
        <w:t xml:space="preserve">, რომელიც 1 – 2 საათის ტოლია, ევეროლიმუსის 5 – 70 მგ-ის უზმოზე ან უცხიმო საჭმელთან </w:t>
      </w:r>
      <w:r w:rsidRPr="00AE158C">
        <w:rPr>
          <w:rFonts w:ascii="Sylfaen" w:hAnsi="Sylfaen" w:cs="Times New Roman"/>
          <w:sz w:val="24"/>
          <w:szCs w:val="24"/>
          <w:lang w:val="ka-GE"/>
        </w:rPr>
        <w:lastRenderedPageBreak/>
        <w:t xml:space="preserve">ერთადნ ყოველდღიური გამოყენების შემდეგ. </w:t>
      </w:r>
      <w:r w:rsidRPr="00AE158C">
        <w:rPr>
          <w:rFonts w:ascii="Times New Roman" w:hAnsi="Times New Roman" w:cs="Times New Roman"/>
          <w:sz w:val="24"/>
          <w:szCs w:val="24"/>
          <w:lang w:val="ka-GE"/>
        </w:rPr>
        <w:t>C</w:t>
      </w:r>
      <w:r w:rsidRPr="00AE158C">
        <w:rPr>
          <w:rFonts w:ascii="Times New Roman" w:hAnsi="Times New Roman" w:cs="Times New Roman"/>
          <w:sz w:val="24"/>
          <w:szCs w:val="24"/>
          <w:vertAlign w:val="subscript"/>
          <w:lang w:val="ka-GE"/>
        </w:rPr>
        <w:t>max</w:t>
      </w:r>
      <w:r w:rsidRPr="00AE158C">
        <w:rPr>
          <w:rFonts w:ascii="Sylfaen" w:hAnsi="Sylfaen" w:cs="Times New Roman"/>
          <w:sz w:val="24"/>
          <w:szCs w:val="24"/>
          <w:vertAlign w:val="subscript"/>
          <w:lang w:val="ka-GE"/>
        </w:rPr>
        <w:t xml:space="preserve"> </w:t>
      </w:r>
      <w:r w:rsidRPr="00AE158C">
        <w:rPr>
          <w:rFonts w:ascii="Sylfaen" w:hAnsi="Sylfaen" w:cs="Times New Roman"/>
          <w:sz w:val="24"/>
          <w:szCs w:val="24"/>
          <w:lang w:val="ka-GE"/>
        </w:rPr>
        <w:t xml:space="preserve">მნიშვნელობა 5-10 მგ დოზის პროპორციულია. ევეროლიმუსი მიეკუთვნება სუბსტრატებს და </w:t>
      </w:r>
      <w:r w:rsidRPr="00AE158C">
        <w:rPr>
          <w:rFonts w:ascii="Times New Roman" w:hAnsi="Times New Roman" w:cs="Times New Roman"/>
          <w:sz w:val="24"/>
          <w:szCs w:val="24"/>
          <w:lang w:val="ka-GE"/>
        </w:rPr>
        <w:t>PgP</w:t>
      </w:r>
      <w:r w:rsidRPr="00AE158C">
        <w:rPr>
          <w:rFonts w:ascii="Sylfaen" w:hAnsi="Sylfaen"/>
          <w:sz w:val="24"/>
          <w:szCs w:val="24"/>
          <w:lang w:val="ka-GE"/>
        </w:rPr>
        <w:t xml:space="preserve"> ზომიერ ინჰიბიტორებს.</w:t>
      </w:r>
    </w:p>
    <w:p w14:paraId="06BDE267" w14:textId="77777777" w:rsidR="00EC764F" w:rsidRPr="00AE158C" w:rsidRDefault="00262977" w:rsidP="00AE158C">
      <w:pPr>
        <w:spacing w:after="0" w:line="360" w:lineRule="auto"/>
        <w:jc w:val="both"/>
        <w:rPr>
          <w:rFonts w:ascii="Sylfaen" w:hAnsi="Sylfaen"/>
          <w:sz w:val="24"/>
          <w:szCs w:val="24"/>
          <w:u w:val="single"/>
          <w:lang w:val="ka-GE"/>
        </w:rPr>
      </w:pPr>
      <w:r w:rsidRPr="00AE158C">
        <w:rPr>
          <w:rFonts w:ascii="Sylfaen" w:hAnsi="Sylfaen"/>
          <w:sz w:val="24"/>
          <w:szCs w:val="24"/>
          <w:u w:val="single"/>
          <w:lang w:val="ka-GE"/>
        </w:rPr>
        <w:t>საკვების ზეგავლენა</w:t>
      </w:r>
      <w:r w:rsidR="00471DB2" w:rsidRPr="00AE158C">
        <w:rPr>
          <w:rFonts w:ascii="Sylfaen" w:hAnsi="Sylfaen"/>
          <w:sz w:val="24"/>
          <w:szCs w:val="24"/>
          <w:u w:val="single"/>
          <w:lang w:val="ka-GE"/>
        </w:rPr>
        <w:t>.</w:t>
      </w:r>
    </w:p>
    <w:p w14:paraId="06BDE268" w14:textId="77777777" w:rsidR="00EC764F" w:rsidRPr="00AE158C" w:rsidRDefault="00262977" w:rsidP="00AE158C">
      <w:pPr>
        <w:spacing w:after="0" w:line="360" w:lineRule="auto"/>
        <w:jc w:val="both"/>
        <w:rPr>
          <w:rFonts w:ascii="Sylfaen" w:hAnsi="Sylfaen" w:cs="Times New Roman"/>
          <w:sz w:val="24"/>
          <w:szCs w:val="24"/>
          <w:lang w:val="ka-GE"/>
        </w:rPr>
      </w:pPr>
      <w:r w:rsidRPr="00AE158C">
        <w:rPr>
          <w:rFonts w:ascii="Sylfaen" w:hAnsi="Sylfaen" w:cs="Times New Roman"/>
          <w:sz w:val="24"/>
          <w:szCs w:val="24"/>
          <w:lang w:val="ka-GE"/>
        </w:rPr>
        <w:t xml:space="preserve">ჯანმრთელ მოხალისეებში </w:t>
      </w:r>
      <w:r w:rsidR="00D64131" w:rsidRPr="00AE158C">
        <w:rPr>
          <w:rFonts w:ascii="Sylfaen" w:hAnsi="Sylfaen" w:cs="Times New Roman"/>
          <w:sz w:val="24"/>
          <w:szCs w:val="24"/>
          <w:lang w:val="ka-GE"/>
        </w:rPr>
        <w:t xml:space="preserve">საკვები </w:t>
      </w:r>
      <w:r w:rsidRPr="00AE158C">
        <w:rPr>
          <w:rFonts w:ascii="Sylfaen" w:hAnsi="Sylfaen" w:cs="Times New Roman"/>
          <w:sz w:val="24"/>
          <w:szCs w:val="24"/>
          <w:lang w:val="ka-GE"/>
        </w:rPr>
        <w:t>ცხიმების მაღალი შემცველობით ამცირებდა აფინიტორის 10 მგ სისტემურ ექსპოზიციას (რომელიც გაზომილი იქნა AUC-ის მიხედვით) 22%-ით, ხოლო С</w:t>
      </w:r>
      <w:r w:rsidRPr="00AE158C">
        <w:rPr>
          <w:rFonts w:ascii="Sylfaen" w:hAnsi="Sylfaen" w:cs="Times New Roman"/>
          <w:sz w:val="24"/>
          <w:szCs w:val="24"/>
          <w:vertAlign w:val="subscript"/>
          <w:lang w:val="ka-GE"/>
        </w:rPr>
        <w:t>max</w:t>
      </w:r>
      <w:r w:rsidRPr="00AE158C">
        <w:rPr>
          <w:rFonts w:ascii="Sylfaen" w:hAnsi="Sylfaen" w:cs="Times New Roman"/>
          <w:sz w:val="24"/>
          <w:szCs w:val="24"/>
          <w:lang w:val="ka-GE"/>
        </w:rPr>
        <w:t xml:space="preserve"> – 54%-ით. უცხიმო საკვები ამცირებდა AUC 32%-ით,  ხოლო С</w:t>
      </w:r>
      <w:r w:rsidRPr="00AE158C">
        <w:rPr>
          <w:rFonts w:ascii="Sylfaen" w:hAnsi="Sylfaen" w:cs="Times New Roman"/>
          <w:sz w:val="24"/>
          <w:szCs w:val="24"/>
          <w:vertAlign w:val="subscript"/>
          <w:lang w:val="ka-GE"/>
        </w:rPr>
        <w:t>max</w:t>
      </w:r>
      <w:r w:rsidRPr="00AE158C">
        <w:rPr>
          <w:rFonts w:ascii="Sylfaen" w:hAnsi="Sylfaen" w:cs="Times New Roman"/>
          <w:sz w:val="24"/>
          <w:szCs w:val="24"/>
          <w:lang w:val="ka-GE"/>
        </w:rPr>
        <w:t xml:space="preserve"> – 42%-ით. მაგრამ საკვებს არ გააჩნდა აშკარა </w:t>
      </w:r>
      <w:r w:rsidR="00471DB2" w:rsidRPr="00AE158C">
        <w:rPr>
          <w:rFonts w:ascii="Sylfaen" w:hAnsi="Sylfaen" w:cs="Times New Roman"/>
          <w:sz w:val="24"/>
          <w:szCs w:val="24"/>
          <w:lang w:val="ka-GE"/>
        </w:rPr>
        <w:t>ზე</w:t>
      </w:r>
      <w:r w:rsidRPr="00AE158C">
        <w:rPr>
          <w:rFonts w:ascii="Sylfaen" w:hAnsi="Sylfaen" w:cs="Times New Roman"/>
          <w:sz w:val="24"/>
          <w:szCs w:val="24"/>
          <w:lang w:val="ka-GE"/>
        </w:rPr>
        <w:t>გავლენა „კონცენტრაცია-დრო“ პროფილზე აბსორბციის შემდგომი ფაზისთვის.</w:t>
      </w:r>
    </w:p>
    <w:p w14:paraId="06BDE269" w14:textId="77777777" w:rsidR="00EC764F" w:rsidRPr="00AE158C" w:rsidRDefault="00262977" w:rsidP="00AE158C">
      <w:pPr>
        <w:spacing w:after="0" w:line="360" w:lineRule="auto"/>
        <w:jc w:val="both"/>
        <w:rPr>
          <w:rFonts w:ascii="Sylfaen" w:hAnsi="Sylfaen" w:cs="Times New Roman"/>
          <w:sz w:val="24"/>
          <w:szCs w:val="24"/>
          <w:u w:val="single"/>
          <w:lang w:val="ka-GE"/>
        </w:rPr>
      </w:pPr>
      <w:r w:rsidRPr="00AE158C">
        <w:rPr>
          <w:rFonts w:ascii="Sylfaen" w:hAnsi="Sylfaen" w:cs="Times New Roman"/>
          <w:sz w:val="24"/>
          <w:szCs w:val="24"/>
          <w:u w:val="single"/>
          <w:lang w:val="ka-GE"/>
        </w:rPr>
        <w:t>განაწილება</w:t>
      </w:r>
      <w:r w:rsidR="00471DB2" w:rsidRPr="00AE158C">
        <w:rPr>
          <w:rFonts w:ascii="Sylfaen" w:hAnsi="Sylfaen" w:cs="Times New Roman"/>
          <w:sz w:val="24"/>
          <w:szCs w:val="24"/>
          <w:u w:val="single"/>
          <w:lang w:val="ka-GE"/>
        </w:rPr>
        <w:t>.</w:t>
      </w:r>
    </w:p>
    <w:p w14:paraId="06BDE26A" w14:textId="77777777" w:rsidR="00EC764F" w:rsidRPr="00AE158C" w:rsidRDefault="00262977" w:rsidP="00AE158C">
      <w:pPr>
        <w:spacing w:after="0" w:line="360" w:lineRule="auto"/>
        <w:jc w:val="both"/>
        <w:rPr>
          <w:rFonts w:ascii="Sylfaen" w:hAnsi="Sylfaen" w:cs="Times New Roman"/>
          <w:sz w:val="24"/>
          <w:szCs w:val="24"/>
          <w:lang w:val="ka-GE"/>
        </w:rPr>
      </w:pPr>
      <w:r w:rsidRPr="00AE158C">
        <w:rPr>
          <w:rFonts w:ascii="Sylfaen" w:hAnsi="Sylfaen" w:cs="Times New Roman"/>
          <w:sz w:val="24"/>
          <w:szCs w:val="24"/>
          <w:lang w:val="ka-GE"/>
        </w:rPr>
        <w:t xml:space="preserve">სისხლი/პლაზმა თანაფარდობა ევეროლიმუსისთვის, რომელიც დამოკიდებულია კონცენტრაციაზე 5 – 5000 ნგ/მლ დიაპაზონში, შეადგენს 17%-73%-ს. პლაზმაში არსებული ევეროლიმუსის რაოდენობა, შეადგენს სისხლში საერთო კოცენტრაციის დაახლოებით 20%-ს, რაც აღინიშნება </w:t>
      </w:r>
      <w:r w:rsidR="00471DB2" w:rsidRPr="00AE158C">
        <w:rPr>
          <w:rFonts w:ascii="Sylfaen" w:hAnsi="Sylfaen" w:cs="Times New Roman"/>
          <w:sz w:val="24"/>
          <w:szCs w:val="24"/>
          <w:lang w:val="ka-GE"/>
        </w:rPr>
        <w:t>ონკოლოგიურ</w:t>
      </w:r>
      <w:r w:rsidRPr="00AE158C">
        <w:rPr>
          <w:rFonts w:ascii="Sylfaen" w:hAnsi="Sylfaen" w:cs="Times New Roman"/>
          <w:sz w:val="24"/>
          <w:szCs w:val="24"/>
          <w:lang w:val="ka-GE"/>
        </w:rPr>
        <w:t xml:space="preserve"> პაციენტებში, რომლებიც იღებენ აფინიტორს 10 მგ/დღე-ღამეში. პლაზმის ცილებთან შეკავშირება შეადგენს დაახლოებით 74%-ს როგორც ჯანმრთელ მოხალისეებში, </w:t>
      </w:r>
      <w:r w:rsidR="00471DB2" w:rsidRPr="00AE158C">
        <w:rPr>
          <w:rFonts w:ascii="Sylfaen" w:hAnsi="Sylfaen" w:cs="Times New Roman"/>
          <w:sz w:val="24"/>
          <w:szCs w:val="24"/>
          <w:lang w:val="ka-GE"/>
        </w:rPr>
        <w:t xml:space="preserve">ისე </w:t>
      </w:r>
      <w:r w:rsidRPr="00AE158C">
        <w:rPr>
          <w:rFonts w:ascii="Sylfaen" w:hAnsi="Sylfaen" w:cs="Times New Roman"/>
          <w:sz w:val="24"/>
          <w:szCs w:val="24"/>
          <w:lang w:val="ka-GE"/>
        </w:rPr>
        <w:t>პაციენტებში ღვიძლის ფუნქციის ზომიერი დარღვევებით.</w:t>
      </w:r>
    </w:p>
    <w:p w14:paraId="06BDE26B" w14:textId="77777777" w:rsidR="00EC764F" w:rsidRPr="00AE158C" w:rsidRDefault="00262977" w:rsidP="00AE158C">
      <w:pPr>
        <w:spacing w:after="0" w:line="360" w:lineRule="auto"/>
        <w:jc w:val="both"/>
        <w:rPr>
          <w:rFonts w:ascii="Sylfaen" w:hAnsi="Sylfaen" w:cs="Times New Roman"/>
          <w:sz w:val="24"/>
          <w:szCs w:val="24"/>
          <w:u w:val="single"/>
          <w:lang w:val="ka-GE"/>
        </w:rPr>
      </w:pPr>
      <w:r w:rsidRPr="00AE158C">
        <w:rPr>
          <w:rFonts w:ascii="Sylfaen" w:hAnsi="Sylfaen" w:cs="Times New Roman"/>
          <w:sz w:val="24"/>
          <w:szCs w:val="24"/>
          <w:u w:val="single"/>
          <w:lang w:val="ka-GE"/>
        </w:rPr>
        <w:t>მეტაბოლიზმი</w:t>
      </w:r>
      <w:r w:rsidR="00471DB2" w:rsidRPr="00AE158C">
        <w:rPr>
          <w:rFonts w:ascii="Sylfaen" w:hAnsi="Sylfaen" w:cs="Times New Roman"/>
          <w:sz w:val="24"/>
          <w:szCs w:val="24"/>
          <w:u w:val="single"/>
          <w:lang w:val="ka-GE"/>
        </w:rPr>
        <w:t>.</w:t>
      </w:r>
    </w:p>
    <w:p w14:paraId="06BDE26C" w14:textId="77777777" w:rsidR="00EC764F" w:rsidRPr="00AE158C" w:rsidRDefault="00262977" w:rsidP="00AE158C">
      <w:pPr>
        <w:spacing w:after="0" w:line="360" w:lineRule="auto"/>
        <w:jc w:val="both"/>
        <w:rPr>
          <w:rFonts w:ascii="Sylfaen" w:hAnsi="Sylfaen" w:cs="Times New Roman"/>
          <w:sz w:val="24"/>
          <w:szCs w:val="24"/>
          <w:lang w:val="ka-GE"/>
        </w:rPr>
      </w:pPr>
      <w:r w:rsidRPr="00AE158C">
        <w:rPr>
          <w:rFonts w:ascii="Sylfaen" w:hAnsi="Sylfaen" w:cs="Times New Roman"/>
          <w:sz w:val="24"/>
          <w:szCs w:val="24"/>
          <w:lang w:val="ka-GE"/>
        </w:rPr>
        <w:t xml:space="preserve">ევეროლიმუსი - </w:t>
      </w:r>
      <w:r w:rsidRPr="00AE158C">
        <w:rPr>
          <w:rFonts w:ascii="Times New Roman" w:hAnsi="Times New Roman" w:cs="Times New Roman"/>
          <w:sz w:val="24"/>
          <w:szCs w:val="24"/>
          <w:lang w:val="ka-GE"/>
        </w:rPr>
        <w:t xml:space="preserve">CYP3A4 </w:t>
      </w:r>
      <w:r w:rsidRPr="00AE158C">
        <w:rPr>
          <w:rFonts w:ascii="Sylfaen" w:hAnsi="Sylfaen" w:cs="Times New Roman"/>
          <w:sz w:val="24"/>
          <w:szCs w:val="24"/>
          <w:lang w:val="ka-GE"/>
        </w:rPr>
        <w:t>და</w:t>
      </w:r>
      <w:r w:rsidRPr="00AE158C">
        <w:rPr>
          <w:rFonts w:ascii="Times New Roman" w:hAnsi="Times New Roman" w:cs="Times New Roman"/>
          <w:sz w:val="24"/>
          <w:szCs w:val="24"/>
          <w:lang w:val="ka-GE"/>
        </w:rPr>
        <w:t xml:space="preserve"> PgP</w:t>
      </w:r>
      <w:r w:rsidRPr="00AE158C">
        <w:rPr>
          <w:rFonts w:ascii="Sylfaen" w:hAnsi="Sylfaen" w:cs="Times New Roman"/>
          <w:sz w:val="24"/>
          <w:szCs w:val="24"/>
          <w:lang w:val="ka-GE"/>
        </w:rPr>
        <w:t>-ის სუბსტრატია. პერორალური გამოყენების შემდეგ ევეროლიმუსი წარმოადგენს ძირითად ცირკულირებად კომპონენტს ადამიანის სისხლში. ადამიანის სისხლში გამოვლენილი იქნა ევეროლიმუსის ექვსი ძირითადი მეტაბოლიტი, მათ შორის სამი მონოჰიდროქსილირებული მეტაბოლიტი, ორი ჰიდროქსილირებული პროდუქტი ღია რგოლით და ევეროლიმუსის ფოსფატიდილქოლინის კონიუგატი. ეს მეტაბოლიტები ასევე აღმოჩენილი</w:t>
      </w:r>
      <w:r w:rsidR="00471DB2" w:rsidRPr="00AE158C">
        <w:rPr>
          <w:rFonts w:ascii="Sylfaen" w:hAnsi="Sylfaen" w:cs="Times New Roman"/>
          <w:sz w:val="24"/>
          <w:szCs w:val="24"/>
          <w:lang w:val="ka-GE"/>
        </w:rPr>
        <w:t xml:space="preserve"> იყო </w:t>
      </w:r>
      <w:r w:rsidRPr="00AE158C">
        <w:rPr>
          <w:rFonts w:ascii="Sylfaen" w:hAnsi="Sylfaen" w:cs="Times New Roman"/>
          <w:sz w:val="24"/>
          <w:szCs w:val="24"/>
          <w:lang w:val="ka-GE"/>
        </w:rPr>
        <w:t xml:space="preserve"> ცხოველებში, რომლებზეც ტარდებოდა ტოქსიკურობის კვლევები. ამ მეტაბოლიტების აქტოვობა ევეროლიმუსის აქტოვობაზე თითქმის 100-ჯერ ნაკლები იყო. </w:t>
      </w:r>
      <w:r w:rsidR="0006214C" w:rsidRPr="00AE158C">
        <w:rPr>
          <w:rFonts w:ascii="Sylfaen" w:hAnsi="Sylfaen" w:cs="Times New Roman"/>
          <w:sz w:val="24"/>
          <w:szCs w:val="24"/>
          <w:lang w:val="ka-GE"/>
        </w:rPr>
        <w:t>ამგვარად,</w:t>
      </w:r>
      <w:r w:rsidRPr="00AE158C">
        <w:rPr>
          <w:rFonts w:ascii="Sylfaen" w:hAnsi="Sylfaen" w:cs="Times New Roman"/>
          <w:sz w:val="24"/>
          <w:szCs w:val="24"/>
          <w:lang w:val="ka-GE"/>
        </w:rPr>
        <w:t xml:space="preserve"> ევეროლიმუსი მთავარ როლს ასრულებს საერთო ფარმაკოლოგიურ აქტივობაში.</w:t>
      </w:r>
    </w:p>
    <w:p w14:paraId="06BDE26D" w14:textId="77777777" w:rsidR="00EC764F" w:rsidRPr="00AE158C" w:rsidRDefault="00262977" w:rsidP="00AE158C">
      <w:pPr>
        <w:spacing w:after="0" w:line="360" w:lineRule="auto"/>
        <w:jc w:val="both"/>
        <w:rPr>
          <w:rFonts w:ascii="Sylfaen" w:hAnsi="Sylfaen" w:cs="Times New Roman"/>
          <w:sz w:val="24"/>
          <w:szCs w:val="24"/>
          <w:u w:val="single"/>
          <w:lang w:val="ka-GE"/>
        </w:rPr>
      </w:pPr>
      <w:r w:rsidRPr="00AE158C">
        <w:rPr>
          <w:rFonts w:ascii="Sylfaen" w:hAnsi="Sylfaen" w:cs="Times New Roman"/>
          <w:sz w:val="24"/>
          <w:szCs w:val="24"/>
          <w:u w:val="single"/>
          <w:lang w:val="ka-GE"/>
        </w:rPr>
        <w:t>ელიმინაცია</w:t>
      </w:r>
      <w:r w:rsidR="00471DB2" w:rsidRPr="00AE158C">
        <w:rPr>
          <w:rFonts w:ascii="Sylfaen" w:hAnsi="Sylfaen" w:cs="Times New Roman"/>
          <w:sz w:val="24"/>
          <w:szCs w:val="24"/>
          <w:u w:val="single"/>
          <w:lang w:val="ka-GE"/>
        </w:rPr>
        <w:t>.</w:t>
      </w:r>
    </w:p>
    <w:p w14:paraId="06BDE26E" w14:textId="77777777" w:rsidR="00EC764F" w:rsidRPr="00AE158C" w:rsidRDefault="00262977" w:rsidP="00AE158C">
      <w:pPr>
        <w:spacing w:after="0" w:line="360" w:lineRule="auto"/>
        <w:jc w:val="both"/>
        <w:rPr>
          <w:rFonts w:ascii="Sylfaen" w:hAnsi="Sylfaen" w:cs="Times New Roman"/>
          <w:sz w:val="24"/>
          <w:szCs w:val="24"/>
          <w:lang w:val="ka-GE"/>
        </w:rPr>
      </w:pPr>
      <w:r w:rsidRPr="00AE158C">
        <w:rPr>
          <w:rFonts w:ascii="Sylfaen" w:hAnsi="Sylfaen" w:cs="Times New Roman"/>
          <w:sz w:val="24"/>
          <w:szCs w:val="24"/>
          <w:lang w:val="ka-GE"/>
        </w:rPr>
        <w:t xml:space="preserve">ევეროლიმუსის </w:t>
      </w:r>
      <w:r w:rsidRPr="00AE158C">
        <w:rPr>
          <w:rFonts w:ascii="Times New Roman" w:hAnsi="Times New Roman" w:cs="Times New Roman"/>
          <w:sz w:val="24"/>
          <w:szCs w:val="24"/>
          <w:lang w:val="ka-GE"/>
        </w:rPr>
        <w:t>CL/F</w:t>
      </w:r>
      <w:r w:rsidRPr="00AE158C">
        <w:rPr>
          <w:rFonts w:ascii="Sylfaen" w:hAnsi="Sylfaen" w:cs="Times New Roman"/>
          <w:sz w:val="24"/>
          <w:szCs w:val="24"/>
          <w:lang w:val="ka-GE"/>
        </w:rPr>
        <w:t xml:space="preserve"> საშუალო მნიშვნელობა ყოველდღიური 10 მგ დოზის შემდეგ პაციენტებში სოლიდური სიმსივნეებით გვიანდელ სტადიაზე 24,5 ლ/სთ უტოლდებოდა. ევეროლიმუსის ნახევარგამოყოფის საშუალო ელიმინაციური პერიოდი დაახლოებით 30 საათს შეადგენდა.</w:t>
      </w:r>
    </w:p>
    <w:p w14:paraId="06BDE26F" w14:textId="77777777" w:rsidR="00EC764F" w:rsidRPr="00AE158C" w:rsidRDefault="0006214C" w:rsidP="00AE158C">
      <w:pPr>
        <w:spacing w:after="0" w:line="360" w:lineRule="auto"/>
        <w:jc w:val="both"/>
        <w:rPr>
          <w:rFonts w:ascii="Sylfaen" w:hAnsi="Sylfaen" w:cs="Times New Roman"/>
          <w:sz w:val="24"/>
          <w:szCs w:val="24"/>
          <w:lang w:val="ka-GE"/>
        </w:rPr>
      </w:pPr>
      <w:r w:rsidRPr="00AE158C">
        <w:rPr>
          <w:rFonts w:ascii="Sylfaen" w:hAnsi="Sylfaen" w:cs="Times New Roman"/>
          <w:sz w:val="24"/>
          <w:szCs w:val="24"/>
          <w:lang w:val="ka-GE"/>
        </w:rPr>
        <w:lastRenderedPageBreak/>
        <w:t>გამოყოფის</w:t>
      </w:r>
      <w:r w:rsidR="00262977" w:rsidRPr="00AE158C">
        <w:rPr>
          <w:rFonts w:ascii="Sylfaen" w:hAnsi="Sylfaen" w:cs="Times New Roman"/>
          <w:sz w:val="24"/>
          <w:szCs w:val="24"/>
          <w:lang w:val="ka-GE"/>
        </w:rPr>
        <w:t xml:space="preserve"> სპეციალური კვლევები ონკოპაციენტების მონაწილეობით არ ჩატარებულა, მაგრამ არსებობს კვლევების მონაცემები პაციენტების მონაწილეობით, </w:t>
      </w:r>
      <w:r w:rsidRPr="00AE158C">
        <w:rPr>
          <w:rFonts w:ascii="Sylfaen" w:hAnsi="Sylfaen" w:cs="Times New Roman"/>
          <w:sz w:val="24"/>
          <w:szCs w:val="24"/>
          <w:lang w:val="ka-GE"/>
        </w:rPr>
        <w:t>რომლებსაც ჩაუტარდათ ტრანსპლანტაცია.</w:t>
      </w:r>
      <w:r w:rsidR="00262977" w:rsidRPr="00AE158C">
        <w:rPr>
          <w:rFonts w:ascii="Sylfaen" w:hAnsi="Sylfaen" w:cs="Times New Roman"/>
          <w:sz w:val="24"/>
          <w:szCs w:val="24"/>
          <w:lang w:val="ka-GE"/>
        </w:rPr>
        <w:t xml:space="preserve"> ევეროლიმუსის ერთჯერადი დოზის მიღების შემდეგ, რომელიც მონიშნულია რადიოაქტიური იზოტოპით, ციკლოსპორინთან ერთად, რადიოაქტივობის 80% </w:t>
      </w:r>
      <w:r w:rsidR="00073EC9" w:rsidRPr="00AE158C">
        <w:rPr>
          <w:rFonts w:ascii="Sylfaen" w:hAnsi="Sylfaen" w:cs="Times New Roman"/>
          <w:sz w:val="24"/>
          <w:szCs w:val="24"/>
          <w:lang w:val="ka-GE"/>
        </w:rPr>
        <w:t>გამოიყო</w:t>
      </w:r>
      <w:r w:rsidR="00262977" w:rsidRPr="00AE158C">
        <w:rPr>
          <w:rFonts w:ascii="Sylfaen" w:hAnsi="Sylfaen" w:cs="Times New Roman"/>
          <w:sz w:val="24"/>
          <w:szCs w:val="24"/>
          <w:lang w:val="ka-GE"/>
        </w:rPr>
        <w:t xml:space="preserve"> </w:t>
      </w:r>
      <w:r w:rsidR="00471DB2" w:rsidRPr="00AE158C">
        <w:rPr>
          <w:rFonts w:ascii="Sylfaen" w:hAnsi="Sylfaen" w:cs="Times New Roman"/>
          <w:sz w:val="24"/>
          <w:szCs w:val="24"/>
          <w:lang w:val="ka-GE"/>
        </w:rPr>
        <w:t xml:space="preserve">განავალში, </w:t>
      </w:r>
      <w:r w:rsidR="00262977" w:rsidRPr="00AE158C">
        <w:rPr>
          <w:rFonts w:ascii="Sylfaen" w:hAnsi="Sylfaen" w:cs="Times New Roman"/>
          <w:sz w:val="24"/>
          <w:szCs w:val="24"/>
          <w:lang w:val="ka-GE"/>
        </w:rPr>
        <w:t>ხოლო 5% - შარდთან ერთად. განავალსა და შარდში საწყისი ნივთიერება გამოვლენილი არ იქნა.</w:t>
      </w:r>
    </w:p>
    <w:p w14:paraId="06BDE270" w14:textId="77777777" w:rsidR="00EC764F" w:rsidRPr="00AE158C" w:rsidRDefault="00262977" w:rsidP="00AE158C">
      <w:pPr>
        <w:spacing w:after="0" w:line="360" w:lineRule="auto"/>
        <w:jc w:val="both"/>
        <w:rPr>
          <w:rFonts w:ascii="Sylfaen" w:hAnsi="Sylfaen" w:cs="Times New Roman"/>
          <w:sz w:val="24"/>
          <w:szCs w:val="24"/>
          <w:u w:val="single"/>
          <w:lang w:val="ka-GE"/>
        </w:rPr>
      </w:pPr>
      <w:r w:rsidRPr="00AE158C">
        <w:rPr>
          <w:rFonts w:ascii="Sylfaen" w:hAnsi="Sylfaen" w:cs="Times New Roman"/>
          <w:sz w:val="24"/>
          <w:szCs w:val="24"/>
          <w:u w:val="single"/>
          <w:lang w:val="ka-GE"/>
        </w:rPr>
        <w:t>წონასწორული მდგომარეობის ფარმაკოკინეტიკა</w:t>
      </w:r>
      <w:r w:rsidR="00471DB2" w:rsidRPr="00AE158C">
        <w:rPr>
          <w:rFonts w:ascii="Sylfaen" w:hAnsi="Sylfaen" w:cs="Times New Roman"/>
          <w:sz w:val="24"/>
          <w:szCs w:val="24"/>
          <w:u w:val="single"/>
          <w:lang w:val="ka-GE"/>
        </w:rPr>
        <w:t>.</w:t>
      </w:r>
    </w:p>
    <w:p w14:paraId="06BDE271" w14:textId="77777777" w:rsidR="00EC764F" w:rsidRPr="00AE158C" w:rsidRDefault="00262977" w:rsidP="00AE158C">
      <w:pPr>
        <w:spacing w:after="0" w:line="360" w:lineRule="auto"/>
        <w:jc w:val="both"/>
        <w:rPr>
          <w:rFonts w:ascii="Sylfaen" w:hAnsi="Sylfaen" w:cs="Times New Roman"/>
          <w:sz w:val="24"/>
          <w:szCs w:val="24"/>
          <w:lang w:val="ka-GE"/>
        </w:rPr>
      </w:pPr>
      <w:r w:rsidRPr="00AE158C">
        <w:rPr>
          <w:rFonts w:ascii="Sylfaen" w:hAnsi="Sylfaen" w:cs="Times New Roman"/>
          <w:sz w:val="24"/>
          <w:szCs w:val="24"/>
          <w:lang w:val="ka-GE"/>
        </w:rPr>
        <w:t xml:space="preserve">გვაინდელ სტადიაზე სოლიდური სიმსივნეების მქონე პაციენტების მიერ ევეროლიმუსის გამოყენების შემდეგ </w:t>
      </w:r>
      <w:r w:rsidRPr="00AE158C">
        <w:rPr>
          <w:rFonts w:ascii="Times New Roman" w:hAnsi="Times New Roman" w:cs="Times New Roman"/>
          <w:sz w:val="24"/>
          <w:szCs w:val="24"/>
          <w:lang w:val="ka-GE"/>
        </w:rPr>
        <w:t>AUC</w:t>
      </w:r>
      <w:r w:rsidRPr="00AE158C">
        <w:rPr>
          <w:rFonts w:ascii="Times New Roman" w:hAnsi="Times New Roman" w:cs="Times New Roman"/>
          <w:sz w:val="24"/>
          <w:szCs w:val="24"/>
          <w:vertAlign w:val="subscript"/>
          <w:lang w:val="ka-GE"/>
        </w:rPr>
        <w:t>0-</w:t>
      </w:r>
      <w:r w:rsidRPr="00AE158C">
        <w:rPr>
          <w:rFonts w:ascii="Times New Roman" w:hAnsi="Times New Roman" w:cs="Times New Roman"/>
          <w:sz w:val="24"/>
          <w:szCs w:val="24"/>
          <w:vertAlign w:val="subscript"/>
        </w:rPr>
        <w:t>τ</w:t>
      </w:r>
      <w:r w:rsidRPr="00AE158C">
        <w:rPr>
          <w:rFonts w:ascii="Times New Roman" w:hAnsi="Times New Roman" w:cs="Times New Roman"/>
          <w:sz w:val="24"/>
          <w:szCs w:val="24"/>
          <w:lang w:val="ka-GE"/>
        </w:rPr>
        <w:t xml:space="preserve"> </w:t>
      </w:r>
      <w:r w:rsidRPr="00AE158C">
        <w:rPr>
          <w:rFonts w:ascii="Sylfaen" w:hAnsi="Sylfaen" w:cs="Times New Roman"/>
          <w:sz w:val="24"/>
          <w:szCs w:val="24"/>
          <w:lang w:val="ka-GE"/>
        </w:rPr>
        <w:t>წონასწორული მნიშვნელობა იყო დოზის პროპორციული დღიური დოზების 5-10 მგ</w:t>
      </w:r>
      <w:r w:rsidR="00471DB2" w:rsidRPr="00AE158C">
        <w:rPr>
          <w:rFonts w:ascii="Sylfaen" w:hAnsi="Sylfaen" w:cs="Times New Roman"/>
          <w:sz w:val="24"/>
          <w:szCs w:val="24"/>
          <w:lang w:val="ka-GE"/>
        </w:rPr>
        <w:t xml:space="preserve"> დიაპაზონში</w:t>
      </w:r>
      <w:r w:rsidRPr="00AE158C">
        <w:rPr>
          <w:rFonts w:ascii="Sylfaen" w:hAnsi="Sylfaen" w:cs="Times New Roman"/>
          <w:sz w:val="24"/>
          <w:szCs w:val="24"/>
          <w:lang w:val="ka-GE"/>
        </w:rPr>
        <w:t xml:space="preserve">. წონასწორული მდგომარეობა მიიღწეოდა 2 კვირის განმავლობაში. </w:t>
      </w:r>
      <w:r w:rsidRPr="00AE158C">
        <w:rPr>
          <w:rFonts w:ascii="Times New Roman" w:hAnsi="Times New Roman" w:cs="Times New Roman"/>
          <w:sz w:val="24"/>
          <w:szCs w:val="24"/>
          <w:lang w:val="ka-GE"/>
        </w:rPr>
        <w:t>C</w:t>
      </w:r>
      <w:r w:rsidRPr="00AE158C">
        <w:rPr>
          <w:rFonts w:ascii="Times New Roman" w:hAnsi="Times New Roman" w:cs="Times New Roman"/>
          <w:sz w:val="24"/>
          <w:szCs w:val="24"/>
          <w:vertAlign w:val="subscript"/>
          <w:lang w:val="ka-GE"/>
        </w:rPr>
        <w:t>max</w:t>
      </w:r>
      <w:r w:rsidRPr="00AE158C">
        <w:rPr>
          <w:rFonts w:ascii="Sylfaen" w:hAnsi="Sylfaen" w:cs="Times New Roman"/>
          <w:sz w:val="24"/>
          <w:szCs w:val="24"/>
          <w:lang w:val="ka-GE"/>
        </w:rPr>
        <w:t xml:space="preserve"> მნიშვნელობა დოზის პროპორციულია 5 და 10 მგ შორის. </w:t>
      </w:r>
      <w:r w:rsidRPr="00AE158C">
        <w:rPr>
          <w:rFonts w:ascii="Times New Roman" w:hAnsi="Times New Roman" w:cs="Times New Roman"/>
          <w:sz w:val="24"/>
          <w:szCs w:val="24"/>
          <w:lang w:val="ka-GE"/>
        </w:rPr>
        <w:t>t</w:t>
      </w:r>
      <w:r w:rsidRPr="00AE158C">
        <w:rPr>
          <w:rFonts w:ascii="Times New Roman" w:hAnsi="Times New Roman" w:cs="Times New Roman"/>
          <w:sz w:val="24"/>
          <w:szCs w:val="24"/>
          <w:vertAlign w:val="subscript"/>
          <w:lang w:val="ka-GE"/>
        </w:rPr>
        <w:t xml:space="preserve">max </w:t>
      </w:r>
      <w:r w:rsidRPr="00AE158C">
        <w:rPr>
          <w:rFonts w:ascii="Sylfaen" w:hAnsi="Sylfaen" w:cs="Times New Roman"/>
          <w:sz w:val="24"/>
          <w:szCs w:val="24"/>
          <w:lang w:val="ka-GE"/>
        </w:rPr>
        <w:t xml:space="preserve">მნიშვნელობა აღინიშნება დოზის მიღებიდან 1-2 საათის შემდეგ. </w:t>
      </w:r>
      <w:r w:rsidRPr="00AE158C">
        <w:rPr>
          <w:rFonts w:ascii="Times New Roman" w:hAnsi="Times New Roman" w:cs="Times New Roman"/>
          <w:sz w:val="24"/>
          <w:szCs w:val="24"/>
          <w:lang w:val="ka-GE"/>
        </w:rPr>
        <w:t>AUC</w:t>
      </w:r>
      <w:r w:rsidRPr="00AE158C">
        <w:rPr>
          <w:rFonts w:ascii="Times New Roman" w:hAnsi="Times New Roman" w:cs="Times New Roman"/>
          <w:sz w:val="24"/>
          <w:szCs w:val="24"/>
          <w:vertAlign w:val="subscript"/>
          <w:lang w:val="ka-GE"/>
        </w:rPr>
        <w:t>0-</w:t>
      </w:r>
      <w:r w:rsidRPr="00AE158C">
        <w:rPr>
          <w:rFonts w:ascii="Times New Roman" w:hAnsi="Times New Roman" w:cs="Times New Roman"/>
          <w:sz w:val="24"/>
          <w:szCs w:val="24"/>
          <w:vertAlign w:val="subscript"/>
        </w:rPr>
        <w:t>τ</w:t>
      </w:r>
      <w:r w:rsidRPr="00AE158C">
        <w:rPr>
          <w:sz w:val="24"/>
          <w:szCs w:val="24"/>
          <w:lang w:val="ka-GE"/>
        </w:rPr>
        <w:t xml:space="preserve"> </w:t>
      </w:r>
      <w:r w:rsidRPr="00AE158C">
        <w:rPr>
          <w:rFonts w:ascii="Sylfaen" w:hAnsi="Sylfaen" w:cs="Times New Roman"/>
          <w:sz w:val="24"/>
          <w:szCs w:val="24"/>
          <w:lang w:val="ka-GE"/>
        </w:rPr>
        <w:t xml:space="preserve">მნიშვნელობა და მინიმალური კონცენტრაცია დოზის გამოყენებამდე მნიშვნელოვნად </w:t>
      </w:r>
      <w:r w:rsidR="00073EC9" w:rsidRPr="00AE158C">
        <w:rPr>
          <w:rFonts w:ascii="Sylfaen" w:hAnsi="Sylfaen" w:cs="Times New Roman"/>
          <w:sz w:val="24"/>
          <w:szCs w:val="24"/>
          <w:lang w:val="ka-GE"/>
        </w:rPr>
        <w:t>კორელირდებოდა.</w:t>
      </w:r>
    </w:p>
    <w:p w14:paraId="06BDE272" w14:textId="77777777" w:rsidR="00EC764F" w:rsidRPr="00AE158C" w:rsidRDefault="00262977" w:rsidP="00AE158C">
      <w:pPr>
        <w:spacing w:after="0" w:line="360" w:lineRule="auto"/>
        <w:jc w:val="both"/>
        <w:rPr>
          <w:rFonts w:ascii="Sylfaen" w:hAnsi="Sylfaen" w:cs="Times New Roman"/>
          <w:sz w:val="24"/>
          <w:szCs w:val="24"/>
          <w:u w:val="single"/>
          <w:lang w:val="ka-GE"/>
        </w:rPr>
      </w:pPr>
      <w:r w:rsidRPr="00AE158C">
        <w:rPr>
          <w:rFonts w:ascii="Sylfaen" w:hAnsi="Sylfaen" w:cs="Times New Roman"/>
          <w:sz w:val="24"/>
          <w:szCs w:val="24"/>
          <w:u w:val="single"/>
          <w:lang w:val="ka-GE"/>
        </w:rPr>
        <w:t>პაციენტების განსაკუთრებული ჯგუფები</w:t>
      </w:r>
      <w:r w:rsidR="00471DB2" w:rsidRPr="00AE158C">
        <w:rPr>
          <w:rFonts w:ascii="Sylfaen" w:hAnsi="Sylfaen" w:cs="Times New Roman"/>
          <w:sz w:val="24"/>
          <w:szCs w:val="24"/>
          <w:u w:val="single"/>
          <w:lang w:val="ka-GE"/>
        </w:rPr>
        <w:t>.</w:t>
      </w:r>
    </w:p>
    <w:p w14:paraId="06BDE273" w14:textId="77777777" w:rsidR="00EC764F" w:rsidRPr="00AE158C" w:rsidRDefault="00262977" w:rsidP="00AE158C">
      <w:pPr>
        <w:spacing w:after="0" w:line="360" w:lineRule="auto"/>
        <w:jc w:val="both"/>
        <w:rPr>
          <w:rFonts w:ascii="Sylfaen" w:hAnsi="Sylfaen" w:cs="Times New Roman"/>
          <w:i/>
          <w:sz w:val="24"/>
          <w:szCs w:val="24"/>
          <w:lang w:val="ka-GE"/>
        </w:rPr>
      </w:pPr>
      <w:r w:rsidRPr="00AE158C">
        <w:rPr>
          <w:rFonts w:ascii="Sylfaen" w:hAnsi="Sylfaen" w:cs="Times New Roman"/>
          <w:i/>
          <w:sz w:val="24"/>
          <w:szCs w:val="24"/>
          <w:lang w:val="ka-GE"/>
        </w:rPr>
        <w:t>ღვიძლის ფუნქციის დარღვევა</w:t>
      </w:r>
      <w:r w:rsidR="00471DB2" w:rsidRPr="00AE158C">
        <w:rPr>
          <w:rFonts w:ascii="Sylfaen" w:hAnsi="Sylfaen" w:cs="Times New Roman"/>
          <w:i/>
          <w:sz w:val="24"/>
          <w:szCs w:val="24"/>
          <w:lang w:val="ka-GE"/>
        </w:rPr>
        <w:t>.</w:t>
      </w:r>
    </w:p>
    <w:p w14:paraId="06BDE274" w14:textId="77777777" w:rsidR="00EC764F" w:rsidRPr="00AE158C" w:rsidRDefault="00262977" w:rsidP="00AE158C">
      <w:pPr>
        <w:spacing w:after="0" w:line="360" w:lineRule="auto"/>
        <w:jc w:val="both"/>
        <w:rPr>
          <w:rFonts w:ascii="Sylfaen" w:hAnsi="Sylfaen" w:cs="Times New Roman"/>
          <w:sz w:val="24"/>
          <w:szCs w:val="24"/>
          <w:lang w:val="ka-GE"/>
        </w:rPr>
      </w:pPr>
      <w:r w:rsidRPr="00AE158C">
        <w:rPr>
          <w:rFonts w:ascii="Sylfaen" w:hAnsi="Sylfaen" w:cs="Times New Roman"/>
          <w:sz w:val="24"/>
          <w:szCs w:val="24"/>
          <w:lang w:val="ka-GE"/>
        </w:rPr>
        <w:t xml:space="preserve">ევეროლიმუსის </w:t>
      </w:r>
      <w:r w:rsidRPr="00AE158C">
        <w:rPr>
          <w:rFonts w:ascii="Times New Roman" w:hAnsi="Times New Roman" w:cs="Times New Roman"/>
          <w:sz w:val="24"/>
          <w:szCs w:val="24"/>
          <w:lang w:val="ka-GE"/>
        </w:rPr>
        <w:t>AUC</w:t>
      </w:r>
      <w:r w:rsidRPr="00AE158C">
        <w:rPr>
          <w:sz w:val="24"/>
          <w:szCs w:val="24"/>
          <w:lang w:val="ka-GE"/>
        </w:rPr>
        <w:t xml:space="preserve"> </w:t>
      </w:r>
      <w:r w:rsidRPr="00AE158C">
        <w:rPr>
          <w:rFonts w:ascii="Sylfaen" w:hAnsi="Sylfaen" w:cs="Times New Roman"/>
          <w:sz w:val="24"/>
          <w:szCs w:val="24"/>
          <w:lang w:val="ka-GE"/>
        </w:rPr>
        <w:t xml:space="preserve">საშუალო მნიშვნელობა 8 ადამიანში ღვიძლის ფუნქციის ზომიერი დარღვევით (B კლასი ჩაილდ-პიუს კლასიფიკაციის მიხედვით) ორჯერ აჭარბებდა მაჩვენებელს, რომელიც დაუფიქსირდა 8 ადამიანს ღვიძლის ნორმალური ფუნქციით. </w:t>
      </w:r>
      <w:r w:rsidRPr="00AE158C">
        <w:rPr>
          <w:rFonts w:ascii="Times New Roman" w:hAnsi="Times New Roman" w:cs="Times New Roman"/>
          <w:sz w:val="24"/>
          <w:szCs w:val="24"/>
          <w:lang w:val="ka-GE"/>
        </w:rPr>
        <w:t>AUC</w:t>
      </w:r>
      <w:r w:rsidRPr="00AE158C">
        <w:rPr>
          <w:rFonts w:ascii="Sylfaen" w:hAnsi="Sylfaen" w:cs="Times New Roman"/>
          <w:sz w:val="24"/>
          <w:szCs w:val="24"/>
          <w:lang w:val="ka-GE"/>
        </w:rPr>
        <w:t xml:space="preserve"> მნიშვნელობა დადებითად კორელირებდა ბილირუბინის შრატის კონცენტრაციასთან პროთრომბინული დროის გახანგრძლივებით და უარყოფითად კორელირებდა ალბუმინის შრატის კონცენტრაციასთან. ღვიძლის ფუნქციის მძიმე დარღვევის ზეგავლენა (კლასი C ჩაილდ-პიუს კლასიფიკაციის მიხედვით) ევეროლიმუსის ფარმაკოკინეტიკაზე არ იქნა შეფასებული.</w:t>
      </w:r>
    </w:p>
    <w:p w14:paraId="06BDE275" w14:textId="77777777" w:rsidR="00EC764F" w:rsidRPr="00AE158C" w:rsidRDefault="00262977" w:rsidP="00AE158C">
      <w:pPr>
        <w:spacing w:after="0" w:line="360" w:lineRule="auto"/>
        <w:jc w:val="both"/>
        <w:rPr>
          <w:rFonts w:ascii="Sylfaen" w:hAnsi="Sylfaen" w:cs="Times New Roman"/>
          <w:i/>
          <w:sz w:val="24"/>
          <w:szCs w:val="24"/>
          <w:lang w:val="ka-GE"/>
        </w:rPr>
      </w:pPr>
      <w:r w:rsidRPr="00AE158C">
        <w:rPr>
          <w:rFonts w:ascii="Sylfaen" w:hAnsi="Sylfaen" w:cs="Times New Roman"/>
          <w:i/>
          <w:sz w:val="24"/>
          <w:szCs w:val="24"/>
          <w:lang w:val="ka-GE"/>
        </w:rPr>
        <w:t>თირკმელების ფუნქციის დარღვევა</w:t>
      </w:r>
      <w:r w:rsidR="005253A9" w:rsidRPr="00AE158C">
        <w:rPr>
          <w:rFonts w:ascii="Sylfaen" w:hAnsi="Sylfaen" w:cs="Times New Roman"/>
          <w:i/>
          <w:sz w:val="24"/>
          <w:szCs w:val="24"/>
          <w:lang w:val="ka-GE"/>
        </w:rPr>
        <w:t>.</w:t>
      </w:r>
    </w:p>
    <w:p w14:paraId="06BDE276" w14:textId="77777777" w:rsidR="00EC764F" w:rsidRPr="00AE158C" w:rsidRDefault="00262977" w:rsidP="00AE158C">
      <w:pPr>
        <w:spacing w:after="0" w:line="360" w:lineRule="auto"/>
        <w:jc w:val="both"/>
        <w:rPr>
          <w:rFonts w:ascii="Sylfaen" w:hAnsi="Sylfaen" w:cs="Times New Roman"/>
          <w:sz w:val="24"/>
          <w:szCs w:val="24"/>
          <w:lang w:val="ka-GE"/>
        </w:rPr>
      </w:pPr>
      <w:r w:rsidRPr="00AE158C">
        <w:rPr>
          <w:rFonts w:ascii="Sylfaen" w:hAnsi="Sylfaen" w:cs="Times New Roman"/>
          <w:sz w:val="24"/>
          <w:szCs w:val="24"/>
          <w:lang w:val="ka-GE"/>
        </w:rPr>
        <w:t xml:space="preserve">პაციენტებში სოლიდური სიმსივნეებით კრეატინინის კლირენსის მნიშვნელოვანი ზეგავლენის გვიანდელ სტადიაზე (25-178 მლ/წთ) ევეროლიმუსის CL/F მნიშვნელობაზე გამოვლენილი არ იქნა. თირკმელების ფუნქციის დარღვევა გადანერგვის შემდეგ (კრეატინინის კლირენსის დიაპაზონი 11-107 მლ/წთ) არ ახდენდა ზეგავლენას ევეროლიმუსის ფარმაკოკინეტიკაზე პაციენტებში, რომლებმაც </w:t>
      </w:r>
      <w:r w:rsidR="00DC25FE" w:rsidRPr="00AE158C">
        <w:rPr>
          <w:rFonts w:ascii="Sylfaen" w:hAnsi="Sylfaen" w:cs="Times New Roman"/>
          <w:sz w:val="24"/>
          <w:szCs w:val="24"/>
          <w:lang w:val="ka-GE"/>
        </w:rPr>
        <w:t>ტრანსპლანტაცია გადაიტანეს.</w:t>
      </w:r>
    </w:p>
    <w:p w14:paraId="06BDE277" w14:textId="77777777" w:rsidR="00EC764F" w:rsidRPr="00AE158C" w:rsidRDefault="00262977" w:rsidP="00AE158C">
      <w:pPr>
        <w:spacing w:after="0" w:line="360" w:lineRule="auto"/>
        <w:jc w:val="both"/>
        <w:rPr>
          <w:rFonts w:ascii="Sylfaen" w:hAnsi="Sylfaen" w:cs="Times New Roman"/>
          <w:i/>
          <w:sz w:val="24"/>
          <w:szCs w:val="24"/>
          <w:lang w:val="ka-GE"/>
        </w:rPr>
      </w:pPr>
      <w:r w:rsidRPr="00AE158C">
        <w:rPr>
          <w:rFonts w:ascii="Sylfaen" w:hAnsi="Sylfaen" w:cs="Times New Roman"/>
          <w:i/>
          <w:sz w:val="24"/>
          <w:szCs w:val="24"/>
          <w:lang w:val="ka-GE"/>
        </w:rPr>
        <w:t>პედიატრიული პოპულაცია</w:t>
      </w:r>
      <w:r w:rsidR="005253A9" w:rsidRPr="00AE158C">
        <w:rPr>
          <w:rFonts w:ascii="Sylfaen" w:hAnsi="Sylfaen" w:cs="Times New Roman"/>
          <w:i/>
          <w:sz w:val="24"/>
          <w:szCs w:val="24"/>
          <w:lang w:val="ka-GE"/>
        </w:rPr>
        <w:t xml:space="preserve"> (18 წლამდე).</w:t>
      </w:r>
    </w:p>
    <w:p w14:paraId="06BDE278" w14:textId="77777777" w:rsidR="00EC764F" w:rsidRPr="00AE158C" w:rsidRDefault="00262977" w:rsidP="00AE158C">
      <w:pPr>
        <w:spacing w:after="0" w:line="360" w:lineRule="auto"/>
        <w:jc w:val="both"/>
        <w:rPr>
          <w:rFonts w:ascii="Sylfaen" w:hAnsi="Sylfaen" w:cs="Times New Roman"/>
          <w:sz w:val="24"/>
          <w:szCs w:val="24"/>
          <w:lang w:val="ka-GE"/>
        </w:rPr>
      </w:pPr>
      <w:r w:rsidRPr="00AE158C">
        <w:rPr>
          <w:rFonts w:ascii="Sylfaen" w:hAnsi="Sylfaen" w:cs="Times New Roman"/>
          <w:sz w:val="24"/>
          <w:szCs w:val="24"/>
          <w:lang w:val="ka-GE"/>
        </w:rPr>
        <w:lastRenderedPageBreak/>
        <w:t xml:space="preserve">ტსკ-თან დაკავშირებული სეგა-თი დაავადებულ პაციენტებში, ევეროლიმუსის </w:t>
      </w:r>
      <w:r w:rsidRPr="00AE158C">
        <w:rPr>
          <w:rFonts w:ascii="Times New Roman" w:hAnsi="Times New Roman" w:cs="Times New Roman"/>
          <w:sz w:val="24"/>
          <w:szCs w:val="24"/>
          <w:lang w:val="ka-GE"/>
        </w:rPr>
        <w:t>С</w:t>
      </w:r>
      <w:r w:rsidRPr="00AE158C">
        <w:rPr>
          <w:rFonts w:ascii="Times New Roman" w:hAnsi="Times New Roman" w:cs="Times New Roman"/>
          <w:sz w:val="24"/>
          <w:szCs w:val="24"/>
          <w:vertAlign w:val="subscript"/>
          <w:lang w:val="ka-GE"/>
        </w:rPr>
        <w:t>min</w:t>
      </w:r>
      <w:r w:rsidRPr="00AE158C">
        <w:rPr>
          <w:rFonts w:ascii="Times New Roman" w:hAnsi="Times New Roman" w:cs="Times New Roman"/>
          <w:sz w:val="24"/>
          <w:szCs w:val="24"/>
          <w:lang w:val="ka-GE" w:eastAsia="zh-TW"/>
        </w:rPr>
        <w:t xml:space="preserve"> </w:t>
      </w:r>
      <w:r w:rsidRPr="00AE158C">
        <w:rPr>
          <w:rFonts w:ascii="Sylfaen" w:hAnsi="Sylfaen" w:cs="Times New Roman"/>
          <w:sz w:val="24"/>
          <w:szCs w:val="24"/>
          <w:lang w:val="ka-GE"/>
        </w:rPr>
        <w:t xml:space="preserve">დაახლოებით დოზადამოკიდებული იყო სადღეღამისო დოზებით </w:t>
      </w:r>
      <w:r w:rsidRPr="00AE158C">
        <w:rPr>
          <w:rFonts w:ascii="Times New Roman" w:hAnsi="Times New Roman" w:cs="Times New Roman"/>
          <w:sz w:val="24"/>
          <w:szCs w:val="24"/>
          <w:lang w:val="ka-GE"/>
        </w:rPr>
        <w:t>1,35</w:t>
      </w:r>
      <w:r w:rsidRPr="00AE158C">
        <w:rPr>
          <w:rFonts w:ascii="Sylfaen" w:hAnsi="Sylfaen" w:cs="Times New Roman"/>
          <w:sz w:val="24"/>
          <w:szCs w:val="24"/>
          <w:lang w:val="ka-GE"/>
        </w:rPr>
        <w:t>-დან</w:t>
      </w:r>
      <w:r w:rsidRPr="00AE158C">
        <w:rPr>
          <w:rFonts w:ascii="Times New Roman" w:hAnsi="Times New Roman" w:cs="Times New Roman"/>
          <w:sz w:val="24"/>
          <w:szCs w:val="24"/>
          <w:lang w:val="ka-GE"/>
        </w:rPr>
        <w:t xml:space="preserve"> 14,4 </w:t>
      </w:r>
      <w:r w:rsidRPr="00AE158C">
        <w:rPr>
          <w:rFonts w:ascii="Sylfaen" w:hAnsi="Sylfaen" w:cs="Times New Roman"/>
          <w:sz w:val="24"/>
          <w:szCs w:val="24"/>
          <w:lang w:val="ka-GE"/>
        </w:rPr>
        <w:t>მგ</w:t>
      </w:r>
      <w:r w:rsidRPr="00AE158C">
        <w:rPr>
          <w:rFonts w:ascii="Times New Roman" w:hAnsi="Times New Roman" w:cs="Times New Roman"/>
          <w:sz w:val="24"/>
          <w:szCs w:val="24"/>
          <w:lang w:val="ka-GE"/>
        </w:rPr>
        <w:t>/</w:t>
      </w:r>
      <w:r w:rsidRPr="00AE158C">
        <w:rPr>
          <w:rFonts w:ascii="Sylfaen" w:hAnsi="Sylfaen" w:cs="Times New Roman"/>
          <w:sz w:val="24"/>
          <w:szCs w:val="24"/>
          <w:lang w:val="ka-GE"/>
        </w:rPr>
        <w:t>მ</w:t>
      </w:r>
      <w:r w:rsidRPr="00AE158C">
        <w:rPr>
          <w:rFonts w:ascii="Times New Roman" w:hAnsi="Times New Roman" w:cs="Times New Roman"/>
          <w:sz w:val="24"/>
          <w:szCs w:val="24"/>
          <w:vertAlign w:val="superscript"/>
          <w:lang w:val="ka-GE"/>
        </w:rPr>
        <w:t>2</w:t>
      </w:r>
      <w:r w:rsidRPr="00AE158C">
        <w:rPr>
          <w:rFonts w:ascii="Sylfaen" w:hAnsi="Sylfaen" w:cs="Times New Roman"/>
          <w:sz w:val="24"/>
          <w:szCs w:val="24"/>
          <w:lang w:val="ka-GE"/>
        </w:rPr>
        <w:t xml:space="preserve">-მდე. </w:t>
      </w:r>
    </w:p>
    <w:p w14:paraId="06BDE279" w14:textId="77777777" w:rsidR="00EC764F" w:rsidRPr="00AE158C" w:rsidRDefault="00262977" w:rsidP="00AE158C">
      <w:pPr>
        <w:spacing w:after="0" w:line="360" w:lineRule="auto"/>
        <w:jc w:val="both"/>
        <w:rPr>
          <w:rFonts w:ascii="Sylfaen" w:hAnsi="Sylfaen" w:cs="Times New Roman"/>
          <w:sz w:val="24"/>
          <w:szCs w:val="24"/>
          <w:lang w:val="ka-GE"/>
        </w:rPr>
      </w:pPr>
      <w:r w:rsidRPr="00AE158C">
        <w:rPr>
          <w:rFonts w:ascii="Sylfaen" w:hAnsi="Sylfaen" w:cs="Times New Roman"/>
          <w:sz w:val="24"/>
          <w:szCs w:val="24"/>
          <w:lang w:val="ka-GE"/>
        </w:rPr>
        <w:t>ტსკ-თან დაკავშირებული სეგა-თი დაავადებულ პაციენტებში,</w:t>
      </w:r>
      <w:r w:rsidRPr="00AE158C">
        <w:rPr>
          <w:sz w:val="24"/>
          <w:szCs w:val="24"/>
          <w:lang w:val="ka-GE"/>
        </w:rPr>
        <w:t xml:space="preserve"> </w:t>
      </w:r>
      <w:r w:rsidRPr="00AE158C">
        <w:rPr>
          <w:rFonts w:ascii="Times New Roman" w:hAnsi="Times New Roman" w:cs="Times New Roman"/>
          <w:sz w:val="24"/>
          <w:szCs w:val="24"/>
          <w:lang w:val="ka-GE"/>
        </w:rPr>
        <w:t>С</w:t>
      </w:r>
      <w:r w:rsidRPr="00AE158C">
        <w:rPr>
          <w:rFonts w:ascii="Times New Roman" w:hAnsi="Times New Roman" w:cs="Times New Roman"/>
          <w:sz w:val="24"/>
          <w:szCs w:val="24"/>
          <w:vertAlign w:val="subscript"/>
          <w:lang w:val="ka-GE"/>
        </w:rPr>
        <w:t>min</w:t>
      </w:r>
      <w:r w:rsidRPr="00AE158C">
        <w:rPr>
          <w:rFonts w:ascii="Sylfaen" w:hAnsi="Sylfaen" w:cs="Times New Roman"/>
          <w:sz w:val="24"/>
          <w:szCs w:val="24"/>
          <w:lang w:val="ka-GE"/>
        </w:rPr>
        <w:t xml:space="preserve"> გეომეტრიულად საშუალო მაჩვენებლები, რომლებიც ნორმალიზებულია დოზამდე მგ/მ</w:t>
      </w:r>
      <w:r w:rsidRPr="00AE158C">
        <w:rPr>
          <w:rFonts w:ascii="Sylfaen" w:hAnsi="Sylfaen" w:cs="Times New Roman"/>
          <w:sz w:val="24"/>
          <w:szCs w:val="24"/>
          <w:vertAlign w:val="superscript"/>
          <w:lang w:val="ka-GE"/>
        </w:rPr>
        <w:t>2</w:t>
      </w:r>
      <w:r w:rsidRPr="00AE158C">
        <w:rPr>
          <w:rFonts w:ascii="Sylfaen" w:hAnsi="Sylfaen" w:cs="Times New Roman"/>
          <w:sz w:val="24"/>
          <w:szCs w:val="24"/>
          <w:lang w:val="ka-GE"/>
        </w:rPr>
        <w:t>-ში &lt;10 წლის და 10-18 წლის პაციენტებში სტატისტიკურად უფრო დაბალი იყო, ვიდრე ისინი, რომლებიც აღინიშნებოდა მოზარდებში (&gt;18 წელი), სავარაუდოდ, ევეროლიმუსის კლირენსი უფრო მაღალი</w:t>
      </w:r>
      <w:r w:rsidR="00591FAB" w:rsidRPr="00AE158C">
        <w:rPr>
          <w:rFonts w:ascii="Sylfaen" w:hAnsi="Sylfaen" w:cs="Times New Roman"/>
          <w:sz w:val="24"/>
          <w:szCs w:val="24"/>
          <w:lang w:val="ka-GE"/>
        </w:rPr>
        <w:t xml:space="preserve"> იყო </w:t>
      </w:r>
      <w:r w:rsidRPr="00AE158C">
        <w:rPr>
          <w:rFonts w:ascii="Sylfaen" w:hAnsi="Sylfaen" w:cs="Times New Roman"/>
          <w:sz w:val="24"/>
          <w:szCs w:val="24"/>
          <w:lang w:val="ka-GE"/>
        </w:rPr>
        <w:t>უფრო ახალგაზრდა ასაკის პაციენტებში.</w:t>
      </w:r>
    </w:p>
    <w:p w14:paraId="06BDE27A" w14:textId="77777777" w:rsidR="00EC764F" w:rsidRPr="00AE158C" w:rsidRDefault="00262977" w:rsidP="00AE158C">
      <w:pPr>
        <w:spacing w:after="0" w:line="360" w:lineRule="auto"/>
        <w:jc w:val="both"/>
        <w:rPr>
          <w:rFonts w:ascii="Sylfaen" w:hAnsi="Sylfaen" w:cs="Times New Roman"/>
          <w:i/>
          <w:sz w:val="24"/>
          <w:szCs w:val="24"/>
          <w:lang w:val="ka-GE"/>
        </w:rPr>
      </w:pPr>
      <w:r w:rsidRPr="00AE158C">
        <w:rPr>
          <w:rFonts w:ascii="Sylfaen" w:hAnsi="Sylfaen" w:cs="Times New Roman"/>
          <w:i/>
          <w:sz w:val="24"/>
          <w:szCs w:val="24"/>
          <w:lang w:val="ka-GE"/>
        </w:rPr>
        <w:t>ხანდაზმული ასაკის პაციენტები</w:t>
      </w:r>
      <w:r w:rsidR="005253A9" w:rsidRPr="00AE158C">
        <w:rPr>
          <w:rFonts w:ascii="Sylfaen" w:hAnsi="Sylfaen" w:cs="Times New Roman"/>
          <w:i/>
          <w:sz w:val="24"/>
          <w:szCs w:val="24"/>
          <w:lang w:val="ka-GE"/>
        </w:rPr>
        <w:t xml:space="preserve"> (65 წლის და ზემოთ</w:t>
      </w:r>
      <w:r w:rsidR="00591FAB" w:rsidRPr="00AE158C">
        <w:rPr>
          <w:rFonts w:ascii="Sylfaen" w:hAnsi="Sylfaen" w:cs="Times New Roman"/>
          <w:i/>
          <w:sz w:val="24"/>
          <w:szCs w:val="24"/>
          <w:lang w:val="ka-GE"/>
        </w:rPr>
        <w:t>).</w:t>
      </w:r>
    </w:p>
    <w:p w14:paraId="06BDE27B" w14:textId="77777777" w:rsidR="00EC764F" w:rsidRPr="00AE158C" w:rsidRDefault="00262977" w:rsidP="00AE158C">
      <w:pPr>
        <w:spacing w:after="0" w:line="360" w:lineRule="auto"/>
        <w:jc w:val="both"/>
        <w:rPr>
          <w:rFonts w:ascii="Sylfaen" w:hAnsi="Sylfaen" w:cs="Times New Roman"/>
          <w:sz w:val="24"/>
          <w:szCs w:val="24"/>
          <w:lang w:val="ka-GE"/>
        </w:rPr>
      </w:pPr>
      <w:r w:rsidRPr="00AE158C">
        <w:rPr>
          <w:rFonts w:ascii="Sylfaen" w:hAnsi="Sylfaen" w:cs="Times New Roman"/>
          <w:sz w:val="24"/>
          <w:szCs w:val="24"/>
          <w:lang w:val="ka-GE"/>
        </w:rPr>
        <w:t>ონკოლოგიური პაციენტების ფარმაკოკინეტიკური შეფასებისას ასაკის მნიშვნელოვანი ზეგავლენა (27-85 წელი) ევეროლიმუსის კლირენსზე პერორალური გამოყენებისას არ გამოვლინდა.</w:t>
      </w:r>
    </w:p>
    <w:p w14:paraId="06BDE27C" w14:textId="77777777" w:rsidR="002779E6" w:rsidRPr="00AE158C" w:rsidRDefault="002779E6" w:rsidP="00AE158C">
      <w:pPr>
        <w:spacing w:after="0" w:line="360" w:lineRule="auto"/>
        <w:jc w:val="both"/>
        <w:rPr>
          <w:rFonts w:ascii="Sylfaen" w:hAnsi="Sylfaen" w:cs="Times New Roman"/>
          <w:sz w:val="24"/>
          <w:szCs w:val="24"/>
          <w:lang w:val="ka-GE"/>
        </w:rPr>
      </w:pPr>
    </w:p>
    <w:p w14:paraId="06BDE27D" w14:textId="77777777" w:rsidR="00EC764F" w:rsidRPr="00AE158C" w:rsidRDefault="00262977" w:rsidP="00AE158C">
      <w:pPr>
        <w:spacing w:after="0" w:line="360" w:lineRule="auto"/>
        <w:jc w:val="both"/>
        <w:rPr>
          <w:rFonts w:ascii="Sylfaen" w:hAnsi="Sylfaen" w:cs="Times New Roman"/>
          <w:i/>
          <w:sz w:val="24"/>
          <w:szCs w:val="24"/>
          <w:lang w:val="ka-GE"/>
        </w:rPr>
      </w:pPr>
      <w:r w:rsidRPr="00AE158C">
        <w:rPr>
          <w:rFonts w:ascii="Sylfaen" w:hAnsi="Sylfaen" w:cs="Times New Roman"/>
          <w:i/>
          <w:sz w:val="24"/>
          <w:szCs w:val="24"/>
          <w:lang w:val="ka-GE"/>
        </w:rPr>
        <w:t>ეთნიკური კუთვნილება</w:t>
      </w:r>
      <w:r w:rsidR="005253A9" w:rsidRPr="00AE158C">
        <w:rPr>
          <w:rFonts w:ascii="Sylfaen" w:hAnsi="Sylfaen" w:cs="Times New Roman"/>
          <w:i/>
          <w:sz w:val="24"/>
          <w:szCs w:val="24"/>
          <w:lang w:val="ka-GE"/>
        </w:rPr>
        <w:t>.</w:t>
      </w:r>
    </w:p>
    <w:p w14:paraId="06BDE27E" w14:textId="77777777" w:rsidR="00EC764F" w:rsidRPr="00AE158C" w:rsidRDefault="00262977" w:rsidP="00AE158C">
      <w:pPr>
        <w:spacing w:after="0" w:line="360" w:lineRule="auto"/>
        <w:jc w:val="both"/>
        <w:rPr>
          <w:rFonts w:ascii="Sylfaen" w:hAnsi="Sylfaen" w:cs="Times New Roman"/>
          <w:sz w:val="24"/>
          <w:szCs w:val="24"/>
          <w:lang w:val="ka-GE"/>
        </w:rPr>
      </w:pPr>
      <w:r w:rsidRPr="00AE158C">
        <w:rPr>
          <w:rFonts w:ascii="Sylfaen" w:hAnsi="Sylfaen" w:cs="Times New Roman"/>
          <w:sz w:val="24"/>
          <w:szCs w:val="24"/>
          <w:lang w:val="ka-GE"/>
        </w:rPr>
        <w:t xml:space="preserve">ევეროლიმუსის კლირენსი პერორალური გამოყენებისას (CL/F) ერთნაირია მონგოლოიდური რასის პაციენტებში და ევროპეოიდული რასის პაციენტებში ღვიძლის ერთნაირი ფუნქციით. პოპულაციური ფარმაკოკინეტიკის ანალიზის გათვალისწინებით, კლირენსი პერორალური გამოყენებისას (CL/F) საშუალოდ 20%-ით უფრო მაღალია, ვიდრე ნეგროიდული რასის პაციენტებში, რომლებმაც </w:t>
      </w:r>
      <w:r w:rsidR="002131D8" w:rsidRPr="00AE158C">
        <w:rPr>
          <w:rFonts w:ascii="Sylfaen" w:hAnsi="Sylfaen" w:cs="Times New Roman"/>
          <w:sz w:val="24"/>
          <w:szCs w:val="24"/>
          <w:lang w:val="ka-GE"/>
        </w:rPr>
        <w:t xml:space="preserve">ტრანსპლანტაცია </w:t>
      </w:r>
      <w:r w:rsidRPr="00AE158C">
        <w:rPr>
          <w:rFonts w:ascii="Sylfaen" w:hAnsi="Sylfaen" w:cs="Times New Roman"/>
          <w:sz w:val="24"/>
          <w:szCs w:val="24"/>
          <w:lang w:val="ka-GE"/>
        </w:rPr>
        <w:t>გადაიტანეს.</w:t>
      </w:r>
    </w:p>
    <w:p w14:paraId="06BDE27F" w14:textId="77777777" w:rsidR="002779E6" w:rsidRPr="00AE158C" w:rsidRDefault="002779E6" w:rsidP="00AE158C">
      <w:pPr>
        <w:spacing w:after="0" w:line="360" w:lineRule="auto"/>
        <w:jc w:val="both"/>
        <w:rPr>
          <w:rFonts w:ascii="Sylfaen" w:hAnsi="Sylfaen" w:cs="Times New Roman"/>
          <w:sz w:val="24"/>
          <w:szCs w:val="24"/>
          <w:lang w:val="ka-GE"/>
        </w:rPr>
      </w:pPr>
    </w:p>
    <w:p w14:paraId="06BDE280" w14:textId="77777777" w:rsidR="00EC764F" w:rsidRPr="00AE158C" w:rsidRDefault="00262977" w:rsidP="00AE158C">
      <w:pPr>
        <w:spacing w:after="0" w:line="360" w:lineRule="auto"/>
        <w:jc w:val="both"/>
        <w:rPr>
          <w:rFonts w:ascii="Sylfaen" w:hAnsi="Sylfaen" w:cs="Times New Roman"/>
          <w:b/>
          <w:sz w:val="24"/>
          <w:szCs w:val="24"/>
          <w:lang w:val="ka-GE"/>
        </w:rPr>
      </w:pPr>
      <w:r w:rsidRPr="00AE158C">
        <w:rPr>
          <w:rFonts w:ascii="Sylfaen" w:hAnsi="Sylfaen" w:cs="Times New Roman"/>
          <w:b/>
          <w:sz w:val="24"/>
          <w:szCs w:val="24"/>
          <w:lang w:val="ka-GE"/>
        </w:rPr>
        <w:t>ფარმაცევტული მახასიათებლები</w:t>
      </w:r>
      <w:r w:rsidR="005253A9" w:rsidRPr="00AE158C">
        <w:rPr>
          <w:rFonts w:ascii="Sylfaen" w:hAnsi="Sylfaen" w:cs="Times New Roman"/>
          <w:b/>
          <w:sz w:val="24"/>
          <w:szCs w:val="24"/>
          <w:lang w:val="ka-GE"/>
        </w:rPr>
        <w:t>.</w:t>
      </w:r>
    </w:p>
    <w:p w14:paraId="06BDE281" w14:textId="77777777" w:rsidR="00EC764F" w:rsidRPr="00AE158C" w:rsidRDefault="00262977" w:rsidP="00AE158C">
      <w:pPr>
        <w:spacing w:after="0" w:line="360" w:lineRule="auto"/>
        <w:jc w:val="both"/>
        <w:rPr>
          <w:rFonts w:ascii="Sylfaen" w:hAnsi="Sylfaen" w:cs="Times New Roman"/>
          <w:b/>
          <w:sz w:val="24"/>
          <w:szCs w:val="24"/>
          <w:lang w:val="ka-GE"/>
        </w:rPr>
      </w:pPr>
      <w:r w:rsidRPr="00AE158C">
        <w:rPr>
          <w:rFonts w:ascii="Sylfaen" w:hAnsi="Sylfaen" w:cs="Times New Roman"/>
          <w:b/>
          <w:sz w:val="24"/>
          <w:szCs w:val="24"/>
          <w:lang w:val="ka-GE"/>
        </w:rPr>
        <w:t>ძირითადი ფიზიკურ-ქიმიური თვისებები</w:t>
      </w:r>
      <w:r w:rsidR="005253A9" w:rsidRPr="00AE158C">
        <w:rPr>
          <w:rFonts w:ascii="Sylfaen" w:hAnsi="Sylfaen" w:cs="Times New Roman"/>
          <w:b/>
          <w:sz w:val="24"/>
          <w:szCs w:val="24"/>
          <w:lang w:val="ka-GE"/>
        </w:rPr>
        <w:t>.</w:t>
      </w:r>
    </w:p>
    <w:p w14:paraId="06BDE282" w14:textId="77777777" w:rsidR="00EC764F" w:rsidRPr="00AE158C" w:rsidRDefault="00262977" w:rsidP="00AE158C">
      <w:pPr>
        <w:spacing w:after="0" w:line="360" w:lineRule="auto"/>
        <w:jc w:val="both"/>
        <w:rPr>
          <w:rFonts w:ascii="Sylfaen" w:hAnsi="Sylfaen" w:cs="Times New Roman"/>
          <w:sz w:val="24"/>
          <w:szCs w:val="24"/>
          <w:lang w:val="ka-GE"/>
        </w:rPr>
      </w:pPr>
      <w:r w:rsidRPr="00AE158C">
        <w:rPr>
          <w:rFonts w:ascii="Sylfaen" w:hAnsi="Sylfaen" w:cs="Times New Roman"/>
          <w:sz w:val="24"/>
          <w:szCs w:val="24"/>
          <w:lang w:val="ka-GE"/>
        </w:rPr>
        <w:t xml:space="preserve">მოგრძო </w:t>
      </w:r>
      <w:r w:rsidR="007C0F61" w:rsidRPr="00AE158C">
        <w:rPr>
          <w:rFonts w:ascii="Sylfaen" w:hAnsi="Sylfaen" w:cs="Times New Roman"/>
          <w:sz w:val="24"/>
          <w:szCs w:val="24"/>
          <w:lang w:val="ka-GE"/>
        </w:rPr>
        <w:t xml:space="preserve">ფორმის </w:t>
      </w:r>
      <w:r w:rsidRPr="00AE158C">
        <w:rPr>
          <w:rFonts w:ascii="Sylfaen" w:hAnsi="Sylfaen" w:cs="Times New Roman"/>
          <w:sz w:val="24"/>
          <w:szCs w:val="24"/>
          <w:lang w:val="ka-GE"/>
        </w:rPr>
        <w:t>ტაბლეტები თეთრიდან ოდნავ მოყვითალო</w:t>
      </w:r>
      <w:r w:rsidR="00591FAB" w:rsidRPr="00AE158C">
        <w:rPr>
          <w:rFonts w:ascii="Sylfaen" w:hAnsi="Sylfaen" w:cs="Times New Roman"/>
          <w:sz w:val="24"/>
          <w:szCs w:val="24"/>
          <w:lang w:val="ka-GE"/>
        </w:rPr>
        <w:t xml:space="preserve">მდე შეფერილობით, </w:t>
      </w:r>
      <w:r w:rsidRPr="00AE158C">
        <w:rPr>
          <w:rFonts w:ascii="Sylfaen" w:hAnsi="Sylfaen" w:cs="Times New Roman"/>
          <w:sz w:val="24"/>
          <w:szCs w:val="24"/>
          <w:lang w:val="ka-GE"/>
        </w:rPr>
        <w:t>დაქანებული კიდეებით, გამყოფი ზოლის გარეშე, გლუვი ზედაპირით;</w:t>
      </w:r>
    </w:p>
    <w:p w14:paraId="06BDE283" w14:textId="77777777" w:rsidR="00EC764F" w:rsidRPr="00AE158C" w:rsidRDefault="007C0F61" w:rsidP="00AE158C">
      <w:pPr>
        <w:spacing w:after="0" w:line="360" w:lineRule="auto"/>
        <w:jc w:val="both"/>
        <w:rPr>
          <w:rFonts w:ascii="Sylfaen" w:hAnsi="Sylfaen"/>
          <w:sz w:val="24"/>
          <w:szCs w:val="24"/>
          <w:lang w:val="ka-GE"/>
        </w:rPr>
      </w:pPr>
      <w:r w:rsidRPr="00AE158C">
        <w:rPr>
          <w:rFonts w:ascii="Sylfaen" w:hAnsi="Sylfaen" w:cs="Times New Roman"/>
          <w:sz w:val="24"/>
          <w:szCs w:val="24"/>
          <w:lang w:val="ka-GE"/>
        </w:rPr>
        <w:t xml:space="preserve">2,5 მგ: ტაბლეტები წარწერით </w:t>
      </w:r>
      <w:r w:rsidRPr="00AE158C">
        <w:rPr>
          <w:rFonts w:ascii="Sylfaen" w:hAnsi="Sylfaen"/>
          <w:sz w:val="24"/>
          <w:szCs w:val="24"/>
          <w:lang w:val="ka-GE"/>
        </w:rPr>
        <w:t>„</w:t>
      </w:r>
      <w:r w:rsidRPr="00AE158C">
        <w:rPr>
          <w:sz w:val="24"/>
          <w:szCs w:val="24"/>
          <w:lang w:val="ka-GE"/>
        </w:rPr>
        <w:t>NVR</w:t>
      </w:r>
      <w:r w:rsidRPr="00AE158C">
        <w:rPr>
          <w:rFonts w:ascii="Sylfaen" w:hAnsi="Sylfaen"/>
          <w:sz w:val="24"/>
          <w:szCs w:val="24"/>
          <w:lang w:val="ka-GE"/>
        </w:rPr>
        <w:t>“ ერთ მხარეს და „</w:t>
      </w:r>
      <w:r w:rsidR="00796A81" w:rsidRPr="00AE158C">
        <w:rPr>
          <w:sz w:val="24"/>
          <w:szCs w:val="24"/>
          <w:lang w:val="ka-GE"/>
        </w:rPr>
        <w:t>LCL</w:t>
      </w:r>
      <w:r w:rsidRPr="00AE158C">
        <w:rPr>
          <w:rFonts w:ascii="Sylfaen" w:hAnsi="Sylfaen"/>
          <w:sz w:val="24"/>
          <w:szCs w:val="24"/>
          <w:lang w:val="ka-GE"/>
        </w:rPr>
        <w:t>“ - მეორე მხარეს;</w:t>
      </w:r>
    </w:p>
    <w:p w14:paraId="06BDE284" w14:textId="77777777" w:rsidR="00EC764F" w:rsidRPr="00AE158C" w:rsidRDefault="00262977" w:rsidP="00AE158C">
      <w:pPr>
        <w:spacing w:after="0" w:line="360" w:lineRule="auto"/>
        <w:jc w:val="both"/>
        <w:rPr>
          <w:rFonts w:ascii="Sylfaen" w:hAnsi="Sylfaen"/>
          <w:sz w:val="24"/>
          <w:szCs w:val="24"/>
          <w:lang w:val="ka-GE"/>
        </w:rPr>
      </w:pPr>
      <w:r w:rsidRPr="00AE158C">
        <w:rPr>
          <w:rFonts w:ascii="Sylfaen" w:hAnsi="Sylfaen" w:cs="Times New Roman"/>
          <w:sz w:val="24"/>
          <w:szCs w:val="24"/>
          <w:lang w:val="ka-GE"/>
        </w:rPr>
        <w:t xml:space="preserve">5 მგ: ტაბლეტები წარწერით </w:t>
      </w:r>
      <w:r w:rsidRPr="00AE158C">
        <w:rPr>
          <w:rFonts w:ascii="Sylfaen" w:hAnsi="Sylfaen"/>
          <w:sz w:val="24"/>
          <w:szCs w:val="24"/>
          <w:lang w:val="ka-GE"/>
        </w:rPr>
        <w:t>„</w:t>
      </w:r>
      <w:r w:rsidRPr="00AE158C">
        <w:rPr>
          <w:sz w:val="24"/>
          <w:szCs w:val="24"/>
          <w:lang w:val="ka-GE"/>
        </w:rPr>
        <w:t>NVR</w:t>
      </w:r>
      <w:r w:rsidRPr="00AE158C">
        <w:rPr>
          <w:rFonts w:ascii="Sylfaen" w:hAnsi="Sylfaen"/>
          <w:sz w:val="24"/>
          <w:szCs w:val="24"/>
          <w:lang w:val="ka-GE"/>
        </w:rPr>
        <w:t>“ ერთ მხარეს და „5“ - მეორე მხარეს;</w:t>
      </w:r>
    </w:p>
    <w:p w14:paraId="06BDE285" w14:textId="77777777" w:rsidR="00EC764F" w:rsidRPr="00AE158C" w:rsidRDefault="00262977" w:rsidP="00AE158C">
      <w:pPr>
        <w:spacing w:after="0" w:line="360" w:lineRule="auto"/>
        <w:jc w:val="both"/>
        <w:rPr>
          <w:rFonts w:ascii="Sylfaen" w:hAnsi="Sylfaen"/>
          <w:sz w:val="24"/>
          <w:szCs w:val="24"/>
          <w:lang w:val="ka-GE"/>
        </w:rPr>
      </w:pPr>
      <w:r w:rsidRPr="00AE158C">
        <w:rPr>
          <w:rFonts w:ascii="Sylfaen" w:hAnsi="Sylfaen" w:cs="Times New Roman"/>
          <w:sz w:val="24"/>
          <w:szCs w:val="24"/>
          <w:lang w:val="ka-GE"/>
        </w:rPr>
        <w:t xml:space="preserve">10 მგ: ტაბლეტები წარწერით </w:t>
      </w:r>
      <w:r w:rsidRPr="00AE158C">
        <w:rPr>
          <w:rFonts w:ascii="Sylfaen" w:hAnsi="Sylfaen"/>
          <w:sz w:val="24"/>
          <w:szCs w:val="24"/>
          <w:lang w:val="ka-GE"/>
        </w:rPr>
        <w:t>„</w:t>
      </w:r>
      <w:r w:rsidRPr="00AE158C">
        <w:rPr>
          <w:sz w:val="24"/>
          <w:szCs w:val="24"/>
          <w:lang w:val="ka-GE"/>
        </w:rPr>
        <w:t>NVR</w:t>
      </w:r>
      <w:r w:rsidRPr="00AE158C">
        <w:rPr>
          <w:rFonts w:ascii="Sylfaen" w:hAnsi="Sylfaen"/>
          <w:sz w:val="24"/>
          <w:szCs w:val="24"/>
          <w:lang w:val="ka-GE"/>
        </w:rPr>
        <w:t>“ ერთ მხარეს და „UHE“ - მეორე მხარეს.</w:t>
      </w:r>
    </w:p>
    <w:p w14:paraId="06BDE286" w14:textId="77777777" w:rsidR="002779E6" w:rsidRPr="00AE158C" w:rsidRDefault="002779E6" w:rsidP="00AE158C">
      <w:pPr>
        <w:spacing w:after="0" w:line="360" w:lineRule="auto"/>
        <w:jc w:val="both"/>
        <w:rPr>
          <w:rFonts w:ascii="Sylfaen" w:hAnsi="Sylfaen"/>
          <w:sz w:val="24"/>
          <w:szCs w:val="24"/>
          <w:lang w:val="ka-GE"/>
        </w:rPr>
      </w:pPr>
    </w:p>
    <w:p w14:paraId="06BDE287" w14:textId="77777777" w:rsidR="00EC764F" w:rsidRPr="00AE158C" w:rsidRDefault="00591FAB" w:rsidP="00AE158C">
      <w:pPr>
        <w:spacing w:after="0" w:line="360" w:lineRule="auto"/>
        <w:jc w:val="both"/>
        <w:rPr>
          <w:rFonts w:ascii="Sylfaen" w:hAnsi="Sylfaen"/>
          <w:sz w:val="24"/>
          <w:szCs w:val="24"/>
          <w:lang w:val="ka-GE"/>
        </w:rPr>
      </w:pPr>
      <w:r w:rsidRPr="00AE158C">
        <w:rPr>
          <w:rFonts w:ascii="Sylfaen" w:hAnsi="Sylfaen"/>
          <w:b/>
          <w:sz w:val="24"/>
          <w:szCs w:val="24"/>
          <w:lang w:val="ka-GE"/>
        </w:rPr>
        <w:t>ვარგისობის</w:t>
      </w:r>
      <w:r w:rsidR="00262977" w:rsidRPr="00AE158C">
        <w:rPr>
          <w:rFonts w:ascii="Sylfaen" w:hAnsi="Sylfaen"/>
          <w:b/>
          <w:sz w:val="24"/>
          <w:szCs w:val="24"/>
          <w:lang w:val="ka-GE"/>
        </w:rPr>
        <w:t xml:space="preserve"> ვადა</w:t>
      </w:r>
      <w:r w:rsidR="005253A9" w:rsidRPr="00AE158C">
        <w:rPr>
          <w:rFonts w:ascii="Sylfaen" w:hAnsi="Sylfaen"/>
          <w:b/>
          <w:sz w:val="24"/>
          <w:szCs w:val="24"/>
          <w:lang w:val="ka-GE"/>
        </w:rPr>
        <w:t>.</w:t>
      </w:r>
      <w:r w:rsidR="008D241D" w:rsidRPr="00AE158C">
        <w:rPr>
          <w:rFonts w:ascii="Sylfaen" w:hAnsi="Sylfaen"/>
          <w:b/>
          <w:sz w:val="24"/>
          <w:szCs w:val="24"/>
          <w:lang w:val="ka-GE"/>
        </w:rPr>
        <w:t xml:space="preserve"> </w:t>
      </w:r>
      <w:r w:rsidR="00262977" w:rsidRPr="00AE158C">
        <w:rPr>
          <w:rFonts w:ascii="Sylfaen" w:hAnsi="Sylfaen"/>
          <w:sz w:val="24"/>
          <w:szCs w:val="24"/>
          <w:lang w:val="ka-GE"/>
        </w:rPr>
        <w:t>3 წელი.</w:t>
      </w:r>
    </w:p>
    <w:p w14:paraId="06BDE288" w14:textId="77777777" w:rsidR="002779E6" w:rsidRPr="00AE158C" w:rsidRDefault="002779E6" w:rsidP="00AE158C">
      <w:pPr>
        <w:spacing w:after="0" w:line="360" w:lineRule="auto"/>
        <w:jc w:val="both"/>
        <w:rPr>
          <w:rFonts w:ascii="Sylfaen" w:hAnsi="Sylfaen"/>
          <w:b/>
          <w:sz w:val="24"/>
          <w:szCs w:val="24"/>
          <w:lang w:val="ka-GE"/>
        </w:rPr>
      </w:pPr>
    </w:p>
    <w:p w14:paraId="06BDE289" w14:textId="77777777" w:rsidR="00EC764F" w:rsidRPr="00AE158C" w:rsidRDefault="00262977" w:rsidP="00AE158C">
      <w:pPr>
        <w:spacing w:after="0" w:line="360" w:lineRule="auto"/>
        <w:jc w:val="both"/>
        <w:rPr>
          <w:rFonts w:ascii="Sylfaen" w:hAnsi="Sylfaen"/>
          <w:b/>
          <w:sz w:val="24"/>
          <w:szCs w:val="24"/>
          <w:lang w:val="ka-GE"/>
        </w:rPr>
      </w:pPr>
      <w:r w:rsidRPr="00AE158C">
        <w:rPr>
          <w:rFonts w:ascii="Sylfaen" w:hAnsi="Sylfaen"/>
          <w:b/>
          <w:sz w:val="24"/>
          <w:szCs w:val="24"/>
          <w:lang w:val="ka-GE"/>
        </w:rPr>
        <w:t>შენახვის პირობები</w:t>
      </w:r>
      <w:r w:rsidR="005253A9" w:rsidRPr="00AE158C">
        <w:rPr>
          <w:rFonts w:ascii="Sylfaen" w:hAnsi="Sylfaen"/>
          <w:b/>
          <w:sz w:val="24"/>
          <w:szCs w:val="24"/>
          <w:lang w:val="ka-GE"/>
        </w:rPr>
        <w:t>.</w:t>
      </w:r>
    </w:p>
    <w:p w14:paraId="06BDE28A" w14:textId="77777777" w:rsidR="00EC764F" w:rsidRPr="00AE158C" w:rsidRDefault="00262977" w:rsidP="00AE158C">
      <w:pPr>
        <w:spacing w:after="0" w:line="360" w:lineRule="auto"/>
        <w:jc w:val="both"/>
        <w:rPr>
          <w:rFonts w:ascii="Sylfaen" w:hAnsi="Sylfaen"/>
          <w:sz w:val="24"/>
          <w:szCs w:val="24"/>
          <w:lang w:val="ka-GE"/>
        </w:rPr>
      </w:pPr>
      <w:r w:rsidRPr="00AE158C">
        <w:rPr>
          <w:rFonts w:ascii="Sylfaen" w:hAnsi="Sylfaen"/>
          <w:sz w:val="24"/>
          <w:szCs w:val="24"/>
          <w:lang w:val="ka-GE"/>
        </w:rPr>
        <w:t>შეინახეთ არაუმეტეს 30</w:t>
      </w:r>
      <w:r w:rsidRPr="00AE158C">
        <w:rPr>
          <w:rFonts w:ascii="Sylfaen" w:hAnsi="Sylfaen"/>
          <w:sz w:val="24"/>
          <w:szCs w:val="24"/>
          <w:vertAlign w:val="superscript"/>
          <w:lang w:val="ka-GE"/>
        </w:rPr>
        <w:t>0</w:t>
      </w:r>
      <w:r w:rsidR="00796A81" w:rsidRPr="00AE158C">
        <w:rPr>
          <w:rFonts w:ascii="Sylfaen" w:hAnsi="Sylfaen"/>
          <w:sz w:val="24"/>
          <w:szCs w:val="24"/>
          <w:lang w:val="ka-GE"/>
        </w:rPr>
        <w:t xml:space="preserve">C </w:t>
      </w:r>
      <w:r w:rsidRPr="00AE158C">
        <w:rPr>
          <w:rFonts w:ascii="Sylfaen" w:hAnsi="Sylfaen"/>
          <w:sz w:val="24"/>
          <w:szCs w:val="24"/>
          <w:lang w:val="ka-GE"/>
        </w:rPr>
        <w:t>ტემპერატურაზე შუქის და ტენის ზემოქმედებისგან დაცულ ადგილას. შეინახეთ ბავშვებისთვის მიუწვდომელ ადგილას.</w:t>
      </w:r>
    </w:p>
    <w:p w14:paraId="06BDE28B" w14:textId="77777777" w:rsidR="002779E6" w:rsidRPr="00AE158C" w:rsidRDefault="002779E6" w:rsidP="00AE158C">
      <w:pPr>
        <w:spacing w:after="0" w:line="360" w:lineRule="auto"/>
        <w:jc w:val="both"/>
        <w:rPr>
          <w:rFonts w:ascii="Sylfaen" w:hAnsi="Sylfaen"/>
          <w:sz w:val="24"/>
          <w:szCs w:val="24"/>
          <w:lang w:val="ka-GE"/>
        </w:rPr>
      </w:pPr>
    </w:p>
    <w:p w14:paraId="06BDE28C" w14:textId="77777777" w:rsidR="002779E6" w:rsidRPr="00AE158C" w:rsidRDefault="00262977" w:rsidP="00AE158C">
      <w:pPr>
        <w:spacing w:after="0" w:line="360" w:lineRule="auto"/>
        <w:jc w:val="both"/>
        <w:rPr>
          <w:rFonts w:ascii="Sylfaen" w:hAnsi="Sylfaen"/>
          <w:b/>
          <w:sz w:val="24"/>
          <w:szCs w:val="24"/>
          <w:lang w:val="ka-GE"/>
        </w:rPr>
      </w:pPr>
      <w:r w:rsidRPr="00AE158C">
        <w:rPr>
          <w:rFonts w:ascii="Sylfaen" w:hAnsi="Sylfaen"/>
          <w:b/>
          <w:sz w:val="24"/>
          <w:szCs w:val="24"/>
          <w:lang w:val="ka-GE"/>
        </w:rPr>
        <w:t>შეფუთვა</w:t>
      </w:r>
      <w:r w:rsidR="005253A9" w:rsidRPr="00AE158C">
        <w:rPr>
          <w:rFonts w:ascii="Sylfaen" w:hAnsi="Sylfaen"/>
          <w:b/>
          <w:sz w:val="24"/>
          <w:szCs w:val="24"/>
          <w:lang w:val="ka-GE"/>
        </w:rPr>
        <w:t>.</w:t>
      </w:r>
      <w:r w:rsidR="008D241D" w:rsidRPr="00AE158C">
        <w:rPr>
          <w:rFonts w:ascii="Sylfaen" w:hAnsi="Sylfaen"/>
          <w:b/>
          <w:sz w:val="24"/>
          <w:szCs w:val="24"/>
          <w:lang w:val="ka-GE"/>
        </w:rPr>
        <w:t xml:space="preserve"> </w:t>
      </w:r>
    </w:p>
    <w:p w14:paraId="06BDE28D" w14:textId="77777777" w:rsidR="00591FAB" w:rsidRPr="00AE158C" w:rsidRDefault="00262977" w:rsidP="00AE158C">
      <w:pPr>
        <w:spacing w:after="0" w:line="360" w:lineRule="auto"/>
        <w:jc w:val="both"/>
        <w:rPr>
          <w:rFonts w:ascii="Sylfaen" w:hAnsi="Sylfaen"/>
          <w:sz w:val="24"/>
          <w:szCs w:val="24"/>
          <w:lang w:val="ka-GE"/>
        </w:rPr>
      </w:pPr>
      <w:r w:rsidRPr="00AE158C">
        <w:rPr>
          <w:rFonts w:ascii="Sylfaen" w:hAnsi="Sylfaen"/>
          <w:sz w:val="24"/>
          <w:szCs w:val="24"/>
          <w:lang w:val="ka-GE"/>
        </w:rPr>
        <w:t>10 ტაბლეტი ბლისტერში, 3 ბლისტერი მუყაოს კოლოფში.</w:t>
      </w:r>
    </w:p>
    <w:p w14:paraId="06BDE28E" w14:textId="77777777" w:rsidR="002779E6" w:rsidRPr="00AE158C" w:rsidRDefault="002779E6" w:rsidP="00AE158C">
      <w:pPr>
        <w:spacing w:after="0" w:line="360" w:lineRule="auto"/>
        <w:jc w:val="both"/>
        <w:rPr>
          <w:rFonts w:ascii="Sylfaen" w:hAnsi="Sylfaen"/>
          <w:b/>
          <w:sz w:val="24"/>
          <w:szCs w:val="24"/>
          <w:lang w:val="ka-GE"/>
        </w:rPr>
      </w:pPr>
    </w:p>
    <w:p w14:paraId="308F8311" w14:textId="77777777" w:rsidR="009C6BC2" w:rsidRPr="009C6BC2" w:rsidRDefault="009C6BC2" w:rsidP="009C6BC2">
      <w:pPr>
        <w:spacing w:before="120" w:after="0" w:line="360" w:lineRule="auto"/>
        <w:jc w:val="both"/>
        <w:rPr>
          <w:rFonts w:ascii="Sylfaen" w:hAnsi="Sylfaen" w:cs="Sylfaen"/>
          <w:b/>
          <w:bCs/>
          <w:noProof/>
          <w:sz w:val="24"/>
          <w:szCs w:val="24"/>
          <w:lang w:val="ka-GE"/>
        </w:rPr>
      </w:pPr>
      <w:r w:rsidRPr="009C6BC2">
        <w:rPr>
          <w:rFonts w:ascii="Sylfaen" w:hAnsi="Sylfaen" w:cs="Sylfaen"/>
          <w:b/>
          <w:bCs/>
          <w:noProof/>
          <w:sz w:val="24"/>
          <w:szCs w:val="24"/>
          <w:lang w:val="ka-GE"/>
        </w:rPr>
        <w:t>გაცემის წესი:</w:t>
      </w:r>
    </w:p>
    <w:p w14:paraId="0CA3F53A" w14:textId="77777777" w:rsidR="009C6BC2" w:rsidRPr="009C6BC2" w:rsidRDefault="009C6BC2" w:rsidP="009C6BC2">
      <w:pPr>
        <w:spacing w:before="120" w:after="0" w:line="360" w:lineRule="auto"/>
        <w:jc w:val="both"/>
        <w:rPr>
          <w:rFonts w:ascii="Sylfaen" w:hAnsi="Sylfaen" w:cs="Sylfaen"/>
          <w:noProof/>
          <w:sz w:val="24"/>
          <w:szCs w:val="24"/>
          <w:lang w:val="ka-GE"/>
        </w:rPr>
      </w:pPr>
      <w:r w:rsidRPr="009C6BC2">
        <w:rPr>
          <w:rFonts w:ascii="Sylfaen" w:hAnsi="Sylfaen" w:cs="Sylfaen"/>
          <w:noProof/>
          <w:sz w:val="24"/>
          <w:szCs w:val="24"/>
          <w:lang w:val="ka-GE"/>
        </w:rPr>
        <w:t>ფარმაცევტული პროდუქტის ჯგუფი II, გაიცემა ფორმა №3 რეცეპტით</w:t>
      </w:r>
    </w:p>
    <w:p w14:paraId="06BDE290" w14:textId="77777777" w:rsidR="002779E6" w:rsidRPr="00AE158C" w:rsidRDefault="002779E6" w:rsidP="00AE158C">
      <w:pPr>
        <w:spacing w:before="120" w:after="0" w:line="360" w:lineRule="auto"/>
        <w:jc w:val="both"/>
        <w:rPr>
          <w:rFonts w:ascii="Sylfaen" w:eastAsia="SimSun" w:hAnsi="Sylfaen"/>
          <w:bCs/>
          <w:sz w:val="24"/>
          <w:szCs w:val="24"/>
          <w:lang w:val="ka-GE"/>
        </w:rPr>
      </w:pPr>
    </w:p>
    <w:p w14:paraId="06BDE291" w14:textId="77777777" w:rsidR="00CC268A" w:rsidRPr="00AE158C" w:rsidRDefault="00262977" w:rsidP="00AE158C">
      <w:pPr>
        <w:spacing w:after="0" w:line="360" w:lineRule="auto"/>
        <w:jc w:val="both"/>
        <w:rPr>
          <w:rFonts w:ascii="Sylfaen" w:hAnsi="Sylfaen" w:cs="Times New Roman"/>
          <w:b/>
          <w:sz w:val="24"/>
          <w:szCs w:val="24"/>
          <w:lang w:val="ka-GE"/>
        </w:rPr>
      </w:pPr>
      <w:r w:rsidRPr="00AE158C">
        <w:rPr>
          <w:rFonts w:ascii="Sylfaen" w:hAnsi="Sylfaen" w:cs="Times New Roman"/>
          <w:b/>
          <w:sz w:val="24"/>
          <w:szCs w:val="24"/>
          <w:lang w:val="ka-GE"/>
        </w:rPr>
        <w:t>მწარმოებელი</w:t>
      </w:r>
      <w:r w:rsidR="00796A81" w:rsidRPr="00AE158C">
        <w:rPr>
          <w:rFonts w:ascii="Times New Roman" w:hAnsi="Times New Roman" w:cs="Times New Roman"/>
          <w:b/>
          <w:sz w:val="24"/>
          <w:szCs w:val="24"/>
          <w:lang w:val="ka-GE"/>
        </w:rPr>
        <w:t xml:space="preserve">. </w:t>
      </w:r>
    </w:p>
    <w:p w14:paraId="06BDE292" w14:textId="5423649B" w:rsidR="00CC268A" w:rsidRPr="00AE158C" w:rsidRDefault="00FF39DE" w:rsidP="00AE158C">
      <w:pPr>
        <w:spacing w:after="0" w:line="360" w:lineRule="auto"/>
        <w:jc w:val="both"/>
        <w:rPr>
          <w:rFonts w:ascii="Sylfaen" w:hAnsi="Sylfaen" w:cs="Times New Roman"/>
          <w:sz w:val="24"/>
          <w:szCs w:val="24"/>
          <w:lang w:val="ka-GE"/>
        </w:rPr>
      </w:pPr>
      <w:r>
        <w:rPr>
          <w:rFonts w:ascii="Sylfaen" w:hAnsi="Sylfaen" w:cs="Times New Roman"/>
          <w:sz w:val="24"/>
          <w:szCs w:val="24"/>
          <w:lang w:val="ka-GE"/>
        </w:rPr>
        <w:t>ნოვარტის ფარმა</w:t>
      </w:r>
      <w:r w:rsidR="00795F3C">
        <w:rPr>
          <w:rFonts w:ascii="Sylfaen" w:hAnsi="Sylfaen" w:cs="Times New Roman"/>
          <w:sz w:val="24"/>
          <w:szCs w:val="24"/>
          <w:lang w:val="ka-GE"/>
        </w:rPr>
        <w:t>ცეუტიკალს</w:t>
      </w:r>
      <w:r w:rsidR="00CC268A" w:rsidRPr="00AE158C">
        <w:rPr>
          <w:rFonts w:ascii="Sylfaen" w:hAnsi="Sylfaen" w:cs="Times New Roman"/>
          <w:sz w:val="24"/>
          <w:szCs w:val="24"/>
          <w:lang w:val="ka-GE"/>
        </w:rPr>
        <w:t xml:space="preserve"> ს.რ.ლ., რუმინეთი / </w:t>
      </w:r>
      <w:r w:rsidRPr="00FF39DE">
        <w:rPr>
          <w:rFonts w:ascii="Sylfaen" w:hAnsi="Sylfaen" w:cs="Times New Roman"/>
          <w:sz w:val="24"/>
          <w:szCs w:val="24"/>
          <w:lang w:val="ka-GE"/>
        </w:rPr>
        <w:t>Novartis Pharmaceuticals S.R.L</w:t>
      </w:r>
      <w:r w:rsidRPr="00AE158C">
        <w:rPr>
          <w:rFonts w:ascii="Sylfaen" w:hAnsi="Sylfaen" w:cs="Times New Roman"/>
          <w:sz w:val="24"/>
          <w:szCs w:val="24"/>
          <w:lang w:val="ka-GE"/>
        </w:rPr>
        <w:t xml:space="preserve"> </w:t>
      </w:r>
      <w:r w:rsidR="00CC268A" w:rsidRPr="00AE158C">
        <w:rPr>
          <w:rFonts w:ascii="Sylfaen" w:hAnsi="Sylfaen" w:cs="Times New Roman"/>
          <w:sz w:val="24"/>
          <w:szCs w:val="24"/>
          <w:lang w:val="ka-GE"/>
        </w:rPr>
        <w:t>Romania</w:t>
      </w:r>
    </w:p>
    <w:p w14:paraId="06BDE293" w14:textId="77777777" w:rsidR="002779E6" w:rsidRPr="00AE158C" w:rsidRDefault="00262977" w:rsidP="00AE158C">
      <w:pPr>
        <w:spacing w:after="0" w:line="360" w:lineRule="auto"/>
        <w:jc w:val="both"/>
        <w:rPr>
          <w:rFonts w:ascii="Sylfaen" w:hAnsi="Sylfaen" w:cs="Times New Roman"/>
          <w:sz w:val="24"/>
          <w:szCs w:val="24"/>
          <w:lang w:val="ka-GE"/>
        </w:rPr>
      </w:pPr>
      <w:r w:rsidRPr="00AE158C">
        <w:rPr>
          <w:rFonts w:ascii="Sylfaen" w:hAnsi="Sylfaen" w:cs="Times New Roman"/>
          <w:b/>
          <w:sz w:val="24"/>
          <w:szCs w:val="24"/>
          <w:lang w:val="ka-GE"/>
        </w:rPr>
        <w:t>ადგილმდებარეობა</w:t>
      </w:r>
      <w:r w:rsidR="00796A81" w:rsidRPr="00AE158C">
        <w:rPr>
          <w:rFonts w:ascii="Times New Roman" w:hAnsi="Times New Roman" w:cs="Times New Roman"/>
          <w:b/>
          <w:sz w:val="24"/>
          <w:szCs w:val="24"/>
          <w:lang w:val="ka-GE"/>
        </w:rPr>
        <w:t xml:space="preserve">. </w:t>
      </w:r>
      <w:r w:rsidR="008D241D" w:rsidRPr="00AE158C">
        <w:rPr>
          <w:rFonts w:ascii="Sylfaen" w:hAnsi="Sylfaen" w:cs="Times New Roman"/>
          <w:b/>
          <w:sz w:val="24"/>
          <w:szCs w:val="24"/>
          <w:lang w:val="ka-GE"/>
        </w:rPr>
        <w:t xml:space="preserve"> </w:t>
      </w:r>
    </w:p>
    <w:p w14:paraId="06BDE294" w14:textId="77777777" w:rsidR="00CC268A" w:rsidRPr="00AE158C" w:rsidRDefault="00CC268A" w:rsidP="00AE158C">
      <w:pPr>
        <w:spacing w:after="0" w:line="360" w:lineRule="auto"/>
        <w:jc w:val="both"/>
        <w:rPr>
          <w:rFonts w:cs="Times New Roman"/>
          <w:sz w:val="24"/>
          <w:szCs w:val="24"/>
          <w:lang w:val="ka-GE"/>
        </w:rPr>
      </w:pPr>
      <w:r w:rsidRPr="00AE158C">
        <w:rPr>
          <w:rFonts w:ascii="Sylfaen" w:hAnsi="Sylfaen" w:cs="Times New Roman"/>
          <w:sz w:val="24"/>
          <w:szCs w:val="24"/>
          <w:lang w:val="ka-GE"/>
        </w:rPr>
        <w:t>ლივეზენის ქ.7ა, ტარგუ მურეში 540472, რუმინეთი</w:t>
      </w:r>
    </w:p>
    <w:p w14:paraId="06BDE295" w14:textId="77777777" w:rsidR="00EC764F" w:rsidRPr="00AE158C" w:rsidRDefault="00F20B39" w:rsidP="00AE158C">
      <w:pPr>
        <w:spacing w:after="0" w:line="360" w:lineRule="auto"/>
        <w:jc w:val="both"/>
        <w:rPr>
          <w:rFonts w:ascii="Times New Roman" w:hAnsi="Times New Roman" w:cs="Times New Roman"/>
          <w:b/>
          <w:sz w:val="24"/>
          <w:szCs w:val="24"/>
          <w:lang w:val="ka-GE"/>
        </w:rPr>
      </w:pPr>
      <w:r w:rsidRPr="00AE158C">
        <w:rPr>
          <w:rFonts w:ascii="Sylfaen" w:hAnsi="Sylfaen" w:cs="Times New Roman"/>
          <w:sz w:val="24"/>
          <w:szCs w:val="24"/>
          <w:lang w:val="ka-GE"/>
        </w:rPr>
        <w:tab/>
      </w:r>
    </w:p>
    <w:p w14:paraId="06BDE296" w14:textId="77777777" w:rsidR="002779E6" w:rsidRPr="00AE158C" w:rsidRDefault="00796A81" w:rsidP="00AE158C">
      <w:pPr>
        <w:spacing w:after="0" w:line="360" w:lineRule="auto"/>
        <w:jc w:val="both"/>
        <w:rPr>
          <w:rFonts w:ascii="Sylfaen" w:hAnsi="Sylfaen" w:cs="Times New Roman"/>
          <w:b/>
          <w:sz w:val="24"/>
          <w:szCs w:val="24"/>
          <w:lang w:val="ka-GE"/>
        </w:rPr>
      </w:pPr>
      <w:r w:rsidRPr="00AE158C">
        <w:rPr>
          <w:rFonts w:ascii="Sylfaen" w:hAnsi="Sylfaen" w:cs="Times New Roman"/>
          <w:b/>
          <w:sz w:val="24"/>
          <w:szCs w:val="24"/>
          <w:lang w:val="ka-GE"/>
        </w:rPr>
        <w:t>სა</w:t>
      </w:r>
      <w:r w:rsidR="007C0F61" w:rsidRPr="00AE158C">
        <w:rPr>
          <w:rFonts w:ascii="Sylfaen" w:hAnsi="Sylfaen" w:cs="Times New Roman"/>
          <w:b/>
          <w:sz w:val="24"/>
          <w:szCs w:val="24"/>
          <w:lang w:val="ka-GE"/>
        </w:rPr>
        <w:t>რეგისტრაციო სერტიფიკატის მფლობელი</w:t>
      </w:r>
      <w:r w:rsidR="005E7438" w:rsidRPr="00AE158C">
        <w:rPr>
          <w:rFonts w:ascii="Sylfaen" w:hAnsi="Sylfaen" w:cs="Times New Roman"/>
          <w:b/>
          <w:sz w:val="24"/>
          <w:szCs w:val="24"/>
          <w:lang w:val="ka-GE"/>
        </w:rPr>
        <w:t>.</w:t>
      </w:r>
    </w:p>
    <w:p w14:paraId="06BDE297" w14:textId="77777777" w:rsidR="00EC764F" w:rsidRPr="00AE158C" w:rsidRDefault="007C0F61" w:rsidP="00AE158C">
      <w:pPr>
        <w:spacing w:after="0" w:line="360" w:lineRule="auto"/>
        <w:jc w:val="both"/>
        <w:rPr>
          <w:rFonts w:ascii="Sylfaen" w:hAnsi="Sylfaen" w:cs="Times New Roman"/>
          <w:b/>
          <w:sz w:val="24"/>
          <w:szCs w:val="24"/>
          <w:lang w:val="ka-GE"/>
        </w:rPr>
      </w:pPr>
      <w:r w:rsidRPr="00AE158C">
        <w:rPr>
          <w:rFonts w:ascii="Sylfaen" w:hAnsi="Sylfaen" w:cs="Times New Roman"/>
          <w:sz w:val="24"/>
          <w:szCs w:val="24"/>
          <w:lang w:val="ka-GE"/>
        </w:rPr>
        <w:t xml:space="preserve">ნოვარტის ფარმა აგ </w:t>
      </w:r>
      <w:r w:rsidR="005A11F5" w:rsidRPr="00AE158C">
        <w:rPr>
          <w:rFonts w:ascii="Sylfaen" w:hAnsi="Sylfaen" w:cs="Times New Roman"/>
          <w:sz w:val="24"/>
          <w:szCs w:val="24"/>
          <w:lang w:val="ka-GE"/>
        </w:rPr>
        <w:t xml:space="preserve">/ </w:t>
      </w:r>
      <w:r w:rsidR="00796A81" w:rsidRPr="00AE158C">
        <w:rPr>
          <w:rFonts w:ascii="Times New Roman" w:hAnsi="Times New Roman" w:cs="Times New Roman"/>
          <w:sz w:val="24"/>
          <w:szCs w:val="24"/>
          <w:lang w:val="ka-GE"/>
        </w:rPr>
        <w:t>Novartis</w:t>
      </w:r>
      <w:r w:rsidR="00CA2807" w:rsidRPr="00AE158C">
        <w:rPr>
          <w:rFonts w:ascii="Sylfaen" w:hAnsi="Sylfaen" w:cs="Times New Roman"/>
          <w:sz w:val="24"/>
          <w:szCs w:val="24"/>
          <w:lang w:val="ka-GE"/>
        </w:rPr>
        <w:t xml:space="preserve"> </w:t>
      </w:r>
      <w:r w:rsidR="00796A81" w:rsidRPr="00AE158C">
        <w:rPr>
          <w:rFonts w:ascii="Times New Roman" w:hAnsi="Times New Roman" w:cs="Times New Roman"/>
          <w:sz w:val="24"/>
          <w:szCs w:val="24"/>
          <w:lang w:val="ka-GE"/>
        </w:rPr>
        <w:t>Pharma</w:t>
      </w:r>
      <w:r w:rsidR="00CA2807" w:rsidRPr="00AE158C">
        <w:rPr>
          <w:rFonts w:ascii="Sylfaen" w:hAnsi="Sylfaen" w:cs="Times New Roman"/>
          <w:sz w:val="24"/>
          <w:szCs w:val="24"/>
          <w:lang w:val="ka-GE"/>
        </w:rPr>
        <w:t xml:space="preserve"> </w:t>
      </w:r>
      <w:r w:rsidR="00796A81" w:rsidRPr="00AE158C">
        <w:rPr>
          <w:rFonts w:ascii="Times New Roman" w:hAnsi="Times New Roman" w:cs="Times New Roman"/>
          <w:sz w:val="24"/>
          <w:szCs w:val="24"/>
          <w:lang w:val="ka-GE"/>
        </w:rPr>
        <w:t>AG</w:t>
      </w:r>
      <w:r w:rsidR="00CA2807" w:rsidRPr="00AE158C">
        <w:rPr>
          <w:rFonts w:ascii="Sylfaen" w:hAnsi="Sylfaen" w:cs="Times New Roman"/>
          <w:sz w:val="24"/>
          <w:szCs w:val="24"/>
          <w:lang w:val="ka-GE"/>
        </w:rPr>
        <w:t xml:space="preserve">. </w:t>
      </w:r>
    </w:p>
    <w:p w14:paraId="06BDE298" w14:textId="77777777" w:rsidR="00EC764F" w:rsidRPr="00AE158C" w:rsidRDefault="007C0F61" w:rsidP="00AE158C">
      <w:pPr>
        <w:spacing w:after="0" w:line="360" w:lineRule="auto"/>
        <w:jc w:val="both"/>
        <w:rPr>
          <w:rFonts w:ascii="Sylfaen" w:hAnsi="Sylfaen" w:cs="Times New Roman"/>
          <w:i/>
          <w:sz w:val="24"/>
          <w:szCs w:val="24"/>
          <w:lang w:val="ka-GE"/>
        </w:rPr>
      </w:pPr>
      <w:r w:rsidRPr="00AE158C">
        <w:rPr>
          <w:rFonts w:ascii="Sylfaen" w:hAnsi="Sylfaen" w:cs="Times New Roman"/>
          <w:i/>
          <w:sz w:val="24"/>
          <w:szCs w:val="24"/>
          <w:lang w:val="ka-GE"/>
        </w:rPr>
        <w:t>ადგილმდებარეობა</w:t>
      </w:r>
      <w:r w:rsidR="005E7438" w:rsidRPr="00AE158C">
        <w:rPr>
          <w:rFonts w:ascii="Sylfaen" w:hAnsi="Sylfaen" w:cs="Times New Roman"/>
          <w:i/>
          <w:sz w:val="24"/>
          <w:szCs w:val="24"/>
          <w:lang w:val="ka-GE"/>
        </w:rPr>
        <w:t>.</w:t>
      </w:r>
    </w:p>
    <w:p w14:paraId="06BDE299" w14:textId="77777777" w:rsidR="00EC764F" w:rsidRPr="00AE158C" w:rsidRDefault="007C0F61" w:rsidP="00AE158C">
      <w:pPr>
        <w:spacing w:after="0" w:line="360" w:lineRule="auto"/>
        <w:jc w:val="both"/>
        <w:rPr>
          <w:rFonts w:ascii="Sylfaen" w:hAnsi="Sylfaen"/>
          <w:b/>
          <w:sz w:val="24"/>
          <w:szCs w:val="24"/>
          <w:lang w:val="ka-GE"/>
        </w:rPr>
      </w:pPr>
      <w:r w:rsidRPr="00AE158C">
        <w:rPr>
          <w:rFonts w:ascii="Sylfaen" w:hAnsi="Sylfaen" w:cs="Times New Roman"/>
          <w:sz w:val="24"/>
          <w:szCs w:val="24"/>
          <w:lang w:val="ka-GE"/>
        </w:rPr>
        <w:t xml:space="preserve">ლიხტშტრასსე 35, </w:t>
      </w:r>
      <w:r w:rsidR="00796A81" w:rsidRPr="00AE158C">
        <w:rPr>
          <w:sz w:val="24"/>
          <w:szCs w:val="24"/>
          <w:lang w:val="ka-GE"/>
        </w:rPr>
        <w:t>4056</w:t>
      </w:r>
      <w:r w:rsidRPr="00AE158C">
        <w:rPr>
          <w:rFonts w:ascii="Sylfaen" w:hAnsi="Sylfaen"/>
          <w:sz w:val="24"/>
          <w:szCs w:val="24"/>
          <w:lang w:val="ka-GE"/>
        </w:rPr>
        <w:t xml:space="preserve"> ბაზელი, შვეიცარია </w:t>
      </w:r>
      <w:r w:rsidR="00796A81" w:rsidRPr="00AE158C">
        <w:rPr>
          <w:sz w:val="24"/>
          <w:szCs w:val="24"/>
          <w:lang w:val="ka-GE"/>
        </w:rPr>
        <w:t>/ Lichtstrasse 35, 4056 Basel, Switzerland</w:t>
      </w:r>
    </w:p>
    <w:p w14:paraId="06BDE29A" w14:textId="77777777" w:rsidR="00EC764F" w:rsidRPr="00AE158C" w:rsidRDefault="00EC764F" w:rsidP="00AE158C">
      <w:pPr>
        <w:spacing w:after="0" w:line="360" w:lineRule="auto"/>
        <w:jc w:val="both"/>
        <w:rPr>
          <w:rFonts w:ascii="Sylfaen" w:hAnsi="Sylfaen"/>
          <w:b/>
          <w:sz w:val="24"/>
          <w:szCs w:val="24"/>
          <w:lang w:val="ka-GE"/>
        </w:rPr>
      </w:pPr>
    </w:p>
    <w:p w14:paraId="06BDE29B" w14:textId="65C002DD" w:rsidR="004775DC" w:rsidRPr="00AE158C" w:rsidRDefault="00591FAB" w:rsidP="00AE158C">
      <w:pPr>
        <w:spacing w:after="0" w:line="360" w:lineRule="auto"/>
        <w:jc w:val="both"/>
        <w:rPr>
          <w:rFonts w:ascii="Sylfaen" w:hAnsi="Sylfaen"/>
          <w:sz w:val="24"/>
          <w:szCs w:val="24"/>
          <w:lang w:val="ka-GE"/>
        </w:rPr>
      </w:pPr>
      <w:r w:rsidRPr="00AE158C">
        <w:rPr>
          <w:rFonts w:ascii="Sylfaen" w:hAnsi="Sylfaen"/>
          <w:sz w:val="24"/>
          <w:szCs w:val="24"/>
          <w:lang w:val="ka-GE"/>
        </w:rPr>
        <w:t xml:space="preserve">გვერდითი </w:t>
      </w:r>
      <w:r w:rsidR="00E25F2F" w:rsidRPr="00AE158C">
        <w:rPr>
          <w:rFonts w:ascii="Sylfaen" w:hAnsi="Sylfaen"/>
          <w:sz w:val="24"/>
          <w:szCs w:val="24"/>
          <w:lang w:val="ka-GE"/>
        </w:rPr>
        <w:t>ეფექტების</w:t>
      </w:r>
      <w:r w:rsidRPr="00AE158C">
        <w:rPr>
          <w:rFonts w:ascii="Sylfaen" w:hAnsi="Sylfaen"/>
          <w:sz w:val="24"/>
          <w:szCs w:val="24"/>
          <w:lang w:val="ka-GE"/>
        </w:rPr>
        <w:t xml:space="preserve"> გამოვლენის და/ან ხარისხთან დაკავშირებული პრეტენზიების არსებობის შემთხვევაში გვაცნობეთ ელ-ფოსტაზე: </w:t>
      </w:r>
      <w:r w:rsidR="00CB4D5E" w:rsidRPr="00E775C9">
        <w:t xml:space="preserve"> </w:t>
      </w:r>
      <w:hyperlink r:id="rId7" w:history="1">
        <w:r w:rsidR="00CB4D5E" w:rsidRPr="00166A58">
          <w:rPr>
            <w:rStyle w:val="Hyperlink"/>
            <w:rFonts w:ascii="Sylfaen" w:hAnsi="Sylfaen"/>
          </w:rPr>
          <w:t>drugs_safety.ukraine@novartis.com</w:t>
        </w:r>
      </w:hyperlink>
    </w:p>
    <w:sectPr w:rsidR="004775DC" w:rsidRPr="00AE158C" w:rsidSect="005E1D1C">
      <w:footerReference w:type="default" r:id="rId8"/>
      <w:pgSz w:w="11906" w:h="16838" w:code="9"/>
      <w:pgMar w:top="630" w:right="1080" w:bottom="450" w:left="1080" w:header="708"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92C9F79" w14:textId="77777777" w:rsidR="00884233" w:rsidRDefault="00884233" w:rsidP="00DC5CBE">
      <w:pPr>
        <w:spacing w:after="0" w:line="240" w:lineRule="auto"/>
      </w:pPr>
      <w:r>
        <w:separator/>
      </w:r>
    </w:p>
  </w:endnote>
  <w:endnote w:type="continuationSeparator" w:id="0">
    <w:p w14:paraId="74EC6BD9" w14:textId="77777777" w:rsidR="00884233" w:rsidRDefault="00884233" w:rsidP="00DC5CB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PMingLiU">
    <w:altName w:val="新細明體"/>
    <w:panose1 w:val="02010601000101010101"/>
    <w:charset w:val="88"/>
    <w:family w:val="roman"/>
    <w:pitch w:val="variable"/>
    <w:sig w:usb0="A00002FF" w:usb1="28CFFCFA" w:usb2="00000016" w:usb3="00000000" w:csb0="00100001" w:csb1="00000000"/>
  </w:font>
  <w:font w:name="Sylfaen">
    <w:panose1 w:val="010A0502050306030303"/>
    <w:charset w:val="00"/>
    <w:family w:val="roman"/>
    <w:pitch w:val="variable"/>
    <w:sig w:usb0="04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0725428"/>
      <w:docPartObj>
        <w:docPartGallery w:val="Page Numbers (Bottom of Page)"/>
        <w:docPartUnique/>
      </w:docPartObj>
    </w:sdtPr>
    <w:sdtEndPr>
      <w:rPr>
        <w:noProof/>
      </w:rPr>
    </w:sdtEndPr>
    <w:sdtContent>
      <w:p w14:paraId="06BDE2A0" w14:textId="77777777" w:rsidR="002E7DCF" w:rsidRDefault="002E7DCF">
        <w:pPr>
          <w:pStyle w:val="Footer"/>
          <w:jc w:val="center"/>
        </w:pPr>
        <w:r>
          <w:fldChar w:fldCharType="begin"/>
        </w:r>
        <w:r>
          <w:instrText xml:space="preserve"> PAGE   \* MERGEFORMAT </w:instrText>
        </w:r>
        <w:r>
          <w:fldChar w:fldCharType="separate"/>
        </w:r>
        <w:r w:rsidR="00AE158C">
          <w:rPr>
            <w:noProof/>
          </w:rPr>
          <w:t>1</w:t>
        </w:r>
        <w:r>
          <w:rPr>
            <w:noProof/>
          </w:rPr>
          <w:fldChar w:fldCharType="end"/>
        </w:r>
      </w:p>
    </w:sdtContent>
  </w:sdt>
  <w:p w14:paraId="06BDE2A1" w14:textId="77777777" w:rsidR="00B77F86" w:rsidRDefault="00B77F8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BA26BC" w14:textId="77777777" w:rsidR="00884233" w:rsidRDefault="00884233" w:rsidP="00DC5CBE">
      <w:pPr>
        <w:spacing w:after="0" w:line="240" w:lineRule="auto"/>
      </w:pPr>
      <w:r>
        <w:separator/>
      </w:r>
    </w:p>
  </w:footnote>
  <w:footnote w:type="continuationSeparator" w:id="0">
    <w:p w14:paraId="265DA584" w14:textId="77777777" w:rsidR="00884233" w:rsidRDefault="00884233" w:rsidP="00DC5CBE">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defaultTabStop w:val="708"/>
  <w:hyphenationZone w:val="141"/>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262977"/>
    <w:rsid w:val="00006889"/>
    <w:rsid w:val="00014167"/>
    <w:rsid w:val="00016C83"/>
    <w:rsid w:val="000349FB"/>
    <w:rsid w:val="0006214C"/>
    <w:rsid w:val="00067F3F"/>
    <w:rsid w:val="00072934"/>
    <w:rsid w:val="000734A4"/>
    <w:rsid w:val="00073EC9"/>
    <w:rsid w:val="00074430"/>
    <w:rsid w:val="00077168"/>
    <w:rsid w:val="00086808"/>
    <w:rsid w:val="000A4446"/>
    <w:rsid w:val="000A7959"/>
    <w:rsid w:val="000B0B95"/>
    <w:rsid w:val="000B6448"/>
    <w:rsid w:val="000C3580"/>
    <w:rsid w:val="000D29C2"/>
    <w:rsid w:val="000E0002"/>
    <w:rsid w:val="000E4293"/>
    <w:rsid w:val="000E5AEB"/>
    <w:rsid w:val="000F2B27"/>
    <w:rsid w:val="00115A31"/>
    <w:rsid w:val="00124CB6"/>
    <w:rsid w:val="001264E6"/>
    <w:rsid w:val="00136326"/>
    <w:rsid w:val="0013718C"/>
    <w:rsid w:val="00161A7B"/>
    <w:rsid w:val="001702BB"/>
    <w:rsid w:val="00173164"/>
    <w:rsid w:val="001731F2"/>
    <w:rsid w:val="00182CDE"/>
    <w:rsid w:val="001866B9"/>
    <w:rsid w:val="001902B1"/>
    <w:rsid w:val="001A6929"/>
    <w:rsid w:val="001C1A8C"/>
    <w:rsid w:val="001C58B2"/>
    <w:rsid w:val="001D08B2"/>
    <w:rsid w:val="001D5018"/>
    <w:rsid w:val="002131D8"/>
    <w:rsid w:val="00233AA1"/>
    <w:rsid w:val="002447E0"/>
    <w:rsid w:val="00254111"/>
    <w:rsid w:val="002611E6"/>
    <w:rsid w:val="00262977"/>
    <w:rsid w:val="002779E6"/>
    <w:rsid w:val="00282FE8"/>
    <w:rsid w:val="00290C0B"/>
    <w:rsid w:val="00291708"/>
    <w:rsid w:val="002978BA"/>
    <w:rsid w:val="002A16B4"/>
    <w:rsid w:val="002B21FD"/>
    <w:rsid w:val="002B59EC"/>
    <w:rsid w:val="002C6A5E"/>
    <w:rsid w:val="002D365B"/>
    <w:rsid w:val="002E5567"/>
    <w:rsid w:val="002E7DCF"/>
    <w:rsid w:val="00303631"/>
    <w:rsid w:val="00310688"/>
    <w:rsid w:val="00326921"/>
    <w:rsid w:val="003403D6"/>
    <w:rsid w:val="00340850"/>
    <w:rsid w:val="003462F7"/>
    <w:rsid w:val="003517CF"/>
    <w:rsid w:val="003519B9"/>
    <w:rsid w:val="00352A81"/>
    <w:rsid w:val="00355BA3"/>
    <w:rsid w:val="0036527F"/>
    <w:rsid w:val="00381572"/>
    <w:rsid w:val="0038433E"/>
    <w:rsid w:val="0039516D"/>
    <w:rsid w:val="003B5E7C"/>
    <w:rsid w:val="003C07FD"/>
    <w:rsid w:val="003C45F0"/>
    <w:rsid w:val="003F23AB"/>
    <w:rsid w:val="004230AE"/>
    <w:rsid w:val="004231B1"/>
    <w:rsid w:val="0042705D"/>
    <w:rsid w:val="00431628"/>
    <w:rsid w:val="004339B4"/>
    <w:rsid w:val="004454FF"/>
    <w:rsid w:val="00454BC1"/>
    <w:rsid w:val="00457465"/>
    <w:rsid w:val="00471DB2"/>
    <w:rsid w:val="004775DC"/>
    <w:rsid w:val="00492AB0"/>
    <w:rsid w:val="004A3A6E"/>
    <w:rsid w:val="004A3E34"/>
    <w:rsid w:val="004A489B"/>
    <w:rsid w:val="004C728C"/>
    <w:rsid w:val="004D0CEF"/>
    <w:rsid w:val="004D5D69"/>
    <w:rsid w:val="004E5018"/>
    <w:rsid w:val="004E7115"/>
    <w:rsid w:val="004F52F1"/>
    <w:rsid w:val="00501189"/>
    <w:rsid w:val="00504ABD"/>
    <w:rsid w:val="00505594"/>
    <w:rsid w:val="005136AD"/>
    <w:rsid w:val="005253A9"/>
    <w:rsid w:val="00534820"/>
    <w:rsid w:val="00537466"/>
    <w:rsid w:val="0056323C"/>
    <w:rsid w:val="00572563"/>
    <w:rsid w:val="0058640F"/>
    <w:rsid w:val="00591FAB"/>
    <w:rsid w:val="00592E26"/>
    <w:rsid w:val="005A11F5"/>
    <w:rsid w:val="005B4696"/>
    <w:rsid w:val="005C7ED0"/>
    <w:rsid w:val="005D63F7"/>
    <w:rsid w:val="005E0506"/>
    <w:rsid w:val="005E1703"/>
    <w:rsid w:val="005E1D1C"/>
    <w:rsid w:val="005E4629"/>
    <w:rsid w:val="005E4DA3"/>
    <w:rsid w:val="005E6D3C"/>
    <w:rsid w:val="005E7438"/>
    <w:rsid w:val="005F2085"/>
    <w:rsid w:val="00610928"/>
    <w:rsid w:val="00621CE3"/>
    <w:rsid w:val="00633D3F"/>
    <w:rsid w:val="0063558B"/>
    <w:rsid w:val="00635F49"/>
    <w:rsid w:val="006369F5"/>
    <w:rsid w:val="00644360"/>
    <w:rsid w:val="00655712"/>
    <w:rsid w:val="00664328"/>
    <w:rsid w:val="0067127C"/>
    <w:rsid w:val="00675422"/>
    <w:rsid w:val="00685991"/>
    <w:rsid w:val="006978EC"/>
    <w:rsid w:val="006A458F"/>
    <w:rsid w:val="006B4231"/>
    <w:rsid w:val="006B5FF7"/>
    <w:rsid w:val="006C1BB3"/>
    <w:rsid w:val="006C4FB4"/>
    <w:rsid w:val="006C7E00"/>
    <w:rsid w:val="006E419A"/>
    <w:rsid w:val="0072018B"/>
    <w:rsid w:val="007232D2"/>
    <w:rsid w:val="0073391F"/>
    <w:rsid w:val="0073435B"/>
    <w:rsid w:val="0074189E"/>
    <w:rsid w:val="00742C79"/>
    <w:rsid w:val="00753A8F"/>
    <w:rsid w:val="00757D74"/>
    <w:rsid w:val="007766CF"/>
    <w:rsid w:val="00780AFB"/>
    <w:rsid w:val="007819AE"/>
    <w:rsid w:val="00785329"/>
    <w:rsid w:val="00787771"/>
    <w:rsid w:val="00790A8E"/>
    <w:rsid w:val="0079422D"/>
    <w:rsid w:val="00795F3C"/>
    <w:rsid w:val="00796A81"/>
    <w:rsid w:val="007B0332"/>
    <w:rsid w:val="007B1ABE"/>
    <w:rsid w:val="007B7E98"/>
    <w:rsid w:val="007C08FE"/>
    <w:rsid w:val="007C0F61"/>
    <w:rsid w:val="007C2DE6"/>
    <w:rsid w:val="007D41DD"/>
    <w:rsid w:val="007E406C"/>
    <w:rsid w:val="007F2AAF"/>
    <w:rsid w:val="00800441"/>
    <w:rsid w:val="0080605A"/>
    <w:rsid w:val="00821FE3"/>
    <w:rsid w:val="00826FF6"/>
    <w:rsid w:val="008309EB"/>
    <w:rsid w:val="00833A17"/>
    <w:rsid w:val="00843339"/>
    <w:rsid w:val="008438CA"/>
    <w:rsid w:val="00845F1D"/>
    <w:rsid w:val="0084605D"/>
    <w:rsid w:val="0086606A"/>
    <w:rsid w:val="008757D2"/>
    <w:rsid w:val="00884233"/>
    <w:rsid w:val="008B30E0"/>
    <w:rsid w:val="008B7783"/>
    <w:rsid w:val="008D241D"/>
    <w:rsid w:val="008D4EE7"/>
    <w:rsid w:val="008F3063"/>
    <w:rsid w:val="008F481B"/>
    <w:rsid w:val="008F78A7"/>
    <w:rsid w:val="0094003F"/>
    <w:rsid w:val="009430A3"/>
    <w:rsid w:val="009467DE"/>
    <w:rsid w:val="00954ABB"/>
    <w:rsid w:val="00957CBF"/>
    <w:rsid w:val="00972CF9"/>
    <w:rsid w:val="009801D5"/>
    <w:rsid w:val="00982110"/>
    <w:rsid w:val="00991584"/>
    <w:rsid w:val="00992DFE"/>
    <w:rsid w:val="009A19E8"/>
    <w:rsid w:val="009C6BC2"/>
    <w:rsid w:val="009C6E39"/>
    <w:rsid w:val="009F3926"/>
    <w:rsid w:val="009F3954"/>
    <w:rsid w:val="00A11C61"/>
    <w:rsid w:val="00A13F93"/>
    <w:rsid w:val="00A24BAF"/>
    <w:rsid w:val="00A32ED6"/>
    <w:rsid w:val="00A44ABA"/>
    <w:rsid w:val="00A47EA2"/>
    <w:rsid w:val="00A87C19"/>
    <w:rsid w:val="00A93443"/>
    <w:rsid w:val="00A93C6F"/>
    <w:rsid w:val="00AA6F84"/>
    <w:rsid w:val="00AB4E17"/>
    <w:rsid w:val="00AB60E4"/>
    <w:rsid w:val="00AE158C"/>
    <w:rsid w:val="00AF6F20"/>
    <w:rsid w:val="00B03880"/>
    <w:rsid w:val="00B106E3"/>
    <w:rsid w:val="00B34A0C"/>
    <w:rsid w:val="00B377FB"/>
    <w:rsid w:val="00B51A2D"/>
    <w:rsid w:val="00B57EFB"/>
    <w:rsid w:val="00B6131B"/>
    <w:rsid w:val="00B7565B"/>
    <w:rsid w:val="00B7612F"/>
    <w:rsid w:val="00B77F0C"/>
    <w:rsid w:val="00B77F86"/>
    <w:rsid w:val="00B90E93"/>
    <w:rsid w:val="00BA34EE"/>
    <w:rsid w:val="00BB3F3A"/>
    <w:rsid w:val="00BC35FF"/>
    <w:rsid w:val="00BC44BF"/>
    <w:rsid w:val="00BC4520"/>
    <w:rsid w:val="00BC6686"/>
    <w:rsid w:val="00BC71C1"/>
    <w:rsid w:val="00BD2FBC"/>
    <w:rsid w:val="00BD5B09"/>
    <w:rsid w:val="00C02C6F"/>
    <w:rsid w:val="00C120D5"/>
    <w:rsid w:val="00C20D8E"/>
    <w:rsid w:val="00C24A8C"/>
    <w:rsid w:val="00C266A7"/>
    <w:rsid w:val="00C52F2A"/>
    <w:rsid w:val="00C61F47"/>
    <w:rsid w:val="00C64B05"/>
    <w:rsid w:val="00C6537F"/>
    <w:rsid w:val="00C72871"/>
    <w:rsid w:val="00C7499C"/>
    <w:rsid w:val="00C74D31"/>
    <w:rsid w:val="00C96DE2"/>
    <w:rsid w:val="00CA2807"/>
    <w:rsid w:val="00CA3A04"/>
    <w:rsid w:val="00CA4568"/>
    <w:rsid w:val="00CB0A7D"/>
    <w:rsid w:val="00CB1F20"/>
    <w:rsid w:val="00CB4D5E"/>
    <w:rsid w:val="00CC268A"/>
    <w:rsid w:val="00CD3689"/>
    <w:rsid w:val="00CE0B6E"/>
    <w:rsid w:val="00CE46DB"/>
    <w:rsid w:val="00CF1E8F"/>
    <w:rsid w:val="00CF7B7B"/>
    <w:rsid w:val="00D01305"/>
    <w:rsid w:val="00D04F76"/>
    <w:rsid w:val="00D20E1E"/>
    <w:rsid w:val="00D21D2E"/>
    <w:rsid w:val="00D2264C"/>
    <w:rsid w:val="00D23700"/>
    <w:rsid w:val="00D40211"/>
    <w:rsid w:val="00D46A76"/>
    <w:rsid w:val="00D47B99"/>
    <w:rsid w:val="00D64131"/>
    <w:rsid w:val="00D738DD"/>
    <w:rsid w:val="00D76D13"/>
    <w:rsid w:val="00D86BEC"/>
    <w:rsid w:val="00D9314C"/>
    <w:rsid w:val="00D96000"/>
    <w:rsid w:val="00DA0FDA"/>
    <w:rsid w:val="00DA2027"/>
    <w:rsid w:val="00DA5236"/>
    <w:rsid w:val="00DB12A9"/>
    <w:rsid w:val="00DB1AA9"/>
    <w:rsid w:val="00DB3D51"/>
    <w:rsid w:val="00DB46E2"/>
    <w:rsid w:val="00DB72DD"/>
    <w:rsid w:val="00DC1CF6"/>
    <w:rsid w:val="00DC25FE"/>
    <w:rsid w:val="00DC4DB4"/>
    <w:rsid w:val="00DC5CBE"/>
    <w:rsid w:val="00DD4755"/>
    <w:rsid w:val="00DE34C3"/>
    <w:rsid w:val="00E15E56"/>
    <w:rsid w:val="00E25F2F"/>
    <w:rsid w:val="00E30A9C"/>
    <w:rsid w:val="00E30F09"/>
    <w:rsid w:val="00E377BC"/>
    <w:rsid w:val="00E46AEC"/>
    <w:rsid w:val="00E60AB3"/>
    <w:rsid w:val="00E61941"/>
    <w:rsid w:val="00E814B0"/>
    <w:rsid w:val="00EA435D"/>
    <w:rsid w:val="00EC4694"/>
    <w:rsid w:val="00EC56C4"/>
    <w:rsid w:val="00EC764F"/>
    <w:rsid w:val="00ED14B0"/>
    <w:rsid w:val="00EF67AB"/>
    <w:rsid w:val="00F018A1"/>
    <w:rsid w:val="00F14E19"/>
    <w:rsid w:val="00F20B39"/>
    <w:rsid w:val="00F41172"/>
    <w:rsid w:val="00F55515"/>
    <w:rsid w:val="00F7253B"/>
    <w:rsid w:val="00F74D51"/>
    <w:rsid w:val="00F76891"/>
    <w:rsid w:val="00FA16EE"/>
    <w:rsid w:val="00FA408F"/>
    <w:rsid w:val="00FB20BB"/>
    <w:rsid w:val="00FC2D13"/>
    <w:rsid w:val="00FC6576"/>
    <w:rsid w:val="00FD2ABC"/>
    <w:rsid w:val="00FD4CCF"/>
    <w:rsid w:val="00FE01F8"/>
    <w:rsid w:val="00FE3214"/>
    <w:rsid w:val="00FE6785"/>
    <w:rsid w:val="00FF39D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6BDDF6B"/>
  <w15:docId w15:val="{DF6EFE2C-5AB8-4BD7-B1AB-2310A7C7D2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62977"/>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62977"/>
    <w:pPr>
      <w:ind w:left="720"/>
      <w:contextualSpacing/>
    </w:pPr>
  </w:style>
  <w:style w:type="character" w:customStyle="1" w:styleId="apple-converted-space">
    <w:name w:val="apple-converted-space"/>
    <w:basedOn w:val="DefaultParagraphFont"/>
    <w:rsid w:val="00262977"/>
  </w:style>
  <w:style w:type="paragraph" w:styleId="Header">
    <w:name w:val="header"/>
    <w:basedOn w:val="Normal"/>
    <w:link w:val="HeaderChar"/>
    <w:uiPriority w:val="99"/>
    <w:unhideWhenUsed/>
    <w:rsid w:val="00262977"/>
    <w:pPr>
      <w:tabs>
        <w:tab w:val="center" w:pos="4677"/>
        <w:tab w:val="right" w:pos="9355"/>
      </w:tabs>
      <w:spacing w:after="0" w:line="240" w:lineRule="auto"/>
    </w:pPr>
  </w:style>
  <w:style w:type="character" w:customStyle="1" w:styleId="HeaderChar">
    <w:name w:val="Header Char"/>
    <w:basedOn w:val="DefaultParagraphFont"/>
    <w:link w:val="Header"/>
    <w:uiPriority w:val="99"/>
    <w:rsid w:val="00262977"/>
  </w:style>
  <w:style w:type="paragraph" w:styleId="Footer">
    <w:name w:val="footer"/>
    <w:basedOn w:val="Normal"/>
    <w:link w:val="FooterChar"/>
    <w:uiPriority w:val="99"/>
    <w:unhideWhenUsed/>
    <w:rsid w:val="00262977"/>
    <w:pPr>
      <w:tabs>
        <w:tab w:val="center" w:pos="4677"/>
        <w:tab w:val="right" w:pos="9355"/>
      </w:tabs>
      <w:spacing w:after="0" w:line="240" w:lineRule="auto"/>
    </w:pPr>
  </w:style>
  <w:style w:type="character" w:customStyle="1" w:styleId="FooterChar">
    <w:name w:val="Footer Char"/>
    <w:basedOn w:val="DefaultParagraphFont"/>
    <w:link w:val="Footer"/>
    <w:uiPriority w:val="99"/>
    <w:rsid w:val="00262977"/>
  </w:style>
  <w:style w:type="character" w:styleId="Emphasis">
    <w:name w:val="Emphasis"/>
    <w:basedOn w:val="DefaultParagraphFont"/>
    <w:uiPriority w:val="20"/>
    <w:qFormat/>
    <w:rsid w:val="00262977"/>
    <w:rPr>
      <w:i/>
      <w:iCs/>
    </w:rPr>
  </w:style>
  <w:style w:type="paragraph" w:styleId="BalloonText">
    <w:name w:val="Balloon Text"/>
    <w:basedOn w:val="Normal"/>
    <w:link w:val="BalloonTextChar"/>
    <w:uiPriority w:val="99"/>
    <w:semiHidden/>
    <w:unhideWhenUsed/>
    <w:rsid w:val="00A44AB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44ABA"/>
    <w:rPr>
      <w:rFonts w:ascii="Tahoma" w:hAnsi="Tahoma" w:cs="Tahoma"/>
      <w:sz w:val="16"/>
      <w:szCs w:val="16"/>
    </w:rPr>
  </w:style>
  <w:style w:type="paragraph" w:customStyle="1" w:styleId="yiv3028901081gmail-msofooter">
    <w:name w:val="yiv3028901081gmail-msofooter"/>
    <w:basedOn w:val="Normal"/>
    <w:rsid w:val="008F3063"/>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1CharChar">
    <w:name w:val="Знак Знак1 Char Char Знак Знак"/>
    <w:basedOn w:val="Normal"/>
    <w:autoRedefine/>
    <w:rsid w:val="00FB20BB"/>
    <w:pPr>
      <w:spacing w:after="160" w:line="360" w:lineRule="auto"/>
      <w:jc w:val="center"/>
    </w:pPr>
    <w:rPr>
      <w:rFonts w:ascii="Times New Roman" w:eastAsia="Times New Roman" w:hAnsi="Times New Roman" w:cs="Times New Roman"/>
      <w:lang w:eastAsia="ru-RU"/>
    </w:rPr>
  </w:style>
  <w:style w:type="table" w:styleId="TableGrid">
    <w:name w:val="Table Grid"/>
    <w:basedOn w:val="TableNormal"/>
    <w:rsid w:val="004230AE"/>
    <w:pPr>
      <w:spacing w:after="0" w:line="240" w:lineRule="auto"/>
    </w:pPr>
    <w:rPr>
      <w:rFonts w:ascii="Times New Roman" w:eastAsia="PMingLiU"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1702BB"/>
    <w:rPr>
      <w:color w:val="0000FF" w:themeColor="hyperlink"/>
      <w:u w:val="single"/>
    </w:rPr>
  </w:style>
  <w:style w:type="character" w:styleId="UnresolvedMention">
    <w:name w:val="Unresolved Mention"/>
    <w:basedOn w:val="DefaultParagraphFont"/>
    <w:uiPriority w:val="99"/>
    <w:semiHidden/>
    <w:unhideWhenUsed/>
    <w:rsid w:val="001702B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97897398">
      <w:bodyDiv w:val="1"/>
      <w:marLeft w:val="0"/>
      <w:marRight w:val="0"/>
      <w:marTop w:val="0"/>
      <w:marBottom w:val="0"/>
      <w:divBdr>
        <w:top w:val="none" w:sz="0" w:space="0" w:color="auto"/>
        <w:left w:val="none" w:sz="0" w:space="0" w:color="auto"/>
        <w:bottom w:val="none" w:sz="0" w:space="0" w:color="auto"/>
        <w:right w:val="none" w:sz="0" w:space="0" w:color="auto"/>
      </w:divBdr>
    </w:div>
    <w:div w:id="1010451570">
      <w:bodyDiv w:val="1"/>
      <w:marLeft w:val="0"/>
      <w:marRight w:val="0"/>
      <w:marTop w:val="0"/>
      <w:marBottom w:val="0"/>
      <w:divBdr>
        <w:top w:val="none" w:sz="0" w:space="0" w:color="auto"/>
        <w:left w:val="none" w:sz="0" w:space="0" w:color="auto"/>
        <w:bottom w:val="none" w:sz="0" w:space="0" w:color="auto"/>
        <w:right w:val="none" w:sz="0" w:space="0" w:color="auto"/>
      </w:divBdr>
    </w:div>
    <w:div w:id="16807417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drugs_safety.ukraine@novartis.com"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EEC0114-B687-4632-922D-6DFD7988C6DC}">
  <ds:schemaRefs>
    <ds:schemaRef ds:uri="http://schemas.openxmlformats.org/officeDocument/2006/bibliography"/>
  </ds:schemaRefs>
</ds:datastoreItem>
</file>

<file path=docMetadata/LabelInfo.xml><?xml version="1.0" encoding="utf-8"?>
<clbl:labelList xmlns:clbl="http://schemas.microsoft.com/office/2020/mipLabelMetadata">
  <clbl:label id="{4929bff8-5b33-42aa-95d2-28f72e792cb0}" enabled="1" method="Standard" siteId="{f35a6974-607f-47d4-82d7-ff31d7dc53a5}" removed="0"/>
</clbl:labelList>
</file>

<file path=docProps/app.xml><?xml version="1.0" encoding="utf-8"?>
<Properties xmlns="http://schemas.openxmlformats.org/officeDocument/2006/extended-properties" xmlns:vt="http://schemas.openxmlformats.org/officeDocument/2006/docPropsVTypes">
  <Template>Normal</Template>
  <TotalTime>164</TotalTime>
  <Pages>43</Pages>
  <Words>10614</Words>
  <Characters>60500</Characters>
  <Application>Microsoft Office Word</Application>
  <DocSecurity>0</DocSecurity>
  <Lines>504</Lines>
  <Paragraphs>141</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70973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Tamari Kharbedia</cp:lastModifiedBy>
  <cp:revision>145</cp:revision>
  <cp:lastPrinted>2024-08-07T12:16:00Z</cp:lastPrinted>
  <dcterms:created xsi:type="dcterms:W3CDTF">2017-04-26T11:58:00Z</dcterms:created>
  <dcterms:modified xsi:type="dcterms:W3CDTF">2026-08-25T06:19:00Z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4929bff8-5b33-42aa-95d2-28f72e792cb0_Enabled">
    <vt:lpwstr>true</vt:lpwstr>
  </property>
  <property fmtid="{D5CDD505-2E9C-101B-9397-08002B2CF9AE}" pid="3" name="MSIP_Label_4929bff8-5b33-42aa-95d2-28f72e792cb0_SetDate">
    <vt:lpwstr>2021-07-08T13:40:18Z</vt:lpwstr>
  </property>
  <property fmtid="{D5CDD505-2E9C-101B-9397-08002B2CF9AE}" pid="4" name="MSIP_Label_4929bff8-5b33-42aa-95d2-28f72e792cb0_Method">
    <vt:lpwstr>Standard</vt:lpwstr>
  </property>
  <property fmtid="{D5CDD505-2E9C-101B-9397-08002B2CF9AE}" pid="5" name="MSIP_Label_4929bff8-5b33-42aa-95d2-28f72e792cb0_Name">
    <vt:lpwstr>Internal</vt:lpwstr>
  </property>
  <property fmtid="{D5CDD505-2E9C-101B-9397-08002B2CF9AE}" pid="6" name="MSIP_Label_4929bff8-5b33-42aa-95d2-28f72e792cb0_SiteId">
    <vt:lpwstr>f35a6974-607f-47d4-82d7-ff31d7dc53a5</vt:lpwstr>
  </property>
  <property fmtid="{D5CDD505-2E9C-101B-9397-08002B2CF9AE}" pid="7" name="MSIP_Label_4929bff8-5b33-42aa-95d2-28f72e792cb0_ActionId">
    <vt:lpwstr>ac21c460-ae8f-450b-9b58-079ab0077499</vt:lpwstr>
  </property>
  <property fmtid="{D5CDD505-2E9C-101B-9397-08002B2CF9AE}" pid="8" name="MSIP_Label_4929bff8-5b33-42aa-95d2-28f72e792cb0_ContentBits">
    <vt:lpwstr>0</vt:lpwstr>
  </property>
</Properties>
</file>