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9441D" w14:textId="5E607636" w:rsidR="00D53640" w:rsidRPr="0081739D" w:rsidRDefault="00535BE2" w:rsidP="00D53640">
      <w:pPr>
        <w:spacing w:after="0" w:line="240" w:lineRule="auto"/>
        <w:jc w:val="center"/>
        <w:rPr>
          <w:rFonts w:ascii="Sylfaen" w:hAnsi="Sylfaen" w:cs="Sylfaen"/>
          <w:b/>
          <w:bCs/>
        </w:rPr>
      </w:pPr>
      <w:proofErr w:type="spellStart"/>
      <w:r>
        <w:rPr>
          <w:rFonts w:ascii="Sylfaen" w:hAnsi="Sylfaen" w:cs="Sylfaen"/>
          <w:b/>
          <w:bCs/>
        </w:rPr>
        <w:t>სამედიცინო</w:t>
      </w:r>
      <w:proofErr w:type="spellEnd"/>
      <w:r>
        <w:rPr>
          <w:rFonts w:ascii="Sylfaen" w:hAnsi="Sylfaen" w:cs="Sylfaen"/>
          <w:b/>
          <w:bCs/>
        </w:rPr>
        <w:t xml:space="preserve"> </w:t>
      </w:r>
      <w:proofErr w:type="spellStart"/>
      <w:r>
        <w:rPr>
          <w:rFonts w:ascii="Sylfaen" w:hAnsi="Sylfaen" w:cs="Sylfaen"/>
          <w:b/>
          <w:bCs/>
        </w:rPr>
        <w:t>პროდუქტის</w:t>
      </w:r>
      <w:proofErr w:type="spellEnd"/>
      <w:r>
        <w:rPr>
          <w:rFonts w:ascii="Sylfaen" w:hAnsi="Sylfaen" w:cs="Sylfaen"/>
          <w:b/>
          <w:bCs/>
        </w:rPr>
        <w:t xml:space="preserve"> </w:t>
      </w:r>
      <w:proofErr w:type="spellStart"/>
      <w:r w:rsidR="00D53640" w:rsidRPr="0081739D">
        <w:rPr>
          <w:rFonts w:ascii="Sylfaen" w:hAnsi="Sylfaen" w:cs="Sylfaen"/>
          <w:b/>
          <w:bCs/>
        </w:rPr>
        <w:t>გამოყენების</w:t>
      </w:r>
      <w:proofErr w:type="spellEnd"/>
      <w:r w:rsidR="00D53640" w:rsidRPr="0081739D">
        <w:rPr>
          <w:rFonts w:ascii="Sylfaen" w:hAnsi="Sylfaen"/>
          <w:b/>
          <w:bCs/>
        </w:rPr>
        <w:t xml:space="preserve"> </w:t>
      </w:r>
      <w:proofErr w:type="spellStart"/>
      <w:r w:rsidR="00D53640" w:rsidRPr="0081739D">
        <w:rPr>
          <w:rFonts w:ascii="Sylfaen" w:hAnsi="Sylfaen" w:cs="Sylfaen"/>
          <w:b/>
          <w:bCs/>
        </w:rPr>
        <w:t>ინსტრუქცია</w:t>
      </w:r>
      <w:proofErr w:type="spellEnd"/>
    </w:p>
    <w:p w14:paraId="2D0FA0F0" w14:textId="77777777" w:rsidR="00DC3B53" w:rsidRPr="0081739D" w:rsidRDefault="00DC3B53" w:rsidP="00D53640">
      <w:pPr>
        <w:spacing w:after="0" w:line="240" w:lineRule="auto"/>
        <w:jc w:val="center"/>
        <w:rPr>
          <w:rFonts w:ascii="Sylfaen" w:hAnsi="Sylfaen"/>
          <w:b/>
          <w:bCs/>
        </w:rPr>
      </w:pPr>
    </w:p>
    <w:p w14:paraId="6787167A" w14:textId="764FF771" w:rsidR="00D53640" w:rsidRPr="0081739D" w:rsidRDefault="00D53640" w:rsidP="00D53640">
      <w:pPr>
        <w:spacing w:after="0" w:line="240" w:lineRule="auto"/>
        <w:jc w:val="both"/>
        <w:rPr>
          <w:rFonts w:ascii="Sylfaen" w:hAnsi="Sylfaen"/>
          <w:b/>
          <w:bCs/>
          <w:lang w:val="ka-GE"/>
        </w:rPr>
      </w:pPr>
      <w:r w:rsidRPr="0081739D">
        <w:rPr>
          <w:rFonts w:ascii="Sylfaen" w:hAnsi="Sylfaen"/>
          <w:b/>
          <w:bCs/>
        </w:rPr>
        <w:t xml:space="preserve">PF </w:t>
      </w:r>
      <w:proofErr w:type="spellStart"/>
      <w:r w:rsidRPr="0081739D">
        <w:rPr>
          <w:rFonts w:ascii="Sylfaen" w:hAnsi="Sylfaen" w:cs="Sylfaen"/>
          <w:b/>
          <w:bCs/>
        </w:rPr>
        <w:t>ჰიპერალამინი</w:t>
      </w:r>
      <w:proofErr w:type="spellEnd"/>
      <w:r w:rsidRPr="0081739D">
        <w:rPr>
          <w:rFonts w:ascii="Sylfaen" w:hAnsi="Sylfaen"/>
          <w:b/>
          <w:bCs/>
        </w:rPr>
        <w:t xml:space="preserve"> 10% </w:t>
      </w:r>
      <w:proofErr w:type="spellStart"/>
      <w:r w:rsidRPr="0081739D">
        <w:rPr>
          <w:rFonts w:ascii="Sylfaen" w:hAnsi="Sylfaen" w:cs="Sylfaen"/>
          <w:b/>
          <w:bCs/>
        </w:rPr>
        <w:t>ამინომჟავის</w:t>
      </w:r>
      <w:proofErr w:type="spellEnd"/>
      <w:r w:rsidRPr="0081739D">
        <w:rPr>
          <w:rFonts w:ascii="Sylfaen" w:hAnsi="Sylfaen"/>
          <w:b/>
          <w:bCs/>
        </w:rPr>
        <w:t xml:space="preserve"> </w:t>
      </w:r>
      <w:r w:rsidR="00621D4E" w:rsidRPr="0081739D">
        <w:rPr>
          <w:rFonts w:ascii="Sylfaen" w:hAnsi="Sylfaen" w:cs="Sylfaen"/>
          <w:b/>
          <w:bCs/>
        </w:rPr>
        <w:t xml:space="preserve">I.V. </w:t>
      </w:r>
      <w:proofErr w:type="spellStart"/>
      <w:r w:rsidR="00621D4E" w:rsidRPr="0081739D">
        <w:rPr>
          <w:rFonts w:ascii="Sylfaen" w:hAnsi="Sylfaen" w:cs="Sylfaen"/>
          <w:b/>
          <w:bCs/>
        </w:rPr>
        <w:t>საინფუზიო</w:t>
      </w:r>
      <w:proofErr w:type="spellEnd"/>
      <w:r w:rsidR="00621D4E" w:rsidRPr="0081739D">
        <w:rPr>
          <w:rFonts w:ascii="Sylfaen" w:hAnsi="Sylfaen" w:cs="Sylfaen"/>
          <w:b/>
          <w:bCs/>
        </w:rPr>
        <w:t xml:space="preserve"> </w:t>
      </w:r>
      <w:proofErr w:type="spellStart"/>
      <w:r w:rsidR="00621D4E" w:rsidRPr="0081739D">
        <w:rPr>
          <w:rFonts w:ascii="Sylfaen" w:hAnsi="Sylfaen" w:cs="Sylfaen"/>
          <w:b/>
          <w:bCs/>
        </w:rPr>
        <w:t>ხსნარი</w:t>
      </w:r>
      <w:proofErr w:type="spellEnd"/>
    </w:p>
    <w:p w14:paraId="77AF72F2" w14:textId="77777777" w:rsidR="00D53640" w:rsidRPr="0081739D" w:rsidRDefault="00D53640" w:rsidP="00D53640">
      <w:pPr>
        <w:spacing w:after="0" w:line="240" w:lineRule="auto"/>
        <w:jc w:val="both"/>
        <w:rPr>
          <w:rFonts w:ascii="Sylfaen" w:hAnsi="Sylfaen"/>
          <w:b/>
          <w:bCs/>
        </w:rPr>
      </w:pPr>
      <w:proofErr w:type="spellStart"/>
      <w:r w:rsidRPr="0081739D">
        <w:rPr>
          <w:rFonts w:ascii="Sylfaen" w:hAnsi="Sylfaen" w:cs="Sylfaen"/>
          <w:b/>
          <w:bCs/>
        </w:rPr>
        <w:t>ინტრავენური</w:t>
      </w:r>
      <w:proofErr w:type="spellEnd"/>
      <w:r w:rsidRPr="0081739D">
        <w:rPr>
          <w:rFonts w:ascii="Sylfaen" w:hAnsi="Sylfaen"/>
          <w:b/>
          <w:bCs/>
        </w:rPr>
        <w:t xml:space="preserve"> </w:t>
      </w:r>
      <w:proofErr w:type="spellStart"/>
      <w:r w:rsidRPr="0081739D">
        <w:rPr>
          <w:rFonts w:ascii="Sylfaen" w:hAnsi="Sylfaen" w:cs="Sylfaen"/>
          <w:b/>
          <w:bCs/>
        </w:rPr>
        <w:t>გამოყენებისთვის</w:t>
      </w:r>
      <w:proofErr w:type="spellEnd"/>
    </w:p>
    <w:p w14:paraId="1D62B8FA" w14:textId="2F01236C" w:rsidR="00705791" w:rsidRDefault="00D53640" w:rsidP="00D53640">
      <w:pPr>
        <w:spacing w:after="0" w:line="240" w:lineRule="auto"/>
        <w:jc w:val="both"/>
        <w:rPr>
          <w:rFonts w:ascii="Sylfaen" w:hAnsi="Sylfaen" w:cs="Sylfaen"/>
        </w:rPr>
      </w:pPr>
      <w:proofErr w:type="spellStart"/>
      <w:r w:rsidRPr="0081739D">
        <w:rPr>
          <w:rFonts w:ascii="Sylfaen" w:hAnsi="Sylfaen" w:cs="Sylfaen"/>
        </w:rPr>
        <w:t>სტერილური</w:t>
      </w:r>
      <w:proofErr w:type="spellEnd"/>
    </w:p>
    <w:p w14:paraId="669622B7" w14:textId="2FD9CAF5" w:rsidR="00F74384" w:rsidRPr="00543499" w:rsidRDefault="00C223E3" w:rsidP="00C223E3">
      <w:pPr>
        <w:pStyle w:val="Listenabsatz"/>
        <w:numPr>
          <w:ilvl w:val="0"/>
          <w:numId w:val="1"/>
        </w:numPr>
        <w:spacing w:after="0" w:line="240" w:lineRule="auto"/>
        <w:jc w:val="both"/>
        <w:rPr>
          <w:rFonts w:ascii="Sylfaen" w:hAnsi="Sylfaen" w:cs="Sylfaen"/>
        </w:rPr>
      </w:pPr>
      <w:r>
        <w:rPr>
          <w:rFonts w:ascii="Sylfaen" w:hAnsi="Sylfaen" w:cs="Sylfaen"/>
          <w:b/>
          <w:bCs/>
          <w:i/>
          <w:iCs/>
          <w:lang w:val="ka-GE"/>
        </w:rPr>
        <w:t>აქტიური ნივთიერება:</w:t>
      </w:r>
      <w:r w:rsidR="002B5878">
        <w:rPr>
          <w:rFonts w:ascii="Sylfaen" w:hAnsi="Sylfaen" w:cs="Sylfaen"/>
          <w:lang w:val="ka-GE"/>
        </w:rPr>
        <w:t xml:space="preserve"> </w:t>
      </w:r>
      <w:r w:rsidR="001971CB" w:rsidRPr="001971CB">
        <w:rPr>
          <w:rFonts w:ascii="Sylfaen" w:hAnsi="Sylfaen" w:cs="Sylfaen"/>
          <w:lang w:val="ka-GE"/>
        </w:rPr>
        <w:t>თითოეული 100 მლ ხსნარი შეიცავს 0.69 გ L-იზოლეიცინს*, 0.91 გ L-ლეიცინს*, 0.73 გ ლიზინს* (1.02 გ L-ლიზინის აცეტატის სახით), 0.53 გ L-მეთიონინს*, 0.56 გ L-ფენილალანინს*, 0.4 გ L-თრეონინს*, 0.15 გ L-ტრიპტოფანს*, 0.66 გ L-ვალინს*, 0.71 გ L-ალანინს, 0.95 გ L-არგინინს, 0.28 გ L-ჰისტიდინს, 1.12 გ L-პროლინს, 0.59 გ L-სერინს, 1.4 გ გლიცინს და 0.016 გ-ზე ნაკლებ ცისტეინს (0.024 გ</w:t>
      </w:r>
      <w:r w:rsidR="0083262E">
        <w:rPr>
          <w:rFonts w:ascii="Sylfaen" w:hAnsi="Sylfaen" w:cs="Sylfaen"/>
          <w:lang w:val="ka-GE"/>
        </w:rPr>
        <w:t>-ზე ნაკლებ</w:t>
      </w:r>
      <w:r w:rsidR="001971CB" w:rsidRPr="001971CB">
        <w:rPr>
          <w:rFonts w:ascii="Sylfaen" w:hAnsi="Sylfaen" w:cs="Sylfaen"/>
          <w:lang w:val="ka-GE"/>
        </w:rPr>
        <w:t xml:space="preserve"> L-ცისტეინს HCl.H2O-ს სახით).</w:t>
      </w:r>
    </w:p>
    <w:p w14:paraId="717B208D" w14:textId="52903439" w:rsidR="00543499" w:rsidRDefault="00543499" w:rsidP="00C223E3">
      <w:pPr>
        <w:pStyle w:val="Listenabsatz"/>
        <w:numPr>
          <w:ilvl w:val="0"/>
          <w:numId w:val="1"/>
        </w:numPr>
        <w:spacing w:after="0" w:line="240" w:lineRule="auto"/>
        <w:jc w:val="both"/>
        <w:rPr>
          <w:rFonts w:ascii="Sylfaen" w:hAnsi="Sylfaen" w:cs="Sylfaen"/>
        </w:rPr>
      </w:pPr>
      <w:proofErr w:type="spellStart"/>
      <w:r>
        <w:rPr>
          <w:rFonts w:ascii="Sylfaen" w:hAnsi="Sylfaen" w:cs="Sylfaen"/>
          <w:b/>
          <w:bCs/>
          <w:i/>
          <w:iCs/>
        </w:rPr>
        <w:t>დამხმარე</w:t>
      </w:r>
      <w:proofErr w:type="spellEnd"/>
      <w:r>
        <w:rPr>
          <w:rFonts w:ascii="Sylfaen" w:hAnsi="Sylfaen" w:cs="Sylfaen"/>
          <w:b/>
          <w:bCs/>
          <w:i/>
          <w:iCs/>
        </w:rPr>
        <w:t xml:space="preserve"> </w:t>
      </w:r>
      <w:proofErr w:type="spellStart"/>
      <w:r>
        <w:rPr>
          <w:rFonts w:ascii="Sylfaen" w:hAnsi="Sylfaen" w:cs="Sylfaen"/>
          <w:b/>
          <w:bCs/>
          <w:i/>
          <w:iCs/>
        </w:rPr>
        <w:t>ნივთიერებები</w:t>
      </w:r>
      <w:proofErr w:type="spellEnd"/>
      <w:r w:rsidR="003652FC">
        <w:rPr>
          <w:rFonts w:ascii="Sylfaen" w:hAnsi="Sylfaen" w:cs="Sylfaen"/>
        </w:rPr>
        <w:t xml:space="preserve">: </w:t>
      </w:r>
      <w:proofErr w:type="spellStart"/>
      <w:r w:rsidR="009D277A" w:rsidRPr="009D277A">
        <w:rPr>
          <w:rFonts w:ascii="Sylfaen" w:hAnsi="Sylfaen" w:cs="Sylfaen"/>
        </w:rPr>
        <w:t>ფოსფორის</w:t>
      </w:r>
      <w:proofErr w:type="spellEnd"/>
      <w:r w:rsidR="009D277A" w:rsidRPr="009D277A">
        <w:rPr>
          <w:rFonts w:ascii="Sylfaen" w:hAnsi="Sylfaen" w:cs="Sylfaen"/>
        </w:rPr>
        <w:t xml:space="preserve"> </w:t>
      </w:r>
      <w:proofErr w:type="spellStart"/>
      <w:r w:rsidR="009D277A" w:rsidRPr="009D277A">
        <w:rPr>
          <w:rFonts w:ascii="Sylfaen" w:hAnsi="Sylfaen" w:cs="Sylfaen"/>
        </w:rPr>
        <w:t>მჟავა</w:t>
      </w:r>
      <w:proofErr w:type="spellEnd"/>
      <w:r w:rsidR="009D277A" w:rsidRPr="009D277A">
        <w:rPr>
          <w:rFonts w:ascii="Sylfaen" w:hAnsi="Sylfaen" w:cs="Sylfaen"/>
        </w:rPr>
        <w:t xml:space="preserve">, </w:t>
      </w:r>
      <w:proofErr w:type="spellStart"/>
      <w:r w:rsidR="009D277A" w:rsidRPr="009D277A">
        <w:rPr>
          <w:rFonts w:ascii="Sylfaen" w:hAnsi="Sylfaen" w:cs="Sylfaen"/>
        </w:rPr>
        <w:t>ნატრიუმის</w:t>
      </w:r>
      <w:proofErr w:type="spellEnd"/>
      <w:r w:rsidR="009D277A" w:rsidRPr="009D277A">
        <w:rPr>
          <w:rFonts w:ascii="Sylfaen" w:hAnsi="Sylfaen" w:cs="Sylfaen"/>
        </w:rPr>
        <w:t xml:space="preserve"> </w:t>
      </w:r>
      <w:proofErr w:type="spellStart"/>
      <w:r w:rsidR="009D277A" w:rsidRPr="009D277A">
        <w:rPr>
          <w:rFonts w:ascii="Sylfaen" w:hAnsi="Sylfaen" w:cs="Sylfaen"/>
        </w:rPr>
        <w:t>ბისულფიტი</w:t>
      </w:r>
      <w:proofErr w:type="spellEnd"/>
      <w:r w:rsidR="009D277A" w:rsidRPr="009D277A">
        <w:rPr>
          <w:rFonts w:ascii="Sylfaen" w:hAnsi="Sylfaen" w:cs="Sylfaen"/>
        </w:rPr>
        <w:t xml:space="preserve">, </w:t>
      </w:r>
      <w:proofErr w:type="spellStart"/>
      <w:r w:rsidR="009D277A" w:rsidRPr="009D277A">
        <w:rPr>
          <w:rFonts w:ascii="Sylfaen" w:hAnsi="Sylfaen" w:cs="Sylfaen"/>
        </w:rPr>
        <w:t>ძმარმჟავა</w:t>
      </w:r>
      <w:proofErr w:type="spellEnd"/>
      <w:r w:rsidR="002D45CC">
        <w:rPr>
          <w:rFonts w:ascii="Sylfaen" w:hAnsi="Sylfaen" w:cs="Sylfaen"/>
        </w:rPr>
        <w:t xml:space="preserve"> (</w:t>
      </w:r>
      <w:proofErr w:type="spellStart"/>
      <w:r w:rsidR="002D45CC">
        <w:rPr>
          <w:rFonts w:ascii="Sylfaen" w:hAnsi="Sylfaen" w:cs="Sylfaen"/>
        </w:rPr>
        <w:t>ეთანმჟავა</w:t>
      </w:r>
      <w:proofErr w:type="spellEnd"/>
      <w:r w:rsidR="002D45CC">
        <w:rPr>
          <w:rFonts w:ascii="Sylfaen" w:hAnsi="Sylfaen" w:cs="Sylfaen"/>
        </w:rPr>
        <w:t>)</w:t>
      </w:r>
      <w:r w:rsidR="009D277A" w:rsidRPr="009D277A">
        <w:rPr>
          <w:rFonts w:ascii="Sylfaen" w:hAnsi="Sylfaen" w:cs="Sylfaen"/>
        </w:rPr>
        <w:t xml:space="preserve">, </w:t>
      </w:r>
      <w:proofErr w:type="spellStart"/>
      <w:r w:rsidR="009356B6">
        <w:rPr>
          <w:rFonts w:ascii="Sylfaen" w:hAnsi="Sylfaen" w:cs="Sylfaen"/>
        </w:rPr>
        <w:t>საინექციო</w:t>
      </w:r>
      <w:proofErr w:type="spellEnd"/>
      <w:r w:rsidR="009D277A" w:rsidRPr="009D277A">
        <w:rPr>
          <w:rFonts w:ascii="Sylfaen" w:hAnsi="Sylfaen" w:cs="Sylfaen"/>
        </w:rPr>
        <w:t xml:space="preserve"> </w:t>
      </w:r>
      <w:proofErr w:type="spellStart"/>
      <w:r w:rsidR="009D277A" w:rsidRPr="009D277A">
        <w:rPr>
          <w:rFonts w:ascii="Sylfaen" w:hAnsi="Sylfaen" w:cs="Sylfaen"/>
        </w:rPr>
        <w:t>წყალი</w:t>
      </w:r>
      <w:proofErr w:type="spellEnd"/>
      <w:r w:rsidR="009D277A" w:rsidRPr="009D277A">
        <w:rPr>
          <w:rFonts w:ascii="Sylfaen" w:hAnsi="Sylfaen" w:cs="Sylfaen"/>
        </w:rPr>
        <w:t>.</w:t>
      </w:r>
      <w:r w:rsidR="004743E8">
        <w:rPr>
          <w:rFonts w:ascii="Sylfaen" w:hAnsi="Sylfaen" w:cs="Sylfaen"/>
        </w:rPr>
        <w:t xml:space="preserve"> </w:t>
      </w:r>
    </w:p>
    <w:p w14:paraId="7884B6E8" w14:textId="77777777" w:rsidR="007B1F65" w:rsidRPr="007B1F65" w:rsidRDefault="007B1F65" w:rsidP="007B1F65">
      <w:pPr>
        <w:spacing w:after="0" w:line="240" w:lineRule="auto"/>
        <w:jc w:val="both"/>
        <w:rPr>
          <w:rFonts w:ascii="Sylfaen" w:hAnsi="Sylfaen" w:cs="Sylfaen"/>
        </w:rPr>
      </w:pPr>
    </w:p>
    <w:tbl>
      <w:tblPr>
        <w:tblStyle w:val="Tabellenraster"/>
        <w:tblW w:w="0" w:type="auto"/>
        <w:tblLook w:val="04A0" w:firstRow="1" w:lastRow="0" w:firstColumn="1" w:lastColumn="0" w:noHBand="0" w:noVBand="1"/>
      </w:tblPr>
      <w:tblGrid>
        <w:gridCol w:w="10338"/>
      </w:tblGrid>
      <w:tr w:rsidR="0033351C" w14:paraId="3C8AEE5E" w14:textId="77777777" w:rsidTr="0033351C">
        <w:tc>
          <w:tcPr>
            <w:tcW w:w="10338" w:type="dxa"/>
          </w:tcPr>
          <w:p w14:paraId="50F7E910" w14:textId="77777777" w:rsidR="0033351C" w:rsidRPr="007B1F65" w:rsidRDefault="0033351C" w:rsidP="007B1F65">
            <w:pPr>
              <w:jc w:val="both"/>
              <w:rPr>
                <w:rFonts w:ascii="Sylfaen" w:hAnsi="Sylfaen" w:cs="Sylfaen"/>
                <w:b/>
                <w:bCs/>
              </w:rPr>
            </w:pPr>
            <w:proofErr w:type="spellStart"/>
            <w:r w:rsidRPr="007B1F65">
              <w:rPr>
                <w:rFonts w:ascii="Sylfaen" w:hAnsi="Sylfaen" w:cs="Sylfaen"/>
                <w:b/>
                <w:bCs/>
              </w:rPr>
              <w:t>ამ</w:t>
            </w:r>
            <w:proofErr w:type="spellEnd"/>
            <w:r w:rsidRPr="007B1F65">
              <w:rPr>
                <w:rFonts w:ascii="Sylfaen" w:hAnsi="Sylfaen" w:cs="Sylfaen"/>
                <w:b/>
                <w:bCs/>
              </w:rPr>
              <w:t xml:space="preserve"> </w:t>
            </w:r>
            <w:proofErr w:type="spellStart"/>
            <w:r w:rsidRPr="007B1F65">
              <w:rPr>
                <w:rFonts w:ascii="Sylfaen" w:hAnsi="Sylfaen" w:cs="Sylfaen"/>
                <w:b/>
                <w:bCs/>
              </w:rPr>
              <w:t>მედიკამენტის</w:t>
            </w:r>
            <w:proofErr w:type="spellEnd"/>
            <w:r w:rsidRPr="007B1F65">
              <w:rPr>
                <w:rFonts w:ascii="Sylfaen" w:hAnsi="Sylfaen" w:cs="Sylfaen"/>
                <w:b/>
                <w:bCs/>
              </w:rPr>
              <w:t xml:space="preserve"> </w:t>
            </w:r>
            <w:proofErr w:type="spellStart"/>
            <w:r w:rsidRPr="007B1F65">
              <w:rPr>
                <w:rFonts w:ascii="Sylfaen" w:hAnsi="Sylfaen" w:cs="Sylfaen"/>
                <w:b/>
                <w:bCs/>
              </w:rPr>
              <w:t>გამოყენების</w:t>
            </w:r>
            <w:proofErr w:type="spellEnd"/>
            <w:r w:rsidRPr="007B1F65">
              <w:rPr>
                <w:rFonts w:ascii="Sylfaen" w:hAnsi="Sylfaen" w:cs="Sylfaen"/>
                <w:b/>
                <w:bCs/>
              </w:rPr>
              <w:t xml:space="preserve"> </w:t>
            </w:r>
            <w:proofErr w:type="spellStart"/>
            <w:r w:rsidRPr="007B1F65">
              <w:rPr>
                <w:rFonts w:ascii="Sylfaen" w:hAnsi="Sylfaen" w:cs="Sylfaen"/>
                <w:b/>
                <w:bCs/>
              </w:rPr>
              <w:t>დაწყებამდე</w:t>
            </w:r>
            <w:proofErr w:type="spellEnd"/>
            <w:r w:rsidRPr="007B1F65">
              <w:rPr>
                <w:rFonts w:ascii="Sylfaen" w:hAnsi="Sylfaen" w:cs="Sylfaen"/>
                <w:b/>
                <w:bCs/>
              </w:rPr>
              <w:t xml:space="preserve">, </w:t>
            </w:r>
            <w:proofErr w:type="spellStart"/>
            <w:r w:rsidRPr="007B1F65">
              <w:rPr>
                <w:rFonts w:ascii="Sylfaen" w:hAnsi="Sylfaen" w:cs="Sylfaen"/>
                <w:b/>
                <w:bCs/>
              </w:rPr>
              <w:t>გთხოვთ</w:t>
            </w:r>
            <w:proofErr w:type="spellEnd"/>
            <w:r w:rsidRPr="007B1F65">
              <w:rPr>
                <w:rFonts w:ascii="Sylfaen" w:hAnsi="Sylfaen" w:cs="Sylfaen"/>
                <w:b/>
                <w:bCs/>
              </w:rPr>
              <w:t xml:space="preserve">, </w:t>
            </w:r>
            <w:proofErr w:type="spellStart"/>
            <w:r w:rsidRPr="007B1F65">
              <w:rPr>
                <w:rFonts w:ascii="Sylfaen" w:hAnsi="Sylfaen" w:cs="Sylfaen"/>
                <w:b/>
                <w:bCs/>
              </w:rPr>
              <w:t>ყურადღებით</w:t>
            </w:r>
            <w:proofErr w:type="spellEnd"/>
            <w:r w:rsidRPr="007B1F65">
              <w:rPr>
                <w:rFonts w:ascii="Sylfaen" w:hAnsi="Sylfaen" w:cs="Sylfaen"/>
                <w:b/>
                <w:bCs/>
              </w:rPr>
              <w:t xml:space="preserve"> </w:t>
            </w:r>
            <w:proofErr w:type="spellStart"/>
            <w:r w:rsidRPr="007B1F65">
              <w:rPr>
                <w:rFonts w:ascii="Sylfaen" w:hAnsi="Sylfaen" w:cs="Sylfaen"/>
                <w:b/>
                <w:bCs/>
              </w:rPr>
              <w:t>წაიკითხოთ</w:t>
            </w:r>
            <w:proofErr w:type="spellEnd"/>
            <w:r w:rsidRPr="007B1F65">
              <w:rPr>
                <w:rFonts w:ascii="Sylfaen" w:hAnsi="Sylfaen" w:cs="Sylfaen"/>
                <w:b/>
                <w:bCs/>
              </w:rPr>
              <w:t xml:space="preserve"> </w:t>
            </w:r>
            <w:proofErr w:type="spellStart"/>
            <w:r w:rsidRPr="007B1F65">
              <w:rPr>
                <w:rFonts w:ascii="Sylfaen" w:hAnsi="Sylfaen" w:cs="Sylfaen"/>
                <w:b/>
                <w:bCs/>
              </w:rPr>
              <w:t>გამოყენების</w:t>
            </w:r>
            <w:proofErr w:type="spellEnd"/>
            <w:r w:rsidRPr="007B1F65">
              <w:rPr>
                <w:rFonts w:ascii="Sylfaen" w:hAnsi="Sylfaen" w:cs="Sylfaen"/>
                <w:b/>
                <w:bCs/>
              </w:rPr>
              <w:t xml:space="preserve"> </w:t>
            </w:r>
            <w:proofErr w:type="spellStart"/>
            <w:r w:rsidRPr="007B1F65">
              <w:rPr>
                <w:rFonts w:ascii="Sylfaen" w:hAnsi="Sylfaen" w:cs="Sylfaen"/>
                <w:b/>
                <w:bCs/>
              </w:rPr>
              <w:t>ინსტრუქცია</w:t>
            </w:r>
            <w:proofErr w:type="spellEnd"/>
            <w:r w:rsidRPr="007B1F65">
              <w:rPr>
                <w:rFonts w:ascii="Sylfaen" w:hAnsi="Sylfaen" w:cs="Sylfaen"/>
                <w:b/>
                <w:bCs/>
              </w:rPr>
              <w:t xml:space="preserve">, </w:t>
            </w:r>
            <w:proofErr w:type="spellStart"/>
            <w:r w:rsidRPr="007B1F65">
              <w:rPr>
                <w:rFonts w:ascii="Sylfaen" w:hAnsi="Sylfaen" w:cs="Sylfaen"/>
                <w:b/>
                <w:bCs/>
              </w:rPr>
              <w:t>რადგან</w:t>
            </w:r>
            <w:proofErr w:type="spellEnd"/>
            <w:r w:rsidRPr="007B1F65">
              <w:rPr>
                <w:rFonts w:ascii="Sylfaen" w:hAnsi="Sylfaen" w:cs="Sylfaen"/>
                <w:b/>
                <w:bCs/>
              </w:rPr>
              <w:t xml:space="preserve"> </w:t>
            </w:r>
            <w:proofErr w:type="spellStart"/>
            <w:r w:rsidRPr="007B1F65">
              <w:rPr>
                <w:rFonts w:ascii="Sylfaen" w:hAnsi="Sylfaen" w:cs="Sylfaen"/>
                <w:b/>
                <w:bCs/>
              </w:rPr>
              <w:t>ის</w:t>
            </w:r>
            <w:proofErr w:type="spellEnd"/>
            <w:r w:rsidRPr="007B1F65">
              <w:rPr>
                <w:rFonts w:ascii="Sylfaen" w:hAnsi="Sylfaen" w:cs="Sylfaen"/>
                <w:b/>
                <w:bCs/>
              </w:rPr>
              <w:t xml:space="preserve"> </w:t>
            </w:r>
            <w:proofErr w:type="spellStart"/>
            <w:r w:rsidRPr="007B1F65">
              <w:rPr>
                <w:rFonts w:ascii="Sylfaen" w:hAnsi="Sylfaen" w:cs="Sylfaen"/>
                <w:b/>
                <w:bCs/>
              </w:rPr>
              <w:t>შეიცავს</w:t>
            </w:r>
            <w:proofErr w:type="spellEnd"/>
            <w:r w:rsidRPr="007B1F65">
              <w:rPr>
                <w:rFonts w:ascii="Sylfaen" w:hAnsi="Sylfaen" w:cs="Sylfaen"/>
                <w:b/>
                <w:bCs/>
              </w:rPr>
              <w:t xml:space="preserve"> </w:t>
            </w:r>
            <w:proofErr w:type="spellStart"/>
            <w:r w:rsidRPr="007B1F65">
              <w:rPr>
                <w:rFonts w:ascii="Sylfaen" w:hAnsi="Sylfaen" w:cs="Sylfaen"/>
                <w:b/>
                <w:bCs/>
              </w:rPr>
              <w:t>თქვენთვის</w:t>
            </w:r>
            <w:proofErr w:type="spellEnd"/>
            <w:r w:rsidRPr="007B1F65">
              <w:rPr>
                <w:rFonts w:ascii="Sylfaen" w:hAnsi="Sylfaen" w:cs="Sylfaen"/>
                <w:b/>
                <w:bCs/>
              </w:rPr>
              <w:t xml:space="preserve"> </w:t>
            </w:r>
            <w:proofErr w:type="spellStart"/>
            <w:r w:rsidRPr="007B1F65">
              <w:rPr>
                <w:rFonts w:ascii="Sylfaen" w:hAnsi="Sylfaen" w:cs="Sylfaen"/>
                <w:b/>
                <w:bCs/>
              </w:rPr>
              <w:t>მნიშვნელოვან</w:t>
            </w:r>
            <w:proofErr w:type="spellEnd"/>
            <w:r w:rsidRPr="007B1F65">
              <w:rPr>
                <w:rFonts w:ascii="Sylfaen" w:hAnsi="Sylfaen" w:cs="Sylfaen"/>
                <w:b/>
                <w:bCs/>
              </w:rPr>
              <w:t xml:space="preserve"> </w:t>
            </w:r>
            <w:proofErr w:type="spellStart"/>
            <w:r w:rsidRPr="007B1F65">
              <w:rPr>
                <w:rFonts w:ascii="Sylfaen" w:hAnsi="Sylfaen" w:cs="Sylfaen"/>
                <w:b/>
                <w:bCs/>
              </w:rPr>
              <w:t>ინფორმაციას</w:t>
            </w:r>
            <w:proofErr w:type="spellEnd"/>
            <w:r w:rsidRPr="007B1F65">
              <w:rPr>
                <w:rFonts w:ascii="Sylfaen" w:hAnsi="Sylfaen" w:cs="Sylfaen"/>
                <w:b/>
                <w:bCs/>
              </w:rPr>
              <w:t>.</w:t>
            </w:r>
          </w:p>
          <w:p w14:paraId="51B4F2D0" w14:textId="29703B63" w:rsidR="0033351C" w:rsidRPr="0033351C" w:rsidRDefault="0033351C" w:rsidP="0033351C">
            <w:pPr>
              <w:pStyle w:val="Listenabsatz"/>
              <w:numPr>
                <w:ilvl w:val="0"/>
                <w:numId w:val="1"/>
              </w:numPr>
              <w:jc w:val="both"/>
              <w:rPr>
                <w:rFonts w:ascii="Sylfaen" w:hAnsi="Sylfaen" w:cs="Sylfaen"/>
              </w:rPr>
            </w:pPr>
            <w:proofErr w:type="spellStart"/>
            <w:r w:rsidRPr="0033351C">
              <w:rPr>
                <w:rFonts w:ascii="Sylfaen" w:hAnsi="Sylfaen" w:cs="Sylfaen"/>
              </w:rPr>
              <w:t>შეინახეთ</w:t>
            </w:r>
            <w:proofErr w:type="spellEnd"/>
            <w:r w:rsidRPr="0033351C">
              <w:rPr>
                <w:rFonts w:ascii="Sylfaen" w:hAnsi="Sylfaen" w:cs="Sylfaen"/>
              </w:rPr>
              <w:t xml:space="preserve"> </w:t>
            </w:r>
            <w:proofErr w:type="spellStart"/>
            <w:r w:rsidRPr="0033351C">
              <w:rPr>
                <w:rFonts w:ascii="Sylfaen" w:hAnsi="Sylfaen" w:cs="Sylfaen"/>
              </w:rPr>
              <w:t>ეს</w:t>
            </w:r>
            <w:proofErr w:type="spellEnd"/>
            <w:r w:rsidRPr="0033351C">
              <w:rPr>
                <w:rFonts w:ascii="Sylfaen" w:hAnsi="Sylfaen" w:cs="Sylfaen"/>
              </w:rPr>
              <w:t xml:space="preserve"> </w:t>
            </w:r>
            <w:proofErr w:type="spellStart"/>
            <w:r w:rsidRPr="0033351C">
              <w:rPr>
                <w:rFonts w:ascii="Sylfaen" w:hAnsi="Sylfaen" w:cs="Sylfaen"/>
              </w:rPr>
              <w:t>ინსტრუქცია</w:t>
            </w:r>
            <w:proofErr w:type="spellEnd"/>
            <w:r w:rsidRPr="0033351C">
              <w:rPr>
                <w:rFonts w:ascii="Sylfaen" w:hAnsi="Sylfaen" w:cs="Sylfaen"/>
              </w:rPr>
              <w:t xml:space="preserve"> </w:t>
            </w:r>
            <w:proofErr w:type="spellStart"/>
            <w:r w:rsidRPr="0033351C">
              <w:rPr>
                <w:rFonts w:ascii="Sylfaen" w:hAnsi="Sylfaen" w:cs="Sylfaen"/>
              </w:rPr>
              <w:t>გამოყენებისთვის</w:t>
            </w:r>
            <w:proofErr w:type="spellEnd"/>
            <w:r w:rsidRPr="0033351C">
              <w:rPr>
                <w:rFonts w:ascii="Sylfaen" w:hAnsi="Sylfaen" w:cs="Sylfaen"/>
              </w:rPr>
              <w:t xml:space="preserve">. </w:t>
            </w:r>
            <w:proofErr w:type="spellStart"/>
            <w:r w:rsidRPr="0033351C">
              <w:rPr>
                <w:rFonts w:ascii="Sylfaen" w:hAnsi="Sylfaen" w:cs="Sylfaen"/>
              </w:rPr>
              <w:t>შესაძლოა</w:t>
            </w:r>
            <w:proofErr w:type="spellEnd"/>
            <w:r w:rsidRPr="0033351C">
              <w:rPr>
                <w:rFonts w:ascii="Sylfaen" w:hAnsi="Sylfaen" w:cs="Sylfaen"/>
              </w:rPr>
              <w:t xml:space="preserve"> </w:t>
            </w:r>
            <w:proofErr w:type="spellStart"/>
            <w:r w:rsidRPr="0033351C">
              <w:rPr>
                <w:rFonts w:ascii="Sylfaen" w:hAnsi="Sylfaen" w:cs="Sylfaen"/>
              </w:rPr>
              <w:t>მოგვიანებით</w:t>
            </w:r>
            <w:proofErr w:type="spellEnd"/>
            <w:r w:rsidRPr="0033351C">
              <w:rPr>
                <w:rFonts w:ascii="Sylfaen" w:hAnsi="Sylfaen" w:cs="Sylfaen"/>
              </w:rPr>
              <w:t xml:space="preserve"> </w:t>
            </w:r>
            <w:proofErr w:type="spellStart"/>
            <w:r w:rsidRPr="0033351C">
              <w:rPr>
                <w:rFonts w:ascii="Sylfaen" w:hAnsi="Sylfaen" w:cs="Sylfaen"/>
              </w:rPr>
              <w:t>ხელახლა</w:t>
            </w:r>
            <w:proofErr w:type="spellEnd"/>
            <w:r w:rsidRPr="0033351C">
              <w:rPr>
                <w:rFonts w:ascii="Sylfaen" w:hAnsi="Sylfaen" w:cs="Sylfaen"/>
              </w:rPr>
              <w:t xml:space="preserve"> </w:t>
            </w:r>
            <w:proofErr w:type="spellStart"/>
            <w:r w:rsidRPr="0033351C">
              <w:rPr>
                <w:rFonts w:ascii="Sylfaen" w:hAnsi="Sylfaen" w:cs="Sylfaen"/>
              </w:rPr>
              <w:t>დაგჭირდეთ</w:t>
            </w:r>
            <w:proofErr w:type="spellEnd"/>
            <w:r w:rsidRPr="0033351C">
              <w:rPr>
                <w:rFonts w:ascii="Sylfaen" w:hAnsi="Sylfaen" w:cs="Sylfaen"/>
              </w:rPr>
              <w:t xml:space="preserve"> </w:t>
            </w:r>
            <w:proofErr w:type="spellStart"/>
            <w:r w:rsidRPr="0033351C">
              <w:rPr>
                <w:rFonts w:ascii="Sylfaen" w:hAnsi="Sylfaen" w:cs="Sylfaen"/>
              </w:rPr>
              <w:t>მისი</w:t>
            </w:r>
            <w:proofErr w:type="spellEnd"/>
            <w:r w:rsidRPr="0033351C">
              <w:rPr>
                <w:rFonts w:ascii="Sylfaen" w:hAnsi="Sylfaen" w:cs="Sylfaen"/>
              </w:rPr>
              <w:t xml:space="preserve"> </w:t>
            </w:r>
            <w:proofErr w:type="spellStart"/>
            <w:r w:rsidRPr="0033351C">
              <w:rPr>
                <w:rFonts w:ascii="Sylfaen" w:hAnsi="Sylfaen" w:cs="Sylfaen"/>
              </w:rPr>
              <w:t>წაკითხვა</w:t>
            </w:r>
            <w:proofErr w:type="spellEnd"/>
            <w:r w:rsidRPr="0033351C">
              <w:rPr>
                <w:rFonts w:ascii="Sylfaen" w:hAnsi="Sylfaen" w:cs="Sylfaen"/>
              </w:rPr>
              <w:t>.</w:t>
            </w:r>
          </w:p>
          <w:p w14:paraId="25D3F3E6" w14:textId="76274171" w:rsidR="0033351C" w:rsidRPr="0033351C" w:rsidRDefault="0033351C" w:rsidP="0033351C">
            <w:pPr>
              <w:pStyle w:val="Listenabsatz"/>
              <w:numPr>
                <w:ilvl w:val="0"/>
                <w:numId w:val="1"/>
              </w:numPr>
              <w:jc w:val="both"/>
              <w:rPr>
                <w:rFonts w:ascii="Sylfaen" w:hAnsi="Sylfaen" w:cs="Sylfaen"/>
              </w:rPr>
            </w:pPr>
            <w:proofErr w:type="spellStart"/>
            <w:r w:rsidRPr="0033351C">
              <w:rPr>
                <w:rFonts w:ascii="Sylfaen" w:hAnsi="Sylfaen" w:cs="Sylfaen"/>
              </w:rPr>
              <w:t>დამატებითი</w:t>
            </w:r>
            <w:proofErr w:type="spellEnd"/>
            <w:r w:rsidRPr="0033351C">
              <w:rPr>
                <w:rFonts w:ascii="Sylfaen" w:hAnsi="Sylfaen" w:cs="Sylfaen"/>
              </w:rPr>
              <w:t xml:space="preserve"> </w:t>
            </w:r>
            <w:proofErr w:type="spellStart"/>
            <w:r w:rsidRPr="0033351C">
              <w:rPr>
                <w:rFonts w:ascii="Sylfaen" w:hAnsi="Sylfaen" w:cs="Sylfaen"/>
              </w:rPr>
              <w:t>კითხვების</w:t>
            </w:r>
            <w:proofErr w:type="spellEnd"/>
            <w:r w:rsidRPr="0033351C">
              <w:rPr>
                <w:rFonts w:ascii="Sylfaen" w:hAnsi="Sylfaen" w:cs="Sylfaen"/>
              </w:rPr>
              <w:t xml:space="preserve"> </w:t>
            </w:r>
            <w:proofErr w:type="spellStart"/>
            <w:r w:rsidRPr="0033351C">
              <w:rPr>
                <w:rFonts w:ascii="Sylfaen" w:hAnsi="Sylfaen" w:cs="Sylfaen"/>
              </w:rPr>
              <w:t>შემთხვევაში</w:t>
            </w:r>
            <w:proofErr w:type="spellEnd"/>
            <w:r w:rsidRPr="0033351C">
              <w:rPr>
                <w:rFonts w:ascii="Sylfaen" w:hAnsi="Sylfaen" w:cs="Sylfaen"/>
              </w:rPr>
              <w:t xml:space="preserve">, </w:t>
            </w:r>
            <w:proofErr w:type="spellStart"/>
            <w:r w:rsidRPr="0033351C">
              <w:rPr>
                <w:rFonts w:ascii="Sylfaen" w:hAnsi="Sylfaen" w:cs="Sylfaen"/>
              </w:rPr>
              <w:t>მიმართეთ</w:t>
            </w:r>
            <w:proofErr w:type="spellEnd"/>
            <w:r w:rsidRPr="0033351C">
              <w:rPr>
                <w:rFonts w:ascii="Sylfaen" w:hAnsi="Sylfaen" w:cs="Sylfaen"/>
              </w:rPr>
              <w:t xml:space="preserve"> </w:t>
            </w:r>
            <w:proofErr w:type="spellStart"/>
            <w:r w:rsidRPr="0033351C">
              <w:rPr>
                <w:rFonts w:ascii="Sylfaen" w:hAnsi="Sylfaen" w:cs="Sylfaen"/>
              </w:rPr>
              <w:t>ექიმს</w:t>
            </w:r>
            <w:proofErr w:type="spellEnd"/>
            <w:r w:rsidRPr="0033351C">
              <w:rPr>
                <w:rFonts w:ascii="Sylfaen" w:hAnsi="Sylfaen" w:cs="Sylfaen"/>
              </w:rPr>
              <w:t xml:space="preserve"> </w:t>
            </w:r>
            <w:proofErr w:type="spellStart"/>
            <w:r w:rsidRPr="0033351C">
              <w:rPr>
                <w:rFonts w:ascii="Sylfaen" w:hAnsi="Sylfaen" w:cs="Sylfaen"/>
              </w:rPr>
              <w:t>ან</w:t>
            </w:r>
            <w:proofErr w:type="spellEnd"/>
            <w:r w:rsidRPr="0033351C">
              <w:rPr>
                <w:rFonts w:ascii="Sylfaen" w:hAnsi="Sylfaen" w:cs="Sylfaen"/>
              </w:rPr>
              <w:t xml:space="preserve"> </w:t>
            </w:r>
            <w:proofErr w:type="spellStart"/>
            <w:r w:rsidRPr="0033351C">
              <w:rPr>
                <w:rFonts w:ascii="Sylfaen" w:hAnsi="Sylfaen" w:cs="Sylfaen"/>
              </w:rPr>
              <w:t>ფარმაცევტს</w:t>
            </w:r>
            <w:proofErr w:type="spellEnd"/>
            <w:r w:rsidRPr="0033351C">
              <w:rPr>
                <w:rFonts w:ascii="Sylfaen" w:hAnsi="Sylfaen" w:cs="Sylfaen"/>
              </w:rPr>
              <w:t>.</w:t>
            </w:r>
          </w:p>
          <w:p w14:paraId="4F408C54" w14:textId="71BA7B07" w:rsidR="0033351C" w:rsidRPr="0033351C" w:rsidRDefault="0033351C" w:rsidP="0033351C">
            <w:pPr>
              <w:pStyle w:val="Listenabsatz"/>
              <w:numPr>
                <w:ilvl w:val="0"/>
                <w:numId w:val="1"/>
              </w:numPr>
              <w:jc w:val="both"/>
              <w:rPr>
                <w:rFonts w:ascii="Sylfaen" w:hAnsi="Sylfaen" w:cs="Sylfaen"/>
              </w:rPr>
            </w:pPr>
            <w:proofErr w:type="spellStart"/>
            <w:r w:rsidRPr="0033351C">
              <w:rPr>
                <w:rFonts w:ascii="Sylfaen" w:hAnsi="Sylfaen" w:cs="Sylfaen"/>
              </w:rPr>
              <w:t>ეს</w:t>
            </w:r>
            <w:proofErr w:type="spellEnd"/>
            <w:r w:rsidRPr="0033351C">
              <w:rPr>
                <w:rFonts w:ascii="Sylfaen" w:hAnsi="Sylfaen" w:cs="Sylfaen"/>
              </w:rPr>
              <w:t xml:space="preserve"> </w:t>
            </w:r>
            <w:proofErr w:type="spellStart"/>
            <w:r w:rsidRPr="0033351C">
              <w:rPr>
                <w:rFonts w:ascii="Sylfaen" w:hAnsi="Sylfaen" w:cs="Sylfaen"/>
              </w:rPr>
              <w:t>მედიკამენტი</w:t>
            </w:r>
            <w:proofErr w:type="spellEnd"/>
            <w:r w:rsidRPr="0033351C">
              <w:rPr>
                <w:rFonts w:ascii="Sylfaen" w:hAnsi="Sylfaen" w:cs="Sylfaen"/>
              </w:rPr>
              <w:t xml:space="preserve"> </w:t>
            </w:r>
            <w:proofErr w:type="spellStart"/>
            <w:r w:rsidRPr="0033351C">
              <w:rPr>
                <w:rFonts w:ascii="Sylfaen" w:hAnsi="Sylfaen" w:cs="Sylfaen"/>
              </w:rPr>
              <w:t>დანიშნულია</w:t>
            </w:r>
            <w:proofErr w:type="spellEnd"/>
            <w:r w:rsidRPr="0033351C">
              <w:rPr>
                <w:rFonts w:ascii="Sylfaen" w:hAnsi="Sylfaen" w:cs="Sylfaen"/>
              </w:rPr>
              <w:t xml:space="preserve"> </w:t>
            </w:r>
            <w:proofErr w:type="spellStart"/>
            <w:r w:rsidRPr="0033351C">
              <w:rPr>
                <w:rFonts w:ascii="Sylfaen" w:hAnsi="Sylfaen" w:cs="Sylfaen"/>
              </w:rPr>
              <w:t>პირადად</w:t>
            </w:r>
            <w:proofErr w:type="spellEnd"/>
            <w:r w:rsidRPr="0033351C">
              <w:rPr>
                <w:rFonts w:ascii="Sylfaen" w:hAnsi="Sylfaen" w:cs="Sylfaen"/>
              </w:rPr>
              <w:t xml:space="preserve"> </w:t>
            </w:r>
            <w:proofErr w:type="spellStart"/>
            <w:r w:rsidRPr="0033351C">
              <w:rPr>
                <w:rFonts w:ascii="Sylfaen" w:hAnsi="Sylfaen" w:cs="Sylfaen"/>
              </w:rPr>
              <w:t>თქვენთვის</w:t>
            </w:r>
            <w:proofErr w:type="spellEnd"/>
            <w:r w:rsidRPr="0033351C">
              <w:rPr>
                <w:rFonts w:ascii="Sylfaen" w:hAnsi="Sylfaen" w:cs="Sylfaen"/>
              </w:rPr>
              <w:t xml:space="preserve">; </w:t>
            </w:r>
            <w:proofErr w:type="spellStart"/>
            <w:r w:rsidRPr="0033351C">
              <w:rPr>
                <w:rFonts w:ascii="Sylfaen" w:hAnsi="Sylfaen" w:cs="Sylfaen"/>
              </w:rPr>
              <w:t>არ</w:t>
            </w:r>
            <w:proofErr w:type="spellEnd"/>
            <w:r w:rsidRPr="0033351C">
              <w:rPr>
                <w:rFonts w:ascii="Sylfaen" w:hAnsi="Sylfaen" w:cs="Sylfaen"/>
              </w:rPr>
              <w:t xml:space="preserve"> </w:t>
            </w:r>
            <w:proofErr w:type="spellStart"/>
            <w:r w:rsidR="007B1F65">
              <w:rPr>
                <w:rFonts w:ascii="Sylfaen" w:hAnsi="Sylfaen" w:cs="Sylfaen"/>
              </w:rPr>
              <w:t>გადასცეთ</w:t>
            </w:r>
            <w:proofErr w:type="spellEnd"/>
            <w:r w:rsidRPr="0033351C">
              <w:rPr>
                <w:rFonts w:ascii="Sylfaen" w:hAnsi="Sylfaen" w:cs="Sylfaen"/>
              </w:rPr>
              <w:t xml:space="preserve"> </w:t>
            </w:r>
            <w:proofErr w:type="spellStart"/>
            <w:r w:rsidRPr="0033351C">
              <w:rPr>
                <w:rFonts w:ascii="Sylfaen" w:hAnsi="Sylfaen" w:cs="Sylfaen"/>
              </w:rPr>
              <w:t>ის</w:t>
            </w:r>
            <w:proofErr w:type="spellEnd"/>
            <w:r w:rsidRPr="0033351C">
              <w:rPr>
                <w:rFonts w:ascii="Sylfaen" w:hAnsi="Sylfaen" w:cs="Sylfaen"/>
              </w:rPr>
              <w:t xml:space="preserve"> </w:t>
            </w:r>
            <w:proofErr w:type="spellStart"/>
            <w:r w:rsidRPr="0033351C">
              <w:rPr>
                <w:rFonts w:ascii="Sylfaen" w:hAnsi="Sylfaen" w:cs="Sylfaen"/>
              </w:rPr>
              <w:t>სხვებს</w:t>
            </w:r>
            <w:proofErr w:type="spellEnd"/>
            <w:r w:rsidR="008925A5">
              <w:rPr>
                <w:rFonts w:ascii="Sylfaen" w:hAnsi="Sylfaen" w:cs="Sylfaen"/>
              </w:rPr>
              <w:t xml:space="preserve"> </w:t>
            </w:r>
            <w:proofErr w:type="spellStart"/>
            <w:r w:rsidR="008925A5">
              <w:rPr>
                <w:rFonts w:ascii="Sylfaen" w:hAnsi="Sylfaen" w:cs="Sylfaen"/>
              </w:rPr>
              <w:t>გამოყენებისთვის</w:t>
            </w:r>
            <w:proofErr w:type="spellEnd"/>
            <w:r w:rsidRPr="0033351C">
              <w:rPr>
                <w:rFonts w:ascii="Sylfaen" w:hAnsi="Sylfaen" w:cs="Sylfaen"/>
              </w:rPr>
              <w:t>.</w:t>
            </w:r>
          </w:p>
          <w:p w14:paraId="0F67637C" w14:textId="77777777" w:rsidR="00C91A9A" w:rsidRDefault="00CF7638" w:rsidP="0033351C">
            <w:pPr>
              <w:pStyle w:val="Listenabsatz"/>
              <w:numPr>
                <w:ilvl w:val="0"/>
                <w:numId w:val="1"/>
              </w:numPr>
              <w:jc w:val="both"/>
              <w:rPr>
                <w:rFonts w:ascii="Sylfaen" w:hAnsi="Sylfaen" w:cs="Sylfaen"/>
              </w:rPr>
            </w:pPr>
            <w:proofErr w:type="spellStart"/>
            <w:r>
              <w:rPr>
                <w:rFonts w:ascii="Sylfaen" w:hAnsi="Sylfaen" w:cs="Sylfaen"/>
              </w:rPr>
              <w:t>თუ</w:t>
            </w:r>
            <w:proofErr w:type="spellEnd"/>
            <w:r w:rsidR="0033351C" w:rsidRPr="0033351C">
              <w:rPr>
                <w:rFonts w:ascii="Sylfaen" w:hAnsi="Sylfaen" w:cs="Sylfaen"/>
              </w:rPr>
              <w:t xml:space="preserve"> </w:t>
            </w:r>
            <w:proofErr w:type="spellStart"/>
            <w:r w:rsidR="0033351C" w:rsidRPr="0033351C">
              <w:rPr>
                <w:rFonts w:ascii="Sylfaen" w:hAnsi="Sylfaen" w:cs="Sylfaen"/>
              </w:rPr>
              <w:t>ამ</w:t>
            </w:r>
            <w:proofErr w:type="spellEnd"/>
            <w:r w:rsidR="0033351C" w:rsidRPr="0033351C">
              <w:rPr>
                <w:rFonts w:ascii="Sylfaen" w:hAnsi="Sylfaen" w:cs="Sylfaen"/>
              </w:rPr>
              <w:t xml:space="preserve"> </w:t>
            </w:r>
            <w:proofErr w:type="spellStart"/>
            <w:r w:rsidR="0033351C" w:rsidRPr="0033351C">
              <w:rPr>
                <w:rFonts w:ascii="Sylfaen" w:hAnsi="Sylfaen" w:cs="Sylfaen"/>
              </w:rPr>
              <w:t>მედიკამენტის</w:t>
            </w:r>
            <w:proofErr w:type="spellEnd"/>
            <w:r w:rsidR="0033351C" w:rsidRPr="0033351C">
              <w:rPr>
                <w:rFonts w:ascii="Sylfaen" w:hAnsi="Sylfaen" w:cs="Sylfaen"/>
              </w:rPr>
              <w:t xml:space="preserve"> </w:t>
            </w:r>
            <w:proofErr w:type="spellStart"/>
            <w:r w:rsidR="0033351C" w:rsidRPr="0033351C">
              <w:rPr>
                <w:rFonts w:ascii="Sylfaen" w:hAnsi="Sylfaen" w:cs="Sylfaen"/>
              </w:rPr>
              <w:t>გამოყენების</w:t>
            </w:r>
            <w:proofErr w:type="spellEnd"/>
            <w:r w:rsidR="0033351C" w:rsidRPr="0033351C">
              <w:rPr>
                <w:rFonts w:ascii="Sylfaen" w:hAnsi="Sylfaen" w:cs="Sylfaen"/>
              </w:rPr>
              <w:t xml:space="preserve"> </w:t>
            </w:r>
            <w:proofErr w:type="spellStart"/>
            <w:r w:rsidR="0033351C" w:rsidRPr="0033351C">
              <w:rPr>
                <w:rFonts w:ascii="Sylfaen" w:hAnsi="Sylfaen" w:cs="Sylfaen"/>
              </w:rPr>
              <w:t>დროს</w:t>
            </w:r>
            <w:proofErr w:type="spellEnd"/>
            <w:r w:rsidR="0033351C" w:rsidRPr="0033351C">
              <w:rPr>
                <w:rFonts w:ascii="Sylfaen" w:hAnsi="Sylfaen" w:cs="Sylfaen"/>
              </w:rPr>
              <w:t xml:space="preserve"> </w:t>
            </w:r>
            <w:proofErr w:type="spellStart"/>
            <w:r w:rsidR="0033351C" w:rsidRPr="0033351C">
              <w:rPr>
                <w:rFonts w:ascii="Sylfaen" w:hAnsi="Sylfaen" w:cs="Sylfaen"/>
              </w:rPr>
              <w:t>მიმართავთ</w:t>
            </w:r>
            <w:proofErr w:type="spellEnd"/>
            <w:r w:rsidR="0033351C" w:rsidRPr="0033351C">
              <w:rPr>
                <w:rFonts w:ascii="Sylfaen" w:hAnsi="Sylfaen" w:cs="Sylfaen"/>
              </w:rPr>
              <w:t xml:space="preserve"> </w:t>
            </w:r>
            <w:proofErr w:type="spellStart"/>
            <w:r w:rsidR="0033351C" w:rsidRPr="0033351C">
              <w:rPr>
                <w:rFonts w:ascii="Sylfaen" w:hAnsi="Sylfaen" w:cs="Sylfaen"/>
              </w:rPr>
              <w:t>ექიმს</w:t>
            </w:r>
            <w:proofErr w:type="spellEnd"/>
            <w:r w:rsidR="0033351C" w:rsidRPr="0033351C">
              <w:rPr>
                <w:rFonts w:ascii="Sylfaen" w:hAnsi="Sylfaen" w:cs="Sylfaen"/>
              </w:rPr>
              <w:t xml:space="preserve"> </w:t>
            </w:r>
            <w:proofErr w:type="spellStart"/>
            <w:r w:rsidR="0033351C" w:rsidRPr="0033351C">
              <w:rPr>
                <w:rFonts w:ascii="Sylfaen" w:hAnsi="Sylfaen" w:cs="Sylfaen"/>
              </w:rPr>
              <w:t>ან</w:t>
            </w:r>
            <w:proofErr w:type="spellEnd"/>
            <w:r w:rsidR="0033351C" w:rsidRPr="0033351C">
              <w:rPr>
                <w:rFonts w:ascii="Sylfaen" w:hAnsi="Sylfaen" w:cs="Sylfaen"/>
              </w:rPr>
              <w:t xml:space="preserve"> </w:t>
            </w:r>
            <w:proofErr w:type="spellStart"/>
            <w:r w:rsidR="0033351C" w:rsidRPr="0033351C">
              <w:rPr>
                <w:rFonts w:ascii="Sylfaen" w:hAnsi="Sylfaen" w:cs="Sylfaen"/>
              </w:rPr>
              <w:t>საავადმყოფოს</w:t>
            </w:r>
            <w:proofErr w:type="spellEnd"/>
            <w:r w:rsidR="0033351C" w:rsidRPr="0033351C">
              <w:rPr>
                <w:rFonts w:ascii="Sylfaen" w:hAnsi="Sylfaen" w:cs="Sylfaen"/>
              </w:rPr>
              <w:t xml:space="preserve">, </w:t>
            </w:r>
            <w:proofErr w:type="spellStart"/>
            <w:r w:rsidR="0033351C" w:rsidRPr="0033351C">
              <w:rPr>
                <w:rFonts w:ascii="Sylfaen" w:hAnsi="Sylfaen" w:cs="Sylfaen"/>
              </w:rPr>
              <w:t>აცნობეთ</w:t>
            </w:r>
            <w:proofErr w:type="spellEnd"/>
            <w:r w:rsidR="0033351C" w:rsidRPr="0033351C">
              <w:rPr>
                <w:rFonts w:ascii="Sylfaen" w:hAnsi="Sylfaen" w:cs="Sylfaen"/>
              </w:rPr>
              <w:t xml:space="preserve"> </w:t>
            </w:r>
            <w:proofErr w:type="spellStart"/>
            <w:r w:rsidR="0033351C" w:rsidRPr="0033351C">
              <w:rPr>
                <w:rFonts w:ascii="Sylfaen" w:hAnsi="Sylfaen" w:cs="Sylfaen"/>
              </w:rPr>
              <w:t>ექიმს</w:t>
            </w:r>
            <w:proofErr w:type="spellEnd"/>
            <w:r w:rsidR="0033351C" w:rsidRPr="0033351C">
              <w:rPr>
                <w:rFonts w:ascii="Sylfaen" w:hAnsi="Sylfaen" w:cs="Sylfaen"/>
              </w:rPr>
              <w:t xml:space="preserve">, </w:t>
            </w:r>
            <w:proofErr w:type="spellStart"/>
            <w:r w:rsidR="0033351C" w:rsidRPr="0033351C">
              <w:rPr>
                <w:rFonts w:ascii="Sylfaen" w:hAnsi="Sylfaen" w:cs="Sylfaen"/>
              </w:rPr>
              <w:t>რომ</w:t>
            </w:r>
            <w:proofErr w:type="spellEnd"/>
            <w:r w:rsidR="0033351C" w:rsidRPr="0033351C">
              <w:rPr>
                <w:rFonts w:ascii="Sylfaen" w:hAnsi="Sylfaen" w:cs="Sylfaen"/>
              </w:rPr>
              <w:t xml:space="preserve"> </w:t>
            </w:r>
            <w:proofErr w:type="spellStart"/>
            <w:r w:rsidR="0033351C" w:rsidRPr="0033351C">
              <w:rPr>
                <w:rFonts w:ascii="Sylfaen" w:hAnsi="Sylfaen" w:cs="Sylfaen"/>
              </w:rPr>
              <w:t>იყენებთ</w:t>
            </w:r>
            <w:proofErr w:type="spellEnd"/>
            <w:r w:rsidR="0033351C" w:rsidRPr="0033351C">
              <w:rPr>
                <w:rFonts w:ascii="Sylfaen" w:hAnsi="Sylfaen" w:cs="Sylfaen"/>
              </w:rPr>
              <w:t xml:space="preserve"> </w:t>
            </w:r>
            <w:proofErr w:type="spellStart"/>
            <w:r w:rsidR="0033351C" w:rsidRPr="0033351C">
              <w:rPr>
                <w:rFonts w:ascii="Sylfaen" w:hAnsi="Sylfaen" w:cs="Sylfaen"/>
              </w:rPr>
              <w:t>ამ</w:t>
            </w:r>
            <w:proofErr w:type="spellEnd"/>
            <w:r w:rsidR="0033351C" w:rsidRPr="0033351C">
              <w:rPr>
                <w:rFonts w:ascii="Sylfaen" w:hAnsi="Sylfaen" w:cs="Sylfaen"/>
              </w:rPr>
              <w:t xml:space="preserve"> </w:t>
            </w:r>
            <w:proofErr w:type="spellStart"/>
            <w:r w:rsidR="0033351C" w:rsidRPr="0033351C">
              <w:rPr>
                <w:rFonts w:ascii="Sylfaen" w:hAnsi="Sylfaen" w:cs="Sylfaen"/>
              </w:rPr>
              <w:t>მედიკამენტს</w:t>
            </w:r>
            <w:proofErr w:type="spellEnd"/>
            <w:r w:rsidR="0033351C" w:rsidRPr="0033351C">
              <w:rPr>
                <w:rFonts w:ascii="Sylfaen" w:hAnsi="Sylfaen" w:cs="Sylfaen"/>
              </w:rPr>
              <w:t xml:space="preserve">. </w:t>
            </w:r>
          </w:p>
          <w:p w14:paraId="3C163F66" w14:textId="1D4EBBC2" w:rsidR="0033351C" w:rsidRPr="0033351C" w:rsidRDefault="0033351C" w:rsidP="0033351C">
            <w:pPr>
              <w:pStyle w:val="Listenabsatz"/>
              <w:numPr>
                <w:ilvl w:val="0"/>
                <w:numId w:val="1"/>
              </w:numPr>
              <w:jc w:val="both"/>
              <w:rPr>
                <w:rFonts w:ascii="Sylfaen" w:hAnsi="Sylfaen" w:cs="Sylfaen"/>
              </w:rPr>
            </w:pPr>
            <w:proofErr w:type="spellStart"/>
            <w:r w:rsidRPr="0033351C">
              <w:rPr>
                <w:rFonts w:ascii="Sylfaen" w:hAnsi="Sylfaen" w:cs="Sylfaen"/>
              </w:rPr>
              <w:t>ზუსტად</w:t>
            </w:r>
            <w:proofErr w:type="spellEnd"/>
            <w:r w:rsidRPr="0033351C">
              <w:rPr>
                <w:rFonts w:ascii="Sylfaen" w:hAnsi="Sylfaen" w:cs="Sylfaen"/>
              </w:rPr>
              <w:t xml:space="preserve"> </w:t>
            </w:r>
            <w:proofErr w:type="spellStart"/>
            <w:r w:rsidRPr="0033351C">
              <w:rPr>
                <w:rFonts w:ascii="Sylfaen" w:hAnsi="Sylfaen" w:cs="Sylfaen"/>
              </w:rPr>
              <w:t>დაიცავით</w:t>
            </w:r>
            <w:proofErr w:type="spellEnd"/>
            <w:r w:rsidRPr="0033351C">
              <w:rPr>
                <w:rFonts w:ascii="Sylfaen" w:hAnsi="Sylfaen" w:cs="Sylfaen"/>
              </w:rPr>
              <w:t xml:space="preserve"> </w:t>
            </w:r>
            <w:proofErr w:type="spellStart"/>
            <w:r w:rsidRPr="0033351C">
              <w:rPr>
                <w:rFonts w:ascii="Sylfaen" w:hAnsi="Sylfaen" w:cs="Sylfaen"/>
              </w:rPr>
              <w:t>ინსტრუქცია</w:t>
            </w:r>
            <w:r w:rsidR="004607E7">
              <w:rPr>
                <w:rFonts w:ascii="Sylfaen" w:hAnsi="Sylfaen" w:cs="Sylfaen"/>
              </w:rPr>
              <w:t>ში</w:t>
            </w:r>
            <w:proofErr w:type="spellEnd"/>
            <w:r w:rsidR="004607E7">
              <w:rPr>
                <w:rFonts w:ascii="Sylfaen" w:hAnsi="Sylfaen" w:cs="Sylfaen"/>
              </w:rPr>
              <w:t xml:space="preserve"> </w:t>
            </w:r>
            <w:proofErr w:type="spellStart"/>
            <w:r w:rsidR="004607E7">
              <w:rPr>
                <w:rFonts w:ascii="Sylfaen" w:hAnsi="Sylfaen" w:cs="Sylfaen"/>
              </w:rPr>
              <w:t>მოცემული</w:t>
            </w:r>
            <w:proofErr w:type="spellEnd"/>
            <w:r w:rsidR="004607E7">
              <w:rPr>
                <w:rFonts w:ascii="Sylfaen" w:hAnsi="Sylfaen" w:cs="Sylfaen"/>
              </w:rPr>
              <w:t xml:space="preserve"> </w:t>
            </w:r>
            <w:proofErr w:type="spellStart"/>
            <w:r w:rsidR="004607E7">
              <w:rPr>
                <w:rFonts w:ascii="Sylfaen" w:hAnsi="Sylfaen" w:cs="Sylfaen"/>
              </w:rPr>
              <w:t>მითითებები</w:t>
            </w:r>
            <w:proofErr w:type="spellEnd"/>
            <w:r w:rsidRPr="0033351C">
              <w:rPr>
                <w:rFonts w:ascii="Sylfaen" w:hAnsi="Sylfaen" w:cs="Sylfaen"/>
              </w:rPr>
              <w:t xml:space="preserve">. </w:t>
            </w:r>
            <w:proofErr w:type="spellStart"/>
            <w:r w:rsidRPr="0033351C">
              <w:rPr>
                <w:rFonts w:ascii="Sylfaen" w:hAnsi="Sylfaen" w:cs="Sylfaen"/>
              </w:rPr>
              <w:t>არ</w:t>
            </w:r>
            <w:proofErr w:type="spellEnd"/>
            <w:r w:rsidRPr="0033351C">
              <w:rPr>
                <w:rFonts w:ascii="Sylfaen" w:hAnsi="Sylfaen" w:cs="Sylfaen"/>
              </w:rPr>
              <w:t xml:space="preserve"> </w:t>
            </w:r>
            <w:proofErr w:type="spellStart"/>
            <w:r w:rsidRPr="0033351C">
              <w:rPr>
                <w:rFonts w:ascii="Sylfaen" w:hAnsi="Sylfaen" w:cs="Sylfaen"/>
              </w:rPr>
              <w:t>გამოიყენოთ</w:t>
            </w:r>
            <w:proofErr w:type="spellEnd"/>
            <w:r w:rsidRPr="0033351C">
              <w:rPr>
                <w:rFonts w:ascii="Sylfaen" w:hAnsi="Sylfaen" w:cs="Sylfaen"/>
              </w:rPr>
              <w:t xml:space="preserve"> </w:t>
            </w:r>
            <w:proofErr w:type="spellStart"/>
            <w:r w:rsidRPr="0033351C">
              <w:rPr>
                <w:rFonts w:ascii="Sylfaen" w:hAnsi="Sylfaen" w:cs="Sylfaen"/>
              </w:rPr>
              <w:t>მედიკამენტის</w:t>
            </w:r>
            <w:proofErr w:type="spellEnd"/>
            <w:r w:rsidRPr="0033351C">
              <w:rPr>
                <w:rFonts w:ascii="Sylfaen" w:hAnsi="Sylfaen" w:cs="Sylfaen"/>
              </w:rPr>
              <w:t xml:space="preserve"> </w:t>
            </w:r>
            <w:proofErr w:type="spellStart"/>
            <w:r w:rsidRPr="0033351C">
              <w:rPr>
                <w:rFonts w:ascii="Sylfaen" w:hAnsi="Sylfaen" w:cs="Sylfaen"/>
              </w:rPr>
              <w:t>რეკომენდებულ</w:t>
            </w:r>
            <w:proofErr w:type="spellEnd"/>
            <w:r w:rsidRPr="0033351C">
              <w:rPr>
                <w:rFonts w:ascii="Sylfaen" w:hAnsi="Sylfaen" w:cs="Sylfaen"/>
              </w:rPr>
              <w:t xml:space="preserve"> </w:t>
            </w:r>
            <w:proofErr w:type="spellStart"/>
            <w:r w:rsidRPr="009E3D74">
              <w:rPr>
                <w:rFonts w:ascii="Sylfaen" w:hAnsi="Sylfaen" w:cs="Sylfaen"/>
                <w:b/>
                <w:bCs/>
              </w:rPr>
              <w:t>დოზაზე</w:t>
            </w:r>
            <w:proofErr w:type="spellEnd"/>
            <w:r w:rsidRPr="009E3D74">
              <w:rPr>
                <w:rFonts w:ascii="Sylfaen" w:hAnsi="Sylfaen" w:cs="Sylfaen"/>
                <w:b/>
                <w:bCs/>
              </w:rPr>
              <w:t xml:space="preserve"> </w:t>
            </w:r>
            <w:proofErr w:type="spellStart"/>
            <w:r w:rsidRPr="009E3D74">
              <w:rPr>
                <w:rFonts w:ascii="Sylfaen" w:hAnsi="Sylfaen" w:cs="Sylfaen"/>
                <w:b/>
                <w:bCs/>
              </w:rPr>
              <w:t>მაღალი</w:t>
            </w:r>
            <w:proofErr w:type="spellEnd"/>
            <w:r w:rsidRPr="009E3D74">
              <w:rPr>
                <w:rFonts w:ascii="Sylfaen" w:hAnsi="Sylfaen" w:cs="Sylfaen"/>
                <w:b/>
                <w:bCs/>
              </w:rPr>
              <w:t xml:space="preserve"> </w:t>
            </w:r>
            <w:proofErr w:type="spellStart"/>
            <w:r w:rsidRPr="009E3D74">
              <w:rPr>
                <w:rFonts w:ascii="Sylfaen" w:hAnsi="Sylfaen" w:cs="Sylfaen"/>
                <w:b/>
                <w:bCs/>
              </w:rPr>
              <w:t>ან</w:t>
            </w:r>
            <w:proofErr w:type="spellEnd"/>
            <w:r w:rsidRPr="009E3D74">
              <w:rPr>
                <w:rFonts w:ascii="Sylfaen" w:hAnsi="Sylfaen" w:cs="Sylfaen"/>
                <w:b/>
                <w:bCs/>
              </w:rPr>
              <w:t xml:space="preserve"> </w:t>
            </w:r>
            <w:proofErr w:type="spellStart"/>
            <w:r w:rsidRPr="009E3D74">
              <w:rPr>
                <w:rFonts w:ascii="Sylfaen" w:hAnsi="Sylfaen" w:cs="Sylfaen"/>
                <w:b/>
                <w:bCs/>
              </w:rPr>
              <w:t>დაბალი</w:t>
            </w:r>
            <w:proofErr w:type="spellEnd"/>
            <w:r w:rsidRPr="0033351C">
              <w:rPr>
                <w:rFonts w:ascii="Sylfaen" w:hAnsi="Sylfaen" w:cs="Sylfaen"/>
              </w:rPr>
              <w:t xml:space="preserve"> </w:t>
            </w:r>
            <w:proofErr w:type="spellStart"/>
            <w:r w:rsidR="006B6BFA">
              <w:rPr>
                <w:rFonts w:ascii="Sylfaen" w:hAnsi="Sylfaen" w:cs="Sylfaen"/>
              </w:rPr>
              <w:t>რაოდენობა</w:t>
            </w:r>
            <w:proofErr w:type="spellEnd"/>
            <w:r w:rsidRPr="0033351C">
              <w:rPr>
                <w:rFonts w:ascii="Sylfaen" w:hAnsi="Sylfaen" w:cs="Sylfaen"/>
              </w:rPr>
              <w:t>.</w:t>
            </w:r>
          </w:p>
        </w:tc>
      </w:tr>
    </w:tbl>
    <w:p w14:paraId="5423FE21" w14:textId="77777777" w:rsidR="0033351C" w:rsidRPr="0033351C" w:rsidRDefault="0033351C" w:rsidP="0033351C">
      <w:pPr>
        <w:spacing w:after="0" w:line="240" w:lineRule="auto"/>
        <w:jc w:val="both"/>
        <w:rPr>
          <w:rFonts w:ascii="Sylfaen" w:hAnsi="Sylfaen" w:cs="Sylfaen"/>
        </w:rPr>
      </w:pPr>
    </w:p>
    <w:p w14:paraId="368BDF45" w14:textId="39D226BE" w:rsidR="00F74384" w:rsidRDefault="00A25660" w:rsidP="00D5364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7FEF2106" w14:textId="47C6152B" w:rsidR="00A25660" w:rsidRDefault="00445565" w:rsidP="00D53640">
      <w:pPr>
        <w:spacing w:after="0" w:line="240" w:lineRule="auto"/>
        <w:jc w:val="both"/>
        <w:rPr>
          <w:rFonts w:ascii="Sylfaen" w:hAnsi="Sylfaen"/>
          <w:lang w:val="ka-GE"/>
        </w:rPr>
      </w:pPr>
      <w:r>
        <w:rPr>
          <w:rFonts w:ascii="Sylfaen" w:hAnsi="Sylfaen"/>
          <w:lang w:val="ka-GE"/>
        </w:rPr>
        <w:t xml:space="preserve">1. რას წარმოადგენს </w:t>
      </w:r>
      <w:r>
        <w:rPr>
          <w:rFonts w:ascii="Sylfaen" w:hAnsi="Sylfaen"/>
        </w:rPr>
        <w:t>PF</w:t>
      </w:r>
      <w:r>
        <w:rPr>
          <w:rFonts w:ascii="Sylfaen" w:hAnsi="Sylfaen"/>
          <w:lang w:val="ka-GE"/>
        </w:rPr>
        <w:t xml:space="preserve"> ჰიპერალამინი 10 %</w:t>
      </w:r>
      <w:r w:rsidR="00ED2E2F">
        <w:rPr>
          <w:rFonts w:ascii="Sylfaen" w:hAnsi="Sylfaen"/>
          <w:lang w:val="ka-GE"/>
        </w:rPr>
        <w:t xml:space="preserve"> და რისთვის გამოიყენება?</w:t>
      </w:r>
    </w:p>
    <w:p w14:paraId="10DD0175" w14:textId="0DFDCA2B" w:rsidR="00ED2E2F" w:rsidRDefault="00ED2E2F" w:rsidP="00D53640">
      <w:pPr>
        <w:spacing w:after="0" w:line="240" w:lineRule="auto"/>
        <w:jc w:val="both"/>
        <w:rPr>
          <w:rFonts w:ascii="Sylfaen" w:hAnsi="Sylfaen"/>
          <w:lang w:val="ka-GE"/>
        </w:rPr>
      </w:pPr>
      <w:r>
        <w:rPr>
          <w:rFonts w:ascii="Sylfaen" w:hAnsi="Sylfaen"/>
          <w:lang w:val="ka-GE"/>
        </w:rPr>
        <w:t xml:space="preserve">2. ინფორმაცია </w:t>
      </w:r>
      <w:r>
        <w:rPr>
          <w:rFonts w:ascii="Sylfaen" w:hAnsi="Sylfaen"/>
        </w:rPr>
        <w:t>PF</w:t>
      </w:r>
      <w:r>
        <w:rPr>
          <w:rFonts w:ascii="Sylfaen" w:hAnsi="Sylfaen"/>
          <w:lang w:val="ka-GE"/>
        </w:rPr>
        <w:t xml:space="preserve"> ჰიპერალამინი 10%-ის გამოყენებამდე</w:t>
      </w:r>
    </w:p>
    <w:p w14:paraId="56FD11DE" w14:textId="1FE20697" w:rsidR="00ED2E2F" w:rsidRDefault="00772A90" w:rsidP="00D53640">
      <w:pPr>
        <w:spacing w:after="0" w:line="240" w:lineRule="auto"/>
        <w:jc w:val="both"/>
        <w:rPr>
          <w:rFonts w:ascii="Sylfaen" w:hAnsi="Sylfaen"/>
          <w:lang w:val="ka-GE"/>
        </w:rPr>
      </w:pPr>
      <w:r>
        <w:rPr>
          <w:rFonts w:ascii="Sylfaen" w:hAnsi="Sylfaen"/>
          <w:lang w:val="ka-GE"/>
        </w:rPr>
        <w:t xml:space="preserve">3. </w:t>
      </w:r>
      <w:r>
        <w:rPr>
          <w:rFonts w:ascii="Sylfaen" w:hAnsi="Sylfaen"/>
        </w:rPr>
        <w:t>PF</w:t>
      </w:r>
      <w:r>
        <w:rPr>
          <w:rFonts w:ascii="Sylfaen" w:hAnsi="Sylfaen"/>
          <w:lang w:val="ka-GE"/>
        </w:rPr>
        <w:t xml:space="preserve"> ჰიპერალამინი 10%-ის</w:t>
      </w:r>
      <w:r w:rsidR="00E86AF4">
        <w:rPr>
          <w:rFonts w:ascii="Sylfaen" w:hAnsi="Sylfaen"/>
          <w:lang w:val="ka-GE"/>
        </w:rPr>
        <w:t xml:space="preserve"> გამოყენების წესი</w:t>
      </w:r>
    </w:p>
    <w:p w14:paraId="18A76D65" w14:textId="3C2DBB92" w:rsidR="00E86AF4" w:rsidRDefault="00E86AF4" w:rsidP="00D53640">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25D7D47E" w14:textId="4B3E2D9C" w:rsidR="00E86AF4" w:rsidRDefault="00E86AF4" w:rsidP="00D53640">
      <w:pPr>
        <w:spacing w:after="0" w:line="240" w:lineRule="auto"/>
        <w:jc w:val="both"/>
        <w:rPr>
          <w:rFonts w:ascii="Sylfaen" w:hAnsi="Sylfaen"/>
          <w:lang w:val="ka-GE"/>
        </w:rPr>
      </w:pPr>
      <w:r>
        <w:rPr>
          <w:rFonts w:ascii="Sylfaen" w:hAnsi="Sylfaen"/>
          <w:lang w:val="ka-GE"/>
        </w:rPr>
        <w:t xml:space="preserve">5. </w:t>
      </w:r>
      <w:r>
        <w:rPr>
          <w:rFonts w:ascii="Sylfaen" w:hAnsi="Sylfaen"/>
        </w:rPr>
        <w:t>PF</w:t>
      </w:r>
      <w:r>
        <w:rPr>
          <w:rFonts w:ascii="Sylfaen" w:hAnsi="Sylfaen"/>
          <w:lang w:val="ka-GE"/>
        </w:rPr>
        <w:t xml:space="preserve"> ჰიპერალამინი 10%-ის</w:t>
      </w:r>
      <w:r>
        <w:rPr>
          <w:rFonts w:ascii="Sylfaen" w:hAnsi="Sylfaen"/>
          <w:lang w:val="ka-GE"/>
        </w:rPr>
        <w:t xml:space="preserve"> შენახვის პირობები</w:t>
      </w:r>
    </w:p>
    <w:p w14:paraId="6609B919" w14:textId="77777777" w:rsidR="00E86AF4" w:rsidRDefault="00E86AF4" w:rsidP="00D53640">
      <w:pPr>
        <w:spacing w:after="0" w:line="240" w:lineRule="auto"/>
        <w:jc w:val="both"/>
        <w:rPr>
          <w:rFonts w:ascii="Sylfaen" w:hAnsi="Sylfaen"/>
          <w:lang w:val="ka-GE"/>
        </w:rPr>
      </w:pPr>
    </w:p>
    <w:p w14:paraId="391E46FC" w14:textId="02A9C694" w:rsidR="00E86AF4" w:rsidRDefault="00E86AF4" w:rsidP="00D53640">
      <w:pPr>
        <w:spacing w:after="0" w:line="240" w:lineRule="auto"/>
        <w:jc w:val="both"/>
        <w:rPr>
          <w:rFonts w:ascii="Sylfaen" w:hAnsi="Sylfaen"/>
          <w:lang w:val="ka-GE"/>
        </w:rPr>
      </w:pPr>
      <w:r>
        <w:rPr>
          <w:rFonts w:ascii="Sylfaen" w:hAnsi="Sylfaen"/>
          <w:b/>
          <w:bCs/>
          <w:lang w:val="ka-GE"/>
        </w:rPr>
        <w:t xml:space="preserve">1. რას </w:t>
      </w:r>
      <w:r w:rsidRPr="00015D38">
        <w:rPr>
          <w:rFonts w:ascii="Sylfaen" w:hAnsi="Sylfaen"/>
          <w:b/>
          <w:bCs/>
          <w:lang w:val="ka-GE"/>
        </w:rPr>
        <w:t xml:space="preserve">წარმოადგენს </w:t>
      </w:r>
      <w:r w:rsidRPr="00015D38">
        <w:rPr>
          <w:rFonts w:ascii="Sylfaen" w:hAnsi="Sylfaen"/>
          <w:b/>
          <w:bCs/>
        </w:rPr>
        <w:t>PF</w:t>
      </w:r>
      <w:r w:rsidRPr="00015D38">
        <w:rPr>
          <w:rFonts w:ascii="Sylfaen" w:hAnsi="Sylfaen"/>
          <w:b/>
          <w:bCs/>
          <w:lang w:val="ka-GE"/>
        </w:rPr>
        <w:t xml:space="preserve"> ჰიპერალამინი 10%</w:t>
      </w:r>
      <w:r w:rsidRPr="00015D38">
        <w:rPr>
          <w:rFonts w:ascii="Sylfaen" w:hAnsi="Sylfaen"/>
          <w:b/>
          <w:bCs/>
          <w:lang w:val="ka-GE"/>
        </w:rPr>
        <w:t xml:space="preserve"> და რისთვის გამოიყენება?</w:t>
      </w:r>
    </w:p>
    <w:p w14:paraId="5CA77489" w14:textId="0E65EA13" w:rsidR="002A60CA" w:rsidRDefault="00832F77" w:rsidP="00D53640">
      <w:pPr>
        <w:spacing w:after="0" w:line="240" w:lineRule="auto"/>
        <w:jc w:val="both"/>
        <w:rPr>
          <w:rFonts w:ascii="Sylfaen" w:hAnsi="Sylfaen"/>
          <w:lang w:val="ka-GE"/>
        </w:rPr>
      </w:pPr>
      <w:r w:rsidRPr="00B26BC6">
        <w:rPr>
          <w:rFonts w:ascii="Sylfaen" w:hAnsi="Sylfaen"/>
          <w:lang w:val="ka-GE"/>
        </w:rPr>
        <w:t xml:space="preserve">PF ჰიპერალამინი 10% არის ხსნარი, რომელიც შეიცავს ამინომჟავებს, ცილების საშენ მასალას და ორგანიზმისთვის აუცილებელ საკვებ ნივთიერებებს. ის ხელმისაწვდომია 500 მლ და 1000 მლ ბოთლებში; 500 მლ ბოთლი შეიცავს 50 გრამ ამინომჟავას, 1000 მლ ბოთლი </w:t>
      </w:r>
      <w:r w:rsidR="00102036">
        <w:rPr>
          <w:rFonts w:ascii="Sylfaen" w:hAnsi="Sylfaen"/>
          <w:lang w:val="ka-GE"/>
        </w:rPr>
        <w:t>შეიცავს</w:t>
      </w:r>
      <w:r w:rsidR="00567B7E">
        <w:rPr>
          <w:rFonts w:ascii="Sylfaen" w:hAnsi="Sylfaen"/>
          <w:lang w:val="ka-GE"/>
        </w:rPr>
        <w:t xml:space="preserve"> </w:t>
      </w:r>
      <w:r w:rsidRPr="00B26BC6">
        <w:rPr>
          <w:rFonts w:ascii="Sylfaen" w:hAnsi="Sylfaen"/>
          <w:lang w:val="ka-GE"/>
        </w:rPr>
        <w:t>100 გრამ</w:t>
      </w:r>
      <w:r w:rsidR="00767C4D">
        <w:rPr>
          <w:rFonts w:ascii="Sylfaen" w:hAnsi="Sylfaen"/>
          <w:lang w:val="ka-GE"/>
        </w:rPr>
        <w:t xml:space="preserve"> ამინომჟავას</w:t>
      </w:r>
      <w:r w:rsidR="001513F7">
        <w:rPr>
          <w:rFonts w:ascii="Sylfaen" w:hAnsi="Sylfaen"/>
          <w:lang w:val="ka-GE"/>
        </w:rPr>
        <w:t>.</w:t>
      </w:r>
    </w:p>
    <w:p w14:paraId="44082304" w14:textId="2643FB64" w:rsidR="001513F7" w:rsidRDefault="001513F7" w:rsidP="00D53640">
      <w:pPr>
        <w:spacing w:after="0" w:line="240" w:lineRule="auto"/>
        <w:jc w:val="both"/>
        <w:rPr>
          <w:rFonts w:ascii="Sylfaen" w:hAnsi="Sylfaen"/>
          <w:lang w:val="ka-GE"/>
        </w:rPr>
      </w:pPr>
      <w:r w:rsidRPr="001513F7">
        <w:rPr>
          <w:rFonts w:ascii="Sylfaen" w:hAnsi="Sylfaen"/>
          <w:lang w:val="ka-GE"/>
        </w:rPr>
        <w:t xml:space="preserve">ინტრავენურად მიღებისას, როგორც </w:t>
      </w:r>
      <w:r w:rsidR="00090F2E">
        <w:rPr>
          <w:rFonts w:ascii="Sylfaen" w:hAnsi="Sylfaen"/>
          <w:lang w:val="ka-GE"/>
        </w:rPr>
        <w:t>ცალკე</w:t>
      </w:r>
      <w:r w:rsidRPr="001513F7">
        <w:rPr>
          <w:rFonts w:ascii="Sylfaen" w:hAnsi="Sylfaen"/>
          <w:lang w:val="ka-GE"/>
        </w:rPr>
        <w:t xml:space="preserve">, ასევე სხვა საკვებ ნივთიერებებთან შერევით, PF </w:t>
      </w:r>
      <w:r w:rsidR="004A59EA">
        <w:rPr>
          <w:rFonts w:ascii="Sylfaen" w:hAnsi="Sylfaen"/>
          <w:lang w:val="ka-GE"/>
        </w:rPr>
        <w:t>ჰიპერალამინი</w:t>
      </w:r>
      <w:r w:rsidRPr="001513F7">
        <w:rPr>
          <w:rFonts w:ascii="Sylfaen" w:hAnsi="Sylfaen"/>
          <w:lang w:val="ka-GE"/>
        </w:rPr>
        <w:t xml:space="preserve"> 10% </w:t>
      </w:r>
      <w:r w:rsidR="00784140">
        <w:rPr>
          <w:rFonts w:ascii="Sylfaen" w:hAnsi="Sylfaen"/>
          <w:lang w:val="ka-GE"/>
        </w:rPr>
        <w:t>უზრუნველყოფს</w:t>
      </w:r>
      <w:r w:rsidR="008B45C1">
        <w:rPr>
          <w:rFonts w:ascii="Sylfaen" w:hAnsi="Sylfaen"/>
          <w:lang w:val="ka-GE"/>
        </w:rPr>
        <w:t xml:space="preserve"> სისხლში</w:t>
      </w:r>
      <w:r w:rsidRPr="001513F7">
        <w:rPr>
          <w:rFonts w:ascii="Sylfaen" w:hAnsi="Sylfaen"/>
          <w:lang w:val="ka-GE"/>
        </w:rPr>
        <w:t xml:space="preserve"> ამინომჟავების კონცენტრაცი</w:t>
      </w:r>
      <w:r w:rsidR="00132A20">
        <w:rPr>
          <w:rFonts w:ascii="Sylfaen" w:hAnsi="Sylfaen"/>
          <w:lang w:val="ka-GE"/>
        </w:rPr>
        <w:t>ის ნორმალიზებას</w:t>
      </w:r>
      <w:r w:rsidR="008B45C1">
        <w:rPr>
          <w:rFonts w:ascii="Sylfaen" w:hAnsi="Sylfaen"/>
          <w:lang w:val="ka-GE"/>
        </w:rPr>
        <w:t>.</w:t>
      </w:r>
    </w:p>
    <w:p w14:paraId="02BAD23F" w14:textId="77777777" w:rsidR="008C5D62" w:rsidRDefault="008C5D62" w:rsidP="00D53640">
      <w:pPr>
        <w:spacing w:after="0" w:line="240" w:lineRule="auto"/>
        <w:jc w:val="both"/>
        <w:rPr>
          <w:rFonts w:ascii="Sylfaen" w:hAnsi="Sylfaen"/>
          <w:lang w:val="ka-GE"/>
        </w:rPr>
      </w:pPr>
    </w:p>
    <w:p w14:paraId="24E35AA6" w14:textId="77777777" w:rsidR="008C5D62" w:rsidRPr="00F36ECF" w:rsidRDefault="008C5D62" w:rsidP="008C5D62">
      <w:pPr>
        <w:spacing w:after="0" w:line="240" w:lineRule="auto"/>
        <w:jc w:val="both"/>
        <w:rPr>
          <w:rFonts w:ascii="Sylfaen" w:hAnsi="Sylfaen"/>
          <w:b/>
          <w:bCs/>
          <w:lang w:val="ka-GE"/>
        </w:rPr>
      </w:pPr>
      <w:r w:rsidRPr="00F36ECF">
        <w:rPr>
          <w:rFonts w:ascii="Sylfaen" w:hAnsi="Sylfaen"/>
          <w:b/>
          <w:bCs/>
          <w:lang w:val="ka-GE"/>
        </w:rPr>
        <w:t xml:space="preserve">2. ინფორმაცია </w:t>
      </w:r>
      <w:r w:rsidRPr="00F36ECF">
        <w:rPr>
          <w:rFonts w:ascii="Sylfaen" w:hAnsi="Sylfaen"/>
          <w:b/>
          <w:bCs/>
        </w:rPr>
        <w:t>PF</w:t>
      </w:r>
      <w:r w:rsidRPr="00F36ECF">
        <w:rPr>
          <w:rFonts w:ascii="Sylfaen" w:hAnsi="Sylfaen"/>
          <w:b/>
          <w:bCs/>
          <w:lang w:val="ka-GE"/>
        </w:rPr>
        <w:t xml:space="preserve"> ჰიპერალამინი 10%-ის გამოყენებამდე</w:t>
      </w:r>
    </w:p>
    <w:p w14:paraId="11EBFA05" w14:textId="39157672" w:rsidR="008C5D62" w:rsidRDefault="004F2F35" w:rsidP="00D53640">
      <w:pPr>
        <w:spacing w:after="0" w:line="240" w:lineRule="auto"/>
        <w:jc w:val="both"/>
        <w:rPr>
          <w:rFonts w:ascii="Sylfaen" w:hAnsi="Sylfaen"/>
          <w:b/>
          <w:bCs/>
          <w:lang w:val="ka-GE"/>
        </w:rPr>
      </w:pPr>
      <w:r>
        <w:rPr>
          <w:rFonts w:ascii="Sylfaen" w:hAnsi="Sylfaen"/>
          <w:b/>
          <w:bCs/>
          <w:lang w:val="ka-GE"/>
        </w:rPr>
        <w:t xml:space="preserve">არ შეიძლება </w:t>
      </w:r>
      <w:r w:rsidRPr="00F36ECF">
        <w:rPr>
          <w:rFonts w:ascii="Sylfaen" w:hAnsi="Sylfaen"/>
          <w:b/>
          <w:bCs/>
        </w:rPr>
        <w:t>PF</w:t>
      </w:r>
      <w:r w:rsidRPr="00F36ECF">
        <w:rPr>
          <w:rFonts w:ascii="Sylfaen" w:hAnsi="Sylfaen"/>
          <w:b/>
          <w:bCs/>
          <w:lang w:val="ka-GE"/>
        </w:rPr>
        <w:t xml:space="preserve"> ჰიპერალამინი 10%-ის</w:t>
      </w:r>
      <w:r>
        <w:rPr>
          <w:rFonts w:ascii="Sylfaen" w:hAnsi="Sylfaen"/>
          <w:b/>
          <w:bCs/>
          <w:lang w:val="ka-GE"/>
        </w:rPr>
        <w:t xml:space="preserve"> გამოყენება.</w:t>
      </w:r>
    </w:p>
    <w:p w14:paraId="440261D7" w14:textId="77777777" w:rsidR="003D658B" w:rsidRPr="008A5FC4" w:rsidRDefault="003D658B" w:rsidP="003D658B">
      <w:pPr>
        <w:spacing w:after="0" w:line="240" w:lineRule="auto"/>
        <w:jc w:val="both"/>
        <w:rPr>
          <w:rFonts w:ascii="Sylfaen" w:hAnsi="Sylfaen"/>
          <w:lang w:val="ka-GE"/>
        </w:rPr>
      </w:pPr>
      <w:r w:rsidRPr="008A5FC4">
        <w:rPr>
          <w:rFonts w:ascii="Sylfaen" w:hAnsi="Sylfaen"/>
          <w:lang w:val="ka-GE"/>
        </w:rPr>
        <w:t>არ გამოიყენოთ ეს წამალი, თუ:</w:t>
      </w:r>
    </w:p>
    <w:p w14:paraId="781DD1D6" w14:textId="77777777" w:rsidR="00DC746E" w:rsidRDefault="003D658B" w:rsidP="003D658B">
      <w:pPr>
        <w:pStyle w:val="Listenabsatz"/>
        <w:numPr>
          <w:ilvl w:val="0"/>
          <w:numId w:val="2"/>
        </w:numPr>
        <w:spacing w:after="0" w:line="240" w:lineRule="auto"/>
        <w:jc w:val="both"/>
        <w:rPr>
          <w:rFonts w:ascii="Sylfaen" w:hAnsi="Sylfaen"/>
          <w:lang w:val="ka-GE"/>
        </w:rPr>
      </w:pPr>
      <w:r w:rsidRPr="00634175">
        <w:rPr>
          <w:rFonts w:ascii="Sylfaen" w:hAnsi="Sylfaen" w:cs="Sylfaen"/>
          <w:lang w:val="ka-GE"/>
        </w:rPr>
        <w:t>ადრე</w:t>
      </w:r>
      <w:r w:rsidRPr="00634175">
        <w:rPr>
          <w:rFonts w:ascii="Sylfaen" w:hAnsi="Sylfaen"/>
          <w:lang w:val="ka-GE"/>
        </w:rPr>
        <w:t xml:space="preserve"> გქონიათ ალერგიული რეაქცია PF </w:t>
      </w:r>
      <w:r w:rsidR="00634175">
        <w:rPr>
          <w:rFonts w:ascii="Sylfaen" w:hAnsi="Sylfaen"/>
          <w:lang w:val="ka-GE"/>
        </w:rPr>
        <w:t>ჰიპერალამინ</w:t>
      </w:r>
      <w:r w:rsidRPr="00634175">
        <w:rPr>
          <w:rFonts w:ascii="Sylfaen" w:hAnsi="Sylfaen"/>
          <w:lang w:val="ka-GE"/>
        </w:rPr>
        <w:t xml:space="preserve"> 10%-ზე ან მის სხვა რომელიმე </w:t>
      </w:r>
      <w:r w:rsidR="0066022D">
        <w:rPr>
          <w:rFonts w:ascii="Sylfaen" w:hAnsi="Sylfaen"/>
          <w:lang w:val="ka-GE"/>
        </w:rPr>
        <w:t xml:space="preserve">დამხმარე </w:t>
      </w:r>
      <w:r w:rsidRPr="00634175">
        <w:rPr>
          <w:rFonts w:ascii="Sylfaen" w:hAnsi="Sylfaen"/>
          <w:lang w:val="ka-GE"/>
        </w:rPr>
        <w:t>ინგრედიენტზე, მაგალითად, უეცარი ქოშინი, ხიხინი, გამონაყარი, ქავილი ან შეშუპება (თუ არ ხართ დარწმუნებული ალერგიაში, მიმართეთ ექიმს);</w:t>
      </w:r>
    </w:p>
    <w:p w14:paraId="05044FBB" w14:textId="77777777" w:rsidR="004A41E6" w:rsidRDefault="003D658B" w:rsidP="003D658B">
      <w:pPr>
        <w:pStyle w:val="Listenabsatz"/>
        <w:numPr>
          <w:ilvl w:val="0"/>
          <w:numId w:val="2"/>
        </w:numPr>
        <w:spacing w:after="0" w:line="240" w:lineRule="auto"/>
        <w:jc w:val="both"/>
        <w:rPr>
          <w:rFonts w:ascii="Sylfaen" w:hAnsi="Sylfaen"/>
          <w:lang w:val="ka-GE"/>
        </w:rPr>
      </w:pPr>
      <w:r w:rsidRPr="00DC746E">
        <w:rPr>
          <w:rFonts w:ascii="Sylfaen" w:hAnsi="Sylfaen"/>
          <w:lang w:val="ka-GE"/>
        </w:rPr>
        <w:t>ვერ ახერხებთ შარდვას (ანურია) და ეს მდგომარეობა არ არის ნამკურნალები;</w:t>
      </w:r>
    </w:p>
    <w:p w14:paraId="6FEEF496" w14:textId="77777777" w:rsidR="00EE1930" w:rsidRDefault="003D658B" w:rsidP="003D658B">
      <w:pPr>
        <w:pStyle w:val="Listenabsatz"/>
        <w:numPr>
          <w:ilvl w:val="0"/>
          <w:numId w:val="2"/>
        </w:numPr>
        <w:spacing w:after="0" w:line="240" w:lineRule="auto"/>
        <w:jc w:val="both"/>
        <w:rPr>
          <w:rFonts w:ascii="Sylfaen" w:hAnsi="Sylfaen"/>
          <w:lang w:val="ka-GE"/>
        </w:rPr>
      </w:pPr>
      <w:r w:rsidRPr="004A41E6">
        <w:rPr>
          <w:rFonts w:ascii="Sylfaen" w:hAnsi="Sylfaen"/>
          <w:lang w:val="ka-GE"/>
        </w:rPr>
        <w:t>იმყოფებით ღვიძლის კომაში;</w:t>
      </w:r>
    </w:p>
    <w:p w14:paraId="16ECF061" w14:textId="50DE0191" w:rsidR="004F2F35" w:rsidRDefault="003D658B" w:rsidP="003D658B">
      <w:pPr>
        <w:pStyle w:val="Listenabsatz"/>
        <w:numPr>
          <w:ilvl w:val="0"/>
          <w:numId w:val="2"/>
        </w:numPr>
        <w:spacing w:after="0" w:line="240" w:lineRule="auto"/>
        <w:jc w:val="both"/>
        <w:rPr>
          <w:rFonts w:ascii="Sylfaen" w:hAnsi="Sylfaen"/>
          <w:lang w:val="ka-GE"/>
        </w:rPr>
      </w:pPr>
      <w:r w:rsidRPr="00EE1930">
        <w:rPr>
          <w:rFonts w:ascii="Sylfaen" w:hAnsi="Sylfaen"/>
          <w:lang w:val="ka-GE"/>
        </w:rPr>
        <w:lastRenderedPageBreak/>
        <w:t>გაწუხებთ ამინომჟავების მეტაბოლიზმის მემკვიდრეობითი დარღვევა [განსაკუთრებით განშტოებული ჯაჭვის ამინომჟავების მეტაბოლიზმის დარღვევები, როგორიცაა ნეკერჩხლის სიროფის შარდის დაავადება და იზოვალერიული აციდემია].</w:t>
      </w:r>
    </w:p>
    <w:p w14:paraId="37F89BF5" w14:textId="77777777" w:rsidR="00185FCB" w:rsidRPr="00185FCB" w:rsidRDefault="00185FCB" w:rsidP="00185FCB">
      <w:pPr>
        <w:spacing w:after="0" w:line="240" w:lineRule="auto"/>
        <w:jc w:val="both"/>
        <w:rPr>
          <w:rFonts w:ascii="Sylfaen" w:hAnsi="Sylfaen"/>
          <w:lang w:val="ka-GE"/>
        </w:rPr>
      </w:pPr>
    </w:p>
    <w:p w14:paraId="38CFE864" w14:textId="6DEF75C2" w:rsidR="00EB18DB" w:rsidRPr="00167DF0" w:rsidRDefault="00EB18DB" w:rsidP="00EB18DB">
      <w:pPr>
        <w:spacing w:after="0" w:line="240" w:lineRule="auto"/>
        <w:jc w:val="both"/>
        <w:rPr>
          <w:rFonts w:ascii="Sylfaen" w:hAnsi="Sylfaen"/>
          <w:b/>
          <w:bCs/>
          <w:lang w:val="ka-GE"/>
        </w:rPr>
      </w:pPr>
      <w:r w:rsidRPr="00167DF0">
        <w:rPr>
          <w:rFonts w:ascii="Sylfaen" w:hAnsi="Sylfaen"/>
          <w:b/>
          <w:bCs/>
          <w:lang w:val="ka-GE"/>
        </w:rPr>
        <w:t xml:space="preserve">PF </w:t>
      </w:r>
      <w:r w:rsidRPr="00167DF0">
        <w:rPr>
          <w:rFonts w:ascii="Sylfaen" w:hAnsi="Sylfaen"/>
          <w:b/>
          <w:bCs/>
          <w:lang w:val="ka-GE"/>
        </w:rPr>
        <w:t>ჰიპერალამინი</w:t>
      </w:r>
      <w:r w:rsidRPr="00167DF0">
        <w:rPr>
          <w:rFonts w:ascii="Sylfaen" w:hAnsi="Sylfaen"/>
          <w:b/>
          <w:bCs/>
          <w:lang w:val="ka-GE"/>
        </w:rPr>
        <w:t xml:space="preserve"> 10% </w:t>
      </w:r>
      <w:r w:rsidR="00167DF0" w:rsidRPr="00167DF0">
        <w:rPr>
          <w:rFonts w:ascii="Sylfaen" w:hAnsi="Sylfaen"/>
          <w:b/>
          <w:bCs/>
          <w:lang w:val="ka-GE"/>
        </w:rPr>
        <w:t xml:space="preserve">გამოიყენეთ სიფრთხილით </w:t>
      </w:r>
      <w:r w:rsidRPr="00167DF0">
        <w:rPr>
          <w:rFonts w:ascii="Sylfaen" w:hAnsi="Sylfaen"/>
          <w:b/>
          <w:bCs/>
          <w:lang w:val="ka-GE"/>
        </w:rPr>
        <w:t>შემდეგ სიტუაციებში:</w:t>
      </w:r>
    </w:p>
    <w:p w14:paraId="1B131CF9" w14:textId="77777777" w:rsidR="00EB18DB" w:rsidRPr="00EB18DB" w:rsidRDefault="00EB18DB" w:rsidP="00EB18DB">
      <w:pPr>
        <w:spacing w:after="0" w:line="240" w:lineRule="auto"/>
        <w:jc w:val="both"/>
        <w:rPr>
          <w:rFonts w:ascii="Sylfaen" w:hAnsi="Sylfaen"/>
          <w:lang w:val="ka-GE"/>
        </w:rPr>
      </w:pPr>
      <w:r w:rsidRPr="00EB18DB">
        <w:rPr>
          <w:rFonts w:ascii="Sylfaen" w:hAnsi="Sylfaen"/>
          <w:lang w:val="ka-GE"/>
        </w:rPr>
        <w:t>თუ:</w:t>
      </w:r>
    </w:p>
    <w:p w14:paraId="1527E9FD" w14:textId="77777777" w:rsidR="00167DF0" w:rsidRDefault="00EB18DB" w:rsidP="00EB18DB">
      <w:pPr>
        <w:pStyle w:val="Listenabsatz"/>
        <w:numPr>
          <w:ilvl w:val="0"/>
          <w:numId w:val="3"/>
        </w:numPr>
        <w:spacing w:after="0" w:line="240" w:lineRule="auto"/>
        <w:jc w:val="both"/>
        <w:rPr>
          <w:rFonts w:ascii="Sylfaen" w:hAnsi="Sylfaen"/>
          <w:lang w:val="ka-GE"/>
        </w:rPr>
      </w:pPr>
      <w:r w:rsidRPr="00167DF0">
        <w:rPr>
          <w:rFonts w:ascii="Sylfaen" w:hAnsi="Sylfaen" w:cs="Sylfaen"/>
          <w:lang w:val="ka-GE"/>
        </w:rPr>
        <w:t>გაქვთ</w:t>
      </w:r>
      <w:r w:rsidRPr="00167DF0">
        <w:rPr>
          <w:rFonts w:ascii="Sylfaen" w:hAnsi="Sylfaen"/>
          <w:lang w:val="ka-GE"/>
        </w:rPr>
        <w:t xml:space="preserve"> თირკმლის ფუნქციის დარღვევა ან კუჭ-ნაწლავის სისხლდენა;</w:t>
      </w:r>
    </w:p>
    <w:p w14:paraId="22B68E0B" w14:textId="77777777" w:rsidR="00167DF0" w:rsidRDefault="00EB18DB" w:rsidP="00EB18DB">
      <w:pPr>
        <w:pStyle w:val="Listenabsatz"/>
        <w:numPr>
          <w:ilvl w:val="0"/>
          <w:numId w:val="3"/>
        </w:numPr>
        <w:spacing w:after="0" w:line="240" w:lineRule="auto"/>
        <w:jc w:val="both"/>
        <w:rPr>
          <w:rFonts w:ascii="Sylfaen" w:hAnsi="Sylfaen"/>
          <w:lang w:val="ka-GE"/>
        </w:rPr>
      </w:pPr>
      <w:r w:rsidRPr="00167DF0">
        <w:rPr>
          <w:rFonts w:ascii="Sylfaen" w:hAnsi="Sylfaen"/>
          <w:lang w:val="ka-GE"/>
        </w:rPr>
        <w:t>დიდი ხნის განმავლობაში იღებთ ინტრავენურ კვებას ან სითხეებს და შედეგად გაქვთ ორგანიზმში სითხის ჭარბი დაგროვება (შეშუპება) ან სითხის დაგროვება ფილტვებში;</w:t>
      </w:r>
    </w:p>
    <w:p w14:paraId="22DC11C7" w14:textId="77777777" w:rsidR="00167DF0" w:rsidRDefault="00EB18DB" w:rsidP="00EB18DB">
      <w:pPr>
        <w:pStyle w:val="Listenabsatz"/>
        <w:numPr>
          <w:ilvl w:val="0"/>
          <w:numId w:val="3"/>
        </w:numPr>
        <w:spacing w:after="0" w:line="240" w:lineRule="auto"/>
        <w:jc w:val="both"/>
        <w:rPr>
          <w:rFonts w:ascii="Sylfaen" w:hAnsi="Sylfaen"/>
          <w:lang w:val="ka-GE"/>
        </w:rPr>
      </w:pPr>
      <w:r w:rsidRPr="00167DF0">
        <w:rPr>
          <w:rFonts w:ascii="Sylfaen" w:hAnsi="Sylfaen"/>
          <w:lang w:val="ka-GE"/>
        </w:rPr>
        <w:t>გაქვთ ღვიძლის ფუნქციის დარღვევა და ამ მედიკამენტის მიღება ზრდის ამიაკის დონეს სისხლში;</w:t>
      </w:r>
    </w:p>
    <w:p w14:paraId="5F024EDE" w14:textId="77777777" w:rsidR="00167DF0" w:rsidRDefault="00EB18DB" w:rsidP="00EB18DB">
      <w:pPr>
        <w:pStyle w:val="Listenabsatz"/>
        <w:numPr>
          <w:ilvl w:val="0"/>
          <w:numId w:val="3"/>
        </w:numPr>
        <w:spacing w:after="0" w:line="240" w:lineRule="auto"/>
        <w:jc w:val="both"/>
        <w:rPr>
          <w:rFonts w:ascii="Sylfaen" w:hAnsi="Sylfaen"/>
          <w:lang w:val="ka-GE"/>
        </w:rPr>
      </w:pPr>
      <w:r w:rsidRPr="00167DF0">
        <w:rPr>
          <w:rFonts w:ascii="Sylfaen" w:hAnsi="Sylfaen"/>
          <w:lang w:val="ka-GE"/>
        </w:rPr>
        <w:t>გაქვთ ასთმა;</w:t>
      </w:r>
    </w:p>
    <w:p w14:paraId="28BAF732" w14:textId="77777777" w:rsidR="00167DF0" w:rsidRDefault="00EB18DB" w:rsidP="00EB18DB">
      <w:pPr>
        <w:pStyle w:val="Listenabsatz"/>
        <w:numPr>
          <w:ilvl w:val="0"/>
          <w:numId w:val="3"/>
        </w:numPr>
        <w:spacing w:after="0" w:line="240" w:lineRule="auto"/>
        <w:jc w:val="both"/>
        <w:rPr>
          <w:rFonts w:ascii="Sylfaen" w:hAnsi="Sylfaen"/>
          <w:lang w:val="ka-GE"/>
        </w:rPr>
      </w:pPr>
      <w:r w:rsidRPr="00167DF0">
        <w:rPr>
          <w:rFonts w:ascii="Sylfaen" w:hAnsi="Sylfaen"/>
          <w:lang w:val="ka-GE"/>
        </w:rPr>
        <w:t>გაქვთ გულის უკმარისობა;</w:t>
      </w:r>
    </w:p>
    <w:p w14:paraId="4210FA5C" w14:textId="77777777" w:rsidR="00167DF0" w:rsidRDefault="00EB18DB" w:rsidP="00EB18DB">
      <w:pPr>
        <w:pStyle w:val="Listenabsatz"/>
        <w:numPr>
          <w:ilvl w:val="0"/>
          <w:numId w:val="3"/>
        </w:numPr>
        <w:spacing w:after="0" w:line="240" w:lineRule="auto"/>
        <w:jc w:val="both"/>
        <w:rPr>
          <w:rFonts w:ascii="Sylfaen" w:hAnsi="Sylfaen"/>
          <w:lang w:val="ka-GE"/>
        </w:rPr>
      </w:pPr>
      <w:r w:rsidRPr="00167DF0">
        <w:rPr>
          <w:rFonts w:ascii="Sylfaen" w:hAnsi="Sylfaen"/>
          <w:lang w:val="ka-GE"/>
        </w:rPr>
        <w:t>იყენებთ ამ მედიკამენტს სხვა საკვებ ნივთიერებებთან ერთად და გაქვთ დიაბეტი ან დიაბეტისადმი მიდრეკილება;</w:t>
      </w:r>
    </w:p>
    <w:p w14:paraId="594A7EEF" w14:textId="12DBD249" w:rsidR="00EB18DB" w:rsidRDefault="00EB18DB" w:rsidP="00EB18DB">
      <w:pPr>
        <w:pStyle w:val="Listenabsatz"/>
        <w:numPr>
          <w:ilvl w:val="0"/>
          <w:numId w:val="3"/>
        </w:numPr>
        <w:spacing w:after="0" w:line="240" w:lineRule="auto"/>
        <w:jc w:val="both"/>
        <w:rPr>
          <w:rFonts w:ascii="Sylfaen" w:hAnsi="Sylfaen"/>
          <w:lang w:val="ka-GE"/>
        </w:rPr>
      </w:pPr>
      <w:r w:rsidRPr="00167DF0">
        <w:rPr>
          <w:rFonts w:ascii="Sylfaen" w:hAnsi="Sylfaen"/>
          <w:lang w:val="ka-GE"/>
        </w:rPr>
        <w:t xml:space="preserve">ეს პროდუქტი შეგეყვანებათ ხელების ან ფეხების ვენებიდან (ამ შემთხვევაში, PF </w:t>
      </w:r>
      <w:r w:rsidR="00167DF0">
        <w:rPr>
          <w:rFonts w:ascii="Sylfaen" w:hAnsi="Sylfaen"/>
          <w:lang w:val="ka-GE"/>
        </w:rPr>
        <w:t>ჰიპერალამინი</w:t>
      </w:r>
      <w:r w:rsidRPr="00167DF0">
        <w:rPr>
          <w:rFonts w:ascii="Sylfaen" w:hAnsi="Sylfaen"/>
          <w:lang w:val="ka-GE"/>
        </w:rPr>
        <w:t xml:space="preserve"> 10% უნდა განზავდეს შესაბამისი თანაფარდობით და მიეცეს საკმარის კალორიებთან ერთად).</w:t>
      </w:r>
      <w:r w:rsidR="00EC15F2">
        <w:rPr>
          <w:rFonts w:ascii="Sylfaen" w:hAnsi="Sylfaen"/>
          <w:lang w:val="ka-GE"/>
        </w:rPr>
        <w:t xml:space="preserve"> </w:t>
      </w:r>
    </w:p>
    <w:p w14:paraId="6ED5F9CF" w14:textId="77777777" w:rsidR="00155678" w:rsidRDefault="00E33C23" w:rsidP="00E33C23">
      <w:pPr>
        <w:spacing w:after="0" w:line="240" w:lineRule="auto"/>
        <w:jc w:val="both"/>
        <w:rPr>
          <w:rFonts w:ascii="Sylfaen" w:hAnsi="Sylfaen"/>
          <w:lang w:val="ka-GE"/>
        </w:rPr>
      </w:pPr>
      <w:r w:rsidRPr="00E33C23">
        <w:rPr>
          <w:rFonts w:ascii="Sylfaen" w:hAnsi="Sylfaen"/>
          <w:lang w:val="ka-GE"/>
        </w:rPr>
        <w:t xml:space="preserve">ექიმი განსაკუთრებულ სიფრთხილეს გამოიჩენს ამ მედიკამენტის დღენაკლულ ჩვილებში გამოყენებისას. ასევე, თუ დიდი ხნის განმავლობაში იღებთ ინტრავენურ კვებას, ექიმი რეგულარულად ჩაატარებს სისხლის ანალიზებს ან კლინიკურ შეფასებებს და დაგინიშნავთ დამატებით მედიკამენტებს, თუ ნორმალური მაჩვენებლებიდან გადახრები იქნება. </w:t>
      </w:r>
    </w:p>
    <w:p w14:paraId="6DE9ECAA" w14:textId="3C3ACE4E" w:rsidR="00E33C23" w:rsidRDefault="00E33C23" w:rsidP="00E33C23">
      <w:pPr>
        <w:spacing w:after="0" w:line="240" w:lineRule="auto"/>
        <w:jc w:val="both"/>
        <w:rPr>
          <w:rFonts w:ascii="Sylfaen" w:hAnsi="Sylfaen"/>
          <w:lang w:val="ka-GE"/>
        </w:rPr>
      </w:pPr>
      <w:r w:rsidRPr="00E33C23">
        <w:rPr>
          <w:rFonts w:ascii="Sylfaen" w:hAnsi="Sylfaen"/>
          <w:lang w:val="ka-GE"/>
        </w:rPr>
        <w:t xml:space="preserve">თუ ეს გაფრთხილებები თქვენ გეხებათ, თუნდაც </w:t>
      </w:r>
      <w:r w:rsidR="00155678">
        <w:rPr>
          <w:rFonts w:ascii="Sylfaen" w:hAnsi="Sylfaen"/>
          <w:lang w:val="ka-GE"/>
        </w:rPr>
        <w:t>გამოვლინდა</w:t>
      </w:r>
      <w:r w:rsidRPr="00E33C23">
        <w:rPr>
          <w:rFonts w:ascii="Sylfaen" w:hAnsi="Sylfaen"/>
          <w:lang w:val="ka-GE"/>
        </w:rPr>
        <w:t xml:space="preserve"> წარსულში, გთხოვთ, მიმართოთ ექიმს.</w:t>
      </w:r>
    </w:p>
    <w:p w14:paraId="107BD2C9" w14:textId="77777777" w:rsidR="00C20666" w:rsidRDefault="00C20666" w:rsidP="00E33C23">
      <w:pPr>
        <w:spacing w:after="0" w:line="240" w:lineRule="auto"/>
        <w:jc w:val="both"/>
        <w:rPr>
          <w:rFonts w:ascii="Sylfaen" w:hAnsi="Sylfaen"/>
          <w:lang w:val="ka-GE"/>
        </w:rPr>
      </w:pPr>
    </w:p>
    <w:p w14:paraId="19FDEF33" w14:textId="79D2C0F5" w:rsidR="00C20E96" w:rsidRPr="00255B8E" w:rsidRDefault="00C20E96" w:rsidP="00C20E96">
      <w:pPr>
        <w:spacing w:after="0" w:line="240" w:lineRule="auto"/>
        <w:jc w:val="both"/>
        <w:rPr>
          <w:rFonts w:ascii="Sylfaen" w:hAnsi="Sylfaen"/>
          <w:b/>
          <w:bCs/>
          <w:lang w:val="ka-GE"/>
        </w:rPr>
      </w:pPr>
      <w:r w:rsidRPr="00255B8E">
        <w:rPr>
          <w:rFonts w:ascii="Sylfaen" w:hAnsi="Sylfaen"/>
          <w:b/>
          <w:bCs/>
          <w:lang w:val="ka-GE"/>
        </w:rPr>
        <w:t>PF ჰიპერალამინ</w:t>
      </w:r>
      <w:r w:rsidR="00051C53">
        <w:rPr>
          <w:rFonts w:ascii="Sylfaen" w:hAnsi="Sylfaen"/>
          <w:b/>
          <w:bCs/>
          <w:lang w:val="ka-GE"/>
        </w:rPr>
        <w:t>ი</w:t>
      </w:r>
      <w:r w:rsidRPr="00255B8E">
        <w:rPr>
          <w:rFonts w:ascii="Sylfaen" w:hAnsi="Sylfaen"/>
          <w:b/>
          <w:bCs/>
          <w:lang w:val="ka-GE"/>
        </w:rPr>
        <w:t xml:space="preserve"> 10%-ის </w:t>
      </w:r>
      <w:r w:rsidRPr="00255B8E">
        <w:rPr>
          <w:rFonts w:ascii="Sylfaen" w:hAnsi="Sylfaen"/>
          <w:b/>
          <w:bCs/>
          <w:lang w:val="ka-GE"/>
        </w:rPr>
        <w:t xml:space="preserve">გამოყენება </w:t>
      </w:r>
      <w:r w:rsidRPr="00255B8E">
        <w:rPr>
          <w:rFonts w:ascii="Sylfaen" w:hAnsi="Sylfaen"/>
          <w:b/>
          <w:bCs/>
          <w:lang w:val="ka-GE"/>
        </w:rPr>
        <w:t>საკვებთან და სასმელთან ერთა</w:t>
      </w:r>
      <w:r w:rsidR="005A250F" w:rsidRPr="00255B8E">
        <w:rPr>
          <w:rFonts w:ascii="Sylfaen" w:hAnsi="Sylfaen"/>
          <w:b/>
          <w:bCs/>
          <w:lang w:val="ka-GE"/>
        </w:rPr>
        <w:t>დ</w:t>
      </w:r>
    </w:p>
    <w:p w14:paraId="241C5801" w14:textId="4065B4AA" w:rsidR="00E55061" w:rsidRDefault="00C20E96" w:rsidP="00C20E96">
      <w:pPr>
        <w:spacing w:after="0" w:line="240" w:lineRule="auto"/>
        <w:jc w:val="both"/>
        <w:rPr>
          <w:rFonts w:ascii="Sylfaen" w:hAnsi="Sylfaen"/>
          <w:lang w:val="ka-GE"/>
        </w:rPr>
      </w:pPr>
      <w:r w:rsidRPr="00C20E96">
        <w:rPr>
          <w:rFonts w:ascii="Sylfaen" w:hAnsi="Sylfaen"/>
          <w:lang w:val="ka-GE"/>
        </w:rPr>
        <w:t>ინტრავენური კვების დროს შეგიძლიათ მიიღოთ თქვენთვის სასურველი საკვები და სასმელი.</w:t>
      </w:r>
    </w:p>
    <w:p w14:paraId="2ECED975" w14:textId="77777777" w:rsidR="00330122" w:rsidRPr="0079477F" w:rsidRDefault="00330122" w:rsidP="00330122">
      <w:pPr>
        <w:spacing w:after="0" w:line="240" w:lineRule="auto"/>
        <w:jc w:val="both"/>
        <w:rPr>
          <w:rFonts w:ascii="Sylfaen" w:hAnsi="Sylfaen"/>
          <w:b/>
          <w:bCs/>
          <w:lang w:val="ka-GE"/>
        </w:rPr>
      </w:pPr>
      <w:r w:rsidRPr="0079477F">
        <w:rPr>
          <w:rFonts w:ascii="Sylfaen" w:hAnsi="Sylfaen"/>
          <w:b/>
          <w:bCs/>
          <w:lang w:val="ka-GE"/>
        </w:rPr>
        <w:t>ორსულობა</w:t>
      </w:r>
    </w:p>
    <w:p w14:paraId="507939AB" w14:textId="77777777" w:rsidR="00330122" w:rsidRPr="00633C92" w:rsidRDefault="00330122" w:rsidP="00330122">
      <w:pPr>
        <w:spacing w:after="0" w:line="240" w:lineRule="auto"/>
        <w:jc w:val="both"/>
        <w:rPr>
          <w:rFonts w:ascii="Sylfaen" w:hAnsi="Sylfaen"/>
          <w:i/>
          <w:iCs/>
          <w:lang w:val="ka-GE"/>
        </w:rPr>
      </w:pPr>
      <w:r w:rsidRPr="00633C92">
        <w:rPr>
          <w:rFonts w:ascii="Sylfaen" w:hAnsi="Sylfaen"/>
          <w:i/>
          <w:iCs/>
          <w:lang w:val="ka-GE"/>
        </w:rPr>
        <w:t>ამ პრეპარატის გამოყენებამდე გაიარეთ კონსულტაცია ექიმთან ან ფარმაცევტთან.</w:t>
      </w:r>
    </w:p>
    <w:p w14:paraId="55A62422" w14:textId="13CB6832" w:rsidR="00330122" w:rsidRPr="00330122" w:rsidRDefault="00330122" w:rsidP="00330122">
      <w:pPr>
        <w:spacing w:after="0" w:line="240" w:lineRule="auto"/>
        <w:jc w:val="both"/>
        <w:rPr>
          <w:rFonts w:ascii="Sylfaen" w:hAnsi="Sylfaen"/>
          <w:lang w:val="ka-GE"/>
        </w:rPr>
      </w:pPr>
      <w:r w:rsidRPr="00330122">
        <w:rPr>
          <w:rFonts w:ascii="Sylfaen" w:hAnsi="Sylfaen"/>
          <w:lang w:val="ka-GE"/>
        </w:rPr>
        <w:t xml:space="preserve">ექიმი გადაწყვეტს, უნდა გამოიყენოთ თუ არა PF </w:t>
      </w:r>
      <w:r w:rsidR="001732F4">
        <w:rPr>
          <w:rFonts w:ascii="Sylfaen" w:hAnsi="Sylfaen"/>
          <w:lang w:val="ka-GE"/>
        </w:rPr>
        <w:t>ჰიპერალამინი</w:t>
      </w:r>
      <w:r w:rsidRPr="00330122">
        <w:rPr>
          <w:rFonts w:ascii="Sylfaen" w:hAnsi="Sylfaen"/>
          <w:lang w:val="ka-GE"/>
        </w:rPr>
        <w:t xml:space="preserve"> 10% ორსულობის დროს, ამ </w:t>
      </w:r>
      <w:r w:rsidR="00BA106A">
        <w:rPr>
          <w:rFonts w:ascii="Sylfaen" w:hAnsi="Sylfaen"/>
          <w:lang w:val="ka-GE"/>
        </w:rPr>
        <w:t xml:space="preserve">პრეპარატით </w:t>
      </w:r>
      <w:r w:rsidRPr="00330122">
        <w:rPr>
          <w:rFonts w:ascii="Sylfaen" w:hAnsi="Sylfaen"/>
          <w:lang w:val="ka-GE"/>
        </w:rPr>
        <w:t>მკურნალობის სარგებლისა და პოტენციური რისკების შედარების შემდეგ.</w:t>
      </w:r>
    </w:p>
    <w:p w14:paraId="61C507C3" w14:textId="77777777" w:rsidR="00330122" w:rsidRPr="00330122" w:rsidRDefault="00330122" w:rsidP="00330122">
      <w:pPr>
        <w:spacing w:after="0" w:line="240" w:lineRule="auto"/>
        <w:jc w:val="both"/>
        <w:rPr>
          <w:rFonts w:ascii="Sylfaen" w:hAnsi="Sylfaen"/>
          <w:lang w:val="ka-GE"/>
        </w:rPr>
      </w:pPr>
      <w:r w:rsidRPr="00330122">
        <w:rPr>
          <w:rFonts w:ascii="Sylfaen" w:hAnsi="Sylfaen"/>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5EC7B4C1" w14:textId="77777777" w:rsidR="00330122" w:rsidRPr="00280264" w:rsidRDefault="00330122" w:rsidP="00330122">
      <w:pPr>
        <w:spacing w:after="0" w:line="240" w:lineRule="auto"/>
        <w:jc w:val="both"/>
        <w:rPr>
          <w:rFonts w:ascii="Sylfaen" w:hAnsi="Sylfaen"/>
          <w:b/>
          <w:bCs/>
          <w:lang w:val="ka-GE"/>
        </w:rPr>
      </w:pPr>
      <w:r w:rsidRPr="00280264">
        <w:rPr>
          <w:rFonts w:ascii="Sylfaen" w:hAnsi="Sylfaen"/>
          <w:b/>
          <w:bCs/>
          <w:lang w:val="ka-GE"/>
        </w:rPr>
        <w:t>ძუძუთი კვება</w:t>
      </w:r>
    </w:p>
    <w:p w14:paraId="2E6E460D" w14:textId="77777777" w:rsidR="00330122" w:rsidRPr="00330122" w:rsidRDefault="00330122" w:rsidP="00330122">
      <w:pPr>
        <w:spacing w:after="0" w:line="240" w:lineRule="auto"/>
        <w:jc w:val="both"/>
        <w:rPr>
          <w:rFonts w:ascii="Sylfaen" w:hAnsi="Sylfaen"/>
          <w:lang w:val="ka-GE"/>
        </w:rPr>
      </w:pPr>
      <w:r w:rsidRPr="00330122">
        <w:rPr>
          <w:rFonts w:ascii="Sylfaen" w:hAnsi="Sylfaen"/>
          <w:lang w:val="ka-GE"/>
        </w:rPr>
        <w:t>ამ პრეპარატის გამოყენებამდე გაიარეთ კონსულტაცია ექიმთან ან ფარმაცევტთან.</w:t>
      </w:r>
    </w:p>
    <w:p w14:paraId="1A7873AC" w14:textId="18D0C3E3" w:rsidR="00654FBB" w:rsidRDefault="0013449A" w:rsidP="0013449A">
      <w:pPr>
        <w:spacing w:after="0" w:line="240" w:lineRule="auto"/>
        <w:jc w:val="both"/>
        <w:rPr>
          <w:rFonts w:ascii="Sylfaen" w:hAnsi="Sylfaen"/>
          <w:lang w:val="ka-GE"/>
        </w:rPr>
      </w:pPr>
      <w:r w:rsidRPr="0013449A">
        <w:rPr>
          <w:rFonts w:ascii="Sylfaen" w:hAnsi="Sylfaen"/>
          <w:lang w:val="ka-GE"/>
        </w:rPr>
        <w:t xml:space="preserve">ამ მედიკამენტის გამოყენება შეგიძლიათ ძუძუთი კვების დროს და მხოლოდ ექიმის თანხმობით, თუ ექიმი თვლის, რომ </w:t>
      </w:r>
      <w:r w:rsidR="00654FBB">
        <w:rPr>
          <w:rFonts w:ascii="Sylfaen" w:hAnsi="Sylfaen"/>
          <w:lang w:val="ka-GE"/>
        </w:rPr>
        <w:t xml:space="preserve">მკურნალობის </w:t>
      </w:r>
      <w:r w:rsidRPr="0013449A">
        <w:rPr>
          <w:rFonts w:ascii="Sylfaen" w:hAnsi="Sylfaen"/>
          <w:lang w:val="ka-GE"/>
        </w:rPr>
        <w:t>სარგებელი აღემატება პოტენციურ რისკებს.</w:t>
      </w:r>
    </w:p>
    <w:p w14:paraId="042ADB84" w14:textId="7385F2C3" w:rsidR="00813618" w:rsidRPr="00F72B41" w:rsidRDefault="008403D8" w:rsidP="00813618">
      <w:pPr>
        <w:spacing w:after="0" w:line="240" w:lineRule="auto"/>
        <w:jc w:val="both"/>
        <w:rPr>
          <w:rFonts w:ascii="Sylfaen" w:hAnsi="Sylfaen"/>
          <w:b/>
          <w:bCs/>
          <w:lang w:val="ka-GE"/>
        </w:rPr>
      </w:pPr>
      <w:r>
        <w:rPr>
          <w:rFonts w:ascii="Sylfaen" w:hAnsi="Sylfaen"/>
          <w:b/>
          <w:bCs/>
          <w:lang w:val="ka-GE"/>
        </w:rPr>
        <w:t xml:space="preserve">ზეგავლენა </w:t>
      </w:r>
      <w:r w:rsidR="00F72B41" w:rsidRPr="00F72B41">
        <w:rPr>
          <w:rFonts w:ascii="Sylfaen" w:hAnsi="Sylfaen"/>
          <w:b/>
          <w:bCs/>
          <w:lang w:val="ka-GE"/>
        </w:rPr>
        <w:t>ავტომობილის</w:t>
      </w:r>
      <w:r w:rsidR="00813618" w:rsidRPr="00F72B41">
        <w:rPr>
          <w:rFonts w:ascii="Sylfaen" w:hAnsi="Sylfaen"/>
          <w:b/>
          <w:bCs/>
          <w:lang w:val="ka-GE"/>
        </w:rPr>
        <w:t xml:space="preserve"> მართ</w:t>
      </w:r>
      <w:r w:rsidR="00E149B7">
        <w:rPr>
          <w:rFonts w:ascii="Sylfaen" w:hAnsi="Sylfaen"/>
          <w:b/>
          <w:bCs/>
          <w:lang w:val="ka-GE"/>
        </w:rPr>
        <w:t>ისა</w:t>
      </w:r>
      <w:r w:rsidR="00813618" w:rsidRPr="00F72B41">
        <w:rPr>
          <w:rFonts w:ascii="Sylfaen" w:hAnsi="Sylfaen"/>
          <w:b/>
          <w:bCs/>
          <w:lang w:val="ka-GE"/>
        </w:rPr>
        <w:t xml:space="preserve"> და მექანიზმებთან მუშაობ</w:t>
      </w:r>
      <w:r w:rsidR="00E149B7">
        <w:rPr>
          <w:rFonts w:ascii="Sylfaen" w:hAnsi="Sylfaen"/>
          <w:b/>
          <w:bCs/>
          <w:lang w:val="ka-GE"/>
        </w:rPr>
        <w:t>ის უნარზე</w:t>
      </w:r>
    </w:p>
    <w:p w14:paraId="0FECECA2" w14:textId="1BF7A50C" w:rsidR="00A73F1F" w:rsidRDefault="00813618" w:rsidP="00A73F1F">
      <w:pPr>
        <w:spacing w:after="0" w:line="240" w:lineRule="auto"/>
        <w:jc w:val="both"/>
        <w:rPr>
          <w:rFonts w:ascii="Sylfaen" w:hAnsi="Sylfaen"/>
          <w:lang w:val="ka-GE"/>
        </w:rPr>
      </w:pPr>
      <w:r w:rsidRPr="00813618">
        <w:rPr>
          <w:rFonts w:ascii="Sylfaen" w:hAnsi="Sylfaen"/>
          <w:lang w:val="ka-GE"/>
        </w:rPr>
        <w:t xml:space="preserve">ინტრავენური კვების დროს </w:t>
      </w:r>
      <w:r w:rsidR="00A474DC">
        <w:rPr>
          <w:rFonts w:ascii="Sylfaen" w:hAnsi="Sylfaen"/>
          <w:lang w:val="ka-GE"/>
        </w:rPr>
        <w:t>ავტომობილის</w:t>
      </w:r>
      <w:r w:rsidRPr="00813618">
        <w:rPr>
          <w:rFonts w:ascii="Sylfaen" w:hAnsi="Sylfaen"/>
          <w:lang w:val="ka-GE"/>
        </w:rPr>
        <w:t xml:space="preserve"> მართვა და მექანიზმებთან მუშაობა შეუძლებელია. მკურნალობის დასრულების შემდეგ ეს გავლენას არ მოახდენს </w:t>
      </w:r>
      <w:r w:rsidR="004010EE">
        <w:rPr>
          <w:rFonts w:ascii="Sylfaen" w:hAnsi="Sylfaen"/>
          <w:lang w:val="ka-GE"/>
        </w:rPr>
        <w:t>ავტომობილის</w:t>
      </w:r>
      <w:r w:rsidRPr="00813618">
        <w:rPr>
          <w:rFonts w:ascii="Sylfaen" w:hAnsi="Sylfaen"/>
          <w:lang w:val="ka-GE"/>
        </w:rPr>
        <w:t xml:space="preserve"> მართვასა და მექანიზმებთან მუშაობ</w:t>
      </w:r>
      <w:r w:rsidR="00DF2845">
        <w:rPr>
          <w:rFonts w:ascii="Sylfaen" w:hAnsi="Sylfaen"/>
          <w:lang w:val="ka-GE"/>
        </w:rPr>
        <w:t xml:space="preserve">ის უნარზე. </w:t>
      </w:r>
    </w:p>
    <w:p w14:paraId="3A64EFF8" w14:textId="335ADA60" w:rsidR="00A73F1F" w:rsidRPr="006C4A2C" w:rsidRDefault="00A73F1F" w:rsidP="00A73F1F">
      <w:pPr>
        <w:spacing w:after="0" w:line="240" w:lineRule="auto"/>
        <w:jc w:val="both"/>
        <w:rPr>
          <w:rFonts w:ascii="Sylfaen" w:hAnsi="Sylfaen"/>
          <w:b/>
          <w:bCs/>
          <w:lang w:val="ka-GE"/>
        </w:rPr>
      </w:pPr>
      <w:r w:rsidRPr="00572ACD">
        <w:rPr>
          <w:rFonts w:ascii="Sylfaen" w:hAnsi="Sylfaen"/>
          <w:b/>
          <w:bCs/>
          <w:lang w:val="ka-GE"/>
        </w:rPr>
        <w:t xml:space="preserve">მნიშვნელოვანი ინფორმაცია PF </w:t>
      </w:r>
      <w:r w:rsidR="00572ACD" w:rsidRPr="00572ACD">
        <w:rPr>
          <w:rFonts w:ascii="Sylfaen" w:hAnsi="Sylfaen"/>
          <w:b/>
          <w:bCs/>
          <w:lang w:val="ka-GE"/>
        </w:rPr>
        <w:t>ჰიპერალამინი</w:t>
      </w:r>
      <w:r w:rsidRPr="00572ACD">
        <w:rPr>
          <w:rFonts w:ascii="Sylfaen" w:hAnsi="Sylfaen"/>
          <w:b/>
          <w:bCs/>
          <w:lang w:val="ka-GE"/>
        </w:rPr>
        <w:t xml:space="preserve"> 10%-ში შემავალი ზოგიერთი დამხმარე ნივთიერების შესახებ</w:t>
      </w:r>
    </w:p>
    <w:p w14:paraId="7EE29E0B" w14:textId="19F50C9B" w:rsidR="00D14047" w:rsidRDefault="00A73F1F" w:rsidP="00A73F1F">
      <w:pPr>
        <w:spacing w:after="0" w:line="240" w:lineRule="auto"/>
        <w:jc w:val="both"/>
        <w:rPr>
          <w:rFonts w:ascii="Sylfaen" w:hAnsi="Sylfaen"/>
          <w:lang w:val="ka-GE"/>
        </w:rPr>
      </w:pPr>
      <w:r w:rsidRPr="00A73F1F">
        <w:rPr>
          <w:rFonts w:ascii="Sylfaen" w:hAnsi="Sylfaen"/>
          <w:lang w:val="ka-GE"/>
        </w:rPr>
        <w:t xml:space="preserve">თუ არ გაქვთ მომატებული მგრძნობელობა PF </w:t>
      </w:r>
      <w:r w:rsidR="006C4A2C">
        <w:rPr>
          <w:rFonts w:ascii="Sylfaen" w:hAnsi="Sylfaen"/>
          <w:lang w:val="ka-GE"/>
        </w:rPr>
        <w:t>ჰიპერალამინ</w:t>
      </w:r>
      <w:r w:rsidRPr="00A73F1F">
        <w:rPr>
          <w:rFonts w:ascii="Sylfaen" w:hAnsi="Sylfaen"/>
          <w:lang w:val="ka-GE"/>
        </w:rPr>
        <w:t xml:space="preserve"> 10%-ში შემავალი ნივთიერებების მიმართ, ამ დამხმარე ნივთიერებებისგან გვერდითი მოვლენები არ არის მოსალოდნელი.</w:t>
      </w:r>
    </w:p>
    <w:p w14:paraId="3F4A7689" w14:textId="72F130B1" w:rsidR="00620FE8" w:rsidRDefault="00620FE8" w:rsidP="00A73F1F">
      <w:pPr>
        <w:spacing w:after="0" w:line="240" w:lineRule="auto"/>
        <w:jc w:val="both"/>
        <w:rPr>
          <w:rFonts w:ascii="Sylfaen" w:hAnsi="Sylfaen"/>
          <w:lang w:val="ka-GE"/>
        </w:rPr>
      </w:pPr>
      <w:r w:rsidRPr="00620FE8">
        <w:rPr>
          <w:rFonts w:ascii="Sylfaen" w:hAnsi="Sylfaen"/>
          <w:lang w:val="ka-GE"/>
        </w:rPr>
        <w:t xml:space="preserve">ეს პროდუქტი დამხმარე ნივთიერების სახით შეიცავს ნატრიუმის ბისულფიტს. სულფიტმა შეიძლება გამოიწვიოს ალერგიული რეაქციები, ანაფილაქსია ან მძიმე და სიცოცხლისთვის საშიში ასთმის შეტევები ზოგიერთ მგრძნობიარე პირში. მიუხედავად იმისა, რომ პოპულაციაში სულფიტების მიმართ მგრძნობელობის ზოგადი გავრცელება უცნობია, სავარაუდოდ, ის ძალიან </w:t>
      </w:r>
      <w:r w:rsidRPr="00620FE8">
        <w:rPr>
          <w:rFonts w:ascii="Sylfaen" w:hAnsi="Sylfaen"/>
          <w:lang w:val="ka-GE"/>
        </w:rPr>
        <w:lastRenderedPageBreak/>
        <w:t xml:space="preserve">დაბალია. სულფიტების მიმართ მგრძნობელობა უფრო ხშირია ასთმით დაავადებულ ადამიანებში, ვიდრე </w:t>
      </w:r>
      <w:r w:rsidR="004B59B6">
        <w:rPr>
          <w:rFonts w:ascii="Sylfaen" w:hAnsi="Sylfaen"/>
          <w:lang w:val="ka-GE"/>
        </w:rPr>
        <w:t xml:space="preserve">ასთმის </w:t>
      </w:r>
      <w:r w:rsidRPr="00620FE8">
        <w:rPr>
          <w:rFonts w:ascii="Sylfaen" w:hAnsi="Sylfaen"/>
          <w:lang w:val="ka-GE"/>
        </w:rPr>
        <w:t>არმქონე</w:t>
      </w:r>
      <w:r w:rsidR="00125738">
        <w:rPr>
          <w:rFonts w:ascii="Sylfaen" w:hAnsi="Sylfaen"/>
          <w:lang w:val="ka-GE"/>
        </w:rPr>
        <w:t xml:space="preserve"> პირებში.</w:t>
      </w:r>
      <w:r w:rsidR="00860611">
        <w:rPr>
          <w:rFonts w:ascii="Sylfaen" w:hAnsi="Sylfaen"/>
          <w:lang w:val="ka-GE"/>
        </w:rPr>
        <w:t xml:space="preserve"> </w:t>
      </w:r>
    </w:p>
    <w:p w14:paraId="21B77EB1" w14:textId="35AEBAD0" w:rsidR="003C5624" w:rsidRDefault="003C5624" w:rsidP="00A73F1F">
      <w:pPr>
        <w:spacing w:after="0" w:line="240" w:lineRule="auto"/>
        <w:jc w:val="both"/>
        <w:rPr>
          <w:rFonts w:ascii="Sylfaen" w:hAnsi="Sylfaen"/>
          <w:lang w:val="ka-GE"/>
        </w:rPr>
      </w:pPr>
      <w:r w:rsidRPr="003C5624">
        <w:rPr>
          <w:rFonts w:ascii="Sylfaen" w:hAnsi="Sylfaen"/>
          <w:lang w:val="ka-GE"/>
        </w:rPr>
        <w:t>ეს სამკურნალო პროდუქტი შეიცავს 16 მმოლ ნატრიუმს ლიტრზე. ეს გასათვალისწინებელია ნატრიუმის კონტროლირებად დიეტაზე მყოფი პაციენტებისთვის.</w:t>
      </w:r>
    </w:p>
    <w:p w14:paraId="44BECCBD" w14:textId="77777777" w:rsidR="00F66497" w:rsidRDefault="00F66497" w:rsidP="00A73F1F">
      <w:pPr>
        <w:spacing w:after="0" w:line="240" w:lineRule="auto"/>
        <w:jc w:val="both"/>
        <w:rPr>
          <w:rFonts w:ascii="Sylfaen" w:hAnsi="Sylfaen"/>
          <w:lang w:val="ka-GE"/>
        </w:rPr>
      </w:pPr>
    </w:p>
    <w:p w14:paraId="673324C7" w14:textId="7C5CAA5C" w:rsidR="0093719A" w:rsidRPr="00E46964" w:rsidRDefault="00E00AA7" w:rsidP="0093719A">
      <w:pPr>
        <w:spacing w:after="0" w:line="240" w:lineRule="auto"/>
        <w:jc w:val="both"/>
        <w:rPr>
          <w:rFonts w:ascii="Sylfaen" w:hAnsi="Sylfaen"/>
          <w:b/>
          <w:bCs/>
          <w:lang w:val="ka-GE"/>
        </w:rPr>
      </w:pPr>
      <w:r w:rsidRPr="00E46964">
        <w:rPr>
          <w:rFonts w:ascii="Sylfaen" w:hAnsi="Sylfaen"/>
          <w:b/>
          <w:bCs/>
          <w:lang w:val="ka-GE"/>
        </w:rPr>
        <w:t>გამოყენება</w:t>
      </w:r>
      <w:r>
        <w:rPr>
          <w:rFonts w:ascii="Sylfaen" w:hAnsi="Sylfaen"/>
          <w:b/>
          <w:bCs/>
          <w:lang w:val="ka-GE"/>
        </w:rPr>
        <w:t xml:space="preserve"> </w:t>
      </w:r>
      <w:r w:rsidR="0093719A" w:rsidRPr="00E46964">
        <w:rPr>
          <w:rFonts w:ascii="Sylfaen" w:hAnsi="Sylfaen"/>
          <w:b/>
          <w:bCs/>
          <w:lang w:val="ka-GE"/>
        </w:rPr>
        <w:t xml:space="preserve">სხვა მედიკამენტებთან ერთად </w:t>
      </w:r>
    </w:p>
    <w:p w14:paraId="1066DB92" w14:textId="690066DB" w:rsidR="00D83A99" w:rsidRPr="00D83A99" w:rsidRDefault="00D83A99" w:rsidP="00D83A99">
      <w:pPr>
        <w:spacing w:after="0" w:line="240" w:lineRule="auto"/>
        <w:jc w:val="both"/>
        <w:rPr>
          <w:rFonts w:ascii="Sylfaen" w:hAnsi="Sylfaen"/>
          <w:lang w:val="ka-GE"/>
        </w:rPr>
      </w:pPr>
      <w:r w:rsidRPr="00D83A99">
        <w:rPr>
          <w:rFonts w:ascii="Sylfaen" w:hAnsi="Sylfaen"/>
          <w:lang w:val="ka-GE"/>
        </w:rPr>
        <w:t>გთხოვთ, აცნობოთ ექიმს, თუ იღებთ, ბოლო დროს იღებდით ან ამჟამად იღებთ სხვა მედიკამენტებს, მათ შორის ურეცეპტოდ გაცემულ მედიკამენტებს, ვაქცინებს და მცენარეულ დანამატებს.</w:t>
      </w:r>
    </w:p>
    <w:p w14:paraId="50D6B112" w14:textId="4F76DF9C" w:rsidR="00D83A99" w:rsidRPr="00D83A99" w:rsidRDefault="00D83A99" w:rsidP="00D83A99">
      <w:pPr>
        <w:spacing w:after="0" w:line="240" w:lineRule="auto"/>
        <w:jc w:val="both"/>
        <w:rPr>
          <w:rFonts w:ascii="Sylfaen" w:hAnsi="Sylfaen"/>
          <w:lang w:val="ka-GE"/>
        </w:rPr>
      </w:pPr>
      <w:r w:rsidRPr="00D83A99">
        <w:rPr>
          <w:rFonts w:ascii="Sylfaen" w:hAnsi="Sylfaen"/>
          <w:lang w:val="ka-GE"/>
        </w:rPr>
        <w:t>ექიმი შეამოწმებს, თავსებადია თუ არა დასამატებელი მედიკამენტები ხსნართან.</w:t>
      </w:r>
    </w:p>
    <w:p w14:paraId="61A31AE7" w14:textId="5753D0D6" w:rsidR="00D83A99" w:rsidRDefault="00D83A99" w:rsidP="00D83A99">
      <w:pPr>
        <w:spacing w:after="0" w:line="240" w:lineRule="auto"/>
        <w:jc w:val="both"/>
        <w:rPr>
          <w:rFonts w:ascii="Sylfaen" w:hAnsi="Sylfaen"/>
          <w:lang w:val="ka-GE"/>
        </w:rPr>
      </w:pPr>
      <w:r w:rsidRPr="00D83A99">
        <w:rPr>
          <w:rFonts w:ascii="Sylfaen" w:hAnsi="Sylfaen"/>
          <w:lang w:val="ka-GE"/>
        </w:rPr>
        <w:t>თუ PF ჰიპერალამინი 10% დაემატა მედიკამენტებს ან შეერია სხვა საკვებ ნივთიერებებს, ნარევი დაუყოვნებლივ უნდა იქნას მიღებული.</w:t>
      </w:r>
    </w:p>
    <w:p w14:paraId="7DD07845" w14:textId="2E65697B" w:rsidR="00E66261" w:rsidRDefault="00E66261" w:rsidP="00D83A99">
      <w:pPr>
        <w:spacing w:after="0" w:line="240" w:lineRule="auto"/>
        <w:jc w:val="both"/>
        <w:rPr>
          <w:rFonts w:ascii="Sylfaen" w:hAnsi="Sylfaen"/>
          <w:lang w:val="ka-GE"/>
        </w:rPr>
      </w:pPr>
      <w:r w:rsidRPr="00901D6C">
        <w:rPr>
          <w:rFonts w:ascii="Sylfaen" w:hAnsi="Sylfaen"/>
          <w:i/>
          <w:iCs/>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71521687" w14:textId="77777777" w:rsidR="00E52921" w:rsidRDefault="00E52921" w:rsidP="00D83A99">
      <w:pPr>
        <w:spacing w:after="0" w:line="240" w:lineRule="auto"/>
        <w:jc w:val="both"/>
        <w:rPr>
          <w:rFonts w:ascii="Sylfaen" w:hAnsi="Sylfaen"/>
          <w:lang w:val="ka-GE"/>
        </w:rPr>
      </w:pPr>
    </w:p>
    <w:p w14:paraId="62DB34C9" w14:textId="169E5793" w:rsidR="00E52921" w:rsidRDefault="00AB3A36" w:rsidP="00D83A99">
      <w:pPr>
        <w:spacing w:after="0" w:line="240" w:lineRule="auto"/>
        <w:jc w:val="both"/>
        <w:rPr>
          <w:rFonts w:ascii="Sylfaen" w:hAnsi="Sylfaen"/>
          <w:lang w:val="ka-GE"/>
        </w:rPr>
      </w:pPr>
      <w:r w:rsidRPr="00F42108">
        <w:rPr>
          <w:rFonts w:ascii="Sylfaen" w:hAnsi="Sylfaen"/>
          <w:b/>
          <w:bCs/>
          <w:lang w:val="ka-GE"/>
        </w:rPr>
        <w:t xml:space="preserve">3. </w:t>
      </w:r>
      <w:r w:rsidR="001E55FF" w:rsidRPr="00F42108">
        <w:rPr>
          <w:rFonts w:ascii="Sylfaen" w:hAnsi="Sylfaen"/>
          <w:b/>
          <w:bCs/>
          <w:lang w:val="ka-GE"/>
        </w:rPr>
        <w:t>PF ჰიპერალამინი 10%</w:t>
      </w:r>
      <w:r w:rsidR="001E55FF" w:rsidRPr="00F42108">
        <w:rPr>
          <w:rFonts w:ascii="Sylfaen" w:hAnsi="Sylfaen"/>
          <w:b/>
          <w:bCs/>
          <w:lang w:val="ka-GE"/>
        </w:rPr>
        <w:t>-ის გამოყენების წესი</w:t>
      </w:r>
    </w:p>
    <w:p w14:paraId="29D6B79E" w14:textId="209A71C3" w:rsidR="001D10E4" w:rsidRPr="00B05096" w:rsidRDefault="001D10E4" w:rsidP="00B05096">
      <w:pPr>
        <w:pStyle w:val="Listenabsatz"/>
        <w:numPr>
          <w:ilvl w:val="0"/>
          <w:numId w:val="4"/>
        </w:numPr>
        <w:spacing w:after="0" w:line="240" w:lineRule="auto"/>
        <w:ind w:left="284" w:hanging="284"/>
        <w:jc w:val="both"/>
        <w:rPr>
          <w:rFonts w:ascii="Sylfaen" w:hAnsi="Sylfaen"/>
          <w:b/>
          <w:bCs/>
          <w:lang w:val="ka-GE"/>
        </w:rPr>
      </w:pPr>
      <w:r w:rsidRPr="00B05096">
        <w:rPr>
          <w:rFonts w:ascii="Sylfaen" w:hAnsi="Sylfaen" w:cs="Sylfaen"/>
          <w:b/>
          <w:bCs/>
          <w:lang w:val="ka-GE"/>
        </w:rPr>
        <w:t>მითითებები</w:t>
      </w:r>
      <w:r w:rsidRPr="00B05096">
        <w:rPr>
          <w:rFonts w:ascii="Sylfaen" w:hAnsi="Sylfaen"/>
          <w:b/>
          <w:bCs/>
          <w:lang w:val="ka-GE"/>
        </w:rPr>
        <w:t xml:space="preserve"> </w:t>
      </w:r>
      <w:r w:rsidRPr="00B05096">
        <w:rPr>
          <w:rFonts w:ascii="Sylfaen" w:hAnsi="Sylfaen"/>
          <w:b/>
          <w:bCs/>
          <w:lang w:val="ka-GE"/>
        </w:rPr>
        <w:t xml:space="preserve">სწორი გამოყენებისა და დოზირების/მიღების სიხშირის </w:t>
      </w:r>
      <w:r w:rsidR="00202284" w:rsidRPr="00B05096">
        <w:rPr>
          <w:rFonts w:ascii="Sylfaen" w:hAnsi="Sylfaen"/>
          <w:b/>
          <w:bCs/>
          <w:lang w:val="ka-GE"/>
        </w:rPr>
        <w:t>შესახებ</w:t>
      </w:r>
      <w:r w:rsidRPr="00B05096">
        <w:rPr>
          <w:rFonts w:ascii="Sylfaen" w:hAnsi="Sylfaen"/>
          <w:b/>
          <w:bCs/>
          <w:lang w:val="ka-GE"/>
        </w:rPr>
        <w:t>:</w:t>
      </w:r>
    </w:p>
    <w:p w14:paraId="28509EE6" w14:textId="1821EB4D" w:rsidR="002E0B7A" w:rsidRDefault="001D10E4" w:rsidP="001D10E4">
      <w:pPr>
        <w:spacing w:after="0" w:line="240" w:lineRule="auto"/>
        <w:jc w:val="both"/>
        <w:rPr>
          <w:rFonts w:ascii="Sylfaen" w:hAnsi="Sylfaen"/>
          <w:lang w:val="ka-GE"/>
        </w:rPr>
      </w:pPr>
      <w:r w:rsidRPr="001D10E4">
        <w:rPr>
          <w:rFonts w:ascii="Sylfaen" w:hAnsi="Sylfaen"/>
          <w:lang w:val="ka-GE"/>
        </w:rPr>
        <w:t>მედიკამენტის მიღების სიხშირეს, ყოველ ჯერზე შესაყვან რაოდენობას და ინტრავენური შეყვანის ხანგრძლივობას განსაზღვრავს თქვენი ექიმი.</w:t>
      </w:r>
      <w:r w:rsidR="00EF3EE9">
        <w:rPr>
          <w:rFonts w:ascii="Sylfaen" w:hAnsi="Sylfaen"/>
          <w:lang w:val="ka-GE"/>
        </w:rPr>
        <w:t xml:space="preserve"> </w:t>
      </w:r>
    </w:p>
    <w:p w14:paraId="6042A09E" w14:textId="05096D83" w:rsidR="00850460" w:rsidRDefault="00850460" w:rsidP="001D10E4">
      <w:pPr>
        <w:spacing w:after="0" w:line="240" w:lineRule="auto"/>
        <w:jc w:val="both"/>
        <w:rPr>
          <w:rFonts w:ascii="Sylfaen" w:hAnsi="Sylfaen"/>
          <w:lang w:val="ka-GE"/>
        </w:rPr>
      </w:pPr>
      <w:r w:rsidRPr="00850460">
        <w:rPr>
          <w:rFonts w:ascii="Sylfaen" w:hAnsi="Sylfaen"/>
          <w:lang w:val="ka-GE"/>
        </w:rPr>
        <w:t>ტრავმისა და მძიმე კვებითი დეფიციტის შემთხვევებში, როდესაც ცილისა და კალორიების მოთხოვნილება მნიშვნელოვნად იზრდება, ორგანიზმის ცილის მოთხოვნილების დასაკმაყოფილებლად და აზოტის დადებითი ბალანსის შესანარჩუნებლად, მოზრდილებს ეძლევათ დაახლოებით 1.5 გრამი ამინომჟავები სხეულის წონის ყოველ კილოგრამზე დღეში, ხოლო ბავშვებს - 2-3 გრამი სხეულის წონის ყოველ კილოგრამზე დღეში, საკმარისი კალორიების მიღებასთან ერთად. მძიმე კატაბოლური მდგომარეობების დროს შეიძლება საჭირო გახდეს უფრო მაღალი დოზები.</w:t>
      </w:r>
    </w:p>
    <w:p w14:paraId="5C6ACFC4" w14:textId="77777777" w:rsidR="003850C6" w:rsidRPr="00F25C8B" w:rsidRDefault="003850C6" w:rsidP="004545B7">
      <w:pPr>
        <w:pStyle w:val="Listenabsatz"/>
        <w:numPr>
          <w:ilvl w:val="0"/>
          <w:numId w:val="4"/>
        </w:numPr>
        <w:spacing w:after="0" w:line="240" w:lineRule="auto"/>
        <w:ind w:left="284" w:hanging="284"/>
        <w:jc w:val="both"/>
        <w:rPr>
          <w:rFonts w:ascii="Sylfaen" w:hAnsi="Sylfaen"/>
          <w:b/>
          <w:bCs/>
          <w:lang w:val="ka-GE"/>
        </w:rPr>
      </w:pPr>
      <w:r w:rsidRPr="00F25C8B">
        <w:rPr>
          <w:rFonts w:ascii="Sylfaen" w:hAnsi="Sylfaen" w:cs="Sylfaen"/>
          <w:b/>
          <w:bCs/>
          <w:lang w:val="ka-GE"/>
        </w:rPr>
        <w:t>გამოყენების</w:t>
      </w:r>
      <w:r w:rsidRPr="00F25C8B">
        <w:rPr>
          <w:rFonts w:ascii="Sylfaen" w:hAnsi="Sylfaen"/>
          <w:b/>
          <w:bCs/>
          <w:lang w:val="ka-GE"/>
        </w:rPr>
        <w:t xml:space="preserve"> გზა და მეთოდი:</w:t>
      </w:r>
    </w:p>
    <w:p w14:paraId="27BA7AA4" w14:textId="6C3FE5DE" w:rsidR="003850C6" w:rsidRDefault="003850C6" w:rsidP="003850C6">
      <w:pPr>
        <w:spacing w:after="0" w:line="240" w:lineRule="auto"/>
        <w:jc w:val="both"/>
        <w:rPr>
          <w:rFonts w:ascii="Sylfaen" w:hAnsi="Sylfaen"/>
          <w:lang w:val="ka-GE"/>
        </w:rPr>
      </w:pPr>
      <w:r w:rsidRPr="003850C6">
        <w:rPr>
          <w:rFonts w:ascii="Sylfaen" w:hAnsi="Sylfaen"/>
          <w:lang w:val="ka-GE"/>
        </w:rPr>
        <w:t xml:space="preserve">PF ჰიპერალამინი 10% </w:t>
      </w:r>
      <w:r w:rsidR="00BA09A0">
        <w:rPr>
          <w:rFonts w:ascii="Sylfaen" w:hAnsi="Sylfaen"/>
          <w:lang w:val="ka-GE"/>
        </w:rPr>
        <w:t>შეიყვანება</w:t>
      </w:r>
      <w:r w:rsidRPr="003850C6">
        <w:rPr>
          <w:rFonts w:ascii="Sylfaen" w:hAnsi="Sylfaen"/>
          <w:lang w:val="ka-GE"/>
        </w:rPr>
        <w:t xml:space="preserve"> ინტრავენურად ვენ</w:t>
      </w:r>
      <w:r w:rsidR="006907D0">
        <w:rPr>
          <w:rFonts w:ascii="Sylfaen" w:hAnsi="Sylfaen"/>
          <w:lang w:val="ka-GE"/>
        </w:rPr>
        <w:t>ა</w:t>
      </w:r>
      <w:r w:rsidRPr="003850C6">
        <w:rPr>
          <w:rFonts w:ascii="Sylfaen" w:hAnsi="Sylfaen"/>
          <w:lang w:val="ka-GE"/>
        </w:rPr>
        <w:t>ში მოთავსებული პლასტმასის მილის (კათეტერის) მეშვეობით. ინტრავენური შეყვანა შესაძლებელია ხელების ან ფეხების ვენების ან კისრის დიდი ვენების მეშვეობით.</w:t>
      </w:r>
      <w:r w:rsidR="006907D0">
        <w:rPr>
          <w:rFonts w:ascii="Sylfaen" w:hAnsi="Sylfaen"/>
          <w:lang w:val="ka-GE"/>
        </w:rPr>
        <w:t xml:space="preserve"> </w:t>
      </w:r>
      <w:r w:rsidR="00E604B6">
        <w:rPr>
          <w:rFonts w:ascii="Sylfaen" w:hAnsi="Sylfaen"/>
          <w:lang w:val="ka-GE"/>
        </w:rPr>
        <w:t xml:space="preserve"> </w:t>
      </w:r>
    </w:p>
    <w:p w14:paraId="72716A58" w14:textId="77777777" w:rsidR="00D2462F" w:rsidRPr="00F53354" w:rsidRDefault="00D2462F" w:rsidP="00F53354">
      <w:pPr>
        <w:pStyle w:val="Listenabsatz"/>
        <w:numPr>
          <w:ilvl w:val="0"/>
          <w:numId w:val="4"/>
        </w:numPr>
        <w:spacing w:after="0" w:line="240" w:lineRule="auto"/>
        <w:ind w:left="284" w:hanging="284"/>
        <w:jc w:val="both"/>
        <w:rPr>
          <w:rFonts w:ascii="Sylfaen" w:hAnsi="Sylfaen"/>
          <w:b/>
          <w:bCs/>
          <w:lang w:val="ka-GE"/>
        </w:rPr>
      </w:pPr>
      <w:r w:rsidRPr="00F53354">
        <w:rPr>
          <w:rFonts w:ascii="Sylfaen" w:hAnsi="Sylfaen" w:cs="Sylfaen"/>
          <w:b/>
          <w:bCs/>
          <w:lang w:val="ka-GE"/>
        </w:rPr>
        <w:t>სხვადასხვა</w:t>
      </w:r>
      <w:r w:rsidRPr="00F53354">
        <w:rPr>
          <w:rFonts w:ascii="Sylfaen" w:hAnsi="Sylfaen"/>
          <w:b/>
          <w:bCs/>
          <w:lang w:val="ka-GE"/>
        </w:rPr>
        <w:t xml:space="preserve"> ასაკობრივი ჯგუფები:</w:t>
      </w:r>
    </w:p>
    <w:p w14:paraId="59D66A85" w14:textId="04099421" w:rsidR="00D2462F" w:rsidRDefault="00D2462F" w:rsidP="00D2462F">
      <w:pPr>
        <w:spacing w:after="0" w:line="240" w:lineRule="auto"/>
        <w:jc w:val="both"/>
        <w:rPr>
          <w:rFonts w:ascii="Sylfaen" w:hAnsi="Sylfaen"/>
          <w:lang w:val="ka-GE"/>
        </w:rPr>
      </w:pPr>
      <w:r w:rsidRPr="00BE450A">
        <w:rPr>
          <w:rFonts w:ascii="Sylfaen" w:hAnsi="Sylfaen"/>
          <w:b/>
          <w:bCs/>
          <w:lang w:val="ka-GE"/>
        </w:rPr>
        <w:t>გამოყენება ბავშვებში:</w:t>
      </w:r>
    </w:p>
    <w:p w14:paraId="4FCB38EC" w14:textId="1D3F959E" w:rsidR="00477EBE" w:rsidRDefault="00477EBE" w:rsidP="00D2462F">
      <w:pPr>
        <w:spacing w:after="0" w:line="240" w:lineRule="auto"/>
        <w:jc w:val="both"/>
        <w:rPr>
          <w:rFonts w:ascii="Sylfaen" w:hAnsi="Sylfaen"/>
          <w:lang w:val="ka-GE"/>
        </w:rPr>
      </w:pPr>
      <w:r w:rsidRPr="00477EBE">
        <w:rPr>
          <w:rFonts w:ascii="Sylfaen" w:hAnsi="Sylfaen"/>
          <w:lang w:val="ka-GE"/>
        </w:rPr>
        <w:t>ექიმი ინდივიდუალურად განსაზღვრავს</w:t>
      </w:r>
      <w:r w:rsidR="00DD395B">
        <w:rPr>
          <w:rFonts w:ascii="Sylfaen" w:hAnsi="Sylfaen"/>
          <w:lang w:val="ka-GE"/>
        </w:rPr>
        <w:t xml:space="preserve"> პარენტერალური</w:t>
      </w:r>
      <w:r w:rsidRPr="00477EBE">
        <w:rPr>
          <w:rFonts w:ascii="Sylfaen" w:hAnsi="Sylfaen"/>
          <w:lang w:val="ka-GE"/>
        </w:rPr>
        <w:t xml:space="preserve"> საკვები ხსნარის საერთო მოცულობას და მიღების სიჩქარეს თქვენი ბავშვის ასაკის, სხეულის წონისა და თირკმლის ფუნქციის მიხედვით.</w:t>
      </w:r>
    </w:p>
    <w:p w14:paraId="2670D292" w14:textId="19266490" w:rsidR="00120F94" w:rsidRDefault="00120F94" w:rsidP="00D2462F">
      <w:pPr>
        <w:spacing w:after="0" w:line="240" w:lineRule="auto"/>
        <w:jc w:val="both"/>
        <w:rPr>
          <w:rFonts w:ascii="Sylfaen" w:hAnsi="Sylfaen"/>
          <w:lang w:val="ka-GE"/>
        </w:rPr>
      </w:pPr>
      <w:r w:rsidRPr="00120F94">
        <w:rPr>
          <w:rFonts w:ascii="Sylfaen" w:hAnsi="Sylfaen"/>
          <w:lang w:val="ka-GE"/>
        </w:rPr>
        <w:t>ექიმი ყურადღებით გააკონტროლებს ახალშობილებსა და ჩვილებში სისხლის მრავალ</w:t>
      </w:r>
      <w:r w:rsidR="00C14116">
        <w:rPr>
          <w:rFonts w:ascii="Sylfaen" w:hAnsi="Sylfaen"/>
          <w:lang w:val="ka-GE"/>
        </w:rPr>
        <w:t xml:space="preserve"> </w:t>
      </w:r>
      <w:r w:rsidRPr="00120F94">
        <w:rPr>
          <w:rFonts w:ascii="Sylfaen" w:hAnsi="Sylfaen"/>
          <w:lang w:val="ka-GE"/>
        </w:rPr>
        <w:t xml:space="preserve">მაჩვენებელს, მათ შორის სისხლში შაქრის დონეს. განსაკუთრებული ყურადღება და </w:t>
      </w:r>
      <w:r w:rsidR="00F52382">
        <w:rPr>
          <w:rFonts w:ascii="Sylfaen" w:hAnsi="Sylfaen"/>
          <w:lang w:val="ka-GE"/>
        </w:rPr>
        <w:t>მკაცრი</w:t>
      </w:r>
      <w:r w:rsidRPr="00120F94">
        <w:rPr>
          <w:rFonts w:ascii="Sylfaen" w:hAnsi="Sylfaen"/>
          <w:lang w:val="ka-GE"/>
        </w:rPr>
        <w:t xml:space="preserve"> მონიტორინგია საჭირო PF ჰიპერალამინ 10%-ით მკურნალობის დროს, განსაკუთრებით თირკმლის უკმარისობის, მწვავე სეფსისის ან დაბალი წონის მქონე ახალშობილებში.</w:t>
      </w:r>
    </w:p>
    <w:p w14:paraId="7CCCB9D2" w14:textId="77777777" w:rsidR="00DC4007" w:rsidRPr="006F4009" w:rsidRDefault="00DC4007" w:rsidP="00DC4007">
      <w:pPr>
        <w:spacing w:after="0" w:line="240" w:lineRule="auto"/>
        <w:jc w:val="both"/>
        <w:rPr>
          <w:rFonts w:ascii="Sylfaen" w:hAnsi="Sylfaen"/>
          <w:b/>
          <w:bCs/>
          <w:lang w:val="ka-GE"/>
        </w:rPr>
      </w:pPr>
      <w:r w:rsidRPr="006F4009">
        <w:rPr>
          <w:rFonts w:ascii="Sylfaen" w:hAnsi="Sylfaen"/>
          <w:b/>
          <w:bCs/>
          <w:lang w:val="ka-GE"/>
        </w:rPr>
        <w:t>გამოყენება ხანდაზმულებში:</w:t>
      </w:r>
    </w:p>
    <w:p w14:paraId="716136D6" w14:textId="18309C64" w:rsidR="00196AFB" w:rsidRDefault="00DC4007" w:rsidP="00DC4007">
      <w:pPr>
        <w:spacing w:after="0" w:line="240" w:lineRule="auto"/>
        <w:jc w:val="both"/>
        <w:rPr>
          <w:rFonts w:ascii="Sylfaen" w:hAnsi="Sylfaen"/>
          <w:lang w:val="ka-GE"/>
        </w:rPr>
      </w:pPr>
      <w:r w:rsidRPr="00DC4007">
        <w:rPr>
          <w:rFonts w:ascii="Sylfaen" w:hAnsi="Sylfaen"/>
          <w:lang w:val="ka-GE"/>
        </w:rPr>
        <w:t xml:space="preserve">ცნობილია, რომ ხანდაზმული პაციენტები უფრო მგრძნობიარენი არიან სითხის ჭარბი რაოდენობით მიღებისა და მარილის დისბალანსის მიმართ, ვიდრე ახალგაზრდა პაციენტები. ეს შეიძლება დაკავშირებული იყოს თირკმლის ფუნქციის დარღვევასთან, რაც უფრო ხშირია ხანდაზმულებში. შესაბამისად, ხანდაზმულებში სითხისა და მარილის თერაპიის დროს კიდევ უფრო აუცილებელია </w:t>
      </w:r>
      <w:r w:rsidR="00196AFB">
        <w:rPr>
          <w:rFonts w:ascii="Sylfaen" w:hAnsi="Sylfaen"/>
          <w:lang w:val="ka-GE"/>
        </w:rPr>
        <w:t>მკაცრი</w:t>
      </w:r>
      <w:r w:rsidRPr="00DC4007">
        <w:rPr>
          <w:rFonts w:ascii="Sylfaen" w:hAnsi="Sylfaen"/>
          <w:lang w:val="ka-GE"/>
        </w:rPr>
        <w:t xml:space="preserve"> მონიტორინგი.</w:t>
      </w:r>
      <w:r w:rsidR="00DD07AA">
        <w:rPr>
          <w:rFonts w:ascii="Sylfaen" w:hAnsi="Sylfaen"/>
          <w:lang w:val="ka-GE"/>
        </w:rPr>
        <w:t xml:space="preserve"> </w:t>
      </w:r>
    </w:p>
    <w:p w14:paraId="54AD6977" w14:textId="5DCCEF84" w:rsidR="00486875" w:rsidRDefault="00DB22FC" w:rsidP="00DC4007">
      <w:pPr>
        <w:spacing w:after="0" w:line="240" w:lineRule="auto"/>
        <w:jc w:val="both"/>
        <w:rPr>
          <w:rFonts w:ascii="Sylfaen" w:hAnsi="Sylfaen"/>
          <w:lang w:val="ka-GE"/>
        </w:rPr>
      </w:pPr>
      <w:r w:rsidRPr="00DB22FC">
        <w:rPr>
          <w:rFonts w:ascii="Sylfaen" w:hAnsi="Sylfaen"/>
          <w:lang w:val="ka-GE"/>
        </w:rPr>
        <w:t>მიუხედავად იმისა, რომ ხანდაზმულებისთვის კონკრეტული დოზირება არ არის განსაზღვრული, პარენტერალური კვების ყველა მკურნალობის დროს, ექიმი განსაზღვრავს თქვენი მედიკამენტის დოზას ინდივიდუალურად თითოეული პაციენტისთვის, მათ შორის ხანდაზმულებისთვის, თქვენი სხეულის წონის, კლინიკური მდგომარეობისა და მონიტორინგის დროს ჩატარებული ლაბორატორიული ტესტების შედეგების საფუძველზე.</w:t>
      </w:r>
    </w:p>
    <w:p w14:paraId="6DF95BC3" w14:textId="315EBFA8" w:rsidR="005E79D4" w:rsidRDefault="00A14648" w:rsidP="00BA5C59">
      <w:pPr>
        <w:pStyle w:val="Listenabsatz"/>
        <w:numPr>
          <w:ilvl w:val="0"/>
          <w:numId w:val="4"/>
        </w:numPr>
        <w:spacing w:after="0" w:line="240" w:lineRule="auto"/>
        <w:ind w:left="284" w:hanging="284"/>
        <w:jc w:val="both"/>
        <w:rPr>
          <w:rFonts w:ascii="Sylfaen" w:hAnsi="Sylfaen"/>
          <w:b/>
          <w:bCs/>
          <w:lang w:val="ka-GE"/>
        </w:rPr>
      </w:pPr>
      <w:r>
        <w:rPr>
          <w:rFonts w:ascii="Sylfaen" w:hAnsi="Sylfaen" w:cs="Sylfaen"/>
          <w:b/>
          <w:bCs/>
          <w:lang w:val="ka-GE"/>
        </w:rPr>
        <w:lastRenderedPageBreak/>
        <w:t>სპეციალური</w:t>
      </w:r>
      <w:r w:rsidR="005E79D4" w:rsidRPr="00BA5C59">
        <w:rPr>
          <w:rFonts w:ascii="Sylfaen" w:hAnsi="Sylfaen"/>
          <w:b/>
          <w:bCs/>
          <w:lang w:val="ka-GE"/>
        </w:rPr>
        <w:t xml:space="preserve"> გამოყენების შემთხვევები:</w:t>
      </w:r>
    </w:p>
    <w:p w14:paraId="401FDBEC" w14:textId="77777777" w:rsidR="005275B2" w:rsidRDefault="00427273" w:rsidP="005275B2">
      <w:pPr>
        <w:spacing w:after="0" w:line="240" w:lineRule="auto"/>
        <w:jc w:val="both"/>
        <w:rPr>
          <w:rFonts w:ascii="Sylfaen" w:hAnsi="Sylfaen"/>
          <w:lang w:val="ka-GE"/>
        </w:rPr>
      </w:pPr>
      <w:r>
        <w:rPr>
          <w:rFonts w:ascii="Sylfaen" w:hAnsi="Sylfaen" w:cs="Sylfaen"/>
          <w:lang w:val="ka-GE"/>
        </w:rPr>
        <w:t>სპეციალური</w:t>
      </w:r>
      <w:r w:rsidR="009D5279" w:rsidRPr="00A14648">
        <w:rPr>
          <w:rFonts w:ascii="Sylfaen" w:hAnsi="Sylfaen"/>
          <w:lang w:val="ka-GE"/>
        </w:rPr>
        <w:t xml:space="preserve"> გამოყენებ</w:t>
      </w:r>
      <w:r w:rsidR="001C3F79">
        <w:rPr>
          <w:rFonts w:ascii="Sylfaen" w:hAnsi="Sylfaen"/>
          <w:lang w:val="ka-GE"/>
        </w:rPr>
        <w:t xml:space="preserve">ის შესახებ არ არის ინფორმაცია. </w:t>
      </w:r>
      <w:r w:rsidR="009D5279" w:rsidRPr="00A14648">
        <w:rPr>
          <w:rFonts w:ascii="Sylfaen" w:hAnsi="Sylfaen"/>
          <w:lang w:val="ka-GE"/>
        </w:rPr>
        <w:t xml:space="preserve"> </w:t>
      </w:r>
    </w:p>
    <w:p w14:paraId="436D5183" w14:textId="06837F13" w:rsidR="00AF69EB" w:rsidRDefault="009D5279" w:rsidP="005275B2">
      <w:pPr>
        <w:spacing w:after="0" w:line="240" w:lineRule="auto"/>
        <w:jc w:val="both"/>
        <w:rPr>
          <w:rFonts w:ascii="Sylfaen" w:hAnsi="Sylfaen"/>
          <w:lang w:val="ka-GE"/>
        </w:rPr>
      </w:pPr>
      <w:r w:rsidRPr="005275B2">
        <w:rPr>
          <w:rFonts w:ascii="Sylfaen" w:hAnsi="Sylfaen" w:cs="Sylfaen"/>
          <w:lang w:val="ka-GE"/>
        </w:rPr>
        <w:t>თუ</w:t>
      </w:r>
      <w:r w:rsidRPr="005275B2">
        <w:rPr>
          <w:rFonts w:ascii="Sylfaen" w:hAnsi="Sylfaen"/>
          <w:lang w:val="ka-GE"/>
        </w:rPr>
        <w:t xml:space="preserve"> ფიქრობთ, რომ PF ჰიპერალამინ 10%-ის ეფექტი ძალიან ძლიერი ან ძალიან სუსტია, მიმართეთ ექიმს ან ფარმაცევტს.</w:t>
      </w:r>
    </w:p>
    <w:p w14:paraId="7EF0B49B" w14:textId="77777777" w:rsidR="00AF69EB" w:rsidRPr="00AF69EB" w:rsidRDefault="00AF69EB" w:rsidP="005275B2">
      <w:pPr>
        <w:spacing w:after="0" w:line="240" w:lineRule="auto"/>
        <w:jc w:val="both"/>
        <w:rPr>
          <w:rFonts w:ascii="Sylfaen" w:hAnsi="Sylfaen"/>
          <w:b/>
          <w:bCs/>
          <w:lang w:val="ka-GE"/>
        </w:rPr>
      </w:pPr>
      <w:r w:rsidRPr="00AF69EB">
        <w:rPr>
          <w:rFonts w:ascii="Sylfaen" w:hAnsi="Sylfaen"/>
          <w:b/>
          <w:bCs/>
          <w:lang w:val="ka-GE"/>
        </w:rPr>
        <w:t xml:space="preserve">თუ გამოიყენეთ PF ჰიპერალამინი 10%-ის საჭიროზე მეტი დოზა </w:t>
      </w:r>
    </w:p>
    <w:p w14:paraId="58801DC9" w14:textId="72D59621" w:rsidR="009F08F3" w:rsidRDefault="00AF69EB" w:rsidP="005275B2">
      <w:pPr>
        <w:spacing w:after="0" w:line="240" w:lineRule="auto"/>
        <w:jc w:val="both"/>
        <w:rPr>
          <w:rFonts w:ascii="Sylfaen" w:hAnsi="Sylfaen"/>
          <w:lang w:val="ka-GE"/>
        </w:rPr>
      </w:pPr>
      <w:r w:rsidRPr="00AF69EB">
        <w:rPr>
          <w:rFonts w:ascii="Sylfaen" w:hAnsi="Sylfaen"/>
          <w:lang w:val="ka-GE"/>
        </w:rPr>
        <w:t>თუ გამოიყენეთ PF ჰიპერალამინი 10%-ის საჭიროზე მეტი დოზა, მიმართეთ ექიმს ან ფარმაცევტს.</w:t>
      </w:r>
    </w:p>
    <w:p w14:paraId="649CA608" w14:textId="77777777" w:rsidR="009F08F3" w:rsidRPr="00191F9C" w:rsidRDefault="009F08F3" w:rsidP="009F08F3">
      <w:pPr>
        <w:spacing w:after="0" w:line="240" w:lineRule="auto"/>
        <w:jc w:val="both"/>
        <w:rPr>
          <w:rFonts w:ascii="Sylfaen" w:hAnsi="Sylfaen"/>
          <w:b/>
          <w:bCs/>
          <w:lang w:val="ka-GE"/>
        </w:rPr>
      </w:pPr>
      <w:r w:rsidRPr="00191F9C">
        <w:rPr>
          <w:rFonts w:ascii="Sylfaen" w:hAnsi="Sylfaen"/>
          <w:b/>
          <w:bCs/>
          <w:lang w:val="ka-GE"/>
        </w:rPr>
        <w:t>თუ დაგავიწყდათ PF ჰიპერალამინი 10%-ის გამოყენება:</w:t>
      </w:r>
    </w:p>
    <w:p w14:paraId="74BDD018" w14:textId="77777777" w:rsidR="00701719" w:rsidRDefault="00701719" w:rsidP="009F08F3">
      <w:pPr>
        <w:spacing w:after="0" w:line="240" w:lineRule="auto"/>
        <w:jc w:val="both"/>
        <w:rPr>
          <w:rFonts w:ascii="Sylfaen" w:hAnsi="Sylfaen"/>
          <w:lang w:val="ka-GE"/>
        </w:rPr>
      </w:pPr>
      <w:r>
        <w:rPr>
          <w:rFonts w:ascii="Sylfaen" w:hAnsi="Sylfaen"/>
          <w:lang w:val="ka-GE"/>
        </w:rPr>
        <w:t>მედიკამენტი უნდა მიიღოთ დანიშნულ დროზე.</w:t>
      </w:r>
    </w:p>
    <w:p w14:paraId="117C90DF" w14:textId="30E5197D" w:rsidR="009F08F3" w:rsidRDefault="009F08F3" w:rsidP="009F08F3">
      <w:pPr>
        <w:spacing w:after="0" w:line="240" w:lineRule="auto"/>
        <w:jc w:val="both"/>
        <w:rPr>
          <w:rFonts w:ascii="Sylfaen" w:hAnsi="Sylfaen"/>
          <w:lang w:val="ka-GE"/>
        </w:rPr>
      </w:pPr>
      <w:r w:rsidRPr="009F08F3">
        <w:rPr>
          <w:rFonts w:ascii="Sylfaen" w:hAnsi="Sylfaen"/>
          <w:lang w:val="ka-GE"/>
        </w:rPr>
        <w:t>არ მიიღოთ ორმაგი დოზა გამოტოვებული დოზების კომპენსაციისთვის.</w:t>
      </w:r>
    </w:p>
    <w:p w14:paraId="055D68B8" w14:textId="2217FAE4" w:rsidR="009C4B18" w:rsidRPr="00FA527C" w:rsidRDefault="009C4B18" w:rsidP="009C4B18">
      <w:pPr>
        <w:spacing w:after="0" w:line="240" w:lineRule="auto"/>
        <w:jc w:val="both"/>
        <w:rPr>
          <w:rFonts w:ascii="Sylfaen" w:hAnsi="Sylfaen"/>
          <w:b/>
          <w:bCs/>
          <w:lang w:val="ka-GE"/>
        </w:rPr>
      </w:pPr>
      <w:r w:rsidRPr="00FA527C">
        <w:rPr>
          <w:rFonts w:ascii="Sylfaen" w:hAnsi="Sylfaen"/>
          <w:b/>
          <w:bCs/>
          <w:lang w:val="ka-GE"/>
        </w:rPr>
        <w:t>ეფექტები, რომლებიც შეიძლება განვითარდეს PF ჰიპერალამინ 10%-ით მკურნალობის შეწყვეტის შემდეგ</w:t>
      </w:r>
    </w:p>
    <w:p w14:paraId="658CD7A4" w14:textId="22FB15AF" w:rsidR="009C4B18" w:rsidRDefault="009C4B18" w:rsidP="009C4B18">
      <w:pPr>
        <w:spacing w:after="0" w:line="240" w:lineRule="auto"/>
        <w:jc w:val="both"/>
        <w:rPr>
          <w:rFonts w:ascii="Sylfaen" w:hAnsi="Sylfaen"/>
          <w:lang w:val="ka-GE"/>
        </w:rPr>
      </w:pPr>
      <w:r w:rsidRPr="009C4B18">
        <w:rPr>
          <w:rFonts w:ascii="Sylfaen" w:hAnsi="Sylfaen"/>
          <w:lang w:val="ka-GE"/>
        </w:rPr>
        <w:t xml:space="preserve">ექიმი გაცნობებთ, რამდენ ხანს გაგრძელდება PF ჰიპერალამინ 10%-ით მკურნალობა. არ შეწყვიტოთ მკურნალობა ნაადრევად, რადგან ამით </w:t>
      </w:r>
      <w:r w:rsidR="007354FB">
        <w:rPr>
          <w:rFonts w:ascii="Sylfaen" w:hAnsi="Sylfaen"/>
          <w:lang w:val="ka-GE"/>
        </w:rPr>
        <w:t xml:space="preserve">ვერ მიიღწევა სასურველი შედეგი. </w:t>
      </w:r>
    </w:p>
    <w:p w14:paraId="58534869" w14:textId="77777777" w:rsidR="00BB4023" w:rsidRDefault="00BB4023" w:rsidP="009C4B18">
      <w:pPr>
        <w:spacing w:after="0" w:line="240" w:lineRule="auto"/>
        <w:jc w:val="both"/>
        <w:rPr>
          <w:rFonts w:ascii="Sylfaen" w:hAnsi="Sylfaen"/>
          <w:lang w:val="ka-GE"/>
        </w:rPr>
      </w:pPr>
    </w:p>
    <w:p w14:paraId="40E216D9" w14:textId="2AF03C24" w:rsidR="00BB4023" w:rsidRDefault="00BB4023" w:rsidP="009C4B18">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78DF19DB" w14:textId="2D591D33" w:rsidR="00BB4023" w:rsidRDefault="00FF41E4" w:rsidP="009C4B18">
      <w:pPr>
        <w:spacing w:after="0" w:line="240" w:lineRule="auto"/>
        <w:jc w:val="both"/>
        <w:rPr>
          <w:rFonts w:ascii="Sylfaen" w:hAnsi="Sylfaen"/>
          <w:lang w:val="ka-GE"/>
        </w:rPr>
      </w:pPr>
      <w:r>
        <w:rPr>
          <w:rFonts w:ascii="Sylfaen" w:hAnsi="Sylfaen"/>
          <w:lang w:val="ka-GE"/>
        </w:rPr>
        <w:t>ნებისმიერი მედიკამენტის</w:t>
      </w:r>
      <w:r w:rsidR="0034578C" w:rsidRPr="0034578C">
        <w:rPr>
          <w:rFonts w:ascii="Sylfaen" w:hAnsi="Sylfaen"/>
          <w:lang w:val="ka-GE"/>
        </w:rPr>
        <w:t xml:space="preserve"> მსგავსად, PF ჰიპერალამინ 10%-მაც შეიძლება გამოიწვიოს 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171BB3B5" w14:textId="16A818E6" w:rsidR="00512D6A" w:rsidRDefault="008D6D1C" w:rsidP="008D6D1C">
      <w:pPr>
        <w:spacing w:after="0" w:line="240" w:lineRule="auto"/>
        <w:jc w:val="both"/>
        <w:rPr>
          <w:rFonts w:ascii="Sylfaen" w:hAnsi="Sylfaen"/>
          <w:lang w:val="ka-GE"/>
        </w:rPr>
      </w:pPr>
      <w:r w:rsidRPr="008D6D1C">
        <w:rPr>
          <w:rFonts w:ascii="Sylfaen" w:hAnsi="Sylfaen"/>
          <w:lang w:val="ka-GE"/>
        </w:rPr>
        <w:t xml:space="preserve">გვერდითი მოვლენები </w:t>
      </w:r>
      <w:r w:rsidR="00335051">
        <w:rPr>
          <w:rFonts w:ascii="Sylfaen" w:hAnsi="Sylfaen"/>
          <w:lang w:val="ka-GE"/>
        </w:rPr>
        <w:t>კლასიფიცირებულია</w:t>
      </w:r>
      <w:r w:rsidRPr="008D6D1C">
        <w:rPr>
          <w:rFonts w:ascii="Sylfaen" w:hAnsi="Sylfaen"/>
          <w:lang w:val="ka-GE"/>
        </w:rPr>
        <w:t xml:space="preserve"> </w:t>
      </w:r>
      <w:r w:rsidR="003F5133">
        <w:rPr>
          <w:rFonts w:ascii="Sylfaen" w:hAnsi="Sylfaen"/>
          <w:lang w:val="ka-GE"/>
        </w:rPr>
        <w:t>შემდეგი კატეგორიების მიხედვით</w:t>
      </w:r>
      <w:r w:rsidR="00512D6A">
        <w:rPr>
          <w:rFonts w:ascii="Sylfaen" w:hAnsi="Sylfaen"/>
          <w:lang w:val="ka-GE"/>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8216"/>
      </w:tblGrid>
      <w:tr w:rsidR="00CC3D13" w14:paraId="056FD4D8" w14:textId="77777777" w:rsidTr="00BF587F">
        <w:tc>
          <w:tcPr>
            <w:tcW w:w="2122" w:type="dxa"/>
          </w:tcPr>
          <w:p w14:paraId="78278D56" w14:textId="52AC88A4" w:rsidR="00CC3D13" w:rsidRDefault="00CC3D13" w:rsidP="008D6D1C">
            <w:pPr>
              <w:jc w:val="both"/>
              <w:rPr>
                <w:rFonts w:ascii="Sylfaen" w:hAnsi="Sylfaen"/>
                <w:lang w:val="ka-GE"/>
              </w:rPr>
            </w:pPr>
            <w:r>
              <w:rPr>
                <w:rFonts w:ascii="Sylfaen" w:hAnsi="Sylfaen"/>
                <w:lang w:val="ka-GE"/>
              </w:rPr>
              <w:t>ძალიან ხშირი:</w:t>
            </w:r>
          </w:p>
        </w:tc>
        <w:tc>
          <w:tcPr>
            <w:tcW w:w="8216" w:type="dxa"/>
          </w:tcPr>
          <w:p w14:paraId="206608E4" w14:textId="7A63C92C" w:rsidR="00CC3D13" w:rsidRDefault="004425C0" w:rsidP="008D6D1C">
            <w:pPr>
              <w:jc w:val="both"/>
              <w:rPr>
                <w:rFonts w:ascii="Sylfaen" w:hAnsi="Sylfaen"/>
                <w:lang w:val="ka-GE"/>
              </w:rPr>
            </w:pPr>
            <w:r>
              <w:rPr>
                <w:rFonts w:ascii="Sylfaen" w:hAnsi="Sylfaen"/>
                <w:lang w:val="ka-GE"/>
              </w:rPr>
              <w:t xml:space="preserve">ვლინდება </w:t>
            </w:r>
            <w:r w:rsidRPr="008D6D1C">
              <w:rPr>
                <w:rFonts w:ascii="Sylfaen" w:hAnsi="Sylfaen"/>
                <w:lang w:val="ka-GE"/>
              </w:rPr>
              <w:t xml:space="preserve">10 </w:t>
            </w:r>
            <w:r w:rsidR="00FB7355">
              <w:rPr>
                <w:rFonts w:ascii="Sylfaen" w:hAnsi="Sylfaen"/>
                <w:lang w:val="ka-GE"/>
              </w:rPr>
              <w:t>-დან</w:t>
            </w:r>
            <w:r w:rsidRPr="008D6D1C">
              <w:rPr>
                <w:rFonts w:ascii="Sylfaen" w:hAnsi="Sylfaen"/>
                <w:lang w:val="ka-GE"/>
              </w:rPr>
              <w:t xml:space="preserve"> 1-</w:t>
            </w:r>
            <w:r w:rsidR="00FB7355">
              <w:rPr>
                <w:rFonts w:ascii="Sylfaen" w:hAnsi="Sylfaen"/>
                <w:lang w:val="ka-GE"/>
              </w:rPr>
              <w:t>მდე პაციენტში.</w:t>
            </w:r>
          </w:p>
        </w:tc>
      </w:tr>
      <w:tr w:rsidR="00CC3D13" w14:paraId="1D6BA144" w14:textId="77777777" w:rsidTr="00BF587F">
        <w:tc>
          <w:tcPr>
            <w:tcW w:w="2122" w:type="dxa"/>
          </w:tcPr>
          <w:p w14:paraId="53A3B099" w14:textId="6D78B36C" w:rsidR="00CC3D13" w:rsidRDefault="00CC3D13" w:rsidP="008D6D1C">
            <w:pPr>
              <w:jc w:val="both"/>
              <w:rPr>
                <w:rFonts w:ascii="Sylfaen" w:hAnsi="Sylfaen"/>
                <w:lang w:val="ka-GE"/>
              </w:rPr>
            </w:pPr>
            <w:r>
              <w:rPr>
                <w:rFonts w:ascii="Sylfaen" w:hAnsi="Sylfaen"/>
                <w:lang w:val="ka-GE"/>
              </w:rPr>
              <w:t>ხშირი:</w:t>
            </w:r>
          </w:p>
        </w:tc>
        <w:tc>
          <w:tcPr>
            <w:tcW w:w="8216" w:type="dxa"/>
          </w:tcPr>
          <w:p w14:paraId="49BAC6DB" w14:textId="754D3DF3" w:rsidR="00CC3D13" w:rsidRDefault="00BE02EA" w:rsidP="008D6D1C">
            <w:pPr>
              <w:jc w:val="both"/>
              <w:rPr>
                <w:rFonts w:ascii="Sylfaen" w:hAnsi="Sylfaen"/>
                <w:lang w:val="ka-GE"/>
              </w:rPr>
            </w:pPr>
            <w:r>
              <w:rPr>
                <w:rFonts w:ascii="Sylfaen" w:hAnsi="Sylfaen"/>
                <w:lang w:val="ka-GE"/>
              </w:rPr>
              <w:t>ვლინდება</w:t>
            </w:r>
            <w:r w:rsidR="00FF597A">
              <w:rPr>
                <w:rFonts w:ascii="Sylfaen" w:hAnsi="Sylfaen"/>
                <w:lang w:val="ka-GE"/>
              </w:rPr>
              <w:t xml:space="preserve"> </w:t>
            </w:r>
            <w:r w:rsidR="00FF597A" w:rsidRPr="00FF597A">
              <w:rPr>
                <w:rFonts w:ascii="Sylfaen" w:hAnsi="Sylfaen"/>
                <w:lang w:val="ka-GE"/>
              </w:rPr>
              <w:t>10 პაციენტიდან 1-ზე ნაკლებში, მაგრამ 100</w:t>
            </w:r>
            <w:r w:rsidR="00F110A1">
              <w:rPr>
                <w:rFonts w:ascii="Sylfaen" w:hAnsi="Sylfaen"/>
                <w:lang w:val="ka-GE"/>
              </w:rPr>
              <w:t xml:space="preserve">-დან </w:t>
            </w:r>
            <w:r w:rsidR="00FF597A" w:rsidRPr="00FF597A">
              <w:rPr>
                <w:rFonts w:ascii="Sylfaen" w:hAnsi="Sylfaen"/>
                <w:lang w:val="ka-GE"/>
              </w:rPr>
              <w:t>1-ზე მეტში.</w:t>
            </w:r>
          </w:p>
        </w:tc>
      </w:tr>
      <w:tr w:rsidR="00CC3D13" w14:paraId="69ED1BAE" w14:textId="77777777" w:rsidTr="00BF587F">
        <w:tc>
          <w:tcPr>
            <w:tcW w:w="2122" w:type="dxa"/>
          </w:tcPr>
          <w:p w14:paraId="7DC88944" w14:textId="488CA73F" w:rsidR="00CC3D13" w:rsidRDefault="00CC3D13" w:rsidP="008D6D1C">
            <w:pPr>
              <w:jc w:val="both"/>
              <w:rPr>
                <w:rFonts w:ascii="Sylfaen" w:hAnsi="Sylfaen"/>
                <w:lang w:val="ka-GE"/>
              </w:rPr>
            </w:pPr>
            <w:r>
              <w:rPr>
                <w:rFonts w:ascii="Sylfaen" w:hAnsi="Sylfaen"/>
                <w:lang w:val="ka-GE"/>
              </w:rPr>
              <w:t>არახშირი:</w:t>
            </w:r>
          </w:p>
        </w:tc>
        <w:tc>
          <w:tcPr>
            <w:tcW w:w="8216" w:type="dxa"/>
          </w:tcPr>
          <w:p w14:paraId="1146F336" w14:textId="68DE3FA4" w:rsidR="00CC3D13" w:rsidRDefault="00AB391F" w:rsidP="008D6D1C">
            <w:pPr>
              <w:jc w:val="both"/>
              <w:rPr>
                <w:rFonts w:ascii="Sylfaen" w:hAnsi="Sylfaen"/>
                <w:lang w:val="ka-GE"/>
              </w:rPr>
            </w:pPr>
            <w:r>
              <w:rPr>
                <w:rFonts w:ascii="Sylfaen" w:hAnsi="Sylfaen"/>
                <w:lang w:val="ka-GE"/>
              </w:rPr>
              <w:t xml:space="preserve">ვლინდება </w:t>
            </w:r>
            <w:r w:rsidR="0051574E" w:rsidRPr="0051574E">
              <w:rPr>
                <w:rFonts w:ascii="Sylfaen" w:hAnsi="Sylfaen"/>
                <w:lang w:val="ka-GE"/>
              </w:rPr>
              <w:t>100 პაციენტიდან 1-ზე ნაკლებში, მაგრამ 1</w:t>
            </w:r>
            <w:r w:rsidR="008B6E44">
              <w:rPr>
                <w:rFonts w:ascii="Sylfaen" w:hAnsi="Sylfaen"/>
                <w:lang w:val="ka-GE"/>
              </w:rPr>
              <w:t>.</w:t>
            </w:r>
            <w:r w:rsidR="0051574E" w:rsidRPr="0051574E">
              <w:rPr>
                <w:rFonts w:ascii="Sylfaen" w:hAnsi="Sylfaen"/>
                <w:lang w:val="ka-GE"/>
              </w:rPr>
              <w:t>000</w:t>
            </w:r>
            <w:r w:rsidR="006D0D7B">
              <w:rPr>
                <w:rFonts w:ascii="Sylfaen" w:hAnsi="Sylfaen"/>
                <w:lang w:val="ka-GE"/>
              </w:rPr>
              <w:t>-</w:t>
            </w:r>
            <w:r w:rsidR="0051574E" w:rsidRPr="0051574E">
              <w:rPr>
                <w:rFonts w:ascii="Sylfaen" w:hAnsi="Sylfaen"/>
                <w:lang w:val="ka-GE"/>
              </w:rPr>
              <w:t>დან 1-ზე მეტში.</w:t>
            </w:r>
          </w:p>
        </w:tc>
      </w:tr>
      <w:tr w:rsidR="00CC3D13" w14:paraId="2E601F85" w14:textId="77777777" w:rsidTr="00BF587F">
        <w:tc>
          <w:tcPr>
            <w:tcW w:w="2122" w:type="dxa"/>
          </w:tcPr>
          <w:p w14:paraId="643F93B2" w14:textId="5FBB99FE" w:rsidR="00CC3D13" w:rsidRDefault="00CC3D13" w:rsidP="008D6D1C">
            <w:pPr>
              <w:jc w:val="both"/>
              <w:rPr>
                <w:rFonts w:ascii="Sylfaen" w:hAnsi="Sylfaen"/>
                <w:lang w:val="ka-GE"/>
              </w:rPr>
            </w:pPr>
            <w:r>
              <w:rPr>
                <w:rFonts w:ascii="Sylfaen" w:hAnsi="Sylfaen"/>
                <w:lang w:val="ka-GE"/>
              </w:rPr>
              <w:t>იშვიათი:</w:t>
            </w:r>
          </w:p>
        </w:tc>
        <w:tc>
          <w:tcPr>
            <w:tcW w:w="8216" w:type="dxa"/>
          </w:tcPr>
          <w:p w14:paraId="76121297" w14:textId="7E464551" w:rsidR="00CC3D13" w:rsidRDefault="000342A6" w:rsidP="008D6D1C">
            <w:pPr>
              <w:jc w:val="both"/>
              <w:rPr>
                <w:rFonts w:ascii="Sylfaen" w:hAnsi="Sylfaen"/>
                <w:lang w:val="ka-GE"/>
              </w:rPr>
            </w:pPr>
            <w:r>
              <w:rPr>
                <w:rFonts w:ascii="Sylfaen" w:hAnsi="Sylfaen"/>
                <w:lang w:val="ka-GE"/>
              </w:rPr>
              <w:t xml:space="preserve">ვლინდება </w:t>
            </w:r>
            <w:r w:rsidRPr="000342A6">
              <w:rPr>
                <w:rFonts w:ascii="Sylfaen" w:hAnsi="Sylfaen"/>
                <w:lang w:val="ka-GE"/>
              </w:rPr>
              <w:t>1</w:t>
            </w:r>
            <w:r w:rsidR="008B6E44">
              <w:rPr>
                <w:rFonts w:ascii="Sylfaen" w:hAnsi="Sylfaen"/>
                <w:lang w:val="ka-GE"/>
              </w:rPr>
              <w:t>.</w:t>
            </w:r>
            <w:r w:rsidRPr="000342A6">
              <w:rPr>
                <w:rFonts w:ascii="Sylfaen" w:hAnsi="Sylfaen"/>
                <w:lang w:val="ka-GE"/>
              </w:rPr>
              <w:t>000 პაციენტიდან 1-ზე ნაკლებში, მაგრამ 10</w:t>
            </w:r>
            <w:r w:rsidR="008B6E44">
              <w:rPr>
                <w:rFonts w:ascii="Sylfaen" w:hAnsi="Sylfaen"/>
                <w:lang w:val="ka-GE"/>
              </w:rPr>
              <w:t>.</w:t>
            </w:r>
            <w:r w:rsidRPr="000342A6">
              <w:rPr>
                <w:rFonts w:ascii="Sylfaen" w:hAnsi="Sylfaen"/>
                <w:lang w:val="ka-GE"/>
              </w:rPr>
              <w:t>000</w:t>
            </w:r>
            <w:r w:rsidR="0014345A">
              <w:rPr>
                <w:rFonts w:ascii="Sylfaen" w:hAnsi="Sylfaen"/>
                <w:lang w:val="ka-GE"/>
              </w:rPr>
              <w:t xml:space="preserve">-დან </w:t>
            </w:r>
            <w:r w:rsidRPr="000342A6">
              <w:rPr>
                <w:rFonts w:ascii="Sylfaen" w:hAnsi="Sylfaen"/>
                <w:lang w:val="ka-GE"/>
              </w:rPr>
              <w:t>1-ზე მეტში.</w:t>
            </w:r>
          </w:p>
        </w:tc>
      </w:tr>
      <w:tr w:rsidR="00CC3D13" w14:paraId="2A1063E3" w14:textId="77777777" w:rsidTr="00BF587F">
        <w:tc>
          <w:tcPr>
            <w:tcW w:w="2122" w:type="dxa"/>
          </w:tcPr>
          <w:p w14:paraId="61B15887" w14:textId="40E93087" w:rsidR="00CC3D13" w:rsidRDefault="00CC3D13" w:rsidP="008D6D1C">
            <w:pPr>
              <w:jc w:val="both"/>
              <w:rPr>
                <w:rFonts w:ascii="Sylfaen" w:hAnsi="Sylfaen"/>
                <w:lang w:val="ka-GE"/>
              </w:rPr>
            </w:pPr>
            <w:r>
              <w:rPr>
                <w:rFonts w:ascii="Sylfaen" w:hAnsi="Sylfaen"/>
                <w:lang w:val="ka-GE"/>
              </w:rPr>
              <w:t>ძალიან იშვიათი:</w:t>
            </w:r>
          </w:p>
        </w:tc>
        <w:tc>
          <w:tcPr>
            <w:tcW w:w="8216" w:type="dxa"/>
          </w:tcPr>
          <w:p w14:paraId="6B9E1173" w14:textId="182479C2" w:rsidR="00CC3D13" w:rsidRDefault="00D15503" w:rsidP="008D6D1C">
            <w:pPr>
              <w:jc w:val="both"/>
              <w:rPr>
                <w:rFonts w:ascii="Sylfaen" w:hAnsi="Sylfaen"/>
                <w:lang w:val="ka-GE"/>
              </w:rPr>
            </w:pPr>
            <w:r>
              <w:rPr>
                <w:rFonts w:ascii="Sylfaen" w:hAnsi="Sylfaen"/>
                <w:lang w:val="ka-GE"/>
              </w:rPr>
              <w:t xml:space="preserve">ვლინდება </w:t>
            </w:r>
            <w:r w:rsidR="002A5B59" w:rsidRPr="002A5B59">
              <w:rPr>
                <w:rFonts w:ascii="Sylfaen" w:hAnsi="Sylfaen"/>
                <w:lang w:val="ka-GE"/>
              </w:rPr>
              <w:t>10</w:t>
            </w:r>
            <w:r w:rsidR="00BF587F">
              <w:rPr>
                <w:rFonts w:ascii="Sylfaen" w:hAnsi="Sylfaen"/>
                <w:lang w:val="ka-GE"/>
              </w:rPr>
              <w:t>.</w:t>
            </w:r>
            <w:r w:rsidR="002A5B59" w:rsidRPr="002A5B59">
              <w:rPr>
                <w:rFonts w:ascii="Sylfaen" w:hAnsi="Sylfaen"/>
                <w:lang w:val="ka-GE"/>
              </w:rPr>
              <w:t>000 პაციენტიდან ერთზე ნაკლებში</w:t>
            </w:r>
            <w:r w:rsidR="008D4B58">
              <w:rPr>
                <w:rFonts w:ascii="Sylfaen" w:hAnsi="Sylfaen"/>
                <w:lang w:val="ka-GE"/>
              </w:rPr>
              <w:t>.</w:t>
            </w:r>
          </w:p>
        </w:tc>
      </w:tr>
      <w:tr w:rsidR="00CC3D13" w14:paraId="3058FD84" w14:textId="77777777" w:rsidTr="00BF587F">
        <w:tc>
          <w:tcPr>
            <w:tcW w:w="2122" w:type="dxa"/>
          </w:tcPr>
          <w:p w14:paraId="33B53FDC" w14:textId="7DC562B6" w:rsidR="00CC3D13" w:rsidRDefault="00CC3D13" w:rsidP="008D6D1C">
            <w:pPr>
              <w:jc w:val="both"/>
              <w:rPr>
                <w:rFonts w:ascii="Sylfaen" w:hAnsi="Sylfaen"/>
                <w:lang w:val="ka-GE"/>
              </w:rPr>
            </w:pPr>
            <w:r>
              <w:rPr>
                <w:rFonts w:ascii="Sylfaen" w:hAnsi="Sylfaen"/>
                <w:lang w:val="ka-GE"/>
              </w:rPr>
              <w:t>უცნობია სიხშირე:</w:t>
            </w:r>
          </w:p>
        </w:tc>
        <w:tc>
          <w:tcPr>
            <w:tcW w:w="8216" w:type="dxa"/>
          </w:tcPr>
          <w:p w14:paraId="4B5FAC12" w14:textId="5A5C9813" w:rsidR="00CC3D13" w:rsidRDefault="005521BF" w:rsidP="008D6D1C">
            <w:pPr>
              <w:jc w:val="both"/>
              <w:rPr>
                <w:rFonts w:ascii="Sylfaen" w:hAnsi="Sylfaen"/>
                <w:lang w:val="ka-GE"/>
              </w:rPr>
            </w:pPr>
            <w:r>
              <w:rPr>
                <w:rFonts w:ascii="Sylfaen" w:hAnsi="Sylfaen"/>
                <w:lang w:val="ka-GE"/>
              </w:rPr>
              <w:t xml:space="preserve">სიხშირის განსაზღვრა შეუძლებელია არსებული მონაცემებით. </w:t>
            </w:r>
          </w:p>
        </w:tc>
      </w:tr>
    </w:tbl>
    <w:p w14:paraId="201DC7CA" w14:textId="77777777" w:rsidR="00CC3D13" w:rsidRPr="008D6D1C" w:rsidRDefault="00CC3D13" w:rsidP="008D6D1C">
      <w:pPr>
        <w:spacing w:after="0" w:line="240" w:lineRule="auto"/>
        <w:jc w:val="both"/>
        <w:rPr>
          <w:rFonts w:ascii="Sylfaen" w:hAnsi="Sylfaen"/>
          <w:lang w:val="ka-GE"/>
        </w:rPr>
      </w:pPr>
    </w:p>
    <w:p w14:paraId="41800DA5" w14:textId="59B8E95F" w:rsidR="00945DF5" w:rsidRPr="00945DF5" w:rsidRDefault="00945DF5" w:rsidP="00945DF5">
      <w:pPr>
        <w:spacing w:after="0" w:line="240" w:lineRule="auto"/>
        <w:jc w:val="both"/>
        <w:rPr>
          <w:rFonts w:ascii="Sylfaen" w:hAnsi="Sylfaen"/>
          <w:lang w:val="ka-GE"/>
        </w:rPr>
      </w:pPr>
      <w:r w:rsidRPr="00945DF5">
        <w:rPr>
          <w:rFonts w:ascii="Sylfaen" w:hAnsi="Sylfaen"/>
          <w:lang w:val="ka-GE"/>
        </w:rPr>
        <w:t>უცნობი</w:t>
      </w:r>
      <w:r w:rsidR="003B13A4">
        <w:rPr>
          <w:rFonts w:ascii="Sylfaen" w:hAnsi="Sylfaen"/>
          <w:lang w:val="ka-GE"/>
        </w:rPr>
        <w:t>ა სიხშირე</w:t>
      </w:r>
      <w:r w:rsidRPr="00945DF5">
        <w:rPr>
          <w:rFonts w:ascii="Sylfaen" w:hAnsi="Sylfaen"/>
          <w:lang w:val="ka-GE"/>
        </w:rPr>
        <w:t>:</w:t>
      </w:r>
    </w:p>
    <w:p w14:paraId="5527F3B0" w14:textId="06748CC4" w:rsidR="00945DF5" w:rsidRPr="00EC223D" w:rsidRDefault="00945DF5" w:rsidP="00945DF5">
      <w:pPr>
        <w:pStyle w:val="Listenabsatz"/>
        <w:numPr>
          <w:ilvl w:val="0"/>
          <w:numId w:val="5"/>
        </w:numPr>
        <w:spacing w:after="0" w:line="240" w:lineRule="auto"/>
        <w:jc w:val="both"/>
        <w:rPr>
          <w:rFonts w:ascii="Sylfaen" w:hAnsi="Sylfaen"/>
          <w:lang w:val="ka-GE"/>
        </w:rPr>
      </w:pPr>
      <w:r w:rsidRPr="00982A4E">
        <w:rPr>
          <w:rFonts w:ascii="Sylfaen" w:hAnsi="Sylfaen" w:cs="Sylfaen"/>
          <w:lang w:val="ka-GE"/>
        </w:rPr>
        <w:t>მომატებული</w:t>
      </w:r>
      <w:r w:rsidRPr="00982A4E">
        <w:rPr>
          <w:rFonts w:ascii="Sylfaen" w:hAnsi="Sylfaen"/>
          <w:lang w:val="ka-GE"/>
        </w:rPr>
        <w:t xml:space="preserve"> მგრძნობელობის რეაქციები (ქავილი, სიწითლე, შეშუპება, წვა სხეულის ერთ ან ყველა ნაწილში; ქოშინი, ხიხინი, ტკივილი გულმკერდის არეში; სხეულში სიცხის ან სიცივის ძლიერი შეგრძნებები; ხელების, ფეხების, ტუჩების, სახის ან მთელი სხეულის შეშუპება;</w:t>
      </w:r>
      <w:r w:rsidR="00EC223D">
        <w:rPr>
          <w:rFonts w:ascii="Sylfaen" w:hAnsi="Sylfaen"/>
          <w:lang w:val="ka-GE"/>
        </w:rPr>
        <w:t xml:space="preserve"> </w:t>
      </w:r>
      <w:r w:rsidRPr="00EC223D">
        <w:rPr>
          <w:rFonts w:ascii="Sylfaen" w:hAnsi="Sylfaen"/>
          <w:lang w:val="ka-GE"/>
        </w:rPr>
        <w:t>თავბრუსხვევა, სისუსტე).</w:t>
      </w:r>
    </w:p>
    <w:p w14:paraId="5B1E9A31" w14:textId="78BC930E" w:rsidR="007354FB" w:rsidRDefault="00945DF5" w:rsidP="00945DF5">
      <w:pPr>
        <w:spacing w:after="0" w:line="240" w:lineRule="auto"/>
        <w:jc w:val="both"/>
        <w:rPr>
          <w:rFonts w:ascii="Sylfaen" w:hAnsi="Sylfaen"/>
          <w:lang w:val="ka-GE"/>
        </w:rPr>
      </w:pPr>
      <w:r w:rsidRPr="00945DF5">
        <w:rPr>
          <w:rFonts w:ascii="Sylfaen" w:hAnsi="Sylfaen"/>
          <w:lang w:val="ka-GE"/>
        </w:rPr>
        <w:t>ეს ყველაფერი ძალიან სერიოზული გვერდითი მოვლენებია.</w:t>
      </w:r>
    </w:p>
    <w:p w14:paraId="1275CD13" w14:textId="77777777" w:rsidR="002A1714" w:rsidRDefault="00EC223D" w:rsidP="00945DF5">
      <w:pPr>
        <w:spacing w:after="0" w:line="240" w:lineRule="auto"/>
        <w:jc w:val="both"/>
        <w:rPr>
          <w:rFonts w:ascii="Sylfaen" w:hAnsi="Sylfaen"/>
          <w:lang w:val="ka-GE"/>
        </w:rPr>
      </w:pPr>
      <w:r w:rsidRPr="00EC223D">
        <w:rPr>
          <w:rFonts w:ascii="Sylfaen" w:hAnsi="Sylfaen"/>
          <w:lang w:val="ka-GE"/>
        </w:rPr>
        <w:t xml:space="preserve">თუ რომელიმე მათგანი გამოგივლინდათ, ეს ნიშნავს, რომ გაქვთ სერიოზული ალერგია PF </w:t>
      </w:r>
      <w:r w:rsidR="00AA5B0A">
        <w:rPr>
          <w:rFonts w:ascii="Sylfaen" w:hAnsi="Sylfaen"/>
          <w:lang w:val="ka-GE"/>
        </w:rPr>
        <w:t>ჰიპერალამინ</w:t>
      </w:r>
      <w:r w:rsidRPr="00EC223D">
        <w:rPr>
          <w:rFonts w:ascii="Sylfaen" w:hAnsi="Sylfaen"/>
          <w:lang w:val="ka-GE"/>
        </w:rPr>
        <w:t xml:space="preserve"> 10%-ზე. შესაძლოა დაგჭირდეთ სასწრაფო სამედიცინო დახმარება ან ჰოსპიტალიზაცია. </w:t>
      </w:r>
    </w:p>
    <w:p w14:paraId="488C1FCC" w14:textId="2874588C" w:rsidR="00EC223D" w:rsidRDefault="00EC223D" w:rsidP="00945DF5">
      <w:pPr>
        <w:spacing w:after="0" w:line="240" w:lineRule="auto"/>
        <w:jc w:val="both"/>
        <w:rPr>
          <w:rFonts w:ascii="Sylfaen" w:hAnsi="Sylfaen"/>
          <w:lang w:val="ka-GE"/>
        </w:rPr>
      </w:pPr>
      <w:r w:rsidRPr="00EC223D">
        <w:rPr>
          <w:rFonts w:ascii="Sylfaen" w:hAnsi="Sylfaen"/>
          <w:lang w:val="ka-GE"/>
        </w:rPr>
        <w:t>ყველა ეს ძალიან სერიოზული გვერდითი მოვლენა საკმაოდ იშვიათია.</w:t>
      </w:r>
    </w:p>
    <w:p w14:paraId="2C5F7DDF" w14:textId="75673940" w:rsidR="002A1714" w:rsidRDefault="002A1714" w:rsidP="00945DF5">
      <w:pPr>
        <w:spacing w:after="0" w:line="240" w:lineRule="auto"/>
        <w:jc w:val="both"/>
        <w:rPr>
          <w:rFonts w:ascii="Sylfaen" w:hAnsi="Sylfaen"/>
          <w:lang w:val="ka-GE"/>
        </w:rPr>
      </w:pPr>
      <w:r w:rsidRPr="002A1714">
        <w:rPr>
          <w:rFonts w:ascii="Sylfaen" w:hAnsi="Sylfaen"/>
          <w:lang w:val="ka-GE"/>
        </w:rPr>
        <w:t>ჰიპერმგრძნობელობის რეაქციების გარდა, შეიძლება ასევე განვითარდეს შემდეგი გვერდითი მოვლენები:</w:t>
      </w:r>
    </w:p>
    <w:p w14:paraId="3533795E" w14:textId="3C2CB8FA" w:rsidR="00AF422D" w:rsidRDefault="00AF422D" w:rsidP="00945DF5">
      <w:pPr>
        <w:spacing w:after="0" w:line="240" w:lineRule="auto"/>
        <w:jc w:val="both"/>
        <w:rPr>
          <w:rFonts w:ascii="Sylfaen" w:hAnsi="Sylfaen"/>
          <w:lang w:val="ka-GE"/>
        </w:rPr>
      </w:pPr>
      <w:r w:rsidRPr="00AF422D">
        <w:rPr>
          <w:rFonts w:ascii="Sylfaen" w:hAnsi="Sylfaen"/>
          <w:lang w:val="ka-GE"/>
        </w:rPr>
        <w:t>უცნობი სიხშირით:</w:t>
      </w:r>
    </w:p>
    <w:p w14:paraId="5D7C828F" w14:textId="00E24E9C" w:rsidR="004D067A" w:rsidRDefault="007D769C" w:rsidP="007D769C">
      <w:pPr>
        <w:pStyle w:val="Listenabsatz"/>
        <w:numPr>
          <w:ilvl w:val="0"/>
          <w:numId w:val="5"/>
        </w:numPr>
        <w:spacing w:after="0" w:line="240" w:lineRule="auto"/>
        <w:jc w:val="both"/>
        <w:rPr>
          <w:rFonts w:ascii="Sylfaen" w:hAnsi="Sylfaen"/>
          <w:lang w:val="ka-GE"/>
        </w:rPr>
      </w:pPr>
      <w:r w:rsidRPr="007D769C">
        <w:rPr>
          <w:rFonts w:ascii="Sylfaen" w:hAnsi="Sylfaen"/>
          <w:lang w:val="ka-GE"/>
        </w:rPr>
        <w:t>პროცედურის ჩატარების ადგილას ვენის გარშემო სიწითლე, შეშუპება ან ტკივილი (ინფექცია) და სისხლძარღვშიდა ანთებითი კოლტები, რომლებიც შეიძლება გავრცელდეს ვენის გასწვრივ ინექციის ადგილიდან (ვენური თრომბოზი და ფლებიტი);</w:t>
      </w:r>
    </w:p>
    <w:p w14:paraId="40F457E5" w14:textId="7633BC43" w:rsidR="003C3C5B" w:rsidRDefault="003C3C5B" w:rsidP="007D769C">
      <w:pPr>
        <w:pStyle w:val="Listenabsatz"/>
        <w:numPr>
          <w:ilvl w:val="0"/>
          <w:numId w:val="5"/>
        </w:numPr>
        <w:spacing w:after="0" w:line="240" w:lineRule="auto"/>
        <w:jc w:val="both"/>
        <w:rPr>
          <w:rFonts w:ascii="Sylfaen" w:hAnsi="Sylfaen"/>
          <w:lang w:val="ka-GE"/>
        </w:rPr>
      </w:pPr>
      <w:r w:rsidRPr="003C3C5B">
        <w:rPr>
          <w:rFonts w:ascii="Sylfaen" w:hAnsi="Sylfaen"/>
          <w:lang w:val="ka-GE"/>
        </w:rPr>
        <w:t>ჩვენს ორგანიზმში სითხის მოცულობის მატებასთან დაკავშირებული სიმპტომებია: კოჭების ან ფეხების შეშუპება და თვალების შეშუპება (</w:t>
      </w:r>
      <w:r w:rsidR="0063245A">
        <w:rPr>
          <w:rFonts w:ascii="Sylfaen" w:hAnsi="Sylfaen"/>
          <w:lang w:val="ka-GE"/>
        </w:rPr>
        <w:t>ოდემ</w:t>
      </w:r>
      <w:r w:rsidRPr="003C3C5B">
        <w:rPr>
          <w:rFonts w:ascii="Sylfaen" w:hAnsi="Sylfaen"/>
          <w:lang w:val="ka-GE"/>
        </w:rPr>
        <w:t>ა);</w:t>
      </w:r>
    </w:p>
    <w:p w14:paraId="1D5539C8" w14:textId="77777777" w:rsidR="00D648DA" w:rsidRPr="00D648DA" w:rsidRDefault="00D648DA" w:rsidP="00D648DA">
      <w:pPr>
        <w:pStyle w:val="Listenabsatz"/>
        <w:numPr>
          <w:ilvl w:val="0"/>
          <w:numId w:val="5"/>
        </w:numPr>
        <w:spacing w:after="0" w:line="240" w:lineRule="auto"/>
        <w:jc w:val="both"/>
        <w:rPr>
          <w:rFonts w:ascii="Sylfaen" w:hAnsi="Sylfaen"/>
          <w:lang w:val="ka-GE"/>
        </w:rPr>
      </w:pPr>
      <w:r w:rsidRPr="00D648DA">
        <w:rPr>
          <w:rFonts w:ascii="Sylfaen" w:hAnsi="Sylfaen"/>
          <w:lang w:val="ka-GE"/>
        </w:rPr>
        <w:t>სისხლში შარდოვანას დონის (BUN) მომატება;</w:t>
      </w:r>
    </w:p>
    <w:p w14:paraId="6996736A" w14:textId="4333BF18" w:rsidR="00D648DA" w:rsidRPr="00D648DA" w:rsidRDefault="00D648DA" w:rsidP="00D648DA">
      <w:pPr>
        <w:pStyle w:val="Listenabsatz"/>
        <w:numPr>
          <w:ilvl w:val="0"/>
          <w:numId w:val="5"/>
        </w:numPr>
        <w:spacing w:after="0" w:line="240" w:lineRule="auto"/>
        <w:jc w:val="both"/>
        <w:rPr>
          <w:rFonts w:ascii="Sylfaen" w:hAnsi="Sylfaen"/>
          <w:lang w:val="ka-GE"/>
        </w:rPr>
      </w:pPr>
      <w:r w:rsidRPr="00D648DA">
        <w:rPr>
          <w:rFonts w:ascii="Sylfaen" w:hAnsi="Sylfaen"/>
          <w:lang w:val="ka-GE"/>
        </w:rPr>
        <w:t>ორგანიზმის სითხეების მჟავიანობის (pH) ცვლილება მჟავიანობისკენ (აციდოზი);</w:t>
      </w:r>
    </w:p>
    <w:p w14:paraId="34D62351" w14:textId="58DF89CD" w:rsidR="009F2FDA" w:rsidRDefault="00D648DA" w:rsidP="00D648DA">
      <w:pPr>
        <w:pStyle w:val="Listenabsatz"/>
        <w:numPr>
          <w:ilvl w:val="0"/>
          <w:numId w:val="5"/>
        </w:numPr>
        <w:spacing w:after="0" w:line="240" w:lineRule="auto"/>
        <w:jc w:val="both"/>
        <w:rPr>
          <w:rFonts w:ascii="Sylfaen" w:hAnsi="Sylfaen"/>
          <w:lang w:val="ka-GE"/>
        </w:rPr>
      </w:pPr>
      <w:r w:rsidRPr="00D648DA">
        <w:rPr>
          <w:rFonts w:ascii="Sylfaen" w:hAnsi="Sylfaen"/>
          <w:lang w:val="ka-GE"/>
        </w:rPr>
        <w:t>კანზე ლოკალიზებული ფერის შეცვლა, სიწითლე და სითბოს შეგრძნება.</w:t>
      </w:r>
    </w:p>
    <w:p w14:paraId="03777626" w14:textId="27A98AC1" w:rsidR="00647DFF" w:rsidRDefault="00647DFF" w:rsidP="00647DFF">
      <w:pPr>
        <w:spacing w:after="0" w:line="240" w:lineRule="auto"/>
        <w:jc w:val="both"/>
        <w:rPr>
          <w:rFonts w:ascii="Sylfaen" w:hAnsi="Sylfaen"/>
          <w:lang w:val="ka-GE"/>
        </w:rPr>
      </w:pPr>
      <w:r w:rsidRPr="00647DFF">
        <w:rPr>
          <w:rFonts w:ascii="Sylfaen" w:hAnsi="Sylfaen"/>
          <w:lang w:val="ka-GE"/>
        </w:rPr>
        <w:lastRenderedPageBreak/>
        <w:t>ეს ყველაფერი სერიოზული გვერდითი მოვლენებია. ისინი შეიძლება დაკავშირებული იყოს თქვენს მიერ მიღებულ მედიკამენტთან ან ინტრავენურ ინექციასთან. შესაძლოა საჭირო გახდეს სასწრაფო სამედიცინო დახმარება.</w:t>
      </w:r>
    </w:p>
    <w:p w14:paraId="689D8615" w14:textId="77777777" w:rsidR="005F5793" w:rsidRPr="005F5793" w:rsidRDefault="005F5793" w:rsidP="005F5793">
      <w:pPr>
        <w:spacing w:after="0" w:line="240" w:lineRule="auto"/>
        <w:jc w:val="both"/>
        <w:rPr>
          <w:rFonts w:ascii="Sylfaen" w:hAnsi="Sylfaen"/>
          <w:lang w:val="ka-GE"/>
        </w:rPr>
      </w:pPr>
      <w:r w:rsidRPr="005F5793">
        <w:rPr>
          <w:rFonts w:ascii="Sylfaen" w:hAnsi="Sylfaen"/>
          <w:lang w:val="ka-GE"/>
        </w:rPr>
        <w:t>სხვა არასერიოზული გვერდითი მოვლენები:</w:t>
      </w:r>
    </w:p>
    <w:p w14:paraId="7E2DAFCA" w14:textId="77777777" w:rsidR="005F5793" w:rsidRPr="005F5793" w:rsidRDefault="005F5793" w:rsidP="005F5793">
      <w:pPr>
        <w:spacing w:after="0" w:line="240" w:lineRule="auto"/>
        <w:jc w:val="both"/>
        <w:rPr>
          <w:rFonts w:ascii="Sylfaen" w:hAnsi="Sylfaen"/>
          <w:lang w:val="ka-GE"/>
        </w:rPr>
      </w:pPr>
      <w:r w:rsidRPr="005F5793">
        <w:rPr>
          <w:rFonts w:ascii="Sylfaen" w:hAnsi="Sylfaen"/>
          <w:lang w:val="ka-GE"/>
        </w:rPr>
        <w:t>უცნობი სიხშირით:</w:t>
      </w:r>
    </w:p>
    <w:p w14:paraId="39BDC242" w14:textId="6739EB3E" w:rsidR="005F5793" w:rsidRPr="00C32692" w:rsidRDefault="005F5793" w:rsidP="00C32692">
      <w:pPr>
        <w:pStyle w:val="Listenabsatz"/>
        <w:numPr>
          <w:ilvl w:val="0"/>
          <w:numId w:val="7"/>
        </w:numPr>
        <w:spacing w:after="0" w:line="240" w:lineRule="auto"/>
        <w:jc w:val="both"/>
        <w:rPr>
          <w:rFonts w:ascii="Sylfaen" w:hAnsi="Sylfaen"/>
          <w:lang w:val="ka-GE"/>
        </w:rPr>
      </w:pPr>
      <w:r w:rsidRPr="00C32692">
        <w:rPr>
          <w:rFonts w:ascii="Sylfaen" w:hAnsi="Sylfaen"/>
          <w:lang w:val="ka-GE"/>
        </w:rPr>
        <w:t>ზოგადი დაღლილობა</w:t>
      </w:r>
    </w:p>
    <w:p w14:paraId="3FD22AC7" w14:textId="1A52F1DB" w:rsidR="005F5793" w:rsidRPr="00C32692" w:rsidRDefault="005F5793" w:rsidP="00C32692">
      <w:pPr>
        <w:pStyle w:val="Listenabsatz"/>
        <w:numPr>
          <w:ilvl w:val="0"/>
          <w:numId w:val="7"/>
        </w:numPr>
        <w:spacing w:after="0" w:line="240" w:lineRule="auto"/>
        <w:jc w:val="both"/>
        <w:rPr>
          <w:rFonts w:ascii="Sylfaen" w:hAnsi="Sylfaen"/>
          <w:lang w:val="ka-GE"/>
        </w:rPr>
      </w:pPr>
      <w:r w:rsidRPr="00C32692">
        <w:rPr>
          <w:rFonts w:ascii="Sylfaen" w:hAnsi="Sylfaen"/>
          <w:lang w:val="ka-GE"/>
        </w:rPr>
        <w:t>წონის მატება</w:t>
      </w:r>
    </w:p>
    <w:p w14:paraId="5A17FFF8" w14:textId="6C47B999" w:rsidR="00C32692" w:rsidRDefault="005F5793" w:rsidP="005F5793">
      <w:pPr>
        <w:spacing w:after="0" w:line="240" w:lineRule="auto"/>
        <w:jc w:val="both"/>
        <w:rPr>
          <w:rFonts w:ascii="Sylfaen" w:hAnsi="Sylfaen"/>
          <w:lang w:val="ka-GE"/>
        </w:rPr>
      </w:pPr>
      <w:r w:rsidRPr="005F5793">
        <w:rPr>
          <w:rFonts w:ascii="Sylfaen" w:hAnsi="Sylfaen"/>
          <w:lang w:val="ka-GE"/>
        </w:rPr>
        <w:t>ეს არის PF ჰიპერალამინ 10%-ის მსუბუქი გვერდითი მოვლენები.</w:t>
      </w:r>
    </w:p>
    <w:p w14:paraId="1E1E8E0B" w14:textId="4EF56062" w:rsidR="00C32692" w:rsidRDefault="0036183E" w:rsidP="005F5793">
      <w:pPr>
        <w:spacing w:after="0" w:line="240" w:lineRule="auto"/>
        <w:jc w:val="both"/>
        <w:rPr>
          <w:rFonts w:ascii="Sylfaen" w:hAnsi="Sylfaen"/>
          <w:lang w:val="ka-GE"/>
        </w:rPr>
      </w:pPr>
      <w:r>
        <w:rPr>
          <w:rFonts w:ascii="Sylfaen" w:hAnsi="Sylfaen"/>
          <w:u w:val="single"/>
          <w:lang w:val="ka-GE"/>
        </w:rPr>
        <w:t>გვერდითი მოვლენების შეტყობინება</w:t>
      </w:r>
    </w:p>
    <w:p w14:paraId="5B53B504" w14:textId="3FC0B606" w:rsidR="00722EC1" w:rsidRDefault="003472DA" w:rsidP="005F5793">
      <w:pPr>
        <w:spacing w:after="0" w:line="240" w:lineRule="auto"/>
        <w:jc w:val="both"/>
        <w:rPr>
          <w:rFonts w:ascii="Sylfaen" w:hAnsi="Sylfaen"/>
          <w:lang w:val="ka-GE"/>
        </w:rPr>
      </w:pPr>
      <w:r w:rsidRPr="003472DA">
        <w:rPr>
          <w:rFonts w:ascii="Sylfaen" w:hAnsi="Sylfaen"/>
          <w:lang w:val="ka-GE"/>
        </w:rPr>
        <w:t>თუ თქვენ გამოგივლინდათ რაიმე გვერდითი მოვლენა,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w:t>
      </w:r>
      <w:r w:rsidR="0028179F">
        <w:rPr>
          <w:rFonts w:ascii="Sylfaen" w:hAnsi="Sylfaen"/>
          <w:lang w:val="ka-GE"/>
        </w:rPr>
        <w:t>-</w:t>
      </w:r>
      <w:r w:rsidRPr="003472DA">
        <w:rPr>
          <w:rFonts w:ascii="Sylfaen" w:hAnsi="Sylfaen"/>
          <w:lang w:val="ka-GE"/>
        </w:rPr>
        <w:t xml:space="preserve">გვერდზე www.titck.gov.tr </w:t>
      </w:r>
      <w:r w:rsidRPr="003472DA">
        <w:rPr>
          <w:rFonts w:ascii="Times New Roman" w:hAnsi="Times New Roman" w:cs="Times New Roman"/>
          <w:lang w:val="ka-GE"/>
        </w:rPr>
        <w:t>​​​​</w:t>
      </w:r>
      <w:r w:rsidRPr="003472DA">
        <w:rPr>
          <w:rFonts w:ascii="Sylfaen" w:hAnsi="Sylfaen"/>
          <w:lang w:val="ka-GE"/>
        </w:rPr>
        <w:t xml:space="preserve">„წამლის გვერდითი მოვლენების შესახებ შეტყობინების“ </w:t>
      </w:r>
      <w:r w:rsidR="007C0815">
        <w:rPr>
          <w:rFonts w:ascii="Sylfaen" w:hAnsi="Sylfaen"/>
          <w:lang w:val="ka-GE"/>
        </w:rPr>
        <w:t>ლინკზე</w:t>
      </w:r>
      <w:r w:rsidRPr="003472DA">
        <w:rPr>
          <w:rFonts w:ascii="Sylfaen" w:hAnsi="Sylfaen"/>
          <w:lang w:val="ka-GE"/>
        </w:rPr>
        <w:t xml:space="preserve"> დაწკაპუნებით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w:t>
      </w:r>
      <w:r w:rsidR="00E65147">
        <w:rPr>
          <w:rFonts w:ascii="Sylfaen" w:hAnsi="Sylfaen"/>
          <w:lang w:val="ka-GE"/>
        </w:rPr>
        <w:t>ოპოვებ</w:t>
      </w:r>
      <w:r w:rsidRPr="003472DA">
        <w:rPr>
          <w:rFonts w:ascii="Sylfaen" w:hAnsi="Sylfaen"/>
          <w:lang w:val="ka-GE"/>
        </w:rPr>
        <w:t>ას.</w:t>
      </w:r>
    </w:p>
    <w:p w14:paraId="64E28E99" w14:textId="0792FE92" w:rsidR="00F96623" w:rsidRDefault="00F96623" w:rsidP="005F5793">
      <w:pPr>
        <w:spacing w:after="0" w:line="240" w:lineRule="auto"/>
        <w:jc w:val="both"/>
        <w:rPr>
          <w:rFonts w:ascii="Sylfaen" w:hAnsi="Sylfaen"/>
          <w:lang w:val="ka-GE"/>
        </w:rPr>
      </w:pPr>
      <w:r w:rsidRPr="00155971">
        <w:rPr>
          <w:rFonts w:ascii="Sylfaen" w:hAnsi="Sylfaen"/>
          <w:i/>
          <w:iCs/>
          <w:lang w:val="ka-GE"/>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61BBD5BB" w14:textId="77777777" w:rsidR="00054CF0" w:rsidRDefault="00054CF0" w:rsidP="009E542B">
      <w:pPr>
        <w:spacing w:after="0" w:line="240" w:lineRule="auto"/>
        <w:jc w:val="both"/>
        <w:rPr>
          <w:rFonts w:ascii="Sylfaen" w:hAnsi="Sylfaen"/>
          <w:lang w:val="ka-GE"/>
        </w:rPr>
      </w:pPr>
    </w:p>
    <w:p w14:paraId="0C741E1C" w14:textId="585F7943" w:rsidR="009E542B" w:rsidRPr="00054CF0" w:rsidRDefault="009E542B" w:rsidP="009E542B">
      <w:pPr>
        <w:spacing w:after="0" w:line="240" w:lineRule="auto"/>
        <w:jc w:val="both"/>
        <w:rPr>
          <w:rFonts w:ascii="Sylfaen" w:hAnsi="Sylfaen"/>
          <w:b/>
          <w:bCs/>
          <w:lang w:val="ka-GE"/>
        </w:rPr>
      </w:pPr>
      <w:r w:rsidRPr="00054CF0">
        <w:rPr>
          <w:rFonts w:ascii="Sylfaen" w:hAnsi="Sylfaen"/>
          <w:b/>
          <w:bCs/>
          <w:lang w:val="ka-GE"/>
        </w:rPr>
        <w:t xml:space="preserve">5. PF </w:t>
      </w:r>
      <w:r w:rsidR="00496182" w:rsidRPr="00054CF0">
        <w:rPr>
          <w:rFonts w:ascii="Sylfaen" w:hAnsi="Sylfaen"/>
          <w:b/>
          <w:bCs/>
          <w:lang w:val="ka-GE"/>
        </w:rPr>
        <w:t>ჰიპერალამინი</w:t>
      </w:r>
      <w:r w:rsidRPr="00054CF0">
        <w:rPr>
          <w:rFonts w:ascii="Sylfaen" w:hAnsi="Sylfaen"/>
          <w:b/>
          <w:bCs/>
          <w:lang w:val="ka-GE"/>
        </w:rPr>
        <w:t xml:space="preserve"> 10%-ის შენახვ</w:t>
      </w:r>
      <w:r w:rsidR="00F550B1" w:rsidRPr="00054CF0">
        <w:rPr>
          <w:rFonts w:ascii="Sylfaen" w:hAnsi="Sylfaen"/>
          <w:b/>
          <w:bCs/>
          <w:lang w:val="ka-GE"/>
        </w:rPr>
        <w:t>ის პირობები</w:t>
      </w:r>
    </w:p>
    <w:p w14:paraId="5DB3E007" w14:textId="3C867D3A" w:rsidR="009E542B" w:rsidRPr="009E542B" w:rsidRDefault="009E542B" w:rsidP="009E542B">
      <w:pPr>
        <w:spacing w:after="0" w:line="240" w:lineRule="auto"/>
        <w:jc w:val="both"/>
        <w:rPr>
          <w:rFonts w:ascii="Sylfaen" w:hAnsi="Sylfaen"/>
          <w:lang w:val="ka-GE"/>
        </w:rPr>
      </w:pPr>
      <w:r w:rsidRPr="009E542B">
        <w:rPr>
          <w:rFonts w:ascii="Sylfaen" w:hAnsi="Sylfaen"/>
          <w:lang w:val="ka-GE"/>
        </w:rPr>
        <w:t xml:space="preserve">PF </w:t>
      </w:r>
      <w:r w:rsidR="00C71343">
        <w:rPr>
          <w:rFonts w:ascii="Sylfaen" w:hAnsi="Sylfaen"/>
          <w:lang w:val="ka-GE"/>
        </w:rPr>
        <w:t>ჰიპერალამინი</w:t>
      </w:r>
      <w:r w:rsidRPr="009E542B">
        <w:rPr>
          <w:rFonts w:ascii="Sylfaen" w:hAnsi="Sylfaen"/>
          <w:lang w:val="ka-GE"/>
        </w:rPr>
        <w:t xml:space="preserve"> 10% შეინახეთ ბავშვებისთვის მიუწვდომელ</w:t>
      </w:r>
      <w:r w:rsidR="00994773">
        <w:rPr>
          <w:rFonts w:ascii="Sylfaen" w:hAnsi="Sylfaen"/>
          <w:lang w:val="ka-GE"/>
        </w:rPr>
        <w:t xml:space="preserve"> და შეუმჩნეველ</w:t>
      </w:r>
      <w:r w:rsidRPr="009E542B">
        <w:rPr>
          <w:rFonts w:ascii="Sylfaen" w:hAnsi="Sylfaen"/>
          <w:lang w:val="ka-GE"/>
        </w:rPr>
        <w:t xml:space="preserve"> ადგილას</w:t>
      </w:r>
      <w:r w:rsidR="002C55A3">
        <w:rPr>
          <w:rFonts w:ascii="Sylfaen" w:hAnsi="Sylfaen"/>
          <w:lang w:val="ka-GE"/>
        </w:rPr>
        <w:t xml:space="preserve"> </w:t>
      </w:r>
      <w:r w:rsidRPr="009E542B">
        <w:rPr>
          <w:rFonts w:ascii="Sylfaen" w:hAnsi="Sylfaen"/>
          <w:lang w:val="ka-GE"/>
        </w:rPr>
        <w:t>ორიგინალ შეფუთვაში.</w:t>
      </w:r>
    </w:p>
    <w:p w14:paraId="58A64DCC" w14:textId="1B5AD3B7" w:rsidR="009E542B" w:rsidRPr="009E542B" w:rsidRDefault="00E52E1E" w:rsidP="009E542B">
      <w:pPr>
        <w:spacing w:after="0" w:line="240" w:lineRule="auto"/>
        <w:jc w:val="both"/>
        <w:rPr>
          <w:rFonts w:ascii="Sylfaen" w:hAnsi="Sylfaen"/>
          <w:lang w:val="ka-GE"/>
        </w:rPr>
      </w:pPr>
      <w:r>
        <w:rPr>
          <w:rFonts w:ascii="Sylfaen" w:hAnsi="Sylfaen"/>
          <w:lang w:val="ka-GE"/>
        </w:rPr>
        <w:t xml:space="preserve">ეს მედიკამენტო </w:t>
      </w:r>
      <w:r w:rsidR="009E542B" w:rsidRPr="009E542B">
        <w:rPr>
          <w:rFonts w:ascii="Sylfaen" w:hAnsi="Sylfaen"/>
          <w:lang w:val="ka-GE"/>
        </w:rPr>
        <w:t xml:space="preserve">გამოიყენეთ </w:t>
      </w:r>
      <w:r w:rsidR="003C6F7C">
        <w:rPr>
          <w:rFonts w:ascii="Sylfaen" w:hAnsi="Sylfaen"/>
          <w:lang w:val="ka-GE"/>
        </w:rPr>
        <w:t xml:space="preserve">მხოლოდ </w:t>
      </w:r>
      <w:r w:rsidR="009E542B" w:rsidRPr="009E542B">
        <w:rPr>
          <w:rFonts w:ascii="Sylfaen" w:hAnsi="Sylfaen"/>
          <w:lang w:val="ka-GE"/>
        </w:rPr>
        <w:t>ვარგისიანობის ვადის შესაბამისად.</w:t>
      </w:r>
    </w:p>
    <w:p w14:paraId="64FBF72D" w14:textId="69BA5777" w:rsidR="00AD66C0" w:rsidRDefault="009E542B" w:rsidP="005F5793">
      <w:pPr>
        <w:spacing w:after="0" w:line="240" w:lineRule="auto"/>
        <w:jc w:val="both"/>
        <w:rPr>
          <w:rFonts w:ascii="Sylfaen" w:hAnsi="Sylfaen"/>
          <w:lang w:val="ka-GE"/>
        </w:rPr>
      </w:pPr>
      <w:r w:rsidRPr="009E542B">
        <w:rPr>
          <w:rFonts w:ascii="Sylfaen" w:hAnsi="Sylfaen"/>
          <w:lang w:val="ka-GE"/>
        </w:rPr>
        <w:t xml:space="preserve">არ გამოიყენოთ PF </w:t>
      </w:r>
      <w:r w:rsidR="00C0588C">
        <w:rPr>
          <w:rFonts w:ascii="Sylfaen" w:hAnsi="Sylfaen"/>
          <w:lang w:val="ka-GE"/>
        </w:rPr>
        <w:t>ჰიპერალამინი</w:t>
      </w:r>
      <w:r w:rsidRPr="009E542B">
        <w:rPr>
          <w:rFonts w:ascii="Sylfaen" w:hAnsi="Sylfaen"/>
          <w:lang w:val="ka-GE"/>
        </w:rPr>
        <w:t xml:space="preserve"> 10% შეფუთვაზე მითითებული ვარგისიანობის ვადის გასვლის შემდეგ.</w:t>
      </w:r>
      <w:r w:rsidR="00517A83">
        <w:rPr>
          <w:rFonts w:ascii="Sylfaen" w:hAnsi="Sylfaen"/>
          <w:lang w:val="ka-GE"/>
        </w:rPr>
        <w:t xml:space="preserve"> </w:t>
      </w:r>
      <w:r w:rsidRPr="009E542B">
        <w:rPr>
          <w:rFonts w:ascii="Sylfaen" w:hAnsi="Sylfaen"/>
          <w:lang w:val="ka-GE"/>
        </w:rPr>
        <w:t>შეინახეთ</w:t>
      </w:r>
      <w:r w:rsidR="00BA21FE">
        <w:rPr>
          <w:rFonts w:ascii="Sylfaen" w:hAnsi="Sylfaen"/>
          <w:lang w:val="ka-GE"/>
        </w:rPr>
        <w:t xml:space="preserve"> არაუმეტეს</w:t>
      </w:r>
      <w:r w:rsidRPr="009E542B">
        <w:rPr>
          <w:rFonts w:ascii="Sylfaen" w:hAnsi="Sylfaen"/>
          <w:lang w:val="ka-GE"/>
        </w:rPr>
        <w:t xml:space="preserve"> 25°C ოთახის ტემპერატურაზე. </w:t>
      </w:r>
      <w:r w:rsidR="00AD2FC7">
        <w:rPr>
          <w:rFonts w:ascii="Sylfaen" w:hAnsi="Sylfaen"/>
          <w:lang w:val="ka-GE"/>
        </w:rPr>
        <w:t xml:space="preserve">დაიცავით </w:t>
      </w:r>
      <w:r w:rsidR="00AD2FC7" w:rsidRPr="00AD2FC7">
        <w:rPr>
          <w:rFonts w:ascii="Sylfaen" w:hAnsi="Sylfaen"/>
          <w:lang w:val="ka-GE"/>
        </w:rPr>
        <w:t>ექსტრემალური სიცხისა და გაყინვისგან.</w:t>
      </w:r>
      <w:r w:rsidR="00517A83">
        <w:rPr>
          <w:rFonts w:ascii="Sylfaen" w:hAnsi="Sylfaen"/>
          <w:lang w:val="ka-GE"/>
        </w:rPr>
        <w:t xml:space="preserve"> </w:t>
      </w:r>
      <w:r w:rsidR="00AD66C0" w:rsidRPr="00AD66C0">
        <w:rPr>
          <w:rFonts w:ascii="Sylfaen" w:hAnsi="Sylfaen"/>
          <w:lang w:val="ka-GE"/>
        </w:rPr>
        <w:t>გამოყენებამდე დაიცავით სინათლისგან. არ გამოიყენოთ მღვრიე ან გაჟონილი ხსნარები. გადააგდეთ დარჩენილი ხსნარი; გამოუყენებელი ნაწილი ხელახლა არ გამოიყენოთ.</w:t>
      </w:r>
      <w:r w:rsidR="006C3A41">
        <w:rPr>
          <w:rFonts w:ascii="Sylfaen" w:hAnsi="Sylfaen"/>
          <w:lang w:val="ka-GE"/>
        </w:rPr>
        <w:t xml:space="preserve"> </w:t>
      </w:r>
    </w:p>
    <w:p w14:paraId="0EE5D917" w14:textId="47708026" w:rsidR="00DC4174" w:rsidRDefault="00897821" w:rsidP="005F5793">
      <w:pPr>
        <w:spacing w:after="0" w:line="240" w:lineRule="auto"/>
        <w:jc w:val="both"/>
        <w:rPr>
          <w:rFonts w:ascii="Sylfaen" w:hAnsi="Sylfaen"/>
          <w:lang w:val="ka-GE"/>
        </w:rPr>
      </w:pPr>
      <w:r w:rsidRPr="00897821">
        <w:rPr>
          <w:rFonts w:ascii="Sylfaen" w:hAnsi="Sylfaen"/>
          <w:lang w:val="ka-GE"/>
        </w:rPr>
        <w:t xml:space="preserve">ვარგისიანობის ვადა </w:t>
      </w:r>
      <w:r w:rsidR="00B219D1">
        <w:rPr>
          <w:rFonts w:ascii="Sylfaen" w:hAnsi="Sylfaen"/>
          <w:lang w:val="ka-GE"/>
        </w:rPr>
        <w:t xml:space="preserve">მითითებულია </w:t>
      </w:r>
      <w:r w:rsidRPr="00897821">
        <w:rPr>
          <w:rFonts w:ascii="Sylfaen" w:hAnsi="Sylfaen"/>
          <w:lang w:val="ka-GE"/>
        </w:rPr>
        <w:t xml:space="preserve">თითოეული ბოთლის ეტიკეტზე. ამ თარიღის შემდეგ ეს მედიკამენტი აღარ იქნება </w:t>
      </w:r>
      <w:r w:rsidR="009B2BFE">
        <w:rPr>
          <w:rFonts w:ascii="Sylfaen" w:hAnsi="Sylfaen"/>
          <w:lang w:val="ka-GE"/>
        </w:rPr>
        <w:t>გამოსაყენებლად ვარგისი</w:t>
      </w:r>
      <w:r w:rsidRPr="00897821">
        <w:rPr>
          <w:rFonts w:ascii="Sylfaen" w:hAnsi="Sylfaen"/>
          <w:lang w:val="ka-GE"/>
        </w:rPr>
        <w:t xml:space="preserve">. </w:t>
      </w:r>
    </w:p>
    <w:p w14:paraId="527573D4" w14:textId="4BD03DF6" w:rsidR="00897821" w:rsidRDefault="00897821" w:rsidP="005F5793">
      <w:pPr>
        <w:spacing w:after="0" w:line="240" w:lineRule="auto"/>
        <w:jc w:val="both"/>
        <w:rPr>
          <w:rFonts w:ascii="Sylfaen" w:hAnsi="Sylfaen"/>
          <w:lang w:val="ka-GE"/>
        </w:rPr>
      </w:pPr>
      <w:r w:rsidRPr="00897821">
        <w:rPr>
          <w:rFonts w:ascii="Sylfaen" w:hAnsi="Sylfaen"/>
          <w:lang w:val="ka-GE"/>
        </w:rPr>
        <w:t>ვადაგასული ან გამოუყენებელი მედიკამენტები არ გადააგდოთ საყოფაცხოვრებო ნარჩენებთან ერთად! მიიტანეთ ისინი გარემოს დაცვისა და ურბანიზაციის სამინისტროს მიერ მოწყობილ შეგროვების პუნქტში.</w:t>
      </w:r>
    </w:p>
    <w:p w14:paraId="3342BA20" w14:textId="77777777" w:rsidR="00DB2F1E" w:rsidRDefault="00DB2F1E" w:rsidP="005F5793">
      <w:pPr>
        <w:spacing w:after="0" w:line="240" w:lineRule="auto"/>
        <w:jc w:val="both"/>
        <w:rPr>
          <w:rFonts w:ascii="Sylfaen" w:hAnsi="Sylfaen"/>
          <w:lang w:val="ka-GE"/>
        </w:rPr>
      </w:pPr>
    </w:p>
    <w:p w14:paraId="27868A3C" w14:textId="4B5CF713" w:rsidR="00FB7DD5" w:rsidRPr="00FB7DD5" w:rsidRDefault="00FB7DD5" w:rsidP="00FB7DD5">
      <w:pPr>
        <w:spacing w:after="0" w:line="240" w:lineRule="auto"/>
        <w:jc w:val="both"/>
        <w:rPr>
          <w:rFonts w:ascii="Sylfaen" w:hAnsi="Sylfaen"/>
          <w:lang w:val="ka-GE"/>
        </w:rPr>
      </w:pPr>
      <w:r w:rsidRPr="00C81B18">
        <w:rPr>
          <w:rFonts w:ascii="Sylfaen" w:hAnsi="Sylfaen"/>
          <w:b/>
          <w:bCs/>
          <w:lang w:val="ka-GE"/>
        </w:rPr>
        <w:t>ლიცენზიის მფლობელი:</w:t>
      </w:r>
      <w:r w:rsidRPr="00FB7DD5">
        <w:rPr>
          <w:rFonts w:ascii="Sylfaen" w:hAnsi="Sylfaen"/>
          <w:lang w:val="ka-GE"/>
        </w:rPr>
        <w:t xml:space="preserve"> </w:t>
      </w:r>
      <w:r w:rsidR="008A1FC4">
        <w:rPr>
          <w:rFonts w:ascii="Sylfaen" w:hAnsi="Sylfaen"/>
          <w:lang w:val="ka-GE"/>
        </w:rPr>
        <w:t>პოლიფარმა ილაჩ სან. ვე ტიკ. ა.შ.</w:t>
      </w:r>
    </w:p>
    <w:p w14:paraId="6F71F9A2" w14:textId="7ECF2FE5" w:rsidR="00FB7DD5" w:rsidRPr="00FB7DD5" w:rsidRDefault="00606C89" w:rsidP="008A1FC4">
      <w:pPr>
        <w:spacing w:after="0" w:line="240" w:lineRule="auto"/>
        <w:ind w:left="2694"/>
        <w:jc w:val="both"/>
        <w:rPr>
          <w:rFonts w:ascii="Sylfaen" w:hAnsi="Sylfaen"/>
          <w:lang w:val="ka-GE"/>
        </w:rPr>
      </w:pPr>
      <w:r>
        <w:rPr>
          <w:rFonts w:ascii="Sylfaen" w:hAnsi="Sylfaen"/>
          <w:lang w:val="ka-GE"/>
        </w:rPr>
        <w:t>ვაკიფლარ ოსბ მაჰ. სანაი კასესი</w:t>
      </w:r>
      <w:r w:rsidR="00FB7DD5" w:rsidRPr="00FB7DD5">
        <w:rPr>
          <w:rFonts w:ascii="Sylfaen" w:hAnsi="Sylfaen"/>
          <w:lang w:val="ka-GE"/>
        </w:rPr>
        <w:t xml:space="preserve"> No:22/1</w:t>
      </w:r>
    </w:p>
    <w:p w14:paraId="0282B3E4" w14:textId="32EBC7F0" w:rsidR="00FB7DD5" w:rsidRPr="00FB7DD5" w:rsidRDefault="000123B4" w:rsidP="008A1FC4">
      <w:pPr>
        <w:spacing w:after="0" w:line="240" w:lineRule="auto"/>
        <w:ind w:left="2694"/>
        <w:jc w:val="both"/>
        <w:rPr>
          <w:rFonts w:ascii="Sylfaen" w:hAnsi="Sylfaen"/>
          <w:lang w:val="ka-GE"/>
        </w:rPr>
      </w:pPr>
      <w:r>
        <w:rPr>
          <w:rFonts w:ascii="Sylfaen" w:hAnsi="Sylfaen"/>
          <w:lang w:val="ka-GE"/>
        </w:rPr>
        <w:t>ერგენე/ტეკირდაღი</w:t>
      </w:r>
    </w:p>
    <w:p w14:paraId="6B3BE4DA" w14:textId="77777777" w:rsidR="00FB7DD5" w:rsidRPr="00FB7DD5" w:rsidRDefault="00FB7DD5" w:rsidP="008A1FC4">
      <w:pPr>
        <w:spacing w:after="0" w:line="240" w:lineRule="auto"/>
        <w:ind w:left="2694"/>
        <w:jc w:val="both"/>
        <w:rPr>
          <w:rFonts w:ascii="Sylfaen" w:hAnsi="Sylfaen"/>
          <w:lang w:val="ka-GE"/>
        </w:rPr>
      </w:pPr>
      <w:r w:rsidRPr="00FB7DD5">
        <w:rPr>
          <w:rFonts w:ascii="Sylfaen" w:hAnsi="Sylfaen"/>
          <w:lang w:val="ka-GE"/>
        </w:rPr>
        <w:t>ტელ: 0282 675 14 04</w:t>
      </w:r>
    </w:p>
    <w:p w14:paraId="5521EE3B" w14:textId="552C3F63" w:rsidR="00A12C67" w:rsidRDefault="00FB7DD5" w:rsidP="00DB2F1E">
      <w:pPr>
        <w:spacing w:after="0" w:line="240" w:lineRule="auto"/>
        <w:ind w:left="2694"/>
        <w:jc w:val="both"/>
        <w:rPr>
          <w:rFonts w:ascii="Sylfaen" w:hAnsi="Sylfaen"/>
          <w:lang w:val="ka-GE"/>
        </w:rPr>
      </w:pPr>
      <w:r w:rsidRPr="00FB7DD5">
        <w:rPr>
          <w:rFonts w:ascii="Sylfaen" w:hAnsi="Sylfaen"/>
          <w:lang w:val="ka-GE"/>
        </w:rPr>
        <w:t>ფაქსი: 0282 675 14 05</w:t>
      </w:r>
    </w:p>
    <w:p w14:paraId="0EDC64A5" w14:textId="3F7DFA65" w:rsidR="00A12C67" w:rsidRPr="00FB7DD5" w:rsidRDefault="00C4206B" w:rsidP="00A12C67">
      <w:pPr>
        <w:spacing w:after="0" w:line="240" w:lineRule="auto"/>
        <w:jc w:val="both"/>
        <w:rPr>
          <w:rFonts w:ascii="Sylfaen" w:hAnsi="Sylfaen"/>
          <w:lang w:val="ka-GE"/>
        </w:rPr>
      </w:pPr>
      <w:r>
        <w:rPr>
          <w:rFonts w:ascii="Sylfaen" w:hAnsi="Sylfaen"/>
          <w:b/>
          <w:bCs/>
          <w:lang w:val="ka-GE"/>
        </w:rPr>
        <w:t>წარმოების ადგილი:</w:t>
      </w:r>
      <w:r w:rsidR="00C333DF">
        <w:rPr>
          <w:rFonts w:ascii="Sylfaen" w:hAnsi="Sylfaen"/>
          <w:b/>
          <w:bCs/>
          <w:lang w:val="ka-GE"/>
        </w:rPr>
        <w:t xml:space="preserve">        </w:t>
      </w:r>
      <w:r w:rsidR="00A12C67">
        <w:rPr>
          <w:rFonts w:ascii="Sylfaen" w:hAnsi="Sylfaen"/>
          <w:lang w:val="ka-GE"/>
        </w:rPr>
        <w:t>პოლიფარმა ილაჩ სან. ვე ტიკ. ა.შ.</w:t>
      </w:r>
    </w:p>
    <w:p w14:paraId="380DDA12" w14:textId="77777777" w:rsidR="00A12C67" w:rsidRPr="00FB7DD5" w:rsidRDefault="00A12C67" w:rsidP="00A12C67">
      <w:pPr>
        <w:spacing w:after="0" w:line="240" w:lineRule="auto"/>
        <w:ind w:left="2694"/>
        <w:jc w:val="both"/>
        <w:rPr>
          <w:rFonts w:ascii="Sylfaen" w:hAnsi="Sylfaen"/>
          <w:lang w:val="ka-GE"/>
        </w:rPr>
      </w:pPr>
      <w:r>
        <w:rPr>
          <w:rFonts w:ascii="Sylfaen" w:hAnsi="Sylfaen"/>
          <w:lang w:val="ka-GE"/>
        </w:rPr>
        <w:t>ვაკიფლარ ოსბ მაჰ. სანაი კასესი</w:t>
      </w:r>
      <w:r w:rsidRPr="00FB7DD5">
        <w:rPr>
          <w:rFonts w:ascii="Sylfaen" w:hAnsi="Sylfaen"/>
          <w:lang w:val="ka-GE"/>
        </w:rPr>
        <w:t xml:space="preserve"> No:22/1</w:t>
      </w:r>
    </w:p>
    <w:p w14:paraId="0673AD00" w14:textId="77777777" w:rsidR="00A12C67" w:rsidRPr="00FB7DD5" w:rsidRDefault="00A12C67" w:rsidP="00A12C67">
      <w:pPr>
        <w:spacing w:after="0" w:line="240" w:lineRule="auto"/>
        <w:ind w:left="2694"/>
        <w:jc w:val="both"/>
        <w:rPr>
          <w:rFonts w:ascii="Sylfaen" w:hAnsi="Sylfaen"/>
          <w:lang w:val="ka-GE"/>
        </w:rPr>
      </w:pPr>
      <w:r>
        <w:rPr>
          <w:rFonts w:ascii="Sylfaen" w:hAnsi="Sylfaen"/>
          <w:lang w:val="ka-GE"/>
        </w:rPr>
        <w:t>ერგენე/ტეკირდაღი</w:t>
      </w:r>
    </w:p>
    <w:p w14:paraId="1EC07EEB" w14:textId="77777777" w:rsidR="00A12C67" w:rsidRPr="00FB7DD5" w:rsidRDefault="00A12C67" w:rsidP="00A12C67">
      <w:pPr>
        <w:spacing w:after="0" w:line="240" w:lineRule="auto"/>
        <w:ind w:left="2694"/>
        <w:jc w:val="both"/>
        <w:rPr>
          <w:rFonts w:ascii="Sylfaen" w:hAnsi="Sylfaen"/>
          <w:lang w:val="ka-GE"/>
        </w:rPr>
      </w:pPr>
      <w:r w:rsidRPr="00FB7DD5">
        <w:rPr>
          <w:rFonts w:ascii="Sylfaen" w:hAnsi="Sylfaen"/>
          <w:lang w:val="ka-GE"/>
        </w:rPr>
        <w:t>ტელ: 0282 675 14 04</w:t>
      </w:r>
    </w:p>
    <w:p w14:paraId="15DDB0B8" w14:textId="21EB2662" w:rsidR="00D17E95" w:rsidRDefault="00A12C67" w:rsidP="00DB2F1E">
      <w:pPr>
        <w:spacing w:after="0" w:line="240" w:lineRule="auto"/>
        <w:ind w:left="2694"/>
        <w:jc w:val="both"/>
        <w:rPr>
          <w:rFonts w:ascii="Sylfaen" w:hAnsi="Sylfaen"/>
          <w:lang w:val="ka-GE"/>
        </w:rPr>
      </w:pPr>
      <w:r w:rsidRPr="00FB7DD5">
        <w:rPr>
          <w:rFonts w:ascii="Sylfaen" w:hAnsi="Sylfaen"/>
          <w:lang w:val="ka-GE"/>
        </w:rPr>
        <w:t>ფაქსი: 0282 675 14 05</w:t>
      </w:r>
    </w:p>
    <w:p w14:paraId="4B21D726" w14:textId="77777777" w:rsidR="00517A83" w:rsidRPr="0036183E" w:rsidRDefault="00517A83" w:rsidP="00DB2F1E">
      <w:pPr>
        <w:spacing w:after="0" w:line="240" w:lineRule="auto"/>
        <w:ind w:left="2694"/>
        <w:jc w:val="both"/>
        <w:rPr>
          <w:rFonts w:ascii="Sylfaen" w:hAnsi="Sylfaen"/>
          <w:lang w:val="ka-GE"/>
        </w:rPr>
      </w:pPr>
    </w:p>
    <w:p w14:paraId="18A21F06" w14:textId="1D88A53D" w:rsidR="00D17E95" w:rsidRDefault="008E4692" w:rsidP="00945DF5">
      <w:pPr>
        <w:spacing w:after="0" w:line="240" w:lineRule="auto"/>
        <w:jc w:val="both"/>
        <w:rPr>
          <w:rFonts w:ascii="Sylfaen" w:hAnsi="Sylfaen"/>
          <w:i/>
          <w:iCs/>
          <w:lang w:val="ka-GE"/>
        </w:rPr>
      </w:pPr>
      <w:r>
        <w:rPr>
          <w:rFonts w:ascii="Sylfaen" w:hAnsi="Sylfaen"/>
          <w:i/>
          <w:iCs/>
          <w:lang w:val="ka-GE"/>
        </w:rPr>
        <w:t>წინამდებარე ინსტრუქციის დამტკიცების თარიღა 05.06.2020.</w:t>
      </w:r>
    </w:p>
    <w:p w14:paraId="05C61787" w14:textId="77777777" w:rsidR="00517A83" w:rsidRDefault="00517A83" w:rsidP="00945DF5">
      <w:pPr>
        <w:spacing w:after="0" w:line="240" w:lineRule="auto"/>
        <w:jc w:val="both"/>
        <w:rPr>
          <w:rFonts w:ascii="Sylfaen" w:hAnsi="Sylfaen"/>
          <w:i/>
          <w:iCs/>
          <w:lang w:val="ka-GE"/>
        </w:rPr>
      </w:pPr>
    </w:p>
    <w:p w14:paraId="429E03AA" w14:textId="18CFC956" w:rsidR="00582206" w:rsidRPr="008E4692" w:rsidRDefault="00582206" w:rsidP="00945DF5">
      <w:pPr>
        <w:spacing w:after="0" w:line="240" w:lineRule="auto"/>
        <w:jc w:val="both"/>
        <w:rPr>
          <w:rFonts w:ascii="Sylfaen" w:hAnsi="Sylfaen"/>
          <w:i/>
          <w:iCs/>
          <w:lang w:val="ka-GE"/>
        </w:rPr>
      </w:pPr>
      <w:r>
        <w:rPr>
          <w:rFonts w:ascii="Sylfaen" w:hAnsi="Sylfaen"/>
          <w:i/>
          <w:iCs/>
          <w:lang w:val="ka-GE"/>
        </w:rPr>
        <w:t xml:space="preserve">თარგმანი შეესაბამება ორიგინალს. თარჯიმანი: </w:t>
      </w:r>
    </w:p>
    <w:sectPr w:rsidR="00582206" w:rsidRPr="008E4692" w:rsidSect="00181C46">
      <w:footerReference w:type="default" r:id="rId7"/>
      <w:pgSz w:w="11906" w:h="16838"/>
      <w:pgMar w:top="521" w:right="708" w:bottom="440" w:left="850" w:header="708"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B0135" w14:textId="77777777" w:rsidR="007E46D1" w:rsidRDefault="007E46D1" w:rsidP="00181C46">
      <w:pPr>
        <w:spacing w:after="0" w:line="240" w:lineRule="auto"/>
      </w:pPr>
      <w:r>
        <w:separator/>
      </w:r>
    </w:p>
  </w:endnote>
  <w:endnote w:type="continuationSeparator" w:id="0">
    <w:p w14:paraId="3D482D6C" w14:textId="77777777" w:rsidR="007E46D1" w:rsidRDefault="007E46D1" w:rsidP="00181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lfaen">
    <w:panose1 w:val="010A0502050306030303"/>
    <w:charset w:val="00"/>
    <w:family w:val="roman"/>
    <w:pitch w:val="variable"/>
    <w:sig w:usb0="040006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6758" w14:textId="67594862" w:rsidR="00181C46" w:rsidRPr="00181C46" w:rsidRDefault="00181C46" w:rsidP="00181C46">
    <w:pPr>
      <w:pStyle w:val="Fuzeile"/>
      <w:jc w:val="right"/>
      <w:rPr>
        <w:rFonts w:ascii="Arial" w:hAnsi="Arial" w:cs="Arial"/>
        <w:color w:val="000000" w:themeColor="text1"/>
        <w:sz w:val="20"/>
        <w:szCs w:val="20"/>
      </w:rPr>
    </w:pPr>
    <w:r w:rsidRPr="00181C46">
      <w:rPr>
        <w:rFonts w:ascii="Arial" w:hAnsi="Arial" w:cs="Arial"/>
        <w:color w:val="000000" w:themeColor="text1"/>
        <w:sz w:val="20"/>
        <w:szCs w:val="20"/>
      </w:rPr>
      <w:fldChar w:fldCharType="begin"/>
    </w:r>
    <w:r w:rsidRPr="00181C46">
      <w:rPr>
        <w:rFonts w:ascii="Arial" w:hAnsi="Arial" w:cs="Arial"/>
        <w:color w:val="000000" w:themeColor="text1"/>
        <w:sz w:val="20"/>
        <w:szCs w:val="20"/>
      </w:rPr>
      <w:instrText>PAGE  \* Arabic  \* MERGEFORMAT</w:instrText>
    </w:r>
    <w:r w:rsidRPr="00181C46">
      <w:rPr>
        <w:rFonts w:ascii="Arial" w:hAnsi="Arial" w:cs="Arial"/>
        <w:color w:val="000000" w:themeColor="text1"/>
        <w:sz w:val="20"/>
        <w:szCs w:val="20"/>
      </w:rPr>
      <w:fldChar w:fldCharType="separate"/>
    </w:r>
    <w:r w:rsidRPr="00181C46">
      <w:rPr>
        <w:rFonts w:ascii="Arial" w:hAnsi="Arial" w:cs="Arial"/>
        <w:color w:val="000000" w:themeColor="text1"/>
        <w:sz w:val="20"/>
        <w:szCs w:val="20"/>
      </w:rPr>
      <w:t>2</w:t>
    </w:r>
    <w:r w:rsidRPr="00181C46">
      <w:rPr>
        <w:rFonts w:ascii="Arial" w:hAnsi="Arial" w:cs="Arial"/>
        <w:color w:val="000000" w:themeColor="text1"/>
        <w:sz w:val="20"/>
        <w:szCs w:val="20"/>
      </w:rPr>
      <w:fldChar w:fldCharType="end"/>
    </w:r>
    <w:r w:rsidRPr="00181C46">
      <w:rPr>
        <w:rFonts w:ascii="Arial" w:hAnsi="Arial" w:cs="Arial"/>
        <w:color w:val="000000" w:themeColor="text1"/>
        <w:sz w:val="20"/>
        <w:szCs w:val="20"/>
      </w:rPr>
      <w:t xml:space="preserve"> / </w:t>
    </w:r>
    <w:r w:rsidRPr="00181C46">
      <w:rPr>
        <w:rFonts w:ascii="Arial" w:hAnsi="Arial" w:cs="Arial"/>
        <w:color w:val="000000" w:themeColor="text1"/>
        <w:sz w:val="20"/>
        <w:szCs w:val="20"/>
      </w:rPr>
      <w:fldChar w:fldCharType="begin"/>
    </w:r>
    <w:r w:rsidRPr="00181C46">
      <w:rPr>
        <w:rFonts w:ascii="Arial" w:hAnsi="Arial" w:cs="Arial"/>
        <w:color w:val="000000" w:themeColor="text1"/>
        <w:sz w:val="20"/>
        <w:szCs w:val="20"/>
      </w:rPr>
      <w:instrText>NUMPAGES \* Arabisch \* MERGEFORMAT</w:instrText>
    </w:r>
    <w:r w:rsidRPr="00181C46">
      <w:rPr>
        <w:rFonts w:ascii="Arial" w:hAnsi="Arial" w:cs="Arial"/>
        <w:color w:val="000000" w:themeColor="text1"/>
        <w:sz w:val="20"/>
        <w:szCs w:val="20"/>
      </w:rPr>
      <w:fldChar w:fldCharType="separate"/>
    </w:r>
    <w:r w:rsidRPr="00181C46">
      <w:rPr>
        <w:rFonts w:ascii="Arial" w:hAnsi="Arial" w:cs="Arial"/>
        <w:color w:val="000000" w:themeColor="text1"/>
        <w:sz w:val="20"/>
        <w:szCs w:val="20"/>
      </w:rPr>
      <w:t>2</w:t>
    </w:r>
    <w:r w:rsidRPr="00181C46">
      <w:rPr>
        <w:rFonts w:ascii="Arial" w:hAnsi="Arial" w:cs="Arial"/>
        <w:color w:val="000000" w:themeColor="text1"/>
        <w:sz w:val="20"/>
        <w:szCs w:val="20"/>
      </w:rPr>
      <w:fldChar w:fldCharType="end"/>
    </w:r>
  </w:p>
  <w:p w14:paraId="5659E0F1" w14:textId="77777777" w:rsidR="00181C46" w:rsidRDefault="00181C4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D2513" w14:textId="77777777" w:rsidR="007E46D1" w:rsidRDefault="007E46D1" w:rsidP="00181C46">
      <w:pPr>
        <w:spacing w:after="0" w:line="240" w:lineRule="auto"/>
      </w:pPr>
      <w:r>
        <w:separator/>
      </w:r>
    </w:p>
  </w:footnote>
  <w:footnote w:type="continuationSeparator" w:id="0">
    <w:p w14:paraId="4E1D813C" w14:textId="77777777" w:rsidR="007E46D1" w:rsidRDefault="007E46D1" w:rsidP="00181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A779C"/>
    <w:multiLevelType w:val="hybridMultilevel"/>
    <w:tmpl w:val="D04C91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53B4A57"/>
    <w:multiLevelType w:val="hybridMultilevel"/>
    <w:tmpl w:val="81DA1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A73DD2"/>
    <w:multiLevelType w:val="hybridMultilevel"/>
    <w:tmpl w:val="527E3C92"/>
    <w:lvl w:ilvl="0" w:tplc="1C16F6A2">
      <w:numFmt w:val="bullet"/>
      <w:lvlText w:val="-"/>
      <w:lvlJc w:val="left"/>
      <w:pPr>
        <w:ind w:left="720" w:hanging="360"/>
      </w:pPr>
      <w:rPr>
        <w:rFonts w:ascii="Sylfaen" w:eastAsiaTheme="minorHAnsi" w:hAnsi="Sylfae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450379B"/>
    <w:multiLevelType w:val="hybridMultilevel"/>
    <w:tmpl w:val="FD320506"/>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7027F17"/>
    <w:multiLevelType w:val="hybridMultilevel"/>
    <w:tmpl w:val="E38E5AAC"/>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7EC1E18"/>
    <w:multiLevelType w:val="hybridMultilevel"/>
    <w:tmpl w:val="6A608068"/>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8651227"/>
    <w:multiLevelType w:val="hybridMultilevel"/>
    <w:tmpl w:val="1D34B538"/>
    <w:lvl w:ilvl="0" w:tplc="55062C9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86504453">
    <w:abstractNumId w:val="0"/>
  </w:num>
  <w:num w:numId="2" w16cid:durableId="470638113">
    <w:abstractNumId w:val="5"/>
  </w:num>
  <w:num w:numId="3" w16cid:durableId="1956715650">
    <w:abstractNumId w:val="3"/>
  </w:num>
  <w:num w:numId="4" w16cid:durableId="868378201">
    <w:abstractNumId w:val="1"/>
  </w:num>
  <w:num w:numId="5" w16cid:durableId="330839866">
    <w:abstractNumId w:val="4"/>
  </w:num>
  <w:num w:numId="6" w16cid:durableId="1157307713">
    <w:abstractNumId w:val="6"/>
  </w:num>
  <w:num w:numId="7" w16cid:durableId="8721588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3E"/>
    <w:rsid w:val="00007075"/>
    <w:rsid w:val="000123B4"/>
    <w:rsid w:val="00015D38"/>
    <w:rsid w:val="000342A6"/>
    <w:rsid w:val="00051C53"/>
    <w:rsid w:val="00054CF0"/>
    <w:rsid w:val="00055160"/>
    <w:rsid w:val="00087108"/>
    <w:rsid w:val="00090F2E"/>
    <w:rsid w:val="000C619E"/>
    <w:rsid w:val="000D3A78"/>
    <w:rsid w:val="00102036"/>
    <w:rsid w:val="00120F94"/>
    <w:rsid w:val="00125738"/>
    <w:rsid w:val="00132A20"/>
    <w:rsid w:val="0013449A"/>
    <w:rsid w:val="0014345A"/>
    <w:rsid w:val="001513F7"/>
    <w:rsid w:val="00155678"/>
    <w:rsid w:val="00155971"/>
    <w:rsid w:val="00167DF0"/>
    <w:rsid w:val="001732F4"/>
    <w:rsid w:val="0017508E"/>
    <w:rsid w:val="00181C46"/>
    <w:rsid w:val="00185FCB"/>
    <w:rsid w:val="00191F9C"/>
    <w:rsid w:val="00196AFB"/>
    <w:rsid w:val="001971CB"/>
    <w:rsid w:val="001C3F79"/>
    <w:rsid w:val="001D10E4"/>
    <w:rsid w:val="001E55FF"/>
    <w:rsid w:val="00202284"/>
    <w:rsid w:val="00221EB6"/>
    <w:rsid w:val="00255B8E"/>
    <w:rsid w:val="0027487F"/>
    <w:rsid w:val="00280264"/>
    <w:rsid w:val="0028179F"/>
    <w:rsid w:val="002A1714"/>
    <w:rsid w:val="002A5B59"/>
    <w:rsid w:val="002A60CA"/>
    <w:rsid w:val="002B5878"/>
    <w:rsid w:val="002C55A3"/>
    <w:rsid w:val="002D45CC"/>
    <w:rsid w:val="002E0B7A"/>
    <w:rsid w:val="002F4312"/>
    <w:rsid w:val="00312EA3"/>
    <w:rsid w:val="00330122"/>
    <w:rsid w:val="0033351C"/>
    <w:rsid w:val="00335051"/>
    <w:rsid w:val="0034578C"/>
    <w:rsid w:val="003472DA"/>
    <w:rsid w:val="0036183E"/>
    <w:rsid w:val="003652FC"/>
    <w:rsid w:val="003850C6"/>
    <w:rsid w:val="003B13A4"/>
    <w:rsid w:val="003C3C5B"/>
    <w:rsid w:val="003C5624"/>
    <w:rsid w:val="003C6F7C"/>
    <w:rsid w:val="003D658B"/>
    <w:rsid w:val="003F5133"/>
    <w:rsid w:val="003F7EE1"/>
    <w:rsid w:val="004010EE"/>
    <w:rsid w:val="00414FD8"/>
    <w:rsid w:val="004211F4"/>
    <w:rsid w:val="00427273"/>
    <w:rsid w:val="00430BEB"/>
    <w:rsid w:val="004425C0"/>
    <w:rsid w:val="00445565"/>
    <w:rsid w:val="004545B7"/>
    <w:rsid w:val="00455225"/>
    <w:rsid w:val="004607E7"/>
    <w:rsid w:val="004743E8"/>
    <w:rsid w:val="00477EBE"/>
    <w:rsid w:val="00486875"/>
    <w:rsid w:val="00496182"/>
    <w:rsid w:val="004A41E6"/>
    <w:rsid w:val="004A59EA"/>
    <w:rsid w:val="004B59B6"/>
    <w:rsid w:val="004D067A"/>
    <w:rsid w:val="004D76A4"/>
    <w:rsid w:val="004E53E4"/>
    <w:rsid w:val="004F2F35"/>
    <w:rsid w:val="00512D6A"/>
    <w:rsid w:val="0051574E"/>
    <w:rsid w:val="00517A83"/>
    <w:rsid w:val="00527379"/>
    <w:rsid w:val="005275B2"/>
    <w:rsid w:val="00535BE2"/>
    <w:rsid w:val="00543499"/>
    <w:rsid w:val="00544A9D"/>
    <w:rsid w:val="005521BF"/>
    <w:rsid w:val="00566543"/>
    <w:rsid w:val="00567B7E"/>
    <w:rsid w:val="00572ACD"/>
    <w:rsid w:val="005730A7"/>
    <w:rsid w:val="00582206"/>
    <w:rsid w:val="00586AA9"/>
    <w:rsid w:val="005A250F"/>
    <w:rsid w:val="005B4EDD"/>
    <w:rsid w:val="005E79D4"/>
    <w:rsid w:val="005F5582"/>
    <w:rsid w:val="005F5793"/>
    <w:rsid w:val="00606C89"/>
    <w:rsid w:val="00620FE8"/>
    <w:rsid w:val="00621D4E"/>
    <w:rsid w:val="0063245A"/>
    <w:rsid w:val="00633C92"/>
    <w:rsid w:val="00634175"/>
    <w:rsid w:val="00647DFF"/>
    <w:rsid w:val="00653E3E"/>
    <w:rsid w:val="00654FBB"/>
    <w:rsid w:val="0066022D"/>
    <w:rsid w:val="006907D0"/>
    <w:rsid w:val="0069096B"/>
    <w:rsid w:val="006B6BFA"/>
    <w:rsid w:val="006C3A41"/>
    <w:rsid w:val="006C4A2C"/>
    <w:rsid w:val="006C5F6F"/>
    <w:rsid w:val="006D090C"/>
    <w:rsid w:val="006D0D7B"/>
    <w:rsid w:val="006D3F88"/>
    <w:rsid w:val="006F4009"/>
    <w:rsid w:val="00701719"/>
    <w:rsid w:val="00705791"/>
    <w:rsid w:val="00722EC1"/>
    <w:rsid w:val="007354FB"/>
    <w:rsid w:val="0076582F"/>
    <w:rsid w:val="00767C4D"/>
    <w:rsid w:val="00772A90"/>
    <w:rsid w:val="00784140"/>
    <w:rsid w:val="0079477F"/>
    <w:rsid w:val="00795D7E"/>
    <w:rsid w:val="007B1F65"/>
    <w:rsid w:val="007C0815"/>
    <w:rsid w:val="007D769C"/>
    <w:rsid w:val="007E1AED"/>
    <w:rsid w:val="007E46D1"/>
    <w:rsid w:val="00813618"/>
    <w:rsid w:val="0081739D"/>
    <w:rsid w:val="0083262E"/>
    <w:rsid w:val="00832F77"/>
    <w:rsid w:val="008347A6"/>
    <w:rsid w:val="008403D8"/>
    <w:rsid w:val="00850460"/>
    <w:rsid w:val="00860611"/>
    <w:rsid w:val="0086225A"/>
    <w:rsid w:val="008925A5"/>
    <w:rsid w:val="00897821"/>
    <w:rsid w:val="008A1FC4"/>
    <w:rsid w:val="008A5FC4"/>
    <w:rsid w:val="008B45C1"/>
    <w:rsid w:val="008B6E44"/>
    <w:rsid w:val="008C5D62"/>
    <w:rsid w:val="008D3606"/>
    <w:rsid w:val="008D4B58"/>
    <w:rsid w:val="008D6D1C"/>
    <w:rsid w:val="008E4692"/>
    <w:rsid w:val="00901D6C"/>
    <w:rsid w:val="009266DA"/>
    <w:rsid w:val="009356B6"/>
    <w:rsid w:val="0093719A"/>
    <w:rsid w:val="00945DF5"/>
    <w:rsid w:val="00953648"/>
    <w:rsid w:val="009612F5"/>
    <w:rsid w:val="009667A3"/>
    <w:rsid w:val="00982A4E"/>
    <w:rsid w:val="00994773"/>
    <w:rsid w:val="009B2BFE"/>
    <w:rsid w:val="009C4874"/>
    <w:rsid w:val="009C4B18"/>
    <w:rsid w:val="009D277A"/>
    <w:rsid w:val="009D5279"/>
    <w:rsid w:val="009E3D74"/>
    <w:rsid w:val="009E542B"/>
    <w:rsid w:val="009E6669"/>
    <w:rsid w:val="009F08F3"/>
    <w:rsid w:val="009F2FDA"/>
    <w:rsid w:val="00A12C67"/>
    <w:rsid w:val="00A14648"/>
    <w:rsid w:val="00A25660"/>
    <w:rsid w:val="00A474DC"/>
    <w:rsid w:val="00A66B2C"/>
    <w:rsid w:val="00A73F1F"/>
    <w:rsid w:val="00A81CDC"/>
    <w:rsid w:val="00AA5B0A"/>
    <w:rsid w:val="00AB391F"/>
    <w:rsid w:val="00AB3A36"/>
    <w:rsid w:val="00AB6942"/>
    <w:rsid w:val="00AC4AA5"/>
    <w:rsid w:val="00AD2FC7"/>
    <w:rsid w:val="00AD53D3"/>
    <w:rsid w:val="00AD66C0"/>
    <w:rsid w:val="00AF422D"/>
    <w:rsid w:val="00AF69EB"/>
    <w:rsid w:val="00B05096"/>
    <w:rsid w:val="00B219D1"/>
    <w:rsid w:val="00B26BC6"/>
    <w:rsid w:val="00B77DEF"/>
    <w:rsid w:val="00B806D0"/>
    <w:rsid w:val="00B970C6"/>
    <w:rsid w:val="00BA09A0"/>
    <w:rsid w:val="00BA106A"/>
    <w:rsid w:val="00BA21FE"/>
    <w:rsid w:val="00BA5C59"/>
    <w:rsid w:val="00BB231E"/>
    <w:rsid w:val="00BB4023"/>
    <w:rsid w:val="00BE02EA"/>
    <w:rsid w:val="00BE17CC"/>
    <w:rsid w:val="00BE450A"/>
    <w:rsid w:val="00BF587F"/>
    <w:rsid w:val="00C0588C"/>
    <w:rsid w:val="00C14116"/>
    <w:rsid w:val="00C20666"/>
    <w:rsid w:val="00C20E96"/>
    <w:rsid w:val="00C223E3"/>
    <w:rsid w:val="00C32692"/>
    <w:rsid w:val="00C333DF"/>
    <w:rsid w:val="00C4206B"/>
    <w:rsid w:val="00C51DBF"/>
    <w:rsid w:val="00C71343"/>
    <w:rsid w:val="00C81B18"/>
    <w:rsid w:val="00C91A9A"/>
    <w:rsid w:val="00CA4C9E"/>
    <w:rsid w:val="00CC3919"/>
    <w:rsid w:val="00CC3D13"/>
    <w:rsid w:val="00CF7638"/>
    <w:rsid w:val="00D11773"/>
    <w:rsid w:val="00D14047"/>
    <w:rsid w:val="00D15503"/>
    <w:rsid w:val="00D17E95"/>
    <w:rsid w:val="00D2462F"/>
    <w:rsid w:val="00D53640"/>
    <w:rsid w:val="00D648DA"/>
    <w:rsid w:val="00D83A99"/>
    <w:rsid w:val="00D9388C"/>
    <w:rsid w:val="00DB22FC"/>
    <w:rsid w:val="00DB2F1E"/>
    <w:rsid w:val="00DC3B53"/>
    <w:rsid w:val="00DC4007"/>
    <w:rsid w:val="00DC4174"/>
    <w:rsid w:val="00DC746E"/>
    <w:rsid w:val="00DD07AA"/>
    <w:rsid w:val="00DD395B"/>
    <w:rsid w:val="00DE1144"/>
    <w:rsid w:val="00DF2845"/>
    <w:rsid w:val="00E00AA7"/>
    <w:rsid w:val="00E05AA2"/>
    <w:rsid w:val="00E149B7"/>
    <w:rsid w:val="00E33C23"/>
    <w:rsid w:val="00E46964"/>
    <w:rsid w:val="00E52921"/>
    <w:rsid w:val="00E52E1E"/>
    <w:rsid w:val="00E55061"/>
    <w:rsid w:val="00E604B6"/>
    <w:rsid w:val="00E65147"/>
    <w:rsid w:val="00E66261"/>
    <w:rsid w:val="00E86AF4"/>
    <w:rsid w:val="00EB18DB"/>
    <w:rsid w:val="00EC15F2"/>
    <w:rsid w:val="00EC223D"/>
    <w:rsid w:val="00ED2E2F"/>
    <w:rsid w:val="00EE1930"/>
    <w:rsid w:val="00EF3EE9"/>
    <w:rsid w:val="00F110A1"/>
    <w:rsid w:val="00F20DB6"/>
    <w:rsid w:val="00F25C8B"/>
    <w:rsid w:val="00F36ECF"/>
    <w:rsid w:val="00F42108"/>
    <w:rsid w:val="00F5085A"/>
    <w:rsid w:val="00F52382"/>
    <w:rsid w:val="00F53354"/>
    <w:rsid w:val="00F550B1"/>
    <w:rsid w:val="00F66497"/>
    <w:rsid w:val="00F72B41"/>
    <w:rsid w:val="00F74384"/>
    <w:rsid w:val="00F829B8"/>
    <w:rsid w:val="00F96623"/>
    <w:rsid w:val="00FA527C"/>
    <w:rsid w:val="00FA53D4"/>
    <w:rsid w:val="00FB7355"/>
    <w:rsid w:val="00FB7DD5"/>
    <w:rsid w:val="00FC0DEF"/>
    <w:rsid w:val="00FF41E4"/>
    <w:rsid w:val="00FF59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EFE201E"/>
  <w15:chartTrackingRefBased/>
  <w15:docId w15:val="{EA540DD0-DD15-B044-B7EE-793836A2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53E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3E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3E3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3E3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3E3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3E3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3E3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3E3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3E3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3E3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3E3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3E3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3E3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3E3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3E3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3E3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3E3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3E3E"/>
    <w:rPr>
      <w:rFonts w:eastAsiaTheme="majorEastAsia" w:cstheme="majorBidi"/>
      <w:color w:val="272727" w:themeColor="text1" w:themeTint="D8"/>
    </w:rPr>
  </w:style>
  <w:style w:type="paragraph" w:styleId="Titel">
    <w:name w:val="Title"/>
    <w:basedOn w:val="Standard"/>
    <w:next w:val="Standard"/>
    <w:link w:val="TitelZchn"/>
    <w:uiPriority w:val="10"/>
    <w:qFormat/>
    <w:rsid w:val="00653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3E3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3E3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3E3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3E3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53E3E"/>
    <w:rPr>
      <w:i/>
      <w:iCs/>
      <w:color w:val="404040" w:themeColor="text1" w:themeTint="BF"/>
    </w:rPr>
  </w:style>
  <w:style w:type="paragraph" w:styleId="Listenabsatz">
    <w:name w:val="List Paragraph"/>
    <w:basedOn w:val="Standard"/>
    <w:uiPriority w:val="34"/>
    <w:qFormat/>
    <w:rsid w:val="00653E3E"/>
    <w:pPr>
      <w:ind w:left="720"/>
      <w:contextualSpacing/>
    </w:pPr>
  </w:style>
  <w:style w:type="character" w:styleId="IntensiveHervorhebung">
    <w:name w:val="Intense Emphasis"/>
    <w:basedOn w:val="Absatz-Standardschriftart"/>
    <w:uiPriority w:val="21"/>
    <w:qFormat/>
    <w:rsid w:val="00653E3E"/>
    <w:rPr>
      <w:i/>
      <w:iCs/>
      <w:color w:val="0F4761" w:themeColor="accent1" w:themeShade="BF"/>
    </w:rPr>
  </w:style>
  <w:style w:type="paragraph" w:styleId="IntensivesZitat">
    <w:name w:val="Intense Quote"/>
    <w:basedOn w:val="Standard"/>
    <w:next w:val="Standard"/>
    <w:link w:val="IntensivesZitatZchn"/>
    <w:uiPriority w:val="30"/>
    <w:qFormat/>
    <w:rsid w:val="00653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3E3E"/>
    <w:rPr>
      <w:i/>
      <w:iCs/>
      <w:color w:val="0F4761" w:themeColor="accent1" w:themeShade="BF"/>
    </w:rPr>
  </w:style>
  <w:style w:type="character" w:styleId="IntensiverVerweis">
    <w:name w:val="Intense Reference"/>
    <w:basedOn w:val="Absatz-Standardschriftart"/>
    <w:uiPriority w:val="32"/>
    <w:qFormat/>
    <w:rsid w:val="00653E3E"/>
    <w:rPr>
      <w:b/>
      <w:bCs/>
      <w:smallCaps/>
      <w:color w:val="0F4761" w:themeColor="accent1" w:themeShade="BF"/>
      <w:spacing w:val="5"/>
    </w:rPr>
  </w:style>
  <w:style w:type="table" w:styleId="Tabellenraster">
    <w:name w:val="Table Grid"/>
    <w:basedOn w:val="NormaleTabelle"/>
    <w:uiPriority w:val="39"/>
    <w:rsid w:val="00333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81C4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81C46"/>
  </w:style>
  <w:style w:type="paragraph" w:styleId="Fuzeile">
    <w:name w:val="footer"/>
    <w:basedOn w:val="Standard"/>
    <w:link w:val="FuzeileZchn"/>
    <w:uiPriority w:val="99"/>
    <w:unhideWhenUsed/>
    <w:rsid w:val="00181C4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81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1677</Words>
  <Characters>11656</Characters>
  <Application>Microsoft Office Word</Application>
  <DocSecurity>0</DocSecurity>
  <Lines>529</Lines>
  <Paragraphs>246</Paragraphs>
  <ScaleCrop>false</ScaleCrop>
  <Company/>
  <LinksUpToDate>false</LinksUpToDate>
  <CharactersWithSpaces>13087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Natia Fabritius</cp:lastModifiedBy>
  <cp:revision>285</cp:revision>
  <dcterms:created xsi:type="dcterms:W3CDTF">2026-06-14T06:44:00Z</dcterms:created>
  <dcterms:modified xsi:type="dcterms:W3CDTF">2026-06-14T07:59:00Z</dcterms:modified>
</cp:coreProperties>
</file>