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9E74C" w14:textId="77777777" w:rsidR="00FF3B98" w:rsidRPr="00E5703D" w:rsidRDefault="00A73F93" w:rsidP="00FB1A4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პროდუქტის მახასიათებლების რეზიუმე</w:t>
      </w:r>
    </w:p>
    <w:p w14:paraId="77AB497D" w14:textId="77777777" w:rsidR="00A73F93" w:rsidRPr="00E5703D" w:rsidRDefault="00A73F93" w:rsidP="00FB1A4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b/>
          <w:sz w:val="24"/>
          <w:szCs w:val="24"/>
          <w:lang w:val="ka-GE"/>
        </w:rPr>
        <w:t>ფლუიფორტი</w:t>
      </w:r>
      <w:proofErr w:type="spellEnd"/>
      <w:r w:rsidRPr="00E5703D">
        <w:rPr>
          <w:rFonts w:ascii="Times New Roman" w:hAnsi="Times New Roman" w:cs="Times New Roman"/>
          <w:b/>
          <w:sz w:val="24"/>
          <w:szCs w:val="24"/>
          <w:vertAlign w:val="superscript"/>
          <w:lang w:val="ka-GE"/>
        </w:rPr>
        <w:t>®</w:t>
      </w:r>
      <w:r w:rsidRPr="00E5703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03D33" w:rsidRPr="00E5703D">
        <w:rPr>
          <w:rFonts w:ascii="Sylfaen" w:hAnsi="Sylfaen"/>
          <w:b/>
          <w:sz w:val="24"/>
          <w:szCs w:val="24"/>
          <w:lang w:val="ka-GE"/>
        </w:rPr>
        <w:t>პაკეტი</w:t>
      </w:r>
    </w:p>
    <w:p w14:paraId="012F3C6C" w14:textId="77777777" w:rsidR="00A73F93" w:rsidRPr="00E5703D" w:rsidRDefault="00A73F93" w:rsidP="00FB1A4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(</w:t>
      </w:r>
      <w:proofErr w:type="spellStart"/>
      <w:r w:rsidRPr="00E5703D">
        <w:rPr>
          <w:rFonts w:ascii="Sylfaen" w:hAnsi="Sylfaen"/>
          <w:b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b/>
          <w:sz w:val="24"/>
          <w:szCs w:val="24"/>
          <w:lang w:val="ka-GE"/>
        </w:rPr>
        <w:t xml:space="preserve"> ლიზინის მარილი </w:t>
      </w:r>
      <w:r w:rsidR="00B03D33" w:rsidRPr="00E5703D">
        <w:rPr>
          <w:rFonts w:ascii="Sylfaen" w:hAnsi="Sylfaen"/>
          <w:b/>
          <w:sz w:val="24"/>
          <w:szCs w:val="24"/>
          <w:lang w:val="ka-GE"/>
        </w:rPr>
        <w:t>2.7 გ)</w:t>
      </w:r>
    </w:p>
    <w:p w14:paraId="0C2DA007" w14:textId="77777777" w:rsidR="00A73F93" w:rsidRPr="00E5703D" w:rsidRDefault="00A73F93" w:rsidP="00FB1A41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</w:p>
    <w:p w14:paraId="4D60E723" w14:textId="77777777" w:rsidR="00A73F93" w:rsidRPr="00E5703D" w:rsidRDefault="00A73F93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1. სამედიცინო პროდუქტის სახელწოდება</w:t>
      </w:r>
    </w:p>
    <w:p w14:paraId="199010B5" w14:textId="77777777" w:rsidR="00A73F93" w:rsidRPr="00E5703D" w:rsidRDefault="00A73F93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</w:p>
    <w:p w14:paraId="46DDA999" w14:textId="77777777" w:rsidR="00A73F93" w:rsidRPr="00E5703D" w:rsidRDefault="00A73F93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2. ხარისხობრივი და რაოდენობრივი შემადგენლობა</w:t>
      </w:r>
    </w:p>
    <w:p w14:paraId="40C0351D" w14:textId="77777777" w:rsidR="00A73F93" w:rsidRPr="00E5703D" w:rsidRDefault="00213FC8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ერთი პაკეტი</w:t>
      </w:r>
      <w:r w:rsidR="00A73F93" w:rsidRPr="00E5703D">
        <w:rPr>
          <w:rFonts w:ascii="Sylfaen" w:hAnsi="Sylfaen"/>
          <w:sz w:val="24"/>
          <w:szCs w:val="24"/>
          <w:lang w:val="ka-GE"/>
        </w:rPr>
        <w:t xml:space="preserve"> შეიცავს:</w:t>
      </w:r>
    </w:p>
    <w:p w14:paraId="28C26DE8" w14:textId="77777777" w:rsidR="00A73F93" w:rsidRPr="00E5703D" w:rsidRDefault="00A73F93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u w:val="single"/>
          <w:lang w:val="ka-GE"/>
        </w:rPr>
        <w:t>აქტიური ინგრედიენტი: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="00FC6427" w:rsidRPr="00E5703D">
        <w:rPr>
          <w:rFonts w:ascii="Sylfaen" w:hAnsi="Sylfaen"/>
          <w:sz w:val="24"/>
          <w:szCs w:val="24"/>
          <w:lang w:val="ka-GE"/>
        </w:rPr>
        <w:t>,</w:t>
      </w:r>
      <w:r w:rsidRPr="00E5703D">
        <w:rPr>
          <w:rFonts w:ascii="Sylfaen" w:hAnsi="Sylfaen"/>
          <w:sz w:val="24"/>
          <w:szCs w:val="24"/>
          <w:lang w:val="ka-GE"/>
        </w:rPr>
        <w:t xml:space="preserve"> რომელიც არის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მარილი </w:t>
      </w:r>
      <w:r w:rsidR="00FC6427" w:rsidRPr="00E5703D">
        <w:rPr>
          <w:rFonts w:ascii="Sylfaen" w:hAnsi="Sylfaen"/>
          <w:sz w:val="24"/>
          <w:szCs w:val="24"/>
          <w:lang w:val="ka-GE"/>
        </w:rPr>
        <w:t xml:space="preserve">2.7 </w:t>
      </w:r>
      <w:r w:rsidRPr="00E5703D">
        <w:rPr>
          <w:rFonts w:ascii="Sylfaen" w:hAnsi="Sylfaen"/>
          <w:sz w:val="24"/>
          <w:szCs w:val="24"/>
          <w:lang w:val="ka-GE"/>
        </w:rPr>
        <w:t>გ-ს ექვივალენტური</w:t>
      </w:r>
      <w:r w:rsidR="00A91263" w:rsidRPr="00E5703D">
        <w:rPr>
          <w:rFonts w:ascii="Sylfaen" w:hAnsi="Sylfaen"/>
          <w:sz w:val="24"/>
          <w:szCs w:val="24"/>
          <w:lang w:val="ka-GE"/>
        </w:rPr>
        <w:t>.</w:t>
      </w:r>
    </w:p>
    <w:p w14:paraId="45FF24FD" w14:textId="77777777" w:rsidR="00A91263" w:rsidRPr="00E5703D" w:rsidRDefault="00C67975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დამხმარე ნივთიერებებისთვის</w:t>
      </w:r>
      <w:r w:rsidR="00A91263" w:rsidRPr="00E5703D">
        <w:rPr>
          <w:rFonts w:ascii="Sylfaen" w:hAnsi="Sylfaen"/>
          <w:sz w:val="24"/>
          <w:szCs w:val="24"/>
          <w:lang w:val="ka-GE"/>
        </w:rPr>
        <w:t xml:space="preserve"> იხილეთ 6.1.</w:t>
      </w:r>
    </w:p>
    <w:p w14:paraId="683AD13A" w14:textId="77777777" w:rsidR="00A91263" w:rsidRPr="00E5703D" w:rsidRDefault="00A91263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3. წამლის ფორმა</w:t>
      </w:r>
    </w:p>
    <w:p w14:paraId="33799DAD" w14:textId="77777777" w:rsidR="00A91263" w:rsidRPr="00E5703D" w:rsidRDefault="00FC6427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პაკეტი</w:t>
      </w:r>
    </w:p>
    <w:p w14:paraId="5BA2B623" w14:textId="77777777" w:rsidR="00A91263" w:rsidRPr="00E5703D" w:rsidRDefault="00A91263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4. კლინიკური მახასიათებლები</w:t>
      </w:r>
    </w:p>
    <w:p w14:paraId="0C3230B7" w14:textId="77777777" w:rsidR="00A91263" w:rsidRPr="00E5703D" w:rsidRDefault="00A91263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4.1. თერაპიული ჩვენებები</w:t>
      </w:r>
    </w:p>
    <w:p w14:paraId="7C838158" w14:textId="77777777" w:rsidR="00A91263" w:rsidRPr="00E5703D" w:rsidRDefault="00A91263" w:rsidP="00FB1A4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E5703D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A33E44" w:rsidRPr="00E5703D">
        <w:rPr>
          <w:rFonts w:ascii="Sylfaen" w:hAnsi="Sylfaen"/>
          <w:sz w:val="24"/>
          <w:szCs w:val="24"/>
          <w:lang w:val="ka-GE"/>
        </w:rPr>
        <w:t xml:space="preserve">არის </w:t>
      </w:r>
      <w:proofErr w:type="spellStart"/>
      <w:r w:rsidR="00A33E44" w:rsidRPr="00E5703D">
        <w:rPr>
          <w:rFonts w:ascii="Sylfaen" w:hAnsi="Sylfaen"/>
          <w:sz w:val="24"/>
          <w:szCs w:val="24"/>
          <w:lang w:val="ka-GE"/>
        </w:rPr>
        <w:t>მუკორეგულატორი</w:t>
      </w:r>
      <w:proofErr w:type="spellEnd"/>
      <w:r w:rsidR="00A33E44" w:rsidRPr="00E5703D">
        <w:rPr>
          <w:rFonts w:ascii="Sylfaen" w:hAnsi="Sylfaen"/>
          <w:sz w:val="24"/>
          <w:szCs w:val="24"/>
          <w:lang w:val="ka-GE"/>
        </w:rPr>
        <w:t xml:space="preserve"> რომელსაც აქვს </w:t>
      </w:r>
      <w:proofErr w:type="spellStart"/>
      <w:r w:rsidR="00A33E44" w:rsidRPr="00E5703D">
        <w:rPr>
          <w:rFonts w:ascii="Sylfaen" w:hAnsi="Sylfaen"/>
          <w:sz w:val="24"/>
          <w:szCs w:val="24"/>
          <w:lang w:val="ka-GE"/>
        </w:rPr>
        <w:t>მუკოლიზური</w:t>
      </w:r>
      <w:proofErr w:type="spellEnd"/>
      <w:r w:rsidR="00A33E44" w:rsidRPr="00E5703D">
        <w:rPr>
          <w:rFonts w:ascii="Sylfaen" w:hAnsi="Sylfaen"/>
          <w:sz w:val="24"/>
          <w:szCs w:val="24"/>
          <w:lang w:val="ka-GE"/>
        </w:rPr>
        <w:t xml:space="preserve"> და ლორწოს </w:t>
      </w:r>
      <w:proofErr w:type="spellStart"/>
      <w:r w:rsidR="00A33E44" w:rsidRPr="00E5703D">
        <w:rPr>
          <w:rFonts w:ascii="Sylfaen" w:hAnsi="Sylfaen"/>
          <w:sz w:val="24"/>
          <w:szCs w:val="24"/>
          <w:lang w:val="ka-GE"/>
        </w:rPr>
        <w:t>გამათხევადებელი</w:t>
      </w:r>
      <w:proofErr w:type="spellEnd"/>
      <w:r w:rsidR="00A33E44" w:rsidRPr="00E5703D">
        <w:rPr>
          <w:rFonts w:ascii="Sylfaen" w:hAnsi="Sylfaen"/>
          <w:sz w:val="24"/>
          <w:szCs w:val="24"/>
          <w:lang w:val="ka-GE"/>
        </w:rPr>
        <w:t xml:space="preserve"> მოქმედება. </w:t>
      </w:r>
      <w:proofErr w:type="spellStart"/>
      <w:r w:rsidR="00A33E44"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="00A33E44" w:rsidRPr="00E5703D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="00A33E44" w:rsidRPr="00E5703D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="00A33E44" w:rsidRPr="00E5703D">
        <w:rPr>
          <w:rFonts w:ascii="Sylfaen" w:hAnsi="Sylfaen"/>
          <w:sz w:val="24"/>
          <w:szCs w:val="24"/>
          <w:lang w:val="ka-GE"/>
        </w:rPr>
        <w:t xml:space="preserve">ეფექტურია </w:t>
      </w:r>
      <w:proofErr w:type="spellStart"/>
      <w:r w:rsidR="00A33E44" w:rsidRPr="00E5703D">
        <w:rPr>
          <w:rFonts w:ascii="Sylfaen" w:hAnsi="Sylfaen"/>
          <w:sz w:val="24"/>
          <w:szCs w:val="24"/>
          <w:lang w:val="ka-GE"/>
        </w:rPr>
        <w:t>ჰიპერვისკოზური</w:t>
      </w:r>
      <w:proofErr w:type="spellEnd"/>
      <w:r w:rsidR="00A33E44" w:rsidRPr="00E5703D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A33E44" w:rsidRPr="00E5703D">
        <w:rPr>
          <w:rFonts w:ascii="Sylfaen" w:hAnsi="Sylfaen"/>
          <w:sz w:val="24"/>
          <w:szCs w:val="24"/>
          <w:lang w:val="ka-GE"/>
        </w:rPr>
        <w:t>ჰიპოვისკოზური</w:t>
      </w:r>
      <w:proofErr w:type="spellEnd"/>
      <w:r w:rsidR="00A33E44" w:rsidRPr="00E5703D">
        <w:rPr>
          <w:rFonts w:ascii="Sylfaen" w:hAnsi="Sylfaen"/>
          <w:sz w:val="24"/>
          <w:szCs w:val="24"/>
          <w:lang w:val="ka-GE"/>
        </w:rPr>
        <w:t xml:space="preserve"> ლორწოს </w:t>
      </w:r>
      <w:r w:rsidR="00101E36" w:rsidRPr="00E5703D">
        <w:rPr>
          <w:rFonts w:ascii="Sylfaen" w:hAnsi="Sylfaen"/>
          <w:sz w:val="24"/>
          <w:szCs w:val="24"/>
          <w:lang w:val="ka-GE"/>
        </w:rPr>
        <w:t>შემთხვევაში</w:t>
      </w:r>
      <w:r w:rsidR="00A33E44" w:rsidRPr="00E5703D">
        <w:rPr>
          <w:rFonts w:ascii="Sylfaen" w:hAnsi="Sylfaen"/>
          <w:sz w:val="24"/>
          <w:szCs w:val="24"/>
          <w:lang w:val="ka-GE"/>
        </w:rPr>
        <w:t>.</w:t>
      </w:r>
    </w:p>
    <w:p w14:paraId="5C05F4E5" w14:textId="77777777" w:rsidR="00A33E44" w:rsidRPr="00E5703D" w:rsidRDefault="00A33E44" w:rsidP="00FB1A4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E5703D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E5703D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Pr="00E5703D">
        <w:rPr>
          <w:rFonts w:ascii="Sylfaen" w:hAnsi="Sylfaen" w:cs="Times New Roman"/>
          <w:sz w:val="24"/>
          <w:szCs w:val="24"/>
          <w:lang w:val="ka-GE"/>
        </w:rPr>
        <w:t xml:space="preserve">ნაჩვენებია ზედა და ქვედა სასუნთქი გზების მწვავე </w:t>
      </w:r>
      <w:r w:rsidR="00101E36" w:rsidRPr="00E5703D">
        <w:rPr>
          <w:rFonts w:ascii="Sylfaen" w:hAnsi="Sylfaen" w:cs="Times New Roman"/>
          <w:sz w:val="24"/>
          <w:szCs w:val="24"/>
          <w:lang w:val="ka-GE"/>
        </w:rPr>
        <w:t>დაავადებების</w:t>
      </w:r>
      <w:r w:rsidRPr="00E5703D">
        <w:rPr>
          <w:rFonts w:ascii="Sylfaen" w:hAnsi="Sylfaen" w:cs="Times New Roman"/>
          <w:sz w:val="24"/>
          <w:szCs w:val="24"/>
          <w:lang w:val="ka-GE"/>
        </w:rPr>
        <w:t xml:space="preserve"> სამკურნალოდ.</w:t>
      </w:r>
    </w:p>
    <w:p w14:paraId="6B90CCA1" w14:textId="77777777" w:rsidR="00A33E44" w:rsidRPr="00E5703D" w:rsidRDefault="00A33E44" w:rsidP="00FB1A4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E5703D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E5703D">
        <w:rPr>
          <w:rFonts w:ascii="Sylfaen" w:hAnsi="Sylfaen" w:cs="Times New Roman"/>
          <w:sz w:val="24"/>
          <w:szCs w:val="24"/>
          <w:lang w:val="ka-GE"/>
        </w:rPr>
        <w:t xml:space="preserve"> ასევე ნაჩვენებია </w:t>
      </w:r>
      <w:r w:rsidR="00101E36" w:rsidRPr="00E5703D">
        <w:rPr>
          <w:rFonts w:ascii="Sylfaen" w:hAnsi="Sylfaen" w:cs="Times New Roman"/>
          <w:sz w:val="24"/>
          <w:szCs w:val="24"/>
          <w:lang w:val="ka-GE"/>
        </w:rPr>
        <w:t>ყელ-ყურ-ცხვირის</w:t>
      </w:r>
      <w:r w:rsidRPr="00E5703D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E5703D">
        <w:rPr>
          <w:rFonts w:ascii="Sylfaen" w:hAnsi="Sylfaen" w:cs="Times New Roman"/>
          <w:sz w:val="24"/>
          <w:szCs w:val="24"/>
        </w:rPr>
        <w:t xml:space="preserve">ENT) </w:t>
      </w:r>
      <w:r w:rsidR="00A378AF" w:rsidRPr="00E5703D">
        <w:rPr>
          <w:rFonts w:ascii="Sylfaen" w:hAnsi="Sylfaen" w:cs="Times New Roman"/>
          <w:sz w:val="24"/>
          <w:szCs w:val="24"/>
          <w:lang w:val="ka-GE"/>
        </w:rPr>
        <w:t>დაავადებების</w:t>
      </w:r>
      <w:r w:rsidRPr="00E5703D">
        <w:rPr>
          <w:rFonts w:ascii="Sylfaen" w:hAnsi="Sylfaen" w:cs="Times New Roman"/>
          <w:sz w:val="24"/>
          <w:szCs w:val="24"/>
          <w:lang w:val="ka-GE"/>
        </w:rPr>
        <w:t xml:space="preserve"> სამკურნალოდ</w:t>
      </w:r>
      <w:r w:rsidR="00A378AF" w:rsidRPr="00E5703D">
        <w:rPr>
          <w:rFonts w:ascii="Sylfaen" w:hAnsi="Sylfaen" w:cs="Times New Roman"/>
          <w:sz w:val="24"/>
          <w:szCs w:val="24"/>
          <w:lang w:val="ka-GE"/>
        </w:rPr>
        <w:t>,</w:t>
      </w:r>
      <w:r w:rsidRPr="00E5703D">
        <w:rPr>
          <w:rFonts w:ascii="Sylfaen" w:hAnsi="Sylfaen" w:cs="Times New Roman"/>
          <w:sz w:val="24"/>
          <w:szCs w:val="24"/>
          <w:lang w:val="ka-GE"/>
        </w:rPr>
        <w:t xml:space="preserve"> როგორ</w:t>
      </w:r>
      <w:r w:rsidR="00A378AF" w:rsidRPr="00E5703D">
        <w:rPr>
          <w:rFonts w:ascii="Sylfaen" w:hAnsi="Sylfaen" w:cs="Times New Roman"/>
          <w:sz w:val="24"/>
          <w:szCs w:val="24"/>
          <w:lang w:val="ka-GE"/>
        </w:rPr>
        <w:t xml:space="preserve">იცაა ფარინგიტი, ტონზილიტი, ლარინგიტი, რინიტი, </w:t>
      </w:r>
      <w:proofErr w:type="spellStart"/>
      <w:r w:rsidR="00A378AF" w:rsidRPr="00E5703D">
        <w:rPr>
          <w:rFonts w:ascii="Sylfaen" w:hAnsi="Sylfaen" w:cs="Times New Roman"/>
          <w:sz w:val="24"/>
          <w:szCs w:val="24"/>
          <w:lang w:val="ka-GE"/>
        </w:rPr>
        <w:t>რინოფარინგიტი</w:t>
      </w:r>
      <w:proofErr w:type="spellEnd"/>
      <w:r w:rsidR="00A378AF" w:rsidRPr="00E5703D">
        <w:rPr>
          <w:rFonts w:ascii="Sylfaen" w:hAnsi="Sylfaen" w:cs="Times New Roman"/>
          <w:sz w:val="24"/>
          <w:szCs w:val="24"/>
          <w:lang w:val="ka-GE"/>
        </w:rPr>
        <w:t xml:space="preserve">, ოტიტი, </w:t>
      </w:r>
      <w:proofErr w:type="spellStart"/>
      <w:r w:rsidR="00A378AF" w:rsidRPr="00E5703D">
        <w:rPr>
          <w:rFonts w:ascii="Sylfaen" w:hAnsi="Sylfaen" w:cs="Times New Roman"/>
          <w:sz w:val="24"/>
          <w:szCs w:val="24"/>
          <w:lang w:val="ka-GE"/>
        </w:rPr>
        <w:t>სინუსიტი</w:t>
      </w:r>
      <w:proofErr w:type="spellEnd"/>
      <w:r w:rsidR="006329B4" w:rsidRPr="00E5703D">
        <w:rPr>
          <w:rFonts w:ascii="Sylfaen" w:hAnsi="Sylfaen" w:cs="Times New Roman"/>
          <w:sz w:val="24"/>
          <w:szCs w:val="24"/>
          <w:lang w:val="ka-GE"/>
        </w:rPr>
        <w:t>.</w:t>
      </w:r>
    </w:p>
    <w:p w14:paraId="2D073BB8" w14:textId="77777777" w:rsidR="006329B4" w:rsidRPr="00E5703D" w:rsidRDefault="006329B4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4.2.</w:t>
      </w:r>
      <w:r w:rsidR="009A481D" w:rsidRPr="00E5703D">
        <w:rPr>
          <w:rFonts w:ascii="Sylfaen" w:hAnsi="Sylfaen"/>
          <w:b/>
          <w:sz w:val="24"/>
          <w:szCs w:val="24"/>
          <w:lang w:val="ka-GE"/>
        </w:rPr>
        <w:t xml:space="preserve"> დოზირება და გამოყენების წესი</w:t>
      </w:r>
    </w:p>
    <w:p w14:paraId="098AC5CF" w14:textId="77777777" w:rsidR="009A481D" w:rsidRPr="00E5703D" w:rsidRDefault="009A481D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u w:val="single"/>
          <w:lang w:val="ka-GE"/>
        </w:rPr>
        <w:t>მოზრდილები</w:t>
      </w:r>
      <w:r w:rsidRPr="00E5703D">
        <w:rPr>
          <w:rFonts w:ascii="Sylfaen" w:hAnsi="Sylfaen"/>
          <w:b/>
          <w:sz w:val="24"/>
          <w:szCs w:val="24"/>
          <w:lang w:val="ka-GE"/>
        </w:rPr>
        <w:t>:</w:t>
      </w:r>
    </w:p>
    <w:p w14:paraId="2BD34003" w14:textId="77777777" w:rsidR="009A481D" w:rsidRPr="00E5703D" w:rsidRDefault="00101E3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1 პაკეტი დღეში ან ექიმის დანიშნულების მიხედვით.</w:t>
      </w:r>
    </w:p>
    <w:p w14:paraId="624B7433" w14:textId="77777777" w:rsidR="00101E36" w:rsidRPr="00E5703D" w:rsidRDefault="00101E3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განაზავეთ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პაკეტის შიგთავსი ნახევარ ჭიქა წყალში, შეურიეთ კარგად..</w:t>
      </w:r>
    </w:p>
    <w:p w14:paraId="03B5C2D0" w14:textId="77777777" w:rsidR="00101E36" w:rsidRPr="00E5703D" w:rsidRDefault="00101E3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თვისებების და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ამტანობის გათვალისწინებით, ასეთი დოზირება შეიძლება გამოყენებულ იქნას ასევე პაციენტებში თირკმლის და ღვიძლის ფუნქციის დარღვევით</w:t>
      </w:r>
      <w:r w:rsidR="00D9666E" w:rsidRPr="00E5703D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552970"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="00552970" w:rsidRPr="00E5703D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="00552970" w:rsidRPr="00E5703D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="00552970" w:rsidRPr="00E5703D">
        <w:rPr>
          <w:rFonts w:ascii="Sylfaen" w:hAnsi="Sylfaen" w:cs="Times New Roman"/>
          <w:sz w:val="24"/>
          <w:szCs w:val="24"/>
          <w:lang w:val="ka-GE"/>
        </w:rPr>
        <w:t>პაკეტი შეიძლება ასევე გამოყენებულ იქნას დიაბეტიან პაციენტებში</w:t>
      </w:r>
      <w:r w:rsidR="003D6093" w:rsidRPr="00E5703D">
        <w:rPr>
          <w:rFonts w:ascii="Sylfaen" w:hAnsi="Sylfaen" w:cs="Times New Roman"/>
          <w:sz w:val="24"/>
          <w:szCs w:val="24"/>
          <w:lang w:val="ka-GE"/>
        </w:rPr>
        <w:t>.</w:t>
      </w:r>
      <w:r w:rsidR="00552970" w:rsidRPr="00E5703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</w:p>
    <w:p w14:paraId="6EFF69D2" w14:textId="269783D1" w:rsidR="00623DAC" w:rsidRPr="00E5703D" w:rsidRDefault="00623DAC" w:rsidP="00FB1A41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u w:val="single"/>
          <w:lang w:val="ka-GE"/>
        </w:rPr>
        <w:t>ბავშვები:</w:t>
      </w:r>
      <w:r w:rsidR="003D6093" w:rsidRPr="00E5703D">
        <w:rPr>
          <w:rFonts w:ascii="Sylfaen" w:hAnsi="Sylfaen"/>
          <w:b/>
          <w:sz w:val="24"/>
          <w:szCs w:val="24"/>
          <w:u w:val="single"/>
          <w:lang w:val="ka-GE"/>
        </w:rPr>
        <w:t xml:space="preserve"> </w:t>
      </w:r>
      <w:proofErr w:type="spellStart"/>
      <w:r w:rsidR="003D6093"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="003D6093" w:rsidRPr="00E5703D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="003D6093" w:rsidRPr="00E5703D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="003D6093" w:rsidRPr="00E5703D">
        <w:rPr>
          <w:rFonts w:ascii="Sylfaen" w:hAnsi="Sylfaen" w:cs="Times New Roman"/>
          <w:sz w:val="24"/>
          <w:szCs w:val="24"/>
          <w:lang w:val="ka-GE"/>
        </w:rPr>
        <w:t xml:space="preserve">პაკეტი არ </w:t>
      </w:r>
      <w:r w:rsidR="005205A7" w:rsidRPr="00E5703D">
        <w:rPr>
          <w:rFonts w:ascii="Sylfaen" w:hAnsi="Sylfaen" w:cs="Times New Roman"/>
          <w:sz w:val="24"/>
          <w:szCs w:val="24"/>
          <w:lang w:val="ka-GE"/>
        </w:rPr>
        <w:t xml:space="preserve">არის </w:t>
      </w:r>
      <w:r w:rsidR="00405CEB" w:rsidRPr="00E5703D">
        <w:rPr>
          <w:rFonts w:ascii="Sylfaen" w:hAnsi="Sylfaen" w:cs="Times New Roman"/>
          <w:sz w:val="24"/>
          <w:szCs w:val="24"/>
          <w:lang w:val="ka-GE"/>
        </w:rPr>
        <w:t>რეკომენდებული</w:t>
      </w:r>
      <w:r w:rsidR="003D6093" w:rsidRPr="00E5703D">
        <w:rPr>
          <w:rFonts w:ascii="Sylfaen" w:hAnsi="Sylfaen" w:cs="Times New Roman"/>
          <w:sz w:val="24"/>
          <w:szCs w:val="24"/>
          <w:lang w:val="ka-GE"/>
        </w:rPr>
        <w:t xml:space="preserve"> ბავშვებში გამოყენებისთვის</w:t>
      </w:r>
      <w:r w:rsidR="008340CC" w:rsidRPr="00E5703D">
        <w:rPr>
          <w:rFonts w:ascii="Sylfaen" w:hAnsi="Sylfaen" w:cs="Times New Roman"/>
          <w:sz w:val="24"/>
          <w:szCs w:val="24"/>
          <w:lang w:val="ka-GE"/>
        </w:rPr>
        <w:t>.</w:t>
      </w:r>
    </w:p>
    <w:p w14:paraId="578B8956" w14:textId="77777777" w:rsidR="003D6093" w:rsidRPr="00E5703D" w:rsidRDefault="008340CC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E5703D">
        <w:rPr>
          <w:rFonts w:ascii="Times New Roman" w:hAnsi="Times New Roman" w:cs="Times New Roman"/>
          <w:sz w:val="24"/>
          <w:szCs w:val="24"/>
          <w:vertAlign w:val="superscript"/>
          <w:lang w:val="ka-GE"/>
        </w:rPr>
        <w:t>®</w:t>
      </w:r>
      <w:r w:rsidRPr="00E5703D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 </w:t>
      </w:r>
      <w:r w:rsidRPr="00E5703D">
        <w:rPr>
          <w:rFonts w:ascii="Sylfaen" w:hAnsi="Sylfaen" w:cs="Times New Roman"/>
          <w:sz w:val="24"/>
          <w:szCs w:val="24"/>
          <w:lang w:val="ka-GE"/>
        </w:rPr>
        <w:t>სიროფი შესაფერისია ბავშვებში გამოყენებისთვის</w:t>
      </w:r>
      <w:r w:rsidR="00A15419" w:rsidRPr="00E5703D">
        <w:rPr>
          <w:rFonts w:ascii="Sylfaen" w:hAnsi="Sylfaen" w:cs="Times New Roman"/>
          <w:sz w:val="24"/>
          <w:szCs w:val="24"/>
          <w:lang w:val="ka-GE"/>
        </w:rPr>
        <w:t>.</w:t>
      </w:r>
    </w:p>
    <w:p w14:paraId="1F207F63" w14:textId="77777777" w:rsidR="000C4A92" w:rsidRPr="00E5703D" w:rsidRDefault="00665951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u w:val="single"/>
          <w:lang w:val="ka-GE"/>
        </w:rPr>
        <w:t>მკურნალობის ხანგრძლივობა: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15419" w:rsidRPr="00E5703D">
        <w:rPr>
          <w:rFonts w:ascii="Sylfaen" w:hAnsi="Sylfaen"/>
          <w:sz w:val="24"/>
          <w:szCs w:val="24"/>
          <w:lang w:val="ka-GE"/>
        </w:rPr>
        <w:t>კარბოცისტეინი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A15419" w:rsidRPr="00E5703D">
        <w:rPr>
          <w:rFonts w:ascii="Sylfaen" w:hAnsi="Sylfaen"/>
          <w:sz w:val="24"/>
          <w:szCs w:val="24"/>
          <w:lang w:val="ka-GE"/>
        </w:rPr>
        <w:t>გამოიყენება როგორც მწვავე ასევე ქრონიკული პათოლოგიების სამკურნალოდ 4-დან 6 თვემდე პერიოდით, ექიმის გადაწყვეტილების შესაბამისად.</w:t>
      </w:r>
    </w:p>
    <w:p w14:paraId="3CC3B5F5" w14:textId="77777777" w:rsidR="00665951" w:rsidRPr="00E5703D" w:rsidRDefault="000C4A92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4.3. უკუჩვენებები</w:t>
      </w:r>
      <w:r w:rsidR="00665951" w:rsidRPr="00E5703D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3B284C4D" w14:textId="77777777" w:rsidR="00FB1F2A" w:rsidRPr="00E5703D" w:rsidRDefault="00FB1F2A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46464C" w:rsidRPr="00E5703D">
        <w:rPr>
          <w:rFonts w:ascii="Sylfaen" w:hAnsi="Sylfaen"/>
          <w:sz w:val="24"/>
          <w:szCs w:val="24"/>
          <w:lang w:val="ka-GE"/>
        </w:rPr>
        <w:t xml:space="preserve">მომატებული მგრძნობელობა აქტიური ინგრედიენტის ან ნებისმიერი </w:t>
      </w:r>
      <w:r w:rsidR="00A761B2" w:rsidRPr="00E5703D">
        <w:rPr>
          <w:rFonts w:ascii="Sylfaen" w:hAnsi="Sylfaen"/>
          <w:sz w:val="24"/>
          <w:szCs w:val="24"/>
          <w:lang w:val="ka-GE"/>
        </w:rPr>
        <w:t>დამხმა</w:t>
      </w:r>
      <w:r w:rsidR="0046464C" w:rsidRPr="00E5703D">
        <w:rPr>
          <w:rFonts w:ascii="Sylfaen" w:hAnsi="Sylfaen"/>
          <w:sz w:val="24"/>
          <w:szCs w:val="24"/>
          <w:lang w:val="ka-GE"/>
        </w:rPr>
        <w:t>რე ნივთიერების მიმართ. კუჭის და თორმეტგოჯა ნაწლავის წყლული</w:t>
      </w:r>
      <w:r w:rsidR="00C308F7" w:rsidRPr="00E5703D">
        <w:rPr>
          <w:rFonts w:ascii="Sylfaen" w:hAnsi="Sylfaen"/>
          <w:sz w:val="24"/>
          <w:szCs w:val="24"/>
          <w:lang w:val="ka-GE"/>
        </w:rPr>
        <w:t xml:space="preserve">. ორსულობა და ლაქტაცია. </w:t>
      </w:r>
    </w:p>
    <w:p w14:paraId="1403E6B7" w14:textId="77777777" w:rsidR="00F25C01" w:rsidRPr="00E5703D" w:rsidRDefault="00F25C01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4.4.</w:t>
      </w:r>
      <w:r w:rsidR="00096048" w:rsidRPr="00E5703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0188D" w:rsidRPr="00E5703D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</w:t>
      </w:r>
      <w:r w:rsidR="00096048" w:rsidRPr="00E5703D">
        <w:rPr>
          <w:rFonts w:ascii="Sylfaen" w:hAnsi="Sylfaen"/>
          <w:b/>
          <w:sz w:val="24"/>
          <w:szCs w:val="24"/>
          <w:lang w:val="ka-GE"/>
        </w:rPr>
        <w:t xml:space="preserve"> და სიფრთხილის ზომები გამოყენებისას</w:t>
      </w:r>
    </w:p>
    <w:p w14:paraId="74B6AB8E" w14:textId="77777777" w:rsidR="007A62A9" w:rsidRPr="00E5703D" w:rsidRDefault="007A62A9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მკურნალობის პირველი დღეებიდან იზრდება </w:t>
      </w:r>
      <w:r w:rsidR="00767A81" w:rsidRPr="00E5703D">
        <w:rPr>
          <w:rFonts w:ascii="Sylfaen" w:hAnsi="Sylfaen"/>
          <w:sz w:val="24"/>
          <w:szCs w:val="24"/>
          <w:lang w:val="ka-GE"/>
        </w:rPr>
        <w:t>ნახველის ამოღება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71282A" w:rsidRPr="00E5703D">
        <w:rPr>
          <w:rFonts w:ascii="Sylfaen" w:hAnsi="Sylfaen"/>
          <w:sz w:val="24"/>
          <w:szCs w:val="24"/>
          <w:lang w:val="ka-GE"/>
        </w:rPr>
        <w:t>სეკრეცი</w:t>
      </w:r>
      <w:r w:rsidRPr="00E5703D">
        <w:rPr>
          <w:rFonts w:ascii="Sylfaen" w:hAnsi="Sylfaen"/>
          <w:sz w:val="24"/>
          <w:szCs w:val="24"/>
          <w:lang w:val="ka-GE"/>
        </w:rPr>
        <w:t xml:space="preserve">ის გაუმჯობესებული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გამო</w:t>
      </w:r>
      <w:r w:rsidR="00767A81" w:rsidRPr="00E5703D">
        <w:rPr>
          <w:rFonts w:ascii="Sylfaen" w:hAnsi="Sylfaen"/>
          <w:sz w:val="24"/>
          <w:szCs w:val="24"/>
          <w:lang w:val="ka-GE"/>
        </w:rPr>
        <w:t>.</w:t>
      </w:r>
    </w:p>
    <w:p w14:paraId="1EE065D1" w14:textId="77777777" w:rsidR="00174EFF" w:rsidRPr="00E5703D" w:rsidRDefault="00B0188D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ამტანობის</w:t>
      </w:r>
      <w:r w:rsidR="00A761B2" w:rsidRPr="00E5703D">
        <w:rPr>
          <w:rFonts w:ascii="Sylfaen" w:hAnsi="Sylfaen"/>
          <w:sz w:val="24"/>
          <w:szCs w:val="24"/>
          <w:lang w:val="ka-GE"/>
        </w:rPr>
        <w:t xml:space="preserve"> ან</w:t>
      </w:r>
      <w:r w:rsidRPr="00E5703D">
        <w:rPr>
          <w:rFonts w:ascii="Sylfaen" w:hAnsi="Sylfaen"/>
          <w:sz w:val="24"/>
          <w:szCs w:val="24"/>
          <w:lang w:val="ka-GE"/>
        </w:rPr>
        <w:t xml:space="preserve"> დამოკიდებულების </w:t>
      </w:r>
      <w:r w:rsidR="00767A81" w:rsidRPr="00E5703D">
        <w:rPr>
          <w:rFonts w:ascii="Sylfaen" w:hAnsi="Sylfaen"/>
          <w:sz w:val="24"/>
          <w:szCs w:val="24"/>
          <w:lang w:val="ka-GE"/>
        </w:rPr>
        <w:t>შემთხვევები</w:t>
      </w:r>
      <w:r w:rsidRPr="00E5703D">
        <w:rPr>
          <w:rFonts w:ascii="Sylfaen" w:hAnsi="Sylfaen"/>
          <w:sz w:val="24"/>
          <w:szCs w:val="24"/>
          <w:lang w:val="ka-GE"/>
        </w:rPr>
        <w:t xml:space="preserve"> არ არის ცნობილი</w:t>
      </w:r>
      <w:r w:rsidR="00E25E36" w:rsidRPr="00E5703D">
        <w:rPr>
          <w:rFonts w:ascii="Sylfaen" w:hAnsi="Sylfaen"/>
          <w:sz w:val="24"/>
          <w:szCs w:val="24"/>
          <w:lang w:val="ka-GE"/>
        </w:rPr>
        <w:t>.</w:t>
      </w:r>
      <w:r w:rsidR="00F36F65" w:rsidRPr="00E5703D">
        <w:rPr>
          <w:rFonts w:ascii="Sylfaen" w:hAnsi="Sylfaen"/>
          <w:sz w:val="24"/>
          <w:szCs w:val="24"/>
          <w:lang w:val="ka-GE"/>
        </w:rPr>
        <w:t xml:space="preserve"> მიუხედავად იმისა, რომ პროდუქტი არც </w:t>
      </w:r>
      <w:proofErr w:type="spellStart"/>
      <w:r w:rsidR="00F36F65" w:rsidRPr="00E5703D">
        <w:rPr>
          <w:rFonts w:ascii="Sylfaen" w:hAnsi="Sylfaen"/>
          <w:sz w:val="24"/>
          <w:szCs w:val="24"/>
          <w:lang w:val="ka-GE"/>
        </w:rPr>
        <w:t>ტერატოგენულია</w:t>
      </w:r>
      <w:proofErr w:type="spellEnd"/>
      <w:r w:rsidR="00F36F65" w:rsidRPr="00E5703D">
        <w:rPr>
          <w:rFonts w:ascii="Sylfaen" w:hAnsi="Sylfaen"/>
          <w:sz w:val="24"/>
          <w:szCs w:val="24"/>
          <w:lang w:val="ka-GE"/>
        </w:rPr>
        <w:t xml:space="preserve"> და არც </w:t>
      </w:r>
      <w:proofErr w:type="spellStart"/>
      <w:r w:rsidR="00F36F65" w:rsidRPr="00E5703D">
        <w:rPr>
          <w:rFonts w:ascii="Sylfaen" w:hAnsi="Sylfaen"/>
          <w:sz w:val="24"/>
          <w:szCs w:val="24"/>
          <w:lang w:val="ka-GE"/>
        </w:rPr>
        <w:t>მუტაგენური</w:t>
      </w:r>
      <w:proofErr w:type="spellEnd"/>
      <w:r w:rsidR="00F36F65" w:rsidRPr="00E5703D">
        <w:rPr>
          <w:rFonts w:ascii="Sylfaen" w:hAnsi="Sylfaen"/>
          <w:sz w:val="24"/>
          <w:szCs w:val="24"/>
          <w:lang w:val="ka-GE"/>
        </w:rPr>
        <w:t xml:space="preserve"> და არ აქვს რაიმე უარყოფითი გავლენა </w:t>
      </w:r>
      <w:r w:rsidR="00F36F65" w:rsidRPr="00E5703D">
        <w:rPr>
          <w:rFonts w:ascii="Sylfaen" w:hAnsi="Sylfaen"/>
          <w:sz w:val="24"/>
          <w:szCs w:val="24"/>
          <w:lang w:val="ka-GE"/>
        </w:rPr>
        <w:lastRenderedPageBreak/>
        <w:t>ცხოველების რეპროდუქციულ ფუნქციაზე, მისი გამოყენება ორსულობის პირველი სამი თვის განმავლობაში არ არის რეკომენდებული.</w:t>
      </w:r>
    </w:p>
    <w:p w14:paraId="21AEC6E3" w14:textId="77777777" w:rsidR="001166DA" w:rsidRPr="00E5703D" w:rsidRDefault="00F36F65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რადგანაც არ არის მონაცემები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გამოყოფის შესახებ დედის რძეში, ამიტომ მისი გამოყენება არ უნდა მოხდეს ლაქტაციის პერიოდში</w:t>
      </w:r>
      <w:r w:rsidR="007A119A" w:rsidRPr="00E5703D">
        <w:rPr>
          <w:rFonts w:ascii="Sylfaen" w:hAnsi="Sylfaen"/>
          <w:sz w:val="24"/>
          <w:szCs w:val="24"/>
          <w:lang w:val="ka-GE"/>
        </w:rPr>
        <w:t xml:space="preserve">. </w:t>
      </w:r>
    </w:p>
    <w:p w14:paraId="4910C2A3" w14:textId="77777777" w:rsidR="0046392A" w:rsidRPr="00E5703D" w:rsidRDefault="001166DA" w:rsidP="00FB1A41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E5703D">
        <w:rPr>
          <w:rFonts w:ascii="Sylfaen" w:hAnsi="Sylfaen" w:cs="Times New Roman"/>
          <w:b/>
          <w:sz w:val="24"/>
          <w:szCs w:val="24"/>
          <w:lang w:val="ka-GE"/>
        </w:rPr>
        <w:t>4.5. წამლებთან ურთიერთქმედება</w:t>
      </w:r>
      <w:r w:rsidR="0046392A" w:rsidRPr="00E5703D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</w:p>
    <w:p w14:paraId="2307CEB1" w14:textId="77777777" w:rsidR="004042FF" w:rsidRPr="00E5703D" w:rsidRDefault="00544496" w:rsidP="00FB1A41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E5703D">
        <w:rPr>
          <w:rFonts w:ascii="Sylfaen" w:hAnsi="Sylfaen" w:cs="Times New Roman"/>
          <w:sz w:val="24"/>
          <w:szCs w:val="24"/>
          <w:lang w:val="ka-GE"/>
        </w:rPr>
        <w:t xml:space="preserve">დღემდე არ გამოვლენილა შეუთავსებლობა </w:t>
      </w:r>
      <w:proofErr w:type="spellStart"/>
      <w:r w:rsidRPr="00E5703D">
        <w:rPr>
          <w:rFonts w:ascii="Sylfaen" w:hAnsi="Sylfaen" w:cs="Times New Roman"/>
          <w:sz w:val="24"/>
          <w:szCs w:val="24"/>
          <w:lang w:val="ka-GE"/>
        </w:rPr>
        <w:t>კარბოცისტეინსა</w:t>
      </w:r>
      <w:proofErr w:type="spellEnd"/>
      <w:r w:rsidRPr="00E5703D">
        <w:rPr>
          <w:rFonts w:ascii="Sylfaen" w:hAnsi="Sylfaen" w:cs="Times New Roman"/>
          <w:sz w:val="24"/>
          <w:szCs w:val="24"/>
          <w:lang w:val="ka-GE"/>
        </w:rPr>
        <w:t xml:space="preserve"> და იმ წამლებს შორის, რომლებიც ყველაზე ხშირად გამოიყენება ზედა და ქვედა სასუნთქი გზების სამკურნალოდ, საკვებ პროდუქტებთან ან ლაბორატორიული გამოკვლევების შედეგად.</w:t>
      </w:r>
    </w:p>
    <w:p w14:paraId="7D913038" w14:textId="77777777" w:rsidR="00234A83" w:rsidRPr="00E5703D" w:rsidRDefault="00234A83" w:rsidP="00FB1A41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E5703D">
        <w:rPr>
          <w:rFonts w:ascii="Sylfaen" w:hAnsi="Sylfaen" w:cs="Times New Roman"/>
          <w:b/>
          <w:sz w:val="24"/>
          <w:szCs w:val="24"/>
          <w:lang w:val="ka-GE"/>
        </w:rPr>
        <w:t>4.6. ორსულობა და ლაქტაცია</w:t>
      </w:r>
    </w:p>
    <w:p w14:paraId="45F3BEF7" w14:textId="77777777" w:rsidR="00234A83" w:rsidRPr="00E5703D" w:rsidRDefault="00234A83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 w:cs="Sylfaen"/>
          <w:sz w:val="24"/>
          <w:szCs w:val="24"/>
          <w:lang w:val="ka-GE"/>
        </w:rPr>
        <w:t>მიუხედავ</w:t>
      </w:r>
      <w:r w:rsidR="00A761B2" w:rsidRPr="00E5703D">
        <w:rPr>
          <w:rFonts w:ascii="Sylfaen" w:hAnsi="Sylfaen" w:cs="Sylfaen"/>
          <w:sz w:val="24"/>
          <w:szCs w:val="24"/>
          <w:lang w:val="ka-GE"/>
        </w:rPr>
        <w:t>ა</w:t>
      </w:r>
      <w:r w:rsidRPr="00E5703D">
        <w:rPr>
          <w:rFonts w:ascii="Sylfaen" w:hAnsi="Sylfaen" w:cs="Sylfaen"/>
          <w:sz w:val="24"/>
          <w:szCs w:val="24"/>
          <w:lang w:val="ka-GE"/>
        </w:rPr>
        <w:t>დ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r w:rsidRPr="00E5703D">
        <w:rPr>
          <w:rFonts w:ascii="Sylfaen" w:hAnsi="Sylfaen" w:cs="Sylfaen"/>
          <w:sz w:val="24"/>
          <w:szCs w:val="24"/>
          <w:lang w:val="ka-GE"/>
        </w:rPr>
        <w:t>იმისა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, </w:t>
      </w:r>
      <w:r w:rsidRPr="00E5703D">
        <w:rPr>
          <w:rFonts w:ascii="Sylfaen" w:hAnsi="Sylfaen" w:cs="Sylfaen"/>
          <w:sz w:val="24"/>
          <w:szCs w:val="24"/>
          <w:lang w:val="ka-GE"/>
        </w:rPr>
        <w:t>რომ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r w:rsidRPr="00E5703D">
        <w:rPr>
          <w:rFonts w:ascii="Sylfaen" w:hAnsi="Sylfaen" w:cs="Sylfaen"/>
          <w:sz w:val="24"/>
          <w:szCs w:val="24"/>
          <w:lang w:val="ka-GE"/>
        </w:rPr>
        <w:t>აქტიური ინგრედიენტი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r w:rsidRPr="00E5703D">
        <w:rPr>
          <w:rFonts w:ascii="Sylfaen" w:hAnsi="Sylfaen" w:cs="Sylfaen"/>
          <w:sz w:val="24"/>
          <w:szCs w:val="24"/>
          <w:lang w:val="ka-GE"/>
        </w:rPr>
        <w:t>არ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r w:rsidRPr="00E5703D">
        <w:rPr>
          <w:rFonts w:ascii="Sylfaen" w:hAnsi="Sylfaen" w:cs="Sylfaen"/>
          <w:sz w:val="24"/>
          <w:szCs w:val="24"/>
          <w:lang w:val="ka-GE"/>
        </w:rPr>
        <w:t>არის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r w:rsidRPr="00E5703D">
        <w:rPr>
          <w:rFonts w:ascii="Sylfaen" w:hAnsi="Sylfaen" w:cs="Sylfaen"/>
          <w:sz w:val="24"/>
          <w:szCs w:val="24"/>
          <w:lang w:val="ka-GE"/>
        </w:rPr>
        <w:t>არც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 w:cs="Sylfaen"/>
          <w:sz w:val="24"/>
          <w:szCs w:val="24"/>
          <w:lang w:val="ka-GE"/>
        </w:rPr>
        <w:t>ტერატოგენული</w:t>
      </w:r>
      <w:proofErr w:type="spellEnd"/>
      <w:r w:rsidR="00421C25" w:rsidRPr="00E5703D">
        <w:rPr>
          <w:rFonts w:ascii="Sylfaen" w:hAnsi="Sylfaen"/>
          <w:sz w:val="24"/>
          <w:szCs w:val="24"/>
          <w:lang w:val="ka-GE"/>
        </w:rPr>
        <w:t xml:space="preserve"> და არც </w:t>
      </w:r>
      <w:proofErr w:type="spellStart"/>
      <w:r w:rsidR="00421C25" w:rsidRPr="00E5703D">
        <w:rPr>
          <w:rFonts w:ascii="Sylfaen" w:hAnsi="Sylfaen"/>
          <w:sz w:val="24"/>
          <w:szCs w:val="24"/>
          <w:lang w:val="ka-GE"/>
        </w:rPr>
        <w:t>მუტაგენური</w:t>
      </w:r>
      <w:proofErr w:type="spellEnd"/>
      <w:r w:rsidR="00662526" w:rsidRPr="00E5703D">
        <w:rPr>
          <w:rFonts w:ascii="Sylfaen" w:hAnsi="Sylfaen"/>
          <w:sz w:val="24"/>
          <w:szCs w:val="24"/>
          <w:lang w:val="ka-GE"/>
        </w:rPr>
        <w:t xml:space="preserve"> და </w:t>
      </w:r>
      <w:r w:rsidR="00421C25" w:rsidRPr="00E5703D">
        <w:rPr>
          <w:rFonts w:ascii="Sylfaen" w:hAnsi="Sylfaen" w:cs="Sylfaen"/>
          <w:sz w:val="24"/>
          <w:szCs w:val="24"/>
          <w:lang w:val="ka-GE"/>
        </w:rPr>
        <w:t xml:space="preserve">არ არის </w:t>
      </w:r>
      <w:r w:rsidR="00662526" w:rsidRPr="00E5703D">
        <w:rPr>
          <w:rFonts w:ascii="Sylfaen" w:hAnsi="Sylfaen" w:cs="Sylfaen"/>
          <w:sz w:val="24"/>
          <w:szCs w:val="24"/>
          <w:lang w:val="ka-GE"/>
        </w:rPr>
        <w:t>გამოვლენილი რაიმე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r w:rsidR="00662526" w:rsidRPr="00E5703D">
        <w:rPr>
          <w:rFonts w:ascii="Sylfaen" w:hAnsi="Sylfaen" w:cs="Sylfaen"/>
          <w:sz w:val="24"/>
          <w:szCs w:val="24"/>
          <w:lang w:val="ka-GE"/>
        </w:rPr>
        <w:t>უარყოფითი</w:t>
      </w:r>
      <w:r w:rsidR="00421C25" w:rsidRPr="00E5703D">
        <w:rPr>
          <w:rFonts w:ascii="Sylfaen" w:hAnsi="Sylfaen" w:cs="Sylfaen"/>
          <w:sz w:val="24"/>
          <w:szCs w:val="24"/>
          <w:lang w:val="ka-GE"/>
        </w:rPr>
        <w:t xml:space="preserve"> ეფექტი რეპროდუქტიულ ფუნქციაზე ცხოველებში</w:t>
      </w:r>
      <w:r w:rsidR="00A761B2" w:rsidRPr="00E5703D">
        <w:rPr>
          <w:rFonts w:ascii="Sylfaen" w:hAnsi="Sylfaen" w:cs="Sylfaen"/>
          <w:sz w:val="24"/>
          <w:szCs w:val="24"/>
          <w:lang w:val="ka-GE"/>
        </w:rPr>
        <w:t>,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proofErr w:type="spellStart"/>
      <w:r w:rsidR="00C042D8" w:rsidRPr="00E5703D">
        <w:rPr>
          <w:rFonts w:ascii="Sylfaen" w:hAnsi="Sylfaen" w:cs="Sylfaen"/>
          <w:sz w:val="24"/>
          <w:szCs w:val="24"/>
          <w:lang w:val="ka-GE"/>
        </w:rPr>
        <w:t>ფლუიფორტი</w:t>
      </w:r>
      <w:proofErr w:type="spellEnd"/>
      <w:r w:rsidR="00421C25" w:rsidRPr="00E5703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761B2" w:rsidRPr="00E5703D">
        <w:rPr>
          <w:rFonts w:ascii="Sylfaen" w:hAnsi="Sylfaen" w:cs="Sylfaen"/>
          <w:sz w:val="24"/>
          <w:szCs w:val="24"/>
          <w:lang w:val="ka-GE"/>
        </w:rPr>
        <w:t xml:space="preserve">არ უნდა იქნას გამოყენებული </w:t>
      </w:r>
      <w:r w:rsidRPr="00E5703D">
        <w:rPr>
          <w:rFonts w:ascii="Sylfaen" w:hAnsi="Sylfaen" w:cs="Sylfaen"/>
          <w:sz w:val="24"/>
          <w:szCs w:val="24"/>
          <w:lang w:val="ka-GE"/>
        </w:rPr>
        <w:t>ორსულობისას</w:t>
      </w:r>
      <w:r w:rsidRPr="00E5703D">
        <w:rPr>
          <w:rFonts w:ascii="Dejavu Sans" w:hAnsi="Dejavu Sans"/>
          <w:sz w:val="24"/>
          <w:szCs w:val="24"/>
          <w:lang w:val="ka-GE"/>
        </w:rPr>
        <w:t xml:space="preserve"> </w:t>
      </w:r>
      <w:r w:rsidR="00421C25" w:rsidRPr="00E5703D">
        <w:rPr>
          <w:rFonts w:ascii="Sylfaen" w:hAnsi="Sylfaen" w:cs="Sylfaen"/>
          <w:sz w:val="24"/>
          <w:szCs w:val="24"/>
          <w:lang w:val="ka-GE"/>
        </w:rPr>
        <w:t>(იხ. 4.3)</w:t>
      </w:r>
      <w:r w:rsidRPr="00E5703D">
        <w:rPr>
          <w:rFonts w:ascii="Dejavu Sans" w:hAnsi="Dejavu Sans"/>
          <w:sz w:val="24"/>
          <w:szCs w:val="24"/>
          <w:lang w:val="ka-GE"/>
        </w:rPr>
        <w:t>.</w:t>
      </w:r>
      <w:r w:rsidR="00421C25"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21C25"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="00421C25"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="00421C25" w:rsidRPr="00E5703D">
        <w:rPr>
          <w:rFonts w:ascii="Sylfaen" w:hAnsi="Sylfaen"/>
          <w:sz w:val="24"/>
          <w:szCs w:val="24"/>
          <w:lang w:val="ka-GE"/>
        </w:rPr>
        <w:t>მონოჰიდრატის</w:t>
      </w:r>
      <w:proofErr w:type="spellEnd"/>
      <w:r w:rsidR="00421C25" w:rsidRPr="00E5703D">
        <w:rPr>
          <w:rFonts w:ascii="Sylfaen" w:hAnsi="Sylfaen"/>
          <w:sz w:val="24"/>
          <w:szCs w:val="24"/>
          <w:lang w:val="ka-GE"/>
        </w:rPr>
        <w:t xml:space="preserve"> დედის რძეში </w:t>
      </w:r>
      <w:r w:rsidR="00CD2F91" w:rsidRPr="00E5703D">
        <w:rPr>
          <w:rFonts w:ascii="Sylfaen" w:hAnsi="Sylfaen"/>
          <w:sz w:val="24"/>
          <w:szCs w:val="24"/>
          <w:lang w:val="ka-GE"/>
        </w:rPr>
        <w:t>გადასვლის</w:t>
      </w:r>
      <w:r w:rsidR="00421C25" w:rsidRPr="00E5703D">
        <w:rPr>
          <w:rFonts w:ascii="Sylfaen" w:hAnsi="Sylfaen"/>
          <w:sz w:val="24"/>
          <w:szCs w:val="24"/>
          <w:lang w:val="ka-GE"/>
        </w:rPr>
        <w:t xml:space="preserve"> შესახებ მონაცემები არ არის ხელმისაწვდომი: ამიტომ ლაქტაციის პერიოდში სამკურნალო საშუალების გამოყენება </w:t>
      </w:r>
      <w:proofErr w:type="spellStart"/>
      <w:r w:rsidR="00421C25" w:rsidRPr="00E5703D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CD2F91" w:rsidRPr="00E5703D">
        <w:rPr>
          <w:rFonts w:ascii="Sylfaen" w:hAnsi="Sylfaen"/>
          <w:sz w:val="24"/>
          <w:szCs w:val="24"/>
          <w:lang w:val="ka-GE"/>
        </w:rPr>
        <w:t xml:space="preserve"> (იხ. 4.3)</w:t>
      </w:r>
      <w:r w:rsidR="00816071" w:rsidRPr="00E5703D">
        <w:rPr>
          <w:rFonts w:ascii="Sylfaen" w:hAnsi="Sylfaen"/>
          <w:sz w:val="24"/>
          <w:szCs w:val="24"/>
          <w:lang w:val="ka-GE"/>
        </w:rPr>
        <w:t>.</w:t>
      </w:r>
    </w:p>
    <w:p w14:paraId="32F1F5DA" w14:textId="77777777" w:rsidR="00816071" w:rsidRPr="00E5703D" w:rsidRDefault="00816071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 xml:space="preserve">4.7. </w:t>
      </w:r>
      <w:r w:rsidR="00883C91" w:rsidRPr="00E5703D">
        <w:rPr>
          <w:rFonts w:ascii="Sylfaen" w:hAnsi="Sylfaen"/>
          <w:b/>
          <w:sz w:val="24"/>
          <w:szCs w:val="24"/>
          <w:lang w:val="ka-GE"/>
        </w:rPr>
        <w:t xml:space="preserve">გავლენა </w:t>
      </w:r>
      <w:r w:rsidR="00C042D8" w:rsidRPr="00E5703D">
        <w:rPr>
          <w:rFonts w:ascii="Sylfaen" w:hAnsi="Sylfaen"/>
          <w:b/>
          <w:sz w:val="24"/>
          <w:szCs w:val="24"/>
          <w:lang w:val="ka-GE"/>
        </w:rPr>
        <w:t>ავტომო</w:t>
      </w:r>
      <w:r w:rsidR="00883C91" w:rsidRPr="00E5703D">
        <w:rPr>
          <w:rFonts w:ascii="Sylfaen" w:hAnsi="Sylfaen"/>
          <w:b/>
          <w:sz w:val="24"/>
          <w:szCs w:val="24"/>
          <w:lang w:val="ka-GE"/>
        </w:rPr>
        <w:t>ბილის მართვასა და მექანიზმების გამოყენებაზე</w:t>
      </w:r>
    </w:p>
    <w:p w14:paraId="07718A29" w14:textId="77777777" w:rsidR="009B1C18" w:rsidRPr="00E5703D" w:rsidRDefault="009B1C18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წამლის არანაირი უარყოფითი ეფექტი არ არის გამოვლენილი ავტომობილის მართვისა და მექანიზმების გამოყენების უნარზე.</w:t>
      </w:r>
    </w:p>
    <w:p w14:paraId="29CDF1D5" w14:textId="77777777" w:rsidR="00883C91" w:rsidRPr="00E5703D" w:rsidRDefault="009B1C18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 xml:space="preserve">4.8. გვერდითი რეაქციები </w:t>
      </w:r>
    </w:p>
    <w:p w14:paraId="5CC32EED" w14:textId="77777777" w:rsidR="00CD2F91" w:rsidRPr="00E5703D" w:rsidRDefault="009B1C18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ფლუიფორტის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პოსტ-მარკეტინგული მონაცემები აჩვენებს, რომ წამლის გვერდითი რეაქციები არის ძალიან იშვიათი</w:t>
      </w:r>
      <w:r w:rsidR="00951529" w:rsidRPr="00E5703D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11118B" w:rsidRPr="00E5703D">
        <w:rPr>
          <w:rFonts w:ascii="Sylfaen" w:hAnsi="Sylfaen"/>
          <w:sz w:val="24"/>
          <w:szCs w:val="24"/>
          <w:lang w:val="ka-GE"/>
        </w:rPr>
        <w:t>ზემოქმედებული</w:t>
      </w:r>
      <w:proofErr w:type="spellEnd"/>
      <w:r w:rsidR="00951529" w:rsidRPr="00E5703D">
        <w:rPr>
          <w:rFonts w:ascii="Sylfaen" w:hAnsi="Sylfaen"/>
          <w:sz w:val="24"/>
          <w:szCs w:val="24"/>
          <w:lang w:val="ka-GE"/>
        </w:rPr>
        <w:t xml:space="preserve"> პაციენტების </w:t>
      </w:r>
      <w:r w:rsidR="0011118B" w:rsidRPr="00E5703D">
        <w:rPr>
          <w:rFonts w:ascii="Sylfaen" w:hAnsi="Sylfaen"/>
          <w:sz w:val="24"/>
          <w:szCs w:val="24"/>
          <w:lang w:val="ka-GE"/>
        </w:rPr>
        <w:t>შეფასების საფუძველზე</w:t>
      </w:r>
      <w:r w:rsidR="00C042D8" w:rsidRPr="00E5703D">
        <w:rPr>
          <w:rFonts w:ascii="Sylfaen" w:hAnsi="Sylfaen"/>
          <w:sz w:val="24"/>
          <w:szCs w:val="24"/>
          <w:lang w:val="ka-GE"/>
        </w:rPr>
        <w:t xml:space="preserve">, გვერდითი </w:t>
      </w:r>
      <w:r w:rsidR="00951529" w:rsidRPr="00E5703D">
        <w:rPr>
          <w:rFonts w:ascii="Sylfaen" w:hAnsi="Sylfaen"/>
          <w:sz w:val="24"/>
          <w:szCs w:val="24"/>
          <w:lang w:val="ka-GE"/>
        </w:rPr>
        <w:t>რეაქციები სპონტანურად დაფიქსირდა 1 მილიონ</w:t>
      </w:r>
      <w:r w:rsidR="0011118B" w:rsidRPr="00E5703D">
        <w:rPr>
          <w:rFonts w:ascii="Sylfaen" w:hAnsi="Sylfaen"/>
          <w:sz w:val="24"/>
          <w:szCs w:val="24"/>
          <w:lang w:val="ka-GE"/>
        </w:rPr>
        <w:t>ი</w:t>
      </w:r>
      <w:r w:rsidR="00951529" w:rsidRPr="00E5703D">
        <w:rPr>
          <w:rFonts w:ascii="Sylfaen" w:hAnsi="Sylfaen"/>
          <w:sz w:val="24"/>
          <w:szCs w:val="24"/>
          <w:lang w:val="ka-GE"/>
        </w:rPr>
        <w:t xml:space="preserve"> პაციენტ</w:t>
      </w:r>
      <w:r w:rsidR="0011118B" w:rsidRPr="00E5703D">
        <w:rPr>
          <w:rFonts w:ascii="Sylfaen" w:hAnsi="Sylfaen"/>
          <w:sz w:val="24"/>
          <w:szCs w:val="24"/>
          <w:lang w:val="ka-GE"/>
        </w:rPr>
        <w:t>იდან</w:t>
      </w:r>
      <w:r w:rsidR="00951529"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11118B" w:rsidRPr="00E5703D">
        <w:rPr>
          <w:rFonts w:ascii="Sylfaen" w:hAnsi="Sylfaen"/>
          <w:sz w:val="24"/>
          <w:szCs w:val="24"/>
          <w:lang w:val="ka-GE"/>
        </w:rPr>
        <w:t>1-ზე ნაკლებში</w:t>
      </w:r>
      <w:r w:rsidR="00951529" w:rsidRPr="00E5703D">
        <w:rPr>
          <w:rFonts w:ascii="Sylfaen" w:hAnsi="Sylfaen"/>
          <w:sz w:val="24"/>
          <w:szCs w:val="24"/>
          <w:lang w:val="ka-GE"/>
        </w:rPr>
        <w:t xml:space="preserve">. უმეტეს შემთხვევაში, სიმპტომები გარდამავალი იყო და </w:t>
      </w:r>
      <w:r w:rsidR="00E83EC5" w:rsidRPr="00E5703D">
        <w:rPr>
          <w:rFonts w:ascii="Sylfaen" w:hAnsi="Sylfaen"/>
          <w:sz w:val="24"/>
          <w:szCs w:val="24"/>
          <w:lang w:val="ka-GE"/>
        </w:rPr>
        <w:t>აღმოიფხვრა</w:t>
      </w:r>
      <w:r w:rsidR="00951529" w:rsidRPr="00E5703D">
        <w:rPr>
          <w:rFonts w:ascii="Sylfaen" w:hAnsi="Sylfaen"/>
          <w:sz w:val="24"/>
          <w:szCs w:val="24"/>
          <w:lang w:val="ka-GE"/>
        </w:rPr>
        <w:t xml:space="preserve"> თერაპიის შეწყვეტის შემდეგ და ზოგჯერ სპეცი</w:t>
      </w:r>
      <w:r w:rsidR="00E83EC5" w:rsidRPr="00E5703D">
        <w:rPr>
          <w:rFonts w:ascii="Sylfaen" w:hAnsi="Sylfaen"/>
          <w:sz w:val="24"/>
          <w:szCs w:val="24"/>
          <w:lang w:val="ka-GE"/>
        </w:rPr>
        <w:t>ალური</w:t>
      </w:r>
      <w:r w:rsidR="00951529" w:rsidRPr="00E5703D">
        <w:rPr>
          <w:rFonts w:ascii="Sylfaen" w:hAnsi="Sylfaen"/>
          <w:sz w:val="24"/>
          <w:szCs w:val="24"/>
          <w:lang w:val="ka-GE"/>
        </w:rPr>
        <w:t xml:space="preserve"> ფარმაკოლოგიური მკურნალობის შემდეგ.</w:t>
      </w:r>
    </w:p>
    <w:p w14:paraId="46EC1CEE" w14:textId="77777777" w:rsidR="0016477A" w:rsidRPr="00E5703D" w:rsidRDefault="0016477A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ქვემოთ აღნიშნული წარმოადგენს ძალიან იშვიათ გვერდითი რეაქციებს (</w:t>
      </w:r>
      <w:r w:rsidR="00C042D8" w:rsidRPr="00E5703D">
        <w:rPr>
          <w:rFonts w:ascii="Sylfaen" w:hAnsi="Sylfaen"/>
          <w:sz w:val="24"/>
          <w:szCs w:val="24"/>
          <w:lang w:val="ka-GE"/>
        </w:rPr>
        <w:t>სიხშირე</w:t>
      </w:r>
      <w:r w:rsidRPr="00E5703D">
        <w:rPr>
          <w:rFonts w:ascii="Sylfaen" w:hAnsi="Sylfaen"/>
          <w:sz w:val="24"/>
          <w:szCs w:val="24"/>
          <w:lang w:val="ka-GE"/>
        </w:rPr>
        <w:t xml:space="preserve"> &lt;1/10,000) </w:t>
      </w:r>
      <w:r w:rsidR="000374C9" w:rsidRPr="00E5703D">
        <w:rPr>
          <w:rFonts w:ascii="Sylfaen" w:hAnsi="Sylfaen"/>
          <w:sz w:val="24"/>
          <w:szCs w:val="24"/>
          <w:lang w:val="ka-GE"/>
        </w:rPr>
        <w:t xml:space="preserve">რომელიც </w:t>
      </w:r>
      <w:r w:rsidRPr="00E5703D"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ფლუიფორტთან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დაკავშირებით:</w:t>
      </w:r>
    </w:p>
    <w:p w14:paraId="6B1EA057" w14:textId="77777777" w:rsidR="00251581" w:rsidRPr="00E5703D" w:rsidRDefault="000374C9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 xml:space="preserve">კანი და მოსაზღვრე ორგანოები: </w:t>
      </w:r>
      <w:r w:rsidRPr="00E5703D">
        <w:rPr>
          <w:rFonts w:ascii="Sylfaen" w:hAnsi="Sylfaen"/>
          <w:sz w:val="24"/>
          <w:szCs w:val="24"/>
          <w:lang w:val="ka-GE"/>
        </w:rPr>
        <w:t xml:space="preserve">გამონაყარი კანზე,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ურტიკარია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>, ერითემა, ეგზანთემა, ეგზანთემა/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ბულოზური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ერითემა, ქავილი,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ანგიოედემა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>, დერმატიტი</w:t>
      </w:r>
      <w:r w:rsidR="00251581" w:rsidRPr="00E5703D">
        <w:rPr>
          <w:rFonts w:ascii="Sylfaen" w:hAnsi="Sylfaen"/>
          <w:sz w:val="24"/>
          <w:szCs w:val="24"/>
          <w:lang w:val="ka-GE"/>
        </w:rPr>
        <w:t>.</w:t>
      </w:r>
    </w:p>
    <w:p w14:paraId="10FA0732" w14:textId="714DD49E" w:rsidR="00251581" w:rsidRPr="00E5703D" w:rsidRDefault="00251581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საჭმლის მომნელებელი სისტემა:</w:t>
      </w:r>
      <w:r w:rsidRPr="00E5703D">
        <w:rPr>
          <w:rFonts w:ascii="Sylfaen" w:hAnsi="Sylfaen"/>
          <w:sz w:val="24"/>
          <w:szCs w:val="24"/>
          <w:lang w:val="ka-GE"/>
        </w:rPr>
        <w:t xml:space="preserve"> მუცლის ტკივილი, გულისრევა,</w:t>
      </w:r>
      <w:r w:rsidR="00C042D8" w:rsidRPr="00E5703D">
        <w:rPr>
          <w:rFonts w:ascii="Sylfaen" w:hAnsi="Sylfaen"/>
          <w:sz w:val="24"/>
          <w:szCs w:val="24"/>
          <w:lang w:val="ka-GE"/>
        </w:rPr>
        <w:t xml:space="preserve"> ღებინება,</w:t>
      </w:r>
      <w:r w:rsidRPr="00E5703D">
        <w:rPr>
          <w:rFonts w:ascii="Sylfaen" w:hAnsi="Sylfaen"/>
          <w:sz w:val="24"/>
          <w:szCs w:val="24"/>
          <w:lang w:val="ka-GE"/>
        </w:rPr>
        <w:t xml:space="preserve"> დიარეა.</w:t>
      </w:r>
    </w:p>
    <w:p w14:paraId="62F2B7B1" w14:textId="77777777" w:rsidR="00251581" w:rsidRPr="00E5703D" w:rsidRDefault="00C10202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ნერვული სისტემა:</w:t>
      </w:r>
      <w:r w:rsidRPr="00E5703D">
        <w:rPr>
          <w:rFonts w:ascii="Sylfaen" w:hAnsi="Sylfaen"/>
          <w:sz w:val="24"/>
          <w:szCs w:val="24"/>
          <w:lang w:val="ka-GE"/>
        </w:rPr>
        <w:t xml:space="preserve"> თავბრუსხვევა</w:t>
      </w:r>
    </w:p>
    <w:p w14:paraId="147DF9CA" w14:textId="77777777" w:rsidR="00C10202" w:rsidRPr="00E5703D" w:rsidRDefault="00C10202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გულ-სისხლძარღვთა სისტემა:</w:t>
      </w:r>
      <w:r w:rsidRPr="00E5703D">
        <w:rPr>
          <w:rFonts w:ascii="Sylfaen" w:hAnsi="Sylfaen"/>
          <w:sz w:val="24"/>
          <w:szCs w:val="24"/>
          <w:lang w:val="ka-GE"/>
        </w:rPr>
        <w:t xml:space="preserve"> სიწითლე</w:t>
      </w:r>
    </w:p>
    <w:p w14:paraId="3FE470DB" w14:textId="77777777" w:rsidR="00C10202" w:rsidRPr="00E5703D" w:rsidRDefault="00C10202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სასუნთქი სისტემა: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B42CA6" w:rsidRPr="00E5703D">
        <w:rPr>
          <w:rFonts w:ascii="Sylfaen" w:hAnsi="Sylfaen"/>
          <w:sz w:val="24"/>
          <w:szCs w:val="24"/>
          <w:lang w:val="ka-GE"/>
        </w:rPr>
        <w:t>გაძნელებული სუნთქვა.</w:t>
      </w:r>
    </w:p>
    <w:p w14:paraId="39CA5D6C" w14:textId="77777777" w:rsidR="00B42CA6" w:rsidRPr="00E5703D" w:rsidRDefault="00B42CA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ჰიპოგე</w:t>
      </w:r>
      <w:r w:rsidR="00C042D8" w:rsidRPr="00E5703D">
        <w:rPr>
          <w:rFonts w:ascii="Sylfaen" w:hAnsi="Sylfaen"/>
          <w:sz w:val="24"/>
          <w:szCs w:val="24"/>
          <w:lang w:val="ka-GE"/>
        </w:rPr>
        <w:t>ვ</w:t>
      </w:r>
      <w:r w:rsidRPr="00E5703D">
        <w:rPr>
          <w:rFonts w:ascii="Sylfaen" w:hAnsi="Sylfaen"/>
          <w:sz w:val="24"/>
          <w:szCs w:val="24"/>
          <w:lang w:val="ka-GE"/>
        </w:rPr>
        <w:t>ზიისა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პაროსმიის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ერთი შემთხვევა დაფიქსირდა პაციენტში, რომელიც მკურნალობდა რეკომენდებულზე მაღალი დოზებით</w:t>
      </w:r>
      <w:r w:rsidR="008B4A17" w:rsidRPr="00E5703D">
        <w:rPr>
          <w:rFonts w:ascii="Sylfaen" w:hAnsi="Sylfaen"/>
          <w:sz w:val="24"/>
          <w:szCs w:val="24"/>
          <w:lang w:val="ka-GE"/>
        </w:rPr>
        <w:t xml:space="preserve">. </w:t>
      </w:r>
    </w:p>
    <w:p w14:paraId="236EC63D" w14:textId="77777777" w:rsidR="008B4A17" w:rsidRPr="00E5703D" w:rsidRDefault="008B4A17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ძალიან იშვიათი მწვავე გვერდითი რეაქციები (მხოლოდ სამი შემთხვევა) მოიცავს მხოლოდ კანის რეაქციებს (ჭინჭრის ციება, ერითემა და / ან ეგზანთემა,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ბულოზი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>).</w:t>
      </w:r>
      <w:r w:rsidR="00C042D8" w:rsidRPr="00E5703D">
        <w:rPr>
          <w:rFonts w:ascii="Sylfaen" w:hAnsi="Sylfaen"/>
          <w:sz w:val="24"/>
          <w:szCs w:val="24"/>
          <w:lang w:val="ka-GE"/>
        </w:rPr>
        <w:t xml:space="preserve"> </w:t>
      </w:r>
    </w:p>
    <w:p w14:paraId="6BB7C901" w14:textId="77777777" w:rsidR="00A97186" w:rsidRPr="00E5703D" w:rsidRDefault="00A9718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4.9. ჭარბი დოზა</w:t>
      </w:r>
    </w:p>
    <w:p w14:paraId="04A72A12" w14:textId="77777777" w:rsidR="003370F0" w:rsidRPr="00E5703D" w:rsidRDefault="0066252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დოზის გადაჭარბების შემთხვევაში, </w:t>
      </w:r>
      <w:r w:rsidR="00250AEB" w:rsidRPr="00E5703D">
        <w:rPr>
          <w:rFonts w:ascii="Sylfaen" w:hAnsi="Sylfaen"/>
          <w:sz w:val="24"/>
          <w:szCs w:val="24"/>
          <w:lang w:val="ka-GE"/>
        </w:rPr>
        <w:t>გვერდითი</w:t>
      </w:r>
      <w:r w:rsidRPr="00E5703D">
        <w:rPr>
          <w:rFonts w:ascii="Sylfaen" w:hAnsi="Sylfaen"/>
          <w:sz w:val="24"/>
          <w:szCs w:val="24"/>
          <w:lang w:val="ka-GE"/>
        </w:rPr>
        <w:t xml:space="preserve"> ეფექტების გაძლიერები</w:t>
      </w:r>
      <w:r w:rsidR="00AB6A01" w:rsidRPr="00E5703D">
        <w:rPr>
          <w:rFonts w:ascii="Sylfaen" w:hAnsi="Sylfaen"/>
          <w:sz w:val="24"/>
          <w:szCs w:val="24"/>
          <w:lang w:val="ka-GE"/>
        </w:rPr>
        <w:t>ს თანხლებით</w:t>
      </w:r>
      <w:r w:rsidRPr="00E5703D">
        <w:rPr>
          <w:rFonts w:ascii="Sylfaen" w:hAnsi="Sylfaen"/>
          <w:sz w:val="24"/>
          <w:szCs w:val="24"/>
          <w:lang w:val="ka-GE"/>
        </w:rPr>
        <w:t xml:space="preserve">, შეიძლება </w:t>
      </w:r>
      <w:r w:rsidR="00AB6A01" w:rsidRPr="00E5703D">
        <w:rPr>
          <w:rFonts w:ascii="Sylfaen" w:hAnsi="Sylfaen"/>
          <w:sz w:val="24"/>
          <w:szCs w:val="24"/>
          <w:lang w:val="ka-GE"/>
        </w:rPr>
        <w:t>მიზანშეწონილი</w:t>
      </w:r>
      <w:r w:rsidRPr="00E5703D">
        <w:rPr>
          <w:rFonts w:ascii="Sylfaen" w:hAnsi="Sylfaen"/>
          <w:sz w:val="24"/>
          <w:szCs w:val="24"/>
          <w:lang w:val="ka-GE"/>
        </w:rPr>
        <w:t xml:space="preserve"> იყოს კუჭის ამორეცხვა, რასაც მოჰყვება </w:t>
      </w:r>
      <w:proofErr w:type="spellStart"/>
      <w:r w:rsidR="00AB6A01" w:rsidRPr="00E5703D">
        <w:rPr>
          <w:rFonts w:ascii="Sylfaen" w:hAnsi="Sylfaen"/>
          <w:sz w:val="24"/>
          <w:szCs w:val="24"/>
          <w:lang w:val="ka-GE"/>
        </w:rPr>
        <w:t>კოლატერალური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თერაპია სამედიცინო მეთვალყურეობის ქვეშ. არ არსებობს სპეციფიკური ანტიდოტი</w:t>
      </w:r>
      <w:r w:rsidR="00AB6A01" w:rsidRPr="00E5703D">
        <w:rPr>
          <w:rFonts w:ascii="Sylfaen" w:hAnsi="Sylfaen"/>
          <w:sz w:val="24"/>
          <w:szCs w:val="24"/>
          <w:lang w:val="ka-GE"/>
        </w:rPr>
        <w:t>.</w:t>
      </w:r>
    </w:p>
    <w:p w14:paraId="1C05AE03" w14:textId="77777777" w:rsidR="006C64C3" w:rsidRPr="00E5703D" w:rsidRDefault="006C64C3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5. ფარმაკოლოგიური თვისებები</w:t>
      </w:r>
    </w:p>
    <w:p w14:paraId="20F168C8" w14:textId="77777777" w:rsidR="006C64C3" w:rsidRPr="00E5703D" w:rsidRDefault="006C64C3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 xml:space="preserve">5.1. </w:t>
      </w:r>
      <w:proofErr w:type="spellStart"/>
      <w:r w:rsidRPr="00E5703D">
        <w:rPr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E5703D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684D8344" w14:textId="27D519E7" w:rsidR="00442C24" w:rsidRPr="00E5703D" w:rsidRDefault="006C64C3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კლასი: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ფლუიფორტი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442C24" w:rsidRPr="00E5703D">
        <w:rPr>
          <w:rFonts w:ascii="Sylfaen" w:hAnsi="Sylfaen"/>
          <w:sz w:val="24"/>
          <w:szCs w:val="24"/>
          <w:lang w:val="ka-GE"/>
        </w:rPr>
        <w:t xml:space="preserve">არის </w:t>
      </w:r>
      <w:proofErr w:type="spellStart"/>
      <w:r w:rsidR="00442C24" w:rsidRPr="00E5703D">
        <w:rPr>
          <w:rFonts w:ascii="Sylfaen" w:hAnsi="Sylfaen"/>
          <w:sz w:val="24"/>
          <w:szCs w:val="24"/>
          <w:lang w:val="ka-GE"/>
        </w:rPr>
        <w:t>მუკორეგულატ</w:t>
      </w:r>
      <w:r w:rsidR="00620327">
        <w:rPr>
          <w:rFonts w:ascii="Sylfaen" w:hAnsi="Sylfaen"/>
          <w:sz w:val="24"/>
          <w:szCs w:val="24"/>
          <w:lang w:val="ka-GE"/>
        </w:rPr>
        <w:t>ო</w:t>
      </w:r>
      <w:r w:rsidR="00442C24" w:rsidRPr="00E5703D">
        <w:rPr>
          <w:rFonts w:ascii="Sylfaen" w:hAnsi="Sylfaen"/>
          <w:sz w:val="24"/>
          <w:szCs w:val="24"/>
          <w:lang w:val="ka-GE"/>
        </w:rPr>
        <w:t>რი</w:t>
      </w:r>
      <w:proofErr w:type="spellEnd"/>
      <w:r w:rsidR="00442C24" w:rsidRPr="00E5703D">
        <w:rPr>
          <w:rFonts w:ascii="Sylfaen" w:hAnsi="Sylfaen"/>
          <w:sz w:val="24"/>
          <w:szCs w:val="24"/>
          <w:lang w:val="ka-GE"/>
        </w:rPr>
        <w:t xml:space="preserve">, რომელსაც გააჩნია </w:t>
      </w:r>
      <w:proofErr w:type="spellStart"/>
      <w:r w:rsidR="00442C24" w:rsidRPr="00E5703D">
        <w:rPr>
          <w:rFonts w:ascii="Sylfaen" w:hAnsi="Sylfaen"/>
          <w:sz w:val="24"/>
          <w:szCs w:val="24"/>
          <w:lang w:val="ka-GE"/>
        </w:rPr>
        <w:t>მუკოლიზური</w:t>
      </w:r>
      <w:proofErr w:type="spellEnd"/>
      <w:r w:rsidR="00442C24" w:rsidRPr="00E5703D">
        <w:rPr>
          <w:rFonts w:ascii="Sylfaen" w:hAnsi="Sylfaen"/>
          <w:sz w:val="24"/>
          <w:szCs w:val="24"/>
          <w:lang w:val="ka-GE"/>
        </w:rPr>
        <w:t xml:space="preserve"> და </w:t>
      </w:r>
      <w:r w:rsidR="002C6C61" w:rsidRPr="00E5703D">
        <w:rPr>
          <w:rFonts w:ascii="Sylfaen" w:hAnsi="Sylfaen"/>
          <w:sz w:val="24"/>
          <w:szCs w:val="24"/>
          <w:lang w:val="ka-GE"/>
        </w:rPr>
        <w:t>ლორწოს</w:t>
      </w:r>
      <w:r w:rsidR="00442C24"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C6C61" w:rsidRPr="00E5703D">
        <w:rPr>
          <w:rFonts w:ascii="Sylfaen" w:hAnsi="Sylfaen"/>
          <w:sz w:val="24"/>
          <w:szCs w:val="24"/>
          <w:lang w:val="ka-GE"/>
        </w:rPr>
        <w:t>გამათხევადებელი</w:t>
      </w:r>
      <w:proofErr w:type="spellEnd"/>
      <w:r w:rsidR="00442C24" w:rsidRPr="00E5703D">
        <w:rPr>
          <w:rFonts w:ascii="Sylfaen" w:hAnsi="Sylfaen"/>
          <w:sz w:val="24"/>
          <w:szCs w:val="24"/>
          <w:lang w:val="ka-GE"/>
        </w:rPr>
        <w:t xml:space="preserve"> მოქმედება.</w:t>
      </w:r>
    </w:p>
    <w:p w14:paraId="00B1B3E7" w14:textId="77777777" w:rsidR="002C6C61" w:rsidRPr="00E5703D" w:rsidRDefault="00250AEB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lastRenderedPageBreak/>
        <w:t>ათ</w:t>
      </w:r>
      <w:r w:rsidR="002C6C61" w:rsidRPr="00E5703D">
        <w:rPr>
          <w:rFonts w:ascii="Sylfaen" w:hAnsi="Sylfaen"/>
          <w:sz w:val="24"/>
          <w:szCs w:val="24"/>
          <w:lang w:val="ka-GE"/>
        </w:rPr>
        <w:t>ქ</w:t>
      </w:r>
      <w:proofErr w:type="spellEnd"/>
      <w:r w:rsidR="002C6C61" w:rsidRPr="00E5703D">
        <w:rPr>
          <w:rFonts w:ascii="Sylfaen" w:hAnsi="Sylfaen"/>
          <w:sz w:val="24"/>
          <w:szCs w:val="24"/>
          <w:lang w:val="ka-GE"/>
        </w:rPr>
        <w:t xml:space="preserve"> კოდი: R05CB03</w:t>
      </w:r>
    </w:p>
    <w:p w14:paraId="3C4F637C" w14:textId="77777777" w:rsidR="00442C24" w:rsidRPr="00E5703D" w:rsidRDefault="00442C24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აღადგენს ზედა და ქვედა სასუნთქი გზების ლორწოვანი სეკრეციის სიბლანტეს და ელასტიურობას დოზაზე დამოკიდებული გზით. მისი ეფექტურობა </w:t>
      </w:r>
      <w:r w:rsidR="003E4F1E" w:rsidRPr="00E5703D">
        <w:rPr>
          <w:rFonts w:ascii="Sylfaen" w:hAnsi="Sylfaen"/>
          <w:sz w:val="24"/>
          <w:szCs w:val="24"/>
          <w:lang w:val="ka-GE"/>
        </w:rPr>
        <w:t>ლორწოს</w:t>
      </w:r>
      <w:r w:rsidRPr="00E5703D">
        <w:rPr>
          <w:rFonts w:ascii="Sylfaen" w:hAnsi="Sylfaen"/>
          <w:sz w:val="24"/>
          <w:szCs w:val="24"/>
          <w:lang w:val="ka-GE"/>
        </w:rPr>
        <w:t xml:space="preserve"> სეკრეციის ნორმალიზებაში, როგორც ჩანს, გამოწვეულია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სიალომუცინების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მომატებული სინთეზით, </w:t>
      </w:r>
      <w:r w:rsidR="003E4F1E" w:rsidRPr="00E5703D">
        <w:rPr>
          <w:rFonts w:ascii="Sylfaen" w:hAnsi="Sylfaen"/>
          <w:sz w:val="24"/>
          <w:szCs w:val="24"/>
          <w:lang w:val="ka-GE"/>
        </w:rPr>
        <w:t>რაც ახდენს</w:t>
      </w:r>
      <w:r w:rsidRPr="00E5703D">
        <w:rPr>
          <w:rFonts w:ascii="Sylfaen" w:hAnsi="Sylfaen"/>
          <w:sz w:val="24"/>
          <w:szCs w:val="24"/>
          <w:lang w:val="ka-GE"/>
        </w:rPr>
        <w:t xml:space="preserve"> წონასწორობ</w:t>
      </w:r>
      <w:r w:rsidR="003E4F1E" w:rsidRPr="00E5703D">
        <w:rPr>
          <w:rFonts w:ascii="Sylfaen" w:hAnsi="Sylfaen"/>
          <w:sz w:val="24"/>
          <w:szCs w:val="24"/>
          <w:lang w:val="ka-GE"/>
        </w:rPr>
        <w:t>ის აღდგენას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სიალომუცინებსა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ფუკომუცინებს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შორის, რომლებიც ხელს უწყობენ ლორწოს </w:t>
      </w:r>
      <w:proofErr w:type="spellStart"/>
      <w:r w:rsidR="003E4F1E" w:rsidRPr="00E5703D">
        <w:rPr>
          <w:rFonts w:ascii="Sylfaen" w:hAnsi="Sylfaen"/>
          <w:sz w:val="24"/>
          <w:szCs w:val="24"/>
          <w:lang w:val="ka-GE"/>
        </w:rPr>
        <w:t>გათხევადებას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>.</w:t>
      </w:r>
    </w:p>
    <w:p w14:paraId="4CA85939" w14:textId="77777777" w:rsidR="00250AEB" w:rsidRPr="00E5703D" w:rsidRDefault="00250AEB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173C874" w14:textId="77777777" w:rsidR="00442C24" w:rsidRPr="00E5703D" w:rsidRDefault="00442C24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250AEB" w:rsidRPr="00E5703D">
        <w:rPr>
          <w:rFonts w:ascii="Sylfaen" w:hAnsi="Sylfaen"/>
          <w:sz w:val="24"/>
          <w:szCs w:val="24"/>
          <w:lang w:val="ka-GE"/>
        </w:rPr>
        <w:t xml:space="preserve">ასევე ასტიმულირებს ქლორის იონების სეკრეციას სასუნთქი გზების ეპითელიუმში: </w:t>
      </w:r>
      <w:r w:rsidRPr="00E5703D">
        <w:rPr>
          <w:rFonts w:ascii="Sylfaen" w:hAnsi="Sylfaen"/>
          <w:sz w:val="24"/>
          <w:szCs w:val="24"/>
          <w:lang w:val="ka-GE"/>
        </w:rPr>
        <w:t>ასეთი</w:t>
      </w:r>
      <w:r w:rsidR="00250AEB" w:rsidRPr="00E5703D">
        <w:rPr>
          <w:rFonts w:ascii="Sylfaen" w:hAnsi="Sylfaen"/>
          <w:sz w:val="24"/>
          <w:szCs w:val="24"/>
          <w:lang w:val="ka-GE"/>
        </w:rPr>
        <w:t xml:space="preserve"> ფენომენი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A04B53" w:rsidRPr="00E5703D">
        <w:rPr>
          <w:rFonts w:ascii="Sylfaen" w:hAnsi="Sylfaen"/>
          <w:sz w:val="24"/>
          <w:szCs w:val="24"/>
          <w:lang w:val="ka-GE"/>
        </w:rPr>
        <w:t>დაკავშირებულია</w:t>
      </w:r>
      <w:r w:rsidRPr="00E5703D">
        <w:rPr>
          <w:rFonts w:ascii="Sylfaen" w:hAnsi="Sylfaen"/>
          <w:sz w:val="24"/>
          <w:szCs w:val="24"/>
          <w:lang w:val="ka-GE"/>
        </w:rPr>
        <w:t xml:space="preserve"> წყლის ტრანსპორტირებასთან და, </w:t>
      </w:r>
      <w:r w:rsidR="00A04B53" w:rsidRPr="00E5703D">
        <w:rPr>
          <w:rFonts w:ascii="Sylfaen" w:hAnsi="Sylfaen"/>
          <w:sz w:val="24"/>
          <w:szCs w:val="24"/>
          <w:lang w:val="ka-GE"/>
        </w:rPr>
        <w:t>ამგვარად</w:t>
      </w:r>
      <w:r w:rsidRPr="00E5703D">
        <w:rPr>
          <w:rFonts w:ascii="Sylfaen" w:hAnsi="Sylfaen"/>
          <w:sz w:val="24"/>
          <w:szCs w:val="24"/>
          <w:lang w:val="ka-GE"/>
        </w:rPr>
        <w:t xml:space="preserve">, ლორწოს </w:t>
      </w:r>
      <w:proofErr w:type="spellStart"/>
      <w:r w:rsidR="007E5437" w:rsidRPr="00E5703D">
        <w:rPr>
          <w:rFonts w:ascii="Sylfaen" w:hAnsi="Sylfaen"/>
          <w:sz w:val="24"/>
          <w:szCs w:val="24"/>
          <w:lang w:val="ka-GE"/>
        </w:rPr>
        <w:t>გათხევადებასთან</w:t>
      </w:r>
      <w:proofErr w:type="spellEnd"/>
      <w:r w:rsidR="007E5437" w:rsidRPr="00E5703D">
        <w:rPr>
          <w:rFonts w:ascii="Sylfaen" w:hAnsi="Sylfaen"/>
          <w:sz w:val="24"/>
          <w:szCs w:val="24"/>
          <w:lang w:val="ka-GE"/>
        </w:rPr>
        <w:t>.</w:t>
      </w:r>
      <w:r w:rsidRPr="00E5703D">
        <w:rPr>
          <w:rFonts w:ascii="Sylfaen" w:hAnsi="Sylfaen"/>
          <w:sz w:val="24"/>
          <w:szCs w:val="24"/>
          <w:lang w:val="ka-GE"/>
        </w:rPr>
        <w:t xml:space="preserve"> კურდღ</w:t>
      </w:r>
      <w:r w:rsidR="00D77E98" w:rsidRPr="00E5703D">
        <w:rPr>
          <w:rFonts w:ascii="Sylfaen" w:hAnsi="Sylfaen"/>
          <w:sz w:val="24"/>
          <w:szCs w:val="24"/>
          <w:lang w:val="ka-GE"/>
        </w:rPr>
        <w:t xml:space="preserve">ლებში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მიღება ხელს უშლის </w:t>
      </w:r>
      <w:r w:rsidR="002104DC" w:rsidRPr="00E5703D">
        <w:rPr>
          <w:rFonts w:ascii="Sylfaen" w:hAnsi="Sylfaen"/>
          <w:sz w:val="24"/>
          <w:szCs w:val="24"/>
          <w:lang w:val="ka-GE"/>
        </w:rPr>
        <w:t xml:space="preserve">ეგზოგენური </w:t>
      </w:r>
      <w:proofErr w:type="spellStart"/>
      <w:r w:rsidR="002104DC" w:rsidRPr="00E5703D">
        <w:rPr>
          <w:rFonts w:ascii="Sylfaen" w:hAnsi="Sylfaen"/>
          <w:sz w:val="24"/>
          <w:szCs w:val="24"/>
          <w:lang w:val="ka-GE"/>
        </w:rPr>
        <w:t>ელასტაზის</w:t>
      </w:r>
      <w:proofErr w:type="spellEnd"/>
      <w:r w:rsidR="002104DC"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104DC" w:rsidRPr="00E5703D">
        <w:rPr>
          <w:rFonts w:ascii="Sylfaen" w:hAnsi="Sylfaen"/>
          <w:sz w:val="24"/>
          <w:szCs w:val="24"/>
          <w:lang w:val="ka-GE"/>
        </w:rPr>
        <w:t>ინტრატრაქეალური</w:t>
      </w:r>
      <w:proofErr w:type="spellEnd"/>
      <w:r w:rsidR="002104DC" w:rsidRPr="00E5703D">
        <w:rPr>
          <w:rFonts w:ascii="Sylfaen" w:hAnsi="Sylfaen"/>
          <w:sz w:val="24"/>
          <w:szCs w:val="24"/>
          <w:lang w:val="ka-GE"/>
        </w:rPr>
        <w:t xml:space="preserve"> ინსტილაციის შედეგად განპირობებული </w:t>
      </w:r>
      <w:proofErr w:type="spellStart"/>
      <w:r w:rsidR="002104DC" w:rsidRPr="00E5703D">
        <w:rPr>
          <w:rFonts w:ascii="Sylfaen" w:hAnsi="Sylfaen"/>
          <w:sz w:val="24"/>
          <w:szCs w:val="24"/>
          <w:lang w:val="ka-GE"/>
        </w:rPr>
        <w:t>მუკოცილიარული</w:t>
      </w:r>
      <w:proofErr w:type="spellEnd"/>
      <w:r w:rsidR="002104DC" w:rsidRPr="00E5703D">
        <w:rPr>
          <w:rFonts w:ascii="Sylfaen" w:hAnsi="Sylfaen"/>
          <w:sz w:val="24"/>
          <w:szCs w:val="24"/>
          <w:lang w:val="ka-GE"/>
        </w:rPr>
        <w:t xml:space="preserve"> ტრანსპორტის შემცირებას. </w:t>
      </w:r>
    </w:p>
    <w:p w14:paraId="01DE07CD" w14:textId="77777777" w:rsidR="00442C24" w:rsidRPr="00E5703D" w:rsidRDefault="00442C24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</w:t>
      </w:r>
      <w:r w:rsidR="00A04B53" w:rsidRPr="00E5703D">
        <w:rPr>
          <w:rFonts w:ascii="Sylfaen" w:hAnsi="Sylfaen"/>
          <w:sz w:val="24"/>
          <w:szCs w:val="24"/>
          <w:lang w:val="ka-GE"/>
        </w:rPr>
        <w:t>ს</w:t>
      </w:r>
      <w:r w:rsidRPr="00E5703D">
        <w:rPr>
          <w:rFonts w:ascii="Sylfaen" w:hAnsi="Sylfaen"/>
          <w:sz w:val="24"/>
          <w:szCs w:val="24"/>
          <w:lang w:val="ka-GE"/>
        </w:rPr>
        <w:t>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ზრდის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ლაქტოფერ</w:t>
      </w:r>
      <w:r w:rsidR="00D77E98" w:rsidRPr="00E5703D">
        <w:rPr>
          <w:rFonts w:ascii="Sylfaen" w:hAnsi="Sylfaen"/>
          <w:sz w:val="24"/>
          <w:szCs w:val="24"/>
          <w:lang w:val="ka-GE"/>
        </w:rPr>
        <w:t>ი</w:t>
      </w:r>
      <w:r w:rsidRPr="00E5703D">
        <w:rPr>
          <w:rFonts w:ascii="Sylfaen" w:hAnsi="Sylfaen"/>
          <w:sz w:val="24"/>
          <w:szCs w:val="24"/>
          <w:lang w:val="ka-GE"/>
        </w:rPr>
        <w:t>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ლიზოციმის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და ალფა 1-</w:t>
      </w:r>
      <w:r w:rsidR="00D77E98" w:rsidRPr="00E5703D">
        <w:rPr>
          <w:rFonts w:ascii="Sylfaen" w:hAnsi="Sylfaen"/>
          <w:sz w:val="24"/>
          <w:szCs w:val="24"/>
          <w:lang w:val="ka-GE"/>
        </w:rPr>
        <w:t>ანტიქიმ</w:t>
      </w:r>
      <w:r w:rsidR="00A04B53" w:rsidRPr="00E5703D">
        <w:rPr>
          <w:rFonts w:ascii="Sylfaen" w:hAnsi="Sylfaen"/>
          <w:sz w:val="24"/>
          <w:szCs w:val="24"/>
          <w:lang w:val="ka-GE"/>
        </w:rPr>
        <w:t>ი</w:t>
      </w:r>
      <w:r w:rsidR="00D77E98" w:rsidRPr="00E5703D">
        <w:rPr>
          <w:rFonts w:ascii="Sylfaen" w:hAnsi="Sylfaen"/>
          <w:sz w:val="24"/>
          <w:szCs w:val="24"/>
          <w:lang w:val="ka-GE"/>
        </w:rPr>
        <w:t xml:space="preserve">ოტრიპსინის </w:t>
      </w:r>
      <w:r w:rsidRPr="00E5703D">
        <w:rPr>
          <w:rFonts w:ascii="Sylfaen" w:hAnsi="Sylfaen"/>
          <w:sz w:val="24"/>
          <w:szCs w:val="24"/>
          <w:lang w:val="ka-GE"/>
        </w:rPr>
        <w:t>კონცენტრაციას დოზაზე დამოკიდებული</w:t>
      </w:r>
      <w:r w:rsidR="00F22F9C" w:rsidRPr="00E5703D">
        <w:rPr>
          <w:rFonts w:ascii="Sylfaen" w:hAnsi="Sylfaen"/>
          <w:sz w:val="24"/>
          <w:szCs w:val="24"/>
          <w:lang w:val="ka-GE"/>
        </w:rPr>
        <w:t xml:space="preserve"> ფორმით</w:t>
      </w:r>
      <w:r w:rsidRPr="00E5703D">
        <w:rPr>
          <w:rFonts w:ascii="Sylfaen" w:hAnsi="Sylfaen"/>
          <w:sz w:val="24"/>
          <w:szCs w:val="24"/>
          <w:lang w:val="ka-GE"/>
        </w:rPr>
        <w:t xml:space="preserve">, რაც მიუთითებს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პერიბრონქ</w:t>
      </w:r>
      <w:r w:rsidR="00A04B53" w:rsidRPr="00E5703D">
        <w:rPr>
          <w:rFonts w:ascii="Sylfaen" w:hAnsi="Sylfaen"/>
          <w:sz w:val="24"/>
          <w:szCs w:val="24"/>
          <w:lang w:val="ka-GE"/>
        </w:rPr>
        <w:t>იალური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ჯირკვლების შრატის უჯრედების ფუნქციონალურ განახლებაზე და პროტეინის სინთეზის მათ მექანიზმებზე.</w:t>
      </w:r>
    </w:p>
    <w:p w14:paraId="3DDDE81D" w14:textId="77777777" w:rsidR="00442C24" w:rsidRPr="00E5703D" w:rsidRDefault="00442C24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მონოჰიდრატმა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აჩვენა დადებითი გავლენა ცხვირის და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ტრაქეობრონქული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სეკრეციული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IgA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>- ს წარმო</w:t>
      </w:r>
      <w:r w:rsidR="00F16C7A" w:rsidRPr="00E5703D">
        <w:rPr>
          <w:rFonts w:ascii="Sylfaen" w:hAnsi="Sylfaen"/>
          <w:sz w:val="24"/>
          <w:szCs w:val="24"/>
          <w:lang w:val="ka-GE"/>
        </w:rPr>
        <w:t>ქმნაზე</w:t>
      </w:r>
      <w:r w:rsidRPr="00E5703D">
        <w:rPr>
          <w:rFonts w:ascii="Sylfaen" w:hAnsi="Sylfaen"/>
          <w:sz w:val="24"/>
          <w:szCs w:val="24"/>
          <w:lang w:val="ka-GE"/>
        </w:rPr>
        <w:t>.</w:t>
      </w:r>
    </w:p>
    <w:p w14:paraId="051E7390" w14:textId="77777777" w:rsidR="00442C24" w:rsidRPr="00E5703D" w:rsidRDefault="00442C24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</w:t>
      </w:r>
      <w:r w:rsidR="00225BC4" w:rsidRPr="00E5703D">
        <w:rPr>
          <w:rFonts w:ascii="Sylfaen" w:hAnsi="Sylfaen"/>
          <w:sz w:val="24"/>
          <w:szCs w:val="24"/>
          <w:lang w:val="ka-GE"/>
        </w:rPr>
        <w:t>ს</w:t>
      </w:r>
      <w:r w:rsidRPr="00E5703D">
        <w:rPr>
          <w:rFonts w:ascii="Sylfaen" w:hAnsi="Sylfaen"/>
          <w:sz w:val="24"/>
          <w:szCs w:val="24"/>
          <w:lang w:val="ka-GE"/>
        </w:rPr>
        <w:t>ტეინი</w:t>
      </w:r>
      <w:r w:rsidR="00225BC4" w:rsidRPr="00E5703D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ასევე აუმჯობესებს </w:t>
      </w:r>
      <w:proofErr w:type="spellStart"/>
      <w:r w:rsidR="00860815" w:rsidRPr="00E5703D">
        <w:rPr>
          <w:rFonts w:ascii="Sylfaen" w:hAnsi="Sylfaen"/>
          <w:sz w:val="24"/>
          <w:szCs w:val="24"/>
          <w:lang w:val="ka-GE"/>
        </w:rPr>
        <w:t>მუკოცილიარულ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კლირენსს და ანტიბიოტიკის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დიფუზიურობას</w:t>
      </w:r>
      <w:proofErr w:type="spellEnd"/>
      <w:r w:rsidR="00A31586" w:rsidRPr="00E5703D">
        <w:rPr>
          <w:rFonts w:ascii="Sylfaen" w:hAnsi="Sylfaen"/>
          <w:sz w:val="24"/>
          <w:szCs w:val="24"/>
          <w:lang w:val="ka-GE"/>
        </w:rPr>
        <w:t>.</w:t>
      </w:r>
    </w:p>
    <w:p w14:paraId="7C440951" w14:textId="77777777" w:rsidR="00A31586" w:rsidRPr="00E5703D" w:rsidRDefault="00A3158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 xml:space="preserve">5.2. </w:t>
      </w:r>
      <w:proofErr w:type="spellStart"/>
      <w:r w:rsidR="00BF241E" w:rsidRPr="00E5703D">
        <w:rPr>
          <w:rFonts w:ascii="Sylfaen" w:hAnsi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="00BF241E" w:rsidRPr="00E5703D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5926567F" w14:textId="77777777" w:rsidR="00BF241E" w:rsidRPr="00E5703D" w:rsidRDefault="00BF241E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მიღების შემდეგ,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აბსორბირდება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საკმაოდ სრულყოფილად და სწრაფად. შთანთქმის პიკი</w:t>
      </w:r>
      <w:r w:rsidR="0071282A" w:rsidRPr="00E5703D">
        <w:rPr>
          <w:rFonts w:ascii="Sylfaen" w:hAnsi="Sylfaen"/>
          <w:sz w:val="24"/>
          <w:szCs w:val="24"/>
          <w:lang w:val="ka-GE"/>
        </w:rPr>
        <w:t xml:space="preserve"> დგება</w:t>
      </w:r>
      <w:r w:rsidRPr="00E5703D">
        <w:rPr>
          <w:rFonts w:ascii="Sylfaen" w:hAnsi="Sylfaen"/>
          <w:sz w:val="24"/>
          <w:szCs w:val="24"/>
          <w:lang w:val="ka-GE"/>
        </w:rPr>
        <w:t xml:space="preserve"> 1,5-2 საათში. პლაზმური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ნახევრადგამოყოფის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პერიოდი შეადგენს </w:t>
      </w:r>
      <w:r w:rsidR="0071282A" w:rsidRPr="00E5703D">
        <w:rPr>
          <w:rFonts w:ascii="Sylfaen" w:hAnsi="Sylfaen"/>
          <w:sz w:val="24"/>
          <w:szCs w:val="24"/>
          <w:lang w:val="ka-GE"/>
        </w:rPr>
        <w:t xml:space="preserve">დაახლოებით </w:t>
      </w:r>
      <w:r w:rsidRPr="00E5703D">
        <w:rPr>
          <w:rFonts w:ascii="Sylfaen" w:hAnsi="Sylfaen"/>
          <w:sz w:val="24"/>
          <w:szCs w:val="24"/>
          <w:lang w:val="ka-GE"/>
        </w:rPr>
        <w:t>1.5-ს</w:t>
      </w:r>
      <w:r w:rsidR="00860815" w:rsidRPr="00E5703D">
        <w:rPr>
          <w:rFonts w:ascii="Sylfaen" w:hAnsi="Sylfaen"/>
          <w:sz w:val="24"/>
          <w:szCs w:val="24"/>
          <w:lang w:val="ka-GE"/>
        </w:rPr>
        <w:t>აათს</w:t>
      </w:r>
      <w:r w:rsidRPr="00E5703D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მონოჰიდრატის</w:t>
      </w:r>
      <w:proofErr w:type="spellEnd"/>
      <w:r w:rsidR="00860815"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Pr="00E5703D">
        <w:rPr>
          <w:rFonts w:ascii="Sylfaen" w:hAnsi="Sylfaen"/>
          <w:sz w:val="24"/>
          <w:szCs w:val="24"/>
          <w:lang w:val="ka-GE"/>
        </w:rPr>
        <w:t>და მისი მეტაბოლიტების ელიმინაცია ძირითადად ხდება თირკმელების საშუალებით. დოზის 30-60% მდე გამოიყოფა შარდით, დანარჩენი კი გამოიყოფა სხვადასხვა მეტაბოლიტების სახით.</w:t>
      </w:r>
    </w:p>
    <w:p w14:paraId="2ED11989" w14:textId="77777777" w:rsidR="00BF241E" w:rsidRPr="00E5703D" w:rsidRDefault="00BF241E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71282A" w:rsidRPr="00E5703D">
        <w:rPr>
          <w:rFonts w:ascii="Sylfaen" w:hAnsi="Sylfaen"/>
          <w:sz w:val="24"/>
          <w:szCs w:val="24"/>
          <w:lang w:val="ka-GE"/>
        </w:rPr>
        <w:t xml:space="preserve">სპეციფიურად აფიქსირებს თავს </w:t>
      </w:r>
      <w:r w:rsidRPr="00E5703D">
        <w:rPr>
          <w:rFonts w:ascii="Sylfaen" w:hAnsi="Sylfaen"/>
          <w:sz w:val="24"/>
          <w:szCs w:val="24"/>
          <w:lang w:val="ka-GE"/>
        </w:rPr>
        <w:t>ბრონქო-</w:t>
      </w:r>
      <w:proofErr w:type="spellStart"/>
      <w:r w:rsidR="008C3A9A" w:rsidRPr="00E5703D">
        <w:rPr>
          <w:rFonts w:ascii="Sylfaen" w:hAnsi="Sylfaen"/>
          <w:sz w:val="24"/>
          <w:szCs w:val="24"/>
          <w:lang w:val="ka-GE"/>
        </w:rPr>
        <w:t>პულმონალურ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ქსოვილში.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ბიოშეღწევადობის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გამოკვლევებმა აჩვენა, რომ შეყვანილი დოზის 17.5% მდე გვხვდება ბრონქების სეკრეტ</w:t>
      </w:r>
      <w:r w:rsidR="008C3A9A" w:rsidRPr="00E5703D">
        <w:rPr>
          <w:rFonts w:ascii="Sylfaen" w:hAnsi="Sylfaen"/>
          <w:sz w:val="24"/>
          <w:szCs w:val="24"/>
          <w:lang w:val="ka-GE"/>
        </w:rPr>
        <w:t>ებ</w:t>
      </w:r>
      <w:r w:rsidRPr="00E5703D">
        <w:rPr>
          <w:rFonts w:ascii="Sylfaen" w:hAnsi="Sylfaen"/>
          <w:sz w:val="24"/>
          <w:szCs w:val="24"/>
          <w:lang w:val="ka-GE"/>
        </w:rPr>
        <w:t>ში</w:t>
      </w:r>
    </w:p>
    <w:p w14:paraId="26CD569E" w14:textId="77777777" w:rsidR="0016477A" w:rsidRPr="00E5703D" w:rsidRDefault="00BF241E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პრეპარატი აღწევს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ლორწო</w:t>
      </w:r>
      <w:r w:rsidR="004800B2" w:rsidRPr="00E5703D">
        <w:rPr>
          <w:rFonts w:ascii="Sylfaen" w:hAnsi="Sylfaen"/>
          <w:sz w:val="24"/>
          <w:szCs w:val="24"/>
          <w:lang w:val="ka-GE"/>
        </w:rPr>
        <w:t>ში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საშუალო კონცენტრაცი</w:t>
      </w:r>
      <w:r w:rsidR="004800B2" w:rsidRPr="00E5703D">
        <w:rPr>
          <w:rFonts w:ascii="Sylfaen" w:hAnsi="Sylfaen"/>
          <w:sz w:val="24"/>
          <w:szCs w:val="24"/>
          <w:lang w:val="ka-GE"/>
        </w:rPr>
        <w:t>ით</w:t>
      </w:r>
      <w:r w:rsidRPr="00E5703D">
        <w:rPr>
          <w:rFonts w:ascii="Sylfaen" w:hAnsi="Sylfaen"/>
          <w:sz w:val="24"/>
          <w:szCs w:val="24"/>
          <w:lang w:val="ka-GE"/>
        </w:rPr>
        <w:t xml:space="preserve"> 3,5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</w:t>
      </w:r>
      <w:r w:rsidR="0071282A" w:rsidRPr="00E5703D">
        <w:rPr>
          <w:rFonts w:ascii="Sylfaen" w:hAnsi="Sylfaen"/>
          <w:sz w:val="24"/>
          <w:szCs w:val="24"/>
          <w:lang w:val="ka-GE"/>
        </w:rPr>
        <w:t>კ</w:t>
      </w:r>
      <w:r w:rsidRPr="00E5703D">
        <w:rPr>
          <w:rFonts w:ascii="Sylfaen" w:hAnsi="Sylfaen"/>
          <w:sz w:val="24"/>
          <w:szCs w:val="24"/>
          <w:lang w:val="ka-GE"/>
        </w:rPr>
        <w:t>გ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/ მლ,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პერიოდი დაახლოებით 1,8 საათი (2 გ / დღეში დოზა)</w:t>
      </w:r>
      <w:r w:rsidR="00DC5CE6" w:rsidRPr="00E5703D">
        <w:rPr>
          <w:rFonts w:ascii="Sylfaen" w:hAnsi="Sylfaen"/>
          <w:sz w:val="24"/>
          <w:szCs w:val="24"/>
          <w:lang w:val="ka-GE"/>
        </w:rPr>
        <w:t>.</w:t>
      </w:r>
    </w:p>
    <w:p w14:paraId="2E80A791" w14:textId="77777777" w:rsidR="00DC5CE6" w:rsidRPr="00E5703D" w:rsidRDefault="00DC5CE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 xml:space="preserve">5.3. </w:t>
      </w:r>
      <w:proofErr w:type="spellStart"/>
      <w:r w:rsidRPr="00E5703D">
        <w:rPr>
          <w:rFonts w:ascii="Sylfaen" w:hAnsi="Sylfaen"/>
          <w:b/>
          <w:sz w:val="24"/>
          <w:szCs w:val="24"/>
          <w:lang w:val="ka-GE"/>
        </w:rPr>
        <w:t>პრეკლინიკური</w:t>
      </w:r>
      <w:proofErr w:type="spellEnd"/>
      <w:r w:rsidRPr="00E5703D">
        <w:rPr>
          <w:rFonts w:ascii="Sylfaen" w:hAnsi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18A93A0C" w14:textId="52C6DC74" w:rsidR="0039206A" w:rsidRPr="00E5703D" w:rsidRDefault="0039206A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მწვავე,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ქვემწვავე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და ქრონიკული ტოქსიკურობის გამოკვლევებმა არ აჩვენა რაიმე ტოქსიკურობა დოზებზე, რომლებიც რეკომენდებულ თერაპიულ </w:t>
      </w:r>
      <w:r w:rsidR="004800B2" w:rsidRPr="00E5703D">
        <w:rPr>
          <w:rFonts w:ascii="Sylfaen" w:hAnsi="Sylfaen"/>
          <w:sz w:val="24"/>
          <w:szCs w:val="24"/>
          <w:lang w:val="ka-GE"/>
        </w:rPr>
        <w:t>დოზას</w:t>
      </w:r>
      <w:r w:rsidRPr="00E5703D">
        <w:rPr>
          <w:rFonts w:ascii="Sylfaen" w:hAnsi="Sylfaen"/>
          <w:sz w:val="24"/>
          <w:szCs w:val="24"/>
          <w:lang w:val="ka-GE"/>
        </w:rPr>
        <w:t xml:space="preserve"> მნიშვნელოვნად აღემატება (LD</w:t>
      </w:r>
      <w:r w:rsidRPr="00E5703D">
        <w:rPr>
          <w:rFonts w:ascii="Sylfaen" w:hAnsi="Sylfaen"/>
          <w:sz w:val="24"/>
          <w:szCs w:val="24"/>
          <w:vertAlign w:val="subscript"/>
          <w:lang w:val="ka-GE"/>
        </w:rPr>
        <w:t>50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/ კგ: თაგვი და ვირთ</w:t>
      </w:r>
      <w:r w:rsidR="003411C5">
        <w:rPr>
          <w:rFonts w:ascii="Sylfaen" w:hAnsi="Sylfaen"/>
          <w:sz w:val="24"/>
          <w:szCs w:val="24"/>
          <w:lang w:val="ka-GE"/>
        </w:rPr>
        <w:t>აგვები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i</w:t>
      </w:r>
      <w:r w:rsidR="0071282A" w:rsidRPr="00E5703D">
        <w:rPr>
          <w:rFonts w:ascii="Sylfaen" w:hAnsi="Sylfaen"/>
          <w:sz w:val="24"/>
          <w:szCs w:val="24"/>
          <w:lang w:val="ka-GE"/>
        </w:rPr>
        <w:t>.</w:t>
      </w:r>
      <w:r w:rsidRPr="00E5703D">
        <w:rPr>
          <w:rFonts w:ascii="Sylfaen" w:hAnsi="Sylfaen"/>
          <w:sz w:val="24"/>
          <w:szCs w:val="24"/>
          <w:lang w:val="ka-GE"/>
        </w:rPr>
        <w:t>p</w:t>
      </w:r>
      <w:proofErr w:type="spellEnd"/>
      <w:r w:rsidR="0071282A" w:rsidRPr="00E5703D">
        <w:rPr>
          <w:rFonts w:ascii="Sylfaen" w:hAnsi="Sylfaen"/>
          <w:sz w:val="24"/>
          <w:szCs w:val="24"/>
          <w:lang w:val="ka-GE"/>
        </w:rPr>
        <w:t xml:space="preserve">. </w:t>
      </w:r>
      <w:r w:rsidRPr="00E5703D">
        <w:rPr>
          <w:rFonts w:ascii="Sylfaen" w:hAnsi="Sylfaen"/>
          <w:sz w:val="24"/>
          <w:szCs w:val="24"/>
          <w:lang w:val="ka-GE"/>
        </w:rPr>
        <w:t xml:space="preserve">&gt; 5760; თაგვი და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ვირთ</w:t>
      </w:r>
      <w:r w:rsidR="003411C5">
        <w:rPr>
          <w:rFonts w:ascii="Sylfaen" w:hAnsi="Sylfaen"/>
          <w:sz w:val="24"/>
          <w:szCs w:val="24"/>
          <w:lang w:val="ka-GE"/>
        </w:rPr>
        <w:t>თაგვები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4800B2" w:rsidRPr="00E5703D">
        <w:rPr>
          <w:rFonts w:ascii="Sylfaen" w:hAnsi="Sylfaen"/>
          <w:sz w:val="24"/>
          <w:szCs w:val="24"/>
          <w:lang w:val="ka-GE"/>
        </w:rPr>
        <w:t xml:space="preserve">ორალურად </w:t>
      </w:r>
      <w:r w:rsidRPr="00E5703D">
        <w:rPr>
          <w:rFonts w:ascii="Sylfaen" w:hAnsi="Sylfaen"/>
          <w:sz w:val="24"/>
          <w:szCs w:val="24"/>
          <w:lang w:val="ka-GE"/>
        </w:rPr>
        <w:t xml:space="preserve">&gt; 13500. ქრონიკულ კვლევებში არ არის ტოქსიკური დოზა: 2 </w:t>
      </w:r>
      <w:r w:rsidR="00634D4F" w:rsidRPr="00E5703D">
        <w:rPr>
          <w:rFonts w:ascii="Sylfaen" w:hAnsi="Sylfaen"/>
          <w:sz w:val="24"/>
          <w:szCs w:val="24"/>
          <w:lang w:val="ka-GE"/>
        </w:rPr>
        <w:t>თვე</w:t>
      </w:r>
      <w:r w:rsidR="0071282A"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Pr="00E5703D">
        <w:rPr>
          <w:rFonts w:ascii="Sylfaen" w:hAnsi="Sylfaen"/>
          <w:sz w:val="24"/>
          <w:szCs w:val="24"/>
          <w:lang w:val="ka-GE"/>
        </w:rPr>
        <w:t xml:space="preserve">ძაღლი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= 300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/ კგ </w:t>
      </w:r>
      <w:r w:rsidR="0071282A" w:rsidRPr="00E5703D">
        <w:rPr>
          <w:rFonts w:ascii="Sylfaen" w:hAnsi="Sylfaen"/>
          <w:sz w:val="24"/>
          <w:szCs w:val="24"/>
          <w:lang w:val="ka-GE"/>
        </w:rPr>
        <w:t xml:space="preserve">/ </w:t>
      </w:r>
      <w:r w:rsidRPr="00E5703D">
        <w:rPr>
          <w:rFonts w:ascii="Sylfaen" w:hAnsi="Sylfaen"/>
          <w:sz w:val="24"/>
          <w:szCs w:val="24"/>
          <w:lang w:val="ka-GE"/>
        </w:rPr>
        <w:t>დღეში; 6 თვ</w:t>
      </w:r>
      <w:r w:rsidR="00634D4F" w:rsidRPr="00E5703D">
        <w:rPr>
          <w:rFonts w:ascii="Sylfaen" w:hAnsi="Sylfaen"/>
          <w:sz w:val="24"/>
          <w:szCs w:val="24"/>
          <w:lang w:val="ka-GE"/>
        </w:rPr>
        <w:t>ე</w:t>
      </w:r>
      <w:r w:rsidRPr="00E5703D">
        <w:rPr>
          <w:rFonts w:ascii="Sylfaen" w:hAnsi="Sylfaen"/>
          <w:sz w:val="24"/>
          <w:szCs w:val="24"/>
          <w:lang w:val="ka-GE"/>
        </w:rPr>
        <w:t xml:space="preserve"> ვირთ</w:t>
      </w:r>
      <w:r w:rsidR="003411C5">
        <w:rPr>
          <w:rFonts w:ascii="Sylfaen" w:hAnsi="Sylfaen"/>
          <w:sz w:val="24"/>
          <w:szCs w:val="24"/>
          <w:lang w:val="ka-GE"/>
        </w:rPr>
        <w:t>აგვებში</w:t>
      </w: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= 500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/ კგ </w:t>
      </w:r>
      <w:r w:rsidR="0071282A" w:rsidRPr="00E5703D">
        <w:rPr>
          <w:rFonts w:ascii="Sylfaen" w:hAnsi="Sylfaen"/>
          <w:sz w:val="24"/>
          <w:szCs w:val="24"/>
          <w:lang w:val="ka-GE"/>
        </w:rPr>
        <w:t xml:space="preserve">/ </w:t>
      </w:r>
      <w:r w:rsidRPr="00E5703D">
        <w:rPr>
          <w:rFonts w:ascii="Sylfaen" w:hAnsi="Sylfaen"/>
          <w:sz w:val="24"/>
          <w:szCs w:val="24"/>
          <w:lang w:val="ka-GE"/>
        </w:rPr>
        <w:t>დღეში)</w:t>
      </w:r>
      <w:r w:rsidR="0071282A" w:rsidRPr="00E5703D">
        <w:rPr>
          <w:rFonts w:ascii="Sylfaen" w:hAnsi="Sylfaen"/>
          <w:sz w:val="24"/>
          <w:szCs w:val="24"/>
          <w:lang w:val="ka-GE"/>
        </w:rPr>
        <w:t>.</w:t>
      </w:r>
    </w:p>
    <w:p w14:paraId="2F24A611" w14:textId="5D71D523" w:rsidR="0039206A" w:rsidRPr="00E5703D" w:rsidRDefault="0039206A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ვირთ</w:t>
      </w:r>
      <w:r w:rsidR="003411C5">
        <w:rPr>
          <w:rFonts w:ascii="Sylfaen" w:hAnsi="Sylfaen"/>
          <w:sz w:val="24"/>
          <w:szCs w:val="24"/>
          <w:lang w:val="ka-GE"/>
        </w:rPr>
        <w:t>აგვებზე</w:t>
      </w:r>
      <w:r w:rsidRPr="00E5703D">
        <w:rPr>
          <w:rFonts w:ascii="Sylfaen" w:hAnsi="Sylfaen"/>
          <w:sz w:val="24"/>
          <w:szCs w:val="24"/>
          <w:lang w:val="ka-GE"/>
        </w:rPr>
        <w:t xml:space="preserve"> და კურდღლებზე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ტერატოგენულმა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კვლევებმა არ აჩვენა </w:t>
      </w:r>
      <w:proofErr w:type="spellStart"/>
      <w:r w:rsidR="00634D4F" w:rsidRPr="00E5703D">
        <w:rPr>
          <w:rFonts w:ascii="Sylfaen" w:hAnsi="Sylfaen"/>
          <w:sz w:val="24"/>
          <w:szCs w:val="24"/>
          <w:lang w:val="ka-GE"/>
        </w:rPr>
        <w:t>ორგანო</w:t>
      </w:r>
      <w:r w:rsidRPr="00E5703D">
        <w:rPr>
          <w:rFonts w:ascii="Sylfaen" w:hAnsi="Sylfaen"/>
          <w:sz w:val="24"/>
          <w:szCs w:val="24"/>
          <w:lang w:val="ka-GE"/>
        </w:rPr>
        <w:t>გენეტიკური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ანომალიები. რეპროდუქციული ტოქსიკურობის კვლევები ვირ</w:t>
      </w:r>
      <w:r w:rsidR="003411C5">
        <w:rPr>
          <w:rFonts w:ascii="Sylfaen" w:hAnsi="Sylfaen"/>
          <w:sz w:val="24"/>
          <w:szCs w:val="24"/>
          <w:lang w:val="ka-GE"/>
        </w:rPr>
        <w:t>თაგვებზე</w:t>
      </w:r>
      <w:r w:rsidRPr="00E5703D">
        <w:rPr>
          <w:rFonts w:ascii="Sylfaen" w:hAnsi="Sylfaen"/>
          <w:sz w:val="24"/>
          <w:szCs w:val="24"/>
          <w:lang w:val="ka-GE"/>
        </w:rPr>
        <w:t xml:space="preserve"> აჩვენებს, რომ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კარბოცისტეინი</w:t>
      </w:r>
      <w:r w:rsidR="0071282A" w:rsidRPr="00E5703D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ლიზინის მარილის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71282A" w:rsidRPr="00E5703D">
        <w:rPr>
          <w:rFonts w:ascii="Sylfaen" w:hAnsi="Sylfaen"/>
          <w:sz w:val="24"/>
          <w:szCs w:val="24"/>
          <w:lang w:val="ka-GE"/>
        </w:rPr>
        <w:t xml:space="preserve">ხელს არ უშლის ნაყოფიერებას, </w:t>
      </w:r>
      <w:proofErr w:type="spellStart"/>
      <w:r w:rsidR="0071282A" w:rsidRPr="00E5703D">
        <w:rPr>
          <w:rFonts w:ascii="Sylfaen" w:hAnsi="Sylfaen"/>
          <w:sz w:val="24"/>
          <w:szCs w:val="24"/>
          <w:lang w:val="ka-GE"/>
        </w:rPr>
        <w:t>რეპროდუციას</w:t>
      </w:r>
      <w:proofErr w:type="spellEnd"/>
      <w:r w:rsidR="0071282A" w:rsidRPr="00E5703D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71282A" w:rsidRPr="00E5703D">
        <w:rPr>
          <w:rFonts w:ascii="Sylfaen" w:hAnsi="Sylfaen"/>
          <w:sz w:val="24"/>
          <w:szCs w:val="24"/>
          <w:lang w:val="ka-GE"/>
        </w:rPr>
        <w:t>ემბრიონ</w:t>
      </w:r>
      <w:proofErr w:type="spellEnd"/>
      <w:r w:rsidR="0071282A" w:rsidRPr="00E5703D">
        <w:rPr>
          <w:rFonts w:ascii="Sylfaen" w:hAnsi="Sylfaen"/>
          <w:sz w:val="24"/>
          <w:szCs w:val="24"/>
          <w:lang w:val="ka-GE"/>
        </w:rPr>
        <w:t>-ნაყოფის და მშობიარობის შემდგომ განვითარებას.</w:t>
      </w:r>
    </w:p>
    <w:p w14:paraId="2C03AD7F" w14:textId="77777777" w:rsidR="00A54240" w:rsidRPr="00E5703D" w:rsidRDefault="0039206A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lastRenderedPageBreak/>
        <w:t xml:space="preserve">პროდუქტი ქიმიურად არ არის კორელაციაში სიმსივნურ პროდუქტებთან. </w:t>
      </w:r>
      <w:r w:rsidR="0071282A" w:rsidRPr="00E5703D">
        <w:rPr>
          <w:rFonts w:ascii="Sylfaen" w:hAnsi="Sylfaen"/>
          <w:sz w:val="24"/>
          <w:szCs w:val="24"/>
          <w:lang w:val="ka-GE"/>
        </w:rPr>
        <w:t>"</w:t>
      </w:r>
      <w:proofErr w:type="spellStart"/>
      <w:r w:rsidR="0071282A" w:rsidRPr="00E5703D">
        <w:rPr>
          <w:rFonts w:ascii="Sylfaen" w:hAnsi="Sylfaen"/>
          <w:i/>
          <w:sz w:val="24"/>
          <w:szCs w:val="24"/>
          <w:lang w:val="ka-GE"/>
        </w:rPr>
        <w:t>in</w:t>
      </w:r>
      <w:proofErr w:type="spellEnd"/>
      <w:r w:rsidR="0071282A" w:rsidRPr="00E5703D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="0071282A" w:rsidRPr="00E5703D">
        <w:rPr>
          <w:rFonts w:ascii="Sylfaen" w:hAnsi="Sylfaen"/>
          <w:i/>
          <w:sz w:val="24"/>
          <w:szCs w:val="24"/>
          <w:lang w:val="ka-GE"/>
        </w:rPr>
        <w:t>vitro</w:t>
      </w:r>
      <w:proofErr w:type="spellEnd"/>
      <w:r w:rsidR="0071282A" w:rsidRPr="00E5703D">
        <w:rPr>
          <w:rFonts w:ascii="Sylfaen" w:hAnsi="Sylfaen"/>
          <w:sz w:val="24"/>
          <w:szCs w:val="24"/>
          <w:lang w:val="ka-GE"/>
        </w:rPr>
        <w:t>" და "</w:t>
      </w:r>
      <w:proofErr w:type="spellStart"/>
      <w:r w:rsidR="0071282A" w:rsidRPr="00E5703D">
        <w:rPr>
          <w:rFonts w:ascii="Sylfaen" w:hAnsi="Sylfaen"/>
          <w:i/>
          <w:sz w:val="24"/>
          <w:szCs w:val="24"/>
          <w:lang w:val="ka-GE"/>
        </w:rPr>
        <w:t>in</w:t>
      </w:r>
      <w:proofErr w:type="spellEnd"/>
      <w:r w:rsidR="0071282A" w:rsidRPr="00E5703D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="0071282A" w:rsidRPr="00E5703D">
        <w:rPr>
          <w:rFonts w:ascii="Sylfaen" w:hAnsi="Sylfaen"/>
          <w:i/>
          <w:sz w:val="24"/>
          <w:szCs w:val="24"/>
          <w:lang w:val="ka-GE"/>
        </w:rPr>
        <w:t>vivo</w:t>
      </w:r>
      <w:proofErr w:type="spellEnd"/>
      <w:r w:rsidR="0071282A" w:rsidRPr="00E5703D">
        <w:rPr>
          <w:rFonts w:ascii="Sylfaen" w:hAnsi="Sylfaen"/>
          <w:sz w:val="24"/>
          <w:szCs w:val="24"/>
          <w:lang w:val="ka-GE"/>
        </w:rPr>
        <w:t xml:space="preserve">"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გენოტოქსიკურობის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ტესტები აჩვენებს, რომ პროდუქტი არ არის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მუტაგენური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>.</w:t>
      </w:r>
    </w:p>
    <w:p w14:paraId="2423BA61" w14:textId="77777777" w:rsidR="00623DAC" w:rsidRPr="00E5703D" w:rsidRDefault="0039206A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6. ფარმაცევტული მახასიათებლები</w:t>
      </w:r>
    </w:p>
    <w:p w14:paraId="09B1DB88" w14:textId="77777777" w:rsidR="0039206A" w:rsidRPr="00E5703D" w:rsidRDefault="0039206A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6.1.</w:t>
      </w:r>
      <w:r w:rsidR="00DB1363" w:rsidRPr="00E5703D">
        <w:rPr>
          <w:rFonts w:ascii="Sylfaen" w:hAnsi="Sylfaen"/>
          <w:b/>
          <w:sz w:val="24"/>
          <w:szCs w:val="24"/>
          <w:lang w:val="ka-GE"/>
        </w:rPr>
        <w:t xml:space="preserve"> დამხმარე ნივთიერებების </w:t>
      </w:r>
      <w:r w:rsidR="00DA6C49" w:rsidRPr="00E5703D">
        <w:rPr>
          <w:rFonts w:ascii="Sylfaen" w:hAnsi="Sylfaen"/>
          <w:b/>
          <w:sz w:val="24"/>
          <w:szCs w:val="24"/>
          <w:lang w:val="ka-GE"/>
        </w:rPr>
        <w:t>სია</w:t>
      </w:r>
    </w:p>
    <w:p w14:paraId="073F9E0B" w14:textId="77777777" w:rsidR="00DB1363" w:rsidRPr="00E5703D" w:rsidRDefault="00203560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ასპარტამი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პოვიდონი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K30, უწყლო ლიმონმჟავა, კედარის ნატურალური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არომატიზატორი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ფორთხოლის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ფხვნილი,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="005D5464" w:rsidRPr="00E5703D">
        <w:rPr>
          <w:rFonts w:ascii="Sylfaen" w:hAnsi="Sylfaen"/>
          <w:sz w:val="24"/>
          <w:szCs w:val="24"/>
          <w:lang w:val="ka-GE"/>
        </w:rPr>
        <w:t>.</w:t>
      </w:r>
    </w:p>
    <w:p w14:paraId="2E9EB0DD" w14:textId="77777777" w:rsidR="005901EA" w:rsidRPr="00E5703D" w:rsidRDefault="005901EA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6.2. შეუთავსებლობები</w:t>
      </w:r>
    </w:p>
    <w:p w14:paraId="18F3CFDA" w14:textId="77777777" w:rsidR="005901EA" w:rsidRPr="00E5703D" w:rsidRDefault="005901EA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არ არის</w:t>
      </w:r>
    </w:p>
    <w:p w14:paraId="5C798F32" w14:textId="77777777" w:rsidR="005901EA" w:rsidRPr="00E5703D" w:rsidRDefault="005901EA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6.3.</w:t>
      </w:r>
      <w:r w:rsidR="00DE6F22" w:rsidRPr="00E5703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731438" w:rsidRPr="00E5703D">
        <w:rPr>
          <w:rFonts w:ascii="Sylfaen" w:hAnsi="Sylfaen"/>
          <w:b/>
          <w:sz w:val="24"/>
          <w:szCs w:val="24"/>
          <w:lang w:val="ka-GE"/>
        </w:rPr>
        <w:t>მოქმედების ვადა</w:t>
      </w:r>
    </w:p>
    <w:p w14:paraId="3E77696D" w14:textId="77777777" w:rsidR="00731438" w:rsidRPr="00E5703D" w:rsidRDefault="00731438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ორი წელი</w:t>
      </w:r>
    </w:p>
    <w:p w14:paraId="06144288" w14:textId="77777777" w:rsidR="00731438" w:rsidRPr="00E5703D" w:rsidRDefault="00731438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მოქმედების ვადა ვრცელდება </w:t>
      </w:r>
      <w:r w:rsidR="003E754F" w:rsidRPr="00E5703D">
        <w:rPr>
          <w:rFonts w:ascii="Sylfaen" w:hAnsi="Sylfaen"/>
          <w:sz w:val="24"/>
          <w:szCs w:val="24"/>
          <w:lang w:val="ka-GE"/>
        </w:rPr>
        <w:t>სრულად</w:t>
      </w:r>
      <w:r w:rsidRPr="00E5703D">
        <w:rPr>
          <w:rFonts w:ascii="Sylfaen" w:hAnsi="Sylfaen"/>
          <w:sz w:val="24"/>
          <w:szCs w:val="24"/>
          <w:lang w:val="ka-GE"/>
        </w:rPr>
        <w:t xml:space="preserve"> შეფუთულ და სწორად შენახულ პროდუქტზე.</w:t>
      </w:r>
    </w:p>
    <w:p w14:paraId="52491D44" w14:textId="77777777" w:rsidR="00731438" w:rsidRPr="00E5703D" w:rsidRDefault="00731438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6.4. შენახვის პირობები</w:t>
      </w:r>
    </w:p>
    <w:p w14:paraId="59F4ACF1" w14:textId="62225446" w:rsidR="00731438" w:rsidRPr="00E5703D" w:rsidRDefault="00731438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შეინახეთ </w:t>
      </w:r>
      <w:r w:rsidR="002C365F" w:rsidRPr="00E5703D">
        <w:rPr>
          <w:rFonts w:ascii="Sylfaen" w:hAnsi="Sylfaen"/>
          <w:sz w:val="24"/>
          <w:szCs w:val="24"/>
          <w:lang w:val="ka-GE"/>
        </w:rPr>
        <w:t xml:space="preserve">მშრალ </w:t>
      </w:r>
      <w:r w:rsidRPr="00E5703D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5D5464" w:rsidRPr="00E5703D">
        <w:rPr>
          <w:rFonts w:ascii="Sylfaen" w:hAnsi="Sylfaen"/>
          <w:sz w:val="24"/>
          <w:szCs w:val="24"/>
          <w:lang w:val="ka-GE"/>
        </w:rPr>
        <w:t>30</w:t>
      </w:r>
      <w:r w:rsidRPr="00E5703D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Pr="00E5703D">
        <w:rPr>
          <w:rFonts w:ascii="Sylfaen" w:hAnsi="Sylfaen"/>
          <w:sz w:val="24"/>
          <w:szCs w:val="24"/>
          <w:lang w:val="ka-GE"/>
        </w:rPr>
        <w:t>C-ზე.</w:t>
      </w:r>
    </w:p>
    <w:p w14:paraId="1A9B8154" w14:textId="77777777" w:rsidR="001A3F50" w:rsidRPr="00E5703D" w:rsidRDefault="001A3F50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6.5. შეფუთვა</w:t>
      </w:r>
    </w:p>
    <w:p w14:paraId="5ABD3CF2" w14:textId="77777777" w:rsidR="001A3F50" w:rsidRPr="00E5703D" w:rsidRDefault="00455979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პაკეტი - კოლოფები 5</w:t>
      </w:r>
      <w:r w:rsidR="00DA6C49" w:rsidRPr="00E5703D">
        <w:rPr>
          <w:rFonts w:ascii="Sylfaen" w:hAnsi="Sylfaen"/>
          <w:sz w:val="24"/>
          <w:szCs w:val="24"/>
          <w:lang w:val="ka-GE"/>
        </w:rPr>
        <w:t>, 30</w:t>
      </w:r>
      <w:r w:rsidRPr="00E5703D">
        <w:rPr>
          <w:rFonts w:ascii="Sylfaen" w:hAnsi="Sylfaen"/>
          <w:sz w:val="24"/>
          <w:szCs w:val="24"/>
          <w:lang w:val="ka-GE"/>
        </w:rPr>
        <w:t xml:space="preserve"> &amp; 50 პაკეტით გამოყენების ინსტრუქციასთან ერთად</w:t>
      </w:r>
      <w:r w:rsidR="00CE11C8" w:rsidRPr="00E5703D">
        <w:rPr>
          <w:rFonts w:ascii="Sylfaen" w:hAnsi="Sylfaen"/>
          <w:sz w:val="24"/>
          <w:szCs w:val="24"/>
          <w:lang w:val="ka-GE"/>
        </w:rPr>
        <w:t>.</w:t>
      </w:r>
    </w:p>
    <w:p w14:paraId="28D7EA0E" w14:textId="77777777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6.6. გამოყენების და დამუშავების ინსტრუქციები</w:t>
      </w:r>
    </w:p>
    <w:p w14:paraId="7E3AE244" w14:textId="77777777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სპეციალური მოთხოვნები არ არის.</w:t>
      </w:r>
    </w:p>
    <w:p w14:paraId="22CD099D" w14:textId="77777777" w:rsidR="002D5EE6" w:rsidRPr="00E5703D" w:rsidRDefault="002D5EE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EF68E33" w14:textId="77777777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7. მწარმოებელი</w:t>
      </w:r>
    </w:p>
    <w:p w14:paraId="43B9FCEA" w14:textId="77777777" w:rsidR="00CC53D6" w:rsidRPr="00E5703D" w:rsidRDefault="00CE11C8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Polipharm</w:t>
      </w:r>
      <w:proofErr w:type="spellEnd"/>
      <w:r w:rsidR="00CC53D6"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C53D6" w:rsidRPr="00E5703D">
        <w:rPr>
          <w:rFonts w:ascii="Sylfaen" w:hAnsi="Sylfaen"/>
          <w:sz w:val="24"/>
          <w:szCs w:val="24"/>
          <w:lang w:val="ka-GE"/>
        </w:rPr>
        <w:t>Co</w:t>
      </w:r>
      <w:proofErr w:type="spellEnd"/>
      <w:r w:rsidR="00CC53D6" w:rsidRPr="00E5703D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CC53D6" w:rsidRPr="00E5703D">
        <w:rPr>
          <w:rFonts w:ascii="Sylfaen" w:hAnsi="Sylfaen"/>
          <w:sz w:val="24"/>
          <w:szCs w:val="24"/>
          <w:lang w:val="ka-GE"/>
        </w:rPr>
        <w:t>Ltd</w:t>
      </w:r>
      <w:proofErr w:type="spellEnd"/>
      <w:r w:rsidR="00CC53D6" w:rsidRPr="00E5703D">
        <w:rPr>
          <w:rFonts w:ascii="Sylfaen" w:hAnsi="Sylfaen"/>
          <w:sz w:val="24"/>
          <w:szCs w:val="24"/>
          <w:lang w:val="ka-GE"/>
        </w:rPr>
        <w:t>.,</w:t>
      </w:r>
    </w:p>
    <w:p w14:paraId="5128744C" w14:textId="292DEE79" w:rsidR="00CC53D6" w:rsidRPr="00E5703D" w:rsidRDefault="004A1D9D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სამუტპრაკა</w:t>
      </w:r>
      <w:r w:rsidR="00CC53D6" w:rsidRPr="00E5703D">
        <w:rPr>
          <w:rFonts w:ascii="Sylfaen" w:hAnsi="Sylfaen"/>
          <w:sz w:val="24"/>
          <w:szCs w:val="24"/>
          <w:lang w:val="ka-GE"/>
        </w:rPr>
        <w:t>ნი</w:t>
      </w:r>
      <w:proofErr w:type="spellEnd"/>
      <w:r w:rsidR="00CC53D6" w:rsidRPr="00E5703D">
        <w:rPr>
          <w:rFonts w:ascii="Sylfaen" w:hAnsi="Sylfaen"/>
          <w:sz w:val="24"/>
          <w:szCs w:val="24"/>
          <w:lang w:val="ka-GE"/>
        </w:rPr>
        <w:t>, ტაილანდი</w:t>
      </w:r>
    </w:p>
    <w:p w14:paraId="75DD179F" w14:textId="77777777" w:rsidR="003411C5" w:rsidRDefault="003411C5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80278E7" w14:textId="730A86AA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8. ლიცენზიის მფლობელი</w:t>
      </w:r>
    </w:p>
    <w:p w14:paraId="31E501F9" w14:textId="2A28AB58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Eurodrug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5703D">
        <w:rPr>
          <w:rFonts w:ascii="Sylfaen" w:hAnsi="Sylfaen"/>
          <w:sz w:val="24"/>
          <w:szCs w:val="24"/>
          <w:lang w:val="ka-GE"/>
        </w:rPr>
        <w:t>Laboratories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</w:t>
      </w:r>
      <w:r w:rsidR="006D2CCF" w:rsidRPr="00E5703D">
        <w:rPr>
          <w:rFonts w:ascii="Sylfaen" w:hAnsi="Sylfaen"/>
          <w:sz w:val="24"/>
          <w:szCs w:val="24"/>
          <w:lang w:val="ka-GE"/>
        </w:rPr>
        <w:t>B.V</w:t>
      </w:r>
      <w:r w:rsidRPr="00E5703D">
        <w:rPr>
          <w:rFonts w:ascii="Sylfaen" w:hAnsi="Sylfaen"/>
          <w:sz w:val="24"/>
          <w:szCs w:val="24"/>
          <w:lang w:val="ka-GE"/>
        </w:rPr>
        <w:t>.,</w:t>
      </w:r>
    </w:p>
    <w:p w14:paraId="39896EF2" w14:textId="6F030C28" w:rsidR="00CC53D6" w:rsidRPr="00E5703D" w:rsidRDefault="006D2CCF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5703D">
        <w:rPr>
          <w:rFonts w:ascii="Sylfaen" w:hAnsi="Sylfaen"/>
          <w:sz w:val="24"/>
          <w:szCs w:val="24"/>
          <w:lang w:val="ka-GE"/>
        </w:rPr>
        <w:t>რეგულუსვეგ</w:t>
      </w:r>
      <w:proofErr w:type="spellEnd"/>
      <w:r w:rsidRPr="00E5703D">
        <w:rPr>
          <w:rFonts w:ascii="Sylfaen" w:hAnsi="Sylfaen"/>
          <w:sz w:val="24"/>
          <w:szCs w:val="24"/>
          <w:lang w:val="ka-GE"/>
        </w:rPr>
        <w:t xml:space="preserve"> 11</w:t>
      </w:r>
    </w:p>
    <w:p w14:paraId="7A027514" w14:textId="67C32E56" w:rsidR="00DA6C49" w:rsidRPr="00E5703D" w:rsidRDefault="006D2CCF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2516 AC, ჰააგა</w:t>
      </w:r>
    </w:p>
    <w:p w14:paraId="45D58391" w14:textId="160B4349" w:rsidR="006D2CCF" w:rsidRPr="00E5703D" w:rsidRDefault="006D2CCF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ნიდერლანდები</w:t>
      </w:r>
    </w:p>
    <w:p w14:paraId="4B526E2F" w14:textId="77777777" w:rsidR="00291A5F" w:rsidRPr="00E5703D" w:rsidRDefault="00291A5F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5703D">
        <w:rPr>
          <w:rFonts w:ascii="Sylfaen" w:hAnsi="Sylfaen"/>
          <w:b/>
          <w:sz w:val="24"/>
          <w:szCs w:val="24"/>
          <w:lang w:val="ka-GE"/>
        </w:rPr>
        <w:t>9. დოკუმენტების საბოლოო განახლების თარიღი</w:t>
      </w:r>
    </w:p>
    <w:p w14:paraId="3459ECE6" w14:textId="00ACE079" w:rsidR="00291A5F" w:rsidRPr="00E5703D" w:rsidRDefault="00AA7C45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>აპრილი 2026</w:t>
      </w:r>
    </w:p>
    <w:p w14:paraId="78E1F5A3" w14:textId="77777777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20D9C11" w14:textId="77777777" w:rsidR="00E5703D" w:rsidRPr="00E5703D" w:rsidRDefault="00E5703D" w:rsidP="00E5703D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E5703D">
        <w:rPr>
          <w:rFonts w:ascii="Sylfaen" w:eastAsia="SimSun" w:hAnsi="Sylfaen"/>
          <w:b/>
          <w:lang w:val="ka-GE"/>
        </w:rPr>
        <w:t>გაცემის წესი:</w:t>
      </w:r>
      <w:r w:rsidRPr="00E5703D">
        <w:rPr>
          <w:rFonts w:ascii="Sylfaen" w:eastAsia="SimSun" w:hAnsi="Sylfaen"/>
          <w:b/>
          <w:lang w:val="ka-GE"/>
        </w:rPr>
        <w:tab/>
      </w:r>
      <w:r w:rsidRPr="00E5703D">
        <w:rPr>
          <w:rFonts w:ascii="Sylfaen" w:eastAsia="SimSun" w:hAnsi="Sylfaen"/>
          <w:b/>
          <w:lang w:val="ka-GE"/>
        </w:rPr>
        <w:tab/>
      </w:r>
      <w:r w:rsidRPr="00E5703D">
        <w:rPr>
          <w:rFonts w:ascii="Sylfaen" w:eastAsia="SimSun" w:hAnsi="Sylfaen"/>
          <w:b/>
          <w:lang w:val="ka-GE"/>
        </w:rPr>
        <w:tab/>
      </w:r>
    </w:p>
    <w:p w14:paraId="1F291C82" w14:textId="77777777" w:rsidR="00E5703D" w:rsidRPr="00E5703D" w:rsidRDefault="00E5703D" w:rsidP="00E5703D">
      <w:pPr>
        <w:spacing w:before="120" w:after="120" w:line="240" w:lineRule="auto"/>
        <w:jc w:val="both"/>
        <w:rPr>
          <w:rFonts w:ascii="Sylfaen" w:hAnsi="Sylfaen"/>
          <w:b/>
          <w:lang w:val="ka-GE"/>
        </w:rPr>
      </w:pPr>
      <w:r w:rsidRPr="00E5703D">
        <w:rPr>
          <w:rFonts w:ascii="Sylfaen" w:eastAsia="SimSun" w:hAnsi="Sylfaen"/>
          <w:b/>
          <w:lang w:val="ka-GE"/>
        </w:rPr>
        <w:t>ფ</w:t>
      </w:r>
      <w:r w:rsidRPr="00E5703D">
        <w:rPr>
          <w:rFonts w:ascii="Sylfaen" w:eastAsia="SimSun" w:hAnsi="Sylfaen" w:cs="Sylfaen"/>
          <w:b/>
          <w:lang w:val="ka-GE"/>
        </w:rPr>
        <w:t>არმაცევტული</w:t>
      </w:r>
      <w:r w:rsidRPr="00E5703D">
        <w:rPr>
          <w:rFonts w:ascii="Sylfaen" w:eastAsia="SimSun" w:hAnsi="Sylfaen"/>
          <w:b/>
          <w:lang w:val="ka-GE"/>
        </w:rPr>
        <w:t xml:space="preserve"> </w:t>
      </w:r>
      <w:r w:rsidRPr="00E5703D">
        <w:rPr>
          <w:rFonts w:ascii="Sylfaen" w:eastAsia="SimSun" w:hAnsi="Sylfaen" w:cs="Sylfaen"/>
          <w:b/>
          <w:lang w:val="ka-GE"/>
        </w:rPr>
        <w:t>პროდუქტის</w:t>
      </w:r>
      <w:r w:rsidRPr="00E5703D">
        <w:rPr>
          <w:rFonts w:ascii="Sylfaen" w:eastAsia="SimSun" w:hAnsi="Sylfaen"/>
          <w:b/>
          <w:lang w:val="ka-GE"/>
        </w:rPr>
        <w:t xml:space="preserve"> </w:t>
      </w:r>
      <w:r w:rsidRPr="00E5703D">
        <w:rPr>
          <w:rFonts w:ascii="Sylfaen" w:eastAsia="SimSun" w:hAnsi="Sylfaen" w:cs="Sylfaen"/>
          <w:b/>
          <w:lang w:val="ka-GE"/>
        </w:rPr>
        <w:t>ჯგუფი</w:t>
      </w:r>
      <w:r w:rsidRPr="00E5703D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p w14:paraId="0F99765D" w14:textId="77777777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D5E82EA" w14:textId="77777777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DD0F62A" w14:textId="77777777" w:rsidR="00CC53D6" w:rsidRPr="00E5703D" w:rsidRDefault="00CC53D6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809B13" w14:textId="77777777" w:rsidR="009A481D" w:rsidRPr="00E5703D" w:rsidRDefault="009A481D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C9FE71" w14:textId="77777777" w:rsidR="00A73F93" w:rsidRPr="00E5703D" w:rsidRDefault="00A73F93" w:rsidP="00FB1A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5703D">
        <w:rPr>
          <w:rFonts w:ascii="Sylfaen" w:hAnsi="Sylfaen"/>
          <w:sz w:val="24"/>
          <w:szCs w:val="24"/>
          <w:lang w:val="ka-GE"/>
        </w:rPr>
        <w:t xml:space="preserve"> </w:t>
      </w:r>
    </w:p>
    <w:sectPr w:rsidR="00A73F93" w:rsidRPr="00E5703D" w:rsidSect="00FB1A41">
      <w:footerReference w:type="default" r:id="rId7"/>
      <w:pgSz w:w="12240" w:h="15840"/>
      <w:pgMar w:top="567" w:right="61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4EE37" w14:textId="77777777" w:rsidR="005B0CBB" w:rsidRDefault="005B0CBB" w:rsidP="00E5703D">
      <w:pPr>
        <w:spacing w:after="0" w:line="240" w:lineRule="auto"/>
      </w:pPr>
      <w:r>
        <w:separator/>
      </w:r>
    </w:p>
  </w:endnote>
  <w:endnote w:type="continuationSeparator" w:id="0">
    <w:p w14:paraId="5BB42DD7" w14:textId="77777777" w:rsidR="005B0CBB" w:rsidRDefault="005B0CBB" w:rsidP="00E5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Dejavu Sans">
    <w:altName w:val="Times New Roman"/>
    <w:charset w:val="CC"/>
    <w:family w:val="swiss"/>
    <w:pitch w:val="variable"/>
    <w:sig w:usb0="A40002FF" w:usb1="400071CB" w:usb2="0000002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8417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8FD16C" w14:textId="755EB90F" w:rsidR="00E5703D" w:rsidRDefault="00E570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2583F" w14:textId="77777777" w:rsidR="00E5703D" w:rsidRDefault="00E570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BBECA" w14:textId="77777777" w:rsidR="005B0CBB" w:rsidRDefault="005B0CBB" w:rsidP="00E5703D">
      <w:pPr>
        <w:spacing w:after="0" w:line="240" w:lineRule="auto"/>
      </w:pPr>
      <w:r>
        <w:separator/>
      </w:r>
    </w:p>
  </w:footnote>
  <w:footnote w:type="continuationSeparator" w:id="0">
    <w:p w14:paraId="20EDEA4B" w14:textId="77777777" w:rsidR="005B0CBB" w:rsidRDefault="005B0CBB" w:rsidP="00E57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87589"/>
    <w:multiLevelType w:val="hybridMultilevel"/>
    <w:tmpl w:val="CAA242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E13D3"/>
    <w:multiLevelType w:val="hybridMultilevel"/>
    <w:tmpl w:val="8856AE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479695">
    <w:abstractNumId w:val="0"/>
  </w:num>
  <w:num w:numId="2" w16cid:durableId="132528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385"/>
    <w:rsid w:val="000374C9"/>
    <w:rsid w:val="000702E6"/>
    <w:rsid w:val="00096048"/>
    <w:rsid w:val="000C4A92"/>
    <w:rsid w:val="00101E36"/>
    <w:rsid w:val="0011118B"/>
    <w:rsid w:val="001166DA"/>
    <w:rsid w:val="0016477A"/>
    <w:rsid w:val="00174EFF"/>
    <w:rsid w:val="001A3F50"/>
    <w:rsid w:val="00203560"/>
    <w:rsid w:val="002104DC"/>
    <w:rsid w:val="0021247C"/>
    <w:rsid w:val="00213FC8"/>
    <w:rsid w:val="00225BC4"/>
    <w:rsid w:val="00234A83"/>
    <w:rsid w:val="00250AEB"/>
    <w:rsid w:val="00251581"/>
    <w:rsid w:val="00285719"/>
    <w:rsid w:val="00291A5F"/>
    <w:rsid w:val="002C365F"/>
    <w:rsid w:val="002C6C61"/>
    <w:rsid w:val="002D5EE6"/>
    <w:rsid w:val="003370F0"/>
    <w:rsid w:val="003411C5"/>
    <w:rsid w:val="0039206A"/>
    <w:rsid w:val="003C37D4"/>
    <w:rsid w:val="003D6093"/>
    <w:rsid w:val="003E4F1E"/>
    <w:rsid w:val="003E754F"/>
    <w:rsid w:val="004042FF"/>
    <w:rsid w:val="00405061"/>
    <w:rsid w:val="00405CEB"/>
    <w:rsid w:val="00421C25"/>
    <w:rsid w:val="00442C24"/>
    <w:rsid w:val="00455979"/>
    <w:rsid w:val="0046392A"/>
    <w:rsid w:val="0046464C"/>
    <w:rsid w:val="004800B2"/>
    <w:rsid w:val="004A1D9D"/>
    <w:rsid w:val="004C1AB1"/>
    <w:rsid w:val="004E2DB2"/>
    <w:rsid w:val="005205A7"/>
    <w:rsid w:val="00544496"/>
    <w:rsid w:val="00552970"/>
    <w:rsid w:val="005901EA"/>
    <w:rsid w:val="005A6FA6"/>
    <w:rsid w:val="005B0CBB"/>
    <w:rsid w:val="005B469E"/>
    <w:rsid w:val="005D5464"/>
    <w:rsid w:val="00620327"/>
    <w:rsid w:val="00623DAC"/>
    <w:rsid w:val="006329B4"/>
    <w:rsid w:val="00634D4F"/>
    <w:rsid w:val="006464E2"/>
    <w:rsid w:val="00662526"/>
    <w:rsid w:val="00665951"/>
    <w:rsid w:val="006A1C9D"/>
    <w:rsid w:val="006C64C3"/>
    <w:rsid w:val="006D2CCF"/>
    <w:rsid w:val="0071282A"/>
    <w:rsid w:val="00721CAB"/>
    <w:rsid w:val="00731438"/>
    <w:rsid w:val="00767A81"/>
    <w:rsid w:val="00786CF4"/>
    <w:rsid w:val="007A119A"/>
    <w:rsid w:val="007A62A9"/>
    <w:rsid w:val="007E5437"/>
    <w:rsid w:val="00816071"/>
    <w:rsid w:val="008340CC"/>
    <w:rsid w:val="00860815"/>
    <w:rsid w:val="00883C91"/>
    <w:rsid w:val="008A6EF8"/>
    <w:rsid w:val="008B4A17"/>
    <w:rsid w:val="008C3A9A"/>
    <w:rsid w:val="008D2BC1"/>
    <w:rsid w:val="008E6F58"/>
    <w:rsid w:val="00932F4F"/>
    <w:rsid w:val="009430B7"/>
    <w:rsid w:val="00951529"/>
    <w:rsid w:val="00965EF8"/>
    <w:rsid w:val="0099614E"/>
    <w:rsid w:val="009A481D"/>
    <w:rsid w:val="009B1C18"/>
    <w:rsid w:val="009D0820"/>
    <w:rsid w:val="00A04B53"/>
    <w:rsid w:val="00A15419"/>
    <w:rsid w:val="00A31586"/>
    <w:rsid w:val="00A33E44"/>
    <w:rsid w:val="00A378AF"/>
    <w:rsid w:val="00A54240"/>
    <w:rsid w:val="00A73F93"/>
    <w:rsid w:val="00A761B2"/>
    <w:rsid w:val="00A770C9"/>
    <w:rsid w:val="00A87385"/>
    <w:rsid w:val="00A91263"/>
    <w:rsid w:val="00A97186"/>
    <w:rsid w:val="00AA322A"/>
    <w:rsid w:val="00AA7C45"/>
    <w:rsid w:val="00AB6357"/>
    <w:rsid w:val="00AB6A01"/>
    <w:rsid w:val="00B01776"/>
    <w:rsid w:val="00B0188D"/>
    <w:rsid w:val="00B03D33"/>
    <w:rsid w:val="00B42CA6"/>
    <w:rsid w:val="00B52336"/>
    <w:rsid w:val="00BF241E"/>
    <w:rsid w:val="00C042D8"/>
    <w:rsid w:val="00C10202"/>
    <w:rsid w:val="00C308F7"/>
    <w:rsid w:val="00C67975"/>
    <w:rsid w:val="00CA6DD2"/>
    <w:rsid w:val="00CB567A"/>
    <w:rsid w:val="00CC53D6"/>
    <w:rsid w:val="00CD2F91"/>
    <w:rsid w:val="00CE11C8"/>
    <w:rsid w:val="00D02668"/>
    <w:rsid w:val="00D77E98"/>
    <w:rsid w:val="00D9666E"/>
    <w:rsid w:val="00DA5D2C"/>
    <w:rsid w:val="00DA6C49"/>
    <w:rsid w:val="00DB1363"/>
    <w:rsid w:val="00DC580A"/>
    <w:rsid w:val="00DC5CE6"/>
    <w:rsid w:val="00DE1A7D"/>
    <w:rsid w:val="00DE6F22"/>
    <w:rsid w:val="00E25E36"/>
    <w:rsid w:val="00E5703D"/>
    <w:rsid w:val="00E83EC5"/>
    <w:rsid w:val="00F16C7A"/>
    <w:rsid w:val="00F17E33"/>
    <w:rsid w:val="00F22F9C"/>
    <w:rsid w:val="00F25C01"/>
    <w:rsid w:val="00F36F65"/>
    <w:rsid w:val="00FB1A41"/>
    <w:rsid w:val="00FB1F2A"/>
    <w:rsid w:val="00FC61D1"/>
    <w:rsid w:val="00FC6427"/>
    <w:rsid w:val="00FC79F6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0FDDE"/>
  <w15:docId w15:val="{9036F721-108D-4065-A54F-0CC0FA0A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B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F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D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7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03D"/>
  </w:style>
  <w:style w:type="paragraph" w:styleId="Footer">
    <w:name w:val="footer"/>
    <w:basedOn w:val="Normal"/>
    <w:link w:val="FooterChar"/>
    <w:uiPriority w:val="99"/>
    <w:unhideWhenUsed/>
    <w:rsid w:val="00E57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Useri</dc:creator>
  <cp:keywords/>
  <dc:description/>
  <cp:lastModifiedBy>Tsitsino Kobakhidze</cp:lastModifiedBy>
  <cp:revision>111</cp:revision>
  <cp:lastPrinted>2026-05-29T08:27:00Z</cp:lastPrinted>
  <dcterms:created xsi:type="dcterms:W3CDTF">2021-06-05T18:40:00Z</dcterms:created>
  <dcterms:modified xsi:type="dcterms:W3CDTF">2026-06-24T10:56:00Z</dcterms:modified>
</cp:coreProperties>
</file>