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F210B" w14:textId="51C6CA0A" w:rsidR="00CD5873" w:rsidRPr="0054584E" w:rsidRDefault="00CD5873" w:rsidP="00F8673C">
      <w:pPr>
        <w:spacing w:line="360" w:lineRule="auto"/>
        <w:ind w:left="-360"/>
        <w:jc w:val="center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ინფორმაცია </w:t>
      </w:r>
      <w:r w:rsidR="00D61C4F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მედიკამენტის შესახებ 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პაციენტისათვის</w:t>
      </w:r>
    </w:p>
    <w:p w14:paraId="6F43DEDE" w14:textId="5241D1F3" w:rsidR="00CD5873" w:rsidRPr="0054584E" w:rsidRDefault="00D61C4F" w:rsidP="00F8673C">
      <w:pPr>
        <w:spacing w:line="360" w:lineRule="auto"/>
        <w:ind w:left="-360"/>
        <w:jc w:val="center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წაიკითხეთ ეს თქვენი </w:t>
      </w:r>
      <w:r w:rsidR="00CD5873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პრეპარატის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უსაფრთხო და ეფექტური გამოყენებისთვის</w:t>
      </w:r>
    </w:p>
    <w:p w14:paraId="2EF1EB7D" w14:textId="32F4A2F8" w:rsidR="00CD5873" w:rsidRPr="0054584E" w:rsidRDefault="00D80DDB" w:rsidP="00F8673C">
      <w:pPr>
        <w:spacing w:line="360" w:lineRule="auto"/>
        <w:ind w:left="-360"/>
        <w:jc w:val="center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რედ</w:t>
      </w:r>
      <w:r w:rsidR="00CD5873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ი-ენზალუტამიდი</w:t>
      </w:r>
    </w:p>
    <w:p w14:paraId="6DAE747E" w14:textId="69A42B13" w:rsidR="00CD5873" w:rsidRPr="0054584E" w:rsidRDefault="00D61C4F" w:rsidP="00F8673C">
      <w:pPr>
        <w:spacing w:line="360" w:lineRule="auto"/>
        <w:ind w:left="-360"/>
        <w:jc w:val="center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ენზალუტამიდის კაფსულები</w:t>
      </w:r>
    </w:p>
    <w:p w14:paraId="3F06438B" w14:textId="52E437E5" w:rsidR="00CD5873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ყურადღებით წაიკითხეთ ეს </w:t>
      </w:r>
      <w:r w:rsidR="00D80DDB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რედ</w:t>
      </w:r>
      <w:r w:rsidR="00CD5873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ი-ენზალუტამიდის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მიღების დაწყებამდე და</w:t>
      </w:r>
      <w:r w:rsidR="00CD5873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პრეპარატის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CD5873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მარაგის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ყოველი </w:t>
      </w:r>
      <w:r w:rsidR="00CD5873" w:rsidRPr="0054584E">
        <w:rPr>
          <w:rStyle w:val="rynqvb"/>
          <w:rFonts w:ascii="Sylfaen" w:hAnsi="Sylfaen"/>
          <w:sz w:val="24"/>
          <w:szCs w:val="24"/>
          <w:lang w:val="ka-GE"/>
        </w:rPr>
        <w:t>ახალი შევსებისას.</w:t>
      </w:r>
      <w:r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ეს </w:t>
      </w:r>
      <w:r w:rsidR="00CD5873" w:rsidRPr="0054584E">
        <w:rPr>
          <w:rStyle w:val="rynqvb"/>
          <w:rFonts w:ascii="Sylfaen" w:hAnsi="Sylfaen"/>
          <w:sz w:val="24"/>
          <w:szCs w:val="24"/>
          <w:lang w:val="ka-GE"/>
        </w:rPr>
        <w:t>გამოყენების ინსტრქუცია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წარმოადგენს შეჯამებას და არ მოგაწვდით </w:t>
      </w:r>
      <w:r w:rsidR="00CD5873" w:rsidRPr="0054584E">
        <w:rPr>
          <w:rStyle w:val="rynqvb"/>
          <w:rFonts w:ascii="Sylfaen" w:hAnsi="Sylfaen"/>
          <w:sz w:val="24"/>
          <w:szCs w:val="24"/>
          <w:lang w:val="ka-GE"/>
        </w:rPr>
        <w:t>ყველანაირ ინფორმაციას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ამ პრეპარატის შესახებ.</w:t>
      </w:r>
      <w:r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CD5873" w:rsidRPr="0054584E">
        <w:rPr>
          <w:rStyle w:val="hwtze"/>
          <w:rFonts w:ascii="Sylfaen" w:hAnsi="Sylfaen"/>
          <w:sz w:val="24"/>
          <w:szCs w:val="24"/>
          <w:lang w:val="ka-GE"/>
        </w:rPr>
        <w:t>გა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ესაუბრეთ თქვენს ჯანდაცვის სპეციალისტს თქვენი სამედიცინო მდგომარეობისა და მკურნალობის შესახებ და </w:t>
      </w:r>
      <w:r w:rsidR="00CD5873" w:rsidRPr="0054584E">
        <w:rPr>
          <w:rStyle w:val="rynqvb"/>
          <w:rFonts w:ascii="Sylfaen" w:hAnsi="Sylfaen"/>
          <w:sz w:val="24"/>
          <w:szCs w:val="24"/>
          <w:lang w:val="ka-GE"/>
        </w:rPr>
        <w:t>ჰ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კითხეთ, არის თუ არა რაიმე ახალი ინფორმაცია</w:t>
      </w:r>
      <w:r w:rsidRPr="0054584E">
        <w:rPr>
          <w:rStyle w:val="rynqvb"/>
          <w:rFonts w:ascii="Sylfaen" w:hAnsi="Sylfaen"/>
          <w:b/>
          <w:sz w:val="24"/>
          <w:szCs w:val="24"/>
          <w:lang w:val="ka-GE"/>
        </w:rPr>
        <w:t xml:space="preserve"> </w:t>
      </w:r>
      <w:r w:rsidR="00F748E8" w:rsidRPr="0054584E">
        <w:rPr>
          <w:rStyle w:val="rynqvb"/>
          <w:rFonts w:ascii="Sylfaen" w:hAnsi="Sylfaen"/>
          <w:b/>
          <w:sz w:val="24"/>
          <w:szCs w:val="24"/>
          <w:lang w:val="ka-GE"/>
        </w:rPr>
        <w:t>რედ</w:t>
      </w:r>
      <w:r w:rsidR="0001691F" w:rsidRPr="0054584E">
        <w:rPr>
          <w:rStyle w:val="rynqvb"/>
          <w:rFonts w:ascii="Sylfaen" w:hAnsi="Sylfaen"/>
          <w:b/>
          <w:sz w:val="24"/>
          <w:szCs w:val="24"/>
          <w:lang w:val="ka-GE"/>
        </w:rPr>
        <w:t>ი-</w:t>
      </w:r>
      <w:r w:rsidR="00CD5873" w:rsidRPr="0054584E">
        <w:rPr>
          <w:rStyle w:val="rynqvb"/>
          <w:rFonts w:ascii="Sylfaen" w:hAnsi="Sylfaen"/>
          <w:b/>
          <w:sz w:val="24"/>
          <w:szCs w:val="24"/>
          <w:lang w:val="ka-GE"/>
        </w:rPr>
        <w:t>-ენზალუტამიდის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შესახებ. </w:t>
      </w:r>
    </w:p>
    <w:tbl>
      <w:tblPr>
        <w:tblStyle w:val="TableGrid"/>
        <w:tblW w:w="10075" w:type="dxa"/>
        <w:tblInd w:w="-360" w:type="dxa"/>
        <w:tblLook w:val="04A0" w:firstRow="1" w:lastRow="0" w:firstColumn="1" w:lastColumn="0" w:noHBand="0" w:noVBand="1"/>
      </w:tblPr>
      <w:tblGrid>
        <w:gridCol w:w="10075"/>
      </w:tblGrid>
      <w:tr w:rsidR="00CD5873" w:rsidRPr="0054584E" w14:paraId="42A57FBA" w14:textId="77777777" w:rsidTr="00CD5873">
        <w:tc>
          <w:tcPr>
            <w:tcW w:w="10075" w:type="dxa"/>
          </w:tcPr>
          <w:p w14:paraId="6479E245" w14:textId="77777777" w:rsidR="00CD5873" w:rsidRPr="0054584E" w:rsidRDefault="00CD5873" w:rsidP="009F5332">
            <w:pPr>
              <w:spacing w:line="360" w:lineRule="auto"/>
              <w:ind w:left="242"/>
              <w:jc w:val="center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სერიოზული გაფრთხილებები და სიფრთხილის ზომები</w:t>
            </w:r>
          </w:p>
          <w:p w14:paraId="32EA638F" w14:textId="26FACA1F" w:rsidR="00CD5873" w:rsidRPr="0054584E" w:rsidRDefault="00CD5873" w:rsidP="009F5332">
            <w:pPr>
              <w:spacing w:line="360" w:lineRule="auto"/>
              <w:ind w:left="242"/>
              <w:rPr>
                <w:rStyle w:val="hwtze"/>
                <w:rFonts w:ascii="Sylfaen" w:hAnsi="Sylfaen"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მიიღეთ </w:t>
            </w:r>
            <w:r w:rsidR="00F748E8"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რე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დი-ენზალუტამიდი მხოლოდ პროსტატის კიბოს მკურნალობაში გამოცდილი ჯანდაცვის სპეციალისტის მეთვალყურეობის ქვეშ.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  <w:p w14:paraId="64FA2D67" w14:textId="289A4290" w:rsidR="00CD5873" w:rsidRPr="0054584E" w:rsidRDefault="00827A08" w:rsidP="009F5332">
            <w:pPr>
              <w:spacing w:line="360" w:lineRule="auto"/>
              <w:ind w:left="242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რედ</w:t>
            </w:r>
            <w:r w:rsidR="00CD5873"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ი-ენზალუტამიდმა შეიძლება გამოიწვიოს სერიოზული გვერდითი ეფექტები, რომლებიც შეიძლება მოიცავდეს შემდეგს: </w:t>
            </w:r>
          </w:p>
          <w:p w14:paraId="6CACBB0E" w14:textId="77777777" w:rsidR="00CD5873" w:rsidRPr="0054584E" w:rsidRDefault="00CD5873" w:rsidP="009F5332">
            <w:pPr>
              <w:spacing w:line="360" w:lineRule="auto"/>
              <w:ind w:left="242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• კრუნჩხვები</w:t>
            </w:r>
          </w:p>
          <w:p w14:paraId="06B0AB3A" w14:textId="5A1569CB" w:rsidR="00CD5873" w:rsidRPr="0054584E" w:rsidRDefault="00CD5873" w:rsidP="00F8673C">
            <w:pPr>
              <w:spacing w:line="360" w:lineRule="auto"/>
              <w:ind w:left="242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• უკანა შექცევადი ენცეფალოპათიის სინდრომი (ტვინის უკანა ნაწილში შექცევადი შეშუპება). </w:t>
            </w:r>
          </w:p>
        </w:tc>
      </w:tr>
    </w:tbl>
    <w:p w14:paraId="7437A6BE" w14:textId="77777777" w:rsidR="00CD5873" w:rsidRPr="0054584E" w:rsidRDefault="00CD5873" w:rsidP="009F5332">
      <w:pPr>
        <w:spacing w:line="360" w:lineRule="auto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</w:p>
    <w:p w14:paraId="76C43D83" w14:textId="7EC1289A" w:rsidR="00CD5873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რისთვის გამოიყენება </w:t>
      </w:r>
      <w:r w:rsidR="00F748E8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</w:t>
      </w:r>
      <w:r w:rsidR="00CD5873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დი-ენზალუტამიდი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? </w:t>
      </w:r>
    </w:p>
    <w:p w14:paraId="72BDB76B" w14:textId="4BC05F42" w:rsidR="00CD5873" w:rsidRPr="0054584E" w:rsidRDefault="00F748E8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CD5873" w:rsidRPr="0054584E">
        <w:rPr>
          <w:rStyle w:val="rynqvb"/>
          <w:rFonts w:ascii="Sylfaen" w:hAnsi="Sylfaen"/>
          <w:sz w:val="24"/>
          <w:szCs w:val="24"/>
          <w:lang w:val="ka-GE"/>
        </w:rPr>
        <w:t>ი-ენზალუტამიდი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გამოიყენება პროსტატის კიბოს სამკურნალოდ, რომელიც გავრცელებულია სხეულის სხვა ნაწილებში მამაკაცებში, რომლებიც:</w:t>
      </w:r>
    </w:p>
    <w:p w14:paraId="6B6BEA53" w14:textId="2BB73EDA" w:rsidR="00CD5873" w:rsidRPr="0054584E" w:rsidRDefault="00D61C4F" w:rsidP="00A8190A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იღებენ, მაგრამ აღარ რეაგირებენ ჰორმონ</w:t>
      </w:r>
      <w:r w:rsidR="00CD5873" w:rsidRPr="0054584E">
        <w:rPr>
          <w:rStyle w:val="rynqvb"/>
          <w:rFonts w:ascii="Sylfaen" w:hAnsi="Sylfaen"/>
          <w:sz w:val="24"/>
          <w:szCs w:val="24"/>
          <w:lang w:val="ka-GE"/>
        </w:rPr>
        <w:t>ებით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მკურნალობაზე ან ტესტოსტერონის დონის </w:t>
      </w:r>
      <w:r w:rsidR="00CD5873" w:rsidRPr="0054584E">
        <w:rPr>
          <w:rStyle w:val="rynqvb"/>
          <w:rFonts w:ascii="Sylfaen" w:hAnsi="Sylfaen"/>
          <w:sz w:val="24"/>
          <w:szCs w:val="24"/>
          <w:lang w:val="ka-GE"/>
        </w:rPr>
        <w:t>დამაქვეითებელ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ქირურგიულ </w:t>
      </w:r>
      <w:r w:rsidR="00CD5873" w:rsidRPr="0054584E">
        <w:rPr>
          <w:rStyle w:val="rynqvb"/>
          <w:rFonts w:ascii="Sylfaen" w:hAnsi="Sylfaen"/>
          <w:sz w:val="24"/>
          <w:szCs w:val="24"/>
          <w:lang w:val="ka-GE"/>
        </w:rPr>
        <w:t>ოპერაციაზე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შესაძლოა, მათ ასევე ჩაუტარდათ კიბოს მკურნალობა დოცეტაქსელის სახელ</w:t>
      </w:r>
      <w:r w:rsidR="00CD5873" w:rsidRPr="0054584E">
        <w:rPr>
          <w:rStyle w:val="rynqvb"/>
          <w:rFonts w:ascii="Sylfaen" w:hAnsi="Sylfaen"/>
          <w:sz w:val="24"/>
          <w:szCs w:val="24"/>
          <w:lang w:val="ka-GE"/>
        </w:rPr>
        <w:t>წოდებ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ით ცნობილი პრეპარატით. </w:t>
      </w:r>
    </w:p>
    <w:p w14:paraId="5667C243" w14:textId="77777777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• </w:t>
      </w:r>
      <w:r w:rsidR="00CD5873" w:rsidRPr="0054584E">
        <w:rPr>
          <w:rStyle w:val="rynqvb"/>
          <w:rFonts w:ascii="Sylfaen" w:hAnsi="Sylfaen"/>
          <w:sz w:val="24"/>
          <w:szCs w:val="24"/>
          <w:lang w:val="ka-GE"/>
        </w:rPr>
        <w:t>ჯერ ისევ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რეაგირებენ ჰორმონოთერაპიაზე ან ტესტოსტერონის დონის </w:t>
      </w:r>
      <w:r w:rsidR="00CD5873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დამაქვეითებელ ქირურგიულ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ოპერაციაზე. </w:t>
      </w:r>
    </w:p>
    <w:p w14:paraId="0A3902F6" w14:textId="16B531C5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რედი-ენზალუტამიდი გამოიყენება პროსტატის კიბოს სამკურნალოდ, რომელიც არ არის გავრცელებული სხეულის სხვა ნაწილებში იმ მამაკაცებში, რომლებიც: </w:t>
      </w:r>
    </w:p>
    <w:p w14:paraId="588D64ED" w14:textId="652392FD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• აღარ რეაგირებენ ჰორმონოთერაპიაზე ან ტესტოსტერონის დონის 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დამაქვეითებელ ქირურგიულ ოპერაციაზე.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>დ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ი-ენზალუტამიდი არ არის შესწავლილი 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კიბოს სხეულის სხვა ნაწილებში გავრცელების დაბალი რისკის მქონე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პაციენტებში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2D5F3ED7" w14:textId="77777777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• იმყოფებიან კიბოს სხეულის სხვა ნაწილებში გავრცელების მაღალი რისკის ქვეშ და: </w:t>
      </w:r>
    </w:p>
    <w:p w14:paraId="76334C96" w14:textId="77777777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o ჯერ არ მიუღიათ ჰორმონოთერაპია ან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არ ჩატარებიათ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ტესტოსტერონის დონის 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დამაქვეითებელი ქირურგიული ოპერაცია;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ან </w:t>
      </w:r>
    </w:p>
    <w:p w14:paraId="45B1E23A" w14:textId="55475B58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o 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>კვლავ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რეაგირებ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ენ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ჰორმონოთერაპიაზე ან ტესტოსტერონის დონის 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>დამაქვეითებელ ქირურგიულ ოპერაციაზე.</w:t>
      </w:r>
      <w:r w:rsidR="00874674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5AF9BDB0" w14:textId="1F91ACEF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sz w:val="24"/>
          <w:szCs w:val="24"/>
          <w:lang w:val="ka-GE"/>
        </w:rPr>
        <w:t xml:space="preserve">როგორ მოქმედებს რედი-ენზალუტამიდი? </w:t>
      </w:r>
    </w:p>
    <w:p w14:paraId="080968E1" w14:textId="4E6BAB7C" w:rsidR="0001691F" w:rsidRPr="0054584E" w:rsidRDefault="00827A08" w:rsidP="00A8190A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>ი-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ენზალუტამიდი ბლოკავს 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ჰორმონების, სახელწოდებით 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>ანდროგენების (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როგორიცაა, 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მაგალითად, ტესტოსტერონის) </w:t>
      </w:r>
      <w:r w:rsidR="00A8190A" w:rsidRPr="0054584E">
        <w:rPr>
          <w:rStyle w:val="rynqvb"/>
          <w:rFonts w:ascii="Sylfaen" w:hAnsi="Sylfaen"/>
          <w:sz w:val="24"/>
          <w:szCs w:val="24"/>
          <w:lang w:val="ka-GE"/>
        </w:rPr>
        <w:t>აქტი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>ვობას.</w:t>
      </w:r>
      <w:r w:rsidR="00D61C4F"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>ამან შეიძლება შეანელოს პროსტატის კიბოს ზრდა.</w:t>
      </w:r>
    </w:p>
    <w:p w14:paraId="1CD540FD" w14:textId="2AB88B15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რა ინგ</w:t>
      </w:r>
      <w:r w:rsidR="00F748E8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</w:t>
      </w:r>
      <w:r w:rsidR="00C73F27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დი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ენტებ</w:t>
      </w:r>
      <w:r w:rsidR="0001691F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ს შეიცავს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F748E8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</w:t>
      </w:r>
      <w:r w:rsidR="0001691F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დი-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ენზალუტამიდი? </w:t>
      </w:r>
    </w:p>
    <w:p w14:paraId="55AC776B" w14:textId="4ABD5C43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სამკურნალო ინგ</w:t>
      </w:r>
      <w:r w:rsidR="00F748E8" w:rsidRPr="0054584E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C73F27" w:rsidRPr="0054584E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ენტები: ენზალუტამიდი </w:t>
      </w:r>
    </w:p>
    <w:p w14:paraId="30C9EE7A" w14:textId="48F5CDAE" w:rsidR="0001691F" w:rsidRPr="0054584E" w:rsidRDefault="00F748E8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არააქტიური ნივთიერებები: 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>ბუტილჰიდროქსიანიზოლი, ბუტილირებული ჰიდროქსი ანიზოლი, ბუტილირებული ჰიდროქსი ტოლუოლი და კაპრილოკაპროილ პოლიოქსილ-8 გლიცერიდები.</w:t>
      </w:r>
      <w:r w:rsidR="00D61C4F"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შეიძლება შეიცავდეს საშუალო ჯაჭვის ტრიგლიცერიდების კვალს. </w:t>
      </w:r>
    </w:p>
    <w:p w14:paraId="09207509" w14:textId="77777777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კაფსულის გარსი: ჟელატინი, გლიცერინი, გასუფთავებული წყალი, სორბიტოლ სორბიტანის ხსნარი, ტიტანის დიოქსიდი. </w:t>
      </w:r>
    </w:p>
    <w:p w14:paraId="72F99243" w14:textId="72AF5E4A" w:rsidR="0001691F" w:rsidRPr="0054584E" w:rsidRDefault="00F748E8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რედ</w:t>
      </w:r>
      <w:r w:rsidR="00CD5873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ი-ენზალუტამიდი</w:t>
      </w:r>
      <w:r w:rsidR="00D61C4F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გამოდის შემდეგი დოზირების ფორმებით: </w:t>
      </w:r>
    </w:p>
    <w:p w14:paraId="4E41DDB7" w14:textId="77777777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კაფსულები: 40 მგ</w:t>
      </w:r>
    </w:p>
    <w:p w14:paraId="6790D360" w14:textId="2B938F47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არ გამოიყენოთ </w:t>
      </w:r>
      <w:r w:rsidR="00F748E8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</w:t>
      </w:r>
      <w:r w:rsidR="00CD5873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დი-ენზალუტამიდი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, თუ:</w:t>
      </w:r>
    </w:p>
    <w:p w14:paraId="66042162" w14:textId="4828876F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 w:cs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 • გაქვთ ალერგია ენზალუტამიდის ან </w:t>
      </w:r>
      <w:r w:rsidR="00F748E8" w:rsidRPr="0054584E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CD5873" w:rsidRPr="0054584E">
        <w:rPr>
          <w:rStyle w:val="rynqvb"/>
          <w:rFonts w:ascii="Sylfaen" w:hAnsi="Sylfaen"/>
          <w:sz w:val="24"/>
          <w:szCs w:val="24"/>
          <w:lang w:val="ka-GE"/>
        </w:rPr>
        <w:t>დი-ენზალუტამიდის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სხვა ინგ</w:t>
      </w:r>
      <w:r w:rsidR="00827A08" w:rsidRPr="0054584E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C73F27" w:rsidRPr="0054584E">
        <w:rPr>
          <w:rStyle w:val="rynqvb"/>
          <w:rFonts w:ascii="Sylfaen" w:hAnsi="Sylfaen"/>
          <w:sz w:val="24"/>
          <w:szCs w:val="24"/>
          <w:lang w:val="ka-GE"/>
        </w:rPr>
        <w:t>დი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ენტების მიმარ</w:t>
      </w:r>
      <w:r w:rsidRPr="0054584E">
        <w:rPr>
          <w:rStyle w:val="rynqvb"/>
          <w:rFonts w:ascii="Sylfaen" w:hAnsi="Sylfaen" w:cs="Sylfaen"/>
          <w:sz w:val="24"/>
          <w:szCs w:val="24"/>
          <w:lang w:val="ka-GE"/>
        </w:rPr>
        <w:t>თ</w:t>
      </w:r>
    </w:p>
    <w:p w14:paraId="29BC2FEE" w14:textId="77777777" w:rsidR="0001691F" w:rsidRPr="0054584E" w:rsidRDefault="0001691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თუ ხართ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ორსულად 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ან შეიძლება დაორსულდეთ; </w:t>
      </w:r>
    </w:p>
    <w:p w14:paraId="362651E8" w14:textId="0AF329D4" w:rsidR="0001691F" w:rsidRPr="0054584E" w:rsidRDefault="0001691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 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თუ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ხართ მეძუძური დედა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3154EAA1" w14:textId="79AE2570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გვერდითი </w:t>
      </w:r>
      <w:r w:rsidR="0001691F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ეფექტების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თავიდან ასაცილებლად და სათანადო გამოყენების უზრუნველსაყოფად, </w:t>
      </w:r>
      <w:r w:rsidR="00F748E8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რედ</w:t>
      </w:r>
      <w:r w:rsidR="0001691F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ი-</w:t>
      </w:r>
      <w:r w:rsidR="00CD5873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-ენზალუტამიდის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მიღებამდე </w:t>
      </w:r>
      <w:r w:rsidR="0001691F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გაესაუბრეთ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01691F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თქვენს ჯანდაცვის </w:t>
      </w:r>
      <w:r w:rsidR="00086887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სპეციალისტს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. განიხილეთ ნებისმიერი ჯანმრთელობის მდგომარეობა ან პრობლემა, რომელიც შეიძლება გქონდეთ, მათ შორის, თუ: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br/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• გაქვთ კრუნჩხვები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ანამნეზში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ან კრუნჩხვების მაღალი რისკი.</w:t>
      </w:r>
      <w:r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ეს იმიტომ, რომ </w:t>
      </w:r>
      <w:r w:rsidR="00F748E8" w:rsidRPr="0054584E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CD5873" w:rsidRPr="0054584E">
        <w:rPr>
          <w:rStyle w:val="rynqvb"/>
          <w:rFonts w:ascii="Sylfaen" w:hAnsi="Sylfaen"/>
          <w:sz w:val="24"/>
          <w:szCs w:val="24"/>
          <w:lang w:val="ka-GE"/>
        </w:rPr>
        <w:t>დი-ენზალუტამიდ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მა შეიძლება გაზარდოს 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თქვენი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კრუნჩხვების 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მიმართ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რისკი.</w:t>
      </w:r>
      <w:r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ზოგიერთ სიტუაციაში, როდესაც შეიძლება კრუნჩხვების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უფრო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მაღალი რისკი გქონდეთ, შედის შემდეგი შემთხვევები:</w:t>
      </w:r>
    </w:p>
    <w:p w14:paraId="770DF21C" w14:textId="77777777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o 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ადრე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გქონიათ კრუნჩხვების ეპიზოდები </w:t>
      </w:r>
    </w:p>
    <w:p w14:paraId="509FE96A" w14:textId="77777777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o რეგულარულად ან დროდადრო სვამთ ძალიან დიდი რაოდენობით ალკოჰოლს</w:t>
      </w:r>
    </w:p>
    <w:p w14:paraId="6EC2C572" w14:textId="77777777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o გქონიათ თავის სერიოზული ტრავმა </w:t>
      </w:r>
    </w:p>
    <w:p w14:paraId="78719F75" w14:textId="77777777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o გადატანილი გაქვთ ინსულტი ან მინი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>-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ინსულტი</w:t>
      </w:r>
    </w:p>
    <w:p w14:paraId="3D787574" w14:textId="77777777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o გქონიათ 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თავის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ტვინის სიმსივნე ან კიბოს გავრცელება 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თავის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ტვინში </w:t>
      </w:r>
    </w:p>
    <w:p w14:paraId="5108C916" w14:textId="14E546CA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o იღებთ მედიკამენტს, რომელმაც შეიძლება გამოიწვიოს კრუნჩხვები ან გაზარდოს კრუნჩხვების განვითარების შანსი (ამ მედიკამენტების შესახებ ინფორმაცი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იხილეთ 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>პუნქტში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„შემდეგი მედიკამენტები შეიძლება ურთიერთქმედებ</w:t>
      </w:r>
      <w:r w:rsidR="00C73F27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აში შევიდეს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F748E8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რედ</w:t>
      </w:r>
      <w:r w:rsidR="0001691F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ი-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ენზალუტამიდთან“) </w:t>
      </w:r>
    </w:p>
    <w:p w14:paraId="6979B78C" w14:textId="77777777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• გაქვთ ღვიძლის პრობლემები </w:t>
      </w:r>
    </w:p>
    <w:p w14:paraId="7439F082" w14:textId="77777777" w:rsidR="0001691F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• გაქვთ თირკმლ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>ებ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ის პრობლემები </w:t>
      </w:r>
    </w:p>
    <w:p w14:paraId="3E912657" w14:textId="77777777" w:rsidR="00AA793D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• გაქვთ ან გქონიათ </w:t>
      </w:r>
      <w:r w:rsidR="00AA793D" w:rsidRPr="0054584E">
        <w:rPr>
          <w:rStyle w:val="rynqvb"/>
          <w:rFonts w:ascii="Sylfaen" w:hAnsi="Sylfaen"/>
          <w:sz w:val="24"/>
          <w:szCs w:val="24"/>
          <w:lang w:val="ka-GE"/>
        </w:rPr>
        <w:t>რაიმე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AA793D" w:rsidRPr="0054584E">
        <w:rPr>
          <w:rStyle w:val="rynqvb"/>
          <w:rFonts w:ascii="Sylfaen" w:hAnsi="Sylfaen"/>
          <w:sz w:val="24"/>
          <w:szCs w:val="24"/>
          <w:lang w:val="ka-GE"/>
        </w:rPr>
        <w:t>კარდიოლოგიური დარღვევა,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მათ შორის არარეგულარული გულისცემა, პათოლოგიური ელექტრული სიგნალი, რომელსაც „QT ინტერვალის გახანგრძლივება“ ეწოდება</w:t>
      </w:r>
    </w:p>
    <w:p w14:paraId="107E03E9" w14:textId="5D44406F" w:rsidR="00AA793D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 • გაქვთ მაღალი არტერიული წნევა.</w:t>
      </w:r>
      <w:r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827A08" w:rsidRPr="0054584E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>დი-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ენზალუტამიდს შეუძლია გაზარდოს არტერიული წნევა.</w:t>
      </w:r>
      <w:r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თქვენი ჯანდაცვის სპეციალისტი გაგიზომავთ არტერიულ წნევას </w:t>
      </w:r>
      <w:r w:rsidR="00827A08" w:rsidRPr="0054584E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>დი-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ენზალუტამიდით მკურნალობის დაწყებამდე და პერიოდულად მკურნალობის </w:t>
      </w:r>
      <w:r w:rsidR="00AA793D" w:rsidRPr="0054584E">
        <w:rPr>
          <w:rStyle w:val="rynqvb"/>
          <w:rFonts w:ascii="Sylfaen" w:hAnsi="Sylfaen"/>
          <w:sz w:val="24"/>
          <w:szCs w:val="24"/>
          <w:lang w:val="ka-GE"/>
        </w:rPr>
        <w:t>პერიოდში</w:t>
      </w:r>
    </w:p>
    <w:p w14:paraId="1E9F0747" w14:textId="77777777" w:rsidR="00AA793D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გაქვთ </w:t>
      </w:r>
      <w:r w:rsidR="00AA793D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ანამნეზში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გულის წასვლ</w:t>
      </w:r>
      <w:r w:rsidR="00AA793D" w:rsidRPr="0054584E">
        <w:rPr>
          <w:rStyle w:val="rynqvb"/>
          <w:rFonts w:ascii="Sylfaen" w:hAnsi="Sylfaen"/>
          <w:sz w:val="24"/>
          <w:szCs w:val="24"/>
          <w:lang w:val="ka-GE"/>
        </w:rPr>
        <w:t>ები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15E4FE58" w14:textId="77777777" w:rsidR="00AA793D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• გაქვთ დაცემის ან ძვლების მოტეხილობის რისკი</w:t>
      </w:r>
    </w:p>
    <w:p w14:paraId="0F7735D8" w14:textId="77777777" w:rsidR="00AA793D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გაქვთ ელექტროლიტური დარღვევები (მაგ. სისხლში კალიუმის ან მაგნიუმის დაბალი დონე) ან მდგომარეობები, რომლებმაც შეიძლება გამოიწვიოს ელექტროლიტური დარღვევები (მაგ. ღებინება, დიარეა, დეჰიდრატაცია, კვებითი დარღვევები) </w:t>
      </w:r>
    </w:p>
    <w:p w14:paraId="59D40CA2" w14:textId="34073D6C" w:rsidR="00AA793D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• გაქვთ ფრუქტოზის აუტანლობა, რაც იშვიათ მემკვიდრეობითი პრობლემა</w:t>
      </w:r>
      <w:r w:rsidR="00AA793D" w:rsidRPr="0054584E">
        <w:rPr>
          <w:rStyle w:val="rynqvb"/>
          <w:rFonts w:ascii="Sylfaen" w:hAnsi="Sylfaen"/>
          <w:sz w:val="24"/>
          <w:szCs w:val="24"/>
          <w:lang w:val="ka-GE"/>
        </w:rPr>
        <w:t>ს წარმოადგენს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ეს იმიტომ, რომ </w:t>
      </w:r>
      <w:r w:rsidR="00827A08" w:rsidRPr="0054584E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>დი-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ენზალუტამიდი შეიცავს სორბიტოლს</w:t>
      </w:r>
      <w:r w:rsidR="00AA793D" w:rsidRPr="0054584E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4098B337" w14:textId="77777777" w:rsidR="00AA793D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სხვა გაფრთხილებები, რომლები</w:t>
      </w:r>
      <w:r w:rsidR="00AA793D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ს შესახებაც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უნდა იცოდეთ: </w:t>
      </w:r>
    </w:p>
    <w:p w14:paraId="12EC7FBE" w14:textId="4EBAD2D5" w:rsidR="00AA793D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• ჩასახვის საწინააღმდეგო საშუალებ</w:t>
      </w:r>
      <w:r w:rsidR="00AA793D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ები</w:t>
      </w:r>
    </w:p>
    <w:p w14:paraId="4C75151F" w14:textId="401285B1" w:rsidR="00AA793D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F748E8" w:rsidRPr="0054584E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>ი-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ენზალუტამიდით მკურნალობის დროს გამოიყენეთ ეფექტური ჩასახვის საწინააღმდეგო საშუალება ყოველ ჯერზე, როდესაც გაქვთ სქესობრივი კავშირი ორსულ, </w:t>
      </w:r>
      <w:r w:rsidR="00AA793D" w:rsidRPr="0054584E">
        <w:rPr>
          <w:rStyle w:val="rynqvb"/>
          <w:rFonts w:ascii="Sylfaen" w:hAnsi="Sylfaen"/>
          <w:sz w:val="24"/>
          <w:szCs w:val="24"/>
          <w:lang w:val="ka-GE"/>
        </w:rPr>
        <w:t>სავარაუდოდ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ორსულ</w:t>
      </w:r>
      <w:r w:rsidR="00AA793D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ქალთან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ან </w:t>
      </w:r>
      <w:r w:rsidR="00AA793D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ქალთან, რომელიც შესაძლოა დაორსულდეს.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განაგრძეთ ჩასახვის საწინააღმდეგო საშუალებების გამოყენება მკურნალობის დასრულებიდან </w:t>
      </w:r>
      <w:r w:rsidR="00AA793D" w:rsidRPr="0054584E">
        <w:rPr>
          <w:rStyle w:val="rynqvb"/>
          <w:rFonts w:ascii="Sylfaen" w:hAnsi="Sylfaen"/>
          <w:sz w:val="24"/>
          <w:szCs w:val="24"/>
          <w:lang w:val="ka-GE"/>
        </w:rPr>
        <w:t>მინიმუმ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სამი თვის განმავლობაში. </w:t>
      </w:r>
    </w:p>
    <w:p w14:paraId="0706B55D" w14:textId="77777777" w:rsidR="00AA793D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• </w:t>
      </w:r>
      <w:r w:rsidR="00AA793D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ავტომობილის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მართვა და მექანიზმებთან მუშაობა </w:t>
      </w:r>
    </w:p>
    <w:p w14:paraId="41C280BD" w14:textId="755F9A77" w:rsidR="009A7DA2" w:rsidRPr="0054584E" w:rsidRDefault="00F748E8" w:rsidP="009F5332">
      <w:pPr>
        <w:spacing w:line="360" w:lineRule="auto"/>
        <w:ind w:left="-360"/>
        <w:rPr>
          <w:rStyle w:val="hwtze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>ი-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ენზალუტამიდმა შეიძლება გავლენა მოახდინოს </w:t>
      </w:r>
      <w:r w:rsidR="00AA793D" w:rsidRPr="0054584E">
        <w:rPr>
          <w:rStyle w:val="rynqvb"/>
          <w:rFonts w:ascii="Sylfaen" w:hAnsi="Sylfaen"/>
          <w:sz w:val="24"/>
          <w:szCs w:val="24"/>
          <w:lang w:val="ka-GE"/>
        </w:rPr>
        <w:t>ავტომობილის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მართვის</w:t>
      </w:r>
      <w:r w:rsidR="009A7DA2" w:rsidRPr="0054584E">
        <w:rPr>
          <w:rStyle w:val="rynqvb"/>
          <w:rFonts w:ascii="Sylfaen" w:hAnsi="Sylfaen"/>
          <w:sz w:val="24"/>
          <w:szCs w:val="24"/>
          <w:lang w:val="ka-GE"/>
        </w:rPr>
        <w:t>ა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და მექანიზმებთან მუშაობის უნარზე.</w:t>
      </w:r>
      <w:r w:rsidR="00D61C4F"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9A7DA2" w:rsidRPr="0054584E">
        <w:rPr>
          <w:rStyle w:val="hwtze"/>
          <w:rFonts w:ascii="Sylfaen" w:hAnsi="Sylfaen"/>
          <w:sz w:val="24"/>
          <w:szCs w:val="24"/>
          <w:lang w:val="ka-GE"/>
        </w:rPr>
        <w:t xml:space="preserve">სანამ დაკავდებით </w:t>
      </w:r>
      <w:r w:rsidR="009A7DA2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საქმიანობით, რომელიც საჭიროებს 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>განსაკუთრებულ ყურადღებ</w:t>
      </w:r>
      <w:r w:rsidR="009A7DA2" w:rsidRPr="0054584E">
        <w:rPr>
          <w:rStyle w:val="rynqvb"/>
          <w:rFonts w:ascii="Sylfaen" w:hAnsi="Sylfaen"/>
          <w:sz w:val="24"/>
          <w:szCs w:val="24"/>
          <w:lang w:val="ka-GE"/>
        </w:rPr>
        <w:t>ა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>ს</w:t>
      </w:r>
      <w:r w:rsidR="009A7DA2" w:rsidRPr="0054584E">
        <w:rPr>
          <w:rStyle w:val="rynqvb"/>
          <w:rFonts w:ascii="Sylfaen" w:hAnsi="Sylfaen"/>
          <w:sz w:val="24"/>
          <w:szCs w:val="24"/>
          <w:lang w:val="ka-GE"/>
        </w:rPr>
        <w:t>,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დაელოდეთ სანამ გაიგებთ, თუ როგორ მოქმედებს თქვენზე </w:t>
      </w:r>
      <w:r w:rsidR="00827A08" w:rsidRPr="0054584E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>ი-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>ენზალუტამიდი.</w:t>
      </w:r>
      <w:r w:rsidR="00D61C4F"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4F74A070" w14:textId="77777777" w:rsidR="009A7DA2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• ქალები, ბავშვები და მოზარდები </w:t>
      </w:r>
    </w:p>
    <w:p w14:paraId="23055632" w14:textId="722741DF" w:rsidR="009A7DA2" w:rsidRPr="0054584E" w:rsidRDefault="00F748E8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01691F" w:rsidRPr="0054584E">
        <w:rPr>
          <w:rStyle w:val="rynqvb"/>
          <w:rFonts w:ascii="Sylfaen" w:hAnsi="Sylfaen"/>
          <w:sz w:val="24"/>
          <w:szCs w:val="24"/>
          <w:lang w:val="ka-GE"/>
        </w:rPr>
        <w:t>ი-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ენზალუტამიდი არ </w:t>
      </w:r>
      <w:r w:rsidR="009A7DA2" w:rsidRPr="0054584E">
        <w:rPr>
          <w:rStyle w:val="rynqvb"/>
          <w:rFonts w:ascii="Sylfaen" w:hAnsi="Sylfaen"/>
          <w:sz w:val="24"/>
          <w:szCs w:val="24"/>
          <w:lang w:val="ka-GE"/>
        </w:rPr>
        <w:t>არის განკუთვნილი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ქალებსა და 18 წლამდე ასაკის პაციენტებში</w:t>
      </w:r>
      <w:r w:rsidR="009A7DA2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გამოსაყენებლად</w:t>
      </w:r>
      <w:r w:rsidR="00D61C4F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0D9773EA" w14:textId="77777777" w:rsidR="009A7DA2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• კაფსულის ზომასთან დაკავშირებული ყლაპვის გაძნელება </w:t>
      </w:r>
    </w:p>
    <w:p w14:paraId="68E13200" w14:textId="77777777" w:rsidR="009A7DA2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არსებობს </w:t>
      </w:r>
      <w:r w:rsidR="009A7DA2" w:rsidRPr="0054584E">
        <w:rPr>
          <w:rStyle w:val="rynqvb"/>
          <w:rFonts w:ascii="Sylfaen" w:hAnsi="Sylfaen"/>
          <w:sz w:val="24"/>
          <w:szCs w:val="24"/>
          <w:lang w:val="ka-GE"/>
        </w:rPr>
        <w:t>ინფორმაცია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ზოგიერთ პაციენტში ენზალუტამიდის კაფსულების კაფსულის ზომის გამო ხრჩობის შესახებ.</w:t>
      </w:r>
      <w:r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კაფსულები გადაყლაპეთ </w:t>
      </w:r>
      <w:r w:rsidR="009A7DA2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მთლიანად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საკმარისი რაოდენობის წყალთან ერთად. </w:t>
      </w:r>
    </w:p>
    <w:p w14:paraId="50B99334" w14:textId="77777777" w:rsidR="009A7DA2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აცნობეთ თქვენს </w:t>
      </w:r>
      <w:r w:rsidR="009A7DA2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ჯანდაცვის სპეციალისტს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ყველა იმ მედიკამენტის შესახებ, რომელსაც იღებთ, მათ შორის ნებისმიერი პრეპარატის, ვიტამინის, მინერალის, ბუნებრივი დანამატის ან ალტერნატიული მედიკამენტის შესახებ. </w:t>
      </w:r>
    </w:p>
    <w:p w14:paraId="5EC51F90" w14:textId="78D6E0D5" w:rsidR="00C73F27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„შემდეგი მედიკამენტები შეიძლება ურთიერთქმედებაში შევიდეს </w:t>
      </w:r>
      <w:r w:rsidR="00F748E8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დი-ენზალუტამიდთან</w:t>
      </w:r>
    </w:p>
    <w:p w14:paraId="25D5C83A" w14:textId="77777777" w:rsidR="00C73F27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• ანტიბიოტიკები, რომლებიც გამოიყენება ბაქტერიული ინფექციების სამკურნალოდ (მაგ. კლარითრომიცინი, დოქსიციკლინი)</w:t>
      </w:r>
    </w:p>
    <w:p w14:paraId="65239046" w14:textId="21B490AC" w:rsidR="00C73F27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მედიკამენტები, რომლებიც გამოიყენება გარკვეული ფსიქიატრიული დარღვევების</w:t>
      </w:r>
      <w:r w:rsidR="00C0789B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სამკურნალოდ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, როგორიცაა მძიმე შფოთვა ან შიზოფრენია (მაგ. დიაზეპამი, ჰალოპერიდოლი, მიდაზოლამი)</w:t>
      </w:r>
    </w:p>
    <w:p w14:paraId="71BA7AAA" w14:textId="77777777" w:rsidR="00C0789B" w:rsidRPr="0054584E" w:rsidRDefault="00D61C4F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მედიკამენტები, რომლებიც გამოიყენება პოდაგრის სამკურნალოდ (კოლხიცინი)</w:t>
      </w:r>
      <w:r w:rsidR="00DD2506" w:rsidRPr="0054584E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66EDDA7A" w14:textId="77777777" w:rsidR="00C0789B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• მედიკამენტები, რომლებიც გამოიყენება ქოლესტერინის დონის </w:t>
      </w:r>
      <w:r w:rsidR="00C0789B" w:rsidRPr="0054584E">
        <w:rPr>
          <w:rStyle w:val="rynqvb"/>
          <w:rFonts w:ascii="Sylfaen" w:hAnsi="Sylfaen"/>
          <w:sz w:val="24"/>
          <w:szCs w:val="24"/>
          <w:lang w:val="ka-GE"/>
        </w:rPr>
        <w:t>დასაქვეითებლად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(მაგ. ატორვასტატინი, სიმვასტატინი) </w:t>
      </w:r>
    </w:p>
    <w:p w14:paraId="31A13644" w14:textId="77777777" w:rsidR="00C0789B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• მედიკამენტები, რომლებიც გამოიყენება გულის დაავადებების და არტერიული წნევის სამკურნალოდ (მაგ. ბისოპროლოლი, დიგოქსინი, დილ</w:t>
      </w:r>
      <w:r w:rsidR="00C0789B" w:rsidRPr="0054584E">
        <w:rPr>
          <w:rStyle w:val="rynqvb"/>
          <w:rFonts w:ascii="Sylfaen" w:hAnsi="Sylfaen"/>
          <w:sz w:val="24"/>
          <w:szCs w:val="24"/>
          <w:lang w:val="ka-GE"/>
        </w:rPr>
        <w:t>თ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იაზემი, ფელოდიპინი, ნიკარდიპინი, ნიფედიპინი, პროპრანოლოლი, ვერაპამილი) </w:t>
      </w:r>
    </w:p>
    <w:p w14:paraId="20E1570A" w14:textId="77777777" w:rsidR="00C0789B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• მედიკამენტები, რომლებიც გამოიყენება ანთებასთან დაკავშირებული სერიოზული დაავადებების სამკურნალოდ (მაგ. დექსამეტაზონი, პრედნიზოლონი)</w:t>
      </w:r>
    </w:p>
    <w:p w14:paraId="0E1281A2" w14:textId="77777777" w:rsidR="00C0789B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მედიკამენტები, რომლებიც გამოიყენება ორგანოების ტრანსპლანტა</w:t>
      </w:r>
      <w:r w:rsidR="00C0789B" w:rsidRPr="0054584E">
        <w:rPr>
          <w:rStyle w:val="rynqvb"/>
          <w:rFonts w:ascii="Sylfaen" w:hAnsi="Sylfaen"/>
          <w:sz w:val="24"/>
          <w:szCs w:val="24"/>
          <w:lang w:val="ka-GE"/>
        </w:rPr>
        <w:t>ნტის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C0789B" w:rsidRPr="0054584E">
        <w:rPr>
          <w:rStyle w:val="rynqvb"/>
          <w:rFonts w:ascii="Sylfaen" w:hAnsi="Sylfaen"/>
          <w:sz w:val="24"/>
          <w:szCs w:val="24"/>
          <w:lang w:val="ka-GE"/>
        </w:rPr>
        <w:t>მოცილების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თავიდან ასაცილებლად (მაგ. ციკლოსპორინი, ტაკროლიმუსი)</w:t>
      </w:r>
    </w:p>
    <w:p w14:paraId="12C4976C" w14:textId="77777777" w:rsidR="00C0789B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მედიკამენტები, რომლებიც გამოიყენება აივ </w:t>
      </w:r>
      <w:r w:rsidR="00C0789B" w:rsidRPr="0054584E">
        <w:rPr>
          <w:rStyle w:val="rynqvb"/>
          <w:rFonts w:ascii="Sylfaen" w:hAnsi="Sylfaen"/>
          <w:sz w:val="24"/>
          <w:szCs w:val="24"/>
          <w:lang w:val="ka-GE"/>
        </w:rPr>
        <w:t>-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ინფექციის სამკურნალოდ (მაგ. ინდინავირი, რიტონავირი)</w:t>
      </w:r>
    </w:p>
    <w:p w14:paraId="3990B807" w14:textId="77777777" w:rsidR="00C0789B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მედიკამენტები, რომლებიც გამოიყენება ეპილეფსი</w:t>
      </w:r>
      <w:r w:rsidR="00C0789B" w:rsidRPr="0054584E">
        <w:rPr>
          <w:rStyle w:val="rynqvb"/>
          <w:rFonts w:ascii="Sylfaen" w:hAnsi="Sylfaen"/>
          <w:sz w:val="24"/>
          <w:szCs w:val="24"/>
          <w:lang w:val="ka-GE"/>
        </w:rPr>
        <w:t>ის სამკურნალოდ</w:t>
      </w:r>
      <w:r w:rsidR="00C0789B"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(მაგ. კარბამაზეპინი, კლონაზეპამი, ფენობარბიტალი, ფენიტოინი, პრიმიდონი, ვალპროის მჟავა) </w:t>
      </w:r>
    </w:p>
    <w:p w14:paraId="2E1EFB27" w14:textId="77777777" w:rsidR="00C0789B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• სისხლის </w:t>
      </w:r>
      <w:r w:rsidR="00C0789B" w:rsidRPr="0054584E">
        <w:rPr>
          <w:rStyle w:val="rynqvb"/>
          <w:rFonts w:ascii="Sylfaen" w:hAnsi="Sylfaen"/>
          <w:sz w:val="24"/>
          <w:szCs w:val="24"/>
          <w:lang w:val="ka-GE"/>
        </w:rPr>
        <w:t>კოლტის წარმოქმნის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პრევენციისთვის </w:t>
      </w:r>
      <w:r w:rsidR="00C0789B" w:rsidRPr="0054584E">
        <w:rPr>
          <w:rStyle w:val="rynqvb"/>
          <w:rFonts w:ascii="Sylfaen" w:hAnsi="Sylfaen"/>
          <w:sz w:val="24"/>
          <w:szCs w:val="24"/>
          <w:lang w:val="ka-GE"/>
        </w:rPr>
        <w:t>განკუთვნილი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მედიკამენტები (მაგ. აცენოკუმაროლი, დაბიგატრან ეტექსილატი, ვარფარინი, კლოპიდოგრელი) </w:t>
      </w:r>
    </w:p>
    <w:p w14:paraId="0E6503C0" w14:textId="77777777" w:rsidR="00C0789B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• კიბოს სამკურნალო მედიკამენტები (მაგ. კაბაზიტაქსელი, ირინოტეკანი, სუნიტინიბი) </w:t>
      </w:r>
    </w:p>
    <w:p w14:paraId="418E311E" w14:textId="77777777" w:rsidR="00C0789B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• ტკივილის სამკურნალო მედიკამენტები (მაგ. ფენტანილი, ტრამადოლი) </w:t>
      </w:r>
    </w:p>
    <w:p w14:paraId="05ADD175" w14:textId="77777777" w:rsidR="00C0789B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• ფარისებრი ჯირკვლის დაავადებების სამკურნალო მედიკამენტები (მაგ. ლევოთიროქსინი) </w:t>
      </w:r>
    </w:p>
    <w:p w14:paraId="13CA6639" w14:textId="77777777" w:rsidR="00C0789B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• კუჭის დარღვევების სამკურნალო მედიკამენტები (მაგ. ომეპრაზოლი)</w:t>
      </w:r>
      <w:r w:rsidR="00C0789B" w:rsidRPr="0054584E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7BCF8589" w14:textId="47361E6D" w:rsidR="00C0789B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ასევე, ქვემოთ მოცემულ სიაში შედის ზოგიერთი, მაგრამ არა ყველა მედიკამენტი, რომლებმ</w:t>
      </w:r>
      <w:r w:rsidR="00C0789B" w:rsidRPr="0054584E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ც შეიძლება ურთიერთქმედება</w:t>
      </w:r>
      <w:r w:rsidR="00C0789B" w:rsidRPr="0054584E">
        <w:rPr>
          <w:rStyle w:val="rynqvb"/>
          <w:rFonts w:ascii="Sylfaen" w:hAnsi="Sylfaen"/>
          <w:sz w:val="24"/>
          <w:szCs w:val="24"/>
          <w:lang w:val="ka-GE"/>
        </w:rPr>
        <w:t>ში შევიდნენ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F748E8" w:rsidRPr="0054584E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ი-ენზალუტამიდთან და გაზარდონ კრუნჩხვის განვითარების რისკი:</w:t>
      </w:r>
    </w:p>
    <w:p w14:paraId="1F64EFA8" w14:textId="77777777" w:rsidR="00C0789B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გარკვეული მედიკამენტები, რომლებიც გამოიყენება ასთმის და სასუნთქი </w:t>
      </w:r>
      <w:r w:rsidR="00C0789B" w:rsidRPr="0054584E">
        <w:rPr>
          <w:rStyle w:val="rynqvb"/>
          <w:rFonts w:ascii="Sylfaen" w:hAnsi="Sylfaen"/>
          <w:sz w:val="24"/>
          <w:szCs w:val="24"/>
          <w:lang w:val="ka-GE"/>
        </w:rPr>
        <w:t>სისტემის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C0789B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სხვა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დაავადებების სამკურნალოდ (მაგ. ამინოფილინი, თეოფილინი) </w:t>
      </w:r>
    </w:p>
    <w:p w14:paraId="13736CCA" w14:textId="77777777" w:rsidR="00C0789B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• გარკვეული ფსიქიატრიული დარღვევების, როგორიცაა დეპრესია და შიზოფრენია, სამკურნალოდ გამოყენებული მედიკამენტები</w:t>
      </w:r>
      <w:r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(მაგ. კლოზაპინი, ოლანზაპინი, რისპერიდონი, ზიპრასიდონი, ბუპროპიონი, ლითიუმი, ქლორპრომაზინი, მეზორიდაზინი, თიორიდაზინი,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lastRenderedPageBreak/>
        <w:t>ამიტრიპტილინი, დეზიპრამინი, დოქსეპინი, იმიპრამინი, მაპროტილინი, მირტაზაპინი, ვენლაფაქსინი)</w:t>
      </w:r>
    </w:p>
    <w:p w14:paraId="059ED905" w14:textId="77777777" w:rsidR="00C0789B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ტკივილის სამკურნალოდ გამოყენებული გარკვეული ოპიოიდები (მაგ. მეპერიდინი)</w:t>
      </w:r>
      <w:r w:rsidR="00C0789B" w:rsidRPr="0054584E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5ED05B7C" w14:textId="0C49395A" w:rsidR="00C0789B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F748E8" w:rsidRPr="0054584E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ი-ენზალუტამიდთან ერთად სხვა მედიკამენტების მიღებამდე უნდა მიმართოთ </w:t>
      </w:r>
      <w:r w:rsidR="00C0789B" w:rsidRPr="0054584E">
        <w:rPr>
          <w:rStyle w:val="rynqvb"/>
          <w:rFonts w:ascii="Sylfaen" w:hAnsi="Sylfaen"/>
          <w:sz w:val="24"/>
          <w:szCs w:val="24"/>
          <w:lang w:val="ka-GE"/>
        </w:rPr>
        <w:t>თქვენს ჯანდაცვის სპეციალისტს.</w:t>
      </w:r>
      <w:r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შესაძლოა საჭირო გახდეს თქვენს მიერ მიღებული სხვა მედიკამენტების დოზის შეცვლა. </w:t>
      </w:r>
    </w:p>
    <w:p w14:paraId="724F9328" w14:textId="10C5A31D" w:rsidR="00C0789B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როგორ მიიღ</w:t>
      </w:r>
      <w:r w:rsidR="00C0789B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ება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F748E8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დი-ენზალუტამიდი:</w:t>
      </w:r>
    </w:p>
    <w:p w14:paraId="3A2AAC1E" w14:textId="428404FC" w:rsidR="009D32E1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ყოველთვის მიიღეთ ეს </w:t>
      </w:r>
      <w:r w:rsidR="009D32E1" w:rsidRPr="0054584E">
        <w:rPr>
          <w:rStyle w:val="rynqvb"/>
          <w:rFonts w:ascii="Sylfaen" w:hAnsi="Sylfaen"/>
          <w:sz w:val="24"/>
          <w:szCs w:val="24"/>
          <w:lang w:val="ka-GE"/>
        </w:rPr>
        <w:t>პრეპარატი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ზუსტად ისე, როგორც დაგინიშნათ</w:t>
      </w:r>
      <w:r w:rsidR="009D32E1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თქვენმა ჯანდაცვის სპეციალისტმა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თუ არ</w:t>
      </w:r>
      <w:r w:rsidR="009D32E1" w:rsidRPr="0054584E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ხართ დარწმუნებული, </w:t>
      </w:r>
      <w:r w:rsidR="009D32E1" w:rsidRPr="0054584E">
        <w:rPr>
          <w:rStyle w:val="rynqvb"/>
          <w:rFonts w:ascii="Sylfaen" w:hAnsi="Sylfaen"/>
          <w:sz w:val="24"/>
          <w:szCs w:val="24"/>
          <w:lang w:val="ka-GE"/>
        </w:rPr>
        <w:t>გადაამოწმეთ თქვენსჯანდაცვის სპეციალისტთან.</w:t>
      </w:r>
    </w:p>
    <w:p w14:paraId="2BAFDCEA" w14:textId="77777777" w:rsidR="009D32E1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მიიღეთ თითოეული დოზა ყოველდღე ერთსა და იმავე დროს.</w:t>
      </w:r>
    </w:p>
    <w:p w14:paraId="5E07DD8E" w14:textId="77777777" w:rsidR="009D32E1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მიიღეთ საკვებთან ერთად ან მის გარეშე.</w:t>
      </w:r>
    </w:p>
    <w:p w14:paraId="0FAA07A6" w14:textId="77777777" w:rsidR="009D32E1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გადაყლაპეთ კაფსულები მთლიანად საკმარისი რაოდენობის წყალთან ერთად.</w:t>
      </w:r>
    </w:p>
    <w:p w14:paraId="72424BF3" w14:textId="77777777" w:rsidR="009D32E1" w:rsidRPr="0054584E" w:rsidRDefault="00C73F27" w:rsidP="009F5332">
      <w:pPr>
        <w:spacing w:line="360" w:lineRule="auto"/>
        <w:ind w:left="-360"/>
        <w:rPr>
          <w:rStyle w:val="hwtze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არ დაღეჭოთ, არ გახსნათ და არ </w:t>
      </w:r>
      <w:r w:rsidR="009D32E1" w:rsidRPr="0054584E">
        <w:rPr>
          <w:rStyle w:val="rynqvb"/>
          <w:rFonts w:ascii="Sylfaen" w:hAnsi="Sylfaen"/>
          <w:sz w:val="24"/>
          <w:szCs w:val="24"/>
          <w:lang w:val="ka-GE"/>
        </w:rPr>
        <w:t>გახსნათ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კაფსულები.</w:t>
      </w:r>
      <w:r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4BDCCF7E" w14:textId="28BBA513" w:rsidR="009D32E1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• არ დაიწყოთ ან შეწყვიტოთ </w:t>
      </w:r>
      <w:r w:rsidR="00F748E8" w:rsidRPr="0054584E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დი-ენზალუტამიდის მიღება </w:t>
      </w:r>
      <w:r w:rsidR="009D32E1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თქვენს ჯანდაცვის სპეციალისტთან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კონსულტაციამდე. </w:t>
      </w:r>
    </w:p>
    <w:p w14:paraId="595BE7CB" w14:textId="6983F350" w:rsidR="009D32E1" w:rsidRPr="0054584E" w:rsidRDefault="00F748E8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C73F27" w:rsidRPr="0054584E">
        <w:rPr>
          <w:rStyle w:val="rynqvb"/>
          <w:rFonts w:ascii="Sylfaen" w:hAnsi="Sylfaen"/>
          <w:sz w:val="24"/>
          <w:szCs w:val="24"/>
          <w:lang w:val="ka-GE"/>
        </w:rPr>
        <w:t>ი-ენზალუტამიდ</w:t>
      </w:r>
      <w:r w:rsidR="009D32E1" w:rsidRPr="0054584E">
        <w:rPr>
          <w:rStyle w:val="rynqvb"/>
          <w:rFonts w:ascii="Sylfaen" w:hAnsi="Sylfaen"/>
          <w:sz w:val="24"/>
          <w:szCs w:val="24"/>
          <w:lang w:val="ka-GE"/>
        </w:rPr>
        <w:t>თან მოპყრობის</w:t>
      </w:r>
      <w:r w:rsidR="00C73F27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ინსტრუქცი</w:t>
      </w:r>
      <w:r w:rsidR="009D32E1" w:rsidRPr="0054584E">
        <w:rPr>
          <w:rStyle w:val="rynqvb"/>
          <w:rFonts w:ascii="Sylfaen" w:hAnsi="Sylfaen"/>
          <w:sz w:val="24"/>
          <w:szCs w:val="24"/>
          <w:lang w:val="ka-GE"/>
        </w:rPr>
        <w:t>ები</w:t>
      </w:r>
    </w:p>
    <w:p w14:paraId="1F4E0010" w14:textId="390A32C1" w:rsidR="009D32E1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</w:t>
      </w:r>
      <w:r w:rsidR="00F748E8" w:rsidRPr="0054584E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დი-ენზალუტამიდს არ უნდა </w:t>
      </w:r>
      <w:r w:rsidR="009D32E1" w:rsidRPr="0054584E">
        <w:rPr>
          <w:rStyle w:val="rynqvb"/>
          <w:rFonts w:ascii="Sylfaen" w:hAnsi="Sylfaen"/>
          <w:sz w:val="24"/>
          <w:szCs w:val="24"/>
          <w:lang w:val="ka-GE"/>
        </w:rPr>
        <w:t>შეეხონ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სხვა პირები, პაციენტის ან მისი მომვლელების</w:t>
      </w:r>
      <w:r w:rsidR="009D32E1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გარდა.</w:t>
      </w:r>
    </w:p>
    <w:p w14:paraId="7E7C05AE" w14:textId="63366956" w:rsidR="008A0549" w:rsidRPr="0054584E" w:rsidRDefault="00C73F2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• ორსულ</w:t>
      </w:r>
      <w:r w:rsidR="009D32E1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ი ქალები ან ქალები, რომლებიც შესაძლოა დაორსულდნენ,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 არ უნდა </w:t>
      </w:r>
      <w:r w:rsidR="009D32E1" w:rsidRPr="0054584E">
        <w:rPr>
          <w:rStyle w:val="rynqvb"/>
          <w:rFonts w:ascii="Sylfaen" w:hAnsi="Sylfaen"/>
          <w:sz w:val="24"/>
          <w:szCs w:val="24"/>
          <w:lang w:val="ka-GE"/>
        </w:rPr>
        <w:t>შეეხონ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დაზიანებულ ან გახსნილ </w:t>
      </w:r>
      <w:r w:rsidR="00F748E8" w:rsidRPr="0054584E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ი-ენზალუტამიდის კაფსულებს დამცავი საშუალებების (მაგ. ხელთათმანების) გარეშე.</w:t>
      </w:r>
      <w:r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F748E8" w:rsidRPr="0054584E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ი-ენზალუტამიდმა შეიძლება ზიანი მიაყენოს თქვენს ნაყოფს. </w:t>
      </w:r>
      <w:r w:rsidR="008A0549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სტანდარტული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დოზა: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25D62307" w14:textId="018C4738" w:rsidR="00C73F27" w:rsidRPr="0054584E" w:rsidRDefault="008A0549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სტანდარტული </w:t>
      </w:r>
      <w:r w:rsidR="00C73F27" w:rsidRPr="0054584E">
        <w:rPr>
          <w:rStyle w:val="rynqvb"/>
          <w:rFonts w:ascii="Sylfaen" w:hAnsi="Sylfaen"/>
          <w:sz w:val="24"/>
          <w:szCs w:val="24"/>
          <w:lang w:val="ka-GE"/>
        </w:rPr>
        <w:t>დოზაა 160 მგ (4 კაფსულა), რომელიც მიიღება დღეში ერთხელ.</w:t>
      </w:r>
    </w:p>
    <w:p w14:paraId="40B691B1" w14:textId="2F9FC19E" w:rsidR="00A8190A" w:rsidRPr="0054584E" w:rsidRDefault="0031233C" w:rsidP="00A8190A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დოზი</w:t>
      </w:r>
      <w:r w:rsidR="00086887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ს გადაჭარბება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:</w:t>
      </w:r>
    </w:p>
    <w:p w14:paraId="1ED38D9D" w14:textId="34EC70E4" w:rsidR="00A8190A" w:rsidRPr="0054584E" w:rsidRDefault="00A8190A" w:rsidP="00A8190A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</w:p>
    <w:p w14:paraId="1EDF7B8F" w14:textId="77777777" w:rsidR="00A8190A" w:rsidRPr="0054584E" w:rsidRDefault="00A8190A" w:rsidP="00A8190A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</w:p>
    <w:tbl>
      <w:tblPr>
        <w:tblStyle w:val="TableGrid"/>
        <w:tblW w:w="10075" w:type="dxa"/>
        <w:tblInd w:w="-360" w:type="dxa"/>
        <w:tblLook w:val="04A0" w:firstRow="1" w:lastRow="0" w:firstColumn="1" w:lastColumn="0" w:noHBand="0" w:noVBand="1"/>
      </w:tblPr>
      <w:tblGrid>
        <w:gridCol w:w="10075"/>
      </w:tblGrid>
      <w:tr w:rsidR="00A8190A" w:rsidRPr="0054584E" w14:paraId="0072AD1C" w14:textId="77777777" w:rsidTr="00FB65A0">
        <w:tc>
          <w:tcPr>
            <w:tcW w:w="10075" w:type="dxa"/>
          </w:tcPr>
          <w:p w14:paraId="0C24F25E" w14:textId="6775F956" w:rsidR="00A8190A" w:rsidRPr="0054584E" w:rsidRDefault="00A8190A" w:rsidP="00827A08">
            <w:pPr>
              <w:spacing w:line="360" w:lineRule="auto"/>
              <w:ind w:left="242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lastRenderedPageBreak/>
              <w:t xml:space="preserve"> თუ ფიქრობთ, რომ თქვენ ან პირმა, ვისაც თქვენ უვლით, მიიღეთ </w:t>
            </w:r>
            <w:r w:rsidR="00827A08"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რედი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-ენზალუტამიდის ჭარბი დოზა, დაუყოვნებლივ დაუკავშირდით ჯანდაცვის სპეციალისტს, საავადმყოფოს გადაუდებელი დახმარების განყოფილებას, რეგიონულ ტოქსიკოლოგიურ ცენტრს ან კანადის ჯანდაცვის უფასო ნომერს 1-844 POISON-X (1-844-764-7669), მაშინაც კი, თუ ნიშნები ან სიმპტომები არ აღინიშნება.</w:t>
            </w:r>
          </w:p>
        </w:tc>
      </w:tr>
    </w:tbl>
    <w:p w14:paraId="0079BEA1" w14:textId="5FA73474" w:rsidR="00086887" w:rsidRPr="0054584E" w:rsidRDefault="00086887" w:rsidP="00A8190A">
      <w:pPr>
        <w:spacing w:line="360" w:lineRule="auto"/>
        <w:rPr>
          <w:rStyle w:val="rynqvb"/>
          <w:rFonts w:ascii="Sylfaen" w:hAnsi="Sylfaen"/>
          <w:sz w:val="24"/>
          <w:szCs w:val="24"/>
          <w:lang w:val="ka-GE"/>
        </w:rPr>
      </w:pPr>
    </w:p>
    <w:p w14:paraId="721126C8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გამოტოვებული დოზა:</w:t>
      </w:r>
    </w:p>
    <w:p w14:paraId="214E7531" w14:textId="7863E7F2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თუ დაგავიწყდათ </w:t>
      </w:r>
      <w:r w:rsidR="00827A08" w:rsidRPr="0054584E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9F5332" w:rsidRPr="0054584E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-ენზალუტამიდის მიღება ჩვეულ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ებრივ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დროს, მიიღეთ 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თქვენ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ჩვეულებრივი დოზა, როგორც კი გაგახსენდებათ. </w:t>
      </w:r>
    </w:p>
    <w:p w14:paraId="476791BD" w14:textId="6E607454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• თუ 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დაგავიწყდათ </w:t>
      </w:r>
      <w:r w:rsidR="00827A08" w:rsidRPr="0054584E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9F5332" w:rsidRPr="0054584E">
        <w:rPr>
          <w:rStyle w:val="rynqvb"/>
          <w:rFonts w:ascii="Sylfaen" w:hAnsi="Sylfaen"/>
          <w:sz w:val="24"/>
          <w:szCs w:val="24"/>
          <w:lang w:val="ka-GE"/>
        </w:rPr>
        <w:t>დი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-ენზალუტამიდის მიღება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მთელი დღის განმავლობაში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, მიიღეთ ჩვეულებრივი დოზა მეორე დღეს. </w:t>
      </w:r>
    </w:p>
    <w:p w14:paraId="5089675A" w14:textId="193ED1C9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• 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თუ დაგავიწყდათ </w:t>
      </w:r>
      <w:r w:rsidR="00827A08" w:rsidRPr="0054584E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დი-ენზალუტამიდის მიღება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ერთ დღეზე მეტი 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დროის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განმავლობაში, დაუყოვნებლივ მიმართეთ თქვენს ჯანდაცვის სპეციალისტს. </w:t>
      </w:r>
    </w:p>
    <w:p w14:paraId="22C278B6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• არ მიიღოთ ორმაგი დოზა დავიწყებული დოზის 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შესავსებად.</w:t>
      </w:r>
    </w:p>
    <w:p w14:paraId="1FAB82C8" w14:textId="72380B0D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რა შესაძლო გვერდითი </w:t>
      </w:r>
      <w:r w:rsidR="00086887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ეფექტები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შეიძლება გამოიწვიოს </w:t>
      </w:r>
      <w:r w:rsidR="00827A08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რედ</w:t>
      </w:r>
      <w:r w:rsidR="009F5332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ი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-ენზალუტამიდის გამოყენებამ?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ეს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ენი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არ არის ყველა შესაძლო გვერდითი 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ეფექტები,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რომელიც შეიძლება გქონდეთ </w:t>
      </w:r>
      <w:r w:rsidR="00827A08" w:rsidRPr="0054584E">
        <w:rPr>
          <w:rStyle w:val="rynqvb"/>
          <w:rFonts w:ascii="Sylfaen" w:hAnsi="Sylfaen"/>
          <w:sz w:val="24"/>
          <w:szCs w:val="24"/>
          <w:lang w:val="ka-GE"/>
        </w:rPr>
        <w:t>რე</w:t>
      </w:r>
      <w:r w:rsidR="009F5332" w:rsidRPr="0054584E">
        <w:rPr>
          <w:rStyle w:val="rynqvb"/>
          <w:rFonts w:ascii="Sylfaen" w:hAnsi="Sylfaen"/>
          <w:sz w:val="24"/>
          <w:szCs w:val="24"/>
          <w:lang w:val="ka-GE"/>
        </w:rPr>
        <w:t>დი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-ენზალუტამიდის მიღებისას.</w:t>
      </w:r>
      <w:r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თუ თქვენ 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განიცდით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რაიმე გვერდით 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ეფექტს,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რომელიც აქ არ არის ჩამოთვლილი, აცნობეთ თქვენს ჯანდაცვის სპეციალისტს.</w:t>
      </w:r>
    </w:p>
    <w:p w14:paraId="01EC9E07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გვერდითი 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ეფექტები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შეიძლება მოიცავდეს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შემდეგს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:</w:t>
      </w:r>
    </w:p>
    <w:p w14:paraId="584DCD4B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ზურგის ტკივილ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ი</w:t>
      </w:r>
    </w:p>
    <w:p w14:paraId="4008295A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მამაკაცებში სარძევე ჯირკვლების შეშუპებას </w:t>
      </w:r>
    </w:p>
    <w:p w14:paraId="3E43BE0A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• სისხლჩაქცევებს</w:t>
      </w:r>
    </w:p>
    <w:p w14:paraId="180389ED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გემოს შეგრძნების შეცვლა</w:t>
      </w:r>
    </w:p>
    <w:p w14:paraId="5ACD887C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ყაბზობა</w:t>
      </w:r>
    </w:p>
    <w:p w14:paraId="1416B101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მადის დაქვეითება</w:t>
      </w:r>
    </w:p>
    <w:p w14:paraId="29D90A1A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დიარეა</w:t>
      </w:r>
    </w:p>
    <w:p w14:paraId="31B5818C" w14:textId="61286E24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ენზალუტამიდის კაფსულის გადაყლაპვის გაძნელება, მათ შორის ხრჩობა </w:t>
      </w:r>
    </w:p>
    <w:p w14:paraId="43A8C630" w14:textId="671646AC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lastRenderedPageBreak/>
        <w:t>• ყურადღების დარღვევა</w:t>
      </w:r>
    </w:p>
    <w:p w14:paraId="76877201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თავბრუსხვევა/ვერტიგო</w:t>
      </w:r>
    </w:p>
    <w:p w14:paraId="3F1D0054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ძილიანობა</w:t>
      </w:r>
    </w:p>
    <w:p w14:paraId="1B8D4108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კანის სიმშრალე, ქავილ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ი</w:t>
      </w:r>
    </w:p>
    <w:p w14:paraId="403B8D91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შფოთვის შეგრძნება</w:t>
      </w:r>
    </w:p>
    <w:p w14:paraId="69466A33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დაღლილობის შეგრძნება (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გა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დაღლ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)</w:t>
      </w:r>
    </w:p>
    <w:p w14:paraId="2C861C6D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გრიპის მსგავს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სიმპტომებ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ი</w:t>
      </w:r>
    </w:p>
    <w:p w14:paraId="0E227B4A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გულმავიწყობა</w:t>
      </w:r>
    </w:p>
    <w:p w14:paraId="513B11E6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ჰალუცინაციები </w:t>
      </w:r>
    </w:p>
    <w:p w14:paraId="4166D1EF" w14:textId="56AFA926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მახსოვრ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ო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ბისა და 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პრობლემების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გადაჭრი</w:t>
      </w:r>
      <w:r w:rsidR="00B33F9E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ს 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გაძნელება</w:t>
      </w:r>
    </w:p>
    <w:p w14:paraId="07154452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თავის ტკივილ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ი</w:t>
      </w:r>
    </w:p>
    <w:p w14:paraId="64A97593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ალებ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ი</w:t>
      </w:r>
    </w:p>
    <w:p w14:paraId="1FFEDC9A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სახსრების ტკივილ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ი</w:t>
      </w:r>
    </w:p>
    <w:p w14:paraId="3DDB5BBD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ლეიკოციტების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დაბალი რაოდენობა (</w:t>
      </w:r>
      <w:r w:rsidR="00086887" w:rsidRPr="0054584E">
        <w:rPr>
          <w:rStyle w:val="rynqvb"/>
          <w:rFonts w:ascii="Sylfaen" w:hAnsi="Sylfaen"/>
          <w:sz w:val="24"/>
          <w:szCs w:val="24"/>
          <w:lang w:val="ka-GE"/>
        </w:rPr>
        <w:t>ჩანს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სისხლის ანალიზებში) </w:t>
      </w:r>
    </w:p>
    <w:p w14:paraId="0F73DF32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• გულისრევა</w:t>
      </w:r>
    </w:p>
    <w:p w14:paraId="33638AAD" w14:textId="77777777" w:rsidR="000868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ცხვირიდან სისხლდენა</w:t>
      </w:r>
    </w:p>
    <w:p w14:paraId="7D94D34E" w14:textId="02B0D2E3" w:rsidR="0031233C" w:rsidRPr="0054584E" w:rsidRDefault="0031233C" w:rsidP="009F5332">
      <w:pPr>
        <w:spacing w:line="360" w:lineRule="auto"/>
        <w:ind w:left="-360"/>
        <w:rPr>
          <w:rStyle w:val="rynqvb"/>
          <w:rFonts w:ascii="Sylfaen" w:hAnsi="Sylfaen" w:cs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გამონაყარ</w:t>
      </w:r>
      <w:r w:rsidR="00086887" w:rsidRPr="0054584E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</w:p>
    <w:p w14:paraId="4099D6EA" w14:textId="77777777" w:rsidR="0071511C" w:rsidRPr="0054584E" w:rsidRDefault="0071511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• ყურადღების კონცენტრირების უნარის</w:t>
      </w:r>
      <w:r w:rsidR="0031233C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შემცირება</w:t>
      </w:r>
    </w:p>
    <w:p w14:paraId="0FA1BDCA" w14:textId="51AA0339" w:rsidR="0071511C" w:rsidRPr="0054584E" w:rsidRDefault="0071511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•</w:t>
      </w:r>
      <w:r w:rsidR="0031233C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ჰერ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პეს </w:t>
      </w:r>
      <w:r w:rsidR="0031233C" w:rsidRPr="0054584E">
        <w:rPr>
          <w:rStyle w:val="rynqvb"/>
          <w:rFonts w:ascii="Sylfaen" w:hAnsi="Sylfaen"/>
          <w:sz w:val="24"/>
          <w:szCs w:val="24"/>
          <w:lang w:val="ka-GE"/>
        </w:rPr>
        <w:t>ზოსტერი</w:t>
      </w:r>
    </w:p>
    <w:p w14:paraId="1009E8D5" w14:textId="13391BAC" w:rsidR="0071511C" w:rsidRPr="0054584E" w:rsidRDefault="0071511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•</w:t>
      </w:r>
      <w:r w:rsidR="0031233C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სხეულის ნაწილის, ჩვეულებრივ, ფეხის მოძრაობის უკონტროლო სურვილი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(მოუსვენარი ფეხების სინდრომი) </w:t>
      </w:r>
    </w:p>
    <w:p w14:paraId="3AD09C9F" w14:textId="77777777" w:rsidR="0071511C" w:rsidRPr="0054584E" w:rsidRDefault="0071511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•</w:t>
      </w:r>
      <w:r w:rsidR="0031233C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ღებინება</w:t>
      </w:r>
    </w:p>
    <w:p w14:paraId="4FE280B2" w14:textId="77777777" w:rsidR="0071511C" w:rsidRPr="0054584E" w:rsidRDefault="0071511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•</w:t>
      </w:r>
      <w:r w:rsidR="0031233C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წონის დაკლება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09B9FDE1" w14:textId="77777777" w:rsidR="004E1A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 თუ </w:t>
      </w:r>
      <w:r w:rsidR="004E1A87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განგივითარდებათ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გულის რი</w:t>
      </w:r>
      <w:r w:rsidR="004E1A87" w:rsidRPr="0054584E">
        <w:rPr>
          <w:rStyle w:val="rynqvb"/>
          <w:rFonts w:ascii="Sylfaen" w:hAnsi="Sylfaen"/>
          <w:sz w:val="24"/>
          <w:szCs w:val="24"/>
          <w:lang w:val="ka-GE"/>
        </w:rPr>
        <w:t>თ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მის შესაძლო დარღვევის რაიმე სიმპტომ</w:t>
      </w:r>
      <w:r w:rsidR="004E1A87" w:rsidRPr="0054584E">
        <w:rPr>
          <w:rStyle w:val="rynqvb"/>
          <w:rFonts w:ascii="Sylfaen" w:hAnsi="Sylfaen"/>
          <w:sz w:val="24"/>
          <w:szCs w:val="24"/>
          <w:lang w:val="ka-GE"/>
        </w:rPr>
        <w:t>ები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, როგორიცაა თავბრუსხვევა, </w:t>
      </w:r>
      <w:r w:rsidR="004E1A87" w:rsidRPr="0054584E">
        <w:rPr>
          <w:rStyle w:val="rynqvb"/>
          <w:rFonts w:ascii="Sylfaen" w:hAnsi="Sylfaen"/>
          <w:sz w:val="24"/>
          <w:szCs w:val="24"/>
          <w:lang w:val="ka-GE"/>
        </w:rPr>
        <w:t>გულის ფრიალი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ან </w:t>
      </w:r>
      <w:r w:rsidR="004E1A87" w:rsidRPr="0054584E">
        <w:rPr>
          <w:rStyle w:val="rynqvb"/>
          <w:rFonts w:ascii="Sylfaen" w:hAnsi="Sylfaen"/>
          <w:sz w:val="24"/>
          <w:szCs w:val="24"/>
          <w:lang w:val="ka-GE"/>
        </w:rPr>
        <w:t>გულის წასვლა,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დაუყოვნებლივ უნდა მიმართოთ </w:t>
      </w:r>
      <w:r w:rsidR="004E1A87" w:rsidRPr="0054584E">
        <w:rPr>
          <w:rStyle w:val="rynqvb"/>
          <w:rFonts w:ascii="Sylfaen" w:hAnsi="Sylfaen"/>
          <w:sz w:val="24"/>
          <w:szCs w:val="24"/>
          <w:lang w:val="ka-GE"/>
        </w:rPr>
        <w:t>სამედიცინო დახმარებას.</w:t>
      </w:r>
    </w:p>
    <w:p w14:paraId="032B3C1E" w14:textId="688A9B5C" w:rsidR="004E1A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827A08" w:rsidRPr="0054584E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9F5332" w:rsidRPr="0054584E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-ენზალუტამიდმა შეიძლება გამოიწვიოს სისხლის ანალიზის პათოლოგიური შედეგები.</w:t>
      </w:r>
      <w:r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თქვენი ჯანდაცვის სპეციალისტი გადაწყვეტს, როდის უნდა ჩა</w:t>
      </w:r>
      <w:r w:rsidR="004E1A87" w:rsidRPr="0054584E">
        <w:rPr>
          <w:rStyle w:val="rynqvb"/>
          <w:rFonts w:ascii="Sylfaen" w:hAnsi="Sylfaen"/>
          <w:sz w:val="24"/>
          <w:szCs w:val="24"/>
          <w:lang w:val="ka-GE"/>
        </w:rPr>
        <w:t>გი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ტარდე</w:t>
      </w:r>
      <w:r w:rsidR="004E1A87" w:rsidRPr="0054584E">
        <w:rPr>
          <w:rStyle w:val="rynqvb"/>
          <w:rFonts w:ascii="Sylfaen" w:hAnsi="Sylfaen"/>
          <w:sz w:val="24"/>
          <w:szCs w:val="24"/>
          <w:lang w:val="ka-GE"/>
        </w:rPr>
        <w:t>თ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სისხლის ანალიზ</w:t>
      </w:r>
      <w:r w:rsidR="004E1A87" w:rsidRPr="0054584E">
        <w:rPr>
          <w:rStyle w:val="rynqvb"/>
          <w:rFonts w:ascii="Sylfaen" w:hAnsi="Sylfaen"/>
          <w:sz w:val="24"/>
          <w:szCs w:val="24"/>
          <w:lang w:val="ka-GE"/>
        </w:rPr>
        <w:t>ებ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ი და განმარტავს შედეგებს. </w:t>
      </w:r>
    </w:p>
    <w:p w14:paraId="7818CD33" w14:textId="77777777" w:rsidR="004E1A87" w:rsidRPr="0054584E" w:rsidRDefault="004E1A87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</w:p>
    <w:p w14:paraId="2C68BF01" w14:textId="6A8506CD" w:rsidR="004E1A87" w:rsidRPr="0054584E" w:rsidRDefault="0031233C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სერიოზული გვერდითი მოვლენები და რა უნდა გააკეთოთ მათთან დაკავშირებით </w:t>
      </w:r>
    </w:p>
    <w:tbl>
      <w:tblPr>
        <w:tblStyle w:val="TableGrid"/>
        <w:tblW w:w="10525" w:type="dxa"/>
        <w:tblInd w:w="-360" w:type="dxa"/>
        <w:tblLook w:val="04A0" w:firstRow="1" w:lastRow="0" w:firstColumn="1" w:lastColumn="0" w:noHBand="0" w:noVBand="1"/>
      </w:tblPr>
      <w:tblGrid>
        <w:gridCol w:w="4528"/>
        <w:gridCol w:w="1798"/>
        <w:gridCol w:w="1606"/>
        <w:gridCol w:w="2593"/>
      </w:tblGrid>
      <w:tr w:rsidR="004E1A87" w:rsidRPr="0054584E" w14:paraId="764187FF" w14:textId="77777777" w:rsidTr="00F8673C">
        <w:tc>
          <w:tcPr>
            <w:tcW w:w="4585" w:type="dxa"/>
            <w:vMerge w:val="restart"/>
          </w:tcPr>
          <w:p w14:paraId="7BF2507A" w14:textId="06A135A6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სიხშირე/გვერდითი ეფექტი/სიმპტომი  </w:t>
            </w:r>
            <w:r w:rsidRPr="0054584E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3330" w:type="dxa"/>
            <w:gridSpan w:val="2"/>
          </w:tcPr>
          <w:p w14:paraId="000BE39B" w14:textId="3099D6B6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მიმართეთ თქვენს ჯანდაცვის სპეციალისტს  </w:t>
            </w:r>
            <w:r w:rsidRPr="0054584E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2610" w:type="dxa"/>
            <w:vMerge w:val="restart"/>
          </w:tcPr>
          <w:p w14:paraId="63275054" w14:textId="36067C80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შეწყვიტეთ ამ პრეპარატის მიღება და დაუყოვნებლივ მიმართეთ სამედიცინო დახმარებას </w:t>
            </w:r>
          </w:p>
        </w:tc>
      </w:tr>
      <w:tr w:rsidR="004E1A87" w:rsidRPr="0054584E" w14:paraId="60CD0345" w14:textId="77777777" w:rsidTr="00F8673C">
        <w:tc>
          <w:tcPr>
            <w:tcW w:w="4585" w:type="dxa"/>
            <w:vMerge/>
          </w:tcPr>
          <w:p w14:paraId="4B0B352D" w14:textId="77777777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800" w:type="dxa"/>
          </w:tcPr>
          <w:p w14:paraId="0803DCC9" w14:textId="3F038580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მხოლოდ მძიმე შემთხვევებში  </w:t>
            </w:r>
            <w:r w:rsidRPr="0054584E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530" w:type="dxa"/>
          </w:tcPr>
          <w:p w14:paraId="1739D1E8" w14:textId="1312E628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ყველა შემთხვევაში   </w:t>
            </w:r>
          </w:p>
        </w:tc>
        <w:tc>
          <w:tcPr>
            <w:tcW w:w="2610" w:type="dxa"/>
            <w:vMerge/>
          </w:tcPr>
          <w:p w14:paraId="20365E51" w14:textId="77777777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</w:tr>
      <w:tr w:rsidR="004E1A87" w:rsidRPr="0054584E" w14:paraId="52F2E09A" w14:textId="77777777" w:rsidTr="00F8673C">
        <w:tc>
          <w:tcPr>
            <w:tcW w:w="10525" w:type="dxa"/>
            <w:gridSpan w:val="4"/>
          </w:tcPr>
          <w:p w14:paraId="4720DE09" w14:textId="219B8C31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ხშირი  </w:t>
            </w:r>
            <w:r w:rsidRPr="0054584E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 </w:t>
            </w:r>
          </w:p>
        </w:tc>
      </w:tr>
      <w:tr w:rsidR="004E1A87" w:rsidRPr="0054584E" w14:paraId="59C4EA37" w14:textId="77777777" w:rsidTr="00F8673C">
        <w:tc>
          <w:tcPr>
            <w:tcW w:w="4585" w:type="dxa"/>
          </w:tcPr>
          <w:p w14:paraId="1B4897FC" w14:textId="4702824A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ძვლების მოტეხილობები </w:t>
            </w:r>
          </w:p>
        </w:tc>
        <w:tc>
          <w:tcPr>
            <w:tcW w:w="1800" w:type="dxa"/>
          </w:tcPr>
          <w:p w14:paraId="4AFB5F82" w14:textId="55235D2A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288BEA93" w14:textId="675E0266" w:rsidR="004E1A87" w:rsidRPr="0054584E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1AB2D5E8" w14:textId="77777777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</w:tr>
      <w:tr w:rsidR="004E1A87" w:rsidRPr="0054584E" w14:paraId="7AC56020" w14:textId="77777777" w:rsidTr="00F8673C">
        <w:tc>
          <w:tcPr>
            <w:tcW w:w="4585" w:type="dxa"/>
          </w:tcPr>
          <w:p w14:paraId="19BC1635" w14:textId="4A08565E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დაცემა  </w:t>
            </w:r>
            <w:r w:rsidRPr="0054584E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5FACBFE0" w14:textId="77777777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0149DF4D" w14:textId="62B6FC5A" w:rsidR="004E1A87" w:rsidRPr="0054584E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0A08482B" w14:textId="77777777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</w:tr>
      <w:tr w:rsidR="004E1A87" w:rsidRPr="0054584E" w14:paraId="1ADF5CD5" w14:textId="77777777" w:rsidTr="00F8673C">
        <w:tc>
          <w:tcPr>
            <w:tcW w:w="4585" w:type="dxa"/>
          </w:tcPr>
          <w:p w14:paraId="0ABD0392" w14:textId="05F9070A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სისხლჩაქცევები: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მძიმე სისხლდენა ტვინში (ცერებრული სისხლდენა) ან შარდის ბუშტში (საშარდე გზები) ან სხვა ორგანოებში 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103E9C9B" w14:textId="77777777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4D0AB25C" w14:textId="77777777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2610" w:type="dxa"/>
          </w:tcPr>
          <w:p w14:paraId="2E695B46" w14:textId="0EECE52A" w:rsidR="004E1A87" w:rsidRPr="0054584E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</w:tr>
      <w:tr w:rsidR="004E1A87" w:rsidRPr="0054584E" w14:paraId="3109ED5D" w14:textId="77777777" w:rsidTr="00F8673C">
        <w:tc>
          <w:tcPr>
            <w:tcW w:w="4585" w:type="dxa"/>
          </w:tcPr>
          <w:p w14:paraId="585E8185" w14:textId="1E127C39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გულის პრობლემები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(მათ შორის გულის შეტევა, სტენოკარდია, კორონარული არტერიების დაავადება ან გულის უკმარისობა): მოჭერა ან ტკივილი გულმკერდში ან ხელებში, რომელიც შეიძლება გავრცელდეს კისერზე, ყბაზე ან ზურგზე, ქოშინი, გულისცემის სიხშირის ცვლილებები, თავბრუსხვევა ან გაბრუება, გულისრევა 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3C9BBFC1" w14:textId="77777777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3E18334B" w14:textId="5BB1A616" w:rsidR="004E1A87" w:rsidRPr="0054584E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41749877" w14:textId="69990CF3" w:rsidR="004E1A87" w:rsidRPr="0054584E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</w:tr>
      <w:tr w:rsidR="004E1A87" w:rsidRPr="0054584E" w14:paraId="79335731" w14:textId="77777777" w:rsidTr="00F8673C">
        <w:tc>
          <w:tcPr>
            <w:tcW w:w="4585" w:type="dxa"/>
          </w:tcPr>
          <w:p w14:paraId="4481C511" w14:textId="485C7565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ჰიპერტენზია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(მაღალი არტერიული წნევა) 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4171FA29" w14:textId="77777777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4C96E0B1" w14:textId="68E7477F" w:rsidR="004E1A87" w:rsidRPr="0054584E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5336D26C" w14:textId="77777777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</w:tr>
      <w:tr w:rsidR="004E1A87" w:rsidRPr="0054584E" w14:paraId="1239F663" w14:textId="77777777" w:rsidTr="00F8673C">
        <w:tc>
          <w:tcPr>
            <w:tcW w:w="4585" w:type="dxa"/>
          </w:tcPr>
          <w:p w14:paraId="31119E6F" w14:textId="54ADECAF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ჰერპეს ზოსტერის ვირუსი: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მტკივნეული გამონაყარი კანზე, სითხით სავსე ბუშტუკებით, რომლებიც შეიძლება გაჩნდეს სხეულზე ან სახეზე, ბუშტუკები ჩნდება კანის ზოლის გასწვრივ, ქავილი 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0BF7D654" w14:textId="77777777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3DE60B5D" w14:textId="15042B47" w:rsidR="004E1A87" w:rsidRPr="0054584E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3D4EC720" w14:textId="77777777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</w:tr>
      <w:tr w:rsidR="004E1A87" w:rsidRPr="0054584E" w14:paraId="46285821" w14:textId="77777777" w:rsidTr="00F8673C">
        <w:tc>
          <w:tcPr>
            <w:tcW w:w="4585" w:type="dxa"/>
          </w:tcPr>
          <w:p w14:paraId="44168012" w14:textId="3E981AD5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არახშირი  </w:t>
            </w:r>
            <w:r w:rsidRPr="0054584E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 </w:t>
            </w:r>
          </w:p>
        </w:tc>
        <w:tc>
          <w:tcPr>
            <w:tcW w:w="1800" w:type="dxa"/>
          </w:tcPr>
          <w:p w14:paraId="2E3BFD18" w14:textId="77777777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4E69514B" w14:textId="77777777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2610" w:type="dxa"/>
          </w:tcPr>
          <w:p w14:paraId="39608057" w14:textId="77777777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</w:tr>
      <w:tr w:rsidR="004E1A87" w:rsidRPr="0054584E" w14:paraId="5D8DA5B6" w14:textId="77777777" w:rsidTr="00F8673C">
        <w:tc>
          <w:tcPr>
            <w:tcW w:w="4585" w:type="dxa"/>
          </w:tcPr>
          <w:p w14:paraId="64571504" w14:textId="48031F2C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კრუნჩხვები: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კუნთების კანკალი, ემოციების ცვლილებები, გონების დაკარგვა უკონტროლო კანკალით 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7BCE309D" w14:textId="77777777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302BE209" w14:textId="79128195" w:rsidR="004E1A87" w:rsidRPr="0054584E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1E8B356F" w14:textId="5153A0B1" w:rsidR="004E1A87" w:rsidRPr="0054584E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</w:tr>
      <w:tr w:rsidR="004E1A87" w:rsidRPr="0054584E" w14:paraId="41B794CE" w14:textId="77777777" w:rsidTr="00F8673C">
        <w:tc>
          <w:tcPr>
            <w:tcW w:w="4585" w:type="dxa"/>
          </w:tcPr>
          <w:p w14:paraId="2F7CEC38" w14:textId="396BBBC2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სეფსისი და სეპტიური შოკი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(სისხლის ინფექცია): ცხელება ან თავბრუსხვევა, შემცივნება, მაღალი ან ძალიან დაბალი 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lastRenderedPageBreak/>
              <w:t xml:space="preserve">სხეულის ტემპერატურა, შარდის მცირე რაოდენობა ან საერთოდ არარსებობა, დაბალი არტერიული წნევა, გულის ფრიალი, გახშირებული სუნთქვა, გახშირებული გულისცემა 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667EDBFC" w14:textId="77777777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2BCA42DE" w14:textId="77777777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2610" w:type="dxa"/>
          </w:tcPr>
          <w:p w14:paraId="0973FCD8" w14:textId="1B929957" w:rsidR="004E1A87" w:rsidRPr="0054584E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</w:tr>
      <w:tr w:rsidR="004E1A87" w:rsidRPr="0054584E" w14:paraId="6EBD9033" w14:textId="77777777" w:rsidTr="00F8673C">
        <w:tc>
          <w:tcPr>
            <w:tcW w:w="4585" w:type="dxa"/>
          </w:tcPr>
          <w:p w14:paraId="74EB4F44" w14:textId="2AB15DBA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კუჭ-ნაწლავიდან სისხლდენა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(სისხლდენა საჭმლის მომნელებელ ტრაქტში) 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024CE63B" w14:textId="77777777" w:rsidR="004E1A87" w:rsidRPr="0054584E" w:rsidRDefault="004E1A87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5B292918" w14:textId="6304E975" w:rsidR="004E1A87" w:rsidRPr="0054584E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551A5862" w14:textId="2DF58F16" w:rsidR="004E1A87" w:rsidRPr="0054584E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</w:tr>
      <w:tr w:rsidR="001E1B64" w:rsidRPr="0054584E" w14:paraId="7E7B176D" w14:textId="77777777" w:rsidTr="00F8673C">
        <w:tc>
          <w:tcPr>
            <w:tcW w:w="10525" w:type="dxa"/>
            <w:gridSpan w:val="4"/>
          </w:tcPr>
          <w:p w14:paraId="30887847" w14:textId="24064030" w:rsidR="001E1B64" w:rsidRPr="0054584E" w:rsidRDefault="001E1B64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დაფიქსირებულია პოსტმარკეტინგული კვლევებიდან  </w:t>
            </w:r>
            <w:r w:rsidRPr="0054584E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hwtze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 </w:t>
            </w:r>
          </w:p>
        </w:tc>
      </w:tr>
      <w:tr w:rsidR="001E1B64" w:rsidRPr="0054584E" w14:paraId="5A69CF7C" w14:textId="77777777" w:rsidTr="00F8673C">
        <w:tc>
          <w:tcPr>
            <w:tcW w:w="4585" w:type="dxa"/>
          </w:tcPr>
          <w:p w14:paraId="294794DA" w14:textId="00B86495" w:rsidR="001E1B64" w:rsidRPr="0054584E" w:rsidRDefault="001E1B64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ალერგიული რეაქცია: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გამონაყარი, ჭინჭრის ციება, სახის, ენის, ტუჩის ან ყელის შეშუპება, ყლაპვის ან სუნთქვის გაძნელება 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3A2630E8" w14:textId="77777777" w:rsidR="001E1B64" w:rsidRPr="0054584E" w:rsidRDefault="001E1B64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662F1995" w14:textId="7ED66BFD" w:rsidR="001E1B64" w:rsidRPr="0054584E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37F55926" w14:textId="27ADD2C0" w:rsidR="001E1B64" w:rsidRPr="0054584E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</w:tr>
      <w:tr w:rsidR="001E1B64" w:rsidRPr="0054584E" w14:paraId="58737DF4" w14:textId="77777777" w:rsidTr="00F8673C">
        <w:tc>
          <w:tcPr>
            <w:tcW w:w="4585" w:type="dxa"/>
          </w:tcPr>
          <w:p w14:paraId="4FE98074" w14:textId="3B35084B" w:rsidR="001E1B64" w:rsidRPr="0054584E" w:rsidRDefault="001E1B64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>უკანა შექცევადი ენცეფალოპათიის სინდრომი (PRES)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(ტვინის უკანა ნაწილში შექცევადი შეშუპება): მაღალი არტერიული წნევა, თავის ტკივილი, მეტყველების ან მხედველობის დაკარგვა, ცნობიერების აბნევა, კრუნჩხვები 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800" w:type="dxa"/>
          </w:tcPr>
          <w:p w14:paraId="4BF1D30F" w14:textId="77777777" w:rsidR="001E1B64" w:rsidRPr="0054584E" w:rsidRDefault="001E1B64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173AB607" w14:textId="2D702E8B" w:rsidR="001E1B64" w:rsidRPr="0054584E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4265DA46" w14:textId="458615D4" w:rsidR="001E1B64" w:rsidRPr="0054584E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</w:tr>
      <w:tr w:rsidR="00DA7123" w:rsidRPr="0054584E" w14:paraId="6A628A5E" w14:textId="77777777" w:rsidTr="00F8673C">
        <w:tc>
          <w:tcPr>
            <w:tcW w:w="4585" w:type="dxa"/>
          </w:tcPr>
          <w:p w14:paraId="28674519" w14:textId="517E3301" w:rsidR="00DA7123" w:rsidRPr="0054584E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კანის მძიმე რეაქციები </w:t>
            </w:r>
          </w:p>
        </w:tc>
        <w:tc>
          <w:tcPr>
            <w:tcW w:w="1800" w:type="dxa"/>
          </w:tcPr>
          <w:p w14:paraId="1CD2A8E0" w14:textId="77777777" w:rsidR="00DA7123" w:rsidRPr="0054584E" w:rsidRDefault="00DA7123" w:rsidP="004E1A87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530" w:type="dxa"/>
          </w:tcPr>
          <w:p w14:paraId="58A55637" w14:textId="61633534" w:rsidR="00DA7123" w:rsidRPr="0054584E" w:rsidRDefault="00DA7123" w:rsidP="004E1A87">
            <w:pPr>
              <w:rPr>
                <w:rStyle w:val="rynqvb"/>
                <w:rFonts w:ascii="Sylfaen" w:hAnsi="Sylfaen" w:cs="Segoe UI Symbol"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  <w:tc>
          <w:tcPr>
            <w:tcW w:w="2610" w:type="dxa"/>
          </w:tcPr>
          <w:p w14:paraId="59E968B3" w14:textId="0AB52F1D" w:rsidR="00DA7123" w:rsidRPr="0054584E" w:rsidRDefault="00DA7123" w:rsidP="004E1A87">
            <w:pPr>
              <w:rPr>
                <w:rStyle w:val="rynqvb"/>
                <w:rFonts w:ascii="Sylfaen" w:hAnsi="Sylfaen" w:cs="Segoe UI Symbol"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egoe UI Symbol" w:hAnsi="Segoe UI Symbol" w:cs="Segoe UI Symbol"/>
                <w:sz w:val="24"/>
                <w:szCs w:val="24"/>
                <w:lang w:val="ka-GE"/>
              </w:rPr>
              <w:t>✓</w:t>
            </w:r>
          </w:p>
        </w:tc>
      </w:tr>
    </w:tbl>
    <w:p w14:paraId="08549D01" w14:textId="6E2AFBFA" w:rsidR="009F5332" w:rsidRPr="0054584E" w:rsidRDefault="009F5332" w:rsidP="002E3BEC">
      <w:pPr>
        <w:spacing w:line="360" w:lineRule="auto"/>
        <w:rPr>
          <w:rStyle w:val="rynqvb"/>
          <w:rFonts w:ascii="Sylfaen" w:hAnsi="Sylfaen" w:cs="Segoe UI Symbol"/>
          <w:sz w:val="24"/>
          <w:szCs w:val="24"/>
          <w:lang w:val="ka-GE"/>
        </w:rPr>
      </w:pPr>
    </w:p>
    <w:p w14:paraId="0FFB198B" w14:textId="6BD58AE6" w:rsidR="00DA7123" w:rsidRPr="0054584E" w:rsidRDefault="009F5332" w:rsidP="00F8673C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თუ თქვენ გაქვთ შემაწუხებელი სიმპტომი ან გვერდითი </w:t>
      </w:r>
      <w:r w:rsidR="002E3BEC" w:rsidRPr="0054584E">
        <w:rPr>
          <w:rStyle w:val="rynqvb"/>
          <w:rFonts w:ascii="Sylfaen" w:hAnsi="Sylfaen"/>
          <w:sz w:val="24"/>
          <w:szCs w:val="24"/>
          <w:lang w:val="ka-GE"/>
        </w:rPr>
        <w:t>ეფექტი,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რომელიც არ არის </w:t>
      </w:r>
      <w:r w:rsidR="002E3BEC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აქ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ჩამოთვლილი ან </w:t>
      </w:r>
      <w:r w:rsidR="002E3BEC" w:rsidRPr="0054584E">
        <w:rPr>
          <w:rStyle w:val="rynqvb"/>
          <w:rFonts w:ascii="Sylfaen" w:hAnsi="Sylfaen"/>
          <w:sz w:val="24"/>
          <w:szCs w:val="24"/>
          <w:lang w:val="ka-GE"/>
        </w:rPr>
        <w:t>საკმაოდ მძიმე გახდება და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ხელს </w:t>
      </w:r>
      <w:r w:rsidR="002E3BEC" w:rsidRPr="0054584E">
        <w:rPr>
          <w:rStyle w:val="rynqvb"/>
          <w:rFonts w:ascii="Sylfaen" w:hAnsi="Sylfaen"/>
          <w:sz w:val="24"/>
          <w:szCs w:val="24"/>
          <w:lang w:val="ka-GE"/>
        </w:rPr>
        <w:t>გიშლით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თქვენს ყოველდღიურ საქმიანობა</w:t>
      </w:r>
      <w:r w:rsidR="002E3BEC" w:rsidRPr="0054584E">
        <w:rPr>
          <w:rStyle w:val="rynqvb"/>
          <w:rFonts w:ascii="Sylfaen" w:hAnsi="Sylfaen"/>
          <w:sz w:val="24"/>
          <w:szCs w:val="24"/>
          <w:lang w:val="ka-GE"/>
        </w:rPr>
        <w:t>ში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, აცნობეთ თქვენს ჯანდაცვის სპეციალისტს.</w:t>
      </w:r>
    </w:p>
    <w:tbl>
      <w:tblPr>
        <w:tblStyle w:val="TableGrid"/>
        <w:tblW w:w="10075" w:type="dxa"/>
        <w:tblInd w:w="-360" w:type="dxa"/>
        <w:tblLook w:val="04A0" w:firstRow="1" w:lastRow="0" w:firstColumn="1" w:lastColumn="0" w:noHBand="0" w:noVBand="1"/>
      </w:tblPr>
      <w:tblGrid>
        <w:gridCol w:w="10075"/>
      </w:tblGrid>
      <w:tr w:rsidR="00D80DDB" w:rsidRPr="0054584E" w14:paraId="76BF0312" w14:textId="77777777" w:rsidTr="006D48AD">
        <w:tc>
          <w:tcPr>
            <w:tcW w:w="10075" w:type="dxa"/>
          </w:tcPr>
          <w:p w14:paraId="0D3B56AD" w14:textId="2D324ED1" w:rsidR="00D80DDB" w:rsidRPr="0054584E" w:rsidRDefault="00D80DDB" w:rsidP="00D80DDB">
            <w:pPr>
              <w:spacing w:line="360" w:lineRule="auto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შეტყობინება  გვერდითი ეფექტების შესახებ </w:t>
            </w:r>
          </w:p>
          <w:p w14:paraId="3878F062" w14:textId="77777777" w:rsidR="00D80DDB" w:rsidRPr="0054584E" w:rsidRDefault="00D80DDB" w:rsidP="00D80DDB">
            <w:pPr>
              <w:spacing w:line="360" w:lineRule="auto"/>
              <w:ind w:left="62" w:hanging="90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თქვენ შეგიძლიათ შეატყობინოთ კანადის ჯანდაცვის სამინისტროს ჯანდაცვის პროდუქტების გამოყენებასთან დაკავშირებული ნებისმიერი საეჭვო გვერდითი ეფექტის შესახებ შემდეგი გზით: </w:t>
            </w:r>
          </w:p>
          <w:p w14:paraId="12AAA8A9" w14:textId="77777777" w:rsidR="00D80DDB" w:rsidRPr="0054584E" w:rsidRDefault="00D80DDB" w:rsidP="00D80DDB">
            <w:pPr>
              <w:spacing w:line="360" w:lineRule="auto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• ეწვიეთ ვებსაიტს გვერდითი მოვლენების შესახებ შეტყობინების შესახებ (canada.ca/drug-device-reporting), რათა მიიღოთ ინფორმაცია ონლაინ, ფოსტით ან ფაქსით შეტყობინების შესახებ;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ან </w:t>
            </w:r>
          </w:p>
          <w:p w14:paraId="381512B1" w14:textId="77777777" w:rsidR="00D80DDB" w:rsidRPr="0054584E" w:rsidRDefault="00D80DDB" w:rsidP="00D80DDB">
            <w:pPr>
              <w:spacing w:line="360" w:lineRule="auto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• დარეკეთ უფასო ნომერზე: 1-866-234-2345.</w:t>
            </w:r>
          </w:p>
          <w:p w14:paraId="4D7E0628" w14:textId="59641C6D" w:rsidR="00D80DDB" w:rsidRPr="0054584E" w:rsidRDefault="00D80DDB" w:rsidP="00D80DDB">
            <w:pPr>
              <w:spacing w:line="360" w:lineRule="auto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შენიშვნა: დაუკავშირდით თქვენს ჯანდაცვის სპეციალისტს, თუ გჭირდებათ ინფორმაცია თქვენი გვერდითი ეფექტების მართვის შესახებ.</w:t>
            </w:r>
            <w:r w:rsidRPr="0054584E">
              <w:rPr>
                <w:rStyle w:val="hwtze"/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54584E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კანადის ზედამხედველობის პროგრამა არ იძლევა სამედიცინო კონსულტაციას. </w:t>
            </w:r>
          </w:p>
        </w:tc>
      </w:tr>
    </w:tbl>
    <w:p w14:paraId="3D26712A" w14:textId="77777777" w:rsidR="00D80DDB" w:rsidRPr="0054584E" w:rsidRDefault="00D80DDB" w:rsidP="00D80DDB">
      <w:pPr>
        <w:spacing w:line="360" w:lineRule="auto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</w:p>
    <w:p w14:paraId="79C16084" w14:textId="20000E04" w:rsidR="00DA7123" w:rsidRPr="0054584E" w:rsidRDefault="009F5332" w:rsidP="00D80DDB">
      <w:pPr>
        <w:spacing w:line="360" w:lineRule="auto"/>
        <w:ind w:left="-45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შენახვა: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56980E43" w14:textId="77777777" w:rsidR="00DA7123" w:rsidRPr="0054584E" w:rsidRDefault="009F5332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შეინახეთ 15°C-დან 30°C-მდე ტემპერატურაზე.</w:t>
      </w:r>
      <w:r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შეინახეთ ბავშვებისთვის </w:t>
      </w:r>
      <w:r w:rsidR="00DA7123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ფარულ და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მიუწვდომელ ადგილას. </w:t>
      </w:r>
    </w:p>
    <w:p w14:paraId="7DBBFA41" w14:textId="79FE9A8E" w:rsidR="00DA7123" w:rsidRPr="0054584E" w:rsidRDefault="009F5332" w:rsidP="009F5332">
      <w:pPr>
        <w:spacing w:line="360" w:lineRule="auto"/>
        <w:ind w:left="-360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თუ გსურთ </w:t>
      </w:r>
      <w:r w:rsidR="00827A08"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რედ</w:t>
      </w:r>
      <w:r w:rsidRPr="0054584E">
        <w:rPr>
          <w:rStyle w:val="rynqvb"/>
          <w:rFonts w:ascii="Sylfaen" w:hAnsi="Sylfaen"/>
          <w:b/>
          <w:bCs/>
          <w:sz w:val="24"/>
          <w:szCs w:val="24"/>
          <w:lang w:val="ka-GE"/>
        </w:rPr>
        <w:t>ი-ენზალუტამიდის შესახებ დამატებითი ინფორმაციის მიღება:</w:t>
      </w:r>
    </w:p>
    <w:p w14:paraId="6D0627D9" w14:textId="77777777" w:rsidR="00885D3E" w:rsidRPr="0054584E" w:rsidRDefault="009F5332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 • </w:t>
      </w:r>
      <w:r w:rsidR="00885D3E" w:rsidRPr="0054584E">
        <w:rPr>
          <w:rStyle w:val="rynqvb"/>
          <w:rFonts w:ascii="Sylfaen" w:hAnsi="Sylfaen"/>
          <w:sz w:val="24"/>
          <w:szCs w:val="24"/>
          <w:lang w:val="ka-GE"/>
        </w:rPr>
        <w:t>გაესაუბრეთ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თქვენს ჯანდაცვის სპეციალისტს</w:t>
      </w:r>
    </w:p>
    <w:p w14:paraId="7A78F46F" w14:textId="77777777" w:rsidR="00885D3E" w:rsidRPr="0054584E" w:rsidRDefault="009F5332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• </w:t>
      </w:r>
      <w:r w:rsidR="00885D3E" w:rsidRPr="0054584E">
        <w:rPr>
          <w:rStyle w:val="rynqvb"/>
          <w:rFonts w:ascii="Sylfaen" w:hAnsi="Sylfaen"/>
          <w:sz w:val="24"/>
          <w:szCs w:val="24"/>
          <w:lang w:val="ka-GE"/>
        </w:rPr>
        <w:t>გაეცანით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პროდუქტის </w:t>
      </w:r>
      <w:r w:rsidR="00885D3E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სრულ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მონოგრაფია</w:t>
      </w:r>
      <w:r w:rsidR="00885D3E" w:rsidRPr="0054584E">
        <w:rPr>
          <w:rStyle w:val="rynqvb"/>
          <w:rFonts w:ascii="Sylfaen" w:hAnsi="Sylfaen"/>
          <w:sz w:val="24"/>
          <w:szCs w:val="24"/>
          <w:lang w:val="ka-GE"/>
        </w:rPr>
        <w:t>ს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, რომელიც მომზადებულია ჯანდაცვის სპეციალისტებისთვის და მოიცავს პაციენტის</w:t>
      </w:r>
      <w:r w:rsidR="00885D3E" w:rsidRPr="0054584E">
        <w:rPr>
          <w:rStyle w:val="rynqvb"/>
          <w:rFonts w:ascii="Sylfaen" w:hAnsi="Sylfaen"/>
          <w:sz w:val="24"/>
          <w:szCs w:val="24"/>
          <w:lang w:val="ka-GE"/>
        </w:rPr>
        <w:t>ათვის განკუთვნილ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ინფორმაციას</w:t>
      </w:r>
      <w:r w:rsidR="00885D3E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მედიკამენტის შესახებ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, </w:t>
      </w:r>
      <w:r w:rsidR="00885D3E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და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შეგიძლიათ იხილოთ კანადის ჯანდაცვის ვებსაიტზე (https://www.canada.ca/en/health-canada/services/drugs-health-products/drug-products/drug-product-database.html);</w:t>
      </w:r>
      <w:r w:rsidRPr="0054584E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მწარმოებლის ვებსაიტზე (www.drreddys.com) ან დარეკოთ ნომერზე 1-855-845-1739. </w:t>
      </w:r>
    </w:p>
    <w:p w14:paraId="7AB865F6" w14:textId="3326931D" w:rsidR="00885D3E" w:rsidRPr="0054584E" w:rsidRDefault="009F5332" w:rsidP="009F5332">
      <w:pPr>
        <w:spacing w:line="360" w:lineRule="auto"/>
        <w:ind w:left="-360"/>
        <w:rPr>
          <w:rStyle w:val="rynqvb"/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ეს </w:t>
      </w:r>
      <w:r w:rsidR="00885D3E" w:rsidRPr="0054584E">
        <w:rPr>
          <w:rStyle w:val="rynqvb"/>
          <w:rFonts w:ascii="Sylfaen" w:hAnsi="Sylfaen"/>
          <w:sz w:val="24"/>
          <w:szCs w:val="24"/>
          <w:lang w:val="ka-GE"/>
        </w:rPr>
        <w:t>გამოყენების ინსტრუქცია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მომზადდა </w:t>
      </w:r>
      <w:r w:rsidR="00885D3E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შპს „დრ. </w:t>
      </w:r>
      <w:r w:rsidR="00827A08" w:rsidRPr="0054584E">
        <w:rPr>
          <w:rStyle w:val="rynqvb"/>
          <w:rFonts w:ascii="Sylfaen" w:hAnsi="Sylfaen"/>
          <w:sz w:val="24"/>
          <w:szCs w:val="24"/>
          <w:lang w:val="ka-GE"/>
        </w:rPr>
        <w:t>რედ</w:t>
      </w:r>
      <w:r w:rsidR="00885D3E" w:rsidRPr="0054584E">
        <w:rPr>
          <w:rStyle w:val="rynqvb"/>
          <w:rFonts w:ascii="Sylfaen" w:hAnsi="Sylfaen"/>
          <w:sz w:val="24"/>
          <w:szCs w:val="24"/>
          <w:lang w:val="ka-GE"/>
        </w:rPr>
        <w:t>ი</w:t>
      </w:r>
      <w:r w:rsidR="00211E5E" w:rsidRPr="0054584E">
        <w:rPr>
          <w:rStyle w:val="rynqvb"/>
          <w:rFonts w:ascii="Sylfaen" w:hAnsi="Sylfaen"/>
          <w:sz w:val="24"/>
          <w:szCs w:val="24"/>
          <w:lang w:val="ka-GE"/>
        </w:rPr>
        <w:t>’ს</w:t>
      </w:r>
      <w:r w:rsidR="00885D3E" w:rsidRPr="0054584E">
        <w:rPr>
          <w:rStyle w:val="rynqvb"/>
          <w:rFonts w:ascii="Sylfaen" w:hAnsi="Sylfaen"/>
          <w:sz w:val="24"/>
          <w:szCs w:val="24"/>
          <w:lang w:val="ka-GE"/>
        </w:rPr>
        <w:t xml:space="preserve"> ლაბორატორიზ“-ის მიერ (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Dr.Reddy's Laboratories Ltd</w:t>
      </w:r>
      <w:r w:rsidR="00885D3E" w:rsidRPr="0054584E">
        <w:rPr>
          <w:rStyle w:val="rynqvb"/>
          <w:rFonts w:ascii="Sylfaen" w:hAnsi="Sylfaen"/>
          <w:sz w:val="24"/>
          <w:szCs w:val="24"/>
          <w:lang w:val="ka-GE"/>
        </w:rPr>
        <w:t>)</w:t>
      </w:r>
    </w:p>
    <w:p w14:paraId="7C1E4702" w14:textId="6BD2C7BF" w:rsidR="009F5332" w:rsidRPr="0054584E" w:rsidRDefault="009F5332" w:rsidP="009F5332">
      <w:pPr>
        <w:spacing w:line="360" w:lineRule="auto"/>
        <w:ind w:left="-360"/>
        <w:rPr>
          <w:rFonts w:ascii="Sylfaen" w:hAnsi="Sylfaen"/>
          <w:sz w:val="24"/>
          <w:szCs w:val="24"/>
          <w:lang w:val="ka-GE"/>
        </w:rPr>
      </w:pPr>
      <w:r w:rsidRPr="0054584E">
        <w:rPr>
          <w:rStyle w:val="rynqvb"/>
          <w:rFonts w:ascii="Sylfaen" w:hAnsi="Sylfaen"/>
          <w:sz w:val="24"/>
          <w:szCs w:val="24"/>
          <w:lang w:val="ka-GE"/>
        </w:rPr>
        <w:t>ბოლოს გადახედვ</w:t>
      </w:r>
      <w:r w:rsidR="00885D3E" w:rsidRPr="0054584E">
        <w:rPr>
          <w:rStyle w:val="rynqvb"/>
          <w:rFonts w:ascii="Sylfaen" w:hAnsi="Sylfaen"/>
          <w:sz w:val="24"/>
          <w:szCs w:val="24"/>
          <w:lang w:val="ka-GE"/>
        </w:rPr>
        <w:t>ის თარიღი</w:t>
      </w:r>
      <w:r w:rsidRPr="0054584E">
        <w:rPr>
          <w:rStyle w:val="rynqvb"/>
          <w:rFonts w:ascii="Sylfaen" w:hAnsi="Sylfaen"/>
          <w:sz w:val="24"/>
          <w:szCs w:val="24"/>
          <w:lang w:val="ka-GE"/>
        </w:rPr>
        <w:t>: 2025 წლის 13 ივნის</w:t>
      </w:r>
      <w:r w:rsidRPr="0054584E">
        <w:rPr>
          <w:rStyle w:val="rynqvb"/>
          <w:rFonts w:ascii="Sylfaen" w:hAnsi="Sylfaen" w:cs="Sylfaen"/>
          <w:sz w:val="24"/>
          <w:szCs w:val="24"/>
          <w:lang w:val="ka-GE"/>
        </w:rPr>
        <w:t>ი</w:t>
      </w:r>
    </w:p>
    <w:p w14:paraId="3324E883" w14:textId="77777777" w:rsidR="00F8673C" w:rsidRPr="0054584E" w:rsidRDefault="00F8673C">
      <w:pPr>
        <w:spacing w:line="360" w:lineRule="auto"/>
        <w:ind w:left="-360"/>
        <w:rPr>
          <w:rFonts w:ascii="Sylfaen" w:hAnsi="Sylfaen"/>
          <w:sz w:val="24"/>
          <w:szCs w:val="24"/>
          <w:lang w:val="ka-GE"/>
        </w:rPr>
      </w:pPr>
    </w:p>
    <w:sectPr w:rsidR="00F8673C" w:rsidRPr="0054584E" w:rsidSect="00F8673C">
      <w:pgSz w:w="12240" w:h="15840"/>
      <w:pgMar w:top="99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2B0"/>
    <w:rsid w:val="0001691F"/>
    <w:rsid w:val="00086887"/>
    <w:rsid w:val="001C21A4"/>
    <w:rsid w:val="001E1B64"/>
    <w:rsid w:val="00211E5E"/>
    <w:rsid w:val="002E320D"/>
    <w:rsid w:val="002E3BEC"/>
    <w:rsid w:val="0031233C"/>
    <w:rsid w:val="003A6033"/>
    <w:rsid w:val="004E1A87"/>
    <w:rsid w:val="0054584E"/>
    <w:rsid w:val="0071511C"/>
    <w:rsid w:val="00827A08"/>
    <w:rsid w:val="00874674"/>
    <w:rsid w:val="00885D3E"/>
    <w:rsid w:val="008A0549"/>
    <w:rsid w:val="009A7DA2"/>
    <w:rsid w:val="009D32E1"/>
    <w:rsid w:val="009F5332"/>
    <w:rsid w:val="00A8190A"/>
    <w:rsid w:val="00AA793D"/>
    <w:rsid w:val="00B33F9E"/>
    <w:rsid w:val="00BA37FB"/>
    <w:rsid w:val="00C0789B"/>
    <w:rsid w:val="00C73F27"/>
    <w:rsid w:val="00CD5873"/>
    <w:rsid w:val="00D61C4F"/>
    <w:rsid w:val="00D80DDB"/>
    <w:rsid w:val="00DA7123"/>
    <w:rsid w:val="00DD2506"/>
    <w:rsid w:val="00E34A0B"/>
    <w:rsid w:val="00F432B0"/>
    <w:rsid w:val="00F748E8"/>
    <w:rsid w:val="00F8673C"/>
    <w:rsid w:val="00FD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E8569"/>
  <w15:chartTrackingRefBased/>
  <w15:docId w15:val="{E1202626-AADD-4753-B884-BF7338B4D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wtze">
    <w:name w:val="hwtze"/>
    <w:basedOn w:val="DefaultParagraphFont"/>
    <w:rsid w:val="00D61C4F"/>
  </w:style>
  <w:style w:type="character" w:customStyle="1" w:styleId="rynqvb">
    <w:name w:val="rynqvb"/>
    <w:basedOn w:val="DefaultParagraphFont"/>
    <w:rsid w:val="00D61C4F"/>
  </w:style>
  <w:style w:type="table" w:styleId="TableGrid">
    <w:name w:val="Table Grid"/>
    <w:basedOn w:val="TableNormal"/>
    <w:uiPriority w:val="39"/>
    <w:rsid w:val="00CD5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11</Pages>
  <Words>2273</Words>
  <Characters>12958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 gligvashvili</dc:creator>
  <cp:keywords/>
  <dc:description/>
  <cp:lastModifiedBy>Nanuli Janiashvili</cp:lastModifiedBy>
  <cp:revision>23</cp:revision>
  <dcterms:created xsi:type="dcterms:W3CDTF">2026-06-02T20:09:00Z</dcterms:created>
  <dcterms:modified xsi:type="dcterms:W3CDTF">2026-07-08T05:46:00Z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4af67e9b-24b9-4d07-8d03-60ac5a32d898</vt:lpwstr>
  </property>
</Properties>
</file>