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59623" w14:textId="77777777" w:rsidR="007020F4" w:rsidRDefault="00EC1EA8" w:rsidP="007639A2">
      <w:pPr>
        <w:rPr>
          <w:rFonts w:ascii="Sylfaen" w:hAnsi="Sylfaen"/>
          <w:b/>
          <w:sz w:val="24"/>
          <w:szCs w:val="24"/>
          <w:lang w:val="ka-GE"/>
        </w:rPr>
      </w:pPr>
      <w:r>
        <w:rPr>
          <w:rFonts w:ascii="Sylfaen" w:hAnsi="Sylfaen"/>
          <w:b/>
          <w:sz w:val="24"/>
          <w:szCs w:val="24"/>
          <w:lang w:val="ka-GE"/>
        </w:rPr>
        <w:t xml:space="preserve">შეფუთვის ჩანართი ფურცელი: ინფორმაცია </w:t>
      </w:r>
      <w:r w:rsidR="00ED5026">
        <w:rPr>
          <w:rFonts w:ascii="Sylfaen" w:hAnsi="Sylfaen"/>
          <w:b/>
          <w:sz w:val="24"/>
          <w:szCs w:val="24"/>
          <w:lang w:val="ka-GE"/>
        </w:rPr>
        <w:t>მომხმარებლ</w:t>
      </w:r>
      <w:r>
        <w:rPr>
          <w:rFonts w:ascii="Sylfaen" w:hAnsi="Sylfaen"/>
          <w:b/>
          <w:sz w:val="24"/>
          <w:szCs w:val="24"/>
          <w:lang w:val="ka-GE"/>
        </w:rPr>
        <w:t>ისათვის</w:t>
      </w:r>
    </w:p>
    <w:p w14:paraId="71E47923" w14:textId="25B70ABC" w:rsidR="00EC1EA8" w:rsidRDefault="00791D13" w:rsidP="007639A2">
      <w:pPr>
        <w:spacing w:after="0" w:line="240" w:lineRule="auto"/>
        <w:rPr>
          <w:rFonts w:ascii="Sylfaen" w:hAnsi="Sylfaen"/>
          <w:b/>
          <w:sz w:val="24"/>
          <w:szCs w:val="24"/>
          <w:lang w:val="ka-GE"/>
        </w:rPr>
      </w:pPr>
      <w:proofErr w:type="spellStart"/>
      <w:r>
        <w:rPr>
          <w:rFonts w:ascii="Sylfaen" w:hAnsi="Sylfaen"/>
          <w:b/>
          <w:sz w:val="24"/>
          <w:szCs w:val="24"/>
        </w:rPr>
        <w:t>ოფთაკორ</w:t>
      </w:r>
      <w:r w:rsidR="00482761">
        <w:rPr>
          <w:rFonts w:ascii="Sylfaen" w:hAnsi="Sylfaen"/>
          <w:b/>
          <w:sz w:val="24"/>
          <w:szCs w:val="24"/>
        </w:rPr>
        <w:t>ტალი</w:t>
      </w:r>
      <w:proofErr w:type="spellEnd"/>
      <w:r w:rsidR="00E6733E">
        <w:rPr>
          <w:rFonts w:ascii="Sylfaen" w:hAnsi="Sylfaen"/>
          <w:b/>
          <w:sz w:val="24"/>
          <w:szCs w:val="24"/>
          <w:lang w:val="ka-GE"/>
        </w:rPr>
        <w:t xml:space="preserve"> </w:t>
      </w:r>
      <w:r w:rsidR="00ED5026">
        <w:rPr>
          <w:rFonts w:ascii="Sylfaen" w:hAnsi="Sylfaen"/>
          <w:b/>
          <w:sz w:val="24"/>
          <w:szCs w:val="24"/>
        </w:rPr>
        <w:t>0.15%-</w:t>
      </w:r>
      <w:r w:rsidR="00ED5026">
        <w:rPr>
          <w:rFonts w:ascii="Sylfaen" w:hAnsi="Sylfaen"/>
          <w:b/>
          <w:sz w:val="24"/>
          <w:szCs w:val="24"/>
          <w:lang w:val="ka-GE"/>
        </w:rPr>
        <w:t>იანი</w:t>
      </w:r>
      <w:r w:rsidR="00EC1EA8">
        <w:rPr>
          <w:rFonts w:ascii="Sylfaen" w:hAnsi="Sylfaen"/>
          <w:b/>
          <w:sz w:val="24"/>
          <w:szCs w:val="24"/>
          <w:lang w:val="ka-GE"/>
        </w:rPr>
        <w:t xml:space="preserve"> თვალის წვეთები, ხსნარი</w:t>
      </w:r>
    </w:p>
    <w:p w14:paraId="65083903" w14:textId="77777777" w:rsidR="00EC1EA8" w:rsidRDefault="00ED5026" w:rsidP="007639A2">
      <w:pPr>
        <w:spacing w:after="0" w:line="240" w:lineRule="auto"/>
        <w:rPr>
          <w:rFonts w:ascii="Sylfaen" w:hAnsi="Sylfaen"/>
          <w:b/>
          <w:sz w:val="24"/>
          <w:szCs w:val="24"/>
          <w:lang w:val="ka-GE"/>
        </w:rPr>
      </w:pPr>
      <w:r>
        <w:rPr>
          <w:rFonts w:ascii="Sylfaen" w:hAnsi="Sylfaen"/>
          <w:b/>
          <w:sz w:val="24"/>
          <w:szCs w:val="24"/>
          <w:lang w:val="ka-GE"/>
        </w:rPr>
        <w:t>დექსამეტაზონის ნატრიუმის ფოსფატი</w:t>
      </w:r>
    </w:p>
    <w:p w14:paraId="07800754" w14:textId="77777777" w:rsidR="00ED5026" w:rsidRDefault="00ED5026" w:rsidP="00EC1EA8">
      <w:pPr>
        <w:spacing w:after="0" w:line="240" w:lineRule="auto"/>
        <w:jc w:val="center"/>
        <w:rPr>
          <w:rFonts w:ascii="Sylfaen" w:hAnsi="Sylfaen"/>
          <w:b/>
          <w:sz w:val="24"/>
          <w:szCs w:val="24"/>
          <w:lang w:val="ka-GE"/>
        </w:rPr>
      </w:pPr>
    </w:p>
    <w:tbl>
      <w:tblPr>
        <w:tblStyle w:val="TableGrid"/>
        <w:tblW w:w="0" w:type="auto"/>
        <w:tblLook w:val="04A0" w:firstRow="1" w:lastRow="0" w:firstColumn="1" w:lastColumn="0" w:noHBand="0" w:noVBand="1"/>
      </w:tblPr>
      <w:tblGrid>
        <w:gridCol w:w="9679"/>
      </w:tblGrid>
      <w:tr w:rsidR="00ED5026" w14:paraId="2F60A39C" w14:textId="77777777" w:rsidTr="00ED5026">
        <w:tc>
          <w:tcPr>
            <w:tcW w:w="9905" w:type="dxa"/>
          </w:tcPr>
          <w:p w14:paraId="55A5CFD2" w14:textId="77777777" w:rsidR="00ED5026" w:rsidRDefault="00ED5026" w:rsidP="00ED5026">
            <w:pPr>
              <w:jc w:val="both"/>
              <w:rPr>
                <w:rFonts w:ascii="Sylfaen" w:hAnsi="Sylfaen"/>
                <w:lang w:val="ka-GE"/>
              </w:rPr>
            </w:pPr>
            <w:r>
              <w:rPr>
                <w:rFonts w:ascii="Sylfaen" w:hAnsi="Sylfaen"/>
                <w:lang w:val="ka-GE"/>
              </w:rPr>
              <w:t>ამ წამლის გამოყენების დაწყებამდე ყურადღებით წაიკითხეთ წინამდებარე ჩანართი ფურცელი მთლიანად, რადგან იგი წარმოადგენს თქვენთვის მნიშვნელოვან ინფორმაციას.</w:t>
            </w:r>
          </w:p>
          <w:p w14:paraId="55228EDE" w14:textId="21A823B5" w:rsidR="00ED5026" w:rsidRDefault="00217BB3" w:rsidP="007639A2">
            <w:pPr>
              <w:pStyle w:val="ListParagraph"/>
              <w:ind w:left="360"/>
              <w:jc w:val="both"/>
              <w:rPr>
                <w:rFonts w:ascii="Sylfaen" w:hAnsi="Sylfaen"/>
                <w:lang w:val="ka-GE"/>
              </w:rPr>
            </w:pPr>
            <w:r>
              <w:rPr>
                <w:rFonts w:ascii="Sylfaen" w:hAnsi="Sylfaen"/>
              </w:rPr>
              <w:t xml:space="preserve">- </w:t>
            </w:r>
            <w:r w:rsidR="00ED5026" w:rsidRPr="00EC1EA8">
              <w:rPr>
                <w:rFonts w:ascii="Sylfaen" w:hAnsi="Sylfaen"/>
                <w:lang w:val="ka-GE"/>
              </w:rPr>
              <w:t>შეინახეთ წინამდებარე ჩანართი ფურცელი, რადგან თქვენ შეიძლება დაგჭირდეთ მისი ხელმეორედ წაკითვა.</w:t>
            </w:r>
          </w:p>
          <w:p w14:paraId="29CFC3D9" w14:textId="0E0D275C" w:rsidR="00ED5026" w:rsidRDefault="00217BB3" w:rsidP="007639A2">
            <w:pPr>
              <w:pStyle w:val="ListParagraph"/>
              <w:ind w:left="360"/>
              <w:jc w:val="both"/>
              <w:rPr>
                <w:rFonts w:ascii="Sylfaen" w:hAnsi="Sylfaen"/>
                <w:lang w:val="ka-GE"/>
              </w:rPr>
            </w:pPr>
            <w:r>
              <w:rPr>
                <w:rFonts w:ascii="Sylfaen" w:hAnsi="Sylfaen"/>
              </w:rPr>
              <w:t xml:space="preserve">- </w:t>
            </w:r>
            <w:r w:rsidR="00ED5026">
              <w:rPr>
                <w:rFonts w:ascii="Sylfaen" w:hAnsi="Sylfaen"/>
                <w:lang w:val="ka-GE"/>
              </w:rPr>
              <w:t>წაკითხვის შემდეგ, თუკი თქვენ გექნებათ რაიმე სახის შეკითხვები, ჰკითხეთ ეს თქვენს ექიმს ან ფარმაცევტს.</w:t>
            </w:r>
          </w:p>
          <w:p w14:paraId="22993693" w14:textId="389A1CA2" w:rsidR="00ED5026" w:rsidRDefault="00217BB3" w:rsidP="007639A2">
            <w:pPr>
              <w:pStyle w:val="ListParagraph"/>
              <w:ind w:left="360"/>
              <w:jc w:val="both"/>
              <w:rPr>
                <w:rFonts w:ascii="Sylfaen" w:hAnsi="Sylfaen"/>
                <w:lang w:val="ka-GE"/>
              </w:rPr>
            </w:pPr>
            <w:r>
              <w:rPr>
                <w:rFonts w:ascii="Sylfaen" w:hAnsi="Sylfaen"/>
              </w:rPr>
              <w:t xml:space="preserve">- </w:t>
            </w:r>
            <w:r w:rsidR="00ED5026">
              <w:rPr>
                <w:rFonts w:ascii="Sylfaen" w:hAnsi="Sylfaen"/>
                <w:lang w:val="ka-GE"/>
              </w:rPr>
              <w:t>ეს წამალი დანიშნული იქნა მხოლოდ თქვენთვის. არ გადასცეთ იგი სხვა პირებს. ამან შეიძლება ზიანი მოუტანოთ მათ, იმ შემთხვევაშიც კი, თუკი მათ ექნებათ თქვენი ავადმყოფობის მსგავსი სიმპტომები.</w:t>
            </w:r>
          </w:p>
          <w:p w14:paraId="6ACF579A" w14:textId="233D085E" w:rsidR="00ED5026" w:rsidRPr="00217BB3" w:rsidRDefault="00217BB3" w:rsidP="007639A2">
            <w:pPr>
              <w:pStyle w:val="ListParagraph"/>
              <w:ind w:left="360"/>
              <w:jc w:val="both"/>
              <w:rPr>
                <w:rFonts w:ascii="Sylfaen" w:hAnsi="Sylfaen"/>
                <w:b/>
                <w:sz w:val="24"/>
                <w:szCs w:val="24"/>
                <w:lang w:val="ka-GE"/>
              </w:rPr>
            </w:pPr>
            <w:r>
              <w:rPr>
                <w:rFonts w:ascii="Sylfaen" w:hAnsi="Sylfaen"/>
              </w:rPr>
              <w:t xml:space="preserve">- </w:t>
            </w:r>
            <w:r w:rsidR="00ED5026">
              <w:rPr>
                <w:rFonts w:ascii="Sylfaen" w:hAnsi="Sylfaen"/>
                <w:lang w:val="ka-GE"/>
              </w:rPr>
              <w:t xml:space="preserve">იმ შემთხვევაში, თუკი თქვენ გაგინვითარდებათ რაიმე სახის გვერდითი მოვლენა, მაშინ აცნობეთ ამის შესახებ თქვენს ექიმს ან ფარმაცევტს. აღნიშნული მოიცავს იმ ნებისმიერ შესაძლო გვერდით მოვლენებსაც, რომლებიც ჩამოთვლილი არ </w:t>
            </w:r>
            <w:r>
              <w:rPr>
                <w:rFonts w:ascii="Sylfaen" w:hAnsi="Sylfaen"/>
                <w:lang w:val="ka-GE"/>
              </w:rPr>
              <w:t>არი</w:t>
            </w:r>
            <w:r>
              <w:rPr>
                <w:rFonts w:ascii="Sylfaen" w:hAnsi="Sylfaen"/>
              </w:rPr>
              <w:t>s</w:t>
            </w:r>
            <w:r>
              <w:rPr>
                <w:rFonts w:ascii="Sylfaen" w:hAnsi="Sylfaen"/>
                <w:lang w:val="ka-GE"/>
              </w:rPr>
              <w:t xml:space="preserve"> </w:t>
            </w:r>
            <w:r w:rsidR="00ED5026">
              <w:rPr>
                <w:rFonts w:ascii="Sylfaen" w:hAnsi="Sylfaen"/>
                <w:lang w:val="ka-GE"/>
              </w:rPr>
              <w:t>წინამდებარე ჩანართ ფურცელში წარმოდგენილ ნუსხაში.</w:t>
            </w:r>
            <w:r>
              <w:rPr>
                <w:rFonts w:ascii="Sylfaen" w:hAnsi="Sylfaen"/>
              </w:rPr>
              <w:t xml:space="preserve"> </w:t>
            </w:r>
            <w:r>
              <w:rPr>
                <w:rFonts w:ascii="Sylfaen" w:hAnsi="Sylfaen"/>
                <w:lang w:val="ka-GE"/>
              </w:rPr>
              <w:t>იხილეთ პარაგრაფი 4.</w:t>
            </w:r>
          </w:p>
        </w:tc>
      </w:tr>
    </w:tbl>
    <w:p w14:paraId="29716A78" w14:textId="77777777" w:rsidR="00EC6F80" w:rsidRDefault="00EC6F80" w:rsidP="00EC6F80">
      <w:pPr>
        <w:spacing w:before="240" w:after="0" w:line="240" w:lineRule="auto"/>
        <w:jc w:val="both"/>
        <w:rPr>
          <w:rFonts w:ascii="Sylfaen" w:hAnsi="Sylfaen"/>
          <w:lang w:val="ka-GE"/>
        </w:rPr>
      </w:pPr>
      <w:r>
        <w:rPr>
          <w:rFonts w:ascii="Sylfaen" w:hAnsi="Sylfaen"/>
          <w:lang w:val="ka-GE"/>
        </w:rPr>
        <w:t>რა არის წარმოდგენილი წინამდებარე ჩანართ ფურცელში?</w:t>
      </w:r>
    </w:p>
    <w:p w14:paraId="7F0E4C6A" w14:textId="42301855" w:rsidR="00EC6F80" w:rsidRDefault="00EC6F80" w:rsidP="00507E2D">
      <w:pPr>
        <w:pStyle w:val="ListParagraph"/>
        <w:numPr>
          <w:ilvl w:val="0"/>
          <w:numId w:val="2"/>
        </w:numPr>
        <w:spacing w:before="240" w:after="0" w:line="240" w:lineRule="auto"/>
        <w:ind w:left="360"/>
        <w:jc w:val="both"/>
        <w:rPr>
          <w:rFonts w:ascii="Sylfaen" w:hAnsi="Sylfaen"/>
          <w:lang w:val="ka-GE"/>
        </w:rPr>
      </w:pPr>
      <w:r w:rsidRPr="00EC6F80">
        <w:rPr>
          <w:rFonts w:ascii="Sylfaen" w:hAnsi="Sylfaen"/>
          <w:lang w:val="ka-GE"/>
        </w:rPr>
        <w:t xml:space="preserve">რა არის </w:t>
      </w:r>
      <w:r w:rsidR="00791D13">
        <w:rPr>
          <w:rFonts w:ascii="Sylfaen" w:hAnsi="Sylfaen"/>
          <w:lang w:val="ka-GE"/>
        </w:rPr>
        <w:t>ოფთაკორ</w:t>
      </w:r>
      <w:r w:rsidR="00482761">
        <w:rPr>
          <w:rFonts w:ascii="Sylfaen" w:hAnsi="Sylfaen"/>
          <w:lang w:val="ka-GE"/>
        </w:rPr>
        <w:t>ტალი</w:t>
      </w:r>
      <w:r w:rsidRPr="00EC6F80">
        <w:rPr>
          <w:rFonts w:ascii="Sylfaen" w:hAnsi="Sylfaen"/>
          <w:lang w:val="ka-GE"/>
        </w:rPr>
        <w:t xml:space="preserve"> და რისთვის ხდება მისი გამოყენება;</w:t>
      </w:r>
    </w:p>
    <w:p w14:paraId="62968201" w14:textId="3520A4D3"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რა უნდა </w:t>
      </w:r>
      <w:r w:rsidR="00FA1FB5">
        <w:rPr>
          <w:rFonts w:ascii="Sylfaen" w:hAnsi="Sylfaen"/>
          <w:lang w:val="ka-GE"/>
        </w:rPr>
        <w:t>ვ</w:t>
      </w:r>
      <w:r>
        <w:rPr>
          <w:rFonts w:ascii="Sylfaen" w:hAnsi="Sylfaen"/>
          <w:lang w:val="ka-GE"/>
        </w:rPr>
        <w:t xml:space="preserve">იცოდეთ </w:t>
      </w:r>
      <w:r w:rsidR="00791D13">
        <w:rPr>
          <w:rFonts w:ascii="Sylfaen" w:hAnsi="Sylfaen"/>
          <w:lang w:val="ka-GE"/>
        </w:rPr>
        <w:t>ოფთაკორ</w:t>
      </w:r>
      <w:r w:rsidR="00E6733E">
        <w:rPr>
          <w:rFonts w:ascii="Sylfaen" w:hAnsi="Sylfaen"/>
          <w:lang w:val="ka-GE"/>
        </w:rPr>
        <w:t>ტალის გ</w:t>
      </w:r>
      <w:r>
        <w:rPr>
          <w:rFonts w:ascii="Sylfaen" w:hAnsi="Sylfaen"/>
          <w:lang w:val="ka-GE"/>
        </w:rPr>
        <w:t>ამოყენების დაწყებამდე;</w:t>
      </w:r>
    </w:p>
    <w:p w14:paraId="4306582C" w14:textId="68863040"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როგორ უნდა გამოვიყენოთ </w:t>
      </w:r>
      <w:r w:rsidR="00791D13">
        <w:rPr>
          <w:rFonts w:ascii="Sylfaen" w:hAnsi="Sylfaen"/>
          <w:lang w:val="ka-GE"/>
        </w:rPr>
        <w:t>ოფთაკორ</w:t>
      </w:r>
      <w:r w:rsidR="00482761">
        <w:rPr>
          <w:rFonts w:ascii="Sylfaen" w:hAnsi="Sylfaen"/>
          <w:lang w:val="ka-GE"/>
        </w:rPr>
        <w:t>ტალი</w:t>
      </w:r>
      <w:r>
        <w:rPr>
          <w:rFonts w:ascii="Sylfaen" w:hAnsi="Sylfaen"/>
          <w:lang w:val="ka-GE"/>
        </w:rPr>
        <w:t>;</w:t>
      </w:r>
    </w:p>
    <w:p w14:paraId="65717AD5"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შესაძლო გვერდითი მოვლენები;</w:t>
      </w:r>
    </w:p>
    <w:p w14:paraId="4D8217F7" w14:textId="3C61032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 xml:space="preserve">როგორ უნდა შევინახოთ </w:t>
      </w:r>
      <w:r w:rsidR="00791D13">
        <w:rPr>
          <w:rFonts w:ascii="Sylfaen" w:hAnsi="Sylfaen"/>
          <w:lang w:val="ka-GE"/>
        </w:rPr>
        <w:t>ოფთაკორ</w:t>
      </w:r>
      <w:r w:rsidR="00482761">
        <w:rPr>
          <w:rFonts w:ascii="Sylfaen" w:hAnsi="Sylfaen"/>
          <w:lang w:val="ka-GE"/>
        </w:rPr>
        <w:t>ტალი</w:t>
      </w:r>
      <w:r>
        <w:rPr>
          <w:rFonts w:ascii="Sylfaen" w:hAnsi="Sylfaen"/>
          <w:lang w:val="ka-GE"/>
        </w:rPr>
        <w:t>;</w:t>
      </w:r>
    </w:p>
    <w:p w14:paraId="12DE4FBA" w14:textId="77777777" w:rsidR="00EC6F80" w:rsidRDefault="00EC6F80" w:rsidP="00507E2D">
      <w:pPr>
        <w:pStyle w:val="ListParagraph"/>
        <w:numPr>
          <w:ilvl w:val="0"/>
          <w:numId w:val="2"/>
        </w:numPr>
        <w:spacing w:before="240" w:after="0" w:line="240" w:lineRule="auto"/>
        <w:ind w:left="360"/>
        <w:jc w:val="both"/>
        <w:rPr>
          <w:rFonts w:ascii="Sylfaen" w:hAnsi="Sylfaen"/>
          <w:lang w:val="ka-GE"/>
        </w:rPr>
      </w:pPr>
      <w:r>
        <w:rPr>
          <w:rFonts w:ascii="Sylfaen" w:hAnsi="Sylfaen"/>
          <w:lang w:val="ka-GE"/>
        </w:rPr>
        <w:t>შეფუთვის შემადგენლობა და სხვა დეტალები.</w:t>
      </w:r>
    </w:p>
    <w:p w14:paraId="75A542BF" w14:textId="7CA8D7C1" w:rsidR="00EC6F80" w:rsidRPr="009E24B9" w:rsidRDefault="00EC6F80" w:rsidP="00EC6F80">
      <w:pPr>
        <w:spacing w:before="240" w:after="0" w:line="240" w:lineRule="auto"/>
        <w:jc w:val="both"/>
        <w:rPr>
          <w:rFonts w:ascii="Sylfaen" w:hAnsi="Sylfaen"/>
          <w:b/>
          <w:lang w:val="ka-GE"/>
        </w:rPr>
      </w:pPr>
      <w:r w:rsidRPr="009E24B9">
        <w:rPr>
          <w:rFonts w:ascii="Sylfaen" w:hAnsi="Sylfaen"/>
          <w:b/>
          <w:lang w:val="ka-GE"/>
        </w:rPr>
        <w:t xml:space="preserve">1. რა არის </w:t>
      </w:r>
      <w:r w:rsidR="00791D13">
        <w:rPr>
          <w:rFonts w:ascii="Sylfaen" w:hAnsi="Sylfaen"/>
          <w:b/>
          <w:lang w:val="ka-GE"/>
        </w:rPr>
        <w:t>ოფთაკორ</w:t>
      </w:r>
      <w:r w:rsidR="00E6733E">
        <w:rPr>
          <w:rFonts w:ascii="Sylfaen" w:hAnsi="Sylfaen"/>
          <w:b/>
          <w:lang w:val="ka-GE"/>
        </w:rPr>
        <w:t>ტალი</w:t>
      </w:r>
      <w:r w:rsidRPr="009E24B9">
        <w:rPr>
          <w:rFonts w:ascii="Sylfaen" w:hAnsi="Sylfaen"/>
          <w:b/>
          <w:lang w:val="ka-GE"/>
        </w:rPr>
        <w:t xml:space="preserve"> და რისთვის ხდება მისი გამოყენება</w:t>
      </w:r>
    </w:p>
    <w:p w14:paraId="5FFE91B8" w14:textId="247EEAF7" w:rsidR="00FA1FB5" w:rsidRDefault="00791D13" w:rsidP="00EC6F80">
      <w:pPr>
        <w:spacing w:before="240" w:after="0" w:line="240" w:lineRule="auto"/>
        <w:jc w:val="both"/>
        <w:rPr>
          <w:rFonts w:ascii="Sylfaen" w:hAnsi="Sylfaen"/>
          <w:lang w:val="ka-GE"/>
        </w:rPr>
      </w:pPr>
      <w:r>
        <w:rPr>
          <w:rFonts w:ascii="Sylfaen" w:hAnsi="Sylfaen"/>
          <w:lang w:val="ka-GE"/>
        </w:rPr>
        <w:t>ოფთაკორ</w:t>
      </w:r>
      <w:r w:rsidR="00E6733E">
        <w:rPr>
          <w:rFonts w:ascii="Sylfaen" w:hAnsi="Sylfaen"/>
          <w:lang w:val="ka-GE"/>
        </w:rPr>
        <w:t>ტალი</w:t>
      </w:r>
      <w:r w:rsidR="00823D93">
        <w:rPr>
          <w:rFonts w:ascii="Sylfaen" w:hAnsi="Sylfaen"/>
          <w:lang w:val="ka-GE"/>
        </w:rPr>
        <w:t xml:space="preserve"> არის </w:t>
      </w:r>
      <w:r w:rsidR="009E24B9">
        <w:rPr>
          <w:rFonts w:ascii="Sylfaen" w:hAnsi="Sylfaen"/>
          <w:lang w:val="ka-GE"/>
        </w:rPr>
        <w:t>სტეროიდული ანთების საწინააღმდგო წამალი (ასევე ცნობილია, როგორც კორტიკოსტეროიდი), რომლის გამოყენებაც ნ</w:t>
      </w:r>
      <w:r w:rsidR="00FA1FB5">
        <w:rPr>
          <w:rFonts w:ascii="Sylfaen" w:hAnsi="Sylfaen"/>
          <w:lang w:val="ka-GE"/>
        </w:rPr>
        <w:t>აჩვენებია თვალის</w:t>
      </w:r>
      <w:r w:rsidR="009E24B9">
        <w:rPr>
          <w:rFonts w:ascii="Sylfaen" w:hAnsi="Sylfaen"/>
          <w:lang w:val="ka-GE"/>
        </w:rPr>
        <w:t xml:space="preserve"> </w:t>
      </w:r>
      <w:r w:rsidR="00FD1AAF">
        <w:rPr>
          <w:rFonts w:ascii="Sylfaen" w:hAnsi="Sylfaen"/>
          <w:lang w:val="ka-GE"/>
        </w:rPr>
        <w:t xml:space="preserve">შემდეგი, </w:t>
      </w:r>
      <w:r w:rsidR="009E24B9">
        <w:rPr>
          <w:rFonts w:ascii="Sylfaen" w:hAnsi="Sylfaen"/>
          <w:lang w:val="ka-GE"/>
        </w:rPr>
        <w:t>სხვადასხვა ტიპის ანთების სამკურნალოდ:</w:t>
      </w:r>
    </w:p>
    <w:p w14:paraId="44293542" w14:textId="77777777" w:rsidR="009E24B9" w:rsidRDefault="009E24B9" w:rsidP="00FD1AAF">
      <w:pPr>
        <w:pStyle w:val="ListParagraph"/>
        <w:numPr>
          <w:ilvl w:val="0"/>
          <w:numId w:val="1"/>
        </w:numPr>
        <w:spacing w:after="0" w:line="240" w:lineRule="auto"/>
        <w:ind w:left="360"/>
        <w:jc w:val="both"/>
        <w:rPr>
          <w:rFonts w:ascii="Sylfaen" w:hAnsi="Sylfaen"/>
          <w:lang w:val="ka-GE"/>
        </w:rPr>
      </w:pPr>
      <w:r>
        <w:rPr>
          <w:rFonts w:ascii="Sylfaen" w:hAnsi="Sylfaen"/>
          <w:lang w:val="ka-GE"/>
        </w:rPr>
        <w:t>გაზაფხულის</w:t>
      </w:r>
      <w:r w:rsidR="00FD1AAF">
        <w:rPr>
          <w:rFonts w:ascii="Sylfaen" w:hAnsi="Sylfaen"/>
          <w:lang w:val="ka-GE"/>
        </w:rPr>
        <w:t>ა</w:t>
      </w:r>
      <w:r>
        <w:rPr>
          <w:rFonts w:ascii="Sylfaen" w:hAnsi="Sylfaen"/>
          <w:lang w:val="ka-GE"/>
        </w:rPr>
        <w:t xml:space="preserve"> და ალერგიული</w:t>
      </w:r>
      <w:r w:rsidR="00FD1AAF">
        <w:rPr>
          <w:rFonts w:ascii="Sylfaen" w:hAnsi="Sylfaen"/>
          <w:lang w:val="ka-GE"/>
        </w:rPr>
        <w:t xml:space="preserve"> კონიუნქტივიტი (თვალის კონიუნქტივის ალერგიული წარმომავლობის მქონე ანთება);</w:t>
      </w:r>
    </w:p>
    <w:p w14:paraId="7BECF0A7" w14:textId="77777777" w:rsidR="00FD1AAF" w:rsidRDefault="00FD1AAF" w:rsidP="00FD1AAF">
      <w:pPr>
        <w:pStyle w:val="ListParagraph"/>
        <w:numPr>
          <w:ilvl w:val="0"/>
          <w:numId w:val="1"/>
        </w:numPr>
        <w:spacing w:after="0" w:line="240" w:lineRule="auto"/>
        <w:ind w:left="360"/>
        <w:jc w:val="both"/>
        <w:rPr>
          <w:rFonts w:ascii="Sylfaen" w:hAnsi="Sylfaen"/>
          <w:lang w:val="ka-GE"/>
        </w:rPr>
      </w:pPr>
      <w:r>
        <w:rPr>
          <w:rFonts w:ascii="Sylfaen" w:hAnsi="Sylfaen"/>
          <w:lang w:val="ka-GE"/>
        </w:rPr>
        <w:t>ალერგიული ბლეფარიტი და ბლეფარო-კონიუნქტივიტი (თვალის</w:t>
      </w:r>
      <w:r>
        <w:rPr>
          <w:rFonts w:ascii="Sylfaen" w:hAnsi="Sylfaen"/>
        </w:rPr>
        <w:t xml:space="preserve"> </w:t>
      </w:r>
      <w:r>
        <w:rPr>
          <w:rFonts w:ascii="Sylfaen" w:hAnsi="Sylfaen"/>
          <w:lang w:val="ka-GE"/>
        </w:rPr>
        <w:t>ქუთუთოს კიდისა და თვალის კონიუნქტივის ალერგიული წარმომავლობის მქონე ანთება);</w:t>
      </w:r>
    </w:p>
    <w:p w14:paraId="4BD9220A" w14:textId="77777777" w:rsidR="00FD1AAF" w:rsidRDefault="00FD1AAF" w:rsidP="00FD1AAF">
      <w:pPr>
        <w:pStyle w:val="ListParagraph"/>
        <w:numPr>
          <w:ilvl w:val="0"/>
          <w:numId w:val="1"/>
        </w:numPr>
        <w:spacing w:after="0" w:line="240" w:lineRule="auto"/>
        <w:ind w:left="360"/>
        <w:jc w:val="both"/>
        <w:rPr>
          <w:rFonts w:ascii="Sylfaen" w:hAnsi="Sylfaen"/>
          <w:lang w:val="ka-GE"/>
        </w:rPr>
      </w:pPr>
      <w:r>
        <w:rPr>
          <w:rFonts w:ascii="Sylfaen" w:hAnsi="Sylfaen"/>
          <w:lang w:val="ka-GE"/>
        </w:rPr>
        <w:t>ალერგიული კერატო-კონიუნქტივიტი (თვალის</w:t>
      </w:r>
      <w:r>
        <w:rPr>
          <w:rFonts w:ascii="Sylfaen" w:hAnsi="Sylfaen"/>
        </w:rPr>
        <w:t xml:space="preserve"> </w:t>
      </w:r>
      <w:r>
        <w:rPr>
          <w:rFonts w:ascii="Sylfaen" w:hAnsi="Sylfaen"/>
          <w:lang w:val="ka-GE"/>
        </w:rPr>
        <w:t>რქოვანა გარსისა და თვალის კონიუნქტივის ალერგიული წარმომავლობის მქონე ანთება);</w:t>
      </w:r>
    </w:p>
    <w:p w14:paraId="63FBBEB6" w14:textId="77777777" w:rsidR="00FD1AAF" w:rsidRDefault="00FD1AAF" w:rsidP="00FD1AAF">
      <w:pPr>
        <w:pStyle w:val="ListParagraph"/>
        <w:numPr>
          <w:ilvl w:val="0"/>
          <w:numId w:val="1"/>
        </w:numPr>
        <w:spacing w:after="0" w:line="240" w:lineRule="auto"/>
        <w:ind w:left="360"/>
        <w:jc w:val="both"/>
        <w:rPr>
          <w:rFonts w:ascii="Sylfaen" w:hAnsi="Sylfaen"/>
          <w:lang w:val="ka-GE"/>
        </w:rPr>
      </w:pPr>
      <w:r>
        <w:rPr>
          <w:rFonts w:ascii="Sylfaen" w:hAnsi="Sylfaen"/>
          <w:lang w:val="ka-GE"/>
        </w:rPr>
        <w:t xml:space="preserve">თვალის კაკლის გარეთა გარსების, სკლერისა ან უვეას ანთება (სკლერიტი, ეპისკლერიტი, უვეიტი). </w:t>
      </w:r>
    </w:p>
    <w:p w14:paraId="4BD0273B" w14:textId="50E65332" w:rsidR="00FA1FB5" w:rsidRPr="00FD1AAF" w:rsidRDefault="00FA1FB5" w:rsidP="00FA1FB5">
      <w:pPr>
        <w:spacing w:before="240" w:after="0" w:line="240" w:lineRule="auto"/>
        <w:jc w:val="both"/>
        <w:rPr>
          <w:rFonts w:ascii="Sylfaen" w:hAnsi="Sylfaen"/>
          <w:b/>
          <w:lang w:val="ka-GE"/>
        </w:rPr>
      </w:pPr>
      <w:r w:rsidRPr="00FD1AAF">
        <w:rPr>
          <w:rFonts w:ascii="Sylfaen" w:hAnsi="Sylfaen"/>
          <w:b/>
          <w:lang w:val="ka-GE"/>
        </w:rPr>
        <w:t xml:space="preserve">2. რა უნდა ვიცოდეთ </w:t>
      </w:r>
      <w:r w:rsidR="00791D13">
        <w:rPr>
          <w:rFonts w:ascii="Sylfaen" w:hAnsi="Sylfaen"/>
          <w:b/>
          <w:lang w:val="ka-GE"/>
        </w:rPr>
        <w:t>ოფთაკორ</w:t>
      </w:r>
      <w:r w:rsidR="00E6733E">
        <w:rPr>
          <w:rFonts w:ascii="Sylfaen" w:hAnsi="Sylfaen"/>
          <w:b/>
          <w:lang w:val="ka-GE"/>
        </w:rPr>
        <w:t>ტალ</w:t>
      </w:r>
      <w:r w:rsidR="00F4201E">
        <w:rPr>
          <w:rFonts w:ascii="Sylfaen" w:hAnsi="Sylfaen"/>
          <w:b/>
          <w:lang w:val="ka-GE"/>
        </w:rPr>
        <w:t>ი</w:t>
      </w:r>
      <w:r w:rsidRPr="00FD1AAF">
        <w:rPr>
          <w:rFonts w:ascii="Sylfaen" w:hAnsi="Sylfaen"/>
          <w:b/>
          <w:lang w:val="ka-GE"/>
        </w:rPr>
        <w:t>ს გამოყენების დაწყებამდე</w:t>
      </w:r>
    </w:p>
    <w:p w14:paraId="0B7DD77B" w14:textId="76623B38" w:rsidR="00FA1FB5" w:rsidRDefault="00FA1FB5" w:rsidP="00FA1FB5">
      <w:pPr>
        <w:spacing w:before="240" w:after="0" w:line="240" w:lineRule="auto"/>
        <w:jc w:val="both"/>
        <w:rPr>
          <w:rFonts w:ascii="Sylfaen" w:hAnsi="Sylfaen"/>
          <w:lang w:val="ka-GE"/>
        </w:rPr>
      </w:pPr>
      <w:r>
        <w:rPr>
          <w:rFonts w:ascii="Sylfaen" w:hAnsi="Sylfaen"/>
          <w:lang w:val="ka-GE"/>
        </w:rPr>
        <w:t xml:space="preserve">არ გამოიყენოთ </w:t>
      </w:r>
      <w:r w:rsidR="00791D13">
        <w:rPr>
          <w:rFonts w:ascii="Sylfaen" w:hAnsi="Sylfaen"/>
          <w:lang w:val="ka-GE"/>
        </w:rPr>
        <w:t>ოფთაკორ</w:t>
      </w:r>
      <w:r w:rsidR="00E6733E">
        <w:rPr>
          <w:rFonts w:ascii="Sylfaen" w:hAnsi="Sylfaen"/>
          <w:lang w:val="ka-GE"/>
        </w:rPr>
        <w:t>ტალი</w:t>
      </w:r>
      <w:r>
        <w:rPr>
          <w:rFonts w:ascii="Sylfaen" w:hAnsi="Sylfaen"/>
          <w:lang w:val="ka-GE"/>
        </w:rPr>
        <w:t xml:space="preserve"> იმ შემთხვევაში:</w:t>
      </w:r>
    </w:p>
    <w:p w14:paraId="75C04360" w14:textId="608DC1AC" w:rsidR="00FA1FB5" w:rsidRDefault="00E6733E" w:rsidP="007639A2">
      <w:pPr>
        <w:pStyle w:val="ListParagraph"/>
        <w:spacing w:after="0" w:line="240" w:lineRule="auto"/>
        <w:ind w:left="360"/>
        <w:jc w:val="both"/>
        <w:rPr>
          <w:rFonts w:ascii="Sylfaen" w:hAnsi="Sylfaen"/>
          <w:lang w:val="ka-GE"/>
        </w:rPr>
      </w:pPr>
      <w:r>
        <w:rPr>
          <w:rFonts w:ascii="Sylfaen" w:hAnsi="Sylfaen"/>
          <w:lang w:val="ka-GE"/>
        </w:rPr>
        <w:lastRenderedPageBreak/>
        <w:t xml:space="preserve">- </w:t>
      </w:r>
      <w:r w:rsidR="00FA1FB5" w:rsidRPr="00FA1FB5">
        <w:rPr>
          <w:rFonts w:ascii="Sylfaen" w:hAnsi="Sylfaen"/>
          <w:lang w:val="ka-GE"/>
        </w:rPr>
        <w:t xml:space="preserve">თუკი თქვენ ხართ </w:t>
      </w:r>
      <w:r w:rsidR="00507E2D" w:rsidRPr="00FA1FB5">
        <w:rPr>
          <w:rFonts w:ascii="Sylfaen" w:hAnsi="Sylfaen"/>
          <w:lang w:val="ka-GE"/>
        </w:rPr>
        <w:t xml:space="preserve">ალერგიული </w:t>
      </w:r>
      <w:r w:rsidR="00F75BFA">
        <w:rPr>
          <w:rFonts w:ascii="Sylfaen" w:hAnsi="Sylfaen"/>
          <w:lang w:val="ka-GE"/>
        </w:rPr>
        <w:t>(გაქვთ ზემგრძნობელობა) დექსამეტაზონი</w:t>
      </w:r>
      <w:r w:rsidR="00FA1FB5" w:rsidRPr="00FA1FB5">
        <w:rPr>
          <w:rFonts w:ascii="Sylfaen" w:hAnsi="Sylfaen"/>
          <w:lang w:val="ka-GE"/>
        </w:rPr>
        <w:t>ს ან ამ წამლის შემადგენლობაში შემავალი სხვა რომელიმე ინგრედიენტის მიმართ (სრული შემადგენლობა წარმოდგენილია მე-6 სექციაში);</w:t>
      </w:r>
    </w:p>
    <w:p w14:paraId="6BE5B4D4" w14:textId="2A548332" w:rsidR="00FA1FB5"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FA1FB5">
        <w:rPr>
          <w:rFonts w:ascii="Sylfaen" w:hAnsi="Sylfaen"/>
          <w:lang w:val="ka-GE"/>
        </w:rPr>
        <w:t>თუკი თქვენ</w:t>
      </w:r>
      <w:r w:rsidR="00F75BFA">
        <w:rPr>
          <w:rFonts w:ascii="Sylfaen" w:hAnsi="Sylfaen"/>
          <w:lang w:val="ka-GE"/>
        </w:rPr>
        <w:t xml:space="preserve"> გაქვთ</w:t>
      </w:r>
      <w:r w:rsidR="00FA1FB5">
        <w:rPr>
          <w:rFonts w:ascii="Sylfaen" w:hAnsi="Sylfaen"/>
          <w:lang w:val="ka-GE"/>
        </w:rPr>
        <w:t xml:space="preserve"> </w:t>
      </w:r>
      <w:r w:rsidR="00F75BFA">
        <w:rPr>
          <w:rFonts w:ascii="Sylfaen" w:hAnsi="Sylfaen"/>
          <w:lang w:val="ka-GE"/>
        </w:rPr>
        <w:t>ინტრა-</w:t>
      </w:r>
      <w:r w:rsidR="00FA1FB5">
        <w:rPr>
          <w:rFonts w:ascii="Sylfaen" w:hAnsi="Sylfaen"/>
          <w:lang w:val="ka-GE"/>
        </w:rPr>
        <w:t>ოკულარული ჰიპერტენზია;</w:t>
      </w:r>
    </w:p>
    <w:p w14:paraId="66572C10" w14:textId="5290422F" w:rsidR="00970BE9"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FA1FB5">
        <w:rPr>
          <w:rFonts w:ascii="Sylfaen" w:hAnsi="Sylfaen"/>
          <w:lang w:val="ka-GE"/>
        </w:rPr>
        <w:t xml:space="preserve">თუკი თქვენ გაქვთ თვალის </w:t>
      </w:r>
      <w:r w:rsidR="00F75BFA">
        <w:rPr>
          <w:rFonts w:ascii="Sylfaen" w:hAnsi="Sylfaen"/>
          <w:lang w:val="ka-GE"/>
        </w:rPr>
        <w:t xml:space="preserve">რქოვანა გარსის მარტივი ჰერპესის ვირუსით გამოწვეული ანდა სხვა სახის </w:t>
      </w:r>
      <w:r w:rsidR="00FA1FB5">
        <w:rPr>
          <w:rFonts w:ascii="Sylfaen" w:hAnsi="Sylfaen"/>
          <w:lang w:val="ka-GE"/>
        </w:rPr>
        <w:t>ვირუსული ინფექცია</w:t>
      </w:r>
      <w:r w:rsidR="00F34730">
        <w:rPr>
          <w:rFonts w:ascii="Sylfaen" w:hAnsi="Sylfaen"/>
          <w:lang w:val="ka-GE"/>
        </w:rPr>
        <w:t xml:space="preserve"> მწვავე დაწყლულების ფაზაში</w:t>
      </w:r>
      <w:r w:rsidR="00970BE9">
        <w:rPr>
          <w:rFonts w:ascii="Sylfaen" w:hAnsi="Sylfaen"/>
          <w:lang w:val="ka-GE"/>
        </w:rPr>
        <w:t xml:space="preserve">, გარდა იმ შემთხვევებისა, თუკი პარალელურად მიმდინარეობს მისი მკურნალობა ჰერპესის ვირუსის საწინააღმდეგო სპეციფიური </w:t>
      </w:r>
      <w:r w:rsidR="00F34730">
        <w:rPr>
          <w:rFonts w:ascii="Sylfaen" w:hAnsi="Sylfaen"/>
          <w:lang w:val="ka-GE"/>
        </w:rPr>
        <w:t xml:space="preserve">ქიმიოთერაპიული </w:t>
      </w:r>
      <w:r w:rsidR="00970BE9">
        <w:rPr>
          <w:rFonts w:ascii="Sylfaen" w:hAnsi="Sylfaen"/>
          <w:lang w:val="ka-GE"/>
        </w:rPr>
        <w:t>წამლებით;</w:t>
      </w:r>
    </w:p>
    <w:p w14:paraId="3942562D" w14:textId="787E9A52" w:rsidR="00970BE9"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970BE9">
        <w:rPr>
          <w:rFonts w:ascii="Sylfaen" w:hAnsi="Sylfaen"/>
          <w:lang w:val="ka-GE"/>
        </w:rPr>
        <w:t xml:space="preserve">თუკი თქვენ გაქვთ თვალის </w:t>
      </w:r>
      <w:r w:rsidR="00F34730">
        <w:rPr>
          <w:rFonts w:ascii="Sylfaen" w:hAnsi="Sylfaen"/>
          <w:lang w:val="ka-GE"/>
        </w:rPr>
        <w:t xml:space="preserve">რქოვანა გარსის დაწყლულებით მიმდინარე </w:t>
      </w:r>
      <w:r w:rsidR="00970BE9">
        <w:rPr>
          <w:rFonts w:ascii="Sylfaen" w:hAnsi="Sylfaen"/>
          <w:lang w:val="ka-GE"/>
        </w:rPr>
        <w:t>კონიუნქტივ</w:t>
      </w:r>
      <w:r w:rsidR="00F34730">
        <w:rPr>
          <w:rFonts w:ascii="Sylfaen" w:hAnsi="Sylfaen"/>
          <w:lang w:val="ka-GE"/>
        </w:rPr>
        <w:t>იტი</w:t>
      </w:r>
      <w:r w:rsidR="00970BE9">
        <w:rPr>
          <w:rFonts w:ascii="Sylfaen" w:hAnsi="Sylfaen"/>
          <w:lang w:val="ka-GE"/>
        </w:rPr>
        <w:t>, მის საწყის ეტაპზეც კი;</w:t>
      </w:r>
    </w:p>
    <w:p w14:paraId="40F0D98F" w14:textId="2DB043C2" w:rsidR="00EC6F80" w:rsidRPr="00F34730"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970BE9" w:rsidRPr="00F34730">
        <w:rPr>
          <w:rFonts w:ascii="Sylfaen" w:hAnsi="Sylfaen"/>
          <w:lang w:val="ka-GE"/>
        </w:rPr>
        <w:t>თუკი თქვენ გაქვთ თვალის ტუბერკულოზი</w:t>
      </w:r>
      <w:r w:rsidR="00F34730" w:rsidRPr="00F34730">
        <w:rPr>
          <w:rFonts w:ascii="Sylfaen" w:hAnsi="Sylfaen"/>
          <w:lang w:val="ka-GE"/>
        </w:rPr>
        <w:t xml:space="preserve">, ან </w:t>
      </w:r>
      <w:r w:rsidR="00A20953" w:rsidRPr="00F34730">
        <w:rPr>
          <w:rFonts w:ascii="Sylfaen" w:hAnsi="Sylfaen"/>
          <w:lang w:val="ka-GE"/>
        </w:rPr>
        <w:t>თვალის სოკოვანი ინფექცია</w:t>
      </w:r>
      <w:r w:rsidR="00F34730" w:rsidRPr="00F34730">
        <w:rPr>
          <w:rFonts w:ascii="Sylfaen" w:hAnsi="Sylfaen"/>
          <w:lang w:val="ka-GE"/>
        </w:rPr>
        <w:t>,</w:t>
      </w:r>
      <w:r w:rsidR="00F34730">
        <w:rPr>
          <w:rFonts w:ascii="Sylfaen" w:hAnsi="Sylfaen"/>
          <w:lang w:val="ka-GE"/>
        </w:rPr>
        <w:t xml:space="preserve"> ანდა </w:t>
      </w:r>
      <w:r w:rsidR="00A20953" w:rsidRPr="00F34730">
        <w:rPr>
          <w:rFonts w:ascii="Sylfaen" w:hAnsi="Sylfaen"/>
          <w:lang w:val="ka-GE"/>
        </w:rPr>
        <w:t>ჩირქოვანი კონიუნქტივიტი</w:t>
      </w:r>
      <w:r w:rsidR="00F34730">
        <w:rPr>
          <w:rFonts w:ascii="Sylfaen" w:hAnsi="Sylfaen"/>
          <w:lang w:val="ka-GE"/>
        </w:rPr>
        <w:t xml:space="preserve"> ან ჯიბლიბო</w:t>
      </w:r>
      <w:r w:rsidR="00A20953" w:rsidRPr="00F34730">
        <w:rPr>
          <w:rFonts w:ascii="Sylfaen" w:hAnsi="Sylfaen"/>
          <w:lang w:val="ka-GE"/>
        </w:rPr>
        <w:t>;</w:t>
      </w:r>
    </w:p>
    <w:p w14:paraId="72D71B49" w14:textId="2CB39494" w:rsidR="00A20953"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A20953">
        <w:rPr>
          <w:rFonts w:ascii="Sylfaen" w:hAnsi="Sylfaen"/>
          <w:lang w:val="ka-GE"/>
        </w:rPr>
        <w:t xml:space="preserve">თუკი თქვენ გაქვთ </w:t>
      </w:r>
      <w:r w:rsidR="00F34730">
        <w:rPr>
          <w:rFonts w:ascii="Sylfaen" w:hAnsi="Sylfaen"/>
          <w:lang w:val="ka-GE"/>
        </w:rPr>
        <w:t>თვალის</w:t>
      </w:r>
      <w:r w:rsidR="00F34730">
        <w:rPr>
          <w:rFonts w:ascii="Sylfaen" w:hAnsi="Sylfaen"/>
        </w:rPr>
        <w:t xml:space="preserve"> </w:t>
      </w:r>
      <w:r w:rsidR="00F34730">
        <w:rPr>
          <w:rFonts w:ascii="Sylfaen" w:hAnsi="Sylfaen"/>
          <w:lang w:val="ka-GE"/>
        </w:rPr>
        <w:t xml:space="preserve">ქუთუთოს კიდის </w:t>
      </w:r>
      <w:r w:rsidR="00A20953">
        <w:rPr>
          <w:rFonts w:ascii="Sylfaen" w:hAnsi="Sylfaen"/>
          <w:lang w:val="ka-GE"/>
        </w:rPr>
        <w:t xml:space="preserve">ჩირქოვანი </w:t>
      </w:r>
      <w:r w:rsidR="00F34730">
        <w:rPr>
          <w:rFonts w:ascii="Sylfaen" w:hAnsi="Sylfaen"/>
          <w:lang w:val="ka-GE"/>
        </w:rPr>
        <w:t xml:space="preserve">ან </w:t>
      </w:r>
      <w:r w:rsidR="00A20953">
        <w:rPr>
          <w:rFonts w:ascii="Sylfaen" w:hAnsi="Sylfaen"/>
          <w:lang w:val="ka-GE"/>
        </w:rPr>
        <w:t>ჰერპესული</w:t>
      </w:r>
      <w:r w:rsidR="00F34730">
        <w:rPr>
          <w:rFonts w:ascii="Sylfaen" w:hAnsi="Sylfaen"/>
          <w:lang w:val="ka-GE"/>
        </w:rPr>
        <w:t xml:space="preserve"> ანთება,</w:t>
      </w:r>
      <w:r w:rsidR="00F34730">
        <w:rPr>
          <w:rFonts w:ascii="Sylfaen" w:hAnsi="Sylfaen"/>
        </w:rPr>
        <w:t xml:space="preserve"> </w:t>
      </w:r>
      <w:r w:rsidR="00F34730">
        <w:rPr>
          <w:rFonts w:ascii="Sylfaen" w:hAnsi="Sylfaen"/>
          <w:lang w:val="ka-GE"/>
        </w:rPr>
        <w:t>რომელიც შეიძლება შეინიღბოს ან გაუარესდეს კორტიკოსტეროიდების გამოყენების ფონზე</w:t>
      </w:r>
      <w:r w:rsidR="00A20953">
        <w:rPr>
          <w:rFonts w:ascii="Sylfaen" w:hAnsi="Sylfaen"/>
          <w:lang w:val="ka-GE"/>
        </w:rPr>
        <w:t>;</w:t>
      </w:r>
    </w:p>
    <w:p w14:paraId="413EC5A4" w14:textId="40EEC4B7" w:rsidR="00A20953"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507E2D">
        <w:rPr>
          <w:rFonts w:ascii="Sylfaen" w:hAnsi="Sylfaen"/>
          <w:lang w:val="ka-GE"/>
        </w:rPr>
        <w:t>თუკი თქვენ გაქვთ</w:t>
      </w:r>
      <w:r w:rsidR="00507E2D" w:rsidRPr="00507E2D">
        <w:rPr>
          <w:rFonts w:ascii="Sylfaen" w:hAnsi="Sylfaen"/>
          <w:lang w:val="ka-GE"/>
        </w:rPr>
        <w:t xml:space="preserve"> </w:t>
      </w:r>
      <w:r w:rsidR="009A4D68">
        <w:rPr>
          <w:rFonts w:ascii="Sylfaen" w:hAnsi="Sylfaen"/>
          <w:lang w:val="ka-GE"/>
        </w:rPr>
        <w:t xml:space="preserve">თვალის რქოვანა გარსის დაზიანება ან აბრაზია </w:t>
      </w:r>
      <w:r w:rsidR="00507E2D">
        <w:rPr>
          <w:rFonts w:ascii="Sylfaen" w:hAnsi="Sylfaen"/>
          <w:lang w:val="ka-GE"/>
        </w:rPr>
        <w:t>(</w:t>
      </w:r>
      <w:r w:rsidR="009A4D68">
        <w:rPr>
          <w:rFonts w:ascii="Sylfaen" w:hAnsi="Sylfaen"/>
          <w:lang w:val="ka-GE"/>
        </w:rPr>
        <w:t>რადგან კორტიკოსტეროიდების ადგილობრივი გამოყენება იწვევს დაზიანებული ქსოვილების შეხორცების პროცესის გახანგრძლივებას, რაც ხელს უწყობს ინფექციის განვითარებას</w:t>
      </w:r>
      <w:r w:rsidR="00507E2D">
        <w:rPr>
          <w:rFonts w:ascii="Sylfaen" w:hAnsi="Sylfaen"/>
          <w:lang w:val="ka-GE"/>
        </w:rPr>
        <w:t>)</w:t>
      </w:r>
      <w:r w:rsidR="009A4D68">
        <w:rPr>
          <w:rFonts w:ascii="Sylfaen" w:hAnsi="Sylfaen"/>
          <w:lang w:val="ka-GE"/>
        </w:rPr>
        <w:t>;</w:t>
      </w:r>
    </w:p>
    <w:p w14:paraId="203103D0" w14:textId="736403A9" w:rsidR="009A4D68"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9A4D68">
        <w:rPr>
          <w:rFonts w:ascii="Sylfaen" w:hAnsi="Sylfaen"/>
          <w:lang w:val="ka-GE"/>
        </w:rPr>
        <w:t>სამ (3) წელზე ნაკლები ასაკის მქონე ბავშვებში;</w:t>
      </w:r>
    </w:p>
    <w:p w14:paraId="136C173C" w14:textId="53D4B020" w:rsidR="009A4D68"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9A4D68">
        <w:rPr>
          <w:rFonts w:ascii="Sylfaen" w:hAnsi="Sylfaen"/>
          <w:lang w:val="ka-GE"/>
        </w:rPr>
        <w:t>ზოგადად, ორსულობისა და ძუძუთი კვების დროს;</w:t>
      </w:r>
    </w:p>
    <w:p w14:paraId="34C41604" w14:textId="38EAD145" w:rsidR="009A4D68"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9A4D68">
        <w:rPr>
          <w:rFonts w:ascii="Sylfaen" w:hAnsi="Sylfaen"/>
          <w:lang w:val="ka-GE"/>
        </w:rPr>
        <w:t xml:space="preserve">თუკი ადგილი ექნება ალუმინის პაკეტების ან კონტეინერების ვიზუალურად შესამჩნევ დაზიანებას.  </w:t>
      </w:r>
    </w:p>
    <w:p w14:paraId="618D5A4A" w14:textId="77777777" w:rsidR="00507E2D" w:rsidRPr="009A4D68" w:rsidRDefault="00507E2D" w:rsidP="00507E2D">
      <w:pPr>
        <w:spacing w:before="240" w:after="0" w:line="240" w:lineRule="auto"/>
        <w:jc w:val="both"/>
        <w:rPr>
          <w:rFonts w:ascii="Sylfaen" w:hAnsi="Sylfaen"/>
          <w:b/>
          <w:lang w:val="ka-GE"/>
        </w:rPr>
      </w:pPr>
      <w:r w:rsidRPr="009A4D68">
        <w:rPr>
          <w:rFonts w:ascii="Sylfaen" w:hAnsi="Sylfaen"/>
          <w:b/>
          <w:lang w:val="ka-GE"/>
        </w:rPr>
        <w:t>გაფრთხილებები და სიფრთხილის ზომები</w:t>
      </w:r>
    </w:p>
    <w:p w14:paraId="06CDA3A0" w14:textId="3BC41DE0" w:rsidR="00507E2D" w:rsidRPr="00507E2D" w:rsidRDefault="00791D13" w:rsidP="009A4D68">
      <w:pPr>
        <w:spacing w:before="240" w:after="0" w:line="240" w:lineRule="auto"/>
        <w:jc w:val="both"/>
        <w:rPr>
          <w:rFonts w:ascii="Sylfaen" w:hAnsi="Sylfaen"/>
          <w:lang w:val="ka-GE"/>
        </w:rPr>
      </w:pPr>
      <w:r>
        <w:rPr>
          <w:rFonts w:ascii="Sylfaen" w:hAnsi="Sylfaen"/>
          <w:lang w:val="ka-GE"/>
        </w:rPr>
        <w:t>ოფთაკორ</w:t>
      </w:r>
      <w:r w:rsidR="00E6733E">
        <w:rPr>
          <w:rFonts w:ascii="Sylfaen" w:hAnsi="Sylfaen"/>
          <w:lang w:val="ka-GE"/>
        </w:rPr>
        <w:t>ტალის გ</w:t>
      </w:r>
      <w:r w:rsidR="00507E2D" w:rsidRPr="00507E2D">
        <w:rPr>
          <w:rFonts w:ascii="Sylfaen" w:hAnsi="Sylfaen"/>
          <w:lang w:val="ka-GE"/>
        </w:rPr>
        <w:t>ამოყენების დაწყებამდე გაესაუბრეთ თქვენს ექიმს</w:t>
      </w:r>
      <w:r w:rsidR="00507E2D">
        <w:rPr>
          <w:rFonts w:ascii="Sylfaen" w:hAnsi="Sylfaen"/>
          <w:lang w:val="ka-GE"/>
        </w:rPr>
        <w:t>.</w:t>
      </w:r>
    </w:p>
    <w:p w14:paraId="1A0AE354" w14:textId="35A57145" w:rsidR="00507E2D" w:rsidRDefault="00791D13" w:rsidP="00507E2D">
      <w:pPr>
        <w:spacing w:after="0" w:line="240" w:lineRule="auto"/>
        <w:jc w:val="both"/>
        <w:rPr>
          <w:rFonts w:ascii="Sylfaen" w:hAnsi="Sylfaen"/>
          <w:lang w:val="ka-GE"/>
        </w:rPr>
      </w:pPr>
      <w:r>
        <w:rPr>
          <w:rFonts w:ascii="Sylfaen" w:hAnsi="Sylfaen"/>
          <w:lang w:val="ka-GE"/>
        </w:rPr>
        <w:t>ოფთაკორ</w:t>
      </w:r>
      <w:r w:rsidR="00E6733E">
        <w:rPr>
          <w:rFonts w:ascii="Sylfaen" w:hAnsi="Sylfaen"/>
          <w:lang w:val="ka-GE"/>
        </w:rPr>
        <w:t>ტალის გ</w:t>
      </w:r>
      <w:r w:rsidR="00962A23" w:rsidRPr="00507E2D">
        <w:rPr>
          <w:rFonts w:ascii="Sylfaen" w:hAnsi="Sylfaen"/>
          <w:lang w:val="ka-GE"/>
        </w:rPr>
        <w:t>ამოყენების დროს</w:t>
      </w:r>
      <w:r w:rsidR="00962A23">
        <w:rPr>
          <w:rFonts w:ascii="Sylfaen" w:hAnsi="Sylfaen"/>
          <w:lang w:val="ka-GE"/>
        </w:rPr>
        <w:t xml:space="preserve"> </w:t>
      </w:r>
      <w:r w:rsidR="00507E2D" w:rsidRPr="00507E2D">
        <w:rPr>
          <w:rFonts w:ascii="Sylfaen" w:hAnsi="Sylfaen"/>
          <w:lang w:val="ka-GE"/>
        </w:rPr>
        <w:t xml:space="preserve">გამოიჩინეთ განსაკუთრებული ყურადღება </w:t>
      </w:r>
      <w:r w:rsidR="00507E2D">
        <w:rPr>
          <w:rFonts w:ascii="Sylfaen" w:hAnsi="Sylfaen"/>
          <w:lang w:val="ka-GE"/>
        </w:rPr>
        <w:t>იმ შემთხვევაში:</w:t>
      </w:r>
    </w:p>
    <w:p w14:paraId="2EBFDBD1" w14:textId="607DF268" w:rsidR="009A4D68" w:rsidRDefault="00E6733E" w:rsidP="007639A2">
      <w:pPr>
        <w:pStyle w:val="ListParagraph"/>
        <w:spacing w:before="240" w:after="0" w:line="240" w:lineRule="auto"/>
        <w:ind w:left="360"/>
        <w:jc w:val="both"/>
        <w:rPr>
          <w:rFonts w:ascii="Sylfaen" w:hAnsi="Sylfaen"/>
          <w:lang w:val="ka-GE"/>
        </w:rPr>
      </w:pPr>
      <w:r>
        <w:rPr>
          <w:rFonts w:ascii="Sylfaen" w:hAnsi="Sylfaen"/>
          <w:lang w:val="ka-GE"/>
        </w:rPr>
        <w:t xml:space="preserve">- </w:t>
      </w:r>
      <w:r w:rsidR="00507E2D" w:rsidRPr="00962A23">
        <w:rPr>
          <w:rFonts w:ascii="Sylfaen" w:hAnsi="Sylfaen"/>
          <w:lang w:val="ka-GE"/>
        </w:rPr>
        <w:t xml:space="preserve">თუკი თქვენ </w:t>
      </w:r>
      <w:r w:rsidR="009A4D68">
        <w:rPr>
          <w:rFonts w:ascii="Sylfaen" w:hAnsi="Sylfaen"/>
          <w:lang w:val="ka-GE"/>
        </w:rPr>
        <w:t xml:space="preserve">გაქვთ თვალის რქოვანა გარსის ჰერპესული ანთება, მაშინ თქვენ ეს წამალი უნდა გამოიყენოთ მხოლოდ ექიმ-ოფთალმოლოგის ზედმიწევნითი დაკვირვება-მეთვალყურეობის ქვეშ, რადგან </w:t>
      </w:r>
      <w:r w:rsidR="00BC3643">
        <w:rPr>
          <w:rFonts w:ascii="Sylfaen" w:hAnsi="Sylfaen"/>
          <w:lang w:val="ka-GE"/>
        </w:rPr>
        <w:t xml:space="preserve">კორტიკოსტეროიდებმა შეიძლება გამოიწვიონ ანთების გაუარესება და თვალის რქოვანა გარსის შეუქცევადი შემღვრევის განვითარება; </w:t>
      </w:r>
      <w:r w:rsidR="009A4D68">
        <w:rPr>
          <w:rFonts w:ascii="Sylfaen" w:hAnsi="Sylfaen"/>
          <w:lang w:val="ka-GE"/>
        </w:rPr>
        <w:t xml:space="preserve">  </w:t>
      </w:r>
    </w:p>
    <w:p w14:paraId="1160B3A6" w14:textId="7CC474CC" w:rsidR="00962A23" w:rsidRDefault="00E6733E" w:rsidP="007639A2">
      <w:pPr>
        <w:pStyle w:val="ListParagraph"/>
        <w:spacing w:before="240" w:after="0" w:line="240" w:lineRule="auto"/>
        <w:ind w:left="360"/>
        <w:jc w:val="both"/>
        <w:rPr>
          <w:rFonts w:ascii="Sylfaen" w:hAnsi="Sylfaen"/>
          <w:lang w:val="ka-GE"/>
        </w:rPr>
      </w:pPr>
      <w:r>
        <w:rPr>
          <w:rFonts w:ascii="Sylfaen" w:hAnsi="Sylfaen"/>
          <w:lang w:val="ka-GE"/>
        </w:rPr>
        <w:t xml:space="preserve">- </w:t>
      </w:r>
      <w:r w:rsidR="00BC3643" w:rsidRPr="00114926">
        <w:rPr>
          <w:rFonts w:ascii="Sylfaen" w:hAnsi="Sylfaen"/>
          <w:lang w:val="ka-GE"/>
        </w:rPr>
        <w:t xml:space="preserve">თუკი თქვენ </w:t>
      </w:r>
      <w:r w:rsidR="00507E2D" w:rsidRPr="00114926">
        <w:rPr>
          <w:rFonts w:ascii="Sylfaen" w:hAnsi="Sylfaen"/>
          <w:lang w:val="ka-GE"/>
        </w:rPr>
        <w:t xml:space="preserve">ეს წამალი უნდა გამოიყენოთ </w:t>
      </w:r>
      <w:r w:rsidR="00BC3643" w:rsidRPr="00114926">
        <w:rPr>
          <w:rFonts w:ascii="Sylfaen" w:hAnsi="Sylfaen"/>
          <w:lang w:val="ka-GE"/>
        </w:rPr>
        <w:t xml:space="preserve">2 კვირაზე უფრო </w:t>
      </w:r>
      <w:r w:rsidR="00507E2D" w:rsidRPr="00114926">
        <w:rPr>
          <w:rFonts w:ascii="Sylfaen" w:hAnsi="Sylfaen"/>
          <w:lang w:val="ka-GE"/>
        </w:rPr>
        <w:t>ხანგრძლივი დროის განმავლობაში</w:t>
      </w:r>
      <w:r w:rsidR="00BC3643" w:rsidRPr="00114926">
        <w:rPr>
          <w:rFonts w:ascii="Sylfaen" w:hAnsi="Sylfaen"/>
          <w:lang w:val="ka-GE"/>
        </w:rPr>
        <w:t>, რადგან ამ დროს შესაძლოა ადგილი ჰქონდეს თვალ-შიდა წნევის მომატებას. ასეთ შემთხვევაში განხორციელებული უნდა იქნეს თვალის ტონუსისა და წნევის მონიტორინგი. თავიდან</w:t>
      </w:r>
      <w:r w:rsidR="00BC3643">
        <w:rPr>
          <w:rFonts w:ascii="Sylfaen" w:hAnsi="Sylfaen"/>
          <w:lang w:val="ka-GE"/>
        </w:rPr>
        <w:t xml:space="preserve"> უნდა იქნეს აცილებული კორტიკოსტეროიდების ხანგრძლივი გამოყენება, რადგან ამან შესაძლოა ხელი შეუწყოს კატარაქტის განვითარებას;</w:t>
      </w:r>
    </w:p>
    <w:p w14:paraId="45D8AF29" w14:textId="7BEC5EB5" w:rsidR="004A67F0" w:rsidRDefault="00E6733E" w:rsidP="007639A2">
      <w:pPr>
        <w:pStyle w:val="ListParagraph"/>
        <w:spacing w:before="240" w:after="0" w:line="240" w:lineRule="auto"/>
        <w:ind w:left="360"/>
        <w:jc w:val="both"/>
        <w:rPr>
          <w:rFonts w:ascii="Sylfaen" w:hAnsi="Sylfaen"/>
          <w:lang w:val="ka-GE"/>
        </w:rPr>
      </w:pPr>
      <w:r>
        <w:rPr>
          <w:rFonts w:ascii="Sylfaen" w:hAnsi="Sylfaen"/>
          <w:lang w:val="ka-GE"/>
        </w:rPr>
        <w:t xml:space="preserve">- </w:t>
      </w:r>
      <w:r w:rsidR="00962A23">
        <w:rPr>
          <w:rFonts w:ascii="Sylfaen" w:hAnsi="Sylfaen"/>
          <w:lang w:val="ka-GE"/>
        </w:rPr>
        <w:t xml:space="preserve">თუკი თქვენ გაქვთ იმგვარი </w:t>
      </w:r>
      <w:r w:rsidR="00BC3643">
        <w:rPr>
          <w:rFonts w:ascii="Sylfaen" w:hAnsi="Sylfaen"/>
          <w:lang w:val="ka-GE"/>
        </w:rPr>
        <w:t>მდგომარეობა</w:t>
      </w:r>
      <w:r w:rsidR="00962A23">
        <w:rPr>
          <w:rFonts w:ascii="Sylfaen" w:hAnsi="Sylfaen"/>
          <w:lang w:val="ka-GE"/>
        </w:rPr>
        <w:t xml:space="preserve">, რომელიც იწვევს თვალის რქოვანა გარსის </w:t>
      </w:r>
      <w:r w:rsidR="004A67F0">
        <w:rPr>
          <w:rFonts w:ascii="Sylfaen" w:hAnsi="Sylfaen"/>
          <w:lang w:val="ka-GE"/>
        </w:rPr>
        <w:t>გათხელებას</w:t>
      </w:r>
      <w:r w:rsidR="00BC3643">
        <w:rPr>
          <w:rFonts w:ascii="Sylfaen" w:hAnsi="Sylfaen"/>
          <w:lang w:val="ka-GE"/>
        </w:rPr>
        <w:t>;</w:t>
      </w:r>
    </w:p>
    <w:p w14:paraId="24C49927" w14:textId="5CE4BF20" w:rsidR="00BC3643" w:rsidRDefault="00E6733E" w:rsidP="007639A2">
      <w:pPr>
        <w:pStyle w:val="ListParagraph"/>
        <w:spacing w:after="0" w:line="240" w:lineRule="auto"/>
        <w:ind w:left="360"/>
        <w:jc w:val="both"/>
        <w:rPr>
          <w:rFonts w:ascii="Sylfaen" w:hAnsi="Sylfaen"/>
          <w:lang w:val="ka-GE"/>
        </w:rPr>
      </w:pPr>
      <w:r>
        <w:rPr>
          <w:rFonts w:ascii="Sylfaen" w:hAnsi="Sylfaen"/>
          <w:lang w:val="ka-GE"/>
        </w:rPr>
        <w:t xml:space="preserve">- </w:t>
      </w:r>
      <w:r w:rsidR="00BC3643">
        <w:rPr>
          <w:rFonts w:ascii="Sylfaen" w:hAnsi="Sylfaen"/>
          <w:lang w:val="ka-GE"/>
        </w:rPr>
        <w:t>თუკი თქვენ გაქვთ</w:t>
      </w:r>
      <w:r w:rsidR="00BC3643" w:rsidRPr="00507E2D">
        <w:rPr>
          <w:rFonts w:ascii="Sylfaen" w:hAnsi="Sylfaen"/>
          <w:lang w:val="ka-GE"/>
        </w:rPr>
        <w:t xml:space="preserve"> </w:t>
      </w:r>
      <w:r w:rsidR="00BC3643">
        <w:rPr>
          <w:rFonts w:ascii="Sylfaen" w:hAnsi="Sylfaen"/>
          <w:lang w:val="ka-GE"/>
        </w:rPr>
        <w:t xml:space="preserve">თვალის რქოვანა გარსის დაზიანება ან აბრაზია (რადგან კორტიკოსტეროიდების ადგილობრივი გამოყენება იწვევს დაზიანებული ქსოვილების შეხორცების პროცესის გახანგრძლივებას, რაც ხელს უწყობს ინფექციის განვითარებასა და გავრცელებას). კორტიკოსტეროიდების </w:t>
      </w:r>
      <w:r w:rsidR="0099508C">
        <w:rPr>
          <w:rFonts w:ascii="Sylfaen" w:hAnsi="Sylfaen"/>
          <w:lang w:val="ka-GE"/>
        </w:rPr>
        <w:t xml:space="preserve">გამოყენება </w:t>
      </w:r>
      <w:r w:rsidR="00BC3643">
        <w:rPr>
          <w:rFonts w:ascii="Sylfaen" w:hAnsi="Sylfaen"/>
          <w:lang w:val="ka-GE"/>
        </w:rPr>
        <w:t>ჭრილობებ</w:t>
      </w:r>
      <w:r w:rsidR="0099508C">
        <w:rPr>
          <w:rFonts w:ascii="Sylfaen" w:hAnsi="Sylfaen"/>
          <w:lang w:val="ka-GE"/>
        </w:rPr>
        <w:t xml:space="preserve">ის დროს იწვევს დაზიანებული ქსოვილების შეხორცების პროცესის გახანგრძლივებას, რაც, თავის მხრივ, ხელს უწყობს ინფექციების განვითარებასა და გავრცელებას; </w:t>
      </w:r>
      <w:r w:rsidR="00BC3643">
        <w:rPr>
          <w:rFonts w:ascii="Sylfaen" w:hAnsi="Sylfaen"/>
          <w:lang w:val="ka-GE"/>
        </w:rPr>
        <w:t xml:space="preserve"> </w:t>
      </w:r>
    </w:p>
    <w:p w14:paraId="25343E2B" w14:textId="5D80737A" w:rsidR="0099508C" w:rsidRDefault="00E6733E" w:rsidP="007639A2">
      <w:pPr>
        <w:pStyle w:val="ListParagraph"/>
        <w:spacing w:before="240" w:after="0" w:line="240" w:lineRule="auto"/>
        <w:ind w:left="360"/>
        <w:jc w:val="both"/>
        <w:rPr>
          <w:rFonts w:ascii="Sylfaen" w:hAnsi="Sylfaen"/>
          <w:lang w:val="ka-GE"/>
        </w:rPr>
      </w:pPr>
      <w:r>
        <w:rPr>
          <w:rFonts w:ascii="Sylfaen" w:hAnsi="Sylfaen"/>
          <w:lang w:val="ka-GE"/>
        </w:rPr>
        <w:lastRenderedPageBreak/>
        <w:t xml:space="preserve">- </w:t>
      </w:r>
      <w:r w:rsidR="004648FD">
        <w:rPr>
          <w:rFonts w:ascii="Sylfaen" w:hAnsi="Sylfaen"/>
          <w:lang w:val="ka-GE"/>
        </w:rPr>
        <w:t xml:space="preserve">თუკი თქვენ გაქვთ </w:t>
      </w:r>
      <w:r w:rsidR="0099508C">
        <w:rPr>
          <w:rFonts w:ascii="Sylfaen" w:hAnsi="Sylfaen"/>
          <w:lang w:val="ka-GE"/>
        </w:rPr>
        <w:t xml:space="preserve">ბაქტერიული, ვირუსული ან სოკოვანი კონიუნქტივიტი, რადგან </w:t>
      </w:r>
      <w:r w:rsidR="0099508C" w:rsidRPr="00E6733E">
        <w:rPr>
          <w:rFonts w:ascii="Sylfaen" w:hAnsi="Sylfaen"/>
          <w:lang w:val="ka-GE"/>
        </w:rPr>
        <w:t xml:space="preserve">კორტიკოსტეროიდების გამოყენებამ შესაძლოა გამოიწვიოს </w:t>
      </w:r>
      <w:r w:rsidR="001E2AC4" w:rsidRPr="00E6733E">
        <w:rPr>
          <w:rFonts w:ascii="Sylfaen" w:hAnsi="Sylfaen"/>
          <w:lang w:val="ka-GE"/>
        </w:rPr>
        <w:t xml:space="preserve">ამ დაავადების </w:t>
      </w:r>
      <w:r w:rsidR="0099508C" w:rsidRPr="00EA6B45">
        <w:rPr>
          <w:rFonts w:ascii="Sylfaen" w:hAnsi="Sylfaen"/>
          <w:lang w:val="ka-GE"/>
        </w:rPr>
        <w:t>პროგრესირებ</w:t>
      </w:r>
      <w:r w:rsidR="001E2AC4" w:rsidRPr="00E6733E">
        <w:rPr>
          <w:rFonts w:ascii="Sylfaen" w:hAnsi="Sylfaen"/>
          <w:lang w:val="ka-GE"/>
        </w:rPr>
        <w:t>ა ან მ</w:t>
      </w:r>
      <w:r w:rsidR="0099508C" w:rsidRPr="00E6733E">
        <w:rPr>
          <w:rFonts w:ascii="Sylfaen" w:hAnsi="Sylfaen"/>
          <w:lang w:val="ka-GE"/>
        </w:rPr>
        <w:t>ისთვის დამახასიათებელი ნიშნების შენიღბვა.</w:t>
      </w:r>
    </w:p>
    <w:p w14:paraId="6041B8A8" w14:textId="73B31A1C" w:rsidR="00E75FBE" w:rsidRDefault="0099508C" w:rsidP="0099508C">
      <w:pPr>
        <w:spacing w:before="240" w:after="0" w:line="240" w:lineRule="auto"/>
        <w:jc w:val="both"/>
        <w:rPr>
          <w:rFonts w:ascii="Sylfaen" w:hAnsi="Sylfaen"/>
          <w:lang w:val="ka-GE"/>
        </w:rPr>
      </w:pPr>
      <w:r>
        <w:rPr>
          <w:rFonts w:ascii="Sylfaen" w:hAnsi="Sylfaen"/>
          <w:lang w:val="ka-GE"/>
        </w:rPr>
        <w:t>აცნობეთ თქვენს ექიმს, თუკი თქვენ გა</w:t>
      </w:r>
      <w:r w:rsidR="00E6733E">
        <w:rPr>
          <w:rFonts w:ascii="Sylfaen" w:hAnsi="Sylfaen"/>
          <w:lang w:val="ka-GE"/>
        </w:rPr>
        <w:t>ნ</w:t>
      </w:r>
      <w:r>
        <w:rPr>
          <w:rFonts w:ascii="Sylfaen" w:hAnsi="Sylfaen"/>
          <w:lang w:val="ka-GE"/>
        </w:rPr>
        <w:t>გივითარდებათ</w:t>
      </w:r>
      <w:r w:rsidR="00F4201E">
        <w:rPr>
          <w:rFonts w:ascii="Sylfaen" w:hAnsi="Sylfaen"/>
          <w:lang w:val="ka-GE"/>
        </w:rPr>
        <w:t xml:space="preserve"> სხეულის წონის მომატება და სხეულის ტორსის ზედა ნაწილისა და სახის შეშუპება, რადგან აღნიშნული მოვლენების წარმოადგენენ კუშინგის სინდრომის სახელწოდებით ცნობილი მდგომარეობის გამოვლინების პირველ სიმპტომებს. </w:t>
      </w:r>
      <w:r w:rsidR="00791D13">
        <w:rPr>
          <w:rFonts w:ascii="Sylfaen" w:hAnsi="Sylfaen"/>
          <w:lang w:val="ka-GE"/>
        </w:rPr>
        <w:t>ოფთაკორ</w:t>
      </w:r>
      <w:r w:rsidR="00E6733E">
        <w:rPr>
          <w:rFonts w:ascii="Sylfaen" w:hAnsi="Sylfaen"/>
          <w:lang w:val="ka-GE"/>
        </w:rPr>
        <w:t>ტალის გ</w:t>
      </w:r>
      <w:r w:rsidR="00F4201E">
        <w:rPr>
          <w:rFonts w:ascii="Sylfaen" w:hAnsi="Sylfaen"/>
          <w:lang w:val="ka-GE"/>
        </w:rPr>
        <w:t>ამოყენებით წარმოებული ხანგრძლივი ან ინტენსიური მკურნალობის შეწყვეტის შემდეგ შესაძლოა ადგილი ჰქონდეს თირკმელზედა ჯირკვლის ფუნქციის დათრგუნვის განვითარებას. ამდენად,</w:t>
      </w:r>
      <w:r w:rsidR="00024A4F">
        <w:rPr>
          <w:rFonts w:ascii="Sylfaen" w:hAnsi="Sylfaen"/>
          <w:lang w:val="ka-GE"/>
        </w:rPr>
        <w:t xml:space="preserve"> აცნობეთ თქვენს ექიმს, თუკი თქვენ გადაწყვეტთ მკურნალობის თვითნებურ შეწყვეტას. განსაკუთრებით მნიშვნელოვანია აღნიშნული რისკების განვითარება ბავშვებში და აგრეთვე იმ პაციენტებში, რომლებიც ექვემდებარებიან რიტონავირისა და კობიცისტატის სახელწოდებით ცნობილი წამლების გამოყენებით მიმდინარე მკურნალობას.</w:t>
      </w:r>
    </w:p>
    <w:p w14:paraId="5455F858" w14:textId="77777777" w:rsidR="00024A4F" w:rsidRDefault="00024A4F" w:rsidP="0099508C">
      <w:pPr>
        <w:spacing w:before="240" w:after="0" w:line="240" w:lineRule="auto"/>
        <w:jc w:val="both"/>
        <w:rPr>
          <w:rFonts w:ascii="Sylfaen" w:hAnsi="Sylfaen"/>
          <w:b/>
          <w:lang w:val="ka-GE"/>
        </w:rPr>
      </w:pPr>
      <w:r w:rsidRPr="00024A4F">
        <w:rPr>
          <w:rFonts w:ascii="Sylfaen" w:hAnsi="Sylfaen"/>
          <w:b/>
          <w:lang w:val="ka-GE"/>
        </w:rPr>
        <w:t>გამოყენება ბავშვებში</w:t>
      </w:r>
    </w:p>
    <w:p w14:paraId="012536B8" w14:textId="77777777" w:rsidR="00024A4F" w:rsidRDefault="00024A4F" w:rsidP="009F33EF">
      <w:pPr>
        <w:spacing w:before="240" w:after="0" w:line="240" w:lineRule="auto"/>
        <w:jc w:val="both"/>
        <w:rPr>
          <w:rFonts w:ascii="Sylfaen" w:hAnsi="Sylfaen"/>
          <w:lang w:val="ka-GE"/>
        </w:rPr>
      </w:pPr>
      <w:r>
        <w:rPr>
          <w:rFonts w:ascii="Sylfaen" w:hAnsi="Sylfaen"/>
          <w:lang w:val="ka-GE"/>
        </w:rPr>
        <w:t>ამ სამკურნალწამლო პროდუქტის გამოყენება 3-დან 12 წლამდე ასაკის მქონე ბავშვებში უნდა მოხდეს მხოლოდ მისი აბსოლუტური (აუცილებელი) ჩვენების დროს და უშუალო სამედიცინო დაკვირვება-მეთვალყურეობის პირობებში.</w:t>
      </w:r>
    </w:p>
    <w:p w14:paraId="0BB0CFCB" w14:textId="4FED3811" w:rsidR="00E75FBE" w:rsidRPr="0099508C" w:rsidRDefault="00791D13" w:rsidP="00E75FBE">
      <w:pPr>
        <w:spacing w:before="240" w:after="0" w:line="240" w:lineRule="auto"/>
        <w:jc w:val="both"/>
        <w:rPr>
          <w:rFonts w:ascii="Sylfaen" w:hAnsi="Sylfaen"/>
          <w:b/>
          <w:lang w:val="ka-GE"/>
        </w:rPr>
      </w:pPr>
      <w:r>
        <w:rPr>
          <w:rFonts w:ascii="Sylfaen" w:hAnsi="Sylfaen"/>
          <w:b/>
          <w:lang w:val="ka-GE"/>
        </w:rPr>
        <w:t>ოფთაკორ</w:t>
      </w:r>
      <w:r w:rsidR="00482761">
        <w:rPr>
          <w:rFonts w:ascii="Sylfaen" w:hAnsi="Sylfaen"/>
          <w:b/>
          <w:lang w:val="ka-GE"/>
        </w:rPr>
        <w:t>ტალის</w:t>
      </w:r>
      <w:r w:rsidR="00E6733E">
        <w:rPr>
          <w:rFonts w:ascii="Sylfaen" w:hAnsi="Sylfaen"/>
          <w:b/>
          <w:lang w:val="ka-GE"/>
        </w:rPr>
        <w:t xml:space="preserve"> გ</w:t>
      </w:r>
      <w:r w:rsidR="00E75FBE" w:rsidRPr="0099508C">
        <w:rPr>
          <w:rFonts w:ascii="Sylfaen" w:hAnsi="Sylfaen"/>
          <w:b/>
          <w:lang w:val="ka-GE"/>
        </w:rPr>
        <w:t>ამოყენება სხვა წამლებთან ერთად</w:t>
      </w:r>
    </w:p>
    <w:p w14:paraId="192052E6" w14:textId="77777777" w:rsidR="00E75FBE" w:rsidRDefault="00E75FBE" w:rsidP="00E75FBE">
      <w:pPr>
        <w:spacing w:before="240" w:after="0" w:line="240" w:lineRule="auto"/>
        <w:jc w:val="both"/>
        <w:rPr>
          <w:rFonts w:ascii="Sylfaen" w:hAnsi="Sylfaen"/>
          <w:lang w:val="ka-GE"/>
        </w:rPr>
      </w:pPr>
      <w:r>
        <w:rPr>
          <w:rFonts w:ascii="Sylfaen" w:hAnsi="Sylfaen"/>
          <w:lang w:val="ka-GE"/>
        </w:rPr>
        <w:t>აცნობეთ თქვენს ექიმს ან ფარმაცევტს, თუკი თქვენ მიმდინარედ იღებთ, ან ბოლოხანს იღებდით ან სამომავლოდ აპირებთ რომელიმე სხვა წამლის მიღებას</w:t>
      </w:r>
      <w:r w:rsidR="008A43C1">
        <w:rPr>
          <w:rFonts w:ascii="Sylfaen" w:hAnsi="Sylfaen"/>
          <w:lang w:val="ka-GE"/>
        </w:rPr>
        <w:t>.</w:t>
      </w:r>
    </w:p>
    <w:p w14:paraId="081910B8" w14:textId="77777777" w:rsidR="008A43C1" w:rsidRDefault="00024A4F" w:rsidP="008A43C1">
      <w:pPr>
        <w:spacing w:after="0" w:line="240" w:lineRule="auto"/>
        <w:jc w:val="both"/>
        <w:rPr>
          <w:rFonts w:ascii="Sylfaen" w:hAnsi="Sylfaen"/>
          <w:lang w:val="ka-GE"/>
        </w:rPr>
      </w:pPr>
      <w:r>
        <w:rPr>
          <w:rFonts w:ascii="Sylfaen" w:hAnsi="Sylfaen"/>
          <w:lang w:val="ka-GE"/>
        </w:rPr>
        <w:t>აცნობეთ თქვენს ექიმს, თუკი თქვენ მიმდინარედ იღებთ რიტონავირს ან კობიცისტატს, რადგან აღნიშნულმა შეიძლება გამოიწვიოს თქვენს სისხლში დექსამეტაზონის შემცველობის მომატება</w:t>
      </w:r>
      <w:r w:rsidR="008A43C1">
        <w:rPr>
          <w:rFonts w:ascii="Sylfaen" w:hAnsi="Sylfaen"/>
          <w:lang w:val="ka-GE"/>
        </w:rPr>
        <w:t>.</w:t>
      </w:r>
    </w:p>
    <w:p w14:paraId="44A325CB" w14:textId="77777777" w:rsidR="008A43C1" w:rsidRPr="00024A4F" w:rsidRDefault="008A43C1" w:rsidP="00024A4F">
      <w:pPr>
        <w:spacing w:before="240" w:after="0" w:line="240" w:lineRule="auto"/>
        <w:jc w:val="both"/>
        <w:rPr>
          <w:rFonts w:ascii="Sylfaen" w:hAnsi="Sylfaen"/>
          <w:b/>
          <w:lang w:val="ka-GE"/>
        </w:rPr>
      </w:pPr>
      <w:r w:rsidRPr="00024A4F">
        <w:rPr>
          <w:rFonts w:ascii="Sylfaen" w:hAnsi="Sylfaen"/>
          <w:b/>
          <w:lang w:val="ka-GE"/>
        </w:rPr>
        <w:t>ორსულობა</w:t>
      </w:r>
      <w:r w:rsidR="00024A4F" w:rsidRPr="00024A4F">
        <w:rPr>
          <w:rFonts w:ascii="Sylfaen" w:hAnsi="Sylfaen"/>
          <w:b/>
          <w:lang w:val="ka-GE"/>
        </w:rPr>
        <w:t>,</w:t>
      </w:r>
      <w:r w:rsidRPr="00024A4F">
        <w:rPr>
          <w:rFonts w:ascii="Sylfaen" w:hAnsi="Sylfaen"/>
          <w:b/>
          <w:lang w:val="ka-GE"/>
        </w:rPr>
        <w:t xml:space="preserve"> ძუძუთი კვება</w:t>
      </w:r>
      <w:r w:rsidR="00024A4F" w:rsidRPr="00024A4F">
        <w:rPr>
          <w:rFonts w:ascii="Sylfaen" w:hAnsi="Sylfaen"/>
          <w:b/>
          <w:lang w:val="ka-GE"/>
        </w:rPr>
        <w:t xml:space="preserve"> და ნაყოფიერება</w:t>
      </w:r>
    </w:p>
    <w:p w14:paraId="41EDAEC1" w14:textId="77777777" w:rsidR="008A43C1" w:rsidRDefault="008A43C1" w:rsidP="008A43C1">
      <w:pPr>
        <w:spacing w:after="0" w:line="240" w:lineRule="auto"/>
        <w:jc w:val="both"/>
        <w:rPr>
          <w:rFonts w:ascii="Sylfaen" w:hAnsi="Sylfaen"/>
          <w:lang w:val="ka-GE"/>
        </w:rPr>
      </w:pPr>
    </w:p>
    <w:p w14:paraId="565607B7" w14:textId="44170672" w:rsidR="008A43C1" w:rsidRDefault="008A43C1" w:rsidP="008A43C1">
      <w:pPr>
        <w:spacing w:after="0" w:line="240" w:lineRule="auto"/>
        <w:jc w:val="both"/>
        <w:rPr>
          <w:rFonts w:ascii="Sylfaen" w:hAnsi="Sylfaen"/>
          <w:lang w:val="ka-GE"/>
        </w:rPr>
      </w:pPr>
      <w:r>
        <w:rPr>
          <w:rFonts w:ascii="Sylfaen" w:hAnsi="Sylfaen"/>
          <w:lang w:val="ka-GE"/>
        </w:rPr>
        <w:t xml:space="preserve">იმ შემთხვევაში, თუკი თქვენ ხართ ორსულად ან ხართ მეძუძური დედა, ანდა ჩათვლით რომ ხართ ორსულად, ანდა დააპირებთ ბავშვის ყოლას, მაშინ ამ წამლის მიღების დაწყებამდე რჩევისათვის მიმართეთ თქვენს ექიმს. </w:t>
      </w:r>
      <w:r w:rsidRPr="00E6733E">
        <w:rPr>
          <w:rFonts w:ascii="Sylfaen" w:hAnsi="Sylfaen"/>
          <w:lang w:val="ka-GE"/>
        </w:rPr>
        <w:t xml:space="preserve">ორსულობის </w:t>
      </w:r>
      <w:r w:rsidR="00BF52BC" w:rsidRPr="00E6733E">
        <w:rPr>
          <w:rFonts w:ascii="Sylfaen" w:hAnsi="Sylfaen"/>
          <w:lang w:val="ka-GE"/>
        </w:rPr>
        <w:t xml:space="preserve">ან ჩვილის ყოლის </w:t>
      </w:r>
      <w:r w:rsidRPr="00E6733E">
        <w:rPr>
          <w:rFonts w:ascii="Sylfaen" w:hAnsi="Sylfaen"/>
          <w:lang w:val="ka-GE"/>
        </w:rPr>
        <w:t>დროს</w:t>
      </w:r>
      <w:r w:rsidR="00BF52BC" w:rsidRPr="00E6733E">
        <w:rPr>
          <w:rFonts w:ascii="Sylfaen" w:hAnsi="Sylfaen"/>
          <w:lang w:val="ka-GE"/>
        </w:rPr>
        <w:t xml:space="preserve"> </w:t>
      </w:r>
      <w:r w:rsidR="009F33EF" w:rsidRPr="00E6733E">
        <w:rPr>
          <w:rFonts w:ascii="Sylfaen" w:hAnsi="Sylfaen"/>
          <w:lang w:val="ka-GE"/>
        </w:rPr>
        <w:t xml:space="preserve">ამ </w:t>
      </w:r>
      <w:r w:rsidR="009F33EF" w:rsidRPr="00EA6B45">
        <w:rPr>
          <w:rFonts w:ascii="Sylfaen" w:hAnsi="Sylfaen"/>
          <w:lang w:val="ka-GE"/>
        </w:rPr>
        <w:t>სამკურნალ</w:t>
      </w:r>
      <w:r w:rsidR="009F33EF" w:rsidRPr="00E6733E">
        <w:rPr>
          <w:rFonts w:ascii="Sylfaen" w:hAnsi="Sylfaen"/>
          <w:lang w:val="ka-GE"/>
        </w:rPr>
        <w:t xml:space="preserve">წამლო პროდუქტის </w:t>
      </w:r>
      <w:r w:rsidRPr="00E6733E">
        <w:rPr>
          <w:rFonts w:ascii="Sylfaen" w:hAnsi="Sylfaen"/>
          <w:lang w:val="ka-GE"/>
        </w:rPr>
        <w:t xml:space="preserve">გამოყენება უნდა მოხდეს მხოლოდ მისი აბსოლუტური ჩვენებით (აუცილებლობის შემთხვევაში) და უშუალო სამედიცინო </w:t>
      </w:r>
      <w:r w:rsidR="001E2AC4" w:rsidRPr="00E6733E">
        <w:rPr>
          <w:rFonts w:ascii="Sylfaen" w:hAnsi="Sylfaen"/>
          <w:lang w:val="ka-GE"/>
        </w:rPr>
        <w:t xml:space="preserve">დაკვირვების  </w:t>
      </w:r>
      <w:r w:rsidRPr="00E6733E">
        <w:rPr>
          <w:rFonts w:ascii="Sylfaen" w:hAnsi="Sylfaen"/>
          <w:lang w:val="ka-GE"/>
        </w:rPr>
        <w:t>ქვეშ.</w:t>
      </w:r>
    </w:p>
    <w:p w14:paraId="3D72DD02" w14:textId="77777777" w:rsidR="008A43C1" w:rsidRDefault="008A43C1" w:rsidP="008A43C1">
      <w:pPr>
        <w:spacing w:after="0" w:line="240" w:lineRule="auto"/>
        <w:jc w:val="both"/>
        <w:rPr>
          <w:rFonts w:ascii="Sylfaen" w:hAnsi="Sylfaen"/>
          <w:lang w:val="ka-GE"/>
        </w:rPr>
      </w:pPr>
    </w:p>
    <w:p w14:paraId="7A957448" w14:textId="77777777" w:rsidR="008A43C1" w:rsidRPr="009F33EF" w:rsidRDefault="008A43C1" w:rsidP="008A43C1">
      <w:pPr>
        <w:spacing w:after="0" w:line="240" w:lineRule="auto"/>
        <w:jc w:val="both"/>
        <w:rPr>
          <w:rFonts w:ascii="Sylfaen" w:hAnsi="Sylfaen"/>
          <w:b/>
          <w:lang w:val="ka-GE"/>
        </w:rPr>
      </w:pPr>
      <w:r w:rsidRPr="009F33EF">
        <w:rPr>
          <w:rFonts w:ascii="Sylfaen" w:hAnsi="Sylfaen"/>
          <w:b/>
          <w:lang w:val="ka-GE"/>
        </w:rPr>
        <w:t>სატრანსპორტო საშუალებების მართვა და ხელსაწყო-დანადგარების გამოყენება</w:t>
      </w:r>
    </w:p>
    <w:p w14:paraId="529AF733" w14:textId="77777777" w:rsidR="008A43C1" w:rsidRDefault="008A43C1" w:rsidP="008A43C1">
      <w:pPr>
        <w:spacing w:after="0" w:line="240" w:lineRule="auto"/>
        <w:jc w:val="both"/>
        <w:rPr>
          <w:rFonts w:ascii="Sylfaen" w:hAnsi="Sylfaen"/>
          <w:lang w:val="ka-GE"/>
        </w:rPr>
      </w:pPr>
    </w:p>
    <w:p w14:paraId="1E0A41E9" w14:textId="570E00B3" w:rsidR="008A43C1" w:rsidRDefault="008A43C1" w:rsidP="008A43C1">
      <w:pPr>
        <w:spacing w:after="0" w:line="240" w:lineRule="auto"/>
        <w:jc w:val="both"/>
        <w:rPr>
          <w:rFonts w:ascii="Sylfaen" w:hAnsi="Sylfaen"/>
          <w:lang w:val="ka-GE"/>
        </w:rPr>
      </w:pPr>
      <w:r>
        <w:rPr>
          <w:rFonts w:ascii="Sylfaen" w:hAnsi="Sylfaen"/>
          <w:lang w:val="ka-GE"/>
        </w:rPr>
        <w:t xml:space="preserve">გამოვლენილი არ ყოფილა სატრანსპორტო საშუალებების მართვისა და ხელსაწყო-დანადგარების გამოყენების უნარზე წამლის ზემოქმედების რაიმე ეფექტის არსებობა.  </w:t>
      </w:r>
    </w:p>
    <w:p w14:paraId="4F3DB572" w14:textId="0D66B37A" w:rsidR="00E6733E" w:rsidRDefault="00E6733E" w:rsidP="008A43C1">
      <w:pPr>
        <w:spacing w:after="0" w:line="240" w:lineRule="auto"/>
        <w:jc w:val="both"/>
        <w:rPr>
          <w:rFonts w:ascii="Sylfaen" w:hAnsi="Sylfaen"/>
          <w:lang w:val="ka-GE"/>
        </w:rPr>
      </w:pPr>
    </w:p>
    <w:p w14:paraId="76E7B634" w14:textId="77777777" w:rsidR="00E6733E" w:rsidRPr="00A94DEF" w:rsidRDefault="00E6733E" w:rsidP="00E6733E">
      <w:pPr>
        <w:spacing w:before="100" w:beforeAutospacing="1" w:after="100" w:afterAutospacing="1" w:line="240" w:lineRule="auto"/>
        <w:jc w:val="both"/>
        <w:rPr>
          <w:rFonts w:ascii="Times New Roman" w:hAnsi="Times New Roman" w:cs="Times New Roman"/>
          <w:sz w:val="24"/>
          <w:szCs w:val="24"/>
          <w:lang w:val="en-GB"/>
        </w:rPr>
      </w:pPr>
    </w:p>
    <w:p w14:paraId="3245ED97" w14:textId="6652362C" w:rsidR="00E6733E" w:rsidRPr="00482761" w:rsidRDefault="00791D13" w:rsidP="00E6733E">
      <w:pPr>
        <w:spacing w:before="100" w:beforeAutospacing="1" w:after="100" w:afterAutospacing="1" w:line="240" w:lineRule="auto"/>
        <w:contextualSpacing/>
        <w:jc w:val="both"/>
        <w:rPr>
          <w:rFonts w:ascii="Sylfaen" w:hAnsi="Sylfaen" w:cs="Times New Roman"/>
          <w:b/>
          <w:sz w:val="24"/>
          <w:szCs w:val="24"/>
          <w:lang w:val="ka-GE"/>
        </w:rPr>
      </w:pPr>
      <w:r>
        <w:rPr>
          <w:rFonts w:ascii="Sylfaen" w:hAnsi="Sylfaen" w:cs="Times New Roman"/>
          <w:b/>
          <w:sz w:val="24"/>
          <w:szCs w:val="24"/>
          <w:lang w:val="ka-GE"/>
        </w:rPr>
        <w:t>ოფთაკორ</w:t>
      </w:r>
      <w:r w:rsidR="00E6733E">
        <w:rPr>
          <w:rFonts w:ascii="Sylfaen" w:hAnsi="Sylfaen" w:cs="Times New Roman"/>
          <w:b/>
          <w:sz w:val="24"/>
          <w:szCs w:val="24"/>
          <w:lang w:val="ka-GE"/>
        </w:rPr>
        <w:t>ტალი შეიცავს ფოსფატის ბუფერს</w:t>
      </w:r>
    </w:p>
    <w:p w14:paraId="3FB887B5" w14:textId="181A0978" w:rsidR="00E6733E" w:rsidRPr="00482761" w:rsidRDefault="00E6733E" w:rsidP="00E6733E">
      <w:pPr>
        <w:spacing w:before="100" w:beforeAutospacing="1" w:after="100" w:afterAutospacing="1" w:line="240" w:lineRule="auto"/>
        <w:jc w:val="both"/>
        <w:rPr>
          <w:rFonts w:ascii="Times New Roman" w:hAnsi="Times New Roman" w:cs="Times New Roman"/>
          <w:sz w:val="24"/>
          <w:szCs w:val="24"/>
          <w:lang w:val="ka-GE"/>
        </w:rPr>
      </w:pPr>
      <w:r>
        <w:rPr>
          <w:rFonts w:ascii="Sylfaen" w:hAnsi="Sylfaen" w:cs="Times New Roman"/>
          <w:sz w:val="24"/>
          <w:szCs w:val="24"/>
          <w:lang w:val="ka-GE"/>
        </w:rPr>
        <w:lastRenderedPageBreak/>
        <w:t xml:space="preserve">ეს სამკურნალწამლო პროდუქტი შეიცავს </w:t>
      </w:r>
      <w:r w:rsidRPr="00482761">
        <w:rPr>
          <w:rFonts w:ascii="Times New Roman" w:hAnsi="Times New Roman" w:cs="Times New Roman"/>
          <w:sz w:val="24"/>
          <w:szCs w:val="24"/>
          <w:lang w:val="ka-GE"/>
        </w:rPr>
        <w:t xml:space="preserve"> 0.18 </w:t>
      </w:r>
      <w:r>
        <w:rPr>
          <w:rFonts w:ascii="Sylfaen" w:hAnsi="Sylfaen" w:cs="Times New Roman"/>
          <w:sz w:val="24"/>
          <w:szCs w:val="24"/>
          <w:lang w:val="ka-GE"/>
        </w:rPr>
        <w:t xml:space="preserve">მგ ფოსფატის ბუგერს წვეთში, რაც ექვივალენტურია </w:t>
      </w:r>
      <w:r w:rsidRPr="00482761">
        <w:rPr>
          <w:rFonts w:ascii="Times New Roman" w:hAnsi="Times New Roman" w:cs="Times New Roman"/>
          <w:sz w:val="24"/>
          <w:szCs w:val="24"/>
          <w:lang w:val="ka-GE"/>
        </w:rPr>
        <w:t xml:space="preserve"> 3.66 </w:t>
      </w:r>
      <w:r>
        <w:rPr>
          <w:rFonts w:ascii="Sylfaen" w:hAnsi="Sylfaen" w:cs="Times New Roman"/>
          <w:sz w:val="24"/>
          <w:szCs w:val="24"/>
          <w:lang w:val="ka-GE"/>
        </w:rPr>
        <w:t>მგ/მლ</w:t>
      </w:r>
      <w:r>
        <w:rPr>
          <w:rFonts w:cs="Times New Roman"/>
          <w:sz w:val="24"/>
          <w:szCs w:val="24"/>
          <w:lang w:val="ka-GE"/>
        </w:rPr>
        <w:t xml:space="preserve"> </w:t>
      </w:r>
      <w:r w:rsidRPr="00482761">
        <w:rPr>
          <w:rFonts w:ascii="Times New Roman" w:hAnsi="Times New Roman" w:cs="Times New Roman"/>
          <w:sz w:val="24"/>
          <w:szCs w:val="24"/>
          <w:lang w:val="ka-GE"/>
        </w:rPr>
        <w:t>(</w:t>
      </w:r>
      <w:r>
        <w:rPr>
          <w:rFonts w:ascii="Sylfaen" w:hAnsi="Sylfaen" w:cs="Times New Roman"/>
          <w:sz w:val="24"/>
          <w:szCs w:val="24"/>
          <w:lang w:val="ka-GE"/>
        </w:rPr>
        <w:t xml:space="preserve">თეორიულად მოცულობის </w:t>
      </w:r>
      <w:r w:rsidRPr="00FE42D5">
        <w:rPr>
          <w:rFonts w:ascii="Times New Roman" w:hAnsi="Times New Roman" w:cs="Times New Roman"/>
          <w:sz w:val="24"/>
          <w:szCs w:val="24"/>
          <w:lang w:val="ka-GE"/>
        </w:rPr>
        <w:t>50 µ</w:t>
      </w:r>
      <w:r>
        <w:rPr>
          <w:rFonts w:cs="Times New Roman"/>
          <w:sz w:val="24"/>
          <w:szCs w:val="24"/>
          <w:lang w:val="ka-GE"/>
        </w:rPr>
        <w:t>ლ</w:t>
      </w:r>
      <w:r>
        <w:rPr>
          <w:rFonts w:ascii="Sylfaen" w:hAnsi="Sylfaen" w:cs="Times New Roman"/>
          <w:sz w:val="24"/>
          <w:szCs w:val="24"/>
          <w:lang w:val="ka-GE"/>
        </w:rPr>
        <w:t xml:space="preserve"> შემცირებით</w:t>
      </w:r>
      <w:r w:rsidRPr="00482761">
        <w:rPr>
          <w:rFonts w:ascii="Times New Roman" w:hAnsi="Times New Roman" w:cs="Times New Roman"/>
          <w:sz w:val="24"/>
          <w:szCs w:val="24"/>
          <w:lang w:val="ka-GE"/>
        </w:rPr>
        <w:t>).</w:t>
      </w:r>
    </w:p>
    <w:p w14:paraId="253AFA08" w14:textId="329CE311" w:rsidR="00E6733E" w:rsidRPr="00482761" w:rsidRDefault="00E6733E" w:rsidP="00E6733E">
      <w:pPr>
        <w:spacing w:before="100" w:beforeAutospacing="1" w:after="100" w:afterAutospacing="1" w:line="240" w:lineRule="auto"/>
        <w:jc w:val="both"/>
        <w:rPr>
          <w:rFonts w:ascii="Times New Roman" w:hAnsi="Times New Roman" w:cs="Times New Roman"/>
          <w:sz w:val="24"/>
          <w:szCs w:val="24"/>
          <w:lang w:val="ka-GE"/>
        </w:rPr>
      </w:pPr>
      <w:r>
        <w:rPr>
          <w:rFonts w:ascii="Sylfaen" w:hAnsi="Sylfaen" w:cs="Times New Roman"/>
          <w:sz w:val="24"/>
          <w:szCs w:val="24"/>
          <w:lang w:val="ka-GE"/>
        </w:rPr>
        <w:t xml:space="preserve">თუ </w:t>
      </w:r>
      <w:r w:rsidR="00EA6B45">
        <w:rPr>
          <w:rFonts w:ascii="Sylfaen" w:hAnsi="Sylfaen" w:cs="Times New Roman"/>
          <w:sz w:val="24"/>
          <w:szCs w:val="24"/>
          <w:lang w:val="ka-GE"/>
        </w:rPr>
        <w:t>გაწუხებთ წინა თვალის გამჭვირვალე გარსის მძიმე დაზიანება (რქოვანა), ფოსფატებს შეუძლიათ გამოიწვიონ ძალიან იშვიათ შემთხვევებში</w:t>
      </w:r>
      <w:r w:rsidR="00482761" w:rsidRPr="00482761">
        <w:rPr>
          <w:rFonts w:ascii="Sylfaen" w:hAnsi="Sylfaen" w:cs="Times New Roman"/>
          <w:sz w:val="24"/>
          <w:szCs w:val="24"/>
          <w:lang w:val="ka-GE"/>
        </w:rPr>
        <w:t xml:space="preserve"> </w:t>
      </w:r>
      <w:r w:rsidR="00482761">
        <w:rPr>
          <w:rFonts w:ascii="Sylfaen" w:hAnsi="Sylfaen" w:cs="Times New Roman"/>
          <w:sz w:val="24"/>
          <w:szCs w:val="24"/>
          <w:lang w:val="ka-GE"/>
        </w:rPr>
        <w:t>შემღვრეული კერების</w:t>
      </w:r>
      <w:r w:rsidR="00EA6B45">
        <w:rPr>
          <w:rFonts w:ascii="Sylfaen" w:hAnsi="Sylfaen" w:cs="Times New Roman"/>
          <w:sz w:val="24"/>
          <w:szCs w:val="24"/>
          <w:lang w:val="ka-GE"/>
        </w:rPr>
        <w:t xml:space="preserve"> </w:t>
      </w:r>
      <w:r w:rsidR="00EA6B45" w:rsidRPr="00482761">
        <w:rPr>
          <w:rFonts w:ascii="Sylfaen" w:hAnsi="Sylfaen" w:cs="Times New Roman"/>
          <w:sz w:val="24"/>
          <w:szCs w:val="24"/>
          <w:lang w:val="ka-GE"/>
        </w:rPr>
        <w:t xml:space="preserve">წარმოქმნა </w:t>
      </w:r>
      <w:r w:rsidR="00EA6B45" w:rsidRPr="007639A2">
        <w:rPr>
          <w:rFonts w:ascii="Sylfaen" w:hAnsi="Sylfaen" w:cs="Times New Roman"/>
          <w:sz w:val="24"/>
          <w:szCs w:val="24"/>
          <w:lang w:val="ka-GE"/>
        </w:rPr>
        <w:t xml:space="preserve">რქოვანაზე მკურნალობისას კალციუმის დაგროვებიდან გამომდინარე.  </w:t>
      </w:r>
      <w:r w:rsidRPr="007639A2">
        <w:rPr>
          <w:rFonts w:ascii="Times New Roman" w:hAnsi="Times New Roman" w:cs="Times New Roman"/>
          <w:sz w:val="24"/>
          <w:szCs w:val="24"/>
          <w:lang w:val="ka-GE"/>
        </w:rPr>
        <w:t xml:space="preserve"> </w:t>
      </w:r>
    </w:p>
    <w:p w14:paraId="380019BA" w14:textId="77777777" w:rsidR="00E6733E" w:rsidRPr="00E6733E" w:rsidRDefault="00E6733E" w:rsidP="008A43C1">
      <w:pPr>
        <w:spacing w:after="0" w:line="240" w:lineRule="auto"/>
        <w:jc w:val="both"/>
        <w:rPr>
          <w:rFonts w:ascii="Sylfaen" w:hAnsi="Sylfaen"/>
          <w:lang w:val="ka-GE"/>
        </w:rPr>
      </w:pPr>
    </w:p>
    <w:p w14:paraId="0A8F4E15" w14:textId="77777777" w:rsidR="00831B3E" w:rsidRDefault="00831B3E" w:rsidP="00831B3E">
      <w:pPr>
        <w:spacing w:after="0" w:line="240" w:lineRule="auto"/>
        <w:jc w:val="both"/>
        <w:rPr>
          <w:rFonts w:ascii="Sylfaen" w:hAnsi="Sylfaen"/>
          <w:lang w:val="ka-GE"/>
        </w:rPr>
      </w:pPr>
    </w:p>
    <w:p w14:paraId="36B32537" w14:textId="28D127C8" w:rsidR="00831B3E" w:rsidRPr="009F33EF" w:rsidRDefault="00831B3E" w:rsidP="00831B3E">
      <w:pPr>
        <w:spacing w:after="0" w:line="240" w:lineRule="auto"/>
        <w:jc w:val="both"/>
        <w:rPr>
          <w:rFonts w:ascii="Sylfaen" w:hAnsi="Sylfaen"/>
          <w:b/>
          <w:lang w:val="ka-GE"/>
        </w:rPr>
      </w:pPr>
      <w:r w:rsidRPr="009F33EF">
        <w:rPr>
          <w:rFonts w:ascii="Sylfaen" w:hAnsi="Sylfaen"/>
          <w:b/>
          <w:lang w:val="ka-GE"/>
        </w:rPr>
        <w:t xml:space="preserve">3. როგორ უნდა გამოვიყენოთ </w:t>
      </w:r>
      <w:r w:rsidR="00791D13">
        <w:rPr>
          <w:rFonts w:ascii="Sylfaen" w:hAnsi="Sylfaen"/>
          <w:b/>
          <w:lang w:val="ka-GE"/>
        </w:rPr>
        <w:t>ოფთაკორ</w:t>
      </w:r>
      <w:r w:rsidR="00482761">
        <w:rPr>
          <w:rFonts w:ascii="Sylfaen" w:hAnsi="Sylfaen"/>
          <w:b/>
          <w:lang w:val="ka-GE"/>
        </w:rPr>
        <w:t>ტალი</w:t>
      </w:r>
    </w:p>
    <w:p w14:paraId="11A7818E" w14:textId="77777777" w:rsidR="000E6E83" w:rsidRDefault="000E6E83" w:rsidP="00831B3E">
      <w:pPr>
        <w:spacing w:after="0" w:line="240" w:lineRule="auto"/>
        <w:jc w:val="both"/>
        <w:rPr>
          <w:rFonts w:ascii="Sylfaen" w:hAnsi="Sylfaen"/>
          <w:lang w:val="ka-GE"/>
        </w:rPr>
      </w:pPr>
    </w:p>
    <w:p w14:paraId="6221DE81" w14:textId="77777777" w:rsidR="000E6E83" w:rsidRDefault="009F33EF" w:rsidP="00831B3E">
      <w:pPr>
        <w:spacing w:after="0" w:line="240" w:lineRule="auto"/>
        <w:jc w:val="both"/>
        <w:rPr>
          <w:rFonts w:ascii="Sylfaen" w:hAnsi="Sylfaen"/>
          <w:lang w:val="ka-GE"/>
        </w:rPr>
      </w:pPr>
      <w:r>
        <w:rPr>
          <w:rFonts w:ascii="Sylfaen" w:hAnsi="Sylfaen"/>
          <w:lang w:val="ka-GE"/>
        </w:rPr>
        <w:t xml:space="preserve">ერთ ან ორივე თვალში ჩაიწვეთეთ წამლის </w:t>
      </w:r>
      <w:r w:rsidR="000E6E83">
        <w:rPr>
          <w:rFonts w:ascii="Sylfaen" w:hAnsi="Sylfaen"/>
          <w:lang w:val="ka-GE"/>
        </w:rPr>
        <w:t xml:space="preserve">ერთი (1) წვეთი დღეში </w:t>
      </w:r>
      <w:r>
        <w:rPr>
          <w:rFonts w:ascii="Sylfaen" w:hAnsi="Sylfaen"/>
          <w:lang w:val="ka-GE"/>
        </w:rPr>
        <w:t xml:space="preserve">3 - </w:t>
      </w:r>
      <w:r w:rsidR="000E6E83">
        <w:rPr>
          <w:rFonts w:ascii="Sylfaen" w:hAnsi="Sylfaen"/>
          <w:lang w:val="ka-GE"/>
        </w:rPr>
        <w:t>4-ჯერ, ექიმის დანიშნულების შესაბამისად.</w:t>
      </w:r>
    </w:p>
    <w:p w14:paraId="4861E45D" w14:textId="77777777" w:rsidR="009F33EF" w:rsidRDefault="009F33EF" w:rsidP="00831B3E">
      <w:pPr>
        <w:spacing w:after="0" w:line="240" w:lineRule="auto"/>
        <w:jc w:val="both"/>
        <w:rPr>
          <w:rFonts w:ascii="Sylfaen" w:hAnsi="Sylfaen"/>
          <w:lang w:val="ka-GE"/>
        </w:rPr>
      </w:pPr>
      <w:r>
        <w:rPr>
          <w:rFonts w:ascii="Sylfaen" w:hAnsi="Sylfaen"/>
          <w:lang w:val="ka-GE"/>
        </w:rPr>
        <w:t>თვალის წვეთების ხსნარი დაფასოებულია ერთჯერადი გამოყენების / დოზირების ფლაკონებში, იგი არ შეიცავს პრეზერვატივებს და ამდენად, გამოყენებული უნდა იქნეს დაუყოვნებლივ გახსნის შემდეგ.</w:t>
      </w:r>
    </w:p>
    <w:p w14:paraId="6E829408" w14:textId="77777777" w:rsidR="009F33EF" w:rsidRDefault="009F33EF" w:rsidP="00831B3E">
      <w:pPr>
        <w:spacing w:after="0" w:line="240" w:lineRule="auto"/>
        <w:jc w:val="both"/>
        <w:rPr>
          <w:rFonts w:ascii="Sylfaen" w:hAnsi="Sylfaen"/>
          <w:lang w:val="ka-GE"/>
        </w:rPr>
      </w:pPr>
      <w:r>
        <w:rPr>
          <w:rFonts w:ascii="Sylfaen" w:hAnsi="Sylfaen"/>
          <w:lang w:val="ka-GE"/>
        </w:rPr>
        <w:t>ჩაწვეთების დროს კონტეინერის წვერი უშუალოდ უნდა შეეხოს თვალს ან რომელიმე სხვა ზედაპირს.</w:t>
      </w:r>
    </w:p>
    <w:p w14:paraId="2275E55A" w14:textId="77777777" w:rsidR="009F33EF" w:rsidRDefault="009F33EF" w:rsidP="009F33EF">
      <w:pPr>
        <w:spacing w:after="0" w:line="240" w:lineRule="auto"/>
        <w:jc w:val="both"/>
        <w:rPr>
          <w:rFonts w:ascii="Sylfaen" w:hAnsi="Sylfaen"/>
          <w:lang w:val="ka-GE"/>
        </w:rPr>
      </w:pPr>
      <w:r>
        <w:rPr>
          <w:rFonts w:ascii="Sylfaen" w:hAnsi="Sylfaen"/>
          <w:lang w:val="ka-GE"/>
        </w:rPr>
        <w:t>ყოველთვის გამოიყენეთ ეს წამალი ზუსტად ისე, როგორც ამას თქვენ გეტყვით თქვენი ექიმი. გაუგებრობის შემთხვევაში, კიდევ ერთხელ გადაამოწმეთ გამოყენების წესები თქვენს ექიმთან ან ფარმაცევტთან.</w:t>
      </w:r>
    </w:p>
    <w:p w14:paraId="1FEC7DA5" w14:textId="77777777" w:rsidR="009F33EF" w:rsidRDefault="009F33EF" w:rsidP="009F33EF">
      <w:pPr>
        <w:spacing w:after="0" w:line="240" w:lineRule="auto"/>
        <w:jc w:val="both"/>
        <w:rPr>
          <w:rFonts w:ascii="Sylfaen" w:hAnsi="Sylfaen"/>
          <w:lang w:val="ka-GE"/>
        </w:rPr>
      </w:pPr>
    </w:p>
    <w:p w14:paraId="4E9CF583" w14:textId="77777777" w:rsidR="009F33EF" w:rsidRPr="009F33EF" w:rsidRDefault="009F33EF" w:rsidP="009F33EF">
      <w:pPr>
        <w:spacing w:after="0" w:line="240" w:lineRule="auto"/>
        <w:jc w:val="both"/>
        <w:rPr>
          <w:rFonts w:ascii="Sylfaen" w:hAnsi="Sylfaen"/>
          <w:b/>
          <w:lang w:val="ka-GE"/>
        </w:rPr>
      </w:pPr>
      <w:r w:rsidRPr="009F33EF">
        <w:rPr>
          <w:rFonts w:ascii="Sylfaen" w:hAnsi="Sylfaen"/>
          <w:b/>
          <w:lang w:val="ka-GE"/>
        </w:rPr>
        <w:t>გამოყენების წესები</w:t>
      </w:r>
    </w:p>
    <w:p w14:paraId="768382DF" w14:textId="77777777" w:rsidR="009F33EF" w:rsidRDefault="009F33EF" w:rsidP="009F33EF">
      <w:pPr>
        <w:spacing w:after="0" w:line="240" w:lineRule="auto"/>
        <w:jc w:val="both"/>
        <w:rPr>
          <w:rFonts w:ascii="Sylfaen" w:hAnsi="Sylfaen"/>
          <w:lang w:val="ka-GE"/>
        </w:rPr>
      </w:pPr>
    </w:p>
    <w:p w14:paraId="2E408E83" w14:textId="77777777" w:rsidR="009F33EF" w:rsidRDefault="009F33EF" w:rsidP="00BC1408">
      <w:pPr>
        <w:pStyle w:val="ListParagraph"/>
        <w:numPr>
          <w:ilvl w:val="0"/>
          <w:numId w:val="6"/>
        </w:numPr>
        <w:spacing w:after="0" w:line="240" w:lineRule="auto"/>
        <w:ind w:left="450" w:hanging="450"/>
        <w:jc w:val="both"/>
        <w:rPr>
          <w:rFonts w:ascii="Sylfaen" w:hAnsi="Sylfaen"/>
          <w:lang w:val="ka-GE"/>
        </w:rPr>
      </w:pPr>
      <w:r w:rsidRPr="00BC1408">
        <w:rPr>
          <w:rFonts w:ascii="Sylfaen" w:hAnsi="Sylfaen"/>
          <w:lang w:val="ka-GE"/>
        </w:rPr>
        <w:t>დარწმუნდით, რომ ერთჯერადი გამოყენების / დოზირების კონტეინერი არის ინტაქტური (არ არის დაზიანებული);</w:t>
      </w:r>
    </w:p>
    <w:p w14:paraId="7DA807D6" w14:textId="77777777" w:rsidR="00BC1408" w:rsidRDefault="00BC1408" w:rsidP="00BC1408">
      <w:pPr>
        <w:pStyle w:val="ListParagraph"/>
        <w:numPr>
          <w:ilvl w:val="0"/>
          <w:numId w:val="6"/>
        </w:numPr>
        <w:spacing w:after="0" w:line="240" w:lineRule="auto"/>
        <w:ind w:left="450" w:hanging="450"/>
        <w:jc w:val="both"/>
        <w:rPr>
          <w:rFonts w:ascii="Sylfaen" w:hAnsi="Sylfaen"/>
          <w:lang w:val="ka-GE"/>
        </w:rPr>
      </w:pPr>
      <w:r>
        <w:rPr>
          <w:rFonts w:ascii="Sylfaen" w:hAnsi="Sylfaen"/>
          <w:lang w:val="ka-GE"/>
        </w:rPr>
        <w:t xml:space="preserve">მოაცილეთ / მოტეხეთ </w:t>
      </w:r>
      <w:r w:rsidRPr="00BC1408">
        <w:rPr>
          <w:rFonts w:ascii="Sylfaen" w:hAnsi="Sylfaen"/>
          <w:lang w:val="ka-GE"/>
        </w:rPr>
        <w:t>ერთჯერადი გამოყენების / დოზირების კონტეინერი</w:t>
      </w:r>
      <w:r>
        <w:rPr>
          <w:rFonts w:ascii="Sylfaen" w:hAnsi="Sylfaen"/>
          <w:lang w:val="ka-GE"/>
        </w:rPr>
        <w:t xml:space="preserve"> დაფასოების ფირფიტიდან;</w:t>
      </w:r>
    </w:p>
    <w:p w14:paraId="32418B30" w14:textId="77777777" w:rsidR="00BC1408" w:rsidRPr="00BC1408" w:rsidRDefault="00BC1408" w:rsidP="00BC1408">
      <w:pPr>
        <w:pStyle w:val="ListParagraph"/>
        <w:numPr>
          <w:ilvl w:val="0"/>
          <w:numId w:val="6"/>
        </w:numPr>
        <w:spacing w:after="0" w:line="240" w:lineRule="auto"/>
        <w:ind w:left="450" w:hanging="450"/>
        <w:jc w:val="both"/>
        <w:rPr>
          <w:rFonts w:ascii="Sylfaen" w:hAnsi="Sylfaen"/>
          <w:lang w:val="ka-GE"/>
        </w:rPr>
      </w:pPr>
      <w:r>
        <w:rPr>
          <w:rFonts w:ascii="Sylfaen" w:hAnsi="Sylfaen"/>
          <w:lang w:val="ka-GE"/>
        </w:rPr>
        <w:t xml:space="preserve">გახსენით </w:t>
      </w:r>
      <w:r w:rsidRPr="00BC1408">
        <w:rPr>
          <w:rFonts w:ascii="Sylfaen" w:hAnsi="Sylfaen"/>
          <w:lang w:val="ka-GE"/>
        </w:rPr>
        <w:t>ერთჯერადი გამოყენების / დოზირების კონტეინერი</w:t>
      </w:r>
      <w:r>
        <w:rPr>
          <w:rFonts w:ascii="Sylfaen" w:hAnsi="Sylfaen"/>
          <w:lang w:val="ka-GE"/>
        </w:rPr>
        <w:t xml:space="preserve"> მისი ზედა ნაწილის გადაგრეხვის საფუძველზე (არ მოქაჩოთ). </w:t>
      </w:r>
    </w:p>
    <w:p w14:paraId="17858064" w14:textId="77777777" w:rsidR="009F33EF" w:rsidRDefault="009F33EF" w:rsidP="009F33EF">
      <w:pPr>
        <w:spacing w:after="0" w:line="240" w:lineRule="auto"/>
        <w:jc w:val="both"/>
        <w:rPr>
          <w:rFonts w:ascii="Sylfaen" w:hAnsi="Sylfaen"/>
          <w:lang w:val="ka-GE"/>
        </w:rPr>
      </w:pPr>
    </w:p>
    <w:p w14:paraId="779B2888" w14:textId="5EBDFDC8" w:rsidR="000E6E83" w:rsidRPr="00BC1408" w:rsidRDefault="000E6E83" w:rsidP="00831B3E">
      <w:pPr>
        <w:spacing w:after="0" w:line="240" w:lineRule="auto"/>
        <w:jc w:val="both"/>
        <w:rPr>
          <w:rFonts w:ascii="Sylfaen" w:hAnsi="Sylfaen"/>
          <w:b/>
          <w:lang w:val="ka-GE"/>
        </w:rPr>
      </w:pPr>
      <w:r w:rsidRPr="00BC1408">
        <w:rPr>
          <w:rFonts w:ascii="Sylfaen" w:hAnsi="Sylfaen"/>
          <w:b/>
          <w:lang w:val="ka-GE"/>
        </w:rPr>
        <w:t xml:space="preserve">თუკი თქვენ გამოიყენებთ </w:t>
      </w:r>
      <w:r w:rsidR="00791D13">
        <w:rPr>
          <w:rFonts w:ascii="Sylfaen" w:hAnsi="Sylfaen"/>
          <w:b/>
          <w:lang w:val="ka-GE"/>
        </w:rPr>
        <w:t>ოფთაკორ</w:t>
      </w:r>
      <w:r w:rsidR="00E6733E">
        <w:rPr>
          <w:rFonts w:ascii="Sylfaen" w:hAnsi="Sylfaen"/>
          <w:b/>
          <w:lang w:val="ka-GE"/>
        </w:rPr>
        <w:t>ტალს</w:t>
      </w:r>
      <w:r w:rsidR="00482761">
        <w:rPr>
          <w:rFonts w:ascii="Sylfaen" w:hAnsi="Sylfaen"/>
          <w:b/>
          <w:lang w:val="ka-GE"/>
        </w:rPr>
        <w:t xml:space="preserve"> </w:t>
      </w:r>
      <w:r w:rsidRPr="00BC1408">
        <w:rPr>
          <w:rFonts w:ascii="Sylfaen" w:hAnsi="Sylfaen"/>
          <w:b/>
          <w:lang w:val="ka-GE"/>
        </w:rPr>
        <w:t>დანიშნულზე მეტი ოდენობით</w:t>
      </w:r>
    </w:p>
    <w:p w14:paraId="166EF00E" w14:textId="77777777" w:rsidR="000E6E83" w:rsidRDefault="000E6E83" w:rsidP="009F33EF">
      <w:pPr>
        <w:spacing w:after="0" w:line="240" w:lineRule="auto"/>
        <w:ind w:firstLine="720"/>
        <w:jc w:val="both"/>
        <w:rPr>
          <w:rFonts w:ascii="Sylfaen" w:hAnsi="Sylfaen"/>
          <w:lang w:val="ka-GE"/>
        </w:rPr>
      </w:pPr>
    </w:p>
    <w:p w14:paraId="38FC0C4C" w14:textId="77777777" w:rsidR="000E6E83" w:rsidRDefault="000E6E83" w:rsidP="00831B3E">
      <w:pPr>
        <w:spacing w:after="0" w:line="240" w:lineRule="auto"/>
        <w:jc w:val="both"/>
        <w:rPr>
          <w:rFonts w:ascii="Sylfaen" w:hAnsi="Sylfaen"/>
          <w:lang w:val="ka-GE"/>
        </w:rPr>
      </w:pPr>
      <w:r>
        <w:rPr>
          <w:rFonts w:ascii="Sylfaen" w:hAnsi="Sylfaen"/>
          <w:lang w:val="ka-GE"/>
        </w:rPr>
        <w:t>ჭარბი დოზის გამოყენებ</w:t>
      </w:r>
      <w:r w:rsidR="00BC1408">
        <w:rPr>
          <w:rFonts w:ascii="Sylfaen" w:hAnsi="Sylfaen"/>
          <w:lang w:val="ka-GE"/>
        </w:rPr>
        <w:t>ამ ან შემთხვევით</w:t>
      </w:r>
      <w:r>
        <w:rPr>
          <w:rFonts w:ascii="Sylfaen" w:hAnsi="Sylfaen"/>
          <w:lang w:val="ka-GE"/>
        </w:rPr>
        <w:t xml:space="preserve"> ჩაყლაპვ</w:t>
      </w:r>
      <w:r w:rsidR="00BC1408">
        <w:rPr>
          <w:rFonts w:ascii="Sylfaen" w:hAnsi="Sylfaen"/>
          <w:lang w:val="ka-GE"/>
        </w:rPr>
        <w:t>ამ შეიძლება გამოიწვიოს ტოქსიური ფენომენების განვითარება; ამდენად, ასეთ</w:t>
      </w:r>
      <w:r>
        <w:rPr>
          <w:rFonts w:ascii="Sylfaen" w:hAnsi="Sylfaen"/>
          <w:lang w:val="ka-GE"/>
        </w:rPr>
        <w:t xml:space="preserve"> შემთხვევაში</w:t>
      </w:r>
      <w:r w:rsidR="00BC1408">
        <w:rPr>
          <w:rFonts w:ascii="Sylfaen" w:hAnsi="Sylfaen"/>
          <w:lang w:val="ka-GE"/>
        </w:rPr>
        <w:t>,</w:t>
      </w:r>
      <w:r>
        <w:rPr>
          <w:rFonts w:ascii="Sylfaen" w:hAnsi="Sylfaen"/>
          <w:lang w:val="ka-GE"/>
        </w:rPr>
        <w:t xml:space="preserve"> აცნობეთ ამის შესახებ თქვენს ექიმს </w:t>
      </w:r>
      <w:r w:rsidR="00BC1408">
        <w:rPr>
          <w:rFonts w:ascii="Sylfaen" w:hAnsi="Sylfaen"/>
          <w:lang w:val="ka-GE"/>
        </w:rPr>
        <w:t>და მიჰყევით მის მიერ თქვენთვის მოცემულ ინსტრუქციებს</w:t>
      </w:r>
      <w:r>
        <w:rPr>
          <w:rFonts w:ascii="Sylfaen" w:hAnsi="Sylfaen"/>
          <w:lang w:val="ka-GE"/>
        </w:rPr>
        <w:t>.</w:t>
      </w:r>
    </w:p>
    <w:p w14:paraId="387096D4" w14:textId="77777777" w:rsidR="000E6E83" w:rsidRDefault="000E6E83" w:rsidP="00831B3E">
      <w:pPr>
        <w:spacing w:after="0" w:line="240" w:lineRule="auto"/>
        <w:jc w:val="both"/>
        <w:rPr>
          <w:rFonts w:ascii="Sylfaen" w:hAnsi="Sylfaen"/>
          <w:lang w:val="ka-GE"/>
        </w:rPr>
      </w:pPr>
    </w:p>
    <w:p w14:paraId="525706FA" w14:textId="3EAC4A5C" w:rsidR="000E6E83" w:rsidRPr="00BC1408" w:rsidRDefault="000E6E83" w:rsidP="00831B3E">
      <w:pPr>
        <w:spacing w:after="0" w:line="240" w:lineRule="auto"/>
        <w:jc w:val="both"/>
        <w:rPr>
          <w:rFonts w:ascii="Sylfaen" w:hAnsi="Sylfaen"/>
          <w:b/>
          <w:lang w:val="ka-GE"/>
        </w:rPr>
      </w:pPr>
      <w:r w:rsidRPr="00BC1408">
        <w:rPr>
          <w:rFonts w:ascii="Sylfaen" w:hAnsi="Sylfaen"/>
          <w:b/>
          <w:lang w:val="ka-GE"/>
        </w:rPr>
        <w:t xml:space="preserve">თუკი თქვენ დაგავიწყდათ </w:t>
      </w:r>
      <w:r w:rsidR="00791D13">
        <w:rPr>
          <w:rFonts w:ascii="Sylfaen" w:hAnsi="Sylfaen"/>
          <w:b/>
          <w:lang w:val="ka-GE"/>
        </w:rPr>
        <w:t>ოფთაკორ</w:t>
      </w:r>
      <w:r w:rsidR="00482761">
        <w:rPr>
          <w:rFonts w:ascii="Sylfaen" w:hAnsi="Sylfaen"/>
          <w:b/>
          <w:lang w:val="ka-GE"/>
        </w:rPr>
        <w:t>ტალის</w:t>
      </w:r>
      <w:r w:rsidR="00E6733E">
        <w:rPr>
          <w:rFonts w:ascii="Sylfaen" w:hAnsi="Sylfaen"/>
          <w:b/>
          <w:lang w:val="ka-GE"/>
        </w:rPr>
        <w:t xml:space="preserve"> გ</w:t>
      </w:r>
      <w:r w:rsidRPr="00BC1408">
        <w:rPr>
          <w:rFonts w:ascii="Sylfaen" w:hAnsi="Sylfaen"/>
          <w:b/>
          <w:lang w:val="ka-GE"/>
        </w:rPr>
        <w:t>ამოყენება</w:t>
      </w:r>
    </w:p>
    <w:p w14:paraId="6FB374FE" w14:textId="77777777" w:rsidR="00E2611C" w:rsidRDefault="00E2611C" w:rsidP="00831B3E">
      <w:pPr>
        <w:spacing w:after="0" w:line="240" w:lineRule="auto"/>
        <w:jc w:val="both"/>
        <w:rPr>
          <w:rFonts w:ascii="Sylfaen" w:hAnsi="Sylfaen"/>
          <w:lang w:val="ka-GE"/>
        </w:rPr>
      </w:pPr>
    </w:p>
    <w:p w14:paraId="529C1BC0" w14:textId="77777777" w:rsidR="00E2611C" w:rsidRDefault="00E2611C" w:rsidP="00831B3E">
      <w:pPr>
        <w:spacing w:after="0" w:line="240" w:lineRule="auto"/>
        <w:jc w:val="both"/>
        <w:rPr>
          <w:rFonts w:ascii="Sylfaen" w:hAnsi="Sylfaen"/>
          <w:lang w:val="ka-GE"/>
        </w:rPr>
      </w:pPr>
      <w:r>
        <w:rPr>
          <w:rFonts w:ascii="Sylfaen" w:hAnsi="Sylfaen"/>
          <w:lang w:val="ka-GE"/>
        </w:rPr>
        <w:t>არ გამოიყენთ ორმაგი დოზა გამოტოვებული დოზის ანაზღაურების მიზნით.</w:t>
      </w:r>
    </w:p>
    <w:p w14:paraId="49E168BF" w14:textId="77777777" w:rsidR="00E2611C" w:rsidRDefault="00E2611C" w:rsidP="00831B3E">
      <w:pPr>
        <w:spacing w:after="0" w:line="240" w:lineRule="auto"/>
        <w:jc w:val="both"/>
        <w:rPr>
          <w:rFonts w:ascii="Sylfaen" w:hAnsi="Sylfaen"/>
          <w:lang w:val="ka-GE"/>
        </w:rPr>
      </w:pPr>
    </w:p>
    <w:p w14:paraId="677C329D" w14:textId="77777777" w:rsidR="00E2611C" w:rsidRPr="00BC1408" w:rsidRDefault="00E2611C" w:rsidP="00831B3E">
      <w:pPr>
        <w:spacing w:after="0" w:line="240" w:lineRule="auto"/>
        <w:jc w:val="both"/>
        <w:rPr>
          <w:rFonts w:ascii="Sylfaen" w:hAnsi="Sylfaen"/>
          <w:b/>
          <w:lang w:val="ka-GE"/>
        </w:rPr>
      </w:pPr>
      <w:r w:rsidRPr="00BC1408">
        <w:rPr>
          <w:rFonts w:ascii="Sylfaen" w:hAnsi="Sylfaen"/>
          <w:b/>
          <w:lang w:val="ka-GE"/>
        </w:rPr>
        <w:t>4. შესაძლო გვერდითი მოვლენები</w:t>
      </w:r>
    </w:p>
    <w:p w14:paraId="22AE98F6" w14:textId="77777777" w:rsidR="00E2611C" w:rsidRDefault="00E2611C" w:rsidP="00831B3E">
      <w:pPr>
        <w:spacing w:after="0" w:line="240" w:lineRule="auto"/>
        <w:jc w:val="both"/>
        <w:rPr>
          <w:rFonts w:ascii="Sylfaen" w:hAnsi="Sylfaen"/>
          <w:lang w:val="ka-GE"/>
        </w:rPr>
      </w:pPr>
    </w:p>
    <w:p w14:paraId="452A4024" w14:textId="7F95B814" w:rsidR="00106360" w:rsidRPr="004430C5" w:rsidRDefault="00106360" w:rsidP="00106360">
      <w:pPr>
        <w:spacing w:before="100" w:beforeAutospacing="1" w:after="100" w:afterAutospacing="1" w:line="240" w:lineRule="auto"/>
        <w:contextualSpacing/>
        <w:jc w:val="both"/>
        <w:rPr>
          <w:rFonts w:ascii="Sylfaen" w:hAnsi="Sylfaen"/>
          <w:sz w:val="24"/>
          <w:szCs w:val="24"/>
          <w:u w:val="single"/>
          <w:lang w:val="ka-GE"/>
        </w:rPr>
      </w:pPr>
    </w:p>
    <w:p w14:paraId="0A66F7A4"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u w:val="single"/>
        </w:rPr>
      </w:pPr>
      <w:r w:rsidRPr="004430C5">
        <w:rPr>
          <w:rFonts w:ascii="Sylfaen" w:hAnsi="Sylfaen"/>
          <w:sz w:val="24"/>
          <w:szCs w:val="24"/>
          <w:u w:val="single"/>
          <w:lang w:val="ka-GE"/>
        </w:rPr>
        <w:t>თვალის მხრივ</w:t>
      </w:r>
      <w:r w:rsidRPr="004430C5">
        <w:rPr>
          <w:rFonts w:ascii="Times New Roman" w:hAnsi="Times New Roman"/>
          <w:sz w:val="24"/>
          <w:szCs w:val="24"/>
          <w:u w:val="single"/>
          <w:lang w:val="en-GB"/>
        </w:rPr>
        <w:t xml:space="preserve">: </w:t>
      </w:r>
    </w:p>
    <w:p w14:paraId="2B36F9AA" w14:textId="29E3DBEA" w:rsidR="00106360" w:rsidRPr="00347FF8" w:rsidRDefault="00106360" w:rsidP="00106360">
      <w:pPr>
        <w:spacing w:before="100" w:beforeAutospacing="1" w:after="100" w:afterAutospacing="1" w:line="240" w:lineRule="auto"/>
        <w:contextualSpacing/>
        <w:jc w:val="both"/>
        <w:rPr>
          <w:rFonts w:ascii="Times New Roman" w:hAnsi="Times New Roman"/>
          <w:sz w:val="24"/>
          <w:szCs w:val="24"/>
          <w:lang w:val="en-GB"/>
        </w:rPr>
      </w:pPr>
      <w:r w:rsidRPr="00347FF8">
        <w:rPr>
          <w:rFonts w:ascii="Times New Roman" w:hAnsi="Times New Roman"/>
          <w:sz w:val="24"/>
          <w:szCs w:val="24"/>
          <w:lang w:val="en-GB"/>
        </w:rPr>
        <w:lastRenderedPageBreak/>
        <w:t xml:space="preserve">- </w:t>
      </w:r>
      <w:r>
        <w:rPr>
          <w:rFonts w:ascii="Sylfaen" w:hAnsi="Sylfaen"/>
          <w:sz w:val="24"/>
          <w:szCs w:val="24"/>
          <w:lang w:val="ka-GE"/>
        </w:rPr>
        <w:t>ბროლ</w:t>
      </w:r>
      <w:r w:rsidRPr="00347FF8">
        <w:rPr>
          <w:rFonts w:ascii="Sylfaen" w:hAnsi="Sylfaen"/>
          <w:sz w:val="24"/>
          <w:szCs w:val="24"/>
          <w:lang w:val="ka-GE"/>
        </w:rPr>
        <w:t xml:space="preserve">ის დაბურვა მხედველობას აუარესებს </w:t>
      </w:r>
      <w:r w:rsidRPr="00347FF8">
        <w:rPr>
          <w:rFonts w:ascii="Times New Roman" w:hAnsi="Times New Roman"/>
          <w:sz w:val="24"/>
          <w:szCs w:val="24"/>
          <w:lang w:val="en-GB"/>
        </w:rPr>
        <w:t>(</w:t>
      </w:r>
      <w:r w:rsidRPr="00347FF8">
        <w:rPr>
          <w:rFonts w:ascii="Sylfaen" w:hAnsi="Sylfaen"/>
          <w:sz w:val="24"/>
          <w:szCs w:val="24"/>
          <w:lang w:val="ka-GE"/>
        </w:rPr>
        <w:t>სუბკაფსულარული კატარაქტა</w:t>
      </w:r>
      <w:r w:rsidRPr="00347FF8">
        <w:rPr>
          <w:rFonts w:ascii="Times New Roman" w:hAnsi="Times New Roman"/>
          <w:sz w:val="24"/>
          <w:szCs w:val="24"/>
          <w:lang w:val="en-GB"/>
        </w:rPr>
        <w:t xml:space="preserve">) </w:t>
      </w:r>
    </w:p>
    <w:p w14:paraId="7714B33D" w14:textId="77777777" w:rsidR="00106360" w:rsidRPr="00347FF8" w:rsidRDefault="00106360" w:rsidP="00106360">
      <w:pPr>
        <w:spacing w:before="100" w:beforeAutospacing="1" w:after="100" w:afterAutospacing="1" w:line="240" w:lineRule="auto"/>
        <w:contextualSpacing/>
        <w:jc w:val="both"/>
        <w:rPr>
          <w:rFonts w:ascii="Times New Roman" w:hAnsi="Times New Roman"/>
          <w:sz w:val="24"/>
          <w:szCs w:val="24"/>
          <w:lang w:val="en-GB"/>
        </w:rPr>
      </w:pPr>
      <w:r w:rsidRPr="00347FF8">
        <w:rPr>
          <w:rFonts w:ascii="Times New Roman" w:hAnsi="Times New Roman"/>
          <w:sz w:val="24"/>
          <w:szCs w:val="24"/>
          <w:lang w:val="en-GB"/>
        </w:rPr>
        <w:t xml:space="preserve">- </w:t>
      </w:r>
      <w:r w:rsidRPr="00347FF8">
        <w:rPr>
          <w:rFonts w:ascii="Sylfaen" w:hAnsi="Sylfaen"/>
          <w:sz w:val="24"/>
          <w:szCs w:val="24"/>
          <w:lang w:val="ka-GE"/>
        </w:rPr>
        <w:t>თვალის ინფექცია</w:t>
      </w:r>
      <w:r w:rsidRPr="00347FF8">
        <w:rPr>
          <w:rFonts w:ascii="Times New Roman" w:hAnsi="Times New Roman"/>
          <w:sz w:val="24"/>
          <w:szCs w:val="24"/>
          <w:lang w:val="en-GB"/>
        </w:rPr>
        <w:t xml:space="preserve"> (</w:t>
      </w:r>
      <w:r w:rsidRPr="00347FF8">
        <w:rPr>
          <w:rFonts w:ascii="Sylfaen" w:hAnsi="Sylfaen"/>
          <w:sz w:val="24"/>
          <w:szCs w:val="24"/>
          <w:lang w:val="ka-GE"/>
        </w:rPr>
        <w:t>მოიცავს ბაქტერიულ, სოკოვან და ვირუსულ ინფექციებს</w:t>
      </w:r>
      <w:r w:rsidRPr="00347FF8">
        <w:rPr>
          <w:rFonts w:ascii="Times New Roman" w:hAnsi="Times New Roman"/>
          <w:sz w:val="24"/>
          <w:szCs w:val="24"/>
          <w:lang w:val="en-GB"/>
        </w:rPr>
        <w:t>)</w:t>
      </w:r>
    </w:p>
    <w:p w14:paraId="702D2C1C" w14:textId="77777777" w:rsidR="00106360" w:rsidRPr="004430C5" w:rsidRDefault="00106360" w:rsidP="00106360">
      <w:pPr>
        <w:spacing w:before="100" w:beforeAutospacing="1" w:after="100" w:afterAutospacing="1" w:line="240" w:lineRule="auto"/>
        <w:contextualSpacing/>
        <w:jc w:val="both"/>
        <w:rPr>
          <w:rFonts w:ascii="Sylfaen" w:hAnsi="Sylfaen"/>
          <w:sz w:val="24"/>
          <w:szCs w:val="24"/>
          <w:lang w:val="ka-GE"/>
        </w:rPr>
      </w:pPr>
      <w:r w:rsidRPr="004430C5">
        <w:rPr>
          <w:rFonts w:ascii="Times New Roman" w:hAnsi="Times New Roman"/>
          <w:sz w:val="24"/>
          <w:szCs w:val="24"/>
          <w:lang w:val="en-GB"/>
        </w:rPr>
        <w:t xml:space="preserve"> - </w:t>
      </w:r>
      <w:r w:rsidRPr="004430C5">
        <w:rPr>
          <w:rFonts w:ascii="Sylfaen" w:hAnsi="Sylfaen"/>
          <w:sz w:val="24"/>
          <w:szCs w:val="24"/>
          <w:lang w:val="ka-GE"/>
        </w:rPr>
        <w:t>თვალის გაღიზიანება</w:t>
      </w:r>
    </w:p>
    <w:p w14:paraId="10021F3E"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ka-GE"/>
        </w:rPr>
      </w:pPr>
      <w:r w:rsidRPr="004430C5">
        <w:rPr>
          <w:rFonts w:ascii="Times New Roman" w:hAnsi="Times New Roman"/>
          <w:sz w:val="24"/>
          <w:szCs w:val="24"/>
          <w:lang w:val="ka-GE"/>
        </w:rPr>
        <w:t xml:space="preserve">- </w:t>
      </w:r>
      <w:r w:rsidRPr="004430C5">
        <w:rPr>
          <w:rFonts w:ascii="Sylfaen" w:hAnsi="Sylfaen"/>
          <w:sz w:val="24"/>
          <w:szCs w:val="24"/>
          <w:lang w:val="ka-GE"/>
        </w:rPr>
        <w:t xml:space="preserve">თვალის პერფორაცია </w:t>
      </w:r>
      <w:r w:rsidRPr="004430C5">
        <w:rPr>
          <w:rFonts w:ascii="Times New Roman" w:hAnsi="Times New Roman"/>
          <w:sz w:val="24"/>
          <w:szCs w:val="24"/>
          <w:lang w:val="ka-GE"/>
        </w:rPr>
        <w:t>(</w:t>
      </w:r>
      <w:r w:rsidRPr="004430C5">
        <w:rPr>
          <w:rFonts w:ascii="Sylfaen" w:hAnsi="Sylfaen"/>
          <w:sz w:val="24"/>
          <w:szCs w:val="24"/>
          <w:lang w:val="ka-GE"/>
        </w:rPr>
        <w:t>სკლერის ან რქოვანას პერფორაცია</w:t>
      </w:r>
      <w:r w:rsidRPr="004430C5">
        <w:rPr>
          <w:rFonts w:ascii="Times New Roman" w:hAnsi="Times New Roman"/>
          <w:sz w:val="24"/>
          <w:szCs w:val="24"/>
          <w:lang w:val="ka-GE"/>
        </w:rPr>
        <w:t xml:space="preserve">) </w:t>
      </w:r>
    </w:p>
    <w:p w14:paraId="3C7544BF" w14:textId="77777777" w:rsidR="00106360" w:rsidRPr="004430C5" w:rsidRDefault="00106360" w:rsidP="00106360">
      <w:pPr>
        <w:spacing w:before="100" w:beforeAutospacing="1" w:after="100" w:afterAutospacing="1" w:line="240" w:lineRule="auto"/>
        <w:contextualSpacing/>
        <w:jc w:val="both"/>
        <w:rPr>
          <w:rFonts w:ascii="Sylfaen" w:hAnsi="Sylfaen"/>
          <w:sz w:val="24"/>
          <w:szCs w:val="24"/>
          <w:lang w:val="ka-GE"/>
        </w:rPr>
      </w:pPr>
      <w:r w:rsidRPr="004430C5">
        <w:rPr>
          <w:rFonts w:ascii="Times New Roman" w:hAnsi="Times New Roman"/>
          <w:sz w:val="24"/>
          <w:szCs w:val="24"/>
          <w:lang w:val="ka-GE"/>
        </w:rPr>
        <w:t xml:space="preserve">- </w:t>
      </w:r>
      <w:r w:rsidRPr="004430C5">
        <w:rPr>
          <w:rFonts w:ascii="Sylfaen" w:hAnsi="Sylfaen"/>
          <w:sz w:val="24"/>
          <w:szCs w:val="24"/>
          <w:lang w:val="ka-GE"/>
        </w:rPr>
        <w:t>თვალის  წნევის მომატება</w:t>
      </w:r>
    </w:p>
    <w:p w14:paraId="79DB2834" w14:textId="77777777" w:rsidR="00106360" w:rsidRPr="004430C5" w:rsidRDefault="00106360" w:rsidP="00106360">
      <w:pPr>
        <w:spacing w:before="100" w:beforeAutospacing="1" w:after="100" w:afterAutospacing="1" w:line="240" w:lineRule="auto"/>
        <w:contextualSpacing/>
        <w:jc w:val="both"/>
        <w:rPr>
          <w:rFonts w:ascii="Sylfaen" w:hAnsi="Sylfaen"/>
          <w:sz w:val="24"/>
          <w:szCs w:val="24"/>
          <w:lang w:val="ka-GE"/>
        </w:rPr>
      </w:pPr>
      <w:r w:rsidRPr="004430C5">
        <w:rPr>
          <w:rFonts w:ascii="Times New Roman" w:hAnsi="Times New Roman"/>
          <w:sz w:val="24"/>
          <w:szCs w:val="24"/>
          <w:lang w:val="ka-GE"/>
        </w:rPr>
        <w:t xml:space="preserve">- </w:t>
      </w:r>
      <w:r w:rsidRPr="004430C5">
        <w:rPr>
          <w:rFonts w:ascii="Sylfaen" w:hAnsi="Sylfaen"/>
          <w:sz w:val="24"/>
          <w:szCs w:val="24"/>
          <w:lang w:val="ka-GE"/>
        </w:rPr>
        <w:t xml:space="preserve">თვალის დაავადება გამომდინარე თვალის შიდა წნევის მომატებიდან (გლაუკომა) </w:t>
      </w:r>
      <w:r w:rsidRPr="004430C5">
        <w:rPr>
          <w:rFonts w:ascii="Times New Roman" w:hAnsi="Times New Roman"/>
          <w:sz w:val="24"/>
          <w:szCs w:val="24"/>
          <w:lang w:val="ka-GE"/>
        </w:rPr>
        <w:t xml:space="preserve"> </w:t>
      </w:r>
    </w:p>
    <w:p w14:paraId="67A24468"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r w:rsidRPr="004430C5">
        <w:rPr>
          <w:rFonts w:ascii="Times New Roman" w:hAnsi="Times New Roman"/>
          <w:sz w:val="24"/>
          <w:szCs w:val="24"/>
          <w:lang w:val="en-GB"/>
        </w:rPr>
        <w:t xml:space="preserve">- </w:t>
      </w:r>
      <w:r w:rsidRPr="004430C5">
        <w:rPr>
          <w:rFonts w:ascii="Sylfaen" w:hAnsi="Sylfaen"/>
          <w:sz w:val="24"/>
          <w:szCs w:val="24"/>
          <w:lang w:val="ka-GE"/>
        </w:rPr>
        <w:t>ქავილი ან წვის შეგრძნება თვალზე</w:t>
      </w:r>
    </w:p>
    <w:p w14:paraId="57272AD0"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r w:rsidRPr="004430C5">
        <w:rPr>
          <w:rFonts w:ascii="Times New Roman" w:hAnsi="Times New Roman"/>
          <w:sz w:val="24"/>
          <w:szCs w:val="24"/>
          <w:lang w:val="en-GB"/>
        </w:rPr>
        <w:t>-</w:t>
      </w:r>
      <w:r w:rsidRPr="004430C5">
        <w:rPr>
          <w:rFonts w:ascii="Sylfaen" w:hAnsi="Sylfaen"/>
          <w:sz w:val="24"/>
          <w:szCs w:val="24"/>
          <w:lang w:val="ka-GE"/>
        </w:rPr>
        <w:t xml:space="preserve"> მხედველობის დაბურვა</w:t>
      </w:r>
      <w:r w:rsidRPr="004430C5">
        <w:rPr>
          <w:rFonts w:ascii="Times New Roman" w:hAnsi="Times New Roman"/>
          <w:sz w:val="24"/>
          <w:szCs w:val="24"/>
          <w:lang w:val="en-GB"/>
        </w:rPr>
        <w:t xml:space="preserve"> (</w:t>
      </w:r>
      <w:r w:rsidRPr="004430C5">
        <w:rPr>
          <w:rFonts w:ascii="Sylfaen" w:hAnsi="Sylfaen"/>
          <w:sz w:val="24"/>
          <w:szCs w:val="24"/>
          <w:lang w:val="ka-GE"/>
        </w:rPr>
        <w:t>სიხშირე უცნობია</w:t>
      </w:r>
      <w:r w:rsidRPr="004430C5">
        <w:rPr>
          <w:rFonts w:ascii="Times New Roman" w:hAnsi="Times New Roman"/>
          <w:sz w:val="24"/>
          <w:szCs w:val="24"/>
          <w:lang w:val="en-GB"/>
        </w:rPr>
        <w:t>).</w:t>
      </w:r>
    </w:p>
    <w:p w14:paraId="14A25005"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p>
    <w:p w14:paraId="31E49D38"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lang w:val="en-GB"/>
        </w:rPr>
      </w:pPr>
      <w:r w:rsidRPr="004430C5">
        <w:rPr>
          <w:rFonts w:ascii="Sylfaen" w:hAnsi="Sylfaen"/>
          <w:sz w:val="24"/>
          <w:szCs w:val="24"/>
          <w:lang w:val="ka-GE"/>
        </w:rPr>
        <w:t xml:space="preserve">ძალიან იშვიათ შემთხვევებში მწვავე დაზიანების მქონე ზოგიერთ პაციენტს თვალის წინა ნაწილის  გამჭვირვალე გარსის (რქოვანა) განუვითარდათ მცურავი წერტილები რქოვანაზე გამომდინარე კალციუმის დაგროვებით მკურნალობის განმავლობაში. </w:t>
      </w:r>
    </w:p>
    <w:p w14:paraId="2A70392C"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p>
    <w:p w14:paraId="2E4E1FEE"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r w:rsidRPr="004430C5">
        <w:rPr>
          <w:rFonts w:ascii="Sylfaen" w:hAnsi="Sylfaen"/>
          <w:sz w:val="24"/>
          <w:szCs w:val="24"/>
          <w:lang w:val="ka-GE"/>
        </w:rPr>
        <w:t>უცნობი გვერდითი მოვლენები</w:t>
      </w:r>
      <w:r w:rsidRPr="004430C5">
        <w:rPr>
          <w:rFonts w:ascii="Times New Roman" w:hAnsi="Times New Roman"/>
          <w:sz w:val="24"/>
          <w:szCs w:val="24"/>
          <w:lang w:val="en-GB"/>
        </w:rPr>
        <w:t xml:space="preserve"> (</w:t>
      </w:r>
      <w:r w:rsidRPr="004430C5">
        <w:rPr>
          <w:rFonts w:ascii="Sylfaen" w:hAnsi="Sylfaen"/>
          <w:sz w:val="24"/>
          <w:szCs w:val="24"/>
          <w:lang w:val="ka-GE"/>
        </w:rPr>
        <w:t>სიხშირის შეფასება ვერ ხდება ხელმისაწვდომი მონაცემებიდან გამომდინარე</w:t>
      </w:r>
      <w:r w:rsidRPr="004430C5">
        <w:rPr>
          <w:rFonts w:ascii="Times New Roman" w:hAnsi="Times New Roman"/>
          <w:sz w:val="24"/>
          <w:szCs w:val="24"/>
          <w:lang w:val="en-GB"/>
        </w:rPr>
        <w:t xml:space="preserve">): </w:t>
      </w:r>
    </w:p>
    <w:p w14:paraId="062BCA3A" w14:textId="77777777" w:rsidR="00106360" w:rsidRPr="004430C5" w:rsidRDefault="00106360" w:rsidP="00106360">
      <w:pPr>
        <w:spacing w:before="100" w:beforeAutospacing="1" w:after="100" w:afterAutospacing="1" w:line="240" w:lineRule="auto"/>
        <w:contextualSpacing/>
        <w:jc w:val="both"/>
        <w:rPr>
          <w:rFonts w:ascii="Times New Roman" w:hAnsi="Times New Roman"/>
          <w:sz w:val="24"/>
          <w:szCs w:val="24"/>
          <w:lang w:val="en-GB"/>
        </w:rPr>
      </w:pPr>
    </w:p>
    <w:p w14:paraId="58F9C199" w14:textId="169751A8" w:rsidR="00106360" w:rsidRPr="004430C5" w:rsidRDefault="00106360" w:rsidP="00106360">
      <w:pPr>
        <w:spacing w:before="100" w:beforeAutospacing="1" w:after="100" w:afterAutospacing="1" w:line="240" w:lineRule="auto"/>
        <w:contextualSpacing/>
        <w:jc w:val="both"/>
        <w:rPr>
          <w:rFonts w:ascii="Times New Roman" w:hAnsi="Times New Roman"/>
          <w:sz w:val="24"/>
          <w:lang w:val="en-GB"/>
        </w:rPr>
      </w:pPr>
      <w:r w:rsidRPr="004430C5">
        <w:rPr>
          <w:rFonts w:ascii="Sylfaen" w:hAnsi="Sylfaen"/>
          <w:sz w:val="24"/>
          <w:szCs w:val="24"/>
          <w:lang w:val="ka-GE"/>
        </w:rPr>
        <w:t>ჰორმონალური დარღვევები</w:t>
      </w:r>
      <w:r w:rsidRPr="004430C5">
        <w:rPr>
          <w:rFonts w:ascii="Times New Roman" w:hAnsi="Times New Roman"/>
          <w:sz w:val="24"/>
          <w:lang w:val="en-GB"/>
        </w:rPr>
        <w:t xml:space="preserve">: </w:t>
      </w:r>
      <w:r w:rsidRPr="004430C5">
        <w:rPr>
          <w:rFonts w:ascii="Sylfaen" w:hAnsi="Sylfaen"/>
          <w:sz w:val="24"/>
          <w:lang w:val="ka-GE"/>
        </w:rPr>
        <w:t>სხეულის თმის მომატებული ზრდა (განსაკუთრებით ქალებში), კუნთების სისუსტე ან ატროფია, იისფერი</w:t>
      </w:r>
      <w:r w:rsidRPr="004430C5">
        <w:rPr>
          <w:rFonts w:ascii="Sylfaen" w:hAnsi="Sylfaen"/>
          <w:sz w:val="24"/>
        </w:rPr>
        <w:t xml:space="preserve"> </w:t>
      </w:r>
      <w:r w:rsidRPr="004430C5">
        <w:rPr>
          <w:rFonts w:ascii="Sylfaen" w:hAnsi="Sylfaen"/>
          <w:sz w:val="24"/>
          <w:lang w:val="ka-GE"/>
        </w:rPr>
        <w:t>სტრიების</w:t>
      </w:r>
      <w:r w:rsidRPr="004430C5">
        <w:rPr>
          <w:rFonts w:ascii="Times New Roman" w:hAnsi="Times New Roman"/>
          <w:sz w:val="24"/>
          <w:lang w:val="en-GB"/>
        </w:rPr>
        <w:t xml:space="preserve">  </w:t>
      </w:r>
      <w:r w:rsidRPr="004430C5">
        <w:rPr>
          <w:rFonts w:ascii="Sylfaen" w:hAnsi="Sylfaen"/>
          <w:sz w:val="24"/>
          <w:lang w:val="ka-GE"/>
        </w:rPr>
        <w:t>ნიშნები</w:t>
      </w:r>
      <w:r w:rsidRPr="004430C5">
        <w:rPr>
          <w:rFonts w:ascii="Times New Roman" w:hAnsi="Times New Roman"/>
          <w:sz w:val="24"/>
          <w:lang w:val="en-GB"/>
        </w:rPr>
        <w:t xml:space="preserve"> </w:t>
      </w:r>
      <w:r w:rsidRPr="004430C5">
        <w:rPr>
          <w:rFonts w:ascii="Sylfaen" w:hAnsi="Sylfaen"/>
          <w:sz w:val="24"/>
          <w:lang w:val="ka-GE"/>
        </w:rPr>
        <w:t>სხეულის კანზე</w:t>
      </w:r>
      <w:r w:rsidRPr="004430C5">
        <w:rPr>
          <w:rFonts w:ascii="Times New Roman" w:hAnsi="Times New Roman"/>
          <w:sz w:val="24"/>
          <w:lang w:val="en-GB"/>
        </w:rPr>
        <w:t xml:space="preserve">, </w:t>
      </w:r>
      <w:r w:rsidRPr="004430C5">
        <w:rPr>
          <w:rFonts w:ascii="Sylfaen" w:hAnsi="Sylfaen"/>
          <w:sz w:val="24"/>
          <w:lang w:val="ka-GE"/>
        </w:rPr>
        <w:t xml:space="preserve"> მომატებული სისხლის წნევა, არარეგულარული ან გამოტოვებული მენსტრუაცია</w:t>
      </w:r>
      <w:r w:rsidRPr="004430C5">
        <w:rPr>
          <w:rFonts w:ascii="Times New Roman" w:hAnsi="Times New Roman"/>
          <w:sz w:val="24"/>
          <w:lang w:val="en-GB"/>
        </w:rPr>
        <w:t xml:space="preserve">, </w:t>
      </w:r>
      <w:r w:rsidRPr="004430C5">
        <w:rPr>
          <w:rFonts w:ascii="Sylfaen" w:hAnsi="Sylfaen"/>
          <w:sz w:val="24"/>
          <w:lang w:val="ka-GE"/>
        </w:rPr>
        <w:t xml:space="preserve"> სხეულში არსებული ცილისა და კალციუმის დონეების ცვლილება, ბავშვებსა და მოზარდების ზრდის გახანგრძლივება, სხეულისა და სახის შეშუპება და წონის მატება </w:t>
      </w:r>
      <w:r w:rsidRPr="004430C5">
        <w:rPr>
          <w:rFonts w:ascii="Times New Roman" w:hAnsi="Times New Roman"/>
          <w:sz w:val="24"/>
          <w:lang w:val="en-GB"/>
        </w:rPr>
        <w:t>(</w:t>
      </w:r>
      <w:r w:rsidRPr="004430C5">
        <w:rPr>
          <w:rFonts w:ascii="Sylfaen" w:hAnsi="Sylfaen"/>
          <w:sz w:val="24"/>
          <w:lang w:val="ka-GE"/>
        </w:rPr>
        <w:t>რასაც ეწოდება</w:t>
      </w:r>
      <w:r w:rsidRPr="004430C5">
        <w:rPr>
          <w:rFonts w:ascii="Times New Roman" w:hAnsi="Times New Roman"/>
          <w:sz w:val="24"/>
          <w:lang w:val="en-GB"/>
        </w:rPr>
        <w:t xml:space="preserve"> </w:t>
      </w:r>
      <w:r w:rsidRPr="004430C5">
        <w:rPr>
          <w:rFonts w:ascii="Times New Roman" w:hAnsi="Times New Roman"/>
          <w:sz w:val="24"/>
          <w:szCs w:val="24"/>
          <w:lang w:val="en-GB"/>
        </w:rPr>
        <w:t>“</w:t>
      </w:r>
      <w:r w:rsidRPr="004430C5">
        <w:rPr>
          <w:rFonts w:ascii="Sylfaen" w:hAnsi="Sylfaen"/>
          <w:sz w:val="24"/>
          <w:szCs w:val="24"/>
          <w:lang w:val="ka-GE"/>
        </w:rPr>
        <w:t>კუშინგის სინდრომი</w:t>
      </w:r>
      <w:r w:rsidRPr="004430C5">
        <w:rPr>
          <w:rFonts w:ascii="Times New Roman" w:hAnsi="Times New Roman"/>
          <w:sz w:val="24"/>
          <w:szCs w:val="24"/>
          <w:lang w:val="en-GB"/>
        </w:rPr>
        <w:t>”)</w:t>
      </w:r>
      <w:r w:rsidRPr="004430C5">
        <w:rPr>
          <w:rFonts w:ascii="Times New Roman" w:hAnsi="Times New Roman"/>
          <w:sz w:val="24"/>
          <w:lang w:val="en-GB"/>
        </w:rPr>
        <w:t xml:space="preserve"> (</w:t>
      </w:r>
      <w:r w:rsidRPr="004430C5">
        <w:rPr>
          <w:rFonts w:ascii="Sylfaen" w:hAnsi="Sylfaen"/>
          <w:sz w:val="24"/>
          <w:lang w:val="ka-GE"/>
        </w:rPr>
        <w:t xml:space="preserve">იხ. </w:t>
      </w:r>
      <w:r>
        <w:rPr>
          <w:rFonts w:ascii="Sylfaen" w:hAnsi="Sylfaen"/>
          <w:sz w:val="24"/>
          <w:lang w:val="ka-GE"/>
        </w:rPr>
        <w:t>თავი</w:t>
      </w:r>
      <w:r w:rsidRPr="004430C5">
        <w:rPr>
          <w:rFonts w:ascii="Sylfaen" w:hAnsi="Sylfaen"/>
          <w:sz w:val="24"/>
          <w:lang w:val="ka-GE"/>
        </w:rPr>
        <w:t xml:space="preserve"> 2</w:t>
      </w:r>
      <w:r w:rsidRPr="004430C5">
        <w:rPr>
          <w:rFonts w:ascii="Times New Roman" w:hAnsi="Times New Roman"/>
          <w:sz w:val="24"/>
          <w:szCs w:val="24"/>
          <w:lang w:val="en-GB"/>
        </w:rPr>
        <w:t xml:space="preserve"> “</w:t>
      </w:r>
      <w:r w:rsidRPr="004430C5">
        <w:rPr>
          <w:rFonts w:ascii="Sylfaen" w:hAnsi="Sylfaen"/>
          <w:sz w:val="24"/>
          <w:szCs w:val="24"/>
          <w:lang w:val="ka-GE"/>
        </w:rPr>
        <w:t>სპეციალური გაფრთხილებები</w:t>
      </w:r>
      <w:r w:rsidRPr="004430C5">
        <w:rPr>
          <w:rFonts w:ascii="Times New Roman" w:hAnsi="Times New Roman"/>
          <w:sz w:val="24"/>
          <w:szCs w:val="24"/>
          <w:lang w:val="en-GB"/>
        </w:rPr>
        <w:t>” ).</w:t>
      </w:r>
    </w:p>
    <w:p w14:paraId="00850312" w14:textId="77777777" w:rsidR="00106360" w:rsidRPr="004430C5" w:rsidRDefault="00106360" w:rsidP="00106360">
      <w:pPr>
        <w:spacing w:before="100" w:beforeAutospacing="1" w:after="100" w:afterAutospacing="1" w:line="240" w:lineRule="auto"/>
        <w:contextualSpacing/>
        <w:jc w:val="both"/>
        <w:rPr>
          <w:rFonts w:ascii="Sylfaen" w:hAnsi="Sylfaen"/>
          <w:sz w:val="24"/>
          <w:lang w:val="ka-GE"/>
        </w:rPr>
      </w:pPr>
    </w:p>
    <w:p w14:paraId="09D38004" w14:textId="77777777" w:rsidR="00106360" w:rsidRPr="007639A2" w:rsidRDefault="00106360" w:rsidP="00106360">
      <w:pPr>
        <w:spacing w:before="100" w:beforeAutospacing="1" w:after="100" w:afterAutospacing="1" w:line="240" w:lineRule="auto"/>
        <w:contextualSpacing/>
        <w:jc w:val="both"/>
        <w:rPr>
          <w:sz w:val="24"/>
          <w:lang w:val="ka-GE"/>
        </w:rPr>
      </w:pPr>
      <w:r w:rsidRPr="004430C5">
        <w:rPr>
          <w:rFonts w:ascii="Sylfaen" w:hAnsi="Sylfaen"/>
          <w:sz w:val="24"/>
          <w:lang w:val="ka-GE"/>
        </w:rPr>
        <w:t>ყველა ამ შემთხვევაში რეკომენდებულია მკურნალობის შეწყვეტა და სათანადო თერაპიის ჩატარება.</w:t>
      </w:r>
    </w:p>
    <w:p w14:paraId="11E2CEF5" w14:textId="77777777" w:rsidR="00106360" w:rsidRPr="007639A2" w:rsidRDefault="00106360" w:rsidP="00106360">
      <w:pPr>
        <w:spacing w:before="100" w:beforeAutospacing="1" w:after="100" w:afterAutospacing="1" w:line="240" w:lineRule="auto"/>
        <w:contextualSpacing/>
        <w:jc w:val="both"/>
        <w:rPr>
          <w:b/>
          <w:sz w:val="24"/>
          <w:lang w:val="ka-GE"/>
        </w:rPr>
      </w:pPr>
    </w:p>
    <w:p w14:paraId="398976A0" w14:textId="66F61BE2" w:rsidR="00106360" w:rsidRPr="00A616D6" w:rsidRDefault="00106360" w:rsidP="00106360">
      <w:pPr>
        <w:spacing w:after="0" w:line="240" w:lineRule="auto"/>
        <w:jc w:val="both"/>
        <w:rPr>
          <w:rFonts w:ascii="Sylfaen" w:hAnsi="Sylfaen"/>
          <w:lang w:val="ka-GE"/>
        </w:rPr>
      </w:pPr>
    </w:p>
    <w:p w14:paraId="22C51DBD" w14:textId="77777777" w:rsidR="00E2611C" w:rsidRPr="00BC1408" w:rsidRDefault="00E2611C" w:rsidP="00E2611C">
      <w:pPr>
        <w:spacing w:before="240" w:after="0" w:line="240" w:lineRule="auto"/>
        <w:jc w:val="both"/>
        <w:rPr>
          <w:rFonts w:ascii="Sylfaen" w:hAnsi="Sylfaen"/>
          <w:b/>
          <w:lang w:val="ka-GE"/>
        </w:rPr>
      </w:pPr>
      <w:r w:rsidRPr="00BC1408">
        <w:rPr>
          <w:rFonts w:ascii="Sylfaen" w:hAnsi="Sylfaen"/>
          <w:b/>
          <w:lang w:val="ka-GE"/>
        </w:rPr>
        <w:t>გვერდითი მოვლენების მოხსენება</w:t>
      </w:r>
    </w:p>
    <w:p w14:paraId="7F12A742" w14:textId="76523A14" w:rsidR="00BC1408" w:rsidRDefault="00C63B95" w:rsidP="00E2611C">
      <w:pPr>
        <w:spacing w:before="240" w:after="0" w:line="240" w:lineRule="auto"/>
        <w:jc w:val="both"/>
        <w:rPr>
          <w:rFonts w:ascii="Sylfaen" w:hAnsi="Sylfaen"/>
          <w:lang w:val="ka-GE"/>
        </w:rPr>
      </w:pPr>
      <w:r>
        <w:rPr>
          <w:rFonts w:ascii="Sylfaen" w:hAnsi="Sylfaen"/>
          <w:lang w:val="ka-GE"/>
        </w:rPr>
        <w:t xml:space="preserve">იმ შემთხვევაში, თუკი თქვენ გაგინვითარდებათ რაიმე სახის გვერდითი მოვლენა, მაშინ აცნობეთ ამის შესახებ თქვენს ექიმს ან ფარმაცევტს. აღნიშნული მოიცავს იმ ნებისმიერ შესაძლო გვერდით მოვლენებსაც, რომლებიც ჩამოთვლილნი არ არიან წინამდებარე ჩანართ ფურცელში წარმოდგენილ ნუსხაში. </w:t>
      </w:r>
    </w:p>
    <w:p w14:paraId="4B8AF8E4" w14:textId="77777777" w:rsidR="002F5916" w:rsidRDefault="002F5916" w:rsidP="00E2611C">
      <w:pPr>
        <w:spacing w:before="240" w:after="0" w:line="240" w:lineRule="auto"/>
        <w:jc w:val="both"/>
        <w:rPr>
          <w:rFonts w:ascii="Sylfaen" w:hAnsi="Sylfaen"/>
          <w:lang w:val="ka-GE"/>
        </w:rPr>
      </w:pPr>
    </w:p>
    <w:p w14:paraId="09A799BF" w14:textId="77777777" w:rsidR="00C63B95" w:rsidRDefault="00C63B95" w:rsidP="00A616D6">
      <w:pPr>
        <w:spacing w:after="0" w:line="240" w:lineRule="auto"/>
        <w:jc w:val="both"/>
        <w:rPr>
          <w:rFonts w:ascii="Sylfaen" w:hAnsi="Sylfaen"/>
          <w:lang w:val="ka-GE"/>
        </w:rPr>
      </w:pPr>
      <w:r>
        <w:rPr>
          <w:rFonts w:ascii="Sylfaen" w:hAnsi="Sylfaen"/>
          <w:lang w:val="ka-GE"/>
        </w:rPr>
        <w:t>თქვენ ასევე შეგიძლიათ პირდაპირი წესით მოახსენოთ გვერდითი მოვლენების განვითარების შესახებ ანგარიშგების ეროვნული სისტემის გამოყენების მეშვეობით. გვერდითი მოვლენების მოხსენების საფუძველზე თქვენ ხელს შეუწყობთ ამ წამლის უსაფრთხოების შესახებ არსებული უფრო მეტი ინფორმაციის მოძიებასა და ანგარიშგებას.</w:t>
      </w:r>
    </w:p>
    <w:p w14:paraId="7DC1F725" w14:textId="07765AA7" w:rsidR="00C63B95" w:rsidRPr="00BC1408" w:rsidRDefault="00C63B95" w:rsidP="00E2611C">
      <w:pPr>
        <w:spacing w:before="240" w:after="0" w:line="240" w:lineRule="auto"/>
        <w:jc w:val="both"/>
        <w:rPr>
          <w:rFonts w:ascii="Sylfaen" w:hAnsi="Sylfaen"/>
          <w:b/>
          <w:lang w:val="ka-GE"/>
        </w:rPr>
      </w:pPr>
      <w:r w:rsidRPr="00BC1408">
        <w:rPr>
          <w:rFonts w:ascii="Sylfaen" w:hAnsi="Sylfaen"/>
          <w:b/>
          <w:lang w:val="ka-GE"/>
        </w:rPr>
        <w:t xml:space="preserve">5. როგორ უნდა შევინახოთ </w:t>
      </w:r>
      <w:r w:rsidR="00791D13">
        <w:rPr>
          <w:rFonts w:ascii="Sylfaen" w:hAnsi="Sylfaen"/>
          <w:b/>
          <w:lang w:val="ka-GE"/>
        </w:rPr>
        <w:t>ოფთაკორ</w:t>
      </w:r>
      <w:r w:rsidR="00482761">
        <w:rPr>
          <w:rFonts w:ascii="Sylfaen" w:hAnsi="Sylfaen"/>
          <w:b/>
          <w:lang w:val="ka-GE"/>
        </w:rPr>
        <w:t>ტალი</w:t>
      </w:r>
      <w:r w:rsidRPr="00BC1408">
        <w:rPr>
          <w:rFonts w:ascii="Sylfaen" w:hAnsi="Sylfaen"/>
          <w:b/>
          <w:lang w:val="ka-GE"/>
        </w:rPr>
        <w:t xml:space="preserve"> </w:t>
      </w:r>
    </w:p>
    <w:p w14:paraId="15334094" w14:textId="77777777" w:rsidR="00C63B95" w:rsidRDefault="00C63B95" w:rsidP="00E2611C">
      <w:pPr>
        <w:spacing w:before="240" w:after="0" w:line="240" w:lineRule="auto"/>
        <w:jc w:val="both"/>
        <w:rPr>
          <w:rFonts w:ascii="Sylfaen" w:hAnsi="Sylfaen"/>
          <w:lang w:val="ka-GE"/>
        </w:rPr>
      </w:pPr>
      <w:r>
        <w:rPr>
          <w:rFonts w:ascii="Sylfaen" w:hAnsi="Sylfaen"/>
          <w:lang w:val="ka-GE"/>
        </w:rPr>
        <w:t>შეინახეთ ეს წამალი ბავშვებისათვის ხელმიუწვდომელ ადგილზე.</w:t>
      </w:r>
    </w:p>
    <w:p w14:paraId="6A41243C" w14:textId="77777777" w:rsidR="00A616D6" w:rsidRDefault="00A616D6" w:rsidP="00A616D6">
      <w:pPr>
        <w:spacing w:after="0" w:line="240" w:lineRule="auto"/>
        <w:jc w:val="both"/>
        <w:rPr>
          <w:rFonts w:ascii="Sylfaen" w:hAnsi="Sylfaen"/>
          <w:lang w:val="ka-GE"/>
        </w:rPr>
      </w:pPr>
      <w:r>
        <w:rPr>
          <w:rFonts w:ascii="Sylfaen" w:hAnsi="Sylfaen"/>
          <w:lang w:val="ka-GE"/>
        </w:rPr>
        <w:t>არ შეინახეთ წამალი 25°</w:t>
      </w:r>
      <w:r w:rsidRPr="007639A2">
        <w:rPr>
          <w:rFonts w:ascii="Sylfaen" w:hAnsi="Sylfaen"/>
          <w:lang w:val="ka-GE"/>
        </w:rPr>
        <w:t>C</w:t>
      </w:r>
      <w:r>
        <w:rPr>
          <w:rFonts w:ascii="Sylfaen" w:hAnsi="Sylfaen"/>
          <w:lang w:val="ka-GE"/>
        </w:rPr>
        <w:t>-ზე უფრო მაღალ ტემპერატურაზე.</w:t>
      </w:r>
    </w:p>
    <w:p w14:paraId="60181405" w14:textId="77777777" w:rsidR="00A616D6" w:rsidRDefault="00C63B95" w:rsidP="00C63B95">
      <w:pPr>
        <w:spacing w:after="0" w:line="240" w:lineRule="auto"/>
        <w:jc w:val="both"/>
        <w:rPr>
          <w:rFonts w:ascii="Sylfaen" w:hAnsi="Sylfaen"/>
          <w:lang w:val="ka-GE"/>
        </w:rPr>
      </w:pPr>
      <w:r>
        <w:rPr>
          <w:rFonts w:ascii="Sylfaen" w:hAnsi="Sylfaen"/>
          <w:lang w:val="ka-GE"/>
        </w:rPr>
        <w:lastRenderedPageBreak/>
        <w:t xml:space="preserve">არ გამოიყენოთ ეს წამალი მის შეფუთვის ტარაზე მითითებული ვარგისიანობის ვადის გასვლის შემდეგ. </w:t>
      </w:r>
    </w:p>
    <w:p w14:paraId="16C4F82F" w14:textId="0025B343" w:rsidR="00C63B95" w:rsidRDefault="00C63B95" w:rsidP="00C63B95">
      <w:pPr>
        <w:spacing w:after="0" w:line="240" w:lineRule="auto"/>
        <w:jc w:val="both"/>
        <w:rPr>
          <w:rFonts w:ascii="Sylfaen" w:hAnsi="Sylfaen"/>
          <w:lang w:val="ka-GE"/>
        </w:rPr>
      </w:pPr>
      <w:r>
        <w:rPr>
          <w:rFonts w:ascii="Sylfaen" w:hAnsi="Sylfaen"/>
          <w:lang w:val="ka-GE"/>
        </w:rPr>
        <w:t>ვარგისიანობის ვადა</w:t>
      </w:r>
      <w:r w:rsidR="00A616D6">
        <w:rPr>
          <w:rFonts w:ascii="Sylfaen" w:hAnsi="Sylfaen"/>
          <w:lang w:val="ka-GE"/>
        </w:rPr>
        <w:t>, თავდაპირველ შეფუთვაში და სწორ</w:t>
      </w:r>
      <w:r w:rsidR="0051766D">
        <w:rPr>
          <w:rFonts w:ascii="Sylfaen" w:hAnsi="Sylfaen"/>
          <w:lang w:val="ka-GE"/>
        </w:rPr>
        <w:t>ა</w:t>
      </w:r>
      <w:r w:rsidR="00A616D6">
        <w:rPr>
          <w:rFonts w:ascii="Sylfaen" w:hAnsi="Sylfaen"/>
          <w:lang w:val="ka-GE"/>
        </w:rPr>
        <w:t>დ შენახვის პირობებში,</w:t>
      </w:r>
      <w:r>
        <w:rPr>
          <w:rFonts w:ascii="Sylfaen" w:hAnsi="Sylfaen"/>
          <w:lang w:val="ka-GE"/>
        </w:rPr>
        <w:t xml:space="preserve"> ძალაშია </w:t>
      </w:r>
      <w:r w:rsidR="00F73062">
        <w:rPr>
          <w:rFonts w:ascii="Sylfaen" w:hAnsi="Sylfaen"/>
          <w:lang w:val="ka-GE"/>
        </w:rPr>
        <w:t xml:space="preserve">ეტიკეტზე </w:t>
      </w:r>
      <w:r>
        <w:rPr>
          <w:rFonts w:ascii="Sylfaen" w:hAnsi="Sylfaen"/>
          <w:lang w:val="ka-GE"/>
        </w:rPr>
        <w:t>მითითებული თვის ბოლო დღემდე.</w:t>
      </w:r>
    </w:p>
    <w:p w14:paraId="33C20B13" w14:textId="77777777" w:rsidR="00F73062" w:rsidRPr="00791D13" w:rsidRDefault="00C63B95" w:rsidP="00C63B95">
      <w:pPr>
        <w:spacing w:after="0" w:line="240" w:lineRule="auto"/>
        <w:jc w:val="both"/>
        <w:rPr>
          <w:rFonts w:ascii="Sylfaen" w:hAnsi="Sylfaen"/>
        </w:rPr>
      </w:pPr>
      <w:r>
        <w:rPr>
          <w:rFonts w:ascii="Sylfaen" w:hAnsi="Sylfaen"/>
          <w:lang w:val="ka-GE"/>
        </w:rPr>
        <w:t xml:space="preserve">არ გადააგდოთ </w:t>
      </w:r>
      <w:r w:rsidR="00A616D6">
        <w:rPr>
          <w:rFonts w:ascii="Sylfaen" w:hAnsi="Sylfaen"/>
          <w:lang w:val="ka-GE"/>
        </w:rPr>
        <w:t xml:space="preserve">რომელიმე </w:t>
      </w:r>
      <w:r>
        <w:rPr>
          <w:rFonts w:ascii="Sylfaen" w:hAnsi="Sylfaen"/>
          <w:lang w:val="ka-GE"/>
        </w:rPr>
        <w:t xml:space="preserve">წამალი კანალიზაციაში ან საყოფაცხოვრებო ნარჩენებთან ერთად. </w:t>
      </w:r>
      <w:r w:rsidR="00F73062">
        <w:rPr>
          <w:rFonts w:ascii="Sylfaen" w:hAnsi="Sylfaen"/>
          <w:lang w:val="ka-GE"/>
        </w:rPr>
        <w:t>ჰ</w:t>
      </w:r>
      <w:r>
        <w:rPr>
          <w:rFonts w:ascii="Sylfaen" w:hAnsi="Sylfaen"/>
          <w:lang w:val="ka-GE"/>
        </w:rPr>
        <w:t>კითხეთ თქვენს ფარმაცევტს, თუ როგორ უნდა გადააგდოთ ნებისმიერი ის წამალი, რომელიც თქვენ აღარ გჭირდებათ.</w:t>
      </w:r>
      <w:r w:rsidR="00F73062">
        <w:rPr>
          <w:rFonts w:ascii="Sylfaen" w:hAnsi="Sylfaen"/>
          <w:lang w:val="ka-GE"/>
        </w:rPr>
        <w:t xml:space="preserve"> აღნიშნული ზომები ხელს შეუწყობენ და უზრუნველჰყოფენ გარემოს დაცვას.</w:t>
      </w:r>
    </w:p>
    <w:p w14:paraId="362FB7A9" w14:textId="77777777" w:rsidR="00A616D6" w:rsidRDefault="00A616D6" w:rsidP="00C63B95">
      <w:pPr>
        <w:spacing w:after="0" w:line="240" w:lineRule="auto"/>
        <w:jc w:val="both"/>
        <w:rPr>
          <w:rFonts w:ascii="Sylfaen" w:hAnsi="Sylfaen"/>
          <w:lang w:val="ka-GE"/>
        </w:rPr>
      </w:pPr>
      <w:r>
        <w:rPr>
          <w:rFonts w:ascii="Sylfaen" w:hAnsi="Sylfaen"/>
          <w:lang w:val="ka-GE"/>
        </w:rPr>
        <w:t xml:space="preserve">შენახვის ვადა გახსნის შემდეგ: </w:t>
      </w:r>
      <w:r w:rsidR="00143569">
        <w:rPr>
          <w:rFonts w:ascii="Sylfaen" w:hAnsi="Sylfaen"/>
          <w:lang w:val="ka-GE"/>
        </w:rPr>
        <w:t>გადააგდეთ წამლის გახსნილი ფლაკონები მათი გამოყენების შემდეგ.</w:t>
      </w:r>
    </w:p>
    <w:p w14:paraId="5FA5AD7A" w14:textId="77777777" w:rsidR="00143569" w:rsidRDefault="00143569" w:rsidP="00C63B95">
      <w:pPr>
        <w:spacing w:after="0" w:line="240" w:lineRule="auto"/>
        <w:jc w:val="both"/>
        <w:rPr>
          <w:rFonts w:ascii="Sylfaen" w:hAnsi="Sylfaen"/>
          <w:lang w:val="ka-GE"/>
        </w:rPr>
      </w:pPr>
      <w:r>
        <w:rPr>
          <w:rFonts w:ascii="Sylfaen" w:hAnsi="Sylfaen"/>
          <w:lang w:val="ka-GE"/>
        </w:rPr>
        <w:t xml:space="preserve">მოხუფული კონტეინერები შეინახეთ გახსნილ პაკეტებსა და ყუთებში და გამოიყენეთ ისინი 28 დღის განმავლობაში. </w:t>
      </w:r>
    </w:p>
    <w:p w14:paraId="71FD0E6A" w14:textId="77777777" w:rsidR="00E2611C" w:rsidRPr="00E2611C" w:rsidRDefault="00C63B95" w:rsidP="00C63B95">
      <w:pPr>
        <w:spacing w:after="0" w:line="240" w:lineRule="auto"/>
        <w:jc w:val="both"/>
        <w:rPr>
          <w:rFonts w:ascii="Sylfaen" w:hAnsi="Sylfaen"/>
          <w:lang w:val="ka-GE"/>
        </w:rPr>
      </w:pPr>
      <w:r>
        <w:rPr>
          <w:rFonts w:ascii="Sylfaen" w:hAnsi="Sylfaen"/>
          <w:lang w:val="ka-GE"/>
        </w:rPr>
        <w:t xml:space="preserve">  </w:t>
      </w:r>
      <w:r w:rsidR="00E2611C" w:rsidRPr="00E2611C">
        <w:rPr>
          <w:rFonts w:ascii="Sylfaen" w:hAnsi="Sylfaen"/>
          <w:lang w:val="ka-GE"/>
        </w:rPr>
        <w:t xml:space="preserve">  </w:t>
      </w:r>
    </w:p>
    <w:p w14:paraId="141EE455" w14:textId="77777777" w:rsidR="00E2611C" w:rsidRPr="00143569" w:rsidRDefault="00F73062" w:rsidP="00831B3E">
      <w:pPr>
        <w:spacing w:after="0" w:line="240" w:lineRule="auto"/>
        <w:jc w:val="both"/>
        <w:rPr>
          <w:rFonts w:ascii="Sylfaen" w:hAnsi="Sylfaen"/>
          <w:b/>
          <w:lang w:val="ka-GE"/>
        </w:rPr>
      </w:pPr>
      <w:r w:rsidRPr="00143569">
        <w:rPr>
          <w:rFonts w:ascii="Sylfaen" w:hAnsi="Sylfaen"/>
          <w:b/>
          <w:lang w:val="ka-GE"/>
        </w:rPr>
        <w:t>6. შეფუთვის შემადგენლობა და სხვა დეტალები</w:t>
      </w:r>
    </w:p>
    <w:p w14:paraId="002A530B" w14:textId="77777777" w:rsidR="00143569" w:rsidRDefault="00143569" w:rsidP="00831B3E">
      <w:pPr>
        <w:spacing w:after="0" w:line="240" w:lineRule="auto"/>
        <w:jc w:val="both"/>
        <w:rPr>
          <w:rFonts w:ascii="Sylfaen" w:hAnsi="Sylfaen"/>
          <w:lang w:val="ka-GE"/>
        </w:rPr>
      </w:pPr>
    </w:p>
    <w:p w14:paraId="72C08F61" w14:textId="25600757" w:rsidR="00F73062" w:rsidRDefault="00F73062" w:rsidP="00831B3E">
      <w:pPr>
        <w:spacing w:after="0" w:line="240" w:lineRule="auto"/>
        <w:jc w:val="both"/>
        <w:rPr>
          <w:rFonts w:ascii="Sylfaen" w:hAnsi="Sylfaen"/>
          <w:b/>
          <w:lang w:val="ka-GE"/>
        </w:rPr>
      </w:pPr>
      <w:r w:rsidRPr="00143569">
        <w:rPr>
          <w:rFonts w:ascii="Sylfaen" w:hAnsi="Sylfaen"/>
          <w:b/>
          <w:lang w:val="ka-GE"/>
        </w:rPr>
        <w:t xml:space="preserve">რას შეიცავს </w:t>
      </w:r>
      <w:r w:rsidR="00791D13">
        <w:rPr>
          <w:rFonts w:ascii="Sylfaen" w:hAnsi="Sylfaen"/>
          <w:b/>
          <w:lang w:val="ka-GE"/>
        </w:rPr>
        <w:t>ოფთაკორ</w:t>
      </w:r>
      <w:r w:rsidR="00482761">
        <w:rPr>
          <w:rFonts w:ascii="Sylfaen" w:hAnsi="Sylfaen"/>
          <w:b/>
          <w:lang w:val="ka-GE"/>
        </w:rPr>
        <w:t>ტალი</w:t>
      </w:r>
    </w:p>
    <w:p w14:paraId="604979E5" w14:textId="77777777" w:rsidR="00143569" w:rsidRDefault="00143569" w:rsidP="00831B3E">
      <w:pPr>
        <w:spacing w:after="0" w:line="240" w:lineRule="auto"/>
        <w:jc w:val="both"/>
        <w:rPr>
          <w:rFonts w:ascii="Sylfaen" w:hAnsi="Sylfaen"/>
          <w:b/>
          <w:lang w:val="ka-GE"/>
        </w:rPr>
      </w:pPr>
    </w:p>
    <w:p w14:paraId="7DD61F94" w14:textId="77777777" w:rsidR="00143569" w:rsidRDefault="00143569" w:rsidP="00831B3E">
      <w:pPr>
        <w:spacing w:after="0" w:line="240" w:lineRule="auto"/>
        <w:jc w:val="both"/>
        <w:rPr>
          <w:rFonts w:ascii="Sylfaen" w:hAnsi="Sylfaen"/>
          <w:lang w:val="ka-GE"/>
        </w:rPr>
      </w:pPr>
      <w:r w:rsidRPr="00BC1408">
        <w:rPr>
          <w:rFonts w:ascii="Sylfaen" w:hAnsi="Sylfaen"/>
          <w:lang w:val="ka-GE"/>
        </w:rPr>
        <w:t xml:space="preserve">ერთჯერადი გამოყენების / დოზირების </w:t>
      </w:r>
      <w:r w:rsidR="00917682">
        <w:rPr>
          <w:rFonts w:ascii="Sylfaen" w:hAnsi="Sylfaen"/>
          <w:lang w:val="ka-GE"/>
        </w:rPr>
        <w:t xml:space="preserve">ყოველი </w:t>
      </w:r>
      <w:r w:rsidRPr="00BC1408">
        <w:rPr>
          <w:rFonts w:ascii="Sylfaen" w:hAnsi="Sylfaen"/>
          <w:lang w:val="ka-GE"/>
        </w:rPr>
        <w:t>კონტეინერი</w:t>
      </w:r>
      <w:r w:rsidR="00917682">
        <w:rPr>
          <w:rFonts w:ascii="Sylfaen" w:hAnsi="Sylfaen"/>
          <w:lang w:val="ka-GE"/>
        </w:rPr>
        <w:t xml:space="preserve"> შეიცავს:</w:t>
      </w:r>
    </w:p>
    <w:p w14:paraId="1A86655B" w14:textId="77777777" w:rsidR="00F73062" w:rsidRDefault="00F73062" w:rsidP="00143569">
      <w:pPr>
        <w:spacing w:after="0" w:line="240" w:lineRule="auto"/>
        <w:jc w:val="both"/>
        <w:rPr>
          <w:rFonts w:ascii="Sylfaen" w:hAnsi="Sylfaen"/>
          <w:lang w:val="ka-GE"/>
        </w:rPr>
      </w:pPr>
      <w:r>
        <w:rPr>
          <w:rFonts w:ascii="Sylfaen" w:hAnsi="Sylfaen"/>
          <w:lang w:val="ka-GE"/>
        </w:rPr>
        <w:t xml:space="preserve">აქტიურ </w:t>
      </w:r>
      <w:r w:rsidR="00917682">
        <w:rPr>
          <w:rFonts w:ascii="Sylfaen" w:hAnsi="Sylfaen"/>
          <w:lang w:val="ka-GE"/>
        </w:rPr>
        <w:t xml:space="preserve">ინგრედიენტს </w:t>
      </w:r>
      <w:r>
        <w:rPr>
          <w:rFonts w:ascii="Sylfaen" w:hAnsi="Sylfaen"/>
          <w:lang w:val="ka-GE"/>
        </w:rPr>
        <w:t>წარმოადგენ</w:t>
      </w:r>
      <w:r w:rsidR="00917682">
        <w:rPr>
          <w:rFonts w:ascii="Sylfaen" w:hAnsi="Sylfaen"/>
          <w:lang w:val="ka-GE"/>
        </w:rPr>
        <w:t>ს</w:t>
      </w:r>
      <w:r>
        <w:rPr>
          <w:rFonts w:ascii="Sylfaen" w:hAnsi="Sylfaen"/>
          <w:lang w:val="ka-GE"/>
        </w:rPr>
        <w:t xml:space="preserve"> </w:t>
      </w:r>
      <w:r w:rsidR="00F75BFA">
        <w:rPr>
          <w:rFonts w:ascii="Sylfaen" w:hAnsi="Sylfaen"/>
          <w:lang w:val="ka-GE"/>
        </w:rPr>
        <w:t>დექსამეტაზონი</w:t>
      </w:r>
      <w:r>
        <w:rPr>
          <w:rFonts w:ascii="Sylfaen" w:hAnsi="Sylfaen"/>
          <w:lang w:val="ka-GE"/>
        </w:rPr>
        <w:t>ს ნატრიუმის ფოსფატი</w:t>
      </w:r>
      <w:r w:rsidR="00917682">
        <w:rPr>
          <w:rFonts w:ascii="Sylfaen" w:hAnsi="Sylfaen"/>
          <w:lang w:val="ka-GE"/>
        </w:rPr>
        <w:t xml:space="preserve"> 0.45 მგ ოდენობით, რაც ექვივალენტურია 0.342 მგ</w:t>
      </w:r>
      <w:r>
        <w:rPr>
          <w:rFonts w:ascii="Sylfaen" w:hAnsi="Sylfaen"/>
          <w:lang w:val="ka-GE"/>
        </w:rPr>
        <w:t xml:space="preserve"> </w:t>
      </w:r>
      <w:r w:rsidR="00F75BFA">
        <w:rPr>
          <w:rFonts w:ascii="Sylfaen" w:hAnsi="Sylfaen"/>
          <w:lang w:val="ka-GE"/>
        </w:rPr>
        <w:t>დექსამეტაზონი</w:t>
      </w:r>
      <w:r>
        <w:rPr>
          <w:rFonts w:ascii="Sylfaen" w:hAnsi="Sylfaen"/>
          <w:lang w:val="ka-GE"/>
        </w:rPr>
        <w:t>ს</w:t>
      </w:r>
      <w:r w:rsidR="00917682">
        <w:rPr>
          <w:rFonts w:ascii="Sylfaen" w:hAnsi="Sylfaen"/>
          <w:lang w:val="ka-GE"/>
        </w:rPr>
        <w:t>ა</w:t>
      </w:r>
      <w:r>
        <w:rPr>
          <w:rFonts w:ascii="Sylfaen" w:hAnsi="Sylfaen"/>
          <w:lang w:val="ka-GE"/>
        </w:rPr>
        <w:t>.</w:t>
      </w:r>
    </w:p>
    <w:p w14:paraId="30EB1FD0" w14:textId="77777777" w:rsidR="00F73062" w:rsidRDefault="00F73062" w:rsidP="00143569">
      <w:pPr>
        <w:spacing w:after="0" w:line="240" w:lineRule="auto"/>
        <w:jc w:val="both"/>
        <w:rPr>
          <w:rFonts w:ascii="Sylfaen" w:hAnsi="Sylfaen"/>
          <w:lang w:val="ka-GE"/>
        </w:rPr>
      </w:pPr>
      <w:r>
        <w:rPr>
          <w:rFonts w:ascii="Sylfaen" w:hAnsi="Sylfaen"/>
          <w:lang w:val="ka-GE"/>
        </w:rPr>
        <w:t>სხვა ინგრედიენტები</w:t>
      </w:r>
      <w:r w:rsidR="00917682">
        <w:rPr>
          <w:rFonts w:ascii="Sylfaen" w:hAnsi="Sylfaen"/>
          <w:lang w:val="ka-GE"/>
        </w:rPr>
        <w:t xml:space="preserve"> არიან</w:t>
      </w:r>
      <w:r>
        <w:rPr>
          <w:rFonts w:ascii="Sylfaen" w:hAnsi="Sylfaen"/>
          <w:lang w:val="ka-GE"/>
        </w:rPr>
        <w:t xml:space="preserve">: </w:t>
      </w:r>
      <w:r w:rsidR="00917682">
        <w:rPr>
          <w:rFonts w:ascii="Sylfaen" w:hAnsi="Sylfaen"/>
          <w:lang w:val="ka-GE"/>
        </w:rPr>
        <w:t xml:space="preserve">ნატრიუმის ციტრატის სამფუძიანი დიჰიდრატი, ნატრიუმის ფოსფატის ერთფუძიანი მონოჰიდრატი, </w:t>
      </w:r>
      <w:r>
        <w:rPr>
          <w:rFonts w:ascii="Sylfaen" w:hAnsi="Sylfaen"/>
          <w:lang w:val="ka-GE"/>
        </w:rPr>
        <w:t>ნატრიუმის ფოსფატი</w:t>
      </w:r>
      <w:r w:rsidR="00917682">
        <w:rPr>
          <w:rFonts w:ascii="Sylfaen" w:hAnsi="Sylfaen"/>
          <w:lang w:val="ka-GE"/>
        </w:rPr>
        <w:t xml:space="preserve">ს ორფუძიანი </w:t>
      </w:r>
      <w:proofErr w:type="spellStart"/>
      <w:r w:rsidR="00917682">
        <w:rPr>
          <w:rFonts w:ascii="Sylfaen" w:hAnsi="Sylfaen"/>
          <w:lang w:val="ka-GE"/>
        </w:rPr>
        <w:t>დოდეკაჰიდრატი</w:t>
      </w:r>
      <w:proofErr w:type="spellEnd"/>
      <w:r w:rsidR="00917682">
        <w:rPr>
          <w:rFonts w:ascii="Sylfaen" w:hAnsi="Sylfaen"/>
          <w:lang w:val="ka-GE"/>
        </w:rPr>
        <w:t xml:space="preserve"> </w:t>
      </w:r>
      <w:r>
        <w:rPr>
          <w:rFonts w:ascii="Sylfaen" w:hAnsi="Sylfaen"/>
          <w:lang w:val="ka-GE"/>
        </w:rPr>
        <w:t>და საინექციო წყალი.</w:t>
      </w:r>
    </w:p>
    <w:p w14:paraId="77A686C8" w14:textId="77777777" w:rsidR="00A03BA8" w:rsidRDefault="00A03BA8" w:rsidP="00143569">
      <w:pPr>
        <w:spacing w:after="0" w:line="240" w:lineRule="auto"/>
        <w:jc w:val="both"/>
        <w:rPr>
          <w:rFonts w:ascii="Sylfaen" w:hAnsi="Sylfaen"/>
          <w:lang w:val="ka-GE"/>
        </w:rPr>
      </w:pPr>
    </w:p>
    <w:p w14:paraId="35C84B39" w14:textId="77777777" w:rsidR="00A03BA8" w:rsidRPr="00DE1F51" w:rsidRDefault="00A03BA8" w:rsidP="00A03BA8">
      <w:pPr>
        <w:spacing w:before="240" w:after="0" w:line="240" w:lineRule="auto"/>
        <w:jc w:val="both"/>
        <w:rPr>
          <w:rFonts w:ascii="Sylfaen" w:hAnsi="Sylfaen"/>
          <w:b/>
          <w:noProof/>
          <w:lang w:val="ka-GE"/>
        </w:rPr>
      </w:pPr>
      <w:r w:rsidRPr="00DE1F51">
        <w:rPr>
          <w:rFonts w:ascii="Sylfaen" w:hAnsi="Sylfaen"/>
          <w:b/>
          <w:noProof/>
          <w:lang w:val="ka-GE"/>
        </w:rPr>
        <w:t>გაცემის წესი:</w:t>
      </w:r>
    </w:p>
    <w:p w14:paraId="5FFAAA96" w14:textId="77777777" w:rsidR="00A03BA8" w:rsidRPr="00DE1F51" w:rsidRDefault="00A03BA8" w:rsidP="00A03BA8">
      <w:pPr>
        <w:spacing w:before="240" w:after="0" w:line="240" w:lineRule="auto"/>
        <w:jc w:val="both"/>
        <w:rPr>
          <w:rFonts w:ascii="Sylfaen" w:hAnsi="Sylfaen"/>
          <w:bCs/>
          <w:noProof/>
          <w:lang w:val="ka-GE"/>
        </w:rPr>
      </w:pPr>
      <w:r w:rsidRPr="00DE1F51">
        <w:rPr>
          <w:rFonts w:ascii="Sylfaen" w:hAnsi="Sylfaen" w:cs="Sylfaen"/>
          <w:bCs/>
          <w:noProof/>
          <w:lang w:val="ka-GE"/>
        </w:rPr>
        <w:t>ფარმაცევტული</w:t>
      </w:r>
      <w:r w:rsidRPr="00DE1F51">
        <w:rPr>
          <w:rFonts w:ascii="Sylfaen" w:hAnsi="Sylfaen"/>
          <w:bCs/>
          <w:noProof/>
          <w:lang w:val="ka-GE"/>
        </w:rPr>
        <w:t xml:space="preserve"> </w:t>
      </w:r>
      <w:r w:rsidRPr="00DE1F51">
        <w:rPr>
          <w:rFonts w:ascii="Sylfaen" w:hAnsi="Sylfaen" w:cs="Sylfaen"/>
          <w:bCs/>
          <w:noProof/>
          <w:lang w:val="ka-GE"/>
        </w:rPr>
        <w:t>პროდუქტის</w:t>
      </w:r>
      <w:r w:rsidRPr="00DE1F51">
        <w:rPr>
          <w:rFonts w:ascii="Sylfaen" w:hAnsi="Sylfaen"/>
          <w:bCs/>
          <w:noProof/>
          <w:lang w:val="ka-GE"/>
        </w:rPr>
        <w:t xml:space="preserve"> </w:t>
      </w:r>
      <w:r w:rsidRPr="00DE1F51">
        <w:rPr>
          <w:rFonts w:ascii="Sylfaen" w:hAnsi="Sylfaen" w:cs="Sylfaen"/>
          <w:bCs/>
          <w:noProof/>
          <w:lang w:val="ka-GE"/>
        </w:rPr>
        <w:t xml:space="preserve">ჯგუფი - </w:t>
      </w:r>
      <w:r w:rsidRPr="00DE1F51">
        <w:rPr>
          <w:rFonts w:ascii="Sylfaen" w:hAnsi="Sylfaen" w:cs="Arial"/>
          <w:bCs/>
          <w:noProof/>
          <w:color w:val="000000"/>
          <w:lang w:val="ka-GE"/>
        </w:rPr>
        <w:t>III , გაიცემა რეცეპტის გარეშე</w:t>
      </w:r>
    </w:p>
    <w:p w14:paraId="35A92A4B" w14:textId="77777777" w:rsidR="00A03BA8" w:rsidRDefault="00A03BA8" w:rsidP="00143569">
      <w:pPr>
        <w:spacing w:after="0" w:line="240" w:lineRule="auto"/>
        <w:jc w:val="both"/>
        <w:rPr>
          <w:rFonts w:ascii="Sylfaen" w:hAnsi="Sylfaen"/>
          <w:lang w:val="ka-GE"/>
        </w:rPr>
      </w:pPr>
    </w:p>
    <w:p w14:paraId="47303A8A" w14:textId="3D724F02" w:rsidR="00F73062" w:rsidRDefault="00F73062" w:rsidP="00F73062">
      <w:pPr>
        <w:spacing w:before="240" w:after="0" w:line="240" w:lineRule="auto"/>
        <w:jc w:val="both"/>
        <w:rPr>
          <w:rFonts w:ascii="Sylfaen" w:hAnsi="Sylfaen"/>
          <w:b/>
          <w:lang w:val="ka-GE"/>
        </w:rPr>
      </w:pPr>
      <w:r w:rsidRPr="00917682">
        <w:rPr>
          <w:rFonts w:ascii="Sylfaen" w:hAnsi="Sylfaen"/>
          <w:b/>
          <w:lang w:val="ka-GE"/>
        </w:rPr>
        <w:t xml:space="preserve">როგორ გამოიყურება </w:t>
      </w:r>
      <w:r w:rsidR="00791D13">
        <w:rPr>
          <w:rFonts w:ascii="Sylfaen" w:hAnsi="Sylfaen"/>
          <w:b/>
          <w:lang w:val="ka-GE"/>
        </w:rPr>
        <w:t>ოფთაკორ</w:t>
      </w:r>
      <w:r w:rsidR="00482761">
        <w:rPr>
          <w:rFonts w:ascii="Sylfaen" w:hAnsi="Sylfaen"/>
          <w:b/>
          <w:lang w:val="ka-GE"/>
        </w:rPr>
        <w:t>ტალი</w:t>
      </w:r>
      <w:r w:rsidRPr="00917682">
        <w:rPr>
          <w:rFonts w:ascii="Sylfaen" w:hAnsi="Sylfaen"/>
          <w:b/>
          <w:lang w:val="ka-GE"/>
        </w:rPr>
        <w:t xml:space="preserve"> და მისი შეფუთვის შიგთავსი</w:t>
      </w:r>
    </w:p>
    <w:p w14:paraId="2042A104" w14:textId="737B858E" w:rsidR="007A6CBF" w:rsidRDefault="00791D13" w:rsidP="00917682">
      <w:pPr>
        <w:spacing w:before="240" w:after="0" w:line="240" w:lineRule="auto"/>
        <w:jc w:val="both"/>
        <w:rPr>
          <w:rFonts w:ascii="Sylfaen" w:hAnsi="Sylfaen"/>
          <w:lang w:val="ka-GE"/>
        </w:rPr>
      </w:pPr>
      <w:r>
        <w:rPr>
          <w:rFonts w:ascii="Sylfaen" w:hAnsi="Sylfaen"/>
          <w:lang w:val="ka-GE"/>
        </w:rPr>
        <w:t>ოფთაკორ</w:t>
      </w:r>
      <w:r w:rsidR="00482761">
        <w:rPr>
          <w:rFonts w:ascii="Sylfaen" w:hAnsi="Sylfaen"/>
          <w:lang w:val="ka-GE"/>
        </w:rPr>
        <w:t>ტალი</w:t>
      </w:r>
      <w:r w:rsidR="007A6CBF">
        <w:rPr>
          <w:rFonts w:ascii="Sylfaen" w:hAnsi="Sylfaen"/>
          <w:lang w:val="ka-GE"/>
        </w:rPr>
        <w:t xml:space="preserve"> </w:t>
      </w:r>
      <w:r w:rsidR="00917682">
        <w:rPr>
          <w:rFonts w:ascii="Sylfaen" w:hAnsi="Sylfaen"/>
          <w:lang w:val="ka-GE"/>
        </w:rPr>
        <w:t xml:space="preserve">მოწოდებულია ყუთის სახით, რომელიც შეიცავს 0.3 მლ მოცულობის მქონე დაბალი ხვედრითი წონის პოლიეთილენისაგან დამზადებულ 20 ცალ </w:t>
      </w:r>
      <w:r w:rsidR="00917682" w:rsidRPr="00BC1408">
        <w:rPr>
          <w:rFonts w:ascii="Sylfaen" w:hAnsi="Sylfaen"/>
          <w:lang w:val="ka-GE"/>
        </w:rPr>
        <w:t>ერთჯერადი გამოყენების / დოზირების კონტეინერ</w:t>
      </w:r>
      <w:r w:rsidR="00917682">
        <w:rPr>
          <w:rFonts w:ascii="Sylfaen" w:hAnsi="Sylfaen"/>
          <w:lang w:val="ka-GE"/>
        </w:rPr>
        <w:t xml:space="preserve">ს, რომლებიც დაფასოებულნი არიან 5 ნაწილისაგან შემდგარ 4 ფირფიტაზე და ინდივიდუალურად არიან შეფუთულნი </w:t>
      </w:r>
      <w:r w:rsidR="00917682" w:rsidRPr="00365E98">
        <w:rPr>
          <w:rFonts w:ascii="Sylfaen" w:hAnsi="Sylfaen"/>
          <w:lang w:val="ka-GE"/>
        </w:rPr>
        <w:t>PET/AL/PE</w:t>
      </w:r>
      <w:r w:rsidR="00917682">
        <w:rPr>
          <w:rFonts w:ascii="Sylfaen" w:hAnsi="Sylfaen"/>
          <w:lang w:val="ka-GE"/>
        </w:rPr>
        <w:t xml:space="preserve"> პაკეტებში</w:t>
      </w:r>
      <w:r w:rsidR="007A6CBF">
        <w:rPr>
          <w:rFonts w:ascii="Sylfaen" w:hAnsi="Sylfaen"/>
          <w:lang w:val="ka-GE"/>
        </w:rPr>
        <w:t>.</w:t>
      </w:r>
    </w:p>
    <w:p w14:paraId="3727EAF9" w14:textId="2CE3204A" w:rsidR="007A6CBF" w:rsidRPr="00917682" w:rsidRDefault="002F5916" w:rsidP="00F73062">
      <w:pPr>
        <w:spacing w:before="240" w:after="0" w:line="240" w:lineRule="auto"/>
        <w:jc w:val="both"/>
        <w:rPr>
          <w:rFonts w:ascii="Sylfaen" w:hAnsi="Sylfaen"/>
          <w:b/>
          <w:lang w:val="ka-GE"/>
        </w:rPr>
      </w:pPr>
      <w:r w:rsidRPr="00917682">
        <w:rPr>
          <w:rFonts w:ascii="Sylfaen" w:hAnsi="Sylfaen"/>
          <w:b/>
          <w:lang w:val="ka-GE"/>
        </w:rPr>
        <w:t>მარკეტი</w:t>
      </w:r>
      <w:r>
        <w:rPr>
          <w:rFonts w:ascii="Sylfaen" w:hAnsi="Sylfaen"/>
          <w:b/>
          <w:lang w:val="ka-GE"/>
        </w:rPr>
        <w:t>ნგული</w:t>
      </w:r>
      <w:r w:rsidRPr="00917682">
        <w:rPr>
          <w:rFonts w:ascii="Sylfaen" w:hAnsi="Sylfaen"/>
          <w:b/>
          <w:lang w:val="ka-GE"/>
        </w:rPr>
        <w:t xml:space="preserve"> </w:t>
      </w:r>
      <w:r w:rsidR="007A6CBF" w:rsidRPr="00917682">
        <w:rPr>
          <w:rFonts w:ascii="Sylfaen" w:hAnsi="Sylfaen"/>
          <w:b/>
          <w:lang w:val="ka-GE"/>
        </w:rPr>
        <w:t>ავტორიზაციის მფლობელი</w:t>
      </w:r>
      <w:r w:rsidR="00917682">
        <w:rPr>
          <w:rFonts w:ascii="Sylfaen" w:hAnsi="Sylfaen"/>
          <w:b/>
          <w:lang w:val="ka-GE"/>
        </w:rPr>
        <w:t xml:space="preserve"> და მწარმოებელი</w:t>
      </w:r>
      <w:r w:rsidR="007A6CBF" w:rsidRPr="00917682">
        <w:rPr>
          <w:rFonts w:ascii="Sylfaen" w:hAnsi="Sylfaen"/>
          <w:b/>
          <w:lang w:val="ka-GE"/>
        </w:rPr>
        <w:t>:</w:t>
      </w:r>
    </w:p>
    <w:p w14:paraId="116E281A" w14:textId="46672FFB" w:rsidR="007A6CBF" w:rsidRDefault="007A6CBF" w:rsidP="007A6CBF">
      <w:pPr>
        <w:spacing w:after="0" w:line="240" w:lineRule="auto"/>
        <w:jc w:val="both"/>
        <w:rPr>
          <w:rFonts w:ascii="Sylfaen" w:hAnsi="Sylfaen"/>
          <w:lang w:val="ka-GE"/>
        </w:rPr>
      </w:pPr>
      <w:r w:rsidRPr="007A6CBF">
        <w:rPr>
          <w:rFonts w:ascii="Sylfaen" w:hAnsi="Sylfaen"/>
          <w:lang w:val="ka-GE"/>
        </w:rPr>
        <w:t>Farmigea S.p.A., Via G.</w:t>
      </w:r>
      <w:r w:rsidRPr="00143569">
        <w:rPr>
          <w:rFonts w:ascii="Sylfaen" w:hAnsi="Sylfaen"/>
          <w:lang w:val="ka-GE"/>
        </w:rPr>
        <w:t xml:space="preserve"> B. Oliva 6/8, 56121 - </w:t>
      </w:r>
      <w:r>
        <w:rPr>
          <w:rFonts w:ascii="Sylfaen" w:hAnsi="Sylfaen"/>
          <w:lang w:val="ka-GE"/>
        </w:rPr>
        <w:t>პიზა</w:t>
      </w:r>
      <w:r w:rsidR="002F5916">
        <w:rPr>
          <w:rFonts w:ascii="Sylfaen" w:hAnsi="Sylfaen"/>
          <w:lang w:val="ka-GE"/>
        </w:rPr>
        <w:t>, იტალია</w:t>
      </w:r>
    </w:p>
    <w:p w14:paraId="4A053886" w14:textId="77777777" w:rsidR="007A6CBF" w:rsidRDefault="007A6CBF" w:rsidP="007A6CBF">
      <w:pPr>
        <w:spacing w:after="0" w:line="240" w:lineRule="auto"/>
        <w:jc w:val="both"/>
        <w:rPr>
          <w:rFonts w:ascii="Sylfaen" w:hAnsi="Sylfaen"/>
          <w:lang w:val="ka-GE"/>
        </w:rPr>
      </w:pPr>
    </w:p>
    <w:p w14:paraId="455646AB" w14:textId="5FC1BAD3" w:rsidR="007A6CBF" w:rsidRDefault="007A6CBF" w:rsidP="007A6CBF">
      <w:pPr>
        <w:spacing w:after="0" w:line="240" w:lineRule="auto"/>
        <w:jc w:val="both"/>
        <w:rPr>
          <w:rFonts w:ascii="Sylfaen" w:hAnsi="Sylfaen"/>
          <w:lang w:val="ka-GE"/>
        </w:rPr>
      </w:pPr>
      <w:r>
        <w:rPr>
          <w:rFonts w:ascii="Sylfaen" w:hAnsi="Sylfaen"/>
          <w:lang w:val="ka-GE"/>
        </w:rPr>
        <w:t xml:space="preserve">ჩანართი ფურცლის ბოლო რევიზიის/გადახედვის თარიღი: </w:t>
      </w:r>
      <w:r w:rsidR="002F5916">
        <w:rPr>
          <w:rFonts w:ascii="Sylfaen" w:hAnsi="Sylfaen"/>
          <w:lang w:val="ka-GE"/>
        </w:rPr>
        <w:t>11</w:t>
      </w:r>
      <w:r>
        <w:rPr>
          <w:rFonts w:ascii="Sylfaen" w:hAnsi="Sylfaen"/>
          <w:lang w:val="ka-GE"/>
        </w:rPr>
        <w:t>/</w:t>
      </w:r>
      <w:r w:rsidR="002F5916">
        <w:rPr>
          <w:rFonts w:ascii="Sylfaen" w:hAnsi="Sylfaen"/>
          <w:lang w:val="ka-GE"/>
        </w:rPr>
        <w:t>2023</w:t>
      </w:r>
    </w:p>
    <w:p w14:paraId="19E1EDBB" w14:textId="77777777" w:rsidR="007A6CBF" w:rsidRDefault="007A6CBF" w:rsidP="007A6CBF">
      <w:pPr>
        <w:spacing w:after="0" w:line="240" w:lineRule="auto"/>
        <w:jc w:val="both"/>
        <w:rPr>
          <w:rFonts w:ascii="Sylfaen" w:hAnsi="Sylfaen"/>
          <w:lang w:val="ka-GE"/>
        </w:rPr>
      </w:pPr>
    </w:p>
    <w:p w14:paraId="0A851305" w14:textId="77777777" w:rsidR="00825075" w:rsidRPr="00825075" w:rsidRDefault="00825075" w:rsidP="00825075">
      <w:pPr>
        <w:rPr>
          <w:rFonts w:ascii="Sylfaen" w:hAnsi="Sylfaen"/>
          <w:lang w:val="ka-GE"/>
        </w:rPr>
      </w:pPr>
    </w:p>
    <w:p w14:paraId="2E377006" w14:textId="77777777" w:rsidR="00825075" w:rsidRDefault="00825075" w:rsidP="00825075">
      <w:pPr>
        <w:rPr>
          <w:rFonts w:ascii="Sylfaen" w:hAnsi="Sylfaen"/>
          <w:lang w:val="ka-GE"/>
        </w:rPr>
      </w:pPr>
    </w:p>
    <w:p w14:paraId="1FD15B6A" w14:textId="77777777" w:rsidR="00EC1EA8" w:rsidRPr="00825075" w:rsidRDefault="00EC1EA8" w:rsidP="00825075">
      <w:pPr>
        <w:jc w:val="center"/>
        <w:rPr>
          <w:rFonts w:ascii="Sylfaen" w:hAnsi="Sylfaen"/>
          <w:lang w:val="ka-GE"/>
        </w:rPr>
      </w:pPr>
    </w:p>
    <w:sectPr w:rsidR="00EC1EA8" w:rsidRPr="00825075">
      <w:headerReference w:type="default" r:id="rId7"/>
      <w:footerReference w:type="default" r:id="rId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D518E" w14:textId="77777777" w:rsidR="00A16D3B" w:rsidRDefault="00A16D3B" w:rsidP="00962A23">
      <w:pPr>
        <w:spacing w:after="0" w:line="240" w:lineRule="auto"/>
      </w:pPr>
      <w:r>
        <w:separator/>
      </w:r>
    </w:p>
  </w:endnote>
  <w:endnote w:type="continuationSeparator" w:id="0">
    <w:p w14:paraId="49064D4E" w14:textId="77777777" w:rsidR="00A16D3B" w:rsidRDefault="00A16D3B" w:rsidP="0096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322448"/>
      <w:docPartObj>
        <w:docPartGallery w:val="Page Numbers (Bottom of Page)"/>
        <w:docPartUnique/>
      </w:docPartObj>
    </w:sdtPr>
    <w:sdtEndPr>
      <w:rPr>
        <w:noProof/>
      </w:rPr>
    </w:sdtEndPr>
    <w:sdtContent>
      <w:p w14:paraId="510A534E" w14:textId="18FA667C" w:rsidR="00365E98" w:rsidRDefault="00365E98">
        <w:pPr>
          <w:pStyle w:val="Footer"/>
          <w:jc w:val="center"/>
        </w:pPr>
        <w:r>
          <w:fldChar w:fldCharType="begin"/>
        </w:r>
        <w:r>
          <w:instrText xml:space="preserve"> PAGE   \* MERGEFORMAT </w:instrText>
        </w:r>
        <w:r>
          <w:fldChar w:fldCharType="separate"/>
        </w:r>
        <w:r w:rsidR="00D340E4">
          <w:rPr>
            <w:noProof/>
          </w:rPr>
          <w:t>5</w:t>
        </w:r>
        <w:r>
          <w:rPr>
            <w:noProof/>
          </w:rPr>
          <w:fldChar w:fldCharType="end"/>
        </w:r>
      </w:p>
    </w:sdtContent>
  </w:sdt>
  <w:p w14:paraId="142AB1ED" w14:textId="77777777" w:rsidR="00365E98" w:rsidRDefault="00365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0BC17" w14:textId="77777777" w:rsidR="00A16D3B" w:rsidRDefault="00A16D3B" w:rsidP="00962A23">
      <w:pPr>
        <w:spacing w:after="0" w:line="240" w:lineRule="auto"/>
      </w:pPr>
      <w:r>
        <w:separator/>
      </w:r>
    </w:p>
  </w:footnote>
  <w:footnote w:type="continuationSeparator" w:id="0">
    <w:p w14:paraId="129F7F90" w14:textId="77777777" w:rsidR="00A16D3B" w:rsidRDefault="00A16D3B" w:rsidP="00962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871320"/>
      <w:docPartObj>
        <w:docPartGallery w:val="Page Numbers (Top of Page)"/>
        <w:docPartUnique/>
      </w:docPartObj>
    </w:sdtPr>
    <w:sdtEndPr>
      <w:rPr>
        <w:rFonts w:ascii="Sylfaen" w:hAnsi="Sylfaen"/>
        <w:b/>
        <w:noProof/>
        <w:sz w:val="18"/>
        <w:szCs w:val="18"/>
      </w:rPr>
    </w:sdtEndPr>
    <w:sdtContent>
      <w:p w14:paraId="7DBF5860" w14:textId="29BB5392" w:rsidR="007020F4" w:rsidRPr="00962A23" w:rsidRDefault="007020F4">
        <w:pPr>
          <w:pStyle w:val="Header"/>
          <w:jc w:val="right"/>
          <w:rPr>
            <w:rFonts w:ascii="Sylfaen" w:hAnsi="Sylfaen"/>
            <w:b/>
            <w:sz w:val="18"/>
            <w:szCs w:val="18"/>
          </w:rPr>
        </w:pPr>
        <w:r w:rsidRPr="00962A23">
          <w:rPr>
            <w:rFonts w:ascii="Sylfaen" w:hAnsi="Sylfaen"/>
            <w:b/>
            <w:sz w:val="18"/>
            <w:szCs w:val="18"/>
          </w:rPr>
          <w:fldChar w:fldCharType="begin"/>
        </w:r>
        <w:r w:rsidRPr="00962A23">
          <w:rPr>
            <w:rFonts w:ascii="Sylfaen" w:hAnsi="Sylfaen"/>
            <w:b/>
            <w:sz w:val="18"/>
            <w:szCs w:val="18"/>
          </w:rPr>
          <w:instrText xml:space="preserve"> PAGE   \* MERGEFORMAT </w:instrText>
        </w:r>
        <w:r w:rsidRPr="00962A23">
          <w:rPr>
            <w:rFonts w:ascii="Sylfaen" w:hAnsi="Sylfaen"/>
            <w:b/>
            <w:sz w:val="18"/>
            <w:szCs w:val="18"/>
          </w:rPr>
          <w:fldChar w:fldCharType="separate"/>
        </w:r>
        <w:r w:rsidR="00D340E4">
          <w:rPr>
            <w:rFonts w:ascii="Sylfaen" w:hAnsi="Sylfaen"/>
            <w:b/>
            <w:noProof/>
            <w:sz w:val="18"/>
            <w:szCs w:val="18"/>
          </w:rPr>
          <w:t>5</w:t>
        </w:r>
        <w:r w:rsidRPr="00962A23">
          <w:rPr>
            <w:rFonts w:ascii="Sylfaen" w:hAnsi="Sylfaen"/>
            <w:b/>
            <w:noProof/>
            <w:sz w:val="18"/>
            <w:szCs w:val="18"/>
          </w:rPr>
          <w:fldChar w:fldCharType="end"/>
        </w:r>
      </w:p>
    </w:sdtContent>
  </w:sdt>
  <w:p w14:paraId="30AE5F33" w14:textId="77777777" w:rsidR="007020F4" w:rsidRDefault="00702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03A"/>
    <w:multiLevelType w:val="hybridMultilevel"/>
    <w:tmpl w:val="EE3C0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7001F"/>
    <w:multiLevelType w:val="hybridMultilevel"/>
    <w:tmpl w:val="B054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752F8"/>
    <w:multiLevelType w:val="hybridMultilevel"/>
    <w:tmpl w:val="75D843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EF6A95"/>
    <w:multiLevelType w:val="hybridMultilevel"/>
    <w:tmpl w:val="4F7A7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E2D2B"/>
    <w:multiLevelType w:val="hybridMultilevel"/>
    <w:tmpl w:val="EE3C0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92D38"/>
    <w:multiLevelType w:val="hybridMultilevel"/>
    <w:tmpl w:val="CC881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E30D5D"/>
    <w:multiLevelType w:val="hybridMultilevel"/>
    <w:tmpl w:val="54AA6810"/>
    <w:lvl w:ilvl="0" w:tplc="DFCC124C">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034D3F"/>
    <w:multiLevelType w:val="hybridMultilevel"/>
    <w:tmpl w:val="5B3A50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6888146">
    <w:abstractNumId w:val="1"/>
  </w:num>
  <w:num w:numId="2" w16cid:durableId="2131821304">
    <w:abstractNumId w:val="4"/>
  </w:num>
  <w:num w:numId="3" w16cid:durableId="2083941056">
    <w:abstractNumId w:val="0"/>
  </w:num>
  <w:num w:numId="4" w16cid:durableId="385185326">
    <w:abstractNumId w:val="3"/>
  </w:num>
  <w:num w:numId="5" w16cid:durableId="1914774612">
    <w:abstractNumId w:val="5"/>
  </w:num>
  <w:num w:numId="6" w16cid:durableId="1191605673">
    <w:abstractNumId w:val="7"/>
  </w:num>
  <w:num w:numId="7" w16cid:durableId="1882014409">
    <w:abstractNumId w:val="2"/>
  </w:num>
  <w:num w:numId="8" w16cid:durableId="2079286139">
    <w:abstractNumId w:val="6"/>
  </w:num>
  <w:num w:numId="9" w16cid:durableId="18647823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AF9"/>
    <w:rsid w:val="00024A4F"/>
    <w:rsid w:val="000A24C6"/>
    <w:rsid w:val="000E6E83"/>
    <w:rsid w:val="00106360"/>
    <w:rsid w:val="00114926"/>
    <w:rsid w:val="00136590"/>
    <w:rsid w:val="00143569"/>
    <w:rsid w:val="001E2AC4"/>
    <w:rsid w:val="00217BB3"/>
    <w:rsid w:val="002F5916"/>
    <w:rsid w:val="00350C69"/>
    <w:rsid w:val="00365E98"/>
    <w:rsid w:val="0037050B"/>
    <w:rsid w:val="003C3B23"/>
    <w:rsid w:val="0046049B"/>
    <w:rsid w:val="004648FD"/>
    <w:rsid w:val="00482761"/>
    <w:rsid w:val="004A67F0"/>
    <w:rsid w:val="004C5449"/>
    <w:rsid w:val="00507E2D"/>
    <w:rsid w:val="0051766D"/>
    <w:rsid w:val="005617A7"/>
    <w:rsid w:val="005C15E0"/>
    <w:rsid w:val="005E0AF9"/>
    <w:rsid w:val="00650B56"/>
    <w:rsid w:val="007020F4"/>
    <w:rsid w:val="007639A2"/>
    <w:rsid w:val="007641E1"/>
    <w:rsid w:val="00791D13"/>
    <w:rsid w:val="007A6CBF"/>
    <w:rsid w:val="00823D93"/>
    <w:rsid w:val="00825075"/>
    <w:rsid w:val="00831B3E"/>
    <w:rsid w:val="008975DD"/>
    <w:rsid w:val="008A43C1"/>
    <w:rsid w:val="008A6EB8"/>
    <w:rsid w:val="00911CC1"/>
    <w:rsid w:val="00917682"/>
    <w:rsid w:val="00962A23"/>
    <w:rsid w:val="00970BE9"/>
    <w:rsid w:val="00980F11"/>
    <w:rsid w:val="0099508C"/>
    <w:rsid w:val="009A4D68"/>
    <w:rsid w:val="009E24B9"/>
    <w:rsid w:val="009F33EF"/>
    <w:rsid w:val="00A03BA8"/>
    <w:rsid w:val="00A16D3B"/>
    <w:rsid w:val="00A20953"/>
    <w:rsid w:val="00A616D6"/>
    <w:rsid w:val="00B53813"/>
    <w:rsid w:val="00B70E9A"/>
    <w:rsid w:val="00BC1408"/>
    <w:rsid w:val="00BC3643"/>
    <w:rsid w:val="00BF52BC"/>
    <w:rsid w:val="00C63B95"/>
    <w:rsid w:val="00D2359C"/>
    <w:rsid w:val="00D340E4"/>
    <w:rsid w:val="00DA4F37"/>
    <w:rsid w:val="00E2373E"/>
    <w:rsid w:val="00E2611C"/>
    <w:rsid w:val="00E621FE"/>
    <w:rsid w:val="00E6733E"/>
    <w:rsid w:val="00E75FBE"/>
    <w:rsid w:val="00EA6B45"/>
    <w:rsid w:val="00EC1EA8"/>
    <w:rsid w:val="00EC6F80"/>
    <w:rsid w:val="00ED5026"/>
    <w:rsid w:val="00F34730"/>
    <w:rsid w:val="00F4201E"/>
    <w:rsid w:val="00F73062"/>
    <w:rsid w:val="00F75BFA"/>
    <w:rsid w:val="00FA1FB5"/>
    <w:rsid w:val="00FD1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791F"/>
  <w15:docId w15:val="{DF0B74BF-91DF-46D2-9B9A-35523A8F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EA8"/>
    <w:pPr>
      <w:ind w:left="720"/>
      <w:contextualSpacing/>
    </w:pPr>
  </w:style>
  <w:style w:type="paragraph" w:styleId="Header">
    <w:name w:val="header"/>
    <w:basedOn w:val="Normal"/>
    <w:link w:val="HeaderChar"/>
    <w:uiPriority w:val="99"/>
    <w:unhideWhenUsed/>
    <w:rsid w:val="00962A23"/>
    <w:pPr>
      <w:tabs>
        <w:tab w:val="center" w:pos="4844"/>
        <w:tab w:val="right" w:pos="9689"/>
      </w:tabs>
      <w:spacing w:after="0" w:line="240" w:lineRule="auto"/>
    </w:pPr>
  </w:style>
  <w:style w:type="character" w:customStyle="1" w:styleId="HeaderChar">
    <w:name w:val="Header Char"/>
    <w:basedOn w:val="DefaultParagraphFont"/>
    <w:link w:val="Header"/>
    <w:uiPriority w:val="99"/>
    <w:rsid w:val="00962A23"/>
  </w:style>
  <w:style w:type="paragraph" w:styleId="Footer">
    <w:name w:val="footer"/>
    <w:basedOn w:val="Normal"/>
    <w:link w:val="FooterChar"/>
    <w:uiPriority w:val="99"/>
    <w:unhideWhenUsed/>
    <w:rsid w:val="00962A23"/>
    <w:pPr>
      <w:tabs>
        <w:tab w:val="center" w:pos="4844"/>
        <w:tab w:val="right" w:pos="9689"/>
      </w:tabs>
      <w:spacing w:after="0" w:line="240" w:lineRule="auto"/>
    </w:pPr>
  </w:style>
  <w:style w:type="character" w:customStyle="1" w:styleId="FooterChar">
    <w:name w:val="Footer Char"/>
    <w:basedOn w:val="DefaultParagraphFont"/>
    <w:link w:val="Footer"/>
    <w:uiPriority w:val="99"/>
    <w:rsid w:val="00962A23"/>
  </w:style>
  <w:style w:type="table" w:styleId="TableGrid">
    <w:name w:val="Table Grid"/>
    <w:basedOn w:val="TableNormal"/>
    <w:uiPriority w:val="59"/>
    <w:rsid w:val="00ED5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7B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B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288714">
      <w:bodyDiv w:val="1"/>
      <w:marLeft w:val="0"/>
      <w:marRight w:val="0"/>
      <w:marTop w:val="0"/>
      <w:marBottom w:val="0"/>
      <w:divBdr>
        <w:top w:val="none" w:sz="0" w:space="0" w:color="auto"/>
        <w:left w:val="none" w:sz="0" w:space="0" w:color="auto"/>
        <w:bottom w:val="none" w:sz="0" w:space="0" w:color="auto"/>
        <w:right w:val="none" w:sz="0" w:space="0" w:color="auto"/>
      </w:divBdr>
    </w:div>
    <w:div w:id="197918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3</cp:revision>
  <dcterms:created xsi:type="dcterms:W3CDTF">2026-07-06T09:21:00Z</dcterms:created>
  <dcterms:modified xsi:type="dcterms:W3CDTF">2026-07-20T08:45:00Z</dcterms:modified>
</cp:coreProperties>
</file>