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5819D" w14:textId="5C68F844" w:rsidR="007E5E18" w:rsidRDefault="007E5E18" w:rsidP="007E5E18">
      <w:pPr>
        <w:rPr>
          <w:rFonts w:ascii="Sylfaen" w:eastAsia="Arial" w:hAnsi="Sylfaen" w:cs="Arial"/>
          <w:b/>
          <w:bCs/>
          <w:lang w:val="ka-GE"/>
        </w:rPr>
      </w:pPr>
      <w:r>
        <w:rPr>
          <w:rFonts w:ascii="Sylfaen" w:eastAsia="Arial" w:hAnsi="Sylfaen" w:cs="Arial"/>
          <w:b/>
          <w:bCs/>
          <w:lang w:val="ka-GE"/>
        </w:rPr>
        <w:t>სარეკომენდაციო ვერსია</w:t>
      </w:r>
    </w:p>
    <w:p w14:paraId="72DCD610" w14:textId="77777777" w:rsidR="007E5E18" w:rsidRDefault="007E5E18" w:rsidP="007E5E18">
      <w:pPr>
        <w:ind w:left="1882"/>
        <w:rPr>
          <w:rFonts w:ascii="Sylfaen" w:eastAsia="Arial" w:hAnsi="Sylfaen" w:cs="Arial"/>
          <w:b/>
          <w:bCs/>
          <w:lang w:val="ka-GE"/>
        </w:rPr>
      </w:pPr>
    </w:p>
    <w:p w14:paraId="74F5FB96" w14:textId="05E3EA70" w:rsidR="00E95A45" w:rsidRPr="007D6A8F" w:rsidRDefault="00E95A45" w:rsidP="00E95A45">
      <w:pPr>
        <w:ind w:left="1882"/>
        <w:jc w:val="center"/>
      </w:pPr>
      <w:r w:rsidRPr="007D6A8F">
        <w:rPr>
          <w:rFonts w:ascii="Sylfaen" w:eastAsia="Arial" w:hAnsi="Sylfaen" w:cs="Arial"/>
          <w:b/>
          <w:bCs/>
          <w:lang w:val="ka-GE"/>
        </w:rPr>
        <w:t>პროდუქტის მახასიათებლების შეჯამება</w:t>
      </w:r>
    </w:p>
    <w:p w14:paraId="1BC1B1F0" w14:textId="77777777" w:rsidR="00E95A45" w:rsidRDefault="00E95A45" w:rsidP="00E95A45">
      <w:pPr>
        <w:rPr>
          <w:sz w:val="20"/>
          <w:szCs w:val="20"/>
        </w:rPr>
      </w:pPr>
    </w:p>
    <w:p w14:paraId="70D4152F" w14:textId="77777777" w:rsidR="00E95A45" w:rsidRDefault="00E95A45" w:rsidP="00E95A45">
      <w:pPr>
        <w:tabs>
          <w:tab w:val="left" w:pos="381"/>
        </w:tabs>
        <w:ind w:left="2"/>
        <w:rPr>
          <w:rFonts w:ascii="Sylfaen" w:hAnsi="Sylfaen"/>
          <w:sz w:val="20"/>
          <w:szCs w:val="20"/>
          <w:lang w:val="ka-GE"/>
        </w:rPr>
      </w:pPr>
      <w:r>
        <w:rPr>
          <w:rFonts w:ascii="Arial" w:eastAsia="Arial" w:hAnsi="Arial" w:cs="Arial"/>
          <w:b/>
          <w:bCs/>
          <w:sz w:val="20"/>
          <w:szCs w:val="20"/>
        </w:rPr>
        <w:t>1.</w:t>
      </w:r>
      <w:r>
        <w:rPr>
          <w:rFonts w:ascii="Arial" w:eastAsia="Arial" w:hAnsi="Arial" w:cs="Arial"/>
          <w:b/>
          <w:bCs/>
          <w:sz w:val="20"/>
          <w:szCs w:val="20"/>
        </w:rPr>
        <w:tab/>
      </w:r>
      <w:r>
        <w:rPr>
          <w:rFonts w:ascii="Sylfaen" w:eastAsia="Arial" w:hAnsi="Sylfaen" w:cs="Arial"/>
          <w:b/>
          <w:bCs/>
          <w:sz w:val="20"/>
          <w:szCs w:val="20"/>
          <w:lang w:val="ka-GE"/>
        </w:rPr>
        <w:t>ფარმაცევტული პროდუქტის დასახელება</w:t>
      </w:r>
    </w:p>
    <w:p w14:paraId="133D937A" w14:textId="77777777" w:rsidR="00E95A45" w:rsidRDefault="00E95A45" w:rsidP="00E95A45">
      <w:pPr>
        <w:rPr>
          <w:sz w:val="20"/>
          <w:szCs w:val="20"/>
        </w:rPr>
      </w:pPr>
    </w:p>
    <w:p w14:paraId="3C4F7C46" w14:textId="77777777" w:rsidR="00E95A45" w:rsidRDefault="00E95A45" w:rsidP="00E95A45">
      <w:pPr>
        <w:ind w:left="2"/>
        <w:rPr>
          <w:rFonts w:ascii="Sylfaen" w:hAnsi="Sylfaen"/>
          <w:sz w:val="20"/>
          <w:szCs w:val="20"/>
          <w:lang w:val="ka-GE"/>
        </w:rPr>
      </w:pPr>
      <w:r>
        <w:rPr>
          <w:rFonts w:ascii="Sylfaen" w:eastAsia="Times New Roman" w:hAnsi="Sylfaen"/>
          <w:sz w:val="20"/>
          <w:szCs w:val="20"/>
          <w:lang w:val="ka-GE"/>
        </w:rPr>
        <w:t>მონ.ტეკ</w:t>
      </w:r>
      <w:r>
        <w:rPr>
          <w:rFonts w:eastAsia="Times New Roman"/>
          <w:sz w:val="20"/>
          <w:szCs w:val="20"/>
          <w:lang w:val="ka-GE"/>
        </w:rPr>
        <w:t xml:space="preserve"> </w:t>
      </w:r>
      <w:r>
        <w:rPr>
          <w:rFonts w:eastAsia="Times New Roman"/>
          <w:sz w:val="20"/>
          <w:szCs w:val="20"/>
          <w:vertAlign w:val="superscript"/>
        </w:rPr>
        <w:t>99</w:t>
      </w:r>
      <w:r>
        <w:rPr>
          <w:rFonts w:eastAsia="Times New Roman"/>
          <w:sz w:val="20"/>
          <w:szCs w:val="20"/>
        </w:rPr>
        <w:t>Mo/</w:t>
      </w:r>
      <w:r>
        <w:rPr>
          <w:rFonts w:eastAsia="Times New Roman"/>
          <w:sz w:val="20"/>
          <w:szCs w:val="20"/>
          <w:vertAlign w:val="superscript"/>
        </w:rPr>
        <w:t>99m</w:t>
      </w:r>
      <w:r>
        <w:rPr>
          <w:rFonts w:eastAsia="Times New Roman"/>
          <w:sz w:val="20"/>
          <w:szCs w:val="20"/>
        </w:rPr>
        <w:t xml:space="preserve">Tc </w:t>
      </w:r>
      <w:r>
        <w:rPr>
          <w:rFonts w:ascii="Sylfaen" w:eastAsia="Times New Roman" w:hAnsi="Sylfaen"/>
          <w:sz w:val="20"/>
          <w:szCs w:val="20"/>
          <w:lang w:val="ka-GE"/>
        </w:rPr>
        <w:t>გენერატორი</w:t>
      </w:r>
      <w:r>
        <w:rPr>
          <w:rFonts w:eastAsia="Times New Roman"/>
          <w:sz w:val="20"/>
          <w:szCs w:val="20"/>
        </w:rPr>
        <w:t xml:space="preserve">, 5-50 GBq </w:t>
      </w:r>
      <w:r>
        <w:rPr>
          <w:rFonts w:ascii="Sylfaen" w:eastAsia="Times New Roman" w:hAnsi="Sylfaen"/>
          <w:sz w:val="20"/>
          <w:szCs w:val="20"/>
          <w:lang w:val="ka-GE"/>
        </w:rPr>
        <w:t>რადიონუკლიდური გენერატორი</w:t>
      </w:r>
    </w:p>
    <w:p w14:paraId="505F51CF" w14:textId="77777777" w:rsidR="00E95A45" w:rsidRDefault="00E95A45" w:rsidP="00E95A45">
      <w:pPr>
        <w:rPr>
          <w:sz w:val="20"/>
          <w:szCs w:val="20"/>
        </w:rPr>
      </w:pPr>
    </w:p>
    <w:p w14:paraId="73D25DDE" w14:textId="77777777" w:rsidR="00E95A45" w:rsidRDefault="00E95A45" w:rsidP="00E95A45">
      <w:pPr>
        <w:tabs>
          <w:tab w:val="left" w:pos="381"/>
        </w:tabs>
        <w:ind w:left="2"/>
        <w:rPr>
          <w:sz w:val="20"/>
          <w:szCs w:val="20"/>
        </w:rPr>
      </w:pPr>
      <w:r>
        <w:rPr>
          <w:rFonts w:ascii="Arial" w:eastAsia="Arial" w:hAnsi="Arial" w:cs="Arial"/>
          <w:b/>
          <w:bCs/>
          <w:sz w:val="20"/>
          <w:szCs w:val="20"/>
        </w:rPr>
        <w:t>2.</w:t>
      </w:r>
      <w:r>
        <w:rPr>
          <w:rFonts w:ascii="Arial" w:eastAsia="Arial" w:hAnsi="Arial" w:cs="Arial"/>
          <w:b/>
          <w:bCs/>
          <w:sz w:val="20"/>
          <w:szCs w:val="20"/>
        </w:rPr>
        <w:tab/>
      </w:r>
      <w:r>
        <w:rPr>
          <w:rFonts w:ascii="Sylfaen" w:eastAsia="Arial" w:hAnsi="Sylfaen" w:cs="Arial"/>
          <w:b/>
          <w:bCs/>
          <w:sz w:val="20"/>
          <w:szCs w:val="20"/>
          <w:lang w:val="ka-GE"/>
        </w:rPr>
        <w:t xml:space="preserve">ხარისხობრივი და რაოდენობრივი შემადგენლობა </w:t>
      </w:r>
    </w:p>
    <w:p w14:paraId="68680E86" w14:textId="77777777" w:rsidR="00E95A45" w:rsidRDefault="00E95A45" w:rsidP="00E95A45">
      <w:pPr>
        <w:rPr>
          <w:sz w:val="20"/>
          <w:szCs w:val="20"/>
        </w:rPr>
      </w:pPr>
    </w:p>
    <w:p w14:paraId="7B0214B3" w14:textId="77777777" w:rsidR="00E95A45" w:rsidRDefault="00E95A45" w:rsidP="00E95A45">
      <w:pPr>
        <w:ind w:left="2"/>
        <w:rPr>
          <w:rFonts w:ascii="Sylfaen" w:hAnsi="Sylfaen"/>
          <w:sz w:val="20"/>
          <w:szCs w:val="20"/>
          <w:lang w:val="ka-GE"/>
        </w:rPr>
      </w:pPr>
      <w:r>
        <w:rPr>
          <w:rFonts w:ascii="Sylfaen" w:eastAsia="Arial" w:hAnsi="Sylfaen" w:cs="Arial"/>
          <w:b/>
          <w:bCs/>
          <w:sz w:val="20"/>
          <w:szCs w:val="20"/>
          <w:lang w:val="ka-GE"/>
        </w:rPr>
        <w:t>აქტიური ინგრედიენტი:</w:t>
      </w:r>
    </w:p>
    <w:p w14:paraId="19E1180E" w14:textId="77777777" w:rsidR="00E95A45" w:rsidRDefault="00E95A45" w:rsidP="00E95A45">
      <w:pPr>
        <w:rPr>
          <w:sz w:val="20"/>
          <w:szCs w:val="20"/>
        </w:rPr>
      </w:pPr>
    </w:p>
    <w:p w14:paraId="6B64A2D5" w14:textId="77777777" w:rsidR="00E95A45" w:rsidRDefault="00E95A45" w:rsidP="00E95A45">
      <w:pPr>
        <w:ind w:left="2"/>
        <w:rPr>
          <w:rFonts w:ascii="Sylfaen" w:hAnsi="Sylfaen"/>
          <w:sz w:val="20"/>
          <w:szCs w:val="20"/>
          <w:lang w:val="ka-GE"/>
        </w:rPr>
      </w:pPr>
      <w:r>
        <w:rPr>
          <w:rFonts w:ascii="Sylfaen" w:eastAsia="Times New Roman" w:hAnsi="Sylfaen"/>
          <w:sz w:val="20"/>
          <w:szCs w:val="20"/>
          <w:lang w:val="ka-GE"/>
        </w:rPr>
        <w:t>მთავარი ნუკლიდი:</w:t>
      </w:r>
    </w:p>
    <w:p w14:paraId="0EC7A5BD" w14:textId="77777777" w:rsidR="00E95A45" w:rsidRDefault="00E95A45" w:rsidP="00E95A45">
      <w:pPr>
        <w:tabs>
          <w:tab w:val="left" w:pos="3501"/>
        </w:tabs>
        <w:ind w:left="2"/>
        <w:rPr>
          <w:rFonts w:ascii="Sylfaen" w:hAnsi="Sylfaen"/>
          <w:sz w:val="20"/>
          <w:szCs w:val="20"/>
          <w:lang w:val="ka-GE"/>
        </w:rPr>
      </w:pPr>
      <w:r>
        <w:rPr>
          <w:rFonts w:ascii="Sylfaen" w:eastAsia="Times New Roman" w:hAnsi="Sylfaen"/>
          <w:sz w:val="20"/>
          <w:szCs w:val="20"/>
          <w:lang w:val="ka-GE"/>
        </w:rPr>
        <w:t>ნატრიუმის მოლიბდატი</w:t>
      </w:r>
      <w:r>
        <w:rPr>
          <w:rFonts w:eastAsia="Times New Roman"/>
          <w:sz w:val="20"/>
          <w:szCs w:val="20"/>
          <w:lang w:val="ka-GE"/>
        </w:rPr>
        <w:t xml:space="preserve"> ( Na</w:t>
      </w:r>
      <w:r>
        <w:rPr>
          <w:rFonts w:eastAsia="Times New Roman"/>
          <w:sz w:val="20"/>
          <w:szCs w:val="20"/>
          <w:vertAlign w:val="superscript"/>
          <w:lang w:val="ka-GE"/>
        </w:rPr>
        <w:t>99</w:t>
      </w:r>
      <w:r>
        <w:rPr>
          <w:rFonts w:eastAsia="Times New Roman"/>
          <w:sz w:val="20"/>
          <w:szCs w:val="20"/>
          <w:lang w:val="ka-GE"/>
        </w:rPr>
        <w:t>MoO4)</w:t>
      </w:r>
      <w:r>
        <w:rPr>
          <w:sz w:val="20"/>
          <w:szCs w:val="20"/>
          <w:lang w:val="ka-GE"/>
        </w:rPr>
        <w:tab/>
      </w:r>
      <w:r>
        <w:rPr>
          <w:sz w:val="20"/>
          <w:szCs w:val="20"/>
          <w:lang w:val="ka-GE"/>
        </w:rPr>
        <w:tab/>
      </w:r>
      <w:r>
        <w:rPr>
          <w:rFonts w:eastAsia="Times New Roman"/>
          <w:sz w:val="20"/>
          <w:szCs w:val="20"/>
          <w:lang w:val="ka-GE"/>
        </w:rPr>
        <w:t>5-50 GBq /</w:t>
      </w:r>
      <w:r>
        <w:rPr>
          <w:rFonts w:ascii="Sylfaen" w:eastAsia="Times New Roman" w:hAnsi="Sylfaen"/>
          <w:sz w:val="20"/>
          <w:szCs w:val="20"/>
          <w:lang w:val="ka-GE"/>
        </w:rPr>
        <w:t>გენერატორი</w:t>
      </w:r>
    </w:p>
    <w:p w14:paraId="1C2E0DEB" w14:textId="77777777" w:rsidR="00E95A45" w:rsidRDefault="00E95A45" w:rsidP="00E95A45">
      <w:pPr>
        <w:ind w:left="2880" w:firstLine="720"/>
        <w:rPr>
          <w:sz w:val="20"/>
          <w:szCs w:val="20"/>
          <w:lang w:val="ka-GE"/>
        </w:rPr>
      </w:pPr>
      <w:r>
        <w:rPr>
          <w:rFonts w:eastAsia="Times New Roman"/>
          <w:sz w:val="20"/>
          <w:szCs w:val="20"/>
          <w:lang w:val="ka-GE"/>
        </w:rPr>
        <w:t xml:space="preserve">(Mo-99 </w:t>
      </w:r>
      <w:r>
        <w:rPr>
          <w:rFonts w:ascii="Sylfaen" w:eastAsia="Times New Roman" w:hAnsi="Sylfaen"/>
          <w:sz w:val="20"/>
          <w:szCs w:val="20"/>
          <w:lang w:val="ka-GE"/>
        </w:rPr>
        <w:t xml:space="preserve">რადიოაქტივობა კალიბრაციის დროს) </w:t>
      </w:r>
    </w:p>
    <w:p w14:paraId="2DD8A413" w14:textId="77777777" w:rsidR="00E95A45" w:rsidRDefault="00E95A45" w:rsidP="00521E42">
      <w:pPr>
        <w:ind w:left="2"/>
        <w:rPr>
          <w:rFonts w:ascii="Sylfaen" w:hAnsi="Sylfaen"/>
          <w:sz w:val="20"/>
          <w:szCs w:val="20"/>
          <w:lang w:val="ka-GE"/>
        </w:rPr>
      </w:pPr>
      <w:r>
        <w:rPr>
          <w:rFonts w:ascii="Sylfaen" w:eastAsia="Times New Roman" w:hAnsi="Sylfaen"/>
          <w:sz w:val="20"/>
          <w:szCs w:val="20"/>
          <w:lang w:val="ka-GE"/>
        </w:rPr>
        <w:t>შვილეული ნუკლიდი:</w:t>
      </w:r>
    </w:p>
    <w:p w14:paraId="6B1B2D1D" w14:textId="77777777" w:rsidR="00E95A45" w:rsidRDefault="00E95A45" w:rsidP="00521E42">
      <w:pPr>
        <w:rPr>
          <w:sz w:val="20"/>
          <w:szCs w:val="20"/>
          <w:lang w:val="ka-GE"/>
        </w:rPr>
      </w:pPr>
    </w:p>
    <w:p w14:paraId="0C9EA4EE" w14:textId="77777777" w:rsidR="00E95A45" w:rsidRDefault="00E95A45" w:rsidP="00521E42">
      <w:pPr>
        <w:tabs>
          <w:tab w:val="left" w:pos="3541"/>
        </w:tabs>
        <w:ind w:left="2"/>
        <w:rPr>
          <w:sz w:val="20"/>
          <w:szCs w:val="20"/>
          <w:lang w:val="ka-GE"/>
        </w:rPr>
      </w:pPr>
      <w:r>
        <w:rPr>
          <w:rFonts w:ascii="Sylfaen" w:eastAsia="Times New Roman" w:hAnsi="Sylfaen"/>
          <w:sz w:val="20"/>
          <w:szCs w:val="20"/>
          <w:lang w:val="ka-GE"/>
        </w:rPr>
        <w:t>ნატრიუმის</w:t>
      </w:r>
      <w:r>
        <w:rPr>
          <w:rFonts w:eastAsia="Times New Roman"/>
          <w:sz w:val="20"/>
          <w:szCs w:val="20"/>
          <w:lang w:val="ka-GE"/>
        </w:rPr>
        <w:t xml:space="preserve"> (</w:t>
      </w:r>
      <w:r>
        <w:rPr>
          <w:rFonts w:eastAsia="Times New Roman"/>
          <w:sz w:val="20"/>
          <w:szCs w:val="20"/>
          <w:vertAlign w:val="superscript"/>
          <w:lang w:val="ka-GE"/>
        </w:rPr>
        <w:t>99m</w:t>
      </w:r>
      <w:r>
        <w:rPr>
          <w:rFonts w:eastAsia="Times New Roman"/>
          <w:sz w:val="20"/>
          <w:szCs w:val="20"/>
          <w:lang w:val="ka-GE"/>
        </w:rPr>
        <w:t xml:space="preserve">Tc) </w:t>
      </w:r>
      <w:r>
        <w:rPr>
          <w:rFonts w:ascii="Sylfaen" w:eastAsia="Times New Roman" w:hAnsi="Sylfaen"/>
          <w:sz w:val="20"/>
          <w:szCs w:val="20"/>
          <w:lang w:val="ka-GE"/>
        </w:rPr>
        <w:t>პერტექნეტატი</w:t>
      </w:r>
      <w:r>
        <w:rPr>
          <w:sz w:val="20"/>
          <w:szCs w:val="20"/>
          <w:lang w:val="ka-GE"/>
        </w:rPr>
        <w:tab/>
      </w:r>
      <w:r>
        <w:rPr>
          <w:rFonts w:eastAsia="Times New Roman"/>
          <w:sz w:val="20"/>
          <w:szCs w:val="20"/>
          <w:lang w:val="ka-GE"/>
        </w:rPr>
        <w:t>(</w:t>
      </w:r>
      <w:r>
        <w:rPr>
          <w:rFonts w:ascii="Sylfaen" w:eastAsia="Times New Roman" w:hAnsi="Sylfaen"/>
          <w:sz w:val="20"/>
          <w:szCs w:val="20"/>
          <w:lang w:val="ka-GE"/>
        </w:rPr>
        <w:t>მიღებულია</w:t>
      </w:r>
      <w:r>
        <w:rPr>
          <w:rFonts w:eastAsia="Times New Roman"/>
          <w:sz w:val="20"/>
          <w:szCs w:val="20"/>
          <w:lang w:val="ka-GE"/>
        </w:rPr>
        <w:t xml:space="preserve"> </w:t>
      </w:r>
      <w:r>
        <w:rPr>
          <w:rFonts w:eastAsia="Times New Roman"/>
          <w:sz w:val="20"/>
          <w:szCs w:val="20"/>
          <w:vertAlign w:val="superscript"/>
          <w:lang w:val="ka-GE"/>
        </w:rPr>
        <w:t>99</w:t>
      </w:r>
      <w:r>
        <w:rPr>
          <w:rFonts w:eastAsia="Times New Roman"/>
          <w:sz w:val="20"/>
          <w:szCs w:val="20"/>
          <w:lang w:val="ka-GE"/>
        </w:rPr>
        <w:t>Mo/</w:t>
      </w:r>
      <w:r>
        <w:rPr>
          <w:rFonts w:eastAsia="Times New Roman"/>
          <w:sz w:val="20"/>
          <w:szCs w:val="20"/>
          <w:vertAlign w:val="superscript"/>
          <w:lang w:val="ka-GE"/>
        </w:rPr>
        <w:t>99m</w:t>
      </w:r>
      <w:r>
        <w:rPr>
          <w:rFonts w:eastAsia="Times New Roman"/>
          <w:sz w:val="20"/>
          <w:szCs w:val="20"/>
          <w:lang w:val="ka-GE"/>
        </w:rPr>
        <w:t xml:space="preserve"> Tc </w:t>
      </w:r>
      <w:r>
        <w:rPr>
          <w:rFonts w:ascii="Sylfaen" w:eastAsia="Times New Roman" w:hAnsi="Sylfaen"/>
          <w:sz w:val="20"/>
          <w:szCs w:val="20"/>
          <w:lang w:val="ka-GE"/>
        </w:rPr>
        <w:t>გენერატორის სისტემიდან</w:t>
      </w:r>
      <w:r>
        <w:rPr>
          <w:rFonts w:eastAsia="Times New Roman"/>
          <w:sz w:val="20"/>
          <w:szCs w:val="20"/>
          <w:lang w:val="ka-GE"/>
        </w:rPr>
        <w:t>.)</w:t>
      </w:r>
    </w:p>
    <w:p w14:paraId="3D29E772" w14:textId="77777777" w:rsidR="00E95A45" w:rsidRDefault="00E95A45" w:rsidP="00521E42">
      <w:pPr>
        <w:rPr>
          <w:sz w:val="20"/>
          <w:szCs w:val="20"/>
          <w:lang w:val="ka-GE"/>
        </w:rPr>
      </w:pPr>
    </w:p>
    <w:p w14:paraId="0BA0E7F8" w14:textId="77777777" w:rsidR="00E95A45" w:rsidRDefault="00E95A45" w:rsidP="00521E42">
      <w:pPr>
        <w:ind w:left="2"/>
        <w:jc w:val="both"/>
        <w:rPr>
          <w:sz w:val="20"/>
          <w:szCs w:val="20"/>
          <w:lang w:val="ka-GE"/>
        </w:rPr>
      </w:pPr>
      <w:r>
        <w:rPr>
          <w:rFonts w:ascii="Sylfaen" w:eastAsia="Times New Roman" w:hAnsi="Sylfaen"/>
          <w:sz w:val="20"/>
          <w:szCs w:val="20"/>
          <w:lang w:val="ka-GE"/>
        </w:rPr>
        <w:t>მონ.ტეკ</w:t>
      </w:r>
      <w:r>
        <w:rPr>
          <w:rFonts w:eastAsia="Times New Roman"/>
          <w:sz w:val="20"/>
          <w:szCs w:val="20"/>
          <w:lang w:val="ka-GE"/>
        </w:rPr>
        <w:t xml:space="preserve"> </w:t>
      </w:r>
      <w:r>
        <w:rPr>
          <w:rFonts w:eastAsia="Times New Roman"/>
          <w:sz w:val="20"/>
          <w:szCs w:val="20"/>
          <w:vertAlign w:val="superscript"/>
          <w:lang w:val="ka-GE"/>
        </w:rPr>
        <w:t>99</w:t>
      </w:r>
      <w:r>
        <w:rPr>
          <w:rFonts w:eastAsia="Times New Roman"/>
          <w:sz w:val="20"/>
          <w:szCs w:val="20"/>
          <w:lang w:val="ka-GE"/>
        </w:rPr>
        <w:t>Mo/</w:t>
      </w:r>
      <w:r>
        <w:rPr>
          <w:rFonts w:eastAsia="Times New Roman"/>
          <w:sz w:val="20"/>
          <w:szCs w:val="20"/>
          <w:vertAlign w:val="superscript"/>
          <w:lang w:val="ka-GE"/>
        </w:rPr>
        <w:t>99m</w:t>
      </w:r>
      <w:r>
        <w:rPr>
          <w:rFonts w:eastAsia="Times New Roman"/>
          <w:sz w:val="20"/>
          <w:szCs w:val="20"/>
          <w:lang w:val="ka-GE"/>
        </w:rPr>
        <w:t xml:space="preserve">Tc </w:t>
      </w:r>
      <w:r>
        <w:rPr>
          <w:rFonts w:ascii="Sylfaen" w:eastAsia="Times New Roman" w:hAnsi="Sylfaen"/>
          <w:sz w:val="20"/>
          <w:szCs w:val="20"/>
          <w:lang w:val="ka-GE"/>
        </w:rPr>
        <w:t>გენერატორი</w:t>
      </w:r>
      <w:r>
        <w:rPr>
          <w:rFonts w:eastAsia="Times New Roman"/>
          <w:sz w:val="20"/>
          <w:szCs w:val="20"/>
          <w:lang w:val="ka-GE"/>
        </w:rPr>
        <w:t xml:space="preserve"> </w:t>
      </w:r>
      <w:r>
        <w:rPr>
          <w:rFonts w:ascii="Sylfaen" w:eastAsia="Times New Roman" w:hAnsi="Sylfaen"/>
          <w:sz w:val="20"/>
          <w:szCs w:val="20"/>
          <w:lang w:val="ka-GE"/>
        </w:rPr>
        <w:t>შეიცავს</w:t>
      </w:r>
      <w:r>
        <w:rPr>
          <w:rFonts w:eastAsia="Times New Roman"/>
          <w:sz w:val="20"/>
          <w:szCs w:val="20"/>
          <w:lang w:val="ka-GE"/>
        </w:rPr>
        <w:t xml:space="preserve"> </w:t>
      </w:r>
      <w:r>
        <w:rPr>
          <w:rFonts w:eastAsia="Times New Roman"/>
          <w:sz w:val="20"/>
          <w:szCs w:val="20"/>
          <w:vertAlign w:val="superscript"/>
          <w:lang w:val="ka-GE"/>
        </w:rPr>
        <w:t>99</w:t>
      </w:r>
      <w:r>
        <w:rPr>
          <w:rFonts w:eastAsia="Times New Roman"/>
          <w:sz w:val="20"/>
          <w:szCs w:val="20"/>
          <w:lang w:val="ka-GE"/>
        </w:rPr>
        <w:t xml:space="preserve">Mo </w:t>
      </w:r>
      <w:r>
        <w:rPr>
          <w:rFonts w:ascii="Sylfaen" w:eastAsia="Times New Roman" w:hAnsi="Sylfaen"/>
          <w:sz w:val="20"/>
          <w:szCs w:val="20"/>
          <w:lang w:val="ka-GE"/>
        </w:rPr>
        <w:t xml:space="preserve">იზოტოპს, რომელიც ადსორბირებულია ქრომატოგრაფიულ სვეტზე. </w:t>
      </w:r>
      <w:r>
        <w:rPr>
          <w:rFonts w:eastAsia="Times New Roman"/>
          <w:sz w:val="20"/>
          <w:szCs w:val="20"/>
          <w:vertAlign w:val="superscript"/>
          <w:lang w:val="ka-GE"/>
        </w:rPr>
        <w:t>99m</w:t>
      </w:r>
      <w:r>
        <w:rPr>
          <w:rFonts w:eastAsia="Times New Roman"/>
          <w:sz w:val="20"/>
          <w:szCs w:val="20"/>
          <w:lang w:val="ka-GE"/>
        </w:rPr>
        <w:t xml:space="preserve">Tc </w:t>
      </w:r>
      <w:r>
        <w:rPr>
          <w:rFonts w:ascii="Sylfaen" w:eastAsia="Times New Roman" w:hAnsi="Sylfaen"/>
          <w:sz w:val="20"/>
          <w:szCs w:val="20"/>
          <w:lang w:val="ka-GE"/>
        </w:rPr>
        <w:t xml:space="preserve">იზოტოპი წარმოებულია </w:t>
      </w:r>
      <w:r>
        <w:rPr>
          <w:rFonts w:eastAsia="Times New Roman"/>
          <w:sz w:val="20"/>
          <w:szCs w:val="20"/>
          <w:lang w:val="ka-GE"/>
        </w:rPr>
        <w:t xml:space="preserve"> </w:t>
      </w:r>
      <w:r>
        <w:rPr>
          <w:rFonts w:eastAsia="Times New Roman"/>
          <w:sz w:val="20"/>
          <w:szCs w:val="20"/>
          <w:vertAlign w:val="superscript"/>
          <w:lang w:val="ka-GE"/>
        </w:rPr>
        <w:t>99</w:t>
      </w:r>
      <w:r>
        <w:rPr>
          <w:rFonts w:eastAsia="Times New Roman"/>
          <w:sz w:val="20"/>
          <w:szCs w:val="20"/>
          <w:lang w:val="ka-GE"/>
        </w:rPr>
        <w:t xml:space="preserve">Mo, </w:t>
      </w:r>
      <w:r>
        <w:rPr>
          <w:rFonts w:ascii="Sylfaen" w:eastAsia="Times New Roman" w:hAnsi="Sylfaen"/>
          <w:sz w:val="20"/>
          <w:szCs w:val="20"/>
          <w:lang w:val="ka-GE"/>
        </w:rPr>
        <w:t xml:space="preserve">დაშლით, გამა გამოსხივების ემისიით, საშუალო ენერგიით- </w:t>
      </w:r>
      <w:r>
        <w:rPr>
          <w:rFonts w:eastAsia="Times New Roman"/>
          <w:sz w:val="20"/>
          <w:szCs w:val="20"/>
          <w:lang w:val="ka-GE"/>
        </w:rPr>
        <w:t xml:space="preserve">140 keV </w:t>
      </w:r>
      <w:r>
        <w:rPr>
          <w:rFonts w:ascii="Sylfaen" w:eastAsia="Times New Roman" w:hAnsi="Sylfaen"/>
          <w:sz w:val="20"/>
          <w:szCs w:val="20"/>
          <w:lang w:val="ka-GE"/>
        </w:rPr>
        <w:t xml:space="preserve">და ნახევარგამოყოფის პერიოდით </w:t>
      </w:r>
      <w:r>
        <w:rPr>
          <w:rFonts w:eastAsia="Times New Roman"/>
          <w:sz w:val="20"/>
          <w:szCs w:val="20"/>
          <w:lang w:val="ka-GE"/>
        </w:rPr>
        <w:t xml:space="preserve">6,02 </w:t>
      </w:r>
      <w:r>
        <w:rPr>
          <w:rFonts w:ascii="Sylfaen" w:eastAsia="Times New Roman" w:hAnsi="Sylfaen"/>
          <w:sz w:val="20"/>
          <w:szCs w:val="20"/>
          <w:lang w:val="ka-GE"/>
        </w:rPr>
        <w:t xml:space="preserve"> საათით ტექნიციუმ </w:t>
      </w:r>
      <w:r>
        <w:rPr>
          <w:rFonts w:eastAsia="Times New Roman"/>
          <w:sz w:val="20"/>
          <w:szCs w:val="20"/>
          <w:lang w:val="ka-GE"/>
        </w:rPr>
        <w:t xml:space="preserve">-99 </w:t>
      </w:r>
      <w:r>
        <w:rPr>
          <w:rFonts w:ascii="Sylfaen" w:eastAsia="Times New Roman" w:hAnsi="Sylfaen"/>
          <w:sz w:val="20"/>
          <w:szCs w:val="20"/>
          <w:lang w:val="ka-GE"/>
        </w:rPr>
        <w:t xml:space="preserve">-მდე, რომელიც ხანგრძლივი- </w:t>
      </w:r>
      <w:r>
        <w:rPr>
          <w:rFonts w:eastAsia="Times New Roman"/>
          <w:sz w:val="20"/>
          <w:szCs w:val="20"/>
          <w:lang w:val="ka-GE"/>
        </w:rPr>
        <w:t>2.13 x 10</w:t>
      </w:r>
      <w:r>
        <w:rPr>
          <w:rFonts w:eastAsia="Times New Roman"/>
          <w:sz w:val="20"/>
          <w:szCs w:val="20"/>
          <w:vertAlign w:val="superscript"/>
          <w:lang w:val="ka-GE"/>
        </w:rPr>
        <w:t>5</w:t>
      </w:r>
      <w:r>
        <w:rPr>
          <w:rFonts w:eastAsia="Times New Roman"/>
          <w:sz w:val="20"/>
          <w:szCs w:val="20"/>
          <w:lang w:val="ka-GE"/>
        </w:rPr>
        <w:t xml:space="preserve"> </w:t>
      </w:r>
      <w:r>
        <w:rPr>
          <w:rFonts w:ascii="Sylfaen" w:eastAsia="Times New Roman" w:hAnsi="Sylfaen"/>
          <w:sz w:val="20"/>
          <w:szCs w:val="20"/>
          <w:lang w:val="ka-GE"/>
        </w:rPr>
        <w:t xml:space="preserve">წლიანი ნახევარდაშლის პერიოდის გათვალისწინებით შეიძლება განხილული იყოს როგორც კვაზი-სტაბილური. </w:t>
      </w:r>
    </w:p>
    <w:p w14:paraId="36EFC99F" w14:textId="77777777" w:rsidR="00E95A45" w:rsidRDefault="00E95A45" w:rsidP="00521E42">
      <w:pPr>
        <w:jc w:val="both"/>
        <w:rPr>
          <w:sz w:val="20"/>
          <w:szCs w:val="20"/>
          <w:lang w:val="ka-GE"/>
        </w:rPr>
      </w:pPr>
    </w:p>
    <w:p w14:paraId="281698E7" w14:textId="77777777" w:rsidR="00E95A45" w:rsidRDefault="00E95A45" w:rsidP="00521E42">
      <w:pPr>
        <w:ind w:left="2"/>
        <w:jc w:val="both"/>
        <w:rPr>
          <w:rFonts w:ascii="Sylfaen" w:hAnsi="Sylfaen"/>
          <w:sz w:val="20"/>
          <w:szCs w:val="20"/>
          <w:lang w:val="ka-GE"/>
        </w:rPr>
      </w:pPr>
      <w:r>
        <w:rPr>
          <w:rFonts w:ascii="Sylfaen" w:eastAsia="Times New Roman" w:hAnsi="Sylfaen"/>
          <w:sz w:val="20"/>
          <w:szCs w:val="20"/>
          <w:lang w:val="ka-GE"/>
        </w:rPr>
        <w:t>სტერილური ნატრიუმი</w:t>
      </w:r>
      <w:r>
        <w:rPr>
          <w:rFonts w:eastAsia="Times New Roman"/>
          <w:sz w:val="20"/>
          <w:szCs w:val="20"/>
          <w:lang w:val="ka-GE"/>
        </w:rPr>
        <w:t xml:space="preserve"> </w:t>
      </w:r>
      <w:r>
        <w:rPr>
          <w:rFonts w:eastAsia="Times New Roman"/>
          <w:sz w:val="20"/>
          <w:szCs w:val="20"/>
          <w:vertAlign w:val="superscript"/>
          <w:lang w:val="ka-GE"/>
        </w:rPr>
        <w:t>99m</w:t>
      </w:r>
      <w:r>
        <w:rPr>
          <w:rFonts w:eastAsia="Times New Roman"/>
          <w:sz w:val="20"/>
          <w:szCs w:val="20"/>
          <w:lang w:val="ka-GE"/>
        </w:rPr>
        <w:t xml:space="preserve">Tc </w:t>
      </w:r>
      <w:r>
        <w:rPr>
          <w:rFonts w:ascii="Sylfaen" w:eastAsia="Times New Roman" w:hAnsi="Sylfaen"/>
          <w:sz w:val="20"/>
          <w:szCs w:val="20"/>
          <w:lang w:val="ka-GE"/>
        </w:rPr>
        <w:t xml:space="preserve">პერტექნეტატის ხსნარი მიიღება </w:t>
      </w:r>
      <w:r>
        <w:rPr>
          <w:rFonts w:eastAsia="Times New Roman"/>
          <w:sz w:val="20"/>
          <w:szCs w:val="20"/>
          <w:vertAlign w:val="superscript"/>
          <w:lang w:val="ka-GE"/>
        </w:rPr>
        <w:t>99</w:t>
      </w:r>
      <w:r>
        <w:rPr>
          <w:rFonts w:eastAsia="Times New Roman"/>
          <w:sz w:val="20"/>
          <w:szCs w:val="20"/>
          <w:lang w:val="ka-GE"/>
        </w:rPr>
        <w:t>Mo/</w:t>
      </w:r>
      <w:r>
        <w:rPr>
          <w:rFonts w:eastAsia="Times New Roman"/>
          <w:sz w:val="20"/>
          <w:szCs w:val="20"/>
          <w:vertAlign w:val="superscript"/>
          <w:lang w:val="ka-GE"/>
        </w:rPr>
        <w:t>99m</w:t>
      </w:r>
      <w:r>
        <w:rPr>
          <w:rFonts w:eastAsia="Times New Roman"/>
          <w:sz w:val="20"/>
          <w:szCs w:val="20"/>
          <w:lang w:val="ka-GE"/>
        </w:rPr>
        <w:t xml:space="preserve"> Tc </w:t>
      </w:r>
      <w:r>
        <w:rPr>
          <w:rFonts w:ascii="Sylfaen" w:eastAsia="Times New Roman" w:hAnsi="Sylfaen"/>
          <w:sz w:val="20"/>
          <w:szCs w:val="20"/>
          <w:lang w:val="ka-GE"/>
        </w:rPr>
        <w:t xml:space="preserve">გენერატორის გახსნით. </w:t>
      </w:r>
    </w:p>
    <w:p w14:paraId="05F49BFB" w14:textId="77777777" w:rsidR="00E95A45" w:rsidRDefault="00E95A45" w:rsidP="00521E42">
      <w:pPr>
        <w:jc w:val="both"/>
        <w:rPr>
          <w:sz w:val="20"/>
          <w:szCs w:val="20"/>
          <w:lang w:val="ka-GE"/>
        </w:rPr>
      </w:pPr>
    </w:p>
    <w:p w14:paraId="1410994B" w14:textId="77777777" w:rsidR="00E95A45" w:rsidRDefault="00E95A45" w:rsidP="00521E42">
      <w:pPr>
        <w:ind w:left="2" w:right="60"/>
        <w:jc w:val="both"/>
        <w:rPr>
          <w:sz w:val="20"/>
          <w:szCs w:val="20"/>
          <w:lang w:val="ka-GE"/>
        </w:rPr>
      </w:pPr>
      <w:r>
        <w:rPr>
          <w:rFonts w:ascii="Sylfaen" w:eastAsia="Times New Roman" w:hAnsi="Sylfaen" w:cs="Sylfaen"/>
          <w:sz w:val="20"/>
          <w:szCs w:val="20"/>
          <w:lang w:val="ka-GE"/>
        </w:rPr>
        <w:t>ნატრიუმის</w:t>
      </w:r>
      <w:r>
        <w:rPr>
          <w:rFonts w:eastAsia="Times New Roman"/>
          <w:sz w:val="20"/>
          <w:szCs w:val="20"/>
          <w:lang w:val="ka-GE"/>
        </w:rPr>
        <w:t xml:space="preserve"> </w:t>
      </w:r>
      <w:r>
        <w:rPr>
          <w:rFonts w:ascii="Sylfaen" w:eastAsia="Times New Roman" w:hAnsi="Sylfaen" w:cs="Sylfaen"/>
          <w:sz w:val="20"/>
          <w:szCs w:val="20"/>
          <w:lang w:val="ka-GE"/>
        </w:rPr>
        <w:t>პერტექნეტატის</w:t>
      </w:r>
      <w:r>
        <w:rPr>
          <w:rFonts w:eastAsia="Times New Roman"/>
          <w:sz w:val="20"/>
          <w:szCs w:val="20"/>
          <w:lang w:val="ka-GE"/>
        </w:rPr>
        <w:t xml:space="preserve"> </w:t>
      </w:r>
      <w:r>
        <w:rPr>
          <w:rFonts w:ascii="Sylfaen" w:eastAsia="Times New Roman" w:hAnsi="Sylfaen" w:cs="Sylfaen"/>
          <w:sz w:val="20"/>
          <w:szCs w:val="20"/>
          <w:lang w:val="ka-GE"/>
        </w:rPr>
        <w:t>რაოდენობა</w:t>
      </w:r>
      <w:r>
        <w:rPr>
          <w:rFonts w:eastAsia="Times New Roman"/>
          <w:sz w:val="20"/>
          <w:szCs w:val="20"/>
          <w:lang w:val="ka-GE"/>
        </w:rPr>
        <w:t xml:space="preserve"> (99mTc), </w:t>
      </w:r>
      <w:r>
        <w:rPr>
          <w:rFonts w:ascii="Sylfaen" w:eastAsia="Times New Roman" w:hAnsi="Sylfaen" w:cs="Sylfaen"/>
          <w:sz w:val="20"/>
          <w:szCs w:val="20"/>
          <w:lang w:val="ka-GE"/>
        </w:rPr>
        <w:t>რომელიც</w:t>
      </w:r>
      <w:r>
        <w:rPr>
          <w:rFonts w:eastAsia="Times New Roman"/>
          <w:sz w:val="20"/>
          <w:szCs w:val="20"/>
          <w:lang w:val="ka-GE"/>
        </w:rPr>
        <w:t xml:space="preserve"> </w:t>
      </w:r>
      <w:r>
        <w:rPr>
          <w:rFonts w:ascii="Sylfaen" w:eastAsia="Times New Roman" w:hAnsi="Sylfaen" w:cs="Sylfaen"/>
          <w:sz w:val="20"/>
          <w:szCs w:val="20"/>
          <w:lang w:val="ka-GE"/>
        </w:rPr>
        <w:t>შეიძლება</w:t>
      </w:r>
      <w:r>
        <w:rPr>
          <w:rFonts w:eastAsia="Times New Roman"/>
          <w:sz w:val="20"/>
          <w:szCs w:val="20"/>
          <w:lang w:val="ka-GE"/>
        </w:rPr>
        <w:t xml:space="preserve"> </w:t>
      </w:r>
      <w:r>
        <w:rPr>
          <w:rFonts w:ascii="Sylfaen" w:eastAsia="Times New Roman" w:hAnsi="Sylfaen" w:cs="Sylfaen"/>
          <w:sz w:val="20"/>
          <w:szCs w:val="20"/>
          <w:lang w:val="ka-GE"/>
        </w:rPr>
        <w:t>ამოღებულ</w:t>
      </w:r>
      <w:r>
        <w:rPr>
          <w:rFonts w:eastAsia="Times New Roman"/>
          <w:sz w:val="20"/>
          <w:szCs w:val="20"/>
          <w:lang w:val="ka-GE"/>
        </w:rPr>
        <w:t xml:space="preserve"> </w:t>
      </w:r>
      <w:r>
        <w:rPr>
          <w:rFonts w:ascii="Sylfaen" w:eastAsia="Times New Roman" w:hAnsi="Sylfaen" w:cs="Sylfaen"/>
          <w:sz w:val="20"/>
          <w:szCs w:val="20"/>
          <w:lang w:val="ka-GE"/>
        </w:rPr>
        <w:t>იქნას</w:t>
      </w:r>
      <w:r>
        <w:rPr>
          <w:rFonts w:eastAsia="Times New Roman"/>
          <w:sz w:val="20"/>
          <w:szCs w:val="20"/>
          <w:lang w:val="ka-GE"/>
        </w:rPr>
        <w:t xml:space="preserve"> </w:t>
      </w:r>
      <w:r>
        <w:rPr>
          <w:rFonts w:ascii="Sylfaen" w:eastAsia="Times New Roman" w:hAnsi="Sylfaen" w:cs="Sylfaen"/>
          <w:sz w:val="20"/>
          <w:szCs w:val="20"/>
          <w:lang w:val="ka-GE"/>
        </w:rPr>
        <w:t>გენერატორიდან</w:t>
      </w:r>
      <w:r>
        <w:rPr>
          <w:rFonts w:eastAsia="Times New Roman"/>
          <w:sz w:val="20"/>
          <w:szCs w:val="20"/>
          <w:lang w:val="ka-GE"/>
        </w:rPr>
        <w:t xml:space="preserve"> </w:t>
      </w:r>
      <w:r>
        <w:rPr>
          <w:rFonts w:ascii="Sylfaen" w:eastAsia="Times New Roman" w:hAnsi="Sylfaen" w:cs="Sylfaen"/>
          <w:sz w:val="20"/>
          <w:szCs w:val="20"/>
          <w:lang w:val="ka-GE"/>
        </w:rPr>
        <w:t>ნებისმიერ</w:t>
      </w:r>
      <w:r>
        <w:rPr>
          <w:rFonts w:eastAsia="Times New Roman"/>
          <w:sz w:val="20"/>
          <w:szCs w:val="20"/>
          <w:lang w:val="ka-GE"/>
        </w:rPr>
        <w:t xml:space="preserve"> </w:t>
      </w:r>
      <w:r>
        <w:rPr>
          <w:rFonts w:ascii="Sylfaen" w:eastAsia="Times New Roman" w:hAnsi="Sylfaen" w:cs="Sylfaen"/>
          <w:sz w:val="20"/>
          <w:szCs w:val="20"/>
          <w:lang w:val="ka-GE"/>
        </w:rPr>
        <w:t>დროს</w:t>
      </w:r>
      <w:r>
        <w:rPr>
          <w:rFonts w:eastAsia="Times New Roman"/>
          <w:sz w:val="20"/>
          <w:szCs w:val="20"/>
          <w:lang w:val="ka-GE"/>
        </w:rPr>
        <w:t xml:space="preserve">, </w:t>
      </w:r>
      <w:r>
        <w:rPr>
          <w:rFonts w:ascii="Sylfaen" w:eastAsia="Times New Roman" w:hAnsi="Sylfaen" w:cs="Sylfaen"/>
          <w:sz w:val="20"/>
          <w:szCs w:val="20"/>
          <w:lang w:val="ka-GE"/>
        </w:rPr>
        <w:t>დამოკიდებულია</w:t>
      </w:r>
      <w:r>
        <w:rPr>
          <w:rFonts w:eastAsia="Times New Roman"/>
          <w:sz w:val="20"/>
          <w:szCs w:val="20"/>
          <w:lang w:val="ka-GE"/>
        </w:rPr>
        <w:t xml:space="preserve"> </w:t>
      </w:r>
      <w:r>
        <w:rPr>
          <w:rFonts w:ascii="Sylfaen" w:eastAsia="Times New Roman" w:hAnsi="Sylfaen" w:cs="Sylfaen"/>
          <w:sz w:val="20"/>
          <w:szCs w:val="20"/>
          <w:lang w:val="ka-GE"/>
        </w:rPr>
        <w:t>ნატრიუმის</w:t>
      </w:r>
      <w:r>
        <w:rPr>
          <w:rFonts w:eastAsia="Times New Roman"/>
          <w:sz w:val="20"/>
          <w:szCs w:val="20"/>
          <w:lang w:val="ka-GE"/>
        </w:rPr>
        <w:t xml:space="preserve"> (99 Mo) </w:t>
      </w:r>
      <w:r>
        <w:rPr>
          <w:rFonts w:ascii="Sylfaen" w:eastAsia="Times New Roman" w:hAnsi="Sylfaen" w:cs="Sylfaen"/>
          <w:sz w:val="20"/>
          <w:szCs w:val="20"/>
          <w:lang w:val="ka-GE"/>
        </w:rPr>
        <w:t>მოლიბდატის</w:t>
      </w:r>
      <w:r>
        <w:rPr>
          <w:rFonts w:eastAsia="Times New Roman"/>
          <w:sz w:val="20"/>
          <w:szCs w:val="20"/>
          <w:lang w:val="ka-GE"/>
        </w:rPr>
        <w:t xml:space="preserve"> </w:t>
      </w:r>
      <w:r>
        <w:rPr>
          <w:rFonts w:ascii="Sylfaen" w:eastAsia="Times New Roman" w:hAnsi="Sylfaen" w:cs="Sylfaen"/>
          <w:sz w:val="20"/>
          <w:szCs w:val="20"/>
          <w:lang w:val="ka-GE"/>
        </w:rPr>
        <w:t>რაოდენობაზე</w:t>
      </w:r>
      <w:r>
        <w:rPr>
          <w:rFonts w:eastAsia="Times New Roman"/>
          <w:sz w:val="20"/>
          <w:szCs w:val="20"/>
          <w:lang w:val="ka-GE"/>
        </w:rPr>
        <w:t xml:space="preserve">, </w:t>
      </w:r>
      <w:r>
        <w:rPr>
          <w:rFonts w:ascii="Sylfaen" w:eastAsia="Times New Roman" w:hAnsi="Sylfaen" w:cs="Sylfaen"/>
          <w:sz w:val="20"/>
          <w:szCs w:val="20"/>
          <w:lang w:val="ka-GE"/>
        </w:rPr>
        <w:t>მიღებული</w:t>
      </w:r>
      <w:r>
        <w:rPr>
          <w:rFonts w:eastAsia="Times New Roman"/>
          <w:sz w:val="20"/>
          <w:szCs w:val="20"/>
          <w:lang w:val="ka-GE"/>
        </w:rPr>
        <w:t xml:space="preserve"> </w:t>
      </w:r>
      <w:r>
        <w:rPr>
          <w:rFonts w:ascii="Sylfaen" w:eastAsia="Times New Roman" w:hAnsi="Sylfaen" w:cs="Sylfaen"/>
          <w:sz w:val="20"/>
          <w:szCs w:val="20"/>
          <w:lang w:val="ka-GE"/>
        </w:rPr>
        <w:t>ელუატის</w:t>
      </w:r>
      <w:r>
        <w:rPr>
          <w:rFonts w:eastAsia="Times New Roman"/>
          <w:sz w:val="20"/>
          <w:szCs w:val="20"/>
          <w:lang w:val="ka-GE"/>
        </w:rPr>
        <w:t xml:space="preserve"> </w:t>
      </w:r>
      <w:r>
        <w:rPr>
          <w:rFonts w:ascii="Sylfaen" w:eastAsia="Times New Roman" w:hAnsi="Sylfaen" w:cs="Sylfaen"/>
          <w:sz w:val="20"/>
          <w:szCs w:val="20"/>
          <w:lang w:val="ka-GE"/>
        </w:rPr>
        <w:t>მოცულობაზე</w:t>
      </w:r>
      <w:r>
        <w:rPr>
          <w:rFonts w:eastAsia="Times New Roman"/>
          <w:sz w:val="20"/>
          <w:szCs w:val="20"/>
          <w:lang w:val="ka-GE"/>
        </w:rPr>
        <w:t xml:space="preserve"> </w:t>
      </w:r>
      <w:r>
        <w:rPr>
          <w:rFonts w:ascii="Sylfaen" w:eastAsia="Times New Roman" w:hAnsi="Sylfaen" w:cs="Sylfaen"/>
          <w:sz w:val="20"/>
          <w:szCs w:val="20"/>
          <w:lang w:val="ka-GE"/>
        </w:rPr>
        <w:t>და</w:t>
      </w:r>
      <w:r>
        <w:rPr>
          <w:rFonts w:eastAsia="Times New Roman"/>
          <w:sz w:val="20"/>
          <w:szCs w:val="20"/>
          <w:lang w:val="ka-GE"/>
        </w:rPr>
        <w:t xml:space="preserve"> </w:t>
      </w:r>
      <w:r>
        <w:rPr>
          <w:rFonts w:ascii="Sylfaen" w:eastAsia="Times New Roman" w:hAnsi="Sylfaen" w:cs="Sylfaen"/>
          <w:sz w:val="20"/>
          <w:szCs w:val="20"/>
          <w:lang w:val="ka-GE"/>
        </w:rPr>
        <w:t xml:space="preserve">წინა ელუციიდან ახსნილ დროზე. </w:t>
      </w:r>
      <w:r>
        <w:rPr>
          <w:rFonts w:eastAsia="Times New Roman"/>
          <w:sz w:val="20"/>
          <w:szCs w:val="20"/>
          <w:lang w:val="ka-GE"/>
        </w:rPr>
        <w:t xml:space="preserve"> </w:t>
      </w:r>
    </w:p>
    <w:p w14:paraId="5BD5930F" w14:textId="77777777" w:rsidR="00E95A45" w:rsidRDefault="00E95A45" w:rsidP="00521E42">
      <w:pPr>
        <w:rPr>
          <w:sz w:val="20"/>
          <w:szCs w:val="20"/>
          <w:lang w:val="ka-GE"/>
        </w:rPr>
      </w:pPr>
    </w:p>
    <w:p w14:paraId="2B7784DC" w14:textId="77777777" w:rsidR="00E95A45" w:rsidRDefault="00E95A45" w:rsidP="00521E42">
      <w:pPr>
        <w:ind w:left="2"/>
        <w:rPr>
          <w:rFonts w:ascii="Sylfaen" w:hAnsi="Sylfaen"/>
          <w:sz w:val="20"/>
          <w:szCs w:val="20"/>
          <w:lang w:val="ka-GE"/>
        </w:rPr>
      </w:pPr>
      <w:r>
        <w:rPr>
          <w:rFonts w:ascii="Sylfaen" w:eastAsia="Arial" w:hAnsi="Sylfaen" w:cs="Arial"/>
          <w:b/>
          <w:bCs/>
          <w:sz w:val="20"/>
          <w:szCs w:val="20"/>
          <w:lang w:val="ka-GE"/>
        </w:rPr>
        <w:t>შემავსებლები:</w:t>
      </w:r>
    </w:p>
    <w:p w14:paraId="2330C0AB" w14:textId="77777777" w:rsidR="00E95A45" w:rsidRDefault="00E95A45" w:rsidP="00521E42">
      <w:pPr>
        <w:ind w:left="2"/>
        <w:rPr>
          <w:rFonts w:ascii="Sylfaen" w:hAnsi="Sylfaen"/>
          <w:sz w:val="20"/>
          <w:szCs w:val="20"/>
          <w:lang w:val="ka-GE"/>
        </w:rPr>
      </w:pPr>
      <w:r>
        <w:rPr>
          <w:rFonts w:ascii="Sylfaen" w:eastAsia="Times New Roman" w:hAnsi="Sylfaen"/>
          <w:sz w:val="20"/>
          <w:szCs w:val="20"/>
          <w:lang w:val="ka-GE"/>
        </w:rPr>
        <w:t>ნატრიუმის ქლორიდი:</w:t>
      </w:r>
      <w:r>
        <w:rPr>
          <w:rFonts w:eastAsia="Times New Roman"/>
          <w:sz w:val="20"/>
          <w:szCs w:val="20"/>
          <w:lang w:val="ka-GE"/>
        </w:rPr>
        <w:t xml:space="preserve"> 9 </w:t>
      </w:r>
      <w:r>
        <w:rPr>
          <w:rFonts w:ascii="Sylfaen" w:eastAsia="Times New Roman" w:hAnsi="Sylfaen"/>
          <w:sz w:val="20"/>
          <w:szCs w:val="20"/>
          <w:lang w:val="ka-GE"/>
        </w:rPr>
        <w:t>მგ/მლ</w:t>
      </w:r>
    </w:p>
    <w:p w14:paraId="205C244F" w14:textId="77777777" w:rsidR="00E95A45" w:rsidRDefault="00E95A45" w:rsidP="00521E42">
      <w:pPr>
        <w:ind w:left="2"/>
        <w:rPr>
          <w:rFonts w:ascii="Sylfaen" w:hAnsi="Sylfaen"/>
          <w:sz w:val="20"/>
          <w:szCs w:val="20"/>
          <w:lang w:val="ka-GE"/>
        </w:rPr>
      </w:pPr>
      <w:r>
        <w:rPr>
          <w:rFonts w:ascii="Sylfaen" w:eastAsia="Times New Roman" w:hAnsi="Sylfaen"/>
          <w:sz w:val="20"/>
          <w:szCs w:val="20"/>
          <w:lang w:val="ka-GE"/>
        </w:rPr>
        <w:t>ნატრიუმის ჰიდროქსიდი</w:t>
      </w:r>
      <w:r>
        <w:rPr>
          <w:rFonts w:eastAsia="Times New Roman"/>
          <w:sz w:val="20"/>
          <w:szCs w:val="20"/>
          <w:lang w:val="ka-GE"/>
        </w:rPr>
        <w:t>: q.s. pH</w:t>
      </w:r>
      <w:r>
        <w:rPr>
          <w:rFonts w:ascii="Sylfaen" w:eastAsia="Times New Roman" w:hAnsi="Sylfaen"/>
          <w:sz w:val="20"/>
          <w:szCs w:val="20"/>
          <w:lang w:val="ka-GE"/>
        </w:rPr>
        <w:t>-კორექციისთვის</w:t>
      </w:r>
    </w:p>
    <w:p w14:paraId="09E9A96B" w14:textId="77777777" w:rsidR="00E95A45" w:rsidRDefault="00E95A45" w:rsidP="00521E42">
      <w:pPr>
        <w:ind w:left="2"/>
        <w:rPr>
          <w:rFonts w:ascii="Sylfaen" w:hAnsi="Sylfaen"/>
          <w:sz w:val="20"/>
          <w:szCs w:val="20"/>
          <w:lang w:val="ka-GE"/>
        </w:rPr>
      </w:pPr>
      <w:r>
        <w:rPr>
          <w:rFonts w:ascii="Sylfaen" w:eastAsia="Times New Roman" w:hAnsi="Sylfaen"/>
          <w:sz w:val="20"/>
          <w:szCs w:val="20"/>
          <w:lang w:val="ka-GE"/>
        </w:rPr>
        <w:t xml:space="preserve">შემავსებლების სრული ჩამონათვალი იხ. პარაგრაფში </w:t>
      </w:r>
      <w:r>
        <w:rPr>
          <w:rFonts w:eastAsia="Times New Roman"/>
          <w:sz w:val="20"/>
          <w:szCs w:val="20"/>
          <w:lang w:val="ka-GE"/>
        </w:rPr>
        <w:t xml:space="preserve"> 6.1 </w:t>
      </w:r>
    </w:p>
    <w:p w14:paraId="6415229E" w14:textId="77777777" w:rsidR="00E95A45" w:rsidRDefault="00E95A45" w:rsidP="00521E42">
      <w:pPr>
        <w:rPr>
          <w:sz w:val="20"/>
          <w:szCs w:val="20"/>
          <w:lang w:val="ka-GE"/>
        </w:rPr>
      </w:pPr>
    </w:p>
    <w:p w14:paraId="19DE02CF" w14:textId="77777777" w:rsidR="00E95A45" w:rsidRDefault="00E95A45" w:rsidP="00521E42">
      <w:pPr>
        <w:numPr>
          <w:ilvl w:val="0"/>
          <w:numId w:val="2"/>
        </w:numPr>
        <w:tabs>
          <w:tab w:val="left" w:pos="282"/>
        </w:tabs>
        <w:ind w:left="282" w:hanging="282"/>
        <w:rPr>
          <w:rFonts w:ascii="Arial" w:eastAsia="Arial" w:hAnsi="Arial" w:cs="Arial"/>
          <w:b/>
          <w:bCs/>
          <w:sz w:val="20"/>
          <w:szCs w:val="20"/>
        </w:rPr>
      </w:pPr>
      <w:r>
        <w:rPr>
          <w:rFonts w:ascii="Sylfaen" w:eastAsia="Arial" w:hAnsi="Sylfaen" w:cs="Arial"/>
          <w:b/>
          <w:bCs/>
          <w:sz w:val="20"/>
          <w:szCs w:val="20"/>
          <w:lang w:val="ka-GE"/>
        </w:rPr>
        <w:t>ფარმაცევტული ფორმა:</w:t>
      </w:r>
    </w:p>
    <w:p w14:paraId="751E78E4" w14:textId="77777777" w:rsidR="00E95A45" w:rsidRDefault="00E95A45" w:rsidP="00521E42">
      <w:pPr>
        <w:rPr>
          <w:rFonts w:ascii="Arial" w:eastAsia="Arial" w:hAnsi="Arial" w:cs="Arial"/>
          <w:b/>
          <w:bCs/>
          <w:sz w:val="20"/>
          <w:szCs w:val="20"/>
        </w:rPr>
      </w:pPr>
    </w:p>
    <w:p w14:paraId="2D10BDC9" w14:textId="77777777" w:rsidR="00E95A45" w:rsidRDefault="00E95A45" w:rsidP="00521E42">
      <w:pPr>
        <w:ind w:left="2"/>
        <w:rPr>
          <w:rFonts w:ascii="Sylfaen" w:eastAsia="Arial" w:hAnsi="Sylfaen" w:cs="Arial"/>
          <w:b/>
          <w:bCs/>
          <w:sz w:val="20"/>
          <w:szCs w:val="20"/>
          <w:lang w:val="ka-GE"/>
        </w:rPr>
      </w:pPr>
      <w:r>
        <w:rPr>
          <w:rFonts w:ascii="Sylfaen" w:eastAsia="Times New Roman" w:hAnsi="Sylfaen"/>
          <w:sz w:val="20"/>
          <w:szCs w:val="20"/>
          <w:lang w:val="ka-GE"/>
        </w:rPr>
        <w:t xml:space="preserve">რადიონუკლიდური გენერატორი. </w:t>
      </w:r>
    </w:p>
    <w:p w14:paraId="764DA4B4" w14:textId="77777777" w:rsidR="00E95A45" w:rsidRDefault="00E95A45" w:rsidP="00E95A45">
      <w:pPr>
        <w:ind w:left="2"/>
        <w:rPr>
          <w:rFonts w:ascii="Arial" w:eastAsia="Arial" w:hAnsi="Arial" w:cs="Arial"/>
          <w:b/>
          <w:bCs/>
          <w:sz w:val="20"/>
          <w:szCs w:val="20"/>
        </w:rPr>
      </w:pPr>
      <w:r>
        <w:rPr>
          <w:rFonts w:ascii="Sylfaen" w:eastAsia="Times New Roman" w:hAnsi="Sylfaen" w:cs="Sylfaen"/>
          <w:sz w:val="20"/>
          <w:szCs w:val="20"/>
        </w:rPr>
        <w:t>გამჭვირვალე</w:t>
      </w:r>
      <w:r>
        <w:rPr>
          <w:rFonts w:eastAsia="Times New Roman"/>
          <w:sz w:val="20"/>
          <w:szCs w:val="20"/>
        </w:rPr>
        <w:t xml:space="preserve">, </w:t>
      </w:r>
      <w:r>
        <w:rPr>
          <w:rFonts w:ascii="Sylfaen" w:eastAsia="Times New Roman" w:hAnsi="Sylfaen" w:cs="Sylfaen"/>
          <w:sz w:val="20"/>
          <w:szCs w:val="20"/>
        </w:rPr>
        <w:t>უფერო</w:t>
      </w:r>
      <w:r>
        <w:rPr>
          <w:rFonts w:eastAsia="Times New Roman"/>
          <w:sz w:val="20"/>
          <w:szCs w:val="20"/>
        </w:rPr>
        <w:t xml:space="preserve"> </w:t>
      </w:r>
      <w:r>
        <w:rPr>
          <w:rFonts w:ascii="Sylfaen" w:eastAsia="Times New Roman" w:hAnsi="Sylfaen"/>
          <w:sz w:val="20"/>
          <w:szCs w:val="20"/>
          <w:lang w:val="ka-GE"/>
        </w:rPr>
        <w:t xml:space="preserve">საინექციო </w:t>
      </w:r>
      <w:r>
        <w:rPr>
          <w:rFonts w:ascii="Sylfaen" w:eastAsia="Times New Roman" w:hAnsi="Sylfaen" w:cs="Sylfaen"/>
          <w:sz w:val="20"/>
          <w:szCs w:val="20"/>
        </w:rPr>
        <w:t>ხსნარი</w:t>
      </w:r>
      <w:r>
        <w:rPr>
          <w:rFonts w:eastAsia="Times New Roman"/>
          <w:sz w:val="20"/>
          <w:szCs w:val="20"/>
        </w:rPr>
        <w:t xml:space="preserve"> </w:t>
      </w:r>
      <w:r>
        <w:rPr>
          <w:rFonts w:ascii="Sylfaen" w:eastAsia="Times New Roman" w:hAnsi="Sylfaen" w:cs="Sylfaen"/>
          <w:sz w:val="20"/>
          <w:szCs w:val="20"/>
        </w:rPr>
        <w:t>მიიღებ</w:t>
      </w:r>
      <w:r>
        <w:rPr>
          <w:rFonts w:ascii="Sylfaen" w:eastAsia="Times New Roman" w:hAnsi="Sylfaen" w:cs="Sylfaen"/>
          <w:sz w:val="20"/>
          <w:szCs w:val="20"/>
          <w:lang w:val="ka-GE"/>
        </w:rPr>
        <w:t>ული</w:t>
      </w:r>
      <w:r>
        <w:rPr>
          <w:rFonts w:eastAsia="Times New Roman"/>
          <w:sz w:val="20"/>
          <w:szCs w:val="20"/>
          <w:lang w:val="ka-GE"/>
        </w:rPr>
        <w:t xml:space="preserve"> </w:t>
      </w:r>
      <w:r>
        <w:rPr>
          <w:rFonts w:ascii="Sylfaen" w:eastAsia="Times New Roman" w:hAnsi="Sylfaen" w:cs="Sylfaen"/>
          <w:sz w:val="20"/>
          <w:szCs w:val="20"/>
        </w:rPr>
        <w:t>გენერატორის</w:t>
      </w:r>
      <w:r>
        <w:rPr>
          <w:rFonts w:eastAsia="Times New Roman"/>
          <w:sz w:val="20"/>
          <w:szCs w:val="20"/>
        </w:rPr>
        <w:t xml:space="preserve"> </w:t>
      </w:r>
      <w:r>
        <w:rPr>
          <w:rFonts w:ascii="Sylfaen" w:eastAsia="Times New Roman" w:hAnsi="Sylfaen" w:cs="Sylfaen"/>
          <w:sz w:val="20"/>
          <w:szCs w:val="20"/>
        </w:rPr>
        <w:t>სისტემიდან</w:t>
      </w:r>
      <w:r>
        <w:rPr>
          <w:rFonts w:eastAsia="Times New Roman"/>
          <w:sz w:val="20"/>
          <w:szCs w:val="20"/>
        </w:rPr>
        <w:t>.</w:t>
      </w:r>
    </w:p>
    <w:p w14:paraId="1BB481AF" w14:textId="77777777" w:rsidR="00E95A45" w:rsidRDefault="00E95A45" w:rsidP="00E95A45">
      <w:pPr>
        <w:rPr>
          <w:rFonts w:ascii="Arial" w:eastAsia="Arial" w:hAnsi="Arial" w:cs="Arial"/>
          <w:b/>
          <w:bCs/>
          <w:sz w:val="20"/>
          <w:szCs w:val="20"/>
        </w:rPr>
      </w:pPr>
    </w:p>
    <w:p w14:paraId="76DFC673" w14:textId="77777777" w:rsidR="00E95A45" w:rsidRDefault="00E95A45" w:rsidP="00E95A45">
      <w:pPr>
        <w:numPr>
          <w:ilvl w:val="0"/>
          <w:numId w:val="2"/>
        </w:numPr>
        <w:tabs>
          <w:tab w:val="left" w:pos="482"/>
        </w:tabs>
        <w:ind w:left="482" w:hanging="482"/>
        <w:rPr>
          <w:rFonts w:ascii="Arial" w:eastAsia="Arial" w:hAnsi="Arial" w:cs="Arial"/>
          <w:b/>
          <w:bCs/>
          <w:sz w:val="20"/>
          <w:szCs w:val="20"/>
        </w:rPr>
      </w:pPr>
      <w:r>
        <w:rPr>
          <w:rFonts w:ascii="Sylfaen" w:eastAsia="Arial" w:hAnsi="Sylfaen" w:cs="Arial"/>
          <w:b/>
          <w:bCs/>
          <w:sz w:val="20"/>
          <w:szCs w:val="20"/>
          <w:lang w:val="ka-GE"/>
        </w:rPr>
        <w:t>კლინიკური მახასიათებლები</w:t>
      </w:r>
    </w:p>
    <w:p w14:paraId="01CD2C9B" w14:textId="77777777" w:rsidR="00E95A45" w:rsidRDefault="00E95A45" w:rsidP="00E95A45">
      <w:pPr>
        <w:rPr>
          <w:sz w:val="20"/>
          <w:szCs w:val="20"/>
        </w:rPr>
      </w:pPr>
    </w:p>
    <w:p w14:paraId="3734EF7B" w14:textId="77777777" w:rsidR="00E95A45" w:rsidRDefault="00E95A45" w:rsidP="00E95A45">
      <w:pPr>
        <w:ind w:left="2"/>
        <w:rPr>
          <w:rFonts w:ascii="Sylfaen" w:hAnsi="Sylfaen"/>
          <w:sz w:val="20"/>
          <w:szCs w:val="20"/>
          <w:lang w:val="ka-GE"/>
        </w:rPr>
      </w:pPr>
      <w:r>
        <w:rPr>
          <w:rFonts w:ascii="Arial" w:eastAsia="Arial" w:hAnsi="Arial" w:cs="Arial"/>
          <w:b/>
          <w:bCs/>
          <w:sz w:val="20"/>
          <w:szCs w:val="20"/>
        </w:rPr>
        <w:t xml:space="preserve">4.1 </w:t>
      </w:r>
      <w:r>
        <w:rPr>
          <w:rFonts w:ascii="Sylfaen" w:eastAsia="Arial" w:hAnsi="Sylfaen" w:cs="Arial"/>
          <w:b/>
          <w:bCs/>
          <w:sz w:val="20"/>
          <w:szCs w:val="20"/>
          <w:lang w:val="ka-GE"/>
        </w:rPr>
        <w:t>ჩვენება</w:t>
      </w:r>
    </w:p>
    <w:p w14:paraId="04D40BDE" w14:textId="77777777" w:rsidR="00E95A45" w:rsidRDefault="00E95A45" w:rsidP="00E95A45">
      <w:pPr>
        <w:ind w:left="2"/>
        <w:rPr>
          <w:sz w:val="20"/>
          <w:szCs w:val="20"/>
        </w:rPr>
      </w:pPr>
      <w:r>
        <w:rPr>
          <w:rFonts w:ascii="Sylfaen" w:eastAsia="Times New Roman" w:hAnsi="Sylfaen"/>
          <w:sz w:val="20"/>
          <w:szCs w:val="20"/>
          <w:lang w:val="ka-GE"/>
        </w:rPr>
        <w:t xml:space="preserve">ეს ფარმაცევტული პროდუქტი განკუთვნილია მხოლოდ დიაგნოსტიკური გამოყენებისთვის. </w:t>
      </w:r>
    </w:p>
    <w:p w14:paraId="55D80762" w14:textId="77777777" w:rsidR="00E95A45" w:rsidRDefault="00E95A45" w:rsidP="00E95A45">
      <w:pPr>
        <w:ind w:left="2" w:right="60"/>
        <w:rPr>
          <w:sz w:val="20"/>
          <w:szCs w:val="20"/>
        </w:rPr>
      </w:pPr>
      <w:r>
        <w:rPr>
          <w:rFonts w:ascii="Sylfaen" w:eastAsia="Times New Roman" w:hAnsi="Sylfaen" w:cs="Sylfaen"/>
          <w:sz w:val="20"/>
          <w:szCs w:val="20"/>
        </w:rPr>
        <w:t>გენერატორის</w:t>
      </w:r>
      <w:r>
        <w:rPr>
          <w:rFonts w:eastAsia="Times New Roman"/>
          <w:sz w:val="20"/>
          <w:szCs w:val="20"/>
        </w:rPr>
        <w:t xml:space="preserve"> </w:t>
      </w:r>
      <w:r>
        <w:rPr>
          <w:rFonts w:ascii="Sylfaen" w:eastAsia="Times New Roman" w:hAnsi="Sylfaen" w:cs="Sylfaen"/>
          <w:sz w:val="20"/>
          <w:szCs w:val="20"/>
        </w:rPr>
        <w:t>ელუატი</w:t>
      </w:r>
      <w:r>
        <w:rPr>
          <w:rFonts w:eastAsia="Times New Roman"/>
          <w:sz w:val="20"/>
          <w:szCs w:val="20"/>
        </w:rPr>
        <w:t xml:space="preserve"> (</w:t>
      </w:r>
      <w:r>
        <w:rPr>
          <w:rFonts w:ascii="Sylfaen" w:eastAsia="Times New Roman" w:hAnsi="Sylfaen" w:cs="Sylfaen"/>
          <w:sz w:val="20"/>
          <w:szCs w:val="20"/>
        </w:rPr>
        <w:t>ნატრიუმის</w:t>
      </w:r>
      <w:r>
        <w:rPr>
          <w:rFonts w:eastAsia="Times New Roman"/>
          <w:sz w:val="20"/>
          <w:szCs w:val="20"/>
        </w:rPr>
        <w:t xml:space="preserve"> </w:t>
      </w:r>
      <w:r>
        <w:rPr>
          <w:rFonts w:ascii="Sylfaen" w:eastAsia="Times New Roman" w:hAnsi="Sylfaen" w:cs="Sylfaen"/>
          <w:sz w:val="20"/>
          <w:szCs w:val="20"/>
        </w:rPr>
        <w:t>პერტექნეტატი</w:t>
      </w:r>
      <w:r>
        <w:rPr>
          <w:rFonts w:eastAsia="Times New Roman"/>
          <w:sz w:val="20"/>
          <w:szCs w:val="20"/>
        </w:rPr>
        <w:t xml:space="preserve"> 99mTc) </w:t>
      </w:r>
      <w:r>
        <w:rPr>
          <w:rFonts w:ascii="Sylfaen" w:eastAsia="Times New Roman" w:hAnsi="Sylfaen" w:cs="Sylfaen"/>
          <w:sz w:val="20"/>
          <w:szCs w:val="20"/>
        </w:rPr>
        <w:t>შეიძლება</w:t>
      </w:r>
      <w:r>
        <w:rPr>
          <w:rFonts w:eastAsia="Times New Roman"/>
          <w:sz w:val="20"/>
          <w:szCs w:val="20"/>
        </w:rPr>
        <w:t xml:space="preserve"> </w:t>
      </w:r>
      <w:r>
        <w:rPr>
          <w:rFonts w:ascii="Sylfaen" w:eastAsia="Times New Roman" w:hAnsi="Sylfaen" w:cs="Sylfaen"/>
          <w:sz w:val="20"/>
          <w:szCs w:val="20"/>
        </w:rPr>
        <w:t>გამოყენებულ</w:t>
      </w:r>
      <w:r>
        <w:rPr>
          <w:rFonts w:eastAsia="Times New Roman"/>
          <w:sz w:val="20"/>
          <w:szCs w:val="20"/>
        </w:rPr>
        <w:t xml:space="preserve"> </w:t>
      </w:r>
      <w:r>
        <w:rPr>
          <w:rFonts w:ascii="Sylfaen" w:eastAsia="Times New Roman" w:hAnsi="Sylfaen" w:cs="Sylfaen"/>
          <w:sz w:val="20"/>
          <w:szCs w:val="20"/>
        </w:rPr>
        <w:t>იქნას</w:t>
      </w:r>
      <w:r>
        <w:rPr>
          <w:rFonts w:eastAsia="Times New Roman"/>
          <w:sz w:val="20"/>
          <w:szCs w:val="20"/>
        </w:rPr>
        <w:t xml:space="preserve"> </w:t>
      </w:r>
      <w:r>
        <w:rPr>
          <w:rFonts w:ascii="Sylfaen" w:eastAsia="Times New Roman" w:hAnsi="Sylfaen" w:cs="Sylfaen"/>
          <w:sz w:val="20"/>
          <w:szCs w:val="20"/>
        </w:rPr>
        <w:t>როგორც</w:t>
      </w:r>
      <w:r>
        <w:rPr>
          <w:rFonts w:eastAsia="Times New Roman"/>
          <w:sz w:val="20"/>
          <w:szCs w:val="20"/>
        </w:rPr>
        <w:t xml:space="preserve"> </w:t>
      </w:r>
      <w:r>
        <w:rPr>
          <w:rFonts w:ascii="Sylfaen" w:eastAsia="Times New Roman" w:hAnsi="Sylfaen" w:cs="Sylfaen"/>
          <w:sz w:val="20"/>
          <w:szCs w:val="20"/>
        </w:rPr>
        <w:t>რეაგენტი</w:t>
      </w:r>
      <w:r>
        <w:rPr>
          <w:rFonts w:eastAsia="Times New Roman"/>
          <w:sz w:val="20"/>
          <w:szCs w:val="20"/>
        </w:rPr>
        <w:t xml:space="preserve"> </w:t>
      </w:r>
      <w:r>
        <w:rPr>
          <w:rFonts w:ascii="Sylfaen" w:eastAsia="Times New Roman" w:hAnsi="Sylfaen" w:cs="Sylfaen"/>
          <w:sz w:val="20"/>
          <w:szCs w:val="20"/>
        </w:rPr>
        <w:t>სხვადასხვა</w:t>
      </w:r>
      <w:r>
        <w:rPr>
          <w:rFonts w:eastAsia="Times New Roman"/>
          <w:sz w:val="20"/>
          <w:szCs w:val="20"/>
        </w:rPr>
        <w:t xml:space="preserve"> </w:t>
      </w:r>
      <w:r>
        <w:rPr>
          <w:rFonts w:ascii="Sylfaen" w:eastAsia="Times New Roman" w:hAnsi="Sylfaen" w:cs="Sylfaen"/>
          <w:sz w:val="20"/>
          <w:szCs w:val="20"/>
        </w:rPr>
        <w:t>გადამზიდავი</w:t>
      </w:r>
      <w:r>
        <w:rPr>
          <w:rFonts w:eastAsia="Times New Roman"/>
          <w:sz w:val="20"/>
          <w:szCs w:val="20"/>
        </w:rPr>
        <w:t xml:space="preserve"> </w:t>
      </w:r>
      <w:r>
        <w:rPr>
          <w:rFonts w:ascii="Sylfaen" w:eastAsia="Times New Roman" w:hAnsi="Sylfaen" w:cs="Sylfaen"/>
          <w:sz w:val="20"/>
          <w:szCs w:val="20"/>
        </w:rPr>
        <w:t>ნაერთების</w:t>
      </w:r>
      <w:r>
        <w:rPr>
          <w:rFonts w:eastAsia="Times New Roman"/>
          <w:sz w:val="20"/>
          <w:szCs w:val="20"/>
        </w:rPr>
        <w:t xml:space="preserve"> </w:t>
      </w:r>
      <w:r>
        <w:rPr>
          <w:rFonts w:ascii="Sylfaen" w:eastAsia="Times New Roman" w:hAnsi="Sylfaen" w:cs="Sylfaen"/>
          <w:sz w:val="20"/>
          <w:szCs w:val="20"/>
        </w:rPr>
        <w:t>მარკირებისთვის</w:t>
      </w:r>
      <w:r>
        <w:rPr>
          <w:rFonts w:eastAsia="Times New Roman"/>
          <w:sz w:val="20"/>
          <w:szCs w:val="20"/>
        </w:rPr>
        <w:t xml:space="preserve">, </w:t>
      </w:r>
      <w:r>
        <w:rPr>
          <w:rFonts w:ascii="Sylfaen" w:eastAsia="Times New Roman" w:hAnsi="Sylfaen" w:cs="Sylfaen"/>
          <w:sz w:val="20"/>
          <w:szCs w:val="20"/>
        </w:rPr>
        <w:t>რომლებიც</w:t>
      </w:r>
      <w:r>
        <w:rPr>
          <w:rFonts w:eastAsia="Times New Roman"/>
          <w:sz w:val="20"/>
          <w:szCs w:val="20"/>
        </w:rPr>
        <w:t xml:space="preserve"> </w:t>
      </w:r>
      <w:r>
        <w:rPr>
          <w:rFonts w:ascii="Sylfaen" w:eastAsia="Times New Roman" w:hAnsi="Sylfaen" w:cs="Sylfaen"/>
          <w:sz w:val="20"/>
          <w:szCs w:val="20"/>
        </w:rPr>
        <w:t>მიეწოდება</w:t>
      </w:r>
      <w:r>
        <w:rPr>
          <w:rFonts w:eastAsia="Times New Roman"/>
          <w:sz w:val="20"/>
          <w:szCs w:val="20"/>
        </w:rPr>
        <w:t xml:space="preserve"> </w:t>
      </w:r>
      <w:r>
        <w:rPr>
          <w:rFonts w:ascii="Sylfaen" w:eastAsia="Times New Roman" w:hAnsi="Sylfaen" w:cs="Sylfaen"/>
          <w:sz w:val="20"/>
          <w:szCs w:val="20"/>
        </w:rPr>
        <w:t>ნაკრებებ</w:t>
      </w:r>
      <w:r>
        <w:rPr>
          <w:rFonts w:ascii="Sylfaen" w:eastAsia="Times New Roman" w:hAnsi="Sylfaen" w:cs="Sylfaen"/>
          <w:sz w:val="20"/>
          <w:szCs w:val="20"/>
          <w:lang w:val="ka-GE"/>
        </w:rPr>
        <w:t>ის სახით</w:t>
      </w:r>
      <w:r>
        <w:rPr>
          <w:rFonts w:eastAsia="Times New Roman"/>
          <w:sz w:val="20"/>
          <w:szCs w:val="20"/>
          <w:lang w:val="ka-GE"/>
        </w:rPr>
        <w:t xml:space="preserve"> </w:t>
      </w:r>
      <w:r>
        <w:rPr>
          <w:rFonts w:ascii="Sylfaen" w:eastAsia="Times New Roman" w:hAnsi="Sylfaen" w:cs="Sylfaen"/>
          <w:sz w:val="20"/>
          <w:szCs w:val="20"/>
        </w:rPr>
        <w:t>ან</w:t>
      </w:r>
      <w:r>
        <w:rPr>
          <w:rFonts w:eastAsia="Times New Roman"/>
          <w:sz w:val="20"/>
          <w:szCs w:val="20"/>
        </w:rPr>
        <w:t xml:space="preserve"> </w:t>
      </w:r>
      <w:r>
        <w:rPr>
          <w:rFonts w:ascii="Sylfaen" w:eastAsia="Times New Roman" w:hAnsi="Sylfaen" w:cs="Sylfaen"/>
          <w:sz w:val="20"/>
          <w:szCs w:val="20"/>
        </w:rPr>
        <w:t>პირდაპირ</w:t>
      </w:r>
      <w:r>
        <w:rPr>
          <w:rFonts w:eastAsia="Times New Roman"/>
          <w:sz w:val="20"/>
          <w:szCs w:val="20"/>
        </w:rPr>
        <w:t xml:space="preserve"> </w:t>
      </w:r>
      <w:proofErr w:type="gramStart"/>
      <w:r>
        <w:rPr>
          <w:rFonts w:ascii="Sylfaen" w:eastAsia="Times New Roman" w:hAnsi="Sylfaen" w:cs="Sylfaen"/>
          <w:sz w:val="20"/>
          <w:szCs w:val="20"/>
        </w:rPr>
        <w:t>გამოიყენება</w:t>
      </w:r>
      <w:r>
        <w:rPr>
          <w:rFonts w:eastAsia="Times New Roman"/>
          <w:sz w:val="20"/>
          <w:szCs w:val="20"/>
        </w:rPr>
        <w:t xml:space="preserve"> </w:t>
      </w:r>
      <w:r>
        <w:rPr>
          <w:rFonts w:ascii="Sylfaen" w:eastAsia="Times New Roman" w:hAnsi="Sylfaen"/>
          <w:sz w:val="20"/>
          <w:szCs w:val="20"/>
          <w:lang w:val="ka-GE"/>
        </w:rPr>
        <w:t xml:space="preserve"> </w:t>
      </w:r>
      <w:r>
        <w:rPr>
          <w:rFonts w:ascii="Arial" w:eastAsia="Arial" w:hAnsi="Arial" w:cs="Arial"/>
          <w:i/>
          <w:iCs/>
          <w:sz w:val="20"/>
          <w:szCs w:val="20"/>
        </w:rPr>
        <w:t>in</w:t>
      </w:r>
      <w:proofErr w:type="gramEnd"/>
      <w:r>
        <w:rPr>
          <w:rFonts w:ascii="Arial" w:eastAsia="Arial" w:hAnsi="Arial" w:cs="Arial"/>
          <w:i/>
          <w:iCs/>
          <w:sz w:val="20"/>
          <w:szCs w:val="20"/>
        </w:rPr>
        <w:t>-vivo.</w:t>
      </w:r>
    </w:p>
    <w:p w14:paraId="5BA01C3B" w14:textId="77777777" w:rsidR="00E95A45" w:rsidRDefault="00E95A45" w:rsidP="00E95A45">
      <w:pPr>
        <w:rPr>
          <w:rFonts w:ascii="Sylfaen" w:eastAsia="Times New Roman" w:hAnsi="Sylfaen"/>
          <w:sz w:val="20"/>
          <w:szCs w:val="20"/>
          <w:lang w:val="ka-GE"/>
        </w:rPr>
      </w:pPr>
      <w:r>
        <w:rPr>
          <w:rFonts w:ascii="Sylfaen" w:eastAsia="Times New Roman" w:hAnsi="Sylfaen" w:cs="Sylfaen"/>
          <w:sz w:val="20"/>
          <w:szCs w:val="20"/>
        </w:rPr>
        <w:t>ინტრავენურად</w:t>
      </w:r>
      <w:r>
        <w:rPr>
          <w:rFonts w:eastAsia="Times New Roman"/>
          <w:sz w:val="20"/>
          <w:szCs w:val="20"/>
        </w:rPr>
        <w:t xml:space="preserve"> </w:t>
      </w:r>
      <w:r>
        <w:rPr>
          <w:rFonts w:ascii="Sylfaen" w:eastAsia="Times New Roman" w:hAnsi="Sylfaen" w:cs="Sylfaen"/>
          <w:sz w:val="20"/>
          <w:szCs w:val="20"/>
        </w:rPr>
        <w:t>შეყვანისას</w:t>
      </w:r>
      <w:r>
        <w:rPr>
          <w:rFonts w:eastAsia="Times New Roman"/>
          <w:sz w:val="20"/>
          <w:szCs w:val="20"/>
        </w:rPr>
        <w:t xml:space="preserve">, </w:t>
      </w:r>
      <w:r>
        <w:rPr>
          <w:rFonts w:ascii="Sylfaen" w:eastAsia="Times New Roman" w:hAnsi="Sylfaen" w:cs="Sylfaen"/>
          <w:sz w:val="20"/>
          <w:szCs w:val="20"/>
        </w:rPr>
        <w:t>სტერილური</w:t>
      </w:r>
      <w:r>
        <w:rPr>
          <w:rFonts w:eastAsia="Times New Roman"/>
          <w:sz w:val="20"/>
          <w:szCs w:val="20"/>
        </w:rPr>
        <w:t xml:space="preserve"> </w:t>
      </w:r>
      <w:r>
        <w:rPr>
          <w:rFonts w:ascii="Sylfaen" w:eastAsia="Times New Roman" w:hAnsi="Sylfaen" w:cs="Sylfaen"/>
          <w:sz w:val="20"/>
          <w:szCs w:val="20"/>
        </w:rPr>
        <w:t>ნატრიუმის</w:t>
      </w:r>
      <w:r>
        <w:rPr>
          <w:rFonts w:eastAsia="Times New Roman"/>
          <w:sz w:val="20"/>
          <w:szCs w:val="20"/>
        </w:rPr>
        <w:t xml:space="preserve"> </w:t>
      </w:r>
      <w:r>
        <w:rPr>
          <w:rFonts w:ascii="Sylfaen" w:eastAsia="Times New Roman" w:hAnsi="Sylfaen" w:cs="Sylfaen"/>
          <w:sz w:val="20"/>
          <w:szCs w:val="20"/>
        </w:rPr>
        <w:t>პერტექნეტატის</w:t>
      </w:r>
      <w:r>
        <w:rPr>
          <w:rFonts w:eastAsia="Times New Roman"/>
          <w:sz w:val="20"/>
          <w:szCs w:val="20"/>
        </w:rPr>
        <w:t xml:space="preserve"> (99mTc) </w:t>
      </w:r>
      <w:r>
        <w:rPr>
          <w:rFonts w:ascii="Sylfaen" w:eastAsia="Times New Roman" w:hAnsi="Sylfaen" w:cs="Sylfaen"/>
          <w:sz w:val="20"/>
          <w:szCs w:val="20"/>
        </w:rPr>
        <w:t>ხსნარი</w:t>
      </w:r>
      <w:r>
        <w:rPr>
          <w:rFonts w:eastAsia="Times New Roman"/>
          <w:sz w:val="20"/>
          <w:szCs w:val="20"/>
        </w:rPr>
        <w:t xml:space="preserve"> </w:t>
      </w:r>
      <w:r>
        <w:rPr>
          <w:rFonts w:ascii="Sylfaen" w:eastAsia="Times New Roman" w:hAnsi="Sylfaen" w:cs="Sylfaen"/>
          <w:sz w:val="20"/>
          <w:szCs w:val="20"/>
        </w:rPr>
        <w:t>ბავშვებსა</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მოზრდილებში</w:t>
      </w:r>
      <w:r>
        <w:rPr>
          <w:rFonts w:ascii="Sylfaen" w:eastAsia="Times New Roman" w:hAnsi="Sylfaen" w:cs="Sylfaen"/>
          <w:sz w:val="20"/>
          <w:szCs w:val="20"/>
          <w:lang w:val="ka-GE"/>
        </w:rPr>
        <w:t xml:space="preserve"> </w:t>
      </w:r>
      <w:r>
        <w:rPr>
          <w:rFonts w:ascii="Sylfaen" w:eastAsia="Times New Roman" w:hAnsi="Sylfaen" w:cs="Sylfaen"/>
          <w:sz w:val="20"/>
          <w:szCs w:val="20"/>
        </w:rPr>
        <w:t>გამოიყენება</w:t>
      </w:r>
      <w:r>
        <w:rPr>
          <w:rFonts w:eastAsia="Times New Roman"/>
          <w:sz w:val="20"/>
          <w:szCs w:val="20"/>
        </w:rPr>
        <w:t xml:space="preserve"> </w:t>
      </w:r>
      <w:r>
        <w:rPr>
          <w:rFonts w:ascii="Sylfaen" w:eastAsia="Times New Roman" w:hAnsi="Sylfaen" w:cs="Sylfaen"/>
          <w:sz w:val="20"/>
          <w:szCs w:val="20"/>
        </w:rPr>
        <w:t>სადიაგნოსტიკო</w:t>
      </w:r>
      <w:r>
        <w:rPr>
          <w:rFonts w:eastAsia="Times New Roman"/>
          <w:sz w:val="20"/>
          <w:szCs w:val="20"/>
        </w:rPr>
        <w:t xml:space="preserve"> </w:t>
      </w:r>
      <w:r>
        <w:rPr>
          <w:rFonts w:ascii="Sylfaen" w:eastAsia="Times New Roman" w:hAnsi="Sylfaen" w:cs="Sylfaen"/>
          <w:sz w:val="20"/>
          <w:szCs w:val="20"/>
        </w:rPr>
        <w:t>საშუალებად</w:t>
      </w:r>
      <w:r>
        <w:rPr>
          <w:rFonts w:eastAsia="Times New Roman"/>
          <w:sz w:val="20"/>
          <w:szCs w:val="20"/>
        </w:rPr>
        <w:t xml:space="preserve"> </w:t>
      </w:r>
      <w:r>
        <w:rPr>
          <w:rFonts w:ascii="Sylfaen" w:eastAsia="Times New Roman" w:hAnsi="Sylfaen" w:cs="Sylfaen"/>
          <w:sz w:val="20"/>
          <w:szCs w:val="20"/>
        </w:rPr>
        <w:t>შემდეგ</w:t>
      </w:r>
      <w:r>
        <w:rPr>
          <w:rFonts w:ascii="Sylfaen" w:eastAsia="Times New Roman" w:hAnsi="Sylfaen" w:cs="Sylfaen"/>
          <w:sz w:val="20"/>
          <w:szCs w:val="20"/>
          <w:lang w:val="ka-GE"/>
        </w:rPr>
        <w:t>ისთვის</w:t>
      </w:r>
      <w:r>
        <w:rPr>
          <w:rFonts w:ascii="Sylfaen" w:eastAsia="Times New Roman" w:hAnsi="Sylfaen"/>
          <w:sz w:val="20"/>
          <w:szCs w:val="20"/>
          <w:lang w:val="ka-GE"/>
        </w:rPr>
        <w:t>:</w:t>
      </w:r>
    </w:p>
    <w:p w14:paraId="2867F746" w14:textId="77777777" w:rsidR="00E95A45" w:rsidRDefault="00E95A45" w:rsidP="00E95A45">
      <w:pPr>
        <w:ind w:left="2"/>
        <w:rPr>
          <w:rFonts w:ascii="Sylfaen" w:hAnsi="Sylfaen"/>
          <w:sz w:val="20"/>
          <w:szCs w:val="20"/>
          <w:lang w:val="ka-GE"/>
        </w:rPr>
      </w:pPr>
      <w:r>
        <w:rPr>
          <w:rFonts w:ascii="Sylfaen" w:hAnsi="Sylfaen"/>
          <w:sz w:val="20"/>
          <w:szCs w:val="20"/>
          <w:lang w:val="ka-GE"/>
        </w:rPr>
        <w:t>ა) ფარისებრი ჯირკვლის სცინტიგრაფია: ფარისებრი ჯირკვლით შთანქთმის პირდაპირი გამოსახულება და გაზომვა, რათა მივიღოთ ინფორმაცია ფარისებრი ჯირკვლის დაავადების დროს ჯირკვლის ზომის, პოზიციის, კვანძოვანი და ფუნქციის შესახებ.</w:t>
      </w:r>
    </w:p>
    <w:p w14:paraId="37860B3A" w14:textId="77777777" w:rsidR="00E95A45" w:rsidRDefault="00E95A45" w:rsidP="00E95A45">
      <w:pPr>
        <w:ind w:left="2"/>
        <w:rPr>
          <w:rFonts w:ascii="Sylfaen" w:hAnsi="Sylfaen"/>
          <w:sz w:val="20"/>
          <w:szCs w:val="20"/>
          <w:lang w:val="ka-GE"/>
        </w:rPr>
      </w:pPr>
      <w:r>
        <w:rPr>
          <w:rFonts w:ascii="Sylfaen" w:hAnsi="Sylfaen"/>
          <w:sz w:val="20"/>
          <w:szCs w:val="20"/>
          <w:lang w:val="ka-GE"/>
        </w:rPr>
        <w:t>ბ) სანერწყვე ჯირკვლის სცინტიგრაფია: სანერწყვე ჯირკვლის ფუნქციონირებისა და სადინარების გამტარიანობის შესაფასებლად</w:t>
      </w:r>
    </w:p>
    <w:p w14:paraId="2C697EE5" w14:textId="77777777" w:rsidR="00E95A45" w:rsidRDefault="00E95A45" w:rsidP="00E95A45">
      <w:pPr>
        <w:ind w:left="2"/>
        <w:rPr>
          <w:rFonts w:ascii="Sylfaen" w:hAnsi="Sylfaen"/>
          <w:sz w:val="20"/>
          <w:szCs w:val="20"/>
          <w:lang w:val="ka-GE"/>
        </w:rPr>
      </w:pPr>
      <w:r>
        <w:rPr>
          <w:rFonts w:ascii="Sylfaen" w:hAnsi="Sylfaen"/>
          <w:sz w:val="20"/>
          <w:szCs w:val="20"/>
          <w:lang w:val="ka-GE"/>
        </w:rPr>
        <w:t>გ) კუჭის ექტოპიური ლორწოვანი გარსის მდებარეობა: მეკელის დივერტიკული</w:t>
      </w:r>
    </w:p>
    <w:p w14:paraId="6635F453" w14:textId="77777777" w:rsidR="00E95A45" w:rsidRDefault="00E95A45" w:rsidP="00E95A45">
      <w:pPr>
        <w:ind w:left="2"/>
        <w:jc w:val="both"/>
        <w:rPr>
          <w:rFonts w:ascii="Sylfaen" w:hAnsi="Sylfaen"/>
          <w:sz w:val="20"/>
          <w:szCs w:val="20"/>
          <w:lang w:val="ka-GE"/>
        </w:rPr>
      </w:pPr>
      <w:r>
        <w:rPr>
          <w:rFonts w:ascii="Sylfaen" w:hAnsi="Sylfaen"/>
          <w:sz w:val="20"/>
          <w:szCs w:val="20"/>
          <w:lang w:val="ka-GE"/>
        </w:rPr>
        <w:lastRenderedPageBreak/>
        <w:t>დ) ცერებრალური სცინტიგრაფია: ჰემატოენცეფალურ ბარიერში სიმსივნური, ინფარქტული, სისხლჩაქცევითი და შეშუპებით გამოწვეული დარღვევების გამოვლენა, როდესაც სხვა მეთოდები არ არის ხელმისაწვდომი.</w:t>
      </w:r>
    </w:p>
    <w:p w14:paraId="3EEB0BE3" w14:textId="77777777" w:rsidR="00521E42" w:rsidRDefault="00521E42" w:rsidP="00E95A45">
      <w:pPr>
        <w:ind w:left="2"/>
        <w:jc w:val="both"/>
        <w:rPr>
          <w:rFonts w:ascii="Sylfaen" w:hAnsi="Sylfaen"/>
          <w:sz w:val="20"/>
          <w:szCs w:val="20"/>
          <w:lang w:val="ka-GE"/>
        </w:rPr>
      </w:pPr>
    </w:p>
    <w:p w14:paraId="5A33E758" w14:textId="77777777" w:rsidR="00521E42" w:rsidRDefault="00521E42" w:rsidP="00E95A45">
      <w:pPr>
        <w:ind w:left="2"/>
        <w:jc w:val="both"/>
        <w:rPr>
          <w:rFonts w:ascii="Sylfaen" w:hAnsi="Sylfaen"/>
          <w:sz w:val="20"/>
          <w:szCs w:val="20"/>
          <w:lang w:val="ka-GE"/>
        </w:rPr>
      </w:pPr>
    </w:p>
    <w:p w14:paraId="143EF9AE" w14:textId="77777777" w:rsidR="00E95A45" w:rsidRDefault="00E95A45" w:rsidP="00E95A45">
      <w:pPr>
        <w:ind w:left="2"/>
        <w:jc w:val="both"/>
        <w:rPr>
          <w:rFonts w:ascii="Sylfaen" w:hAnsi="Sylfaen"/>
          <w:sz w:val="20"/>
          <w:szCs w:val="20"/>
          <w:lang w:val="ka-GE"/>
        </w:rPr>
      </w:pPr>
      <w:r>
        <w:rPr>
          <w:rFonts w:ascii="Sylfaen" w:hAnsi="Sylfaen"/>
          <w:sz w:val="20"/>
          <w:szCs w:val="20"/>
          <w:lang w:val="ka-GE"/>
        </w:rPr>
        <w:t>ე) გულისა და სისხლძარღვების სცინტიგრაფია</w:t>
      </w:r>
    </w:p>
    <w:p w14:paraId="4EFD5277" w14:textId="77777777" w:rsidR="00E95A45" w:rsidRDefault="00E95A45" w:rsidP="00E95A45">
      <w:pPr>
        <w:ind w:left="2"/>
        <w:jc w:val="both"/>
        <w:rPr>
          <w:rFonts w:ascii="Sylfaen" w:hAnsi="Sylfaen"/>
          <w:sz w:val="20"/>
          <w:szCs w:val="20"/>
          <w:lang w:val="ka-GE"/>
        </w:rPr>
      </w:pPr>
      <w:r>
        <w:rPr>
          <w:rFonts w:ascii="Sylfaen" w:hAnsi="Sylfaen"/>
          <w:sz w:val="20"/>
          <w:szCs w:val="20"/>
          <w:lang w:val="ka-GE"/>
        </w:rPr>
        <w:t>ვ) კუჭ -ნაწლავის სისხლდენის სცინტიგრაფია</w:t>
      </w:r>
    </w:p>
    <w:p w14:paraId="6751794B" w14:textId="77777777" w:rsidR="00E95A45" w:rsidRDefault="00E95A45" w:rsidP="00E95A45">
      <w:pPr>
        <w:ind w:left="2"/>
        <w:jc w:val="both"/>
        <w:rPr>
          <w:rFonts w:ascii="Sylfaen" w:hAnsi="Sylfaen"/>
          <w:sz w:val="20"/>
          <w:szCs w:val="20"/>
          <w:lang w:val="ka-GE"/>
        </w:rPr>
      </w:pPr>
      <w:r>
        <w:rPr>
          <w:rFonts w:ascii="Sylfaen" w:hAnsi="Sylfaen"/>
          <w:sz w:val="20"/>
          <w:szCs w:val="20"/>
          <w:lang w:val="ka-GE"/>
        </w:rPr>
        <w:t>ზ) ორგანოს პერფუზიის სცინტიგრაფია</w:t>
      </w:r>
    </w:p>
    <w:p w14:paraId="3BA718D3" w14:textId="77777777" w:rsidR="00E95A45" w:rsidRDefault="00E95A45" w:rsidP="00E95A45">
      <w:pPr>
        <w:ind w:left="2"/>
        <w:jc w:val="both"/>
        <w:rPr>
          <w:rFonts w:ascii="Sylfaen" w:hAnsi="Sylfaen"/>
          <w:sz w:val="20"/>
          <w:szCs w:val="20"/>
          <w:lang w:val="ka-GE"/>
        </w:rPr>
      </w:pPr>
    </w:p>
    <w:p w14:paraId="147023AE" w14:textId="77777777" w:rsidR="00E95A45" w:rsidRDefault="00E95A45" w:rsidP="00E95A45">
      <w:pPr>
        <w:ind w:left="2"/>
        <w:jc w:val="both"/>
        <w:rPr>
          <w:rFonts w:ascii="Sylfaen" w:hAnsi="Sylfaen"/>
          <w:sz w:val="20"/>
          <w:szCs w:val="20"/>
          <w:lang w:val="ka-GE"/>
        </w:rPr>
      </w:pPr>
      <w:r>
        <w:rPr>
          <w:rFonts w:ascii="Sylfaen" w:hAnsi="Sylfaen"/>
          <w:sz w:val="20"/>
          <w:szCs w:val="20"/>
          <w:lang w:val="ka-GE"/>
        </w:rPr>
        <w:t>სტერილური ნატრიუმის პერტექნეტატის (99mTc) ხსნარის თვალში ჩაწვეთების შემდეგ:</w:t>
      </w:r>
    </w:p>
    <w:p w14:paraId="2D159990" w14:textId="77777777" w:rsidR="00E95A45" w:rsidRDefault="00E95A45" w:rsidP="00521E42">
      <w:pPr>
        <w:ind w:left="2"/>
        <w:jc w:val="both"/>
        <w:rPr>
          <w:rFonts w:ascii="Sylfaen" w:hAnsi="Sylfaen"/>
          <w:sz w:val="20"/>
          <w:szCs w:val="20"/>
          <w:lang w:val="ka-GE"/>
        </w:rPr>
      </w:pPr>
      <w:r>
        <w:rPr>
          <w:rFonts w:ascii="Sylfaen" w:hAnsi="Sylfaen"/>
          <w:sz w:val="20"/>
          <w:szCs w:val="20"/>
          <w:lang w:val="ka-GE"/>
        </w:rPr>
        <w:t>თ) საცრემლე სადინრის სცინტიგრაფია: საცრემლე სადინარების გამტარიანობის შესაფასებლად</w:t>
      </w:r>
    </w:p>
    <w:p w14:paraId="30B0EA80" w14:textId="77777777" w:rsidR="00E95A45" w:rsidRDefault="00E95A45" w:rsidP="00521E42">
      <w:pPr>
        <w:jc w:val="both"/>
        <w:rPr>
          <w:sz w:val="20"/>
          <w:szCs w:val="20"/>
        </w:rPr>
      </w:pPr>
    </w:p>
    <w:p w14:paraId="0E210B64" w14:textId="77777777" w:rsidR="00E95A45" w:rsidRDefault="00E95A45" w:rsidP="00521E42">
      <w:pPr>
        <w:ind w:left="2"/>
        <w:jc w:val="both"/>
        <w:rPr>
          <w:rFonts w:ascii="Sylfaen" w:hAnsi="Sylfaen"/>
          <w:sz w:val="20"/>
          <w:szCs w:val="20"/>
          <w:lang w:val="ka-GE"/>
        </w:rPr>
      </w:pPr>
      <w:r>
        <w:rPr>
          <w:rFonts w:ascii="Arial" w:eastAsia="Arial" w:hAnsi="Arial" w:cs="Arial"/>
          <w:b/>
          <w:bCs/>
          <w:sz w:val="20"/>
          <w:szCs w:val="20"/>
        </w:rPr>
        <w:t xml:space="preserve">4.2 </w:t>
      </w:r>
      <w:r>
        <w:rPr>
          <w:rFonts w:ascii="Sylfaen" w:eastAsia="Arial" w:hAnsi="Sylfaen" w:cs="Arial"/>
          <w:b/>
          <w:bCs/>
          <w:sz w:val="20"/>
          <w:szCs w:val="20"/>
          <w:lang w:val="ka-GE"/>
        </w:rPr>
        <w:t>დოზირება და გამოყენების მეთოდი</w:t>
      </w:r>
    </w:p>
    <w:p w14:paraId="24BEBB78" w14:textId="77777777" w:rsidR="00E95A45" w:rsidRDefault="00E95A45" w:rsidP="00C612CC">
      <w:pPr>
        <w:ind w:left="2" w:right="20"/>
        <w:jc w:val="both"/>
        <w:rPr>
          <w:sz w:val="20"/>
          <w:szCs w:val="20"/>
        </w:rPr>
      </w:pPr>
      <w:r>
        <w:rPr>
          <w:rFonts w:ascii="Sylfaen" w:eastAsia="Times New Roman" w:hAnsi="Sylfaen" w:cs="Sylfaen"/>
          <w:sz w:val="20"/>
          <w:szCs w:val="20"/>
        </w:rPr>
        <w:t>რადიო</w:t>
      </w:r>
      <w:r>
        <w:rPr>
          <w:rFonts w:eastAsia="Times New Roman"/>
          <w:sz w:val="20"/>
          <w:szCs w:val="20"/>
        </w:rPr>
        <w:t xml:space="preserve"> </w:t>
      </w:r>
      <w:r>
        <w:rPr>
          <w:rFonts w:ascii="Sylfaen" w:eastAsia="Times New Roman" w:hAnsi="Sylfaen" w:cs="Sylfaen"/>
          <w:sz w:val="20"/>
          <w:szCs w:val="20"/>
        </w:rPr>
        <w:t>ფარმაცევტული</w:t>
      </w:r>
      <w:r>
        <w:rPr>
          <w:rFonts w:eastAsia="Times New Roman"/>
          <w:sz w:val="20"/>
          <w:szCs w:val="20"/>
        </w:rPr>
        <w:t xml:space="preserve"> </w:t>
      </w:r>
      <w:r>
        <w:rPr>
          <w:rFonts w:ascii="Sylfaen" w:eastAsia="Times New Roman" w:hAnsi="Sylfaen" w:cs="Sylfaen"/>
          <w:sz w:val="20"/>
          <w:szCs w:val="20"/>
        </w:rPr>
        <w:t>საშუალებები</w:t>
      </w:r>
      <w:r>
        <w:rPr>
          <w:rFonts w:ascii="Sylfaen" w:eastAsia="Times New Roman" w:hAnsi="Sylfaen" w:cs="Sylfaen"/>
          <w:sz w:val="20"/>
          <w:szCs w:val="20"/>
          <w:lang w:val="ka-GE"/>
        </w:rPr>
        <w:t>ს გამოყენება</w:t>
      </w:r>
      <w:r>
        <w:rPr>
          <w:rFonts w:eastAsia="Times New Roman"/>
          <w:sz w:val="20"/>
          <w:szCs w:val="20"/>
          <w:lang w:val="ka-GE"/>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lang w:val="ka-GE"/>
        </w:rPr>
        <w:t xml:space="preserve">მოხდეს </w:t>
      </w:r>
      <w:r>
        <w:rPr>
          <w:rFonts w:ascii="Sylfaen" w:eastAsia="Times New Roman" w:hAnsi="Sylfaen" w:cs="Sylfaen"/>
          <w:sz w:val="20"/>
          <w:szCs w:val="20"/>
        </w:rPr>
        <w:t>მხოლოდ</w:t>
      </w:r>
      <w:r>
        <w:rPr>
          <w:rFonts w:eastAsia="Times New Roman"/>
          <w:sz w:val="20"/>
          <w:szCs w:val="20"/>
        </w:rPr>
        <w:t xml:space="preserve"> </w:t>
      </w:r>
      <w:r>
        <w:rPr>
          <w:rFonts w:ascii="Sylfaen" w:eastAsia="Times New Roman" w:hAnsi="Sylfaen" w:cs="Sylfaen"/>
          <w:sz w:val="20"/>
          <w:szCs w:val="20"/>
        </w:rPr>
        <w:t>ბირთვული</w:t>
      </w:r>
      <w:r>
        <w:rPr>
          <w:rFonts w:eastAsia="Times New Roman"/>
          <w:sz w:val="20"/>
          <w:szCs w:val="20"/>
        </w:rPr>
        <w:t xml:space="preserve"> </w:t>
      </w:r>
      <w:r>
        <w:rPr>
          <w:rFonts w:ascii="Sylfaen" w:eastAsia="Times New Roman" w:hAnsi="Sylfaen" w:cs="Sylfaen"/>
          <w:sz w:val="20"/>
          <w:szCs w:val="20"/>
        </w:rPr>
        <w:t>მედიცინის</w:t>
      </w:r>
      <w:r>
        <w:rPr>
          <w:rFonts w:eastAsia="Times New Roman"/>
          <w:sz w:val="20"/>
          <w:szCs w:val="20"/>
        </w:rPr>
        <w:t xml:space="preserve"> </w:t>
      </w:r>
      <w:r>
        <w:rPr>
          <w:rFonts w:ascii="Sylfaen" w:eastAsia="Times New Roman" w:hAnsi="Sylfaen" w:cs="Sylfaen"/>
          <w:sz w:val="20"/>
          <w:szCs w:val="20"/>
          <w:lang w:val="ka-GE"/>
        </w:rPr>
        <w:t>ექიმების</w:t>
      </w:r>
      <w:r>
        <w:rPr>
          <w:rFonts w:eastAsia="Times New Roman"/>
          <w:sz w:val="20"/>
          <w:szCs w:val="20"/>
          <w:lang w:val="ka-GE"/>
        </w:rPr>
        <w:t xml:space="preserve"> </w:t>
      </w:r>
      <w:r>
        <w:rPr>
          <w:rFonts w:ascii="Sylfaen" w:eastAsia="Times New Roman" w:hAnsi="Sylfaen" w:cs="Sylfaen"/>
          <w:sz w:val="20"/>
          <w:szCs w:val="20"/>
        </w:rPr>
        <w:t>მიერ</w:t>
      </w:r>
      <w:r>
        <w:rPr>
          <w:rFonts w:eastAsia="Times New Roman"/>
          <w:sz w:val="20"/>
          <w:szCs w:val="20"/>
        </w:rPr>
        <w:t xml:space="preserve"> </w:t>
      </w:r>
      <w:r>
        <w:rPr>
          <w:rFonts w:ascii="Sylfaen" w:eastAsia="Times New Roman" w:hAnsi="Sylfaen" w:cs="Sylfaen"/>
          <w:sz w:val="20"/>
          <w:szCs w:val="20"/>
        </w:rPr>
        <w:t>ბირთვული</w:t>
      </w:r>
      <w:r>
        <w:rPr>
          <w:rFonts w:eastAsia="Times New Roman"/>
          <w:sz w:val="20"/>
          <w:szCs w:val="20"/>
        </w:rPr>
        <w:t xml:space="preserve"> </w:t>
      </w:r>
      <w:r>
        <w:rPr>
          <w:rFonts w:ascii="Sylfaen" w:eastAsia="Times New Roman" w:hAnsi="Sylfaen" w:cs="Sylfaen"/>
          <w:sz w:val="20"/>
          <w:szCs w:val="20"/>
        </w:rPr>
        <w:t>მედიცინის</w:t>
      </w:r>
      <w:r>
        <w:rPr>
          <w:rFonts w:eastAsia="Times New Roman"/>
          <w:sz w:val="20"/>
          <w:szCs w:val="20"/>
        </w:rPr>
        <w:t xml:space="preserve"> </w:t>
      </w:r>
      <w:r>
        <w:rPr>
          <w:rFonts w:ascii="Sylfaen" w:eastAsia="Times New Roman" w:hAnsi="Sylfaen" w:cs="Sylfaen"/>
          <w:sz w:val="20"/>
          <w:szCs w:val="20"/>
        </w:rPr>
        <w:t>ცენტრებში</w:t>
      </w:r>
      <w:r>
        <w:rPr>
          <w:rFonts w:eastAsia="Times New Roman"/>
          <w:sz w:val="20"/>
          <w:szCs w:val="20"/>
        </w:rPr>
        <w:t>.</w:t>
      </w:r>
    </w:p>
    <w:p w14:paraId="442AB0A7" w14:textId="77777777" w:rsidR="00E95A45" w:rsidRDefault="00E95A45" w:rsidP="00C612CC">
      <w:pPr>
        <w:jc w:val="both"/>
        <w:rPr>
          <w:sz w:val="20"/>
          <w:szCs w:val="20"/>
        </w:rPr>
      </w:pPr>
    </w:p>
    <w:p w14:paraId="34C7CA24" w14:textId="77777777" w:rsidR="00E95A45" w:rsidRDefault="00E95A45" w:rsidP="00C612CC">
      <w:pPr>
        <w:ind w:left="2"/>
        <w:jc w:val="both"/>
        <w:rPr>
          <w:rFonts w:ascii="Sylfaen" w:eastAsia="Arial" w:hAnsi="Sylfaen" w:cs="Arial"/>
          <w:b/>
          <w:bCs/>
          <w:sz w:val="20"/>
          <w:szCs w:val="20"/>
          <w:lang w:val="ka-GE"/>
        </w:rPr>
      </w:pPr>
      <w:r>
        <w:rPr>
          <w:rFonts w:ascii="Sylfaen" w:eastAsia="Arial" w:hAnsi="Sylfaen" w:cs="Arial"/>
          <w:b/>
          <w:bCs/>
          <w:sz w:val="20"/>
          <w:szCs w:val="20"/>
          <w:lang w:val="ka-GE"/>
        </w:rPr>
        <w:t xml:space="preserve">დოზირება და გამოყენების მეთოდი </w:t>
      </w:r>
    </w:p>
    <w:p w14:paraId="6FA287E3" w14:textId="77777777" w:rsidR="00E95A45" w:rsidRDefault="00E95A45" w:rsidP="00C612CC">
      <w:pPr>
        <w:ind w:left="2"/>
        <w:jc w:val="both"/>
        <w:rPr>
          <w:sz w:val="20"/>
          <w:szCs w:val="20"/>
        </w:rPr>
      </w:pPr>
      <w:r>
        <w:rPr>
          <w:rFonts w:ascii="Sylfaen" w:hAnsi="Sylfaen" w:cs="Sylfaen"/>
          <w:sz w:val="20"/>
          <w:szCs w:val="20"/>
        </w:rPr>
        <w:t>მოზრდილებსა</w:t>
      </w:r>
      <w:r>
        <w:rPr>
          <w:sz w:val="20"/>
          <w:szCs w:val="20"/>
        </w:rPr>
        <w:t xml:space="preserve"> </w:t>
      </w:r>
      <w:r>
        <w:rPr>
          <w:rFonts w:ascii="Sylfaen" w:hAnsi="Sylfaen" w:cs="Sylfaen"/>
          <w:sz w:val="20"/>
          <w:szCs w:val="20"/>
        </w:rPr>
        <w:t>და</w:t>
      </w:r>
      <w:r>
        <w:rPr>
          <w:sz w:val="20"/>
          <w:szCs w:val="20"/>
        </w:rPr>
        <w:t xml:space="preserve"> </w:t>
      </w:r>
      <w:r>
        <w:rPr>
          <w:rFonts w:ascii="Sylfaen" w:hAnsi="Sylfaen" w:cs="Sylfaen"/>
          <w:sz w:val="20"/>
          <w:szCs w:val="20"/>
        </w:rPr>
        <w:t>ხანდაზმულ</w:t>
      </w:r>
      <w:r>
        <w:rPr>
          <w:sz w:val="20"/>
          <w:szCs w:val="20"/>
        </w:rPr>
        <w:t xml:space="preserve"> </w:t>
      </w:r>
      <w:r>
        <w:rPr>
          <w:rFonts w:ascii="Sylfaen" w:hAnsi="Sylfaen" w:cs="Sylfaen"/>
          <w:sz w:val="20"/>
          <w:szCs w:val="20"/>
        </w:rPr>
        <w:t>პაციენტებ</w:t>
      </w:r>
      <w:r>
        <w:rPr>
          <w:rFonts w:ascii="Sylfaen" w:hAnsi="Sylfaen" w:cs="Sylfaen"/>
          <w:sz w:val="20"/>
          <w:szCs w:val="20"/>
          <w:lang w:val="ka-GE"/>
        </w:rPr>
        <w:t>ში</w:t>
      </w:r>
      <w:r>
        <w:rPr>
          <w:sz w:val="20"/>
          <w:szCs w:val="20"/>
          <w:lang w:val="ka-GE"/>
        </w:rPr>
        <w:t xml:space="preserve"> </w:t>
      </w:r>
      <w:r>
        <w:rPr>
          <w:rFonts w:ascii="Sylfaen" w:hAnsi="Sylfaen" w:cs="Sylfaen"/>
          <w:sz w:val="20"/>
          <w:szCs w:val="20"/>
        </w:rPr>
        <w:t>ძირითადი</w:t>
      </w:r>
      <w:r>
        <w:rPr>
          <w:sz w:val="20"/>
          <w:szCs w:val="20"/>
        </w:rPr>
        <w:t xml:space="preserve"> </w:t>
      </w:r>
      <w:r>
        <w:rPr>
          <w:rFonts w:ascii="Sylfaen" w:hAnsi="Sylfaen" w:cs="Sylfaen"/>
          <w:sz w:val="20"/>
          <w:szCs w:val="20"/>
        </w:rPr>
        <w:t>გამოყენებისათვის</w:t>
      </w:r>
      <w:r>
        <w:rPr>
          <w:sz w:val="20"/>
          <w:szCs w:val="20"/>
        </w:rPr>
        <w:t xml:space="preserve"> </w:t>
      </w:r>
      <w:r>
        <w:rPr>
          <w:rFonts w:ascii="Sylfaen" w:hAnsi="Sylfaen" w:cs="Sylfaen"/>
          <w:sz w:val="20"/>
          <w:szCs w:val="20"/>
        </w:rPr>
        <w:t>რეკომენდებული</w:t>
      </w:r>
      <w:r>
        <w:rPr>
          <w:sz w:val="20"/>
          <w:szCs w:val="20"/>
        </w:rPr>
        <w:t xml:space="preserve"> </w:t>
      </w:r>
      <w:r>
        <w:rPr>
          <w:rFonts w:ascii="Sylfaen" w:hAnsi="Sylfaen" w:cs="Sylfaen"/>
          <w:sz w:val="20"/>
          <w:szCs w:val="20"/>
        </w:rPr>
        <w:t>საშუალო</w:t>
      </w:r>
      <w:r>
        <w:rPr>
          <w:sz w:val="20"/>
          <w:szCs w:val="20"/>
        </w:rPr>
        <w:t xml:space="preserve"> </w:t>
      </w:r>
      <w:r>
        <w:rPr>
          <w:rFonts w:ascii="Sylfaen" w:hAnsi="Sylfaen" w:cs="Sylfaen"/>
          <w:sz w:val="20"/>
          <w:szCs w:val="20"/>
        </w:rPr>
        <w:t>დოზები</w:t>
      </w:r>
      <w:r>
        <w:rPr>
          <w:sz w:val="20"/>
          <w:szCs w:val="20"/>
        </w:rPr>
        <w:t xml:space="preserve"> </w:t>
      </w:r>
      <w:r>
        <w:rPr>
          <w:rFonts w:ascii="Sylfaen" w:hAnsi="Sylfaen" w:cs="Sylfaen"/>
          <w:sz w:val="20"/>
          <w:szCs w:val="20"/>
        </w:rPr>
        <w:t>მოცემულია</w:t>
      </w:r>
      <w:r>
        <w:rPr>
          <w:sz w:val="20"/>
          <w:szCs w:val="20"/>
        </w:rPr>
        <w:t xml:space="preserve"> </w:t>
      </w:r>
      <w:r>
        <w:rPr>
          <w:rFonts w:ascii="Sylfaen" w:hAnsi="Sylfaen" w:cs="Sylfaen"/>
          <w:sz w:val="20"/>
          <w:szCs w:val="20"/>
        </w:rPr>
        <w:t>ქვემოთ</w:t>
      </w:r>
      <w:r>
        <w:rPr>
          <w:sz w:val="20"/>
          <w:szCs w:val="20"/>
        </w:rPr>
        <w:t>:</w:t>
      </w:r>
    </w:p>
    <w:p w14:paraId="4944143D" w14:textId="77777777" w:rsidR="00E95A45" w:rsidRDefault="00E95A45" w:rsidP="00C612CC">
      <w:pPr>
        <w:jc w:val="both"/>
        <w:rPr>
          <w:sz w:val="20"/>
          <w:szCs w:val="20"/>
        </w:rPr>
      </w:pPr>
    </w:p>
    <w:p w14:paraId="53C93CE7" w14:textId="77777777" w:rsidR="00E95A45" w:rsidRDefault="00E95A45" w:rsidP="00C612CC">
      <w:pPr>
        <w:numPr>
          <w:ilvl w:val="0"/>
          <w:numId w:val="4"/>
        </w:numPr>
        <w:tabs>
          <w:tab w:val="left" w:pos="282"/>
          <w:tab w:val="left" w:pos="6296"/>
        </w:tabs>
        <w:ind w:left="282" w:hanging="282"/>
        <w:jc w:val="both"/>
        <w:rPr>
          <w:rFonts w:eastAsia="Times New Roman"/>
          <w:sz w:val="20"/>
          <w:szCs w:val="20"/>
        </w:rPr>
      </w:pPr>
      <w:r>
        <w:rPr>
          <w:rFonts w:ascii="Sylfaen" w:eastAsia="Times New Roman" w:hAnsi="Sylfaen" w:cs="Sylfaen"/>
          <w:sz w:val="20"/>
          <w:szCs w:val="20"/>
        </w:rPr>
        <w:t>ფარისებრი</w:t>
      </w:r>
      <w:r>
        <w:rPr>
          <w:rFonts w:eastAsia="Times New Roman"/>
          <w:sz w:val="20"/>
          <w:szCs w:val="20"/>
        </w:rPr>
        <w:t xml:space="preserve"> </w:t>
      </w:r>
      <w:r>
        <w:rPr>
          <w:rFonts w:ascii="Sylfaen" w:eastAsia="Times New Roman" w:hAnsi="Sylfaen" w:cs="Sylfaen"/>
          <w:sz w:val="20"/>
          <w:szCs w:val="20"/>
        </w:rPr>
        <w:t>ჯირკვლის</w:t>
      </w:r>
      <w:r>
        <w:rPr>
          <w:rFonts w:eastAsia="Times New Roman"/>
          <w:sz w:val="20"/>
          <w:szCs w:val="20"/>
        </w:rPr>
        <w:t xml:space="preserve"> </w:t>
      </w:r>
      <w:r>
        <w:rPr>
          <w:rFonts w:ascii="Sylfaen" w:eastAsia="Times New Roman" w:hAnsi="Sylfaen" w:cs="Sylfaen"/>
          <w:sz w:val="20"/>
          <w:szCs w:val="20"/>
        </w:rPr>
        <w:t>სცინტიგრაფია</w:t>
      </w:r>
      <w:r>
        <w:rPr>
          <w:rFonts w:eastAsia="Times New Roman"/>
          <w:sz w:val="20"/>
          <w:szCs w:val="20"/>
        </w:rPr>
        <w:t>: 18.5-80 MBq (0.5 -2.16 mCi)</w:t>
      </w:r>
    </w:p>
    <w:p w14:paraId="6A325477" w14:textId="77777777" w:rsidR="00E95A45" w:rsidRDefault="00E95A45" w:rsidP="00C612CC">
      <w:pPr>
        <w:tabs>
          <w:tab w:val="left" w:pos="282"/>
          <w:tab w:val="left" w:pos="6296"/>
        </w:tabs>
        <w:ind w:left="282"/>
        <w:jc w:val="both"/>
        <w:rPr>
          <w:rFonts w:eastAsia="Times New Roman"/>
          <w:sz w:val="20"/>
          <w:szCs w:val="20"/>
        </w:rPr>
      </w:pPr>
      <w:r>
        <w:rPr>
          <w:rFonts w:ascii="Sylfaen" w:eastAsia="Times New Roman" w:hAnsi="Sylfaen" w:cs="Sylfaen"/>
          <w:sz w:val="20"/>
          <w:szCs w:val="20"/>
        </w:rPr>
        <w:t>სცინტიგრაფია</w:t>
      </w:r>
      <w:r>
        <w:rPr>
          <w:rFonts w:eastAsia="Times New Roman"/>
          <w:sz w:val="20"/>
          <w:szCs w:val="20"/>
        </w:rPr>
        <w:t xml:space="preserve"> </w:t>
      </w:r>
      <w:r>
        <w:rPr>
          <w:rFonts w:ascii="Sylfaen" w:eastAsia="Times New Roman" w:hAnsi="Sylfaen" w:cs="Sylfaen"/>
          <w:sz w:val="20"/>
          <w:szCs w:val="20"/>
        </w:rPr>
        <w:t>ინტრავენური</w:t>
      </w:r>
      <w:r>
        <w:rPr>
          <w:rFonts w:eastAsia="Times New Roman"/>
          <w:sz w:val="20"/>
          <w:szCs w:val="20"/>
        </w:rPr>
        <w:t xml:space="preserve"> </w:t>
      </w:r>
      <w:r>
        <w:rPr>
          <w:rFonts w:ascii="Sylfaen" w:eastAsia="Times New Roman" w:hAnsi="Sylfaen" w:cs="Sylfaen"/>
          <w:sz w:val="20"/>
          <w:szCs w:val="20"/>
        </w:rPr>
        <w:t>ინექციიდან</w:t>
      </w:r>
      <w:r>
        <w:rPr>
          <w:rFonts w:eastAsia="Times New Roman"/>
          <w:sz w:val="20"/>
          <w:szCs w:val="20"/>
        </w:rPr>
        <w:t xml:space="preserve"> 20 </w:t>
      </w:r>
      <w:r>
        <w:rPr>
          <w:rFonts w:ascii="Sylfaen" w:eastAsia="Times New Roman" w:hAnsi="Sylfaen" w:cs="Sylfaen"/>
          <w:sz w:val="20"/>
          <w:szCs w:val="20"/>
        </w:rPr>
        <w:t>წუთის</w:t>
      </w:r>
      <w:r>
        <w:rPr>
          <w:rFonts w:eastAsia="Times New Roman"/>
          <w:sz w:val="20"/>
          <w:szCs w:val="20"/>
        </w:rPr>
        <w:t xml:space="preserve"> </w:t>
      </w:r>
      <w:r>
        <w:rPr>
          <w:rFonts w:ascii="Sylfaen" w:eastAsia="Times New Roman" w:hAnsi="Sylfaen" w:cs="Sylfaen"/>
          <w:sz w:val="20"/>
          <w:szCs w:val="20"/>
        </w:rPr>
        <w:t>შემდეგ</w:t>
      </w:r>
      <w:r>
        <w:rPr>
          <w:rFonts w:eastAsia="Times New Roman"/>
          <w:sz w:val="20"/>
          <w:szCs w:val="20"/>
        </w:rPr>
        <w:t xml:space="preserve">. </w:t>
      </w:r>
    </w:p>
    <w:p w14:paraId="27DF3E4F" w14:textId="77777777" w:rsidR="00E95A45" w:rsidRDefault="00E95A45" w:rsidP="00C612CC">
      <w:pPr>
        <w:tabs>
          <w:tab w:val="left" w:pos="282"/>
          <w:tab w:val="left" w:pos="6296"/>
        </w:tabs>
        <w:ind w:left="282"/>
        <w:jc w:val="both"/>
        <w:rPr>
          <w:rFonts w:eastAsia="Times New Roman"/>
          <w:sz w:val="20"/>
          <w:szCs w:val="20"/>
        </w:rPr>
      </w:pPr>
    </w:p>
    <w:p w14:paraId="3A6637D0" w14:textId="77777777" w:rsidR="00E95A45" w:rsidRDefault="00E95A45" w:rsidP="00C612CC">
      <w:pPr>
        <w:numPr>
          <w:ilvl w:val="0"/>
          <w:numId w:val="4"/>
        </w:numPr>
        <w:tabs>
          <w:tab w:val="left" w:pos="282"/>
        </w:tabs>
        <w:jc w:val="both"/>
        <w:rPr>
          <w:rFonts w:eastAsia="Times New Roman"/>
          <w:sz w:val="20"/>
          <w:szCs w:val="20"/>
        </w:rPr>
      </w:pPr>
      <w:r>
        <w:rPr>
          <w:rFonts w:ascii="Sylfaen" w:eastAsia="Times New Roman" w:hAnsi="Sylfaen" w:cs="Sylfaen"/>
          <w:sz w:val="20"/>
          <w:szCs w:val="20"/>
        </w:rPr>
        <w:t>სანერწყვე</w:t>
      </w:r>
      <w:r>
        <w:rPr>
          <w:rFonts w:eastAsia="Times New Roman"/>
          <w:sz w:val="20"/>
          <w:szCs w:val="20"/>
        </w:rPr>
        <w:t xml:space="preserve"> </w:t>
      </w:r>
      <w:r>
        <w:rPr>
          <w:rFonts w:ascii="Sylfaen" w:eastAsia="Times New Roman" w:hAnsi="Sylfaen" w:cs="Sylfaen"/>
          <w:sz w:val="20"/>
          <w:szCs w:val="20"/>
        </w:rPr>
        <w:t>ჯირკვლის</w:t>
      </w:r>
      <w:r>
        <w:rPr>
          <w:rFonts w:eastAsia="Times New Roman"/>
          <w:sz w:val="20"/>
          <w:szCs w:val="20"/>
        </w:rPr>
        <w:t xml:space="preserve"> </w:t>
      </w:r>
      <w:r>
        <w:rPr>
          <w:rFonts w:ascii="Sylfaen" w:eastAsia="Times New Roman" w:hAnsi="Sylfaen" w:cs="Sylfaen"/>
          <w:sz w:val="20"/>
          <w:szCs w:val="20"/>
        </w:rPr>
        <w:t>სცინტიგრაფია</w:t>
      </w:r>
      <w:r>
        <w:rPr>
          <w:rFonts w:eastAsia="Times New Roman"/>
          <w:sz w:val="20"/>
          <w:szCs w:val="20"/>
        </w:rPr>
        <w:t xml:space="preserve">: 37-185 MBq (1-5 mCi) </w:t>
      </w:r>
    </w:p>
    <w:p w14:paraId="7E77FB9A" w14:textId="77777777" w:rsidR="00E95A45" w:rsidRDefault="00E95A45" w:rsidP="00C612CC">
      <w:pPr>
        <w:tabs>
          <w:tab w:val="left" w:pos="282"/>
        </w:tabs>
        <w:ind w:left="282"/>
        <w:jc w:val="both"/>
        <w:rPr>
          <w:rFonts w:eastAsia="Times New Roman"/>
          <w:sz w:val="20"/>
          <w:szCs w:val="20"/>
        </w:rPr>
      </w:pPr>
      <w:r>
        <w:rPr>
          <w:rFonts w:ascii="Sylfaen" w:eastAsia="Times New Roman" w:hAnsi="Sylfaen" w:cs="Sylfaen"/>
          <w:sz w:val="20"/>
          <w:szCs w:val="20"/>
        </w:rPr>
        <w:t>სცინტიგრაფია</w:t>
      </w:r>
      <w:r>
        <w:rPr>
          <w:rFonts w:eastAsia="Times New Roman"/>
          <w:sz w:val="20"/>
          <w:szCs w:val="20"/>
        </w:rPr>
        <w:t xml:space="preserve"> </w:t>
      </w:r>
      <w:r>
        <w:rPr>
          <w:rFonts w:ascii="Sylfaen" w:eastAsia="Times New Roman" w:hAnsi="Sylfaen" w:cs="Sylfaen"/>
          <w:sz w:val="20"/>
          <w:szCs w:val="20"/>
        </w:rPr>
        <w:t>ხორციელდება</w:t>
      </w:r>
      <w:r>
        <w:rPr>
          <w:rFonts w:eastAsia="Times New Roman"/>
          <w:sz w:val="20"/>
          <w:szCs w:val="20"/>
        </w:rPr>
        <w:t xml:space="preserve"> </w:t>
      </w:r>
      <w:r>
        <w:rPr>
          <w:rFonts w:ascii="Sylfaen" w:eastAsia="Times New Roman" w:hAnsi="Sylfaen" w:cs="Sylfaen"/>
          <w:sz w:val="20"/>
          <w:szCs w:val="20"/>
        </w:rPr>
        <w:t>ინტრავენური</w:t>
      </w:r>
      <w:r>
        <w:rPr>
          <w:rFonts w:eastAsia="Times New Roman"/>
          <w:sz w:val="20"/>
          <w:szCs w:val="20"/>
        </w:rPr>
        <w:t xml:space="preserve"> </w:t>
      </w:r>
      <w:r>
        <w:rPr>
          <w:rFonts w:ascii="Sylfaen" w:eastAsia="Times New Roman" w:hAnsi="Sylfaen" w:cs="Sylfaen"/>
          <w:sz w:val="20"/>
          <w:szCs w:val="20"/>
        </w:rPr>
        <w:t>ინექციისთანავე</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რეგულარული</w:t>
      </w:r>
      <w:r>
        <w:rPr>
          <w:rFonts w:eastAsia="Times New Roman"/>
          <w:sz w:val="20"/>
          <w:szCs w:val="20"/>
        </w:rPr>
        <w:t xml:space="preserve"> </w:t>
      </w:r>
      <w:r>
        <w:rPr>
          <w:rFonts w:ascii="Sylfaen" w:eastAsia="Times New Roman" w:hAnsi="Sylfaen" w:cs="Sylfaen"/>
          <w:sz w:val="20"/>
          <w:szCs w:val="20"/>
        </w:rPr>
        <w:t>ინტერვალებით</w:t>
      </w:r>
      <w:r>
        <w:rPr>
          <w:rFonts w:eastAsia="Times New Roman"/>
          <w:sz w:val="20"/>
          <w:szCs w:val="20"/>
        </w:rPr>
        <w:t xml:space="preserve"> 15 </w:t>
      </w:r>
      <w:r>
        <w:rPr>
          <w:rFonts w:ascii="Sylfaen" w:eastAsia="Times New Roman" w:hAnsi="Sylfaen" w:cs="Sylfaen"/>
          <w:sz w:val="20"/>
          <w:szCs w:val="20"/>
        </w:rPr>
        <w:t>წუთამდე</w:t>
      </w:r>
      <w:r>
        <w:rPr>
          <w:rFonts w:eastAsia="Times New Roman"/>
          <w:sz w:val="20"/>
          <w:szCs w:val="20"/>
        </w:rPr>
        <w:t>.</w:t>
      </w:r>
    </w:p>
    <w:p w14:paraId="5BFC495E" w14:textId="77777777" w:rsidR="00E95A45" w:rsidRDefault="00E95A45" w:rsidP="00C612CC">
      <w:pPr>
        <w:jc w:val="both"/>
        <w:rPr>
          <w:rFonts w:eastAsia="Times New Roman"/>
          <w:sz w:val="20"/>
          <w:szCs w:val="20"/>
        </w:rPr>
      </w:pPr>
    </w:p>
    <w:p w14:paraId="78976FE4" w14:textId="77777777" w:rsidR="00E95A45" w:rsidRDefault="00E95A45" w:rsidP="00C612CC">
      <w:pPr>
        <w:numPr>
          <w:ilvl w:val="0"/>
          <w:numId w:val="4"/>
        </w:numPr>
        <w:tabs>
          <w:tab w:val="left" w:pos="282"/>
        </w:tabs>
        <w:ind w:right="20"/>
        <w:jc w:val="both"/>
        <w:rPr>
          <w:rFonts w:eastAsia="Times New Roman"/>
          <w:sz w:val="20"/>
          <w:szCs w:val="20"/>
        </w:rPr>
      </w:pPr>
      <w:r>
        <w:rPr>
          <w:rFonts w:ascii="Sylfaen" w:eastAsia="Times New Roman" w:hAnsi="Sylfaen" w:cs="Sylfaen"/>
          <w:sz w:val="20"/>
          <w:szCs w:val="20"/>
        </w:rPr>
        <w:t>კუჭის</w:t>
      </w:r>
      <w:r>
        <w:rPr>
          <w:rFonts w:eastAsia="Times New Roman"/>
          <w:sz w:val="20"/>
          <w:szCs w:val="20"/>
        </w:rPr>
        <w:t xml:space="preserve"> </w:t>
      </w:r>
      <w:r>
        <w:rPr>
          <w:rFonts w:ascii="Sylfaen" w:eastAsia="Times New Roman" w:hAnsi="Sylfaen" w:cs="Sylfaen"/>
          <w:sz w:val="20"/>
          <w:szCs w:val="20"/>
        </w:rPr>
        <w:t>ლორწოვანი</w:t>
      </w:r>
      <w:r>
        <w:rPr>
          <w:rFonts w:eastAsia="Times New Roman"/>
          <w:sz w:val="20"/>
          <w:szCs w:val="20"/>
        </w:rPr>
        <w:t xml:space="preserve"> </w:t>
      </w:r>
      <w:r>
        <w:rPr>
          <w:rFonts w:ascii="Sylfaen" w:eastAsia="Times New Roman" w:hAnsi="Sylfaen" w:cs="Sylfaen"/>
          <w:sz w:val="20"/>
          <w:szCs w:val="20"/>
        </w:rPr>
        <w:t>გარსის</w:t>
      </w:r>
      <w:r>
        <w:rPr>
          <w:rFonts w:eastAsia="Times New Roman"/>
          <w:sz w:val="20"/>
          <w:szCs w:val="20"/>
        </w:rPr>
        <w:t xml:space="preserve"> </w:t>
      </w:r>
      <w:r>
        <w:rPr>
          <w:rFonts w:ascii="Sylfaen" w:eastAsia="Times New Roman" w:hAnsi="Sylfaen" w:cs="Sylfaen"/>
          <w:sz w:val="20"/>
          <w:szCs w:val="20"/>
        </w:rPr>
        <w:t>ექტოპიური</w:t>
      </w:r>
      <w:r>
        <w:rPr>
          <w:rFonts w:eastAsia="Times New Roman"/>
          <w:sz w:val="20"/>
          <w:szCs w:val="20"/>
        </w:rPr>
        <w:t xml:space="preserve"> </w:t>
      </w:r>
      <w:r>
        <w:rPr>
          <w:rFonts w:ascii="Sylfaen" w:eastAsia="Times New Roman" w:hAnsi="Sylfaen" w:cs="Sylfaen"/>
          <w:sz w:val="20"/>
          <w:szCs w:val="20"/>
        </w:rPr>
        <w:t>ლოკალიზაცია</w:t>
      </w:r>
      <w:r>
        <w:rPr>
          <w:rFonts w:eastAsia="Times New Roman"/>
          <w:sz w:val="20"/>
          <w:szCs w:val="20"/>
        </w:rPr>
        <w:t xml:space="preserve"> (</w:t>
      </w:r>
      <w:r>
        <w:rPr>
          <w:rFonts w:ascii="Sylfaen" w:eastAsia="Times New Roman" w:hAnsi="Sylfaen" w:cs="Sylfaen"/>
          <w:sz w:val="20"/>
          <w:szCs w:val="20"/>
        </w:rPr>
        <w:t>მეკელის</w:t>
      </w:r>
      <w:r>
        <w:rPr>
          <w:rFonts w:eastAsia="Times New Roman"/>
          <w:sz w:val="20"/>
          <w:szCs w:val="20"/>
        </w:rPr>
        <w:t xml:space="preserve"> </w:t>
      </w:r>
      <w:r>
        <w:rPr>
          <w:rFonts w:ascii="Sylfaen" w:eastAsia="Times New Roman" w:hAnsi="Sylfaen" w:cs="Sylfaen"/>
          <w:sz w:val="20"/>
          <w:szCs w:val="20"/>
        </w:rPr>
        <w:t>დივერტიკულ</w:t>
      </w:r>
      <w:r>
        <w:rPr>
          <w:rFonts w:ascii="Sylfaen" w:eastAsia="Times New Roman" w:hAnsi="Sylfaen" w:cs="Sylfaen"/>
          <w:sz w:val="20"/>
          <w:szCs w:val="20"/>
          <w:lang w:val="ka-GE"/>
        </w:rPr>
        <w:t xml:space="preserve">ის </w:t>
      </w:r>
      <w:r>
        <w:rPr>
          <w:rFonts w:ascii="Sylfaen" w:eastAsia="Times New Roman" w:hAnsi="Sylfaen" w:cs="Sylfaen"/>
          <w:sz w:val="20"/>
          <w:szCs w:val="20"/>
        </w:rPr>
        <w:t>სცინტიგრაფია</w:t>
      </w:r>
      <w:r>
        <w:rPr>
          <w:rFonts w:eastAsia="Times New Roman"/>
          <w:sz w:val="20"/>
          <w:szCs w:val="20"/>
        </w:rPr>
        <w:t>): 400 MBq (10.8 mCi)</w:t>
      </w:r>
    </w:p>
    <w:p w14:paraId="64AC6860" w14:textId="77777777" w:rsidR="00E95A45" w:rsidRDefault="00E95A45" w:rsidP="00C612CC">
      <w:pPr>
        <w:tabs>
          <w:tab w:val="left" w:pos="282"/>
        </w:tabs>
        <w:ind w:right="20"/>
        <w:jc w:val="both"/>
        <w:rPr>
          <w:rFonts w:eastAsia="Times New Roman"/>
          <w:sz w:val="20"/>
          <w:szCs w:val="20"/>
        </w:rPr>
      </w:pPr>
      <w:r>
        <w:rPr>
          <w:rFonts w:ascii="Sylfaen" w:eastAsia="Times New Roman" w:hAnsi="Sylfaen" w:cs="Sylfaen"/>
          <w:sz w:val="20"/>
          <w:szCs w:val="20"/>
        </w:rPr>
        <w:t>სცინტიგრაფია</w:t>
      </w:r>
      <w:r>
        <w:rPr>
          <w:rFonts w:eastAsia="Times New Roman"/>
          <w:sz w:val="20"/>
          <w:szCs w:val="20"/>
        </w:rPr>
        <w:t xml:space="preserve"> </w:t>
      </w:r>
      <w:r>
        <w:rPr>
          <w:rFonts w:ascii="Sylfaen" w:eastAsia="Times New Roman" w:hAnsi="Sylfaen" w:cs="Sylfaen"/>
          <w:sz w:val="20"/>
          <w:szCs w:val="20"/>
        </w:rPr>
        <w:t>ხორციელდება</w:t>
      </w:r>
      <w:r>
        <w:rPr>
          <w:rFonts w:eastAsia="Times New Roman"/>
          <w:sz w:val="20"/>
          <w:szCs w:val="20"/>
        </w:rPr>
        <w:t xml:space="preserve"> </w:t>
      </w:r>
      <w:r>
        <w:rPr>
          <w:rFonts w:ascii="Sylfaen" w:eastAsia="Times New Roman" w:hAnsi="Sylfaen" w:cs="Sylfaen"/>
          <w:sz w:val="20"/>
          <w:szCs w:val="20"/>
        </w:rPr>
        <w:t>ინტრავენური</w:t>
      </w:r>
      <w:r>
        <w:rPr>
          <w:rFonts w:eastAsia="Times New Roman"/>
          <w:sz w:val="20"/>
          <w:szCs w:val="20"/>
        </w:rPr>
        <w:t xml:space="preserve"> </w:t>
      </w:r>
      <w:r>
        <w:rPr>
          <w:rFonts w:ascii="Sylfaen" w:eastAsia="Times New Roman" w:hAnsi="Sylfaen" w:cs="Sylfaen"/>
          <w:sz w:val="20"/>
          <w:szCs w:val="20"/>
        </w:rPr>
        <w:t>ინექციისთანავე</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რეგულარული</w:t>
      </w:r>
      <w:r>
        <w:rPr>
          <w:rFonts w:eastAsia="Times New Roman"/>
          <w:sz w:val="20"/>
          <w:szCs w:val="20"/>
        </w:rPr>
        <w:t xml:space="preserve"> </w:t>
      </w:r>
      <w:r>
        <w:rPr>
          <w:rFonts w:ascii="Sylfaen" w:eastAsia="Times New Roman" w:hAnsi="Sylfaen" w:cs="Sylfaen"/>
          <w:sz w:val="20"/>
          <w:szCs w:val="20"/>
        </w:rPr>
        <w:t>ინტერვალებით</w:t>
      </w:r>
      <w:r>
        <w:rPr>
          <w:rFonts w:eastAsia="Times New Roman"/>
          <w:sz w:val="20"/>
          <w:szCs w:val="20"/>
        </w:rPr>
        <w:t xml:space="preserve"> 30 </w:t>
      </w:r>
      <w:r>
        <w:rPr>
          <w:rFonts w:ascii="Sylfaen" w:eastAsia="Times New Roman" w:hAnsi="Sylfaen" w:cs="Sylfaen"/>
          <w:sz w:val="20"/>
          <w:szCs w:val="20"/>
        </w:rPr>
        <w:t>წუთამდე</w:t>
      </w:r>
      <w:r>
        <w:rPr>
          <w:rFonts w:eastAsia="Times New Roman"/>
          <w:sz w:val="20"/>
          <w:szCs w:val="20"/>
        </w:rPr>
        <w:t xml:space="preserve">. </w:t>
      </w:r>
    </w:p>
    <w:p w14:paraId="452D101A" w14:textId="77777777" w:rsidR="00E95A45" w:rsidRDefault="00E95A45" w:rsidP="00C612CC">
      <w:pPr>
        <w:jc w:val="both"/>
        <w:rPr>
          <w:rFonts w:eastAsia="Times New Roman"/>
          <w:sz w:val="20"/>
          <w:szCs w:val="20"/>
        </w:rPr>
      </w:pPr>
    </w:p>
    <w:p w14:paraId="6CCF9E7E" w14:textId="77777777" w:rsidR="00E95A45" w:rsidRDefault="00E95A45" w:rsidP="00C612CC">
      <w:pPr>
        <w:numPr>
          <w:ilvl w:val="0"/>
          <w:numId w:val="4"/>
        </w:numPr>
        <w:tabs>
          <w:tab w:val="left" w:pos="282"/>
        </w:tabs>
        <w:ind w:left="282" w:hanging="282"/>
        <w:jc w:val="both"/>
        <w:rPr>
          <w:rFonts w:eastAsia="Times New Roman"/>
          <w:sz w:val="20"/>
          <w:szCs w:val="20"/>
        </w:rPr>
      </w:pPr>
      <w:r>
        <w:rPr>
          <w:rFonts w:ascii="Sylfaen" w:eastAsia="Times New Roman" w:hAnsi="Sylfaen" w:cs="Sylfaen"/>
          <w:sz w:val="20"/>
          <w:szCs w:val="20"/>
        </w:rPr>
        <w:t>ცერებრალური</w:t>
      </w:r>
      <w:r>
        <w:rPr>
          <w:rFonts w:eastAsia="Times New Roman"/>
          <w:sz w:val="20"/>
          <w:szCs w:val="20"/>
        </w:rPr>
        <w:t xml:space="preserve"> </w:t>
      </w:r>
      <w:r>
        <w:rPr>
          <w:rFonts w:ascii="Sylfaen" w:eastAsia="Times New Roman" w:hAnsi="Sylfaen" w:cs="Sylfaen"/>
          <w:sz w:val="20"/>
          <w:szCs w:val="20"/>
        </w:rPr>
        <w:t>სცინტიგრაფია</w:t>
      </w:r>
      <w:r>
        <w:rPr>
          <w:rFonts w:eastAsia="Times New Roman"/>
          <w:sz w:val="20"/>
          <w:szCs w:val="20"/>
        </w:rPr>
        <w:t>: 370-740 MBq (10-20 mCi)</w:t>
      </w:r>
      <w:r>
        <w:rPr>
          <w:rFonts w:ascii="Sylfaen" w:eastAsia="Times New Roman" w:hAnsi="Sylfaen"/>
          <w:sz w:val="20"/>
          <w:szCs w:val="20"/>
          <w:lang w:val="ka-GE"/>
        </w:rPr>
        <w:t xml:space="preserve"> </w:t>
      </w:r>
    </w:p>
    <w:p w14:paraId="74003AEF" w14:textId="77777777" w:rsidR="00E95A45" w:rsidRDefault="00E95A45" w:rsidP="00C612CC">
      <w:pPr>
        <w:ind w:left="282"/>
        <w:jc w:val="both"/>
        <w:rPr>
          <w:rFonts w:ascii="Sylfaen" w:eastAsia="Times New Roman" w:hAnsi="Sylfaen"/>
          <w:sz w:val="20"/>
          <w:szCs w:val="20"/>
          <w:lang w:val="ka-GE"/>
        </w:rPr>
      </w:pPr>
      <w:r>
        <w:rPr>
          <w:rFonts w:ascii="Sylfaen" w:eastAsia="Times New Roman" w:hAnsi="Sylfaen" w:cs="Sylfaen"/>
          <w:sz w:val="20"/>
          <w:szCs w:val="20"/>
        </w:rPr>
        <w:t>სწრაფი</w:t>
      </w:r>
      <w:r>
        <w:rPr>
          <w:rFonts w:eastAsia="Times New Roman"/>
          <w:sz w:val="20"/>
          <w:szCs w:val="20"/>
        </w:rPr>
        <w:t xml:space="preserve"> </w:t>
      </w:r>
      <w:r>
        <w:rPr>
          <w:rFonts w:ascii="Sylfaen" w:eastAsia="Times New Roman" w:hAnsi="Sylfaen" w:cs="Sylfaen"/>
          <w:sz w:val="20"/>
          <w:szCs w:val="20"/>
        </w:rPr>
        <w:t>თანმიმდევრული</w:t>
      </w:r>
      <w:r>
        <w:rPr>
          <w:rFonts w:eastAsia="Times New Roman"/>
          <w:sz w:val="20"/>
          <w:szCs w:val="20"/>
        </w:rPr>
        <w:t xml:space="preserve"> </w:t>
      </w:r>
      <w:r>
        <w:rPr>
          <w:rFonts w:ascii="Sylfaen" w:eastAsia="Times New Roman" w:hAnsi="Sylfaen" w:cs="Sylfaen"/>
          <w:sz w:val="20"/>
          <w:szCs w:val="20"/>
        </w:rPr>
        <w:t>სურათები</w:t>
      </w:r>
      <w:r>
        <w:rPr>
          <w:rFonts w:eastAsia="Times New Roman"/>
          <w:sz w:val="20"/>
          <w:szCs w:val="20"/>
        </w:rPr>
        <w:t xml:space="preserve"> </w:t>
      </w:r>
      <w:r>
        <w:rPr>
          <w:rFonts w:ascii="Sylfaen" w:eastAsia="Times New Roman" w:hAnsi="Sylfaen" w:cs="Sylfaen"/>
          <w:sz w:val="20"/>
          <w:szCs w:val="20"/>
        </w:rPr>
        <w:t>მიიღება</w:t>
      </w:r>
      <w:r>
        <w:rPr>
          <w:rFonts w:eastAsia="Times New Roman"/>
          <w:sz w:val="20"/>
          <w:szCs w:val="20"/>
        </w:rPr>
        <w:t xml:space="preserve"> </w:t>
      </w:r>
      <w:r>
        <w:rPr>
          <w:rFonts w:ascii="Sylfaen" w:eastAsia="Times New Roman" w:hAnsi="Sylfaen" w:cs="Sylfaen"/>
          <w:sz w:val="20"/>
          <w:szCs w:val="20"/>
        </w:rPr>
        <w:t>უშუალოდ</w:t>
      </w:r>
      <w:r>
        <w:rPr>
          <w:rFonts w:eastAsia="Times New Roman"/>
          <w:sz w:val="20"/>
          <w:szCs w:val="20"/>
        </w:rPr>
        <w:t xml:space="preserve"> </w:t>
      </w:r>
      <w:r>
        <w:rPr>
          <w:rFonts w:ascii="Sylfaen" w:eastAsia="Times New Roman" w:hAnsi="Sylfaen" w:cs="Sylfaen"/>
          <w:sz w:val="20"/>
          <w:szCs w:val="20"/>
        </w:rPr>
        <w:t>ინტრავენური</w:t>
      </w:r>
      <w:r>
        <w:rPr>
          <w:rFonts w:eastAsia="Times New Roman"/>
          <w:sz w:val="20"/>
          <w:szCs w:val="20"/>
        </w:rPr>
        <w:t xml:space="preserve"> </w:t>
      </w:r>
      <w:r>
        <w:rPr>
          <w:rFonts w:ascii="Sylfaen" w:eastAsia="Times New Roman" w:hAnsi="Sylfaen" w:cs="Sylfaen"/>
          <w:sz w:val="20"/>
          <w:szCs w:val="20"/>
        </w:rPr>
        <w:t>შეყვანიდან</w:t>
      </w:r>
      <w:r>
        <w:rPr>
          <w:rFonts w:eastAsia="Times New Roman"/>
          <w:sz w:val="20"/>
          <w:szCs w:val="20"/>
        </w:rPr>
        <w:t xml:space="preserve"> 1-2 </w:t>
      </w:r>
      <w:r>
        <w:rPr>
          <w:rFonts w:ascii="Sylfaen" w:eastAsia="Times New Roman" w:hAnsi="Sylfaen" w:cs="Sylfaen"/>
          <w:sz w:val="20"/>
          <w:szCs w:val="20"/>
        </w:rPr>
        <w:t>წუთის</w:t>
      </w:r>
      <w:r>
        <w:rPr>
          <w:rFonts w:eastAsia="Times New Roman"/>
          <w:sz w:val="20"/>
          <w:szCs w:val="20"/>
        </w:rPr>
        <w:t xml:space="preserve"> </w:t>
      </w:r>
      <w:r>
        <w:rPr>
          <w:rFonts w:ascii="Sylfaen" w:eastAsia="Times New Roman" w:hAnsi="Sylfaen" w:cs="Sylfaen"/>
          <w:sz w:val="20"/>
          <w:szCs w:val="20"/>
        </w:rPr>
        <w:t>შემდეგ</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სტატიკური</w:t>
      </w:r>
      <w:r>
        <w:rPr>
          <w:rFonts w:eastAsia="Times New Roman"/>
          <w:sz w:val="20"/>
          <w:szCs w:val="20"/>
        </w:rPr>
        <w:t xml:space="preserve"> </w:t>
      </w:r>
      <w:r>
        <w:rPr>
          <w:rFonts w:ascii="Sylfaen" w:eastAsia="Times New Roman" w:hAnsi="Sylfaen" w:cs="Sylfaen"/>
          <w:sz w:val="20"/>
          <w:szCs w:val="20"/>
        </w:rPr>
        <w:t>სურათები</w:t>
      </w:r>
      <w:r>
        <w:rPr>
          <w:rFonts w:eastAsia="Times New Roman"/>
          <w:sz w:val="20"/>
          <w:szCs w:val="20"/>
        </w:rPr>
        <w:t xml:space="preserve"> 1-</w:t>
      </w:r>
      <w:r>
        <w:rPr>
          <w:rFonts w:ascii="Sylfaen" w:eastAsia="Times New Roman" w:hAnsi="Sylfaen" w:cs="Sylfaen"/>
          <w:sz w:val="20"/>
          <w:szCs w:val="20"/>
        </w:rPr>
        <w:t>დან</w:t>
      </w:r>
      <w:r>
        <w:rPr>
          <w:rFonts w:eastAsia="Times New Roman"/>
          <w:sz w:val="20"/>
          <w:szCs w:val="20"/>
        </w:rPr>
        <w:t xml:space="preserve"> 4 </w:t>
      </w:r>
      <w:r>
        <w:rPr>
          <w:rFonts w:ascii="Sylfaen" w:eastAsia="Times New Roman" w:hAnsi="Sylfaen" w:cs="Sylfaen"/>
          <w:sz w:val="20"/>
          <w:szCs w:val="20"/>
        </w:rPr>
        <w:t>საათის</w:t>
      </w:r>
      <w:r>
        <w:rPr>
          <w:rFonts w:eastAsia="Times New Roman"/>
          <w:sz w:val="20"/>
          <w:szCs w:val="20"/>
        </w:rPr>
        <w:t xml:space="preserve"> </w:t>
      </w:r>
      <w:r>
        <w:rPr>
          <w:rFonts w:ascii="Sylfaen" w:eastAsia="Times New Roman" w:hAnsi="Sylfaen" w:cs="Sylfaen"/>
          <w:sz w:val="20"/>
          <w:szCs w:val="20"/>
        </w:rPr>
        <w:t>შემდეგ</w:t>
      </w:r>
      <w:r>
        <w:rPr>
          <w:rFonts w:eastAsia="Times New Roman"/>
          <w:sz w:val="20"/>
          <w:szCs w:val="20"/>
        </w:rPr>
        <w:t xml:space="preserve">. </w:t>
      </w:r>
      <w:r>
        <w:rPr>
          <w:rFonts w:ascii="Sylfaen" w:eastAsia="Times New Roman" w:hAnsi="Sylfaen" w:cs="Sylfaen"/>
          <w:sz w:val="20"/>
          <w:szCs w:val="20"/>
        </w:rPr>
        <w:t>არასპეციფიური</w:t>
      </w:r>
      <w:r>
        <w:rPr>
          <w:rFonts w:eastAsia="Times New Roman"/>
          <w:sz w:val="20"/>
          <w:szCs w:val="20"/>
        </w:rPr>
        <w:t xml:space="preserve"> Technetium-99m </w:t>
      </w:r>
      <w:r>
        <w:rPr>
          <w:rFonts w:ascii="Sylfaen" w:eastAsia="Times New Roman" w:hAnsi="Sylfaen" w:cs="Sylfaen"/>
          <w:sz w:val="20"/>
          <w:szCs w:val="20"/>
        </w:rPr>
        <w:t>ათვისების</w:t>
      </w:r>
      <w:r>
        <w:rPr>
          <w:rFonts w:eastAsia="Times New Roman"/>
          <w:sz w:val="20"/>
          <w:szCs w:val="20"/>
        </w:rPr>
        <w:t xml:space="preserve"> </w:t>
      </w:r>
      <w:r>
        <w:rPr>
          <w:rFonts w:ascii="Sylfaen" w:eastAsia="Times New Roman" w:hAnsi="Sylfaen" w:cs="Sylfaen"/>
          <w:sz w:val="20"/>
          <w:szCs w:val="20"/>
        </w:rPr>
        <w:t>თავიდან</w:t>
      </w:r>
      <w:r>
        <w:rPr>
          <w:rFonts w:eastAsia="Times New Roman"/>
          <w:sz w:val="20"/>
          <w:szCs w:val="20"/>
        </w:rPr>
        <w:t xml:space="preserve"> </w:t>
      </w:r>
      <w:r>
        <w:rPr>
          <w:rFonts w:ascii="Sylfaen" w:eastAsia="Times New Roman" w:hAnsi="Sylfaen" w:cs="Sylfaen"/>
          <w:sz w:val="20"/>
          <w:szCs w:val="20"/>
        </w:rPr>
        <w:t>ასაცილებლად</w:t>
      </w:r>
      <w:r>
        <w:rPr>
          <w:rFonts w:ascii="Sylfaen" w:eastAsia="Times New Roman" w:hAnsi="Sylfaen" w:cs="Sylfaen"/>
          <w:sz w:val="20"/>
          <w:szCs w:val="20"/>
          <w:lang w:val="ka-GE"/>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მოხდეს</w:t>
      </w:r>
      <w:r>
        <w:rPr>
          <w:rFonts w:ascii="Sylfaen" w:eastAsia="Times New Roman" w:hAnsi="Sylfaen" w:cs="Sylfaen"/>
          <w:sz w:val="20"/>
          <w:szCs w:val="20"/>
          <w:lang w:val="ka-GE"/>
        </w:rPr>
        <w:t xml:space="preserve"> </w:t>
      </w:r>
      <w:r>
        <w:rPr>
          <w:rFonts w:ascii="Sylfaen" w:eastAsia="Times New Roman" w:hAnsi="Sylfaen" w:cs="Sylfaen"/>
          <w:sz w:val="20"/>
          <w:szCs w:val="20"/>
        </w:rPr>
        <w:t>ფარისებრი</w:t>
      </w:r>
      <w:r>
        <w:rPr>
          <w:rFonts w:eastAsia="Times New Roman"/>
          <w:sz w:val="20"/>
          <w:szCs w:val="20"/>
        </w:rPr>
        <w:t xml:space="preserve"> </w:t>
      </w:r>
      <w:r>
        <w:rPr>
          <w:rFonts w:ascii="Sylfaen" w:eastAsia="Times New Roman" w:hAnsi="Sylfaen" w:cs="Sylfaen"/>
          <w:sz w:val="20"/>
          <w:szCs w:val="20"/>
        </w:rPr>
        <w:t>ჯირკვლისა</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ქოროიდული</w:t>
      </w:r>
      <w:r>
        <w:rPr>
          <w:rFonts w:eastAsia="Times New Roman"/>
          <w:sz w:val="20"/>
          <w:szCs w:val="20"/>
        </w:rPr>
        <w:t xml:space="preserve"> </w:t>
      </w:r>
      <w:r>
        <w:rPr>
          <w:rFonts w:ascii="Sylfaen" w:eastAsia="Times New Roman" w:hAnsi="Sylfaen" w:cs="Sylfaen"/>
          <w:sz w:val="20"/>
          <w:szCs w:val="20"/>
        </w:rPr>
        <w:t>წნულის</w:t>
      </w:r>
      <w:r>
        <w:rPr>
          <w:rFonts w:eastAsia="Times New Roman"/>
          <w:sz w:val="20"/>
          <w:szCs w:val="20"/>
        </w:rPr>
        <w:t xml:space="preserve"> </w:t>
      </w:r>
      <w:r>
        <w:rPr>
          <w:rFonts w:ascii="Sylfaen" w:eastAsia="Times New Roman" w:hAnsi="Sylfaen" w:cs="Sylfaen"/>
          <w:sz w:val="20"/>
          <w:szCs w:val="20"/>
        </w:rPr>
        <w:t>დაბლოკვა</w:t>
      </w:r>
      <w:r>
        <w:rPr>
          <w:rFonts w:ascii="Sylfaen" w:eastAsia="Times New Roman" w:hAnsi="Sylfaen" w:cs="Sylfaen"/>
          <w:sz w:val="20"/>
          <w:szCs w:val="20"/>
          <w:lang w:val="ka-GE"/>
        </w:rPr>
        <w:t>.</w:t>
      </w:r>
      <w:r>
        <w:rPr>
          <w:rFonts w:eastAsia="Times New Roman"/>
          <w:sz w:val="20"/>
          <w:szCs w:val="20"/>
          <w:lang w:val="ka-GE"/>
        </w:rPr>
        <w:t xml:space="preserve"> </w:t>
      </w:r>
    </w:p>
    <w:p w14:paraId="47E1EA12" w14:textId="77777777" w:rsidR="00E95A45" w:rsidRDefault="00E95A45" w:rsidP="00C612CC">
      <w:pPr>
        <w:jc w:val="both"/>
        <w:rPr>
          <w:rFonts w:ascii="Sylfaen" w:eastAsia="Times New Roman" w:hAnsi="Sylfaen"/>
          <w:sz w:val="20"/>
          <w:szCs w:val="20"/>
          <w:lang w:val="ka-GE"/>
        </w:rPr>
      </w:pPr>
      <w:r>
        <w:rPr>
          <w:rFonts w:ascii="Sylfaen" w:eastAsia="Times New Roman" w:hAnsi="Sylfaen"/>
          <w:sz w:val="20"/>
          <w:szCs w:val="20"/>
          <w:lang w:val="ka-GE"/>
        </w:rPr>
        <w:t>-    გულისა და სისხლძარღვების სცინტიგრაფია: 740 – 925</w:t>
      </w:r>
      <w:r>
        <w:rPr>
          <w:rFonts w:eastAsia="Times New Roman"/>
          <w:sz w:val="20"/>
          <w:szCs w:val="20"/>
          <w:lang w:val="ka-GE"/>
        </w:rPr>
        <w:t xml:space="preserve"> MBq</w:t>
      </w:r>
      <w:r>
        <w:rPr>
          <w:rFonts w:ascii="Sylfaen" w:eastAsia="Times New Roman" w:hAnsi="Sylfaen"/>
          <w:sz w:val="20"/>
          <w:szCs w:val="20"/>
          <w:lang w:val="ka-GE"/>
        </w:rPr>
        <w:t xml:space="preserve"> (20-25 </w:t>
      </w:r>
      <w:r>
        <w:rPr>
          <w:rFonts w:eastAsia="Times New Roman"/>
          <w:sz w:val="20"/>
          <w:szCs w:val="20"/>
          <w:lang w:val="ka-GE"/>
        </w:rPr>
        <w:t>mCi)</w:t>
      </w:r>
    </w:p>
    <w:p w14:paraId="40DD8922" w14:textId="77777777" w:rsidR="00E95A45" w:rsidRDefault="00E95A45" w:rsidP="00C612CC">
      <w:pPr>
        <w:ind w:left="282"/>
        <w:jc w:val="both"/>
        <w:rPr>
          <w:rFonts w:ascii="Sylfaen" w:eastAsia="Times New Roman" w:hAnsi="Sylfaen"/>
          <w:sz w:val="20"/>
          <w:szCs w:val="20"/>
          <w:lang w:val="ka-GE"/>
        </w:rPr>
      </w:pPr>
      <w:r>
        <w:rPr>
          <w:rFonts w:ascii="Sylfaen" w:eastAsia="Times New Roman" w:hAnsi="Sylfaen"/>
          <w:sz w:val="20"/>
          <w:szCs w:val="20"/>
          <w:lang w:val="ka-GE"/>
        </w:rPr>
        <w:t>ერითროციტები ინიშნება in-vivo ან in-vitro აღმდგენი აგენტით წინასწარი დამუშავებით.</w:t>
      </w:r>
    </w:p>
    <w:p w14:paraId="0DE2B9F7" w14:textId="77777777" w:rsidR="00E95A45" w:rsidRDefault="00E95A45" w:rsidP="00C612CC">
      <w:pPr>
        <w:ind w:left="282"/>
        <w:jc w:val="both"/>
        <w:rPr>
          <w:rFonts w:ascii="Sylfaen" w:eastAsia="Times New Roman" w:hAnsi="Sylfaen"/>
          <w:sz w:val="20"/>
          <w:szCs w:val="20"/>
          <w:lang w:val="ka-GE"/>
        </w:rPr>
      </w:pPr>
      <w:r>
        <w:rPr>
          <w:rFonts w:ascii="Sylfaen" w:eastAsia="Times New Roman" w:hAnsi="Sylfaen"/>
          <w:sz w:val="20"/>
          <w:szCs w:val="20"/>
          <w:lang w:val="ka-GE"/>
        </w:rPr>
        <w:t>დინამიური სურათები მიიღება ინტრავენური შეყვანის შემდეგ პირველ წუთში, რასაც მოჰყვება რეგულარული სურათები 30 წუთის განმავლობაში</w:t>
      </w:r>
    </w:p>
    <w:p w14:paraId="4E04FFB0" w14:textId="77777777" w:rsidR="00E95A45" w:rsidRDefault="00E95A45" w:rsidP="00C612CC">
      <w:pPr>
        <w:numPr>
          <w:ilvl w:val="0"/>
          <w:numId w:val="6"/>
        </w:numPr>
        <w:tabs>
          <w:tab w:val="left" w:pos="282"/>
        </w:tabs>
        <w:jc w:val="both"/>
        <w:rPr>
          <w:rFonts w:eastAsia="Times New Roman"/>
          <w:sz w:val="20"/>
          <w:szCs w:val="20"/>
        </w:rPr>
      </w:pPr>
      <w:r>
        <w:rPr>
          <w:rFonts w:ascii="Sylfaen" w:eastAsia="Times New Roman" w:hAnsi="Sylfaen" w:cs="Sylfaen"/>
          <w:sz w:val="20"/>
          <w:szCs w:val="20"/>
          <w:lang w:val="ka-GE"/>
        </w:rPr>
        <w:t>გასტროინტესტინური</w:t>
      </w:r>
      <w:r>
        <w:rPr>
          <w:rFonts w:eastAsia="Times New Roman"/>
          <w:sz w:val="20"/>
          <w:szCs w:val="20"/>
          <w:lang w:val="ka-GE"/>
        </w:rPr>
        <w:t xml:space="preserve"> </w:t>
      </w:r>
      <w:r>
        <w:rPr>
          <w:rFonts w:ascii="Sylfaen" w:eastAsia="Times New Roman" w:hAnsi="Sylfaen" w:cs="Sylfaen"/>
          <w:sz w:val="20"/>
          <w:szCs w:val="20"/>
        </w:rPr>
        <w:t>სისხლდენის</w:t>
      </w:r>
      <w:r>
        <w:rPr>
          <w:rFonts w:eastAsia="Times New Roman"/>
          <w:sz w:val="20"/>
          <w:szCs w:val="20"/>
        </w:rPr>
        <w:t xml:space="preserve"> </w:t>
      </w:r>
      <w:r>
        <w:rPr>
          <w:rFonts w:ascii="Sylfaen" w:eastAsia="Times New Roman" w:hAnsi="Sylfaen" w:cs="Sylfaen"/>
          <w:sz w:val="20"/>
          <w:szCs w:val="20"/>
        </w:rPr>
        <w:t>სცინტიგრაფია</w:t>
      </w:r>
      <w:r>
        <w:rPr>
          <w:rFonts w:eastAsia="Times New Roman"/>
          <w:sz w:val="20"/>
          <w:szCs w:val="20"/>
        </w:rPr>
        <w:t>: 740-925 MBq (20-25 mCi)</w:t>
      </w:r>
    </w:p>
    <w:p w14:paraId="30D1DD4D" w14:textId="77777777" w:rsidR="00E95A45" w:rsidRDefault="00E95A45" w:rsidP="00C612CC">
      <w:pPr>
        <w:tabs>
          <w:tab w:val="left" w:pos="282"/>
        </w:tabs>
        <w:ind w:left="282"/>
        <w:jc w:val="both"/>
        <w:rPr>
          <w:rFonts w:eastAsia="Times New Roman"/>
          <w:sz w:val="20"/>
          <w:szCs w:val="20"/>
        </w:rPr>
      </w:pPr>
      <w:r>
        <w:rPr>
          <w:rFonts w:ascii="Sylfaen" w:eastAsia="Times New Roman" w:hAnsi="Sylfaen" w:cs="Sylfaen"/>
          <w:sz w:val="20"/>
          <w:szCs w:val="20"/>
        </w:rPr>
        <w:t>ერითროციტები</w:t>
      </w:r>
      <w:r>
        <w:rPr>
          <w:rFonts w:eastAsia="Times New Roman"/>
          <w:sz w:val="20"/>
          <w:szCs w:val="20"/>
        </w:rPr>
        <w:t xml:space="preserve"> </w:t>
      </w:r>
      <w:r>
        <w:rPr>
          <w:rFonts w:ascii="Sylfaen" w:eastAsia="Times New Roman" w:hAnsi="Sylfaen" w:cs="Sylfaen"/>
          <w:sz w:val="20"/>
          <w:szCs w:val="20"/>
        </w:rPr>
        <w:t>ინიშნება</w:t>
      </w:r>
      <w:r>
        <w:rPr>
          <w:rFonts w:eastAsia="Times New Roman"/>
          <w:sz w:val="20"/>
          <w:szCs w:val="20"/>
        </w:rPr>
        <w:t xml:space="preserve"> in-vivo </w:t>
      </w:r>
      <w:r>
        <w:rPr>
          <w:rFonts w:ascii="Sylfaen" w:eastAsia="Times New Roman" w:hAnsi="Sylfaen" w:cs="Sylfaen"/>
          <w:sz w:val="20"/>
          <w:szCs w:val="20"/>
        </w:rPr>
        <w:t>ან</w:t>
      </w:r>
      <w:r>
        <w:rPr>
          <w:rFonts w:eastAsia="Times New Roman"/>
          <w:sz w:val="20"/>
          <w:szCs w:val="20"/>
        </w:rPr>
        <w:t xml:space="preserve"> in-vitro </w:t>
      </w:r>
      <w:r>
        <w:rPr>
          <w:rFonts w:ascii="Sylfaen" w:eastAsia="Times New Roman" w:hAnsi="Sylfaen" w:cs="Sylfaen"/>
          <w:sz w:val="20"/>
          <w:szCs w:val="20"/>
        </w:rPr>
        <w:t>აღმდგენი</w:t>
      </w:r>
      <w:r>
        <w:rPr>
          <w:rFonts w:eastAsia="Times New Roman"/>
          <w:sz w:val="20"/>
          <w:szCs w:val="20"/>
        </w:rPr>
        <w:t xml:space="preserve"> </w:t>
      </w:r>
      <w:r>
        <w:rPr>
          <w:rFonts w:ascii="Sylfaen" w:eastAsia="Times New Roman" w:hAnsi="Sylfaen" w:cs="Sylfaen"/>
          <w:sz w:val="20"/>
          <w:szCs w:val="20"/>
        </w:rPr>
        <w:t>აგენტით</w:t>
      </w:r>
      <w:r>
        <w:rPr>
          <w:rFonts w:eastAsia="Times New Roman"/>
          <w:sz w:val="20"/>
          <w:szCs w:val="20"/>
        </w:rPr>
        <w:t xml:space="preserve"> </w:t>
      </w:r>
      <w:r>
        <w:rPr>
          <w:rFonts w:ascii="Sylfaen" w:eastAsia="Times New Roman" w:hAnsi="Sylfaen" w:cs="Sylfaen"/>
          <w:sz w:val="20"/>
          <w:szCs w:val="20"/>
        </w:rPr>
        <w:t>წინასწარი</w:t>
      </w:r>
      <w:r>
        <w:rPr>
          <w:rFonts w:eastAsia="Times New Roman"/>
          <w:sz w:val="20"/>
          <w:szCs w:val="20"/>
        </w:rPr>
        <w:t xml:space="preserve"> </w:t>
      </w:r>
      <w:r>
        <w:rPr>
          <w:rFonts w:ascii="Sylfaen" w:eastAsia="Times New Roman" w:hAnsi="Sylfaen" w:cs="Sylfaen"/>
          <w:sz w:val="20"/>
          <w:szCs w:val="20"/>
        </w:rPr>
        <w:t>დამუშავებით</w:t>
      </w:r>
      <w:r>
        <w:rPr>
          <w:rFonts w:eastAsia="Times New Roman"/>
          <w:sz w:val="20"/>
          <w:szCs w:val="20"/>
        </w:rPr>
        <w:t xml:space="preserve">. </w:t>
      </w:r>
      <w:r>
        <w:rPr>
          <w:rFonts w:ascii="Sylfaen" w:eastAsia="Times New Roman" w:hAnsi="Sylfaen" w:cs="Sylfaen"/>
          <w:sz w:val="20"/>
          <w:szCs w:val="20"/>
        </w:rPr>
        <w:t>დინამიური</w:t>
      </w:r>
      <w:r>
        <w:rPr>
          <w:rFonts w:eastAsia="Times New Roman"/>
          <w:sz w:val="20"/>
          <w:szCs w:val="20"/>
        </w:rPr>
        <w:t xml:space="preserve"> </w:t>
      </w:r>
      <w:r>
        <w:rPr>
          <w:rFonts w:ascii="Sylfaen" w:eastAsia="Times New Roman" w:hAnsi="Sylfaen" w:cs="Sylfaen"/>
          <w:sz w:val="20"/>
          <w:szCs w:val="20"/>
        </w:rPr>
        <w:t>სურათები</w:t>
      </w:r>
      <w:r>
        <w:rPr>
          <w:rFonts w:eastAsia="Times New Roman"/>
          <w:sz w:val="20"/>
          <w:szCs w:val="20"/>
        </w:rPr>
        <w:t xml:space="preserve"> </w:t>
      </w:r>
      <w:r>
        <w:rPr>
          <w:rFonts w:ascii="Sylfaen" w:eastAsia="Times New Roman" w:hAnsi="Sylfaen" w:cs="Sylfaen"/>
          <w:sz w:val="20"/>
          <w:szCs w:val="20"/>
        </w:rPr>
        <w:t>მიიღება</w:t>
      </w:r>
      <w:r>
        <w:rPr>
          <w:rFonts w:eastAsia="Times New Roman"/>
          <w:sz w:val="20"/>
          <w:szCs w:val="20"/>
        </w:rPr>
        <w:t xml:space="preserve"> </w:t>
      </w:r>
      <w:r>
        <w:rPr>
          <w:rFonts w:ascii="Sylfaen" w:eastAsia="Times New Roman" w:hAnsi="Sylfaen" w:cs="Sylfaen"/>
          <w:sz w:val="20"/>
          <w:szCs w:val="20"/>
        </w:rPr>
        <w:t>ინტრავენური</w:t>
      </w:r>
      <w:r>
        <w:rPr>
          <w:rFonts w:eastAsia="Times New Roman"/>
          <w:sz w:val="20"/>
          <w:szCs w:val="20"/>
        </w:rPr>
        <w:t xml:space="preserve"> </w:t>
      </w:r>
      <w:r>
        <w:rPr>
          <w:rFonts w:ascii="Sylfaen" w:eastAsia="Times New Roman" w:hAnsi="Sylfaen" w:cs="Sylfaen"/>
          <w:sz w:val="20"/>
          <w:szCs w:val="20"/>
        </w:rPr>
        <w:t>შეყვანის</w:t>
      </w:r>
      <w:r>
        <w:rPr>
          <w:rFonts w:eastAsia="Times New Roman"/>
          <w:sz w:val="20"/>
          <w:szCs w:val="20"/>
        </w:rPr>
        <w:t xml:space="preserve"> </w:t>
      </w:r>
      <w:r>
        <w:rPr>
          <w:rFonts w:ascii="Sylfaen" w:eastAsia="Times New Roman" w:hAnsi="Sylfaen" w:cs="Sylfaen"/>
          <w:sz w:val="20"/>
          <w:szCs w:val="20"/>
        </w:rPr>
        <w:t>შემდეგ</w:t>
      </w:r>
      <w:r>
        <w:rPr>
          <w:rFonts w:eastAsia="Times New Roman"/>
          <w:sz w:val="20"/>
          <w:szCs w:val="20"/>
        </w:rPr>
        <w:t xml:space="preserve"> </w:t>
      </w:r>
      <w:r>
        <w:rPr>
          <w:rFonts w:ascii="Sylfaen" w:eastAsia="Times New Roman" w:hAnsi="Sylfaen" w:cs="Sylfaen"/>
          <w:sz w:val="20"/>
          <w:szCs w:val="20"/>
        </w:rPr>
        <w:t>პირველ</w:t>
      </w:r>
      <w:r>
        <w:rPr>
          <w:rFonts w:eastAsia="Times New Roman"/>
          <w:sz w:val="20"/>
          <w:szCs w:val="20"/>
        </w:rPr>
        <w:t xml:space="preserve"> </w:t>
      </w:r>
      <w:r>
        <w:rPr>
          <w:rFonts w:ascii="Sylfaen" w:eastAsia="Times New Roman" w:hAnsi="Sylfaen" w:cs="Sylfaen"/>
          <w:sz w:val="20"/>
          <w:szCs w:val="20"/>
        </w:rPr>
        <w:t>წუთში</w:t>
      </w:r>
      <w:r>
        <w:rPr>
          <w:rFonts w:eastAsia="Times New Roman"/>
          <w:sz w:val="20"/>
          <w:szCs w:val="20"/>
        </w:rPr>
        <w:t xml:space="preserve">, </w:t>
      </w:r>
      <w:r>
        <w:rPr>
          <w:rFonts w:ascii="Sylfaen" w:eastAsia="Times New Roman" w:hAnsi="Sylfaen" w:cs="Sylfaen"/>
          <w:sz w:val="20"/>
          <w:szCs w:val="20"/>
        </w:rPr>
        <w:t>რასაც</w:t>
      </w:r>
      <w:r>
        <w:rPr>
          <w:rFonts w:eastAsia="Times New Roman"/>
          <w:sz w:val="20"/>
          <w:szCs w:val="20"/>
        </w:rPr>
        <w:t xml:space="preserve"> </w:t>
      </w:r>
      <w:r>
        <w:rPr>
          <w:rFonts w:ascii="Sylfaen" w:eastAsia="Times New Roman" w:hAnsi="Sylfaen" w:cs="Sylfaen"/>
          <w:sz w:val="20"/>
          <w:szCs w:val="20"/>
        </w:rPr>
        <w:t>მოჰყვება</w:t>
      </w:r>
      <w:r>
        <w:rPr>
          <w:rFonts w:eastAsia="Times New Roman"/>
          <w:sz w:val="20"/>
          <w:szCs w:val="20"/>
        </w:rPr>
        <w:t xml:space="preserve"> </w:t>
      </w:r>
      <w:r>
        <w:rPr>
          <w:rFonts w:ascii="Sylfaen" w:eastAsia="Times New Roman" w:hAnsi="Sylfaen" w:cs="Sylfaen"/>
          <w:sz w:val="20"/>
          <w:szCs w:val="20"/>
        </w:rPr>
        <w:t>რეგულარული</w:t>
      </w:r>
      <w:r>
        <w:rPr>
          <w:rFonts w:eastAsia="Times New Roman"/>
          <w:sz w:val="20"/>
          <w:szCs w:val="20"/>
        </w:rPr>
        <w:t xml:space="preserve"> </w:t>
      </w:r>
      <w:r>
        <w:rPr>
          <w:rFonts w:ascii="Sylfaen" w:eastAsia="Times New Roman" w:hAnsi="Sylfaen" w:cs="Sylfaen"/>
          <w:sz w:val="20"/>
          <w:szCs w:val="20"/>
        </w:rPr>
        <w:t>სურათები</w:t>
      </w:r>
      <w:r>
        <w:rPr>
          <w:rFonts w:eastAsia="Times New Roman"/>
          <w:sz w:val="20"/>
          <w:szCs w:val="20"/>
        </w:rPr>
        <w:t xml:space="preserve"> </w:t>
      </w:r>
      <w:r>
        <w:rPr>
          <w:rFonts w:ascii="Sylfaen" w:eastAsia="Times New Roman" w:hAnsi="Sylfaen" w:cs="Sylfaen"/>
          <w:sz w:val="20"/>
          <w:szCs w:val="20"/>
        </w:rPr>
        <w:t>შესაბამისი</w:t>
      </w:r>
      <w:r>
        <w:rPr>
          <w:rFonts w:eastAsia="Times New Roman"/>
          <w:sz w:val="20"/>
          <w:szCs w:val="20"/>
        </w:rPr>
        <w:t xml:space="preserve"> </w:t>
      </w:r>
      <w:r>
        <w:rPr>
          <w:rFonts w:ascii="Sylfaen" w:eastAsia="Times New Roman" w:hAnsi="Sylfaen" w:cs="Sylfaen"/>
          <w:sz w:val="20"/>
          <w:szCs w:val="20"/>
        </w:rPr>
        <w:t>ინტერვალებით</w:t>
      </w:r>
      <w:r>
        <w:rPr>
          <w:rFonts w:eastAsia="Times New Roman"/>
          <w:sz w:val="20"/>
          <w:szCs w:val="20"/>
        </w:rPr>
        <w:t xml:space="preserve"> 24 </w:t>
      </w:r>
      <w:r>
        <w:rPr>
          <w:rFonts w:ascii="Sylfaen" w:eastAsia="Times New Roman" w:hAnsi="Sylfaen" w:cs="Sylfaen"/>
          <w:sz w:val="20"/>
          <w:szCs w:val="20"/>
        </w:rPr>
        <w:t>საათამდე</w:t>
      </w:r>
      <w:r>
        <w:rPr>
          <w:rFonts w:eastAsia="Times New Roman"/>
          <w:sz w:val="20"/>
          <w:szCs w:val="20"/>
        </w:rPr>
        <w:t xml:space="preserve">. </w:t>
      </w:r>
    </w:p>
    <w:p w14:paraId="7E23AF0E" w14:textId="77777777" w:rsidR="00E95A45" w:rsidRDefault="00E95A45" w:rsidP="00E95A45">
      <w:pPr>
        <w:numPr>
          <w:ilvl w:val="0"/>
          <w:numId w:val="6"/>
        </w:numPr>
        <w:tabs>
          <w:tab w:val="left" w:pos="282"/>
        </w:tabs>
        <w:rPr>
          <w:rFonts w:eastAsia="Times New Roman"/>
          <w:sz w:val="20"/>
          <w:szCs w:val="20"/>
        </w:rPr>
      </w:pPr>
      <w:r>
        <w:rPr>
          <w:rFonts w:ascii="Sylfaen" w:eastAsia="Times New Roman" w:hAnsi="Sylfaen" w:cs="Sylfaen"/>
          <w:sz w:val="20"/>
          <w:szCs w:val="20"/>
        </w:rPr>
        <w:t>ორგანოს</w:t>
      </w:r>
      <w:r>
        <w:rPr>
          <w:rFonts w:eastAsia="Times New Roman"/>
          <w:sz w:val="20"/>
          <w:szCs w:val="20"/>
        </w:rPr>
        <w:t xml:space="preserve"> </w:t>
      </w:r>
      <w:r>
        <w:rPr>
          <w:rFonts w:ascii="Sylfaen" w:eastAsia="Times New Roman" w:hAnsi="Sylfaen" w:cs="Sylfaen"/>
          <w:sz w:val="20"/>
          <w:szCs w:val="20"/>
        </w:rPr>
        <w:t>პერფუზიის</w:t>
      </w:r>
      <w:r>
        <w:rPr>
          <w:rFonts w:eastAsia="Times New Roman"/>
          <w:sz w:val="20"/>
          <w:szCs w:val="20"/>
        </w:rPr>
        <w:t xml:space="preserve"> </w:t>
      </w:r>
      <w:r>
        <w:rPr>
          <w:rFonts w:ascii="Sylfaen" w:eastAsia="Times New Roman" w:hAnsi="Sylfaen" w:cs="Sylfaen"/>
          <w:sz w:val="20"/>
          <w:szCs w:val="20"/>
        </w:rPr>
        <w:t>სცინტიგრაფია</w:t>
      </w:r>
      <w:r>
        <w:rPr>
          <w:rFonts w:eastAsia="Times New Roman"/>
          <w:sz w:val="20"/>
          <w:szCs w:val="20"/>
        </w:rPr>
        <w:t>: 518-777 MBq (14-21 mCi)</w:t>
      </w:r>
    </w:p>
    <w:p w14:paraId="39FFB55B" w14:textId="77777777" w:rsidR="00E95A45" w:rsidRDefault="00E95A45" w:rsidP="00E95A45">
      <w:pPr>
        <w:numPr>
          <w:ilvl w:val="0"/>
          <w:numId w:val="6"/>
        </w:numPr>
        <w:tabs>
          <w:tab w:val="left" w:pos="282"/>
        </w:tabs>
        <w:rPr>
          <w:rFonts w:eastAsia="Times New Roman"/>
          <w:sz w:val="20"/>
          <w:szCs w:val="20"/>
        </w:rPr>
      </w:pPr>
      <w:r>
        <w:rPr>
          <w:rFonts w:ascii="Sylfaen" w:eastAsia="Times New Roman" w:hAnsi="Sylfaen" w:cs="Sylfaen"/>
          <w:sz w:val="20"/>
          <w:szCs w:val="20"/>
          <w:lang w:val="ka-GE"/>
        </w:rPr>
        <w:t>საცრემლე</w:t>
      </w:r>
      <w:r>
        <w:rPr>
          <w:rFonts w:eastAsia="Times New Roman"/>
          <w:sz w:val="20"/>
          <w:szCs w:val="20"/>
          <w:lang w:val="ka-GE"/>
        </w:rPr>
        <w:t xml:space="preserve"> </w:t>
      </w:r>
      <w:r>
        <w:rPr>
          <w:rFonts w:ascii="Sylfaen" w:eastAsia="Times New Roman" w:hAnsi="Sylfaen" w:cs="Sylfaen"/>
          <w:sz w:val="20"/>
          <w:szCs w:val="20"/>
        </w:rPr>
        <w:t>სადინარის</w:t>
      </w:r>
      <w:r>
        <w:rPr>
          <w:rFonts w:eastAsia="Times New Roman"/>
          <w:sz w:val="20"/>
          <w:szCs w:val="20"/>
        </w:rPr>
        <w:t xml:space="preserve"> </w:t>
      </w:r>
      <w:r>
        <w:rPr>
          <w:rFonts w:ascii="Sylfaen" w:eastAsia="Times New Roman" w:hAnsi="Sylfaen" w:cs="Sylfaen"/>
          <w:sz w:val="20"/>
          <w:szCs w:val="20"/>
        </w:rPr>
        <w:t>სცინტიგრაფია</w:t>
      </w:r>
      <w:r>
        <w:rPr>
          <w:rFonts w:eastAsia="Times New Roman"/>
          <w:sz w:val="20"/>
          <w:szCs w:val="20"/>
        </w:rPr>
        <w:t xml:space="preserve">: 2-4 MBq (0.05-0.11 mCi) </w:t>
      </w:r>
      <w:r>
        <w:rPr>
          <w:rFonts w:ascii="Sylfaen" w:eastAsia="Times New Roman" w:hAnsi="Sylfaen" w:cs="Sylfaen"/>
          <w:sz w:val="20"/>
          <w:szCs w:val="20"/>
        </w:rPr>
        <w:t>თითოეული</w:t>
      </w:r>
      <w:r>
        <w:rPr>
          <w:rFonts w:eastAsia="Times New Roman"/>
          <w:sz w:val="20"/>
          <w:szCs w:val="20"/>
        </w:rPr>
        <w:t xml:space="preserve"> </w:t>
      </w:r>
      <w:r>
        <w:rPr>
          <w:rFonts w:ascii="Sylfaen" w:eastAsia="Times New Roman" w:hAnsi="Sylfaen" w:cs="Sylfaen"/>
          <w:sz w:val="20"/>
          <w:szCs w:val="20"/>
        </w:rPr>
        <w:t>თვალისთვის</w:t>
      </w:r>
    </w:p>
    <w:p w14:paraId="21DD34E9" w14:textId="77777777" w:rsidR="00E95A45" w:rsidRDefault="00E95A45" w:rsidP="00E95A45">
      <w:pPr>
        <w:tabs>
          <w:tab w:val="left" w:pos="282"/>
        </w:tabs>
        <w:rPr>
          <w:rFonts w:eastAsia="Times New Roman"/>
          <w:sz w:val="20"/>
          <w:szCs w:val="20"/>
        </w:rPr>
      </w:pPr>
      <w:r>
        <w:rPr>
          <w:rFonts w:ascii="Sylfaen" w:eastAsia="Times New Roman" w:hAnsi="Sylfaen" w:cs="Sylfaen"/>
          <w:sz w:val="20"/>
          <w:szCs w:val="20"/>
        </w:rPr>
        <w:t>წვეთები</w:t>
      </w:r>
      <w:r>
        <w:rPr>
          <w:rFonts w:eastAsia="Times New Roman"/>
          <w:sz w:val="20"/>
          <w:szCs w:val="20"/>
        </w:rPr>
        <w:t xml:space="preserve"> </w:t>
      </w:r>
      <w:r>
        <w:rPr>
          <w:rFonts w:ascii="Sylfaen" w:eastAsia="Times New Roman" w:hAnsi="Sylfaen" w:cs="Sylfaen"/>
          <w:sz w:val="20"/>
          <w:szCs w:val="20"/>
          <w:lang w:val="ka-GE"/>
        </w:rPr>
        <w:t xml:space="preserve">ჩაწვეთება ხდება </w:t>
      </w:r>
      <w:r>
        <w:rPr>
          <w:rFonts w:ascii="Sylfaen" w:eastAsia="Times New Roman" w:hAnsi="Sylfaen" w:cs="Sylfaen"/>
          <w:sz w:val="20"/>
          <w:szCs w:val="20"/>
        </w:rPr>
        <w:t>თვალში</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დინამიური</w:t>
      </w:r>
      <w:r>
        <w:rPr>
          <w:rFonts w:eastAsia="Times New Roman"/>
          <w:sz w:val="20"/>
          <w:szCs w:val="20"/>
        </w:rPr>
        <w:t xml:space="preserve"> </w:t>
      </w:r>
      <w:r>
        <w:rPr>
          <w:rFonts w:ascii="Sylfaen" w:eastAsia="Times New Roman" w:hAnsi="Sylfaen" w:cs="Sylfaen"/>
          <w:sz w:val="20"/>
          <w:szCs w:val="20"/>
        </w:rPr>
        <w:t>სურათები</w:t>
      </w:r>
      <w:r>
        <w:rPr>
          <w:rFonts w:eastAsia="Times New Roman"/>
          <w:sz w:val="20"/>
          <w:szCs w:val="20"/>
        </w:rPr>
        <w:t xml:space="preserve"> </w:t>
      </w:r>
      <w:r>
        <w:rPr>
          <w:rFonts w:ascii="Sylfaen" w:eastAsia="Times New Roman" w:hAnsi="Sylfaen" w:cs="Sylfaen"/>
          <w:sz w:val="20"/>
          <w:szCs w:val="20"/>
        </w:rPr>
        <w:t>მიიღება</w:t>
      </w:r>
      <w:r>
        <w:rPr>
          <w:rFonts w:eastAsia="Times New Roman"/>
          <w:sz w:val="20"/>
          <w:szCs w:val="20"/>
        </w:rPr>
        <w:t xml:space="preserve"> 2 </w:t>
      </w:r>
      <w:r>
        <w:rPr>
          <w:rFonts w:ascii="Sylfaen" w:eastAsia="Times New Roman" w:hAnsi="Sylfaen" w:cs="Sylfaen"/>
          <w:sz w:val="20"/>
          <w:szCs w:val="20"/>
        </w:rPr>
        <w:t>წუთის</w:t>
      </w:r>
      <w:r>
        <w:rPr>
          <w:rFonts w:eastAsia="Times New Roman"/>
          <w:sz w:val="20"/>
          <w:szCs w:val="20"/>
        </w:rPr>
        <w:t xml:space="preserve"> </w:t>
      </w:r>
      <w:r>
        <w:rPr>
          <w:rFonts w:ascii="Sylfaen" w:eastAsia="Times New Roman" w:hAnsi="Sylfaen" w:cs="Sylfaen"/>
          <w:sz w:val="20"/>
          <w:szCs w:val="20"/>
        </w:rPr>
        <w:t>განმავლობაში</w:t>
      </w:r>
      <w:r>
        <w:rPr>
          <w:rFonts w:eastAsia="Times New Roman"/>
          <w:sz w:val="20"/>
          <w:szCs w:val="20"/>
        </w:rPr>
        <w:t xml:space="preserve">, </w:t>
      </w:r>
      <w:r>
        <w:rPr>
          <w:rFonts w:ascii="Sylfaen" w:eastAsia="Times New Roman" w:hAnsi="Sylfaen" w:cs="Sylfaen"/>
          <w:sz w:val="20"/>
          <w:szCs w:val="20"/>
        </w:rPr>
        <w:t>რასაც</w:t>
      </w:r>
      <w:r>
        <w:rPr>
          <w:rFonts w:eastAsia="Times New Roman"/>
          <w:sz w:val="20"/>
          <w:szCs w:val="20"/>
        </w:rPr>
        <w:t xml:space="preserve"> </w:t>
      </w:r>
      <w:r>
        <w:rPr>
          <w:rFonts w:ascii="Sylfaen" w:eastAsia="Times New Roman" w:hAnsi="Sylfaen" w:cs="Sylfaen"/>
          <w:sz w:val="20"/>
          <w:szCs w:val="20"/>
        </w:rPr>
        <w:t>მოყვება</w:t>
      </w:r>
      <w:r>
        <w:rPr>
          <w:rFonts w:eastAsia="Times New Roman"/>
          <w:sz w:val="20"/>
          <w:szCs w:val="20"/>
        </w:rPr>
        <w:t xml:space="preserve"> </w:t>
      </w:r>
      <w:r>
        <w:rPr>
          <w:rFonts w:ascii="Sylfaen" w:eastAsia="Times New Roman" w:hAnsi="Sylfaen" w:cs="Sylfaen"/>
          <w:sz w:val="20"/>
          <w:szCs w:val="20"/>
        </w:rPr>
        <w:t>სტატიკური</w:t>
      </w:r>
      <w:r>
        <w:rPr>
          <w:rFonts w:eastAsia="Times New Roman"/>
          <w:sz w:val="20"/>
          <w:szCs w:val="20"/>
        </w:rPr>
        <w:t xml:space="preserve"> </w:t>
      </w:r>
      <w:r>
        <w:rPr>
          <w:rFonts w:ascii="Sylfaen" w:eastAsia="Times New Roman" w:hAnsi="Sylfaen" w:cs="Sylfaen"/>
          <w:sz w:val="20"/>
          <w:szCs w:val="20"/>
        </w:rPr>
        <w:t>გამოსახულებები</w:t>
      </w:r>
      <w:r>
        <w:rPr>
          <w:rFonts w:eastAsia="Times New Roman"/>
          <w:sz w:val="20"/>
          <w:szCs w:val="20"/>
        </w:rPr>
        <w:t xml:space="preserve"> </w:t>
      </w:r>
      <w:r>
        <w:rPr>
          <w:rFonts w:ascii="Sylfaen" w:eastAsia="Times New Roman" w:hAnsi="Sylfaen" w:cs="Sylfaen"/>
          <w:sz w:val="20"/>
          <w:szCs w:val="20"/>
        </w:rPr>
        <w:t>შესაბამისი</w:t>
      </w:r>
      <w:r>
        <w:rPr>
          <w:rFonts w:eastAsia="Times New Roman"/>
          <w:sz w:val="20"/>
          <w:szCs w:val="20"/>
        </w:rPr>
        <w:t xml:space="preserve"> </w:t>
      </w:r>
      <w:r>
        <w:rPr>
          <w:rFonts w:ascii="Sylfaen" w:eastAsia="Times New Roman" w:hAnsi="Sylfaen" w:cs="Sylfaen"/>
          <w:sz w:val="20"/>
          <w:szCs w:val="20"/>
        </w:rPr>
        <w:t>ინტერვალებით</w:t>
      </w:r>
      <w:r>
        <w:rPr>
          <w:rFonts w:eastAsia="Times New Roman"/>
          <w:sz w:val="20"/>
          <w:szCs w:val="20"/>
        </w:rPr>
        <w:t xml:space="preserve"> 20 </w:t>
      </w:r>
      <w:r>
        <w:rPr>
          <w:rFonts w:ascii="Sylfaen" w:eastAsia="Times New Roman" w:hAnsi="Sylfaen" w:cs="Sylfaen"/>
          <w:sz w:val="20"/>
          <w:szCs w:val="20"/>
        </w:rPr>
        <w:t>წუთის</w:t>
      </w:r>
      <w:r>
        <w:rPr>
          <w:rFonts w:eastAsia="Times New Roman"/>
          <w:sz w:val="20"/>
          <w:szCs w:val="20"/>
        </w:rPr>
        <w:t xml:space="preserve"> </w:t>
      </w:r>
      <w:r>
        <w:rPr>
          <w:rFonts w:ascii="Sylfaen" w:eastAsia="Times New Roman" w:hAnsi="Sylfaen" w:cs="Sylfaen"/>
          <w:sz w:val="20"/>
          <w:szCs w:val="20"/>
        </w:rPr>
        <w:t>განმავლობაში</w:t>
      </w:r>
      <w:r>
        <w:rPr>
          <w:rFonts w:eastAsia="Times New Roman"/>
          <w:sz w:val="20"/>
          <w:szCs w:val="20"/>
        </w:rPr>
        <w:t>.</w:t>
      </w:r>
    </w:p>
    <w:p w14:paraId="3E4381BF" w14:textId="77777777" w:rsidR="00E95A45" w:rsidRDefault="00E95A45" w:rsidP="00E95A45">
      <w:pPr>
        <w:rPr>
          <w:sz w:val="20"/>
          <w:szCs w:val="20"/>
        </w:rPr>
      </w:pPr>
    </w:p>
    <w:p w14:paraId="3ED55195" w14:textId="77777777" w:rsidR="00E95A45" w:rsidRDefault="00E95A45" w:rsidP="00E95A45">
      <w:pPr>
        <w:ind w:left="2"/>
        <w:rPr>
          <w:rFonts w:ascii="Sylfaen" w:hAnsi="Sylfaen"/>
          <w:sz w:val="20"/>
          <w:szCs w:val="20"/>
          <w:lang w:val="ka-GE"/>
        </w:rPr>
      </w:pPr>
      <w:r>
        <w:rPr>
          <w:rFonts w:ascii="Sylfaen" w:eastAsia="Arial" w:hAnsi="Sylfaen" w:cs="Arial"/>
          <w:b/>
          <w:bCs/>
          <w:sz w:val="20"/>
          <w:szCs w:val="20"/>
          <w:lang w:val="ka-GE"/>
        </w:rPr>
        <w:t>გამოყენების მეთოდი</w:t>
      </w:r>
    </w:p>
    <w:p w14:paraId="18A788C3" w14:textId="77777777" w:rsidR="00E95A45" w:rsidRDefault="00E95A45" w:rsidP="00E95A45">
      <w:pPr>
        <w:ind w:left="2"/>
        <w:jc w:val="both"/>
        <w:rPr>
          <w:sz w:val="20"/>
          <w:szCs w:val="20"/>
          <w:lang w:val="ka-GE"/>
        </w:rPr>
      </w:pPr>
      <w:r>
        <w:rPr>
          <w:rFonts w:ascii="Sylfaen" w:eastAsia="Times New Roman" w:hAnsi="Sylfaen" w:cs="Sylfaen"/>
          <w:sz w:val="20"/>
          <w:szCs w:val="20"/>
          <w:lang w:val="ka-GE"/>
        </w:rPr>
        <w:t>ნატრიუმის</w:t>
      </w:r>
      <w:r>
        <w:rPr>
          <w:rFonts w:eastAsia="Times New Roman"/>
          <w:sz w:val="20"/>
          <w:szCs w:val="20"/>
          <w:lang w:val="ka-GE"/>
        </w:rPr>
        <w:t xml:space="preserve"> (99</w:t>
      </w:r>
      <w:r>
        <w:rPr>
          <w:rFonts w:eastAsia="Times New Roman"/>
          <w:sz w:val="20"/>
          <w:szCs w:val="20"/>
          <w:vertAlign w:val="superscript"/>
          <w:lang w:val="ka-GE"/>
        </w:rPr>
        <w:t>m</w:t>
      </w:r>
      <w:r>
        <w:rPr>
          <w:rFonts w:eastAsia="Times New Roman"/>
          <w:sz w:val="20"/>
          <w:szCs w:val="20"/>
          <w:lang w:val="ka-GE"/>
        </w:rPr>
        <w:t xml:space="preserve">Tc) </w:t>
      </w:r>
      <w:r>
        <w:rPr>
          <w:rFonts w:ascii="Sylfaen" w:eastAsia="Times New Roman" w:hAnsi="Sylfaen" w:cs="Sylfaen"/>
          <w:sz w:val="20"/>
          <w:szCs w:val="20"/>
          <w:lang w:val="ka-GE"/>
        </w:rPr>
        <w:t>პერტექნეტატი</w:t>
      </w:r>
      <w:r>
        <w:rPr>
          <w:rFonts w:eastAsia="Times New Roman"/>
          <w:sz w:val="20"/>
          <w:szCs w:val="20"/>
          <w:lang w:val="ka-GE"/>
        </w:rPr>
        <w:t xml:space="preserve"> </w:t>
      </w:r>
      <w:r>
        <w:rPr>
          <w:rFonts w:ascii="Sylfaen" w:eastAsia="Times New Roman" w:hAnsi="Sylfaen" w:cs="Sylfaen"/>
          <w:sz w:val="20"/>
          <w:szCs w:val="20"/>
          <w:lang w:val="ka-GE"/>
        </w:rPr>
        <w:t>ჩვეულებრივ</w:t>
      </w:r>
      <w:r>
        <w:rPr>
          <w:rFonts w:eastAsia="Times New Roman"/>
          <w:sz w:val="20"/>
          <w:szCs w:val="20"/>
          <w:lang w:val="ka-GE"/>
        </w:rPr>
        <w:t xml:space="preserve"> </w:t>
      </w:r>
      <w:r>
        <w:rPr>
          <w:rFonts w:ascii="Sylfaen" w:eastAsia="Times New Roman" w:hAnsi="Sylfaen" w:cs="Sylfaen"/>
          <w:sz w:val="20"/>
          <w:szCs w:val="20"/>
          <w:lang w:val="ka-GE"/>
        </w:rPr>
        <w:t>ინიშნება</w:t>
      </w:r>
      <w:r>
        <w:rPr>
          <w:rFonts w:eastAsia="Times New Roman"/>
          <w:sz w:val="20"/>
          <w:szCs w:val="20"/>
          <w:lang w:val="ka-GE"/>
        </w:rPr>
        <w:t xml:space="preserve"> </w:t>
      </w:r>
      <w:r>
        <w:rPr>
          <w:rFonts w:ascii="Sylfaen" w:eastAsia="Times New Roman" w:hAnsi="Sylfaen" w:cs="Sylfaen"/>
          <w:sz w:val="20"/>
          <w:szCs w:val="20"/>
          <w:lang w:val="ka-GE"/>
        </w:rPr>
        <w:t>ინტრავენურად</w:t>
      </w:r>
      <w:r>
        <w:rPr>
          <w:rFonts w:eastAsia="Times New Roman"/>
          <w:sz w:val="20"/>
          <w:szCs w:val="20"/>
          <w:lang w:val="ka-GE"/>
        </w:rPr>
        <w:t xml:space="preserve"> </w:t>
      </w:r>
      <w:r>
        <w:rPr>
          <w:rFonts w:ascii="Sylfaen" w:eastAsia="Times New Roman" w:hAnsi="Sylfaen" w:cs="Sylfaen"/>
          <w:sz w:val="20"/>
          <w:szCs w:val="20"/>
          <w:lang w:val="ka-GE"/>
        </w:rPr>
        <w:t>იმ</w:t>
      </w:r>
      <w:r>
        <w:rPr>
          <w:rFonts w:eastAsia="Times New Roman"/>
          <w:sz w:val="20"/>
          <w:szCs w:val="20"/>
          <w:lang w:val="ka-GE"/>
        </w:rPr>
        <w:t xml:space="preserve"> </w:t>
      </w:r>
      <w:r>
        <w:rPr>
          <w:rFonts w:ascii="Sylfaen" w:eastAsia="Times New Roman" w:hAnsi="Sylfaen" w:cs="Sylfaen"/>
          <w:sz w:val="20"/>
          <w:szCs w:val="20"/>
          <w:lang w:val="ka-GE"/>
        </w:rPr>
        <w:t>საქმიანობებში</w:t>
      </w:r>
      <w:r>
        <w:rPr>
          <w:rFonts w:eastAsia="Times New Roman"/>
          <w:sz w:val="20"/>
          <w:szCs w:val="20"/>
          <w:lang w:val="ka-GE"/>
        </w:rPr>
        <w:t xml:space="preserve">, </w:t>
      </w:r>
      <w:r>
        <w:rPr>
          <w:rFonts w:ascii="Sylfaen" w:eastAsia="Times New Roman" w:hAnsi="Sylfaen" w:cs="Sylfaen"/>
          <w:sz w:val="20"/>
          <w:szCs w:val="20"/>
          <w:lang w:val="ka-GE"/>
        </w:rPr>
        <w:t>რომლებიც</w:t>
      </w:r>
      <w:r>
        <w:rPr>
          <w:rFonts w:eastAsia="Times New Roman"/>
          <w:sz w:val="20"/>
          <w:szCs w:val="20"/>
          <w:lang w:val="ka-GE"/>
        </w:rPr>
        <w:t xml:space="preserve"> </w:t>
      </w:r>
      <w:r>
        <w:rPr>
          <w:rFonts w:ascii="Sylfaen" w:eastAsia="Times New Roman" w:hAnsi="Sylfaen" w:cs="Sylfaen"/>
          <w:sz w:val="20"/>
          <w:szCs w:val="20"/>
          <w:lang w:val="ka-GE"/>
        </w:rPr>
        <w:t>მნიშვნელოვნად</w:t>
      </w:r>
      <w:r>
        <w:rPr>
          <w:rFonts w:eastAsia="Times New Roman"/>
          <w:sz w:val="20"/>
          <w:szCs w:val="20"/>
          <w:lang w:val="ka-GE"/>
        </w:rPr>
        <w:t xml:space="preserve"> </w:t>
      </w:r>
      <w:r>
        <w:rPr>
          <w:rFonts w:ascii="Sylfaen" w:eastAsia="Times New Roman" w:hAnsi="Sylfaen" w:cs="Sylfaen"/>
          <w:sz w:val="20"/>
          <w:szCs w:val="20"/>
          <w:lang w:val="ka-GE"/>
        </w:rPr>
        <w:t>განსხვავდება</w:t>
      </w:r>
      <w:r>
        <w:rPr>
          <w:rFonts w:eastAsia="Times New Roman"/>
          <w:sz w:val="20"/>
          <w:szCs w:val="20"/>
          <w:lang w:val="ka-GE"/>
        </w:rPr>
        <w:t xml:space="preserve"> </w:t>
      </w:r>
      <w:r>
        <w:rPr>
          <w:rFonts w:ascii="Sylfaen" w:eastAsia="Times New Roman" w:hAnsi="Sylfaen" w:cs="Sylfaen"/>
          <w:sz w:val="20"/>
          <w:szCs w:val="20"/>
          <w:lang w:val="ka-GE"/>
        </w:rPr>
        <w:t>საჭირო</w:t>
      </w:r>
      <w:r>
        <w:rPr>
          <w:rFonts w:eastAsia="Times New Roman"/>
          <w:sz w:val="20"/>
          <w:szCs w:val="20"/>
          <w:lang w:val="ka-GE"/>
        </w:rPr>
        <w:t xml:space="preserve"> </w:t>
      </w:r>
      <w:r>
        <w:rPr>
          <w:rFonts w:ascii="Sylfaen" w:eastAsia="Times New Roman" w:hAnsi="Sylfaen" w:cs="Sylfaen"/>
          <w:sz w:val="20"/>
          <w:szCs w:val="20"/>
          <w:lang w:val="ka-GE"/>
        </w:rPr>
        <w:t>კლინიკური</w:t>
      </w:r>
      <w:r>
        <w:rPr>
          <w:rFonts w:eastAsia="Times New Roman"/>
          <w:sz w:val="20"/>
          <w:szCs w:val="20"/>
          <w:lang w:val="ka-GE"/>
        </w:rPr>
        <w:t xml:space="preserve"> </w:t>
      </w:r>
      <w:r>
        <w:rPr>
          <w:rFonts w:ascii="Sylfaen" w:eastAsia="Times New Roman" w:hAnsi="Sylfaen" w:cs="Sylfaen"/>
          <w:sz w:val="20"/>
          <w:szCs w:val="20"/>
          <w:lang w:val="ka-GE"/>
        </w:rPr>
        <w:t>ინფორმაციისა</w:t>
      </w:r>
      <w:r>
        <w:rPr>
          <w:rFonts w:eastAsia="Times New Roman"/>
          <w:sz w:val="20"/>
          <w:szCs w:val="20"/>
          <w:lang w:val="ka-GE"/>
        </w:rPr>
        <w:t xml:space="preserve"> </w:t>
      </w:r>
      <w:r>
        <w:rPr>
          <w:rFonts w:ascii="Sylfaen" w:eastAsia="Times New Roman" w:hAnsi="Sylfaen" w:cs="Sylfaen"/>
          <w:sz w:val="20"/>
          <w:szCs w:val="20"/>
          <w:lang w:val="ka-GE"/>
        </w:rPr>
        <w:t>და</w:t>
      </w:r>
      <w:r>
        <w:rPr>
          <w:rFonts w:eastAsia="Times New Roman"/>
          <w:sz w:val="20"/>
          <w:szCs w:val="20"/>
          <w:lang w:val="ka-GE"/>
        </w:rPr>
        <w:t xml:space="preserve"> </w:t>
      </w:r>
      <w:r>
        <w:rPr>
          <w:rFonts w:ascii="Sylfaen" w:eastAsia="Times New Roman" w:hAnsi="Sylfaen" w:cs="Sylfaen"/>
          <w:sz w:val="20"/>
          <w:szCs w:val="20"/>
          <w:lang w:val="ka-GE"/>
        </w:rPr>
        <w:t>გამოყენებული</w:t>
      </w:r>
      <w:r>
        <w:rPr>
          <w:rFonts w:eastAsia="Times New Roman"/>
          <w:sz w:val="20"/>
          <w:szCs w:val="20"/>
          <w:lang w:val="ka-GE"/>
        </w:rPr>
        <w:t xml:space="preserve"> </w:t>
      </w:r>
      <w:r>
        <w:rPr>
          <w:rFonts w:ascii="Sylfaen" w:eastAsia="Times New Roman" w:hAnsi="Sylfaen" w:cs="Sylfaen"/>
          <w:sz w:val="20"/>
          <w:szCs w:val="20"/>
          <w:lang w:val="ka-GE"/>
        </w:rPr>
        <w:t>აღჭურვილობის</w:t>
      </w:r>
      <w:r>
        <w:rPr>
          <w:rFonts w:eastAsia="Times New Roman"/>
          <w:sz w:val="20"/>
          <w:szCs w:val="20"/>
          <w:lang w:val="ka-GE"/>
        </w:rPr>
        <w:t xml:space="preserve"> </w:t>
      </w:r>
      <w:r>
        <w:rPr>
          <w:rFonts w:ascii="Sylfaen" w:eastAsia="Times New Roman" w:hAnsi="Sylfaen" w:cs="Sylfaen"/>
          <w:sz w:val="20"/>
          <w:szCs w:val="20"/>
          <w:lang w:val="ka-GE"/>
        </w:rPr>
        <w:t>მიხედვით</w:t>
      </w:r>
      <w:r>
        <w:rPr>
          <w:rFonts w:eastAsia="Times New Roman"/>
          <w:sz w:val="20"/>
          <w:szCs w:val="20"/>
          <w:lang w:val="ka-GE"/>
        </w:rPr>
        <w:t xml:space="preserve">. </w:t>
      </w:r>
      <w:r>
        <w:rPr>
          <w:rFonts w:ascii="Sylfaen" w:eastAsia="Times New Roman" w:hAnsi="Sylfaen" w:cs="Sylfaen"/>
          <w:sz w:val="20"/>
          <w:szCs w:val="20"/>
          <w:lang w:val="ka-GE"/>
        </w:rPr>
        <w:t>გარკვეული</w:t>
      </w:r>
      <w:r>
        <w:rPr>
          <w:rFonts w:eastAsia="Times New Roman"/>
          <w:sz w:val="20"/>
          <w:szCs w:val="20"/>
          <w:lang w:val="ka-GE"/>
        </w:rPr>
        <w:t xml:space="preserve"> </w:t>
      </w:r>
      <w:r>
        <w:rPr>
          <w:rFonts w:ascii="Sylfaen" w:eastAsia="Times New Roman" w:hAnsi="Sylfaen" w:cs="Sylfaen"/>
          <w:sz w:val="20"/>
          <w:szCs w:val="20"/>
          <w:lang w:val="ka-GE"/>
        </w:rPr>
        <w:t>ჩვენებებისათვის</w:t>
      </w:r>
      <w:r>
        <w:rPr>
          <w:rFonts w:eastAsia="Times New Roman"/>
          <w:sz w:val="20"/>
          <w:szCs w:val="20"/>
          <w:lang w:val="ka-GE"/>
        </w:rPr>
        <w:t xml:space="preserve"> </w:t>
      </w:r>
      <w:r>
        <w:rPr>
          <w:rFonts w:ascii="Sylfaen" w:eastAsia="Times New Roman" w:hAnsi="Sylfaen" w:cs="Sylfaen"/>
          <w:sz w:val="20"/>
          <w:szCs w:val="20"/>
          <w:lang w:val="ka-GE"/>
        </w:rPr>
        <w:t>შეიძლება</w:t>
      </w:r>
      <w:r>
        <w:rPr>
          <w:rFonts w:eastAsia="Times New Roman"/>
          <w:sz w:val="20"/>
          <w:szCs w:val="20"/>
          <w:lang w:val="ka-GE"/>
        </w:rPr>
        <w:t xml:space="preserve"> </w:t>
      </w:r>
      <w:r>
        <w:rPr>
          <w:rFonts w:ascii="Sylfaen" w:eastAsia="Times New Roman" w:hAnsi="Sylfaen" w:cs="Sylfaen"/>
          <w:sz w:val="20"/>
          <w:szCs w:val="20"/>
          <w:lang w:val="ka-GE"/>
        </w:rPr>
        <w:t>საჭირო</w:t>
      </w:r>
      <w:r>
        <w:rPr>
          <w:rFonts w:eastAsia="Times New Roman"/>
          <w:sz w:val="20"/>
          <w:szCs w:val="20"/>
          <w:lang w:val="ka-GE"/>
        </w:rPr>
        <w:t xml:space="preserve"> </w:t>
      </w:r>
      <w:r>
        <w:rPr>
          <w:rFonts w:ascii="Sylfaen" w:eastAsia="Times New Roman" w:hAnsi="Sylfaen" w:cs="Sylfaen"/>
          <w:sz w:val="20"/>
          <w:szCs w:val="20"/>
          <w:lang w:val="ka-GE"/>
        </w:rPr>
        <w:t>გახდეს პაციენტთა</w:t>
      </w:r>
      <w:r>
        <w:rPr>
          <w:rFonts w:eastAsia="Times New Roman"/>
          <w:sz w:val="20"/>
          <w:szCs w:val="20"/>
          <w:lang w:val="ka-GE"/>
        </w:rPr>
        <w:t xml:space="preserve"> </w:t>
      </w:r>
      <w:r>
        <w:rPr>
          <w:rFonts w:ascii="Sylfaen" w:eastAsia="Times New Roman" w:hAnsi="Sylfaen" w:cs="Sylfaen"/>
          <w:sz w:val="20"/>
          <w:szCs w:val="20"/>
          <w:lang w:val="ka-GE"/>
        </w:rPr>
        <w:t>წინასწარი</w:t>
      </w:r>
      <w:r>
        <w:rPr>
          <w:rFonts w:eastAsia="Times New Roman"/>
          <w:sz w:val="20"/>
          <w:szCs w:val="20"/>
          <w:lang w:val="ka-GE"/>
        </w:rPr>
        <w:t xml:space="preserve"> </w:t>
      </w:r>
      <w:r>
        <w:rPr>
          <w:rFonts w:ascii="Sylfaen" w:eastAsia="Times New Roman" w:hAnsi="Sylfaen" w:cs="Sylfaen"/>
          <w:sz w:val="20"/>
          <w:szCs w:val="20"/>
          <w:lang w:val="ka-GE"/>
        </w:rPr>
        <w:t>მკურნალობა</w:t>
      </w:r>
      <w:r>
        <w:rPr>
          <w:rFonts w:eastAsia="Times New Roman"/>
          <w:sz w:val="20"/>
          <w:szCs w:val="20"/>
          <w:lang w:val="ka-GE"/>
        </w:rPr>
        <w:t xml:space="preserve">   </w:t>
      </w:r>
      <w:r>
        <w:rPr>
          <w:rFonts w:ascii="Sylfaen" w:eastAsia="Times New Roman" w:hAnsi="Sylfaen" w:cs="Sylfaen"/>
          <w:sz w:val="20"/>
          <w:szCs w:val="20"/>
          <w:lang w:val="ka-GE"/>
        </w:rPr>
        <w:t>ფარისებრი</w:t>
      </w:r>
      <w:r>
        <w:rPr>
          <w:rFonts w:eastAsia="Times New Roman"/>
          <w:sz w:val="20"/>
          <w:szCs w:val="20"/>
          <w:lang w:val="ka-GE"/>
        </w:rPr>
        <w:t xml:space="preserve"> </w:t>
      </w:r>
      <w:r>
        <w:rPr>
          <w:rFonts w:ascii="Sylfaen" w:eastAsia="Times New Roman" w:hAnsi="Sylfaen" w:cs="Sylfaen"/>
          <w:sz w:val="20"/>
          <w:szCs w:val="20"/>
          <w:lang w:val="ka-GE"/>
        </w:rPr>
        <w:t>ჯირკვლის</w:t>
      </w:r>
      <w:r>
        <w:rPr>
          <w:rFonts w:eastAsia="Times New Roman"/>
          <w:sz w:val="20"/>
          <w:szCs w:val="20"/>
          <w:lang w:val="ka-GE"/>
        </w:rPr>
        <w:t xml:space="preserve"> </w:t>
      </w:r>
      <w:r>
        <w:rPr>
          <w:rFonts w:ascii="Sylfaen" w:eastAsia="Times New Roman" w:hAnsi="Sylfaen" w:cs="Sylfaen"/>
          <w:sz w:val="20"/>
          <w:szCs w:val="20"/>
          <w:lang w:val="ka-GE"/>
        </w:rPr>
        <w:t>ბლოკირების</w:t>
      </w:r>
      <w:r>
        <w:rPr>
          <w:rFonts w:eastAsia="Times New Roman"/>
          <w:sz w:val="20"/>
          <w:szCs w:val="20"/>
          <w:lang w:val="ka-GE"/>
        </w:rPr>
        <w:t xml:space="preserve"> </w:t>
      </w:r>
      <w:r>
        <w:rPr>
          <w:rFonts w:ascii="Sylfaen" w:eastAsia="Times New Roman" w:hAnsi="Sylfaen" w:cs="Sylfaen"/>
          <w:sz w:val="20"/>
          <w:szCs w:val="20"/>
          <w:lang w:val="ka-GE"/>
        </w:rPr>
        <w:t>ან</w:t>
      </w:r>
      <w:r>
        <w:rPr>
          <w:rFonts w:eastAsia="Times New Roman"/>
          <w:sz w:val="20"/>
          <w:szCs w:val="20"/>
          <w:lang w:val="ka-GE"/>
        </w:rPr>
        <w:t xml:space="preserve"> </w:t>
      </w:r>
      <w:r>
        <w:rPr>
          <w:rFonts w:ascii="Sylfaen" w:eastAsia="Times New Roman" w:hAnsi="Sylfaen" w:cs="Sylfaen"/>
          <w:sz w:val="20"/>
          <w:szCs w:val="20"/>
          <w:lang w:val="ka-GE"/>
        </w:rPr>
        <w:t>შემამცირებელი</w:t>
      </w:r>
      <w:r>
        <w:rPr>
          <w:rFonts w:eastAsia="Times New Roman"/>
          <w:sz w:val="20"/>
          <w:szCs w:val="20"/>
          <w:lang w:val="ka-GE"/>
        </w:rPr>
        <w:t xml:space="preserve"> </w:t>
      </w:r>
      <w:r>
        <w:rPr>
          <w:rFonts w:ascii="Sylfaen" w:eastAsia="Times New Roman" w:hAnsi="Sylfaen" w:cs="Sylfaen"/>
          <w:sz w:val="20"/>
          <w:szCs w:val="20"/>
          <w:lang w:val="ka-GE"/>
        </w:rPr>
        <w:t>საშუალებებით.</w:t>
      </w:r>
      <w:r>
        <w:rPr>
          <w:rFonts w:eastAsia="Times New Roman"/>
          <w:sz w:val="20"/>
          <w:szCs w:val="20"/>
          <w:lang w:val="ka-GE"/>
        </w:rPr>
        <w:t xml:space="preserve"> </w:t>
      </w:r>
    </w:p>
    <w:p w14:paraId="6E366D30" w14:textId="77777777" w:rsidR="00E95A45" w:rsidRDefault="00E95A45" w:rsidP="00E95A45">
      <w:pPr>
        <w:ind w:left="2"/>
        <w:jc w:val="both"/>
        <w:rPr>
          <w:rFonts w:eastAsia="Times New Roman"/>
          <w:sz w:val="20"/>
          <w:szCs w:val="20"/>
          <w:lang w:val="ka-GE"/>
        </w:rPr>
      </w:pPr>
      <w:r>
        <w:rPr>
          <w:rFonts w:ascii="Sylfaen" w:eastAsia="Times New Roman" w:hAnsi="Sylfaen" w:cs="Sylfaen"/>
          <w:sz w:val="20"/>
          <w:szCs w:val="20"/>
          <w:lang w:val="ka-GE"/>
        </w:rPr>
        <w:t>რადიოფარმაცევტული</w:t>
      </w:r>
      <w:r>
        <w:rPr>
          <w:rFonts w:eastAsia="Times New Roman"/>
          <w:sz w:val="20"/>
          <w:szCs w:val="20"/>
          <w:lang w:val="ka-GE"/>
        </w:rPr>
        <w:t xml:space="preserve"> </w:t>
      </w:r>
      <w:r>
        <w:rPr>
          <w:rFonts w:ascii="Sylfaen" w:eastAsia="Times New Roman" w:hAnsi="Sylfaen" w:cs="Sylfaen"/>
          <w:sz w:val="20"/>
          <w:szCs w:val="20"/>
          <w:lang w:val="ka-GE"/>
        </w:rPr>
        <w:t>საშუალებები</w:t>
      </w:r>
      <w:r>
        <w:rPr>
          <w:rFonts w:eastAsia="Times New Roman"/>
          <w:sz w:val="20"/>
          <w:szCs w:val="20"/>
          <w:lang w:val="ka-GE"/>
        </w:rPr>
        <w:t xml:space="preserve"> </w:t>
      </w:r>
      <w:r>
        <w:rPr>
          <w:rFonts w:ascii="Sylfaen" w:eastAsia="Times New Roman" w:hAnsi="Sylfaen" w:cs="Sylfaen"/>
          <w:sz w:val="20"/>
          <w:szCs w:val="20"/>
          <w:lang w:val="ka-GE"/>
        </w:rPr>
        <w:t>უნდა</w:t>
      </w:r>
      <w:r>
        <w:rPr>
          <w:rFonts w:eastAsia="Times New Roman"/>
          <w:sz w:val="20"/>
          <w:szCs w:val="20"/>
          <w:lang w:val="ka-GE"/>
        </w:rPr>
        <w:t xml:space="preserve"> </w:t>
      </w:r>
      <w:r>
        <w:rPr>
          <w:rFonts w:ascii="Sylfaen" w:eastAsia="Times New Roman" w:hAnsi="Sylfaen" w:cs="Sylfaen"/>
          <w:sz w:val="20"/>
          <w:szCs w:val="20"/>
          <w:lang w:val="ka-GE"/>
        </w:rPr>
        <w:t>იქნას</w:t>
      </w:r>
      <w:r>
        <w:rPr>
          <w:rFonts w:eastAsia="Times New Roman"/>
          <w:sz w:val="20"/>
          <w:szCs w:val="20"/>
          <w:lang w:val="ka-GE"/>
        </w:rPr>
        <w:t xml:space="preserve"> </w:t>
      </w:r>
      <w:r>
        <w:rPr>
          <w:rFonts w:ascii="Sylfaen" w:eastAsia="Times New Roman" w:hAnsi="Sylfaen" w:cs="Sylfaen"/>
          <w:sz w:val="20"/>
          <w:szCs w:val="20"/>
          <w:lang w:val="ka-GE"/>
        </w:rPr>
        <w:t>გამოყენებული</w:t>
      </w:r>
      <w:r>
        <w:rPr>
          <w:rFonts w:eastAsia="Times New Roman"/>
          <w:sz w:val="20"/>
          <w:szCs w:val="20"/>
          <w:lang w:val="ka-GE"/>
        </w:rPr>
        <w:t xml:space="preserve"> </w:t>
      </w:r>
      <w:r>
        <w:rPr>
          <w:rFonts w:ascii="Sylfaen" w:eastAsia="Times New Roman" w:hAnsi="Sylfaen" w:cs="Sylfaen"/>
          <w:sz w:val="20"/>
          <w:szCs w:val="20"/>
          <w:lang w:val="ka-GE"/>
        </w:rPr>
        <w:t>მხოლოდ</w:t>
      </w:r>
      <w:r>
        <w:rPr>
          <w:rFonts w:eastAsia="Times New Roman"/>
          <w:sz w:val="20"/>
          <w:szCs w:val="20"/>
          <w:lang w:val="ka-GE"/>
        </w:rPr>
        <w:t xml:space="preserve"> </w:t>
      </w:r>
      <w:r>
        <w:rPr>
          <w:rFonts w:ascii="Sylfaen" w:eastAsia="Times New Roman" w:hAnsi="Sylfaen" w:cs="Sylfaen"/>
          <w:sz w:val="20"/>
          <w:szCs w:val="20"/>
          <w:lang w:val="ka-GE"/>
        </w:rPr>
        <w:t>კვალიფიციური</w:t>
      </w:r>
      <w:r>
        <w:rPr>
          <w:rFonts w:eastAsia="Times New Roman"/>
          <w:sz w:val="20"/>
          <w:szCs w:val="20"/>
          <w:lang w:val="ka-GE"/>
        </w:rPr>
        <w:t xml:space="preserve"> </w:t>
      </w:r>
      <w:r>
        <w:rPr>
          <w:rFonts w:ascii="Sylfaen" w:eastAsia="Times New Roman" w:hAnsi="Sylfaen" w:cs="Sylfaen"/>
          <w:sz w:val="20"/>
          <w:szCs w:val="20"/>
          <w:lang w:val="ka-GE"/>
        </w:rPr>
        <w:t>პერსონალის</w:t>
      </w:r>
      <w:r>
        <w:rPr>
          <w:rFonts w:eastAsia="Times New Roman"/>
          <w:sz w:val="20"/>
          <w:szCs w:val="20"/>
          <w:lang w:val="ka-GE"/>
        </w:rPr>
        <w:t xml:space="preserve"> </w:t>
      </w:r>
      <w:r>
        <w:rPr>
          <w:rFonts w:ascii="Sylfaen" w:eastAsia="Times New Roman" w:hAnsi="Sylfaen" w:cs="Sylfaen"/>
          <w:sz w:val="20"/>
          <w:szCs w:val="20"/>
          <w:lang w:val="ka-GE"/>
        </w:rPr>
        <w:t>მიერ</w:t>
      </w:r>
      <w:r>
        <w:rPr>
          <w:rFonts w:eastAsia="Times New Roman"/>
          <w:sz w:val="20"/>
          <w:szCs w:val="20"/>
          <w:lang w:val="ka-GE"/>
        </w:rPr>
        <w:t xml:space="preserve">, </w:t>
      </w:r>
      <w:r>
        <w:rPr>
          <w:rFonts w:ascii="Sylfaen" w:eastAsia="Times New Roman" w:hAnsi="Sylfaen" w:cs="Sylfaen"/>
          <w:sz w:val="20"/>
          <w:szCs w:val="20"/>
          <w:lang w:val="ka-GE"/>
        </w:rPr>
        <w:t>რომელსაც</w:t>
      </w:r>
      <w:r>
        <w:rPr>
          <w:rFonts w:eastAsia="Times New Roman"/>
          <w:sz w:val="20"/>
          <w:szCs w:val="20"/>
          <w:lang w:val="ka-GE"/>
        </w:rPr>
        <w:t xml:space="preserve"> </w:t>
      </w:r>
      <w:r>
        <w:rPr>
          <w:rFonts w:ascii="Sylfaen" w:eastAsia="Times New Roman" w:hAnsi="Sylfaen" w:cs="Sylfaen"/>
          <w:sz w:val="20"/>
          <w:szCs w:val="20"/>
          <w:lang w:val="ka-GE"/>
        </w:rPr>
        <w:t>გააჩნია</w:t>
      </w:r>
      <w:r>
        <w:rPr>
          <w:rFonts w:eastAsia="Times New Roman"/>
          <w:sz w:val="20"/>
          <w:szCs w:val="20"/>
          <w:lang w:val="ka-GE"/>
        </w:rPr>
        <w:t xml:space="preserve"> </w:t>
      </w:r>
      <w:r>
        <w:rPr>
          <w:rFonts w:ascii="Sylfaen" w:eastAsia="Times New Roman" w:hAnsi="Sylfaen" w:cs="Sylfaen"/>
          <w:sz w:val="20"/>
          <w:szCs w:val="20"/>
          <w:lang w:val="ka-GE"/>
        </w:rPr>
        <w:t>შესაბამისი</w:t>
      </w:r>
      <w:r>
        <w:rPr>
          <w:rFonts w:eastAsia="Times New Roman"/>
          <w:sz w:val="20"/>
          <w:szCs w:val="20"/>
          <w:lang w:val="ka-GE"/>
        </w:rPr>
        <w:t xml:space="preserve"> </w:t>
      </w:r>
      <w:r>
        <w:rPr>
          <w:rFonts w:ascii="Sylfaen" w:eastAsia="Times New Roman" w:hAnsi="Sylfaen" w:cs="Sylfaen"/>
          <w:sz w:val="20"/>
          <w:szCs w:val="20"/>
          <w:lang w:val="ka-GE"/>
        </w:rPr>
        <w:t>სამთავრობო</w:t>
      </w:r>
      <w:r>
        <w:rPr>
          <w:rFonts w:eastAsia="Times New Roman"/>
          <w:sz w:val="20"/>
          <w:szCs w:val="20"/>
          <w:lang w:val="ka-GE"/>
        </w:rPr>
        <w:t xml:space="preserve"> </w:t>
      </w:r>
      <w:r>
        <w:rPr>
          <w:rFonts w:ascii="Sylfaen" w:eastAsia="Times New Roman" w:hAnsi="Sylfaen" w:cs="Sylfaen"/>
          <w:sz w:val="20"/>
          <w:szCs w:val="20"/>
          <w:lang w:val="ka-GE"/>
        </w:rPr>
        <w:t>ნებართვა</w:t>
      </w:r>
      <w:r>
        <w:rPr>
          <w:rFonts w:eastAsia="Times New Roman"/>
          <w:sz w:val="20"/>
          <w:szCs w:val="20"/>
          <w:lang w:val="ka-GE"/>
        </w:rPr>
        <w:t xml:space="preserve"> </w:t>
      </w:r>
      <w:r>
        <w:rPr>
          <w:rFonts w:ascii="Sylfaen" w:eastAsia="Times New Roman" w:hAnsi="Sylfaen" w:cs="Sylfaen"/>
          <w:sz w:val="20"/>
          <w:szCs w:val="20"/>
          <w:lang w:val="ka-GE"/>
        </w:rPr>
        <w:t>რადიონუკლიდების</w:t>
      </w:r>
      <w:r>
        <w:rPr>
          <w:rFonts w:eastAsia="Times New Roman"/>
          <w:sz w:val="20"/>
          <w:szCs w:val="20"/>
          <w:lang w:val="ka-GE"/>
        </w:rPr>
        <w:t xml:space="preserve"> </w:t>
      </w:r>
      <w:r>
        <w:rPr>
          <w:rFonts w:ascii="Sylfaen" w:eastAsia="Times New Roman" w:hAnsi="Sylfaen" w:cs="Sylfaen"/>
          <w:sz w:val="20"/>
          <w:szCs w:val="20"/>
          <w:lang w:val="ka-GE"/>
        </w:rPr>
        <w:t>გამოყენებისა</w:t>
      </w:r>
      <w:r>
        <w:rPr>
          <w:rFonts w:eastAsia="Times New Roman"/>
          <w:sz w:val="20"/>
          <w:szCs w:val="20"/>
          <w:lang w:val="ka-GE"/>
        </w:rPr>
        <w:t xml:space="preserve"> </w:t>
      </w:r>
      <w:r>
        <w:rPr>
          <w:rFonts w:ascii="Sylfaen" w:eastAsia="Times New Roman" w:hAnsi="Sylfaen" w:cs="Sylfaen"/>
          <w:sz w:val="20"/>
          <w:szCs w:val="20"/>
          <w:lang w:val="ka-GE"/>
        </w:rPr>
        <w:t>და</w:t>
      </w:r>
      <w:r>
        <w:rPr>
          <w:rFonts w:eastAsia="Times New Roman"/>
          <w:sz w:val="20"/>
          <w:szCs w:val="20"/>
          <w:lang w:val="ka-GE"/>
        </w:rPr>
        <w:t xml:space="preserve"> </w:t>
      </w:r>
      <w:r>
        <w:rPr>
          <w:rFonts w:ascii="Sylfaen" w:eastAsia="Times New Roman" w:hAnsi="Sylfaen" w:cs="Sylfaen"/>
          <w:sz w:val="20"/>
          <w:szCs w:val="20"/>
          <w:lang w:val="ka-GE"/>
        </w:rPr>
        <w:t>მანიპულირებისათვის</w:t>
      </w:r>
      <w:r>
        <w:rPr>
          <w:rFonts w:eastAsia="Times New Roman"/>
          <w:sz w:val="20"/>
          <w:szCs w:val="20"/>
          <w:lang w:val="ka-GE"/>
        </w:rPr>
        <w:t>.</w:t>
      </w:r>
    </w:p>
    <w:p w14:paraId="3907CE2A" w14:textId="77777777" w:rsidR="00E95A45" w:rsidRDefault="00E95A45" w:rsidP="00E95A45">
      <w:pPr>
        <w:ind w:left="2"/>
        <w:jc w:val="both"/>
        <w:rPr>
          <w:rFonts w:eastAsia="Times New Roman"/>
          <w:sz w:val="20"/>
          <w:szCs w:val="20"/>
          <w:lang w:val="ka-GE"/>
        </w:rPr>
      </w:pPr>
      <w:r>
        <w:rPr>
          <w:rFonts w:ascii="Sylfaen" w:eastAsia="Times New Roman" w:hAnsi="Sylfaen" w:cs="Sylfaen"/>
          <w:sz w:val="20"/>
          <w:szCs w:val="20"/>
          <w:lang w:val="ka-GE"/>
        </w:rPr>
        <w:lastRenderedPageBreak/>
        <w:t>პაციენტის</w:t>
      </w:r>
      <w:r>
        <w:rPr>
          <w:rFonts w:eastAsia="Times New Roman"/>
          <w:sz w:val="20"/>
          <w:szCs w:val="20"/>
          <w:lang w:val="ka-GE"/>
        </w:rPr>
        <w:t xml:space="preserve"> </w:t>
      </w:r>
      <w:r>
        <w:rPr>
          <w:rFonts w:ascii="Sylfaen" w:eastAsia="Times New Roman" w:hAnsi="Sylfaen" w:cs="Sylfaen"/>
          <w:sz w:val="20"/>
          <w:szCs w:val="20"/>
          <w:lang w:val="ka-GE"/>
        </w:rPr>
        <w:t>მომზადებისთვის</w:t>
      </w:r>
      <w:r>
        <w:rPr>
          <w:rFonts w:eastAsia="Times New Roman"/>
          <w:sz w:val="20"/>
          <w:szCs w:val="20"/>
          <w:lang w:val="ka-GE"/>
        </w:rPr>
        <w:t xml:space="preserve"> </w:t>
      </w:r>
      <w:r>
        <w:rPr>
          <w:rFonts w:ascii="Sylfaen" w:eastAsia="Times New Roman" w:hAnsi="Sylfaen" w:cs="Sylfaen"/>
          <w:sz w:val="20"/>
          <w:szCs w:val="20"/>
          <w:lang w:val="ka-GE"/>
        </w:rPr>
        <w:t>იხილეთ</w:t>
      </w:r>
      <w:r>
        <w:rPr>
          <w:rFonts w:eastAsia="Times New Roman"/>
          <w:sz w:val="20"/>
          <w:szCs w:val="20"/>
          <w:lang w:val="ka-GE"/>
        </w:rPr>
        <w:t xml:space="preserve"> </w:t>
      </w:r>
      <w:r>
        <w:rPr>
          <w:rFonts w:ascii="Sylfaen" w:eastAsia="Times New Roman" w:hAnsi="Sylfaen" w:cs="Sylfaen"/>
          <w:sz w:val="20"/>
          <w:szCs w:val="20"/>
          <w:lang w:val="ka-GE"/>
        </w:rPr>
        <w:t>პარაგრაფი</w:t>
      </w:r>
      <w:r>
        <w:rPr>
          <w:rFonts w:eastAsia="Times New Roman"/>
          <w:sz w:val="20"/>
          <w:szCs w:val="20"/>
          <w:lang w:val="ka-GE"/>
        </w:rPr>
        <w:t xml:space="preserve"> 4.4.</w:t>
      </w:r>
    </w:p>
    <w:p w14:paraId="7B7CE151" w14:textId="77777777" w:rsidR="00E95A45" w:rsidRDefault="00E95A45" w:rsidP="00BF52AE">
      <w:pPr>
        <w:ind w:left="2" w:right="-300"/>
        <w:jc w:val="both"/>
        <w:rPr>
          <w:sz w:val="20"/>
          <w:szCs w:val="20"/>
        </w:rPr>
      </w:pPr>
      <w:r>
        <w:rPr>
          <w:rFonts w:ascii="Sylfaen" w:eastAsia="Times New Roman" w:hAnsi="Sylfaen" w:cs="Sylfaen"/>
          <w:sz w:val="20"/>
          <w:szCs w:val="20"/>
          <w:lang w:val="ka-GE"/>
        </w:rPr>
        <w:t>რადიოფარმაცევტული</w:t>
      </w:r>
      <w:r>
        <w:rPr>
          <w:rFonts w:eastAsia="Times New Roman"/>
          <w:sz w:val="20"/>
          <w:szCs w:val="20"/>
          <w:lang w:val="ka-GE"/>
        </w:rPr>
        <w:t xml:space="preserve"> </w:t>
      </w:r>
      <w:r>
        <w:rPr>
          <w:rFonts w:ascii="Sylfaen" w:eastAsia="Times New Roman" w:hAnsi="Sylfaen" w:cs="Sylfaen"/>
          <w:sz w:val="20"/>
          <w:szCs w:val="20"/>
          <w:lang w:val="ka-GE"/>
        </w:rPr>
        <w:t>საშუალებების</w:t>
      </w:r>
      <w:r>
        <w:rPr>
          <w:rFonts w:eastAsia="Times New Roman"/>
          <w:sz w:val="20"/>
          <w:szCs w:val="20"/>
          <w:lang w:val="ka-GE"/>
        </w:rPr>
        <w:t xml:space="preserve"> </w:t>
      </w:r>
      <w:r>
        <w:rPr>
          <w:rFonts w:ascii="Sylfaen" w:eastAsia="Times New Roman" w:hAnsi="Sylfaen" w:cs="Sylfaen"/>
          <w:sz w:val="20"/>
          <w:szCs w:val="20"/>
          <w:lang w:val="ka-GE"/>
        </w:rPr>
        <w:t>მომზადების</w:t>
      </w:r>
      <w:r>
        <w:rPr>
          <w:rFonts w:eastAsia="Times New Roman"/>
          <w:sz w:val="20"/>
          <w:szCs w:val="20"/>
          <w:lang w:val="ka-GE"/>
        </w:rPr>
        <w:t xml:space="preserve"> </w:t>
      </w:r>
      <w:r>
        <w:rPr>
          <w:rFonts w:ascii="Sylfaen" w:eastAsia="Times New Roman" w:hAnsi="Sylfaen" w:cs="Sylfaen"/>
          <w:sz w:val="20"/>
          <w:szCs w:val="20"/>
          <w:lang w:val="ka-GE"/>
        </w:rPr>
        <w:t>ინსტრუქციისათვის</w:t>
      </w:r>
      <w:r>
        <w:rPr>
          <w:rFonts w:eastAsia="Times New Roman"/>
          <w:sz w:val="20"/>
          <w:szCs w:val="20"/>
          <w:lang w:val="ka-GE"/>
        </w:rPr>
        <w:t xml:space="preserve"> </w:t>
      </w:r>
      <w:r>
        <w:rPr>
          <w:rFonts w:ascii="Sylfaen" w:eastAsia="Times New Roman" w:hAnsi="Sylfaen" w:cs="Sylfaen"/>
          <w:sz w:val="20"/>
          <w:szCs w:val="20"/>
          <w:lang w:val="ka-GE"/>
        </w:rPr>
        <w:t>იხილეთ</w:t>
      </w:r>
      <w:r>
        <w:rPr>
          <w:rFonts w:eastAsia="Times New Roman"/>
          <w:sz w:val="20"/>
          <w:szCs w:val="20"/>
          <w:lang w:val="ka-GE"/>
        </w:rPr>
        <w:t xml:space="preserve"> </w:t>
      </w:r>
      <w:r>
        <w:rPr>
          <w:rFonts w:ascii="Sylfaen" w:eastAsia="Times New Roman" w:hAnsi="Sylfaen" w:cs="Sylfaen"/>
          <w:sz w:val="20"/>
          <w:szCs w:val="20"/>
          <w:lang w:val="ka-GE"/>
        </w:rPr>
        <w:t>პარაგრაფი</w:t>
      </w:r>
      <w:r>
        <w:rPr>
          <w:rFonts w:eastAsia="Times New Roman"/>
          <w:sz w:val="20"/>
          <w:szCs w:val="20"/>
          <w:lang w:val="ka-GE"/>
        </w:rPr>
        <w:t xml:space="preserve"> 6.6 </w:t>
      </w:r>
      <w:r>
        <w:rPr>
          <w:rFonts w:ascii="Sylfaen" w:eastAsia="Times New Roman" w:hAnsi="Sylfaen" w:cs="Sylfaen"/>
          <w:sz w:val="20"/>
          <w:szCs w:val="20"/>
          <w:lang w:val="ka-GE"/>
        </w:rPr>
        <w:t>და</w:t>
      </w:r>
      <w:r>
        <w:rPr>
          <w:rFonts w:eastAsia="Times New Roman"/>
          <w:sz w:val="20"/>
          <w:szCs w:val="20"/>
          <w:lang w:val="ka-GE"/>
        </w:rPr>
        <w:t xml:space="preserve"> 12.</w:t>
      </w:r>
    </w:p>
    <w:p w14:paraId="00DCEC3F" w14:textId="77777777" w:rsidR="00E95A45" w:rsidRDefault="00E95A45" w:rsidP="00E95A45">
      <w:pPr>
        <w:rPr>
          <w:sz w:val="20"/>
          <w:szCs w:val="20"/>
        </w:rPr>
      </w:pPr>
    </w:p>
    <w:p w14:paraId="365FDE44" w14:textId="77777777" w:rsidR="00C612CC" w:rsidRDefault="00C612CC" w:rsidP="00E95A45">
      <w:pPr>
        <w:ind w:left="2"/>
        <w:rPr>
          <w:rFonts w:ascii="Sylfaen" w:eastAsia="Arial" w:hAnsi="Sylfaen" w:cs="Arial"/>
          <w:b/>
          <w:bCs/>
          <w:sz w:val="20"/>
          <w:szCs w:val="20"/>
          <w:lang w:val="ka-GE"/>
        </w:rPr>
      </w:pPr>
    </w:p>
    <w:p w14:paraId="16DEA515" w14:textId="77777777" w:rsidR="00C612CC" w:rsidRDefault="00C612CC" w:rsidP="00E95A45">
      <w:pPr>
        <w:ind w:left="2"/>
        <w:rPr>
          <w:rFonts w:ascii="Sylfaen" w:eastAsia="Arial" w:hAnsi="Sylfaen" w:cs="Arial"/>
          <w:b/>
          <w:bCs/>
          <w:sz w:val="20"/>
          <w:szCs w:val="20"/>
          <w:lang w:val="ka-GE"/>
        </w:rPr>
      </w:pPr>
    </w:p>
    <w:p w14:paraId="766FD56A" w14:textId="77777777" w:rsidR="00E95A45" w:rsidRDefault="00E95A45" w:rsidP="00E95A45">
      <w:pPr>
        <w:ind w:left="2"/>
        <w:rPr>
          <w:sz w:val="20"/>
          <w:szCs w:val="20"/>
        </w:rPr>
      </w:pPr>
      <w:r>
        <w:rPr>
          <w:rFonts w:ascii="Sylfaen" w:eastAsia="Arial" w:hAnsi="Sylfaen" w:cs="Arial"/>
          <w:b/>
          <w:bCs/>
          <w:sz w:val="20"/>
          <w:szCs w:val="20"/>
          <w:lang w:val="ka-GE"/>
        </w:rPr>
        <w:t>დამატებითი ინფორმაცია განსაკუთრებული პოპულაციების შესახებ</w:t>
      </w:r>
    </w:p>
    <w:p w14:paraId="3B5B4BF4" w14:textId="77777777" w:rsidR="00E95A45" w:rsidRDefault="00E95A45" w:rsidP="00E95A45">
      <w:pPr>
        <w:rPr>
          <w:sz w:val="20"/>
          <w:szCs w:val="20"/>
        </w:rPr>
      </w:pPr>
    </w:p>
    <w:p w14:paraId="387DA0A4" w14:textId="77777777" w:rsidR="00E95A45" w:rsidRDefault="00E95A45" w:rsidP="00E95A45">
      <w:pPr>
        <w:ind w:left="2"/>
        <w:rPr>
          <w:rFonts w:ascii="Sylfaen" w:hAnsi="Sylfaen"/>
          <w:sz w:val="20"/>
          <w:szCs w:val="20"/>
          <w:lang w:val="ka-GE"/>
        </w:rPr>
      </w:pPr>
      <w:r>
        <w:rPr>
          <w:rFonts w:ascii="Sylfaen" w:eastAsia="Arial" w:hAnsi="Sylfaen" w:cs="Arial"/>
          <w:b/>
          <w:bCs/>
          <w:sz w:val="20"/>
          <w:szCs w:val="20"/>
          <w:lang w:val="ka-GE"/>
        </w:rPr>
        <w:t>თირკმლის/ღვიძლის დაზიანება</w:t>
      </w:r>
    </w:p>
    <w:p w14:paraId="4688749E" w14:textId="77777777" w:rsidR="00E95A45" w:rsidRDefault="00E95A45" w:rsidP="00E95A45">
      <w:pPr>
        <w:ind w:left="2"/>
        <w:rPr>
          <w:rFonts w:ascii="Sylfaen" w:eastAsia="Times New Roman" w:hAnsi="Sylfaen"/>
          <w:sz w:val="20"/>
          <w:szCs w:val="20"/>
          <w:lang w:val="ka-GE"/>
        </w:rPr>
      </w:pPr>
      <w:r>
        <w:rPr>
          <w:rFonts w:ascii="Sylfaen" w:eastAsia="Times New Roman" w:hAnsi="Sylfaen" w:cs="Sylfaen"/>
          <w:sz w:val="20"/>
          <w:szCs w:val="20"/>
        </w:rPr>
        <w:t>თირკმლის</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ღვიძლის</w:t>
      </w:r>
      <w:r>
        <w:rPr>
          <w:rFonts w:eastAsia="Times New Roman"/>
          <w:sz w:val="20"/>
          <w:szCs w:val="20"/>
        </w:rPr>
        <w:t xml:space="preserve"> </w:t>
      </w:r>
      <w:r>
        <w:rPr>
          <w:rFonts w:ascii="Sylfaen" w:eastAsia="Times New Roman" w:hAnsi="Sylfaen" w:cs="Sylfaen"/>
          <w:sz w:val="20"/>
          <w:szCs w:val="20"/>
        </w:rPr>
        <w:t>უკმარისობის</w:t>
      </w:r>
      <w:r>
        <w:rPr>
          <w:rFonts w:eastAsia="Times New Roman"/>
          <w:sz w:val="20"/>
          <w:szCs w:val="20"/>
        </w:rPr>
        <w:t xml:space="preserve"> </w:t>
      </w:r>
      <w:r>
        <w:rPr>
          <w:rFonts w:ascii="Sylfaen" w:eastAsia="Times New Roman" w:hAnsi="Sylfaen" w:cs="Sylfaen"/>
          <w:sz w:val="20"/>
          <w:szCs w:val="20"/>
        </w:rPr>
        <w:t>მქონე</w:t>
      </w:r>
      <w:r>
        <w:rPr>
          <w:rFonts w:eastAsia="Times New Roman"/>
          <w:sz w:val="20"/>
          <w:szCs w:val="20"/>
        </w:rPr>
        <w:t xml:space="preserve"> </w:t>
      </w:r>
      <w:r>
        <w:rPr>
          <w:rFonts w:ascii="Sylfaen" w:eastAsia="Times New Roman" w:hAnsi="Sylfaen" w:cs="Sylfaen"/>
          <w:sz w:val="20"/>
          <w:szCs w:val="20"/>
        </w:rPr>
        <w:t>პაციენტებ</w:t>
      </w:r>
      <w:r>
        <w:rPr>
          <w:rFonts w:ascii="Sylfaen" w:eastAsia="Times New Roman" w:hAnsi="Sylfaen" w:cs="Sylfaen"/>
          <w:sz w:val="20"/>
          <w:szCs w:val="20"/>
          <w:lang w:val="ka-GE"/>
        </w:rPr>
        <w:t>ში</w:t>
      </w:r>
      <w:r>
        <w:rPr>
          <w:rFonts w:ascii="Sylfaen" w:eastAsia="Times New Roman" w:hAnsi="Sylfaen"/>
          <w:sz w:val="20"/>
          <w:szCs w:val="20"/>
          <w:lang w:val="ka-GE"/>
        </w:rPr>
        <w:t xml:space="preserve"> </w:t>
      </w:r>
      <w:r>
        <w:rPr>
          <w:rFonts w:ascii="Sylfaen" w:eastAsia="Times New Roman" w:hAnsi="Sylfaen" w:cs="Sylfaen"/>
          <w:sz w:val="20"/>
          <w:szCs w:val="20"/>
        </w:rPr>
        <w:t>არ</w:t>
      </w:r>
      <w:r>
        <w:rPr>
          <w:rFonts w:eastAsia="Times New Roman"/>
          <w:sz w:val="20"/>
          <w:szCs w:val="20"/>
        </w:rPr>
        <w:t xml:space="preserve"> </w:t>
      </w:r>
      <w:r>
        <w:rPr>
          <w:rFonts w:ascii="Sylfaen" w:eastAsia="Times New Roman" w:hAnsi="Sylfaen" w:cs="Sylfaen"/>
          <w:sz w:val="20"/>
          <w:szCs w:val="20"/>
        </w:rPr>
        <w:t>არსებობს</w:t>
      </w:r>
      <w:r>
        <w:rPr>
          <w:rFonts w:eastAsia="Times New Roman"/>
          <w:sz w:val="20"/>
          <w:szCs w:val="20"/>
        </w:rPr>
        <w:t xml:space="preserve"> </w:t>
      </w:r>
      <w:r>
        <w:rPr>
          <w:rFonts w:ascii="Sylfaen" w:eastAsia="Times New Roman" w:hAnsi="Sylfaen" w:cs="Sylfaen"/>
          <w:sz w:val="20"/>
          <w:szCs w:val="20"/>
        </w:rPr>
        <w:t>უსაფრთხოებისა</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ეფექტურობის</w:t>
      </w:r>
      <w:r>
        <w:rPr>
          <w:rFonts w:eastAsia="Times New Roman"/>
          <w:sz w:val="20"/>
          <w:szCs w:val="20"/>
        </w:rPr>
        <w:t xml:space="preserve"> </w:t>
      </w:r>
      <w:r>
        <w:rPr>
          <w:rFonts w:ascii="Sylfaen" w:eastAsia="Times New Roman" w:hAnsi="Sylfaen" w:cs="Sylfaen"/>
          <w:sz w:val="20"/>
          <w:szCs w:val="20"/>
        </w:rPr>
        <w:t>კვლევები</w:t>
      </w:r>
      <w:r>
        <w:rPr>
          <w:rFonts w:ascii="Sylfaen" w:eastAsia="Times New Roman" w:hAnsi="Sylfaen" w:cs="Sylfaen"/>
          <w:sz w:val="20"/>
          <w:szCs w:val="20"/>
          <w:lang w:val="ka-GE"/>
        </w:rPr>
        <w:t>.</w:t>
      </w:r>
    </w:p>
    <w:p w14:paraId="7BEE9E59" w14:textId="77777777" w:rsidR="00E95A45" w:rsidRDefault="00E95A45" w:rsidP="00E95A45">
      <w:pPr>
        <w:ind w:left="2"/>
        <w:rPr>
          <w:rFonts w:eastAsia="Times New Roman"/>
          <w:sz w:val="20"/>
          <w:szCs w:val="20"/>
        </w:rPr>
      </w:pPr>
    </w:p>
    <w:p w14:paraId="0C3DAB14" w14:textId="77777777" w:rsidR="00E95A45" w:rsidRDefault="00E95A45" w:rsidP="00E95A45">
      <w:pPr>
        <w:ind w:left="2"/>
        <w:jc w:val="both"/>
        <w:rPr>
          <w:sz w:val="20"/>
          <w:szCs w:val="20"/>
        </w:rPr>
      </w:pPr>
      <w:r>
        <w:rPr>
          <w:rFonts w:ascii="Sylfaen" w:eastAsia="Times New Roman" w:hAnsi="Sylfaen" w:cs="Sylfaen"/>
          <w:sz w:val="20"/>
          <w:szCs w:val="20"/>
        </w:rPr>
        <w:t>საჭიროა</w:t>
      </w:r>
      <w:r>
        <w:rPr>
          <w:rFonts w:eastAsia="Times New Roman"/>
          <w:sz w:val="20"/>
          <w:szCs w:val="20"/>
        </w:rPr>
        <w:t xml:space="preserve"> </w:t>
      </w:r>
      <w:r>
        <w:rPr>
          <w:rFonts w:ascii="Sylfaen" w:eastAsia="Times New Roman" w:hAnsi="Sylfaen" w:cs="Sylfaen"/>
          <w:sz w:val="20"/>
          <w:szCs w:val="20"/>
        </w:rPr>
        <w:t>აქტივობების</w:t>
      </w:r>
      <w:r>
        <w:rPr>
          <w:rFonts w:eastAsia="Times New Roman"/>
          <w:sz w:val="20"/>
          <w:szCs w:val="20"/>
        </w:rPr>
        <w:t xml:space="preserve"> </w:t>
      </w:r>
      <w:r>
        <w:rPr>
          <w:rFonts w:ascii="Sylfaen" w:eastAsia="Times New Roman" w:hAnsi="Sylfaen" w:cs="Sylfaen"/>
          <w:sz w:val="20"/>
          <w:szCs w:val="20"/>
        </w:rPr>
        <w:t>ფრთხილად</w:t>
      </w:r>
      <w:r>
        <w:rPr>
          <w:rFonts w:eastAsia="Times New Roman"/>
          <w:sz w:val="20"/>
          <w:szCs w:val="20"/>
        </w:rPr>
        <w:t xml:space="preserve"> </w:t>
      </w:r>
      <w:r>
        <w:rPr>
          <w:rFonts w:ascii="Sylfaen" w:eastAsia="Times New Roman" w:hAnsi="Sylfaen" w:cs="Sylfaen"/>
          <w:sz w:val="20"/>
          <w:szCs w:val="20"/>
        </w:rPr>
        <w:t>განხილვა</w:t>
      </w:r>
      <w:r>
        <w:rPr>
          <w:rFonts w:eastAsia="Times New Roman"/>
          <w:sz w:val="20"/>
          <w:szCs w:val="20"/>
        </w:rPr>
        <w:t xml:space="preserve">, </w:t>
      </w:r>
      <w:r>
        <w:rPr>
          <w:rFonts w:ascii="Sylfaen" w:eastAsia="Times New Roman" w:hAnsi="Sylfaen" w:cs="Sylfaen"/>
          <w:sz w:val="20"/>
          <w:szCs w:val="20"/>
        </w:rPr>
        <w:t>რადგან</w:t>
      </w:r>
      <w:r>
        <w:rPr>
          <w:rFonts w:eastAsia="Times New Roman"/>
          <w:sz w:val="20"/>
          <w:szCs w:val="20"/>
        </w:rPr>
        <w:t xml:space="preserve"> </w:t>
      </w:r>
      <w:r>
        <w:rPr>
          <w:rFonts w:ascii="Sylfaen" w:eastAsia="Times New Roman" w:hAnsi="Sylfaen" w:cs="Sylfaen"/>
          <w:sz w:val="20"/>
          <w:szCs w:val="20"/>
        </w:rPr>
        <w:t>ამ</w:t>
      </w:r>
      <w:r>
        <w:rPr>
          <w:rFonts w:eastAsia="Times New Roman"/>
          <w:sz w:val="20"/>
          <w:szCs w:val="20"/>
        </w:rPr>
        <w:t xml:space="preserve"> </w:t>
      </w:r>
      <w:r>
        <w:rPr>
          <w:rFonts w:ascii="Sylfaen" w:eastAsia="Times New Roman" w:hAnsi="Sylfaen" w:cs="Sylfaen"/>
          <w:sz w:val="20"/>
          <w:szCs w:val="20"/>
        </w:rPr>
        <w:t>პაციენტებში</w:t>
      </w:r>
      <w:r>
        <w:rPr>
          <w:rFonts w:eastAsia="Times New Roman"/>
          <w:sz w:val="20"/>
          <w:szCs w:val="20"/>
        </w:rPr>
        <w:t xml:space="preserve"> </w:t>
      </w:r>
      <w:r>
        <w:rPr>
          <w:rFonts w:ascii="Sylfaen" w:eastAsia="Times New Roman" w:hAnsi="Sylfaen" w:cs="Sylfaen"/>
          <w:sz w:val="20"/>
          <w:szCs w:val="20"/>
        </w:rPr>
        <w:t>შესაძლებელია</w:t>
      </w:r>
      <w:r>
        <w:rPr>
          <w:rFonts w:eastAsia="Times New Roman"/>
          <w:sz w:val="20"/>
          <w:szCs w:val="20"/>
        </w:rPr>
        <w:t xml:space="preserve"> </w:t>
      </w:r>
      <w:r>
        <w:rPr>
          <w:rFonts w:ascii="Sylfaen" w:eastAsia="Times New Roman" w:hAnsi="Sylfaen" w:cs="Sylfaen"/>
          <w:sz w:val="20"/>
          <w:szCs w:val="20"/>
        </w:rPr>
        <w:t>რადიაციული</w:t>
      </w:r>
      <w:r>
        <w:rPr>
          <w:rFonts w:eastAsia="Times New Roman"/>
          <w:sz w:val="20"/>
          <w:szCs w:val="20"/>
        </w:rPr>
        <w:t xml:space="preserve"> </w:t>
      </w:r>
      <w:r>
        <w:rPr>
          <w:rFonts w:ascii="Sylfaen" w:eastAsia="Times New Roman" w:hAnsi="Sylfaen" w:cs="Sylfaen"/>
          <w:sz w:val="20"/>
          <w:szCs w:val="20"/>
        </w:rPr>
        <w:t>ზემოქმედების</w:t>
      </w:r>
      <w:r>
        <w:rPr>
          <w:rFonts w:eastAsia="Times New Roman"/>
          <w:sz w:val="20"/>
          <w:szCs w:val="20"/>
        </w:rPr>
        <w:t xml:space="preserve"> </w:t>
      </w:r>
      <w:r>
        <w:rPr>
          <w:rFonts w:ascii="Sylfaen" w:eastAsia="Times New Roman" w:hAnsi="Sylfaen" w:cs="Sylfaen"/>
          <w:sz w:val="20"/>
          <w:szCs w:val="20"/>
        </w:rPr>
        <w:t>გაზრდა</w:t>
      </w:r>
      <w:r>
        <w:rPr>
          <w:rFonts w:eastAsia="Times New Roman"/>
          <w:sz w:val="20"/>
          <w:szCs w:val="20"/>
        </w:rPr>
        <w:t>.</w:t>
      </w:r>
    </w:p>
    <w:p w14:paraId="34D8E3BA" w14:textId="77777777" w:rsidR="00E95A45" w:rsidRDefault="00E95A45" w:rsidP="00E95A45">
      <w:pPr>
        <w:rPr>
          <w:sz w:val="20"/>
          <w:szCs w:val="20"/>
        </w:rPr>
      </w:pPr>
    </w:p>
    <w:p w14:paraId="7FA518A7" w14:textId="77777777" w:rsidR="00E95A45" w:rsidRDefault="00E95A45" w:rsidP="00E95A45">
      <w:pPr>
        <w:ind w:left="2"/>
        <w:rPr>
          <w:rFonts w:ascii="Sylfaen" w:hAnsi="Sylfaen"/>
          <w:sz w:val="20"/>
          <w:szCs w:val="20"/>
          <w:lang w:val="ka-GE"/>
        </w:rPr>
      </w:pPr>
      <w:r>
        <w:rPr>
          <w:rFonts w:ascii="Sylfaen" w:eastAsia="Arial" w:hAnsi="Sylfaen" w:cs="Arial"/>
          <w:b/>
          <w:bCs/>
          <w:sz w:val="20"/>
          <w:szCs w:val="20"/>
          <w:lang w:val="ka-GE"/>
        </w:rPr>
        <w:t>პედიატრიული პოპულაცია</w:t>
      </w:r>
    </w:p>
    <w:p w14:paraId="7BAFC6CF" w14:textId="77777777" w:rsidR="00E95A45" w:rsidRDefault="00E95A45" w:rsidP="00E95A45">
      <w:pPr>
        <w:ind w:left="2"/>
        <w:jc w:val="both"/>
        <w:rPr>
          <w:rFonts w:eastAsia="Times New Roman"/>
          <w:sz w:val="20"/>
          <w:szCs w:val="20"/>
        </w:rPr>
      </w:pPr>
      <w:r>
        <w:rPr>
          <w:rFonts w:ascii="Sylfaen" w:eastAsia="Times New Roman" w:hAnsi="Sylfaen" w:cs="Sylfaen"/>
          <w:sz w:val="20"/>
          <w:szCs w:val="20"/>
        </w:rPr>
        <w:t>ბავშვებში</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მოზარდებში</w:t>
      </w:r>
      <w:r>
        <w:rPr>
          <w:rFonts w:eastAsia="Times New Roman"/>
          <w:sz w:val="20"/>
          <w:szCs w:val="20"/>
        </w:rPr>
        <w:t xml:space="preserve"> </w:t>
      </w:r>
      <w:r>
        <w:rPr>
          <w:rFonts w:ascii="Sylfaen" w:eastAsia="Times New Roman" w:hAnsi="Sylfaen" w:cs="Sylfaen"/>
          <w:sz w:val="20"/>
          <w:szCs w:val="20"/>
        </w:rPr>
        <w:t>გამოყენება</w:t>
      </w:r>
      <w:r>
        <w:rPr>
          <w:rFonts w:eastAsia="Times New Roman"/>
          <w:sz w:val="20"/>
          <w:szCs w:val="20"/>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იქნას</w:t>
      </w:r>
      <w:r>
        <w:rPr>
          <w:rFonts w:eastAsia="Times New Roman"/>
          <w:sz w:val="20"/>
          <w:szCs w:val="20"/>
        </w:rPr>
        <w:t xml:space="preserve"> </w:t>
      </w:r>
      <w:r>
        <w:rPr>
          <w:rFonts w:ascii="Sylfaen" w:eastAsia="Times New Roman" w:hAnsi="Sylfaen" w:cs="Sylfaen"/>
          <w:sz w:val="20"/>
          <w:szCs w:val="20"/>
        </w:rPr>
        <w:t>განხილული</w:t>
      </w:r>
      <w:r>
        <w:rPr>
          <w:rFonts w:eastAsia="Times New Roman"/>
          <w:sz w:val="20"/>
          <w:szCs w:val="20"/>
        </w:rPr>
        <w:t xml:space="preserve"> </w:t>
      </w:r>
      <w:r>
        <w:rPr>
          <w:rFonts w:ascii="Sylfaen" w:eastAsia="Times New Roman" w:hAnsi="Sylfaen" w:cs="Sylfaen"/>
          <w:sz w:val="20"/>
          <w:szCs w:val="20"/>
        </w:rPr>
        <w:t>ფრთხილად</w:t>
      </w:r>
      <w:r>
        <w:rPr>
          <w:rFonts w:eastAsia="Times New Roman"/>
          <w:sz w:val="20"/>
          <w:szCs w:val="20"/>
        </w:rPr>
        <w:t xml:space="preserve">, </w:t>
      </w:r>
      <w:r>
        <w:rPr>
          <w:rFonts w:ascii="Sylfaen" w:eastAsia="Times New Roman" w:hAnsi="Sylfaen" w:cs="Sylfaen"/>
          <w:sz w:val="20"/>
          <w:szCs w:val="20"/>
        </w:rPr>
        <w:t>კლინიკური</w:t>
      </w:r>
      <w:r>
        <w:rPr>
          <w:rFonts w:eastAsia="Times New Roman"/>
          <w:sz w:val="20"/>
          <w:szCs w:val="20"/>
        </w:rPr>
        <w:t xml:space="preserve"> </w:t>
      </w:r>
      <w:proofErr w:type="gramStart"/>
      <w:r>
        <w:rPr>
          <w:rFonts w:ascii="Sylfaen" w:eastAsia="Times New Roman" w:hAnsi="Sylfaen" w:cs="Sylfaen"/>
          <w:sz w:val="20"/>
          <w:szCs w:val="20"/>
        </w:rPr>
        <w:t>საჭიროებების</w:t>
      </w:r>
      <w:r>
        <w:rPr>
          <w:rFonts w:eastAsia="Times New Roman"/>
          <w:sz w:val="20"/>
          <w:szCs w:val="20"/>
        </w:rPr>
        <w:t xml:space="preserve">  </w:t>
      </w:r>
      <w:r>
        <w:rPr>
          <w:rFonts w:ascii="Sylfaen" w:eastAsia="Times New Roman" w:hAnsi="Sylfaen" w:cs="Sylfaen"/>
          <w:sz w:val="20"/>
          <w:szCs w:val="20"/>
        </w:rPr>
        <w:t>და</w:t>
      </w:r>
      <w:proofErr w:type="gramEnd"/>
      <w:r>
        <w:rPr>
          <w:rFonts w:eastAsia="Times New Roman"/>
          <w:sz w:val="20"/>
          <w:szCs w:val="20"/>
        </w:rPr>
        <w:t xml:space="preserve"> </w:t>
      </w:r>
      <w:r>
        <w:rPr>
          <w:rFonts w:ascii="Sylfaen" w:eastAsia="Times New Roman" w:hAnsi="Sylfaen" w:cs="Sylfaen"/>
          <w:sz w:val="20"/>
          <w:szCs w:val="20"/>
        </w:rPr>
        <w:t>ამ</w:t>
      </w:r>
      <w:r>
        <w:rPr>
          <w:rFonts w:eastAsia="Times New Roman"/>
          <w:sz w:val="20"/>
          <w:szCs w:val="20"/>
        </w:rPr>
        <w:t xml:space="preserve"> </w:t>
      </w:r>
      <w:r>
        <w:rPr>
          <w:rFonts w:ascii="Sylfaen" w:eastAsia="Times New Roman" w:hAnsi="Sylfaen" w:cs="Sylfaen"/>
          <w:sz w:val="20"/>
          <w:szCs w:val="20"/>
        </w:rPr>
        <w:t>პაციენტთა</w:t>
      </w:r>
      <w:r>
        <w:rPr>
          <w:rFonts w:eastAsia="Times New Roman"/>
          <w:sz w:val="20"/>
          <w:szCs w:val="20"/>
        </w:rPr>
        <w:t xml:space="preserve"> </w:t>
      </w:r>
      <w:r>
        <w:rPr>
          <w:rFonts w:ascii="Sylfaen" w:eastAsia="Times New Roman" w:hAnsi="Sylfaen" w:cs="Sylfaen"/>
          <w:sz w:val="20"/>
          <w:szCs w:val="20"/>
        </w:rPr>
        <w:t>ჯგუფში</w:t>
      </w:r>
      <w:r>
        <w:rPr>
          <w:rFonts w:eastAsia="Times New Roman"/>
          <w:sz w:val="20"/>
          <w:szCs w:val="20"/>
        </w:rPr>
        <w:t xml:space="preserve"> </w:t>
      </w:r>
      <w:r>
        <w:rPr>
          <w:rFonts w:ascii="Sylfaen" w:eastAsia="Times New Roman" w:hAnsi="Sylfaen" w:cs="Sylfaen"/>
          <w:sz w:val="20"/>
          <w:szCs w:val="20"/>
        </w:rPr>
        <w:t>რისკის</w:t>
      </w:r>
      <w:r>
        <w:rPr>
          <w:rFonts w:eastAsia="Times New Roman"/>
          <w:sz w:val="20"/>
          <w:szCs w:val="20"/>
        </w:rPr>
        <w:t>/</w:t>
      </w:r>
      <w:r>
        <w:rPr>
          <w:rFonts w:ascii="Sylfaen" w:eastAsia="Times New Roman" w:hAnsi="Sylfaen" w:cs="Sylfaen"/>
          <w:sz w:val="20"/>
          <w:szCs w:val="20"/>
        </w:rPr>
        <w:t>სარგებლის</w:t>
      </w:r>
      <w:r>
        <w:rPr>
          <w:rFonts w:eastAsia="Times New Roman"/>
          <w:sz w:val="20"/>
          <w:szCs w:val="20"/>
        </w:rPr>
        <w:t xml:space="preserve"> </w:t>
      </w:r>
      <w:r>
        <w:rPr>
          <w:rFonts w:ascii="Sylfaen" w:eastAsia="Times New Roman" w:hAnsi="Sylfaen" w:cs="Sylfaen"/>
          <w:sz w:val="20"/>
          <w:szCs w:val="20"/>
        </w:rPr>
        <w:t>თანაფარდობის</w:t>
      </w:r>
      <w:r>
        <w:rPr>
          <w:rFonts w:eastAsia="Times New Roman"/>
          <w:sz w:val="20"/>
          <w:szCs w:val="20"/>
        </w:rPr>
        <w:t xml:space="preserve"> </w:t>
      </w:r>
      <w:r>
        <w:rPr>
          <w:rFonts w:ascii="Sylfaen" w:eastAsia="Times New Roman" w:hAnsi="Sylfaen" w:cs="Sylfaen"/>
          <w:sz w:val="20"/>
          <w:szCs w:val="20"/>
        </w:rPr>
        <w:t>გათვალისწინებით</w:t>
      </w:r>
      <w:r>
        <w:rPr>
          <w:rFonts w:eastAsia="Times New Roman"/>
          <w:sz w:val="20"/>
          <w:szCs w:val="20"/>
        </w:rPr>
        <w:t>.</w:t>
      </w:r>
    </w:p>
    <w:p w14:paraId="216AF50D" w14:textId="77777777" w:rsidR="00E95A45" w:rsidRDefault="00E95A45" w:rsidP="00E95A45">
      <w:pPr>
        <w:ind w:left="2"/>
        <w:jc w:val="both"/>
        <w:rPr>
          <w:rFonts w:eastAsia="Times New Roman"/>
          <w:sz w:val="20"/>
          <w:szCs w:val="20"/>
        </w:rPr>
      </w:pPr>
    </w:p>
    <w:p w14:paraId="1F47C552" w14:textId="77777777" w:rsidR="00E95A45" w:rsidRDefault="00E95A45" w:rsidP="00E95A45">
      <w:pPr>
        <w:ind w:left="2"/>
        <w:jc w:val="both"/>
        <w:rPr>
          <w:sz w:val="20"/>
          <w:szCs w:val="20"/>
        </w:rPr>
      </w:pPr>
      <w:r>
        <w:rPr>
          <w:rFonts w:ascii="Sylfaen" w:eastAsia="Times New Roman" w:hAnsi="Sylfaen" w:cs="Sylfaen"/>
          <w:sz w:val="20"/>
          <w:szCs w:val="20"/>
        </w:rPr>
        <w:t>ბავშვ</w:t>
      </w:r>
      <w:r>
        <w:rPr>
          <w:rFonts w:ascii="Sylfaen" w:eastAsia="Times New Roman" w:hAnsi="Sylfaen" w:cs="Sylfaen"/>
          <w:sz w:val="20"/>
          <w:szCs w:val="20"/>
          <w:lang w:val="ka-GE"/>
        </w:rPr>
        <w:t>ებს</w:t>
      </w:r>
      <w:r>
        <w:rPr>
          <w:rFonts w:ascii="Sylfaen" w:eastAsia="Times New Roman" w:hAnsi="Sylfaen" w:cs="Sylfaen"/>
          <w:sz w:val="20"/>
          <w:szCs w:val="20"/>
        </w:rPr>
        <w:t>ა</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მოზარდ</w:t>
      </w:r>
      <w:r>
        <w:rPr>
          <w:rFonts w:ascii="Sylfaen" w:eastAsia="Times New Roman" w:hAnsi="Sylfaen" w:cs="Sylfaen"/>
          <w:sz w:val="20"/>
          <w:szCs w:val="20"/>
          <w:lang w:val="ka-GE"/>
        </w:rPr>
        <w:t>ებში გამოყენებული</w:t>
      </w:r>
      <w:r>
        <w:rPr>
          <w:rFonts w:eastAsia="Times New Roman"/>
          <w:sz w:val="20"/>
          <w:szCs w:val="20"/>
          <w:lang w:val="ka-GE"/>
        </w:rPr>
        <w:t xml:space="preserve"> </w:t>
      </w:r>
      <w:r>
        <w:rPr>
          <w:rFonts w:ascii="Sylfaen" w:eastAsia="Times New Roman" w:hAnsi="Sylfaen" w:cs="Sylfaen"/>
          <w:sz w:val="20"/>
          <w:szCs w:val="20"/>
        </w:rPr>
        <w:t>აქტივობა</w:t>
      </w:r>
      <w:r>
        <w:rPr>
          <w:rFonts w:eastAsia="Times New Roman"/>
          <w:sz w:val="20"/>
          <w:szCs w:val="20"/>
        </w:rPr>
        <w:t xml:space="preserve"> </w:t>
      </w:r>
      <w:r>
        <w:rPr>
          <w:rFonts w:ascii="Sylfaen" w:eastAsia="Times New Roman" w:hAnsi="Sylfaen" w:cs="Sylfaen"/>
          <w:sz w:val="20"/>
          <w:szCs w:val="20"/>
        </w:rPr>
        <w:t>უფრო</w:t>
      </w:r>
      <w:r>
        <w:rPr>
          <w:rFonts w:eastAsia="Times New Roman"/>
          <w:sz w:val="20"/>
          <w:szCs w:val="20"/>
        </w:rPr>
        <w:t xml:space="preserve"> </w:t>
      </w:r>
      <w:r>
        <w:rPr>
          <w:rFonts w:ascii="Sylfaen" w:eastAsia="Times New Roman" w:hAnsi="Sylfaen" w:cs="Sylfaen"/>
          <w:sz w:val="20"/>
          <w:szCs w:val="20"/>
        </w:rPr>
        <w:t>მცირეა</w:t>
      </w:r>
      <w:r>
        <w:rPr>
          <w:rFonts w:eastAsia="Times New Roman"/>
          <w:sz w:val="20"/>
          <w:szCs w:val="20"/>
        </w:rPr>
        <w:t xml:space="preserve"> </w:t>
      </w:r>
      <w:r>
        <w:rPr>
          <w:rFonts w:ascii="Sylfaen" w:eastAsia="Times New Roman" w:hAnsi="Sylfaen" w:cs="Sylfaen"/>
          <w:sz w:val="20"/>
          <w:szCs w:val="20"/>
        </w:rPr>
        <w:t>ვიდრე</w:t>
      </w:r>
      <w:r>
        <w:rPr>
          <w:rFonts w:eastAsia="Times New Roman"/>
          <w:sz w:val="20"/>
          <w:szCs w:val="20"/>
        </w:rPr>
        <w:t xml:space="preserve"> </w:t>
      </w:r>
      <w:r>
        <w:rPr>
          <w:rFonts w:ascii="Sylfaen" w:eastAsia="Times New Roman" w:hAnsi="Sylfaen" w:cs="Sylfaen"/>
          <w:sz w:val="20"/>
          <w:szCs w:val="20"/>
        </w:rPr>
        <w:t>მოზრდილებში</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გამოითვლება</w:t>
      </w:r>
      <w:r>
        <w:rPr>
          <w:rFonts w:eastAsia="Times New Roman"/>
          <w:sz w:val="20"/>
          <w:szCs w:val="20"/>
        </w:rPr>
        <w:t xml:space="preserve"> </w:t>
      </w:r>
      <w:r>
        <w:rPr>
          <w:rFonts w:ascii="Sylfaen" w:eastAsia="Times New Roman" w:hAnsi="Sylfaen" w:cs="Sylfaen"/>
          <w:sz w:val="20"/>
          <w:szCs w:val="20"/>
        </w:rPr>
        <w:t>შემდეგი</w:t>
      </w:r>
      <w:r>
        <w:rPr>
          <w:rFonts w:eastAsia="Times New Roman"/>
          <w:sz w:val="20"/>
          <w:szCs w:val="20"/>
        </w:rPr>
        <w:t xml:space="preserve"> </w:t>
      </w:r>
      <w:r>
        <w:rPr>
          <w:rFonts w:ascii="Sylfaen" w:eastAsia="Times New Roman" w:hAnsi="Sylfaen" w:cs="Sylfaen"/>
          <w:sz w:val="20"/>
          <w:szCs w:val="20"/>
        </w:rPr>
        <w:t>ფორმულის</w:t>
      </w:r>
      <w:r>
        <w:rPr>
          <w:rFonts w:eastAsia="Times New Roman"/>
          <w:sz w:val="20"/>
          <w:szCs w:val="20"/>
        </w:rPr>
        <w:t xml:space="preserve"> </w:t>
      </w:r>
      <w:r>
        <w:rPr>
          <w:rFonts w:ascii="Sylfaen" w:eastAsia="Times New Roman" w:hAnsi="Sylfaen" w:cs="Sylfaen"/>
          <w:sz w:val="20"/>
          <w:szCs w:val="20"/>
        </w:rPr>
        <w:t>გამოყენებით</w:t>
      </w:r>
      <w:r>
        <w:rPr>
          <w:rFonts w:eastAsia="Times New Roman"/>
          <w:sz w:val="20"/>
          <w:szCs w:val="20"/>
        </w:rPr>
        <w:t>:</w:t>
      </w:r>
    </w:p>
    <w:p w14:paraId="1F69AD36" w14:textId="77777777" w:rsidR="00E95A45" w:rsidRDefault="00E95A45" w:rsidP="00E95A45">
      <w:pPr>
        <w:rPr>
          <w:sz w:val="20"/>
          <w:szCs w:val="20"/>
        </w:rPr>
      </w:pPr>
    </w:p>
    <w:p w14:paraId="3426C2F7" w14:textId="77777777" w:rsidR="00E95A45" w:rsidRDefault="00E95A45" w:rsidP="00E95A45">
      <w:pPr>
        <w:ind w:left="2"/>
        <w:rPr>
          <w:sz w:val="20"/>
          <w:szCs w:val="20"/>
        </w:rPr>
      </w:pPr>
      <w:r>
        <w:rPr>
          <w:rFonts w:ascii="Sylfaen" w:eastAsia="Times New Roman" w:hAnsi="Sylfaen"/>
          <w:sz w:val="20"/>
          <w:szCs w:val="20"/>
          <w:lang w:val="ka-GE"/>
        </w:rPr>
        <w:t>პედიატრული დოზა</w:t>
      </w:r>
      <w:r>
        <w:rPr>
          <w:rFonts w:eastAsia="Times New Roman"/>
          <w:sz w:val="20"/>
          <w:szCs w:val="20"/>
        </w:rPr>
        <w:t xml:space="preserve"> = </w:t>
      </w:r>
      <w:r>
        <w:rPr>
          <w:rFonts w:ascii="Sylfaen" w:eastAsia="Times New Roman" w:hAnsi="Sylfaen"/>
          <w:sz w:val="20"/>
          <w:szCs w:val="20"/>
          <w:u w:val="single"/>
          <w:lang w:val="ka-GE"/>
        </w:rPr>
        <w:t>მოზრდილის დოზა</w:t>
      </w:r>
      <w:r>
        <w:rPr>
          <w:rFonts w:eastAsia="Times New Roman"/>
          <w:sz w:val="20"/>
          <w:szCs w:val="20"/>
          <w:u w:val="single"/>
        </w:rPr>
        <w:t xml:space="preserve"> x </w:t>
      </w:r>
      <w:r>
        <w:rPr>
          <w:rFonts w:ascii="Sylfaen" w:eastAsia="Times New Roman" w:hAnsi="Sylfaen"/>
          <w:sz w:val="20"/>
          <w:szCs w:val="20"/>
          <w:u w:val="single"/>
          <w:lang w:val="ka-GE"/>
        </w:rPr>
        <w:t>ბავშვის წონა</w:t>
      </w:r>
      <w:r>
        <w:rPr>
          <w:rFonts w:eastAsia="Times New Roman"/>
          <w:sz w:val="20"/>
          <w:szCs w:val="20"/>
          <w:u w:val="single"/>
        </w:rPr>
        <w:t xml:space="preserve"> (</w:t>
      </w:r>
      <w:r>
        <w:rPr>
          <w:rFonts w:ascii="Sylfaen" w:eastAsia="Times New Roman" w:hAnsi="Sylfaen"/>
          <w:sz w:val="20"/>
          <w:szCs w:val="20"/>
          <w:u w:val="single"/>
          <w:lang w:val="ka-GE"/>
        </w:rPr>
        <w:t>კგ</w:t>
      </w:r>
      <w:r>
        <w:rPr>
          <w:rFonts w:eastAsia="Times New Roman"/>
          <w:sz w:val="20"/>
          <w:szCs w:val="20"/>
          <w:u w:val="single"/>
        </w:rPr>
        <w:t>)</w:t>
      </w:r>
    </w:p>
    <w:p w14:paraId="4E12491C" w14:textId="77777777" w:rsidR="00E95A45" w:rsidRDefault="00E95A45" w:rsidP="00E95A45">
      <w:pPr>
        <w:ind w:left="2942"/>
        <w:rPr>
          <w:rFonts w:ascii="Sylfaen" w:hAnsi="Sylfaen"/>
          <w:sz w:val="20"/>
          <w:szCs w:val="20"/>
          <w:lang w:val="ka-GE"/>
        </w:rPr>
      </w:pPr>
      <w:r>
        <w:rPr>
          <w:rFonts w:eastAsia="Times New Roman"/>
          <w:sz w:val="20"/>
          <w:szCs w:val="20"/>
        </w:rPr>
        <w:t xml:space="preserve">70 </w:t>
      </w:r>
      <w:r>
        <w:rPr>
          <w:rFonts w:ascii="Sylfaen" w:eastAsia="Times New Roman" w:hAnsi="Sylfaen"/>
          <w:sz w:val="20"/>
          <w:szCs w:val="20"/>
          <w:lang w:val="ka-GE"/>
        </w:rPr>
        <w:t>კგ</w:t>
      </w:r>
    </w:p>
    <w:p w14:paraId="2E8B86AC" w14:textId="77777777" w:rsidR="00E95A45" w:rsidRDefault="00E95A45" w:rsidP="00E95A45">
      <w:pPr>
        <w:rPr>
          <w:sz w:val="20"/>
          <w:szCs w:val="20"/>
        </w:rPr>
      </w:pPr>
    </w:p>
    <w:p w14:paraId="39BA439C" w14:textId="77777777" w:rsidR="00E95A45" w:rsidRDefault="00E95A45" w:rsidP="00E95A45">
      <w:pPr>
        <w:jc w:val="both"/>
        <w:rPr>
          <w:sz w:val="20"/>
          <w:szCs w:val="20"/>
        </w:rPr>
      </w:pPr>
      <w:r>
        <w:rPr>
          <w:rFonts w:ascii="Sylfaen" w:eastAsia="Times New Roman" w:hAnsi="Sylfaen" w:cs="Sylfaen"/>
          <w:sz w:val="20"/>
          <w:szCs w:val="20"/>
        </w:rPr>
        <w:t>გარდა</w:t>
      </w:r>
      <w:r>
        <w:rPr>
          <w:rFonts w:eastAsia="Times New Roman"/>
          <w:sz w:val="20"/>
          <w:szCs w:val="20"/>
        </w:rPr>
        <w:t xml:space="preserve"> </w:t>
      </w:r>
      <w:r>
        <w:rPr>
          <w:rFonts w:ascii="Sylfaen" w:eastAsia="Times New Roman" w:hAnsi="Sylfaen" w:cs="Sylfaen"/>
          <w:sz w:val="20"/>
          <w:szCs w:val="20"/>
        </w:rPr>
        <w:t>ამისა</w:t>
      </w:r>
      <w:r>
        <w:rPr>
          <w:rFonts w:eastAsia="Times New Roman"/>
          <w:sz w:val="20"/>
          <w:szCs w:val="20"/>
        </w:rPr>
        <w:t xml:space="preserve">, </w:t>
      </w:r>
      <w:r>
        <w:rPr>
          <w:rFonts w:ascii="Sylfaen" w:eastAsia="Times New Roman" w:hAnsi="Sylfaen" w:cs="Sylfaen"/>
          <w:sz w:val="20"/>
          <w:szCs w:val="20"/>
        </w:rPr>
        <w:t>ბავშვებისთვის</w:t>
      </w:r>
      <w:r>
        <w:rPr>
          <w:rFonts w:eastAsia="Times New Roman"/>
          <w:sz w:val="20"/>
          <w:szCs w:val="20"/>
        </w:rPr>
        <w:t xml:space="preserve"> </w:t>
      </w:r>
      <w:r>
        <w:rPr>
          <w:rFonts w:ascii="Sylfaen" w:eastAsia="Times New Roman" w:hAnsi="Sylfaen" w:cs="Sylfaen"/>
          <w:sz w:val="20"/>
          <w:szCs w:val="20"/>
        </w:rPr>
        <w:t>დოზა</w:t>
      </w:r>
      <w:r>
        <w:rPr>
          <w:rFonts w:eastAsia="Times New Roman"/>
          <w:sz w:val="20"/>
          <w:szCs w:val="20"/>
        </w:rPr>
        <w:t xml:space="preserve"> </w:t>
      </w:r>
      <w:r>
        <w:rPr>
          <w:rFonts w:ascii="Sylfaen" w:eastAsia="Times New Roman" w:hAnsi="Sylfaen" w:cs="Sylfaen"/>
          <w:sz w:val="20"/>
          <w:szCs w:val="20"/>
        </w:rPr>
        <w:t>გამოითვლება</w:t>
      </w:r>
      <w:r>
        <w:rPr>
          <w:rFonts w:eastAsia="Times New Roman"/>
          <w:sz w:val="20"/>
          <w:szCs w:val="20"/>
        </w:rPr>
        <w:t xml:space="preserve"> EANM–</w:t>
      </w:r>
      <w:r>
        <w:rPr>
          <w:rFonts w:ascii="Sylfaen" w:eastAsia="Times New Roman" w:hAnsi="Sylfaen" w:cs="Sylfaen"/>
          <w:sz w:val="20"/>
          <w:szCs w:val="20"/>
        </w:rPr>
        <w:t>ით</w:t>
      </w:r>
      <w:r>
        <w:rPr>
          <w:rFonts w:eastAsia="Times New Roman"/>
          <w:sz w:val="20"/>
          <w:szCs w:val="20"/>
        </w:rPr>
        <w:t xml:space="preserve">, </w:t>
      </w:r>
      <w:r>
        <w:rPr>
          <w:rFonts w:ascii="Sylfaen" w:eastAsia="Times New Roman" w:hAnsi="Sylfaen" w:cs="Sylfaen"/>
          <w:sz w:val="20"/>
          <w:szCs w:val="20"/>
        </w:rPr>
        <w:t>როგორც</w:t>
      </w:r>
      <w:r>
        <w:rPr>
          <w:rFonts w:eastAsia="Times New Roman"/>
          <w:sz w:val="20"/>
          <w:szCs w:val="20"/>
        </w:rPr>
        <w:t xml:space="preserve"> </w:t>
      </w:r>
      <w:r>
        <w:rPr>
          <w:rFonts w:ascii="Sylfaen" w:eastAsia="Times New Roman" w:hAnsi="Sylfaen" w:cs="Sylfaen"/>
          <w:sz w:val="20"/>
          <w:szCs w:val="20"/>
        </w:rPr>
        <w:t>ზრდასრული</w:t>
      </w:r>
      <w:r>
        <w:rPr>
          <w:rFonts w:eastAsia="Times New Roman"/>
          <w:sz w:val="20"/>
          <w:szCs w:val="20"/>
        </w:rPr>
        <w:t xml:space="preserve"> </w:t>
      </w:r>
      <w:r>
        <w:rPr>
          <w:rFonts w:ascii="Sylfaen" w:eastAsia="Times New Roman" w:hAnsi="Sylfaen" w:cs="Sylfaen"/>
          <w:sz w:val="20"/>
          <w:szCs w:val="20"/>
        </w:rPr>
        <w:t>დოზის</w:t>
      </w:r>
      <w:r>
        <w:rPr>
          <w:rFonts w:eastAsia="Times New Roman"/>
          <w:sz w:val="20"/>
          <w:szCs w:val="20"/>
        </w:rPr>
        <w:t xml:space="preserve"> </w:t>
      </w:r>
      <w:r>
        <w:rPr>
          <w:rFonts w:ascii="Sylfaen" w:eastAsia="Times New Roman" w:hAnsi="Sylfaen" w:cs="Sylfaen"/>
          <w:sz w:val="20"/>
          <w:szCs w:val="20"/>
        </w:rPr>
        <w:t>ნაწილი</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ის</w:t>
      </w:r>
      <w:r>
        <w:rPr>
          <w:rFonts w:eastAsia="Times New Roman"/>
          <w:sz w:val="20"/>
          <w:szCs w:val="20"/>
        </w:rPr>
        <w:t xml:space="preserve"> </w:t>
      </w:r>
      <w:r>
        <w:rPr>
          <w:rFonts w:ascii="Sylfaen" w:eastAsia="Times New Roman" w:hAnsi="Sylfaen" w:cs="Sylfaen"/>
          <w:sz w:val="20"/>
          <w:szCs w:val="20"/>
        </w:rPr>
        <w:t>ინფორმირებულია</w:t>
      </w:r>
      <w:r>
        <w:rPr>
          <w:rFonts w:eastAsia="Times New Roman"/>
          <w:sz w:val="20"/>
          <w:szCs w:val="20"/>
        </w:rPr>
        <w:t xml:space="preserve"> EU </w:t>
      </w:r>
      <w:r>
        <w:rPr>
          <w:rFonts w:ascii="Sylfaen" w:eastAsia="Times New Roman" w:hAnsi="Sylfaen" w:cs="Sylfaen"/>
          <w:sz w:val="20"/>
          <w:szCs w:val="20"/>
        </w:rPr>
        <w:t>მიერ</w:t>
      </w:r>
      <w:r>
        <w:rPr>
          <w:rFonts w:eastAsia="Times New Roman"/>
          <w:sz w:val="20"/>
          <w:szCs w:val="20"/>
        </w:rPr>
        <w:t xml:space="preserve">. </w:t>
      </w:r>
      <w:r>
        <w:rPr>
          <w:rFonts w:ascii="Sylfaen" w:eastAsia="Times New Roman" w:hAnsi="Sylfaen" w:cs="Sylfaen"/>
          <w:sz w:val="20"/>
          <w:szCs w:val="20"/>
        </w:rPr>
        <w:t>ამ</w:t>
      </w:r>
      <w:r>
        <w:rPr>
          <w:rFonts w:eastAsia="Times New Roman"/>
          <w:sz w:val="20"/>
          <w:szCs w:val="20"/>
        </w:rPr>
        <w:t xml:space="preserve"> </w:t>
      </w:r>
      <w:r>
        <w:rPr>
          <w:rFonts w:ascii="Sylfaen" w:eastAsia="Times New Roman" w:hAnsi="Sylfaen" w:cs="Sylfaen"/>
          <w:sz w:val="20"/>
          <w:szCs w:val="20"/>
        </w:rPr>
        <w:t>ცნობების</w:t>
      </w:r>
      <w:r>
        <w:rPr>
          <w:rFonts w:eastAsia="Times New Roman"/>
          <w:sz w:val="20"/>
          <w:szCs w:val="20"/>
        </w:rPr>
        <w:t xml:space="preserve"> </w:t>
      </w:r>
      <w:r>
        <w:rPr>
          <w:rFonts w:ascii="Sylfaen" w:eastAsia="Times New Roman" w:hAnsi="Sylfaen" w:cs="Sylfaen"/>
          <w:sz w:val="20"/>
          <w:szCs w:val="20"/>
        </w:rPr>
        <w:t>თანახმად</w:t>
      </w:r>
      <w:r>
        <w:rPr>
          <w:rFonts w:eastAsia="Times New Roman"/>
          <w:sz w:val="20"/>
          <w:szCs w:val="20"/>
        </w:rPr>
        <w:t>, 99</w:t>
      </w:r>
      <w:r>
        <w:rPr>
          <w:rFonts w:eastAsia="Times New Roman"/>
          <w:sz w:val="20"/>
          <w:szCs w:val="20"/>
          <w:vertAlign w:val="superscript"/>
        </w:rPr>
        <w:t>m</w:t>
      </w:r>
      <w:r>
        <w:rPr>
          <w:rFonts w:eastAsia="Times New Roman"/>
          <w:sz w:val="20"/>
          <w:szCs w:val="20"/>
        </w:rPr>
        <w:t xml:space="preserve">Tc-Pertechnetate </w:t>
      </w:r>
      <w:r>
        <w:rPr>
          <w:rFonts w:ascii="Sylfaen" w:eastAsia="Times New Roman" w:hAnsi="Sylfaen" w:cs="Sylfaen"/>
          <w:sz w:val="20"/>
          <w:szCs w:val="20"/>
        </w:rPr>
        <w:t>აქტივობის</w:t>
      </w:r>
      <w:r>
        <w:rPr>
          <w:rFonts w:eastAsia="Times New Roman"/>
          <w:sz w:val="20"/>
          <w:szCs w:val="20"/>
        </w:rPr>
        <w:t xml:space="preserve"> </w:t>
      </w:r>
      <w:r>
        <w:rPr>
          <w:rFonts w:ascii="Sylfaen" w:eastAsia="Times New Roman" w:hAnsi="Sylfaen" w:cs="Sylfaen"/>
          <w:sz w:val="20"/>
          <w:szCs w:val="20"/>
        </w:rPr>
        <w:t>დოზა</w:t>
      </w:r>
      <w:r>
        <w:rPr>
          <w:rFonts w:eastAsia="Times New Roman"/>
          <w:sz w:val="20"/>
          <w:szCs w:val="20"/>
        </w:rPr>
        <w:t xml:space="preserve">, </w:t>
      </w:r>
      <w:r>
        <w:rPr>
          <w:rFonts w:ascii="Sylfaen" w:eastAsia="Times New Roman" w:hAnsi="Sylfaen" w:cs="Sylfaen"/>
          <w:sz w:val="20"/>
          <w:szCs w:val="20"/>
        </w:rPr>
        <w:t>რომელიც</w:t>
      </w:r>
      <w:r>
        <w:rPr>
          <w:rFonts w:eastAsia="Times New Roman"/>
          <w:sz w:val="20"/>
          <w:szCs w:val="20"/>
        </w:rPr>
        <w:t xml:space="preserve"> </w:t>
      </w:r>
      <w:r>
        <w:rPr>
          <w:rFonts w:ascii="Sylfaen" w:eastAsia="Times New Roman" w:hAnsi="Sylfaen" w:cs="Sylfaen"/>
          <w:sz w:val="20"/>
          <w:szCs w:val="20"/>
        </w:rPr>
        <w:t>გამოიყენება</w:t>
      </w:r>
      <w:r>
        <w:rPr>
          <w:rFonts w:eastAsia="Times New Roman"/>
          <w:sz w:val="20"/>
          <w:szCs w:val="20"/>
        </w:rPr>
        <w:t xml:space="preserve"> </w:t>
      </w:r>
      <w:r>
        <w:rPr>
          <w:rFonts w:ascii="Sylfaen" w:eastAsia="Times New Roman" w:hAnsi="Sylfaen" w:cs="Sylfaen"/>
          <w:sz w:val="20"/>
          <w:szCs w:val="20"/>
        </w:rPr>
        <w:t>ბავშვებში</w:t>
      </w:r>
      <w:r>
        <w:rPr>
          <w:rFonts w:eastAsia="Times New Roman"/>
          <w:sz w:val="20"/>
          <w:szCs w:val="20"/>
        </w:rPr>
        <w:t xml:space="preserve">, </w:t>
      </w:r>
      <w:r>
        <w:rPr>
          <w:rFonts w:ascii="Sylfaen" w:eastAsia="Times New Roman" w:hAnsi="Sylfaen" w:cs="Sylfaen"/>
          <w:sz w:val="20"/>
          <w:szCs w:val="20"/>
        </w:rPr>
        <w:t>ადვილად</w:t>
      </w:r>
      <w:r>
        <w:rPr>
          <w:rFonts w:eastAsia="Times New Roman"/>
          <w:sz w:val="20"/>
          <w:szCs w:val="20"/>
        </w:rPr>
        <w:t xml:space="preserve"> </w:t>
      </w:r>
      <w:r>
        <w:rPr>
          <w:rFonts w:ascii="Sylfaen" w:eastAsia="Times New Roman" w:hAnsi="Sylfaen" w:cs="Sylfaen"/>
          <w:sz w:val="20"/>
          <w:szCs w:val="20"/>
        </w:rPr>
        <w:t>გამოითვლება</w:t>
      </w:r>
      <w:r>
        <w:rPr>
          <w:rFonts w:ascii="Sylfaen" w:eastAsia="Times New Roman" w:hAnsi="Sylfaen" w:cs="Sylfaen"/>
          <w:sz w:val="20"/>
          <w:szCs w:val="20"/>
          <w:lang w:val="ka-GE"/>
        </w:rPr>
        <w:t xml:space="preserve">. </w:t>
      </w:r>
    </w:p>
    <w:p w14:paraId="39C08A52" w14:textId="77777777" w:rsidR="00E95A45" w:rsidRDefault="00E95A45" w:rsidP="00E95A45">
      <w:pPr>
        <w:rPr>
          <w:sz w:val="20"/>
          <w:szCs w:val="20"/>
        </w:rPr>
      </w:pPr>
    </w:p>
    <w:p w14:paraId="2A872CAE" w14:textId="77777777" w:rsidR="00E95A45" w:rsidRDefault="00E95A45" w:rsidP="00E95A45">
      <w:pPr>
        <w:ind w:right="20"/>
        <w:jc w:val="both"/>
        <w:rPr>
          <w:sz w:val="20"/>
          <w:szCs w:val="20"/>
        </w:rPr>
      </w:pPr>
      <w:r>
        <w:rPr>
          <w:rFonts w:ascii="Sylfaen" w:eastAsia="Times New Roman" w:hAnsi="Sylfaen" w:cs="Sylfaen"/>
          <w:sz w:val="20"/>
          <w:szCs w:val="20"/>
        </w:rPr>
        <w:t>ცხრილ</w:t>
      </w:r>
      <w:r>
        <w:rPr>
          <w:rFonts w:ascii="Sylfaen" w:eastAsia="Times New Roman" w:hAnsi="Sylfaen" w:cs="Sylfaen"/>
          <w:sz w:val="20"/>
          <w:szCs w:val="20"/>
          <w:lang w:val="ka-GE"/>
        </w:rPr>
        <w:t xml:space="preserve">ში </w:t>
      </w:r>
      <w:proofErr w:type="gramStart"/>
      <w:r>
        <w:rPr>
          <w:rFonts w:ascii="Sylfaen" w:eastAsia="Times New Roman" w:hAnsi="Sylfaen" w:cs="Sylfaen"/>
          <w:sz w:val="20"/>
          <w:szCs w:val="20"/>
          <w:lang w:val="ka-GE"/>
        </w:rPr>
        <w:t xml:space="preserve">ნაჩვენებია </w:t>
      </w:r>
      <w:r>
        <w:rPr>
          <w:rFonts w:eastAsia="Times New Roman"/>
          <w:sz w:val="20"/>
          <w:szCs w:val="20"/>
          <w:lang w:val="ka-GE"/>
        </w:rPr>
        <w:t xml:space="preserve"> </w:t>
      </w:r>
      <w:r>
        <w:rPr>
          <w:rFonts w:ascii="Sylfaen" w:eastAsia="Times New Roman" w:hAnsi="Sylfaen" w:cs="Sylfaen"/>
          <w:sz w:val="20"/>
          <w:szCs w:val="20"/>
        </w:rPr>
        <w:t>ზრდასრული</w:t>
      </w:r>
      <w:proofErr w:type="gramEnd"/>
      <w:r>
        <w:rPr>
          <w:rFonts w:eastAsia="Times New Roman"/>
          <w:sz w:val="20"/>
          <w:szCs w:val="20"/>
        </w:rPr>
        <w:t xml:space="preserve"> </w:t>
      </w:r>
      <w:r>
        <w:rPr>
          <w:rFonts w:ascii="Sylfaen" w:eastAsia="Times New Roman" w:hAnsi="Sylfaen" w:cs="Sylfaen"/>
          <w:sz w:val="20"/>
          <w:szCs w:val="20"/>
        </w:rPr>
        <w:t>დოზის</w:t>
      </w:r>
      <w:r>
        <w:rPr>
          <w:rFonts w:eastAsia="Times New Roman"/>
          <w:sz w:val="20"/>
          <w:szCs w:val="20"/>
        </w:rPr>
        <w:t xml:space="preserve"> </w:t>
      </w:r>
      <w:r>
        <w:rPr>
          <w:rFonts w:ascii="Sylfaen" w:eastAsia="Times New Roman" w:hAnsi="Sylfaen" w:cs="Sylfaen"/>
          <w:sz w:val="20"/>
          <w:szCs w:val="20"/>
        </w:rPr>
        <w:t>ფრაქციები</w:t>
      </w:r>
      <w:r>
        <w:rPr>
          <w:rFonts w:eastAsia="Times New Roman"/>
          <w:sz w:val="20"/>
          <w:szCs w:val="20"/>
        </w:rPr>
        <w:t xml:space="preserve">, </w:t>
      </w:r>
      <w:r>
        <w:rPr>
          <w:rFonts w:ascii="Sylfaen" w:eastAsia="Times New Roman" w:hAnsi="Sylfaen" w:cs="Sylfaen"/>
          <w:sz w:val="20"/>
          <w:szCs w:val="20"/>
        </w:rPr>
        <w:t>რომლებიც</w:t>
      </w:r>
      <w:r>
        <w:rPr>
          <w:rFonts w:eastAsia="Times New Roman"/>
          <w:sz w:val="20"/>
          <w:szCs w:val="20"/>
        </w:rPr>
        <w:t xml:space="preserve"> </w:t>
      </w:r>
      <w:r>
        <w:rPr>
          <w:rFonts w:ascii="Sylfaen" w:eastAsia="Times New Roman" w:hAnsi="Sylfaen" w:cs="Sylfaen"/>
          <w:sz w:val="20"/>
          <w:szCs w:val="20"/>
        </w:rPr>
        <w:t>გამოიყენება</w:t>
      </w:r>
      <w:r>
        <w:rPr>
          <w:rFonts w:eastAsia="Times New Roman"/>
          <w:sz w:val="20"/>
          <w:szCs w:val="20"/>
        </w:rPr>
        <w:t xml:space="preserve"> </w:t>
      </w:r>
      <w:r>
        <w:rPr>
          <w:rFonts w:ascii="Sylfaen" w:eastAsia="Times New Roman" w:hAnsi="Sylfaen" w:cs="Sylfaen"/>
          <w:sz w:val="20"/>
          <w:szCs w:val="20"/>
        </w:rPr>
        <w:t>ბავშვებისთვის</w:t>
      </w:r>
      <w:r>
        <w:rPr>
          <w:rFonts w:eastAsia="Times New Roman"/>
          <w:sz w:val="20"/>
          <w:szCs w:val="20"/>
        </w:rPr>
        <w:t xml:space="preserve"> </w:t>
      </w:r>
      <w:r>
        <w:rPr>
          <w:rFonts w:ascii="Sylfaen" w:eastAsia="Times New Roman" w:hAnsi="Sylfaen" w:cs="Sylfaen"/>
          <w:sz w:val="20"/>
          <w:szCs w:val="20"/>
          <w:lang w:val="ka-GE"/>
        </w:rPr>
        <w:t xml:space="preserve">დოზის გამოსათვლელად </w:t>
      </w:r>
    </w:p>
    <w:p w14:paraId="1EC9CE3A" w14:textId="77777777" w:rsidR="00E95A45" w:rsidRDefault="00E95A45" w:rsidP="00E95A45">
      <w:pPr>
        <w:rPr>
          <w:sz w:val="20"/>
          <w:szCs w:val="20"/>
        </w:rPr>
      </w:pPr>
      <w:r>
        <w:rPr>
          <w:noProof/>
          <w:lang w:val="ru-RU" w:eastAsia="ru-RU"/>
        </w:rPr>
        <mc:AlternateContent>
          <mc:Choice Requires="wps">
            <w:drawing>
              <wp:anchor distT="0" distB="0" distL="114300" distR="114300" simplePos="0" relativeHeight="251418624" behindDoc="1" locked="0" layoutInCell="0" allowOverlap="1" wp14:anchorId="018576FB" wp14:editId="78323733">
                <wp:simplePos x="0" y="0"/>
                <wp:positionH relativeFrom="column">
                  <wp:posOffset>-7620</wp:posOffset>
                </wp:positionH>
                <wp:positionV relativeFrom="paragraph">
                  <wp:posOffset>-1270</wp:posOffset>
                </wp:positionV>
                <wp:extent cx="12065" cy="12700"/>
                <wp:effectExtent l="0" t="0" r="0" b="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918953B" id="Прямоугольник 4" o:spid="_x0000_s1026" style="position:absolute;margin-left:-.6pt;margin-top:-.1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19648" behindDoc="1" locked="0" layoutInCell="0" allowOverlap="1" wp14:anchorId="397C8C53" wp14:editId="7A2027A3">
                <wp:simplePos x="0" y="0"/>
                <wp:positionH relativeFrom="column">
                  <wp:posOffset>3670300</wp:posOffset>
                </wp:positionH>
                <wp:positionV relativeFrom="paragraph">
                  <wp:posOffset>-1270</wp:posOffset>
                </wp:positionV>
                <wp:extent cx="12700" cy="12700"/>
                <wp:effectExtent l="0" t="0" r="0" b="0"/>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44033F4" id="Прямоугольник 10" o:spid="_x0000_s1026" style="position:absolute;margin-left:289pt;margin-top:-.1pt;width:1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20672" behindDoc="1" locked="0" layoutInCell="0" allowOverlap="1" wp14:anchorId="3E9D901A" wp14:editId="3DAE00E6">
                <wp:simplePos x="0" y="0"/>
                <wp:positionH relativeFrom="column">
                  <wp:posOffset>4673600</wp:posOffset>
                </wp:positionH>
                <wp:positionV relativeFrom="paragraph">
                  <wp:posOffset>-1270</wp:posOffset>
                </wp:positionV>
                <wp:extent cx="12700" cy="12700"/>
                <wp:effectExtent l="0" t="0" r="0" b="0"/>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1CDE523" id="Прямоугольник 11" o:spid="_x0000_s1026" style="position:absolute;margin-left:368pt;margin-top:-.1pt;width:1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21696" behindDoc="1" locked="0" layoutInCell="0" allowOverlap="1" wp14:anchorId="57654E05" wp14:editId="646F072E">
                <wp:simplePos x="0" y="0"/>
                <wp:positionH relativeFrom="column">
                  <wp:posOffset>4947920</wp:posOffset>
                </wp:positionH>
                <wp:positionV relativeFrom="paragraph">
                  <wp:posOffset>-1270</wp:posOffset>
                </wp:positionV>
                <wp:extent cx="12700" cy="12700"/>
                <wp:effectExtent l="0" t="0" r="0" b="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E35F101" id="Прямоугольник 12" o:spid="_x0000_s1026" style="position:absolute;margin-left:389.6pt;margin-top:-.1pt;width:1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" o:allowincell="f" fillcolor="black" stroked="f">
                <v:path arrowok="t"/>
              </v:rect>
            </w:pict>
          </mc:Fallback>
        </mc:AlternateContent>
      </w:r>
    </w:p>
    <w:tbl>
      <w:tblPr>
        <w:tblW w:w="0" w:type="auto"/>
        <w:tblInd w:w="10" w:type="dxa"/>
        <w:tblLayout w:type="fixed"/>
        <w:tblCellMar>
          <w:left w:w="0" w:type="dxa"/>
          <w:right w:w="0" w:type="dxa"/>
        </w:tblCellMar>
        <w:tblLook w:val="04A0" w:firstRow="1" w:lastRow="0" w:firstColumn="1" w:lastColumn="0" w:noHBand="0" w:noVBand="1"/>
      </w:tblPr>
      <w:tblGrid>
        <w:gridCol w:w="920"/>
        <w:gridCol w:w="20"/>
        <w:gridCol w:w="400"/>
        <w:gridCol w:w="20"/>
        <w:gridCol w:w="1520"/>
        <w:gridCol w:w="960"/>
        <w:gridCol w:w="20"/>
        <w:gridCol w:w="480"/>
        <w:gridCol w:w="1460"/>
        <w:gridCol w:w="1560"/>
        <w:gridCol w:w="20"/>
        <w:gridCol w:w="420"/>
        <w:gridCol w:w="20"/>
        <w:gridCol w:w="1200"/>
      </w:tblGrid>
      <w:tr w:rsidR="00E95A45" w14:paraId="7CAAF137" w14:textId="77777777" w:rsidTr="00E95A45">
        <w:trPr>
          <w:trHeight w:val="313"/>
        </w:trPr>
        <w:tc>
          <w:tcPr>
            <w:tcW w:w="920" w:type="dxa"/>
            <w:tcBorders>
              <w:top w:val="single" w:sz="8" w:space="0" w:color="auto"/>
              <w:left w:val="single" w:sz="8" w:space="0" w:color="auto"/>
              <w:bottom w:val="nil"/>
              <w:right w:val="nil"/>
            </w:tcBorders>
            <w:vAlign w:val="bottom"/>
            <w:hideMark/>
          </w:tcPr>
          <w:p w14:paraId="3EF957B2" w14:textId="77777777" w:rsidR="00E95A45" w:rsidRDefault="00E95A45">
            <w:pPr>
              <w:ind w:left="100"/>
              <w:rPr>
                <w:rFonts w:ascii="Sylfaen" w:hAnsi="Sylfaen"/>
                <w:sz w:val="20"/>
                <w:szCs w:val="20"/>
                <w:lang w:val="ka-GE"/>
              </w:rPr>
            </w:pPr>
            <w:r>
              <w:rPr>
                <w:rFonts w:eastAsia="Times New Roman"/>
                <w:sz w:val="20"/>
                <w:szCs w:val="20"/>
              </w:rPr>
              <w:t xml:space="preserve">3 </w:t>
            </w:r>
            <w:r>
              <w:rPr>
                <w:rFonts w:ascii="Sylfaen" w:eastAsia="Times New Roman" w:hAnsi="Sylfaen"/>
                <w:sz w:val="20"/>
                <w:szCs w:val="20"/>
                <w:lang w:val="ka-GE"/>
              </w:rPr>
              <w:t>კგ</w:t>
            </w:r>
          </w:p>
        </w:tc>
        <w:tc>
          <w:tcPr>
            <w:tcW w:w="20" w:type="dxa"/>
            <w:vAlign w:val="bottom"/>
          </w:tcPr>
          <w:p w14:paraId="7EA60C38" w14:textId="77777777" w:rsidR="00E95A45" w:rsidRDefault="00E95A45">
            <w:pPr>
              <w:rPr>
                <w:sz w:val="20"/>
                <w:szCs w:val="20"/>
              </w:rPr>
            </w:pPr>
          </w:p>
        </w:tc>
        <w:tc>
          <w:tcPr>
            <w:tcW w:w="400" w:type="dxa"/>
            <w:tcBorders>
              <w:top w:val="single" w:sz="8" w:space="0" w:color="auto"/>
              <w:left w:val="nil"/>
              <w:bottom w:val="nil"/>
              <w:right w:val="nil"/>
            </w:tcBorders>
            <w:vAlign w:val="bottom"/>
            <w:hideMark/>
          </w:tcPr>
          <w:p w14:paraId="432FC844" w14:textId="77777777" w:rsidR="00E95A45" w:rsidRDefault="00E95A45">
            <w:pPr>
              <w:ind w:right="40"/>
              <w:jc w:val="right"/>
              <w:rPr>
                <w:sz w:val="20"/>
                <w:szCs w:val="20"/>
              </w:rPr>
            </w:pPr>
            <w:r>
              <w:rPr>
                <w:rFonts w:eastAsia="Times New Roman"/>
                <w:sz w:val="20"/>
                <w:szCs w:val="20"/>
              </w:rPr>
              <w:t>=</w:t>
            </w:r>
          </w:p>
        </w:tc>
        <w:tc>
          <w:tcPr>
            <w:tcW w:w="20" w:type="dxa"/>
            <w:vAlign w:val="bottom"/>
          </w:tcPr>
          <w:p w14:paraId="1B229F5D" w14:textId="77777777" w:rsidR="00E95A45" w:rsidRDefault="00E95A45">
            <w:pPr>
              <w:rPr>
                <w:sz w:val="20"/>
                <w:szCs w:val="20"/>
              </w:rPr>
            </w:pPr>
          </w:p>
        </w:tc>
        <w:tc>
          <w:tcPr>
            <w:tcW w:w="1520" w:type="dxa"/>
            <w:tcBorders>
              <w:top w:val="single" w:sz="8" w:space="0" w:color="auto"/>
              <w:left w:val="nil"/>
              <w:bottom w:val="nil"/>
              <w:right w:val="single" w:sz="8" w:space="0" w:color="auto"/>
            </w:tcBorders>
            <w:vAlign w:val="bottom"/>
            <w:hideMark/>
          </w:tcPr>
          <w:p w14:paraId="1A487147" w14:textId="77777777" w:rsidR="00E95A45" w:rsidRDefault="00E95A45">
            <w:pPr>
              <w:ind w:left="100"/>
              <w:rPr>
                <w:sz w:val="20"/>
                <w:szCs w:val="20"/>
              </w:rPr>
            </w:pPr>
            <w:r>
              <w:rPr>
                <w:rFonts w:eastAsia="Times New Roman"/>
                <w:sz w:val="20"/>
                <w:szCs w:val="20"/>
              </w:rPr>
              <w:t>0.1</w:t>
            </w:r>
          </w:p>
        </w:tc>
        <w:tc>
          <w:tcPr>
            <w:tcW w:w="960" w:type="dxa"/>
            <w:tcBorders>
              <w:top w:val="single" w:sz="8" w:space="0" w:color="auto"/>
              <w:left w:val="nil"/>
              <w:bottom w:val="nil"/>
              <w:right w:val="nil"/>
            </w:tcBorders>
            <w:vAlign w:val="bottom"/>
            <w:hideMark/>
          </w:tcPr>
          <w:p w14:paraId="682E7700" w14:textId="77777777" w:rsidR="00E95A45" w:rsidRDefault="00E95A45">
            <w:pPr>
              <w:ind w:left="100"/>
              <w:rPr>
                <w:rFonts w:ascii="Sylfaen" w:hAnsi="Sylfaen"/>
                <w:sz w:val="20"/>
                <w:szCs w:val="20"/>
                <w:lang w:val="ka-GE"/>
              </w:rPr>
            </w:pPr>
            <w:r>
              <w:rPr>
                <w:rFonts w:eastAsia="Times New Roman"/>
                <w:sz w:val="20"/>
                <w:szCs w:val="20"/>
              </w:rPr>
              <w:t xml:space="preserve">22 </w:t>
            </w:r>
            <w:r>
              <w:rPr>
                <w:rFonts w:ascii="Sylfaen" w:eastAsia="Times New Roman" w:hAnsi="Sylfaen"/>
                <w:sz w:val="20"/>
                <w:szCs w:val="20"/>
                <w:lang w:val="ka-GE"/>
              </w:rPr>
              <w:t>კგ</w:t>
            </w:r>
          </w:p>
        </w:tc>
        <w:tc>
          <w:tcPr>
            <w:tcW w:w="20" w:type="dxa"/>
            <w:vAlign w:val="bottom"/>
          </w:tcPr>
          <w:p w14:paraId="59981C68" w14:textId="77777777" w:rsidR="00E95A45" w:rsidRDefault="00E95A45">
            <w:pPr>
              <w:rPr>
                <w:sz w:val="20"/>
                <w:szCs w:val="20"/>
              </w:rPr>
            </w:pPr>
          </w:p>
        </w:tc>
        <w:tc>
          <w:tcPr>
            <w:tcW w:w="480" w:type="dxa"/>
            <w:tcBorders>
              <w:top w:val="single" w:sz="8" w:space="0" w:color="auto"/>
              <w:left w:val="nil"/>
              <w:bottom w:val="nil"/>
              <w:right w:val="nil"/>
            </w:tcBorders>
            <w:vAlign w:val="bottom"/>
            <w:hideMark/>
          </w:tcPr>
          <w:p w14:paraId="3B86A0B7" w14:textId="77777777" w:rsidR="00E95A45" w:rsidRDefault="00E95A45">
            <w:pPr>
              <w:ind w:right="120"/>
              <w:jc w:val="right"/>
              <w:rPr>
                <w:sz w:val="20"/>
                <w:szCs w:val="20"/>
              </w:rPr>
            </w:pPr>
            <w:r>
              <w:rPr>
                <w:rFonts w:eastAsia="Times New Roman"/>
                <w:sz w:val="20"/>
                <w:szCs w:val="20"/>
              </w:rPr>
              <w:t>=</w:t>
            </w:r>
          </w:p>
        </w:tc>
        <w:tc>
          <w:tcPr>
            <w:tcW w:w="1460" w:type="dxa"/>
            <w:tcBorders>
              <w:top w:val="single" w:sz="8" w:space="0" w:color="auto"/>
              <w:left w:val="nil"/>
              <w:bottom w:val="nil"/>
              <w:right w:val="single" w:sz="8" w:space="0" w:color="auto"/>
            </w:tcBorders>
            <w:vAlign w:val="bottom"/>
            <w:hideMark/>
          </w:tcPr>
          <w:p w14:paraId="36D06BA4" w14:textId="77777777" w:rsidR="00E95A45" w:rsidRDefault="00E95A45">
            <w:pPr>
              <w:ind w:right="820"/>
              <w:jc w:val="right"/>
              <w:rPr>
                <w:sz w:val="20"/>
                <w:szCs w:val="20"/>
              </w:rPr>
            </w:pPr>
            <w:r>
              <w:rPr>
                <w:rFonts w:eastAsia="Times New Roman"/>
                <w:sz w:val="20"/>
                <w:szCs w:val="20"/>
              </w:rPr>
              <w:t>0.50</w:t>
            </w:r>
          </w:p>
        </w:tc>
        <w:tc>
          <w:tcPr>
            <w:tcW w:w="1560" w:type="dxa"/>
            <w:tcBorders>
              <w:top w:val="single" w:sz="8" w:space="0" w:color="auto"/>
              <w:left w:val="nil"/>
              <w:bottom w:val="nil"/>
              <w:right w:val="nil"/>
            </w:tcBorders>
            <w:vAlign w:val="bottom"/>
            <w:hideMark/>
          </w:tcPr>
          <w:p w14:paraId="74BE4047" w14:textId="77777777" w:rsidR="00E95A45" w:rsidRDefault="00E95A45">
            <w:pPr>
              <w:ind w:left="100"/>
              <w:rPr>
                <w:rFonts w:ascii="Sylfaen" w:hAnsi="Sylfaen"/>
                <w:sz w:val="20"/>
                <w:szCs w:val="20"/>
                <w:lang w:val="ka-GE"/>
              </w:rPr>
            </w:pPr>
            <w:r>
              <w:rPr>
                <w:rFonts w:eastAsia="Times New Roman"/>
                <w:sz w:val="20"/>
                <w:szCs w:val="20"/>
              </w:rPr>
              <w:t xml:space="preserve">42 </w:t>
            </w:r>
            <w:r>
              <w:rPr>
                <w:rFonts w:ascii="Sylfaen" w:eastAsia="Times New Roman" w:hAnsi="Sylfaen"/>
                <w:sz w:val="20"/>
                <w:szCs w:val="20"/>
                <w:lang w:val="ka-GE"/>
              </w:rPr>
              <w:t>კგ</w:t>
            </w:r>
          </w:p>
        </w:tc>
        <w:tc>
          <w:tcPr>
            <w:tcW w:w="20" w:type="dxa"/>
            <w:vAlign w:val="bottom"/>
          </w:tcPr>
          <w:p w14:paraId="41B4CB7E" w14:textId="77777777" w:rsidR="00E95A45" w:rsidRDefault="00E95A45">
            <w:pPr>
              <w:rPr>
                <w:sz w:val="20"/>
                <w:szCs w:val="20"/>
              </w:rPr>
            </w:pPr>
          </w:p>
        </w:tc>
        <w:tc>
          <w:tcPr>
            <w:tcW w:w="420" w:type="dxa"/>
            <w:tcBorders>
              <w:top w:val="single" w:sz="8" w:space="0" w:color="auto"/>
              <w:left w:val="nil"/>
              <w:bottom w:val="nil"/>
              <w:right w:val="nil"/>
            </w:tcBorders>
            <w:vAlign w:val="bottom"/>
            <w:hideMark/>
          </w:tcPr>
          <w:p w14:paraId="4FEF8999" w14:textId="77777777" w:rsidR="00E95A45" w:rsidRDefault="00E95A45">
            <w:pPr>
              <w:ind w:right="80"/>
              <w:jc w:val="right"/>
              <w:rPr>
                <w:sz w:val="20"/>
                <w:szCs w:val="20"/>
              </w:rPr>
            </w:pPr>
            <w:r>
              <w:rPr>
                <w:rFonts w:eastAsia="Times New Roman"/>
                <w:sz w:val="20"/>
                <w:szCs w:val="20"/>
              </w:rPr>
              <w:t>=</w:t>
            </w:r>
          </w:p>
        </w:tc>
        <w:tc>
          <w:tcPr>
            <w:tcW w:w="20" w:type="dxa"/>
            <w:vAlign w:val="bottom"/>
          </w:tcPr>
          <w:p w14:paraId="337E90D8" w14:textId="77777777" w:rsidR="00E95A45" w:rsidRDefault="00E95A45">
            <w:pPr>
              <w:rPr>
                <w:sz w:val="20"/>
                <w:szCs w:val="20"/>
              </w:rPr>
            </w:pPr>
          </w:p>
        </w:tc>
        <w:tc>
          <w:tcPr>
            <w:tcW w:w="1200" w:type="dxa"/>
            <w:tcBorders>
              <w:top w:val="single" w:sz="8" w:space="0" w:color="auto"/>
              <w:left w:val="nil"/>
              <w:bottom w:val="nil"/>
              <w:right w:val="single" w:sz="8" w:space="0" w:color="auto"/>
            </w:tcBorders>
            <w:vAlign w:val="bottom"/>
            <w:hideMark/>
          </w:tcPr>
          <w:p w14:paraId="19877547" w14:textId="77777777" w:rsidR="00E95A45" w:rsidRDefault="00E95A45">
            <w:pPr>
              <w:ind w:right="580"/>
              <w:jc w:val="right"/>
              <w:rPr>
                <w:sz w:val="20"/>
                <w:szCs w:val="20"/>
              </w:rPr>
            </w:pPr>
            <w:r>
              <w:rPr>
                <w:rFonts w:eastAsia="Times New Roman"/>
                <w:sz w:val="20"/>
                <w:szCs w:val="20"/>
              </w:rPr>
              <w:t>0.78</w:t>
            </w:r>
          </w:p>
        </w:tc>
      </w:tr>
      <w:tr w:rsidR="00E95A45" w14:paraId="63DE4540" w14:textId="77777777" w:rsidTr="00E95A45">
        <w:trPr>
          <w:trHeight w:val="317"/>
        </w:trPr>
        <w:tc>
          <w:tcPr>
            <w:tcW w:w="920" w:type="dxa"/>
            <w:tcBorders>
              <w:top w:val="nil"/>
              <w:left w:val="single" w:sz="8" w:space="0" w:color="auto"/>
              <w:bottom w:val="nil"/>
              <w:right w:val="nil"/>
            </w:tcBorders>
            <w:vAlign w:val="bottom"/>
            <w:hideMark/>
          </w:tcPr>
          <w:p w14:paraId="44F4D5AC" w14:textId="77777777" w:rsidR="00E95A45" w:rsidRDefault="00E95A45">
            <w:pPr>
              <w:ind w:left="100"/>
              <w:rPr>
                <w:sz w:val="20"/>
                <w:szCs w:val="20"/>
              </w:rPr>
            </w:pPr>
            <w:r>
              <w:rPr>
                <w:rFonts w:eastAsia="Times New Roman"/>
                <w:sz w:val="20"/>
                <w:szCs w:val="20"/>
              </w:rPr>
              <w:t xml:space="preserve">4 </w:t>
            </w:r>
            <w:r>
              <w:rPr>
                <w:rFonts w:ascii="Sylfaen" w:eastAsia="Times New Roman" w:hAnsi="Sylfaen"/>
                <w:sz w:val="20"/>
                <w:szCs w:val="20"/>
                <w:lang w:val="ka-GE"/>
              </w:rPr>
              <w:t>კგ</w:t>
            </w:r>
          </w:p>
        </w:tc>
        <w:tc>
          <w:tcPr>
            <w:tcW w:w="420" w:type="dxa"/>
            <w:gridSpan w:val="2"/>
            <w:vAlign w:val="bottom"/>
            <w:hideMark/>
          </w:tcPr>
          <w:p w14:paraId="7FB609B6" w14:textId="77777777" w:rsidR="00E95A45" w:rsidRDefault="00E95A45">
            <w:pPr>
              <w:ind w:right="40"/>
              <w:jc w:val="right"/>
              <w:rPr>
                <w:sz w:val="20"/>
                <w:szCs w:val="20"/>
              </w:rPr>
            </w:pPr>
            <w:r>
              <w:rPr>
                <w:rFonts w:eastAsia="Times New Roman"/>
                <w:sz w:val="20"/>
                <w:szCs w:val="20"/>
              </w:rPr>
              <w:t>=</w:t>
            </w:r>
          </w:p>
        </w:tc>
        <w:tc>
          <w:tcPr>
            <w:tcW w:w="1540" w:type="dxa"/>
            <w:gridSpan w:val="2"/>
            <w:tcBorders>
              <w:top w:val="nil"/>
              <w:left w:val="nil"/>
              <w:bottom w:val="nil"/>
              <w:right w:val="single" w:sz="8" w:space="0" w:color="auto"/>
            </w:tcBorders>
            <w:vAlign w:val="bottom"/>
            <w:hideMark/>
          </w:tcPr>
          <w:p w14:paraId="059F9058" w14:textId="77777777" w:rsidR="00E95A45" w:rsidRDefault="00E95A45">
            <w:pPr>
              <w:ind w:left="120"/>
              <w:rPr>
                <w:sz w:val="20"/>
                <w:szCs w:val="20"/>
              </w:rPr>
            </w:pPr>
            <w:r>
              <w:rPr>
                <w:rFonts w:eastAsia="Times New Roman"/>
                <w:sz w:val="20"/>
                <w:szCs w:val="20"/>
              </w:rPr>
              <w:t>0.14</w:t>
            </w:r>
          </w:p>
        </w:tc>
        <w:tc>
          <w:tcPr>
            <w:tcW w:w="960" w:type="dxa"/>
            <w:vAlign w:val="bottom"/>
            <w:hideMark/>
          </w:tcPr>
          <w:p w14:paraId="557131F2" w14:textId="77777777" w:rsidR="00E95A45" w:rsidRDefault="00E95A45">
            <w:pPr>
              <w:ind w:left="100"/>
              <w:rPr>
                <w:sz w:val="20"/>
                <w:szCs w:val="20"/>
              </w:rPr>
            </w:pPr>
            <w:r>
              <w:rPr>
                <w:rFonts w:eastAsia="Times New Roman"/>
                <w:sz w:val="20"/>
                <w:szCs w:val="20"/>
              </w:rPr>
              <w:t xml:space="preserve">24 </w:t>
            </w:r>
            <w:r>
              <w:rPr>
                <w:rFonts w:ascii="Sylfaen" w:eastAsia="Times New Roman" w:hAnsi="Sylfaen"/>
                <w:sz w:val="20"/>
                <w:szCs w:val="20"/>
                <w:lang w:val="ka-GE"/>
              </w:rPr>
              <w:t>კგ</w:t>
            </w:r>
          </w:p>
        </w:tc>
        <w:tc>
          <w:tcPr>
            <w:tcW w:w="500" w:type="dxa"/>
            <w:gridSpan w:val="2"/>
            <w:vAlign w:val="bottom"/>
            <w:hideMark/>
          </w:tcPr>
          <w:p w14:paraId="7295F0AB" w14:textId="77777777" w:rsidR="00E95A45" w:rsidRDefault="00E95A45">
            <w:pPr>
              <w:ind w:right="120"/>
              <w:jc w:val="right"/>
              <w:rPr>
                <w:sz w:val="20"/>
                <w:szCs w:val="20"/>
              </w:rPr>
            </w:pPr>
            <w:r>
              <w:rPr>
                <w:rFonts w:eastAsia="Times New Roman"/>
                <w:sz w:val="20"/>
                <w:szCs w:val="20"/>
              </w:rPr>
              <w:t>=</w:t>
            </w:r>
          </w:p>
        </w:tc>
        <w:tc>
          <w:tcPr>
            <w:tcW w:w="1460" w:type="dxa"/>
            <w:tcBorders>
              <w:top w:val="nil"/>
              <w:left w:val="nil"/>
              <w:bottom w:val="nil"/>
              <w:right w:val="single" w:sz="8" w:space="0" w:color="auto"/>
            </w:tcBorders>
            <w:vAlign w:val="bottom"/>
            <w:hideMark/>
          </w:tcPr>
          <w:p w14:paraId="7D3ED591" w14:textId="77777777" w:rsidR="00E95A45" w:rsidRDefault="00E95A45">
            <w:pPr>
              <w:ind w:right="820"/>
              <w:jc w:val="right"/>
              <w:rPr>
                <w:sz w:val="20"/>
                <w:szCs w:val="20"/>
              </w:rPr>
            </w:pPr>
            <w:r>
              <w:rPr>
                <w:rFonts w:eastAsia="Times New Roman"/>
                <w:sz w:val="20"/>
                <w:szCs w:val="20"/>
              </w:rPr>
              <w:t>0.53</w:t>
            </w:r>
          </w:p>
        </w:tc>
        <w:tc>
          <w:tcPr>
            <w:tcW w:w="1560" w:type="dxa"/>
            <w:vAlign w:val="bottom"/>
            <w:hideMark/>
          </w:tcPr>
          <w:p w14:paraId="6E9408D8" w14:textId="77777777" w:rsidR="00E95A45" w:rsidRDefault="00E95A45">
            <w:pPr>
              <w:ind w:left="100"/>
              <w:rPr>
                <w:rFonts w:ascii="Sylfaen" w:hAnsi="Sylfaen"/>
                <w:sz w:val="20"/>
                <w:szCs w:val="20"/>
                <w:lang w:val="ka-GE"/>
              </w:rPr>
            </w:pPr>
            <w:r>
              <w:rPr>
                <w:rFonts w:eastAsia="Times New Roman"/>
                <w:sz w:val="20"/>
                <w:szCs w:val="20"/>
              </w:rPr>
              <w:t xml:space="preserve">44 </w:t>
            </w:r>
            <w:r>
              <w:rPr>
                <w:rFonts w:ascii="Sylfaen" w:eastAsia="Times New Roman" w:hAnsi="Sylfaen"/>
                <w:sz w:val="20"/>
                <w:szCs w:val="20"/>
                <w:lang w:val="ka-GE"/>
              </w:rPr>
              <w:t>კგ</w:t>
            </w:r>
          </w:p>
        </w:tc>
        <w:tc>
          <w:tcPr>
            <w:tcW w:w="440" w:type="dxa"/>
            <w:gridSpan w:val="2"/>
            <w:vAlign w:val="bottom"/>
            <w:hideMark/>
          </w:tcPr>
          <w:p w14:paraId="40243956" w14:textId="77777777" w:rsidR="00E95A45" w:rsidRDefault="00E95A45">
            <w:pPr>
              <w:ind w:right="80"/>
              <w:jc w:val="right"/>
              <w:rPr>
                <w:sz w:val="20"/>
                <w:szCs w:val="20"/>
              </w:rPr>
            </w:pPr>
            <w:r>
              <w:rPr>
                <w:rFonts w:eastAsia="Times New Roman"/>
                <w:sz w:val="20"/>
                <w:szCs w:val="20"/>
              </w:rPr>
              <w:t>=</w:t>
            </w:r>
          </w:p>
        </w:tc>
        <w:tc>
          <w:tcPr>
            <w:tcW w:w="1220" w:type="dxa"/>
            <w:gridSpan w:val="2"/>
            <w:tcBorders>
              <w:top w:val="nil"/>
              <w:left w:val="nil"/>
              <w:bottom w:val="nil"/>
              <w:right w:val="single" w:sz="8" w:space="0" w:color="auto"/>
            </w:tcBorders>
            <w:vAlign w:val="bottom"/>
            <w:hideMark/>
          </w:tcPr>
          <w:p w14:paraId="48B85D40" w14:textId="77777777" w:rsidR="00E95A45" w:rsidRDefault="00E95A45">
            <w:pPr>
              <w:ind w:right="580"/>
              <w:jc w:val="right"/>
              <w:rPr>
                <w:sz w:val="20"/>
                <w:szCs w:val="20"/>
              </w:rPr>
            </w:pPr>
            <w:r>
              <w:rPr>
                <w:rFonts w:eastAsia="Times New Roman"/>
                <w:sz w:val="20"/>
                <w:szCs w:val="20"/>
              </w:rPr>
              <w:t>0.80</w:t>
            </w:r>
          </w:p>
        </w:tc>
      </w:tr>
      <w:tr w:rsidR="00E95A45" w14:paraId="0A106198" w14:textId="77777777" w:rsidTr="00E95A45">
        <w:trPr>
          <w:trHeight w:val="317"/>
        </w:trPr>
        <w:tc>
          <w:tcPr>
            <w:tcW w:w="920" w:type="dxa"/>
            <w:tcBorders>
              <w:top w:val="nil"/>
              <w:left w:val="single" w:sz="8" w:space="0" w:color="auto"/>
              <w:bottom w:val="nil"/>
              <w:right w:val="nil"/>
            </w:tcBorders>
            <w:vAlign w:val="bottom"/>
            <w:hideMark/>
          </w:tcPr>
          <w:p w14:paraId="6113A2C2" w14:textId="77777777" w:rsidR="00E95A45" w:rsidRDefault="00E95A45">
            <w:pPr>
              <w:ind w:left="100"/>
              <w:rPr>
                <w:sz w:val="20"/>
                <w:szCs w:val="20"/>
              </w:rPr>
            </w:pPr>
            <w:r>
              <w:rPr>
                <w:rFonts w:eastAsia="Times New Roman"/>
                <w:sz w:val="20"/>
                <w:szCs w:val="20"/>
              </w:rPr>
              <w:t xml:space="preserve">6 </w:t>
            </w:r>
            <w:r>
              <w:rPr>
                <w:rFonts w:ascii="Sylfaen" w:eastAsia="Times New Roman" w:hAnsi="Sylfaen"/>
                <w:sz w:val="20"/>
                <w:szCs w:val="20"/>
                <w:lang w:val="ka-GE"/>
              </w:rPr>
              <w:t>კგ</w:t>
            </w:r>
          </w:p>
        </w:tc>
        <w:tc>
          <w:tcPr>
            <w:tcW w:w="420" w:type="dxa"/>
            <w:gridSpan w:val="2"/>
            <w:vAlign w:val="bottom"/>
            <w:hideMark/>
          </w:tcPr>
          <w:p w14:paraId="4957C5A4" w14:textId="77777777" w:rsidR="00E95A45" w:rsidRDefault="00E95A45">
            <w:pPr>
              <w:ind w:right="40"/>
              <w:jc w:val="right"/>
              <w:rPr>
                <w:sz w:val="20"/>
                <w:szCs w:val="20"/>
              </w:rPr>
            </w:pPr>
            <w:r>
              <w:rPr>
                <w:rFonts w:eastAsia="Times New Roman"/>
                <w:sz w:val="20"/>
                <w:szCs w:val="20"/>
              </w:rPr>
              <w:t>=</w:t>
            </w:r>
          </w:p>
        </w:tc>
        <w:tc>
          <w:tcPr>
            <w:tcW w:w="1540" w:type="dxa"/>
            <w:gridSpan w:val="2"/>
            <w:tcBorders>
              <w:top w:val="nil"/>
              <w:left w:val="nil"/>
              <w:bottom w:val="nil"/>
              <w:right w:val="single" w:sz="8" w:space="0" w:color="auto"/>
            </w:tcBorders>
            <w:vAlign w:val="bottom"/>
            <w:hideMark/>
          </w:tcPr>
          <w:p w14:paraId="47460443" w14:textId="77777777" w:rsidR="00E95A45" w:rsidRDefault="00E95A45">
            <w:pPr>
              <w:ind w:left="120"/>
              <w:rPr>
                <w:sz w:val="20"/>
                <w:szCs w:val="20"/>
              </w:rPr>
            </w:pPr>
            <w:r>
              <w:rPr>
                <w:rFonts w:eastAsia="Times New Roman"/>
                <w:sz w:val="20"/>
                <w:szCs w:val="20"/>
              </w:rPr>
              <w:t>0.19</w:t>
            </w:r>
          </w:p>
        </w:tc>
        <w:tc>
          <w:tcPr>
            <w:tcW w:w="960" w:type="dxa"/>
            <w:vAlign w:val="bottom"/>
            <w:hideMark/>
          </w:tcPr>
          <w:p w14:paraId="641E5674" w14:textId="77777777" w:rsidR="00E95A45" w:rsidRDefault="00E95A45">
            <w:pPr>
              <w:ind w:left="100"/>
              <w:rPr>
                <w:sz w:val="20"/>
                <w:szCs w:val="20"/>
              </w:rPr>
            </w:pPr>
            <w:r>
              <w:rPr>
                <w:rFonts w:eastAsia="Times New Roman"/>
                <w:sz w:val="20"/>
                <w:szCs w:val="20"/>
              </w:rPr>
              <w:t xml:space="preserve">26 </w:t>
            </w:r>
            <w:r>
              <w:rPr>
                <w:rFonts w:ascii="Sylfaen" w:eastAsia="Times New Roman" w:hAnsi="Sylfaen"/>
                <w:sz w:val="20"/>
                <w:szCs w:val="20"/>
                <w:lang w:val="ka-GE"/>
              </w:rPr>
              <w:t>კგ</w:t>
            </w:r>
          </w:p>
        </w:tc>
        <w:tc>
          <w:tcPr>
            <w:tcW w:w="500" w:type="dxa"/>
            <w:gridSpan w:val="2"/>
            <w:vAlign w:val="bottom"/>
            <w:hideMark/>
          </w:tcPr>
          <w:p w14:paraId="7AE7915B" w14:textId="77777777" w:rsidR="00E95A45" w:rsidRDefault="00E95A45">
            <w:pPr>
              <w:ind w:right="120"/>
              <w:jc w:val="right"/>
              <w:rPr>
                <w:sz w:val="20"/>
                <w:szCs w:val="20"/>
              </w:rPr>
            </w:pPr>
            <w:r>
              <w:rPr>
                <w:rFonts w:eastAsia="Times New Roman"/>
                <w:sz w:val="20"/>
                <w:szCs w:val="20"/>
              </w:rPr>
              <w:t>=</w:t>
            </w:r>
          </w:p>
        </w:tc>
        <w:tc>
          <w:tcPr>
            <w:tcW w:w="1460" w:type="dxa"/>
            <w:tcBorders>
              <w:top w:val="nil"/>
              <w:left w:val="nil"/>
              <w:bottom w:val="nil"/>
              <w:right w:val="single" w:sz="8" w:space="0" w:color="auto"/>
            </w:tcBorders>
            <w:vAlign w:val="bottom"/>
            <w:hideMark/>
          </w:tcPr>
          <w:p w14:paraId="20C03B82" w14:textId="77777777" w:rsidR="00E95A45" w:rsidRDefault="00E95A45">
            <w:pPr>
              <w:ind w:right="820"/>
              <w:jc w:val="right"/>
              <w:rPr>
                <w:sz w:val="20"/>
                <w:szCs w:val="20"/>
              </w:rPr>
            </w:pPr>
            <w:r>
              <w:rPr>
                <w:rFonts w:eastAsia="Times New Roman"/>
                <w:sz w:val="20"/>
                <w:szCs w:val="20"/>
              </w:rPr>
              <w:t>0.56</w:t>
            </w:r>
          </w:p>
        </w:tc>
        <w:tc>
          <w:tcPr>
            <w:tcW w:w="1560" w:type="dxa"/>
            <w:vAlign w:val="bottom"/>
            <w:hideMark/>
          </w:tcPr>
          <w:p w14:paraId="09B7AFFD" w14:textId="77777777" w:rsidR="00E95A45" w:rsidRDefault="00E95A45">
            <w:pPr>
              <w:ind w:left="100"/>
              <w:rPr>
                <w:rFonts w:ascii="Sylfaen" w:hAnsi="Sylfaen"/>
                <w:sz w:val="20"/>
                <w:szCs w:val="20"/>
                <w:lang w:val="ka-GE"/>
              </w:rPr>
            </w:pPr>
            <w:r>
              <w:rPr>
                <w:rFonts w:eastAsia="Times New Roman"/>
                <w:sz w:val="20"/>
                <w:szCs w:val="20"/>
              </w:rPr>
              <w:t xml:space="preserve">46 </w:t>
            </w:r>
            <w:r>
              <w:rPr>
                <w:rFonts w:ascii="Sylfaen" w:eastAsia="Times New Roman" w:hAnsi="Sylfaen"/>
                <w:sz w:val="20"/>
                <w:szCs w:val="20"/>
                <w:lang w:val="ka-GE"/>
              </w:rPr>
              <w:t>კგ</w:t>
            </w:r>
          </w:p>
        </w:tc>
        <w:tc>
          <w:tcPr>
            <w:tcW w:w="440" w:type="dxa"/>
            <w:gridSpan w:val="2"/>
            <w:vAlign w:val="bottom"/>
            <w:hideMark/>
          </w:tcPr>
          <w:p w14:paraId="66E73481" w14:textId="77777777" w:rsidR="00E95A45" w:rsidRDefault="00E95A45">
            <w:pPr>
              <w:ind w:right="80"/>
              <w:jc w:val="right"/>
              <w:rPr>
                <w:sz w:val="20"/>
                <w:szCs w:val="20"/>
              </w:rPr>
            </w:pPr>
            <w:r>
              <w:rPr>
                <w:rFonts w:eastAsia="Times New Roman"/>
                <w:sz w:val="20"/>
                <w:szCs w:val="20"/>
              </w:rPr>
              <w:t>=</w:t>
            </w:r>
          </w:p>
        </w:tc>
        <w:tc>
          <w:tcPr>
            <w:tcW w:w="1220" w:type="dxa"/>
            <w:gridSpan w:val="2"/>
            <w:tcBorders>
              <w:top w:val="nil"/>
              <w:left w:val="nil"/>
              <w:bottom w:val="nil"/>
              <w:right w:val="single" w:sz="8" w:space="0" w:color="auto"/>
            </w:tcBorders>
            <w:vAlign w:val="bottom"/>
            <w:hideMark/>
          </w:tcPr>
          <w:p w14:paraId="4ED63086" w14:textId="77777777" w:rsidR="00E95A45" w:rsidRDefault="00E95A45">
            <w:pPr>
              <w:ind w:right="580"/>
              <w:jc w:val="right"/>
              <w:rPr>
                <w:sz w:val="20"/>
                <w:szCs w:val="20"/>
              </w:rPr>
            </w:pPr>
            <w:r>
              <w:rPr>
                <w:rFonts w:eastAsia="Times New Roman"/>
                <w:sz w:val="20"/>
                <w:szCs w:val="20"/>
              </w:rPr>
              <w:t>0.82</w:t>
            </w:r>
          </w:p>
        </w:tc>
      </w:tr>
      <w:tr w:rsidR="00E95A45" w14:paraId="00438FB8" w14:textId="77777777" w:rsidTr="00E95A45">
        <w:trPr>
          <w:trHeight w:val="317"/>
        </w:trPr>
        <w:tc>
          <w:tcPr>
            <w:tcW w:w="920" w:type="dxa"/>
            <w:tcBorders>
              <w:top w:val="nil"/>
              <w:left w:val="single" w:sz="8" w:space="0" w:color="auto"/>
              <w:bottom w:val="nil"/>
              <w:right w:val="nil"/>
            </w:tcBorders>
            <w:vAlign w:val="bottom"/>
            <w:hideMark/>
          </w:tcPr>
          <w:p w14:paraId="317CC0B0" w14:textId="77777777" w:rsidR="00E95A45" w:rsidRDefault="00E95A45">
            <w:pPr>
              <w:ind w:left="100"/>
              <w:rPr>
                <w:sz w:val="20"/>
                <w:szCs w:val="20"/>
              </w:rPr>
            </w:pPr>
            <w:r>
              <w:rPr>
                <w:rFonts w:eastAsia="Times New Roman"/>
                <w:sz w:val="20"/>
                <w:szCs w:val="20"/>
              </w:rPr>
              <w:t xml:space="preserve">8 </w:t>
            </w:r>
            <w:r>
              <w:rPr>
                <w:rFonts w:ascii="Sylfaen" w:eastAsia="Times New Roman" w:hAnsi="Sylfaen"/>
                <w:sz w:val="20"/>
                <w:szCs w:val="20"/>
                <w:lang w:val="ka-GE"/>
              </w:rPr>
              <w:t>კგ</w:t>
            </w:r>
          </w:p>
        </w:tc>
        <w:tc>
          <w:tcPr>
            <w:tcW w:w="420" w:type="dxa"/>
            <w:gridSpan w:val="2"/>
            <w:vAlign w:val="bottom"/>
            <w:hideMark/>
          </w:tcPr>
          <w:p w14:paraId="19F8E9D2" w14:textId="77777777" w:rsidR="00E95A45" w:rsidRDefault="00E95A45">
            <w:pPr>
              <w:ind w:right="40"/>
              <w:jc w:val="right"/>
              <w:rPr>
                <w:sz w:val="20"/>
                <w:szCs w:val="20"/>
              </w:rPr>
            </w:pPr>
            <w:r>
              <w:rPr>
                <w:rFonts w:eastAsia="Times New Roman"/>
                <w:sz w:val="20"/>
                <w:szCs w:val="20"/>
              </w:rPr>
              <w:t>=</w:t>
            </w:r>
          </w:p>
        </w:tc>
        <w:tc>
          <w:tcPr>
            <w:tcW w:w="1540" w:type="dxa"/>
            <w:gridSpan w:val="2"/>
            <w:tcBorders>
              <w:top w:val="nil"/>
              <w:left w:val="nil"/>
              <w:bottom w:val="nil"/>
              <w:right w:val="single" w:sz="8" w:space="0" w:color="auto"/>
            </w:tcBorders>
            <w:vAlign w:val="bottom"/>
            <w:hideMark/>
          </w:tcPr>
          <w:p w14:paraId="7D2ED482" w14:textId="77777777" w:rsidR="00E95A45" w:rsidRDefault="00E95A45">
            <w:pPr>
              <w:ind w:left="120"/>
              <w:rPr>
                <w:sz w:val="20"/>
                <w:szCs w:val="20"/>
              </w:rPr>
            </w:pPr>
            <w:r>
              <w:rPr>
                <w:rFonts w:eastAsia="Times New Roman"/>
                <w:sz w:val="20"/>
                <w:szCs w:val="20"/>
              </w:rPr>
              <w:t>0.23</w:t>
            </w:r>
          </w:p>
        </w:tc>
        <w:tc>
          <w:tcPr>
            <w:tcW w:w="960" w:type="dxa"/>
            <w:vAlign w:val="bottom"/>
            <w:hideMark/>
          </w:tcPr>
          <w:p w14:paraId="089B7A6A" w14:textId="77777777" w:rsidR="00E95A45" w:rsidRDefault="00E95A45">
            <w:pPr>
              <w:ind w:left="100"/>
              <w:rPr>
                <w:rFonts w:ascii="Sylfaen" w:hAnsi="Sylfaen"/>
                <w:sz w:val="20"/>
                <w:szCs w:val="20"/>
                <w:lang w:val="ka-GE"/>
              </w:rPr>
            </w:pPr>
            <w:r>
              <w:rPr>
                <w:rFonts w:eastAsia="Times New Roman"/>
                <w:sz w:val="20"/>
                <w:szCs w:val="20"/>
              </w:rPr>
              <w:t xml:space="preserve">28 </w:t>
            </w:r>
            <w:r>
              <w:rPr>
                <w:rFonts w:ascii="Sylfaen" w:eastAsia="Times New Roman" w:hAnsi="Sylfaen"/>
                <w:sz w:val="20"/>
                <w:szCs w:val="20"/>
                <w:lang w:val="ka-GE"/>
              </w:rPr>
              <w:t>კგ</w:t>
            </w:r>
          </w:p>
        </w:tc>
        <w:tc>
          <w:tcPr>
            <w:tcW w:w="500" w:type="dxa"/>
            <w:gridSpan w:val="2"/>
            <w:vAlign w:val="bottom"/>
            <w:hideMark/>
          </w:tcPr>
          <w:p w14:paraId="4FB3D94C" w14:textId="77777777" w:rsidR="00E95A45" w:rsidRDefault="00E95A45">
            <w:pPr>
              <w:ind w:right="120"/>
              <w:jc w:val="right"/>
              <w:rPr>
                <w:sz w:val="20"/>
                <w:szCs w:val="20"/>
              </w:rPr>
            </w:pPr>
            <w:r>
              <w:rPr>
                <w:rFonts w:eastAsia="Times New Roman"/>
                <w:sz w:val="20"/>
                <w:szCs w:val="20"/>
              </w:rPr>
              <w:t>=</w:t>
            </w:r>
          </w:p>
        </w:tc>
        <w:tc>
          <w:tcPr>
            <w:tcW w:w="1460" w:type="dxa"/>
            <w:tcBorders>
              <w:top w:val="nil"/>
              <w:left w:val="nil"/>
              <w:bottom w:val="nil"/>
              <w:right w:val="single" w:sz="8" w:space="0" w:color="auto"/>
            </w:tcBorders>
            <w:vAlign w:val="bottom"/>
            <w:hideMark/>
          </w:tcPr>
          <w:p w14:paraId="41A41991" w14:textId="77777777" w:rsidR="00E95A45" w:rsidRDefault="00E95A45">
            <w:pPr>
              <w:ind w:right="820"/>
              <w:jc w:val="right"/>
              <w:rPr>
                <w:sz w:val="20"/>
                <w:szCs w:val="20"/>
              </w:rPr>
            </w:pPr>
            <w:r>
              <w:rPr>
                <w:rFonts w:eastAsia="Times New Roman"/>
                <w:sz w:val="20"/>
                <w:szCs w:val="20"/>
              </w:rPr>
              <w:t>0.58</w:t>
            </w:r>
          </w:p>
        </w:tc>
        <w:tc>
          <w:tcPr>
            <w:tcW w:w="1560" w:type="dxa"/>
            <w:vAlign w:val="bottom"/>
            <w:hideMark/>
          </w:tcPr>
          <w:p w14:paraId="4F75AB2A" w14:textId="77777777" w:rsidR="00E95A45" w:rsidRDefault="00E95A45">
            <w:pPr>
              <w:ind w:left="100"/>
              <w:rPr>
                <w:rFonts w:ascii="Sylfaen" w:hAnsi="Sylfaen"/>
                <w:sz w:val="20"/>
                <w:szCs w:val="20"/>
                <w:lang w:val="ka-GE"/>
              </w:rPr>
            </w:pPr>
            <w:r>
              <w:rPr>
                <w:rFonts w:eastAsia="Times New Roman"/>
                <w:sz w:val="20"/>
                <w:szCs w:val="20"/>
              </w:rPr>
              <w:t xml:space="preserve">48 </w:t>
            </w:r>
            <w:r>
              <w:rPr>
                <w:rFonts w:ascii="Sylfaen" w:eastAsia="Times New Roman" w:hAnsi="Sylfaen"/>
                <w:sz w:val="20"/>
                <w:szCs w:val="20"/>
                <w:lang w:val="ka-GE"/>
              </w:rPr>
              <w:t>კგ</w:t>
            </w:r>
          </w:p>
        </w:tc>
        <w:tc>
          <w:tcPr>
            <w:tcW w:w="440" w:type="dxa"/>
            <w:gridSpan w:val="2"/>
            <w:vAlign w:val="bottom"/>
            <w:hideMark/>
          </w:tcPr>
          <w:p w14:paraId="70343BC7" w14:textId="77777777" w:rsidR="00E95A45" w:rsidRDefault="00E95A45">
            <w:pPr>
              <w:ind w:right="80"/>
              <w:jc w:val="right"/>
              <w:rPr>
                <w:sz w:val="20"/>
                <w:szCs w:val="20"/>
              </w:rPr>
            </w:pPr>
            <w:r>
              <w:rPr>
                <w:rFonts w:eastAsia="Times New Roman"/>
                <w:sz w:val="20"/>
                <w:szCs w:val="20"/>
              </w:rPr>
              <w:t>=</w:t>
            </w:r>
          </w:p>
        </w:tc>
        <w:tc>
          <w:tcPr>
            <w:tcW w:w="1220" w:type="dxa"/>
            <w:gridSpan w:val="2"/>
            <w:tcBorders>
              <w:top w:val="nil"/>
              <w:left w:val="nil"/>
              <w:bottom w:val="nil"/>
              <w:right w:val="single" w:sz="8" w:space="0" w:color="auto"/>
            </w:tcBorders>
            <w:vAlign w:val="bottom"/>
            <w:hideMark/>
          </w:tcPr>
          <w:p w14:paraId="1EE6331D" w14:textId="77777777" w:rsidR="00E95A45" w:rsidRDefault="00E95A45">
            <w:pPr>
              <w:ind w:right="580"/>
              <w:jc w:val="right"/>
              <w:rPr>
                <w:sz w:val="20"/>
                <w:szCs w:val="20"/>
              </w:rPr>
            </w:pPr>
            <w:r>
              <w:rPr>
                <w:rFonts w:eastAsia="Times New Roman"/>
                <w:sz w:val="20"/>
                <w:szCs w:val="20"/>
              </w:rPr>
              <w:t>0.85</w:t>
            </w:r>
          </w:p>
        </w:tc>
      </w:tr>
      <w:tr w:rsidR="00E95A45" w14:paraId="1A9CD509" w14:textId="77777777" w:rsidTr="00E95A45">
        <w:trPr>
          <w:trHeight w:val="319"/>
        </w:trPr>
        <w:tc>
          <w:tcPr>
            <w:tcW w:w="920" w:type="dxa"/>
            <w:tcBorders>
              <w:top w:val="nil"/>
              <w:left w:val="single" w:sz="8" w:space="0" w:color="auto"/>
              <w:bottom w:val="nil"/>
              <w:right w:val="nil"/>
            </w:tcBorders>
            <w:vAlign w:val="bottom"/>
            <w:hideMark/>
          </w:tcPr>
          <w:p w14:paraId="3AED3174" w14:textId="77777777" w:rsidR="00E95A45" w:rsidRDefault="00E95A45">
            <w:pPr>
              <w:ind w:left="100"/>
              <w:rPr>
                <w:rFonts w:ascii="Sylfaen" w:hAnsi="Sylfaen"/>
                <w:sz w:val="20"/>
                <w:szCs w:val="20"/>
                <w:lang w:val="ka-GE"/>
              </w:rPr>
            </w:pPr>
            <w:r>
              <w:rPr>
                <w:rFonts w:eastAsia="Times New Roman"/>
                <w:sz w:val="20"/>
                <w:szCs w:val="20"/>
              </w:rPr>
              <w:t xml:space="preserve">10 </w:t>
            </w:r>
            <w:r>
              <w:rPr>
                <w:rFonts w:ascii="Sylfaen" w:eastAsia="Times New Roman" w:hAnsi="Sylfaen"/>
                <w:sz w:val="20"/>
                <w:szCs w:val="20"/>
                <w:lang w:val="ka-GE"/>
              </w:rPr>
              <w:t>კგ</w:t>
            </w:r>
          </w:p>
        </w:tc>
        <w:tc>
          <w:tcPr>
            <w:tcW w:w="420" w:type="dxa"/>
            <w:gridSpan w:val="2"/>
            <w:vAlign w:val="bottom"/>
            <w:hideMark/>
          </w:tcPr>
          <w:p w14:paraId="388EFE0B" w14:textId="77777777" w:rsidR="00E95A45" w:rsidRDefault="00E95A45">
            <w:pPr>
              <w:ind w:right="40"/>
              <w:jc w:val="right"/>
              <w:rPr>
                <w:sz w:val="20"/>
                <w:szCs w:val="20"/>
              </w:rPr>
            </w:pPr>
            <w:r>
              <w:rPr>
                <w:rFonts w:eastAsia="Times New Roman"/>
                <w:sz w:val="20"/>
                <w:szCs w:val="20"/>
              </w:rPr>
              <w:t>=</w:t>
            </w:r>
          </w:p>
        </w:tc>
        <w:tc>
          <w:tcPr>
            <w:tcW w:w="1540" w:type="dxa"/>
            <w:gridSpan w:val="2"/>
            <w:tcBorders>
              <w:top w:val="nil"/>
              <w:left w:val="nil"/>
              <w:bottom w:val="nil"/>
              <w:right w:val="single" w:sz="8" w:space="0" w:color="auto"/>
            </w:tcBorders>
            <w:vAlign w:val="bottom"/>
            <w:hideMark/>
          </w:tcPr>
          <w:p w14:paraId="60B4B81F" w14:textId="77777777" w:rsidR="00E95A45" w:rsidRDefault="00E95A45">
            <w:pPr>
              <w:ind w:left="120"/>
              <w:rPr>
                <w:sz w:val="20"/>
                <w:szCs w:val="20"/>
              </w:rPr>
            </w:pPr>
            <w:r>
              <w:rPr>
                <w:rFonts w:eastAsia="Times New Roman"/>
                <w:sz w:val="20"/>
                <w:szCs w:val="20"/>
              </w:rPr>
              <w:t>0.27</w:t>
            </w:r>
          </w:p>
        </w:tc>
        <w:tc>
          <w:tcPr>
            <w:tcW w:w="960" w:type="dxa"/>
            <w:vAlign w:val="bottom"/>
            <w:hideMark/>
          </w:tcPr>
          <w:p w14:paraId="10086C15" w14:textId="77777777" w:rsidR="00E95A45" w:rsidRDefault="00E95A45">
            <w:pPr>
              <w:ind w:left="100"/>
              <w:rPr>
                <w:sz w:val="20"/>
                <w:szCs w:val="20"/>
              </w:rPr>
            </w:pPr>
            <w:r>
              <w:rPr>
                <w:rFonts w:eastAsia="Times New Roman"/>
                <w:sz w:val="20"/>
                <w:szCs w:val="20"/>
              </w:rPr>
              <w:t xml:space="preserve">30 </w:t>
            </w:r>
            <w:r>
              <w:rPr>
                <w:rFonts w:ascii="Sylfaen" w:eastAsia="Times New Roman" w:hAnsi="Sylfaen"/>
                <w:sz w:val="20"/>
                <w:szCs w:val="20"/>
                <w:lang w:val="ka-GE"/>
              </w:rPr>
              <w:t>კგ</w:t>
            </w:r>
          </w:p>
        </w:tc>
        <w:tc>
          <w:tcPr>
            <w:tcW w:w="500" w:type="dxa"/>
            <w:gridSpan w:val="2"/>
            <w:vAlign w:val="bottom"/>
            <w:hideMark/>
          </w:tcPr>
          <w:p w14:paraId="2E272DE8" w14:textId="77777777" w:rsidR="00E95A45" w:rsidRDefault="00E95A45">
            <w:pPr>
              <w:ind w:right="120"/>
              <w:jc w:val="right"/>
              <w:rPr>
                <w:sz w:val="20"/>
                <w:szCs w:val="20"/>
              </w:rPr>
            </w:pPr>
            <w:r>
              <w:rPr>
                <w:rFonts w:eastAsia="Times New Roman"/>
                <w:sz w:val="20"/>
                <w:szCs w:val="20"/>
              </w:rPr>
              <w:t>=</w:t>
            </w:r>
          </w:p>
        </w:tc>
        <w:tc>
          <w:tcPr>
            <w:tcW w:w="1460" w:type="dxa"/>
            <w:tcBorders>
              <w:top w:val="nil"/>
              <w:left w:val="nil"/>
              <w:bottom w:val="nil"/>
              <w:right w:val="single" w:sz="8" w:space="0" w:color="auto"/>
            </w:tcBorders>
            <w:vAlign w:val="bottom"/>
            <w:hideMark/>
          </w:tcPr>
          <w:p w14:paraId="3018F3AD" w14:textId="77777777" w:rsidR="00E95A45" w:rsidRDefault="00E95A45">
            <w:pPr>
              <w:ind w:right="820"/>
              <w:jc w:val="right"/>
              <w:rPr>
                <w:sz w:val="20"/>
                <w:szCs w:val="20"/>
              </w:rPr>
            </w:pPr>
            <w:r>
              <w:rPr>
                <w:rFonts w:eastAsia="Times New Roman"/>
                <w:sz w:val="20"/>
                <w:szCs w:val="20"/>
              </w:rPr>
              <w:t>0.62</w:t>
            </w:r>
          </w:p>
        </w:tc>
        <w:tc>
          <w:tcPr>
            <w:tcW w:w="1560" w:type="dxa"/>
            <w:vAlign w:val="bottom"/>
            <w:hideMark/>
          </w:tcPr>
          <w:p w14:paraId="4848F7E2" w14:textId="77777777" w:rsidR="00E95A45" w:rsidRDefault="00E95A45">
            <w:pPr>
              <w:ind w:left="100"/>
              <w:rPr>
                <w:rFonts w:ascii="Sylfaen" w:hAnsi="Sylfaen"/>
                <w:sz w:val="20"/>
                <w:szCs w:val="20"/>
                <w:lang w:val="ka-GE"/>
              </w:rPr>
            </w:pPr>
            <w:r>
              <w:rPr>
                <w:rFonts w:eastAsia="Times New Roman"/>
                <w:sz w:val="20"/>
                <w:szCs w:val="20"/>
              </w:rPr>
              <w:t>50</w:t>
            </w:r>
            <w:r>
              <w:rPr>
                <w:rFonts w:ascii="Sylfaen" w:eastAsia="Times New Roman" w:hAnsi="Sylfaen"/>
                <w:sz w:val="20"/>
                <w:szCs w:val="20"/>
                <w:lang w:val="ka-GE"/>
              </w:rPr>
              <w:t>კგ</w:t>
            </w:r>
          </w:p>
        </w:tc>
        <w:tc>
          <w:tcPr>
            <w:tcW w:w="440" w:type="dxa"/>
            <w:gridSpan w:val="2"/>
            <w:vAlign w:val="bottom"/>
            <w:hideMark/>
          </w:tcPr>
          <w:p w14:paraId="325A703F" w14:textId="77777777" w:rsidR="00E95A45" w:rsidRDefault="00E95A45">
            <w:pPr>
              <w:ind w:right="80"/>
              <w:jc w:val="right"/>
              <w:rPr>
                <w:sz w:val="20"/>
                <w:szCs w:val="20"/>
              </w:rPr>
            </w:pPr>
            <w:r>
              <w:rPr>
                <w:rFonts w:eastAsia="Times New Roman"/>
                <w:sz w:val="20"/>
                <w:szCs w:val="20"/>
              </w:rPr>
              <w:t>=</w:t>
            </w:r>
          </w:p>
        </w:tc>
        <w:tc>
          <w:tcPr>
            <w:tcW w:w="1220" w:type="dxa"/>
            <w:gridSpan w:val="2"/>
            <w:tcBorders>
              <w:top w:val="nil"/>
              <w:left w:val="nil"/>
              <w:bottom w:val="nil"/>
              <w:right w:val="single" w:sz="8" w:space="0" w:color="auto"/>
            </w:tcBorders>
            <w:vAlign w:val="bottom"/>
            <w:hideMark/>
          </w:tcPr>
          <w:p w14:paraId="5290DDE1" w14:textId="77777777" w:rsidR="00E95A45" w:rsidRDefault="00E95A45">
            <w:pPr>
              <w:ind w:right="580"/>
              <w:jc w:val="right"/>
              <w:rPr>
                <w:sz w:val="20"/>
                <w:szCs w:val="20"/>
              </w:rPr>
            </w:pPr>
            <w:r>
              <w:rPr>
                <w:rFonts w:eastAsia="Times New Roman"/>
                <w:sz w:val="20"/>
                <w:szCs w:val="20"/>
              </w:rPr>
              <w:t>0.88</w:t>
            </w:r>
          </w:p>
        </w:tc>
      </w:tr>
      <w:tr w:rsidR="00E95A45" w14:paraId="697BB315" w14:textId="77777777" w:rsidTr="00E95A45">
        <w:trPr>
          <w:trHeight w:val="317"/>
        </w:trPr>
        <w:tc>
          <w:tcPr>
            <w:tcW w:w="920" w:type="dxa"/>
            <w:tcBorders>
              <w:top w:val="nil"/>
              <w:left w:val="single" w:sz="8" w:space="0" w:color="auto"/>
              <w:bottom w:val="nil"/>
              <w:right w:val="nil"/>
            </w:tcBorders>
            <w:vAlign w:val="bottom"/>
            <w:hideMark/>
          </w:tcPr>
          <w:p w14:paraId="0DA57B03" w14:textId="77777777" w:rsidR="00E95A45" w:rsidRDefault="00E95A45">
            <w:pPr>
              <w:ind w:left="100"/>
              <w:rPr>
                <w:rFonts w:ascii="Sylfaen" w:hAnsi="Sylfaen"/>
                <w:sz w:val="20"/>
                <w:szCs w:val="20"/>
                <w:lang w:val="ka-GE"/>
              </w:rPr>
            </w:pPr>
            <w:r>
              <w:rPr>
                <w:rFonts w:eastAsia="Times New Roman"/>
                <w:sz w:val="20"/>
                <w:szCs w:val="20"/>
              </w:rPr>
              <w:t xml:space="preserve">12 </w:t>
            </w:r>
            <w:r>
              <w:rPr>
                <w:rFonts w:ascii="Sylfaen" w:eastAsia="Times New Roman" w:hAnsi="Sylfaen"/>
                <w:sz w:val="20"/>
                <w:szCs w:val="20"/>
                <w:lang w:val="ka-GE"/>
              </w:rPr>
              <w:t>კგ</w:t>
            </w:r>
          </w:p>
        </w:tc>
        <w:tc>
          <w:tcPr>
            <w:tcW w:w="420" w:type="dxa"/>
            <w:gridSpan w:val="2"/>
            <w:vAlign w:val="bottom"/>
            <w:hideMark/>
          </w:tcPr>
          <w:p w14:paraId="206CD32C" w14:textId="77777777" w:rsidR="00E95A45" w:rsidRDefault="00E95A45">
            <w:pPr>
              <w:ind w:right="40"/>
              <w:jc w:val="right"/>
              <w:rPr>
                <w:sz w:val="20"/>
                <w:szCs w:val="20"/>
              </w:rPr>
            </w:pPr>
            <w:r>
              <w:rPr>
                <w:rFonts w:eastAsia="Times New Roman"/>
                <w:sz w:val="20"/>
                <w:szCs w:val="20"/>
              </w:rPr>
              <w:t>=</w:t>
            </w:r>
          </w:p>
        </w:tc>
        <w:tc>
          <w:tcPr>
            <w:tcW w:w="1540" w:type="dxa"/>
            <w:gridSpan w:val="2"/>
            <w:tcBorders>
              <w:top w:val="nil"/>
              <w:left w:val="nil"/>
              <w:bottom w:val="nil"/>
              <w:right w:val="single" w:sz="8" w:space="0" w:color="auto"/>
            </w:tcBorders>
            <w:vAlign w:val="bottom"/>
            <w:hideMark/>
          </w:tcPr>
          <w:p w14:paraId="09EDF17D" w14:textId="77777777" w:rsidR="00E95A45" w:rsidRDefault="00E95A45">
            <w:pPr>
              <w:ind w:left="120"/>
              <w:rPr>
                <w:sz w:val="20"/>
                <w:szCs w:val="20"/>
              </w:rPr>
            </w:pPr>
            <w:r>
              <w:rPr>
                <w:rFonts w:eastAsia="Times New Roman"/>
                <w:sz w:val="20"/>
                <w:szCs w:val="20"/>
              </w:rPr>
              <w:t>0.32</w:t>
            </w:r>
          </w:p>
        </w:tc>
        <w:tc>
          <w:tcPr>
            <w:tcW w:w="960" w:type="dxa"/>
            <w:vAlign w:val="bottom"/>
            <w:hideMark/>
          </w:tcPr>
          <w:p w14:paraId="08560C39" w14:textId="77777777" w:rsidR="00E95A45" w:rsidRDefault="00E95A45">
            <w:pPr>
              <w:ind w:left="100"/>
              <w:rPr>
                <w:sz w:val="20"/>
                <w:szCs w:val="20"/>
              </w:rPr>
            </w:pPr>
            <w:r>
              <w:rPr>
                <w:rFonts w:eastAsia="Times New Roman"/>
                <w:sz w:val="20"/>
                <w:szCs w:val="20"/>
              </w:rPr>
              <w:t xml:space="preserve">32 </w:t>
            </w:r>
            <w:r>
              <w:rPr>
                <w:rFonts w:ascii="Sylfaen" w:eastAsia="Times New Roman" w:hAnsi="Sylfaen"/>
                <w:sz w:val="20"/>
                <w:szCs w:val="20"/>
                <w:lang w:val="ka-GE"/>
              </w:rPr>
              <w:t>კგ</w:t>
            </w:r>
          </w:p>
        </w:tc>
        <w:tc>
          <w:tcPr>
            <w:tcW w:w="500" w:type="dxa"/>
            <w:gridSpan w:val="2"/>
            <w:vAlign w:val="bottom"/>
            <w:hideMark/>
          </w:tcPr>
          <w:p w14:paraId="681FA8F1" w14:textId="77777777" w:rsidR="00E95A45" w:rsidRDefault="00E95A45">
            <w:pPr>
              <w:ind w:right="120"/>
              <w:jc w:val="right"/>
              <w:rPr>
                <w:sz w:val="20"/>
                <w:szCs w:val="20"/>
              </w:rPr>
            </w:pPr>
            <w:r>
              <w:rPr>
                <w:rFonts w:eastAsia="Times New Roman"/>
                <w:sz w:val="20"/>
                <w:szCs w:val="20"/>
              </w:rPr>
              <w:t>=</w:t>
            </w:r>
          </w:p>
        </w:tc>
        <w:tc>
          <w:tcPr>
            <w:tcW w:w="1460" w:type="dxa"/>
            <w:tcBorders>
              <w:top w:val="nil"/>
              <w:left w:val="nil"/>
              <w:bottom w:val="nil"/>
              <w:right w:val="single" w:sz="8" w:space="0" w:color="auto"/>
            </w:tcBorders>
            <w:vAlign w:val="bottom"/>
            <w:hideMark/>
          </w:tcPr>
          <w:p w14:paraId="21A11545" w14:textId="77777777" w:rsidR="00E95A45" w:rsidRDefault="00E95A45">
            <w:pPr>
              <w:ind w:right="820"/>
              <w:jc w:val="right"/>
              <w:rPr>
                <w:sz w:val="20"/>
                <w:szCs w:val="20"/>
              </w:rPr>
            </w:pPr>
            <w:r>
              <w:rPr>
                <w:rFonts w:eastAsia="Times New Roman"/>
                <w:sz w:val="20"/>
                <w:szCs w:val="20"/>
              </w:rPr>
              <w:t>0.65</w:t>
            </w:r>
          </w:p>
        </w:tc>
        <w:tc>
          <w:tcPr>
            <w:tcW w:w="1560" w:type="dxa"/>
            <w:vAlign w:val="bottom"/>
            <w:hideMark/>
          </w:tcPr>
          <w:p w14:paraId="3BB9CB3D" w14:textId="77777777" w:rsidR="00E95A45" w:rsidRDefault="00E95A45">
            <w:pPr>
              <w:ind w:left="100"/>
              <w:rPr>
                <w:rFonts w:ascii="Sylfaen" w:hAnsi="Sylfaen"/>
                <w:sz w:val="20"/>
                <w:szCs w:val="20"/>
                <w:lang w:val="ka-GE"/>
              </w:rPr>
            </w:pPr>
            <w:r>
              <w:rPr>
                <w:rFonts w:eastAsia="Times New Roman"/>
                <w:sz w:val="20"/>
                <w:szCs w:val="20"/>
              </w:rPr>
              <w:t xml:space="preserve">52-54 </w:t>
            </w:r>
            <w:r>
              <w:rPr>
                <w:rFonts w:ascii="Sylfaen" w:eastAsia="Times New Roman" w:hAnsi="Sylfaen"/>
                <w:sz w:val="20"/>
                <w:szCs w:val="20"/>
                <w:lang w:val="ka-GE"/>
              </w:rPr>
              <w:t>კგ</w:t>
            </w:r>
          </w:p>
        </w:tc>
        <w:tc>
          <w:tcPr>
            <w:tcW w:w="440" w:type="dxa"/>
            <w:gridSpan w:val="2"/>
            <w:vAlign w:val="bottom"/>
            <w:hideMark/>
          </w:tcPr>
          <w:p w14:paraId="61B6AE76" w14:textId="77777777" w:rsidR="00E95A45" w:rsidRDefault="00E95A45">
            <w:pPr>
              <w:ind w:right="80"/>
              <w:jc w:val="right"/>
              <w:rPr>
                <w:sz w:val="20"/>
                <w:szCs w:val="20"/>
              </w:rPr>
            </w:pPr>
            <w:r>
              <w:rPr>
                <w:rFonts w:eastAsia="Times New Roman"/>
                <w:sz w:val="20"/>
                <w:szCs w:val="20"/>
              </w:rPr>
              <w:t>=</w:t>
            </w:r>
          </w:p>
        </w:tc>
        <w:tc>
          <w:tcPr>
            <w:tcW w:w="1220" w:type="dxa"/>
            <w:gridSpan w:val="2"/>
            <w:tcBorders>
              <w:top w:val="nil"/>
              <w:left w:val="nil"/>
              <w:bottom w:val="nil"/>
              <w:right w:val="single" w:sz="8" w:space="0" w:color="auto"/>
            </w:tcBorders>
            <w:vAlign w:val="bottom"/>
            <w:hideMark/>
          </w:tcPr>
          <w:p w14:paraId="384FD3C3" w14:textId="77777777" w:rsidR="00E95A45" w:rsidRDefault="00E95A45">
            <w:pPr>
              <w:ind w:right="580"/>
              <w:jc w:val="right"/>
              <w:rPr>
                <w:sz w:val="20"/>
                <w:szCs w:val="20"/>
              </w:rPr>
            </w:pPr>
            <w:r>
              <w:rPr>
                <w:rFonts w:eastAsia="Times New Roman"/>
                <w:sz w:val="20"/>
                <w:szCs w:val="20"/>
              </w:rPr>
              <w:t>0.90</w:t>
            </w:r>
          </w:p>
        </w:tc>
      </w:tr>
      <w:tr w:rsidR="00E95A45" w14:paraId="394C04AA" w14:textId="77777777" w:rsidTr="00E95A45">
        <w:trPr>
          <w:trHeight w:val="317"/>
        </w:trPr>
        <w:tc>
          <w:tcPr>
            <w:tcW w:w="920" w:type="dxa"/>
            <w:tcBorders>
              <w:top w:val="nil"/>
              <w:left w:val="single" w:sz="8" w:space="0" w:color="auto"/>
              <w:bottom w:val="nil"/>
              <w:right w:val="nil"/>
            </w:tcBorders>
            <w:vAlign w:val="bottom"/>
            <w:hideMark/>
          </w:tcPr>
          <w:p w14:paraId="49922543" w14:textId="77777777" w:rsidR="00E95A45" w:rsidRDefault="00E95A45">
            <w:pPr>
              <w:ind w:left="100"/>
              <w:rPr>
                <w:rFonts w:ascii="Sylfaen" w:hAnsi="Sylfaen"/>
                <w:sz w:val="20"/>
                <w:szCs w:val="20"/>
                <w:lang w:val="ka-GE"/>
              </w:rPr>
            </w:pPr>
            <w:r>
              <w:rPr>
                <w:rFonts w:eastAsia="Times New Roman"/>
                <w:sz w:val="20"/>
                <w:szCs w:val="20"/>
              </w:rPr>
              <w:t xml:space="preserve">14 </w:t>
            </w:r>
            <w:r>
              <w:rPr>
                <w:rFonts w:ascii="Sylfaen" w:eastAsia="Times New Roman" w:hAnsi="Sylfaen"/>
                <w:sz w:val="20"/>
                <w:szCs w:val="20"/>
                <w:lang w:val="ka-GE"/>
              </w:rPr>
              <w:t>კგ</w:t>
            </w:r>
          </w:p>
        </w:tc>
        <w:tc>
          <w:tcPr>
            <w:tcW w:w="420" w:type="dxa"/>
            <w:gridSpan w:val="2"/>
            <w:vAlign w:val="bottom"/>
            <w:hideMark/>
          </w:tcPr>
          <w:p w14:paraId="06AC661E" w14:textId="77777777" w:rsidR="00E95A45" w:rsidRDefault="00E95A45">
            <w:pPr>
              <w:ind w:right="40"/>
              <w:jc w:val="right"/>
              <w:rPr>
                <w:sz w:val="20"/>
                <w:szCs w:val="20"/>
              </w:rPr>
            </w:pPr>
            <w:r>
              <w:rPr>
                <w:rFonts w:eastAsia="Times New Roman"/>
                <w:sz w:val="20"/>
                <w:szCs w:val="20"/>
              </w:rPr>
              <w:t>=</w:t>
            </w:r>
          </w:p>
        </w:tc>
        <w:tc>
          <w:tcPr>
            <w:tcW w:w="1540" w:type="dxa"/>
            <w:gridSpan w:val="2"/>
            <w:tcBorders>
              <w:top w:val="nil"/>
              <w:left w:val="nil"/>
              <w:bottom w:val="nil"/>
              <w:right w:val="single" w:sz="8" w:space="0" w:color="auto"/>
            </w:tcBorders>
            <w:vAlign w:val="bottom"/>
            <w:hideMark/>
          </w:tcPr>
          <w:p w14:paraId="1ED63A28" w14:textId="77777777" w:rsidR="00E95A45" w:rsidRDefault="00E95A45">
            <w:pPr>
              <w:ind w:left="120"/>
              <w:rPr>
                <w:sz w:val="20"/>
                <w:szCs w:val="20"/>
              </w:rPr>
            </w:pPr>
            <w:r>
              <w:rPr>
                <w:rFonts w:eastAsia="Times New Roman"/>
                <w:sz w:val="20"/>
                <w:szCs w:val="20"/>
              </w:rPr>
              <w:t>0.36</w:t>
            </w:r>
          </w:p>
        </w:tc>
        <w:tc>
          <w:tcPr>
            <w:tcW w:w="960" w:type="dxa"/>
            <w:vAlign w:val="bottom"/>
            <w:hideMark/>
          </w:tcPr>
          <w:p w14:paraId="1B81DF49" w14:textId="77777777" w:rsidR="00E95A45" w:rsidRDefault="00E95A45">
            <w:pPr>
              <w:ind w:left="100"/>
              <w:rPr>
                <w:sz w:val="20"/>
                <w:szCs w:val="20"/>
              </w:rPr>
            </w:pPr>
            <w:r>
              <w:rPr>
                <w:rFonts w:eastAsia="Times New Roman"/>
                <w:sz w:val="20"/>
                <w:szCs w:val="20"/>
              </w:rPr>
              <w:t xml:space="preserve">34 </w:t>
            </w:r>
            <w:r>
              <w:rPr>
                <w:rFonts w:ascii="Sylfaen" w:eastAsia="Times New Roman" w:hAnsi="Sylfaen"/>
                <w:sz w:val="20"/>
                <w:szCs w:val="20"/>
                <w:lang w:val="ka-GE"/>
              </w:rPr>
              <w:t>კგ</w:t>
            </w:r>
          </w:p>
        </w:tc>
        <w:tc>
          <w:tcPr>
            <w:tcW w:w="500" w:type="dxa"/>
            <w:gridSpan w:val="2"/>
            <w:vAlign w:val="bottom"/>
            <w:hideMark/>
          </w:tcPr>
          <w:p w14:paraId="605FA352" w14:textId="77777777" w:rsidR="00E95A45" w:rsidRDefault="00E95A45">
            <w:pPr>
              <w:ind w:right="120"/>
              <w:jc w:val="right"/>
              <w:rPr>
                <w:sz w:val="20"/>
                <w:szCs w:val="20"/>
              </w:rPr>
            </w:pPr>
            <w:r>
              <w:rPr>
                <w:rFonts w:eastAsia="Times New Roman"/>
                <w:sz w:val="20"/>
                <w:szCs w:val="20"/>
              </w:rPr>
              <w:t>=</w:t>
            </w:r>
          </w:p>
        </w:tc>
        <w:tc>
          <w:tcPr>
            <w:tcW w:w="1460" w:type="dxa"/>
            <w:tcBorders>
              <w:top w:val="nil"/>
              <w:left w:val="nil"/>
              <w:bottom w:val="nil"/>
              <w:right w:val="single" w:sz="8" w:space="0" w:color="auto"/>
            </w:tcBorders>
            <w:vAlign w:val="bottom"/>
            <w:hideMark/>
          </w:tcPr>
          <w:p w14:paraId="50097CA5" w14:textId="77777777" w:rsidR="00E95A45" w:rsidRDefault="00E95A45">
            <w:pPr>
              <w:ind w:right="820"/>
              <w:jc w:val="right"/>
              <w:rPr>
                <w:sz w:val="20"/>
                <w:szCs w:val="20"/>
              </w:rPr>
            </w:pPr>
            <w:r>
              <w:rPr>
                <w:rFonts w:eastAsia="Times New Roman"/>
                <w:sz w:val="20"/>
                <w:szCs w:val="20"/>
              </w:rPr>
              <w:t>0.68</w:t>
            </w:r>
          </w:p>
        </w:tc>
        <w:tc>
          <w:tcPr>
            <w:tcW w:w="1560" w:type="dxa"/>
            <w:vAlign w:val="bottom"/>
            <w:hideMark/>
          </w:tcPr>
          <w:p w14:paraId="16FFA973" w14:textId="77777777" w:rsidR="00E95A45" w:rsidRDefault="00E95A45">
            <w:pPr>
              <w:ind w:left="100"/>
              <w:rPr>
                <w:rFonts w:ascii="Sylfaen" w:hAnsi="Sylfaen"/>
                <w:sz w:val="20"/>
                <w:szCs w:val="20"/>
                <w:lang w:val="ka-GE"/>
              </w:rPr>
            </w:pPr>
            <w:r>
              <w:rPr>
                <w:rFonts w:eastAsia="Times New Roman"/>
                <w:sz w:val="20"/>
                <w:szCs w:val="20"/>
              </w:rPr>
              <w:t xml:space="preserve">56-58 </w:t>
            </w:r>
            <w:r>
              <w:rPr>
                <w:rFonts w:ascii="Sylfaen" w:eastAsia="Times New Roman" w:hAnsi="Sylfaen"/>
                <w:sz w:val="20"/>
                <w:szCs w:val="20"/>
                <w:lang w:val="ka-GE"/>
              </w:rPr>
              <w:t>კგ</w:t>
            </w:r>
          </w:p>
        </w:tc>
        <w:tc>
          <w:tcPr>
            <w:tcW w:w="440" w:type="dxa"/>
            <w:gridSpan w:val="2"/>
            <w:vAlign w:val="bottom"/>
            <w:hideMark/>
          </w:tcPr>
          <w:p w14:paraId="69145CA5" w14:textId="77777777" w:rsidR="00E95A45" w:rsidRDefault="00E95A45">
            <w:pPr>
              <w:ind w:right="80"/>
              <w:jc w:val="right"/>
              <w:rPr>
                <w:sz w:val="20"/>
                <w:szCs w:val="20"/>
              </w:rPr>
            </w:pPr>
            <w:r>
              <w:rPr>
                <w:rFonts w:eastAsia="Times New Roman"/>
                <w:sz w:val="20"/>
                <w:szCs w:val="20"/>
              </w:rPr>
              <w:t>=</w:t>
            </w:r>
          </w:p>
        </w:tc>
        <w:tc>
          <w:tcPr>
            <w:tcW w:w="1220" w:type="dxa"/>
            <w:gridSpan w:val="2"/>
            <w:tcBorders>
              <w:top w:val="nil"/>
              <w:left w:val="nil"/>
              <w:bottom w:val="nil"/>
              <w:right w:val="single" w:sz="8" w:space="0" w:color="auto"/>
            </w:tcBorders>
            <w:vAlign w:val="bottom"/>
            <w:hideMark/>
          </w:tcPr>
          <w:p w14:paraId="4D3304CD" w14:textId="77777777" w:rsidR="00E95A45" w:rsidRDefault="00E95A45">
            <w:pPr>
              <w:ind w:right="580"/>
              <w:jc w:val="right"/>
              <w:rPr>
                <w:sz w:val="20"/>
                <w:szCs w:val="20"/>
              </w:rPr>
            </w:pPr>
            <w:r>
              <w:rPr>
                <w:rFonts w:eastAsia="Times New Roman"/>
                <w:sz w:val="20"/>
                <w:szCs w:val="20"/>
              </w:rPr>
              <w:t>0.92</w:t>
            </w:r>
          </w:p>
        </w:tc>
      </w:tr>
      <w:tr w:rsidR="00E95A45" w14:paraId="7472FF4B" w14:textId="77777777" w:rsidTr="00E95A45">
        <w:trPr>
          <w:trHeight w:val="317"/>
        </w:trPr>
        <w:tc>
          <w:tcPr>
            <w:tcW w:w="920" w:type="dxa"/>
            <w:tcBorders>
              <w:top w:val="nil"/>
              <w:left w:val="single" w:sz="8" w:space="0" w:color="auto"/>
              <w:bottom w:val="nil"/>
              <w:right w:val="nil"/>
            </w:tcBorders>
            <w:vAlign w:val="bottom"/>
            <w:hideMark/>
          </w:tcPr>
          <w:p w14:paraId="345BBF95" w14:textId="77777777" w:rsidR="00E95A45" w:rsidRDefault="00E95A45">
            <w:pPr>
              <w:ind w:left="100"/>
              <w:rPr>
                <w:rFonts w:ascii="Sylfaen" w:hAnsi="Sylfaen"/>
                <w:sz w:val="20"/>
                <w:szCs w:val="20"/>
                <w:lang w:val="ka-GE"/>
              </w:rPr>
            </w:pPr>
            <w:r>
              <w:rPr>
                <w:rFonts w:eastAsia="Times New Roman"/>
                <w:sz w:val="20"/>
                <w:szCs w:val="20"/>
              </w:rPr>
              <w:t xml:space="preserve">16 </w:t>
            </w:r>
            <w:r>
              <w:rPr>
                <w:rFonts w:ascii="Sylfaen" w:eastAsia="Times New Roman" w:hAnsi="Sylfaen"/>
                <w:sz w:val="20"/>
                <w:szCs w:val="20"/>
                <w:lang w:val="ka-GE"/>
              </w:rPr>
              <w:t>კგ</w:t>
            </w:r>
          </w:p>
        </w:tc>
        <w:tc>
          <w:tcPr>
            <w:tcW w:w="420" w:type="dxa"/>
            <w:gridSpan w:val="2"/>
            <w:vAlign w:val="bottom"/>
            <w:hideMark/>
          </w:tcPr>
          <w:p w14:paraId="3ED17818" w14:textId="77777777" w:rsidR="00E95A45" w:rsidRDefault="00E95A45">
            <w:pPr>
              <w:ind w:right="40"/>
              <w:jc w:val="right"/>
              <w:rPr>
                <w:sz w:val="20"/>
                <w:szCs w:val="20"/>
              </w:rPr>
            </w:pPr>
            <w:r>
              <w:rPr>
                <w:rFonts w:eastAsia="Times New Roman"/>
                <w:sz w:val="20"/>
                <w:szCs w:val="20"/>
              </w:rPr>
              <w:t>=</w:t>
            </w:r>
          </w:p>
        </w:tc>
        <w:tc>
          <w:tcPr>
            <w:tcW w:w="1540" w:type="dxa"/>
            <w:gridSpan w:val="2"/>
            <w:tcBorders>
              <w:top w:val="nil"/>
              <w:left w:val="nil"/>
              <w:bottom w:val="nil"/>
              <w:right w:val="single" w:sz="8" w:space="0" w:color="auto"/>
            </w:tcBorders>
            <w:vAlign w:val="bottom"/>
            <w:hideMark/>
          </w:tcPr>
          <w:p w14:paraId="04F8F6B5" w14:textId="77777777" w:rsidR="00E95A45" w:rsidRDefault="00E95A45">
            <w:pPr>
              <w:ind w:left="120"/>
              <w:rPr>
                <w:sz w:val="20"/>
                <w:szCs w:val="20"/>
              </w:rPr>
            </w:pPr>
            <w:r>
              <w:rPr>
                <w:rFonts w:eastAsia="Times New Roman"/>
                <w:sz w:val="20"/>
                <w:szCs w:val="20"/>
              </w:rPr>
              <w:t>0.40</w:t>
            </w:r>
          </w:p>
        </w:tc>
        <w:tc>
          <w:tcPr>
            <w:tcW w:w="960" w:type="dxa"/>
            <w:vAlign w:val="bottom"/>
            <w:hideMark/>
          </w:tcPr>
          <w:p w14:paraId="5E1D23E4" w14:textId="77777777" w:rsidR="00E95A45" w:rsidRDefault="00E95A45">
            <w:pPr>
              <w:ind w:left="100"/>
              <w:rPr>
                <w:sz w:val="20"/>
                <w:szCs w:val="20"/>
              </w:rPr>
            </w:pPr>
            <w:r>
              <w:rPr>
                <w:rFonts w:eastAsia="Times New Roman"/>
                <w:sz w:val="20"/>
                <w:szCs w:val="20"/>
              </w:rPr>
              <w:t xml:space="preserve">36 </w:t>
            </w:r>
            <w:r>
              <w:rPr>
                <w:rFonts w:ascii="Sylfaen" w:eastAsia="Times New Roman" w:hAnsi="Sylfaen"/>
                <w:sz w:val="20"/>
                <w:szCs w:val="20"/>
                <w:lang w:val="ka-GE"/>
              </w:rPr>
              <w:t>კგ</w:t>
            </w:r>
          </w:p>
        </w:tc>
        <w:tc>
          <w:tcPr>
            <w:tcW w:w="500" w:type="dxa"/>
            <w:gridSpan w:val="2"/>
            <w:vAlign w:val="bottom"/>
            <w:hideMark/>
          </w:tcPr>
          <w:p w14:paraId="1EF6CD21" w14:textId="77777777" w:rsidR="00E95A45" w:rsidRDefault="00E95A45">
            <w:pPr>
              <w:ind w:right="120"/>
              <w:jc w:val="right"/>
              <w:rPr>
                <w:sz w:val="20"/>
                <w:szCs w:val="20"/>
              </w:rPr>
            </w:pPr>
            <w:r>
              <w:rPr>
                <w:rFonts w:eastAsia="Times New Roman"/>
                <w:sz w:val="20"/>
                <w:szCs w:val="20"/>
              </w:rPr>
              <w:t>=</w:t>
            </w:r>
          </w:p>
        </w:tc>
        <w:tc>
          <w:tcPr>
            <w:tcW w:w="1460" w:type="dxa"/>
            <w:tcBorders>
              <w:top w:val="nil"/>
              <w:left w:val="nil"/>
              <w:bottom w:val="nil"/>
              <w:right w:val="single" w:sz="8" w:space="0" w:color="auto"/>
            </w:tcBorders>
            <w:vAlign w:val="bottom"/>
            <w:hideMark/>
          </w:tcPr>
          <w:p w14:paraId="7D2822A8" w14:textId="77777777" w:rsidR="00E95A45" w:rsidRDefault="00E95A45">
            <w:pPr>
              <w:ind w:right="820"/>
              <w:jc w:val="right"/>
              <w:rPr>
                <w:sz w:val="20"/>
                <w:szCs w:val="20"/>
              </w:rPr>
            </w:pPr>
            <w:r>
              <w:rPr>
                <w:rFonts w:eastAsia="Times New Roman"/>
                <w:sz w:val="20"/>
                <w:szCs w:val="20"/>
              </w:rPr>
              <w:t>0.71</w:t>
            </w:r>
          </w:p>
        </w:tc>
        <w:tc>
          <w:tcPr>
            <w:tcW w:w="1560" w:type="dxa"/>
            <w:vAlign w:val="bottom"/>
            <w:hideMark/>
          </w:tcPr>
          <w:p w14:paraId="07C685AA" w14:textId="77777777" w:rsidR="00E95A45" w:rsidRDefault="00E95A45">
            <w:pPr>
              <w:ind w:left="100"/>
              <w:rPr>
                <w:rFonts w:ascii="Sylfaen" w:hAnsi="Sylfaen"/>
                <w:sz w:val="20"/>
                <w:szCs w:val="20"/>
                <w:lang w:val="ka-GE"/>
              </w:rPr>
            </w:pPr>
            <w:r>
              <w:rPr>
                <w:rFonts w:eastAsia="Times New Roman"/>
                <w:sz w:val="20"/>
                <w:szCs w:val="20"/>
              </w:rPr>
              <w:t xml:space="preserve">60-62 </w:t>
            </w:r>
            <w:r>
              <w:rPr>
                <w:rFonts w:ascii="Sylfaen" w:eastAsia="Times New Roman" w:hAnsi="Sylfaen"/>
                <w:sz w:val="20"/>
                <w:szCs w:val="20"/>
                <w:lang w:val="ka-GE"/>
              </w:rPr>
              <w:t>კგ</w:t>
            </w:r>
          </w:p>
        </w:tc>
        <w:tc>
          <w:tcPr>
            <w:tcW w:w="440" w:type="dxa"/>
            <w:gridSpan w:val="2"/>
            <w:vAlign w:val="bottom"/>
            <w:hideMark/>
          </w:tcPr>
          <w:p w14:paraId="66027D55" w14:textId="77777777" w:rsidR="00E95A45" w:rsidRDefault="00E95A45">
            <w:pPr>
              <w:ind w:right="80"/>
              <w:jc w:val="right"/>
              <w:rPr>
                <w:sz w:val="20"/>
                <w:szCs w:val="20"/>
              </w:rPr>
            </w:pPr>
            <w:r>
              <w:rPr>
                <w:rFonts w:eastAsia="Times New Roman"/>
                <w:sz w:val="20"/>
                <w:szCs w:val="20"/>
              </w:rPr>
              <w:t>=</w:t>
            </w:r>
          </w:p>
        </w:tc>
        <w:tc>
          <w:tcPr>
            <w:tcW w:w="1220" w:type="dxa"/>
            <w:gridSpan w:val="2"/>
            <w:tcBorders>
              <w:top w:val="nil"/>
              <w:left w:val="nil"/>
              <w:bottom w:val="nil"/>
              <w:right w:val="single" w:sz="8" w:space="0" w:color="auto"/>
            </w:tcBorders>
            <w:vAlign w:val="bottom"/>
            <w:hideMark/>
          </w:tcPr>
          <w:p w14:paraId="088F1706" w14:textId="77777777" w:rsidR="00E95A45" w:rsidRDefault="00E95A45">
            <w:pPr>
              <w:ind w:right="580"/>
              <w:jc w:val="right"/>
              <w:rPr>
                <w:sz w:val="20"/>
                <w:szCs w:val="20"/>
              </w:rPr>
            </w:pPr>
            <w:r>
              <w:rPr>
                <w:rFonts w:eastAsia="Times New Roman"/>
                <w:sz w:val="20"/>
                <w:szCs w:val="20"/>
              </w:rPr>
              <w:t>0.96</w:t>
            </w:r>
          </w:p>
        </w:tc>
      </w:tr>
      <w:tr w:rsidR="00E95A45" w14:paraId="2350278A" w14:textId="77777777" w:rsidTr="00E95A45">
        <w:trPr>
          <w:trHeight w:val="317"/>
        </w:trPr>
        <w:tc>
          <w:tcPr>
            <w:tcW w:w="920" w:type="dxa"/>
            <w:tcBorders>
              <w:top w:val="nil"/>
              <w:left w:val="single" w:sz="8" w:space="0" w:color="auto"/>
              <w:bottom w:val="nil"/>
              <w:right w:val="nil"/>
            </w:tcBorders>
            <w:vAlign w:val="bottom"/>
            <w:hideMark/>
          </w:tcPr>
          <w:p w14:paraId="7AB8D056" w14:textId="77777777" w:rsidR="00E95A45" w:rsidRDefault="00E95A45">
            <w:pPr>
              <w:ind w:left="100"/>
              <w:rPr>
                <w:rFonts w:ascii="Sylfaen" w:hAnsi="Sylfaen"/>
                <w:sz w:val="20"/>
                <w:szCs w:val="20"/>
                <w:lang w:val="ka-GE"/>
              </w:rPr>
            </w:pPr>
            <w:r>
              <w:rPr>
                <w:rFonts w:eastAsia="Times New Roman"/>
                <w:sz w:val="20"/>
                <w:szCs w:val="20"/>
              </w:rPr>
              <w:t xml:space="preserve">18 </w:t>
            </w:r>
            <w:r>
              <w:rPr>
                <w:rFonts w:ascii="Sylfaen" w:eastAsia="Times New Roman" w:hAnsi="Sylfaen"/>
                <w:sz w:val="20"/>
                <w:szCs w:val="20"/>
                <w:lang w:val="ka-GE"/>
              </w:rPr>
              <w:t>კგ</w:t>
            </w:r>
          </w:p>
        </w:tc>
        <w:tc>
          <w:tcPr>
            <w:tcW w:w="420" w:type="dxa"/>
            <w:gridSpan w:val="2"/>
            <w:vAlign w:val="bottom"/>
            <w:hideMark/>
          </w:tcPr>
          <w:p w14:paraId="1F1D6942" w14:textId="77777777" w:rsidR="00E95A45" w:rsidRDefault="00E95A45">
            <w:pPr>
              <w:ind w:right="40"/>
              <w:jc w:val="right"/>
              <w:rPr>
                <w:sz w:val="20"/>
                <w:szCs w:val="20"/>
              </w:rPr>
            </w:pPr>
            <w:r>
              <w:rPr>
                <w:rFonts w:eastAsia="Times New Roman"/>
                <w:sz w:val="20"/>
                <w:szCs w:val="20"/>
              </w:rPr>
              <w:t>=</w:t>
            </w:r>
          </w:p>
        </w:tc>
        <w:tc>
          <w:tcPr>
            <w:tcW w:w="1540" w:type="dxa"/>
            <w:gridSpan w:val="2"/>
            <w:tcBorders>
              <w:top w:val="nil"/>
              <w:left w:val="nil"/>
              <w:bottom w:val="nil"/>
              <w:right w:val="single" w:sz="8" w:space="0" w:color="auto"/>
            </w:tcBorders>
            <w:vAlign w:val="bottom"/>
            <w:hideMark/>
          </w:tcPr>
          <w:p w14:paraId="465BBFC0" w14:textId="77777777" w:rsidR="00E95A45" w:rsidRDefault="00E95A45">
            <w:pPr>
              <w:ind w:left="120"/>
              <w:rPr>
                <w:sz w:val="20"/>
                <w:szCs w:val="20"/>
              </w:rPr>
            </w:pPr>
            <w:r>
              <w:rPr>
                <w:rFonts w:eastAsia="Times New Roman"/>
                <w:sz w:val="20"/>
                <w:szCs w:val="20"/>
              </w:rPr>
              <w:t>0.44</w:t>
            </w:r>
          </w:p>
        </w:tc>
        <w:tc>
          <w:tcPr>
            <w:tcW w:w="960" w:type="dxa"/>
            <w:vAlign w:val="bottom"/>
            <w:hideMark/>
          </w:tcPr>
          <w:p w14:paraId="48D7FA1F" w14:textId="77777777" w:rsidR="00E95A45" w:rsidRDefault="00E95A45">
            <w:pPr>
              <w:ind w:left="100"/>
              <w:rPr>
                <w:sz w:val="20"/>
                <w:szCs w:val="20"/>
              </w:rPr>
            </w:pPr>
            <w:r>
              <w:rPr>
                <w:rFonts w:eastAsia="Times New Roman"/>
                <w:sz w:val="20"/>
                <w:szCs w:val="20"/>
              </w:rPr>
              <w:t xml:space="preserve">38 </w:t>
            </w:r>
            <w:r>
              <w:rPr>
                <w:rFonts w:ascii="Sylfaen" w:eastAsia="Times New Roman" w:hAnsi="Sylfaen"/>
                <w:sz w:val="20"/>
                <w:szCs w:val="20"/>
                <w:lang w:val="ka-GE"/>
              </w:rPr>
              <w:t>კგ</w:t>
            </w:r>
          </w:p>
        </w:tc>
        <w:tc>
          <w:tcPr>
            <w:tcW w:w="500" w:type="dxa"/>
            <w:gridSpan w:val="2"/>
            <w:vAlign w:val="bottom"/>
            <w:hideMark/>
          </w:tcPr>
          <w:p w14:paraId="20A35B25" w14:textId="77777777" w:rsidR="00E95A45" w:rsidRDefault="00E95A45">
            <w:pPr>
              <w:ind w:right="120"/>
              <w:jc w:val="right"/>
              <w:rPr>
                <w:sz w:val="20"/>
                <w:szCs w:val="20"/>
              </w:rPr>
            </w:pPr>
            <w:r>
              <w:rPr>
                <w:rFonts w:eastAsia="Times New Roman"/>
                <w:sz w:val="20"/>
                <w:szCs w:val="20"/>
              </w:rPr>
              <w:t>=</w:t>
            </w:r>
          </w:p>
        </w:tc>
        <w:tc>
          <w:tcPr>
            <w:tcW w:w="1460" w:type="dxa"/>
            <w:tcBorders>
              <w:top w:val="nil"/>
              <w:left w:val="nil"/>
              <w:bottom w:val="nil"/>
              <w:right w:val="single" w:sz="8" w:space="0" w:color="auto"/>
            </w:tcBorders>
            <w:vAlign w:val="bottom"/>
            <w:hideMark/>
          </w:tcPr>
          <w:p w14:paraId="35EC52CA" w14:textId="77777777" w:rsidR="00E95A45" w:rsidRDefault="00E95A45">
            <w:pPr>
              <w:ind w:right="820"/>
              <w:jc w:val="right"/>
              <w:rPr>
                <w:sz w:val="20"/>
                <w:szCs w:val="20"/>
              </w:rPr>
            </w:pPr>
            <w:r>
              <w:rPr>
                <w:rFonts w:eastAsia="Times New Roman"/>
                <w:sz w:val="20"/>
                <w:szCs w:val="20"/>
              </w:rPr>
              <w:t>0.73</w:t>
            </w:r>
          </w:p>
        </w:tc>
        <w:tc>
          <w:tcPr>
            <w:tcW w:w="1560" w:type="dxa"/>
            <w:vAlign w:val="bottom"/>
            <w:hideMark/>
          </w:tcPr>
          <w:p w14:paraId="4630D9A3" w14:textId="77777777" w:rsidR="00E95A45" w:rsidRDefault="00E95A45">
            <w:pPr>
              <w:ind w:left="100"/>
              <w:rPr>
                <w:rFonts w:ascii="Sylfaen" w:hAnsi="Sylfaen"/>
                <w:sz w:val="20"/>
                <w:szCs w:val="20"/>
                <w:lang w:val="ka-GE"/>
              </w:rPr>
            </w:pPr>
            <w:r>
              <w:rPr>
                <w:rFonts w:eastAsia="Times New Roman"/>
                <w:sz w:val="20"/>
                <w:szCs w:val="20"/>
              </w:rPr>
              <w:t xml:space="preserve">64-66 </w:t>
            </w:r>
            <w:r>
              <w:rPr>
                <w:rFonts w:ascii="Sylfaen" w:eastAsia="Times New Roman" w:hAnsi="Sylfaen"/>
                <w:sz w:val="20"/>
                <w:szCs w:val="20"/>
                <w:lang w:val="ka-GE"/>
              </w:rPr>
              <w:t>კგ</w:t>
            </w:r>
          </w:p>
        </w:tc>
        <w:tc>
          <w:tcPr>
            <w:tcW w:w="440" w:type="dxa"/>
            <w:gridSpan w:val="2"/>
            <w:vAlign w:val="bottom"/>
            <w:hideMark/>
          </w:tcPr>
          <w:p w14:paraId="5B1A1C47" w14:textId="77777777" w:rsidR="00E95A45" w:rsidRDefault="00E95A45">
            <w:pPr>
              <w:ind w:right="80"/>
              <w:jc w:val="right"/>
              <w:rPr>
                <w:sz w:val="20"/>
                <w:szCs w:val="20"/>
              </w:rPr>
            </w:pPr>
            <w:r>
              <w:rPr>
                <w:rFonts w:eastAsia="Times New Roman"/>
                <w:sz w:val="20"/>
                <w:szCs w:val="20"/>
              </w:rPr>
              <w:t>=</w:t>
            </w:r>
          </w:p>
        </w:tc>
        <w:tc>
          <w:tcPr>
            <w:tcW w:w="1220" w:type="dxa"/>
            <w:gridSpan w:val="2"/>
            <w:tcBorders>
              <w:top w:val="nil"/>
              <w:left w:val="nil"/>
              <w:bottom w:val="nil"/>
              <w:right w:val="single" w:sz="8" w:space="0" w:color="auto"/>
            </w:tcBorders>
            <w:vAlign w:val="bottom"/>
            <w:hideMark/>
          </w:tcPr>
          <w:p w14:paraId="13BBB65F" w14:textId="77777777" w:rsidR="00E95A45" w:rsidRDefault="00E95A45">
            <w:pPr>
              <w:ind w:right="580"/>
              <w:jc w:val="right"/>
              <w:rPr>
                <w:sz w:val="20"/>
                <w:szCs w:val="20"/>
              </w:rPr>
            </w:pPr>
            <w:r>
              <w:rPr>
                <w:rFonts w:eastAsia="Times New Roman"/>
                <w:sz w:val="20"/>
                <w:szCs w:val="20"/>
              </w:rPr>
              <w:t>0.98</w:t>
            </w:r>
          </w:p>
        </w:tc>
      </w:tr>
      <w:tr w:rsidR="00E95A45" w14:paraId="54A0140D" w14:textId="77777777" w:rsidTr="00E95A45">
        <w:trPr>
          <w:trHeight w:val="320"/>
        </w:trPr>
        <w:tc>
          <w:tcPr>
            <w:tcW w:w="920" w:type="dxa"/>
            <w:tcBorders>
              <w:top w:val="nil"/>
              <w:left w:val="single" w:sz="8" w:space="0" w:color="auto"/>
              <w:bottom w:val="single" w:sz="8" w:space="0" w:color="auto"/>
              <w:right w:val="nil"/>
            </w:tcBorders>
            <w:vAlign w:val="bottom"/>
            <w:hideMark/>
          </w:tcPr>
          <w:p w14:paraId="5509A87B" w14:textId="77777777" w:rsidR="00E95A45" w:rsidRDefault="00E95A45">
            <w:pPr>
              <w:ind w:left="100"/>
              <w:rPr>
                <w:rFonts w:ascii="Sylfaen" w:hAnsi="Sylfaen"/>
                <w:sz w:val="20"/>
                <w:szCs w:val="20"/>
                <w:lang w:val="ka-GE"/>
              </w:rPr>
            </w:pPr>
            <w:r>
              <w:rPr>
                <w:rFonts w:eastAsia="Times New Roman"/>
                <w:sz w:val="20"/>
                <w:szCs w:val="20"/>
              </w:rPr>
              <w:t xml:space="preserve">20 </w:t>
            </w:r>
            <w:r>
              <w:rPr>
                <w:rFonts w:ascii="Sylfaen" w:eastAsia="Times New Roman" w:hAnsi="Sylfaen"/>
                <w:sz w:val="20"/>
                <w:szCs w:val="20"/>
                <w:lang w:val="ka-GE"/>
              </w:rPr>
              <w:t>კგ</w:t>
            </w:r>
          </w:p>
        </w:tc>
        <w:tc>
          <w:tcPr>
            <w:tcW w:w="20" w:type="dxa"/>
            <w:vAlign w:val="bottom"/>
          </w:tcPr>
          <w:p w14:paraId="6E915E3B" w14:textId="77777777" w:rsidR="00E95A45" w:rsidRDefault="00E95A45">
            <w:pPr>
              <w:rPr>
                <w:sz w:val="20"/>
                <w:szCs w:val="20"/>
              </w:rPr>
            </w:pPr>
          </w:p>
        </w:tc>
        <w:tc>
          <w:tcPr>
            <w:tcW w:w="400" w:type="dxa"/>
            <w:tcBorders>
              <w:top w:val="nil"/>
              <w:left w:val="nil"/>
              <w:bottom w:val="single" w:sz="8" w:space="0" w:color="auto"/>
              <w:right w:val="nil"/>
            </w:tcBorders>
            <w:vAlign w:val="bottom"/>
            <w:hideMark/>
          </w:tcPr>
          <w:p w14:paraId="59D8FEAF" w14:textId="77777777" w:rsidR="00E95A45" w:rsidRDefault="00E95A45">
            <w:pPr>
              <w:ind w:right="40"/>
              <w:jc w:val="right"/>
              <w:rPr>
                <w:sz w:val="20"/>
                <w:szCs w:val="20"/>
              </w:rPr>
            </w:pPr>
            <w:r>
              <w:rPr>
                <w:rFonts w:eastAsia="Times New Roman"/>
                <w:sz w:val="20"/>
                <w:szCs w:val="20"/>
              </w:rPr>
              <w:t>=</w:t>
            </w:r>
          </w:p>
        </w:tc>
        <w:tc>
          <w:tcPr>
            <w:tcW w:w="20" w:type="dxa"/>
            <w:vAlign w:val="bottom"/>
          </w:tcPr>
          <w:p w14:paraId="74AF6626" w14:textId="77777777" w:rsidR="00E95A45" w:rsidRDefault="00E95A45">
            <w:pPr>
              <w:rPr>
                <w:sz w:val="20"/>
                <w:szCs w:val="20"/>
              </w:rPr>
            </w:pPr>
          </w:p>
        </w:tc>
        <w:tc>
          <w:tcPr>
            <w:tcW w:w="1520" w:type="dxa"/>
            <w:tcBorders>
              <w:top w:val="nil"/>
              <w:left w:val="nil"/>
              <w:bottom w:val="single" w:sz="8" w:space="0" w:color="auto"/>
              <w:right w:val="single" w:sz="8" w:space="0" w:color="auto"/>
            </w:tcBorders>
            <w:vAlign w:val="bottom"/>
            <w:hideMark/>
          </w:tcPr>
          <w:p w14:paraId="07EEB333" w14:textId="77777777" w:rsidR="00E95A45" w:rsidRDefault="00E95A45">
            <w:pPr>
              <w:ind w:left="100"/>
              <w:rPr>
                <w:sz w:val="20"/>
                <w:szCs w:val="20"/>
              </w:rPr>
            </w:pPr>
            <w:r>
              <w:rPr>
                <w:rFonts w:eastAsia="Times New Roman"/>
                <w:sz w:val="20"/>
                <w:szCs w:val="20"/>
              </w:rPr>
              <w:t>0.46</w:t>
            </w:r>
          </w:p>
        </w:tc>
        <w:tc>
          <w:tcPr>
            <w:tcW w:w="960" w:type="dxa"/>
            <w:tcBorders>
              <w:top w:val="nil"/>
              <w:left w:val="nil"/>
              <w:bottom w:val="single" w:sz="8" w:space="0" w:color="auto"/>
              <w:right w:val="nil"/>
            </w:tcBorders>
            <w:vAlign w:val="bottom"/>
            <w:hideMark/>
          </w:tcPr>
          <w:p w14:paraId="6B5D5483" w14:textId="77777777" w:rsidR="00E95A45" w:rsidRDefault="00E95A45">
            <w:pPr>
              <w:ind w:left="100"/>
              <w:rPr>
                <w:rFonts w:ascii="Sylfaen" w:hAnsi="Sylfaen"/>
                <w:sz w:val="20"/>
                <w:szCs w:val="20"/>
                <w:lang w:val="ka-GE"/>
              </w:rPr>
            </w:pPr>
            <w:r>
              <w:rPr>
                <w:rFonts w:eastAsia="Times New Roman"/>
                <w:sz w:val="20"/>
                <w:szCs w:val="20"/>
              </w:rPr>
              <w:t xml:space="preserve">40 </w:t>
            </w:r>
            <w:r>
              <w:rPr>
                <w:rFonts w:ascii="Sylfaen" w:eastAsia="Times New Roman" w:hAnsi="Sylfaen"/>
                <w:sz w:val="20"/>
                <w:szCs w:val="20"/>
                <w:lang w:val="ka-GE"/>
              </w:rPr>
              <w:t>კგ</w:t>
            </w:r>
          </w:p>
        </w:tc>
        <w:tc>
          <w:tcPr>
            <w:tcW w:w="20" w:type="dxa"/>
            <w:vAlign w:val="bottom"/>
          </w:tcPr>
          <w:p w14:paraId="76800D23" w14:textId="77777777" w:rsidR="00E95A45" w:rsidRDefault="00E95A45">
            <w:pPr>
              <w:rPr>
                <w:sz w:val="20"/>
                <w:szCs w:val="20"/>
              </w:rPr>
            </w:pPr>
          </w:p>
        </w:tc>
        <w:tc>
          <w:tcPr>
            <w:tcW w:w="480" w:type="dxa"/>
            <w:tcBorders>
              <w:top w:val="nil"/>
              <w:left w:val="nil"/>
              <w:bottom w:val="single" w:sz="8" w:space="0" w:color="auto"/>
              <w:right w:val="nil"/>
            </w:tcBorders>
            <w:vAlign w:val="bottom"/>
            <w:hideMark/>
          </w:tcPr>
          <w:p w14:paraId="2984F91E" w14:textId="77777777" w:rsidR="00E95A45" w:rsidRDefault="00E95A45">
            <w:pPr>
              <w:ind w:right="120"/>
              <w:jc w:val="right"/>
              <w:rPr>
                <w:sz w:val="20"/>
                <w:szCs w:val="20"/>
              </w:rPr>
            </w:pPr>
            <w:r>
              <w:rPr>
                <w:rFonts w:eastAsia="Times New Roman"/>
                <w:sz w:val="20"/>
                <w:szCs w:val="20"/>
              </w:rPr>
              <w:t>=</w:t>
            </w:r>
          </w:p>
        </w:tc>
        <w:tc>
          <w:tcPr>
            <w:tcW w:w="1460" w:type="dxa"/>
            <w:tcBorders>
              <w:top w:val="nil"/>
              <w:left w:val="nil"/>
              <w:bottom w:val="single" w:sz="8" w:space="0" w:color="auto"/>
              <w:right w:val="single" w:sz="8" w:space="0" w:color="auto"/>
            </w:tcBorders>
            <w:vAlign w:val="bottom"/>
            <w:hideMark/>
          </w:tcPr>
          <w:p w14:paraId="6D55C20C" w14:textId="77777777" w:rsidR="00E95A45" w:rsidRDefault="00E95A45">
            <w:pPr>
              <w:ind w:right="820"/>
              <w:jc w:val="right"/>
              <w:rPr>
                <w:sz w:val="20"/>
                <w:szCs w:val="20"/>
              </w:rPr>
            </w:pPr>
            <w:r>
              <w:rPr>
                <w:rFonts w:eastAsia="Times New Roman"/>
                <w:sz w:val="20"/>
                <w:szCs w:val="20"/>
              </w:rPr>
              <w:t>0.76</w:t>
            </w:r>
          </w:p>
        </w:tc>
        <w:tc>
          <w:tcPr>
            <w:tcW w:w="1560" w:type="dxa"/>
            <w:tcBorders>
              <w:top w:val="nil"/>
              <w:left w:val="nil"/>
              <w:bottom w:val="single" w:sz="8" w:space="0" w:color="auto"/>
              <w:right w:val="nil"/>
            </w:tcBorders>
            <w:vAlign w:val="bottom"/>
            <w:hideMark/>
          </w:tcPr>
          <w:p w14:paraId="0E023183" w14:textId="77777777" w:rsidR="00E95A45" w:rsidRDefault="00E95A45">
            <w:pPr>
              <w:ind w:left="100"/>
              <w:rPr>
                <w:rFonts w:ascii="Sylfaen" w:hAnsi="Sylfaen"/>
                <w:sz w:val="20"/>
                <w:szCs w:val="20"/>
                <w:lang w:val="ka-GE"/>
              </w:rPr>
            </w:pPr>
            <w:r>
              <w:rPr>
                <w:rFonts w:eastAsia="Times New Roman"/>
                <w:sz w:val="20"/>
                <w:szCs w:val="20"/>
              </w:rPr>
              <w:t xml:space="preserve">68 </w:t>
            </w:r>
            <w:r>
              <w:rPr>
                <w:rFonts w:ascii="Sylfaen" w:eastAsia="Times New Roman" w:hAnsi="Sylfaen"/>
                <w:sz w:val="20"/>
                <w:szCs w:val="20"/>
                <w:lang w:val="ka-GE"/>
              </w:rPr>
              <w:t>კგ</w:t>
            </w:r>
          </w:p>
        </w:tc>
        <w:tc>
          <w:tcPr>
            <w:tcW w:w="20" w:type="dxa"/>
            <w:vAlign w:val="bottom"/>
          </w:tcPr>
          <w:p w14:paraId="0532187B" w14:textId="77777777" w:rsidR="00E95A45" w:rsidRDefault="00E95A45">
            <w:pPr>
              <w:rPr>
                <w:sz w:val="20"/>
                <w:szCs w:val="20"/>
              </w:rPr>
            </w:pPr>
          </w:p>
        </w:tc>
        <w:tc>
          <w:tcPr>
            <w:tcW w:w="420" w:type="dxa"/>
            <w:tcBorders>
              <w:top w:val="nil"/>
              <w:left w:val="nil"/>
              <w:bottom w:val="single" w:sz="8" w:space="0" w:color="auto"/>
              <w:right w:val="nil"/>
            </w:tcBorders>
            <w:vAlign w:val="bottom"/>
            <w:hideMark/>
          </w:tcPr>
          <w:p w14:paraId="6DE1C866" w14:textId="77777777" w:rsidR="00E95A45" w:rsidRDefault="00E95A45">
            <w:pPr>
              <w:ind w:right="80"/>
              <w:jc w:val="right"/>
              <w:rPr>
                <w:sz w:val="20"/>
                <w:szCs w:val="20"/>
              </w:rPr>
            </w:pPr>
            <w:r>
              <w:rPr>
                <w:rFonts w:eastAsia="Times New Roman"/>
                <w:sz w:val="20"/>
                <w:szCs w:val="20"/>
              </w:rPr>
              <w:t>=</w:t>
            </w:r>
          </w:p>
        </w:tc>
        <w:tc>
          <w:tcPr>
            <w:tcW w:w="1220" w:type="dxa"/>
            <w:gridSpan w:val="2"/>
            <w:tcBorders>
              <w:top w:val="nil"/>
              <w:left w:val="nil"/>
              <w:bottom w:val="single" w:sz="8" w:space="0" w:color="auto"/>
              <w:right w:val="single" w:sz="8" w:space="0" w:color="auto"/>
            </w:tcBorders>
            <w:vAlign w:val="bottom"/>
            <w:hideMark/>
          </w:tcPr>
          <w:p w14:paraId="09D1E738" w14:textId="77777777" w:rsidR="00E95A45" w:rsidRDefault="00E95A45">
            <w:pPr>
              <w:ind w:right="580"/>
              <w:jc w:val="right"/>
              <w:rPr>
                <w:sz w:val="20"/>
                <w:szCs w:val="20"/>
              </w:rPr>
            </w:pPr>
            <w:r>
              <w:rPr>
                <w:rFonts w:eastAsia="Times New Roman"/>
                <w:sz w:val="20"/>
                <w:szCs w:val="20"/>
              </w:rPr>
              <w:t>0.99</w:t>
            </w:r>
          </w:p>
        </w:tc>
      </w:tr>
    </w:tbl>
    <w:p w14:paraId="1C2E2638" w14:textId="77777777" w:rsidR="00E95A45" w:rsidRDefault="00E95A45" w:rsidP="00E95A45">
      <w:pPr>
        <w:rPr>
          <w:sz w:val="20"/>
          <w:szCs w:val="20"/>
        </w:rPr>
      </w:pPr>
      <w:r>
        <w:rPr>
          <w:noProof/>
          <w:lang w:val="ru-RU" w:eastAsia="ru-RU"/>
        </w:rPr>
        <mc:AlternateContent>
          <mc:Choice Requires="wps">
            <w:drawing>
              <wp:anchor distT="0" distB="0" distL="114300" distR="114300" simplePos="0" relativeHeight="251422720" behindDoc="1" locked="0" layoutInCell="0" allowOverlap="1" wp14:anchorId="12736919" wp14:editId="7093A172">
                <wp:simplePos x="0" y="0"/>
                <wp:positionH relativeFrom="column">
                  <wp:posOffset>-7620</wp:posOffset>
                </wp:positionH>
                <wp:positionV relativeFrom="paragraph">
                  <wp:posOffset>-8255</wp:posOffset>
                </wp:positionV>
                <wp:extent cx="12065" cy="12065"/>
                <wp:effectExtent l="0" t="0" r="0" b="0"/>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CAB5C50" id="Прямоугольник 14" o:spid="_x0000_s1026" style="position:absolute;margin-left:-.6pt;margin-top:-.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23744" behindDoc="1" locked="0" layoutInCell="0" allowOverlap="1" wp14:anchorId="6AA5898C" wp14:editId="6B9AB8DE">
                <wp:simplePos x="0" y="0"/>
                <wp:positionH relativeFrom="column">
                  <wp:posOffset>-635</wp:posOffset>
                </wp:positionH>
                <wp:positionV relativeFrom="paragraph">
                  <wp:posOffset>-8255</wp:posOffset>
                </wp:positionV>
                <wp:extent cx="12065" cy="12065"/>
                <wp:effectExtent l="0" t="0" r="0" b="0"/>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AB0D48E" id="Прямоугольник 15" o:spid="_x0000_s1026" style="position:absolute;margin-left:-.05pt;margin-top:-.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24768" behindDoc="1" locked="0" layoutInCell="0" allowOverlap="1" wp14:anchorId="29B303E7" wp14:editId="53A97415">
                <wp:simplePos x="0" y="0"/>
                <wp:positionH relativeFrom="column">
                  <wp:posOffset>588010</wp:posOffset>
                </wp:positionH>
                <wp:positionV relativeFrom="paragraph">
                  <wp:posOffset>-8255</wp:posOffset>
                </wp:positionV>
                <wp:extent cx="12065" cy="12065"/>
                <wp:effectExtent l="0" t="0" r="0" b="0"/>
                <wp:wrapNone/>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E4D82F4" id="Прямоугольник 16" o:spid="_x0000_s1026" style="position:absolute;margin-left:46.3pt;margin-top:-.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25792" behindDoc="1" locked="0" layoutInCell="0" allowOverlap="1" wp14:anchorId="26D72831" wp14:editId="272D9C1F">
                <wp:simplePos x="0" y="0"/>
                <wp:positionH relativeFrom="column">
                  <wp:posOffset>851535</wp:posOffset>
                </wp:positionH>
                <wp:positionV relativeFrom="paragraph">
                  <wp:posOffset>-8255</wp:posOffset>
                </wp:positionV>
                <wp:extent cx="12065" cy="12065"/>
                <wp:effectExtent l="0" t="0" r="0" b="0"/>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43998E4" id="Прямоугольник 17" o:spid="_x0000_s1026" style="position:absolute;margin-left:67.05pt;margin-top:-.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26816" behindDoc="1" locked="0" layoutInCell="0" allowOverlap="1" wp14:anchorId="1BCB0D35" wp14:editId="57C669B8">
                <wp:simplePos x="0" y="0"/>
                <wp:positionH relativeFrom="column">
                  <wp:posOffset>1819275</wp:posOffset>
                </wp:positionH>
                <wp:positionV relativeFrom="paragraph">
                  <wp:posOffset>-8255</wp:posOffset>
                </wp:positionV>
                <wp:extent cx="12065" cy="12065"/>
                <wp:effectExtent l="0" t="0" r="0" b="0"/>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31433B7" id="Прямоугольник 18" o:spid="_x0000_s1026" style="position:absolute;margin-left:143.25pt;margin-top:-.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27840" behindDoc="1" locked="0" layoutInCell="0" allowOverlap="1" wp14:anchorId="71D28BE9" wp14:editId="354E6235">
                <wp:simplePos x="0" y="0"/>
                <wp:positionH relativeFrom="column">
                  <wp:posOffset>2440940</wp:posOffset>
                </wp:positionH>
                <wp:positionV relativeFrom="paragraph">
                  <wp:posOffset>-8255</wp:posOffset>
                </wp:positionV>
                <wp:extent cx="12065" cy="12065"/>
                <wp:effectExtent l="0" t="0" r="0" b="0"/>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4EB3591" id="Прямоугольник 19" o:spid="_x0000_s1026" style="position:absolute;margin-left:192.2pt;margin-top:-.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28864" behindDoc="1" locked="0" layoutInCell="0" allowOverlap="1" wp14:anchorId="1B1A48C6" wp14:editId="5A668C46">
                <wp:simplePos x="0" y="0"/>
                <wp:positionH relativeFrom="column">
                  <wp:posOffset>2748915</wp:posOffset>
                </wp:positionH>
                <wp:positionV relativeFrom="paragraph">
                  <wp:posOffset>-8255</wp:posOffset>
                </wp:positionV>
                <wp:extent cx="12065" cy="12065"/>
                <wp:effectExtent l="0" t="0" r="0" b="0"/>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1CEC7BF" id="Прямоугольник 20" o:spid="_x0000_s1026" style="position:absolute;margin-left:216.45pt;margin-top:-.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29888" behindDoc="1" locked="0" layoutInCell="0" allowOverlap="1" wp14:anchorId="2B204A0C" wp14:editId="10C5886D">
                <wp:simplePos x="0" y="0"/>
                <wp:positionH relativeFrom="column">
                  <wp:posOffset>3669030</wp:posOffset>
                </wp:positionH>
                <wp:positionV relativeFrom="paragraph">
                  <wp:posOffset>-8255</wp:posOffset>
                </wp:positionV>
                <wp:extent cx="12700" cy="12065"/>
                <wp:effectExtent l="0" t="0" r="0" b="0"/>
                <wp:wrapNone/>
                <wp:docPr id="21"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C180199" id="Прямоугольник 21" o:spid="_x0000_s1026" style="position:absolute;margin-left:288.9pt;margin-top:-.6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30912" behindDoc="1" locked="0" layoutInCell="0" allowOverlap="1" wp14:anchorId="050F7DD1" wp14:editId="3E5A6197">
                <wp:simplePos x="0" y="0"/>
                <wp:positionH relativeFrom="column">
                  <wp:posOffset>4672330</wp:posOffset>
                </wp:positionH>
                <wp:positionV relativeFrom="paragraph">
                  <wp:posOffset>-8255</wp:posOffset>
                </wp:positionV>
                <wp:extent cx="12065" cy="12065"/>
                <wp:effectExtent l="0" t="0" r="0" b="0"/>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D964D26" id="Прямоугольник 22" o:spid="_x0000_s1026" style="position:absolute;margin-left:367.9pt;margin-top:-.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31936" behindDoc="1" locked="0" layoutInCell="0" allowOverlap="1" wp14:anchorId="2C5EAD35" wp14:editId="47278B71">
                <wp:simplePos x="0" y="0"/>
                <wp:positionH relativeFrom="column">
                  <wp:posOffset>4946650</wp:posOffset>
                </wp:positionH>
                <wp:positionV relativeFrom="paragraph">
                  <wp:posOffset>-8255</wp:posOffset>
                </wp:positionV>
                <wp:extent cx="12065" cy="12065"/>
                <wp:effectExtent l="0" t="0" r="0" b="0"/>
                <wp:wrapNone/>
                <wp:docPr id="23"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DF5EDA2" id="Прямоугольник 23" o:spid="_x0000_s1026" style="position:absolute;margin-left:389.5pt;margin-top:-.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32960" behindDoc="1" locked="0" layoutInCell="0" allowOverlap="1" wp14:anchorId="531D48F0" wp14:editId="258405B1">
                <wp:simplePos x="0" y="0"/>
                <wp:positionH relativeFrom="column">
                  <wp:posOffset>5706745</wp:posOffset>
                </wp:positionH>
                <wp:positionV relativeFrom="paragraph">
                  <wp:posOffset>-8255</wp:posOffset>
                </wp:positionV>
                <wp:extent cx="12065" cy="12065"/>
                <wp:effectExtent l="0" t="0" r="0" b="0"/>
                <wp:wrapNone/>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CAD4271" id="Прямоугольник 24" o:spid="_x0000_s1026" style="position:absolute;margin-left:449.35pt;margin-top:-.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33984" behindDoc="1" locked="0" layoutInCell="0" allowOverlap="1" wp14:anchorId="54DB1D5C" wp14:editId="750225E4">
                <wp:simplePos x="0" y="0"/>
                <wp:positionH relativeFrom="column">
                  <wp:posOffset>5711190</wp:posOffset>
                </wp:positionH>
                <wp:positionV relativeFrom="paragraph">
                  <wp:posOffset>-8255</wp:posOffset>
                </wp:positionV>
                <wp:extent cx="12700" cy="12065"/>
                <wp:effectExtent l="0" t="0" r="0" b="0"/>
                <wp:wrapNone/>
                <wp:docPr id="25"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46BF146" id="Прямоугольник 25" o:spid="_x0000_s1026" style="position:absolute;margin-left:449.7pt;margin-top:-.6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" o:allowincell="f" fillcolor="black" stroked="f">
                <v:path arrowok="t"/>
              </v:rect>
            </w:pict>
          </mc:Fallback>
        </mc:AlternateContent>
      </w:r>
      <w:r>
        <w:rPr>
          <w:rFonts w:eastAsia="Times New Roman"/>
          <w:sz w:val="20"/>
          <w:szCs w:val="20"/>
        </w:rPr>
        <w:t>(</w:t>
      </w:r>
      <w:r>
        <w:rPr>
          <w:rFonts w:ascii="Sylfaen" w:eastAsia="Times New Roman" w:hAnsi="Sylfaen" w:cs="Sylfaen"/>
          <w:sz w:val="20"/>
          <w:szCs w:val="20"/>
        </w:rPr>
        <w:t>პედიატრიული</w:t>
      </w:r>
      <w:r>
        <w:rPr>
          <w:rFonts w:eastAsia="Times New Roman"/>
          <w:sz w:val="20"/>
          <w:szCs w:val="20"/>
        </w:rPr>
        <w:t xml:space="preserve"> </w:t>
      </w:r>
      <w:r>
        <w:rPr>
          <w:rFonts w:ascii="Sylfaen" w:eastAsia="Times New Roman" w:hAnsi="Sylfaen" w:cs="Sylfaen"/>
          <w:sz w:val="20"/>
          <w:szCs w:val="20"/>
        </w:rPr>
        <w:t>სამუშაო</w:t>
      </w:r>
      <w:r>
        <w:rPr>
          <w:rFonts w:eastAsia="Times New Roman"/>
          <w:sz w:val="20"/>
          <w:szCs w:val="20"/>
        </w:rPr>
        <w:t xml:space="preserve"> </w:t>
      </w:r>
      <w:r>
        <w:rPr>
          <w:rFonts w:ascii="Sylfaen" w:eastAsia="Times New Roman" w:hAnsi="Sylfaen" w:cs="Sylfaen"/>
          <w:sz w:val="20"/>
          <w:szCs w:val="20"/>
        </w:rPr>
        <w:t>ჯგუფი</w:t>
      </w:r>
      <w:r>
        <w:rPr>
          <w:rFonts w:eastAsia="Times New Roman"/>
          <w:sz w:val="20"/>
          <w:szCs w:val="20"/>
        </w:rPr>
        <w:t>, EANM)</w:t>
      </w:r>
    </w:p>
    <w:p w14:paraId="317CF09C" w14:textId="77777777" w:rsidR="00E95A45" w:rsidRDefault="00E95A45" w:rsidP="00E95A45">
      <w:pPr>
        <w:rPr>
          <w:sz w:val="20"/>
          <w:szCs w:val="20"/>
        </w:rPr>
      </w:pPr>
    </w:p>
    <w:p w14:paraId="21276857" w14:textId="77777777" w:rsidR="00E95A45" w:rsidRDefault="00E95A45" w:rsidP="00E95A45">
      <w:pPr>
        <w:ind w:right="20"/>
        <w:jc w:val="both"/>
        <w:rPr>
          <w:rFonts w:ascii="Sylfaen" w:hAnsi="Sylfaen"/>
          <w:sz w:val="20"/>
          <w:szCs w:val="20"/>
          <w:lang w:val="ka-GE"/>
        </w:rPr>
      </w:pPr>
      <w:r>
        <w:rPr>
          <w:rFonts w:eastAsia="Times New Roman"/>
          <w:sz w:val="20"/>
          <w:szCs w:val="20"/>
        </w:rPr>
        <w:t xml:space="preserve">1 </w:t>
      </w:r>
      <w:r>
        <w:rPr>
          <w:rFonts w:ascii="Sylfaen" w:eastAsia="Times New Roman" w:hAnsi="Sylfaen" w:cs="Sylfaen"/>
          <w:sz w:val="20"/>
          <w:szCs w:val="20"/>
        </w:rPr>
        <w:t>წლამდე</w:t>
      </w:r>
      <w:r>
        <w:rPr>
          <w:rFonts w:eastAsia="Times New Roman"/>
          <w:sz w:val="20"/>
          <w:szCs w:val="20"/>
        </w:rPr>
        <w:t xml:space="preserve"> </w:t>
      </w:r>
      <w:r>
        <w:rPr>
          <w:rFonts w:ascii="Sylfaen" w:eastAsia="Times New Roman" w:hAnsi="Sylfaen" w:cs="Sylfaen"/>
          <w:sz w:val="20"/>
          <w:szCs w:val="20"/>
        </w:rPr>
        <w:t>ასაკის</w:t>
      </w:r>
      <w:r>
        <w:rPr>
          <w:rFonts w:eastAsia="Times New Roman"/>
          <w:sz w:val="20"/>
          <w:szCs w:val="20"/>
        </w:rPr>
        <w:t xml:space="preserve"> </w:t>
      </w:r>
      <w:r>
        <w:rPr>
          <w:rFonts w:ascii="Sylfaen" w:eastAsia="Times New Roman" w:hAnsi="Sylfaen" w:cs="Sylfaen"/>
          <w:sz w:val="20"/>
          <w:szCs w:val="20"/>
        </w:rPr>
        <w:t>ბავშვებში</w:t>
      </w:r>
      <w:r>
        <w:rPr>
          <w:rFonts w:ascii="Sylfaen" w:eastAsia="Times New Roman" w:hAnsi="Sylfaen" w:cs="Sylfaen"/>
          <w:sz w:val="20"/>
          <w:szCs w:val="20"/>
          <w:lang w:val="ka-GE"/>
        </w:rPr>
        <w:t xml:space="preserve"> </w:t>
      </w:r>
      <w:r>
        <w:rPr>
          <w:rFonts w:ascii="Sylfaen" w:eastAsia="Times New Roman" w:hAnsi="Sylfaen" w:cs="Sylfaen"/>
          <w:sz w:val="20"/>
          <w:szCs w:val="20"/>
        </w:rPr>
        <w:t>საკმარისი</w:t>
      </w:r>
      <w:r>
        <w:rPr>
          <w:rFonts w:eastAsia="Times New Roman"/>
          <w:sz w:val="20"/>
          <w:szCs w:val="20"/>
        </w:rPr>
        <w:t xml:space="preserve"> </w:t>
      </w:r>
      <w:r>
        <w:rPr>
          <w:rFonts w:ascii="Sylfaen" w:eastAsia="Times New Roman" w:hAnsi="Sylfaen" w:cs="Sylfaen"/>
          <w:sz w:val="20"/>
          <w:szCs w:val="20"/>
        </w:rPr>
        <w:t>ხარისხის</w:t>
      </w:r>
      <w:r>
        <w:rPr>
          <w:rFonts w:eastAsia="Times New Roman"/>
          <w:sz w:val="20"/>
          <w:szCs w:val="20"/>
        </w:rPr>
        <w:t xml:space="preserve"> </w:t>
      </w:r>
      <w:r>
        <w:rPr>
          <w:rFonts w:ascii="Sylfaen" w:eastAsia="Times New Roman" w:hAnsi="Sylfaen" w:cs="Sylfaen"/>
          <w:sz w:val="20"/>
          <w:szCs w:val="20"/>
        </w:rPr>
        <w:t>სურათების</w:t>
      </w:r>
      <w:r>
        <w:rPr>
          <w:rFonts w:eastAsia="Times New Roman"/>
          <w:sz w:val="20"/>
          <w:szCs w:val="20"/>
        </w:rPr>
        <w:t xml:space="preserve"> </w:t>
      </w:r>
      <w:r>
        <w:rPr>
          <w:rFonts w:ascii="Sylfaen" w:eastAsia="Times New Roman" w:hAnsi="Sylfaen" w:cs="Sylfaen"/>
          <w:sz w:val="20"/>
          <w:szCs w:val="20"/>
        </w:rPr>
        <w:t>მისაღებად</w:t>
      </w:r>
      <w:r>
        <w:rPr>
          <w:rFonts w:eastAsia="Times New Roman"/>
          <w:sz w:val="20"/>
          <w:szCs w:val="20"/>
        </w:rPr>
        <w:t>.</w:t>
      </w:r>
      <w:r>
        <w:rPr>
          <w:rFonts w:ascii="Sylfaen" w:eastAsia="Times New Roman" w:hAnsi="Sylfaen"/>
          <w:sz w:val="20"/>
          <w:szCs w:val="20"/>
          <w:lang w:val="ka-GE"/>
        </w:rPr>
        <w:t xml:space="preserve"> აუცილებელი</w:t>
      </w:r>
      <w:r>
        <w:rPr>
          <w:rFonts w:eastAsia="Times New Roman"/>
          <w:sz w:val="20"/>
          <w:szCs w:val="20"/>
          <w:lang w:val="ka-GE"/>
        </w:rPr>
        <w:t xml:space="preserve"> </w:t>
      </w:r>
      <w:r>
        <w:rPr>
          <w:rFonts w:ascii="Sylfaen" w:eastAsia="Times New Roman" w:hAnsi="Sylfaen" w:cs="Sylfaen"/>
          <w:sz w:val="20"/>
          <w:szCs w:val="20"/>
        </w:rPr>
        <w:t>მინიმალური</w:t>
      </w:r>
      <w:r>
        <w:rPr>
          <w:rFonts w:eastAsia="Times New Roman"/>
          <w:sz w:val="20"/>
          <w:szCs w:val="20"/>
        </w:rPr>
        <w:t xml:space="preserve"> </w:t>
      </w:r>
      <w:r>
        <w:rPr>
          <w:rFonts w:ascii="Sylfaen" w:eastAsia="Times New Roman" w:hAnsi="Sylfaen" w:cs="Sylfaen"/>
          <w:sz w:val="20"/>
          <w:szCs w:val="20"/>
        </w:rPr>
        <w:t>დოზაა</w:t>
      </w:r>
      <w:r>
        <w:rPr>
          <w:rFonts w:eastAsia="Times New Roman"/>
          <w:sz w:val="20"/>
          <w:szCs w:val="20"/>
        </w:rPr>
        <w:t xml:space="preserve"> 20MBq (10MBq </w:t>
      </w:r>
      <w:r>
        <w:rPr>
          <w:rFonts w:ascii="Sylfaen" w:eastAsia="Times New Roman" w:hAnsi="Sylfaen" w:cs="Sylfaen"/>
          <w:sz w:val="20"/>
          <w:szCs w:val="20"/>
        </w:rPr>
        <w:t>ფარისებრი</w:t>
      </w:r>
      <w:r>
        <w:rPr>
          <w:rFonts w:eastAsia="Times New Roman"/>
          <w:sz w:val="20"/>
          <w:szCs w:val="20"/>
        </w:rPr>
        <w:t xml:space="preserve"> </w:t>
      </w:r>
      <w:r>
        <w:rPr>
          <w:rFonts w:ascii="Sylfaen" w:eastAsia="Times New Roman" w:hAnsi="Sylfaen" w:cs="Sylfaen"/>
          <w:sz w:val="20"/>
          <w:szCs w:val="20"/>
        </w:rPr>
        <w:t>ჯირკვლის</w:t>
      </w:r>
      <w:r>
        <w:rPr>
          <w:rFonts w:eastAsia="Times New Roman"/>
          <w:sz w:val="20"/>
          <w:szCs w:val="20"/>
        </w:rPr>
        <w:t xml:space="preserve"> </w:t>
      </w:r>
      <w:r>
        <w:rPr>
          <w:rFonts w:ascii="Sylfaen" w:eastAsia="Times New Roman" w:hAnsi="Sylfaen" w:cs="Sylfaen"/>
          <w:sz w:val="20"/>
          <w:szCs w:val="20"/>
        </w:rPr>
        <w:t>სცინტიგრაფიაში</w:t>
      </w:r>
      <w:r>
        <w:rPr>
          <w:rFonts w:eastAsia="Times New Roman"/>
          <w:sz w:val="20"/>
          <w:szCs w:val="20"/>
        </w:rPr>
        <w:t xml:space="preserve">) </w:t>
      </w:r>
      <w:r>
        <w:rPr>
          <w:rFonts w:ascii="Sylfaen" w:eastAsia="Times New Roman" w:hAnsi="Sylfaen" w:cs="Sylfaen"/>
          <w:sz w:val="20"/>
          <w:szCs w:val="20"/>
        </w:rPr>
        <w:t>პირდაპირი</w:t>
      </w:r>
      <w:r>
        <w:rPr>
          <w:rFonts w:eastAsia="Times New Roman"/>
          <w:sz w:val="20"/>
          <w:szCs w:val="20"/>
        </w:rPr>
        <w:t xml:space="preserve"> </w:t>
      </w:r>
      <w:r>
        <w:rPr>
          <w:rFonts w:ascii="Sylfaen" w:eastAsia="Times New Roman" w:hAnsi="Sylfaen" w:cs="Sylfaen"/>
          <w:sz w:val="20"/>
          <w:szCs w:val="20"/>
        </w:rPr>
        <w:t>შეყვანისათვის</w:t>
      </w:r>
      <w:r>
        <w:rPr>
          <w:rFonts w:eastAsia="Times New Roman"/>
          <w:sz w:val="20"/>
          <w:szCs w:val="20"/>
        </w:rPr>
        <w:t xml:space="preserve"> </w:t>
      </w:r>
      <w:r>
        <w:rPr>
          <w:rFonts w:ascii="Sylfaen" w:eastAsia="Times New Roman" w:hAnsi="Sylfaen" w:cs="Sylfaen"/>
          <w:sz w:val="20"/>
          <w:szCs w:val="20"/>
        </w:rPr>
        <w:t>ან</w:t>
      </w:r>
      <w:r>
        <w:rPr>
          <w:rFonts w:eastAsia="Times New Roman"/>
          <w:sz w:val="20"/>
          <w:szCs w:val="20"/>
        </w:rPr>
        <w:t xml:space="preserve"> 80MBq </w:t>
      </w:r>
      <w:r>
        <w:rPr>
          <w:rFonts w:ascii="Sylfaen" w:eastAsia="Times New Roman" w:hAnsi="Sylfaen" w:cs="Sylfaen"/>
          <w:sz w:val="20"/>
          <w:szCs w:val="20"/>
        </w:rPr>
        <w:t>სისხლის</w:t>
      </w:r>
      <w:r>
        <w:rPr>
          <w:rFonts w:eastAsia="Times New Roman"/>
          <w:sz w:val="20"/>
          <w:szCs w:val="20"/>
        </w:rPr>
        <w:t xml:space="preserve"> </w:t>
      </w:r>
      <w:r>
        <w:rPr>
          <w:rFonts w:ascii="Sylfaen" w:eastAsia="Times New Roman" w:hAnsi="Sylfaen" w:cs="Sylfaen"/>
          <w:sz w:val="20"/>
          <w:szCs w:val="20"/>
        </w:rPr>
        <w:t>წითელი</w:t>
      </w:r>
      <w:r>
        <w:rPr>
          <w:rFonts w:eastAsia="Times New Roman"/>
          <w:sz w:val="20"/>
          <w:szCs w:val="20"/>
        </w:rPr>
        <w:t xml:space="preserve"> </w:t>
      </w:r>
      <w:r>
        <w:rPr>
          <w:rFonts w:ascii="Sylfaen" w:eastAsia="Times New Roman" w:hAnsi="Sylfaen" w:cs="Sylfaen"/>
          <w:sz w:val="20"/>
          <w:szCs w:val="20"/>
        </w:rPr>
        <w:t>უჯრედების</w:t>
      </w:r>
      <w:r>
        <w:rPr>
          <w:rFonts w:eastAsia="Times New Roman"/>
          <w:sz w:val="20"/>
          <w:szCs w:val="20"/>
        </w:rPr>
        <w:t xml:space="preserve"> </w:t>
      </w:r>
      <w:r>
        <w:rPr>
          <w:rFonts w:ascii="Sylfaen" w:eastAsia="Times New Roman" w:hAnsi="Sylfaen" w:cs="Sylfaen"/>
          <w:sz w:val="20"/>
          <w:szCs w:val="20"/>
        </w:rPr>
        <w:t>მარკირებისთვის</w:t>
      </w:r>
      <w:r>
        <w:rPr>
          <w:rFonts w:ascii="Sylfaen" w:eastAsia="Times New Roman" w:hAnsi="Sylfaen"/>
          <w:sz w:val="20"/>
          <w:szCs w:val="20"/>
          <w:lang w:val="ka-GE"/>
        </w:rPr>
        <w:t>.</w:t>
      </w:r>
    </w:p>
    <w:p w14:paraId="7FDA9902" w14:textId="77777777" w:rsidR="00E95A45" w:rsidRDefault="00E95A45" w:rsidP="00E95A45">
      <w:pPr>
        <w:rPr>
          <w:sz w:val="20"/>
          <w:szCs w:val="20"/>
        </w:rPr>
      </w:pPr>
    </w:p>
    <w:p w14:paraId="002CE5E7" w14:textId="77777777" w:rsidR="00E95A45" w:rsidRDefault="00E95A45" w:rsidP="00E95A45">
      <w:pPr>
        <w:rPr>
          <w:rFonts w:ascii="Sylfaen" w:hAnsi="Sylfaen"/>
          <w:sz w:val="20"/>
          <w:szCs w:val="20"/>
          <w:lang w:val="ka-GE"/>
        </w:rPr>
      </w:pPr>
      <w:r>
        <w:rPr>
          <w:rFonts w:ascii="Sylfaen" w:eastAsia="Arial" w:hAnsi="Sylfaen" w:cs="Arial"/>
          <w:b/>
          <w:bCs/>
          <w:sz w:val="20"/>
          <w:szCs w:val="20"/>
          <w:lang w:val="ka-GE"/>
        </w:rPr>
        <w:t>გერიატრიული პოპულაცია</w:t>
      </w:r>
    </w:p>
    <w:p w14:paraId="557C9247" w14:textId="77777777" w:rsidR="00E95A45" w:rsidRDefault="00E95A45" w:rsidP="00E95A45">
      <w:pPr>
        <w:rPr>
          <w:rFonts w:ascii="Sylfaen" w:hAnsi="Sylfaen"/>
          <w:sz w:val="20"/>
          <w:szCs w:val="20"/>
          <w:lang w:val="ka-GE"/>
        </w:rPr>
      </w:pPr>
      <w:r>
        <w:rPr>
          <w:rFonts w:ascii="Sylfaen" w:eastAsia="Times New Roman" w:hAnsi="Sylfaen"/>
          <w:sz w:val="20"/>
          <w:szCs w:val="20"/>
          <w:lang w:val="ka-GE"/>
        </w:rPr>
        <w:t xml:space="preserve">გამოიყენება მოზრდილების დოზა. </w:t>
      </w:r>
    </w:p>
    <w:p w14:paraId="270492F3" w14:textId="77777777" w:rsidR="00BF52AE" w:rsidRDefault="00BF52AE" w:rsidP="00E95A45">
      <w:pPr>
        <w:tabs>
          <w:tab w:val="left" w:pos="520"/>
        </w:tabs>
        <w:rPr>
          <w:rFonts w:ascii="Arial" w:eastAsia="Arial" w:hAnsi="Arial" w:cs="Arial"/>
          <w:b/>
          <w:bCs/>
          <w:sz w:val="20"/>
          <w:szCs w:val="20"/>
        </w:rPr>
      </w:pPr>
    </w:p>
    <w:p w14:paraId="75863E61" w14:textId="77777777" w:rsidR="00E95A45" w:rsidRDefault="00E95A45" w:rsidP="00E95A45">
      <w:pPr>
        <w:tabs>
          <w:tab w:val="left" w:pos="520"/>
        </w:tabs>
        <w:rPr>
          <w:rFonts w:ascii="Sylfaen" w:hAnsi="Sylfaen"/>
          <w:sz w:val="20"/>
          <w:szCs w:val="20"/>
          <w:lang w:val="ka-GE"/>
        </w:rPr>
      </w:pPr>
      <w:r>
        <w:rPr>
          <w:rFonts w:ascii="Arial" w:eastAsia="Arial" w:hAnsi="Arial" w:cs="Arial"/>
          <w:b/>
          <w:bCs/>
          <w:sz w:val="20"/>
          <w:szCs w:val="20"/>
        </w:rPr>
        <w:t>4.3</w:t>
      </w:r>
      <w:r>
        <w:rPr>
          <w:sz w:val="20"/>
          <w:szCs w:val="20"/>
        </w:rPr>
        <w:tab/>
      </w:r>
      <w:r>
        <w:rPr>
          <w:rFonts w:ascii="Sylfaen" w:eastAsia="Arial" w:hAnsi="Sylfaen" w:cs="Arial"/>
          <w:b/>
          <w:bCs/>
          <w:sz w:val="20"/>
          <w:szCs w:val="20"/>
          <w:lang w:val="ka-GE"/>
        </w:rPr>
        <w:t>უკუჩვენება</w:t>
      </w:r>
    </w:p>
    <w:p w14:paraId="3A1401BB" w14:textId="77777777" w:rsidR="00E95A45" w:rsidRDefault="00E95A45" w:rsidP="00E95A45">
      <w:pPr>
        <w:ind w:right="20"/>
        <w:jc w:val="both"/>
        <w:rPr>
          <w:sz w:val="20"/>
          <w:szCs w:val="20"/>
        </w:rPr>
      </w:pPr>
      <w:r>
        <w:rPr>
          <w:rFonts w:ascii="Sylfaen" w:eastAsia="Times New Roman" w:hAnsi="Sylfaen" w:cs="Sylfaen"/>
          <w:sz w:val="20"/>
          <w:szCs w:val="20"/>
        </w:rPr>
        <w:t>ის</w:t>
      </w:r>
      <w:r>
        <w:rPr>
          <w:rFonts w:eastAsia="Times New Roman"/>
          <w:sz w:val="20"/>
          <w:szCs w:val="20"/>
        </w:rPr>
        <w:t xml:space="preserve"> </w:t>
      </w:r>
      <w:r>
        <w:rPr>
          <w:rFonts w:ascii="Sylfaen" w:eastAsia="Times New Roman" w:hAnsi="Sylfaen" w:cs="Sylfaen"/>
          <w:sz w:val="20"/>
          <w:szCs w:val="20"/>
        </w:rPr>
        <w:t>უკუნაჩვენებია</w:t>
      </w:r>
      <w:r>
        <w:rPr>
          <w:rFonts w:eastAsia="Times New Roman"/>
          <w:sz w:val="20"/>
          <w:szCs w:val="20"/>
        </w:rPr>
        <w:t xml:space="preserve"> </w:t>
      </w:r>
      <w:r>
        <w:rPr>
          <w:rFonts w:ascii="Sylfaen" w:eastAsia="Times New Roman" w:hAnsi="Sylfaen" w:cs="Sylfaen"/>
          <w:sz w:val="20"/>
          <w:szCs w:val="20"/>
        </w:rPr>
        <w:t>პაციენტებში</w:t>
      </w:r>
      <w:r>
        <w:rPr>
          <w:rFonts w:eastAsia="Times New Roman"/>
          <w:sz w:val="20"/>
          <w:szCs w:val="20"/>
        </w:rPr>
        <w:t xml:space="preserve">, </w:t>
      </w:r>
      <w:r>
        <w:rPr>
          <w:rFonts w:ascii="Sylfaen" w:eastAsia="Times New Roman" w:hAnsi="Sylfaen" w:cs="Sylfaen"/>
          <w:sz w:val="20"/>
          <w:szCs w:val="20"/>
        </w:rPr>
        <w:t>რომლებსაც</w:t>
      </w:r>
      <w:r>
        <w:rPr>
          <w:rFonts w:eastAsia="Times New Roman"/>
          <w:sz w:val="20"/>
          <w:szCs w:val="20"/>
        </w:rPr>
        <w:t xml:space="preserve"> </w:t>
      </w:r>
      <w:r>
        <w:rPr>
          <w:rFonts w:ascii="Sylfaen" w:eastAsia="Times New Roman" w:hAnsi="Sylfaen" w:cs="Sylfaen"/>
          <w:sz w:val="20"/>
          <w:szCs w:val="20"/>
        </w:rPr>
        <w:t>აქვთ</w:t>
      </w:r>
      <w:r>
        <w:rPr>
          <w:rFonts w:eastAsia="Times New Roman"/>
          <w:sz w:val="20"/>
          <w:szCs w:val="20"/>
        </w:rPr>
        <w:t xml:space="preserve"> </w:t>
      </w:r>
      <w:r>
        <w:rPr>
          <w:rFonts w:ascii="Sylfaen" w:eastAsia="Times New Roman" w:hAnsi="Sylfaen" w:cs="Sylfaen"/>
          <w:sz w:val="20"/>
          <w:szCs w:val="20"/>
          <w:lang w:val="ka-GE"/>
        </w:rPr>
        <w:t>მომატებული მგრძნობელობა</w:t>
      </w:r>
      <w:r>
        <w:rPr>
          <w:rFonts w:eastAsia="Times New Roman"/>
          <w:sz w:val="20"/>
          <w:szCs w:val="20"/>
          <w:lang w:val="ka-GE"/>
        </w:rPr>
        <w:t xml:space="preserve"> </w:t>
      </w:r>
      <w:r>
        <w:rPr>
          <w:rFonts w:ascii="Sylfaen" w:eastAsia="Times New Roman" w:hAnsi="Sylfaen" w:cs="Sylfaen"/>
          <w:sz w:val="20"/>
          <w:szCs w:val="20"/>
        </w:rPr>
        <w:t>აქტიური</w:t>
      </w:r>
      <w:r>
        <w:rPr>
          <w:rFonts w:eastAsia="Times New Roman"/>
          <w:sz w:val="20"/>
          <w:szCs w:val="20"/>
        </w:rPr>
        <w:t xml:space="preserve"> </w:t>
      </w:r>
      <w:r>
        <w:rPr>
          <w:rFonts w:ascii="Sylfaen" w:eastAsia="Times New Roman" w:hAnsi="Sylfaen" w:cs="Sylfaen"/>
          <w:sz w:val="20"/>
          <w:szCs w:val="20"/>
        </w:rPr>
        <w:t>ნივთიერების</w:t>
      </w:r>
      <w:r>
        <w:rPr>
          <w:rFonts w:eastAsia="Times New Roman"/>
          <w:sz w:val="20"/>
          <w:szCs w:val="20"/>
        </w:rPr>
        <w:t xml:space="preserve"> </w:t>
      </w:r>
      <w:r>
        <w:rPr>
          <w:rFonts w:ascii="Sylfaen" w:eastAsia="Times New Roman" w:hAnsi="Sylfaen" w:cs="Sylfaen"/>
          <w:sz w:val="20"/>
          <w:szCs w:val="20"/>
        </w:rPr>
        <w:t>ან</w:t>
      </w:r>
      <w:r>
        <w:rPr>
          <w:rFonts w:eastAsia="Times New Roman"/>
          <w:sz w:val="20"/>
          <w:szCs w:val="20"/>
        </w:rPr>
        <w:t xml:space="preserve"> </w:t>
      </w:r>
      <w:r>
        <w:rPr>
          <w:rFonts w:ascii="Sylfaen" w:eastAsia="Times New Roman" w:hAnsi="Sylfaen" w:cs="Sylfaen"/>
          <w:sz w:val="20"/>
          <w:szCs w:val="20"/>
        </w:rPr>
        <w:t>რომელიმე</w:t>
      </w:r>
      <w:r>
        <w:rPr>
          <w:rFonts w:eastAsia="Times New Roman"/>
          <w:sz w:val="20"/>
          <w:szCs w:val="20"/>
        </w:rPr>
        <w:t xml:space="preserve"> </w:t>
      </w:r>
      <w:r>
        <w:rPr>
          <w:rFonts w:ascii="Sylfaen" w:eastAsia="Times New Roman" w:hAnsi="Sylfaen" w:cs="Sylfaen"/>
          <w:sz w:val="20"/>
          <w:szCs w:val="20"/>
        </w:rPr>
        <w:t>დამხმარე</w:t>
      </w:r>
      <w:r>
        <w:rPr>
          <w:rFonts w:eastAsia="Times New Roman"/>
          <w:sz w:val="20"/>
          <w:szCs w:val="20"/>
        </w:rPr>
        <w:t xml:space="preserve"> </w:t>
      </w:r>
      <w:r>
        <w:rPr>
          <w:rFonts w:ascii="Sylfaen" w:eastAsia="Times New Roman" w:hAnsi="Sylfaen" w:cs="Sylfaen"/>
          <w:sz w:val="20"/>
          <w:szCs w:val="20"/>
        </w:rPr>
        <w:t>ნივთიერების</w:t>
      </w:r>
      <w:r>
        <w:rPr>
          <w:rFonts w:eastAsia="Times New Roman"/>
          <w:sz w:val="20"/>
          <w:szCs w:val="20"/>
        </w:rPr>
        <w:t xml:space="preserve"> </w:t>
      </w:r>
      <w:r>
        <w:rPr>
          <w:rFonts w:ascii="Sylfaen" w:eastAsia="Times New Roman" w:hAnsi="Sylfaen" w:cs="Sylfaen"/>
          <w:sz w:val="20"/>
          <w:szCs w:val="20"/>
        </w:rPr>
        <w:t>მიმართ</w:t>
      </w:r>
      <w:r>
        <w:rPr>
          <w:rFonts w:eastAsia="Times New Roman"/>
          <w:sz w:val="20"/>
          <w:szCs w:val="20"/>
        </w:rPr>
        <w:t>.</w:t>
      </w:r>
      <w:r>
        <w:rPr>
          <w:rFonts w:ascii="Sylfaen" w:eastAsia="Times New Roman" w:hAnsi="Sylfaen"/>
          <w:sz w:val="20"/>
          <w:szCs w:val="20"/>
          <w:lang w:val="ka-GE"/>
        </w:rPr>
        <w:t xml:space="preserve"> </w:t>
      </w:r>
    </w:p>
    <w:p w14:paraId="2C932B64" w14:textId="77777777" w:rsidR="00E95A45" w:rsidRDefault="00E95A45" w:rsidP="00E95A45">
      <w:pPr>
        <w:rPr>
          <w:sz w:val="20"/>
          <w:szCs w:val="20"/>
        </w:rPr>
      </w:pPr>
    </w:p>
    <w:p w14:paraId="24F4679B" w14:textId="77777777" w:rsidR="00E95A45" w:rsidRDefault="00E95A45" w:rsidP="00E95A45">
      <w:pPr>
        <w:ind w:right="20"/>
        <w:jc w:val="both"/>
        <w:rPr>
          <w:rFonts w:ascii="Sylfaen" w:eastAsia="Times New Roman" w:hAnsi="Sylfaen"/>
          <w:sz w:val="20"/>
          <w:szCs w:val="20"/>
          <w:lang w:val="ka-GE"/>
        </w:rPr>
      </w:pPr>
      <w:r>
        <w:rPr>
          <w:rFonts w:ascii="Sylfaen" w:eastAsia="Times New Roman" w:hAnsi="Sylfaen" w:cs="Sylfaen"/>
          <w:sz w:val="20"/>
          <w:szCs w:val="20"/>
        </w:rPr>
        <w:t>თუ</w:t>
      </w:r>
      <w:r>
        <w:rPr>
          <w:rFonts w:eastAsia="Times New Roman"/>
          <w:sz w:val="20"/>
          <w:szCs w:val="20"/>
        </w:rPr>
        <w:t xml:space="preserve"> </w:t>
      </w:r>
      <w:r>
        <w:rPr>
          <w:rFonts w:ascii="Sylfaen" w:eastAsia="Times New Roman" w:hAnsi="Sylfaen" w:cs="Sylfaen"/>
          <w:sz w:val="20"/>
          <w:szCs w:val="20"/>
        </w:rPr>
        <w:t>ნატრიუმის</w:t>
      </w:r>
      <w:r>
        <w:rPr>
          <w:rFonts w:eastAsia="Times New Roman"/>
          <w:sz w:val="20"/>
          <w:szCs w:val="20"/>
        </w:rPr>
        <w:t xml:space="preserve"> </w:t>
      </w:r>
      <w:r>
        <w:rPr>
          <w:rFonts w:ascii="Sylfaen" w:eastAsia="Times New Roman" w:hAnsi="Sylfaen" w:cs="Sylfaen"/>
          <w:sz w:val="20"/>
          <w:szCs w:val="20"/>
        </w:rPr>
        <w:t>პერტექნეტატის</w:t>
      </w:r>
      <w:r>
        <w:rPr>
          <w:rFonts w:eastAsia="Times New Roman"/>
          <w:sz w:val="20"/>
          <w:szCs w:val="20"/>
        </w:rPr>
        <w:t xml:space="preserve"> (99</w:t>
      </w:r>
      <w:r>
        <w:rPr>
          <w:rFonts w:eastAsia="Times New Roman"/>
          <w:sz w:val="20"/>
          <w:szCs w:val="20"/>
          <w:vertAlign w:val="superscript"/>
        </w:rPr>
        <w:t>m</w:t>
      </w:r>
      <w:r>
        <w:rPr>
          <w:rFonts w:eastAsia="Times New Roman"/>
          <w:sz w:val="20"/>
          <w:szCs w:val="20"/>
        </w:rPr>
        <w:t xml:space="preserve">Tc) </w:t>
      </w:r>
      <w:r>
        <w:rPr>
          <w:rFonts w:ascii="Sylfaen" w:eastAsia="Times New Roman" w:hAnsi="Sylfaen" w:cs="Sylfaen"/>
          <w:sz w:val="20"/>
          <w:szCs w:val="20"/>
        </w:rPr>
        <w:t>ხსნარი</w:t>
      </w:r>
      <w:r>
        <w:rPr>
          <w:rFonts w:eastAsia="Times New Roman"/>
          <w:sz w:val="20"/>
          <w:szCs w:val="20"/>
        </w:rPr>
        <w:t xml:space="preserve"> </w:t>
      </w:r>
      <w:r>
        <w:rPr>
          <w:rFonts w:ascii="Sylfaen" w:eastAsia="Times New Roman" w:hAnsi="Sylfaen" w:cs="Sylfaen"/>
          <w:sz w:val="20"/>
          <w:szCs w:val="20"/>
        </w:rPr>
        <w:t>გამოიყენება</w:t>
      </w:r>
      <w:r>
        <w:rPr>
          <w:rFonts w:eastAsia="Times New Roman"/>
          <w:sz w:val="20"/>
          <w:szCs w:val="20"/>
        </w:rPr>
        <w:t xml:space="preserve"> </w:t>
      </w:r>
      <w:r>
        <w:rPr>
          <w:rFonts w:ascii="Sylfaen" w:eastAsia="Times New Roman" w:hAnsi="Sylfaen" w:cs="Sylfaen"/>
          <w:sz w:val="20"/>
          <w:szCs w:val="20"/>
        </w:rPr>
        <w:t>რადიოფარმაცევტული</w:t>
      </w:r>
      <w:r>
        <w:rPr>
          <w:rFonts w:eastAsia="Times New Roman"/>
          <w:sz w:val="20"/>
          <w:szCs w:val="20"/>
        </w:rPr>
        <w:t xml:space="preserve"> </w:t>
      </w:r>
      <w:r>
        <w:rPr>
          <w:rFonts w:ascii="Sylfaen" w:eastAsia="Times New Roman" w:hAnsi="Sylfaen" w:cs="Sylfaen"/>
          <w:sz w:val="20"/>
          <w:szCs w:val="20"/>
        </w:rPr>
        <w:t>პრეპარატის</w:t>
      </w:r>
      <w:r>
        <w:rPr>
          <w:rFonts w:eastAsia="Times New Roman"/>
          <w:sz w:val="20"/>
          <w:szCs w:val="20"/>
        </w:rPr>
        <w:t xml:space="preserve"> </w:t>
      </w:r>
      <w:r>
        <w:rPr>
          <w:rFonts w:ascii="Sylfaen" w:eastAsia="Times New Roman" w:hAnsi="Sylfaen" w:cs="Sylfaen"/>
          <w:sz w:val="20"/>
          <w:szCs w:val="20"/>
        </w:rPr>
        <w:t>ნაკრების</w:t>
      </w:r>
      <w:r>
        <w:rPr>
          <w:rFonts w:eastAsia="Times New Roman"/>
          <w:sz w:val="20"/>
          <w:szCs w:val="20"/>
        </w:rPr>
        <w:t xml:space="preserve"> </w:t>
      </w:r>
      <w:r>
        <w:rPr>
          <w:rFonts w:ascii="Sylfaen" w:eastAsia="Times New Roman" w:hAnsi="Sylfaen" w:cs="Sylfaen"/>
          <w:sz w:val="20"/>
          <w:szCs w:val="20"/>
        </w:rPr>
        <w:t>მარკირებისათვის</w:t>
      </w:r>
      <w:r>
        <w:rPr>
          <w:rFonts w:eastAsia="Times New Roman"/>
          <w:sz w:val="20"/>
          <w:szCs w:val="20"/>
        </w:rPr>
        <w:t xml:space="preserve">, </w:t>
      </w:r>
      <w:r>
        <w:rPr>
          <w:rFonts w:ascii="Sylfaen" w:eastAsia="Times New Roman" w:hAnsi="Sylfaen" w:cs="Sylfaen"/>
          <w:sz w:val="20"/>
          <w:szCs w:val="20"/>
        </w:rPr>
        <w:t>უკუჩვენებების</w:t>
      </w:r>
      <w:r>
        <w:rPr>
          <w:rFonts w:eastAsia="Times New Roman"/>
          <w:sz w:val="20"/>
          <w:szCs w:val="20"/>
        </w:rPr>
        <w:t xml:space="preserve"> </w:t>
      </w:r>
      <w:r>
        <w:rPr>
          <w:rFonts w:ascii="Sylfaen" w:eastAsia="Times New Roman" w:hAnsi="Sylfaen" w:cs="Sylfaen"/>
          <w:sz w:val="20"/>
          <w:szCs w:val="20"/>
        </w:rPr>
        <w:t>შესახებ</w:t>
      </w:r>
      <w:r>
        <w:rPr>
          <w:rFonts w:eastAsia="Times New Roman"/>
          <w:sz w:val="20"/>
          <w:szCs w:val="20"/>
        </w:rPr>
        <w:t xml:space="preserve"> </w:t>
      </w:r>
      <w:r>
        <w:rPr>
          <w:rFonts w:ascii="Sylfaen" w:eastAsia="Times New Roman" w:hAnsi="Sylfaen" w:cs="Sylfaen"/>
          <w:sz w:val="20"/>
          <w:szCs w:val="20"/>
        </w:rPr>
        <w:t>ინფორმაცია</w:t>
      </w:r>
      <w:r>
        <w:rPr>
          <w:rFonts w:eastAsia="Times New Roman"/>
          <w:sz w:val="20"/>
          <w:szCs w:val="20"/>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მოიძიო</w:t>
      </w:r>
      <w:r>
        <w:rPr>
          <w:rFonts w:ascii="Sylfaen" w:eastAsia="Times New Roman" w:hAnsi="Sylfaen" w:cs="Sylfaen"/>
          <w:sz w:val="20"/>
          <w:szCs w:val="20"/>
          <w:lang w:val="ka-GE"/>
        </w:rPr>
        <w:t>ნ</w:t>
      </w:r>
      <w:r>
        <w:rPr>
          <w:rFonts w:eastAsia="Times New Roman"/>
          <w:sz w:val="20"/>
          <w:szCs w:val="20"/>
          <w:lang w:val="ka-GE"/>
        </w:rPr>
        <w:t xml:space="preserve"> </w:t>
      </w:r>
      <w:r>
        <w:rPr>
          <w:rFonts w:ascii="Sylfaen" w:eastAsia="Times New Roman" w:hAnsi="Sylfaen" w:cs="Sylfaen"/>
          <w:sz w:val="20"/>
          <w:szCs w:val="20"/>
        </w:rPr>
        <w:t>რადიოფარმაცევტული</w:t>
      </w:r>
      <w:r>
        <w:rPr>
          <w:rFonts w:eastAsia="Times New Roman"/>
          <w:sz w:val="20"/>
          <w:szCs w:val="20"/>
        </w:rPr>
        <w:t xml:space="preserve"> </w:t>
      </w:r>
      <w:r>
        <w:rPr>
          <w:rFonts w:ascii="Sylfaen" w:eastAsia="Times New Roman" w:hAnsi="Sylfaen" w:cs="Sylfaen"/>
          <w:sz w:val="20"/>
          <w:szCs w:val="20"/>
        </w:rPr>
        <w:t>პრეპარატის</w:t>
      </w:r>
      <w:r>
        <w:rPr>
          <w:rFonts w:eastAsia="Times New Roman"/>
          <w:sz w:val="20"/>
          <w:szCs w:val="20"/>
        </w:rPr>
        <w:t xml:space="preserve"> </w:t>
      </w:r>
      <w:r>
        <w:rPr>
          <w:rFonts w:ascii="Sylfaen" w:eastAsia="Times New Roman" w:hAnsi="Sylfaen" w:cs="Sylfaen"/>
          <w:sz w:val="20"/>
          <w:szCs w:val="20"/>
        </w:rPr>
        <w:t>ნაკრების</w:t>
      </w:r>
      <w:r>
        <w:rPr>
          <w:rFonts w:eastAsia="Times New Roman"/>
          <w:sz w:val="20"/>
          <w:szCs w:val="20"/>
        </w:rPr>
        <w:t xml:space="preserve"> SmPC </w:t>
      </w:r>
      <w:r>
        <w:rPr>
          <w:rFonts w:ascii="Sylfaen" w:eastAsia="Times New Roman" w:hAnsi="Sylfaen" w:cs="Sylfaen"/>
          <w:sz w:val="20"/>
          <w:szCs w:val="20"/>
        </w:rPr>
        <w:t>და</w:t>
      </w:r>
      <w:r>
        <w:rPr>
          <w:rFonts w:eastAsia="Times New Roman"/>
          <w:sz w:val="20"/>
          <w:szCs w:val="20"/>
        </w:rPr>
        <w:t xml:space="preserve"> PIL– </w:t>
      </w:r>
      <w:r>
        <w:rPr>
          <w:rFonts w:ascii="Sylfaen" w:eastAsia="Times New Roman" w:hAnsi="Sylfaen" w:cs="Sylfaen"/>
          <w:sz w:val="20"/>
          <w:szCs w:val="20"/>
        </w:rPr>
        <w:t>ში</w:t>
      </w:r>
      <w:r>
        <w:rPr>
          <w:rFonts w:eastAsia="Times New Roman"/>
          <w:sz w:val="20"/>
          <w:szCs w:val="20"/>
        </w:rPr>
        <w:t>.</w:t>
      </w:r>
      <w:r>
        <w:rPr>
          <w:rFonts w:ascii="Sylfaen" w:eastAsia="Times New Roman" w:hAnsi="Sylfaen"/>
          <w:sz w:val="20"/>
          <w:szCs w:val="20"/>
          <w:lang w:val="ka-GE"/>
        </w:rPr>
        <w:t xml:space="preserve"> </w:t>
      </w:r>
    </w:p>
    <w:p w14:paraId="4F377BB3" w14:textId="77777777" w:rsidR="00C612CC" w:rsidRDefault="00C612CC" w:rsidP="00E95A45">
      <w:pPr>
        <w:ind w:right="20"/>
        <w:jc w:val="both"/>
        <w:rPr>
          <w:rFonts w:ascii="Sylfaen" w:eastAsia="Times New Roman" w:hAnsi="Sylfaen"/>
          <w:sz w:val="20"/>
          <w:szCs w:val="20"/>
          <w:lang w:val="ka-GE"/>
        </w:rPr>
      </w:pPr>
    </w:p>
    <w:p w14:paraId="1E916C6E" w14:textId="77777777" w:rsidR="00C612CC" w:rsidRDefault="00C612CC" w:rsidP="00E95A45">
      <w:pPr>
        <w:ind w:right="20"/>
        <w:jc w:val="both"/>
        <w:rPr>
          <w:rFonts w:ascii="Sylfaen" w:eastAsia="Times New Roman" w:hAnsi="Sylfaen"/>
          <w:sz w:val="20"/>
          <w:szCs w:val="20"/>
          <w:lang w:val="ka-GE"/>
        </w:rPr>
      </w:pPr>
    </w:p>
    <w:p w14:paraId="4BF968BD" w14:textId="77777777" w:rsidR="00C612CC" w:rsidRDefault="00C612CC" w:rsidP="00E95A45">
      <w:pPr>
        <w:ind w:right="20"/>
        <w:jc w:val="both"/>
        <w:rPr>
          <w:rFonts w:ascii="Sylfaen" w:eastAsia="Times New Roman" w:hAnsi="Sylfaen"/>
          <w:sz w:val="20"/>
          <w:szCs w:val="20"/>
          <w:lang w:val="ka-GE"/>
        </w:rPr>
      </w:pPr>
    </w:p>
    <w:p w14:paraId="3A33FE04" w14:textId="77777777" w:rsidR="00C612CC" w:rsidRDefault="00C612CC" w:rsidP="00E95A45">
      <w:pPr>
        <w:ind w:right="20"/>
        <w:jc w:val="both"/>
        <w:rPr>
          <w:sz w:val="20"/>
          <w:szCs w:val="20"/>
        </w:rPr>
      </w:pPr>
    </w:p>
    <w:p w14:paraId="77A4B3BF" w14:textId="77777777" w:rsidR="00E95A45" w:rsidRDefault="00E95A45" w:rsidP="00E95A45">
      <w:pPr>
        <w:rPr>
          <w:sz w:val="20"/>
          <w:szCs w:val="20"/>
        </w:rPr>
      </w:pPr>
    </w:p>
    <w:p w14:paraId="04908D7E" w14:textId="77777777" w:rsidR="00E95A45" w:rsidRDefault="00E95A45" w:rsidP="00E95A45">
      <w:pPr>
        <w:tabs>
          <w:tab w:val="left" w:pos="520"/>
        </w:tabs>
        <w:rPr>
          <w:sz w:val="20"/>
          <w:szCs w:val="20"/>
        </w:rPr>
      </w:pPr>
      <w:r>
        <w:rPr>
          <w:rFonts w:ascii="Arial" w:eastAsia="Arial" w:hAnsi="Arial" w:cs="Arial"/>
          <w:b/>
          <w:bCs/>
          <w:sz w:val="20"/>
          <w:szCs w:val="20"/>
        </w:rPr>
        <w:t>4.4</w:t>
      </w:r>
      <w:r>
        <w:rPr>
          <w:sz w:val="20"/>
          <w:szCs w:val="20"/>
        </w:rPr>
        <w:tab/>
      </w:r>
      <w:r>
        <w:rPr>
          <w:rFonts w:ascii="Sylfaen" w:eastAsia="Arial" w:hAnsi="Sylfaen" w:cs="Arial"/>
          <w:b/>
          <w:bCs/>
          <w:sz w:val="20"/>
          <w:szCs w:val="20"/>
          <w:lang w:val="ka-GE"/>
        </w:rPr>
        <w:t xml:space="preserve">განსაკუთრებული გაფრთხილებები და უსაფრთხოების ზომები გამოყენებისთვის </w:t>
      </w:r>
    </w:p>
    <w:p w14:paraId="3890CBDA" w14:textId="77777777" w:rsidR="00E95A45" w:rsidRDefault="00E95A45" w:rsidP="00E95A45">
      <w:pPr>
        <w:rPr>
          <w:sz w:val="20"/>
          <w:szCs w:val="20"/>
        </w:rPr>
      </w:pPr>
    </w:p>
    <w:p w14:paraId="25E94310" w14:textId="77777777" w:rsidR="00E95A45" w:rsidRDefault="00E95A45" w:rsidP="00C612CC">
      <w:pPr>
        <w:ind w:right="20"/>
        <w:jc w:val="both"/>
        <w:rPr>
          <w:sz w:val="20"/>
          <w:szCs w:val="20"/>
        </w:rPr>
      </w:pPr>
      <w:r>
        <w:rPr>
          <w:rFonts w:ascii="Sylfaen" w:eastAsia="Arial" w:hAnsi="Sylfaen" w:cs="Sylfaen"/>
          <w:b/>
          <w:bCs/>
          <w:sz w:val="20"/>
          <w:szCs w:val="20"/>
        </w:rPr>
        <w:t>რადიო</w:t>
      </w:r>
      <w:r>
        <w:rPr>
          <w:rFonts w:ascii="Arial" w:eastAsia="Arial" w:hAnsi="Arial" w:cs="Arial"/>
          <w:b/>
          <w:bCs/>
          <w:sz w:val="20"/>
          <w:szCs w:val="20"/>
        </w:rPr>
        <w:t xml:space="preserve"> </w:t>
      </w:r>
      <w:r>
        <w:rPr>
          <w:rFonts w:ascii="Sylfaen" w:eastAsia="Arial" w:hAnsi="Sylfaen" w:cs="Sylfaen"/>
          <w:b/>
          <w:bCs/>
          <w:sz w:val="20"/>
          <w:szCs w:val="20"/>
        </w:rPr>
        <w:t>ფარმაცევტული</w:t>
      </w:r>
      <w:r>
        <w:rPr>
          <w:rFonts w:ascii="Arial" w:eastAsia="Arial" w:hAnsi="Arial" w:cs="Arial"/>
          <w:b/>
          <w:bCs/>
          <w:sz w:val="20"/>
          <w:szCs w:val="20"/>
        </w:rPr>
        <w:t xml:space="preserve"> </w:t>
      </w:r>
      <w:r>
        <w:rPr>
          <w:rFonts w:ascii="Sylfaen" w:eastAsia="Arial" w:hAnsi="Sylfaen" w:cs="Sylfaen"/>
          <w:b/>
          <w:bCs/>
          <w:sz w:val="20"/>
          <w:szCs w:val="20"/>
        </w:rPr>
        <w:t>საშუალებები</w:t>
      </w:r>
      <w:r>
        <w:rPr>
          <w:rFonts w:ascii="Arial" w:eastAsia="Arial" w:hAnsi="Arial" w:cs="Arial"/>
          <w:b/>
          <w:bCs/>
          <w:sz w:val="20"/>
          <w:szCs w:val="20"/>
        </w:rPr>
        <w:t xml:space="preserve"> </w:t>
      </w:r>
      <w:r>
        <w:rPr>
          <w:rFonts w:ascii="Sylfaen" w:eastAsia="Arial" w:hAnsi="Sylfaen" w:cs="Sylfaen"/>
          <w:b/>
          <w:bCs/>
          <w:sz w:val="20"/>
          <w:szCs w:val="20"/>
        </w:rPr>
        <w:t>უნდა</w:t>
      </w:r>
      <w:r>
        <w:rPr>
          <w:rFonts w:ascii="Arial" w:eastAsia="Arial" w:hAnsi="Arial" w:cs="Arial"/>
          <w:b/>
          <w:bCs/>
          <w:sz w:val="20"/>
          <w:szCs w:val="20"/>
        </w:rPr>
        <w:t xml:space="preserve"> </w:t>
      </w:r>
      <w:r>
        <w:rPr>
          <w:rFonts w:ascii="Sylfaen" w:eastAsia="Arial" w:hAnsi="Sylfaen" w:cs="Sylfaen"/>
          <w:b/>
          <w:bCs/>
          <w:sz w:val="20"/>
          <w:szCs w:val="20"/>
        </w:rPr>
        <w:t>დაინიშნოს</w:t>
      </w:r>
      <w:r>
        <w:rPr>
          <w:rFonts w:ascii="Arial" w:eastAsia="Arial" w:hAnsi="Arial" w:cs="Arial"/>
          <w:b/>
          <w:bCs/>
          <w:sz w:val="20"/>
          <w:szCs w:val="20"/>
        </w:rPr>
        <w:t xml:space="preserve"> </w:t>
      </w:r>
      <w:r>
        <w:rPr>
          <w:rFonts w:ascii="Sylfaen" w:eastAsia="Arial" w:hAnsi="Sylfaen" w:cs="Sylfaen"/>
          <w:b/>
          <w:bCs/>
          <w:sz w:val="20"/>
          <w:szCs w:val="20"/>
        </w:rPr>
        <w:t>მხოლოდ</w:t>
      </w:r>
      <w:r>
        <w:rPr>
          <w:rFonts w:ascii="Arial" w:eastAsia="Arial" w:hAnsi="Arial" w:cs="Arial"/>
          <w:b/>
          <w:bCs/>
          <w:sz w:val="20"/>
          <w:szCs w:val="20"/>
        </w:rPr>
        <w:t xml:space="preserve"> </w:t>
      </w:r>
      <w:r>
        <w:rPr>
          <w:rFonts w:ascii="Sylfaen" w:eastAsia="Arial" w:hAnsi="Sylfaen" w:cs="Sylfaen"/>
          <w:b/>
          <w:bCs/>
          <w:sz w:val="20"/>
          <w:szCs w:val="20"/>
        </w:rPr>
        <w:t>ბირთვული</w:t>
      </w:r>
      <w:r>
        <w:rPr>
          <w:rFonts w:ascii="Arial" w:eastAsia="Arial" w:hAnsi="Arial" w:cs="Arial"/>
          <w:b/>
          <w:bCs/>
          <w:sz w:val="20"/>
          <w:szCs w:val="20"/>
        </w:rPr>
        <w:t xml:space="preserve"> </w:t>
      </w:r>
      <w:r>
        <w:rPr>
          <w:rFonts w:ascii="Sylfaen" w:eastAsia="Arial" w:hAnsi="Sylfaen" w:cs="Sylfaen"/>
          <w:b/>
          <w:bCs/>
          <w:sz w:val="20"/>
          <w:szCs w:val="20"/>
        </w:rPr>
        <w:t>მედიცინის</w:t>
      </w:r>
      <w:r>
        <w:rPr>
          <w:rFonts w:ascii="Arial" w:eastAsia="Arial" w:hAnsi="Arial" w:cs="Arial"/>
          <w:b/>
          <w:bCs/>
          <w:sz w:val="20"/>
          <w:szCs w:val="20"/>
        </w:rPr>
        <w:t xml:space="preserve"> </w:t>
      </w:r>
      <w:r>
        <w:rPr>
          <w:rFonts w:ascii="Sylfaen" w:eastAsia="Arial" w:hAnsi="Sylfaen" w:cs="Sylfaen"/>
          <w:b/>
          <w:bCs/>
          <w:sz w:val="20"/>
          <w:szCs w:val="20"/>
        </w:rPr>
        <w:t>ექიმების</w:t>
      </w:r>
      <w:r>
        <w:rPr>
          <w:rFonts w:ascii="Arial" w:eastAsia="Arial" w:hAnsi="Arial" w:cs="Arial"/>
          <w:b/>
          <w:bCs/>
          <w:sz w:val="20"/>
          <w:szCs w:val="20"/>
        </w:rPr>
        <w:t xml:space="preserve"> </w:t>
      </w:r>
      <w:r>
        <w:rPr>
          <w:rFonts w:ascii="Sylfaen" w:eastAsia="Arial" w:hAnsi="Sylfaen" w:cs="Sylfaen"/>
          <w:b/>
          <w:bCs/>
          <w:sz w:val="20"/>
          <w:szCs w:val="20"/>
        </w:rPr>
        <w:t>მიერ</w:t>
      </w:r>
      <w:r>
        <w:rPr>
          <w:rFonts w:ascii="Arial" w:eastAsia="Arial" w:hAnsi="Arial" w:cs="Arial"/>
          <w:b/>
          <w:bCs/>
          <w:sz w:val="20"/>
          <w:szCs w:val="20"/>
        </w:rPr>
        <w:t xml:space="preserve"> </w:t>
      </w:r>
      <w:r>
        <w:rPr>
          <w:rFonts w:ascii="Sylfaen" w:eastAsia="Arial" w:hAnsi="Sylfaen" w:cs="Sylfaen"/>
          <w:b/>
          <w:bCs/>
          <w:sz w:val="20"/>
          <w:szCs w:val="20"/>
        </w:rPr>
        <w:t>ბირთვული</w:t>
      </w:r>
      <w:r>
        <w:rPr>
          <w:rFonts w:ascii="Arial" w:eastAsia="Arial" w:hAnsi="Arial" w:cs="Arial"/>
          <w:b/>
          <w:bCs/>
          <w:sz w:val="20"/>
          <w:szCs w:val="20"/>
        </w:rPr>
        <w:t xml:space="preserve"> </w:t>
      </w:r>
      <w:r>
        <w:rPr>
          <w:rFonts w:ascii="Sylfaen" w:eastAsia="Arial" w:hAnsi="Sylfaen" w:cs="Sylfaen"/>
          <w:b/>
          <w:bCs/>
          <w:sz w:val="20"/>
          <w:szCs w:val="20"/>
        </w:rPr>
        <w:t>მედიცინის</w:t>
      </w:r>
      <w:r>
        <w:rPr>
          <w:rFonts w:ascii="Arial" w:eastAsia="Arial" w:hAnsi="Arial" w:cs="Arial"/>
          <w:b/>
          <w:bCs/>
          <w:sz w:val="20"/>
          <w:szCs w:val="20"/>
        </w:rPr>
        <w:t xml:space="preserve"> </w:t>
      </w:r>
      <w:r>
        <w:rPr>
          <w:rFonts w:ascii="Sylfaen" w:eastAsia="Arial" w:hAnsi="Sylfaen" w:cs="Sylfaen"/>
          <w:b/>
          <w:bCs/>
          <w:sz w:val="20"/>
          <w:szCs w:val="20"/>
        </w:rPr>
        <w:t>ცენტრებში</w:t>
      </w:r>
      <w:r>
        <w:rPr>
          <w:rFonts w:ascii="Arial" w:eastAsia="Arial" w:hAnsi="Arial" w:cs="Arial"/>
          <w:b/>
          <w:bCs/>
          <w:sz w:val="20"/>
          <w:szCs w:val="20"/>
        </w:rPr>
        <w:t xml:space="preserve">. </w:t>
      </w:r>
    </w:p>
    <w:p w14:paraId="00BE80A0" w14:textId="77777777" w:rsidR="00E95A45" w:rsidRDefault="00E95A45" w:rsidP="00C612CC">
      <w:pPr>
        <w:rPr>
          <w:sz w:val="20"/>
          <w:szCs w:val="20"/>
        </w:rPr>
      </w:pPr>
    </w:p>
    <w:p w14:paraId="27593C5D" w14:textId="77777777" w:rsidR="00E95A45" w:rsidRDefault="00E95A45" w:rsidP="00C612CC">
      <w:pPr>
        <w:ind w:right="20"/>
        <w:jc w:val="both"/>
        <w:rPr>
          <w:rFonts w:eastAsia="Times New Roman"/>
          <w:sz w:val="20"/>
          <w:szCs w:val="20"/>
        </w:rPr>
      </w:pPr>
      <w:r>
        <w:rPr>
          <w:rFonts w:ascii="Sylfaen" w:eastAsia="Times New Roman" w:hAnsi="Sylfaen" w:cs="Sylfaen"/>
          <w:sz w:val="20"/>
          <w:szCs w:val="20"/>
        </w:rPr>
        <w:t>ნატრიუმის</w:t>
      </w:r>
      <w:r>
        <w:rPr>
          <w:rFonts w:eastAsia="Times New Roman"/>
          <w:sz w:val="20"/>
          <w:szCs w:val="20"/>
        </w:rPr>
        <w:t xml:space="preserve"> </w:t>
      </w:r>
      <w:r>
        <w:rPr>
          <w:rFonts w:ascii="Sylfaen" w:eastAsia="Times New Roman" w:hAnsi="Sylfaen" w:cs="Sylfaen"/>
          <w:sz w:val="20"/>
          <w:szCs w:val="20"/>
        </w:rPr>
        <w:t>პერტექნეტატის</w:t>
      </w:r>
      <w:r>
        <w:rPr>
          <w:rFonts w:eastAsia="Times New Roman"/>
          <w:sz w:val="20"/>
          <w:szCs w:val="20"/>
        </w:rPr>
        <w:t xml:space="preserve"> </w:t>
      </w:r>
      <w:r>
        <w:rPr>
          <w:rFonts w:ascii="Sylfaen" w:eastAsia="Times New Roman" w:hAnsi="Sylfaen" w:cs="Sylfaen"/>
          <w:sz w:val="20"/>
          <w:szCs w:val="20"/>
        </w:rPr>
        <w:t>ხსნარი</w:t>
      </w:r>
      <w:r>
        <w:rPr>
          <w:rFonts w:eastAsia="Times New Roman"/>
          <w:sz w:val="20"/>
          <w:szCs w:val="20"/>
        </w:rPr>
        <w:t xml:space="preserve">, </w:t>
      </w:r>
      <w:r>
        <w:rPr>
          <w:rFonts w:ascii="Sylfaen" w:eastAsia="Times New Roman" w:hAnsi="Sylfaen" w:cs="Sylfaen"/>
          <w:sz w:val="20"/>
          <w:szCs w:val="20"/>
        </w:rPr>
        <w:t>რომელიც</w:t>
      </w:r>
      <w:r>
        <w:rPr>
          <w:rFonts w:eastAsia="Times New Roman"/>
          <w:sz w:val="20"/>
          <w:szCs w:val="20"/>
        </w:rPr>
        <w:t xml:space="preserve"> </w:t>
      </w:r>
      <w:r>
        <w:rPr>
          <w:rFonts w:ascii="Sylfaen" w:eastAsia="Times New Roman" w:hAnsi="Sylfaen" w:cs="Sylfaen"/>
          <w:sz w:val="20"/>
          <w:szCs w:val="20"/>
        </w:rPr>
        <w:t>მიიღება</w:t>
      </w:r>
      <w:r>
        <w:rPr>
          <w:rFonts w:eastAsia="Times New Roman"/>
          <w:sz w:val="20"/>
          <w:szCs w:val="20"/>
        </w:rPr>
        <w:t xml:space="preserve"> MON.TEK 99Mo / 99</w:t>
      </w:r>
      <w:r>
        <w:rPr>
          <w:rFonts w:eastAsia="Times New Roman"/>
          <w:sz w:val="20"/>
          <w:szCs w:val="20"/>
          <w:vertAlign w:val="superscript"/>
        </w:rPr>
        <w:t>m</w:t>
      </w:r>
      <w:r>
        <w:rPr>
          <w:rFonts w:eastAsia="Times New Roman"/>
          <w:sz w:val="20"/>
          <w:szCs w:val="20"/>
        </w:rPr>
        <w:t xml:space="preserve">Tc GENERATOR– </w:t>
      </w:r>
      <w:r>
        <w:rPr>
          <w:rFonts w:ascii="Sylfaen" w:eastAsia="Times New Roman" w:hAnsi="Sylfaen" w:cs="Sylfaen"/>
          <w:sz w:val="20"/>
          <w:szCs w:val="20"/>
        </w:rPr>
        <w:t>დან</w:t>
      </w:r>
      <w:r>
        <w:rPr>
          <w:rFonts w:eastAsia="Times New Roman"/>
          <w:sz w:val="20"/>
          <w:szCs w:val="20"/>
        </w:rPr>
        <w:t xml:space="preserve"> </w:t>
      </w:r>
      <w:r>
        <w:rPr>
          <w:rFonts w:ascii="Sylfaen" w:eastAsia="Times New Roman" w:hAnsi="Sylfaen" w:cs="Sylfaen"/>
          <w:sz w:val="20"/>
          <w:szCs w:val="20"/>
        </w:rPr>
        <w:t>არის</w:t>
      </w:r>
      <w:r>
        <w:rPr>
          <w:rFonts w:eastAsia="Times New Roman"/>
          <w:sz w:val="20"/>
          <w:szCs w:val="20"/>
        </w:rPr>
        <w:t xml:space="preserve"> </w:t>
      </w:r>
      <w:r>
        <w:rPr>
          <w:rFonts w:ascii="Sylfaen" w:eastAsia="Times New Roman" w:hAnsi="Sylfaen" w:cs="Sylfaen"/>
          <w:sz w:val="20"/>
          <w:szCs w:val="20"/>
        </w:rPr>
        <w:t>რადიოაქტიური</w:t>
      </w:r>
      <w:r>
        <w:rPr>
          <w:rFonts w:eastAsia="Times New Roman"/>
          <w:sz w:val="20"/>
          <w:szCs w:val="20"/>
        </w:rPr>
        <w:t xml:space="preserve">. </w:t>
      </w:r>
      <w:r>
        <w:rPr>
          <w:rFonts w:ascii="Sylfaen" w:eastAsia="Times New Roman" w:hAnsi="Sylfaen" w:cs="Sylfaen"/>
          <w:sz w:val="20"/>
          <w:szCs w:val="20"/>
        </w:rPr>
        <w:t>ამიტომ</w:t>
      </w:r>
      <w:r>
        <w:rPr>
          <w:rFonts w:eastAsia="Times New Roman"/>
          <w:sz w:val="20"/>
          <w:szCs w:val="20"/>
        </w:rPr>
        <w:t xml:space="preserve">, </w:t>
      </w:r>
      <w:r>
        <w:rPr>
          <w:rFonts w:ascii="Sylfaen" w:eastAsia="Times New Roman" w:hAnsi="Sylfaen" w:cs="Sylfaen"/>
          <w:sz w:val="20"/>
          <w:szCs w:val="20"/>
        </w:rPr>
        <w:t>ხსნარის</w:t>
      </w:r>
      <w:r>
        <w:rPr>
          <w:rFonts w:eastAsia="Times New Roman"/>
          <w:sz w:val="20"/>
          <w:szCs w:val="20"/>
        </w:rPr>
        <w:t xml:space="preserve"> </w:t>
      </w:r>
      <w:r>
        <w:rPr>
          <w:rFonts w:ascii="Sylfaen" w:eastAsia="Times New Roman" w:hAnsi="Sylfaen" w:cs="Sylfaen"/>
          <w:sz w:val="20"/>
          <w:szCs w:val="20"/>
        </w:rPr>
        <w:t>შემცველი</w:t>
      </w:r>
      <w:r>
        <w:rPr>
          <w:rFonts w:eastAsia="Times New Roman"/>
          <w:sz w:val="20"/>
          <w:szCs w:val="20"/>
        </w:rPr>
        <w:t xml:space="preserve"> </w:t>
      </w:r>
      <w:r>
        <w:rPr>
          <w:rFonts w:ascii="Sylfaen" w:eastAsia="Times New Roman" w:hAnsi="Sylfaen" w:cs="Sylfaen"/>
          <w:sz w:val="20"/>
          <w:szCs w:val="20"/>
        </w:rPr>
        <w:t>ფლაკონი</w:t>
      </w:r>
      <w:r>
        <w:rPr>
          <w:rFonts w:eastAsia="Times New Roman"/>
          <w:sz w:val="20"/>
          <w:szCs w:val="20"/>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ინახებოდეს</w:t>
      </w:r>
      <w:r>
        <w:rPr>
          <w:rFonts w:eastAsia="Times New Roman"/>
          <w:sz w:val="20"/>
          <w:szCs w:val="20"/>
        </w:rPr>
        <w:t xml:space="preserve"> </w:t>
      </w:r>
      <w:r>
        <w:rPr>
          <w:rFonts w:ascii="Sylfaen" w:eastAsia="Times New Roman" w:hAnsi="Sylfaen" w:cs="Sylfaen"/>
          <w:sz w:val="20"/>
          <w:szCs w:val="20"/>
        </w:rPr>
        <w:t>შესაფერის</w:t>
      </w:r>
      <w:r>
        <w:rPr>
          <w:rFonts w:eastAsia="Times New Roman"/>
          <w:sz w:val="20"/>
          <w:szCs w:val="20"/>
        </w:rPr>
        <w:t xml:space="preserve"> </w:t>
      </w:r>
      <w:r>
        <w:rPr>
          <w:rFonts w:ascii="Sylfaen" w:eastAsia="Times New Roman" w:hAnsi="Sylfaen" w:cs="Sylfaen"/>
          <w:sz w:val="20"/>
          <w:szCs w:val="20"/>
        </w:rPr>
        <w:t>ტყვიის</w:t>
      </w:r>
      <w:r>
        <w:rPr>
          <w:rFonts w:eastAsia="Times New Roman"/>
          <w:sz w:val="20"/>
          <w:szCs w:val="20"/>
        </w:rPr>
        <w:t xml:space="preserve"> </w:t>
      </w:r>
      <w:r>
        <w:rPr>
          <w:rFonts w:ascii="Sylfaen" w:eastAsia="Times New Roman" w:hAnsi="Sylfaen"/>
          <w:sz w:val="20"/>
          <w:szCs w:val="20"/>
          <w:lang w:val="ka-GE"/>
        </w:rPr>
        <w:t>სა</w:t>
      </w:r>
      <w:r>
        <w:rPr>
          <w:rFonts w:ascii="Sylfaen" w:eastAsia="Times New Roman" w:hAnsi="Sylfaen" w:cs="Sylfaen"/>
          <w:sz w:val="20"/>
          <w:szCs w:val="20"/>
        </w:rPr>
        <w:t>ფარში</w:t>
      </w:r>
      <w:r>
        <w:rPr>
          <w:rFonts w:eastAsia="Times New Roman"/>
          <w:sz w:val="20"/>
          <w:szCs w:val="20"/>
        </w:rPr>
        <w:t>.</w:t>
      </w:r>
    </w:p>
    <w:p w14:paraId="256D8525" w14:textId="77777777" w:rsidR="00E95A45" w:rsidRDefault="00E95A45" w:rsidP="00C612CC">
      <w:pPr>
        <w:ind w:right="20"/>
        <w:jc w:val="both"/>
        <w:rPr>
          <w:rFonts w:eastAsia="Times New Roman"/>
          <w:sz w:val="20"/>
          <w:szCs w:val="20"/>
        </w:rPr>
      </w:pPr>
    </w:p>
    <w:p w14:paraId="759994BF" w14:textId="77777777" w:rsidR="00E95A45" w:rsidRDefault="00E95A45" w:rsidP="00C612CC">
      <w:pPr>
        <w:ind w:right="20"/>
        <w:jc w:val="both"/>
        <w:rPr>
          <w:sz w:val="20"/>
          <w:szCs w:val="20"/>
        </w:rPr>
      </w:pPr>
      <w:r>
        <w:rPr>
          <w:rFonts w:ascii="Sylfaen" w:eastAsia="Times New Roman" w:hAnsi="Sylfaen" w:cs="Sylfaen"/>
          <w:sz w:val="20"/>
          <w:szCs w:val="20"/>
        </w:rPr>
        <w:t>პაციენტის</w:t>
      </w:r>
      <w:r>
        <w:rPr>
          <w:rFonts w:eastAsia="Times New Roman"/>
          <w:sz w:val="20"/>
          <w:szCs w:val="20"/>
        </w:rPr>
        <w:t xml:space="preserve"> </w:t>
      </w:r>
      <w:r>
        <w:rPr>
          <w:rFonts w:ascii="Sylfaen" w:eastAsia="Times New Roman" w:hAnsi="Sylfaen" w:cs="Sylfaen"/>
          <w:sz w:val="20"/>
          <w:szCs w:val="20"/>
        </w:rPr>
        <w:t>დოზის</w:t>
      </w:r>
      <w:r>
        <w:rPr>
          <w:rFonts w:eastAsia="Times New Roman"/>
          <w:sz w:val="20"/>
          <w:szCs w:val="20"/>
        </w:rPr>
        <w:t xml:space="preserve"> </w:t>
      </w:r>
      <w:r>
        <w:rPr>
          <w:rFonts w:ascii="Sylfaen" w:eastAsia="Times New Roman" w:hAnsi="Sylfaen" w:cs="Sylfaen"/>
          <w:sz w:val="20"/>
          <w:szCs w:val="20"/>
        </w:rPr>
        <w:t>მომზადება</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გამოყენება</w:t>
      </w:r>
      <w:r>
        <w:rPr>
          <w:rFonts w:eastAsia="Times New Roman"/>
          <w:sz w:val="20"/>
          <w:szCs w:val="20"/>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განხორციელდეს</w:t>
      </w:r>
      <w:r>
        <w:rPr>
          <w:rFonts w:eastAsia="Times New Roman"/>
          <w:sz w:val="20"/>
          <w:szCs w:val="20"/>
        </w:rPr>
        <w:t xml:space="preserve"> </w:t>
      </w:r>
      <w:r>
        <w:rPr>
          <w:rFonts w:ascii="Sylfaen" w:eastAsia="Times New Roman" w:hAnsi="Sylfaen" w:cs="Sylfaen"/>
          <w:sz w:val="20"/>
          <w:szCs w:val="20"/>
        </w:rPr>
        <w:t>ასეპტიური</w:t>
      </w:r>
      <w:r>
        <w:rPr>
          <w:rFonts w:eastAsia="Times New Roman"/>
          <w:sz w:val="20"/>
          <w:szCs w:val="20"/>
        </w:rPr>
        <w:t xml:space="preserve"> </w:t>
      </w:r>
      <w:r>
        <w:rPr>
          <w:rFonts w:ascii="Sylfaen" w:eastAsia="Times New Roman" w:hAnsi="Sylfaen" w:cs="Sylfaen"/>
          <w:sz w:val="20"/>
          <w:szCs w:val="20"/>
        </w:rPr>
        <w:t>ტექნიკის</w:t>
      </w:r>
      <w:r>
        <w:rPr>
          <w:rFonts w:eastAsia="Times New Roman"/>
          <w:sz w:val="20"/>
          <w:szCs w:val="20"/>
        </w:rPr>
        <w:t xml:space="preserve"> </w:t>
      </w:r>
      <w:r>
        <w:rPr>
          <w:rFonts w:ascii="Sylfaen" w:eastAsia="Times New Roman" w:hAnsi="Sylfaen" w:cs="Sylfaen"/>
          <w:sz w:val="20"/>
          <w:szCs w:val="20"/>
        </w:rPr>
        <w:t>გამოყენებით</w:t>
      </w:r>
      <w:r>
        <w:rPr>
          <w:rFonts w:eastAsia="Times New Roman"/>
          <w:sz w:val="20"/>
          <w:szCs w:val="20"/>
        </w:rPr>
        <w:t xml:space="preserve">. </w:t>
      </w:r>
    </w:p>
    <w:p w14:paraId="1FEC63B4" w14:textId="77777777" w:rsidR="00E95A45" w:rsidRDefault="00E95A45" w:rsidP="00C612CC">
      <w:pPr>
        <w:rPr>
          <w:sz w:val="20"/>
          <w:szCs w:val="20"/>
        </w:rPr>
      </w:pPr>
    </w:p>
    <w:p w14:paraId="4AB9B972" w14:textId="77777777" w:rsidR="00E95A45" w:rsidRDefault="00E95A45" w:rsidP="00C612CC">
      <w:pPr>
        <w:ind w:right="20"/>
        <w:jc w:val="both"/>
        <w:rPr>
          <w:rFonts w:ascii="Sylfaen" w:eastAsia="Times New Roman" w:hAnsi="Sylfaen" w:cs="Sylfaen"/>
          <w:sz w:val="20"/>
          <w:szCs w:val="20"/>
          <w:lang w:val="ka-GE"/>
        </w:rPr>
      </w:pP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არსებობდეს</w:t>
      </w:r>
      <w:r>
        <w:rPr>
          <w:rFonts w:eastAsia="Times New Roman"/>
          <w:sz w:val="20"/>
          <w:szCs w:val="20"/>
        </w:rPr>
        <w:t xml:space="preserve"> </w:t>
      </w:r>
      <w:r>
        <w:rPr>
          <w:rFonts w:ascii="Sylfaen" w:eastAsia="Times New Roman" w:hAnsi="Sylfaen" w:cs="Sylfaen"/>
          <w:sz w:val="20"/>
          <w:szCs w:val="20"/>
        </w:rPr>
        <w:t>ადეკვატური</w:t>
      </w:r>
      <w:r>
        <w:rPr>
          <w:rFonts w:eastAsia="Times New Roman"/>
          <w:sz w:val="20"/>
          <w:szCs w:val="20"/>
        </w:rPr>
        <w:t xml:space="preserve"> </w:t>
      </w:r>
      <w:r>
        <w:rPr>
          <w:rFonts w:ascii="Sylfaen" w:eastAsia="Times New Roman" w:hAnsi="Sylfaen" w:cs="Sylfaen"/>
          <w:sz w:val="20"/>
          <w:szCs w:val="20"/>
        </w:rPr>
        <w:t>ფარი</w:t>
      </w:r>
      <w:r>
        <w:rPr>
          <w:rFonts w:eastAsia="Times New Roman"/>
          <w:sz w:val="20"/>
          <w:szCs w:val="20"/>
        </w:rPr>
        <w:t xml:space="preserve">, </w:t>
      </w:r>
      <w:r>
        <w:rPr>
          <w:rFonts w:ascii="Sylfaen" w:eastAsia="Times New Roman" w:hAnsi="Sylfaen" w:cs="Sylfaen"/>
          <w:sz w:val="20"/>
          <w:szCs w:val="20"/>
        </w:rPr>
        <w:t>რათა</w:t>
      </w:r>
      <w:r>
        <w:rPr>
          <w:rFonts w:eastAsia="Times New Roman"/>
          <w:sz w:val="20"/>
          <w:szCs w:val="20"/>
        </w:rPr>
        <w:t xml:space="preserve"> </w:t>
      </w:r>
      <w:r>
        <w:rPr>
          <w:rFonts w:ascii="Sylfaen" w:eastAsia="Times New Roman" w:hAnsi="Sylfaen" w:cs="Sylfaen"/>
          <w:sz w:val="20"/>
          <w:szCs w:val="20"/>
        </w:rPr>
        <w:t>თავიდან</w:t>
      </w:r>
      <w:r>
        <w:rPr>
          <w:rFonts w:eastAsia="Times New Roman"/>
          <w:sz w:val="20"/>
          <w:szCs w:val="20"/>
        </w:rPr>
        <w:t xml:space="preserve"> </w:t>
      </w:r>
      <w:r>
        <w:rPr>
          <w:rFonts w:ascii="Sylfaen" w:eastAsia="Times New Roman" w:hAnsi="Sylfaen" w:cs="Sylfaen"/>
          <w:sz w:val="20"/>
          <w:szCs w:val="20"/>
        </w:rPr>
        <w:t>აიცილოთ</w:t>
      </w:r>
      <w:r>
        <w:rPr>
          <w:rFonts w:eastAsia="Times New Roman"/>
          <w:sz w:val="20"/>
          <w:szCs w:val="20"/>
        </w:rPr>
        <w:t xml:space="preserve"> </w:t>
      </w:r>
      <w:r>
        <w:rPr>
          <w:rFonts w:ascii="Sylfaen" w:eastAsia="Times New Roman" w:hAnsi="Sylfaen" w:cs="Sylfaen"/>
          <w:sz w:val="20"/>
          <w:szCs w:val="20"/>
        </w:rPr>
        <w:t>რადიაციული</w:t>
      </w:r>
      <w:r>
        <w:rPr>
          <w:rFonts w:eastAsia="Times New Roman"/>
          <w:sz w:val="20"/>
          <w:szCs w:val="20"/>
        </w:rPr>
        <w:t xml:space="preserve"> </w:t>
      </w:r>
      <w:r>
        <w:rPr>
          <w:rFonts w:ascii="Sylfaen" w:eastAsia="Times New Roman" w:hAnsi="Sylfaen" w:cs="Sylfaen"/>
          <w:sz w:val="20"/>
          <w:szCs w:val="20"/>
        </w:rPr>
        <w:t>ზემოქმედება</w:t>
      </w:r>
      <w:r>
        <w:rPr>
          <w:rFonts w:eastAsia="Times New Roman"/>
          <w:sz w:val="20"/>
          <w:szCs w:val="20"/>
        </w:rPr>
        <w:t xml:space="preserve"> </w:t>
      </w:r>
      <w:r>
        <w:rPr>
          <w:rFonts w:ascii="Sylfaen" w:eastAsia="Times New Roman" w:hAnsi="Sylfaen" w:cs="Sylfaen"/>
          <w:sz w:val="20"/>
          <w:szCs w:val="20"/>
        </w:rPr>
        <w:t>პაციენტებზე</w:t>
      </w:r>
      <w:r>
        <w:rPr>
          <w:rFonts w:eastAsia="Times New Roman"/>
          <w:sz w:val="20"/>
          <w:szCs w:val="20"/>
        </w:rPr>
        <w:t xml:space="preserve">, </w:t>
      </w:r>
      <w:r>
        <w:rPr>
          <w:rFonts w:ascii="Sylfaen" w:eastAsia="Times New Roman" w:hAnsi="Sylfaen" w:cs="Sylfaen"/>
          <w:sz w:val="20"/>
          <w:szCs w:val="20"/>
        </w:rPr>
        <w:t>პერსონალზე</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სხვა</w:t>
      </w:r>
      <w:r>
        <w:rPr>
          <w:rFonts w:eastAsia="Times New Roman"/>
          <w:sz w:val="20"/>
          <w:szCs w:val="20"/>
        </w:rPr>
        <w:t xml:space="preserve"> </w:t>
      </w:r>
      <w:r>
        <w:rPr>
          <w:rFonts w:ascii="Sylfaen" w:eastAsia="Times New Roman" w:hAnsi="Sylfaen" w:cs="Sylfaen"/>
          <w:sz w:val="20"/>
          <w:szCs w:val="20"/>
        </w:rPr>
        <w:t>ადამიანებზე</w:t>
      </w:r>
      <w:r>
        <w:rPr>
          <w:rFonts w:ascii="Sylfaen" w:eastAsia="Times New Roman" w:hAnsi="Sylfaen" w:cs="Sylfaen"/>
          <w:sz w:val="20"/>
          <w:szCs w:val="20"/>
          <w:lang w:val="ka-GE"/>
        </w:rPr>
        <w:t>.</w:t>
      </w:r>
    </w:p>
    <w:p w14:paraId="520C2813" w14:textId="77777777" w:rsidR="00E95A45" w:rsidRDefault="00E95A45" w:rsidP="00C612CC">
      <w:pPr>
        <w:ind w:right="20"/>
        <w:jc w:val="both"/>
        <w:rPr>
          <w:rFonts w:ascii="Sylfaen" w:eastAsia="Times New Roman" w:hAnsi="Sylfaen" w:cs="Sylfaen"/>
          <w:sz w:val="20"/>
          <w:szCs w:val="20"/>
          <w:lang w:val="ka-GE"/>
        </w:rPr>
      </w:pPr>
    </w:p>
    <w:p w14:paraId="376A3CB1" w14:textId="77777777" w:rsidR="00E95A45" w:rsidRDefault="00E95A45" w:rsidP="00C612CC">
      <w:pPr>
        <w:rPr>
          <w:rFonts w:eastAsia="Times New Roman"/>
          <w:sz w:val="20"/>
          <w:szCs w:val="20"/>
        </w:rPr>
      </w:pPr>
      <w:r>
        <w:rPr>
          <w:rFonts w:ascii="Sylfaen" w:eastAsia="Times New Roman" w:hAnsi="Sylfaen" w:cs="Sylfaen"/>
          <w:sz w:val="20"/>
          <w:szCs w:val="20"/>
          <w:lang w:val="ka-GE"/>
        </w:rPr>
        <w:t xml:space="preserve">მომატებული </w:t>
      </w:r>
      <w:r>
        <w:rPr>
          <w:rFonts w:ascii="Sylfaen" w:eastAsia="Times New Roman" w:hAnsi="Sylfaen" w:cs="Sylfaen"/>
          <w:sz w:val="20"/>
          <w:szCs w:val="20"/>
        </w:rPr>
        <w:t>მგრძნობელობის</w:t>
      </w:r>
      <w:r>
        <w:rPr>
          <w:rFonts w:eastAsia="Times New Roman"/>
          <w:sz w:val="20"/>
          <w:szCs w:val="20"/>
        </w:rPr>
        <w:t xml:space="preserve"> </w:t>
      </w:r>
      <w:r>
        <w:rPr>
          <w:rFonts w:ascii="Sylfaen" w:eastAsia="Times New Roman" w:hAnsi="Sylfaen" w:cs="Sylfaen"/>
          <w:sz w:val="20"/>
          <w:szCs w:val="20"/>
        </w:rPr>
        <w:t>ან</w:t>
      </w:r>
      <w:r>
        <w:rPr>
          <w:rFonts w:eastAsia="Times New Roman"/>
          <w:sz w:val="20"/>
          <w:szCs w:val="20"/>
        </w:rPr>
        <w:t xml:space="preserve"> </w:t>
      </w:r>
      <w:r>
        <w:rPr>
          <w:rFonts w:ascii="Sylfaen" w:eastAsia="Times New Roman" w:hAnsi="Sylfaen" w:cs="Sylfaen"/>
          <w:sz w:val="20"/>
          <w:szCs w:val="20"/>
        </w:rPr>
        <w:t>ანაფილაქსიური</w:t>
      </w:r>
      <w:r>
        <w:rPr>
          <w:rFonts w:eastAsia="Times New Roman"/>
          <w:sz w:val="20"/>
          <w:szCs w:val="20"/>
        </w:rPr>
        <w:t xml:space="preserve"> </w:t>
      </w:r>
      <w:r>
        <w:rPr>
          <w:rFonts w:ascii="Sylfaen" w:eastAsia="Times New Roman" w:hAnsi="Sylfaen" w:cs="Sylfaen"/>
          <w:sz w:val="20"/>
          <w:szCs w:val="20"/>
        </w:rPr>
        <w:t>რეაქციების</w:t>
      </w:r>
      <w:r>
        <w:rPr>
          <w:rFonts w:eastAsia="Times New Roman"/>
          <w:sz w:val="20"/>
          <w:szCs w:val="20"/>
        </w:rPr>
        <w:t xml:space="preserve"> </w:t>
      </w:r>
      <w:r>
        <w:rPr>
          <w:rFonts w:ascii="Sylfaen" w:eastAsia="Times New Roman" w:hAnsi="Sylfaen" w:cs="Sylfaen"/>
          <w:sz w:val="20"/>
          <w:szCs w:val="20"/>
        </w:rPr>
        <w:t>პოტენციალი</w:t>
      </w:r>
    </w:p>
    <w:p w14:paraId="01A71956" w14:textId="77777777" w:rsidR="00E95A45" w:rsidRDefault="00E95A45" w:rsidP="00C612CC">
      <w:pPr>
        <w:jc w:val="both"/>
        <w:rPr>
          <w:sz w:val="20"/>
          <w:szCs w:val="20"/>
        </w:rPr>
      </w:pPr>
      <w:r>
        <w:rPr>
          <w:rFonts w:ascii="Sylfaen" w:eastAsia="Times New Roman" w:hAnsi="Sylfaen" w:cs="Sylfaen"/>
          <w:sz w:val="20"/>
          <w:szCs w:val="20"/>
          <w:lang w:val="ka-GE"/>
        </w:rPr>
        <w:t xml:space="preserve">მომატებული </w:t>
      </w:r>
      <w:r>
        <w:rPr>
          <w:rFonts w:ascii="Sylfaen" w:eastAsia="Times New Roman" w:hAnsi="Sylfaen" w:cs="Sylfaen"/>
          <w:sz w:val="20"/>
          <w:szCs w:val="20"/>
        </w:rPr>
        <w:t>მგრძნობელობის</w:t>
      </w:r>
      <w:r>
        <w:rPr>
          <w:rFonts w:eastAsia="Times New Roman"/>
          <w:sz w:val="20"/>
          <w:szCs w:val="20"/>
        </w:rPr>
        <w:t xml:space="preserve"> </w:t>
      </w:r>
      <w:r>
        <w:rPr>
          <w:rFonts w:ascii="Sylfaen" w:eastAsia="Times New Roman" w:hAnsi="Sylfaen" w:cs="Sylfaen"/>
          <w:sz w:val="20"/>
          <w:szCs w:val="20"/>
        </w:rPr>
        <w:t>ან</w:t>
      </w:r>
      <w:r>
        <w:rPr>
          <w:rFonts w:eastAsia="Times New Roman"/>
          <w:sz w:val="20"/>
          <w:szCs w:val="20"/>
        </w:rPr>
        <w:t xml:space="preserve"> </w:t>
      </w:r>
      <w:r>
        <w:rPr>
          <w:rFonts w:ascii="Sylfaen" w:eastAsia="Times New Roman" w:hAnsi="Sylfaen" w:cs="Sylfaen"/>
          <w:sz w:val="20"/>
          <w:szCs w:val="20"/>
        </w:rPr>
        <w:t>ანაფილაქსიური</w:t>
      </w:r>
      <w:r>
        <w:rPr>
          <w:rFonts w:eastAsia="Times New Roman"/>
          <w:sz w:val="20"/>
          <w:szCs w:val="20"/>
        </w:rPr>
        <w:t xml:space="preserve"> </w:t>
      </w:r>
      <w:r>
        <w:rPr>
          <w:rFonts w:ascii="Sylfaen" w:eastAsia="Times New Roman" w:hAnsi="Sylfaen" w:cs="Sylfaen"/>
          <w:sz w:val="20"/>
          <w:szCs w:val="20"/>
        </w:rPr>
        <w:t>რეაქციების</w:t>
      </w:r>
      <w:r>
        <w:rPr>
          <w:rFonts w:eastAsia="Times New Roman"/>
          <w:sz w:val="20"/>
          <w:szCs w:val="20"/>
        </w:rPr>
        <w:t xml:space="preserve"> </w:t>
      </w:r>
      <w:r>
        <w:rPr>
          <w:rFonts w:ascii="Sylfaen" w:eastAsia="Times New Roman" w:hAnsi="Sylfaen" w:cs="Sylfaen"/>
          <w:sz w:val="20"/>
          <w:szCs w:val="20"/>
        </w:rPr>
        <w:t>განვითარების</w:t>
      </w:r>
      <w:r>
        <w:rPr>
          <w:rFonts w:eastAsia="Times New Roman"/>
          <w:sz w:val="20"/>
          <w:szCs w:val="20"/>
        </w:rPr>
        <w:t xml:space="preserve"> </w:t>
      </w:r>
      <w:r>
        <w:rPr>
          <w:rFonts w:ascii="Sylfaen" w:eastAsia="Times New Roman" w:hAnsi="Sylfaen" w:cs="Sylfaen"/>
          <w:sz w:val="20"/>
          <w:szCs w:val="20"/>
        </w:rPr>
        <w:t>შემთხვევაში</w:t>
      </w:r>
      <w:r>
        <w:rPr>
          <w:rFonts w:eastAsia="Times New Roman"/>
          <w:sz w:val="20"/>
          <w:szCs w:val="20"/>
        </w:rPr>
        <w:t xml:space="preserve">, </w:t>
      </w:r>
      <w:r>
        <w:rPr>
          <w:rFonts w:ascii="Sylfaen" w:eastAsia="Times New Roman" w:hAnsi="Sylfaen" w:cs="Sylfaen"/>
          <w:sz w:val="20"/>
          <w:szCs w:val="20"/>
        </w:rPr>
        <w:t>პრეპარატის</w:t>
      </w:r>
      <w:r>
        <w:rPr>
          <w:rFonts w:eastAsia="Times New Roman"/>
          <w:sz w:val="20"/>
          <w:szCs w:val="20"/>
        </w:rPr>
        <w:t xml:space="preserve"> </w:t>
      </w:r>
      <w:r>
        <w:rPr>
          <w:rFonts w:ascii="Sylfaen" w:eastAsia="Times New Roman" w:hAnsi="Sylfaen" w:cs="Sylfaen"/>
          <w:sz w:val="20"/>
          <w:szCs w:val="20"/>
        </w:rPr>
        <w:t>მიღება</w:t>
      </w:r>
      <w:r>
        <w:rPr>
          <w:rFonts w:eastAsia="Times New Roman"/>
          <w:sz w:val="20"/>
          <w:szCs w:val="20"/>
        </w:rPr>
        <w:t xml:space="preserve"> </w:t>
      </w:r>
      <w:r>
        <w:rPr>
          <w:rFonts w:ascii="Sylfaen" w:eastAsia="Times New Roman" w:hAnsi="Sylfaen" w:cs="Sylfaen"/>
          <w:sz w:val="20"/>
          <w:szCs w:val="20"/>
        </w:rPr>
        <w:t>დაუყოვნებლივ</w:t>
      </w:r>
      <w:r>
        <w:rPr>
          <w:rFonts w:eastAsia="Times New Roman"/>
          <w:sz w:val="20"/>
          <w:szCs w:val="20"/>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შეწყდეს</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საჭიროების</w:t>
      </w:r>
      <w:r>
        <w:rPr>
          <w:rFonts w:eastAsia="Times New Roman"/>
          <w:sz w:val="20"/>
          <w:szCs w:val="20"/>
        </w:rPr>
        <w:t xml:space="preserve"> </w:t>
      </w:r>
      <w:r>
        <w:rPr>
          <w:rFonts w:ascii="Sylfaen" w:eastAsia="Times New Roman" w:hAnsi="Sylfaen" w:cs="Sylfaen"/>
          <w:sz w:val="20"/>
          <w:szCs w:val="20"/>
        </w:rPr>
        <w:t>შემთხვევაში</w:t>
      </w:r>
      <w:r>
        <w:rPr>
          <w:rFonts w:eastAsia="Times New Roman"/>
          <w:sz w:val="20"/>
          <w:szCs w:val="20"/>
        </w:rPr>
        <w:t xml:space="preserve">, </w:t>
      </w:r>
      <w:r>
        <w:rPr>
          <w:rFonts w:ascii="Sylfaen" w:eastAsia="Times New Roman" w:hAnsi="Sylfaen" w:cs="Sylfaen"/>
          <w:sz w:val="20"/>
          <w:szCs w:val="20"/>
        </w:rPr>
        <w:t>დაიწყოს</w:t>
      </w:r>
      <w:r>
        <w:rPr>
          <w:rFonts w:eastAsia="Times New Roman"/>
          <w:sz w:val="20"/>
          <w:szCs w:val="20"/>
        </w:rPr>
        <w:t xml:space="preserve"> </w:t>
      </w:r>
      <w:r>
        <w:rPr>
          <w:rFonts w:ascii="Sylfaen" w:eastAsia="Times New Roman" w:hAnsi="Sylfaen" w:cs="Sylfaen"/>
          <w:sz w:val="20"/>
          <w:szCs w:val="20"/>
        </w:rPr>
        <w:t>ინტრავენური</w:t>
      </w:r>
      <w:r>
        <w:rPr>
          <w:rFonts w:eastAsia="Times New Roman"/>
          <w:sz w:val="20"/>
          <w:szCs w:val="20"/>
        </w:rPr>
        <w:t xml:space="preserve"> </w:t>
      </w:r>
      <w:r>
        <w:rPr>
          <w:rFonts w:ascii="Sylfaen" w:eastAsia="Times New Roman" w:hAnsi="Sylfaen" w:cs="Sylfaen"/>
          <w:sz w:val="20"/>
          <w:szCs w:val="20"/>
        </w:rPr>
        <w:t>მკურნალობა</w:t>
      </w:r>
      <w:r>
        <w:rPr>
          <w:rFonts w:eastAsia="Times New Roman"/>
          <w:sz w:val="20"/>
          <w:szCs w:val="20"/>
        </w:rPr>
        <w:t xml:space="preserve">. </w:t>
      </w:r>
      <w:r>
        <w:rPr>
          <w:rFonts w:ascii="Sylfaen" w:eastAsia="Times New Roman" w:hAnsi="Sylfaen" w:cs="Sylfaen"/>
          <w:sz w:val="20"/>
          <w:szCs w:val="20"/>
        </w:rPr>
        <w:t>საგანგებო</w:t>
      </w:r>
      <w:r>
        <w:rPr>
          <w:rFonts w:eastAsia="Times New Roman"/>
          <w:sz w:val="20"/>
          <w:szCs w:val="20"/>
        </w:rPr>
        <w:t xml:space="preserve"> </w:t>
      </w:r>
      <w:r>
        <w:rPr>
          <w:rFonts w:ascii="Sylfaen" w:eastAsia="Times New Roman" w:hAnsi="Sylfaen" w:cs="Sylfaen"/>
          <w:sz w:val="20"/>
          <w:szCs w:val="20"/>
        </w:rPr>
        <w:t>სიტუაციებში</w:t>
      </w:r>
      <w:r>
        <w:rPr>
          <w:rFonts w:eastAsia="Times New Roman"/>
          <w:sz w:val="20"/>
          <w:szCs w:val="20"/>
        </w:rPr>
        <w:t xml:space="preserve"> </w:t>
      </w:r>
      <w:r>
        <w:rPr>
          <w:rFonts w:ascii="Sylfaen" w:eastAsia="Times New Roman" w:hAnsi="Sylfaen" w:cs="Sylfaen"/>
          <w:sz w:val="20"/>
          <w:szCs w:val="20"/>
        </w:rPr>
        <w:t>დაუყოვნებელი</w:t>
      </w:r>
      <w:r>
        <w:rPr>
          <w:rFonts w:eastAsia="Times New Roman"/>
          <w:sz w:val="20"/>
          <w:szCs w:val="20"/>
        </w:rPr>
        <w:t xml:space="preserve"> </w:t>
      </w:r>
      <w:r>
        <w:rPr>
          <w:rFonts w:ascii="Sylfaen" w:eastAsia="Times New Roman" w:hAnsi="Sylfaen" w:cs="Sylfaen"/>
          <w:sz w:val="20"/>
          <w:szCs w:val="20"/>
        </w:rPr>
        <w:t>მოქმედების</w:t>
      </w:r>
      <w:r>
        <w:rPr>
          <w:rFonts w:eastAsia="Times New Roman"/>
          <w:sz w:val="20"/>
          <w:szCs w:val="20"/>
        </w:rPr>
        <w:t xml:space="preserve"> </w:t>
      </w:r>
      <w:r>
        <w:rPr>
          <w:rFonts w:ascii="Sylfaen" w:eastAsia="Times New Roman" w:hAnsi="Sylfaen" w:cs="Sylfaen"/>
          <w:sz w:val="20"/>
          <w:szCs w:val="20"/>
        </w:rPr>
        <w:t>გასააქტიურებლად</w:t>
      </w:r>
      <w:r>
        <w:rPr>
          <w:rFonts w:eastAsia="Times New Roman"/>
          <w:sz w:val="20"/>
          <w:szCs w:val="20"/>
        </w:rPr>
        <w:t xml:space="preserve">, </w:t>
      </w:r>
      <w:r>
        <w:rPr>
          <w:rFonts w:ascii="Sylfaen" w:eastAsia="Times New Roman" w:hAnsi="Sylfaen" w:cs="Sylfaen"/>
          <w:sz w:val="20"/>
          <w:szCs w:val="20"/>
        </w:rPr>
        <w:t>დაუყოვნებლივ</w:t>
      </w:r>
      <w:r>
        <w:rPr>
          <w:rFonts w:eastAsia="Times New Roman"/>
          <w:sz w:val="20"/>
          <w:szCs w:val="20"/>
        </w:rPr>
        <w:t xml:space="preserve"> </w:t>
      </w:r>
      <w:r>
        <w:rPr>
          <w:rFonts w:ascii="Sylfaen" w:eastAsia="Times New Roman" w:hAnsi="Sylfaen" w:cs="Sylfaen"/>
          <w:sz w:val="20"/>
          <w:szCs w:val="20"/>
        </w:rPr>
        <w:t>ხელმისაწვდომი</w:t>
      </w:r>
      <w:r>
        <w:rPr>
          <w:rFonts w:ascii="Sylfaen" w:eastAsia="Times New Roman" w:hAnsi="Sylfaen" w:cs="Sylfaen"/>
          <w:sz w:val="20"/>
          <w:szCs w:val="20"/>
          <w:lang w:val="ka-GE"/>
        </w:rPr>
        <w:t xml:space="preserve"> </w:t>
      </w:r>
      <w:r>
        <w:rPr>
          <w:rFonts w:ascii="Sylfaen" w:eastAsia="Times New Roman" w:hAnsi="Sylfaen" w:cs="Sylfaen"/>
          <w:sz w:val="20"/>
          <w:szCs w:val="20"/>
        </w:rPr>
        <w:t>უნდა</w:t>
      </w:r>
      <w:r>
        <w:rPr>
          <w:rFonts w:eastAsia="Times New Roman"/>
          <w:sz w:val="20"/>
          <w:szCs w:val="20"/>
        </w:rPr>
        <w:t xml:space="preserve"> </w:t>
      </w:r>
      <w:proofErr w:type="gramStart"/>
      <w:r>
        <w:rPr>
          <w:rFonts w:ascii="Sylfaen" w:eastAsia="Times New Roman" w:hAnsi="Sylfaen" w:cs="Sylfaen"/>
          <w:sz w:val="20"/>
          <w:szCs w:val="20"/>
        </w:rPr>
        <w:t>იყოს</w:t>
      </w:r>
      <w:r>
        <w:rPr>
          <w:rFonts w:eastAsia="Times New Roman"/>
          <w:sz w:val="20"/>
          <w:szCs w:val="20"/>
        </w:rPr>
        <w:t xml:space="preserve"> </w:t>
      </w:r>
      <w:r>
        <w:rPr>
          <w:rFonts w:ascii="Sylfaen" w:eastAsia="Times New Roman" w:hAnsi="Sylfaen"/>
          <w:sz w:val="20"/>
          <w:szCs w:val="20"/>
          <w:lang w:val="ka-GE"/>
        </w:rPr>
        <w:t xml:space="preserve"> </w:t>
      </w:r>
      <w:r>
        <w:rPr>
          <w:rFonts w:ascii="Sylfaen" w:eastAsia="Times New Roman" w:hAnsi="Sylfaen" w:cs="Sylfaen"/>
          <w:sz w:val="20"/>
          <w:szCs w:val="20"/>
        </w:rPr>
        <w:t>აუცილებელი</w:t>
      </w:r>
      <w:proofErr w:type="gramEnd"/>
      <w:r>
        <w:rPr>
          <w:rFonts w:eastAsia="Times New Roman"/>
          <w:sz w:val="20"/>
          <w:szCs w:val="20"/>
        </w:rPr>
        <w:t xml:space="preserve"> </w:t>
      </w:r>
      <w:r>
        <w:rPr>
          <w:rFonts w:ascii="Sylfaen" w:eastAsia="Times New Roman" w:hAnsi="Sylfaen" w:cs="Sylfaen"/>
          <w:sz w:val="20"/>
          <w:szCs w:val="20"/>
        </w:rPr>
        <w:t>მედიკამენტები</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აღჭურვილობა</w:t>
      </w:r>
      <w:r>
        <w:rPr>
          <w:rFonts w:eastAsia="Times New Roman"/>
          <w:sz w:val="20"/>
          <w:szCs w:val="20"/>
        </w:rPr>
        <w:t xml:space="preserve">, </w:t>
      </w:r>
      <w:r>
        <w:rPr>
          <w:rFonts w:ascii="Sylfaen" w:eastAsia="Times New Roman" w:hAnsi="Sylfaen" w:cs="Sylfaen"/>
          <w:sz w:val="20"/>
          <w:szCs w:val="20"/>
        </w:rPr>
        <w:t>როგორიცაა</w:t>
      </w:r>
      <w:r>
        <w:rPr>
          <w:rFonts w:eastAsia="Times New Roman"/>
          <w:sz w:val="20"/>
          <w:szCs w:val="20"/>
        </w:rPr>
        <w:t xml:space="preserve"> </w:t>
      </w:r>
      <w:r>
        <w:rPr>
          <w:rFonts w:ascii="Sylfaen" w:eastAsia="Times New Roman" w:hAnsi="Sylfaen" w:cs="Sylfaen"/>
          <w:sz w:val="20"/>
          <w:szCs w:val="20"/>
        </w:rPr>
        <w:t>ენდოტრაქეული</w:t>
      </w:r>
      <w:r>
        <w:rPr>
          <w:rFonts w:eastAsia="Times New Roman"/>
          <w:sz w:val="20"/>
          <w:szCs w:val="20"/>
        </w:rPr>
        <w:t xml:space="preserve"> </w:t>
      </w:r>
      <w:r>
        <w:rPr>
          <w:rFonts w:ascii="Sylfaen" w:eastAsia="Times New Roman" w:hAnsi="Sylfaen" w:cs="Sylfaen"/>
          <w:sz w:val="20"/>
          <w:szCs w:val="20"/>
        </w:rPr>
        <w:t>მილი</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ვენტილატორი</w:t>
      </w:r>
      <w:r>
        <w:rPr>
          <w:rFonts w:eastAsia="Times New Roman"/>
          <w:sz w:val="20"/>
          <w:szCs w:val="20"/>
        </w:rPr>
        <w:t xml:space="preserve">, </w:t>
      </w:r>
    </w:p>
    <w:p w14:paraId="0283B337" w14:textId="77777777" w:rsidR="00E95A45" w:rsidRDefault="00E95A45" w:rsidP="00C612CC">
      <w:pPr>
        <w:rPr>
          <w:sz w:val="20"/>
          <w:szCs w:val="20"/>
        </w:rPr>
      </w:pPr>
    </w:p>
    <w:p w14:paraId="117EF696" w14:textId="77777777" w:rsidR="00E95A45" w:rsidRDefault="00E95A45" w:rsidP="00C612CC">
      <w:pPr>
        <w:rPr>
          <w:rFonts w:eastAsia="Times New Roman"/>
          <w:sz w:val="20"/>
          <w:szCs w:val="20"/>
        </w:rPr>
      </w:pPr>
      <w:r>
        <w:rPr>
          <w:rFonts w:ascii="Sylfaen" w:eastAsia="Times New Roman" w:hAnsi="Sylfaen" w:cs="Sylfaen"/>
          <w:sz w:val="20"/>
          <w:szCs w:val="20"/>
        </w:rPr>
        <w:t>ინდივიდუალური</w:t>
      </w:r>
      <w:r>
        <w:rPr>
          <w:rFonts w:eastAsia="Times New Roman"/>
          <w:sz w:val="20"/>
          <w:szCs w:val="20"/>
        </w:rPr>
        <w:t xml:space="preserve"> </w:t>
      </w:r>
      <w:r>
        <w:rPr>
          <w:rFonts w:ascii="Sylfaen" w:eastAsia="Times New Roman" w:hAnsi="Sylfaen" w:cs="Sylfaen"/>
          <w:sz w:val="20"/>
          <w:szCs w:val="20"/>
        </w:rPr>
        <w:t>სარგებელის</w:t>
      </w:r>
      <w:r>
        <w:rPr>
          <w:rFonts w:eastAsia="Times New Roman"/>
          <w:sz w:val="20"/>
          <w:szCs w:val="20"/>
        </w:rPr>
        <w:t>/</w:t>
      </w:r>
      <w:r>
        <w:rPr>
          <w:rFonts w:ascii="Sylfaen" w:eastAsia="Times New Roman" w:hAnsi="Sylfaen" w:cs="Sylfaen"/>
          <w:sz w:val="20"/>
          <w:szCs w:val="20"/>
        </w:rPr>
        <w:t>რისკის</w:t>
      </w:r>
      <w:r>
        <w:rPr>
          <w:rFonts w:eastAsia="Times New Roman"/>
          <w:sz w:val="20"/>
          <w:szCs w:val="20"/>
        </w:rPr>
        <w:t xml:space="preserve"> </w:t>
      </w:r>
      <w:r>
        <w:rPr>
          <w:rFonts w:ascii="Sylfaen" w:eastAsia="Times New Roman" w:hAnsi="Sylfaen" w:cs="Sylfaen"/>
          <w:sz w:val="20"/>
          <w:szCs w:val="20"/>
        </w:rPr>
        <w:t>დასაბუთება</w:t>
      </w:r>
    </w:p>
    <w:p w14:paraId="4EC6A0E8" w14:textId="77777777" w:rsidR="00E95A45" w:rsidRDefault="00E95A45" w:rsidP="00C612CC">
      <w:pPr>
        <w:jc w:val="both"/>
        <w:rPr>
          <w:sz w:val="20"/>
          <w:szCs w:val="20"/>
        </w:rPr>
      </w:pPr>
      <w:r>
        <w:rPr>
          <w:rFonts w:ascii="Sylfaen" w:eastAsia="Times New Roman" w:hAnsi="Sylfaen" w:cs="Sylfaen"/>
          <w:sz w:val="20"/>
          <w:szCs w:val="20"/>
        </w:rPr>
        <w:t>თითოეული</w:t>
      </w:r>
      <w:r>
        <w:rPr>
          <w:rFonts w:eastAsia="Times New Roman"/>
          <w:sz w:val="20"/>
          <w:szCs w:val="20"/>
        </w:rPr>
        <w:t xml:space="preserve"> </w:t>
      </w:r>
      <w:r>
        <w:rPr>
          <w:rFonts w:ascii="Sylfaen" w:eastAsia="Times New Roman" w:hAnsi="Sylfaen" w:cs="Sylfaen"/>
          <w:sz w:val="20"/>
          <w:szCs w:val="20"/>
        </w:rPr>
        <w:t>პაციენტისთვის</w:t>
      </w:r>
      <w:r>
        <w:rPr>
          <w:rFonts w:eastAsia="Times New Roman"/>
          <w:sz w:val="20"/>
          <w:szCs w:val="20"/>
        </w:rPr>
        <w:t xml:space="preserve"> </w:t>
      </w:r>
      <w:r>
        <w:rPr>
          <w:rFonts w:ascii="Sylfaen" w:eastAsia="Times New Roman" w:hAnsi="Sylfaen" w:cs="Sylfaen"/>
          <w:sz w:val="20"/>
          <w:szCs w:val="20"/>
        </w:rPr>
        <w:t>რადიაციული</w:t>
      </w:r>
      <w:r>
        <w:rPr>
          <w:rFonts w:eastAsia="Times New Roman"/>
          <w:sz w:val="20"/>
          <w:szCs w:val="20"/>
        </w:rPr>
        <w:t xml:space="preserve"> </w:t>
      </w:r>
      <w:r>
        <w:rPr>
          <w:rFonts w:ascii="Sylfaen" w:eastAsia="Times New Roman" w:hAnsi="Sylfaen" w:cs="Sylfaen"/>
          <w:sz w:val="20"/>
          <w:szCs w:val="20"/>
        </w:rPr>
        <w:t>ზემოქმედება</w:t>
      </w:r>
      <w:r>
        <w:rPr>
          <w:rFonts w:eastAsia="Times New Roman"/>
          <w:sz w:val="20"/>
          <w:szCs w:val="20"/>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იყოს</w:t>
      </w:r>
      <w:r>
        <w:rPr>
          <w:rFonts w:eastAsia="Times New Roman"/>
          <w:sz w:val="20"/>
          <w:szCs w:val="20"/>
        </w:rPr>
        <w:t xml:space="preserve"> </w:t>
      </w:r>
      <w:r>
        <w:rPr>
          <w:rFonts w:ascii="Sylfaen" w:eastAsia="Times New Roman" w:hAnsi="Sylfaen" w:cs="Sylfaen"/>
          <w:sz w:val="20"/>
          <w:szCs w:val="20"/>
        </w:rPr>
        <w:t>გამართლებული</w:t>
      </w:r>
      <w:r>
        <w:rPr>
          <w:rFonts w:eastAsia="Times New Roman"/>
          <w:sz w:val="20"/>
          <w:szCs w:val="20"/>
        </w:rPr>
        <w:t xml:space="preserve"> </w:t>
      </w:r>
      <w:r>
        <w:rPr>
          <w:rFonts w:ascii="Sylfaen" w:eastAsia="Times New Roman" w:hAnsi="Sylfaen" w:cs="Sylfaen"/>
          <w:sz w:val="20"/>
          <w:szCs w:val="20"/>
        </w:rPr>
        <w:t>სავარაუდო</w:t>
      </w:r>
      <w:r>
        <w:rPr>
          <w:rFonts w:eastAsia="Times New Roman"/>
          <w:sz w:val="20"/>
          <w:szCs w:val="20"/>
        </w:rPr>
        <w:t xml:space="preserve"> </w:t>
      </w:r>
      <w:r>
        <w:rPr>
          <w:rFonts w:ascii="Sylfaen" w:eastAsia="Times New Roman" w:hAnsi="Sylfaen" w:cs="Sylfaen"/>
          <w:sz w:val="20"/>
          <w:szCs w:val="20"/>
        </w:rPr>
        <w:t>სარგებლით</w:t>
      </w:r>
      <w:r>
        <w:rPr>
          <w:rFonts w:eastAsia="Times New Roman"/>
          <w:sz w:val="20"/>
          <w:szCs w:val="20"/>
        </w:rPr>
        <w:t xml:space="preserve">. </w:t>
      </w:r>
      <w:r>
        <w:rPr>
          <w:rFonts w:ascii="Sylfaen" w:eastAsia="Times New Roman" w:hAnsi="Sylfaen" w:cs="Sylfaen"/>
          <w:sz w:val="20"/>
          <w:szCs w:val="20"/>
          <w:lang w:val="ka-GE"/>
        </w:rPr>
        <w:t>გამოყენებული</w:t>
      </w:r>
      <w:r>
        <w:rPr>
          <w:rFonts w:eastAsia="Times New Roman"/>
          <w:sz w:val="20"/>
          <w:szCs w:val="20"/>
          <w:lang w:val="ka-GE"/>
        </w:rPr>
        <w:t xml:space="preserve"> </w:t>
      </w:r>
      <w:r>
        <w:rPr>
          <w:rFonts w:ascii="Sylfaen" w:eastAsia="Times New Roman" w:hAnsi="Sylfaen" w:cs="Sylfaen"/>
          <w:sz w:val="20"/>
          <w:szCs w:val="20"/>
        </w:rPr>
        <w:t>აქტივობა</w:t>
      </w:r>
      <w:r>
        <w:rPr>
          <w:rFonts w:eastAsia="Times New Roman"/>
          <w:sz w:val="20"/>
          <w:szCs w:val="20"/>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იყოს</w:t>
      </w:r>
      <w:r>
        <w:rPr>
          <w:rFonts w:eastAsia="Times New Roman"/>
          <w:sz w:val="20"/>
          <w:szCs w:val="20"/>
        </w:rPr>
        <w:t xml:space="preserve"> </w:t>
      </w:r>
      <w:r>
        <w:rPr>
          <w:rFonts w:ascii="Sylfaen" w:eastAsia="Times New Roman" w:hAnsi="Sylfaen"/>
          <w:sz w:val="20"/>
          <w:szCs w:val="20"/>
          <w:lang w:val="ka-GE"/>
        </w:rPr>
        <w:t xml:space="preserve">მაქსიმალურად მიღწევად დაბალ გონივრულ ფარგლებში, </w:t>
      </w:r>
      <w:r>
        <w:rPr>
          <w:rFonts w:ascii="Sylfaen" w:eastAsia="Times New Roman" w:hAnsi="Sylfaen" w:cs="Sylfaen"/>
          <w:sz w:val="20"/>
          <w:szCs w:val="20"/>
        </w:rPr>
        <w:t>საჭირო</w:t>
      </w:r>
      <w:r>
        <w:rPr>
          <w:rFonts w:eastAsia="Times New Roman"/>
          <w:sz w:val="20"/>
          <w:szCs w:val="20"/>
        </w:rPr>
        <w:t xml:space="preserve"> </w:t>
      </w:r>
      <w:r>
        <w:rPr>
          <w:rFonts w:ascii="Sylfaen" w:eastAsia="Times New Roman" w:hAnsi="Sylfaen" w:cs="Sylfaen"/>
          <w:sz w:val="20"/>
          <w:szCs w:val="20"/>
        </w:rPr>
        <w:t>დიაგნოსტიკური</w:t>
      </w:r>
      <w:r>
        <w:rPr>
          <w:rFonts w:eastAsia="Times New Roman"/>
          <w:sz w:val="20"/>
          <w:szCs w:val="20"/>
        </w:rPr>
        <w:t xml:space="preserve"> </w:t>
      </w:r>
      <w:r>
        <w:rPr>
          <w:rFonts w:ascii="Sylfaen" w:eastAsia="Times New Roman" w:hAnsi="Sylfaen" w:cs="Sylfaen"/>
          <w:sz w:val="20"/>
          <w:szCs w:val="20"/>
        </w:rPr>
        <w:t>ინფორმაციის</w:t>
      </w:r>
      <w:r>
        <w:rPr>
          <w:rFonts w:eastAsia="Times New Roman"/>
          <w:sz w:val="20"/>
          <w:szCs w:val="20"/>
        </w:rPr>
        <w:t xml:space="preserve"> </w:t>
      </w:r>
      <w:r>
        <w:rPr>
          <w:rFonts w:ascii="Sylfaen" w:eastAsia="Times New Roman" w:hAnsi="Sylfaen" w:cs="Sylfaen"/>
          <w:sz w:val="20"/>
          <w:szCs w:val="20"/>
        </w:rPr>
        <w:t>მისაღებად</w:t>
      </w:r>
      <w:r>
        <w:rPr>
          <w:rFonts w:eastAsia="Times New Roman"/>
          <w:sz w:val="20"/>
          <w:szCs w:val="20"/>
        </w:rPr>
        <w:t>.</w:t>
      </w:r>
      <w:r>
        <w:rPr>
          <w:rFonts w:ascii="Sylfaen" w:eastAsia="Times New Roman" w:hAnsi="Sylfaen"/>
          <w:sz w:val="20"/>
          <w:szCs w:val="20"/>
          <w:lang w:val="ka-GE"/>
        </w:rPr>
        <w:t xml:space="preserve"> </w:t>
      </w:r>
    </w:p>
    <w:p w14:paraId="3517CF9E" w14:textId="77777777" w:rsidR="00E95A45" w:rsidRDefault="00E95A45" w:rsidP="00C612CC">
      <w:pPr>
        <w:rPr>
          <w:sz w:val="20"/>
          <w:szCs w:val="20"/>
        </w:rPr>
      </w:pPr>
    </w:p>
    <w:p w14:paraId="6D84AEC5" w14:textId="77777777" w:rsidR="00E95A45" w:rsidRDefault="00E95A45" w:rsidP="00C612CC">
      <w:pPr>
        <w:rPr>
          <w:rFonts w:ascii="Sylfaen" w:eastAsia="Times New Roman" w:hAnsi="Sylfaen"/>
          <w:sz w:val="20"/>
          <w:szCs w:val="20"/>
          <w:lang w:val="ka-GE"/>
        </w:rPr>
      </w:pPr>
      <w:r>
        <w:rPr>
          <w:rFonts w:ascii="Sylfaen" w:eastAsia="Times New Roman" w:hAnsi="Sylfaen"/>
          <w:sz w:val="20"/>
          <w:szCs w:val="20"/>
          <w:lang w:val="ka-GE"/>
        </w:rPr>
        <w:t>თირკმლის დაზიანება</w:t>
      </w:r>
    </w:p>
    <w:p w14:paraId="1631BB9F" w14:textId="77777777" w:rsidR="00E95A45" w:rsidRDefault="00E95A45" w:rsidP="00C612CC">
      <w:pPr>
        <w:jc w:val="both"/>
        <w:rPr>
          <w:sz w:val="20"/>
          <w:szCs w:val="20"/>
          <w:lang w:val="ka-GE"/>
        </w:rPr>
      </w:pPr>
      <w:r>
        <w:rPr>
          <w:rFonts w:ascii="Sylfaen" w:eastAsia="Times New Roman" w:hAnsi="Sylfaen" w:cs="Sylfaen"/>
          <w:sz w:val="20"/>
          <w:szCs w:val="20"/>
          <w:lang w:val="ka-GE"/>
        </w:rPr>
        <w:t>ამ</w:t>
      </w:r>
      <w:r>
        <w:rPr>
          <w:rFonts w:eastAsia="Times New Roman"/>
          <w:sz w:val="20"/>
          <w:szCs w:val="20"/>
          <w:lang w:val="ka-GE"/>
        </w:rPr>
        <w:t xml:space="preserve"> </w:t>
      </w:r>
      <w:r>
        <w:rPr>
          <w:rFonts w:ascii="Sylfaen" w:eastAsia="Times New Roman" w:hAnsi="Sylfaen" w:cs="Sylfaen"/>
          <w:sz w:val="20"/>
          <w:szCs w:val="20"/>
          <w:lang w:val="ka-GE"/>
        </w:rPr>
        <w:t>პაციენტებში</w:t>
      </w:r>
      <w:r>
        <w:rPr>
          <w:rFonts w:eastAsia="Times New Roman"/>
          <w:sz w:val="20"/>
          <w:szCs w:val="20"/>
          <w:lang w:val="ka-GE"/>
        </w:rPr>
        <w:t xml:space="preserve"> </w:t>
      </w:r>
      <w:r>
        <w:rPr>
          <w:rFonts w:ascii="Sylfaen" w:eastAsia="Times New Roman" w:hAnsi="Sylfaen" w:cs="Sylfaen"/>
          <w:sz w:val="20"/>
          <w:szCs w:val="20"/>
          <w:lang w:val="ka-GE"/>
        </w:rPr>
        <w:t>საჭიროა</w:t>
      </w:r>
      <w:r>
        <w:rPr>
          <w:rFonts w:eastAsia="Times New Roman"/>
          <w:sz w:val="20"/>
          <w:szCs w:val="20"/>
          <w:lang w:val="ka-GE"/>
        </w:rPr>
        <w:t xml:space="preserve"> </w:t>
      </w:r>
      <w:r>
        <w:rPr>
          <w:rFonts w:ascii="Sylfaen" w:eastAsia="Times New Roman" w:hAnsi="Sylfaen" w:cs="Sylfaen"/>
          <w:sz w:val="20"/>
          <w:szCs w:val="20"/>
          <w:lang w:val="ka-GE"/>
        </w:rPr>
        <w:t>სარგებლის</w:t>
      </w:r>
      <w:r>
        <w:rPr>
          <w:rFonts w:eastAsia="Times New Roman"/>
          <w:sz w:val="20"/>
          <w:szCs w:val="20"/>
          <w:lang w:val="ka-GE"/>
        </w:rPr>
        <w:t xml:space="preserve"> </w:t>
      </w:r>
      <w:r>
        <w:rPr>
          <w:rFonts w:ascii="Sylfaen" w:eastAsia="Times New Roman" w:hAnsi="Sylfaen" w:cs="Sylfaen"/>
          <w:sz w:val="20"/>
          <w:szCs w:val="20"/>
          <w:lang w:val="ka-GE"/>
        </w:rPr>
        <w:t>რისკის</w:t>
      </w:r>
      <w:r>
        <w:rPr>
          <w:rFonts w:eastAsia="Times New Roman"/>
          <w:sz w:val="20"/>
          <w:szCs w:val="20"/>
          <w:lang w:val="ka-GE"/>
        </w:rPr>
        <w:t xml:space="preserve"> </w:t>
      </w:r>
      <w:r>
        <w:rPr>
          <w:rFonts w:ascii="Sylfaen" w:eastAsia="Times New Roman" w:hAnsi="Sylfaen" w:cs="Sylfaen"/>
          <w:sz w:val="20"/>
          <w:szCs w:val="20"/>
          <w:lang w:val="ka-GE"/>
        </w:rPr>
        <w:t>თანაფარდობის</w:t>
      </w:r>
      <w:r>
        <w:rPr>
          <w:rFonts w:eastAsia="Times New Roman"/>
          <w:sz w:val="20"/>
          <w:szCs w:val="20"/>
          <w:lang w:val="ka-GE"/>
        </w:rPr>
        <w:t xml:space="preserve"> </w:t>
      </w:r>
      <w:r>
        <w:rPr>
          <w:rFonts w:ascii="Sylfaen" w:eastAsia="Times New Roman" w:hAnsi="Sylfaen" w:cs="Sylfaen"/>
          <w:sz w:val="20"/>
          <w:szCs w:val="20"/>
          <w:lang w:val="ka-GE"/>
        </w:rPr>
        <w:t>ფრთხილად</w:t>
      </w:r>
      <w:r>
        <w:rPr>
          <w:rFonts w:eastAsia="Times New Roman"/>
          <w:sz w:val="20"/>
          <w:szCs w:val="20"/>
          <w:lang w:val="ka-GE"/>
        </w:rPr>
        <w:t xml:space="preserve"> </w:t>
      </w:r>
      <w:r>
        <w:rPr>
          <w:rFonts w:ascii="Sylfaen" w:eastAsia="Times New Roman" w:hAnsi="Sylfaen" w:cs="Sylfaen"/>
          <w:sz w:val="20"/>
          <w:szCs w:val="20"/>
          <w:lang w:val="ka-GE"/>
        </w:rPr>
        <w:t>განხილვა</w:t>
      </w:r>
      <w:r>
        <w:rPr>
          <w:rFonts w:eastAsia="Times New Roman"/>
          <w:sz w:val="20"/>
          <w:szCs w:val="20"/>
          <w:lang w:val="ka-GE"/>
        </w:rPr>
        <w:t xml:space="preserve">, </w:t>
      </w:r>
      <w:r>
        <w:rPr>
          <w:rFonts w:ascii="Sylfaen" w:eastAsia="Times New Roman" w:hAnsi="Sylfaen" w:cs="Sylfaen"/>
          <w:sz w:val="20"/>
          <w:szCs w:val="20"/>
          <w:lang w:val="ka-GE"/>
        </w:rPr>
        <w:t>რადგან</w:t>
      </w:r>
      <w:r>
        <w:rPr>
          <w:rFonts w:eastAsia="Times New Roman"/>
          <w:sz w:val="20"/>
          <w:szCs w:val="20"/>
          <w:lang w:val="ka-GE"/>
        </w:rPr>
        <w:t xml:space="preserve"> </w:t>
      </w:r>
      <w:r>
        <w:rPr>
          <w:rFonts w:ascii="Sylfaen" w:eastAsia="Times New Roman" w:hAnsi="Sylfaen" w:cs="Sylfaen"/>
          <w:sz w:val="20"/>
          <w:szCs w:val="20"/>
          <w:lang w:val="ka-GE"/>
        </w:rPr>
        <w:t>შესაძლებელია</w:t>
      </w:r>
      <w:r>
        <w:rPr>
          <w:rFonts w:eastAsia="Times New Roman"/>
          <w:sz w:val="20"/>
          <w:szCs w:val="20"/>
          <w:lang w:val="ka-GE"/>
        </w:rPr>
        <w:t xml:space="preserve"> </w:t>
      </w:r>
      <w:r>
        <w:rPr>
          <w:rFonts w:ascii="Sylfaen" w:eastAsia="Times New Roman" w:hAnsi="Sylfaen" w:cs="Sylfaen"/>
          <w:sz w:val="20"/>
          <w:szCs w:val="20"/>
          <w:lang w:val="ka-GE"/>
        </w:rPr>
        <w:t>რადიაციული</w:t>
      </w:r>
      <w:r>
        <w:rPr>
          <w:rFonts w:eastAsia="Times New Roman"/>
          <w:sz w:val="20"/>
          <w:szCs w:val="20"/>
          <w:lang w:val="ka-GE"/>
        </w:rPr>
        <w:t xml:space="preserve"> </w:t>
      </w:r>
      <w:r>
        <w:rPr>
          <w:rFonts w:ascii="Sylfaen" w:eastAsia="Times New Roman" w:hAnsi="Sylfaen" w:cs="Sylfaen"/>
          <w:sz w:val="20"/>
          <w:szCs w:val="20"/>
          <w:lang w:val="ka-GE"/>
        </w:rPr>
        <w:t>ზემოქმედების</w:t>
      </w:r>
      <w:r>
        <w:rPr>
          <w:rFonts w:eastAsia="Times New Roman"/>
          <w:sz w:val="20"/>
          <w:szCs w:val="20"/>
          <w:lang w:val="ka-GE"/>
        </w:rPr>
        <w:t xml:space="preserve"> </w:t>
      </w:r>
      <w:r>
        <w:rPr>
          <w:rFonts w:ascii="Sylfaen" w:eastAsia="Times New Roman" w:hAnsi="Sylfaen" w:cs="Sylfaen"/>
          <w:sz w:val="20"/>
          <w:szCs w:val="20"/>
          <w:lang w:val="ka-GE"/>
        </w:rPr>
        <w:t>გაზრდა</w:t>
      </w:r>
      <w:r>
        <w:rPr>
          <w:rFonts w:eastAsia="Times New Roman"/>
          <w:sz w:val="20"/>
          <w:szCs w:val="20"/>
          <w:lang w:val="ka-GE"/>
        </w:rPr>
        <w:t>.</w:t>
      </w:r>
      <w:r>
        <w:rPr>
          <w:rFonts w:ascii="Sylfaen" w:eastAsia="Times New Roman" w:hAnsi="Sylfaen"/>
          <w:sz w:val="20"/>
          <w:szCs w:val="20"/>
          <w:lang w:val="ka-GE"/>
        </w:rPr>
        <w:t xml:space="preserve"> </w:t>
      </w:r>
    </w:p>
    <w:p w14:paraId="0CF78693" w14:textId="77777777" w:rsidR="00E95A45" w:rsidRDefault="00E95A45" w:rsidP="00E95A45">
      <w:pPr>
        <w:rPr>
          <w:sz w:val="20"/>
          <w:szCs w:val="20"/>
          <w:lang w:val="ka-GE"/>
        </w:rPr>
      </w:pPr>
    </w:p>
    <w:p w14:paraId="0EF277A4" w14:textId="77777777" w:rsidR="00E95A45" w:rsidRDefault="00E95A45" w:rsidP="00E95A45">
      <w:pPr>
        <w:rPr>
          <w:rFonts w:ascii="Sylfaen" w:hAnsi="Sylfaen"/>
          <w:sz w:val="20"/>
          <w:szCs w:val="20"/>
          <w:lang w:val="ka-GE"/>
        </w:rPr>
      </w:pPr>
      <w:r>
        <w:rPr>
          <w:rFonts w:ascii="Sylfaen" w:eastAsia="Times New Roman" w:hAnsi="Sylfaen"/>
          <w:sz w:val="20"/>
          <w:szCs w:val="20"/>
          <w:lang w:val="ka-GE"/>
        </w:rPr>
        <w:t>პედიატრული პოპულაცია</w:t>
      </w:r>
    </w:p>
    <w:p w14:paraId="06E497F0" w14:textId="77777777" w:rsidR="00E95A45" w:rsidRDefault="00E95A45" w:rsidP="00E95A45">
      <w:pPr>
        <w:rPr>
          <w:rFonts w:eastAsia="Times New Roman"/>
          <w:sz w:val="20"/>
          <w:szCs w:val="20"/>
        </w:rPr>
      </w:pPr>
      <w:r>
        <w:rPr>
          <w:rFonts w:ascii="Sylfaen" w:eastAsia="Times New Roman" w:hAnsi="Sylfaen" w:cs="Sylfaen"/>
          <w:sz w:val="20"/>
          <w:szCs w:val="20"/>
        </w:rPr>
        <w:t>პედიატრიულ</w:t>
      </w:r>
      <w:r>
        <w:rPr>
          <w:rFonts w:eastAsia="Times New Roman"/>
          <w:sz w:val="20"/>
          <w:szCs w:val="20"/>
        </w:rPr>
        <w:t xml:space="preserve"> </w:t>
      </w:r>
      <w:r>
        <w:rPr>
          <w:rFonts w:ascii="Sylfaen" w:eastAsia="Times New Roman" w:hAnsi="Sylfaen" w:cs="Sylfaen"/>
          <w:sz w:val="20"/>
          <w:szCs w:val="20"/>
        </w:rPr>
        <w:t>პოპულაციაში</w:t>
      </w:r>
      <w:r>
        <w:rPr>
          <w:rFonts w:eastAsia="Times New Roman"/>
          <w:sz w:val="20"/>
          <w:szCs w:val="20"/>
        </w:rPr>
        <w:t xml:space="preserve"> </w:t>
      </w:r>
      <w:r>
        <w:rPr>
          <w:rFonts w:ascii="Sylfaen" w:eastAsia="Times New Roman" w:hAnsi="Sylfaen" w:cs="Sylfaen"/>
          <w:sz w:val="20"/>
          <w:szCs w:val="20"/>
        </w:rPr>
        <w:t>გამოყენების</w:t>
      </w:r>
      <w:r>
        <w:rPr>
          <w:rFonts w:eastAsia="Times New Roman"/>
          <w:sz w:val="20"/>
          <w:szCs w:val="20"/>
        </w:rPr>
        <w:t xml:space="preserve"> </w:t>
      </w:r>
      <w:r>
        <w:rPr>
          <w:rFonts w:ascii="Sylfaen" w:eastAsia="Times New Roman" w:hAnsi="Sylfaen" w:cs="Sylfaen"/>
          <w:sz w:val="20"/>
          <w:szCs w:val="20"/>
        </w:rPr>
        <w:t>შესახებ</w:t>
      </w:r>
      <w:r>
        <w:rPr>
          <w:rFonts w:eastAsia="Times New Roman"/>
          <w:sz w:val="20"/>
          <w:szCs w:val="20"/>
        </w:rPr>
        <w:t xml:space="preserve"> </w:t>
      </w:r>
      <w:r>
        <w:rPr>
          <w:rFonts w:ascii="Sylfaen" w:eastAsia="Times New Roman" w:hAnsi="Sylfaen" w:cs="Sylfaen"/>
          <w:sz w:val="20"/>
          <w:szCs w:val="20"/>
        </w:rPr>
        <w:t>ინფორმაციისათვის</w:t>
      </w:r>
      <w:r>
        <w:rPr>
          <w:rFonts w:eastAsia="Times New Roman"/>
          <w:sz w:val="20"/>
          <w:szCs w:val="20"/>
        </w:rPr>
        <w:t xml:space="preserve"> </w:t>
      </w:r>
      <w:r>
        <w:rPr>
          <w:rFonts w:ascii="Sylfaen" w:eastAsia="Times New Roman" w:hAnsi="Sylfaen" w:cs="Sylfaen"/>
          <w:sz w:val="20"/>
          <w:szCs w:val="20"/>
        </w:rPr>
        <w:t>იხილეთ</w:t>
      </w:r>
      <w:r>
        <w:rPr>
          <w:rFonts w:eastAsia="Times New Roman"/>
          <w:sz w:val="20"/>
          <w:szCs w:val="20"/>
        </w:rPr>
        <w:t xml:space="preserve"> </w:t>
      </w:r>
      <w:r>
        <w:rPr>
          <w:rFonts w:ascii="Sylfaen" w:eastAsia="Times New Roman" w:hAnsi="Sylfaen" w:cs="Sylfaen"/>
          <w:sz w:val="20"/>
          <w:szCs w:val="20"/>
          <w:lang w:val="ka-GE"/>
        </w:rPr>
        <w:t>პარაგრაფი</w:t>
      </w:r>
      <w:r>
        <w:rPr>
          <w:rFonts w:eastAsia="Times New Roman"/>
          <w:sz w:val="20"/>
          <w:szCs w:val="20"/>
        </w:rPr>
        <w:t xml:space="preserve"> 4.2.</w:t>
      </w:r>
    </w:p>
    <w:p w14:paraId="0AA57F00" w14:textId="77777777" w:rsidR="00E95A45" w:rsidRDefault="00E95A45" w:rsidP="00E95A45">
      <w:pPr>
        <w:rPr>
          <w:sz w:val="20"/>
          <w:szCs w:val="20"/>
        </w:rPr>
      </w:pPr>
    </w:p>
    <w:p w14:paraId="0A05C7F1" w14:textId="77777777" w:rsidR="00E95A45" w:rsidRDefault="00E95A45" w:rsidP="00E95A45">
      <w:pPr>
        <w:jc w:val="both"/>
        <w:rPr>
          <w:rFonts w:eastAsia="Times New Roman"/>
          <w:sz w:val="20"/>
          <w:szCs w:val="20"/>
        </w:rPr>
      </w:pPr>
      <w:r>
        <w:rPr>
          <w:rFonts w:ascii="Sylfaen" w:eastAsia="Times New Roman" w:hAnsi="Sylfaen" w:cs="Sylfaen"/>
          <w:sz w:val="20"/>
          <w:szCs w:val="20"/>
        </w:rPr>
        <w:t>საჭირო</w:t>
      </w:r>
      <w:r>
        <w:rPr>
          <w:rFonts w:ascii="Sylfaen" w:eastAsia="Times New Roman" w:hAnsi="Sylfaen" w:cs="Sylfaen"/>
          <w:sz w:val="20"/>
          <w:szCs w:val="20"/>
          <w:lang w:val="ka-GE"/>
        </w:rPr>
        <w:t xml:space="preserve">ა </w:t>
      </w:r>
      <w:r>
        <w:rPr>
          <w:rFonts w:ascii="Sylfaen" w:eastAsia="Times New Roman" w:hAnsi="Sylfaen" w:cs="Sylfaen"/>
          <w:sz w:val="20"/>
          <w:szCs w:val="20"/>
        </w:rPr>
        <w:t>ჩვენების</w:t>
      </w:r>
      <w:r>
        <w:rPr>
          <w:rFonts w:eastAsia="Times New Roman"/>
          <w:sz w:val="20"/>
          <w:szCs w:val="20"/>
        </w:rPr>
        <w:t xml:space="preserve"> </w:t>
      </w:r>
      <w:r>
        <w:rPr>
          <w:rFonts w:ascii="Sylfaen" w:eastAsia="Times New Roman" w:hAnsi="Sylfaen" w:cs="Sylfaen"/>
          <w:sz w:val="20"/>
          <w:szCs w:val="20"/>
        </w:rPr>
        <w:t>ფრთხილად</w:t>
      </w:r>
      <w:r>
        <w:rPr>
          <w:rFonts w:eastAsia="Times New Roman"/>
          <w:sz w:val="20"/>
          <w:szCs w:val="20"/>
        </w:rPr>
        <w:t xml:space="preserve"> </w:t>
      </w:r>
      <w:r>
        <w:rPr>
          <w:rFonts w:ascii="Sylfaen" w:eastAsia="Times New Roman" w:hAnsi="Sylfaen" w:cs="Sylfaen"/>
          <w:sz w:val="20"/>
          <w:szCs w:val="20"/>
        </w:rPr>
        <w:t>განხილვა</w:t>
      </w:r>
      <w:r>
        <w:rPr>
          <w:rFonts w:eastAsia="Times New Roman"/>
          <w:sz w:val="20"/>
          <w:szCs w:val="20"/>
        </w:rPr>
        <w:t xml:space="preserve">, </w:t>
      </w:r>
      <w:r>
        <w:rPr>
          <w:rFonts w:ascii="Sylfaen" w:eastAsia="Times New Roman" w:hAnsi="Sylfaen" w:cs="Sylfaen"/>
          <w:sz w:val="20"/>
          <w:szCs w:val="20"/>
        </w:rPr>
        <w:t>ვინაიდან</w:t>
      </w:r>
      <w:r>
        <w:rPr>
          <w:rFonts w:eastAsia="Times New Roman"/>
          <w:sz w:val="20"/>
          <w:szCs w:val="20"/>
        </w:rPr>
        <w:t xml:space="preserve"> </w:t>
      </w:r>
      <w:r>
        <w:rPr>
          <w:rFonts w:ascii="Sylfaen" w:eastAsia="Times New Roman" w:hAnsi="Sylfaen" w:cs="Sylfaen"/>
          <w:sz w:val="20"/>
          <w:szCs w:val="20"/>
        </w:rPr>
        <w:t>ეფექტური</w:t>
      </w:r>
      <w:r>
        <w:rPr>
          <w:rFonts w:eastAsia="Times New Roman"/>
          <w:sz w:val="20"/>
          <w:szCs w:val="20"/>
        </w:rPr>
        <w:t xml:space="preserve"> </w:t>
      </w:r>
      <w:r>
        <w:rPr>
          <w:rFonts w:ascii="Sylfaen" w:eastAsia="Times New Roman" w:hAnsi="Sylfaen" w:cs="Sylfaen"/>
          <w:sz w:val="20"/>
          <w:szCs w:val="20"/>
        </w:rPr>
        <w:t>დოზა</w:t>
      </w:r>
      <w:r>
        <w:rPr>
          <w:rFonts w:eastAsia="Times New Roman"/>
          <w:sz w:val="20"/>
          <w:szCs w:val="20"/>
        </w:rPr>
        <w:t xml:space="preserve"> MBq– </w:t>
      </w:r>
      <w:r>
        <w:rPr>
          <w:rFonts w:ascii="Sylfaen" w:eastAsia="Times New Roman" w:hAnsi="Sylfaen" w:cs="Sylfaen"/>
          <w:sz w:val="20"/>
          <w:szCs w:val="20"/>
        </w:rPr>
        <w:t>ზე</w:t>
      </w:r>
      <w:r>
        <w:rPr>
          <w:rFonts w:eastAsia="Times New Roman"/>
          <w:sz w:val="20"/>
          <w:szCs w:val="20"/>
        </w:rPr>
        <w:t xml:space="preserve"> </w:t>
      </w:r>
      <w:r>
        <w:rPr>
          <w:rFonts w:ascii="Sylfaen" w:eastAsia="Times New Roman" w:hAnsi="Sylfaen" w:cs="Sylfaen"/>
          <w:sz w:val="20"/>
          <w:szCs w:val="20"/>
        </w:rPr>
        <w:t>მეტია</w:t>
      </w:r>
      <w:r>
        <w:rPr>
          <w:rFonts w:eastAsia="Times New Roman"/>
          <w:sz w:val="20"/>
          <w:szCs w:val="20"/>
        </w:rPr>
        <w:t xml:space="preserve"> </w:t>
      </w:r>
      <w:r>
        <w:rPr>
          <w:rFonts w:ascii="Sylfaen" w:eastAsia="Times New Roman" w:hAnsi="Sylfaen" w:cs="Sylfaen"/>
          <w:sz w:val="20"/>
          <w:szCs w:val="20"/>
        </w:rPr>
        <w:t>ვიდრე</w:t>
      </w:r>
      <w:r>
        <w:rPr>
          <w:rFonts w:eastAsia="Times New Roman"/>
          <w:sz w:val="20"/>
          <w:szCs w:val="20"/>
        </w:rPr>
        <w:t xml:space="preserve"> </w:t>
      </w:r>
      <w:r>
        <w:rPr>
          <w:rFonts w:ascii="Sylfaen" w:eastAsia="Times New Roman" w:hAnsi="Sylfaen" w:cs="Sylfaen"/>
          <w:sz w:val="20"/>
          <w:szCs w:val="20"/>
        </w:rPr>
        <w:t>მოზრდილებში</w:t>
      </w:r>
      <w:r>
        <w:rPr>
          <w:rFonts w:eastAsia="Times New Roman"/>
          <w:sz w:val="20"/>
          <w:szCs w:val="20"/>
        </w:rPr>
        <w:t xml:space="preserve"> (</w:t>
      </w:r>
      <w:r>
        <w:rPr>
          <w:rFonts w:ascii="Sylfaen" w:eastAsia="Times New Roman" w:hAnsi="Sylfaen" w:cs="Sylfaen"/>
          <w:sz w:val="20"/>
          <w:szCs w:val="20"/>
        </w:rPr>
        <w:t>იხ</w:t>
      </w:r>
      <w:r>
        <w:rPr>
          <w:rFonts w:eastAsia="Times New Roman"/>
          <w:sz w:val="20"/>
          <w:szCs w:val="20"/>
        </w:rPr>
        <w:t xml:space="preserve">. </w:t>
      </w:r>
      <w:r>
        <w:rPr>
          <w:rFonts w:ascii="Sylfaen" w:eastAsia="Times New Roman" w:hAnsi="Sylfaen" w:cs="Sylfaen"/>
          <w:sz w:val="20"/>
          <w:szCs w:val="20"/>
          <w:lang w:val="ka-GE"/>
        </w:rPr>
        <w:t>პარაგრაფი</w:t>
      </w:r>
      <w:r>
        <w:rPr>
          <w:rFonts w:eastAsia="Times New Roman"/>
          <w:sz w:val="20"/>
          <w:szCs w:val="20"/>
        </w:rPr>
        <w:t xml:space="preserve"> 12).</w:t>
      </w:r>
    </w:p>
    <w:p w14:paraId="1AD43115" w14:textId="77777777" w:rsidR="00E95A45" w:rsidRDefault="00E95A45" w:rsidP="00E95A45">
      <w:pPr>
        <w:jc w:val="both"/>
        <w:rPr>
          <w:rFonts w:eastAsia="Times New Roman"/>
          <w:sz w:val="20"/>
          <w:szCs w:val="20"/>
        </w:rPr>
      </w:pPr>
    </w:p>
    <w:p w14:paraId="596BC5DF" w14:textId="77777777" w:rsidR="00E95A45" w:rsidRDefault="00E95A45" w:rsidP="00E95A45">
      <w:pPr>
        <w:jc w:val="both"/>
        <w:rPr>
          <w:sz w:val="20"/>
          <w:szCs w:val="20"/>
        </w:rPr>
      </w:pPr>
      <w:r>
        <w:rPr>
          <w:rFonts w:ascii="Sylfaen" w:eastAsia="Times New Roman" w:hAnsi="Sylfaen" w:cs="Sylfaen"/>
          <w:sz w:val="20"/>
          <w:szCs w:val="20"/>
        </w:rPr>
        <w:t>ბავშვებში</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მოზარდებში</w:t>
      </w:r>
      <w:r>
        <w:rPr>
          <w:rFonts w:eastAsia="Times New Roman"/>
          <w:sz w:val="20"/>
          <w:szCs w:val="20"/>
        </w:rPr>
        <w:t xml:space="preserve"> </w:t>
      </w:r>
      <w:r>
        <w:rPr>
          <w:rFonts w:ascii="Sylfaen" w:eastAsia="Times New Roman" w:hAnsi="Sylfaen" w:cs="Sylfaen"/>
          <w:sz w:val="20"/>
          <w:szCs w:val="20"/>
        </w:rPr>
        <w:t>გამოყენება</w:t>
      </w:r>
      <w:r>
        <w:rPr>
          <w:rFonts w:eastAsia="Times New Roman"/>
          <w:sz w:val="20"/>
          <w:szCs w:val="20"/>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იქნას</w:t>
      </w:r>
      <w:r>
        <w:rPr>
          <w:rFonts w:eastAsia="Times New Roman"/>
          <w:sz w:val="20"/>
          <w:szCs w:val="20"/>
        </w:rPr>
        <w:t xml:space="preserve"> </w:t>
      </w:r>
      <w:r>
        <w:rPr>
          <w:rFonts w:ascii="Sylfaen" w:eastAsia="Times New Roman" w:hAnsi="Sylfaen" w:cs="Sylfaen"/>
          <w:sz w:val="20"/>
          <w:szCs w:val="20"/>
        </w:rPr>
        <w:t>განხილული</w:t>
      </w:r>
      <w:r>
        <w:rPr>
          <w:rFonts w:eastAsia="Times New Roman"/>
          <w:sz w:val="20"/>
          <w:szCs w:val="20"/>
        </w:rPr>
        <w:t xml:space="preserve"> </w:t>
      </w:r>
      <w:r>
        <w:rPr>
          <w:rFonts w:ascii="Sylfaen" w:eastAsia="Times New Roman" w:hAnsi="Sylfaen" w:cs="Sylfaen"/>
          <w:sz w:val="20"/>
          <w:szCs w:val="20"/>
        </w:rPr>
        <w:t>ფრთხილად</w:t>
      </w:r>
      <w:r>
        <w:rPr>
          <w:rFonts w:eastAsia="Times New Roman"/>
          <w:sz w:val="20"/>
          <w:szCs w:val="20"/>
        </w:rPr>
        <w:t xml:space="preserve">, </w:t>
      </w:r>
      <w:r>
        <w:rPr>
          <w:rFonts w:ascii="Sylfaen" w:eastAsia="Times New Roman" w:hAnsi="Sylfaen" w:cs="Sylfaen"/>
          <w:sz w:val="20"/>
          <w:szCs w:val="20"/>
        </w:rPr>
        <w:t>კლინიკური</w:t>
      </w:r>
      <w:r>
        <w:rPr>
          <w:rFonts w:eastAsia="Times New Roman"/>
          <w:sz w:val="20"/>
          <w:szCs w:val="20"/>
        </w:rPr>
        <w:t xml:space="preserve"> </w:t>
      </w:r>
      <w:proofErr w:type="gramStart"/>
      <w:r>
        <w:rPr>
          <w:rFonts w:ascii="Sylfaen" w:eastAsia="Times New Roman" w:hAnsi="Sylfaen" w:cs="Sylfaen"/>
          <w:sz w:val="20"/>
          <w:szCs w:val="20"/>
        </w:rPr>
        <w:t>საჭიროებების</w:t>
      </w:r>
      <w:r>
        <w:rPr>
          <w:rFonts w:eastAsia="Times New Roman"/>
          <w:sz w:val="20"/>
          <w:szCs w:val="20"/>
        </w:rPr>
        <w:t xml:space="preserve">  </w:t>
      </w:r>
      <w:r>
        <w:rPr>
          <w:rFonts w:ascii="Sylfaen" w:eastAsia="Times New Roman" w:hAnsi="Sylfaen" w:cs="Sylfaen"/>
          <w:sz w:val="20"/>
          <w:szCs w:val="20"/>
        </w:rPr>
        <w:t>და</w:t>
      </w:r>
      <w:proofErr w:type="gramEnd"/>
      <w:r>
        <w:rPr>
          <w:rFonts w:eastAsia="Times New Roman"/>
          <w:sz w:val="20"/>
          <w:szCs w:val="20"/>
        </w:rPr>
        <w:t xml:space="preserve"> </w:t>
      </w:r>
      <w:r>
        <w:rPr>
          <w:rFonts w:ascii="Sylfaen" w:eastAsia="Times New Roman" w:hAnsi="Sylfaen" w:cs="Sylfaen"/>
          <w:sz w:val="20"/>
          <w:szCs w:val="20"/>
        </w:rPr>
        <w:t>ამ</w:t>
      </w:r>
      <w:r>
        <w:rPr>
          <w:rFonts w:eastAsia="Times New Roman"/>
          <w:sz w:val="20"/>
          <w:szCs w:val="20"/>
        </w:rPr>
        <w:t xml:space="preserve"> </w:t>
      </w:r>
      <w:r>
        <w:rPr>
          <w:rFonts w:ascii="Sylfaen" w:eastAsia="Times New Roman" w:hAnsi="Sylfaen" w:cs="Sylfaen"/>
          <w:sz w:val="20"/>
          <w:szCs w:val="20"/>
        </w:rPr>
        <w:t>პაციენტთა</w:t>
      </w:r>
      <w:r>
        <w:rPr>
          <w:rFonts w:eastAsia="Times New Roman"/>
          <w:sz w:val="20"/>
          <w:szCs w:val="20"/>
        </w:rPr>
        <w:t xml:space="preserve"> </w:t>
      </w:r>
      <w:r>
        <w:rPr>
          <w:rFonts w:ascii="Sylfaen" w:eastAsia="Times New Roman" w:hAnsi="Sylfaen" w:cs="Sylfaen"/>
          <w:sz w:val="20"/>
          <w:szCs w:val="20"/>
        </w:rPr>
        <w:t>ჯგუფში</w:t>
      </w:r>
      <w:r>
        <w:rPr>
          <w:rFonts w:eastAsia="Times New Roman"/>
          <w:sz w:val="20"/>
          <w:szCs w:val="20"/>
        </w:rPr>
        <w:t xml:space="preserve"> </w:t>
      </w:r>
      <w:r>
        <w:rPr>
          <w:rFonts w:ascii="Sylfaen" w:eastAsia="Times New Roman" w:hAnsi="Sylfaen" w:cs="Sylfaen"/>
          <w:sz w:val="20"/>
          <w:szCs w:val="20"/>
        </w:rPr>
        <w:t>რისკის</w:t>
      </w:r>
      <w:r>
        <w:rPr>
          <w:rFonts w:eastAsia="Times New Roman"/>
          <w:sz w:val="20"/>
          <w:szCs w:val="20"/>
        </w:rPr>
        <w:t>/</w:t>
      </w:r>
      <w:r>
        <w:rPr>
          <w:rFonts w:ascii="Sylfaen" w:eastAsia="Times New Roman" w:hAnsi="Sylfaen" w:cs="Sylfaen"/>
          <w:sz w:val="20"/>
          <w:szCs w:val="20"/>
        </w:rPr>
        <w:t>სარგებლის</w:t>
      </w:r>
      <w:r>
        <w:rPr>
          <w:rFonts w:eastAsia="Times New Roman"/>
          <w:sz w:val="20"/>
          <w:szCs w:val="20"/>
        </w:rPr>
        <w:t xml:space="preserve"> </w:t>
      </w:r>
      <w:r>
        <w:rPr>
          <w:rFonts w:ascii="Sylfaen" w:eastAsia="Times New Roman" w:hAnsi="Sylfaen" w:cs="Sylfaen"/>
          <w:sz w:val="20"/>
          <w:szCs w:val="20"/>
        </w:rPr>
        <w:t>თანაფარდობის</w:t>
      </w:r>
      <w:r>
        <w:rPr>
          <w:rFonts w:eastAsia="Times New Roman"/>
          <w:sz w:val="20"/>
          <w:szCs w:val="20"/>
        </w:rPr>
        <w:t xml:space="preserve"> </w:t>
      </w:r>
      <w:r>
        <w:rPr>
          <w:rFonts w:ascii="Sylfaen" w:eastAsia="Times New Roman" w:hAnsi="Sylfaen" w:cs="Sylfaen"/>
          <w:sz w:val="20"/>
          <w:szCs w:val="20"/>
        </w:rPr>
        <w:t>გათვალისწინებით</w:t>
      </w:r>
      <w:r>
        <w:rPr>
          <w:rFonts w:eastAsia="Times New Roman"/>
          <w:sz w:val="20"/>
          <w:szCs w:val="20"/>
        </w:rPr>
        <w:t xml:space="preserve">. </w:t>
      </w:r>
      <w:r>
        <w:rPr>
          <w:rFonts w:ascii="Sylfaen" w:eastAsia="Times New Roman" w:hAnsi="Sylfaen" w:cs="Sylfaen"/>
          <w:sz w:val="20"/>
          <w:szCs w:val="20"/>
        </w:rPr>
        <w:t>ფარისებრი</w:t>
      </w:r>
      <w:r>
        <w:rPr>
          <w:rFonts w:eastAsia="Times New Roman"/>
          <w:sz w:val="20"/>
          <w:szCs w:val="20"/>
        </w:rPr>
        <w:t xml:space="preserve"> </w:t>
      </w:r>
      <w:r>
        <w:rPr>
          <w:rFonts w:ascii="Sylfaen" w:eastAsia="Times New Roman" w:hAnsi="Sylfaen" w:cs="Sylfaen"/>
          <w:sz w:val="20"/>
          <w:szCs w:val="20"/>
        </w:rPr>
        <w:t>ჯირკვლის</w:t>
      </w:r>
      <w:r>
        <w:rPr>
          <w:rFonts w:eastAsia="Times New Roman"/>
          <w:sz w:val="20"/>
          <w:szCs w:val="20"/>
        </w:rPr>
        <w:t xml:space="preserve"> </w:t>
      </w:r>
      <w:r>
        <w:rPr>
          <w:rFonts w:ascii="Sylfaen" w:eastAsia="Times New Roman" w:hAnsi="Sylfaen" w:cs="Sylfaen"/>
          <w:sz w:val="20"/>
          <w:szCs w:val="20"/>
        </w:rPr>
        <w:t>ბლოკირებას</w:t>
      </w:r>
      <w:r>
        <w:rPr>
          <w:rFonts w:eastAsia="Times New Roman"/>
          <w:sz w:val="20"/>
          <w:szCs w:val="20"/>
        </w:rPr>
        <w:t xml:space="preserve"> </w:t>
      </w:r>
      <w:r>
        <w:rPr>
          <w:rFonts w:ascii="Sylfaen" w:eastAsia="Times New Roman" w:hAnsi="Sylfaen" w:cs="Sylfaen"/>
          <w:sz w:val="20"/>
          <w:szCs w:val="20"/>
        </w:rPr>
        <w:t>განსაკუთრებული</w:t>
      </w:r>
      <w:r>
        <w:rPr>
          <w:rFonts w:eastAsia="Times New Roman"/>
          <w:sz w:val="20"/>
          <w:szCs w:val="20"/>
        </w:rPr>
        <w:t xml:space="preserve"> </w:t>
      </w:r>
      <w:r>
        <w:rPr>
          <w:rFonts w:ascii="Sylfaen" w:eastAsia="Times New Roman" w:hAnsi="Sylfaen" w:cs="Sylfaen"/>
          <w:sz w:val="20"/>
          <w:szCs w:val="20"/>
        </w:rPr>
        <w:t>მნიშვნელობა</w:t>
      </w:r>
      <w:r>
        <w:rPr>
          <w:rFonts w:eastAsia="Times New Roman"/>
          <w:sz w:val="20"/>
          <w:szCs w:val="20"/>
        </w:rPr>
        <w:t xml:space="preserve"> </w:t>
      </w:r>
      <w:r>
        <w:rPr>
          <w:rFonts w:ascii="Sylfaen" w:eastAsia="Times New Roman" w:hAnsi="Sylfaen" w:cs="Sylfaen"/>
          <w:sz w:val="20"/>
          <w:szCs w:val="20"/>
        </w:rPr>
        <w:t>აქვს</w:t>
      </w:r>
      <w:r>
        <w:rPr>
          <w:rFonts w:eastAsia="Times New Roman"/>
          <w:sz w:val="20"/>
          <w:szCs w:val="20"/>
        </w:rPr>
        <w:t xml:space="preserve"> </w:t>
      </w:r>
      <w:r>
        <w:rPr>
          <w:rFonts w:ascii="Sylfaen" w:eastAsia="Times New Roman" w:hAnsi="Sylfaen" w:cs="Sylfaen"/>
          <w:sz w:val="20"/>
          <w:szCs w:val="20"/>
        </w:rPr>
        <w:t>პედიატრიულ</w:t>
      </w:r>
      <w:r>
        <w:rPr>
          <w:rFonts w:eastAsia="Times New Roman"/>
          <w:sz w:val="20"/>
          <w:szCs w:val="20"/>
        </w:rPr>
        <w:t xml:space="preserve"> </w:t>
      </w:r>
      <w:r>
        <w:rPr>
          <w:rFonts w:ascii="Sylfaen" w:eastAsia="Times New Roman" w:hAnsi="Sylfaen" w:cs="Sylfaen"/>
          <w:sz w:val="20"/>
          <w:szCs w:val="20"/>
        </w:rPr>
        <w:t>პოპულაციაში</w:t>
      </w:r>
      <w:r>
        <w:rPr>
          <w:rFonts w:eastAsia="Times New Roman"/>
          <w:sz w:val="20"/>
          <w:szCs w:val="20"/>
        </w:rPr>
        <w:t xml:space="preserve"> </w:t>
      </w:r>
      <w:r>
        <w:rPr>
          <w:rFonts w:ascii="Sylfaen" w:eastAsia="Times New Roman" w:hAnsi="Sylfaen" w:cs="Sylfaen"/>
          <w:sz w:val="20"/>
          <w:szCs w:val="20"/>
        </w:rPr>
        <w:t>ცერებრალური</w:t>
      </w:r>
      <w:r>
        <w:rPr>
          <w:rFonts w:eastAsia="Times New Roman"/>
          <w:sz w:val="20"/>
          <w:szCs w:val="20"/>
        </w:rPr>
        <w:t xml:space="preserve"> </w:t>
      </w:r>
      <w:r>
        <w:rPr>
          <w:rFonts w:ascii="Sylfaen" w:eastAsia="Times New Roman" w:hAnsi="Sylfaen" w:cs="Sylfaen"/>
          <w:sz w:val="20"/>
          <w:szCs w:val="20"/>
        </w:rPr>
        <w:t>სცინტიგრაფიის</w:t>
      </w:r>
      <w:r>
        <w:rPr>
          <w:rFonts w:eastAsia="Times New Roman"/>
          <w:sz w:val="20"/>
          <w:szCs w:val="20"/>
        </w:rPr>
        <w:t xml:space="preserve"> </w:t>
      </w:r>
      <w:r>
        <w:rPr>
          <w:rFonts w:ascii="Sylfaen" w:eastAsia="Times New Roman" w:hAnsi="Sylfaen" w:cs="Sylfaen"/>
          <w:sz w:val="20"/>
          <w:szCs w:val="20"/>
        </w:rPr>
        <w:t>ჩატარებისას</w:t>
      </w:r>
      <w:r>
        <w:rPr>
          <w:rFonts w:eastAsia="Times New Roman"/>
          <w:sz w:val="20"/>
          <w:szCs w:val="20"/>
        </w:rPr>
        <w:t>.</w:t>
      </w:r>
    </w:p>
    <w:p w14:paraId="1692F4A6" w14:textId="77777777" w:rsidR="00E95A45" w:rsidRDefault="00E95A45" w:rsidP="00E95A45">
      <w:pPr>
        <w:rPr>
          <w:sz w:val="20"/>
          <w:szCs w:val="20"/>
        </w:rPr>
      </w:pPr>
    </w:p>
    <w:p w14:paraId="1EC048B7" w14:textId="77777777" w:rsidR="00E95A45" w:rsidRDefault="00E95A45" w:rsidP="00E95A45">
      <w:pPr>
        <w:rPr>
          <w:rFonts w:eastAsia="Times New Roman"/>
          <w:sz w:val="20"/>
          <w:szCs w:val="20"/>
        </w:rPr>
      </w:pPr>
      <w:r>
        <w:rPr>
          <w:rFonts w:ascii="Sylfaen" w:eastAsia="Times New Roman" w:hAnsi="Sylfaen" w:cs="Sylfaen"/>
          <w:sz w:val="20"/>
          <w:szCs w:val="20"/>
        </w:rPr>
        <w:t>პაციენტის</w:t>
      </w:r>
      <w:r>
        <w:rPr>
          <w:rFonts w:eastAsia="Times New Roman"/>
          <w:sz w:val="20"/>
          <w:szCs w:val="20"/>
        </w:rPr>
        <w:t xml:space="preserve"> </w:t>
      </w:r>
      <w:r>
        <w:rPr>
          <w:rFonts w:ascii="Sylfaen" w:eastAsia="Times New Roman" w:hAnsi="Sylfaen" w:cs="Sylfaen"/>
          <w:sz w:val="20"/>
          <w:szCs w:val="20"/>
        </w:rPr>
        <w:t>მომზადება</w:t>
      </w:r>
    </w:p>
    <w:p w14:paraId="51B2681A" w14:textId="77777777" w:rsidR="00E95A45" w:rsidRDefault="00E95A45" w:rsidP="00E95A45">
      <w:pPr>
        <w:jc w:val="both"/>
        <w:rPr>
          <w:rFonts w:ascii="Sylfaen" w:eastAsia="Times New Roman" w:hAnsi="Sylfaen"/>
          <w:sz w:val="20"/>
          <w:szCs w:val="20"/>
          <w:lang w:val="ka-GE"/>
        </w:rPr>
      </w:pPr>
      <w:r>
        <w:rPr>
          <w:rFonts w:ascii="Sylfaen" w:eastAsia="Times New Roman" w:hAnsi="Sylfaen" w:cs="Sylfaen"/>
          <w:sz w:val="20"/>
          <w:szCs w:val="20"/>
          <w:lang w:val="ka-GE"/>
        </w:rPr>
        <w:t xml:space="preserve">გარკვეული ჩვენებისას შეიძლება საწირო გახდეს </w:t>
      </w:r>
      <w:r>
        <w:rPr>
          <w:rFonts w:eastAsia="Times New Roman"/>
          <w:sz w:val="20"/>
          <w:szCs w:val="20"/>
          <w:lang w:val="ka-GE"/>
        </w:rPr>
        <w:t xml:space="preserve"> </w:t>
      </w:r>
      <w:r>
        <w:rPr>
          <w:rFonts w:ascii="Sylfaen" w:eastAsia="Times New Roman" w:hAnsi="Sylfaen" w:cs="Sylfaen"/>
          <w:sz w:val="20"/>
          <w:szCs w:val="20"/>
        </w:rPr>
        <w:t>პაციენტთა</w:t>
      </w:r>
      <w:r>
        <w:rPr>
          <w:rFonts w:eastAsia="Times New Roman"/>
          <w:sz w:val="20"/>
          <w:szCs w:val="20"/>
        </w:rPr>
        <w:t xml:space="preserve"> </w:t>
      </w:r>
      <w:r>
        <w:rPr>
          <w:rFonts w:ascii="Sylfaen" w:eastAsia="Times New Roman" w:hAnsi="Sylfaen" w:cs="Sylfaen"/>
          <w:sz w:val="20"/>
          <w:szCs w:val="20"/>
        </w:rPr>
        <w:t>წინასწარი</w:t>
      </w:r>
      <w:r>
        <w:rPr>
          <w:rFonts w:eastAsia="Times New Roman"/>
          <w:sz w:val="20"/>
          <w:szCs w:val="20"/>
        </w:rPr>
        <w:t xml:space="preserve"> </w:t>
      </w:r>
      <w:r>
        <w:rPr>
          <w:rFonts w:ascii="Sylfaen" w:eastAsia="Times New Roman" w:hAnsi="Sylfaen" w:cs="Sylfaen"/>
          <w:sz w:val="20"/>
          <w:szCs w:val="20"/>
        </w:rPr>
        <w:t>მკურნალობა</w:t>
      </w:r>
      <w:r>
        <w:rPr>
          <w:rFonts w:eastAsia="Times New Roman"/>
          <w:sz w:val="20"/>
          <w:szCs w:val="20"/>
        </w:rPr>
        <w:t xml:space="preserve"> </w:t>
      </w:r>
      <w:r>
        <w:rPr>
          <w:rFonts w:ascii="Sylfaen" w:eastAsia="Times New Roman" w:hAnsi="Sylfaen" w:cs="Sylfaen"/>
          <w:sz w:val="20"/>
          <w:szCs w:val="20"/>
        </w:rPr>
        <w:t>ფარისებრი</w:t>
      </w:r>
      <w:r>
        <w:rPr>
          <w:rFonts w:eastAsia="Times New Roman"/>
          <w:sz w:val="20"/>
          <w:szCs w:val="20"/>
        </w:rPr>
        <w:t xml:space="preserve"> </w:t>
      </w:r>
      <w:r>
        <w:rPr>
          <w:rFonts w:ascii="Sylfaen" w:eastAsia="Times New Roman" w:hAnsi="Sylfaen" w:cs="Sylfaen"/>
          <w:sz w:val="20"/>
          <w:szCs w:val="20"/>
        </w:rPr>
        <w:t>ჯირკვლის</w:t>
      </w:r>
      <w:r>
        <w:rPr>
          <w:rFonts w:eastAsia="Times New Roman"/>
          <w:sz w:val="20"/>
          <w:szCs w:val="20"/>
        </w:rPr>
        <w:t xml:space="preserve"> </w:t>
      </w:r>
      <w:r>
        <w:rPr>
          <w:rFonts w:ascii="Sylfaen" w:eastAsia="Times New Roman" w:hAnsi="Sylfaen" w:cs="Sylfaen"/>
          <w:sz w:val="20"/>
          <w:szCs w:val="20"/>
          <w:lang w:val="ka-GE"/>
        </w:rPr>
        <w:t>მაბლოკირებელი</w:t>
      </w:r>
      <w:r>
        <w:rPr>
          <w:rFonts w:eastAsia="Times New Roman"/>
          <w:sz w:val="20"/>
          <w:szCs w:val="20"/>
          <w:lang w:val="ka-GE"/>
        </w:rPr>
        <w:t xml:space="preserve"> </w:t>
      </w:r>
      <w:r>
        <w:rPr>
          <w:rFonts w:ascii="Sylfaen" w:eastAsia="Times New Roman" w:hAnsi="Sylfaen" w:cs="Sylfaen"/>
          <w:sz w:val="20"/>
          <w:szCs w:val="20"/>
        </w:rPr>
        <w:t>სამკურნალო</w:t>
      </w:r>
      <w:r>
        <w:rPr>
          <w:rFonts w:eastAsia="Times New Roman"/>
          <w:sz w:val="20"/>
          <w:szCs w:val="20"/>
        </w:rPr>
        <w:t xml:space="preserve"> </w:t>
      </w:r>
      <w:r>
        <w:rPr>
          <w:rFonts w:ascii="Sylfaen" w:eastAsia="Times New Roman" w:hAnsi="Sylfaen" w:cs="Sylfaen"/>
          <w:sz w:val="20"/>
          <w:szCs w:val="20"/>
        </w:rPr>
        <w:t>საშუალებებით</w:t>
      </w:r>
      <w:r>
        <w:rPr>
          <w:rFonts w:ascii="Sylfaen" w:eastAsia="Times New Roman" w:hAnsi="Sylfaen" w:cs="Sylfaen"/>
          <w:sz w:val="20"/>
          <w:szCs w:val="20"/>
          <w:lang w:val="ka-GE"/>
        </w:rPr>
        <w:t xml:space="preserve">. </w:t>
      </w:r>
      <w:r>
        <w:rPr>
          <w:rFonts w:ascii="Sylfaen" w:eastAsia="Times New Roman" w:hAnsi="Sylfaen" w:cs="Sylfaen"/>
          <w:sz w:val="20"/>
          <w:szCs w:val="20"/>
        </w:rPr>
        <w:t>პაციენტი</w:t>
      </w:r>
      <w:r>
        <w:rPr>
          <w:rFonts w:eastAsia="Times New Roman"/>
          <w:sz w:val="20"/>
          <w:szCs w:val="20"/>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იყოს</w:t>
      </w:r>
      <w:r>
        <w:rPr>
          <w:rFonts w:eastAsia="Times New Roman"/>
          <w:sz w:val="20"/>
          <w:szCs w:val="20"/>
        </w:rPr>
        <w:t xml:space="preserve"> </w:t>
      </w:r>
      <w:r>
        <w:rPr>
          <w:rFonts w:ascii="Sylfaen" w:eastAsia="Times New Roman" w:hAnsi="Sylfaen" w:cs="Sylfaen"/>
          <w:sz w:val="20"/>
          <w:szCs w:val="20"/>
        </w:rPr>
        <w:t>კარგად</w:t>
      </w:r>
      <w:r>
        <w:rPr>
          <w:rFonts w:eastAsia="Times New Roman"/>
          <w:sz w:val="20"/>
          <w:szCs w:val="20"/>
        </w:rPr>
        <w:t xml:space="preserve"> </w:t>
      </w:r>
      <w:r>
        <w:rPr>
          <w:rFonts w:ascii="Sylfaen" w:eastAsia="Times New Roman" w:hAnsi="Sylfaen" w:cs="Sylfaen"/>
          <w:sz w:val="20"/>
          <w:szCs w:val="20"/>
        </w:rPr>
        <w:t>ჰიდრატირებული</w:t>
      </w:r>
      <w:r>
        <w:rPr>
          <w:rFonts w:eastAsia="Times New Roman"/>
          <w:sz w:val="20"/>
          <w:szCs w:val="20"/>
        </w:rPr>
        <w:t xml:space="preserve"> </w:t>
      </w:r>
      <w:r>
        <w:rPr>
          <w:rFonts w:ascii="Sylfaen" w:eastAsia="Times New Roman" w:hAnsi="Sylfaen" w:cs="Sylfaen"/>
          <w:sz w:val="20"/>
          <w:szCs w:val="20"/>
        </w:rPr>
        <w:t>გამოკვლევის</w:t>
      </w:r>
      <w:r>
        <w:rPr>
          <w:rFonts w:eastAsia="Times New Roman"/>
          <w:sz w:val="20"/>
          <w:szCs w:val="20"/>
        </w:rPr>
        <w:t xml:space="preserve"> </w:t>
      </w:r>
      <w:r>
        <w:rPr>
          <w:rFonts w:ascii="Sylfaen" w:eastAsia="Times New Roman" w:hAnsi="Sylfaen" w:cs="Sylfaen"/>
          <w:sz w:val="20"/>
          <w:szCs w:val="20"/>
        </w:rPr>
        <w:t>დაწყებამდე</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გამოკვლევის</w:t>
      </w:r>
      <w:r>
        <w:rPr>
          <w:rFonts w:eastAsia="Times New Roman"/>
          <w:sz w:val="20"/>
          <w:szCs w:val="20"/>
        </w:rPr>
        <w:t xml:space="preserve"> </w:t>
      </w:r>
      <w:r>
        <w:rPr>
          <w:rFonts w:ascii="Sylfaen" w:eastAsia="Times New Roman" w:hAnsi="Sylfaen" w:cs="Sylfaen"/>
          <w:sz w:val="20"/>
          <w:szCs w:val="20"/>
        </w:rPr>
        <w:t>შემდეგ</w:t>
      </w:r>
      <w:r>
        <w:rPr>
          <w:rFonts w:eastAsia="Times New Roman"/>
          <w:sz w:val="20"/>
          <w:szCs w:val="20"/>
        </w:rPr>
        <w:t xml:space="preserve"> </w:t>
      </w:r>
      <w:r>
        <w:rPr>
          <w:rFonts w:ascii="Sylfaen" w:eastAsia="Times New Roman" w:hAnsi="Sylfaen" w:cs="Sylfaen"/>
          <w:sz w:val="20"/>
          <w:szCs w:val="20"/>
        </w:rPr>
        <w:t>პირველი</w:t>
      </w:r>
      <w:r>
        <w:rPr>
          <w:rFonts w:eastAsia="Times New Roman"/>
          <w:sz w:val="20"/>
          <w:szCs w:val="20"/>
        </w:rPr>
        <w:t xml:space="preserve"> </w:t>
      </w:r>
      <w:r>
        <w:rPr>
          <w:rFonts w:ascii="Sylfaen" w:eastAsia="Times New Roman" w:hAnsi="Sylfaen" w:cs="Sylfaen"/>
          <w:sz w:val="20"/>
          <w:szCs w:val="20"/>
        </w:rPr>
        <w:t>საათების</w:t>
      </w:r>
      <w:r>
        <w:rPr>
          <w:rFonts w:eastAsia="Times New Roman"/>
          <w:sz w:val="20"/>
          <w:szCs w:val="20"/>
        </w:rPr>
        <w:t xml:space="preserve"> </w:t>
      </w:r>
      <w:r>
        <w:rPr>
          <w:rFonts w:ascii="Sylfaen" w:eastAsia="Times New Roman" w:hAnsi="Sylfaen" w:cs="Sylfaen"/>
          <w:sz w:val="20"/>
          <w:szCs w:val="20"/>
        </w:rPr>
        <w:t>განმავლობაში</w:t>
      </w:r>
      <w:r>
        <w:rPr>
          <w:rFonts w:eastAsia="Times New Roman"/>
          <w:sz w:val="20"/>
          <w:szCs w:val="20"/>
        </w:rPr>
        <w:t xml:space="preserve"> </w:t>
      </w:r>
      <w:r>
        <w:rPr>
          <w:rFonts w:ascii="Sylfaen" w:eastAsia="Times New Roman" w:hAnsi="Sylfaen" w:cs="Sylfaen"/>
          <w:sz w:val="20"/>
          <w:szCs w:val="20"/>
        </w:rPr>
        <w:t>რადიაციის</w:t>
      </w:r>
      <w:r>
        <w:rPr>
          <w:rFonts w:eastAsia="Times New Roman"/>
          <w:sz w:val="20"/>
          <w:szCs w:val="20"/>
        </w:rPr>
        <w:t xml:space="preserve"> </w:t>
      </w:r>
      <w:r>
        <w:rPr>
          <w:rFonts w:ascii="Sylfaen" w:eastAsia="Times New Roman" w:hAnsi="Sylfaen" w:cs="Sylfaen"/>
          <w:sz w:val="20"/>
          <w:szCs w:val="20"/>
        </w:rPr>
        <w:t>შესამცირებლად</w:t>
      </w:r>
      <w:r>
        <w:rPr>
          <w:rFonts w:ascii="Sylfaen" w:eastAsia="Times New Roman" w:hAnsi="Sylfaen"/>
          <w:sz w:val="20"/>
          <w:szCs w:val="20"/>
          <w:lang w:val="ka-GE"/>
        </w:rPr>
        <w:t xml:space="preserve"> უნდა </w:t>
      </w:r>
      <w:r>
        <w:rPr>
          <w:rFonts w:ascii="Sylfaen" w:eastAsia="Times New Roman" w:hAnsi="Sylfaen" w:cs="Sylfaen"/>
          <w:sz w:val="20"/>
          <w:szCs w:val="20"/>
        </w:rPr>
        <w:t>მოუწოდო</w:t>
      </w:r>
      <w:r>
        <w:rPr>
          <w:rFonts w:ascii="Sylfaen" w:eastAsia="Times New Roman" w:hAnsi="Sylfaen" w:cs="Sylfaen"/>
          <w:sz w:val="20"/>
          <w:szCs w:val="20"/>
          <w:lang w:val="ka-GE"/>
        </w:rPr>
        <w:t>ნ</w:t>
      </w:r>
      <w:r>
        <w:rPr>
          <w:rFonts w:eastAsia="Times New Roman"/>
          <w:sz w:val="20"/>
          <w:szCs w:val="20"/>
          <w:lang w:val="ka-GE"/>
        </w:rPr>
        <w:t xml:space="preserve"> </w:t>
      </w:r>
      <w:r>
        <w:rPr>
          <w:rFonts w:ascii="Sylfaen" w:eastAsia="Times New Roman" w:hAnsi="Sylfaen" w:cs="Sylfaen"/>
          <w:sz w:val="20"/>
          <w:szCs w:val="20"/>
        </w:rPr>
        <w:t>რაც</w:t>
      </w:r>
      <w:r>
        <w:rPr>
          <w:rFonts w:eastAsia="Times New Roman"/>
          <w:sz w:val="20"/>
          <w:szCs w:val="20"/>
        </w:rPr>
        <w:t xml:space="preserve"> </w:t>
      </w:r>
      <w:r>
        <w:rPr>
          <w:rFonts w:ascii="Sylfaen" w:eastAsia="Times New Roman" w:hAnsi="Sylfaen" w:cs="Sylfaen"/>
          <w:sz w:val="20"/>
          <w:szCs w:val="20"/>
        </w:rPr>
        <w:t>შეიძლება</w:t>
      </w:r>
      <w:r>
        <w:rPr>
          <w:rFonts w:eastAsia="Times New Roman"/>
          <w:sz w:val="20"/>
          <w:szCs w:val="20"/>
        </w:rPr>
        <w:t xml:space="preserve"> </w:t>
      </w:r>
      <w:r>
        <w:rPr>
          <w:rFonts w:ascii="Sylfaen" w:eastAsia="Times New Roman" w:hAnsi="Sylfaen" w:cs="Sylfaen"/>
          <w:sz w:val="20"/>
          <w:szCs w:val="20"/>
        </w:rPr>
        <w:t>ხშირად</w:t>
      </w:r>
      <w:r>
        <w:rPr>
          <w:rFonts w:eastAsia="Times New Roman"/>
          <w:sz w:val="20"/>
          <w:szCs w:val="20"/>
        </w:rPr>
        <w:t xml:space="preserve"> </w:t>
      </w:r>
      <w:r>
        <w:rPr>
          <w:rFonts w:ascii="Sylfaen" w:eastAsia="Times New Roman" w:hAnsi="Sylfaen" w:cs="Sylfaen"/>
          <w:sz w:val="20"/>
          <w:szCs w:val="20"/>
          <w:lang w:val="ka-GE"/>
        </w:rPr>
        <w:t xml:space="preserve">გამოყოს სითხე, </w:t>
      </w:r>
    </w:p>
    <w:p w14:paraId="44507C32" w14:textId="77777777" w:rsidR="00E95A45" w:rsidRDefault="00E95A45" w:rsidP="00E95A45">
      <w:pPr>
        <w:jc w:val="both"/>
        <w:rPr>
          <w:rFonts w:ascii="Sylfaen" w:hAnsi="Sylfaen"/>
          <w:sz w:val="20"/>
          <w:szCs w:val="20"/>
          <w:lang w:val="ka-GE"/>
        </w:rPr>
      </w:pPr>
    </w:p>
    <w:p w14:paraId="5EB96054" w14:textId="77777777" w:rsidR="00E95A45" w:rsidRDefault="00E95A45" w:rsidP="00E95A45">
      <w:pPr>
        <w:jc w:val="both"/>
        <w:rPr>
          <w:rFonts w:eastAsia="Times New Roman"/>
          <w:sz w:val="20"/>
          <w:szCs w:val="20"/>
          <w:lang w:val="ka-GE"/>
        </w:rPr>
      </w:pPr>
      <w:r>
        <w:rPr>
          <w:rFonts w:ascii="Sylfaen" w:eastAsia="Times New Roman" w:hAnsi="Sylfaen" w:cs="Sylfaen"/>
          <w:sz w:val="20"/>
          <w:szCs w:val="20"/>
          <w:lang w:val="ka-GE"/>
        </w:rPr>
        <w:t>მეკელის</w:t>
      </w:r>
      <w:r>
        <w:rPr>
          <w:rFonts w:eastAsia="Times New Roman"/>
          <w:sz w:val="20"/>
          <w:szCs w:val="20"/>
          <w:lang w:val="ka-GE"/>
        </w:rPr>
        <w:t xml:space="preserve"> </w:t>
      </w:r>
      <w:r>
        <w:rPr>
          <w:rFonts w:ascii="Sylfaen" w:eastAsia="Times New Roman" w:hAnsi="Sylfaen" w:cs="Sylfaen"/>
          <w:sz w:val="20"/>
          <w:szCs w:val="20"/>
          <w:lang w:val="ka-GE"/>
        </w:rPr>
        <w:t>დივერტიკულის</w:t>
      </w:r>
      <w:r>
        <w:rPr>
          <w:rFonts w:eastAsia="Times New Roman"/>
          <w:sz w:val="20"/>
          <w:szCs w:val="20"/>
          <w:lang w:val="ka-GE"/>
        </w:rPr>
        <w:t xml:space="preserve"> </w:t>
      </w:r>
      <w:r>
        <w:rPr>
          <w:rFonts w:ascii="Sylfaen" w:eastAsia="Times New Roman" w:hAnsi="Sylfaen" w:cs="Sylfaen"/>
          <w:sz w:val="20"/>
          <w:szCs w:val="20"/>
          <w:lang w:val="ka-GE"/>
        </w:rPr>
        <w:t>სცინტიგრაფიისათვის</w:t>
      </w:r>
      <w:r>
        <w:rPr>
          <w:rFonts w:eastAsia="Times New Roman"/>
          <w:sz w:val="20"/>
          <w:szCs w:val="20"/>
          <w:lang w:val="ka-GE"/>
        </w:rPr>
        <w:t xml:space="preserve"> </w:t>
      </w:r>
      <w:r>
        <w:rPr>
          <w:rFonts w:ascii="Sylfaen" w:eastAsia="Times New Roman" w:hAnsi="Sylfaen" w:cs="Sylfaen"/>
          <w:sz w:val="20"/>
          <w:szCs w:val="20"/>
          <w:lang w:val="ka-GE"/>
        </w:rPr>
        <w:t>ნატრიუმის</w:t>
      </w:r>
      <w:r>
        <w:rPr>
          <w:rFonts w:eastAsia="Times New Roman"/>
          <w:sz w:val="20"/>
          <w:szCs w:val="20"/>
          <w:lang w:val="ka-GE"/>
        </w:rPr>
        <w:t xml:space="preserve"> [99</w:t>
      </w:r>
      <w:r>
        <w:rPr>
          <w:rFonts w:eastAsia="Times New Roman"/>
          <w:sz w:val="20"/>
          <w:szCs w:val="20"/>
          <w:vertAlign w:val="superscript"/>
          <w:lang w:val="ka-GE"/>
        </w:rPr>
        <w:t>m</w:t>
      </w:r>
      <w:r>
        <w:rPr>
          <w:rFonts w:eastAsia="Times New Roman"/>
          <w:sz w:val="20"/>
          <w:szCs w:val="20"/>
          <w:lang w:val="ka-GE"/>
        </w:rPr>
        <w:t xml:space="preserve">Tc] </w:t>
      </w:r>
      <w:r>
        <w:rPr>
          <w:rFonts w:ascii="Sylfaen" w:eastAsia="Times New Roman" w:hAnsi="Sylfaen" w:cs="Sylfaen"/>
          <w:sz w:val="20"/>
          <w:szCs w:val="20"/>
          <w:lang w:val="ka-GE"/>
        </w:rPr>
        <w:t>პერტექნეტატის</w:t>
      </w:r>
      <w:r>
        <w:rPr>
          <w:rFonts w:eastAsia="Times New Roman"/>
          <w:sz w:val="20"/>
          <w:szCs w:val="20"/>
          <w:lang w:val="ka-GE"/>
        </w:rPr>
        <w:t xml:space="preserve"> </w:t>
      </w:r>
      <w:r>
        <w:rPr>
          <w:rFonts w:ascii="Sylfaen" w:eastAsia="Times New Roman" w:hAnsi="Sylfaen" w:cs="Sylfaen"/>
          <w:sz w:val="20"/>
          <w:szCs w:val="20"/>
          <w:lang w:val="ka-GE"/>
        </w:rPr>
        <w:t>ხსნარის</w:t>
      </w:r>
      <w:r>
        <w:rPr>
          <w:rFonts w:eastAsia="Times New Roman"/>
          <w:sz w:val="20"/>
          <w:szCs w:val="20"/>
          <w:lang w:val="ka-GE"/>
        </w:rPr>
        <w:t xml:space="preserve"> </w:t>
      </w:r>
      <w:r>
        <w:rPr>
          <w:rFonts w:ascii="Sylfaen" w:eastAsia="Times New Roman" w:hAnsi="Sylfaen" w:cs="Sylfaen"/>
          <w:sz w:val="20"/>
          <w:szCs w:val="20"/>
          <w:lang w:val="ka-GE"/>
        </w:rPr>
        <w:t>გამოყენებამდე</w:t>
      </w:r>
      <w:r>
        <w:rPr>
          <w:rFonts w:eastAsia="Times New Roman"/>
          <w:sz w:val="20"/>
          <w:szCs w:val="20"/>
          <w:lang w:val="ka-GE"/>
        </w:rPr>
        <w:t xml:space="preserve"> </w:t>
      </w:r>
      <w:r>
        <w:rPr>
          <w:rFonts w:ascii="Sylfaen" w:eastAsia="Times New Roman" w:hAnsi="Sylfaen" w:cs="Sylfaen"/>
          <w:sz w:val="20"/>
          <w:szCs w:val="20"/>
          <w:lang w:val="ka-GE"/>
        </w:rPr>
        <w:t xml:space="preserve">პაციენტი უზმოდ უნდა იყოს </w:t>
      </w:r>
      <w:r>
        <w:rPr>
          <w:rFonts w:eastAsia="Times New Roman"/>
          <w:sz w:val="20"/>
          <w:szCs w:val="20"/>
          <w:lang w:val="ka-GE"/>
        </w:rPr>
        <w:t xml:space="preserve"> 3 -</w:t>
      </w:r>
      <w:r>
        <w:rPr>
          <w:rFonts w:ascii="Sylfaen" w:eastAsia="Times New Roman" w:hAnsi="Sylfaen" w:cs="Sylfaen"/>
          <w:sz w:val="20"/>
          <w:szCs w:val="20"/>
          <w:lang w:val="ka-GE"/>
        </w:rPr>
        <w:t>დან</w:t>
      </w:r>
      <w:r>
        <w:rPr>
          <w:rFonts w:eastAsia="Times New Roman"/>
          <w:sz w:val="20"/>
          <w:szCs w:val="20"/>
          <w:lang w:val="ka-GE"/>
        </w:rPr>
        <w:t xml:space="preserve"> 4 </w:t>
      </w:r>
      <w:r>
        <w:rPr>
          <w:rFonts w:ascii="Sylfaen" w:eastAsia="Times New Roman" w:hAnsi="Sylfaen" w:cs="Sylfaen"/>
          <w:sz w:val="20"/>
          <w:szCs w:val="20"/>
          <w:lang w:val="ka-GE"/>
        </w:rPr>
        <w:t>საათის</w:t>
      </w:r>
      <w:r>
        <w:rPr>
          <w:rFonts w:eastAsia="Times New Roman"/>
          <w:sz w:val="20"/>
          <w:szCs w:val="20"/>
          <w:lang w:val="ka-GE"/>
        </w:rPr>
        <w:t xml:space="preserve"> </w:t>
      </w:r>
      <w:r>
        <w:rPr>
          <w:rFonts w:ascii="Sylfaen" w:eastAsia="Times New Roman" w:hAnsi="Sylfaen" w:cs="Sylfaen"/>
          <w:sz w:val="20"/>
          <w:szCs w:val="20"/>
          <w:lang w:val="ka-GE"/>
        </w:rPr>
        <w:t>განმავლობაში</w:t>
      </w:r>
      <w:r>
        <w:rPr>
          <w:rFonts w:eastAsia="Times New Roman"/>
          <w:sz w:val="20"/>
          <w:szCs w:val="20"/>
          <w:lang w:val="ka-GE"/>
        </w:rPr>
        <w:t xml:space="preserve">, </w:t>
      </w:r>
      <w:r>
        <w:rPr>
          <w:rFonts w:ascii="Sylfaen" w:eastAsia="Times New Roman" w:hAnsi="Sylfaen" w:cs="Sylfaen"/>
          <w:sz w:val="20"/>
          <w:szCs w:val="20"/>
          <w:lang w:val="ka-GE"/>
        </w:rPr>
        <w:t>რათა</w:t>
      </w:r>
      <w:r>
        <w:rPr>
          <w:rFonts w:eastAsia="Times New Roman"/>
          <w:sz w:val="20"/>
          <w:szCs w:val="20"/>
          <w:lang w:val="ka-GE"/>
        </w:rPr>
        <w:t xml:space="preserve"> </w:t>
      </w:r>
      <w:r>
        <w:rPr>
          <w:rFonts w:ascii="Sylfaen" w:eastAsia="Times New Roman" w:hAnsi="Sylfaen" w:cs="Sylfaen"/>
          <w:sz w:val="20"/>
          <w:szCs w:val="20"/>
          <w:lang w:val="ka-GE"/>
        </w:rPr>
        <w:t>შეამციროს</w:t>
      </w:r>
      <w:r>
        <w:rPr>
          <w:rFonts w:eastAsia="Times New Roman"/>
          <w:sz w:val="20"/>
          <w:szCs w:val="20"/>
          <w:lang w:val="ka-GE"/>
        </w:rPr>
        <w:t xml:space="preserve"> </w:t>
      </w:r>
      <w:r>
        <w:rPr>
          <w:rFonts w:ascii="Sylfaen" w:eastAsia="Times New Roman" w:hAnsi="Sylfaen" w:cs="Sylfaen"/>
          <w:sz w:val="20"/>
          <w:szCs w:val="20"/>
          <w:lang w:val="ka-GE"/>
        </w:rPr>
        <w:t>ნაწლავის</w:t>
      </w:r>
      <w:r>
        <w:rPr>
          <w:rFonts w:eastAsia="Times New Roman"/>
          <w:sz w:val="20"/>
          <w:szCs w:val="20"/>
          <w:lang w:val="ka-GE"/>
        </w:rPr>
        <w:t xml:space="preserve"> </w:t>
      </w:r>
      <w:r>
        <w:rPr>
          <w:rFonts w:ascii="Sylfaen" w:eastAsia="Times New Roman" w:hAnsi="Sylfaen" w:cs="Sylfaen"/>
          <w:sz w:val="20"/>
          <w:szCs w:val="20"/>
          <w:lang w:val="ka-GE"/>
        </w:rPr>
        <w:t>პერისტალტიკა</w:t>
      </w:r>
      <w:r>
        <w:rPr>
          <w:rFonts w:eastAsia="Times New Roman"/>
          <w:sz w:val="20"/>
          <w:szCs w:val="20"/>
          <w:lang w:val="ka-GE"/>
        </w:rPr>
        <w:t>.</w:t>
      </w:r>
    </w:p>
    <w:p w14:paraId="08B17260" w14:textId="77777777" w:rsidR="00E95A45" w:rsidRDefault="00E95A45" w:rsidP="00E95A45">
      <w:pPr>
        <w:jc w:val="both"/>
        <w:rPr>
          <w:rFonts w:eastAsia="Times New Roman"/>
          <w:sz w:val="20"/>
          <w:szCs w:val="20"/>
          <w:lang w:val="ka-GE"/>
        </w:rPr>
      </w:pPr>
    </w:p>
    <w:p w14:paraId="1A7D8A05" w14:textId="77777777" w:rsidR="00E95A45" w:rsidRPr="00074C51" w:rsidRDefault="00E95A45" w:rsidP="00E95A45">
      <w:pPr>
        <w:jc w:val="both"/>
        <w:rPr>
          <w:sz w:val="20"/>
          <w:szCs w:val="20"/>
          <w:lang w:val="ka-GE"/>
        </w:rPr>
      </w:pPr>
      <w:r>
        <w:rPr>
          <w:rFonts w:ascii="Sylfaen" w:eastAsia="Times New Roman" w:hAnsi="Sylfaen" w:cs="Sylfaen"/>
          <w:sz w:val="20"/>
          <w:szCs w:val="20"/>
          <w:lang w:val="ka-GE"/>
        </w:rPr>
        <w:t>ფარისებრი</w:t>
      </w:r>
      <w:r>
        <w:rPr>
          <w:rFonts w:eastAsia="Times New Roman"/>
          <w:sz w:val="20"/>
          <w:szCs w:val="20"/>
          <w:lang w:val="ka-GE"/>
        </w:rPr>
        <w:t xml:space="preserve"> </w:t>
      </w:r>
      <w:r>
        <w:rPr>
          <w:rFonts w:ascii="Sylfaen" w:eastAsia="Times New Roman" w:hAnsi="Sylfaen" w:cs="Sylfaen"/>
          <w:sz w:val="20"/>
          <w:szCs w:val="20"/>
          <w:lang w:val="ka-GE"/>
        </w:rPr>
        <w:t>ჯირკვლის</w:t>
      </w:r>
      <w:r>
        <w:rPr>
          <w:rFonts w:ascii="Sylfaen" w:eastAsia="Times New Roman" w:hAnsi="Sylfaen"/>
          <w:sz w:val="20"/>
          <w:szCs w:val="20"/>
          <w:lang w:val="ka-GE"/>
        </w:rPr>
        <w:t xml:space="preserve">, </w:t>
      </w:r>
      <w:r>
        <w:rPr>
          <w:rFonts w:ascii="Sylfaen" w:eastAsia="Times New Roman" w:hAnsi="Sylfaen" w:cs="Sylfaen"/>
          <w:sz w:val="20"/>
          <w:szCs w:val="20"/>
          <w:lang w:val="ka-GE"/>
        </w:rPr>
        <w:t>სანერწყვე</w:t>
      </w:r>
      <w:r>
        <w:rPr>
          <w:rFonts w:eastAsia="Times New Roman"/>
          <w:sz w:val="20"/>
          <w:szCs w:val="20"/>
          <w:lang w:val="ka-GE"/>
        </w:rPr>
        <w:t xml:space="preserve"> </w:t>
      </w:r>
      <w:r>
        <w:rPr>
          <w:rFonts w:ascii="Sylfaen" w:eastAsia="Times New Roman" w:hAnsi="Sylfaen" w:cs="Sylfaen"/>
          <w:sz w:val="20"/>
          <w:szCs w:val="20"/>
          <w:lang w:val="ka-GE"/>
        </w:rPr>
        <w:t>ჯირკვლის</w:t>
      </w:r>
      <w:r>
        <w:rPr>
          <w:rFonts w:eastAsia="Times New Roman"/>
          <w:sz w:val="20"/>
          <w:szCs w:val="20"/>
          <w:lang w:val="ka-GE"/>
        </w:rPr>
        <w:t xml:space="preserve"> </w:t>
      </w:r>
      <w:r>
        <w:rPr>
          <w:rFonts w:ascii="Sylfaen" w:eastAsia="Times New Roman" w:hAnsi="Sylfaen" w:cs="Sylfaen"/>
          <w:sz w:val="20"/>
          <w:szCs w:val="20"/>
          <w:lang w:val="ka-GE"/>
        </w:rPr>
        <w:t>სცინტიგრაფიისას</w:t>
      </w:r>
      <w:r>
        <w:rPr>
          <w:rFonts w:eastAsia="Times New Roman"/>
          <w:sz w:val="20"/>
          <w:szCs w:val="20"/>
          <w:lang w:val="ka-GE"/>
        </w:rPr>
        <w:t xml:space="preserve"> </w:t>
      </w:r>
      <w:r>
        <w:rPr>
          <w:rFonts w:ascii="Sylfaen" w:eastAsia="Times New Roman" w:hAnsi="Sylfaen" w:cs="Sylfaen"/>
          <w:sz w:val="20"/>
          <w:szCs w:val="20"/>
          <w:lang w:val="ka-GE"/>
        </w:rPr>
        <w:t>ან</w:t>
      </w:r>
      <w:r>
        <w:rPr>
          <w:rFonts w:eastAsia="Times New Roman"/>
          <w:sz w:val="20"/>
          <w:szCs w:val="20"/>
          <w:lang w:val="ka-GE"/>
        </w:rPr>
        <w:t xml:space="preserve"> </w:t>
      </w:r>
      <w:r>
        <w:rPr>
          <w:rFonts w:ascii="Sylfaen" w:eastAsia="Times New Roman" w:hAnsi="Sylfaen" w:cs="Sylfaen"/>
          <w:sz w:val="20"/>
          <w:szCs w:val="20"/>
          <w:lang w:val="ka-GE"/>
        </w:rPr>
        <w:t>კუჭის</w:t>
      </w:r>
      <w:r>
        <w:rPr>
          <w:rFonts w:eastAsia="Times New Roman"/>
          <w:sz w:val="20"/>
          <w:szCs w:val="20"/>
          <w:lang w:val="ka-GE"/>
        </w:rPr>
        <w:t xml:space="preserve"> </w:t>
      </w:r>
      <w:r>
        <w:rPr>
          <w:rFonts w:ascii="Sylfaen" w:eastAsia="Times New Roman" w:hAnsi="Sylfaen" w:cs="Sylfaen"/>
          <w:sz w:val="20"/>
          <w:szCs w:val="20"/>
          <w:lang w:val="ka-GE"/>
        </w:rPr>
        <w:t>ექტოპიური</w:t>
      </w:r>
      <w:r>
        <w:rPr>
          <w:rFonts w:eastAsia="Times New Roman"/>
          <w:sz w:val="20"/>
          <w:szCs w:val="20"/>
          <w:lang w:val="ka-GE"/>
        </w:rPr>
        <w:t xml:space="preserve"> </w:t>
      </w:r>
      <w:r>
        <w:rPr>
          <w:rFonts w:ascii="Sylfaen" w:eastAsia="Times New Roman" w:hAnsi="Sylfaen" w:cs="Sylfaen"/>
          <w:sz w:val="20"/>
          <w:szCs w:val="20"/>
          <w:lang w:val="ka-GE"/>
        </w:rPr>
        <w:t>ლორწოვანი</w:t>
      </w:r>
      <w:r>
        <w:rPr>
          <w:rFonts w:eastAsia="Times New Roman"/>
          <w:sz w:val="20"/>
          <w:szCs w:val="20"/>
          <w:lang w:val="ka-GE"/>
        </w:rPr>
        <w:t xml:space="preserve"> </w:t>
      </w:r>
      <w:r>
        <w:rPr>
          <w:rFonts w:ascii="Sylfaen" w:eastAsia="Times New Roman" w:hAnsi="Sylfaen" w:cs="Sylfaen"/>
          <w:sz w:val="20"/>
          <w:szCs w:val="20"/>
          <w:lang w:val="ka-GE"/>
        </w:rPr>
        <w:t>გარსის</w:t>
      </w:r>
      <w:r>
        <w:rPr>
          <w:rFonts w:eastAsia="Times New Roman"/>
          <w:sz w:val="20"/>
          <w:szCs w:val="20"/>
          <w:lang w:val="ka-GE"/>
        </w:rPr>
        <w:t xml:space="preserve"> </w:t>
      </w:r>
      <w:r>
        <w:rPr>
          <w:rFonts w:ascii="Sylfaen" w:eastAsia="Times New Roman" w:hAnsi="Sylfaen" w:cs="Sylfaen"/>
          <w:sz w:val="20"/>
          <w:szCs w:val="20"/>
          <w:lang w:val="ka-GE"/>
        </w:rPr>
        <w:t>ლოკაციისას</w:t>
      </w:r>
      <w:r>
        <w:rPr>
          <w:rFonts w:eastAsia="Times New Roman"/>
          <w:sz w:val="20"/>
          <w:szCs w:val="20"/>
          <w:lang w:val="ka-GE"/>
        </w:rPr>
        <w:t xml:space="preserve"> </w:t>
      </w:r>
      <w:r>
        <w:rPr>
          <w:rFonts w:ascii="Sylfaen" w:eastAsia="Times New Roman" w:hAnsi="Sylfaen" w:cs="Sylfaen"/>
          <w:sz w:val="20"/>
          <w:szCs w:val="20"/>
          <w:lang w:val="ka-GE"/>
        </w:rPr>
        <w:t>ნატრიუმის</w:t>
      </w:r>
      <w:r>
        <w:rPr>
          <w:rFonts w:eastAsia="Times New Roman"/>
          <w:sz w:val="20"/>
          <w:szCs w:val="20"/>
          <w:lang w:val="ka-GE"/>
        </w:rPr>
        <w:t xml:space="preserve"> </w:t>
      </w:r>
      <w:r>
        <w:rPr>
          <w:rFonts w:ascii="Sylfaen" w:eastAsia="Times New Roman" w:hAnsi="Sylfaen" w:cs="Sylfaen"/>
          <w:sz w:val="20"/>
          <w:szCs w:val="20"/>
          <w:lang w:val="ka-GE"/>
        </w:rPr>
        <w:t>პერქლორატის</w:t>
      </w:r>
      <w:r>
        <w:rPr>
          <w:rFonts w:eastAsia="Times New Roman"/>
          <w:sz w:val="20"/>
          <w:szCs w:val="20"/>
          <w:lang w:val="ka-GE"/>
        </w:rPr>
        <w:t xml:space="preserve"> </w:t>
      </w:r>
      <w:r>
        <w:rPr>
          <w:rFonts w:ascii="Sylfaen" w:eastAsia="Times New Roman" w:hAnsi="Sylfaen" w:cs="Sylfaen"/>
          <w:sz w:val="20"/>
          <w:szCs w:val="20"/>
          <w:lang w:val="ka-GE"/>
        </w:rPr>
        <w:t>ერთდროული</w:t>
      </w:r>
      <w:r>
        <w:rPr>
          <w:rFonts w:eastAsia="Times New Roman"/>
          <w:sz w:val="20"/>
          <w:szCs w:val="20"/>
          <w:lang w:val="ka-GE"/>
        </w:rPr>
        <w:t xml:space="preserve"> </w:t>
      </w:r>
      <w:r>
        <w:rPr>
          <w:rFonts w:ascii="Sylfaen" w:eastAsia="Times New Roman" w:hAnsi="Sylfaen" w:cs="Sylfaen"/>
          <w:sz w:val="20"/>
          <w:szCs w:val="20"/>
          <w:lang w:val="ka-GE"/>
        </w:rPr>
        <w:t>გამოყენება</w:t>
      </w:r>
      <w:r>
        <w:rPr>
          <w:rFonts w:eastAsia="Times New Roman"/>
          <w:sz w:val="20"/>
          <w:szCs w:val="20"/>
          <w:lang w:val="ka-GE"/>
        </w:rPr>
        <w:t xml:space="preserve"> </w:t>
      </w:r>
      <w:r>
        <w:rPr>
          <w:rFonts w:ascii="Sylfaen" w:eastAsia="Times New Roman" w:hAnsi="Sylfaen" w:cs="Sylfaen"/>
          <w:sz w:val="20"/>
          <w:szCs w:val="20"/>
          <w:lang w:val="ka-GE"/>
        </w:rPr>
        <w:t>დაკავშირებულია</w:t>
      </w:r>
      <w:r>
        <w:rPr>
          <w:rFonts w:eastAsia="Times New Roman"/>
          <w:sz w:val="20"/>
          <w:szCs w:val="20"/>
          <w:lang w:val="ka-GE"/>
        </w:rPr>
        <w:t xml:space="preserve"> </w:t>
      </w:r>
      <w:r>
        <w:rPr>
          <w:rFonts w:ascii="Sylfaen" w:eastAsia="Times New Roman" w:hAnsi="Sylfaen" w:cs="Sylfaen"/>
          <w:sz w:val="20"/>
          <w:szCs w:val="20"/>
          <w:lang w:val="ka-GE"/>
        </w:rPr>
        <w:t>ჯირკვლოვან</w:t>
      </w:r>
      <w:r>
        <w:rPr>
          <w:rFonts w:eastAsia="Times New Roman"/>
          <w:sz w:val="20"/>
          <w:szCs w:val="20"/>
          <w:lang w:val="ka-GE"/>
        </w:rPr>
        <w:t xml:space="preserve"> </w:t>
      </w:r>
      <w:r>
        <w:rPr>
          <w:rFonts w:ascii="Sylfaen" w:eastAsia="Times New Roman" w:hAnsi="Sylfaen" w:cs="Sylfaen"/>
          <w:sz w:val="20"/>
          <w:szCs w:val="20"/>
          <w:lang w:val="ka-GE"/>
        </w:rPr>
        <w:t>ქსოვილში</w:t>
      </w:r>
      <w:r>
        <w:rPr>
          <w:rFonts w:eastAsia="Times New Roman"/>
          <w:sz w:val="20"/>
          <w:szCs w:val="20"/>
          <w:lang w:val="ka-GE"/>
        </w:rPr>
        <w:t xml:space="preserve"> </w:t>
      </w:r>
      <w:r>
        <w:rPr>
          <w:rFonts w:ascii="Sylfaen" w:eastAsia="Times New Roman" w:hAnsi="Sylfaen" w:cs="Sylfaen"/>
          <w:sz w:val="20"/>
          <w:szCs w:val="20"/>
          <w:lang w:val="ka-GE"/>
        </w:rPr>
        <w:t>რადიოაქტიურობის</w:t>
      </w:r>
      <w:r>
        <w:rPr>
          <w:rFonts w:eastAsia="Times New Roman"/>
          <w:sz w:val="20"/>
          <w:szCs w:val="20"/>
          <w:lang w:val="ka-GE"/>
        </w:rPr>
        <w:t xml:space="preserve"> </w:t>
      </w:r>
      <w:r>
        <w:rPr>
          <w:rFonts w:ascii="Sylfaen" w:eastAsia="Times New Roman" w:hAnsi="Sylfaen" w:cs="Sylfaen"/>
          <w:sz w:val="20"/>
          <w:szCs w:val="20"/>
          <w:lang w:val="ka-GE"/>
        </w:rPr>
        <w:t>შემცირებასთან</w:t>
      </w:r>
      <w:r>
        <w:rPr>
          <w:rFonts w:eastAsia="Times New Roman"/>
          <w:sz w:val="20"/>
          <w:szCs w:val="20"/>
          <w:lang w:val="ka-GE"/>
        </w:rPr>
        <w:t>.</w:t>
      </w:r>
    </w:p>
    <w:p w14:paraId="5D249DAF" w14:textId="77777777" w:rsidR="00E95A45" w:rsidRPr="00074C51" w:rsidRDefault="00E95A45" w:rsidP="00E95A45">
      <w:pPr>
        <w:rPr>
          <w:sz w:val="20"/>
          <w:szCs w:val="20"/>
          <w:lang w:val="ka-GE"/>
        </w:rPr>
      </w:pPr>
    </w:p>
    <w:p w14:paraId="60C2216F" w14:textId="77777777" w:rsidR="00C612CC" w:rsidRDefault="00C612CC" w:rsidP="00E95A45">
      <w:pPr>
        <w:jc w:val="both"/>
        <w:rPr>
          <w:rFonts w:ascii="Sylfaen" w:eastAsia="Times New Roman" w:hAnsi="Sylfaen" w:cs="Sylfaen"/>
          <w:sz w:val="20"/>
          <w:szCs w:val="20"/>
          <w:lang w:val="ka-GE"/>
        </w:rPr>
      </w:pPr>
    </w:p>
    <w:p w14:paraId="12897785" w14:textId="77777777" w:rsidR="00C612CC" w:rsidRDefault="00C612CC" w:rsidP="00E95A45">
      <w:pPr>
        <w:jc w:val="both"/>
        <w:rPr>
          <w:rFonts w:ascii="Sylfaen" w:eastAsia="Times New Roman" w:hAnsi="Sylfaen" w:cs="Sylfaen"/>
          <w:sz w:val="20"/>
          <w:szCs w:val="20"/>
          <w:lang w:val="ka-GE"/>
        </w:rPr>
      </w:pPr>
    </w:p>
    <w:p w14:paraId="3EBAD4C6" w14:textId="77777777" w:rsidR="00E95A45" w:rsidRDefault="00E95A45" w:rsidP="00E95A45">
      <w:pPr>
        <w:jc w:val="both"/>
        <w:rPr>
          <w:rFonts w:eastAsia="Times New Roman"/>
          <w:sz w:val="20"/>
          <w:szCs w:val="20"/>
          <w:lang w:val="ka-GE"/>
        </w:rPr>
      </w:pPr>
      <w:r w:rsidRPr="00074C51">
        <w:rPr>
          <w:rFonts w:ascii="Sylfaen" w:eastAsia="Times New Roman" w:hAnsi="Sylfaen" w:cs="Sylfaen"/>
          <w:sz w:val="20"/>
          <w:szCs w:val="20"/>
          <w:lang w:val="ka-GE"/>
        </w:rPr>
        <w:t>ცერებრალური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სცინტიგრაფიისას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ასევე</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აღინიშნება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ნატრიუმის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პერტექნეტატის</w:t>
      </w:r>
      <w:r w:rsidRPr="00074C51">
        <w:rPr>
          <w:rFonts w:eastAsia="Times New Roman"/>
          <w:sz w:val="20"/>
          <w:szCs w:val="20"/>
          <w:lang w:val="ka-GE"/>
        </w:rPr>
        <w:t xml:space="preserve"> [99</w:t>
      </w:r>
      <w:r w:rsidRPr="00074C51">
        <w:rPr>
          <w:rFonts w:eastAsia="Times New Roman"/>
          <w:sz w:val="20"/>
          <w:szCs w:val="20"/>
          <w:vertAlign w:val="superscript"/>
          <w:lang w:val="ka-GE"/>
        </w:rPr>
        <w:t>m</w:t>
      </w:r>
      <w:r w:rsidRPr="00074C51">
        <w:rPr>
          <w:rFonts w:eastAsia="Times New Roman"/>
          <w:sz w:val="20"/>
          <w:szCs w:val="20"/>
          <w:lang w:val="ka-GE"/>
        </w:rPr>
        <w:t xml:space="preserve">Tc] </w:t>
      </w:r>
      <w:r>
        <w:rPr>
          <w:rFonts w:ascii="Sylfaen" w:eastAsia="Times New Roman" w:hAnsi="Sylfaen" w:cs="Sylfaen"/>
          <w:sz w:val="20"/>
          <w:szCs w:val="20"/>
          <w:lang w:val="ka-GE"/>
        </w:rPr>
        <w:t>ათვისება ქორიოიდალურ წნულში</w:t>
      </w:r>
      <w:r>
        <w:rPr>
          <w:rFonts w:ascii="Sylfaen" w:eastAsia="Times New Roman" w:hAnsi="Sylfaen"/>
          <w:sz w:val="20"/>
          <w:szCs w:val="20"/>
          <w:lang w:val="ka-GE"/>
        </w:rPr>
        <w:t xml:space="preserve">, </w:t>
      </w:r>
      <w:r w:rsidRPr="00074C51">
        <w:rPr>
          <w:rFonts w:ascii="Sylfaen" w:eastAsia="Times New Roman" w:hAnsi="Sylfaen" w:cs="Sylfaen"/>
          <w:sz w:val="20"/>
          <w:szCs w:val="20"/>
          <w:lang w:val="ka-GE"/>
        </w:rPr>
        <w:t>რომელიც</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შეიძლება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არასწორად</w:t>
      </w:r>
      <w:r w:rsidRPr="00074C51">
        <w:rPr>
          <w:rFonts w:eastAsia="Times New Roman"/>
          <w:sz w:val="20"/>
          <w:szCs w:val="20"/>
          <w:lang w:val="ka-GE"/>
        </w:rPr>
        <w:t xml:space="preserve"> </w:t>
      </w:r>
      <w:r w:rsidRPr="00074C51">
        <w:rPr>
          <w:rFonts w:ascii="Sylfaen" w:eastAsia="Times New Roman" w:hAnsi="Sylfaen" w:cs="Sylfaen"/>
          <w:sz w:val="20"/>
          <w:szCs w:val="20"/>
          <w:lang w:val="ka-GE"/>
        </w:rPr>
        <w:t>იქნას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განმარტებული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როგორც</w:t>
      </w:r>
      <w:r w:rsidRPr="00074C51">
        <w:rPr>
          <w:rFonts w:eastAsia="Times New Roman"/>
          <w:sz w:val="20"/>
          <w:szCs w:val="20"/>
          <w:lang w:val="ka-GE"/>
        </w:rPr>
        <w:t xml:space="preserve"> </w:t>
      </w:r>
      <w:r w:rsidRPr="00074C51">
        <w:rPr>
          <w:rFonts w:ascii="Sylfaen" w:eastAsia="Times New Roman" w:hAnsi="Sylfaen" w:cs="Sylfaen"/>
          <w:sz w:val="20"/>
          <w:szCs w:val="20"/>
          <w:lang w:val="ka-GE"/>
        </w:rPr>
        <w:t>ჰემატოენცეფალური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ბარიერის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არასწორი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ფუნქციონირება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ცრუ</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დადებითი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დასკვნა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არასწორი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ინტერპრეტაციის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ალბათობის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რადიაციული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ზემოქმედების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შესამცირებლად</w:t>
      </w:r>
      <w:r w:rsidRPr="00074C51">
        <w:rPr>
          <w:rFonts w:eastAsia="Times New Roman"/>
          <w:sz w:val="20"/>
          <w:szCs w:val="20"/>
          <w:lang w:val="ka-GE"/>
        </w:rPr>
        <w:t xml:space="preserve"> </w:t>
      </w:r>
      <w:r w:rsidRPr="00074C51">
        <w:rPr>
          <w:rFonts w:ascii="Sylfaen" w:eastAsia="Times New Roman" w:hAnsi="Sylfaen" w:cs="Sylfaen"/>
          <w:sz w:val="20"/>
          <w:szCs w:val="20"/>
          <w:lang w:val="ka-GE"/>
        </w:rPr>
        <w:t>რეკომენდი</w:t>
      </w:r>
      <w:r>
        <w:rPr>
          <w:rFonts w:ascii="Sylfaen" w:eastAsia="Times New Roman" w:hAnsi="Sylfaen" w:cs="Sylfaen"/>
          <w:sz w:val="20"/>
          <w:szCs w:val="20"/>
          <w:lang w:val="ka-GE"/>
        </w:rPr>
        <w:t xml:space="preserve">ებულია </w:t>
      </w:r>
      <w:r w:rsidRPr="00074C51">
        <w:rPr>
          <w:rFonts w:ascii="Sylfaen" w:eastAsia="Times New Roman" w:hAnsi="Sylfaen" w:cs="Sylfaen"/>
          <w:sz w:val="20"/>
          <w:szCs w:val="20"/>
          <w:lang w:val="ka-GE"/>
        </w:rPr>
        <w:t>პერქლორატით</w:t>
      </w:r>
      <w:r w:rsidRPr="00074C51">
        <w:rPr>
          <w:rFonts w:eastAsia="Times New Roman"/>
          <w:sz w:val="20"/>
          <w:szCs w:val="20"/>
          <w:lang w:val="ka-GE"/>
        </w:rPr>
        <w:t xml:space="preserve"> </w:t>
      </w:r>
      <w:r w:rsidRPr="00074C51">
        <w:rPr>
          <w:rFonts w:ascii="Sylfaen" w:eastAsia="Times New Roman" w:hAnsi="Sylfaen" w:cs="Sylfaen"/>
          <w:sz w:val="20"/>
          <w:szCs w:val="20"/>
          <w:lang w:val="ka-GE"/>
        </w:rPr>
        <w:t>წინასწარი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მკურნალობა</w:t>
      </w:r>
      <w:r>
        <w:rPr>
          <w:rFonts w:ascii="Sylfaen" w:eastAsia="Times New Roman" w:hAnsi="Sylfaen" w:cs="Sylfaen"/>
          <w:sz w:val="20"/>
          <w:szCs w:val="20"/>
          <w:lang w:val="ka-GE"/>
        </w:rPr>
        <w:t xml:space="preserve">, </w:t>
      </w:r>
      <w:r w:rsidRPr="00074C51">
        <w:rPr>
          <w:rFonts w:eastAsia="Times New Roman"/>
          <w:sz w:val="20"/>
          <w:szCs w:val="20"/>
          <w:lang w:val="ka-GE"/>
        </w:rPr>
        <w:t xml:space="preserve">  </w:t>
      </w:r>
      <w:r w:rsidRPr="00074C51">
        <w:rPr>
          <w:rFonts w:ascii="Sylfaen" w:eastAsia="Times New Roman" w:hAnsi="Sylfaen" w:cs="Sylfaen"/>
          <w:sz w:val="20"/>
          <w:szCs w:val="20"/>
          <w:lang w:val="ka-GE"/>
        </w:rPr>
        <w:t>რადგან</w:t>
      </w:r>
      <w:r w:rsidRPr="00074C51">
        <w:rPr>
          <w:rFonts w:eastAsia="Times New Roman"/>
          <w:sz w:val="20"/>
          <w:szCs w:val="20"/>
          <w:lang w:val="ka-GE"/>
        </w:rPr>
        <w:t xml:space="preserve"> </w:t>
      </w:r>
      <w:r>
        <w:rPr>
          <w:rFonts w:ascii="Sylfaen" w:eastAsia="Times New Roman" w:hAnsi="Sylfaen" w:cs="Sylfaen"/>
          <w:sz w:val="20"/>
          <w:szCs w:val="20"/>
          <w:lang w:val="ka-GE"/>
        </w:rPr>
        <w:t>ის</w:t>
      </w:r>
      <w:r>
        <w:rPr>
          <w:rFonts w:eastAsia="Times New Roman"/>
          <w:sz w:val="20"/>
          <w:szCs w:val="20"/>
          <w:lang w:val="ka-GE"/>
        </w:rPr>
        <w:t xml:space="preserve"> </w:t>
      </w:r>
      <w:r w:rsidRPr="00074C51">
        <w:rPr>
          <w:rFonts w:ascii="Sylfaen" w:eastAsia="Times New Roman" w:hAnsi="Sylfaen" w:cs="Sylfaen"/>
          <w:sz w:val="20"/>
          <w:szCs w:val="20"/>
          <w:lang w:val="ka-GE"/>
        </w:rPr>
        <w:t>ამცირებს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ნატრიუმის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პერტექნეტატის</w:t>
      </w:r>
      <w:r w:rsidRPr="00074C51">
        <w:rPr>
          <w:rFonts w:eastAsia="Times New Roman"/>
          <w:sz w:val="20"/>
          <w:szCs w:val="20"/>
          <w:lang w:val="ka-GE"/>
        </w:rPr>
        <w:t xml:space="preserve"> [99</w:t>
      </w:r>
      <w:r w:rsidRPr="00074C51">
        <w:rPr>
          <w:rFonts w:eastAsia="Times New Roman"/>
          <w:sz w:val="20"/>
          <w:szCs w:val="20"/>
          <w:vertAlign w:val="superscript"/>
          <w:lang w:val="ka-GE"/>
        </w:rPr>
        <w:t>m</w:t>
      </w:r>
      <w:r w:rsidRPr="00074C51">
        <w:rPr>
          <w:rFonts w:eastAsia="Times New Roman"/>
          <w:sz w:val="20"/>
          <w:szCs w:val="20"/>
          <w:lang w:val="ka-GE"/>
        </w:rPr>
        <w:t xml:space="preserve">Tc] </w:t>
      </w:r>
      <w:r>
        <w:rPr>
          <w:rFonts w:ascii="Sylfaen" w:eastAsia="Times New Roman" w:hAnsi="Sylfaen" w:cs="Sylfaen"/>
          <w:sz w:val="20"/>
          <w:szCs w:val="20"/>
          <w:lang w:val="ka-GE"/>
        </w:rPr>
        <w:t>მიტაცებას ქორიოიდალურ წნულში</w:t>
      </w:r>
      <w:r>
        <w:rPr>
          <w:rFonts w:ascii="Sylfaen" w:eastAsia="Times New Roman" w:hAnsi="Sylfaen"/>
          <w:sz w:val="20"/>
          <w:szCs w:val="20"/>
          <w:lang w:val="ka-GE"/>
        </w:rPr>
        <w:t>,</w:t>
      </w:r>
    </w:p>
    <w:p w14:paraId="20819742" w14:textId="77777777" w:rsidR="00E95A45" w:rsidRPr="00074C51" w:rsidRDefault="00E95A45" w:rsidP="00E95A45">
      <w:pPr>
        <w:jc w:val="both"/>
        <w:rPr>
          <w:rFonts w:eastAsia="Times New Roman"/>
          <w:sz w:val="20"/>
          <w:szCs w:val="20"/>
          <w:lang w:val="ka-GE"/>
        </w:rPr>
      </w:pPr>
    </w:p>
    <w:p w14:paraId="269484F6" w14:textId="77777777" w:rsidR="00E95A45" w:rsidRDefault="00E95A45" w:rsidP="00E95A45">
      <w:pPr>
        <w:jc w:val="both"/>
        <w:rPr>
          <w:rFonts w:ascii="Sylfaen" w:hAnsi="Sylfaen"/>
          <w:sz w:val="20"/>
          <w:szCs w:val="20"/>
          <w:lang w:val="ka-GE"/>
        </w:rPr>
      </w:pPr>
      <w:r w:rsidRPr="00074C51">
        <w:rPr>
          <w:rFonts w:ascii="Sylfaen" w:eastAsia="Times New Roman" w:hAnsi="Sylfaen" w:cs="Sylfaen"/>
          <w:sz w:val="20"/>
          <w:szCs w:val="20"/>
          <w:lang w:val="ka-GE"/>
        </w:rPr>
        <w:t>შუნტი</w:t>
      </w:r>
      <w:r>
        <w:rPr>
          <w:rFonts w:ascii="Sylfaen" w:eastAsia="Times New Roman" w:hAnsi="Sylfaen" w:cs="Sylfaen"/>
          <w:sz w:val="20"/>
          <w:szCs w:val="20"/>
          <w:lang w:val="ka-GE"/>
        </w:rPr>
        <w:t>ს</w:t>
      </w:r>
      <w:r>
        <w:rPr>
          <w:rFonts w:eastAsia="Times New Roman"/>
          <w:sz w:val="20"/>
          <w:szCs w:val="20"/>
          <w:lang w:val="ka-GE"/>
        </w:rPr>
        <w:t xml:space="preserve"> </w:t>
      </w:r>
      <w:r w:rsidRPr="00074C51">
        <w:rPr>
          <w:rFonts w:ascii="Sylfaen" w:eastAsia="Times New Roman" w:hAnsi="Sylfaen" w:cs="Sylfaen"/>
          <w:sz w:val="20"/>
          <w:szCs w:val="20"/>
          <w:lang w:val="ka-GE"/>
        </w:rPr>
        <w:t>სცინტიგრაფიის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დროს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რადიაციული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ზემოქმედების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შესამცირებლად</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ასევე</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აუცილებელია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ფარისებრი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ჯირკვლის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ბლოკირება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რადგან</w:t>
      </w:r>
      <w:r w:rsidRPr="00074C51">
        <w:rPr>
          <w:rFonts w:eastAsia="Times New Roman"/>
          <w:sz w:val="20"/>
          <w:szCs w:val="20"/>
          <w:lang w:val="ka-GE"/>
        </w:rPr>
        <w:t xml:space="preserve"> </w:t>
      </w:r>
      <w:r w:rsidRPr="00074C51">
        <w:rPr>
          <w:rFonts w:ascii="Sylfaen" w:eastAsia="Times New Roman" w:hAnsi="Sylfaen" w:cs="Sylfaen"/>
          <w:sz w:val="20"/>
          <w:szCs w:val="20"/>
          <w:lang w:val="ka-GE"/>
        </w:rPr>
        <w:t>ნორმალური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გამტარიანობის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მქონე</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შუნტებთან</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სრული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აქტივობა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აღწევს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პერიტონეუმის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ღრუში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სადაც</w:t>
      </w:r>
      <w:r w:rsidRPr="00074C51">
        <w:rPr>
          <w:rFonts w:eastAsia="Times New Roman"/>
          <w:sz w:val="20"/>
          <w:szCs w:val="20"/>
          <w:lang w:val="ka-GE"/>
        </w:rPr>
        <w:t xml:space="preserve"> </w:t>
      </w:r>
      <w:r w:rsidRPr="00074C51">
        <w:rPr>
          <w:rFonts w:ascii="Sylfaen" w:eastAsia="Times New Roman" w:hAnsi="Sylfaen" w:cs="Sylfaen"/>
          <w:sz w:val="20"/>
          <w:szCs w:val="20"/>
          <w:lang w:val="ka-GE"/>
        </w:rPr>
        <w:t>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შეიწოვება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სისტემურად</w:t>
      </w:r>
      <w:r w:rsidRPr="00074C51">
        <w:rPr>
          <w:rFonts w:eastAsia="Times New Roman"/>
          <w:sz w:val="20"/>
          <w:szCs w:val="20"/>
          <w:lang w:val="ka-GE"/>
        </w:rPr>
        <w:t xml:space="preserve"> </w:t>
      </w:r>
      <w:r w:rsidRPr="00074C51">
        <w:rPr>
          <w:rFonts w:ascii="Sylfaen" w:eastAsia="Times New Roman" w:hAnsi="Sylfaen" w:cs="Sylfaen"/>
          <w:sz w:val="20"/>
          <w:szCs w:val="20"/>
          <w:lang w:val="ka-GE"/>
        </w:rPr>
        <w:t>ნაწილდება</w:t>
      </w:r>
      <w:r w:rsidRPr="00074C51">
        <w:rPr>
          <w:rFonts w:eastAsia="Times New Roman"/>
          <w:sz w:val="20"/>
          <w:szCs w:val="20"/>
          <w:lang w:val="ka-GE"/>
        </w:rPr>
        <w:t>.</w:t>
      </w:r>
    </w:p>
    <w:p w14:paraId="2ABD9DDF" w14:textId="77777777" w:rsidR="00E95A45" w:rsidRPr="00074C51" w:rsidRDefault="00E95A45" w:rsidP="00E95A45">
      <w:pPr>
        <w:rPr>
          <w:sz w:val="20"/>
          <w:szCs w:val="20"/>
          <w:lang w:val="ka-GE"/>
        </w:rPr>
      </w:pPr>
    </w:p>
    <w:p w14:paraId="475E38F2" w14:textId="77777777" w:rsidR="00E95A45" w:rsidRPr="00074C51" w:rsidRDefault="00E95A45" w:rsidP="00E95A45">
      <w:pPr>
        <w:ind w:right="20"/>
        <w:jc w:val="both"/>
        <w:rPr>
          <w:sz w:val="20"/>
          <w:szCs w:val="20"/>
          <w:lang w:val="ka-GE"/>
        </w:rPr>
      </w:pPr>
      <w:r>
        <w:rPr>
          <w:rFonts w:ascii="Sylfaen" w:eastAsia="Times New Roman" w:hAnsi="Sylfaen"/>
          <w:sz w:val="20"/>
          <w:szCs w:val="20"/>
          <w:lang w:val="ka-GE"/>
        </w:rPr>
        <w:t xml:space="preserve">ერითროციტების </w:t>
      </w:r>
      <w:r>
        <w:rPr>
          <w:rFonts w:eastAsia="Times New Roman"/>
          <w:sz w:val="20"/>
          <w:szCs w:val="20"/>
          <w:lang w:val="ka-GE"/>
        </w:rPr>
        <w:t xml:space="preserve"> </w:t>
      </w:r>
      <w:r w:rsidRPr="00074C51">
        <w:rPr>
          <w:rFonts w:ascii="Arial" w:eastAsia="Arial" w:hAnsi="Arial" w:cs="Arial"/>
          <w:i/>
          <w:iCs/>
          <w:sz w:val="20"/>
          <w:szCs w:val="20"/>
          <w:lang w:val="ka-GE"/>
        </w:rPr>
        <w:t>in vivo</w:t>
      </w:r>
      <w:r w:rsidRPr="00074C51">
        <w:rPr>
          <w:rFonts w:eastAsia="Times New Roman"/>
          <w:sz w:val="20"/>
          <w:szCs w:val="20"/>
          <w:lang w:val="ka-GE"/>
        </w:rPr>
        <w:t xml:space="preserve"> </w:t>
      </w:r>
      <w:r>
        <w:rPr>
          <w:rFonts w:ascii="Sylfaen" w:eastAsia="Times New Roman" w:hAnsi="Sylfaen"/>
          <w:sz w:val="20"/>
          <w:szCs w:val="20"/>
          <w:lang w:val="ka-GE"/>
        </w:rPr>
        <w:t>მარკირების შემდეგ კალის იონების გამოყენებით  შემცირებისთვის ნატრიუმის პერტექნეტატი (99</w:t>
      </w:r>
      <w:r>
        <w:rPr>
          <w:rFonts w:ascii="Sylfaen" w:eastAsia="Times New Roman" w:hAnsi="Sylfaen"/>
          <w:sz w:val="20"/>
          <w:szCs w:val="20"/>
          <w:vertAlign w:val="superscript"/>
          <w:lang w:val="ka-GE"/>
        </w:rPr>
        <w:t>m</w:t>
      </w:r>
      <w:r>
        <w:rPr>
          <w:rFonts w:ascii="Sylfaen" w:eastAsia="Times New Roman" w:hAnsi="Sylfaen"/>
          <w:sz w:val="20"/>
          <w:szCs w:val="20"/>
          <w:lang w:val="ka-GE"/>
        </w:rPr>
        <w:t xml:space="preserve">Tc) პირველ რიგში ჩაშენდება ერითროციტებში, ამიტომ მეკელის სცინტიგრაფია უნდა ჩატარდეს ერითროციტების </w:t>
      </w:r>
      <w:r w:rsidRPr="00074C51">
        <w:rPr>
          <w:rFonts w:ascii="Arial" w:eastAsia="Arial" w:hAnsi="Arial" w:cs="Arial"/>
          <w:i/>
          <w:iCs/>
          <w:sz w:val="20"/>
          <w:szCs w:val="20"/>
          <w:lang w:val="ka-GE"/>
        </w:rPr>
        <w:t>in vivo</w:t>
      </w:r>
      <w:r w:rsidRPr="00074C51">
        <w:rPr>
          <w:rFonts w:eastAsia="Times New Roman"/>
          <w:sz w:val="20"/>
          <w:szCs w:val="20"/>
          <w:lang w:val="ka-GE"/>
        </w:rPr>
        <w:t xml:space="preserve"> </w:t>
      </w:r>
      <w:r>
        <w:rPr>
          <w:rFonts w:ascii="Sylfaen" w:eastAsia="Times New Roman" w:hAnsi="Sylfaen"/>
          <w:sz w:val="20"/>
          <w:szCs w:val="20"/>
          <w:lang w:val="ka-GE"/>
        </w:rPr>
        <w:t>მარკირებამდე ან რამდენიმე დღის შემდეგ.</w:t>
      </w:r>
      <w:r>
        <w:rPr>
          <w:rFonts w:eastAsia="Times New Roman"/>
          <w:sz w:val="20"/>
          <w:szCs w:val="20"/>
          <w:lang w:val="ka-GE"/>
        </w:rPr>
        <w:t xml:space="preserve"> </w:t>
      </w:r>
    </w:p>
    <w:p w14:paraId="04BB79F4" w14:textId="77777777" w:rsidR="00E95A45" w:rsidRPr="00074C51" w:rsidRDefault="00E95A45" w:rsidP="00E95A45">
      <w:pPr>
        <w:rPr>
          <w:sz w:val="20"/>
          <w:szCs w:val="20"/>
          <w:lang w:val="ka-GE"/>
        </w:rPr>
      </w:pPr>
    </w:p>
    <w:p w14:paraId="2742378B" w14:textId="77777777" w:rsidR="00E95A45" w:rsidRDefault="00E95A45" w:rsidP="00E95A45">
      <w:pPr>
        <w:jc w:val="both"/>
        <w:rPr>
          <w:rFonts w:ascii="Sylfaen" w:hAnsi="Sylfaen"/>
          <w:sz w:val="20"/>
          <w:szCs w:val="20"/>
          <w:lang w:val="ka-GE"/>
        </w:rPr>
      </w:pPr>
      <w:r w:rsidRPr="00074C51">
        <w:rPr>
          <w:rFonts w:ascii="Sylfaen" w:eastAsia="Times New Roman" w:hAnsi="Sylfaen" w:cs="Sylfaen"/>
          <w:sz w:val="20"/>
          <w:szCs w:val="20"/>
          <w:lang w:val="ka-GE"/>
        </w:rPr>
        <w:t>თუ</w:t>
      </w:r>
      <w:r w:rsidRPr="00074C51">
        <w:rPr>
          <w:rFonts w:eastAsia="Times New Roman"/>
          <w:sz w:val="20"/>
          <w:szCs w:val="20"/>
          <w:lang w:val="ka-GE"/>
        </w:rPr>
        <w:t xml:space="preserve"> </w:t>
      </w:r>
      <w:r w:rsidRPr="00074C51">
        <w:rPr>
          <w:rFonts w:ascii="Sylfaen" w:eastAsia="Times New Roman" w:hAnsi="Sylfaen" w:cs="Sylfaen"/>
          <w:sz w:val="20"/>
          <w:szCs w:val="20"/>
          <w:lang w:val="ka-GE"/>
        </w:rPr>
        <w:t>ნატრიუმის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პერტექნეტატის</w:t>
      </w:r>
      <w:r w:rsidRPr="00074C51">
        <w:rPr>
          <w:rFonts w:eastAsia="Times New Roman"/>
          <w:sz w:val="20"/>
          <w:szCs w:val="20"/>
          <w:lang w:val="ka-GE"/>
        </w:rPr>
        <w:t xml:space="preserve"> (99</w:t>
      </w:r>
      <w:r w:rsidRPr="00074C51">
        <w:rPr>
          <w:rFonts w:eastAsia="Times New Roman"/>
          <w:sz w:val="20"/>
          <w:szCs w:val="20"/>
          <w:vertAlign w:val="superscript"/>
          <w:lang w:val="ka-GE"/>
        </w:rPr>
        <w:t>m</w:t>
      </w:r>
      <w:r w:rsidRPr="00074C51">
        <w:rPr>
          <w:rFonts w:eastAsia="Times New Roman"/>
          <w:sz w:val="20"/>
          <w:szCs w:val="20"/>
          <w:lang w:val="ka-GE"/>
        </w:rPr>
        <w:t xml:space="preserve">Tc) </w:t>
      </w:r>
      <w:r w:rsidRPr="00074C51">
        <w:rPr>
          <w:rFonts w:ascii="Sylfaen" w:eastAsia="Times New Roman" w:hAnsi="Sylfaen" w:cs="Sylfaen"/>
          <w:sz w:val="20"/>
          <w:szCs w:val="20"/>
          <w:lang w:val="ka-GE"/>
        </w:rPr>
        <w:t>ხსნარი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გამოიყენება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ნაკრების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მარკირებისთვის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ინფორმაცია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უნდა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მოიძიო</w:t>
      </w:r>
      <w:r>
        <w:rPr>
          <w:rFonts w:ascii="Sylfaen" w:eastAsia="Times New Roman" w:hAnsi="Sylfaen" w:cs="Sylfaen"/>
          <w:sz w:val="20"/>
          <w:szCs w:val="20"/>
          <w:lang w:val="ka-GE"/>
        </w:rPr>
        <w:t>ნ</w:t>
      </w:r>
      <w:r>
        <w:rPr>
          <w:rFonts w:eastAsia="Times New Roman"/>
          <w:sz w:val="20"/>
          <w:szCs w:val="20"/>
          <w:lang w:val="ka-GE"/>
        </w:rPr>
        <w:t xml:space="preserve"> </w:t>
      </w:r>
      <w:r w:rsidRPr="00074C51">
        <w:rPr>
          <w:rFonts w:ascii="Sylfaen" w:eastAsia="Times New Roman" w:hAnsi="Sylfaen" w:cs="Sylfaen"/>
          <w:sz w:val="20"/>
          <w:szCs w:val="20"/>
          <w:lang w:val="ka-GE"/>
        </w:rPr>
        <w:t>კონკრეტული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ნაკრების</w:t>
      </w:r>
      <w:r w:rsidRPr="00074C51">
        <w:rPr>
          <w:rFonts w:eastAsia="Times New Roman"/>
          <w:sz w:val="20"/>
          <w:szCs w:val="20"/>
          <w:lang w:val="ka-GE"/>
        </w:rPr>
        <w:t xml:space="preserve"> SmPC </w:t>
      </w:r>
      <w:r w:rsidRPr="00074C51">
        <w:rPr>
          <w:rFonts w:ascii="Sylfaen" w:eastAsia="Times New Roman" w:hAnsi="Sylfaen" w:cs="Sylfaen"/>
          <w:sz w:val="20"/>
          <w:szCs w:val="20"/>
          <w:lang w:val="ka-GE"/>
        </w:rPr>
        <w:t>და</w:t>
      </w:r>
      <w:r w:rsidRPr="00074C51">
        <w:rPr>
          <w:rFonts w:eastAsia="Times New Roman"/>
          <w:sz w:val="20"/>
          <w:szCs w:val="20"/>
          <w:lang w:val="ka-GE"/>
        </w:rPr>
        <w:t xml:space="preserve"> PIL– </w:t>
      </w:r>
      <w:r w:rsidRPr="00074C51">
        <w:rPr>
          <w:rFonts w:ascii="Sylfaen" w:eastAsia="Times New Roman" w:hAnsi="Sylfaen" w:cs="Sylfaen"/>
          <w:sz w:val="20"/>
          <w:szCs w:val="20"/>
          <w:lang w:val="ka-GE"/>
        </w:rPr>
        <w:t>ში</w:t>
      </w:r>
      <w:r w:rsidRPr="00074C51">
        <w:rPr>
          <w:rFonts w:eastAsia="Times New Roman"/>
          <w:sz w:val="20"/>
          <w:szCs w:val="20"/>
          <w:lang w:val="ka-GE"/>
        </w:rPr>
        <w:t>.</w:t>
      </w:r>
      <w:r>
        <w:rPr>
          <w:rFonts w:ascii="Sylfaen" w:eastAsia="Times New Roman" w:hAnsi="Sylfaen"/>
          <w:sz w:val="20"/>
          <w:szCs w:val="20"/>
          <w:lang w:val="ka-GE"/>
        </w:rPr>
        <w:t xml:space="preserve"> </w:t>
      </w:r>
    </w:p>
    <w:p w14:paraId="3259A84A" w14:textId="77777777" w:rsidR="00E95A45" w:rsidRPr="00074C51" w:rsidRDefault="00E95A45" w:rsidP="00E95A45">
      <w:pPr>
        <w:rPr>
          <w:sz w:val="20"/>
          <w:szCs w:val="20"/>
          <w:lang w:val="ka-GE"/>
        </w:rPr>
      </w:pPr>
    </w:p>
    <w:p w14:paraId="3499DBBA" w14:textId="77777777" w:rsidR="00E95A45" w:rsidRDefault="00E95A45" w:rsidP="00E95A45">
      <w:pPr>
        <w:rPr>
          <w:rFonts w:ascii="Sylfaen" w:hAnsi="Sylfaen"/>
          <w:sz w:val="20"/>
          <w:szCs w:val="20"/>
          <w:lang w:val="ka-GE"/>
        </w:rPr>
      </w:pPr>
      <w:r>
        <w:rPr>
          <w:rFonts w:ascii="Sylfaen" w:eastAsia="Times New Roman" w:hAnsi="Sylfaen"/>
          <w:sz w:val="20"/>
          <w:szCs w:val="20"/>
          <w:u w:val="single"/>
          <w:lang w:val="ka-GE"/>
        </w:rPr>
        <w:t>განსაკუთრებული გაფრთხილებები</w:t>
      </w:r>
    </w:p>
    <w:p w14:paraId="0D8F34EE" w14:textId="77777777" w:rsidR="00E95A45" w:rsidRPr="00074C51" w:rsidRDefault="00E95A45" w:rsidP="00E95A45">
      <w:pPr>
        <w:rPr>
          <w:sz w:val="20"/>
          <w:szCs w:val="20"/>
          <w:lang w:val="ka-GE"/>
        </w:rPr>
      </w:pPr>
    </w:p>
    <w:p w14:paraId="49EE5771" w14:textId="77777777" w:rsidR="00E95A45" w:rsidRDefault="00E95A45" w:rsidP="00E95A45">
      <w:pPr>
        <w:ind w:right="20"/>
        <w:jc w:val="both"/>
        <w:rPr>
          <w:rFonts w:ascii="Sylfaen" w:hAnsi="Sylfaen"/>
          <w:sz w:val="20"/>
          <w:szCs w:val="20"/>
          <w:lang w:val="ka-GE"/>
        </w:rPr>
      </w:pPr>
      <w:r w:rsidRPr="00074C51">
        <w:rPr>
          <w:rFonts w:ascii="Sylfaen" w:eastAsia="Times New Roman" w:hAnsi="Sylfaen" w:cs="Sylfaen"/>
          <w:sz w:val="20"/>
          <w:szCs w:val="20"/>
          <w:lang w:val="ka-GE"/>
        </w:rPr>
        <w:t>ნატრიუმის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პერტექნეტატის</w:t>
      </w:r>
      <w:r w:rsidRPr="00074C51">
        <w:rPr>
          <w:rFonts w:eastAsia="Times New Roman"/>
          <w:sz w:val="20"/>
          <w:szCs w:val="20"/>
          <w:lang w:val="ka-GE"/>
        </w:rPr>
        <w:t xml:space="preserve"> (99</w:t>
      </w:r>
      <w:r w:rsidRPr="00074C51">
        <w:rPr>
          <w:rFonts w:eastAsia="Times New Roman"/>
          <w:sz w:val="20"/>
          <w:szCs w:val="20"/>
          <w:vertAlign w:val="superscript"/>
          <w:lang w:val="ka-GE"/>
        </w:rPr>
        <w:t>m</w:t>
      </w:r>
      <w:r w:rsidRPr="00074C51">
        <w:rPr>
          <w:rFonts w:eastAsia="Times New Roman"/>
          <w:sz w:val="20"/>
          <w:szCs w:val="20"/>
          <w:lang w:val="ka-GE"/>
        </w:rPr>
        <w:t xml:space="preserve">Tc) </w:t>
      </w:r>
      <w:r w:rsidRPr="00074C51">
        <w:rPr>
          <w:rFonts w:ascii="Sylfaen" w:eastAsia="Times New Roman" w:hAnsi="Sylfaen" w:cs="Sylfaen"/>
          <w:sz w:val="20"/>
          <w:szCs w:val="20"/>
          <w:lang w:val="ka-GE"/>
        </w:rPr>
        <w:t>ხსნარის</w:t>
      </w:r>
      <w:r w:rsidRPr="00074C51">
        <w:rPr>
          <w:rFonts w:eastAsia="Times New Roman"/>
          <w:sz w:val="20"/>
          <w:szCs w:val="20"/>
          <w:lang w:val="ka-GE"/>
        </w:rPr>
        <w:t xml:space="preserve"> MON.TEK 99Mo / 99</w:t>
      </w:r>
      <w:r w:rsidRPr="00074C51">
        <w:rPr>
          <w:rFonts w:eastAsia="Times New Roman"/>
          <w:sz w:val="20"/>
          <w:szCs w:val="20"/>
          <w:vertAlign w:val="superscript"/>
          <w:lang w:val="ka-GE"/>
        </w:rPr>
        <w:t>m</w:t>
      </w:r>
      <w:r w:rsidRPr="00074C51">
        <w:rPr>
          <w:rFonts w:eastAsia="Times New Roman"/>
          <w:sz w:val="20"/>
          <w:szCs w:val="20"/>
          <w:lang w:val="ka-GE"/>
        </w:rPr>
        <w:t xml:space="preserve">Tc GENERATOR </w:t>
      </w:r>
      <w:r>
        <w:rPr>
          <w:rFonts w:ascii="Sylfaen" w:eastAsia="Times New Roman" w:hAnsi="Sylfaen"/>
          <w:sz w:val="20"/>
          <w:szCs w:val="20"/>
          <w:lang w:val="ka-GE"/>
        </w:rPr>
        <w:t xml:space="preserve">დან მიღებული თითოეული მლ </w:t>
      </w:r>
      <w:r w:rsidRPr="00074C51">
        <w:rPr>
          <w:rFonts w:ascii="Sylfaen" w:eastAsia="Times New Roman" w:hAnsi="Sylfaen" w:cs="Sylfaen"/>
          <w:sz w:val="20"/>
          <w:szCs w:val="20"/>
          <w:lang w:val="ka-GE"/>
        </w:rPr>
        <w:t>შეიცავს</w:t>
      </w:r>
      <w:r w:rsidRPr="00074C51">
        <w:rPr>
          <w:rFonts w:eastAsia="Times New Roman"/>
          <w:sz w:val="20"/>
          <w:szCs w:val="20"/>
          <w:lang w:val="ka-GE"/>
        </w:rPr>
        <w:t xml:space="preserve">  1 </w:t>
      </w:r>
      <w:r w:rsidRPr="00074C51">
        <w:rPr>
          <w:rFonts w:ascii="Sylfaen" w:eastAsia="Times New Roman" w:hAnsi="Sylfaen" w:cs="Sylfaen"/>
          <w:sz w:val="20"/>
          <w:szCs w:val="20"/>
          <w:lang w:val="ka-GE"/>
        </w:rPr>
        <w:t>მმოლზე</w:t>
      </w:r>
      <w:r w:rsidRPr="00074C51">
        <w:rPr>
          <w:rFonts w:eastAsia="Times New Roman"/>
          <w:sz w:val="20"/>
          <w:szCs w:val="20"/>
          <w:lang w:val="ka-GE"/>
        </w:rPr>
        <w:t xml:space="preserve"> </w:t>
      </w:r>
      <w:r w:rsidRPr="00074C51">
        <w:rPr>
          <w:rFonts w:ascii="Sylfaen" w:eastAsia="Times New Roman" w:hAnsi="Sylfaen" w:cs="Sylfaen"/>
          <w:sz w:val="20"/>
          <w:szCs w:val="20"/>
          <w:lang w:val="ka-GE"/>
        </w:rPr>
        <w:t>ნაკლებ</w:t>
      </w:r>
      <w:r w:rsidRPr="00074C51">
        <w:rPr>
          <w:rFonts w:eastAsia="Times New Roman"/>
          <w:sz w:val="20"/>
          <w:szCs w:val="20"/>
          <w:lang w:val="ka-GE"/>
        </w:rPr>
        <w:t xml:space="preserve"> (23 </w:t>
      </w:r>
      <w:r w:rsidRPr="00074C51">
        <w:rPr>
          <w:rFonts w:ascii="Sylfaen" w:eastAsia="Times New Roman" w:hAnsi="Sylfaen" w:cs="Sylfaen"/>
          <w:sz w:val="20"/>
          <w:szCs w:val="20"/>
          <w:lang w:val="ka-GE"/>
        </w:rPr>
        <w:t>მგ</w:t>
      </w:r>
      <w:r w:rsidRPr="00074C51">
        <w:rPr>
          <w:rFonts w:eastAsia="Times New Roman"/>
          <w:sz w:val="20"/>
          <w:szCs w:val="20"/>
          <w:lang w:val="ka-GE"/>
        </w:rPr>
        <w:t>)</w:t>
      </w:r>
      <w:r>
        <w:rPr>
          <w:rFonts w:ascii="Sylfaen" w:eastAsia="Times New Roman" w:hAnsi="Sylfaen"/>
          <w:sz w:val="20"/>
          <w:szCs w:val="20"/>
          <w:lang w:val="ka-GE"/>
        </w:rPr>
        <w:t xml:space="preserve"> </w:t>
      </w:r>
      <w:r w:rsidRPr="00074C51">
        <w:rPr>
          <w:rFonts w:ascii="Sylfaen" w:eastAsia="Times New Roman" w:hAnsi="Sylfaen" w:cs="Sylfaen"/>
          <w:sz w:val="20"/>
          <w:szCs w:val="20"/>
          <w:lang w:val="ka-GE"/>
        </w:rPr>
        <w:t>ნატრიუმს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სხვა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სიტყვებით</w:t>
      </w:r>
      <w:r w:rsidRPr="00074C51">
        <w:rPr>
          <w:rFonts w:eastAsia="Times New Roman"/>
          <w:sz w:val="20"/>
          <w:szCs w:val="20"/>
          <w:lang w:val="ka-GE"/>
        </w:rPr>
        <w:t xml:space="preserve"> </w:t>
      </w:r>
      <w:r w:rsidRPr="00074C51">
        <w:rPr>
          <w:rFonts w:ascii="Sylfaen" w:eastAsia="Times New Roman" w:hAnsi="Sylfaen" w:cs="Sylfaen"/>
          <w:sz w:val="20"/>
          <w:szCs w:val="20"/>
          <w:lang w:val="ka-GE"/>
        </w:rPr>
        <w:t>რომ</w:t>
      </w:r>
      <w:r w:rsidRPr="00074C51">
        <w:rPr>
          <w:rFonts w:eastAsia="Times New Roman"/>
          <w:sz w:val="20"/>
          <w:szCs w:val="20"/>
          <w:lang w:val="ka-GE"/>
        </w:rPr>
        <w:t xml:space="preserve"> </w:t>
      </w:r>
      <w:r w:rsidRPr="00074C51">
        <w:rPr>
          <w:rFonts w:ascii="Sylfaen" w:eastAsia="Times New Roman" w:hAnsi="Sylfaen" w:cs="Sylfaen"/>
          <w:sz w:val="20"/>
          <w:szCs w:val="20"/>
          <w:lang w:val="ka-GE"/>
        </w:rPr>
        <w:t>ვთქვათ</w:t>
      </w:r>
      <w:r w:rsidRPr="00074C51">
        <w:rPr>
          <w:rFonts w:eastAsia="Times New Roman"/>
          <w:sz w:val="20"/>
          <w:szCs w:val="20"/>
          <w:lang w:val="ka-GE"/>
        </w:rPr>
        <w:t xml:space="preserve">, </w:t>
      </w:r>
      <w:r w:rsidRPr="00074C51">
        <w:rPr>
          <w:rFonts w:ascii="Sylfaen" w:eastAsia="Times New Roman" w:hAnsi="Sylfaen" w:cs="Sylfaen"/>
          <w:sz w:val="20"/>
          <w:szCs w:val="20"/>
          <w:lang w:val="ka-GE"/>
        </w:rPr>
        <w:t>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ნატრიუმის</w:t>
      </w:r>
      <w:r>
        <w:rPr>
          <w:rFonts w:ascii="Sylfaen" w:eastAsia="Times New Roman" w:hAnsi="Sylfaen" w:cs="Sylfaen"/>
          <w:sz w:val="20"/>
          <w:szCs w:val="20"/>
          <w:lang w:val="ka-GE"/>
        </w:rPr>
        <w:t>გან თავისუფალია</w:t>
      </w:r>
      <w:r>
        <w:rPr>
          <w:rFonts w:ascii="Sylfaen" w:eastAsia="Times New Roman" w:hAnsi="Sylfaen"/>
          <w:sz w:val="20"/>
          <w:szCs w:val="20"/>
          <w:lang w:val="ka-GE"/>
        </w:rPr>
        <w:t>“.</w:t>
      </w:r>
    </w:p>
    <w:p w14:paraId="579D60BE" w14:textId="77777777" w:rsidR="00E95A45" w:rsidRPr="00074C51" w:rsidRDefault="00E95A45" w:rsidP="00E95A45">
      <w:pPr>
        <w:rPr>
          <w:sz w:val="20"/>
          <w:szCs w:val="20"/>
          <w:lang w:val="ka-GE"/>
        </w:rPr>
      </w:pPr>
    </w:p>
    <w:p w14:paraId="4B9538EE" w14:textId="77777777" w:rsidR="00E95A45" w:rsidRPr="00074C51" w:rsidRDefault="00E95A45" w:rsidP="00E95A45">
      <w:pPr>
        <w:ind w:right="20"/>
        <w:jc w:val="both"/>
        <w:rPr>
          <w:rFonts w:eastAsia="Times New Roman"/>
          <w:sz w:val="20"/>
          <w:szCs w:val="20"/>
          <w:lang w:val="ka-GE"/>
        </w:rPr>
      </w:pPr>
      <w:r w:rsidRPr="00074C51">
        <w:rPr>
          <w:rFonts w:ascii="Sylfaen" w:eastAsia="Times New Roman" w:hAnsi="Sylfaen" w:cs="Sylfaen"/>
          <w:sz w:val="20"/>
          <w:szCs w:val="20"/>
          <w:lang w:val="ka-GE"/>
        </w:rPr>
        <w:t>როდესაც</w:t>
      </w:r>
      <w:r w:rsidRPr="00074C51">
        <w:rPr>
          <w:rFonts w:eastAsia="Times New Roman"/>
          <w:sz w:val="20"/>
          <w:szCs w:val="20"/>
          <w:lang w:val="ka-GE"/>
        </w:rPr>
        <w:t xml:space="preserve"> </w:t>
      </w:r>
      <w:r w:rsidRPr="00074C51">
        <w:rPr>
          <w:rFonts w:ascii="Sylfaen" w:eastAsia="Times New Roman" w:hAnsi="Sylfaen" w:cs="Sylfaen"/>
          <w:sz w:val="20"/>
          <w:szCs w:val="20"/>
          <w:lang w:val="ka-GE"/>
        </w:rPr>
        <w:t>ნატრიუმის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პერტექნეტატის</w:t>
      </w:r>
      <w:r w:rsidRPr="00074C51">
        <w:rPr>
          <w:rFonts w:eastAsia="Times New Roman"/>
          <w:sz w:val="20"/>
          <w:szCs w:val="20"/>
          <w:lang w:val="ka-GE"/>
        </w:rPr>
        <w:t xml:space="preserve"> (99</w:t>
      </w:r>
      <w:r w:rsidRPr="00074C51">
        <w:rPr>
          <w:rFonts w:eastAsia="Times New Roman"/>
          <w:sz w:val="20"/>
          <w:szCs w:val="20"/>
          <w:vertAlign w:val="superscript"/>
          <w:lang w:val="ka-GE"/>
        </w:rPr>
        <w:t>m</w:t>
      </w:r>
      <w:r w:rsidRPr="00074C51">
        <w:rPr>
          <w:rFonts w:eastAsia="Times New Roman"/>
          <w:sz w:val="20"/>
          <w:szCs w:val="20"/>
          <w:lang w:val="ka-GE"/>
        </w:rPr>
        <w:t xml:space="preserve">Tc) </w:t>
      </w:r>
      <w:r w:rsidRPr="00074C51">
        <w:rPr>
          <w:rFonts w:ascii="Sylfaen" w:eastAsia="Times New Roman" w:hAnsi="Sylfaen" w:cs="Sylfaen"/>
          <w:sz w:val="20"/>
          <w:szCs w:val="20"/>
          <w:lang w:val="ka-GE"/>
        </w:rPr>
        <w:t>ხსნარი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გამოიყენება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ნაკრების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მარკირებისთვის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ნატრიუმის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მთლიანი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შემცველობის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განსაზღვრისას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გათვალისწინებული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უნდა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იქნას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ელუატიდან</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ნაკრებიდან</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მიღებული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ნატრიუმი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გთხოვთ</w:t>
      </w:r>
      <w:r w:rsidRPr="00074C51">
        <w:rPr>
          <w:rFonts w:eastAsia="Times New Roman"/>
          <w:sz w:val="20"/>
          <w:szCs w:val="20"/>
          <w:lang w:val="ka-GE"/>
        </w:rPr>
        <w:t xml:space="preserve">, </w:t>
      </w:r>
      <w:r w:rsidRPr="00074C51">
        <w:rPr>
          <w:rFonts w:ascii="Sylfaen" w:eastAsia="Times New Roman" w:hAnsi="Sylfaen" w:cs="Sylfaen"/>
          <w:sz w:val="20"/>
          <w:szCs w:val="20"/>
          <w:lang w:val="ka-GE"/>
        </w:rPr>
        <w:t>ნატრიუმის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შემცველობის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შესახებ</w:t>
      </w:r>
      <w:r w:rsidRPr="00074C51">
        <w:rPr>
          <w:rFonts w:eastAsia="Times New Roman"/>
          <w:sz w:val="20"/>
          <w:szCs w:val="20"/>
          <w:lang w:val="ka-GE"/>
        </w:rPr>
        <w:t xml:space="preserve"> </w:t>
      </w:r>
      <w:r w:rsidRPr="00074C51">
        <w:rPr>
          <w:rFonts w:ascii="Sylfaen" w:eastAsia="Times New Roman" w:hAnsi="Sylfaen" w:cs="Sylfaen"/>
          <w:sz w:val="20"/>
          <w:szCs w:val="20"/>
          <w:lang w:val="ka-GE"/>
        </w:rPr>
        <w:t>ინფორმაციისათვის</w:t>
      </w:r>
      <w:r>
        <w:rPr>
          <w:rFonts w:ascii="Sylfaen" w:eastAsia="Times New Roman" w:hAnsi="Sylfaen"/>
          <w:sz w:val="20"/>
          <w:szCs w:val="20"/>
          <w:lang w:val="ka-GE"/>
        </w:rPr>
        <w:t xml:space="preserve"> </w:t>
      </w:r>
      <w:r w:rsidRPr="00074C51">
        <w:rPr>
          <w:rFonts w:ascii="Sylfaen" w:eastAsia="Times New Roman" w:hAnsi="Sylfaen" w:cs="Sylfaen"/>
          <w:sz w:val="20"/>
          <w:szCs w:val="20"/>
          <w:lang w:val="ka-GE"/>
        </w:rPr>
        <w:t>გაეცნოთ</w:t>
      </w:r>
      <w:r w:rsidRPr="00074C51">
        <w:rPr>
          <w:rFonts w:eastAsia="Times New Roman"/>
          <w:sz w:val="20"/>
          <w:szCs w:val="20"/>
          <w:lang w:val="ka-GE"/>
        </w:rPr>
        <w:t xml:space="preserve"> </w:t>
      </w:r>
      <w:r w:rsidRPr="00074C51">
        <w:rPr>
          <w:rFonts w:ascii="Sylfaen" w:eastAsia="Times New Roman" w:hAnsi="Sylfaen" w:cs="Sylfaen"/>
          <w:sz w:val="20"/>
          <w:szCs w:val="20"/>
          <w:lang w:val="ka-GE"/>
        </w:rPr>
        <w:t>ნაკრების</w:t>
      </w:r>
      <w:r>
        <w:rPr>
          <w:rFonts w:ascii="Sylfaen" w:eastAsia="Times New Roman" w:hAnsi="Sylfaen"/>
          <w:sz w:val="20"/>
          <w:szCs w:val="20"/>
          <w:lang w:val="ka-GE"/>
        </w:rPr>
        <w:t xml:space="preserve"> გამოყენების ინსტრუქციას</w:t>
      </w:r>
      <w:r>
        <w:rPr>
          <w:rFonts w:eastAsia="Times New Roman"/>
          <w:sz w:val="20"/>
          <w:szCs w:val="20"/>
          <w:lang w:val="ka-GE"/>
        </w:rPr>
        <w:t xml:space="preserve"> </w:t>
      </w:r>
    </w:p>
    <w:p w14:paraId="36B5EF7C" w14:textId="77777777" w:rsidR="00E95A45" w:rsidRPr="00074C51" w:rsidRDefault="00E95A45" w:rsidP="00E95A45">
      <w:pPr>
        <w:ind w:right="20"/>
        <w:jc w:val="both"/>
        <w:rPr>
          <w:rFonts w:eastAsia="Times New Roman"/>
          <w:sz w:val="20"/>
          <w:szCs w:val="20"/>
          <w:lang w:val="ka-GE"/>
        </w:rPr>
      </w:pPr>
      <w:r w:rsidRPr="00074C51">
        <w:rPr>
          <w:rFonts w:ascii="Sylfaen" w:eastAsia="Times New Roman" w:hAnsi="Sylfaen" w:cs="Sylfaen"/>
          <w:sz w:val="20"/>
          <w:szCs w:val="20"/>
          <w:lang w:val="ka-GE"/>
        </w:rPr>
        <w:t>თავიდან</w:t>
      </w:r>
      <w:r w:rsidRPr="00074C51">
        <w:rPr>
          <w:rFonts w:eastAsia="Times New Roman"/>
          <w:sz w:val="20"/>
          <w:szCs w:val="20"/>
          <w:lang w:val="ka-GE"/>
        </w:rPr>
        <w:t xml:space="preserve"> </w:t>
      </w:r>
      <w:r w:rsidRPr="00074C51">
        <w:rPr>
          <w:rFonts w:ascii="Sylfaen" w:eastAsia="Times New Roman" w:hAnsi="Sylfaen" w:cs="Sylfaen"/>
          <w:sz w:val="20"/>
          <w:szCs w:val="20"/>
          <w:lang w:val="ka-GE"/>
        </w:rPr>
        <w:t>უნდა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იქნას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აცილებული</w:t>
      </w:r>
      <w:r w:rsidRPr="00074C51">
        <w:rPr>
          <w:rFonts w:eastAsia="Times New Roman"/>
          <w:sz w:val="20"/>
          <w:szCs w:val="20"/>
          <w:lang w:val="ka-GE"/>
        </w:rPr>
        <w:t xml:space="preserve"> </w:t>
      </w:r>
      <w:r>
        <w:rPr>
          <w:rFonts w:ascii="Sylfaen" w:eastAsia="Times New Roman" w:hAnsi="Sylfaen"/>
          <w:sz w:val="20"/>
          <w:szCs w:val="20"/>
          <w:lang w:val="ka-GE"/>
        </w:rPr>
        <w:t xml:space="preserve">პარავაზალური </w:t>
      </w:r>
      <w:r w:rsidRPr="00074C51">
        <w:rPr>
          <w:rFonts w:ascii="Sylfaen" w:eastAsia="Times New Roman" w:hAnsi="Sylfaen" w:cs="Sylfaen"/>
          <w:sz w:val="20"/>
          <w:szCs w:val="20"/>
          <w:lang w:val="ka-GE"/>
        </w:rPr>
        <w:t>ინექცია</w:t>
      </w:r>
      <w:r w:rsidRPr="00074C51">
        <w:rPr>
          <w:rFonts w:eastAsia="Times New Roman"/>
          <w:sz w:val="20"/>
          <w:szCs w:val="20"/>
          <w:lang w:val="ka-GE"/>
        </w:rPr>
        <w:t>.</w:t>
      </w:r>
    </w:p>
    <w:p w14:paraId="7CB12689" w14:textId="77777777" w:rsidR="00E95A45" w:rsidRPr="00074C51" w:rsidRDefault="00E95A45" w:rsidP="00E95A45">
      <w:pPr>
        <w:ind w:right="20"/>
        <w:jc w:val="both"/>
        <w:rPr>
          <w:rFonts w:eastAsia="Times New Roman"/>
          <w:sz w:val="20"/>
          <w:szCs w:val="20"/>
          <w:lang w:val="ka-GE"/>
        </w:rPr>
      </w:pPr>
    </w:p>
    <w:p w14:paraId="33204257" w14:textId="77777777" w:rsidR="00E95A45" w:rsidRPr="00074C51" w:rsidRDefault="00E95A45" w:rsidP="00E95A45">
      <w:pPr>
        <w:ind w:right="20"/>
        <w:jc w:val="both"/>
        <w:rPr>
          <w:sz w:val="20"/>
          <w:szCs w:val="20"/>
          <w:lang w:val="ka-GE"/>
        </w:rPr>
      </w:pPr>
      <w:r w:rsidRPr="00074C51">
        <w:rPr>
          <w:rFonts w:ascii="Sylfaen" w:eastAsia="Times New Roman" w:hAnsi="Sylfaen" w:cs="Sylfaen"/>
          <w:sz w:val="20"/>
          <w:szCs w:val="20"/>
          <w:lang w:val="ka-GE"/>
        </w:rPr>
        <w:t>გარემოს</w:t>
      </w:r>
      <w:r>
        <w:rPr>
          <w:rFonts w:ascii="Sylfaen" w:eastAsia="Times New Roman" w:hAnsi="Sylfaen" w:cs="Sylfaen"/>
          <w:sz w:val="20"/>
          <w:szCs w:val="20"/>
          <w:lang w:val="ka-GE"/>
        </w:rPr>
        <w:t xml:space="preserve"> </w:t>
      </w:r>
      <w:r w:rsidRPr="00074C51">
        <w:rPr>
          <w:rFonts w:ascii="Sylfaen" w:eastAsia="Times New Roman" w:hAnsi="Sylfaen" w:cs="Sylfaen"/>
          <w:sz w:val="20"/>
          <w:szCs w:val="20"/>
          <w:lang w:val="ka-GE"/>
        </w:rPr>
        <w:t xml:space="preserve">დაცვით </w:t>
      </w:r>
      <w:r>
        <w:rPr>
          <w:rFonts w:ascii="Sylfaen" w:eastAsia="Times New Roman" w:hAnsi="Sylfaen" w:cs="Sylfaen"/>
          <w:sz w:val="20"/>
          <w:szCs w:val="20"/>
          <w:lang w:val="ka-GE"/>
        </w:rPr>
        <w:t xml:space="preserve">საფრთხესთან დაკავშირებული უსაფრთხოების ზომები, იხ. პარაგრაფში </w:t>
      </w:r>
      <w:r w:rsidRPr="00074C51">
        <w:rPr>
          <w:rFonts w:eastAsia="Times New Roman"/>
          <w:sz w:val="20"/>
          <w:szCs w:val="20"/>
          <w:lang w:val="ka-GE"/>
        </w:rPr>
        <w:t xml:space="preserve"> 6.6.</w:t>
      </w:r>
      <w:r>
        <w:rPr>
          <w:rFonts w:ascii="Sylfaen" w:eastAsia="Times New Roman" w:hAnsi="Sylfaen"/>
          <w:sz w:val="20"/>
          <w:szCs w:val="20"/>
          <w:lang w:val="ka-GE"/>
        </w:rPr>
        <w:t xml:space="preserve"> </w:t>
      </w:r>
    </w:p>
    <w:p w14:paraId="779DE516" w14:textId="77777777" w:rsidR="00E95A45" w:rsidRPr="00074C51" w:rsidRDefault="00E95A45" w:rsidP="00E95A45">
      <w:pPr>
        <w:rPr>
          <w:sz w:val="20"/>
          <w:szCs w:val="20"/>
          <w:lang w:val="ka-GE"/>
        </w:rPr>
      </w:pPr>
    </w:p>
    <w:p w14:paraId="7F6A62E4" w14:textId="77777777" w:rsidR="00E95A45" w:rsidRPr="00074C51" w:rsidRDefault="00E95A45" w:rsidP="00E95A45">
      <w:pPr>
        <w:rPr>
          <w:sz w:val="20"/>
          <w:szCs w:val="20"/>
          <w:lang w:val="ka-GE"/>
        </w:rPr>
      </w:pPr>
      <w:r w:rsidRPr="00074C51">
        <w:rPr>
          <w:rFonts w:ascii="Arial" w:eastAsia="Arial" w:hAnsi="Arial" w:cs="Arial"/>
          <w:b/>
          <w:bCs/>
          <w:sz w:val="20"/>
          <w:szCs w:val="20"/>
          <w:lang w:val="ka-GE"/>
        </w:rPr>
        <w:t xml:space="preserve">4.5 </w:t>
      </w:r>
      <w:r w:rsidRPr="00074C51">
        <w:rPr>
          <w:rFonts w:ascii="Sylfaen" w:eastAsia="Arial" w:hAnsi="Sylfaen" w:cs="Sylfaen"/>
          <w:b/>
          <w:bCs/>
          <w:sz w:val="20"/>
          <w:szCs w:val="20"/>
          <w:lang w:val="ka-GE"/>
        </w:rPr>
        <w:t>ურთიერთქმედება</w:t>
      </w:r>
      <w:r w:rsidRPr="00074C51">
        <w:rPr>
          <w:rFonts w:ascii="Arial" w:eastAsia="Arial" w:hAnsi="Arial" w:cs="Arial"/>
          <w:b/>
          <w:bCs/>
          <w:sz w:val="20"/>
          <w:szCs w:val="20"/>
          <w:lang w:val="ka-GE"/>
        </w:rPr>
        <w:t xml:space="preserve"> </w:t>
      </w:r>
      <w:r w:rsidRPr="00074C51">
        <w:rPr>
          <w:rFonts w:ascii="Sylfaen" w:eastAsia="Arial" w:hAnsi="Sylfaen" w:cs="Sylfaen"/>
          <w:b/>
          <w:bCs/>
          <w:sz w:val="20"/>
          <w:szCs w:val="20"/>
          <w:lang w:val="ka-GE"/>
        </w:rPr>
        <w:t>სხვა</w:t>
      </w:r>
      <w:r w:rsidRPr="00074C51">
        <w:rPr>
          <w:rFonts w:ascii="Arial" w:eastAsia="Arial" w:hAnsi="Arial" w:cs="Arial"/>
          <w:b/>
          <w:bCs/>
          <w:sz w:val="20"/>
          <w:szCs w:val="20"/>
          <w:lang w:val="ka-GE"/>
        </w:rPr>
        <w:t xml:space="preserve"> </w:t>
      </w:r>
      <w:r w:rsidRPr="00074C51">
        <w:rPr>
          <w:rFonts w:ascii="Sylfaen" w:eastAsia="Arial" w:hAnsi="Sylfaen" w:cs="Sylfaen"/>
          <w:b/>
          <w:bCs/>
          <w:sz w:val="20"/>
          <w:szCs w:val="20"/>
          <w:lang w:val="ka-GE"/>
        </w:rPr>
        <w:t>სამკურნალო</w:t>
      </w:r>
      <w:r w:rsidRPr="00074C51">
        <w:rPr>
          <w:rFonts w:ascii="Arial" w:eastAsia="Arial" w:hAnsi="Arial" w:cs="Arial"/>
          <w:b/>
          <w:bCs/>
          <w:sz w:val="20"/>
          <w:szCs w:val="20"/>
          <w:lang w:val="ka-GE"/>
        </w:rPr>
        <w:t xml:space="preserve"> </w:t>
      </w:r>
      <w:r w:rsidRPr="00074C51">
        <w:rPr>
          <w:rFonts w:ascii="Sylfaen" w:eastAsia="Arial" w:hAnsi="Sylfaen" w:cs="Sylfaen"/>
          <w:b/>
          <w:bCs/>
          <w:sz w:val="20"/>
          <w:szCs w:val="20"/>
          <w:lang w:val="ka-GE"/>
        </w:rPr>
        <w:t>საშუალებებთან</w:t>
      </w:r>
      <w:r w:rsidRPr="00074C51">
        <w:rPr>
          <w:rFonts w:ascii="Arial" w:eastAsia="Arial" w:hAnsi="Arial" w:cs="Arial"/>
          <w:b/>
          <w:bCs/>
          <w:sz w:val="20"/>
          <w:szCs w:val="20"/>
          <w:lang w:val="ka-GE"/>
        </w:rPr>
        <w:t xml:space="preserve"> </w:t>
      </w:r>
      <w:r w:rsidRPr="00074C51">
        <w:rPr>
          <w:rFonts w:ascii="Sylfaen" w:eastAsia="Arial" w:hAnsi="Sylfaen" w:cs="Sylfaen"/>
          <w:b/>
          <w:bCs/>
          <w:sz w:val="20"/>
          <w:szCs w:val="20"/>
          <w:lang w:val="ka-GE"/>
        </w:rPr>
        <w:t>და</w:t>
      </w:r>
      <w:r w:rsidRPr="00074C51">
        <w:rPr>
          <w:rFonts w:ascii="Arial" w:eastAsia="Arial" w:hAnsi="Arial" w:cs="Arial"/>
          <w:b/>
          <w:bCs/>
          <w:sz w:val="20"/>
          <w:szCs w:val="20"/>
          <w:lang w:val="ka-GE"/>
        </w:rPr>
        <w:t xml:space="preserve"> </w:t>
      </w:r>
      <w:r w:rsidRPr="00074C51">
        <w:rPr>
          <w:rFonts w:ascii="Sylfaen" w:eastAsia="Arial" w:hAnsi="Sylfaen" w:cs="Sylfaen"/>
          <w:b/>
          <w:bCs/>
          <w:sz w:val="20"/>
          <w:szCs w:val="20"/>
          <w:lang w:val="ka-GE"/>
        </w:rPr>
        <w:t>ურთიერთქმედების</w:t>
      </w:r>
      <w:r w:rsidRPr="00074C51">
        <w:rPr>
          <w:rFonts w:ascii="Arial" w:eastAsia="Arial" w:hAnsi="Arial" w:cs="Arial"/>
          <w:b/>
          <w:bCs/>
          <w:sz w:val="20"/>
          <w:szCs w:val="20"/>
          <w:lang w:val="ka-GE"/>
        </w:rPr>
        <w:t xml:space="preserve"> </w:t>
      </w:r>
      <w:r w:rsidRPr="00074C51">
        <w:rPr>
          <w:rFonts w:ascii="Sylfaen" w:eastAsia="Arial" w:hAnsi="Sylfaen" w:cs="Sylfaen"/>
          <w:b/>
          <w:bCs/>
          <w:sz w:val="20"/>
          <w:szCs w:val="20"/>
          <w:lang w:val="ka-GE"/>
        </w:rPr>
        <w:t>სხვა</w:t>
      </w:r>
      <w:r w:rsidRPr="00074C51">
        <w:rPr>
          <w:rFonts w:ascii="Arial" w:eastAsia="Arial" w:hAnsi="Arial" w:cs="Arial"/>
          <w:b/>
          <w:bCs/>
          <w:sz w:val="20"/>
          <w:szCs w:val="20"/>
          <w:lang w:val="ka-GE"/>
        </w:rPr>
        <w:t xml:space="preserve"> </w:t>
      </w:r>
      <w:r w:rsidRPr="00074C51">
        <w:rPr>
          <w:rFonts w:ascii="Sylfaen" w:eastAsia="Arial" w:hAnsi="Sylfaen" w:cs="Sylfaen"/>
          <w:b/>
          <w:bCs/>
          <w:sz w:val="20"/>
          <w:szCs w:val="20"/>
          <w:lang w:val="ka-GE"/>
        </w:rPr>
        <w:t>ფორმები</w:t>
      </w:r>
    </w:p>
    <w:p w14:paraId="2F60C63B" w14:textId="77777777" w:rsidR="00E95A45" w:rsidRPr="00074C51" w:rsidRDefault="00E95A45" w:rsidP="00E95A45">
      <w:pPr>
        <w:ind w:right="20"/>
        <w:jc w:val="both"/>
        <w:rPr>
          <w:rFonts w:eastAsia="Times New Roman"/>
          <w:sz w:val="20"/>
          <w:szCs w:val="20"/>
          <w:lang w:val="ka-GE"/>
        </w:rPr>
      </w:pPr>
      <w:r w:rsidRPr="00074C51">
        <w:rPr>
          <w:rFonts w:ascii="Sylfaen" w:eastAsia="Times New Roman" w:hAnsi="Sylfaen" w:cs="Sylfaen"/>
          <w:sz w:val="20"/>
          <w:szCs w:val="20"/>
          <w:lang w:val="ka-GE"/>
        </w:rPr>
        <w:t>წამლის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ურთიერთქმედება</w:t>
      </w:r>
      <w:r w:rsidRPr="00074C51">
        <w:rPr>
          <w:rFonts w:eastAsia="Times New Roman"/>
          <w:sz w:val="20"/>
          <w:szCs w:val="20"/>
          <w:lang w:val="ka-GE"/>
        </w:rPr>
        <w:t xml:space="preserve"> </w:t>
      </w:r>
      <w:r>
        <w:rPr>
          <w:rFonts w:ascii="Sylfaen" w:eastAsia="Times New Roman" w:hAnsi="Sylfaen" w:cs="Sylfaen"/>
          <w:sz w:val="20"/>
          <w:szCs w:val="20"/>
          <w:lang w:val="ka-GE"/>
        </w:rPr>
        <w:t>აღწერილია</w:t>
      </w:r>
      <w:r>
        <w:rPr>
          <w:rFonts w:eastAsia="Times New Roman"/>
          <w:sz w:val="20"/>
          <w:szCs w:val="20"/>
          <w:lang w:val="ka-GE"/>
        </w:rPr>
        <w:t xml:space="preserve"> </w:t>
      </w:r>
      <w:r w:rsidRPr="00074C51">
        <w:rPr>
          <w:rFonts w:ascii="Sylfaen" w:eastAsia="Times New Roman" w:hAnsi="Sylfaen" w:cs="Sylfaen"/>
          <w:sz w:val="20"/>
          <w:szCs w:val="20"/>
          <w:lang w:val="ka-GE"/>
        </w:rPr>
        <w:t>ტვინის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w:t>
      </w:r>
      <w:r>
        <w:rPr>
          <w:rFonts w:ascii="Sylfaen" w:eastAsia="Times New Roman" w:hAnsi="Sylfaen" w:cs="Sylfaen"/>
          <w:sz w:val="20"/>
          <w:szCs w:val="20"/>
          <w:lang w:val="ka-GE"/>
        </w:rPr>
        <w:t>ც</w:t>
      </w:r>
      <w:r w:rsidRPr="00074C51">
        <w:rPr>
          <w:rFonts w:ascii="Sylfaen" w:eastAsia="Times New Roman" w:hAnsi="Sylfaen" w:cs="Sylfaen"/>
          <w:sz w:val="20"/>
          <w:szCs w:val="20"/>
          <w:lang w:val="ka-GE"/>
        </w:rPr>
        <w:t>ინტიგრაფიისას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სადაც</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მეტოტრექსატით</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გამოწვეული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ვენტრიკულიტის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შედეგად</w:t>
      </w:r>
      <w:r>
        <w:rPr>
          <w:rFonts w:ascii="Sylfaen" w:eastAsia="Times New Roman" w:hAnsi="Sylfaen"/>
          <w:sz w:val="20"/>
          <w:szCs w:val="20"/>
          <w:lang w:val="ka-GE"/>
        </w:rPr>
        <w:t xml:space="preserve"> </w:t>
      </w:r>
      <w:r w:rsidRPr="00074C51">
        <w:rPr>
          <w:rFonts w:ascii="Sylfaen" w:eastAsia="Times New Roman" w:hAnsi="Sylfaen" w:cs="Sylfaen"/>
          <w:sz w:val="20"/>
          <w:szCs w:val="20"/>
          <w:lang w:val="ka-GE"/>
        </w:rPr>
        <w:t>შეიძლება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გაიზარდოს</w:t>
      </w:r>
      <w:r>
        <w:rPr>
          <w:rFonts w:ascii="Sylfaen" w:eastAsia="Times New Roman" w:hAnsi="Sylfaen" w:cs="Sylfaen"/>
          <w:sz w:val="20"/>
          <w:szCs w:val="20"/>
          <w:lang w:val="ka-GE"/>
        </w:rPr>
        <w:t xml:space="preserve"> </w:t>
      </w:r>
      <w:r w:rsidRPr="00074C51">
        <w:rPr>
          <w:rFonts w:ascii="Sylfaen" w:eastAsia="Times New Roman" w:hAnsi="Sylfaen" w:cs="Sylfaen"/>
          <w:sz w:val="20"/>
          <w:szCs w:val="20"/>
          <w:lang w:val="ka-GE"/>
        </w:rPr>
        <w:t>ცერებრალური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პარკუჭების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კედლებში</w:t>
      </w:r>
      <w:r w:rsidRPr="00074C51">
        <w:rPr>
          <w:rFonts w:eastAsia="Times New Roman"/>
          <w:sz w:val="20"/>
          <w:szCs w:val="20"/>
          <w:lang w:val="ka-GE"/>
        </w:rPr>
        <w:t xml:space="preserve">  (99</w:t>
      </w:r>
      <w:r w:rsidRPr="00074C51">
        <w:rPr>
          <w:rFonts w:eastAsia="Times New Roman"/>
          <w:sz w:val="20"/>
          <w:szCs w:val="20"/>
          <w:vertAlign w:val="superscript"/>
          <w:lang w:val="ka-GE"/>
        </w:rPr>
        <w:t>m</w:t>
      </w:r>
      <w:r w:rsidRPr="00074C51">
        <w:rPr>
          <w:rFonts w:eastAsia="Times New Roman"/>
          <w:sz w:val="20"/>
          <w:szCs w:val="20"/>
          <w:lang w:val="ka-GE"/>
        </w:rPr>
        <w:t xml:space="preserve">Tc) </w:t>
      </w:r>
      <w:r w:rsidRPr="00074C51">
        <w:rPr>
          <w:rFonts w:ascii="Sylfaen" w:eastAsia="Times New Roman" w:hAnsi="Sylfaen" w:cs="Sylfaen"/>
          <w:sz w:val="20"/>
          <w:szCs w:val="20"/>
          <w:lang w:val="ka-GE"/>
        </w:rPr>
        <w:t>პერტექნეტატის</w:t>
      </w:r>
      <w:r w:rsidRPr="00074C51">
        <w:rPr>
          <w:rFonts w:eastAsia="Times New Roman"/>
          <w:sz w:val="20"/>
          <w:szCs w:val="20"/>
          <w:lang w:val="ka-GE"/>
        </w:rPr>
        <w:t xml:space="preserve"> </w:t>
      </w:r>
      <w:r>
        <w:rPr>
          <w:rFonts w:ascii="Sylfaen" w:eastAsia="Times New Roman" w:hAnsi="Sylfaen"/>
          <w:sz w:val="20"/>
          <w:szCs w:val="20"/>
          <w:lang w:val="ka-GE"/>
        </w:rPr>
        <w:t xml:space="preserve">ათვისება.  </w:t>
      </w:r>
      <w:r w:rsidRPr="00074C51">
        <w:rPr>
          <w:rFonts w:ascii="Sylfaen" w:eastAsia="Times New Roman" w:hAnsi="Sylfaen" w:cs="Sylfaen"/>
          <w:sz w:val="20"/>
          <w:szCs w:val="20"/>
          <w:lang w:val="ka-GE"/>
        </w:rPr>
        <w:t>მუცლის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ღრუს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ვიზუალიზაცი</w:t>
      </w:r>
      <w:r>
        <w:rPr>
          <w:rFonts w:ascii="Sylfaen" w:eastAsia="Times New Roman" w:hAnsi="Sylfaen" w:cs="Sylfaen"/>
          <w:sz w:val="20"/>
          <w:szCs w:val="20"/>
          <w:lang w:val="ka-GE"/>
        </w:rPr>
        <w:t>ისას</w:t>
      </w:r>
      <w:r>
        <w:rPr>
          <w:rFonts w:eastAsia="Times New Roman"/>
          <w:sz w:val="20"/>
          <w:szCs w:val="20"/>
          <w:lang w:val="ka-GE"/>
        </w:rPr>
        <w:t xml:space="preserve"> </w:t>
      </w:r>
      <w:r w:rsidRPr="00074C51">
        <w:rPr>
          <w:rFonts w:ascii="Sylfaen" w:eastAsia="Times New Roman" w:hAnsi="Sylfaen" w:cs="Sylfaen"/>
          <w:sz w:val="20"/>
          <w:szCs w:val="20"/>
          <w:lang w:val="ka-GE"/>
        </w:rPr>
        <w:t>მედიკამენტებმა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როგორიცაა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ატროპინი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იზოპრენალინი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ტკივილგამაყუჩებლები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შეიძლება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გამოიწვიოს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კუჭის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დაცლის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დაგვიანება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და</w:t>
      </w:r>
      <w:r w:rsidRPr="00074C51">
        <w:rPr>
          <w:rFonts w:eastAsia="Times New Roman"/>
          <w:sz w:val="20"/>
          <w:szCs w:val="20"/>
          <w:lang w:val="ka-GE"/>
        </w:rPr>
        <w:t xml:space="preserve"> (99</w:t>
      </w:r>
      <w:r w:rsidRPr="00074C51">
        <w:rPr>
          <w:rFonts w:eastAsia="Times New Roman"/>
          <w:sz w:val="20"/>
          <w:szCs w:val="20"/>
          <w:vertAlign w:val="superscript"/>
          <w:lang w:val="ka-GE"/>
        </w:rPr>
        <w:t>m</w:t>
      </w:r>
      <w:r w:rsidRPr="00074C51">
        <w:rPr>
          <w:rFonts w:eastAsia="Times New Roman"/>
          <w:sz w:val="20"/>
          <w:szCs w:val="20"/>
          <w:lang w:val="ka-GE"/>
        </w:rPr>
        <w:t xml:space="preserve">Tc) </w:t>
      </w:r>
      <w:r w:rsidRPr="00074C51">
        <w:rPr>
          <w:rFonts w:ascii="Sylfaen" w:eastAsia="Times New Roman" w:hAnsi="Sylfaen" w:cs="Sylfaen"/>
          <w:sz w:val="20"/>
          <w:szCs w:val="20"/>
          <w:lang w:val="ka-GE"/>
        </w:rPr>
        <w:t>პერტექნეტატის</w:t>
      </w:r>
      <w:r w:rsidRPr="00074C51">
        <w:rPr>
          <w:rFonts w:eastAsia="Times New Roman"/>
          <w:sz w:val="20"/>
          <w:szCs w:val="20"/>
          <w:lang w:val="ka-GE"/>
        </w:rPr>
        <w:t xml:space="preserve"> </w:t>
      </w:r>
      <w:r>
        <w:rPr>
          <w:rFonts w:ascii="Sylfaen" w:eastAsia="Times New Roman" w:hAnsi="Sylfaen"/>
          <w:sz w:val="20"/>
          <w:szCs w:val="20"/>
          <w:lang w:val="ka-GE"/>
        </w:rPr>
        <w:t xml:space="preserve">ხელახლა </w:t>
      </w:r>
      <w:r w:rsidRPr="00074C51">
        <w:rPr>
          <w:rFonts w:ascii="Sylfaen" w:eastAsia="Times New Roman" w:hAnsi="Sylfaen" w:cs="Sylfaen"/>
          <w:sz w:val="20"/>
          <w:szCs w:val="20"/>
          <w:lang w:val="ka-GE"/>
        </w:rPr>
        <w:t>გადანაწილება</w:t>
      </w:r>
      <w:r w:rsidRPr="00074C51">
        <w:rPr>
          <w:rFonts w:eastAsia="Times New Roman"/>
          <w:sz w:val="20"/>
          <w:szCs w:val="20"/>
          <w:lang w:val="ka-GE"/>
        </w:rPr>
        <w:t>.</w:t>
      </w:r>
      <w:r>
        <w:rPr>
          <w:rFonts w:ascii="Sylfaen" w:eastAsia="Times New Roman" w:hAnsi="Sylfaen"/>
          <w:sz w:val="20"/>
          <w:szCs w:val="20"/>
          <w:lang w:val="ka-GE"/>
        </w:rPr>
        <w:t xml:space="preserve"> </w:t>
      </w:r>
    </w:p>
    <w:p w14:paraId="2EA19396" w14:textId="77777777" w:rsidR="00E95A45" w:rsidRPr="00074C51" w:rsidRDefault="00E95A45" w:rsidP="00E95A45">
      <w:pPr>
        <w:rPr>
          <w:sz w:val="20"/>
          <w:szCs w:val="20"/>
          <w:lang w:val="ka-GE"/>
        </w:rPr>
      </w:pPr>
    </w:p>
    <w:p w14:paraId="07A7A648" w14:textId="77777777" w:rsidR="00E95A45" w:rsidRPr="00074C51" w:rsidRDefault="00E95A45" w:rsidP="00E95A45">
      <w:pPr>
        <w:ind w:right="20"/>
        <w:jc w:val="both"/>
        <w:rPr>
          <w:sz w:val="20"/>
          <w:szCs w:val="20"/>
          <w:lang w:val="ka-GE"/>
        </w:rPr>
      </w:pPr>
      <w:r w:rsidRPr="00074C51">
        <w:rPr>
          <w:rFonts w:ascii="Sylfaen" w:eastAsia="Times New Roman" w:hAnsi="Sylfaen" w:cs="Sylfaen"/>
          <w:sz w:val="20"/>
          <w:szCs w:val="20"/>
          <w:lang w:val="ka-GE"/>
        </w:rPr>
        <w:t>ფარისებრი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ჯირკვლის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ჰორმონები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იოდი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იოდიდი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პერქლორატი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თიოციანატი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ალუმინის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შემცველი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ანტაციდები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სულფონამიდები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და</w:t>
      </w:r>
      <w:r w:rsidRPr="00074C51">
        <w:rPr>
          <w:rFonts w:eastAsia="Times New Roman"/>
          <w:sz w:val="20"/>
          <w:szCs w:val="20"/>
          <w:lang w:val="ka-GE"/>
        </w:rPr>
        <w:t xml:space="preserve"> </w:t>
      </w:r>
      <w:r>
        <w:rPr>
          <w:rFonts w:ascii="Sylfaen" w:eastAsia="Times New Roman" w:hAnsi="Sylfaen" w:cs="Sylfaen"/>
          <w:sz w:val="20"/>
          <w:szCs w:val="20"/>
          <w:lang w:val="ka-GE"/>
        </w:rPr>
        <w:t>კალის</w:t>
      </w:r>
      <w:r w:rsidRPr="00074C51">
        <w:rPr>
          <w:rFonts w:eastAsia="Times New Roman"/>
          <w:sz w:val="20"/>
          <w:szCs w:val="20"/>
          <w:lang w:val="ka-GE"/>
        </w:rPr>
        <w:t xml:space="preserve"> (II) </w:t>
      </w:r>
      <w:r w:rsidRPr="00074C51">
        <w:rPr>
          <w:rFonts w:ascii="Sylfaen" w:eastAsia="Times New Roman" w:hAnsi="Sylfaen" w:cs="Sylfaen"/>
          <w:sz w:val="20"/>
          <w:szCs w:val="20"/>
          <w:lang w:val="ka-GE"/>
        </w:rPr>
        <w:t>იონები</w:t>
      </w:r>
      <w:r>
        <w:rPr>
          <w:rFonts w:ascii="Sylfaen" w:eastAsia="Times New Roman" w:hAnsi="Sylfaen" w:cs="Sylfaen"/>
          <w:sz w:val="20"/>
          <w:szCs w:val="20"/>
          <w:lang w:val="ka-GE"/>
        </w:rPr>
        <w:t>ს შემცველი პროდუქტები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შეიძლება</w:t>
      </w:r>
      <w:r w:rsidRPr="00074C51">
        <w:rPr>
          <w:rFonts w:eastAsia="Times New Roman"/>
          <w:sz w:val="20"/>
          <w:szCs w:val="20"/>
          <w:lang w:val="ka-GE"/>
        </w:rPr>
        <w:t xml:space="preserve"> </w:t>
      </w:r>
      <w:r>
        <w:rPr>
          <w:rFonts w:ascii="Sylfaen" w:eastAsia="Times New Roman" w:hAnsi="Sylfaen" w:cs="Sylfaen"/>
          <w:sz w:val="20"/>
          <w:szCs w:val="20"/>
          <w:lang w:val="ka-GE"/>
        </w:rPr>
        <w:t>იწვევდეს</w:t>
      </w:r>
      <w:r>
        <w:rPr>
          <w:rFonts w:eastAsia="Times New Roman"/>
          <w:sz w:val="20"/>
          <w:szCs w:val="20"/>
          <w:lang w:val="ka-GE"/>
        </w:rPr>
        <w:t xml:space="preserve"> </w:t>
      </w:r>
      <w:r w:rsidRPr="00074C51">
        <w:rPr>
          <w:rFonts w:ascii="Sylfaen" w:eastAsia="Times New Roman" w:hAnsi="Sylfaen" w:cs="Sylfaen"/>
          <w:sz w:val="20"/>
          <w:szCs w:val="20"/>
          <w:lang w:val="ka-GE"/>
        </w:rPr>
        <w:t>ნატრიუმის</w:t>
      </w:r>
      <w:r w:rsidRPr="00074C51">
        <w:rPr>
          <w:rFonts w:eastAsia="Times New Roman"/>
          <w:sz w:val="20"/>
          <w:szCs w:val="20"/>
          <w:lang w:val="ka-GE"/>
        </w:rPr>
        <w:t xml:space="preserve"> (99</w:t>
      </w:r>
      <w:r w:rsidRPr="00074C51">
        <w:rPr>
          <w:rFonts w:eastAsia="Times New Roman"/>
          <w:sz w:val="20"/>
          <w:szCs w:val="20"/>
          <w:vertAlign w:val="superscript"/>
          <w:lang w:val="ka-GE"/>
        </w:rPr>
        <w:t>m</w:t>
      </w:r>
      <w:r w:rsidRPr="00074C51">
        <w:rPr>
          <w:rFonts w:eastAsia="Times New Roman"/>
          <w:sz w:val="20"/>
          <w:szCs w:val="20"/>
          <w:lang w:val="ka-GE"/>
        </w:rPr>
        <w:t xml:space="preserve">Tc) </w:t>
      </w:r>
      <w:r w:rsidRPr="00074C51">
        <w:rPr>
          <w:rFonts w:ascii="Sylfaen" w:eastAsia="Times New Roman" w:hAnsi="Sylfaen" w:cs="Sylfaen"/>
          <w:sz w:val="20"/>
          <w:szCs w:val="20"/>
          <w:lang w:val="ka-GE"/>
        </w:rPr>
        <w:t>სისხლძარღვთა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სივრცეში</w:t>
      </w:r>
      <w:r>
        <w:rPr>
          <w:rFonts w:ascii="Sylfaen" w:eastAsia="Times New Roman" w:hAnsi="Sylfaen" w:cs="Sylfaen"/>
          <w:sz w:val="20"/>
          <w:szCs w:val="20"/>
          <w:lang w:val="ka-GE"/>
        </w:rPr>
        <w:t xml:space="preserve"> </w:t>
      </w:r>
      <w:r w:rsidRPr="00074C51">
        <w:rPr>
          <w:rFonts w:ascii="Sylfaen" w:eastAsia="Times New Roman" w:hAnsi="Sylfaen" w:cs="Sylfaen"/>
          <w:sz w:val="20"/>
          <w:szCs w:val="20"/>
          <w:lang w:val="ka-GE"/>
        </w:rPr>
        <w:t>პერტექნეტატის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კონცენტრაციის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მომატება</w:t>
      </w:r>
      <w:r>
        <w:rPr>
          <w:rFonts w:ascii="Sylfaen" w:eastAsia="Times New Roman" w:hAnsi="Sylfaen" w:cs="Sylfaen"/>
          <w:sz w:val="20"/>
          <w:szCs w:val="20"/>
          <w:lang w:val="ka-GE"/>
        </w:rPr>
        <w:t>ს</w:t>
      </w:r>
      <w:r w:rsidRPr="00074C51">
        <w:rPr>
          <w:rFonts w:eastAsia="Times New Roman"/>
          <w:sz w:val="20"/>
          <w:szCs w:val="20"/>
          <w:lang w:val="ka-GE"/>
        </w:rPr>
        <w:t>,</w:t>
      </w:r>
      <w:r>
        <w:rPr>
          <w:rFonts w:ascii="Sylfaen" w:eastAsia="Times New Roman" w:hAnsi="Sylfaen" w:cs="Sylfaen"/>
          <w:sz w:val="20"/>
          <w:szCs w:val="20"/>
          <w:lang w:val="ka-GE"/>
        </w:rPr>
        <w:t xml:space="preserve"> კალის</w:t>
      </w:r>
      <w:r w:rsidRPr="00074C51">
        <w:rPr>
          <w:rFonts w:eastAsia="Times New Roman"/>
          <w:sz w:val="20"/>
          <w:szCs w:val="20"/>
          <w:lang w:val="ka-GE"/>
        </w:rPr>
        <w:t xml:space="preserve"> (II) </w:t>
      </w:r>
      <w:r w:rsidRPr="00074C51">
        <w:rPr>
          <w:rFonts w:ascii="Sylfaen" w:eastAsia="Times New Roman" w:hAnsi="Sylfaen" w:cs="Sylfaen"/>
          <w:sz w:val="20"/>
          <w:szCs w:val="20"/>
          <w:lang w:val="ka-GE"/>
        </w:rPr>
        <w:t>იონების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სულფონამიდების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შემთხვევაში</w:t>
      </w:r>
      <w:r>
        <w:rPr>
          <w:rFonts w:ascii="Sylfaen" w:eastAsia="Times New Roman" w:hAnsi="Sylfaen"/>
          <w:sz w:val="20"/>
          <w:szCs w:val="20"/>
          <w:lang w:val="ka-GE"/>
        </w:rPr>
        <w:t xml:space="preserve"> </w:t>
      </w:r>
      <w:r w:rsidRPr="00074C51">
        <w:rPr>
          <w:rFonts w:ascii="Sylfaen" w:eastAsia="Times New Roman" w:hAnsi="Sylfaen" w:cs="Sylfaen"/>
          <w:sz w:val="20"/>
          <w:szCs w:val="20"/>
          <w:lang w:val="ka-GE"/>
        </w:rPr>
        <w:t>ნატრიუმის</w:t>
      </w:r>
      <w:r w:rsidRPr="00074C51">
        <w:rPr>
          <w:rFonts w:eastAsia="Times New Roman"/>
          <w:sz w:val="20"/>
          <w:szCs w:val="20"/>
          <w:lang w:val="ka-GE"/>
        </w:rPr>
        <w:t xml:space="preserve"> (99</w:t>
      </w:r>
      <w:r w:rsidRPr="00074C51">
        <w:rPr>
          <w:rFonts w:eastAsia="Times New Roman"/>
          <w:sz w:val="20"/>
          <w:szCs w:val="20"/>
          <w:vertAlign w:val="superscript"/>
          <w:lang w:val="ka-GE"/>
        </w:rPr>
        <w:t>m</w:t>
      </w:r>
      <w:r w:rsidRPr="00074C51">
        <w:rPr>
          <w:rFonts w:eastAsia="Times New Roman"/>
          <w:sz w:val="20"/>
          <w:szCs w:val="20"/>
          <w:lang w:val="ka-GE"/>
        </w:rPr>
        <w:t xml:space="preserve">Tc) </w:t>
      </w:r>
      <w:r w:rsidRPr="00074C51">
        <w:rPr>
          <w:rFonts w:ascii="Sylfaen" w:eastAsia="Times New Roman" w:hAnsi="Sylfaen" w:cs="Sylfaen"/>
          <w:sz w:val="20"/>
          <w:szCs w:val="20"/>
          <w:lang w:val="ka-GE"/>
        </w:rPr>
        <w:t>პერტექნეტატის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კონცენტრაცია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სისხლის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წითელ</w:t>
      </w:r>
      <w:r w:rsidRPr="00074C51">
        <w:rPr>
          <w:rFonts w:eastAsia="Times New Roman"/>
          <w:sz w:val="20"/>
          <w:szCs w:val="20"/>
          <w:lang w:val="ka-GE"/>
        </w:rPr>
        <w:t xml:space="preserve"> </w:t>
      </w:r>
      <w:r w:rsidRPr="00074C51">
        <w:rPr>
          <w:rFonts w:ascii="Sylfaen" w:eastAsia="Times New Roman" w:hAnsi="Sylfaen" w:cs="Sylfaen"/>
          <w:sz w:val="20"/>
          <w:szCs w:val="20"/>
          <w:lang w:val="ka-GE"/>
        </w:rPr>
        <w:t>უჯრედებში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შეიძლება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გაიზარდოს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შემცირდეს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დაგროვება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პლაზმაში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ცერებრულ</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დაზიანებებში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ასეთი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მედიკამენტები</w:t>
      </w:r>
      <w:r>
        <w:rPr>
          <w:rFonts w:ascii="Sylfaen" w:eastAsia="Times New Roman" w:hAnsi="Sylfaen" w:cs="Sylfaen"/>
          <w:sz w:val="20"/>
          <w:szCs w:val="20"/>
          <w:lang w:val="ka-GE"/>
        </w:rPr>
        <w:t>ს გამოყენება</w:t>
      </w:r>
      <w:r>
        <w:rPr>
          <w:rFonts w:eastAsia="Times New Roman"/>
          <w:sz w:val="20"/>
          <w:szCs w:val="20"/>
          <w:lang w:val="ka-GE"/>
        </w:rPr>
        <w:t xml:space="preserve"> </w:t>
      </w:r>
      <w:r w:rsidRPr="00074C51">
        <w:rPr>
          <w:rFonts w:ascii="Sylfaen" w:eastAsia="Times New Roman" w:hAnsi="Sylfaen" w:cs="Sylfaen"/>
          <w:sz w:val="20"/>
          <w:szCs w:val="20"/>
          <w:lang w:val="ka-GE"/>
        </w:rPr>
        <w:t>უნდა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შეწყდეს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პროცედურამდე</w:t>
      </w:r>
      <w:r w:rsidRPr="00074C51">
        <w:rPr>
          <w:rFonts w:eastAsia="Times New Roman"/>
          <w:sz w:val="20"/>
          <w:szCs w:val="20"/>
          <w:lang w:val="ka-GE"/>
        </w:rPr>
        <w:t xml:space="preserve"> </w:t>
      </w:r>
      <w:r w:rsidRPr="00074C51">
        <w:rPr>
          <w:rFonts w:ascii="Sylfaen" w:eastAsia="Times New Roman" w:hAnsi="Sylfaen" w:cs="Sylfaen"/>
          <w:sz w:val="20"/>
          <w:szCs w:val="20"/>
          <w:lang w:val="ka-GE"/>
        </w:rPr>
        <w:t>რამდენიმე</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დღით</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ადრე</w:t>
      </w:r>
      <w:r w:rsidRPr="00074C51">
        <w:rPr>
          <w:rFonts w:eastAsia="Times New Roman"/>
          <w:sz w:val="20"/>
          <w:szCs w:val="20"/>
          <w:lang w:val="ka-GE"/>
        </w:rPr>
        <w:t>.</w:t>
      </w:r>
      <w:r>
        <w:rPr>
          <w:rFonts w:ascii="Sylfaen" w:eastAsia="Times New Roman" w:hAnsi="Sylfaen"/>
          <w:sz w:val="20"/>
          <w:szCs w:val="20"/>
          <w:lang w:val="ka-GE"/>
        </w:rPr>
        <w:t xml:space="preserve"> </w:t>
      </w:r>
    </w:p>
    <w:p w14:paraId="45A2C1E4" w14:textId="77777777" w:rsidR="00E95A45" w:rsidRPr="00074C51" w:rsidRDefault="00E95A45" w:rsidP="00E95A45">
      <w:pPr>
        <w:rPr>
          <w:sz w:val="20"/>
          <w:szCs w:val="20"/>
          <w:lang w:val="ka-GE"/>
        </w:rPr>
      </w:pPr>
    </w:p>
    <w:p w14:paraId="0FF52857" w14:textId="77777777" w:rsidR="00E95A45" w:rsidRPr="00074C51" w:rsidRDefault="00E95A45" w:rsidP="00E95A45">
      <w:pPr>
        <w:ind w:right="20"/>
        <w:jc w:val="both"/>
        <w:rPr>
          <w:rFonts w:eastAsia="Times New Roman"/>
          <w:sz w:val="20"/>
          <w:szCs w:val="20"/>
          <w:lang w:val="ka-GE"/>
        </w:rPr>
      </w:pPr>
      <w:r w:rsidRPr="00074C51">
        <w:rPr>
          <w:rFonts w:ascii="Sylfaen" w:eastAsia="Times New Roman" w:hAnsi="Sylfaen" w:cs="Sylfaen"/>
          <w:sz w:val="20"/>
          <w:szCs w:val="20"/>
          <w:lang w:val="ka-GE"/>
        </w:rPr>
        <w:t>იოდის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შემცველი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რადიოლოგიური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კონტრასტული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საშუალებები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პერქლორატი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შეიძლება</w:t>
      </w:r>
      <w:r w:rsidRPr="00074C51">
        <w:rPr>
          <w:rFonts w:eastAsia="Times New Roman"/>
          <w:sz w:val="20"/>
          <w:szCs w:val="20"/>
          <w:lang w:val="ka-GE"/>
        </w:rPr>
        <w:t xml:space="preserve"> </w:t>
      </w:r>
      <w:r>
        <w:rPr>
          <w:rFonts w:ascii="Sylfaen" w:eastAsia="Times New Roman" w:hAnsi="Sylfaen" w:cs="Sylfaen"/>
          <w:sz w:val="20"/>
          <w:szCs w:val="20"/>
          <w:lang w:val="ka-GE"/>
        </w:rPr>
        <w:t xml:space="preserve">ამცირებდეს </w:t>
      </w:r>
      <w:r w:rsidRPr="00074C51">
        <w:rPr>
          <w:rFonts w:eastAsia="Times New Roman"/>
          <w:sz w:val="20"/>
          <w:szCs w:val="20"/>
          <w:lang w:val="ka-GE"/>
        </w:rPr>
        <w:t xml:space="preserve"> 99</w:t>
      </w:r>
      <w:r w:rsidRPr="00074C51">
        <w:rPr>
          <w:rFonts w:eastAsia="Times New Roman"/>
          <w:sz w:val="20"/>
          <w:szCs w:val="20"/>
          <w:vertAlign w:val="superscript"/>
          <w:lang w:val="ka-GE"/>
        </w:rPr>
        <w:t>m</w:t>
      </w:r>
      <w:r w:rsidRPr="00074C51">
        <w:rPr>
          <w:rFonts w:eastAsia="Times New Roman"/>
          <w:sz w:val="20"/>
          <w:szCs w:val="20"/>
          <w:lang w:val="ka-GE"/>
        </w:rPr>
        <w:t>Tc-</w:t>
      </w:r>
      <w:r>
        <w:rPr>
          <w:rFonts w:ascii="Sylfaen" w:eastAsia="Times New Roman" w:hAnsi="Sylfaen"/>
          <w:sz w:val="20"/>
          <w:szCs w:val="20"/>
          <w:lang w:val="ka-GE"/>
        </w:rPr>
        <w:t xml:space="preserve">პერტექტენატის შეწოვას </w:t>
      </w:r>
      <w:r>
        <w:rPr>
          <w:rFonts w:eastAsia="Times New Roman"/>
          <w:sz w:val="20"/>
          <w:szCs w:val="20"/>
          <w:lang w:val="ka-GE"/>
        </w:rPr>
        <w:t xml:space="preserve"> </w:t>
      </w:r>
      <w:r w:rsidRPr="00074C51">
        <w:rPr>
          <w:rFonts w:ascii="Sylfaen" w:eastAsia="Times New Roman" w:hAnsi="Sylfaen" w:cs="Sylfaen"/>
          <w:sz w:val="20"/>
          <w:szCs w:val="20"/>
          <w:lang w:val="ka-GE"/>
        </w:rPr>
        <w:t>საჭმლის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მომნელებელ</w:t>
      </w:r>
      <w:r>
        <w:rPr>
          <w:rFonts w:ascii="Sylfaen" w:eastAsia="Times New Roman" w:hAnsi="Sylfaen" w:cs="Sylfaen"/>
          <w:sz w:val="20"/>
          <w:szCs w:val="20"/>
          <w:lang w:val="ka-GE"/>
        </w:rPr>
        <w:t>ი</w:t>
      </w:r>
      <w:r>
        <w:rPr>
          <w:rFonts w:eastAsia="Times New Roman"/>
          <w:sz w:val="20"/>
          <w:szCs w:val="20"/>
          <w:lang w:val="ka-GE"/>
        </w:rPr>
        <w:t xml:space="preserve"> </w:t>
      </w:r>
      <w:r>
        <w:rPr>
          <w:rFonts w:ascii="Sylfaen" w:eastAsia="Times New Roman" w:hAnsi="Sylfaen" w:cs="Sylfaen"/>
          <w:sz w:val="20"/>
          <w:szCs w:val="20"/>
          <w:lang w:val="ka-GE"/>
        </w:rPr>
        <w:t>ტრაქტის ლორწოვანში.</w:t>
      </w:r>
      <w:r>
        <w:rPr>
          <w:rFonts w:eastAsia="Times New Roman"/>
          <w:sz w:val="20"/>
          <w:szCs w:val="20"/>
          <w:lang w:val="ka-GE"/>
        </w:rPr>
        <w:t xml:space="preserve"> </w:t>
      </w:r>
      <w:r w:rsidRPr="00074C51">
        <w:rPr>
          <w:rFonts w:ascii="Sylfaen" w:eastAsia="Times New Roman" w:hAnsi="Sylfaen" w:cs="Sylfaen"/>
          <w:sz w:val="20"/>
          <w:szCs w:val="20"/>
          <w:lang w:val="ka-GE"/>
        </w:rPr>
        <w:t>ბარიუმის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სულფატი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შთანთქავს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ტრასერის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გამა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გამოსხივების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უმეტესობას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ამიტომ</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მეკელის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დივერტიკუ</w:t>
      </w:r>
      <w:r>
        <w:rPr>
          <w:rFonts w:ascii="Sylfaen" w:eastAsia="Times New Roman" w:hAnsi="Sylfaen" w:cs="Sylfaen"/>
          <w:sz w:val="20"/>
          <w:szCs w:val="20"/>
          <w:lang w:val="ka-GE"/>
        </w:rPr>
        <w:t>ლის</w:t>
      </w:r>
      <w:r>
        <w:rPr>
          <w:rFonts w:eastAsia="Times New Roman"/>
          <w:sz w:val="20"/>
          <w:szCs w:val="20"/>
          <w:lang w:val="ka-GE"/>
        </w:rPr>
        <w:t xml:space="preserve"> </w:t>
      </w:r>
      <w:r w:rsidRPr="00074C51">
        <w:rPr>
          <w:rFonts w:ascii="Sylfaen" w:eastAsia="Times New Roman" w:hAnsi="Sylfaen" w:cs="Sylfaen"/>
          <w:sz w:val="20"/>
          <w:szCs w:val="20"/>
          <w:lang w:val="ka-GE"/>
        </w:rPr>
        <w:t>სცინტიგრაფია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უნდა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ჩატარდეს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ამ</w:t>
      </w:r>
      <w:r w:rsidRPr="00074C51">
        <w:rPr>
          <w:rFonts w:eastAsia="Times New Roman"/>
          <w:sz w:val="20"/>
          <w:szCs w:val="20"/>
          <w:lang w:val="ka-GE"/>
        </w:rPr>
        <w:t xml:space="preserve"> </w:t>
      </w:r>
      <w:r w:rsidRPr="00074C51">
        <w:rPr>
          <w:rFonts w:ascii="Sylfaen" w:eastAsia="Times New Roman" w:hAnsi="Sylfaen" w:cs="Sylfaen"/>
          <w:sz w:val="20"/>
          <w:szCs w:val="20"/>
          <w:lang w:val="ka-GE"/>
        </w:rPr>
        <w:t>ნივთიერებების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გამოყენებიდან</w:t>
      </w:r>
      <w:r w:rsidRPr="00074C51">
        <w:rPr>
          <w:rFonts w:eastAsia="Times New Roman"/>
          <w:sz w:val="20"/>
          <w:szCs w:val="20"/>
          <w:lang w:val="ka-GE"/>
        </w:rPr>
        <w:t xml:space="preserve"> </w:t>
      </w:r>
      <w:r w:rsidRPr="00074C51">
        <w:rPr>
          <w:rFonts w:ascii="Sylfaen" w:eastAsia="Times New Roman" w:hAnsi="Sylfaen" w:cs="Sylfaen"/>
          <w:sz w:val="20"/>
          <w:szCs w:val="20"/>
          <w:lang w:val="ka-GE"/>
        </w:rPr>
        <w:t>ყველაზე</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ადრე</w:t>
      </w:r>
      <w:r w:rsidRPr="00074C51">
        <w:rPr>
          <w:rFonts w:eastAsia="Times New Roman"/>
          <w:sz w:val="20"/>
          <w:szCs w:val="20"/>
          <w:lang w:val="ka-GE"/>
        </w:rPr>
        <w:t xml:space="preserve"> 2-3 </w:t>
      </w:r>
      <w:r w:rsidRPr="00074C51">
        <w:rPr>
          <w:rFonts w:ascii="Sylfaen" w:eastAsia="Times New Roman" w:hAnsi="Sylfaen" w:cs="Sylfaen"/>
          <w:sz w:val="20"/>
          <w:szCs w:val="20"/>
          <w:lang w:val="ka-GE"/>
        </w:rPr>
        <w:t>დღის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შემდეგ</w:t>
      </w:r>
      <w:r w:rsidRPr="00074C51">
        <w:rPr>
          <w:rFonts w:eastAsia="Times New Roman"/>
          <w:sz w:val="20"/>
          <w:szCs w:val="20"/>
          <w:lang w:val="ka-GE"/>
        </w:rPr>
        <w:t>.</w:t>
      </w:r>
    </w:p>
    <w:p w14:paraId="4B194348" w14:textId="77777777" w:rsidR="00E95A45" w:rsidRPr="00074C51" w:rsidRDefault="00E95A45" w:rsidP="00E95A45">
      <w:pPr>
        <w:ind w:right="20"/>
        <w:jc w:val="both"/>
        <w:rPr>
          <w:rFonts w:eastAsia="Times New Roman"/>
          <w:sz w:val="20"/>
          <w:szCs w:val="20"/>
          <w:lang w:val="ka-GE"/>
        </w:rPr>
      </w:pPr>
    </w:p>
    <w:p w14:paraId="23370B68" w14:textId="77777777" w:rsidR="00E95A45" w:rsidRPr="00074C51" w:rsidRDefault="00E95A45" w:rsidP="00E95A45">
      <w:pPr>
        <w:ind w:right="20"/>
        <w:jc w:val="both"/>
        <w:rPr>
          <w:sz w:val="20"/>
          <w:szCs w:val="20"/>
          <w:lang w:val="ka-GE"/>
        </w:rPr>
      </w:pPr>
      <w:r w:rsidRPr="00074C51">
        <w:rPr>
          <w:rFonts w:ascii="Sylfaen" w:eastAsia="Times New Roman" w:hAnsi="Sylfaen" w:cs="Sylfaen"/>
          <w:sz w:val="20"/>
          <w:szCs w:val="20"/>
          <w:lang w:val="ka-GE"/>
        </w:rPr>
        <w:t>საფაღარათო</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საშუალებებმა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შეიძლება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გაზარდოს</w:t>
      </w:r>
      <w:r w:rsidRPr="00074C51">
        <w:rPr>
          <w:rFonts w:eastAsia="Times New Roman"/>
          <w:sz w:val="20"/>
          <w:szCs w:val="20"/>
          <w:lang w:val="ka-GE"/>
        </w:rPr>
        <w:t xml:space="preserve"> 99</w:t>
      </w:r>
      <w:r w:rsidRPr="00074C51">
        <w:rPr>
          <w:rFonts w:eastAsia="Times New Roman"/>
          <w:sz w:val="20"/>
          <w:szCs w:val="20"/>
          <w:vertAlign w:val="superscript"/>
          <w:lang w:val="ka-GE"/>
        </w:rPr>
        <w:t>m</w:t>
      </w:r>
      <w:r w:rsidRPr="00074C51">
        <w:rPr>
          <w:rFonts w:eastAsia="Times New Roman"/>
          <w:sz w:val="20"/>
          <w:szCs w:val="20"/>
          <w:lang w:val="ka-GE"/>
        </w:rPr>
        <w:t>Tc-</w:t>
      </w:r>
      <w:r>
        <w:rPr>
          <w:rFonts w:ascii="Sylfaen" w:eastAsia="Times New Roman" w:hAnsi="Sylfaen"/>
          <w:sz w:val="20"/>
          <w:szCs w:val="20"/>
          <w:lang w:val="ka-GE"/>
        </w:rPr>
        <w:t xml:space="preserve">პერტექტენატის </w:t>
      </w:r>
      <w:r w:rsidRPr="00074C51">
        <w:rPr>
          <w:rFonts w:ascii="Sylfaen" w:eastAsia="Times New Roman" w:hAnsi="Sylfaen" w:cs="Sylfaen"/>
          <w:sz w:val="20"/>
          <w:szCs w:val="20"/>
          <w:lang w:val="ka-GE"/>
        </w:rPr>
        <w:t>ტრანსპორტი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კუჭი</w:t>
      </w:r>
      <w:r>
        <w:rPr>
          <w:rFonts w:ascii="Sylfaen" w:eastAsia="Times New Roman" w:hAnsi="Sylfaen" w:cs="Sylfaen"/>
          <w:sz w:val="20"/>
          <w:szCs w:val="20"/>
          <w:lang w:val="ka-GE"/>
        </w:rPr>
        <w:t>დან</w:t>
      </w:r>
      <w:r>
        <w:rPr>
          <w:rFonts w:eastAsia="Times New Roman"/>
          <w:sz w:val="20"/>
          <w:szCs w:val="20"/>
          <w:lang w:val="ka-GE"/>
        </w:rPr>
        <w:t xml:space="preserve"> </w:t>
      </w:r>
      <w:r w:rsidRPr="00074C51">
        <w:rPr>
          <w:rFonts w:ascii="Sylfaen" w:eastAsia="Times New Roman" w:hAnsi="Sylfaen" w:cs="Sylfaen"/>
          <w:sz w:val="20"/>
          <w:szCs w:val="20"/>
          <w:lang w:val="ka-GE"/>
        </w:rPr>
        <w:t>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ნაწლავებიდან</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არ</w:t>
      </w:r>
      <w:r w:rsidRPr="00074C51">
        <w:rPr>
          <w:rFonts w:eastAsia="Times New Roman"/>
          <w:sz w:val="20"/>
          <w:szCs w:val="20"/>
          <w:lang w:val="ka-GE"/>
        </w:rPr>
        <w:t xml:space="preserve"> </w:t>
      </w:r>
      <w:r w:rsidRPr="00074C51">
        <w:rPr>
          <w:rFonts w:ascii="Sylfaen" w:eastAsia="Times New Roman" w:hAnsi="Sylfaen" w:cs="Sylfaen"/>
          <w:sz w:val="20"/>
          <w:szCs w:val="20"/>
          <w:lang w:val="ka-GE"/>
        </w:rPr>
        <w:t>უნდა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იქნას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მიღებული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მეკელის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დივერტიკულ</w:t>
      </w:r>
      <w:r>
        <w:rPr>
          <w:rFonts w:ascii="Sylfaen" w:eastAsia="Times New Roman" w:hAnsi="Sylfaen" w:cs="Sylfaen"/>
          <w:sz w:val="20"/>
          <w:szCs w:val="20"/>
          <w:lang w:val="ka-GE"/>
        </w:rPr>
        <w:t xml:space="preserve">ის </w:t>
      </w:r>
      <w:r w:rsidRPr="00074C51">
        <w:rPr>
          <w:rFonts w:ascii="Sylfaen" w:eastAsia="Times New Roman" w:hAnsi="Sylfaen" w:cs="Sylfaen"/>
          <w:sz w:val="20"/>
          <w:szCs w:val="20"/>
          <w:lang w:val="ka-GE"/>
        </w:rPr>
        <w:t>სცინტიგრაფიის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ჩატარებამდე</w:t>
      </w:r>
      <w:r w:rsidRPr="00074C51">
        <w:rPr>
          <w:rFonts w:eastAsia="Times New Roman"/>
          <w:sz w:val="20"/>
          <w:szCs w:val="20"/>
          <w:lang w:val="ka-GE"/>
        </w:rPr>
        <w:t>.</w:t>
      </w:r>
      <w:r>
        <w:rPr>
          <w:rFonts w:ascii="Sylfaen" w:eastAsia="Times New Roman" w:hAnsi="Sylfaen"/>
          <w:sz w:val="20"/>
          <w:szCs w:val="20"/>
          <w:lang w:val="ka-GE"/>
        </w:rPr>
        <w:t xml:space="preserve"> </w:t>
      </w:r>
    </w:p>
    <w:p w14:paraId="11BD5DFD" w14:textId="77777777" w:rsidR="00E95A45" w:rsidRPr="00074C51" w:rsidRDefault="00E95A45" w:rsidP="00E95A45">
      <w:pPr>
        <w:rPr>
          <w:sz w:val="20"/>
          <w:szCs w:val="20"/>
          <w:lang w:val="ka-GE"/>
        </w:rPr>
      </w:pPr>
    </w:p>
    <w:p w14:paraId="28CB7825" w14:textId="77777777" w:rsidR="00E95A45" w:rsidRPr="00074C51" w:rsidRDefault="00E95A45" w:rsidP="00E95A45">
      <w:pPr>
        <w:ind w:right="20"/>
        <w:jc w:val="both"/>
        <w:rPr>
          <w:rFonts w:eastAsia="Times New Roman"/>
          <w:sz w:val="20"/>
          <w:szCs w:val="20"/>
          <w:lang w:val="ka-GE"/>
        </w:rPr>
      </w:pPr>
      <w:r w:rsidRPr="00074C51">
        <w:rPr>
          <w:rFonts w:eastAsia="Times New Roman"/>
          <w:sz w:val="20"/>
          <w:szCs w:val="20"/>
          <w:lang w:val="ka-GE"/>
        </w:rPr>
        <w:lastRenderedPageBreak/>
        <w:t>99</w:t>
      </w:r>
      <w:r w:rsidRPr="00074C51">
        <w:rPr>
          <w:rFonts w:eastAsia="Times New Roman"/>
          <w:sz w:val="20"/>
          <w:szCs w:val="20"/>
          <w:vertAlign w:val="superscript"/>
          <w:lang w:val="ka-GE"/>
        </w:rPr>
        <w:t>m</w:t>
      </w:r>
      <w:r w:rsidRPr="00074C51">
        <w:rPr>
          <w:rFonts w:eastAsia="Times New Roman"/>
          <w:sz w:val="20"/>
          <w:szCs w:val="20"/>
          <w:lang w:val="ka-GE"/>
        </w:rPr>
        <w:t xml:space="preserve">Tc </w:t>
      </w:r>
      <w:r>
        <w:rPr>
          <w:rFonts w:ascii="Sylfaen" w:eastAsia="Times New Roman" w:hAnsi="Sylfaen" w:cs="Sylfaen"/>
          <w:sz w:val="20"/>
          <w:szCs w:val="20"/>
          <w:lang w:val="ka-GE"/>
        </w:rPr>
        <w:t>მონიშნული</w:t>
      </w:r>
      <w:r>
        <w:rPr>
          <w:rFonts w:eastAsia="Times New Roman"/>
          <w:sz w:val="20"/>
          <w:szCs w:val="20"/>
          <w:lang w:val="ka-GE"/>
        </w:rPr>
        <w:t xml:space="preserve"> </w:t>
      </w:r>
      <w:r w:rsidRPr="00074C51">
        <w:rPr>
          <w:rFonts w:ascii="Sylfaen" w:eastAsia="Times New Roman" w:hAnsi="Sylfaen" w:cs="Sylfaen"/>
          <w:sz w:val="20"/>
          <w:szCs w:val="20"/>
          <w:lang w:val="ka-GE"/>
        </w:rPr>
        <w:t>ფარმაცევტული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პრეპარატის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ინტრავენური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შეყვანის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შემდეგ</w:t>
      </w:r>
      <w:r w:rsidRPr="00074C51">
        <w:rPr>
          <w:rFonts w:eastAsia="Times New Roman"/>
          <w:sz w:val="20"/>
          <w:szCs w:val="20"/>
          <w:lang w:val="ka-GE"/>
        </w:rPr>
        <w:t xml:space="preserve"> </w:t>
      </w:r>
      <w:r w:rsidRPr="00074C51">
        <w:rPr>
          <w:rFonts w:ascii="Sylfaen" w:eastAsia="Times New Roman" w:hAnsi="Sylfaen" w:cs="Sylfaen"/>
          <w:sz w:val="20"/>
          <w:szCs w:val="20"/>
          <w:lang w:val="ka-GE"/>
        </w:rPr>
        <w:t>ურთიერთქმედების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შესაძლო</w:t>
      </w:r>
      <w:r w:rsidRPr="00074C51">
        <w:rPr>
          <w:rFonts w:eastAsia="Times New Roman"/>
          <w:sz w:val="20"/>
          <w:szCs w:val="20"/>
          <w:lang w:val="ka-GE"/>
        </w:rPr>
        <w:t xml:space="preserve"> </w:t>
      </w:r>
      <w:r w:rsidRPr="00074C51">
        <w:rPr>
          <w:rFonts w:ascii="Sylfaen" w:eastAsia="Times New Roman" w:hAnsi="Sylfaen" w:cs="Sylfaen"/>
          <w:sz w:val="20"/>
          <w:szCs w:val="20"/>
          <w:lang w:val="ka-GE"/>
        </w:rPr>
        <w:t>ტიპები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დამოკიდებული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იქნება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გამოყენებულ</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სპეციფიკურ</w:t>
      </w:r>
      <w:r w:rsidRPr="00074C51">
        <w:rPr>
          <w:rFonts w:eastAsia="Times New Roman"/>
          <w:sz w:val="20"/>
          <w:szCs w:val="20"/>
          <w:lang w:val="ka-GE"/>
        </w:rPr>
        <w:t xml:space="preserve"> </w:t>
      </w:r>
      <w:r w:rsidRPr="00074C51">
        <w:rPr>
          <w:rFonts w:ascii="Sylfaen" w:eastAsia="Times New Roman" w:hAnsi="Sylfaen" w:cs="Sylfaen"/>
          <w:sz w:val="20"/>
          <w:szCs w:val="20"/>
          <w:lang w:val="ka-GE"/>
        </w:rPr>
        <w:t>ნაერთზე</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ასეთი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ინფორმაცია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შეგიძლიათ</w:t>
      </w:r>
      <w:r w:rsidRPr="00074C51">
        <w:rPr>
          <w:rFonts w:eastAsia="Times New Roman"/>
          <w:sz w:val="20"/>
          <w:szCs w:val="20"/>
          <w:lang w:val="ka-GE"/>
        </w:rPr>
        <w:t xml:space="preserve"> </w:t>
      </w:r>
      <w:r w:rsidRPr="00074C51">
        <w:rPr>
          <w:rFonts w:ascii="Sylfaen" w:eastAsia="Times New Roman" w:hAnsi="Sylfaen" w:cs="Sylfaen"/>
          <w:sz w:val="20"/>
          <w:szCs w:val="20"/>
          <w:lang w:val="ka-GE"/>
        </w:rPr>
        <w:t>იხილოთ</w:t>
      </w:r>
      <w:r w:rsidRPr="00074C51">
        <w:rPr>
          <w:rFonts w:eastAsia="Times New Roman"/>
          <w:sz w:val="20"/>
          <w:szCs w:val="20"/>
          <w:lang w:val="ka-GE"/>
        </w:rPr>
        <w:t xml:space="preserve"> </w:t>
      </w:r>
      <w:r w:rsidRPr="00074C51">
        <w:rPr>
          <w:rFonts w:ascii="Sylfaen" w:eastAsia="Times New Roman" w:hAnsi="Sylfaen" w:cs="Sylfaen"/>
          <w:sz w:val="20"/>
          <w:szCs w:val="20"/>
          <w:lang w:val="ka-GE"/>
        </w:rPr>
        <w:t>რადიოფარმაცევტული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პრეპარატისთვის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გამოყენებული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ნაკრების</w:t>
      </w:r>
      <w:r w:rsidRPr="00074C51">
        <w:rPr>
          <w:rFonts w:eastAsia="Times New Roman"/>
          <w:sz w:val="20"/>
          <w:szCs w:val="20"/>
          <w:lang w:val="ka-GE"/>
        </w:rPr>
        <w:t xml:space="preserve"> SmPC– </w:t>
      </w:r>
      <w:r w:rsidRPr="00074C51">
        <w:rPr>
          <w:rFonts w:ascii="Sylfaen" w:eastAsia="Times New Roman" w:hAnsi="Sylfaen" w:cs="Sylfaen"/>
          <w:sz w:val="20"/>
          <w:szCs w:val="20"/>
          <w:lang w:val="ka-GE"/>
        </w:rPr>
        <w:t>ში</w:t>
      </w:r>
      <w:r w:rsidRPr="00074C51">
        <w:rPr>
          <w:rFonts w:eastAsia="Times New Roman"/>
          <w:sz w:val="20"/>
          <w:szCs w:val="20"/>
          <w:lang w:val="ka-GE"/>
        </w:rPr>
        <w:t>.</w:t>
      </w:r>
    </w:p>
    <w:p w14:paraId="20CCF6FD" w14:textId="77777777" w:rsidR="00E95A45" w:rsidRPr="00074C51" w:rsidRDefault="00E95A45" w:rsidP="00E95A45">
      <w:pPr>
        <w:ind w:right="20"/>
        <w:jc w:val="both"/>
        <w:rPr>
          <w:rFonts w:eastAsia="Times New Roman"/>
          <w:sz w:val="20"/>
          <w:szCs w:val="20"/>
          <w:lang w:val="ka-GE"/>
        </w:rPr>
      </w:pPr>
    </w:p>
    <w:p w14:paraId="722C0FB0" w14:textId="77777777" w:rsidR="00E95A45" w:rsidRPr="00074C51" w:rsidRDefault="00E95A45" w:rsidP="00E95A45">
      <w:pPr>
        <w:ind w:right="20"/>
        <w:jc w:val="both"/>
        <w:rPr>
          <w:rFonts w:eastAsia="Times New Roman"/>
          <w:sz w:val="20"/>
          <w:szCs w:val="20"/>
          <w:lang w:val="ka-GE"/>
        </w:rPr>
      </w:pPr>
      <w:r w:rsidRPr="00074C51">
        <w:rPr>
          <w:rFonts w:ascii="Sylfaen" w:eastAsia="Times New Roman" w:hAnsi="Sylfaen" w:cs="Sylfaen"/>
          <w:sz w:val="20"/>
          <w:szCs w:val="20"/>
          <w:lang w:val="ka-GE"/>
        </w:rPr>
        <w:t>ნატრიუმის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პერტექნეტატის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მიღება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არ</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მიუთითებს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რაიმე</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სახის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საკვებთან</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სასმელთან</w:t>
      </w:r>
      <w:r w:rsidRPr="00074C51">
        <w:rPr>
          <w:rFonts w:eastAsia="Times New Roman"/>
          <w:sz w:val="20"/>
          <w:szCs w:val="20"/>
          <w:lang w:val="ka-GE"/>
        </w:rPr>
        <w:t xml:space="preserve"> </w:t>
      </w:r>
      <w:r w:rsidRPr="00074C51">
        <w:rPr>
          <w:rFonts w:ascii="Sylfaen" w:eastAsia="Times New Roman" w:hAnsi="Sylfaen" w:cs="Sylfaen"/>
          <w:sz w:val="20"/>
          <w:szCs w:val="20"/>
          <w:lang w:val="ka-GE"/>
        </w:rPr>
        <w:t>ურთიერთქმედებაზე</w:t>
      </w:r>
      <w:r w:rsidRPr="00074C51">
        <w:rPr>
          <w:rFonts w:eastAsia="Times New Roman"/>
          <w:sz w:val="20"/>
          <w:szCs w:val="20"/>
          <w:lang w:val="ka-GE"/>
        </w:rPr>
        <w:t>.</w:t>
      </w:r>
    </w:p>
    <w:p w14:paraId="1F62D397" w14:textId="77777777" w:rsidR="00E95A45" w:rsidRPr="00074C51" w:rsidRDefault="00E95A45" w:rsidP="00E95A45">
      <w:pPr>
        <w:rPr>
          <w:rFonts w:eastAsia="Times New Roman"/>
          <w:sz w:val="20"/>
          <w:szCs w:val="20"/>
          <w:lang w:val="ka-GE"/>
        </w:rPr>
      </w:pPr>
      <w:r w:rsidRPr="00074C51">
        <w:rPr>
          <w:rFonts w:ascii="Sylfaen" w:eastAsia="Times New Roman" w:hAnsi="Sylfaen" w:cs="Sylfaen"/>
          <w:sz w:val="20"/>
          <w:szCs w:val="20"/>
          <w:lang w:val="ka-GE"/>
        </w:rPr>
        <w:t>ყველაზე</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მნიშვნელოვანი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შეუთავსებლობა</w:t>
      </w:r>
      <w:r w:rsidRPr="00074C51">
        <w:rPr>
          <w:rFonts w:eastAsia="Times New Roman"/>
          <w:sz w:val="20"/>
          <w:szCs w:val="20"/>
          <w:lang w:val="ka-GE"/>
        </w:rPr>
        <w:t>:</w:t>
      </w:r>
    </w:p>
    <w:p w14:paraId="2D5C1D0D" w14:textId="77777777" w:rsidR="00E95A45" w:rsidRPr="00074C51" w:rsidRDefault="00E95A45" w:rsidP="00E95A45">
      <w:pPr>
        <w:jc w:val="both"/>
        <w:rPr>
          <w:sz w:val="20"/>
          <w:szCs w:val="20"/>
          <w:lang w:val="ka-GE"/>
        </w:rPr>
      </w:pPr>
      <w:r w:rsidRPr="00074C51">
        <w:rPr>
          <w:rFonts w:ascii="Sylfaen" w:eastAsia="Times New Roman" w:hAnsi="Sylfaen" w:cs="Sylfaen"/>
          <w:sz w:val="20"/>
          <w:szCs w:val="20"/>
          <w:lang w:val="ka-GE"/>
        </w:rPr>
        <w:t>ნატრიუმის</w:t>
      </w:r>
      <w:r w:rsidRPr="00074C51">
        <w:rPr>
          <w:rFonts w:eastAsia="Times New Roman"/>
          <w:sz w:val="20"/>
          <w:szCs w:val="20"/>
          <w:lang w:val="ka-GE"/>
        </w:rPr>
        <w:t xml:space="preserve"> (99</w:t>
      </w:r>
      <w:r w:rsidRPr="00074C51">
        <w:rPr>
          <w:rFonts w:eastAsia="Times New Roman"/>
          <w:sz w:val="20"/>
          <w:szCs w:val="20"/>
          <w:vertAlign w:val="superscript"/>
          <w:lang w:val="ka-GE"/>
        </w:rPr>
        <w:t>m</w:t>
      </w:r>
      <w:r w:rsidRPr="00074C51">
        <w:rPr>
          <w:rFonts w:eastAsia="Times New Roman"/>
          <w:sz w:val="20"/>
          <w:szCs w:val="20"/>
          <w:lang w:val="ka-GE"/>
        </w:rPr>
        <w:t xml:space="preserve">Tc) </w:t>
      </w:r>
      <w:r w:rsidRPr="00074C51">
        <w:rPr>
          <w:rFonts w:ascii="Sylfaen" w:eastAsia="Times New Roman" w:hAnsi="Sylfaen" w:cs="Sylfaen"/>
          <w:sz w:val="20"/>
          <w:szCs w:val="20"/>
          <w:lang w:val="ka-GE"/>
        </w:rPr>
        <w:t>პერტექნეტატის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ხსნარი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ან</w:t>
      </w:r>
      <w:r w:rsidRPr="00074C51">
        <w:rPr>
          <w:rFonts w:eastAsia="Times New Roman"/>
          <w:sz w:val="20"/>
          <w:szCs w:val="20"/>
          <w:lang w:val="ka-GE"/>
        </w:rPr>
        <w:t xml:space="preserve"> </w:t>
      </w:r>
      <w:r w:rsidRPr="00074C51">
        <w:rPr>
          <w:rFonts w:ascii="Sylfaen" w:eastAsia="Times New Roman" w:hAnsi="Sylfaen" w:cs="Sylfaen"/>
          <w:sz w:val="20"/>
          <w:szCs w:val="20"/>
          <w:lang w:val="ka-GE"/>
        </w:rPr>
        <w:t>ტექნეტიუმ</w:t>
      </w:r>
      <w:r w:rsidRPr="00074C51">
        <w:rPr>
          <w:rFonts w:eastAsia="Times New Roman"/>
          <w:sz w:val="20"/>
          <w:szCs w:val="20"/>
          <w:lang w:val="ka-GE"/>
        </w:rPr>
        <w:t xml:space="preserve"> -99 m </w:t>
      </w:r>
      <w:r w:rsidRPr="00074C51">
        <w:rPr>
          <w:rFonts w:ascii="Sylfaen" w:eastAsia="Times New Roman" w:hAnsi="Sylfaen" w:cs="Sylfaen"/>
          <w:sz w:val="20"/>
          <w:szCs w:val="20"/>
          <w:lang w:val="ka-GE"/>
        </w:rPr>
        <w:t>მარკირებული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პრეპარატები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არ</w:t>
      </w:r>
      <w:r w:rsidRPr="00074C51">
        <w:rPr>
          <w:rFonts w:eastAsia="Times New Roman"/>
          <w:sz w:val="20"/>
          <w:szCs w:val="20"/>
          <w:lang w:val="ka-GE"/>
        </w:rPr>
        <w:t xml:space="preserve"> </w:t>
      </w:r>
      <w:r w:rsidRPr="00074C51">
        <w:rPr>
          <w:rFonts w:ascii="Sylfaen" w:eastAsia="Times New Roman" w:hAnsi="Sylfaen" w:cs="Sylfaen"/>
          <w:sz w:val="20"/>
          <w:szCs w:val="20"/>
          <w:lang w:val="ka-GE"/>
        </w:rPr>
        <w:t>უნდა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იყოს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შერეული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ან</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შეყვანილი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სხვა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სამკურნალო</w:t>
      </w:r>
      <w:r w:rsidRPr="00074C51">
        <w:rPr>
          <w:rFonts w:eastAsia="Times New Roman"/>
          <w:sz w:val="20"/>
          <w:szCs w:val="20"/>
          <w:lang w:val="ka-GE"/>
        </w:rPr>
        <w:t xml:space="preserve"> </w:t>
      </w:r>
      <w:r w:rsidRPr="00074C51">
        <w:rPr>
          <w:rFonts w:ascii="Sylfaen" w:eastAsia="Times New Roman" w:hAnsi="Sylfaen" w:cs="Sylfaen"/>
          <w:sz w:val="20"/>
          <w:szCs w:val="20"/>
          <w:lang w:val="ka-GE"/>
        </w:rPr>
        <w:t>პროდუქტებთან</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ან</w:t>
      </w:r>
      <w:r w:rsidRPr="00074C51">
        <w:rPr>
          <w:rFonts w:eastAsia="Times New Roman"/>
          <w:sz w:val="20"/>
          <w:szCs w:val="20"/>
          <w:lang w:val="ka-GE"/>
        </w:rPr>
        <w:t xml:space="preserve"> </w:t>
      </w:r>
      <w:r w:rsidRPr="00074C51">
        <w:rPr>
          <w:rFonts w:ascii="Sylfaen" w:eastAsia="Times New Roman" w:hAnsi="Sylfaen" w:cs="Sylfaen"/>
          <w:sz w:val="20"/>
          <w:szCs w:val="20"/>
          <w:lang w:val="ka-GE"/>
        </w:rPr>
        <w:t>კომპონენტებთან</w:t>
      </w:r>
      <w:r w:rsidRPr="00074C51">
        <w:rPr>
          <w:rFonts w:eastAsia="Times New Roman"/>
          <w:sz w:val="20"/>
          <w:szCs w:val="20"/>
          <w:lang w:val="ka-GE"/>
        </w:rPr>
        <w:t xml:space="preserve"> </w:t>
      </w:r>
      <w:r w:rsidRPr="00074C51">
        <w:rPr>
          <w:rFonts w:ascii="Sylfaen" w:eastAsia="Times New Roman" w:hAnsi="Sylfaen" w:cs="Sylfaen"/>
          <w:sz w:val="20"/>
          <w:szCs w:val="20"/>
          <w:lang w:val="ka-GE"/>
        </w:rPr>
        <w:t>ერთად</w:t>
      </w:r>
      <w:r w:rsidRPr="00074C51">
        <w:rPr>
          <w:rFonts w:eastAsia="Times New Roman"/>
          <w:sz w:val="20"/>
          <w:szCs w:val="20"/>
          <w:lang w:val="ka-GE"/>
        </w:rPr>
        <w:t xml:space="preserve">. </w:t>
      </w:r>
      <w:r w:rsidRPr="00074C51">
        <w:rPr>
          <w:rFonts w:ascii="Sylfaen" w:eastAsia="Times New Roman" w:hAnsi="Sylfaen" w:cs="Sylfaen"/>
          <w:sz w:val="20"/>
          <w:szCs w:val="20"/>
          <w:lang w:val="ka-GE"/>
        </w:rPr>
        <w:t>ბირთვული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მედიცინის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ჩარევის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შემდეგ</w:t>
      </w:r>
      <w:r w:rsidRPr="00074C51">
        <w:rPr>
          <w:rFonts w:eastAsia="Times New Roman"/>
          <w:sz w:val="20"/>
          <w:szCs w:val="20"/>
          <w:lang w:val="ka-GE"/>
        </w:rPr>
        <w:t xml:space="preserve"> </w:t>
      </w:r>
      <w:r>
        <w:rPr>
          <w:rFonts w:ascii="Sylfaen" w:eastAsia="Times New Roman" w:hAnsi="Sylfaen" w:cs="Sylfaen"/>
          <w:sz w:val="20"/>
          <w:szCs w:val="20"/>
          <w:lang w:val="ka-GE"/>
        </w:rPr>
        <w:t>კალის</w:t>
      </w:r>
      <w:r w:rsidRPr="00074C51">
        <w:rPr>
          <w:rFonts w:eastAsia="Times New Roman"/>
          <w:sz w:val="20"/>
          <w:szCs w:val="20"/>
          <w:lang w:val="ka-GE"/>
        </w:rPr>
        <w:t xml:space="preserve"> (II) </w:t>
      </w:r>
      <w:r w:rsidRPr="00074C51">
        <w:rPr>
          <w:rFonts w:ascii="Sylfaen" w:eastAsia="Times New Roman" w:hAnsi="Sylfaen" w:cs="Sylfaen"/>
          <w:sz w:val="20"/>
          <w:szCs w:val="20"/>
          <w:lang w:val="ka-GE"/>
        </w:rPr>
        <w:t>მარკირების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ნაკრებების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გამოყენებით</w:t>
      </w:r>
      <w:r w:rsidRPr="00074C51">
        <w:rPr>
          <w:rFonts w:eastAsia="Times New Roman"/>
          <w:sz w:val="20"/>
          <w:szCs w:val="20"/>
          <w:lang w:val="ka-GE"/>
        </w:rPr>
        <w:t xml:space="preserve">, </w:t>
      </w:r>
      <w:r w:rsidRPr="00074C51">
        <w:rPr>
          <w:rFonts w:ascii="Sylfaen" w:eastAsia="Times New Roman" w:hAnsi="Sylfaen" w:cs="Sylfaen"/>
          <w:sz w:val="20"/>
          <w:szCs w:val="20"/>
          <w:lang w:val="ka-GE"/>
        </w:rPr>
        <w:t>რეკომენდებულია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ლოდინი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მინიმუმ</w:t>
      </w:r>
      <w:r w:rsidRPr="00074C51">
        <w:rPr>
          <w:rFonts w:eastAsia="Times New Roman"/>
          <w:sz w:val="20"/>
          <w:szCs w:val="20"/>
          <w:lang w:val="ka-GE"/>
        </w:rPr>
        <w:t xml:space="preserve"> 8 </w:t>
      </w:r>
      <w:r w:rsidRPr="00074C51">
        <w:rPr>
          <w:rFonts w:ascii="Sylfaen" w:eastAsia="Times New Roman" w:hAnsi="Sylfaen" w:cs="Sylfaen"/>
          <w:sz w:val="20"/>
          <w:szCs w:val="20"/>
          <w:lang w:val="ka-GE"/>
        </w:rPr>
        <w:t>დღის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განმავლობაში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წინააღმდეგ</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შემთხვევაში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ეფექტი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შეიძლება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იყოს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სისხლის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წითელი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უჯრედების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არასასურველი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მარკირება</w:t>
      </w:r>
      <w:r w:rsidRPr="00074C51">
        <w:rPr>
          <w:rFonts w:eastAsia="Times New Roman"/>
          <w:sz w:val="20"/>
          <w:szCs w:val="20"/>
          <w:lang w:val="ka-GE"/>
        </w:rPr>
        <w:t>.</w:t>
      </w:r>
    </w:p>
    <w:p w14:paraId="41D3435B" w14:textId="77777777" w:rsidR="00E95A45" w:rsidRPr="00074C51" w:rsidRDefault="00E95A45" w:rsidP="00E95A45">
      <w:pPr>
        <w:rPr>
          <w:sz w:val="20"/>
          <w:szCs w:val="20"/>
          <w:lang w:val="ka-GE"/>
        </w:rPr>
      </w:pPr>
    </w:p>
    <w:p w14:paraId="60CBC669" w14:textId="77777777" w:rsidR="00E95A45" w:rsidRDefault="00E95A45" w:rsidP="00E95A45">
      <w:pPr>
        <w:rPr>
          <w:rFonts w:ascii="Sylfaen" w:hAnsi="Sylfaen"/>
          <w:sz w:val="20"/>
          <w:szCs w:val="20"/>
          <w:lang w:val="ka-GE"/>
        </w:rPr>
      </w:pPr>
      <w:r>
        <w:rPr>
          <w:rFonts w:ascii="Sylfaen" w:eastAsia="Arial" w:hAnsi="Sylfaen" w:cs="Arial"/>
          <w:b/>
          <w:bCs/>
          <w:sz w:val="20"/>
          <w:szCs w:val="20"/>
          <w:lang w:val="ka-GE"/>
        </w:rPr>
        <w:t>დამატებითი ინფორმაცია განსაკუთრებული პოპულაციების შესახებ:</w:t>
      </w:r>
    </w:p>
    <w:p w14:paraId="04878782" w14:textId="77777777" w:rsidR="00E95A45" w:rsidRDefault="00E95A45" w:rsidP="00E95A45">
      <w:pPr>
        <w:rPr>
          <w:rFonts w:ascii="Sylfaen" w:hAnsi="Sylfaen"/>
          <w:sz w:val="20"/>
          <w:szCs w:val="20"/>
          <w:lang w:val="ka-GE"/>
        </w:rPr>
      </w:pPr>
      <w:r>
        <w:rPr>
          <w:rFonts w:ascii="Sylfaen" w:eastAsia="Times New Roman" w:hAnsi="Sylfaen"/>
          <w:sz w:val="20"/>
          <w:szCs w:val="20"/>
          <w:lang w:val="ka-GE"/>
        </w:rPr>
        <w:t>ურთიერთქმედების კვლევა არ ჩატარებულა.</w:t>
      </w:r>
    </w:p>
    <w:p w14:paraId="5E664624" w14:textId="77777777" w:rsidR="00E95A45" w:rsidRPr="00074C51" w:rsidRDefault="00E95A45" w:rsidP="00E95A45">
      <w:pPr>
        <w:rPr>
          <w:sz w:val="20"/>
          <w:szCs w:val="20"/>
          <w:lang w:val="ka-GE"/>
        </w:rPr>
      </w:pPr>
    </w:p>
    <w:p w14:paraId="149DAA99" w14:textId="77777777" w:rsidR="00E95A45" w:rsidRDefault="00E95A45" w:rsidP="00E95A45">
      <w:pPr>
        <w:rPr>
          <w:rFonts w:ascii="Sylfaen" w:hAnsi="Sylfaen"/>
          <w:sz w:val="20"/>
          <w:szCs w:val="20"/>
          <w:lang w:val="ka-GE"/>
        </w:rPr>
      </w:pPr>
      <w:r>
        <w:rPr>
          <w:rFonts w:ascii="Sylfaen" w:eastAsia="Arial" w:hAnsi="Sylfaen" w:cs="Arial"/>
          <w:b/>
          <w:bCs/>
          <w:sz w:val="20"/>
          <w:szCs w:val="20"/>
          <w:lang w:val="ka-GE"/>
        </w:rPr>
        <w:t>პედიატრული პოპულაცია:</w:t>
      </w:r>
    </w:p>
    <w:p w14:paraId="7FA6690C" w14:textId="77777777" w:rsidR="00E95A45" w:rsidRDefault="00E95A45" w:rsidP="00E95A45">
      <w:pPr>
        <w:rPr>
          <w:rFonts w:ascii="Sylfaen" w:hAnsi="Sylfaen"/>
          <w:sz w:val="20"/>
          <w:szCs w:val="20"/>
          <w:lang w:val="ka-GE"/>
        </w:rPr>
      </w:pPr>
      <w:r>
        <w:rPr>
          <w:rFonts w:ascii="Sylfaen" w:eastAsia="Times New Roman" w:hAnsi="Sylfaen"/>
          <w:sz w:val="20"/>
          <w:szCs w:val="20"/>
          <w:lang w:val="ka-GE"/>
        </w:rPr>
        <w:t>ურთიერთქმედების კვლევა არ ჩატარებულა.</w:t>
      </w:r>
    </w:p>
    <w:p w14:paraId="2E18FDC7" w14:textId="77777777" w:rsidR="00E95A45" w:rsidRPr="00074C51" w:rsidRDefault="00E95A45" w:rsidP="00E95A45">
      <w:pPr>
        <w:rPr>
          <w:sz w:val="20"/>
          <w:szCs w:val="20"/>
          <w:lang w:val="ka-GE"/>
        </w:rPr>
      </w:pPr>
    </w:p>
    <w:p w14:paraId="0FCC7E0F" w14:textId="77777777" w:rsidR="00E95A45" w:rsidRDefault="00E95A45" w:rsidP="00E95A45">
      <w:pPr>
        <w:rPr>
          <w:rFonts w:ascii="Sylfaen" w:hAnsi="Sylfaen"/>
          <w:sz w:val="20"/>
          <w:szCs w:val="20"/>
          <w:lang w:val="ka-GE"/>
        </w:rPr>
      </w:pPr>
      <w:r w:rsidRPr="00074C51">
        <w:rPr>
          <w:rFonts w:ascii="Arial" w:eastAsia="Arial" w:hAnsi="Arial" w:cs="Arial"/>
          <w:b/>
          <w:bCs/>
          <w:sz w:val="20"/>
          <w:szCs w:val="20"/>
          <w:lang w:val="ka-GE"/>
        </w:rPr>
        <w:t xml:space="preserve">4.6  </w:t>
      </w:r>
      <w:r>
        <w:rPr>
          <w:rFonts w:ascii="Sylfaen" w:eastAsia="Arial" w:hAnsi="Sylfaen" w:cs="Arial"/>
          <w:b/>
          <w:bCs/>
          <w:sz w:val="20"/>
          <w:szCs w:val="20"/>
          <w:lang w:val="ka-GE"/>
        </w:rPr>
        <w:t>ორსულობა და ლაქტაცია</w:t>
      </w:r>
    </w:p>
    <w:p w14:paraId="330CB2DB" w14:textId="77777777" w:rsidR="00E95A45" w:rsidRDefault="00E95A45" w:rsidP="00E95A45">
      <w:pPr>
        <w:rPr>
          <w:rFonts w:ascii="Sylfaen" w:hAnsi="Sylfaen"/>
          <w:sz w:val="20"/>
          <w:szCs w:val="20"/>
          <w:lang w:val="ka-GE"/>
        </w:rPr>
      </w:pPr>
      <w:r>
        <w:rPr>
          <w:rFonts w:ascii="Sylfaen" w:eastAsia="Arial" w:hAnsi="Sylfaen" w:cs="Arial"/>
          <w:b/>
          <w:bCs/>
          <w:sz w:val="20"/>
          <w:szCs w:val="20"/>
          <w:lang w:val="ka-GE"/>
        </w:rPr>
        <w:t>ზოგადი რეკომენდაციები</w:t>
      </w:r>
    </w:p>
    <w:p w14:paraId="09365840" w14:textId="77777777" w:rsidR="00E95A45" w:rsidRPr="00074C51" w:rsidRDefault="00E95A45" w:rsidP="00E95A45">
      <w:pPr>
        <w:rPr>
          <w:sz w:val="20"/>
          <w:szCs w:val="20"/>
          <w:lang w:val="ka-GE"/>
        </w:rPr>
      </w:pPr>
      <w:r>
        <w:rPr>
          <w:rFonts w:ascii="Sylfaen" w:eastAsia="Times New Roman" w:hAnsi="Sylfaen"/>
          <w:sz w:val="20"/>
          <w:szCs w:val="20"/>
          <w:lang w:val="ka-GE"/>
        </w:rPr>
        <w:t>ორსულობის კატეგორია:</w:t>
      </w:r>
      <w:r w:rsidRPr="00074C51">
        <w:rPr>
          <w:rFonts w:eastAsia="Times New Roman"/>
          <w:sz w:val="20"/>
          <w:szCs w:val="20"/>
          <w:lang w:val="ka-GE"/>
        </w:rPr>
        <w:t xml:space="preserve"> C</w:t>
      </w:r>
    </w:p>
    <w:p w14:paraId="04E436D1" w14:textId="77777777" w:rsidR="00E95A45" w:rsidRPr="00074C51" w:rsidRDefault="00E95A45" w:rsidP="00E95A45">
      <w:pPr>
        <w:rPr>
          <w:sz w:val="20"/>
          <w:szCs w:val="20"/>
          <w:lang w:val="ka-GE"/>
        </w:rPr>
      </w:pPr>
    </w:p>
    <w:p w14:paraId="42179FCE" w14:textId="77777777" w:rsidR="00E95A45" w:rsidRPr="00074C51" w:rsidRDefault="00E95A45" w:rsidP="00E95A45">
      <w:pPr>
        <w:rPr>
          <w:sz w:val="20"/>
          <w:szCs w:val="20"/>
          <w:lang w:val="ka-GE"/>
        </w:rPr>
      </w:pPr>
      <w:r>
        <w:rPr>
          <w:rFonts w:ascii="Sylfaen" w:eastAsia="Arial" w:hAnsi="Sylfaen" w:cs="Arial"/>
          <w:b/>
          <w:bCs/>
          <w:sz w:val="20"/>
          <w:szCs w:val="20"/>
          <w:lang w:val="ka-GE"/>
        </w:rPr>
        <w:t xml:space="preserve">შვილსნობის უნარის მქონე ქალები/კონტრაცეფცია </w:t>
      </w:r>
    </w:p>
    <w:p w14:paraId="1F5A7E4D" w14:textId="77777777" w:rsidR="00E95A45" w:rsidRPr="00074C51" w:rsidRDefault="00E95A45" w:rsidP="00E95A45">
      <w:pPr>
        <w:rPr>
          <w:sz w:val="20"/>
          <w:szCs w:val="20"/>
          <w:lang w:val="ka-GE"/>
        </w:rPr>
      </w:pPr>
    </w:p>
    <w:p w14:paraId="6DAC08FE" w14:textId="77777777" w:rsidR="00E95A45" w:rsidRPr="00074C51" w:rsidRDefault="00E95A45" w:rsidP="00E95A45">
      <w:pPr>
        <w:jc w:val="both"/>
        <w:rPr>
          <w:rFonts w:eastAsia="Times New Roman"/>
          <w:sz w:val="20"/>
          <w:szCs w:val="20"/>
          <w:lang w:val="ka-GE"/>
        </w:rPr>
      </w:pPr>
      <w:r w:rsidRPr="00074C51">
        <w:rPr>
          <w:rFonts w:ascii="Sylfaen" w:eastAsia="Times New Roman" w:hAnsi="Sylfaen" w:cs="Sylfaen"/>
          <w:sz w:val="20"/>
          <w:szCs w:val="20"/>
          <w:lang w:val="ka-GE"/>
        </w:rPr>
        <w:t>ორსული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ქალებისთვის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ნატრიუმის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პერტექნეტატის</w:t>
      </w:r>
      <w:r w:rsidRPr="00074C51">
        <w:rPr>
          <w:rFonts w:eastAsia="Times New Roman"/>
          <w:sz w:val="20"/>
          <w:szCs w:val="20"/>
          <w:lang w:val="ka-GE"/>
        </w:rPr>
        <w:t xml:space="preserve"> (99</w:t>
      </w:r>
      <w:r w:rsidRPr="00074C51">
        <w:rPr>
          <w:rFonts w:eastAsia="Times New Roman"/>
          <w:sz w:val="20"/>
          <w:szCs w:val="20"/>
          <w:vertAlign w:val="superscript"/>
          <w:lang w:val="ka-GE"/>
        </w:rPr>
        <w:t>m</w:t>
      </w:r>
      <w:r w:rsidRPr="00074C51">
        <w:rPr>
          <w:rFonts w:eastAsia="Times New Roman"/>
          <w:sz w:val="20"/>
          <w:szCs w:val="20"/>
          <w:lang w:val="ka-GE"/>
        </w:rPr>
        <w:t xml:space="preserve">Tc) </w:t>
      </w:r>
      <w:r w:rsidRPr="00074C51">
        <w:rPr>
          <w:rFonts w:ascii="Sylfaen" w:eastAsia="Times New Roman" w:hAnsi="Sylfaen" w:cs="Sylfaen"/>
          <w:sz w:val="20"/>
          <w:szCs w:val="20"/>
          <w:lang w:val="ka-GE"/>
        </w:rPr>
        <w:t>გამოყენების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ეფექტის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შესახებ</w:t>
      </w:r>
      <w:r w:rsidRPr="00074C51">
        <w:rPr>
          <w:rFonts w:eastAsia="Times New Roman"/>
          <w:sz w:val="20"/>
          <w:szCs w:val="20"/>
          <w:lang w:val="ka-GE"/>
        </w:rPr>
        <w:t xml:space="preserve"> </w:t>
      </w:r>
      <w:r w:rsidRPr="00074C51">
        <w:rPr>
          <w:rFonts w:ascii="Sylfaen" w:eastAsia="Times New Roman" w:hAnsi="Sylfaen" w:cs="Sylfaen"/>
          <w:sz w:val="20"/>
          <w:szCs w:val="20"/>
          <w:lang w:val="ka-GE"/>
        </w:rPr>
        <w:t>ინფორმაცია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არასაკმარისია</w:t>
      </w:r>
      <w:r w:rsidRPr="00074C51">
        <w:rPr>
          <w:rFonts w:eastAsia="Times New Roman"/>
          <w:sz w:val="20"/>
          <w:szCs w:val="20"/>
          <w:lang w:val="ka-GE"/>
        </w:rPr>
        <w:t>.</w:t>
      </w:r>
    </w:p>
    <w:p w14:paraId="7BE1DAE0" w14:textId="77777777" w:rsidR="00E95A45" w:rsidRPr="00074C51" w:rsidRDefault="00E95A45" w:rsidP="00E95A45">
      <w:pPr>
        <w:jc w:val="both"/>
        <w:rPr>
          <w:sz w:val="20"/>
          <w:szCs w:val="20"/>
          <w:lang w:val="ka-GE"/>
        </w:rPr>
      </w:pPr>
      <w:r w:rsidRPr="00074C51">
        <w:rPr>
          <w:rFonts w:ascii="Sylfaen" w:eastAsia="Times New Roman" w:hAnsi="Sylfaen" w:cs="Sylfaen"/>
          <w:sz w:val="20"/>
          <w:szCs w:val="20"/>
          <w:lang w:val="ka-GE"/>
        </w:rPr>
        <w:t>ცხოველებზე</w:t>
      </w:r>
      <w:r w:rsidRPr="00074C51">
        <w:rPr>
          <w:rFonts w:eastAsia="Times New Roman"/>
          <w:sz w:val="20"/>
          <w:szCs w:val="20"/>
          <w:lang w:val="ka-GE"/>
        </w:rPr>
        <w:t xml:space="preserve"> </w:t>
      </w:r>
      <w:r w:rsidRPr="00074C51">
        <w:rPr>
          <w:rFonts w:ascii="Sylfaen" w:eastAsia="Times New Roman" w:hAnsi="Sylfaen" w:cs="Sylfaen"/>
          <w:sz w:val="20"/>
          <w:szCs w:val="20"/>
          <w:lang w:val="ka-GE"/>
        </w:rPr>
        <w:t>ჩატარებული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კვლევები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არასაკმარისია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ორსულობის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და</w:t>
      </w:r>
      <w:r w:rsidRPr="00074C51">
        <w:rPr>
          <w:rFonts w:eastAsia="Times New Roman"/>
          <w:sz w:val="20"/>
          <w:szCs w:val="20"/>
          <w:lang w:val="ka-GE"/>
        </w:rPr>
        <w:t>-</w:t>
      </w:r>
      <w:r w:rsidRPr="00074C51">
        <w:rPr>
          <w:rFonts w:ascii="Sylfaen" w:eastAsia="Times New Roman" w:hAnsi="Sylfaen" w:cs="Sylfaen"/>
          <w:sz w:val="20"/>
          <w:szCs w:val="20"/>
          <w:lang w:val="ka-GE"/>
        </w:rPr>
        <w:t>ან</w:t>
      </w:r>
      <w:r w:rsidRPr="00074C51">
        <w:rPr>
          <w:rFonts w:eastAsia="Times New Roman"/>
          <w:sz w:val="20"/>
          <w:szCs w:val="20"/>
          <w:lang w:val="ka-GE"/>
        </w:rPr>
        <w:t xml:space="preserve">/ </w:t>
      </w:r>
      <w:r w:rsidRPr="00074C51">
        <w:rPr>
          <w:rFonts w:ascii="Sylfaen" w:eastAsia="Times New Roman" w:hAnsi="Sylfaen" w:cs="Sylfaen"/>
          <w:sz w:val="20"/>
          <w:szCs w:val="20"/>
          <w:lang w:val="ka-GE"/>
        </w:rPr>
        <w:t>ემბრიონის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ნაყოფის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ზრდაზე</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ან</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მშობიარობის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ან</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მშობიარობის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შემდგომ</w:t>
      </w:r>
      <w:r w:rsidRPr="00074C51">
        <w:rPr>
          <w:rFonts w:eastAsia="Times New Roman"/>
          <w:sz w:val="20"/>
          <w:szCs w:val="20"/>
          <w:lang w:val="ka-GE"/>
        </w:rPr>
        <w:t xml:space="preserve"> </w:t>
      </w:r>
      <w:r w:rsidRPr="00074C51">
        <w:rPr>
          <w:rFonts w:ascii="Sylfaen" w:eastAsia="Times New Roman" w:hAnsi="Sylfaen" w:cs="Sylfaen"/>
          <w:sz w:val="20"/>
          <w:szCs w:val="20"/>
          <w:lang w:val="ka-GE"/>
        </w:rPr>
        <w:t>ზრდაზე</w:t>
      </w:r>
      <w:r w:rsidRPr="00074C51">
        <w:rPr>
          <w:rFonts w:eastAsia="Times New Roman"/>
          <w:sz w:val="20"/>
          <w:szCs w:val="20"/>
          <w:lang w:val="ka-GE"/>
        </w:rPr>
        <w:t>. (</w:t>
      </w:r>
      <w:r w:rsidRPr="00074C51">
        <w:rPr>
          <w:rFonts w:ascii="Sylfaen" w:eastAsia="Times New Roman" w:hAnsi="Sylfaen" w:cs="Sylfaen"/>
          <w:sz w:val="20"/>
          <w:szCs w:val="20"/>
          <w:lang w:val="ka-GE"/>
        </w:rPr>
        <w:t>იხ</w:t>
      </w:r>
      <w:r w:rsidRPr="00074C51">
        <w:rPr>
          <w:rFonts w:eastAsia="Times New Roman"/>
          <w:sz w:val="20"/>
          <w:szCs w:val="20"/>
          <w:lang w:val="ka-GE"/>
        </w:rPr>
        <w:t xml:space="preserve">. </w:t>
      </w:r>
      <w:r>
        <w:rPr>
          <w:rFonts w:ascii="Sylfaen" w:eastAsia="Times New Roman" w:hAnsi="Sylfaen" w:cs="Sylfaen"/>
          <w:sz w:val="20"/>
          <w:szCs w:val="20"/>
          <w:lang w:val="ka-GE"/>
        </w:rPr>
        <w:t>პარაგრაფი</w:t>
      </w:r>
      <w:r w:rsidRPr="00074C51">
        <w:rPr>
          <w:rFonts w:eastAsia="Times New Roman"/>
          <w:sz w:val="20"/>
          <w:szCs w:val="20"/>
          <w:lang w:val="ka-GE"/>
        </w:rPr>
        <w:t xml:space="preserve"> 5.3) </w:t>
      </w:r>
      <w:r w:rsidRPr="00074C51">
        <w:rPr>
          <w:rFonts w:ascii="Sylfaen" w:eastAsia="Times New Roman" w:hAnsi="Sylfaen" w:cs="Sylfaen"/>
          <w:sz w:val="20"/>
          <w:szCs w:val="20"/>
          <w:lang w:val="ka-GE"/>
        </w:rPr>
        <w:t>ადამიანებისთვის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რისკი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ცნობილი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არ</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არის</w:t>
      </w:r>
      <w:r w:rsidRPr="00074C51">
        <w:rPr>
          <w:rFonts w:eastAsia="Times New Roman"/>
          <w:sz w:val="20"/>
          <w:szCs w:val="20"/>
          <w:lang w:val="ka-GE"/>
        </w:rPr>
        <w:t>.</w:t>
      </w:r>
    </w:p>
    <w:p w14:paraId="2296C514" w14:textId="77777777" w:rsidR="00E95A45" w:rsidRPr="00074C51" w:rsidRDefault="00E95A45" w:rsidP="00E95A45">
      <w:pPr>
        <w:rPr>
          <w:sz w:val="20"/>
          <w:szCs w:val="20"/>
          <w:lang w:val="ka-GE"/>
        </w:rPr>
      </w:pPr>
    </w:p>
    <w:p w14:paraId="0D1353EE" w14:textId="77777777" w:rsidR="00E95A45" w:rsidRPr="00074C51" w:rsidRDefault="00E95A45" w:rsidP="00E95A45">
      <w:pPr>
        <w:jc w:val="both"/>
        <w:rPr>
          <w:sz w:val="20"/>
          <w:szCs w:val="20"/>
          <w:lang w:val="ka-GE"/>
        </w:rPr>
      </w:pPr>
      <w:r w:rsidRPr="00074C51">
        <w:rPr>
          <w:rFonts w:eastAsia="Times New Roman"/>
          <w:sz w:val="20"/>
          <w:szCs w:val="20"/>
          <w:lang w:val="ka-GE"/>
        </w:rPr>
        <w:t>MON.TEK 99Mo / 99</w:t>
      </w:r>
      <w:r w:rsidRPr="00074C51">
        <w:rPr>
          <w:rFonts w:eastAsia="Times New Roman"/>
          <w:sz w:val="20"/>
          <w:szCs w:val="20"/>
          <w:vertAlign w:val="superscript"/>
          <w:lang w:val="ka-GE"/>
        </w:rPr>
        <w:t>m</w:t>
      </w:r>
      <w:r w:rsidRPr="00074C51">
        <w:rPr>
          <w:rFonts w:eastAsia="Times New Roman"/>
          <w:sz w:val="20"/>
          <w:szCs w:val="20"/>
          <w:lang w:val="ka-GE"/>
        </w:rPr>
        <w:t xml:space="preserve">Tc GENERATOR </w:t>
      </w:r>
      <w:r w:rsidRPr="00074C51">
        <w:rPr>
          <w:rFonts w:ascii="Sylfaen" w:eastAsia="Times New Roman" w:hAnsi="Sylfaen" w:cs="Sylfaen"/>
          <w:sz w:val="20"/>
          <w:szCs w:val="20"/>
          <w:lang w:val="ka-GE"/>
        </w:rPr>
        <w:t>არ</w:t>
      </w:r>
      <w:r w:rsidRPr="00074C51">
        <w:rPr>
          <w:rFonts w:eastAsia="Times New Roman"/>
          <w:sz w:val="20"/>
          <w:szCs w:val="20"/>
          <w:lang w:val="ka-GE"/>
        </w:rPr>
        <w:t xml:space="preserve"> </w:t>
      </w:r>
      <w:r w:rsidRPr="00074C51">
        <w:rPr>
          <w:rFonts w:ascii="Sylfaen" w:eastAsia="Times New Roman" w:hAnsi="Sylfaen" w:cs="Sylfaen"/>
          <w:sz w:val="20"/>
          <w:szCs w:val="20"/>
          <w:lang w:val="ka-GE"/>
        </w:rPr>
        <w:t>უნდა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იქნას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გამოყენებული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ორსულობის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დროს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გარდა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იმ</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შემთხვევებისა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როდესაც</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w:t>
      </w:r>
      <w:r>
        <w:rPr>
          <w:rFonts w:ascii="Sylfaen" w:eastAsia="Times New Roman" w:hAnsi="Sylfaen" w:cs="Sylfaen"/>
          <w:sz w:val="20"/>
          <w:szCs w:val="20"/>
          <w:lang w:val="ka-GE"/>
        </w:rPr>
        <w:t>მოყენების</w:t>
      </w:r>
      <w:r>
        <w:rPr>
          <w:rFonts w:eastAsia="Times New Roman"/>
          <w:sz w:val="20"/>
          <w:szCs w:val="20"/>
          <w:lang w:val="ka-GE"/>
        </w:rPr>
        <w:t xml:space="preserve"> </w:t>
      </w:r>
      <w:r w:rsidRPr="00074C51">
        <w:rPr>
          <w:rFonts w:ascii="Sylfaen" w:eastAsia="Times New Roman" w:hAnsi="Sylfaen" w:cs="Sylfaen"/>
          <w:sz w:val="20"/>
          <w:szCs w:val="20"/>
          <w:lang w:val="ka-GE"/>
        </w:rPr>
        <w:t>შემთხვევაში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გათვალისწინებულ</w:t>
      </w:r>
      <w:r>
        <w:rPr>
          <w:rFonts w:ascii="Sylfaen" w:eastAsia="Times New Roman" w:hAnsi="Sylfaen" w:cs="Sylfaen"/>
          <w:sz w:val="20"/>
          <w:szCs w:val="20"/>
          <w:lang w:val="ka-GE"/>
        </w:rPr>
        <w:t xml:space="preserve">მა </w:t>
      </w:r>
      <w:r w:rsidRPr="00074C51">
        <w:rPr>
          <w:rFonts w:ascii="Sylfaen" w:eastAsia="Times New Roman" w:hAnsi="Sylfaen" w:cs="Sylfaen"/>
          <w:sz w:val="20"/>
          <w:szCs w:val="20"/>
          <w:lang w:val="ka-GE"/>
        </w:rPr>
        <w:t>სარგებელი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შეიძლება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დაფაროს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პოტენციური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ზიანი</w:t>
      </w:r>
      <w:r w:rsidRPr="00074C51">
        <w:rPr>
          <w:rFonts w:eastAsia="Times New Roman"/>
          <w:sz w:val="20"/>
          <w:szCs w:val="20"/>
          <w:lang w:val="ka-GE"/>
        </w:rPr>
        <w:t>).</w:t>
      </w:r>
      <w:r>
        <w:rPr>
          <w:rFonts w:ascii="Sylfaen" w:eastAsia="Times New Roman" w:hAnsi="Sylfaen"/>
          <w:sz w:val="20"/>
          <w:szCs w:val="20"/>
          <w:lang w:val="ka-GE"/>
        </w:rPr>
        <w:t xml:space="preserve"> </w:t>
      </w:r>
    </w:p>
    <w:p w14:paraId="398785C3" w14:textId="77777777" w:rsidR="00E95A45" w:rsidRPr="00074C51" w:rsidRDefault="00E95A45" w:rsidP="00E95A45">
      <w:pPr>
        <w:rPr>
          <w:sz w:val="20"/>
          <w:szCs w:val="20"/>
          <w:lang w:val="ka-GE"/>
        </w:rPr>
      </w:pPr>
    </w:p>
    <w:p w14:paraId="1F235B70" w14:textId="77777777" w:rsidR="00E95A45" w:rsidRPr="00074C51" w:rsidRDefault="00E95A45" w:rsidP="00E95A45">
      <w:pPr>
        <w:jc w:val="both"/>
        <w:rPr>
          <w:sz w:val="20"/>
          <w:szCs w:val="20"/>
          <w:lang w:val="ka-GE"/>
        </w:rPr>
      </w:pPr>
      <w:r w:rsidRPr="00074C51">
        <w:rPr>
          <w:rFonts w:ascii="Sylfaen" w:eastAsia="Times New Roman" w:hAnsi="Sylfaen" w:cs="Sylfaen"/>
          <w:sz w:val="20"/>
          <w:szCs w:val="20"/>
          <w:lang w:val="ka-GE"/>
        </w:rPr>
        <w:t>როდესაც</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აუცილებელია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რადიოაქტიური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პროდუქტის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გამოყენება</w:t>
      </w:r>
      <w:r w:rsidRPr="00074C51">
        <w:rPr>
          <w:rFonts w:eastAsia="Times New Roman"/>
          <w:sz w:val="20"/>
          <w:szCs w:val="20"/>
          <w:lang w:val="ka-GE"/>
        </w:rPr>
        <w:t xml:space="preserve"> </w:t>
      </w:r>
      <w:r>
        <w:rPr>
          <w:rFonts w:ascii="Sylfaen" w:eastAsia="Times New Roman" w:hAnsi="Sylfaen" w:cs="Sylfaen"/>
          <w:sz w:val="20"/>
          <w:szCs w:val="20"/>
          <w:lang w:val="ka-GE"/>
        </w:rPr>
        <w:t xml:space="preserve">შბილოსნობის უნარის მქონე ქალებში. </w:t>
      </w:r>
      <w:r>
        <w:rPr>
          <w:rFonts w:eastAsia="Times New Roman"/>
          <w:sz w:val="20"/>
          <w:szCs w:val="20"/>
          <w:lang w:val="ka-GE"/>
        </w:rPr>
        <w:t xml:space="preserve"> </w:t>
      </w:r>
      <w:r w:rsidRPr="00074C51">
        <w:rPr>
          <w:rFonts w:ascii="Sylfaen" w:eastAsia="Times New Roman" w:hAnsi="Sylfaen" w:cs="Sylfaen"/>
          <w:sz w:val="20"/>
          <w:szCs w:val="20"/>
          <w:lang w:val="ka-GE"/>
        </w:rPr>
        <w:t>აუცილებლად</w:t>
      </w:r>
      <w:r w:rsidRPr="00074C51">
        <w:rPr>
          <w:rFonts w:eastAsia="Times New Roman"/>
          <w:sz w:val="20"/>
          <w:szCs w:val="20"/>
          <w:lang w:val="ka-GE"/>
        </w:rPr>
        <w:t xml:space="preserve"> </w:t>
      </w:r>
      <w:r w:rsidRPr="00074C51">
        <w:rPr>
          <w:rFonts w:ascii="Sylfaen" w:eastAsia="Times New Roman" w:hAnsi="Sylfaen" w:cs="Sylfaen"/>
          <w:sz w:val="20"/>
          <w:szCs w:val="20"/>
          <w:lang w:val="ka-GE"/>
        </w:rPr>
        <w:t>უნდა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გაირკვეს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არის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თუ</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არა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ორსულად</w:t>
      </w:r>
      <w:r w:rsidRPr="00074C51">
        <w:rPr>
          <w:rFonts w:eastAsia="Times New Roman"/>
          <w:sz w:val="20"/>
          <w:szCs w:val="20"/>
          <w:lang w:val="ka-GE"/>
        </w:rPr>
        <w:t xml:space="preserve">. </w:t>
      </w:r>
      <w:r w:rsidRPr="00074C51">
        <w:rPr>
          <w:rFonts w:ascii="Sylfaen" w:eastAsia="Times New Roman" w:hAnsi="Sylfaen" w:cs="Sylfaen"/>
          <w:sz w:val="20"/>
          <w:szCs w:val="20"/>
          <w:lang w:val="ka-GE"/>
        </w:rPr>
        <w:t>ქალი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რომელმაც</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გამოტოვა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მენსტრუაცია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უნდა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ჩაითვალოს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ორსულად</w:t>
      </w:r>
      <w:r w:rsidRPr="00074C51">
        <w:rPr>
          <w:rFonts w:eastAsia="Times New Roman"/>
          <w:sz w:val="20"/>
          <w:szCs w:val="20"/>
          <w:lang w:val="ka-GE"/>
        </w:rPr>
        <w:t xml:space="preserve">, </w:t>
      </w:r>
      <w:r w:rsidRPr="00074C51">
        <w:rPr>
          <w:rFonts w:ascii="Sylfaen" w:eastAsia="Times New Roman" w:hAnsi="Sylfaen" w:cs="Sylfaen"/>
          <w:sz w:val="20"/>
          <w:szCs w:val="20"/>
          <w:lang w:val="ka-GE"/>
        </w:rPr>
        <w:t>თუ</w:t>
      </w:r>
      <w:r w:rsidRPr="00074C51">
        <w:rPr>
          <w:rFonts w:eastAsia="Times New Roman"/>
          <w:sz w:val="20"/>
          <w:szCs w:val="20"/>
          <w:lang w:val="ka-GE"/>
        </w:rPr>
        <w:t xml:space="preserve"> </w:t>
      </w:r>
      <w:r>
        <w:rPr>
          <w:rFonts w:ascii="Sylfaen" w:eastAsia="Times New Roman" w:hAnsi="Sylfaen" w:cs="Sylfaen"/>
          <w:sz w:val="20"/>
          <w:szCs w:val="20"/>
          <w:lang w:val="ka-GE"/>
        </w:rPr>
        <w:t>არ არსებობს სხვა მტკიცებულება.</w:t>
      </w:r>
      <w:r>
        <w:rPr>
          <w:rFonts w:eastAsia="Times New Roman"/>
          <w:sz w:val="20"/>
          <w:szCs w:val="20"/>
          <w:lang w:val="ka-GE"/>
        </w:rPr>
        <w:t xml:space="preserve"> </w:t>
      </w:r>
      <w:r w:rsidRPr="00074C51">
        <w:rPr>
          <w:rFonts w:ascii="Sylfaen" w:eastAsia="Times New Roman" w:hAnsi="Sylfaen" w:cs="Sylfaen"/>
          <w:sz w:val="20"/>
          <w:szCs w:val="20"/>
          <w:lang w:val="ka-GE"/>
        </w:rPr>
        <w:t>ორსულ</w:t>
      </w:r>
      <w:r w:rsidRPr="00074C51">
        <w:rPr>
          <w:rFonts w:eastAsia="Times New Roman"/>
          <w:sz w:val="20"/>
          <w:szCs w:val="20"/>
          <w:lang w:val="ka-GE"/>
        </w:rPr>
        <w:t xml:space="preserve"> </w:t>
      </w:r>
      <w:r w:rsidRPr="00074C51">
        <w:rPr>
          <w:rFonts w:ascii="Sylfaen" w:eastAsia="Times New Roman" w:hAnsi="Sylfaen" w:cs="Sylfaen"/>
          <w:sz w:val="20"/>
          <w:szCs w:val="20"/>
          <w:lang w:val="ka-GE"/>
        </w:rPr>
        <w:t>ქალებზე</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მაიონებელი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გამოსხივების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გამოყენება</w:t>
      </w:r>
      <w:r w:rsidRPr="00074C51">
        <w:rPr>
          <w:rFonts w:eastAsia="Times New Roman"/>
          <w:sz w:val="20"/>
          <w:szCs w:val="20"/>
          <w:lang w:val="ka-GE"/>
        </w:rPr>
        <w:t xml:space="preserve"> </w:t>
      </w:r>
      <w:r>
        <w:rPr>
          <w:rFonts w:ascii="Sylfaen" w:eastAsia="Times New Roman" w:hAnsi="Sylfaen" w:cs="Sylfaen"/>
          <w:sz w:val="20"/>
          <w:szCs w:val="20"/>
          <w:lang w:val="ka-GE"/>
        </w:rPr>
        <w:t>იწვევს ნაყოფზე რადიაციული დოზის ზემოქმედებასაც.</w:t>
      </w:r>
      <w:r>
        <w:rPr>
          <w:rFonts w:eastAsia="Times New Roman"/>
          <w:sz w:val="20"/>
          <w:szCs w:val="20"/>
          <w:lang w:val="ka-GE"/>
        </w:rPr>
        <w:t xml:space="preserve"> </w:t>
      </w:r>
      <w:r w:rsidRPr="00074C51">
        <w:rPr>
          <w:rFonts w:ascii="Sylfaen" w:eastAsia="Times New Roman" w:hAnsi="Sylfaen" w:cs="Sylfaen"/>
          <w:sz w:val="20"/>
          <w:szCs w:val="20"/>
          <w:lang w:val="ka-GE"/>
        </w:rPr>
        <w:t>ამიტომ</w:t>
      </w:r>
      <w:r w:rsidRPr="00074C51">
        <w:rPr>
          <w:rFonts w:eastAsia="Times New Roman"/>
          <w:sz w:val="20"/>
          <w:szCs w:val="20"/>
          <w:lang w:val="ka-GE"/>
        </w:rPr>
        <w:t xml:space="preserve">, </w:t>
      </w:r>
      <w:r w:rsidRPr="00074C51">
        <w:rPr>
          <w:rFonts w:ascii="Sylfaen" w:eastAsia="Times New Roman" w:hAnsi="Sylfaen" w:cs="Sylfaen"/>
          <w:sz w:val="20"/>
          <w:szCs w:val="20"/>
          <w:lang w:val="ka-GE"/>
        </w:rPr>
        <w:t>ოპტიმალური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გამოსახულებისათვის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საჭირო</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მინიმალური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დოზა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უნდა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იქნას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გამოყენებული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საჭიროების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შემთხვევაში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გასათვალისწინებელია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ალტერნატიული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ტექნიკა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რომელიც</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არ</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შეიცავს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მაიონებელ</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გამოსხივებას</w:t>
      </w:r>
      <w:r w:rsidRPr="00074C51">
        <w:rPr>
          <w:rFonts w:eastAsia="Times New Roman"/>
          <w:sz w:val="20"/>
          <w:szCs w:val="20"/>
          <w:lang w:val="ka-GE"/>
        </w:rPr>
        <w:t xml:space="preserve">. </w:t>
      </w:r>
    </w:p>
    <w:p w14:paraId="2A77AA1C" w14:textId="77777777" w:rsidR="00E95A45" w:rsidRPr="00074C51" w:rsidRDefault="00E95A45" w:rsidP="00E95A45">
      <w:pPr>
        <w:rPr>
          <w:sz w:val="20"/>
          <w:szCs w:val="20"/>
          <w:lang w:val="ka-GE"/>
        </w:rPr>
      </w:pPr>
    </w:p>
    <w:p w14:paraId="4BC5C685" w14:textId="77777777" w:rsidR="00E95A45" w:rsidRDefault="00E95A45" w:rsidP="00E95A45">
      <w:pPr>
        <w:rPr>
          <w:rFonts w:ascii="Sylfaen" w:hAnsi="Sylfaen"/>
          <w:sz w:val="20"/>
          <w:szCs w:val="20"/>
          <w:lang w:val="ka-GE"/>
        </w:rPr>
      </w:pPr>
      <w:r>
        <w:rPr>
          <w:rFonts w:ascii="Sylfaen" w:eastAsia="Arial" w:hAnsi="Sylfaen" w:cs="Arial"/>
          <w:b/>
          <w:bCs/>
          <w:sz w:val="20"/>
          <w:szCs w:val="20"/>
          <w:lang w:val="ka-GE"/>
        </w:rPr>
        <w:t>ორსულობა</w:t>
      </w:r>
    </w:p>
    <w:p w14:paraId="7D5DA7B1" w14:textId="77777777" w:rsidR="00E95A45" w:rsidRPr="00074C51" w:rsidRDefault="00E95A45" w:rsidP="00E95A45">
      <w:pPr>
        <w:jc w:val="both"/>
        <w:rPr>
          <w:rFonts w:eastAsia="Times New Roman"/>
          <w:sz w:val="20"/>
          <w:szCs w:val="20"/>
          <w:lang w:val="ka-GE"/>
        </w:rPr>
      </w:pPr>
      <w:r w:rsidRPr="00074C51">
        <w:rPr>
          <w:rFonts w:ascii="Sylfaen" w:eastAsia="Times New Roman" w:hAnsi="Sylfaen" w:cs="Sylfaen"/>
          <w:sz w:val="20"/>
          <w:szCs w:val="20"/>
          <w:lang w:val="ka-GE"/>
        </w:rPr>
        <w:t>ნაჩვენებია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რომ</w:t>
      </w:r>
      <w:r w:rsidRPr="00074C51">
        <w:rPr>
          <w:rFonts w:eastAsia="Times New Roman"/>
          <w:sz w:val="20"/>
          <w:szCs w:val="20"/>
          <w:lang w:val="ka-GE"/>
        </w:rPr>
        <w:t xml:space="preserve"> Technetium-99m (</w:t>
      </w:r>
      <w:r w:rsidRPr="00074C51">
        <w:rPr>
          <w:rFonts w:ascii="Sylfaen" w:eastAsia="Times New Roman" w:hAnsi="Sylfaen" w:cs="Sylfaen"/>
          <w:sz w:val="20"/>
          <w:szCs w:val="20"/>
          <w:lang w:val="ka-GE"/>
        </w:rPr>
        <w:t>როგორც</w:t>
      </w:r>
      <w:r w:rsidRPr="00074C51">
        <w:rPr>
          <w:rFonts w:eastAsia="Times New Roman"/>
          <w:sz w:val="20"/>
          <w:szCs w:val="20"/>
          <w:lang w:val="ka-GE"/>
        </w:rPr>
        <w:t xml:space="preserve"> </w:t>
      </w:r>
      <w:r w:rsidRPr="00074C51">
        <w:rPr>
          <w:rFonts w:ascii="Sylfaen" w:eastAsia="Times New Roman" w:hAnsi="Sylfaen" w:cs="Sylfaen"/>
          <w:sz w:val="20"/>
          <w:szCs w:val="20"/>
          <w:lang w:val="ka-GE"/>
        </w:rPr>
        <w:t>უფასო</w:t>
      </w:r>
      <w:r w:rsidRPr="00074C51">
        <w:rPr>
          <w:rFonts w:eastAsia="Times New Roman"/>
          <w:sz w:val="20"/>
          <w:szCs w:val="20"/>
          <w:lang w:val="ka-GE"/>
        </w:rPr>
        <w:t xml:space="preserve"> </w:t>
      </w:r>
      <w:r w:rsidRPr="00074C51">
        <w:rPr>
          <w:rFonts w:ascii="Sylfaen" w:eastAsia="Times New Roman" w:hAnsi="Sylfaen" w:cs="Sylfaen"/>
          <w:sz w:val="20"/>
          <w:szCs w:val="20"/>
          <w:lang w:val="ka-GE"/>
        </w:rPr>
        <w:t>პერტექნეტატი</w:t>
      </w:r>
      <w:r w:rsidRPr="00074C51">
        <w:rPr>
          <w:rFonts w:eastAsia="Times New Roman"/>
          <w:sz w:val="20"/>
          <w:szCs w:val="20"/>
          <w:lang w:val="ka-GE"/>
        </w:rPr>
        <w:t xml:space="preserve">) </w:t>
      </w:r>
      <w:r>
        <w:rPr>
          <w:rFonts w:ascii="Sylfaen" w:eastAsia="Times New Roman" w:hAnsi="Sylfaen" w:cs="Sylfaen"/>
          <w:sz w:val="20"/>
          <w:szCs w:val="20"/>
          <w:lang w:val="ka-GE"/>
        </w:rPr>
        <w:t xml:space="preserve">გადის </w:t>
      </w:r>
      <w:r w:rsidRPr="00074C51">
        <w:rPr>
          <w:rFonts w:ascii="Sylfaen" w:eastAsia="Times New Roman" w:hAnsi="Sylfaen" w:cs="Sylfaen"/>
          <w:sz w:val="20"/>
          <w:szCs w:val="20"/>
          <w:lang w:val="ka-GE"/>
        </w:rPr>
        <w:t>პლაცენტურ</w:t>
      </w:r>
      <w:r w:rsidRPr="00074C51">
        <w:rPr>
          <w:rFonts w:eastAsia="Times New Roman"/>
          <w:sz w:val="20"/>
          <w:szCs w:val="20"/>
          <w:lang w:val="ka-GE"/>
        </w:rPr>
        <w:t xml:space="preserve"> </w:t>
      </w:r>
      <w:r w:rsidRPr="00074C51">
        <w:rPr>
          <w:rFonts w:ascii="Sylfaen" w:eastAsia="Times New Roman" w:hAnsi="Sylfaen" w:cs="Sylfaen"/>
          <w:sz w:val="20"/>
          <w:szCs w:val="20"/>
          <w:lang w:val="ka-GE"/>
        </w:rPr>
        <w:t>ბარიერს</w:t>
      </w:r>
      <w:r w:rsidRPr="00074C51">
        <w:rPr>
          <w:rFonts w:eastAsia="Times New Roman"/>
          <w:sz w:val="20"/>
          <w:szCs w:val="20"/>
          <w:lang w:val="ka-GE"/>
        </w:rPr>
        <w:t>.</w:t>
      </w:r>
    </w:p>
    <w:p w14:paraId="0CF7272B" w14:textId="77777777" w:rsidR="00E95A45" w:rsidRPr="00074C51" w:rsidRDefault="00E95A45" w:rsidP="00E95A45">
      <w:pPr>
        <w:jc w:val="both"/>
        <w:rPr>
          <w:sz w:val="20"/>
          <w:szCs w:val="20"/>
          <w:lang w:val="ka-GE"/>
        </w:rPr>
      </w:pPr>
      <w:r w:rsidRPr="00074C51">
        <w:rPr>
          <w:rFonts w:ascii="Sylfaen" w:eastAsia="Times New Roman" w:hAnsi="Sylfaen" w:cs="Sylfaen"/>
          <w:sz w:val="20"/>
          <w:szCs w:val="20"/>
          <w:lang w:val="ka-GE"/>
        </w:rPr>
        <w:t>ორსულ</w:t>
      </w:r>
      <w:r w:rsidRPr="00074C51">
        <w:rPr>
          <w:rFonts w:eastAsia="Times New Roman"/>
          <w:sz w:val="20"/>
          <w:szCs w:val="20"/>
          <w:lang w:val="ka-GE"/>
        </w:rPr>
        <w:t xml:space="preserve"> </w:t>
      </w:r>
      <w:r w:rsidRPr="00074C51">
        <w:rPr>
          <w:rFonts w:ascii="Sylfaen" w:eastAsia="Times New Roman" w:hAnsi="Sylfaen" w:cs="Sylfaen"/>
          <w:sz w:val="20"/>
          <w:szCs w:val="20"/>
          <w:lang w:val="ka-GE"/>
        </w:rPr>
        <w:t>ქალებზე</w:t>
      </w:r>
      <w:r w:rsidRPr="00074C51">
        <w:rPr>
          <w:rFonts w:eastAsia="Times New Roman"/>
          <w:sz w:val="20"/>
          <w:szCs w:val="20"/>
          <w:lang w:val="ka-GE"/>
        </w:rPr>
        <w:t xml:space="preserve"> </w:t>
      </w:r>
      <w:r w:rsidRPr="00074C51">
        <w:rPr>
          <w:rFonts w:ascii="Sylfaen" w:eastAsia="Times New Roman" w:hAnsi="Sylfaen" w:cs="Sylfaen"/>
          <w:sz w:val="20"/>
          <w:szCs w:val="20"/>
          <w:lang w:val="ka-GE"/>
        </w:rPr>
        <w:t>ჩატარებული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რადიონუკლიდური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პროცედურები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ასევე</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მოიცავს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რადიაციის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დოზებ</w:t>
      </w:r>
      <w:r>
        <w:rPr>
          <w:rFonts w:ascii="Sylfaen" w:eastAsia="Times New Roman" w:hAnsi="Sylfaen" w:cs="Sylfaen"/>
          <w:sz w:val="20"/>
          <w:szCs w:val="20"/>
          <w:lang w:val="ka-GE"/>
        </w:rPr>
        <w:t>ის</w:t>
      </w:r>
      <w:r>
        <w:rPr>
          <w:rFonts w:eastAsia="Times New Roman"/>
          <w:sz w:val="20"/>
          <w:szCs w:val="20"/>
          <w:lang w:val="ka-GE"/>
        </w:rPr>
        <w:t xml:space="preserve"> </w:t>
      </w:r>
      <w:r w:rsidRPr="00074C51">
        <w:rPr>
          <w:rFonts w:ascii="Sylfaen" w:eastAsia="Times New Roman" w:hAnsi="Sylfaen" w:cs="Sylfaen"/>
          <w:sz w:val="20"/>
          <w:szCs w:val="20"/>
          <w:lang w:val="ka-GE"/>
        </w:rPr>
        <w:t>ნაყოფზე</w:t>
      </w:r>
      <w:r>
        <w:rPr>
          <w:rFonts w:ascii="Sylfaen" w:eastAsia="Times New Roman" w:hAnsi="Sylfaen" w:cs="Sylfaen"/>
          <w:sz w:val="20"/>
          <w:szCs w:val="20"/>
          <w:lang w:val="ka-GE"/>
        </w:rPr>
        <w:t xml:space="preserve"> ზემოქმედებას</w:t>
      </w:r>
      <w:r w:rsidRPr="00074C51">
        <w:rPr>
          <w:rFonts w:eastAsia="Times New Roman"/>
          <w:sz w:val="20"/>
          <w:szCs w:val="20"/>
          <w:lang w:val="ka-GE"/>
        </w:rPr>
        <w:t>. MON.TEK 99Mo / 99</w:t>
      </w:r>
      <w:r w:rsidRPr="00074C51">
        <w:rPr>
          <w:rFonts w:eastAsia="Times New Roman"/>
          <w:sz w:val="20"/>
          <w:szCs w:val="20"/>
          <w:vertAlign w:val="superscript"/>
          <w:lang w:val="ka-GE"/>
        </w:rPr>
        <w:t>m</w:t>
      </w:r>
      <w:r w:rsidRPr="00074C51">
        <w:rPr>
          <w:rFonts w:eastAsia="Times New Roman"/>
          <w:sz w:val="20"/>
          <w:szCs w:val="20"/>
          <w:lang w:val="ka-GE"/>
        </w:rPr>
        <w:t xml:space="preserve">Tc GENERATOR </w:t>
      </w:r>
      <w:r w:rsidRPr="00074C51">
        <w:rPr>
          <w:rFonts w:ascii="Sylfaen" w:eastAsia="Times New Roman" w:hAnsi="Sylfaen" w:cs="Sylfaen"/>
          <w:sz w:val="20"/>
          <w:szCs w:val="20"/>
          <w:lang w:val="ka-GE"/>
        </w:rPr>
        <w:t>არ</w:t>
      </w:r>
      <w:r w:rsidRPr="00074C51">
        <w:rPr>
          <w:rFonts w:eastAsia="Times New Roman"/>
          <w:sz w:val="20"/>
          <w:szCs w:val="20"/>
          <w:lang w:val="ka-GE"/>
        </w:rPr>
        <w:t xml:space="preserve"> </w:t>
      </w:r>
      <w:r w:rsidRPr="00074C51">
        <w:rPr>
          <w:rFonts w:ascii="Sylfaen" w:eastAsia="Times New Roman" w:hAnsi="Sylfaen" w:cs="Sylfaen"/>
          <w:sz w:val="20"/>
          <w:szCs w:val="20"/>
          <w:lang w:val="ka-GE"/>
        </w:rPr>
        <w:t>უნდა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იქნას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გამოყენებული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ორსულობის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დროს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თუ</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სავარაუდო</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სარგებელი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არ</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აღემატება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დედისა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ნაყოფის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რისკს</w:t>
      </w:r>
      <w:r w:rsidRPr="00074C51">
        <w:rPr>
          <w:rFonts w:eastAsia="Times New Roman"/>
          <w:sz w:val="20"/>
          <w:szCs w:val="20"/>
          <w:lang w:val="ka-GE"/>
        </w:rPr>
        <w:t>.</w:t>
      </w:r>
    </w:p>
    <w:p w14:paraId="00A64576" w14:textId="77777777" w:rsidR="00E95A45" w:rsidRDefault="00E95A45" w:rsidP="00E95A45">
      <w:pPr>
        <w:ind w:right="80"/>
        <w:rPr>
          <w:rFonts w:ascii="Sylfaen" w:eastAsia="Times New Roman" w:hAnsi="Sylfaen"/>
          <w:sz w:val="20"/>
          <w:szCs w:val="20"/>
          <w:lang w:val="ka-GE"/>
        </w:rPr>
      </w:pPr>
      <w:r w:rsidRPr="00074C51">
        <w:rPr>
          <w:rFonts w:eastAsia="Times New Roman"/>
          <w:sz w:val="20"/>
          <w:szCs w:val="20"/>
          <w:lang w:val="ka-GE"/>
        </w:rPr>
        <w:t xml:space="preserve">800 MBq </w:t>
      </w:r>
      <w:r w:rsidRPr="00074C51">
        <w:rPr>
          <w:rFonts w:ascii="Sylfaen" w:eastAsia="Times New Roman" w:hAnsi="Sylfaen" w:cs="Sylfaen"/>
          <w:sz w:val="20"/>
          <w:szCs w:val="20"/>
          <w:lang w:val="ka-GE"/>
        </w:rPr>
        <w:t>ნატრიუმის</w:t>
      </w:r>
      <w:r w:rsidRPr="00074C51">
        <w:rPr>
          <w:rFonts w:eastAsia="Times New Roman"/>
          <w:sz w:val="20"/>
          <w:szCs w:val="20"/>
          <w:lang w:val="ka-GE"/>
        </w:rPr>
        <w:t xml:space="preserve"> (99</w:t>
      </w:r>
      <w:r w:rsidRPr="00074C51">
        <w:rPr>
          <w:rFonts w:eastAsia="Times New Roman"/>
          <w:sz w:val="20"/>
          <w:szCs w:val="20"/>
          <w:vertAlign w:val="superscript"/>
          <w:lang w:val="ka-GE"/>
        </w:rPr>
        <w:t>m</w:t>
      </w:r>
      <w:r w:rsidRPr="00074C51">
        <w:rPr>
          <w:rFonts w:eastAsia="Times New Roman"/>
          <w:sz w:val="20"/>
          <w:szCs w:val="20"/>
          <w:lang w:val="ka-GE"/>
        </w:rPr>
        <w:t xml:space="preserve">Tc) </w:t>
      </w:r>
      <w:r w:rsidRPr="00074C51">
        <w:rPr>
          <w:rFonts w:ascii="Sylfaen" w:eastAsia="Times New Roman" w:hAnsi="Sylfaen" w:cs="Sylfaen"/>
          <w:sz w:val="20"/>
          <w:szCs w:val="20"/>
          <w:lang w:val="ka-GE"/>
        </w:rPr>
        <w:t>პერტექნეტატის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უშუალო</w:t>
      </w:r>
      <w:r w:rsidRPr="00074C51">
        <w:rPr>
          <w:rFonts w:eastAsia="Times New Roman"/>
          <w:sz w:val="20"/>
          <w:szCs w:val="20"/>
          <w:lang w:val="ka-GE"/>
        </w:rPr>
        <w:t xml:space="preserve"> </w:t>
      </w:r>
      <w:r>
        <w:rPr>
          <w:rFonts w:ascii="Sylfaen" w:eastAsia="Times New Roman" w:hAnsi="Sylfaen" w:cs="Sylfaen"/>
          <w:sz w:val="20"/>
          <w:szCs w:val="20"/>
          <w:lang w:val="ka-GE"/>
        </w:rPr>
        <w:t>ზემოქმედება</w:t>
      </w:r>
      <w:r>
        <w:rPr>
          <w:rFonts w:eastAsia="Times New Roman"/>
          <w:sz w:val="20"/>
          <w:szCs w:val="20"/>
          <w:lang w:val="ka-GE"/>
        </w:rPr>
        <w:t xml:space="preserve"> </w:t>
      </w:r>
      <w:r w:rsidRPr="00074C51">
        <w:rPr>
          <w:rFonts w:ascii="Sylfaen" w:eastAsia="Times New Roman" w:hAnsi="Sylfaen" w:cs="Sylfaen"/>
          <w:sz w:val="20"/>
          <w:szCs w:val="20"/>
          <w:lang w:val="ka-GE"/>
        </w:rPr>
        <w:t>პაციენტზე</w:t>
      </w:r>
      <w:r w:rsidRPr="00074C51">
        <w:rPr>
          <w:rFonts w:eastAsia="Times New Roman"/>
          <w:sz w:val="20"/>
          <w:szCs w:val="20"/>
          <w:lang w:val="ka-GE"/>
        </w:rPr>
        <w:t xml:space="preserve"> </w:t>
      </w:r>
      <w:r w:rsidRPr="00074C51">
        <w:rPr>
          <w:rFonts w:ascii="Sylfaen" w:eastAsia="Times New Roman" w:hAnsi="Sylfaen" w:cs="Sylfaen"/>
          <w:sz w:val="20"/>
          <w:szCs w:val="20"/>
          <w:lang w:val="ka-GE"/>
        </w:rPr>
        <w:t>იწვევს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საშვილოსნოში</w:t>
      </w:r>
      <w:r w:rsidRPr="00074C51">
        <w:rPr>
          <w:rFonts w:eastAsia="Times New Roman"/>
          <w:sz w:val="20"/>
          <w:szCs w:val="20"/>
          <w:lang w:val="ka-GE"/>
        </w:rPr>
        <w:t xml:space="preserve"> 6.5 mGy</w:t>
      </w:r>
      <w:r>
        <w:rPr>
          <w:rFonts w:ascii="Sylfaen" w:eastAsia="Times New Roman" w:hAnsi="Sylfaen"/>
          <w:sz w:val="20"/>
          <w:szCs w:val="20"/>
          <w:lang w:val="ka-GE"/>
        </w:rPr>
        <w:t xml:space="preserve"> დოზის აბსორბირებას. </w:t>
      </w:r>
    </w:p>
    <w:p w14:paraId="05C3731F" w14:textId="77777777" w:rsidR="00E95A45" w:rsidRDefault="00E95A45" w:rsidP="00E95A45">
      <w:pPr>
        <w:ind w:right="80"/>
        <w:jc w:val="both"/>
        <w:rPr>
          <w:rFonts w:ascii="Sylfaen" w:eastAsia="Times New Roman" w:hAnsi="Sylfaen"/>
          <w:sz w:val="20"/>
          <w:szCs w:val="20"/>
          <w:lang w:val="ka-GE"/>
        </w:rPr>
      </w:pPr>
      <w:r>
        <w:rPr>
          <w:rFonts w:ascii="Sylfaen" w:eastAsia="Times New Roman" w:hAnsi="Sylfaen"/>
          <w:sz w:val="20"/>
          <w:szCs w:val="20"/>
          <w:lang w:val="ka-GE"/>
        </w:rPr>
        <w:t>მაბლოკირებელი აგენტით პაციენტის წინასწარი მკურნალობის შემდეგ</w:t>
      </w:r>
      <w:r>
        <w:rPr>
          <w:sz w:val="20"/>
          <w:szCs w:val="20"/>
          <w:lang w:val="ka-GE"/>
        </w:rPr>
        <w:t xml:space="preserve"> </w:t>
      </w:r>
      <w:r>
        <w:rPr>
          <w:rFonts w:ascii="Sylfaen" w:eastAsia="Times New Roman" w:hAnsi="Sylfaen"/>
          <w:sz w:val="20"/>
          <w:szCs w:val="20"/>
          <w:lang w:val="ka-GE"/>
        </w:rPr>
        <w:t>800 MBq ნატრიუმის (99</w:t>
      </w:r>
      <w:r>
        <w:rPr>
          <w:rFonts w:ascii="Sylfaen" w:eastAsia="Times New Roman" w:hAnsi="Sylfaen"/>
          <w:sz w:val="20"/>
          <w:szCs w:val="20"/>
          <w:vertAlign w:val="superscript"/>
          <w:lang w:val="ka-GE"/>
        </w:rPr>
        <w:t>m</w:t>
      </w:r>
      <w:r>
        <w:rPr>
          <w:rFonts w:ascii="Sylfaen" w:eastAsia="Times New Roman" w:hAnsi="Sylfaen"/>
          <w:sz w:val="20"/>
          <w:szCs w:val="20"/>
          <w:lang w:val="ka-GE"/>
        </w:rPr>
        <w:t>Tc) პერტექნეტატის დანიშვნა იწვევს საშვილოსნოში 5,3 mGy აბსორბირებულ დოზას. 925 MBq ტექნეტიუმ -99</w:t>
      </w:r>
      <w:r>
        <w:rPr>
          <w:rFonts w:eastAsia="Times New Roman"/>
          <w:sz w:val="20"/>
          <w:szCs w:val="20"/>
          <w:lang w:val="ka-GE"/>
        </w:rPr>
        <w:t>m</w:t>
      </w:r>
      <w:r>
        <w:rPr>
          <w:rFonts w:ascii="Sylfaen" w:eastAsia="Times New Roman" w:hAnsi="Sylfaen"/>
          <w:sz w:val="20"/>
          <w:szCs w:val="20"/>
          <w:lang w:val="ka-GE"/>
        </w:rPr>
        <w:t xml:space="preserve"> მონიშნული  სისხლის წითელი უჯრედების შეყვანა იწვევს საშვილოსნოში 4.3 </w:t>
      </w:r>
      <w:r>
        <w:rPr>
          <w:rFonts w:eastAsia="Times New Roman"/>
          <w:sz w:val="20"/>
          <w:szCs w:val="20"/>
          <w:lang w:val="ka-GE"/>
        </w:rPr>
        <w:t xml:space="preserve">mGy </w:t>
      </w:r>
      <w:r>
        <w:rPr>
          <w:rFonts w:ascii="Sylfaen" w:eastAsia="Times New Roman" w:hAnsi="Sylfaen"/>
          <w:sz w:val="20"/>
          <w:szCs w:val="20"/>
          <w:lang w:val="ka-GE"/>
        </w:rPr>
        <w:t xml:space="preserve">შთანთქმულ დოზას.  0.5 </w:t>
      </w:r>
      <w:r>
        <w:rPr>
          <w:rFonts w:eastAsia="Times New Roman"/>
          <w:sz w:val="20"/>
          <w:szCs w:val="20"/>
          <w:lang w:val="ka-GE"/>
        </w:rPr>
        <w:t>mGy</w:t>
      </w:r>
      <w:r>
        <w:rPr>
          <w:rFonts w:ascii="Sylfaen" w:eastAsia="Times New Roman" w:hAnsi="Sylfaen"/>
          <w:sz w:val="20"/>
          <w:szCs w:val="20"/>
          <w:lang w:val="ka-GE"/>
        </w:rPr>
        <w:t xml:space="preserve"> -ზე მეტი დოზა უნდა ჩაითვალოს ნაყოფის პოტენციურ რისკად. როდესაც საჭიროა 99</w:t>
      </w:r>
      <w:r>
        <w:rPr>
          <w:rFonts w:ascii="Sylfaen" w:eastAsia="Times New Roman" w:hAnsi="Sylfaen"/>
          <w:sz w:val="20"/>
          <w:szCs w:val="20"/>
          <w:vertAlign w:val="superscript"/>
          <w:lang w:val="ka-GE"/>
        </w:rPr>
        <w:t>m</w:t>
      </w:r>
      <w:r>
        <w:rPr>
          <w:rFonts w:ascii="Sylfaen" w:eastAsia="Times New Roman" w:hAnsi="Sylfaen"/>
          <w:sz w:val="20"/>
          <w:szCs w:val="20"/>
          <w:lang w:val="ka-GE"/>
        </w:rPr>
        <w:t>Tc პერტექნეტატის ადმინისტრირება, გამოყენებამდე აუცილებლად უნდა გაირკვეს ქალის ორსულობის სტატუსი.</w:t>
      </w:r>
    </w:p>
    <w:p w14:paraId="36242908" w14:textId="77777777" w:rsidR="00E95A45" w:rsidRDefault="00E95A45" w:rsidP="00E95A45">
      <w:pPr>
        <w:ind w:right="80"/>
        <w:jc w:val="both"/>
        <w:rPr>
          <w:rFonts w:ascii="Sylfaen" w:eastAsia="Times New Roman" w:hAnsi="Sylfaen"/>
          <w:sz w:val="20"/>
          <w:szCs w:val="20"/>
          <w:lang w:val="ka-GE"/>
        </w:rPr>
      </w:pPr>
    </w:p>
    <w:p w14:paraId="2446E2CB" w14:textId="77777777" w:rsidR="00E95A45" w:rsidRDefault="00E95A45" w:rsidP="00E95A45">
      <w:pPr>
        <w:rPr>
          <w:rFonts w:ascii="Sylfaen" w:hAnsi="Sylfaen"/>
          <w:sz w:val="20"/>
          <w:szCs w:val="20"/>
          <w:lang w:val="ka-GE"/>
        </w:rPr>
      </w:pPr>
      <w:r>
        <w:rPr>
          <w:rFonts w:ascii="Sylfaen" w:eastAsia="Arial" w:hAnsi="Sylfaen" w:cs="Arial"/>
          <w:b/>
          <w:bCs/>
          <w:sz w:val="20"/>
          <w:szCs w:val="20"/>
          <w:lang w:val="ka-GE"/>
        </w:rPr>
        <w:lastRenderedPageBreak/>
        <w:t>ლაქტაცია</w:t>
      </w:r>
    </w:p>
    <w:p w14:paraId="4E7759E4" w14:textId="77777777" w:rsidR="00E95A45" w:rsidRDefault="00E95A45" w:rsidP="00E95A45">
      <w:pPr>
        <w:ind w:right="20"/>
        <w:jc w:val="both"/>
        <w:rPr>
          <w:rFonts w:eastAsia="Times New Roman"/>
          <w:sz w:val="20"/>
          <w:szCs w:val="20"/>
          <w:lang w:val="ka-GE"/>
        </w:rPr>
      </w:pPr>
      <w:r>
        <w:rPr>
          <w:rFonts w:ascii="Sylfaen" w:eastAsia="Times New Roman" w:hAnsi="Sylfaen" w:cs="Sylfaen"/>
          <w:sz w:val="20"/>
          <w:szCs w:val="20"/>
          <w:lang w:val="ka-GE"/>
        </w:rPr>
        <w:t>მეძუძური</w:t>
      </w:r>
      <w:r>
        <w:rPr>
          <w:rFonts w:eastAsia="Times New Roman"/>
          <w:sz w:val="20"/>
          <w:szCs w:val="20"/>
          <w:lang w:val="ka-GE"/>
        </w:rPr>
        <w:t xml:space="preserve"> </w:t>
      </w:r>
      <w:r>
        <w:rPr>
          <w:rFonts w:ascii="Sylfaen" w:eastAsia="Times New Roman" w:hAnsi="Sylfaen" w:cs="Sylfaen"/>
          <w:sz w:val="20"/>
          <w:szCs w:val="20"/>
          <w:lang w:val="ka-GE"/>
        </w:rPr>
        <w:t>ქალისთვის</w:t>
      </w:r>
      <w:r>
        <w:rPr>
          <w:rFonts w:eastAsia="Times New Roman"/>
          <w:sz w:val="20"/>
          <w:szCs w:val="20"/>
          <w:lang w:val="ka-GE"/>
        </w:rPr>
        <w:t xml:space="preserve"> </w:t>
      </w:r>
      <w:r>
        <w:rPr>
          <w:rFonts w:ascii="Sylfaen" w:eastAsia="Times New Roman" w:hAnsi="Sylfaen" w:cs="Sylfaen"/>
          <w:sz w:val="20"/>
          <w:szCs w:val="20"/>
          <w:lang w:val="ka-GE"/>
        </w:rPr>
        <w:t>რადიოაქტიური</w:t>
      </w:r>
      <w:r>
        <w:rPr>
          <w:rFonts w:eastAsia="Times New Roman"/>
          <w:sz w:val="20"/>
          <w:szCs w:val="20"/>
          <w:lang w:val="ka-GE"/>
        </w:rPr>
        <w:t xml:space="preserve"> </w:t>
      </w:r>
      <w:r>
        <w:rPr>
          <w:rFonts w:ascii="Sylfaen" w:eastAsia="Times New Roman" w:hAnsi="Sylfaen" w:cs="Sylfaen"/>
          <w:sz w:val="20"/>
          <w:szCs w:val="20"/>
          <w:lang w:val="ka-GE"/>
        </w:rPr>
        <w:t>სამკურნალო</w:t>
      </w:r>
      <w:r>
        <w:rPr>
          <w:rFonts w:eastAsia="Times New Roman"/>
          <w:sz w:val="20"/>
          <w:szCs w:val="20"/>
          <w:lang w:val="ka-GE"/>
        </w:rPr>
        <w:t xml:space="preserve"> </w:t>
      </w:r>
      <w:r>
        <w:rPr>
          <w:rFonts w:ascii="Sylfaen" w:eastAsia="Times New Roman" w:hAnsi="Sylfaen" w:cs="Sylfaen"/>
          <w:sz w:val="20"/>
          <w:szCs w:val="20"/>
          <w:lang w:val="ka-GE"/>
        </w:rPr>
        <w:t>საშუალების</w:t>
      </w:r>
      <w:r>
        <w:rPr>
          <w:rFonts w:eastAsia="Times New Roman"/>
          <w:sz w:val="20"/>
          <w:szCs w:val="20"/>
          <w:lang w:val="ka-GE"/>
        </w:rPr>
        <w:t xml:space="preserve"> </w:t>
      </w:r>
      <w:r>
        <w:rPr>
          <w:rFonts w:ascii="Sylfaen" w:eastAsia="Times New Roman" w:hAnsi="Sylfaen" w:cs="Sylfaen"/>
          <w:sz w:val="20"/>
          <w:szCs w:val="20"/>
          <w:lang w:val="ka-GE"/>
        </w:rPr>
        <w:t>გამოყენებამდე</w:t>
      </w:r>
      <w:r>
        <w:rPr>
          <w:rFonts w:eastAsia="Times New Roman"/>
          <w:sz w:val="20"/>
          <w:szCs w:val="20"/>
          <w:lang w:val="ka-GE"/>
        </w:rPr>
        <w:t xml:space="preserve"> </w:t>
      </w:r>
      <w:r>
        <w:rPr>
          <w:rFonts w:ascii="Sylfaen" w:eastAsia="Times New Roman" w:hAnsi="Sylfaen" w:cs="Sylfaen"/>
          <w:sz w:val="20"/>
          <w:szCs w:val="20"/>
          <w:lang w:val="ka-GE"/>
        </w:rPr>
        <w:t>უნდა</w:t>
      </w:r>
      <w:r>
        <w:rPr>
          <w:rFonts w:eastAsia="Times New Roman"/>
          <w:sz w:val="20"/>
          <w:szCs w:val="20"/>
          <w:lang w:val="ka-GE"/>
        </w:rPr>
        <w:t xml:space="preserve"> </w:t>
      </w:r>
      <w:r>
        <w:rPr>
          <w:rFonts w:ascii="Sylfaen" w:eastAsia="Times New Roman" w:hAnsi="Sylfaen" w:cs="Sylfaen"/>
          <w:sz w:val="20"/>
          <w:szCs w:val="20"/>
          <w:lang w:val="ka-GE"/>
        </w:rPr>
        <w:t>განიხილონ შესაძლებელია</w:t>
      </w:r>
      <w:r>
        <w:rPr>
          <w:rFonts w:eastAsia="Times New Roman"/>
          <w:sz w:val="20"/>
          <w:szCs w:val="20"/>
          <w:lang w:val="ka-GE"/>
        </w:rPr>
        <w:t xml:space="preserve"> </w:t>
      </w:r>
      <w:r>
        <w:rPr>
          <w:rFonts w:ascii="Sylfaen" w:eastAsia="Times New Roman" w:hAnsi="Sylfaen" w:cs="Sylfaen"/>
          <w:sz w:val="20"/>
          <w:szCs w:val="20"/>
          <w:lang w:val="ka-GE"/>
        </w:rPr>
        <w:t>თუ</w:t>
      </w:r>
      <w:r>
        <w:rPr>
          <w:rFonts w:eastAsia="Times New Roman"/>
          <w:sz w:val="20"/>
          <w:szCs w:val="20"/>
          <w:lang w:val="ka-GE"/>
        </w:rPr>
        <w:t xml:space="preserve"> </w:t>
      </w:r>
      <w:r>
        <w:rPr>
          <w:rFonts w:ascii="Sylfaen" w:eastAsia="Times New Roman" w:hAnsi="Sylfaen" w:cs="Sylfaen"/>
          <w:sz w:val="20"/>
          <w:szCs w:val="20"/>
          <w:lang w:val="ka-GE"/>
        </w:rPr>
        <w:t>არა</w:t>
      </w:r>
      <w:r>
        <w:rPr>
          <w:rFonts w:eastAsia="Times New Roman"/>
          <w:sz w:val="20"/>
          <w:szCs w:val="20"/>
          <w:lang w:val="ka-GE"/>
        </w:rPr>
        <w:t xml:space="preserve"> </w:t>
      </w:r>
      <w:r>
        <w:rPr>
          <w:rFonts w:ascii="Sylfaen" w:eastAsia="Times New Roman" w:hAnsi="Sylfaen" w:cs="Sylfaen"/>
          <w:sz w:val="20"/>
          <w:szCs w:val="20"/>
          <w:lang w:val="ka-GE"/>
        </w:rPr>
        <w:t>გამოკვლევის გონივრულად</w:t>
      </w:r>
      <w:r>
        <w:rPr>
          <w:rFonts w:eastAsia="Times New Roman"/>
          <w:sz w:val="20"/>
          <w:szCs w:val="20"/>
          <w:lang w:val="ka-GE"/>
        </w:rPr>
        <w:t xml:space="preserve"> </w:t>
      </w:r>
      <w:r>
        <w:rPr>
          <w:rFonts w:ascii="Sylfaen" w:eastAsia="Times New Roman" w:hAnsi="Sylfaen" w:cs="Sylfaen"/>
          <w:sz w:val="20"/>
          <w:szCs w:val="20"/>
          <w:lang w:val="ka-GE"/>
        </w:rPr>
        <w:t>გადადება</w:t>
      </w:r>
      <w:r>
        <w:rPr>
          <w:rFonts w:eastAsia="Times New Roman"/>
          <w:sz w:val="20"/>
          <w:szCs w:val="20"/>
          <w:lang w:val="ka-GE"/>
        </w:rPr>
        <w:t xml:space="preserve"> </w:t>
      </w:r>
      <w:r>
        <w:rPr>
          <w:rFonts w:ascii="Sylfaen" w:eastAsia="Times New Roman" w:hAnsi="Sylfaen" w:cs="Sylfaen"/>
          <w:sz w:val="20"/>
          <w:szCs w:val="20"/>
          <w:lang w:val="ka-GE"/>
        </w:rPr>
        <w:t>მანამ</w:t>
      </w:r>
      <w:r>
        <w:rPr>
          <w:rFonts w:eastAsia="Times New Roman"/>
          <w:sz w:val="20"/>
          <w:szCs w:val="20"/>
          <w:lang w:val="ka-GE"/>
        </w:rPr>
        <w:t xml:space="preserve">, </w:t>
      </w:r>
      <w:r>
        <w:rPr>
          <w:rFonts w:ascii="Sylfaen" w:eastAsia="Times New Roman" w:hAnsi="Sylfaen" w:cs="Sylfaen"/>
          <w:sz w:val="20"/>
          <w:szCs w:val="20"/>
          <w:lang w:val="ka-GE"/>
        </w:rPr>
        <w:t>სანამ</w:t>
      </w:r>
      <w:r>
        <w:rPr>
          <w:rFonts w:eastAsia="Times New Roman"/>
          <w:sz w:val="20"/>
          <w:szCs w:val="20"/>
          <w:lang w:val="ka-GE"/>
        </w:rPr>
        <w:t xml:space="preserve"> </w:t>
      </w:r>
      <w:r>
        <w:rPr>
          <w:rFonts w:ascii="Sylfaen" w:eastAsia="Times New Roman" w:hAnsi="Sylfaen" w:cs="Sylfaen"/>
          <w:sz w:val="20"/>
          <w:szCs w:val="20"/>
          <w:lang w:val="ka-GE"/>
        </w:rPr>
        <w:t>დედა</w:t>
      </w:r>
      <w:r>
        <w:rPr>
          <w:rFonts w:eastAsia="Times New Roman"/>
          <w:sz w:val="20"/>
          <w:szCs w:val="20"/>
          <w:lang w:val="ka-GE"/>
        </w:rPr>
        <w:t xml:space="preserve"> </w:t>
      </w:r>
      <w:r>
        <w:rPr>
          <w:rFonts w:ascii="Sylfaen" w:eastAsia="Times New Roman" w:hAnsi="Sylfaen" w:cs="Sylfaen"/>
          <w:sz w:val="20"/>
          <w:szCs w:val="20"/>
          <w:lang w:val="ka-GE"/>
        </w:rPr>
        <w:t>არ</w:t>
      </w:r>
      <w:r>
        <w:rPr>
          <w:rFonts w:eastAsia="Times New Roman"/>
          <w:sz w:val="20"/>
          <w:szCs w:val="20"/>
          <w:lang w:val="ka-GE"/>
        </w:rPr>
        <w:t xml:space="preserve"> </w:t>
      </w:r>
      <w:r>
        <w:rPr>
          <w:rFonts w:ascii="Sylfaen" w:eastAsia="Times New Roman" w:hAnsi="Sylfaen" w:cs="Sylfaen"/>
          <w:sz w:val="20"/>
          <w:szCs w:val="20"/>
          <w:lang w:val="ka-GE"/>
        </w:rPr>
        <w:t>შეწყვეტს</w:t>
      </w:r>
      <w:r>
        <w:rPr>
          <w:rFonts w:eastAsia="Times New Roman"/>
          <w:sz w:val="20"/>
          <w:szCs w:val="20"/>
          <w:lang w:val="ka-GE"/>
        </w:rPr>
        <w:t xml:space="preserve"> </w:t>
      </w:r>
      <w:r>
        <w:rPr>
          <w:rFonts w:ascii="Sylfaen" w:eastAsia="Times New Roman" w:hAnsi="Sylfaen" w:cs="Sylfaen"/>
          <w:sz w:val="20"/>
          <w:szCs w:val="20"/>
          <w:lang w:val="ka-GE"/>
        </w:rPr>
        <w:t>ძუძუთი</w:t>
      </w:r>
      <w:r>
        <w:rPr>
          <w:rFonts w:eastAsia="Times New Roman"/>
          <w:sz w:val="20"/>
          <w:szCs w:val="20"/>
          <w:lang w:val="ka-GE"/>
        </w:rPr>
        <w:t xml:space="preserve"> </w:t>
      </w:r>
      <w:r>
        <w:rPr>
          <w:rFonts w:ascii="Sylfaen" w:eastAsia="Times New Roman" w:hAnsi="Sylfaen" w:cs="Sylfaen"/>
          <w:sz w:val="20"/>
          <w:szCs w:val="20"/>
          <w:lang w:val="ka-GE"/>
        </w:rPr>
        <w:t>კვებას</w:t>
      </w:r>
      <w:r>
        <w:rPr>
          <w:rFonts w:eastAsia="Times New Roman"/>
          <w:sz w:val="20"/>
          <w:szCs w:val="20"/>
          <w:lang w:val="ka-GE"/>
        </w:rPr>
        <w:t xml:space="preserve"> </w:t>
      </w:r>
      <w:r>
        <w:rPr>
          <w:rFonts w:ascii="Sylfaen" w:eastAsia="Times New Roman" w:hAnsi="Sylfaen" w:cs="Sylfaen"/>
          <w:sz w:val="20"/>
          <w:szCs w:val="20"/>
          <w:lang w:val="ka-GE"/>
        </w:rPr>
        <w:t>და უნდა გაირკვეს</w:t>
      </w:r>
      <w:r>
        <w:rPr>
          <w:rFonts w:eastAsia="Times New Roman"/>
          <w:sz w:val="20"/>
          <w:szCs w:val="20"/>
          <w:lang w:val="ka-GE"/>
        </w:rPr>
        <w:t xml:space="preserve"> </w:t>
      </w:r>
      <w:r>
        <w:rPr>
          <w:rFonts w:ascii="Sylfaen" w:eastAsia="Times New Roman" w:hAnsi="Sylfaen" w:cs="Sylfaen"/>
          <w:sz w:val="20"/>
          <w:szCs w:val="20"/>
          <w:lang w:val="ka-GE"/>
        </w:rPr>
        <w:t>არის</w:t>
      </w:r>
      <w:r>
        <w:rPr>
          <w:rFonts w:eastAsia="Times New Roman"/>
          <w:sz w:val="20"/>
          <w:szCs w:val="20"/>
          <w:lang w:val="ka-GE"/>
        </w:rPr>
        <w:t xml:space="preserve"> </w:t>
      </w:r>
      <w:r>
        <w:rPr>
          <w:rFonts w:ascii="Sylfaen" w:eastAsia="Times New Roman" w:hAnsi="Sylfaen" w:cs="Sylfaen"/>
          <w:sz w:val="20"/>
          <w:szCs w:val="20"/>
          <w:lang w:val="ka-GE"/>
        </w:rPr>
        <w:t>თუ</w:t>
      </w:r>
      <w:r>
        <w:rPr>
          <w:rFonts w:eastAsia="Times New Roman"/>
          <w:sz w:val="20"/>
          <w:szCs w:val="20"/>
          <w:lang w:val="ka-GE"/>
        </w:rPr>
        <w:t xml:space="preserve"> </w:t>
      </w:r>
      <w:r>
        <w:rPr>
          <w:rFonts w:ascii="Sylfaen" w:eastAsia="Times New Roman" w:hAnsi="Sylfaen" w:cs="Sylfaen"/>
          <w:sz w:val="20"/>
          <w:szCs w:val="20"/>
          <w:lang w:val="ka-GE"/>
        </w:rPr>
        <w:t>არა</w:t>
      </w:r>
      <w:r>
        <w:rPr>
          <w:rFonts w:eastAsia="Times New Roman"/>
          <w:sz w:val="20"/>
          <w:szCs w:val="20"/>
          <w:lang w:val="ka-GE"/>
        </w:rPr>
        <w:t xml:space="preserve"> </w:t>
      </w:r>
      <w:r>
        <w:rPr>
          <w:rFonts w:ascii="Sylfaen" w:eastAsia="Times New Roman" w:hAnsi="Sylfaen" w:cs="Sylfaen"/>
          <w:sz w:val="20"/>
          <w:szCs w:val="20"/>
          <w:lang w:val="ka-GE"/>
        </w:rPr>
        <w:t>გაკეთებული</w:t>
      </w:r>
      <w:r>
        <w:rPr>
          <w:rFonts w:eastAsia="Times New Roman"/>
          <w:sz w:val="20"/>
          <w:szCs w:val="20"/>
          <w:lang w:val="ka-GE"/>
        </w:rPr>
        <w:t xml:space="preserve"> </w:t>
      </w:r>
      <w:r>
        <w:rPr>
          <w:rFonts w:ascii="Sylfaen" w:eastAsia="Times New Roman" w:hAnsi="Sylfaen" w:cs="Sylfaen"/>
          <w:sz w:val="20"/>
          <w:szCs w:val="20"/>
          <w:lang w:val="ka-GE"/>
        </w:rPr>
        <w:t>რადიოფარმაცევტული</w:t>
      </w:r>
      <w:r>
        <w:rPr>
          <w:rFonts w:eastAsia="Times New Roman"/>
          <w:sz w:val="20"/>
          <w:szCs w:val="20"/>
          <w:lang w:val="ka-GE"/>
        </w:rPr>
        <w:t xml:space="preserve"> </w:t>
      </w:r>
      <w:r>
        <w:rPr>
          <w:rFonts w:ascii="Sylfaen" w:eastAsia="Times New Roman" w:hAnsi="Sylfaen" w:cs="Sylfaen"/>
          <w:sz w:val="20"/>
          <w:szCs w:val="20"/>
          <w:lang w:val="ka-GE"/>
        </w:rPr>
        <w:t>საშუალებების</w:t>
      </w:r>
      <w:r>
        <w:rPr>
          <w:rFonts w:eastAsia="Times New Roman"/>
          <w:sz w:val="20"/>
          <w:szCs w:val="20"/>
          <w:lang w:val="ka-GE"/>
        </w:rPr>
        <w:t xml:space="preserve"> </w:t>
      </w:r>
      <w:r>
        <w:rPr>
          <w:rFonts w:ascii="Sylfaen" w:eastAsia="Times New Roman" w:hAnsi="Sylfaen" w:cs="Sylfaen"/>
          <w:sz w:val="20"/>
          <w:szCs w:val="20"/>
          <w:lang w:val="ka-GE"/>
        </w:rPr>
        <w:t>ყველაზე</w:t>
      </w:r>
      <w:r>
        <w:rPr>
          <w:rFonts w:eastAsia="Times New Roman"/>
          <w:sz w:val="20"/>
          <w:szCs w:val="20"/>
          <w:lang w:val="ka-GE"/>
        </w:rPr>
        <w:t xml:space="preserve"> </w:t>
      </w:r>
      <w:r>
        <w:rPr>
          <w:rFonts w:ascii="Sylfaen" w:eastAsia="Times New Roman" w:hAnsi="Sylfaen" w:cs="Sylfaen"/>
          <w:sz w:val="20"/>
          <w:szCs w:val="20"/>
          <w:lang w:val="ka-GE"/>
        </w:rPr>
        <w:t>შესაფერისი</w:t>
      </w:r>
      <w:r>
        <w:rPr>
          <w:rFonts w:eastAsia="Times New Roman"/>
          <w:sz w:val="20"/>
          <w:szCs w:val="20"/>
          <w:lang w:val="ka-GE"/>
        </w:rPr>
        <w:t xml:space="preserve"> </w:t>
      </w:r>
      <w:r>
        <w:rPr>
          <w:rFonts w:ascii="Sylfaen" w:eastAsia="Times New Roman" w:hAnsi="Sylfaen" w:cs="Sylfaen"/>
          <w:sz w:val="20"/>
          <w:szCs w:val="20"/>
          <w:lang w:val="ka-GE"/>
        </w:rPr>
        <w:t>არჩევანი</w:t>
      </w:r>
      <w:r>
        <w:rPr>
          <w:rFonts w:eastAsia="Times New Roman"/>
          <w:sz w:val="20"/>
          <w:szCs w:val="20"/>
          <w:lang w:val="ka-GE"/>
        </w:rPr>
        <w:t>.</w:t>
      </w:r>
    </w:p>
    <w:p w14:paraId="53C058FE" w14:textId="77777777" w:rsidR="00E95A45" w:rsidRDefault="00E95A45" w:rsidP="00E95A45">
      <w:pPr>
        <w:ind w:right="20"/>
        <w:jc w:val="both"/>
        <w:rPr>
          <w:rFonts w:ascii="Sylfaen" w:eastAsia="Times New Roman" w:hAnsi="Sylfaen"/>
          <w:sz w:val="20"/>
          <w:szCs w:val="20"/>
          <w:lang w:val="ka-GE"/>
        </w:rPr>
      </w:pPr>
      <w:r>
        <w:rPr>
          <w:rFonts w:ascii="Sylfaen" w:eastAsia="Times New Roman" w:hAnsi="Sylfaen" w:cs="Sylfaen"/>
          <w:sz w:val="20"/>
          <w:szCs w:val="20"/>
          <w:lang w:val="ka-GE"/>
        </w:rPr>
        <w:t>თუ</w:t>
      </w:r>
      <w:r>
        <w:rPr>
          <w:rFonts w:eastAsia="Times New Roman"/>
          <w:sz w:val="20"/>
          <w:szCs w:val="20"/>
          <w:lang w:val="ka-GE"/>
        </w:rPr>
        <w:t xml:space="preserve"> MON.TEK 99Mo / 99</w:t>
      </w:r>
      <w:r>
        <w:rPr>
          <w:rFonts w:eastAsia="Times New Roman"/>
          <w:sz w:val="20"/>
          <w:szCs w:val="20"/>
          <w:vertAlign w:val="superscript"/>
          <w:lang w:val="ka-GE"/>
        </w:rPr>
        <w:t>m</w:t>
      </w:r>
      <w:r>
        <w:rPr>
          <w:rFonts w:eastAsia="Times New Roman"/>
          <w:sz w:val="20"/>
          <w:szCs w:val="20"/>
          <w:lang w:val="ka-GE"/>
        </w:rPr>
        <w:t xml:space="preserve">Tc GENERATOR– </w:t>
      </w:r>
      <w:r>
        <w:rPr>
          <w:rFonts w:ascii="Sylfaen" w:eastAsia="Times New Roman" w:hAnsi="Sylfaen" w:cs="Sylfaen"/>
          <w:sz w:val="20"/>
          <w:szCs w:val="20"/>
          <w:lang w:val="ka-GE"/>
        </w:rPr>
        <w:t>ის</w:t>
      </w:r>
      <w:r>
        <w:rPr>
          <w:rFonts w:eastAsia="Times New Roman"/>
          <w:sz w:val="20"/>
          <w:szCs w:val="20"/>
          <w:lang w:val="ka-GE"/>
        </w:rPr>
        <w:t xml:space="preserve"> </w:t>
      </w:r>
      <w:r>
        <w:rPr>
          <w:rFonts w:ascii="Sylfaen" w:eastAsia="Times New Roman" w:hAnsi="Sylfaen" w:cs="Sylfaen"/>
          <w:sz w:val="20"/>
          <w:szCs w:val="20"/>
          <w:lang w:val="ka-GE"/>
        </w:rPr>
        <w:t>გამოყენება</w:t>
      </w:r>
      <w:r>
        <w:rPr>
          <w:rFonts w:eastAsia="Times New Roman"/>
          <w:sz w:val="20"/>
          <w:szCs w:val="20"/>
          <w:lang w:val="ka-GE"/>
        </w:rPr>
        <w:t xml:space="preserve"> </w:t>
      </w:r>
      <w:r>
        <w:rPr>
          <w:rFonts w:ascii="Sylfaen" w:eastAsia="Times New Roman" w:hAnsi="Sylfaen" w:cs="Sylfaen"/>
          <w:sz w:val="20"/>
          <w:szCs w:val="20"/>
          <w:lang w:val="ka-GE"/>
        </w:rPr>
        <w:t>რეკომენდებულია</w:t>
      </w:r>
      <w:r>
        <w:rPr>
          <w:rFonts w:eastAsia="Times New Roman"/>
          <w:sz w:val="20"/>
          <w:szCs w:val="20"/>
          <w:lang w:val="ka-GE"/>
        </w:rPr>
        <w:t xml:space="preserve"> </w:t>
      </w:r>
      <w:r>
        <w:rPr>
          <w:rFonts w:ascii="Sylfaen" w:eastAsia="Times New Roman" w:hAnsi="Sylfaen" w:cs="Sylfaen"/>
          <w:sz w:val="20"/>
          <w:szCs w:val="20"/>
          <w:lang w:val="ka-GE"/>
        </w:rPr>
        <w:t>ლაქტაციის</w:t>
      </w:r>
      <w:r>
        <w:rPr>
          <w:rFonts w:eastAsia="Times New Roman"/>
          <w:sz w:val="20"/>
          <w:szCs w:val="20"/>
          <w:lang w:val="ka-GE"/>
        </w:rPr>
        <w:t xml:space="preserve"> </w:t>
      </w:r>
      <w:r>
        <w:rPr>
          <w:rFonts w:ascii="Sylfaen" w:eastAsia="Times New Roman" w:hAnsi="Sylfaen" w:cs="Sylfaen"/>
          <w:sz w:val="20"/>
          <w:szCs w:val="20"/>
          <w:lang w:val="ka-GE"/>
        </w:rPr>
        <w:t>პერიოდში</w:t>
      </w:r>
      <w:r>
        <w:rPr>
          <w:rFonts w:eastAsia="Times New Roman"/>
          <w:sz w:val="20"/>
          <w:szCs w:val="20"/>
          <w:lang w:val="ka-GE"/>
        </w:rPr>
        <w:t xml:space="preserve"> </w:t>
      </w:r>
      <w:r>
        <w:rPr>
          <w:rFonts w:ascii="Sylfaen" w:eastAsia="Times New Roman" w:hAnsi="Sylfaen"/>
          <w:sz w:val="20"/>
          <w:szCs w:val="20"/>
          <w:lang w:val="ka-GE"/>
        </w:rPr>
        <w:t xml:space="preserve">მყოფი </w:t>
      </w:r>
      <w:r>
        <w:rPr>
          <w:rFonts w:ascii="Sylfaen" w:eastAsia="Times New Roman" w:hAnsi="Sylfaen" w:cs="Sylfaen"/>
          <w:sz w:val="20"/>
          <w:szCs w:val="20"/>
          <w:lang w:val="ka-GE"/>
        </w:rPr>
        <w:t>ქალებისთვის</w:t>
      </w:r>
      <w:r>
        <w:rPr>
          <w:rFonts w:eastAsia="Times New Roman"/>
          <w:sz w:val="20"/>
          <w:szCs w:val="20"/>
          <w:lang w:val="ka-GE"/>
        </w:rPr>
        <w:t xml:space="preserve">, </w:t>
      </w:r>
      <w:r>
        <w:rPr>
          <w:rFonts w:ascii="Sylfaen" w:eastAsia="Times New Roman" w:hAnsi="Sylfaen" w:cs="Sylfaen"/>
          <w:sz w:val="20"/>
          <w:szCs w:val="20"/>
          <w:lang w:val="ka-GE"/>
        </w:rPr>
        <w:t>ძუძუთი</w:t>
      </w:r>
      <w:r>
        <w:rPr>
          <w:rFonts w:eastAsia="Times New Roman"/>
          <w:sz w:val="20"/>
          <w:szCs w:val="20"/>
          <w:lang w:val="ka-GE"/>
        </w:rPr>
        <w:t xml:space="preserve"> </w:t>
      </w:r>
      <w:r>
        <w:rPr>
          <w:rFonts w:ascii="Sylfaen" w:eastAsia="Times New Roman" w:hAnsi="Sylfaen" w:cs="Sylfaen"/>
          <w:sz w:val="20"/>
          <w:szCs w:val="20"/>
          <w:lang w:val="ka-GE"/>
        </w:rPr>
        <w:t>კვება</w:t>
      </w:r>
      <w:r>
        <w:rPr>
          <w:rFonts w:eastAsia="Times New Roman"/>
          <w:sz w:val="20"/>
          <w:szCs w:val="20"/>
          <w:lang w:val="ka-GE"/>
        </w:rPr>
        <w:t xml:space="preserve"> </w:t>
      </w:r>
      <w:r>
        <w:rPr>
          <w:rFonts w:ascii="Sylfaen" w:eastAsia="Times New Roman" w:hAnsi="Sylfaen" w:cs="Sylfaen"/>
          <w:sz w:val="20"/>
          <w:szCs w:val="20"/>
          <w:lang w:val="ka-GE"/>
        </w:rPr>
        <w:t>უნდა</w:t>
      </w:r>
      <w:r>
        <w:rPr>
          <w:rFonts w:eastAsia="Times New Roman"/>
          <w:sz w:val="20"/>
          <w:szCs w:val="20"/>
          <w:lang w:val="ka-GE"/>
        </w:rPr>
        <w:t xml:space="preserve"> </w:t>
      </w:r>
      <w:r>
        <w:rPr>
          <w:rFonts w:ascii="Sylfaen" w:eastAsia="Times New Roman" w:hAnsi="Sylfaen" w:cs="Sylfaen"/>
          <w:sz w:val="20"/>
          <w:szCs w:val="20"/>
          <w:lang w:val="ka-GE"/>
        </w:rPr>
        <w:t>შეწყდეს</w:t>
      </w:r>
      <w:r>
        <w:rPr>
          <w:rFonts w:eastAsia="Times New Roman"/>
          <w:sz w:val="20"/>
          <w:szCs w:val="20"/>
          <w:lang w:val="ka-GE"/>
        </w:rPr>
        <w:t xml:space="preserve"> </w:t>
      </w:r>
      <w:r>
        <w:rPr>
          <w:rFonts w:ascii="Sylfaen" w:eastAsia="Times New Roman" w:hAnsi="Sylfaen" w:cs="Sylfaen"/>
          <w:sz w:val="20"/>
          <w:szCs w:val="20"/>
          <w:lang w:val="ka-GE"/>
        </w:rPr>
        <w:t>მიღებიდან</w:t>
      </w:r>
      <w:r>
        <w:rPr>
          <w:rFonts w:eastAsia="Times New Roman"/>
          <w:sz w:val="20"/>
          <w:szCs w:val="20"/>
          <w:lang w:val="ka-GE"/>
        </w:rPr>
        <w:t xml:space="preserve"> 12 </w:t>
      </w:r>
      <w:r>
        <w:rPr>
          <w:rFonts w:ascii="Sylfaen" w:eastAsia="Times New Roman" w:hAnsi="Sylfaen" w:cs="Sylfaen"/>
          <w:sz w:val="20"/>
          <w:szCs w:val="20"/>
          <w:lang w:val="ka-GE"/>
        </w:rPr>
        <w:t>საათის</w:t>
      </w:r>
      <w:r>
        <w:rPr>
          <w:rFonts w:eastAsia="Times New Roman"/>
          <w:sz w:val="20"/>
          <w:szCs w:val="20"/>
          <w:lang w:val="ka-GE"/>
        </w:rPr>
        <w:t xml:space="preserve"> </w:t>
      </w:r>
      <w:r>
        <w:rPr>
          <w:rFonts w:ascii="Sylfaen" w:eastAsia="Times New Roman" w:hAnsi="Sylfaen" w:cs="Sylfaen"/>
          <w:sz w:val="20"/>
          <w:szCs w:val="20"/>
          <w:lang w:val="ka-GE"/>
        </w:rPr>
        <w:t>განმავლობაში</w:t>
      </w:r>
      <w:r>
        <w:rPr>
          <w:rFonts w:eastAsia="Times New Roman"/>
          <w:sz w:val="20"/>
          <w:szCs w:val="20"/>
          <w:lang w:val="ka-GE"/>
        </w:rPr>
        <w:t xml:space="preserve"> </w:t>
      </w:r>
      <w:r>
        <w:rPr>
          <w:rFonts w:ascii="Sylfaen" w:eastAsia="Times New Roman" w:hAnsi="Sylfaen" w:cs="Sylfaen"/>
          <w:sz w:val="20"/>
          <w:szCs w:val="20"/>
          <w:lang w:val="ka-GE"/>
        </w:rPr>
        <w:t>და</w:t>
      </w:r>
      <w:r>
        <w:rPr>
          <w:rFonts w:eastAsia="Times New Roman"/>
          <w:sz w:val="20"/>
          <w:szCs w:val="20"/>
          <w:lang w:val="ka-GE"/>
        </w:rPr>
        <w:t xml:space="preserve"> </w:t>
      </w:r>
      <w:r>
        <w:rPr>
          <w:rFonts w:ascii="Sylfaen" w:eastAsia="Times New Roman" w:hAnsi="Sylfaen" w:cs="Sylfaen"/>
          <w:sz w:val="20"/>
          <w:szCs w:val="20"/>
          <w:lang w:val="ka-GE"/>
        </w:rPr>
        <w:t xml:space="preserve">შემდეგი </w:t>
      </w:r>
      <w:r>
        <w:rPr>
          <w:rFonts w:eastAsia="Times New Roman"/>
          <w:sz w:val="20"/>
          <w:szCs w:val="20"/>
          <w:lang w:val="ka-GE"/>
        </w:rPr>
        <w:t xml:space="preserve"> </w:t>
      </w:r>
      <w:r>
        <w:rPr>
          <w:rFonts w:ascii="Sylfaen" w:eastAsia="Times New Roman" w:hAnsi="Sylfaen" w:cs="Sylfaen"/>
          <w:sz w:val="20"/>
          <w:szCs w:val="20"/>
          <w:lang w:val="ka-GE"/>
        </w:rPr>
        <w:t>კვება</w:t>
      </w:r>
      <w:r>
        <w:rPr>
          <w:rFonts w:eastAsia="Times New Roman"/>
          <w:sz w:val="20"/>
          <w:szCs w:val="20"/>
          <w:lang w:val="ka-GE"/>
        </w:rPr>
        <w:t xml:space="preserve"> </w:t>
      </w:r>
      <w:r>
        <w:rPr>
          <w:rFonts w:ascii="Sylfaen" w:eastAsia="Times New Roman" w:hAnsi="Sylfaen" w:cs="Sylfaen"/>
          <w:sz w:val="20"/>
          <w:szCs w:val="20"/>
          <w:lang w:val="ka-GE"/>
        </w:rPr>
        <w:t>გაუქმდეს</w:t>
      </w:r>
      <w:r>
        <w:rPr>
          <w:rFonts w:eastAsia="Times New Roman"/>
          <w:sz w:val="20"/>
          <w:szCs w:val="20"/>
          <w:lang w:val="ka-GE"/>
        </w:rPr>
        <w:t xml:space="preserve">. </w:t>
      </w:r>
      <w:r>
        <w:rPr>
          <w:rFonts w:ascii="Sylfaen" w:eastAsia="Times New Roman" w:hAnsi="Sylfaen" w:cs="Sylfaen"/>
          <w:sz w:val="20"/>
          <w:szCs w:val="20"/>
          <w:lang w:val="ka-GE"/>
        </w:rPr>
        <w:t>ძუძუთი</w:t>
      </w:r>
      <w:r>
        <w:rPr>
          <w:rFonts w:eastAsia="Times New Roman"/>
          <w:sz w:val="20"/>
          <w:szCs w:val="20"/>
          <w:lang w:val="ka-GE"/>
        </w:rPr>
        <w:t xml:space="preserve"> </w:t>
      </w:r>
      <w:r>
        <w:rPr>
          <w:rFonts w:ascii="Sylfaen" w:eastAsia="Times New Roman" w:hAnsi="Sylfaen" w:cs="Sylfaen"/>
          <w:sz w:val="20"/>
          <w:szCs w:val="20"/>
          <w:lang w:val="ka-GE"/>
        </w:rPr>
        <w:t>კვება</w:t>
      </w:r>
      <w:r>
        <w:rPr>
          <w:rFonts w:eastAsia="Times New Roman"/>
          <w:sz w:val="20"/>
          <w:szCs w:val="20"/>
          <w:lang w:val="ka-GE"/>
        </w:rPr>
        <w:t xml:space="preserve"> </w:t>
      </w:r>
      <w:r>
        <w:rPr>
          <w:rFonts w:ascii="Sylfaen" w:eastAsia="Times New Roman" w:hAnsi="Sylfaen" w:cs="Sylfaen"/>
          <w:sz w:val="20"/>
          <w:szCs w:val="20"/>
          <w:lang w:val="ka-GE"/>
        </w:rPr>
        <w:t>უნდა</w:t>
      </w:r>
      <w:r>
        <w:rPr>
          <w:rFonts w:eastAsia="Times New Roman"/>
          <w:sz w:val="20"/>
          <w:szCs w:val="20"/>
          <w:lang w:val="ka-GE"/>
        </w:rPr>
        <w:t xml:space="preserve"> </w:t>
      </w:r>
      <w:r>
        <w:rPr>
          <w:rFonts w:ascii="Sylfaen" w:eastAsia="Times New Roman" w:hAnsi="Sylfaen" w:cs="Sylfaen"/>
          <w:sz w:val="20"/>
          <w:szCs w:val="20"/>
          <w:lang w:val="ka-GE"/>
        </w:rPr>
        <w:t>განახლდეს</w:t>
      </w:r>
      <w:r>
        <w:rPr>
          <w:rFonts w:eastAsia="Times New Roman"/>
          <w:sz w:val="20"/>
          <w:szCs w:val="20"/>
          <w:lang w:val="ka-GE"/>
        </w:rPr>
        <w:t xml:space="preserve"> </w:t>
      </w:r>
      <w:r>
        <w:rPr>
          <w:rFonts w:ascii="Sylfaen" w:eastAsia="Times New Roman" w:hAnsi="Sylfaen" w:cs="Sylfaen"/>
          <w:sz w:val="20"/>
          <w:szCs w:val="20"/>
          <w:lang w:val="ka-GE"/>
        </w:rPr>
        <w:t>მხოლოდ</w:t>
      </w:r>
      <w:r>
        <w:rPr>
          <w:rFonts w:eastAsia="Times New Roman"/>
          <w:sz w:val="20"/>
          <w:szCs w:val="20"/>
          <w:lang w:val="ka-GE"/>
        </w:rPr>
        <w:t xml:space="preserve"> </w:t>
      </w:r>
      <w:r>
        <w:rPr>
          <w:rFonts w:ascii="Sylfaen" w:eastAsia="Times New Roman" w:hAnsi="Sylfaen" w:cs="Sylfaen"/>
          <w:sz w:val="20"/>
          <w:szCs w:val="20"/>
          <w:lang w:val="ka-GE"/>
        </w:rPr>
        <w:t>მაშინ</w:t>
      </w:r>
      <w:r>
        <w:rPr>
          <w:rFonts w:eastAsia="Times New Roman"/>
          <w:sz w:val="20"/>
          <w:szCs w:val="20"/>
          <w:lang w:val="ka-GE"/>
        </w:rPr>
        <w:t xml:space="preserve">, </w:t>
      </w:r>
      <w:r>
        <w:rPr>
          <w:rFonts w:ascii="Sylfaen" w:eastAsia="Times New Roman" w:hAnsi="Sylfaen" w:cs="Sylfaen"/>
          <w:sz w:val="20"/>
          <w:szCs w:val="20"/>
          <w:lang w:val="ka-GE"/>
        </w:rPr>
        <w:t>როდესაც</w:t>
      </w:r>
      <w:r>
        <w:rPr>
          <w:rFonts w:eastAsia="Times New Roman"/>
          <w:sz w:val="20"/>
          <w:szCs w:val="20"/>
          <w:lang w:val="ka-GE"/>
        </w:rPr>
        <w:t xml:space="preserve"> </w:t>
      </w:r>
      <w:r>
        <w:rPr>
          <w:rFonts w:ascii="Sylfaen" w:eastAsia="Times New Roman" w:hAnsi="Sylfaen" w:cs="Sylfaen"/>
          <w:sz w:val="20"/>
          <w:szCs w:val="20"/>
          <w:lang w:val="ka-GE"/>
        </w:rPr>
        <w:t>დედის</w:t>
      </w:r>
      <w:r>
        <w:rPr>
          <w:rFonts w:eastAsia="Times New Roman"/>
          <w:sz w:val="20"/>
          <w:szCs w:val="20"/>
          <w:lang w:val="ka-GE"/>
        </w:rPr>
        <w:t xml:space="preserve"> </w:t>
      </w:r>
      <w:r>
        <w:rPr>
          <w:rFonts w:ascii="Sylfaen" w:eastAsia="Times New Roman" w:hAnsi="Sylfaen" w:cs="Sylfaen"/>
          <w:sz w:val="20"/>
          <w:szCs w:val="20"/>
          <w:lang w:val="ka-GE"/>
        </w:rPr>
        <w:t>რძეში</w:t>
      </w:r>
      <w:r>
        <w:rPr>
          <w:rFonts w:eastAsia="Times New Roman"/>
          <w:sz w:val="20"/>
          <w:szCs w:val="20"/>
          <w:lang w:val="ka-GE"/>
        </w:rPr>
        <w:t xml:space="preserve"> </w:t>
      </w:r>
      <w:r>
        <w:rPr>
          <w:rFonts w:ascii="Sylfaen" w:eastAsia="Times New Roman" w:hAnsi="Sylfaen" w:cs="Sylfaen"/>
          <w:sz w:val="20"/>
          <w:szCs w:val="20"/>
          <w:lang w:val="ka-GE"/>
        </w:rPr>
        <w:t>რადიაციული</w:t>
      </w:r>
      <w:r>
        <w:rPr>
          <w:rFonts w:eastAsia="Times New Roman"/>
          <w:sz w:val="20"/>
          <w:szCs w:val="20"/>
          <w:lang w:val="ka-GE"/>
        </w:rPr>
        <w:t xml:space="preserve"> </w:t>
      </w:r>
      <w:r>
        <w:rPr>
          <w:rFonts w:ascii="Sylfaen" w:eastAsia="Times New Roman" w:hAnsi="Sylfaen" w:cs="Sylfaen"/>
          <w:sz w:val="20"/>
          <w:szCs w:val="20"/>
          <w:lang w:val="ka-GE"/>
        </w:rPr>
        <w:t>დოზა</w:t>
      </w:r>
      <w:r>
        <w:rPr>
          <w:rFonts w:eastAsia="Times New Roman"/>
          <w:sz w:val="20"/>
          <w:szCs w:val="20"/>
          <w:lang w:val="ka-GE"/>
        </w:rPr>
        <w:t xml:space="preserve"> 1 mSv- </w:t>
      </w:r>
      <w:r>
        <w:rPr>
          <w:rFonts w:ascii="Sylfaen" w:eastAsia="Times New Roman" w:hAnsi="Sylfaen" w:cs="Sylfaen"/>
          <w:sz w:val="20"/>
          <w:szCs w:val="20"/>
          <w:lang w:val="ka-GE"/>
        </w:rPr>
        <w:t>ზე</w:t>
      </w:r>
      <w:r>
        <w:rPr>
          <w:rFonts w:eastAsia="Times New Roman"/>
          <w:sz w:val="20"/>
          <w:szCs w:val="20"/>
          <w:lang w:val="ka-GE"/>
        </w:rPr>
        <w:t xml:space="preserve"> </w:t>
      </w:r>
      <w:r>
        <w:rPr>
          <w:rFonts w:ascii="Sylfaen" w:eastAsia="Times New Roman" w:hAnsi="Sylfaen" w:cs="Sylfaen"/>
          <w:sz w:val="20"/>
          <w:szCs w:val="20"/>
          <w:lang w:val="ka-GE"/>
        </w:rPr>
        <w:t>დაბალი იქნება.</w:t>
      </w:r>
    </w:p>
    <w:p w14:paraId="1522E7F6" w14:textId="77777777" w:rsidR="00E95A45" w:rsidRDefault="00E95A45" w:rsidP="00E95A45">
      <w:pPr>
        <w:ind w:right="20"/>
        <w:jc w:val="both"/>
        <w:rPr>
          <w:rFonts w:eastAsia="Times New Roman"/>
          <w:sz w:val="20"/>
          <w:szCs w:val="20"/>
          <w:lang w:val="ka-GE"/>
        </w:rPr>
      </w:pPr>
    </w:p>
    <w:p w14:paraId="77297A1E" w14:textId="77777777" w:rsidR="00E95A45" w:rsidRDefault="00E95A45" w:rsidP="00E95A45">
      <w:pPr>
        <w:ind w:right="20"/>
        <w:jc w:val="both"/>
        <w:rPr>
          <w:sz w:val="20"/>
          <w:szCs w:val="20"/>
          <w:lang w:val="ka-GE"/>
        </w:rPr>
      </w:pPr>
      <w:r>
        <w:rPr>
          <w:rFonts w:ascii="Sylfaen" w:eastAsia="Times New Roman" w:hAnsi="Sylfaen" w:cs="Sylfaen"/>
          <w:sz w:val="20"/>
          <w:szCs w:val="20"/>
          <w:lang w:val="ka-GE"/>
        </w:rPr>
        <w:t>ამ</w:t>
      </w:r>
      <w:r>
        <w:rPr>
          <w:rFonts w:eastAsia="Times New Roman"/>
          <w:sz w:val="20"/>
          <w:szCs w:val="20"/>
          <w:lang w:val="ka-GE"/>
        </w:rPr>
        <w:t xml:space="preserve"> </w:t>
      </w:r>
      <w:r>
        <w:rPr>
          <w:rFonts w:ascii="Sylfaen" w:eastAsia="Times New Roman" w:hAnsi="Sylfaen" w:cs="Sylfaen"/>
          <w:sz w:val="20"/>
          <w:szCs w:val="20"/>
          <w:lang w:val="ka-GE"/>
        </w:rPr>
        <w:t>პერიოდში</w:t>
      </w:r>
      <w:r>
        <w:rPr>
          <w:rFonts w:eastAsia="Times New Roman"/>
          <w:sz w:val="20"/>
          <w:szCs w:val="20"/>
          <w:lang w:val="ka-GE"/>
        </w:rPr>
        <w:t xml:space="preserve"> </w:t>
      </w:r>
      <w:r>
        <w:rPr>
          <w:rFonts w:ascii="Sylfaen" w:eastAsia="Times New Roman" w:hAnsi="Sylfaen" w:cs="Sylfaen"/>
          <w:sz w:val="20"/>
          <w:szCs w:val="20"/>
          <w:lang w:val="ka-GE"/>
        </w:rPr>
        <w:t>უნდა</w:t>
      </w:r>
      <w:r>
        <w:rPr>
          <w:rFonts w:eastAsia="Times New Roman"/>
          <w:sz w:val="20"/>
          <w:szCs w:val="20"/>
          <w:lang w:val="ka-GE"/>
        </w:rPr>
        <w:t xml:space="preserve"> </w:t>
      </w:r>
      <w:r>
        <w:rPr>
          <w:rFonts w:ascii="Sylfaen" w:eastAsia="Times New Roman" w:hAnsi="Sylfaen" w:cs="Sylfaen"/>
          <w:sz w:val="20"/>
          <w:szCs w:val="20"/>
          <w:lang w:val="ka-GE"/>
        </w:rPr>
        <w:t>შეიზღუდოს</w:t>
      </w:r>
      <w:r>
        <w:rPr>
          <w:rFonts w:eastAsia="Times New Roman"/>
          <w:sz w:val="20"/>
          <w:szCs w:val="20"/>
          <w:lang w:val="ka-GE"/>
        </w:rPr>
        <w:t xml:space="preserve"> </w:t>
      </w:r>
      <w:r>
        <w:rPr>
          <w:rFonts w:ascii="Sylfaen" w:eastAsia="Times New Roman" w:hAnsi="Sylfaen" w:cs="Sylfaen"/>
          <w:sz w:val="20"/>
          <w:szCs w:val="20"/>
          <w:lang w:val="ka-GE"/>
        </w:rPr>
        <w:t>ჩვილებთან</w:t>
      </w:r>
      <w:r>
        <w:rPr>
          <w:rFonts w:eastAsia="Times New Roman"/>
          <w:sz w:val="20"/>
          <w:szCs w:val="20"/>
          <w:lang w:val="ka-GE"/>
        </w:rPr>
        <w:t xml:space="preserve"> </w:t>
      </w:r>
      <w:r>
        <w:rPr>
          <w:rFonts w:ascii="Sylfaen" w:eastAsia="Times New Roman" w:hAnsi="Sylfaen" w:cs="Sylfaen"/>
          <w:sz w:val="20"/>
          <w:szCs w:val="20"/>
          <w:lang w:val="ka-GE"/>
        </w:rPr>
        <w:t>მჭიდრო</w:t>
      </w:r>
      <w:r>
        <w:rPr>
          <w:rFonts w:eastAsia="Times New Roman"/>
          <w:sz w:val="20"/>
          <w:szCs w:val="20"/>
          <w:lang w:val="ka-GE"/>
        </w:rPr>
        <w:t xml:space="preserve"> </w:t>
      </w:r>
      <w:r>
        <w:rPr>
          <w:rFonts w:ascii="Sylfaen" w:eastAsia="Times New Roman" w:hAnsi="Sylfaen" w:cs="Sylfaen"/>
          <w:sz w:val="20"/>
          <w:szCs w:val="20"/>
          <w:lang w:val="ka-GE"/>
        </w:rPr>
        <w:t>კონტაქტი</w:t>
      </w:r>
      <w:r>
        <w:rPr>
          <w:rFonts w:eastAsia="Times New Roman"/>
          <w:sz w:val="20"/>
          <w:szCs w:val="20"/>
          <w:lang w:val="ka-GE"/>
        </w:rPr>
        <w:t>.</w:t>
      </w:r>
    </w:p>
    <w:p w14:paraId="0D3EC21E" w14:textId="77777777" w:rsidR="00E95A45" w:rsidRDefault="00E95A45" w:rsidP="00E95A45">
      <w:pPr>
        <w:rPr>
          <w:sz w:val="20"/>
          <w:szCs w:val="20"/>
          <w:lang w:val="ka-GE"/>
        </w:rPr>
      </w:pPr>
    </w:p>
    <w:p w14:paraId="3BA9BE0F" w14:textId="77777777" w:rsidR="00E95A45" w:rsidRDefault="00E95A45" w:rsidP="00E95A45">
      <w:pPr>
        <w:rPr>
          <w:sz w:val="20"/>
          <w:szCs w:val="20"/>
          <w:lang w:val="ka-GE"/>
        </w:rPr>
      </w:pPr>
      <w:r>
        <w:rPr>
          <w:rFonts w:ascii="Sylfaen" w:eastAsia="Arial" w:hAnsi="Sylfaen" w:cs="Arial"/>
          <w:b/>
          <w:bCs/>
          <w:sz w:val="20"/>
          <w:szCs w:val="20"/>
          <w:lang w:val="ka-GE"/>
        </w:rPr>
        <w:t>ფერტილობა</w:t>
      </w:r>
    </w:p>
    <w:p w14:paraId="79ED1206" w14:textId="77777777" w:rsidR="00E95A45" w:rsidRDefault="00E95A45" w:rsidP="00E95A45">
      <w:pPr>
        <w:jc w:val="both"/>
        <w:rPr>
          <w:sz w:val="20"/>
          <w:szCs w:val="20"/>
          <w:lang w:val="ka-GE"/>
        </w:rPr>
      </w:pPr>
      <w:r>
        <w:rPr>
          <w:rFonts w:ascii="Sylfaen" w:eastAsia="Times New Roman" w:hAnsi="Sylfaen" w:cs="Sylfaen"/>
          <w:sz w:val="20"/>
          <w:szCs w:val="20"/>
          <w:lang w:val="ka-GE"/>
        </w:rPr>
        <w:t>ნატრიუმის</w:t>
      </w:r>
      <w:r>
        <w:rPr>
          <w:rFonts w:eastAsia="Times New Roman"/>
          <w:sz w:val="20"/>
          <w:szCs w:val="20"/>
          <w:lang w:val="ka-GE"/>
        </w:rPr>
        <w:t xml:space="preserve"> </w:t>
      </w:r>
      <w:r>
        <w:rPr>
          <w:rFonts w:ascii="Sylfaen" w:eastAsia="Times New Roman" w:hAnsi="Sylfaen" w:cs="Sylfaen"/>
          <w:sz w:val="20"/>
          <w:szCs w:val="20"/>
          <w:lang w:val="ka-GE"/>
        </w:rPr>
        <w:t>პერტექნეტატის</w:t>
      </w:r>
      <w:r>
        <w:rPr>
          <w:rFonts w:eastAsia="Times New Roman"/>
          <w:sz w:val="20"/>
          <w:szCs w:val="20"/>
          <w:lang w:val="ka-GE"/>
        </w:rPr>
        <w:t xml:space="preserve"> </w:t>
      </w:r>
      <w:r>
        <w:rPr>
          <w:rFonts w:ascii="Sylfaen" w:eastAsia="Times New Roman" w:hAnsi="Sylfaen" w:cs="Sylfaen"/>
          <w:sz w:val="20"/>
          <w:szCs w:val="20"/>
          <w:lang w:val="ka-GE"/>
        </w:rPr>
        <w:t>გავლენა</w:t>
      </w:r>
      <w:r>
        <w:rPr>
          <w:rFonts w:eastAsia="Times New Roman"/>
          <w:sz w:val="20"/>
          <w:szCs w:val="20"/>
          <w:lang w:val="ka-GE"/>
        </w:rPr>
        <w:t xml:space="preserve"> </w:t>
      </w:r>
      <w:r>
        <w:rPr>
          <w:rFonts w:ascii="Sylfaen" w:eastAsia="Times New Roman" w:hAnsi="Sylfaen" w:cs="Sylfaen"/>
          <w:sz w:val="20"/>
          <w:szCs w:val="20"/>
          <w:lang w:val="ka-GE"/>
        </w:rPr>
        <w:t>ფერტილობაზე</w:t>
      </w:r>
      <w:r>
        <w:rPr>
          <w:rFonts w:eastAsia="Times New Roman"/>
          <w:sz w:val="20"/>
          <w:szCs w:val="20"/>
          <w:lang w:val="ka-GE"/>
        </w:rPr>
        <w:t xml:space="preserve"> </w:t>
      </w:r>
      <w:r>
        <w:rPr>
          <w:rFonts w:ascii="Sylfaen" w:eastAsia="Times New Roman" w:hAnsi="Sylfaen" w:cs="Sylfaen"/>
          <w:sz w:val="20"/>
          <w:szCs w:val="20"/>
          <w:lang w:val="ka-GE"/>
        </w:rPr>
        <w:t>უცნობია</w:t>
      </w:r>
      <w:r>
        <w:rPr>
          <w:rFonts w:eastAsia="Times New Roman"/>
          <w:sz w:val="20"/>
          <w:szCs w:val="20"/>
          <w:lang w:val="ka-GE"/>
        </w:rPr>
        <w:t xml:space="preserve">. </w:t>
      </w:r>
      <w:r>
        <w:rPr>
          <w:rFonts w:ascii="Sylfaen" w:eastAsia="Times New Roman" w:hAnsi="Sylfaen" w:cs="Sylfaen"/>
          <w:sz w:val="20"/>
          <w:szCs w:val="20"/>
          <w:lang w:val="ka-GE"/>
        </w:rPr>
        <w:t>თუმცა</w:t>
      </w:r>
      <w:r>
        <w:rPr>
          <w:rFonts w:eastAsia="Times New Roman"/>
          <w:sz w:val="20"/>
          <w:szCs w:val="20"/>
          <w:lang w:val="ka-GE"/>
        </w:rPr>
        <w:t xml:space="preserve">, </w:t>
      </w:r>
      <w:r>
        <w:rPr>
          <w:rFonts w:ascii="Sylfaen" w:eastAsia="Times New Roman" w:hAnsi="Sylfaen" w:cs="Sylfaen"/>
          <w:sz w:val="20"/>
          <w:szCs w:val="20"/>
          <w:lang w:val="ka-GE"/>
        </w:rPr>
        <w:t>თუ</w:t>
      </w:r>
      <w:r>
        <w:rPr>
          <w:rFonts w:eastAsia="Times New Roman"/>
          <w:sz w:val="20"/>
          <w:szCs w:val="20"/>
          <w:lang w:val="ka-GE"/>
        </w:rPr>
        <w:t xml:space="preserve"> </w:t>
      </w:r>
      <w:r>
        <w:rPr>
          <w:rFonts w:ascii="Sylfaen" w:eastAsia="Times New Roman" w:hAnsi="Sylfaen" w:cs="Sylfaen"/>
          <w:sz w:val="20"/>
          <w:szCs w:val="20"/>
          <w:lang w:val="ka-GE"/>
        </w:rPr>
        <w:t>საჭიროა</w:t>
      </w:r>
      <w:r>
        <w:rPr>
          <w:rFonts w:eastAsia="Times New Roman"/>
          <w:sz w:val="20"/>
          <w:szCs w:val="20"/>
          <w:lang w:val="ka-GE"/>
        </w:rPr>
        <w:t xml:space="preserve"> 99</w:t>
      </w:r>
      <w:r>
        <w:rPr>
          <w:rFonts w:eastAsia="Times New Roman"/>
          <w:sz w:val="20"/>
          <w:szCs w:val="20"/>
          <w:vertAlign w:val="superscript"/>
          <w:lang w:val="ka-GE"/>
        </w:rPr>
        <w:t>m</w:t>
      </w:r>
      <w:r>
        <w:rPr>
          <w:rFonts w:eastAsia="Times New Roman"/>
          <w:sz w:val="20"/>
          <w:szCs w:val="20"/>
          <w:lang w:val="ka-GE"/>
        </w:rPr>
        <w:t xml:space="preserve">Tc </w:t>
      </w:r>
      <w:r>
        <w:rPr>
          <w:rFonts w:ascii="Sylfaen" w:eastAsia="Times New Roman" w:hAnsi="Sylfaen" w:cs="Sylfaen"/>
          <w:sz w:val="20"/>
          <w:szCs w:val="20"/>
          <w:lang w:val="ka-GE"/>
        </w:rPr>
        <w:t>პერტექნეტატის</w:t>
      </w:r>
      <w:r>
        <w:rPr>
          <w:rFonts w:eastAsia="Times New Roman"/>
          <w:sz w:val="20"/>
          <w:szCs w:val="20"/>
          <w:lang w:val="ka-GE"/>
        </w:rPr>
        <w:t xml:space="preserve"> </w:t>
      </w:r>
      <w:r>
        <w:rPr>
          <w:rFonts w:ascii="Sylfaen" w:eastAsia="Times New Roman" w:hAnsi="Sylfaen" w:cs="Sylfaen"/>
          <w:sz w:val="20"/>
          <w:szCs w:val="20"/>
          <w:lang w:val="ka-GE"/>
        </w:rPr>
        <w:t>გამოყენება</w:t>
      </w:r>
      <w:r>
        <w:rPr>
          <w:rFonts w:eastAsia="Times New Roman"/>
          <w:sz w:val="20"/>
          <w:szCs w:val="20"/>
          <w:lang w:val="ka-GE"/>
        </w:rPr>
        <w:t xml:space="preserve">, </w:t>
      </w:r>
      <w:r>
        <w:rPr>
          <w:rFonts w:ascii="Sylfaen" w:eastAsia="Times New Roman" w:hAnsi="Sylfaen" w:cs="Sylfaen"/>
          <w:sz w:val="20"/>
          <w:szCs w:val="20"/>
          <w:lang w:val="ka-GE"/>
        </w:rPr>
        <w:t>გამოსხივების</w:t>
      </w:r>
      <w:r>
        <w:rPr>
          <w:rFonts w:eastAsia="Times New Roman"/>
          <w:sz w:val="20"/>
          <w:szCs w:val="20"/>
          <w:lang w:val="ka-GE"/>
        </w:rPr>
        <w:t xml:space="preserve"> </w:t>
      </w:r>
      <w:r>
        <w:rPr>
          <w:rFonts w:ascii="Sylfaen" w:eastAsia="Times New Roman" w:hAnsi="Sylfaen" w:cs="Sylfaen"/>
          <w:sz w:val="20"/>
          <w:szCs w:val="20"/>
          <w:lang w:val="ka-GE"/>
        </w:rPr>
        <w:t>დოზა</w:t>
      </w:r>
      <w:r>
        <w:rPr>
          <w:rFonts w:eastAsia="Times New Roman"/>
          <w:sz w:val="20"/>
          <w:szCs w:val="20"/>
          <w:lang w:val="ka-GE"/>
        </w:rPr>
        <w:t xml:space="preserve"> </w:t>
      </w:r>
      <w:r>
        <w:rPr>
          <w:rFonts w:ascii="Sylfaen" w:eastAsia="Times New Roman" w:hAnsi="Sylfaen" w:cs="Sylfaen"/>
          <w:sz w:val="20"/>
          <w:szCs w:val="20"/>
          <w:lang w:val="ka-GE"/>
        </w:rPr>
        <w:t>იქნება</w:t>
      </w:r>
      <w:r>
        <w:rPr>
          <w:rFonts w:eastAsia="Times New Roman"/>
          <w:sz w:val="20"/>
          <w:szCs w:val="20"/>
          <w:lang w:val="ka-GE"/>
        </w:rPr>
        <w:t xml:space="preserve"> </w:t>
      </w:r>
      <w:r>
        <w:rPr>
          <w:rFonts w:ascii="Sylfaen" w:eastAsia="Times New Roman" w:hAnsi="Sylfaen" w:cs="Sylfaen"/>
          <w:sz w:val="20"/>
          <w:szCs w:val="20"/>
          <w:lang w:val="ka-GE"/>
        </w:rPr>
        <w:t>მინიმალური</w:t>
      </w:r>
      <w:r>
        <w:rPr>
          <w:rFonts w:eastAsia="Times New Roman"/>
          <w:sz w:val="20"/>
          <w:szCs w:val="20"/>
          <w:lang w:val="ka-GE"/>
        </w:rPr>
        <w:t xml:space="preserve"> </w:t>
      </w:r>
      <w:r>
        <w:rPr>
          <w:rFonts w:ascii="Sylfaen" w:eastAsia="Times New Roman" w:hAnsi="Sylfaen" w:cs="Sylfaen"/>
          <w:sz w:val="20"/>
          <w:szCs w:val="20"/>
          <w:lang w:val="ka-GE"/>
        </w:rPr>
        <w:t>რაოდენობა</w:t>
      </w:r>
      <w:r>
        <w:rPr>
          <w:rFonts w:eastAsia="Times New Roman"/>
          <w:sz w:val="20"/>
          <w:szCs w:val="20"/>
          <w:lang w:val="ka-GE"/>
        </w:rPr>
        <w:t xml:space="preserve">, </w:t>
      </w:r>
      <w:r>
        <w:rPr>
          <w:rFonts w:ascii="Sylfaen" w:eastAsia="Times New Roman" w:hAnsi="Sylfaen" w:cs="Sylfaen"/>
          <w:sz w:val="20"/>
          <w:szCs w:val="20"/>
          <w:lang w:val="ka-GE"/>
        </w:rPr>
        <w:t>რომელიც</w:t>
      </w:r>
      <w:r>
        <w:rPr>
          <w:rFonts w:eastAsia="Times New Roman"/>
          <w:sz w:val="20"/>
          <w:szCs w:val="20"/>
          <w:lang w:val="ka-GE"/>
        </w:rPr>
        <w:t xml:space="preserve"> </w:t>
      </w:r>
      <w:r>
        <w:rPr>
          <w:rFonts w:ascii="Sylfaen" w:eastAsia="Times New Roman" w:hAnsi="Sylfaen" w:cs="Sylfaen"/>
          <w:sz w:val="20"/>
          <w:szCs w:val="20"/>
          <w:lang w:val="ka-GE"/>
        </w:rPr>
        <w:t>საჭიროა</w:t>
      </w:r>
      <w:r>
        <w:rPr>
          <w:rFonts w:eastAsia="Times New Roman"/>
          <w:sz w:val="20"/>
          <w:szCs w:val="20"/>
          <w:lang w:val="ka-GE"/>
        </w:rPr>
        <w:t xml:space="preserve"> </w:t>
      </w:r>
      <w:r>
        <w:rPr>
          <w:rFonts w:ascii="Sylfaen" w:eastAsia="Times New Roman" w:hAnsi="Sylfaen" w:cs="Sylfaen"/>
          <w:sz w:val="20"/>
          <w:szCs w:val="20"/>
          <w:lang w:val="ka-GE"/>
        </w:rPr>
        <w:t>კლინიკური</w:t>
      </w:r>
      <w:r>
        <w:rPr>
          <w:rFonts w:eastAsia="Times New Roman"/>
          <w:sz w:val="20"/>
          <w:szCs w:val="20"/>
          <w:lang w:val="ka-GE"/>
        </w:rPr>
        <w:t xml:space="preserve"> </w:t>
      </w:r>
      <w:r>
        <w:rPr>
          <w:rFonts w:ascii="Sylfaen" w:eastAsia="Times New Roman" w:hAnsi="Sylfaen" w:cs="Sylfaen"/>
          <w:sz w:val="20"/>
          <w:szCs w:val="20"/>
          <w:lang w:val="ka-GE"/>
        </w:rPr>
        <w:t>ინფორმაციის</w:t>
      </w:r>
      <w:r>
        <w:rPr>
          <w:rFonts w:eastAsia="Times New Roman"/>
          <w:sz w:val="20"/>
          <w:szCs w:val="20"/>
          <w:lang w:val="ka-GE"/>
        </w:rPr>
        <w:t xml:space="preserve"> </w:t>
      </w:r>
      <w:r>
        <w:rPr>
          <w:rFonts w:ascii="Sylfaen" w:eastAsia="Times New Roman" w:hAnsi="Sylfaen" w:cs="Sylfaen"/>
          <w:sz w:val="20"/>
          <w:szCs w:val="20"/>
          <w:lang w:val="ka-GE"/>
        </w:rPr>
        <w:t>მისაღებად</w:t>
      </w:r>
      <w:r>
        <w:rPr>
          <w:rFonts w:eastAsia="Times New Roman"/>
          <w:sz w:val="20"/>
          <w:szCs w:val="20"/>
          <w:lang w:val="ka-GE"/>
        </w:rPr>
        <w:t xml:space="preserve"> (ALARA </w:t>
      </w:r>
      <w:r>
        <w:rPr>
          <w:rFonts w:ascii="Sylfaen" w:eastAsia="Times New Roman" w:hAnsi="Sylfaen" w:cs="Sylfaen"/>
          <w:sz w:val="20"/>
          <w:szCs w:val="20"/>
          <w:lang w:val="ka-GE"/>
        </w:rPr>
        <w:t>პრინციპი</w:t>
      </w:r>
      <w:r>
        <w:rPr>
          <w:rFonts w:eastAsia="Times New Roman"/>
          <w:sz w:val="20"/>
          <w:szCs w:val="20"/>
          <w:lang w:val="ka-GE"/>
        </w:rPr>
        <w:t>).</w:t>
      </w:r>
    </w:p>
    <w:p w14:paraId="16D96273" w14:textId="77777777" w:rsidR="00E95A45" w:rsidRDefault="00E95A45" w:rsidP="00E95A45">
      <w:pPr>
        <w:rPr>
          <w:sz w:val="20"/>
          <w:szCs w:val="20"/>
          <w:lang w:val="ka-GE"/>
        </w:rPr>
      </w:pPr>
    </w:p>
    <w:p w14:paraId="2CA28968" w14:textId="77777777" w:rsidR="00E95A45" w:rsidRDefault="00E95A45" w:rsidP="00E95A45">
      <w:pPr>
        <w:jc w:val="both"/>
        <w:rPr>
          <w:sz w:val="20"/>
          <w:szCs w:val="20"/>
          <w:lang w:val="ka-GE"/>
        </w:rPr>
      </w:pPr>
      <w:r>
        <w:rPr>
          <w:rFonts w:ascii="Sylfaen" w:eastAsia="Times New Roman" w:hAnsi="Sylfaen"/>
          <w:sz w:val="20"/>
          <w:szCs w:val="20"/>
          <w:lang w:val="ka-GE"/>
        </w:rPr>
        <w:t xml:space="preserve">პაციენტისთვის </w:t>
      </w:r>
      <w:r>
        <w:rPr>
          <w:rFonts w:eastAsia="Times New Roman"/>
          <w:sz w:val="20"/>
          <w:szCs w:val="20"/>
          <w:lang w:val="ka-GE"/>
        </w:rPr>
        <w:t xml:space="preserve">800 MBq </w:t>
      </w:r>
      <w:r>
        <w:rPr>
          <w:rFonts w:ascii="Sylfaen" w:eastAsia="Times New Roman" w:hAnsi="Sylfaen" w:cs="Sylfaen"/>
          <w:sz w:val="20"/>
          <w:szCs w:val="20"/>
          <w:lang w:val="ka-GE"/>
        </w:rPr>
        <w:t>ნატრიუმის</w:t>
      </w:r>
      <w:r>
        <w:rPr>
          <w:rFonts w:eastAsia="Times New Roman"/>
          <w:sz w:val="20"/>
          <w:szCs w:val="20"/>
          <w:lang w:val="ka-GE"/>
        </w:rPr>
        <w:t xml:space="preserve"> </w:t>
      </w:r>
      <w:r>
        <w:rPr>
          <w:rFonts w:ascii="Sylfaen" w:eastAsia="Times New Roman" w:hAnsi="Sylfaen" w:cs="Sylfaen"/>
          <w:sz w:val="20"/>
          <w:szCs w:val="20"/>
          <w:lang w:val="ka-GE"/>
        </w:rPr>
        <w:t>პერტექნეტატის</w:t>
      </w:r>
      <w:r>
        <w:rPr>
          <w:rFonts w:eastAsia="Times New Roman"/>
          <w:sz w:val="20"/>
          <w:szCs w:val="20"/>
          <w:lang w:val="ka-GE"/>
        </w:rPr>
        <w:t xml:space="preserve"> (99</w:t>
      </w:r>
      <w:r>
        <w:rPr>
          <w:rFonts w:eastAsia="Times New Roman"/>
          <w:sz w:val="20"/>
          <w:szCs w:val="20"/>
          <w:vertAlign w:val="superscript"/>
          <w:lang w:val="ka-GE"/>
        </w:rPr>
        <w:t>m</w:t>
      </w:r>
      <w:r>
        <w:rPr>
          <w:rFonts w:eastAsia="Times New Roman"/>
          <w:sz w:val="20"/>
          <w:szCs w:val="20"/>
          <w:lang w:val="ka-GE"/>
        </w:rPr>
        <w:t xml:space="preserve">Tc) </w:t>
      </w:r>
      <w:r>
        <w:rPr>
          <w:rFonts w:ascii="Sylfaen" w:eastAsia="Times New Roman" w:hAnsi="Sylfaen" w:cs="Sylfaen"/>
          <w:sz w:val="20"/>
          <w:szCs w:val="20"/>
          <w:lang w:val="ka-GE"/>
        </w:rPr>
        <w:t>უშუალო</w:t>
      </w:r>
      <w:r>
        <w:rPr>
          <w:rFonts w:eastAsia="Times New Roman"/>
          <w:sz w:val="20"/>
          <w:szCs w:val="20"/>
          <w:lang w:val="ka-GE"/>
        </w:rPr>
        <w:t xml:space="preserve"> </w:t>
      </w:r>
      <w:r>
        <w:rPr>
          <w:rFonts w:ascii="Sylfaen" w:eastAsia="Times New Roman" w:hAnsi="Sylfaen" w:cs="Sylfaen"/>
          <w:sz w:val="20"/>
          <w:szCs w:val="20"/>
          <w:lang w:val="ka-GE"/>
        </w:rPr>
        <w:t>შეყვანის</w:t>
      </w:r>
      <w:r>
        <w:rPr>
          <w:rFonts w:eastAsia="Times New Roman"/>
          <w:sz w:val="20"/>
          <w:szCs w:val="20"/>
          <w:lang w:val="ka-GE"/>
        </w:rPr>
        <w:t xml:space="preserve"> </w:t>
      </w:r>
      <w:r>
        <w:rPr>
          <w:rFonts w:ascii="Sylfaen" w:eastAsia="Times New Roman" w:hAnsi="Sylfaen" w:cs="Sylfaen"/>
          <w:sz w:val="20"/>
          <w:szCs w:val="20"/>
          <w:lang w:val="ka-GE"/>
        </w:rPr>
        <w:t>შემდეგ</w:t>
      </w:r>
      <w:r>
        <w:rPr>
          <w:rFonts w:eastAsia="Times New Roman"/>
          <w:sz w:val="20"/>
          <w:szCs w:val="20"/>
          <w:lang w:val="ka-GE"/>
        </w:rPr>
        <w:t xml:space="preserve">  </w:t>
      </w:r>
      <w:r>
        <w:rPr>
          <w:rFonts w:ascii="Sylfaen" w:eastAsia="Times New Roman" w:hAnsi="Sylfaen" w:cs="Sylfaen"/>
          <w:sz w:val="20"/>
          <w:szCs w:val="20"/>
          <w:lang w:val="ka-GE"/>
        </w:rPr>
        <w:t>საშვილოსნოში</w:t>
      </w:r>
      <w:r>
        <w:rPr>
          <w:rFonts w:eastAsia="Times New Roman"/>
          <w:sz w:val="20"/>
          <w:szCs w:val="20"/>
          <w:lang w:val="ka-GE"/>
        </w:rPr>
        <w:t xml:space="preserve"> </w:t>
      </w:r>
      <w:r>
        <w:rPr>
          <w:rFonts w:ascii="Sylfaen" w:eastAsia="Times New Roman" w:hAnsi="Sylfaen" w:cs="Sylfaen"/>
          <w:sz w:val="20"/>
          <w:szCs w:val="20"/>
          <w:lang w:val="ka-GE"/>
        </w:rPr>
        <w:t>აბსორბირებული</w:t>
      </w:r>
      <w:r>
        <w:rPr>
          <w:rFonts w:eastAsia="Times New Roman"/>
          <w:sz w:val="20"/>
          <w:szCs w:val="20"/>
          <w:lang w:val="ka-GE"/>
        </w:rPr>
        <w:t xml:space="preserve"> </w:t>
      </w:r>
      <w:r>
        <w:rPr>
          <w:rFonts w:ascii="Sylfaen" w:eastAsia="Times New Roman" w:hAnsi="Sylfaen" w:cs="Sylfaen"/>
          <w:sz w:val="20"/>
          <w:szCs w:val="20"/>
          <w:lang w:val="ka-GE"/>
        </w:rPr>
        <w:t>დოზაა</w:t>
      </w:r>
      <w:r>
        <w:rPr>
          <w:rFonts w:eastAsia="Times New Roman"/>
          <w:sz w:val="20"/>
          <w:szCs w:val="20"/>
          <w:lang w:val="ka-GE"/>
        </w:rPr>
        <w:t xml:space="preserve"> 6.5 mGy.</w:t>
      </w:r>
      <w:r>
        <w:rPr>
          <w:rFonts w:ascii="Sylfaen" w:eastAsia="Times New Roman" w:hAnsi="Sylfaen"/>
          <w:sz w:val="20"/>
          <w:szCs w:val="20"/>
          <w:lang w:val="ka-GE"/>
        </w:rPr>
        <w:t xml:space="preserve"> </w:t>
      </w:r>
      <w:r>
        <w:rPr>
          <w:rFonts w:ascii="Sylfaen" w:eastAsia="Times New Roman" w:hAnsi="Sylfaen" w:cs="Sylfaen"/>
          <w:sz w:val="20"/>
          <w:szCs w:val="20"/>
          <w:lang w:val="ka-GE"/>
        </w:rPr>
        <w:t>თუ</w:t>
      </w:r>
      <w:r>
        <w:rPr>
          <w:rFonts w:eastAsia="Times New Roman"/>
          <w:sz w:val="20"/>
          <w:szCs w:val="20"/>
          <w:lang w:val="ka-GE"/>
        </w:rPr>
        <w:t xml:space="preserve"> </w:t>
      </w:r>
      <w:r>
        <w:rPr>
          <w:rFonts w:ascii="Sylfaen" w:eastAsia="Times New Roman" w:hAnsi="Sylfaen"/>
          <w:sz w:val="20"/>
          <w:szCs w:val="20"/>
          <w:lang w:val="ka-GE"/>
        </w:rPr>
        <w:t xml:space="preserve">გამოყენებამდე პაციენტისთვის </w:t>
      </w:r>
      <w:r>
        <w:rPr>
          <w:rFonts w:ascii="Sylfaen" w:eastAsia="Times New Roman" w:hAnsi="Sylfaen" w:cs="Sylfaen"/>
          <w:sz w:val="20"/>
          <w:szCs w:val="20"/>
          <w:lang w:val="ka-GE"/>
        </w:rPr>
        <w:t>შეჰყავთ</w:t>
      </w:r>
      <w:r>
        <w:rPr>
          <w:rFonts w:eastAsia="Times New Roman"/>
          <w:sz w:val="20"/>
          <w:szCs w:val="20"/>
          <w:lang w:val="ka-GE"/>
        </w:rPr>
        <w:t xml:space="preserve"> </w:t>
      </w:r>
      <w:r>
        <w:rPr>
          <w:rFonts w:ascii="Sylfaen" w:eastAsia="Times New Roman" w:hAnsi="Sylfaen" w:cs="Sylfaen"/>
          <w:sz w:val="20"/>
          <w:szCs w:val="20"/>
          <w:lang w:val="ka-GE"/>
        </w:rPr>
        <w:t>მაბლოკირებელი</w:t>
      </w:r>
      <w:r>
        <w:rPr>
          <w:rFonts w:eastAsia="Times New Roman"/>
          <w:sz w:val="20"/>
          <w:szCs w:val="20"/>
          <w:lang w:val="ka-GE"/>
        </w:rPr>
        <w:t xml:space="preserve"> </w:t>
      </w:r>
      <w:r>
        <w:rPr>
          <w:rFonts w:ascii="Sylfaen" w:eastAsia="Times New Roman" w:hAnsi="Sylfaen" w:cs="Sylfaen"/>
          <w:sz w:val="20"/>
          <w:szCs w:val="20"/>
          <w:lang w:val="ka-GE"/>
        </w:rPr>
        <w:t xml:space="preserve">საშუალებები, </w:t>
      </w:r>
      <w:r>
        <w:rPr>
          <w:rFonts w:eastAsia="Times New Roman"/>
          <w:sz w:val="20"/>
          <w:szCs w:val="20"/>
          <w:lang w:val="ka-GE"/>
        </w:rPr>
        <w:t xml:space="preserve">800 MBq </w:t>
      </w:r>
      <w:r>
        <w:rPr>
          <w:rFonts w:ascii="Sylfaen" w:eastAsia="Times New Roman" w:hAnsi="Sylfaen" w:cs="Sylfaen"/>
          <w:sz w:val="20"/>
          <w:szCs w:val="20"/>
          <w:lang w:val="ka-GE"/>
        </w:rPr>
        <w:t>ნატრიუმის</w:t>
      </w:r>
      <w:r>
        <w:rPr>
          <w:rFonts w:eastAsia="Times New Roman"/>
          <w:sz w:val="20"/>
          <w:szCs w:val="20"/>
          <w:lang w:val="ka-GE"/>
        </w:rPr>
        <w:t xml:space="preserve"> </w:t>
      </w:r>
      <w:r>
        <w:rPr>
          <w:rFonts w:ascii="Sylfaen" w:eastAsia="Times New Roman" w:hAnsi="Sylfaen" w:cs="Sylfaen"/>
          <w:sz w:val="20"/>
          <w:szCs w:val="20"/>
          <w:lang w:val="ka-GE"/>
        </w:rPr>
        <w:t>პერტექნეტატის</w:t>
      </w:r>
      <w:r>
        <w:rPr>
          <w:rFonts w:eastAsia="Times New Roman"/>
          <w:sz w:val="20"/>
          <w:szCs w:val="20"/>
          <w:lang w:val="ka-GE"/>
        </w:rPr>
        <w:t xml:space="preserve"> </w:t>
      </w:r>
      <w:r>
        <w:rPr>
          <w:rFonts w:ascii="Sylfaen" w:eastAsia="Times New Roman" w:hAnsi="Sylfaen"/>
          <w:sz w:val="20"/>
          <w:szCs w:val="20"/>
          <w:lang w:val="ka-GE"/>
        </w:rPr>
        <w:t xml:space="preserve">გამოყენების შემდეგ </w:t>
      </w:r>
      <w:r>
        <w:rPr>
          <w:rFonts w:ascii="Sylfaen" w:eastAsia="Times New Roman" w:hAnsi="Sylfaen" w:cs="Sylfaen"/>
          <w:sz w:val="20"/>
          <w:szCs w:val="20"/>
          <w:lang w:val="ka-GE"/>
        </w:rPr>
        <w:t>საშვილოსნოში</w:t>
      </w:r>
      <w:r>
        <w:rPr>
          <w:rFonts w:ascii="Sylfaen" w:eastAsia="Times New Roman" w:hAnsi="Sylfaen"/>
          <w:sz w:val="20"/>
          <w:szCs w:val="20"/>
          <w:lang w:val="ka-GE"/>
        </w:rPr>
        <w:t xml:space="preserve"> აბსორბირებული დოზაა</w:t>
      </w:r>
      <w:r>
        <w:rPr>
          <w:rFonts w:eastAsia="Times New Roman"/>
          <w:sz w:val="20"/>
          <w:szCs w:val="20"/>
          <w:lang w:val="ka-GE"/>
        </w:rPr>
        <w:t xml:space="preserve"> 5.3 mGy</w:t>
      </w:r>
      <w:r>
        <w:rPr>
          <w:rFonts w:ascii="Sylfaen" w:eastAsia="Times New Roman" w:hAnsi="Sylfaen"/>
          <w:sz w:val="20"/>
          <w:szCs w:val="20"/>
          <w:lang w:val="ka-GE"/>
        </w:rPr>
        <w:t>.</w:t>
      </w:r>
      <w:r>
        <w:rPr>
          <w:rFonts w:eastAsia="Times New Roman"/>
          <w:sz w:val="20"/>
          <w:szCs w:val="20"/>
          <w:lang w:val="ka-GE"/>
        </w:rPr>
        <w:t xml:space="preserve"> </w:t>
      </w:r>
      <w:r>
        <w:rPr>
          <w:rFonts w:ascii="Sylfaen" w:eastAsia="Times New Roman" w:hAnsi="Sylfaen" w:cs="Sylfaen"/>
          <w:sz w:val="20"/>
          <w:szCs w:val="20"/>
          <w:lang w:val="ka-GE"/>
        </w:rPr>
        <w:t>სისხლის</w:t>
      </w:r>
      <w:r>
        <w:rPr>
          <w:rFonts w:eastAsia="Times New Roman"/>
          <w:sz w:val="20"/>
          <w:szCs w:val="20"/>
          <w:lang w:val="ka-GE"/>
        </w:rPr>
        <w:t xml:space="preserve"> </w:t>
      </w:r>
      <w:r>
        <w:rPr>
          <w:rFonts w:ascii="Sylfaen" w:eastAsia="Times New Roman" w:hAnsi="Sylfaen" w:cs="Sylfaen"/>
          <w:sz w:val="20"/>
          <w:szCs w:val="20"/>
          <w:lang w:val="ka-GE"/>
        </w:rPr>
        <w:t>წითელი</w:t>
      </w:r>
      <w:r>
        <w:rPr>
          <w:rFonts w:eastAsia="Times New Roman"/>
          <w:sz w:val="20"/>
          <w:szCs w:val="20"/>
          <w:lang w:val="ka-GE"/>
        </w:rPr>
        <w:t xml:space="preserve"> </w:t>
      </w:r>
      <w:r>
        <w:rPr>
          <w:rFonts w:ascii="Sylfaen" w:eastAsia="Times New Roman" w:hAnsi="Sylfaen" w:cs="Sylfaen"/>
          <w:sz w:val="20"/>
          <w:szCs w:val="20"/>
          <w:lang w:val="ka-GE"/>
        </w:rPr>
        <w:t>უჯრედების</w:t>
      </w:r>
      <w:r>
        <w:rPr>
          <w:rFonts w:eastAsia="Times New Roman"/>
          <w:sz w:val="20"/>
          <w:szCs w:val="20"/>
          <w:lang w:val="ka-GE"/>
        </w:rPr>
        <w:t xml:space="preserve"> 925 MBq 99mTc</w:t>
      </w:r>
      <w:r>
        <w:rPr>
          <w:rFonts w:ascii="Sylfaen" w:eastAsia="Times New Roman" w:hAnsi="Sylfaen"/>
          <w:sz w:val="20"/>
          <w:szCs w:val="20"/>
          <w:lang w:val="ka-GE"/>
        </w:rPr>
        <w:t xml:space="preserve">-თი </w:t>
      </w:r>
      <w:r>
        <w:rPr>
          <w:rFonts w:ascii="Sylfaen" w:eastAsia="Times New Roman" w:hAnsi="Sylfaen" w:cs="Sylfaen"/>
          <w:sz w:val="20"/>
          <w:szCs w:val="20"/>
          <w:lang w:val="ka-GE"/>
        </w:rPr>
        <w:t>მარკირების</w:t>
      </w:r>
      <w:r>
        <w:rPr>
          <w:rFonts w:eastAsia="Times New Roman"/>
          <w:sz w:val="20"/>
          <w:szCs w:val="20"/>
          <w:lang w:val="ka-GE"/>
        </w:rPr>
        <w:t xml:space="preserve"> </w:t>
      </w:r>
      <w:r>
        <w:rPr>
          <w:rFonts w:ascii="Sylfaen" w:eastAsia="Times New Roman" w:hAnsi="Sylfaen" w:cs="Sylfaen"/>
          <w:sz w:val="20"/>
          <w:szCs w:val="20"/>
          <w:lang w:val="ka-GE"/>
        </w:rPr>
        <w:t>შედეგად</w:t>
      </w:r>
      <w:r>
        <w:rPr>
          <w:rFonts w:eastAsia="Times New Roman"/>
          <w:sz w:val="20"/>
          <w:szCs w:val="20"/>
          <w:lang w:val="ka-GE"/>
        </w:rPr>
        <w:t xml:space="preserve">, </w:t>
      </w:r>
      <w:r>
        <w:rPr>
          <w:rFonts w:ascii="Sylfaen" w:eastAsia="Times New Roman" w:hAnsi="Sylfaen" w:cs="Sylfaen"/>
          <w:sz w:val="20"/>
          <w:szCs w:val="20"/>
          <w:lang w:val="ka-GE"/>
        </w:rPr>
        <w:t>საშვილოსნოში</w:t>
      </w:r>
      <w:r>
        <w:rPr>
          <w:rFonts w:eastAsia="Times New Roman"/>
          <w:sz w:val="20"/>
          <w:szCs w:val="20"/>
          <w:lang w:val="ka-GE"/>
        </w:rPr>
        <w:t xml:space="preserve"> </w:t>
      </w:r>
      <w:r>
        <w:rPr>
          <w:rFonts w:ascii="Sylfaen" w:eastAsia="Times New Roman" w:hAnsi="Sylfaen"/>
          <w:sz w:val="20"/>
          <w:szCs w:val="20"/>
          <w:lang w:val="ka-GE"/>
        </w:rPr>
        <w:t>აბსორბირებული დოზაა</w:t>
      </w:r>
      <w:r>
        <w:rPr>
          <w:rFonts w:eastAsia="Times New Roman"/>
          <w:sz w:val="20"/>
          <w:szCs w:val="20"/>
          <w:lang w:val="ka-GE"/>
        </w:rPr>
        <w:t xml:space="preserve"> 4.3 mGy.  0.5 </w:t>
      </w:r>
      <w:r>
        <w:rPr>
          <w:rFonts w:ascii="Sylfaen" w:eastAsia="Times New Roman" w:hAnsi="Sylfaen" w:cs="Sylfaen"/>
          <w:sz w:val="20"/>
          <w:szCs w:val="20"/>
          <w:lang w:val="ka-GE"/>
        </w:rPr>
        <w:t xml:space="preserve"> </w:t>
      </w:r>
      <w:r>
        <w:rPr>
          <w:rFonts w:eastAsia="Times New Roman"/>
          <w:sz w:val="20"/>
          <w:szCs w:val="20"/>
          <w:lang w:val="ka-GE"/>
        </w:rPr>
        <w:t>mGy</w:t>
      </w:r>
      <w:r>
        <w:rPr>
          <w:rFonts w:ascii="Sylfaen" w:eastAsia="Times New Roman" w:hAnsi="Sylfaen" w:cs="Sylfaen"/>
          <w:sz w:val="20"/>
          <w:szCs w:val="20"/>
          <w:lang w:val="ka-GE"/>
        </w:rPr>
        <w:t xml:space="preserve"> დოზის</w:t>
      </w:r>
      <w:r>
        <w:rPr>
          <w:rFonts w:eastAsia="Times New Roman"/>
          <w:sz w:val="20"/>
          <w:szCs w:val="20"/>
          <w:lang w:val="ka-GE"/>
        </w:rPr>
        <w:t xml:space="preserve"> </w:t>
      </w:r>
      <w:r>
        <w:rPr>
          <w:rFonts w:ascii="Sylfaen" w:eastAsia="Times New Roman" w:hAnsi="Sylfaen" w:cs="Sylfaen"/>
          <w:sz w:val="20"/>
          <w:szCs w:val="20"/>
          <w:lang w:val="ka-GE"/>
        </w:rPr>
        <w:t>გადაჭარბება</w:t>
      </w:r>
      <w:r>
        <w:rPr>
          <w:rFonts w:eastAsia="Times New Roman"/>
          <w:sz w:val="20"/>
          <w:szCs w:val="20"/>
          <w:lang w:val="ka-GE"/>
        </w:rPr>
        <w:t xml:space="preserve"> </w:t>
      </w:r>
      <w:r>
        <w:rPr>
          <w:rFonts w:ascii="Sylfaen" w:eastAsia="Times New Roman" w:hAnsi="Sylfaen" w:cs="Sylfaen"/>
          <w:sz w:val="20"/>
          <w:szCs w:val="20"/>
          <w:lang w:val="ka-GE"/>
        </w:rPr>
        <w:t>ნაყოფისთვის</w:t>
      </w:r>
      <w:r>
        <w:rPr>
          <w:rFonts w:eastAsia="Times New Roman"/>
          <w:sz w:val="20"/>
          <w:szCs w:val="20"/>
          <w:lang w:val="ka-GE"/>
        </w:rPr>
        <w:t xml:space="preserve"> </w:t>
      </w:r>
      <w:r>
        <w:rPr>
          <w:rFonts w:ascii="Sylfaen" w:eastAsia="Times New Roman" w:hAnsi="Sylfaen" w:cs="Sylfaen"/>
          <w:sz w:val="20"/>
          <w:szCs w:val="20"/>
          <w:lang w:val="ka-GE"/>
        </w:rPr>
        <w:t>პოტენციურ</w:t>
      </w:r>
      <w:r>
        <w:rPr>
          <w:rFonts w:eastAsia="Times New Roman"/>
          <w:sz w:val="20"/>
          <w:szCs w:val="20"/>
          <w:lang w:val="ka-GE"/>
        </w:rPr>
        <w:t xml:space="preserve"> </w:t>
      </w:r>
      <w:r>
        <w:rPr>
          <w:rFonts w:ascii="Sylfaen" w:eastAsia="Times New Roman" w:hAnsi="Sylfaen" w:cs="Sylfaen"/>
          <w:sz w:val="20"/>
          <w:szCs w:val="20"/>
          <w:lang w:val="ka-GE"/>
        </w:rPr>
        <w:t>რისკად</w:t>
      </w:r>
      <w:r>
        <w:rPr>
          <w:rFonts w:eastAsia="Times New Roman"/>
          <w:sz w:val="20"/>
          <w:szCs w:val="20"/>
          <w:lang w:val="ka-GE"/>
        </w:rPr>
        <w:t xml:space="preserve"> </w:t>
      </w:r>
      <w:r>
        <w:rPr>
          <w:rFonts w:ascii="Sylfaen" w:eastAsia="Times New Roman" w:hAnsi="Sylfaen" w:cs="Sylfaen"/>
          <w:sz w:val="20"/>
          <w:szCs w:val="20"/>
          <w:lang w:val="ka-GE"/>
        </w:rPr>
        <w:t>ითვლება</w:t>
      </w:r>
      <w:r>
        <w:rPr>
          <w:rFonts w:eastAsia="Times New Roman"/>
          <w:sz w:val="20"/>
          <w:szCs w:val="20"/>
          <w:lang w:val="ka-GE"/>
        </w:rPr>
        <w:t xml:space="preserve">. </w:t>
      </w:r>
      <w:r>
        <w:rPr>
          <w:rFonts w:ascii="Sylfaen" w:eastAsia="Times New Roman" w:hAnsi="Sylfaen" w:cs="Sylfaen"/>
          <w:sz w:val="20"/>
          <w:szCs w:val="20"/>
          <w:lang w:val="ka-GE"/>
        </w:rPr>
        <w:t>თუ</w:t>
      </w:r>
      <w:r>
        <w:rPr>
          <w:rFonts w:eastAsia="Times New Roman"/>
          <w:sz w:val="20"/>
          <w:szCs w:val="20"/>
          <w:lang w:val="ka-GE"/>
        </w:rPr>
        <w:t xml:space="preserve"> </w:t>
      </w:r>
      <w:r>
        <w:rPr>
          <w:rFonts w:ascii="Sylfaen" w:eastAsia="Times New Roman" w:hAnsi="Sylfaen" w:cs="Sylfaen"/>
          <w:sz w:val="20"/>
          <w:szCs w:val="20"/>
          <w:lang w:val="ka-GE"/>
        </w:rPr>
        <w:t>აუცილებელია</w:t>
      </w:r>
      <w:r>
        <w:rPr>
          <w:rFonts w:eastAsia="Times New Roman"/>
          <w:sz w:val="20"/>
          <w:szCs w:val="20"/>
          <w:lang w:val="ka-GE"/>
        </w:rPr>
        <w:t xml:space="preserve"> 99</w:t>
      </w:r>
      <w:r>
        <w:rPr>
          <w:rFonts w:eastAsia="Times New Roman"/>
          <w:sz w:val="20"/>
          <w:szCs w:val="20"/>
          <w:vertAlign w:val="superscript"/>
          <w:lang w:val="ka-GE"/>
        </w:rPr>
        <w:t>m</w:t>
      </w:r>
      <w:r>
        <w:rPr>
          <w:rFonts w:eastAsia="Times New Roman"/>
          <w:sz w:val="20"/>
          <w:szCs w:val="20"/>
          <w:lang w:val="ka-GE"/>
        </w:rPr>
        <w:t xml:space="preserve">Tc </w:t>
      </w:r>
      <w:r>
        <w:rPr>
          <w:rFonts w:ascii="Sylfaen" w:eastAsia="Times New Roman" w:hAnsi="Sylfaen" w:cs="Sylfaen"/>
          <w:sz w:val="20"/>
          <w:szCs w:val="20"/>
          <w:lang w:val="ka-GE"/>
        </w:rPr>
        <w:t>პერტექნეტატის</w:t>
      </w:r>
      <w:r>
        <w:rPr>
          <w:rFonts w:eastAsia="Times New Roman"/>
          <w:sz w:val="20"/>
          <w:szCs w:val="20"/>
          <w:lang w:val="ka-GE"/>
        </w:rPr>
        <w:t xml:space="preserve"> </w:t>
      </w:r>
      <w:r>
        <w:rPr>
          <w:rFonts w:ascii="Sylfaen" w:eastAsia="Times New Roman" w:hAnsi="Sylfaen" w:cs="Sylfaen"/>
          <w:sz w:val="20"/>
          <w:szCs w:val="20"/>
          <w:lang w:val="ka-GE"/>
        </w:rPr>
        <w:t>გამოყენება</w:t>
      </w:r>
      <w:r>
        <w:rPr>
          <w:rFonts w:eastAsia="Times New Roman"/>
          <w:sz w:val="20"/>
          <w:szCs w:val="20"/>
          <w:lang w:val="ka-GE"/>
        </w:rPr>
        <w:t xml:space="preserve">, </w:t>
      </w:r>
      <w:r>
        <w:rPr>
          <w:rFonts w:ascii="Sylfaen" w:eastAsia="Times New Roman" w:hAnsi="Sylfaen" w:cs="Sylfaen"/>
          <w:sz w:val="20"/>
          <w:szCs w:val="20"/>
          <w:lang w:val="ka-GE"/>
        </w:rPr>
        <w:t>მანამდე</w:t>
      </w:r>
      <w:r>
        <w:rPr>
          <w:rFonts w:eastAsia="Times New Roman"/>
          <w:sz w:val="20"/>
          <w:szCs w:val="20"/>
          <w:lang w:val="ka-GE"/>
        </w:rPr>
        <w:t xml:space="preserve"> </w:t>
      </w:r>
      <w:r>
        <w:rPr>
          <w:rFonts w:ascii="Sylfaen" w:eastAsia="Times New Roman" w:hAnsi="Sylfaen" w:cs="Sylfaen"/>
          <w:sz w:val="20"/>
          <w:szCs w:val="20"/>
          <w:lang w:val="ka-GE"/>
        </w:rPr>
        <w:t>უნდა</w:t>
      </w:r>
      <w:r>
        <w:rPr>
          <w:rFonts w:eastAsia="Times New Roman"/>
          <w:sz w:val="20"/>
          <w:szCs w:val="20"/>
          <w:lang w:val="ka-GE"/>
        </w:rPr>
        <w:t xml:space="preserve"> </w:t>
      </w:r>
      <w:r>
        <w:rPr>
          <w:rFonts w:ascii="Sylfaen" w:eastAsia="Times New Roman" w:hAnsi="Sylfaen" w:cs="Sylfaen"/>
          <w:sz w:val="20"/>
          <w:szCs w:val="20"/>
          <w:lang w:val="ka-GE"/>
        </w:rPr>
        <w:t>გაირკვეს ინფორმაცია</w:t>
      </w:r>
      <w:r>
        <w:rPr>
          <w:rFonts w:eastAsia="Times New Roman"/>
          <w:sz w:val="20"/>
          <w:szCs w:val="20"/>
          <w:lang w:val="ka-GE"/>
        </w:rPr>
        <w:t xml:space="preserve"> </w:t>
      </w:r>
      <w:r>
        <w:rPr>
          <w:rFonts w:ascii="Sylfaen" w:eastAsia="Times New Roman" w:hAnsi="Sylfaen" w:cs="Sylfaen"/>
          <w:sz w:val="20"/>
          <w:szCs w:val="20"/>
          <w:lang w:val="ka-GE"/>
        </w:rPr>
        <w:t>პაციენტის</w:t>
      </w:r>
      <w:r>
        <w:rPr>
          <w:rFonts w:eastAsia="Times New Roman"/>
          <w:sz w:val="20"/>
          <w:szCs w:val="20"/>
          <w:lang w:val="ka-GE"/>
        </w:rPr>
        <w:t xml:space="preserve"> </w:t>
      </w:r>
      <w:r>
        <w:rPr>
          <w:rFonts w:ascii="Sylfaen" w:eastAsia="Times New Roman" w:hAnsi="Sylfaen" w:cs="Sylfaen"/>
          <w:sz w:val="20"/>
          <w:szCs w:val="20"/>
          <w:lang w:val="ka-GE"/>
        </w:rPr>
        <w:t>ორსულობის</w:t>
      </w:r>
      <w:r>
        <w:rPr>
          <w:rFonts w:eastAsia="Times New Roman"/>
          <w:sz w:val="20"/>
          <w:szCs w:val="20"/>
          <w:lang w:val="ka-GE"/>
        </w:rPr>
        <w:t xml:space="preserve"> </w:t>
      </w:r>
      <w:r>
        <w:rPr>
          <w:rFonts w:ascii="Sylfaen" w:eastAsia="Times New Roman" w:hAnsi="Sylfaen" w:cs="Sylfaen"/>
          <w:sz w:val="20"/>
          <w:szCs w:val="20"/>
          <w:lang w:val="ka-GE"/>
        </w:rPr>
        <w:t>შესახებ</w:t>
      </w:r>
      <w:r>
        <w:rPr>
          <w:rFonts w:eastAsia="Times New Roman"/>
          <w:sz w:val="20"/>
          <w:szCs w:val="20"/>
          <w:lang w:val="ka-GE"/>
        </w:rPr>
        <w:t>.</w:t>
      </w:r>
      <w:r>
        <w:rPr>
          <w:rFonts w:ascii="Sylfaen" w:eastAsia="Times New Roman" w:hAnsi="Sylfaen"/>
          <w:sz w:val="20"/>
          <w:szCs w:val="20"/>
          <w:lang w:val="ka-GE"/>
        </w:rPr>
        <w:t xml:space="preserve"> </w:t>
      </w:r>
    </w:p>
    <w:p w14:paraId="727E1406" w14:textId="77777777" w:rsidR="00E95A45" w:rsidRDefault="00E95A45" w:rsidP="00E95A45">
      <w:pPr>
        <w:rPr>
          <w:sz w:val="20"/>
          <w:szCs w:val="20"/>
          <w:lang w:val="ka-GE"/>
        </w:rPr>
      </w:pPr>
    </w:p>
    <w:p w14:paraId="69D321B0" w14:textId="77777777" w:rsidR="00E95A45" w:rsidRDefault="00E95A45" w:rsidP="00E95A45">
      <w:pPr>
        <w:rPr>
          <w:rFonts w:ascii="Sylfaen" w:hAnsi="Sylfaen"/>
          <w:sz w:val="20"/>
          <w:szCs w:val="20"/>
          <w:lang w:val="ka-GE"/>
        </w:rPr>
      </w:pPr>
      <w:r>
        <w:rPr>
          <w:rFonts w:ascii="Arial" w:eastAsia="Arial" w:hAnsi="Arial" w:cs="Arial"/>
          <w:b/>
          <w:bCs/>
          <w:sz w:val="20"/>
          <w:szCs w:val="20"/>
          <w:lang w:val="ka-GE"/>
        </w:rPr>
        <w:t xml:space="preserve">4.7  </w:t>
      </w:r>
      <w:r>
        <w:rPr>
          <w:rFonts w:ascii="Sylfaen" w:eastAsia="Arial" w:hAnsi="Sylfaen" w:cs="Arial"/>
          <w:b/>
          <w:bCs/>
          <w:sz w:val="20"/>
          <w:szCs w:val="20"/>
          <w:lang w:val="ka-GE"/>
        </w:rPr>
        <w:t>ეფექტი ავტომობილის მართვის და მექანიზმების გამოყენებაზე</w:t>
      </w:r>
    </w:p>
    <w:p w14:paraId="63C05259" w14:textId="77777777" w:rsidR="00E95A45" w:rsidRDefault="00E95A45" w:rsidP="00E95A45">
      <w:pPr>
        <w:ind w:right="520"/>
        <w:jc w:val="both"/>
        <w:rPr>
          <w:rFonts w:ascii="Sylfaen" w:hAnsi="Sylfaen"/>
          <w:sz w:val="20"/>
          <w:szCs w:val="20"/>
          <w:lang w:val="ka-GE"/>
        </w:rPr>
      </w:pPr>
      <w:r>
        <w:rPr>
          <w:rFonts w:ascii="Sylfaen" w:eastAsia="Times New Roman" w:hAnsi="Sylfaen" w:cs="Sylfaen"/>
          <w:sz w:val="20"/>
          <w:szCs w:val="20"/>
          <w:lang w:val="ka-GE"/>
        </w:rPr>
        <w:t>ავტომობილის</w:t>
      </w:r>
      <w:r>
        <w:rPr>
          <w:rFonts w:eastAsia="Times New Roman"/>
          <w:sz w:val="20"/>
          <w:szCs w:val="20"/>
          <w:lang w:val="ka-GE"/>
        </w:rPr>
        <w:t xml:space="preserve"> </w:t>
      </w:r>
      <w:r>
        <w:rPr>
          <w:rFonts w:ascii="Sylfaen" w:eastAsia="Times New Roman" w:hAnsi="Sylfaen" w:cs="Sylfaen"/>
          <w:sz w:val="20"/>
          <w:szCs w:val="20"/>
          <w:lang w:val="ka-GE"/>
        </w:rPr>
        <w:t>მართვისა</w:t>
      </w:r>
      <w:r>
        <w:rPr>
          <w:rFonts w:eastAsia="Times New Roman"/>
          <w:sz w:val="20"/>
          <w:szCs w:val="20"/>
          <w:lang w:val="ka-GE"/>
        </w:rPr>
        <w:t xml:space="preserve"> </w:t>
      </w:r>
      <w:r>
        <w:rPr>
          <w:rFonts w:ascii="Sylfaen" w:eastAsia="Times New Roman" w:hAnsi="Sylfaen" w:cs="Sylfaen"/>
          <w:sz w:val="20"/>
          <w:szCs w:val="20"/>
          <w:lang w:val="ka-GE"/>
        </w:rPr>
        <w:t>და</w:t>
      </w:r>
      <w:r>
        <w:rPr>
          <w:rFonts w:eastAsia="Times New Roman"/>
          <w:sz w:val="20"/>
          <w:szCs w:val="20"/>
          <w:lang w:val="ka-GE"/>
        </w:rPr>
        <w:t xml:space="preserve"> </w:t>
      </w:r>
      <w:r>
        <w:rPr>
          <w:rFonts w:ascii="Sylfaen" w:eastAsia="Times New Roman" w:hAnsi="Sylfaen" w:cs="Sylfaen"/>
          <w:sz w:val="20"/>
          <w:szCs w:val="20"/>
          <w:lang w:val="ka-GE"/>
        </w:rPr>
        <w:t>მექანიზმების</w:t>
      </w:r>
      <w:r>
        <w:rPr>
          <w:rFonts w:eastAsia="Times New Roman"/>
          <w:sz w:val="20"/>
          <w:szCs w:val="20"/>
          <w:lang w:val="ka-GE"/>
        </w:rPr>
        <w:t xml:space="preserve"> </w:t>
      </w:r>
      <w:r>
        <w:rPr>
          <w:rFonts w:ascii="Sylfaen" w:eastAsia="Times New Roman" w:hAnsi="Sylfaen" w:cs="Sylfaen"/>
          <w:sz w:val="20"/>
          <w:szCs w:val="20"/>
          <w:lang w:val="ka-GE"/>
        </w:rPr>
        <w:t>მართვის</w:t>
      </w:r>
      <w:r>
        <w:rPr>
          <w:rFonts w:eastAsia="Times New Roman"/>
          <w:sz w:val="20"/>
          <w:szCs w:val="20"/>
          <w:lang w:val="ka-GE"/>
        </w:rPr>
        <w:t xml:space="preserve"> </w:t>
      </w:r>
      <w:r>
        <w:rPr>
          <w:rFonts w:ascii="Sylfaen" w:eastAsia="Times New Roman" w:hAnsi="Sylfaen" w:cs="Sylfaen"/>
          <w:sz w:val="20"/>
          <w:szCs w:val="20"/>
          <w:lang w:val="ka-GE"/>
        </w:rPr>
        <w:t>უნარზე</w:t>
      </w:r>
      <w:r>
        <w:rPr>
          <w:rFonts w:ascii="Sylfaen" w:eastAsia="Times New Roman" w:hAnsi="Sylfaen"/>
          <w:sz w:val="20"/>
          <w:szCs w:val="20"/>
          <w:lang w:val="ka-GE"/>
        </w:rPr>
        <w:t xml:space="preserve"> </w:t>
      </w:r>
      <w:r>
        <w:rPr>
          <w:rFonts w:ascii="Sylfaen" w:eastAsia="Times New Roman" w:hAnsi="Sylfaen" w:cs="Sylfaen"/>
          <w:sz w:val="20"/>
          <w:szCs w:val="20"/>
          <w:lang w:val="ka-GE"/>
        </w:rPr>
        <w:t>ნატრიუმის</w:t>
      </w:r>
      <w:r>
        <w:rPr>
          <w:rFonts w:eastAsia="Times New Roman"/>
          <w:sz w:val="20"/>
          <w:szCs w:val="20"/>
          <w:lang w:val="ka-GE"/>
        </w:rPr>
        <w:t xml:space="preserve"> </w:t>
      </w:r>
      <w:r>
        <w:rPr>
          <w:rFonts w:ascii="Sylfaen" w:eastAsia="Times New Roman" w:hAnsi="Sylfaen" w:cs="Sylfaen"/>
          <w:sz w:val="20"/>
          <w:szCs w:val="20"/>
          <w:lang w:val="ka-GE"/>
        </w:rPr>
        <w:t>პერტექნეტატის</w:t>
      </w:r>
      <w:r>
        <w:rPr>
          <w:rFonts w:eastAsia="Times New Roman"/>
          <w:sz w:val="20"/>
          <w:szCs w:val="20"/>
          <w:lang w:val="ka-GE"/>
        </w:rPr>
        <w:t xml:space="preserve"> (99</w:t>
      </w:r>
      <w:r>
        <w:rPr>
          <w:rFonts w:eastAsia="Times New Roman"/>
          <w:sz w:val="20"/>
          <w:szCs w:val="20"/>
          <w:vertAlign w:val="superscript"/>
          <w:lang w:val="ka-GE"/>
        </w:rPr>
        <w:t>m</w:t>
      </w:r>
      <w:r>
        <w:rPr>
          <w:rFonts w:eastAsia="Times New Roman"/>
          <w:sz w:val="20"/>
          <w:szCs w:val="20"/>
          <w:lang w:val="ka-GE"/>
        </w:rPr>
        <w:t xml:space="preserve">Tc) </w:t>
      </w:r>
      <w:r>
        <w:rPr>
          <w:rFonts w:ascii="Sylfaen" w:eastAsia="Times New Roman" w:hAnsi="Sylfaen" w:cs="Sylfaen"/>
          <w:sz w:val="20"/>
          <w:szCs w:val="20"/>
          <w:lang w:val="ka-GE"/>
        </w:rPr>
        <w:t>ადმინისტრაციის</w:t>
      </w:r>
      <w:r>
        <w:rPr>
          <w:rFonts w:eastAsia="Times New Roman"/>
          <w:sz w:val="20"/>
          <w:szCs w:val="20"/>
          <w:lang w:val="ka-GE"/>
        </w:rPr>
        <w:t xml:space="preserve"> </w:t>
      </w:r>
      <w:r>
        <w:rPr>
          <w:rFonts w:ascii="Sylfaen" w:eastAsia="Times New Roman" w:hAnsi="Sylfaen" w:cs="Sylfaen"/>
          <w:sz w:val="20"/>
          <w:szCs w:val="20"/>
          <w:lang w:val="ka-GE"/>
        </w:rPr>
        <w:t>ეფექტების</w:t>
      </w:r>
      <w:r>
        <w:rPr>
          <w:rFonts w:eastAsia="Times New Roman"/>
          <w:sz w:val="20"/>
          <w:szCs w:val="20"/>
          <w:lang w:val="ka-GE"/>
        </w:rPr>
        <w:t xml:space="preserve"> </w:t>
      </w:r>
      <w:r>
        <w:rPr>
          <w:rFonts w:ascii="Sylfaen" w:eastAsia="Times New Roman" w:hAnsi="Sylfaen" w:cs="Sylfaen"/>
          <w:sz w:val="20"/>
          <w:szCs w:val="20"/>
          <w:lang w:val="ka-GE"/>
        </w:rPr>
        <w:t>შესახებ</w:t>
      </w:r>
      <w:r>
        <w:rPr>
          <w:rFonts w:eastAsia="Times New Roman"/>
          <w:sz w:val="20"/>
          <w:szCs w:val="20"/>
          <w:lang w:val="ka-GE"/>
        </w:rPr>
        <w:t xml:space="preserve"> </w:t>
      </w:r>
      <w:r>
        <w:rPr>
          <w:rFonts w:ascii="Sylfaen" w:eastAsia="Times New Roman" w:hAnsi="Sylfaen"/>
          <w:sz w:val="20"/>
          <w:szCs w:val="20"/>
          <w:lang w:val="ka-GE"/>
        </w:rPr>
        <w:t xml:space="preserve"> </w:t>
      </w:r>
      <w:r>
        <w:rPr>
          <w:rFonts w:ascii="Sylfaen" w:eastAsia="Times New Roman" w:hAnsi="Sylfaen" w:cs="Sylfaen"/>
          <w:sz w:val="20"/>
          <w:szCs w:val="20"/>
          <w:lang w:val="ka-GE"/>
        </w:rPr>
        <w:t>კვლევები</w:t>
      </w:r>
      <w:r>
        <w:rPr>
          <w:rFonts w:ascii="Sylfaen" w:eastAsia="Times New Roman" w:hAnsi="Sylfaen"/>
          <w:sz w:val="20"/>
          <w:szCs w:val="20"/>
          <w:lang w:val="ka-GE"/>
        </w:rPr>
        <w:t xml:space="preserve"> </w:t>
      </w:r>
      <w:r>
        <w:rPr>
          <w:rFonts w:ascii="Sylfaen" w:eastAsia="Times New Roman" w:hAnsi="Sylfaen" w:cs="Sylfaen"/>
          <w:sz w:val="20"/>
          <w:szCs w:val="20"/>
          <w:lang w:val="ka-GE"/>
        </w:rPr>
        <w:t>არ</w:t>
      </w:r>
      <w:r>
        <w:rPr>
          <w:rFonts w:eastAsia="Times New Roman"/>
          <w:sz w:val="20"/>
          <w:szCs w:val="20"/>
          <w:lang w:val="ka-GE"/>
        </w:rPr>
        <w:t xml:space="preserve"> </w:t>
      </w:r>
      <w:r>
        <w:rPr>
          <w:rFonts w:ascii="Sylfaen" w:eastAsia="Times New Roman" w:hAnsi="Sylfaen" w:cs="Sylfaen"/>
          <w:sz w:val="20"/>
          <w:szCs w:val="20"/>
          <w:lang w:val="ka-GE"/>
        </w:rPr>
        <w:t>ჩატარებულა</w:t>
      </w:r>
      <w:r>
        <w:rPr>
          <w:rFonts w:ascii="Sylfaen" w:eastAsia="Times New Roman" w:hAnsi="Sylfaen"/>
          <w:sz w:val="20"/>
          <w:szCs w:val="20"/>
          <w:lang w:val="ka-GE"/>
        </w:rPr>
        <w:t>.</w:t>
      </w:r>
    </w:p>
    <w:p w14:paraId="6424125F" w14:textId="77777777" w:rsidR="00E95A45" w:rsidRDefault="00E95A45" w:rsidP="00E95A45">
      <w:pPr>
        <w:rPr>
          <w:sz w:val="20"/>
          <w:szCs w:val="20"/>
          <w:lang w:val="ka-GE"/>
        </w:rPr>
      </w:pPr>
    </w:p>
    <w:p w14:paraId="56E1B1E2" w14:textId="77777777" w:rsidR="00E95A45" w:rsidRDefault="00E95A45" w:rsidP="00E95A45">
      <w:pPr>
        <w:rPr>
          <w:rFonts w:ascii="Sylfaen" w:hAnsi="Sylfaen"/>
          <w:sz w:val="20"/>
          <w:szCs w:val="20"/>
          <w:lang w:val="ka-GE"/>
        </w:rPr>
      </w:pPr>
      <w:r>
        <w:rPr>
          <w:rFonts w:ascii="Arial" w:eastAsia="Arial" w:hAnsi="Arial" w:cs="Arial"/>
          <w:b/>
          <w:bCs/>
          <w:sz w:val="20"/>
          <w:szCs w:val="20"/>
          <w:lang w:val="ka-GE"/>
        </w:rPr>
        <w:t xml:space="preserve">4.8  </w:t>
      </w:r>
      <w:r>
        <w:rPr>
          <w:rFonts w:ascii="Sylfaen" w:eastAsia="Arial" w:hAnsi="Sylfaen" w:cs="Arial"/>
          <w:b/>
          <w:bCs/>
          <w:sz w:val="20"/>
          <w:szCs w:val="20"/>
          <w:lang w:val="ka-GE"/>
        </w:rPr>
        <w:t>არასასურველი ეფექტები</w:t>
      </w:r>
    </w:p>
    <w:p w14:paraId="2B72101B" w14:textId="77777777" w:rsidR="00E95A45" w:rsidRDefault="00E95A45" w:rsidP="00E95A45">
      <w:pPr>
        <w:rPr>
          <w:rFonts w:ascii="Sylfaen" w:hAnsi="Sylfaen"/>
          <w:sz w:val="20"/>
          <w:szCs w:val="20"/>
          <w:lang w:val="ka-GE"/>
        </w:rPr>
      </w:pPr>
      <w:r>
        <w:rPr>
          <w:rFonts w:ascii="Sylfaen" w:eastAsia="Times New Roman" w:hAnsi="Sylfaen"/>
          <w:sz w:val="20"/>
          <w:szCs w:val="20"/>
          <w:lang w:val="ka-GE"/>
        </w:rPr>
        <w:t>უსაფრთხოების პროფილის შეჯამება</w:t>
      </w:r>
    </w:p>
    <w:p w14:paraId="51E0AFF4" w14:textId="77777777" w:rsidR="00E95A45" w:rsidRDefault="00E95A45" w:rsidP="00E95A45">
      <w:pPr>
        <w:ind w:right="20"/>
        <w:jc w:val="both"/>
        <w:rPr>
          <w:sz w:val="20"/>
          <w:szCs w:val="20"/>
          <w:lang w:val="ka-GE"/>
        </w:rPr>
      </w:pPr>
      <w:r>
        <w:rPr>
          <w:rFonts w:ascii="Sylfaen" w:eastAsia="Times New Roman" w:hAnsi="Sylfaen" w:cs="Sylfaen"/>
          <w:sz w:val="20"/>
          <w:szCs w:val="20"/>
          <w:lang w:val="ka-GE"/>
        </w:rPr>
        <w:t>არასასურველი</w:t>
      </w:r>
      <w:r>
        <w:rPr>
          <w:rFonts w:eastAsia="Times New Roman"/>
          <w:sz w:val="20"/>
          <w:szCs w:val="20"/>
          <w:lang w:val="ka-GE"/>
        </w:rPr>
        <w:t xml:space="preserve"> </w:t>
      </w:r>
      <w:r>
        <w:rPr>
          <w:rFonts w:ascii="Sylfaen" w:eastAsia="Times New Roman" w:hAnsi="Sylfaen" w:cs="Sylfaen"/>
          <w:sz w:val="20"/>
          <w:szCs w:val="20"/>
          <w:lang w:val="ka-GE"/>
        </w:rPr>
        <w:t>რეაქციების</w:t>
      </w:r>
      <w:r>
        <w:rPr>
          <w:rFonts w:eastAsia="Times New Roman"/>
          <w:sz w:val="20"/>
          <w:szCs w:val="20"/>
          <w:lang w:val="ka-GE"/>
        </w:rPr>
        <w:t xml:space="preserve"> </w:t>
      </w:r>
      <w:r>
        <w:rPr>
          <w:rFonts w:ascii="Sylfaen" w:eastAsia="Times New Roman" w:hAnsi="Sylfaen" w:cs="Sylfaen"/>
          <w:sz w:val="20"/>
          <w:szCs w:val="20"/>
          <w:lang w:val="ka-GE"/>
        </w:rPr>
        <w:t>შესახებ</w:t>
      </w:r>
      <w:r>
        <w:rPr>
          <w:rFonts w:eastAsia="Times New Roman"/>
          <w:sz w:val="20"/>
          <w:szCs w:val="20"/>
          <w:lang w:val="ka-GE"/>
        </w:rPr>
        <w:t xml:space="preserve"> </w:t>
      </w:r>
      <w:r>
        <w:rPr>
          <w:rFonts w:ascii="Sylfaen" w:eastAsia="Times New Roman" w:hAnsi="Sylfaen" w:cs="Sylfaen"/>
          <w:sz w:val="20"/>
          <w:szCs w:val="20"/>
          <w:lang w:val="ka-GE"/>
        </w:rPr>
        <w:t>ინფორმაცია</w:t>
      </w:r>
      <w:r>
        <w:rPr>
          <w:rFonts w:eastAsia="Times New Roman"/>
          <w:sz w:val="20"/>
          <w:szCs w:val="20"/>
          <w:lang w:val="ka-GE"/>
        </w:rPr>
        <w:t xml:space="preserve"> </w:t>
      </w:r>
      <w:r>
        <w:rPr>
          <w:rFonts w:ascii="Sylfaen" w:eastAsia="Times New Roman" w:hAnsi="Sylfaen" w:cs="Sylfaen"/>
          <w:sz w:val="20"/>
          <w:szCs w:val="20"/>
          <w:lang w:val="ka-GE"/>
        </w:rPr>
        <w:t>ხელმისაწვდომია</w:t>
      </w:r>
      <w:r>
        <w:rPr>
          <w:rFonts w:eastAsia="Times New Roman"/>
          <w:sz w:val="20"/>
          <w:szCs w:val="20"/>
          <w:lang w:val="ka-GE"/>
        </w:rPr>
        <w:t xml:space="preserve"> </w:t>
      </w:r>
      <w:r>
        <w:rPr>
          <w:rFonts w:ascii="Sylfaen" w:eastAsia="Times New Roman" w:hAnsi="Sylfaen" w:cs="Sylfaen"/>
          <w:sz w:val="20"/>
          <w:szCs w:val="20"/>
          <w:lang w:val="ka-GE"/>
        </w:rPr>
        <w:t>სპონტანური</w:t>
      </w:r>
      <w:r>
        <w:rPr>
          <w:rFonts w:eastAsia="Times New Roman"/>
          <w:sz w:val="20"/>
          <w:szCs w:val="20"/>
          <w:lang w:val="ka-GE"/>
        </w:rPr>
        <w:t xml:space="preserve"> </w:t>
      </w:r>
      <w:r>
        <w:rPr>
          <w:rFonts w:ascii="Sylfaen" w:eastAsia="Times New Roman" w:hAnsi="Sylfaen" w:cs="Sylfaen"/>
          <w:sz w:val="20"/>
          <w:szCs w:val="20"/>
          <w:lang w:val="ka-GE"/>
        </w:rPr>
        <w:t>შეტყობინებიდან</w:t>
      </w:r>
      <w:r>
        <w:rPr>
          <w:rFonts w:eastAsia="Times New Roman"/>
          <w:sz w:val="20"/>
          <w:szCs w:val="20"/>
          <w:lang w:val="ka-GE"/>
        </w:rPr>
        <w:t xml:space="preserve">. </w:t>
      </w:r>
      <w:r>
        <w:rPr>
          <w:rFonts w:ascii="Sylfaen" w:eastAsia="Times New Roman" w:hAnsi="Sylfaen" w:cs="Sylfaen"/>
          <w:sz w:val="20"/>
          <w:szCs w:val="20"/>
          <w:lang w:val="ka-GE"/>
        </w:rPr>
        <w:t>მოხსენებული</w:t>
      </w:r>
      <w:r>
        <w:rPr>
          <w:rFonts w:eastAsia="Times New Roman"/>
          <w:sz w:val="20"/>
          <w:szCs w:val="20"/>
          <w:lang w:val="ka-GE"/>
        </w:rPr>
        <w:t xml:space="preserve"> </w:t>
      </w:r>
      <w:r>
        <w:rPr>
          <w:rFonts w:ascii="Sylfaen" w:eastAsia="Times New Roman" w:hAnsi="Sylfaen" w:cs="Sylfaen"/>
          <w:sz w:val="20"/>
          <w:szCs w:val="20"/>
          <w:lang w:val="ka-GE"/>
        </w:rPr>
        <w:t>რეაქციის</w:t>
      </w:r>
      <w:r>
        <w:rPr>
          <w:rFonts w:eastAsia="Times New Roman"/>
          <w:sz w:val="20"/>
          <w:szCs w:val="20"/>
          <w:lang w:val="ka-GE"/>
        </w:rPr>
        <w:t xml:space="preserve"> </w:t>
      </w:r>
      <w:r>
        <w:rPr>
          <w:rFonts w:ascii="Sylfaen" w:eastAsia="Times New Roman" w:hAnsi="Sylfaen" w:cs="Sylfaen"/>
          <w:sz w:val="20"/>
          <w:szCs w:val="20"/>
          <w:lang w:val="ka-GE"/>
        </w:rPr>
        <w:t>ტიპებია</w:t>
      </w:r>
      <w:r>
        <w:rPr>
          <w:rFonts w:eastAsia="Times New Roman"/>
          <w:sz w:val="20"/>
          <w:szCs w:val="20"/>
          <w:lang w:val="ka-GE"/>
        </w:rPr>
        <w:t xml:space="preserve"> </w:t>
      </w:r>
      <w:r>
        <w:rPr>
          <w:rFonts w:ascii="Sylfaen" w:eastAsia="Times New Roman" w:hAnsi="Sylfaen" w:cs="Sylfaen"/>
          <w:sz w:val="20"/>
          <w:szCs w:val="20"/>
          <w:lang w:val="ka-GE"/>
        </w:rPr>
        <w:t>ანაფილაქტოიდური</w:t>
      </w:r>
      <w:r>
        <w:rPr>
          <w:rFonts w:eastAsia="Times New Roman"/>
          <w:sz w:val="20"/>
          <w:szCs w:val="20"/>
          <w:lang w:val="ka-GE"/>
        </w:rPr>
        <w:t xml:space="preserve"> </w:t>
      </w:r>
      <w:r>
        <w:rPr>
          <w:rFonts w:ascii="Sylfaen" w:eastAsia="Times New Roman" w:hAnsi="Sylfaen" w:cs="Sylfaen"/>
          <w:sz w:val="20"/>
          <w:szCs w:val="20"/>
          <w:lang w:val="ka-GE"/>
        </w:rPr>
        <w:t>რეაქციები</w:t>
      </w:r>
      <w:r>
        <w:rPr>
          <w:rFonts w:eastAsia="Times New Roman"/>
          <w:sz w:val="20"/>
          <w:szCs w:val="20"/>
          <w:lang w:val="ka-GE"/>
        </w:rPr>
        <w:t xml:space="preserve">, </w:t>
      </w:r>
      <w:r>
        <w:rPr>
          <w:rFonts w:ascii="Sylfaen" w:eastAsia="Times New Roman" w:hAnsi="Sylfaen" w:cs="Sylfaen"/>
          <w:sz w:val="20"/>
          <w:szCs w:val="20"/>
          <w:lang w:val="ka-GE"/>
        </w:rPr>
        <w:t>ვეგეტატიური</w:t>
      </w:r>
      <w:r>
        <w:rPr>
          <w:rFonts w:eastAsia="Times New Roman"/>
          <w:sz w:val="20"/>
          <w:szCs w:val="20"/>
          <w:lang w:val="ka-GE"/>
        </w:rPr>
        <w:t xml:space="preserve"> </w:t>
      </w:r>
      <w:r>
        <w:rPr>
          <w:rFonts w:ascii="Sylfaen" w:eastAsia="Times New Roman" w:hAnsi="Sylfaen" w:cs="Sylfaen"/>
          <w:sz w:val="20"/>
          <w:szCs w:val="20"/>
          <w:lang w:val="ka-GE"/>
        </w:rPr>
        <w:t>რეაქციები</w:t>
      </w:r>
      <w:r>
        <w:rPr>
          <w:rFonts w:eastAsia="Times New Roman"/>
          <w:sz w:val="20"/>
          <w:szCs w:val="20"/>
          <w:lang w:val="ka-GE"/>
        </w:rPr>
        <w:t xml:space="preserve">, </w:t>
      </w:r>
      <w:r>
        <w:rPr>
          <w:rFonts w:ascii="Sylfaen" w:eastAsia="Times New Roman" w:hAnsi="Sylfaen" w:cs="Sylfaen"/>
          <w:sz w:val="20"/>
          <w:szCs w:val="20"/>
          <w:lang w:val="ka-GE"/>
        </w:rPr>
        <w:t>ასევე</w:t>
      </w:r>
      <w:r>
        <w:rPr>
          <w:rFonts w:eastAsia="Times New Roman"/>
          <w:sz w:val="20"/>
          <w:szCs w:val="20"/>
          <w:lang w:val="ka-GE"/>
        </w:rPr>
        <w:t xml:space="preserve"> </w:t>
      </w:r>
      <w:r>
        <w:rPr>
          <w:rFonts w:ascii="Sylfaen" w:eastAsia="Times New Roman" w:hAnsi="Sylfaen" w:cs="Sylfaen"/>
          <w:sz w:val="20"/>
          <w:szCs w:val="20"/>
          <w:lang w:val="ka-GE"/>
        </w:rPr>
        <w:t>ინექციის</w:t>
      </w:r>
      <w:r>
        <w:rPr>
          <w:rFonts w:eastAsia="Times New Roman"/>
          <w:sz w:val="20"/>
          <w:szCs w:val="20"/>
          <w:lang w:val="ka-GE"/>
        </w:rPr>
        <w:t xml:space="preserve"> </w:t>
      </w:r>
      <w:r>
        <w:rPr>
          <w:rFonts w:ascii="Sylfaen" w:eastAsia="Times New Roman" w:hAnsi="Sylfaen" w:cs="Sylfaen"/>
          <w:sz w:val="20"/>
          <w:szCs w:val="20"/>
          <w:lang w:val="ka-GE"/>
        </w:rPr>
        <w:t>ადგილის</w:t>
      </w:r>
      <w:r>
        <w:rPr>
          <w:rFonts w:eastAsia="Times New Roman"/>
          <w:sz w:val="20"/>
          <w:szCs w:val="20"/>
          <w:lang w:val="ka-GE"/>
        </w:rPr>
        <w:t xml:space="preserve"> </w:t>
      </w:r>
      <w:r>
        <w:rPr>
          <w:rFonts w:ascii="Sylfaen" w:eastAsia="Times New Roman" w:hAnsi="Sylfaen" w:cs="Sylfaen"/>
          <w:sz w:val="20"/>
          <w:szCs w:val="20"/>
          <w:lang w:val="ka-GE"/>
        </w:rPr>
        <w:t>სხვადასხვა</w:t>
      </w:r>
      <w:r>
        <w:rPr>
          <w:rFonts w:eastAsia="Times New Roman"/>
          <w:sz w:val="20"/>
          <w:szCs w:val="20"/>
          <w:lang w:val="ka-GE"/>
        </w:rPr>
        <w:t xml:space="preserve"> </w:t>
      </w:r>
      <w:r>
        <w:rPr>
          <w:rFonts w:ascii="Sylfaen" w:eastAsia="Times New Roman" w:hAnsi="Sylfaen" w:cs="Sylfaen"/>
          <w:sz w:val="20"/>
          <w:szCs w:val="20"/>
          <w:lang w:val="ka-GE"/>
        </w:rPr>
        <w:t>სახის</w:t>
      </w:r>
      <w:r>
        <w:rPr>
          <w:rFonts w:eastAsia="Times New Roman"/>
          <w:sz w:val="20"/>
          <w:szCs w:val="20"/>
          <w:lang w:val="ka-GE"/>
        </w:rPr>
        <w:t xml:space="preserve"> </w:t>
      </w:r>
      <w:r>
        <w:rPr>
          <w:rFonts w:ascii="Sylfaen" w:eastAsia="Times New Roman" w:hAnsi="Sylfaen" w:cs="Sylfaen"/>
          <w:sz w:val="20"/>
          <w:szCs w:val="20"/>
          <w:lang w:val="ka-GE"/>
        </w:rPr>
        <w:t>რეაქციები</w:t>
      </w:r>
      <w:r>
        <w:rPr>
          <w:rFonts w:eastAsia="Times New Roman"/>
          <w:sz w:val="20"/>
          <w:szCs w:val="20"/>
          <w:lang w:val="ka-GE"/>
        </w:rPr>
        <w:t>.</w:t>
      </w:r>
      <w:r>
        <w:rPr>
          <w:rFonts w:ascii="Sylfaen" w:eastAsia="Times New Roman" w:hAnsi="Sylfaen"/>
          <w:sz w:val="20"/>
          <w:szCs w:val="20"/>
          <w:lang w:val="ka-GE"/>
        </w:rPr>
        <w:t xml:space="preserve"> </w:t>
      </w:r>
    </w:p>
    <w:p w14:paraId="33CAFCCE" w14:textId="77777777" w:rsidR="00E95A45" w:rsidRDefault="00E95A45" w:rsidP="00E95A45">
      <w:pPr>
        <w:rPr>
          <w:sz w:val="20"/>
          <w:szCs w:val="20"/>
          <w:lang w:val="ka-GE"/>
        </w:rPr>
      </w:pPr>
    </w:p>
    <w:p w14:paraId="0D514A86" w14:textId="77777777" w:rsidR="00E95A45" w:rsidRDefault="00E95A45" w:rsidP="00E95A45">
      <w:pPr>
        <w:ind w:right="20"/>
        <w:jc w:val="both"/>
        <w:rPr>
          <w:rFonts w:ascii="Sylfaen" w:eastAsia="Times New Roman" w:hAnsi="Sylfaen"/>
          <w:sz w:val="20"/>
          <w:szCs w:val="20"/>
          <w:lang w:val="ka-GE"/>
        </w:rPr>
      </w:pPr>
      <w:r>
        <w:rPr>
          <w:rFonts w:eastAsia="Times New Roman"/>
          <w:sz w:val="20"/>
          <w:szCs w:val="20"/>
          <w:lang w:val="ka-GE"/>
        </w:rPr>
        <w:t xml:space="preserve">MON.TEK </w:t>
      </w:r>
      <w:r>
        <w:rPr>
          <w:rFonts w:eastAsia="Times New Roman"/>
          <w:sz w:val="20"/>
          <w:szCs w:val="20"/>
          <w:vertAlign w:val="superscript"/>
          <w:lang w:val="ka-GE"/>
        </w:rPr>
        <w:t>99</w:t>
      </w:r>
      <w:r>
        <w:rPr>
          <w:rFonts w:eastAsia="Times New Roman"/>
          <w:sz w:val="20"/>
          <w:szCs w:val="20"/>
          <w:lang w:val="ka-GE"/>
        </w:rPr>
        <w:t xml:space="preserve">Mo / </w:t>
      </w:r>
      <w:r>
        <w:rPr>
          <w:rFonts w:eastAsia="Times New Roman"/>
          <w:sz w:val="20"/>
          <w:szCs w:val="20"/>
          <w:vertAlign w:val="superscript"/>
          <w:lang w:val="ka-GE"/>
        </w:rPr>
        <w:t>99m</w:t>
      </w:r>
      <w:r>
        <w:rPr>
          <w:rFonts w:eastAsia="Times New Roman"/>
          <w:sz w:val="20"/>
          <w:szCs w:val="20"/>
          <w:lang w:val="ka-GE"/>
        </w:rPr>
        <w:t>Tc GENERATOR</w:t>
      </w:r>
      <w:r>
        <w:rPr>
          <w:rFonts w:ascii="Sylfaen" w:eastAsia="Times New Roman" w:hAnsi="Sylfaen"/>
          <w:sz w:val="20"/>
          <w:szCs w:val="20"/>
          <w:lang w:val="ka-GE"/>
        </w:rPr>
        <w:t>-ისგან მიღებული</w:t>
      </w:r>
      <w:r>
        <w:rPr>
          <w:rFonts w:eastAsia="Times New Roman"/>
          <w:sz w:val="20"/>
          <w:szCs w:val="20"/>
          <w:lang w:val="ka-GE"/>
        </w:rPr>
        <w:t xml:space="preserve"> </w:t>
      </w:r>
      <w:r>
        <w:rPr>
          <w:rFonts w:ascii="Sylfaen" w:eastAsia="Times New Roman" w:hAnsi="Sylfaen"/>
          <w:sz w:val="20"/>
          <w:szCs w:val="20"/>
          <w:lang w:val="ka-GE"/>
        </w:rPr>
        <w:t>ნატრიუმის პერტექტენატი</w:t>
      </w:r>
      <w:r>
        <w:rPr>
          <w:rFonts w:eastAsia="Times New Roman"/>
          <w:sz w:val="20"/>
          <w:szCs w:val="20"/>
          <w:lang w:val="ka-GE"/>
        </w:rPr>
        <w:t xml:space="preserve"> ( </w:t>
      </w:r>
      <w:r>
        <w:rPr>
          <w:rFonts w:eastAsia="Times New Roman"/>
          <w:sz w:val="20"/>
          <w:szCs w:val="20"/>
          <w:vertAlign w:val="superscript"/>
          <w:lang w:val="ka-GE"/>
        </w:rPr>
        <w:t>99m</w:t>
      </w:r>
      <w:r>
        <w:rPr>
          <w:rFonts w:eastAsia="Times New Roman"/>
          <w:sz w:val="20"/>
          <w:szCs w:val="20"/>
          <w:lang w:val="ka-GE"/>
        </w:rPr>
        <w:t xml:space="preserve">Tc) </w:t>
      </w:r>
      <w:r>
        <w:rPr>
          <w:rFonts w:ascii="Sylfaen" w:eastAsia="Times New Roman" w:hAnsi="Sylfaen"/>
          <w:sz w:val="20"/>
          <w:szCs w:val="20"/>
          <w:lang w:val="ka-GE"/>
        </w:rPr>
        <w:t>გამოიყენება სხვადასხვა შენაერთების რადიოაქტიური მარკირებისთვის. ამ სამკურნალო საშუალებებს, როგორც წესი, უფრო მაღალი აქვთ გვერდითი რეაქციების პოტენციალი ვიდრე 99</w:t>
      </w:r>
      <w:r>
        <w:rPr>
          <w:rFonts w:ascii="Sylfaen" w:eastAsia="Times New Roman" w:hAnsi="Sylfaen"/>
          <w:sz w:val="20"/>
          <w:szCs w:val="20"/>
          <w:vertAlign w:val="superscript"/>
          <w:lang w:val="ka-GE"/>
        </w:rPr>
        <w:t>m</w:t>
      </w:r>
      <w:r>
        <w:rPr>
          <w:rFonts w:ascii="Sylfaen" w:eastAsia="Times New Roman" w:hAnsi="Sylfaen"/>
          <w:sz w:val="20"/>
          <w:szCs w:val="20"/>
          <w:lang w:val="ka-GE"/>
        </w:rPr>
        <w:t>Tc, და ამიტომ მოხსენებული გვერდითი რეაქციები უფრო მეტად დაკავშირებულია მარკირებულ ნაერთებთან, ვიდრე 99</w:t>
      </w:r>
      <w:r>
        <w:rPr>
          <w:rFonts w:ascii="Sylfaen" w:eastAsia="Times New Roman" w:hAnsi="Sylfaen"/>
          <w:sz w:val="20"/>
          <w:szCs w:val="20"/>
          <w:vertAlign w:val="superscript"/>
          <w:lang w:val="ka-GE"/>
        </w:rPr>
        <w:t>m</w:t>
      </w:r>
      <w:r>
        <w:rPr>
          <w:rFonts w:ascii="Sylfaen" w:eastAsia="Times New Roman" w:hAnsi="Sylfaen"/>
          <w:sz w:val="20"/>
          <w:szCs w:val="20"/>
          <w:lang w:val="ka-GE"/>
        </w:rPr>
        <w:t>Tc-თან.</w:t>
      </w:r>
    </w:p>
    <w:p w14:paraId="02A4A870" w14:textId="77777777" w:rsidR="00E95A45" w:rsidRDefault="00E95A45" w:rsidP="00E95A45">
      <w:pPr>
        <w:ind w:right="20"/>
        <w:jc w:val="both"/>
        <w:rPr>
          <w:rFonts w:ascii="Sylfaen" w:eastAsia="Times New Roman" w:hAnsi="Sylfaen"/>
          <w:sz w:val="20"/>
          <w:szCs w:val="20"/>
          <w:lang w:val="ka-GE"/>
        </w:rPr>
      </w:pPr>
    </w:p>
    <w:p w14:paraId="01DE752F" w14:textId="77777777" w:rsidR="00E95A45" w:rsidRDefault="00E95A45" w:rsidP="00E95A45">
      <w:pPr>
        <w:jc w:val="both"/>
        <w:rPr>
          <w:sz w:val="20"/>
          <w:szCs w:val="20"/>
          <w:lang w:val="ka-GE"/>
        </w:rPr>
      </w:pPr>
      <w:r>
        <w:rPr>
          <w:rFonts w:eastAsia="Times New Roman"/>
          <w:sz w:val="20"/>
          <w:szCs w:val="20"/>
          <w:lang w:val="ka-GE"/>
        </w:rPr>
        <w:t>99</w:t>
      </w:r>
      <w:r>
        <w:rPr>
          <w:rFonts w:eastAsia="Times New Roman"/>
          <w:sz w:val="20"/>
          <w:szCs w:val="20"/>
          <w:vertAlign w:val="superscript"/>
          <w:lang w:val="ka-GE"/>
        </w:rPr>
        <w:t>m</w:t>
      </w:r>
      <w:r>
        <w:rPr>
          <w:rFonts w:eastAsia="Times New Roman"/>
          <w:sz w:val="20"/>
          <w:szCs w:val="20"/>
          <w:lang w:val="ka-GE"/>
        </w:rPr>
        <w:t xml:space="preserve">Tc </w:t>
      </w:r>
      <w:r>
        <w:rPr>
          <w:rFonts w:ascii="Sylfaen" w:eastAsia="Times New Roman" w:hAnsi="Sylfaen" w:cs="Sylfaen"/>
          <w:sz w:val="20"/>
          <w:szCs w:val="20"/>
          <w:lang w:val="ka-GE"/>
        </w:rPr>
        <w:t>მარკირებული</w:t>
      </w:r>
      <w:r>
        <w:rPr>
          <w:rFonts w:eastAsia="Times New Roman"/>
          <w:sz w:val="20"/>
          <w:szCs w:val="20"/>
          <w:lang w:val="ka-GE"/>
        </w:rPr>
        <w:t xml:space="preserve"> </w:t>
      </w:r>
      <w:r>
        <w:rPr>
          <w:rFonts w:ascii="Sylfaen" w:eastAsia="Times New Roman" w:hAnsi="Sylfaen" w:cs="Sylfaen"/>
          <w:sz w:val="20"/>
          <w:szCs w:val="20"/>
          <w:lang w:val="ka-GE"/>
        </w:rPr>
        <w:t>ფარმაცევტული</w:t>
      </w:r>
      <w:r>
        <w:rPr>
          <w:rFonts w:eastAsia="Times New Roman"/>
          <w:sz w:val="20"/>
          <w:szCs w:val="20"/>
          <w:lang w:val="ka-GE"/>
        </w:rPr>
        <w:t xml:space="preserve"> </w:t>
      </w:r>
      <w:r>
        <w:rPr>
          <w:rFonts w:ascii="Sylfaen" w:eastAsia="Times New Roman" w:hAnsi="Sylfaen" w:cs="Sylfaen"/>
          <w:sz w:val="20"/>
          <w:szCs w:val="20"/>
          <w:lang w:val="ka-GE"/>
        </w:rPr>
        <w:t>პრეპარატის</w:t>
      </w:r>
      <w:r>
        <w:rPr>
          <w:rFonts w:eastAsia="Times New Roman"/>
          <w:sz w:val="20"/>
          <w:szCs w:val="20"/>
          <w:lang w:val="ka-GE"/>
        </w:rPr>
        <w:t xml:space="preserve"> </w:t>
      </w:r>
      <w:r>
        <w:rPr>
          <w:rFonts w:ascii="Sylfaen" w:eastAsia="Times New Roman" w:hAnsi="Sylfaen" w:cs="Sylfaen"/>
          <w:sz w:val="20"/>
          <w:szCs w:val="20"/>
          <w:lang w:val="ka-GE"/>
        </w:rPr>
        <w:t>ინტრავენური</w:t>
      </w:r>
      <w:r>
        <w:rPr>
          <w:rFonts w:eastAsia="Times New Roman"/>
          <w:sz w:val="20"/>
          <w:szCs w:val="20"/>
          <w:lang w:val="ka-GE"/>
        </w:rPr>
        <w:t xml:space="preserve"> </w:t>
      </w:r>
      <w:r>
        <w:rPr>
          <w:rFonts w:ascii="Sylfaen" w:eastAsia="Times New Roman" w:hAnsi="Sylfaen" w:cs="Sylfaen"/>
          <w:sz w:val="20"/>
          <w:szCs w:val="20"/>
          <w:lang w:val="ka-GE"/>
        </w:rPr>
        <w:t>შეყვანის</w:t>
      </w:r>
      <w:r>
        <w:rPr>
          <w:rFonts w:eastAsia="Times New Roman"/>
          <w:sz w:val="20"/>
          <w:szCs w:val="20"/>
          <w:lang w:val="ka-GE"/>
        </w:rPr>
        <w:t xml:space="preserve"> </w:t>
      </w:r>
      <w:r>
        <w:rPr>
          <w:rFonts w:ascii="Sylfaen" w:eastAsia="Times New Roman" w:hAnsi="Sylfaen" w:cs="Sylfaen"/>
          <w:sz w:val="20"/>
          <w:szCs w:val="20"/>
          <w:lang w:val="ka-GE"/>
        </w:rPr>
        <w:t>შემდეგ</w:t>
      </w:r>
      <w:r>
        <w:rPr>
          <w:rFonts w:eastAsia="Times New Roman"/>
          <w:sz w:val="20"/>
          <w:szCs w:val="20"/>
          <w:lang w:val="ka-GE"/>
        </w:rPr>
        <w:t xml:space="preserve"> </w:t>
      </w:r>
      <w:r>
        <w:rPr>
          <w:rFonts w:ascii="Sylfaen" w:eastAsia="Times New Roman" w:hAnsi="Sylfaen" w:cs="Sylfaen"/>
          <w:sz w:val="20"/>
          <w:szCs w:val="20"/>
          <w:lang w:val="ka-GE"/>
        </w:rPr>
        <w:t>გვერდითი</w:t>
      </w:r>
      <w:r>
        <w:rPr>
          <w:rFonts w:eastAsia="Times New Roman"/>
          <w:sz w:val="20"/>
          <w:szCs w:val="20"/>
          <w:lang w:val="ka-GE"/>
        </w:rPr>
        <w:t xml:space="preserve"> </w:t>
      </w:r>
      <w:r>
        <w:rPr>
          <w:rFonts w:ascii="Sylfaen" w:eastAsia="Times New Roman" w:hAnsi="Sylfaen" w:cs="Sylfaen"/>
          <w:sz w:val="20"/>
          <w:szCs w:val="20"/>
          <w:lang w:val="ka-GE"/>
        </w:rPr>
        <w:t>რეაქციების</w:t>
      </w:r>
      <w:r>
        <w:rPr>
          <w:rFonts w:eastAsia="Times New Roman"/>
          <w:sz w:val="20"/>
          <w:szCs w:val="20"/>
          <w:lang w:val="ka-GE"/>
        </w:rPr>
        <w:t xml:space="preserve"> </w:t>
      </w:r>
      <w:r>
        <w:rPr>
          <w:rFonts w:ascii="Sylfaen" w:eastAsia="Times New Roman" w:hAnsi="Sylfaen" w:cs="Sylfaen"/>
          <w:sz w:val="20"/>
          <w:szCs w:val="20"/>
          <w:lang w:val="ka-GE"/>
        </w:rPr>
        <w:t>შესაძლო</w:t>
      </w:r>
      <w:r>
        <w:rPr>
          <w:rFonts w:eastAsia="Times New Roman"/>
          <w:sz w:val="20"/>
          <w:szCs w:val="20"/>
          <w:lang w:val="ka-GE"/>
        </w:rPr>
        <w:t xml:space="preserve"> </w:t>
      </w:r>
      <w:r>
        <w:rPr>
          <w:rFonts w:ascii="Sylfaen" w:eastAsia="Times New Roman" w:hAnsi="Sylfaen" w:cs="Sylfaen"/>
          <w:sz w:val="20"/>
          <w:szCs w:val="20"/>
          <w:lang w:val="ka-GE"/>
        </w:rPr>
        <w:t>ტიპები</w:t>
      </w:r>
      <w:r>
        <w:rPr>
          <w:rFonts w:eastAsia="Times New Roman"/>
          <w:sz w:val="20"/>
          <w:szCs w:val="20"/>
          <w:lang w:val="ka-GE"/>
        </w:rPr>
        <w:t xml:space="preserve"> </w:t>
      </w:r>
      <w:r>
        <w:rPr>
          <w:rFonts w:ascii="Sylfaen" w:eastAsia="Times New Roman" w:hAnsi="Sylfaen" w:cs="Sylfaen"/>
          <w:sz w:val="20"/>
          <w:szCs w:val="20"/>
          <w:lang w:val="ka-GE"/>
        </w:rPr>
        <w:t>დამოკიდებული</w:t>
      </w:r>
      <w:r>
        <w:rPr>
          <w:rFonts w:eastAsia="Times New Roman"/>
          <w:sz w:val="20"/>
          <w:szCs w:val="20"/>
          <w:lang w:val="ka-GE"/>
        </w:rPr>
        <w:t xml:space="preserve"> </w:t>
      </w:r>
      <w:r>
        <w:rPr>
          <w:rFonts w:ascii="Sylfaen" w:eastAsia="Times New Roman" w:hAnsi="Sylfaen" w:cs="Sylfaen"/>
          <w:sz w:val="20"/>
          <w:szCs w:val="20"/>
          <w:lang w:val="ka-GE"/>
        </w:rPr>
        <w:t>იქნება</w:t>
      </w:r>
      <w:r>
        <w:rPr>
          <w:rFonts w:eastAsia="Times New Roman"/>
          <w:sz w:val="20"/>
          <w:szCs w:val="20"/>
          <w:lang w:val="ka-GE"/>
        </w:rPr>
        <w:t xml:space="preserve"> </w:t>
      </w:r>
      <w:r>
        <w:rPr>
          <w:rFonts w:ascii="Sylfaen" w:eastAsia="Times New Roman" w:hAnsi="Sylfaen" w:cs="Sylfaen"/>
          <w:sz w:val="20"/>
          <w:szCs w:val="20"/>
          <w:lang w:val="ka-GE"/>
        </w:rPr>
        <w:t>გამოყენებულ</w:t>
      </w:r>
      <w:r>
        <w:rPr>
          <w:rFonts w:eastAsia="Times New Roman"/>
          <w:sz w:val="20"/>
          <w:szCs w:val="20"/>
          <w:lang w:val="ka-GE"/>
        </w:rPr>
        <w:t xml:space="preserve"> </w:t>
      </w:r>
      <w:r>
        <w:rPr>
          <w:rFonts w:ascii="Sylfaen" w:eastAsia="Times New Roman" w:hAnsi="Sylfaen" w:cs="Sylfaen"/>
          <w:sz w:val="20"/>
          <w:szCs w:val="20"/>
          <w:lang w:val="ka-GE"/>
        </w:rPr>
        <w:t>სპეციფიკურ</w:t>
      </w:r>
      <w:r>
        <w:rPr>
          <w:rFonts w:eastAsia="Times New Roman"/>
          <w:sz w:val="20"/>
          <w:szCs w:val="20"/>
          <w:lang w:val="ka-GE"/>
        </w:rPr>
        <w:t xml:space="preserve"> </w:t>
      </w:r>
      <w:r>
        <w:rPr>
          <w:rFonts w:ascii="Sylfaen" w:eastAsia="Times New Roman" w:hAnsi="Sylfaen" w:cs="Sylfaen"/>
          <w:sz w:val="20"/>
          <w:szCs w:val="20"/>
          <w:lang w:val="ka-GE"/>
        </w:rPr>
        <w:t>ნაერთზე</w:t>
      </w:r>
      <w:r>
        <w:rPr>
          <w:rFonts w:eastAsia="Times New Roman"/>
          <w:sz w:val="20"/>
          <w:szCs w:val="20"/>
          <w:lang w:val="ka-GE"/>
        </w:rPr>
        <w:t xml:space="preserve">. </w:t>
      </w:r>
      <w:r>
        <w:rPr>
          <w:rFonts w:ascii="Sylfaen" w:eastAsia="Times New Roman" w:hAnsi="Sylfaen" w:cs="Sylfaen"/>
          <w:sz w:val="20"/>
          <w:szCs w:val="20"/>
          <w:lang w:val="ka-GE"/>
        </w:rPr>
        <w:t>ასეთი</w:t>
      </w:r>
      <w:r>
        <w:rPr>
          <w:rFonts w:eastAsia="Times New Roman"/>
          <w:sz w:val="20"/>
          <w:szCs w:val="20"/>
          <w:lang w:val="ka-GE"/>
        </w:rPr>
        <w:t xml:space="preserve"> </w:t>
      </w:r>
      <w:r>
        <w:rPr>
          <w:rFonts w:ascii="Sylfaen" w:eastAsia="Times New Roman" w:hAnsi="Sylfaen" w:cs="Sylfaen"/>
          <w:sz w:val="20"/>
          <w:szCs w:val="20"/>
          <w:lang w:val="ka-GE"/>
        </w:rPr>
        <w:t>ინფორმაცია</w:t>
      </w:r>
      <w:r>
        <w:rPr>
          <w:rFonts w:eastAsia="Times New Roman"/>
          <w:sz w:val="20"/>
          <w:szCs w:val="20"/>
          <w:lang w:val="ka-GE"/>
        </w:rPr>
        <w:t xml:space="preserve"> </w:t>
      </w:r>
      <w:r>
        <w:rPr>
          <w:rFonts w:ascii="Sylfaen" w:eastAsia="Times New Roman" w:hAnsi="Sylfaen" w:cs="Sylfaen"/>
          <w:sz w:val="20"/>
          <w:szCs w:val="20"/>
          <w:lang w:val="ka-GE"/>
        </w:rPr>
        <w:t>შეგიძლიათ</w:t>
      </w:r>
      <w:r>
        <w:rPr>
          <w:rFonts w:eastAsia="Times New Roman"/>
          <w:sz w:val="20"/>
          <w:szCs w:val="20"/>
          <w:lang w:val="ka-GE"/>
        </w:rPr>
        <w:t xml:space="preserve"> </w:t>
      </w:r>
      <w:r>
        <w:rPr>
          <w:rFonts w:ascii="Sylfaen" w:eastAsia="Times New Roman" w:hAnsi="Sylfaen" w:cs="Sylfaen"/>
          <w:sz w:val="20"/>
          <w:szCs w:val="20"/>
          <w:lang w:val="ka-GE"/>
        </w:rPr>
        <w:t>იხილოთ</w:t>
      </w:r>
      <w:r>
        <w:rPr>
          <w:rFonts w:eastAsia="Times New Roman"/>
          <w:sz w:val="20"/>
          <w:szCs w:val="20"/>
          <w:lang w:val="ka-GE"/>
        </w:rPr>
        <w:t xml:space="preserve"> </w:t>
      </w:r>
      <w:r>
        <w:rPr>
          <w:rFonts w:ascii="Sylfaen" w:eastAsia="Times New Roman" w:hAnsi="Sylfaen" w:cs="Sylfaen"/>
          <w:sz w:val="20"/>
          <w:szCs w:val="20"/>
          <w:lang w:val="ka-GE"/>
        </w:rPr>
        <w:t>რადიოფარმაცევტული</w:t>
      </w:r>
      <w:r>
        <w:rPr>
          <w:rFonts w:eastAsia="Times New Roman"/>
          <w:sz w:val="20"/>
          <w:szCs w:val="20"/>
          <w:lang w:val="ka-GE"/>
        </w:rPr>
        <w:t xml:space="preserve"> </w:t>
      </w:r>
      <w:r>
        <w:rPr>
          <w:rFonts w:ascii="Sylfaen" w:eastAsia="Times New Roman" w:hAnsi="Sylfaen" w:cs="Sylfaen"/>
          <w:sz w:val="20"/>
          <w:szCs w:val="20"/>
          <w:lang w:val="ka-GE"/>
        </w:rPr>
        <w:t>პრეპარატისთვის</w:t>
      </w:r>
      <w:r>
        <w:rPr>
          <w:rFonts w:eastAsia="Times New Roman"/>
          <w:sz w:val="20"/>
          <w:szCs w:val="20"/>
          <w:lang w:val="ka-GE"/>
        </w:rPr>
        <w:t xml:space="preserve"> </w:t>
      </w:r>
      <w:r>
        <w:rPr>
          <w:rFonts w:ascii="Sylfaen" w:eastAsia="Times New Roman" w:hAnsi="Sylfaen" w:cs="Sylfaen"/>
          <w:sz w:val="20"/>
          <w:szCs w:val="20"/>
          <w:lang w:val="ka-GE"/>
        </w:rPr>
        <w:t>გამოყენებული</w:t>
      </w:r>
      <w:r>
        <w:rPr>
          <w:rFonts w:eastAsia="Times New Roman"/>
          <w:sz w:val="20"/>
          <w:szCs w:val="20"/>
          <w:lang w:val="ka-GE"/>
        </w:rPr>
        <w:t xml:space="preserve"> </w:t>
      </w:r>
      <w:r>
        <w:rPr>
          <w:rFonts w:ascii="Sylfaen" w:eastAsia="Times New Roman" w:hAnsi="Sylfaen" w:cs="Sylfaen"/>
          <w:sz w:val="20"/>
          <w:szCs w:val="20"/>
          <w:lang w:val="ka-GE"/>
        </w:rPr>
        <w:t>ნაკრების</w:t>
      </w:r>
      <w:r>
        <w:rPr>
          <w:rFonts w:eastAsia="Times New Roman"/>
          <w:sz w:val="20"/>
          <w:szCs w:val="20"/>
          <w:lang w:val="ka-GE"/>
        </w:rPr>
        <w:t xml:space="preserve"> SmPC– </w:t>
      </w:r>
      <w:r>
        <w:rPr>
          <w:rFonts w:ascii="Sylfaen" w:eastAsia="Times New Roman" w:hAnsi="Sylfaen" w:cs="Sylfaen"/>
          <w:sz w:val="20"/>
          <w:szCs w:val="20"/>
          <w:lang w:val="ka-GE"/>
        </w:rPr>
        <w:t>ში</w:t>
      </w:r>
      <w:r>
        <w:rPr>
          <w:rFonts w:eastAsia="Times New Roman"/>
          <w:sz w:val="20"/>
          <w:szCs w:val="20"/>
          <w:lang w:val="ka-GE"/>
        </w:rPr>
        <w:t>.</w:t>
      </w:r>
    </w:p>
    <w:p w14:paraId="4E422ACC" w14:textId="77777777" w:rsidR="00E95A45" w:rsidRDefault="00E95A45" w:rsidP="00E95A45">
      <w:pPr>
        <w:rPr>
          <w:sz w:val="20"/>
          <w:szCs w:val="20"/>
          <w:lang w:val="ka-GE"/>
        </w:rPr>
      </w:pPr>
    </w:p>
    <w:p w14:paraId="5B70B0B7" w14:textId="77777777" w:rsidR="00E95A45" w:rsidRDefault="00E95A45" w:rsidP="00E95A45">
      <w:pPr>
        <w:rPr>
          <w:sz w:val="20"/>
          <w:szCs w:val="20"/>
          <w:lang w:val="ka-GE"/>
        </w:rPr>
      </w:pPr>
      <w:r>
        <w:rPr>
          <w:rFonts w:ascii="Sylfaen" w:eastAsia="Times New Roman" w:hAnsi="Sylfaen"/>
          <w:sz w:val="20"/>
          <w:szCs w:val="20"/>
          <w:lang w:val="ka-GE"/>
        </w:rPr>
        <w:t xml:space="preserve">არასასურველი ეფექტების სიხშირე განსაზღვრულია შემდეგნაირად: </w:t>
      </w:r>
    </w:p>
    <w:p w14:paraId="0D384229" w14:textId="77777777" w:rsidR="00E95A45" w:rsidRDefault="00E95A45" w:rsidP="00E95A45">
      <w:pPr>
        <w:ind w:right="20"/>
        <w:jc w:val="both"/>
        <w:rPr>
          <w:sz w:val="20"/>
          <w:szCs w:val="20"/>
          <w:lang w:val="ka-GE"/>
        </w:rPr>
      </w:pPr>
      <w:r>
        <w:rPr>
          <w:rFonts w:ascii="Sylfaen" w:eastAsia="Times New Roman" w:hAnsi="Sylfaen"/>
          <w:sz w:val="20"/>
          <w:szCs w:val="20"/>
          <w:lang w:val="ka-GE"/>
        </w:rPr>
        <w:t>ძალიან ხშირი</w:t>
      </w:r>
      <w:r>
        <w:rPr>
          <w:rFonts w:eastAsia="Times New Roman"/>
          <w:sz w:val="20"/>
          <w:szCs w:val="20"/>
          <w:lang w:val="ka-GE"/>
        </w:rPr>
        <w:t xml:space="preserve"> (≥1/10), </w:t>
      </w:r>
      <w:r>
        <w:rPr>
          <w:rFonts w:ascii="Sylfaen" w:eastAsia="Times New Roman" w:hAnsi="Sylfaen"/>
          <w:sz w:val="20"/>
          <w:szCs w:val="20"/>
          <w:lang w:val="ka-GE"/>
        </w:rPr>
        <w:t>ხშირი</w:t>
      </w:r>
      <w:r>
        <w:rPr>
          <w:rFonts w:eastAsia="Times New Roman"/>
          <w:sz w:val="20"/>
          <w:szCs w:val="20"/>
          <w:lang w:val="ka-GE"/>
        </w:rPr>
        <w:t xml:space="preserve"> (≥1/100 </w:t>
      </w:r>
      <w:r>
        <w:rPr>
          <w:rFonts w:ascii="Sylfaen" w:eastAsia="Times New Roman" w:hAnsi="Sylfaen"/>
          <w:sz w:val="20"/>
          <w:szCs w:val="20"/>
          <w:lang w:val="ka-GE"/>
        </w:rPr>
        <w:t>-</w:t>
      </w:r>
      <w:r>
        <w:rPr>
          <w:rFonts w:eastAsia="Times New Roman"/>
          <w:sz w:val="20"/>
          <w:szCs w:val="20"/>
          <w:lang w:val="ka-GE"/>
        </w:rPr>
        <w:t xml:space="preserve"> &lt;1/10), </w:t>
      </w:r>
      <w:r>
        <w:rPr>
          <w:rFonts w:ascii="Sylfaen" w:eastAsia="Times New Roman" w:hAnsi="Sylfaen"/>
          <w:sz w:val="20"/>
          <w:szCs w:val="20"/>
          <w:lang w:val="ka-GE"/>
        </w:rPr>
        <w:t>ნაკლებად ხშირი</w:t>
      </w:r>
      <w:r>
        <w:rPr>
          <w:rFonts w:eastAsia="Times New Roman"/>
          <w:sz w:val="20"/>
          <w:szCs w:val="20"/>
          <w:lang w:val="ka-GE"/>
        </w:rPr>
        <w:t xml:space="preserve"> (≥1/1,000 </w:t>
      </w:r>
      <w:r>
        <w:rPr>
          <w:rFonts w:ascii="Sylfaen" w:eastAsia="Times New Roman" w:hAnsi="Sylfaen"/>
          <w:sz w:val="20"/>
          <w:szCs w:val="20"/>
          <w:lang w:val="ka-GE"/>
        </w:rPr>
        <w:t>-</w:t>
      </w:r>
      <w:r>
        <w:rPr>
          <w:rFonts w:eastAsia="Times New Roman"/>
          <w:sz w:val="20"/>
          <w:szCs w:val="20"/>
          <w:lang w:val="ka-GE"/>
        </w:rPr>
        <w:t xml:space="preserve"> &lt;1/100), </w:t>
      </w:r>
      <w:r>
        <w:rPr>
          <w:rFonts w:ascii="Sylfaen" w:eastAsia="Times New Roman" w:hAnsi="Sylfaen"/>
          <w:sz w:val="20"/>
          <w:szCs w:val="20"/>
          <w:lang w:val="ka-GE"/>
        </w:rPr>
        <w:t>იშვიათი</w:t>
      </w:r>
      <w:r>
        <w:rPr>
          <w:rFonts w:eastAsia="Times New Roman"/>
          <w:sz w:val="20"/>
          <w:szCs w:val="20"/>
          <w:lang w:val="ka-GE"/>
        </w:rPr>
        <w:t xml:space="preserve"> (≥1/10,000 </w:t>
      </w:r>
      <w:r>
        <w:rPr>
          <w:rFonts w:ascii="Sylfaen" w:eastAsia="Times New Roman" w:hAnsi="Sylfaen"/>
          <w:sz w:val="20"/>
          <w:szCs w:val="20"/>
          <w:lang w:val="ka-GE"/>
        </w:rPr>
        <w:t>-</w:t>
      </w:r>
      <w:r>
        <w:rPr>
          <w:rFonts w:eastAsia="Times New Roman"/>
          <w:sz w:val="20"/>
          <w:szCs w:val="20"/>
          <w:lang w:val="ka-GE"/>
        </w:rPr>
        <w:t xml:space="preserve"> &lt;1/1,000), </w:t>
      </w:r>
      <w:r>
        <w:rPr>
          <w:rFonts w:ascii="Sylfaen" w:eastAsia="Times New Roman" w:hAnsi="Sylfaen"/>
          <w:sz w:val="20"/>
          <w:szCs w:val="20"/>
          <w:lang w:val="ka-GE"/>
        </w:rPr>
        <w:t>ძალიან იშვიათი</w:t>
      </w:r>
      <w:r>
        <w:rPr>
          <w:rFonts w:eastAsia="Times New Roman"/>
          <w:sz w:val="20"/>
          <w:szCs w:val="20"/>
          <w:lang w:val="ka-GE"/>
        </w:rPr>
        <w:t xml:space="preserve"> (&lt;1/10,000) </w:t>
      </w:r>
      <w:r>
        <w:rPr>
          <w:rFonts w:ascii="Sylfaen" w:eastAsia="Times New Roman" w:hAnsi="Sylfaen"/>
          <w:sz w:val="20"/>
          <w:szCs w:val="20"/>
          <w:lang w:val="ka-GE"/>
        </w:rPr>
        <w:t xml:space="preserve">უცნობია (შეფასება შეუძლებელია არსებული მონაცემებით). </w:t>
      </w:r>
      <w:r>
        <w:rPr>
          <w:rFonts w:eastAsia="Times New Roman"/>
          <w:sz w:val="20"/>
          <w:szCs w:val="20"/>
          <w:lang w:val="ka-GE"/>
        </w:rPr>
        <w:t xml:space="preserve"> </w:t>
      </w:r>
    </w:p>
    <w:p w14:paraId="424EE507" w14:textId="77777777" w:rsidR="00E95A45" w:rsidRDefault="00E95A45" w:rsidP="00E95A45">
      <w:pPr>
        <w:rPr>
          <w:sz w:val="20"/>
          <w:szCs w:val="20"/>
          <w:lang w:val="ka-GE"/>
        </w:rPr>
      </w:pPr>
    </w:p>
    <w:p w14:paraId="67B517FB" w14:textId="77777777" w:rsidR="00E95A45" w:rsidRDefault="00E95A45" w:rsidP="00E95A45">
      <w:pPr>
        <w:ind w:right="20"/>
        <w:jc w:val="both"/>
        <w:rPr>
          <w:sz w:val="20"/>
          <w:szCs w:val="20"/>
          <w:lang w:val="ka-GE"/>
        </w:rPr>
      </w:pPr>
      <w:r>
        <w:rPr>
          <w:rFonts w:ascii="Sylfaen" w:eastAsia="Times New Roman" w:hAnsi="Sylfaen"/>
          <w:sz w:val="20"/>
          <w:szCs w:val="20"/>
          <w:lang w:val="ka-GE"/>
        </w:rPr>
        <w:t>მიუხედავად იმისა რომ სიხშირე უცნობია. ნატრიუმის პერტექტენატის</w:t>
      </w:r>
      <w:r>
        <w:rPr>
          <w:rFonts w:eastAsia="Times New Roman"/>
          <w:sz w:val="20"/>
          <w:szCs w:val="20"/>
          <w:lang w:val="ka-GE"/>
        </w:rPr>
        <w:t xml:space="preserve"> (</w:t>
      </w:r>
      <w:r>
        <w:rPr>
          <w:rFonts w:eastAsia="Times New Roman"/>
          <w:sz w:val="20"/>
          <w:szCs w:val="20"/>
          <w:vertAlign w:val="superscript"/>
          <w:lang w:val="ka-GE"/>
        </w:rPr>
        <w:t>99m</w:t>
      </w:r>
      <w:r>
        <w:rPr>
          <w:rFonts w:eastAsia="Times New Roman"/>
          <w:sz w:val="20"/>
          <w:szCs w:val="20"/>
          <w:lang w:val="ka-GE"/>
        </w:rPr>
        <w:t>Tc)</w:t>
      </w:r>
      <w:r>
        <w:rPr>
          <w:rFonts w:ascii="Sylfaen" w:eastAsia="Times New Roman" w:hAnsi="Sylfaen"/>
          <w:sz w:val="20"/>
          <w:szCs w:val="20"/>
          <w:lang w:val="ka-GE"/>
        </w:rPr>
        <w:t xml:space="preserve"> ინტრავენური შეყვანისას აღწერილი გვერდითი რეაქციები მოცემულია ქვემოთ. </w:t>
      </w:r>
      <w:r>
        <w:rPr>
          <w:rFonts w:eastAsia="Times New Roman"/>
          <w:sz w:val="20"/>
          <w:szCs w:val="20"/>
          <w:lang w:val="ka-GE"/>
        </w:rPr>
        <w:t xml:space="preserve"> </w:t>
      </w:r>
    </w:p>
    <w:p w14:paraId="2965DB3E" w14:textId="77777777" w:rsidR="00E95A45" w:rsidRDefault="00E95A45" w:rsidP="00E95A45">
      <w:pPr>
        <w:rPr>
          <w:sz w:val="20"/>
          <w:szCs w:val="20"/>
          <w:lang w:val="ka-GE"/>
        </w:rPr>
      </w:pPr>
    </w:p>
    <w:p w14:paraId="439891F2" w14:textId="77777777" w:rsidR="00162788" w:rsidRDefault="00162788" w:rsidP="00E95A45">
      <w:pPr>
        <w:rPr>
          <w:rFonts w:ascii="Sylfaen" w:eastAsia="Arial" w:hAnsi="Sylfaen" w:cs="Arial"/>
          <w:b/>
          <w:bCs/>
          <w:sz w:val="20"/>
          <w:szCs w:val="20"/>
          <w:lang w:val="ka-GE"/>
        </w:rPr>
      </w:pPr>
    </w:p>
    <w:p w14:paraId="4F23C223" w14:textId="77777777" w:rsidR="00162788" w:rsidRDefault="00162788" w:rsidP="00E95A45">
      <w:pPr>
        <w:rPr>
          <w:rFonts w:ascii="Sylfaen" w:eastAsia="Arial" w:hAnsi="Sylfaen" w:cs="Arial"/>
          <w:b/>
          <w:bCs/>
          <w:sz w:val="20"/>
          <w:szCs w:val="20"/>
          <w:lang w:val="ka-GE"/>
        </w:rPr>
      </w:pPr>
    </w:p>
    <w:p w14:paraId="29DB8EA9" w14:textId="77777777" w:rsidR="00162788" w:rsidRDefault="00162788" w:rsidP="00E95A45">
      <w:pPr>
        <w:rPr>
          <w:rFonts w:ascii="Sylfaen" w:eastAsia="Arial" w:hAnsi="Sylfaen" w:cs="Arial"/>
          <w:b/>
          <w:bCs/>
          <w:sz w:val="20"/>
          <w:szCs w:val="20"/>
          <w:lang w:val="ka-GE"/>
        </w:rPr>
      </w:pPr>
    </w:p>
    <w:p w14:paraId="66FCA9FB" w14:textId="77777777" w:rsidR="00162788" w:rsidRDefault="00162788" w:rsidP="00E95A45">
      <w:pPr>
        <w:rPr>
          <w:rFonts w:ascii="Sylfaen" w:eastAsia="Arial" w:hAnsi="Sylfaen" w:cs="Arial"/>
          <w:b/>
          <w:bCs/>
          <w:sz w:val="20"/>
          <w:szCs w:val="20"/>
          <w:lang w:val="ka-GE"/>
        </w:rPr>
      </w:pPr>
    </w:p>
    <w:p w14:paraId="0611F20E" w14:textId="77777777" w:rsidR="00162788" w:rsidRDefault="00162788" w:rsidP="00E95A45">
      <w:pPr>
        <w:rPr>
          <w:rFonts w:ascii="Sylfaen" w:eastAsia="Arial" w:hAnsi="Sylfaen" w:cs="Arial"/>
          <w:b/>
          <w:bCs/>
          <w:sz w:val="20"/>
          <w:szCs w:val="20"/>
          <w:lang w:val="ka-GE"/>
        </w:rPr>
      </w:pPr>
    </w:p>
    <w:p w14:paraId="797FBDD4" w14:textId="77777777" w:rsidR="00162788" w:rsidRDefault="00162788" w:rsidP="00E95A45">
      <w:pPr>
        <w:rPr>
          <w:rFonts w:ascii="Sylfaen" w:eastAsia="Arial" w:hAnsi="Sylfaen" w:cs="Arial"/>
          <w:b/>
          <w:bCs/>
          <w:sz w:val="20"/>
          <w:szCs w:val="20"/>
          <w:lang w:val="ka-GE"/>
        </w:rPr>
      </w:pPr>
    </w:p>
    <w:p w14:paraId="34A25771" w14:textId="77777777" w:rsidR="00E95A45" w:rsidRDefault="00E95A45" w:rsidP="00E95A45">
      <w:pPr>
        <w:rPr>
          <w:rFonts w:ascii="Sylfaen" w:hAnsi="Sylfaen"/>
          <w:sz w:val="20"/>
          <w:szCs w:val="20"/>
          <w:lang w:val="ka-GE"/>
        </w:rPr>
      </w:pPr>
      <w:r>
        <w:rPr>
          <w:rFonts w:ascii="Sylfaen" w:eastAsia="Arial" w:hAnsi="Sylfaen" w:cs="Arial"/>
          <w:b/>
          <w:bCs/>
          <w:sz w:val="20"/>
          <w:szCs w:val="20"/>
          <w:lang w:val="ka-GE"/>
        </w:rPr>
        <w:t>იმუნური სისტემის დარღვევები</w:t>
      </w:r>
    </w:p>
    <w:p w14:paraId="53015368" w14:textId="77777777" w:rsidR="00E95A45" w:rsidRDefault="00E95A45" w:rsidP="00E95A45">
      <w:pPr>
        <w:ind w:right="20"/>
        <w:jc w:val="both"/>
        <w:rPr>
          <w:sz w:val="20"/>
          <w:szCs w:val="20"/>
          <w:lang w:val="ka-GE"/>
        </w:rPr>
      </w:pPr>
      <w:r>
        <w:rPr>
          <w:rFonts w:ascii="Sylfaen" w:eastAsia="Times New Roman" w:hAnsi="Sylfaen" w:cs="Sylfaen"/>
          <w:sz w:val="20"/>
          <w:szCs w:val="20"/>
          <w:lang w:val="ka-GE"/>
        </w:rPr>
        <w:t>სიხშირე</w:t>
      </w:r>
      <w:r>
        <w:rPr>
          <w:rFonts w:eastAsia="Times New Roman"/>
          <w:sz w:val="20"/>
          <w:szCs w:val="20"/>
          <w:lang w:val="ka-GE"/>
        </w:rPr>
        <w:t xml:space="preserve"> </w:t>
      </w:r>
      <w:r>
        <w:rPr>
          <w:rFonts w:ascii="Sylfaen" w:eastAsia="Times New Roman" w:hAnsi="Sylfaen" w:cs="Sylfaen"/>
          <w:sz w:val="20"/>
          <w:szCs w:val="20"/>
          <w:lang w:val="ka-GE"/>
        </w:rPr>
        <w:t>უცნობია</w:t>
      </w:r>
      <w:r>
        <w:rPr>
          <w:rFonts w:eastAsia="Times New Roman"/>
          <w:sz w:val="20"/>
          <w:szCs w:val="20"/>
          <w:lang w:val="ka-GE"/>
        </w:rPr>
        <w:t xml:space="preserve">: </w:t>
      </w:r>
      <w:r>
        <w:rPr>
          <w:rFonts w:ascii="Sylfaen" w:eastAsia="Times New Roman" w:hAnsi="Sylfaen" w:cs="Sylfaen"/>
          <w:sz w:val="20"/>
          <w:szCs w:val="20"/>
          <w:lang w:val="ka-GE"/>
        </w:rPr>
        <w:t>ანაფილაქტოიდური</w:t>
      </w:r>
      <w:r>
        <w:rPr>
          <w:rFonts w:eastAsia="Times New Roman"/>
          <w:sz w:val="20"/>
          <w:szCs w:val="20"/>
          <w:lang w:val="ka-GE"/>
        </w:rPr>
        <w:t xml:space="preserve"> </w:t>
      </w:r>
      <w:r>
        <w:rPr>
          <w:rFonts w:ascii="Sylfaen" w:eastAsia="Times New Roman" w:hAnsi="Sylfaen" w:cs="Sylfaen"/>
          <w:sz w:val="20"/>
          <w:szCs w:val="20"/>
          <w:lang w:val="ka-GE"/>
        </w:rPr>
        <w:t>რეაქციები</w:t>
      </w:r>
      <w:r>
        <w:rPr>
          <w:rFonts w:eastAsia="Times New Roman"/>
          <w:sz w:val="20"/>
          <w:szCs w:val="20"/>
          <w:lang w:val="ka-GE"/>
        </w:rPr>
        <w:t xml:space="preserve"> (</w:t>
      </w:r>
      <w:r>
        <w:rPr>
          <w:rFonts w:ascii="Sylfaen" w:eastAsia="Times New Roman" w:hAnsi="Sylfaen" w:cs="Sylfaen"/>
          <w:sz w:val="20"/>
          <w:szCs w:val="20"/>
          <w:lang w:val="ka-GE"/>
        </w:rPr>
        <w:t>მაგალითად</w:t>
      </w:r>
      <w:r>
        <w:rPr>
          <w:rFonts w:eastAsia="Times New Roman"/>
          <w:sz w:val="20"/>
          <w:szCs w:val="20"/>
          <w:lang w:val="ka-GE"/>
        </w:rPr>
        <w:t xml:space="preserve">, </w:t>
      </w:r>
      <w:r>
        <w:rPr>
          <w:rFonts w:ascii="Sylfaen" w:eastAsia="Times New Roman" w:hAnsi="Sylfaen" w:cs="Sylfaen"/>
          <w:sz w:val="20"/>
          <w:szCs w:val="20"/>
          <w:lang w:val="ka-GE"/>
        </w:rPr>
        <w:t>ქოშინი</w:t>
      </w:r>
      <w:r>
        <w:rPr>
          <w:rFonts w:eastAsia="Times New Roman"/>
          <w:sz w:val="20"/>
          <w:szCs w:val="20"/>
          <w:lang w:val="ka-GE"/>
        </w:rPr>
        <w:t xml:space="preserve">, </w:t>
      </w:r>
      <w:r>
        <w:rPr>
          <w:rFonts w:ascii="Sylfaen" w:eastAsia="Times New Roman" w:hAnsi="Sylfaen" w:cs="Sylfaen"/>
          <w:sz w:val="20"/>
          <w:szCs w:val="20"/>
          <w:lang w:val="ka-GE"/>
        </w:rPr>
        <w:t>კომა</w:t>
      </w:r>
      <w:r>
        <w:rPr>
          <w:rFonts w:eastAsia="Times New Roman"/>
          <w:sz w:val="20"/>
          <w:szCs w:val="20"/>
          <w:lang w:val="ka-GE"/>
        </w:rPr>
        <w:t xml:space="preserve">, </w:t>
      </w:r>
      <w:r>
        <w:rPr>
          <w:rFonts w:ascii="Sylfaen" w:eastAsia="Times New Roman" w:hAnsi="Sylfaen" w:cs="Sylfaen"/>
          <w:sz w:val="20"/>
          <w:szCs w:val="20"/>
          <w:lang w:val="ka-GE"/>
        </w:rPr>
        <w:t>ჭინჭრის</w:t>
      </w:r>
      <w:r>
        <w:rPr>
          <w:rFonts w:eastAsia="Times New Roman"/>
          <w:sz w:val="20"/>
          <w:szCs w:val="20"/>
          <w:lang w:val="ka-GE"/>
        </w:rPr>
        <w:t xml:space="preserve"> </w:t>
      </w:r>
      <w:r>
        <w:rPr>
          <w:rFonts w:ascii="Sylfaen" w:eastAsia="Times New Roman" w:hAnsi="Sylfaen" w:cs="Sylfaen"/>
          <w:sz w:val="20"/>
          <w:szCs w:val="20"/>
          <w:lang w:val="ka-GE"/>
        </w:rPr>
        <w:t>ციება</w:t>
      </w:r>
      <w:r>
        <w:rPr>
          <w:rFonts w:eastAsia="Times New Roman"/>
          <w:sz w:val="20"/>
          <w:szCs w:val="20"/>
          <w:lang w:val="ka-GE"/>
        </w:rPr>
        <w:t xml:space="preserve">, </w:t>
      </w:r>
      <w:r>
        <w:rPr>
          <w:rFonts w:ascii="Sylfaen" w:eastAsia="Times New Roman" w:hAnsi="Sylfaen" w:cs="Sylfaen"/>
          <w:sz w:val="20"/>
          <w:szCs w:val="20"/>
          <w:lang w:val="ka-GE"/>
        </w:rPr>
        <w:t>ერითემა</w:t>
      </w:r>
      <w:r>
        <w:rPr>
          <w:rFonts w:eastAsia="Times New Roman"/>
          <w:sz w:val="20"/>
          <w:szCs w:val="20"/>
          <w:lang w:val="ka-GE"/>
        </w:rPr>
        <w:t xml:space="preserve">, </w:t>
      </w:r>
      <w:r>
        <w:rPr>
          <w:rFonts w:ascii="Sylfaen" w:eastAsia="Times New Roman" w:hAnsi="Sylfaen" w:cs="Sylfaen"/>
          <w:sz w:val="20"/>
          <w:szCs w:val="20"/>
          <w:lang w:val="ka-GE"/>
        </w:rPr>
        <w:t>გამონაყარი</w:t>
      </w:r>
      <w:r>
        <w:rPr>
          <w:rFonts w:eastAsia="Times New Roman"/>
          <w:sz w:val="20"/>
          <w:szCs w:val="20"/>
          <w:lang w:val="ka-GE"/>
        </w:rPr>
        <w:t xml:space="preserve">, </w:t>
      </w:r>
      <w:r>
        <w:rPr>
          <w:rFonts w:ascii="Sylfaen" w:eastAsia="Times New Roman" w:hAnsi="Sylfaen" w:cs="Sylfaen"/>
          <w:sz w:val="20"/>
          <w:szCs w:val="20"/>
          <w:lang w:val="ka-GE"/>
        </w:rPr>
        <w:t>ქავილი</w:t>
      </w:r>
      <w:r>
        <w:rPr>
          <w:rFonts w:eastAsia="Times New Roman"/>
          <w:sz w:val="20"/>
          <w:szCs w:val="20"/>
          <w:lang w:val="ka-GE"/>
        </w:rPr>
        <w:t xml:space="preserve">, </w:t>
      </w:r>
      <w:r>
        <w:rPr>
          <w:rFonts w:ascii="Sylfaen" w:eastAsia="Times New Roman" w:hAnsi="Sylfaen" w:cs="Sylfaen"/>
          <w:sz w:val="20"/>
          <w:szCs w:val="20"/>
          <w:lang w:val="ka-GE"/>
        </w:rPr>
        <w:t>შეშუპება</w:t>
      </w:r>
      <w:r>
        <w:rPr>
          <w:rFonts w:eastAsia="Times New Roman"/>
          <w:sz w:val="20"/>
          <w:szCs w:val="20"/>
          <w:lang w:val="ka-GE"/>
        </w:rPr>
        <w:t xml:space="preserve"> </w:t>
      </w:r>
      <w:r>
        <w:rPr>
          <w:rFonts w:ascii="Sylfaen" w:eastAsia="Times New Roman" w:hAnsi="Sylfaen" w:cs="Sylfaen"/>
          <w:sz w:val="20"/>
          <w:szCs w:val="20"/>
          <w:lang w:val="ka-GE"/>
        </w:rPr>
        <w:t>სხვადასხვა</w:t>
      </w:r>
      <w:r>
        <w:rPr>
          <w:rFonts w:eastAsia="Times New Roman"/>
          <w:sz w:val="20"/>
          <w:szCs w:val="20"/>
          <w:lang w:val="ka-GE"/>
        </w:rPr>
        <w:t xml:space="preserve"> </w:t>
      </w:r>
      <w:r>
        <w:rPr>
          <w:rFonts w:ascii="Sylfaen" w:eastAsia="Times New Roman" w:hAnsi="Sylfaen" w:cs="Sylfaen"/>
          <w:sz w:val="20"/>
          <w:szCs w:val="20"/>
          <w:lang w:val="ka-GE"/>
        </w:rPr>
        <w:t>ადგილას</w:t>
      </w:r>
      <w:r>
        <w:rPr>
          <w:rFonts w:eastAsia="Times New Roman"/>
          <w:sz w:val="20"/>
          <w:szCs w:val="20"/>
          <w:lang w:val="ka-GE"/>
        </w:rPr>
        <w:t xml:space="preserve">, </w:t>
      </w:r>
      <w:r>
        <w:rPr>
          <w:rFonts w:ascii="Sylfaen" w:eastAsia="Times New Roman" w:hAnsi="Sylfaen" w:cs="Sylfaen"/>
          <w:sz w:val="20"/>
          <w:szCs w:val="20"/>
          <w:lang w:val="ka-GE"/>
        </w:rPr>
        <w:t>მაგალითად</w:t>
      </w:r>
      <w:r>
        <w:rPr>
          <w:rFonts w:eastAsia="Times New Roman"/>
          <w:sz w:val="20"/>
          <w:szCs w:val="20"/>
          <w:lang w:val="ka-GE"/>
        </w:rPr>
        <w:t xml:space="preserve"> </w:t>
      </w:r>
      <w:r>
        <w:rPr>
          <w:rFonts w:ascii="Sylfaen" w:eastAsia="Times New Roman" w:hAnsi="Sylfaen" w:cs="Sylfaen"/>
          <w:sz w:val="20"/>
          <w:szCs w:val="20"/>
          <w:lang w:val="ka-GE"/>
        </w:rPr>
        <w:t>სახის</w:t>
      </w:r>
      <w:r>
        <w:rPr>
          <w:rFonts w:eastAsia="Times New Roman"/>
          <w:sz w:val="20"/>
          <w:szCs w:val="20"/>
          <w:lang w:val="ka-GE"/>
        </w:rPr>
        <w:t xml:space="preserve"> </w:t>
      </w:r>
      <w:r>
        <w:rPr>
          <w:rFonts w:ascii="Sylfaen" w:eastAsia="Times New Roman" w:hAnsi="Sylfaen" w:cs="Sylfaen"/>
          <w:sz w:val="20"/>
          <w:szCs w:val="20"/>
          <w:lang w:val="ka-GE"/>
        </w:rPr>
        <w:t>შეშუპება</w:t>
      </w:r>
      <w:r>
        <w:rPr>
          <w:rFonts w:eastAsia="Times New Roman"/>
          <w:sz w:val="20"/>
          <w:szCs w:val="20"/>
          <w:lang w:val="ka-GE"/>
        </w:rPr>
        <w:t>)</w:t>
      </w:r>
      <w:r>
        <w:rPr>
          <w:rFonts w:ascii="Sylfaen" w:eastAsia="Times New Roman" w:hAnsi="Sylfaen"/>
          <w:sz w:val="20"/>
          <w:szCs w:val="20"/>
          <w:lang w:val="ka-GE"/>
        </w:rPr>
        <w:t xml:space="preserve"> </w:t>
      </w:r>
    </w:p>
    <w:p w14:paraId="74E98FF3" w14:textId="77777777" w:rsidR="00E95A45" w:rsidRDefault="00E95A45" w:rsidP="00E95A45">
      <w:pPr>
        <w:rPr>
          <w:sz w:val="20"/>
          <w:szCs w:val="20"/>
          <w:lang w:val="ka-GE"/>
        </w:rPr>
      </w:pPr>
    </w:p>
    <w:p w14:paraId="3F444EF2" w14:textId="77777777" w:rsidR="00E95A45" w:rsidRDefault="00E95A45" w:rsidP="00E95A45">
      <w:pPr>
        <w:rPr>
          <w:rFonts w:ascii="Sylfaen" w:hAnsi="Sylfaen"/>
          <w:sz w:val="20"/>
          <w:szCs w:val="20"/>
          <w:lang w:val="ka-GE"/>
        </w:rPr>
      </w:pPr>
      <w:r>
        <w:rPr>
          <w:rFonts w:ascii="Sylfaen" w:eastAsia="Arial" w:hAnsi="Sylfaen" w:cs="Arial"/>
          <w:b/>
          <w:bCs/>
          <w:sz w:val="20"/>
          <w:szCs w:val="20"/>
          <w:lang w:val="ka-GE"/>
        </w:rPr>
        <w:t>ნერვული სისტემის დარღვევები</w:t>
      </w:r>
    </w:p>
    <w:p w14:paraId="3A956285" w14:textId="77777777" w:rsidR="00E95A45" w:rsidRDefault="00E95A45" w:rsidP="00E95A45">
      <w:pPr>
        <w:ind w:right="20"/>
        <w:jc w:val="both"/>
        <w:rPr>
          <w:sz w:val="20"/>
          <w:szCs w:val="20"/>
          <w:lang w:val="ka-GE"/>
        </w:rPr>
      </w:pPr>
      <w:r>
        <w:rPr>
          <w:rFonts w:ascii="Sylfaen" w:eastAsia="Times New Roman" w:hAnsi="Sylfaen" w:cs="Sylfaen"/>
          <w:sz w:val="20"/>
          <w:szCs w:val="20"/>
          <w:lang w:val="ka-GE"/>
        </w:rPr>
        <w:t>სიხშირე</w:t>
      </w:r>
      <w:r>
        <w:rPr>
          <w:rFonts w:eastAsia="Times New Roman"/>
          <w:sz w:val="20"/>
          <w:szCs w:val="20"/>
          <w:lang w:val="ka-GE"/>
        </w:rPr>
        <w:t xml:space="preserve"> </w:t>
      </w:r>
      <w:r>
        <w:rPr>
          <w:rFonts w:ascii="Sylfaen" w:eastAsia="Times New Roman" w:hAnsi="Sylfaen" w:cs="Sylfaen"/>
          <w:sz w:val="20"/>
          <w:szCs w:val="20"/>
          <w:lang w:val="ka-GE"/>
        </w:rPr>
        <w:t>უცნობია</w:t>
      </w:r>
      <w:r>
        <w:rPr>
          <w:rFonts w:eastAsia="Times New Roman"/>
          <w:sz w:val="20"/>
          <w:szCs w:val="20"/>
          <w:lang w:val="ka-GE"/>
        </w:rPr>
        <w:t xml:space="preserve">: </w:t>
      </w:r>
      <w:r>
        <w:rPr>
          <w:rFonts w:ascii="Sylfaen" w:eastAsia="Times New Roman" w:hAnsi="Sylfaen" w:cs="Sylfaen"/>
          <w:sz w:val="20"/>
          <w:szCs w:val="20"/>
          <w:lang w:val="ka-GE"/>
        </w:rPr>
        <w:t>ვაზოვაგალური</w:t>
      </w:r>
      <w:r>
        <w:rPr>
          <w:rFonts w:eastAsia="Times New Roman"/>
          <w:sz w:val="20"/>
          <w:szCs w:val="20"/>
          <w:lang w:val="ka-GE"/>
        </w:rPr>
        <w:t xml:space="preserve"> </w:t>
      </w:r>
      <w:r>
        <w:rPr>
          <w:rFonts w:ascii="Sylfaen" w:eastAsia="Times New Roman" w:hAnsi="Sylfaen" w:cs="Sylfaen"/>
          <w:sz w:val="20"/>
          <w:szCs w:val="20"/>
          <w:lang w:val="ka-GE"/>
        </w:rPr>
        <w:t>რეაქციები</w:t>
      </w:r>
      <w:r>
        <w:rPr>
          <w:rFonts w:eastAsia="Times New Roman"/>
          <w:sz w:val="20"/>
          <w:szCs w:val="20"/>
          <w:lang w:val="ka-GE"/>
        </w:rPr>
        <w:t xml:space="preserve"> (</w:t>
      </w:r>
      <w:r>
        <w:rPr>
          <w:rFonts w:ascii="Sylfaen" w:eastAsia="Times New Roman" w:hAnsi="Sylfaen" w:cs="Sylfaen"/>
          <w:sz w:val="20"/>
          <w:szCs w:val="20"/>
          <w:lang w:val="ka-GE"/>
        </w:rPr>
        <w:t>მაგ</w:t>
      </w:r>
      <w:r>
        <w:rPr>
          <w:rFonts w:eastAsia="Times New Roman"/>
          <w:sz w:val="20"/>
          <w:szCs w:val="20"/>
          <w:lang w:val="ka-GE"/>
        </w:rPr>
        <w:t xml:space="preserve">. </w:t>
      </w:r>
      <w:r>
        <w:rPr>
          <w:rFonts w:ascii="Sylfaen" w:eastAsia="Times New Roman" w:hAnsi="Sylfaen" w:cs="Sylfaen"/>
          <w:sz w:val="20"/>
          <w:szCs w:val="20"/>
          <w:lang w:val="ka-GE"/>
        </w:rPr>
        <w:t>სინკოპე</w:t>
      </w:r>
      <w:r>
        <w:rPr>
          <w:rFonts w:eastAsia="Times New Roman"/>
          <w:sz w:val="20"/>
          <w:szCs w:val="20"/>
          <w:lang w:val="ka-GE"/>
        </w:rPr>
        <w:t xml:space="preserve">, </w:t>
      </w:r>
      <w:r>
        <w:rPr>
          <w:rFonts w:ascii="Sylfaen" w:eastAsia="Times New Roman" w:hAnsi="Sylfaen" w:cs="Sylfaen"/>
          <w:sz w:val="20"/>
          <w:szCs w:val="20"/>
          <w:lang w:val="ka-GE"/>
        </w:rPr>
        <w:t>ტაქიკარდია</w:t>
      </w:r>
      <w:r>
        <w:rPr>
          <w:rFonts w:eastAsia="Times New Roman"/>
          <w:sz w:val="20"/>
          <w:szCs w:val="20"/>
          <w:lang w:val="ka-GE"/>
        </w:rPr>
        <w:t xml:space="preserve">, </w:t>
      </w:r>
      <w:r>
        <w:rPr>
          <w:rFonts w:ascii="Sylfaen" w:eastAsia="Times New Roman" w:hAnsi="Sylfaen" w:cs="Sylfaen"/>
          <w:sz w:val="20"/>
          <w:szCs w:val="20"/>
          <w:lang w:val="ka-GE"/>
        </w:rPr>
        <w:t>ბრადიკარდია</w:t>
      </w:r>
      <w:r>
        <w:rPr>
          <w:rFonts w:eastAsia="Times New Roman"/>
          <w:sz w:val="20"/>
          <w:szCs w:val="20"/>
          <w:lang w:val="ka-GE"/>
        </w:rPr>
        <w:t xml:space="preserve">, </w:t>
      </w:r>
      <w:r>
        <w:rPr>
          <w:rFonts w:ascii="Sylfaen" w:eastAsia="Times New Roman" w:hAnsi="Sylfaen" w:cs="Sylfaen"/>
          <w:sz w:val="20"/>
          <w:szCs w:val="20"/>
          <w:lang w:val="ka-GE"/>
        </w:rPr>
        <w:t>თავბრუსხვევა</w:t>
      </w:r>
      <w:r>
        <w:rPr>
          <w:rFonts w:eastAsia="Times New Roman"/>
          <w:sz w:val="20"/>
          <w:szCs w:val="20"/>
          <w:lang w:val="ka-GE"/>
        </w:rPr>
        <w:t xml:space="preserve">, </w:t>
      </w:r>
      <w:r>
        <w:rPr>
          <w:rFonts w:ascii="Sylfaen" w:eastAsia="Times New Roman" w:hAnsi="Sylfaen" w:cs="Sylfaen"/>
          <w:sz w:val="20"/>
          <w:szCs w:val="20"/>
          <w:lang w:val="ka-GE"/>
        </w:rPr>
        <w:t>თავის</w:t>
      </w:r>
      <w:r>
        <w:rPr>
          <w:rFonts w:eastAsia="Times New Roman"/>
          <w:sz w:val="20"/>
          <w:szCs w:val="20"/>
          <w:lang w:val="ka-GE"/>
        </w:rPr>
        <w:t xml:space="preserve"> </w:t>
      </w:r>
      <w:r>
        <w:rPr>
          <w:rFonts w:ascii="Sylfaen" w:eastAsia="Times New Roman" w:hAnsi="Sylfaen" w:cs="Sylfaen"/>
          <w:sz w:val="20"/>
          <w:szCs w:val="20"/>
          <w:lang w:val="ka-GE"/>
        </w:rPr>
        <w:t>ტკივილი</w:t>
      </w:r>
      <w:r>
        <w:rPr>
          <w:rFonts w:eastAsia="Times New Roman"/>
          <w:sz w:val="20"/>
          <w:szCs w:val="20"/>
          <w:lang w:val="ka-GE"/>
        </w:rPr>
        <w:t xml:space="preserve">, </w:t>
      </w:r>
      <w:r>
        <w:rPr>
          <w:rFonts w:ascii="Sylfaen" w:eastAsia="Times New Roman" w:hAnsi="Sylfaen" w:cs="Sylfaen"/>
          <w:sz w:val="20"/>
          <w:szCs w:val="20"/>
          <w:lang w:val="ka-GE"/>
        </w:rPr>
        <w:t>მხედველობის</w:t>
      </w:r>
      <w:r>
        <w:rPr>
          <w:rFonts w:eastAsia="Times New Roman"/>
          <w:sz w:val="20"/>
          <w:szCs w:val="20"/>
          <w:lang w:val="ka-GE"/>
        </w:rPr>
        <w:t xml:space="preserve"> </w:t>
      </w:r>
      <w:r>
        <w:rPr>
          <w:rFonts w:ascii="Sylfaen" w:eastAsia="Times New Roman" w:hAnsi="Sylfaen" w:cs="Sylfaen"/>
          <w:sz w:val="20"/>
          <w:szCs w:val="20"/>
          <w:lang w:val="ka-GE"/>
        </w:rPr>
        <w:t>დაბინდვა</w:t>
      </w:r>
      <w:r>
        <w:rPr>
          <w:rFonts w:eastAsia="Times New Roman"/>
          <w:sz w:val="20"/>
          <w:szCs w:val="20"/>
          <w:lang w:val="ka-GE"/>
        </w:rPr>
        <w:t xml:space="preserve">, </w:t>
      </w:r>
      <w:r>
        <w:rPr>
          <w:rFonts w:ascii="Sylfaen" w:eastAsia="Times New Roman" w:hAnsi="Sylfaen" w:cs="Sylfaen"/>
          <w:sz w:val="20"/>
          <w:szCs w:val="20"/>
          <w:lang w:val="ka-GE"/>
        </w:rPr>
        <w:t>ალები</w:t>
      </w:r>
      <w:r>
        <w:rPr>
          <w:rFonts w:eastAsia="Times New Roman"/>
          <w:sz w:val="20"/>
          <w:szCs w:val="20"/>
          <w:lang w:val="ka-GE"/>
        </w:rPr>
        <w:t>)</w:t>
      </w:r>
      <w:r>
        <w:rPr>
          <w:rFonts w:ascii="Sylfaen" w:eastAsia="Times New Roman" w:hAnsi="Sylfaen"/>
          <w:sz w:val="20"/>
          <w:szCs w:val="20"/>
          <w:lang w:val="ka-GE"/>
        </w:rPr>
        <w:t xml:space="preserve"> </w:t>
      </w:r>
    </w:p>
    <w:p w14:paraId="0FF16289" w14:textId="77777777" w:rsidR="00E95A45" w:rsidRDefault="00E95A45" w:rsidP="00E95A45">
      <w:pPr>
        <w:rPr>
          <w:sz w:val="20"/>
          <w:szCs w:val="20"/>
          <w:lang w:val="ka-GE"/>
        </w:rPr>
      </w:pPr>
    </w:p>
    <w:p w14:paraId="3A5DC98F" w14:textId="77777777" w:rsidR="00E95A45" w:rsidRDefault="00E95A45" w:rsidP="00E95A45">
      <w:pPr>
        <w:rPr>
          <w:rFonts w:ascii="Sylfaen" w:hAnsi="Sylfaen"/>
          <w:sz w:val="20"/>
          <w:szCs w:val="20"/>
          <w:lang w:val="ka-GE"/>
        </w:rPr>
      </w:pPr>
      <w:r>
        <w:rPr>
          <w:rFonts w:ascii="Sylfaen" w:eastAsia="Arial" w:hAnsi="Sylfaen" w:cs="Arial"/>
          <w:b/>
          <w:bCs/>
          <w:sz w:val="20"/>
          <w:szCs w:val="20"/>
          <w:lang w:val="ka-GE"/>
        </w:rPr>
        <w:t>გასტროინტესტინური დარღვევები</w:t>
      </w:r>
    </w:p>
    <w:p w14:paraId="3B0A37BC" w14:textId="77777777" w:rsidR="00E95A45" w:rsidRDefault="00E95A45" w:rsidP="00E95A45">
      <w:pPr>
        <w:rPr>
          <w:sz w:val="20"/>
          <w:szCs w:val="20"/>
          <w:lang w:val="ka-GE"/>
        </w:rPr>
      </w:pPr>
      <w:r>
        <w:rPr>
          <w:rFonts w:ascii="Sylfaen" w:eastAsia="Times New Roman" w:hAnsi="Sylfaen" w:cs="Sylfaen"/>
          <w:sz w:val="20"/>
          <w:szCs w:val="20"/>
          <w:lang w:val="ka-GE"/>
        </w:rPr>
        <w:t>სიხშირე</w:t>
      </w:r>
      <w:r>
        <w:rPr>
          <w:rFonts w:eastAsia="Times New Roman"/>
          <w:sz w:val="20"/>
          <w:szCs w:val="20"/>
          <w:lang w:val="ka-GE"/>
        </w:rPr>
        <w:t xml:space="preserve"> </w:t>
      </w:r>
      <w:r>
        <w:rPr>
          <w:rFonts w:ascii="Sylfaen" w:eastAsia="Times New Roman" w:hAnsi="Sylfaen" w:cs="Sylfaen"/>
          <w:sz w:val="20"/>
          <w:szCs w:val="20"/>
          <w:lang w:val="ka-GE"/>
        </w:rPr>
        <w:t>უცნობია</w:t>
      </w:r>
      <w:r>
        <w:rPr>
          <w:rFonts w:eastAsia="Times New Roman"/>
          <w:sz w:val="20"/>
          <w:szCs w:val="20"/>
          <w:lang w:val="ka-GE"/>
        </w:rPr>
        <w:t xml:space="preserve">: </w:t>
      </w:r>
      <w:r>
        <w:rPr>
          <w:rFonts w:ascii="Sylfaen" w:eastAsia="Times New Roman" w:hAnsi="Sylfaen" w:cs="Sylfaen"/>
          <w:sz w:val="20"/>
          <w:szCs w:val="20"/>
          <w:lang w:val="ka-GE"/>
        </w:rPr>
        <w:t>ღებინება</w:t>
      </w:r>
      <w:r>
        <w:rPr>
          <w:rFonts w:eastAsia="Times New Roman"/>
          <w:sz w:val="20"/>
          <w:szCs w:val="20"/>
          <w:lang w:val="ka-GE"/>
        </w:rPr>
        <w:t xml:space="preserve">, </w:t>
      </w:r>
      <w:r>
        <w:rPr>
          <w:rFonts w:ascii="Sylfaen" w:eastAsia="Times New Roman" w:hAnsi="Sylfaen" w:cs="Sylfaen"/>
          <w:sz w:val="20"/>
          <w:szCs w:val="20"/>
          <w:lang w:val="ka-GE"/>
        </w:rPr>
        <w:t>გულისრევა</w:t>
      </w:r>
      <w:r>
        <w:rPr>
          <w:rFonts w:eastAsia="Times New Roman"/>
          <w:sz w:val="20"/>
          <w:szCs w:val="20"/>
          <w:lang w:val="ka-GE"/>
        </w:rPr>
        <w:t xml:space="preserve">, </w:t>
      </w:r>
      <w:r>
        <w:rPr>
          <w:rFonts w:ascii="Sylfaen" w:eastAsia="Times New Roman" w:hAnsi="Sylfaen" w:cs="Sylfaen"/>
          <w:sz w:val="20"/>
          <w:szCs w:val="20"/>
          <w:lang w:val="ka-GE"/>
        </w:rPr>
        <w:t xml:space="preserve">დიარეა </w:t>
      </w:r>
    </w:p>
    <w:p w14:paraId="1208F766" w14:textId="77777777" w:rsidR="00E95A45" w:rsidRDefault="00E95A45" w:rsidP="00E95A45">
      <w:pPr>
        <w:rPr>
          <w:sz w:val="20"/>
          <w:szCs w:val="20"/>
          <w:lang w:val="ka-GE"/>
        </w:rPr>
      </w:pPr>
    </w:p>
    <w:p w14:paraId="7D07BE32" w14:textId="77777777" w:rsidR="00E95A45" w:rsidRDefault="00E95A45" w:rsidP="00E95A45">
      <w:pPr>
        <w:rPr>
          <w:sz w:val="20"/>
          <w:szCs w:val="20"/>
          <w:lang w:val="ka-GE"/>
        </w:rPr>
      </w:pPr>
      <w:r>
        <w:rPr>
          <w:rFonts w:ascii="Sylfaen" w:eastAsia="Arial" w:hAnsi="Sylfaen" w:cs="Arial"/>
          <w:b/>
          <w:bCs/>
          <w:sz w:val="20"/>
          <w:szCs w:val="20"/>
          <w:lang w:val="ka-GE"/>
        </w:rPr>
        <w:t xml:space="preserve">ზოგადი დარღვეები და მდგომარეობა გამოყენების ადგილას </w:t>
      </w:r>
    </w:p>
    <w:p w14:paraId="2D188292" w14:textId="77777777" w:rsidR="00E95A45" w:rsidRDefault="00E95A45" w:rsidP="00E95A45">
      <w:pPr>
        <w:ind w:right="20"/>
        <w:jc w:val="both"/>
        <w:rPr>
          <w:sz w:val="20"/>
          <w:szCs w:val="20"/>
          <w:lang w:val="ka-GE"/>
        </w:rPr>
      </w:pPr>
      <w:r>
        <w:rPr>
          <w:rFonts w:ascii="Sylfaen" w:eastAsia="Times New Roman" w:hAnsi="Sylfaen" w:cs="Sylfaen"/>
          <w:sz w:val="20"/>
          <w:szCs w:val="20"/>
          <w:lang w:val="ka-GE"/>
        </w:rPr>
        <w:t>სიხშირე</w:t>
      </w:r>
      <w:r>
        <w:rPr>
          <w:rFonts w:eastAsia="Times New Roman"/>
          <w:sz w:val="20"/>
          <w:szCs w:val="20"/>
          <w:lang w:val="ka-GE"/>
        </w:rPr>
        <w:t xml:space="preserve"> </w:t>
      </w:r>
      <w:r>
        <w:rPr>
          <w:rFonts w:ascii="Sylfaen" w:eastAsia="Times New Roman" w:hAnsi="Sylfaen" w:cs="Sylfaen"/>
          <w:sz w:val="20"/>
          <w:szCs w:val="20"/>
          <w:lang w:val="ka-GE"/>
        </w:rPr>
        <w:t>უცნობია</w:t>
      </w:r>
      <w:r>
        <w:rPr>
          <w:rFonts w:eastAsia="Times New Roman"/>
          <w:sz w:val="20"/>
          <w:szCs w:val="20"/>
          <w:lang w:val="ka-GE"/>
        </w:rPr>
        <w:t xml:space="preserve">: </w:t>
      </w:r>
      <w:r>
        <w:rPr>
          <w:rFonts w:ascii="Sylfaen" w:eastAsia="Times New Roman" w:hAnsi="Sylfaen" w:cs="Sylfaen"/>
          <w:sz w:val="20"/>
          <w:szCs w:val="20"/>
          <w:lang w:val="ka-GE"/>
        </w:rPr>
        <w:t>ინექციის</w:t>
      </w:r>
      <w:r>
        <w:rPr>
          <w:rFonts w:eastAsia="Times New Roman"/>
          <w:sz w:val="20"/>
          <w:szCs w:val="20"/>
          <w:lang w:val="ka-GE"/>
        </w:rPr>
        <w:t xml:space="preserve"> </w:t>
      </w:r>
      <w:r>
        <w:rPr>
          <w:rFonts w:ascii="Sylfaen" w:eastAsia="Times New Roman" w:hAnsi="Sylfaen" w:cs="Sylfaen"/>
          <w:sz w:val="20"/>
          <w:szCs w:val="20"/>
          <w:lang w:val="ka-GE"/>
        </w:rPr>
        <w:t>ადგილას</w:t>
      </w:r>
      <w:r>
        <w:rPr>
          <w:rFonts w:eastAsia="Times New Roman"/>
          <w:sz w:val="20"/>
          <w:szCs w:val="20"/>
          <w:lang w:val="ka-GE"/>
        </w:rPr>
        <w:t xml:space="preserve"> </w:t>
      </w:r>
      <w:r>
        <w:rPr>
          <w:rFonts w:ascii="Sylfaen" w:eastAsia="Times New Roman" w:hAnsi="Sylfaen" w:cs="Sylfaen"/>
          <w:sz w:val="20"/>
          <w:szCs w:val="20"/>
          <w:lang w:val="ka-GE"/>
        </w:rPr>
        <w:t>რეაქციები</w:t>
      </w:r>
      <w:r>
        <w:rPr>
          <w:rFonts w:eastAsia="Times New Roman"/>
          <w:sz w:val="20"/>
          <w:szCs w:val="20"/>
          <w:lang w:val="ka-GE"/>
        </w:rPr>
        <w:t xml:space="preserve"> </w:t>
      </w:r>
      <w:r>
        <w:rPr>
          <w:rFonts w:ascii="Sylfaen" w:eastAsia="Times New Roman" w:hAnsi="Sylfaen" w:cs="Sylfaen"/>
          <w:sz w:val="20"/>
          <w:szCs w:val="20"/>
          <w:lang w:val="ka-GE"/>
        </w:rPr>
        <w:t>ექსტრავაზიის</w:t>
      </w:r>
      <w:r>
        <w:rPr>
          <w:rFonts w:eastAsia="Times New Roman"/>
          <w:sz w:val="20"/>
          <w:szCs w:val="20"/>
          <w:lang w:val="ka-GE"/>
        </w:rPr>
        <w:t xml:space="preserve"> </w:t>
      </w:r>
      <w:r>
        <w:rPr>
          <w:rFonts w:ascii="Sylfaen" w:eastAsia="Times New Roman" w:hAnsi="Sylfaen" w:cs="Sylfaen"/>
          <w:sz w:val="20"/>
          <w:szCs w:val="20"/>
          <w:lang w:val="ka-GE"/>
        </w:rPr>
        <w:t>გამო</w:t>
      </w:r>
      <w:r>
        <w:rPr>
          <w:rFonts w:eastAsia="Times New Roman"/>
          <w:sz w:val="20"/>
          <w:szCs w:val="20"/>
          <w:lang w:val="ka-GE"/>
        </w:rPr>
        <w:t xml:space="preserve"> (</w:t>
      </w:r>
      <w:r>
        <w:rPr>
          <w:rFonts w:ascii="Sylfaen" w:eastAsia="Times New Roman" w:hAnsi="Sylfaen" w:cs="Sylfaen"/>
          <w:sz w:val="20"/>
          <w:szCs w:val="20"/>
          <w:lang w:val="ka-GE"/>
        </w:rPr>
        <w:t>მაგ</w:t>
      </w:r>
      <w:r>
        <w:rPr>
          <w:rFonts w:eastAsia="Times New Roman"/>
          <w:sz w:val="20"/>
          <w:szCs w:val="20"/>
          <w:lang w:val="ka-GE"/>
        </w:rPr>
        <w:t xml:space="preserve">. </w:t>
      </w:r>
      <w:r>
        <w:rPr>
          <w:rFonts w:ascii="Sylfaen" w:eastAsia="Times New Roman" w:hAnsi="Sylfaen" w:cs="Sylfaen"/>
          <w:sz w:val="20"/>
          <w:szCs w:val="20"/>
          <w:lang w:val="ka-GE"/>
        </w:rPr>
        <w:t>ცელულიტი</w:t>
      </w:r>
      <w:r>
        <w:rPr>
          <w:rFonts w:eastAsia="Times New Roman"/>
          <w:sz w:val="20"/>
          <w:szCs w:val="20"/>
          <w:lang w:val="ka-GE"/>
        </w:rPr>
        <w:t xml:space="preserve">, </w:t>
      </w:r>
      <w:r>
        <w:rPr>
          <w:rFonts w:ascii="Sylfaen" w:eastAsia="Times New Roman" w:hAnsi="Sylfaen" w:cs="Sylfaen"/>
          <w:sz w:val="20"/>
          <w:szCs w:val="20"/>
          <w:lang w:val="ka-GE"/>
        </w:rPr>
        <w:t>ტკივილი</w:t>
      </w:r>
      <w:r>
        <w:rPr>
          <w:rFonts w:eastAsia="Times New Roman"/>
          <w:sz w:val="20"/>
          <w:szCs w:val="20"/>
          <w:lang w:val="ka-GE"/>
        </w:rPr>
        <w:t xml:space="preserve">, </w:t>
      </w:r>
      <w:r>
        <w:rPr>
          <w:rFonts w:ascii="Sylfaen" w:eastAsia="Times New Roman" w:hAnsi="Sylfaen" w:cs="Sylfaen"/>
          <w:sz w:val="20"/>
          <w:szCs w:val="20"/>
          <w:lang w:val="ka-GE"/>
        </w:rPr>
        <w:t>ერითემა</w:t>
      </w:r>
      <w:r>
        <w:rPr>
          <w:rFonts w:eastAsia="Times New Roman"/>
          <w:sz w:val="20"/>
          <w:szCs w:val="20"/>
          <w:lang w:val="ka-GE"/>
        </w:rPr>
        <w:t xml:space="preserve">, </w:t>
      </w:r>
      <w:r>
        <w:rPr>
          <w:rFonts w:ascii="Sylfaen" w:eastAsia="Times New Roman" w:hAnsi="Sylfaen" w:cs="Sylfaen"/>
          <w:sz w:val="20"/>
          <w:szCs w:val="20"/>
          <w:lang w:val="ka-GE"/>
        </w:rPr>
        <w:t>შეშუპება</w:t>
      </w:r>
      <w:r>
        <w:rPr>
          <w:rFonts w:eastAsia="Times New Roman"/>
          <w:sz w:val="20"/>
          <w:szCs w:val="20"/>
          <w:lang w:val="ka-GE"/>
        </w:rPr>
        <w:t>)</w:t>
      </w:r>
      <w:r>
        <w:rPr>
          <w:rFonts w:ascii="Sylfaen" w:eastAsia="Times New Roman" w:hAnsi="Sylfaen"/>
          <w:sz w:val="20"/>
          <w:szCs w:val="20"/>
          <w:lang w:val="ka-GE"/>
        </w:rPr>
        <w:t xml:space="preserve"> </w:t>
      </w:r>
    </w:p>
    <w:p w14:paraId="2055DF00" w14:textId="77777777" w:rsidR="00E95A45" w:rsidRDefault="00E95A45" w:rsidP="00E95A45">
      <w:pPr>
        <w:rPr>
          <w:sz w:val="20"/>
          <w:szCs w:val="20"/>
          <w:lang w:val="ka-GE"/>
        </w:rPr>
      </w:pPr>
    </w:p>
    <w:p w14:paraId="1958D32D" w14:textId="77777777" w:rsidR="00E95A45" w:rsidRDefault="00E95A45" w:rsidP="00162788">
      <w:pPr>
        <w:ind w:right="20"/>
        <w:jc w:val="both"/>
        <w:rPr>
          <w:sz w:val="20"/>
          <w:szCs w:val="20"/>
          <w:lang w:val="ka-GE"/>
        </w:rPr>
      </w:pPr>
      <w:r>
        <w:rPr>
          <w:rFonts w:ascii="Sylfaen" w:eastAsia="Times New Roman" w:hAnsi="Sylfaen" w:cs="Sylfaen"/>
          <w:sz w:val="20"/>
          <w:szCs w:val="20"/>
          <w:lang w:val="ka-GE"/>
        </w:rPr>
        <w:t>არასპეციფიკური</w:t>
      </w:r>
      <w:r>
        <w:rPr>
          <w:rFonts w:eastAsia="Times New Roman"/>
          <w:sz w:val="20"/>
          <w:szCs w:val="20"/>
          <w:lang w:val="ka-GE"/>
        </w:rPr>
        <w:t xml:space="preserve"> </w:t>
      </w:r>
      <w:r>
        <w:rPr>
          <w:rFonts w:ascii="Sylfaen" w:eastAsia="Times New Roman" w:hAnsi="Sylfaen" w:cs="Sylfaen"/>
          <w:sz w:val="20"/>
          <w:szCs w:val="20"/>
          <w:lang w:val="ka-GE"/>
        </w:rPr>
        <w:t>სისტემური</w:t>
      </w:r>
      <w:r>
        <w:rPr>
          <w:rFonts w:eastAsia="Times New Roman"/>
          <w:sz w:val="20"/>
          <w:szCs w:val="20"/>
          <w:lang w:val="ka-GE"/>
        </w:rPr>
        <w:t xml:space="preserve"> </w:t>
      </w:r>
      <w:r>
        <w:rPr>
          <w:rFonts w:ascii="Sylfaen" w:eastAsia="Times New Roman" w:hAnsi="Sylfaen" w:cs="Sylfaen"/>
          <w:sz w:val="20"/>
          <w:szCs w:val="20"/>
          <w:lang w:val="ka-GE"/>
        </w:rPr>
        <w:t>რეაქციები</w:t>
      </w:r>
      <w:r>
        <w:rPr>
          <w:rFonts w:eastAsia="Times New Roman"/>
          <w:sz w:val="20"/>
          <w:szCs w:val="20"/>
          <w:lang w:val="ka-GE"/>
        </w:rPr>
        <w:t xml:space="preserve"> </w:t>
      </w:r>
      <w:r>
        <w:rPr>
          <w:rFonts w:ascii="Sylfaen" w:eastAsia="Times New Roman" w:hAnsi="Sylfaen" w:cs="Sylfaen"/>
          <w:sz w:val="20"/>
          <w:szCs w:val="20"/>
          <w:lang w:val="ka-GE"/>
        </w:rPr>
        <w:t>და</w:t>
      </w:r>
      <w:r>
        <w:rPr>
          <w:rFonts w:eastAsia="Times New Roman"/>
          <w:sz w:val="20"/>
          <w:szCs w:val="20"/>
          <w:lang w:val="ka-GE"/>
        </w:rPr>
        <w:t xml:space="preserve"> </w:t>
      </w:r>
      <w:r>
        <w:rPr>
          <w:rFonts w:ascii="Sylfaen" w:eastAsia="Times New Roman" w:hAnsi="Sylfaen" w:cs="Sylfaen"/>
          <w:sz w:val="20"/>
          <w:szCs w:val="20"/>
          <w:lang w:val="ka-GE"/>
        </w:rPr>
        <w:t>კუჭ</w:t>
      </w:r>
      <w:r>
        <w:rPr>
          <w:rFonts w:eastAsia="Times New Roman"/>
          <w:sz w:val="20"/>
          <w:szCs w:val="20"/>
          <w:lang w:val="ka-GE"/>
        </w:rPr>
        <w:t xml:space="preserve"> -</w:t>
      </w:r>
      <w:r>
        <w:rPr>
          <w:rFonts w:ascii="Sylfaen" w:eastAsia="Times New Roman" w:hAnsi="Sylfaen" w:cs="Sylfaen"/>
          <w:sz w:val="20"/>
          <w:szCs w:val="20"/>
          <w:lang w:val="ka-GE"/>
        </w:rPr>
        <w:t>ნაწლავის</w:t>
      </w:r>
      <w:r>
        <w:rPr>
          <w:rFonts w:eastAsia="Times New Roman"/>
          <w:sz w:val="20"/>
          <w:szCs w:val="20"/>
          <w:lang w:val="ka-GE"/>
        </w:rPr>
        <w:t xml:space="preserve"> </w:t>
      </w:r>
      <w:r>
        <w:rPr>
          <w:rFonts w:ascii="Sylfaen" w:eastAsia="Times New Roman" w:hAnsi="Sylfaen" w:cs="Sylfaen"/>
          <w:sz w:val="20"/>
          <w:szCs w:val="20"/>
          <w:lang w:val="ka-GE"/>
        </w:rPr>
        <w:t>დარღვევები</w:t>
      </w:r>
      <w:r>
        <w:rPr>
          <w:rFonts w:eastAsia="Times New Roman"/>
          <w:sz w:val="20"/>
          <w:szCs w:val="20"/>
          <w:lang w:val="ka-GE"/>
        </w:rPr>
        <w:t xml:space="preserve"> </w:t>
      </w:r>
      <w:r>
        <w:rPr>
          <w:rFonts w:ascii="Sylfaen" w:eastAsia="Times New Roman" w:hAnsi="Sylfaen" w:cs="Sylfaen"/>
          <w:sz w:val="20"/>
          <w:szCs w:val="20"/>
          <w:lang w:val="ka-GE"/>
        </w:rPr>
        <w:t>უფრო</w:t>
      </w:r>
      <w:r>
        <w:rPr>
          <w:rFonts w:eastAsia="Times New Roman"/>
          <w:sz w:val="20"/>
          <w:szCs w:val="20"/>
          <w:lang w:val="ka-GE"/>
        </w:rPr>
        <w:t xml:space="preserve"> </w:t>
      </w:r>
      <w:r>
        <w:rPr>
          <w:rFonts w:ascii="Sylfaen" w:eastAsia="Times New Roman" w:hAnsi="Sylfaen" w:cs="Sylfaen"/>
          <w:sz w:val="20"/>
          <w:szCs w:val="20"/>
          <w:lang w:val="ka-GE"/>
        </w:rPr>
        <w:t>განიხილება</w:t>
      </w:r>
      <w:r>
        <w:rPr>
          <w:rFonts w:eastAsia="Times New Roman"/>
          <w:sz w:val="20"/>
          <w:szCs w:val="20"/>
          <w:lang w:val="ka-GE"/>
        </w:rPr>
        <w:t xml:space="preserve">, </w:t>
      </w:r>
      <w:r>
        <w:rPr>
          <w:rFonts w:ascii="Sylfaen" w:eastAsia="Times New Roman" w:hAnsi="Sylfaen" w:cs="Sylfaen"/>
          <w:sz w:val="20"/>
          <w:szCs w:val="20"/>
          <w:lang w:val="ka-GE"/>
        </w:rPr>
        <w:t>როგორც</w:t>
      </w:r>
      <w:r>
        <w:rPr>
          <w:rFonts w:eastAsia="Times New Roman"/>
          <w:sz w:val="20"/>
          <w:szCs w:val="20"/>
          <w:lang w:val="ka-GE"/>
        </w:rPr>
        <w:t xml:space="preserve"> </w:t>
      </w:r>
      <w:r>
        <w:rPr>
          <w:rFonts w:ascii="Sylfaen" w:eastAsia="Times New Roman" w:hAnsi="Sylfaen" w:cs="Sylfaen"/>
          <w:sz w:val="20"/>
          <w:szCs w:val="20"/>
          <w:lang w:val="ka-GE"/>
        </w:rPr>
        <w:t>დაკავშირებული</w:t>
      </w:r>
      <w:r>
        <w:rPr>
          <w:rFonts w:eastAsia="Times New Roman"/>
          <w:sz w:val="20"/>
          <w:szCs w:val="20"/>
          <w:lang w:val="ka-GE"/>
        </w:rPr>
        <w:t xml:space="preserve"> </w:t>
      </w:r>
      <w:r>
        <w:rPr>
          <w:rFonts w:ascii="Sylfaen" w:eastAsia="Times New Roman" w:hAnsi="Sylfaen" w:cs="Sylfaen"/>
          <w:sz w:val="20"/>
          <w:szCs w:val="20"/>
          <w:lang w:val="ka-GE"/>
        </w:rPr>
        <w:t>გამოკვლევის</w:t>
      </w:r>
      <w:r>
        <w:rPr>
          <w:rFonts w:eastAsia="Times New Roman"/>
          <w:sz w:val="20"/>
          <w:szCs w:val="20"/>
          <w:lang w:val="ka-GE"/>
        </w:rPr>
        <w:t xml:space="preserve"> </w:t>
      </w:r>
      <w:r>
        <w:rPr>
          <w:rFonts w:ascii="Sylfaen" w:eastAsia="Times New Roman" w:hAnsi="Sylfaen" w:cs="Sylfaen"/>
          <w:sz w:val="20"/>
          <w:szCs w:val="20"/>
          <w:lang w:val="ka-GE"/>
        </w:rPr>
        <w:t>გარემოსთან,</w:t>
      </w:r>
      <w:r>
        <w:rPr>
          <w:rFonts w:eastAsia="Times New Roman"/>
          <w:sz w:val="20"/>
          <w:szCs w:val="20"/>
          <w:lang w:val="ka-GE"/>
        </w:rPr>
        <w:t xml:space="preserve"> </w:t>
      </w:r>
      <w:r>
        <w:rPr>
          <w:rFonts w:ascii="Sylfaen" w:eastAsia="Times New Roman" w:hAnsi="Sylfaen" w:cs="Sylfaen"/>
          <w:sz w:val="20"/>
          <w:szCs w:val="20"/>
          <w:lang w:val="ka-GE"/>
        </w:rPr>
        <w:t>ვიდრე</w:t>
      </w:r>
      <w:r>
        <w:rPr>
          <w:rFonts w:eastAsia="Times New Roman"/>
          <w:sz w:val="20"/>
          <w:szCs w:val="20"/>
          <w:lang w:val="ka-GE"/>
        </w:rPr>
        <w:t xml:space="preserve"> </w:t>
      </w:r>
      <w:r>
        <w:rPr>
          <w:rFonts w:ascii="Sylfaen" w:eastAsia="Times New Roman" w:hAnsi="Sylfaen" w:cs="Sylfaen"/>
          <w:sz w:val="20"/>
          <w:szCs w:val="20"/>
          <w:lang w:val="ka-GE"/>
        </w:rPr>
        <w:t>ტექნეციუმთან</w:t>
      </w:r>
      <w:r>
        <w:rPr>
          <w:rFonts w:eastAsia="Times New Roman"/>
          <w:sz w:val="20"/>
          <w:szCs w:val="20"/>
          <w:lang w:val="ka-GE"/>
        </w:rPr>
        <w:t xml:space="preserve"> (99</w:t>
      </w:r>
      <w:r>
        <w:rPr>
          <w:rFonts w:eastAsia="Times New Roman"/>
          <w:sz w:val="20"/>
          <w:szCs w:val="20"/>
          <w:vertAlign w:val="superscript"/>
          <w:lang w:val="ka-GE"/>
        </w:rPr>
        <w:t>m</w:t>
      </w:r>
      <w:r>
        <w:rPr>
          <w:rFonts w:eastAsia="Times New Roman"/>
          <w:sz w:val="20"/>
          <w:szCs w:val="20"/>
          <w:lang w:val="ka-GE"/>
        </w:rPr>
        <w:t xml:space="preserve">Tc), </w:t>
      </w:r>
      <w:r>
        <w:rPr>
          <w:rFonts w:ascii="Sylfaen" w:eastAsia="Times New Roman" w:hAnsi="Sylfaen" w:cs="Sylfaen"/>
          <w:sz w:val="20"/>
          <w:szCs w:val="20"/>
          <w:lang w:val="ka-GE"/>
        </w:rPr>
        <w:t>განსაკუთრებით</w:t>
      </w:r>
      <w:r>
        <w:rPr>
          <w:rFonts w:eastAsia="Times New Roman"/>
          <w:sz w:val="20"/>
          <w:szCs w:val="20"/>
          <w:lang w:val="ka-GE"/>
        </w:rPr>
        <w:t xml:space="preserve"> </w:t>
      </w:r>
      <w:r>
        <w:rPr>
          <w:rFonts w:ascii="Sylfaen" w:eastAsia="Times New Roman" w:hAnsi="Sylfaen" w:cs="Sylfaen"/>
          <w:sz w:val="20"/>
          <w:szCs w:val="20"/>
          <w:lang w:val="ka-GE"/>
        </w:rPr>
        <w:t>შფოთვის</w:t>
      </w:r>
      <w:r>
        <w:rPr>
          <w:rFonts w:eastAsia="Times New Roman"/>
          <w:sz w:val="20"/>
          <w:szCs w:val="20"/>
          <w:lang w:val="ka-GE"/>
        </w:rPr>
        <w:t xml:space="preserve"> </w:t>
      </w:r>
      <w:r>
        <w:rPr>
          <w:rFonts w:ascii="Sylfaen" w:eastAsia="Times New Roman" w:hAnsi="Sylfaen" w:cs="Sylfaen"/>
          <w:sz w:val="20"/>
          <w:szCs w:val="20"/>
          <w:lang w:val="ka-GE"/>
        </w:rPr>
        <w:t>მქონე</w:t>
      </w:r>
      <w:r>
        <w:rPr>
          <w:rFonts w:eastAsia="Times New Roman"/>
          <w:sz w:val="20"/>
          <w:szCs w:val="20"/>
          <w:lang w:val="ka-GE"/>
        </w:rPr>
        <w:t xml:space="preserve"> </w:t>
      </w:r>
      <w:r>
        <w:rPr>
          <w:rFonts w:ascii="Sylfaen" w:eastAsia="Times New Roman" w:hAnsi="Sylfaen" w:cs="Sylfaen"/>
          <w:sz w:val="20"/>
          <w:szCs w:val="20"/>
          <w:lang w:val="ka-GE"/>
        </w:rPr>
        <w:t>პაციენტებში</w:t>
      </w:r>
      <w:r>
        <w:rPr>
          <w:rFonts w:eastAsia="Times New Roman"/>
          <w:sz w:val="20"/>
          <w:szCs w:val="20"/>
          <w:lang w:val="ka-GE"/>
        </w:rPr>
        <w:t xml:space="preserve">. </w:t>
      </w:r>
      <w:r>
        <w:rPr>
          <w:rFonts w:ascii="Sylfaen" w:eastAsia="Times New Roman" w:hAnsi="Sylfaen" w:cs="Sylfaen"/>
          <w:sz w:val="20"/>
          <w:szCs w:val="20"/>
          <w:lang w:val="ka-GE"/>
        </w:rPr>
        <w:t>ინექციის</w:t>
      </w:r>
      <w:r>
        <w:rPr>
          <w:rFonts w:eastAsia="Times New Roman"/>
          <w:sz w:val="20"/>
          <w:szCs w:val="20"/>
          <w:lang w:val="ka-GE"/>
        </w:rPr>
        <w:t xml:space="preserve"> </w:t>
      </w:r>
      <w:r>
        <w:rPr>
          <w:rFonts w:ascii="Sylfaen" w:eastAsia="Times New Roman" w:hAnsi="Sylfaen" w:cs="Sylfaen"/>
          <w:sz w:val="20"/>
          <w:szCs w:val="20"/>
          <w:lang w:val="ka-GE"/>
        </w:rPr>
        <w:t>ადგილის</w:t>
      </w:r>
      <w:r>
        <w:rPr>
          <w:rFonts w:eastAsia="Times New Roman"/>
          <w:sz w:val="20"/>
          <w:szCs w:val="20"/>
          <w:lang w:val="ka-GE"/>
        </w:rPr>
        <w:t xml:space="preserve"> </w:t>
      </w:r>
      <w:r>
        <w:rPr>
          <w:rFonts w:ascii="Sylfaen" w:eastAsia="Times New Roman" w:hAnsi="Sylfaen" w:cs="Sylfaen"/>
          <w:sz w:val="20"/>
          <w:szCs w:val="20"/>
          <w:lang w:val="ka-GE"/>
        </w:rPr>
        <w:t>რეაქციები</w:t>
      </w:r>
      <w:r>
        <w:rPr>
          <w:rFonts w:eastAsia="Times New Roman"/>
          <w:sz w:val="20"/>
          <w:szCs w:val="20"/>
          <w:lang w:val="ka-GE"/>
        </w:rPr>
        <w:t xml:space="preserve"> </w:t>
      </w:r>
      <w:r>
        <w:rPr>
          <w:rFonts w:ascii="Sylfaen" w:eastAsia="Times New Roman" w:hAnsi="Sylfaen" w:cs="Sylfaen"/>
          <w:sz w:val="20"/>
          <w:szCs w:val="20"/>
          <w:lang w:val="ka-GE"/>
        </w:rPr>
        <w:t>დაკავშირებულია</w:t>
      </w:r>
      <w:r>
        <w:rPr>
          <w:rFonts w:eastAsia="Times New Roman"/>
          <w:sz w:val="20"/>
          <w:szCs w:val="20"/>
          <w:lang w:val="ka-GE"/>
        </w:rPr>
        <w:t xml:space="preserve"> </w:t>
      </w:r>
      <w:r>
        <w:rPr>
          <w:rFonts w:ascii="Sylfaen" w:eastAsia="Times New Roman" w:hAnsi="Sylfaen" w:cs="Sylfaen"/>
          <w:sz w:val="20"/>
          <w:szCs w:val="20"/>
          <w:lang w:val="ka-GE"/>
        </w:rPr>
        <w:t>ინექციის</w:t>
      </w:r>
      <w:r>
        <w:rPr>
          <w:rFonts w:eastAsia="Times New Roman"/>
          <w:sz w:val="20"/>
          <w:szCs w:val="20"/>
          <w:lang w:val="ka-GE"/>
        </w:rPr>
        <w:t xml:space="preserve"> </w:t>
      </w:r>
      <w:r>
        <w:rPr>
          <w:rFonts w:ascii="Sylfaen" w:eastAsia="Times New Roman" w:hAnsi="Sylfaen" w:cs="Sylfaen"/>
          <w:sz w:val="20"/>
          <w:szCs w:val="20"/>
          <w:lang w:val="ka-GE"/>
        </w:rPr>
        <w:t>დროს</w:t>
      </w:r>
      <w:r>
        <w:rPr>
          <w:rFonts w:eastAsia="Times New Roman"/>
          <w:sz w:val="20"/>
          <w:szCs w:val="20"/>
          <w:lang w:val="ka-GE"/>
        </w:rPr>
        <w:t xml:space="preserve"> </w:t>
      </w:r>
      <w:r>
        <w:rPr>
          <w:rFonts w:ascii="Sylfaen" w:eastAsia="Times New Roman" w:hAnsi="Sylfaen" w:cs="Sylfaen"/>
          <w:sz w:val="20"/>
          <w:szCs w:val="20"/>
          <w:lang w:val="ka-GE"/>
        </w:rPr>
        <w:t>რადიოაქტიური</w:t>
      </w:r>
      <w:r>
        <w:rPr>
          <w:rFonts w:eastAsia="Times New Roman"/>
          <w:sz w:val="20"/>
          <w:szCs w:val="20"/>
          <w:lang w:val="ka-GE"/>
        </w:rPr>
        <w:t xml:space="preserve"> </w:t>
      </w:r>
      <w:r>
        <w:rPr>
          <w:rFonts w:ascii="Sylfaen" w:eastAsia="Times New Roman" w:hAnsi="Sylfaen" w:cs="Sylfaen"/>
          <w:sz w:val="20"/>
          <w:szCs w:val="20"/>
          <w:lang w:val="ka-GE"/>
        </w:rPr>
        <w:t>მასალის</w:t>
      </w:r>
      <w:r>
        <w:rPr>
          <w:rFonts w:eastAsia="Times New Roman"/>
          <w:sz w:val="20"/>
          <w:szCs w:val="20"/>
          <w:lang w:val="ka-GE"/>
        </w:rPr>
        <w:t xml:space="preserve"> </w:t>
      </w:r>
      <w:r>
        <w:rPr>
          <w:rFonts w:ascii="Sylfaen" w:eastAsia="Times New Roman" w:hAnsi="Sylfaen" w:cs="Sylfaen"/>
          <w:sz w:val="20"/>
          <w:szCs w:val="20"/>
          <w:lang w:val="ka-GE"/>
        </w:rPr>
        <w:t>ექსტრავაზაციასთან</w:t>
      </w:r>
      <w:r>
        <w:rPr>
          <w:rFonts w:eastAsia="Times New Roman"/>
          <w:sz w:val="20"/>
          <w:szCs w:val="20"/>
          <w:lang w:val="ka-GE"/>
        </w:rPr>
        <w:t xml:space="preserve"> </w:t>
      </w:r>
      <w:r>
        <w:rPr>
          <w:rFonts w:ascii="Sylfaen" w:eastAsia="Times New Roman" w:hAnsi="Sylfaen" w:cs="Sylfaen"/>
          <w:sz w:val="20"/>
          <w:szCs w:val="20"/>
          <w:lang w:val="ka-GE"/>
        </w:rPr>
        <w:t>და</w:t>
      </w:r>
      <w:r>
        <w:rPr>
          <w:rFonts w:eastAsia="Times New Roman"/>
          <w:sz w:val="20"/>
          <w:szCs w:val="20"/>
          <w:lang w:val="ka-GE"/>
        </w:rPr>
        <w:t xml:space="preserve"> </w:t>
      </w:r>
      <w:r>
        <w:rPr>
          <w:rFonts w:ascii="Sylfaen" w:eastAsia="Times New Roman" w:hAnsi="Sylfaen" w:cs="Sylfaen"/>
          <w:sz w:val="20"/>
          <w:szCs w:val="20"/>
          <w:lang w:val="ka-GE"/>
        </w:rPr>
        <w:t>შეიძლება</w:t>
      </w:r>
      <w:r>
        <w:rPr>
          <w:rFonts w:eastAsia="Times New Roman"/>
          <w:sz w:val="20"/>
          <w:szCs w:val="20"/>
          <w:lang w:val="ka-GE"/>
        </w:rPr>
        <w:t xml:space="preserve"> </w:t>
      </w:r>
      <w:r>
        <w:rPr>
          <w:rFonts w:ascii="Sylfaen" w:eastAsia="Times New Roman" w:hAnsi="Sylfaen" w:cs="Sylfaen"/>
          <w:sz w:val="20"/>
          <w:szCs w:val="20"/>
          <w:lang w:val="ka-GE"/>
        </w:rPr>
        <w:t>მერყეობდეს</w:t>
      </w:r>
      <w:r>
        <w:rPr>
          <w:rFonts w:eastAsia="Times New Roman"/>
          <w:sz w:val="20"/>
          <w:szCs w:val="20"/>
          <w:lang w:val="ka-GE"/>
        </w:rPr>
        <w:t xml:space="preserve"> </w:t>
      </w:r>
      <w:r>
        <w:rPr>
          <w:rFonts w:ascii="Sylfaen" w:eastAsia="Times New Roman" w:hAnsi="Sylfaen" w:cs="Sylfaen"/>
          <w:sz w:val="20"/>
          <w:szCs w:val="20"/>
          <w:lang w:val="ka-GE"/>
        </w:rPr>
        <w:t>ადგილობრივი</w:t>
      </w:r>
      <w:r>
        <w:rPr>
          <w:rFonts w:eastAsia="Times New Roman"/>
          <w:sz w:val="20"/>
          <w:szCs w:val="20"/>
          <w:lang w:val="ka-GE"/>
        </w:rPr>
        <w:t xml:space="preserve"> </w:t>
      </w:r>
      <w:r>
        <w:rPr>
          <w:rFonts w:ascii="Sylfaen" w:eastAsia="Times New Roman" w:hAnsi="Sylfaen" w:cs="Sylfaen"/>
          <w:sz w:val="20"/>
          <w:szCs w:val="20"/>
          <w:lang w:val="ka-GE"/>
        </w:rPr>
        <w:t>შეშუპებიდან</w:t>
      </w:r>
      <w:r>
        <w:rPr>
          <w:rFonts w:eastAsia="Times New Roman"/>
          <w:sz w:val="20"/>
          <w:szCs w:val="20"/>
          <w:lang w:val="ka-GE"/>
        </w:rPr>
        <w:t xml:space="preserve"> </w:t>
      </w:r>
      <w:r>
        <w:rPr>
          <w:rFonts w:ascii="Sylfaen" w:eastAsia="Times New Roman" w:hAnsi="Sylfaen" w:cs="Sylfaen"/>
          <w:sz w:val="20"/>
          <w:szCs w:val="20"/>
          <w:lang w:val="ka-GE"/>
        </w:rPr>
        <w:t>ცელულიტამდე</w:t>
      </w:r>
      <w:r>
        <w:rPr>
          <w:rFonts w:eastAsia="Times New Roman"/>
          <w:sz w:val="20"/>
          <w:szCs w:val="20"/>
          <w:lang w:val="ka-GE"/>
        </w:rPr>
        <w:t>.</w:t>
      </w:r>
      <w:r>
        <w:rPr>
          <w:rFonts w:ascii="Sylfaen" w:eastAsia="Times New Roman" w:hAnsi="Sylfaen"/>
          <w:sz w:val="20"/>
          <w:szCs w:val="20"/>
          <w:lang w:val="ka-GE"/>
        </w:rPr>
        <w:t xml:space="preserve"> </w:t>
      </w:r>
    </w:p>
    <w:p w14:paraId="7FAA2675" w14:textId="77777777" w:rsidR="00E95A45" w:rsidRDefault="00E95A45" w:rsidP="00162788">
      <w:pPr>
        <w:rPr>
          <w:sz w:val="20"/>
          <w:szCs w:val="20"/>
          <w:lang w:val="ka-GE"/>
        </w:rPr>
      </w:pPr>
    </w:p>
    <w:p w14:paraId="3D9250CA" w14:textId="718D351A" w:rsidR="00E95A45" w:rsidRDefault="00A516C8" w:rsidP="00162788">
      <w:pPr>
        <w:ind w:right="20"/>
        <w:jc w:val="both"/>
        <w:rPr>
          <w:rFonts w:eastAsia="Times New Roman"/>
          <w:sz w:val="20"/>
          <w:szCs w:val="20"/>
          <w:lang w:val="ka-GE"/>
        </w:rPr>
      </w:pPr>
      <w:r>
        <w:rPr>
          <w:rFonts w:ascii="Sylfaen" w:eastAsia="Times New Roman" w:hAnsi="Sylfaen" w:cs="Sylfaen"/>
          <w:sz w:val="20"/>
          <w:szCs w:val="20"/>
          <w:lang w:val="ka-GE"/>
        </w:rPr>
        <w:t>+</w:t>
      </w:r>
      <w:r w:rsidR="00E95A45">
        <w:rPr>
          <w:rFonts w:ascii="Sylfaen" w:eastAsia="Times New Roman" w:hAnsi="Sylfaen" w:cs="Sylfaen"/>
          <w:sz w:val="20"/>
          <w:szCs w:val="20"/>
          <w:lang w:val="ka-GE"/>
        </w:rPr>
        <w:t>მაიონებელი</w:t>
      </w:r>
      <w:r w:rsidR="00E95A45">
        <w:rPr>
          <w:rFonts w:eastAsia="Times New Roman"/>
          <w:sz w:val="20"/>
          <w:szCs w:val="20"/>
          <w:lang w:val="ka-GE"/>
        </w:rPr>
        <w:t xml:space="preserve"> </w:t>
      </w:r>
      <w:r w:rsidR="00E95A45">
        <w:rPr>
          <w:rFonts w:ascii="Sylfaen" w:eastAsia="Times New Roman" w:hAnsi="Sylfaen" w:cs="Sylfaen"/>
          <w:sz w:val="20"/>
          <w:szCs w:val="20"/>
          <w:lang w:val="ka-GE"/>
        </w:rPr>
        <w:t>გამოსხივების</w:t>
      </w:r>
      <w:r w:rsidR="00E95A45">
        <w:rPr>
          <w:rFonts w:eastAsia="Times New Roman"/>
          <w:sz w:val="20"/>
          <w:szCs w:val="20"/>
          <w:lang w:val="ka-GE"/>
        </w:rPr>
        <w:t xml:space="preserve"> </w:t>
      </w:r>
      <w:r w:rsidR="00E95A45">
        <w:rPr>
          <w:rFonts w:ascii="Sylfaen" w:eastAsia="Times New Roman" w:hAnsi="Sylfaen" w:cs="Sylfaen"/>
          <w:sz w:val="20"/>
          <w:szCs w:val="20"/>
          <w:lang w:val="ka-GE"/>
        </w:rPr>
        <w:t>ზემოქმედება</w:t>
      </w:r>
      <w:r w:rsidR="00E95A45">
        <w:rPr>
          <w:rFonts w:eastAsia="Times New Roman"/>
          <w:sz w:val="20"/>
          <w:szCs w:val="20"/>
          <w:lang w:val="ka-GE"/>
        </w:rPr>
        <w:t xml:space="preserve"> </w:t>
      </w:r>
      <w:r w:rsidR="00E95A45">
        <w:rPr>
          <w:rFonts w:ascii="Sylfaen" w:eastAsia="Times New Roman" w:hAnsi="Sylfaen" w:cs="Sylfaen"/>
          <w:sz w:val="20"/>
          <w:szCs w:val="20"/>
          <w:lang w:val="ka-GE"/>
        </w:rPr>
        <w:t>უკავშირდება</w:t>
      </w:r>
      <w:r w:rsidR="00E95A45">
        <w:rPr>
          <w:rFonts w:eastAsia="Times New Roman"/>
          <w:sz w:val="20"/>
          <w:szCs w:val="20"/>
          <w:lang w:val="ka-GE"/>
        </w:rPr>
        <w:t xml:space="preserve"> </w:t>
      </w:r>
      <w:r w:rsidR="00E95A45">
        <w:rPr>
          <w:rFonts w:ascii="Sylfaen" w:eastAsia="Times New Roman" w:hAnsi="Sylfaen" w:cs="Sylfaen"/>
          <w:sz w:val="20"/>
          <w:szCs w:val="20"/>
          <w:lang w:val="ka-GE"/>
        </w:rPr>
        <w:t>კიბოს</w:t>
      </w:r>
      <w:r w:rsidR="00E95A45">
        <w:rPr>
          <w:rFonts w:eastAsia="Times New Roman"/>
          <w:sz w:val="20"/>
          <w:szCs w:val="20"/>
          <w:lang w:val="ka-GE"/>
        </w:rPr>
        <w:t xml:space="preserve"> </w:t>
      </w:r>
      <w:r w:rsidR="00E95A45">
        <w:rPr>
          <w:rFonts w:ascii="Sylfaen" w:eastAsia="Times New Roman" w:hAnsi="Sylfaen" w:cs="Sylfaen"/>
          <w:sz w:val="20"/>
          <w:szCs w:val="20"/>
          <w:lang w:val="ka-GE"/>
        </w:rPr>
        <w:t>ინდუქციას</w:t>
      </w:r>
      <w:r w:rsidR="00E95A45">
        <w:rPr>
          <w:rFonts w:eastAsia="Times New Roman"/>
          <w:sz w:val="20"/>
          <w:szCs w:val="20"/>
          <w:lang w:val="ka-GE"/>
        </w:rPr>
        <w:t xml:space="preserve"> </w:t>
      </w:r>
      <w:r w:rsidR="00E95A45">
        <w:rPr>
          <w:rFonts w:ascii="Sylfaen" w:eastAsia="Times New Roman" w:hAnsi="Sylfaen" w:cs="Sylfaen"/>
          <w:sz w:val="20"/>
          <w:szCs w:val="20"/>
          <w:lang w:val="ka-GE"/>
        </w:rPr>
        <w:t>და</w:t>
      </w:r>
      <w:r w:rsidR="00E95A45">
        <w:rPr>
          <w:rFonts w:eastAsia="Times New Roman"/>
          <w:sz w:val="20"/>
          <w:szCs w:val="20"/>
          <w:lang w:val="ka-GE"/>
        </w:rPr>
        <w:t xml:space="preserve"> </w:t>
      </w:r>
      <w:r w:rsidR="00E95A45">
        <w:rPr>
          <w:rFonts w:ascii="Sylfaen" w:eastAsia="Times New Roman" w:hAnsi="Sylfaen" w:cs="Sylfaen"/>
          <w:sz w:val="20"/>
          <w:szCs w:val="20"/>
          <w:lang w:val="ka-GE"/>
        </w:rPr>
        <w:t>მემკვიდრეობითი</w:t>
      </w:r>
      <w:r w:rsidR="00E95A45">
        <w:rPr>
          <w:rFonts w:eastAsia="Times New Roman"/>
          <w:sz w:val="20"/>
          <w:szCs w:val="20"/>
          <w:lang w:val="ka-GE"/>
        </w:rPr>
        <w:t xml:space="preserve"> </w:t>
      </w:r>
      <w:r w:rsidR="00E95A45">
        <w:rPr>
          <w:rFonts w:ascii="Sylfaen" w:eastAsia="Times New Roman" w:hAnsi="Sylfaen" w:cs="Sylfaen"/>
          <w:sz w:val="20"/>
          <w:szCs w:val="20"/>
          <w:lang w:val="ka-GE"/>
        </w:rPr>
        <w:t>დეფექტების</w:t>
      </w:r>
      <w:r w:rsidR="00E95A45">
        <w:rPr>
          <w:rFonts w:eastAsia="Times New Roman"/>
          <w:sz w:val="20"/>
          <w:szCs w:val="20"/>
          <w:lang w:val="ka-GE"/>
        </w:rPr>
        <w:t xml:space="preserve"> </w:t>
      </w:r>
      <w:r w:rsidR="00E95A45">
        <w:rPr>
          <w:rFonts w:ascii="Sylfaen" w:eastAsia="Times New Roman" w:hAnsi="Sylfaen" w:cs="Sylfaen"/>
          <w:sz w:val="20"/>
          <w:szCs w:val="20"/>
          <w:lang w:val="ka-GE"/>
        </w:rPr>
        <w:t>განვითარების</w:t>
      </w:r>
      <w:r w:rsidR="00E95A45">
        <w:rPr>
          <w:rFonts w:eastAsia="Times New Roman"/>
          <w:sz w:val="20"/>
          <w:szCs w:val="20"/>
          <w:lang w:val="ka-GE"/>
        </w:rPr>
        <w:t xml:space="preserve"> </w:t>
      </w:r>
      <w:r w:rsidR="00E95A45">
        <w:rPr>
          <w:rFonts w:ascii="Sylfaen" w:eastAsia="Times New Roman" w:hAnsi="Sylfaen" w:cs="Sylfaen"/>
          <w:sz w:val="20"/>
          <w:szCs w:val="20"/>
          <w:lang w:val="ka-GE"/>
        </w:rPr>
        <w:t>პოტენციალს</w:t>
      </w:r>
      <w:r w:rsidR="00E95A45">
        <w:rPr>
          <w:rFonts w:eastAsia="Times New Roman"/>
          <w:sz w:val="20"/>
          <w:szCs w:val="20"/>
          <w:lang w:val="ka-GE"/>
        </w:rPr>
        <w:t xml:space="preserve">. </w:t>
      </w:r>
      <w:r w:rsidR="00E95A45">
        <w:rPr>
          <w:rFonts w:ascii="Sylfaen" w:eastAsia="Times New Roman" w:hAnsi="Sylfaen" w:cs="Sylfaen"/>
          <w:sz w:val="20"/>
          <w:szCs w:val="20"/>
          <w:lang w:val="ka-GE"/>
        </w:rPr>
        <w:t>ვინაიდან</w:t>
      </w:r>
      <w:r w:rsidR="00E95A45">
        <w:rPr>
          <w:rFonts w:eastAsia="Times New Roman"/>
          <w:sz w:val="20"/>
          <w:szCs w:val="20"/>
          <w:lang w:val="ka-GE"/>
        </w:rPr>
        <w:t xml:space="preserve"> </w:t>
      </w:r>
      <w:r w:rsidR="00E95A45">
        <w:rPr>
          <w:rFonts w:ascii="Sylfaen" w:eastAsia="Times New Roman" w:hAnsi="Sylfaen" w:cs="Sylfaen"/>
          <w:sz w:val="20"/>
          <w:szCs w:val="20"/>
          <w:lang w:val="ka-GE"/>
        </w:rPr>
        <w:t>ეფექტური</w:t>
      </w:r>
      <w:r w:rsidR="00E95A45">
        <w:rPr>
          <w:rFonts w:eastAsia="Times New Roman"/>
          <w:sz w:val="20"/>
          <w:szCs w:val="20"/>
          <w:lang w:val="ka-GE"/>
        </w:rPr>
        <w:t xml:space="preserve"> </w:t>
      </w:r>
      <w:r w:rsidR="00E95A45">
        <w:rPr>
          <w:rFonts w:ascii="Sylfaen" w:eastAsia="Times New Roman" w:hAnsi="Sylfaen" w:cs="Sylfaen"/>
          <w:sz w:val="20"/>
          <w:szCs w:val="20"/>
          <w:lang w:val="ka-GE"/>
        </w:rPr>
        <w:t>დოზაა</w:t>
      </w:r>
      <w:r w:rsidR="00E95A45">
        <w:rPr>
          <w:rFonts w:eastAsia="Times New Roman"/>
          <w:sz w:val="20"/>
          <w:szCs w:val="20"/>
          <w:lang w:val="ka-GE"/>
        </w:rPr>
        <w:t xml:space="preserve"> 10.4 mSv, </w:t>
      </w:r>
      <w:r w:rsidR="00E95A45">
        <w:rPr>
          <w:rFonts w:ascii="Sylfaen" w:eastAsia="Times New Roman" w:hAnsi="Sylfaen" w:cs="Sylfaen"/>
          <w:sz w:val="20"/>
          <w:szCs w:val="20"/>
          <w:lang w:val="ka-GE"/>
        </w:rPr>
        <w:t>როდესაც</w:t>
      </w:r>
      <w:r w:rsidR="00E95A45">
        <w:rPr>
          <w:rFonts w:eastAsia="Times New Roman"/>
          <w:sz w:val="20"/>
          <w:szCs w:val="20"/>
          <w:lang w:val="ka-GE"/>
        </w:rPr>
        <w:t xml:space="preserve"> </w:t>
      </w:r>
      <w:r w:rsidR="00E95A45">
        <w:rPr>
          <w:rFonts w:ascii="Sylfaen" w:eastAsia="Times New Roman" w:hAnsi="Sylfaen" w:cs="Sylfaen"/>
          <w:sz w:val="20"/>
          <w:szCs w:val="20"/>
          <w:lang w:val="ka-GE"/>
        </w:rPr>
        <w:t>მაქსიმალური</w:t>
      </w:r>
      <w:r w:rsidR="00E95A45">
        <w:rPr>
          <w:rFonts w:eastAsia="Times New Roman"/>
          <w:sz w:val="20"/>
          <w:szCs w:val="20"/>
          <w:lang w:val="ka-GE"/>
        </w:rPr>
        <w:t xml:space="preserve"> </w:t>
      </w:r>
      <w:r w:rsidR="00E95A45">
        <w:rPr>
          <w:rFonts w:ascii="Sylfaen" w:eastAsia="Times New Roman" w:hAnsi="Sylfaen" w:cs="Sylfaen"/>
          <w:sz w:val="20"/>
          <w:szCs w:val="20"/>
          <w:lang w:val="ka-GE"/>
        </w:rPr>
        <w:t>რეკომენდებული</w:t>
      </w:r>
      <w:r w:rsidR="00E95A45">
        <w:rPr>
          <w:rFonts w:eastAsia="Times New Roman"/>
          <w:sz w:val="20"/>
          <w:szCs w:val="20"/>
          <w:lang w:val="ka-GE"/>
        </w:rPr>
        <w:t xml:space="preserve"> </w:t>
      </w:r>
      <w:r w:rsidR="00E95A45">
        <w:rPr>
          <w:rFonts w:ascii="Sylfaen" w:eastAsia="Times New Roman" w:hAnsi="Sylfaen" w:cs="Sylfaen"/>
          <w:sz w:val="20"/>
          <w:szCs w:val="20"/>
          <w:lang w:val="ka-GE"/>
        </w:rPr>
        <w:t>აქტივობაა</w:t>
      </w:r>
      <w:r w:rsidR="00E95A45">
        <w:rPr>
          <w:rFonts w:eastAsia="Times New Roman"/>
          <w:sz w:val="20"/>
          <w:szCs w:val="20"/>
          <w:lang w:val="ka-GE"/>
        </w:rPr>
        <w:t xml:space="preserve"> 800 MBq </w:t>
      </w:r>
      <w:r w:rsidR="00E95A45">
        <w:rPr>
          <w:rFonts w:ascii="Sylfaen" w:eastAsia="Times New Roman" w:hAnsi="Sylfaen" w:cs="Sylfaen"/>
          <w:sz w:val="20"/>
          <w:szCs w:val="20"/>
          <w:lang w:val="ka-GE"/>
        </w:rPr>
        <w:t>ეს</w:t>
      </w:r>
      <w:r w:rsidR="00E95A45">
        <w:rPr>
          <w:rFonts w:eastAsia="Times New Roman"/>
          <w:sz w:val="20"/>
          <w:szCs w:val="20"/>
          <w:lang w:val="ka-GE"/>
        </w:rPr>
        <w:t xml:space="preserve"> </w:t>
      </w:r>
      <w:r w:rsidR="00E95A45">
        <w:rPr>
          <w:rFonts w:ascii="Sylfaen" w:eastAsia="Times New Roman" w:hAnsi="Sylfaen" w:cs="Sylfaen"/>
          <w:sz w:val="20"/>
          <w:szCs w:val="20"/>
          <w:lang w:val="ka-GE"/>
        </w:rPr>
        <w:t>გვერდითი</w:t>
      </w:r>
      <w:r w:rsidR="00E95A45">
        <w:rPr>
          <w:rFonts w:eastAsia="Times New Roman"/>
          <w:sz w:val="20"/>
          <w:szCs w:val="20"/>
          <w:lang w:val="ka-GE"/>
        </w:rPr>
        <w:t xml:space="preserve"> </w:t>
      </w:r>
      <w:r w:rsidR="00E95A45">
        <w:rPr>
          <w:rFonts w:ascii="Sylfaen" w:eastAsia="Times New Roman" w:hAnsi="Sylfaen" w:cs="Sylfaen"/>
          <w:sz w:val="20"/>
          <w:szCs w:val="20"/>
          <w:lang w:val="ka-GE"/>
        </w:rPr>
        <w:t>რეაქციები</w:t>
      </w:r>
      <w:r w:rsidR="00E95A45">
        <w:rPr>
          <w:rFonts w:eastAsia="Times New Roman"/>
          <w:sz w:val="20"/>
          <w:szCs w:val="20"/>
          <w:lang w:val="ka-GE"/>
        </w:rPr>
        <w:t xml:space="preserve"> </w:t>
      </w:r>
      <w:r w:rsidR="00E95A45">
        <w:rPr>
          <w:rFonts w:ascii="Sylfaen" w:eastAsia="Times New Roman" w:hAnsi="Sylfaen" w:cs="Sylfaen"/>
          <w:sz w:val="20"/>
          <w:szCs w:val="20"/>
          <w:lang w:val="ka-GE"/>
        </w:rPr>
        <w:t>სავარაუდოდ</w:t>
      </w:r>
      <w:r w:rsidR="00E95A45">
        <w:rPr>
          <w:rFonts w:eastAsia="Times New Roman"/>
          <w:sz w:val="20"/>
          <w:szCs w:val="20"/>
          <w:lang w:val="ka-GE"/>
        </w:rPr>
        <w:t xml:space="preserve"> </w:t>
      </w:r>
      <w:r w:rsidR="00E95A45">
        <w:rPr>
          <w:rFonts w:ascii="Sylfaen" w:eastAsia="Times New Roman" w:hAnsi="Sylfaen" w:cs="Sylfaen"/>
          <w:sz w:val="20"/>
          <w:szCs w:val="20"/>
          <w:lang w:val="ka-GE"/>
        </w:rPr>
        <w:t>დაბალი</w:t>
      </w:r>
      <w:r w:rsidR="00E95A45">
        <w:rPr>
          <w:rFonts w:eastAsia="Times New Roman"/>
          <w:sz w:val="20"/>
          <w:szCs w:val="20"/>
          <w:lang w:val="ka-GE"/>
        </w:rPr>
        <w:t xml:space="preserve"> </w:t>
      </w:r>
      <w:r w:rsidR="00E95A45">
        <w:rPr>
          <w:rFonts w:ascii="Sylfaen" w:eastAsia="Times New Roman" w:hAnsi="Sylfaen" w:cs="Sylfaen"/>
          <w:sz w:val="20"/>
          <w:szCs w:val="20"/>
          <w:lang w:val="ka-GE"/>
        </w:rPr>
        <w:t>ალბათობით</w:t>
      </w:r>
      <w:r w:rsidR="00E95A45">
        <w:rPr>
          <w:rFonts w:eastAsia="Times New Roman"/>
          <w:sz w:val="20"/>
          <w:szCs w:val="20"/>
          <w:lang w:val="ka-GE"/>
        </w:rPr>
        <w:t xml:space="preserve"> </w:t>
      </w:r>
      <w:r w:rsidR="00E95A45">
        <w:rPr>
          <w:rFonts w:ascii="Sylfaen" w:eastAsia="Times New Roman" w:hAnsi="Sylfaen" w:cs="Sylfaen"/>
          <w:sz w:val="20"/>
          <w:szCs w:val="20"/>
          <w:lang w:val="ka-GE"/>
        </w:rPr>
        <w:t>განვითარდება.</w:t>
      </w:r>
    </w:p>
    <w:p w14:paraId="313219A5" w14:textId="77777777" w:rsidR="00E95A45" w:rsidRDefault="00E95A45" w:rsidP="00162788">
      <w:pPr>
        <w:ind w:right="20"/>
        <w:jc w:val="both"/>
        <w:rPr>
          <w:rFonts w:eastAsia="Times New Roman"/>
          <w:sz w:val="20"/>
          <w:szCs w:val="20"/>
          <w:lang w:val="ka-GE"/>
        </w:rPr>
      </w:pPr>
    </w:p>
    <w:p w14:paraId="6A0E949F" w14:textId="77777777" w:rsidR="00E95A45" w:rsidRDefault="00E95A45" w:rsidP="00162788">
      <w:pPr>
        <w:ind w:right="20"/>
        <w:jc w:val="both"/>
        <w:rPr>
          <w:sz w:val="20"/>
          <w:szCs w:val="20"/>
          <w:lang w:val="ka-GE"/>
        </w:rPr>
      </w:pPr>
      <w:r>
        <w:rPr>
          <w:rFonts w:ascii="Sylfaen" w:eastAsia="Times New Roman" w:hAnsi="Sylfaen" w:cs="Sylfaen"/>
          <w:sz w:val="20"/>
          <w:szCs w:val="20"/>
          <w:lang w:val="ka-GE"/>
        </w:rPr>
        <w:t>ბირთვული</w:t>
      </w:r>
      <w:r>
        <w:rPr>
          <w:rFonts w:eastAsia="Times New Roman"/>
          <w:sz w:val="20"/>
          <w:szCs w:val="20"/>
          <w:lang w:val="ka-GE"/>
        </w:rPr>
        <w:t xml:space="preserve"> </w:t>
      </w:r>
      <w:r>
        <w:rPr>
          <w:rFonts w:ascii="Sylfaen" w:eastAsia="Times New Roman" w:hAnsi="Sylfaen" w:cs="Sylfaen"/>
          <w:sz w:val="20"/>
          <w:szCs w:val="20"/>
          <w:lang w:val="ka-GE"/>
        </w:rPr>
        <w:t>მედიცინის</w:t>
      </w:r>
      <w:r>
        <w:rPr>
          <w:rFonts w:eastAsia="Times New Roman"/>
          <w:sz w:val="20"/>
          <w:szCs w:val="20"/>
          <w:lang w:val="ka-GE"/>
        </w:rPr>
        <w:t xml:space="preserve"> </w:t>
      </w:r>
      <w:r>
        <w:rPr>
          <w:rFonts w:ascii="Sylfaen" w:eastAsia="Times New Roman" w:hAnsi="Sylfaen" w:cs="Sylfaen"/>
          <w:sz w:val="20"/>
          <w:szCs w:val="20"/>
          <w:lang w:val="ka-GE"/>
        </w:rPr>
        <w:t>პროცედურის</w:t>
      </w:r>
      <w:r>
        <w:rPr>
          <w:rFonts w:eastAsia="Times New Roman"/>
          <w:sz w:val="20"/>
          <w:szCs w:val="20"/>
          <w:lang w:val="ka-GE"/>
        </w:rPr>
        <w:t xml:space="preserve"> </w:t>
      </w:r>
      <w:r>
        <w:rPr>
          <w:rFonts w:ascii="Sylfaen" w:eastAsia="Times New Roman" w:hAnsi="Sylfaen" w:cs="Sylfaen"/>
          <w:sz w:val="20"/>
          <w:szCs w:val="20"/>
          <w:lang w:val="ka-GE"/>
        </w:rPr>
        <w:t>გამოყენებით</w:t>
      </w:r>
      <w:r>
        <w:rPr>
          <w:rFonts w:eastAsia="Times New Roman"/>
          <w:sz w:val="20"/>
          <w:szCs w:val="20"/>
          <w:lang w:val="ka-GE"/>
        </w:rPr>
        <w:t xml:space="preserve"> </w:t>
      </w:r>
      <w:r>
        <w:rPr>
          <w:rFonts w:ascii="Sylfaen" w:eastAsia="Times New Roman" w:hAnsi="Sylfaen" w:cs="Sylfaen"/>
          <w:sz w:val="20"/>
          <w:szCs w:val="20"/>
          <w:lang w:val="ka-GE"/>
        </w:rPr>
        <w:t>სადიაგნოსტიკო</w:t>
      </w:r>
      <w:r>
        <w:rPr>
          <w:rFonts w:eastAsia="Times New Roman"/>
          <w:sz w:val="20"/>
          <w:szCs w:val="20"/>
          <w:lang w:val="ka-GE"/>
        </w:rPr>
        <w:t xml:space="preserve"> </w:t>
      </w:r>
      <w:r>
        <w:rPr>
          <w:rFonts w:ascii="Sylfaen" w:eastAsia="Times New Roman" w:hAnsi="Sylfaen" w:cs="Sylfaen"/>
          <w:sz w:val="20"/>
          <w:szCs w:val="20"/>
          <w:lang w:val="ka-GE"/>
        </w:rPr>
        <w:t>გამოკვლევების</w:t>
      </w:r>
      <w:r>
        <w:rPr>
          <w:rFonts w:eastAsia="Times New Roman"/>
          <w:sz w:val="20"/>
          <w:szCs w:val="20"/>
          <w:lang w:val="ka-GE"/>
        </w:rPr>
        <w:t xml:space="preserve"> </w:t>
      </w:r>
      <w:r>
        <w:rPr>
          <w:rFonts w:ascii="Sylfaen" w:eastAsia="Times New Roman" w:hAnsi="Sylfaen" w:cs="Sylfaen"/>
          <w:sz w:val="20"/>
          <w:szCs w:val="20"/>
          <w:lang w:val="ka-GE"/>
        </w:rPr>
        <w:t>უმრავლესობისათვის</w:t>
      </w:r>
      <w:r>
        <w:rPr>
          <w:rFonts w:eastAsia="Times New Roman"/>
          <w:sz w:val="20"/>
          <w:szCs w:val="20"/>
          <w:lang w:val="ka-GE"/>
        </w:rPr>
        <w:t xml:space="preserve"> </w:t>
      </w:r>
      <w:r>
        <w:rPr>
          <w:rFonts w:ascii="Sylfaen" w:eastAsia="Times New Roman" w:hAnsi="Sylfaen" w:cs="Sylfaen"/>
          <w:sz w:val="20"/>
          <w:szCs w:val="20"/>
          <w:lang w:val="ka-GE"/>
        </w:rPr>
        <w:t>ეფექტური</w:t>
      </w:r>
      <w:r>
        <w:rPr>
          <w:rFonts w:eastAsia="Times New Roman"/>
          <w:sz w:val="20"/>
          <w:szCs w:val="20"/>
          <w:lang w:val="ka-GE"/>
        </w:rPr>
        <w:t xml:space="preserve"> </w:t>
      </w:r>
      <w:r>
        <w:rPr>
          <w:rFonts w:ascii="Sylfaen" w:eastAsia="Times New Roman" w:hAnsi="Sylfaen" w:cs="Sylfaen"/>
          <w:sz w:val="20"/>
          <w:szCs w:val="20"/>
          <w:lang w:val="ka-GE"/>
        </w:rPr>
        <w:t>დოზა</w:t>
      </w:r>
      <w:r>
        <w:rPr>
          <w:rFonts w:eastAsia="Times New Roman"/>
          <w:sz w:val="20"/>
          <w:szCs w:val="20"/>
          <w:lang w:val="ka-GE"/>
        </w:rPr>
        <w:t xml:space="preserve"> 20 mSv- </w:t>
      </w:r>
      <w:r>
        <w:rPr>
          <w:rFonts w:ascii="Sylfaen" w:eastAsia="Times New Roman" w:hAnsi="Sylfaen" w:cs="Sylfaen"/>
          <w:sz w:val="20"/>
          <w:szCs w:val="20"/>
          <w:lang w:val="ka-GE"/>
        </w:rPr>
        <w:t>ზე</w:t>
      </w:r>
      <w:r>
        <w:rPr>
          <w:rFonts w:eastAsia="Times New Roman"/>
          <w:sz w:val="20"/>
          <w:szCs w:val="20"/>
          <w:lang w:val="ka-GE"/>
        </w:rPr>
        <w:t xml:space="preserve"> </w:t>
      </w:r>
      <w:r>
        <w:rPr>
          <w:rFonts w:ascii="Sylfaen" w:eastAsia="Times New Roman" w:hAnsi="Sylfaen" w:cs="Sylfaen"/>
          <w:sz w:val="20"/>
          <w:szCs w:val="20"/>
          <w:lang w:val="ka-GE"/>
        </w:rPr>
        <w:t>ნაკლებია</w:t>
      </w:r>
      <w:r>
        <w:rPr>
          <w:rFonts w:eastAsia="Times New Roman"/>
          <w:sz w:val="20"/>
          <w:szCs w:val="20"/>
          <w:lang w:val="ka-GE"/>
        </w:rPr>
        <w:t xml:space="preserve">. </w:t>
      </w:r>
      <w:r>
        <w:rPr>
          <w:rFonts w:ascii="Sylfaen" w:eastAsia="Times New Roman" w:hAnsi="Sylfaen" w:cs="Sylfaen"/>
          <w:sz w:val="20"/>
          <w:szCs w:val="20"/>
          <w:lang w:val="ka-GE"/>
        </w:rPr>
        <w:t>უფრო</w:t>
      </w:r>
      <w:r>
        <w:rPr>
          <w:rFonts w:eastAsia="Times New Roman"/>
          <w:sz w:val="20"/>
          <w:szCs w:val="20"/>
          <w:lang w:val="ka-GE"/>
        </w:rPr>
        <w:t xml:space="preserve"> </w:t>
      </w:r>
      <w:r>
        <w:rPr>
          <w:rFonts w:ascii="Sylfaen" w:eastAsia="Times New Roman" w:hAnsi="Sylfaen" w:cs="Sylfaen"/>
          <w:sz w:val="20"/>
          <w:szCs w:val="20"/>
          <w:lang w:val="ka-GE"/>
        </w:rPr>
        <w:t>მაღალი</w:t>
      </w:r>
      <w:r>
        <w:rPr>
          <w:rFonts w:eastAsia="Times New Roman"/>
          <w:sz w:val="20"/>
          <w:szCs w:val="20"/>
          <w:lang w:val="ka-GE"/>
        </w:rPr>
        <w:t xml:space="preserve"> </w:t>
      </w:r>
      <w:r>
        <w:rPr>
          <w:rFonts w:ascii="Sylfaen" w:eastAsia="Times New Roman" w:hAnsi="Sylfaen" w:cs="Sylfaen"/>
          <w:sz w:val="20"/>
          <w:szCs w:val="20"/>
          <w:lang w:val="ka-GE"/>
        </w:rPr>
        <w:t>დოზები</w:t>
      </w:r>
      <w:r>
        <w:rPr>
          <w:rFonts w:eastAsia="Times New Roman"/>
          <w:sz w:val="20"/>
          <w:szCs w:val="20"/>
          <w:lang w:val="ka-GE"/>
        </w:rPr>
        <w:t xml:space="preserve"> </w:t>
      </w:r>
      <w:r>
        <w:rPr>
          <w:rFonts w:ascii="Sylfaen" w:eastAsia="Times New Roman" w:hAnsi="Sylfaen" w:cs="Sylfaen"/>
          <w:sz w:val="20"/>
          <w:szCs w:val="20"/>
          <w:lang w:val="ka-GE"/>
        </w:rPr>
        <w:t>შეიძლება</w:t>
      </w:r>
      <w:r>
        <w:rPr>
          <w:rFonts w:eastAsia="Times New Roman"/>
          <w:sz w:val="20"/>
          <w:szCs w:val="20"/>
          <w:lang w:val="ka-GE"/>
        </w:rPr>
        <w:t xml:space="preserve"> </w:t>
      </w:r>
      <w:r>
        <w:rPr>
          <w:rFonts w:ascii="Sylfaen" w:eastAsia="Times New Roman" w:hAnsi="Sylfaen" w:cs="Sylfaen"/>
          <w:sz w:val="20"/>
          <w:szCs w:val="20"/>
          <w:lang w:val="ka-GE"/>
        </w:rPr>
        <w:t>გამართლებული</w:t>
      </w:r>
      <w:r>
        <w:rPr>
          <w:rFonts w:eastAsia="Times New Roman"/>
          <w:sz w:val="20"/>
          <w:szCs w:val="20"/>
          <w:lang w:val="ka-GE"/>
        </w:rPr>
        <w:t xml:space="preserve"> </w:t>
      </w:r>
      <w:r>
        <w:rPr>
          <w:rFonts w:ascii="Sylfaen" w:eastAsia="Times New Roman" w:hAnsi="Sylfaen" w:cs="Sylfaen"/>
          <w:sz w:val="20"/>
          <w:szCs w:val="20"/>
          <w:lang w:val="ka-GE"/>
        </w:rPr>
        <w:t>იყოს</w:t>
      </w:r>
      <w:r>
        <w:rPr>
          <w:rFonts w:eastAsia="Times New Roman"/>
          <w:sz w:val="20"/>
          <w:szCs w:val="20"/>
          <w:lang w:val="ka-GE"/>
        </w:rPr>
        <w:t xml:space="preserve"> </w:t>
      </w:r>
      <w:r>
        <w:rPr>
          <w:rFonts w:ascii="Sylfaen" w:eastAsia="Times New Roman" w:hAnsi="Sylfaen" w:cs="Sylfaen"/>
          <w:sz w:val="20"/>
          <w:szCs w:val="20"/>
          <w:lang w:val="ka-GE"/>
        </w:rPr>
        <w:t>ზოგიერთ</w:t>
      </w:r>
      <w:r>
        <w:rPr>
          <w:rFonts w:eastAsia="Times New Roman"/>
          <w:sz w:val="20"/>
          <w:szCs w:val="20"/>
          <w:lang w:val="ka-GE"/>
        </w:rPr>
        <w:t xml:space="preserve"> </w:t>
      </w:r>
      <w:r>
        <w:rPr>
          <w:rFonts w:ascii="Sylfaen" w:eastAsia="Times New Roman" w:hAnsi="Sylfaen" w:cs="Sylfaen"/>
          <w:sz w:val="20"/>
          <w:szCs w:val="20"/>
          <w:lang w:val="ka-GE"/>
        </w:rPr>
        <w:t>კლინიკურ</w:t>
      </w:r>
      <w:r>
        <w:rPr>
          <w:rFonts w:eastAsia="Times New Roman"/>
          <w:sz w:val="20"/>
          <w:szCs w:val="20"/>
          <w:lang w:val="ka-GE"/>
        </w:rPr>
        <w:t xml:space="preserve"> </w:t>
      </w:r>
      <w:r>
        <w:rPr>
          <w:rFonts w:ascii="Sylfaen" w:eastAsia="Times New Roman" w:hAnsi="Sylfaen" w:cs="Sylfaen"/>
          <w:sz w:val="20"/>
          <w:szCs w:val="20"/>
          <w:lang w:val="ka-GE"/>
        </w:rPr>
        <w:t>ვითარებაში</w:t>
      </w:r>
      <w:r>
        <w:rPr>
          <w:rFonts w:eastAsia="Times New Roman"/>
          <w:sz w:val="20"/>
          <w:szCs w:val="20"/>
          <w:lang w:val="ka-GE"/>
        </w:rPr>
        <w:t>.</w:t>
      </w:r>
    </w:p>
    <w:p w14:paraId="4C68951E" w14:textId="77777777" w:rsidR="00E95A45" w:rsidRDefault="00E95A45" w:rsidP="00162788">
      <w:pPr>
        <w:rPr>
          <w:sz w:val="20"/>
          <w:szCs w:val="20"/>
          <w:lang w:val="ka-GE"/>
        </w:rPr>
      </w:pPr>
    </w:p>
    <w:p w14:paraId="632D7551" w14:textId="77777777" w:rsidR="00E95A45" w:rsidRDefault="00E95A45" w:rsidP="00162788">
      <w:pPr>
        <w:rPr>
          <w:sz w:val="20"/>
          <w:szCs w:val="20"/>
          <w:lang w:val="ka-GE"/>
        </w:rPr>
      </w:pPr>
      <w:r>
        <w:rPr>
          <w:rFonts w:ascii="Sylfaen" w:eastAsia="Times New Roman" w:hAnsi="Sylfaen"/>
          <w:sz w:val="20"/>
          <w:szCs w:val="20"/>
          <w:lang w:val="ka-GE"/>
        </w:rPr>
        <w:t xml:space="preserve">საეჭვო გვერდითი რეაქციების შეტყობინება </w:t>
      </w:r>
    </w:p>
    <w:p w14:paraId="61FA80F6" w14:textId="77777777" w:rsidR="00E95A45" w:rsidRDefault="00E95A45" w:rsidP="00162788">
      <w:pPr>
        <w:ind w:right="20"/>
        <w:jc w:val="both"/>
        <w:rPr>
          <w:sz w:val="20"/>
          <w:szCs w:val="20"/>
          <w:lang w:val="ka-GE"/>
        </w:rPr>
      </w:pPr>
      <w:r>
        <w:rPr>
          <w:rFonts w:ascii="Sylfaen" w:eastAsia="Times New Roman" w:hAnsi="Sylfaen" w:cs="Sylfaen"/>
          <w:sz w:val="20"/>
          <w:szCs w:val="20"/>
          <w:lang w:val="ka-GE"/>
        </w:rPr>
        <w:t>სამედიცინო პროდუქტის</w:t>
      </w:r>
      <w:r>
        <w:rPr>
          <w:rFonts w:eastAsia="Times New Roman"/>
          <w:sz w:val="20"/>
          <w:szCs w:val="20"/>
          <w:lang w:val="ka-GE"/>
        </w:rPr>
        <w:t xml:space="preserve"> </w:t>
      </w:r>
      <w:r>
        <w:rPr>
          <w:rFonts w:ascii="Sylfaen" w:eastAsia="Times New Roman" w:hAnsi="Sylfaen" w:cs="Sylfaen"/>
          <w:sz w:val="20"/>
          <w:szCs w:val="20"/>
          <w:lang w:val="ka-GE"/>
        </w:rPr>
        <w:t>ავტორიზაციის</w:t>
      </w:r>
      <w:r>
        <w:rPr>
          <w:rFonts w:eastAsia="Times New Roman"/>
          <w:sz w:val="20"/>
          <w:szCs w:val="20"/>
          <w:lang w:val="ka-GE"/>
        </w:rPr>
        <w:t xml:space="preserve"> </w:t>
      </w:r>
      <w:r>
        <w:rPr>
          <w:rFonts w:ascii="Sylfaen" w:eastAsia="Times New Roman" w:hAnsi="Sylfaen" w:cs="Sylfaen"/>
          <w:sz w:val="20"/>
          <w:szCs w:val="20"/>
          <w:lang w:val="ka-GE"/>
        </w:rPr>
        <w:t>შემდეგ</w:t>
      </w:r>
      <w:r>
        <w:rPr>
          <w:rFonts w:eastAsia="Times New Roman"/>
          <w:sz w:val="20"/>
          <w:szCs w:val="20"/>
          <w:lang w:val="ka-GE"/>
        </w:rPr>
        <w:t xml:space="preserve"> </w:t>
      </w:r>
      <w:r>
        <w:rPr>
          <w:rFonts w:ascii="Sylfaen" w:eastAsia="Times New Roman" w:hAnsi="Sylfaen" w:cs="Sylfaen"/>
          <w:sz w:val="20"/>
          <w:szCs w:val="20"/>
          <w:lang w:val="ka-GE"/>
        </w:rPr>
        <w:t>მნიშვნელოვანია სავარაუდო</w:t>
      </w:r>
      <w:r>
        <w:rPr>
          <w:rFonts w:eastAsia="Times New Roman"/>
          <w:sz w:val="20"/>
          <w:szCs w:val="20"/>
          <w:lang w:val="ka-GE"/>
        </w:rPr>
        <w:t xml:space="preserve"> </w:t>
      </w:r>
      <w:r>
        <w:rPr>
          <w:rFonts w:ascii="Sylfaen" w:eastAsia="Times New Roman" w:hAnsi="Sylfaen" w:cs="Sylfaen"/>
          <w:sz w:val="20"/>
          <w:szCs w:val="20"/>
          <w:lang w:val="ka-GE"/>
        </w:rPr>
        <w:t>გვერდითი</w:t>
      </w:r>
      <w:r>
        <w:rPr>
          <w:rFonts w:eastAsia="Times New Roman"/>
          <w:sz w:val="20"/>
          <w:szCs w:val="20"/>
          <w:lang w:val="ka-GE"/>
        </w:rPr>
        <w:t xml:space="preserve"> </w:t>
      </w:r>
      <w:r>
        <w:rPr>
          <w:rFonts w:ascii="Sylfaen" w:eastAsia="Times New Roman" w:hAnsi="Sylfaen" w:cs="Sylfaen"/>
          <w:sz w:val="20"/>
          <w:szCs w:val="20"/>
          <w:lang w:val="ka-GE"/>
        </w:rPr>
        <w:t>რეაქციების</w:t>
      </w:r>
      <w:r>
        <w:rPr>
          <w:rFonts w:eastAsia="Times New Roman"/>
          <w:sz w:val="20"/>
          <w:szCs w:val="20"/>
          <w:lang w:val="ka-GE"/>
        </w:rPr>
        <w:t xml:space="preserve"> </w:t>
      </w:r>
      <w:r>
        <w:rPr>
          <w:rFonts w:ascii="Sylfaen" w:eastAsia="Times New Roman" w:hAnsi="Sylfaen" w:cs="Sylfaen"/>
          <w:sz w:val="20"/>
          <w:szCs w:val="20"/>
          <w:lang w:val="ka-GE"/>
        </w:rPr>
        <w:t>შეტყობინება</w:t>
      </w:r>
      <w:r>
        <w:rPr>
          <w:rFonts w:eastAsia="Times New Roman"/>
          <w:sz w:val="20"/>
          <w:szCs w:val="20"/>
          <w:lang w:val="ka-GE"/>
        </w:rPr>
        <w:t xml:space="preserve">. </w:t>
      </w:r>
      <w:r>
        <w:rPr>
          <w:rFonts w:ascii="Sylfaen" w:eastAsia="Times New Roman" w:hAnsi="Sylfaen" w:cs="Sylfaen"/>
          <w:sz w:val="20"/>
          <w:szCs w:val="20"/>
          <w:lang w:val="ka-GE"/>
        </w:rPr>
        <w:t>ეს</w:t>
      </w:r>
      <w:r>
        <w:rPr>
          <w:rFonts w:eastAsia="Times New Roman"/>
          <w:sz w:val="20"/>
          <w:szCs w:val="20"/>
          <w:lang w:val="ka-GE"/>
        </w:rPr>
        <w:t xml:space="preserve"> </w:t>
      </w:r>
      <w:r>
        <w:rPr>
          <w:rFonts w:ascii="Sylfaen" w:eastAsia="Times New Roman" w:hAnsi="Sylfaen" w:cs="Sylfaen"/>
          <w:sz w:val="20"/>
          <w:szCs w:val="20"/>
          <w:lang w:val="ka-GE"/>
        </w:rPr>
        <w:t>საშუალებას</w:t>
      </w:r>
      <w:r>
        <w:rPr>
          <w:rFonts w:eastAsia="Times New Roman"/>
          <w:sz w:val="20"/>
          <w:szCs w:val="20"/>
          <w:lang w:val="ka-GE"/>
        </w:rPr>
        <w:t xml:space="preserve"> </w:t>
      </w:r>
      <w:r>
        <w:rPr>
          <w:rFonts w:ascii="Sylfaen" w:eastAsia="Times New Roman" w:hAnsi="Sylfaen" w:cs="Sylfaen"/>
          <w:sz w:val="20"/>
          <w:szCs w:val="20"/>
          <w:lang w:val="ka-GE"/>
        </w:rPr>
        <w:t>გაძლევთ</w:t>
      </w:r>
      <w:r>
        <w:rPr>
          <w:rFonts w:eastAsia="Times New Roman"/>
          <w:sz w:val="20"/>
          <w:szCs w:val="20"/>
          <w:lang w:val="ka-GE"/>
        </w:rPr>
        <w:t xml:space="preserve"> </w:t>
      </w:r>
      <w:r>
        <w:rPr>
          <w:rFonts w:ascii="Sylfaen" w:eastAsia="Times New Roman" w:hAnsi="Sylfaen" w:cs="Sylfaen"/>
          <w:sz w:val="20"/>
          <w:szCs w:val="20"/>
          <w:lang w:val="ka-GE"/>
        </w:rPr>
        <w:t>გააკონტროლოთ</w:t>
      </w:r>
      <w:r>
        <w:rPr>
          <w:rFonts w:eastAsia="Times New Roman"/>
          <w:sz w:val="20"/>
          <w:szCs w:val="20"/>
          <w:lang w:val="ka-GE"/>
        </w:rPr>
        <w:t xml:space="preserve"> </w:t>
      </w:r>
      <w:r>
        <w:rPr>
          <w:rFonts w:ascii="Sylfaen" w:eastAsia="Times New Roman" w:hAnsi="Sylfaen" w:cs="Sylfaen"/>
          <w:sz w:val="20"/>
          <w:szCs w:val="20"/>
          <w:lang w:val="ka-GE"/>
        </w:rPr>
        <w:t>სამკურნალო</w:t>
      </w:r>
      <w:r>
        <w:rPr>
          <w:rFonts w:eastAsia="Times New Roman"/>
          <w:sz w:val="20"/>
          <w:szCs w:val="20"/>
          <w:lang w:val="ka-GE"/>
        </w:rPr>
        <w:t xml:space="preserve"> </w:t>
      </w:r>
      <w:r>
        <w:rPr>
          <w:rFonts w:ascii="Sylfaen" w:eastAsia="Times New Roman" w:hAnsi="Sylfaen" w:cs="Sylfaen"/>
          <w:sz w:val="20"/>
          <w:szCs w:val="20"/>
          <w:lang w:val="ka-GE"/>
        </w:rPr>
        <w:t>პროდუქტის</w:t>
      </w:r>
      <w:r>
        <w:rPr>
          <w:rFonts w:eastAsia="Times New Roman"/>
          <w:sz w:val="20"/>
          <w:szCs w:val="20"/>
          <w:lang w:val="ka-GE"/>
        </w:rPr>
        <w:t xml:space="preserve"> </w:t>
      </w:r>
      <w:r>
        <w:rPr>
          <w:rFonts w:ascii="Sylfaen" w:eastAsia="Times New Roman" w:hAnsi="Sylfaen" w:cs="Sylfaen"/>
          <w:sz w:val="20"/>
          <w:szCs w:val="20"/>
          <w:lang w:val="ka-GE"/>
        </w:rPr>
        <w:t>სარგებელი</w:t>
      </w:r>
      <w:r>
        <w:rPr>
          <w:rFonts w:eastAsia="Times New Roman"/>
          <w:sz w:val="20"/>
          <w:szCs w:val="20"/>
          <w:lang w:val="ka-GE"/>
        </w:rPr>
        <w:t>/</w:t>
      </w:r>
      <w:r>
        <w:rPr>
          <w:rFonts w:ascii="Sylfaen" w:eastAsia="Times New Roman" w:hAnsi="Sylfaen" w:cs="Sylfaen"/>
          <w:sz w:val="20"/>
          <w:szCs w:val="20"/>
          <w:lang w:val="ka-GE"/>
        </w:rPr>
        <w:t>რისკის</w:t>
      </w:r>
      <w:r>
        <w:rPr>
          <w:rFonts w:eastAsia="Times New Roman"/>
          <w:sz w:val="20"/>
          <w:szCs w:val="20"/>
          <w:lang w:val="ka-GE"/>
        </w:rPr>
        <w:t xml:space="preserve"> </w:t>
      </w:r>
      <w:r>
        <w:rPr>
          <w:rFonts w:ascii="Sylfaen" w:eastAsia="Times New Roman" w:hAnsi="Sylfaen" w:cs="Sylfaen"/>
          <w:sz w:val="20"/>
          <w:szCs w:val="20"/>
          <w:lang w:val="ka-GE"/>
        </w:rPr>
        <w:t>ბალანსი</w:t>
      </w:r>
      <w:r>
        <w:rPr>
          <w:rFonts w:eastAsia="Times New Roman"/>
          <w:sz w:val="20"/>
          <w:szCs w:val="20"/>
          <w:lang w:val="ka-GE"/>
        </w:rPr>
        <w:t xml:space="preserve">. </w:t>
      </w:r>
      <w:r>
        <w:rPr>
          <w:rFonts w:ascii="Sylfaen" w:eastAsia="Times New Roman" w:hAnsi="Sylfaen" w:cs="Sylfaen"/>
          <w:sz w:val="20"/>
          <w:szCs w:val="20"/>
          <w:lang w:val="ka-GE"/>
        </w:rPr>
        <w:t>ჯანდაცვის</w:t>
      </w:r>
      <w:r>
        <w:rPr>
          <w:rFonts w:eastAsia="Times New Roman"/>
          <w:sz w:val="20"/>
          <w:szCs w:val="20"/>
          <w:lang w:val="ka-GE"/>
        </w:rPr>
        <w:t xml:space="preserve"> </w:t>
      </w:r>
      <w:r>
        <w:rPr>
          <w:rFonts w:ascii="Sylfaen" w:eastAsia="Times New Roman" w:hAnsi="Sylfaen" w:cs="Sylfaen"/>
          <w:sz w:val="20"/>
          <w:szCs w:val="20"/>
          <w:lang w:val="ka-GE"/>
        </w:rPr>
        <w:t>პროფესიონალებს</w:t>
      </w:r>
      <w:r>
        <w:rPr>
          <w:rFonts w:eastAsia="Times New Roman"/>
          <w:sz w:val="20"/>
          <w:szCs w:val="20"/>
          <w:lang w:val="ka-GE"/>
        </w:rPr>
        <w:t xml:space="preserve"> </w:t>
      </w:r>
      <w:r>
        <w:rPr>
          <w:rFonts w:ascii="Sylfaen" w:eastAsia="Times New Roman" w:hAnsi="Sylfaen" w:cs="Sylfaen"/>
          <w:sz w:val="20"/>
          <w:szCs w:val="20"/>
          <w:lang w:val="ka-GE"/>
        </w:rPr>
        <w:t>სთხოვენ</w:t>
      </w:r>
      <w:r>
        <w:rPr>
          <w:rFonts w:eastAsia="Times New Roman"/>
          <w:sz w:val="20"/>
          <w:szCs w:val="20"/>
          <w:lang w:val="ka-GE"/>
        </w:rPr>
        <w:t xml:space="preserve"> </w:t>
      </w:r>
      <w:r>
        <w:rPr>
          <w:rFonts w:ascii="Sylfaen" w:eastAsia="Times New Roman" w:hAnsi="Sylfaen" w:cs="Sylfaen"/>
          <w:sz w:val="20"/>
          <w:szCs w:val="20"/>
          <w:lang w:val="ka-GE"/>
        </w:rPr>
        <w:t>შეატყობინონ</w:t>
      </w:r>
      <w:r>
        <w:rPr>
          <w:rFonts w:eastAsia="Times New Roman"/>
          <w:sz w:val="20"/>
          <w:szCs w:val="20"/>
          <w:lang w:val="ka-GE"/>
        </w:rPr>
        <w:t xml:space="preserve"> </w:t>
      </w:r>
      <w:r>
        <w:rPr>
          <w:rFonts w:ascii="Sylfaen" w:eastAsia="Times New Roman" w:hAnsi="Sylfaen" w:cs="Sylfaen"/>
          <w:sz w:val="20"/>
          <w:szCs w:val="20"/>
          <w:lang w:val="ka-GE"/>
        </w:rPr>
        <w:t>ნებისმიერი</w:t>
      </w:r>
      <w:r>
        <w:rPr>
          <w:rFonts w:eastAsia="Times New Roman"/>
          <w:sz w:val="20"/>
          <w:szCs w:val="20"/>
          <w:lang w:val="ka-GE"/>
        </w:rPr>
        <w:t xml:space="preserve"> </w:t>
      </w:r>
      <w:r>
        <w:rPr>
          <w:rFonts w:ascii="Sylfaen" w:eastAsia="Times New Roman" w:hAnsi="Sylfaen" w:cs="Sylfaen"/>
          <w:sz w:val="20"/>
          <w:szCs w:val="20"/>
          <w:lang w:val="ka-GE"/>
        </w:rPr>
        <w:t>სავარაუდო</w:t>
      </w:r>
      <w:r>
        <w:rPr>
          <w:rFonts w:eastAsia="Times New Roman"/>
          <w:sz w:val="20"/>
          <w:szCs w:val="20"/>
          <w:lang w:val="ka-GE"/>
        </w:rPr>
        <w:t xml:space="preserve"> </w:t>
      </w:r>
      <w:r>
        <w:rPr>
          <w:rFonts w:ascii="Sylfaen" w:eastAsia="Times New Roman" w:hAnsi="Sylfaen" w:cs="Sylfaen"/>
          <w:sz w:val="20"/>
          <w:szCs w:val="20"/>
          <w:lang w:val="ka-GE"/>
        </w:rPr>
        <w:t>გვერდითი</w:t>
      </w:r>
      <w:r>
        <w:rPr>
          <w:rFonts w:eastAsia="Times New Roman"/>
          <w:sz w:val="20"/>
          <w:szCs w:val="20"/>
          <w:lang w:val="ka-GE"/>
        </w:rPr>
        <w:t xml:space="preserve"> </w:t>
      </w:r>
      <w:r>
        <w:rPr>
          <w:rFonts w:ascii="Sylfaen" w:eastAsia="Times New Roman" w:hAnsi="Sylfaen" w:cs="Sylfaen"/>
          <w:sz w:val="20"/>
          <w:szCs w:val="20"/>
          <w:lang w:val="ka-GE"/>
        </w:rPr>
        <w:t>რეაქციის</w:t>
      </w:r>
      <w:r>
        <w:rPr>
          <w:rFonts w:eastAsia="Times New Roman"/>
          <w:sz w:val="20"/>
          <w:szCs w:val="20"/>
          <w:lang w:val="ka-GE"/>
        </w:rPr>
        <w:t xml:space="preserve"> </w:t>
      </w:r>
      <w:r>
        <w:rPr>
          <w:rFonts w:ascii="Sylfaen" w:eastAsia="Times New Roman" w:hAnsi="Sylfaen" w:cs="Sylfaen"/>
          <w:sz w:val="20"/>
          <w:szCs w:val="20"/>
          <w:lang w:val="ka-GE"/>
        </w:rPr>
        <w:t>შესახებ</w:t>
      </w:r>
      <w:r>
        <w:rPr>
          <w:rFonts w:eastAsia="Times New Roman"/>
          <w:sz w:val="20"/>
          <w:szCs w:val="20"/>
          <w:lang w:val="ka-GE"/>
        </w:rPr>
        <w:t xml:space="preserve"> </w:t>
      </w:r>
      <w:r>
        <w:rPr>
          <w:rFonts w:ascii="Sylfaen" w:eastAsia="Times New Roman" w:hAnsi="Sylfaen" w:cs="Sylfaen"/>
          <w:sz w:val="20"/>
          <w:szCs w:val="20"/>
          <w:lang w:val="ka-GE"/>
        </w:rPr>
        <w:t>ანგარიშგების</w:t>
      </w:r>
      <w:r>
        <w:rPr>
          <w:rFonts w:eastAsia="Times New Roman"/>
          <w:sz w:val="20"/>
          <w:szCs w:val="20"/>
          <w:lang w:val="ka-GE"/>
        </w:rPr>
        <w:t xml:space="preserve"> </w:t>
      </w:r>
      <w:r>
        <w:rPr>
          <w:rFonts w:ascii="Sylfaen" w:eastAsia="Times New Roman" w:hAnsi="Sylfaen" w:cs="Sylfaen"/>
          <w:sz w:val="20"/>
          <w:szCs w:val="20"/>
          <w:lang w:val="ka-GE"/>
        </w:rPr>
        <w:t>ეროვნული</w:t>
      </w:r>
      <w:r>
        <w:rPr>
          <w:rFonts w:eastAsia="Times New Roman"/>
          <w:sz w:val="20"/>
          <w:szCs w:val="20"/>
          <w:lang w:val="ka-GE"/>
        </w:rPr>
        <w:t xml:space="preserve"> </w:t>
      </w:r>
      <w:r>
        <w:rPr>
          <w:rFonts w:ascii="Sylfaen" w:eastAsia="Times New Roman" w:hAnsi="Sylfaen" w:cs="Sylfaen"/>
          <w:sz w:val="20"/>
          <w:szCs w:val="20"/>
          <w:lang w:val="ka-GE"/>
        </w:rPr>
        <w:t>სისტემის</w:t>
      </w:r>
      <w:r>
        <w:rPr>
          <w:rFonts w:eastAsia="Times New Roman"/>
          <w:sz w:val="20"/>
          <w:szCs w:val="20"/>
          <w:lang w:val="ka-GE"/>
        </w:rPr>
        <w:t xml:space="preserve"> </w:t>
      </w:r>
      <w:r>
        <w:rPr>
          <w:rFonts w:ascii="Sylfaen" w:eastAsia="Times New Roman" w:hAnsi="Sylfaen" w:cs="Sylfaen"/>
          <w:sz w:val="20"/>
          <w:szCs w:val="20"/>
          <w:lang w:val="ka-GE"/>
        </w:rPr>
        <w:t>საშუალებით</w:t>
      </w:r>
      <w:r>
        <w:rPr>
          <w:rFonts w:eastAsia="Times New Roman"/>
          <w:sz w:val="20"/>
          <w:szCs w:val="20"/>
          <w:lang w:val="ka-GE"/>
        </w:rPr>
        <w:t>.</w:t>
      </w:r>
    </w:p>
    <w:p w14:paraId="623243B8" w14:textId="77777777" w:rsidR="00E95A45" w:rsidRDefault="00E95A45" w:rsidP="00162788">
      <w:pPr>
        <w:rPr>
          <w:sz w:val="20"/>
          <w:szCs w:val="20"/>
          <w:lang w:val="ka-GE"/>
        </w:rPr>
      </w:pPr>
    </w:p>
    <w:p w14:paraId="3D5CC854" w14:textId="77777777" w:rsidR="00E95A45" w:rsidRPr="00BF52AE" w:rsidRDefault="00E95A45" w:rsidP="00162788">
      <w:pPr>
        <w:rPr>
          <w:rFonts w:ascii="Sylfaen" w:hAnsi="Sylfaen"/>
          <w:sz w:val="20"/>
          <w:szCs w:val="20"/>
          <w:lang w:val="ka-GE"/>
        </w:rPr>
      </w:pPr>
      <w:r>
        <w:rPr>
          <w:rFonts w:ascii="Arial" w:eastAsia="Arial" w:hAnsi="Arial" w:cs="Arial"/>
          <w:b/>
          <w:bCs/>
          <w:sz w:val="20"/>
          <w:szCs w:val="20"/>
          <w:lang w:val="ka-GE"/>
        </w:rPr>
        <w:t xml:space="preserve">4.9  </w:t>
      </w:r>
      <w:r>
        <w:rPr>
          <w:rFonts w:ascii="Sylfaen" w:eastAsia="Arial" w:hAnsi="Sylfaen" w:cs="Arial"/>
          <w:b/>
          <w:bCs/>
          <w:sz w:val="20"/>
          <w:szCs w:val="20"/>
          <w:lang w:val="ka-GE"/>
        </w:rPr>
        <w:t>დოზის გადაჭარბება</w:t>
      </w:r>
    </w:p>
    <w:p w14:paraId="2B7E1A3B" w14:textId="77777777" w:rsidR="00E95A45" w:rsidRDefault="00E95A45" w:rsidP="00162788">
      <w:pPr>
        <w:rPr>
          <w:rFonts w:ascii="Sylfaen" w:eastAsia="Times New Roman" w:hAnsi="Sylfaen"/>
          <w:sz w:val="20"/>
          <w:szCs w:val="20"/>
          <w:lang w:val="ka-GE"/>
        </w:rPr>
      </w:pPr>
      <w:r>
        <w:rPr>
          <w:rFonts w:ascii="Sylfaen" w:eastAsia="Times New Roman" w:hAnsi="Sylfaen"/>
          <w:sz w:val="20"/>
          <w:szCs w:val="20"/>
          <w:lang w:val="ka-GE"/>
        </w:rPr>
        <w:t xml:space="preserve">დოზის გადაჭარბების მოვლენა აღწერილი არ არის. </w:t>
      </w:r>
    </w:p>
    <w:p w14:paraId="1FC10980" w14:textId="77777777" w:rsidR="00E95A45" w:rsidRDefault="00E95A45" w:rsidP="00162788">
      <w:pPr>
        <w:ind w:left="2" w:right="20"/>
        <w:jc w:val="both"/>
        <w:rPr>
          <w:rFonts w:ascii="Sylfaen" w:hAnsi="Sylfaen"/>
          <w:sz w:val="20"/>
          <w:szCs w:val="20"/>
          <w:lang w:val="ka-GE"/>
        </w:rPr>
      </w:pPr>
      <w:r>
        <w:rPr>
          <w:rFonts w:ascii="Sylfaen" w:eastAsia="Times New Roman" w:hAnsi="Sylfaen" w:cs="Sylfaen"/>
          <w:sz w:val="20"/>
          <w:szCs w:val="20"/>
          <w:lang w:val="ka-GE"/>
        </w:rPr>
        <w:t>ნატრიუმის</w:t>
      </w:r>
      <w:r>
        <w:rPr>
          <w:rFonts w:eastAsia="Times New Roman"/>
          <w:sz w:val="20"/>
          <w:szCs w:val="20"/>
          <w:lang w:val="ka-GE"/>
        </w:rPr>
        <w:t xml:space="preserve"> (99</w:t>
      </w:r>
      <w:r>
        <w:rPr>
          <w:rFonts w:eastAsia="Times New Roman"/>
          <w:sz w:val="20"/>
          <w:szCs w:val="20"/>
          <w:vertAlign w:val="superscript"/>
          <w:lang w:val="ka-GE"/>
        </w:rPr>
        <w:t>m</w:t>
      </w:r>
      <w:r>
        <w:rPr>
          <w:rFonts w:eastAsia="Times New Roman"/>
          <w:sz w:val="20"/>
          <w:szCs w:val="20"/>
          <w:lang w:val="ka-GE"/>
        </w:rPr>
        <w:t xml:space="preserve">Tc) </w:t>
      </w:r>
      <w:r>
        <w:rPr>
          <w:rFonts w:ascii="Sylfaen" w:eastAsia="Times New Roman" w:hAnsi="Sylfaen" w:cs="Sylfaen"/>
          <w:sz w:val="20"/>
          <w:szCs w:val="20"/>
          <w:lang w:val="ka-GE"/>
        </w:rPr>
        <w:t>პერტექნეტატით</w:t>
      </w:r>
      <w:r>
        <w:rPr>
          <w:rFonts w:eastAsia="Times New Roman"/>
          <w:sz w:val="20"/>
          <w:szCs w:val="20"/>
          <w:lang w:val="ka-GE"/>
        </w:rPr>
        <w:t xml:space="preserve"> </w:t>
      </w:r>
      <w:r>
        <w:rPr>
          <w:rFonts w:ascii="Sylfaen" w:eastAsia="Times New Roman" w:hAnsi="Sylfaen" w:cs="Sylfaen"/>
          <w:sz w:val="20"/>
          <w:szCs w:val="20"/>
          <w:lang w:val="ka-GE"/>
        </w:rPr>
        <w:t>რადიაციული</w:t>
      </w:r>
      <w:r>
        <w:rPr>
          <w:rFonts w:eastAsia="Times New Roman"/>
          <w:sz w:val="20"/>
          <w:szCs w:val="20"/>
          <w:lang w:val="ka-GE"/>
        </w:rPr>
        <w:t xml:space="preserve"> </w:t>
      </w:r>
      <w:r>
        <w:rPr>
          <w:rFonts w:ascii="Sylfaen" w:eastAsia="Times New Roman" w:hAnsi="Sylfaen" w:cs="Sylfaen"/>
          <w:sz w:val="20"/>
          <w:szCs w:val="20"/>
          <w:lang w:val="ka-GE"/>
        </w:rPr>
        <w:t>დოზის</w:t>
      </w:r>
      <w:r>
        <w:rPr>
          <w:rFonts w:eastAsia="Times New Roman"/>
          <w:sz w:val="20"/>
          <w:szCs w:val="20"/>
          <w:lang w:val="ka-GE"/>
        </w:rPr>
        <w:t xml:space="preserve"> </w:t>
      </w:r>
      <w:r>
        <w:rPr>
          <w:rFonts w:ascii="Sylfaen" w:eastAsia="Times New Roman" w:hAnsi="Sylfaen" w:cs="Sylfaen"/>
          <w:sz w:val="20"/>
          <w:szCs w:val="20"/>
          <w:lang w:val="ka-GE"/>
        </w:rPr>
        <w:t>გადაჭარბების</w:t>
      </w:r>
      <w:r>
        <w:rPr>
          <w:rFonts w:eastAsia="Times New Roman"/>
          <w:sz w:val="20"/>
          <w:szCs w:val="20"/>
          <w:lang w:val="ka-GE"/>
        </w:rPr>
        <w:t xml:space="preserve"> </w:t>
      </w:r>
      <w:r>
        <w:rPr>
          <w:rFonts w:ascii="Sylfaen" w:eastAsia="Times New Roman" w:hAnsi="Sylfaen" w:cs="Sylfaen"/>
          <w:sz w:val="20"/>
          <w:szCs w:val="20"/>
          <w:lang w:val="ka-GE"/>
        </w:rPr>
        <w:t>მიღების</w:t>
      </w:r>
      <w:r>
        <w:rPr>
          <w:rFonts w:eastAsia="Times New Roman"/>
          <w:sz w:val="20"/>
          <w:szCs w:val="20"/>
          <w:lang w:val="ka-GE"/>
        </w:rPr>
        <w:t xml:space="preserve"> </w:t>
      </w:r>
      <w:r>
        <w:rPr>
          <w:rFonts w:ascii="Sylfaen" w:eastAsia="Times New Roman" w:hAnsi="Sylfaen" w:cs="Sylfaen"/>
          <w:sz w:val="20"/>
          <w:szCs w:val="20"/>
          <w:lang w:val="ka-GE"/>
        </w:rPr>
        <w:t>შემთხვევაში</w:t>
      </w:r>
      <w:r>
        <w:rPr>
          <w:rFonts w:eastAsia="Times New Roman"/>
          <w:sz w:val="20"/>
          <w:szCs w:val="20"/>
          <w:lang w:val="ka-GE"/>
        </w:rPr>
        <w:t xml:space="preserve">, </w:t>
      </w:r>
      <w:r>
        <w:rPr>
          <w:rFonts w:ascii="Sylfaen" w:eastAsia="Times New Roman" w:hAnsi="Sylfaen" w:cs="Sylfaen"/>
          <w:sz w:val="20"/>
          <w:szCs w:val="20"/>
          <w:lang w:val="ka-GE"/>
        </w:rPr>
        <w:t>აბსორბირებული</w:t>
      </w:r>
      <w:r>
        <w:rPr>
          <w:rFonts w:eastAsia="Times New Roman"/>
          <w:sz w:val="20"/>
          <w:szCs w:val="20"/>
          <w:lang w:val="ka-GE"/>
        </w:rPr>
        <w:t xml:space="preserve"> </w:t>
      </w:r>
      <w:r>
        <w:rPr>
          <w:rFonts w:ascii="Sylfaen" w:eastAsia="Times New Roman" w:hAnsi="Sylfaen" w:cs="Sylfaen"/>
          <w:sz w:val="20"/>
          <w:szCs w:val="20"/>
          <w:lang w:val="ka-GE"/>
        </w:rPr>
        <w:t>დოზა</w:t>
      </w:r>
      <w:r>
        <w:rPr>
          <w:rFonts w:eastAsia="Times New Roman"/>
          <w:sz w:val="20"/>
          <w:szCs w:val="20"/>
          <w:lang w:val="ka-GE"/>
        </w:rPr>
        <w:t xml:space="preserve"> </w:t>
      </w:r>
      <w:r>
        <w:rPr>
          <w:rFonts w:ascii="Sylfaen" w:eastAsia="Times New Roman" w:hAnsi="Sylfaen" w:cs="Sylfaen"/>
          <w:sz w:val="20"/>
          <w:szCs w:val="20"/>
          <w:lang w:val="ka-GE"/>
        </w:rPr>
        <w:t>უნდა</w:t>
      </w:r>
      <w:r>
        <w:rPr>
          <w:rFonts w:eastAsia="Times New Roman"/>
          <w:sz w:val="20"/>
          <w:szCs w:val="20"/>
          <w:lang w:val="ka-GE"/>
        </w:rPr>
        <w:t xml:space="preserve"> </w:t>
      </w:r>
      <w:r>
        <w:rPr>
          <w:rFonts w:ascii="Sylfaen" w:eastAsia="Times New Roman" w:hAnsi="Sylfaen" w:cs="Sylfaen"/>
          <w:sz w:val="20"/>
          <w:szCs w:val="20"/>
          <w:lang w:val="ka-GE"/>
        </w:rPr>
        <w:t>შემცირდეს</w:t>
      </w:r>
      <w:r>
        <w:rPr>
          <w:rFonts w:eastAsia="Times New Roman"/>
          <w:sz w:val="20"/>
          <w:szCs w:val="20"/>
          <w:lang w:val="ka-GE"/>
        </w:rPr>
        <w:t xml:space="preserve">, </w:t>
      </w:r>
      <w:r>
        <w:rPr>
          <w:rFonts w:ascii="Sylfaen" w:eastAsia="Times New Roman" w:hAnsi="Sylfaen" w:cs="Sylfaen"/>
          <w:sz w:val="20"/>
          <w:szCs w:val="20"/>
          <w:lang w:val="ka-GE"/>
        </w:rPr>
        <w:t>სადაც</w:t>
      </w:r>
      <w:r>
        <w:rPr>
          <w:rFonts w:eastAsia="Times New Roman"/>
          <w:sz w:val="20"/>
          <w:szCs w:val="20"/>
          <w:lang w:val="ka-GE"/>
        </w:rPr>
        <w:t xml:space="preserve"> </w:t>
      </w:r>
      <w:r>
        <w:rPr>
          <w:rFonts w:ascii="Sylfaen" w:eastAsia="Times New Roman" w:hAnsi="Sylfaen" w:cs="Sylfaen"/>
          <w:sz w:val="20"/>
          <w:szCs w:val="20"/>
          <w:lang w:val="ka-GE"/>
        </w:rPr>
        <w:t>ეს</w:t>
      </w:r>
      <w:r>
        <w:rPr>
          <w:rFonts w:eastAsia="Times New Roman"/>
          <w:sz w:val="20"/>
          <w:szCs w:val="20"/>
          <w:lang w:val="ka-GE"/>
        </w:rPr>
        <w:t xml:space="preserve"> </w:t>
      </w:r>
      <w:r>
        <w:rPr>
          <w:rFonts w:ascii="Sylfaen" w:eastAsia="Times New Roman" w:hAnsi="Sylfaen" w:cs="Sylfaen"/>
          <w:sz w:val="20"/>
          <w:szCs w:val="20"/>
          <w:lang w:val="ka-GE"/>
        </w:rPr>
        <w:t>შესაძლებელია</w:t>
      </w:r>
      <w:r>
        <w:rPr>
          <w:rFonts w:eastAsia="Times New Roman"/>
          <w:sz w:val="20"/>
          <w:szCs w:val="20"/>
          <w:lang w:val="ka-GE"/>
        </w:rPr>
        <w:t xml:space="preserve">, </w:t>
      </w:r>
      <w:r>
        <w:rPr>
          <w:rFonts w:ascii="Sylfaen" w:eastAsia="Times New Roman" w:hAnsi="Sylfaen" w:cs="Sylfaen"/>
          <w:sz w:val="20"/>
          <w:szCs w:val="20"/>
          <w:lang w:val="ka-GE"/>
        </w:rPr>
        <w:t>ორგანიზმიდან</w:t>
      </w:r>
      <w:r>
        <w:rPr>
          <w:rFonts w:eastAsia="Times New Roman"/>
          <w:sz w:val="20"/>
          <w:szCs w:val="20"/>
          <w:lang w:val="ka-GE"/>
        </w:rPr>
        <w:t xml:space="preserve"> </w:t>
      </w:r>
      <w:r>
        <w:rPr>
          <w:rFonts w:ascii="Sylfaen" w:eastAsia="Times New Roman" w:hAnsi="Sylfaen" w:cs="Sylfaen"/>
          <w:sz w:val="20"/>
          <w:szCs w:val="20"/>
          <w:lang w:val="ka-GE"/>
        </w:rPr>
        <w:t>რადიონუკლიდის</w:t>
      </w:r>
      <w:r>
        <w:rPr>
          <w:rFonts w:eastAsia="Times New Roman"/>
          <w:sz w:val="20"/>
          <w:szCs w:val="20"/>
          <w:lang w:val="ka-GE"/>
        </w:rPr>
        <w:t xml:space="preserve"> </w:t>
      </w:r>
      <w:r>
        <w:rPr>
          <w:rFonts w:ascii="Sylfaen" w:eastAsia="Times New Roman" w:hAnsi="Sylfaen" w:cs="Sylfaen"/>
          <w:sz w:val="20"/>
          <w:szCs w:val="20"/>
          <w:lang w:val="ka-GE"/>
        </w:rPr>
        <w:t>გამოყოფის</w:t>
      </w:r>
      <w:r>
        <w:rPr>
          <w:rFonts w:eastAsia="Times New Roman"/>
          <w:sz w:val="20"/>
          <w:szCs w:val="20"/>
          <w:lang w:val="ka-GE"/>
        </w:rPr>
        <w:t xml:space="preserve"> </w:t>
      </w:r>
      <w:r>
        <w:rPr>
          <w:rFonts w:ascii="Sylfaen" w:eastAsia="Times New Roman" w:hAnsi="Sylfaen" w:cs="Sylfaen"/>
          <w:sz w:val="20"/>
          <w:szCs w:val="20"/>
          <w:lang w:val="ka-GE"/>
        </w:rPr>
        <w:t>გაზრდით</w:t>
      </w:r>
      <w:r>
        <w:rPr>
          <w:rFonts w:eastAsia="Times New Roman"/>
          <w:sz w:val="20"/>
          <w:szCs w:val="20"/>
          <w:lang w:val="ka-GE"/>
        </w:rPr>
        <w:t xml:space="preserve">. </w:t>
      </w:r>
      <w:r>
        <w:rPr>
          <w:rFonts w:ascii="Sylfaen" w:eastAsia="Times New Roman" w:hAnsi="Sylfaen" w:cs="Sylfaen"/>
          <w:sz w:val="20"/>
          <w:szCs w:val="20"/>
          <w:lang w:val="ka-GE"/>
        </w:rPr>
        <w:t>ზომები</w:t>
      </w:r>
      <w:r>
        <w:rPr>
          <w:rFonts w:eastAsia="Times New Roman"/>
          <w:sz w:val="20"/>
          <w:szCs w:val="20"/>
          <w:lang w:val="ka-GE"/>
        </w:rPr>
        <w:t xml:space="preserve"> </w:t>
      </w:r>
      <w:r>
        <w:rPr>
          <w:rFonts w:ascii="Sylfaen" w:eastAsia="Times New Roman" w:hAnsi="Sylfaen" w:cs="Sylfaen"/>
          <w:sz w:val="20"/>
          <w:szCs w:val="20"/>
          <w:lang w:val="ka-GE"/>
        </w:rPr>
        <w:t>შესაძლო</w:t>
      </w:r>
      <w:r>
        <w:rPr>
          <w:rFonts w:eastAsia="Times New Roman"/>
          <w:sz w:val="20"/>
          <w:szCs w:val="20"/>
          <w:lang w:val="ka-GE"/>
        </w:rPr>
        <w:t xml:space="preserve"> </w:t>
      </w:r>
      <w:r>
        <w:rPr>
          <w:rFonts w:ascii="Sylfaen" w:eastAsia="Times New Roman" w:hAnsi="Sylfaen" w:cs="Sylfaen"/>
          <w:sz w:val="20"/>
          <w:szCs w:val="20"/>
          <w:lang w:val="ka-GE"/>
        </w:rPr>
        <w:t>მავნე</w:t>
      </w:r>
      <w:r>
        <w:rPr>
          <w:rFonts w:eastAsia="Times New Roman"/>
          <w:sz w:val="20"/>
          <w:szCs w:val="20"/>
          <w:lang w:val="ka-GE"/>
        </w:rPr>
        <w:t xml:space="preserve"> </w:t>
      </w:r>
      <w:r>
        <w:rPr>
          <w:rFonts w:ascii="Sylfaen" w:eastAsia="Times New Roman" w:hAnsi="Sylfaen" w:cs="Sylfaen"/>
          <w:sz w:val="20"/>
          <w:szCs w:val="20"/>
          <w:lang w:val="ka-GE"/>
        </w:rPr>
        <w:t>ზემოქმედების</w:t>
      </w:r>
      <w:r>
        <w:rPr>
          <w:rFonts w:eastAsia="Times New Roman"/>
          <w:sz w:val="20"/>
          <w:szCs w:val="20"/>
          <w:lang w:val="ka-GE"/>
        </w:rPr>
        <w:t xml:space="preserve"> </w:t>
      </w:r>
      <w:r>
        <w:rPr>
          <w:rFonts w:ascii="Sylfaen" w:eastAsia="Times New Roman" w:hAnsi="Sylfaen" w:cs="Sylfaen"/>
          <w:sz w:val="20"/>
          <w:szCs w:val="20"/>
          <w:lang w:val="ka-GE"/>
        </w:rPr>
        <w:t>შესამცირებლად</w:t>
      </w:r>
      <w:r>
        <w:rPr>
          <w:rFonts w:eastAsia="Times New Roman"/>
          <w:sz w:val="20"/>
          <w:szCs w:val="20"/>
          <w:lang w:val="ka-GE"/>
        </w:rPr>
        <w:t xml:space="preserve"> </w:t>
      </w:r>
      <w:r>
        <w:rPr>
          <w:rFonts w:ascii="Sylfaen" w:eastAsia="Times New Roman" w:hAnsi="Sylfaen" w:cs="Sylfaen"/>
          <w:sz w:val="20"/>
          <w:szCs w:val="20"/>
          <w:lang w:val="ka-GE"/>
        </w:rPr>
        <w:t>მოიცავს</w:t>
      </w:r>
      <w:r>
        <w:rPr>
          <w:rFonts w:eastAsia="Times New Roman"/>
          <w:sz w:val="20"/>
          <w:szCs w:val="20"/>
          <w:lang w:val="ka-GE"/>
        </w:rPr>
        <w:t xml:space="preserve"> </w:t>
      </w:r>
      <w:r>
        <w:rPr>
          <w:rFonts w:ascii="Sylfaen" w:eastAsia="Times New Roman" w:hAnsi="Sylfaen" w:cs="Sylfaen"/>
          <w:sz w:val="20"/>
          <w:szCs w:val="20"/>
          <w:lang w:val="ka-GE"/>
        </w:rPr>
        <w:t>შარდის</w:t>
      </w:r>
      <w:r>
        <w:rPr>
          <w:rFonts w:eastAsia="Times New Roman"/>
          <w:sz w:val="20"/>
          <w:szCs w:val="20"/>
          <w:lang w:val="ka-GE"/>
        </w:rPr>
        <w:t xml:space="preserve"> </w:t>
      </w:r>
      <w:r>
        <w:rPr>
          <w:rFonts w:ascii="Sylfaen" w:eastAsia="Times New Roman" w:hAnsi="Sylfaen" w:cs="Sylfaen"/>
          <w:sz w:val="20"/>
          <w:szCs w:val="20"/>
          <w:lang w:val="ka-GE"/>
        </w:rPr>
        <w:t>ხშირ</w:t>
      </w:r>
      <w:r>
        <w:rPr>
          <w:rFonts w:eastAsia="Times New Roman"/>
          <w:sz w:val="20"/>
          <w:szCs w:val="20"/>
          <w:lang w:val="ka-GE"/>
        </w:rPr>
        <w:t xml:space="preserve"> </w:t>
      </w:r>
      <w:r>
        <w:rPr>
          <w:rFonts w:ascii="Sylfaen" w:eastAsia="Times New Roman" w:hAnsi="Sylfaen" w:cs="Sylfaen"/>
          <w:sz w:val="20"/>
          <w:szCs w:val="20"/>
          <w:lang w:val="ka-GE"/>
        </w:rPr>
        <w:t>გამოყოფას</w:t>
      </w:r>
      <w:r>
        <w:rPr>
          <w:rFonts w:eastAsia="Times New Roman"/>
          <w:sz w:val="20"/>
          <w:szCs w:val="20"/>
          <w:lang w:val="ka-GE"/>
        </w:rPr>
        <w:t xml:space="preserve"> </w:t>
      </w:r>
      <w:r>
        <w:rPr>
          <w:rFonts w:ascii="Sylfaen" w:eastAsia="Times New Roman" w:hAnsi="Sylfaen" w:cs="Sylfaen"/>
          <w:sz w:val="20"/>
          <w:szCs w:val="20"/>
          <w:lang w:val="ka-GE"/>
        </w:rPr>
        <w:t>და</w:t>
      </w:r>
      <w:r>
        <w:rPr>
          <w:rFonts w:eastAsia="Times New Roman"/>
          <w:sz w:val="20"/>
          <w:szCs w:val="20"/>
          <w:lang w:val="ka-GE"/>
        </w:rPr>
        <w:t xml:space="preserve"> </w:t>
      </w:r>
      <w:r>
        <w:rPr>
          <w:rFonts w:ascii="Sylfaen" w:eastAsia="Times New Roman" w:hAnsi="Sylfaen" w:cs="Sylfaen"/>
          <w:sz w:val="20"/>
          <w:szCs w:val="20"/>
          <w:lang w:val="ka-GE"/>
        </w:rPr>
        <w:t>დიურეზისა</w:t>
      </w:r>
      <w:r>
        <w:rPr>
          <w:rFonts w:eastAsia="Times New Roman"/>
          <w:sz w:val="20"/>
          <w:szCs w:val="20"/>
          <w:lang w:val="ka-GE"/>
        </w:rPr>
        <w:t xml:space="preserve"> </w:t>
      </w:r>
      <w:r>
        <w:rPr>
          <w:rFonts w:ascii="Sylfaen" w:eastAsia="Times New Roman" w:hAnsi="Sylfaen" w:cs="Sylfaen"/>
          <w:sz w:val="20"/>
          <w:szCs w:val="20"/>
          <w:lang w:val="ka-GE"/>
        </w:rPr>
        <w:t>და</w:t>
      </w:r>
      <w:r>
        <w:rPr>
          <w:rFonts w:eastAsia="Times New Roman"/>
          <w:sz w:val="20"/>
          <w:szCs w:val="20"/>
          <w:lang w:val="ka-GE"/>
        </w:rPr>
        <w:t xml:space="preserve"> </w:t>
      </w:r>
      <w:r>
        <w:rPr>
          <w:rFonts w:ascii="Sylfaen" w:eastAsia="Times New Roman" w:hAnsi="Sylfaen" w:cs="Sylfaen"/>
          <w:sz w:val="20"/>
          <w:szCs w:val="20"/>
          <w:lang w:val="ka-GE"/>
        </w:rPr>
        <w:t>ფეკალური</w:t>
      </w:r>
      <w:r>
        <w:rPr>
          <w:rFonts w:eastAsia="Times New Roman"/>
          <w:sz w:val="20"/>
          <w:szCs w:val="20"/>
          <w:lang w:val="ka-GE"/>
        </w:rPr>
        <w:t xml:space="preserve"> </w:t>
      </w:r>
      <w:r>
        <w:rPr>
          <w:rFonts w:ascii="Sylfaen" w:eastAsia="Times New Roman" w:hAnsi="Sylfaen" w:cs="Sylfaen"/>
          <w:sz w:val="20"/>
          <w:szCs w:val="20"/>
          <w:lang w:val="ka-GE"/>
        </w:rPr>
        <w:t>ექსკრეციის</w:t>
      </w:r>
      <w:r>
        <w:rPr>
          <w:rFonts w:eastAsia="Times New Roman"/>
          <w:sz w:val="20"/>
          <w:szCs w:val="20"/>
          <w:lang w:val="ka-GE"/>
        </w:rPr>
        <w:t xml:space="preserve"> </w:t>
      </w:r>
      <w:r>
        <w:rPr>
          <w:rFonts w:ascii="Sylfaen" w:eastAsia="Times New Roman" w:hAnsi="Sylfaen" w:cs="Sylfaen"/>
          <w:sz w:val="20"/>
          <w:szCs w:val="20"/>
          <w:lang w:val="ka-GE"/>
        </w:rPr>
        <w:t>ხელშეწყობას</w:t>
      </w:r>
      <w:r>
        <w:rPr>
          <w:rFonts w:eastAsia="Times New Roman"/>
          <w:sz w:val="20"/>
          <w:szCs w:val="20"/>
          <w:lang w:val="ka-GE"/>
        </w:rPr>
        <w:t>.</w:t>
      </w:r>
      <w:r>
        <w:rPr>
          <w:sz w:val="20"/>
          <w:szCs w:val="20"/>
          <w:lang w:val="ka-GE"/>
        </w:rPr>
        <w:t xml:space="preserve"> </w:t>
      </w:r>
    </w:p>
    <w:p w14:paraId="4B963297" w14:textId="77777777" w:rsidR="00E95A45" w:rsidRDefault="00E95A45" w:rsidP="00162788">
      <w:pPr>
        <w:ind w:left="2" w:right="20"/>
        <w:jc w:val="both"/>
        <w:rPr>
          <w:rFonts w:ascii="Sylfaen" w:hAnsi="Sylfaen"/>
          <w:sz w:val="20"/>
          <w:szCs w:val="20"/>
          <w:lang w:val="ka-GE"/>
        </w:rPr>
      </w:pPr>
    </w:p>
    <w:p w14:paraId="5C1FA272" w14:textId="77777777" w:rsidR="00E95A45" w:rsidRDefault="00E95A45" w:rsidP="00162788">
      <w:pPr>
        <w:ind w:left="2" w:right="20"/>
        <w:jc w:val="both"/>
        <w:rPr>
          <w:rFonts w:eastAsia="Times New Roman"/>
          <w:sz w:val="20"/>
          <w:szCs w:val="20"/>
          <w:lang w:val="ka-GE"/>
        </w:rPr>
      </w:pPr>
      <w:r>
        <w:rPr>
          <w:rFonts w:ascii="Sylfaen" w:eastAsia="Times New Roman" w:hAnsi="Sylfaen" w:cs="Sylfaen"/>
          <w:sz w:val="20"/>
          <w:szCs w:val="20"/>
          <w:lang w:val="ka-GE"/>
        </w:rPr>
        <w:t>ძალიან</w:t>
      </w:r>
      <w:r>
        <w:rPr>
          <w:rFonts w:eastAsia="Times New Roman"/>
          <w:sz w:val="20"/>
          <w:szCs w:val="20"/>
          <w:lang w:val="ka-GE"/>
        </w:rPr>
        <w:t xml:space="preserve"> </w:t>
      </w:r>
      <w:r>
        <w:rPr>
          <w:rFonts w:ascii="Sylfaen" w:eastAsia="Times New Roman" w:hAnsi="Sylfaen" w:cs="Sylfaen"/>
          <w:sz w:val="20"/>
          <w:szCs w:val="20"/>
          <w:lang w:val="ka-GE"/>
        </w:rPr>
        <w:t>მცირე</w:t>
      </w:r>
      <w:r>
        <w:rPr>
          <w:rFonts w:eastAsia="Times New Roman"/>
          <w:sz w:val="20"/>
          <w:szCs w:val="20"/>
          <w:lang w:val="ka-GE"/>
        </w:rPr>
        <w:t xml:space="preserve"> </w:t>
      </w:r>
      <w:r>
        <w:rPr>
          <w:rFonts w:ascii="Sylfaen" w:eastAsia="Times New Roman" w:hAnsi="Sylfaen" w:cs="Sylfaen"/>
          <w:sz w:val="20"/>
          <w:szCs w:val="20"/>
          <w:lang w:val="ka-GE"/>
        </w:rPr>
        <w:t>დამხმარე</w:t>
      </w:r>
      <w:r>
        <w:rPr>
          <w:rFonts w:eastAsia="Times New Roman"/>
          <w:sz w:val="20"/>
          <w:szCs w:val="20"/>
          <w:lang w:val="ka-GE"/>
        </w:rPr>
        <w:t xml:space="preserve"> </w:t>
      </w:r>
      <w:r>
        <w:rPr>
          <w:rFonts w:ascii="Sylfaen" w:eastAsia="Times New Roman" w:hAnsi="Sylfaen" w:cs="Sylfaen"/>
          <w:sz w:val="20"/>
          <w:szCs w:val="20"/>
          <w:lang w:val="ka-GE"/>
        </w:rPr>
        <w:t>მკურნალობა</w:t>
      </w:r>
      <w:r>
        <w:rPr>
          <w:rFonts w:eastAsia="Times New Roman"/>
          <w:sz w:val="20"/>
          <w:szCs w:val="20"/>
          <w:lang w:val="ka-GE"/>
        </w:rPr>
        <w:t xml:space="preserve"> </w:t>
      </w:r>
      <w:r>
        <w:rPr>
          <w:rFonts w:ascii="Sylfaen" w:eastAsia="Times New Roman" w:hAnsi="Sylfaen" w:cs="Sylfaen"/>
          <w:sz w:val="20"/>
          <w:szCs w:val="20"/>
          <w:lang w:val="ka-GE"/>
        </w:rPr>
        <w:t>შეიძლება</w:t>
      </w:r>
      <w:r>
        <w:rPr>
          <w:rFonts w:eastAsia="Times New Roman"/>
          <w:sz w:val="20"/>
          <w:szCs w:val="20"/>
          <w:lang w:val="ka-GE"/>
        </w:rPr>
        <w:t xml:space="preserve"> </w:t>
      </w:r>
      <w:r>
        <w:rPr>
          <w:rFonts w:ascii="Sylfaen" w:eastAsia="Times New Roman" w:hAnsi="Sylfaen" w:cs="Sylfaen"/>
          <w:sz w:val="20"/>
          <w:szCs w:val="20"/>
          <w:lang w:val="ka-GE"/>
        </w:rPr>
        <w:t>ჩატარდეს</w:t>
      </w:r>
      <w:r>
        <w:rPr>
          <w:rFonts w:eastAsia="Times New Roman"/>
          <w:sz w:val="20"/>
          <w:szCs w:val="20"/>
          <w:lang w:val="ka-GE"/>
        </w:rPr>
        <w:t xml:space="preserve"> Technetium-99m </w:t>
      </w:r>
      <w:r>
        <w:rPr>
          <w:rFonts w:ascii="Sylfaen" w:eastAsia="Times New Roman" w:hAnsi="Sylfaen" w:cs="Sylfaen"/>
          <w:sz w:val="20"/>
          <w:szCs w:val="20"/>
          <w:lang w:val="ka-GE"/>
        </w:rPr>
        <w:t>ერითროციტებით</w:t>
      </w:r>
      <w:r>
        <w:rPr>
          <w:rFonts w:eastAsia="Times New Roman"/>
          <w:sz w:val="20"/>
          <w:szCs w:val="20"/>
          <w:lang w:val="ka-GE"/>
        </w:rPr>
        <w:t xml:space="preserve"> </w:t>
      </w:r>
      <w:r>
        <w:rPr>
          <w:rFonts w:ascii="Sylfaen" w:eastAsia="Times New Roman" w:hAnsi="Sylfaen" w:cs="Sylfaen"/>
          <w:sz w:val="20"/>
          <w:szCs w:val="20"/>
          <w:lang w:val="ka-GE"/>
        </w:rPr>
        <w:t>მონიშნული</w:t>
      </w:r>
      <w:r>
        <w:rPr>
          <w:rFonts w:eastAsia="Times New Roman"/>
          <w:sz w:val="20"/>
          <w:szCs w:val="20"/>
          <w:lang w:val="ka-GE"/>
        </w:rPr>
        <w:t xml:space="preserve"> </w:t>
      </w:r>
      <w:r>
        <w:rPr>
          <w:rFonts w:ascii="Sylfaen" w:eastAsia="Times New Roman" w:hAnsi="Sylfaen" w:cs="Sylfaen"/>
          <w:sz w:val="20"/>
          <w:szCs w:val="20"/>
          <w:lang w:val="ka-GE"/>
        </w:rPr>
        <w:t>დოზის</w:t>
      </w:r>
      <w:r>
        <w:rPr>
          <w:rFonts w:eastAsia="Times New Roman"/>
          <w:sz w:val="20"/>
          <w:szCs w:val="20"/>
          <w:lang w:val="ka-GE"/>
        </w:rPr>
        <w:t xml:space="preserve"> </w:t>
      </w:r>
      <w:r>
        <w:rPr>
          <w:rFonts w:ascii="Sylfaen" w:eastAsia="Times New Roman" w:hAnsi="Sylfaen" w:cs="Sylfaen"/>
          <w:sz w:val="20"/>
          <w:szCs w:val="20"/>
          <w:lang w:val="ka-GE"/>
        </w:rPr>
        <w:t>გადაჭარბების</w:t>
      </w:r>
      <w:r>
        <w:rPr>
          <w:rFonts w:eastAsia="Times New Roman"/>
          <w:sz w:val="20"/>
          <w:szCs w:val="20"/>
          <w:lang w:val="ka-GE"/>
        </w:rPr>
        <w:t xml:space="preserve"> </w:t>
      </w:r>
      <w:r>
        <w:rPr>
          <w:rFonts w:ascii="Sylfaen" w:eastAsia="Times New Roman" w:hAnsi="Sylfaen" w:cs="Sylfaen"/>
          <w:sz w:val="20"/>
          <w:szCs w:val="20"/>
          <w:lang w:val="ka-GE"/>
        </w:rPr>
        <w:t>შემთხვევაში</w:t>
      </w:r>
      <w:r>
        <w:rPr>
          <w:rFonts w:eastAsia="Times New Roman"/>
          <w:sz w:val="20"/>
          <w:szCs w:val="20"/>
          <w:lang w:val="ka-GE"/>
        </w:rPr>
        <w:t xml:space="preserve">, </w:t>
      </w:r>
      <w:r>
        <w:rPr>
          <w:rFonts w:ascii="Sylfaen" w:eastAsia="Times New Roman" w:hAnsi="Sylfaen" w:cs="Sylfaen"/>
          <w:sz w:val="20"/>
          <w:szCs w:val="20"/>
          <w:lang w:val="ka-GE"/>
        </w:rPr>
        <w:t>რადგან</w:t>
      </w:r>
      <w:r>
        <w:rPr>
          <w:rFonts w:eastAsia="Times New Roman"/>
          <w:sz w:val="20"/>
          <w:szCs w:val="20"/>
          <w:lang w:val="ka-GE"/>
        </w:rPr>
        <w:t xml:space="preserve"> </w:t>
      </w:r>
      <w:r>
        <w:rPr>
          <w:rFonts w:ascii="Sylfaen" w:eastAsia="Times New Roman" w:hAnsi="Sylfaen" w:cs="Sylfaen"/>
          <w:sz w:val="20"/>
          <w:szCs w:val="20"/>
          <w:lang w:val="ka-GE"/>
        </w:rPr>
        <w:t>აღმოფხვრა</w:t>
      </w:r>
      <w:r>
        <w:rPr>
          <w:rFonts w:eastAsia="Times New Roman"/>
          <w:sz w:val="20"/>
          <w:szCs w:val="20"/>
          <w:lang w:val="ka-GE"/>
        </w:rPr>
        <w:t xml:space="preserve"> </w:t>
      </w:r>
      <w:r>
        <w:rPr>
          <w:rFonts w:ascii="Sylfaen" w:eastAsia="Times New Roman" w:hAnsi="Sylfaen" w:cs="Sylfaen"/>
          <w:sz w:val="20"/>
          <w:szCs w:val="20"/>
          <w:lang w:val="ka-GE"/>
        </w:rPr>
        <w:t>დამოკიდებულია</w:t>
      </w:r>
      <w:r>
        <w:rPr>
          <w:rFonts w:eastAsia="Times New Roman"/>
          <w:sz w:val="20"/>
          <w:szCs w:val="20"/>
          <w:lang w:val="ka-GE"/>
        </w:rPr>
        <w:t xml:space="preserve"> </w:t>
      </w:r>
      <w:r>
        <w:rPr>
          <w:rFonts w:ascii="Sylfaen" w:eastAsia="Times New Roman" w:hAnsi="Sylfaen" w:cs="Sylfaen"/>
          <w:sz w:val="20"/>
          <w:szCs w:val="20"/>
          <w:lang w:val="ka-GE"/>
        </w:rPr>
        <w:t>ნორმალურ</w:t>
      </w:r>
      <w:r>
        <w:rPr>
          <w:rFonts w:eastAsia="Times New Roman"/>
          <w:sz w:val="20"/>
          <w:szCs w:val="20"/>
          <w:lang w:val="ka-GE"/>
        </w:rPr>
        <w:t xml:space="preserve"> </w:t>
      </w:r>
      <w:r>
        <w:rPr>
          <w:rFonts w:ascii="Sylfaen" w:eastAsia="Times New Roman" w:hAnsi="Sylfaen" w:cs="Sylfaen"/>
          <w:sz w:val="20"/>
          <w:szCs w:val="20"/>
          <w:lang w:val="ka-GE"/>
        </w:rPr>
        <w:t>ჰემოლიზურ</w:t>
      </w:r>
      <w:r>
        <w:rPr>
          <w:rFonts w:eastAsia="Times New Roman"/>
          <w:sz w:val="20"/>
          <w:szCs w:val="20"/>
          <w:lang w:val="ka-GE"/>
        </w:rPr>
        <w:t xml:space="preserve"> </w:t>
      </w:r>
      <w:r>
        <w:rPr>
          <w:rFonts w:ascii="Sylfaen" w:eastAsia="Times New Roman" w:hAnsi="Sylfaen" w:cs="Sylfaen"/>
          <w:sz w:val="20"/>
          <w:szCs w:val="20"/>
          <w:lang w:val="ka-GE"/>
        </w:rPr>
        <w:t>პროცესზე</w:t>
      </w:r>
      <w:r>
        <w:rPr>
          <w:rFonts w:eastAsia="Times New Roman"/>
          <w:sz w:val="20"/>
          <w:szCs w:val="20"/>
          <w:lang w:val="ka-GE"/>
        </w:rPr>
        <w:t>.</w:t>
      </w:r>
    </w:p>
    <w:p w14:paraId="44A7D637" w14:textId="77777777" w:rsidR="00E95A45" w:rsidRDefault="00E95A45" w:rsidP="00E95A45">
      <w:pPr>
        <w:ind w:left="2" w:right="20"/>
        <w:jc w:val="both"/>
        <w:rPr>
          <w:rFonts w:eastAsia="Times New Roman"/>
          <w:sz w:val="20"/>
          <w:szCs w:val="20"/>
          <w:lang w:val="ka-GE"/>
        </w:rPr>
      </w:pPr>
    </w:p>
    <w:p w14:paraId="75D1DDE9" w14:textId="77777777" w:rsidR="00E95A45" w:rsidRDefault="00E95A45" w:rsidP="00E95A45">
      <w:pPr>
        <w:ind w:left="2" w:right="20"/>
        <w:jc w:val="both"/>
        <w:rPr>
          <w:rFonts w:ascii="Sylfaen" w:eastAsia="Times New Roman" w:hAnsi="Sylfaen"/>
          <w:sz w:val="20"/>
          <w:szCs w:val="20"/>
          <w:lang w:val="ka-GE"/>
        </w:rPr>
      </w:pPr>
      <w:r>
        <w:rPr>
          <w:rFonts w:ascii="Sylfaen" w:eastAsia="Times New Roman" w:hAnsi="Sylfaen" w:cs="Sylfaen"/>
          <w:sz w:val="20"/>
          <w:szCs w:val="20"/>
          <w:lang w:val="ka-GE"/>
        </w:rPr>
        <w:t>ფარისებრ</w:t>
      </w:r>
      <w:r>
        <w:rPr>
          <w:rFonts w:eastAsia="Times New Roman"/>
          <w:sz w:val="20"/>
          <w:szCs w:val="20"/>
          <w:lang w:val="ka-GE"/>
        </w:rPr>
        <w:t xml:space="preserve"> </w:t>
      </w:r>
      <w:r>
        <w:rPr>
          <w:rFonts w:ascii="Sylfaen" w:eastAsia="Times New Roman" w:hAnsi="Sylfaen" w:cs="Sylfaen"/>
          <w:sz w:val="20"/>
          <w:szCs w:val="20"/>
          <w:lang w:val="ka-GE"/>
        </w:rPr>
        <w:t xml:space="preserve">ჯირკვალში, </w:t>
      </w:r>
      <w:r>
        <w:rPr>
          <w:rFonts w:eastAsia="Times New Roman"/>
          <w:sz w:val="20"/>
          <w:szCs w:val="20"/>
          <w:lang w:val="ka-GE"/>
        </w:rPr>
        <w:t xml:space="preserve"> </w:t>
      </w:r>
      <w:r>
        <w:rPr>
          <w:rFonts w:ascii="Sylfaen" w:eastAsia="Times New Roman" w:hAnsi="Sylfaen" w:cs="Sylfaen"/>
          <w:sz w:val="20"/>
          <w:szCs w:val="20"/>
          <w:lang w:val="ka-GE"/>
        </w:rPr>
        <w:t>სანერწყვე</w:t>
      </w:r>
      <w:r>
        <w:rPr>
          <w:rFonts w:eastAsia="Times New Roman"/>
          <w:sz w:val="20"/>
          <w:szCs w:val="20"/>
          <w:lang w:val="ka-GE"/>
        </w:rPr>
        <w:t xml:space="preserve"> </w:t>
      </w:r>
      <w:r>
        <w:rPr>
          <w:rFonts w:ascii="Sylfaen" w:eastAsia="Times New Roman" w:hAnsi="Sylfaen" w:cs="Sylfaen"/>
          <w:sz w:val="20"/>
          <w:szCs w:val="20"/>
          <w:lang w:val="ka-GE"/>
        </w:rPr>
        <w:t>ჯირკვლებსა</w:t>
      </w:r>
      <w:r>
        <w:rPr>
          <w:rFonts w:eastAsia="Times New Roman"/>
          <w:sz w:val="20"/>
          <w:szCs w:val="20"/>
          <w:lang w:val="ka-GE"/>
        </w:rPr>
        <w:t xml:space="preserve"> </w:t>
      </w:r>
      <w:r>
        <w:rPr>
          <w:rFonts w:ascii="Sylfaen" w:eastAsia="Times New Roman" w:hAnsi="Sylfaen" w:cs="Sylfaen"/>
          <w:sz w:val="20"/>
          <w:szCs w:val="20"/>
          <w:lang w:val="ka-GE"/>
        </w:rPr>
        <w:t>და</w:t>
      </w:r>
      <w:r>
        <w:rPr>
          <w:rFonts w:eastAsia="Times New Roman"/>
          <w:sz w:val="20"/>
          <w:szCs w:val="20"/>
          <w:lang w:val="ka-GE"/>
        </w:rPr>
        <w:t xml:space="preserve"> </w:t>
      </w:r>
      <w:r>
        <w:rPr>
          <w:rFonts w:ascii="Sylfaen" w:eastAsia="Times New Roman" w:hAnsi="Sylfaen" w:cs="Sylfaen"/>
          <w:sz w:val="20"/>
          <w:szCs w:val="20"/>
          <w:lang w:val="ka-GE"/>
        </w:rPr>
        <w:t>კუჭის</w:t>
      </w:r>
      <w:r>
        <w:rPr>
          <w:rFonts w:eastAsia="Times New Roman"/>
          <w:sz w:val="20"/>
          <w:szCs w:val="20"/>
          <w:lang w:val="ka-GE"/>
        </w:rPr>
        <w:t xml:space="preserve"> </w:t>
      </w:r>
      <w:r>
        <w:rPr>
          <w:rFonts w:ascii="Sylfaen" w:eastAsia="Times New Roman" w:hAnsi="Sylfaen" w:cs="Sylfaen"/>
          <w:sz w:val="20"/>
          <w:szCs w:val="20"/>
          <w:lang w:val="ka-GE"/>
        </w:rPr>
        <w:t>ლორწოვანში ათივსება</w:t>
      </w:r>
      <w:r>
        <w:rPr>
          <w:rFonts w:eastAsia="Times New Roman"/>
          <w:sz w:val="20"/>
          <w:szCs w:val="20"/>
          <w:lang w:val="ka-GE"/>
        </w:rPr>
        <w:t xml:space="preserve"> </w:t>
      </w:r>
      <w:r>
        <w:rPr>
          <w:rFonts w:ascii="Sylfaen" w:eastAsia="Times New Roman" w:hAnsi="Sylfaen" w:cs="Sylfaen"/>
          <w:sz w:val="20"/>
          <w:szCs w:val="20"/>
          <w:lang w:val="ka-GE"/>
        </w:rPr>
        <w:t>შეიძლება</w:t>
      </w:r>
      <w:r>
        <w:rPr>
          <w:rFonts w:eastAsia="Times New Roman"/>
          <w:sz w:val="20"/>
          <w:szCs w:val="20"/>
          <w:lang w:val="ka-GE"/>
        </w:rPr>
        <w:t xml:space="preserve"> </w:t>
      </w:r>
      <w:r>
        <w:rPr>
          <w:rFonts w:ascii="Sylfaen" w:eastAsia="Times New Roman" w:hAnsi="Sylfaen" w:cs="Sylfaen"/>
          <w:sz w:val="20"/>
          <w:szCs w:val="20"/>
          <w:lang w:val="ka-GE"/>
        </w:rPr>
        <w:t>მნიშვნელოვნად</w:t>
      </w:r>
      <w:r>
        <w:rPr>
          <w:rFonts w:eastAsia="Times New Roman"/>
          <w:sz w:val="20"/>
          <w:szCs w:val="20"/>
          <w:lang w:val="ka-GE"/>
        </w:rPr>
        <w:t xml:space="preserve"> </w:t>
      </w:r>
      <w:r>
        <w:rPr>
          <w:rFonts w:ascii="Sylfaen" w:eastAsia="Times New Roman" w:hAnsi="Sylfaen" w:cs="Sylfaen"/>
          <w:sz w:val="20"/>
          <w:szCs w:val="20"/>
          <w:lang w:val="ka-GE"/>
        </w:rPr>
        <w:t>შემცირდეს</w:t>
      </w:r>
      <w:r>
        <w:rPr>
          <w:rFonts w:eastAsia="Times New Roman"/>
          <w:sz w:val="20"/>
          <w:szCs w:val="20"/>
          <w:lang w:val="ka-GE"/>
        </w:rPr>
        <w:t xml:space="preserve">, </w:t>
      </w:r>
      <w:r>
        <w:rPr>
          <w:rFonts w:ascii="Sylfaen" w:eastAsia="Times New Roman" w:hAnsi="Sylfaen" w:cs="Sylfaen"/>
          <w:sz w:val="20"/>
          <w:szCs w:val="20"/>
          <w:lang w:val="ka-GE"/>
        </w:rPr>
        <w:t>როდესაც</w:t>
      </w:r>
      <w:r>
        <w:rPr>
          <w:rFonts w:eastAsia="Times New Roman"/>
          <w:sz w:val="20"/>
          <w:szCs w:val="20"/>
          <w:lang w:val="ka-GE"/>
        </w:rPr>
        <w:t xml:space="preserve"> </w:t>
      </w:r>
      <w:r>
        <w:rPr>
          <w:rFonts w:ascii="Sylfaen" w:eastAsia="Times New Roman" w:hAnsi="Sylfaen" w:cs="Sylfaen"/>
          <w:sz w:val="20"/>
          <w:szCs w:val="20"/>
          <w:lang w:val="ka-GE"/>
        </w:rPr>
        <w:t>ნატრიუმის</w:t>
      </w:r>
      <w:r>
        <w:rPr>
          <w:rFonts w:eastAsia="Times New Roman"/>
          <w:sz w:val="20"/>
          <w:szCs w:val="20"/>
          <w:lang w:val="ka-GE"/>
        </w:rPr>
        <w:t xml:space="preserve"> </w:t>
      </w:r>
      <w:r>
        <w:rPr>
          <w:rFonts w:ascii="Sylfaen" w:eastAsia="Times New Roman" w:hAnsi="Sylfaen" w:cs="Sylfaen"/>
          <w:sz w:val="20"/>
          <w:szCs w:val="20"/>
          <w:lang w:val="ka-GE"/>
        </w:rPr>
        <w:t>პერქლორატი</w:t>
      </w:r>
      <w:r>
        <w:rPr>
          <w:rFonts w:eastAsia="Times New Roman"/>
          <w:sz w:val="20"/>
          <w:szCs w:val="20"/>
          <w:lang w:val="ka-GE"/>
        </w:rPr>
        <w:t xml:space="preserve"> </w:t>
      </w:r>
      <w:r>
        <w:rPr>
          <w:rFonts w:ascii="Sylfaen" w:eastAsia="Times New Roman" w:hAnsi="Sylfaen" w:cs="Sylfaen"/>
          <w:sz w:val="20"/>
          <w:szCs w:val="20"/>
          <w:lang w:val="ka-GE"/>
        </w:rPr>
        <w:t>მიიღება</w:t>
      </w:r>
      <w:r>
        <w:rPr>
          <w:rFonts w:eastAsia="Times New Roman"/>
          <w:sz w:val="20"/>
          <w:szCs w:val="20"/>
          <w:lang w:val="ka-GE"/>
        </w:rPr>
        <w:t xml:space="preserve"> </w:t>
      </w:r>
      <w:r>
        <w:rPr>
          <w:rFonts w:ascii="Sylfaen" w:eastAsia="Times New Roman" w:hAnsi="Sylfaen" w:cs="Sylfaen"/>
          <w:sz w:val="20"/>
          <w:szCs w:val="20"/>
          <w:lang w:val="ka-GE"/>
        </w:rPr>
        <w:t>ნატრიუმის</w:t>
      </w:r>
      <w:r>
        <w:rPr>
          <w:rFonts w:eastAsia="Times New Roman"/>
          <w:sz w:val="20"/>
          <w:szCs w:val="20"/>
          <w:lang w:val="ka-GE"/>
        </w:rPr>
        <w:t xml:space="preserve"> </w:t>
      </w:r>
      <w:r>
        <w:rPr>
          <w:rFonts w:ascii="Sylfaen" w:eastAsia="Times New Roman" w:hAnsi="Sylfaen" w:cs="Sylfaen"/>
          <w:sz w:val="20"/>
          <w:szCs w:val="20"/>
          <w:lang w:val="ka-GE"/>
        </w:rPr>
        <w:t>პერტექნეტატის</w:t>
      </w:r>
      <w:r>
        <w:rPr>
          <w:rFonts w:eastAsia="Times New Roman"/>
          <w:sz w:val="20"/>
          <w:szCs w:val="20"/>
          <w:lang w:val="ka-GE"/>
        </w:rPr>
        <w:t xml:space="preserve"> </w:t>
      </w:r>
      <w:r>
        <w:rPr>
          <w:rFonts w:ascii="Sylfaen" w:eastAsia="Times New Roman" w:hAnsi="Sylfaen" w:cs="Sylfaen"/>
          <w:sz w:val="20"/>
          <w:szCs w:val="20"/>
          <w:lang w:val="ka-GE"/>
        </w:rPr>
        <w:t>შემთხვევით</w:t>
      </w:r>
      <w:r>
        <w:rPr>
          <w:rFonts w:eastAsia="Times New Roman"/>
          <w:sz w:val="20"/>
          <w:szCs w:val="20"/>
          <w:lang w:val="ka-GE"/>
        </w:rPr>
        <w:t xml:space="preserve"> </w:t>
      </w:r>
      <w:r>
        <w:rPr>
          <w:rFonts w:ascii="Sylfaen" w:eastAsia="Times New Roman" w:hAnsi="Sylfaen" w:cs="Sylfaen"/>
          <w:sz w:val="20"/>
          <w:szCs w:val="20"/>
          <w:lang w:val="ka-GE"/>
        </w:rPr>
        <w:t>მაღალი</w:t>
      </w:r>
      <w:r>
        <w:rPr>
          <w:rFonts w:eastAsia="Times New Roman"/>
          <w:sz w:val="20"/>
          <w:szCs w:val="20"/>
          <w:lang w:val="ka-GE"/>
        </w:rPr>
        <w:t xml:space="preserve"> </w:t>
      </w:r>
      <w:r>
        <w:rPr>
          <w:rFonts w:ascii="Sylfaen" w:eastAsia="Times New Roman" w:hAnsi="Sylfaen" w:cs="Sylfaen"/>
          <w:sz w:val="20"/>
          <w:szCs w:val="20"/>
          <w:lang w:val="ka-GE"/>
        </w:rPr>
        <w:t>დოზის</w:t>
      </w:r>
      <w:r>
        <w:rPr>
          <w:rFonts w:eastAsia="Times New Roman"/>
          <w:sz w:val="20"/>
          <w:szCs w:val="20"/>
          <w:lang w:val="ka-GE"/>
        </w:rPr>
        <w:t xml:space="preserve"> (99</w:t>
      </w:r>
      <w:r>
        <w:rPr>
          <w:rFonts w:eastAsia="Times New Roman"/>
          <w:sz w:val="20"/>
          <w:szCs w:val="20"/>
          <w:vertAlign w:val="superscript"/>
          <w:lang w:val="ka-GE"/>
        </w:rPr>
        <w:t>m</w:t>
      </w:r>
      <w:r>
        <w:rPr>
          <w:rFonts w:eastAsia="Times New Roman"/>
          <w:sz w:val="20"/>
          <w:szCs w:val="20"/>
          <w:lang w:val="ka-GE"/>
        </w:rPr>
        <w:t xml:space="preserve">Tc) </w:t>
      </w:r>
      <w:r>
        <w:rPr>
          <w:rFonts w:ascii="Sylfaen" w:eastAsia="Times New Roman" w:hAnsi="Sylfaen" w:cs="Sylfaen"/>
          <w:sz w:val="20"/>
          <w:szCs w:val="20"/>
          <w:lang w:val="ka-GE"/>
        </w:rPr>
        <w:t>მიღებისთანავე</w:t>
      </w:r>
      <w:r>
        <w:rPr>
          <w:rFonts w:eastAsia="Times New Roman"/>
          <w:sz w:val="20"/>
          <w:szCs w:val="20"/>
          <w:lang w:val="ka-GE"/>
        </w:rPr>
        <w:t>.</w:t>
      </w:r>
      <w:r>
        <w:rPr>
          <w:rFonts w:ascii="Sylfaen" w:eastAsia="Times New Roman" w:hAnsi="Sylfaen"/>
          <w:sz w:val="20"/>
          <w:szCs w:val="20"/>
          <w:lang w:val="ka-GE"/>
        </w:rPr>
        <w:t xml:space="preserve"> </w:t>
      </w:r>
    </w:p>
    <w:p w14:paraId="0F3B1CFF" w14:textId="77777777" w:rsidR="00162788" w:rsidRDefault="00162788" w:rsidP="00E95A45">
      <w:pPr>
        <w:ind w:left="2" w:right="20"/>
        <w:jc w:val="both"/>
        <w:rPr>
          <w:rFonts w:ascii="Sylfaen" w:eastAsia="Times New Roman" w:hAnsi="Sylfaen"/>
          <w:sz w:val="20"/>
          <w:szCs w:val="20"/>
          <w:lang w:val="ka-GE"/>
        </w:rPr>
      </w:pPr>
    </w:p>
    <w:p w14:paraId="69D42519" w14:textId="77777777" w:rsidR="00162788" w:rsidRDefault="00162788" w:rsidP="00E95A45">
      <w:pPr>
        <w:ind w:left="2" w:right="20"/>
        <w:jc w:val="both"/>
        <w:rPr>
          <w:rFonts w:ascii="Sylfaen" w:eastAsia="Times New Roman" w:hAnsi="Sylfaen"/>
          <w:sz w:val="20"/>
          <w:szCs w:val="20"/>
          <w:lang w:val="ka-GE"/>
        </w:rPr>
      </w:pPr>
    </w:p>
    <w:p w14:paraId="0AA00E58" w14:textId="77777777" w:rsidR="00162788" w:rsidRDefault="00162788" w:rsidP="00E95A45">
      <w:pPr>
        <w:ind w:left="2" w:right="20"/>
        <w:jc w:val="both"/>
        <w:rPr>
          <w:rFonts w:ascii="Sylfaen" w:eastAsia="Times New Roman" w:hAnsi="Sylfaen"/>
          <w:sz w:val="20"/>
          <w:szCs w:val="20"/>
          <w:lang w:val="ka-GE"/>
        </w:rPr>
      </w:pPr>
    </w:p>
    <w:p w14:paraId="39530CC7" w14:textId="77777777" w:rsidR="00162788" w:rsidRDefault="00162788" w:rsidP="00E95A45">
      <w:pPr>
        <w:ind w:left="2" w:right="20"/>
        <w:jc w:val="both"/>
        <w:rPr>
          <w:rFonts w:ascii="Sylfaen" w:eastAsia="Times New Roman" w:hAnsi="Sylfaen"/>
          <w:sz w:val="20"/>
          <w:szCs w:val="20"/>
          <w:lang w:val="ka-GE"/>
        </w:rPr>
      </w:pPr>
    </w:p>
    <w:p w14:paraId="421DFAB8" w14:textId="77777777" w:rsidR="00162788" w:rsidRDefault="00162788" w:rsidP="00E95A45">
      <w:pPr>
        <w:ind w:left="2" w:right="20"/>
        <w:jc w:val="both"/>
        <w:rPr>
          <w:rFonts w:ascii="Sylfaen" w:eastAsia="Times New Roman" w:hAnsi="Sylfaen"/>
          <w:sz w:val="20"/>
          <w:szCs w:val="20"/>
          <w:lang w:val="ka-GE"/>
        </w:rPr>
      </w:pPr>
    </w:p>
    <w:p w14:paraId="1328492D" w14:textId="77777777" w:rsidR="00162788" w:rsidRDefault="00162788" w:rsidP="00E95A45">
      <w:pPr>
        <w:ind w:left="2" w:right="20"/>
        <w:jc w:val="both"/>
        <w:rPr>
          <w:sz w:val="20"/>
          <w:szCs w:val="20"/>
          <w:lang w:val="ka-GE"/>
        </w:rPr>
      </w:pPr>
    </w:p>
    <w:p w14:paraId="0B8BFF25" w14:textId="77777777" w:rsidR="00E95A45" w:rsidRDefault="00E95A45" w:rsidP="00E95A45">
      <w:pPr>
        <w:rPr>
          <w:sz w:val="20"/>
          <w:szCs w:val="20"/>
          <w:lang w:val="ka-GE"/>
        </w:rPr>
      </w:pPr>
    </w:p>
    <w:p w14:paraId="14C7DFF9" w14:textId="77777777" w:rsidR="00E95A45" w:rsidRDefault="00E95A45" w:rsidP="00E95A45">
      <w:pPr>
        <w:numPr>
          <w:ilvl w:val="0"/>
          <w:numId w:val="8"/>
        </w:numPr>
        <w:tabs>
          <w:tab w:val="left" w:pos="482"/>
        </w:tabs>
        <w:ind w:left="482" w:hanging="482"/>
        <w:rPr>
          <w:rFonts w:ascii="Arial" w:eastAsia="Arial" w:hAnsi="Arial" w:cs="Arial"/>
          <w:b/>
          <w:bCs/>
          <w:sz w:val="20"/>
          <w:szCs w:val="20"/>
        </w:rPr>
      </w:pPr>
      <w:r>
        <w:rPr>
          <w:rFonts w:ascii="Sylfaen" w:eastAsia="Arial" w:hAnsi="Sylfaen" w:cs="Arial"/>
          <w:b/>
          <w:bCs/>
          <w:sz w:val="20"/>
          <w:szCs w:val="20"/>
          <w:lang w:val="ka-GE"/>
        </w:rPr>
        <w:lastRenderedPageBreak/>
        <w:t>ფარმაკოლოგიური მახასიათებლები</w:t>
      </w:r>
    </w:p>
    <w:p w14:paraId="52E80968" w14:textId="77777777" w:rsidR="00E95A45" w:rsidRDefault="00E95A45" w:rsidP="00E95A45">
      <w:pPr>
        <w:ind w:left="2"/>
        <w:rPr>
          <w:rFonts w:ascii="Sylfaen" w:hAnsi="Sylfaen"/>
          <w:sz w:val="20"/>
          <w:szCs w:val="20"/>
          <w:lang w:val="ka-GE"/>
        </w:rPr>
      </w:pPr>
      <w:proofErr w:type="gramStart"/>
      <w:r>
        <w:rPr>
          <w:rFonts w:ascii="Arial" w:eastAsia="Arial" w:hAnsi="Arial" w:cs="Arial"/>
          <w:b/>
          <w:bCs/>
          <w:sz w:val="20"/>
          <w:szCs w:val="20"/>
        </w:rPr>
        <w:t xml:space="preserve">5.1  </w:t>
      </w:r>
      <w:r>
        <w:rPr>
          <w:rFonts w:ascii="Sylfaen" w:eastAsia="Arial" w:hAnsi="Sylfaen" w:cs="Arial"/>
          <w:b/>
          <w:bCs/>
          <w:sz w:val="20"/>
          <w:szCs w:val="20"/>
          <w:lang w:val="ka-GE"/>
        </w:rPr>
        <w:t>ფარმაკოდინამიური</w:t>
      </w:r>
      <w:proofErr w:type="gramEnd"/>
      <w:r>
        <w:rPr>
          <w:rFonts w:ascii="Sylfaen" w:eastAsia="Arial" w:hAnsi="Sylfaen" w:cs="Arial"/>
          <w:b/>
          <w:bCs/>
          <w:sz w:val="20"/>
          <w:szCs w:val="20"/>
          <w:lang w:val="ka-GE"/>
        </w:rPr>
        <w:t xml:space="preserve"> მახასიათებლები</w:t>
      </w:r>
    </w:p>
    <w:p w14:paraId="2ABDAC3B" w14:textId="77777777" w:rsidR="00E95A45" w:rsidRDefault="00E95A45" w:rsidP="00E95A45">
      <w:pPr>
        <w:rPr>
          <w:sz w:val="20"/>
          <w:szCs w:val="20"/>
        </w:rPr>
      </w:pPr>
    </w:p>
    <w:p w14:paraId="498517EB" w14:textId="77777777" w:rsidR="00E95A45" w:rsidRDefault="00E95A45" w:rsidP="00162788">
      <w:pPr>
        <w:ind w:left="2"/>
        <w:rPr>
          <w:sz w:val="20"/>
          <w:szCs w:val="20"/>
        </w:rPr>
      </w:pPr>
      <w:r>
        <w:rPr>
          <w:rFonts w:ascii="Sylfaen" w:eastAsia="Times New Roman" w:hAnsi="Sylfaen"/>
          <w:sz w:val="20"/>
          <w:szCs w:val="20"/>
          <w:lang w:val="ka-GE"/>
        </w:rPr>
        <w:t>ფარმაკოთერაპიული ჯგუფი: სადიაგნოსტიკო რადიოფარმაცევტული საშუალებები</w:t>
      </w:r>
      <w:r>
        <w:rPr>
          <w:rFonts w:eastAsia="Times New Roman"/>
          <w:sz w:val="20"/>
          <w:szCs w:val="20"/>
          <w:lang w:val="ka-GE"/>
        </w:rPr>
        <w:t xml:space="preserve"> </w:t>
      </w:r>
    </w:p>
    <w:tbl>
      <w:tblPr>
        <w:tblW w:w="0" w:type="auto"/>
        <w:tblInd w:w="2" w:type="dxa"/>
        <w:tblLayout w:type="fixed"/>
        <w:tblCellMar>
          <w:left w:w="0" w:type="dxa"/>
          <w:right w:w="0" w:type="dxa"/>
        </w:tblCellMar>
        <w:tblLook w:val="04A0" w:firstRow="1" w:lastRow="0" w:firstColumn="1" w:lastColumn="0" w:noHBand="0" w:noVBand="1"/>
      </w:tblPr>
      <w:tblGrid>
        <w:gridCol w:w="1078"/>
        <w:gridCol w:w="1520"/>
      </w:tblGrid>
      <w:tr w:rsidR="00E95A45" w14:paraId="3DE2842E" w14:textId="77777777" w:rsidTr="00E95A45">
        <w:trPr>
          <w:trHeight w:val="321"/>
        </w:trPr>
        <w:tc>
          <w:tcPr>
            <w:tcW w:w="1078" w:type="dxa"/>
            <w:vAlign w:val="bottom"/>
            <w:hideMark/>
          </w:tcPr>
          <w:p w14:paraId="11F36CF6" w14:textId="77777777" w:rsidR="00E95A45" w:rsidRDefault="00E95A45">
            <w:pPr>
              <w:rPr>
                <w:rFonts w:ascii="Sylfaen" w:hAnsi="Sylfaen"/>
                <w:sz w:val="20"/>
                <w:szCs w:val="20"/>
                <w:lang w:val="ka-GE"/>
              </w:rPr>
            </w:pPr>
            <w:r>
              <w:rPr>
                <w:rFonts w:eastAsia="Times New Roman"/>
                <w:sz w:val="20"/>
                <w:szCs w:val="20"/>
              </w:rPr>
              <w:t xml:space="preserve">ATC </w:t>
            </w:r>
            <w:r>
              <w:rPr>
                <w:rFonts w:ascii="Sylfaen" w:eastAsia="Times New Roman" w:hAnsi="Sylfaen"/>
                <w:sz w:val="20"/>
                <w:szCs w:val="20"/>
                <w:lang w:val="ka-GE"/>
              </w:rPr>
              <w:t xml:space="preserve">კოდი: </w:t>
            </w:r>
          </w:p>
        </w:tc>
        <w:tc>
          <w:tcPr>
            <w:tcW w:w="1520" w:type="dxa"/>
            <w:vAlign w:val="bottom"/>
            <w:hideMark/>
          </w:tcPr>
          <w:p w14:paraId="42A7E3FF" w14:textId="77777777" w:rsidR="00E95A45" w:rsidRDefault="00E95A45">
            <w:pPr>
              <w:rPr>
                <w:sz w:val="20"/>
                <w:szCs w:val="20"/>
              </w:rPr>
            </w:pPr>
            <w:r>
              <w:rPr>
                <w:rFonts w:eastAsia="Times New Roman"/>
                <w:sz w:val="20"/>
                <w:szCs w:val="20"/>
              </w:rPr>
              <w:t>V09FX01</w:t>
            </w:r>
          </w:p>
        </w:tc>
      </w:tr>
    </w:tbl>
    <w:p w14:paraId="35F5AAAF" w14:textId="77777777" w:rsidR="00E95A45" w:rsidRDefault="00E95A45" w:rsidP="00E95A45">
      <w:pPr>
        <w:rPr>
          <w:sz w:val="20"/>
          <w:szCs w:val="20"/>
        </w:rPr>
      </w:pPr>
    </w:p>
    <w:p w14:paraId="2CA1CA7A" w14:textId="77777777" w:rsidR="00E95A45" w:rsidRDefault="00E95A45" w:rsidP="00E95A45">
      <w:pPr>
        <w:ind w:left="2"/>
        <w:rPr>
          <w:rFonts w:ascii="Sylfaen" w:hAnsi="Sylfaen"/>
          <w:sz w:val="20"/>
          <w:szCs w:val="20"/>
          <w:lang w:val="ka-GE"/>
        </w:rPr>
      </w:pPr>
      <w:r>
        <w:rPr>
          <w:rFonts w:ascii="Sylfaen" w:eastAsia="Times New Roman" w:hAnsi="Sylfaen" w:cs="Sylfaen"/>
          <w:sz w:val="20"/>
          <w:szCs w:val="20"/>
        </w:rPr>
        <w:t>ჩვეულებრივი</w:t>
      </w:r>
      <w:r>
        <w:rPr>
          <w:rFonts w:eastAsia="Times New Roman"/>
          <w:sz w:val="20"/>
          <w:szCs w:val="20"/>
        </w:rPr>
        <w:t xml:space="preserve"> </w:t>
      </w:r>
      <w:r>
        <w:rPr>
          <w:rFonts w:ascii="Sylfaen" w:eastAsia="Times New Roman" w:hAnsi="Sylfaen" w:cs="Sylfaen"/>
          <w:sz w:val="20"/>
          <w:szCs w:val="20"/>
        </w:rPr>
        <w:t>დოზირების</w:t>
      </w:r>
      <w:r>
        <w:rPr>
          <w:rFonts w:eastAsia="Times New Roman"/>
          <w:sz w:val="20"/>
          <w:szCs w:val="20"/>
        </w:rPr>
        <w:t xml:space="preserve"> </w:t>
      </w:r>
      <w:r>
        <w:rPr>
          <w:rFonts w:ascii="Sylfaen" w:eastAsia="Times New Roman" w:hAnsi="Sylfaen" w:cs="Sylfaen"/>
          <w:sz w:val="20"/>
          <w:szCs w:val="20"/>
        </w:rPr>
        <w:t>ლიმიტებით</w:t>
      </w:r>
      <w:r>
        <w:rPr>
          <w:rFonts w:eastAsia="Times New Roman"/>
          <w:sz w:val="20"/>
          <w:szCs w:val="20"/>
        </w:rPr>
        <w:t xml:space="preserve"> </w:t>
      </w:r>
      <w:r>
        <w:rPr>
          <w:rFonts w:ascii="Sylfaen" w:eastAsia="Times New Roman" w:hAnsi="Sylfaen" w:cs="Sylfaen"/>
          <w:sz w:val="20"/>
          <w:szCs w:val="20"/>
        </w:rPr>
        <w:t>გამოყენებისას</w:t>
      </w:r>
      <w:r>
        <w:rPr>
          <w:rFonts w:ascii="Sylfaen" w:eastAsia="Times New Roman" w:hAnsi="Sylfaen"/>
          <w:sz w:val="20"/>
          <w:szCs w:val="20"/>
          <w:lang w:val="ka-GE"/>
        </w:rPr>
        <w:t xml:space="preserve"> </w:t>
      </w:r>
      <w:r>
        <w:rPr>
          <w:rFonts w:ascii="Sylfaen" w:eastAsia="Times New Roman" w:hAnsi="Sylfaen" w:cs="Sylfaen"/>
          <w:sz w:val="20"/>
          <w:szCs w:val="20"/>
        </w:rPr>
        <w:t>ფარმაკოდინამიკური</w:t>
      </w:r>
      <w:r>
        <w:rPr>
          <w:rFonts w:eastAsia="Times New Roman"/>
          <w:sz w:val="20"/>
          <w:szCs w:val="20"/>
        </w:rPr>
        <w:t xml:space="preserve"> </w:t>
      </w:r>
      <w:r>
        <w:rPr>
          <w:rFonts w:ascii="Sylfaen" w:eastAsia="Times New Roman" w:hAnsi="Sylfaen" w:cs="Sylfaen"/>
          <w:sz w:val="20"/>
          <w:szCs w:val="20"/>
        </w:rPr>
        <w:t>ეფექტი</w:t>
      </w:r>
      <w:r>
        <w:rPr>
          <w:rFonts w:eastAsia="Times New Roman"/>
          <w:sz w:val="20"/>
          <w:szCs w:val="20"/>
        </w:rPr>
        <w:t xml:space="preserve"> </w:t>
      </w:r>
      <w:r>
        <w:rPr>
          <w:rFonts w:ascii="Sylfaen" w:eastAsia="Times New Roman" w:hAnsi="Sylfaen" w:cs="Sylfaen"/>
          <w:sz w:val="20"/>
          <w:szCs w:val="20"/>
        </w:rPr>
        <w:t>მოსალოდნელი</w:t>
      </w:r>
      <w:r>
        <w:rPr>
          <w:rFonts w:eastAsia="Times New Roman"/>
          <w:sz w:val="20"/>
          <w:szCs w:val="20"/>
        </w:rPr>
        <w:t xml:space="preserve"> </w:t>
      </w:r>
      <w:r>
        <w:rPr>
          <w:rFonts w:ascii="Sylfaen" w:eastAsia="Times New Roman" w:hAnsi="Sylfaen" w:cs="Sylfaen"/>
          <w:sz w:val="20"/>
          <w:szCs w:val="20"/>
        </w:rPr>
        <w:t>არ</w:t>
      </w:r>
      <w:r>
        <w:rPr>
          <w:rFonts w:eastAsia="Times New Roman"/>
          <w:sz w:val="20"/>
          <w:szCs w:val="20"/>
        </w:rPr>
        <w:t xml:space="preserve"> </w:t>
      </w:r>
      <w:r>
        <w:rPr>
          <w:rFonts w:ascii="Sylfaen" w:eastAsia="Times New Roman" w:hAnsi="Sylfaen" w:cs="Sylfaen"/>
          <w:sz w:val="20"/>
          <w:szCs w:val="20"/>
        </w:rPr>
        <w:t>არის</w:t>
      </w:r>
      <w:r>
        <w:rPr>
          <w:rFonts w:eastAsia="Times New Roman"/>
          <w:sz w:val="20"/>
          <w:szCs w:val="20"/>
        </w:rPr>
        <w:t>.</w:t>
      </w:r>
    </w:p>
    <w:p w14:paraId="55E1680F" w14:textId="77777777" w:rsidR="00E95A45" w:rsidRDefault="00E95A45" w:rsidP="00E95A45">
      <w:pPr>
        <w:rPr>
          <w:sz w:val="20"/>
          <w:szCs w:val="20"/>
        </w:rPr>
      </w:pPr>
    </w:p>
    <w:p w14:paraId="4361FB10" w14:textId="77777777" w:rsidR="00E95A45" w:rsidRDefault="00E95A45" w:rsidP="00E95A45">
      <w:pPr>
        <w:ind w:left="2"/>
        <w:rPr>
          <w:rFonts w:ascii="Sylfaen" w:hAnsi="Sylfaen"/>
          <w:sz w:val="20"/>
          <w:szCs w:val="20"/>
          <w:lang w:val="ka-GE"/>
        </w:rPr>
      </w:pPr>
      <w:proofErr w:type="gramStart"/>
      <w:r>
        <w:rPr>
          <w:rFonts w:ascii="Arial" w:eastAsia="Arial" w:hAnsi="Arial" w:cs="Arial"/>
          <w:b/>
          <w:bCs/>
          <w:sz w:val="20"/>
          <w:szCs w:val="20"/>
        </w:rPr>
        <w:t xml:space="preserve">5.2  </w:t>
      </w:r>
      <w:r>
        <w:rPr>
          <w:rFonts w:ascii="Sylfaen" w:eastAsia="Arial" w:hAnsi="Sylfaen" w:cs="Arial"/>
          <w:b/>
          <w:bCs/>
          <w:sz w:val="20"/>
          <w:szCs w:val="20"/>
          <w:lang w:val="ka-GE"/>
        </w:rPr>
        <w:t>ფარმაკოკინეტიკური</w:t>
      </w:r>
      <w:proofErr w:type="gramEnd"/>
      <w:r>
        <w:rPr>
          <w:rFonts w:ascii="Sylfaen" w:eastAsia="Arial" w:hAnsi="Sylfaen" w:cs="Arial"/>
          <w:b/>
          <w:bCs/>
          <w:sz w:val="20"/>
          <w:szCs w:val="20"/>
          <w:lang w:val="ka-GE"/>
        </w:rPr>
        <w:t xml:space="preserve"> მახასიათებლები</w:t>
      </w:r>
    </w:p>
    <w:p w14:paraId="20E97912" w14:textId="77777777" w:rsidR="00E95A45" w:rsidRDefault="00E95A45" w:rsidP="00E95A45">
      <w:pPr>
        <w:ind w:left="2"/>
        <w:rPr>
          <w:rFonts w:ascii="Sylfaen" w:hAnsi="Sylfaen"/>
          <w:sz w:val="20"/>
          <w:szCs w:val="20"/>
          <w:lang w:val="ka-GE"/>
        </w:rPr>
      </w:pPr>
      <w:r>
        <w:rPr>
          <w:rFonts w:ascii="Sylfaen" w:eastAsia="Arial" w:hAnsi="Sylfaen" w:cs="Arial"/>
          <w:b/>
          <w:bCs/>
          <w:sz w:val="20"/>
          <w:szCs w:val="20"/>
          <w:lang w:val="ka-GE"/>
        </w:rPr>
        <w:t>ზოგადი მახასიათებლები</w:t>
      </w:r>
    </w:p>
    <w:p w14:paraId="37D65C5D" w14:textId="77777777" w:rsidR="00E95A45" w:rsidRDefault="00E95A45" w:rsidP="00E95A45">
      <w:pPr>
        <w:rPr>
          <w:sz w:val="20"/>
          <w:szCs w:val="20"/>
        </w:rPr>
      </w:pPr>
    </w:p>
    <w:p w14:paraId="35A237CC" w14:textId="77777777" w:rsidR="00E95A45" w:rsidRDefault="00E95A45" w:rsidP="00E95A45">
      <w:pPr>
        <w:ind w:left="2"/>
        <w:rPr>
          <w:rFonts w:ascii="Sylfaen" w:hAnsi="Sylfaen"/>
          <w:sz w:val="20"/>
          <w:szCs w:val="20"/>
          <w:lang w:val="ka-GE"/>
        </w:rPr>
      </w:pPr>
      <w:r>
        <w:rPr>
          <w:rFonts w:ascii="Sylfaen" w:eastAsia="Times New Roman" w:hAnsi="Sylfaen"/>
          <w:sz w:val="20"/>
          <w:szCs w:val="20"/>
          <w:u w:val="single"/>
          <w:lang w:val="ka-GE"/>
        </w:rPr>
        <w:t>განაწილება</w:t>
      </w:r>
    </w:p>
    <w:p w14:paraId="2B43690C" w14:textId="77777777" w:rsidR="00E95A45" w:rsidRDefault="00E95A45" w:rsidP="00E95A45">
      <w:pPr>
        <w:ind w:left="2" w:right="20"/>
        <w:jc w:val="both"/>
        <w:rPr>
          <w:sz w:val="20"/>
          <w:szCs w:val="20"/>
        </w:rPr>
      </w:pPr>
      <w:r>
        <w:rPr>
          <w:rFonts w:ascii="Sylfaen" w:eastAsia="Times New Roman" w:hAnsi="Sylfaen" w:cs="Sylfaen"/>
          <w:sz w:val="20"/>
          <w:szCs w:val="20"/>
          <w:lang w:val="ka-GE"/>
        </w:rPr>
        <w:t>პერტექნეტატის</w:t>
      </w:r>
      <w:r>
        <w:rPr>
          <w:rFonts w:eastAsia="Times New Roman"/>
          <w:sz w:val="20"/>
          <w:szCs w:val="20"/>
          <w:lang w:val="ka-GE"/>
        </w:rPr>
        <w:t xml:space="preserve"> </w:t>
      </w:r>
      <w:r>
        <w:rPr>
          <w:rFonts w:ascii="Sylfaen" w:eastAsia="Times New Roman" w:hAnsi="Sylfaen" w:cs="Sylfaen"/>
          <w:sz w:val="20"/>
          <w:szCs w:val="20"/>
          <w:lang w:val="ka-GE"/>
        </w:rPr>
        <w:t>იონს</w:t>
      </w:r>
      <w:r>
        <w:rPr>
          <w:rFonts w:eastAsia="Times New Roman"/>
          <w:sz w:val="20"/>
          <w:szCs w:val="20"/>
          <w:lang w:val="ka-GE"/>
        </w:rPr>
        <w:t xml:space="preserve"> </w:t>
      </w:r>
      <w:r>
        <w:rPr>
          <w:rFonts w:ascii="Sylfaen" w:eastAsia="Times New Roman" w:hAnsi="Sylfaen" w:cs="Sylfaen"/>
          <w:sz w:val="20"/>
          <w:szCs w:val="20"/>
          <w:lang w:val="ka-GE"/>
        </w:rPr>
        <w:t>აქვს</w:t>
      </w:r>
      <w:r>
        <w:rPr>
          <w:rFonts w:eastAsia="Times New Roman"/>
          <w:sz w:val="20"/>
          <w:szCs w:val="20"/>
          <w:lang w:val="ka-GE"/>
        </w:rPr>
        <w:t xml:space="preserve"> </w:t>
      </w:r>
      <w:r>
        <w:rPr>
          <w:rFonts w:ascii="Sylfaen" w:eastAsia="Times New Roman" w:hAnsi="Sylfaen" w:cs="Sylfaen"/>
          <w:sz w:val="20"/>
          <w:szCs w:val="20"/>
          <w:lang w:val="ka-GE"/>
        </w:rPr>
        <w:t>იოდიდისა</w:t>
      </w:r>
      <w:r>
        <w:rPr>
          <w:rFonts w:eastAsia="Times New Roman"/>
          <w:sz w:val="20"/>
          <w:szCs w:val="20"/>
          <w:lang w:val="ka-GE"/>
        </w:rPr>
        <w:t xml:space="preserve"> </w:t>
      </w:r>
      <w:r>
        <w:rPr>
          <w:rFonts w:ascii="Sylfaen" w:eastAsia="Times New Roman" w:hAnsi="Sylfaen" w:cs="Sylfaen"/>
          <w:sz w:val="20"/>
          <w:szCs w:val="20"/>
          <w:lang w:val="ka-GE"/>
        </w:rPr>
        <w:t>და</w:t>
      </w:r>
      <w:r>
        <w:rPr>
          <w:rFonts w:eastAsia="Times New Roman"/>
          <w:sz w:val="20"/>
          <w:szCs w:val="20"/>
          <w:lang w:val="ka-GE"/>
        </w:rPr>
        <w:t xml:space="preserve"> </w:t>
      </w:r>
      <w:r>
        <w:rPr>
          <w:rFonts w:ascii="Sylfaen" w:eastAsia="Times New Roman" w:hAnsi="Sylfaen" w:cs="Sylfaen"/>
          <w:sz w:val="20"/>
          <w:szCs w:val="20"/>
          <w:lang w:val="ka-GE"/>
        </w:rPr>
        <w:t>პერქლორატის</w:t>
      </w:r>
      <w:r>
        <w:rPr>
          <w:rFonts w:eastAsia="Times New Roman"/>
          <w:sz w:val="20"/>
          <w:szCs w:val="20"/>
          <w:lang w:val="ka-GE"/>
        </w:rPr>
        <w:t xml:space="preserve"> </w:t>
      </w:r>
      <w:r>
        <w:rPr>
          <w:rFonts w:ascii="Sylfaen" w:eastAsia="Times New Roman" w:hAnsi="Sylfaen" w:cs="Sylfaen"/>
          <w:sz w:val="20"/>
          <w:szCs w:val="20"/>
          <w:lang w:val="ka-GE"/>
        </w:rPr>
        <w:t>იონების მსგავსი</w:t>
      </w:r>
      <w:r>
        <w:rPr>
          <w:rFonts w:eastAsia="Times New Roman"/>
          <w:sz w:val="20"/>
          <w:szCs w:val="20"/>
          <w:lang w:val="ka-GE"/>
        </w:rPr>
        <w:t xml:space="preserve"> </w:t>
      </w:r>
      <w:r>
        <w:rPr>
          <w:rFonts w:ascii="Sylfaen" w:eastAsia="Times New Roman" w:hAnsi="Sylfaen" w:cs="Sylfaen"/>
          <w:sz w:val="20"/>
          <w:szCs w:val="20"/>
          <w:lang w:val="ka-GE"/>
        </w:rPr>
        <w:t>ბიოლოგიური</w:t>
      </w:r>
      <w:r>
        <w:rPr>
          <w:rFonts w:eastAsia="Times New Roman"/>
          <w:sz w:val="20"/>
          <w:szCs w:val="20"/>
          <w:lang w:val="ka-GE"/>
        </w:rPr>
        <w:t xml:space="preserve"> </w:t>
      </w:r>
      <w:r>
        <w:rPr>
          <w:rFonts w:ascii="Sylfaen" w:eastAsia="Times New Roman" w:hAnsi="Sylfaen" w:cs="Sylfaen"/>
          <w:sz w:val="20"/>
          <w:szCs w:val="20"/>
          <w:lang w:val="ka-GE"/>
        </w:rPr>
        <w:t>განაწილება</w:t>
      </w:r>
      <w:r>
        <w:rPr>
          <w:rFonts w:eastAsia="Times New Roman"/>
          <w:sz w:val="20"/>
          <w:szCs w:val="20"/>
          <w:lang w:val="ka-GE"/>
        </w:rPr>
        <w:t xml:space="preserve">, </w:t>
      </w:r>
      <w:r>
        <w:rPr>
          <w:rFonts w:ascii="Sylfaen" w:eastAsia="Times New Roman" w:hAnsi="Sylfaen" w:cs="Sylfaen"/>
          <w:sz w:val="20"/>
          <w:szCs w:val="20"/>
          <w:lang w:val="ka-GE"/>
        </w:rPr>
        <w:t>რომელიც</w:t>
      </w:r>
      <w:r>
        <w:rPr>
          <w:rFonts w:eastAsia="Times New Roman"/>
          <w:sz w:val="20"/>
          <w:szCs w:val="20"/>
          <w:lang w:val="ka-GE"/>
        </w:rPr>
        <w:t xml:space="preserve"> </w:t>
      </w:r>
      <w:r>
        <w:rPr>
          <w:rFonts w:ascii="Sylfaen" w:eastAsia="Times New Roman" w:hAnsi="Sylfaen" w:cs="Sylfaen"/>
          <w:sz w:val="20"/>
          <w:szCs w:val="20"/>
          <w:lang w:val="ka-GE"/>
        </w:rPr>
        <w:t>დროებით</w:t>
      </w:r>
      <w:r>
        <w:rPr>
          <w:rFonts w:eastAsia="Times New Roman"/>
          <w:sz w:val="20"/>
          <w:szCs w:val="20"/>
          <w:lang w:val="ka-GE"/>
        </w:rPr>
        <w:t xml:space="preserve"> </w:t>
      </w:r>
      <w:r>
        <w:rPr>
          <w:rFonts w:ascii="Sylfaen" w:eastAsia="Times New Roman" w:hAnsi="Sylfaen" w:cs="Sylfaen"/>
          <w:sz w:val="20"/>
          <w:szCs w:val="20"/>
          <w:lang w:val="ka-GE"/>
        </w:rPr>
        <w:t>კონცენტრირდება</w:t>
      </w:r>
      <w:r>
        <w:rPr>
          <w:rFonts w:eastAsia="Times New Roman"/>
          <w:sz w:val="20"/>
          <w:szCs w:val="20"/>
          <w:lang w:val="ka-GE"/>
        </w:rPr>
        <w:t xml:space="preserve"> </w:t>
      </w:r>
      <w:r>
        <w:rPr>
          <w:rFonts w:ascii="Sylfaen" w:eastAsia="Times New Roman" w:hAnsi="Sylfaen" w:cs="Sylfaen"/>
          <w:sz w:val="20"/>
          <w:szCs w:val="20"/>
          <w:lang w:val="ka-GE"/>
        </w:rPr>
        <w:t>სანერწყვე</w:t>
      </w:r>
      <w:r>
        <w:rPr>
          <w:rFonts w:eastAsia="Times New Roman"/>
          <w:sz w:val="20"/>
          <w:szCs w:val="20"/>
          <w:lang w:val="ka-GE"/>
        </w:rPr>
        <w:t xml:space="preserve"> </w:t>
      </w:r>
      <w:r>
        <w:rPr>
          <w:rFonts w:ascii="Sylfaen" w:eastAsia="Times New Roman" w:hAnsi="Sylfaen" w:cs="Sylfaen"/>
          <w:sz w:val="20"/>
          <w:szCs w:val="20"/>
          <w:lang w:val="ka-GE"/>
        </w:rPr>
        <w:t>ჯირკვლებში</w:t>
      </w:r>
      <w:r>
        <w:rPr>
          <w:rFonts w:eastAsia="Times New Roman"/>
          <w:sz w:val="20"/>
          <w:szCs w:val="20"/>
          <w:lang w:val="ka-GE"/>
        </w:rPr>
        <w:t xml:space="preserve">, </w:t>
      </w:r>
      <w:r>
        <w:rPr>
          <w:rFonts w:ascii="Sylfaen" w:eastAsia="Times New Roman" w:hAnsi="Sylfaen" w:cs="Sylfaen"/>
          <w:sz w:val="20"/>
          <w:szCs w:val="20"/>
          <w:lang w:val="ka-GE"/>
        </w:rPr>
        <w:t>ქოროიდულ</w:t>
      </w:r>
      <w:r>
        <w:rPr>
          <w:rFonts w:eastAsia="Times New Roman"/>
          <w:sz w:val="20"/>
          <w:szCs w:val="20"/>
          <w:lang w:val="ka-GE"/>
        </w:rPr>
        <w:t xml:space="preserve"> </w:t>
      </w:r>
      <w:r>
        <w:rPr>
          <w:rFonts w:ascii="Sylfaen" w:eastAsia="Times New Roman" w:hAnsi="Sylfaen" w:cs="Sylfaen"/>
          <w:sz w:val="20"/>
          <w:szCs w:val="20"/>
          <w:lang w:val="ka-GE"/>
        </w:rPr>
        <w:t>წნულში</w:t>
      </w:r>
      <w:r>
        <w:rPr>
          <w:rFonts w:eastAsia="Times New Roman"/>
          <w:sz w:val="20"/>
          <w:szCs w:val="20"/>
          <w:lang w:val="ka-GE"/>
        </w:rPr>
        <w:t xml:space="preserve">, </w:t>
      </w:r>
      <w:r>
        <w:rPr>
          <w:rFonts w:ascii="Sylfaen" w:eastAsia="Times New Roman" w:hAnsi="Sylfaen" w:cs="Sylfaen"/>
          <w:sz w:val="20"/>
          <w:szCs w:val="20"/>
          <w:lang w:val="ka-GE"/>
        </w:rPr>
        <w:t>კუჭში</w:t>
      </w:r>
      <w:r>
        <w:rPr>
          <w:rFonts w:eastAsia="Times New Roman"/>
          <w:sz w:val="20"/>
          <w:szCs w:val="20"/>
          <w:lang w:val="ka-GE"/>
        </w:rPr>
        <w:t xml:space="preserve"> (</w:t>
      </w:r>
      <w:r>
        <w:rPr>
          <w:rFonts w:ascii="Sylfaen" w:eastAsia="Times New Roman" w:hAnsi="Sylfaen" w:cs="Sylfaen"/>
          <w:sz w:val="20"/>
          <w:szCs w:val="20"/>
          <w:lang w:val="ka-GE"/>
        </w:rPr>
        <w:t>კუჭის</w:t>
      </w:r>
      <w:r>
        <w:rPr>
          <w:rFonts w:eastAsia="Times New Roman"/>
          <w:sz w:val="20"/>
          <w:szCs w:val="20"/>
          <w:lang w:val="ka-GE"/>
        </w:rPr>
        <w:t xml:space="preserve"> </w:t>
      </w:r>
      <w:r>
        <w:rPr>
          <w:rFonts w:ascii="Sylfaen" w:eastAsia="Times New Roman" w:hAnsi="Sylfaen" w:cs="Sylfaen"/>
          <w:sz w:val="20"/>
          <w:szCs w:val="20"/>
          <w:lang w:val="ka-GE"/>
        </w:rPr>
        <w:t>ლორწოვანი</w:t>
      </w:r>
      <w:r>
        <w:rPr>
          <w:rFonts w:eastAsia="Times New Roman"/>
          <w:sz w:val="20"/>
          <w:szCs w:val="20"/>
          <w:lang w:val="ka-GE"/>
        </w:rPr>
        <w:t xml:space="preserve"> </w:t>
      </w:r>
      <w:r>
        <w:rPr>
          <w:rFonts w:ascii="Sylfaen" w:eastAsia="Times New Roman" w:hAnsi="Sylfaen" w:cs="Sylfaen"/>
          <w:sz w:val="20"/>
          <w:szCs w:val="20"/>
          <w:lang w:val="ka-GE"/>
        </w:rPr>
        <w:t>გარსი</w:t>
      </w:r>
      <w:r>
        <w:rPr>
          <w:rFonts w:eastAsia="Times New Roman"/>
          <w:sz w:val="20"/>
          <w:szCs w:val="20"/>
          <w:lang w:val="ka-GE"/>
        </w:rPr>
        <w:t xml:space="preserve">) </w:t>
      </w:r>
      <w:r>
        <w:rPr>
          <w:rFonts w:ascii="Sylfaen" w:eastAsia="Times New Roman" w:hAnsi="Sylfaen" w:cs="Sylfaen"/>
          <w:sz w:val="20"/>
          <w:szCs w:val="20"/>
          <w:lang w:val="ka-GE"/>
        </w:rPr>
        <w:t>და</w:t>
      </w:r>
      <w:r>
        <w:rPr>
          <w:rFonts w:eastAsia="Times New Roman"/>
          <w:sz w:val="20"/>
          <w:szCs w:val="20"/>
          <w:lang w:val="ka-GE"/>
        </w:rPr>
        <w:t xml:space="preserve"> </w:t>
      </w:r>
      <w:r>
        <w:rPr>
          <w:rFonts w:ascii="Sylfaen" w:eastAsia="Times New Roman" w:hAnsi="Sylfaen" w:cs="Sylfaen"/>
          <w:sz w:val="20"/>
          <w:szCs w:val="20"/>
          <w:lang w:val="ka-GE"/>
        </w:rPr>
        <w:t>ფარისებრ</w:t>
      </w:r>
      <w:r>
        <w:rPr>
          <w:rFonts w:eastAsia="Times New Roman"/>
          <w:sz w:val="20"/>
          <w:szCs w:val="20"/>
          <w:lang w:val="ka-GE"/>
        </w:rPr>
        <w:t xml:space="preserve"> </w:t>
      </w:r>
      <w:r>
        <w:rPr>
          <w:rFonts w:ascii="Sylfaen" w:eastAsia="Times New Roman" w:hAnsi="Sylfaen" w:cs="Sylfaen"/>
          <w:sz w:val="20"/>
          <w:szCs w:val="20"/>
          <w:lang w:val="ka-GE"/>
        </w:rPr>
        <w:t>ჯირკვალში</w:t>
      </w:r>
      <w:r>
        <w:rPr>
          <w:rFonts w:eastAsia="Times New Roman"/>
          <w:sz w:val="20"/>
          <w:szCs w:val="20"/>
          <w:lang w:val="ka-GE"/>
        </w:rPr>
        <w:t xml:space="preserve">, </w:t>
      </w:r>
      <w:r>
        <w:rPr>
          <w:rFonts w:ascii="Sylfaen" w:eastAsia="Times New Roman" w:hAnsi="Sylfaen" w:cs="Sylfaen"/>
          <w:sz w:val="20"/>
          <w:szCs w:val="20"/>
          <w:lang w:val="ka-GE"/>
        </w:rPr>
        <w:t>საიდანაც</w:t>
      </w:r>
      <w:r>
        <w:rPr>
          <w:rFonts w:eastAsia="Times New Roman"/>
          <w:sz w:val="20"/>
          <w:szCs w:val="20"/>
          <w:lang w:val="ka-GE"/>
        </w:rPr>
        <w:t xml:space="preserve"> </w:t>
      </w:r>
      <w:r>
        <w:rPr>
          <w:rFonts w:ascii="Sylfaen" w:eastAsia="Times New Roman" w:hAnsi="Sylfaen" w:cs="Sylfaen"/>
          <w:sz w:val="20"/>
          <w:szCs w:val="20"/>
          <w:lang w:val="ka-GE"/>
        </w:rPr>
        <w:t>იგი</w:t>
      </w:r>
      <w:r>
        <w:rPr>
          <w:rFonts w:eastAsia="Times New Roman"/>
          <w:sz w:val="20"/>
          <w:szCs w:val="20"/>
          <w:lang w:val="ka-GE"/>
        </w:rPr>
        <w:t xml:space="preserve"> </w:t>
      </w:r>
      <w:r>
        <w:rPr>
          <w:rFonts w:ascii="Sylfaen" w:eastAsia="Times New Roman" w:hAnsi="Sylfaen" w:cs="Sylfaen"/>
          <w:sz w:val="20"/>
          <w:szCs w:val="20"/>
          <w:lang w:val="ka-GE"/>
        </w:rPr>
        <w:t>გამოიყოფა</w:t>
      </w:r>
      <w:r>
        <w:rPr>
          <w:rFonts w:eastAsia="Times New Roman"/>
          <w:sz w:val="20"/>
          <w:szCs w:val="20"/>
          <w:lang w:val="ka-GE"/>
        </w:rPr>
        <w:t xml:space="preserve"> </w:t>
      </w:r>
      <w:r>
        <w:rPr>
          <w:rFonts w:ascii="Sylfaen" w:eastAsia="Times New Roman" w:hAnsi="Sylfaen" w:cs="Sylfaen"/>
          <w:sz w:val="20"/>
          <w:szCs w:val="20"/>
          <w:lang w:val="ka-GE"/>
        </w:rPr>
        <w:t>უცვლელი</w:t>
      </w:r>
      <w:r>
        <w:rPr>
          <w:rFonts w:eastAsia="Times New Roman"/>
          <w:sz w:val="20"/>
          <w:szCs w:val="20"/>
          <w:lang w:val="ka-GE"/>
        </w:rPr>
        <w:t xml:space="preserve"> </w:t>
      </w:r>
      <w:r>
        <w:rPr>
          <w:rFonts w:ascii="Sylfaen" w:eastAsia="Times New Roman" w:hAnsi="Sylfaen" w:cs="Sylfaen"/>
          <w:sz w:val="20"/>
          <w:szCs w:val="20"/>
          <w:lang w:val="ka-GE"/>
        </w:rPr>
        <w:t>სახით</w:t>
      </w:r>
      <w:r>
        <w:rPr>
          <w:rFonts w:eastAsia="Times New Roman"/>
          <w:sz w:val="20"/>
          <w:szCs w:val="20"/>
          <w:lang w:val="ka-GE"/>
        </w:rPr>
        <w:t xml:space="preserve">. </w:t>
      </w:r>
      <w:r>
        <w:rPr>
          <w:rFonts w:ascii="Sylfaen" w:eastAsia="Times New Roman" w:hAnsi="Sylfaen" w:cs="Sylfaen"/>
          <w:sz w:val="20"/>
          <w:szCs w:val="20"/>
          <w:lang w:val="ka-GE"/>
        </w:rPr>
        <w:t>პერტექნეტატული</w:t>
      </w:r>
      <w:r>
        <w:rPr>
          <w:rFonts w:eastAsia="Times New Roman"/>
          <w:sz w:val="20"/>
          <w:szCs w:val="20"/>
          <w:lang w:val="ka-GE"/>
        </w:rPr>
        <w:t xml:space="preserve"> </w:t>
      </w:r>
      <w:r>
        <w:rPr>
          <w:rFonts w:ascii="Sylfaen" w:eastAsia="Times New Roman" w:hAnsi="Sylfaen" w:cs="Sylfaen"/>
          <w:sz w:val="20"/>
          <w:szCs w:val="20"/>
          <w:lang w:val="ka-GE"/>
        </w:rPr>
        <w:t>იონი</w:t>
      </w:r>
      <w:r>
        <w:rPr>
          <w:rFonts w:eastAsia="Times New Roman"/>
          <w:sz w:val="20"/>
          <w:szCs w:val="20"/>
          <w:lang w:val="ka-GE"/>
        </w:rPr>
        <w:t xml:space="preserve"> </w:t>
      </w:r>
      <w:r>
        <w:rPr>
          <w:rFonts w:ascii="Sylfaen" w:eastAsia="Times New Roman" w:hAnsi="Sylfaen" w:cs="Sylfaen"/>
          <w:sz w:val="20"/>
          <w:szCs w:val="20"/>
          <w:lang w:val="ka-GE"/>
        </w:rPr>
        <w:t>ასევე</w:t>
      </w:r>
      <w:r>
        <w:rPr>
          <w:rFonts w:eastAsia="Times New Roman"/>
          <w:sz w:val="20"/>
          <w:szCs w:val="20"/>
          <w:lang w:val="ka-GE"/>
        </w:rPr>
        <w:t xml:space="preserve"> </w:t>
      </w:r>
      <w:r>
        <w:rPr>
          <w:rFonts w:ascii="Sylfaen" w:eastAsia="Times New Roman" w:hAnsi="Sylfaen" w:cs="Sylfaen"/>
          <w:sz w:val="20"/>
          <w:szCs w:val="20"/>
          <w:lang w:val="ka-GE"/>
        </w:rPr>
        <w:t>კონცენტრირდება</w:t>
      </w:r>
      <w:r>
        <w:rPr>
          <w:rFonts w:eastAsia="Times New Roman"/>
          <w:sz w:val="20"/>
          <w:szCs w:val="20"/>
          <w:lang w:val="ka-GE"/>
        </w:rPr>
        <w:t xml:space="preserve"> </w:t>
      </w:r>
      <w:r>
        <w:rPr>
          <w:rFonts w:ascii="Sylfaen" w:eastAsia="Times New Roman" w:hAnsi="Sylfaen" w:cs="Sylfaen"/>
          <w:sz w:val="20"/>
          <w:szCs w:val="20"/>
          <w:lang w:val="ka-GE"/>
        </w:rPr>
        <w:t>გაზრდილი ვასკულარიზაციის</w:t>
      </w:r>
      <w:r>
        <w:rPr>
          <w:rFonts w:eastAsia="Times New Roman"/>
          <w:sz w:val="20"/>
          <w:szCs w:val="20"/>
          <w:lang w:val="ka-GE"/>
        </w:rPr>
        <w:t xml:space="preserve"> </w:t>
      </w:r>
      <w:r>
        <w:rPr>
          <w:rFonts w:ascii="Sylfaen" w:eastAsia="Times New Roman" w:hAnsi="Sylfaen" w:cs="Sylfaen"/>
          <w:sz w:val="20"/>
          <w:szCs w:val="20"/>
          <w:lang w:val="ka-GE"/>
        </w:rPr>
        <w:t>ან</w:t>
      </w:r>
      <w:r>
        <w:rPr>
          <w:rFonts w:eastAsia="Times New Roman"/>
          <w:sz w:val="20"/>
          <w:szCs w:val="20"/>
          <w:lang w:val="ka-GE"/>
        </w:rPr>
        <w:t xml:space="preserve">  </w:t>
      </w:r>
      <w:r>
        <w:rPr>
          <w:rFonts w:ascii="Sylfaen" w:eastAsia="Times New Roman" w:hAnsi="Sylfaen" w:cs="Sylfaen"/>
          <w:sz w:val="20"/>
          <w:szCs w:val="20"/>
          <w:lang w:val="ka-GE"/>
        </w:rPr>
        <w:t>სისხლძარღვთა</w:t>
      </w:r>
      <w:r>
        <w:rPr>
          <w:rFonts w:eastAsia="Times New Roman"/>
          <w:sz w:val="20"/>
          <w:szCs w:val="20"/>
          <w:lang w:val="ka-GE"/>
        </w:rPr>
        <w:t xml:space="preserve"> </w:t>
      </w:r>
      <w:r>
        <w:rPr>
          <w:rFonts w:ascii="Sylfaen" w:eastAsia="Times New Roman" w:hAnsi="Sylfaen" w:cs="Sylfaen"/>
          <w:sz w:val="20"/>
          <w:szCs w:val="20"/>
          <w:lang w:val="ka-GE"/>
        </w:rPr>
        <w:t>არანორმალური გამტარიანობის</w:t>
      </w:r>
      <w:r>
        <w:rPr>
          <w:rFonts w:eastAsia="Times New Roman"/>
          <w:sz w:val="20"/>
          <w:szCs w:val="20"/>
          <w:lang w:val="ka-GE"/>
        </w:rPr>
        <w:t xml:space="preserve"> </w:t>
      </w:r>
      <w:r>
        <w:rPr>
          <w:rFonts w:ascii="Sylfaen" w:eastAsia="Times New Roman" w:hAnsi="Sylfaen" w:cs="Sylfaen"/>
          <w:sz w:val="20"/>
          <w:szCs w:val="20"/>
          <w:lang w:val="ka-GE"/>
        </w:rPr>
        <w:t>არეებში</w:t>
      </w:r>
      <w:r>
        <w:rPr>
          <w:rFonts w:eastAsia="Times New Roman"/>
          <w:sz w:val="20"/>
          <w:szCs w:val="20"/>
          <w:lang w:val="ka-GE"/>
        </w:rPr>
        <w:t xml:space="preserve">, </w:t>
      </w:r>
      <w:r>
        <w:rPr>
          <w:rFonts w:ascii="Sylfaen" w:eastAsia="Times New Roman" w:hAnsi="Sylfaen" w:cs="Sylfaen"/>
          <w:sz w:val="20"/>
          <w:szCs w:val="20"/>
          <w:lang w:val="ka-GE"/>
        </w:rPr>
        <w:t>განსაკუთრებით</w:t>
      </w:r>
      <w:r>
        <w:rPr>
          <w:rFonts w:eastAsia="Times New Roman"/>
          <w:sz w:val="20"/>
          <w:szCs w:val="20"/>
          <w:lang w:val="ka-GE"/>
        </w:rPr>
        <w:t xml:space="preserve"> </w:t>
      </w:r>
      <w:r>
        <w:rPr>
          <w:rFonts w:ascii="Sylfaen" w:eastAsia="Times New Roman" w:hAnsi="Sylfaen" w:cs="Sylfaen"/>
          <w:sz w:val="20"/>
          <w:szCs w:val="20"/>
          <w:lang w:val="ka-GE"/>
        </w:rPr>
        <w:t>მაშინ</w:t>
      </w:r>
      <w:r>
        <w:rPr>
          <w:rFonts w:eastAsia="Times New Roman"/>
          <w:sz w:val="20"/>
          <w:szCs w:val="20"/>
          <w:lang w:val="ka-GE"/>
        </w:rPr>
        <w:t xml:space="preserve">, </w:t>
      </w:r>
      <w:r>
        <w:rPr>
          <w:rFonts w:ascii="Sylfaen" w:eastAsia="Times New Roman" w:hAnsi="Sylfaen" w:cs="Sylfaen"/>
          <w:sz w:val="20"/>
          <w:szCs w:val="20"/>
          <w:lang w:val="ka-GE"/>
        </w:rPr>
        <w:t>როდესაც</w:t>
      </w:r>
      <w:r>
        <w:rPr>
          <w:rFonts w:eastAsia="Times New Roman"/>
          <w:sz w:val="20"/>
          <w:szCs w:val="20"/>
          <w:lang w:val="ka-GE"/>
        </w:rPr>
        <w:t xml:space="preserve"> </w:t>
      </w:r>
      <w:r>
        <w:rPr>
          <w:rFonts w:ascii="Sylfaen" w:eastAsia="Times New Roman" w:hAnsi="Sylfaen" w:cs="Sylfaen"/>
          <w:sz w:val="20"/>
          <w:szCs w:val="20"/>
          <w:lang w:val="ka-GE"/>
        </w:rPr>
        <w:t>ბლოკირების</w:t>
      </w:r>
      <w:r>
        <w:rPr>
          <w:rFonts w:eastAsia="Times New Roman"/>
          <w:sz w:val="20"/>
          <w:szCs w:val="20"/>
          <w:lang w:val="ka-GE"/>
        </w:rPr>
        <w:t xml:space="preserve"> </w:t>
      </w:r>
      <w:r>
        <w:rPr>
          <w:rFonts w:ascii="Sylfaen" w:eastAsia="Times New Roman" w:hAnsi="Sylfaen" w:cs="Sylfaen"/>
          <w:sz w:val="20"/>
          <w:szCs w:val="20"/>
          <w:lang w:val="ka-GE"/>
        </w:rPr>
        <w:t>აგენტებით</w:t>
      </w:r>
      <w:r>
        <w:rPr>
          <w:rFonts w:eastAsia="Times New Roman"/>
          <w:sz w:val="20"/>
          <w:szCs w:val="20"/>
          <w:lang w:val="ka-GE"/>
        </w:rPr>
        <w:t xml:space="preserve"> </w:t>
      </w:r>
      <w:r>
        <w:rPr>
          <w:rFonts w:ascii="Sylfaen" w:eastAsia="Times New Roman" w:hAnsi="Sylfaen" w:cs="Sylfaen"/>
          <w:sz w:val="20"/>
          <w:szCs w:val="20"/>
          <w:lang w:val="ka-GE"/>
        </w:rPr>
        <w:t>წინასწარი</w:t>
      </w:r>
      <w:r>
        <w:rPr>
          <w:rFonts w:eastAsia="Times New Roman"/>
          <w:sz w:val="20"/>
          <w:szCs w:val="20"/>
          <w:lang w:val="ka-GE"/>
        </w:rPr>
        <w:t xml:space="preserve"> </w:t>
      </w:r>
      <w:r>
        <w:rPr>
          <w:rFonts w:ascii="Sylfaen" w:eastAsia="Times New Roman" w:hAnsi="Sylfaen" w:cs="Sylfaen"/>
          <w:sz w:val="20"/>
          <w:szCs w:val="20"/>
          <w:lang w:val="ka-GE"/>
        </w:rPr>
        <w:t>მკურნალობა</w:t>
      </w:r>
      <w:r>
        <w:rPr>
          <w:rFonts w:eastAsia="Times New Roman"/>
          <w:sz w:val="20"/>
          <w:szCs w:val="20"/>
          <w:lang w:val="ka-GE"/>
        </w:rPr>
        <w:t xml:space="preserve"> </w:t>
      </w:r>
      <w:r>
        <w:rPr>
          <w:rFonts w:ascii="Sylfaen" w:eastAsia="Times New Roman" w:hAnsi="Sylfaen" w:cs="Sylfaen"/>
          <w:sz w:val="20"/>
          <w:szCs w:val="20"/>
          <w:lang w:val="ka-GE"/>
        </w:rPr>
        <w:t>აფერხებს</w:t>
      </w:r>
      <w:r>
        <w:rPr>
          <w:rFonts w:eastAsia="Times New Roman"/>
          <w:sz w:val="20"/>
          <w:szCs w:val="20"/>
          <w:lang w:val="ka-GE"/>
        </w:rPr>
        <w:t xml:space="preserve"> </w:t>
      </w:r>
      <w:r>
        <w:rPr>
          <w:rFonts w:ascii="Sylfaen" w:eastAsia="Times New Roman" w:hAnsi="Sylfaen" w:cs="Sylfaen"/>
          <w:sz w:val="20"/>
          <w:szCs w:val="20"/>
          <w:lang w:val="ka-GE"/>
        </w:rPr>
        <w:t>ჯირკვლოვან</w:t>
      </w:r>
      <w:r>
        <w:rPr>
          <w:rFonts w:eastAsia="Times New Roman"/>
          <w:sz w:val="20"/>
          <w:szCs w:val="20"/>
          <w:lang w:val="ka-GE"/>
        </w:rPr>
        <w:t xml:space="preserve"> </w:t>
      </w:r>
      <w:r>
        <w:rPr>
          <w:rFonts w:ascii="Sylfaen" w:eastAsia="Times New Roman" w:hAnsi="Sylfaen" w:cs="Sylfaen"/>
          <w:sz w:val="20"/>
          <w:szCs w:val="20"/>
          <w:lang w:val="ka-GE"/>
        </w:rPr>
        <w:t>სტრუქტურებში</w:t>
      </w:r>
      <w:r>
        <w:rPr>
          <w:rFonts w:eastAsia="Times New Roman"/>
          <w:sz w:val="20"/>
          <w:szCs w:val="20"/>
          <w:lang w:val="ka-GE"/>
        </w:rPr>
        <w:t xml:space="preserve"> </w:t>
      </w:r>
      <w:r>
        <w:rPr>
          <w:rFonts w:ascii="Sylfaen" w:eastAsia="Times New Roman" w:hAnsi="Sylfaen" w:cs="Sylfaen"/>
          <w:sz w:val="20"/>
          <w:szCs w:val="20"/>
          <w:lang w:val="ka-GE"/>
        </w:rPr>
        <w:t>შეწოვას</w:t>
      </w:r>
      <w:r>
        <w:rPr>
          <w:rFonts w:eastAsia="Times New Roman"/>
          <w:sz w:val="20"/>
          <w:szCs w:val="20"/>
          <w:lang w:val="ka-GE"/>
        </w:rPr>
        <w:t>. 99</w:t>
      </w:r>
      <w:r>
        <w:rPr>
          <w:rFonts w:eastAsia="Times New Roman"/>
          <w:sz w:val="20"/>
          <w:szCs w:val="20"/>
          <w:vertAlign w:val="superscript"/>
          <w:lang w:val="ka-GE"/>
        </w:rPr>
        <w:t>m</w:t>
      </w:r>
      <w:r>
        <w:rPr>
          <w:rFonts w:eastAsia="Times New Roman"/>
          <w:sz w:val="20"/>
          <w:szCs w:val="20"/>
          <w:lang w:val="ka-GE"/>
        </w:rPr>
        <w:t xml:space="preserve">Tc </w:t>
      </w:r>
      <w:r>
        <w:rPr>
          <w:rFonts w:ascii="Sylfaen" w:eastAsia="Times New Roman" w:hAnsi="Sylfaen" w:cs="Sylfaen"/>
          <w:sz w:val="20"/>
          <w:szCs w:val="20"/>
          <w:lang w:val="ka-GE"/>
        </w:rPr>
        <w:t>შერჩევითად</w:t>
      </w:r>
      <w:r>
        <w:rPr>
          <w:rFonts w:eastAsia="Times New Roman"/>
          <w:sz w:val="20"/>
          <w:szCs w:val="20"/>
          <w:lang w:val="ka-GE"/>
        </w:rPr>
        <w:t xml:space="preserve"> </w:t>
      </w:r>
      <w:r>
        <w:rPr>
          <w:rFonts w:ascii="Sylfaen" w:eastAsia="Times New Roman" w:hAnsi="Sylfaen" w:cs="Sylfaen"/>
          <w:sz w:val="20"/>
          <w:szCs w:val="20"/>
          <w:lang w:val="ka-GE"/>
        </w:rPr>
        <w:t>გამოიყოფა</w:t>
      </w:r>
      <w:r>
        <w:rPr>
          <w:rFonts w:eastAsia="Times New Roman"/>
          <w:sz w:val="20"/>
          <w:szCs w:val="20"/>
          <w:lang w:val="ka-GE"/>
        </w:rPr>
        <w:t xml:space="preserve"> </w:t>
      </w:r>
      <w:r>
        <w:rPr>
          <w:rFonts w:ascii="Sylfaen" w:eastAsia="Times New Roman" w:hAnsi="Sylfaen" w:cs="Sylfaen"/>
          <w:sz w:val="20"/>
          <w:szCs w:val="20"/>
          <w:lang w:val="ka-GE"/>
        </w:rPr>
        <w:t>ცერებროსპინალური</w:t>
      </w:r>
      <w:r>
        <w:rPr>
          <w:rFonts w:eastAsia="Times New Roman"/>
          <w:sz w:val="20"/>
          <w:szCs w:val="20"/>
          <w:lang w:val="ka-GE"/>
        </w:rPr>
        <w:t xml:space="preserve"> </w:t>
      </w:r>
      <w:r>
        <w:rPr>
          <w:rFonts w:ascii="Sylfaen" w:eastAsia="Times New Roman" w:hAnsi="Sylfaen" w:cs="Sylfaen"/>
          <w:sz w:val="20"/>
          <w:szCs w:val="20"/>
          <w:lang w:val="ka-GE"/>
        </w:rPr>
        <w:t>სითხისგან</w:t>
      </w:r>
      <w:r>
        <w:rPr>
          <w:rFonts w:eastAsia="Times New Roman"/>
          <w:sz w:val="20"/>
          <w:szCs w:val="20"/>
          <w:lang w:val="ka-GE"/>
        </w:rPr>
        <w:t>.</w:t>
      </w:r>
      <w:r>
        <w:rPr>
          <w:rFonts w:ascii="Sylfaen" w:eastAsia="Times New Roman" w:hAnsi="Sylfaen"/>
          <w:sz w:val="20"/>
          <w:szCs w:val="20"/>
          <w:lang w:val="ka-GE"/>
        </w:rPr>
        <w:t xml:space="preserve"> </w:t>
      </w:r>
    </w:p>
    <w:p w14:paraId="5421C654" w14:textId="77777777" w:rsidR="00E95A45" w:rsidRDefault="00E95A45" w:rsidP="00E95A45">
      <w:pPr>
        <w:rPr>
          <w:sz w:val="20"/>
          <w:szCs w:val="20"/>
        </w:rPr>
      </w:pPr>
    </w:p>
    <w:p w14:paraId="2EC25D9B" w14:textId="77777777" w:rsidR="00E95A45" w:rsidRDefault="00E95A45" w:rsidP="00E95A45">
      <w:pPr>
        <w:ind w:left="2" w:right="20"/>
        <w:jc w:val="both"/>
        <w:rPr>
          <w:rFonts w:ascii="Sylfaen" w:eastAsia="Times New Roman" w:hAnsi="Sylfaen"/>
          <w:sz w:val="20"/>
          <w:szCs w:val="20"/>
          <w:lang w:val="ka-GE"/>
        </w:rPr>
      </w:pPr>
      <w:r>
        <w:rPr>
          <w:rFonts w:ascii="Sylfaen" w:eastAsia="Times New Roman" w:hAnsi="Sylfaen" w:cs="Sylfaen"/>
          <w:sz w:val="20"/>
          <w:szCs w:val="20"/>
        </w:rPr>
        <w:t>ინტრავენური</w:t>
      </w:r>
      <w:r>
        <w:rPr>
          <w:rFonts w:eastAsia="Times New Roman"/>
          <w:sz w:val="20"/>
          <w:szCs w:val="20"/>
        </w:rPr>
        <w:t xml:space="preserve"> </w:t>
      </w:r>
      <w:r>
        <w:rPr>
          <w:rFonts w:ascii="Sylfaen" w:eastAsia="Times New Roman" w:hAnsi="Sylfaen" w:cs="Sylfaen"/>
          <w:sz w:val="20"/>
          <w:szCs w:val="20"/>
        </w:rPr>
        <w:t>შეყვანის</w:t>
      </w:r>
      <w:r>
        <w:rPr>
          <w:rFonts w:eastAsia="Times New Roman"/>
          <w:sz w:val="20"/>
          <w:szCs w:val="20"/>
        </w:rPr>
        <w:t xml:space="preserve"> </w:t>
      </w:r>
      <w:r>
        <w:rPr>
          <w:rFonts w:ascii="Sylfaen" w:eastAsia="Times New Roman" w:hAnsi="Sylfaen" w:cs="Sylfaen"/>
          <w:sz w:val="20"/>
          <w:szCs w:val="20"/>
        </w:rPr>
        <w:t>შემდეგ</w:t>
      </w:r>
      <w:r>
        <w:rPr>
          <w:rFonts w:eastAsia="Times New Roman"/>
          <w:sz w:val="20"/>
          <w:szCs w:val="20"/>
        </w:rPr>
        <w:t xml:space="preserve"> </w:t>
      </w:r>
      <w:r>
        <w:rPr>
          <w:rFonts w:ascii="Sylfaen" w:eastAsia="Times New Roman" w:hAnsi="Sylfaen" w:cs="Sylfaen"/>
          <w:sz w:val="20"/>
          <w:szCs w:val="20"/>
        </w:rPr>
        <w:t>პერტექნეტატი</w:t>
      </w:r>
      <w:r>
        <w:rPr>
          <w:rFonts w:eastAsia="Times New Roman"/>
          <w:sz w:val="20"/>
          <w:szCs w:val="20"/>
        </w:rPr>
        <w:t xml:space="preserve"> (99</w:t>
      </w:r>
      <w:r>
        <w:rPr>
          <w:rFonts w:eastAsia="Times New Roman"/>
          <w:sz w:val="20"/>
          <w:szCs w:val="20"/>
          <w:vertAlign w:val="superscript"/>
        </w:rPr>
        <w:t>m</w:t>
      </w:r>
      <w:r>
        <w:rPr>
          <w:rFonts w:eastAsia="Times New Roman"/>
          <w:sz w:val="20"/>
          <w:szCs w:val="20"/>
        </w:rPr>
        <w:t xml:space="preserve">Tc) </w:t>
      </w:r>
      <w:r>
        <w:rPr>
          <w:rFonts w:ascii="Sylfaen" w:eastAsia="Times New Roman" w:hAnsi="Sylfaen" w:cs="Sylfaen"/>
          <w:sz w:val="20"/>
          <w:szCs w:val="20"/>
        </w:rPr>
        <w:t>ვრცელდება</w:t>
      </w:r>
      <w:r>
        <w:rPr>
          <w:rFonts w:eastAsia="Times New Roman"/>
          <w:sz w:val="20"/>
          <w:szCs w:val="20"/>
        </w:rPr>
        <w:t xml:space="preserve"> </w:t>
      </w:r>
      <w:r>
        <w:rPr>
          <w:rFonts w:ascii="Sylfaen" w:eastAsia="Times New Roman" w:hAnsi="Sylfaen" w:cs="Sylfaen"/>
          <w:sz w:val="20"/>
          <w:szCs w:val="20"/>
        </w:rPr>
        <w:t>მთელ</w:t>
      </w:r>
      <w:r>
        <w:rPr>
          <w:rFonts w:eastAsia="Times New Roman"/>
          <w:sz w:val="20"/>
          <w:szCs w:val="20"/>
        </w:rPr>
        <w:t xml:space="preserve"> </w:t>
      </w:r>
      <w:r>
        <w:rPr>
          <w:rFonts w:ascii="Sylfaen" w:eastAsia="Times New Roman" w:hAnsi="Sylfaen" w:cs="Sylfaen"/>
          <w:sz w:val="20"/>
          <w:szCs w:val="20"/>
        </w:rPr>
        <w:t>სისხლძარღვთა</w:t>
      </w:r>
      <w:r>
        <w:rPr>
          <w:rFonts w:eastAsia="Times New Roman"/>
          <w:sz w:val="20"/>
          <w:szCs w:val="20"/>
        </w:rPr>
        <w:t xml:space="preserve"> </w:t>
      </w:r>
      <w:r>
        <w:rPr>
          <w:rFonts w:ascii="Sylfaen" w:eastAsia="Times New Roman" w:hAnsi="Sylfaen" w:cs="Sylfaen"/>
          <w:sz w:val="20"/>
          <w:szCs w:val="20"/>
        </w:rPr>
        <w:t>სისტემაზე</w:t>
      </w:r>
      <w:r>
        <w:rPr>
          <w:rFonts w:eastAsia="Times New Roman"/>
          <w:sz w:val="20"/>
          <w:szCs w:val="20"/>
        </w:rPr>
        <w:t xml:space="preserve">, </w:t>
      </w:r>
      <w:r>
        <w:rPr>
          <w:rFonts w:ascii="Sylfaen" w:eastAsia="Times New Roman" w:hAnsi="Sylfaen" w:cs="Sylfaen"/>
          <w:sz w:val="20"/>
          <w:szCs w:val="20"/>
        </w:rPr>
        <w:t>საიდანაც</w:t>
      </w:r>
      <w:r>
        <w:rPr>
          <w:rFonts w:eastAsia="Times New Roman"/>
          <w:sz w:val="20"/>
          <w:szCs w:val="20"/>
        </w:rPr>
        <w:t xml:space="preserve"> </w:t>
      </w:r>
      <w:r>
        <w:rPr>
          <w:rFonts w:ascii="Sylfaen" w:eastAsia="Times New Roman" w:hAnsi="Sylfaen" w:cs="Sylfaen"/>
          <w:sz w:val="20"/>
          <w:szCs w:val="20"/>
        </w:rPr>
        <w:t>იგი</w:t>
      </w:r>
      <w:r>
        <w:rPr>
          <w:rFonts w:eastAsia="Times New Roman"/>
          <w:sz w:val="20"/>
          <w:szCs w:val="20"/>
        </w:rPr>
        <w:t xml:space="preserve"> </w:t>
      </w:r>
      <w:r>
        <w:rPr>
          <w:rFonts w:ascii="Sylfaen" w:eastAsia="Times New Roman" w:hAnsi="Sylfaen" w:cs="Sylfaen"/>
          <w:sz w:val="20"/>
          <w:szCs w:val="20"/>
          <w:lang w:val="ka-GE"/>
        </w:rPr>
        <w:t>გამოიყოფა</w:t>
      </w:r>
      <w:r>
        <w:rPr>
          <w:rFonts w:eastAsia="Times New Roman"/>
          <w:sz w:val="20"/>
          <w:szCs w:val="20"/>
          <w:lang w:val="ka-GE"/>
        </w:rPr>
        <w:t xml:space="preserve"> </w:t>
      </w:r>
      <w:r>
        <w:rPr>
          <w:rFonts w:ascii="Sylfaen" w:eastAsia="Times New Roman" w:hAnsi="Sylfaen" w:cs="Sylfaen"/>
          <w:sz w:val="20"/>
          <w:szCs w:val="20"/>
        </w:rPr>
        <w:t>სამი</w:t>
      </w:r>
      <w:r>
        <w:rPr>
          <w:rFonts w:eastAsia="Times New Roman"/>
          <w:sz w:val="20"/>
          <w:szCs w:val="20"/>
        </w:rPr>
        <w:t xml:space="preserve"> </w:t>
      </w:r>
      <w:r>
        <w:rPr>
          <w:rFonts w:ascii="Sylfaen" w:eastAsia="Times New Roman" w:hAnsi="Sylfaen" w:cs="Sylfaen"/>
          <w:sz w:val="20"/>
          <w:szCs w:val="20"/>
        </w:rPr>
        <w:t>ძირითადი</w:t>
      </w:r>
      <w:r>
        <w:rPr>
          <w:rFonts w:eastAsia="Times New Roman"/>
          <w:sz w:val="20"/>
          <w:szCs w:val="20"/>
        </w:rPr>
        <w:t xml:space="preserve"> </w:t>
      </w:r>
      <w:r>
        <w:rPr>
          <w:rFonts w:ascii="Sylfaen" w:eastAsia="Times New Roman" w:hAnsi="Sylfaen" w:cs="Sylfaen"/>
          <w:sz w:val="20"/>
          <w:szCs w:val="20"/>
        </w:rPr>
        <w:t>მექანიზმით</w:t>
      </w:r>
      <w:r>
        <w:rPr>
          <w:rFonts w:eastAsia="Times New Roman"/>
          <w:sz w:val="20"/>
          <w:szCs w:val="20"/>
        </w:rPr>
        <w:t>:</w:t>
      </w:r>
      <w:r>
        <w:rPr>
          <w:rFonts w:ascii="Sylfaen" w:eastAsia="Times New Roman" w:hAnsi="Sylfaen"/>
          <w:sz w:val="20"/>
          <w:szCs w:val="20"/>
          <w:lang w:val="ka-GE"/>
        </w:rPr>
        <w:t xml:space="preserve"> </w:t>
      </w:r>
    </w:p>
    <w:p w14:paraId="718DDC05" w14:textId="77777777" w:rsidR="00E95A45" w:rsidRDefault="00E95A45" w:rsidP="00E95A45">
      <w:pPr>
        <w:ind w:left="2" w:right="20"/>
        <w:jc w:val="both"/>
        <w:rPr>
          <w:sz w:val="20"/>
          <w:szCs w:val="20"/>
        </w:rPr>
      </w:pPr>
      <w:r>
        <w:rPr>
          <w:sz w:val="20"/>
          <w:szCs w:val="20"/>
        </w:rPr>
        <w:t xml:space="preserve">• </w:t>
      </w:r>
      <w:r>
        <w:rPr>
          <w:rFonts w:ascii="Sylfaen" w:hAnsi="Sylfaen" w:cs="Sylfaen"/>
          <w:sz w:val="20"/>
          <w:szCs w:val="20"/>
        </w:rPr>
        <w:t>სწრაფი</w:t>
      </w:r>
      <w:r>
        <w:rPr>
          <w:sz w:val="20"/>
          <w:szCs w:val="20"/>
        </w:rPr>
        <w:t xml:space="preserve"> </w:t>
      </w:r>
      <w:r>
        <w:rPr>
          <w:rFonts w:ascii="Sylfaen" w:hAnsi="Sylfaen" w:cs="Sylfaen"/>
          <w:sz w:val="20"/>
          <w:szCs w:val="20"/>
          <w:lang w:val="ka-GE"/>
        </w:rPr>
        <w:t>გამოყოფა,</w:t>
      </w:r>
      <w:r>
        <w:rPr>
          <w:sz w:val="20"/>
          <w:szCs w:val="20"/>
          <w:lang w:val="ka-GE"/>
        </w:rPr>
        <w:t xml:space="preserve"> </w:t>
      </w:r>
      <w:r>
        <w:rPr>
          <w:rFonts w:ascii="Sylfaen" w:hAnsi="Sylfaen" w:cs="Sylfaen"/>
          <w:sz w:val="20"/>
          <w:szCs w:val="20"/>
        </w:rPr>
        <w:t>დამოკიდებულია</w:t>
      </w:r>
      <w:r>
        <w:rPr>
          <w:sz w:val="20"/>
          <w:szCs w:val="20"/>
        </w:rPr>
        <w:t xml:space="preserve"> </w:t>
      </w:r>
      <w:r>
        <w:rPr>
          <w:rFonts w:ascii="Sylfaen" w:hAnsi="Sylfaen" w:cs="Sylfaen"/>
          <w:sz w:val="20"/>
          <w:szCs w:val="20"/>
        </w:rPr>
        <w:t>დიფუზიურ</w:t>
      </w:r>
      <w:r>
        <w:rPr>
          <w:sz w:val="20"/>
          <w:szCs w:val="20"/>
        </w:rPr>
        <w:t xml:space="preserve"> </w:t>
      </w:r>
      <w:r>
        <w:rPr>
          <w:rFonts w:ascii="Sylfaen" w:hAnsi="Sylfaen" w:cs="Sylfaen"/>
          <w:sz w:val="20"/>
          <w:szCs w:val="20"/>
        </w:rPr>
        <w:t>წონასწორობაზე</w:t>
      </w:r>
      <w:r>
        <w:rPr>
          <w:sz w:val="20"/>
          <w:szCs w:val="20"/>
        </w:rPr>
        <w:t xml:space="preserve"> </w:t>
      </w:r>
      <w:r>
        <w:rPr>
          <w:rFonts w:ascii="Sylfaen" w:hAnsi="Sylfaen" w:cs="Sylfaen"/>
          <w:sz w:val="20"/>
          <w:szCs w:val="20"/>
        </w:rPr>
        <w:t>ინტერსტიციალური</w:t>
      </w:r>
      <w:r>
        <w:rPr>
          <w:sz w:val="20"/>
          <w:szCs w:val="20"/>
        </w:rPr>
        <w:t xml:space="preserve"> </w:t>
      </w:r>
      <w:r>
        <w:rPr>
          <w:rFonts w:ascii="Sylfaen" w:hAnsi="Sylfaen" w:cs="Sylfaen"/>
          <w:sz w:val="20"/>
          <w:szCs w:val="20"/>
        </w:rPr>
        <w:t>სითხით</w:t>
      </w:r>
    </w:p>
    <w:p w14:paraId="6A3EAE6A" w14:textId="77777777" w:rsidR="00E95A45" w:rsidRDefault="00E95A45" w:rsidP="00E95A45">
      <w:pPr>
        <w:ind w:left="2" w:right="20"/>
        <w:jc w:val="both"/>
        <w:rPr>
          <w:sz w:val="20"/>
          <w:szCs w:val="20"/>
        </w:rPr>
      </w:pPr>
      <w:r>
        <w:rPr>
          <w:sz w:val="20"/>
          <w:szCs w:val="20"/>
        </w:rPr>
        <w:t xml:space="preserve">• </w:t>
      </w:r>
      <w:r>
        <w:rPr>
          <w:rFonts w:ascii="Sylfaen" w:hAnsi="Sylfaen" w:cs="Sylfaen"/>
          <w:sz w:val="20"/>
          <w:szCs w:val="20"/>
          <w:lang w:val="ka-GE"/>
        </w:rPr>
        <w:t>გამოყოფის</w:t>
      </w:r>
      <w:r>
        <w:rPr>
          <w:sz w:val="20"/>
          <w:szCs w:val="20"/>
          <w:lang w:val="ka-GE"/>
        </w:rPr>
        <w:t xml:space="preserve"> </w:t>
      </w:r>
      <w:r>
        <w:rPr>
          <w:rFonts w:ascii="Sylfaen" w:hAnsi="Sylfaen" w:cs="Sylfaen"/>
          <w:sz w:val="20"/>
          <w:szCs w:val="20"/>
        </w:rPr>
        <w:t>შუალედური</w:t>
      </w:r>
      <w:r>
        <w:rPr>
          <w:sz w:val="20"/>
          <w:szCs w:val="20"/>
        </w:rPr>
        <w:t xml:space="preserve"> </w:t>
      </w:r>
      <w:r>
        <w:rPr>
          <w:rFonts w:ascii="Sylfaen" w:hAnsi="Sylfaen" w:cs="Sylfaen"/>
          <w:sz w:val="20"/>
          <w:szCs w:val="20"/>
        </w:rPr>
        <w:t>მაჩვენებელი</w:t>
      </w:r>
      <w:r>
        <w:rPr>
          <w:sz w:val="20"/>
          <w:szCs w:val="20"/>
        </w:rPr>
        <w:t xml:space="preserve">, </w:t>
      </w:r>
      <w:r>
        <w:rPr>
          <w:rFonts w:ascii="Sylfaen" w:hAnsi="Sylfaen" w:cs="Sylfaen"/>
          <w:sz w:val="20"/>
          <w:szCs w:val="20"/>
        </w:rPr>
        <w:t>რაც</w:t>
      </w:r>
      <w:r>
        <w:rPr>
          <w:sz w:val="20"/>
          <w:szCs w:val="20"/>
        </w:rPr>
        <w:t xml:space="preserve"> </w:t>
      </w:r>
      <w:r>
        <w:rPr>
          <w:rFonts w:ascii="Sylfaen" w:hAnsi="Sylfaen" w:cs="Sylfaen"/>
          <w:sz w:val="20"/>
          <w:szCs w:val="20"/>
        </w:rPr>
        <w:t>დამოკიდებულია</w:t>
      </w:r>
      <w:r>
        <w:rPr>
          <w:sz w:val="20"/>
          <w:szCs w:val="20"/>
        </w:rPr>
        <w:t xml:space="preserve"> </w:t>
      </w:r>
      <w:r>
        <w:rPr>
          <w:rFonts w:ascii="Sylfaen" w:hAnsi="Sylfaen" w:cs="Sylfaen"/>
          <w:sz w:val="20"/>
          <w:szCs w:val="20"/>
        </w:rPr>
        <w:t>პერტექნეტატის</w:t>
      </w:r>
      <w:r>
        <w:rPr>
          <w:sz w:val="20"/>
          <w:szCs w:val="20"/>
        </w:rPr>
        <w:t xml:space="preserve"> </w:t>
      </w:r>
      <w:r>
        <w:rPr>
          <w:rFonts w:ascii="Sylfaen" w:hAnsi="Sylfaen" w:cs="Sylfaen"/>
          <w:sz w:val="20"/>
          <w:szCs w:val="20"/>
        </w:rPr>
        <w:t>კონცენტრაციაზე</w:t>
      </w:r>
      <w:r>
        <w:rPr>
          <w:sz w:val="20"/>
          <w:szCs w:val="20"/>
        </w:rPr>
        <w:t xml:space="preserve"> </w:t>
      </w:r>
      <w:r>
        <w:rPr>
          <w:rFonts w:ascii="Sylfaen" w:hAnsi="Sylfaen" w:cs="Sylfaen"/>
          <w:sz w:val="20"/>
          <w:szCs w:val="20"/>
        </w:rPr>
        <w:t>ჯირკვლოვან</w:t>
      </w:r>
      <w:r>
        <w:rPr>
          <w:sz w:val="20"/>
          <w:szCs w:val="20"/>
        </w:rPr>
        <w:t xml:space="preserve"> </w:t>
      </w:r>
      <w:r>
        <w:rPr>
          <w:rFonts w:ascii="Sylfaen" w:hAnsi="Sylfaen" w:cs="Sylfaen"/>
          <w:sz w:val="20"/>
          <w:szCs w:val="20"/>
        </w:rPr>
        <w:t>ქსოვილებში</w:t>
      </w:r>
      <w:r>
        <w:rPr>
          <w:sz w:val="20"/>
          <w:szCs w:val="20"/>
        </w:rPr>
        <w:t xml:space="preserve">, </w:t>
      </w:r>
      <w:r>
        <w:rPr>
          <w:rFonts w:ascii="Sylfaen" w:hAnsi="Sylfaen" w:cs="Sylfaen"/>
          <w:sz w:val="20"/>
          <w:szCs w:val="20"/>
        </w:rPr>
        <w:t>ძირითადად</w:t>
      </w:r>
      <w:r>
        <w:rPr>
          <w:sz w:val="20"/>
          <w:szCs w:val="20"/>
        </w:rPr>
        <w:t xml:space="preserve"> </w:t>
      </w:r>
      <w:r>
        <w:rPr>
          <w:rFonts w:ascii="Sylfaen" w:hAnsi="Sylfaen" w:cs="Sylfaen"/>
          <w:sz w:val="20"/>
          <w:szCs w:val="20"/>
        </w:rPr>
        <w:t>ფარისებრი</w:t>
      </w:r>
      <w:r>
        <w:rPr>
          <w:sz w:val="20"/>
          <w:szCs w:val="20"/>
        </w:rPr>
        <w:t xml:space="preserve"> </w:t>
      </w:r>
      <w:r>
        <w:rPr>
          <w:rFonts w:ascii="Sylfaen" w:hAnsi="Sylfaen" w:cs="Sylfaen"/>
          <w:sz w:val="20"/>
          <w:szCs w:val="20"/>
        </w:rPr>
        <w:t>ჯირკვლის</w:t>
      </w:r>
      <w:r>
        <w:rPr>
          <w:sz w:val="20"/>
          <w:szCs w:val="20"/>
        </w:rPr>
        <w:t xml:space="preserve">, </w:t>
      </w:r>
      <w:r>
        <w:rPr>
          <w:rFonts w:ascii="Sylfaen" w:hAnsi="Sylfaen" w:cs="Sylfaen"/>
          <w:sz w:val="20"/>
          <w:szCs w:val="20"/>
        </w:rPr>
        <w:t>სანერწყვე</w:t>
      </w:r>
      <w:r>
        <w:rPr>
          <w:sz w:val="20"/>
          <w:szCs w:val="20"/>
        </w:rPr>
        <w:t xml:space="preserve"> </w:t>
      </w:r>
      <w:r>
        <w:rPr>
          <w:rFonts w:ascii="Sylfaen" w:hAnsi="Sylfaen" w:cs="Sylfaen"/>
          <w:sz w:val="20"/>
          <w:szCs w:val="20"/>
        </w:rPr>
        <w:t>და</w:t>
      </w:r>
      <w:r>
        <w:rPr>
          <w:sz w:val="20"/>
          <w:szCs w:val="20"/>
        </w:rPr>
        <w:t xml:space="preserve"> </w:t>
      </w:r>
      <w:r>
        <w:rPr>
          <w:rFonts w:ascii="Sylfaen" w:hAnsi="Sylfaen" w:cs="Sylfaen"/>
          <w:sz w:val="20"/>
          <w:szCs w:val="20"/>
        </w:rPr>
        <w:t>კუჭის</w:t>
      </w:r>
      <w:r>
        <w:rPr>
          <w:sz w:val="20"/>
          <w:szCs w:val="20"/>
        </w:rPr>
        <w:t xml:space="preserve"> </w:t>
      </w:r>
      <w:r>
        <w:rPr>
          <w:rFonts w:ascii="Sylfaen" w:hAnsi="Sylfaen" w:cs="Sylfaen"/>
          <w:sz w:val="20"/>
          <w:szCs w:val="20"/>
        </w:rPr>
        <w:t>ფ</w:t>
      </w:r>
      <w:r>
        <w:rPr>
          <w:rFonts w:ascii="Sylfaen" w:hAnsi="Sylfaen" w:cs="Sylfaen"/>
          <w:sz w:val="20"/>
          <w:szCs w:val="20"/>
          <w:lang w:val="ka-GE"/>
        </w:rPr>
        <w:t>უნდუსის</w:t>
      </w:r>
      <w:r>
        <w:rPr>
          <w:sz w:val="20"/>
          <w:szCs w:val="20"/>
          <w:lang w:val="ka-GE"/>
        </w:rPr>
        <w:t xml:space="preserve"> </w:t>
      </w:r>
      <w:r>
        <w:rPr>
          <w:rFonts w:ascii="Sylfaen" w:hAnsi="Sylfaen" w:cs="Sylfaen"/>
          <w:sz w:val="20"/>
          <w:szCs w:val="20"/>
        </w:rPr>
        <w:t>ჯირკვლებში</w:t>
      </w:r>
      <w:r>
        <w:rPr>
          <w:sz w:val="20"/>
          <w:szCs w:val="20"/>
        </w:rPr>
        <w:t xml:space="preserve">, </w:t>
      </w:r>
      <w:r>
        <w:rPr>
          <w:rFonts w:ascii="Sylfaen" w:hAnsi="Sylfaen" w:cs="Sylfaen"/>
          <w:sz w:val="20"/>
          <w:szCs w:val="20"/>
        </w:rPr>
        <w:t>რომლებსაც</w:t>
      </w:r>
      <w:r>
        <w:rPr>
          <w:sz w:val="20"/>
          <w:szCs w:val="20"/>
        </w:rPr>
        <w:t xml:space="preserve"> </w:t>
      </w:r>
      <w:r>
        <w:rPr>
          <w:rFonts w:ascii="Sylfaen" w:hAnsi="Sylfaen" w:cs="Sylfaen"/>
          <w:sz w:val="20"/>
          <w:szCs w:val="20"/>
        </w:rPr>
        <w:t>აქვთ</w:t>
      </w:r>
      <w:r>
        <w:rPr>
          <w:sz w:val="20"/>
          <w:szCs w:val="20"/>
        </w:rPr>
        <w:t xml:space="preserve"> </w:t>
      </w:r>
      <w:r>
        <w:rPr>
          <w:rFonts w:ascii="Sylfaen" w:hAnsi="Sylfaen" w:cs="Sylfaen"/>
          <w:sz w:val="20"/>
          <w:szCs w:val="20"/>
        </w:rPr>
        <w:t>იონური</w:t>
      </w:r>
      <w:r>
        <w:rPr>
          <w:sz w:val="20"/>
          <w:szCs w:val="20"/>
        </w:rPr>
        <w:t xml:space="preserve"> </w:t>
      </w:r>
      <w:r>
        <w:rPr>
          <w:rFonts w:ascii="Sylfaen" w:hAnsi="Sylfaen" w:cs="Sylfaen"/>
          <w:sz w:val="20"/>
          <w:szCs w:val="20"/>
        </w:rPr>
        <w:t>ტუმბოს</w:t>
      </w:r>
      <w:r>
        <w:rPr>
          <w:sz w:val="20"/>
          <w:szCs w:val="20"/>
        </w:rPr>
        <w:t xml:space="preserve"> </w:t>
      </w:r>
      <w:r>
        <w:rPr>
          <w:rFonts w:ascii="Sylfaen" w:hAnsi="Sylfaen" w:cs="Sylfaen"/>
          <w:sz w:val="20"/>
          <w:szCs w:val="20"/>
        </w:rPr>
        <w:t>მექანიზმი</w:t>
      </w:r>
    </w:p>
    <w:p w14:paraId="01B6096E" w14:textId="77777777" w:rsidR="00E95A45" w:rsidRDefault="00E95A45" w:rsidP="00E95A45">
      <w:pPr>
        <w:ind w:left="2" w:right="20"/>
        <w:jc w:val="both"/>
        <w:rPr>
          <w:sz w:val="20"/>
          <w:szCs w:val="20"/>
        </w:rPr>
      </w:pPr>
    </w:p>
    <w:p w14:paraId="3F946A2C" w14:textId="77777777" w:rsidR="00E95A45" w:rsidRDefault="00E95A45" w:rsidP="00E95A45">
      <w:pPr>
        <w:ind w:left="2" w:right="20"/>
        <w:jc w:val="both"/>
        <w:rPr>
          <w:sz w:val="20"/>
          <w:szCs w:val="20"/>
        </w:rPr>
      </w:pPr>
      <w:r>
        <w:rPr>
          <w:sz w:val="20"/>
          <w:szCs w:val="20"/>
        </w:rPr>
        <w:t xml:space="preserve">• </w:t>
      </w:r>
      <w:r>
        <w:rPr>
          <w:rFonts w:ascii="Sylfaen" w:hAnsi="Sylfaen" w:cs="Sylfaen"/>
          <w:sz w:val="20"/>
          <w:szCs w:val="20"/>
        </w:rPr>
        <w:t>თირკმელებით</w:t>
      </w:r>
      <w:r>
        <w:rPr>
          <w:sz w:val="20"/>
          <w:szCs w:val="20"/>
        </w:rPr>
        <w:t xml:space="preserve"> </w:t>
      </w:r>
      <w:r>
        <w:rPr>
          <w:rFonts w:ascii="Sylfaen" w:hAnsi="Sylfaen" w:cs="Sylfaen"/>
          <w:sz w:val="20"/>
          <w:szCs w:val="20"/>
          <w:lang w:val="ka-GE"/>
        </w:rPr>
        <w:t>გორგლოვანი</w:t>
      </w:r>
      <w:r>
        <w:rPr>
          <w:sz w:val="20"/>
          <w:szCs w:val="20"/>
          <w:lang w:val="ka-GE"/>
        </w:rPr>
        <w:t xml:space="preserve"> </w:t>
      </w:r>
      <w:r>
        <w:rPr>
          <w:rFonts w:ascii="Sylfaen" w:hAnsi="Sylfaen" w:cs="Sylfaen"/>
          <w:sz w:val="20"/>
          <w:szCs w:val="20"/>
        </w:rPr>
        <w:t>ფილტრაციით</w:t>
      </w:r>
      <w:r>
        <w:rPr>
          <w:rFonts w:ascii="Sylfaen" w:hAnsi="Sylfaen" w:cs="Sylfaen"/>
          <w:sz w:val="20"/>
          <w:szCs w:val="20"/>
          <w:lang w:val="ka-GE"/>
        </w:rPr>
        <w:t xml:space="preserve"> </w:t>
      </w:r>
      <w:r>
        <w:rPr>
          <w:rFonts w:ascii="Sylfaen" w:hAnsi="Sylfaen" w:cs="Sylfaen"/>
          <w:sz w:val="20"/>
          <w:szCs w:val="20"/>
        </w:rPr>
        <w:t>ნელი</w:t>
      </w:r>
      <w:r>
        <w:rPr>
          <w:sz w:val="20"/>
          <w:szCs w:val="20"/>
        </w:rPr>
        <w:t xml:space="preserve"> </w:t>
      </w:r>
      <w:r>
        <w:rPr>
          <w:rFonts w:ascii="Sylfaen" w:hAnsi="Sylfaen" w:cs="Sylfaen"/>
          <w:sz w:val="20"/>
          <w:szCs w:val="20"/>
          <w:lang w:val="ka-GE"/>
        </w:rPr>
        <w:t>გამოყოფა</w:t>
      </w:r>
      <w:r>
        <w:rPr>
          <w:sz w:val="20"/>
          <w:szCs w:val="20"/>
          <w:lang w:val="ka-GE"/>
        </w:rPr>
        <w:t xml:space="preserve"> </w:t>
      </w:r>
      <w:r>
        <w:rPr>
          <w:rFonts w:ascii="Sylfaen" w:hAnsi="Sylfaen" w:cs="Sylfaen"/>
          <w:sz w:val="20"/>
          <w:szCs w:val="20"/>
        </w:rPr>
        <w:t>შარდის</w:t>
      </w:r>
      <w:r>
        <w:rPr>
          <w:sz w:val="20"/>
          <w:szCs w:val="20"/>
        </w:rPr>
        <w:t xml:space="preserve"> </w:t>
      </w:r>
      <w:r>
        <w:rPr>
          <w:rFonts w:ascii="Sylfaen" w:hAnsi="Sylfaen" w:cs="Sylfaen"/>
          <w:sz w:val="20"/>
          <w:szCs w:val="20"/>
        </w:rPr>
        <w:t>გამოყოფის</w:t>
      </w:r>
      <w:r>
        <w:rPr>
          <w:sz w:val="20"/>
          <w:szCs w:val="20"/>
        </w:rPr>
        <w:t xml:space="preserve"> </w:t>
      </w:r>
      <w:r>
        <w:rPr>
          <w:rFonts w:ascii="Sylfaen" w:hAnsi="Sylfaen" w:cs="Sylfaen"/>
          <w:sz w:val="20"/>
          <w:szCs w:val="20"/>
        </w:rPr>
        <w:t>სიჩქარეზეა</w:t>
      </w:r>
      <w:r>
        <w:rPr>
          <w:sz w:val="20"/>
          <w:szCs w:val="20"/>
        </w:rPr>
        <w:t xml:space="preserve"> </w:t>
      </w:r>
      <w:r>
        <w:rPr>
          <w:rFonts w:ascii="Sylfaen" w:hAnsi="Sylfaen" w:cs="Sylfaen"/>
          <w:sz w:val="20"/>
          <w:szCs w:val="20"/>
        </w:rPr>
        <w:t>დამოკიდებული</w:t>
      </w:r>
      <w:r>
        <w:rPr>
          <w:sz w:val="20"/>
          <w:szCs w:val="20"/>
        </w:rPr>
        <w:t>.</w:t>
      </w:r>
    </w:p>
    <w:p w14:paraId="3BB9F014" w14:textId="77777777" w:rsidR="00E95A45" w:rsidRDefault="00E95A45" w:rsidP="00E95A45">
      <w:pPr>
        <w:rPr>
          <w:sz w:val="20"/>
          <w:szCs w:val="20"/>
        </w:rPr>
      </w:pPr>
    </w:p>
    <w:p w14:paraId="673C14CB" w14:textId="77777777" w:rsidR="00E95A45" w:rsidRDefault="00E95A45" w:rsidP="00E95A45">
      <w:pPr>
        <w:ind w:left="2"/>
        <w:rPr>
          <w:rFonts w:ascii="Sylfaen" w:hAnsi="Sylfaen"/>
          <w:sz w:val="20"/>
          <w:szCs w:val="20"/>
          <w:lang w:val="ka-GE"/>
        </w:rPr>
      </w:pPr>
      <w:r>
        <w:rPr>
          <w:rFonts w:ascii="Sylfaen" w:eastAsia="Times New Roman" w:hAnsi="Sylfaen"/>
          <w:sz w:val="20"/>
          <w:szCs w:val="20"/>
          <w:u w:val="single"/>
          <w:lang w:val="ka-GE"/>
        </w:rPr>
        <w:t>ბიოტრანსფორმაცია</w:t>
      </w:r>
    </w:p>
    <w:p w14:paraId="06F68E4F" w14:textId="77777777" w:rsidR="00E95A45" w:rsidRDefault="00E95A45" w:rsidP="00E95A45">
      <w:pPr>
        <w:rPr>
          <w:sz w:val="20"/>
          <w:szCs w:val="20"/>
        </w:rPr>
      </w:pPr>
    </w:p>
    <w:p w14:paraId="3BBE2904" w14:textId="77777777" w:rsidR="00E95A45" w:rsidRDefault="00E95A45" w:rsidP="00E95A45">
      <w:pPr>
        <w:ind w:left="2"/>
        <w:rPr>
          <w:sz w:val="20"/>
          <w:szCs w:val="20"/>
        </w:rPr>
      </w:pPr>
      <w:r>
        <w:rPr>
          <w:rFonts w:ascii="Sylfaen" w:eastAsia="Times New Roman" w:hAnsi="Sylfaen" w:cs="Sylfaen"/>
          <w:sz w:val="20"/>
          <w:szCs w:val="20"/>
        </w:rPr>
        <w:t>ტექნეტიუმი</w:t>
      </w:r>
      <w:r>
        <w:rPr>
          <w:rFonts w:eastAsia="Times New Roman"/>
          <w:sz w:val="20"/>
          <w:szCs w:val="20"/>
        </w:rPr>
        <w:t xml:space="preserve"> </w:t>
      </w:r>
      <w:r>
        <w:rPr>
          <w:rFonts w:ascii="Sylfaen" w:eastAsia="Times New Roman" w:hAnsi="Sylfaen" w:cs="Sylfaen"/>
          <w:sz w:val="20"/>
          <w:szCs w:val="20"/>
        </w:rPr>
        <w:t>პირდაპირ</w:t>
      </w:r>
      <w:r>
        <w:rPr>
          <w:rFonts w:eastAsia="Times New Roman"/>
          <w:sz w:val="20"/>
          <w:szCs w:val="20"/>
        </w:rPr>
        <w:t xml:space="preserve"> </w:t>
      </w:r>
      <w:r>
        <w:rPr>
          <w:rFonts w:ascii="Sylfaen" w:eastAsia="Times New Roman" w:hAnsi="Sylfaen" w:cs="Sylfaen"/>
          <w:sz w:val="20"/>
          <w:szCs w:val="20"/>
        </w:rPr>
        <w:t>ორგანიზმიდან</w:t>
      </w:r>
      <w:r>
        <w:rPr>
          <w:rFonts w:eastAsia="Times New Roman"/>
          <w:sz w:val="20"/>
          <w:szCs w:val="20"/>
        </w:rPr>
        <w:t xml:space="preserve"> </w:t>
      </w:r>
      <w:r>
        <w:rPr>
          <w:rFonts w:ascii="Sylfaen" w:eastAsia="Times New Roman" w:hAnsi="Sylfaen" w:cs="Sylfaen"/>
          <w:sz w:val="20"/>
          <w:szCs w:val="20"/>
        </w:rPr>
        <w:t>გამოიყოფა</w:t>
      </w:r>
      <w:r>
        <w:rPr>
          <w:rFonts w:eastAsia="Times New Roman"/>
          <w:sz w:val="20"/>
          <w:szCs w:val="20"/>
        </w:rPr>
        <w:t xml:space="preserve"> </w:t>
      </w:r>
      <w:r>
        <w:rPr>
          <w:rFonts w:ascii="Sylfaen" w:eastAsia="Times New Roman" w:hAnsi="Sylfaen" w:cs="Sylfaen"/>
          <w:sz w:val="20"/>
          <w:szCs w:val="20"/>
        </w:rPr>
        <w:t>შესამჩნევი</w:t>
      </w:r>
      <w:r>
        <w:rPr>
          <w:rFonts w:eastAsia="Times New Roman"/>
          <w:sz w:val="20"/>
          <w:szCs w:val="20"/>
        </w:rPr>
        <w:t xml:space="preserve"> </w:t>
      </w:r>
      <w:r>
        <w:rPr>
          <w:rFonts w:ascii="Sylfaen" w:eastAsia="Times New Roman" w:hAnsi="Sylfaen" w:cs="Sylfaen"/>
          <w:sz w:val="20"/>
          <w:szCs w:val="20"/>
        </w:rPr>
        <w:t>მეტაბოლიზმის</w:t>
      </w:r>
      <w:r>
        <w:rPr>
          <w:rFonts w:eastAsia="Times New Roman"/>
          <w:sz w:val="20"/>
          <w:szCs w:val="20"/>
        </w:rPr>
        <w:t xml:space="preserve"> </w:t>
      </w:r>
      <w:r>
        <w:rPr>
          <w:rFonts w:ascii="Sylfaen" w:eastAsia="Times New Roman" w:hAnsi="Sylfaen" w:cs="Sylfaen"/>
          <w:sz w:val="20"/>
          <w:szCs w:val="20"/>
        </w:rPr>
        <w:t>გარეშე</w:t>
      </w:r>
      <w:r>
        <w:rPr>
          <w:rFonts w:eastAsia="Times New Roman"/>
          <w:sz w:val="20"/>
          <w:szCs w:val="20"/>
        </w:rPr>
        <w:t>.</w:t>
      </w:r>
      <w:r>
        <w:rPr>
          <w:rFonts w:ascii="Sylfaen" w:eastAsia="Times New Roman" w:hAnsi="Sylfaen"/>
          <w:sz w:val="20"/>
          <w:szCs w:val="20"/>
          <w:lang w:val="ka-GE"/>
        </w:rPr>
        <w:t xml:space="preserve"> </w:t>
      </w:r>
    </w:p>
    <w:p w14:paraId="093860C3" w14:textId="77777777" w:rsidR="00E95A45" w:rsidRDefault="00E95A45" w:rsidP="00E95A45">
      <w:pPr>
        <w:rPr>
          <w:sz w:val="20"/>
          <w:szCs w:val="20"/>
        </w:rPr>
      </w:pPr>
    </w:p>
    <w:p w14:paraId="52E4D84E" w14:textId="77777777" w:rsidR="00E95A45" w:rsidRDefault="00E95A45" w:rsidP="00E95A45">
      <w:pPr>
        <w:ind w:left="2"/>
        <w:rPr>
          <w:rFonts w:ascii="Sylfaen" w:hAnsi="Sylfaen"/>
          <w:sz w:val="20"/>
          <w:szCs w:val="20"/>
          <w:lang w:val="ka-GE"/>
        </w:rPr>
      </w:pPr>
      <w:r>
        <w:rPr>
          <w:rFonts w:ascii="Sylfaen" w:eastAsia="Times New Roman" w:hAnsi="Sylfaen"/>
          <w:sz w:val="20"/>
          <w:szCs w:val="20"/>
          <w:u w:val="single"/>
          <w:lang w:val="ka-GE"/>
        </w:rPr>
        <w:t>ელიმინაცია</w:t>
      </w:r>
    </w:p>
    <w:p w14:paraId="304AFC68" w14:textId="77777777" w:rsidR="00E95A45" w:rsidRDefault="00E95A45" w:rsidP="00E95A45">
      <w:pPr>
        <w:ind w:left="2"/>
        <w:jc w:val="both"/>
        <w:rPr>
          <w:sz w:val="20"/>
          <w:szCs w:val="20"/>
        </w:rPr>
      </w:pPr>
      <w:r>
        <w:rPr>
          <w:rFonts w:ascii="Sylfaen" w:eastAsia="Times New Roman" w:hAnsi="Sylfaen" w:cs="Sylfaen"/>
          <w:sz w:val="20"/>
          <w:szCs w:val="20"/>
          <w:lang w:val="ka-GE"/>
        </w:rPr>
        <w:t>შეყვანის</w:t>
      </w:r>
      <w:r>
        <w:rPr>
          <w:rFonts w:eastAsia="Times New Roman"/>
          <w:sz w:val="20"/>
          <w:szCs w:val="20"/>
          <w:lang w:val="ka-GE"/>
        </w:rPr>
        <w:t xml:space="preserve"> </w:t>
      </w:r>
      <w:r>
        <w:rPr>
          <w:rFonts w:ascii="Sylfaen" w:eastAsia="Times New Roman" w:hAnsi="Sylfaen" w:cs="Sylfaen"/>
          <w:sz w:val="20"/>
          <w:szCs w:val="20"/>
          <w:lang w:val="ka-GE"/>
        </w:rPr>
        <w:t>შემდეგ</w:t>
      </w:r>
      <w:r>
        <w:rPr>
          <w:rFonts w:eastAsia="Times New Roman"/>
          <w:sz w:val="20"/>
          <w:szCs w:val="20"/>
          <w:lang w:val="ka-GE"/>
        </w:rPr>
        <w:t xml:space="preserve"> </w:t>
      </w:r>
      <w:r>
        <w:rPr>
          <w:rFonts w:ascii="Sylfaen" w:eastAsia="Times New Roman" w:hAnsi="Sylfaen" w:cs="Sylfaen"/>
          <w:sz w:val="20"/>
          <w:szCs w:val="20"/>
          <w:lang w:val="ka-GE"/>
        </w:rPr>
        <w:t>პირველი</w:t>
      </w:r>
      <w:r>
        <w:rPr>
          <w:rFonts w:eastAsia="Times New Roman"/>
          <w:sz w:val="20"/>
          <w:szCs w:val="20"/>
          <w:lang w:val="ka-GE"/>
        </w:rPr>
        <w:t xml:space="preserve"> 24 </w:t>
      </w:r>
      <w:r>
        <w:rPr>
          <w:rFonts w:ascii="Sylfaen" w:eastAsia="Times New Roman" w:hAnsi="Sylfaen" w:cs="Sylfaen"/>
          <w:sz w:val="20"/>
          <w:szCs w:val="20"/>
          <w:lang w:val="ka-GE"/>
        </w:rPr>
        <w:t>საათის</w:t>
      </w:r>
      <w:r>
        <w:rPr>
          <w:rFonts w:eastAsia="Times New Roman"/>
          <w:sz w:val="20"/>
          <w:szCs w:val="20"/>
          <w:lang w:val="ka-GE"/>
        </w:rPr>
        <w:t xml:space="preserve"> </w:t>
      </w:r>
      <w:r>
        <w:rPr>
          <w:rFonts w:ascii="Sylfaen" w:eastAsia="Times New Roman" w:hAnsi="Sylfaen" w:cs="Sylfaen"/>
          <w:sz w:val="20"/>
          <w:szCs w:val="20"/>
          <w:lang w:val="ka-GE"/>
        </w:rPr>
        <w:t>განმავლობაში</w:t>
      </w:r>
      <w:r>
        <w:rPr>
          <w:rFonts w:eastAsia="Times New Roman"/>
          <w:sz w:val="20"/>
          <w:szCs w:val="20"/>
          <w:lang w:val="ka-GE"/>
        </w:rPr>
        <w:t xml:space="preserve"> </w:t>
      </w:r>
      <w:r>
        <w:rPr>
          <w:rFonts w:ascii="Sylfaen" w:eastAsia="Times New Roman" w:hAnsi="Sylfaen" w:cs="Sylfaen"/>
          <w:sz w:val="20"/>
          <w:szCs w:val="20"/>
          <w:lang w:val="ka-GE"/>
        </w:rPr>
        <w:t>გამოიყოფა</w:t>
      </w:r>
      <w:r>
        <w:rPr>
          <w:rFonts w:eastAsia="Times New Roman"/>
          <w:sz w:val="20"/>
          <w:szCs w:val="20"/>
          <w:lang w:val="ka-GE"/>
        </w:rPr>
        <w:t xml:space="preserve"> </w:t>
      </w:r>
      <w:r>
        <w:rPr>
          <w:rFonts w:ascii="Sylfaen" w:eastAsia="Times New Roman" w:hAnsi="Sylfaen" w:cs="Sylfaen"/>
          <w:sz w:val="20"/>
          <w:szCs w:val="20"/>
          <w:lang w:val="ka-GE"/>
        </w:rPr>
        <w:t>ძირითადად</w:t>
      </w:r>
      <w:r>
        <w:rPr>
          <w:rFonts w:eastAsia="Times New Roman"/>
          <w:sz w:val="20"/>
          <w:szCs w:val="20"/>
          <w:lang w:val="ka-GE"/>
        </w:rPr>
        <w:t xml:space="preserve"> </w:t>
      </w:r>
      <w:r>
        <w:rPr>
          <w:rFonts w:ascii="Sylfaen" w:eastAsia="Times New Roman" w:hAnsi="Sylfaen" w:cs="Sylfaen"/>
          <w:sz w:val="20"/>
          <w:szCs w:val="20"/>
          <w:lang w:val="ka-GE"/>
        </w:rPr>
        <w:t>შარდთან</w:t>
      </w:r>
      <w:r>
        <w:rPr>
          <w:rFonts w:eastAsia="Times New Roman"/>
          <w:sz w:val="20"/>
          <w:szCs w:val="20"/>
          <w:lang w:val="ka-GE"/>
        </w:rPr>
        <w:t xml:space="preserve"> </w:t>
      </w:r>
      <w:r>
        <w:rPr>
          <w:rFonts w:ascii="Sylfaen" w:eastAsia="Times New Roman" w:hAnsi="Sylfaen" w:cs="Sylfaen"/>
          <w:sz w:val="20"/>
          <w:szCs w:val="20"/>
          <w:lang w:val="ka-GE"/>
        </w:rPr>
        <w:t>ერთად</w:t>
      </w:r>
      <w:r>
        <w:rPr>
          <w:rFonts w:eastAsia="Times New Roman"/>
          <w:sz w:val="20"/>
          <w:szCs w:val="20"/>
          <w:lang w:val="ka-GE"/>
        </w:rPr>
        <w:t xml:space="preserve"> (</w:t>
      </w:r>
      <w:r>
        <w:rPr>
          <w:rFonts w:ascii="Sylfaen" w:eastAsia="Times New Roman" w:hAnsi="Sylfaen" w:cs="Sylfaen"/>
          <w:sz w:val="20"/>
          <w:szCs w:val="20"/>
          <w:lang w:val="ka-GE"/>
        </w:rPr>
        <w:t>დაახლოებით</w:t>
      </w:r>
      <w:r>
        <w:rPr>
          <w:rFonts w:eastAsia="Times New Roman"/>
          <w:sz w:val="20"/>
          <w:szCs w:val="20"/>
          <w:lang w:val="ka-GE"/>
        </w:rPr>
        <w:t xml:space="preserve"> 25 %), </w:t>
      </w:r>
      <w:r>
        <w:rPr>
          <w:rFonts w:ascii="Sylfaen" w:eastAsia="Times New Roman" w:hAnsi="Sylfaen" w:cs="Sylfaen"/>
          <w:sz w:val="20"/>
          <w:szCs w:val="20"/>
          <w:lang w:val="ka-GE"/>
        </w:rPr>
        <w:t>ხოლო</w:t>
      </w:r>
      <w:r>
        <w:rPr>
          <w:rFonts w:eastAsia="Times New Roman"/>
          <w:sz w:val="20"/>
          <w:szCs w:val="20"/>
          <w:lang w:val="ka-GE"/>
        </w:rPr>
        <w:t xml:space="preserve"> </w:t>
      </w:r>
      <w:r>
        <w:rPr>
          <w:rFonts w:ascii="Sylfaen" w:eastAsia="Times New Roman" w:hAnsi="Sylfaen" w:cs="Sylfaen"/>
          <w:sz w:val="20"/>
          <w:szCs w:val="20"/>
          <w:lang w:val="ka-GE"/>
        </w:rPr>
        <w:t>ფეკალური</w:t>
      </w:r>
      <w:r>
        <w:rPr>
          <w:rFonts w:eastAsia="Times New Roman"/>
          <w:sz w:val="20"/>
          <w:szCs w:val="20"/>
          <w:lang w:val="ka-GE"/>
        </w:rPr>
        <w:t xml:space="preserve"> </w:t>
      </w:r>
      <w:r>
        <w:rPr>
          <w:rFonts w:ascii="Sylfaen" w:eastAsia="Times New Roman" w:hAnsi="Sylfaen" w:cs="Sylfaen"/>
          <w:sz w:val="20"/>
          <w:szCs w:val="20"/>
          <w:lang w:val="ka-GE"/>
        </w:rPr>
        <w:t>ექსკრეცია</w:t>
      </w:r>
      <w:r>
        <w:rPr>
          <w:rFonts w:eastAsia="Times New Roman"/>
          <w:sz w:val="20"/>
          <w:szCs w:val="20"/>
          <w:lang w:val="ka-GE"/>
        </w:rPr>
        <w:t xml:space="preserve"> </w:t>
      </w:r>
      <w:r>
        <w:rPr>
          <w:rFonts w:ascii="Sylfaen" w:eastAsia="Times New Roman" w:hAnsi="Sylfaen" w:cs="Sylfaen"/>
          <w:sz w:val="20"/>
          <w:szCs w:val="20"/>
          <w:lang w:val="ka-GE"/>
        </w:rPr>
        <w:t>ხდება</w:t>
      </w:r>
      <w:r>
        <w:rPr>
          <w:rFonts w:eastAsia="Times New Roman"/>
          <w:sz w:val="20"/>
          <w:szCs w:val="20"/>
          <w:lang w:val="ka-GE"/>
        </w:rPr>
        <w:t xml:space="preserve"> </w:t>
      </w:r>
      <w:r>
        <w:rPr>
          <w:rFonts w:ascii="Sylfaen" w:eastAsia="Times New Roman" w:hAnsi="Sylfaen" w:cs="Sylfaen"/>
          <w:sz w:val="20"/>
          <w:szCs w:val="20"/>
          <w:lang w:val="ka-GE"/>
        </w:rPr>
        <w:t>მომდევნო</w:t>
      </w:r>
      <w:r>
        <w:rPr>
          <w:rFonts w:eastAsia="Times New Roman"/>
          <w:sz w:val="20"/>
          <w:szCs w:val="20"/>
          <w:lang w:val="ka-GE"/>
        </w:rPr>
        <w:t xml:space="preserve"> 48 </w:t>
      </w:r>
      <w:r>
        <w:rPr>
          <w:rFonts w:ascii="Sylfaen" w:eastAsia="Times New Roman" w:hAnsi="Sylfaen" w:cs="Sylfaen"/>
          <w:sz w:val="20"/>
          <w:szCs w:val="20"/>
          <w:lang w:val="ka-GE"/>
        </w:rPr>
        <w:t>საათის</w:t>
      </w:r>
      <w:r>
        <w:rPr>
          <w:rFonts w:eastAsia="Times New Roman"/>
          <w:sz w:val="20"/>
          <w:szCs w:val="20"/>
          <w:lang w:val="ka-GE"/>
        </w:rPr>
        <w:t xml:space="preserve"> </w:t>
      </w:r>
      <w:r>
        <w:rPr>
          <w:rFonts w:ascii="Sylfaen" w:eastAsia="Times New Roman" w:hAnsi="Sylfaen" w:cs="Sylfaen"/>
          <w:sz w:val="20"/>
          <w:szCs w:val="20"/>
          <w:lang w:val="ka-GE"/>
        </w:rPr>
        <w:t>განმავლობაში</w:t>
      </w:r>
      <w:r>
        <w:rPr>
          <w:rFonts w:eastAsia="Times New Roman"/>
          <w:sz w:val="20"/>
          <w:szCs w:val="20"/>
          <w:lang w:val="ka-GE"/>
        </w:rPr>
        <w:t xml:space="preserve">. </w:t>
      </w:r>
      <w:r>
        <w:rPr>
          <w:rFonts w:ascii="Sylfaen" w:eastAsia="Times New Roman" w:hAnsi="Sylfaen" w:cs="Sylfaen"/>
          <w:sz w:val="20"/>
          <w:szCs w:val="20"/>
          <w:lang w:val="ka-GE"/>
        </w:rPr>
        <w:t>მიღებული</w:t>
      </w:r>
      <w:r>
        <w:rPr>
          <w:rFonts w:eastAsia="Times New Roman"/>
          <w:sz w:val="20"/>
          <w:szCs w:val="20"/>
          <w:lang w:val="ka-GE"/>
        </w:rPr>
        <w:t xml:space="preserve"> </w:t>
      </w:r>
      <w:r>
        <w:rPr>
          <w:rFonts w:ascii="Sylfaen" w:eastAsia="Times New Roman" w:hAnsi="Sylfaen" w:cs="Sylfaen"/>
          <w:sz w:val="20"/>
          <w:szCs w:val="20"/>
          <w:lang w:val="ka-GE"/>
        </w:rPr>
        <w:t>აქტივობის</w:t>
      </w:r>
      <w:r>
        <w:rPr>
          <w:rFonts w:eastAsia="Times New Roman"/>
          <w:sz w:val="20"/>
          <w:szCs w:val="20"/>
          <w:lang w:val="ka-GE"/>
        </w:rPr>
        <w:t xml:space="preserve"> </w:t>
      </w:r>
      <w:r>
        <w:rPr>
          <w:rFonts w:ascii="Sylfaen" w:eastAsia="Times New Roman" w:hAnsi="Sylfaen" w:cs="Sylfaen"/>
          <w:sz w:val="20"/>
          <w:szCs w:val="20"/>
          <w:lang w:val="ka-GE"/>
        </w:rPr>
        <w:t>დაახლოებით</w:t>
      </w:r>
      <w:r>
        <w:rPr>
          <w:rFonts w:eastAsia="Times New Roman"/>
          <w:sz w:val="20"/>
          <w:szCs w:val="20"/>
          <w:lang w:val="ka-GE"/>
        </w:rPr>
        <w:t xml:space="preserve"> 50 % </w:t>
      </w:r>
      <w:r>
        <w:rPr>
          <w:rFonts w:ascii="Sylfaen" w:eastAsia="Times New Roman" w:hAnsi="Sylfaen" w:cs="Sylfaen"/>
          <w:sz w:val="20"/>
          <w:szCs w:val="20"/>
          <w:lang w:val="ka-GE"/>
        </w:rPr>
        <w:t>გამოიყოფა</w:t>
      </w:r>
      <w:r>
        <w:rPr>
          <w:rFonts w:eastAsia="Times New Roman"/>
          <w:sz w:val="20"/>
          <w:szCs w:val="20"/>
          <w:lang w:val="ka-GE"/>
        </w:rPr>
        <w:t xml:space="preserve"> </w:t>
      </w:r>
      <w:r>
        <w:rPr>
          <w:rFonts w:ascii="Sylfaen" w:eastAsia="Times New Roman" w:hAnsi="Sylfaen" w:cs="Sylfaen"/>
          <w:sz w:val="20"/>
          <w:szCs w:val="20"/>
          <w:lang w:val="ka-GE"/>
        </w:rPr>
        <w:t>პირველი</w:t>
      </w:r>
      <w:r>
        <w:rPr>
          <w:rFonts w:eastAsia="Times New Roman"/>
          <w:sz w:val="20"/>
          <w:szCs w:val="20"/>
          <w:lang w:val="ka-GE"/>
        </w:rPr>
        <w:t xml:space="preserve"> 50 </w:t>
      </w:r>
      <w:r>
        <w:rPr>
          <w:rFonts w:ascii="Sylfaen" w:eastAsia="Times New Roman" w:hAnsi="Sylfaen" w:cs="Sylfaen"/>
          <w:sz w:val="20"/>
          <w:szCs w:val="20"/>
          <w:lang w:val="ka-GE"/>
        </w:rPr>
        <w:t>საათის</w:t>
      </w:r>
      <w:r>
        <w:rPr>
          <w:rFonts w:eastAsia="Times New Roman"/>
          <w:sz w:val="20"/>
          <w:szCs w:val="20"/>
          <w:lang w:val="ka-GE"/>
        </w:rPr>
        <w:t xml:space="preserve"> </w:t>
      </w:r>
      <w:r>
        <w:rPr>
          <w:rFonts w:ascii="Sylfaen" w:eastAsia="Times New Roman" w:hAnsi="Sylfaen" w:cs="Sylfaen"/>
          <w:sz w:val="20"/>
          <w:szCs w:val="20"/>
          <w:lang w:val="ka-GE"/>
        </w:rPr>
        <w:t>განმავლობაში</w:t>
      </w:r>
      <w:r>
        <w:rPr>
          <w:rFonts w:eastAsia="Times New Roman"/>
          <w:sz w:val="20"/>
          <w:szCs w:val="20"/>
          <w:lang w:val="ka-GE"/>
        </w:rPr>
        <w:t>.</w:t>
      </w:r>
    </w:p>
    <w:p w14:paraId="47C1F3FA" w14:textId="77777777" w:rsidR="00E95A45" w:rsidRDefault="00E95A45" w:rsidP="00E95A45">
      <w:pPr>
        <w:rPr>
          <w:sz w:val="20"/>
          <w:szCs w:val="20"/>
        </w:rPr>
      </w:pPr>
    </w:p>
    <w:p w14:paraId="76B9A19F" w14:textId="77777777" w:rsidR="00E95A45" w:rsidRDefault="00E95A45" w:rsidP="00E95A45">
      <w:pPr>
        <w:ind w:left="2"/>
        <w:jc w:val="both"/>
        <w:rPr>
          <w:sz w:val="20"/>
          <w:szCs w:val="20"/>
        </w:rPr>
      </w:pPr>
      <w:r>
        <w:rPr>
          <w:rFonts w:ascii="Sylfaen" w:eastAsia="Times New Roman" w:hAnsi="Sylfaen" w:cs="Sylfaen"/>
          <w:sz w:val="20"/>
          <w:szCs w:val="20"/>
        </w:rPr>
        <w:t>როდესაც</w:t>
      </w:r>
      <w:r>
        <w:rPr>
          <w:rFonts w:eastAsia="Times New Roman"/>
          <w:sz w:val="20"/>
          <w:szCs w:val="20"/>
        </w:rPr>
        <w:t xml:space="preserve"> </w:t>
      </w:r>
      <w:r>
        <w:rPr>
          <w:rFonts w:ascii="Sylfaen" w:eastAsia="Times New Roman" w:hAnsi="Sylfaen" w:cs="Sylfaen"/>
          <w:sz w:val="20"/>
          <w:szCs w:val="20"/>
        </w:rPr>
        <w:t>ჯირკვლოვან</w:t>
      </w:r>
      <w:r>
        <w:rPr>
          <w:rFonts w:eastAsia="Times New Roman"/>
          <w:sz w:val="20"/>
          <w:szCs w:val="20"/>
        </w:rPr>
        <w:t xml:space="preserve"> </w:t>
      </w:r>
      <w:r>
        <w:rPr>
          <w:rFonts w:ascii="Sylfaen" w:eastAsia="Times New Roman" w:hAnsi="Sylfaen" w:cs="Sylfaen"/>
          <w:sz w:val="20"/>
          <w:szCs w:val="20"/>
        </w:rPr>
        <w:t>სტრუქტურებში</w:t>
      </w:r>
      <w:r>
        <w:rPr>
          <w:rFonts w:eastAsia="Times New Roman"/>
          <w:sz w:val="20"/>
          <w:szCs w:val="20"/>
        </w:rPr>
        <w:t xml:space="preserve"> </w:t>
      </w:r>
      <w:r>
        <w:rPr>
          <w:rFonts w:ascii="Sylfaen" w:eastAsia="Times New Roman" w:hAnsi="Sylfaen" w:cs="Sylfaen"/>
          <w:sz w:val="20"/>
          <w:szCs w:val="20"/>
        </w:rPr>
        <w:t>პერტექნეტატის</w:t>
      </w:r>
      <w:r>
        <w:rPr>
          <w:rFonts w:eastAsia="Times New Roman"/>
          <w:sz w:val="20"/>
          <w:szCs w:val="20"/>
        </w:rPr>
        <w:t xml:space="preserve"> (99</w:t>
      </w:r>
      <w:r>
        <w:rPr>
          <w:rFonts w:eastAsia="Times New Roman"/>
          <w:sz w:val="20"/>
          <w:szCs w:val="20"/>
          <w:vertAlign w:val="superscript"/>
        </w:rPr>
        <w:t>m</w:t>
      </w:r>
      <w:r>
        <w:rPr>
          <w:rFonts w:eastAsia="Times New Roman"/>
          <w:sz w:val="20"/>
          <w:szCs w:val="20"/>
        </w:rPr>
        <w:t xml:space="preserve">Tc) </w:t>
      </w:r>
      <w:r>
        <w:rPr>
          <w:rFonts w:ascii="Sylfaen" w:eastAsia="Times New Roman" w:hAnsi="Sylfaen" w:cs="Sylfaen"/>
          <w:sz w:val="20"/>
          <w:szCs w:val="20"/>
        </w:rPr>
        <w:t>შერჩევითი</w:t>
      </w:r>
      <w:r>
        <w:rPr>
          <w:rFonts w:eastAsia="Times New Roman"/>
          <w:sz w:val="20"/>
          <w:szCs w:val="20"/>
        </w:rPr>
        <w:t xml:space="preserve"> </w:t>
      </w:r>
      <w:r>
        <w:rPr>
          <w:rFonts w:ascii="Sylfaen" w:eastAsia="Times New Roman" w:hAnsi="Sylfaen" w:cs="Sylfaen"/>
          <w:sz w:val="20"/>
          <w:szCs w:val="20"/>
        </w:rPr>
        <w:t>შეწოვა</w:t>
      </w:r>
      <w:r>
        <w:rPr>
          <w:rFonts w:eastAsia="Times New Roman"/>
          <w:sz w:val="20"/>
          <w:szCs w:val="20"/>
        </w:rPr>
        <w:t xml:space="preserve"> </w:t>
      </w:r>
      <w:r>
        <w:rPr>
          <w:rFonts w:ascii="Sylfaen" w:eastAsia="Times New Roman" w:hAnsi="Sylfaen" w:cs="Sylfaen"/>
          <w:sz w:val="20"/>
          <w:szCs w:val="20"/>
        </w:rPr>
        <w:t>იბლოკება</w:t>
      </w:r>
      <w:r>
        <w:rPr>
          <w:rFonts w:eastAsia="Times New Roman"/>
          <w:sz w:val="20"/>
          <w:szCs w:val="20"/>
        </w:rPr>
        <w:t xml:space="preserve"> </w:t>
      </w:r>
      <w:r>
        <w:rPr>
          <w:rFonts w:ascii="Sylfaen" w:eastAsia="Times New Roman" w:hAnsi="Sylfaen"/>
          <w:sz w:val="20"/>
          <w:szCs w:val="20"/>
          <w:lang w:val="ka-GE"/>
        </w:rPr>
        <w:t>მა</w:t>
      </w:r>
      <w:r>
        <w:rPr>
          <w:rFonts w:ascii="Sylfaen" w:eastAsia="Times New Roman" w:hAnsi="Sylfaen" w:cs="Sylfaen"/>
          <w:sz w:val="20"/>
          <w:szCs w:val="20"/>
        </w:rPr>
        <w:t>ბლოკირებ</w:t>
      </w:r>
      <w:r>
        <w:rPr>
          <w:rFonts w:ascii="Sylfaen" w:eastAsia="Times New Roman" w:hAnsi="Sylfaen" w:cs="Sylfaen"/>
          <w:sz w:val="20"/>
          <w:szCs w:val="20"/>
          <w:lang w:val="ka-GE"/>
        </w:rPr>
        <w:t>ელი</w:t>
      </w:r>
      <w:r>
        <w:rPr>
          <w:rFonts w:eastAsia="Times New Roman"/>
          <w:sz w:val="20"/>
          <w:szCs w:val="20"/>
          <w:lang w:val="ka-GE"/>
        </w:rPr>
        <w:t xml:space="preserve"> </w:t>
      </w:r>
      <w:r>
        <w:rPr>
          <w:rFonts w:ascii="Sylfaen" w:eastAsia="Times New Roman" w:hAnsi="Sylfaen" w:cs="Sylfaen"/>
          <w:sz w:val="20"/>
          <w:szCs w:val="20"/>
        </w:rPr>
        <w:t>აგენტების</w:t>
      </w:r>
      <w:r>
        <w:rPr>
          <w:rFonts w:eastAsia="Times New Roman"/>
          <w:sz w:val="20"/>
          <w:szCs w:val="20"/>
        </w:rPr>
        <w:t xml:space="preserve"> </w:t>
      </w:r>
      <w:r>
        <w:rPr>
          <w:rFonts w:ascii="Sylfaen" w:eastAsia="Times New Roman" w:hAnsi="Sylfaen" w:cs="Sylfaen"/>
          <w:sz w:val="20"/>
          <w:szCs w:val="20"/>
        </w:rPr>
        <w:t>წინასწარი</w:t>
      </w:r>
      <w:r>
        <w:rPr>
          <w:rFonts w:eastAsia="Times New Roman"/>
          <w:sz w:val="20"/>
          <w:szCs w:val="20"/>
        </w:rPr>
        <w:t xml:space="preserve"> </w:t>
      </w:r>
      <w:r>
        <w:rPr>
          <w:rFonts w:ascii="Sylfaen" w:eastAsia="Times New Roman" w:hAnsi="Sylfaen" w:cs="Sylfaen"/>
          <w:sz w:val="20"/>
          <w:szCs w:val="20"/>
        </w:rPr>
        <w:t>შეყვანის</w:t>
      </w:r>
      <w:r>
        <w:rPr>
          <w:rFonts w:eastAsia="Times New Roman"/>
          <w:sz w:val="20"/>
          <w:szCs w:val="20"/>
        </w:rPr>
        <w:t xml:space="preserve"> </w:t>
      </w:r>
      <w:r>
        <w:rPr>
          <w:rFonts w:ascii="Sylfaen" w:eastAsia="Times New Roman" w:hAnsi="Sylfaen" w:cs="Sylfaen"/>
          <w:sz w:val="20"/>
          <w:szCs w:val="20"/>
        </w:rPr>
        <w:t>შედეგად</w:t>
      </w:r>
      <w:r>
        <w:rPr>
          <w:rFonts w:eastAsia="Times New Roman"/>
          <w:sz w:val="20"/>
          <w:szCs w:val="20"/>
        </w:rPr>
        <w:t xml:space="preserve">, </w:t>
      </w:r>
      <w:r>
        <w:rPr>
          <w:rFonts w:ascii="Sylfaen" w:eastAsia="Times New Roman" w:hAnsi="Sylfaen" w:cs="Sylfaen"/>
          <w:sz w:val="20"/>
          <w:szCs w:val="20"/>
        </w:rPr>
        <w:t>ექსკრეცია</w:t>
      </w:r>
      <w:r>
        <w:rPr>
          <w:rFonts w:eastAsia="Times New Roman"/>
          <w:sz w:val="20"/>
          <w:szCs w:val="20"/>
        </w:rPr>
        <w:t xml:space="preserve"> </w:t>
      </w:r>
      <w:r>
        <w:rPr>
          <w:rFonts w:ascii="Sylfaen" w:eastAsia="Times New Roman" w:hAnsi="Sylfaen" w:cs="Sylfaen"/>
          <w:sz w:val="20"/>
          <w:szCs w:val="20"/>
        </w:rPr>
        <w:t>მიჰყვება</w:t>
      </w:r>
      <w:r>
        <w:rPr>
          <w:rFonts w:eastAsia="Times New Roman"/>
          <w:sz w:val="20"/>
          <w:szCs w:val="20"/>
        </w:rPr>
        <w:t xml:space="preserve"> </w:t>
      </w:r>
      <w:r>
        <w:rPr>
          <w:rFonts w:ascii="Sylfaen" w:eastAsia="Times New Roman" w:hAnsi="Sylfaen" w:cs="Sylfaen"/>
          <w:sz w:val="20"/>
          <w:szCs w:val="20"/>
        </w:rPr>
        <w:t>იმავე</w:t>
      </w:r>
      <w:r>
        <w:rPr>
          <w:rFonts w:eastAsia="Times New Roman"/>
          <w:sz w:val="20"/>
          <w:szCs w:val="20"/>
        </w:rPr>
        <w:t xml:space="preserve"> </w:t>
      </w:r>
      <w:r>
        <w:rPr>
          <w:rFonts w:ascii="Sylfaen" w:eastAsia="Times New Roman" w:hAnsi="Sylfaen" w:cs="Sylfaen"/>
          <w:sz w:val="20"/>
          <w:szCs w:val="20"/>
        </w:rPr>
        <w:t>გზებს</w:t>
      </w:r>
      <w:r>
        <w:rPr>
          <w:rFonts w:eastAsia="Times New Roman"/>
          <w:sz w:val="20"/>
          <w:szCs w:val="20"/>
        </w:rPr>
        <w:t xml:space="preserve">, </w:t>
      </w:r>
      <w:r>
        <w:rPr>
          <w:rFonts w:ascii="Sylfaen" w:eastAsia="Times New Roman" w:hAnsi="Sylfaen" w:cs="Sylfaen"/>
          <w:sz w:val="20"/>
          <w:szCs w:val="20"/>
        </w:rPr>
        <w:t>მაგრამ</w:t>
      </w:r>
      <w:r>
        <w:rPr>
          <w:rFonts w:eastAsia="Times New Roman"/>
          <w:sz w:val="20"/>
          <w:szCs w:val="20"/>
        </w:rPr>
        <w:t xml:space="preserve"> </w:t>
      </w:r>
      <w:r>
        <w:rPr>
          <w:rFonts w:ascii="Sylfaen" w:eastAsia="Times New Roman" w:hAnsi="Sylfaen" w:cs="Sylfaen"/>
          <w:sz w:val="20"/>
          <w:szCs w:val="20"/>
        </w:rPr>
        <w:t>არსებობს</w:t>
      </w:r>
      <w:r>
        <w:rPr>
          <w:rFonts w:eastAsia="Times New Roman"/>
          <w:sz w:val="20"/>
          <w:szCs w:val="20"/>
        </w:rPr>
        <w:t xml:space="preserve"> </w:t>
      </w:r>
      <w:r>
        <w:rPr>
          <w:rFonts w:ascii="Sylfaen" w:eastAsia="Times New Roman" w:hAnsi="Sylfaen" w:cs="Sylfaen"/>
          <w:sz w:val="20"/>
          <w:szCs w:val="20"/>
        </w:rPr>
        <w:t>თირკმლის</w:t>
      </w:r>
      <w:r>
        <w:rPr>
          <w:rFonts w:eastAsia="Times New Roman"/>
          <w:sz w:val="20"/>
          <w:szCs w:val="20"/>
        </w:rPr>
        <w:t xml:space="preserve"> </w:t>
      </w:r>
      <w:r>
        <w:rPr>
          <w:rFonts w:ascii="Sylfaen" w:eastAsia="Times New Roman" w:hAnsi="Sylfaen" w:cs="Sylfaen"/>
          <w:sz w:val="20"/>
          <w:szCs w:val="20"/>
        </w:rPr>
        <w:t>კლირენსის</w:t>
      </w:r>
      <w:r>
        <w:rPr>
          <w:rFonts w:eastAsia="Times New Roman"/>
          <w:sz w:val="20"/>
          <w:szCs w:val="20"/>
        </w:rPr>
        <w:t xml:space="preserve"> </w:t>
      </w:r>
      <w:r>
        <w:rPr>
          <w:rFonts w:ascii="Sylfaen" w:eastAsia="Times New Roman" w:hAnsi="Sylfaen" w:cs="Sylfaen"/>
          <w:sz w:val="20"/>
          <w:szCs w:val="20"/>
        </w:rPr>
        <w:t>უფრო</w:t>
      </w:r>
      <w:r>
        <w:rPr>
          <w:rFonts w:eastAsia="Times New Roman"/>
          <w:sz w:val="20"/>
          <w:szCs w:val="20"/>
        </w:rPr>
        <w:t xml:space="preserve"> </w:t>
      </w:r>
      <w:r>
        <w:rPr>
          <w:rFonts w:ascii="Sylfaen" w:eastAsia="Times New Roman" w:hAnsi="Sylfaen" w:cs="Sylfaen"/>
          <w:sz w:val="20"/>
          <w:szCs w:val="20"/>
        </w:rPr>
        <w:t>მაღალი</w:t>
      </w:r>
      <w:r>
        <w:rPr>
          <w:rFonts w:eastAsia="Times New Roman"/>
          <w:sz w:val="20"/>
          <w:szCs w:val="20"/>
        </w:rPr>
        <w:t xml:space="preserve"> </w:t>
      </w:r>
      <w:r>
        <w:rPr>
          <w:rFonts w:ascii="Sylfaen" w:eastAsia="Times New Roman" w:hAnsi="Sylfaen" w:cs="Sylfaen"/>
          <w:sz w:val="20"/>
          <w:szCs w:val="20"/>
        </w:rPr>
        <w:t>მაჩვენებელი</w:t>
      </w:r>
      <w:r>
        <w:rPr>
          <w:rFonts w:eastAsia="Times New Roman"/>
          <w:sz w:val="20"/>
          <w:szCs w:val="20"/>
        </w:rPr>
        <w:t>.</w:t>
      </w:r>
      <w:r>
        <w:rPr>
          <w:rFonts w:ascii="Sylfaen" w:eastAsia="Times New Roman" w:hAnsi="Sylfaen"/>
          <w:sz w:val="20"/>
          <w:szCs w:val="20"/>
          <w:lang w:val="ka-GE"/>
        </w:rPr>
        <w:t xml:space="preserve"> </w:t>
      </w:r>
    </w:p>
    <w:p w14:paraId="4A7A4EDE" w14:textId="77777777" w:rsidR="00E95A45" w:rsidRDefault="00E95A45" w:rsidP="00E95A45">
      <w:pPr>
        <w:rPr>
          <w:sz w:val="20"/>
          <w:szCs w:val="20"/>
        </w:rPr>
      </w:pPr>
    </w:p>
    <w:p w14:paraId="51306919" w14:textId="77777777" w:rsidR="00E95A45" w:rsidRDefault="00E95A45" w:rsidP="00E95A45">
      <w:pPr>
        <w:ind w:left="2"/>
        <w:jc w:val="both"/>
        <w:rPr>
          <w:sz w:val="20"/>
          <w:szCs w:val="20"/>
        </w:rPr>
      </w:pPr>
      <w:r>
        <w:rPr>
          <w:rFonts w:ascii="Sylfaen" w:eastAsia="Times New Roman" w:hAnsi="Sylfaen" w:cs="Sylfaen"/>
          <w:sz w:val="20"/>
          <w:szCs w:val="20"/>
        </w:rPr>
        <w:t>როდესაც</w:t>
      </w:r>
      <w:r>
        <w:rPr>
          <w:rFonts w:eastAsia="Times New Roman"/>
          <w:sz w:val="20"/>
          <w:szCs w:val="20"/>
        </w:rPr>
        <w:t xml:space="preserve"> </w:t>
      </w:r>
      <w:r>
        <w:rPr>
          <w:rFonts w:ascii="Sylfaen" w:eastAsia="Times New Roman" w:hAnsi="Sylfaen" w:cs="Sylfaen"/>
          <w:sz w:val="20"/>
          <w:szCs w:val="20"/>
        </w:rPr>
        <w:t>პერტექნეტატი</w:t>
      </w:r>
      <w:r>
        <w:rPr>
          <w:rFonts w:eastAsia="Times New Roman"/>
          <w:sz w:val="20"/>
          <w:szCs w:val="20"/>
        </w:rPr>
        <w:t xml:space="preserve"> (99</w:t>
      </w:r>
      <w:r>
        <w:rPr>
          <w:rFonts w:eastAsia="Times New Roman"/>
          <w:sz w:val="20"/>
          <w:szCs w:val="20"/>
          <w:vertAlign w:val="superscript"/>
        </w:rPr>
        <w:t>m</w:t>
      </w:r>
      <w:r>
        <w:rPr>
          <w:rFonts w:eastAsia="Times New Roman"/>
          <w:sz w:val="20"/>
          <w:szCs w:val="20"/>
        </w:rPr>
        <w:t xml:space="preserve">Tc) </w:t>
      </w:r>
      <w:r>
        <w:rPr>
          <w:rFonts w:ascii="Sylfaen" w:eastAsia="Times New Roman" w:hAnsi="Sylfaen" w:cs="Sylfaen"/>
          <w:sz w:val="20"/>
          <w:szCs w:val="20"/>
          <w:lang w:val="ka-GE"/>
        </w:rPr>
        <w:t>გამოიყენება</w:t>
      </w:r>
      <w:r>
        <w:rPr>
          <w:rFonts w:eastAsia="Times New Roman"/>
          <w:sz w:val="20"/>
          <w:szCs w:val="20"/>
          <w:lang w:val="ka-GE"/>
        </w:rPr>
        <w:t xml:space="preserve"> </w:t>
      </w:r>
      <w:r>
        <w:rPr>
          <w:rFonts w:ascii="Sylfaen" w:eastAsia="Times New Roman" w:hAnsi="Sylfaen"/>
          <w:sz w:val="20"/>
          <w:szCs w:val="20"/>
          <w:lang w:val="ka-GE"/>
        </w:rPr>
        <w:t xml:space="preserve">შემამცირებელ აგენტებთან </w:t>
      </w:r>
      <w:r>
        <w:rPr>
          <w:rFonts w:ascii="Sylfaen" w:eastAsia="Times New Roman" w:hAnsi="Sylfaen" w:cs="Sylfaen"/>
          <w:sz w:val="20"/>
          <w:szCs w:val="20"/>
        </w:rPr>
        <w:t>წინასწარ</w:t>
      </w:r>
      <w:r>
        <w:rPr>
          <w:rFonts w:eastAsia="Times New Roman"/>
          <w:sz w:val="20"/>
          <w:szCs w:val="20"/>
        </w:rPr>
        <w:t xml:space="preserve"> </w:t>
      </w:r>
      <w:r>
        <w:rPr>
          <w:rFonts w:ascii="Sylfaen" w:eastAsia="Times New Roman" w:hAnsi="Sylfaen" w:cs="Sylfaen"/>
          <w:sz w:val="20"/>
          <w:szCs w:val="20"/>
        </w:rPr>
        <w:t>მკურნალობ</w:t>
      </w:r>
      <w:r>
        <w:rPr>
          <w:rFonts w:ascii="Sylfaen" w:eastAsia="Times New Roman" w:hAnsi="Sylfaen" w:cs="Sylfaen"/>
          <w:sz w:val="20"/>
          <w:szCs w:val="20"/>
          <w:lang w:val="ka-GE"/>
        </w:rPr>
        <w:t xml:space="preserve">ასთან ერთად, </w:t>
      </w:r>
      <w:r>
        <w:rPr>
          <w:rFonts w:ascii="Sylfaen" w:eastAsia="Times New Roman" w:hAnsi="Sylfaen" w:cs="Sylfaen"/>
          <w:sz w:val="20"/>
          <w:szCs w:val="20"/>
        </w:rPr>
        <w:t>როგორიცაა</w:t>
      </w:r>
      <w:r>
        <w:rPr>
          <w:rFonts w:eastAsia="Times New Roman"/>
          <w:sz w:val="20"/>
          <w:szCs w:val="20"/>
        </w:rPr>
        <w:t xml:space="preserve"> </w:t>
      </w:r>
      <w:r>
        <w:rPr>
          <w:rFonts w:ascii="Sylfaen" w:eastAsia="Times New Roman" w:hAnsi="Sylfaen" w:cs="Sylfaen"/>
          <w:sz w:val="20"/>
          <w:szCs w:val="20"/>
        </w:rPr>
        <w:t>სტანის</w:t>
      </w:r>
      <w:r>
        <w:rPr>
          <w:rFonts w:eastAsia="Times New Roman"/>
          <w:sz w:val="20"/>
          <w:szCs w:val="20"/>
        </w:rPr>
        <w:t>/</w:t>
      </w:r>
      <w:r>
        <w:rPr>
          <w:rFonts w:ascii="Sylfaen" w:eastAsia="Times New Roman" w:hAnsi="Sylfaen" w:cs="Sylfaen"/>
          <w:sz w:val="20"/>
          <w:szCs w:val="20"/>
        </w:rPr>
        <w:t>მედრონატი</w:t>
      </w:r>
      <w:r>
        <w:rPr>
          <w:rFonts w:eastAsia="Times New Roman"/>
          <w:sz w:val="20"/>
          <w:szCs w:val="20"/>
        </w:rPr>
        <w:t xml:space="preserve">, </w:t>
      </w:r>
      <w:r>
        <w:rPr>
          <w:rFonts w:ascii="Sylfaen" w:eastAsia="Times New Roman" w:hAnsi="Sylfaen" w:cs="Sylfaen"/>
          <w:sz w:val="20"/>
          <w:szCs w:val="20"/>
        </w:rPr>
        <w:t>რომლებიც</w:t>
      </w:r>
      <w:r>
        <w:rPr>
          <w:rFonts w:eastAsia="Times New Roman"/>
          <w:sz w:val="20"/>
          <w:szCs w:val="20"/>
        </w:rPr>
        <w:t xml:space="preserve"> </w:t>
      </w:r>
      <w:r>
        <w:rPr>
          <w:rFonts w:ascii="Sylfaen" w:eastAsia="Times New Roman" w:hAnsi="Sylfaen" w:cs="Sylfaen"/>
          <w:sz w:val="20"/>
          <w:szCs w:val="20"/>
        </w:rPr>
        <w:t>იწვევს</w:t>
      </w:r>
      <w:r>
        <w:rPr>
          <w:rFonts w:eastAsia="Times New Roman"/>
          <w:sz w:val="20"/>
          <w:szCs w:val="20"/>
        </w:rPr>
        <w:t xml:space="preserve"> </w:t>
      </w:r>
      <w:r>
        <w:rPr>
          <w:rFonts w:ascii="Sylfaen" w:eastAsia="Times New Roman" w:hAnsi="Sylfaen" w:cs="Sylfaen"/>
          <w:sz w:val="20"/>
          <w:szCs w:val="20"/>
        </w:rPr>
        <w:t>სისხლის</w:t>
      </w:r>
      <w:r>
        <w:rPr>
          <w:rFonts w:eastAsia="Times New Roman"/>
          <w:sz w:val="20"/>
          <w:szCs w:val="20"/>
        </w:rPr>
        <w:t xml:space="preserve"> </w:t>
      </w:r>
      <w:r>
        <w:rPr>
          <w:rFonts w:ascii="Sylfaen" w:eastAsia="Times New Roman" w:hAnsi="Sylfaen" w:cs="Sylfaen"/>
          <w:sz w:val="20"/>
          <w:szCs w:val="20"/>
        </w:rPr>
        <w:t>წითელი</w:t>
      </w:r>
      <w:r>
        <w:rPr>
          <w:rFonts w:eastAsia="Times New Roman"/>
          <w:sz w:val="20"/>
          <w:szCs w:val="20"/>
        </w:rPr>
        <w:t xml:space="preserve"> </w:t>
      </w:r>
      <w:r>
        <w:rPr>
          <w:rFonts w:ascii="Sylfaen" w:eastAsia="Times New Roman" w:hAnsi="Sylfaen" w:cs="Sylfaen"/>
          <w:sz w:val="20"/>
          <w:szCs w:val="20"/>
        </w:rPr>
        <w:t>უჯრედების</w:t>
      </w:r>
      <w:r>
        <w:rPr>
          <w:rFonts w:eastAsia="Times New Roman"/>
          <w:sz w:val="20"/>
          <w:szCs w:val="20"/>
        </w:rPr>
        <w:t xml:space="preserve"> "</w:t>
      </w:r>
      <w:r>
        <w:rPr>
          <w:rFonts w:ascii="Sylfaen" w:eastAsia="Times New Roman" w:hAnsi="Sylfaen" w:cs="Sylfaen"/>
          <w:sz w:val="20"/>
          <w:szCs w:val="20"/>
          <w:lang w:val="ka-GE"/>
        </w:rPr>
        <w:t>სტანოზურ</w:t>
      </w:r>
      <w:r>
        <w:rPr>
          <w:rFonts w:eastAsia="Times New Roman"/>
          <w:sz w:val="20"/>
          <w:szCs w:val="20"/>
          <w:lang w:val="ka-GE"/>
        </w:rPr>
        <w:t xml:space="preserve"> </w:t>
      </w:r>
      <w:r>
        <w:rPr>
          <w:rFonts w:ascii="Sylfaen" w:eastAsia="Times New Roman" w:hAnsi="Sylfaen" w:cs="Sylfaen"/>
          <w:sz w:val="20"/>
          <w:szCs w:val="20"/>
        </w:rPr>
        <w:t>დატვირთვას</w:t>
      </w:r>
      <w:r>
        <w:rPr>
          <w:rFonts w:eastAsia="Times New Roman"/>
          <w:sz w:val="20"/>
          <w:szCs w:val="20"/>
        </w:rPr>
        <w:t xml:space="preserve">", </w:t>
      </w:r>
      <w:r>
        <w:rPr>
          <w:rFonts w:ascii="Sylfaen" w:eastAsia="Times New Roman" w:hAnsi="Sylfaen" w:cs="Sylfaen"/>
          <w:sz w:val="20"/>
          <w:szCs w:val="20"/>
        </w:rPr>
        <w:t>ადმინისტრირებული</w:t>
      </w:r>
      <w:r>
        <w:rPr>
          <w:rFonts w:eastAsia="Times New Roman"/>
          <w:sz w:val="20"/>
          <w:szCs w:val="20"/>
        </w:rPr>
        <w:t xml:space="preserve"> </w:t>
      </w:r>
      <w:r>
        <w:rPr>
          <w:rFonts w:ascii="Sylfaen" w:eastAsia="Times New Roman" w:hAnsi="Sylfaen" w:cs="Sylfaen"/>
          <w:sz w:val="20"/>
          <w:szCs w:val="20"/>
        </w:rPr>
        <w:t>აქტივობის</w:t>
      </w:r>
      <w:r>
        <w:rPr>
          <w:rFonts w:eastAsia="Times New Roman"/>
          <w:sz w:val="20"/>
          <w:szCs w:val="20"/>
        </w:rPr>
        <w:t xml:space="preserve"> </w:t>
      </w:r>
      <w:r>
        <w:rPr>
          <w:rFonts w:ascii="Sylfaen" w:eastAsia="Times New Roman" w:hAnsi="Sylfaen" w:cs="Sylfaen"/>
          <w:sz w:val="20"/>
          <w:szCs w:val="20"/>
        </w:rPr>
        <w:t>დაახლოებით</w:t>
      </w:r>
      <w:r>
        <w:rPr>
          <w:rFonts w:eastAsia="Times New Roman"/>
          <w:sz w:val="20"/>
          <w:szCs w:val="20"/>
        </w:rPr>
        <w:t xml:space="preserve"> 95 % -</w:t>
      </w:r>
      <w:r>
        <w:rPr>
          <w:rFonts w:ascii="Sylfaen" w:eastAsia="Times New Roman" w:hAnsi="Sylfaen" w:cs="Sylfaen"/>
          <w:sz w:val="20"/>
          <w:szCs w:val="20"/>
        </w:rPr>
        <w:t>ს</w:t>
      </w:r>
      <w:r>
        <w:rPr>
          <w:rFonts w:eastAsia="Times New Roman"/>
          <w:sz w:val="20"/>
          <w:szCs w:val="20"/>
        </w:rPr>
        <w:t xml:space="preserve"> </w:t>
      </w:r>
      <w:r>
        <w:rPr>
          <w:rFonts w:ascii="Sylfaen" w:eastAsia="Times New Roman" w:hAnsi="Sylfaen" w:cs="Sylfaen"/>
          <w:sz w:val="20"/>
          <w:szCs w:val="20"/>
        </w:rPr>
        <w:t>ითვისებს</w:t>
      </w:r>
      <w:r>
        <w:rPr>
          <w:rFonts w:eastAsia="Times New Roman"/>
          <w:sz w:val="20"/>
          <w:szCs w:val="20"/>
        </w:rPr>
        <w:t xml:space="preserve"> </w:t>
      </w:r>
      <w:r>
        <w:rPr>
          <w:rFonts w:ascii="Sylfaen" w:eastAsia="Times New Roman" w:hAnsi="Sylfaen" w:cs="Sylfaen"/>
          <w:sz w:val="20"/>
          <w:szCs w:val="20"/>
        </w:rPr>
        <w:t>სისხლის</w:t>
      </w:r>
      <w:r>
        <w:rPr>
          <w:rFonts w:eastAsia="Times New Roman"/>
          <w:sz w:val="20"/>
          <w:szCs w:val="20"/>
        </w:rPr>
        <w:t xml:space="preserve"> </w:t>
      </w:r>
      <w:r>
        <w:rPr>
          <w:rFonts w:ascii="Sylfaen" w:eastAsia="Times New Roman" w:hAnsi="Sylfaen" w:cs="Sylfaen"/>
          <w:sz w:val="20"/>
          <w:szCs w:val="20"/>
        </w:rPr>
        <w:t>წითელი</w:t>
      </w:r>
      <w:r>
        <w:rPr>
          <w:rFonts w:eastAsia="Times New Roman"/>
          <w:sz w:val="20"/>
          <w:szCs w:val="20"/>
        </w:rPr>
        <w:t xml:space="preserve"> </w:t>
      </w:r>
      <w:r>
        <w:rPr>
          <w:rFonts w:ascii="Sylfaen" w:eastAsia="Times New Roman" w:hAnsi="Sylfaen" w:cs="Sylfaen"/>
          <w:sz w:val="20"/>
          <w:szCs w:val="20"/>
        </w:rPr>
        <w:t>უჯრედები</w:t>
      </w:r>
      <w:r>
        <w:rPr>
          <w:rFonts w:eastAsia="Times New Roman"/>
          <w:sz w:val="20"/>
          <w:szCs w:val="20"/>
        </w:rPr>
        <w:t xml:space="preserve"> </w:t>
      </w:r>
      <w:r>
        <w:rPr>
          <w:rFonts w:ascii="Sylfaen" w:eastAsia="Times New Roman" w:hAnsi="Sylfaen" w:cs="Sylfaen"/>
          <w:sz w:val="20"/>
          <w:szCs w:val="20"/>
        </w:rPr>
        <w:t>სადაც</w:t>
      </w:r>
      <w:r>
        <w:rPr>
          <w:rFonts w:eastAsia="Times New Roman"/>
          <w:sz w:val="20"/>
          <w:szCs w:val="20"/>
        </w:rPr>
        <w:t xml:space="preserve"> </w:t>
      </w:r>
      <w:r>
        <w:rPr>
          <w:rFonts w:ascii="Sylfaen" w:eastAsia="Times New Roman" w:hAnsi="Sylfaen" w:cs="Sylfaen"/>
          <w:sz w:val="20"/>
          <w:szCs w:val="20"/>
          <w:lang w:val="ka-GE"/>
        </w:rPr>
        <w:t xml:space="preserve">ის უკავშირდება </w:t>
      </w:r>
      <w:proofErr w:type="gramStart"/>
      <w:r>
        <w:rPr>
          <w:rFonts w:ascii="Sylfaen" w:eastAsia="Times New Roman" w:hAnsi="Sylfaen" w:cs="Sylfaen"/>
          <w:sz w:val="20"/>
          <w:szCs w:val="20"/>
        </w:rPr>
        <w:t>უჯრედებშ</w:t>
      </w:r>
      <w:r>
        <w:rPr>
          <w:rFonts w:ascii="Sylfaen" w:eastAsia="Times New Roman" w:hAnsi="Sylfaen" w:cs="Sylfaen"/>
          <w:sz w:val="20"/>
          <w:szCs w:val="20"/>
          <w:lang w:val="ka-GE"/>
        </w:rPr>
        <w:t>ს.</w:t>
      </w:r>
      <w:r>
        <w:rPr>
          <w:rFonts w:eastAsia="Times New Roman"/>
          <w:sz w:val="20"/>
          <w:szCs w:val="20"/>
        </w:rPr>
        <w:t>.</w:t>
      </w:r>
      <w:proofErr w:type="gramEnd"/>
      <w:r>
        <w:rPr>
          <w:rFonts w:eastAsia="Times New Roman"/>
          <w:sz w:val="20"/>
          <w:szCs w:val="20"/>
        </w:rPr>
        <w:t xml:space="preserve"> </w:t>
      </w:r>
      <w:r>
        <w:rPr>
          <w:rFonts w:ascii="Sylfaen" w:eastAsia="Times New Roman" w:hAnsi="Sylfaen" w:cs="Sylfaen"/>
          <w:sz w:val="20"/>
          <w:szCs w:val="20"/>
        </w:rPr>
        <w:t>ნებისმიერი</w:t>
      </w:r>
      <w:r>
        <w:rPr>
          <w:rFonts w:eastAsia="Times New Roman"/>
          <w:sz w:val="20"/>
          <w:szCs w:val="20"/>
        </w:rPr>
        <w:t xml:space="preserve"> </w:t>
      </w:r>
      <w:r>
        <w:rPr>
          <w:rFonts w:ascii="Sylfaen" w:eastAsia="Times New Roman" w:hAnsi="Sylfaen" w:cs="Sylfaen"/>
          <w:sz w:val="20"/>
          <w:szCs w:val="20"/>
        </w:rPr>
        <w:t>შეუზღუდავი</w:t>
      </w:r>
      <w:r>
        <w:rPr>
          <w:rFonts w:eastAsia="Times New Roman"/>
          <w:sz w:val="20"/>
          <w:szCs w:val="20"/>
        </w:rPr>
        <w:t xml:space="preserve"> </w:t>
      </w:r>
      <w:r>
        <w:rPr>
          <w:rFonts w:ascii="Sylfaen" w:eastAsia="Times New Roman" w:hAnsi="Sylfaen" w:cs="Sylfaen"/>
          <w:sz w:val="20"/>
          <w:szCs w:val="20"/>
        </w:rPr>
        <w:t>პერტექნეტატი</w:t>
      </w:r>
      <w:r>
        <w:rPr>
          <w:rFonts w:eastAsia="Times New Roman"/>
          <w:sz w:val="20"/>
          <w:szCs w:val="20"/>
        </w:rPr>
        <w:t xml:space="preserve"> (99</w:t>
      </w:r>
      <w:r>
        <w:rPr>
          <w:rFonts w:eastAsia="Times New Roman"/>
          <w:sz w:val="20"/>
          <w:szCs w:val="20"/>
          <w:vertAlign w:val="superscript"/>
        </w:rPr>
        <w:t>m</w:t>
      </w:r>
      <w:r>
        <w:rPr>
          <w:rFonts w:eastAsia="Times New Roman"/>
          <w:sz w:val="20"/>
          <w:szCs w:val="20"/>
        </w:rPr>
        <w:t xml:space="preserve">Tc) </w:t>
      </w:r>
      <w:r>
        <w:rPr>
          <w:rFonts w:ascii="Sylfaen" w:eastAsia="Times New Roman" w:hAnsi="Sylfaen" w:cs="Sylfaen"/>
          <w:sz w:val="20"/>
          <w:szCs w:val="20"/>
          <w:lang w:val="ka-GE"/>
        </w:rPr>
        <w:t>გამოიყოფა</w:t>
      </w:r>
      <w:r>
        <w:rPr>
          <w:rFonts w:eastAsia="Times New Roman"/>
          <w:sz w:val="20"/>
          <w:szCs w:val="20"/>
          <w:lang w:val="ka-GE"/>
        </w:rPr>
        <w:t xml:space="preserve"> </w:t>
      </w:r>
      <w:r>
        <w:rPr>
          <w:rFonts w:ascii="Sylfaen" w:eastAsia="Times New Roman" w:hAnsi="Sylfaen" w:cs="Sylfaen"/>
          <w:sz w:val="20"/>
          <w:szCs w:val="20"/>
        </w:rPr>
        <w:t>თირკმელებით</w:t>
      </w:r>
      <w:r>
        <w:rPr>
          <w:rFonts w:eastAsia="Times New Roman"/>
          <w:sz w:val="20"/>
          <w:szCs w:val="20"/>
        </w:rPr>
        <w:t xml:space="preserve">; </w:t>
      </w:r>
      <w:r>
        <w:rPr>
          <w:rFonts w:ascii="Sylfaen" w:eastAsia="Times New Roman" w:hAnsi="Sylfaen" w:cs="Sylfaen"/>
          <w:sz w:val="20"/>
          <w:szCs w:val="20"/>
        </w:rPr>
        <w:t>რადიოაქტიურობა</w:t>
      </w:r>
      <w:r>
        <w:rPr>
          <w:rFonts w:eastAsia="Times New Roman"/>
          <w:sz w:val="20"/>
          <w:szCs w:val="20"/>
        </w:rPr>
        <w:t xml:space="preserve"> </w:t>
      </w:r>
      <w:r>
        <w:rPr>
          <w:rFonts w:ascii="Sylfaen" w:eastAsia="Times New Roman" w:hAnsi="Sylfaen" w:cs="Sylfaen"/>
          <w:sz w:val="20"/>
          <w:szCs w:val="20"/>
        </w:rPr>
        <w:t>პლაზმაში</w:t>
      </w:r>
      <w:r>
        <w:rPr>
          <w:rFonts w:eastAsia="Times New Roman"/>
          <w:sz w:val="20"/>
          <w:szCs w:val="20"/>
        </w:rPr>
        <w:t xml:space="preserve"> </w:t>
      </w:r>
      <w:r>
        <w:rPr>
          <w:rFonts w:ascii="Sylfaen" w:eastAsia="Times New Roman" w:hAnsi="Sylfaen" w:cs="Sylfaen"/>
          <w:sz w:val="20"/>
          <w:szCs w:val="20"/>
        </w:rPr>
        <w:t>ჩვეულებრივ</w:t>
      </w:r>
      <w:r>
        <w:rPr>
          <w:rFonts w:eastAsia="Times New Roman"/>
          <w:sz w:val="20"/>
          <w:szCs w:val="20"/>
        </w:rPr>
        <w:t xml:space="preserve"> </w:t>
      </w:r>
      <w:r>
        <w:rPr>
          <w:rFonts w:ascii="Sylfaen" w:eastAsia="Times New Roman" w:hAnsi="Sylfaen" w:cs="Sylfaen"/>
          <w:sz w:val="20"/>
          <w:szCs w:val="20"/>
        </w:rPr>
        <w:t>ინტრავასკულური</w:t>
      </w:r>
      <w:r>
        <w:rPr>
          <w:rFonts w:eastAsia="Times New Roman"/>
          <w:sz w:val="20"/>
          <w:szCs w:val="20"/>
        </w:rPr>
        <w:t xml:space="preserve"> </w:t>
      </w:r>
      <w:r>
        <w:rPr>
          <w:rFonts w:ascii="Sylfaen" w:eastAsia="Times New Roman" w:hAnsi="Sylfaen" w:cs="Sylfaen"/>
          <w:sz w:val="20"/>
          <w:szCs w:val="20"/>
        </w:rPr>
        <w:t>აქტივობის</w:t>
      </w:r>
      <w:r>
        <w:rPr>
          <w:rFonts w:eastAsia="Times New Roman"/>
          <w:sz w:val="20"/>
          <w:szCs w:val="20"/>
        </w:rPr>
        <w:t xml:space="preserve"> 5 % -</w:t>
      </w:r>
      <w:r>
        <w:rPr>
          <w:rFonts w:ascii="Sylfaen" w:eastAsia="Times New Roman" w:hAnsi="Sylfaen" w:cs="Sylfaen"/>
          <w:sz w:val="20"/>
          <w:szCs w:val="20"/>
        </w:rPr>
        <w:t>ზე</w:t>
      </w:r>
      <w:r>
        <w:rPr>
          <w:rFonts w:eastAsia="Times New Roman"/>
          <w:sz w:val="20"/>
          <w:szCs w:val="20"/>
        </w:rPr>
        <w:t xml:space="preserve"> </w:t>
      </w:r>
      <w:r>
        <w:rPr>
          <w:rFonts w:ascii="Sylfaen" w:eastAsia="Times New Roman" w:hAnsi="Sylfaen" w:cs="Sylfaen"/>
          <w:sz w:val="20"/>
          <w:szCs w:val="20"/>
        </w:rPr>
        <w:t>ნაკლებს</w:t>
      </w:r>
      <w:r>
        <w:rPr>
          <w:rFonts w:eastAsia="Times New Roman"/>
          <w:sz w:val="20"/>
          <w:szCs w:val="20"/>
        </w:rPr>
        <w:t xml:space="preserve"> </w:t>
      </w:r>
      <w:r>
        <w:rPr>
          <w:rFonts w:ascii="Sylfaen" w:eastAsia="Times New Roman" w:hAnsi="Sylfaen" w:cs="Sylfaen"/>
          <w:sz w:val="20"/>
          <w:szCs w:val="20"/>
        </w:rPr>
        <w:t>შეადგენს</w:t>
      </w:r>
      <w:r>
        <w:rPr>
          <w:rFonts w:eastAsia="Times New Roman"/>
          <w:sz w:val="20"/>
          <w:szCs w:val="20"/>
        </w:rPr>
        <w:t>.</w:t>
      </w:r>
    </w:p>
    <w:p w14:paraId="493CC4BD" w14:textId="77777777" w:rsidR="00E95A45" w:rsidRDefault="00E95A45" w:rsidP="00E95A45">
      <w:pPr>
        <w:rPr>
          <w:sz w:val="20"/>
          <w:szCs w:val="20"/>
        </w:rPr>
      </w:pPr>
    </w:p>
    <w:p w14:paraId="3B546CA3" w14:textId="77777777" w:rsidR="00E95A45" w:rsidRDefault="00E95A45" w:rsidP="00E95A45">
      <w:pPr>
        <w:ind w:left="2"/>
        <w:jc w:val="both"/>
        <w:rPr>
          <w:sz w:val="20"/>
          <w:szCs w:val="20"/>
        </w:rPr>
      </w:pPr>
      <w:r>
        <w:rPr>
          <w:rFonts w:eastAsia="Times New Roman"/>
          <w:sz w:val="20"/>
          <w:szCs w:val="20"/>
        </w:rPr>
        <w:t xml:space="preserve">Technetium-99m- </w:t>
      </w:r>
      <w:r>
        <w:rPr>
          <w:rFonts w:ascii="Sylfaen" w:eastAsia="Times New Roman" w:hAnsi="Sylfaen" w:cs="Sylfaen"/>
          <w:sz w:val="20"/>
          <w:szCs w:val="20"/>
        </w:rPr>
        <w:t>ის</w:t>
      </w:r>
      <w:r>
        <w:rPr>
          <w:rFonts w:eastAsia="Times New Roman"/>
          <w:sz w:val="20"/>
          <w:szCs w:val="20"/>
        </w:rPr>
        <w:t xml:space="preserve"> </w:t>
      </w:r>
      <w:r>
        <w:rPr>
          <w:rFonts w:ascii="Sylfaen" w:eastAsia="Times New Roman" w:hAnsi="Sylfaen" w:cs="Sylfaen"/>
          <w:sz w:val="20"/>
          <w:szCs w:val="20"/>
        </w:rPr>
        <w:t>ბედი</w:t>
      </w:r>
      <w:r>
        <w:rPr>
          <w:rFonts w:eastAsia="Times New Roman"/>
          <w:sz w:val="20"/>
          <w:szCs w:val="20"/>
        </w:rPr>
        <w:t xml:space="preserve"> </w:t>
      </w:r>
      <w:r>
        <w:rPr>
          <w:rFonts w:ascii="Sylfaen" w:eastAsia="Times New Roman" w:hAnsi="Sylfaen" w:cs="Sylfaen"/>
          <w:sz w:val="20"/>
          <w:szCs w:val="20"/>
        </w:rPr>
        <w:t>მოჰყვება</w:t>
      </w:r>
      <w:r>
        <w:rPr>
          <w:rFonts w:eastAsia="Times New Roman"/>
          <w:sz w:val="20"/>
          <w:szCs w:val="20"/>
        </w:rPr>
        <w:t xml:space="preserve"> </w:t>
      </w:r>
      <w:r>
        <w:rPr>
          <w:rFonts w:ascii="Sylfaen" w:eastAsia="Times New Roman" w:hAnsi="Sylfaen" w:cs="Sylfaen"/>
          <w:sz w:val="20"/>
          <w:szCs w:val="20"/>
        </w:rPr>
        <w:t>თავად</w:t>
      </w:r>
      <w:r>
        <w:rPr>
          <w:rFonts w:eastAsia="Times New Roman"/>
          <w:sz w:val="20"/>
          <w:szCs w:val="20"/>
        </w:rPr>
        <w:t xml:space="preserve"> </w:t>
      </w:r>
      <w:r>
        <w:rPr>
          <w:rFonts w:ascii="Sylfaen" w:eastAsia="Times New Roman" w:hAnsi="Sylfaen" w:cs="Sylfaen"/>
          <w:sz w:val="20"/>
          <w:szCs w:val="20"/>
        </w:rPr>
        <w:t>მარკირებულ</w:t>
      </w:r>
      <w:r>
        <w:rPr>
          <w:rFonts w:eastAsia="Times New Roman"/>
          <w:sz w:val="20"/>
          <w:szCs w:val="20"/>
        </w:rPr>
        <w:t xml:space="preserve"> </w:t>
      </w:r>
      <w:r>
        <w:rPr>
          <w:rFonts w:ascii="Sylfaen" w:eastAsia="Times New Roman" w:hAnsi="Sylfaen" w:cs="Sylfaen"/>
          <w:sz w:val="20"/>
          <w:szCs w:val="20"/>
        </w:rPr>
        <w:t>ერითროციტებს</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აქტივობა</w:t>
      </w:r>
      <w:r>
        <w:rPr>
          <w:rFonts w:eastAsia="Times New Roman"/>
          <w:sz w:val="20"/>
          <w:szCs w:val="20"/>
        </w:rPr>
        <w:t xml:space="preserve"> </w:t>
      </w:r>
      <w:r>
        <w:rPr>
          <w:rFonts w:ascii="Sylfaen" w:eastAsia="Times New Roman" w:hAnsi="Sylfaen" w:cs="Sylfaen"/>
          <w:sz w:val="20"/>
          <w:szCs w:val="20"/>
        </w:rPr>
        <w:t>ძალიან</w:t>
      </w:r>
      <w:r>
        <w:rPr>
          <w:rFonts w:eastAsia="Times New Roman"/>
          <w:sz w:val="20"/>
          <w:szCs w:val="20"/>
        </w:rPr>
        <w:t xml:space="preserve"> </w:t>
      </w:r>
      <w:r>
        <w:rPr>
          <w:rFonts w:ascii="Sylfaen" w:eastAsia="Times New Roman" w:hAnsi="Sylfaen" w:cs="Sylfaen"/>
          <w:sz w:val="20"/>
          <w:szCs w:val="20"/>
        </w:rPr>
        <w:t>ნელა</w:t>
      </w:r>
      <w:r>
        <w:rPr>
          <w:rFonts w:eastAsia="Times New Roman"/>
          <w:sz w:val="20"/>
          <w:szCs w:val="20"/>
        </w:rPr>
        <w:t xml:space="preserve"> </w:t>
      </w:r>
      <w:r>
        <w:rPr>
          <w:rFonts w:ascii="Sylfaen" w:eastAsia="Times New Roman" w:hAnsi="Sylfaen" w:cs="Sylfaen"/>
          <w:sz w:val="20"/>
          <w:szCs w:val="20"/>
          <w:lang w:val="ka-GE"/>
        </w:rPr>
        <w:t>გამოიყოფა.</w:t>
      </w:r>
      <w:r>
        <w:rPr>
          <w:rFonts w:eastAsia="Times New Roman"/>
          <w:sz w:val="20"/>
          <w:szCs w:val="20"/>
          <w:lang w:val="ka-GE"/>
        </w:rPr>
        <w:t xml:space="preserve"> </w:t>
      </w:r>
      <w:r>
        <w:rPr>
          <w:rFonts w:ascii="Sylfaen" w:eastAsia="Times New Roman" w:hAnsi="Sylfaen" w:cs="Sylfaen"/>
          <w:sz w:val="20"/>
          <w:szCs w:val="20"/>
        </w:rPr>
        <w:t>ვარაუდობენ</w:t>
      </w:r>
      <w:r>
        <w:rPr>
          <w:rFonts w:eastAsia="Times New Roman"/>
          <w:sz w:val="20"/>
          <w:szCs w:val="20"/>
        </w:rPr>
        <w:t xml:space="preserve">, </w:t>
      </w:r>
      <w:r>
        <w:rPr>
          <w:rFonts w:ascii="Sylfaen" w:eastAsia="Times New Roman" w:hAnsi="Sylfaen" w:cs="Sylfaen"/>
          <w:sz w:val="20"/>
          <w:szCs w:val="20"/>
        </w:rPr>
        <w:t>რომ</w:t>
      </w:r>
      <w:r>
        <w:rPr>
          <w:rFonts w:eastAsia="Times New Roman"/>
          <w:sz w:val="20"/>
          <w:szCs w:val="20"/>
        </w:rPr>
        <w:t xml:space="preserve"> </w:t>
      </w:r>
      <w:r>
        <w:rPr>
          <w:rFonts w:ascii="Sylfaen" w:eastAsia="Times New Roman" w:hAnsi="Sylfaen"/>
          <w:sz w:val="20"/>
          <w:szCs w:val="20"/>
          <w:lang w:val="ka-GE"/>
        </w:rPr>
        <w:t xml:space="preserve">ვითარდება </w:t>
      </w:r>
      <w:r>
        <w:rPr>
          <w:rFonts w:ascii="Sylfaen" w:eastAsia="Times New Roman" w:hAnsi="Sylfaen" w:cs="Sylfaen"/>
          <w:sz w:val="20"/>
          <w:szCs w:val="20"/>
        </w:rPr>
        <w:t>მოცირკულირე</w:t>
      </w:r>
      <w:r>
        <w:rPr>
          <w:rFonts w:eastAsia="Times New Roman"/>
          <w:sz w:val="20"/>
          <w:szCs w:val="20"/>
        </w:rPr>
        <w:t xml:space="preserve"> </w:t>
      </w:r>
      <w:r>
        <w:rPr>
          <w:rFonts w:ascii="Sylfaen" w:eastAsia="Times New Roman" w:hAnsi="Sylfaen" w:cs="Sylfaen"/>
          <w:sz w:val="20"/>
          <w:szCs w:val="20"/>
        </w:rPr>
        <w:t>სისხლის</w:t>
      </w:r>
      <w:r>
        <w:rPr>
          <w:rFonts w:eastAsia="Times New Roman"/>
          <w:sz w:val="20"/>
          <w:szCs w:val="20"/>
        </w:rPr>
        <w:t xml:space="preserve"> </w:t>
      </w:r>
      <w:r>
        <w:rPr>
          <w:rFonts w:ascii="Sylfaen" w:eastAsia="Times New Roman" w:hAnsi="Sylfaen" w:cs="Sylfaen"/>
          <w:sz w:val="20"/>
          <w:szCs w:val="20"/>
        </w:rPr>
        <w:t>წითელი</w:t>
      </w:r>
      <w:r>
        <w:rPr>
          <w:rFonts w:eastAsia="Times New Roman"/>
          <w:sz w:val="20"/>
          <w:szCs w:val="20"/>
        </w:rPr>
        <w:t xml:space="preserve"> </w:t>
      </w:r>
      <w:r>
        <w:rPr>
          <w:rFonts w:ascii="Sylfaen" w:eastAsia="Times New Roman" w:hAnsi="Sylfaen" w:cs="Sylfaen"/>
          <w:sz w:val="20"/>
          <w:szCs w:val="20"/>
        </w:rPr>
        <w:t>უჯრედებიდან</w:t>
      </w:r>
      <w:r>
        <w:rPr>
          <w:rFonts w:eastAsia="Times New Roman"/>
          <w:sz w:val="20"/>
          <w:szCs w:val="20"/>
        </w:rPr>
        <w:t xml:space="preserve"> </w:t>
      </w:r>
      <w:r>
        <w:rPr>
          <w:rFonts w:ascii="Sylfaen" w:eastAsia="Times New Roman" w:hAnsi="Sylfaen" w:cs="Sylfaen"/>
          <w:sz w:val="20"/>
          <w:szCs w:val="20"/>
        </w:rPr>
        <w:t>აქტიურობის</w:t>
      </w:r>
      <w:r>
        <w:rPr>
          <w:rFonts w:eastAsia="Times New Roman"/>
          <w:sz w:val="20"/>
          <w:szCs w:val="20"/>
        </w:rPr>
        <w:t xml:space="preserve"> </w:t>
      </w:r>
      <w:r>
        <w:rPr>
          <w:rFonts w:ascii="Sylfaen" w:eastAsia="Times New Roman" w:hAnsi="Sylfaen" w:cs="Sylfaen"/>
          <w:sz w:val="20"/>
          <w:szCs w:val="20"/>
        </w:rPr>
        <w:t>მცირე</w:t>
      </w:r>
      <w:r>
        <w:rPr>
          <w:rFonts w:eastAsia="Times New Roman"/>
          <w:sz w:val="20"/>
          <w:szCs w:val="20"/>
        </w:rPr>
        <w:t xml:space="preserve"> </w:t>
      </w:r>
      <w:r>
        <w:rPr>
          <w:rFonts w:ascii="Sylfaen" w:eastAsia="Times New Roman" w:hAnsi="Sylfaen" w:cs="Sylfaen"/>
          <w:sz w:val="20"/>
          <w:szCs w:val="20"/>
        </w:rPr>
        <w:t>დონე</w:t>
      </w:r>
      <w:r>
        <w:rPr>
          <w:rFonts w:ascii="Sylfaen" w:eastAsia="Times New Roman" w:hAnsi="Sylfaen"/>
          <w:sz w:val="20"/>
          <w:szCs w:val="20"/>
          <w:lang w:val="ka-GE"/>
        </w:rPr>
        <w:t xml:space="preserve">. </w:t>
      </w:r>
    </w:p>
    <w:p w14:paraId="30D88B39" w14:textId="77777777" w:rsidR="00E95A45" w:rsidRDefault="00E95A45" w:rsidP="00E95A45">
      <w:pPr>
        <w:rPr>
          <w:sz w:val="20"/>
          <w:szCs w:val="20"/>
        </w:rPr>
      </w:pPr>
    </w:p>
    <w:p w14:paraId="7E61D3A8" w14:textId="77777777" w:rsidR="00DF2F10" w:rsidRDefault="00DF2F10" w:rsidP="00E95A45">
      <w:pPr>
        <w:ind w:left="2"/>
        <w:rPr>
          <w:rFonts w:ascii="Sylfaen" w:eastAsia="Times New Roman" w:hAnsi="Sylfaen"/>
          <w:sz w:val="20"/>
          <w:szCs w:val="20"/>
          <w:u w:val="single"/>
          <w:lang w:val="ka-GE"/>
        </w:rPr>
      </w:pPr>
    </w:p>
    <w:p w14:paraId="0A01DEF4" w14:textId="77777777" w:rsidR="00DF2F10" w:rsidRDefault="00DF2F10" w:rsidP="00E95A45">
      <w:pPr>
        <w:ind w:left="2"/>
        <w:rPr>
          <w:rFonts w:ascii="Sylfaen" w:eastAsia="Times New Roman" w:hAnsi="Sylfaen"/>
          <w:sz w:val="20"/>
          <w:szCs w:val="20"/>
          <w:u w:val="single"/>
          <w:lang w:val="ka-GE"/>
        </w:rPr>
      </w:pPr>
    </w:p>
    <w:p w14:paraId="04D2E121" w14:textId="77777777" w:rsidR="00DF2F10" w:rsidRDefault="00DF2F10" w:rsidP="00E95A45">
      <w:pPr>
        <w:ind w:left="2"/>
        <w:rPr>
          <w:rFonts w:ascii="Sylfaen" w:eastAsia="Times New Roman" w:hAnsi="Sylfaen"/>
          <w:sz w:val="20"/>
          <w:szCs w:val="20"/>
          <w:u w:val="single"/>
          <w:lang w:val="ka-GE"/>
        </w:rPr>
      </w:pPr>
    </w:p>
    <w:p w14:paraId="29136217" w14:textId="77777777" w:rsidR="00DF2F10" w:rsidRDefault="00DF2F10" w:rsidP="00E95A45">
      <w:pPr>
        <w:ind w:left="2"/>
        <w:rPr>
          <w:rFonts w:ascii="Sylfaen" w:eastAsia="Times New Roman" w:hAnsi="Sylfaen"/>
          <w:sz w:val="20"/>
          <w:szCs w:val="20"/>
          <w:u w:val="single"/>
          <w:lang w:val="ka-GE"/>
        </w:rPr>
      </w:pPr>
    </w:p>
    <w:p w14:paraId="67A6E18C" w14:textId="77777777" w:rsidR="00E95A45" w:rsidRDefault="00E95A45" w:rsidP="00E95A45">
      <w:pPr>
        <w:ind w:left="2"/>
        <w:rPr>
          <w:rFonts w:ascii="Sylfaen" w:hAnsi="Sylfaen"/>
          <w:sz w:val="20"/>
          <w:szCs w:val="20"/>
          <w:lang w:val="ka-GE"/>
        </w:rPr>
      </w:pPr>
      <w:r>
        <w:rPr>
          <w:rFonts w:ascii="Sylfaen" w:eastAsia="Times New Roman" w:hAnsi="Sylfaen"/>
          <w:sz w:val="20"/>
          <w:szCs w:val="20"/>
          <w:u w:val="single"/>
          <w:lang w:val="ka-GE"/>
        </w:rPr>
        <w:t>ნახევარგამოყოფის პერიოდი</w:t>
      </w:r>
    </w:p>
    <w:p w14:paraId="0827A5DC" w14:textId="77777777" w:rsidR="00E95A45" w:rsidRDefault="00E95A45" w:rsidP="00E95A45">
      <w:pPr>
        <w:ind w:left="2"/>
        <w:jc w:val="both"/>
        <w:rPr>
          <w:sz w:val="20"/>
          <w:szCs w:val="20"/>
        </w:rPr>
      </w:pPr>
      <w:r>
        <w:rPr>
          <w:rFonts w:ascii="Sylfaen" w:eastAsia="Times New Roman" w:hAnsi="Sylfaen"/>
          <w:sz w:val="20"/>
          <w:szCs w:val="20"/>
          <w:lang w:val="ka-GE"/>
        </w:rPr>
        <w:t xml:space="preserve">პლაზმიდან ნახევარგამოყოფის პერიოდი დაახლოებით 3 საათს შეადგენს. </w:t>
      </w:r>
    </w:p>
    <w:p w14:paraId="74128EE8" w14:textId="77777777" w:rsidR="00E95A45" w:rsidRDefault="00E95A45" w:rsidP="00E95A45">
      <w:pPr>
        <w:rPr>
          <w:rFonts w:ascii="Sylfaen" w:hAnsi="Sylfaen"/>
          <w:sz w:val="20"/>
          <w:szCs w:val="20"/>
          <w:lang w:val="ka-GE"/>
        </w:rPr>
      </w:pPr>
    </w:p>
    <w:p w14:paraId="07015E02" w14:textId="77777777" w:rsidR="00E95A45" w:rsidRDefault="00E95A45" w:rsidP="00E95A45">
      <w:pPr>
        <w:ind w:left="2"/>
        <w:rPr>
          <w:sz w:val="20"/>
          <w:szCs w:val="20"/>
        </w:rPr>
      </w:pPr>
      <w:r>
        <w:rPr>
          <w:rFonts w:ascii="Sylfaen" w:eastAsia="Times New Roman" w:hAnsi="Sylfaen"/>
          <w:sz w:val="20"/>
          <w:szCs w:val="20"/>
          <w:u w:val="single"/>
          <w:lang w:val="ka-GE"/>
        </w:rPr>
        <w:t xml:space="preserve">ხაზოვნება/არახაზოვნების შემთხვევა </w:t>
      </w:r>
    </w:p>
    <w:p w14:paraId="5A8032CA" w14:textId="77777777" w:rsidR="00E95A45" w:rsidRDefault="00E95A45" w:rsidP="00E95A45">
      <w:pPr>
        <w:ind w:left="2"/>
        <w:rPr>
          <w:sz w:val="20"/>
          <w:szCs w:val="20"/>
        </w:rPr>
      </w:pPr>
      <w:r>
        <w:rPr>
          <w:rFonts w:eastAsia="Times New Roman"/>
          <w:sz w:val="20"/>
          <w:szCs w:val="20"/>
        </w:rPr>
        <w:t xml:space="preserve">Technetium-99m– </w:t>
      </w:r>
      <w:r>
        <w:rPr>
          <w:rFonts w:ascii="Sylfaen" w:eastAsia="Times New Roman" w:hAnsi="Sylfaen" w:cs="Sylfaen"/>
          <w:sz w:val="20"/>
          <w:szCs w:val="20"/>
        </w:rPr>
        <w:t>ის</w:t>
      </w:r>
      <w:r>
        <w:rPr>
          <w:rFonts w:eastAsia="Times New Roman"/>
          <w:sz w:val="20"/>
          <w:szCs w:val="20"/>
        </w:rPr>
        <w:t xml:space="preserve"> </w:t>
      </w:r>
      <w:r>
        <w:rPr>
          <w:rFonts w:ascii="Sylfaen" w:eastAsia="Times New Roman" w:hAnsi="Sylfaen" w:cs="Sylfaen"/>
          <w:sz w:val="20"/>
          <w:szCs w:val="20"/>
        </w:rPr>
        <w:t>ეფექტს</w:t>
      </w:r>
      <w:r>
        <w:rPr>
          <w:rFonts w:eastAsia="Times New Roman"/>
          <w:sz w:val="20"/>
          <w:szCs w:val="20"/>
        </w:rPr>
        <w:t xml:space="preserve"> </w:t>
      </w:r>
      <w:r>
        <w:rPr>
          <w:rFonts w:ascii="Sylfaen" w:eastAsia="Times New Roman" w:hAnsi="Sylfaen" w:cs="Sylfaen"/>
          <w:sz w:val="20"/>
          <w:szCs w:val="20"/>
        </w:rPr>
        <w:t>არ</w:t>
      </w:r>
      <w:r>
        <w:rPr>
          <w:rFonts w:eastAsia="Times New Roman"/>
          <w:sz w:val="20"/>
          <w:szCs w:val="20"/>
        </w:rPr>
        <w:t xml:space="preserve"> </w:t>
      </w:r>
      <w:r>
        <w:rPr>
          <w:rFonts w:ascii="Sylfaen" w:eastAsia="Times New Roman" w:hAnsi="Sylfaen" w:cs="Sylfaen"/>
          <w:sz w:val="20"/>
          <w:szCs w:val="20"/>
        </w:rPr>
        <w:t>აქვს</w:t>
      </w:r>
      <w:r>
        <w:rPr>
          <w:rFonts w:eastAsia="Times New Roman"/>
          <w:sz w:val="20"/>
          <w:szCs w:val="20"/>
        </w:rPr>
        <w:t xml:space="preserve"> </w:t>
      </w:r>
      <w:r>
        <w:rPr>
          <w:rFonts w:ascii="Sylfaen" w:eastAsia="Times New Roman" w:hAnsi="Sylfaen" w:cs="Sylfaen"/>
          <w:sz w:val="20"/>
          <w:szCs w:val="20"/>
        </w:rPr>
        <w:t>წრფივი</w:t>
      </w:r>
      <w:r>
        <w:rPr>
          <w:rFonts w:eastAsia="Times New Roman"/>
          <w:sz w:val="20"/>
          <w:szCs w:val="20"/>
        </w:rPr>
        <w:t xml:space="preserve"> </w:t>
      </w:r>
      <w:r>
        <w:rPr>
          <w:rFonts w:ascii="Sylfaen" w:eastAsia="Times New Roman" w:hAnsi="Sylfaen" w:cs="Sylfaen"/>
          <w:sz w:val="20"/>
          <w:szCs w:val="20"/>
        </w:rPr>
        <w:t>კავშირი</w:t>
      </w:r>
      <w:r>
        <w:rPr>
          <w:rFonts w:eastAsia="Times New Roman"/>
          <w:sz w:val="20"/>
          <w:szCs w:val="20"/>
        </w:rPr>
        <w:t xml:space="preserve"> </w:t>
      </w:r>
      <w:r>
        <w:rPr>
          <w:rFonts w:ascii="Sylfaen" w:eastAsia="Times New Roman" w:hAnsi="Sylfaen" w:cs="Sylfaen"/>
          <w:sz w:val="20"/>
          <w:szCs w:val="20"/>
        </w:rPr>
        <w:t>დოზასთან</w:t>
      </w:r>
      <w:r>
        <w:rPr>
          <w:rFonts w:eastAsia="Times New Roman"/>
          <w:sz w:val="20"/>
          <w:szCs w:val="20"/>
        </w:rPr>
        <w:t>.</w:t>
      </w:r>
      <w:r>
        <w:rPr>
          <w:rFonts w:ascii="Sylfaen" w:eastAsia="Times New Roman" w:hAnsi="Sylfaen"/>
          <w:sz w:val="20"/>
          <w:szCs w:val="20"/>
          <w:lang w:val="ka-GE"/>
        </w:rPr>
        <w:t xml:space="preserve"> </w:t>
      </w:r>
    </w:p>
    <w:p w14:paraId="032954D7" w14:textId="77777777" w:rsidR="00E95A45" w:rsidRDefault="00E95A45" w:rsidP="00E95A45">
      <w:pPr>
        <w:rPr>
          <w:sz w:val="20"/>
          <w:szCs w:val="20"/>
        </w:rPr>
      </w:pPr>
    </w:p>
    <w:p w14:paraId="63A86D55" w14:textId="77777777" w:rsidR="00E95A45" w:rsidRDefault="00E95A45" w:rsidP="00E95A45">
      <w:pPr>
        <w:tabs>
          <w:tab w:val="left" w:pos="521"/>
        </w:tabs>
        <w:ind w:left="2"/>
        <w:rPr>
          <w:rFonts w:ascii="Sylfaen" w:hAnsi="Sylfaen"/>
          <w:sz w:val="20"/>
          <w:szCs w:val="20"/>
          <w:lang w:val="ka-GE"/>
        </w:rPr>
      </w:pPr>
      <w:r>
        <w:rPr>
          <w:rFonts w:ascii="Arial" w:eastAsia="Arial" w:hAnsi="Arial" w:cs="Arial"/>
          <w:b/>
          <w:bCs/>
          <w:sz w:val="20"/>
          <w:szCs w:val="20"/>
        </w:rPr>
        <w:t>5.3</w:t>
      </w:r>
      <w:r>
        <w:rPr>
          <w:sz w:val="20"/>
          <w:szCs w:val="20"/>
        </w:rPr>
        <w:tab/>
      </w:r>
      <w:r>
        <w:rPr>
          <w:rFonts w:ascii="Sylfaen" w:eastAsia="Arial" w:hAnsi="Sylfaen" w:cs="Arial"/>
          <w:b/>
          <w:bCs/>
          <w:sz w:val="20"/>
          <w:szCs w:val="20"/>
          <w:lang w:val="ka-GE"/>
        </w:rPr>
        <w:t>პრეკლინიკური უსაფრთხოების მონაცემები</w:t>
      </w:r>
    </w:p>
    <w:p w14:paraId="4F773CAF" w14:textId="77777777" w:rsidR="00E95A45" w:rsidRDefault="00E95A45" w:rsidP="00E95A45">
      <w:pPr>
        <w:ind w:left="2"/>
        <w:jc w:val="both"/>
        <w:rPr>
          <w:sz w:val="20"/>
          <w:szCs w:val="20"/>
          <w:lang w:val="ka-GE"/>
        </w:rPr>
      </w:pPr>
      <w:r>
        <w:rPr>
          <w:rFonts w:ascii="Sylfaen" w:eastAsia="Times New Roman" w:hAnsi="Sylfaen" w:cs="Sylfaen"/>
          <w:sz w:val="20"/>
          <w:szCs w:val="20"/>
        </w:rPr>
        <w:t>არ</w:t>
      </w:r>
      <w:r>
        <w:rPr>
          <w:rFonts w:eastAsia="Times New Roman"/>
          <w:sz w:val="20"/>
          <w:szCs w:val="20"/>
        </w:rPr>
        <w:t xml:space="preserve"> </w:t>
      </w:r>
      <w:r>
        <w:rPr>
          <w:rFonts w:ascii="Sylfaen" w:eastAsia="Times New Roman" w:hAnsi="Sylfaen" w:cs="Sylfaen"/>
          <w:sz w:val="20"/>
          <w:szCs w:val="20"/>
        </w:rPr>
        <w:t>არსებობს</w:t>
      </w:r>
      <w:r>
        <w:rPr>
          <w:rFonts w:eastAsia="Times New Roman"/>
          <w:sz w:val="20"/>
          <w:szCs w:val="20"/>
        </w:rPr>
        <w:t xml:space="preserve"> </w:t>
      </w:r>
      <w:r>
        <w:rPr>
          <w:rFonts w:ascii="Sylfaen" w:eastAsia="Times New Roman" w:hAnsi="Sylfaen" w:cs="Sylfaen"/>
          <w:sz w:val="20"/>
          <w:szCs w:val="20"/>
        </w:rPr>
        <w:t>ინფორმაცია</w:t>
      </w:r>
      <w:r>
        <w:rPr>
          <w:rFonts w:eastAsia="Times New Roman"/>
          <w:sz w:val="20"/>
          <w:szCs w:val="20"/>
        </w:rPr>
        <w:t xml:space="preserve"> </w:t>
      </w:r>
      <w:r>
        <w:rPr>
          <w:rFonts w:ascii="Sylfaen" w:eastAsia="Times New Roman" w:hAnsi="Sylfaen" w:cs="Sylfaen"/>
          <w:sz w:val="20"/>
          <w:szCs w:val="20"/>
        </w:rPr>
        <w:t>ერთჯერადი</w:t>
      </w:r>
      <w:r>
        <w:rPr>
          <w:rFonts w:eastAsia="Times New Roman"/>
          <w:sz w:val="20"/>
          <w:szCs w:val="20"/>
        </w:rPr>
        <w:t xml:space="preserve"> </w:t>
      </w:r>
      <w:r>
        <w:rPr>
          <w:rFonts w:ascii="Sylfaen" w:eastAsia="Times New Roman" w:hAnsi="Sylfaen" w:cs="Sylfaen"/>
          <w:sz w:val="20"/>
          <w:szCs w:val="20"/>
        </w:rPr>
        <w:t>ან</w:t>
      </w:r>
      <w:r>
        <w:rPr>
          <w:rFonts w:eastAsia="Times New Roman"/>
          <w:sz w:val="20"/>
          <w:szCs w:val="20"/>
        </w:rPr>
        <w:t xml:space="preserve"> </w:t>
      </w:r>
      <w:r>
        <w:rPr>
          <w:rFonts w:ascii="Sylfaen" w:eastAsia="Times New Roman" w:hAnsi="Sylfaen" w:cs="Sylfaen"/>
          <w:sz w:val="20"/>
          <w:szCs w:val="20"/>
        </w:rPr>
        <w:t>განმეორებითი</w:t>
      </w:r>
      <w:r>
        <w:rPr>
          <w:rFonts w:eastAsia="Times New Roman"/>
          <w:sz w:val="20"/>
          <w:szCs w:val="20"/>
        </w:rPr>
        <w:t xml:space="preserve"> </w:t>
      </w:r>
      <w:r>
        <w:rPr>
          <w:rFonts w:ascii="Sylfaen" w:eastAsia="Times New Roman" w:hAnsi="Sylfaen" w:cs="Sylfaen"/>
          <w:sz w:val="20"/>
          <w:szCs w:val="20"/>
        </w:rPr>
        <w:t>დოზები</w:t>
      </w:r>
      <w:r>
        <w:rPr>
          <w:rFonts w:ascii="Sylfaen" w:eastAsia="Times New Roman" w:hAnsi="Sylfaen" w:cs="Sylfaen"/>
          <w:sz w:val="20"/>
          <w:szCs w:val="20"/>
          <w:lang w:val="ka-GE"/>
        </w:rPr>
        <w:t xml:space="preserve">ს გამოყენებისას </w:t>
      </w:r>
      <w:r>
        <w:rPr>
          <w:rFonts w:ascii="Sylfaen" w:eastAsia="Times New Roman" w:hAnsi="Sylfaen" w:cs="Sylfaen"/>
          <w:sz w:val="20"/>
          <w:szCs w:val="20"/>
        </w:rPr>
        <w:t>მწვავე</w:t>
      </w:r>
      <w:r>
        <w:rPr>
          <w:rFonts w:eastAsia="Times New Roman"/>
          <w:sz w:val="20"/>
          <w:szCs w:val="20"/>
        </w:rPr>
        <w:t xml:space="preserve">, </w:t>
      </w:r>
      <w:r>
        <w:rPr>
          <w:rFonts w:ascii="Sylfaen" w:eastAsia="Times New Roman" w:hAnsi="Sylfaen" w:cs="Sylfaen"/>
          <w:sz w:val="20"/>
          <w:szCs w:val="20"/>
        </w:rPr>
        <w:t>ქვემწვავე</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ქრონიკული</w:t>
      </w:r>
      <w:r>
        <w:rPr>
          <w:rFonts w:eastAsia="Times New Roman"/>
          <w:sz w:val="20"/>
          <w:szCs w:val="20"/>
        </w:rPr>
        <w:t xml:space="preserve"> </w:t>
      </w:r>
      <w:r>
        <w:rPr>
          <w:rFonts w:ascii="Sylfaen" w:eastAsia="Times New Roman" w:hAnsi="Sylfaen" w:cs="Sylfaen"/>
          <w:sz w:val="20"/>
          <w:szCs w:val="20"/>
        </w:rPr>
        <w:t>ტოქსიკურობის</w:t>
      </w:r>
      <w:r>
        <w:rPr>
          <w:rFonts w:eastAsia="Times New Roman"/>
          <w:sz w:val="20"/>
          <w:szCs w:val="20"/>
        </w:rPr>
        <w:t xml:space="preserve"> </w:t>
      </w:r>
      <w:r>
        <w:rPr>
          <w:rFonts w:ascii="Sylfaen" w:eastAsia="Times New Roman" w:hAnsi="Sylfaen" w:cs="Sylfaen"/>
          <w:sz w:val="20"/>
          <w:szCs w:val="20"/>
        </w:rPr>
        <w:t>შესახებ</w:t>
      </w:r>
      <w:r>
        <w:rPr>
          <w:rFonts w:ascii="Sylfaen" w:eastAsia="Times New Roman" w:hAnsi="Sylfaen"/>
          <w:sz w:val="20"/>
          <w:szCs w:val="20"/>
          <w:lang w:val="ka-GE"/>
        </w:rPr>
        <w:t xml:space="preserve">. </w:t>
      </w:r>
      <w:r>
        <w:rPr>
          <w:rFonts w:eastAsia="Times New Roman"/>
          <w:sz w:val="20"/>
          <w:szCs w:val="20"/>
          <w:lang w:val="ka-GE"/>
        </w:rPr>
        <w:t>99</w:t>
      </w:r>
      <w:r>
        <w:rPr>
          <w:rFonts w:eastAsia="Times New Roman"/>
          <w:sz w:val="20"/>
          <w:szCs w:val="20"/>
          <w:vertAlign w:val="superscript"/>
          <w:lang w:val="ka-GE"/>
        </w:rPr>
        <w:t>m</w:t>
      </w:r>
      <w:r>
        <w:rPr>
          <w:rFonts w:eastAsia="Times New Roman"/>
          <w:sz w:val="20"/>
          <w:szCs w:val="20"/>
          <w:lang w:val="ka-GE"/>
        </w:rPr>
        <w:t xml:space="preserve">Tc </w:t>
      </w:r>
      <w:r>
        <w:rPr>
          <w:rFonts w:ascii="Sylfaen" w:eastAsia="Times New Roman" w:hAnsi="Sylfaen" w:cs="Sylfaen"/>
          <w:sz w:val="20"/>
          <w:szCs w:val="20"/>
          <w:lang w:val="ka-GE"/>
        </w:rPr>
        <w:t>ნატრიუმის</w:t>
      </w:r>
      <w:r>
        <w:rPr>
          <w:rFonts w:eastAsia="Times New Roman"/>
          <w:sz w:val="20"/>
          <w:szCs w:val="20"/>
          <w:lang w:val="ka-GE"/>
        </w:rPr>
        <w:t xml:space="preserve"> </w:t>
      </w:r>
      <w:r>
        <w:rPr>
          <w:rFonts w:ascii="Sylfaen" w:eastAsia="Times New Roman" w:hAnsi="Sylfaen" w:cs="Sylfaen"/>
          <w:sz w:val="20"/>
          <w:szCs w:val="20"/>
          <w:lang w:val="ka-GE"/>
        </w:rPr>
        <w:t>პერტექნეტატის</w:t>
      </w:r>
      <w:r>
        <w:rPr>
          <w:rFonts w:eastAsia="Times New Roman"/>
          <w:sz w:val="20"/>
          <w:szCs w:val="20"/>
          <w:lang w:val="ka-GE"/>
        </w:rPr>
        <w:t xml:space="preserve"> </w:t>
      </w:r>
      <w:r>
        <w:rPr>
          <w:rFonts w:ascii="Sylfaen" w:eastAsia="Times New Roman" w:hAnsi="Sylfaen" w:cs="Sylfaen"/>
          <w:sz w:val="20"/>
          <w:szCs w:val="20"/>
          <w:lang w:val="ka-GE"/>
        </w:rPr>
        <w:t>რაოდენობა</w:t>
      </w:r>
      <w:r>
        <w:rPr>
          <w:rFonts w:eastAsia="Times New Roman"/>
          <w:sz w:val="20"/>
          <w:szCs w:val="20"/>
          <w:lang w:val="ka-GE"/>
        </w:rPr>
        <w:t xml:space="preserve">, </w:t>
      </w:r>
      <w:r>
        <w:rPr>
          <w:rFonts w:ascii="Sylfaen" w:eastAsia="Times New Roman" w:hAnsi="Sylfaen" w:cs="Sylfaen"/>
          <w:sz w:val="20"/>
          <w:szCs w:val="20"/>
          <w:lang w:val="ka-GE"/>
        </w:rPr>
        <w:t>რომელიც</w:t>
      </w:r>
      <w:r>
        <w:rPr>
          <w:rFonts w:eastAsia="Times New Roman"/>
          <w:sz w:val="20"/>
          <w:szCs w:val="20"/>
          <w:lang w:val="ka-GE"/>
        </w:rPr>
        <w:t xml:space="preserve"> </w:t>
      </w:r>
      <w:r>
        <w:rPr>
          <w:rFonts w:ascii="Sylfaen" w:eastAsia="Times New Roman" w:hAnsi="Sylfaen" w:cs="Sylfaen"/>
          <w:sz w:val="20"/>
          <w:szCs w:val="20"/>
          <w:lang w:val="ka-GE"/>
        </w:rPr>
        <w:t>გამოიყენება</w:t>
      </w:r>
      <w:r>
        <w:rPr>
          <w:rFonts w:eastAsia="Times New Roman"/>
          <w:sz w:val="20"/>
          <w:szCs w:val="20"/>
          <w:lang w:val="ka-GE"/>
        </w:rPr>
        <w:t xml:space="preserve"> </w:t>
      </w:r>
      <w:r>
        <w:rPr>
          <w:rFonts w:ascii="Sylfaen" w:eastAsia="Times New Roman" w:hAnsi="Sylfaen" w:cs="Sylfaen"/>
          <w:sz w:val="20"/>
          <w:szCs w:val="20"/>
          <w:lang w:val="ka-GE"/>
        </w:rPr>
        <w:t>დიაგნოსტიკისთვის</w:t>
      </w:r>
      <w:r>
        <w:rPr>
          <w:rFonts w:eastAsia="Times New Roman"/>
          <w:sz w:val="20"/>
          <w:szCs w:val="20"/>
          <w:lang w:val="ka-GE"/>
        </w:rPr>
        <w:t xml:space="preserve">, </w:t>
      </w:r>
      <w:r>
        <w:rPr>
          <w:rFonts w:ascii="Sylfaen" w:eastAsia="Times New Roman" w:hAnsi="Sylfaen" w:cs="Sylfaen"/>
          <w:sz w:val="20"/>
          <w:szCs w:val="20"/>
          <w:lang w:val="ka-GE"/>
        </w:rPr>
        <w:t>ძალიან</w:t>
      </w:r>
      <w:r>
        <w:rPr>
          <w:rFonts w:eastAsia="Times New Roman"/>
          <w:sz w:val="20"/>
          <w:szCs w:val="20"/>
          <w:lang w:val="ka-GE"/>
        </w:rPr>
        <w:t xml:space="preserve"> </w:t>
      </w:r>
      <w:r>
        <w:rPr>
          <w:rFonts w:ascii="Sylfaen" w:eastAsia="Times New Roman" w:hAnsi="Sylfaen" w:cs="Sylfaen"/>
          <w:sz w:val="20"/>
          <w:szCs w:val="20"/>
          <w:lang w:val="ka-GE"/>
        </w:rPr>
        <w:t>მცირეა</w:t>
      </w:r>
      <w:r>
        <w:rPr>
          <w:rFonts w:eastAsia="Times New Roman"/>
          <w:sz w:val="20"/>
          <w:szCs w:val="20"/>
          <w:lang w:val="ka-GE"/>
        </w:rPr>
        <w:t xml:space="preserve"> </w:t>
      </w:r>
      <w:r>
        <w:rPr>
          <w:rFonts w:ascii="Sylfaen" w:eastAsia="Times New Roman" w:hAnsi="Sylfaen" w:cs="Sylfaen"/>
          <w:sz w:val="20"/>
          <w:szCs w:val="20"/>
          <w:lang w:val="ka-GE"/>
        </w:rPr>
        <w:t>და</w:t>
      </w:r>
      <w:r>
        <w:rPr>
          <w:rFonts w:eastAsia="Times New Roman"/>
          <w:sz w:val="20"/>
          <w:szCs w:val="20"/>
          <w:lang w:val="ka-GE"/>
        </w:rPr>
        <w:t xml:space="preserve"> </w:t>
      </w:r>
      <w:r>
        <w:rPr>
          <w:rFonts w:ascii="Sylfaen" w:eastAsia="Times New Roman" w:hAnsi="Sylfaen" w:cs="Sylfaen"/>
          <w:sz w:val="20"/>
          <w:szCs w:val="20"/>
          <w:lang w:val="ka-GE"/>
        </w:rPr>
        <w:t>ალერგიული</w:t>
      </w:r>
      <w:r>
        <w:rPr>
          <w:rFonts w:eastAsia="Times New Roman"/>
          <w:sz w:val="20"/>
          <w:szCs w:val="20"/>
          <w:lang w:val="ka-GE"/>
        </w:rPr>
        <w:t xml:space="preserve"> </w:t>
      </w:r>
      <w:r>
        <w:rPr>
          <w:rFonts w:ascii="Sylfaen" w:eastAsia="Times New Roman" w:hAnsi="Sylfaen" w:cs="Sylfaen"/>
          <w:sz w:val="20"/>
          <w:szCs w:val="20"/>
          <w:lang w:val="ka-GE"/>
        </w:rPr>
        <w:t>რეაქციების</w:t>
      </w:r>
      <w:r>
        <w:rPr>
          <w:rFonts w:eastAsia="Times New Roman"/>
          <w:sz w:val="20"/>
          <w:szCs w:val="20"/>
          <w:lang w:val="ka-GE"/>
        </w:rPr>
        <w:t xml:space="preserve"> </w:t>
      </w:r>
      <w:r>
        <w:rPr>
          <w:rFonts w:ascii="Sylfaen" w:eastAsia="Times New Roman" w:hAnsi="Sylfaen" w:cs="Sylfaen"/>
          <w:sz w:val="20"/>
          <w:szCs w:val="20"/>
          <w:lang w:val="ka-GE"/>
        </w:rPr>
        <w:t>გარდა</w:t>
      </w:r>
      <w:r>
        <w:rPr>
          <w:rFonts w:eastAsia="Times New Roman"/>
          <w:sz w:val="20"/>
          <w:szCs w:val="20"/>
          <w:lang w:val="ka-GE"/>
        </w:rPr>
        <w:t xml:space="preserve"> </w:t>
      </w:r>
      <w:r>
        <w:rPr>
          <w:rFonts w:ascii="Sylfaen" w:eastAsia="Times New Roman" w:hAnsi="Sylfaen" w:cs="Sylfaen"/>
          <w:sz w:val="20"/>
          <w:szCs w:val="20"/>
          <w:lang w:val="ka-GE"/>
        </w:rPr>
        <w:t>რაიმე</w:t>
      </w:r>
      <w:r>
        <w:rPr>
          <w:rFonts w:eastAsia="Times New Roman"/>
          <w:sz w:val="20"/>
          <w:szCs w:val="20"/>
          <w:lang w:val="ka-GE"/>
        </w:rPr>
        <w:t xml:space="preserve"> </w:t>
      </w:r>
      <w:r>
        <w:rPr>
          <w:rFonts w:ascii="Sylfaen" w:eastAsia="Times New Roman" w:hAnsi="Sylfaen" w:cs="Sylfaen"/>
          <w:sz w:val="20"/>
          <w:szCs w:val="20"/>
          <w:lang w:val="ka-GE"/>
        </w:rPr>
        <w:t>გვერდითი</w:t>
      </w:r>
      <w:r>
        <w:rPr>
          <w:rFonts w:eastAsia="Times New Roman"/>
          <w:sz w:val="20"/>
          <w:szCs w:val="20"/>
          <w:lang w:val="ka-GE"/>
        </w:rPr>
        <w:t xml:space="preserve"> </w:t>
      </w:r>
      <w:r>
        <w:rPr>
          <w:rFonts w:ascii="Sylfaen" w:eastAsia="Times New Roman" w:hAnsi="Sylfaen" w:cs="Sylfaen"/>
          <w:sz w:val="20"/>
          <w:szCs w:val="20"/>
          <w:lang w:val="ka-GE"/>
        </w:rPr>
        <w:t>რეაქცია</w:t>
      </w:r>
      <w:r>
        <w:rPr>
          <w:rFonts w:eastAsia="Times New Roman"/>
          <w:sz w:val="20"/>
          <w:szCs w:val="20"/>
          <w:lang w:val="ka-GE"/>
        </w:rPr>
        <w:t xml:space="preserve"> </w:t>
      </w:r>
      <w:r>
        <w:rPr>
          <w:rFonts w:ascii="Sylfaen" w:eastAsia="Times New Roman" w:hAnsi="Sylfaen" w:cs="Sylfaen"/>
          <w:sz w:val="20"/>
          <w:szCs w:val="20"/>
          <w:lang w:val="ka-GE"/>
        </w:rPr>
        <w:t>არ</w:t>
      </w:r>
      <w:r>
        <w:rPr>
          <w:rFonts w:eastAsia="Times New Roman"/>
          <w:sz w:val="20"/>
          <w:szCs w:val="20"/>
          <w:lang w:val="ka-GE"/>
        </w:rPr>
        <w:t xml:space="preserve"> </w:t>
      </w:r>
      <w:r>
        <w:rPr>
          <w:rFonts w:ascii="Sylfaen" w:eastAsia="Times New Roman" w:hAnsi="Sylfaen" w:cs="Sylfaen"/>
          <w:sz w:val="20"/>
          <w:szCs w:val="20"/>
          <w:lang w:val="ka-GE"/>
        </w:rPr>
        <w:t>არის</w:t>
      </w:r>
      <w:r>
        <w:rPr>
          <w:rFonts w:eastAsia="Times New Roman"/>
          <w:sz w:val="20"/>
          <w:szCs w:val="20"/>
          <w:lang w:val="ka-GE"/>
        </w:rPr>
        <w:t xml:space="preserve"> </w:t>
      </w:r>
      <w:r>
        <w:rPr>
          <w:rFonts w:ascii="Sylfaen" w:eastAsia="Times New Roman" w:hAnsi="Sylfaen" w:cs="Sylfaen"/>
          <w:sz w:val="20"/>
          <w:szCs w:val="20"/>
          <w:lang w:val="ka-GE"/>
        </w:rPr>
        <w:t>აღწერილი.</w:t>
      </w:r>
    </w:p>
    <w:p w14:paraId="2C5FD826" w14:textId="77777777" w:rsidR="00E95A45" w:rsidRDefault="00E95A45" w:rsidP="00E95A45">
      <w:pPr>
        <w:rPr>
          <w:sz w:val="20"/>
          <w:szCs w:val="20"/>
          <w:lang w:val="ka-GE"/>
        </w:rPr>
      </w:pPr>
    </w:p>
    <w:p w14:paraId="73F3E3B9" w14:textId="77777777" w:rsidR="00E95A45" w:rsidRDefault="00E95A45" w:rsidP="00E95A45">
      <w:pPr>
        <w:ind w:left="2"/>
        <w:rPr>
          <w:rFonts w:ascii="Sylfaen" w:hAnsi="Sylfaen"/>
          <w:sz w:val="20"/>
          <w:szCs w:val="20"/>
          <w:lang w:val="ka-GE"/>
        </w:rPr>
      </w:pPr>
      <w:r>
        <w:rPr>
          <w:rFonts w:ascii="Sylfaen" w:eastAsia="Times New Roman" w:hAnsi="Sylfaen"/>
          <w:sz w:val="20"/>
          <w:szCs w:val="20"/>
          <w:lang w:val="ka-GE"/>
        </w:rPr>
        <w:t>ფერტილობა ტოქსიურობა</w:t>
      </w:r>
    </w:p>
    <w:p w14:paraId="6E7419B4" w14:textId="77777777" w:rsidR="00E95A45" w:rsidRDefault="00E95A45" w:rsidP="00E95A45">
      <w:pPr>
        <w:rPr>
          <w:sz w:val="20"/>
          <w:szCs w:val="20"/>
          <w:lang w:val="ka-GE"/>
        </w:rPr>
      </w:pPr>
    </w:p>
    <w:p w14:paraId="770B0500" w14:textId="77777777" w:rsidR="00E95A45" w:rsidRDefault="00E95A45" w:rsidP="00E95A45">
      <w:pPr>
        <w:ind w:left="2"/>
        <w:jc w:val="both"/>
        <w:rPr>
          <w:sz w:val="20"/>
          <w:szCs w:val="20"/>
          <w:lang w:val="ka-GE"/>
        </w:rPr>
      </w:pPr>
      <w:r>
        <w:rPr>
          <w:rFonts w:ascii="Sylfaen" w:eastAsia="Times New Roman" w:hAnsi="Sylfaen" w:cs="Sylfaen"/>
          <w:sz w:val="20"/>
          <w:szCs w:val="20"/>
          <w:lang w:val="ka-GE"/>
        </w:rPr>
        <w:t>ვირთაგვებზე</w:t>
      </w:r>
      <w:r>
        <w:rPr>
          <w:rFonts w:eastAsia="Times New Roman"/>
          <w:sz w:val="20"/>
          <w:szCs w:val="20"/>
          <w:lang w:val="ka-GE"/>
        </w:rPr>
        <w:t xml:space="preserve"> </w:t>
      </w:r>
      <w:r>
        <w:rPr>
          <w:rFonts w:ascii="Sylfaen" w:eastAsia="Times New Roman" w:hAnsi="Sylfaen" w:cs="Sylfaen"/>
          <w:sz w:val="20"/>
          <w:szCs w:val="20"/>
          <w:lang w:val="ka-GE"/>
        </w:rPr>
        <w:t>შესწავლილია</w:t>
      </w:r>
      <w:r>
        <w:rPr>
          <w:rFonts w:eastAsia="Times New Roman"/>
          <w:sz w:val="20"/>
          <w:szCs w:val="20"/>
          <w:lang w:val="ka-GE"/>
        </w:rPr>
        <w:t xml:space="preserve"> </w:t>
      </w:r>
      <w:r>
        <w:rPr>
          <w:rFonts w:ascii="Sylfaen" w:eastAsia="Times New Roman" w:hAnsi="Sylfaen" w:cs="Sylfaen"/>
          <w:sz w:val="20"/>
          <w:szCs w:val="20"/>
          <w:lang w:val="ka-GE"/>
        </w:rPr>
        <w:t>ნატრიუმის</w:t>
      </w:r>
      <w:r>
        <w:rPr>
          <w:rFonts w:eastAsia="Times New Roman"/>
          <w:sz w:val="20"/>
          <w:szCs w:val="20"/>
          <w:lang w:val="ka-GE"/>
        </w:rPr>
        <w:t xml:space="preserve"> </w:t>
      </w:r>
      <w:r>
        <w:rPr>
          <w:rFonts w:ascii="Sylfaen" w:eastAsia="Times New Roman" w:hAnsi="Sylfaen" w:cs="Sylfaen"/>
          <w:sz w:val="20"/>
          <w:szCs w:val="20"/>
          <w:lang w:val="ka-GE"/>
        </w:rPr>
        <w:t>პერტექნეტატის</w:t>
      </w:r>
      <w:r>
        <w:rPr>
          <w:rFonts w:eastAsia="Times New Roman"/>
          <w:sz w:val="20"/>
          <w:szCs w:val="20"/>
          <w:lang w:val="ka-GE"/>
        </w:rPr>
        <w:t xml:space="preserve"> </w:t>
      </w:r>
      <w:r>
        <w:rPr>
          <w:rFonts w:ascii="Sylfaen" w:eastAsia="Times New Roman" w:hAnsi="Sylfaen" w:cs="Sylfaen"/>
          <w:sz w:val="20"/>
          <w:szCs w:val="20"/>
          <w:lang w:val="ka-GE"/>
        </w:rPr>
        <w:t>შეღწევა</w:t>
      </w:r>
      <w:r>
        <w:rPr>
          <w:rFonts w:eastAsia="Times New Roman"/>
          <w:sz w:val="20"/>
          <w:szCs w:val="20"/>
          <w:lang w:val="ka-GE"/>
        </w:rPr>
        <w:t xml:space="preserve"> </w:t>
      </w:r>
      <w:r>
        <w:rPr>
          <w:rFonts w:ascii="Sylfaen" w:eastAsia="Times New Roman" w:hAnsi="Sylfaen" w:cs="Sylfaen"/>
          <w:sz w:val="20"/>
          <w:szCs w:val="20"/>
          <w:lang w:val="ka-GE"/>
        </w:rPr>
        <w:t>პლაცენტაში</w:t>
      </w:r>
      <w:r>
        <w:rPr>
          <w:rFonts w:eastAsia="Times New Roman"/>
          <w:sz w:val="20"/>
          <w:szCs w:val="20"/>
          <w:lang w:val="ka-GE"/>
        </w:rPr>
        <w:t xml:space="preserve"> </w:t>
      </w:r>
      <w:r>
        <w:rPr>
          <w:rFonts w:ascii="Sylfaen" w:eastAsia="Times New Roman" w:hAnsi="Sylfaen" w:cs="Sylfaen"/>
          <w:sz w:val="20"/>
          <w:szCs w:val="20"/>
          <w:lang w:val="ka-GE"/>
        </w:rPr>
        <w:t>ინტრავენური</w:t>
      </w:r>
      <w:r>
        <w:rPr>
          <w:rFonts w:eastAsia="Times New Roman"/>
          <w:sz w:val="20"/>
          <w:szCs w:val="20"/>
          <w:lang w:val="ka-GE"/>
        </w:rPr>
        <w:t xml:space="preserve"> </w:t>
      </w:r>
      <w:r>
        <w:rPr>
          <w:rFonts w:ascii="Sylfaen" w:eastAsia="Times New Roman" w:hAnsi="Sylfaen" w:cs="Sylfaen"/>
          <w:sz w:val="20"/>
          <w:szCs w:val="20"/>
          <w:lang w:val="ka-GE"/>
        </w:rPr>
        <w:t>შეყვანის</w:t>
      </w:r>
      <w:r>
        <w:rPr>
          <w:rFonts w:eastAsia="Times New Roman"/>
          <w:sz w:val="20"/>
          <w:szCs w:val="20"/>
          <w:lang w:val="ka-GE"/>
        </w:rPr>
        <w:t xml:space="preserve"> </w:t>
      </w:r>
      <w:r>
        <w:rPr>
          <w:rFonts w:ascii="Sylfaen" w:eastAsia="Times New Roman" w:hAnsi="Sylfaen" w:cs="Sylfaen"/>
          <w:sz w:val="20"/>
          <w:szCs w:val="20"/>
          <w:lang w:val="ka-GE"/>
        </w:rPr>
        <w:t>შემდეგ</w:t>
      </w:r>
      <w:r>
        <w:rPr>
          <w:rFonts w:eastAsia="Times New Roman"/>
          <w:sz w:val="20"/>
          <w:szCs w:val="20"/>
          <w:lang w:val="ka-GE"/>
        </w:rPr>
        <w:t xml:space="preserve">. </w:t>
      </w:r>
      <w:r>
        <w:rPr>
          <w:rFonts w:ascii="Sylfaen" w:eastAsia="Times New Roman" w:hAnsi="Sylfaen" w:cs="Sylfaen"/>
          <w:sz w:val="20"/>
          <w:szCs w:val="20"/>
          <w:lang w:val="ka-GE"/>
        </w:rPr>
        <w:t>თუ</w:t>
      </w:r>
      <w:r>
        <w:rPr>
          <w:rFonts w:eastAsia="Times New Roman"/>
          <w:sz w:val="20"/>
          <w:szCs w:val="20"/>
          <w:lang w:val="ka-GE"/>
        </w:rPr>
        <w:t xml:space="preserve"> </w:t>
      </w:r>
      <w:r>
        <w:rPr>
          <w:rFonts w:ascii="Sylfaen" w:eastAsia="Times New Roman" w:hAnsi="Sylfaen" w:cs="Sylfaen"/>
          <w:sz w:val="20"/>
          <w:szCs w:val="20"/>
          <w:lang w:val="ka-GE"/>
        </w:rPr>
        <w:t>პერქლორატი</w:t>
      </w:r>
      <w:r>
        <w:rPr>
          <w:rFonts w:eastAsia="Times New Roman"/>
          <w:sz w:val="20"/>
          <w:szCs w:val="20"/>
          <w:lang w:val="ka-GE"/>
        </w:rPr>
        <w:t xml:space="preserve"> </w:t>
      </w:r>
      <w:r>
        <w:rPr>
          <w:rFonts w:ascii="Sylfaen" w:eastAsia="Times New Roman" w:hAnsi="Sylfaen" w:cs="Sylfaen"/>
          <w:sz w:val="20"/>
          <w:szCs w:val="20"/>
          <w:lang w:val="ka-GE"/>
        </w:rPr>
        <w:t>არ</w:t>
      </w:r>
      <w:r>
        <w:rPr>
          <w:rFonts w:eastAsia="Times New Roman"/>
          <w:sz w:val="20"/>
          <w:szCs w:val="20"/>
          <w:lang w:val="ka-GE"/>
        </w:rPr>
        <w:t xml:space="preserve"> </w:t>
      </w:r>
      <w:r>
        <w:rPr>
          <w:rFonts w:ascii="Sylfaen" w:eastAsia="Times New Roman" w:hAnsi="Sylfaen" w:cs="Sylfaen"/>
          <w:sz w:val="20"/>
          <w:szCs w:val="20"/>
          <w:lang w:val="ka-GE"/>
        </w:rPr>
        <w:t>გამოიყენება</w:t>
      </w:r>
      <w:r>
        <w:rPr>
          <w:rFonts w:eastAsia="Times New Roman"/>
          <w:sz w:val="20"/>
          <w:szCs w:val="20"/>
          <w:lang w:val="ka-GE"/>
        </w:rPr>
        <w:t xml:space="preserve"> </w:t>
      </w:r>
      <w:r>
        <w:rPr>
          <w:rFonts w:ascii="Sylfaen" w:eastAsia="Times New Roman" w:hAnsi="Sylfaen" w:cs="Sylfaen"/>
          <w:sz w:val="20"/>
          <w:szCs w:val="20"/>
          <w:lang w:val="ka-GE"/>
        </w:rPr>
        <w:t>აპლიკაციამდე</w:t>
      </w:r>
      <w:r>
        <w:rPr>
          <w:rFonts w:eastAsia="Times New Roman"/>
          <w:sz w:val="20"/>
          <w:szCs w:val="20"/>
          <w:lang w:val="ka-GE"/>
        </w:rPr>
        <w:t xml:space="preserve">, </w:t>
      </w:r>
      <w:r>
        <w:rPr>
          <w:rFonts w:ascii="Sylfaen" w:eastAsia="Times New Roman" w:hAnsi="Sylfaen" w:cs="Sylfaen"/>
          <w:sz w:val="20"/>
          <w:szCs w:val="20"/>
          <w:lang w:val="ka-GE"/>
        </w:rPr>
        <w:t>ორსულობის</w:t>
      </w:r>
      <w:r>
        <w:rPr>
          <w:rFonts w:eastAsia="Times New Roman"/>
          <w:sz w:val="20"/>
          <w:szCs w:val="20"/>
          <w:lang w:val="ka-GE"/>
        </w:rPr>
        <w:t xml:space="preserve"> </w:t>
      </w:r>
      <w:r>
        <w:rPr>
          <w:rFonts w:ascii="Sylfaen" w:eastAsia="Times New Roman" w:hAnsi="Sylfaen" w:cs="Sylfaen"/>
          <w:sz w:val="20"/>
          <w:szCs w:val="20"/>
          <w:lang w:val="ka-GE"/>
        </w:rPr>
        <w:t>დროს</w:t>
      </w:r>
      <w:r>
        <w:rPr>
          <w:rFonts w:eastAsia="Times New Roman"/>
          <w:sz w:val="20"/>
          <w:szCs w:val="20"/>
          <w:lang w:val="ka-GE"/>
        </w:rPr>
        <w:t xml:space="preserve"> 99</w:t>
      </w:r>
      <w:r>
        <w:rPr>
          <w:rFonts w:eastAsia="Times New Roman"/>
          <w:sz w:val="20"/>
          <w:szCs w:val="20"/>
          <w:vertAlign w:val="superscript"/>
          <w:lang w:val="ka-GE"/>
        </w:rPr>
        <w:t>m</w:t>
      </w:r>
      <w:r>
        <w:rPr>
          <w:rFonts w:eastAsia="Times New Roman"/>
          <w:sz w:val="20"/>
          <w:szCs w:val="20"/>
          <w:lang w:val="ka-GE"/>
        </w:rPr>
        <w:t xml:space="preserve">Tc </w:t>
      </w:r>
      <w:r>
        <w:rPr>
          <w:rFonts w:ascii="Sylfaen" w:eastAsia="Times New Roman" w:hAnsi="Sylfaen" w:cs="Sylfaen"/>
          <w:sz w:val="20"/>
          <w:szCs w:val="20"/>
          <w:lang w:val="ka-GE"/>
        </w:rPr>
        <w:t>დოზის</w:t>
      </w:r>
      <w:r>
        <w:rPr>
          <w:rFonts w:eastAsia="Times New Roman"/>
          <w:sz w:val="20"/>
          <w:szCs w:val="20"/>
          <w:lang w:val="ka-GE"/>
        </w:rPr>
        <w:t xml:space="preserve"> 60% -</w:t>
      </w:r>
      <w:r>
        <w:rPr>
          <w:rFonts w:ascii="Sylfaen" w:eastAsia="Times New Roman" w:hAnsi="Sylfaen" w:cs="Sylfaen"/>
          <w:sz w:val="20"/>
          <w:szCs w:val="20"/>
          <w:lang w:val="ka-GE"/>
        </w:rPr>
        <w:t>ზე</w:t>
      </w:r>
      <w:r>
        <w:rPr>
          <w:rFonts w:eastAsia="Times New Roman"/>
          <w:sz w:val="20"/>
          <w:szCs w:val="20"/>
          <w:lang w:val="ka-GE"/>
        </w:rPr>
        <w:t xml:space="preserve"> </w:t>
      </w:r>
      <w:r>
        <w:rPr>
          <w:rFonts w:ascii="Sylfaen" w:eastAsia="Times New Roman" w:hAnsi="Sylfaen" w:cs="Sylfaen"/>
          <w:sz w:val="20"/>
          <w:szCs w:val="20"/>
          <w:lang w:val="ka-GE"/>
        </w:rPr>
        <w:t>მეტი</w:t>
      </w:r>
      <w:r>
        <w:rPr>
          <w:rFonts w:eastAsia="Times New Roman"/>
          <w:sz w:val="20"/>
          <w:szCs w:val="20"/>
          <w:lang w:val="ka-GE"/>
        </w:rPr>
        <w:t xml:space="preserve"> </w:t>
      </w:r>
      <w:r>
        <w:rPr>
          <w:rFonts w:ascii="Sylfaen" w:eastAsia="Times New Roman" w:hAnsi="Sylfaen" w:cs="Sylfaen"/>
          <w:sz w:val="20"/>
          <w:szCs w:val="20"/>
          <w:lang w:val="ka-GE"/>
        </w:rPr>
        <w:t>ისაზღვრება საშვილოსნოში</w:t>
      </w:r>
      <w:r>
        <w:rPr>
          <w:rFonts w:eastAsia="Times New Roman"/>
          <w:sz w:val="20"/>
          <w:szCs w:val="20"/>
          <w:lang w:val="ka-GE"/>
        </w:rPr>
        <w:t xml:space="preserve">.  </w:t>
      </w:r>
      <w:r>
        <w:rPr>
          <w:rFonts w:ascii="Sylfaen" w:eastAsia="Times New Roman" w:hAnsi="Sylfaen" w:cs="Sylfaen"/>
          <w:sz w:val="20"/>
          <w:szCs w:val="20"/>
          <w:lang w:val="ka-GE"/>
        </w:rPr>
        <w:t>დასრულდა</w:t>
      </w:r>
      <w:r>
        <w:rPr>
          <w:rFonts w:eastAsia="Times New Roman"/>
          <w:sz w:val="20"/>
          <w:szCs w:val="20"/>
          <w:lang w:val="ka-GE"/>
        </w:rPr>
        <w:t xml:space="preserve"> </w:t>
      </w:r>
      <w:r>
        <w:rPr>
          <w:rFonts w:ascii="Sylfaen" w:eastAsia="Times New Roman" w:hAnsi="Sylfaen" w:cs="Sylfaen"/>
          <w:sz w:val="20"/>
          <w:szCs w:val="20"/>
          <w:lang w:val="ka-GE"/>
        </w:rPr>
        <w:t xml:space="preserve"> ვირთხების</w:t>
      </w:r>
      <w:r>
        <w:rPr>
          <w:rFonts w:eastAsia="Times New Roman"/>
          <w:sz w:val="20"/>
          <w:szCs w:val="20"/>
          <w:lang w:val="ka-GE"/>
        </w:rPr>
        <w:t xml:space="preserve"> </w:t>
      </w:r>
      <w:r>
        <w:rPr>
          <w:rFonts w:ascii="Sylfaen" w:eastAsia="Times New Roman" w:hAnsi="Sylfaen"/>
          <w:sz w:val="20"/>
          <w:szCs w:val="20"/>
          <w:lang w:val="ka-GE"/>
        </w:rPr>
        <w:t xml:space="preserve">მაკეობის დროს ჩატარებული კვლევები </w:t>
      </w:r>
      <w:r>
        <w:rPr>
          <w:rFonts w:ascii="Sylfaen" w:eastAsia="Times New Roman" w:hAnsi="Sylfaen" w:cs="Sylfaen"/>
          <w:sz w:val="20"/>
          <w:szCs w:val="20"/>
          <w:lang w:val="ka-GE"/>
        </w:rPr>
        <w:t>და</w:t>
      </w:r>
      <w:r>
        <w:rPr>
          <w:rFonts w:eastAsia="Times New Roman"/>
          <w:sz w:val="20"/>
          <w:szCs w:val="20"/>
          <w:lang w:val="ka-GE"/>
        </w:rPr>
        <w:t xml:space="preserve"> </w:t>
      </w:r>
      <w:r>
        <w:rPr>
          <w:rFonts w:ascii="Sylfaen" w:eastAsia="Times New Roman" w:hAnsi="Sylfaen" w:cs="Sylfaen"/>
          <w:sz w:val="20"/>
          <w:szCs w:val="20"/>
          <w:lang w:val="ka-GE"/>
        </w:rPr>
        <w:t>ორსულობისა</w:t>
      </w:r>
      <w:r>
        <w:rPr>
          <w:rFonts w:eastAsia="Times New Roman"/>
          <w:sz w:val="20"/>
          <w:szCs w:val="20"/>
          <w:lang w:val="ka-GE"/>
        </w:rPr>
        <w:t xml:space="preserve"> </w:t>
      </w:r>
      <w:r>
        <w:rPr>
          <w:rFonts w:ascii="Sylfaen" w:eastAsia="Times New Roman" w:hAnsi="Sylfaen" w:cs="Sylfaen"/>
          <w:sz w:val="20"/>
          <w:szCs w:val="20"/>
          <w:lang w:val="ka-GE"/>
        </w:rPr>
        <w:t>და</w:t>
      </w:r>
      <w:r>
        <w:rPr>
          <w:rFonts w:eastAsia="Times New Roman"/>
          <w:sz w:val="20"/>
          <w:szCs w:val="20"/>
          <w:lang w:val="ka-GE"/>
        </w:rPr>
        <w:t xml:space="preserve"> </w:t>
      </w:r>
      <w:r>
        <w:rPr>
          <w:rFonts w:ascii="Sylfaen" w:eastAsia="Times New Roman" w:hAnsi="Sylfaen" w:cs="Sylfaen"/>
          <w:sz w:val="20"/>
          <w:szCs w:val="20"/>
          <w:lang w:val="ka-GE"/>
        </w:rPr>
        <w:t>ლაქტაციის</w:t>
      </w:r>
      <w:r>
        <w:rPr>
          <w:rFonts w:eastAsia="Times New Roman"/>
          <w:sz w:val="20"/>
          <w:szCs w:val="20"/>
          <w:lang w:val="ka-GE"/>
        </w:rPr>
        <w:t xml:space="preserve"> </w:t>
      </w:r>
      <w:r>
        <w:rPr>
          <w:rFonts w:ascii="Sylfaen" w:eastAsia="Times New Roman" w:hAnsi="Sylfaen" w:cs="Sylfaen"/>
          <w:sz w:val="20"/>
          <w:szCs w:val="20"/>
          <w:lang w:val="ka-GE"/>
        </w:rPr>
        <w:t>პერიოდში</w:t>
      </w:r>
      <w:r>
        <w:rPr>
          <w:rFonts w:eastAsia="Times New Roman"/>
          <w:sz w:val="20"/>
          <w:szCs w:val="20"/>
          <w:lang w:val="ka-GE"/>
        </w:rPr>
        <w:t xml:space="preserve"> </w:t>
      </w:r>
      <w:r>
        <w:rPr>
          <w:rFonts w:ascii="Sylfaen" w:eastAsia="Times New Roman" w:hAnsi="Sylfaen" w:cs="Sylfaen"/>
          <w:sz w:val="20"/>
          <w:szCs w:val="20"/>
          <w:lang w:val="ka-GE"/>
        </w:rPr>
        <w:t>და</w:t>
      </w:r>
      <w:r>
        <w:rPr>
          <w:rFonts w:eastAsia="Times New Roman"/>
          <w:sz w:val="20"/>
          <w:szCs w:val="20"/>
          <w:lang w:val="ka-GE"/>
        </w:rPr>
        <w:t xml:space="preserve"> </w:t>
      </w:r>
      <w:r>
        <w:rPr>
          <w:rFonts w:ascii="Sylfaen" w:eastAsia="Times New Roman" w:hAnsi="Sylfaen" w:cs="Sylfaen"/>
          <w:sz w:val="20"/>
          <w:szCs w:val="20"/>
          <w:lang w:val="ka-GE"/>
        </w:rPr>
        <w:t>მხოლოდ</w:t>
      </w:r>
      <w:r>
        <w:rPr>
          <w:rFonts w:eastAsia="Times New Roman"/>
          <w:sz w:val="20"/>
          <w:szCs w:val="20"/>
          <w:lang w:val="ka-GE"/>
        </w:rPr>
        <w:t xml:space="preserve"> </w:t>
      </w:r>
      <w:r>
        <w:rPr>
          <w:rFonts w:ascii="Sylfaen" w:eastAsia="Times New Roman" w:hAnsi="Sylfaen" w:cs="Sylfaen"/>
          <w:sz w:val="20"/>
          <w:szCs w:val="20"/>
          <w:lang w:val="ka-GE"/>
        </w:rPr>
        <w:t>ლაქტაციისა</w:t>
      </w:r>
      <w:r>
        <w:rPr>
          <w:rFonts w:ascii="Sylfaen" w:eastAsia="Times New Roman" w:hAnsi="Sylfaen"/>
          <w:sz w:val="20"/>
          <w:szCs w:val="20"/>
          <w:lang w:val="ka-GE"/>
        </w:rPr>
        <w:t xml:space="preserve">ს დაფიქსირდა </w:t>
      </w:r>
      <w:r>
        <w:rPr>
          <w:rFonts w:ascii="Sylfaen" w:eastAsia="Times New Roman" w:hAnsi="Sylfaen" w:cs="Sylfaen"/>
          <w:sz w:val="20"/>
          <w:szCs w:val="20"/>
          <w:lang w:val="ka-GE"/>
        </w:rPr>
        <w:t>შთამომავლობის</w:t>
      </w:r>
      <w:r>
        <w:rPr>
          <w:rFonts w:eastAsia="Times New Roman"/>
          <w:sz w:val="20"/>
          <w:szCs w:val="20"/>
          <w:lang w:val="ka-GE"/>
        </w:rPr>
        <w:t xml:space="preserve"> </w:t>
      </w:r>
      <w:r>
        <w:rPr>
          <w:rFonts w:ascii="Sylfaen" w:eastAsia="Times New Roman" w:hAnsi="Sylfaen" w:cs="Sylfaen"/>
          <w:sz w:val="20"/>
          <w:szCs w:val="20"/>
          <w:lang w:val="ka-GE"/>
        </w:rPr>
        <w:t>წონის</w:t>
      </w:r>
      <w:r>
        <w:rPr>
          <w:rFonts w:eastAsia="Times New Roman"/>
          <w:sz w:val="20"/>
          <w:szCs w:val="20"/>
          <w:lang w:val="ka-GE"/>
        </w:rPr>
        <w:t xml:space="preserve"> </w:t>
      </w:r>
      <w:r>
        <w:rPr>
          <w:rFonts w:ascii="Sylfaen" w:eastAsia="Times New Roman" w:hAnsi="Sylfaen" w:cs="Sylfaen"/>
          <w:sz w:val="20"/>
          <w:szCs w:val="20"/>
          <w:lang w:val="ka-GE"/>
        </w:rPr>
        <w:t>ცვლილება</w:t>
      </w:r>
      <w:r>
        <w:rPr>
          <w:rFonts w:eastAsia="Times New Roman"/>
          <w:sz w:val="20"/>
          <w:szCs w:val="20"/>
          <w:lang w:val="ka-GE"/>
        </w:rPr>
        <w:t xml:space="preserve"> </w:t>
      </w:r>
      <w:r>
        <w:rPr>
          <w:rFonts w:ascii="Sylfaen" w:eastAsia="Times New Roman" w:hAnsi="Sylfaen"/>
          <w:sz w:val="20"/>
          <w:szCs w:val="20"/>
          <w:lang w:val="ka-GE"/>
        </w:rPr>
        <w:t xml:space="preserve">, </w:t>
      </w:r>
      <w:r>
        <w:rPr>
          <w:rFonts w:eastAsia="Times New Roman"/>
          <w:sz w:val="20"/>
          <w:szCs w:val="20"/>
          <w:lang w:val="ka-GE"/>
        </w:rPr>
        <w:t xml:space="preserve"> </w:t>
      </w:r>
      <w:r>
        <w:rPr>
          <w:rFonts w:ascii="Sylfaen" w:eastAsia="Times New Roman" w:hAnsi="Sylfaen" w:cs="Sylfaen"/>
          <w:sz w:val="20"/>
          <w:szCs w:val="20"/>
          <w:lang w:val="ka-GE"/>
        </w:rPr>
        <w:t>თმის</w:t>
      </w:r>
      <w:r>
        <w:rPr>
          <w:rFonts w:eastAsia="Times New Roman"/>
          <w:sz w:val="20"/>
          <w:szCs w:val="20"/>
          <w:lang w:val="ka-GE"/>
        </w:rPr>
        <w:t xml:space="preserve"> </w:t>
      </w:r>
      <w:r>
        <w:rPr>
          <w:rFonts w:ascii="Sylfaen" w:eastAsia="Times New Roman" w:hAnsi="Sylfaen" w:cs="Sylfaen"/>
          <w:sz w:val="20"/>
          <w:szCs w:val="20"/>
          <w:lang w:val="ka-GE"/>
        </w:rPr>
        <w:t xml:space="preserve">ცვენა და სტერილობის ცვლილება. </w:t>
      </w:r>
    </w:p>
    <w:p w14:paraId="7CCBBF84" w14:textId="77777777" w:rsidR="00E95A45" w:rsidRDefault="00E95A45" w:rsidP="00E95A45">
      <w:pPr>
        <w:rPr>
          <w:sz w:val="20"/>
          <w:szCs w:val="20"/>
          <w:lang w:val="ka-GE"/>
        </w:rPr>
      </w:pPr>
    </w:p>
    <w:p w14:paraId="2F7F2829" w14:textId="77777777" w:rsidR="00E95A45" w:rsidRDefault="00E95A45" w:rsidP="00E95A45">
      <w:pPr>
        <w:numPr>
          <w:ilvl w:val="0"/>
          <w:numId w:val="10"/>
        </w:numPr>
        <w:tabs>
          <w:tab w:val="left" w:pos="482"/>
        </w:tabs>
        <w:ind w:left="482" w:hanging="482"/>
        <w:rPr>
          <w:rFonts w:ascii="Arial" w:eastAsia="Arial" w:hAnsi="Arial" w:cs="Arial"/>
          <w:b/>
          <w:bCs/>
          <w:sz w:val="20"/>
          <w:szCs w:val="20"/>
        </w:rPr>
      </w:pPr>
      <w:r>
        <w:rPr>
          <w:rFonts w:ascii="Sylfaen" w:eastAsia="Arial" w:hAnsi="Sylfaen" w:cs="Arial"/>
          <w:b/>
          <w:bCs/>
          <w:sz w:val="20"/>
          <w:szCs w:val="20"/>
          <w:lang w:val="ka-GE"/>
        </w:rPr>
        <w:t>ფარმაცევტული მახასიათებლები</w:t>
      </w:r>
    </w:p>
    <w:p w14:paraId="3C347474" w14:textId="77777777" w:rsidR="00E95A45" w:rsidRDefault="00E95A45" w:rsidP="00E95A45">
      <w:pPr>
        <w:rPr>
          <w:sz w:val="20"/>
          <w:szCs w:val="20"/>
        </w:rPr>
      </w:pPr>
    </w:p>
    <w:p w14:paraId="43644B86" w14:textId="77777777" w:rsidR="00E95A45" w:rsidRDefault="00E95A45" w:rsidP="00E95A45">
      <w:pPr>
        <w:ind w:left="2"/>
        <w:rPr>
          <w:rFonts w:ascii="Sylfaen" w:hAnsi="Sylfaen"/>
          <w:sz w:val="20"/>
          <w:szCs w:val="20"/>
          <w:lang w:val="ka-GE"/>
        </w:rPr>
      </w:pPr>
      <w:proofErr w:type="gramStart"/>
      <w:r>
        <w:rPr>
          <w:rFonts w:ascii="Arial" w:eastAsia="Arial" w:hAnsi="Arial" w:cs="Arial"/>
          <w:b/>
          <w:bCs/>
          <w:sz w:val="20"/>
          <w:szCs w:val="20"/>
        </w:rPr>
        <w:t xml:space="preserve">6.1  </w:t>
      </w:r>
      <w:r>
        <w:rPr>
          <w:rFonts w:ascii="Sylfaen" w:eastAsia="Arial" w:hAnsi="Sylfaen" w:cs="Arial"/>
          <w:b/>
          <w:bCs/>
          <w:sz w:val="20"/>
          <w:szCs w:val="20"/>
          <w:lang w:val="ka-GE"/>
        </w:rPr>
        <w:t>შემავსებლების</w:t>
      </w:r>
      <w:proofErr w:type="gramEnd"/>
      <w:r>
        <w:rPr>
          <w:rFonts w:ascii="Sylfaen" w:eastAsia="Arial" w:hAnsi="Sylfaen" w:cs="Arial"/>
          <w:b/>
          <w:bCs/>
          <w:sz w:val="20"/>
          <w:szCs w:val="20"/>
          <w:lang w:val="ka-GE"/>
        </w:rPr>
        <w:t xml:space="preserve"> ჩამონათვალი</w:t>
      </w:r>
    </w:p>
    <w:p w14:paraId="79B23528" w14:textId="77777777" w:rsidR="00E95A45" w:rsidRDefault="00E95A45" w:rsidP="00E95A45">
      <w:pPr>
        <w:ind w:left="2"/>
        <w:rPr>
          <w:sz w:val="20"/>
          <w:szCs w:val="20"/>
        </w:rPr>
      </w:pPr>
      <w:r>
        <w:rPr>
          <w:rFonts w:ascii="Sylfaen" w:eastAsia="Times New Roman" w:hAnsi="Sylfaen"/>
          <w:sz w:val="20"/>
          <w:szCs w:val="20"/>
          <w:lang w:val="ka-GE"/>
        </w:rPr>
        <w:t>გენერატორში გამოყენებული შემავსებლები</w:t>
      </w:r>
      <w:r>
        <w:rPr>
          <w:rFonts w:eastAsia="Times New Roman"/>
          <w:sz w:val="20"/>
          <w:szCs w:val="20"/>
        </w:rPr>
        <w:t>:</w:t>
      </w:r>
    </w:p>
    <w:p w14:paraId="44AE4BCC" w14:textId="77777777" w:rsidR="00E95A45" w:rsidRDefault="00E95A45" w:rsidP="00E95A45">
      <w:pPr>
        <w:ind w:left="2"/>
        <w:rPr>
          <w:rFonts w:ascii="Sylfaen" w:hAnsi="Sylfaen"/>
          <w:sz w:val="20"/>
          <w:szCs w:val="20"/>
          <w:lang w:val="ka-GE"/>
        </w:rPr>
      </w:pPr>
      <w:r>
        <w:rPr>
          <w:rFonts w:ascii="Sylfaen" w:eastAsia="Times New Roman" w:hAnsi="Sylfaen"/>
          <w:sz w:val="20"/>
          <w:szCs w:val="20"/>
          <w:lang w:val="ka-GE"/>
        </w:rPr>
        <w:t>ალუმინის ოქსიდი</w:t>
      </w:r>
    </w:p>
    <w:p w14:paraId="6D9EAC25" w14:textId="77777777" w:rsidR="00E95A45" w:rsidRDefault="00E95A45" w:rsidP="00E95A45">
      <w:pPr>
        <w:ind w:left="2"/>
        <w:rPr>
          <w:rFonts w:ascii="Sylfaen" w:hAnsi="Sylfaen"/>
          <w:sz w:val="20"/>
          <w:szCs w:val="20"/>
          <w:lang w:val="ka-GE"/>
        </w:rPr>
      </w:pPr>
      <w:r>
        <w:rPr>
          <w:rFonts w:ascii="Sylfaen" w:eastAsia="Times New Roman" w:hAnsi="Sylfaen"/>
          <w:sz w:val="20"/>
          <w:szCs w:val="20"/>
          <w:lang w:val="ka-GE"/>
        </w:rPr>
        <w:t>მოლიბდენის ტრიოქსიდი</w:t>
      </w:r>
    </w:p>
    <w:p w14:paraId="7B3EFBE0" w14:textId="77777777" w:rsidR="00E95A45" w:rsidRDefault="00E95A45" w:rsidP="00E95A45">
      <w:pPr>
        <w:ind w:left="2"/>
        <w:rPr>
          <w:rFonts w:ascii="Sylfaen" w:hAnsi="Sylfaen"/>
          <w:sz w:val="20"/>
          <w:szCs w:val="20"/>
          <w:lang w:val="ka-GE"/>
        </w:rPr>
      </w:pPr>
      <w:r>
        <w:rPr>
          <w:rFonts w:ascii="Sylfaen" w:eastAsia="Times New Roman" w:hAnsi="Sylfaen"/>
          <w:sz w:val="20"/>
          <w:szCs w:val="20"/>
          <w:lang w:val="ka-GE"/>
        </w:rPr>
        <w:t xml:space="preserve">ნატრიუმის ქლორიდის </w:t>
      </w:r>
      <w:r>
        <w:rPr>
          <w:rFonts w:eastAsia="Times New Roman"/>
          <w:sz w:val="20"/>
          <w:szCs w:val="20"/>
        </w:rPr>
        <w:t xml:space="preserve">0.9 % </w:t>
      </w:r>
      <w:r>
        <w:rPr>
          <w:rFonts w:ascii="Sylfaen" w:eastAsia="Times New Roman" w:hAnsi="Sylfaen"/>
          <w:sz w:val="20"/>
          <w:szCs w:val="20"/>
          <w:lang w:val="ka-GE"/>
        </w:rPr>
        <w:t>იანი ხსნარი</w:t>
      </w:r>
    </w:p>
    <w:p w14:paraId="3A51CB11" w14:textId="77777777" w:rsidR="00E95A45" w:rsidRDefault="00E95A45" w:rsidP="00E95A45">
      <w:pPr>
        <w:ind w:left="2"/>
        <w:rPr>
          <w:rFonts w:ascii="Sylfaen" w:hAnsi="Sylfaen"/>
          <w:sz w:val="20"/>
          <w:szCs w:val="20"/>
          <w:lang w:val="ka-GE"/>
        </w:rPr>
      </w:pPr>
      <w:r>
        <w:rPr>
          <w:rFonts w:ascii="Sylfaen" w:eastAsia="Times New Roman" w:hAnsi="Sylfaen"/>
          <w:sz w:val="20"/>
          <w:szCs w:val="20"/>
          <w:lang w:val="ka-GE"/>
        </w:rPr>
        <w:t>ნატრიუმის ჰიდროქსიდი</w:t>
      </w:r>
    </w:p>
    <w:p w14:paraId="6EE82D67" w14:textId="77777777" w:rsidR="00E95A45" w:rsidRDefault="00E95A45" w:rsidP="00E95A45">
      <w:pPr>
        <w:ind w:left="2"/>
        <w:rPr>
          <w:rFonts w:ascii="Sylfaen" w:hAnsi="Sylfaen"/>
          <w:sz w:val="20"/>
          <w:szCs w:val="20"/>
          <w:lang w:val="ka-GE"/>
        </w:rPr>
      </w:pPr>
      <w:r>
        <w:rPr>
          <w:rFonts w:ascii="Sylfaen" w:eastAsia="Times New Roman" w:hAnsi="Sylfaen"/>
          <w:sz w:val="20"/>
          <w:szCs w:val="20"/>
          <w:lang w:val="ka-GE"/>
        </w:rPr>
        <w:t>ქლორწყალბადმჟავა</w:t>
      </w:r>
    </w:p>
    <w:p w14:paraId="5C22CDA4" w14:textId="77777777" w:rsidR="00E95A45" w:rsidRDefault="00E95A45" w:rsidP="00E95A45">
      <w:pPr>
        <w:ind w:left="2"/>
        <w:rPr>
          <w:rFonts w:ascii="Sylfaen" w:hAnsi="Sylfaen"/>
          <w:sz w:val="20"/>
          <w:szCs w:val="20"/>
          <w:lang w:val="ka-GE"/>
        </w:rPr>
      </w:pPr>
      <w:r>
        <w:rPr>
          <w:rFonts w:ascii="Sylfaen" w:eastAsia="Times New Roman" w:hAnsi="Sylfaen"/>
          <w:sz w:val="20"/>
          <w:szCs w:val="20"/>
          <w:lang w:val="ka-GE"/>
        </w:rPr>
        <w:t>წყალბადის პეროქსიდი</w:t>
      </w:r>
    </w:p>
    <w:p w14:paraId="3E37E4EB" w14:textId="77777777" w:rsidR="00E95A45" w:rsidRDefault="00E95A45" w:rsidP="00E95A45">
      <w:pPr>
        <w:rPr>
          <w:rFonts w:asciiTheme="minorHAnsi" w:hAnsiTheme="minorHAnsi"/>
          <w:noProof/>
          <w:sz w:val="20"/>
          <w:szCs w:val="20"/>
          <w:lang w:val="ka-GE"/>
        </w:rPr>
      </w:pPr>
      <w:r>
        <w:rPr>
          <w:rFonts w:asciiTheme="minorHAnsi" w:hAnsiTheme="minorHAnsi"/>
          <w:noProof/>
          <w:sz w:val="20"/>
          <w:szCs w:val="20"/>
          <w:lang w:val="ka-GE"/>
        </w:rPr>
        <w:t xml:space="preserve">        </w:t>
      </w:r>
    </w:p>
    <w:p w14:paraId="0155EB22" w14:textId="77777777" w:rsidR="00BF52AE" w:rsidRDefault="00BF52AE" w:rsidP="00BF52AE">
      <w:pPr>
        <w:tabs>
          <w:tab w:val="left" w:pos="520"/>
        </w:tabs>
        <w:rPr>
          <w:rFonts w:ascii="Sylfaen" w:hAnsi="Sylfaen"/>
          <w:sz w:val="20"/>
          <w:szCs w:val="20"/>
          <w:lang w:val="ka-GE"/>
        </w:rPr>
      </w:pPr>
      <w:r>
        <w:rPr>
          <w:rFonts w:ascii="Arial" w:eastAsia="Arial" w:hAnsi="Arial" w:cs="Arial"/>
          <w:b/>
          <w:bCs/>
          <w:sz w:val="20"/>
          <w:szCs w:val="20"/>
        </w:rPr>
        <w:t>6.2</w:t>
      </w:r>
      <w:r>
        <w:rPr>
          <w:sz w:val="20"/>
          <w:szCs w:val="20"/>
        </w:rPr>
        <w:tab/>
      </w:r>
      <w:r>
        <w:rPr>
          <w:rFonts w:ascii="Sylfaen" w:eastAsia="Arial" w:hAnsi="Sylfaen" w:cs="Arial"/>
          <w:b/>
          <w:bCs/>
          <w:sz w:val="20"/>
          <w:szCs w:val="20"/>
          <w:lang w:val="ka-GE"/>
        </w:rPr>
        <w:t>შეუთავსებლობა</w:t>
      </w:r>
    </w:p>
    <w:p w14:paraId="582A3012" w14:textId="77777777" w:rsidR="00BF52AE" w:rsidRDefault="00BF52AE" w:rsidP="00BF52AE">
      <w:pPr>
        <w:jc w:val="both"/>
        <w:rPr>
          <w:sz w:val="20"/>
          <w:szCs w:val="20"/>
        </w:rPr>
      </w:pPr>
      <w:r>
        <w:rPr>
          <w:rFonts w:ascii="Sylfaen" w:eastAsia="Times New Roman" w:hAnsi="Sylfaen" w:cs="Sylfaen"/>
          <w:sz w:val="20"/>
          <w:szCs w:val="20"/>
        </w:rPr>
        <w:t>თავსებადობის</w:t>
      </w:r>
      <w:r>
        <w:rPr>
          <w:rFonts w:eastAsia="Times New Roman"/>
          <w:sz w:val="20"/>
          <w:szCs w:val="20"/>
        </w:rPr>
        <w:t xml:space="preserve"> </w:t>
      </w:r>
      <w:r>
        <w:rPr>
          <w:rFonts w:ascii="Sylfaen" w:eastAsia="Times New Roman" w:hAnsi="Sylfaen" w:cs="Sylfaen"/>
          <w:sz w:val="20"/>
          <w:szCs w:val="20"/>
        </w:rPr>
        <w:t>კვლევების</w:t>
      </w:r>
      <w:r>
        <w:rPr>
          <w:rFonts w:eastAsia="Times New Roman"/>
          <w:sz w:val="20"/>
          <w:szCs w:val="20"/>
        </w:rPr>
        <w:t xml:space="preserve"> </w:t>
      </w:r>
      <w:r>
        <w:rPr>
          <w:rFonts w:ascii="Sylfaen" w:eastAsia="Times New Roman" w:hAnsi="Sylfaen" w:cs="Sylfaen"/>
          <w:sz w:val="20"/>
          <w:szCs w:val="20"/>
        </w:rPr>
        <w:t>არარსებობის</w:t>
      </w:r>
      <w:r>
        <w:rPr>
          <w:rFonts w:eastAsia="Times New Roman"/>
          <w:sz w:val="20"/>
          <w:szCs w:val="20"/>
        </w:rPr>
        <w:t xml:space="preserve"> </w:t>
      </w:r>
      <w:r>
        <w:rPr>
          <w:rFonts w:ascii="Sylfaen" w:eastAsia="Times New Roman" w:hAnsi="Sylfaen" w:cs="Sylfaen"/>
          <w:sz w:val="20"/>
          <w:szCs w:val="20"/>
        </w:rPr>
        <w:t>შემთხვევაში</w:t>
      </w:r>
      <w:r>
        <w:rPr>
          <w:rFonts w:eastAsia="Times New Roman"/>
          <w:sz w:val="20"/>
          <w:szCs w:val="20"/>
        </w:rPr>
        <w:t xml:space="preserve">, </w:t>
      </w:r>
      <w:r>
        <w:rPr>
          <w:rFonts w:ascii="Sylfaen" w:eastAsia="Times New Roman" w:hAnsi="Sylfaen" w:cs="Sylfaen"/>
          <w:sz w:val="20"/>
          <w:szCs w:val="20"/>
        </w:rPr>
        <w:t>ეს</w:t>
      </w:r>
      <w:r>
        <w:rPr>
          <w:rFonts w:eastAsia="Times New Roman"/>
          <w:sz w:val="20"/>
          <w:szCs w:val="20"/>
        </w:rPr>
        <w:t xml:space="preserve"> </w:t>
      </w:r>
      <w:r>
        <w:rPr>
          <w:rFonts w:ascii="Sylfaen" w:eastAsia="Times New Roman" w:hAnsi="Sylfaen" w:cs="Sylfaen"/>
          <w:sz w:val="20"/>
          <w:szCs w:val="20"/>
        </w:rPr>
        <w:t>სამკურნალო</w:t>
      </w:r>
      <w:r>
        <w:rPr>
          <w:rFonts w:eastAsia="Times New Roman"/>
          <w:sz w:val="20"/>
          <w:szCs w:val="20"/>
        </w:rPr>
        <w:t xml:space="preserve"> </w:t>
      </w:r>
      <w:r>
        <w:rPr>
          <w:rFonts w:ascii="Sylfaen" w:eastAsia="Times New Roman" w:hAnsi="Sylfaen" w:cs="Sylfaen"/>
          <w:sz w:val="20"/>
          <w:szCs w:val="20"/>
        </w:rPr>
        <w:t>პროდუქტი</w:t>
      </w:r>
      <w:r>
        <w:rPr>
          <w:rFonts w:eastAsia="Times New Roman"/>
          <w:sz w:val="20"/>
          <w:szCs w:val="20"/>
        </w:rPr>
        <w:t xml:space="preserve"> </w:t>
      </w:r>
      <w:r>
        <w:rPr>
          <w:rFonts w:ascii="Sylfaen" w:eastAsia="Times New Roman" w:hAnsi="Sylfaen" w:cs="Sylfaen"/>
          <w:sz w:val="20"/>
          <w:szCs w:val="20"/>
        </w:rPr>
        <w:t>არ</w:t>
      </w:r>
      <w:r>
        <w:rPr>
          <w:rFonts w:eastAsia="Times New Roman"/>
          <w:sz w:val="20"/>
          <w:szCs w:val="20"/>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იყოს</w:t>
      </w:r>
      <w:r>
        <w:rPr>
          <w:rFonts w:eastAsia="Times New Roman"/>
          <w:sz w:val="20"/>
          <w:szCs w:val="20"/>
        </w:rPr>
        <w:t xml:space="preserve"> </w:t>
      </w:r>
      <w:r>
        <w:rPr>
          <w:rFonts w:ascii="Sylfaen" w:eastAsia="Times New Roman" w:hAnsi="Sylfaen" w:cs="Sylfaen"/>
          <w:sz w:val="20"/>
          <w:szCs w:val="20"/>
        </w:rPr>
        <w:t>შერეული</w:t>
      </w:r>
      <w:r>
        <w:rPr>
          <w:rFonts w:eastAsia="Times New Roman"/>
          <w:sz w:val="20"/>
          <w:szCs w:val="20"/>
        </w:rPr>
        <w:t xml:space="preserve"> </w:t>
      </w:r>
      <w:r>
        <w:rPr>
          <w:rFonts w:ascii="Sylfaen" w:eastAsia="Times New Roman" w:hAnsi="Sylfaen" w:cs="Sylfaen"/>
          <w:sz w:val="20"/>
          <w:szCs w:val="20"/>
        </w:rPr>
        <w:t>სხვა</w:t>
      </w:r>
      <w:r>
        <w:rPr>
          <w:rFonts w:eastAsia="Times New Roman"/>
          <w:sz w:val="20"/>
          <w:szCs w:val="20"/>
        </w:rPr>
        <w:t xml:space="preserve"> </w:t>
      </w:r>
      <w:r>
        <w:rPr>
          <w:rFonts w:ascii="Sylfaen" w:eastAsia="Times New Roman" w:hAnsi="Sylfaen" w:cs="Sylfaen"/>
          <w:sz w:val="20"/>
          <w:szCs w:val="20"/>
        </w:rPr>
        <w:t>სამკურნალო</w:t>
      </w:r>
      <w:r>
        <w:rPr>
          <w:rFonts w:eastAsia="Times New Roman"/>
          <w:sz w:val="20"/>
          <w:szCs w:val="20"/>
        </w:rPr>
        <w:t xml:space="preserve"> </w:t>
      </w:r>
      <w:proofErr w:type="gramStart"/>
      <w:r>
        <w:rPr>
          <w:rFonts w:ascii="Sylfaen" w:eastAsia="Times New Roman" w:hAnsi="Sylfaen" w:cs="Sylfaen"/>
          <w:sz w:val="20"/>
          <w:szCs w:val="20"/>
        </w:rPr>
        <w:t>საშუალებებთან</w:t>
      </w:r>
      <w:r>
        <w:rPr>
          <w:rFonts w:ascii="Sylfaen" w:eastAsia="Times New Roman" w:hAnsi="Sylfaen"/>
          <w:sz w:val="20"/>
          <w:szCs w:val="20"/>
          <w:lang w:val="ka-GE"/>
        </w:rPr>
        <w:t xml:space="preserve">, </w:t>
      </w:r>
      <w:r>
        <w:rPr>
          <w:rFonts w:eastAsia="Times New Roman"/>
          <w:sz w:val="20"/>
          <w:szCs w:val="20"/>
        </w:rPr>
        <w:t xml:space="preserve">  </w:t>
      </w:r>
      <w:proofErr w:type="gramEnd"/>
      <w:r>
        <w:rPr>
          <w:rFonts w:ascii="Sylfaen" w:eastAsia="Times New Roman" w:hAnsi="Sylfaen" w:cs="Sylfaen"/>
          <w:sz w:val="20"/>
          <w:szCs w:val="20"/>
        </w:rPr>
        <w:t>ნატრიუმის</w:t>
      </w:r>
      <w:r>
        <w:rPr>
          <w:rFonts w:eastAsia="Times New Roman"/>
          <w:sz w:val="20"/>
          <w:szCs w:val="20"/>
        </w:rPr>
        <w:t xml:space="preserve"> </w:t>
      </w:r>
      <w:r>
        <w:rPr>
          <w:rFonts w:ascii="Sylfaen" w:eastAsia="Times New Roman" w:hAnsi="Sylfaen" w:cs="Sylfaen"/>
          <w:sz w:val="20"/>
          <w:szCs w:val="20"/>
        </w:rPr>
        <w:t>ქლორიდის</w:t>
      </w:r>
      <w:r>
        <w:rPr>
          <w:rFonts w:eastAsia="Times New Roman"/>
          <w:sz w:val="20"/>
          <w:szCs w:val="20"/>
        </w:rPr>
        <w:t xml:space="preserve"> 9 </w:t>
      </w:r>
      <w:r>
        <w:rPr>
          <w:rFonts w:ascii="Sylfaen" w:eastAsia="Times New Roman" w:hAnsi="Sylfaen" w:cs="Sylfaen"/>
          <w:sz w:val="20"/>
          <w:szCs w:val="20"/>
        </w:rPr>
        <w:t>მგ</w:t>
      </w:r>
      <w:r>
        <w:rPr>
          <w:rFonts w:eastAsia="Times New Roman"/>
          <w:sz w:val="20"/>
          <w:szCs w:val="20"/>
        </w:rPr>
        <w:t>/</w:t>
      </w:r>
      <w:r>
        <w:rPr>
          <w:rFonts w:ascii="Sylfaen" w:eastAsia="Times New Roman" w:hAnsi="Sylfaen" w:cs="Sylfaen"/>
          <w:sz w:val="20"/>
          <w:szCs w:val="20"/>
        </w:rPr>
        <w:t>მლ</w:t>
      </w:r>
      <w:r>
        <w:rPr>
          <w:rFonts w:eastAsia="Times New Roman"/>
          <w:sz w:val="20"/>
          <w:szCs w:val="20"/>
        </w:rPr>
        <w:t xml:space="preserve"> (0.9%) </w:t>
      </w:r>
      <w:r>
        <w:rPr>
          <w:rFonts w:ascii="Sylfaen" w:eastAsia="Times New Roman" w:hAnsi="Sylfaen" w:cs="Sylfaen"/>
          <w:sz w:val="20"/>
          <w:szCs w:val="20"/>
        </w:rPr>
        <w:t>საინექციო</w:t>
      </w:r>
      <w:r>
        <w:rPr>
          <w:rFonts w:eastAsia="Times New Roman"/>
          <w:sz w:val="20"/>
          <w:szCs w:val="20"/>
        </w:rPr>
        <w:t xml:space="preserve"> </w:t>
      </w:r>
      <w:r>
        <w:rPr>
          <w:rFonts w:ascii="Sylfaen" w:eastAsia="Times New Roman" w:hAnsi="Sylfaen" w:cs="Sylfaen"/>
          <w:sz w:val="20"/>
          <w:szCs w:val="20"/>
        </w:rPr>
        <w:t>ხსნარის</w:t>
      </w:r>
      <w:r>
        <w:rPr>
          <w:rFonts w:ascii="Sylfaen" w:eastAsia="Times New Roman" w:hAnsi="Sylfaen" w:cs="Sylfaen"/>
          <w:sz w:val="20"/>
          <w:szCs w:val="20"/>
          <w:lang w:val="ka-GE"/>
        </w:rPr>
        <w:t xml:space="preserve"> გარდა</w:t>
      </w:r>
      <w:r>
        <w:rPr>
          <w:rFonts w:eastAsia="Times New Roman"/>
          <w:sz w:val="20"/>
          <w:szCs w:val="20"/>
        </w:rPr>
        <w:t>.</w:t>
      </w:r>
      <w:r>
        <w:rPr>
          <w:rFonts w:ascii="Sylfaen" w:eastAsia="Times New Roman" w:hAnsi="Sylfaen"/>
          <w:sz w:val="20"/>
          <w:szCs w:val="20"/>
          <w:lang w:val="ka-GE"/>
        </w:rPr>
        <w:t xml:space="preserve"> </w:t>
      </w:r>
    </w:p>
    <w:p w14:paraId="65830FA2" w14:textId="77777777" w:rsidR="00BF52AE" w:rsidRDefault="00BF52AE" w:rsidP="00BF52AE">
      <w:pPr>
        <w:rPr>
          <w:sz w:val="20"/>
          <w:szCs w:val="20"/>
        </w:rPr>
      </w:pPr>
    </w:p>
    <w:p w14:paraId="6FFBB123" w14:textId="77777777" w:rsidR="00BF52AE" w:rsidRDefault="00BF52AE" w:rsidP="00BF52AE">
      <w:pPr>
        <w:tabs>
          <w:tab w:val="left" w:pos="520"/>
        </w:tabs>
        <w:rPr>
          <w:rFonts w:ascii="Sylfaen" w:hAnsi="Sylfaen"/>
          <w:sz w:val="20"/>
          <w:szCs w:val="20"/>
          <w:lang w:val="ka-GE"/>
        </w:rPr>
      </w:pPr>
      <w:r>
        <w:rPr>
          <w:rFonts w:ascii="Arial" w:eastAsia="Arial" w:hAnsi="Arial" w:cs="Arial"/>
          <w:b/>
          <w:bCs/>
          <w:sz w:val="20"/>
          <w:szCs w:val="20"/>
        </w:rPr>
        <w:t>6.3</w:t>
      </w:r>
      <w:r>
        <w:rPr>
          <w:sz w:val="20"/>
          <w:szCs w:val="20"/>
        </w:rPr>
        <w:tab/>
      </w:r>
      <w:r>
        <w:rPr>
          <w:rFonts w:ascii="Sylfaen" w:eastAsia="Arial" w:hAnsi="Sylfaen" w:cs="Arial"/>
          <w:b/>
          <w:bCs/>
          <w:sz w:val="20"/>
          <w:szCs w:val="20"/>
          <w:lang w:val="ka-GE"/>
        </w:rPr>
        <w:t>შენახვის ვადა</w:t>
      </w:r>
    </w:p>
    <w:p w14:paraId="25C76C26" w14:textId="77777777" w:rsidR="00BF52AE" w:rsidRDefault="00BF52AE" w:rsidP="00BF52AE">
      <w:pPr>
        <w:jc w:val="both"/>
        <w:rPr>
          <w:rFonts w:eastAsia="Times New Roman"/>
          <w:sz w:val="20"/>
          <w:szCs w:val="20"/>
        </w:rPr>
      </w:pPr>
      <w:r>
        <w:rPr>
          <w:rFonts w:ascii="Sylfaen" w:eastAsia="Times New Roman" w:hAnsi="Sylfaen" w:cs="Sylfaen"/>
          <w:sz w:val="20"/>
          <w:szCs w:val="20"/>
        </w:rPr>
        <w:t>გენერატორის</w:t>
      </w:r>
      <w:r>
        <w:rPr>
          <w:rFonts w:eastAsia="Times New Roman"/>
          <w:sz w:val="20"/>
          <w:szCs w:val="20"/>
        </w:rPr>
        <w:t xml:space="preserve"> </w:t>
      </w:r>
      <w:r>
        <w:rPr>
          <w:rFonts w:ascii="Sylfaen" w:eastAsia="Times New Roman" w:hAnsi="Sylfaen" w:cs="Sylfaen"/>
          <w:sz w:val="20"/>
          <w:szCs w:val="20"/>
        </w:rPr>
        <w:t>შენახვის</w:t>
      </w:r>
      <w:r>
        <w:rPr>
          <w:rFonts w:eastAsia="Times New Roman"/>
          <w:sz w:val="20"/>
          <w:szCs w:val="20"/>
        </w:rPr>
        <w:t xml:space="preserve"> </w:t>
      </w:r>
      <w:r>
        <w:rPr>
          <w:rFonts w:ascii="Sylfaen" w:eastAsia="Times New Roman" w:hAnsi="Sylfaen" w:cs="Sylfaen"/>
          <w:sz w:val="20"/>
          <w:szCs w:val="20"/>
        </w:rPr>
        <w:t>ვადაა</w:t>
      </w:r>
      <w:r>
        <w:rPr>
          <w:rFonts w:eastAsia="Times New Roman"/>
          <w:sz w:val="20"/>
          <w:szCs w:val="20"/>
        </w:rPr>
        <w:t xml:space="preserve"> 21 </w:t>
      </w:r>
      <w:r>
        <w:rPr>
          <w:rFonts w:ascii="Sylfaen" w:eastAsia="Times New Roman" w:hAnsi="Sylfaen" w:cs="Sylfaen"/>
          <w:sz w:val="20"/>
          <w:szCs w:val="20"/>
        </w:rPr>
        <w:t>დღე</w:t>
      </w:r>
      <w:r>
        <w:rPr>
          <w:rFonts w:eastAsia="Times New Roman"/>
          <w:sz w:val="20"/>
          <w:szCs w:val="20"/>
        </w:rPr>
        <w:t xml:space="preserve"> </w:t>
      </w:r>
      <w:r>
        <w:rPr>
          <w:rFonts w:ascii="Sylfaen" w:eastAsia="Times New Roman" w:hAnsi="Sylfaen" w:cs="Sylfaen"/>
          <w:sz w:val="20"/>
          <w:szCs w:val="20"/>
        </w:rPr>
        <w:t>წარმოების</w:t>
      </w:r>
      <w:r>
        <w:rPr>
          <w:rFonts w:eastAsia="Times New Roman"/>
          <w:sz w:val="20"/>
          <w:szCs w:val="20"/>
        </w:rPr>
        <w:t xml:space="preserve"> </w:t>
      </w:r>
      <w:r>
        <w:rPr>
          <w:rFonts w:ascii="Sylfaen" w:eastAsia="Times New Roman" w:hAnsi="Sylfaen" w:cs="Sylfaen"/>
          <w:sz w:val="20"/>
          <w:szCs w:val="20"/>
        </w:rPr>
        <w:t>დღიდან</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15 </w:t>
      </w:r>
      <w:r>
        <w:rPr>
          <w:rFonts w:ascii="Sylfaen" w:eastAsia="Times New Roman" w:hAnsi="Sylfaen" w:cs="Sylfaen"/>
          <w:sz w:val="20"/>
          <w:szCs w:val="20"/>
        </w:rPr>
        <w:t>დღე</w:t>
      </w:r>
      <w:r>
        <w:rPr>
          <w:rFonts w:eastAsia="Times New Roman"/>
          <w:sz w:val="20"/>
          <w:szCs w:val="20"/>
        </w:rPr>
        <w:t xml:space="preserve"> </w:t>
      </w:r>
      <w:r>
        <w:rPr>
          <w:rFonts w:ascii="Sylfaen" w:eastAsia="Times New Roman" w:hAnsi="Sylfaen" w:cs="Sylfaen"/>
          <w:sz w:val="20"/>
          <w:szCs w:val="20"/>
          <w:lang w:val="ka-GE"/>
        </w:rPr>
        <w:t>კალიბრაციის</w:t>
      </w:r>
      <w:r>
        <w:rPr>
          <w:rFonts w:eastAsia="Times New Roman"/>
          <w:sz w:val="20"/>
          <w:szCs w:val="20"/>
          <w:lang w:val="ka-GE"/>
        </w:rPr>
        <w:t xml:space="preserve"> </w:t>
      </w:r>
      <w:r>
        <w:rPr>
          <w:rFonts w:ascii="Sylfaen" w:eastAsia="Times New Roman" w:hAnsi="Sylfaen" w:cs="Sylfaen"/>
          <w:sz w:val="20"/>
          <w:szCs w:val="20"/>
        </w:rPr>
        <w:t>დღიდან</w:t>
      </w:r>
      <w:r>
        <w:rPr>
          <w:rFonts w:eastAsia="Times New Roman"/>
          <w:sz w:val="20"/>
          <w:szCs w:val="20"/>
        </w:rPr>
        <w:t>.</w:t>
      </w:r>
    </w:p>
    <w:p w14:paraId="6E8CBEF3" w14:textId="77777777" w:rsidR="00BF52AE" w:rsidRDefault="00BF52AE" w:rsidP="00BF52AE">
      <w:pPr>
        <w:jc w:val="both"/>
        <w:rPr>
          <w:rFonts w:eastAsia="Times New Roman"/>
          <w:sz w:val="20"/>
          <w:szCs w:val="20"/>
        </w:rPr>
      </w:pPr>
      <w:r>
        <w:rPr>
          <w:rFonts w:ascii="Sylfaen" w:eastAsia="Times New Roman" w:hAnsi="Sylfaen" w:cs="Sylfaen"/>
          <w:sz w:val="20"/>
          <w:szCs w:val="20"/>
        </w:rPr>
        <w:t>ნატრიუმის</w:t>
      </w:r>
      <w:r>
        <w:rPr>
          <w:rFonts w:eastAsia="Times New Roman"/>
          <w:sz w:val="20"/>
          <w:szCs w:val="20"/>
        </w:rPr>
        <w:t xml:space="preserve"> </w:t>
      </w:r>
      <w:r>
        <w:rPr>
          <w:rFonts w:ascii="Sylfaen" w:eastAsia="Times New Roman" w:hAnsi="Sylfaen" w:cs="Sylfaen"/>
          <w:sz w:val="20"/>
          <w:szCs w:val="20"/>
        </w:rPr>
        <w:t>პერტექნეტატის</w:t>
      </w:r>
      <w:r>
        <w:rPr>
          <w:rFonts w:eastAsia="Times New Roman"/>
          <w:sz w:val="20"/>
          <w:szCs w:val="20"/>
        </w:rPr>
        <w:t xml:space="preserve"> 99</w:t>
      </w:r>
      <w:r>
        <w:rPr>
          <w:rFonts w:eastAsia="Times New Roman"/>
          <w:sz w:val="20"/>
          <w:szCs w:val="20"/>
          <w:vertAlign w:val="superscript"/>
        </w:rPr>
        <w:t>m</w:t>
      </w:r>
      <w:r>
        <w:rPr>
          <w:rFonts w:eastAsia="Times New Roman"/>
          <w:sz w:val="20"/>
          <w:szCs w:val="20"/>
        </w:rPr>
        <w:t xml:space="preserve">Tc </w:t>
      </w:r>
      <w:r>
        <w:rPr>
          <w:rFonts w:ascii="Sylfaen" w:eastAsia="Times New Roman" w:hAnsi="Sylfaen" w:cs="Sylfaen"/>
          <w:sz w:val="20"/>
          <w:szCs w:val="20"/>
        </w:rPr>
        <w:t>ხსნარი</w:t>
      </w:r>
      <w:r>
        <w:rPr>
          <w:rFonts w:eastAsia="Times New Roman"/>
          <w:sz w:val="20"/>
          <w:szCs w:val="20"/>
        </w:rPr>
        <w:t xml:space="preserve"> </w:t>
      </w:r>
      <w:r>
        <w:rPr>
          <w:rFonts w:ascii="Sylfaen" w:eastAsia="Times New Roman" w:hAnsi="Sylfaen" w:cs="Sylfaen"/>
          <w:sz w:val="20"/>
          <w:szCs w:val="20"/>
        </w:rPr>
        <w:t>გამოსაყენებლად</w:t>
      </w:r>
      <w:r>
        <w:rPr>
          <w:rFonts w:eastAsia="Times New Roman"/>
          <w:sz w:val="20"/>
          <w:szCs w:val="20"/>
        </w:rPr>
        <w:t xml:space="preserve"> </w:t>
      </w:r>
      <w:r>
        <w:rPr>
          <w:rFonts w:ascii="Sylfaen" w:eastAsia="Times New Roman" w:hAnsi="Sylfaen" w:cs="Sylfaen"/>
          <w:sz w:val="20"/>
          <w:szCs w:val="20"/>
          <w:lang w:val="ka-GE"/>
        </w:rPr>
        <w:t>ვარგისია</w:t>
      </w:r>
      <w:r>
        <w:rPr>
          <w:rFonts w:eastAsia="Times New Roman"/>
          <w:sz w:val="20"/>
          <w:szCs w:val="20"/>
          <w:lang w:val="ka-GE"/>
        </w:rPr>
        <w:t xml:space="preserve"> </w:t>
      </w:r>
      <w:r>
        <w:rPr>
          <w:rFonts w:ascii="Sylfaen" w:eastAsia="Times New Roman" w:hAnsi="Sylfaen" w:cs="Sylfaen"/>
          <w:sz w:val="20"/>
          <w:szCs w:val="20"/>
        </w:rPr>
        <w:t>მარკირების</w:t>
      </w:r>
      <w:r>
        <w:rPr>
          <w:rFonts w:eastAsia="Times New Roman"/>
          <w:sz w:val="20"/>
          <w:szCs w:val="20"/>
        </w:rPr>
        <w:t xml:space="preserve"> </w:t>
      </w:r>
      <w:r>
        <w:rPr>
          <w:rFonts w:ascii="Sylfaen" w:eastAsia="Times New Roman" w:hAnsi="Sylfaen" w:cs="Sylfaen"/>
          <w:sz w:val="20"/>
          <w:szCs w:val="20"/>
        </w:rPr>
        <w:t>დღიდან</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დროდან</w:t>
      </w:r>
      <w:r>
        <w:rPr>
          <w:rFonts w:eastAsia="Times New Roman"/>
          <w:sz w:val="20"/>
          <w:szCs w:val="20"/>
        </w:rPr>
        <w:t xml:space="preserve"> 12 </w:t>
      </w:r>
      <w:r>
        <w:rPr>
          <w:rFonts w:ascii="Sylfaen" w:eastAsia="Times New Roman" w:hAnsi="Sylfaen" w:cs="Sylfaen"/>
          <w:sz w:val="20"/>
          <w:szCs w:val="20"/>
        </w:rPr>
        <w:t>საათის</w:t>
      </w:r>
      <w:r>
        <w:rPr>
          <w:rFonts w:eastAsia="Times New Roman"/>
          <w:sz w:val="20"/>
          <w:szCs w:val="20"/>
        </w:rPr>
        <w:t xml:space="preserve"> </w:t>
      </w:r>
      <w:r>
        <w:rPr>
          <w:rFonts w:ascii="Sylfaen" w:eastAsia="Times New Roman" w:hAnsi="Sylfaen" w:cs="Sylfaen"/>
          <w:sz w:val="20"/>
          <w:szCs w:val="20"/>
        </w:rPr>
        <w:t>განმავლობაში</w:t>
      </w:r>
      <w:r>
        <w:rPr>
          <w:rFonts w:eastAsia="Times New Roman"/>
          <w:sz w:val="20"/>
          <w:szCs w:val="20"/>
        </w:rPr>
        <w:t>.</w:t>
      </w:r>
    </w:p>
    <w:p w14:paraId="2886659E" w14:textId="77777777" w:rsidR="00BF52AE" w:rsidRDefault="00BF52AE" w:rsidP="00BF52AE">
      <w:pPr>
        <w:jc w:val="both"/>
        <w:rPr>
          <w:rFonts w:eastAsia="Times New Roman"/>
          <w:sz w:val="20"/>
          <w:szCs w:val="20"/>
        </w:rPr>
      </w:pPr>
      <w:r>
        <w:rPr>
          <w:rFonts w:ascii="Sylfaen" w:eastAsia="Times New Roman" w:hAnsi="Sylfaen" w:cs="Sylfaen"/>
          <w:sz w:val="20"/>
          <w:szCs w:val="20"/>
        </w:rPr>
        <w:t>შენახვის</w:t>
      </w:r>
      <w:r>
        <w:rPr>
          <w:rFonts w:eastAsia="Times New Roman"/>
          <w:sz w:val="20"/>
          <w:szCs w:val="20"/>
        </w:rPr>
        <w:t xml:space="preserve"> </w:t>
      </w:r>
      <w:r>
        <w:rPr>
          <w:rFonts w:ascii="Sylfaen" w:eastAsia="Times New Roman" w:hAnsi="Sylfaen" w:cs="Sylfaen"/>
          <w:sz w:val="20"/>
          <w:szCs w:val="20"/>
        </w:rPr>
        <w:t>ვადა</w:t>
      </w:r>
      <w:r>
        <w:rPr>
          <w:rFonts w:eastAsia="Times New Roman"/>
          <w:sz w:val="20"/>
          <w:szCs w:val="20"/>
        </w:rPr>
        <w:t xml:space="preserve"> </w:t>
      </w:r>
      <w:r>
        <w:rPr>
          <w:rFonts w:ascii="Sylfaen" w:eastAsia="Times New Roman" w:hAnsi="Sylfaen" w:cs="Sylfaen"/>
          <w:sz w:val="20"/>
          <w:szCs w:val="20"/>
        </w:rPr>
        <w:t>ნაკრებთან</w:t>
      </w:r>
      <w:r>
        <w:rPr>
          <w:rFonts w:eastAsia="Times New Roman"/>
          <w:sz w:val="20"/>
          <w:szCs w:val="20"/>
        </w:rPr>
        <w:t xml:space="preserve"> </w:t>
      </w:r>
      <w:r>
        <w:rPr>
          <w:rFonts w:ascii="Sylfaen" w:eastAsia="Times New Roman" w:hAnsi="Sylfaen" w:cs="Sylfaen"/>
          <w:sz w:val="20"/>
          <w:szCs w:val="20"/>
        </w:rPr>
        <w:t>მარკირების</w:t>
      </w:r>
      <w:r>
        <w:rPr>
          <w:rFonts w:eastAsia="Times New Roman"/>
          <w:sz w:val="20"/>
          <w:szCs w:val="20"/>
        </w:rPr>
        <w:t xml:space="preserve"> </w:t>
      </w:r>
      <w:r>
        <w:rPr>
          <w:rFonts w:ascii="Sylfaen" w:eastAsia="Times New Roman" w:hAnsi="Sylfaen" w:cs="Sylfaen"/>
          <w:sz w:val="20"/>
          <w:szCs w:val="20"/>
        </w:rPr>
        <w:t>შემდეგ</w:t>
      </w:r>
      <w:r>
        <w:rPr>
          <w:rFonts w:eastAsia="Times New Roman"/>
          <w:sz w:val="20"/>
          <w:szCs w:val="20"/>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განისაზღვროს</w:t>
      </w:r>
      <w:r>
        <w:rPr>
          <w:rFonts w:eastAsia="Times New Roman"/>
          <w:sz w:val="20"/>
          <w:szCs w:val="20"/>
        </w:rPr>
        <w:t xml:space="preserve"> </w:t>
      </w:r>
      <w:r>
        <w:rPr>
          <w:rFonts w:ascii="Sylfaen" w:eastAsia="Times New Roman" w:hAnsi="Sylfaen"/>
          <w:sz w:val="20"/>
          <w:szCs w:val="20"/>
          <w:lang w:val="ka-GE"/>
        </w:rPr>
        <w:t xml:space="preserve">უფრო მოკლეს მიხედვით, </w:t>
      </w:r>
      <w:r>
        <w:rPr>
          <w:rFonts w:ascii="Sylfaen" w:eastAsia="Times New Roman" w:hAnsi="Sylfaen" w:cs="Sylfaen"/>
          <w:sz w:val="20"/>
          <w:szCs w:val="20"/>
        </w:rPr>
        <w:t>ეტიკეტირების</w:t>
      </w:r>
      <w:r>
        <w:rPr>
          <w:rFonts w:eastAsia="Times New Roman"/>
          <w:sz w:val="20"/>
          <w:szCs w:val="20"/>
        </w:rPr>
        <w:t xml:space="preserve"> </w:t>
      </w:r>
      <w:r>
        <w:rPr>
          <w:rFonts w:ascii="Sylfaen" w:eastAsia="Times New Roman" w:hAnsi="Sylfaen" w:cs="Sylfaen"/>
          <w:sz w:val="20"/>
          <w:szCs w:val="20"/>
        </w:rPr>
        <w:t>პროდუქტის</w:t>
      </w:r>
      <w:r>
        <w:rPr>
          <w:rFonts w:eastAsia="Times New Roman"/>
          <w:sz w:val="20"/>
          <w:szCs w:val="20"/>
        </w:rPr>
        <w:t xml:space="preserve"> </w:t>
      </w:r>
      <w:r>
        <w:rPr>
          <w:rFonts w:ascii="Sylfaen" w:eastAsia="Times New Roman" w:hAnsi="Sylfaen" w:cs="Sylfaen"/>
          <w:sz w:val="20"/>
          <w:szCs w:val="20"/>
        </w:rPr>
        <w:t>შენახვის</w:t>
      </w:r>
      <w:r>
        <w:rPr>
          <w:rFonts w:eastAsia="Times New Roman"/>
          <w:sz w:val="20"/>
          <w:szCs w:val="20"/>
        </w:rPr>
        <w:t xml:space="preserve"> </w:t>
      </w:r>
      <w:r>
        <w:rPr>
          <w:rFonts w:ascii="Sylfaen" w:eastAsia="Times New Roman" w:hAnsi="Sylfaen" w:cs="Sylfaen"/>
          <w:sz w:val="20"/>
          <w:szCs w:val="20"/>
        </w:rPr>
        <w:t>ვადის</w:t>
      </w:r>
      <w:r>
        <w:rPr>
          <w:rFonts w:eastAsia="Times New Roman"/>
          <w:sz w:val="20"/>
          <w:szCs w:val="20"/>
        </w:rPr>
        <w:t xml:space="preserve"> </w:t>
      </w:r>
      <w:r>
        <w:rPr>
          <w:rFonts w:ascii="Sylfaen" w:eastAsia="Times New Roman" w:hAnsi="Sylfaen" w:cs="Sylfaen"/>
          <w:sz w:val="20"/>
          <w:szCs w:val="20"/>
        </w:rPr>
        <w:t>გათვალისწინებით</w:t>
      </w:r>
      <w:r>
        <w:rPr>
          <w:rFonts w:eastAsia="Times New Roman"/>
          <w:sz w:val="20"/>
          <w:szCs w:val="20"/>
        </w:rPr>
        <w:t>.</w:t>
      </w:r>
    </w:p>
    <w:p w14:paraId="46F52342" w14:textId="77777777" w:rsidR="00DF2F10" w:rsidRDefault="00DF2F10" w:rsidP="00BF52AE">
      <w:pPr>
        <w:jc w:val="both"/>
        <w:rPr>
          <w:rFonts w:eastAsia="Times New Roman"/>
          <w:sz w:val="20"/>
          <w:szCs w:val="20"/>
        </w:rPr>
      </w:pPr>
    </w:p>
    <w:p w14:paraId="4556720B" w14:textId="77777777" w:rsidR="00DF2F10" w:rsidRDefault="00DF2F10" w:rsidP="00BF52AE">
      <w:pPr>
        <w:jc w:val="both"/>
        <w:rPr>
          <w:rFonts w:eastAsia="Times New Roman"/>
          <w:sz w:val="20"/>
          <w:szCs w:val="20"/>
        </w:rPr>
      </w:pPr>
    </w:p>
    <w:p w14:paraId="2061EC63" w14:textId="77777777" w:rsidR="00DF2F10" w:rsidRDefault="00DF2F10" w:rsidP="00DF2F10">
      <w:pPr>
        <w:rPr>
          <w:sz w:val="20"/>
          <w:szCs w:val="20"/>
        </w:rPr>
      </w:pPr>
      <w:proofErr w:type="gramStart"/>
      <w:r>
        <w:rPr>
          <w:rFonts w:ascii="Arial" w:eastAsia="Arial" w:hAnsi="Arial" w:cs="Arial"/>
          <w:b/>
          <w:bCs/>
          <w:sz w:val="20"/>
          <w:szCs w:val="20"/>
        </w:rPr>
        <w:t xml:space="preserve">6.4  </w:t>
      </w:r>
      <w:r>
        <w:rPr>
          <w:rFonts w:ascii="Sylfaen" w:eastAsia="Arial" w:hAnsi="Sylfaen" w:cs="Arial"/>
          <w:b/>
          <w:bCs/>
          <w:sz w:val="20"/>
          <w:szCs w:val="20"/>
          <w:lang w:val="ka-GE"/>
        </w:rPr>
        <w:t>განსაკუთრებული</w:t>
      </w:r>
      <w:proofErr w:type="gramEnd"/>
      <w:r>
        <w:rPr>
          <w:rFonts w:ascii="Sylfaen" w:eastAsia="Arial" w:hAnsi="Sylfaen" w:cs="Arial"/>
          <w:b/>
          <w:bCs/>
          <w:sz w:val="20"/>
          <w:szCs w:val="20"/>
          <w:lang w:val="ka-GE"/>
        </w:rPr>
        <w:t xml:space="preserve"> უსაფრთხოების ზომები შენახვისთვის </w:t>
      </w:r>
    </w:p>
    <w:p w14:paraId="67B64404" w14:textId="77777777" w:rsidR="00DF2F10" w:rsidRDefault="00DF2F10" w:rsidP="00DF2F10">
      <w:pPr>
        <w:jc w:val="both"/>
        <w:rPr>
          <w:sz w:val="20"/>
          <w:szCs w:val="20"/>
        </w:rPr>
      </w:pPr>
      <w:r>
        <w:rPr>
          <w:rFonts w:ascii="Sylfaen" w:eastAsia="Times New Roman" w:hAnsi="Sylfaen"/>
          <w:sz w:val="20"/>
          <w:szCs w:val="20"/>
          <w:lang w:val="ka-GE"/>
        </w:rPr>
        <w:t>მონ.ტეკ</w:t>
      </w:r>
      <w:r>
        <w:rPr>
          <w:rFonts w:eastAsia="Times New Roman"/>
          <w:sz w:val="20"/>
          <w:szCs w:val="20"/>
          <w:lang w:val="ka-GE"/>
        </w:rPr>
        <w:t xml:space="preserve"> </w:t>
      </w:r>
      <w:r>
        <w:rPr>
          <w:rFonts w:eastAsia="Times New Roman"/>
          <w:sz w:val="20"/>
          <w:szCs w:val="20"/>
          <w:vertAlign w:val="superscript"/>
        </w:rPr>
        <w:t>99</w:t>
      </w:r>
      <w:r>
        <w:rPr>
          <w:rFonts w:eastAsia="Times New Roman"/>
          <w:sz w:val="20"/>
          <w:szCs w:val="20"/>
        </w:rPr>
        <w:t xml:space="preserve">Mo / </w:t>
      </w:r>
      <w:r>
        <w:rPr>
          <w:rFonts w:eastAsia="Times New Roman"/>
          <w:sz w:val="20"/>
          <w:szCs w:val="20"/>
          <w:vertAlign w:val="superscript"/>
        </w:rPr>
        <w:t>99m</w:t>
      </w:r>
      <w:r>
        <w:rPr>
          <w:rFonts w:eastAsia="Times New Roman"/>
          <w:sz w:val="20"/>
          <w:szCs w:val="20"/>
        </w:rPr>
        <w:t xml:space="preserve">Tc </w:t>
      </w:r>
      <w:r>
        <w:rPr>
          <w:rFonts w:ascii="Sylfaen" w:eastAsia="Times New Roman" w:hAnsi="Sylfaen"/>
          <w:sz w:val="20"/>
          <w:szCs w:val="20"/>
          <w:lang w:val="ka-GE"/>
        </w:rPr>
        <w:t xml:space="preserve">გენერატორი </w:t>
      </w:r>
      <w:proofErr w:type="gramStart"/>
      <w:r>
        <w:rPr>
          <w:rFonts w:ascii="Sylfaen" w:eastAsia="Times New Roman" w:hAnsi="Sylfaen"/>
          <w:sz w:val="20"/>
          <w:szCs w:val="20"/>
          <w:lang w:val="ka-GE"/>
        </w:rPr>
        <w:t xml:space="preserve">ინახება </w:t>
      </w:r>
      <w:r>
        <w:rPr>
          <w:rFonts w:eastAsia="Times New Roman"/>
          <w:sz w:val="20"/>
          <w:szCs w:val="20"/>
        </w:rPr>
        <w:t xml:space="preserve"> 25</w:t>
      </w:r>
      <w:proofErr w:type="gramEnd"/>
      <w:r>
        <w:rPr>
          <w:rFonts w:eastAsia="Times New Roman"/>
          <w:sz w:val="20"/>
          <w:szCs w:val="20"/>
        </w:rPr>
        <w:t xml:space="preserve"> ºC</w:t>
      </w:r>
      <w:r>
        <w:rPr>
          <w:rFonts w:ascii="Sylfaen" w:eastAsia="Times New Roman" w:hAnsi="Sylfaen"/>
          <w:sz w:val="20"/>
          <w:szCs w:val="20"/>
          <w:lang w:val="ka-GE"/>
        </w:rPr>
        <w:t xml:space="preserve">-ზე დაბალ ოთახის ტემპერატურაზე, ორიგინალურ შეფუთვაში და ტყვიის საფარში, რომელიც სპეციფიურად შექმინილია და გაყინვა არ შეიძლება. </w:t>
      </w:r>
      <w:r>
        <w:rPr>
          <w:rFonts w:eastAsia="Times New Roman"/>
          <w:sz w:val="20"/>
          <w:szCs w:val="20"/>
          <w:lang w:val="ka-GE"/>
        </w:rPr>
        <w:t xml:space="preserve"> </w:t>
      </w:r>
    </w:p>
    <w:p w14:paraId="565C342E" w14:textId="77777777" w:rsidR="00DF2F10" w:rsidRDefault="00DF2F10" w:rsidP="00DF2F10">
      <w:pPr>
        <w:rPr>
          <w:sz w:val="20"/>
          <w:szCs w:val="20"/>
        </w:rPr>
      </w:pPr>
    </w:p>
    <w:p w14:paraId="2A4AA3AD" w14:textId="77777777" w:rsidR="00DF2F10" w:rsidRDefault="00DF2F10" w:rsidP="00DF2F10">
      <w:pPr>
        <w:rPr>
          <w:rFonts w:ascii="Sylfaen" w:eastAsia="Times New Roman" w:hAnsi="Sylfaen"/>
          <w:sz w:val="20"/>
          <w:szCs w:val="20"/>
          <w:lang w:val="ka-GE"/>
        </w:rPr>
      </w:pPr>
      <w:r>
        <w:rPr>
          <w:rFonts w:ascii="Sylfaen" w:eastAsia="Times New Roman" w:hAnsi="Sylfaen" w:cs="Sylfaen"/>
          <w:sz w:val="20"/>
          <w:szCs w:val="20"/>
        </w:rPr>
        <w:t>ელუატი</w:t>
      </w:r>
      <w:r>
        <w:rPr>
          <w:rFonts w:ascii="Sylfaen" w:eastAsia="Times New Roman" w:hAnsi="Sylfaen" w:cs="Sylfaen"/>
          <w:sz w:val="20"/>
          <w:szCs w:val="20"/>
          <w:lang w:val="ka-GE"/>
        </w:rPr>
        <w:t xml:space="preserve"> და მიღებული გამხსნელი</w:t>
      </w:r>
      <w:r>
        <w:rPr>
          <w:rFonts w:eastAsia="Times New Roman"/>
          <w:sz w:val="20"/>
          <w:szCs w:val="20"/>
          <w:lang w:val="ka-GE"/>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ინახებოდეს</w:t>
      </w:r>
      <w:r>
        <w:rPr>
          <w:rFonts w:eastAsia="Times New Roman"/>
          <w:sz w:val="20"/>
          <w:szCs w:val="20"/>
        </w:rPr>
        <w:t xml:space="preserve"> 25 ºC</w:t>
      </w:r>
      <w:r>
        <w:rPr>
          <w:rFonts w:ascii="Sylfaen" w:eastAsia="Times New Roman" w:hAnsi="Sylfaen"/>
          <w:sz w:val="20"/>
          <w:szCs w:val="20"/>
          <w:lang w:val="ka-GE"/>
        </w:rPr>
        <w:t>-ზე დაბალ ოთახის ტემპერატურაზე</w:t>
      </w:r>
    </w:p>
    <w:p w14:paraId="0C75EAF5" w14:textId="77777777" w:rsidR="00DF2F10" w:rsidRDefault="00DF2F10" w:rsidP="00BF52AE">
      <w:pPr>
        <w:jc w:val="both"/>
        <w:rPr>
          <w:sz w:val="20"/>
          <w:szCs w:val="20"/>
        </w:rPr>
      </w:pPr>
    </w:p>
    <w:p w14:paraId="22C37AF1" w14:textId="77777777" w:rsidR="00BF52AE" w:rsidRDefault="00BF52AE" w:rsidP="00E95A45">
      <w:pPr>
        <w:rPr>
          <w:rFonts w:asciiTheme="minorHAnsi" w:hAnsiTheme="minorHAnsi"/>
          <w:sz w:val="20"/>
          <w:szCs w:val="20"/>
          <w:lang w:val="ka-GE"/>
        </w:rPr>
      </w:pPr>
    </w:p>
    <w:p w14:paraId="40504365" w14:textId="77777777" w:rsidR="00E95A45" w:rsidRDefault="00E95A45" w:rsidP="00E95A45">
      <w:pPr>
        <w:rPr>
          <w:sz w:val="20"/>
          <w:szCs w:val="20"/>
        </w:rPr>
      </w:pPr>
    </w:p>
    <w:p w14:paraId="62365D58" w14:textId="77777777" w:rsidR="00E95A45" w:rsidRDefault="00E95A45" w:rsidP="00E95A45">
      <w:pPr>
        <w:rPr>
          <w:sz w:val="20"/>
          <w:szCs w:val="20"/>
        </w:rPr>
        <w:sectPr w:rsidR="00E95A45" w:rsidSect="00BF52AE">
          <w:pgSz w:w="11900" w:h="16838"/>
          <w:pgMar w:top="993" w:right="1426" w:bottom="709" w:left="1418" w:header="0" w:footer="0" w:gutter="0"/>
          <w:cols w:space="720"/>
        </w:sectPr>
      </w:pPr>
    </w:p>
    <w:p w14:paraId="5AA7E923" w14:textId="77777777" w:rsidR="00E95A45" w:rsidRDefault="00E95A45" w:rsidP="00E95A45">
      <w:pPr>
        <w:rPr>
          <w:sz w:val="20"/>
          <w:szCs w:val="20"/>
        </w:rPr>
      </w:pPr>
    </w:p>
    <w:p w14:paraId="76A7BA54" w14:textId="77777777" w:rsidR="00E95A45" w:rsidRDefault="00E95A45" w:rsidP="00E95A45">
      <w:pPr>
        <w:rPr>
          <w:sz w:val="20"/>
          <w:szCs w:val="20"/>
        </w:rPr>
      </w:pPr>
      <w:proofErr w:type="gramStart"/>
      <w:r>
        <w:rPr>
          <w:rFonts w:ascii="Arial" w:eastAsia="Arial" w:hAnsi="Arial" w:cs="Arial"/>
          <w:b/>
          <w:bCs/>
          <w:sz w:val="20"/>
          <w:szCs w:val="20"/>
        </w:rPr>
        <w:t xml:space="preserve">6.5  </w:t>
      </w:r>
      <w:r>
        <w:rPr>
          <w:rFonts w:ascii="Sylfaen" w:eastAsia="Arial" w:hAnsi="Sylfaen" w:cs="Arial"/>
          <w:b/>
          <w:bCs/>
          <w:sz w:val="20"/>
          <w:szCs w:val="20"/>
          <w:lang w:val="ka-GE"/>
        </w:rPr>
        <w:t>შეფუთვის</w:t>
      </w:r>
      <w:proofErr w:type="gramEnd"/>
      <w:r>
        <w:rPr>
          <w:rFonts w:ascii="Sylfaen" w:eastAsia="Arial" w:hAnsi="Sylfaen" w:cs="Arial"/>
          <w:b/>
          <w:bCs/>
          <w:sz w:val="20"/>
          <w:szCs w:val="20"/>
          <w:lang w:val="ka-GE"/>
        </w:rPr>
        <w:t xml:space="preserve"> აღწერა და შემადგენლობა </w:t>
      </w:r>
    </w:p>
    <w:p w14:paraId="1BA427D2" w14:textId="77777777" w:rsidR="00E95A45" w:rsidRPr="00DF2F10" w:rsidRDefault="00E95A45" w:rsidP="00E95A45">
      <w:pPr>
        <w:jc w:val="both"/>
        <w:rPr>
          <w:rFonts w:ascii="Sylfaen" w:eastAsia="Times New Roman" w:hAnsi="Sylfaen"/>
          <w:sz w:val="20"/>
          <w:szCs w:val="20"/>
        </w:rPr>
      </w:pPr>
    </w:p>
    <w:p w14:paraId="03986E25" w14:textId="77777777" w:rsidR="00E95A45" w:rsidRPr="00DF2F10" w:rsidRDefault="00E95A45" w:rsidP="00E95A45">
      <w:pPr>
        <w:jc w:val="both"/>
        <w:rPr>
          <w:rFonts w:ascii="Sylfaen" w:eastAsia="Times New Roman" w:hAnsi="Sylfaen"/>
          <w:sz w:val="20"/>
          <w:szCs w:val="20"/>
        </w:rPr>
      </w:pPr>
      <w:r>
        <w:rPr>
          <w:rFonts w:ascii="Sylfaen" w:eastAsia="Times New Roman" w:hAnsi="Sylfaen"/>
          <w:sz w:val="20"/>
          <w:szCs w:val="20"/>
          <w:lang w:val="ru-RU"/>
        </w:rPr>
        <w:t>პირველადი</w:t>
      </w:r>
      <w:r w:rsidRPr="00DF2F10">
        <w:rPr>
          <w:rFonts w:ascii="Sylfaen" w:eastAsia="Times New Roman" w:hAnsi="Sylfaen"/>
          <w:sz w:val="20"/>
          <w:szCs w:val="20"/>
        </w:rPr>
        <w:t xml:space="preserve"> </w:t>
      </w:r>
      <w:r>
        <w:rPr>
          <w:rFonts w:ascii="Sylfaen" w:eastAsia="Times New Roman" w:hAnsi="Sylfaen"/>
          <w:sz w:val="20"/>
          <w:szCs w:val="20"/>
          <w:lang w:val="ru-RU"/>
        </w:rPr>
        <w:t>შეფუთვა</w:t>
      </w:r>
      <w:r w:rsidRPr="00DF2F10">
        <w:rPr>
          <w:rFonts w:ascii="Sylfaen" w:eastAsia="Times New Roman" w:hAnsi="Sylfaen"/>
          <w:sz w:val="20"/>
          <w:szCs w:val="20"/>
        </w:rPr>
        <w:t>:</w:t>
      </w:r>
    </w:p>
    <w:p w14:paraId="09C64687" w14:textId="77777777" w:rsidR="00E95A45" w:rsidRPr="00DF2F10" w:rsidRDefault="00E95A45" w:rsidP="00E95A45">
      <w:pPr>
        <w:jc w:val="both"/>
        <w:rPr>
          <w:rFonts w:ascii="Sylfaen" w:eastAsia="Times New Roman" w:hAnsi="Sylfaen"/>
          <w:sz w:val="20"/>
          <w:szCs w:val="20"/>
        </w:rPr>
      </w:pPr>
      <w:r w:rsidRPr="00DF2F10">
        <w:rPr>
          <w:rFonts w:ascii="Sylfaen" w:eastAsia="Times New Roman" w:hAnsi="Sylfaen"/>
          <w:sz w:val="20"/>
          <w:szCs w:val="20"/>
        </w:rPr>
        <w:t xml:space="preserve">Ph. Eur. </w:t>
      </w:r>
      <w:r>
        <w:rPr>
          <w:rFonts w:ascii="Sylfaen" w:eastAsia="Times New Roman" w:hAnsi="Sylfaen"/>
          <w:sz w:val="20"/>
          <w:szCs w:val="20"/>
          <w:lang w:val="ru-RU"/>
        </w:rPr>
        <w:t>ტიპი</w:t>
      </w:r>
      <w:r w:rsidRPr="00DF2F10">
        <w:rPr>
          <w:rFonts w:ascii="Sylfaen" w:eastAsia="Times New Roman" w:hAnsi="Sylfaen"/>
          <w:sz w:val="20"/>
          <w:szCs w:val="20"/>
        </w:rPr>
        <w:t xml:space="preserve"> I </w:t>
      </w:r>
      <w:r>
        <w:rPr>
          <w:rFonts w:ascii="Sylfaen" w:eastAsia="Times New Roman" w:hAnsi="Sylfaen"/>
          <w:sz w:val="20"/>
          <w:szCs w:val="20"/>
          <w:lang w:val="ru-RU"/>
        </w:rPr>
        <w:t>უფერო</w:t>
      </w:r>
      <w:r w:rsidRPr="00DF2F10">
        <w:rPr>
          <w:rFonts w:ascii="Sylfaen" w:eastAsia="Times New Roman" w:hAnsi="Sylfaen"/>
          <w:sz w:val="20"/>
          <w:szCs w:val="20"/>
        </w:rPr>
        <w:t xml:space="preserve"> </w:t>
      </w:r>
      <w:r>
        <w:rPr>
          <w:rFonts w:ascii="Sylfaen" w:eastAsia="Times New Roman" w:hAnsi="Sylfaen"/>
          <w:sz w:val="20"/>
          <w:szCs w:val="20"/>
          <w:lang w:val="ru-RU"/>
        </w:rPr>
        <w:t>მინის</w:t>
      </w:r>
      <w:r w:rsidRPr="00DF2F10">
        <w:rPr>
          <w:rFonts w:ascii="Sylfaen" w:eastAsia="Times New Roman" w:hAnsi="Sylfaen"/>
          <w:sz w:val="20"/>
          <w:szCs w:val="20"/>
        </w:rPr>
        <w:t xml:space="preserve"> </w:t>
      </w:r>
      <w:r>
        <w:rPr>
          <w:rFonts w:ascii="Sylfaen" w:eastAsia="Times New Roman" w:hAnsi="Sylfaen"/>
          <w:sz w:val="20"/>
          <w:szCs w:val="20"/>
          <w:lang w:val="ru-RU"/>
        </w:rPr>
        <w:t>კოლბა</w:t>
      </w:r>
      <w:r w:rsidRPr="00DF2F10">
        <w:rPr>
          <w:rFonts w:ascii="Sylfaen" w:eastAsia="Times New Roman" w:hAnsi="Sylfaen"/>
          <w:sz w:val="20"/>
          <w:szCs w:val="20"/>
        </w:rPr>
        <w:t>,</w:t>
      </w:r>
    </w:p>
    <w:p w14:paraId="168C6EA7" w14:textId="77777777" w:rsidR="00E95A45" w:rsidRPr="00DF2F10" w:rsidRDefault="00E95A45" w:rsidP="00E95A45">
      <w:pPr>
        <w:jc w:val="both"/>
        <w:rPr>
          <w:rFonts w:ascii="Sylfaen" w:eastAsia="Times New Roman" w:hAnsi="Sylfaen"/>
          <w:sz w:val="20"/>
          <w:szCs w:val="20"/>
        </w:rPr>
      </w:pPr>
      <w:r w:rsidRPr="00DF2F10">
        <w:rPr>
          <w:rFonts w:ascii="Sylfaen" w:eastAsia="Times New Roman" w:hAnsi="Sylfaen"/>
          <w:sz w:val="20"/>
          <w:szCs w:val="20"/>
        </w:rPr>
        <w:t xml:space="preserve">Ph. Eur. </w:t>
      </w:r>
      <w:r>
        <w:rPr>
          <w:rFonts w:ascii="Sylfaen" w:eastAsia="Times New Roman" w:hAnsi="Sylfaen"/>
          <w:sz w:val="20"/>
          <w:szCs w:val="20"/>
          <w:lang w:val="ru-RU"/>
        </w:rPr>
        <w:t>ტიპი</w:t>
      </w:r>
      <w:r w:rsidRPr="00DF2F10">
        <w:rPr>
          <w:rFonts w:ascii="Sylfaen" w:eastAsia="Times New Roman" w:hAnsi="Sylfaen"/>
          <w:sz w:val="20"/>
          <w:szCs w:val="20"/>
        </w:rPr>
        <w:t xml:space="preserve"> I </w:t>
      </w:r>
      <w:r>
        <w:rPr>
          <w:rFonts w:ascii="Sylfaen" w:eastAsia="Times New Roman" w:hAnsi="Sylfaen"/>
          <w:sz w:val="20"/>
          <w:szCs w:val="20"/>
          <w:lang w:val="ru-RU"/>
        </w:rPr>
        <w:t>ბრომბუტილის</w:t>
      </w:r>
      <w:r w:rsidRPr="00DF2F10">
        <w:rPr>
          <w:rFonts w:ascii="Sylfaen" w:eastAsia="Times New Roman" w:hAnsi="Sylfaen"/>
          <w:sz w:val="20"/>
          <w:szCs w:val="20"/>
        </w:rPr>
        <w:t xml:space="preserve"> </w:t>
      </w:r>
      <w:r>
        <w:rPr>
          <w:rFonts w:ascii="Sylfaen" w:eastAsia="Times New Roman" w:hAnsi="Sylfaen"/>
          <w:sz w:val="20"/>
          <w:szCs w:val="20"/>
          <w:lang w:val="ru-RU"/>
        </w:rPr>
        <w:t>რეზინის</w:t>
      </w:r>
      <w:r w:rsidRPr="00DF2F10">
        <w:rPr>
          <w:rFonts w:ascii="Sylfaen" w:eastAsia="Times New Roman" w:hAnsi="Sylfaen"/>
          <w:sz w:val="20"/>
          <w:szCs w:val="20"/>
        </w:rPr>
        <w:t xml:space="preserve"> </w:t>
      </w:r>
      <w:r>
        <w:rPr>
          <w:rFonts w:ascii="Sylfaen" w:eastAsia="Times New Roman" w:hAnsi="Sylfaen"/>
          <w:sz w:val="20"/>
          <w:szCs w:val="20"/>
          <w:lang w:val="ru-RU"/>
        </w:rPr>
        <w:t>საცობი</w:t>
      </w:r>
      <w:r w:rsidRPr="00DF2F10">
        <w:rPr>
          <w:rFonts w:ascii="Sylfaen" w:eastAsia="Times New Roman" w:hAnsi="Sylfaen"/>
          <w:sz w:val="20"/>
          <w:szCs w:val="20"/>
        </w:rPr>
        <w:t>,</w:t>
      </w:r>
    </w:p>
    <w:p w14:paraId="247DCCB2" w14:textId="77777777" w:rsidR="00E95A45" w:rsidRPr="00DF2F10" w:rsidRDefault="00E95A45" w:rsidP="00E95A45">
      <w:pPr>
        <w:jc w:val="both"/>
        <w:rPr>
          <w:rFonts w:ascii="Sylfaen" w:eastAsia="Times New Roman" w:hAnsi="Sylfaen"/>
          <w:sz w:val="20"/>
          <w:szCs w:val="20"/>
        </w:rPr>
      </w:pPr>
      <w:r>
        <w:rPr>
          <w:rFonts w:ascii="Sylfaen" w:eastAsia="Times New Roman" w:hAnsi="Sylfaen"/>
          <w:sz w:val="20"/>
          <w:szCs w:val="20"/>
          <w:lang w:val="ru-RU"/>
        </w:rPr>
        <w:t>ალუმინის</w:t>
      </w:r>
      <w:r w:rsidRPr="00DF2F10">
        <w:rPr>
          <w:rFonts w:ascii="Sylfaen" w:eastAsia="Times New Roman" w:hAnsi="Sylfaen"/>
          <w:sz w:val="20"/>
          <w:szCs w:val="20"/>
        </w:rPr>
        <w:t xml:space="preserve"> </w:t>
      </w:r>
      <w:r>
        <w:rPr>
          <w:rFonts w:ascii="Sylfaen" w:eastAsia="Times New Roman" w:hAnsi="Sylfaen"/>
          <w:sz w:val="20"/>
          <w:szCs w:val="20"/>
          <w:lang w:val="ru-RU"/>
        </w:rPr>
        <w:t>თავსახური</w:t>
      </w:r>
      <w:r w:rsidRPr="00DF2F10">
        <w:rPr>
          <w:rFonts w:ascii="Sylfaen" w:eastAsia="Times New Roman" w:hAnsi="Sylfaen"/>
          <w:sz w:val="20"/>
          <w:szCs w:val="20"/>
        </w:rPr>
        <w:t xml:space="preserve"> </w:t>
      </w:r>
      <w:r>
        <w:rPr>
          <w:rFonts w:ascii="Sylfaen" w:eastAsia="Times New Roman" w:hAnsi="Sylfaen"/>
          <w:sz w:val="20"/>
          <w:szCs w:val="20"/>
          <w:lang w:val="ru-RU"/>
        </w:rPr>
        <w:t>და</w:t>
      </w:r>
    </w:p>
    <w:p w14:paraId="09227BD8" w14:textId="77777777" w:rsidR="00E95A45" w:rsidRPr="00DF2F10" w:rsidRDefault="00E95A45" w:rsidP="00E95A45">
      <w:pPr>
        <w:jc w:val="both"/>
        <w:rPr>
          <w:rFonts w:ascii="Sylfaen" w:eastAsia="Times New Roman" w:hAnsi="Sylfaen"/>
          <w:sz w:val="20"/>
          <w:szCs w:val="20"/>
        </w:rPr>
      </w:pPr>
      <w:r>
        <w:rPr>
          <w:rFonts w:ascii="Sylfaen" w:eastAsia="Times New Roman" w:hAnsi="Sylfaen"/>
          <w:sz w:val="20"/>
          <w:szCs w:val="20"/>
          <w:lang w:val="ru-RU"/>
        </w:rPr>
        <w:t>უჟანგავი</w:t>
      </w:r>
      <w:r w:rsidRPr="00DF2F10">
        <w:rPr>
          <w:rFonts w:ascii="Sylfaen" w:eastAsia="Times New Roman" w:hAnsi="Sylfaen"/>
          <w:sz w:val="20"/>
          <w:szCs w:val="20"/>
        </w:rPr>
        <w:t xml:space="preserve"> </w:t>
      </w:r>
      <w:r>
        <w:rPr>
          <w:rFonts w:ascii="Sylfaen" w:eastAsia="Times New Roman" w:hAnsi="Sylfaen"/>
          <w:sz w:val="20"/>
          <w:szCs w:val="20"/>
          <w:lang w:val="ru-RU"/>
        </w:rPr>
        <w:t>ფოლადის</w:t>
      </w:r>
      <w:r w:rsidRPr="00DF2F10">
        <w:rPr>
          <w:rFonts w:ascii="Sylfaen" w:eastAsia="Times New Roman" w:hAnsi="Sylfaen"/>
          <w:sz w:val="20"/>
          <w:szCs w:val="20"/>
        </w:rPr>
        <w:t xml:space="preserve"> </w:t>
      </w:r>
      <w:r>
        <w:rPr>
          <w:rFonts w:ascii="Sylfaen" w:eastAsia="Times New Roman" w:hAnsi="Sylfaen"/>
          <w:sz w:val="20"/>
          <w:szCs w:val="20"/>
          <w:lang w:val="ru-RU"/>
        </w:rPr>
        <w:t>ნემსების</w:t>
      </w:r>
      <w:r w:rsidRPr="00DF2F10">
        <w:rPr>
          <w:rFonts w:ascii="Sylfaen" w:eastAsia="Times New Roman" w:hAnsi="Sylfaen"/>
          <w:sz w:val="20"/>
          <w:szCs w:val="20"/>
        </w:rPr>
        <w:t xml:space="preserve"> </w:t>
      </w:r>
      <w:r>
        <w:rPr>
          <w:rFonts w:ascii="Sylfaen" w:eastAsia="Times New Roman" w:hAnsi="Sylfaen"/>
          <w:sz w:val="20"/>
          <w:szCs w:val="20"/>
          <w:lang w:val="ru-RU"/>
        </w:rPr>
        <w:t>ნაკრები</w:t>
      </w:r>
    </w:p>
    <w:p w14:paraId="0AF5C345" w14:textId="77777777" w:rsidR="00E95A45" w:rsidRPr="00DF2F10" w:rsidRDefault="00E95A45" w:rsidP="00E95A45">
      <w:pPr>
        <w:jc w:val="both"/>
        <w:rPr>
          <w:rFonts w:ascii="Sylfaen" w:eastAsia="Times New Roman" w:hAnsi="Sylfaen"/>
          <w:sz w:val="20"/>
          <w:szCs w:val="20"/>
        </w:rPr>
      </w:pPr>
    </w:p>
    <w:p w14:paraId="1150F194" w14:textId="77777777" w:rsidR="00E95A45" w:rsidRPr="00DF2F10" w:rsidRDefault="00E95A45" w:rsidP="00E95A45">
      <w:pPr>
        <w:jc w:val="both"/>
        <w:rPr>
          <w:rFonts w:ascii="Sylfaen" w:eastAsia="Times New Roman" w:hAnsi="Sylfaen"/>
          <w:sz w:val="20"/>
          <w:szCs w:val="20"/>
        </w:rPr>
      </w:pPr>
      <w:r>
        <w:rPr>
          <w:rFonts w:ascii="Sylfaen" w:eastAsia="Times New Roman" w:hAnsi="Sylfaen"/>
          <w:sz w:val="20"/>
          <w:szCs w:val="20"/>
          <w:lang w:val="ru-RU"/>
        </w:rPr>
        <w:t>მეორ</w:t>
      </w:r>
      <w:r>
        <w:rPr>
          <w:rFonts w:ascii="Sylfaen" w:eastAsia="Times New Roman" w:hAnsi="Sylfaen"/>
          <w:sz w:val="20"/>
          <w:szCs w:val="20"/>
          <w:lang w:val="ka-GE"/>
        </w:rPr>
        <w:t>ეული</w:t>
      </w:r>
      <w:r w:rsidRPr="00DF2F10">
        <w:rPr>
          <w:rFonts w:ascii="Sylfaen" w:eastAsia="Times New Roman" w:hAnsi="Sylfaen"/>
          <w:sz w:val="20"/>
          <w:szCs w:val="20"/>
        </w:rPr>
        <w:t xml:space="preserve"> </w:t>
      </w:r>
      <w:r>
        <w:rPr>
          <w:rFonts w:ascii="Sylfaen" w:eastAsia="Times New Roman" w:hAnsi="Sylfaen"/>
          <w:sz w:val="20"/>
          <w:szCs w:val="20"/>
          <w:lang w:val="ru-RU"/>
        </w:rPr>
        <w:t>შეფუთვა</w:t>
      </w:r>
      <w:r w:rsidRPr="00DF2F10">
        <w:rPr>
          <w:rFonts w:ascii="Sylfaen" w:eastAsia="Times New Roman" w:hAnsi="Sylfaen"/>
          <w:sz w:val="20"/>
          <w:szCs w:val="20"/>
        </w:rPr>
        <w:t>:</w:t>
      </w:r>
    </w:p>
    <w:p w14:paraId="6950877D" w14:textId="77777777" w:rsidR="00E95A45" w:rsidRDefault="00E95A45" w:rsidP="00E95A45">
      <w:pPr>
        <w:jc w:val="both"/>
        <w:rPr>
          <w:rFonts w:ascii="Sylfaen" w:eastAsia="Times New Roman" w:hAnsi="Sylfaen"/>
          <w:sz w:val="20"/>
          <w:szCs w:val="20"/>
          <w:lang w:val="ka-GE"/>
        </w:rPr>
      </w:pPr>
      <w:r>
        <w:rPr>
          <w:rFonts w:ascii="Sylfaen" w:eastAsia="Times New Roman" w:hAnsi="Sylfaen"/>
          <w:sz w:val="20"/>
          <w:szCs w:val="20"/>
          <w:lang w:val="ru-RU"/>
        </w:rPr>
        <w:t>ტყვიის</w:t>
      </w:r>
      <w:r w:rsidRPr="00DF2F10">
        <w:rPr>
          <w:rFonts w:ascii="Sylfaen" w:eastAsia="Times New Roman" w:hAnsi="Sylfaen"/>
          <w:sz w:val="20"/>
          <w:szCs w:val="20"/>
        </w:rPr>
        <w:t xml:space="preserve"> </w:t>
      </w:r>
      <w:r>
        <w:rPr>
          <w:rFonts w:ascii="Sylfaen" w:eastAsia="Times New Roman" w:hAnsi="Sylfaen"/>
          <w:sz w:val="20"/>
          <w:szCs w:val="20"/>
          <w:lang w:val="ka-GE"/>
        </w:rPr>
        <w:t>ფარი</w:t>
      </w:r>
    </w:p>
    <w:p w14:paraId="516AC69D" w14:textId="77777777" w:rsidR="00E95A45" w:rsidRPr="00DF2F10" w:rsidRDefault="00E95A45" w:rsidP="00E95A45">
      <w:pPr>
        <w:jc w:val="both"/>
        <w:rPr>
          <w:rFonts w:ascii="Sylfaen" w:eastAsia="Times New Roman" w:hAnsi="Sylfaen"/>
          <w:sz w:val="20"/>
          <w:szCs w:val="20"/>
        </w:rPr>
      </w:pPr>
    </w:p>
    <w:p w14:paraId="085246B6" w14:textId="77777777" w:rsidR="00E95A45" w:rsidRDefault="00E95A45" w:rsidP="00E95A45">
      <w:pPr>
        <w:rPr>
          <w:sz w:val="20"/>
          <w:szCs w:val="20"/>
        </w:rPr>
      </w:pPr>
    </w:p>
    <w:p w14:paraId="576F6724" w14:textId="77777777" w:rsidR="00E95A45" w:rsidRDefault="00E95A45" w:rsidP="00E95A45">
      <w:pPr>
        <w:rPr>
          <w:rFonts w:ascii="Sylfaen" w:hAnsi="Sylfaen"/>
          <w:sz w:val="20"/>
          <w:szCs w:val="20"/>
          <w:lang w:val="ka-GE"/>
        </w:rPr>
      </w:pPr>
      <w:r>
        <w:rPr>
          <w:rFonts w:ascii="Sylfaen" w:eastAsia="Times New Roman" w:hAnsi="Sylfaen"/>
          <w:sz w:val="20"/>
          <w:szCs w:val="20"/>
          <w:u w:val="single"/>
          <w:lang w:val="ka-GE"/>
        </w:rPr>
        <w:t>გენერატორის ნაკრების შემადგენლობა:</w:t>
      </w:r>
    </w:p>
    <w:p w14:paraId="67D4C4AA" w14:textId="77777777" w:rsidR="00E95A45" w:rsidRDefault="00E95A45" w:rsidP="00E95A45">
      <w:pPr>
        <w:rPr>
          <w:sz w:val="20"/>
          <w:szCs w:val="20"/>
        </w:rPr>
      </w:pPr>
      <w:r>
        <w:rPr>
          <w:rFonts w:ascii="Sylfaen" w:eastAsia="Times New Roman" w:hAnsi="Sylfaen"/>
          <w:sz w:val="20"/>
          <w:szCs w:val="20"/>
          <w:lang w:val="ka-GE"/>
        </w:rPr>
        <w:t>ერთი</w:t>
      </w:r>
      <w:r>
        <w:rPr>
          <w:rFonts w:eastAsia="Times New Roman"/>
          <w:sz w:val="20"/>
          <w:szCs w:val="20"/>
          <w:lang w:val="ka-GE"/>
        </w:rPr>
        <w:t xml:space="preserve"> </w:t>
      </w:r>
      <w:r>
        <w:rPr>
          <w:rFonts w:eastAsia="Times New Roman"/>
          <w:sz w:val="20"/>
          <w:szCs w:val="20"/>
          <w:vertAlign w:val="superscript"/>
        </w:rPr>
        <w:t>99</w:t>
      </w:r>
      <w:r>
        <w:rPr>
          <w:rFonts w:eastAsia="Times New Roman"/>
          <w:sz w:val="20"/>
          <w:szCs w:val="20"/>
        </w:rPr>
        <w:t>Mo/</w:t>
      </w:r>
      <w:r>
        <w:rPr>
          <w:rFonts w:eastAsia="Times New Roman"/>
          <w:sz w:val="20"/>
          <w:szCs w:val="20"/>
          <w:vertAlign w:val="superscript"/>
        </w:rPr>
        <w:t>99m</w:t>
      </w:r>
      <w:r>
        <w:rPr>
          <w:rFonts w:eastAsia="Times New Roman"/>
          <w:sz w:val="20"/>
          <w:szCs w:val="20"/>
        </w:rPr>
        <w:t xml:space="preserve">Tc </w:t>
      </w:r>
      <w:r>
        <w:rPr>
          <w:rFonts w:ascii="Sylfaen" w:eastAsia="Times New Roman" w:hAnsi="Sylfaen"/>
          <w:sz w:val="20"/>
          <w:szCs w:val="20"/>
          <w:lang w:val="ka-GE"/>
        </w:rPr>
        <w:t xml:space="preserve">რადიონუკლიდური გენერატორი სპეციალურ შეფუთვაში. </w:t>
      </w:r>
    </w:p>
    <w:p w14:paraId="68899FDF" w14:textId="77777777" w:rsidR="00E95A45" w:rsidRDefault="00E95A45" w:rsidP="00E95A45">
      <w:pPr>
        <w:rPr>
          <w:sz w:val="20"/>
          <w:szCs w:val="20"/>
        </w:rPr>
      </w:pPr>
    </w:p>
    <w:p w14:paraId="02C7205B" w14:textId="77777777" w:rsidR="00E95A45" w:rsidRDefault="00E95A45" w:rsidP="00E95A45">
      <w:pPr>
        <w:ind w:right="800"/>
        <w:rPr>
          <w:sz w:val="20"/>
          <w:szCs w:val="20"/>
        </w:rPr>
      </w:pPr>
      <w:r>
        <w:rPr>
          <w:rFonts w:eastAsia="Times New Roman"/>
          <w:sz w:val="20"/>
          <w:szCs w:val="20"/>
        </w:rPr>
        <w:t xml:space="preserve">%0.9 NaCl </w:t>
      </w:r>
      <w:r>
        <w:rPr>
          <w:rFonts w:ascii="Sylfaen" w:eastAsia="Times New Roman" w:hAnsi="Sylfaen"/>
          <w:sz w:val="20"/>
          <w:szCs w:val="20"/>
          <w:lang w:val="ka-GE"/>
        </w:rPr>
        <w:t xml:space="preserve">სტერიულირი ხსნარი 10მლ ან 5მლ (თითოს 5 ფლაკონი) მუყაოს კოლოფში, 10 სტერულური ევაკუირებული ფლაკონი მუყაოს კოლოფში. </w:t>
      </w:r>
    </w:p>
    <w:p w14:paraId="2C30FD94" w14:textId="77777777" w:rsidR="00E95A45" w:rsidRDefault="00E95A45" w:rsidP="00E95A45">
      <w:pPr>
        <w:rPr>
          <w:sz w:val="20"/>
          <w:szCs w:val="20"/>
        </w:rPr>
      </w:pPr>
      <w:r>
        <w:rPr>
          <w:rFonts w:eastAsia="Times New Roman"/>
          <w:sz w:val="20"/>
          <w:szCs w:val="20"/>
        </w:rPr>
        <w:t xml:space="preserve">10 </w:t>
      </w:r>
      <w:r>
        <w:rPr>
          <w:rFonts w:ascii="Sylfaen" w:eastAsia="Times New Roman" w:hAnsi="Sylfaen" w:cs="Sylfaen"/>
          <w:sz w:val="20"/>
          <w:szCs w:val="20"/>
        </w:rPr>
        <w:t>ფლაკონის</w:t>
      </w:r>
      <w:r>
        <w:rPr>
          <w:rFonts w:eastAsia="Times New Roman"/>
          <w:sz w:val="20"/>
          <w:szCs w:val="20"/>
        </w:rPr>
        <w:t xml:space="preserve"> </w:t>
      </w:r>
      <w:r>
        <w:rPr>
          <w:rFonts w:ascii="Sylfaen" w:eastAsia="Times New Roman" w:hAnsi="Sylfaen" w:cs="Sylfaen"/>
          <w:sz w:val="20"/>
          <w:szCs w:val="20"/>
        </w:rPr>
        <w:t>ეტიკეტი</w:t>
      </w:r>
      <w:r>
        <w:rPr>
          <w:rFonts w:eastAsia="Times New Roman"/>
          <w:sz w:val="20"/>
          <w:szCs w:val="20"/>
        </w:rPr>
        <w:t xml:space="preserve"> </w:t>
      </w:r>
      <w:r>
        <w:rPr>
          <w:rFonts w:ascii="Sylfaen" w:eastAsia="Times New Roman" w:hAnsi="Sylfaen" w:cs="Sylfaen"/>
          <w:sz w:val="20"/>
          <w:szCs w:val="20"/>
        </w:rPr>
        <w:t>ტექნეტიუმის</w:t>
      </w:r>
      <w:r>
        <w:rPr>
          <w:rFonts w:eastAsia="Times New Roman"/>
          <w:sz w:val="20"/>
          <w:szCs w:val="20"/>
        </w:rPr>
        <w:t xml:space="preserve"> </w:t>
      </w:r>
      <w:r>
        <w:rPr>
          <w:rFonts w:ascii="Sylfaen" w:eastAsia="Times New Roman" w:hAnsi="Sylfaen" w:cs="Sylfaen"/>
          <w:sz w:val="20"/>
          <w:szCs w:val="20"/>
        </w:rPr>
        <w:t>პერტექნეტატის</w:t>
      </w:r>
      <w:r>
        <w:rPr>
          <w:rFonts w:eastAsia="Times New Roman"/>
          <w:sz w:val="20"/>
          <w:szCs w:val="20"/>
        </w:rPr>
        <w:t xml:space="preserve"> </w:t>
      </w:r>
      <w:r>
        <w:rPr>
          <w:rFonts w:ascii="Sylfaen" w:eastAsia="Times New Roman" w:hAnsi="Sylfaen" w:cs="Sylfaen"/>
          <w:sz w:val="20"/>
          <w:szCs w:val="20"/>
        </w:rPr>
        <w:t>ხსნარისთვის</w:t>
      </w:r>
      <w:r>
        <w:rPr>
          <w:rFonts w:eastAsia="Times New Roman"/>
          <w:sz w:val="20"/>
          <w:szCs w:val="20"/>
        </w:rPr>
        <w:t xml:space="preserve"> (</w:t>
      </w:r>
      <w:r>
        <w:rPr>
          <w:rFonts w:eastAsia="Times New Roman"/>
          <w:sz w:val="20"/>
          <w:szCs w:val="20"/>
          <w:vertAlign w:val="superscript"/>
        </w:rPr>
        <w:t>99m</w:t>
      </w:r>
      <w:r>
        <w:rPr>
          <w:rFonts w:eastAsia="Times New Roman"/>
          <w:sz w:val="20"/>
          <w:szCs w:val="20"/>
        </w:rPr>
        <w:t>Tc),</w:t>
      </w:r>
    </w:p>
    <w:p w14:paraId="6E7CEB49" w14:textId="77777777" w:rsidR="00E95A45" w:rsidRDefault="00E95A45" w:rsidP="00E95A45">
      <w:pPr>
        <w:rPr>
          <w:sz w:val="20"/>
          <w:szCs w:val="20"/>
          <w:lang w:val="ka-GE"/>
        </w:rPr>
      </w:pPr>
      <w:r>
        <w:rPr>
          <w:rFonts w:eastAsia="Times New Roman"/>
          <w:sz w:val="20"/>
          <w:szCs w:val="20"/>
        </w:rPr>
        <w:t xml:space="preserve">10 </w:t>
      </w:r>
      <w:r>
        <w:rPr>
          <w:rFonts w:ascii="Sylfaen" w:eastAsia="Times New Roman" w:hAnsi="Sylfaen" w:cs="Sylfaen"/>
          <w:sz w:val="20"/>
          <w:szCs w:val="20"/>
        </w:rPr>
        <w:t>ტყვიის</w:t>
      </w:r>
      <w:r>
        <w:rPr>
          <w:rFonts w:eastAsia="Times New Roman"/>
          <w:sz w:val="20"/>
          <w:szCs w:val="20"/>
        </w:rPr>
        <w:t xml:space="preserve"> </w:t>
      </w:r>
      <w:r>
        <w:rPr>
          <w:rFonts w:ascii="Sylfaen" w:eastAsia="Times New Roman" w:hAnsi="Sylfaen"/>
          <w:sz w:val="20"/>
          <w:szCs w:val="20"/>
          <w:lang w:val="ka-GE"/>
        </w:rPr>
        <w:t>სა</w:t>
      </w:r>
      <w:r>
        <w:rPr>
          <w:rFonts w:ascii="Sylfaen" w:eastAsia="Times New Roman" w:hAnsi="Sylfaen" w:cs="Sylfaen"/>
          <w:sz w:val="20"/>
          <w:szCs w:val="20"/>
        </w:rPr>
        <w:t>ფარის</w:t>
      </w:r>
      <w:r>
        <w:rPr>
          <w:rFonts w:eastAsia="Times New Roman"/>
          <w:sz w:val="20"/>
          <w:szCs w:val="20"/>
        </w:rPr>
        <w:t xml:space="preserve"> </w:t>
      </w:r>
      <w:r>
        <w:rPr>
          <w:rFonts w:ascii="Sylfaen" w:eastAsia="Times New Roman" w:hAnsi="Sylfaen" w:cs="Sylfaen"/>
          <w:sz w:val="20"/>
          <w:szCs w:val="20"/>
          <w:lang w:val="ka-GE"/>
        </w:rPr>
        <w:t>ეტიკეტი</w:t>
      </w:r>
    </w:p>
    <w:p w14:paraId="495B3C2A" w14:textId="77777777" w:rsidR="00E95A45" w:rsidRDefault="00E95A45" w:rsidP="00E95A45">
      <w:pPr>
        <w:rPr>
          <w:sz w:val="20"/>
          <w:szCs w:val="20"/>
        </w:rPr>
      </w:pPr>
      <w:r>
        <w:rPr>
          <w:rFonts w:eastAsia="Times New Roman"/>
          <w:sz w:val="20"/>
          <w:szCs w:val="20"/>
        </w:rPr>
        <w:t xml:space="preserve">10 </w:t>
      </w:r>
      <w:r>
        <w:rPr>
          <w:rFonts w:ascii="Sylfaen" w:eastAsia="Times New Roman" w:hAnsi="Sylfaen" w:cs="Sylfaen"/>
          <w:sz w:val="20"/>
          <w:szCs w:val="20"/>
        </w:rPr>
        <w:t>იზოპროპილის</w:t>
      </w:r>
      <w:r>
        <w:rPr>
          <w:rFonts w:eastAsia="Times New Roman"/>
          <w:sz w:val="20"/>
          <w:szCs w:val="20"/>
        </w:rPr>
        <w:t xml:space="preserve"> </w:t>
      </w:r>
      <w:r>
        <w:rPr>
          <w:rFonts w:ascii="Sylfaen" w:eastAsia="Times New Roman" w:hAnsi="Sylfaen" w:cs="Sylfaen"/>
          <w:sz w:val="20"/>
          <w:szCs w:val="20"/>
        </w:rPr>
        <w:t>სპირტის</w:t>
      </w:r>
      <w:r>
        <w:rPr>
          <w:rFonts w:eastAsia="Times New Roman"/>
          <w:sz w:val="20"/>
          <w:szCs w:val="20"/>
        </w:rPr>
        <w:t xml:space="preserve"> </w:t>
      </w:r>
      <w:r>
        <w:rPr>
          <w:rFonts w:ascii="Sylfaen" w:eastAsia="Times New Roman" w:hAnsi="Sylfaen" w:cs="Sylfaen"/>
          <w:sz w:val="20"/>
          <w:szCs w:val="20"/>
        </w:rPr>
        <w:t>ქსოვილი</w:t>
      </w:r>
      <w:r>
        <w:rPr>
          <w:rFonts w:eastAsia="Times New Roman"/>
          <w:sz w:val="20"/>
          <w:szCs w:val="20"/>
        </w:rPr>
        <w:t xml:space="preserve"> %70,</w:t>
      </w:r>
    </w:p>
    <w:p w14:paraId="4C1FFFC8" w14:textId="77777777" w:rsidR="00E95A45" w:rsidRDefault="00E95A45" w:rsidP="00E95A45">
      <w:pPr>
        <w:rPr>
          <w:sz w:val="20"/>
          <w:szCs w:val="20"/>
        </w:rPr>
      </w:pPr>
      <w:r>
        <w:rPr>
          <w:rFonts w:ascii="Sylfaen" w:eastAsia="Times New Roman" w:hAnsi="Sylfaen" w:cs="Sylfaen"/>
          <w:sz w:val="20"/>
          <w:szCs w:val="20"/>
          <w:lang w:val="ka-GE"/>
        </w:rPr>
        <w:t>გამოყენების ინსტრუქცია</w:t>
      </w:r>
      <w:r>
        <w:rPr>
          <w:rFonts w:eastAsia="Times New Roman"/>
          <w:sz w:val="20"/>
          <w:szCs w:val="20"/>
          <w:lang w:val="ka-GE"/>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პროდუქტის</w:t>
      </w:r>
      <w:r>
        <w:rPr>
          <w:rFonts w:eastAsia="Times New Roman"/>
          <w:sz w:val="20"/>
          <w:szCs w:val="20"/>
        </w:rPr>
        <w:t xml:space="preserve"> </w:t>
      </w:r>
      <w:r>
        <w:rPr>
          <w:rFonts w:ascii="Sylfaen" w:eastAsia="Times New Roman" w:hAnsi="Sylfaen" w:cs="Sylfaen"/>
          <w:sz w:val="20"/>
          <w:szCs w:val="20"/>
        </w:rPr>
        <w:t>ინფორმაციის</w:t>
      </w:r>
      <w:r>
        <w:rPr>
          <w:rFonts w:eastAsia="Times New Roman"/>
          <w:sz w:val="20"/>
          <w:szCs w:val="20"/>
        </w:rPr>
        <w:t xml:space="preserve"> </w:t>
      </w:r>
      <w:r>
        <w:rPr>
          <w:rFonts w:ascii="Sylfaen" w:eastAsia="Times New Roman" w:hAnsi="Sylfaen" w:cs="Sylfaen"/>
          <w:sz w:val="20"/>
          <w:szCs w:val="20"/>
        </w:rPr>
        <w:t>სახელმძღვანელო</w:t>
      </w:r>
      <w:r>
        <w:rPr>
          <w:rFonts w:eastAsia="Times New Roman"/>
          <w:sz w:val="20"/>
          <w:szCs w:val="20"/>
        </w:rPr>
        <w:t>.</w:t>
      </w:r>
    </w:p>
    <w:p w14:paraId="02A48469" w14:textId="77777777" w:rsidR="00E95A45" w:rsidRDefault="00E95A45" w:rsidP="00E95A45">
      <w:pPr>
        <w:rPr>
          <w:sz w:val="20"/>
          <w:szCs w:val="20"/>
        </w:rPr>
      </w:pPr>
    </w:p>
    <w:p w14:paraId="7C786112" w14:textId="77777777" w:rsidR="00E95A45" w:rsidRDefault="00E95A45" w:rsidP="00E95A45">
      <w:pPr>
        <w:jc w:val="both"/>
        <w:rPr>
          <w:sz w:val="20"/>
          <w:szCs w:val="20"/>
        </w:rPr>
      </w:pPr>
      <w:r>
        <w:rPr>
          <w:rFonts w:ascii="Arial" w:eastAsia="Arial" w:hAnsi="Arial" w:cs="Arial"/>
          <w:b/>
          <w:bCs/>
          <w:sz w:val="20"/>
          <w:szCs w:val="20"/>
        </w:rPr>
        <w:t xml:space="preserve">6.6 </w:t>
      </w:r>
      <w:r>
        <w:rPr>
          <w:rFonts w:ascii="Sylfaen" w:eastAsia="Arial" w:hAnsi="Sylfaen" w:cs="Sylfaen"/>
          <w:b/>
          <w:bCs/>
          <w:sz w:val="20"/>
          <w:szCs w:val="20"/>
          <w:lang w:val="ka-GE"/>
        </w:rPr>
        <w:t>განსაკუთრებული</w:t>
      </w:r>
      <w:r>
        <w:rPr>
          <w:rFonts w:ascii="Arial" w:eastAsia="Arial" w:hAnsi="Arial" w:cs="Arial"/>
          <w:b/>
          <w:bCs/>
          <w:sz w:val="20"/>
          <w:szCs w:val="20"/>
          <w:lang w:val="ka-GE"/>
        </w:rPr>
        <w:t xml:space="preserve"> </w:t>
      </w:r>
      <w:r>
        <w:rPr>
          <w:rFonts w:ascii="Sylfaen" w:eastAsia="Arial" w:hAnsi="Sylfaen" w:cs="Sylfaen"/>
          <w:b/>
          <w:bCs/>
          <w:sz w:val="20"/>
          <w:szCs w:val="20"/>
          <w:lang w:val="ka-GE"/>
        </w:rPr>
        <w:t>უსაფრთხოების</w:t>
      </w:r>
      <w:r>
        <w:rPr>
          <w:rFonts w:ascii="Arial" w:eastAsia="Arial" w:hAnsi="Arial" w:cs="Arial"/>
          <w:b/>
          <w:bCs/>
          <w:sz w:val="20"/>
          <w:szCs w:val="20"/>
          <w:lang w:val="ka-GE"/>
        </w:rPr>
        <w:t xml:space="preserve"> </w:t>
      </w:r>
      <w:r>
        <w:rPr>
          <w:rFonts w:ascii="Sylfaen" w:eastAsia="Arial" w:hAnsi="Sylfaen" w:cs="Sylfaen"/>
          <w:b/>
          <w:bCs/>
          <w:sz w:val="20"/>
          <w:szCs w:val="20"/>
        </w:rPr>
        <w:t>ზომები</w:t>
      </w:r>
      <w:r>
        <w:rPr>
          <w:rFonts w:ascii="Arial" w:eastAsia="Arial" w:hAnsi="Arial" w:cs="Arial"/>
          <w:b/>
          <w:bCs/>
          <w:sz w:val="20"/>
          <w:szCs w:val="20"/>
        </w:rPr>
        <w:t xml:space="preserve"> </w:t>
      </w:r>
      <w:r>
        <w:rPr>
          <w:rFonts w:ascii="Sylfaen" w:eastAsia="Arial" w:hAnsi="Sylfaen" w:cs="Sylfaen"/>
          <w:b/>
          <w:bCs/>
          <w:sz w:val="20"/>
          <w:szCs w:val="20"/>
          <w:lang w:val="ka-GE"/>
        </w:rPr>
        <w:t>გამოყენებული</w:t>
      </w:r>
      <w:r>
        <w:rPr>
          <w:rFonts w:ascii="Arial" w:eastAsia="Arial" w:hAnsi="Arial" w:cs="Arial"/>
          <w:b/>
          <w:bCs/>
          <w:sz w:val="20"/>
          <w:szCs w:val="20"/>
          <w:lang w:val="ka-GE"/>
        </w:rPr>
        <w:t xml:space="preserve"> </w:t>
      </w:r>
      <w:r>
        <w:rPr>
          <w:rFonts w:ascii="Sylfaen" w:eastAsia="Arial" w:hAnsi="Sylfaen" w:cs="Sylfaen"/>
          <w:b/>
          <w:bCs/>
          <w:sz w:val="20"/>
          <w:szCs w:val="20"/>
        </w:rPr>
        <w:t>სამკურნალო</w:t>
      </w:r>
      <w:r>
        <w:rPr>
          <w:rFonts w:ascii="Arial" w:eastAsia="Arial" w:hAnsi="Arial" w:cs="Arial"/>
          <w:b/>
          <w:bCs/>
          <w:sz w:val="20"/>
          <w:szCs w:val="20"/>
        </w:rPr>
        <w:t xml:space="preserve"> </w:t>
      </w:r>
      <w:r>
        <w:rPr>
          <w:rFonts w:ascii="Sylfaen" w:eastAsia="Arial" w:hAnsi="Sylfaen" w:cs="Sylfaen"/>
          <w:b/>
          <w:bCs/>
          <w:sz w:val="20"/>
          <w:szCs w:val="20"/>
        </w:rPr>
        <w:t>პროდუქტის</w:t>
      </w:r>
      <w:r>
        <w:rPr>
          <w:rFonts w:ascii="Arial" w:eastAsia="Arial" w:hAnsi="Arial" w:cs="Arial"/>
          <w:b/>
          <w:bCs/>
          <w:sz w:val="20"/>
          <w:szCs w:val="20"/>
        </w:rPr>
        <w:t xml:space="preserve"> </w:t>
      </w:r>
      <w:r>
        <w:rPr>
          <w:rFonts w:ascii="Sylfaen" w:eastAsia="Arial" w:hAnsi="Sylfaen" w:cs="Sylfaen"/>
          <w:b/>
          <w:bCs/>
          <w:sz w:val="20"/>
          <w:szCs w:val="20"/>
        </w:rPr>
        <w:t>ან</w:t>
      </w:r>
      <w:r>
        <w:rPr>
          <w:rFonts w:ascii="Arial" w:eastAsia="Arial" w:hAnsi="Arial" w:cs="Arial"/>
          <w:b/>
          <w:bCs/>
          <w:sz w:val="20"/>
          <w:szCs w:val="20"/>
        </w:rPr>
        <w:t xml:space="preserve"> </w:t>
      </w:r>
      <w:r>
        <w:rPr>
          <w:rFonts w:ascii="Sylfaen" w:eastAsia="Arial" w:hAnsi="Sylfaen" w:cs="Sylfaen"/>
          <w:b/>
          <w:bCs/>
          <w:sz w:val="20"/>
          <w:szCs w:val="20"/>
        </w:rPr>
        <w:t>ნარჩენ</w:t>
      </w:r>
      <w:r>
        <w:rPr>
          <w:rFonts w:ascii="Sylfaen" w:eastAsia="Arial" w:hAnsi="Sylfaen" w:cs="Sylfaen"/>
          <w:b/>
          <w:bCs/>
          <w:sz w:val="20"/>
          <w:szCs w:val="20"/>
          <w:lang w:val="ka-GE"/>
        </w:rPr>
        <w:t>ი</w:t>
      </w:r>
      <w:r>
        <w:rPr>
          <w:rFonts w:ascii="Arial" w:eastAsia="Arial" w:hAnsi="Arial" w:cs="Arial"/>
          <w:b/>
          <w:bCs/>
          <w:sz w:val="20"/>
          <w:szCs w:val="20"/>
          <w:lang w:val="ka-GE"/>
        </w:rPr>
        <w:t xml:space="preserve"> </w:t>
      </w:r>
      <w:r>
        <w:rPr>
          <w:rFonts w:ascii="Sylfaen" w:eastAsia="Arial" w:hAnsi="Sylfaen" w:cs="Sylfaen"/>
          <w:b/>
          <w:bCs/>
          <w:sz w:val="20"/>
          <w:szCs w:val="20"/>
        </w:rPr>
        <w:t>მასალის</w:t>
      </w:r>
      <w:r>
        <w:rPr>
          <w:rFonts w:ascii="Arial" w:eastAsia="Arial" w:hAnsi="Arial" w:cs="Arial"/>
          <w:b/>
          <w:bCs/>
          <w:sz w:val="20"/>
          <w:szCs w:val="20"/>
        </w:rPr>
        <w:t xml:space="preserve"> </w:t>
      </w:r>
      <w:r>
        <w:rPr>
          <w:rFonts w:ascii="Sylfaen" w:eastAsia="Arial" w:hAnsi="Sylfaen" w:cs="Sylfaen"/>
          <w:b/>
          <w:bCs/>
          <w:sz w:val="20"/>
          <w:szCs w:val="20"/>
        </w:rPr>
        <w:t>განკარგვისას</w:t>
      </w:r>
      <w:r>
        <w:rPr>
          <w:rFonts w:ascii="Arial" w:eastAsia="Arial" w:hAnsi="Arial" w:cs="Arial"/>
          <w:b/>
          <w:bCs/>
          <w:sz w:val="20"/>
          <w:szCs w:val="20"/>
        </w:rPr>
        <w:t xml:space="preserve"> </w:t>
      </w:r>
      <w:r>
        <w:rPr>
          <w:rFonts w:ascii="Sylfaen" w:eastAsia="Arial" w:hAnsi="Sylfaen" w:cs="Sylfaen"/>
          <w:b/>
          <w:bCs/>
          <w:sz w:val="20"/>
          <w:szCs w:val="20"/>
        </w:rPr>
        <w:t>და</w:t>
      </w:r>
      <w:r>
        <w:rPr>
          <w:rFonts w:ascii="Arial" w:eastAsia="Arial" w:hAnsi="Arial" w:cs="Arial"/>
          <w:b/>
          <w:bCs/>
          <w:sz w:val="20"/>
          <w:szCs w:val="20"/>
        </w:rPr>
        <w:t xml:space="preserve"> </w:t>
      </w:r>
      <w:r>
        <w:rPr>
          <w:rFonts w:ascii="Sylfaen" w:eastAsia="Arial" w:hAnsi="Sylfaen" w:cs="Sylfaen"/>
          <w:b/>
          <w:bCs/>
          <w:sz w:val="20"/>
          <w:szCs w:val="20"/>
        </w:rPr>
        <w:t>სხვა</w:t>
      </w:r>
      <w:r>
        <w:rPr>
          <w:rFonts w:ascii="Arial" w:eastAsia="Arial" w:hAnsi="Arial" w:cs="Arial"/>
          <w:b/>
          <w:bCs/>
          <w:sz w:val="20"/>
          <w:szCs w:val="20"/>
        </w:rPr>
        <w:t xml:space="preserve"> </w:t>
      </w:r>
      <w:r>
        <w:rPr>
          <w:rFonts w:ascii="Sylfaen" w:eastAsia="Arial" w:hAnsi="Sylfaen" w:cs="Sylfaen"/>
          <w:b/>
          <w:bCs/>
          <w:sz w:val="20"/>
          <w:szCs w:val="20"/>
        </w:rPr>
        <w:t>სახის</w:t>
      </w:r>
      <w:r>
        <w:rPr>
          <w:rFonts w:ascii="Arial" w:eastAsia="Arial" w:hAnsi="Arial" w:cs="Arial"/>
          <w:b/>
          <w:bCs/>
          <w:sz w:val="20"/>
          <w:szCs w:val="20"/>
        </w:rPr>
        <w:t xml:space="preserve"> </w:t>
      </w:r>
      <w:r>
        <w:rPr>
          <w:rFonts w:ascii="Sylfaen" w:eastAsia="Arial" w:hAnsi="Sylfaen" w:cs="Sylfaen"/>
          <w:b/>
          <w:bCs/>
          <w:sz w:val="20"/>
          <w:szCs w:val="20"/>
        </w:rPr>
        <w:t>დამუშავებ</w:t>
      </w:r>
      <w:r>
        <w:rPr>
          <w:rFonts w:ascii="Sylfaen" w:eastAsia="Arial" w:hAnsi="Sylfaen" w:cs="Sylfaen"/>
          <w:b/>
          <w:bCs/>
          <w:sz w:val="20"/>
          <w:szCs w:val="20"/>
          <w:lang w:val="ka-GE"/>
        </w:rPr>
        <w:t xml:space="preserve">ისთვის </w:t>
      </w:r>
    </w:p>
    <w:p w14:paraId="3130E0D6" w14:textId="77777777" w:rsidR="00E95A45" w:rsidRDefault="00E95A45" w:rsidP="00E95A45">
      <w:pPr>
        <w:jc w:val="both"/>
        <w:rPr>
          <w:rFonts w:eastAsia="Times New Roman"/>
          <w:sz w:val="20"/>
          <w:szCs w:val="20"/>
        </w:rPr>
      </w:pPr>
      <w:r>
        <w:rPr>
          <w:rFonts w:ascii="Sylfaen" w:eastAsia="Times New Roman" w:hAnsi="Sylfaen" w:cs="Sylfaen"/>
          <w:sz w:val="20"/>
          <w:szCs w:val="20"/>
        </w:rPr>
        <w:t>რადიოფარმაცევტული</w:t>
      </w:r>
      <w:r>
        <w:rPr>
          <w:rFonts w:eastAsia="Times New Roman"/>
          <w:sz w:val="20"/>
          <w:szCs w:val="20"/>
        </w:rPr>
        <w:t xml:space="preserve"> </w:t>
      </w:r>
      <w:r>
        <w:rPr>
          <w:rFonts w:ascii="Sylfaen" w:eastAsia="Times New Roman" w:hAnsi="Sylfaen" w:cs="Sylfaen"/>
          <w:sz w:val="20"/>
          <w:szCs w:val="20"/>
        </w:rPr>
        <w:t>საშუალებების</w:t>
      </w:r>
      <w:r>
        <w:rPr>
          <w:rFonts w:eastAsia="Times New Roman"/>
          <w:sz w:val="20"/>
          <w:szCs w:val="20"/>
        </w:rPr>
        <w:t xml:space="preserve"> </w:t>
      </w:r>
      <w:r>
        <w:rPr>
          <w:rFonts w:ascii="Sylfaen" w:eastAsia="Times New Roman" w:hAnsi="Sylfaen" w:cs="Sylfaen"/>
          <w:sz w:val="20"/>
          <w:szCs w:val="20"/>
        </w:rPr>
        <w:t>მიღება</w:t>
      </w:r>
      <w:r>
        <w:rPr>
          <w:rFonts w:eastAsia="Times New Roman"/>
          <w:sz w:val="20"/>
          <w:szCs w:val="20"/>
        </w:rPr>
        <w:t xml:space="preserve">, </w:t>
      </w:r>
      <w:r>
        <w:rPr>
          <w:rFonts w:ascii="Sylfaen" w:eastAsia="Times New Roman" w:hAnsi="Sylfaen" w:cs="Sylfaen"/>
          <w:sz w:val="20"/>
          <w:szCs w:val="20"/>
        </w:rPr>
        <w:t>გამოყენება</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ადმინისტრირება</w:t>
      </w:r>
      <w:r>
        <w:rPr>
          <w:rFonts w:eastAsia="Times New Roman"/>
          <w:sz w:val="20"/>
          <w:szCs w:val="20"/>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მოხდეს</w:t>
      </w:r>
      <w:r>
        <w:rPr>
          <w:rFonts w:eastAsia="Times New Roman"/>
          <w:sz w:val="20"/>
          <w:szCs w:val="20"/>
        </w:rPr>
        <w:t xml:space="preserve"> </w:t>
      </w:r>
      <w:r>
        <w:rPr>
          <w:rFonts w:ascii="Sylfaen" w:eastAsia="Times New Roman" w:hAnsi="Sylfaen" w:cs="Sylfaen"/>
          <w:sz w:val="20"/>
          <w:szCs w:val="20"/>
        </w:rPr>
        <w:t>მხოლოდ</w:t>
      </w:r>
      <w:r>
        <w:rPr>
          <w:rFonts w:eastAsia="Times New Roman"/>
          <w:sz w:val="20"/>
          <w:szCs w:val="20"/>
        </w:rPr>
        <w:t xml:space="preserve"> </w:t>
      </w:r>
      <w:r>
        <w:rPr>
          <w:rFonts w:ascii="Sylfaen" w:eastAsia="Times New Roman" w:hAnsi="Sylfaen" w:cs="Sylfaen"/>
          <w:sz w:val="20"/>
          <w:szCs w:val="20"/>
        </w:rPr>
        <w:t>ავტორიზებული</w:t>
      </w:r>
      <w:r>
        <w:rPr>
          <w:rFonts w:eastAsia="Times New Roman"/>
          <w:sz w:val="20"/>
          <w:szCs w:val="20"/>
        </w:rPr>
        <w:t xml:space="preserve"> </w:t>
      </w:r>
      <w:r>
        <w:rPr>
          <w:rFonts w:ascii="Sylfaen" w:eastAsia="Times New Roman" w:hAnsi="Sylfaen" w:cs="Sylfaen"/>
          <w:sz w:val="20"/>
          <w:szCs w:val="20"/>
        </w:rPr>
        <w:t>პირების</w:t>
      </w:r>
      <w:r>
        <w:rPr>
          <w:rFonts w:eastAsia="Times New Roman"/>
          <w:sz w:val="20"/>
          <w:szCs w:val="20"/>
        </w:rPr>
        <w:t xml:space="preserve"> </w:t>
      </w:r>
      <w:r>
        <w:rPr>
          <w:rFonts w:ascii="Sylfaen" w:eastAsia="Times New Roman" w:hAnsi="Sylfaen" w:cs="Sylfaen"/>
          <w:sz w:val="20"/>
          <w:szCs w:val="20"/>
        </w:rPr>
        <w:t>მიერ</w:t>
      </w:r>
      <w:r>
        <w:rPr>
          <w:rFonts w:eastAsia="Times New Roman"/>
          <w:sz w:val="20"/>
          <w:szCs w:val="20"/>
        </w:rPr>
        <w:t xml:space="preserve"> </w:t>
      </w:r>
      <w:r>
        <w:rPr>
          <w:rFonts w:ascii="Sylfaen" w:eastAsia="Times New Roman" w:hAnsi="Sylfaen" w:cs="Sylfaen"/>
          <w:sz w:val="20"/>
          <w:szCs w:val="20"/>
          <w:lang w:val="ka-GE"/>
        </w:rPr>
        <w:t>შემუშავებულ</w:t>
      </w:r>
      <w:r>
        <w:rPr>
          <w:rFonts w:eastAsia="Times New Roman"/>
          <w:sz w:val="20"/>
          <w:szCs w:val="20"/>
          <w:lang w:val="ka-GE"/>
        </w:rPr>
        <w:t xml:space="preserve"> </w:t>
      </w:r>
      <w:r>
        <w:rPr>
          <w:rFonts w:ascii="Sylfaen" w:eastAsia="Times New Roman" w:hAnsi="Sylfaen" w:cs="Sylfaen"/>
          <w:sz w:val="20"/>
          <w:szCs w:val="20"/>
        </w:rPr>
        <w:t>კლინიკურ</w:t>
      </w:r>
      <w:r>
        <w:rPr>
          <w:rFonts w:eastAsia="Times New Roman"/>
          <w:sz w:val="20"/>
          <w:szCs w:val="20"/>
        </w:rPr>
        <w:t xml:space="preserve"> </w:t>
      </w:r>
      <w:r>
        <w:rPr>
          <w:rFonts w:ascii="Sylfaen" w:eastAsia="Times New Roman" w:hAnsi="Sylfaen" w:cs="Sylfaen"/>
          <w:sz w:val="20"/>
          <w:szCs w:val="20"/>
        </w:rPr>
        <w:t>პირობებში</w:t>
      </w:r>
      <w:r>
        <w:rPr>
          <w:rFonts w:eastAsia="Times New Roman"/>
          <w:sz w:val="20"/>
          <w:szCs w:val="20"/>
        </w:rPr>
        <w:t xml:space="preserve">. </w:t>
      </w:r>
      <w:r>
        <w:rPr>
          <w:rFonts w:ascii="Sylfaen" w:eastAsia="Times New Roman" w:hAnsi="Sylfaen" w:cs="Sylfaen"/>
          <w:sz w:val="20"/>
          <w:szCs w:val="20"/>
        </w:rPr>
        <w:t>მათი</w:t>
      </w:r>
      <w:r>
        <w:rPr>
          <w:rFonts w:eastAsia="Times New Roman"/>
          <w:sz w:val="20"/>
          <w:szCs w:val="20"/>
        </w:rPr>
        <w:t xml:space="preserve"> </w:t>
      </w:r>
      <w:r>
        <w:rPr>
          <w:rFonts w:ascii="Sylfaen" w:eastAsia="Times New Roman" w:hAnsi="Sylfaen" w:cs="Sylfaen"/>
          <w:sz w:val="20"/>
          <w:szCs w:val="20"/>
        </w:rPr>
        <w:t>მიღება</w:t>
      </w:r>
      <w:r>
        <w:rPr>
          <w:rFonts w:eastAsia="Times New Roman"/>
          <w:sz w:val="20"/>
          <w:szCs w:val="20"/>
        </w:rPr>
        <w:t xml:space="preserve">, </w:t>
      </w:r>
      <w:r>
        <w:rPr>
          <w:rFonts w:ascii="Sylfaen" w:eastAsia="Times New Roman" w:hAnsi="Sylfaen" w:cs="Sylfaen"/>
          <w:sz w:val="20"/>
          <w:szCs w:val="20"/>
        </w:rPr>
        <w:t>შენახვა</w:t>
      </w:r>
      <w:r>
        <w:rPr>
          <w:rFonts w:eastAsia="Times New Roman"/>
          <w:sz w:val="20"/>
          <w:szCs w:val="20"/>
        </w:rPr>
        <w:t xml:space="preserve">, </w:t>
      </w:r>
      <w:r>
        <w:rPr>
          <w:rFonts w:ascii="Sylfaen" w:eastAsia="Times New Roman" w:hAnsi="Sylfaen" w:cs="Sylfaen"/>
          <w:sz w:val="20"/>
          <w:szCs w:val="20"/>
        </w:rPr>
        <w:t>გამოყენება</w:t>
      </w:r>
      <w:r>
        <w:rPr>
          <w:rFonts w:eastAsia="Times New Roman"/>
          <w:sz w:val="20"/>
          <w:szCs w:val="20"/>
        </w:rPr>
        <w:t xml:space="preserve">, </w:t>
      </w:r>
      <w:r>
        <w:rPr>
          <w:rFonts w:ascii="Sylfaen" w:eastAsia="Times New Roman" w:hAnsi="Sylfaen" w:cs="Sylfaen"/>
          <w:sz w:val="20"/>
          <w:szCs w:val="20"/>
        </w:rPr>
        <w:t>გადაცემა</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განკარგვა</w:t>
      </w:r>
      <w:r>
        <w:rPr>
          <w:rFonts w:eastAsia="Times New Roman"/>
          <w:sz w:val="20"/>
          <w:szCs w:val="20"/>
        </w:rPr>
        <w:t xml:space="preserve"> </w:t>
      </w:r>
      <w:r>
        <w:rPr>
          <w:rFonts w:ascii="Sylfaen" w:eastAsia="Times New Roman" w:hAnsi="Sylfaen" w:cs="Sylfaen"/>
          <w:sz w:val="20"/>
          <w:szCs w:val="20"/>
        </w:rPr>
        <w:t>ექვემდებარება</w:t>
      </w:r>
      <w:r>
        <w:rPr>
          <w:rFonts w:eastAsia="Times New Roman"/>
          <w:sz w:val="20"/>
          <w:szCs w:val="20"/>
        </w:rPr>
        <w:t xml:space="preserve"> </w:t>
      </w:r>
      <w:r>
        <w:rPr>
          <w:rFonts w:ascii="Sylfaen" w:eastAsia="Times New Roman" w:hAnsi="Sylfaen" w:cs="Sylfaen"/>
          <w:sz w:val="20"/>
          <w:szCs w:val="20"/>
        </w:rPr>
        <w:t>ადგილობრივი</w:t>
      </w:r>
      <w:r>
        <w:rPr>
          <w:rFonts w:eastAsia="Times New Roman"/>
          <w:sz w:val="20"/>
          <w:szCs w:val="20"/>
        </w:rPr>
        <w:t xml:space="preserve"> </w:t>
      </w:r>
      <w:r>
        <w:rPr>
          <w:rFonts w:ascii="Sylfaen" w:eastAsia="Times New Roman" w:hAnsi="Sylfaen" w:cs="Sylfaen"/>
          <w:sz w:val="20"/>
          <w:szCs w:val="20"/>
        </w:rPr>
        <w:t>კომპეტენტური</w:t>
      </w:r>
      <w:r>
        <w:rPr>
          <w:rFonts w:eastAsia="Times New Roman"/>
          <w:sz w:val="20"/>
          <w:szCs w:val="20"/>
        </w:rPr>
        <w:t xml:space="preserve"> </w:t>
      </w:r>
      <w:r>
        <w:rPr>
          <w:rFonts w:ascii="Sylfaen" w:eastAsia="Times New Roman" w:hAnsi="Sylfaen" w:cs="Sylfaen"/>
          <w:sz w:val="20"/>
          <w:szCs w:val="20"/>
        </w:rPr>
        <w:t>ოფიციალური</w:t>
      </w:r>
      <w:r>
        <w:rPr>
          <w:rFonts w:eastAsia="Times New Roman"/>
          <w:sz w:val="20"/>
          <w:szCs w:val="20"/>
        </w:rPr>
        <w:t xml:space="preserve"> </w:t>
      </w:r>
      <w:r>
        <w:rPr>
          <w:rFonts w:ascii="Sylfaen" w:eastAsia="Times New Roman" w:hAnsi="Sylfaen" w:cs="Sylfaen"/>
          <w:sz w:val="20"/>
          <w:szCs w:val="20"/>
        </w:rPr>
        <w:t>ორგანიზაციის</w:t>
      </w:r>
      <w:r>
        <w:rPr>
          <w:rFonts w:eastAsia="Times New Roman"/>
          <w:sz w:val="20"/>
          <w:szCs w:val="20"/>
        </w:rPr>
        <w:t xml:space="preserve"> </w:t>
      </w:r>
      <w:r>
        <w:rPr>
          <w:rFonts w:ascii="Sylfaen" w:eastAsia="Times New Roman" w:hAnsi="Sylfaen" w:cs="Sylfaen"/>
          <w:sz w:val="20"/>
          <w:szCs w:val="20"/>
        </w:rPr>
        <w:t>დებულებებს</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w:t>
      </w:r>
      <w:r>
        <w:rPr>
          <w:rFonts w:ascii="Sylfaen" w:eastAsia="Times New Roman" w:hAnsi="Sylfaen" w:cs="Sylfaen"/>
          <w:sz w:val="20"/>
          <w:szCs w:val="20"/>
        </w:rPr>
        <w:t>ან</w:t>
      </w:r>
      <w:r>
        <w:rPr>
          <w:rFonts w:eastAsia="Times New Roman"/>
          <w:sz w:val="20"/>
          <w:szCs w:val="20"/>
        </w:rPr>
        <w:t xml:space="preserve"> </w:t>
      </w:r>
      <w:r>
        <w:rPr>
          <w:rFonts w:ascii="Sylfaen" w:eastAsia="Times New Roman" w:hAnsi="Sylfaen" w:cs="Sylfaen"/>
          <w:sz w:val="20"/>
          <w:szCs w:val="20"/>
        </w:rPr>
        <w:t>შესაბამის</w:t>
      </w:r>
      <w:r>
        <w:rPr>
          <w:rFonts w:eastAsia="Times New Roman"/>
          <w:sz w:val="20"/>
          <w:szCs w:val="20"/>
        </w:rPr>
        <w:t xml:space="preserve"> </w:t>
      </w:r>
      <w:r>
        <w:rPr>
          <w:rFonts w:ascii="Sylfaen" w:eastAsia="Times New Roman" w:hAnsi="Sylfaen" w:cs="Sylfaen"/>
          <w:sz w:val="20"/>
          <w:szCs w:val="20"/>
        </w:rPr>
        <w:t>ლიცენზიებს</w:t>
      </w:r>
      <w:r>
        <w:rPr>
          <w:rFonts w:eastAsia="Times New Roman"/>
          <w:sz w:val="20"/>
          <w:szCs w:val="20"/>
        </w:rPr>
        <w:t>.</w:t>
      </w:r>
    </w:p>
    <w:p w14:paraId="3B2E2E82" w14:textId="77777777" w:rsidR="00E95A45" w:rsidRDefault="00E95A45" w:rsidP="00E95A45">
      <w:pPr>
        <w:jc w:val="both"/>
        <w:rPr>
          <w:rFonts w:eastAsia="Times New Roman"/>
          <w:sz w:val="20"/>
          <w:szCs w:val="20"/>
        </w:rPr>
      </w:pPr>
    </w:p>
    <w:p w14:paraId="75BB16FA" w14:textId="77777777" w:rsidR="00E95A45" w:rsidRDefault="00E95A45" w:rsidP="00E95A45">
      <w:pPr>
        <w:jc w:val="both"/>
        <w:rPr>
          <w:rFonts w:ascii="Sylfaen" w:eastAsia="Times New Roman" w:hAnsi="Sylfaen"/>
          <w:sz w:val="20"/>
          <w:szCs w:val="20"/>
          <w:lang w:val="ka-GE"/>
        </w:rPr>
      </w:pPr>
      <w:r>
        <w:rPr>
          <w:rFonts w:ascii="Sylfaen" w:eastAsia="Times New Roman" w:hAnsi="Sylfaen" w:cs="Sylfaen"/>
          <w:sz w:val="20"/>
          <w:szCs w:val="20"/>
        </w:rPr>
        <w:t>რადიოფარმაცევტული</w:t>
      </w:r>
      <w:r>
        <w:rPr>
          <w:rFonts w:eastAsia="Times New Roman"/>
          <w:sz w:val="20"/>
          <w:szCs w:val="20"/>
        </w:rPr>
        <w:t xml:space="preserve"> </w:t>
      </w:r>
      <w:r>
        <w:rPr>
          <w:rFonts w:ascii="Sylfaen" w:eastAsia="Times New Roman" w:hAnsi="Sylfaen" w:cs="Sylfaen"/>
          <w:sz w:val="20"/>
          <w:szCs w:val="20"/>
        </w:rPr>
        <w:t>საშუალებები</w:t>
      </w:r>
      <w:r>
        <w:rPr>
          <w:rFonts w:eastAsia="Times New Roman"/>
          <w:sz w:val="20"/>
          <w:szCs w:val="20"/>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მომზადდეს</w:t>
      </w:r>
      <w:r>
        <w:rPr>
          <w:rFonts w:eastAsia="Times New Roman"/>
          <w:sz w:val="20"/>
          <w:szCs w:val="20"/>
        </w:rPr>
        <w:t xml:space="preserve"> </w:t>
      </w:r>
      <w:r>
        <w:rPr>
          <w:rFonts w:ascii="Sylfaen" w:eastAsia="Times New Roman" w:hAnsi="Sylfaen" w:cs="Sylfaen"/>
          <w:sz w:val="20"/>
          <w:szCs w:val="20"/>
        </w:rPr>
        <w:t>ისე</w:t>
      </w:r>
      <w:r>
        <w:rPr>
          <w:rFonts w:eastAsia="Times New Roman"/>
          <w:sz w:val="20"/>
          <w:szCs w:val="20"/>
        </w:rPr>
        <w:t xml:space="preserve">, </w:t>
      </w:r>
      <w:r>
        <w:rPr>
          <w:rFonts w:ascii="Sylfaen" w:eastAsia="Times New Roman" w:hAnsi="Sylfaen" w:cs="Sylfaen"/>
          <w:sz w:val="20"/>
          <w:szCs w:val="20"/>
        </w:rPr>
        <w:t>რომ</w:t>
      </w:r>
      <w:r>
        <w:rPr>
          <w:rFonts w:eastAsia="Times New Roman"/>
          <w:sz w:val="20"/>
          <w:szCs w:val="20"/>
        </w:rPr>
        <w:t xml:space="preserve"> </w:t>
      </w:r>
      <w:r>
        <w:rPr>
          <w:rFonts w:ascii="Sylfaen" w:eastAsia="Times New Roman" w:hAnsi="Sylfaen" w:cs="Sylfaen"/>
          <w:sz w:val="20"/>
          <w:szCs w:val="20"/>
        </w:rPr>
        <w:t>დააკმაყოფილოს</w:t>
      </w:r>
      <w:r>
        <w:rPr>
          <w:rFonts w:eastAsia="Times New Roman"/>
          <w:sz w:val="20"/>
          <w:szCs w:val="20"/>
        </w:rPr>
        <w:t xml:space="preserve"> </w:t>
      </w:r>
      <w:r>
        <w:rPr>
          <w:rFonts w:ascii="Sylfaen" w:eastAsia="Times New Roman" w:hAnsi="Sylfaen" w:cs="Sylfaen"/>
          <w:sz w:val="20"/>
          <w:szCs w:val="20"/>
        </w:rPr>
        <w:t>რადიაციული</w:t>
      </w:r>
      <w:r>
        <w:rPr>
          <w:rFonts w:eastAsia="Times New Roman"/>
          <w:sz w:val="20"/>
          <w:szCs w:val="20"/>
        </w:rPr>
        <w:t xml:space="preserve"> </w:t>
      </w:r>
      <w:r>
        <w:rPr>
          <w:rFonts w:ascii="Sylfaen" w:eastAsia="Times New Roman" w:hAnsi="Sylfaen" w:cs="Sylfaen"/>
          <w:sz w:val="20"/>
          <w:szCs w:val="20"/>
        </w:rPr>
        <w:t>უსაფრთხოების</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ფარმაცევტული</w:t>
      </w:r>
      <w:r>
        <w:rPr>
          <w:rFonts w:eastAsia="Times New Roman"/>
          <w:sz w:val="20"/>
          <w:szCs w:val="20"/>
        </w:rPr>
        <w:t xml:space="preserve"> </w:t>
      </w:r>
      <w:r>
        <w:rPr>
          <w:rFonts w:ascii="Sylfaen" w:eastAsia="Times New Roman" w:hAnsi="Sylfaen" w:cs="Sylfaen"/>
          <w:sz w:val="20"/>
          <w:szCs w:val="20"/>
        </w:rPr>
        <w:t>ხარისხის</w:t>
      </w:r>
      <w:r>
        <w:rPr>
          <w:rFonts w:eastAsia="Times New Roman"/>
          <w:sz w:val="20"/>
          <w:szCs w:val="20"/>
        </w:rPr>
        <w:t xml:space="preserve"> </w:t>
      </w:r>
      <w:r>
        <w:rPr>
          <w:rFonts w:ascii="Sylfaen" w:eastAsia="Times New Roman" w:hAnsi="Sylfaen" w:cs="Sylfaen"/>
          <w:sz w:val="20"/>
          <w:szCs w:val="20"/>
        </w:rPr>
        <w:t>მოთხოვნები</w:t>
      </w:r>
      <w:r>
        <w:rPr>
          <w:rFonts w:eastAsia="Times New Roman"/>
          <w:sz w:val="20"/>
          <w:szCs w:val="20"/>
        </w:rPr>
        <w:t>.</w:t>
      </w:r>
    </w:p>
    <w:p w14:paraId="256D6849" w14:textId="77777777" w:rsidR="00E95A45" w:rsidRDefault="00E95A45" w:rsidP="00E95A45">
      <w:pPr>
        <w:jc w:val="both"/>
        <w:rPr>
          <w:rFonts w:eastAsia="Times New Roman"/>
          <w:sz w:val="20"/>
          <w:szCs w:val="20"/>
          <w:lang w:val="ka-GE"/>
        </w:rPr>
      </w:pPr>
      <w:r>
        <w:rPr>
          <w:rFonts w:ascii="Sylfaen" w:eastAsia="Times New Roman" w:hAnsi="Sylfaen" w:cs="Sylfaen"/>
          <w:sz w:val="20"/>
          <w:szCs w:val="20"/>
          <w:lang w:val="ka-GE"/>
        </w:rPr>
        <w:t>რადიოფარმაცევტული</w:t>
      </w:r>
      <w:r>
        <w:rPr>
          <w:rFonts w:eastAsia="Times New Roman"/>
          <w:sz w:val="20"/>
          <w:szCs w:val="20"/>
          <w:lang w:val="ka-GE"/>
        </w:rPr>
        <w:t xml:space="preserve"> </w:t>
      </w:r>
      <w:r>
        <w:rPr>
          <w:rFonts w:ascii="Sylfaen" w:eastAsia="Times New Roman" w:hAnsi="Sylfaen" w:cs="Sylfaen"/>
          <w:sz w:val="20"/>
          <w:szCs w:val="20"/>
          <w:lang w:val="ka-GE"/>
        </w:rPr>
        <w:t>საშუალებების</w:t>
      </w:r>
      <w:r>
        <w:rPr>
          <w:rFonts w:eastAsia="Times New Roman"/>
          <w:sz w:val="20"/>
          <w:szCs w:val="20"/>
          <w:lang w:val="ka-GE"/>
        </w:rPr>
        <w:t xml:space="preserve"> </w:t>
      </w:r>
      <w:r>
        <w:rPr>
          <w:rFonts w:ascii="Sylfaen" w:eastAsia="Times New Roman" w:hAnsi="Sylfaen" w:cs="Sylfaen"/>
          <w:sz w:val="20"/>
          <w:szCs w:val="20"/>
          <w:lang w:val="ka-GE"/>
        </w:rPr>
        <w:t>ადმინისტრირება</w:t>
      </w:r>
      <w:r>
        <w:rPr>
          <w:rFonts w:eastAsia="Times New Roman"/>
          <w:sz w:val="20"/>
          <w:szCs w:val="20"/>
          <w:lang w:val="ka-GE"/>
        </w:rPr>
        <w:t xml:space="preserve"> </w:t>
      </w:r>
      <w:r>
        <w:rPr>
          <w:rFonts w:ascii="Sylfaen" w:eastAsia="Times New Roman" w:hAnsi="Sylfaen" w:cs="Sylfaen"/>
          <w:sz w:val="20"/>
          <w:szCs w:val="20"/>
          <w:lang w:val="ka-GE"/>
        </w:rPr>
        <w:t>საფრთხეს</w:t>
      </w:r>
      <w:r>
        <w:rPr>
          <w:rFonts w:eastAsia="Times New Roman"/>
          <w:sz w:val="20"/>
          <w:szCs w:val="20"/>
          <w:lang w:val="ka-GE"/>
        </w:rPr>
        <w:t xml:space="preserve"> </w:t>
      </w:r>
      <w:r>
        <w:rPr>
          <w:rFonts w:ascii="Sylfaen" w:eastAsia="Times New Roman" w:hAnsi="Sylfaen" w:cs="Sylfaen"/>
          <w:sz w:val="20"/>
          <w:szCs w:val="20"/>
          <w:lang w:val="ka-GE"/>
        </w:rPr>
        <w:t>უქმნის</w:t>
      </w:r>
      <w:r>
        <w:rPr>
          <w:rFonts w:eastAsia="Times New Roman"/>
          <w:sz w:val="20"/>
          <w:szCs w:val="20"/>
          <w:lang w:val="ka-GE"/>
        </w:rPr>
        <w:t xml:space="preserve"> </w:t>
      </w:r>
      <w:r>
        <w:rPr>
          <w:rFonts w:ascii="Sylfaen" w:eastAsia="Times New Roman" w:hAnsi="Sylfaen" w:cs="Sylfaen"/>
          <w:sz w:val="20"/>
          <w:szCs w:val="20"/>
          <w:lang w:val="ka-GE"/>
        </w:rPr>
        <w:t>სხვა</w:t>
      </w:r>
      <w:r>
        <w:rPr>
          <w:rFonts w:eastAsia="Times New Roman"/>
          <w:sz w:val="20"/>
          <w:szCs w:val="20"/>
          <w:lang w:val="ka-GE"/>
        </w:rPr>
        <w:t xml:space="preserve"> </w:t>
      </w:r>
      <w:r>
        <w:rPr>
          <w:rFonts w:ascii="Sylfaen" w:eastAsia="Times New Roman" w:hAnsi="Sylfaen" w:cs="Sylfaen"/>
          <w:sz w:val="20"/>
          <w:szCs w:val="20"/>
          <w:lang w:val="ka-GE"/>
        </w:rPr>
        <w:t>პირებს</w:t>
      </w:r>
      <w:r>
        <w:rPr>
          <w:rFonts w:eastAsia="Times New Roman"/>
          <w:sz w:val="20"/>
          <w:szCs w:val="20"/>
          <w:lang w:val="ka-GE"/>
        </w:rPr>
        <w:t xml:space="preserve"> </w:t>
      </w:r>
      <w:r>
        <w:rPr>
          <w:rFonts w:ascii="Sylfaen" w:eastAsia="Times New Roman" w:hAnsi="Sylfaen" w:cs="Sylfaen"/>
          <w:sz w:val="20"/>
          <w:szCs w:val="20"/>
          <w:lang w:val="ka-GE"/>
        </w:rPr>
        <w:t>გარე</w:t>
      </w:r>
      <w:r>
        <w:rPr>
          <w:rFonts w:eastAsia="Times New Roman"/>
          <w:sz w:val="20"/>
          <w:szCs w:val="20"/>
          <w:lang w:val="ka-GE"/>
        </w:rPr>
        <w:t xml:space="preserve"> </w:t>
      </w:r>
      <w:r>
        <w:rPr>
          <w:rFonts w:ascii="Sylfaen" w:eastAsia="Times New Roman" w:hAnsi="Sylfaen" w:cs="Sylfaen"/>
          <w:sz w:val="20"/>
          <w:szCs w:val="20"/>
          <w:lang w:val="ka-GE"/>
        </w:rPr>
        <w:t>გამოსხივებისგან</w:t>
      </w:r>
      <w:r>
        <w:rPr>
          <w:rFonts w:eastAsia="Times New Roman"/>
          <w:sz w:val="20"/>
          <w:szCs w:val="20"/>
          <w:lang w:val="ka-GE"/>
        </w:rPr>
        <w:t xml:space="preserve"> </w:t>
      </w:r>
      <w:r>
        <w:rPr>
          <w:rFonts w:ascii="Sylfaen" w:eastAsia="Times New Roman" w:hAnsi="Sylfaen" w:cs="Sylfaen"/>
          <w:sz w:val="20"/>
          <w:szCs w:val="20"/>
          <w:lang w:val="ka-GE"/>
        </w:rPr>
        <w:t>ან</w:t>
      </w:r>
      <w:r>
        <w:rPr>
          <w:rFonts w:eastAsia="Times New Roman"/>
          <w:sz w:val="20"/>
          <w:szCs w:val="20"/>
          <w:lang w:val="ka-GE"/>
        </w:rPr>
        <w:t xml:space="preserve"> </w:t>
      </w:r>
      <w:r>
        <w:rPr>
          <w:rFonts w:ascii="Sylfaen" w:eastAsia="Times New Roman" w:hAnsi="Sylfaen" w:cs="Sylfaen"/>
          <w:sz w:val="20"/>
          <w:szCs w:val="20"/>
          <w:lang w:val="ka-GE"/>
        </w:rPr>
        <w:t>დაბინძურებული</w:t>
      </w:r>
      <w:r>
        <w:rPr>
          <w:rFonts w:eastAsia="Times New Roman"/>
          <w:sz w:val="20"/>
          <w:szCs w:val="20"/>
          <w:lang w:val="ka-GE"/>
        </w:rPr>
        <w:t xml:space="preserve"> </w:t>
      </w:r>
      <w:r>
        <w:rPr>
          <w:rFonts w:ascii="Sylfaen" w:eastAsia="Times New Roman" w:hAnsi="Sylfaen" w:cs="Sylfaen"/>
          <w:sz w:val="20"/>
          <w:szCs w:val="20"/>
          <w:lang w:val="ka-GE"/>
        </w:rPr>
        <w:t>შარდისგან</w:t>
      </w:r>
      <w:r>
        <w:rPr>
          <w:rFonts w:eastAsia="Times New Roman"/>
          <w:sz w:val="20"/>
          <w:szCs w:val="20"/>
          <w:lang w:val="ka-GE"/>
        </w:rPr>
        <w:t xml:space="preserve">, </w:t>
      </w:r>
      <w:r>
        <w:rPr>
          <w:rFonts w:ascii="Sylfaen" w:eastAsia="Times New Roman" w:hAnsi="Sylfaen" w:cs="Sylfaen"/>
          <w:sz w:val="20"/>
          <w:szCs w:val="20"/>
          <w:lang w:val="ka-GE"/>
        </w:rPr>
        <w:t>ღებინებისგან</w:t>
      </w:r>
      <w:r>
        <w:rPr>
          <w:rFonts w:eastAsia="Times New Roman"/>
          <w:sz w:val="20"/>
          <w:szCs w:val="20"/>
          <w:lang w:val="ka-GE"/>
        </w:rPr>
        <w:t xml:space="preserve"> </w:t>
      </w:r>
      <w:r>
        <w:rPr>
          <w:rFonts w:ascii="Sylfaen" w:eastAsia="Times New Roman" w:hAnsi="Sylfaen" w:cs="Sylfaen"/>
          <w:sz w:val="20"/>
          <w:szCs w:val="20"/>
          <w:lang w:val="ka-GE"/>
        </w:rPr>
        <w:t>და</w:t>
      </w:r>
      <w:r>
        <w:rPr>
          <w:rFonts w:eastAsia="Times New Roman"/>
          <w:sz w:val="20"/>
          <w:szCs w:val="20"/>
          <w:lang w:val="ka-GE"/>
        </w:rPr>
        <w:t xml:space="preserve"> </w:t>
      </w:r>
      <w:r>
        <w:rPr>
          <w:rFonts w:ascii="Sylfaen" w:eastAsia="Times New Roman" w:hAnsi="Sylfaen" w:cs="Sylfaen"/>
          <w:sz w:val="20"/>
          <w:szCs w:val="20"/>
          <w:lang w:val="ka-GE"/>
        </w:rPr>
        <w:t>ა</w:t>
      </w:r>
      <w:r>
        <w:rPr>
          <w:rFonts w:eastAsia="Times New Roman"/>
          <w:sz w:val="20"/>
          <w:szCs w:val="20"/>
          <w:lang w:val="ka-GE"/>
        </w:rPr>
        <w:t>.</w:t>
      </w:r>
      <w:r>
        <w:rPr>
          <w:rFonts w:ascii="Sylfaen" w:eastAsia="Times New Roman" w:hAnsi="Sylfaen" w:cs="Sylfaen"/>
          <w:sz w:val="20"/>
          <w:szCs w:val="20"/>
          <w:lang w:val="ka-GE"/>
        </w:rPr>
        <w:t>შ</w:t>
      </w:r>
      <w:r>
        <w:rPr>
          <w:rFonts w:eastAsia="Times New Roman"/>
          <w:sz w:val="20"/>
          <w:szCs w:val="20"/>
          <w:lang w:val="ka-GE"/>
        </w:rPr>
        <w:t xml:space="preserve">. </w:t>
      </w:r>
      <w:r>
        <w:rPr>
          <w:rFonts w:ascii="Sylfaen" w:eastAsia="Times New Roman" w:hAnsi="Sylfaen" w:cs="Sylfaen"/>
          <w:sz w:val="20"/>
          <w:szCs w:val="20"/>
          <w:lang w:val="ka-GE"/>
        </w:rPr>
        <w:t>შესაბამისად</w:t>
      </w:r>
      <w:r>
        <w:rPr>
          <w:rFonts w:eastAsia="Times New Roman"/>
          <w:sz w:val="20"/>
          <w:szCs w:val="20"/>
          <w:lang w:val="ka-GE"/>
        </w:rPr>
        <w:t xml:space="preserve">, </w:t>
      </w:r>
      <w:r>
        <w:rPr>
          <w:rFonts w:ascii="Sylfaen" w:eastAsia="Times New Roman" w:hAnsi="Sylfaen" w:cs="Sylfaen"/>
          <w:sz w:val="20"/>
          <w:szCs w:val="20"/>
          <w:lang w:val="ka-GE"/>
        </w:rPr>
        <w:t>რადიაციული</w:t>
      </w:r>
      <w:r>
        <w:rPr>
          <w:rFonts w:eastAsia="Times New Roman"/>
          <w:sz w:val="20"/>
          <w:szCs w:val="20"/>
          <w:lang w:val="ka-GE"/>
        </w:rPr>
        <w:t xml:space="preserve"> </w:t>
      </w:r>
      <w:r>
        <w:rPr>
          <w:rFonts w:ascii="Sylfaen" w:eastAsia="Times New Roman" w:hAnsi="Sylfaen" w:cs="Sylfaen"/>
          <w:sz w:val="20"/>
          <w:szCs w:val="20"/>
          <w:lang w:val="ka-GE"/>
        </w:rPr>
        <w:t>დაცვის</w:t>
      </w:r>
      <w:r>
        <w:rPr>
          <w:rFonts w:eastAsia="Times New Roman"/>
          <w:sz w:val="20"/>
          <w:szCs w:val="20"/>
          <w:lang w:val="ka-GE"/>
        </w:rPr>
        <w:t xml:space="preserve"> </w:t>
      </w:r>
      <w:r>
        <w:rPr>
          <w:rFonts w:ascii="Sylfaen" w:eastAsia="Times New Roman" w:hAnsi="Sylfaen" w:cs="Sylfaen"/>
          <w:sz w:val="20"/>
          <w:szCs w:val="20"/>
          <w:lang w:val="ka-GE"/>
        </w:rPr>
        <w:t>ზომები</w:t>
      </w:r>
      <w:r>
        <w:rPr>
          <w:rFonts w:eastAsia="Times New Roman"/>
          <w:sz w:val="20"/>
          <w:szCs w:val="20"/>
          <w:lang w:val="ka-GE"/>
        </w:rPr>
        <w:t xml:space="preserve"> </w:t>
      </w:r>
      <w:r>
        <w:rPr>
          <w:rFonts w:ascii="Sylfaen" w:eastAsia="Times New Roman" w:hAnsi="Sylfaen" w:cs="Sylfaen"/>
          <w:sz w:val="20"/>
          <w:szCs w:val="20"/>
          <w:lang w:val="ka-GE"/>
        </w:rPr>
        <w:t>უნდა</w:t>
      </w:r>
      <w:r>
        <w:rPr>
          <w:rFonts w:eastAsia="Times New Roman"/>
          <w:sz w:val="20"/>
          <w:szCs w:val="20"/>
          <w:lang w:val="ka-GE"/>
        </w:rPr>
        <w:t xml:space="preserve"> </w:t>
      </w:r>
      <w:r>
        <w:rPr>
          <w:rFonts w:ascii="Sylfaen" w:eastAsia="Times New Roman" w:hAnsi="Sylfaen" w:cs="Sylfaen"/>
          <w:sz w:val="20"/>
          <w:szCs w:val="20"/>
          <w:lang w:val="ka-GE"/>
        </w:rPr>
        <w:t>იქნას</w:t>
      </w:r>
      <w:r>
        <w:rPr>
          <w:rFonts w:eastAsia="Times New Roman"/>
          <w:sz w:val="20"/>
          <w:szCs w:val="20"/>
          <w:lang w:val="ka-GE"/>
        </w:rPr>
        <w:t xml:space="preserve"> </w:t>
      </w:r>
      <w:r>
        <w:rPr>
          <w:rFonts w:ascii="Sylfaen" w:eastAsia="Times New Roman" w:hAnsi="Sylfaen" w:cs="Sylfaen"/>
          <w:sz w:val="20"/>
          <w:szCs w:val="20"/>
          <w:lang w:val="ka-GE"/>
        </w:rPr>
        <w:t>მიღებული</w:t>
      </w:r>
      <w:r>
        <w:rPr>
          <w:rFonts w:eastAsia="Times New Roman"/>
          <w:sz w:val="20"/>
          <w:szCs w:val="20"/>
          <w:lang w:val="ka-GE"/>
        </w:rPr>
        <w:t xml:space="preserve"> </w:t>
      </w:r>
      <w:r>
        <w:rPr>
          <w:rFonts w:ascii="Sylfaen" w:eastAsia="Times New Roman" w:hAnsi="Sylfaen" w:cs="Sylfaen"/>
          <w:sz w:val="20"/>
          <w:szCs w:val="20"/>
          <w:lang w:val="ka-GE"/>
        </w:rPr>
        <w:t>ეროვნული</w:t>
      </w:r>
      <w:r>
        <w:rPr>
          <w:rFonts w:eastAsia="Times New Roman"/>
          <w:sz w:val="20"/>
          <w:szCs w:val="20"/>
          <w:lang w:val="ka-GE"/>
        </w:rPr>
        <w:t xml:space="preserve"> </w:t>
      </w:r>
      <w:r>
        <w:rPr>
          <w:rFonts w:ascii="Sylfaen" w:eastAsia="Times New Roman" w:hAnsi="Sylfaen" w:cs="Sylfaen"/>
          <w:sz w:val="20"/>
          <w:szCs w:val="20"/>
          <w:lang w:val="ka-GE"/>
        </w:rPr>
        <w:t>რეგულაციების</w:t>
      </w:r>
      <w:r>
        <w:rPr>
          <w:rFonts w:eastAsia="Times New Roman"/>
          <w:sz w:val="20"/>
          <w:szCs w:val="20"/>
          <w:lang w:val="ka-GE"/>
        </w:rPr>
        <w:t xml:space="preserve"> </w:t>
      </w:r>
      <w:r>
        <w:rPr>
          <w:rFonts w:ascii="Sylfaen" w:eastAsia="Times New Roman" w:hAnsi="Sylfaen" w:cs="Sylfaen"/>
          <w:sz w:val="20"/>
          <w:szCs w:val="20"/>
          <w:lang w:val="ka-GE"/>
        </w:rPr>
        <w:t>შესაბამისად</w:t>
      </w:r>
      <w:r>
        <w:rPr>
          <w:rFonts w:eastAsia="Times New Roman"/>
          <w:sz w:val="20"/>
          <w:szCs w:val="20"/>
          <w:lang w:val="ka-GE"/>
        </w:rPr>
        <w:t>.</w:t>
      </w:r>
    </w:p>
    <w:p w14:paraId="71468EE9" w14:textId="77777777" w:rsidR="00E95A45" w:rsidRDefault="00E95A45" w:rsidP="00E95A45">
      <w:pPr>
        <w:jc w:val="both"/>
        <w:rPr>
          <w:rFonts w:eastAsia="Times New Roman"/>
          <w:sz w:val="20"/>
          <w:szCs w:val="20"/>
          <w:lang w:val="ka-GE"/>
        </w:rPr>
      </w:pPr>
    </w:p>
    <w:p w14:paraId="3AE56B0B" w14:textId="77777777" w:rsidR="00E95A45" w:rsidRDefault="00E95A45" w:rsidP="00E95A45">
      <w:pPr>
        <w:jc w:val="both"/>
        <w:rPr>
          <w:rFonts w:ascii="Sylfaen" w:eastAsia="Times New Roman" w:hAnsi="Sylfaen"/>
          <w:sz w:val="20"/>
          <w:szCs w:val="20"/>
          <w:lang w:val="ka-GE"/>
        </w:rPr>
      </w:pPr>
      <w:r>
        <w:rPr>
          <w:rFonts w:ascii="Sylfaen" w:eastAsia="Times New Roman" w:hAnsi="Sylfaen" w:cs="Sylfaen"/>
          <w:sz w:val="20"/>
          <w:szCs w:val="20"/>
          <w:lang w:val="ka-GE"/>
        </w:rPr>
        <w:t>ვინაიდან</w:t>
      </w:r>
      <w:r>
        <w:rPr>
          <w:rFonts w:eastAsia="Times New Roman"/>
          <w:sz w:val="20"/>
          <w:szCs w:val="20"/>
          <w:lang w:val="ka-GE"/>
        </w:rPr>
        <w:t xml:space="preserve"> </w:t>
      </w:r>
      <w:r>
        <w:rPr>
          <w:rFonts w:ascii="Sylfaen" w:eastAsia="Times New Roman" w:hAnsi="Sylfaen" w:cs="Sylfaen"/>
          <w:sz w:val="20"/>
          <w:szCs w:val="20"/>
          <w:lang w:val="ka-GE"/>
        </w:rPr>
        <w:t>გენერატორსა</w:t>
      </w:r>
      <w:r>
        <w:rPr>
          <w:rFonts w:eastAsia="Times New Roman"/>
          <w:sz w:val="20"/>
          <w:szCs w:val="20"/>
          <w:lang w:val="ka-GE"/>
        </w:rPr>
        <w:t xml:space="preserve"> </w:t>
      </w:r>
      <w:r>
        <w:rPr>
          <w:rFonts w:ascii="Sylfaen" w:eastAsia="Times New Roman" w:hAnsi="Sylfaen" w:cs="Sylfaen"/>
          <w:sz w:val="20"/>
          <w:szCs w:val="20"/>
          <w:lang w:val="ka-GE"/>
        </w:rPr>
        <w:t>და</w:t>
      </w:r>
      <w:r>
        <w:rPr>
          <w:rFonts w:eastAsia="Times New Roman"/>
          <w:sz w:val="20"/>
          <w:szCs w:val="20"/>
          <w:lang w:val="ka-GE"/>
        </w:rPr>
        <w:t xml:space="preserve"> </w:t>
      </w:r>
      <w:r>
        <w:rPr>
          <w:rFonts w:ascii="Sylfaen" w:eastAsia="Times New Roman" w:hAnsi="Sylfaen" w:cs="Sylfaen"/>
          <w:sz w:val="20"/>
          <w:szCs w:val="20"/>
          <w:lang w:val="ka-GE"/>
        </w:rPr>
        <w:t>გამოყენებულ</w:t>
      </w:r>
      <w:r>
        <w:rPr>
          <w:rFonts w:eastAsia="Times New Roman"/>
          <w:sz w:val="20"/>
          <w:szCs w:val="20"/>
          <w:lang w:val="ka-GE"/>
        </w:rPr>
        <w:t xml:space="preserve"> </w:t>
      </w:r>
      <w:r>
        <w:rPr>
          <w:rFonts w:ascii="Sylfaen" w:eastAsia="Times New Roman" w:hAnsi="Sylfaen" w:cs="Sylfaen"/>
          <w:sz w:val="20"/>
          <w:szCs w:val="20"/>
          <w:lang w:val="ka-GE"/>
        </w:rPr>
        <w:t>ევაკუირებულ</w:t>
      </w:r>
      <w:r>
        <w:rPr>
          <w:rFonts w:eastAsia="Times New Roman"/>
          <w:sz w:val="20"/>
          <w:szCs w:val="20"/>
          <w:lang w:val="ka-GE"/>
        </w:rPr>
        <w:t xml:space="preserve"> </w:t>
      </w:r>
      <w:r>
        <w:rPr>
          <w:rFonts w:ascii="Sylfaen" w:eastAsia="Times New Roman" w:hAnsi="Sylfaen" w:cs="Sylfaen"/>
          <w:sz w:val="20"/>
          <w:szCs w:val="20"/>
          <w:lang w:val="ka-GE"/>
        </w:rPr>
        <w:t>ფლაკონებს</w:t>
      </w:r>
      <w:r>
        <w:rPr>
          <w:rFonts w:eastAsia="Times New Roman"/>
          <w:sz w:val="20"/>
          <w:szCs w:val="20"/>
          <w:lang w:val="ka-GE"/>
        </w:rPr>
        <w:t xml:space="preserve"> </w:t>
      </w:r>
      <w:r>
        <w:rPr>
          <w:rFonts w:ascii="Sylfaen" w:eastAsia="Times New Roman" w:hAnsi="Sylfaen" w:cs="Sylfaen"/>
          <w:sz w:val="20"/>
          <w:szCs w:val="20"/>
          <w:lang w:val="ka-GE"/>
        </w:rPr>
        <w:t>აქვთ</w:t>
      </w:r>
      <w:r>
        <w:rPr>
          <w:rFonts w:eastAsia="Times New Roman"/>
          <w:sz w:val="20"/>
          <w:szCs w:val="20"/>
          <w:lang w:val="ka-GE"/>
        </w:rPr>
        <w:t xml:space="preserve"> </w:t>
      </w:r>
      <w:r>
        <w:rPr>
          <w:rFonts w:ascii="Sylfaen" w:eastAsia="Times New Roman" w:hAnsi="Sylfaen" w:cs="Sylfaen"/>
          <w:sz w:val="20"/>
          <w:szCs w:val="20"/>
          <w:lang w:val="ka-GE"/>
        </w:rPr>
        <w:t>რადიოაქტიური</w:t>
      </w:r>
      <w:r>
        <w:rPr>
          <w:rFonts w:eastAsia="Times New Roman"/>
          <w:sz w:val="20"/>
          <w:szCs w:val="20"/>
          <w:lang w:val="ka-GE"/>
        </w:rPr>
        <w:t xml:space="preserve"> </w:t>
      </w:r>
      <w:r>
        <w:rPr>
          <w:rFonts w:ascii="Sylfaen" w:eastAsia="Times New Roman" w:hAnsi="Sylfaen" w:cs="Sylfaen"/>
          <w:sz w:val="20"/>
          <w:szCs w:val="20"/>
          <w:lang w:val="ka-GE"/>
        </w:rPr>
        <w:t>მახასიათებლები</w:t>
      </w:r>
      <w:r>
        <w:rPr>
          <w:rFonts w:eastAsia="Times New Roman"/>
          <w:sz w:val="20"/>
          <w:szCs w:val="20"/>
          <w:lang w:val="ka-GE"/>
        </w:rPr>
        <w:t xml:space="preserve">, </w:t>
      </w:r>
      <w:r>
        <w:rPr>
          <w:rFonts w:ascii="Sylfaen" w:eastAsia="Times New Roman" w:hAnsi="Sylfaen" w:cs="Sylfaen"/>
          <w:sz w:val="20"/>
          <w:szCs w:val="20"/>
          <w:lang w:val="ka-GE"/>
        </w:rPr>
        <w:t>ნებისმიერი</w:t>
      </w:r>
      <w:r>
        <w:rPr>
          <w:rFonts w:eastAsia="Times New Roman"/>
          <w:sz w:val="20"/>
          <w:szCs w:val="20"/>
          <w:lang w:val="ka-GE"/>
        </w:rPr>
        <w:t xml:space="preserve"> </w:t>
      </w:r>
      <w:r>
        <w:rPr>
          <w:rFonts w:ascii="Sylfaen" w:eastAsia="Times New Roman" w:hAnsi="Sylfaen" w:cs="Sylfaen"/>
          <w:sz w:val="20"/>
          <w:szCs w:val="20"/>
          <w:lang w:val="ka-GE"/>
        </w:rPr>
        <w:t>გამოუყენებელი</w:t>
      </w:r>
      <w:r>
        <w:rPr>
          <w:rFonts w:eastAsia="Times New Roman"/>
          <w:sz w:val="20"/>
          <w:szCs w:val="20"/>
          <w:lang w:val="ka-GE"/>
        </w:rPr>
        <w:t xml:space="preserve"> </w:t>
      </w:r>
      <w:r>
        <w:rPr>
          <w:rFonts w:ascii="Sylfaen" w:eastAsia="Times New Roman" w:hAnsi="Sylfaen" w:cs="Sylfaen"/>
          <w:sz w:val="20"/>
          <w:szCs w:val="20"/>
          <w:lang w:val="ka-GE"/>
        </w:rPr>
        <w:t>პროდუქტი</w:t>
      </w:r>
      <w:r>
        <w:rPr>
          <w:rFonts w:eastAsia="Times New Roman"/>
          <w:sz w:val="20"/>
          <w:szCs w:val="20"/>
          <w:lang w:val="ka-GE"/>
        </w:rPr>
        <w:t xml:space="preserve"> </w:t>
      </w:r>
      <w:r>
        <w:rPr>
          <w:rFonts w:ascii="Sylfaen" w:eastAsia="Times New Roman" w:hAnsi="Sylfaen" w:cs="Sylfaen"/>
          <w:sz w:val="20"/>
          <w:szCs w:val="20"/>
          <w:lang w:val="ka-GE"/>
        </w:rPr>
        <w:t>ან</w:t>
      </w:r>
      <w:r>
        <w:rPr>
          <w:rFonts w:eastAsia="Times New Roman"/>
          <w:sz w:val="20"/>
          <w:szCs w:val="20"/>
          <w:lang w:val="ka-GE"/>
        </w:rPr>
        <w:t xml:space="preserve"> </w:t>
      </w:r>
      <w:r>
        <w:rPr>
          <w:rFonts w:ascii="Sylfaen" w:eastAsia="Times New Roman" w:hAnsi="Sylfaen" w:cs="Sylfaen"/>
          <w:sz w:val="20"/>
          <w:szCs w:val="20"/>
          <w:lang w:val="ka-GE"/>
        </w:rPr>
        <w:t>ნარჩენები</w:t>
      </w:r>
      <w:r>
        <w:rPr>
          <w:rFonts w:eastAsia="Times New Roman"/>
          <w:sz w:val="20"/>
          <w:szCs w:val="20"/>
          <w:lang w:val="ka-GE"/>
        </w:rPr>
        <w:t xml:space="preserve"> </w:t>
      </w:r>
      <w:r>
        <w:rPr>
          <w:rFonts w:ascii="Sylfaen" w:eastAsia="Times New Roman" w:hAnsi="Sylfaen" w:cs="Sylfaen"/>
          <w:sz w:val="20"/>
          <w:szCs w:val="20"/>
          <w:lang w:val="ka-GE"/>
        </w:rPr>
        <w:t>უნდა</w:t>
      </w:r>
      <w:r>
        <w:rPr>
          <w:rFonts w:eastAsia="Times New Roman"/>
          <w:sz w:val="20"/>
          <w:szCs w:val="20"/>
          <w:lang w:val="ka-GE"/>
        </w:rPr>
        <w:t xml:space="preserve"> </w:t>
      </w:r>
      <w:r>
        <w:rPr>
          <w:rFonts w:ascii="Sylfaen" w:eastAsia="Times New Roman" w:hAnsi="Sylfaen" w:cs="Sylfaen"/>
          <w:sz w:val="20"/>
          <w:szCs w:val="20"/>
          <w:lang w:val="ka-GE"/>
        </w:rPr>
        <w:t>განადგურდეს</w:t>
      </w:r>
      <w:r>
        <w:rPr>
          <w:rFonts w:eastAsia="Times New Roman"/>
          <w:sz w:val="20"/>
          <w:szCs w:val="20"/>
          <w:lang w:val="ka-GE"/>
        </w:rPr>
        <w:t xml:space="preserve"> </w:t>
      </w:r>
      <w:r>
        <w:rPr>
          <w:rFonts w:ascii="Sylfaen" w:eastAsia="Times New Roman" w:hAnsi="Sylfaen" w:cs="Sylfaen"/>
          <w:sz w:val="20"/>
          <w:szCs w:val="20"/>
          <w:lang w:val="ka-GE"/>
        </w:rPr>
        <w:t>რადიოაქტიური</w:t>
      </w:r>
      <w:r>
        <w:rPr>
          <w:rFonts w:eastAsia="Times New Roman"/>
          <w:sz w:val="20"/>
          <w:szCs w:val="20"/>
          <w:lang w:val="ka-GE"/>
        </w:rPr>
        <w:t xml:space="preserve"> </w:t>
      </w:r>
      <w:r>
        <w:rPr>
          <w:rFonts w:ascii="Sylfaen" w:eastAsia="Times New Roman" w:hAnsi="Sylfaen" w:cs="Sylfaen"/>
          <w:sz w:val="20"/>
          <w:szCs w:val="20"/>
          <w:lang w:val="ka-GE"/>
        </w:rPr>
        <w:t>მასალის</w:t>
      </w:r>
      <w:r>
        <w:rPr>
          <w:rFonts w:eastAsia="Times New Roman"/>
          <w:sz w:val="20"/>
          <w:szCs w:val="20"/>
          <w:lang w:val="ka-GE"/>
        </w:rPr>
        <w:t xml:space="preserve"> </w:t>
      </w:r>
      <w:r>
        <w:rPr>
          <w:rFonts w:ascii="Sylfaen" w:eastAsia="Times New Roman" w:hAnsi="Sylfaen" w:cs="Sylfaen"/>
          <w:sz w:val="20"/>
          <w:szCs w:val="20"/>
          <w:lang w:val="ka-GE"/>
        </w:rPr>
        <w:t>ადგილობრივი</w:t>
      </w:r>
      <w:r>
        <w:rPr>
          <w:rFonts w:eastAsia="Times New Roman"/>
          <w:sz w:val="20"/>
          <w:szCs w:val="20"/>
          <w:lang w:val="ka-GE"/>
        </w:rPr>
        <w:t xml:space="preserve"> </w:t>
      </w:r>
      <w:r>
        <w:rPr>
          <w:rFonts w:ascii="Sylfaen" w:eastAsia="Times New Roman" w:hAnsi="Sylfaen" w:cs="Sylfaen"/>
          <w:sz w:val="20"/>
          <w:szCs w:val="20"/>
          <w:lang w:val="ka-GE"/>
        </w:rPr>
        <w:t>მოთხოვნების</w:t>
      </w:r>
      <w:r>
        <w:rPr>
          <w:rFonts w:eastAsia="Times New Roman"/>
          <w:sz w:val="20"/>
          <w:szCs w:val="20"/>
          <w:lang w:val="ka-GE"/>
        </w:rPr>
        <w:t xml:space="preserve"> </w:t>
      </w:r>
      <w:r>
        <w:rPr>
          <w:rFonts w:ascii="Sylfaen" w:eastAsia="Times New Roman" w:hAnsi="Sylfaen" w:cs="Sylfaen"/>
          <w:sz w:val="20"/>
          <w:szCs w:val="20"/>
          <w:lang w:val="ka-GE"/>
        </w:rPr>
        <w:t>შესაბამისად</w:t>
      </w:r>
      <w:r>
        <w:rPr>
          <w:rFonts w:eastAsia="Times New Roman"/>
          <w:sz w:val="20"/>
          <w:szCs w:val="20"/>
          <w:lang w:val="ka-GE"/>
        </w:rPr>
        <w:t>.</w:t>
      </w:r>
      <w:r>
        <w:rPr>
          <w:rFonts w:ascii="Sylfaen" w:eastAsia="Times New Roman" w:hAnsi="Sylfaen"/>
          <w:sz w:val="20"/>
          <w:szCs w:val="20"/>
          <w:lang w:val="ka-GE"/>
        </w:rPr>
        <w:t xml:space="preserve"> </w:t>
      </w:r>
    </w:p>
    <w:p w14:paraId="0E485C24" w14:textId="77777777" w:rsidR="00E95A45" w:rsidRDefault="00E95A45" w:rsidP="00E95A45">
      <w:pPr>
        <w:jc w:val="both"/>
        <w:rPr>
          <w:rFonts w:ascii="Sylfaen" w:eastAsia="Times New Roman" w:hAnsi="Sylfaen"/>
          <w:sz w:val="20"/>
          <w:szCs w:val="20"/>
          <w:lang w:val="ka-GE"/>
        </w:rPr>
      </w:pPr>
    </w:p>
    <w:p w14:paraId="09038E13" w14:textId="77777777" w:rsidR="00E95A45" w:rsidRDefault="00E95A45" w:rsidP="00E95A45">
      <w:pPr>
        <w:ind w:left="2" w:right="20"/>
        <w:jc w:val="both"/>
        <w:rPr>
          <w:rFonts w:eastAsia="Times New Roman"/>
          <w:sz w:val="20"/>
          <w:szCs w:val="20"/>
        </w:rPr>
      </w:pPr>
      <w:r>
        <w:rPr>
          <w:rFonts w:ascii="Sylfaen" w:eastAsia="Times New Roman" w:hAnsi="Sylfaen" w:cs="Sylfaen"/>
          <w:sz w:val="20"/>
          <w:szCs w:val="20"/>
        </w:rPr>
        <w:t>რადიოფარმაცევტული</w:t>
      </w:r>
      <w:r>
        <w:rPr>
          <w:rFonts w:eastAsia="Times New Roman"/>
          <w:sz w:val="20"/>
          <w:szCs w:val="20"/>
        </w:rPr>
        <w:t xml:space="preserve"> </w:t>
      </w:r>
      <w:r>
        <w:rPr>
          <w:rFonts w:ascii="Sylfaen" w:eastAsia="Times New Roman" w:hAnsi="Sylfaen" w:cs="Sylfaen"/>
          <w:sz w:val="20"/>
          <w:szCs w:val="20"/>
        </w:rPr>
        <w:t>საშუალებების</w:t>
      </w:r>
      <w:r>
        <w:rPr>
          <w:rFonts w:eastAsia="Times New Roman"/>
          <w:sz w:val="20"/>
          <w:szCs w:val="20"/>
        </w:rPr>
        <w:t xml:space="preserve"> </w:t>
      </w:r>
      <w:r>
        <w:rPr>
          <w:rFonts w:ascii="Sylfaen" w:eastAsia="Times New Roman" w:hAnsi="Sylfaen" w:cs="Sylfaen"/>
          <w:sz w:val="20"/>
          <w:szCs w:val="20"/>
        </w:rPr>
        <w:t>ადმინისტრირება</w:t>
      </w:r>
      <w:r>
        <w:rPr>
          <w:rFonts w:eastAsia="Times New Roman"/>
          <w:sz w:val="20"/>
          <w:szCs w:val="20"/>
        </w:rPr>
        <w:t xml:space="preserve"> </w:t>
      </w:r>
      <w:r>
        <w:rPr>
          <w:rFonts w:ascii="Sylfaen" w:eastAsia="Times New Roman" w:hAnsi="Sylfaen" w:cs="Sylfaen"/>
          <w:sz w:val="20"/>
          <w:szCs w:val="20"/>
        </w:rPr>
        <w:t>საფრთხეს</w:t>
      </w:r>
      <w:r>
        <w:rPr>
          <w:rFonts w:eastAsia="Times New Roman"/>
          <w:sz w:val="20"/>
          <w:szCs w:val="20"/>
        </w:rPr>
        <w:t xml:space="preserve"> </w:t>
      </w:r>
      <w:r>
        <w:rPr>
          <w:rFonts w:ascii="Sylfaen" w:eastAsia="Times New Roman" w:hAnsi="Sylfaen" w:cs="Sylfaen"/>
          <w:sz w:val="20"/>
          <w:szCs w:val="20"/>
        </w:rPr>
        <w:t>უქმნის</w:t>
      </w:r>
      <w:r>
        <w:rPr>
          <w:rFonts w:eastAsia="Times New Roman"/>
          <w:sz w:val="20"/>
          <w:szCs w:val="20"/>
        </w:rPr>
        <w:t xml:space="preserve"> </w:t>
      </w:r>
      <w:r>
        <w:rPr>
          <w:rFonts w:ascii="Sylfaen" w:eastAsia="Times New Roman" w:hAnsi="Sylfaen" w:cs="Sylfaen"/>
          <w:sz w:val="20"/>
          <w:szCs w:val="20"/>
        </w:rPr>
        <w:t>სხვა</w:t>
      </w:r>
      <w:r>
        <w:rPr>
          <w:rFonts w:eastAsia="Times New Roman"/>
          <w:sz w:val="20"/>
          <w:szCs w:val="20"/>
        </w:rPr>
        <w:t xml:space="preserve"> </w:t>
      </w:r>
      <w:r>
        <w:rPr>
          <w:rFonts w:ascii="Sylfaen" w:eastAsia="Times New Roman" w:hAnsi="Sylfaen" w:cs="Sylfaen"/>
          <w:sz w:val="20"/>
          <w:szCs w:val="20"/>
        </w:rPr>
        <w:t>პირებს</w:t>
      </w:r>
      <w:r>
        <w:rPr>
          <w:rFonts w:eastAsia="Times New Roman"/>
          <w:sz w:val="20"/>
          <w:szCs w:val="20"/>
        </w:rPr>
        <w:t xml:space="preserve"> </w:t>
      </w:r>
      <w:r>
        <w:rPr>
          <w:rFonts w:ascii="Sylfaen" w:eastAsia="Times New Roman" w:hAnsi="Sylfaen" w:cs="Sylfaen"/>
          <w:sz w:val="20"/>
          <w:szCs w:val="20"/>
        </w:rPr>
        <w:t>გარე</w:t>
      </w:r>
      <w:r>
        <w:rPr>
          <w:rFonts w:eastAsia="Times New Roman"/>
          <w:sz w:val="20"/>
          <w:szCs w:val="20"/>
        </w:rPr>
        <w:t xml:space="preserve"> </w:t>
      </w:r>
      <w:r>
        <w:rPr>
          <w:rFonts w:ascii="Sylfaen" w:eastAsia="Times New Roman" w:hAnsi="Sylfaen" w:cs="Sylfaen"/>
          <w:sz w:val="20"/>
          <w:szCs w:val="20"/>
        </w:rPr>
        <w:t>გამოსხივებისგან</w:t>
      </w:r>
      <w:r>
        <w:rPr>
          <w:rFonts w:eastAsia="Times New Roman"/>
          <w:sz w:val="20"/>
          <w:szCs w:val="20"/>
        </w:rPr>
        <w:t xml:space="preserve"> </w:t>
      </w:r>
      <w:r>
        <w:rPr>
          <w:rFonts w:ascii="Sylfaen" w:eastAsia="Times New Roman" w:hAnsi="Sylfaen" w:cs="Sylfaen"/>
          <w:sz w:val="20"/>
          <w:szCs w:val="20"/>
        </w:rPr>
        <w:t>ან</w:t>
      </w:r>
      <w:r>
        <w:rPr>
          <w:rFonts w:eastAsia="Times New Roman"/>
          <w:sz w:val="20"/>
          <w:szCs w:val="20"/>
        </w:rPr>
        <w:t xml:space="preserve"> </w:t>
      </w:r>
      <w:r>
        <w:rPr>
          <w:rFonts w:ascii="Sylfaen" w:eastAsia="Times New Roman" w:hAnsi="Sylfaen" w:cs="Sylfaen"/>
          <w:sz w:val="20"/>
          <w:szCs w:val="20"/>
        </w:rPr>
        <w:t>დაბინძურებული</w:t>
      </w:r>
      <w:r>
        <w:rPr>
          <w:rFonts w:eastAsia="Times New Roman"/>
          <w:sz w:val="20"/>
          <w:szCs w:val="20"/>
        </w:rPr>
        <w:t xml:space="preserve"> </w:t>
      </w:r>
      <w:r>
        <w:rPr>
          <w:rFonts w:ascii="Sylfaen" w:eastAsia="Times New Roman" w:hAnsi="Sylfaen" w:cs="Sylfaen"/>
          <w:sz w:val="20"/>
          <w:szCs w:val="20"/>
        </w:rPr>
        <w:t>შარდისგან</w:t>
      </w:r>
      <w:r>
        <w:rPr>
          <w:rFonts w:eastAsia="Times New Roman"/>
          <w:sz w:val="20"/>
          <w:szCs w:val="20"/>
        </w:rPr>
        <w:t xml:space="preserve">, </w:t>
      </w:r>
      <w:r>
        <w:rPr>
          <w:rFonts w:ascii="Sylfaen" w:eastAsia="Times New Roman" w:hAnsi="Sylfaen" w:cs="Sylfaen"/>
          <w:sz w:val="20"/>
          <w:szCs w:val="20"/>
          <w:lang w:val="ka-GE"/>
        </w:rPr>
        <w:t>ამონაღები მასისგან</w:t>
      </w:r>
      <w:r>
        <w:rPr>
          <w:rFonts w:eastAsia="Times New Roman"/>
          <w:sz w:val="20"/>
          <w:szCs w:val="20"/>
          <w:lang w:val="ka-GE"/>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ა</w:t>
      </w:r>
      <w:r>
        <w:rPr>
          <w:rFonts w:eastAsia="Times New Roman"/>
          <w:sz w:val="20"/>
          <w:szCs w:val="20"/>
        </w:rPr>
        <w:t>.</w:t>
      </w:r>
      <w:r>
        <w:rPr>
          <w:rFonts w:ascii="Sylfaen" w:eastAsia="Times New Roman" w:hAnsi="Sylfaen" w:cs="Sylfaen"/>
          <w:sz w:val="20"/>
          <w:szCs w:val="20"/>
        </w:rPr>
        <w:t>შ</w:t>
      </w:r>
      <w:r>
        <w:rPr>
          <w:rFonts w:eastAsia="Times New Roman"/>
          <w:sz w:val="20"/>
          <w:szCs w:val="20"/>
        </w:rPr>
        <w:t xml:space="preserve">. </w:t>
      </w:r>
      <w:r>
        <w:rPr>
          <w:rFonts w:ascii="Sylfaen" w:eastAsia="Times New Roman" w:hAnsi="Sylfaen" w:cs="Sylfaen"/>
          <w:sz w:val="20"/>
          <w:szCs w:val="20"/>
        </w:rPr>
        <w:t>შესაბამისად</w:t>
      </w:r>
      <w:r>
        <w:rPr>
          <w:rFonts w:eastAsia="Times New Roman"/>
          <w:sz w:val="20"/>
          <w:szCs w:val="20"/>
        </w:rPr>
        <w:t xml:space="preserve">, </w:t>
      </w:r>
      <w:r>
        <w:rPr>
          <w:rFonts w:ascii="Sylfaen" w:eastAsia="Times New Roman" w:hAnsi="Sylfaen" w:cs="Sylfaen"/>
          <w:sz w:val="20"/>
          <w:szCs w:val="20"/>
        </w:rPr>
        <w:t>რადიაციული</w:t>
      </w:r>
      <w:r>
        <w:rPr>
          <w:rFonts w:eastAsia="Times New Roman"/>
          <w:sz w:val="20"/>
          <w:szCs w:val="20"/>
        </w:rPr>
        <w:t xml:space="preserve"> </w:t>
      </w:r>
      <w:r>
        <w:rPr>
          <w:rFonts w:ascii="Sylfaen" w:eastAsia="Times New Roman" w:hAnsi="Sylfaen" w:cs="Sylfaen"/>
          <w:sz w:val="20"/>
          <w:szCs w:val="20"/>
        </w:rPr>
        <w:t>დაცვის</w:t>
      </w:r>
      <w:r>
        <w:rPr>
          <w:rFonts w:eastAsia="Times New Roman"/>
          <w:sz w:val="20"/>
          <w:szCs w:val="20"/>
        </w:rPr>
        <w:t xml:space="preserve"> </w:t>
      </w:r>
      <w:r>
        <w:rPr>
          <w:rFonts w:ascii="Sylfaen" w:eastAsia="Times New Roman" w:hAnsi="Sylfaen" w:cs="Sylfaen"/>
          <w:sz w:val="20"/>
          <w:szCs w:val="20"/>
        </w:rPr>
        <w:t>ზომები</w:t>
      </w:r>
      <w:r>
        <w:rPr>
          <w:rFonts w:eastAsia="Times New Roman"/>
          <w:sz w:val="20"/>
          <w:szCs w:val="20"/>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იქნას</w:t>
      </w:r>
      <w:r>
        <w:rPr>
          <w:rFonts w:eastAsia="Times New Roman"/>
          <w:sz w:val="20"/>
          <w:szCs w:val="20"/>
        </w:rPr>
        <w:t xml:space="preserve"> </w:t>
      </w:r>
      <w:r>
        <w:rPr>
          <w:rFonts w:ascii="Sylfaen" w:eastAsia="Times New Roman" w:hAnsi="Sylfaen" w:cs="Sylfaen"/>
          <w:sz w:val="20"/>
          <w:szCs w:val="20"/>
        </w:rPr>
        <w:t>მიღებული</w:t>
      </w:r>
      <w:r>
        <w:rPr>
          <w:rFonts w:eastAsia="Times New Roman"/>
          <w:sz w:val="20"/>
          <w:szCs w:val="20"/>
        </w:rPr>
        <w:t xml:space="preserve"> </w:t>
      </w:r>
      <w:r>
        <w:rPr>
          <w:rFonts w:ascii="Sylfaen" w:eastAsia="Times New Roman" w:hAnsi="Sylfaen" w:cs="Sylfaen"/>
          <w:sz w:val="20"/>
          <w:szCs w:val="20"/>
        </w:rPr>
        <w:t>ეროვნული</w:t>
      </w:r>
      <w:r>
        <w:rPr>
          <w:rFonts w:eastAsia="Times New Roman"/>
          <w:sz w:val="20"/>
          <w:szCs w:val="20"/>
        </w:rPr>
        <w:t xml:space="preserve"> </w:t>
      </w:r>
      <w:r>
        <w:rPr>
          <w:rFonts w:ascii="Sylfaen" w:eastAsia="Times New Roman" w:hAnsi="Sylfaen" w:cs="Sylfaen"/>
          <w:sz w:val="20"/>
          <w:szCs w:val="20"/>
        </w:rPr>
        <w:t>რეგულაციების</w:t>
      </w:r>
      <w:r>
        <w:rPr>
          <w:rFonts w:eastAsia="Times New Roman"/>
          <w:sz w:val="20"/>
          <w:szCs w:val="20"/>
        </w:rPr>
        <w:t xml:space="preserve"> </w:t>
      </w:r>
      <w:r>
        <w:rPr>
          <w:rFonts w:ascii="Sylfaen" w:eastAsia="Times New Roman" w:hAnsi="Sylfaen" w:cs="Sylfaen"/>
          <w:sz w:val="20"/>
          <w:szCs w:val="20"/>
        </w:rPr>
        <w:t>შესაბამისად</w:t>
      </w:r>
      <w:r>
        <w:rPr>
          <w:rFonts w:eastAsia="Times New Roman"/>
          <w:sz w:val="20"/>
          <w:szCs w:val="20"/>
        </w:rPr>
        <w:t>.</w:t>
      </w:r>
    </w:p>
    <w:p w14:paraId="686E1CD5" w14:textId="77777777" w:rsidR="00E95A45" w:rsidRDefault="00E95A45" w:rsidP="00E95A45">
      <w:pPr>
        <w:ind w:left="2" w:right="20"/>
        <w:jc w:val="both"/>
        <w:rPr>
          <w:rFonts w:eastAsia="Times New Roman"/>
          <w:sz w:val="20"/>
          <w:szCs w:val="20"/>
        </w:rPr>
      </w:pPr>
    </w:p>
    <w:p w14:paraId="6354FE7A" w14:textId="77777777" w:rsidR="00E95A45" w:rsidRDefault="00E95A45" w:rsidP="00DF2F10">
      <w:pPr>
        <w:ind w:right="20"/>
        <w:jc w:val="both"/>
        <w:rPr>
          <w:sz w:val="20"/>
          <w:szCs w:val="20"/>
        </w:rPr>
      </w:pPr>
      <w:r>
        <w:rPr>
          <w:rFonts w:ascii="Sylfaen" w:eastAsia="Times New Roman" w:hAnsi="Sylfaen" w:cs="Sylfaen"/>
          <w:sz w:val="20"/>
          <w:szCs w:val="20"/>
        </w:rPr>
        <w:t>ვინაიდან</w:t>
      </w:r>
      <w:r>
        <w:rPr>
          <w:rFonts w:eastAsia="Times New Roman"/>
          <w:sz w:val="20"/>
          <w:szCs w:val="20"/>
        </w:rPr>
        <w:t xml:space="preserve"> </w:t>
      </w:r>
      <w:r>
        <w:rPr>
          <w:rFonts w:ascii="Sylfaen" w:eastAsia="Times New Roman" w:hAnsi="Sylfaen" w:cs="Sylfaen"/>
          <w:sz w:val="20"/>
          <w:szCs w:val="20"/>
        </w:rPr>
        <w:t>გენერატორსა</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გამოყენებულ</w:t>
      </w:r>
      <w:r>
        <w:rPr>
          <w:rFonts w:eastAsia="Times New Roman"/>
          <w:sz w:val="20"/>
          <w:szCs w:val="20"/>
        </w:rPr>
        <w:t xml:space="preserve"> </w:t>
      </w:r>
      <w:r>
        <w:rPr>
          <w:rFonts w:ascii="Sylfaen" w:eastAsia="Times New Roman" w:hAnsi="Sylfaen" w:cs="Sylfaen"/>
          <w:sz w:val="20"/>
          <w:szCs w:val="20"/>
        </w:rPr>
        <w:t>ევაკუირებულ</w:t>
      </w:r>
      <w:r>
        <w:rPr>
          <w:rFonts w:eastAsia="Times New Roman"/>
          <w:sz w:val="20"/>
          <w:szCs w:val="20"/>
        </w:rPr>
        <w:t xml:space="preserve"> </w:t>
      </w:r>
      <w:r>
        <w:rPr>
          <w:rFonts w:ascii="Sylfaen" w:eastAsia="Times New Roman" w:hAnsi="Sylfaen" w:cs="Sylfaen"/>
          <w:sz w:val="20"/>
          <w:szCs w:val="20"/>
        </w:rPr>
        <w:t>ფლაკონებს</w:t>
      </w:r>
      <w:r>
        <w:rPr>
          <w:rFonts w:eastAsia="Times New Roman"/>
          <w:sz w:val="20"/>
          <w:szCs w:val="20"/>
        </w:rPr>
        <w:t xml:space="preserve"> </w:t>
      </w:r>
      <w:r>
        <w:rPr>
          <w:rFonts w:ascii="Sylfaen" w:eastAsia="Times New Roman" w:hAnsi="Sylfaen" w:cs="Sylfaen"/>
          <w:sz w:val="20"/>
          <w:szCs w:val="20"/>
        </w:rPr>
        <w:t>აქვთ</w:t>
      </w:r>
      <w:r>
        <w:rPr>
          <w:rFonts w:eastAsia="Times New Roman"/>
          <w:sz w:val="20"/>
          <w:szCs w:val="20"/>
        </w:rPr>
        <w:t xml:space="preserve"> </w:t>
      </w:r>
      <w:r>
        <w:rPr>
          <w:rFonts w:ascii="Sylfaen" w:eastAsia="Times New Roman" w:hAnsi="Sylfaen" w:cs="Sylfaen"/>
          <w:sz w:val="20"/>
          <w:szCs w:val="20"/>
        </w:rPr>
        <w:t>რადიოაქტიური</w:t>
      </w:r>
      <w:r>
        <w:rPr>
          <w:rFonts w:eastAsia="Times New Roman"/>
          <w:sz w:val="20"/>
          <w:szCs w:val="20"/>
        </w:rPr>
        <w:t xml:space="preserve"> </w:t>
      </w:r>
      <w:r>
        <w:rPr>
          <w:rFonts w:ascii="Sylfaen" w:eastAsia="Times New Roman" w:hAnsi="Sylfaen" w:cs="Sylfaen"/>
          <w:sz w:val="20"/>
          <w:szCs w:val="20"/>
        </w:rPr>
        <w:t>მახასიათებლები</w:t>
      </w:r>
      <w:r>
        <w:rPr>
          <w:rFonts w:eastAsia="Times New Roman"/>
          <w:sz w:val="20"/>
          <w:szCs w:val="20"/>
        </w:rPr>
        <w:t xml:space="preserve">, </w:t>
      </w:r>
      <w:r>
        <w:rPr>
          <w:rFonts w:ascii="Sylfaen" w:eastAsia="Times New Roman" w:hAnsi="Sylfaen" w:cs="Sylfaen"/>
          <w:sz w:val="20"/>
          <w:szCs w:val="20"/>
        </w:rPr>
        <w:t>ნებისმიერი</w:t>
      </w:r>
      <w:r>
        <w:rPr>
          <w:rFonts w:eastAsia="Times New Roman"/>
          <w:sz w:val="20"/>
          <w:szCs w:val="20"/>
        </w:rPr>
        <w:t xml:space="preserve"> </w:t>
      </w:r>
      <w:r>
        <w:rPr>
          <w:rFonts w:ascii="Sylfaen" w:eastAsia="Times New Roman" w:hAnsi="Sylfaen" w:cs="Sylfaen"/>
          <w:sz w:val="20"/>
          <w:szCs w:val="20"/>
        </w:rPr>
        <w:t>გამოუყენებელი</w:t>
      </w:r>
      <w:r>
        <w:rPr>
          <w:rFonts w:eastAsia="Times New Roman"/>
          <w:sz w:val="20"/>
          <w:szCs w:val="20"/>
        </w:rPr>
        <w:t xml:space="preserve"> </w:t>
      </w:r>
      <w:r>
        <w:rPr>
          <w:rFonts w:ascii="Sylfaen" w:eastAsia="Times New Roman" w:hAnsi="Sylfaen" w:cs="Sylfaen"/>
          <w:sz w:val="20"/>
          <w:szCs w:val="20"/>
        </w:rPr>
        <w:t>პროდუქტი</w:t>
      </w:r>
      <w:r>
        <w:rPr>
          <w:rFonts w:eastAsia="Times New Roman"/>
          <w:sz w:val="20"/>
          <w:szCs w:val="20"/>
        </w:rPr>
        <w:t xml:space="preserve"> </w:t>
      </w:r>
      <w:r>
        <w:rPr>
          <w:rFonts w:ascii="Sylfaen" w:eastAsia="Times New Roman" w:hAnsi="Sylfaen" w:cs="Sylfaen"/>
          <w:sz w:val="20"/>
          <w:szCs w:val="20"/>
        </w:rPr>
        <w:t>ან</w:t>
      </w:r>
      <w:r>
        <w:rPr>
          <w:rFonts w:eastAsia="Times New Roman"/>
          <w:sz w:val="20"/>
          <w:szCs w:val="20"/>
        </w:rPr>
        <w:t xml:space="preserve"> </w:t>
      </w:r>
      <w:r>
        <w:rPr>
          <w:rFonts w:ascii="Sylfaen" w:eastAsia="Times New Roman" w:hAnsi="Sylfaen" w:cs="Sylfaen"/>
          <w:sz w:val="20"/>
          <w:szCs w:val="20"/>
        </w:rPr>
        <w:t>ნარჩენ</w:t>
      </w:r>
      <w:r>
        <w:rPr>
          <w:rFonts w:ascii="Sylfaen" w:eastAsia="Times New Roman" w:hAnsi="Sylfaen" w:cs="Sylfaen"/>
          <w:sz w:val="20"/>
          <w:szCs w:val="20"/>
          <w:lang w:val="ka-GE"/>
        </w:rPr>
        <w:t>ი მასალა</w:t>
      </w:r>
      <w:r>
        <w:rPr>
          <w:rFonts w:eastAsia="Times New Roman"/>
          <w:sz w:val="20"/>
          <w:szCs w:val="20"/>
          <w:lang w:val="ka-GE"/>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განადგურდეს</w:t>
      </w:r>
      <w:r>
        <w:rPr>
          <w:rFonts w:eastAsia="Times New Roman"/>
          <w:sz w:val="20"/>
          <w:szCs w:val="20"/>
        </w:rPr>
        <w:t xml:space="preserve"> </w:t>
      </w:r>
      <w:r>
        <w:rPr>
          <w:rFonts w:ascii="Sylfaen" w:eastAsia="Times New Roman" w:hAnsi="Sylfaen" w:cs="Sylfaen"/>
          <w:sz w:val="20"/>
          <w:szCs w:val="20"/>
        </w:rPr>
        <w:t>რადიოაქტიური</w:t>
      </w:r>
      <w:r>
        <w:rPr>
          <w:rFonts w:eastAsia="Times New Roman"/>
          <w:sz w:val="20"/>
          <w:szCs w:val="20"/>
        </w:rPr>
        <w:t xml:space="preserve"> </w:t>
      </w:r>
      <w:r>
        <w:rPr>
          <w:rFonts w:ascii="Sylfaen" w:eastAsia="Times New Roman" w:hAnsi="Sylfaen" w:cs="Sylfaen"/>
          <w:sz w:val="20"/>
          <w:szCs w:val="20"/>
        </w:rPr>
        <w:t>მასალის</w:t>
      </w:r>
      <w:r>
        <w:rPr>
          <w:rFonts w:eastAsia="Times New Roman"/>
          <w:sz w:val="20"/>
          <w:szCs w:val="20"/>
        </w:rPr>
        <w:t xml:space="preserve"> </w:t>
      </w:r>
      <w:r>
        <w:rPr>
          <w:rFonts w:ascii="Sylfaen" w:eastAsia="Times New Roman" w:hAnsi="Sylfaen" w:cs="Sylfaen"/>
          <w:sz w:val="20"/>
          <w:szCs w:val="20"/>
        </w:rPr>
        <w:t>ადგილობრივი</w:t>
      </w:r>
      <w:r>
        <w:rPr>
          <w:rFonts w:eastAsia="Times New Roman"/>
          <w:sz w:val="20"/>
          <w:szCs w:val="20"/>
        </w:rPr>
        <w:t xml:space="preserve"> </w:t>
      </w:r>
      <w:r>
        <w:rPr>
          <w:rFonts w:ascii="Sylfaen" w:eastAsia="Times New Roman" w:hAnsi="Sylfaen" w:cs="Sylfaen"/>
          <w:sz w:val="20"/>
          <w:szCs w:val="20"/>
        </w:rPr>
        <w:t>მოთხოვნების</w:t>
      </w:r>
      <w:r>
        <w:rPr>
          <w:rFonts w:eastAsia="Times New Roman"/>
          <w:sz w:val="20"/>
          <w:szCs w:val="20"/>
        </w:rPr>
        <w:t xml:space="preserve"> </w:t>
      </w:r>
      <w:r>
        <w:rPr>
          <w:rFonts w:ascii="Sylfaen" w:eastAsia="Times New Roman" w:hAnsi="Sylfaen" w:cs="Sylfaen"/>
          <w:sz w:val="20"/>
          <w:szCs w:val="20"/>
        </w:rPr>
        <w:t>შესაბამისად</w:t>
      </w:r>
      <w:r>
        <w:rPr>
          <w:rFonts w:eastAsia="Times New Roman"/>
          <w:sz w:val="20"/>
          <w:szCs w:val="20"/>
        </w:rPr>
        <w:t>.</w:t>
      </w:r>
      <w:r>
        <w:rPr>
          <w:rFonts w:ascii="Sylfaen" w:eastAsia="Times New Roman" w:hAnsi="Sylfaen"/>
          <w:sz w:val="20"/>
          <w:szCs w:val="20"/>
          <w:lang w:val="ka-GE"/>
        </w:rPr>
        <w:t xml:space="preserve"> </w:t>
      </w:r>
    </w:p>
    <w:p w14:paraId="4EB38C20" w14:textId="77777777" w:rsidR="00E95A45" w:rsidRDefault="00E95A45" w:rsidP="00E95A45">
      <w:pPr>
        <w:rPr>
          <w:sz w:val="20"/>
          <w:szCs w:val="20"/>
        </w:rPr>
      </w:pPr>
    </w:p>
    <w:p w14:paraId="5913807D" w14:textId="77777777" w:rsidR="00E95A45" w:rsidRDefault="00E95A45" w:rsidP="00E95A45">
      <w:pPr>
        <w:ind w:left="2" w:right="20"/>
        <w:jc w:val="both"/>
        <w:rPr>
          <w:sz w:val="20"/>
          <w:szCs w:val="20"/>
        </w:rPr>
      </w:pPr>
      <w:r>
        <w:rPr>
          <w:rFonts w:ascii="Sylfaen" w:eastAsia="Times New Roman" w:hAnsi="Sylfaen" w:cs="Sylfaen"/>
          <w:sz w:val="20"/>
          <w:szCs w:val="20"/>
        </w:rPr>
        <w:t>ნებისმიერი</w:t>
      </w:r>
      <w:r>
        <w:rPr>
          <w:rFonts w:eastAsia="Times New Roman"/>
          <w:sz w:val="20"/>
          <w:szCs w:val="20"/>
        </w:rPr>
        <w:t xml:space="preserve"> </w:t>
      </w:r>
      <w:r>
        <w:rPr>
          <w:rFonts w:ascii="Sylfaen" w:eastAsia="Times New Roman" w:hAnsi="Sylfaen" w:cs="Sylfaen"/>
          <w:sz w:val="20"/>
          <w:szCs w:val="20"/>
        </w:rPr>
        <w:t>გამოუყენებელი</w:t>
      </w:r>
      <w:r>
        <w:rPr>
          <w:rFonts w:eastAsia="Times New Roman"/>
          <w:sz w:val="20"/>
          <w:szCs w:val="20"/>
        </w:rPr>
        <w:t xml:space="preserve"> </w:t>
      </w:r>
      <w:r>
        <w:rPr>
          <w:rFonts w:ascii="Sylfaen" w:eastAsia="Times New Roman" w:hAnsi="Sylfaen" w:cs="Sylfaen"/>
          <w:sz w:val="20"/>
          <w:szCs w:val="20"/>
        </w:rPr>
        <w:t>პროდუქტი</w:t>
      </w:r>
      <w:r>
        <w:rPr>
          <w:rFonts w:eastAsia="Times New Roman"/>
          <w:sz w:val="20"/>
          <w:szCs w:val="20"/>
        </w:rPr>
        <w:t xml:space="preserve"> </w:t>
      </w:r>
      <w:r>
        <w:rPr>
          <w:rFonts w:ascii="Sylfaen" w:eastAsia="Times New Roman" w:hAnsi="Sylfaen" w:cs="Sylfaen"/>
          <w:sz w:val="20"/>
          <w:szCs w:val="20"/>
        </w:rPr>
        <w:t>ან</w:t>
      </w:r>
      <w:r>
        <w:rPr>
          <w:rFonts w:eastAsia="Times New Roman"/>
          <w:sz w:val="20"/>
          <w:szCs w:val="20"/>
        </w:rPr>
        <w:t xml:space="preserve"> </w:t>
      </w:r>
      <w:r>
        <w:rPr>
          <w:rFonts w:ascii="Sylfaen" w:eastAsia="Times New Roman" w:hAnsi="Sylfaen" w:cs="Sylfaen"/>
          <w:sz w:val="20"/>
          <w:szCs w:val="20"/>
        </w:rPr>
        <w:t>ნარჩე</w:t>
      </w:r>
      <w:r>
        <w:rPr>
          <w:rFonts w:ascii="Sylfaen" w:eastAsia="Times New Roman" w:hAnsi="Sylfaen" w:cs="Sylfaen"/>
          <w:sz w:val="20"/>
          <w:szCs w:val="20"/>
          <w:lang w:val="ka-GE"/>
        </w:rPr>
        <w:t>ნი მასალა</w:t>
      </w:r>
      <w:r>
        <w:rPr>
          <w:rFonts w:eastAsia="Times New Roman"/>
          <w:sz w:val="20"/>
          <w:szCs w:val="20"/>
          <w:lang w:val="ka-GE"/>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განადგურდეს</w:t>
      </w:r>
      <w:r>
        <w:rPr>
          <w:rFonts w:eastAsia="Times New Roman"/>
          <w:sz w:val="20"/>
          <w:szCs w:val="20"/>
        </w:rPr>
        <w:t xml:space="preserve"> </w:t>
      </w:r>
      <w:r>
        <w:rPr>
          <w:rFonts w:ascii="Sylfaen" w:eastAsia="Times New Roman" w:hAnsi="Sylfaen" w:cs="Sylfaen"/>
          <w:sz w:val="20"/>
          <w:szCs w:val="20"/>
        </w:rPr>
        <w:t>ადგილობრივი</w:t>
      </w:r>
      <w:r>
        <w:rPr>
          <w:rFonts w:eastAsia="Times New Roman"/>
          <w:sz w:val="20"/>
          <w:szCs w:val="20"/>
        </w:rPr>
        <w:t xml:space="preserve"> </w:t>
      </w:r>
      <w:r>
        <w:rPr>
          <w:rFonts w:ascii="Sylfaen" w:eastAsia="Times New Roman" w:hAnsi="Sylfaen" w:cs="Sylfaen"/>
          <w:sz w:val="20"/>
          <w:szCs w:val="20"/>
        </w:rPr>
        <w:t>მოთხოვნების</w:t>
      </w:r>
      <w:r>
        <w:rPr>
          <w:rFonts w:eastAsia="Times New Roman"/>
          <w:sz w:val="20"/>
          <w:szCs w:val="20"/>
        </w:rPr>
        <w:t xml:space="preserve"> </w:t>
      </w:r>
      <w:r>
        <w:rPr>
          <w:rFonts w:ascii="Sylfaen" w:eastAsia="Times New Roman" w:hAnsi="Sylfaen" w:cs="Sylfaen"/>
          <w:sz w:val="20"/>
          <w:szCs w:val="20"/>
        </w:rPr>
        <w:t>შესაბამისად</w:t>
      </w:r>
      <w:r>
        <w:rPr>
          <w:rFonts w:eastAsia="Times New Roman"/>
          <w:sz w:val="20"/>
          <w:szCs w:val="20"/>
        </w:rPr>
        <w:t xml:space="preserve">. </w:t>
      </w:r>
      <w:r>
        <w:rPr>
          <w:rFonts w:ascii="Sylfaen" w:eastAsia="Times New Roman" w:hAnsi="Sylfaen" w:cs="Sylfaen"/>
          <w:sz w:val="20"/>
          <w:szCs w:val="20"/>
        </w:rPr>
        <w:t>დაბინძურებული</w:t>
      </w:r>
      <w:r>
        <w:rPr>
          <w:rFonts w:eastAsia="Times New Roman"/>
          <w:sz w:val="20"/>
          <w:szCs w:val="20"/>
        </w:rPr>
        <w:t xml:space="preserve"> </w:t>
      </w:r>
      <w:r>
        <w:rPr>
          <w:rFonts w:ascii="Sylfaen" w:eastAsia="Times New Roman" w:hAnsi="Sylfaen" w:cs="Sylfaen"/>
          <w:sz w:val="20"/>
          <w:szCs w:val="20"/>
        </w:rPr>
        <w:t>მასალა</w:t>
      </w:r>
      <w:r>
        <w:rPr>
          <w:rFonts w:eastAsia="Times New Roman"/>
          <w:sz w:val="20"/>
          <w:szCs w:val="20"/>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განადგურდეს</w:t>
      </w:r>
      <w:r>
        <w:rPr>
          <w:rFonts w:eastAsia="Times New Roman"/>
          <w:sz w:val="20"/>
          <w:szCs w:val="20"/>
        </w:rPr>
        <w:t xml:space="preserve"> </w:t>
      </w:r>
      <w:r>
        <w:rPr>
          <w:rFonts w:ascii="Sylfaen" w:eastAsia="Times New Roman" w:hAnsi="Sylfaen"/>
          <w:sz w:val="20"/>
          <w:szCs w:val="20"/>
          <w:lang w:val="ka-GE"/>
        </w:rPr>
        <w:t xml:space="preserve">როგორც </w:t>
      </w:r>
      <w:r>
        <w:rPr>
          <w:rFonts w:ascii="Sylfaen" w:eastAsia="Times New Roman" w:hAnsi="Sylfaen" w:cs="Sylfaen"/>
          <w:sz w:val="20"/>
          <w:szCs w:val="20"/>
        </w:rPr>
        <w:t>რადიოაქტიური</w:t>
      </w:r>
      <w:r>
        <w:rPr>
          <w:rFonts w:eastAsia="Times New Roman"/>
          <w:sz w:val="20"/>
          <w:szCs w:val="20"/>
        </w:rPr>
        <w:t xml:space="preserve"> </w:t>
      </w:r>
      <w:proofErr w:type="gramStart"/>
      <w:r>
        <w:rPr>
          <w:rFonts w:ascii="Sylfaen" w:eastAsia="Times New Roman" w:hAnsi="Sylfaen" w:cs="Sylfaen"/>
          <w:sz w:val="20"/>
          <w:szCs w:val="20"/>
        </w:rPr>
        <w:t>ნარჩენები</w:t>
      </w:r>
      <w:r>
        <w:rPr>
          <w:rFonts w:ascii="Sylfaen" w:eastAsia="Times New Roman" w:hAnsi="Sylfaen" w:cs="Sylfaen"/>
          <w:sz w:val="20"/>
          <w:szCs w:val="20"/>
          <w:lang w:val="ka-GE"/>
        </w:rPr>
        <w:t>,</w:t>
      </w:r>
      <w:r>
        <w:rPr>
          <w:rFonts w:eastAsia="Times New Roman"/>
          <w:sz w:val="20"/>
          <w:szCs w:val="20"/>
        </w:rPr>
        <w:t xml:space="preserve">  </w:t>
      </w:r>
      <w:r>
        <w:rPr>
          <w:rFonts w:ascii="Sylfaen" w:eastAsia="Times New Roman" w:hAnsi="Sylfaen" w:cs="Sylfaen"/>
          <w:sz w:val="20"/>
          <w:szCs w:val="20"/>
        </w:rPr>
        <w:t>ავტორიზებული</w:t>
      </w:r>
      <w:proofErr w:type="gramEnd"/>
      <w:r>
        <w:rPr>
          <w:rFonts w:eastAsia="Times New Roman"/>
          <w:sz w:val="20"/>
          <w:szCs w:val="20"/>
        </w:rPr>
        <w:t xml:space="preserve"> </w:t>
      </w:r>
      <w:r>
        <w:rPr>
          <w:rFonts w:ascii="Sylfaen" w:eastAsia="Times New Roman" w:hAnsi="Sylfaen" w:cs="Sylfaen"/>
          <w:sz w:val="20"/>
          <w:szCs w:val="20"/>
          <w:lang w:val="ka-GE"/>
        </w:rPr>
        <w:t>გზით</w:t>
      </w:r>
    </w:p>
    <w:p w14:paraId="5C352595" w14:textId="77777777" w:rsidR="00E95A45" w:rsidRDefault="00E95A45" w:rsidP="00E95A45">
      <w:pPr>
        <w:rPr>
          <w:sz w:val="20"/>
          <w:szCs w:val="20"/>
        </w:rPr>
      </w:pPr>
    </w:p>
    <w:p w14:paraId="7DEFADBA" w14:textId="77777777" w:rsidR="00DF2F10" w:rsidRDefault="00DF2F10" w:rsidP="00E95A45">
      <w:pPr>
        <w:rPr>
          <w:sz w:val="20"/>
          <w:szCs w:val="20"/>
        </w:rPr>
      </w:pPr>
    </w:p>
    <w:p w14:paraId="6EE8A849" w14:textId="77777777" w:rsidR="00FC38AC" w:rsidRDefault="00FC38AC" w:rsidP="00E95A45">
      <w:pPr>
        <w:rPr>
          <w:sz w:val="20"/>
          <w:szCs w:val="20"/>
        </w:rPr>
      </w:pPr>
    </w:p>
    <w:p w14:paraId="6E8CF220" w14:textId="77777777" w:rsidR="00FC38AC" w:rsidRDefault="00FC38AC" w:rsidP="00E95A45">
      <w:pPr>
        <w:rPr>
          <w:sz w:val="20"/>
          <w:szCs w:val="20"/>
        </w:rPr>
      </w:pPr>
    </w:p>
    <w:p w14:paraId="3031AE56" w14:textId="77777777" w:rsidR="00FC38AC" w:rsidRDefault="00FC38AC" w:rsidP="00E95A45">
      <w:pPr>
        <w:rPr>
          <w:sz w:val="20"/>
          <w:szCs w:val="20"/>
        </w:rPr>
      </w:pPr>
    </w:p>
    <w:p w14:paraId="7CF9E4B1" w14:textId="77777777" w:rsidR="00FC38AC" w:rsidRDefault="00FC38AC" w:rsidP="00E95A45">
      <w:pPr>
        <w:rPr>
          <w:sz w:val="20"/>
          <w:szCs w:val="20"/>
        </w:rPr>
      </w:pPr>
    </w:p>
    <w:p w14:paraId="19C75722" w14:textId="77777777" w:rsidR="00DF2F10" w:rsidRDefault="00DF2F10" w:rsidP="00E95A45">
      <w:pPr>
        <w:rPr>
          <w:sz w:val="20"/>
          <w:szCs w:val="20"/>
        </w:rPr>
      </w:pPr>
    </w:p>
    <w:p w14:paraId="0F667E82" w14:textId="77777777" w:rsidR="00E95A45" w:rsidRDefault="00E95A45" w:rsidP="00E95A45">
      <w:pPr>
        <w:ind w:left="2" w:right="20"/>
        <w:jc w:val="both"/>
        <w:rPr>
          <w:sz w:val="20"/>
          <w:szCs w:val="20"/>
        </w:rPr>
      </w:pPr>
      <w:r>
        <w:rPr>
          <w:rFonts w:ascii="Sylfaen" w:eastAsia="Times New Roman" w:hAnsi="Sylfaen" w:cs="Sylfaen"/>
          <w:sz w:val="20"/>
          <w:szCs w:val="20"/>
        </w:rPr>
        <w:lastRenderedPageBreak/>
        <w:t>რადიოაქტიური</w:t>
      </w:r>
      <w:r>
        <w:rPr>
          <w:rFonts w:eastAsia="Times New Roman"/>
          <w:sz w:val="20"/>
          <w:szCs w:val="20"/>
        </w:rPr>
        <w:t xml:space="preserve"> </w:t>
      </w:r>
      <w:r>
        <w:rPr>
          <w:rFonts w:ascii="Sylfaen" w:eastAsia="Times New Roman" w:hAnsi="Sylfaen" w:cs="Sylfaen"/>
          <w:sz w:val="20"/>
          <w:szCs w:val="20"/>
        </w:rPr>
        <w:t>მასალების</w:t>
      </w:r>
      <w:r>
        <w:rPr>
          <w:rFonts w:eastAsia="Times New Roman"/>
          <w:sz w:val="20"/>
          <w:szCs w:val="20"/>
        </w:rPr>
        <w:t xml:space="preserve"> </w:t>
      </w:r>
      <w:r>
        <w:rPr>
          <w:rFonts w:ascii="Sylfaen" w:eastAsia="Times New Roman" w:hAnsi="Sylfaen" w:cs="Sylfaen"/>
          <w:sz w:val="20"/>
          <w:szCs w:val="20"/>
        </w:rPr>
        <w:t>დამუშავებისას</w:t>
      </w:r>
      <w:r>
        <w:rPr>
          <w:rFonts w:eastAsia="Times New Roman"/>
          <w:sz w:val="20"/>
          <w:szCs w:val="20"/>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დაიცვან</w:t>
      </w:r>
      <w:r>
        <w:rPr>
          <w:rFonts w:eastAsia="Times New Roman"/>
          <w:sz w:val="20"/>
          <w:szCs w:val="20"/>
        </w:rPr>
        <w:t xml:space="preserve"> </w:t>
      </w:r>
      <w:r>
        <w:rPr>
          <w:rFonts w:ascii="Sylfaen" w:eastAsia="Times New Roman" w:hAnsi="Sylfaen" w:cs="Sylfaen"/>
          <w:sz w:val="20"/>
          <w:szCs w:val="20"/>
        </w:rPr>
        <w:t>უსაფრთხოების</w:t>
      </w:r>
      <w:r>
        <w:rPr>
          <w:rFonts w:eastAsia="Times New Roman"/>
          <w:sz w:val="20"/>
          <w:szCs w:val="20"/>
        </w:rPr>
        <w:t xml:space="preserve"> </w:t>
      </w:r>
      <w:r>
        <w:rPr>
          <w:rFonts w:ascii="Sylfaen" w:eastAsia="Times New Roman" w:hAnsi="Sylfaen" w:cs="Sylfaen"/>
          <w:sz w:val="20"/>
          <w:szCs w:val="20"/>
        </w:rPr>
        <w:t>ჩვეულებრივი</w:t>
      </w:r>
      <w:r>
        <w:rPr>
          <w:rFonts w:eastAsia="Times New Roman"/>
          <w:sz w:val="20"/>
          <w:szCs w:val="20"/>
        </w:rPr>
        <w:t xml:space="preserve"> </w:t>
      </w:r>
      <w:r>
        <w:rPr>
          <w:rFonts w:ascii="Sylfaen" w:eastAsia="Times New Roman" w:hAnsi="Sylfaen" w:cs="Sylfaen"/>
          <w:sz w:val="20"/>
          <w:szCs w:val="20"/>
        </w:rPr>
        <w:t>ზომები</w:t>
      </w:r>
      <w:r>
        <w:rPr>
          <w:rFonts w:eastAsia="Times New Roman"/>
          <w:sz w:val="20"/>
          <w:szCs w:val="20"/>
        </w:rPr>
        <w:t xml:space="preserve">. </w:t>
      </w:r>
      <w:r>
        <w:rPr>
          <w:rFonts w:ascii="Sylfaen" w:eastAsia="Times New Roman" w:hAnsi="Sylfaen" w:cs="Sylfaen"/>
          <w:sz w:val="20"/>
          <w:szCs w:val="20"/>
        </w:rPr>
        <w:t>გამოყენების</w:t>
      </w:r>
      <w:r>
        <w:rPr>
          <w:rFonts w:eastAsia="Times New Roman"/>
          <w:sz w:val="20"/>
          <w:szCs w:val="20"/>
        </w:rPr>
        <w:t xml:space="preserve"> </w:t>
      </w:r>
      <w:r>
        <w:rPr>
          <w:rFonts w:ascii="Sylfaen" w:eastAsia="Times New Roman" w:hAnsi="Sylfaen" w:cs="Sylfaen"/>
          <w:sz w:val="20"/>
          <w:szCs w:val="20"/>
        </w:rPr>
        <w:t>შემდეგ</w:t>
      </w:r>
      <w:r>
        <w:rPr>
          <w:rFonts w:eastAsia="Times New Roman"/>
          <w:sz w:val="20"/>
          <w:szCs w:val="20"/>
        </w:rPr>
        <w:t xml:space="preserve">, </w:t>
      </w:r>
      <w:r>
        <w:rPr>
          <w:rFonts w:ascii="Sylfaen" w:eastAsia="Times New Roman" w:hAnsi="Sylfaen" w:cs="Sylfaen"/>
          <w:sz w:val="20"/>
          <w:szCs w:val="20"/>
        </w:rPr>
        <w:t>რადიო</w:t>
      </w:r>
      <w:r>
        <w:rPr>
          <w:rFonts w:eastAsia="Times New Roman"/>
          <w:sz w:val="20"/>
          <w:szCs w:val="20"/>
        </w:rPr>
        <w:t xml:space="preserve"> </w:t>
      </w:r>
      <w:r>
        <w:rPr>
          <w:rFonts w:ascii="Sylfaen" w:eastAsia="Times New Roman" w:hAnsi="Sylfaen" w:cs="Sylfaen"/>
          <w:sz w:val="20"/>
          <w:szCs w:val="20"/>
        </w:rPr>
        <w:t>ფარმაცევტული</w:t>
      </w:r>
      <w:r>
        <w:rPr>
          <w:rFonts w:eastAsia="Times New Roman"/>
          <w:sz w:val="20"/>
          <w:szCs w:val="20"/>
        </w:rPr>
        <w:t xml:space="preserve"> </w:t>
      </w:r>
      <w:r>
        <w:rPr>
          <w:rFonts w:ascii="Sylfaen" w:eastAsia="Times New Roman" w:hAnsi="Sylfaen" w:cs="Sylfaen"/>
          <w:sz w:val="20"/>
          <w:szCs w:val="20"/>
        </w:rPr>
        <w:t>საშუალებების</w:t>
      </w:r>
      <w:r>
        <w:rPr>
          <w:rFonts w:eastAsia="Times New Roman"/>
          <w:sz w:val="20"/>
          <w:szCs w:val="20"/>
        </w:rPr>
        <w:t xml:space="preserve"> </w:t>
      </w:r>
      <w:r>
        <w:rPr>
          <w:rFonts w:ascii="Sylfaen" w:eastAsia="Times New Roman" w:hAnsi="Sylfaen" w:cs="Sylfaen"/>
          <w:sz w:val="20"/>
          <w:szCs w:val="20"/>
        </w:rPr>
        <w:t>მომზადებასა</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მიღებასთან</w:t>
      </w:r>
      <w:r>
        <w:rPr>
          <w:rFonts w:eastAsia="Times New Roman"/>
          <w:sz w:val="20"/>
          <w:szCs w:val="20"/>
        </w:rPr>
        <w:t xml:space="preserve"> </w:t>
      </w:r>
      <w:r>
        <w:rPr>
          <w:rFonts w:ascii="Sylfaen" w:eastAsia="Times New Roman" w:hAnsi="Sylfaen" w:cs="Sylfaen"/>
          <w:sz w:val="20"/>
          <w:szCs w:val="20"/>
        </w:rPr>
        <w:t>დაკავშირებული</w:t>
      </w:r>
      <w:r>
        <w:rPr>
          <w:rFonts w:eastAsia="Times New Roman"/>
          <w:sz w:val="20"/>
          <w:szCs w:val="20"/>
        </w:rPr>
        <w:t xml:space="preserve"> </w:t>
      </w:r>
      <w:r>
        <w:rPr>
          <w:rFonts w:ascii="Sylfaen" w:eastAsia="Times New Roman" w:hAnsi="Sylfaen" w:cs="Sylfaen"/>
          <w:sz w:val="20"/>
          <w:szCs w:val="20"/>
        </w:rPr>
        <w:t>ყველა</w:t>
      </w:r>
      <w:r>
        <w:rPr>
          <w:rFonts w:eastAsia="Times New Roman"/>
          <w:sz w:val="20"/>
          <w:szCs w:val="20"/>
        </w:rPr>
        <w:t xml:space="preserve"> </w:t>
      </w:r>
      <w:r>
        <w:rPr>
          <w:rFonts w:ascii="Sylfaen" w:eastAsia="Times New Roman" w:hAnsi="Sylfaen" w:cs="Sylfaen"/>
          <w:sz w:val="20"/>
          <w:szCs w:val="20"/>
        </w:rPr>
        <w:t>მასალა</w:t>
      </w:r>
      <w:r>
        <w:rPr>
          <w:rFonts w:eastAsia="Times New Roman"/>
          <w:sz w:val="20"/>
          <w:szCs w:val="20"/>
        </w:rPr>
        <w:t xml:space="preserve">, </w:t>
      </w:r>
      <w:r>
        <w:rPr>
          <w:rFonts w:ascii="Sylfaen" w:eastAsia="Times New Roman" w:hAnsi="Sylfaen" w:cs="Sylfaen"/>
          <w:sz w:val="20"/>
          <w:szCs w:val="20"/>
        </w:rPr>
        <w:t>მათ</w:t>
      </w:r>
      <w:r>
        <w:rPr>
          <w:rFonts w:eastAsia="Times New Roman"/>
          <w:sz w:val="20"/>
          <w:szCs w:val="20"/>
        </w:rPr>
        <w:t xml:space="preserve"> </w:t>
      </w:r>
      <w:r>
        <w:rPr>
          <w:rFonts w:ascii="Sylfaen" w:eastAsia="Times New Roman" w:hAnsi="Sylfaen" w:cs="Sylfaen"/>
          <w:sz w:val="20"/>
          <w:szCs w:val="20"/>
        </w:rPr>
        <w:t>შორის</w:t>
      </w:r>
      <w:r>
        <w:rPr>
          <w:rFonts w:eastAsia="Times New Roman"/>
          <w:sz w:val="20"/>
          <w:szCs w:val="20"/>
        </w:rPr>
        <w:t xml:space="preserve"> </w:t>
      </w:r>
      <w:r>
        <w:rPr>
          <w:rFonts w:ascii="Sylfaen" w:eastAsia="Times New Roman" w:hAnsi="Sylfaen" w:cs="Sylfaen"/>
          <w:sz w:val="20"/>
          <w:szCs w:val="20"/>
        </w:rPr>
        <w:t>ნებისმიერი</w:t>
      </w:r>
      <w:r>
        <w:rPr>
          <w:rFonts w:eastAsia="Times New Roman"/>
          <w:sz w:val="20"/>
          <w:szCs w:val="20"/>
        </w:rPr>
        <w:t xml:space="preserve"> </w:t>
      </w:r>
      <w:r>
        <w:rPr>
          <w:rFonts w:ascii="Sylfaen" w:eastAsia="Times New Roman" w:hAnsi="Sylfaen" w:cs="Sylfaen"/>
          <w:sz w:val="20"/>
          <w:szCs w:val="20"/>
        </w:rPr>
        <w:t>გამოუყენებელი</w:t>
      </w:r>
      <w:r>
        <w:rPr>
          <w:rFonts w:eastAsia="Times New Roman"/>
          <w:sz w:val="20"/>
          <w:szCs w:val="20"/>
        </w:rPr>
        <w:t xml:space="preserve"> </w:t>
      </w:r>
      <w:r>
        <w:rPr>
          <w:rFonts w:ascii="Sylfaen" w:eastAsia="Times New Roman" w:hAnsi="Sylfaen" w:cs="Sylfaen"/>
          <w:sz w:val="20"/>
          <w:szCs w:val="20"/>
        </w:rPr>
        <w:t>პროდუქტი</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მისი</w:t>
      </w:r>
      <w:r>
        <w:rPr>
          <w:rFonts w:eastAsia="Times New Roman"/>
          <w:sz w:val="20"/>
          <w:szCs w:val="20"/>
        </w:rPr>
        <w:t xml:space="preserve"> </w:t>
      </w:r>
      <w:r>
        <w:rPr>
          <w:rFonts w:ascii="Sylfaen" w:eastAsia="Times New Roman" w:hAnsi="Sylfaen" w:cs="Sylfaen"/>
          <w:sz w:val="20"/>
          <w:szCs w:val="20"/>
        </w:rPr>
        <w:t>კონტეინერი</w:t>
      </w:r>
      <w:r>
        <w:rPr>
          <w:rFonts w:eastAsia="Times New Roman"/>
          <w:sz w:val="20"/>
          <w:szCs w:val="20"/>
        </w:rPr>
        <w:t xml:space="preserve">, </w:t>
      </w:r>
      <w:r>
        <w:rPr>
          <w:rFonts w:ascii="Sylfaen" w:eastAsia="Times New Roman" w:hAnsi="Sylfaen" w:cs="Sylfaen"/>
          <w:sz w:val="20"/>
          <w:szCs w:val="20"/>
        </w:rPr>
        <w:t>უნდა</w:t>
      </w:r>
      <w:r>
        <w:rPr>
          <w:rFonts w:eastAsia="Times New Roman"/>
          <w:sz w:val="20"/>
          <w:szCs w:val="20"/>
        </w:rPr>
        <w:t xml:space="preserve"> </w:t>
      </w:r>
      <w:proofErr w:type="gramStart"/>
      <w:r>
        <w:rPr>
          <w:rFonts w:ascii="Sylfaen" w:eastAsia="Times New Roman" w:hAnsi="Sylfaen" w:cs="Sylfaen"/>
          <w:sz w:val="20"/>
          <w:szCs w:val="20"/>
          <w:lang w:val="ka-GE"/>
        </w:rPr>
        <w:t xml:space="preserve">დეზინფიცირდეს </w:t>
      </w:r>
      <w:r>
        <w:rPr>
          <w:rFonts w:eastAsia="Times New Roman"/>
          <w:sz w:val="20"/>
          <w:szCs w:val="20"/>
          <w:lang w:val="ka-GE"/>
        </w:rPr>
        <w:t xml:space="preserve"> </w:t>
      </w:r>
      <w:r>
        <w:rPr>
          <w:rFonts w:ascii="Sylfaen" w:eastAsia="Times New Roman" w:hAnsi="Sylfaen" w:cs="Sylfaen"/>
          <w:sz w:val="20"/>
          <w:szCs w:val="20"/>
        </w:rPr>
        <w:t>ან</w:t>
      </w:r>
      <w:proofErr w:type="gramEnd"/>
      <w:r>
        <w:rPr>
          <w:rFonts w:eastAsia="Times New Roman"/>
          <w:sz w:val="20"/>
          <w:szCs w:val="20"/>
        </w:rPr>
        <w:t xml:space="preserve"> </w:t>
      </w:r>
      <w:r>
        <w:rPr>
          <w:rFonts w:ascii="Sylfaen" w:eastAsia="Times New Roman" w:hAnsi="Sylfaen" w:cs="Sylfaen"/>
          <w:sz w:val="20"/>
          <w:szCs w:val="20"/>
        </w:rPr>
        <w:t>დამუშავ</w:t>
      </w:r>
      <w:r>
        <w:rPr>
          <w:rFonts w:ascii="Sylfaen" w:eastAsia="Times New Roman" w:hAnsi="Sylfaen" w:cs="Sylfaen"/>
          <w:sz w:val="20"/>
          <w:szCs w:val="20"/>
          <w:lang w:val="ka-GE"/>
        </w:rPr>
        <w:t>დეს</w:t>
      </w:r>
      <w:r>
        <w:rPr>
          <w:rFonts w:eastAsia="Times New Roman"/>
          <w:sz w:val="20"/>
          <w:szCs w:val="20"/>
          <w:lang w:val="ka-GE"/>
        </w:rPr>
        <w:t xml:space="preserve"> </w:t>
      </w:r>
      <w:r>
        <w:rPr>
          <w:rFonts w:ascii="Sylfaen" w:eastAsia="Times New Roman" w:hAnsi="Sylfaen" w:cs="Sylfaen"/>
          <w:sz w:val="20"/>
          <w:szCs w:val="20"/>
        </w:rPr>
        <w:t>როგორც</w:t>
      </w:r>
      <w:r>
        <w:rPr>
          <w:rFonts w:eastAsia="Times New Roman"/>
          <w:sz w:val="20"/>
          <w:szCs w:val="20"/>
        </w:rPr>
        <w:t xml:space="preserve"> </w:t>
      </w:r>
      <w:r>
        <w:rPr>
          <w:rFonts w:ascii="Sylfaen" w:eastAsia="Times New Roman" w:hAnsi="Sylfaen" w:cs="Sylfaen"/>
          <w:sz w:val="20"/>
          <w:szCs w:val="20"/>
        </w:rPr>
        <w:t>რადიოაქტიური</w:t>
      </w:r>
      <w:r>
        <w:rPr>
          <w:rFonts w:eastAsia="Times New Roman"/>
          <w:sz w:val="20"/>
          <w:szCs w:val="20"/>
        </w:rPr>
        <w:t xml:space="preserve"> </w:t>
      </w:r>
      <w:r>
        <w:rPr>
          <w:rFonts w:ascii="Sylfaen" w:eastAsia="Times New Roman" w:hAnsi="Sylfaen" w:cs="Sylfaen"/>
          <w:sz w:val="20"/>
          <w:szCs w:val="20"/>
        </w:rPr>
        <w:t>ნარჩენები</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განკარგვა</w:t>
      </w:r>
      <w:r>
        <w:rPr>
          <w:rFonts w:eastAsia="Times New Roman"/>
          <w:sz w:val="20"/>
          <w:szCs w:val="20"/>
        </w:rPr>
        <w:t xml:space="preserve"> </w:t>
      </w:r>
      <w:r>
        <w:rPr>
          <w:rFonts w:ascii="Sylfaen" w:eastAsia="Times New Roman" w:hAnsi="Sylfaen"/>
          <w:sz w:val="20"/>
          <w:szCs w:val="20"/>
          <w:lang w:val="ka-GE"/>
        </w:rPr>
        <w:t xml:space="preserve">უნდა მოხდეს </w:t>
      </w:r>
      <w:r>
        <w:rPr>
          <w:rFonts w:ascii="Sylfaen" w:eastAsia="Times New Roman" w:hAnsi="Sylfaen" w:cs="Sylfaen"/>
          <w:sz w:val="20"/>
          <w:szCs w:val="20"/>
        </w:rPr>
        <w:t>ადგილობრივი</w:t>
      </w:r>
      <w:r>
        <w:rPr>
          <w:rFonts w:eastAsia="Times New Roman"/>
          <w:sz w:val="20"/>
          <w:szCs w:val="20"/>
        </w:rPr>
        <w:t xml:space="preserve"> </w:t>
      </w:r>
      <w:r>
        <w:rPr>
          <w:rFonts w:ascii="Sylfaen" w:eastAsia="Times New Roman" w:hAnsi="Sylfaen" w:cs="Sylfaen"/>
          <w:sz w:val="20"/>
          <w:szCs w:val="20"/>
        </w:rPr>
        <w:t>კომპეტენტური</w:t>
      </w:r>
      <w:r>
        <w:rPr>
          <w:rFonts w:eastAsia="Times New Roman"/>
          <w:sz w:val="20"/>
          <w:szCs w:val="20"/>
        </w:rPr>
        <w:t xml:space="preserve"> </w:t>
      </w:r>
      <w:r>
        <w:rPr>
          <w:rFonts w:ascii="Sylfaen" w:eastAsia="Times New Roman" w:hAnsi="Sylfaen" w:cs="Sylfaen"/>
          <w:sz w:val="20"/>
          <w:szCs w:val="20"/>
        </w:rPr>
        <w:t>ორგანოს</w:t>
      </w:r>
      <w:r>
        <w:rPr>
          <w:rFonts w:eastAsia="Times New Roman"/>
          <w:sz w:val="20"/>
          <w:szCs w:val="20"/>
        </w:rPr>
        <w:t xml:space="preserve"> </w:t>
      </w:r>
      <w:r>
        <w:rPr>
          <w:rFonts w:ascii="Sylfaen" w:eastAsia="Times New Roman" w:hAnsi="Sylfaen" w:cs="Sylfaen"/>
          <w:sz w:val="20"/>
          <w:szCs w:val="20"/>
        </w:rPr>
        <w:t>მიერ</w:t>
      </w:r>
      <w:r>
        <w:rPr>
          <w:rFonts w:eastAsia="Times New Roman"/>
          <w:sz w:val="20"/>
          <w:szCs w:val="20"/>
        </w:rPr>
        <w:t xml:space="preserve"> </w:t>
      </w:r>
      <w:r>
        <w:rPr>
          <w:rFonts w:ascii="Sylfaen" w:eastAsia="Times New Roman" w:hAnsi="Sylfaen" w:cs="Sylfaen"/>
          <w:sz w:val="20"/>
          <w:szCs w:val="20"/>
        </w:rPr>
        <w:t>განსაზღვრული</w:t>
      </w:r>
      <w:r>
        <w:rPr>
          <w:rFonts w:eastAsia="Times New Roman"/>
          <w:sz w:val="20"/>
          <w:szCs w:val="20"/>
        </w:rPr>
        <w:t xml:space="preserve"> </w:t>
      </w:r>
      <w:r>
        <w:rPr>
          <w:rFonts w:ascii="Sylfaen" w:eastAsia="Times New Roman" w:hAnsi="Sylfaen" w:cs="Sylfaen"/>
          <w:sz w:val="20"/>
          <w:szCs w:val="20"/>
        </w:rPr>
        <w:t>პირობების</w:t>
      </w:r>
      <w:r>
        <w:rPr>
          <w:rFonts w:eastAsia="Times New Roman"/>
          <w:sz w:val="20"/>
          <w:szCs w:val="20"/>
        </w:rPr>
        <w:t xml:space="preserve"> </w:t>
      </w:r>
      <w:r>
        <w:rPr>
          <w:rFonts w:ascii="Sylfaen" w:eastAsia="Times New Roman" w:hAnsi="Sylfaen" w:cs="Sylfaen"/>
          <w:sz w:val="20"/>
          <w:szCs w:val="20"/>
        </w:rPr>
        <w:t>შესაბამისად</w:t>
      </w:r>
      <w:r>
        <w:rPr>
          <w:rFonts w:eastAsia="Times New Roman"/>
          <w:sz w:val="20"/>
          <w:szCs w:val="20"/>
        </w:rPr>
        <w:t xml:space="preserve">. </w:t>
      </w:r>
      <w:r>
        <w:rPr>
          <w:rFonts w:ascii="Sylfaen" w:eastAsia="Times New Roman" w:hAnsi="Sylfaen" w:cs="Sylfaen"/>
          <w:sz w:val="20"/>
          <w:szCs w:val="20"/>
        </w:rPr>
        <w:t>დაბინძურებული</w:t>
      </w:r>
      <w:r>
        <w:rPr>
          <w:rFonts w:eastAsia="Times New Roman"/>
          <w:sz w:val="20"/>
          <w:szCs w:val="20"/>
        </w:rPr>
        <w:t xml:space="preserve"> </w:t>
      </w:r>
      <w:r>
        <w:rPr>
          <w:rFonts w:ascii="Sylfaen" w:eastAsia="Times New Roman" w:hAnsi="Sylfaen" w:cs="Sylfaen"/>
          <w:sz w:val="20"/>
          <w:szCs w:val="20"/>
        </w:rPr>
        <w:t>მასალა</w:t>
      </w:r>
      <w:r>
        <w:rPr>
          <w:rFonts w:eastAsia="Times New Roman"/>
          <w:sz w:val="20"/>
          <w:szCs w:val="20"/>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განადგურდეს</w:t>
      </w:r>
      <w:r>
        <w:rPr>
          <w:rFonts w:eastAsia="Times New Roman"/>
          <w:sz w:val="20"/>
          <w:szCs w:val="20"/>
        </w:rPr>
        <w:t xml:space="preserve"> </w:t>
      </w:r>
      <w:r>
        <w:rPr>
          <w:rFonts w:ascii="Sylfaen" w:eastAsia="Times New Roman" w:hAnsi="Sylfaen" w:cs="Sylfaen"/>
          <w:sz w:val="20"/>
          <w:szCs w:val="20"/>
        </w:rPr>
        <w:t>რადიოაქტიური</w:t>
      </w:r>
      <w:r>
        <w:rPr>
          <w:rFonts w:eastAsia="Times New Roman"/>
          <w:sz w:val="20"/>
          <w:szCs w:val="20"/>
        </w:rPr>
        <w:t xml:space="preserve"> </w:t>
      </w:r>
      <w:r>
        <w:rPr>
          <w:rFonts w:ascii="Sylfaen" w:eastAsia="Times New Roman" w:hAnsi="Sylfaen" w:cs="Sylfaen"/>
          <w:sz w:val="20"/>
          <w:szCs w:val="20"/>
        </w:rPr>
        <w:t>ნარჩენების</w:t>
      </w:r>
      <w:r>
        <w:rPr>
          <w:rFonts w:eastAsia="Times New Roman"/>
          <w:sz w:val="20"/>
          <w:szCs w:val="20"/>
        </w:rPr>
        <w:t xml:space="preserve"> </w:t>
      </w:r>
      <w:r>
        <w:rPr>
          <w:rFonts w:ascii="Sylfaen" w:eastAsia="Times New Roman" w:hAnsi="Sylfaen" w:cs="Sylfaen"/>
          <w:sz w:val="20"/>
          <w:szCs w:val="20"/>
        </w:rPr>
        <w:t>სახით</w:t>
      </w:r>
      <w:r>
        <w:rPr>
          <w:rFonts w:ascii="Sylfaen" w:eastAsia="Times New Roman" w:hAnsi="Sylfaen" w:cs="Sylfaen"/>
          <w:sz w:val="20"/>
          <w:szCs w:val="20"/>
          <w:lang w:val="ka-GE"/>
        </w:rPr>
        <w:t>,</w:t>
      </w:r>
      <w:r>
        <w:rPr>
          <w:rFonts w:eastAsia="Times New Roman"/>
          <w:sz w:val="20"/>
          <w:szCs w:val="20"/>
          <w:lang w:val="ka-GE"/>
        </w:rPr>
        <w:t xml:space="preserve"> </w:t>
      </w:r>
      <w:r>
        <w:rPr>
          <w:rFonts w:ascii="Sylfaen" w:eastAsia="Times New Roman" w:hAnsi="Sylfaen" w:cs="Sylfaen"/>
          <w:sz w:val="20"/>
          <w:szCs w:val="20"/>
        </w:rPr>
        <w:t>ავტორიზებული</w:t>
      </w:r>
      <w:r>
        <w:rPr>
          <w:rFonts w:eastAsia="Times New Roman"/>
          <w:sz w:val="20"/>
          <w:szCs w:val="20"/>
        </w:rPr>
        <w:t xml:space="preserve"> </w:t>
      </w:r>
      <w:r>
        <w:rPr>
          <w:rFonts w:ascii="Sylfaen" w:eastAsia="Times New Roman" w:hAnsi="Sylfaen" w:cs="Sylfaen"/>
          <w:sz w:val="20"/>
          <w:szCs w:val="20"/>
          <w:lang w:val="ka-GE"/>
        </w:rPr>
        <w:t xml:space="preserve">გზით. </w:t>
      </w:r>
    </w:p>
    <w:p w14:paraId="6A0FFBD1" w14:textId="77777777" w:rsidR="00E95A45" w:rsidRDefault="00E95A45" w:rsidP="00E95A45">
      <w:pPr>
        <w:rPr>
          <w:sz w:val="20"/>
          <w:szCs w:val="20"/>
        </w:rPr>
      </w:pPr>
    </w:p>
    <w:p w14:paraId="023C82C8" w14:textId="77777777" w:rsidR="00E95A45" w:rsidRDefault="00E95A45" w:rsidP="00E95A45">
      <w:pPr>
        <w:ind w:left="2"/>
        <w:jc w:val="both"/>
        <w:rPr>
          <w:rFonts w:ascii="Sylfaen" w:eastAsia="Times New Roman" w:hAnsi="Sylfaen"/>
          <w:sz w:val="20"/>
          <w:szCs w:val="20"/>
          <w:lang w:val="ka-GE"/>
        </w:rPr>
      </w:pPr>
      <w:r>
        <w:rPr>
          <w:rFonts w:ascii="Sylfaen" w:eastAsia="Times New Roman" w:hAnsi="Sylfaen" w:cs="Sylfaen"/>
          <w:sz w:val="20"/>
          <w:szCs w:val="20"/>
        </w:rPr>
        <w:t>რადიოაქტიურობის</w:t>
      </w:r>
      <w:r>
        <w:rPr>
          <w:rFonts w:eastAsia="Times New Roman"/>
          <w:sz w:val="20"/>
          <w:szCs w:val="20"/>
        </w:rPr>
        <w:t xml:space="preserve"> </w:t>
      </w:r>
      <w:r>
        <w:rPr>
          <w:rFonts w:ascii="Sylfaen" w:eastAsia="Times New Roman" w:hAnsi="Sylfaen" w:cs="Sylfaen"/>
          <w:sz w:val="20"/>
          <w:szCs w:val="20"/>
        </w:rPr>
        <w:t>დაშლის</w:t>
      </w:r>
      <w:r>
        <w:rPr>
          <w:rFonts w:eastAsia="Times New Roman"/>
          <w:sz w:val="20"/>
          <w:szCs w:val="20"/>
        </w:rPr>
        <w:t xml:space="preserve"> </w:t>
      </w:r>
      <w:r>
        <w:rPr>
          <w:rFonts w:ascii="Sylfaen" w:eastAsia="Times New Roman" w:hAnsi="Sylfaen" w:cs="Sylfaen"/>
          <w:sz w:val="20"/>
          <w:szCs w:val="20"/>
        </w:rPr>
        <w:t>შემდეგ</w:t>
      </w:r>
      <w:r>
        <w:rPr>
          <w:rFonts w:eastAsia="Times New Roman"/>
          <w:sz w:val="20"/>
          <w:szCs w:val="20"/>
        </w:rPr>
        <w:t xml:space="preserve"> </w:t>
      </w:r>
      <w:r>
        <w:rPr>
          <w:rFonts w:ascii="Sylfaen" w:eastAsia="Times New Roman" w:hAnsi="Sylfaen" w:cs="Sylfaen"/>
          <w:sz w:val="20"/>
          <w:szCs w:val="20"/>
        </w:rPr>
        <w:t>არ</w:t>
      </w:r>
      <w:r>
        <w:rPr>
          <w:rFonts w:eastAsia="Times New Roman"/>
          <w:sz w:val="20"/>
          <w:szCs w:val="20"/>
        </w:rPr>
        <w:t xml:space="preserve"> </w:t>
      </w:r>
      <w:r>
        <w:rPr>
          <w:rFonts w:ascii="Sylfaen" w:eastAsia="Times New Roman" w:hAnsi="Sylfaen" w:cs="Sylfaen"/>
          <w:sz w:val="20"/>
          <w:szCs w:val="20"/>
        </w:rPr>
        <w:t>არსებობს</w:t>
      </w:r>
      <w:r>
        <w:rPr>
          <w:rFonts w:eastAsia="Times New Roman"/>
          <w:sz w:val="20"/>
          <w:szCs w:val="20"/>
        </w:rPr>
        <w:t xml:space="preserve"> </w:t>
      </w:r>
      <w:r>
        <w:rPr>
          <w:rFonts w:ascii="Sylfaen" w:eastAsia="Times New Roman" w:hAnsi="Sylfaen" w:cs="Sylfaen"/>
          <w:sz w:val="20"/>
          <w:szCs w:val="20"/>
        </w:rPr>
        <w:t>სპეციალური</w:t>
      </w:r>
      <w:r>
        <w:rPr>
          <w:rFonts w:eastAsia="Times New Roman"/>
          <w:sz w:val="20"/>
          <w:szCs w:val="20"/>
        </w:rPr>
        <w:t xml:space="preserve"> </w:t>
      </w:r>
      <w:r>
        <w:rPr>
          <w:rFonts w:ascii="Sylfaen" w:eastAsia="Times New Roman" w:hAnsi="Sylfaen" w:cs="Sylfaen"/>
          <w:sz w:val="20"/>
          <w:szCs w:val="20"/>
        </w:rPr>
        <w:t>ზომები</w:t>
      </w:r>
      <w:r>
        <w:rPr>
          <w:rFonts w:eastAsia="Times New Roman"/>
          <w:sz w:val="20"/>
          <w:szCs w:val="20"/>
        </w:rPr>
        <w:t xml:space="preserve"> </w:t>
      </w:r>
      <w:r>
        <w:rPr>
          <w:rFonts w:ascii="Sylfaen" w:eastAsia="Times New Roman" w:hAnsi="Sylfaen" w:cs="Sylfaen"/>
          <w:sz w:val="20"/>
          <w:szCs w:val="20"/>
        </w:rPr>
        <w:t>ნარჩენების</w:t>
      </w:r>
      <w:r>
        <w:rPr>
          <w:rFonts w:eastAsia="Times New Roman"/>
          <w:sz w:val="20"/>
          <w:szCs w:val="20"/>
        </w:rPr>
        <w:t xml:space="preserve"> </w:t>
      </w:r>
      <w:r>
        <w:rPr>
          <w:rFonts w:ascii="Sylfaen" w:eastAsia="Times New Roman" w:hAnsi="Sylfaen" w:cs="Sylfaen"/>
          <w:sz w:val="20"/>
          <w:szCs w:val="20"/>
        </w:rPr>
        <w:t>გან</w:t>
      </w:r>
      <w:r>
        <w:rPr>
          <w:rFonts w:ascii="Sylfaen" w:eastAsia="Times New Roman" w:hAnsi="Sylfaen" w:cs="Sylfaen"/>
          <w:sz w:val="20"/>
          <w:szCs w:val="20"/>
          <w:lang w:val="ka-GE"/>
        </w:rPr>
        <w:t xml:space="preserve">ადგურებისთვის. </w:t>
      </w:r>
      <w:r>
        <w:rPr>
          <w:rFonts w:ascii="Sylfaen" w:eastAsia="Times New Roman" w:hAnsi="Sylfaen"/>
          <w:sz w:val="20"/>
          <w:szCs w:val="20"/>
          <w:lang w:val="ka-GE"/>
        </w:rPr>
        <w:t xml:space="preserve"> </w:t>
      </w:r>
    </w:p>
    <w:p w14:paraId="0E845111" w14:textId="77777777" w:rsidR="00A516C8" w:rsidRPr="00A516C8" w:rsidRDefault="00A516C8" w:rsidP="00E95A45">
      <w:pPr>
        <w:ind w:left="2"/>
        <w:jc w:val="both"/>
        <w:rPr>
          <w:rFonts w:ascii="Sylfaen" w:eastAsia="Times New Roman" w:hAnsi="Sylfaen"/>
          <w:sz w:val="18"/>
          <w:szCs w:val="18"/>
          <w:lang w:val="ka-GE"/>
        </w:rPr>
      </w:pPr>
    </w:p>
    <w:p w14:paraId="6671DDD0" w14:textId="7AB8BFB0" w:rsidR="00E95A45" w:rsidRPr="00A516C8" w:rsidRDefault="00A516C8" w:rsidP="00E95A45">
      <w:pPr>
        <w:rPr>
          <w:rFonts w:ascii="Sylfaen" w:eastAsia="SimSun" w:hAnsi="Sylfaen" w:cs="Sylfaen"/>
          <w:sz w:val="18"/>
          <w:szCs w:val="18"/>
          <w:lang w:val="de-DE"/>
        </w:rPr>
      </w:pPr>
      <w:r w:rsidRPr="00A516C8">
        <w:rPr>
          <w:rFonts w:ascii="Sylfaen" w:eastAsia="SimSun" w:hAnsi="Sylfaen"/>
          <w:b/>
          <w:sz w:val="18"/>
          <w:szCs w:val="18"/>
          <w:lang w:val="ka-GE"/>
        </w:rPr>
        <w:t>გაცემის წესი</w:t>
      </w:r>
      <w:r w:rsidRPr="00A516C8">
        <w:rPr>
          <w:rFonts w:ascii="Sylfaen" w:eastAsia="SimSun" w:hAnsi="Sylfaen"/>
          <w:bCs/>
          <w:sz w:val="18"/>
          <w:szCs w:val="18"/>
          <w:lang w:val="ka-GE"/>
        </w:rPr>
        <w:t xml:space="preserve"> - ფარმაცევტული პროდუქტის ჯგუფი II, </w:t>
      </w:r>
      <w:r w:rsidRPr="00A516C8">
        <w:rPr>
          <w:rFonts w:ascii="Sylfaen" w:eastAsia="SimSun" w:hAnsi="Sylfaen" w:cs="Sylfaen"/>
          <w:sz w:val="18"/>
          <w:szCs w:val="18"/>
          <w:lang w:val="de-DE"/>
        </w:rPr>
        <w:t>გაიცემა</w:t>
      </w:r>
      <w:r w:rsidRPr="00A516C8">
        <w:rPr>
          <w:rFonts w:ascii="AcadNusx" w:eastAsia="SimSun" w:hAnsi="AcadNusx"/>
          <w:sz w:val="18"/>
          <w:szCs w:val="18"/>
          <w:lang w:val="de-DE"/>
        </w:rPr>
        <w:t xml:space="preserve"> </w:t>
      </w:r>
      <w:r w:rsidRPr="00A516C8">
        <w:rPr>
          <w:rFonts w:ascii="Sylfaen" w:eastAsia="SimSun" w:hAnsi="Sylfaen" w:cs="Sylfaen"/>
          <w:sz w:val="18"/>
          <w:szCs w:val="18"/>
          <w:lang w:val="de-DE"/>
        </w:rPr>
        <w:t>ფორმა</w:t>
      </w:r>
      <w:r w:rsidRPr="00A516C8">
        <w:rPr>
          <w:rFonts w:ascii="AcadNusx" w:eastAsia="SimSun" w:hAnsi="AcadNusx"/>
          <w:sz w:val="18"/>
          <w:szCs w:val="18"/>
          <w:lang w:val="de-DE"/>
        </w:rPr>
        <w:t xml:space="preserve"> </w:t>
      </w:r>
      <w:r w:rsidRPr="00A516C8">
        <w:rPr>
          <w:rFonts w:eastAsia="SimSun"/>
          <w:sz w:val="18"/>
          <w:szCs w:val="18"/>
          <w:lang w:val="de-DE"/>
        </w:rPr>
        <w:t>№</w:t>
      </w:r>
      <w:r w:rsidRPr="00A516C8">
        <w:rPr>
          <w:rFonts w:ascii="AcadNusx" w:eastAsia="SimSun" w:hAnsi="AcadNusx"/>
          <w:sz w:val="18"/>
          <w:szCs w:val="18"/>
          <w:lang w:val="de-DE"/>
        </w:rPr>
        <w:t xml:space="preserve">3 </w:t>
      </w:r>
      <w:r w:rsidRPr="00A516C8">
        <w:rPr>
          <w:rFonts w:ascii="Sylfaen" w:eastAsia="SimSun" w:hAnsi="Sylfaen" w:cs="Sylfaen"/>
          <w:sz w:val="18"/>
          <w:szCs w:val="18"/>
          <w:lang w:val="de-DE"/>
        </w:rPr>
        <w:t>რეცეპტით</w:t>
      </w:r>
      <w:r w:rsidRPr="00A516C8">
        <w:rPr>
          <w:rFonts w:ascii="AcadNusx" w:eastAsia="SimSun" w:hAnsi="AcadNusx"/>
          <w:sz w:val="18"/>
          <w:szCs w:val="18"/>
          <w:lang w:val="de-DE"/>
        </w:rPr>
        <w:t xml:space="preserve">, </w:t>
      </w:r>
      <w:r w:rsidRPr="00A516C8">
        <w:rPr>
          <w:rFonts w:ascii="Sylfaen" w:eastAsia="SimSun" w:hAnsi="Sylfaen" w:cs="Sylfaen"/>
          <w:sz w:val="18"/>
          <w:szCs w:val="18"/>
          <w:lang w:val="de-DE"/>
        </w:rPr>
        <w:t>გამოიყენება</w:t>
      </w:r>
      <w:r w:rsidRPr="00A516C8">
        <w:rPr>
          <w:rFonts w:ascii="AcadNusx" w:eastAsia="SimSun" w:hAnsi="AcadNusx"/>
          <w:sz w:val="18"/>
          <w:szCs w:val="18"/>
          <w:lang w:val="de-DE"/>
        </w:rPr>
        <w:t xml:space="preserve"> </w:t>
      </w:r>
      <w:r w:rsidRPr="00A516C8">
        <w:rPr>
          <w:rFonts w:ascii="Sylfaen" w:eastAsia="SimSun" w:hAnsi="Sylfaen" w:cs="Sylfaen"/>
          <w:sz w:val="18"/>
          <w:szCs w:val="18"/>
          <w:lang w:val="de-DE"/>
        </w:rPr>
        <w:t>სამედიცინო</w:t>
      </w:r>
      <w:r w:rsidRPr="00A516C8">
        <w:rPr>
          <w:rFonts w:ascii="AcadNusx" w:eastAsia="SimSun" w:hAnsi="AcadNusx"/>
          <w:sz w:val="18"/>
          <w:szCs w:val="18"/>
          <w:lang w:val="de-DE"/>
        </w:rPr>
        <w:t xml:space="preserve"> </w:t>
      </w:r>
      <w:r w:rsidRPr="00A516C8">
        <w:rPr>
          <w:rFonts w:ascii="Sylfaen" w:eastAsia="SimSun" w:hAnsi="Sylfaen" w:cs="Sylfaen"/>
          <w:sz w:val="18"/>
          <w:szCs w:val="18"/>
          <w:lang w:val="de-DE"/>
        </w:rPr>
        <w:t>დაწესებულებებში</w:t>
      </w:r>
    </w:p>
    <w:p w14:paraId="0DEB3948" w14:textId="77777777" w:rsidR="00A516C8" w:rsidRDefault="00A516C8" w:rsidP="00E95A45">
      <w:pPr>
        <w:rPr>
          <w:sz w:val="20"/>
          <w:szCs w:val="20"/>
        </w:rPr>
      </w:pPr>
    </w:p>
    <w:p w14:paraId="39576662" w14:textId="77777777" w:rsidR="00E95A45" w:rsidRDefault="00E95A45" w:rsidP="00E95A45">
      <w:pPr>
        <w:numPr>
          <w:ilvl w:val="0"/>
          <w:numId w:val="12"/>
        </w:numPr>
        <w:tabs>
          <w:tab w:val="left" w:pos="482"/>
        </w:tabs>
        <w:ind w:left="482" w:hanging="482"/>
        <w:rPr>
          <w:rFonts w:ascii="Arial" w:eastAsia="Arial" w:hAnsi="Arial" w:cs="Arial"/>
          <w:b/>
          <w:bCs/>
          <w:sz w:val="20"/>
          <w:szCs w:val="20"/>
        </w:rPr>
      </w:pPr>
      <w:r>
        <w:rPr>
          <w:rFonts w:ascii="Sylfaen" w:eastAsia="Arial" w:hAnsi="Sylfaen" w:cs="Arial"/>
          <w:b/>
          <w:bCs/>
          <w:sz w:val="20"/>
          <w:szCs w:val="20"/>
          <w:lang w:val="ka-GE"/>
        </w:rPr>
        <w:t>სავაჭრო ლიცენზიის მფლობელი</w:t>
      </w:r>
    </w:p>
    <w:p w14:paraId="68FF84B5" w14:textId="77777777" w:rsidR="007407B2" w:rsidRPr="007407B2" w:rsidRDefault="007407B2" w:rsidP="007407B2">
      <w:pPr>
        <w:ind w:left="2"/>
        <w:jc w:val="both"/>
        <w:rPr>
          <w:rFonts w:ascii="Sylfaen" w:eastAsia="Times New Roman" w:hAnsi="Sylfaen" w:cs="Sylfaen"/>
          <w:sz w:val="20"/>
          <w:szCs w:val="20"/>
          <w:lang w:val="ka-GE"/>
        </w:rPr>
      </w:pPr>
      <w:r w:rsidRPr="007407B2">
        <w:rPr>
          <w:rFonts w:ascii="Sylfaen" w:eastAsia="Times New Roman" w:hAnsi="Sylfaen" w:cs="Sylfaen"/>
          <w:sz w:val="20"/>
          <w:szCs w:val="20"/>
          <w:lang w:val="ka-GE"/>
        </w:rPr>
        <w:t xml:space="preserve">Curium Nükleer Tıp A.Ş.TÜBİTAK MAM Teknoparkı </w:t>
      </w:r>
    </w:p>
    <w:p w14:paraId="2D92FC0E" w14:textId="77777777" w:rsidR="007407B2" w:rsidRPr="007407B2" w:rsidRDefault="007407B2" w:rsidP="007407B2">
      <w:pPr>
        <w:ind w:left="2"/>
        <w:jc w:val="both"/>
        <w:rPr>
          <w:rFonts w:ascii="Sylfaen" w:eastAsia="Times New Roman" w:hAnsi="Sylfaen" w:cs="Sylfaen"/>
          <w:sz w:val="20"/>
          <w:szCs w:val="20"/>
          <w:lang w:val="ka-GE"/>
        </w:rPr>
      </w:pPr>
      <w:r w:rsidRPr="007407B2">
        <w:rPr>
          <w:rFonts w:ascii="Sylfaen" w:eastAsia="Times New Roman" w:hAnsi="Sylfaen" w:cs="Sylfaen"/>
          <w:sz w:val="20"/>
          <w:szCs w:val="20"/>
          <w:lang w:val="ka-GE"/>
        </w:rPr>
        <w:t xml:space="preserve">41470 Gebze Kocaeli </w:t>
      </w:r>
      <w:r>
        <w:rPr>
          <w:rFonts w:ascii="Sylfaen" w:eastAsia="Times New Roman" w:hAnsi="Sylfaen" w:cs="Sylfaen"/>
          <w:sz w:val="20"/>
          <w:szCs w:val="20"/>
          <w:lang w:val="ka-GE"/>
        </w:rPr>
        <w:t>თურქეთი</w:t>
      </w:r>
      <w:r w:rsidRPr="007407B2">
        <w:rPr>
          <w:rFonts w:ascii="Sylfaen" w:eastAsia="Times New Roman" w:hAnsi="Sylfaen" w:cs="Sylfaen"/>
          <w:sz w:val="20"/>
          <w:szCs w:val="20"/>
          <w:lang w:val="ka-GE"/>
        </w:rPr>
        <w:t xml:space="preserve"> </w:t>
      </w:r>
    </w:p>
    <w:p w14:paraId="7ADC78ED" w14:textId="77777777" w:rsidR="00E95A45" w:rsidRDefault="00E95A45" w:rsidP="00E95A45">
      <w:pPr>
        <w:ind w:left="2"/>
        <w:rPr>
          <w:sz w:val="20"/>
          <w:szCs w:val="20"/>
        </w:rPr>
      </w:pPr>
      <w:r>
        <w:rPr>
          <w:rFonts w:ascii="Sylfaen" w:eastAsia="Times New Roman" w:hAnsi="Sylfaen"/>
          <w:sz w:val="20"/>
          <w:szCs w:val="20"/>
          <w:lang w:val="ka-GE"/>
        </w:rPr>
        <w:t>ტელ:</w:t>
      </w:r>
      <w:r>
        <w:rPr>
          <w:rFonts w:eastAsia="Times New Roman"/>
          <w:sz w:val="20"/>
          <w:szCs w:val="20"/>
        </w:rPr>
        <w:t xml:space="preserve"> +90 262 648 02 00</w:t>
      </w:r>
    </w:p>
    <w:p w14:paraId="7718261D" w14:textId="77777777" w:rsidR="00E95A45" w:rsidRDefault="00E95A45" w:rsidP="00E95A45">
      <w:pPr>
        <w:ind w:left="2"/>
        <w:rPr>
          <w:sz w:val="20"/>
          <w:szCs w:val="20"/>
        </w:rPr>
      </w:pPr>
      <w:r>
        <w:rPr>
          <w:rFonts w:ascii="Sylfaen" w:eastAsia="Times New Roman" w:hAnsi="Sylfaen"/>
          <w:sz w:val="20"/>
          <w:szCs w:val="20"/>
          <w:lang w:val="ka-GE"/>
        </w:rPr>
        <w:t>ფაქსი:</w:t>
      </w:r>
      <w:r>
        <w:rPr>
          <w:rFonts w:eastAsia="Times New Roman"/>
          <w:sz w:val="20"/>
          <w:szCs w:val="20"/>
        </w:rPr>
        <w:t xml:space="preserve"> +90 262 646 40 39</w:t>
      </w:r>
    </w:p>
    <w:p w14:paraId="747B16DA" w14:textId="77777777" w:rsidR="00E95A45" w:rsidRDefault="00E95A45" w:rsidP="00E95A45">
      <w:pPr>
        <w:rPr>
          <w:sz w:val="20"/>
          <w:szCs w:val="20"/>
        </w:rPr>
      </w:pPr>
    </w:p>
    <w:p w14:paraId="31288DD3" w14:textId="77777777" w:rsidR="00E95A45" w:rsidRDefault="00E95A45" w:rsidP="00E95A45">
      <w:pPr>
        <w:numPr>
          <w:ilvl w:val="0"/>
          <w:numId w:val="14"/>
        </w:numPr>
        <w:tabs>
          <w:tab w:val="left" w:pos="542"/>
        </w:tabs>
        <w:ind w:left="542" w:hanging="542"/>
        <w:rPr>
          <w:rFonts w:ascii="Arial" w:eastAsia="Arial" w:hAnsi="Arial" w:cs="Arial"/>
          <w:b/>
          <w:bCs/>
          <w:sz w:val="20"/>
          <w:szCs w:val="20"/>
        </w:rPr>
      </w:pPr>
      <w:r>
        <w:rPr>
          <w:rFonts w:ascii="Sylfaen" w:eastAsia="Arial" w:hAnsi="Sylfaen" w:cs="Arial"/>
          <w:b/>
          <w:bCs/>
          <w:sz w:val="20"/>
          <w:szCs w:val="20"/>
          <w:lang w:val="ka-GE"/>
        </w:rPr>
        <w:t>სავაჭრო ლიცენზიის ნომერი</w:t>
      </w:r>
    </w:p>
    <w:p w14:paraId="7BD5AF64" w14:textId="77777777" w:rsidR="00E95A45" w:rsidRDefault="00E95A45" w:rsidP="00E95A45">
      <w:pPr>
        <w:ind w:left="2"/>
        <w:rPr>
          <w:rFonts w:ascii="Arial" w:eastAsia="Arial" w:hAnsi="Arial" w:cs="Arial"/>
          <w:b/>
          <w:bCs/>
          <w:sz w:val="20"/>
          <w:szCs w:val="20"/>
        </w:rPr>
      </w:pPr>
      <w:r>
        <w:rPr>
          <w:rFonts w:eastAsia="Times New Roman"/>
          <w:sz w:val="20"/>
          <w:szCs w:val="20"/>
        </w:rPr>
        <w:t>223/48</w:t>
      </w:r>
    </w:p>
    <w:p w14:paraId="4FB68411" w14:textId="77777777" w:rsidR="00E95A45" w:rsidRDefault="00E95A45" w:rsidP="00E95A45">
      <w:pPr>
        <w:rPr>
          <w:rFonts w:ascii="Arial" w:eastAsia="Arial" w:hAnsi="Arial" w:cs="Arial"/>
          <w:b/>
          <w:bCs/>
          <w:sz w:val="20"/>
          <w:szCs w:val="20"/>
        </w:rPr>
      </w:pPr>
    </w:p>
    <w:p w14:paraId="27F55A04" w14:textId="77777777" w:rsidR="00E95A45" w:rsidRDefault="00E95A45" w:rsidP="00E95A45">
      <w:pPr>
        <w:numPr>
          <w:ilvl w:val="0"/>
          <w:numId w:val="14"/>
        </w:numPr>
        <w:tabs>
          <w:tab w:val="left" w:pos="542"/>
        </w:tabs>
        <w:ind w:left="542" w:hanging="542"/>
        <w:rPr>
          <w:rFonts w:ascii="Arial" w:eastAsia="Arial" w:hAnsi="Arial" w:cs="Arial"/>
          <w:b/>
          <w:bCs/>
          <w:sz w:val="20"/>
          <w:szCs w:val="20"/>
        </w:rPr>
      </w:pPr>
      <w:r>
        <w:rPr>
          <w:rFonts w:ascii="Sylfaen" w:eastAsia="Arial" w:hAnsi="Sylfaen" w:cs="Sylfaen"/>
          <w:b/>
          <w:bCs/>
          <w:sz w:val="20"/>
          <w:szCs w:val="20"/>
        </w:rPr>
        <w:t>პირველი</w:t>
      </w:r>
      <w:r>
        <w:rPr>
          <w:rFonts w:ascii="Arial" w:eastAsia="Arial" w:hAnsi="Arial" w:cs="Arial"/>
          <w:b/>
          <w:bCs/>
          <w:sz w:val="20"/>
          <w:szCs w:val="20"/>
        </w:rPr>
        <w:t xml:space="preserve"> </w:t>
      </w:r>
      <w:r>
        <w:rPr>
          <w:rFonts w:ascii="Sylfaen" w:eastAsia="Arial" w:hAnsi="Sylfaen" w:cs="Sylfaen"/>
          <w:b/>
          <w:bCs/>
          <w:sz w:val="20"/>
          <w:szCs w:val="20"/>
          <w:lang w:val="ka-GE"/>
        </w:rPr>
        <w:t>ლიცენზირების</w:t>
      </w:r>
      <w:r>
        <w:rPr>
          <w:rFonts w:ascii="Arial" w:eastAsia="Arial" w:hAnsi="Arial" w:cs="Arial"/>
          <w:b/>
          <w:bCs/>
          <w:sz w:val="20"/>
          <w:szCs w:val="20"/>
        </w:rPr>
        <w:t>/</w:t>
      </w:r>
      <w:r>
        <w:rPr>
          <w:rFonts w:ascii="Sylfaen" w:eastAsia="Arial" w:hAnsi="Sylfaen" w:cs="Sylfaen"/>
          <w:b/>
          <w:bCs/>
          <w:sz w:val="20"/>
          <w:szCs w:val="20"/>
          <w:lang w:val="ka-GE"/>
        </w:rPr>
        <w:t xml:space="preserve">ლიცენზიის </w:t>
      </w:r>
      <w:r>
        <w:rPr>
          <w:rFonts w:ascii="Sylfaen" w:eastAsia="Arial" w:hAnsi="Sylfaen" w:cs="Sylfaen"/>
          <w:b/>
          <w:bCs/>
          <w:sz w:val="20"/>
          <w:szCs w:val="20"/>
        </w:rPr>
        <w:t>განახლების</w:t>
      </w:r>
      <w:r>
        <w:rPr>
          <w:rFonts w:ascii="Arial" w:eastAsia="Arial" w:hAnsi="Arial" w:cs="Arial"/>
          <w:b/>
          <w:bCs/>
          <w:sz w:val="20"/>
          <w:szCs w:val="20"/>
        </w:rPr>
        <w:t xml:space="preserve"> </w:t>
      </w:r>
      <w:r>
        <w:rPr>
          <w:rFonts w:ascii="Sylfaen" w:eastAsia="Arial" w:hAnsi="Sylfaen" w:cs="Sylfaen"/>
          <w:b/>
          <w:bCs/>
          <w:sz w:val="20"/>
          <w:szCs w:val="20"/>
        </w:rPr>
        <w:t>თარიღი</w:t>
      </w:r>
      <w:r>
        <w:rPr>
          <w:rFonts w:ascii="Sylfaen" w:eastAsia="Arial" w:hAnsi="Sylfaen" w:cs="Sylfaen"/>
          <w:b/>
          <w:bCs/>
          <w:sz w:val="20"/>
          <w:szCs w:val="20"/>
          <w:lang w:val="ka-GE"/>
        </w:rPr>
        <w:t xml:space="preserve"> </w:t>
      </w:r>
    </w:p>
    <w:p w14:paraId="0A8B1D21" w14:textId="77777777" w:rsidR="00E95A45" w:rsidRDefault="00E95A45" w:rsidP="00E95A45">
      <w:pPr>
        <w:ind w:left="2"/>
        <w:rPr>
          <w:rFonts w:ascii="Arial" w:eastAsia="Arial" w:hAnsi="Arial" w:cs="Arial"/>
          <w:b/>
          <w:bCs/>
          <w:sz w:val="20"/>
          <w:szCs w:val="20"/>
        </w:rPr>
      </w:pPr>
      <w:r>
        <w:rPr>
          <w:rFonts w:ascii="Sylfaen" w:eastAsia="Times New Roman" w:hAnsi="Sylfaen"/>
          <w:sz w:val="20"/>
          <w:szCs w:val="20"/>
          <w:lang w:val="ka-GE"/>
        </w:rPr>
        <w:t>პირველი ლიცენზირების თარიღი</w:t>
      </w:r>
      <w:r>
        <w:rPr>
          <w:rFonts w:eastAsia="Times New Roman"/>
          <w:sz w:val="20"/>
          <w:szCs w:val="20"/>
        </w:rPr>
        <w:t>: 05.02.2010</w:t>
      </w:r>
    </w:p>
    <w:p w14:paraId="15E92E04" w14:textId="77777777" w:rsidR="00E95A45" w:rsidRDefault="00E95A45" w:rsidP="00E95A45">
      <w:pPr>
        <w:ind w:left="2"/>
        <w:rPr>
          <w:rFonts w:ascii="Arial" w:eastAsia="Arial" w:hAnsi="Arial" w:cs="Arial"/>
          <w:b/>
          <w:bCs/>
          <w:sz w:val="20"/>
          <w:szCs w:val="20"/>
        </w:rPr>
      </w:pPr>
      <w:r>
        <w:rPr>
          <w:rFonts w:ascii="Sylfaen" w:eastAsia="Times New Roman" w:hAnsi="Sylfaen"/>
          <w:sz w:val="20"/>
          <w:szCs w:val="20"/>
          <w:lang w:val="ka-GE"/>
        </w:rPr>
        <w:t>ბოლო განახლების თარიღი:</w:t>
      </w:r>
      <w:r>
        <w:rPr>
          <w:rFonts w:eastAsia="Times New Roman"/>
          <w:sz w:val="20"/>
          <w:szCs w:val="20"/>
        </w:rPr>
        <w:t xml:space="preserve"> 15.02.2017</w:t>
      </w:r>
    </w:p>
    <w:p w14:paraId="2D971DAE" w14:textId="77777777" w:rsidR="00E95A45" w:rsidRDefault="00E95A45" w:rsidP="00E95A45">
      <w:pPr>
        <w:rPr>
          <w:rFonts w:ascii="Arial" w:eastAsia="Arial" w:hAnsi="Arial" w:cs="Arial"/>
          <w:b/>
          <w:bCs/>
          <w:sz w:val="20"/>
          <w:szCs w:val="20"/>
        </w:rPr>
      </w:pPr>
    </w:p>
    <w:p w14:paraId="195A67F7" w14:textId="77777777" w:rsidR="00E95A45" w:rsidRDefault="00E95A45" w:rsidP="00E95A45">
      <w:pPr>
        <w:numPr>
          <w:ilvl w:val="0"/>
          <w:numId w:val="14"/>
        </w:numPr>
        <w:tabs>
          <w:tab w:val="left" w:pos="542"/>
        </w:tabs>
        <w:ind w:left="542" w:hanging="542"/>
        <w:rPr>
          <w:rFonts w:ascii="Arial" w:eastAsia="Arial" w:hAnsi="Arial" w:cs="Arial"/>
          <w:b/>
          <w:bCs/>
          <w:sz w:val="20"/>
          <w:szCs w:val="20"/>
        </w:rPr>
      </w:pPr>
      <w:r>
        <w:rPr>
          <w:rFonts w:ascii="Sylfaen" w:eastAsia="Arial" w:hAnsi="Sylfaen" w:cs="Arial"/>
          <w:b/>
          <w:bCs/>
          <w:sz w:val="20"/>
          <w:szCs w:val="20"/>
          <w:lang w:val="ka-GE"/>
        </w:rPr>
        <w:t>ტექსტის განახლების თარიღი</w:t>
      </w:r>
    </w:p>
    <w:p w14:paraId="3C533AB5" w14:textId="77777777" w:rsidR="00E95A45" w:rsidRDefault="007407B2" w:rsidP="00E95A45">
      <w:pPr>
        <w:rPr>
          <w:sz w:val="20"/>
          <w:szCs w:val="20"/>
        </w:rPr>
      </w:pPr>
      <w:r>
        <w:rPr>
          <w:sz w:val="20"/>
          <w:szCs w:val="20"/>
        </w:rPr>
        <w:t xml:space="preserve"> 06</w:t>
      </w:r>
      <w:r w:rsidR="00E95A45">
        <w:rPr>
          <w:sz w:val="20"/>
          <w:szCs w:val="20"/>
        </w:rPr>
        <w:t>/2025</w:t>
      </w:r>
    </w:p>
    <w:p w14:paraId="600012A2" w14:textId="77777777" w:rsidR="00E95A45" w:rsidRDefault="00E95A45" w:rsidP="00E95A45">
      <w:pPr>
        <w:rPr>
          <w:sz w:val="20"/>
          <w:szCs w:val="20"/>
        </w:rPr>
      </w:pPr>
    </w:p>
    <w:p w14:paraId="7DD7CBBB" w14:textId="77777777" w:rsidR="00E95A45" w:rsidRDefault="00E95A45" w:rsidP="00E95A45">
      <w:pPr>
        <w:ind w:left="2"/>
        <w:rPr>
          <w:rFonts w:ascii="Sylfaen" w:hAnsi="Sylfaen"/>
          <w:sz w:val="20"/>
          <w:szCs w:val="20"/>
          <w:lang w:val="ka-GE"/>
        </w:rPr>
      </w:pPr>
      <w:r>
        <w:rPr>
          <w:rFonts w:ascii="Arial" w:eastAsia="Arial" w:hAnsi="Arial" w:cs="Arial"/>
          <w:b/>
          <w:bCs/>
          <w:sz w:val="20"/>
          <w:szCs w:val="20"/>
        </w:rPr>
        <w:t xml:space="preserve">11.  </w:t>
      </w:r>
      <w:r>
        <w:rPr>
          <w:rFonts w:ascii="Sylfaen" w:eastAsia="Arial" w:hAnsi="Sylfaen" w:cs="Arial"/>
          <w:b/>
          <w:bCs/>
          <w:sz w:val="20"/>
          <w:szCs w:val="20"/>
          <w:lang w:val="ka-GE"/>
        </w:rPr>
        <w:t>დოზიმეტრია</w:t>
      </w:r>
    </w:p>
    <w:p w14:paraId="5AAFC0F0" w14:textId="77777777" w:rsidR="00E95A45" w:rsidRDefault="00E95A45" w:rsidP="00E95A45">
      <w:pPr>
        <w:ind w:left="2" w:right="20"/>
        <w:jc w:val="both"/>
        <w:rPr>
          <w:sz w:val="20"/>
          <w:szCs w:val="20"/>
          <w:lang w:val="ka-GE"/>
        </w:rPr>
      </w:pPr>
      <w:r>
        <w:rPr>
          <w:rFonts w:eastAsia="Times New Roman"/>
          <w:sz w:val="20"/>
          <w:szCs w:val="20"/>
          <w:lang w:val="ka-GE"/>
        </w:rPr>
        <w:t xml:space="preserve">Technetium (99mTc) </w:t>
      </w:r>
      <w:r>
        <w:rPr>
          <w:rFonts w:ascii="Sylfaen" w:eastAsia="Times New Roman" w:hAnsi="Sylfaen" w:cs="Sylfaen"/>
          <w:sz w:val="20"/>
          <w:szCs w:val="20"/>
          <w:lang w:val="ka-GE"/>
        </w:rPr>
        <w:t>იწარმოება</w:t>
      </w:r>
      <w:r>
        <w:rPr>
          <w:rFonts w:eastAsia="Times New Roman"/>
          <w:sz w:val="20"/>
          <w:szCs w:val="20"/>
          <w:lang w:val="ka-GE"/>
        </w:rPr>
        <w:t xml:space="preserve"> (99Mo/ (99</w:t>
      </w:r>
      <w:r>
        <w:rPr>
          <w:rFonts w:eastAsia="Times New Roman"/>
          <w:sz w:val="20"/>
          <w:szCs w:val="20"/>
          <w:vertAlign w:val="superscript"/>
          <w:lang w:val="ka-GE"/>
        </w:rPr>
        <w:t>m</w:t>
      </w:r>
      <w:r>
        <w:rPr>
          <w:rFonts w:eastAsia="Times New Roman"/>
          <w:sz w:val="20"/>
          <w:szCs w:val="20"/>
          <w:lang w:val="ka-GE"/>
        </w:rPr>
        <w:t xml:space="preserve">Tc) </w:t>
      </w:r>
      <w:r>
        <w:rPr>
          <w:rFonts w:ascii="Sylfaen" w:eastAsia="Times New Roman" w:hAnsi="Sylfaen" w:cs="Sylfaen"/>
          <w:sz w:val="20"/>
          <w:szCs w:val="20"/>
          <w:lang w:val="ka-GE"/>
        </w:rPr>
        <w:t>გენერატორის</w:t>
      </w:r>
      <w:r>
        <w:rPr>
          <w:rFonts w:eastAsia="Times New Roman"/>
          <w:sz w:val="20"/>
          <w:szCs w:val="20"/>
          <w:lang w:val="ka-GE"/>
        </w:rPr>
        <w:t xml:space="preserve"> </w:t>
      </w:r>
      <w:r>
        <w:rPr>
          <w:rFonts w:ascii="Sylfaen" w:eastAsia="Times New Roman" w:hAnsi="Sylfaen" w:cs="Sylfaen"/>
          <w:sz w:val="20"/>
          <w:szCs w:val="20"/>
          <w:lang w:val="ka-GE"/>
        </w:rPr>
        <w:t>საშუალებით</w:t>
      </w:r>
      <w:r>
        <w:rPr>
          <w:rFonts w:eastAsia="Times New Roman"/>
          <w:sz w:val="20"/>
          <w:szCs w:val="20"/>
          <w:lang w:val="ka-GE"/>
        </w:rPr>
        <w:t xml:space="preserve"> </w:t>
      </w:r>
      <w:r>
        <w:rPr>
          <w:rFonts w:ascii="Sylfaen" w:eastAsia="Times New Roman" w:hAnsi="Sylfaen" w:cs="Sylfaen"/>
          <w:sz w:val="20"/>
          <w:szCs w:val="20"/>
          <w:lang w:val="ka-GE"/>
        </w:rPr>
        <w:t>და</w:t>
      </w:r>
      <w:r>
        <w:rPr>
          <w:rFonts w:eastAsia="Times New Roman"/>
          <w:sz w:val="20"/>
          <w:szCs w:val="20"/>
          <w:lang w:val="ka-GE"/>
        </w:rPr>
        <w:t xml:space="preserve"> </w:t>
      </w:r>
      <w:r>
        <w:rPr>
          <w:rFonts w:ascii="Sylfaen" w:eastAsia="Times New Roman" w:hAnsi="Sylfaen" w:cs="Sylfaen"/>
          <w:sz w:val="20"/>
          <w:szCs w:val="20"/>
          <w:lang w:val="ka-GE"/>
        </w:rPr>
        <w:t>იშლება</w:t>
      </w:r>
      <w:r>
        <w:rPr>
          <w:rFonts w:eastAsia="Times New Roman"/>
          <w:sz w:val="20"/>
          <w:szCs w:val="20"/>
          <w:lang w:val="ka-GE"/>
        </w:rPr>
        <w:t xml:space="preserve"> </w:t>
      </w:r>
      <w:r>
        <w:rPr>
          <w:rFonts w:ascii="Sylfaen" w:eastAsia="Times New Roman" w:hAnsi="Sylfaen" w:cs="Sylfaen"/>
          <w:sz w:val="20"/>
          <w:szCs w:val="20"/>
          <w:lang w:val="ka-GE"/>
        </w:rPr>
        <w:t>გამა</w:t>
      </w:r>
      <w:r>
        <w:rPr>
          <w:rFonts w:eastAsia="Times New Roman"/>
          <w:sz w:val="20"/>
          <w:szCs w:val="20"/>
          <w:lang w:val="ka-GE"/>
        </w:rPr>
        <w:t xml:space="preserve"> </w:t>
      </w:r>
      <w:r>
        <w:rPr>
          <w:rFonts w:ascii="Sylfaen" w:eastAsia="Times New Roman" w:hAnsi="Sylfaen" w:cs="Sylfaen"/>
          <w:sz w:val="20"/>
          <w:szCs w:val="20"/>
          <w:lang w:val="ka-GE"/>
        </w:rPr>
        <w:t>გამოსხივების</w:t>
      </w:r>
      <w:r>
        <w:rPr>
          <w:rFonts w:eastAsia="Times New Roman"/>
          <w:sz w:val="20"/>
          <w:szCs w:val="20"/>
          <w:lang w:val="ka-GE"/>
        </w:rPr>
        <w:t xml:space="preserve"> </w:t>
      </w:r>
      <w:r>
        <w:rPr>
          <w:rFonts w:ascii="Sylfaen" w:eastAsia="Times New Roman" w:hAnsi="Sylfaen" w:cs="Sylfaen"/>
          <w:sz w:val="20"/>
          <w:szCs w:val="20"/>
          <w:lang w:val="ka-GE"/>
        </w:rPr>
        <w:t>ემისიით</w:t>
      </w:r>
      <w:r>
        <w:rPr>
          <w:rFonts w:eastAsia="Times New Roman"/>
          <w:sz w:val="20"/>
          <w:szCs w:val="20"/>
          <w:lang w:val="ka-GE"/>
        </w:rPr>
        <w:t xml:space="preserve"> </w:t>
      </w:r>
      <w:r>
        <w:rPr>
          <w:rFonts w:ascii="Sylfaen" w:eastAsia="Times New Roman" w:hAnsi="Sylfaen" w:cs="Sylfaen"/>
          <w:sz w:val="20"/>
          <w:szCs w:val="20"/>
          <w:lang w:val="ka-GE"/>
        </w:rPr>
        <w:t>საშუალო</w:t>
      </w:r>
      <w:r>
        <w:rPr>
          <w:rFonts w:eastAsia="Times New Roman"/>
          <w:sz w:val="20"/>
          <w:szCs w:val="20"/>
          <w:lang w:val="ka-GE"/>
        </w:rPr>
        <w:t xml:space="preserve"> </w:t>
      </w:r>
      <w:r>
        <w:rPr>
          <w:rFonts w:ascii="Sylfaen" w:eastAsia="Times New Roman" w:hAnsi="Sylfaen" w:cs="Sylfaen"/>
          <w:sz w:val="20"/>
          <w:szCs w:val="20"/>
          <w:lang w:val="ka-GE"/>
        </w:rPr>
        <w:t>ენერგიით</w:t>
      </w:r>
      <w:r>
        <w:rPr>
          <w:rFonts w:eastAsia="Times New Roman"/>
          <w:sz w:val="20"/>
          <w:szCs w:val="20"/>
          <w:lang w:val="ka-GE"/>
        </w:rPr>
        <w:t xml:space="preserve"> 140 keV </w:t>
      </w:r>
      <w:r>
        <w:rPr>
          <w:rFonts w:ascii="Sylfaen" w:eastAsia="Times New Roman" w:hAnsi="Sylfaen" w:cs="Sylfaen"/>
          <w:sz w:val="20"/>
          <w:szCs w:val="20"/>
          <w:lang w:val="ka-GE"/>
        </w:rPr>
        <w:t>და</w:t>
      </w:r>
      <w:r>
        <w:rPr>
          <w:rFonts w:eastAsia="Times New Roman"/>
          <w:sz w:val="20"/>
          <w:szCs w:val="20"/>
          <w:lang w:val="ka-GE"/>
        </w:rPr>
        <w:t xml:space="preserve"> </w:t>
      </w:r>
      <w:r>
        <w:rPr>
          <w:rFonts w:ascii="Sylfaen" w:eastAsia="Times New Roman" w:hAnsi="Sylfaen" w:cs="Sylfaen"/>
          <w:sz w:val="20"/>
          <w:szCs w:val="20"/>
          <w:lang w:val="ka-GE"/>
        </w:rPr>
        <w:t>ნახევარგამოყოფის</w:t>
      </w:r>
      <w:r>
        <w:rPr>
          <w:rFonts w:eastAsia="Times New Roman"/>
          <w:sz w:val="20"/>
          <w:szCs w:val="20"/>
          <w:lang w:val="ka-GE"/>
        </w:rPr>
        <w:t xml:space="preserve"> </w:t>
      </w:r>
      <w:r>
        <w:rPr>
          <w:rFonts w:ascii="Sylfaen" w:eastAsia="Times New Roman" w:hAnsi="Sylfaen" w:cs="Sylfaen"/>
          <w:sz w:val="20"/>
          <w:szCs w:val="20"/>
          <w:lang w:val="ka-GE"/>
        </w:rPr>
        <w:t>პერიოდი</w:t>
      </w:r>
      <w:r>
        <w:rPr>
          <w:rFonts w:eastAsia="Times New Roman"/>
          <w:sz w:val="20"/>
          <w:szCs w:val="20"/>
          <w:lang w:val="ka-GE"/>
        </w:rPr>
        <w:t xml:space="preserve"> 6,02 </w:t>
      </w:r>
      <w:r>
        <w:rPr>
          <w:rFonts w:ascii="Sylfaen" w:eastAsia="Times New Roman" w:hAnsi="Sylfaen" w:cs="Sylfaen"/>
          <w:sz w:val="20"/>
          <w:szCs w:val="20"/>
          <w:lang w:val="ka-GE"/>
        </w:rPr>
        <w:t>საათს შეადგენს</w:t>
      </w:r>
      <w:r>
        <w:rPr>
          <w:rFonts w:eastAsia="Times New Roman"/>
          <w:sz w:val="20"/>
          <w:szCs w:val="20"/>
          <w:lang w:val="ka-GE"/>
        </w:rPr>
        <w:t xml:space="preserve"> </w:t>
      </w:r>
      <w:r>
        <w:rPr>
          <w:rFonts w:ascii="Sylfaen" w:eastAsia="Times New Roman" w:hAnsi="Sylfaen" w:cs="Sylfaen"/>
          <w:sz w:val="20"/>
          <w:szCs w:val="20"/>
          <w:lang w:val="ka-GE"/>
        </w:rPr>
        <w:t>ტექნეტიუმზე</w:t>
      </w:r>
      <w:r>
        <w:rPr>
          <w:rFonts w:eastAsia="Times New Roman"/>
          <w:sz w:val="20"/>
          <w:szCs w:val="20"/>
          <w:lang w:val="ka-GE"/>
        </w:rPr>
        <w:t xml:space="preserve"> (99 </w:t>
      </w:r>
      <w:r>
        <w:rPr>
          <w:rFonts w:ascii="Sylfaen" w:eastAsia="Times New Roman" w:hAnsi="Sylfaen" w:cs="Sylfaen"/>
          <w:sz w:val="20"/>
          <w:szCs w:val="20"/>
          <w:lang w:val="ka-GE"/>
        </w:rPr>
        <w:t>ტკ</w:t>
      </w:r>
      <w:r>
        <w:rPr>
          <w:rFonts w:eastAsia="Times New Roman"/>
          <w:sz w:val="20"/>
          <w:szCs w:val="20"/>
          <w:lang w:val="ka-GE"/>
        </w:rPr>
        <w:t xml:space="preserve">), </w:t>
      </w:r>
      <w:r>
        <w:rPr>
          <w:rFonts w:ascii="Sylfaen" w:eastAsia="Times New Roman" w:hAnsi="Sylfaen" w:cs="Sylfaen"/>
          <w:sz w:val="20"/>
          <w:szCs w:val="20"/>
          <w:lang w:val="ka-GE"/>
        </w:rPr>
        <w:t>რაც</w:t>
      </w:r>
      <w:r>
        <w:rPr>
          <w:rFonts w:eastAsia="Times New Roman"/>
          <w:sz w:val="20"/>
          <w:szCs w:val="20"/>
          <w:lang w:val="ka-GE"/>
        </w:rPr>
        <w:t xml:space="preserve"> </w:t>
      </w:r>
      <w:r>
        <w:rPr>
          <w:rFonts w:ascii="Sylfaen" w:eastAsia="Times New Roman" w:hAnsi="Sylfaen" w:cs="Sylfaen"/>
          <w:sz w:val="20"/>
          <w:szCs w:val="20"/>
          <w:lang w:val="ka-GE"/>
        </w:rPr>
        <w:t>მისი</w:t>
      </w:r>
      <w:r>
        <w:rPr>
          <w:rFonts w:eastAsia="Times New Roman"/>
          <w:sz w:val="20"/>
          <w:szCs w:val="20"/>
          <w:lang w:val="ka-GE"/>
        </w:rPr>
        <w:t xml:space="preserve"> </w:t>
      </w:r>
      <w:r>
        <w:rPr>
          <w:rFonts w:ascii="Sylfaen" w:eastAsia="Times New Roman" w:hAnsi="Sylfaen" w:cs="Sylfaen"/>
          <w:sz w:val="20"/>
          <w:szCs w:val="20"/>
          <w:lang w:val="ka-GE"/>
        </w:rPr>
        <w:t>ხანგრძლივი</w:t>
      </w:r>
      <w:r>
        <w:rPr>
          <w:rFonts w:eastAsia="Times New Roman"/>
          <w:sz w:val="20"/>
          <w:szCs w:val="20"/>
          <w:lang w:val="ka-GE"/>
        </w:rPr>
        <w:t xml:space="preserve"> </w:t>
      </w:r>
      <w:r>
        <w:rPr>
          <w:rFonts w:ascii="Sylfaen" w:eastAsia="Times New Roman" w:hAnsi="Sylfaen" w:cs="Sylfaen"/>
          <w:sz w:val="20"/>
          <w:szCs w:val="20"/>
          <w:lang w:val="ka-GE"/>
        </w:rPr>
        <w:t>ნახევარგამოყოფის</w:t>
      </w:r>
      <w:r>
        <w:rPr>
          <w:rFonts w:eastAsia="Times New Roman"/>
          <w:sz w:val="20"/>
          <w:szCs w:val="20"/>
          <w:lang w:val="ka-GE"/>
        </w:rPr>
        <w:t xml:space="preserve"> </w:t>
      </w:r>
      <w:r>
        <w:rPr>
          <w:rFonts w:ascii="Sylfaen" w:eastAsia="Times New Roman" w:hAnsi="Sylfaen" w:cs="Sylfaen"/>
          <w:sz w:val="20"/>
          <w:szCs w:val="20"/>
          <w:lang w:val="ka-GE"/>
        </w:rPr>
        <w:t>პერიოდის გათვალისწინებით-</w:t>
      </w:r>
      <w:r>
        <w:rPr>
          <w:rFonts w:eastAsia="Times New Roman"/>
          <w:sz w:val="20"/>
          <w:szCs w:val="20"/>
          <w:lang w:val="ka-GE"/>
        </w:rPr>
        <w:t xml:space="preserve"> 2.13 x 10</w:t>
      </w:r>
      <w:r>
        <w:rPr>
          <w:rFonts w:eastAsia="Times New Roman"/>
          <w:sz w:val="20"/>
          <w:szCs w:val="20"/>
          <w:vertAlign w:val="superscript"/>
          <w:lang w:val="ka-GE"/>
        </w:rPr>
        <w:t>5</w:t>
      </w:r>
      <w:r>
        <w:rPr>
          <w:rFonts w:eastAsia="Times New Roman"/>
          <w:sz w:val="20"/>
          <w:szCs w:val="20"/>
          <w:lang w:val="ka-GE"/>
        </w:rPr>
        <w:t xml:space="preserve"> </w:t>
      </w:r>
      <w:r>
        <w:rPr>
          <w:rFonts w:ascii="Sylfaen" w:eastAsia="Times New Roman" w:hAnsi="Sylfaen" w:cs="Sylfaen"/>
          <w:sz w:val="20"/>
          <w:szCs w:val="20"/>
          <w:lang w:val="ka-GE"/>
        </w:rPr>
        <w:t>წელი</w:t>
      </w:r>
      <w:r>
        <w:rPr>
          <w:rFonts w:eastAsia="Times New Roman"/>
          <w:sz w:val="20"/>
          <w:szCs w:val="20"/>
          <w:lang w:val="ka-GE"/>
        </w:rPr>
        <w:t xml:space="preserve"> </w:t>
      </w:r>
      <w:r>
        <w:rPr>
          <w:rFonts w:ascii="Sylfaen" w:eastAsia="Times New Roman" w:hAnsi="Sylfaen" w:cs="Sylfaen"/>
          <w:sz w:val="20"/>
          <w:szCs w:val="20"/>
          <w:lang w:val="ka-GE"/>
        </w:rPr>
        <w:t>შეიძლება</w:t>
      </w:r>
      <w:r>
        <w:rPr>
          <w:rFonts w:eastAsia="Times New Roman"/>
          <w:sz w:val="20"/>
          <w:szCs w:val="20"/>
          <w:lang w:val="ka-GE"/>
        </w:rPr>
        <w:t xml:space="preserve"> </w:t>
      </w:r>
      <w:r>
        <w:rPr>
          <w:rFonts w:ascii="Sylfaen" w:eastAsia="Times New Roman" w:hAnsi="Sylfaen" w:cs="Sylfaen"/>
          <w:sz w:val="20"/>
          <w:szCs w:val="20"/>
          <w:lang w:val="ka-GE"/>
        </w:rPr>
        <w:t>ჩაითვალოს</w:t>
      </w:r>
      <w:r>
        <w:rPr>
          <w:rFonts w:eastAsia="Times New Roman"/>
          <w:sz w:val="20"/>
          <w:szCs w:val="20"/>
          <w:lang w:val="ka-GE"/>
        </w:rPr>
        <w:t xml:space="preserve"> </w:t>
      </w:r>
      <w:r>
        <w:rPr>
          <w:rFonts w:ascii="Sylfaen" w:eastAsia="Times New Roman" w:hAnsi="Sylfaen" w:cs="Sylfaen"/>
          <w:sz w:val="20"/>
          <w:szCs w:val="20"/>
          <w:lang w:val="ka-GE"/>
        </w:rPr>
        <w:t>თითქმის</w:t>
      </w:r>
      <w:r>
        <w:rPr>
          <w:rFonts w:eastAsia="Times New Roman"/>
          <w:sz w:val="20"/>
          <w:szCs w:val="20"/>
          <w:lang w:val="ka-GE"/>
        </w:rPr>
        <w:t xml:space="preserve"> </w:t>
      </w:r>
      <w:r>
        <w:rPr>
          <w:rFonts w:ascii="Sylfaen" w:eastAsia="Times New Roman" w:hAnsi="Sylfaen" w:cs="Sylfaen"/>
          <w:sz w:val="20"/>
          <w:szCs w:val="20"/>
          <w:lang w:val="ka-GE"/>
        </w:rPr>
        <w:t>სტაბილურად</w:t>
      </w:r>
      <w:r>
        <w:rPr>
          <w:rFonts w:eastAsia="Times New Roman"/>
          <w:sz w:val="20"/>
          <w:szCs w:val="20"/>
          <w:lang w:val="ka-GE"/>
        </w:rPr>
        <w:t>.</w:t>
      </w:r>
      <w:r>
        <w:rPr>
          <w:rFonts w:ascii="Sylfaen" w:eastAsia="Times New Roman" w:hAnsi="Sylfaen"/>
          <w:sz w:val="20"/>
          <w:szCs w:val="20"/>
          <w:lang w:val="ka-GE"/>
        </w:rPr>
        <w:t xml:space="preserve"> </w:t>
      </w:r>
    </w:p>
    <w:p w14:paraId="2389A8B5" w14:textId="77777777" w:rsidR="00E95A45" w:rsidRDefault="00E95A45" w:rsidP="00E95A45">
      <w:pPr>
        <w:rPr>
          <w:sz w:val="20"/>
          <w:szCs w:val="20"/>
          <w:lang w:val="ka-GE"/>
        </w:rPr>
      </w:pPr>
    </w:p>
    <w:p w14:paraId="7319E258" w14:textId="77777777" w:rsidR="00E95A45" w:rsidRDefault="00E95A45" w:rsidP="00E95A45">
      <w:pPr>
        <w:ind w:left="2" w:right="20"/>
        <w:jc w:val="both"/>
        <w:rPr>
          <w:sz w:val="20"/>
          <w:szCs w:val="20"/>
        </w:rPr>
      </w:pPr>
      <w:r>
        <w:rPr>
          <w:rFonts w:ascii="Sylfaen" w:eastAsia="Times New Roman" w:hAnsi="Sylfaen" w:cs="Sylfaen"/>
          <w:sz w:val="20"/>
          <w:szCs w:val="20"/>
        </w:rPr>
        <w:t>ქვემოთ</w:t>
      </w:r>
      <w:r>
        <w:rPr>
          <w:rFonts w:eastAsia="Times New Roman"/>
          <w:sz w:val="20"/>
          <w:szCs w:val="20"/>
        </w:rPr>
        <w:t xml:space="preserve"> </w:t>
      </w:r>
      <w:r>
        <w:rPr>
          <w:rFonts w:ascii="Sylfaen" w:eastAsia="Times New Roman" w:hAnsi="Sylfaen" w:cs="Sylfaen"/>
          <w:sz w:val="20"/>
          <w:szCs w:val="20"/>
        </w:rPr>
        <w:t>ჩამოთვლილი</w:t>
      </w:r>
      <w:r>
        <w:rPr>
          <w:rFonts w:eastAsia="Times New Roman"/>
          <w:sz w:val="20"/>
          <w:szCs w:val="20"/>
        </w:rPr>
        <w:t xml:space="preserve"> </w:t>
      </w:r>
      <w:r>
        <w:rPr>
          <w:rFonts w:ascii="Sylfaen" w:eastAsia="Times New Roman" w:hAnsi="Sylfaen" w:cs="Sylfaen"/>
          <w:sz w:val="20"/>
          <w:szCs w:val="20"/>
        </w:rPr>
        <w:t>მონაცემები</w:t>
      </w:r>
      <w:r>
        <w:rPr>
          <w:rFonts w:eastAsia="Times New Roman"/>
          <w:sz w:val="20"/>
          <w:szCs w:val="20"/>
        </w:rPr>
        <w:t xml:space="preserve"> </w:t>
      </w:r>
      <w:r>
        <w:rPr>
          <w:rFonts w:ascii="Sylfaen" w:eastAsia="Times New Roman" w:hAnsi="Sylfaen" w:cs="Sylfaen"/>
          <w:sz w:val="20"/>
          <w:szCs w:val="20"/>
        </w:rPr>
        <w:t>არის</w:t>
      </w:r>
      <w:r>
        <w:rPr>
          <w:rFonts w:eastAsia="Times New Roman"/>
          <w:sz w:val="20"/>
          <w:szCs w:val="20"/>
        </w:rPr>
        <w:t xml:space="preserve"> ICRP</w:t>
      </w:r>
      <w:r>
        <w:rPr>
          <w:rFonts w:ascii="Sylfaen" w:eastAsia="Times New Roman" w:hAnsi="Sylfaen"/>
          <w:sz w:val="20"/>
          <w:szCs w:val="20"/>
          <w:lang w:val="ka-GE"/>
        </w:rPr>
        <w:t>-დან</w:t>
      </w:r>
      <w:r>
        <w:rPr>
          <w:rFonts w:eastAsia="Times New Roman"/>
          <w:sz w:val="20"/>
          <w:szCs w:val="20"/>
        </w:rPr>
        <w:t xml:space="preserve"> (</w:t>
      </w:r>
      <w:r>
        <w:rPr>
          <w:rFonts w:ascii="Sylfaen" w:eastAsia="Times New Roman" w:hAnsi="Sylfaen" w:cs="Sylfaen"/>
          <w:sz w:val="20"/>
          <w:szCs w:val="20"/>
        </w:rPr>
        <w:t>რადიოლოგიური</w:t>
      </w:r>
      <w:r>
        <w:rPr>
          <w:rFonts w:eastAsia="Times New Roman"/>
          <w:sz w:val="20"/>
          <w:szCs w:val="20"/>
        </w:rPr>
        <w:t xml:space="preserve"> </w:t>
      </w:r>
      <w:r>
        <w:rPr>
          <w:rFonts w:ascii="Sylfaen" w:eastAsia="Times New Roman" w:hAnsi="Sylfaen" w:cs="Sylfaen"/>
          <w:sz w:val="20"/>
          <w:szCs w:val="20"/>
        </w:rPr>
        <w:t>დაცვის</w:t>
      </w:r>
      <w:r>
        <w:rPr>
          <w:rFonts w:eastAsia="Times New Roman"/>
          <w:sz w:val="20"/>
          <w:szCs w:val="20"/>
        </w:rPr>
        <w:t xml:space="preserve"> </w:t>
      </w:r>
      <w:r>
        <w:rPr>
          <w:rFonts w:ascii="Sylfaen" w:eastAsia="Times New Roman" w:hAnsi="Sylfaen" w:cs="Sylfaen"/>
          <w:sz w:val="20"/>
          <w:szCs w:val="20"/>
        </w:rPr>
        <w:t>საერთაშორისო</w:t>
      </w:r>
      <w:r>
        <w:rPr>
          <w:rFonts w:eastAsia="Times New Roman"/>
          <w:sz w:val="20"/>
          <w:szCs w:val="20"/>
        </w:rPr>
        <w:t xml:space="preserve"> </w:t>
      </w:r>
      <w:r>
        <w:rPr>
          <w:rFonts w:ascii="Sylfaen" w:eastAsia="Times New Roman" w:hAnsi="Sylfaen" w:cs="Sylfaen"/>
          <w:sz w:val="20"/>
          <w:szCs w:val="20"/>
        </w:rPr>
        <w:t>კომისია</w:t>
      </w:r>
      <w:r>
        <w:rPr>
          <w:rFonts w:eastAsia="Times New Roman"/>
          <w:sz w:val="20"/>
          <w:szCs w:val="20"/>
        </w:rPr>
        <w:t xml:space="preserve">, </w:t>
      </w:r>
      <w:r>
        <w:rPr>
          <w:rFonts w:ascii="Sylfaen" w:eastAsia="Times New Roman" w:hAnsi="Sylfaen" w:cs="Sylfaen"/>
          <w:sz w:val="20"/>
          <w:szCs w:val="20"/>
        </w:rPr>
        <w:t>რადიაციული</w:t>
      </w:r>
      <w:r>
        <w:rPr>
          <w:rFonts w:eastAsia="Times New Roman"/>
          <w:sz w:val="20"/>
          <w:szCs w:val="20"/>
        </w:rPr>
        <w:t xml:space="preserve"> </w:t>
      </w:r>
      <w:r>
        <w:rPr>
          <w:rFonts w:ascii="Sylfaen" w:eastAsia="Times New Roman" w:hAnsi="Sylfaen" w:cs="Sylfaen"/>
          <w:sz w:val="20"/>
          <w:szCs w:val="20"/>
        </w:rPr>
        <w:t>დოზა</w:t>
      </w:r>
      <w:r>
        <w:rPr>
          <w:rFonts w:eastAsia="Times New Roman"/>
          <w:sz w:val="20"/>
          <w:szCs w:val="20"/>
        </w:rPr>
        <w:t xml:space="preserve"> </w:t>
      </w:r>
      <w:r>
        <w:rPr>
          <w:rFonts w:ascii="Sylfaen" w:eastAsia="Times New Roman" w:hAnsi="Sylfaen" w:cs="Sylfaen"/>
          <w:sz w:val="20"/>
          <w:szCs w:val="20"/>
        </w:rPr>
        <w:t>პაციენტებისთვის</w:t>
      </w:r>
      <w:r>
        <w:rPr>
          <w:rFonts w:eastAsia="Times New Roman"/>
          <w:sz w:val="20"/>
          <w:szCs w:val="20"/>
        </w:rPr>
        <w:t xml:space="preserve"> </w:t>
      </w:r>
      <w:r>
        <w:rPr>
          <w:rFonts w:ascii="Sylfaen" w:eastAsia="Times New Roman" w:hAnsi="Sylfaen" w:cs="Sylfaen"/>
          <w:sz w:val="20"/>
          <w:szCs w:val="20"/>
        </w:rPr>
        <w:t>რადიოფარმაცევტული</w:t>
      </w:r>
      <w:r>
        <w:rPr>
          <w:rFonts w:eastAsia="Times New Roman"/>
          <w:sz w:val="20"/>
          <w:szCs w:val="20"/>
        </w:rPr>
        <w:t xml:space="preserve"> </w:t>
      </w:r>
      <w:r>
        <w:rPr>
          <w:rFonts w:ascii="Sylfaen" w:eastAsia="Times New Roman" w:hAnsi="Sylfaen" w:cs="Sylfaen"/>
          <w:sz w:val="20"/>
          <w:szCs w:val="20"/>
        </w:rPr>
        <w:t>საშუალებებიდან</w:t>
      </w:r>
      <w:r>
        <w:rPr>
          <w:rFonts w:eastAsia="Times New Roman"/>
          <w:sz w:val="20"/>
          <w:szCs w:val="20"/>
        </w:rPr>
        <w:t xml:space="preserve">, </w:t>
      </w:r>
      <w:r>
        <w:rPr>
          <w:rFonts w:ascii="Sylfaen" w:eastAsia="Times New Roman" w:hAnsi="Sylfaen" w:cs="Sylfaen"/>
          <w:sz w:val="20"/>
          <w:szCs w:val="20"/>
        </w:rPr>
        <w:t>პერგამონის</w:t>
      </w:r>
      <w:r>
        <w:rPr>
          <w:rFonts w:eastAsia="Times New Roman"/>
          <w:sz w:val="20"/>
          <w:szCs w:val="20"/>
        </w:rPr>
        <w:t xml:space="preserve"> </w:t>
      </w:r>
      <w:r>
        <w:rPr>
          <w:rFonts w:ascii="Sylfaen" w:eastAsia="Times New Roman" w:hAnsi="Sylfaen" w:cs="Sylfaen"/>
          <w:sz w:val="20"/>
          <w:szCs w:val="20"/>
        </w:rPr>
        <w:t>პრესა</w:t>
      </w:r>
      <w:r>
        <w:rPr>
          <w:rFonts w:eastAsia="Times New Roman"/>
          <w:sz w:val="20"/>
          <w:szCs w:val="20"/>
        </w:rPr>
        <w:t xml:space="preserve">, 1998) </w:t>
      </w:r>
      <w:r>
        <w:rPr>
          <w:rFonts w:ascii="Sylfaen" w:eastAsia="Times New Roman" w:hAnsi="Sylfaen" w:cs="Sylfaen"/>
          <w:sz w:val="20"/>
          <w:szCs w:val="20"/>
        </w:rPr>
        <w:t>პუბლიკაცია</w:t>
      </w:r>
      <w:r>
        <w:rPr>
          <w:rFonts w:eastAsia="Times New Roman"/>
          <w:sz w:val="20"/>
          <w:szCs w:val="20"/>
        </w:rPr>
        <w:t xml:space="preserve"> 80</w:t>
      </w:r>
      <w:r>
        <w:rPr>
          <w:rFonts w:ascii="Sylfaen" w:eastAsia="Times New Roman" w:hAnsi="Sylfaen"/>
          <w:sz w:val="20"/>
          <w:szCs w:val="20"/>
          <w:lang w:val="ka-GE"/>
        </w:rPr>
        <w:t xml:space="preserve"> </w:t>
      </w:r>
    </w:p>
    <w:p w14:paraId="430D4BD2" w14:textId="77777777" w:rsidR="00E95A45" w:rsidRDefault="00E95A45" w:rsidP="00E95A45">
      <w:pPr>
        <w:pStyle w:val="ListParagraph"/>
        <w:numPr>
          <w:ilvl w:val="0"/>
          <w:numId w:val="16"/>
        </w:numPr>
        <w:jc w:val="both"/>
        <w:rPr>
          <w:rFonts w:ascii="Sylfaen" w:eastAsia="Times New Roman" w:hAnsi="Sylfaen"/>
          <w:sz w:val="20"/>
          <w:szCs w:val="20"/>
          <w:lang w:val="ka-GE"/>
        </w:rPr>
      </w:pPr>
      <w:r>
        <w:rPr>
          <w:rFonts w:ascii="Sylfaen" w:eastAsia="Times New Roman" w:hAnsi="Sylfaen"/>
          <w:sz w:val="20"/>
          <w:szCs w:val="20"/>
          <w:lang w:val="ka-GE"/>
        </w:rPr>
        <w:t xml:space="preserve">მაბლოკირებელი აგენტით წინასწარი მკურნალობის გარეშე: </w:t>
      </w:r>
    </w:p>
    <w:p w14:paraId="702288E2" w14:textId="77777777" w:rsidR="00BF52AE" w:rsidRDefault="00BF52AE" w:rsidP="00BF52AE">
      <w:pPr>
        <w:jc w:val="both"/>
        <w:rPr>
          <w:rFonts w:ascii="Sylfaen" w:eastAsia="Times New Roman" w:hAnsi="Sylfaen"/>
          <w:sz w:val="20"/>
          <w:szCs w:val="20"/>
          <w:lang w:val="ka-GE"/>
        </w:rPr>
      </w:pPr>
    </w:p>
    <w:p w14:paraId="77EA3EE2" w14:textId="77777777" w:rsidR="00BF52AE" w:rsidRDefault="00BF52AE" w:rsidP="00BF52AE">
      <w:pPr>
        <w:jc w:val="both"/>
        <w:rPr>
          <w:rFonts w:ascii="Sylfaen" w:eastAsia="Times New Roman" w:hAnsi="Sylfaen"/>
          <w:sz w:val="20"/>
          <w:szCs w:val="20"/>
          <w:lang w:val="ka-GE"/>
        </w:rPr>
      </w:pPr>
    </w:p>
    <w:p w14:paraId="707B5CCF" w14:textId="77777777" w:rsidR="00BF52AE" w:rsidRDefault="00BF52AE" w:rsidP="00BF52AE">
      <w:pPr>
        <w:jc w:val="both"/>
        <w:rPr>
          <w:rFonts w:ascii="Sylfaen" w:eastAsia="Times New Roman" w:hAnsi="Sylfaen"/>
          <w:sz w:val="20"/>
          <w:szCs w:val="20"/>
          <w:lang w:val="ka-GE"/>
        </w:rPr>
      </w:pPr>
    </w:p>
    <w:p w14:paraId="47A46304" w14:textId="77777777" w:rsidR="00BF52AE" w:rsidRDefault="00BF52AE" w:rsidP="00BF52AE">
      <w:pPr>
        <w:jc w:val="both"/>
        <w:rPr>
          <w:rFonts w:ascii="Sylfaen" w:eastAsia="Times New Roman" w:hAnsi="Sylfaen"/>
          <w:sz w:val="20"/>
          <w:szCs w:val="20"/>
          <w:lang w:val="ka-GE"/>
        </w:rPr>
      </w:pPr>
    </w:p>
    <w:p w14:paraId="08776700" w14:textId="77777777" w:rsidR="00062FF6" w:rsidRDefault="00062FF6" w:rsidP="00BF52AE">
      <w:pPr>
        <w:jc w:val="both"/>
        <w:rPr>
          <w:rFonts w:ascii="Sylfaen" w:eastAsia="Times New Roman" w:hAnsi="Sylfaen"/>
          <w:sz w:val="20"/>
          <w:szCs w:val="20"/>
          <w:lang w:val="ka-GE"/>
        </w:rPr>
      </w:pPr>
    </w:p>
    <w:p w14:paraId="67B7169B" w14:textId="77777777" w:rsidR="00062FF6" w:rsidRDefault="00062FF6" w:rsidP="00BF52AE">
      <w:pPr>
        <w:jc w:val="both"/>
        <w:rPr>
          <w:rFonts w:ascii="Sylfaen" w:eastAsia="Times New Roman" w:hAnsi="Sylfaen"/>
          <w:sz w:val="20"/>
          <w:szCs w:val="20"/>
          <w:lang w:val="ka-GE"/>
        </w:rPr>
      </w:pPr>
    </w:p>
    <w:p w14:paraId="75EB2D92" w14:textId="77777777" w:rsidR="00062FF6" w:rsidRDefault="00062FF6" w:rsidP="00BF52AE">
      <w:pPr>
        <w:jc w:val="both"/>
        <w:rPr>
          <w:rFonts w:ascii="Sylfaen" w:eastAsia="Times New Roman" w:hAnsi="Sylfaen"/>
          <w:sz w:val="20"/>
          <w:szCs w:val="20"/>
          <w:lang w:val="ka-GE"/>
        </w:rPr>
      </w:pPr>
    </w:p>
    <w:p w14:paraId="5A401E24" w14:textId="77777777" w:rsidR="00062FF6" w:rsidRDefault="00062FF6" w:rsidP="00BF52AE">
      <w:pPr>
        <w:jc w:val="both"/>
        <w:rPr>
          <w:rFonts w:ascii="Sylfaen" w:eastAsia="Times New Roman" w:hAnsi="Sylfaen"/>
          <w:sz w:val="20"/>
          <w:szCs w:val="20"/>
          <w:lang w:val="ka-GE"/>
        </w:rPr>
      </w:pPr>
    </w:p>
    <w:p w14:paraId="68D13EB1" w14:textId="77777777" w:rsidR="00FC38AC" w:rsidRDefault="00FC38AC" w:rsidP="00BF52AE">
      <w:pPr>
        <w:jc w:val="both"/>
        <w:rPr>
          <w:rFonts w:ascii="Sylfaen" w:eastAsia="Times New Roman" w:hAnsi="Sylfaen"/>
          <w:sz w:val="20"/>
          <w:szCs w:val="20"/>
          <w:lang w:val="ka-GE"/>
        </w:rPr>
      </w:pPr>
    </w:p>
    <w:p w14:paraId="3E5EF08E" w14:textId="77777777" w:rsidR="00FC38AC" w:rsidRDefault="00FC38AC" w:rsidP="00BF52AE">
      <w:pPr>
        <w:jc w:val="both"/>
        <w:rPr>
          <w:rFonts w:ascii="Sylfaen" w:eastAsia="Times New Roman" w:hAnsi="Sylfaen"/>
          <w:sz w:val="20"/>
          <w:szCs w:val="20"/>
          <w:lang w:val="ka-GE"/>
        </w:rPr>
      </w:pPr>
    </w:p>
    <w:p w14:paraId="5B3F52C6" w14:textId="77777777" w:rsidR="00FC38AC" w:rsidRDefault="00FC38AC" w:rsidP="00BF52AE">
      <w:pPr>
        <w:jc w:val="both"/>
        <w:rPr>
          <w:rFonts w:ascii="Sylfaen" w:eastAsia="Times New Roman" w:hAnsi="Sylfaen"/>
          <w:sz w:val="20"/>
          <w:szCs w:val="20"/>
          <w:lang w:val="ka-GE"/>
        </w:rPr>
      </w:pPr>
    </w:p>
    <w:p w14:paraId="275751F2" w14:textId="77777777" w:rsidR="00FC38AC" w:rsidRDefault="00FC38AC" w:rsidP="00BF52AE">
      <w:pPr>
        <w:jc w:val="both"/>
        <w:rPr>
          <w:rFonts w:ascii="Sylfaen" w:eastAsia="Times New Roman" w:hAnsi="Sylfaen"/>
          <w:sz w:val="20"/>
          <w:szCs w:val="20"/>
          <w:lang w:val="ka-GE"/>
        </w:rPr>
      </w:pPr>
    </w:p>
    <w:p w14:paraId="5BEF667D" w14:textId="77777777" w:rsidR="00FC38AC" w:rsidRDefault="00FC38AC" w:rsidP="00BF52AE">
      <w:pPr>
        <w:jc w:val="both"/>
        <w:rPr>
          <w:rFonts w:ascii="Sylfaen" w:eastAsia="Times New Roman" w:hAnsi="Sylfaen"/>
          <w:sz w:val="20"/>
          <w:szCs w:val="20"/>
          <w:lang w:val="ka-GE"/>
        </w:rPr>
      </w:pPr>
    </w:p>
    <w:p w14:paraId="0A3B9E62" w14:textId="77777777" w:rsidR="00FC38AC" w:rsidRDefault="00FC38AC" w:rsidP="00BF52AE">
      <w:pPr>
        <w:jc w:val="both"/>
        <w:rPr>
          <w:rFonts w:ascii="Sylfaen" w:eastAsia="Times New Roman" w:hAnsi="Sylfaen"/>
          <w:sz w:val="20"/>
          <w:szCs w:val="20"/>
          <w:lang w:val="ka-GE"/>
        </w:rPr>
      </w:pPr>
    </w:p>
    <w:p w14:paraId="2C37C854" w14:textId="77777777" w:rsidR="00FC38AC" w:rsidRDefault="00FC38AC" w:rsidP="00BF52AE">
      <w:pPr>
        <w:jc w:val="both"/>
        <w:rPr>
          <w:rFonts w:ascii="Sylfaen" w:eastAsia="Times New Roman" w:hAnsi="Sylfaen"/>
          <w:sz w:val="20"/>
          <w:szCs w:val="20"/>
          <w:lang w:val="ka-GE"/>
        </w:rPr>
      </w:pPr>
    </w:p>
    <w:p w14:paraId="730D173A" w14:textId="77777777" w:rsidR="00FC38AC" w:rsidRDefault="00FC38AC" w:rsidP="00BF52AE">
      <w:pPr>
        <w:jc w:val="both"/>
        <w:rPr>
          <w:rFonts w:ascii="Sylfaen" w:eastAsia="Times New Roman" w:hAnsi="Sylfaen"/>
          <w:sz w:val="20"/>
          <w:szCs w:val="20"/>
          <w:lang w:val="ka-GE"/>
        </w:rPr>
      </w:pPr>
    </w:p>
    <w:p w14:paraId="58410EAB" w14:textId="77777777" w:rsidR="00062FF6" w:rsidRDefault="00062FF6" w:rsidP="00BF52AE">
      <w:pPr>
        <w:jc w:val="both"/>
        <w:rPr>
          <w:rFonts w:ascii="Sylfaen" w:eastAsia="Times New Roman" w:hAnsi="Sylfaen"/>
          <w:sz w:val="20"/>
          <w:szCs w:val="20"/>
          <w:lang w:val="ka-GE"/>
        </w:rPr>
      </w:pPr>
    </w:p>
    <w:p w14:paraId="52DCA70A" w14:textId="77777777" w:rsidR="00062FF6" w:rsidRDefault="00062FF6" w:rsidP="00BF52AE">
      <w:pPr>
        <w:jc w:val="both"/>
        <w:rPr>
          <w:rFonts w:ascii="Sylfaen" w:eastAsia="Times New Roman" w:hAnsi="Sylfaen"/>
          <w:sz w:val="20"/>
          <w:szCs w:val="20"/>
          <w:lang w:val="ka-GE"/>
        </w:rPr>
      </w:pPr>
    </w:p>
    <w:p w14:paraId="7600FA34" w14:textId="77777777" w:rsidR="00062FF6" w:rsidRDefault="00062FF6" w:rsidP="00BF52AE">
      <w:pPr>
        <w:jc w:val="both"/>
        <w:rPr>
          <w:rFonts w:ascii="Sylfaen" w:eastAsia="Times New Roman" w:hAnsi="Sylfaen"/>
          <w:sz w:val="20"/>
          <w:szCs w:val="20"/>
          <w:lang w:val="ka-GE"/>
        </w:rPr>
      </w:pPr>
    </w:p>
    <w:p w14:paraId="1E8B9959" w14:textId="77777777" w:rsidR="00BF52AE" w:rsidRPr="00BF52AE" w:rsidRDefault="00BF52AE" w:rsidP="00BF52AE">
      <w:pPr>
        <w:jc w:val="both"/>
        <w:rPr>
          <w:rFonts w:ascii="Sylfaen" w:eastAsia="Times New Roman" w:hAnsi="Sylfaen"/>
          <w:sz w:val="20"/>
          <w:szCs w:val="20"/>
          <w:lang w:val="ka-GE"/>
        </w:rPr>
      </w:pPr>
    </w:p>
    <w:p w14:paraId="6C86B9EE" w14:textId="77777777" w:rsidR="00E95A45" w:rsidRDefault="00E95A45" w:rsidP="00E95A45">
      <w:pPr>
        <w:pStyle w:val="ListParagraph"/>
        <w:ind w:left="800"/>
        <w:jc w:val="both"/>
        <w:rPr>
          <w:sz w:val="20"/>
          <w:szCs w:val="20"/>
        </w:rPr>
      </w:pPr>
    </w:p>
    <w:tbl>
      <w:tblPr>
        <w:tblW w:w="0" w:type="auto"/>
        <w:tblInd w:w="130" w:type="dxa"/>
        <w:tblLayout w:type="fixed"/>
        <w:tblCellMar>
          <w:left w:w="0" w:type="dxa"/>
          <w:right w:w="0" w:type="dxa"/>
        </w:tblCellMar>
        <w:tblLook w:val="04A0" w:firstRow="1" w:lastRow="0" w:firstColumn="1" w:lastColumn="0" w:noHBand="0" w:noVBand="1"/>
      </w:tblPr>
      <w:tblGrid>
        <w:gridCol w:w="2400"/>
        <w:gridCol w:w="1320"/>
        <w:gridCol w:w="1300"/>
        <w:gridCol w:w="1320"/>
        <w:gridCol w:w="1300"/>
        <w:gridCol w:w="1320"/>
      </w:tblGrid>
      <w:tr w:rsidR="00E95A45" w14:paraId="6366770B" w14:textId="77777777" w:rsidTr="00E95A45">
        <w:trPr>
          <w:trHeight w:val="283"/>
        </w:trPr>
        <w:tc>
          <w:tcPr>
            <w:tcW w:w="2400" w:type="dxa"/>
            <w:tcBorders>
              <w:top w:val="single" w:sz="8" w:space="0" w:color="auto"/>
              <w:left w:val="single" w:sz="8" w:space="0" w:color="auto"/>
              <w:bottom w:val="nil"/>
              <w:right w:val="single" w:sz="8" w:space="0" w:color="auto"/>
            </w:tcBorders>
            <w:vAlign w:val="bottom"/>
            <w:hideMark/>
          </w:tcPr>
          <w:p w14:paraId="0797CE0F" w14:textId="77777777" w:rsidR="00E95A45" w:rsidRDefault="00E95A45">
            <w:pPr>
              <w:ind w:left="80"/>
              <w:rPr>
                <w:rFonts w:ascii="Sylfaen" w:hAnsi="Sylfaen"/>
                <w:sz w:val="20"/>
                <w:szCs w:val="20"/>
                <w:lang w:val="ka-GE"/>
              </w:rPr>
            </w:pPr>
            <w:r>
              <w:rPr>
                <w:rFonts w:ascii="Sylfaen" w:eastAsia="Times New Roman" w:hAnsi="Sylfaen"/>
                <w:sz w:val="20"/>
                <w:szCs w:val="20"/>
                <w:lang w:val="ka-GE"/>
              </w:rPr>
              <w:t>ორგანო</w:t>
            </w:r>
          </w:p>
        </w:tc>
        <w:tc>
          <w:tcPr>
            <w:tcW w:w="6560" w:type="dxa"/>
            <w:gridSpan w:val="5"/>
            <w:tcBorders>
              <w:top w:val="single" w:sz="8" w:space="0" w:color="auto"/>
              <w:left w:val="nil"/>
              <w:bottom w:val="nil"/>
              <w:right w:val="single" w:sz="8" w:space="0" w:color="auto"/>
            </w:tcBorders>
            <w:vAlign w:val="bottom"/>
            <w:hideMark/>
          </w:tcPr>
          <w:p w14:paraId="65C8CCD2" w14:textId="77777777" w:rsidR="00E95A45" w:rsidRDefault="00E95A45">
            <w:pPr>
              <w:ind w:left="480"/>
              <w:rPr>
                <w:sz w:val="20"/>
                <w:szCs w:val="20"/>
              </w:rPr>
            </w:pPr>
            <w:r>
              <w:rPr>
                <w:rFonts w:ascii="Sylfaen" w:eastAsia="Times New Roman" w:hAnsi="Sylfaen" w:cs="Sylfaen"/>
                <w:sz w:val="20"/>
                <w:szCs w:val="20"/>
              </w:rPr>
              <w:t>შეწოვილი</w:t>
            </w:r>
            <w:r>
              <w:rPr>
                <w:rFonts w:eastAsia="Times New Roman"/>
                <w:sz w:val="20"/>
                <w:szCs w:val="20"/>
              </w:rPr>
              <w:t xml:space="preserve"> </w:t>
            </w:r>
            <w:r>
              <w:rPr>
                <w:rFonts w:ascii="Sylfaen" w:eastAsia="Times New Roman" w:hAnsi="Sylfaen" w:cs="Sylfaen"/>
                <w:sz w:val="20"/>
                <w:szCs w:val="20"/>
              </w:rPr>
              <w:t>დოზა</w:t>
            </w:r>
            <w:r>
              <w:rPr>
                <w:rFonts w:eastAsia="Times New Roman"/>
                <w:sz w:val="20"/>
                <w:szCs w:val="20"/>
              </w:rPr>
              <w:t xml:space="preserve"> </w:t>
            </w:r>
            <w:r>
              <w:rPr>
                <w:rFonts w:ascii="Sylfaen" w:eastAsia="Times New Roman" w:hAnsi="Sylfaen" w:cs="Sylfaen"/>
                <w:sz w:val="20"/>
                <w:szCs w:val="20"/>
              </w:rPr>
              <w:t>ერთეულ</w:t>
            </w:r>
            <w:r>
              <w:rPr>
                <w:rFonts w:eastAsia="Times New Roman"/>
                <w:sz w:val="20"/>
                <w:szCs w:val="20"/>
              </w:rPr>
              <w:t xml:space="preserve"> </w:t>
            </w:r>
            <w:r>
              <w:rPr>
                <w:rFonts w:ascii="Sylfaen" w:eastAsia="Times New Roman" w:hAnsi="Sylfaen" w:cs="Sylfaen"/>
                <w:sz w:val="20"/>
                <w:szCs w:val="20"/>
              </w:rPr>
              <w:t>აქტივობაზე</w:t>
            </w:r>
            <w:r>
              <w:rPr>
                <w:rFonts w:eastAsia="Times New Roman"/>
                <w:sz w:val="20"/>
                <w:szCs w:val="20"/>
              </w:rPr>
              <w:t xml:space="preserve"> (mGy/MBq)</w:t>
            </w:r>
          </w:p>
        </w:tc>
      </w:tr>
      <w:tr w:rsidR="00E95A45" w14:paraId="5B1FA6E8" w14:textId="77777777" w:rsidTr="00E95A45">
        <w:trPr>
          <w:trHeight w:val="266"/>
        </w:trPr>
        <w:tc>
          <w:tcPr>
            <w:tcW w:w="2400" w:type="dxa"/>
            <w:tcBorders>
              <w:top w:val="single" w:sz="8" w:space="0" w:color="auto"/>
              <w:left w:val="single" w:sz="8" w:space="0" w:color="auto"/>
              <w:bottom w:val="single" w:sz="8" w:space="0" w:color="auto"/>
              <w:right w:val="single" w:sz="8" w:space="0" w:color="auto"/>
            </w:tcBorders>
            <w:vAlign w:val="bottom"/>
          </w:tcPr>
          <w:p w14:paraId="6CF1CA45" w14:textId="77777777" w:rsidR="00E95A45" w:rsidRDefault="00E95A45">
            <w:pPr>
              <w:rPr>
                <w:sz w:val="20"/>
                <w:szCs w:val="20"/>
              </w:rPr>
            </w:pPr>
          </w:p>
        </w:tc>
        <w:tc>
          <w:tcPr>
            <w:tcW w:w="1320" w:type="dxa"/>
            <w:tcBorders>
              <w:top w:val="single" w:sz="8" w:space="0" w:color="auto"/>
              <w:left w:val="nil"/>
              <w:bottom w:val="single" w:sz="8" w:space="0" w:color="auto"/>
              <w:right w:val="single" w:sz="8" w:space="0" w:color="auto"/>
            </w:tcBorders>
            <w:vAlign w:val="bottom"/>
            <w:hideMark/>
          </w:tcPr>
          <w:p w14:paraId="12E99AC7" w14:textId="77777777" w:rsidR="00E95A45" w:rsidRDefault="00E95A45">
            <w:pPr>
              <w:ind w:left="60"/>
              <w:rPr>
                <w:rFonts w:ascii="Sylfaen" w:hAnsi="Sylfaen"/>
                <w:sz w:val="20"/>
                <w:szCs w:val="20"/>
                <w:lang w:val="ka-GE"/>
              </w:rPr>
            </w:pPr>
            <w:r>
              <w:rPr>
                <w:rFonts w:ascii="Sylfaen" w:eastAsia="Times New Roman" w:hAnsi="Sylfaen"/>
                <w:sz w:val="20"/>
                <w:szCs w:val="20"/>
                <w:lang w:val="ka-GE"/>
              </w:rPr>
              <w:t>მოზრდილი</w:t>
            </w:r>
          </w:p>
        </w:tc>
        <w:tc>
          <w:tcPr>
            <w:tcW w:w="1300" w:type="dxa"/>
            <w:tcBorders>
              <w:top w:val="single" w:sz="8" w:space="0" w:color="auto"/>
              <w:left w:val="nil"/>
              <w:bottom w:val="single" w:sz="8" w:space="0" w:color="auto"/>
              <w:right w:val="single" w:sz="8" w:space="0" w:color="auto"/>
            </w:tcBorders>
            <w:vAlign w:val="bottom"/>
            <w:hideMark/>
          </w:tcPr>
          <w:p w14:paraId="26E37260" w14:textId="77777777" w:rsidR="00E95A45" w:rsidRDefault="00E95A45">
            <w:pPr>
              <w:ind w:left="60"/>
              <w:rPr>
                <w:rFonts w:ascii="Sylfaen" w:hAnsi="Sylfaen"/>
                <w:sz w:val="20"/>
                <w:szCs w:val="20"/>
                <w:lang w:val="ka-GE"/>
              </w:rPr>
            </w:pPr>
            <w:r>
              <w:rPr>
                <w:rFonts w:eastAsia="Times New Roman"/>
                <w:sz w:val="20"/>
                <w:szCs w:val="20"/>
              </w:rPr>
              <w:t xml:space="preserve">15 </w:t>
            </w:r>
            <w:r>
              <w:rPr>
                <w:rFonts w:ascii="Sylfaen" w:eastAsia="Times New Roman" w:hAnsi="Sylfaen"/>
                <w:sz w:val="20"/>
                <w:szCs w:val="20"/>
                <w:lang w:val="ka-GE"/>
              </w:rPr>
              <w:t>წელი</w:t>
            </w:r>
          </w:p>
        </w:tc>
        <w:tc>
          <w:tcPr>
            <w:tcW w:w="1320" w:type="dxa"/>
            <w:tcBorders>
              <w:top w:val="single" w:sz="8" w:space="0" w:color="auto"/>
              <w:left w:val="nil"/>
              <w:bottom w:val="single" w:sz="8" w:space="0" w:color="auto"/>
              <w:right w:val="single" w:sz="8" w:space="0" w:color="auto"/>
            </w:tcBorders>
            <w:vAlign w:val="bottom"/>
            <w:hideMark/>
          </w:tcPr>
          <w:p w14:paraId="7EA79B8C" w14:textId="77777777" w:rsidR="00E95A45" w:rsidRDefault="00E95A45">
            <w:pPr>
              <w:ind w:left="60"/>
              <w:rPr>
                <w:sz w:val="20"/>
                <w:szCs w:val="20"/>
              </w:rPr>
            </w:pPr>
            <w:r>
              <w:rPr>
                <w:rFonts w:eastAsia="Times New Roman"/>
                <w:sz w:val="20"/>
                <w:szCs w:val="20"/>
              </w:rPr>
              <w:t xml:space="preserve">10 </w:t>
            </w:r>
            <w:r>
              <w:rPr>
                <w:rFonts w:ascii="Sylfaen" w:eastAsia="Times New Roman" w:hAnsi="Sylfaen"/>
                <w:sz w:val="20"/>
                <w:szCs w:val="20"/>
                <w:lang w:val="ka-GE"/>
              </w:rPr>
              <w:t>წელი</w:t>
            </w:r>
          </w:p>
        </w:tc>
        <w:tc>
          <w:tcPr>
            <w:tcW w:w="1300" w:type="dxa"/>
            <w:tcBorders>
              <w:top w:val="single" w:sz="8" w:space="0" w:color="auto"/>
              <w:left w:val="nil"/>
              <w:bottom w:val="single" w:sz="8" w:space="0" w:color="auto"/>
              <w:right w:val="single" w:sz="8" w:space="0" w:color="auto"/>
            </w:tcBorders>
            <w:vAlign w:val="bottom"/>
            <w:hideMark/>
          </w:tcPr>
          <w:p w14:paraId="7F073F6B" w14:textId="77777777" w:rsidR="00E95A45" w:rsidRDefault="00E95A45">
            <w:pPr>
              <w:ind w:left="60"/>
              <w:rPr>
                <w:sz w:val="20"/>
                <w:szCs w:val="20"/>
              </w:rPr>
            </w:pPr>
            <w:r>
              <w:rPr>
                <w:rFonts w:eastAsia="Times New Roman"/>
                <w:sz w:val="20"/>
                <w:szCs w:val="20"/>
              </w:rPr>
              <w:t xml:space="preserve">5 </w:t>
            </w:r>
            <w:r>
              <w:rPr>
                <w:rFonts w:ascii="Sylfaen" w:eastAsia="Times New Roman" w:hAnsi="Sylfaen"/>
                <w:sz w:val="20"/>
                <w:szCs w:val="20"/>
                <w:lang w:val="ka-GE"/>
              </w:rPr>
              <w:t>წელი</w:t>
            </w:r>
          </w:p>
        </w:tc>
        <w:tc>
          <w:tcPr>
            <w:tcW w:w="1320" w:type="dxa"/>
            <w:tcBorders>
              <w:top w:val="single" w:sz="8" w:space="0" w:color="auto"/>
              <w:left w:val="nil"/>
              <w:bottom w:val="single" w:sz="8" w:space="0" w:color="auto"/>
              <w:right w:val="single" w:sz="8" w:space="0" w:color="auto"/>
            </w:tcBorders>
            <w:vAlign w:val="bottom"/>
            <w:hideMark/>
          </w:tcPr>
          <w:p w14:paraId="5418EBEC" w14:textId="77777777" w:rsidR="00E95A45" w:rsidRDefault="00E95A45">
            <w:pPr>
              <w:ind w:left="60"/>
              <w:rPr>
                <w:sz w:val="20"/>
                <w:szCs w:val="20"/>
              </w:rPr>
            </w:pPr>
            <w:r>
              <w:rPr>
                <w:rFonts w:eastAsia="Times New Roman"/>
                <w:sz w:val="20"/>
                <w:szCs w:val="20"/>
              </w:rPr>
              <w:t xml:space="preserve">1 </w:t>
            </w:r>
            <w:r>
              <w:rPr>
                <w:rFonts w:ascii="Sylfaen" w:eastAsia="Times New Roman" w:hAnsi="Sylfaen"/>
                <w:sz w:val="20"/>
                <w:szCs w:val="20"/>
                <w:lang w:val="ka-GE"/>
              </w:rPr>
              <w:t>წელი</w:t>
            </w:r>
          </w:p>
        </w:tc>
      </w:tr>
      <w:tr w:rsidR="00E95A45" w14:paraId="52D825B3" w14:textId="77777777" w:rsidTr="00E95A45">
        <w:trPr>
          <w:trHeight w:val="266"/>
        </w:trPr>
        <w:tc>
          <w:tcPr>
            <w:tcW w:w="2400" w:type="dxa"/>
            <w:tcBorders>
              <w:top w:val="nil"/>
              <w:left w:val="single" w:sz="8" w:space="0" w:color="auto"/>
              <w:bottom w:val="single" w:sz="8" w:space="0" w:color="auto"/>
              <w:right w:val="single" w:sz="8" w:space="0" w:color="auto"/>
            </w:tcBorders>
            <w:vAlign w:val="bottom"/>
            <w:hideMark/>
          </w:tcPr>
          <w:p w14:paraId="6852FAE1" w14:textId="77777777" w:rsidR="00E95A45" w:rsidRDefault="00E95A45">
            <w:pPr>
              <w:ind w:left="80"/>
              <w:rPr>
                <w:rFonts w:ascii="Sylfaen" w:hAnsi="Sylfaen"/>
                <w:sz w:val="20"/>
                <w:szCs w:val="20"/>
                <w:lang w:val="ka-GE"/>
              </w:rPr>
            </w:pPr>
            <w:r>
              <w:rPr>
                <w:rFonts w:ascii="Sylfaen" w:eastAsia="Times New Roman" w:hAnsi="Sylfaen"/>
                <w:sz w:val="20"/>
                <w:szCs w:val="20"/>
                <w:lang w:val="ka-GE"/>
              </w:rPr>
              <w:t>თირკმელზედა ჯირკვლები</w:t>
            </w:r>
          </w:p>
        </w:tc>
        <w:tc>
          <w:tcPr>
            <w:tcW w:w="1320" w:type="dxa"/>
            <w:tcBorders>
              <w:top w:val="nil"/>
              <w:left w:val="nil"/>
              <w:bottom w:val="single" w:sz="8" w:space="0" w:color="auto"/>
              <w:right w:val="single" w:sz="8" w:space="0" w:color="auto"/>
            </w:tcBorders>
            <w:vAlign w:val="bottom"/>
            <w:hideMark/>
          </w:tcPr>
          <w:p w14:paraId="526F7975" w14:textId="77777777" w:rsidR="00E95A45" w:rsidRDefault="00E95A45">
            <w:pPr>
              <w:ind w:left="60"/>
              <w:rPr>
                <w:sz w:val="20"/>
                <w:szCs w:val="20"/>
              </w:rPr>
            </w:pPr>
            <w:r>
              <w:rPr>
                <w:rFonts w:eastAsia="Times New Roman"/>
                <w:sz w:val="20"/>
                <w:szCs w:val="20"/>
              </w:rPr>
              <w:t>0.0037</w:t>
            </w:r>
          </w:p>
        </w:tc>
        <w:tc>
          <w:tcPr>
            <w:tcW w:w="1300" w:type="dxa"/>
            <w:tcBorders>
              <w:top w:val="nil"/>
              <w:left w:val="nil"/>
              <w:bottom w:val="single" w:sz="8" w:space="0" w:color="auto"/>
              <w:right w:val="single" w:sz="8" w:space="0" w:color="auto"/>
            </w:tcBorders>
            <w:vAlign w:val="bottom"/>
            <w:hideMark/>
          </w:tcPr>
          <w:p w14:paraId="199350AD" w14:textId="77777777" w:rsidR="00E95A45" w:rsidRDefault="00E95A45">
            <w:pPr>
              <w:ind w:left="60"/>
              <w:rPr>
                <w:sz w:val="20"/>
                <w:szCs w:val="20"/>
              </w:rPr>
            </w:pPr>
            <w:r>
              <w:rPr>
                <w:rFonts w:eastAsia="Times New Roman"/>
                <w:sz w:val="20"/>
                <w:szCs w:val="20"/>
              </w:rPr>
              <w:t>0.0047</w:t>
            </w:r>
          </w:p>
        </w:tc>
        <w:tc>
          <w:tcPr>
            <w:tcW w:w="1320" w:type="dxa"/>
            <w:tcBorders>
              <w:top w:val="nil"/>
              <w:left w:val="nil"/>
              <w:bottom w:val="single" w:sz="8" w:space="0" w:color="auto"/>
              <w:right w:val="single" w:sz="8" w:space="0" w:color="auto"/>
            </w:tcBorders>
            <w:vAlign w:val="bottom"/>
            <w:hideMark/>
          </w:tcPr>
          <w:p w14:paraId="438AC827" w14:textId="77777777" w:rsidR="00E95A45" w:rsidRDefault="00E95A45">
            <w:pPr>
              <w:ind w:left="60"/>
              <w:rPr>
                <w:sz w:val="20"/>
                <w:szCs w:val="20"/>
              </w:rPr>
            </w:pPr>
            <w:r>
              <w:rPr>
                <w:rFonts w:eastAsia="Times New Roman"/>
                <w:sz w:val="20"/>
                <w:szCs w:val="20"/>
              </w:rPr>
              <w:t>0.0072</w:t>
            </w:r>
          </w:p>
        </w:tc>
        <w:tc>
          <w:tcPr>
            <w:tcW w:w="1300" w:type="dxa"/>
            <w:tcBorders>
              <w:top w:val="nil"/>
              <w:left w:val="nil"/>
              <w:bottom w:val="single" w:sz="8" w:space="0" w:color="auto"/>
              <w:right w:val="single" w:sz="8" w:space="0" w:color="auto"/>
            </w:tcBorders>
            <w:vAlign w:val="bottom"/>
            <w:hideMark/>
          </w:tcPr>
          <w:p w14:paraId="3E2D48B3" w14:textId="77777777" w:rsidR="00E95A45" w:rsidRDefault="00E95A45">
            <w:pPr>
              <w:ind w:left="60"/>
              <w:rPr>
                <w:sz w:val="20"/>
                <w:szCs w:val="20"/>
              </w:rPr>
            </w:pPr>
            <w:r>
              <w:rPr>
                <w:rFonts w:eastAsia="Times New Roman"/>
                <w:sz w:val="20"/>
                <w:szCs w:val="20"/>
              </w:rPr>
              <w:t>0.011</w:t>
            </w:r>
          </w:p>
        </w:tc>
        <w:tc>
          <w:tcPr>
            <w:tcW w:w="1320" w:type="dxa"/>
            <w:tcBorders>
              <w:top w:val="nil"/>
              <w:left w:val="nil"/>
              <w:bottom w:val="single" w:sz="8" w:space="0" w:color="auto"/>
              <w:right w:val="single" w:sz="8" w:space="0" w:color="auto"/>
            </w:tcBorders>
            <w:vAlign w:val="bottom"/>
            <w:hideMark/>
          </w:tcPr>
          <w:p w14:paraId="6A4ACE45" w14:textId="77777777" w:rsidR="00E95A45" w:rsidRDefault="00E95A45">
            <w:pPr>
              <w:ind w:left="60"/>
              <w:rPr>
                <w:sz w:val="20"/>
                <w:szCs w:val="20"/>
              </w:rPr>
            </w:pPr>
            <w:r>
              <w:rPr>
                <w:rFonts w:eastAsia="Times New Roman"/>
                <w:sz w:val="20"/>
                <w:szCs w:val="20"/>
              </w:rPr>
              <w:t>0.019</w:t>
            </w:r>
          </w:p>
        </w:tc>
      </w:tr>
      <w:tr w:rsidR="00E95A45" w14:paraId="6DF4F5D4" w14:textId="77777777" w:rsidTr="00E95A45">
        <w:trPr>
          <w:trHeight w:val="266"/>
        </w:trPr>
        <w:tc>
          <w:tcPr>
            <w:tcW w:w="2400" w:type="dxa"/>
            <w:tcBorders>
              <w:top w:val="nil"/>
              <w:left w:val="single" w:sz="8" w:space="0" w:color="auto"/>
              <w:bottom w:val="single" w:sz="8" w:space="0" w:color="auto"/>
              <w:right w:val="single" w:sz="8" w:space="0" w:color="auto"/>
            </w:tcBorders>
            <w:vAlign w:val="bottom"/>
            <w:hideMark/>
          </w:tcPr>
          <w:p w14:paraId="492B2ECD" w14:textId="77777777" w:rsidR="00E95A45" w:rsidRDefault="00E95A45">
            <w:pPr>
              <w:ind w:left="80"/>
              <w:rPr>
                <w:rFonts w:ascii="Sylfaen" w:hAnsi="Sylfaen"/>
                <w:sz w:val="20"/>
                <w:szCs w:val="20"/>
                <w:lang w:val="ka-GE"/>
              </w:rPr>
            </w:pPr>
            <w:r>
              <w:rPr>
                <w:rFonts w:ascii="Sylfaen" w:eastAsia="Times New Roman" w:hAnsi="Sylfaen"/>
                <w:sz w:val="20"/>
                <w:szCs w:val="20"/>
                <w:lang w:val="ka-GE"/>
              </w:rPr>
              <w:t>შარდის ბუშტის კედელი</w:t>
            </w:r>
          </w:p>
        </w:tc>
        <w:tc>
          <w:tcPr>
            <w:tcW w:w="1320" w:type="dxa"/>
            <w:tcBorders>
              <w:top w:val="nil"/>
              <w:left w:val="nil"/>
              <w:bottom w:val="single" w:sz="8" w:space="0" w:color="auto"/>
              <w:right w:val="single" w:sz="8" w:space="0" w:color="auto"/>
            </w:tcBorders>
            <w:vAlign w:val="bottom"/>
            <w:hideMark/>
          </w:tcPr>
          <w:p w14:paraId="18AF4218" w14:textId="77777777" w:rsidR="00E95A45" w:rsidRDefault="00E95A45">
            <w:pPr>
              <w:ind w:left="60"/>
              <w:rPr>
                <w:sz w:val="20"/>
                <w:szCs w:val="20"/>
              </w:rPr>
            </w:pPr>
            <w:r>
              <w:rPr>
                <w:rFonts w:eastAsia="Times New Roman"/>
                <w:sz w:val="20"/>
                <w:szCs w:val="20"/>
              </w:rPr>
              <w:t>0.018</w:t>
            </w:r>
          </w:p>
        </w:tc>
        <w:tc>
          <w:tcPr>
            <w:tcW w:w="1300" w:type="dxa"/>
            <w:tcBorders>
              <w:top w:val="nil"/>
              <w:left w:val="nil"/>
              <w:bottom w:val="single" w:sz="8" w:space="0" w:color="auto"/>
              <w:right w:val="single" w:sz="8" w:space="0" w:color="auto"/>
            </w:tcBorders>
            <w:vAlign w:val="bottom"/>
            <w:hideMark/>
          </w:tcPr>
          <w:p w14:paraId="16876179" w14:textId="77777777" w:rsidR="00E95A45" w:rsidRDefault="00E95A45">
            <w:pPr>
              <w:ind w:left="60"/>
              <w:rPr>
                <w:sz w:val="20"/>
                <w:szCs w:val="20"/>
              </w:rPr>
            </w:pPr>
            <w:r>
              <w:rPr>
                <w:rFonts w:eastAsia="Times New Roman"/>
                <w:sz w:val="20"/>
                <w:szCs w:val="20"/>
              </w:rPr>
              <w:t>0.023</w:t>
            </w:r>
          </w:p>
        </w:tc>
        <w:tc>
          <w:tcPr>
            <w:tcW w:w="1320" w:type="dxa"/>
            <w:tcBorders>
              <w:top w:val="nil"/>
              <w:left w:val="nil"/>
              <w:bottom w:val="single" w:sz="8" w:space="0" w:color="auto"/>
              <w:right w:val="single" w:sz="8" w:space="0" w:color="auto"/>
            </w:tcBorders>
            <w:vAlign w:val="bottom"/>
            <w:hideMark/>
          </w:tcPr>
          <w:p w14:paraId="62B30EC2" w14:textId="77777777" w:rsidR="00E95A45" w:rsidRDefault="00E95A45">
            <w:pPr>
              <w:ind w:left="60"/>
              <w:rPr>
                <w:sz w:val="20"/>
                <w:szCs w:val="20"/>
              </w:rPr>
            </w:pPr>
            <w:r>
              <w:rPr>
                <w:rFonts w:eastAsia="Times New Roman"/>
                <w:sz w:val="20"/>
                <w:szCs w:val="20"/>
              </w:rPr>
              <w:t>0.030</w:t>
            </w:r>
          </w:p>
        </w:tc>
        <w:tc>
          <w:tcPr>
            <w:tcW w:w="1300" w:type="dxa"/>
            <w:tcBorders>
              <w:top w:val="nil"/>
              <w:left w:val="nil"/>
              <w:bottom w:val="single" w:sz="8" w:space="0" w:color="auto"/>
              <w:right w:val="single" w:sz="8" w:space="0" w:color="auto"/>
            </w:tcBorders>
            <w:vAlign w:val="bottom"/>
            <w:hideMark/>
          </w:tcPr>
          <w:p w14:paraId="0A4A2456" w14:textId="77777777" w:rsidR="00E95A45" w:rsidRDefault="00E95A45">
            <w:pPr>
              <w:ind w:left="60"/>
              <w:rPr>
                <w:sz w:val="20"/>
                <w:szCs w:val="20"/>
              </w:rPr>
            </w:pPr>
            <w:r>
              <w:rPr>
                <w:rFonts w:eastAsia="Times New Roman"/>
                <w:sz w:val="20"/>
                <w:szCs w:val="20"/>
              </w:rPr>
              <w:t>0.033</w:t>
            </w:r>
          </w:p>
        </w:tc>
        <w:tc>
          <w:tcPr>
            <w:tcW w:w="1320" w:type="dxa"/>
            <w:tcBorders>
              <w:top w:val="nil"/>
              <w:left w:val="nil"/>
              <w:bottom w:val="single" w:sz="8" w:space="0" w:color="auto"/>
              <w:right w:val="single" w:sz="8" w:space="0" w:color="auto"/>
            </w:tcBorders>
            <w:vAlign w:val="bottom"/>
            <w:hideMark/>
          </w:tcPr>
          <w:p w14:paraId="5960B462" w14:textId="77777777" w:rsidR="00E95A45" w:rsidRDefault="00E95A45">
            <w:pPr>
              <w:ind w:left="60"/>
              <w:rPr>
                <w:sz w:val="20"/>
                <w:szCs w:val="20"/>
              </w:rPr>
            </w:pPr>
            <w:r>
              <w:rPr>
                <w:rFonts w:eastAsia="Times New Roman"/>
                <w:sz w:val="20"/>
                <w:szCs w:val="20"/>
              </w:rPr>
              <w:t>0.060</w:t>
            </w:r>
          </w:p>
        </w:tc>
      </w:tr>
      <w:tr w:rsidR="00E95A45" w14:paraId="2D75B3E1" w14:textId="77777777" w:rsidTr="00E95A45">
        <w:trPr>
          <w:trHeight w:val="266"/>
        </w:trPr>
        <w:tc>
          <w:tcPr>
            <w:tcW w:w="2400" w:type="dxa"/>
            <w:tcBorders>
              <w:top w:val="nil"/>
              <w:left w:val="single" w:sz="8" w:space="0" w:color="auto"/>
              <w:bottom w:val="single" w:sz="8" w:space="0" w:color="auto"/>
              <w:right w:val="single" w:sz="8" w:space="0" w:color="auto"/>
            </w:tcBorders>
            <w:vAlign w:val="bottom"/>
            <w:hideMark/>
          </w:tcPr>
          <w:p w14:paraId="6987CB3C" w14:textId="77777777" w:rsidR="00E95A45" w:rsidRDefault="00E95A45">
            <w:pPr>
              <w:ind w:left="80"/>
              <w:rPr>
                <w:rFonts w:ascii="Sylfaen" w:hAnsi="Sylfaen"/>
                <w:sz w:val="20"/>
                <w:szCs w:val="20"/>
                <w:lang w:val="ka-GE"/>
              </w:rPr>
            </w:pPr>
            <w:r>
              <w:rPr>
                <w:rFonts w:ascii="Sylfaen" w:eastAsia="Times New Roman" w:hAnsi="Sylfaen"/>
                <w:sz w:val="20"/>
                <w:szCs w:val="20"/>
                <w:lang w:val="ka-GE"/>
              </w:rPr>
              <w:t>ძვლის ზედაპირები</w:t>
            </w:r>
          </w:p>
        </w:tc>
        <w:tc>
          <w:tcPr>
            <w:tcW w:w="1320" w:type="dxa"/>
            <w:tcBorders>
              <w:top w:val="nil"/>
              <w:left w:val="nil"/>
              <w:bottom w:val="single" w:sz="8" w:space="0" w:color="auto"/>
              <w:right w:val="single" w:sz="8" w:space="0" w:color="auto"/>
            </w:tcBorders>
            <w:vAlign w:val="bottom"/>
            <w:hideMark/>
          </w:tcPr>
          <w:p w14:paraId="198CBB81" w14:textId="77777777" w:rsidR="00E95A45" w:rsidRDefault="00E95A45">
            <w:pPr>
              <w:ind w:left="60"/>
              <w:rPr>
                <w:sz w:val="20"/>
                <w:szCs w:val="20"/>
              </w:rPr>
            </w:pPr>
            <w:r>
              <w:rPr>
                <w:rFonts w:eastAsia="Times New Roman"/>
                <w:sz w:val="20"/>
                <w:szCs w:val="20"/>
              </w:rPr>
              <w:t>0.0054</w:t>
            </w:r>
          </w:p>
        </w:tc>
        <w:tc>
          <w:tcPr>
            <w:tcW w:w="1300" w:type="dxa"/>
            <w:tcBorders>
              <w:top w:val="nil"/>
              <w:left w:val="nil"/>
              <w:bottom w:val="single" w:sz="8" w:space="0" w:color="auto"/>
              <w:right w:val="single" w:sz="8" w:space="0" w:color="auto"/>
            </w:tcBorders>
            <w:vAlign w:val="bottom"/>
            <w:hideMark/>
          </w:tcPr>
          <w:p w14:paraId="4701FD42" w14:textId="77777777" w:rsidR="00E95A45" w:rsidRDefault="00E95A45">
            <w:pPr>
              <w:ind w:left="60"/>
              <w:rPr>
                <w:sz w:val="20"/>
                <w:szCs w:val="20"/>
              </w:rPr>
            </w:pPr>
            <w:r>
              <w:rPr>
                <w:rFonts w:eastAsia="Times New Roman"/>
                <w:sz w:val="20"/>
                <w:szCs w:val="20"/>
              </w:rPr>
              <w:t>0.0066</w:t>
            </w:r>
          </w:p>
        </w:tc>
        <w:tc>
          <w:tcPr>
            <w:tcW w:w="1320" w:type="dxa"/>
            <w:tcBorders>
              <w:top w:val="nil"/>
              <w:left w:val="nil"/>
              <w:bottom w:val="single" w:sz="8" w:space="0" w:color="auto"/>
              <w:right w:val="single" w:sz="8" w:space="0" w:color="auto"/>
            </w:tcBorders>
            <w:vAlign w:val="bottom"/>
            <w:hideMark/>
          </w:tcPr>
          <w:p w14:paraId="325DAC10" w14:textId="77777777" w:rsidR="00E95A45" w:rsidRDefault="00E95A45">
            <w:pPr>
              <w:ind w:left="60"/>
              <w:rPr>
                <w:sz w:val="20"/>
                <w:szCs w:val="20"/>
              </w:rPr>
            </w:pPr>
            <w:r>
              <w:rPr>
                <w:rFonts w:eastAsia="Times New Roman"/>
                <w:sz w:val="20"/>
                <w:szCs w:val="20"/>
              </w:rPr>
              <w:t>0.0097</w:t>
            </w:r>
          </w:p>
        </w:tc>
        <w:tc>
          <w:tcPr>
            <w:tcW w:w="1300" w:type="dxa"/>
            <w:tcBorders>
              <w:top w:val="nil"/>
              <w:left w:val="nil"/>
              <w:bottom w:val="single" w:sz="8" w:space="0" w:color="auto"/>
              <w:right w:val="single" w:sz="8" w:space="0" w:color="auto"/>
            </w:tcBorders>
            <w:vAlign w:val="bottom"/>
            <w:hideMark/>
          </w:tcPr>
          <w:p w14:paraId="4E9EA88B" w14:textId="77777777" w:rsidR="00E95A45" w:rsidRDefault="00E95A45">
            <w:pPr>
              <w:ind w:left="60"/>
              <w:rPr>
                <w:sz w:val="20"/>
                <w:szCs w:val="20"/>
              </w:rPr>
            </w:pPr>
            <w:r>
              <w:rPr>
                <w:rFonts w:eastAsia="Times New Roman"/>
                <w:sz w:val="20"/>
                <w:szCs w:val="20"/>
              </w:rPr>
              <w:t>0.014</w:t>
            </w:r>
          </w:p>
        </w:tc>
        <w:tc>
          <w:tcPr>
            <w:tcW w:w="1320" w:type="dxa"/>
            <w:tcBorders>
              <w:top w:val="nil"/>
              <w:left w:val="nil"/>
              <w:bottom w:val="single" w:sz="8" w:space="0" w:color="auto"/>
              <w:right w:val="single" w:sz="8" w:space="0" w:color="auto"/>
            </w:tcBorders>
            <w:vAlign w:val="bottom"/>
            <w:hideMark/>
          </w:tcPr>
          <w:p w14:paraId="37B4C852" w14:textId="77777777" w:rsidR="00E95A45" w:rsidRDefault="00E95A45">
            <w:pPr>
              <w:ind w:left="60"/>
              <w:rPr>
                <w:sz w:val="20"/>
                <w:szCs w:val="20"/>
              </w:rPr>
            </w:pPr>
            <w:r>
              <w:rPr>
                <w:rFonts w:eastAsia="Times New Roman"/>
                <w:sz w:val="20"/>
                <w:szCs w:val="20"/>
              </w:rPr>
              <w:t>0.026</w:t>
            </w:r>
          </w:p>
        </w:tc>
      </w:tr>
      <w:tr w:rsidR="00E95A45" w14:paraId="15876FFE" w14:textId="77777777" w:rsidTr="00E95A45">
        <w:trPr>
          <w:trHeight w:val="268"/>
        </w:trPr>
        <w:tc>
          <w:tcPr>
            <w:tcW w:w="2400" w:type="dxa"/>
            <w:tcBorders>
              <w:top w:val="nil"/>
              <w:left w:val="single" w:sz="8" w:space="0" w:color="auto"/>
              <w:bottom w:val="single" w:sz="8" w:space="0" w:color="auto"/>
              <w:right w:val="single" w:sz="8" w:space="0" w:color="auto"/>
            </w:tcBorders>
            <w:vAlign w:val="bottom"/>
            <w:hideMark/>
          </w:tcPr>
          <w:p w14:paraId="17827A29" w14:textId="77777777" w:rsidR="00E95A45" w:rsidRDefault="00E95A45">
            <w:pPr>
              <w:ind w:left="80"/>
              <w:rPr>
                <w:rFonts w:ascii="Sylfaen" w:hAnsi="Sylfaen"/>
                <w:sz w:val="20"/>
                <w:szCs w:val="20"/>
                <w:lang w:val="ka-GE"/>
              </w:rPr>
            </w:pPr>
            <w:r>
              <w:rPr>
                <w:rFonts w:ascii="Sylfaen" w:eastAsia="Times New Roman" w:hAnsi="Sylfaen"/>
                <w:sz w:val="20"/>
                <w:szCs w:val="20"/>
                <w:lang w:val="ka-GE"/>
              </w:rPr>
              <w:t>ტვინი</w:t>
            </w:r>
          </w:p>
        </w:tc>
        <w:tc>
          <w:tcPr>
            <w:tcW w:w="1320" w:type="dxa"/>
            <w:tcBorders>
              <w:top w:val="nil"/>
              <w:left w:val="nil"/>
              <w:bottom w:val="single" w:sz="8" w:space="0" w:color="auto"/>
              <w:right w:val="single" w:sz="8" w:space="0" w:color="auto"/>
            </w:tcBorders>
            <w:vAlign w:val="bottom"/>
            <w:hideMark/>
          </w:tcPr>
          <w:p w14:paraId="03952BF3" w14:textId="77777777" w:rsidR="00E95A45" w:rsidRDefault="00E95A45">
            <w:pPr>
              <w:ind w:left="60"/>
              <w:rPr>
                <w:sz w:val="20"/>
                <w:szCs w:val="20"/>
              </w:rPr>
            </w:pPr>
            <w:r>
              <w:rPr>
                <w:rFonts w:eastAsia="Times New Roman"/>
                <w:sz w:val="20"/>
                <w:szCs w:val="20"/>
              </w:rPr>
              <w:t>0.0020</w:t>
            </w:r>
          </w:p>
        </w:tc>
        <w:tc>
          <w:tcPr>
            <w:tcW w:w="1300" w:type="dxa"/>
            <w:tcBorders>
              <w:top w:val="nil"/>
              <w:left w:val="nil"/>
              <w:bottom w:val="single" w:sz="8" w:space="0" w:color="auto"/>
              <w:right w:val="single" w:sz="8" w:space="0" w:color="auto"/>
            </w:tcBorders>
            <w:vAlign w:val="bottom"/>
            <w:hideMark/>
          </w:tcPr>
          <w:p w14:paraId="0CC3AD79" w14:textId="77777777" w:rsidR="00E95A45" w:rsidRDefault="00E95A45">
            <w:pPr>
              <w:ind w:left="60"/>
              <w:rPr>
                <w:sz w:val="20"/>
                <w:szCs w:val="20"/>
              </w:rPr>
            </w:pPr>
            <w:r>
              <w:rPr>
                <w:rFonts w:eastAsia="Times New Roman"/>
                <w:sz w:val="20"/>
                <w:szCs w:val="20"/>
              </w:rPr>
              <w:t>0.0025</w:t>
            </w:r>
          </w:p>
        </w:tc>
        <w:tc>
          <w:tcPr>
            <w:tcW w:w="1320" w:type="dxa"/>
            <w:tcBorders>
              <w:top w:val="nil"/>
              <w:left w:val="nil"/>
              <w:bottom w:val="single" w:sz="8" w:space="0" w:color="auto"/>
              <w:right w:val="single" w:sz="8" w:space="0" w:color="auto"/>
            </w:tcBorders>
            <w:vAlign w:val="bottom"/>
            <w:hideMark/>
          </w:tcPr>
          <w:p w14:paraId="49E2A42B" w14:textId="77777777" w:rsidR="00E95A45" w:rsidRDefault="00E95A45">
            <w:pPr>
              <w:ind w:left="60"/>
              <w:rPr>
                <w:sz w:val="20"/>
                <w:szCs w:val="20"/>
              </w:rPr>
            </w:pPr>
            <w:r>
              <w:rPr>
                <w:rFonts w:eastAsia="Times New Roman"/>
                <w:sz w:val="20"/>
                <w:szCs w:val="20"/>
              </w:rPr>
              <w:t>0.0041</w:t>
            </w:r>
          </w:p>
        </w:tc>
        <w:tc>
          <w:tcPr>
            <w:tcW w:w="1300" w:type="dxa"/>
            <w:tcBorders>
              <w:top w:val="nil"/>
              <w:left w:val="nil"/>
              <w:bottom w:val="single" w:sz="8" w:space="0" w:color="auto"/>
              <w:right w:val="single" w:sz="8" w:space="0" w:color="auto"/>
            </w:tcBorders>
            <w:vAlign w:val="bottom"/>
            <w:hideMark/>
          </w:tcPr>
          <w:p w14:paraId="16C0DBB7" w14:textId="77777777" w:rsidR="00E95A45" w:rsidRDefault="00E95A45">
            <w:pPr>
              <w:ind w:left="60"/>
              <w:rPr>
                <w:sz w:val="20"/>
                <w:szCs w:val="20"/>
              </w:rPr>
            </w:pPr>
            <w:r>
              <w:rPr>
                <w:rFonts w:eastAsia="Times New Roman"/>
                <w:sz w:val="20"/>
                <w:szCs w:val="20"/>
              </w:rPr>
              <w:t>0.0066</w:t>
            </w:r>
          </w:p>
        </w:tc>
        <w:tc>
          <w:tcPr>
            <w:tcW w:w="1320" w:type="dxa"/>
            <w:tcBorders>
              <w:top w:val="nil"/>
              <w:left w:val="nil"/>
              <w:bottom w:val="single" w:sz="8" w:space="0" w:color="auto"/>
              <w:right w:val="single" w:sz="8" w:space="0" w:color="auto"/>
            </w:tcBorders>
            <w:vAlign w:val="bottom"/>
            <w:hideMark/>
          </w:tcPr>
          <w:p w14:paraId="7FB9CA00" w14:textId="77777777" w:rsidR="00E95A45" w:rsidRDefault="00E95A45">
            <w:pPr>
              <w:ind w:left="60"/>
              <w:rPr>
                <w:sz w:val="20"/>
                <w:szCs w:val="20"/>
              </w:rPr>
            </w:pPr>
            <w:r>
              <w:rPr>
                <w:rFonts w:eastAsia="Times New Roman"/>
                <w:sz w:val="20"/>
                <w:szCs w:val="20"/>
              </w:rPr>
              <w:t>0.012</w:t>
            </w:r>
          </w:p>
        </w:tc>
      </w:tr>
      <w:tr w:rsidR="00E95A45" w14:paraId="41B251AD" w14:textId="77777777" w:rsidTr="00E95A45">
        <w:trPr>
          <w:trHeight w:val="266"/>
        </w:trPr>
        <w:tc>
          <w:tcPr>
            <w:tcW w:w="2400" w:type="dxa"/>
            <w:tcBorders>
              <w:top w:val="nil"/>
              <w:left w:val="single" w:sz="8" w:space="0" w:color="auto"/>
              <w:bottom w:val="single" w:sz="8" w:space="0" w:color="auto"/>
              <w:right w:val="single" w:sz="8" w:space="0" w:color="auto"/>
            </w:tcBorders>
            <w:vAlign w:val="bottom"/>
            <w:hideMark/>
          </w:tcPr>
          <w:p w14:paraId="07E01ED8" w14:textId="77777777" w:rsidR="00E95A45" w:rsidRDefault="00E95A45">
            <w:pPr>
              <w:ind w:left="80"/>
              <w:rPr>
                <w:rFonts w:ascii="Sylfaen" w:hAnsi="Sylfaen"/>
                <w:sz w:val="20"/>
                <w:szCs w:val="20"/>
                <w:lang w:val="ka-GE"/>
              </w:rPr>
            </w:pPr>
            <w:r>
              <w:rPr>
                <w:rFonts w:ascii="Sylfaen" w:eastAsia="Times New Roman" w:hAnsi="Sylfaen"/>
                <w:sz w:val="20"/>
                <w:szCs w:val="20"/>
                <w:lang w:val="ka-GE"/>
              </w:rPr>
              <w:t>სარძევე ჯირკვალი</w:t>
            </w:r>
          </w:p>
        </w:tc>
        <w:tc>
          <w:tcPr>
            <w:tcW w:w="1320" w:type="dxa"/>
            <w:tcBorders>
              <w:top w:val="nil"/>
              <w:left w:val="nil"/>
              <w:bottom w:val="single" w:sz="8" w:space="0" w:color="auto"/>
              <w:right w:val="single" w:sz="8" w:space="0" w:color="auto"/>
            </w:tcBorders>
            <w:vAlign w:val="bottom"/>
            <w:hideMark/>
          </w:tcPr>
          <w:p w14:paraId="3C0C0775" w14:textId="77777777" w:rsidR="00E95A45" w:rsidRDefault="00E95A45">
            <w:pPr>
              <w:ind w:left="60"/>
              <w:rPr>
                <w:sz w:val="20"/>
                <w:szCs w:val="20"/>
              </w:rPr>
            </w:pPr>
            <w:r>
              <w:rPr>
                <w:rFonts w:eastAsia="Times New Roman"/>
                <w:sz w:val="20"/>
                <w:szCs w:val="20"/>
              </w:rPr>
              <w:t>0.0018</w:t>
            </w:r>
          </w:p>
        </w:tc>
        <w:tc>
          <w:tcPr>
            <w:tcW w:w="1300" w:type="dxa"/>
            <w:tcBorders>
              <w:top w:val="nil"/>
              <w:left w:val="nil"/>
              <w:bottom w:val="single" w:sz="8" w:space="0" w:color="auto"/>
              <w:right w:val="single" w:sz="8" w:space="0" w:color="auto"/>
            </w:tcBorders>
            <w:vAlign w:val="bottom"/>
            <w:hideMark/>
          </w:tcPr>
          <w:p w14:paraId="3486D5D1" w14:textId="77777777" w:rsidR="00E95A45" w:rsidRDefault="00E95A45">
            <w:pPr>
              <w:ind w:left="60"/>
              <w:rPr>
                <w:sz w:val="20"/>
                <w:szCs w:val="20"/>
              </w:rPr>
            </w:pPr>
            <w:r>
              <w:rPr>
                <w:rFonts w:eastAsia="Times New Roman"/>
                <w:sz w:val="20"/>
                <w:szCs w:val="20"/>
              </w:rPr>
              <w:t>0.0023</w:t>
            </w:r>
          </w:p>
        </w:tc>
        <w:tc>
          <w:tcPr>
            <w:tcW w:w="1320" w:type="dxa"/>
            <w:tcBorders>
              <w:top w:val="nil"/>
              <w:left w:val="nil"/>
              <w:bottom w:val="single" w:sz="8" w:space="0" w:color="auto"/>
              <w:right w:val="single" w:sz="8" w:space="0" w:color="auto"/>
            </w:tcBorders>
            <w:vAlign w:val="bottom"/>
            <w:hideMark/>
          </w:tcPr>
          <w:p w14:paraId="33C58340" w14:textId="77777777" w:rsidR="00E95A45" w:rsidRDefault="00E95A45">
            <w:pPr>
              <w:ind w:left="60"/>
              <w:rPr>
                <w:sz w:val="20"/>
                <w:szCs w:val="20"/>
              </w:rPr>
            </w:pPr>
            <w:r>
              <w:rPr>
                <w:rFonts w:eastAsia="Times New Roman"/>
                <w:sz w:val="20"/>
                <w:szCs w:val="20"/>
              </w:rPr>
              <w:t>0.0034</w:t>
            </w:r>
          </w:p>
        </w:tc>
        <w:tc>
          <w:tcPr>
            <w:tcW w:w="1300" w:type="dxa"/>
            <w:tcBorders>
              <w:top w:val="nil"/>
              <w:left w:val="nil"/>
              <w:bottom w:val="single" w:sz="8" w:space="0" w:color="auto"/>
              <w:right w:val="single" w:sz="8" w:space="0" w:color="auto"/>
            </w:tcBorders>
            <w:vAlign w:val="bottom"/>
            <w:hideMark/>
          </w:tcPr>
          <w:p w14:paraId="3B48FD4D" w14:textId="77777777" w:rsidR="00E95A45" w:rsidRDefault="00E95A45">
            <w:pPr>
              <w:ind w:left="60"/>
              <w:rPr>
                <w:sz w:val="20"/>
                <w:szCs w:val="20"/>
              </w:rPr>
            </w:pPr>
            <w:r>
              <w:rPr>
                <w:rFonts w:eastAsia="Times New Roman"/>
                <w:sz w:val="20"/>
                <w:szCs w:val="20"/>
              </w:rPr>
              <w:t>0.0056</w:t>
            </w:r>
          </w:p>
        </w:tc>
        <w:tc>
          <w:tcPr>
            <w:tcW w:w="1320" w:type="dxa"/>
            <w:tcBorders>
              <w:top w:val="nil"/>
              <w:left w:val="nil"/>
              <w:bottom w:val="single" w:sz="8" w:space="0" w:color="auto"/>
              <w:right w:val="single" w:sz="8" w:space="0" w:color="auto"/>
            </w:tcBorders>
            <w:vAlign w:val="bottom"/>
            <w:hideMark/>
          </w:tcPr>
          <w:p w14:paraId="7A2A3EA6" w14:textId="77777777" w:rsidR="00E95A45" w:rsidRDefault="00E95A45">
            <w:pPr>
              <w:ind w:left="60"/>
              <w:rPr>
                <w:sz w:val="20"/>
                <w:szCs w:val="20"/>
              </w:rPr>
            </w:pPr>
            <w:r>
              <w:rPr>
                <w:rFonts w:eastAsia="Times New Roman"/>
                <w:sz w:val="20"/>
                <w:szCs w:val="20"/>
              </w:rPr>
              <w:t>0.011</w:t>
            </w:r>
          </w:p>
        </w:tc>
      </w:tr>
      <w:tr w:rsidR="00E95A45" w14:paraId="32D07F62" w14:textId="77777777" w:rsidTr="00E95A45">
        <w:trPr>
          <w:trHeight w:val="267"/>
        </w:trPr>
        <w:tc>
          <w:tcPr>
            <w:tcW w:w="2400" w:type="dxa"/>
            <w:tcBorders>
              <w:top w:val="nil"/>
              <w:left w:val="single" w:sz="8" w:space="0" w:color="auto"/>
              <w:bottom w:val="single" w:sz="8" w:space="0" w:color="auto"/>
              <w:right w:val="single" w:sz="8" w:space="0" w:color="auto"/>
            </w:tcBorders>
            <w:vAlign w:val="bottom"/>
            <w:hideMark/>
          </w:tcPr>
          <w:p w14:paraId="70F43EEC" w14:textId="77777777" w:rsidR="00E95A45" w:rsidRDefault="00E95A45">
            <w:pPr>
              <w:ind w:left="80"/>
              <w:rPr>
                <w:rFonts w:ascii="Sylfaen" w:hAnsi="Sylfaen"/>
                <w:sz w:val="20"/>
                <w:szCs w:val="20"/>
                <w:lang w:val="ka-GE"/>
              </w:rPr>
            </w:pPr>
            <w:r>
              <w:rPr>
                <w:rFonts w:ascii="Sylfaen" w:eastAsia="Times New Roman" w:hAnsi="Sylfaen"/>
                <w:sz w:val="20"/>
                <w:szCs w:val="20"/>
                <w:lang w:val="ka-GE"/>
              </w:rPr>
              <w:t>ნაღვლის ბუშტი</w:t>
            </w:r>
          </w:p>
        </w:tc>
        <w:tc>
          <w:tcPr>
            <w:tcW w:w="1320" w:type="dxa"/>
            <w:tcBorders>
              <w:top w:val="nil"/>
              <w:left w:val="nil"/>
              <w:bottom w:val="single" w:sz="8" w:space="0" w:color="auto"/>
              <w:right w:val="single" w:sz="8" w:space="0" w:color="auto"/>
            </w:tcBorders>
            <w:vAlign w:val="bottom"/>
            <w:hideMark/>
          </w:tcPr>
          <w:p w14:paraId="651EE535" w14:textId="77777777" w:rsidR="00E95A45" w:rsidRDefault="00E95A45">
            <w:pPr>
              <w:ind w:left="60"/>
              <w:rPr>
                <w:sz w:val="20"/>
                <w:szCs w:val="20"/>
              </w:rPr>
            </w:pPr>
            <w:r>
              <w:rPr>
                <w:rFonts w:eastAsia="Times New Roman"/>
                <w:sz w:val="20"/>
                <w:szCs w:val="20"/>
              </w:rPr>
              <w:t>0.0074</w:t>
            </w:r>
          </w:p>
        </w:tc>
        <w:tc>
          <w:tcPr>
            <w:tcW w:w="1300" w:type="dxa"/>
            <w:tcBorders>
              <w:top w:val="nil"/>
              <w:left w:val="nil"/>
              <w:bottom w:val="single" w:sz="8" w:space="0" w:color="auto"/>
              <w:right w:val="single" w:sz="8" w:space="0" w:color="auto"/>
            </w:tcBorders>
            <w:vAlign w:val="bottom"/>
            <w:hideMark/>
          </w:tcPr>
          <w:p w14:paraId="6D4C1DA9" w14:textId="77777777" w:rsidR="00E95A45" w:rsidRDefault="00E95A45">
            <w:pPr>
              <w:ind w:left="60"/>
              <w:rPr>
                <w:sz w:val="20"/>
                <w:szCs w:val="20"/>
              </w:rPr>
            </w:pPr>
            <w:r>
              <w:rPr>
                <w:rFonts w:eastAsia="Times New Roman"/>
                <w:sz w:val="20"/>
                <w:szCs w:val="20"/>
              </w:rPr>
              <w:t>0.0099</w:t>
            </w:r>
          </w:p>
        </w:tc>
        <w:tc>
          <w:tcPr>
            <w:tcW w:w="1320" w:type="dxa"/>
            <w:tcBorders>
              <w:top w:val="nil"/>
              <w:left w:val="nil"/>
              <w:bottom w:val="single" w:sz="8" w:space="0" w:color="auto"/>
              <w:right w:val="single" w:sz="8" w:space="0" w:color="auto"/>
            </w:tcBorders>
            <w:vAlign w:val="bottom"/>
            <w:hideMark/>
          </w:tcPr>
          <w:p w14:paraId="1C1ABC75" w14:textId="77777777" w:rsidR="00E95A45" w:rsidRDefault="00E95A45">
            <w:pPr>
              <w:ind w:left="60"/>
              <w:rPr>
                <w:sz w:val="20"/>
                <w:szCs w:val="20"/>
              </w:rPr>
            </w:pPr>
            <w:r>
              <w:rPr>
                <w:rFonts w:eastAsia="Times New Roman"/>
                <w:sz w:val="20"/>
                <w:szCs w:val="20"/>
              </w:rPr>
              <w:t>0.016</w:t>
            </w:r>
          </w:p>
        </w:tc>
        <w:tc>
          <w:tcPr>
            <w:tcW w:w="1300" w:type="dxa"/>
            <w:tcBorders>
              <w:top w:val="nil"/>
              <w:left w:val="nil"/>
              <w:bottom w:val="single" w:sz="8" w:space="0" w:color="auto"/>
              <w:right w:val="single" w:sz="8" w:space="0" w:color="auto"/>
            </w:tcBorders>
            <w:vAlign w:val="bottom"/>
            <w:hideMark/>
          </w:tcPr>
          <w:p w14:paraId="48BC82E2" w14:textId="77777777" w:rsidR="00E95A45" w:rsidRDefault="00E95A45">
            <w:pPr>
              <w:ind w:left="60"/>
              <w:rPr>
                <w:sz w:val="20"/>
                <w:szCs w:val="20"/>
              </w:rPr>
            </w:pPr>
            <w:r>
              <w:rPr>
                <w:rFonts w:eastAsia="Times New Roman"/>
                <w:sz w:val="20"/>
                <w:szCs w:val="20"/>
              </w:rPr>
              <w:t>0.023</w:t>
            </w:r>
          </w:p>
        </w:tc>
        <w:tc>
          <w:tcPr>
            <w:tcW w:w="1320" w:type="dxa"/>
            <w:tcBorders>
              <w:top w:val="nil"/>
              <w:left w:val="nil"/>
              <w:bottom w:val="single" w:sz="8" w:space="0" w:color="auto"/>
              <w:right w:val="single" w:sz="8" w:space="0" w:color="auto"/>
            </w:tcBorders>
            <w:vAlign w:val="bottom"/>
            <w:hideMark/>
          </w:tcPr>
          <w:p w14:paraId="02F602A7" w14:textId="77777777" w:rsidR="00E95A45" w:rsidRDefault="00E95A45">
            <w:pPr>
              <w:ind w:left="60"/>
              <w:rPr>
                <w:sz w:val="20"/>
                <w:szCs w:val="20"/>
              </w:rPr>
            </w:pPr>
            <w:r>
              <w:rPr>
                <w:rFonts w:eastAsia="Times New Roman"/>
                <w:sz w:val="20"/>
                <w:szCs w:val="20"/>
              </w:rPr>
              <w:t>0.035</w:t>
            </w:r>
          </w:p>
        </w:tc>
      </w:tr>
      <w:tr w:rsidR="00E95A45" w14:paraId="2632AE30" w14:textId="77777777" w:rsidTr="00FC38AC">
        <w:trPr>
          <w:trHeight w:val="264"/>
        </w:trPr>
        <w:tc>
          <w:tcPr>
            <w:tcW w:w="2400" w:type="dxa"/>
            <w:tcBorders>
              <w:top w:val="nil"/>
              <w:left w:val="single" w:sz="8" w:space="0" w:color="auto"/>
              <w:bottom w:val="single" w:sz="4" w:space="0" w:color="auto"/>
              <w:right w:val="single" w:sz="8" w:space="0" w:color="auto"/>
            </w:tcBorders>
            <w:vAlign w:val="bottom"/>
            <w:hideMark/>
          </w:tcPr>
          <w:p w14:paraId="03B3ADB9" w14:textId="77777777" w:rsidR="00E95A45" w:rsidRDefault="00E95A45">
            <w:pPr>
              <w:rPr>
                <w:rFonts w:ascii="Sylfaen" w:hAnsi="Sylfaen"/>
                <w:sz w:val="20"/>
                <w:szCs w:val="20"/>
                <w:lang w:val="ka-GE"/>
              </w:rPr>
            </w:pPr>
            <w:r>
              <w:rPr>
                <w:rFonts w:ascii="Sylfaen" w:eastAsia="Times New Roman" w:hAnsi="Sylfaen"/>
                <w:sz w:val="20"/>
                <w:szCs w:val="20"/>
                <w:lang w:val="ka-GE"/>
              </w:rPr>
              <w:t>გასტროინტესტინური ტრაქტი</w:t>
            </w:r>
          </w:p>
        </w:tc>
        <w:tc>
          <w:tcPr>
            <w:tcW w:w="1320" w:type="dxa"/>
            <w:tcBorders>
              <w:top w:val="nil"/>
              <w:left w:val="nil"/>
              <w:bottom w:val="single" w:sz="4" w:space="0" w:color="auto"/>
              <w:right w:val="single" w:sz="8" w:space="0" w:color="auto"/>
            </w:tcBorders>
            <w:vAlign w:val="bottom"/>
          </w:tcPr>
          <w:p w14:paraId="1F1C3188" w14:textId="77777777" w:rsidR="00E95A45" w:rsidRDefault="00E95A45">
            <w:pPr>
              <w:rPr>
                <w:sz w:val="20"/>
                <w:szCs w:val="20"/>
              </w:rPr>
            </w:pPr>
          </w:p>
        </w:tc>
        <w:tc>
          <w:tcPr>
            <w:tcW w:w="1300" w:type="dxa"/>
            <w:tcBorders>
              <w:top w:val="nil"/>
              <w:left w:val="nil"/>
              <w:bottom w:val="single" w:sz="4" w:space="0" w:color="auto"/>
              <w:right w:val="single" w:sz="8" w:space="0" w:color="auto"/>
            </w:tcBorders>
            <w:vAlign w:val="bottom"/>
          </w:tcPr>
          <w:p w14:paraId="17A4DF0A" w14:textId="77777777" w:rsidR="00E95A45" w:rsidRDefault="00E95A45">
            <w:pPr>
              <w:rPr>
                <w:sz w:val="20"/>
                <w:szCs w:val="20"/>
              </w:rPr>
            </w:pPr>
          </w:p>
        </w:tc>
        <w:tc>
          <w:tcPr>
            <w:tcW w:w="1320" w:type="dxa"/>
            <w:tcBorders>
              <w:top w:val="nil"/>
              <w:left w:val="nil"/>
              <w:bottom w:val="single" w:sz="4" w:space="0" w:color="auto"/>
              <w:right w:val="single" w:sz="8" w:space="0" w:color="auto"/>
            </w:tcBorders>
            <w:vAlign w:val="bottom"/>
          </w:tcPr>
          <w:p w14:paraId="2B0D31B0" w14:textId="77777777" w:rsidR="00E95A45" w:rsidRDefault="00E95A45">
            <w:pPr>
              <w:rPr>
                <w:sz w:val="20"/>
                <w:szCs w:val="20"/>
              </w:rPr>
            </w:pPr>
          </w:p>
        </w:tc>
        <w:tc>
          <w:tcPr>
            <w:tcW w:w="1300" w:type="dxa"/>
            <w:tcBorders>
              <w:top w:val="nil"/>
              <w:left w:val="nil"/>
              <w:bottom w:val="single" w:sz="4" w:space="0" w:color="auto"/>
              <w:right w:val="single" w:sz="8" w:space="0" w:color="auto"/>
            </w:tcBorders>
            <w:vAlign w:val="bottom"/>
          </w:tcPr>
          <w:p w14:paraId="3438097A" w14:textId="77777777" w:rsidR="00E95A45" w:rsidRDefault="00E95A45">
            <w:pPr>
              <w:rPr>
                <w:sz w:val="20"/>
                <w:szCs w:val="20"/>
              </w:rPr>
            </w:pPr>
          </w:p>
        </w:tc>
        <w:tc>
          <w:tcPr>
            <w:tcW w:w="1320" w:type="dxa"/>
            <w:tcBorders>
              <w:top w:val="nil"/>
              <w:left w:val="nil"/>
              <w:bottom w:val="single" w:sz="4" w:space="0" w:color="auto"/>
              <w:right w:val="single" w:sz="8" w:space="0" w:color="auto"/>
            </w:tcBorders>
            <w:vAlign w:val="bottom"/>
          </w:tcPr>
          <w:p w14:paraId="64D04D4F" w14:textId="77777777" w:rsidR="00E95A45" w:rsidRDefault="00E95A45">
            <w:pPr>
              <w:rPr>
                <w:sz w:val="20"/>
                <w:szCs w:val="20"/>
              </w:rPr>
            </w:pPr>
          </w:p>
        </w:tc>
      </w:tr>
      <w:tr w:rsidR="00E95A45" w14:paraId="6577A41E" w14:textId="77777777" w:rsidTr="00FC38AC">
        <w:trPr>
          <w:trHeight w:val="60"/>
        </w:trPr>
        <w:tc>
          <w:tcPr>
            <w:tcW w:w="2400" w:type="dxa"/>
            <w:tcBorders>
              <w:top w:val="single" w:sz="4" w:space="0" w:color="auto"/>
              <w:left w:val="single" w:sz="4" w:space="0" w:color="auto"/>
              <w:bottom w:val="single" w:sz="4" w:space="0" w:color="auto"/>
              <w:right w:val="single" w:sz="4" w:space="0" w:color="auto"/>
            </w:tcBorders>
            <w:vAlign w:val="bottom"/>
            <w:hideMark/>
          </w:tcPr>
          <w:p w14:paraId="01511CCA" w14:textId="77777777" w:rsidR="00E95A45" w:rsidRDefault="00E95A45">
            <w:pPr>
              <w:ind w:left="200"/>
              <w:rPr>
                <w:rFonts w:ascii="Sylfaen" w:hAnsi="Sylfaen"/>
                <w:sz w:val="20"/>
                <w:szCs w:val="20"/>
                <w:lang w:val="ka-GE"/>
              </w:rPr>
            </w:pPr>
            <w:r>
              <w:rPr>
                <w:rFonts w:ascii="Sylfaen" w:eastAsia="Times New Roman" w:hAnsi="Sylfaen"/>
                <w:sz w:val="20"/>
                <w:szCs w:val="20"/>
                <w:lang w:val="ka-GE"/>
              </w:rPr>
              <w:t>კუჭის კედელი</w:t>
            </w:r>
          </w:p>
        </w:tc>
        <w:tc>
          <w:tcPr>
            <w:tcW w:w="1320" w:type="dxa"/>
            <w:tcBorders>
              <w:top w:val="single" w:sz="4" w:space="0" w:color="auto"/>
              <w:left w:val="single" w:sz="4" w:space="0" w:color="auto"/>
              <w:bottom w:val="single" w:sz="4" w:space="0" w:color="auto"/>
              <w:right w:val="single" w:sz="4" w:space="0" w:color="auto"/>
            </w:tcBorders>
            <w:vAlign w:val="bottom"/>
            <w:hideMark/>
          </w:tcPr>
          <w:p w14:paraId="1FCA3173" w14:textId="77777777" w:rsidR="00E95A45" w:rsidRDefault="00E95A45">
            <w:pPr>
              <w:ind w:left="60"/>
              <w:rPr>
                <w:sz w:val="20"/>
                <w:szCs w:val="20"/>
              </w:rPr>
            </w:pPr>
            <w:r>
              <w:rPr>
                <w:rFonts w:eastAsia="Times New Roman"/>
                <w:sz w:val="20"/>
                <w:szCs w:val="20"/>
              </w:rPr>
              <w:t>0.026</w:t>
            </w:r>
          </w:p>
        </w:tc>
        <w:tc>
          <w:tcPr>
            <w:tcW w:w="1300" w:type="dxa"/>
            <w:tcBorders>
              <w:top w:val="single" w:sz="4" w:space="0" w:color="auto"/>
              <w:left w:val="single" w:sz="4" w:space="0" w:color="auto"/>
              <w:bottom w:val="single" w:sz="4" w:space="0" w:color="auto"/>
              <w:right w:val="single" w:sz="4" w:space="0" w:color="auto"/>
            </w:tcBorders>
            <w:vAlign w:val="bottom"/>
            <w:hideMark/>
          </w:tcPr>
          <w:p w14:paraId="2AD7C7DF" w14:textId="77777777" w:rsidR="00E95A45" w:rsidRDefault="00E95A45">
            <w:pPr>
              <w:ind w:left="60"/>
              <w:rPr>
                <w:sz w:val="20"/>
                <w:szCs w:val="20"/>
              </w:rPr>
            </w:pPr>
            <w:r>
              <w:rPr>
                <w:rFonts w:eastAsia="Times New Roman"/>
                <w:sz w:val="20"/>
                <w:szCs w:val="20"/>
              </w:rPr>
              <w:t>0.034</w:t>
            </w:r>
          </w:p>
        </w:tc>
        <w:tc>
          <w:tcPr>
            <w:tcW w:w="1320" w:type="dxa"/>
            <w:tcBorders>
              <w:top w:val="single" w:sz="4" w:space="0" w:color="auto"/>
              <w:left w:val="single" w:sz="4" w:space="0" w:color="auto"/>
              <w:bottom w:val="single" w:sz="4" w:space="0" w:color="auto"/>
              <w:right w:val="single" w:sz="4" w:space="0" w:color="auto"/>
            </w:tcBorders>
            <w:vAlign w:val="bottom"/>
            <w:hideMark/>
          </w:tcPr>
          <w:p w14:paraId="331B72BE" w14:textId="77777777" w:rsidR="00E95A45" w:rsidRDefault="00E95A45">
            <w:pPr>
              <w:ind w:left="60"/>
              <w:rPr>
                <w:sz w:val="20"/>
                <w:szCs w:val="20"/>
              </w:rPr>
            </w:pPr>
            <w:r>
              <w:rPr>
                <w:rFonts w:eastAsia="Times New Roman"/>
                <w:sz w:val="20"/>
                <w:szCs w:val="20"/>
              </w:rPr>
              <w:t>0.048</w:t>
            </w:r>
          </w:p>
        </w:tc>
        <w:tc>
          <w:tcPr>
            <w:tcW w:w="1300" w:type="dxa"/>
            <w:tcBorders>
              <w:top w:val="single" w:sz="4" w:space="0" w:color="auto"/>
              <w:left w:val="single" w:sz="4" w:space="0" w:color="auto"/>
              <w:bottom w:val="single" w:sz="4" w:space="0" w:color="auto"/>
              <w:right w:val="single" w:sz="4" w:space="0" w:color="auto"/>
            </w:tcBorders>
            <w:vAlign w:val="bottom"/>
            <w:hideMark/>
          </w:tcPr>
          <w:p w14:paraId="3F0DB21C" w14:textId="77777777" w:rsidR="00E95A45" w:rsidRDefault="00E95A45">
            <w:pPr>
              <w:ind w:left="60"/>
              <w:rPr>
                <w:sz w:val="20"/>
                <w:szCs w:val="20"/>
              </w:rPr>
            </w:pPr>
            <w:r>
              <w:rPr>
                <w:rFonts w:eastAsia="Times New Roman"/>
                <w:sz w:val="20"/>
                <w:szCs w:val="20"/>
              </w:rPr>
              <w:t>0.078</w:t>
            </w:r>
          </w:p>
        </w:tc>
        <w:tc>
          <w:tcPr>
            <w:tcW w:w="1320" w:type="dxa"/>
            <w:tcBorders>
              <w:top w:val="single" w:sz="4" w:space="0" w:color="auto"/>
              <w:left w:val="single" w:sz="4" w:space="0" w:color="auto"/>
              <w:bottom w:val="single" w:sz="4" w:space="0" w:color="auto"/>
              <w:right w:val="single" w:sz="4" w:space="0" w:color="auto"/>
            </w:tcBorders>
            <w:vAlign w:val="bottom"/>
            <w:hideMark/>
          </w:tcPr>
          <w:p w14:paraId="0B76BE85" w14:textId="77777777" w:rsidR="00E95A45" w:rsidRDefault="00E95A45">
            <w:pPr>
              <w:ind w:left="60"/>
              <w:rPr>
                <w:sz w:val="20"/>
                <w:szCs w:val="20"/>
              </w:rPr>
            </w:pPr>
            <w:r>
              <w:rPr>
                <w:rFonts w:eastAsia="Times New Roman"/>
                <w:sz w:val="20"/>
                <w:szCs w:val="20"/>
              </w:rPr>
              <w:t>0.16</w:t>
            </w:r>
          </w:p>
        </w:tc>
      </w:tr>
      <w:tr w:rsidR="00E95A45" w14:paraId="0095509D" w14:textId="77777777" w:rsidTr="00FC38AC">
        <w:trPr>
          <w:trHeight w:val="266"/>
        </w:trPr>
        <w:tc>
          <w:tcPr>
            <w:tcW w:w="2400" w:type="dxa"/>
            <w:tcBorders>
              <w:top w:val="single" w:sz="4" w:space="0" w:color="auto"/>
              <w:left w:val="single" w:sz="4" w:space="0" w:color="auto"/>
              <w:bottom w:val="single" w:sz="4" w:space="0" w:color="auto"/>
              <w:right w:val="single" w:sz="4" w:space="0" w:color="auto"/>
            </w:tcBorders>
            <w:hideMark/>
          </w:tcPr>
          <w:p w14:paraId="39E00EC1" w14:textId="77777777" w:rsidR="00E95A45" w:rsidRDefault="00E95A45">
            <w:pPr>
              <w:rPr>
                <w:sz w:val="20"/>
                <w:szCs w:val="20"/>
              </w:rPr>
            </w:pPr>
            <w:r>
              <w:rPr>
                <w:rFonts w:ascii="Sylfaen" w:hAnsi="Sylfaen" w:cs="Sylfaen"/>
                <w:sz w:val="20"/>
                <w:szCs w:val="20"/>
              </w:rPr>
              <w:t>წვრილი</w:t>
            </w:r>
            <w:r>
              <w:rPr>
                <w:sz w:val="20"/>
                <w:szCs w:val="20"/>
              </w:rPr>
              <w:t xml:space="preserve"> </w:t>
            </w:r>
            <w:r>
              <w:rPr>
                <w:rFonts w:ascii="Sylfaen" w:hAnsi="Sylfaen" w:cs="Sylfaen"/>
                <w:sz w:val="20"/>
                <w:szCs w:val="20"/>
              </w:rPr>
              <w:t>ნაწლავი</w:t>
            </w:r>
          </w:p>
        </w:tc>
        <w:tc>
          <w:tcPr>
            <w:tcW w:w="1320" w:type="dxa"/>
            <w:tcBorders>
              <w:top w:val="single" w:sz="4" w:space="0" w:color="auto"/>
              <w:left w:val="single" w:sz="4" w:space="0" w:color="auto"/>
              <w:bottom w:val="single" w:sz="4" w:space="0" w:color="auto"/>
              <w:right w:val="single" w:sz="4" w:space="0" w:color="auto"/>
            </w:tcBorders>
            <w:vAlign w:val="bottom"/>
            <w:hideMark/>
          </w:tcPr>
          <w:p w14:paraId="63A2E59E" w14:textId="77777777" w:rsidR="00E95A45" w:rsidRDefault="00E95A45">
            <w:pPr>
              <w:ind w:left="60"/>
              <w:rPr>
                <w:sz w:val="20"/>
                <w:szCs w:val="20"/>
              </w:rPr>
            </w:pPr>
            <w:r>
              <w:rPr>
                <w:rFonts w:eastAsia="Times New Roman"/>
                <w:sz w:val="20"/>
                <w:szCs w:val="20"/>
              </w:rPr>
              <w:t>0.016</w:t>
            </w:r>
          </w:p>
        </w:tc>
        <w:tc>
          <w:tcPr>
            <w:tcW w:w="1300" w:type="dxa"/>
            <w:tcBorders>
              <w:top w:val="single" w:sz="4" w:space="0" w:color="auto"/>
              <w:left w:val="single" w:sz="4" w:space="0" w:color="auto"/>
              <w:bottom w:val="single" w:sz="4" w:space="0" w:color="auto"/>
              <w:right w:val="single" w:sz="4" w:space="0" w:color="auto"/>
            </w:tcBorders>
            <w:vAlign w:val="bottom"/>
            <w:hideMark/>
          </w:tcPr>
          <w:p w14:paraId="7B4FC0A0" w14:textId="77777777" w:rsidR="00E95A45" w:rsidRDefault="00E95A45">
            <w:pPr>
              <w:ind w:left="60"/>
              <w:rPr>
                <w:sz w:val="20"/>
                <w:szCs w:val="20"/>
              </w:rPr>
            </w:pPr>
            <w:r>
              <w:rPr>
                <w:rFonts w:eastAsia="Times New Roman"/>
                <w:sz w:val="20"/>
                <w:szCs w:val="20"/>
              </w:rPr>
              <w:t>0.020</w:t>
            </w:r>
          </w:p>
        </w:tc>
        <w:tc>
          <w:tcPr>
            <w:tcW w:w="1320" w:type="dxa"/>
            <w:tcBorders>
              <w:top w:val="single" w:sz="4" w:space="0" w:color="auto"/>
              <w:left w:val="single" w:sz="4" w:space="0" w:color="auto"/>
              <w:bottom w:val="single" w:sz="4" w:space="0" w:color="auto"/>
              <w:right w:val="single" w:sz="4" w:space="0" w:color="auto"/>
            </w:tcBorders>
            <w:vAlign w:val="bottom"/>
            <w:hideMark/>
          </w:tcPr>
          <w:p w14:paraId="3D9DBF59" w14:textId="77777777" w:rsidR="00E95A45" w:rsidRDefault="00E95A45">
            <w:pPr>
              <w:ind w:left="60"/>
              <w:rPr>
                <w:sz w:val="20"/>
                <w:szCs w:val="20"/>
              </w:rPr>
            </w:pPr>
            <w:r>
              <w:rPr>
                <w:rFonts w:eastAsia="Times New Roman"/>
                <w:sz w:val="20"/>
                <w:szCs w:val="20"/>
              </w:rPr>
              <w:t>0.031</w:t>
            </w:r>
          </w:p>
        </w:tc>
        <w:tc>
          <w:tcPr>
            <w:tcW w:w="1300" w:type="dxa"/>
            <w:tcBorders>
              <w:top w:val="single" w:sz="4" w:space="0" w:color="auto"/>
              <w:left w:val="single" w:sz="4" w:space="0" w:color="auto"/>
              <w:bottom w:val="single" w:sz="4" w:space="0" w:color="auto"/>
              <w:right w:val="single" w:sz="4" w:space="0" w:color="auto"/>
            </w:tcBorders>
            <w:vAlign w:val="bottom"/>
            <w:hideMark/>
          </w:tcPr>
          <w:p w14:paraId="67C291AC" w14:textId="77777777" w:rsidR="00E95A45" w:rsidRDefault="00E95A45">
            <w:pPr>
              <w:ind w:left="60"/>
              <w:rPr>
                <w:sz w:val="20"/>
                <w:szCs w:val="20"/>
              </w:rPr>
            </w:pPr>
            <w:r>
              <w:rPr>
                <w:rFonts w:eastAsia="Times New Roman"/>
                <w:sz w:val="20"/>
                <w:szCs w:val="20"/>
              </w:rPr>
              <w:t>0.047</w:t>
            </w:r>
          </w:p>
        </w:tc>
        <w:tc>
          <w:tcPr>
            <w:tcW w:w="1320" w:type="dxa"/>
            <w:tcBorders>
              <w:top w:val="single" w:sz="4" w:space="0" w:color="auto"/>
              <w:left w:val="single" w:sz="4" w:space="0" w:color="auto"/>
              <w:bottom w:val="single" w:sz="4" w:space="0" w:color="auto"/>
              <w:right w:val="single" w:sz="4" w:space="0" w:color="auto"/>
            </w:tcBorders>
            <w:vAlign w:val="bottom"/>
            <w:hideMark/>
          </w:tcPr>
          <w:p w14:paraId="2E5B533E" w14:textId="77777777" w:rsidR="00E95A45" w:rsidRDefault="00E95A45">
            <w:pPr>
              <w:ind w:left="60"/>
              <w:rPr>
                <w:sz w:val="20"/>
                <w:szCs w:val="20"/>
              </w:rPr>
            </w:pPr>
            <w:r>
              <w:rPr>
                <w:rFonts w:eastAsia="Times New Roman"/>
                <w:sz w:val="20"/>
                <w:szCs w:val="20"/>
              </w:rPr>
              <w:t>0.082</w:t>
            </w:r>
          </w:p>
        </w:tc>
      </w:tr>
      <w:tr w:rsidR="00E95A45" w14:paraId="159CBE00" w14:textId="77777777" w:rsidTr="00FC38AC">
        <w:trPr>
          <w:trHeight w:val="266"/>
        </w:trPr>
        <w:tc>
          <w:tcPr>
            <w:tcW w:w="2400" w:type="dxa"/>
            <w:tcBorders>
              <w:top w:val="single" w:sz="4" w:space="0" w:color="auto"/>
              <w:left w:val="single" w:sz="4" w:space="0" w:color="auto"/>
              <w:bottom w:val="single" w:sz="4" w:space="0" w:color="auto"/>
              <w:right w:val="single" w:sz="4" w:space="0" w:color="auto"/>
            </w:tcBorders>
            <w:hideMark/>
          </w:tcPr>
          <w:p w14:paraId="7B423767" w14:textId="77777777" w:rsidR="00E95A45" w:rsidRDefault="00E95A45">
            <w:pPr>
              <w:rPr>
                <w:sz w:val="20"/>
                <w:szCs w:val="20"/>
              </w:rPr>
            </w:pPr>
            <w:r>
              <w:rPr>
                <w:rFonts w:ascii="Sylfaen" w:hAnsi="Sylfaen" w:cs="Sylfaen"/>
                <w:sz w:val="20"/>
                <w:szCs w:val="20"/>
              </w:rPr>
              <w:t>მსხვილი</w:t>
            </w:r>
            <w:r>
              <w:rPr>
                <w:sz w:val="20"/>
                <w:szCs w:val="20"/>
              </w:rPr>
              <w:t xml:space="preserve"> </w:t>
            </w:r>
            <w:r>
              <w:rPr>
                <w:rFonts w:ascii="Sylfaen" w:hAnsi="Sylfaen" w:cs="Sylfaen"/>
                <w:sz w:val="20"/>
                <w:szCs w:val="20"/>
              </w:rPr>
              <w:t>ნაწლავი</w:t>
            </w:r>
          </w:p>
        </w:tc>
        <w:tc>
          <w:tcPr>
            <w:tcW w:w="1320" w:type="dxa"/>
            <w:tcBorders>
              <w:top w:val="single" w:sz="4" w:space="0" w:color="auto"/>
              <w:left w:val="single" w:sz="4" w:space="0" w:color="auto"/>
              <w:bottom w:val="single" w:sz="4" w:space="0" w:color="auto"/>
              <w:right w:val="single" w:sz="4" w:space="0" w:color="auto"/>
            </w:tcBorders>
            <w:vAlign w:val="bottom"/>
            <w:hideMark/>
          </w:tcPr>
          <w:p w14:paraId="3654563E" w14:textId="77777777" w:rsidR="00E95A45" w:rsidRDefault="00E95A45">
            <w:pPr>
              <w:ind w:left="60"/>
              <w:rPr>
                <w:sz w:val="20"/>
                <w:szCs w:val="20"/>
              </w:rPr>
            </w:pPr>
            <w:r>
              <w:rPr>
                <w:rFonts w:eastAsia="Times New Roman"/>
                <w:sz w:val="20"/>
                <w:szCs w:val="20"/>
              </w:rPr>
              <w:t>0.042</w:t>
            </w:r>
          </w:p>
        </w:tc>
        <w:tc>
          <w:tcPr>
            <w:tcW w:w="1300" w:type="dxa"/>
            <w:tcBorders>
              <w:top w:val="single" w:sz="4" w:space="0" w:color="auto"/>
              <w:left w:val="single" w:sz="4" w:space="0" w:color="auto"/>
              <w:bottom w:val="single" w:sz="4" w:space="0" w:color="auto"/>
              <w:right w:val="single" w:sz="4" w:space="0" w:color="auto"/>
            </w:tcBorders>
            <w:vAlign w:val="bottom"/>
            <w:hideMark/>
          </w:tcPr>
          <w:p w14:paraId="5C7D5639" w14:textId="77777777" w:rsidR="00E95A45" w:rsidRDefault="00E95A45">
            <w:pPr>
              <w:ind w:left="60"/>
              <w:rPr>
                <w:sz w:val="20"/>
                <w:szCs w:val="20"/>
              </w:rPr>
            </w:pPr>
            <w:r>
              <w:rPr>
                <w:rFonts w:eastAsia="Times New Roman"/>
                <w:sz w:val="20"/>
                <w:szCs w:val="20"/>
              </w:rPr>
              <w:t>0.054</w:t>
            </w:r>
          </w:p>
        </w:tc>
        <w:tc>
          <w:tcPr>
            <w:tcW w:w="1320" w:type="dxa"/>
            <w:tcBorders>
              <w:top w:val="single" w:sz="4" w:space="0" w:color="auto"/>
              <w:left w:val="single" w:sz="4" w:space="0" w:color="auto"/>
              <w:bottom w:val="single" w:sz="4" w:space="0" w:color="auto"/>
              <w:right w:val="single" w:sz="4" w:space="0" w:color="auto"/>
            </w:tcBorders>
            <w:vAlign w:val="bottom"/>
            <w:hideMark/>
          </w:tcPr>
          <w:p w14:paraId="4F61B068" w14:textId="77777777" w:rsidR="00E95A45" w:rsidRDefault="00E95A45">
            <w:pPr>
              <w:ind w:left="60"/>
              <w:rPr>
                <w:sz w:val="20"/>
                <w:szCs w:val="20"/>
              </w:rPr>
            </w:pPr>
            <w:r>
              <w:rPr>
                <w:rFonts w:eastAsia="Times New Roman"/>
                <w:sz w:val="20"/>
                <w:szCs w:val="20"/>
              </w:rPr>
              <w:t>0.088</w:t>
            </w:r>
          </w:p>
        </w:tc>
        <w:tc>
          <w:tcPr>
            <w:tcW w:w="1300" w:type="dxa"/>
            <w:tcBorders>
              <w:top w:val="single" w:sz="4" w:space="0" w:color="auto"/>
              <w:left w:val="single" w:sz="4" w:space="0" w:color="auto"/>
              <w:bottom w:val="single" w:sz="4" w:space="0" w:color="auto"/>
              <w:right w:val="single" w:sz="4" w:space="0" w:color="auto"/>
            </w:tcBorders>
            <w:vAlign w:val="bottom"/>
            <w:hideMark/>
          </w:tcPr>
          <w:p w14:paraId="71B96E9A" w14:textId="77777777" w:rsidR="00E95A45" w:rsidRDefault="00E95A45">
            <w:pPr>
              <w:ind w:left="60"/>
              <w:rPr>
                <w:sz w:val="20"/>
                <w:szCs w:val="20"/>
              </w:rPr>
            </w:pPr>
            <w:r>
              <w:rPr>
                <w:rFonts w:eastAsia="Times New Roman"/>
                <w:sz w:val="20"/>
                <w:szCs w:val="20"/>
              </w:rPr>
              <w:t>0.14</w:t>
            </w:r>
          </w:p>
        </w:tc>
        <w:tc>
          <w:tcPr>
            <w:tcW w:w="1320" w:type="dxa"/>
            <w:tcBorders>
              <w:top w:val="single" w:sz="4" w:space="0" w:color="auto"/>
              <w:left w:val="single" w:sz="4" w:space="0" w:color="auto"/>
              <w:bottom w:val="single" w:sz="4" w:space="0" w:color="auto"/>
              <w:right w:val="single" w:sz="4" w:space="0" w:color="auto"/>
            </w:tcBorders>
            <w:vAlign w:val="bottom"/>
            <w:hideMark/>
          </w:tcPr>
          <w:p w14:paraId="71D50E91" w14:textId="77777777" w:rsidR="00E95A45" w:rsidRDefault="00E95A45">
            <w:pPr>
              <w:ind w:left="60"/>
              <w:rPr>
                <w:sz w:val="20"/>
                <w:szCs w:val="20"/>
              </w:rPr>
            </w:pPr>
            <w:r>
              <w:rPr>
                <w:rFonts w:eastAsia="Times New Roman"/>
                <w:sz w:val="20"/>
                <w:szCs w:val="20"/>
              </w:rPr>
              <w:t>0.27</w:t>
            </w:r>
          </w:p>
        </w:tc>
      </w:tr>
      <w:tr w:rsidR="00E95A45" w14:paraId="156C2645" w14:textId="77777777" w:rsidTr="00FC38AC">
        <w:trPr>
          <w:trHeight w:val="268"/>
        </w:trPr>
        <w:tc>
          <w:tcPr>
            <w:tcW w:w="2400" w:type="dxa"/>
            <w:tcBorders>
              <w:top w:val="single" w:sz="4" w:space="0" w:color="auto"/>
              <w:left w:val="single" w:sz="4" w:space="0" w:color="auto"/>
              <w:bottom w:val="single" w:sz="4" w:space="0" w:color="auto"/>
              <w:right w:val="single" w:sz="4" w:space="0" w:color="auto"/>
            </w:tcBorders>
            <w:vAlign w:val="bottom"/>
            <w:hideMark/>
          </w:tcPr>
          <w:p w14:paraId="3931BA13" w14:textId="77777777" w:rsidR="00E95A45" w:rsidRDefault="00E95A45">
            <w:pPr>
              <w:ind w:left="200"/>
              <w:rPr>
                <w:rFonts w:ascii="Sylfaen" w:hAnsi="Sylfaen"/>
                <w:sz w:val="20"/>
                <w:szCs w:val="20"/>
                <w:lang w:val="ka-GE"/>
              </w:rPr>
            </w:pPr>
            <w:r>
              <w:rPr>
                <w:rFonts w:eastAsia="Times New Roman"/>
                <w:sz w:val="20"/>
                <w:szCs w:val="20"/>
              </w:rPr>
              <w:t xml:space="preserve">ULI </w:t>
            </w:r>
            <w:r>
              <w:rPr>
                <w:rFonts w:ascii="Sylfaen" w:eastAsia="Times New Roman" w:hAnsi="Sylfaen"/>
                <w:sz w:val="20"/>
                <w:szCs w:val="20"/>
                <w:lang w:val="ka-GE"/>
              </w:rPr>
              <w:t>კედელი</w:t>
            </w:r>
          </w:p>
        </w:tc>
        <w:tc>
          <w:tcPr>
            <w:tcW w:w="1320" w:type="dxa"/>
            <w:tcBorders>
              <w:top w:val="single" w:sz="4" w:space="0" w:color="auto"/>
              <w:left w:val="single" w:sz="4" w:space="0" w:color="auto"/>
              <w:bottom w:val="single" w:sz="4" w:space="0" w:color="auto"/>
              <w:right w:val="single" w:sz="4" w:space="0" w:color="auto"/>
            </w:tcBorders>
            <w:vAlign w:val="bottom"/>
            <w:hideMark/>
          </w:tcPr>
          <w:p w14:paraId="43BC4DF5" w14:textId="77777777" w:rsidR="00E95A45" w:rsidRDefault="00E95A45">
            <w:pPr>
              <w:ind w:left="60"/>
              <w:rPr>
                <w:sz w:val="20"/>
                <w:szCs w:val="20"/>
              </w:rPr>
            </w:pPr>
            <w:r>
              <w:rPr>
                <w:rFonts w:eastAsia="Times New Roman"/>
                <w:sz w:val="20"/>
                <w:szCs w:val="20"/>
              </w:rPr>
              <w:t>0.057</w:t>
            </w:r>
          </w:p>
        </w:tc>
        <w:tc>
          <w:tcPr>
            <w:tcW w:w="1300" w:type="dxa"/>
            <w:tcBorders>
              <w:top w:val="single" w:sz="4" w:space="0" w:color="auto"/>
              <w:left w:val="single" w:sz="4" w:space="0" w:color="auto"/>
              <w:bottom w:val="single" w:sz="4" w:space="0" w:color="auto"/>
              <w:right w:val="single" w:sz="4" w:space="0" w:color="auto"/>
            </w:tcBorders>
            <w:vAlign w:val="bottom"/>
            <w:hideMark/>
          </w:tcPr>
          <w:p w14:paraId="2A078ECA" w14:textId="77777777" w:rsidR="00E95A45" w:rsidRDefault="00E95A45">
            <w:pPr>
              <w:ind w:left="60"/>
              <w:rPr>
                <w:sz w:val="20"/>
                <w:szCs w:val="20"/>
              </w:rPr>
            </w:pPr>
            <w:r>
              <w:rPr>
                <w:rFonts w:eastAsia="Times New Roman"/>
                <w:sz w:val="20"/>
                <w:szCs w:val="20"/>
              </w:rPr>
              <w:t>0.073</w:t>
            </w:r>
          </w:p>
        </w:tc>
        <w:tc>
          <w:tcPr>
            <w:tcW w:w="1320" w:type="dxa"/>
            <w:tcBorders>
              <w:top w:val="single" w:sz="4" w:space="0" w:color="auto"/>
              <w:left w:val="single" w:sz="4" w:space="0" w:color="auto"/>
              <w:bottom w:val="single" w:sz="4" w:space="0" w:color="auto"/>
              <w:right w:val="single" w:sz="4" w:space="0" w:color="auto"/>
            </w:tcBorders>
            <w:vAlign w:val="bottom"/>
            <w:hideMark/>
          </w:tcPr>
          <w:p w14:paraId="7EFDAC9A" w14:textId="77777777" w:rsidR="00E95A45" w:rsidRDefault="00E95A45">
            <w:pPr>
              <w:ind w:left="60"/>
              <w:rPr>
                <w:sz w:val="20"/>
                <w:szCs w:val="20"/>
              </w:rPr>
            </w:pPr>
            <w:r>
              <w:rPr>
                <w:rFonts w:eastAsia="Times New Roman"/>
                <w:sz w:val="20"/>
                <w:szCs w:val="20"/>
              </w:rPr>
              <w:t>0.12</w:t>
            </w:r>
          </w:p>
        </w:tc>
        <w:tc>
          <w:tcPr>
            <w:tcW w:w="1300" w:type="dxa"/>
            <w:tcBorders>
              <w:top w:val="single" w:sz="4" w:space="0" w:color="auto"/>
              <w:left w:val="single" w:sz="4" w:space="0" w:color="auto"/>
              <w:bottom w:val="single" w:sz="4" w:space="0" w:color="auto"/>
              <w:right w:val="single" w:sz="4" w:space="0" w:color="auto"/>
            </w:tcBorders>
            <w:vAlign w:val="bottom"/>
            <w:hideMark/>
          </w:tcPr>
          <w:p w14:paraId="64D38C40" w14:textId="77777777" w:rsidR="00E95A45" w:rsidRDefault="00E95A45">
            <w:pPr>
              <w:ind w:left="60"/>
              <w:rPr>
                <w:sz w:val="20"/>
                <w:szCs w:val="20"/>
              </w:rPr>
            </w:pPr>
            <w:r>
              <w:rPr>
                <w:rFonts w:eastAsia="Times New Roman"/>
                <w:sz w:val="20"/>
                <w:szCs w:val="20"/>
              </w:rPr>
              <w:t>0.20</w:t>
            </w:r>
          </w:p>
        </w:tc>
        <w:tc>
          <w:tcPr>
            <w:tcW w:w="1320" w:type="dxa"/>
            <w:tcBorders>
              <w:top w:val="single" w:sz="4" w:space="0" w:color="auto"/>
              <w:left w:val="single" w:sz="4" w:space="0" w:color="auto"/>
              <w:bottom w:val="single" w:sz="4" w:space="0" w:color="auto"/>
              <w:right w:val="single" w:sz="4" w:space="0" w:color="auto"/>
            </w:tcBorders>
            <w:vAlign w:val="bottom"/>
            <w:hideMark/>
          </w:tcPr>
          <w:p w14:paraId="22B85A47" w14:textId="77777777" w:rsidR="00E95A45" w:rsidRDefault="00E95A45">
            <w:pPr>
              <w:ind w:left="60"/>
              <w:rPr>
                <w:sz w:val="20"/>
                <w:szCs w:val="20"/>
              </w:rPr>
            </w:pPr>
            <w:r>
              <w:rPr>
                <w:rFonts w:eastAsia="Times New Roman"/>
                <w:sz w:val="20"/>
                <w:szCs w:val="20"/>
              </w:rPr>
              <w:t>0.38</w:t>
            </w:r>
          </w:p>
        </w:tc>
      </w:tr>
      <w:tr w:rsidR="00E95A45" w14:paraId="1ADBA44F" w14:textId="77777777" w:rsidTr="00FC38AC">
        <w:trPr>
          <w:trHeight w:val="266"/>
        </w:trPr>
        <w:tc>
          <w:tcPr>
            <w:tcW w:w="2400" w:type="dxa"/>
            <w:tcBorders>
              <w:top w:val="single" w:sz="4" w:space="0" w:color="auto"/>
              <w:left w:val="single" w:sz="4" w:space="0" w:color="auto"/>
              <w:bottom w:val="single" w:sz="4" w:space="0" w:color="auto"/>
              <w:right w:val="single" w:sz="4" w:space="0" w:color="auto"/>
            </w:tcBorders>
            <w:vAlign w:val="bottom"/>
            <w:hideMark/>
          </w:tcPr>
          <w:p w14:paraId="7104DBB0" w14:textId="77777777" w:rsidR="00E95A45" w:rsidRDefault="00E95A45">
            <w:pPr>
              <w:ind w:left="200"/>
              <w:rPr>
                <w:rFonts w:ascii="Sylfaen" w:hAnsi="Sylfaen"/>
                <w:sz w:val="20"/>
                <w:szCs w:val="20"/>
                <w:lang w:val="ka-GE"/>
              </w:rPr>
            </w:pPr>
            <w:r>
              <w:rPr>
                <w:rFonts w:eastAsia="Times New Roman"/>
                <w:sz w:val="20"/>
                <w:szCs w:val="20"/>
              </w:rPr>
              <w:t xml:space="preserve">LLI </w:t>
            </w:r>
            <w:r>
              <w:rPr>
                <w:rFonts w:ascii="Sylfaen" w:eastAsia="Times New Roman" w:hAnsi="Sylfaen"/>
                <w:sz w:val="20"/>
                <w:szCs w:val="20"/>
                <w:lang w:val="ka-GE"/>
              </w:rPr>
              <w:t>კედელი</w:t>
            </w:r>
          </w:p>
        </w:tc>
        <w:tc>
          <w:tcPr>
            <w:tcW w:w="1320" w:type="dxa"/>
            <w:tcBorders>
              <w:top w:val="single" w:sz="4" w:space="0" w:color="auto"/>
              <w:left w:val="single" w:sz="4" w:space="0" w:color="auto"/>
              <w:bottom w:val="single" w:sz="4" w:space="0" w:color="auto"/>
              <w:right w:val="single" w:sz="4" w:space="0" w:color="auto"/>
            </w:tcBorders>
            <w:vAlign w:val="bottom"/>
            <w:hideMark/>
          </w:tcPr>
          <w:p w14:paraId="626CD8BC" w14:textId="77777777" w:rsidR="00E95A45" w:rsidRDefault="00E95A45">
            <w:pPr>
              <w:ind w:left="60"/>
              <w:rPr>
                <w:sz w:val="20"/>
                <w:szCs w:val="20"/>
              </w:rPr>
            </w:pPr>
            <w:r>
              <w:rPr>
                <w:rFonts w:eastAsia="Times New Roman"/>
                <w:sz w:val="20"/>
                <w:szCs w:val="20"/>
              </w:rPr>
              <w:t>0.021</w:t>
            </w:r>
          </w:p>
        </w:tc>
        <w:tc>
          <w:tcPr>
            <w:tcW w:w="1300" w:type="dxa"/>
            <w:tcBorders>
              <w:top w:val="single" w:sz="4" w:space="0" w:color="auto"/>
              <w:left w:val="single" w:sz="4" w:space="0" w:color="auto"/>
              <w:bottom w:val="single" w:sz="4" w:space="0" w:color="auto"/>
              <w:right w:val="single" w:sz="4" w:space="0" w:color="auto"/>
            </w:tcBorders>
            <w:vAlign w:val="bottom"/>
            <w:hideMark/>
          </w:tcPr>
          <w:p w14:paraId="04C3906C" w14:textId="77777777" w:rsidR="00E95A45" w:rsidRDefault="00E95A45">
            <w:pPr>
              <w:ind w:left="60"/>
              <w:rPr>
                <w:sz w:val="20"/>
                <w:szCs w:val="20"/>
              </w:rPr>
            </w:pPr>
            <w:r>
              <w:rPr>
                <w:rFonts w:eastAsia="Times New Roman"/>
                <w:sz w:val="20"/>
                <w:szCs w:val="20"/>
              </w:rPr>
              <w:t>0.028</w:t>
            </w:r>
          </w:p>
        </w:tc>
        <w:tc>
          <w:tcPr>
            <w:tcW w:w="1320" w:type="dxa"/>
            <w:tcBorders>
              <w:top w:val="single" w:sz="4" w:space="0" w:color="auto"/>
              <w:left w:val="single" w:sz="4" w:space="0" w:color="auto"/>
              <w:bottom w:val="single" w:sz="4" w:space="0" w:color="auto"/>
              <w:right w:val="single" w:sz="4" w:space="0" w:color="auto"/>
            </w:tcBorders>
            <w:vAlign w:val="bottom"/>
            <w:hideMark/>
          </w:tcPr>
          <w:p w14:paraId="5D8836D4" w14:textId="77777777" w:rsidR="00E95A45" w:rsidRDefault="00E95A45">
            <w:pPr>
              <w:ind w:left="60"/>
              <w:rPr>
                <w:sz w:val="20"/>
                <w:szCs w:val="20"/>
              </w:rPr>
            </w:pPr>
            <w:r>
              <w:rPr>
                <w:rFonts w:eastAsia="Times New Roman"/>
                <w:sz w:val="20"/>
                <w:szCs w:val="20"/>
              </w:rPr>
              <w:t>0.045</w:t>
            </w:r>
          </w:p>
        </w:tc>
        <w:tc>
          <w:tcPr>
            <w:tcW w:w="1300" w:type="dxa"/>
            <w:tcBorders>
              <w:top w:val="single" w:sz="4" w:space="0" w:color="auto"/>
              <w:left w:val="single" w:sz="4" w:space="0" w:color="auto"/>
              <w:bottom w:val="single" w:sz="4" w:space="0" w:color="auto"/>
              <w:right w:val="single" w:sz="4" w:space="0" w:color="auto"/>
            </w:tcBorders>
            <w:vAlign w:val="bottom"/>
            <w:hideMark/>
          </w:tcPr>
          <w:p w14:paraId="4DAC5AAD" w14:textId="77777777" w:rsidR="00E95A45" w:rsidRDefault="00E95A45">
            <w:pPr>
              <w:ind w:left="60"/>
              <w:rPr>
                <w:sz w:val="20"/>
                <w:szCs w:val="20"/>
              </w:rPr>
            </w:pPr>
            <w:r>
              <w:rPr>
                <w:rFonts w:eastAsia="Times New Roman"/>
                <w:sz w:val="20"/>
                <w:szCs w:val="20"/>
              </w:rPr>
              <w:t>0.072</w:t>
            </w:r>
          </w:p>
        </w:tc>
        <w:tc>
          <w:tcPr>
            <w:tcW w:w="1320" w:type="dxa"/>
            <w:tcBorders>
              <w:top w:val="single" w:sz="4" w:space="0" w:color="auto"/>
              <w:left w:val="single" w:sz="4" w:space="0" w:color="auto"/>
              <w:bottom w:val="single" w:sz="4" w:space="0" w:color="auto"/>
              <w:right w:val="single" w:sz="4" w:space="0" w:color="auto"/>
            </w:tcBorders>
            <w:vAlign w:val="bottom"/>
            <w:hideMark/>
          </w:tcPr>
          <w:p w14:paraId="681F7BC2" w14:textId="77777777" w:rsidR="00E95A45" w:rsidRDefault="00E95A45">
            <w:pPr>
              <w:ind w:left="60"/>
              <w:rPr>
                <w:sz w:val="20"/>
                <w:szCs w:val="20"/>
              </w:rPr>
            </w:pPr>
            <w:r>
              <w:rPr>
                <w:rFonts w:eastAsia="Times New Roman"/>
                <w:sz w:val="20"/>
                <w:szCs w:val="20"/>
              </w:rPr>
              <w:t>0.13</w:t>
            </w:r>
          </w:p>
        </w:tc>
      </w:tr>
      <w:tr w:rsidR="00E95A45" w14:paraId="2A5BD032" w14:textId="77777777" w:rsidTr="00FC38AC">
        <w:trPr>
          <w:trHeight w:val="266"/>
        </w:trPr>
        <w:tc>
          <w:tcPr>
            <w:tcW w:w="2400" w:type="dxa"/>
            <w:tcBorders>
              <w:top w:val="single" w:sz="4" w:space="0" w:color="auto"/>
              <w:left w:val="single" w:sz="4" w:space="0" w:color="auto"/>
              <w:bottom w:val="single" w:sz="4" w:space="0" w:color="auto"/>
              <w:right w:val="single" w:sz="4" w:space="0" w:color="auto"/>
            </w:tcBorders>
            <w:hideMark/>
          </w:tcPr>
          <w:p w14:paraId="773B3493" w14:textId="77777777" w:rsidR="00E95A45" w:rsidRDefault="00E95A45">
            <w:pPr>
              <w:rPr>
                <w:sz w:val="20"/>
                <w:szCs w:val="20"/>
              </w:rPr>
            </w:pPr>
            <w:r>
              <w:rPr>
                <w:rFonts w:ascii="Sylfaen" w:hAnsi="Sylfaen" w:cs="Sylfaen"/>
                <w:sz w:val="20"/>
                <w:szCs w:val="20"/>
              </w:rPr>
              <w:t>გული</w:t>
            </w:r>
          </w:p>
        </w:tc>
        <w:tc>
          <w:tcPr>
            <w:tcW w:w="1320" w:type="dxa"/>
            <w:tcBorders>
              <w:top w:val="single" w:sz="4" w:space="0" w:color="auto"/>
              <w:left w:val="single" w:sz="4" w:space="0" w:color="auto"/>
              <w:bottom w:val="single" w:sz="4" w:space="0" w:color="auto"/>
              <w:right w:val="single" w:sz="4" w:space="0" w:color="auto"/>
            </w:tcBorders>
            <w:vAlign w:val="bottom"/>
            <w:hideMark/>
          </w:tcPr>
          <w:p w14:paraId="355CEF5A" w14:textId="77777777" w:rsidR="00E95A45" w:rsidRDefault="00E95A45">
            <w:pPr>
              <w:ind w:left="60"/>
              <w:rPr>
                <w:sz w:val="20"/>
                <w:szCs w:val="20"/>
              </w:rPr>
            </w:pPr>
            <w:r>
              <w:rPr>
                <w:rFonts w:eastAsia="Times New Roman"/>
                <w:sz w:val="20"/>
                <w:szCs w:val="20"/>
              </w:rPr>
              <w:t>0.0031</w:t>
            </w:r>
          </w:p>
        </w:tc>
        <w:tc>
          <w:tcPr>
            <w:tcW w:w="1300" w:type="dxa"/>
            <w:tcBorders>
              <w:top w:val="single" w:sz="4" w:space="0" w:color="auto"/>
              <w:left w:val="single" w:sz="4" w:space="0" w:color="auto"/>
              <w:bottom w:val="single" w:sz="4" w:space="0" w:color="auto"/>
              <w:right w:val="single" w:sz="4" w:space="0" w:color="auto"/>
            </w:tcBorders>
            <w:vAlign w:val="bottom"/>
            <w:hideMark/>
          </w:tcPr>
          <w:p w14:paraId="49572497" w14:textId="77777777" w:rsidR="00E95A45" w:rsidRDefault="00E95A45">
            <w:pPr>
              <w:ind w:left="60"/>
              <w:rPr>
                <w:sz w:val="20"/>
                <w:szCs w:val="20"/>
              </w:rPr>
            </w:pPr>
            <w:r>
              <w:rPr>
                <w:rFonts w:eastAsia="Times New Roman"/>
                <w:sz w:val="20"/>
                <w:szCs w:val="20"/>
              </w:rPr>
              <w:t>0.0040</w:t>
            </w:r>
          </w:p>
        </w:tc>
        <w:tc>
          <w:tcPr>
            <w:tcW w:w="1320" w:type="dxa"/>
            <w:tcBorders>
              <w:top w:val="single" w:sz="4" w:space="0" w:color="auto"/>
              <w:left w:val="single" w:sz="4" w:space="0" w:color="auto"/>
              <w:bottom w:val="single" w:sz="4" w:space="0" w:color="auto"/>
              <w:right w:val="single" w:sz="4" w:space="0" w:color="auto"/>
            </w:tcBorders>
            <w:vAlign w:val="bottom"/>
            <w:hideMark/>
          </w:tcPr>
          <w:p w14:paraId="2F2386FA" w14:textId="77777777" w:rsidR="00E95A45" w:rsidRDefault="00E95A45">
            <w:pPr>
              <w:ind w:left="60"/>
              <w:rPr>
                <w:sz w:val="20"/>
                <w:szCs w:val="20"/>
              </w:rPr>
            </w:pPr>
            <w:r>
              <w:rPr>
                <w:rFonts w:eastAsia="Times New Roman"/>
                <w:sz w:val="20"/>
                <w:szCs w:val="20"/>
              </w:rPr>
              <w:t>0.0061</w:t>
            </w:r>
          </w:p>
        </w:tc>
        <w:tc>
          <w:tcPr>
            <w:tcW w:w="1300" w:type="dxa"/>
            <w:tcBorders>
              <w:top w:val="single" w:sz="4" w:space="0" w:color="auto"/>
              <w:left w:val="single" w:sz="4" w:space="0" w:color="auto"/>
              <w:bottom w:val="single" w:sz="4" w:space="0" w:color="auto"/>
              <w:right w:val="single" w:sz="4" w:space="0" w:color="auto"/>
            </w:tcBorders>
            <w:vAlign w:val="bottom"/>
            <w:hideMark/>
          </w:tcPr>
          <w:p w14:paraId="00FE01A9" w14:textId="77777777" w:rsidR="00E95A45" w:rsidRDefault="00E95A45">
            <w:pPr>
              <w:ind w:left="60"/>
              <w:rPr>
                <w:sz w:val="20"/>
                <w:szCs w:val="20"/>
              </w:rPr>
            </w:pPr>
            <w:r>
              <w:rPr>
                <w:rFonts w:eastAsia="Times New Roman"/>
                <w:sz w:val="20"/>
                <w:szCs w:val="20"/>
              </w:rPr>
              <w:t>0.0092</w:t>
            </w:r>
          </w:p>
        </w:tc>
        <w:tc>
          <w:tcPr>
            <w:tcW w:w="1320" w:type="dxa"/>
            <w:tcBorders>
              <w:top w:val="single" w:sz="4" w:space="0" w:color="auto"/>
              <w:left w:val="single" w:sz="4" w:space="0" w:color="auto"/>
              <w:bottom w:val="single" w:sz="4" w:space="0" w:color="auto"/>
              <w:right w:val="single" w:sz="4" w:space="0" w:color="auto"/>
            </w:tcBorders>
            <w:vAlign w:val="bottom"/>
            <w:hideMark/>
          </w:tcPr>
          <w:p w14:paraId="2B9265E5" w14:textId="77777777" w:rsidR="00E95A45" w:rsidRDefault="00E95A45">
            <w:pPr>
              <w:ind w:left="60"/>
              <w:rPr>
                <w:sz w:val="20"/>
                <w:szCs w:val="20"/>
              </w:rPr>
            </w:pPr>
            <w:r>
              <w:rPr>
                <w:rFonts w:eastAsia="Times New Roman"/>
                <w:sz w:val="20"/>
                <w:szCs w:val="20"/>
              </w:rPr>
              <w:t>0.017</w:t>
            </w:r>
          </w:p>
        </w:tc>
      </w:tr>
      <w:tr w:rsidR="00E95A45" w14:paraId="28C764DE" w14:textId="77777777" w:rsidTr="00FC38AC">
        <w:trPr>
          <w:trHeight w:val="266"/>
        </w:trPr>
        <w:tc>
          <w:tcPr>
            <w:tcW w:w="2400" w:type="dxa"/>
            <w:tcBorders>
              <w:top w:val="single" w:sz="4" w:space="0" w:color="auto"/>
              <w:left w:val="single" w:sz="4" w:space="0" w:color="auto"/>
              <w:bottom w:val="single" w:sz="4" w:space="0" w:color="auto"/>
              <w:right w:val="single" w:sz="4" w:space="0" w:color="auto"/>
            </w:tcBorders>
            <w:hideMark/>
          </w:tcPr>
          <w:p w14:paraId="1F4ED084" w14:textId="77777777" w:rsidR="00E95A45" w:rsidRDefault="00E95A45">
            <w:pPr>
              <w:rPr>
                <w:sz w:val="20"/>
                <w:szCs w:val="20"/>
              </w:rPr>
            </w:pPr>
            <w:r>
              <w:rPr>
                <w:rFonts w:ascii="Sylfaen" w:hAnsi="Sylfaen" w:cs="Sylfaen"/>
                <w:sz w:val="20"/>
                <w:szCs w:val="20"/>
              </w:rPr>
              <w:t>თირკმლები</w:t>
            </w:r>
          </w:p>
        </w:tc>
        <w:tc>
          <w:tcPr>
            <w:tcW w:w="1320" w:type="dxa"/>
            <w:tcBorders>
              <w:top w:val="single" w:sz="4" w:space="0" w:color="auto"/>
              <w:left w:val="single" w:sz="4" w:space="0" w:color="auto"/>
              <w:bottom w:val="single" w:sz="4" w:space="0" w:color="auto"/>
              <w:right w:val="single" w:sz="4" w:space="0" w:color="auto"/>
            </w:tcBorders>
            <w:vAlign w:val="bottom"/>
            <w:hideMark/>
          </w:tcPr>
          <w:p w14:paraId="2DA21895" w14:textId="77777777" w:rsidR="00E95A45" w:rsidRDefault="00E95A45">
            <w:pPr>
              <w:ind w:left="60"/>
              <w:rPr>
                <w:sz w:val="20"/>
                <w:szCs w:val="20"/>
              </w:rPr>
            </w:pPr>
            <w:r>
              <w:rPr>
                <w:rFonts w:eastAsia="Times New Roman"/>
                <w:sz w:val="20"/>
                <w:szCs w:val="20"/>
              </w:rPr>
              <w:t>0.0050</w:t>
            </w:r>
          </w:p>
        </w:tc>
        <w:tc>
          <w:tcPr>
            <w:tcW w:w="1300" w:type="dxa"/>
            <w:tcBorders>
              <w:top w:val="single" w:sz="4" w:space="0" w:color="auto"/>
              <w:left w:val="single" w:sz="4" w:space="0" w:color="auto"/>
              <w:bottom w:val="single" w:sz="4" w:space="0" w:color="auto"/>
              <w:right w:val="single" w:sz="4" w:space="0" w:color="auto"/>
            </w:tcBorders>
            <w:vAlign w:val="bottom"/>
            <w:hideMark/>
          </w:tcPr>
          <w:p w14:paraId="3E95C5F0" w14:textId="77777777" w:rsidR="00E95A45" w:rsidRDefault="00E95A45">
            <w:pPr>
              <w:ind w:left="60"/>
              <w:rPr>
                <w:sz w:val="20"/>
                <w:szCs w:val="20"/>
              </w:rPr>
            </w:pPr>
            <w:r>
              <w:rPr>
                <w:rFonts w:eastAsia="Times New Roman"/>
                <w:sz w:val="20"/>
                <w:szCs w:val="20"/>
              </w:rPr>
              <w:t>0.0060</w:t>
            </w:r>
          </w:p>
        </w:tc>
        <w:tc>
          <w:tcPr>
            <w:tcW w:w="1320" w:type="dxa"/>
            <w:tcBorders>
              <w:top w:val="single" w:sz="4" w:space="0" w:color="auto"/>
              <w:left w:val="single" w:sz="4" w:space="0" w:color="auto"/>
              <w:bottom w:val="single" w:sz="4" w:space="0" w:color="auto"/>
              <w:right w:val="single" w:sz="4" w:space="0" w:color="auto"/>
            </w:tcBorders>
            <w:vAlign w:val="bottom"/>
            <w:hideMark/>
          </w:tcPr>
          <w:p w14:paraId="12D7540E" w14:textId="77777777" w:rsidR="00E95A45" w:rsidRDefault="00E95A45">
            <w:pPr>
              <w:ind w:left="60"/>
              <w:rPr>
                <w:sz w:val="20"/>
                <w:szCs w:val="20"/>
              </w:rPr>
            </w:pPr>
            <w:r>
              <w:rPr>
                <w:rFonts w:eastAsia="Times New Roman"/>
                <w:sz w:val="20"/>
                <w:szCs w:val="20"/>
              </w:rPr>
              <w:t>0.0087</w:t>
            </w:r>
          </w:p>
        </w:tc>
        <w:tc>
          <w:tcPr>
            <w:tcW w:w="1300" w:type="dxa"/>
            <w:tcBorders>
              <w:top w:val="single" w:sz="4" w:space="0" w:color="auto"/>
              <w:left w:val="single" w:sz="4" w:space="0" w:color="auto"/>
              <w:bottom w:val="single" w:sz="4" w:space="0" w:color="auto"/>
              <w:right w:val="single" w:sz="4" w:space="0" w:color="auto"/>
            </w:tcBorders>
            <w:vAlign w:val="bottom"/>
            <w:hideMark/>
          </w:tcPr>
          <w:p w14:paraId="69C0605F" w14:textId="77777777" w:rsidR="00E95A45" w:rsidRDefault="00E95A45">
            <w:pPr>
              <w:ind w:left="60"/>
              <w:rPr>
                <w:sz w:val="20"/>
                <w:szCs w:val="20"/>
              </w:rPr>
            </w:pPr>
            <w:r>
              <w:rPr>
                <w:rFonts w:eastAsia="Times New Roman"/>
                <w:sz w:val="20"/>
                <w:szCs w:val="20"/>
              </w:rPr>
              <w:t>0.013</w:t>
            </w:r>
          </w:p>
        </w:tc>
        <w:tc>
          <w:tcPr>
            <w:tcW w:w="1320" w:type="dxa"/>
            <w:tcBorders>
              <w:top w:val="single" w:sz="4" w:space="0" w:color="auto"/>
              <w:left w:val="single" w:sz="4" w:space="0" w:color="auto"/>
              <w:bottom w:val="single" w:sz="4" w:space="0" w:color="auto"/>
              <w:right w:val="single" w:sz="4" w:space="0" w:color="auto"/>
            </w:tcBorders>
            <w:vAlign w:val="bottom"/>
            <w:hideMark/>
          </w:tcPr>
          <w:p w14:paraId="143DFAB3" w14:textId="77777777" w:rsidR="00E95A45" w:rsidRDefault="00E95A45">
            <w:pPr>
              <w:ind w:left="60"/>
              <w:rPr>
                <w:sz w:val="20"/>
                <w:szCs w:val="20"/>
              </w:rPr>
            </w:pPr>
            <w:r>
              <w:rPr>
                <w:rFonts w:eastAsia="Times New Roman"/>
                <w:sz w:val="20"/>
                <w:szCs w:val="20"/>
              </w:rPr>
              <w:t>0.021</w:t>
            </w:r>
          </w:p>
        </w:tc>
      </w:tr>
      <w:tr w:rsidR="00E95A45" w14:paraId="0134B34E" w14:textId="77777777" w:rsidTr="00FC38AC">
        <w:trPr>
          <w:trHeight w:val="266"/>
        </w:trPr>
        <w:tc>
          <w:tcPr>
            <w:tcW w:w="2400" w:type="dxa"/>
            <w:tcBorders>
              <w:top w:val="single" w:sz="4" w:space="0" w:color="auto"/>
              <w:left w:val="single" w:sz="4" w:space="0" w:color="auto"/>
              <w:bottom w:val="single" w:sz="4" w:space="0" w:color="auto"/>
              <w:right w:val="single" w:sz="4" w:space="0" w:color="auto"/>
            </w:tcBorders>
            <w:hideMark/>
          </w:tcPr>
          <w:p w14:paraId="04756933" w14:textId="77777777" w:rsidR="00E95A45" w:rsidRDefault="00E95A45">
            <w:pPr>
              <w:rPr>
                <w:sz w:val="20"/>
                <w:szCs w:val="20"/>
              </w:rPr>
            </w:pPr>
            <w:r>
              <w:rPr>
                <w:rFonts w:ascii="Sylfaen" w:hAnsi="Sylfaen" w:cs="Sylfaen"/>
                <w:sz w:val="20"/>
                <w:szCs w:val="20"/>
              </w:rPr>
              <w:t>ღვიძლი</w:t>
            </w:r>
          </w:p>
        </w:tc>
        <w:tc>
          <w:tcPr>
            <w:tcW w:w="1320" w:type="dxa"/>
            <w:tcBorders>
              <w:top w:val="single" w:sz="4" w:space="0" w:color="auto"/>
              <w:left w:val="single" w:sz="4" w:space="0" w:color="auto"/>
              <w:bottom w:val="single" w:sz="4" w:space="0" w:color="auto"/>
              <w:right w:val="single" w:sz="4" w:space="0" w:color="auto"/>
            </w:tcBorders>
            <w:vAlign w:val="bottom"/>
            <w:hideMark/>
          </w:tcPr>
          <w:p w14:paraId="2751871F" w14:textId="77777777" w:rsidR="00E95A45" w:rsidRDefault="00E95A45">
            <w:pPr>
              <w:ind w:left="60"/>
              <w:rPr>
                <w:sz w:val="20"/>
                <w:szCs w:val="20"/>
              </w:rPr>
            </w:pPr>
            <w:r>
              <w:rPr>
                <w:rFonts w:eastAsia="Times New Roman"/>
                <w:sz w:val="20"/>
                <w:szCs w:val="20"/>
              </w:rPr>
              <w:t>0.0038</w:t>
            </w:r>
          </w:p>
        </w:tc>
        <w:tc>
          <w:tcPr>
            <w:tcW w:w="1300" w:type="dxa"/>
            <w:tcBorders>
              <w:top w:val="single" w:sz="4" w:space="0" w:color="auto"/>
              <w:left w:val="single" w:sz="4" w:space="0" w:color="auto"/>
              <w:bottom w:val="single" w:sz="4" w:space="0" w:color="auto"/>
              <w:right w:val="single" w:sz="4" w:space="0" w:color="auto"/>
            </w:tcBorders>
            <w:vAlign w:val="bottom"/>
            <w:hideMark/>
          </w:tcPr>
          <w:p w14:paraId="7DB96F93" w14:textId="77777777" w:rsidR="00E95A45" w:rsidRDefault="00E95A45">
            <w:pPr>
              <w:ind w:left="60"/>
              <w:rPr>
                <w:sz w:val="20"/>
                <w:szCs w:val="20"/>
              </w:rPr>
            </w:pPr>
            <w:r>
              <w:rPr>
                <w:rFonts w:eastAsia="Times New Roman"/>
                <w:sz w:val="20"/>
                <w:szCs w:val="20"/>
              </w:rPr>
              <w:t>0.0048</w:t>
            </w:r>
          </w:p>
        </w:tc>
        <w:tc>
          <w:tcPr>
            <w:tcW w:w="1320" w:type="dxa"/>
            <w:tcBorders>
              <w:top w:val="single" w:sz="4" w:space="0" w:color="auto"/>
              <w:left w:val="single" w:sz="4" w:space="0" w:color="auto"/>
              <w:bottom w:val="single" w:sz="4" w:space="0" w:color="auto"/>
              <w:right w:val="single" w:sz="4" w:space="0" w:color="auto"/>
            </w:tcBorders>
            <w:vAlign w:val="bottom"/>
            <w:hideMark/>
          </w:tcPr>
          <w:p w14:paraId="4DFA46E6" w14:textId="77777777" w:rsidR="00E95A45" w:rsidRDefault="00E95A45">
            <w:pPr>
              <w:ind w:left="60"/>
              <w:rPr>
                <w:sz w:val="20"/>
                <w:szCs w:val="20"/>
              </w:rPr>
            </w:pPr>
            <w:r>
              <w:rPr>
                <w:rFonts w:eastAsia="Times New Roman"/>
                <w:sz w:val="20"/>
                <w:szCs w:val="20"/>
              </w:rPr>
              <w:t>0.0081</w:t>
            </w:r>
          </w:p>
        </w:tc>
        <w:tc>
          <w:tcPr>
            <w:tcW w:w="1300" w:type="dxa"/>
            <w:tcBorders>
              <w:top w:val="single" w:sz="4" w:space="0" w:color="auto"/>
              <w:left w:val="single" w:sz="4" w:space="0" w:color="auto"/>
              <w:bottom w:val="single" w:sz="4" w:space="0" w:color="auto"/>
              <w:right w:val="single" w:sz="4" w:space="0" w:color="auto"/>
            </w:tcBorders>
            <w:vAlign w:val="bottom"/>
            <w:hideMark/>
          </w:tcPr>
          <w:p w14:paraId="157EBFFF" w14:textId="77777777" w:rsidR="00E95A45" w:rsidRDefault="00E95A45">
            <w:pPr>
              <w:ind w:left="60"/>
              <w:rPr>
                <w:sz w:val="20"/>
                <w:szCs w:val="20"/>
              </w:rPr>
            </w:pPr>
            <w:r>
              <w:rPr>
                <w:rFonts w:eastAsia="Times New Roman"/>
                <w:sz w:val="20"/>
                <w:szCs w:val="20"/>
              </w:rPr>
              <w:t>0.013</w:t>
            </w:r>
          </w:p>
        </w:tc>
        <w:tc>
          <w:tcPr>
            <w:tcW w:w="1320" w:type="dxa"/>
            <w:tcBorders>
              <w:top w:val="single" w:sz="4" w:space="0" w:color="auto"/>
              <w:left w:val="single" w:sz="4" w:space="0" w:color="auto"/>
              <w:bottom w:val="single" w:sz="4" w:space="0" w:color="auto"/>
              <w:right w:val="single" w:sz="4" w:space="0" w:color="auto"/>
            </w:tcBorders>
            <w:vAlign w:val="bottom"/>
            <w:hideMark/>
          </w:tcPr>
          <w:p w14:paraId="3A985654" w14:textId="77777777" w:rsidR="00E95A45" w:rsidRDefault="00E95A45">
            <w:pPr>
              <w:ind w:left="60"/>
              <w:rPr>
                <w:sz w:val="20"/>
                <w:szCs w:val="20"/>
              </w:rPr>
            </w:pPr>
            <w:r>
              <w:rPr>
                <w:rFonts w:eastAsia="Times New Roman"/>
                <w:sz w:val="20"/>
                <w:szCs w:val="20"/>
              </w:rPr>
              <w:t>0.022</w:t>
            </w:r>
          </w:p>
        </w:tc>
      </w:tr>
      <w:tr w:rsidR="00E95A45" w14:paraId="49082C74" w14:textId="77777777" w:rsidTr="00FC38AC">
        <w:trPr>
          <w:trHeight w:val="266"/>
        </w:trPr>
        <w:tc>
          <w:tcPr>
            <w:tcW w:w="2400" w:type="dxa"/>
            <w:tcBorders>
              <w:top w:val="single" w:sz="4" w:space="0" w:color="auto"/>
              <w:left w:val="single" w:sz="4" w:space="0" w:color="auto"/>
              <w:bottom w:val="single" w:sz="4" w:space="0" w:color="auto"/>
              <w:right w:val="single" w:sz="4" w:space="0" w:color="auto"/>
            </w:tcBorders>
            <w:hideMark/>
          </w:tcPr>
          <w:p w14:paraId="5DCF6232" w14:textId="77777777" w:rsidR="00E95A45" w:rsidRDefault="00E95A45">
            <w:pPr>
              <w:rPr>
                <w:sz w:val="20"/>
                <w:szCs w:val="20"/>
              </w:rPr>
            </w:pPr>
            <w:r>
              <w:rPr>
                <w:rFonts w:ascii="Sylfaen" w:hAnsi="Sylfaen" w:cs="Sylfaen"/>
                <w:sz w:val="20"/>
                <w:szCs w:val="20"/>
              </w:rPr>
              <w:t>ფილტვები</w:t>
            </w:r>
          </w:p>
        </w:tc>
        <w:tc>
          <w:tcPr>
            <w:tcW w:w="1320" w:type="dxa"/>
            <w:tcBorders>
              <w:top w:val="single" w:sz="4" w:space="0" w:color="auto"/>
              <w:left w:val="single" w:sz="4" w:space="0" w:color="auto"/>
              <w:bottom w:val="single" w:sz="4" w:space="0" w:color="auto"/>
              <w:right w:val="single" w:sz="4" w:space="0" w:color="auto"/>
            </w:tcBorders>
            <w:vAlign w:val="bottom"/>
            <w:hideMark/>
          </w:tcPr>
          <w:p w14:paraId="77F6EE1B" w14:textId="77777777" w:rsidR="00E95A45" w:rsidRDefault="00E95A45">
            <w:pPr>
              <w:ind w:left="60"/>
              <w:rPr>
                <w:sz w:val="20"/>
                <w:szCs w:val="20"/>
              </w:rPr>
            </w:pPr>
            <w:r>
              <w:rPr>
                <w:rFonts w:eastAsia="Times New Roman"/>
                <w:sz w:val="20"/>
                <w:szCs w:val="20"/>
              </w:rPr>
              <w:t>0.0026</w:t>
            </w:r>
          </w:p>
        </w:tc>
        <w:tc>
          <w:tcPr>
            <w:tcW w:w="1300" w:type="dxa"/>
            <w:tcBorders>
              <w:top w:val="single" w:sz="4" w:space="0" w:color="auto"/>
              <w:left w:val="single" w:sz="4" w:space="0" w:color="auto"/>
              <w:bottom w:val="single" w:sz="4" w:space="0" w:color="auto"/>
              <w:right w:val="single" w:sz="4" w:space="0" w:color="auto"/>
            </w:tcBorders>
            <w:vAlign w:val="bottom"/>
            <w:hideMark/>
          </w:tcPr>
          <w:p w14:paraId="57197439" w14:textId="77777777" w:rsidR="00E95A45" w:rsidRDefault="00E95A45">
            <w:pPr>
              <w:ind w:left="60"/>
              <w:rPr>
                <w:sz w:val="20"/>
                <w:szCs w:val="20"/>
              </w:rPr>
            </w:pPr>
            <w:r>
              <w:rPr>
                <w:rFonts w:eastAsia="Times New Roman"/>
                <w:sz w:val="20"/>
                <w:szCs w:val="20"/>
              </w:rPr>
              <w:t>0.0034</w:t>
            </w:r>
          </w:p>
        </w:tc>
        <w:tc>
          <w:tcPr>
            <w:tcW w:w="1320" w:type="dxa"/>
            <w:tcBorders>
              <w:top w:val="single" w:sz="4" w:space="0" w:color="auto"/>
              <w:left w:val="single" w:sz="4" w:space="0" w:color="auto"/>
              <w:bottom w:val="single" w:sz="4" w:space="0" w:color="auto"/>
              <w:right w:val="single" w:sz="4" w:space="0" w:color="auto"/>
            </w:tcBorders>
            <w:vAlign w:val="bottom"/>
            <w:hideMark/>
          </w:tcPr>
          <w:p w14:paraId="068C96A3" w14:textId="77777777" w:rsidR="00E95A45" w:rsidRDefault="00E95A45">
            <w:pPr>
              <w:ind w:left="60"/>
              <w:rPr>
                <w:sz w:val="20"/>
                <w:szCs w:val="20"/>
              </w:rPr>
            </w:pPr>
            <w:r>
              <w:rPr>
                <w:rFonts w:eastAsia="Times New Roman"/>
                <w:sz w:val="20"/>
                <w:szCs w:val="20"/>
              </w:rPr>
              <w:t>0.0051</w:t>
            </w:r>
          </w:p>
        </w:tc>
        <w:tc>
          <w:tcPr>
            <w:tcW w:w="1300" w:type="dxa"/>
            <w:tcBorders>
              <w:top w:val="single" w:sz="4" w:space="0" w:color="auto"/>
              <w:left w:val="single" w:sz="4" w:space="0" w:color="auto"/>
              <w:bottom w:val="single" w:sz="4" w:space="0" w:color="auto"/>
              <w:right w:val="single" w:sz="4" w:space="0" w:color="auto"/>
            </w:tcBorders>
            <w:vAlign w:val="bottom"/>
            <w:hideMark/>
          </w:tcPr>
          <w:p w14:paraId="5A7B9C37" w14:textId="77777777" w:rsidR="00E95A45" w:rsidRDefault="00E95A45">
            <w:pPr>
              <w:ind w:left="60"/>
              <w:rPr>
                <w:sz w:val="20"/>
                <w:szCs w:val="20"/>
              </w:rPr>
            </w:pPr>
            <w:r>
              <w:rPr>
                <w:rFonts w:eastAsia="Times New Roman"/>
                <w:sz w:val="20"/>
                <w:szCs w:val="20"/>
              </w:rPr>
              <w:t>0.0079</w:t>
            </w:r>
          </w:p>
        </w:tc>
        <w:tc>
          <w:tcPr>
            <w:tcW w:w="1320" w:type="dxa"/>
            <w:tcBorders>
              <w:top w:val="single" w:sz="4" w:space="0" w:color="auto"/>
              <w:left w:val="single" w:sz="4" w:space="0" w:color="auto"/>
              <w:bottom w:val="single" w:sz="4" w:space="0" w:color="auto"/>
              <w:right w:val="single" w:sz="4" w:space="0" w:color="auto"/>
            </w:tcBorders>
            <w:vAlign w:val="bottom"/>
            <w:hideMark/>
          </w:tcPr>
          <w:p w14:paraId="5324E23D" w14:textId="77777777" w:rsidR="00E95A45" w:rsidRDefault="00E95A45">
            <w:pPr>
              <w:ind w:left="60"/>
              <w:rPr>
                <w:sz w:val="20"/>
                <w:szCs w:val="20"/>
              </w:rPr>
            </w:pPr>
            <w:r>
              <w:rPr>
                <w:rFonts w:eastAsia="Times New Roman"/>
                <w:sz w:val="20"/>
                <w:szCs w:val="20"/>
              </w:rPr>
              <w:t>0.014</w:t>
            </w:r>
          </w:p>
        </w:tc>
      </w:tr>
      <w:tr w:rsidR="00E95A45" w14:paraId="62B98D90" w14:textId="77777777" w:rsidTr="00FC38AC">
        <w:trPr>
          <w:trHeight w:val="268"/>
        </w:trPr>
        <w:tc>
          <w:tcPr>
            <w:tcW w:w="2400" w:type="dxa"/>
            <w:tcBorders>
              <w:top w:val="single" w:sz="4" w:space="0" w:color="auto"/>
              <w:left w:val="single" w:sz="4" w:space="0" w:color="auto"/>
              <w:bottom w:val="single" w:sz="4" w:space="0" w:color="auto"/>
              <w:right w:val="single" w:sz="4" w:space="0" w:color="auto"/>
            </w:tcBorders>
            <w:hideMark/>
          </w:tcPr>
          <w:p w14:paraId="599E465D" w14:textId="77777777" w:rsidR="00E95A45" w:rsidRDefault="00E95A45">
            <w:pPr>
              <w:rPr>
                <w:sz w:val="20"/>
                <w:szCs w:val="20"/>
              </w:rPr>
            </w:pPr>
            <w:r>
              <w:rPr>
                <w:rFonts w:ascii="Sylfaen" w:hAnsi="Sylfaen" w:cs="Sylfaen"/>
                <w:sz w:val="20"/>
                <w:szCs w:val="20"/>
              </w:rPr>
              <w:t>კუნთები</w:t>
            </w:r>
          </w:p>
        </w:tc>
        <w:tc>
          <w:tcPr>
            <w:tcW w:w="1320" w:type="dxa"/>
            <w:tcBorders>
              <w:top w:val="single" w:sz="4" w:space="0" w:color="auto"/>
              <w:left w:val="single" w:sz="4" w:space="0" w:color="auto"/>
              <w:bottom w:val="single" w:sz="4" w:space="0" w:color="auto"/>
              <w:right w:val="single" w:sz="4" w:space="0" w:color="auto"/>
            </w:tcBorders>
            <w:vAlign w:val="bottom"/>
            <w:hideMark/>
          </w:tcPr>
          <w:p w14:paraId="27FE5107" w14:textId="77777777" w:rsidR="00E95A45" w:rsidRDefault="00E95A45">
            <w:pPr>
              <w:ind w:left="60"/>
              <w:rPr>
                <w:sz w:val="20"/>
                <w:szCs w:val="20"/>
              </w:rPr>
            </w:pPr>
            <w:r>
              <w:rPr>
                <w:rFonts w:eastAsia="Times New Roman"/>
                <w:sz w:val="20"/>
                <w:szCs w:val="20"/>
              </w:rPr>
              <w:t>0.0032</w:t>
            </w:r>
          </w:p>
        </w:tc>
        <w:tc>
          <w:tcPr>
            <w:tcW w:w="1300" w:type="dxa"/>
            <w:tcBorders>
              <w:top w:val="single" w:sz="4" w:space="0" w:color="auto"/>
              <w:left w:val="single" w:sz="4" w:space="0" w:color="auto"/>
              <w:bottom w:val="single" w:sz="4" w:space="0" w:color="auto"/>
              <w:right w:val="single" w:sz="4" w:space="0" w:color="auto"/>
            </w:tcBorders>
            <w:vAlign w:val="bottom"/>
            <w:hideMark/>
          </w:tcPr>
          <w:p w14:paraId="62773AF4" w14:textId="77777777" w:rsidR="00E95A45" w:rsidRDefault="00E95A45">
            <w:pPr>
              <w:ind w:left="60"/>
              <w:rPr>
                <w:sz w:val="20"/>
                <w:szCs w:val="20"/>
              </w:rPr>
            </w:pPr>
            <w:r>
              <w:rPr>
                <w:rFonts w:eastAsia="Times New Roman"/>
                <w:sz w:val="20"/>
                <w:szCs w:val="20"/>
              </w:rPr>
              <w:t>0.0040</w:t>
            </w:r>
          </w:p>
        </w:tc>
        <w:tc>
          <w:tcPr>
            <w:tcW w:w="1320" w:type="dxa"/>
            <w:tcBorders>
              <w:top w:val="single" w:sz="4" w:space="0" w:color="auto"/>
              <w:left w:val="single" w:sz="4" w:space="0" w:color="auto"/>
              <w:bottom w:val="single" w:sz="4" w:space="0" w:color="auto"/>
              <w:right w:val="single" w:sz="4" w:space="0" w:color="auto"/>
            </w:tcBorders>
            <w:vAlign w:val="bottom"/>
            <w:hideMark/>
          </w:tcPr>
          <w:p w14:paraId="131D9270" w14:textId="77777777" w:rsidR="00E95A45" w:rsidRDefault="00E95A45">
            <w:pPr>
              <w:ind w:left="60"/>
              <w:rPr>
                <w:sz w:val="20"/>
                <w:szCs w:val="20"/>
              </w:rPr>
            </w:pPr>
            <w:r>
              <w:rPr>
                <w:rFonts w:eastAsia="Times New Roman"/>
                <w:sz w:val="20"/>
                <w:szCs w:val="20"/>
              </w:rPr>
              <w:t>0.0060</w:t>
            </w:r>
          </w:p>
        </w:tc>
        <w:tc>
          <w:tcPr>
            <w:tcW w:w="1300" w:type="dxa"/>
            <w:tcBorders>
              <w:top w:val="single" w:sz="4" w:space="0" w:color="auto"/>
              <w:left w:val="single" w:sz="4" w:space="0" w:color="auto"/>
              <w:bottom w:val="single" w:sz="4" w:space="0" w:color="auto"/>
              <w:right w:val="single" w:sz="4" w:space="0" w:color="auto"/>
            </w:tcBorders>
            <w:vAlign w:val="bottom"/>
            <w:hideMark/>
          </w:tcPr>
          <w:p w14:paraId="70878676" w14:textId="77777777" w:rsidR="00E95A45" w:rsidRDefault="00E95A45">
            <w:pPr>
              <w:ind w:left="60"/>
              <w:rPr>
                <w:sz w:val="20"/>
                <w:szCs w:val="20"/>
              </w:rPr>
            </w:pPr>
            <w:r>
              <w:rPr>
                <w:rFonts w:eastAsia="Times New Roman"/>
                <w:sz w:val="20"/>
                <w:szCs w:val="20"/>
              </w:rPr>
              <w:t>0.0090</w:t>
            </w:r>
          </w:p>
        </w:tc>
        <w:tc>
          <w:tcPr>
            <w:tcW w:w="1320" w:type="dxa"/>
            <w:tcBorders>
              <w:top w:val="single" w:sz="4" w:space="0" w:color="auto"/>
              <w:left w:val="single" w:sz="4" w:space="0" w:color="auto"/>
              <w:bottom w:val="single" w:sz="4" w:space="0" w:color="auto"/>
              <w:right w:val="single" w:sz="4" w:space="0" w:color="auto"/>
            </w:tcBorders>
            <w:vAlign w:val="bottom"/>
            <w:hideMark/>
          </w:tcPr>
          <w:p w14:paraId="1A3E4A6A" w14:textId="77777777" w:rsidR="00E95A45" w:rsidRDefault="00E95A45">
            <w:pPr>
              <w:ind w:left="60"/>
              <w:rPr>
                <w:sz w:val="20"/>
                <w:szCs w:val="20"/>
              </w:rPr>
            </w:pPr>
            <w:r>
              <w:rPr>
                <w:rFonts w:eastAsia="Times New Roman"/>
                <w:sz w:val="20"/>
                <w:szCs w:val="20"/>
              </w:rPr>
              <w:t>0.016</w:t>
            </w:r>
          </w:p>
        </w:tc>
      </w:tr>
      <w:tr w:rsidR="00E95A45" w14:paraId="7AD612BF" w14:textId="77777777" w:rsidTr="00FC38AC">
        <w:trPr>
          <w:trHeight w:val="266"/>
        </w:trPr>
        <w:tc>
          <w:tcPr>
            <w:tcW w:w="2400" w:type="dxa"/>
            <w:tcBorders>
              <w:top w:val="single" w:sz="4" w:space="0" w:color="auto"/>
              <w:left w:val="single" w:sz="4" w:space="0" w:color="auto"/>
              <w:bottom w:val="single" w:sz="4" w:space="0" w:color="auto"/>
              <w:right w:val="single" w:sz="4" w:space="0" w:color="auto"/>
            </w:tcBorders>
            <w:vAlign w:val="bottom"/>
            <w:hideMark/>
          </w:tcPr>
          <w:p w14:paraId="0378AAFA" w14:textId="77777777" w:rsidR="00E95A45" w:rsidRDefault="00E95A45">
            <w:pPr>
              <w:ind w:left="80"/>
              <w:rPr>
                <w:rFonts w:ascii="Sylfaen" w:hAnsi="Sylfaen"/>
                <w:sz w:val="20"/>
                <w:szCs w:val="20"/>
                <w:lang w:val="ka-GE"/>
              </w:rPr>
            </w:pPr>
            <w:r>
              <w:rPr>
                <w:rFonts w:ascii="Sylfaen" w:eastAsia="Times New Roman" w:hAnsi="Sylfaen"/>
                <w:sz w:val="20"/>
                <w:szCs w:val="20"/>
                <w:lang w:val="ka-GE"/>
              </w:rPr>
              <w:t>საყლაპავი</w:t>
            </w:r>
          </w:p>
        </w:tc>
        <w:tc>
          <w:tcPr>
            <w:tcW w:w="1320" w:type="dxa"/>
            <w:tcBorders>
              <w:top w:val="single" w:sz="4" w:space="0" w:color="auto"/>
              <w:left w:val="single" w:sz="4" w:space="0" w:color="auto"/>
              <w:bottom w:val="single" w:sz="4" w:space="0" w:color="auto"/>
              <w:right w:val="single" w:sz="4" w:space="0" w:color="auto"/>
            </w:tcBorders>
            <w:vAlign w:val="bottom"/>
            <w:hideMark/>
          </w:tcPr>
          <w:p w14:paraId="4743EE3E" w14:textId="77777777" w:rsidR="00E95A45" w:rsidRDefault="00E95A45">
            <w:pPr>
              <w:ind w:left="60"/>
              <w:rPr>
                <w:sz w:val="20"/>
                <w:szCs w:val="20"/>
              </w:rPr>
            </w:pPr>
            <w:r>
              <w:rPr>
                <w:rFonts w:eastAsia="Times New Roman"/>
                <w:sz w:val="20"/>
                <w:szCs w:val="20"/>
              </w:rPr>
              <w:t>0.0024</w:t>
            </w:r>
          </w:p>
        </w:tc>
        <w:tc>
          <w:tcPr>
            <w:tcW w:w="1300" w:type="dxa"/>
            <w:tcBorders>
              <w:top w:val="single" w:sz="4" w:space="0" w:color="auto"/>
              <w:left w:val="single" w:sz="4" w:space="0" w:color="auto"/>
              <w:bottom w:val="single" w:sz="4" w:space="0" w:color="auto"/>
              <w:right w:val="single" w:sz="4" w:space="0" w:color="auto"/>
            </w:tcBorders>
            <w:vAlign w:val="bottom"/>
            <w:hideMark/>
          </w:tcPr>
          <w:p w14:paraId="1417ADEC" w14:textId="77777777" w:rsidR="00E95A45" w:rsidRDefault="00E95A45">
            <w:pPr>
              <w:ind w:left="60"/>
              <w:rPr>
                <w:sz w:val="20"/>
                <w:szCs w:val="20"/>
              </w:rPr>
            </w:pPr>
            <w:r>
              <w:rPr>
                <w:rFonts w:eastAsia="Times New Roman"/>
                <w:sz w:val="20"/>
                <w:szCs w:val="20"/>
              </w:rPr>
              <w:t>0.0032</w:t>
            </w:r>
          </w:p>
        </w:tc>
        <w:tc>
          <w:tcPr>
            <w:tcW w:w="1320" w:type="dxa"/>
            <w:tcBorders>
              <w:top w:val="single" w:sz="4" w:space="0" w:color="auto"/>
              <w:left w:val="single" w:sz="4" w:space="0" w:color="auto"/>
              <w:bottom w:val="single" w:sz="4" w:space="0" w:color="auto"/>
              <w:right w:val="single" w:sz="4" w:space="0" w:color="auto"/>
            </w:tcBorders>
            <w:vAlign w:val="bottom"/>
            <w:hideMark/>
          </w:tcPr>
          <w:p w14:paraId="6B77F1B3" w14:textId="77777777" w:rsidR="00E95A45" w:rsidRDefault="00E95A45">
            <w:pPr>
              <w:ind w:left="60"/>
              <w:rPr>
                <w:sz w:val="20"/>
                <w:szCs w:val="20"/>
              </w:rPr>
            </w:pPr>
            <w:r>
              <w:rPr>
                <w:rFonts w:eastAsia="Times New Roman"/>
                <w:sz w:val="20"/>
                <w:szCs w:val="20"/>
              </w:rPr>
              <w:t>0.0047</w:t>
            </w:r>
          </w:p>
        </w:tc>
        <w:tc>
          <w:tcPr>
            <w:tcW w:w="1300" w:type="dxa"/>
            <w:tcBorders>
              <w:top w:val="single" w:sz="4" w:space="0" w:color="auto"/>
              <w:left w:val="single" w:sz="4" w:space="0" w:color="auto"/>
              <w:bottom w:val="single" w:sz="4" w:space="0" w:color="auto"/>
              <w:right w:val="single" w:sz="4" w:space="0" w:color="auto"/>
            </w:tcBorders>
            <w:vAlign w:val="bottom"/>
            <w:hideMark/>
          </w:tcPr>
          <w:p w14:paraId="73805E5B" w14:textId="77777777" w:rsidR="00E95A45" w:rsidRDefault="00E95A45">
            <w:pPr>
              <w:ind w:left="60"/>
              <w:rPr>
                <w:sz w:val="20"/>
                <w:szCs w:val="20"/>
              </w:rPr>
            </w:pPr>
            <w:r>
              <w:rPr>
                <w:rFonts w:eastAsia="Times New Roman"/>
                <w:sz w:val="20"/>
                <w:szCs w:val="20"/>
              </w:rPr>
              <w:t>0.0075</w:t>
            </w:r>
          </w:p>
        </w:tc>
        <w:tc>
          <w:tcPr>
            <w:tcW w:w="1320" w:type="dxa"/>
            <w:tcBorders>
              <w:top w:val="single" w:sz="4" w:space="0" w:color="auto"/>
              <w:left w:val="single" w:sz="4" w:space="0" w:color="auto"/>
              <w:bottom w:val="single" w:sz="4" w:space="0" w:color="auto"/>
              <w:right w:val="single" w:sz="4" w:space="0" w:color="auto"/>
            </w:tcBorders>
            <w:vAlign w:val="bottom"/>
            <w:hideMark/>
          </w:tcPr>
          <w:p w14:paraId="1EB0AC7E" w14:textId="77777777" w:rsidR="00E95A45" w:rsidRDefault="00E95A45">
            <w:pPr>
              <w:ind w:left="60"/>
              <w:rPr>
                <w:sz w:val="20"/>
                <w:szCs w:val="20"/>
              </w:rPr>
            </w:pPr>
            <w:r>
              <w:rPr>
                <w:rFonts w:eastAsia="Times New Roman"/>
                <w:sz w:val="20"/>
                <w:szCs w:val="20"/>
              </w:rPr>
              <w:t>0.014</w:t>
            </w:r>
          </w:p>
        </w:tc>
      </w:tr>
      <w:tr w:rsidR="00E95A45" w14:paraId="2A8415E5" w14:textId="77777777" w:rsidTr="00FC38AC">
        <w:trPr>
          <w:trHeight w:val="266"/>
        </w:trPr>
        <w:tc>
          <w:tcPr>
            <w:tcW w:w="2400" w:type="dxa"/>
            <w:tcBorders>
              <w:top w:val="single" w:sz="4" w:space="0" w:color="auto"/>
              <w:left w:val="single" w:sz="4" w:space="0" w:color="auto"/>
              <w:bottom w:val="single" w:sz="4" w:space="0" w:color="auto"/>
              <w:right w:val="single" w:sz="4" w:space="0" w:color="auto"/>
            </w:tcBorders>
            <w:hideMark/>
          </w:tcPr>
          <w:p w14:paraId="019A1357" w14:textId="77777777" w:rsidR="00E95A45" w:rsidRDefault="00E95A45">
            <w:pPr>
              <w:rPr>
                <w:sz w:val="20"/>
                <w:szCs w:val="20"/>
              </w:rPr>
            </w:pPr>
            <w:r>
              <w:rPr>
                <w:rFonts w:ascii="Sylfaen" w:hAnsi="Sylfaen" w:cs="Sylfaen"/>
                <w:sz w:val="20"/>
                <w:szCs w:val="20"/>
              </w:rPr>
              <w:t>საკვერცხეები</w:t>
            </w:r>
          </w:p>
        </w:tc>
        <w:tc>
          <w:tcPr>
            <w:tcW w:w="1320" w:type="dxa"/>
            <w:tcBorders>
              <w:top w:val="single" w:sz="4" w:space="0" w:color="auto"/>
              <w:left w:val="single" w:sz="4" w:space="0" w:color="auto"/>
              <w:bottom w:val="single" w:sz="4" w:space="0" w:color="auto"/>
              <w:right w:val="single" w:sz="4" w:space="0" w:color="auto"/>
            </w:tcBorders>
            <w:vAlign w:val="bottom"/>
            <w:hideMark/>
          </w:tcPr>
          <w:p w14:paraId="0EE49E17" w14:textId="77777777" w:rsidR="00E95A45" w:rsidRDefault="00E95A45">
            <w:pPr>
              <w:ind w:left="60"/>
              <w:rPr>
                <w:sz w:val="20"/>
                <w:szCs w:val="20"/>
              </w:rPr>
            </w:pPr>
            <w:r>
              <w:rPr>
                <w:rFonts w:eastAsia="Times New Roman"/>
                <w:sz w:val="20"/>
                <w:szCs w:val="20"/>
              </w:rPr>
              <w:t>0.010</w:t>
            </w:r>
          </w:p>
        </w:tc>
        <w:tc>
          <w:tcPr>
            <w:tcW w:w="1300" w:type="dxa"/>
            <w:tcBorders>
              <w:top w:val="single" w:sz="4" w:space="0" w:color="auto"/>
              <w:left w:val="single" w:sz="4" w:space="0" w:color="auto"/>
              <w:bottom w:val="single" w:sz="4" w:space="0" w:color="auto"/>
              <w:right w:val="single" w:sz="4" w:space="0" w:color="auto"/>
            </w:tcBorders>
            <w:vAlign w:val="bottom"/>
            <w:hideMark/>
          </w:tcPr>
          <w:p w14:paraId="739195A5" w14:textId="77777777" w:rsidR="00E95A45" w:rsidRDefault="00E95A45">
            <w:pPr>
              <w:ind w:left="60"/>
              <w:rPr>
                <w:sz w:val="20"/>
                <w:szCs w:val="20"/>
              </w:rPr>
            </w:pPr>
            <w:r>
              <w:rPr>
                <w:rFonts w:eastAsia="Times New Roman"/>
                <w:sz w:val="20"/>
                <w:szCs w:val="20"/>
              </w:rPr>
              <w:t>0.013</w:t>
            </w:r>
          </w:p>
        </w:tc>
        <w:tc>
          <w:tcPr>
            <w:tcW w:w="1320" w:type="dxa"/>
            <w:tcBorders>
              <w:top w:val="single" w:sz="4" w:space="0" w:color="auto"/>
              <w:left w:val="single" w:sz="4" w:space="0" w:color="auto"/>
              <w:bottom w:val="single" w:sz="4" w:space="0" w:color="auto"/>
              <w:right w:val="single" w:sz="4" w:space="0" w:color="auto"/>
            </w:tcBorders>
            <w:vAlign w:val="bottom"/>
            <w:hideMark/>
          </w:tcPr>
          <w:p w14:paraId="3326D69D" w14:textId="77777777" w:rsidR="00E95A45" w:rsidRDefault="00E95A45">
            <w:pPr>
              <w:ind w:left="60"/>
              <w:rPr>
                <w:sz w:val="20"/>
                <w:szCs w:val="20"/>
              </w:rPr>
            </w:pPr>
            <w:r>
              <w:rPr>
                <w:rFonts w:eastAsia="Times New Roman"/>
                <w:sz w:val="20"/>
                <w:szCs w:val="20"/>
              </w:rPr>
              <w:t>0.018</w:t>
            </w:r>
          </w:p>
        </w:tc>
        <w:tc>
          <w:tcPr>
            <w:tcW w:w="1300" w:type="dxa"/>
            <w:tcBorders>
              <w:top w:val="single" w:sz="4" w:space="0" w:color="auto"/>
              <w:left w:val="single" w:sz="4" w:space="0" w:color="auto"/>
              <w:bottom w:val="single" w:sz="4" w:space="0" w:color="auto"/>
              <w:right w:val="single" w:sz="4" w:space="0" w:color="auto"/>
            </w:tcBorders>
            <w:vAlign w:val="bottom"/>
            <w:hideMark/>
          </w:tcPr>
          <w:p w14:paraId="7404040C" w14:textId="77777777" w:rsidR="00E95A45" w:rsidRDefault="00E95A45">
            <w:pPr>
              <w:ind w:left="60"/>
              <w:rPr>
                <w:sz w:val="20"/>
                <w:szCs w:val="20"/>
              </w:rPr>
            </w:pPr>
            <w:r>
              <w:rPr>
                <w:rFonts w:eastAsia="Times New Roman"/>
                <w:sz w:val="20"/>
                <w:szCs w:val="20"/>
              </w:rPr>
              <w:t>0.026</w:t>
            </w:r>
          </w:p>
        </w:tc>
        <w:tc>
          <w:tcPr>
            <w:tcW w:w="1320" w:type="dxa"/>
            <w:tcBorders>
              <w:top w:val="single" w:sz="4" w:space="0" w:color="auto"/>
              <w:left w:val="single" w:sz="4" w:space="0" w:color="auto"/>
              <w:bottom w:val="single" w:sz="4" w:space="0" w:color="auto"/>
              <w:right w:val="single" w:sz="4" w:space="0" w:color="auto"/>
            </w:tcBorders>
            <w:vAlign w:val="bottom"/>
            <w:hideMark/>
          </w:tcPr>
          <w:p w14:paraId="591C3758" w14:textId="77777777" w:rsidR="00E95A45" w:rsidRDefault="00E95A45">
            <w:pPr>
              <w:ind w:left="60"/>
              <w:rPr>
                <w:sz w:val="20"/>
                <w:szCs w:val="20"/>
              </w:rPr>
            </w:pPr>
            <w:r>
              <w:rPr>
                <w:rFonts w:eastAsia="Times New Roman"/>
                <w:sz w:val="20"/>
                <w:szCs w:val="20"/>
              </w:rPr>
              <w:t>0.045</w:t>
            </w:r>
          </w:p>
        </w:tc>
      </w:tr>
      <w:tr w:rsidR="00E95A45" w14:paraId="7CB675ED" w14:textId="77777777" w:rsidTr="00FC38AC">
        <w:trPr>
          <w:trHeight w:val="266"/>
        </w:trPr>
        <w:tc>
          <w:tcPr>
            <w:tcW w:w="2400" w:type="dxa"/>
            <w:tcBorders>
              <w:top w:val="single" w:sz="4" w:space="0" w:color="auto"/>
              <w:left w:val="single" w:sz="4" w:space="0" w:color="auto"/>
              <w:bottom w:val="single" w:sz="4" w:space="0" w:color="auto"/>
              <w:right w:val="single" w:sz="4" w:space="0" w:color="auto"/>
            </w:tcBorders>
            <w:hideMark/>
          </w:tcPr>
          <w:p w14:paraId="2848AD63" w14:textId="77777777" w:rsidR="00E95A45" w:rsidRDefault="00E95A45">
            <w:pPr>
              <w:rPr>
                <w:sz w:val="20"/>
                <w:szCs w:val="20"/>
              </w:rPr>
            </w:pPr>
            <w:r>
              <w:rPr>
                <w:rFonts w:ascii="Sylfaen" w:hAnsi="Sylfaen" w:cs="Sylfaen"/>
                <w:sz w:val="20"/>
                <w:szCs w:val="20"/>
              </w:rPr>
              <w:t>პანკრეასი</w:t>
            </w:r>
          </w:p>
        </w:tc>
        <w:tc>
          <w:tcPr>
            <w:tcW w:w="1320" w:type="dxa"/>
            <w:tcBorders>
              <w:top w:val="single" w:sz="4" w:space="0" w:color="auto"/>
              <w:left w:val="single" w:sz="4" w:space="0" w:color="auto"/>
              <w:bottom w:val="single" w:sz="4" w:space="0" w:color="auto"/>
              <w:right w:val="single" w:sz="4" w:space="0" w:color="auto"/>
            </w:tcBorders>
            <w:vAlign w:val="bottom"/>
            <w:hideMark/>
          </w:tcPr>
          <w:p w14:paraId="0730757A" w14:textId="77777777" w:rsidR="00E95A45" w:rsidRDefault="00E95A45">
            <w:pPr>
              <w:ind w:left="60"/>
              <w:rPr>
                <w:sz w:val="20"/>
                <w:szCs w:val="20"/>
              </w:rPr>
            </w:pPr>
            <w:r>
              <w:rPr>
                <w:rFonts w:eastAsia="Times New Roman"/>
                <w:sz w:val="20"/>
                <w:szCs w:val="20"/>
              </w:rPr>
              <w:t>0.0056</w:t>
            </w:r>
          </w:p>
        </w:tc>
        <w:tc>
          <w:tcPr>
            <w:tcW w:w="1300" w:type="dxa"/>
            <w:tcBorders>
              <w:top w:val="single" w:sz="4" w:space="0" w:color="auto"/>
              <w:left w:val="single" w:sz="4" w:space="0" w:color="auto"/>
              <w:bottom w:val="single" w:sz="4" w:space="0" w:color="auto"/>
              <w:right w:val="single" w:sz="4" w:space="0" w:color="auto"/>
            </w:tcBorders>
            <w:vAlign w:val="bottom"/>
            <w:hideMark/>
          </w:tcPr>
          <w:p w14:paraId="691779DF" w14:textId="77777777" w:rsidR="00E95A45" w:rsidRDefault="00E95A45">
            <w:pPr>
              <w:ind w:left="60"/>
              <w:rPr>
                <w:sz w:val="20"/>
                <w:szCs w:val="20"/>
              </w:rPr>
            </w:pPr>
            <w:r>
              <w:rPr>
                <w:rFonts w:eastAsia="Times New Roman"/>
                <w:sz w:val="20"/>
                <w:szCs w:val="20"/>
              </w:rPr>
              <w:t>0.0073</w:t>
            </w:r>
          </w:p>
        </w:tc>
        <w:tc>
          <w:tcPr>
            <w:tcW w:w="1320" w:type="dxa"/>
            <w:tcBorders>
              <w:top w:val="single" w:sz="4" w:space="0" w:color="auto"/>
              <w:left w:val="single" w:sz="4" w:space="0" w:color="auto"/>
              <w:bottom w:val="single" w:sz="4" w:space="0" w:color="auto"/>
              <w:right w:val="single" w:sz="4" w:space="0" w:color="auto"/>
            </w:tcBorders>
            <w:vAlign w:val="bottom"/>
            <w:hideMark/>
          </w:tcPr>
          <w:p w14:paraId="44AB54D3" w14:textId="77777777" w:rsidR="00E95A45" w:rsidRDefault="00E95A45">
            <w:pPr>
              <w:ind w:left="60"/>
              <w:rPr>
                <w:sz w:val="20"/>
                <w:szCs w:val="20"/>
              </w:rPr>
            </w:pPr>
            <w:r>
              <w:rPr>
                <w:rFonts w:eastAsia="Times New Roman"/>
                <w:sz w:val="20"/>
                <w:szCs w:val="20"/>
              </w:rPr>
              <w:t>0.011</w:t>
            </w:r>
          </w:p>
        </w:tc>
        <w:tc>
          <w:tcPr>
            <w:tcW w:w="1300" w:type="dxa"/>
            <w:tcBorders>
              <w:top w:val="single" w:sz="4" w:space="0" w:color="auto"/>
              <w:left w:val="single" w:sz="4" w:space="0" w:color="auto"/>
              <w:bottom w:val="single" w:sz="4" w:space="0" w:color="auto"/>
              <w:right w:val="single" w:sz="4" w:space="0" w:color="auto"/>
            </w:tcBorders>
            <w:vAlign w:val="bottom"/>
            <w:hideMark/>
          </w:tcPr>
          <w:p w14:paraId="7BE2034E" w14:textId="77777777" w:rsidR="00E95A45" w:rsidRDefault="00E95A45">
            <w:pPr>
              <w:ind w:left="60"/>
              <w:rPr>
                <w:sz w:val="20"/>
                <w:szCs w:val="20"/>
              </w:rPr>
            </w:pPr>
            <w:r>
              <w:rPr>
                <w:rFonts w:eastAsia="Times New Roman"/>
                <w:sz w:val="20"/>
                <w:szCs w:val="20"/>
              </w:rPr>
              <w:t>0.016</w:t>
            </w:r>
          </w:p>
        </w:tc>
        <w:tc>
          <w:tcPr>
            <w:tcW w:w="1320" w:type="dxa"/>
            <w:tcBorders>
              <w:top w:val="single" w:sz="4" w:space="0" w:color="auto"/>
              <w:left w:val="single" w:sz="4" w:space="0" w:color="auto"/>
              <w:bottom w:val="single" w:sz="4" w:space="0" w:color="auto"/>
              <w:right w:val="single" w:sz="4" w:space="0" w:color="auto"/>
            </w:tcBorders>
            <w:vAlign w:val="bottom"/>
            <w:hideMark/>
          </w:tcPr>
          <w:p w14:paraId="28A5D3AE" w14:textId="77777777" w:rsidR="00E95A45" w:rsidRDefault="00E95A45">
            <w:pPr>
              <w:ind w:left="60"/>
              <w:rPr>
                <w:sz w:val="20"/>
                <w:szCs w:val="20"/>
              </w:rPr>
            </w:pPr>
            <w:r>
              <w:rPr>
                <w:rFonts w:eastAsia="Times New Roman"/>
                <w:sz w:val="20"/>
                <w:szCs w:val="20"/>
              </w:rPr>
              <w:t>0.027</w:t>
            </w:r>
          </w:p>
        </w:tc>
      </w:tr>
      <w:tr w:rsidR="00E95A45" w14:paraId="301DA1C1" w14:textId="77777777" w:rsidTr="00FC38AC">
        <w:trPr>
          <w:trHeight w:val="266"/>
        </w:trPr>
        <w:tc>
          <w:tcPr>
            <w:tcW w:w="2400" w:type="dxa"/>
            <w:tcBorders>
              <w:top w:val="single" w:sz="4" w:space="0" w:color="auto"/>
              <w:left w:val="single" w:sz="4" w:space="0" w:color="auto"/>
              <w:bottom w:val="single" w:sz="4" w:space="0" w:color="auto"/>
              <w:right w:val="single" w:sz="4" w:space="0" w:color="auto"/>
            </w:tcBorders>
            <w:hideMark/>
          </w:tcPr>
          <w:p w14:paraId="7ED6FC61" w14:textId="77777777" w:rsidR="00E95A45" w:rsidRDefault="00E95A45">
            <w:pPr>
              <w:rPr>
                <w:sz w:val="20"/>
                <w:szCs w:val="20"/>
              </w:rPr>
            </w:pPr>
            <w:r>
              <w:rPr>
                <w:rFonts w:ascii="Sylfaen" w:hAnsi="Sylfaen" w:cs="Sylfaen"/>
                <w:sz w:val="20"/>
                <w:szCs w:val="20"/>
              </w:rPr>
              <w:t>წითელი</w:t>
            </w:r>
            <w:r>
              <w:rPr>
                <w:sz w:val="20"/>
                <w:szCs w:val="20"/>
              </w:rPr>
              <w:t xml:space="preserve"> </w:t>
            </w:r>
            <w:r>
              <w:rPr>
                <w:rFonts w:ascii="Sylfaen" w:hAnsi="Sylfaen" w:cs="Sylfaen"/>
                <w:sz w:val="20"/>
                <w:szCs w:val="20"/>
              </w:rPr>
              <w:t>ტვინი</w:t>
            </w:r>
          </w:p>
        </w:tc>
        <w:tc>
          <w:tcPr>
            <w:tcW w:w="1320" w:type="dxa"/>
            <w:tcBorders>
              <w:top w:val="single" w:sz="4" w:space="0" w:color="auto"/>
              <w:left w:val="single" w:sz="4" w:space="0" w:color="auto"/>
              <w:bottom w:val="single" w:sz="4" w:space="0" w:color="auto"/>
              <w:right w:val="single" w:sz="4" w:space="0" w:color="auto"/>
            </w:tcBorders>
            <w:vAlign w:val="bottom"/>
            <w:hideMark/>
          </w:tcPr>
          <w:p w14:paraId="189D1C09" w14:textId="77777777" w:rsidR="00E95A45" w:rsidRDefault="00E95A45">
            <w:pPr>
              <w:ind w:left="60"/>
              <w:rPr>
                <w:sz w:val="20"/>
                <w:szCs w:val="20"/>
              </w:rPr>
            </w:pPr>
            <w:r>
              <w:rPr>
                <w:rFonts w:eastAsia="Times New Roman"/>
                <w:sz w:val="20"/>
                <w:szCs w:val="20"/>
              </w:rPr>
              <w:t>0.0036</w:t>
            </w:r>
          </w:p>
        </w:tc>
        <w:tc>
          <w:tcPr>
            <w:tcW w:w="1300" w:type="dxa"/>
            <w:tcBorders>
              <w:top w:val="single" w:sz="4" w:space="0" w:color="auto"/>
              <w:left w:val="single" w:sz="4" w:space="0" w:color="auto"/>
              <w:bottom w:val="single" w:sz="4" w:space="0" w:color="auto"/>
              <w:right w:val="single" w:sz="4" w:space="0" w:color="auto"/>
            </w:tcBorders>
            <w:vAlign w:val="bottom"/>
            <w:hideMark/>
          </w:tcPr>
          <w:p w14:paraId="5E49566A" w14:textId="77777777" w:rsidR="00E95A45" w:rsidRDefault="00E95A45">
            <w:pPr>
              <w:ind w:left="60"/>
              <w:rPr>
                <w:sz w:val="20"/>
                <w:szCs w:val="20"/>
              </w:rPr>
            </w:pPr>
            <w:r>
              <w:rPr>
                <w:rFonts w:eastAsia="Times New Roman"/>
                <w:sz w:val="20"/>
                <w:szCs w:val="20"/>
              </w:rPr>
              <w:t>0.0045</w:t>
            </w:r>
          </w:p>
        </w:tc>
        <w:tc>
          <w:tcPr>
            <w:tcW w:w="1320" w:type="dxa"/>
            <w:tcBorders>
              <w:top w:val="single" w:sz="4" w:space="0" w:color="auto"/>
              <w:left w:val="single" w:sz="4" w:space="0" w:color="auto"/>
              <w:bottom w:val="single" w:sz="4" w:space="0" w:color="auto"/>
              <w:right w:val="single" w:sz="4" w:space="0" w:color="auto"/>
            </w:tcBorders>
            <w:vAlign w:val="bottom"/>
            <w:hideMark/>
          </w:tcPr>
          <w:p w14:paraId="3E8515D9" w14:textId="77777777" w:rsidR="00E95A45" w:rsidRDefault="00E95A45">
            <w:pPr>
              <w:ind w:left="60"/>
              <w:rPr>
                <w:sz w:val="20"/>
                <w:szCs w:val="20"/>
              </w:rPr>
            </w:pPr>
            <w:r>
              <w:rPr>
                <w:rFonts w:eastAsia="Times New Roman"/>
                <w:sz w:val="20"/>
                <w:szCs w:val="20"/>
              </w:rPr>
              <w:t>0.0066</w:t>
            </w:r>
          </w:p>
        </w:tc>
        <w:tc>
          <w:tcPr>
            <w:tcW w:w="1300" w:type="dxa"/>
            <w:tcBorders>
              <w:top w:val="single" w:sz="4" w:space="0" w:color="auto"/>
              <w:left w:val="single" w:sz="4" w:space="0" w:color="auto"/>
              <w:bottom w:val="single" w:sz="4" w:space="0" w:color="auto"/>
              <w:right w:val="single" w:sz="4" w:space="0" w:color="auto"/>
            </w:tcBorders>
            <w:vAlign w:val="bottom"/>
            <w:hideMark/>
          </w:tcPr>
          <w:p w14:paraId="12A3EA8B" w14:textId="77777777" w:rsidR="00E95A45" w:rsidRDefault="00E95A45">
            <w:pPr>
              <w:ind w:left="60"/>
              <w:rPr>
                <w:sz w:val="20"/>
                <w:szCs w:val="20"/>
              </w:rPr>
            </w:pPr>
            <w:r>
              <w:rPr>
                <w:rFonts w:eastAsia="Times New Roman"/>
                <w:sz w:val="20"/>
                <w:szCs w:val="20"/>
              </w:rPr>
              <w:t>0.0090</w:t>
            </w:r>
          </w:p>
        </w:tc>
        <w:tc>
          <w:tcPr>
            <w:tcW w:w="1320" w:type="dxa"/>
            <w:tcBorders>
              <w:top w:val="single" w:sz="4" w:space="0" w:color="auto"/>
              <w:left w:val="single" w:sz="4" w:space="0" w:color="auto"/>
              <w:bottom w:val="single" w:sz="4" w:space="0" w:color="auto"/>
              <w:right w:val="single" w:sz="4" w:space="0" w:color="auto"/>
            </w:tcBorders>
            <w:vAlign w:val="bottom"/>
            <w:hideMark/>
          </w:tcPr>
          <w:p w14:paraId="35699FA1" w14:textId="77777777" w:rsidR="00E95A45" w:rsidRDefault="00E95A45">
            <w:pPr>
              <w:ind w:left="60"/>
              <w:rPr>
                <w:sz w:val="20"/>
                <w:szCs w:val="20"/>
              </w:rPr>
            </w:pPr>
            <w:r>
              <w:rPr>
                <w:rFonts w:eastAsia="Times New Roman"/>
                <w:sz w:val="20"/>
                <w:szCs w:val="20"/>
              </w:rPr>
              <w:t>0.015</w:t>
            </w:r>
          </w:p>
        </w:tc>
      </w:tr>
      <w:tr w:rsidR="00E95A45" w14:paraId="3B32352B" w14:textId="77777777" w:rsidTr="00FC38AC">
        <w:trPr>
          <w:trHeight w:val="266"/>
        </w:trPr>
        <w:tc>
          <w:tcPr>
            <w:tcW w:w="2400" w:type="dxa"/>
            <w:tcBorders>
              <w:top w:val="single" w:sz="4" w:space="0" w:color="auto"/>
              <w:left w:val="single" w:sz="4" w:space="0" w:color="auto"/>
              <w:bottom w:val="single" w:sz="4" w:space="0" w:color="auto"/>
              <w:right w:val="single" w:sz="4" w:space="0" w:color="auto"/>
            </w:tcBorders>
            <w:vAlign w:val="bottom"/>
            <w:hideMark/>
          </w:tcPr>
          <w:p w14:paraId="7BD340C7" w14:textId="77777777" w:rsidR="00E95A45" w:rsidRDefault="00E95A45">
            <w:pPr>
              <w:ind w:left="80"/>
              <w:rPr>
                <w:rFonts w:ascii="Sylfaen" w:hAnsi="Sylfaen"/>
                <w:sz w:val="20"/>
                <w:szCs w:val="20"/>
                <w:lang w:val="ka-GE"/>
              </w:rPr>
            </w:pPr>
            <w:r>
              <w:rPr>
                <w:rFonts w:ascii="Sylfaen" w:eastAsia="Times New Roman" w:hAnsi="Sylfaen"/>
                <w:sz w:val="20"/>
                <w:szCs w:val="20"/>
                <w:lang w:val="ka-GE"/>
              </w:rPr>
              <w:t>სანერწყვე ჯირკვლები</w:t>
            </w:r>
          </w:p>
        </w:tc>
        <w:tc>
          <w:tcPr>
            <w:tcW w:w="1320" w:type="dxa"/>
            <w:tcBorders>
              <w:top w:val="single" w:sz="4" w:space="0" w:color="auto"/>
              <w:left w:val="single" w:sz="4" w:space="0" w:color="auto"/>
              <w:bottom w:val="single" w:sz="4" w:space="0" w:color="auto"/>
              <w:right w:val="single" w:sz="4" w:space="0" w:color="auto"/>
            </w:tcBorders>
            <w:vAlign w:val="bottom"/>
            <w:hideMark/>
          </w:tcPr>
          <w:p w14:paraId="7269000F" w14:textId="77777777" w:rsidR="00E95A45" w:rsidRDefault="00E95A45">
            <w:pPr>
              <w:ind w:left="60"/>
              <w:rPr>
                <w:sz w:val="20"/>
                <w:szCs w:val="20"/>
              </w:rPr>
            </w:pPr>
            <w:r>
              <w:rPr>
                <w:rFonts w:eastAsia="Times New Roman"/>
                <w:sz w:val="20"/>
                <w:szCs w:val="20"/>
              </w:rPr>
              <w:t>0.0093</w:t>
            </w:r>
          </w:p>
        </w:tc>
        <w:tc>
          <w:tcPr>
            <w:tcW w:w="1300" w:type="dxa"/>
            <w:tcBorders>
              <w:top w:val="single" w:sz="4" w:space="0" w:color="auto"/>
              <w:left w:val="single" w:sz="4" w:space="0" w:color="auto"/>
              <w:bottom w:val="single" w:sz="4" w:space="0" w:color="auto"/>
              <w:right w:val="single" w:sz="4" w:space="0" w:color="auto"/>
            </w:tcBorders>
            <w:vAlign w:val="bottom"/>
            <w:hideMark/>
          </w:tcPr>
          <w:p w14:paraId="413443B3" w14:textId="77777777" w:rsidR="00E95A45" w:rsidRDefault="00E95A45">
            <w:pPr>
              <w:ind w:left="60"/>
              <w:rPr>
                <w:sz w:val="20"/>
                <w:szCs w:val="20"/>
              </w:rPr>
            </w:pPr>
            <w:r>
              <w:rPr>
                <w:rFonts w:eastAsia="Times New Roman"/>
                <w:sz w:val="20"/>
                <w:szCs w:val="20"/>
              </w:rPr>
              <w:t>0.012</w:t>
            </w:r>
          </w:p>
        </w:tc>
        <w:tc>
          <w:tcPr>
            <w:tcW w:w="1320" w:type="dxa"/>
            <w:tcBorders>
              <w:top w:val="single" w:sz="4" w:space="0" w:color="auto"/>
              <w:left w:val="single" w:sz="4" w:space="0" w:color="auto"/>
              <w:bottom w:val="single" w:sz="4" w:space="0" w:color="auto"/>
              <w:right w:val="single" w:sz="4" w:space="0" w:color="auto"/>
            </w:tcBorders>
            <w:vAlign w:val="bottom"/>
            <w:hideMark/>
          </w:tcPr>
          <w:p w14:paraId="0D15F46F" w14:textId="77777777" w:rsidR="00E95A45" w:rsidRDefault="00E95A45">
            <w:pPr>
              <w:ind w:left="60"/>
              <w:rPr>
                <w:sz w:val="20"/>
                <w:szCs w:val="20"/>
              </w:rPr>
            </w:pPr>
            <w:r>
              <w:rPr>
                <w:rFonts w:eastAsia="Times New Roman"/>
                <w:sz w:val="20"/>
                <w:szCs w:val="20"/>
              </w:rPr>
              <w:t>0.017</w:t>
            </w:r>
          </w:p>
        </w:tc>
        <w:tc>
          <w:tcPr>
            <w:tcW w:w="1300" w:type="dxa"/>
            <w:tcBorders>
              <w:top w:val="single" w:sz="4" w:space="0" w:color="auto"/>
              <w:left w:val="single" w:sz="4" w:space="0" w:color="auto"/>
              <w:bottom w:val="single" w:sz="4" w:space="0" w:color="auto"/>
              <w:right w:val="single" w:sz="4" w:space="0" w:color="auto"/>
            </w:tcBorders>
            <w:vAlign w:val="bottom"/>
            <w:hideMark/>
          </w:tcPr>
          <w:p w14:paraId="1E4F07F7" w14:textId="77777777" w:rsidR="00E95A45" w:rsidRDefault="00E95A45">
            <w:pPr>
              <w:ind w:left="60"/>
              <w:rPr>
                <w:sz w:val="20"/>
                <w:szCs w:val="20"/>
              </w:rPr>
            </w:pPr>
            <w:r>
              <w:rPr>
                <w:rFonts w:eastAsia="Times New Roman"/>
                <w:sz w:val="20"/>
                <w:szCs w:val="20"/>
              </w:rPr>
              <w:t>0.024</w:t>
            </w:r>
          </w:p>
        </w:tc>
        <w:tc>
          <w:tcPr>
            <w:tcW w:w="1320" w:type="dxa"/>
            <w:tcBorders>
              <w:top w:val="single" w:sz="4" w:space="0" w:color="auto"/>
              <w:left w:val="single" w:sz="4" w:space="0" w:color="auto"/>
              <w:bottom w:val="single" w:sz="4" w:space="0" w:color="auto"/>
              <w:right w:val="single" w:sz="4" w:space="0" w:color="auto"/>
            </w:tcBorders>
            <w:vAlign w:val="bottom"/>
            <w:hideMark/>
          </w:tcPr>
          <w:p w14:paraId="58F146B3" w14:textId="77777777" w:rsidR="00E95A45" w:rsidRDefault="00E95A45">
            <w:pPr>
              <w:ind w:left="60"/>
              <w:rPr>
                <w:sz w:val="20"/>
                <w:szCs w:val="20"/>
              </w:rPr>
            </w:pPr>
            <w:r>
              <w:rPr>
                <w:rFonts w:eastAsia="Times New Roman"/>
                <w:sz w:val="20"/>
                <w:szCs w:val="20"/>
              </w:rPr>
              <w:t>0.039</w:t>
            </w:r>
          </w:p>
        </w:tc>
      </w:tr>
      <w:tr w:rsidR="00E95A45" w14:paraId="12D4FBA1" w14:textId="77777777" w:rsidTr="00FC38AC">
        <w:trPr>
          <w:trHeight w:val="268"/>
        </w:trPr>
        <w:tc>
          <w:tcPr>
            <w:tcW w:w="2400" w:type="dxa"/>
            <w:tcBorders>
              <w:top w:val="single" w:sz="4" w:space="0" w:color="auto"/>
              <w:left w:val="single" w:sz="4" w:space="0" w:color="auto"/>
              <w:bottom w:val="single" w:sz="4" w:space="0" w:color="auto"/>
              <w:right w:val="single" w:sz="4" w:space="0" w:color="auto"/>
            </w:tcBorders>
            <w:vAlign w:val="bottom"/>
            <w:hideMark/>
          </w:tcPr>
          <w:p w14:paraId="102E7AEE" w14:textId="77777777" w:rsidR="00E95A45" w:rsidRDefault="00E95A45">
            <w:pPr>
              <w:ind w:left="80"/>
              <w:rPr>
                <w:rFonts w:ascii="Sylfaen" w:hAnsi="Sylfaen"/>
                <w:sz w:val="20"/>
                <w:szCs w:val="20"/>
                <w:lang w:val="ka-GE"/>
              </w:rPr>
            </w:pPr>
            <w:r>
              <w:rPr>
                <w:rFonts w:ascii="Sylfaen" w:eastAsia="Times New Roman" w:hAnsi="Sylfaen"/>
                <w:sz w:val="20"/>
                <w:szCs w:val="20"/>
                <w:lang w:val="ka-GE"/>
              </w:rPr>
              <w:t>კანი</w:t>
            </w:r>
          </w:p>
        </w:tc>
        <w:tc>
          <w:tcPr>
            <w:tcW w:w="1320" w:type="dxa"/>
            <w:tcBorders>
              <w:top w:val="single" w:sz="4" w:space="0" w:color="auto"/>
              <w:left w:val="single" w:sz="4" w:space="0" w:color="auto"/>
              <w:bottom w:val="single" w:sz="4" w:space="0" w:color="auto"/>
              <w:right w:val="single" w:sz="4" w:space="0" w:color="auto"/>
            </w:tcBorders>
            <w:vAlign w:val="bottom"/>
            <w:hideMark/>
          </w:tcPr>
          <w:p w14:paraId="622EBACD" w14:textId="77777777" w:rsidR="00E95A45" w:rsidRDefault="00E95A45">
            <w:pPr>
              <w:ind w:left="60"/>
              <w:rPr>
                <w:sz w:val="20"/>
                <w:szCs w:val="20"/>
              </w:rPr>
            </w:pPr>
            <w:r>
              <w:rPr>
                <w:rFonts w:eastAsia="Times New Roman"/>
                <w:sz w:val="20"/>
                <w:szCs w:val="20"/>
              </w:rPr>
              <w:t>0.0018</w:t>
            </w:r>
          </w:p>
        </w:tc>
        <w:tc>
          <w:tcPr>
            <w:tcW w:w="1300" w:type="dxa"/>
            <w:tcBorders>
              <w:top w:val="single" w:sz="4" w:space="0" w:color="auto"/>
              <w:left w:val="single" w:sz="4" w:space="0" w:color="auto"/>
              <w:bottom w:val="single" w:sz="4" w:space="0" w:color="auto"/>
              <w:right w:val="single" w:sz="4" w:space="0" w:color="auto"/>
            </w:tcBorders>
            <w:vAlign w:val="bottom"/>
            <w:hideMark/>
          </w:tcPr>
          <w:p w14:paraId="35C1291C" w14:textId="77777777" w:rsidR="00E95A45" w:rsidRDefault="00E95A45">
            <w:pPr>
              <w:ind w:left="60"/>
              <w:rPr>
                <w:sz w:val="20"/>
                <w:szCs w:val="20"/>
              </w:rPr>
            </w:pPr>
            <w:r>
              <w:rPr>
                <w:rFonts w:eastAsia="Times New Roman"/>
                <w:sz w:val="20"/>
                <w:szCs w:val="20"/>
              </w:rPr>
              <w:t>0.0022</w:t>
            </w:r>
          </w:p>
        </w:tc>
        <w:tc>
          <w:tcPr>
            <w:tcW w:w="1320" w:type="dxa"/>
            <w:tcBorders>
              <w:top w:val="single" w:sz="4" w:space="0" w:color="auto"/>
              <w:left w:val="single" w:sz="4" w:space="0" w:color="auto"/>
              <w:bottom w:val="single" w:sz="4" w:space="0" w:color="auto"/>
              <w:right w:val="single" w:sz="4" w:space="0" w:color="auto"/>
            </w:tcBorders>
            <w:vAlign w:val="bottom"/>
            <w:hideMark/>
          </w:tcPr>
          <w:p w14:paraId="4E52DA75" w14:textId="77777777" w:rsidR="00E95A45" w:rsidRDefault="00E95A45">
            <w:pPr>
              <w:ind w:left="60"/>
              <w:rPr>
                <w:sz w:val="20"/>
                <w:szCs w:val="20"/>
              </w:rPr>
            </w:pPr>
            <w:r>
              <w:rPr>
                <w:rFonts w:eastAsia="Times New Roman"/>
                <w:sz w:val="20"/>
                <w:szCs w:val="20"/>
              </w:rPr>
              <w:t>0.0035</w:t>
            </w:r>
          </w:p>
        </w:tc>
        <w:tc>
          <w:tcPr>
            <w:tcW w:w="1300" w:type="dxa"/>
            <w:tcBorders>
              <w:top w:val="single" w:sz="4" w:space="0" w:color="auto"/>
              <w:left w:val="single" w:sz="4" w:space="0" w:color="auto"/>
              <w:bottom w:val="single" w:sz="4" w:space="0" w:color="auto"/>
              <w:right w:val="single" w:sz="4" w:space="0" w:color="auto"/>
            </w:tcBorders>
            <w:vAlign w:val="bottom"/>
            <w:hideMark/>
          </w:tcPr>
          <w:p w14:paraId="5B9398B0" w14:textId="77777777" w:rsidR="00E95A45" w:rsidRDefault="00E95A45">
            <w:pPr>
              <w:ind w:left="60"/>
              <w:rPr>
                <w:sz w:val="20"/>
                <w:szCs w:val="20"/>
              </w:rPr>
            </w:pPr>
            <w:r>
              <w:rPr>
                <w:rFonts w:eastAsia="Times New Roman"/>
                <w:sz w:val="20"/>
                <w:szCs w:val="20"/>
              </w:rPr>
              <w:t>0.0056</w:t>
            </w:r>
          </w:p>
        </w:tc>
        <w:tc>
          <w:tcPr>
            <w:tcW w:w="1320" w:type="dxa"/>
            <w:tcBorders>
              <w:top w:val="single" w:sz="4" w:space="0" w:color="auto"/>
              <w:left w:val="single" w:sz="4" w:space="0" w:color="auto"/>
              <w:bottom w:val="single" w:sz="4" w:space="0" w:color="auto"/>
              <w:right w:val="single" w:sz="4" w:space="0" w:color="auto"/>
            </w:tcBorders>
            <w:vAlign w:val="bottom"/>
            <w:hideMark/>
          </w:tcPr>
          <w:p w14:paraId="48557E24" w14:textId="77777777" w:rsidR="00E95A45" w:rsidRDefault="00E95A45">
            <w:pPr>
              <w:ind w:left="60"/>
              <w:rPr>
                <w:sz w:val="20"/>
                <w:szCs w:val="20"/>
              </w:rPr>
            </w:pPr>
            <w:r>
              <w:rPr>
                <w:rFonts w:eastAsia="Times New Roman"/>
                <w:sz w:val="20"/>
                <w:szCs w:val="20"/>
              </w:rPr>
              <w:t>0.010</w:t>
            </w:r>
          </w:p>
        </w:tc>
      </w:tr>
      <w:tr w:rsidR="00E95A45" w14:paraId="5ED65738" w14:textId="77777777" w:rsidTr="00FC38AC">
        <w:trPr>
          <w:trHeight w:val="266"/>
        </w:trPr>
        <w:tc>
          <w:tcPr>
            <w:tcW w:w="2400" w:type="dxa"/>
            <w:tcBorders>
              <w:top w:val="single" w:sz="4" w:space="0" w:color="auto"/>
              <w:left w:val="single" w:sz="4" w:space="0" w:color="auto"/>
              <w:bottom w:val="single" w:sz="4" w:space="0" w:color="auto"/>
              <w:right w:val="single" w:sz="4" w:space="0" w:color="auto"/>
            </w:tcBorders>
            <w:vAlign w:val="bottom"/>
            <w:hideMark/>
          </w:tcPr>
          <w:p w14:paraId="0FC60D15" w14:textId="77777777" w:rsidR="00E95A45" w:rsidRDefault="00E95A45">
            <w:pPr>
              <w:ind w:left="80"/>
              <w:rPr>
                <w:rFonts w:ascii="Sylfaen" w:hAnsi="Sylfaen"/>
                <w:sz w:val="20"/>
                <w:szCs w:val="20"/>
                <w:lang w:val="ka-GE"/>
              </w:rPr>
            </w:pPr>
            <w:r>
              <w:rPr>
                <w:rFonts w:ascii="Sylfaen" w:eastAsia="Times New Roman" w:hAnsi="Sylfaen"/>
                <w:sz w:val="20"/>
                <w:szCs w:val="20"/>
                <w:lang w:val="ka-GE"/>
              </w:rPr>
              <w:t>ელენთა</w:t>
            </w:r>
          </w:p>
        </w:tc>
        <w:tc>
          <w:tcPr>
            <w:tcW w:w="1320" w:type="dxa"/>
            <w:tcBorders>
              <w:top w:val="single" w:sz="4" w:space="0" w:color="auto"/>
              <w:left w:val="single" w:sz="4" w:space="0" w:color="auto"/>
              <w:bottom w:val="single" w:sz="4" w:space="0" w:color="auto"/>
              <w:right w:val="single" w:sz="4" w:space="0" w:color="auto"/>
            </w:tcBorders>
            <w:vAlign w:val="bottom"/>
            <w:hideMark/>
          </w:tcPr>
          <w:p w14:paraId="3BF09DF2" w14:textId="77777777" w:rsidR="00E95A45" w:rsidRDefault="00E95A45">
            <w:pPr>
              <w:ind w:left="60"/>
              <w:rPr>
                <w:sz w:val="20"/>
                <w:szCs w:val="20"/>
              </w:rPr>
            </w:pPr>
            <w:r>
              <w:rPr>
                <w:rFonts w:eastAsia="Times New Roman"/>
                <w:sz w:val="20"/>
                <w:szCs w:val="20"/>
              </w:rPr>
              <w:t>0.0043</w:t>
            </w:r>
          </w:p>
        </w:tc>
        <w:tc>
          <w:tcPr>
            <w:tcW w:w="1300" w:type="dxa"/>
            <w:tcBorders>
              <w:top w:val="single" w:sz="4" w:space="0" w:color="auto"/>
              <w:left w:val="single" w:sz="4" w:space="0" w:color="auto"/>
              <w:bottom w:val="single" w:sz="4" w:space="0" w:color="auto"/>
              <w:right w:val="single" w:sz="4" w:space="0" w:color="auto"/>
            </w:tcBorders>
            <w:vAlign w:val="bottom"/>
            <w:hideMark/>
          </w:tcPr>
          <w:p w14:paraId="18E8130D" w14:textId="77777777" w:rsidR="00E95A45" w:rsidRDefault="00E95A45">
            <w:pPr>
              <w:ind w:left="60"/>
              <w:rPr>
                <w:sz w:val="20"/>
                <w:szCs w:val="20"/>
              </w:rPr>
            </w:pPr>
            <w:r>
              <w:rPr>
                <w:rFonts w:eastAsia="Times New Roman"/>
                <w:sz w:val="20"/>
                <w:szCs w:val="20"/>
              </w:rPr>
              <w:t>0.0054</w:t>
            </w:r>
          </w:p>
        </w:tc>
        <w:tc>
          <w:tcPr>
            <w:tcW w:w="1320" w:type="dxa"/>
            <w:tcBorders>
              <w:top w:val="single" w:sz="4" w:space="0" w:color="auto"/>
              <w:left w:val="single" w:sz="4" w:space="0" w:color="auto"/>
              <w:bottom w:val="single" w:sz="4" w:space="0" w:color="auto"/>
              <w:right w:val="single" w:sz="4" w:space="0" w:color="auto"/>
            </w:tcBorders>
            <w:vAlign w:val="bottom"/>
            <w:hideMark/>
          </w:tcPr>
          <w:p w14:paraId="1A2F8DCD" w14:textId="77777777" w:rsidR="00E95A45" w:rsidRDefault="00E95A45">
            <w:pPr>
              <w:ind w:left="60"/>
              <w:rPr>
                <w:sz w:val="20"/>
                <w:szCs w:val="20"/>
              </w:rPr>
            </w:pPr>
            <w:r>
              <w:rPr>
                <w:rFonts w:eastAsia="Times New Roman"/>
                <w:sz w:val="20"/>
                <w:szCs w:val="20"/>
              </w:rPr>
              <w:t>0.0081</w:t>
            </w:r>
          </w:p>
        </w:tc>
        <w:tc>
          <w:tcPr>
            <w:tcW w:w="1300" w:type="dxa"/>
            <w:tcBorders>
              <w:top w:val="single" w:sz="4" w:space="0" w:color="auto"/>
              <w:left w:val="single" w:sz="4" w:space="0" w:color="auto"/>
              <w:bottom w:val="single" w:sz="4" w:space="0" w:color="auto"/>
              <w:right w:val="single" w:sz="4" w:space="0" w:color="auto"/>
            </w:tcBorders>
            <w:vAlign w:val="bottom"/>
            <w:hideMark/>
          </w:tcPr>
          <w:p w14:paraId="2D5FAE2B" w14:textId="77777777" w:rsidR="00E95A45" w:rsidRDefault="00E95A45">
            <w:pPr>
              <w:ind w:left="60"/>
              <w:rPr>
                <w:sz w:val="20"/>
                <w:szCs w:val="20"/>
              </w:rPr>
            </w:pPr>
            <w:r>
              <w:rPr>
                <w:rFonts w:eastAsia="Times New Roman"/>
                <w:sz w:val="20"/>
                <w:szCs w:val="20"/>
              </w:rPr>
              <w:t>0.012</w:t>
            </w:r>
          </w:p>
        </w:tc>
        <w:tc>
          <w:tcPr>
            <w:tcW w:w="1320" w:type="dxa"/>
            <w:tcBorders>
              <w:top w:val="single" w:sz="4" w:space="0" w:color="auto"/>
              <w:left w:val="single" w:sz="4" w:space="0" w:color="auto"/>
              <w:bottom w:val="single" w:sz="4" w:space="0" w:color="auto"/>
              <w:right w:val="single" w:sz="4" w:space="0" w:color="auto"/>
            </w:tcBorders>
            <w:vAlign w:val="bottom"/>
            <w:hideMark/>
          </w:tcPr>
          <w:p w14:paraId="4AA9600B" w14:textId="77777777" w:rsidR="00E95A45" w:rsidRDefault="00E95A45">
            <w:pPr>
              <w:ind w:left="60"/>
              <w:rPr>
                <w:sz w:val="20"/>
                <w:szCs w:val="20"/>
              </w:rPr>
            </w:pPr>
            <w:r>
              <w:rPr>
                <w:rFonts w:eastAsia="Times New Roman"/>
                <w:sz w:val="20"/>
                <w:szCs w:val="20"/>
              </w:rPr>
              <w:t>0.021</w:t>
            </w:r>
          </w:p>
        </w:tc>
      </w:tr>
      <w:tr w:rsidR="00E95A45" w14:paraId="420E65CE" w14:textId="77777777" w:rsidTr="00FC38AC">
        <w:trPr>
          <w:trHeight w:val="266"/>
        </w:trPr>
        <w:tc>
          <w:tcPr>
            <w:tcW w:w="2400" w:type="dxa"/>
            <w:tcBorders>
              <w:top w:val="single" w:sz="4" w:space="0" w:color="auto"/>
              <w:left w:val="single" w:sz="4" w:space="0" w:color="auto"/>
              <w:bottom w:val="single" w:sz="4" w:space="0" w:color="auto"/>
              <w:right w:val="single" w:sz="4" w:space="0" w:color="auto"/>
            </w:tcBorders>
            <w:vAlign w:val="bottom"/>
            <w:hideMark/>
          </w:tcPr>
          <w:p w14:paraId="5FDCD549" w14:textId="77777777" w:rsidR="00E95A45" w:rsidRDefault="00E95A45">
            <w:pPr>
              <w:ind w:left="80"/>
              <w:rPr>
                <w:rFonts w:ascii="Sylfaen" w:hAnsi="Sylfaen"/>
                <w:sz w:val="20"/>
                <w:szCs w:val="20"/>
                <w:lang w:val="ka-GE"/>
              </w:rPr>
            </w:pPr>
            <w:r>
              <w:rPr>
                <w:rFonts w:ascii="Sylfaen" w:eastAsia="Times New Roman" w:hAnsi="Sylfaen"/>
                <w:sz w:val="20"/>
                <w:szCs w:val="20"/>
                <w:lang w:val="ka-GE"/>
              </w:rPr>
              <w:t>სათესლეები</w:t>
            </w:r>
          </w:p>
        </w:tc>
        <w:tc>
          <w:tcPr>
            <w:tcW w:w="1320" w:type="dxa"/>
            <w:tcBorders>
              <w:top w:val="single" w:sz="4" w:space="0" w:color="auto"/>
              <w:left w:val="single" w:sz="4" w:space="0" w:color="auto"/>
              <w:bottom w:val="single" w:sz="4" w:space="0" w:color="auto"/>
              <w:right w:val="single" w:sz="4" w:space="0" w:color="auto"/>
            </w:tcBorders>
            <w:vAlign w:val="bottom"/>
            <w:hideMark/>
          </w:tcPr>
          <w:p w14:paraId="35EF3879" w14:textId="77777777" w:rsidR="00E95A45" w:rsidRDefault="00E95A45">
            <w:pPr>
              <w:ind w:left="60"/>
              <w:rPr>
                <w:sz w:val="20"/>
                <w:szCs w:val="20"/>
              </w:rPr>
            </w:pPr>
            <w:r>
              <w:rPr>
                <w:rFonts w:eastAsia="Times New Roman"/>
                <w:sz w:val="20"/>
                <w:szCs w:val="20"/>
              </w:rPr>
              <w:t>0.0028</w:t>
            </w:r>
          </w:p>
        </w:tc>
        <w:tc>
          <w:tcPr>
            <w:tcW w:w="1300" w:type="dxa"/>
            <w:tcBorders>
              <w:top w:val="single" w:sz="4" w:space="0" w:color="auto"/>
              <w:left w:val="single" w:sz="4" w:space="0" w:color="auto"/>
              <w:bottom w:val="single" w:sz="4" w:space="0" w:color="auto"/>
              <w:right w:val="single" w:sz="4" w:space="0" w:color="auto"/>
            </w:tcBorders>
            <w:vAlign w:val="bottom"/>
            <w:hideMark/>
          </w:tcPr>
          <w:p w14:paraId="35564376" w14:textId="77777777" w:rsidR="00E95A45" w:rsidRDefault="00E95A45">
            <w:pPr>
              <w:ind w:left="60"/>
              <w:rPr>
                <w:sz w:val="20"/>
                <w:szCs w:val="20"/>
              </w:rPr>
            </w:pPr>
            <w:r>
              <w:rPr>
                <w:rFonts w:eastAsia="Times New Roman"/>
                <w:sz w:val="20"/>
                <w:szCs w:val="20"/>
              </w:rPr>
              <w:t>0.0037</w:t>
            </w:r>
          </w:p>
        </w:tc>
        <w:tc>
          <w:tcPr>
            <w:tcW w:w="1320" w:type="dxa"/>
            <w:tcBorders>
              <w:top w:val="single" w:sz="4" w:space="0" w:color="auto"/>
              <w:left w:val="single" w:sz="4" w:space="0" w:color="auto"/>
              <w:bottom w:val="single" w:sz="4" w:space="0" w:color="auto"/>
              <w:right w:val="single" w:sz="4" w:space="0" w:color="auto"/>
            </w:tcBorders>
            <w:vAlign w:val="bottom"/>
            <w:hideMark/>
          </w:tcPr>
          <w:p w14:paraId="4966E6F9" w14:textId="77777777" w:rsidR="00E95A45" w:rsidRDefault="00E95A45">
            <w:pPr>
              <w:ind w:left="60"/>
              <w:rPr>
                <w:sz w:val="20"/>
                <w:szCs w:val="20"/>
              </w:rPr>
            </w:pPr>
            <w:r>
              <w:rPr>
                <w:rFonts w:eastAsia="Times New Roman"/>
                <w:sz w:val="20"/>
                <w:szCs w:val="20"/>
              </w:rPr>
              <w:t>0.0058</w:t>
            </w:r>
          </w:p>
        </w:tc>
        <w:tc>
          <w:tcPr>
            <w:tcW w:w="1300" w:type="dxa"/>
            <w:tcBorders>
              <w:top w:val="single" w:sz="4" w:space="0" w:color="auto"/>
              <w:left w:val="single" w:sz="4" w:space="0" w:color="auto"/>
              <w:bottom w:val="single" w:sz="4" w:space="0" w:color="auto"/>
              <w:right w:val="single" w:sz="4" w:space="0" w:color="auto"/>
            </w:tcBorders>
            <w:vAlign w:val="bottom"/>
            <w:hideMark/>
          </w:tcPr>
          <w:p w14:paraId="0BB7C7E2" w14:textId="77777777" w:rsidR="00E95A45" w:rsidRDefault="00E95A45">
            <w:pPr>
              <w:ind w:left="60"/>
              <w:rPr>
                <w:sz w:val="20"/>
                <w:szCs w:val="20"/>
              </w:rPr>
            </w:pPr>
            <w:r>
              <w:rPr>
                <w:rFonts w:eastAsia="Times New Roman"/>
                <w:sz w:val="20"/>
                <w:szCs w:val="20"/>
              </w:rPr>
              <w:t>0.0087</w:t>
            </w:r>
          </w:p>
        </w:tc>
        <w:tc>
          <w:tcPr>
            <w:tcW w:w="1320" w:type="dxa"/>
            <w:tcBorders>
              <w:top w:val="single" w:sz="4" w:space="0" w:color="auto"/>
              <w:left w:val="single" w:sz="4" w:space="0" w:color="auto"/>
              <w:bottom w:val="single" w:sz="4" w:space="0" w:color="auto"/>
              <w:right w:val="single" w:sz="4" w:space="0" w:color="auto"/>
            </w:tcBorders>
            <w:vAlign w:val="bottom"/>
            <w:hideMark/>
          </w:tcPr>
          <w:p w14:paraId="247BF262" w14:textId="77777777" w:rsidR="00E95A45" w:rsidRDefault="00E95A45">
            <w:pPr>
              <w:ind w:left="60"/>
              <w:rPr>
                <w:sz w:val="20"/>
                <w:szCs w:val="20"/>
              </w:rPr>
            </w:pPr>
            <w:r>
              <w:rPr>
                <w:rFonts w:eastAsia="Times New Roman"/>
                <w:sz w:val="20"/>
                <w:szCs w:val="20"/>
              </w:rPr>
              <w:t>0.016</w:t>
            </w:r>
          </w:p>
        </w:tc>
      </w:tr>
      <w:tr w:rsidR="00E95A45" w14:paraId="2F1A94AC" w14:textId="77777777" w:rsidTr="00FC38AC">
        <w:trPr>
          <w:trHeight w:val="266"/>
        </w:trPr>
        <w:tc>
          <w:tcPr>
            <w:tcW w:w="2400" w:type="dxa"/>
            <w:tcBorders>
              <w:top w:val="single" w:sz="4" w:space="0" w:color="auto"/>
              <w:left w:val="single" w:sz="4" w:space="0" w:color="auto"/>
              <w:bottom w:val="single" w:sz="4" w:space="0" w:color="auto"/>
              <w:right w:val="single" w:sz="4" w:space="0" w:color="auto"/>
            </w:tcBorders>
            <w:vAlign w:val="bottom"/>
            <w:hideMark/>
          </w:tcPr>
          <w:p w14:paraId="3D645F43" w14:textId="77777777" w:rsidR="00E95A45" w:rsidRDefault="00E95A45">
            <w:pPr>
              <w:ind w:left="80"/>
              <w:rPr>
                <w:rFonts w:ascii="Sylfaen" w:hAnsi="Sylfaen"/>
                <w:sz w:val="20"/>
                <w:szCs w:val="20"/>
                <w:lang w:val="ka-GE"/>
              </w:rPr>
            </w:pPr>
            <w:r>
              <w:rPr>
                <w:rFonts w:ascii="Sylfaen" w:eastAsia="Times New Roman" w:hAnsi="Sylfaen"/>
                <w:sz w:val="20"/>
                <w:szCs w:val="20"/>
                <w:lang w:val="ka-GE"/>
              </w:rPr>
              <w:t>თიმუსი</w:t>
            </w:r>
          </w:p>
        </w:tc>
        <w:tc>
          <w:tcPr>
            <w:tcW w:w="1320" w:type="dxa"/>
            <w:tcBorders>
              <w:top w:val="single" w:sz="4" w:space="0" w:color="auto"/>
              <w:left w:val="single" w:sz="4" w:space="0" w:color="auto"/>
              <w:bottom w:val="single" w:sz="4" w:space="0" w:color="auto"/>
              <w:right w:val="single" w:sz="4" w:space="0" w:color="auto"/>
            </w:tcBorders>
            <w:vAlign w:val="bottom"/>
            <w:hideMark/>
          </w:tcPr>
          <w:p w14:paraId="4EA7557F" w14:textId="77777777" w:rsidR="00E95A45" w:rsidRDefault="00E95A45">
            <w:pPr>
              <w:ind w:left="60"/>
              <w:rPr>
                <w:sz w:val="20"/>
                <w:szCs w:val="20"/>
              </w:rPr>
            </w:pPr>
            <w:r>
              <w:rPr>
                <w:rFonts w:eastAsia="Times New Roman"/>
                <w:sz w:val="20"/>
                <w:szCs w:val="20"/>
              </w:rPr>
              <w:t>0.0024</w:t>
            </w:r>
          </w:p>
        </w:tc>
        <w:tc>
          <w:tcPr>
            <w:tcW w:w="1300" w:type="dxa"/>
            <w:tcBorders>
              <w:top w:val="single" w:sz="4" w:space="0" w:color="auto"/>
              <w:left w:val="single" w:sz="4" w:space="0" w:color="auto"/>
              <w:bottom w:val="single" w:sz="4" w:space="0" w:color="auto"/>
              <w:right w:val="single" w:sz="4" w:space="0" w:color="auto"/>
            </w:tcBorders>
            <w:vAlign w:val="bottom"/>
            <w:hideMark/>
          </w:tcPr>
          <w:p w14:paraId="0487BFE8" w14:textId="77777777" w:rsidR="00E95A45" w:rsidRDefault="00E95A45">
            <w:pPr>
              <w:ind w:left="60"/>
              <w:rPr>
                <w:sz w:val="20"/>
                <w:szCs w:val="20"/>
              </w:rPr>
            </w:pPr>
            <w:r>
              <w:rPr>
                <w:rFonts w:eastAsia="Times New Roman"/>
                <w:sz w:val="20"/>
                <w:szCs w:val="20"/>
              </w:rPr>
              <w:t>0.0032</w:t>
            </w:r>
          </w:p>
        </w:tc>
        <w:tc>
          <w:tcPr>
            <w:tcW w:w="1320" w:type="dxa"/>
            <w:tcBorders>
              <w:top w:val="single" w:sz="4" w:space="0" w:color="auto"/>
              <w:left w:val="single" w:sz="4" w:space="0" w:color="auto"/>
              <w:bottom w:val="single" w:sz="4" w:space="0" w:color="auto"/>
              <w:right w:val="single" w:sz="4" w:space="0" w:color="auto"/>
            </w:tcBorders>
            <w:vAlign w:val="bottom"/>
            <w:hideMark/>
          </w:tcPr>
          <w:p w14:paraId="66D9E7CB" w14:textId="77777777" w:rsidR="00E95A45" w:rsidRDefault="00E95A45">
            <w:pPr>
              <w:ind w:left="60"/>
              <w:rPr>
                <w:sz w:val="20"/>
                <w:szCs w:val="20"/>
              </w:rPr>
            </w:pPr>
            <w:r>
              <w:rPr>
                <w:rFonts w:eastAsia="Times New Roman"/>
                <w:sz w:val="20"/>
                <w:szCs w:val="20"/>
              </w:rPr>
              <w:t>0.0047</w:t>
            </w:r>
          </w:p>
        </w:tc>
        <w:tc>
          <w:tcPr>
            <w:tcW w:w="1300" w:type="dxa"/>
            <w:tcBorders>
              <w:top w:val="single" w:sz="4" w:space="0" w:color="auto"/>
              <w:left w:val="single" w:sz="4" w:space="0" w:color="auto"/>
              <w:bottom w:val="single" w:sz="4" w:space="0" w:color="auto"/>
              <w:right w:val="single" w:sz="4" w:space="0" w:color="auto"/>
            </w:tcBorders>
            <w:vAlign w:val="bottom"/>
            <w:hideMark/>
          </w:tcPr>
          <w:p w14:paraId="509E3FA5" w14:textId="77777777" w:rsidR="00E95A45" w:rsidRDefault="00E95A45">
            <w:pPr>
              <w:ind w:left="60"/>
              <w:rPr>
                <w:sz w:val="20"/>
                <w:szCs w:val="20"/>
              </w:rPr>
            </w:pPr>
            <w:r>
              <w:rPr>
                <w:rFonts w:eastAsia="Times New Roman"/>
                <w:sz w:val="20"/>
                <w:szCs w:val="20"/>
              </w:rPr>
              <w:t>0.0075</w:t>
            </w:r>
          </w:p>
        </w:tc>
        <w:tc>
          <w:tcPr>
            <w:tcW w:w="1320" w:type="dxa"/>
            <w:tcBorders>
              <w:top w:val="single" w:sz="4" w:space="0" w:color="auto"/>
              <w:left w:val="single" w:sz="4" w:space="0" w:color="auto"/>
              <w:bottom w:val="single" w:sz="4" w:space="0" w:color="auto"/>
              <w:right w:val="single" w:sz="4" w:space="0" w:color="auto"/>
            </w:tcBorders>
            <w:vAlign w:val="bottom"/>
            <w:hideMark/>
          </w:tcPr>
          <w:p w14:paraId="61FC822B" w14:textId="77777777" w:rsidR="00E95A45" w:rsidRDefault="00E95A45">
            <w:pPr>
              <w:ind w:left="60"/>
              <w:rPr>
                <w:sz w:val="20"/>
                <w:szCs w:val="20"/>
              </w:rPr>
            </w:pPr>
            <w:r>
              <w:rPr>
                <w:rFonts w:eastAsia="Times New Roman"/>
                <w:sz w:val="20"/>
                <w:szCs w:val="20"/>
              </w:rPr>
              <w:t>0.014</w:t>
            </w:r>
          </w:p>
        </w:tc>
      </w:tr>
      <w:tr w:rsidR="00E95A45" w14:paraId="0CBD895A" w14:textId="77777777" w:rsidTr="00FC38AC">
        <w:trPr>
          <w:trHeight w:val="266"/>
        </w:trPr>
        <w:tc>
          <w:tcPr>
            <w:tcW w:w="2400" w:type="dxa"/>
            <w:tcBorders>
              <w:top w:val="single" w:sz="4" w:space="0" w:color="auto"/>
              <w:left w:val="single" w:sz="4" w:space="0" w:color="auto"/>
              <w:bottom w:val="single" w:sz="4" w:space="0" w:color="auto"/>
              <w:right w:val="single" w:sz="4" w:space="0" w:color="auto"/>
            </w:tcBorders>
            <w:hideMark/>
          </w:tcPr>
          <w:p w14:paraId="29C6574A" w14:textId="77777777" w:rsidR="00E95A45" w:rsidRDefault="00E95A45">
            <w:pPr>
              <w:rPr>
                <w:sz w:val="20"/>
                <w:szCs w:val="20"/>
              </w:rPr>
            </w:pPr>
            <w:r>
              <w:rPr>
                <w:rFonts w:ascii="Sylfaen" w:hAnsi="Sylfaen" w:cs="Sylfaen"/>
                <w:sz w:val="20"/>
                <w:szCs w:val="20"/>
              </w:rPr>
              <w:t>ფარისებრი</w:t>
            </w:r>
            <w:r>
              <w:rPr>
                <w:sz w:val="20"/>
                <w:szCs w:val="20"/>
              </w:rPr>
              <w:t xml:space="preserve"> </w:t>
            </w:r>
            <w:r>
              <w:rPr>
                <w:rFonts w:ascii="Sylfaen" w:hAnsi="Sylfaen" w:cs="Sylfaen"/>
                <w:sz w:val="20"/>
                <w:szCs w:val="20"/>
              </w:rPr>
              <w:t>ჯირკვალი</w:t>
            </w:r>
          </w:p>
        </w:tc>
        <w:tc>
          <w:tcPr>
            <w:tcW w:w="1320" w:type="dxa"/>
            <w:tcBorders>
              <w:top w:val="single" w:sz="4" w:space="0" w:color="auto"/>
              <w:left w:val="single" w:sz="4" w:space="0" w:color="auto"/>
              <w:bottom w:val="single" w:sz="4" w:space="0" w:color="auto"/>
              <w:right w:val="single" w:sz="4" w:space="0" w:color="auto"/>
            </w:tcBorders>
            <w:vAlign w:val="bottom"/>
            <w:hideMark/>
          </w:tcPr>
          <w:p w14:paraId="390F6C54" w14:textId="77777777" w:rsidR="00E95A45" w:rsidRDefault="00E95A45">
            <w:pPr>
              <w:ind w:left="60"/>
              <w:rPr>
                <w:sz w:val="20"/>
                <w:szCs w:val="20"/>
              </w:rPr>
            </w:pPr>
            <w:r>
              <w:rPr>
                <w:rFonts w:eastAsia="Times New Roman"/>
                <w:sz w:val="20"/>
                <w:szCs w:val="20"/>
              </w:rPr>
              <w:t>0.022</w:t>
            </w:r>
          </w:p>
        </w:tc>
        <w:tc>
          <w:tcPr>
            <w:tcW w:w="1300" w:type="dxa"/>
            <w:tcBorders>
              <w:top w:val="single" w:sz="4" w:space="0" w:color="auto"/>
              <w:left w:val="single" w:sz="4" w:space="0" w:color="auto"/>
              <w:bottom w:val="single" w:sz="4" w:space="0" w:color="auto"/>
              <w:right w:val="single" w:sz="4" w:space="0" w:color="auto"/>
            </w:tcBorders>
            <w:vAlign w:val="bottom"/>
            <w:hideMark/>
          </w:tcPr>
          <w:p w14:paraId="1FBBA012" w14:textId="77777777" w:rsidR="00E95A45" w:rsidRDefault="00E95A45">
            <w:pPr>
              <w:ind w:left="60"/>
              <w:rPr>
                <w:sz w:val="20"/>
                <w:szCs w:val="20"/>
              </w:rPr>
            </w:pPr>
            <w:r>
              <w:rPr>
                <w:rFonts w:eastAsia="Times New Roman"/>
                <w:sz w:val="20"/>
                <w:szCs w:val="20"/>
              </w:rPr>
              <w:t>0.036</w:t>
            </w:r>
          </w:p>
        </w:tc>
        <w:tc>
          <w:tcPr>
            <w:tcW w:w="1320" w:type="dxa"/>
            <w:tcBorders>
              <w:top w:val="single" w:sz="4" w:space="0" w:color="auto"/>
              <w:left w:val="single" w:sz="4" w:space="0" w:color="auto"/>
              <w:bottom w:val="single" w:sz="4" w:space="0" w:color="auto"/>
              <w:right w:val="single" w:sz="4" w:space="0" w:color="auto"/>
            </w:tcBorders>
            <w:vAlign w:val="bottom"/>
            <w:hideMark/>
          </w:tcPr>
          <w:p w14:paraId="7BF885F0" w14:textId="77777777" w:rsidR="00E95A45" w:rsidRDefault="00E95A45">
            <w:pPr>
              <w:ind w:left="60"/>
              <w:rPr>
                <w:sz w:val="20"/>
                <w:szCs w:val="20"/>
              </w:rPr>
            </w:pPr>
            <w:r>
              <w:rPr>
                <w:rFonts w:eastAsia="Times New Roman"/>
                <w:sz w:val="20"/>
                <w:szCs w:val="20"/>
              </w:rPr>
              <w:t>0.055</w:t>
            </w:r>
          </w:p>
        </w:tc>
        <w:tc>
          <w:tcPr>
            <w:tcW w:w="1300" w:type="dxa"/>
            <w:tcBorders>
              <w:top w:val="single" w:sz="4" w:space="0" w:color="auto"/>
              <w:left w:val="single" w:sz="4" w:space="0" w:color="auto"/>
              <w:bottom w:val="single" w:sz="4" w:space="0" w:color="auto"/>
              <w:right w:val="single" w:sz="4" w:space="0" w:color="auto"/>
            </w:tcBorders>
            <w:vAlign w:val="bottom"/>
            <w:hideMark/>
          </w:tcPr>
          <w:p w14:paraId="08373942" w14:textId="77777777" w:rsidR="00E95A45" w:rsidRDefault="00E95A45">
            <w:pPr>
              <w:ind w:left="60"/>
              <w:rPr>
                <w:sz w:val="20"/>
                <w:szCs w:val="20"/>
              </w:rPr>
            </w:pPr>
            <w:r>
              <w:rPr>
                <w:rFonts w:eastAsia="Times New Roman"/>
                <w:sz w:val="20"/>
                <w:szCs w:val="20"/>
              </w:rPr>
              <w:t>0.12</w:t>
            </w:r>
          </w:p>
        </w:tc>
        <w:tc>
          <w:tcPr>
            <w:tcW w:w="1320" w:type="dxa"/>
            <w:tcBorders>
              <w:top w:val="single" w:sz="4" w:space="0" w:color="auto"/>
              <w:left w:val="single" w:sz="4" w:space="0" w:color="auto"/>
              <w:bottom w:val="single" w:sz="4" w:space="0" w:color="auto"/>
              <w:right w:val="single" w:sz="4" w:space="0" w:color="auto"/>
            </w:tcBorders>
            <w:vAlign w:val="bottom"/>
            <w:hideMark/>
          </w:tcPr>
          <w:p w14:paraId="499C5033" w14:textId="77777777" w:rsidR="00E95A45" w:rsidRDefault="00E95A45">
            <w:pPr>
              <w:ind w:left="60"/>
              <w:rPr>
                <w:sz w:val="20"/>
                <w:szCs w:val="20"/>
              </w:rPr>
            </w:pPr>
            <w:r>
              <w:rPr>
                <w:rFonts w:eastAsia="Times New Roman"/>
                <w:sz w:val="20"/>
                <w:szCs w:val="20"/>
              </w:rPr>
              <w:t>0.22</w:t>
            </w:r>
          </w:p>
        </w:tc>
      </w:tr>
      <w:tr w:rsidR="00E95A45" w14:paraId="7F9DEB78" w14:textId="77777777" w:rsidTr="00FC38AC">
        <w:trPr>
          <w:trHeight w:val="266"/>
        </w:trPr>
        <w:tc>
          <w:tcPr>
            <w:tcW w:w="2400" w:type="dxa"/>
            <w:tcBorders>
              <w:top w:val="single" w:sz="4" w:space="0" w:color="auto"/>
              <w:left w:val="single" w:sz="4" w:space="0" w:color="auto"/>
              <w:bottom w:val="single" w:sz="4" w:space="0" w:color="auto"/>
              <w:right w:val="single" w:sz="4" w:space="0" w:color="auto"/>
            </w:tcBorders>
            <w:hideMark/>
          </w:tcPr>
          <w:p w14:paraId="5E4AE67C" w14:textId="77777777" w:rsidR="00E95A45" w:rsidRDefault="00E95A45">
            <w:pPr>
              <w:rPr>
                <w:sz w:val="20"/>
                <w:szCs w:val="20"/>
              </w:rPr>
            </w:pPr>
            <w:r>
              <w:rPr>
                <w:rFonts w:ascii="Sylfaen" w:hAnsi="Sylfaen" w:cs="Sylfaen"/>
                <w:sz w:val="20"/>
                <w:szCs w:val="20"/>
              </w:rPr>
              <w:t>საშვილოსნო</w:t>
            </w:r>
          </w:p>
        </w:tc>
        <w:tc>
          <w:tcPr>
            <w:tcW w:w="1320" w:type="dxa"/>
            <w:tcBorders>
              <w:top w:val="single" w:sz="4" w:space="0" w:color="auto"/>
              <w:left w:val="single" w:sz="4" w:space="0" w:color="auto"/>
              <w:bottom w:val="single" w:sz="4" w:space="0" w:color="auto"/>
              <w:right w:val="single" w:sz="4" w:space="0" w:color="auto"/>
            </w:tcBorders>
            <w:vAlign w:val="bottom"/>
            <w:hideMark/>
          </w:tcPr>
          <w:p w14:paraId="7A790400" w14:textId="77777777" w:rsidR="00E95A45" w:rsidRDefault="00E95A45">
            <w:pPr>
              <w:ind w:left="60"/>
              <w:rPr>
                <w:sz w:val="20"/>
                <w:szCs w:val="20"/>
              </w:rPr>
            </w:pPr>
            <w:r>
              <w:rPr>
                <w:rFonts w:eastAsia="Times New Roman"/>
                <w:sz w:val="20"/>
                <w:szCs w:val="20"/>
              </w:rPr>
              <w:t>0.0081</w:t>
            </w:r>
          </w:p>
        </w:tc>
        <w:tc>
          <w:tcPr>
            <w:tcW w:w="1300" w:type="dxa"/>
            <w:tcBorders>
              <w:top w:val="single" w:sz="4" w:space="0" w:color="auto"/>
              <w:left w:val="single" w:sz="4" w:space="0" w:color="auto"/>
              <w:bottom w:val="single" w:sz="4" w:space="0" w:color="auto"/>
              <w:right w:val="single" w:sz="4" w:space="0" w:color="auto"/>
            </w:tcBorders>
            <w:vAlign w:val="bottom"/>
            <w:hideMark/>
          </w:tcPr>
          <w:p w14:paraId="0F9B75DB" w14:textId="77777777" w:rsidR="00E95A45" w:rsidRDefault="00E95A45">
            <w:pPr>
              <w:ind w:left="60"/>
              <w:rPr>
                <w:sz w:val="20"/>
                <w:szCs w:val="20"/>
              </w:rPr>
            </w:pPr>
            <w:r>
              <w:rPr>
                <w:rFonts w:eastAsia="Times New Roman"/>
                <w:sz w:val="20"/>
                <w:szCs w:val="20"/>
              </w:rPr>
              <w:t>0.010</w:t>
            </w:r>
          </w:p>
        </w:tc>
        <w:tc>
          <w:tcPr>
            <w:tcW w:w="1320" w:type="dxa"/>
            <w:tcBorders>
              <w:top w:val="single" w:sz="4" w:space="0" w:color="auto"/>
              <w:left w:val="single" w:sz="4" w:space="0" w:color="auto"/>
              <w:bottom w:val="single" w:sz="4" w:space="0" w:color="auto"/>
              <w:right w:val="single" w:sz="4" w:space="0" w:color="auto"/>
            </w:tcBorders>
            <w:vAlign w:val="bottom"/>
            <w:hideMark/>
          </w:tcPr>
          <w:p w14:paraId="5A04FDCA" w14:textId="77777777" w:rsidR="00E95A45" w:rsidRDefault="00E95A45">
            <w:pPr>
              <w:ind w:left="60"/>
              <w:rPr>
                <w:sz w:val="20"/>
                <w:szCs w:val="20"/>
              </w:rPr>
            </w:pPr>
            <w:r>
              <w:rPr>
                <w:rFonts w:eastAsia="Times New Roman"/>
                <w:sz w:val="20"/>
                <w:szCs w:val="20"/>
              </w:rPr>
              <w:t>0.015</w:t>
            </w:r>
          </w:p>
        </w:tc>
        <w:tc>
          <w:tcPr>
            <w:tcW w:w="1300" w:type="dxa"/>
            <w:tcBorders>
              <w:top w:val="single" w:sz="4" w:space="0" w:color="auto"/>
              <w:left w:val="single" w:sz="4" w:space="0" w:color="auto"/>
              <w:bottom w:val="single" w:sz="4" w:space="0" w:color="auto"/>
              <w:right w:val="single" w:sz="4" w:space="0" w:color="auto"/>
            </w:tcBorders>
            <w:vAlign w:val="bottom"/>
            <w:hideMark/>
          </w:tcPr>
          <w:p w14:paraId="0C89272C" w14:textId="77777777" w:rsidR="00E95A45" w:rsidRDefault="00E95A45">
            <w:pPr>
              <w:ind w:left="60"/>
              <w:rPr>
                <w:sz w:val="20"/>
                <w:szCs w:val="20"/>
              </w:rPr>
            </w:pPr>
            <w:r>
              <w:rPr>
                <w:rFonts w:eastAsia="Times New Roman"/>
                <w:sz w:val="20"/>
                <w:szCs w:val="20"/>
              </w:rPr>
              <w:t>0.022</w:t>
            </w:r>
          </w:p>
        </w:tc>
        <w:tc>
          <w:tcPr>
            <w:tcW w:w="1320" w:type="dxa"/>
            <w:tcBorders>
              <w:top w:val="single" w:sz="4" w:space="0" w:color="auto"/>
              <w:left w:val="single" w:sz="4" w:space="0" w:color="auto"/>
              <w:bottom w:val="single" w:sz="4" w:space="0" w:color="auto"/>
              <w:right w:val="single" w:sz="4" w:space="0" w:color="auto"/>
            </w:tcBorders>
            <w:vAlign w:val="bottom"/>
            <w:hideMark/>
          </w:tcPr>
          <w:p w14:paraId="04B06EF9" w14:textId="77777777" w:rsidR="00E95A45" w:rsidRDefault="00E95A45">
            <w:pPr>
              <w:ind w:left="60"/>
              <w:rPr>
                <w:sz w:val="20"/>
                <w:szCs w:val="20"/>
              </w:rPr>
            </w:pPr>
            <w:r>
              <w:rPr>
                <w:rFonts w:eastAsia="Times New Roman"/>
                <w:sz w:val="20"/>
                <w:szCs w:val="20"/>
              </w:rPr>
              <w:t>0.037</w:t>
            </w:r>
          </w:p>
        </w:tc>
      </w:tr>
      <w:tr w:rsidR="00E95A45" w14:paraId="70649D84" w14:textId="77777777" w:rsidTr="00FC38AC">
        <w:trPr>
          <w:trHeight w:val="266"/>
        </w:trPr>
        <w:tc>
          <w:tcPr>
            <w:tcW w:w="2400" w:type="dxa"/>
            <w:tcBorders>
              <w:top w:val="single" w:sz="4" w:space="0" w:color="auto"/>
              <w:left w:val="single" w:sz="4" w:space="0" w:color="auto"/>
              <w:bottom w:val="single" w:sz="4" w:space="0" w:color="auto"/>
              <w:right w:val="single" w:sz="4" w:space="0" w:color="auto"/>
            </w:tcBorders>
            <w:hideMark/>
          </w:tcPr>
          <w:p w14:paraId="685F5074" w14:textId="77777777" w:rsidR="00E95A45" w:rsidRDefault="00E95A45">
            <w:pPr>
              <w:rPr>
                <w:sz w:val="20"/>
                <w:szCs w:val="20"/>
              </w:rPr>
            </w:pPr>
            <w:r>
              <w:rPr>
                <w:rFonts w:ascii="Sylfaen" w:hAnsi="Sylfaen" w:cs="Sylfaen"/>
                <w:sz w:val="20"/>
                <w:szCs w:val="20"/>
              </w:rPr>
              <w:t>სხვა</w:t>
            </w:r>
            <w:r>
              <w:rPr>
                <w:sz w:val="20"/>
                <w:szCs w:val="20"/>
              </w:rPr>
              <w:t xml:space="preserve"> </w:t>
            </w:r>
            <w:r>
              <w:rPr>
                <w:rFonts w:ascii="Sylfaen" w:hAnsi="Sylfaen" w:cs="Sylfaen"/>
                <w:sz w:val="20"/>
                <w:szCs w:val="20"/>
              </w:rPr>
              <w:t>ქსოვილები</w:t>
            </w:r>
          </w:p>
        </w:tc>
        <w:tc>
          <w:tcPr>
            <w:tcW w:w="1320" w:type="dxa"/>
            <w:tcBorders>
              <w:top w:val="single" w:sz="4" w:space="0" w:color="auto"/>
              <w:left w:val="single" w:sz="4" w:space="0" w:color="auto"/>
              <w:bottom w:val="single" w:sz="4" w:space="0" w:color="auto"/>
              <w:right w:val="single" w:sz="4" w:space="0" w:color="auto"/>
            </w:tcBorders>
            <w:vAlign w:val="bottom"/>
            <w:hideMark/>
          </w:tcPr>
          <w:p w14:paraId="2B9E67B4" w14:textId="77777777" w:rsidR="00E95A45" w:rsidRDefault="00E95A45">
            <w:pPr>
              <w:ind w:left="60"/>
              <w:rPr>
                <w:sz w:val="20"/>
                <w:szCs w:val="20"/>
              </w:rPr>
            </w:pPr>
            <w:r>
              <w:rPr>
                <w:rFonts w:eastAsia="Times New Roman"/>
                <w:sz w:val="20"/>
                <w:szCs w:val="20"/>
              </w:rPr>
              <w:t>0.0035</w:t>
            </w:r>
          </w:p>
        </w:tc>
        <w:tc>
          <w:tcPr>
            <w:tcW w:w="1300" w:type="dxa"/>
            <w:tcBorders>
              <w:top w:val="single" w:sz="4" w:space="0" w:color="auto"/>
              <w:left w:val="single" w:sz="4" w:space="0" w:color="auto"/>
              <w:bottom w:val="single" w:sz="4" w:space="0" w:color="auto"/>
              <w:right w:val="single" w:sz="4" w:space="0" w:color="auto"/>
            </w:tcBorders>
            <w:vAlign w:val="bottom"/>
            <w:hideMark/>
          </w:tcPr>
          <w:p w14:paraId="76FD3E00" w14:textId="77777777" w:rsidR="00E95A45" w:rsidRDefault="00E95A45">
            <w:pPr>
              <w:ind w:left="60"/>
              <w:rPr>
                <w:sz w:val="20"/>
                <w:szCs w:val="20"/>
              </w:rPr>
            </w:pPr>
            <w:r>
              <w:rPr>
                <w:rFonts w:eastAsia="Times New Roman"/>
                <w:sz w:val="20"/>
                <w:szCs w:val="20"/>
              </w:rPr>
              <w:t>0.0043</w:t>
            </w:r>
          </w:p>
        </w:tc>
        <w:tc>
          <w:tcPr>
            <w:tcW w:w="1320" w:type="dxa"/>
            <w:tcBorders>
              <w:top w:val="single" w:sz="4" w:space="0" w:color="auto"/>
              <w:left w:val="single" w:sz="4" w:space="0" w:color="auto"/>
              <w:bottom w:val="single" w:sz="4" w:space="0" w:color="auto"/>
              <w:right w:val="single" w:sz="4" w:space="0" w:color="auto"/>
            </w:tcBorders>
            <w:vAlign w:val="bottom"/>
            <w:hideMark/>
          </w:tcPr>
          <w:p w14:paraId="6C408F7E" w14:textId="77777777" w:rsidR="00E95A45" w:rsidRDefault="00E95A45">
            <w:pPr>
              <w:ind w:left="60"/>
              <w:rPr>
                <w:sz w:val="20"/>
                <w:szCs w:val="20"/>
              </w:rPr>
            </w:pPr>
            <w:r>
              <w:rPr>
                <w:rFonts w:eastAsia="Times New Roman"/>
                <w:sz w:val="20"/>
                <w:szCs w:val="20"/>
              </w:rPr>
              <w:t>0.0064</w:t>
            </w:r>
          </w:p>
        </w:tc>
        <w:tc>
          <w:tcPr>
            <w:tcW w:w="1300" w:type="dxa"/>
            <w:tcBorders>
              <w:top w:val="single" w:sz="4" w:space="0" w:color="auto"/>
              <w:left w:val="single" w:sz="4" w:space="0" w:color="auto"/>
              <w:bottom w:val="single" w:sz="4" w:space="0" w:color="auto"/>
              <w:right w:val="single" w:sz="4" w:space="0" w:color="auto"/>
            </w:tcBorders>
            <w:vAlign w:val="bottom"/>
            <w:hideMark/>
          </w:tcPr>
          <w:p w14:paraId="03CDBA9B" w14:textId="77777777" w:rsidR="00E95A45" w:rsidRDefault="00E95A45">
            <w:pPr>
              <w:ind w:left="60"/>
              <w:rPr>
                <w:sz w:val="20"/>
                <w:szCs w:val="20"/>
              </w:rPr>
            </w:pPr>
            <w:r>
              <w:rPr>
                <w:rFonts w:eastAsia="Times New Roman"/>
                <w:sz w:val="20"/>
                <w:szCs w:val="20"/>
              </w:rPr>
              <w:t>0.0096</w:t>
            </w:r>
          </w:p>
        </w:tc>
        <w:tc>
          <w:tcPr>
            <w:tcW w:w="1320" w:type="dxa"/>
            <w:tcBorders>
              <w:top w:val="single" w:sz="4" w:space="0" w:color="auto"/>
              <w:left w:val="single" w:sz="4" w:space="0" w:color="auto"/>
              <w:bottom w:val="single" w:sz="4" w:space="0" w:color="auto"/>
              <w:right w:val="single" w:sz="4" w:space="0" w:color="auto"/>
            </w:tcBorders>
            <w:vAlign w:val="bottom"/>
            <w:hideMark/>
          </w:tcPr>
          <w:p w14:paraId="067C7A18" w14:textId="77777777" w:rsidR="00E95A45" w:rsidRDefault="00E95A45">
            <w:pPr>
              <w:ind w:left="60"/>
              <w:rPr>
                <w:sz w:val="20"/>
                <w:szCs w:val="20"/>
              </w:rPr>
            </w:pPr>
            <w:r>
              <w:rPr>
                <w:rFonts w:eastAsia="Times New Roman"/>
                <w:sz w:val="20"/>
                <w:szCs w:val="20"/>
              </w:rPr>
              <w:t>0.017</w:t>
            </w:r>
          </w:p>
        </w:tc>
      </w:tr>
      <w:tr w:rsidR="00E95A45" w14:paraId="5EDBC42E" w14:textId="77777777" w:rsidTr="00FC38AC">
        <w:trPr>
          <w:trHeight w:val="160"/>
        </w:trPr>
        <w:tc>
          <w:tcPr>
            <w:tcW w:w="2400" w:type="dxa"/>
            <w:tcBorders>
              <w:top w:val="single" w:sz="4" w:space="0" w:color="auto"/>
              <w:left w:val="single" w:sz="4" w:space="0" w:color="auto"/>
              <w:bottom w:val="single" w:sz="4" w:space="0" w:color="auto"/>
              <w:right w:val="single" w:sz="4" w:space="0" w:color="auto"/>
            </w:tcBorders>
            <w:vAlign w:val="bottom"/>
            <w:hideMark/>
          </w:tcPr>
          <w:p w14:paraId="5EFBD700" w14:textId="77777777" w:rsidR="00E95A45" w:rsidRDefault="00E95A45">
            <w:pPr>
              <w:ind w:left="80"/>
              <w:rPr>
                <w:rFonts w:ascii="Sylfaen" w:hAnsi="Sylfaen"/>
                <w:sz w:val="20"/>
                <w:szCs w:val="20"/>
                <w:lang w:val="ka-GE"/>
              </w:rPr>
            </w:pPr>
            <w:r>
              <w:rPr>
                <w:rFonts w:ascii="Sylfaen" w:eastAsia="Times New Roman" w:hAnsi="Sylfaen"/>
                <w:sz w:val="20"/>
                <w:szCs w:val="20"/>
                <w:lang w:val="ka-GE"/>
              </w:rPr>
              <w:t>ეფექტური დოზა</w:t>
            </w:r>
          </w:p>
        </w:tc>
        <w:tc>
          <w:tcPr>
            <w:tcW w:w="1320" w:type="dxa"/>
            <w:tcBorders>
              <w:top w:val="single" w:sz="4" w:space="0" w:color="auto"/>
              <w:left w:val="single" w:sz="4" w:space="0" w:color="auto"/>
              <w:bottom w:val="single" w:sz="4" w:space="0" w:color="auto"/>
              <w:right w:val="single" w:sz="4" w:space="0" w:color="auto"/>
            </w:tcBorders>
            <w:vAlign w:val="bottom"/>
            <w:hideMark/>
          </w:tcPr>
          <w:p w14:paraId="7E73F330" w14:textId="77777777" w:rsidR="00E95A45" w:rsidRDefault="00E95A45">
            <w:pPr>
              <w:ind w:left="60"/>
              <w:rPr>
                <w:sz w:val="20"/>
                <w:szCs w:val="20"/>
              </w:rPr>
            </w:pPr>
            <w:r>
              <w:rPr>
                <w:rFonts w:eastAsia="Times New Roman"/>
                <w:sz w:val="20"/>
                <w:szCs w:val="20"/>
              </w:rPr>
              <w:t>0.013</w:t>
            </w:r>
          </w:p>
        </w:tc>
        <w:tc>
          <w:tcPr>
            <w:tcW w:w="1300" w:type="dxa"/>
            <w:tcBorders>
              <w:top w:val="single" w:sz="4" w:space="0" w:color="auto"/>
              <w:left w:val="single" w:sz="4" w:space="0" w:color="auto"/>
              <w:bottom w:val="single" w:sz="4" w:space="0" w:color="auto"/>
              <w:right w:val="single" w:sz="4" w:space="0" w:color="auto"/>
            </w:tcBorders>
            <w:vAlign w:val="bottom"/>
            <w:hideMark/>
          </w:tcPr>
          <w:p w14:paraId="4145709F" w14:textId="77777777" w:rsidR="00E95A45" w:rsidRDefault="00E95A45">
            <w:pPr>
              <w:ind w:left="60"/>
              <w:rPr>
                <w:sz w:val="20"/>
                <w:szCs w:val="20"/>
              </w:rPr>
            </w:pPr>
            <w:r>
              <w:rPr>
                <w:rFonts w:eastAsia="Times New Roman"/>
                <w:sz w:val="20"/>
                <w:szCs w:val="20"/>
              </w:rPr>
              <w:t>0.017</w:t>
            </w:r>
          </w:p>
        </w:tc>
        <w:tc>
          <w:tcPr>
            <w:tcW w:w="1320" w:type="dxa"/>
            <w:tcBorders>
              <w:top w:val="single" w:sz="4" w:space="0" w:color="auto"/>
              <w:left w:val="single" w:sz="4" w:space="0" w:color="auto"/>
              <w:bottom w:val="single" w:sz="4" w:space="0" w:color="auto"/>
              <w:right w:val="single" w:sz="4" w:space="0" w:color="auto"/>
            </w:tcBorders>
            <w:vAlign w:val="bottom"/>
            <w:hideMark/>
          </w:tcPr>
          <w:p w14:paraId="1FFE6B17" w14:textId="77777777" w:rsidR="00E95A45" w:rsidRDefault="00E95A45">
            <w:pPr>
              <w:ind w:left="60"/>
              <w:rPr>
                <w:sz w:val="20"/>
                <w:szCs w:val="20"/>
              </w:rPr>
            </w:pPr>
            <w:r>
              <w:rPr>
                <w:rFonts w:eastAsia="Times New Roman"/>
                <w:sz w:val="20"/>
                <w:szCs w:val="20"/>
              </w:rPr>
              <w:t>0.026</w:t>
            </w:r>
          </w:p>
        </w:tc>
        <w:tc>
          <w:tcPr>
            <w:tcW w:w="1300" w:type="dxa"/>
            <w:tcBorders>
              <w:top w:val="single" w:sz="4" w:space="0" w:color="auto"/>
              <w:left w:val="single" w:sz="4" w:space="0" w:color="auto"/>
              <w:bottom w:val="single" w:sz="4" w:space="0" w:color="auto"/>
              <w:right w:val="single" w:sz="4" w:space="0" w:color="auto"/>
            </w:tcBorders>
            <w:vAlign w:val="bottom"/>
            <w:hideMark/>
          </w:tcPr>
          <w:p w14:paraId="7E5F1756" w14:textId="77777777" w:rsidR="00E95A45" w:rsidRDefault="00E95A45">
            <w:pPr>
              <w:ind w:left="60"/>
              <w:rPr>
                <w:sz w:val="20"/>
                <w:szCs w:val="20"/>
              </w:rPr>
            </w:pPr>
            <w:r>
              <w:rPr>
                <w:rFonts w:eastAsia="Times New Roman"/>
                <w:sz w:val="20"/>
                <w:szCs w:val="20"/>
              </w:rPr>
              <w:t>0.042</w:t>
            </w:r>
          </w:p>
        </w:tc>
        <w:tc>
          <w:tcPr>
            <w:tcW w:w="1320" w:type="dxa"/>
            <w:tcBorders>
              <w:top w:val="single" w:sz="4" w:space="0" w:color="auto"/>
              <w:left w:val="single" w:sz="4" w:space="0" w:color="auto"/>
              <w:bottom w:val="single" w:sz="4" w:space="0" w:color="auto"/>
              <w:right w:val="single" w:sz="4" w:space="0" w:color="auto"/>
            </w:tcBorders>
            <w:vAlign w:val="bottom"/>
            <w:hideMark/>
          </w:tcPr>
          <w:p w14:paraId="210F311C" w14:textId="77777777" w:rsidR="00E95A45" w:rsidRDefault="00E95A45">
            <w:pPr>
              <w:ind w:left="60"/>
              <w:rPr>
                <w:sz w:val="20"/>
                <w:szCs w:val="20"/>
              </w:rPr>
            </w:pPr>
            <w:r>
              <w:rPr>
                <w:rFonts w:eastAsia="Times New Roman"/>
                <w:sz w:val="20"/>
                <w:szCs w:val="20"/>
              </w:rPr>
              <w:t>0.079</w:t>
            </w:r>
          </w:p>
        </w:tc>
      </w:tr>
      <w:tr w:rsidR="00E95A45" w14:paraId="736B1F07" w14:textId="77777777" w:rsidTr="00FC38AC">
        <w:trPr>
          <w:trHeight w:val="308"/>
        </w:trPr>
        <w:tc>
          <w:tcPr>
            <w:tcW w:w="2400" w:type="dxa"/>
            <w:tcBorders>
              <w:top w:val="single" w:sz="4" w:space="0" w:color="auto"/>
              <w:left w:val="single" w:sz="8" w:space="0" w:color="auto"/>
              <w:bottom w:val="single" w:sz="8" w:space="0" w:color="auto"/>
              <w:right w:val="single" w:sz="8" w:space="0" w:color="auto"/>
            </w:tcBorders>
            <w:vAlign w:val="bottom"/>
            <w:hideMark/>
          </w:tcPr>
          <w:p w14:paraId="3001FDB7" w14:textId="77777777" w:rsidR="00E95A45" w:rsidRDefault="00E95A45">
            <w:pPr>
              <w:ind w:left="140"/>
              <w:rPr>
                <w:sz w:val="20"/>
                <w:szCs w:val="20"/>
              </w:rPr>
            </w:pPr>
            <w:r>
              <w:rPr>
                <w:rFonts w:eastAsia="Times New Roman"/>
                <w:sz w:val="20"/>
                <w:szCs w:val="20"/>
              </w:rPr>
              <w:t>(mSv/MBq)</w:t>
            </w:r>
          </w:p>
        </w:tc>
        <w:tc>
          <w:tcPr>
            <w:tcW w:w="1320" w:type="dxa"/>
            <w:tcBorders>
              <w:top w:val="single" w:sz="4" w:space="0" w:color="auto"/>
              <w:left w:val="nil"/>
              <w:bottom w:val="single" w:sz="8" w:space="0" w:color="auto"/>
              <w:right w:val="single" w:sz="8" w:space="0" w:color="auto"/>
            </w:tcBorders>
            <w:vAlign w:val="bottom"/>
          </w:tcPr>
          <w:p w14:paraId="576F29A0" w14:textId="77777777" w:rsidR="00E95A45" w:rsidRDefault="00E95A45">
            <w:pPr>
              <w:rPr>
                <w:sz w:val="20"/>
                <w:szCs w:val="20"/>
              </w:rPr>
            </w:pPr>
          </w:p>
        </w:tc>
        <w:tc>
          <w:tcPr>
            <w:tcW w:w="1300" w:type="dxa"/>
            <w:tcBorders>
              <w:top w:val="single" w:sz="4" w:space="0" w:color="auto"/>
              <w:left w:val="nil"/>
              <w:bottom w:val="single" w:sz="8" w:space="0" w:color="auto"/>
              <w:right w:val="single" w:sz="8" w:space="0" w:color="auto"/>
            </w:tcBorders>
            <w:vAlign w:val="bottom"/>
          </w:tcPr>
          <w:p w14:paraId="5E9CB84A" w14:textId="77777777" w:rsidR="00E95A45" w:rsidRDefault="00E95A45">
            <w:pPr>
              <w:rPr>
                <w:sz w:val="20"/>
                <w:szCs w:val="20"/>
              </w:rPr>
            </w:pPr>
          </w:p>
        </w:tc>
        <w:tc>
          <w:tcPr>
            <w:tcW w:w="1320" w:type="dxa"/>
            <w:tcBorders>
              <w:top w:val="single" w:sz="4" w:space="0" w:color="auto"/>
              <w:left w:val="nil"/>
              <w:bottom w:val="single" w:sz="8" w:space="0" w:color="auto"/>
              <w:right w:val="single" w:sz="8" w:space="0" w:color="auto"/>
            </w:tcBorders>
            <w:vAlign w:val="bottom"/>
          </w:tcPr>
          <w:p w14:paraId="3D56CE91" w14:textId="77777777" w:rsidR="00E95A45" w:rsidRDefault="00E95A45">
            <w:pPr>
              <w:rPr>
                <w:sz w:val="20"/>
                <w:szCs w:val="20"/>
              </w:rPr>
            </w:pPr>
          </w:p>
        </w:tc>
        <w:tc>
          <w:tcPr>
            <w:tcW w:w="1300" w:type="dxa"/>
            <w:tcBorders>
              <w:top w:val="single" w:sz="4" w:space="0" w:color="auto"/>
              <w:left w:val="nil"/>
              <w:bottom w:val="single" w:sz="8" w:space="0" w:color="auto"/>
              <w:right w:val="single" w:sz="8" w:space="0" w:color="auto"/>
            </w:tcBorders>
            <w:vAlign w:val="bottom"/>
          </w:tcPr>
          <w:p w14:paraId="463F68CB" w14:textId="77777777" w:rsidR="00E95A45" w:rsidRDefault="00E95A45">
            <w:pPr>
              <w:rPr>
                <w:sz w:val="20"/>
                <w:szCs w:val="20"/>
              </w:rPr>
            </w:pPr>
          </w:p>
        </w:tc>
        <w:tc>
          <w:tcPr>
            <w:tcW w:w="1320" w:type="dxa"/>
            <w:tcBorders>
              <w:top w:val="single" w:sz="4" w:space="0" w:color="auto"/>
              <w:left w:val="nil"/>
              <w:bottom w:val="single" w:sz="8" w:space="0" w:color="auto"/>
              <w:right w:val="single" w:sz="8" w:space="0" w:color="auto"/>
            </w:tcBorders>
            <w:vAlign w:val="bottom"/>
          </w:tcPr>
          <w:p w14:paraId="09A3FE9A" w14:textId="77777777" w:rsidR="00E95A45" w:rsidRDefault="00E95A45">
            <w:pPr>
              <w:rPr>
                <w:sz w:val="20"/>
                <w:szCs w:val="20"/>
              </w:rPr>
            </w:pPr>
          </w:p>
        </w:tc>
      </w:tr>
    </w:tbl>
    <w:p w14:paraId="6F923B83" w14:textId="77777777" w:rsidR="00E95A45" w:rsidRDefault="00E95A45" w:rsidP="00E95A45">
      <w:pPr>
        <w:rPr>
          <w:sz w:val="20"/>
          <w:szCs w:val="20"/>
        </w:rPr>
      </w:pPr>
      <w:r>
        <w:rPr>
          <w:noProof/>
          <w:lang w:val="ru-RU" w:eastAsia="ru-RU"/>
        </w:rPr>
        <mc:AlternateContent>
          <mc:Choice Requires="wps">
            <w:drawing>
              <wp:anchor distT="0" distB="0" distL="114300" distR="114300" simplePos="0" relativeHeight="251435008" behindDoc="1" locked="0" layoutInCell="0" allowOverlap="1" wp14:anchorId="6E748300" wp14:editId="06D29BDA">
                <wp:simplePos x="0" y="0"/>
                <wp:positionH relativeFrom="column">
                  <wp:posOffset>71755</wp:posOffset>
                </wp:positionH>
                <wp:positionV relativeFrom="paragraph">
                  <wp:posOffset>-5812790</wp:posOffset>
                </wp:positionV>
                <wp:extent cx="12065" cy="12065"/>
                <wp:effectExtent l="0" t="0" r="0" b="0"/>
                <wp:wrapNone/>
                <wp:docPr id="39" name="Прямоугольник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B800731" id="Прямоугольник 39" o:spid="_x0000_s1026" style="position:absolute;margin-left:5.65pt;margin-top:-457.7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36032" behindDoc="1" locked="0" layoutInCell="0" allowOverlap="1" wp14:anchorId="58B1AF9E" wp14:editId="33AB2DCB">
                <wp:simplePos x="0" y="0"/>
                <wp:positionH relativeFrom="column">
                  <wp:posOffset>1589405</wp:posOffset>
                </wp:positionH>
                <wp:positionV relativeFrom="paragraph">
                  <wp:posOffset>-5812790</wp:posOffset>
                </wp:positionV>
                <wp:extent cx="12065" cy="12065"/>
                <wp:effectExtent l="0" t="0" r="0" b="0"/>
                <wp:wrapNone/>
                <wp:docPr id="40"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1842831" id="Прямоугольник 40" o:spid="_x0000_s1026" style="position:absolute;margin-left:125.15pt;margin-top:-457.7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37056" behindDoc="1" locked="0" layoutInCell="0" allowOverlap="1" wp14:anchorId="4908A614" wp14:editId="6BD8253B">
                <wp:simplePos x="0" y="0"/>
                <wp:positionH relativeFrom="column">
                  <wp:posOffset>2419985</wp:posOffset>
                </wp:positionH>
                <wp:positionV relativeFrom="paragraph">
                  <wp:posOffset>-5812790</wp:posOffset>
                </wp:positionV>
                <wp:extent cx="12065" cy="12065"/>
                <wp:effectExtent l="0" t="0" r="0" b="0"/>
                <wp:wrapNone/>
                <wp:docPr id="41" name="Прямоугольник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646F9C6" id="Прямоугольник 41" o:spid="_x0000_s1026" style="position:absolute;margin-left:190.55pt;margin-top:-457.7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38080" behindDoc="1" locked="0" layoutInCell="0" allowOverlap="1" wp14:anchorId="5E192BB6" wp14:editId="06AED8E3">
                <wp:simplePos x="0" y="0"/>
                <wp:positionH relativeFrom="column">
                  <wp:posOffset>3252470</wp:posOffset>
                </wp:positionH>
                <wp:positionV relativeFrom="paragraph">
                  <wp:posOffset>-5812790</wp:posOffset>
                </wp:positionV>
                <wp:extent cx="12065" cy="12065"/>
                <wp:effectExtent l="0" t="0" r="0" b="0"/>
                <wp:wrapNone/>
                <wp:docPr id="4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26C54A8" id="Прямоугольник 42" o:spid="_x0000_s1026" style="position:absolute;margin-left:256.1pt;margin-top:-457.7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39104" behindDoc="1" locked="0" layoutInCell="0" allowOverlap="1" wp14:anchorId="7CC321ED" wp14:editId="64F97A68">
                <wp:simplePos x="0" y="0"/>
                <wp:positionH relativeFrom="column">
                  <wp:posOffset>4084320</wp:posOffset>
                </wp:positionH>
                <wp:positionV relativeFrom="paragraph">
                  <wp:posOffset>-5812790</wp:posOffset>
                </wp:positionV>
                <wp:extent cx="12065" cy="12065"/>
                <wp:effectExtent l="0" t="0" r="0" b="0"/>
                <wp:wrapNone/>
                <wp:docPr id="43" name="Прямоугольник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9231277" id="Прямоугольник 43" o:spid="_x0000_s1026" style="position:absolute;margin-left:321.6pt;margin-top:-457.7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40128" behindDoc="1" locked="0" layoutInCell="0" allowOverlap="1" wp14:anchorId="51D9C49E" wp14:editId="2A58BD43">
                <wp:simplePos x="0" y="0"/>
                <wp:positionH relativeFrom="column">
                  <wp:posOffset>4916170</wp:posOffset>
                </wp:positionH>
                <wp:positionV relativeFrom="paragraph">
                  <wp:posOffset>-5812790</wp:posOffset>
                </wp:positionV>
                <wp:extent cx="12700" cy="12065"/>
                <wp:effectExtent l="0" t="0" r="0" b="0"/>
                <wp:wrapNone/>
                <wp:docPr id="44" name="Прямоугольник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6E35A0B" id="Прямоугольник 44" o:spid="_x0000_s1026" style="position:absolute;margin-left:387.1pt;margin-top:-457.7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41152" behindDoc="1" locked="0" layoutInCell="0" allowOverlap="1" wp14:anchorId="29618158" wp14:editId="1CABC3D2">
                <wp:simplePos x="0" y="0"/>
                <wp:positionH relativeFrom="column">
                  <wp:posOffset>5745480</wp:posOffset>
                </wp:positionH>
                <wp:positionV relativeFrom="paragraph">
                  <wp:posOffset>-5812790</wp:posOffset>
                </wp:positionV>
                <wp:extent cx="12065" cy="12065"/>
                <wp:effectExtent l="0" t="0" r="0" b="0"/>
                <wp:wrapNone/>
                <wp:docPr id="45" name="Прямоугольник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E00C0CA" id="Прямоугольник 45" o:spid="_x0000_s1026" style="position:absolute;margin-left:452.4pt;margin-top:-457.7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42176" behindDoc="1" locked="0" layoutInCell="0" allowOverlap="1" wp14:anchorId="04840145" wp14:editId="57316D76">
                <wp:simplePos x="0" y="0"/>
                <wp:positionH relativeFrom="column">
                  <wp:posOffset>71755</wp:posOffset>
                </wp:positionH>
                <wp:positionV relativeFrom="paragraph">
                  <wp:posOffset>-5631815</wp:posOffset>
                </wp:positionV>
                <wp:extent cx="12065" cy="12065"/>
                <wp:effectExtent l="0" t="0" r="0" b="0"/>
                <wp:wrapNone/>
                <wp:docPr id="46" name="Прямоугольник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059EDB1" id="Прямоугольник 46" o:spid="_x0000_s1026" style="position:absolute;margin-left:5.65pt;margin-top:-443.4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43200" behindDoc="1" locked="0" layoutInCell="0" allowOverlap="1" wp14:anchorId="1E4126F4" wp14:editId="4480255F">
                <wp:simplePos x="0" y="0"/>
                <wp:positionH relativeFrom="column">
                  <wp:posOffset>1589405</wp:posOffset>
                </wp:positionH>
                <wp:positionV relativeFrom="paragraph">
                  <wp:posOffset>-5631815</wp:posOffset>
                </wp:positionV>
                <wp:extent cx="12065" cy="12065"/>
                <wp:effectExtent l="0" t="0" r="0" b="0"/>
                <wp:wrapNone/>
                <wp:docPr id="47" name="Прямоугольник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66881B4" id="Прямоугольник 47" o:spid="_x0000_s1026" style="position:absolute;margin-left:125.15pt;margin-top:-443.4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44224" behindDoc="1" locked="0" layoutInCell="0" allowOverlap="1" wp14:anchorId="03269956" wp14:editId="7AD53A53">
                <wp:simplePos x="0" y="0"/>
                <wp:positionH relativeFrom="column">
                  <wp:posOffset>2419985</wp:posOffset>
                </wp:positionH>
                <wp:positionV relativeFrom="paragraph">
                  <wp:posOffset>-5631815</wp:posOffset>
                </wp:positionV>
                <wp:extent cx="12065" cy="12065"/>
                <wp:effectExtent l="0" t="0" r="0" b="0"/>
                <wp:wrapNone/>
                <wp:docPr id="48" name="Прямоугольник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72E473B" id="Прямоугольник 48" o:spid="_x0000_s1026" style="position:absolute;margin-left:190.55pt;margin-top:-443.4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45248" behindDoc="1" locked="0" layoutInCell="0" allowOverlap="1" wp14:anchorId="612B8A4C" wp14:editId="5E657806">
                <wp:simplePos x="0" y="0"/>
                <wp:positionH relativeFrom="column">
                  <wp:posOffset>3252470</wp:posOffset>
                </wp:positionH>
                <wp:positionV relativeFrom="paragraph">
                  <wp:posOffset>-5631815</wp:posOffset>
                </wp:positionV>
                <wp:extent cx="12065" cy="12065"/>
                <wp:effectExtent l="0" t="0" r="0" b="0"/>
                <wp:wrapNone/>
                <wp:docPr id="49" name="Прямоугольник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BB79B97" id="Прямоугольник 49" o:spid="_x0000_s1026" style="position:absolute;margin-left:256.1pt;margin-top:-443.4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46272" behindDoc="1" locked="0" layoutInCell="0" allowOverlap="1" wp14:anchorId="75BA6607" wp14:editId="0AE9114F">
                <wp:simplePos x="0" y="0"/>
                <wp:positionH relativeFrom="column">
                  <wp:posOffset>4084320</wp:posOffset>
                </wp:positionH>
                <wp:positionV relativeFrom="paragraph">
                  <wp:posOffset>-5631815</wp:posOffset>
                </wp:positionV>
                <wp:extent cx="12065" cy="12065"/>
                <wp:effectExtent l="0" t="0" r="0" b="0"/>
                <wp:wrapNone/>
                <wp:docPr id="50" name="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C9462FF" id="Прямоугольник 50" o:spid="_x0000_s1026" style="position:absolute;margin-left:321.6pt;margin-top:-443.4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47296" behindDoc="1" locked="0" layoutInCell="0" allowOverlap="1" wp14:anchorId="2A49B36E" wp14:editId="6875517C">
                <wp:simplePos x="0" y="0"/>
                <wp:positionH relativeFrom="column">
                  <wp:posOffset>4916170</wp:posOffset>
                </wp:positionH>
                <wp:positionV relativeFrom="paragraph">
                  <wp:posOffset>-5631815</wp:posOffset>
                </wp:positionV>
                <wp:extent cx="12700" cy="12065"/>
                <wp:effectExtent l="0" t="0" r="0" b="0"/>
                <wp:wrapNone/>
                <wp:docPr id="51" name="Прямоугольник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F62CE03" id="Прямоугольник 51" o:spid="_x0000_s1026" style="position:absolute;margin-left:387.1pt;margin-top:-443.4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48320" behindDoc="1" locked="0" layoutInCell="0" allowOverlap="1" wp14:anchorId="77C3E9AB" wp14:editId="31E84D58">
                <wp:simplePos x="0" y="0"/>
                <wp:positionH relativeFrom="column">
                  <wp:posOffset>5745480</wp:posOffset>
                </wp:positionH>
                <wp:positionV relativeFrom="paragraph">
                  <wp:posOffset>-5631815</wp:posOffset>
                </wp:positionV>
                <wp:extent cx="12065" cy="12065"/>
                <wp:effectExtent l="0" t="0" r="0" b="0"/>
                <wp:wrapNone/>
                <wp:docPr id="52" name="Прямоугольник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C1F1EDF" id="Прямоугольник 52" o:spid="_x0000_s1026" style="position:absolute;margin-left:452.4pt;margin-top:-443.4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49344" behindDoc="1" locked="0" layoutInCell="0" allowOverlap="1" wp14:anchorId="37EBE523" wp14:editId="6FC24415">
                <wp:simplePos x="0" y="0"/>
                <wp:positionH relativeFrom="column">
                  <wp:posOffset>71755</wp:posOffset>
                </wp:positionH>
                <wp:positionV relativeFrom="paragraph">
                  <wp:posOffset>-5450205</wp:posOffset>
                </wp:positionV>
                <wp:extent cx="12065" cy="12065"/>
                <wp:effectExtent l="0" t="0" r="0" b="0"/>
                <wp:wrapNone/>
                <wp:docPr id="53" name="Прямоугольник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BBFDFFA" id="Прямоугольник 53" o:spid="_x0000_s1026" style="position:absolute;margin-left:5.65pt;margin-top:-429.1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50368" behindDoc="1" locked="0" layoutInCell="0" allowOverlap="1" wp14:anchorId="0ABAC7B4" wp14:editId="3A8BF16C">
                <wp:simplePos x="0" y="0"/>
                <wp:positionH relativeFrom="column">
                  <wp:posOffset>1589405</wp:posOffset>
                </wp:positionH>
                <wp:positionV relativeFrom="paragraph">
                  <wp:posOffset>-5450205</wp:posOffset>
                </wp:positionV>
                <wp:extent cx="12065" cy="12065"/>
                <wp:effectExtent l="0" t="0" r="0" b="0"/>
                <wp:wrapNone/>
                <wp:docPr id="54" name="Прямоугольник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1EE6F82" id="Прямоугольник 54" o:spid="_x0000_s1026" style="position:absolute;margin-left:125.15pt;margin-top:-429.1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51392" behindDoc="1" locked="0" layoutInCell="0" allowOverlap="1" wp14:anchorId="25B99C72" wp14:editId="5CB37D94">
                <wp:simplePos x="0" y="0"/>
                <wp:positionH relativeFrom="column">
                  <wp:posOffset>2419985</wp:posOffset>
                </wp:positionH>
                <wp:positionV relativeFrom="paragraph">
                  <wp:posOffset>-5450205</wp:posOffset>
                </wp:positionV>
                <wp:extent cx="12065" cy="12065"/>
                <wp:effectExtent l="0" t="0" r="0" b="0"/>
                <wp:wrapNone/>
                <wp:docPr id="55" name="Прямоугольник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124273D" id="Прямоугольник 55" o:spid="_x0000_s1026" style="position:absolute;margin-left:190.55pt;margin-top:-429.1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52416" behindDoc="1" locked="0" layoutInCell="0" allowOverlap="1" wp14:anchorId="6CE5917F" wp14:editId="3E0BA335">
                <wp:simplePos x="0" y="0"/>
                <wp:positionH relativeFrom="column">
                  <wp:posOffset>3252470</wp:posOffset>
                </wp:positionH>
                <wp:positionV relativeFrom="paragraph">
                  <wp:posOffset>-5450205</wp:posOffset>
                </wp:positionV>
                <wp:extent cx="12065" cy="12065"/>
                <wp:effectExtent l="0" t="0" r="0" b="0"/>
                <wp:wrapNone/>
                <wp:docPr id="56" name="Прямоугольник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A2BC378" id="Прямоугольник 56" o:spid="_x0000_s1026" style="position:absolute;margin-left:256.1pt;margin-top:-429.1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53440" behindDoc="1" locked="0" layoutInCell="0" allowOverlap="1" wp14:anchorId="5F80FBA6" wp14:editId="7242EF83">
                <wp:simplePos x="0" y="0"/>
                <wp:positionH relativeFrom="column">
                  <wp:posOffset>4084320</wp:posOffset>
                </wp:positionH>
                <wp:positionV relativeFrom="paragraph">
                  <wp:posOffset>-5450205</wp:posOffset>
                </wp:positionV>
                <wp:extent cx="12065" cy="12065"/>
                <wp:effectExtent l="0" t="0" r="0" b="0"/>
                <wp:wrapNone/>
                <wp:docPr id="57" name="Прямоугольник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86528DC" id="Прямоугольник 57" o:spid="_x0000_s1026" style="position:absolute;margin-left:321.6pt;margin-top:-429.1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54464" behindDoc="1" locked="0" layoutInCell="0" allowOverlap="1" wp14:anchorId="0CEB5720" wp14:editId="3B7A14B5">
                <wp:simplePos x="0" y="0"/>
                <wp:positionH relativeFrom="column">
                  <wp:posOffset>4916170</wp:posOffset>
                </wp:positionH>
                <wp:positionV relativeFrom="paragraph">
                  <wp:posOffset>-5450205</wp:posOffset>
                </wp:positionV>
                <wp:extent cx="12700" cy="12065"/>
                <wp:effectExtent l="0" t="0" r="0" b="0"/>
                <wp:wrapNone/>
                <wp:docPr id="58" name="Прямоугольник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9D7E631" id="Прямоугольник 58" o:spid="_x0000_s1026" style="position:absolute;margin-left:387.1pt;margin-top:-429.1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55488" behindDoc="1" locked="0" layoutInCell="0" allowOverlap="1" wp14:anchorId="5579326D" wp14:editId="25907529">
                <wp:simplePos x="0" y="0"/>
                <wp:positionH relativeFrom="column">
                  <wp:posOffset>5745480</wp:posOffset>
                </wp:positionH>
                <wp:positionV relativeFrom="paragraph">
                  <wp:posOffset>-5450205</wp:posOffset>
                </wp:positionV>
                <wp:extent cx="12065" cy="12065"/>
                <wp:effectExtent l="0" t="0" r="0" b="0"/>
                <wp:wrapNone/>
                <wp:docPr id="59" name="Прямоугольник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E1A2B28" id="Прямоугольник 59" o:spid="_x0000_s1026" style="position:absolute;margin-left:452.4pt;margin-top:-429.1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56512" behindDoc="1" locked="0" layoutInCell="0" allowOverlap="1" wp14:anchorId="31EB7F83" wp14:editId="3287815C">
                <wp:simplePos x="0" y="0"/>
                <wp:positionH relativeFrom="column">
                  <wp:posOffset>71755</wp:posOffset>
                </wp:positionH>
                <wp:positionV relativeFrom="paragraph">
                  <wp:posOffset>-5269230</wp:posOffset>
                </wp:positionV>
                <wp:extent cx="12065" cy="12700"/>
                <wp:effectExtent l="0" t="0" r="0" b="0"/>
                <wp:wrapNone/>
                <wp:docPr id="60" name="Прямоугольник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06E0E8F" id="Прямоугольник 60" o:spid="_x0000_s1026" style="position:absolute;margin-left:5.65pt;margin-top:-414.9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57536" behindDoc="1" locked="0" layoutInCell="0" allowOverlap="1" wp14:anchorId="137A65D0" wp14:editId="59A0A9AA">
                <wp:simplePos x="0" y="0"/>
                <wp:positionH relativeFrom="column">
                  <wp:posOffset>1589405</wp:posOffset>
                </wp:positionH>
                <wp:positionV relativeFrom="paragraph">
                  <wp:posOffset>-5269230</wp:posOffset>
                </wp:positionV>
                <wp:extent cx="12065" cy="12700"/>
                <wp:effectExtent l="0" t="0" r="0" b="0"/>
                <wp:wrapNone/>
                <wp:docPr id="61" name="Прямоугольник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5E02BEE" id="Прямоугольник 61" o:spid="_x0000_s1026" style="position:absolute;margin-left:125.15pt;margin-top:-414.9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58560" behindDoc="1" locked="0" layoutInCell="0" allowOverlap="1" wp14:anchorId="0399B514" wp14:editId="3AC47D55">
                <wp:simplePos x="0" y="0"/>
                <wp:positionH relativeFrom="column">
                  <wp:posOffset>2419985</wp:posOffset>
                </wp:positionH>
                <wp:positionV relativeFrom="paragraph">
                  <wp:posOffset>-5269230</wp:posOffset>
                </wp:positionV>
                <wp:extent cx="12065" cy="12700"/>
                <wp:effectExtent l="0" t="0" r="0" b="0"/>
                <wp:wrapNone/>
                <wp:docPr id="62" name="Прямоугольник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F362945" id="Прямоугольник 62" o:spid="_x0000_s1026" style="position:absolute;margin-left:190.55pt;margin-top:-414.9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59584" behindDoc="1" locked="0" layoutInCell="0" allowOverlap="1" wp14:anchorId="1F090125" wp14:editId="377DA50F">
                <wp:simplePos x="0" y="0"/>
                <wp:positionH relativeFrom="column">
                  <wp:posOffset>3252470</wp:posOffset>
                </wp:positionH>
                <wp:positionV relativeFrom="paragraph">
                  <wp:posOffset>-5269230</wp:posOffset>
                </wp:positionV>
                <wp:extent cx="12065" cy="12700"/>
                <wp:effectExtent l="0" t="0" r="0" b="0"/>
                <wp:wrapNone/>
                <wp:docPr id="63" name="Прямоугольник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AF49C25" id="Прямоугольник 63" o:spid="_x0000_s1026" style="position:absolute;margin-left:256.1pt;margin-top:-414.9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60608" behindDoc="1" locked="0" layoutInCell="0" allowOverlap="1" wp14:anchorId="6A320843" wp14:editId="1C73EE0D">
                <wp:simplePos x="0" y="0"/>
                <wp:positionH relativeFrom="column">
                  <wp:posOffset>4084320</wp:posOffset>
                </wp:positionH>
                <wp:positionV relativeFrom="paragraph">
                  <wp:posOffset>-5269230</wp:posOffset>
                </wp:positionV>
                <wp:extent cx="12065" cy="12700"/>
                <wp:effectExtent l="0" t="0" r="0" b="0"/>
                <wp:wrapNone/>
                <wp:docPr id="64" name="Прямоугольник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7D85DAA" id="Прямоугольник 64" o:spid="_x0000_s1026" style="position:absolute;margin-left:321.6pt;margin-top:-414.9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61632" behindDoc="1" locked="0" layoutInCell="0" allowOverlap="1" wp14:anchorId="268017EE" wp14:editId="1B22C993">
                <wp:simplePos x="0" y="0"/>
                <wp:positionH relativeFrom="column">
                  <wp:posOffset>4916170</wp:posOffset>
                </wp:positionH>
                <wp:positionV relativeFrom="paragraph">
                  <wp:posOffset>-5269230</wp:posOffset>
                </wp:positionV>
                <wp:extent cx="12700" cy="12700"/>
                <wp:effectExtent l="0" t="0" r="0" b="0"/>
                <wp:wrapNone/>
                <wp:docPr id="65" name="Прямоугольник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8BB24BD" id="Прямоугольник 65" o:spid="_x0000_s1026" style="position:absolute;margin-left:387.1pt;margin-top:-414.9pt;width:1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62656" behindDoc="1" locked="0" layoutInCell="0" allowOverlap="1" wp14:anchorId="209BC427" wp14:editId="12C0C50B">
                <wp:simplePos x="0" y="0"/>
                <wp:positionH relativeFrom="column">
                  <wp:posOffset>5745480</wp:posOffset>
                </wp:positionH>
                <wp:positionV relativeFrom="paragraph">
                  <wp:posOffset>-5269230</wp:posOffset>
                </wp:positionV>
                <wp:extent cx="12065" cy="12700"/>
                <wp:effectExtent l="0" t="0" r="0" b="0"/>
                <wp:wrapNone/>
                <wp:docPr id="66" name="Прямоугольник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1531CF9" id="Прямоугольник 66" o:spid="_x0000_s1026" style="position:absolute;margin-left:452.4pt;margin-top:-414.9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63680" behindDoc="1" locked="0" layoutInCell="0" allowOverlap="1" wp14:anchorId="0853E54E" wp14:editId="15909E8E">
                <wp:simplePos x="0" y="0"/>
                <wp:positionH relativeFrom="column">
                  <wp:posOffset>71755</wp:posOffset>
                </wp:positionH>
                <wp:positionV relativeFrom="paragraph">
                  <wp:posOffset>-5087620</wp:posOffset>
                </wp:positionV>
                <wp:extent cx="12065" cy="12065"/>
                <wp:effectExtent l="0" t="0" r="0" b="0"/>
                <wp:wrapNone/>
                <wp:docPr id="67" name="Прямоугольник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FBBCBB0" id="Прямоугольник 67" o:spid="_x0000_s1026" style="position:absolute;margin-left:5.65pt;margin-top:-400.6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64704" behindDoc="1" locked="0" layoutInCell="0" allowOverlap="1" wp14:anchorId="681F706B" wp14:editId="1928B9FA">
                <wp:simplePos x="0" y="0"/>
                <wp:positionH relativeFrom="column">
                  <wp:posOffset>1589405</wp:posOffset>
                </wp:positionH>
                <wp:positionV relativeFrom="paragraph">
                  <wp:posOffset>-5087620</wp:posOffset>
                </wp:positionV>
                <wp:extent cx="12065" cy="12065"/>
                <wp:effectExtent l="0" t="0" r="0" b="0"/>
                <wp:wrapNone/>
                <wp:docPr id="68" name="Прямоугольник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F2BB431" id="Прямоугольник 68" o:spid="_x0000_s1026" style="position:absolute;margin-left:125.15pt;margin-top:-400.6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65728" behindDoc="1" locked="0" layoutInCell="0" allowOverlap="1" wp14:anchorId="4A735E06" wp14:editId="46EADA7B">
                <wp:simplePos x="0" y="0"/>
                <wp:positionH relativeFrom="column">
                  <wp:posOffset>2419985</wp:posOffset>
                </wp:positionH>
                <wp:positionV relativeFrom="paragraph">
                  <wp:posOffset>-5087620</wp:posOffset>
                </wp:positionV>
                <wp:extent cx="12065" cy="12065"/>
                <wp:effectExtent l="0" t="0" r="0" b="0"/>
                <wp:wrapNone/>
                <wp:docPr id="69" name="Прямоугольник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AB97B4F" id="Прямоугольник 69" o:spid="_x0000_s1026" style="position:absolute;margin-left:190.55pt;margin-top:-400.6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66752" behindDoc="1" locked="0" layoutInCell="0" allowOverlap="1" wp14:anchorId="3ACC7368" wp14:editId="507424A3">
                <wp:simplePos x="0" y="0"/>
                <wp:positionH relativeFrom="column">
                  <wp:posOffset>3252470</wp:posOffset>
                </wp:positionH>
                <wp:positionV relativeFrom="paragraph">
                  <wp:posOffset>-5087620</wp:posOffset>
                </wp:positionV>
                <wp:extent cx="12065" cy="12065"/>
                <wp:effectExtent l="0" t="0" r="0" b="0"/>
                <wp:wrapNone/>
                <wp:docPr id="70" name="Прямоугольник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0290EB9" id="Прямоугольник 70" o:spid="_x0000_s1026" style="position:absolute;margin-left:256.1pt;margin-top:-400.6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67776" behindDoc="1" locked="0" layoutInCell="0" allowOverlap="1" wp14:anchorId="12AE627A" wp14:editId="47048CF4">
                <wp:simplePos x="0" y="0"/>
                <wp:positionH relativeFrom="column">
                  <wp:posOffset>4084320</wp:posOffset>
                </wp:positionH>
                <wp:positionV relativeFrom="paragraph">
                  <wp:posOffset>-5087620</wp:posOffset>
                </wp:positionV>
                <wp:extent cx="12065" cy="12065"/>
                <wp:effectExtent l="0" t="0" r="0" b="0"/>
                <wp:wrapNone/>
                <wp:docPr id="71" name="Прямоугольник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387B550" id="Прямоугольник 71" o:spid="_x0000_s1026" style="position:absolute;margin-left:321.6pt;margin-top:-400.6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68800" behindDoc="1" locked="0" layoutInCell="0" allowOverlap="1" wp14:anchorId="14A0540B" wp14:editId="65C4F6F2">
                <wp:simplePos x="0" y="0"/>
                <wp:positionH relativeFrom="column">
                  <wp:posOffset>4916170</wp:posOffset>
                </wp:positionH>
                <wp:positionV relativeFrom="paragraph">
                  <wp:posOffset>-5087620</wp:posOffset>
                </wp:positionV>
                <wp:extent cx="12700" cy="12065"/>
                <wp:effectExtent l="0" t="0" r="0" b="0"/>
                <wp:wrapNone/>
                <wp:docPr id="72" name="Прямоугольник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CF7A004" id="Прямоугольник 72" o:spid="_x0000_s1026" style="position:absolute;margin-left:387.1pt;margin-top:-400.6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69824" behindDoc="1" locked="0" layoutInCell="0" allowOverlap="1" wp14:anchorId="504290A8" wp14:editId="24B468B5">
                <wp:simplePos x="0" y="0"/>
                <wp:positionH relativeFrom="column">
                  <wp:posOffset>5745480</wp:posOffset>
                </wp:positionH>
                <wp:positionV relativeFrom="paragraph">
                  <wp:posOffset>-5087620</wp:posOffset>
                </wp:positionV>
                <wp:extent cx="12065" cy="12065"/>
                <wp:effectExtent l="0" t="0" r="0" b="0"/>
                <wp:wrapNone/>
                <wp:docPr id="73" name="Прямоугольник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8032D44" id="Прямоугольник 73" o:spid="_x0000_s1026" style="position:absolute;margin-left:452.4pt;margin-top:-400.6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70848" behindDoc="1" locked="0" layoutInCell="0" allowOverlap="1" wp14:anchorId="38219BE8" wp14:editId="7C66D6F0">
                <wp:simplePos x="0" y="0"/>
                <wp:positionH relativeFrom="column">
                  <wp:posOffset>71755</wp:posOffset>
                </wp:positionH>
                <wp:positionV relativeFrom="paragraph">
                  <wp:posOffset>-4904740</wp:posOffset>
                </wp:positionV>
                <wp:extent cx="12065" cy="12065"/>
                <wp:effectExtent l="0" t="0" r="0" b="0"/>
                <wp:wrapNone/>
                <wp:docPr id="74" name="Прямоугольник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2138606" id="Прямоугольник 74" o:spid="_x0000_s1026" style="position:absolute;margin-left:5.65pt;margin-top:-386.2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71872" behindDoc="1" locked="0" layoutInCell="0" allowOverlap="1" wp14:anchorId="1050B638" wp14:editId="036B2DBB">
                <wp:simplePos x="0" y="0"/>
                <wp:positionH relativeFrom="column">
                  <wp:posOffset>1589405</wp:posOffset>
                </wp:positionH>
                <wp:positionV relativeFrom="paragraph">
                  <wp:posOffset>-4904740</wp:posOffset>
                </wp:positionV>
                <wp:extent cx="12065" cy="12065"/>
                <wp:effectExtent l="0" t="0" r="0" b="0"/>
                <wp:wrapNone/>
                <wp:docPr id="75" name="Прямоугольник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721C9DB" id="Прямоугольник 75" o:spid="_x0000_s1026" style="position:absolute;margin-left:125.15pt;margin-top:-386.2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72896" behindDoc="1" locked="0" layoutInCell="0" allowOverlap="1" wp14:anchorId="41C618EE" wp14:editId="67B72C90">
                <wp:simplePos x="0" y="0"/>
                <wp:positionH relativeFrom="column">
                  <wp:posOffset>2419985</wp:posOffset>
                </wp:positionH>
                <wp:positionV relativeFrom="paragraph">
                  <wp:posOffset>-4904740</wp:posOffset>
                </wp:positionV>
                <wp:extent cx="12065" cy="12065"/>
                <wp:effectExtent l="0" t="0" r="0" b="0"/>
                <wp:wrapNone/>
                <wp:docPr id="76" name="Прямоугольник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239E163" id="Прямоугольник 76" o:spid="_x0000_s1026" style="position:absolute;margin-left:190.55pt;margin-top:-386.2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73920" behindDoc="1" locked="0" layoutInCell="0" allowOverlap="1" wp14:anchorId="793582CD" wp14:editId="14E7E14B">
                <wp:simplePos x="0" y="0"/>
                <wp:positionH relativeFrom="column">
                  <wp:posOffset>3252470</wp:posOffset>
                </wp:positionH>
                <wp:positionV relativeFrom="paragraph">
                  <wp:posOffset>-4904740</wp:posOffset>
                </wp:positionV>
                <wp:extent cx="12065" cy="12065"/>
                <wp:effectExtent l="0" t="0" r="0" b="0"/>
                <wp:wrapNone/>
                <wp:docPr id="77" name="Прямоугольник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65320B1" id="Прямоугольник 77" o:spid="_x0000_s1026" style="position:absolute;margin-left:256.1pt;margin-top:-386.2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74944" behindDoc="1" locked="0" layoutInCell="0" allowOverlap="1" wp14:anchorId="1EBAC69A" wp14:editId="7E61B8F0">
                <wp:simplePos x="0" y="0"/>
                <wp:positionH relativeFrom="column">
                  <wp:posOffset>4084320</wp:posOffset>
                </wp:positionH>
                <wp:positionV relativeFrom="paragraph">
                  <wp:posOffset>-4904740</wp:posOffset>
                </wp:positionV>
                <wp:extent cx="12065" cy="12065"/>
                <wp:effectExtent l="0" t="0" r="0" b="0"/>
                <wp:wrapNone/>
                <wp:docPr id="78" name="Прямоугольник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FA8DD11" id="Прямоугольник 78" o:spid="_x0000_s1026" style="position:absolute;margin-left:321.6pt;margin-top:-386.2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75968" behindDoc="1" locked="0" layoutInCell="0" allowOverlap="1" wp14:anchorId="0600DBD5" wp14:editId="69FE2B9B">
                <wp:simplePos x="0" y="0"/>
                <wp:positionH relativeFrom="column">
                  <wp:posOffset>4916170</wp:posOffset>
                </wp:positionH>
                <wp:positionV relativeFrom="paragraph">
                  <wp:posOffset>-4904740</wp:posOffset>
                </wp:positionV>
                <wp:extent cx="12700" cy="12065"/>
                <wp:effectExtent l="0" t="0" r="0" b="0"/>
                <wp:wrapNone/>
                <wp:docPr id="79" name="Прямоугольник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408041C" id="Прямоугольник 79" o:spid="_x0000_s1026" style="position:absolute;margin-left:387.1pt;margin-top:-386.2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76992" behindDoc="1" locked="0" layoutInCell="0" allowOverlap="1" wp14:anchorId="56DBC01C" wp14:editId="4765D41A">
                <wp:simplePos x="0" y="0"/>
                <wp:positionH relativeFrom="column">
                  <wp:posOffset>5745480</wp:posOffset>
                </wp:positionH>
                <wp:positionV relativeFrom="paragraph">
                  <wp:posOffset>-4904740</wp:posOffset>
                </wp:positionV>
                <wp:extent cx="12065" cy="12065"/>
                <wp:effectExtent l="0" t="0" r="0" b="0"/>
                <wp:wrapNone/>
                <wp:docPr id="80" name="Прямоугольник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0358E71" id="Прямоугольник 80" o:spid="_x0000_s1026" style="position:absolute;margin-left:452.4pt;margin-top:-386.2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78016" behindDoc="1" locked="0" layoutInCell="0" allowOverlap="1" wp14:anchorId="2886D2CC" wp14:editId="57519E6B">
                <wp:simplePos x="0" y="0"/>
                <wp:positionH relativeFrom="column">
                  <wp:posOffset>71755</wp:posOffset>
                </wp:positionH>
                <wp:positionV relativeFrom="paragraph">
                  <wp:posOffset>-4723130</wp:posOffset>
                </wp:positionV>
                <wp:extent cx="12065" cy="12065"/>
                <wp:effectExtent l="0" t="0" r="0" b="0"/>
                <wp:wrapNone/>
                <wp:docPr id="81" name="Прямоугольник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0FEC642" id="Прямоугольник 81" o:spid="_x0000_s1026" style="position:absolute;margin-left:5.65pt;margin-top:-371.9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79040" behindDoc="1" locked="0" layoutInCell="0" allowOverlap="1" wp14:anchorId="7137658E" wp14:editId="753FEDFF">
                <wp:simplePos x="0" y="0"/>
                <wp:positionH relativeFrom="column">
                  <wp:posOffset>1589405</wp:posOffset>
                </wp:positionH>
                <wp:positionV relativeFrom="paragraph">
                  <wp:posOffset>-4723130</wp:posOffset>
                </wp:positionV>
                <wp:extent cx="12065" cy="12065"/>
                <wp:effectExtent l="0" t="0" r="0" b="0"/>
                <wp:wrapNone/>
                <wp:docPr id="82" name="Прямоугольник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587C8C8" id="Прямоугольник 82" o:spid="_x0000_s1026" style="position:absolute;margin-left:125.15pt;margin-top:-371.9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80064" behindDoc="1" locked="0" layoutInCell="0" allowOverlap="1" wp14:anchorId="309A41C1" wp14:editId="28D9552B">
                <wp:simplePos x="0" y="0"/>
                <wp:positionH relativeFrom="column">
                  <wp:posOffset>2419985</wp:posOffset>
                </wp:positionH>
                <wp:positionV relativeFrom="paragraph">
                  <wp:posOffset>-4723130</wp:posOffset>
                </wp:positionV>
                <wp:extent cx="12065" cy="12065"/>
                <wp:effectExtent l="0" t="0" r="0" b="0"/>
                <wp:wrapNone/>
                <wp:docPr id="83" name="Прямоугольник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86CC863" id="Прямоугольник 83" o:spid="_x0000_s1026" style="position:absolute;margin-left:190.55pt;margin-top:-371.9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81088" behindDoc="1" locked="0" layoutInCell="0" allowOverlap="1" wp14:anchorId="34A5141C" wp14:editId="3C014692">
                <wp:simplePos x="0" y="0"/>
                <wp:positionH relativeFrom="column">
                  <wp:posOffset>3252470</wp:posOffset>
                </wp:positionH>
                <wp:positionV relativeFrom="paragraph">
                  <wp:posOffset>-4723130</wp:posOffset>
                </wp:positionV>
                <wp:extent cx="12065" cy="12065"/>
                <wp:effectExtent l="0" t="0" r="0" b="0"/>
                <wp:wrapNone/>
                <wp:docPr id="84" name="Прямоугольник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5DE093A" id="Прямоугольник 84" o:spid="_x0000_s1026" style="position:absolute;margin-left:256.1pt;margin-top:-371.9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82112" behindDoc="1" locked="0" layoutInCell="0" allowOverlap="1" wp14:anchorId="17FD250F" wp14:editId="65837801">
                <wp:simplePos x="0" y="0"/>
                <wp:positionH relativeFrom="column">
                  <wp:posOffset>4084320</wp:posOffset>
                </wp:positionH>
                <wp:positionV relativeFrom="paragraph">
                  <wp:posOffset>-4723130</wp:posOffset>
                </wp:positionV>
                <wp:extent cx="12065" cy="12065"/>
                <wp:effectExtent l="0" t="0" r="0" b="0"/>
                <wp:wrapNone/>
                <wp:docPr id="85" name="Прямоугольник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C7D4898" id="Прямоугольник 85" o:spid="_x0000_s1026" style="position:absolute;margin-left:321.6pt;margin-top:-371.9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83136" behindDoc="1" locked="0" layoutInCell="0" allowOverlap="1" wp14:anchorId="7F9FAA1B" wp14:editId="2B4DD5A8">
                <wp:simplePos x="0" y="0"/>
                <wp:positionH relativeFrom="column">
                  <wp:posOffset>4916170</wp:posOffset>
                </wp:positionH>
                <wp:positionV relativeFrom="paragraph">
                  <wp:posOffset>-4723130</wp:posOffset>
                </wp:positionV>
                <wp:extent cx="12700" cy="12065"/>
                <wp:effectExtent l="0" t="0" r="0" b="0"/>
                <wp:wrapNone/>
                <wp:docPr id="86" name="Прямоугольник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E8937C5" id="Прямоугольник 86" o:spid="_x0000_s1026" style="position:absolute;margin-left:387.1pt;margin-top:-371.9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84160" behindDoc="1" locked="0" layoutInCell="0" allowOverlap="1" wp14:anchorId="640A4DA5" wp14:editId="7A5194F2">
                <wp:simplePos x="0" y="0"/>
                <wp:positionH relativeFrom="column">
                  <wp:posOffset>5745480</wp:posOffset>
                </wp:positionH>
                <wp:positionV relativeFrom="paragraph">
                  <wp:posOffset>-4723130</wp:posOffset>
                </wp:positionV>
                <wp:extent cx="12065" cy="12065"/>
                <wp:effectExtent l="0" t="0" r="0" b="0"/>
                <wp:wrapNone/>
                <wp:docPr id="87" name="Прямоугольник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14ED7A9" id="Прямоугольник 87" o:spid="_x0000_s1026" style="position:absolute;margin-left:452.4pt;margin-top:-371.9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85184" behindDoc="1" locked="0" layoutInCell="0" allowOverlap="1" wp14:anchorId="26CBF83C" wp14:editId="79FED40F">
                <wp:simplePos x="0" y="0"/>
                <wp:positionH relativeFrom="column">
                  <wp:posOffset>71755</wp:posOffset>
                </wp:positionH>
                <wp:positionV relativeFrom="paragraph">
                  <wp:posOffset>-4542155</wp:posOffset>
                </wp:positionV>
                <wp:extent cx="12065" cy="12065"/>
                <wp:effectExtent l="0" t="0" r="0" b="0"/>
                <wp:wrapNone/>
                <wp:docPr id="88" name="Прямоугольник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58DDF0F" id="Прямоугольник 88" o:spid="_x0000_s1026" style="position:absolute;margin-left:5.65pt;margin-top:-357.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86208" behindDoc="1" locked="0" layoutInCell="0" allowOverlap="1" wp14:anchorId="401A417B" wp14:editId="4A4ED33D">
                <wp:simplePos x="0" y="0"/>
                <wp:positionH relativeFrom="column">
                  <wp:posOffset>1589405</wp:posOffset>
                </wp:positionH>
                <wp:positionV relativeFrom="paragraph">
                  <wp:posOffset>-4542155</wp:posOffset>
                </wp:positionV>
                <wp:extent cx="12065" cy="12065"/>
                <wp:effectExtent l="0" t="0" r="0" b="0"/>
                <wp:wrapNone/>
                <wp:docPr id="89" name="Прямоугольник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9FD82F7" id="Прямоугольник 89" o:spid="_x0000_s1026" style="position:absolute;margin-left:125.15pt;margin-top:-357.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87232" behindDoc="1" locked="0" layoutInCell="0" allowOverlap="1" wp14:anchorId="4D0AB6E8" wp14:editId="2F17C3C4">
                <wp:simplePos x="0" y="0"/>
                <wp:positionH relativeFrom="column">
                  <wp:posOffset>2419985</wp:posOffset>
                </wp:positionH>
                <wp:positionV relativeFrom="paragraph">
                  <wp:posOffset>-4542155</wp:posOffset>
                </wp:positionV>
                <wp:extent cx="12065" cy="12065"/>
                <wp:effectExtent l="0" t="0" r="0" b="0"/>
                <wp:wrapNone/>
                <wp:docPr id="90" name="Прямоугольник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98F0692" id="Прямоугольник 90" o:spid="_x0000_s1026" style="position:absolute;margin-left:190.55pt;margin-top:-357.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88256" behindDoc="1" locked="0" layoutInCell="0" allowOverlap="1" wp14:anchorId="3DBDF5BE" wp14:editId="3B895510">
                <wp:simplePos x="0" y="0"/>
                <wp:positionH relativeFrom="column">
                  <wp:posOffset>3252470</wp:posOffset>
                </wp:positionH>
                <wp:positionV relativeFrom="paragraph">
                  <wp:posOffset>-4542155</wp:posOffset>
                </wp:positionV>
                <wp:extent cx="12065" cy="12065"/>
                <wp:effectExtent l="0" t="0" r="0" b="0"/>
                <wp:wrapNone/>
                <wp:docPr id="91" name="Прямоугольник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AB3E06C" id="Прямоугольник 91" o:spid="_x0000_s1026" style="position:absolute;margin-left:256.1pt;margin-top:-357.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89280" behindDoc="1" locked="0" layoutInCell="0" allowOverlap="1" wp14:anchorId="1E9114E4" wp14:editId="3EDB2CA5">
                <wp:simplePos x="0" y="0"/>
                <wp:positionH relativeFrom="column">
                  <wp:posOffset>4084320</wp:posOffset>
                </wp:positionH>
                <wp:positionV relativeFrom="paragraph">
                  <wp:posOffset>-4542155</wp:posOffset>
                </wp:positionV>
                <wp:extent cx="12065" cy="12065"/>
                <wp:effectExtent l="0" t="0" r="0" b="0"/>
                <wp:wrapNone/>
                <wp:docPr id="92" name="Прямоугольник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7F0D30D" id="Прямоугольник 92" o:spid="_x0000_s1026" style="position:absolute;margin-left:321.6pt;margin-top:-357.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90304" behindDoc="1" locked="0" layoutInCell="0" allowOverlap="1" wp14:anchorId="794C8A28" wp14:editId="085D2708">
                <wp:simplePos x="0" y="0"/>
                <wp:positionH relativeFrom="column">
                  <wp:posOffset>4916170</wp:posOffset>
                </wp:positionH>
                <wp:positionV relativeFrom="paragraph">
                  <wp:posOffset>-4542155</wp:posOffset>
                </wp:positionV>
                <wp:extent cx="12700" cy="12065"/>
                <wp:effectExtent l="0" t="0" r="0" b="0"/>
                <wp:wrapNone/>
                <wp:docPr id="93" name="Прямоугольник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DD6145B" id="Прямоугольник 93" o:spid="_x0000_s1026" style="position:absolute;margin-left:387.1pt;margin-top:-357.6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91328" behindDoc="1" locked="0" layoutInCell="0" allowOverlap="1" wp14:anchorId="78AF132D" wp14:editId="6F7FAB2B">
                <wp:simplePos x="0" y="0"/>
                <wp:positionH relativeFrom="column">
                  <wp:posOffset>5745480</wp:posOffset>
                </wp:positionH>
                <wp:positionV relativeFrom="paragraph">
                  <wp:posOffset>-4542155</wp:posOffset>
                </wp:positionV>
                <wp:extent cx="12065" cy="12065"/>
                <wp:effectExtent l="0" t="0" r="0" b="0"/>
                <wp:wrapNone/>
                <wp:docPr id="94" name="Прямоугольник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B814A37" id="Прямоугольник 94" o:spid="_x0000_s1026" style="position:absolute;margin-left:452.4pt;margin-top:-357.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92352" behindDoc="1" locked="0" layoutInCell="0" allowOverlap="1" wp14:anchorId="0FD67A59" wp14:editId="32206733">
                <wp:simplePos x="0" y="0"/>
                <wp:positionH relativeFrom="column">
                  <wp:posOffset>71755</wp:posOffset>
                </wp:positionH>
                <wp:positionV relativeFrom="paragraph">
                  <wp:posOffset>-4360545</wp:posOffset>
                </wp:positionV>
                <wp:extent cx="12065" cy="12065"/>
                <wp:effectExtent l="0" t="0" r="0" b="0"/>
                <wp:wrapNone/>
                <wp:docPr id="95" name="Прямоугольник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27972E9" id="Прямоугольник 95" o:spid="_x0000_s1026" style="position:absolute;margin-left:5.65pt;margin-top:-343.3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93376" behindDoc="1" locked="0" layoutInCell="0" allowOverlap="1" wp14:anchorId="2023D237" wp14:editId="194454C9">
                <wp:simplePos x="0" y="0"/>
                <wp:positionH relativeFrom="column">
                  <wp:posOffset>1589405</wp:posOffset>
                </wp:positionH>
                <wp:positionV relativeFrom="paragraph">
                  <wp:posOffset>-4360545</wp:posOffset>
                </wp:positionV>
                <wp:extent cx="12065" cy="12065"/>
                <wp:effectExtent l="0" t="0" r="0" b="0"/>
                <wp:wrapNone/>
                <wp:docPr id="96" name="Прямоугольник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C6423A0" id="Прямоугольник 96" o:spid="_x0000_s1026" style="position:absolute;margin-left:125.15pt;margin-top:-343.3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94400" behindDoc="1" locked="0" layoutInCell="0" allowOverlap="1" wp14:anchorId="6D755D76" wp14:editId="4A8F6BC8">
                <wp:simplePos x="0" y="0"/>
                <wp:positionH relativeFrom="column">
                  <wp:posOffset>2419985</wp:posOffset>
                </wp:positionH>
                <wp:positionV relativeFrom="paragraph">
                  <wp:posOffset>-4360545</wp:posOffset>
                </wp:positionV>
                <wp:extent cx="12065" cy="12065"/>
                <wp:effectExtent l="0" t="0" r="0" b="0"/>
                <wp:wrapNone/>
                <wp:docPr id="97" name="Прямоугольник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49B9A3A" id="Прямоугольник 97" o:spid="_x0000_s1026" style="position:absolute;margin-left:190.55pt;margin-top:-343.3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95424" behindDoc="1" locked="0" layoutInCell="0" allowOverlap="1" wp14:anchorId="7B26B17E" wp14:editId="167426D0">
                <wp:simplePos x="0" y="0"/>
                <wp:positionH relativeFrom="column">
                  <wp:posOffset>3252470</wp:posOffset>
                </wp:positionH>
                <wp:positionV relativeFrom="paragraph">
                  <wp:posOffset>-4360545</wp:posOffset>
                </wp:positionV>
                <wp:extent cx="12065" cy="12065"/>
                <wp:effectExtent l="0" t="0" r="0" b="0"/>
                <wp:wrapNone/>
                <wp:docPr id="98" name="Прямоугольник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A0DA240" id="Прямоугольник 98" o:spid="_x0000_s1026" style="position:absolute;margin-left:256.1pt;margin-top:-343.3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96448" behindDoc="1" locked="0" layoutInCell="0" allowOverlap="1" wp14:anchorId="0101ACBE" wp14:editId="384CAAD3">
                <wp:simplePos x="0" y="0"/>
                <wp:positionH relativeFrom="column">
                  <wp:posOffset>4084320</wp:posOffset>
                </wp:positionH>
                <wp:positionV relativeFrom="paragraph">
                  <wp:posOffset>-4360545</wp:posOffset>
                </wp:positionV>
                <wp:extent cx="12065" cy="12065"/>
                <wp:effectExtent l="0" t="0" r="0" b="0"/>
                <wp:wrapNone/>
                <wp:docPr id="99" name="Прямоугольник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FF0ED28" id="Прямоугольник 99" o:spid="_x0000_s1026" style="position:absolute;margin-left:321.6pt;margin-top:-343.3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97472" behindDoc="1" locked="0" layoutInCell="0" allowOverlap="1" wp14:anchorId="70422429" wp14:editId="34723773">
                <wp:simplePos x="0" y="0"/>
                <wp:positionH relativeFrom="column">
                  <wp:posOffset>4916170</wp:posOffset>
                </wp:positionH>
                <wp:positionV relativeFrom="paragraph">
                  <wp:posOffset>-4360545</wp:posOffset>
                </wp:positionV>
                <wp:extent cx="12700" cy="12065"/>
                <wp:effectExtent l="0" t="0" r="0" b="0"/>
                <wp:wrapNone/>
                <wp:docPr id="100" name="Прямоугольник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C4233EF" id="Прямоугольник 100" o:spid="_x0000_s1026" style="position:absolute;margin-left:387.1pt;margin-top:-343.3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98496" behindDoc="1" locked="0" layoutInCell="0" allowOverlap="1" wp14:anchorId="1CC608AD" wp14:editId="74479CC7">
                <wp:simplePos x="0" y="0"/>
                <wp:positionH relativeFrom="column">
                  <wp:posOffset>5745480</wp:posOffset>
                </wp:positionH>
                <wp:positionV relativeFrom="paragraph">
                  <wp:posOffset>-4360545</wp:posOffset>
                </wp:positionV>
                <wp:extent cx="12065" cy="12065"/>
                <wp:effectExtent l="0" t="0" r="0" b="0"/>
                <wp:wrapNone/>
                <wp:docPr id="101" name="Прямоугольник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4F26774" id="Прямоугольник 101" o:spid="_x0000_s1026" style="position:absolute;margin-left:452.4pt;margin-top:-343.3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99520" behindDoc="1" locked="0" layoutInCell="0" allowOverlap="1" wp14:anchorId="7A566684" wp14:editId="5FA7C944">
                <wp:simplePos x="0" y="0"/>
                <wp:positionH relativeFrom="column">
                  <wp:posOffset>71755</wp:posOffset>
                </wp:positionH>
                <wp:positionV relativeFrom="paragraph">
                  <wp:posOffset>-4179570</wp:posOffset>
                </wp:positionV>
                <wp:extent cx="12065" cy="12700"/>
                <wp:effectExtent l="0" t="0" r="0" b="0"/>
                <wp:wrapNone/>
                <wp:docPr id="102" name="Прямоугольник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B0E99CF" id="Прямоугольник 102" o:spid="_x0000_s1026" style="position:absolute;margin-left:5.65pt;margin-top:-329.1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00544" behindDoc="1" locked="0" layoutInCell="0" allowOverlap="1" wp14:anchorId="42E12486" wp14:editId="5242F4F5">
                <wp:simplePos x="0" y="0"/>
                <wp:positionH relativeFrom="column">
                  <wp:posOffset>1589405</wp:posOffset>
                </wp:positionH>
                <wp:positionV relativeFrom="paragraph">
                  <wp:posOffset>-4179570</wp:posOffset>
                </wp:positionV>
                <wp:extent cx="12065" cy="12700"/>
                <wp:effectExtent l="0" t="0" r="0" b="0"/>
                <wp:wrapNone/>
                <wp:docPr id="103" name="Прямоугольник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69C53F5" id="Прямоугольник 103" o:spid="_x0000_s1026" style="position:absolute;margin-left:125.15pt;margin-top:-329.1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01568" behindDoc="1" locked="0" layoutInCell="0" allowOverlap="1" wp14:anchorId="6DBC3165" wp14:editId="67BFDA16">
                <wp:simplePos x="0" y="0"/>
                <wp:positionH relativeFrom="column">
                  <wp:posOffset>2419985</wp:posOffset>
                </wp:positionH>
                <wp:positionV relativeFrom="paragraph">
                  <wp:posOffset>-4179570</wp:posOffset>
                </wp:positionV>
                <wp:extent cx="12065" cy="12700"/>
                <wp:effectExtent l="0" t="0" r="0" b="0"/>
                <wp:wrapNone/>
                <wp:docPr id="104" name="Прямоугольник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F057C24" id="Прямоугольник 104" o:spid="_x0000_s1026" style="position:absolute;margin-left:190.55pt;margin-top:-329.1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02592" behindDoc="1" locked="0" layoutInCell="0" allowOverlap="1" wp14:anchorId="461E7B7F" wp14:editId="1A749A7F">
                <wp:simplePos x="0" y="0"/>
                <wp:positionH relativeFrom="column">
                  <wp:posOffset>3252470</wp:posOffset>
                </wp:positionH>
                <wp:positionV relativeFrom="paragraph">
                  <wp:posOffset>-4179570</wp:posOffset>
                </wp:positionV>
                <wp:extent cx="12065" cy="12700"/>
                <wp:effectExtent l="0" t="0" r="0" b="0"/>
                <wp:wrapNone/>
                <wp:docPr id="105" name="Прямоугольник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F10901B" id="Прямоугольник 105" o:spid="_x0000_s1026" style="position:absolute;margin-left:256.1pt;margin-top:-329.1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03616" behindDoc="1" locked="0" layoutInCell="0" allowOverlap="1" wp14:anchorId="0657A812" wp14:editId="6BD77B46">
                <wp:simplePos x="0" y="0"/>
                <wp:positionH relativeFrom="column">
                  <wp:posOffset>4084320</wp:posOffset>
                </wp:positionH>
                <wp:positionV relativeFrom="paragraph">
                  <wp:posOffset>-4179570</wp:posOffset>
                </wp:positionV>
                <wp:extent cx="12065" cy="12700"/>
                <wp:effectExtent l="0" t="0" r="0" b="0"/>
                <wp:wrapNone/>
                <wp:docPr id="106" name="Прямоугольник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C622530" id="Прямоугольник 106" o:spid="_x0000_s1026" style="position:absolute;margin-left:321.6pt;margin-top:-329.1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04640" behindDoc="1" locked="0" layoutInCell="0" allowOverlap="1" wp14:anchorId="44A12A3C" wp14:editId="75DE18BC">
                <wp:simplePos x="0" y="0"/>
                <wp:positionH relativeFrom="column">
                  <wp:posOffset>4916170</wp:posOffset>
                </wp:positionH>
                <wp:positionV relativeFrom="paragraph">
                  <wp:posOffset>-4179570</wp:posOffset>
                </wp:positionV>
                <wp:extent cx="12700" cy="12700"/>
                <wp:effectExtent l="0" t="0" r="0" b="0"/>
                <wp:wrapNone/>
                <wp:docPr id="107" name="Прямоугольник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FFE8705" id="Прямоугольник 107" o:spid="_x0000_s1026" style="position:absolute;margin-left:387.1pt;margin-top:-329.1pt;width:1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05664" behindDoc="1" locked="0" layoutInCell="0" allowOverlap="1" wp14:anchorId="6467D570" wp14:editId="7E740E50">
                <wp:simplePos x="0" y="0"/>
                <wp:positionH relativeFrom="column">
                  <wp:posOffset>5745480</wp:posOffset>
                </wp:positionH>
                <wp:positionV relativeFrom="paragraph">
                  <wp:posOffset>-4179570</wp:posOffset>
                </wp:positionV>
                <wp:extent cx="12065" cy="12700"/>
                <wp:effectExtent l="0" t="0" r="0" b="0"/>
                <wp:wrapNone/>
                <wp:docPr id="108" name="Прямоугольник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35E218C" id="Прямоугольник 108" o:spid="_x0000_s1026" style="position:absolute;margin-left:452.4pt;margin-top:-329.1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06688" behindDoc="1" locked="0" layoutInCell="0" allowOverlap="1" wp14:anchorId="45561118" wp14:editId="11DA8D47">
                <wp:simplePos x="0" y="0"/>
                <wp:positionH relativeFrom="column">
                  <wp:posOffset>71755</wp:posOffset>
                </wp:positionH>
                <wp:positionV relativeFrom="paragraph">
                  <wp:posOffset>-3997960</wp:posOffset>
                </wp:positionV>
                <wp:extent cx="12065" cy="12065"/>
                <wp:effectExtent l="0" t="0" r="0" b="0"/>
                <wp:wrapNone/>
                <wp:docPr id="109" name="Прямоугольник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183DA83" id="Прямоугольник 109" o:spid="_x0000_s1026" style="position:absolute;margin-left:5.65pt;margin-top:-314.8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07712" behindDoc="1" locked="0" layoutInCell="0" allowOverlap="1" wp14:anchorId="086AA22E" wp14:editId="7DDC79D3">
                <wp:simplePos x="0" y="0"/>
                <wp:positionH relativeFrom="column">
                  <wp:posOffset>1589405</wp:posOffset>
                </wp:positionH>
                <wp:positionV relativeFrom="paragraph">
                  <wp:posOffset>-3997960</wp:posOffset>
                </wp:positionV>
                <wp:extent cx="12065" cy="12065"/>
                <wp:effectExtent l="0" t="0" r="0" b="0"/>
                <wp:wrapNone/>
                <wp:docPr id="110" name="Прямоугольник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B544E4F" id="Прямоугольник 110" o:spid="_x0000_s1026" style="position:absolute;margin-left:125.15pt;margin-top:-314.8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08736" behindDoc="1" locked="0" layoutInCell="0" allowOverlap="1" wp14:anchorId="0E3A9FEC" wp14:editId="7A15D568">
                <wp:simplePos x="0" y="0"/>
                <wp:positionH relativeFrom="column">
                  <wp:posOffset>2419985</wp:posOffset>
                </wp:positionH>
                <wp:positionV relativeFrom="paragraph">
                  <wp:posOffset>-3997960</wp:posOffset>
                </wp:positionV>
                <wp:extent cx="12065" cy="12065"/>
                <wp:effectExtent l="0" t="0" r="0" b="0"/>
                <wp:wrapNone/>
                <wp:docPr id="111" name="Прямоугольник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12F80EB" id="Прямоугольник 111" o:spid="_x0000_s1026" style="position:absolute;margin-left:190.55pt;margin-top:-314.8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09760" behindDoc="1" locked="0" layoutInCell="0" allowOverlap="1" wp14:anchorId="32A8EB39" wp14:editId="1554A7AD">
                <wp:simplePos x="0" y="0"/>
                <wp:positionH relativeFrom="column">
                  <wp:posOffset>3252470</wp:posOffset>
                </wp:positionH>
                <wp:positionV relativeFrom="paragraph">
                  <wp:posOffset>-3997960</wp:posOffset>
                </wp:positionV>
                <wp:extent cx="12065" cy="12065"/>
                <wp:effectExtent l="0" t="0" r="0" b="0"/>
                <wp:wrapNone/>
                <wp:docPr id="112" name="Прямоугольник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A9E50EA" id="Прямоугольник 112" o:spid="_x0000_s1026" style="position:absolute;margin-left:256.1pt;margin-top:-314.8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10784" behindDoc="1" locked="0" layoutInCell="0" allowOverlap="1" wp14:anchorId="6BB153A3" wp14:editId="0CE29279">
                <wp:simplePos x="0" y="0"/>
                <wp:positionH relativeFrom="column">
                  <wp:posOffset>4084320</wp:posOffset>
                </wp:positionH>
                <wp:positionV relativeFrom="paragraph">
                  <wp:posOffset>-3997960</wp:posOffset>
                </wp:positionV>
                <wp:extent cx="12065" cy="12065"/>
                <wp:effectExtent l="0" t="0" r="0" b="0"/>
                <wp:wrapNone/>
                <wp:docPr id="113" name="Прямоугольник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51F4837" id="Прямоугольник 113" o:spid="_x0000_s1026" style="position:absolute;margin-left:321.6pt;margin-top:-314.8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11808" behindDoc="1" locked="0" layoutInCell="0" allowOverlap="1" wp14:anchorId="6B19E1FA" wp14:editId="5AFF3299">
                <wp:simplePos x="0" y="0"/>
                <wp:positionH relativeFrom="column">
                  <wp:posOffset>4916170</wp:posOffset>
                </wp:positionH>
                <wp:positionV relativeFrom="paragraph">
                  <wp:posOffset>-3997960</wp:posOffset>
                </wp:positionV>
                <wp:extent cx="12700" cy="12065"/>
                <wp:effectExtent l="0" t="0" r="0" b="0"/>
                <wp:wrapNone/>
                <wp:docPr id="114" name="Прямоугольник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247CEFB" id="Прямоугольник 114" o:spid="_x0000_s1026" style="position:absolute;margin-left:387.1pt;margin-top:-314.8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12832" behindDoc="1" locked="0" layoutInCell="0" allowOverlap="1" wp14:anchorId="0B44FE50" wp14:editId="70DCF7A9">
                <wp:simplePos x="0" y="0"/>
                <wp:positionH relativeFrom="column">
                  <wp:posOffset>5745480</wp:posOffset>
                </wp:positionH>
                <wp:positionV relativeFrom="paragraph">
                  <wp:posOffset>-3997960</wp:posOffset>
                </wp:positionV>
                <wp:extent cx="12065" cy="12065"/>
                <wp:effectExtent l="0" t="0" r="0" b="0"/>
                <wp:wrapNone/>
                <wp:docPr id="115" name="Прямоугольник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0B3C18D" id="Прямоугольник 115" o:spid="_x0000_s1026" style="position:absolute;margin-left:452.4pt;margin-top:-314.8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13856" behindDoc="1" locked="0" layoutInCell="0" allowOverlap="1" wp14:anchorId="6815FBDD" wp14:editId="2E6C35A9">
                <wp:simplePos x="0" y="0"/>
                <wp:positionH relativeFrom="column">
                  <wp:posOffset>71755</wp:posOffset>
                </wp:positionH>
                <wp:positionV relativeFrom="paragraph">
                  <wp:posOffset>-3816350</wp:posOffset>
                </wp:positionV>
                <wp:extent cx="12065" cy="12065"/>
                <wp:effectExtent l="0" t="0" r="0" b="0"/>
                <wp:wrapNone/>
                <wp:docPr id="116" name="Прямоугольник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BC055CB" id="Прямоугольник 116" o:spid="_x0000_s1026" style="position:absolute;margin-left:5.65pt;margin-top:-300.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14880" behindDoc="1" locked="0" layoutInCell="0" allowOverlap="1" wp14:anchorId="08536F36" wp14:editId="03DE23CB">
                <wp:simplePos x="0" y="0"/>
                <wp:positionH relativeFrom="column">
                  <wp:posOffset>1589405</wp:posOffset>
                </wp:positionH>
                <wp:positionV relativeFrom="paragraph">
                  <wp:posOffset>-3816350</wp:posOffset>
                </wp:positionV>
                <wp:extent cx="12065" cy="12065"/>
                <wp:effectExtent l="0" t="0" r="0" b="0"/>
                <wp:wrapNone/>
                <wp:docPr id="117" name="Прямоугольник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A7464A6" id="Прямоугольник 117" o:spid="_x0000_s1026" style="position:absolute;margin-left:125.15pt;margin-top:-300.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15904" behindDoc="1" locked="0" layoutInCell="0" allowOverlap="1" wp14:anchorId="7C0FC68F" wp14:editId="04415569">
                <wp:simplePos x="0" y="0"/>
                <wp:positionH relativeFrom="column">
                  <wp:posOffset>2419985</wp:posOffset>
                </wp:positionH>
                <wp:positionV relativeFrom="paragraph">
                  <wp:posOffset>-3816350</wp:posOffset>
                </wp:positionV>
                <wp:extent cx="12065" cy="12065"/>
                <wp:effectExtent l="0" t="0" r="0" b="0"/>
                <wp:wrapNone/>
                <wp:docPr id="118" name="Прямоугольник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811FF7E" id="Прямоугольник 118" o:spid="_x0000_s1026" style="position:absolute;margin-left:190.55pt;margin-top:-300.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16928" behindDoc="1" locked="0" layoutInCell="0" allowOverlap="1" wp14:anchorId="5976618E" wp14:editId="2D895835">
                <wp:simplePos x="0" y="0"/>
                <wp:positionH relativeFrom="column">
                  <wp:posOffset>3252470</wp:posOffset>
                </wp:positionH>
                <wp:positionV relativeFrom="paragraph">
                  <wp:posOffset>-3816350</wp:posOffset>
                </wp:positionV>
                <wp:extent cx="12065" cy="12065"/>
                <wp:effectExtent l="0" t="0" r="0" b="0"/>
                <wp:wrapNone/>
                <wp:docPr id="119" name="Прямоугольник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737D5E6" id="Прямоугольник 119" o:spid="_x0000_s1026" style="position:absolute;margin-left:256.1pt;margin-top:-300.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17952" behindDoc="1" locked="0" layoutInCell="0" allowOverlap="1" wp14:anchorId="0909B802" wp14:editId="54E4D488">
                <wp:simplePos x="0" y="0"/>
                <wp:positionH relativeFrom="column">
                  <wp:posOffset>4084320</wp:posOffset>
                </wp:positionH>
                <wp:positionV relativeFrom="paragraph">
                  <wp:posOffset>-3816350</wp:posOffset>
                </wp:positionV>
                <wp:extent cx="12065" cy="12065"/>
                <wp:effectExtent l="0" t="0" r="0" b="0"/>
                <wp:wrapNone/>
                <wp:docPr id="120" name="Прямоугольник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59047B4" id="Прямоугольник 120" o:spid="_x0000_s1026" style="position:absolute;margin-left:321.6pt;margin-top:-300.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18976" behindDoc="1" locked="0" layoutInCell="0" allowOverlap="1" wp14:anchorId="69BA3AE6" wp14:editId="28726D10">
                <wp:simplePos x="0" y="0"/>
                <wp:positionH relativeFrom="column">
                  <wp:posOffset>4916170</wp:posOffset>
                </wp:positionH>
                <wp:positionV relativeFrom="paragraph">
                  <wp:posOffset>-3816350</wp:posOffset>
                </wp:positionV>
                <wp:extent cx="12700" cy="12065"/>
                <wp:effectExtent l="0" t="0" r="0" b="0"/>
                <wp:wrapNone/>
                <wp:docPr id="121" name="Прямоугольник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8E5AF0C" id="Прямоугольник 121" o:spid="_x0000_s1026" style="position:absolute;margin-left:387.1pt;margin-top:-300.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20000" behindDoc="1" locked="0" layoutInCell="0" allowOverlap="1" wp14:anchorId="48CEBAAE" wp14:editId="3DDC8412">
                <wp:simplePos x="0" y="0"/>
                <wp:positionH relativeFrom="column">
                  <wp:posOffset>5745480</wp:posOffset>
                </wp:positionH>
                <wp:positionV relativeFrom="paragraph">
                  <wp:posOffset>-3816350</wp:posOffset>
                </wp:positionV>
                <wp:extent cx="12065" cy="12065"/>
                <wp:effectExtent l="0" t="0" r="0" b="0"/>
                <wp:wrapNone/>
                <wp:docPr id="122" name="Прямоугольник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D46E46C" id="Прямоугольник 122" o:spid="_x0000_s1026" style="position:absolute;margin-left:452.4pt;margin-top:-300.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21024" behindDoc="1" locked="0" layoutInCell="0" allowOverlap="1" wp14:anchorId="4FC37EBB" wp14:editId="19E19DC2">
                <wp:simplePos x="0" y="0"/>
                <wp:positionH relativeFrom="column">
                  <wp:posOffset>71755</wp:posOffset>
                </wp:positionH>
                <wp:positionV relativeFrom="paragraph">
                  <wp:posOffset>-3633470</wp:posOffset>
                </wp:positionV>
                <wp:extent cx="12065" cy="12065"/>
                <wp:effectExtent l="0" t="0" r="0" b="0"/>
                <wp:wrapNone/>
                <wp:docPr id="123" name="Прямоугольник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E5CCA9A" id="Прямоугольник 123" o:spid="_x0000_s1026" style="position:absolute;margin-left:5.65pt;margin-top:-286.1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22048" behindDoc="1" locked="0" layoutInCell="0" allowOverlap="1" wp14:anchorId="7F6DDC70" wp14:editId="34AEA109">
                <wp:simplePos x="0" y="0"/>
                <wp:positionH relativeFrom="column">
                  <wp:posOffset>1589405</wp:posOffset>
                </wp:positionH>
                <wp:positionV relativeFrom="paragraph">
                  <wp:posOffset>-3633470</wp:posOffset>
                </wp:positionV>
                <wp:extent cx="12065" cy="12065"/>
                <wp:effectExtent l="0" t="0" r="0" b="0"/>
                <wp:wrapNone/>
                <wp:docPr id="124" name="Прямоугольник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19A6907" id="Прямоугольник 124" o:spid="_x0000_s1026" style="position:absolute;margin-left:125.15pt;margin-top:-286.1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23072" behindDoc="1" locked="0" layoutInCell="0" allowOverlap="1" wp14:anchorId="2A64A2EC" wp14:editId="71CB0A9A">
                <wp:simplePos x="0" y="0"/>
                <wp:positionH relativeFrom="column">
                  <wp:posOffset>2419985</wp:posOffset>
                </wp:positionH>
                <wp:positionV relativeFrom="paragraph">
                  <wp:posOffset>-3633470</wp:posOffset>
                </wp:positionV>
                <wp:extent cx="12065" cy="12065"/>
                <wp:effectExtent l="0" t="0" r="0" b="0"/>
                <wp:wrapNone/>
                <wp:docPr id="125" name="Прямоугольник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4C4157B" id="Прямоугольник 125" o:spid="_x0000_s1026" style="position:absolute;margin-left:190.55pt;margin-top:-286.1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24096" behindDoc="1" locked="0" layoutInCell="0" allowOverlap="1" wp14:anchorId="1562B21B" wp14:editId="0657688A">
                <wp:simplePos x="0" y="0"/>
                <wp:positionH relativeFrom="column">
                  <wp:posOffset>3252470</wp:posOffset>
                </wp:positionH>
                <wp:positionV relativeFrom="paragraph">
                  <wp:posOffset>-3633470</wp:posOffset>
                </wp:positionV>
                <wp:extent cx="12065" cy="12065"/>
                <wp:effectExtent l="0" t="0" r="0" b="0"/>
                <wp:wrapNone/>
                <wp:docPr id="126" name="Прямоугольник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8176C91" id="Прямоугольник 126" o:spid="_x0000_s1026" style="position:absolute;margin-left:256.1pt;margin-top:-286.1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25120" behindDoc="1" locked="0" layoutInCell="0" allowOverlap="1" wp14:anchorId="6252287C" wp14:editId="04E7F94A">
                <wp:simplePos x="0" y="0"/>
                <wp:positionH relativeFrom="column">
                  <wp:posOffset>4084320</wp:posOffset>
                </wp:positionH>
                <wp:positionV relativeFrom="paragraph">
                  <wp:posOffset>-3633470</wp:posOffset>
                </wp:positionV>
                <wp:extent cx="12065" cy="12065"/>
                <wp:effectExtent l="0" t="0" r="0" b="0"/>
                <wp:wrapNone/>
                <wp:docPr id="127" name="Прямоугольник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0E4EC5A" id="Прямоугольник 127" o:spid="_x0000_s1026" style="position:absolute;margin-left:321.6pt;margin-top:-286.1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26144" behindDoc="1" locked="0" layoutInCell="0" allowOverlap="1" wp14:anchorId="52532FFF" wp14:editId="5C65389B">
                <wp:simplePos x="0" y="0"/>
                <wp:positionH relativeFrom="column">
                  <wp:posOffset>4916170</wp:posOffset>
                </wp:positionH>
                <wp:positionV relativeFrom="paragraph">
                  <wp:posOffset>-3633470</wp:posOffset>
                </wp:positionV>
                <wp:extent cx="12700" cy="12065"/>
                <wp:effectExtent l="0" t="0" r="0" b="0"/>
                <wp:wrapNone/>
                <wp:docPr id="128" name="Прямоугольник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AF14127" id="Прямоугольник 128" o:spid="_x0000_s1026" style="position:absolute;margin-left:387.1pt;margin-top:-286.1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27168" behindDoc="1" locked="0" layoutInCell="0" allowOverlap="1" wp14:anchorId="32396C86" wp14:editId="60051ED4">
                <wp:simplePos x="0" y="0"/>
                <wp:positionH relativeFrom="column">
                  <wp:posOffset>5745480</wp:posOffset>
                </wp:positionH>
                <wp:positionV relativeFrom="paragraph">
                  <wp:posOffset>-3633470</wp:posOffset>
                </wp:positionV>
                <wp:extent cx="12065" cy="12065"/>
                <wp:effectExtent l="0" t="0" r="0" b="0"/>
                <wp:wrapNone/>
                <wp:docPr id="129" name="Прямоугольник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B640F77" id="Прямоугольник 129" o:spid="_x0000_s1026" style="position:absolute;margin-left:452.4pt;margin-top:-286.1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28192" behindDoc="1" locked="0" layoutInCell="0" allowOverlap="1" wp14:anchorId="3F7C962A" wp14:editId="2999995C">
                <wp:simplePos x="0" y="0"/>
                <wp:positionH relativeFrom="column">
                  <wp:posOffset>71755</wp:posOffset>
                </wp:positionH>
                <wp:positionV relativeFrom="paragraph">
                  <wp:posOffset>-3452495</wp:posOffset>
                </wp:positionV>
                <wp:extent cx="12065" cy="12065"/>
                <wp:effectExtent l="0" t="0" r="0" b="0"/>
                <wp:wrapNone/>
                <wp:docPr id="130" name="Прямоугольник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B977F44" id="Прямоугольник 130" o:spid="_x0000_s1026" style="position:absolute;margin-left:5.65pt;margin-top:-271.8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29216" behindDoc="1" locked="0" layoutInCell="0" allowOverlap="1" wp14:anchorId="049D1892" wp14:editId="19C44AB8">
                <wp:simplePos x="0" y="0"/>
                <wp:positionH relativeFrom="column">
                  <wp:posOffset>1589405</wp:posOffset>
                </wp:positionH>
                <wp:positionV relativeFrom="paragraph">
                  <wp:posOffset>-3452495</wp:posOffset>
                </wp:positionV>
                <wp:extent cx="12065" cy="12065"/>
                <wp:effectExtent l="0" t="0" r="0" b="0"/>
                <wp:wrapNone/>
                <wp:docPr id="131" name="Прямоугольник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9128DDD" id="Прямоугольник 131" o:spid="_x0000_s1026" style="position:absolute;margin-left:125.15pt;margin-top:-271.8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30240" behindDoc="1" locked="0" layoutInCell="0" allowOverlap="1" wp14:anchorId="1A7338BB" wp14:editId="51542723">
                <wp:simplePos x="0" y="0"/>
                <wp:positionH relativeFrom="column">
                  <wp:posOffset>2419985</wp:posOffset>
                </wp:positionH>
                <wp:positionV relativeFrom="paragraph">
                  <wp:posOffset>-3452495</wp:posOffset>
                </wp:positionV>
                <wp:extent cx="12065" cy="12065"/>
                <wp:effectExtent l="0" t="0" r="0" b="0"/>
                <wp:wrapNone/>
                <wp:docPr id="132" name="Прямоугольник 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3B5C08E" id="Прямоугольник 132" o:spid="_x0000_s1026" style="position:absolute;margin-left:190.55pt;margin-top:-271.8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31264" behindDoc="1" locked="0" layoutInCell="0" allowOverlap="1" wp14:anchorId="246E5550" wp14:editId="37CBB19C">
                <wp:simplePos x="0" y="0"/>
                <wp:positionH relativeFrom="column">
                  <wp:posOffset>3252470</wp:posOffset>
                </wp:positionH>
                <wp:positionV relativeFrom="paragraph">
                  <wp:posOffset>-3452495</wp:posOffset>
                </wp:positionV>
                <wp:extent cx="12065" cy="12065"/>
                <wp:effectExtent l="0" t="0" r="0" b="0"/>
                <wp:wrapNone/>
                <wp:docPr id="133" name="Прямоугольник 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7A3D198" id="Прямоугольник 133" o:spid="_x0000_s1026" style="position:absolute;margin-left:256.1pt;margin-top:-271.8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32288" behindDoc="1" locked="0" layoutInCell="0" allowOverlap="1" wp14:anchorId="1C697575" wp14:editId="14CBBD6F">
                <wp:simplePos x="0" y="0"/>
                <wp:positionH relativeFrom="column">
                  <wp:posOffset>4084320</wp:posOffset>
                </wp:positionH>
                <wp:positionV relativeFrom="paragraph">
                  <wp:posOffset>-3452495</wp:posOffset>
                </wp:positionV>
                <wp:extent cx="12065" cy="12065"/>
                <wp:effectExtent l="0" t="0" r="0" b="0"/>
                <wp:wrapNone/>
                <wp:docPr id="134" name="Прямоугольник 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E87FB06" id="Прямоугольник 134" o:spid="_x0000_s1026" style="position:absolute;margin-left:321.6pt;margin-top:-271.8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33312" behindDoc="1" locked="0" layoutInCell="0" allowOverlap="1" wp14:anchorId="672EFA14" wp14:editId="103CB84C">
                <wp:simplePos x="0" y="0"/>
                <wp:positionH relativeFrom="column">
                  <wp:posOffset>4916170</wp:posOffset>
                </wp:positionH>
                <wp:positionV relativeFrom="paragraph">
                  <wp:posOffset>-3452495</wp:posOffset>
                </wp:positionV>
                <wp:extent cx="12700" cy="12065"/>
                <wp:effectExtent l="0" t="0" r="0" b="0"/>
                <wp:wrapNone/>
                <wp:docPr id="135" name="Прямоугольник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9564716" id="Прямоугольник 135" o:spid="_x0000_s1026" style="position:absolute;margin-left:387.1pt;margin-top:-271.8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34336" behindDoc="1" locked="0" layoutInCell="0" allowOverlap="1" wp14:anchorId="0476E5B9" wp14:editId="6057A0D4">
                <wp:simplePos x="0" y="0"/>
                <wp:positionH relativeFrom="column">
                  <wp:posOffset>5745480</wp:posOffset>
                </wp:positionH>
                <wp:positionV relativeFrom="paragraph">
                  <wp:posOffset>-3452495</wp:posOffset>
                </wp:positionV>
                <wp:extent cx="12065" cy="12065"/>
                <wp:effectExtent l="0" t="0" r="0" b="0"/>
                <wp:wrapNone/>
                <wp:docPr id="136" name="Прямоугольник 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F1770AC" id="Прямоугольник 136" o:spid="_x0000_s1026" style="position:absolute;margin-left:452.4pt;margin-top:-271.8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35360" behindDoc="1" locked="0" layoutInCell="0" allowOverlap="1" wp14:anchorId="1CC1CED1" wp14:editId="5227EDAF">
                <wp:simplePos x="0" y="0"/>
                <wp:positionH relativeFrom="column">
                  <wp:posOffset>71755</wp:posOffset>
                </wp:positionH>
                <wp:positionV relativeFrom="paragraph">
                  <wp:posOffset>-3270885</wp:posOffset>
                </wp:positionV>
                <wp:extent cx="12065" cy="12065"/>
                <wp:effectExtent l="0" t="0" r="0" b="0"/>
                <wp:wrapNone/>
                <wp:docPr id="137" name="Прямоугольник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1D68299" id="Прямоугольник 137" o:spid="_x0000_s1026" style="position:absolute;margin-left:5.65pt;margin-top:-257.5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36384" behindDoc="1" locked="0" layoutInCell="0" allowOverlap="1" wp14:anchorId="60D63088" wp14:editId="1410C912">
                <wp:simplePos x="0" y="0"/>
                <wp:positionH relativeFrom="column">
                  <wp:posOffset>1589405</wp:posOffset>
                </wp:positionH>
                <wp:positionV relativeFrom="paragraph">
                  <wp:posOffset>-3270885</wp:posOffset>
                </wp:positionV>
                <wp:extent cx="12065" cy="12065"/>
                <wp:effectExtent l="0" t="0" r="0" b="0"/>
                <wp:wrapNone/>
                <wp:docPr id="138" name="Прямоугольник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B5F2B52" id="Прямоугольник 138" o:spid="_x0000_s1026" style="position:absolute;margin-left:125.15pt;margin-top:-257.5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37408" behindDoc="1" locked="0" layoutInCell="0" allowOverlap="1" wp14:anchorId="62FE6E16" wp14:editId="55D224D2">
                <wp:simplePos x="0" y="0"/>
                <wp:positionH relativeFrom="column">
                  <wp:posOffset>2419985</wp:posOffset>
                </wp:positionH>
                <wp:positionV relativeFrom="paragraph">
                  <wp:posOffset>-3270885</wp:posOffset>
                </wp:positionV>
                <wp:extent cx="12065" cy="12065"/>
                <wp:effectExtent l="0" t="0" r="0" b="0"/>
                <wp:wrapNone/>
                <wp:docPr id="139" name="Прямоугольник 1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B918747" id="Прямоугольник 139" o:spid="_x0000_s1026" style="position:absolute;margin-left:190.55pt;margin-top:-257.5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38432" behindDoc="1" locked="0" layoutInCell="0" allowOverlap="1" wp14:anchorId="79DB7C87" wp14:editId="74454AFD">
                <wp:simplePos x="0" y="0"/>
                <wp:positionH relativeFrom="column">
                  <wp:posOffset>3252470</wp:posOffset>
                </wp:positionH>
                <wp:positionV relativeFrom="paragraph">
                  <wp:posOffset>-3270885</wp:posOffset>
                </wp:positionV>
                <wp:extent cx="12065" cy="12065"/>
                <wp:effectExtent l="0" t="0" r="0" b="0"/>
                <wp:wrapNone/>
                <wp:docPr id="140" name="Прямоугольник 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609B98C" id="Прямоугольник 140" o:spid="_x0000_s1026" style="position:absolute;margin-left:256.1pt;margin-top:-257.5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39456" behindDoc="1" locked="0" layoutInCell="0" allowOverlap="1" wp14:anchorId="215AC72B" wp14:editId="32978ED2">
                <wp:simplePos x="0" y="0"/>
                <wp:positionH relativeFrom="column">
                  <wp:posOffset>4084320</wp:posOffset>
                </wp:positionH>
                <wp:positionV relativeFrom="paragraph">
                  <wp:posOffset>-3270885</wp:posOffset>
                </wp:positionV>
                <wp:extent cx="12065" cy="12065"/>
                <wp:effectExtent l="0" t="0" r="0" b="0"/>
                <wp:wrapNone/>
                <wp:docPr id="141" name="Прямоугольник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C739B46" id="Прямоугольник 141" o:spid="_x0000_s1026" style="position:absolute;margin-left:321.6pt;margin-top:-257.5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40480" behindDoc="1" locked="0" layoutInCell="0" allowOverlap="1" wp14:anchorId="7B4ECBBA" wp14:editId="18EA9CAD">
                <wp:simplePos x="0" y="0"/>
                <wp:positionH relativeFrom="column">
                  <wp:posOffset>4916170</wp:posOffset>
                </wp:positionH>
                <wp:positionV relativeFrom="paragraph">
                  <wp:posOffset>-3270885</wp:posOffset>
                </wp:positionV>
                <wp:extent cx="12700" cy="12065"/>
                <wp:effectExtent l="0" t="0" r="0" b="0"/>
                <wp:wrapNone/>
                <wp:docPr id="142" name="Прямоугольник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1B5D639" id="Прямоугольник 142" o:spid="_x0000_s1026" style="position:absolute;margin-left:387.1pt;margin-top:-257.5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41504" behindDoc="1" locked="0" layoutInCell="0" allowOverlap="1" wp14:anchorId="7B89674B" wp14:editId="614CAF44">
                <wp:simplePos x="0" y="0"/>
                <wp:positionH relativeFrom="column">
                  <wp:posOffset>5745480</wp:posOffset>
                </wp:positionH>
                <wp:positionV relativeFrom="paragraph">
                  <wp:posOffset>-3270885</wp:posOffset>
                </wp:positionV>
                <wp:extent cx="12065" cy="12065"/>
                <wp:effectExtent l="0" t="0" r="0" b="0"/>
                <wp:wrapNone/>
                <wp:docPr id="143" name="Прямоугольник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D3FF096" id="Прямоугольник 143" o:spid="_x0000_s1026" style="position:absolute;margin-left:452.4pt;margin-top:-257.5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42528" behindDoc="1" locked="0" layoutInCell="0" allowOverlap="1" wp14:anchorId="55ECA9D4" wp14:editId="733C19F5">
                <wp:simplePos x="0" y="0"/>
                <wp:positionH relativeFrom="column">
                  <wp:posOffset>71755</wp:posOffset>
                </wp:positionH>
                <wp:positionV relativeFrom="paragraph">
                  <wp:posOffset>-3089275</wp:posOffset>
                </wp:positionV>
                <wp:extent cx="12065" cy="12065"/>
                <wp:effectExtent l="0" t="0" r="0" b="0"/>
                <wp:wrapNone/>
                <wp:docPr id="144" name="Прямоугольник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BE269B0" id="Прямоугольник 144" o:spid="_x0000_s1026" style="position:absolute;margin-left:5.65pt;margin-top:-243.2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43552" behindDoc="1" locked="0" layoutInCell="0" allowOverlap="1" wp14:anchorId="63BCB414" wp14:editId="595548A4">
                <wp:simplePos x="0" y="0"/>
                <wp:positionH relativeFrom="column">
                  <wp:posOffset>1589405</wp:posOffset>
                </wp:positionH>
                <wp:positionV relativeFrom="paragraph">
                  <wp:posOffset>-3089275</wp:posOffset>
                </wp:positionV>
                <wp:extent cx="12065" cy="12065"/>
                <wp:effectExtent l="0" t="0" r="0" b="0"/>
                <wp:wrapNone/>
                <wp:docPr id="145" name="Прямоугольник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138A4CD" id="Прямоугольник 145" o:spid="_x0000_s1026" style="position:absolute;margin-left:125.15pt;margin-top:-243.2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44576" behindDoc="1" locked="0" layoutInCell="0" allowOverlap="1" wp14:anchorId="37D0B291" wp14:editId="5C5F293C">
                <wp:simplePos x="0" y="0"/>
                <wp:positionH relativeFrom="column">
                  <wp:posOffset>2419985</wp:posOffset>
                </wp:positionH>
                <wp:positionV relativeFrom="paragraph">
                  <wp:posOffset>-3089275</wp:posOffset>
                </wp:positionV>
                <wp:extent cx="12065" cy="12065"/>
                <wp:effectExtent l="0" t="0" r="0" b="0"/>
                <wp:wrapNone/>
                <wp:docPr id="146" name="Прямоугольник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4C36125" id="Прямоугольник 146" o:spid="_x0000_s1026" style="position:absolute;margin-left:190.55pt;margin-top:-243.2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45600" behindDoc="1" locked="0" layoutInCell="0" allowOverlap="1" wp14:anchorId="49BDC45A" wp14:editId="10229D92">
                <wp:simplePos x="0" y="0"/>
                <wp:positionH relativeFrom="column">
                  <wp:posOffset>3252470</wp:posOffset>
                </wp:positionH>
                <wp:positionV relativeFrom="paragraph">
                  <wp:posOffset>-3089275</wp:posOffset>
                </wp:positionV>
                <wp:extent cx="12065" cy="12065"/>
                <wp:effectExtent l="0" t="0" r="0" b="0"/>
                <wp:wrapNone/>
                <wp:docPr id="147" name="Прямоугольник 1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8F45B1B" id="Прямоугольник 147" o:spid="_x0000_s1026" style="position:absolute;margin-left:256.1pt;margin-top:-243.2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46624" behindDoc="1" locked="0" layoutInCell="0" allowOverlap="1" wp14:anchorId="1B039A98" wp14:editId="744E87AA">
                <wp:simplePos x="0" y="0"/>
                <wp:positionH relativeFrom="column">
                  <wp:posOffset>4084320</wp:posOffset>
                </wp:positionH>
                <wp:positionV relativeFrom="paragraph">
                  <wp:posOffset>-3089275</wp:posOffset>
                </wp:positionV>
                <wp:extent cx="12065" cy="12065"/>
                <wp:effectExtent l="0" t="0" r="0" b="0"/>
                <wp:wrapNone/>
                <wp:docPr id="148" name="Прямоугольник 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18D7051" id="Прямоугольник 148" o:spid="_x0000_s1026" style="position:absolute;margin-left:321.6pt;margin-top:-243.2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47648" behindDoc="1" locked="0" layoutInCell="0" allowOverlap="1" wp14:anchorId="03B78BC8" wp14:editId="337A376C">
                <wp:simplePos x="0" y="0"/>
                <wp:positionH relativeFrom="column">
                  <wp:posOffset>4916170</wp:posOffset>
                </wp:positionH>
                <wp:positionV relativeFrom="paragraph">
                  <wp:posOffset>-3089275</wp:posOffset>
                </wp:positionV>
                <wp:extent cx="12700" cy="12065"/>
                <wp:effectExtent l="0" t="0" r="0" b="0"/>
                <wp:wrapNone/>
                <wp:docPr id="149" name="Прямоугольник 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A8ED3EF" id="Прямоугольник 149" o:spid="_x0000_s1026" style="position:absolute;margin-left:387.1pt;margin-top:-243.2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48672" behindDoc="1" locked="0" layoutInCell="0" allowOverlap="1" wp14:anchorId="72ACF3D0" wp14:editId="70125AA3">
                <wp:simplePos x="0" y="0"/>
                <wp:positionH relativeFrom="column">
                  <wp:posOffset>5745480</wp:posOffset>
                </wp:positionH>
                <wp:positionV relativeFrom="paragraph">
                  <wp:posOffset>-3089275</wp:posOffset>
                </wp:positionV>
                <wp:extent cx="12065" cy="12065"/>
                <wp:effectExtent l="0" t="0" r="0" b="0"/>
                <wp:wrapNone/>
                <wp:docPr id="150" name="Прямоугольник 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9F6DB57" id="Прямоугольник 150" o:spid="_x0000_s1026" style="position:absolute;margin-left:452.4pt;margin-top:-243.2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49696" behindDoc="1" locked="0" layoutInCell="0" allowOverlap="1" wp14:anchorId="0B2C0499" wp14:editId="32B90BEB">
                <wp:simplePos x="0" y="0"/>
                <wp:positionH relativeFrom="column">
                  <wp:posOffset>71755</wp:posOffset>
                </wp:positionH>
                <wp:positionV relativeFrom="paragraph">
                  <wp:posOffset>-2908300</wp:posOffset>
                </wp:positionV>
                <wp:extent cx="12065" cy="12065"/>
                <wp:effectExtent l="0" t="0" r="0" b="0"/>
                <wp:wrapNone/>
                <wp:docPr id="151" name="Прямоугольник 1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CE41A81" id="Прямоугольник 151" o:spid="_x0000_s1026" style="position:absolute;margin-left:5.65pt;margin-top:-229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50720" behindDoc="1" locked="0" layoutInCell="0" allowOverlap="1" wp14:anchorId="000B01E7" wp14:editId="4154B1FE">
                <wp:simplePos x="0" y="0"/>
                <wp:positionH relativeFrom="column">
                  <wp:posOffset>1589405</wp:posOffset>
                </wp:positionH>
                <wp:positionV relativeFrom="paragraph">
                  <wp:posOffset>-2908300</wp:posOffset>
                </wp:positionV>
                <wp:extent cx="12065" cy="12065"/>
                <wp:effectExtent l="0" t="0" r="0" b="0"/>
                <wp:wrapNone/>
                <wp:docPr id="152" name="Прямоугольник 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660B55A" id="Прямоугольник 152" o:spid="_x0000_s1026" style="position:absolute;margin-left:125.15pt;margin-top:-229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51744" behindDoc="1" locked="0" layoutInCell="0" allowOverlap="1" wp14:anchorId="693D2428" wp14:editId="69A0F390">
                <wp:simplePos x="0" y="0"/>
                <wp:positionH relativeFrom="column">
                  <wp:posOffset>2419985</wp:posOffset>
                </wp:positionH>
                <wp:positionV relativeFrom="paragraph">
                  <wp:posOffset>-2908300</wp:posOffset>
                </wp:positionV>
                <wp:extent cx="12065" cy="12065"/>
                <wp:effectExtent l="0" t="0" r="0" b="0"/>
                <wp:wrapNone/>
                <wp:docPr id="153" name="Прямоугольник 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D8CF18E" id="Прямоугольник 153" o:spid="_x0000_s1026" style="position:absolute;margin-left:190.55pt;margin-top:-229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52768" behindDoc="1" locked="0" layoutInCell="0" allowOverlap="1" wp14:anchorId="5EACBDC4" wp14:editId="23F8FBF8">
                <wp:simplePos x="0" y="0"/>
                <wp:positionH relativeFrom="column">
                  <wp:posOffset>3252470</wp:posOffset>
                </wp:positionH>
                <wp:positionV relativeFrom="paragraph">
                  <wp:posOffset>-2908300</wp:posOffset>
                </wp:positionV>
                <wp:extent cx="12065" cy="12065"/>
                <wp:effectExtent l="0" t="0" r="0" b="0"/>
                <wp:wrapNone/>
                <wp:docPr id="154" name="Прямоугольник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2DECF7A" id="Прямоугольник 154" o:spid="_x0000_s1026" style="position:absolute;margin-left:256.1pt;margin-top:-229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53792" behindDoc="1" locked="0" layoutInCell="0" allowOverlap="1" wp14:anchorId="21E724EC" wp14:editId="3B8044AE">
                <wp:simplePos x="0" y="0"/>
                <wp:positionH relativeFrom="column">
                  <wp:posOffset>4084320</wp:posOffset>
                </wp:positionH>
                <wp:positionV relativeFrom="paragraph">
                  <wp:posOffset>-2908300</wp:posOffset>
                </wp:positionV>
                <wp:extent cx="12065" cy="12065"/>
                <wp:effectExtent l="0" t="0" r="0" b="0"/>
                <wp:wrapNone/>
                <wp:docPr id="155" name="Прямоугольник 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46B43D4" id="Прямоугольник 155" o:spid="_x0000_s1026" style="position:absolute;margin-left:321.6pt;margin-top:-229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54816" behindDoc="1" locked="0" layoutInCell="0" allowOverlap="1" wp14:anchorId="42D7A3F9" wp14:editId="65BA5C59">
                <wp:simplePos x="0" y="0"/>
                <wp:positionH relativeFrom="column">
                  <wp:posOffset>4916170</wp:posOffset>
                </wp:positionH>
                <wp:positionV relativeFrom="paragraph">
                  <wp:posOffset>-2908300</wp:posOffset>
                </wp:positionV>
                <wp:extent cx="12700" cy="12065"/>
                <wp:effectExtent l="0" t="0" r="0" b="0"/>
                <wp:wrapNone/>
                <wp:docPr id="156" name="Прямоугольник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8ADA821" id="Прямоугольник 156" o:spid="_x0000_s1026" style="position:absolute;margin-left:387.1pt;margin-top:-229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55840" behindDoc="1" locked="0" layoutInCell="0" allowOverlap="1" wp14:anchorId="3975BAD1" wp14:editId="748CC0C2">
                <wp:simplePos x="0" y="0"/>
                <wp:positionH relativeFrom="column">
                  <wp:posOffset>5745480</wp:posOffset>
                </wp:positionH>
                <wp:positionV relativeFrom="paragraph">
                  <wp:posOffset>-2908300</wp:posOffset>
                </wp:positionV>
                <wp:extent cx="12065" cy="12065"/>
                <wp:effectExtent l="0" t="0" r="0" b="0"/>
                <wp:wrapNone/>
                <wp:docPr id="157" name="Прямоугольник 1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63AA8BE" id="Прямоугольник 157" o:spid="_x0000_s1026" style="position:absolute;margin-left:452.4pt;margin-top:-229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56864" behindDoc="1" locked="0" layoutInCell="0" allowOverlap="1" wp14:anchorId="56CBD4B3" wp14:editId="64ABCB8A">
                <wp:simplePos x="0" y="0"/>
                <wp:positionH relativeFrom="column">
                  <wp:posOffset>71755</wp:posOffset>
                </wp:positionH>
                <wp:positionV relativeFrom="paragraph">
                  <wp:posOffset>-2726690</wp:posOffset>
                </wp:positionV>
                <wp:extent cx="12065" cy="12065"/>
                <wp:effectExtent l="0" t="0" r="0" b="0"/>
                <wp:wrapNone/>
                <wp:docPr id="158" name="Прямоугольник 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D9DB3F9" id="Прямоугольник 158" o:spid="_x0000_s1026" style="position:absolute;margin-left:5.65pt;margin-top:-214.7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57888" behindDoc="1" locked="0" layoutInCell="0" allowOverlap="1" wp14:anchorId="2DAC5848" wp14:editId="47C39241">
                <wp:simplePos x="0" y="0"/>
                <wp:positionH relativeFrom="column">
                  <wp:posOffset>1589405</wp:posOffset>
                </wp:positionH>
                <wp:positionV relativeFrom="paragraph">
                  <wp:posOffset>-2726690</wp:posOffset>
                </wp:positionV>
                <wp:extent cx="12065" cy="12065"/>
                <wp:effectExtent l="0" t="0" r="0" b="0"/>
                <wp:wrapNone/>
                <wp:docPr id="159" name="Прямоугольник 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34C9529" id="Прямоугольник 159" o:spid="_x0000_s1026" style="position:absolute;margin-left:125.15pt;margin-top:-214.7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58912" behindDoc="1" locked="0" layoutInCell="0" allowOverlap="1" wp14:anchorId="34CEA81F" wp14:editId="7714854D">
                <wp:simplePos x="0" y="0"/>
                <wp:positionH relativeFrom="column">
                  <wp:posOffset>2419985</wp:posOffset>
                </wp:positionH>
                <wp:positionV relativeFrom="paragraph">
                  <wp:posOffset>-2726690</wp:posOffset>
                </wp:positionV>
                <wp:extent cx="12065" cy="12065"/>
                <wp:effectExtent l="0" t="0" r="0" b="0"/>
                <wp:wrapNone/>
                <wp:docPr id="160" name="Прямоугольник 1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44B7F05" id="Прямоугольник 160" o:spid="_x0000_s1026" style="position:absolute;margin-left:190.55pt;margin-top:-214.7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59936" behindDoc="1" locked="0" layoutInCell="0" allowOverlap="1" wp14:anchorId="694AC538" wp14:editId="747CE50F">
                <wp:simplePos x="0" y="0"/>
                <wp:positionH relativeFrom="column">
                  <wp:posOffset>3252470</wp:posOffset>
                </wp:positionH>
                <wp:positionV relativeFrom="paragraph">
                  <wp:posOffset>-2726690</wp:posOffset>
                </wp:positionV>
                <wp:extent cx="12065" cy="12065"/>
                <wp:effectExtent l="0" t="0" r="0" b="0"/>
                <wp:wrapNone/>
                <wp:docPr id="161" name="Прямоугольник 1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748A537" id="Прямоугольник 161" o:spid="_x0000_s1026" style="position:absolute;margin-left:256.1pt;margin-top:-214.7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60960" behindDoc="1" locked="0" layoutInCell="0" allowOverlap="1" wp14:anchorId="766C69FB" wp14:editId="382AB400">
                <wp:simplePos x="0" y="0"/>
                <wp:positionH relativeFrom="column">
                  <wp:posOffset>4084320</wp:posOffset>
                </wp:positionH>
                <wp:positionV relativeFrom="paragraph">
                  <wp:posOffset>-2726690</wp:posOffset>
                </wp:positionV>
                <wp:extent cx="12065" cy="12065"/>
                <wp:effectExtent l="0" t="0" r="0" b="0"/>
                <wp:wrapNone/>
                <wp:docPr id="162" name="Прямоугольник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1BE74AD" id="Прямоугольник 162" o:spid="_x0000_s1026" style="position:absolute;margin-left:321.6pt;margin-top:-214.7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61984" behindDoc="1" locked="0" layoutInCell="0" allowOverlap="1" wp14:anchorId="59483A8A" wp14:editId="42FAB878">
                <wp:simplePos x="0" y="0"/>
                <wp:positionH relativeFrom="column">
                  <wp:posOffset>4916170</wp:posOffset>
                </wp:positionH>
                <wp:positionV relativeFrom="paragraph">
                  <wp:posOffset>-2726690</wp:posOffset>
                </wp:positionV>
                <wp:extent cx="12700" cy="12065"/>
                <wp:effectExtent l="0" t="0" r="0" b="0"/>
                <wp:wrapNone/>
                <wp:docPr id="163" name="Прямоугольник 1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194A747" id="Прямоугольник 163" o:spid="_x0000_s1026" style="position:absolute;margin-left:387.1pt;margin-top:-214.7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63008" behindDoc="1" locked="0" layoutInCell="0" allowOverlap="1" wp14:anchorId="2783A27F" wp14:editId="7FFD9FE0">
                <wp:simplePos x="0" y="0"/>
                <wp:positionH relativeFrom="column">
                  <wp:posOffset>5745480</wp:posOffset>
                </wp:positionH>
                <wp:positionV relativeFrom="paragraph">
                  <wp:posOffset>-2726690</wp:posOffset>
                </wp:positionV>
                <wp:extent cx="12065" cy="12065"/>
                <wp:effectExtent l="0" t="0" r="0" b="0"/>
                <wp:wrapNone/>
                <wp:docPr id="164" name="Прямоугольник 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F7849E2" id="Прямоугольник 164" o:spid="_x0000_s1026" style="position:absolute;margin-left:452.4pt;margin-top:-214.7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64032" behindDoc="1" locked="0" layoutInCell="0" allowOverlap="1" wp14:anchorId="3FEB47FD" wp14:editId="4035993D">
                <wp:simplePos x="0" y="0"/>
                <wp:positionH relativeFrom="column">
                  <wp:posOffset>71755</wp:posOffset>
                </wp:positionH>
                <wp:positionV relativeFrom="paragraph">
                  <wp:posOffset>-2543810</wp:posOffset>
                </wp:positionV>
                <wp:extent cx="12065" cy="12065"/>
                <wp:effectExtent l="0" t="0" r="0" b="0"/>
                <wp:wrapNone/>
                <wp:docPr id="165" name="Прямоугольник 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0512431" id="Прямоугольник 165" o:spid="_x0000_s1026" style="position:absolute;margin-left:5.65pt;margin-top:-200.3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65056" behindDoc="1" locked="0" layoutInCell="0" allowOverlap="1" wp14:anchorId="63449B50" wp14:editId="5A074A51">
                <wp:simplePos x="0" y="0"/>
                <wp:positionH relativeFrom="column">
                  <wp:posOffset>1589405</wp:posOffset>
                </wp:positionH>
                <wp:positionV relativeFrom="paragraph">
                  <wp:posOffset>-2543810</wp:posOffset>
                </wp:positionV>
                <wp:extent cx="12065" cy="12065"/>
                <wp:effectExtent l="0" t="0" r="0" b="0"/>
                <wp:wrapNone/>
                <wp:docPr id="166" name="Прямоугольник 1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FACFD22" id="Прямоугольник 166" o:spid="_x0000_s1026" style="position:absolute;margin-left:125.15pt;margin-top:-200.3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66080" behindDoc="1" locked="0" layoutInCell="0" allowOverlap="1" wp14:anchorId="64BAE1BC" wp14:editId="7072E11B">
                <wp:simplePos x="0" y="0"/>
                <wp:positionH relativeFrom="column">
                  <wp:posOffset>2419985</wp:posOffset>
                </wp:positionH>
                <wp:positionV relativeFrom="paragraph">
                  <wp:posOffset>-2543810</wp:posOffset>
                </wp:positionV>
                <wp:extent cx="12065" cy="12065"/>
                <wp:effectExtent l="0" t="0" r="0" b="0"/>
                <wp:wrapNone/>
                <wp:docPr id="167" name="Прямоугольник 1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8DCE61B" id="Прямоугольник 167" o:spid="_x0000_s1026" style="position:absolute;margin-left:190.55pt;margin-top:-200.3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67104" behindDoc="1" locked="0" layoutInCell="0" allowOverlap="1" wp14:anchorId="0232B3A9" wp14:editId="6E230EC4">
                <wp:simplePos x="0" y="0"/>
                <wp:positionH relativeFrom="column">
                  <wp:posOffset>3252470</wp:posOffset>
                </wp:positionH>
                <wp:positionV relativeFrom="paragraph">
                  <wp:posOffset>-2543810</wp:posOffset>
                </wp:positionV>
                <wp:extent cx="12065" cy="12065"/>
                <wp:effectExtent l="0" t="0" r="0" b="0"/>
                <wp:wrapNone/>
                <wp:docPr id="168" name="Прямоугольник 1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3F11AF0" id="Прямоугольник 168" o:spid="_x0000_s1026" style="position:absolute;margin-left:256.1pt;margin-top:-200.3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68128" behindDoc="1" locked="0" layoutInCell="0" allowOverlap="1" wp14:anchorId="51FA7422" wp14:editId="104621BC">
                <wp:simplePos x="0" y="0"/>
                <wp:positionH relativeFrom="column">
                  <wp:posOffset>4084320</wp:posOffset>
                </wp:positionH>
                <wp:positionV relativeFrom="paragraph">
                  <wp:posOffset>-2543810</wp:posOffset>
                </wp:positionV>
                <wp:extent cx="12065" cy="12065"/>
                <wp:effectExtent l="0" t="0" r="0" b="0"/>
                <wp:wrapNone/>
                <wp:docPr id="169" name="Прямоугольник 1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0B25E72" id="Прямоугольник 169" o:spid="_x0000_s1026" style="position:absolute;margin-left:321.6pt;margin-top:-200.3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69152" behindDoc="1" locked="0" layoutInCell="0" allowOverlap="1" wp14:anchorId="6D88D38E" wp14:editId="3528D982">
                <wp:simplePos x="0" y="0"/>
                <wp:positionH relativeFrom="column">
                  <wp:posOffset>4916170</wp:posOffset>
                </wp:positionH>
                <wp:positionV relativeFrom="paragraph">
                  <wp:posOffset>-2543810</wp:posOffset>
                </wp:positionV>
                <wp:extent cx="12700" cy="12065"/>
                <wp:effectExtent l="0" t="0" r="0" b="0"/>
                <wp:wrapNone/>
                <wp:docPr id="170" name="Прямоугольник 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7D086B7" id="Прямоугольник 170" o:spid="_x0000_s1026" style="position:absolute;margin-left:387.1pt;margin-top:-200.3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70176" behindDoc="1" locked="0" layoutInCell="0" allowOverlap="1" wp14:anchorId="7B2D31DB" wp14:editId="0FDE9267">
                <wp:simplePos x="0" y="0"/>
                <wp:positionH relativeFrom="column">
                  <wp:posOffset>5745480</wp:posOffset>
                </wp:positionH>
                <wp:positionV relativeFrom="paragraph">
                  <wp:posOffset>-2543810</wp:posOffset>
                </wp:positionV>
                <wp:extent cx="12065" cy="12065"/>
                <wp:effectExtent l="0" t="0" r="0" b="0"/>
                <wp:wrapNone/>
                <wp:docPr id="171" name="Прямоугольник 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BE2DA5D" id="Прямоугольник 171" o:spid="_x0000_s1026" style="position:absolute;margin-left:452.4pt;margin-top:-200.3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71200" behindDoc="1" locked="0" layoutInCell="0" allowOverlap="1" wp14:anchorId="68A32600" wp14:editId="55F5AAC3">
                <wp:simplePos x="0" y="0"/>
                <wp:positionH relativeFrom="column">
                  <wp:posOffset>71755</wp:posOffset>
                </wp:positionH>
                <wp:positionV relativeFrom="paragraph">
                  <wp:posOffset>-2362835</wp:posOffset>
                </wp:positionV>
                <wp:extent cx="12065" cy="12065"/>
                <wp:effectExtent l="0" t="0" r="0" b="0"/>
                <wp:wrapNone/>
                <wp:docPr id="172" name="Прямоугольник 1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463EDBC" id="Прямоугольник 172" o:spid="_x0000_s1026" style="position:absolute;margin-left:5.65pt;margin-top:-186.0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72224" behindDoc="1" locked="0" layoutInCell="0" allowOverlap="1" wp14:anchorId="4CA4CFBC" wp14:editId="69C2316B">
                <wp:simplePos x="0" y="0"/>
                <wp:positionH relativeFrom="column">
                  <wp:posOffset>1589405</wp:posOffset>
                </wp:positionH>
                <wp:positionV relativeFrom="paragraph">
                  <wp:posOffset>-2362835</wp:posOffset>
                </wp:positionV>
                <wp:extent cx="12065" cy="12065"/>
                <wp:effectExtent l="0" t="0" r="0" b="0"/>
                <wp:wrapNone/>
                <wp:docPr id="173" name="Прямоугольник 1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16185B9" id="Прямоугольник 173" o:spid="_x0000_s1026" style="position:absolute;margin-left:125.15pt;margin-top:-186.0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73248" behindDoc="1" locked="0" layoutInCell="0" allowOverlap="1" wp14:anchorId="59EEB2B5" wp14:editId="354AA59E">
                <wp:simplePos x="0" y="0"/>
                <wp:positionH relativeFrom="column">
                  <wp:posOffset>2419985</wp:posOffset>
                </wp:positionH>
                <wp:positionV relativeFrom="paragraph">
                  <wp:posOffset>-2362835</wp:posOffset>
                </wp:positionV>
                <wp:extent cx="12065" cy="12065"/>
                <wp:effectExtent l="0" t="0" r="0" b="0"/>
                <wp:wrapNone/>
                <wp:docPr id="174" name="Прямоугольник 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1BF0C57" id="Прямоугольник 174" o:spid="_x0000_s1026" style="position:absolute;margin-left:190.55pt;margin-top:-186.0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74272" behindDoc="1" locked="0" layoutInCell="0" allowOverlap="1" wp14:anchorId="0BC06C67" wp14:editId="700B6243">
                <wp:simplePos x="0" y="0"/>
                <wp:positionH relativeFrom="column">
                  <wp:posOffset>3252470</wp:posOffset>
                </wp:positionH>
                <wp:positionV relativeFrom="paragraph">
                  <wp:posOffset>-2362835</wp:posOffset>
                </wp:positionV>
                <wp:extent cx="12065" cy="12065"/>
                <wp:effectExtent l="0" t="0" r="0" b="0"/>
                <wp:wrapNone/>
                <wp:docPr id="175" name="Прямоугольник 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3ACD2D0" id="Прямоугольник 175" o:spid="_x0000_s1026" style="position:absolute;margin-left:256.1pt;margin-top:-186.0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75296" behindDoc="1" locked="0" layoutInCell="0" allowOverlap="1" wp14:anchorId="7FC5A30A" wp14:editId="5C0CBCD4">
                <wp:simplePos x="0" y="0"/>
                <wp:positionH relativeFrom="column">
                  <wp:posOffset>4084320</wp:posOffset>
                </wp:positionH>
                <wp:positionV relativeFrom="paragraph">
                  <wp:posOffset>-2362835</wp:posOffset>
                </wp:positionV>
                <wp:extent cx="12065" cy="12065"/>
                <wp:effectExtent l="0" t="0" r="0" b="0"/>
                <wp:wrapNone/>
                <wp:docPr id="176" name="Прямоугольник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8F7EAFE" id="Прямоугольник 176" o:spid="_x0000_s1026" style="position:absolute;margin-left:321.6pt;margin-top:-186.0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76320" behindDoc="1" locked="0" layoutInCell="0" allowOverlap="1" wp14:anchorId="6FB4F724" wp14:editId="0C7A1006">
                <wp:simplePos x="0" y="0"/>
                <wp:positionH relativeFrom="column">
                  <wp:posOffset>4916170</wp:posOffset>
                </wp:positionH>
                <wp:positionV relativeFrom="paragraph">
                  <wp:posOffset>-2362835</wp:posOffset>
                </wp:positionV>
                <wp:extent cx="12700" cy="12065"/>
                <wp:effectExtent l="0" t="0" r="0" b="0"/>
                <wp:wrapNone/>
                <wp:docPr id="177" name="Прямоугольник 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7D98B2B" id="Прямоугольник 177" o:spid="_x0000_s1026" style="position:absolute;margin-left:387.1pt;margin-top:-186.0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77344" behindDoc="1" locked="0" layoutInCell="0" allowOverlap="1" wp14:anchorId="41C5780B" wp14:editId="4F9B0ADF">
                <wp:simplePos x="0" y="0"/>
                <wp:positionH relativeFrom="column">
                  <wp:posOffset>5745480</wp:posOffset>
                </wp:positionH>
                <wp:positionV relativeFrom="paragraph">
                  <wp:posOffset>-2362835</wp:posOffset>
                </wp:positionV>
                <wp:extent cx="12065" cy="12065"/>
                <wp:effectExtent l="0" t="0" r="0" b="0"/>
                <wp:wrapNone/>
                <wp:docPr id="178" name="Прямоугольник 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DD7F16B" id="Прямоугольник 178" o:spid="_x0000_s1026" style="position:absolute;margin-left:452.4pt;margin-top:-186.0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78368" behindDoc="1" locked="0" layoutInCell="0" allowOverlap="1" wp14:anchorId="09FCF4CB" wp14:editId="4847B2D0">
                <wp:simplePos x="0" y="0"/>
                <wp:positionH relativeFrom="column">
                  <wp:posOffset>71755</wp:posOffset>
                </wp:positionH>
                <wp:positionV relativeFrom="paragraph">
                  <wp:posOffset>-2181225</wp:posOffset>
                </wp:positionV>
                <wp:extent cx="12065" cy="12065"/>
                <wp:effectExtent l="0" t="0" r="0" b="0"/>
                <wp:wrapNone/>
                <wp:docPr id="179" name="Прямоугольник 1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BC124C2" id="Прямоугольник 179" o:spid="_x0000_s1026" style="position:absolute;margin-left:5.65pt;margin-top:-171.7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79392" behindDoc="1" locked="0" layoutInCell="0" allowOverlap="1" wp14:anchorId="01A3AFB5" wp14:editId="7F985392">
                <wp:simplePos x="0" y="0"/>
                <wp:positionH relativeFrom="column">
                  <wp:posOffset>1589405</wp:posOffset>
                </wp:positionH>
                <wp:positionV relativeFrom="paragraph">
                  <wp:posOffset>-2181225</wp:posOffset>
                </wp:positionV>
                <wp:extent cx="12065" cy="12065"/>
                <wp:effectExtent l="0" t="0" r="0" b="0"/>
                <wp:wrapNone/>
                <wp:docPr id="180" name="Прямоугольник 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4852543" id="Прямоугольник 180" o:spid="_x0000_s1026" style="position:absolute;margin-left:125.15pt;margin-top:-171.7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80416" behindDoc="1" locked="0" layoutInCell="0" allowOverlap="1" wp14:anchorId="11CAF750" wp14:editId="327E6D0A">
                <wp:simplePos x="0" y="0"/>
                <wp:positionH relativeFrom="column">
                  <wp:posOffset>2419985</wp:posOffset>
                </wp:positionH>
                <wp:positionV relativeFrom="paragraph">
                  <wp:posOffset>-2181225</wp:posOffset>
                </wp:positionV>
                <wp:extent cx="12065" cy="12065"/>
                <wp:effectExtent l="0" t="0" r="0" b="0"/>
                <wp:wrapNone/>
                <wp:docPr id="181" name="Прямоугольник 1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BCCADB3" id="Прямоугольник 181" o:spid="_x0000_s1026" style="position:absolute;margin-left:190.55pt;margin-top:-171.7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81440" behindDoc="1" locked="0" layoutInCell="0" allowOverlap="1" wp14:anchorId="3729DC38" wp14:editId="5BF2240A">
                <wp:simplePos x="0" y="0"/>
                <wp:positionH relativeFrom="column">
                  <wp:posOffset>3252470</wp:posOffset>
                </wp:positionH>
                <wp:positionV relativeFrom="paragraph">
                  <wp:posOffset>-2181225</wp:posOffset>
                </wp:positionV>
                <wp:extent cx="12065" cy="12065"/>
                <wp:effectExtent l="0" t="0" r="0" b="0"/>
                <wp:wrapNone/>
                <wp:docPr id="182" name="Прямоугольник 1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54E9889" id="Прямоугольник 182" o:spid="_x0000_s1026" style="position:absolute;margin-left:256.1pt;margin-top:-171.7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82464" behindDoc="1" locked="0" layoutInCell="0" allowOverlap="1" wp14:anchorId="735D6959" wp14:editId="619F73BD">
                <wp:simplePos x="0" y="0"/>
                <wp:positionH relativeFrom="column">
                  <wp:posOffset>4084320</wp:posOffset>
                </wp:positionH>
                <wp:positionV relativeFrom="paragraph">
                  <wp:posOffset>-2181225</wp:posOffset>
                </wp:positionV>
                <wp:extent cx="12065" cy="12065"/>
                <wp:effectExtent l="0" t="0" r="0" b="0"/>
                <wp:wrapNone/>
                <wp:docPr id="183" name="Прямоугольник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B7A3EAD" id="Прямоугольник 183" o:spid="_x0000_s1026" style="position:absolute;margin-left:321.6pt;margin-top:-171.7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83488" behindDoc="1" locked="0" layoutInCell="0" allowOverlap="1" wp14:anchorId="3D2815F7" wp14:editId="45DF8BAF">
                <wp:simplePos x="0" y="0"/>
                <wp:positionH relativeFrom="column">
                  <wp:posOffset>4916170</wp:posOffset>
                </wp:positionH>
                <wp:positionV relativeFrom="paragraph">
                  <wp:posOffset>-2181225</wp:posOffset>
                </wp:positionV>
                <wp:extent cx="12700" cy="12065"/>
                <wp:effectExtent l="0" t="0" r="0" b="0"/>
                <wp:wrapNone/>
                <wp:docPr id="184" name="Прямоугольник 1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E85FD87" id="Прямоугольник 184" o:spid="_x0000_s1026" style="position:absolute;margin-left:387.1pt;margin-top:-171.7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84512" behindDoc="1" locked="0" layoutInCell="0" allowOverlap="1" wp14:anchorId="2BFE8215" wp14:editId="5DD11A5F">
                <wp:simplePos x="0" y="0"/>
                <wp:positionH relativeFrom="column">
                  <wp:posOffset>5745480</wp:posOffset>
                </wp:positionH>
                <wp:positionV relativeFrom="paragraph">
                  <wp:posOffset>-2181225</wp:posOffset>
                </wp:positionV>
                <wp:extent cx="12065" cy="12065"/>
                <wp:effectExtent l="0" t="0" r="0" b="0"/>
                <wp:wrapNone/>
                <wp:docPr id="185" name="Прямоугольник 1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BD2361E" id="Прямоугольник 185" o:spid="_x0000_s1026" style="position:absolute;margin-left:452.4pt;margin-top:-171.7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85536" behindDoc="1" locked="0" layoutInCell="0" allowOverlap="1" wp14:anchorId="39ED97F0" wp14:editId="6AEA9B77">
                <wp:simplePos x="0" y="0"/>
                <wp:positionH relativeFrom="column">
                  <wp:posOffset>71755</wp:posOffset>
                </wp:positionH>
                <wp:positionV relativeFrom="paragraph">
                  <wp:posOffset>-2000250</wp:posOffset>
                </wp:positionV>
                <wp:extent cx="12065" cy="12700"/>
                <wp:effectExtent l="0" t="0" r="0" b="0"/>
                <wp:wrapNone/>
                <wp:docPr id="186" name="Прямоугольник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5469370" id="Прямоугольник 186" o:spid="_x0000_s1026" style="position:absolute;margin-left:5.65pt;margin-top:-157.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86560" behindDoc="1" locked="0" layoutInCell="0" allowOverlap="1" wp14:anchorId="455B16CC" wp14:editId="52865F9C">
                <wp:simplePos x="0" y="0"/>
                <wp:positionH relativeFrom="column">
                  <wp:posOffset>1589405</wp:posOffset>
                </wp:positionH>
                <wp:positionV relativeFrom="paragraph">
                  <wp:posOffset>-2000250</wp:posOffset>
                </wp:positionV>
                <wp:extent cx="12065" cy="12700"/>
                <wp:effectExtent l="0" t="0" r="0" b="0"/>
                <wp:wrapNone/>
                <wp:docPr id="187" name="Прямоугольник 1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1BCFC7C" id="Прямоугольник 187" o:spid="_x0000_s1026" style="position:absolute;margin-left:125.15pt;margin-top:-157.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87584" behindDoc="1" locked="0" layoutInCell="0" allowOverlap="1" wp14:anchorId="080EB2CD" wp14:editId="36EE0EC2">
                <wp:simplePos x="0" y="0"/>
                <wp:positionH relativeFrom="column">
                  <wp:posOffset>2419985</wp:posOffset>
                </wp:positionH>
                <wp:positionV relativeFrom="paragraph">
                  <wp:posOffset>-2000250</wp:posOffset>
                </wp:positionV>
                <wp:extent cx="12065" cy="12700"/>
                <wp:effectExtent l="0" t="0" r="0" b="0"/>
                <wp:wrapNone/>
                <wp:docPr id="188" name="Прямоугольник 1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F445039" id="Прямоугольник 188" o:spid="_x0000_s1026" style="position:absolute;margin-left:190.55pt;margin-top:-157.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88608" behindDoc="1" locked="0" layoutInCell="0" allowOverlap="1" wp14:anchorId="65B8E95D" wp14:editId="01DD7A2B">
                <wp:simplePos x="0" y="0"/>
                <wp:positionH relativeFrom="column">
                  <wp:posOffset>3252470</wp:posOffset>
                </wp:positionH>
                <wp:positionV relativeFrom="paragraph">
                  <wp:posOffset>-2000250</wp:posOffset>
                </wp:positionV>
                <wp:extent cx="12065" cy="12700"/>
                <wp:effectExtent l="0" t="0" r="0" b="0"/>
                <wp:wrapNone/>
                <wp:docPr id="189" name="Прямоугольник 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D7D94BB" id="Прямоугольник 189" o:spid="_x0000_s1026" style="position:absolute;margin-left:256.1pt;margin-top:-157.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89632" behindDoc="1" locked="0" layoutInCell="0" allowOverlap="1" wp14:anchorId="28A46DE2" wp14:editId="47183BAA">
                <wp:simplePos x="0" y="0"/>
                <wp:positionH relativeFrom="column">
                  <wp:posOffset>4084320</wp:posOffset>
                </wp:positionH>
                <wp:positionV relativeFrom="paragraph">
                  <wp:posOffset>-2000250</wp:posOffset>
                </wp:positionV>
                <wp:extent cx="12065" cy="12700"/>
                <wp:effectExtent l="0" t="0" r="0" b="0"/>
                <wp:wrapNone/>
                <wp:docPr id="190" name="Прямоугольник 1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F4C5C80" id="Прямоугольник 190" o:spid="_x0000_s1026" style="position:absolute;margin-left:321.6pt;margin-top:-157.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90656" behindDoc="1" locked="0" layoutInCell="0" allowOverlap="1" wp14:anchorId="07B5BAF5" wp14:editId="61D20672">
                <wp:simplePos x="0" y="0"/>
                <wp:positionH relativeFrom="column">
                  <wp:posOffset>4916170</wp:posOffset>
                </wp:positionH>
                <wp:positionV relativeFrom="paragraph">
                  <wp:posOffset>-2000250</wp:posOffset>
                </wp:positionV>
                <wp:extent cx="12700" cy="12700"/>
                <wp:effectExtent l="0" t="0" r="0" b="0"/>
                <wp:wrapNone/>
                <wp:docPr id="191" name="Прямоугольник 1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330ABC0" id="Прямоугольник 191" o:spid="_x0000_s1026" style="position:absolute;margin-left:387.1pt;margin-top:-157.5pt;width:1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91680" behindDoc="1" locked="0" layoutInCell="0" allowOverlap="1" wp14:anchorId="514E1B28" wp14:editId="3C749BE8">
                <wp:simplePos x="0" y="0"/>
                <wp:positionH relativeFrom="column">
                  <wp:posOffset>5745480</wp:posOffset>
                </wp:positionH>
                <wp:positionV relativeFrom="paragraph">
                  <wp:posOffset>-2000250</wp:posOffset>
                </wp:positionV>
                <wp:extent cx="12065" cy="12700"/>
                <wp:effectExtent l="0" t="0" r="0" b="0"/>
                <wp:wrapNone/>
                <wp:docPr id="192" name="Прямоугольник 1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8BDFD6F" id="Прямоугольник 192" o:spid="_x0000_s1026" style="position:absolute;margin-left:452.4pt;margin-top:-157.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92704" behindDoc="1" locked="0" layoutInCell="0" allowOverlap="1" wp14:anchorId="608DECF8" wp14:editId="3FC8D031">
                <wp:simplePos x="0" y="0"/>
                <wp:positionH relativeFrom="column">
                  <wp:posOffset>71755</wp:posOffset>
                </wp:positionH>
                <wp:positionV relativeFrom="paragraph">
                  <wp:posOffset>-1818640</wp:posOffset>
                </wp:positionV>
                <wp:extent cx="12065" cy="12065"/>
                <wp:effectExtent l="0" t="0" r="0" b="0"/>
                <wp:wrapNone/>
                <wp:docPr id="193" name="Прямоугольник 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F01D9F6" id="Прямоугольник 193" o:spid="_x0000_s1026" style="position:absolute;margin-left:5.65pt;margin-top:-143.2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93728" behindDoc="1" locked="0" layoutInCell="0" allowOverlap="1" wp14:anchorId="15E7C96F" wp14:editId="782774CC">
                <wp:simplePos x="0" y="0"/>
                <wp:positionH relativeFrom="column">
                  <wp:posOffset>1589405</wp:posOffset>
                </wp:positionH>
                <wp:positionV relativeFrom="paragraph">
                  <wp:posOffset>-1818640</wp:posOffset>
                </wp:positionV>
                <wp:extent cx="12065" cy="12065"/>
                <wp:effectExtent l="0" t="0" r="0" b="0"/>
                <wp:wrapNone/>
                <wp:docPr id="194" name="Прямоугольник 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9C2D27F" id="Прямоугольник 194" o:spid="_x0000_s1026" style="position:absolute;margin-left:125.15pt;margin-top:-143.2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94752" behindDoc="1" locked="0" layoutInCell="0" allowOverlap="1" wp14:anchorId="1CB8AF45" wp14:editId="7428B8F7">
                <wp:simplePos x="0" y="0"/>
                <wp:positionH relativeFrom="column">
                  <wp:posOffset>2419985</wp:posOffset>
                </wp:positionH>
                <wp:positionV relativeFrom="paragraph">
                  <wp:posOffset>-1818640</wp:posOffset>
                </wp:positionV>
                <wp:extent cx="12065" cy="12065"/>
                <wp:effectExtent l="0" t="0" r="0" b="0"/>
                <wp:wrapNone/>
                <wp:docPr id="195" name="Прямоугольник 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4F9A71A" id="Прямоугольник 195" o:spid="_x0000_s1026" style="position:absolute;margin-left:190.55pt;margin-top:-143.2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95776" behindDoc="1" locked="0" layoutInCell="0" allowOverlap="1" wp14:anchorId="594CBFD5" wp14:editId="706841FE">
                <wp:simplePos x="0" y="0"/>
                <wp:positionH relativeFrom="column">
                  <wp:posOffset>3252470</wp:posOffset>
                </wp:positionH>
                <wp:positionV relativeFrom="paragraph">
                  <wp:posOffset>-1818640</wp:posOffset>
                </wp:positionV>
                <wp:extent cx="12065" cy="12065"/>
                <wp:effectExtent l="0" t="0" r="0" b="0"/>
                <wp:wrapNone/>
                <wp:docPr id="196" name="Прямоугольник 1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4BD9761" id="Прямоугольник 196" o:spid="_x0000_s1026" style="position:absolute;margin-left:256.1pt;margin-top:-143.2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96800" behindDoc="1" locked="0" layoutInCell="0" allowOverlap="1" wp14:anchorId="6AB89186" wp14:editId="45B3C361">
                <wp:simplePos x="0" y="0"/>
                <wp:positionH relativeFrom="column">
                  <wp:posOffset>4084320</wp:posOffset>
                </wp:positionH>
                <wp:positionV relativeFrom="paragraph">
                  <wp:posOffset>-1818640</wp:posOffset>
                </wp:positionV>
                <wp:extent cx="12065" cy="12065"/>
                <wp:effectExtent l="0" t="0" r="0" b="0"/>
                <wp:wrapNone/>
                <wp:docPr id="197" name="Прямоугольник 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AF8196A" id="Прямоугольник 197" o:spid="_x0000_s1026" style="position:absolute;margin-left:321.6pt;margin-top:-143.2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97824" behindDoc="1" locked="0" layoutInCell="0" allowOverlap="1" wp14:anchorId="1C5B4A30" wp14:editId="7539E721">
                <wp:simplePos x="0" y="0"/>
                <wp:positionH relativeFrom="column">
                  <wp:posOffset>4916170</wp:posOffset>
                </wp:positionH>
                <wp:positionV relativeFrom="paragraph">
                  <wp:posOffset>-1818640</wp:posOffset>
                </wp:positionV>
                <wp:extent cx="12700" cy="12065"/>
                <wp:effectExtent l="0" t="0" r="0" b="0"/>
                <wp:wrapNone/>
                <wp:docPr id="198" name="Прямоугольник 1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1C53FDC" id="Прямоугольник 198" o:spid="_x0000_s1026" style="position:absolute;margin-left:387.1pt;margin-top:-143.2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98848" behindDoc="1" locked="0" layoutInCell="0" allowOverlap="1" wp14:anchorId="4964D912" wp14:editId="3CE85996">
                <wp:simplePos x="0" y="0"/>
                <wp:positionH relativeFrom="column">
                  <wp:posOffset>5745480</wp:posOffset>
                </wp:positionH>
                <wp:positionV relativeFrom="paragraph">
                  <wp:posOffset>-1818640</wp:posOffset>
                </wp:positionV>
                <wp:extent cx="12065" cy="12065"/>
                <wp:effectExtent l="0" t="0" r="0" b="0"/>
                <wp:wrapNone/>
                <wp:docPr id="199" name="Прямоугольник 1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D5C72DC" id="Прямоугольник 199" o:spid="_x0000_s1026" style="position:absolute;margin-left:452.4pt;margin-top:-143.2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99872" behindDoc="1" locked="0" layoutInCell="0" allowOverlap="1" wp14:anchorId="38C1A55C" wp14:editId="77F19A67">
                <wp:simplePos x="0" y="0"/>
                <wp:positionH relativeFrom="column">
                  <wp:posOffset>71755</wp:posOffset>
                </wp:positionH>
                <wp:positionV relativeFrom="paragraph">
                  <wp:posOffset>-1637030</wp:posOffset>
                </wp:positionV>
                <wp:extent cx="12065" cy="12065"/>
                <wp:effectExtent l="0" t="0" r="0" b="0"/>
                <wp:wrapNone/>
                <wp:docPr id="200" name="Прямоугольник 2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EAB25B5" id="Прямоугольник 200" o:spid="_x0000_s1026" style="position:absolute;margin-left:5.65pt;margin-top:-128.9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00896" behindDoc="1" locked="0" layoutInCell="0" allowOverlap="1" wp14:anchorId="0ABD5569" wp14:editId="1C825784">
                <wp:simplePos x="0" y="0"/>
                <wp:positionH relativeFrom="column">
                  <wp:posOffset>1589405</wp:posOffset>
                </wp:positionH>
                <wp:positionV relativeFrom="paragraph">
                  <wp:posOffset>-1637030</wp:posOffset>
                </wp:positionV>
                <wp:extent cx="12065" cy="12065"/>
                <wp:effectExtent l="0" t="0" r="0" b="0"/>
                <wp:wrapNone/>
                <wp:docPr id="201" name="Прямоугольник 2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C1014AD" id="Прямоугольник 201" o:spid="_x0000_s1026" style="position:absolute;margin-left:125.15pt;margin-top:-128.9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01920" behindDoc="1" locked="0" layoutInCell="0" allowOverlap="1" wp14:anchorId="4F642989" wp14:editId="509A4AA7">
                <wp:simplePos x="0" y="0"/>
                <wp:positionH relativeFrom="column">
                  <wp:posOffset>2419985</wp:posOffset>
                </wp:positionH>
                <wp:positionV relativeFrom="paragraph">
                  <wp:posOffset>-1637030</wp:posOffset>
                </wp:positionV>
                <wp:extent cx="12065" cy="12065"/>
                <wp:effectExtent l="0" t="0" r="0" b="0"/>
                <wp:wrapNone/>
                <wp:docPr id="202" name="Прямоугольник 2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2385861" id="Прямоугольник 202" o:spid="_x0000_s1026" style="position:absolute;margin-left:190.55pt;margin-top:-128.9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02944" behindDoc="1" locked="0" layoutInCell="0" allowOverlap="1" wp14:anchorId="4A2ED95C" wp14:editId="02557F75">
                <wp:simplePos x="0" y="0"/>
                <wp:positionH relativeFrom="column">
                  <wp:posOffset>3252470</wp:posOffset>
                </wp:positionH>
                <wp:positionV relativeFrom="paragraph">
                  <wp:posOffset>-1637030</wp:posOffset>
                </wp:positionV>
                <wp:extent cx="12065" cy="12065"/>
                <wp:effectExtent l="0" t="0" r="0" b="0"/>
                <wp:wrapNone/>
                <wp:docPr id="203" name="Прямоугольник 2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E9D89E5" id="Прямоугольник 203" o:spid="_x0000_s1026" style="position:absolute;margin-left:256.1pt;margin-top:-128.9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03968" behindDoc="1" locked="0" layoutInCell="0" allowOverlap="1" wp14:anchorId="25076799" wp14:editId="281E25FD">
                <wp:simplePos x="0" y="0"/>
                <wp:positionH relativeFrom="column">
                  <wp:posOffset>4084320</wp:posOffset>
                </wp:positionH>
                <wp:positionV relativeFrom="paragraph">
                  <wp:posOffset>-1637030</wp:posOffset>
                </wp:positionV>
                <wp:extent cx="12065" cy="12065"/>
                <wp:effectExtent l="0" t="0" r="0" b="0"/>
                <wp:wrapNone/>
                <wp:docPr id="204" name="Прямоугольник 2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0B49160" id="Прямоугольник 204" o:spid="_x0000_s1026" style="position:absolute;margin-left:321.6pt;margin-top:-128.9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04992" behindDoc="1" locked="0" layoutInCell="0" allowOverlap="1" wp14:anchorId="27A41761" wp14:editId="5D21AE1E">
                <wp:simplePos x="0" y="0"/>
                <wp:positionH relativeFrom="column">
                  <wp:posOffset>4916170</wp:posOffset>
                </wp:positionH>
                <wp:positionV relativeFrom="paragraph">
                  <wp:posOffset>-1637030</wp:posOffset>
                </wp:positionV>
                <wp:extent cx="12700" cy="12065"/>
                <wp:effectExtent l="0" t="0" r="0" b="0"/>
                <wp:wrapNone/>
                <wp:docPr id="205" name="Прямоугольник 2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BE3752D" id="Прямоугольник 205" o:spid="_x0000_s1026" style="position:absolute;margin-left:387.1pt;margin-top:-128.9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06016" behindDoc="1" locked="0" layoutInCell="0" allowOverlap="1" wp14:anchorId="7021927B" wp14:editId="52FD73DD">
                <wp:simplePos x="0" y="0"/>
                <wp:positionH relativeFrom="column">
                  <wp:posOffset>5745480</wp:posOffset>
                </wp:positionH>
                <wp:positionV relativeFrom="paragraph">
                  <wp:posOffset>-1637030</wp:posOffset>
                </wp:positionV>
                <wp:extent cx="12065" cy="12065"/>
                <wp:effectExtent l="0" t="0" r="0" b="0"/>
                <wp:wrapNone/>
                <wp:docPr id="206" name="Прямоугольник 2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48BB2C1" id="Прямоугольник 206" o:spid="_x0000_s1026" style="position:absolute;margin-left:452.4pt;margin-top:-128.9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07040" behindDoc="1" locked="0" layoutInCell="0" allowOverlap="1" wp14:anchorId="6052D6CD" wp14:editId="6507576E">
                <wp:simplePos x="0" y="0"/>
                <wp:positionH relativeFrom="column">
                  <wp:posOffset>71755</wp:posOffset>
                </wp:positionH>
                <wp:positionV relativeFrom="paragraph">
                  <wp:posOffset>-1454150</wp:posOffset>
                </wp:positionV>
                <wp:extent cx="12065" cy="12065"/>
                <wp:effectExtent l="0" t="0" r="0" b="0"/>
                <wp:wrapNone/>
                <wp:docPr id="207" name="Прямоугольник 2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59B90DA" id="Прямоугольник 207" o:spid="_x0000_s1026" style="position:absolute;margin-left:5.65pt;margin-top:-114.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08064" behindDoc="1" locked="0" layoutInCell="0" allowOverlap="1" wp14:anchorId="65B1F272" wp14:editId="76AEF74C">
                <wp:simplePos x="0" y="0"/>
                <wp:positionH relativeFrom="column">
                  <wp:posOffset>1589405</wp:posOffset>
                </wp:positionH>
                <wp:positionV relativeFrom="paragraph">
                  <wp:posOffset>-1454150</wp:posOffset>
                </wp:positionV>
                <wp:extent cx="12065" cy="12065"/>
                <wp:effectExtent l="0" t="0" r="0" b="0"/>
                <wp:wrapNone/>
                <wp:docPr id="208" name="Прямоугольник 2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93ECD91" id="Прямоугольник 208" o:spid="_x0000_s1026" style="position:absolute;margin-left:125.15pt;margin-top:-114.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09088" behindDoc="1" locked="0" layoutInCell="0" allowOverlap="1" wp14:anchorId="3152106D" wp14:editId="344CFC24">
                <wp:simplePos x="0" y="0"/>
                <wp:positionH relativeFrom="column">
                  <wp:posOffset>2419985</wp:posOffset>
                </wp:positionH>
                <wp:positionV relativeFrom="paragraph">
                  <wp:posOffset>-1454150</wp:posOffset>
                </wp:positionV>
                <wp:extent cx="12065" cy="12065"/>
                <wp:effectExtent l="0" t="0" r="0" b="0"/>
                <wp:wrapNone/>
                <wp:docPr id="209" name="Прямоугольник 2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7A58DA5" id="Прямоугольник 209" o:spid="_x0000_s1026" style="position:absolute;margin-left:190.55pt;margin-top:-114.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10112" behindDoc="1" locked="0" layoutInCell="0" allowOverlap="1" wp14:anchorId="0871C30E" wp14:editId="0F5498A0">
                <wp:simplePos x="0" y="0"/>
                <wp:positionH relativeFrom="column">
                  <wp:posOffset>3252470</wp:posOffset>
                </wp:positionH>
                <wp:positionV relativeFrom="paragraph">
                  <wp:posOffset>-1454150</wp:posOffset>
                </wp:positionV>
                <wp:extent cx="12065" cy="12065"/>
                <wp:effectExtent l="0" t="0" r="0" b="0"/>
                <wp:wrapNone/>
                <wp:docPr id="210" name="Прямоугольник 2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FDDCA20" id="Прямоугольник 210" o:spid="_x0000_s1026" style="position:absolute;margin-left:256.1pt;margin-top:-114.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11136" behindDoc="1" locked="0" layoutInCell="0" allowOverlap="1" wp14:anchorId="3B6FEFDE" wp14:editId="5051E4E6">
                <wp:simplePos x="0" y="0"/>
                <wp:positionH relativeFrom="column">
                  <wp:posOffset>4084320</wp:posOffset>
                </wp:positionH>
                <wp:positionV relativeFrom="paragraph">
                  <wp:posOffset>-1454150</wp:posOffset>
                </wp:positionV>
                <wp:extent cx="12065" cy="12065"/>
                <wp:effectExtent l="0" t="0" r="0" b="0"/>
                <wp:wrapNone/>
                <wp:docPr id="211" name="Прямоугольник 2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E753D1F" id="Прямоугольник 211" o:spid="_x0000_s1026" style="position:absolute;margin-left:321.6pt;margin-top:-114.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12160" behindDoc="1" locked="0" layoutInCell="0" allowOverlap="1" wp14:anchorId="70C72FCE" wp14:editId="2481F364">
                <wp:simplePos x="0" y="0"/>
                <wp:positionH relativeFrom="column">
                  <wp:posOffset>4916170</wp:posOffset>
                </wp:positionH>
                <wp:positionV relativeFrom="paragraph">
                  <wp:posOffset>-1454150</wp:posOffset>
                </wp:positionV>
                <wp:extent cx="12700" cy="12065"/>
                <wp:effectExtent l="0" t="0" r="0" b="0"/>
                <wp:wrapNone/>
                <wp:docPr id="212" name="Прямоугольник 2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AD3F9B6" id="Прямоугольник 212" o:spid="_x0000_s1026" style="position:absolute;margin-left:387.1pt;margin-top:-114.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13184" behindDoc="1" locked="0" layoutInCell="0" allowOverlap="1" wp14:anchorId="2862F90E" wp14:editId="77F94AA0">
                <wp:simplePos x="0" y="0"/>
                <wp:positionH relativeFrom="column">
                  <wp:posOffset>5745480</wp:posOffset>
                </wp:positionH>
                <wp:positionV relativeFrom="paragraph">
                  <wp:posOffset>-1454150</wp:posOffset>
                </wp:positionV>
                <wp:extent cx="12065" cy="12065"/>
                <wp:effectExtent l="0" t="0" r="0" b="0"/>
                <wp:wrapNone/>
                <wp:docPr id="213" name="Прямоугольник 2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D9F6C11" id="Прямоугольник 213" o:spid="_x0000_s1026" style="position:absolute;margin-left:452.4pt;margin-top:-114.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14208" behindDoc="1" locked="0" layoutInCell="0" allowOverlap="1" wp14:anchorId="31B0D356" wp14:editId="67A863C8">
                <wp:simplePos x="0" y="0"/>
                <wp:positionH relativeFrom="column">
                  <wp:posOffset>71755</wp:posOffset>
                </wp:positionH>
                <wp:positionV relativeFrom="paragraph">
                  <wp:posOffset>-1273175</wp:posOffset>
                </wp:positionV>
                <wp:extent cx="12065" cy="12700"/>
                <wp:effectExtent l="0" t="0" r="0" b="0"/>
                <wp:wrapNone/>
                <wp:docPr id="214" name="Прямоугольник 2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4996B20" id="Прямоугольник 214" o:spid="_x0000_s1026" style="position:absolute;margin-left:5.65pt;margin-top:-100.2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15232" behindDoc="1" locked="0" layoutInCell="0" allowOverlap="1" wp14:anchorId="4208CBD1" wp14:editId="667FFACC">
                <wp:simplePos x="0" y="0"/>
                <wp:positionH relativeFrom="column">
                  <wp:posOffset>1589405</wp:posOffset>
                </wp:positionH>
                <wp:positionV relativeFrom="paragraph">
                  <wp:posOffset>-1273175</wp:posOffset>
                </wp:positionV>
                <wp:extent cx="12065" cy="12700"/>
                <wp:effectExtent l="0" t="0" r="0" b="0"/>
                <wp:wrapNone/>
                <wp:docPr id="215" name="Прямоугольник 2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EFFEBD2" id="Прямоугольник 215" o:spid="_x0000_s1026" style="position:absolute;margin-left:125.15pt;margin-top:-100.2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16256" behindDoc="1" locked="0" layoutInCell="0" allowOverlap="1" wp14:anchorId="56C55733" wp14:editId="6BAF195D">
                <wp:simplePos x="0" y="0"/>
                <wp:positionH relativeFrom="column">
                  <wp:posOffset>2419985</wp:posOffset>
                </wp:positionH>
                <wp:positionV relativeFrom="paragraph">
                  <wp:posOffset>-1273175</wp:posOffset>
                </wp:positionV>
                <wp:extent cx="12065" cy="12700"/>
                <wp:effectExtent l="0" t="0" r="0" b="0"/>
                <wp:wrapNone/>
                <wp:docPr id="216" name="Прямоугольник 2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BC7B28B" id="Прямоугольник 216" o:spid="_x0000_s1026" style="position:absolute;margin-left:190.55pt;margin-top:-100.2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17280" behindDoc="1" locked="0" layoutInCell="0" allowOverlap="1" wp14:anchorId="376CFCD2" wp14:editId="6B2BDDD3">
                <wp:simplePos x="0" y="0"/>
                <wp:positionH relativeFrom="column">
                  <wp:posOffset>3252470</wp:posOffset>
                </wp:positionH>
                <wp:positionV relativeFrom="paragraph">
                  <wp:posOffset>-1273175</wp:posOffset>
                </wp:positionV>
                <wp:extent cx="12065" cy="12700"/>
                <wp:effectExtent l="0" t="0" r="0" b="0"/>
                <wp:wrapNone/>
                <wp:docPr id="217" name="Прямоугольник 2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616D17C" id="Прямоугольник 217" o:spid="_x0000_s1026" style="position:absolute;margin-left:256.1pt;margin-top:-100.2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18304" behindDoc="1" locked="0" layoutInCell="0" allowOverlap="1" wp14:anchorId="0CE9EA2E" wp14:editId="04C9AA60">
                <wp:simplePos x="0" y="0"/>
                <wp:positionH relativeFrom="column">
                  <wp:posOffset>4084320</wp:posOffset>
                </wp:positionH>
                <wp:positionV relativeFrom="paragraph">
                  <wp:posOffset>-1273175</wp:posOffset>
                </wp:positionV>
                <wp:extent cx="12065" cy="12700"/>
                <wp:effectExtent l="0" t="0" r="0" b="0"/>
                <wp:wrapNone/>
                <wp:docPr id="218" name="Прямоугольник 2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F9DE1A1" id="Прямоугольник 218" o:spid="_x0000_s1026" style="position:absolute;margin-left:321.6pt;margin-top:-100.2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19328" behindDoc="1" locked="0" layoutInCell="0" allowOverlap="1" wp14:anchorId="4799D92D" wp14:editId="742D64F1">
                <wp:simplePos x="0" y="0"/>
                <wp:positionH relativeFrom="column">
                  <wp:posOffset>4916170</wp:posOffset>
                </wp:positionH>
                <wp:positionV relativeFrom="paragraph">
                  <wp:posOffset>-1273175</wp:posOffset>
                </wp:positionV>
                <wp:extent cx="12700" cy="12700"/>
                <wp:effectExtent l="0" t="0" r="0" b="0"/>
                <wp:wrapNone/>
                <wp:docPr id="219" name="Прямоугольник 2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ED0042D" id="Прямоугольник 219" o:spid="_x0000_s1026" style="position:absolute;margin-left:387.1pt;margin-top:-100.25pt;width:1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20352" behindDoc="1" locked="0" layoutInCell="0" allowOverlap="1" wp14:anchorId="0C866A57" wp14:editId="1BAA3797">
                <wp:simplePos x="0" y="0"/>
                <wp:positionH relativeFrom="column">
                  <wp:posOffset>5745480</wp:posOffset>
                </wp:positionH>
                <wp:positionV relativeFrom="paragraph">
                  <wp:posOffset>-1273175</wp:posOffset>
                </wp:positionV>
                <wp:extent cx="12065" cy="12700"/>
                <wp:effectExtent l="0" t="0" r="0" b="0"/>
                <wp:wrapNone/>
                <wp:docPr id="220" name="Прямоугольник 2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BB3B563" id="Прямоугольник 220" o:spid="_x0000_s1026" style="position:absolute;margin-left:452.4pt;margin-top:-100.2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21376" behindDoc="1" locked="0" layoutInCell="0" allowOverlap="1" wp14:anchorId="6C23673B" wp14:editId="253C384C">
                <wp:simplePos x="0" y="0"/>
                <wp:positionH relativeFrom="column">
                  <wp:posOffset>71755</wp:posOffset>
                </wp:positionH>
                <wp:positionV relativeFrom="paragraph">
                  <wp:posOffset>-1091565</wp:posOffset>
                </wp:positionV>
                <wp:extent cx="12065" cy="12065"/>
                <wp:effectExtent l="0" t="0" r="0" b="0"/>
                <wp:wrapNone/>
                <wp:docPr id="221" name="Прямоугольник 2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CC14E74" id="Прямоугольник 221" o:spid="_x0000_s1026" style="position:absolute;margin-left:5.65pt;margin-top:-85.9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22400" behindDoc="1" locked="0" layoutInCell="0" allowOverlap="1" wp14:anchorId="12488AD0" wp14:editId="040200D1">
                <wp:simplePos x="0" y="0"/>
                <wp:positionH relativeFrom="column">
                  <wp:posOffset>1589405</wp:posOffset>
                </wp:positionH>
                <wp:positionV relativeFrom="paragraph">
                  <wp:posOffset>-1091565</wp:posOffset>
                </wp:positionV>
                <wp:extent cx="12065" cy="12065"/>
                <wp:effectExtent l="0" t="0" r="0" b="0"/>
                <wp:wrapNone/>
                <wp:docPr id="222" name="Прямоугольник 2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983F1F4" id="Прямоугольник 222" o:spid="_x0000_s1026" style="position:absolute;margin-left:125.15pt;margin-top:-85.9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23424" behindDoc="1" locked="0" layoutInCell="0" allowOverlap="1" wp14:anchorId="5BE60EB1" wp14:editId="23CE820E">
                <wp:simplePos x="0" y="0"/>
                <wp:positionH relativeFrom="column">
                  <wp:posOffset>2419985</wp:posOffset>
                </wp:positionH>
                <wp:positionV relativeFrom="paragraph">
                  <wp:posOffset>-1091565</wp:posOffset>
                </wp:positionV>
                <wp:extent cx="12065" cy="12065"/>
                <wp:effectExtent l="0" t="0" r="0" b="0"/>
                <wp:wrapNone/>
                <wp:docPr id="223" name="Прямоугольник 2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BEB6A71" id="Прямоугольник 223" o:spid="_x0000_s1026" style="position:absolute;margin-left:190.55pt;margin-top:-85.9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24448" behindDoc="1" locked="0" layoutInCell="0" allowOverlap="1" wp14:anchorId="44602030" wp14:editId="36BFA7C1">
                <wp:simplePos x="0" y="0"/>
                <wp:positionH relativeFrom="column">
                  <wp:posOffset>3252470</wp:posOffset>
                </wp:positionH>
                <wp:positionV relativeFrom="paragraph">
                  <wp:posOffset>-1091565</wp:posOffset>
                </wp:positionV>
                <wp:extent cx="12065" cy="12065"/>
                <wp:effectExtent l="0" t="0" r="0" b="0"/>
                <wp:wrapNone/>
                <wp:docPr id="224" name="Прямоугольник 2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58A0F03" id="Прямоугольник 224" o:spid="_x0000_s1026" style="position:absolute;margin-left:256.1pt;margin-top:-85.9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25472" behindDoc="1" locked="0" layoutInCell="0" allowOverlap="1" wp14:anchorId="71937A8A" wp14:editId="41D101C2">
                <wp:simplePos x="0" y="0"/>
                <wp:positionH relativeFrom="column">
                  <wp:posOffset>4084320</wp:posOffset>
                </wp:positionH>
                <wp:positionV relativeFrom="paragraph">
                  <wp:posOffset>-1091565</wp:posOffset>
                </wp:positionV>
                <wp:extent cx="12065" cy="12065"/>
                <wp:effectExtent l="0" t="0" r="0" b="0"/>
                <wp:wrapNone/>
                <wp:docPr id="225" name="Прямоугольник 2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C6C7067" id="Прямоугольник 225" o:spid="_x0000_s1026" style="position:absolute;margin-left:321.6pt;margin-top:-85.9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26496" behindDoc="1" locked="0" layoutInCell="0" allowOverlap="1" wp14:anchorId="0A3D529C" wp14:editId="6D96EA0F">
                <wp:simplePos x="0" y="0"/>
                <wp:positionH relativeFrom="column">
                  <wp:posOffset>4916170</wp:posOffset>
                </wp:positionH>
                <wp:positionV relativeFrom="paragraph">
                  <wp:posOffset>-1091565</wp:posOffset>
                </wp:positionV>
                <wp:extent cx="12700" cy="12065"/>
                <wp:effectExtent l="0" t="0" r="0" b="0"/>
                <wp:wrapNone/>
                <wp:docPr id="226" name="Прямоугольник 2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130A9F9" id="Прямоугольник 226" o:spid="_x0000_s1026" style="position:absolute;margin-left:387.1pt;margin-top:-85.9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27520" behindDoc="1" locked="0" layoutInCell="0" allowOverlap="1" wp14:anchorId="519E34EA" wp14:editId="3D60CB67">
                <wp:simplePos x="0" y="0"/>
                <wp:positionH relativeFrom="column">
                  <wp:posOffset>5745480</wp:posOffset>
                </wp:positionH>
                <wp:positionV relativeFrom="paragraph">
                  <wp:posOffset>-1091565</wp:posOffset>
                </wp:positionV>
                <wp:extent cx="12065" cy="12065"/>
                <wp:effectExtent l="0" t="0" r="0" b="0"/>
                <wp:wrapNone/>
                <wp:docPr id="227" name="Прямоугольник 2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6FD221D" id="Прямоугольник 227" o:spid="_x0000_s1026" style="position:absolute;margin-left:452.4pt;margin-top:-85.9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28544" behindDoc="1" locked="0" layoutInCell="0" allowOverlap="1" wp14:anchorId="4567F274" wp14:editId="3FCD2348">
                <wp:simplePos x="0" y="0"/>
                <wp:positionH relativeFrom="column">
                  <wp:posOffset>71755</wp:posOffset>
                </wp:positionH>
                <wp:positionV relativeFrom="paragraph">
                  <wp:posOffset>-910590</wp:posOffset>
                </wp:positionV>
                <wp:extent cx="12065" cy="12700"/>
                <wp:effectExtent l="0" t="0" r="0" b="0"/>
                <wp:wrapNone/>
                <wp:docPr id="228" name="Прямоугольник 2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CEB2D8C" id="Прямоугольник 228" o:spid="_x0000_s1026" style="position:absolute;margin-left:5.65pt;margin-top:-71.7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29568" behindDoc="1" locked="0" layoutInCell="0" allowOverlap="1" wp14:anchorId="3BCF6483" wp14:editId="1E4FC9E3">
                <wp:simplePos x="0" y="0"/>
                <wp:positionH relativeFrom="column">
                  <wp:posOffset>1589405</wp:posOffset>
                </wp:positionH>
                <wp:positionV relativeFrom="paragraph">
                  <wp:posOffset>-910590</wp:posOffset>
                </wp:positionV>
                <wp:extent cx="12065" cy="12700"/>
                <wp:effectExtent l="0" t="0" r="0" b="0"/>
                <wp:wrapNone/>
                <wp:docPr id="229" name="Прямоугольник 2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AC4BB32" id="Прямоугольник 229" o:spid="_x0000_s1026" style="position:absolute;margin-left:125.15pt;margin-top:-71.7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30592" behindDoc="1" locked="0" layoutInCell="0" allowOverlap="1" wp14:anchorId="7600CA33" wp14:editId="175A0456">
                <wp:simplePos x="0" y="0"/>
                <wp:positionH relativeFrom="column">
                  <wp:posOffset>2419985</wp:posOffset>
                </wp:positionH>
                <wp:positionV relativeFrom="paragraph">
                  <wp:posOffset>-910590</wp:posOffset>
                </wp:positionV>
                <wp:extent cx="12065" cy="12700"/>
                <wp:effectExtent l="0" t="0" r="0" b="0"/>
                <wp:wrapNone/>
                <wp:docPr id="230" name="Прямоугольник 2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BC30C77" id="Прямоугольник 230" o:spid="_x0000_s1026" style="position:absolute;margin-left:190.55pt;margin-top:-71.7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31616" behindDoc="1" locked="0" layoutInCell="0" allowOverlap="1" wp14:anchorId="736509D1" wp14:editId="06368812">
                <wp:simplePos x="0" y="0"/>
                <wp:positionH relativeFrom="column">
                  <wp:posOffset>3252470</wp:posOffset>
                </wp:positionH>
                <wp:positionV relativeFrom="paragraph">
                  <wp:posOffset>-910590</wp:posOffset>
                </wp:positionV>
                <wp:extent cx="12065" cy="12700"/>
                <wp:effectExtent l="0" t="0" r="0" b="0"/>
                <wp:wrapNone/>
                <wp:docPr id="231" name="Прямоугольник 2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9DC34F8" id="Прямоугольник 231" o:spid="_x0000_s1026" style="position:absolute;margin-left:256.1pt;margin-top:-71.7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32640" behindDoc="1" locked="0" layoutInCell="0" allowOverlap="1" wp14:anchorId="750ED8CD" wp14:editId="55A02E80">
                <wp:simplePos x="0" y="0"/>
                <wp:positionH relativeFrom="column">
                  <wp:posOffset>4084320</wp:posOffset>
                </wp:positionH>
                <wp:positionV relativeFrom="paragraph">
                  <wp:posOffset>-910590</wp:posOffset>
                </wp:positionV>
                <wp:extent cx="12065" cy="12700"/>
                <wp:effectExtent l="0" t="0" r="0" b="0"/>
                <wp:wrapNone/>
                <wp:docPr id="232" name="Прямоугольник 2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7B1F9B9" id="Прямоугольник 232" o:spid="_x0000_s1026" style="position:absolute;margin-left:321.6pt;margin-top:-71.7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33664" behindDoc="1" locked="0" layoutInCell="0" allowOverlap="1" wp14:anchorId="7D24D26B" wp14:editId="08A93E9F">
                <wp:simplePos x="0" y="0"/>
                <wp:positionH relativeFrom="column">
                  <wp:posOffset>4916170</wp:posOffset>
                </wp:positionH>
                <wp:positionV relativeFrom="paragraph">
                  <wp:posOffset>-910590</wp:posOffset>
                </wp:positionV>
                <wp:extent cx="12700" cy="12700"/>
                <wp:effectExtent l="0" t="0" r="0" b="0"/>
                <wp:wrapNone/>
                <wp:docPr id="233" name="Прямоугольник 2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231A0FE" id="Прямоугольник 233" o:spid="_x0000_s1026" style="position:absolute;margin-left:387.1pt;margin-top:-71.7pt;width:1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34688" behindDoc="1" locked="0" layoutInCell="0" allowOverlap="1" wp14:anchorId="5FD41507" wp14:editId="6637A161">
                <wp:simplePos x="0" y="0"/>
                <wp:positionH relativeFrom="column">
                  <wp:posOffset>5745480</wp:posOffset>
                </wp:positionH>
                <wp:positionV relativeFrom="paragraph">
                  <wp:posOffset>-910590</wp:posOffset>
                </wp:positionV>
                <wp:extent cx="12065" cy="12700"/>
                <wp:effectExtent l="0" t="0" r="0" b="0"/>
                <wp:wrapNone/>
                <wp:docPr id="234" name="Прямоугольник 2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26D6C62" id="Прямоугольник 234" o:spid="_x0000_s1026" style="position:absolute;margin-left:452.4pt;margin-top:-71.7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35712" behindDoc="1" locked="0" layoutInCell="0" allowOverlap="1" wp14:anchorId="7F36FF65" wp14:editId="7BF0BAE0">
                <wp:simplePos x="0" y="0"/>
                <wp:positionH relativeFrom="column">
                  <wp:posOffset>71755</wp:posOffset>
                </wp:positionH>
                <wp:positionV relativeFrom="paragraph">
                  <wp:posOffset>-728980</wp:posOffset>
                </wp:positionV>
                <wp:extent cx="12065" cy="12065"/>
                <wp:effectExtent l="0" t="0" r="0" b="0"/>
                <wp:wrapNone/>
                <wp:docPr id="235" name="Прямоугольник 2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B6A8E4F" id="Прямоугольник 235" o:spid="_x0000_s1026" style="position:absolute;margin-left:5.65pt;margin-top:-57.4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36736" behindDoc="1" locked="0" layoutInCell="0" allowOverlap="1" wp14:anchorId="5D3E26DF" wp14:editId="346630D3">
                <wp:simplePos x="0" y="0"/>
                <wp:positionH relativeFrom="column">
                  <wp:posOffset>1589405</wp:posOffset>
                </wp:positionH>
                <wp:positionV relativeFrom="paragraph">
                  <wp:posOffset>-728980</wp:posOffset>
                </wp:positionV>
                <wp:extent cx="12065" cy="12065"/>
                <wp:effectExtent l="0" t="0" r="0" b="0"/>
                <wp:wrapNone/>
                <wp:docPr id="236" name="Прямоугольник 2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B2203F4" id="Прямоугольник 236" o:spid="_x0000_s1026" style="position:absolute;margin-left:125.15pt;margin-top:-57.4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37760" behindDoc="1" locked="0" layoutInCell="0" allowOverlap="1" wp14:anchorId="4F6BD323" wp14:editId="768FC04D">
                <wp:simplePos x="0" y="0"/>
                <wp:positionH relativeFrom="column">
                  <wp:posOffset>2419985</wp:posOffset>
                </wp:positionH>
                <wp:positionV relativeFrom="paragraph">
                  <wp:posOffset>-728980</wp:posOffset>
                </wp:positionV>
                <wp:extent cx="12065" cy="12065"/>
                <wp:effectExtent l="0" t="0" r="0" b="0"/>
                <wp:wrapNone/>
                <wp:docPr id="237" name="Прямоугольник 2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A85FC82" id="Прямоугольник 237" o:spid="_x0000_s1026" style="position:absolute;margin-left:190.55pt;margin-top:-57.4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38784" behindDoc="1" locked="0" layoutInCell="0" allowOverlap="1" wp14:anchorId="03D13AF8" wp14:editId="0CCFEC47">
                <wp:simplePos x="0" y="0"/>
                <wp:positionH relativeFrom="column">
                  <wp:posOffset>3252470</wp:posOffset>
                </wp:positionH>
                <wp:positionV relativeFrom="paragraph">
                  <wp:posOffset>-728980</wp:posOffset>
                </wp:positionV>
                <wp:extent cx="12065" cy="12065"/>
                <wp:effectExtent l="0" t="0" r="0" b="0"/>
                <wp:wrapNone/>
                <wp:docPr id="238" name="Прямоугольник 2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F511671" id="Прямоугольник 238" o:spid="_x0000_s1026" style="position:absolute;margin-left:256.1pt;margin-top:-57.4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39808" behindDoc="1" locked="0" layoutInCell="0" allowOverlap="1" wp14:anchorId="1FA80B67" wp14:editId="0CCA3D52">
                <wp:simplePos x="0" y="0"/>
                <wp:positionH relativeFrom="column">
                  <wp:posOffset>4084320</wp:posOffset>
                </wp:positionH>
                <wp:positionV relativeFrom="paragraph">
                  <wp:posOffset>-728980</wp:posOffset>
                </wp:positionV>
                <wp:extent cx="12065" cy="12065"/>
                <wp:effectExtent l="0" t="0" r="0" b="0"/>
                <wp:wrapNone/>
                <wp:docPr id="239" name="Прямоугольник 2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EB11F23" id="Прямоугольник 239" o:spid="_x0000_s1026" style="position:absolute;margin-left:321.6pt;margin-top:-57.4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40832" behindDoc="1" locked="0" layoutInCell="0" allowOverlap="1" wp14:anchorId="459F3088" wp14:editId="07159EA9">
                <wp:simplePos x="0" y="0"/>
                <wp:positionH relativeFrom="column">
                  <wp:posOffset>4916170</wp:posOffset>
                </wp:positionH>
                <wp:positionV relativeFrom="paragraph">
                  <wp:posOffset>-728980</wp:posOffset>
                </wp:positionV>
                <wp:extent cx="12700" cy="12065"/>
                <wp:effectExtent l="0" t="0" r="0" b="0"/>
                <wp:wrapNone/>
                <wp:docPr id="240" name="Прямоугольник 2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DFAA7D1" id="Прямоугольник 240" o:spid="_x0000_s1026" style="position:absolute;margin-left:387.1pt;margin-top:-57.4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41856" behindDoc="1" locked="0" layoutInCell="0" allowOverlap="1" wp14:anchorId="63747749" wp14:editId="061106B6">
                <wp:simplePos x="0" y="0"/>
                <wp:positionH relativeFrom="column">
                  <wp:posOffset>5745480</wp:posOffset>
                </wp:positionH>
                <wp:positionV relativeFrom="paragraph">
                  <wp:posOffset>-728980</wp:posOffset>
                </wp:positionV>
                <wp:extent cx="12065" cy="12065"/>
                <wp:effectExtent l="0" t="0" r="0" b="0"/>
                <wp:wrapNone/>
                <wp:docPr id="241" name="Прямоугольник 2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8ACC1EA" id="Прямоугольник 241" o:spid="_x0000_s1026" style="position:absolute;margin-left:452.4pt;margin-top:-57.4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42880" behindDoc="1" locked="0" layoutInCell="0" allowOverlap="1" wp14:anchorId="563B29C4" wp14:editId="36BE2024">
                <wp:simplePos x="0" y="0"/>
                <wp:positionH relativeFrom="column">
                  <wp:posOffset>71755</wp:posOffset>
                </wp:positionH>
                <wp:positionV relativeFrom="paragraph">
                  <wp:posOffset>-547370</wp:posOffset>
                </wp:positionV>
                <wp:extent cx="12065" cy="12065"/>
                <wp:effectExtent l="0" t="0" r="0" b="0"/>
                <wp:wrapNone/>
                <wp:docPr id="242" name="Прямоугольник 2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884F9E7" id="Прямоугольник 242" o:spid="_x0000_s1026" style="position:absolute;margin-left:5.65pt;margin-top:-43.1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43904" behindDoc="1" locked="0" layoutInCell="0" allowOverlap="1" wp14:anchorId="36E3DA0C" wp14:editId="5E30D773">
                <wp:simplePos x="0" y="0"/>
                <wp:positionH relativeFrom="column">
                  <wp:posOffset>1589405</wp:posOffset>
                </wp:positionH>
                <wp:positionV relativeFrom="paragraph">
                  <wp:posOffset>-547370</wp:posOffset>
                </wp:positionV>
                <wp:extent cx="12065" cy="12065"/>
                <wp:effectExtent l="0" t="0" r="0" b="0"/>
                <wp:wrapNone/>
                <wp:docPr id="243" name="Прямоугольник 2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71C4B9B" id="Прямоугольник 243" o:spid="_x0000_s1026" style="position:absolute;margin-left:125.15pt;margin-top:-43.1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44928" behindDoc="1" locked="0" layoutInCell="0" allowOverlap="1" wp14:anchorId="12C62F7F" wp14:editId="5818D102">
                <wp:simplePos x="0" y="0"/>
                <wp:positionH relativeFrom="column">
                  <wp:posOffset>2419985</wp:posOffset>
                </wp:positionH>
                <wp:positionV relativeFrom="paragraph">
                  <wp:posOffset>-547370</wp:posOffset>
                </wp:positionV>
                <wp:extent cx="12065" cy="12065"/>
                <wp:effectExtent l="0" t="0" r="0" b="0"/>
                <wp:wrapNone/>
                <wp:docPr id="244" name="Прямоугольник 2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1536DDB" id="Прямоугольник 244" o:spid="_x0000_s1026" style="position:absolute;margin-left:190.55pt;margin-top:-43.1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45952" behindDoc="1" locked="0" layoutInCell="0" allowOverlap="1" wp14:anchorId="4B172A91" wp14:editId="52C8EBA5">
                <wp:simplePos x="0" y="0"/>
                <wp:positionH relativeFrom="column">
                  <wp:posOffset>3252470</wp:posOffset>
                </wp:positionH>
                <wp:positionV relativeFrom="paragraph">
                  <wp:posOffset>-547370</wp:posOffset>
                </wp:positionV>
                <wp:extent cx="12065" cy="12065"/>
                <wp:effectExtent l="0" t="0" r="0" b="0"/>
                <wp:wrapNone/>
                <wp:docPr id="245" name="Прямоугольник 2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1A3FA8E" id="Прямоугольник 245" o:spid="_x0000_s1026" style="position:absolute;margin-left:256.1pt;margin-top:-43.1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46976" behindDoc="1" locked="0" layoutInCell="0" allowOverlap="1" wp14:anchorId="0104F329" wp14:editId="35F113AF">
                <wp:simplePos x="0" y="0"/>
                <wp:positionH relativeFrom="column">
                  <wp:posOffset>4084320</wp:posOffset>
                </wp:positionH>
                <wp:positionV relativeFrom="paragraph">
                  <wp:posOffset>-547370</wp:posOffset>
                </wp:positionV>
                <wp:extent cx="12065" cy="12065"/>
                <wp:effectExtent l="0" t="0" r="0" b="0"/>
                <wp:wrapNone/>
                <wp:docPr id="246" name="Прямоугольник 2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8FFEFA0" id="Прямоугольник 246" o:spid="_x0000_s1026" style="position:absolute;margin-left:321.6pt;margin-top:-43.1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48000" behindDoc="1" locked="0" layoutInCell="0" allowOverlap="1" wp14:anchorId="7C8CE55B" wp14:editId="4447D5FC">
                <wp:simplePos x="0" y="0"/>
                <wp:positionH relativeFrom="column">
                  <wp:posOffset>4916170</wp:posOffset>
                </wp:positionH>
                <wp:positionV relativeFrom="paragraph">
                  <wp:posOffset>-547370</wp:posOffset>
                </wp:positionV>
                <wp:extent cx="12700" cy="12065"/>
                <wp:effectExtent l="0" t="0" r="0" b="0"/>
                <wp:wrapNone/>
                <wp:docPr id="247" name="Прямоугольник 2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63C327A" id="Прямоугольник 247" o:spid="_x0000_s1026" style="position:absolute;margin-left:387.1pt;margin-top:-43.1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49024" behindDoc="1" locked="0" layoutInCell="0" allowOverlap="1" wp14:anchorId="12E8FD31" wp14:editId="0F45EFB6">
                <wp:simplePos x="0" y="0"/>
                <wp:positionH relativeFrom="column">
                  <wp:posOffset>5745480</wp:posOffset>
                </wp:positionH>
                <wp:positionV relativeFrom="paragraph">
                  <wp:posOffset>-547370</wp:posOffset>
                </wp:positionV>
                <wp:extent cx="12065" cy="12065"/>
                <wp:effectExtent l="0" t="0" r="0" b="0"/>
                <wp:wrapNone/>
                <wp:docPr id="248" name="Прямоугольник 2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7E5104E" id="Прямоугольник 248" o:spid="_x0000_s1026" style="position:absolute;margin-left:452.4pt;margin-top:-43.1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50048" behindDoc="1" locked="0" layoutInCell="0" allowOverlap="1" wp14:anchorId="0909C15B" wp14:editId="564B884A">
                <wp:simplePos x="0" y="0"/>
                <wp:positionH relativeFrom="column">
                  <wp:posOffset>71755</wp:posOffset>
                </wp:positionH>
                <wp:positionV relativeFrom="paragraph">
                  <wp:posOffset>-366395</wp:posOffset>
                </wp:positionV>
                <wp:extent cx="12065" cy="12700"/>
                <wp:effectExtent l="0" t="0" r="0" b="0"/>
                <wp:wrapNone/>
                <wp:docPr id="249" name="Прямоугольник 2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600399F" id="Прямоугольник 249" o:spid="_x0000_s1026" style="position:absolute;margin-left:5.65pt;margin-top:-28.8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51072" behindDoc="1" locked="0" layoutInCell="0" allowOverlap="1" wp14:anchorId="2AB85C9F" wp14:editId="7DC5FC27">
                <wp:simplePos x="0" y="0"/>
                <wp:positionH relativeFrom="column">
                  <wp:posOffset>1589405</wp:posOffset>
                </wp:positionH>
                <wp:positionV relativeFrom="paragraph">
                  <wp:posOffset>-366395</wp:posOffset>
                </wp:positionV>
                <wp:extent cx="12065" cy="12700"/>
                <wp:effectExtent l="0" t="0" r="0" b="0"/>
                <wp:wrapNone/>
                <wp:docPr id="250" name="Прямоугольник 2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6C7F4CD" id="Прямоугольник 250" o:spid="_x0000_s1026" style="position:absolute;margin-left:125.15pt;margin-top:-28.8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52096" behindDoc="1" locked="0" layoutInCell="0" allowOverlap="1" wp14:anchorId="2F674D72" wp14:editId="2912C9D5">
                <wp:simplePos x="0" y="0"/>
                <wp:positionH relativeFrom="column">
                  <wp:posOffset>2419985</wp:posOffset>
                </wp:positionH>
                <wp:positionV relativeFrom="paragraph">
                  <wp:posOffset>-366395</wp:posOffset>
                </wp:positionV>
                <wp:extent cx="12065" cy="12700"/>
                <wp:effectExtent l="0" t="0" r="0" b="0"/>
                <wp:wrapNone/>
                <wp:docPr id="251" name="Прямоугольник 2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B8E2899" id="Прямоугольник 251" o:spid="_x0000_s1026" style="position:absolute;margin-left:190.55pt;margin-top:-28.8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53120" behindDoc="1" locked="0" layoutInCell="0" allowOverlap="1" wp14:anchorId="50D5CBCA" wp14:editId="34F7F54D">
                <wp:simplePos x="0" y="0"/>
                <wp:positionH relativeFrom="column">
                  <wp:posOffset>3252470</wp:posOffset>
                </wp:positionH>
                <wp:positionV relativeFrom="paragraph">
                  <wp:posOffset>-366395</wp:posOffset>
                </wp:positionV>
                <wp:extent cx="12065" cy="12700"/>
                <wp:effectExtent l="0" t="0" r="0" b="0"/>
                <wp:wrapNone/>
                <wp:docPr id="252" name="Прямоугольник 2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E45C76F" id="Прямоугольник 252" o:spid="_x0000_s1026" style="position:absolute;margin-left:256.1pt;margin-top:-28.8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54144" behindDoc="1" locked="0" layoutInCell="0" allowOverlap="1" wp14:anchorId="278A5A8C" wp14:editId="01C082F5">
                <wp:simplePos x="0" y="0"/>
                <wp:positionH relativeFrom="column">
                  <wp:posOffset>4084320</wp:posOffset>
                </wp:positionH>
                <wp:positionV relativeFrom="paragraph">
                  <wp:posOffset>-366395</wp:posOffset>
                </wp:positionV>
                <wp:extent cx="12065" cy="12700"/>
                <wp:effectExtent l="0" t="0" r="0" b="0"/>
                <wp:wrapNone/>
                <wp:docPr id="253" name="Прямоугольник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809C653" id="Прямоугольник 253" o:spid="_x0000_s1026" style="position:absolute;margin-left:321.6pt;margin-top:-28.8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55168" behindDoc="1" locked="0" layoutInCell="0" allowOverlap="1" wp14:anchorId="516C992A" wp14:editId="4E3CC7E3">
                <wp:simplePos x="0" y="0"/>
                <wp:positionH relativeFrom="column">
                  <wp:posOffset>4916170</wp:posOffset>
                </wp:positionH>
                <wp:positionV relativeFrom="paragraph">
                  <wp:posOffset>-366395</wp:posOffset>
                </wp:positionV>
                <wp:extent cx="12700" cy="12700"/>
                <wp:effectExtent l="0" t="0" r="0" b="0"/>
                <wp:wrapNone/>
                <wp:docPr id="254" name="Прямоугольник 2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4F18E91" id="Прямоугольник 254" o:spid="_x0000_s1026" style="position:absolute;margin-left:387.1pt;margin-top:-28.85pt;width:1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56192" behindDoc="1" locked="0" layoutInCell="0" allowOverlap="1" wp14:anchorId="0CCD21F7" wp14:editId="349CB3AF">
                <wp:simplePos x="0" y="0"/>
                <wp:positionH relativeFrom="column">
                  <wp:posOffset>5745480</wp:posOffset>
                </wp:positionH>
                <wp:positionV relativeFrom="paragraph">
                  <wp:posOffset>-366395</wp:posOffset>
                </wp:positionV>
                <wp:extent cx="12065" cy="12700"/>
                <wp:effectExtent l="0" t="0" r="0" b="0"/>
                <wp:wrapNone/>
                <wp:docPr id="255" name="Прямоугольник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49EDAF8" id="Прямоугольник 255" o:spid="_x0000_s1026" style="position:absolute;margin-left:452.4pt;margin-top:-28.8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57216" behindDoc="1" locked="0" layoutInCell="0" allowOverlap="1" wp14:anchorId="7AA607D4" wp14:editId="4E874640">
                <wp:simplePos x="0" y="0"/>
                <wp:positionH relativeFrom="column">
                  <wp:posOffset>71755</wp:posOffset>
                </wp:positionH>
                <wp:positionV relativeFrom="paragraph">
                  <wp:posOffset>-8255</wp:posOffset>
                </wp:positionV>
                <wp:extent cx="12065" cy="12065"/>
                <wp:effectExtent l="0" t="0" r="0" b="0"/>
                <wp:wrapNone/>
                <wp:docPr id="256" name="Прямоугольник 2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DCD63AA" id="Прямоугольник 256" o:spid="_x0000_s1026" style="position:absolute;margin-left:5.65pt;margin-top:-.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58240" behindDoc="1" locked="0" layoutInCell="0" allowOverlap="1" wp14:anchorId="369EF75E" wp14:editId="0B849D21">
                <wp:simplePos x="0" y="0"/>
                <wp:positionH relativeFrom="column">
                  <wp:posOffset>1589405</wp:posOffset>
                </wp:positionH>
                <wp:positionV relativeFrom="paragraph">
                  <wp:posOffset>-8255</wp:posOffset>
                </wp:positionV>
                <wp:extent cx="12065" cy="12065"/>
                <wp:effectExtent l="0" t="0" r="0" b="0"/>
                <wp:wrapNone/>
                <wp:docPr id="257" name="Прямоугольник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D7FA03C" id="Прямоугольник 257" o:spid="_x0000_s1026" style="position:absolute;margin-left:125.15pt;margin-top:-.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59264" behindDoc="1" locked="0" layoutInCell="0" allowOverlap="1" wp14:anchorId="798CB581" wp14:editId="261C10BF">
                <wp:simplePos x="0" y="0"/>
                <wp:positionH relativeFrom="column">
                  <wp:posOffset>2419985</wp:posOffset>
                </wp:positionH>
                <wp:positionV relativeFrom="paragraph">
                  <wp:posOffset>-8255</wp:posOffset>
                </wp:positionV>
                <wp:extent cx="12065" cy="12065"/>
                <wp:effectExtent l="0" t="0" r="0" b="0"/>
                <wp:wrapNone/>
                <wp:docPr id="258" name="Прямоугольник 2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041B1A1" id="Прямоугольник 258" o:spid="_x0000_s1026" style="position:absolute;margin-left:190.55pt;margin-top:-.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60288" behindDoc="1" locked="0" layoutInCell="0" allowOverlap="1" wp14:anchorId="1DBB4508" wp14:editId="34540EFC">
                <wp:simplePos x="0" y="0"/>
                <wp:positionH relativeFrom="column">
                  <wp:posOffset>3252470</wp:posOffset>
                </wp:positionH>
                <wp:positionV relativeFrom="paragraph">
                  <wp:posOffset>-8255</wp:posOffset>
                </wp:positionV>
                <wp:extent cx="12065" cy="12065"/>
                <wp:effectExtent l="0" t="0" r="0" b="0"/>
                <wp:wrapNone/>
                <wp:docPr id="259" name="Прямоугольник 2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50388DF" id="Прямоугольник 259" o:spid="_x0000_s1026" style="position:absolute;margin-left:256.1pt;margin-top:-.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61312" behindDoc="1" locked="0" layoutInCell="0" allowOverlap="1" wp14:anchorId="17CFB38A" wp14:editId="16276E62">
                <wp:simplePos x="0" y="0"/>
                <wp:positionH relativeFrom="column">
                  <wp:posOffset>4084320</wp:posOffset>
                </wp:positionH>
                <wp:positionV relativeFrom="paragraph">
                  <wp:posOffset>-8255</wp:posOffset>
                </wp:positionV>
                <wp:extent cx="12065" cy="12065"/>
                <wp:effectExtent l="0" t="0" r="0" b="0"/>
                <wp:wrapNone/>
                <wp:docPr id="260" name="Прямоугольник 2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245267A" id="Прямоугольник 260" o:spid="_x0000_s1026" style="position:absolute;margin-left:321.6pt;margin-top:-.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62336" behindDoc="1" locked="0" layoutInCell="0" allowOverlap="1" wp14:anchorId="01C25064" wp14:editId="1692B4F1">
                <wp:simplePos x="0" y="0"/>
                <wp:positionH relativeFrom="column">
                  <wp:posOffset>4916170</wp:posOffset>
                </wp:positionH>
                <wp:positionV relativeFrom="paragraph">
                  <wp:posOffset>-8255</wp:posOffset>
                </wp:positionV>
                <wp:extent cx="12700" cy="12065"/>
                <wp:effectExtent l="0" t="0" r="0" b="0"/>
                <wp:wrapNone/>
                <wp:docPr id="261" name="Прямоугольник 2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D47FE30" id="Прямоугольник 261" o:spid="_x0000_s1026" style="position:absolute;margin-left:387.1pt;margin-top:-.6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63360" behindDoc="1" locked="0" layoutInCell="0" allowOverlap="1" wp14:anchorId="15344644" wp14:editId="1178587A">
                <wp:simplePos x="0" y="0"/>
                <wp:positionH relativeFrom="column">
                  <wp:posOffset>5745480</wp:posOffset>
                </wp:positionH>
                <wp:positionV relativeFrom="paragraph">
                  <wp:posOffset>-8255</wp:posOffset>
                </wp:positionV>
                <wp:extent cx="12065" cy="12065"/>
                <wp:effectExtent l="0" t="0" r="0" b="0"/>
                <wp:wrapNone/>
                <wp:docPr id="262" name="Прямоугольник 2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5988DDD" id="Прямоугольник 262" o:spid="_x0000_s1026" style="position:absolute;margin-left:452.4pt;margin-top:-.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" o:allowincell="f" fillcolor="black" stroked="f">
                <v:path arrowok="t"/>
              </v:rect>
            </w:pict>
          </mc:Fallback>
        </mc:AlternateContent>
      </w:r>
    </w:p>
    <w:p w14:paraId="5802070D" w14:textId="77777777" w:rsidR="00E95A45" w:rsidRDefault="00E95A45" w:rsidP="00E95A45">
      <w:pPr>
        <w:rPr>
          <w:sz w:val="20"/>
          <w:szCs w:val="20"/>
        </w:rPr>
      </w:pPr>
    </w:p>
    <w:p w14:paraId="60D55E4E" w14:textId="77777777" w:rsidR="00E95A45" w:rsidRDefault="00E95A45" w:rsidP="00E95A45">
      <w:pPr>
        <w:pStyle w:val="ListParagraph"/>
        <w:numPr>
          <w:ilvl w:val="0"/>
          <w:numId w:val="16"/>
        </w:numPr>
        <w:rPr>
          <w:rFonts w:ascii="Sylfaen" w:eastAsia="Times New Roman" w:hAnsi="Sylfaen"/>
          <w:sz w:val="20"/>
          <w:szCs w:val="20"/>
          <w:lang w:val="ka-GE"/>
        </w:rPr>
      </w:pPr>
      <w:r>
        <w:rPr>
          <w:rFonts w:ascii="Sylfaen" w:eastAsia="Times New Roman" w:hAnsi="Sylfaen"/>
          <w:sz w:val="20"/>
          <w:szCs w:val="20"/>
          <w:lang w:val="ka-GE"/>
        </w:rPr>
        <w:t>მაბლოკირებელი აგენტით წინასწარი ბლოკირებით:</w:t>
      </w:r>
    </w:p>
    <w:tbl>
      <w:tblPr>
        <w:tblW w:w="0" w:type="auto"/>
        <w:tblInd w:w="-10" w:type="dxa"/>
        <w:tblLayout w:type="fixed"/>
        <w:tblCellMar>
          <w:left w:w="0" w:type="dxa"/>
          <w:right w:w="0" w:type="dxa"/>
        </w:tblCellMar>
        <w:tblLook w:val="04A0" w:firstRow="1" w:lastRow="0" w:firstColumn="1" w:lastColumn="0" w:noHBand="0" w:noVBand="1"/>
      </w:tblPr>
      <w:tblGrid>
        <w:gridCol w:w="2430"/>
        <w:gridCol w:w="1260"/>
        <w:gridCol w:w="1350"/>
        <w:gridCol w:w="1260"/>
        <w:gridCol w:w="1360"/>
        <w:gridCol w:w="40"/>
        <w:gridCol w:w="1280"/>
        <w:gridCol w:w="20"/>
      </w:tblGrid>
      <w:tr w:rsidR="00E95A45" w14:paraId="7B44A3BC" w14:textId="77777777" w:rsidTr="00E95A45">
        <w:trPr>
          <w:gridAfter w:val="1"/>
          <w:wAfter w:w="20" w:type="dxa"/>
          <w:trHeight w:val="283"/>
        </w:trPr>
        <w:tc>
          <w:tcPr>
            <w:tcW w:w="2430" w:type="dxa"/>
            <w:tcBorders>
              <w:top w:val="single" w:sz="8" w:space="0" w:color="auto"/>
              <w:left w:val="single" w:sz="8" w:space="0" w:color="auto"/>
              <w:bottom w:val="nil"/>
              <w:right w:val="single" w:sz="8" w:space="0" w:color="auto"/>
            </w:tcBorders>
            <w:vAlign w:val="bottom"/>
            <w:hideMark/>
          </w:tcPr>
          <w:p w14:paraId="748FB558" w14:textId="77777777" w:rsidR="00E95A45" w:rsidRDefault="00E95A45">
            <w:pPr>
              <w:ind w:left="80"/>
              <w:rPr>
                <w:rFonts w:ascii="Sylfaen" w:hAnsi="Sylfaen"/>
                <w:sz w:val="20"/>
                <w:szCs w:val="20"/>
                <w:lang w:val="ka-GE"/>
              </w:rPr>
            </w:pPr>
            <w:r>
              <w:rPr>
                <w:noProof/>
                <w:lang w:val="ru-RU" w:eastAsia="ru-RU"/>
              </w:rPr>
              <mc:AlternateContent>
                <mc:Choice Requires="wps">
                  <w:drawing>
                    <wp:anchor distT="0" distB="0" distL="114300" distR="114300" simplePos="0" relativeHeight="251664384" behindDoc="1" locked="0" layoutInCell="0" allowOverlap="1" wp14:anchorId="50E6F585" wp14:editId="4765C7CE">
                      <wp:simplePos x="0" y="0"/>
                      <wp:positionH relativeFrom="column">
                        <wp:posOffset>-1905</wp:posOffset>
                      </wp:positionH>
                      <wp:positionV relativeFrom="paragraph">
                        <wp:posOffset>192405</wp:posOffset>
                      </wp:positionV>
                      <wp:extent cx="12700" cy="12065"/>
                      <wp:effectExtent l="0" t="0" r="0" b="0"/>
                      <wp:wrapNone/>
                      <wp:docPr id="263" name="Прямоугольник 2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EE0F1E4" id="Прямоугольник 263" o:spid="_x0000_s1026" style="position:absolute;margin-left:-.15pt;margin-top:15.1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65408" behindDoc="1" locked="0" layoutInCell="0" allowOverlap="1" wp14:anchorId="26AF1788" wp14:editId="26269340">
                      <wp:simplePos x="0" y="0"/>
                      <wp:positionH relativeFrom="column">
                        <wp:posOffset>1516380</wp:posOffset>
                      </wp:positionH>
                      <wp:positionV relativeFrom="paragraph">
                        <wp:posOffset>192405</wp:posOffset>
                      </wp:positionV>
                      <wp:extent cx="12065" cy="12065"/>
                      <wp:effectExtent l="0" t="0" r="0" b="0"/>
                      <wp:wrapNone/>
                      <wp:docPr id="264" name="Прямоугольник 2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DDEAF9E" id="Прямоугольник 264" o:spid="_x0000_s1026" style="position:absolute;margin-left:119.4pt;margin-top:15.1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66432" behindDoc="1" locked="0" layoutInCell="0" allowOverlap="1" wp14:anchorId="30EBC5BC" wp14:editId="600D7BB6">
                      <wp:simplePos x="0" y="0"/>
                      <wp:positionH relativeFrom="column">
                        <wp:posOffset>5670550</wp:posOffset>
                      </wp:positionH>
                      <wp:positionV relativeFrom="paragraph">
                        <wp:posOffset>192405</wp:posOffset>
                      </wp:positionV>
                      <wp:extent cx="12700" cy="12065"/>
                      <wp:effectExtent l="0" t="0" r="0" b="0"/>
                      <wp:wrapNone/>
                      <wp:docPr id="265" name="Прямоугольник 2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943B6FE" id="Прямоугольник 265" o:spid="_x0000_s1026" style="position:absolute;margin-left:446.5pt;margin-top:15.1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" o:allowincell="f" fillcolor="black" stroked="f">
                      <v:path arrowok="t"/>
                    </v:rect>
                  </w:pict>
                </mc:Fallback>
              </mc:AlternateContent>
            </w:r>
            <w:r>
              <w:rPr>
                <w:rFonts w:ascii="Sylfaen" w:eastAsia="Arial" w:hAnsi="Sylfaen" w:cs="Arial"/>
                <w:b/>
                <w:bCs/>
                <w:sz w:val="20"/>
                <w:szCs w:val="20"/>
                <w:lang w:val="ka-GE"/>
              </w:rPr>
              <w:t>ორგანო</w:t>
            </w:r>
          </w:p>
        </w:tc>
        <w:tc>
          <w:tcPr>
            <w:tcW w:w="6550" w:type="dxa"/>
            <w:gridSpan w:val="6"/>
            <w:tcBorders>
              <w:top w:val="single" w:sz="8" w:space="0" w:color="auto"/>
              <w:left w:val="nil"/>
              <w:bottom w:val="nil"/>
              <w:right w:val="single" w:sz="8" w:space="0" w:color="auto"/>
            </w:tcBorders>
            <w:vAlign w:val="bottom"/>
            <w:hideMark/>
          </w:tcPr>
          <w:p w14:paraId="482CD719" w14:textId="77777777" w:rsidR="00E95A45" w:rsidRDefault="00E95A45">
            <w:pPr>
              <w:ind w:left="280"/>
              <w:rPr>
                <w:sz w:val="20"/>
                <w:szCs w:val="20"/>
              </w:rPr>
            </w:pPr>
            <w:r>
              <w:rPr>
                <w:rFonts w:ascii="Sylfaen" w:eastAsia="Times New Roman" w:hAnsi="Sylfaen" w:cs="Sylfaen"/>
                <w:b/>
                <w:sz w:val="20"/>
                <w:szCs w:val="20"/>
              </w:rPr>
              <w:t>შეწოვილი</w:t>
            </w:r>
            <w:r>
              <w:rPr>
                <w:rFonts w:eastAsia="Times New Roman"/>
                <w:b/>
                <w:sz w:val="20"/>
                <w:szCs w:val="20"/>
              </w:rPr>
              <w:t xml:space="preserve"> </w:t>
            </w:r>
            <w:r>
              <w:rPr>
                <w:rFonts w:ascii="Sylfaen" w:eastAsia="Times New Roman" w:hAnsi="Sylfaen" w:cs="Sylfaen"/>
                <w:b/>
                <w:sz w:val="20"/>
                <w:szCs w:val="20"/>
              </w:rPr>
              <w:t>დოზა</w:t>
            </w:r>
            <w:r>
              <w:rPr>
                <w:rFonts w:eastAsia="Times New Roman"/>
                <w:b/>
                <w:sz w:val="20"/>
                <w:szCs w:val="20"/>
              </w:rPr>
              <w:t xml:space="preserve"> </w:t>
            </w:r>
            <w:r>
              <w:rPr>
                <w:rFonts w:ascii="Sylfaen" w:eastAsia="Times New Roman" w:hAnsi="Sylfaen" w:cs="Sylfaen"/>
                <w:b/>
                <w:sz w:val="20"/>
                <w:szCs w:val="20"/>
              </w:rPr>
              <w:t>ერთეულ</w:t>
            </w:r>
            <w:r>
              <w:rPr>
                <w:rFonts w:eastAsia="Times New Roman"/>
                <w:b/>
                <w:sz w:val="20"/>
                <w:szCs w:val="20"/>
              </w:rPr>
              <w:t xml:space="preserve"> </w:t>
            </w:r>
            <w:r>
              <w:rPr>
                <w:rFonts w:ascii="Sylfaen" w:eastAsia="Times New Roman" w:hAnsi="Sylfaen" w:cs="Sylfaen"/>
                <w:b/>
                <w:sz w:val="20"/>
                <w:szCs w:val="20"/>
              </w:rPr>
              <w:t>აქტივობაზე</w:t>
            </w:r>
            <w:r>
              <w:rPr>
                <w:rFonts w:eastAsia="Times New Roman"/>
                <w:sz w:val="20"/>
                <w:szCs w:val="20"/>
              </w:rPr>
              <w:t xml:space="preserve"> </w:t>
            </w:r>
            <w:r>
              <w:rPr>
                <w:rFonts w:ascii="Arial" w:eastAsia="Arial" w:hAnsi="Arial" w:cs="Arial"/>
                <w:b/>
                <w:bCs/>
                <w:w w:val="95"/>
                <w:sz w:val="20"/>
                <w:szCs w:val="20"/>
              </w:rPr>
              <w:t>(mGy/MBq)</w:t>
            </w:r>
          </w:p>
        </w:tc>
      </w:tr>
      <w:tr w:rsidR="00E95A45" w14:paraId="15F1CC15" w14:textId="77777777" w:rsidTr="00E95A45">
        <w:trPr>
          <w:gridAfter w:val="1"/>
          <w:wAfter w:w="20" w:type="dxa"/>
          <w:trHeight w:val="266"/>
        </w:trPr>
        <w:tc>
          <w:tcPr>
            <w:tcW w:w="2430" w:type="dxa"/>
            <w:tcBorders>
              <w:top w:val="single" w:sz="8" w:space="0" w:color="auto"/>
              <w:left w:val="single" w:sz="8" w:space="0" w:color="auto"/>
              <w:bottom w:val="single" w:sz="8" w:space="0" w:color="auto"/>
              <w:right w:val="single" w:sz="8" w:space="0" w:color="auto"/>
            </w:tcBorders>
            <w:vAlign w:val="bottom"/>
          </w:tcPr>
          <w:p w14:paraId="134A5258" w14:textId="77777777" w:rsidR="00E95A45" w:rsidRDefault="00E95A45">
            <w:pPr>
              <w:rPr>
                <w:sz w:val="20"/>
                <w:szCs w:val="20"/>
              </w:rPr>
            </w:pPr>
          </w:p>
        </w:tc>
        <w:tc>
          <w:tcPr>
            <w:tcW w:w="1260" w:type="dxa"/>
            <w:tcBorders>
              <w:top w:val="single" w:sz="8" w:space="0" w:color="auto"/>
              <w:left w:val="nil"/>
              <w:bottom w:val="single" w:sz="8" w:space="0" w:color="auto"/>
              <w:right w:val="single" w:sz="8" w:space="0" w:color="auto"/>
            </w:tcBorders>
            <w:vAlign w:val="bottom"/>
            <w:hideMark/>
          </w:tcPr>
          <w:p w14:paraId="2545B4F0" w14:textId="77777777" w:rsidR="00E95A45" w:rsidRDefault="00E95A45">
            <w:pPr>
              <w:ind w:left="40"/>
              <w:rPr>
                <w:rFonts w:ascii="Sylfaen" w:hAnsi="Sylfaen"/>
                <w:sz w:val="20"/>
                <w:szCs w:val="20"/>
                <w:lang w:val="ka-GE"/>
              </w:rPr>
            </w:pPr>
            <w:r>
              <w:rPr>
                <w:rFonts w:ascii="Sylfaen" w:eastAsia="Arial" w:hAnsi="Sylfaen" w:cs="Arial"/>
                <w:b/>
                <w:bCs/>
                <w:sz w:val="20"/>
                <w:szCs w:val="20"/>
                <w:lang w:val="ka-GE"/>
              </w:rPr>
              <w:t>მოზრდილი</w:t>
            </w:r>
          </w:p>
        </w:tc>
        <w:tc>
          <w:tcPr>
            <w:tcW w:w="1350" w:type="dxa"/>
            <w:tcBorders>
              <w:top w:val="single" w:sz="8" w:space="0" w:color="auto"/>
              <w:left w:val="nil"/>
              <w:bottom w:val="single" w:sz="8" w:space="0" w:color="auto"/>
              <w:right w:val="single" w:sz="8" w:space="0" w:color="auto"/>
            </w:tcBorders>
            <w:vAlign w:val="bottom"/>
            <w:hideMark/>
          </w:tcPr>
          <w:p w14:paraId="7E3B3326" w14:textId="77777777" w:rsidR="00E95A45" w:rsidRDefault="00E95A45">
            <w:pPr>
              <w:ind w:left="60"/>
              <w:rPr>
                <w:rFonts w:ascii="Sylfaen" w:hAnsi="Sylfaen"/>
                <w:sz w:val="20"/>
                <w:szCs w:val="20"/>
                <w:lang w:val="ka-GE"/>
              </w:rPr>
            </w:pPr>
            <w:r>
              <w:rPr>
                <w:rFonts w:ascii="Arial" w:eastAsia="Arial" w:hAnsi="Arial" w:cs="Arial"/>
                <w:b/>
                <w:bCs/>
                <w:sz w:val="20"/>
                <w:szCs w:val="20"/>
              </w:rPr>
              <w:t xml:space="preserve">15 </w:t>
            </w:r>
            <w:r>
              <w:rPr>
                <w:rFonts w:ascii="Sylfaen" w:eastAsia="Arial" w:hAnsi="Sylfaen" w:cs="Arial"/>
                <w:b/>
                <w:bCs/>
                <w:sz w:val="20"/>
                <w:szCs w:val="20"/>
                <w:lang w:val="ka-GE"/>
              </w:rPr>
              <w:t>წელი</w:t>
            </w:r>
          </w:p>
        </w:tc>
        <w:tc>
          <w:tcPr>
            <w:tcW w:w="1260" w:type="dxa"/>
            <w:tcBorders>
              <w:top w:val="single" w:sz="8" w:space="0" w:color="auto"/>
              <w:left w:val="nil"/>
              <w:bottom w:val="single" w:sz="8" w:space="0" w:color="auto"/>
              <w:right w:val="single" w:sz="8" w:space="0" w:color="auto"/>
            </w:tcBorders>
            <w:vAlign w:val="bottom"/>
            <w:hideMark/>
          </w:tcPr>
          <w:p w14:paraId="40264273" w14:textId="77777777" w:rsidR="00E95A45" w:rsidRDefault="00E95A45">
            <w:pPr>
              <w:ind w:left="60"/>
              <w:rPr>
                <w:sz w:val="20"/>
                <w:szCs w:val="20"/>
              </w:rPr>
            </w:pPr>
            <w:r>
              <w:rPr>
                <w:rFonts w:ascii="Arial" w:eastAsia="Arial" w:hAnsi="Arial" w:cs="Arial"/>
                <w:b/>
                <w:bCs/>
                <w:sz w:val="20"/>
                <w:szCs w:val="20"/>
              </w:rPr>
              <w:t xml:space="preserve">10 </w:t>
            </w:r>
            <w:r>
              <w:rPr>
                <w:rFonts w:ascii="Sylfaen" w:eastAsia="Arial" w:hAnsi="Sylfaen" w:cs="Arial"/>
                <w:b/>
                <w:bCs/>
                <w:sz w:val="20"/>
                <w:szCs w:val="20"/>
                <w:lang w:val="ka-GE"/>
              </w:rPr>
              <w:t>წელი</w:t>
            </w:r>
          </w:p>
        </w:tc>
        <w:tc>
          <w:tcPr>
            <w:tcW w:w="1360" w:type="dxa"/>
            <w:tcBorders>
              <w:top w:val="single" w:sz="8" w:space="0" w:color="auto"/>
              <w:left w:val="nil"/>
              <w:bottom w:val="single" w:sz="8" w:space="0" w:color="auto"/>
              <w:right w:val="single" w:sz="8" w:space="0" w:color="auto"/>
            </w:tcBorders>
            <w:vAlign w:val="bottom"/>
            <w:hideMark/>
          </w:tcPr>
          <w:p w14:paraId="16D0032E" w14:textId="77777777" w:rsidR="00E95A45" w:rsidRDefault="00E95A45">
            <w:pPr>
              <w:ind w:left="60"/>
              <w:rPr>
                <w:sz w:val="20"/>
                <w:szCs w:val="20"/>
              </w:rPr>
            </w:pPr>
            <w:r>
              <w:rPr>
                <w:rFonts w:ascii="Arial" w:eastAsia="Arial" w:hAnsi="Arial" w:cs="Arial"/>
                <w:b/>
                <w:bCs/>
                <w:sz w:val="20"/>
                <w:szCs w:val="20"/>
              </w:rPr>
              <w:t xml:space="preserve">5 </w:t>
            </w:r>
            <w:r>
              <w:rPr>
                <w:rFonts w:ascii="Sylfaen" w:eastAsia="Arial" w:hAnsi="Sylfaen" w:cs="Arial"/>
                <w:b/>
                <w:bCs/>
                <w:sz w:val="20"/>
                <w:szCs w:val="20"/>
                <w:lang w:val="ka-GE"/>
              </w:rPr>
              <w:t>წელი</w:t>
            </w:r>
          </w:p>
        </w:tc>
        <w:tc>
          <w:tcPr>
            <w:tcW w:w="1320" w:type="dxa"/>
            <w:gridSpan w:val="2"/>
            <w:tcBorders>
              <w:top w:val="single" w:sz="8" w:space="0" w:color="auto"/>
              <w:left w:val="nil"/>
              <w:bottom w:val="single" w:sz="8" w:space="0" w:color="auto"/>
              <w:right w:val="single" w:sz="8" w:space="0" w:color="auto"/>
            </w:tcBorders>
            <w:vAlign w:val="bottom"/>
            <w:hideMark/>
          </w:tcPr>
          <w:p w14:paraId="4516C78A" w14:textId="77777777" w:rsidR="00E95A45" w:rsidRDefault="00E95A45">
            <w:pPr>
              <w:ind w:left="60"/>
              <w:rPr>
                <w:sz w:val="20"/>
                <w:szCs w:val="20"/>
              </w:rPr>
            </w:pPr>
            <w:r>
              <w:rPr>
                <w:rFonts w:ascii="Arial" w:eastAsia="Arial" w:hAnsi="Arial" w:cs="Arial"/>
                <w:b/>
                <w:bCs/>
                <w:sz w:val="20"/>
                <w:szCs w:val="20"/>
              </w:rPr>
              <w:t xml:space="preserve">1 </w:t>
            </w:r>
            <w:r>
              <w:rPr>
                <w:rFonts w:ascii="Sylfaen" w:eastAsia="Arial" w:hAnsi="Sylfaen" w:cs="Arial"/>
                <w:b/>
                <w:bCs/>
                <w:sz w:val="20"/>
                <w:szCs w:val="20"/>
                <w:lang w:val="ka-GE"/>
              </w:rPr>
              <w:t>წელი</w:t>
            </w:r>
          </w:p>
        </w:tc>
      </w:tr>
      <w:tr w:rsidR="00E95A45" w14:paraId="31600547" w14:textId="77777777" w:rsidTr="00E95A45">
        <w:trPr>
          <w:gridAfter w:val="1"/>
          <w:wAfter w:w="20" w:type="dxa"/>
          <w:trHeight w:val="266"/>
        </w:trPr>
        <w:tc>
          <w:tcPr>
            <w:tcW w:w="2430" w:type="dxa"/>
            <w:tcBorders>
              <w:top w:val="nil"/>
              <w:left w:val="single" w:sz="8" w:space="0" w:color="auto"/>
              <w:bottom w:val="single" w:sz="8" w:space="0" w:color="auto"/>
              <w:right w:val="single" w:sz="8" w:space="0" w:color="auto"/>
            </w:tcBorders>
            <w:vAlign w:val="bottom"/>
            <w:hideMark/>
          </w:tcPr>
          <w:p w14:paraId="782EF806" w14:textId="77777777" w:rsidR="00E95A45" w:rsidRDefault="00E95A45">
            <w:pPr>
              <w:ind w:left="80"/>
              <w:rPr>
                <w:rFonts w:ascii="Sylfaen" w:hAnsi="Sylfaen"/>
                <w:sz w:val="20"/>
                <w:szCs w:val="20"/>
                <w:lang w:val="ka-GE"/>
              </w:rPr>
            </w:pPr>
            <w:r>
              <w:rPr>
                <w:rFonts w:ascii="Sylfaen" w:eastAsia="Times New Roman" w:hAnsi="Sylfaen"/>
                <w:sz w:val="20"/>
                <w:szCs w:val="20"/>
                <w:lang w:val="ka-GE"/>
              </w:rPr>
              <w:t>თირკმელზედა ჯირკვლები</w:t>
            </w:r>
          </w:p>
        </w:tc>
        <w:tc>
          <w:tcPr>
            <w:tcW w:w="1260" w:type="dxa"/>
            <w:tcBorders>
              <w:top w:val="nil"/>
              <w:left w:val="nil"/>
              <w:bottom w:val="single" w:sz="8" w:space="0" w:color="auto"/>
              <w:right w:val="single" w:sz="8" w:space="0" w:color="auto"/>
            </w:tcBorders>
            <w:vAlign w:val="bottom"/>
            <w:hideMark/>
          </w:tcPr>
          <w:p w14:paraId="3CEDF970" w14:textId="77777777" w:rsidR="00E95A45" w:rsidRDefault="00E95A45">
            <w:pPr>
              <w:ind w:left="40"/>
              <w:rPr>
                <w:sz w:val="20"/>
                <w:szCs w:val="20"/>
              </w:rPr>
            </w:pPr>
            <w:r>
              <w:rPr>
                <w:rFonts w:eastAsia="Times New Roman"/>
                <w:sz w:val="20"/>
                <w:szCs w:val="20"/>
              </w:rPr>
              <w:t>0.0029</w:t>
            </w:r>
          </w:p>
        </w:tc>
        <w:tc>
          <w:tcPr>
            <w:tcW w:w="1350" w:type="dxa"/>
            <w:tcBorders>
              <w:top w:val="nil"/>
              <w:left w:val="nil"/>
              <w:bottom w:val="single" w:sz="8" w:space="0" w:color="auto"/>
              <w:right w:val="single" w:sz="8" w:space="0" w:color="auto"/>
            </w:tcBorders>
            <w:vAlign w:val="bottom"/>
            <w:hideMark/>
          </w:tcPr>
          <w:p w14:paraId="10870FE3" w14:textId="77777777" w:rsidR="00E95A45" w:rsidRDefault="00E95A45">
            <w:pPr>
              <w:ind w:left="60"/>
              <w:rPr>
                <w:sz w:val="20"/>
                <w:szCs w:val="20"/>
              </w:rPr>
            </w:pPr>
            <w:r>
              <w:rPr>
                <w:rFonts w:eastAsia="Times New Roman"/>
                <w:sz w:val="20"/>
                <w:szCs w:val="20"/>
              </w:rPr>
              <w:t>0.0037</w:t>
            </w:r>
          </w:p>
        </w:tc>
        <w:tc>
          <w:tcPr>
            <w:tcW w:w="1260" w:type="dxa"/>
            <w:tcBorders>
              <w:top w:val="nil"/>
              <w:left w:val="nil"/>
              <w:bottom w:val="single" w:sz="8" w:space="0" w:color="auto"/>
              <w:right w:val="single" w:sz="8" w:space="0" w:color="auto"/>
            </w:tcBorders>
            <w:vAlign w:val="bottom"/>
            <w:hideMark/>
          </w:tcPr>
          <w:p w14:paraId="287934E8" w14:textId="77777777" w:rsidR="00E95A45" w:rsidRDefault="00E95A45">
            <w:pPr>
              <w:ind w:left="60"/>
              <w:rPr>
                <w:sz w:val="20"/>
                <w:szCs w:val="20"/>
              </w:rPr>
            </w:pPr>
            <w:r>
              <w:rPr>
                <w:rFonts w:eastAsia="Times New Roman"/>
                <w:sz w:val="20"/>
                <w:szCs w:val="20"/>
              </w:rPr>
              <w:t>0.0056</w:t>
            </w:r>
          </w:p>
        </w:tc>
        <w:tc>
          <w:tcPr>
            <w:tcW w:w="1360" w:type="dxa"/>
            <w:tcBorders>
              <w:top w:val="nil"/>
              <w:left w:val="nil"/>
              <w:bottom w:val="single" w:sz="8" w:space="0" w:color="auto"/>
              <w:right w:val="single" w:sz="8" w:space="0" w:color="auto"/>
            </w:tcBorders>
            <w:vAlign w:val="bottom"/>
            <w:hideMark/>
          </w:tcPr>
          <w:p w14:paraId="4CEF8006" w14:textId="77777777" w:rsidR="00E95A45" w:rsidRDefault="00E95A45">
            <w:pPr>
              <w:ind w:left="60"/>
              <w:rPr>
                <w:sz w:val="20"/>
                <w:szCs w:val="20"/>
              </w:rPr>
            </w:pPr>
            <w:r>
              <w:rPr>
                <w:rFonts w:eastAsia="Times New Roman"/>
                <w:sz w:val="20"/>
                <w:szCs w:val="20"/>
              </w:rPr>
              <w:t>0.0086</w:t>
            </w:r>
          </w:p>
        </w:tc>
        <w:tc>
          <w:tcPr>
            <w:tcW w:w="1320" w:type="dxa"/>
            <w:gridSpan w:val="2"/>
            <w:tcBorders>
              <w:top w:val="nil"/>
              <w:left w:val="nil"/>
              <w:bottom w:val="single" w:sz="8" w:space="0" w:color="auto"/>
              <w:right w:val="single" w:sz="8" w:space="0" w:color="auto"/>
            </w:tcBorders>
            <w:vAlign w:val="bottom"/>
            <w:hideMark/>
          </w:tcPr>
          <w:p w14:paraId="1B0F348F" w14:textId="77777777" w:rsidR="00E95A45" w:rsidRDefault="00E95A45">
            <w:pPr>
              <w:ind w:left="60"/>
              <w:rPr>
                <w:sz w:val="20"/>
                <w:szCs w:val="20"/>
              </w:rPr>
            </w:pPr>
            <w:r>
              <w:rPr>
                <w:rFonts w:eastAsia="Times New Roman"/>
                <w:sz w:val="20"/>
                <w:szCs w:val="20"/>
              </w:rPr>
              <w:t>0.016</w:t>
            </w:r>
          </w:p>
        </w:tc>
      </w:tr>
      <w:tr w:rsidR="00E95A45" w14:paraId="1DDDE881" w14:textId="77777777" w:rsidTr="00E95A45">
        <w:trPr>
          <w:gridAfter w:val="1"/>
          <w:wAfter w:w="20" w:type="dxa"/>
          <w:trHeight w:val="266"/>
        </w:trPr>
        <w:tc>
          <w:tcPr>
            <w:tcW w:w="2430" w:type="dxa"/>
            <w:tcBorders>
              <w:top w:val="nil"/>
              <w:left w:val="single" w:sz="8" w:space="0" w:color="auto"/>
              <w:bottom w:val="single" w:sz="8" w:space="0" w:color="auto"/>
              <w:right w:val="single" w:sz="8" w:space="0" w:color="auto"/>
            </w:tcBorders>
            <w:vAlign w:val="bottom"/>
            <w:hideMark/>
          </w:tcPr>
          <w:p w14:paraId="4BB73887" w14:textId="77777777" w:rsidR="00E95A45" w:rsidRDefault="00E95A45">
            <w:pPr>
              <w:ind w:left="80"/>
              <w:rPr>
                <w:rFonts w:ascii="Sylfaen" w:hAnsi="Sylfaen"/>
                <w:sz w:val="20"/>
                <w:szCs w:val="20"/>
                <w:lang w:val="ka-GE"/>
              </w:rPr>
            </w:pPr>
            <w:r>
              <w:rPr>
                <w:rFonts w:ascii="Sylfaen" w:eastAsia="Times New Roman" w:hAnsi="Sylfaen"/>
                <w:sz w:val="20"/>
                <w:szCs w:val="20"/>
                <w:lang w:val="ka-GE"/>
              </w:rPr>
              <w:t>შარდის ბუშტის კედელი</w:t>
            </w:r>
          </w:p>
        </w:tc>
        <w:tc>
          <w:tcPr>
            <w:tcW w:w="1260" w:type="dxa"/>
            <w:tcBorders>
              <w:top w:val="nil"/>
              <w:left w:val="nil"/>
              <w:bottom w:val="single" w:sz="8" w:space="0" w:color="auto"/>
              <w:right w:val="single" w:sz="8" w:space="0" w:color="auto"/>
            </w:tcBorders>
            <w:vAlign w:val="bottom"/>
            <w:hideMark/>
          </w:tcPr>
          <w:p w14:paraId="4F0074AD" w14:textId="77777777" w:rsidR="00E95A45" w:rsidRDefault="00E95A45">
            <w:pPr>
              <w:ind w:left="40"/>
              <w:rPr>
                <w:sz w:val="20"/>
                <w:szCs w:val="20"/>
              </w:rPr>
            </w:pPr>
            <w:r>
              <w:rPr>
                <w:rFonts w:eastAsia="Times New Roman"/>
                <w:sz w:val="20"/>
                <w:szCs w:val="20"/>
              </w:rPr>
              <w:t>0.030</w:t>
            </w:r>
          </w:p>
        </w:tc>
        <w:tc>
          <w:tcPr>
            <w:tcW w:w="1350" w:type="dxa"/>
            <w:tcBorders>
              <w:top w:val="nil"/>
              <w:left w:val="nil"/>
              <w:bottom w:val="single" w:sz="8" w:space="0" w:color="auto"/>
              <w:right w:val="single" w:sz="8" w:space="0" w:color="auto"/>
            </w:tcBorders>
            <w:vAlign w:val="bottom"/>
            <w:hideMark/>
          </w:tcPr>
          <w:p w14:paraId="5F88DE52" w14:textId="77777777" w:rsidR="00E95A45" w:rsidRDefault="00E95A45">
            <w:pPr>
              <w:ind w:left="60"/>
              <w:rPr>
                <w:sz w:val="20"/>
                <w:szCs w:val="20"/>
              </w:rPr>
            </w:pPr>
            <w:r>
              <w:rPr>
                <w:rFonts w:eastAsia="Times New Roman"/>
                <w:sz w:val="20"/>
                <w:szCs w:val="20"/>
              </w:rPr>
              <w:t>0.038</w:t>
            </w:r>
          </w:p>
        </w:tc>
        <w:tc>
          <w:tcPr>
            <w:tcW w:w="1260" w:type="dxa"/>
            <w:tcBorders>
              <w:top w:val="nil"/>
              <w:left w:val="nil"/>
              <w:bottom w:val="single" w:sz="8" w:space="0" w:color="auto"/>
              <w:right w:val="single" w:sz="8" w:space="0" w:color="auto"/>
            </w:tcBorders>
            <w:vAlign w:val="bottom"/>
            <w:hideMark/>
          </w:tcPr>
          <w:p w14:paraId="20C5E8F3" w14:textId="77777777" w:rsidR="00E95A45" w:rsidRDefault="00E95A45">
            <w:pPr>
              <w:ind w:left="60"/>
              <w:rPr>
                <w:sz w:val="20"/>
                <w:szCs w:val="20"/>
              </w:rPr>
            </w:pPr>
            <w:r>
              <w:rPr>
                <w:rFonts w:eastAsia="Times New Roman"/>
                <w:sz w:val="20"/>
                <w:szCs w:val="20"/>
              </w:rPr>
              <w:t>0.048</w:t>
            </w:r>
          </w:p>
        </w:tc>
        <w:tc>
          <w:tcPr>
            <w:tcW w:w="1360" w:type="dxa"/>
            <w:tcBorders>
              <w:top w:val="nil"/>
              <w:left w:val="nil"/>
              <w:bottom w:val="single" w:sz="8" w:space="0" w:color="auto"/>
              <w:right w:val="single" w:sz="8" w:space="0" w:color="auto"/>
            </w:tcBorders>
            <w:vAlign w:val="bottom"/>
            <w:hideMark/>
          </w:tcPr>
          <w:p w14:paraId="6386811A" w14:textId="77777777" w:rsidR="00E95A45" w:rsidRDefault="00E95A45">
            <w:pPr>
              <w:ind w:left="60"/>
              <w:rPr>
                <w:sz w:val="20"/>
                <w:szCs w:val="20"/>
              </w:rPr>
            </w:pPr>
            <w:r>
              <w:rPr>
                <w:rFonts w:eastAsia="Times New Roman"/>
                <w:sz w:val="20"/>
                <w:szCs w:val="20"/>
              </w:rPr>
              <w:t>0.050</w:t>
            </w:r>
          </w:p>
        </w:tc>
        <w:tc>
          <w:tcPr>
            <w:tcW w:w="1320" w:type="dxa"/>
            <w:gridSpan w:val="2"/>
            <w:tcBorders>
              <w:top w:val="nil"/>
              <w:left w:val="nil"/>
              <w:bottom w:val="single" w:sz="8" w:space="0" w:color="auto"/>
              <w:right w:val="single" w:sz="8" w:space="0" w:color="auto"/>
            </w:tcBorders>
            <w:vAlign w:val="bottom"/>
            <w:hideMark/>
          </w:tcPr>
          <w:p w14:paraId="3A139F95" w14:textId="77777777" w:rsidR="00E95A45" w:rsidRDefault="00E95A45">
            <w:pPr>
              <w:ind w:left="60"/>
              <w:rPr>
                <w:sz w:val="20"/>
                <w:szCs w:val="20"/>
              </w:rPr>
            </w:pPr>
            <w:r>
              <w:rPr>
                <w:rFonts w:eastAsia="Times New Roman"/>
                <w:sz w:val="20"/>
                <w:szCs w:val="20"/>
              </w:rPr>
              <w:t>0.091</w:t>
            </w:r>
          </w:p>
        </w:tc>
      </w:tr>
      <w:tr w:rsidR="00E95A45" w14:paraId="5C962570" w14:textId="77777777" w:rsidTr="00E95A45">
        <w:trPr>
          <w:gridAfter w:val="1"/>
          <w:wAfter w:w="20" w:type="dxa"/>
          <w:trHeight w:val="268"/>
        </w:trPr>
        <w:tc>
          <w:tcPr>
            <w:tcW w:w="2430" w:type="dxa"/>
            <w:tcBorders>
              <w:top w:val="nil"/>
              <w:left w:val="single" w:sz="8" w:space="0" w:color="auto"/>
              <w:bottom w:val="single" w:sz="8" w:space="0" w:color="auto"/>
              <w:right w:val="single" w:sz="8" w:space="0" w:color="auto"/>
            </w:tcBorders>
            <w:vAlign w:val="bottom"/>
            <w:hideMark/>
          </w:tcPr>
          <w:p w14:paraId="652D5A61" w14:textId="77777777" w:rsidR="00E95A45" w:rsidRDefault="00E95A45">
            <w:pPr>
              <w:ind w:left="80"/>
              <w:rPr>
                <w:rFonts w:ascii="Sylfaen" w:hAnsi="Sylfaen"/>
                <w:sz w:val="20"/>
                <w:szCs w:val="20"/>
                <w:lang w:val="ka-GE"/>
              </w:rPr>
            </w:pPr>
            <w:r>
              <w:rPr>
                <w:rFonts w:ascii="Sylfaen" w:eastAsia="Times New Roman" w:hAnsi="Sylfaen"/>
                <w:sz w:val="20"/>
                <w:szCs w:val="20"/>
                <w:lang w:val="ka-GE"/>
              </w:rPr>
              <w:t>ძვლის ზედაპირები</w:t>
            </w:r>
          </w:p>
        </w:tc>
        <w:tc>
          <w:tcPr>
            <w:tcW w:w="1260" w:type="dxa"/>
            <w:tcBorders>
              <w:top w:val="nil"/>
              <w:left w:val="nil"/>
              <w:bottom w:val="single" w:sz="8" w:space="0" w:color="auto"/>
              <w:right w:val="single" w:sz="8" w:space="0" w:color="auto"/>
            </w:tcBorders>
            <w:vAlign w:val="bottom"/>
            <w:hideMark/>
          </w:tcPr>
          <w:p w14:paraId="17F119F3" w14:textId="77777777" w:rsidR="00E95A45" w:rsidRDefault="00E95A45">
            <w:pPr>
              <w:ind w:left="40"/>
              <w:rPr>
                <w:sz w:val="20"/>
                <w:szCs w:val="20"/>
              </w:rPr>
            </w:pPr>
            <w:r>
              <w:rPr>
                <w:rFonts w:eastAsia="Times New Roman"/>
                <w:sz w:val="20"/>
                <w:szCs w:val="20"/>
              </w:rPr>
              <w:t>0.0044</w:t>
            </w:r>
          </w:p>
        </w:tc>
        <w:tc>
          <w:tcPr>
            <w:tcW w:w="1350" w:type="dxa"/>
            <w:tcBorders>
              <w:top w:val="nil"/>
              <w:left w:val="nil"/>
              <w:bottom w:val="single" w:sz="8" w:space="0" w:color="auto"/>
              <w:right w:val="single" w:sz="8" w:space="0" w:color="auto"/>
            </w:tcBorders>
            <w:vAlign w:val="bottom"/>
            <w:hideMark/>
          </w:tcPr>
          <w:p w14:paraId="177D4989" w14:textId="77777777" w:rsidR="00E95A45" w:rsidRDefault="00E95A45">
            <w:pPr>
              <w:ind w:left="60"/>
              <w:rPr>
                <w:sz w:val="20"/>
                <w:szCs w:val="20"/>
              </w:rPr>
            </w:pPr>
            <w:r>
              <w:rPr>
                <w:rFonts w:eastAsia="Times New Roman"/>
                <w:sz w:val="20"/>
                <w:szCs w:val="20"/>
              </w:rPr>
              <w:t>0.0054</w:t>
            </w:r>
          </w:p>
        </w:tc>
        <w:tc>
          <w:tcPr>
            <w:tcW w:w="1260" w:type="dxa"/>
            <w:tcBorders>
              <w:top w:val="nil"/>
              <w:left w:val="nil"/>
              <w:bottom w:val="single" w:sz="8" w:space="0" w:color="auto"/>
              <w:right w:val="single" w:sz="8" w:space="0" w:color="auto"/>
            </w:tcBorders>
            <w:vAlign w:val="bottom"/>
            <w:hideMark/>
          </w:tcPr>
          <w:p w14:paraId="3C7AC078" w14:textId="77777777" w:rsidR="00E95A45" w:rsidRDefault="00E95A45">
            <w:pPr>
              <w:ind w:left="60"/>
              <w:rPr>
                <w:sz w:val="20"/>
                <w:szCs w:val="20"/>
              </w:rPr>
            </w:pPr>
            <w:r>
              <w:rPr>
                <w:rFonts w:eastAsia="Times New Roman"/>
                <w:sz w:val="20"/>
                <w:szCs w:val="20"/>
              </w:rPr>
              <w:t>0.0081</w:t>
            </w:r>
          </w:p>
        </w:tc>
        <w:tc>
          <w:tcPr>
            <w:tcW w:w="1360" w:type="dxa"/>
            <w:tcBorders>
              <w:top w:val="nil"/>
              <w:left w:val="nil"/>
              <w:bottom w:val="single" w:sz="8" w:space="0" w:color="auto"/>
              <w:right w:val="single" w:sz="8" w:space="0" w:color="auto"/>
            </w:tcBorders>
            <w:vAlign w:val="bottom"/>
            <w:hideMark/>
          </w:tcPr>
          <w:p w14:paraId="4C36A22C" w14:textId="77777777" w:rsidR="00E95A45" w:rsidRDefault="00E95A45">
            <w:pPr>
              <w:ind w:left="60"/>
              <w:rPr>
                <w:sz w:val="20"/>
                <w:szCs w:val="20"/>
              </w:rPr>
            </w:pPr>
            <w:r>
              <w:rPr>
                <w:rFonts w:eastAsia="Times New Roman"/>
                <w:sz w:val="20"/>
                <w:szCs w:val="20"/>
              </w:rPr>
              <w:t>0.012</w:t>
            </w:r>
          </w:p>
        </w:tc>
        <w:tc>
          <w:tcPr>
            <w:tcW w:w="1320" w:type="dxa"/>
            <w:gridSpan w:val="2"/>
            <w:tcBorders>
              <w:top w:val="nil"/>
              <w:left w:val="nil"/>
              <w:bottom w:val="single" w:sz="8" w:space="0" w:color="auto"/>
              <w:right w:val="single" w:sz="8" w:space="0" w:color="auto"/>
            </w:tcBorders>
            <w:vAlign w:val="bottom"/>
            <w:hideMark/>
          </w:tcPr>
          <w:p w14:paraId="66F83F02" w14:textId="77777777" w:rsidR="00E95A45" w:rsidRDefault="00E95A45">
            <w:pPr>
              <w:ind w:left="60"/>
              <w:rPr>
                <w:sz w:val="20"/>
                <w:szCs w:val="20"/>
              </w:rPr>
            </w:pPr>
            <w:r>
              <w:rPr>
                <w:rFonts w:eastAsia="Times New Roman"/>
                <w:sz w:val="20"/>
                <w:szCs w:val="20"/>
              </w:rPr>
              <w:t>0.022</w:t>
            </w:r>
          </w:p>
        </w:tc>
      </w:tr>
      <w:tr w:rsidR="00E95A45" w14:paraId="11EAF922" w14:textId="77777777" w:rsidTr="00E95A45">
        <w:trPr>
          <w:gridAfter w:val="1"/>
          <w:wAfter w:w="20" w:type="dxa"/>
          <w:trHeight w:val="266"/>
        </w:trPr>
        <w:tc>
          <w:tcPr>
            <w:tcW w:w="2430" w:type="dxa"/>
            <w:tcBorders>
              <w:top w:val="nil"/>
              <w:left w:val="single" w:sz="8" w:space="0" w:color="auto"/>
              <w:bottom w:val="single" w:sz="8" w:space="0" w:color="auto"/>
              <w:right w:val="single" w:sz="8" w:space="0" w:color="auto"/>
            </w:tcBorders>
            <w:vAlign w:val="bottom"/>
            <w:hideMark/>
          </w:tcPr>
          <w:p w14:paraId="0727213E" w14:textId="77777777" w:rsidR="00E95A45" w:rsidRDefault="00E95A45">
            <w:pPr>
              <w:ind w:left="80"/>
              <w:rPr>
                <w:rFonts w:ascii="Sylfaen" w:hAnsi="Sylfaen"/>
                <w:sz w:val="20"/>
                <w:szCs w:val="20"/>
                <w:lang w:val="ka-GE"/>
              </w:rPr>
            </w:pPr>
            <w:r>
              <w:rPr>
                <w:rFonts w:ascii="Sylfaen" w:eastAsia="Times New Roman" w:hAnsi="Sylfaen"/>
                <w:sz w:val="20"/>
                <w:szCs w:val="20"/>
                <w:lang w:val="ka-GE"/>
              </w:rPr>
              <w:t>ტვინი</w:t>
            </w:r>
          </w:p>
        </w:tc>
        <w:tc>
          <w:tcPr>
            <w:tcW w:w="1260" w:type="dxa"/>
            <w:tcBorders>
              <w:top w:val="nil"/>
              <w:left w:val="nil"/>
              <w:bottom w:val="single" w:sz="8" w:space="0" w:color="auto"/>
              <w:right w:val="single" w:sz="8" w:space="0" w:color="auto"/>
            </w:tcBorders>
            <w:vAlign w:val="bottom"/>
            <w:hideMark/>
          </w:tcPr>
          <w:p w14:paraId="0332FC0D" w14:textId="77777777" w:rsidR="00E95A45" w:rsidRDefault="00E95A45">
            <w:pPr>
              <w:ind w:left="40"/>
              <w:rPr>
                <w:sz w:val="20"/>
                <w:szCs w:val="20"/>
              </w:rPr>
            </w:pPr>
            <w:r>
              <w:rPr>
                <w:rFonts w:eastAsia="Times New Roman"/>
                <w:sz w:val="20"/>
                <w:szCs w:val="20"/>
              </w:rPr>
              <w:t>0.0020</w:t>
            </w:r>
          </w:p>
        </w:tc>
        <w:tc>
          <w:tcPr>
            <w:tcW w:w="1350" w:type="dxa"/>
            <w:tcBorders>
              <w:top w:val="nil"/>
              <w:left w:val="nil"/>
              <w:bottom w:val="single" w:sz="8" w:space="0" w:color="auto"/>
              <w:right w:val="single" w:sz="8" w:space="0" w:color="auto"/>
            </w:tcBorders>
            <w:vAlign w:val="bottom"/>
            <w:hideMark/>
          </w:tcPr>
          <w:p w14:paraId="55FC3EDC" w14:textId="77777777" w:rsidR="00E95A45" w:rsidRDefault="00E95A45">
            <w:pPr>
              <w:ind w:left="60"/>
              <w:rPr>
                <w:sz w:val="20"/>
                <w:szCs w:val="20"/>
              </w:rPr>
            </w:pPr>
            <w:r>
              <w:rPr>
                <w:rFonts w:eastAsia="Times New Roman"/>
                <w:sz w:val="20"/>
                <w:szCs w:val="20"/>
              </w:rPr>
              <w:t>0.0026</w:t>
            </w:r>
          </w:p>
        </w:tc>
        <w:tc>
          <w:tcPr>
            <w:tcW w:w="1260" w:type="dxa"/>
            <w:tcBorders>
              <w:top w:val="nil"/>
              <w:left w:val="nil"/>
              <w:bottom w:val="single" w:sz="8" w:space="0" w:color="auto"/>
              <w:right w:val="single" w:sz="8" w:space="0" w:color="auto"/>
            </w:tcBorders>
            <w:vAlign w:val="bottom"/>
            <w:hideMark/>
          </w:tcPr>
          <w:p w14:paraId="49046A58" w14:textId="77777777" w:rsidR="00E95A45" w:rsidRDefault="00E95A45">
            <w:pPr>
              <w:ind w:left="60"/>
              <w:rPr>
                <w:sz w:val="20"/>
                <w:szCs w:val="20"/>
              </w:rPr>
            </w:pPr>
            <w:r>
              <w:rPr>
                <w:rFonts w:eastAsia="Times New Roman"/>
                <w:sz w:val="20"/>
                <w:szCs w:val="20"/>
              </w:rPr>
              <w:t>0.0042</w:t>
            </w:r>
          </w:p>
        </w:tc>
        <w:tc>
          <w:tcPr>
            <w:tcW w:w="1360" w:type="dxa"/>
            <w:tcBorders>
              <w:top w:val="nil"/>
              <w:left w:val="nil"/>
              <w:bottom w:val="single" w:sz="8" w:space="0" w:color="auto"/>
              <w:right w:val="single" w:sz="8" w:space="0" w:color="auto"/>
            </w:tcBorders>
            <w:vAlign w:val="bottom"/>
            <w:hideMark/>
          </w:tcPr>
          <w:p w14:paraId="49709C71" w14:textId="77777777" w:rsidR="00E95A45" w:rsidRDefault="00E95A45">
            <w:pPr>
              <w:ind w:left="60"/>
              <w:rPr>
                <w:sz w:val="20"/>
                <w:szCs w:val="20"/>
              </w:rPr>
            </w:pPr>
            <w:r>
              <w:rPr>
                <w:rFonts w:eastAsia="Times New Roman"/>
                <w:sz w:val="20"/>
                <w:szCs w:val="20"/>
              </w:rPr>
              <w:t>0.0071</w:t>
            </w:r>
          </w:p>
        </w:tc>
        <w:tc>
          <w:tcPr>
            <w:tcW w:w="1320" w:type="dxa"/>
            <w:gridSpan w:val="2"/>
            <w:tcBorders>
              <w:top w:val="nil"/>
              <w:left w:val="nil"/>
              <w:bottom w:val="single" w:sz="8" w:space="0" w:color="auto"/>
              <w:right w:val="single" w:sz="8" w:space="0" w:color="auto"/>
            </w:tcBorders>
            <w:vAlign w:val="bottom"/>
            <w:hideMark/>
          </w:tcPr>
          <w:p w14:paraId="002E792A" w14:textId="77777777" w:rsidR="00E95A45" w:rsidRDefault="00E95A45">
            <w:pPr>
              <w:ind w:left="60"/>
              <w:rPr>
                <w:sz w:val="20"/>
                <w:szCs w:val="20"/>
              </w:rPr>
            </w:pPr>
            <w:r>
              <w:rPr>
                <w:rFonts w:eastAsia="Times New Roman"/>
                <w:sz w:val="20"/>
                <w:szCs w:val="20"/>
              </w:rPr>
              <w:t>0.012</w:t>
            </w:r>
          </w:p>
        </w:tc>
      </w:tr>
      <w:tr w:rsidR="00E95A45" w14:paraId="2616A572" w14:textId="77777777" w:rsidTr="00E95A45">
        <w:trPr>
          <w:gridAfter w:val="1"/>
          <w:wAfter w:w="20" w:type="dxa"/>
          <w:trHeight w:val="266"/>
        </w:trPr>
        <w:tc>
          <w:tcPr>
            <w:tcW w:w="2430" w:type="dxa"/>
            <w:tcBorders>
              <w:top w:val="nil"/>
              <w:left w:val="single" w:sz="8" w:space="0" w:color="auto"/>
              <w:bottom w:val="single" w:sz="8" w:space="0" w:color="auto"/>
              <w:right w:val="single" w:sz="8" w:space="0" w:color="auto"/>
            </w:tcBorders>
            <w:vAlign w:val="bottom"/>
            <w:hideMark/>
          </w:tcPr>
          <w:p w14:paraId="7E643BA8" w14:textId="77777777" w:rsidR="00E95A45" w:rsidRDefault="00E95A45">
            <w:pPr>
              <w:ind w:left="80"/>
              <w:rPr>
                <w:rFonts w:ascii="Sylfaen" w:hAnsi="Sylfaen"/>
                <w:sz w:val="20"/>
                <w:szCs w:val="20"/>
                <w:lang w:val="ka-GE"/>
              </w:rPr>
            </w:pPr>
            <w:r>
              <w:rPr>
                <w:rFonts w:ascii="Sylfaen" w:eastAsia="Times New Roman" w:hAnsi="Sylfaen"/>
                <w:sz w:val="20"/>
                <w:szCs w:val="20"/>
                <w:lang w:val="ka-GE"/>
              </w:rPr>
              <w:t>სარძევე ჯირკვალი</w:t>
            </w:r>
          </w:p>
        </w:tc>
        <w:tc>
          <w:tcPr>
            <w:tcW w:w="1260" w:type="dxa"/>
            <w:tcBorders>
              <w:top w:val="nil"/>
              <w:left w:val="nil"/>
              <w:bottom w:val="single" w:sz="8" w:space="0" w:color="auto"/>
              <w:right w:val="single" w:sz="8" w:space="0" w:color="auto"/>
            </w:tcBorders>
            <w:vAlign w:val="bottom"/>
            <w:hideMark/>
          </w:tcPr>
          <w:p w14:paraId="66518DFA" w14:textId="77777777" w:rsidR="00E95A45" w:rsidRDefault="00E95A45">
            <w:pPr>
              <w:ind w:left="40"/>
              <w:rPr>
                <w:sz w:val="20"/>
                <w:szCs w:val="20"/>
              </w:rPr>
            </w:pPr>
            <w:r>
              <w:rPr>
                <w:rFonts w:eastAsia="Times New Roman"/>
                <w:sz w:val="20"/>
                <w:szCs w:val="20"/>
              </w:rPr>
              <w:t>0.0017</w:t>
            </w:r>
          </w:p>
        </w:tc>
        <w:tc>
          <w:tcPr>
            <w:tcW w:w="1350" w:type="dxa"/>
            <w:tcBorders>
              <w:top w:val="nil"/>
              <w:left w:val="nil"/>
              <w:bottom w:val="single" w:sz="8" w:space="0" w:color="auto"/>
              <w:right w:val="single" w:sz="8" w:space="0" w:color="auto"/>
            </w:tcBorders>
            <w:vAlign w:val="bottom"/>
            <w:hideMark/>
          </w:tcPr>
          <w:p w14:paraId="61C09C17" w14:textId="77777777" w:rsidR="00E95A45" w:rsidRDefault="00E95A45">
            <w:pPr>
              <w:ind w:left="60"/>
              <w:rPr>
                <w:sz w:val="20"/>
                <w:szCs w:val="20"/>
              </w:rPr>
            </w:pPr>
            <w:r>
              <w:rPr>
                <w:rFonts w:eastAsia="Times New Roman"/>
                <w:sz w:val="20"/>
                <w:szCs w:val="20"/>
              </w:rPr>
              <w:t>0.0022</w:t>
            </w:r>
          </w:p>
        </w:tc>
        <w:tc>
          <w:tcPr>
            <w:tcW w:w="1260" w:type="dxa"/>
            <w:tcBorders>
              <w:top w:val="nil"/>
              <w:left w:val="nil"/>
              <w:bottom w:val="single" w:sz="8" w:space="0" w:color="auto"/>
              <w:right w:val="single" w:sz="8" w:space="0" w:color="auto"/>
            </w:tcBorders>
            <w:vAlign w:val="bottom"/>
            <w:hideMark/>
          </w:tcPr>
          <w:p w14:paraId="35310A41" w14:textId="77777777" w:rsidR="00E95A45" w:rsidRDefault="00E95A45">
            <w:pPr>
              <w:ind w:left="60"/>
              <w:rPr>
                <w:sz w:val="20"/>
                <w:szCs w:val="20"/>
              </w:rPr>
            </w:pPr>
            <w:r>
              <w:rPr>
                <w:rFonts w:eastAsia="Times New Roman"/>
                <w:sz w:val="20"/>
                <w:szCs w:val="20"/>
              </w:rPr>
              <w:t>0.0032</w:t>
            </w:r>
          </w:p>
        </w:tc>
        <w:tc>
          <w:tcPr>
            <w:tcW w:w="1360" w:type="dxa"/>
            <w:tcBorders>
              <w:top w:val="nil"/>
              <w:left w:val="nil"/>
              <w:bottom w:val="single" w:sz="8" w:space="0" w:color="auto"/>
              <w:right w:val="single" w:sz="8" w:space="0" w:color="auto"/>
            </w:tcBorders>
            <w:vAlign w:val="bottom"/>
            <w:hideMark/>
          </w:tcPr>
          <w:p w14:paraId="356328AB" w14:textId="77777777" w:rsidR="00E95A45" w:rsidRDefault="00E95A45">
            <w:pPr>
              <w:ind w:left="60"/>
              <w:rPr>
                <w:sz w:val="20"/>
                <w:szCs w:val="20"/>
              </w:rPr>
            </w:pPr>
            <w:r>
              <w:rPr>
                <w:rFonts w:eastAsia="Times New Roman"/>
                <w:sz w:val="20"/>
                <w:szCs w:val="20"/>
              </w:rPr>
              <w:t>0.0052</w:t>
            </w:r>
          </w:p>
        </w:tc>
        <w:tc>
          <w:tcPr>
            <w:tcW w:w="1320" w:type="dxa"/>
            <w:gridSpan w:val="2"/>
            <w:tcBorders>
              <w:top w:val="nil"/>
              <w:left w:val="nil"/>
              <w:bottom w:val="single" w:sz="8" w:space="0" w:color="auto"/>
              <w:right w:val="single" w:sz="8" w:space="0" w:color="auto"/>
            </w:tcBorders>
            <w:vAlign w:val="bottom"/>
            <w:hideMark/>
          </w:tcPr>
          <w:p w14:paraId="381C05C8" w14:textId="77777777" w:rsidR="00E95A45" w:rsidRDefault="00E95A45">
            <w:pPr>
              <w:ind w:left="60"/>
              <w:rPr>
                <w:sz w:val="20"/>
                <w:szCs w:val="20"/>
              </w:rPr>
            </w:pPr>
            <w:r>
              <w:rPr>
                <w:rFonts w:eastAsia="Times New Roman"/>
                <w:sz w:val="20"/>
                <w:szCs w:val="20"/>
              </w:rPr>
              <w:t>0.010</w:t>
            </w:r>
          </w:p>
        </w:tc>
      </w:tr>
      <w:tr w:rsidR="00E95A45" w14:paraId="2C5757E7" w14:textId="77777777" w:rsidTr="00E95A45">
        <w:trPr>
          <w:gridAfter w:val="1"/>
          <w:wAfter w:w="20" w:type="dxa"/>
          <w:trHeight w:val="267"/>
        </w:trPr>
        <w:tc>
          <w:tcPr>
            <w:tcW w:w="2430" w:type="dxa"/>
            <w:tcBorders>
              <w:top w:val="nil"/>
              <w:left w:val="single" w:sz="8" w:space="0" w:color="auto"/>
              <w:bottom w:val="single" w:sz="8" w:space="0" w:color="auto"/>
              <w:right w:val="single" w:sz="8" w:space="0" w:color="auto"/>
            </w:tcBorders>
            <w:vAlign w:val="bottom"/>
            <w:hideMark/>
          </w:tcPr>
          <w:p w14:paraId="4DD5CD72" w14:textId="77777777" w:rsidR="00E95A45" w:rsidRDefault="00E95A45">
            <w:pPr>
              <w:ind w:left="80"/>
              <w:rPr>
                <w:rFonts w:ascii="Sylfaen" w:hAnsi="Sylfaen"/>
                <w:sz w:val="20"/>
                <w:szCs w:val="20"/>
                <w:lang w:val="ka-GE"/>
              </w:rPr>
            </w:pPr>
            <w:r>
              <w:rPr>
                <w:rFonts w:ascii="Sylfaen" w:eastAsia="Times New Roman" w:hAnsi="Sylfaen"/>
                <w:sz w:val="20"/>
                <w:szCs w:val="20"/>
                <w:lang w:val="ka-GE"/>
              </w:rPr>
              <w:t>ნაღვლის ბუშტი</w:t>
            </w:r>
          </w:p>
        </w:tc>
        <w:tc>
          <w:tcPr>
            <w:tcW w:w="1260" w:type="dxa"/>
            <w:tcBorders>
              <w:top w:val="nil"/>
              <w:left w:val="nil"/>
              <w:bottom w:val="single" w:sz="8" w:space="0" w:color="auto"/>
              <w:right w:val="single" w:sz="8" w:space="0" w:color="auto"/>
            </w:tcBorders>
            <w:vAlign w:val="bottom"/>
            <w:hideMark/>
          </w:tcPr>
          <w:p w14:paraId="1E376FC0" w14:textId="77777777" w:rsidR="00E95A45" w:rsidRDefault="00E95A45">
            <w:pPr>
              <w:ind w:left="40"/>
              <w:rPr>
                <w:sz w:val="20"/>
                <w:szCs w:val="20"/>
              </w:rPr>
            </w:pPr>
            <w:r>
              <w:rPr>
                <w:rFonts w:eastAsia="Times New Roman"/>
                <w:sz w:val="20"/>
                <w:szCs w:val="20"/>
              </w:rPr>
              <w:t>0.0030</w:t>
            </w:r>
          </w:p>
        </w:tc>
        <w:tc>
          <w:tcPr>
            <w:tcW w:w="1350" w:type="dxa"/>
            <w:tcBorders>
              <w:top w:val="nil"/>
              <w:left w:val="nil"/>
              <w:bottom w:val="single" w:sz="8" w:space="0" w:color="auto"/>
              <w:right w:val="single" w:sz="8" w:space="0" w:color="auto"/>
            </w:tcBorders>
            <w:vAlign w:val="bottom"/>
            <w:hideMark/>
          </w:tcPr>
          <w:p w14:paraId="4FC6CA5A" w14:textId="77777777" w:rsidR="00E95A45" w:rsidRDefault="00E95A45">
            <w:pPr>
              <w:ind w:left="60"/>
              <w:rPr>
                <w:sz w:val="20"/>
                <w:szCs w:val="20"/>
              </w:rPr>
            </w:pPr>
            <w:r>
              <w:rPr>
                <w:rFonts w:eastAsia="Times New Roman"/>
                <w:sz w:val="20"/>
                <w:szCs w:val="20"/>
              </w:rPr>
              <w:t>0.0042</w:t>
            </w:r>
          </w:p>
        </w:tc>
        <w:tc>
          <w:tcPr>
            <w:tcW w:w="1260" w:type="dxa"/>
            <w:tcBorders>
              <w:top w:val="nil"/>
              <w:left w:val="nil"/>
              <w:bottom w:val="single" w:sz="8" w:space="0" w:color="auto"/>
              <w:right w:val="single" w:sz="8" w:space="0" w:color="auto"/>
            </w:tcBorders>
            <w:vAlign w:val="bottom"/>
            <w:hideMark/>
          </w:tcPr>
          <w:p w14:paraId="184DC1FA" w14:textId="77777777" w:rsidR="00E95A45" w:rsidRDefault="00E95A45">
            <w:pPr>
              <w:ind w:left="60"/>
              <w:rPr>
                <w:sz w:val="20"/>
                <w:szCs w:val="20"/>
              </w:rPr>
            </w:pPr>
            <w:r>
              <w:rPr>
                <w:rFonts w:eastAsia="Times New Roman"/>
                <w:sz w:val="20"/>
                <w:szCs w:val="20"/>
              </w:rPr>
              <w:t>0.0070</w:t>
            </w:r>
          </w:p>
        </w:tc>
        <w:tc>
          <w:tcPr>
            <w:tcW w:w="1360" w:type="dxa"/>
            <w:tcBorders>
              <w:top w:val="nil"/>
              <w:left w:val="nil"/>
              <w:bottom w:val="single" w:sz="8" w:space="0" w:color="auto"/>
              <w:right w:val="single" w:sz="8" w:space="0" w:color="auto"/>
            </w:tcBorders>
            <w:vAlign w:val="bottom"/>
            <w:hideMark/>
          </w:tcPr>
          <w:p w14:paraId="7A176125" w14:textId="77777777" w:rsidR="00E95A45" w:rsidRDefault="00E95A45">
            <w:pPr>
              <w:ind w:left="60"/>
              <w:rPr>
                <w:sz w:val="20"/>
                <w:szCs w:val="20"/>
              </w:rPr>
            </w:pPr>
            <w:r>
              <w:rPr>
                <w:rFonts w:eastAsia="Times New Roman"/>
                <w:sz w:val="20"/>
                <w:szCs w:val="20"/>
              </w:rPr>
              <w:t>0.010</w:t>
            </w:r>
          </w:p>
        </w:tc>
        <w:tc>
          <w:tcPr>
            <w:tcW w:w="1320" w:type="dxa"/>
            <w:gridSpan w:val="2"/>
            <w:tcBorders>
              <w:top w:val="nil"/>
              <w:left w:val="nil"/>
              <w:bottom w:val="single" w:sz="8" w:space="0" w:color="auto"/>
              <w:right w:val="single" w:sz="8" w:space="0" w:color="auto"/>
            </w:tcBorders>
            <w:vAlign w:val="bottom"/>
            <w:hideMark/>
          </w:tcPr>
          <w:p w14:paraId="6DF6B3A9" w14:textId="77777777" w:rsidR="00E95A45" w:rsidRDefault="00E95A45">
            <w:pPr>
              <w:ind w:left="60"/>
              <w:rPr>
                <w:sz w:val="20"/>
                <w:szCs w:val="20"/>
              </w:rPr>
            </w:pPr>
            <w:r>
              <w:rPr>
                <w:rFonts w:eastAsia="Times New Roman"/>
                <w:sz w:val="20"/>
                <w:szCs w:val="20"/>
              </w:rPr>
              <w:t>0.013</w:t>
            </w:r>
          </w:p>
        </w:tc>
      </w:tr>
      <w:tr w:rsidR="00E95A45" w14:paraId="2C7041E2" w14:textId="77777777" w:rsidTr="00E95A45">
        <w:trPr>
          <w:trHeight w:val="283"/>
        </w:trPr>
        <w:tc>
          <w:tcPr>
            <w:tcW w:w="2430" w:type="dxa"/>
            <w:tcBorders>
              <w:top w:val="single" w:sz="8" w:space="0" w:color="auto"/>
              <w:left w:val="single" w:sz="8" w:space="0" w:color="auto"/>
              <w:bottom w:val="single" w:sz="8" w:space="0" w:color="auto"/>
              <w:right w:val="single" w:sz="8" w:space="0" w:color="auto"/>
            </w:tcBorders>
            <w:vAlign w:val="bottom"/>
            <w:hideMark/>
          </w:tcPr>
          <w:p w14:paraId="2DD3F5FC" w14:textId="77777777" w:rsidR="00E95A45" w:rsidRDefault="00E95A45">
            <w:pPr>
              <w:rPr>
                <w:rFonts w:ascii="Sylfaen" w:hAnsi="Sylfaen"/>
                <w:sz w:val="20"/>
                <w:szCs w:val="20"/>
                <w:lang w:val="ka-GE"/>
              </w:rPr>
            </w:pPr>
            <w:r>
              <w:rPr>
                <w:noProof/>
                <w:lang w:val="ru-RU" w:eastAsia="ru-RU"/>
              </w:rPr>
              <mc:AlternateContent>
                <mc:Choice Requires="wps">
                  <w:drawing>
                    <wp:anchor distT="0" distB="0" distL="114300" distR="114300" simplePos="0" relativeHeight="251667456" behindDoc="1" locked="0" layoutInCell="0" allowOverlap="1" wp14:anchorId="004FDAB9" wp14:editId="1286AA60">
                      <wp:simplePos x="0" y="0"/>
                      <wp:positionH relativeFrom="column">
                        <wp:posOffset>-1905</wp:posOffset>
                      </wp:positionH>
                      <wp:positionV relativeFrom="paragraph">
                        <wp:posOffset>-1278890</wp:posOffset>
                      </wp:positionV>
                      <wp:extent cx="12700" cy="12065"/>
                      <wp:effectExtent l="0" t="0" r="0" b="0"/>
                      <wp:wrapNone/>
                      <wp:docPr id="266" name="Прямоугольник 2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3F97B66" id="Прямоугольник 266" o:spid="_x0000_s1026" style="position:absolute;margin-left:-.15pt;margin-top:-100.7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68480" behindDoc="1" locked="0" layoutInCell="0" allowOverlap="1" wp14:anchorId="5342DD12" wp14:editId="4727EC96">
                      <wp:simplePos x="0" y="0"/>
                      <wp:positionH relativeFrom="column">
                        <wp:posOffset>1516380</wp:posOffset>
                      </wp:positionH>
                      <wp:positionV relativeFrom="paragraph">
                        <wp:posOffset>-1278890</wp:posOffset>
                      </wp:positionV>
                      <wp:extent cx="12065" cy="12065"/>
                      <wp:effectExtent l="0" t="0" r="0" b="0"/>
                      <wp:wrapNone/>
                      <wp:docPr id="267" name="Прямоугольник 2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588648F" id="Прямоугольник 267" o:spid="_x0000_s1026" style="position:absolute;margin-left:119.4pt;margin-top:-100.7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69504" behindDoc="1" locked="0" layoutInCell="0" allowOverlap="1" wp14:anchorId="61AC1BDE" wp14:editId="22B60AA3">
                      <wp:simplePos x="0" y="0"/>
                      <wp:positionH relativeFrom="column">
                        <wp:posOffset>2351405</wp:posOffset>
                      </wp:positionH>
                      <wp:positionV relativeFrom="paragraph">
                        <wp:posOffset>-1278890</wp:posOffset>
                      </wp:positionV>
                      <wp:extent cx="12065" cy="12065"/>
                      <wp:effectExtent l="0" t="0" r="0" b="0"/>
                      <wp:wrapNone/>
                      <wp:docPr id="268" name="Прямоугольник 2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03EADEA" id="Прямоугольник 268" o:spid="_x0000_s1026" style="position:absolute;margin-left:185.15pt;margin-top:-100.7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70528" behindDoc="1" locked="0" layoutInCell="0" allowOverlap="1" wp14:anchorId="3CC2D3C6" wp14:editId="1943347D">
                      <wp:simplePos x="0" y="0"/>
                      <wp:positionH relativeFrom="column">
                        <wp:posOffset>3181985</wp:posOffset>
                      </wp:positionH>
                      <wp:positionV relativeFrom="paragraph">
                        <wp:posOffset>-1278890</wp:posOffset>
                      </wp:positionV>
                      <wp:extent cx="12065" cy="12065"/>
                      <wp:effectExtent l="0" t="0" r="0" b="0"/>
                      <wp:wrapNone/>
                      <wp:docPr id="269" name="Прямоугольник 2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ABB7C79" id="Прямоугольник 269" o:spid="_x0000_s1026" style="position:absolute;margin-left:250.55pt;margin-top:-100.7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71552" behindDoc="1" locked="0" layoutInCell="0" allowOverlap="1" wp14:anchorId="424165EB" wp14:editId="61EFBF49">
                      <wp:simplePos x="0" y="0"/>
                      <wp:positionH relativeFrom="column">
                        <wp:posOffset>4011295</wp:posOffset>
                      </wp:positionH>
                      <wp:positionV relativeFrom="paragraph">
                        <wp:posOffset>-1278890</wp:posOffset>
                      </wp:positionV>
                      <wp:extent cx="12065" cy="12065"/>
                      <wp:effectExtent l="0" t="0" r="0" b="0"/>
                      <wp:wrapNone/>
                      <wp:docPr id="270" name="Прямоугольник 2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E3EB502" id="Прямоугольник 270" o:spid="_x0000_s1026" style="position:absolute;margin-left:315.85pt;margin-top:-100.7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72576" behindDoc="1" locked="0" layoutInCell="0" allowOverlap="1" wp14:anchorId="458A4855" wp14:editId="6505C589">
                      <wp:simplePos x="0" y="0"/>
                      <wp:positionH relativeFrom="column">
                        <wp:posOffset>4841875</wp:posOffset>
                      </wp:positionH>
                      <wp:positionV relativeFrom="paragraph">
                        <wp:posOffset>-1278890</wp:posOffset>
                      </wp:positionV>
                      <wp:extent cx="12065" cy="12065"/>
                      <wp:effectExtent l="0" t="0" r="0" b="0"/>
                      <wp:wrapNone/>
                      <wp:docPr id="271" name="Прямоугольник 2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A30DB86" id="Прямоугольник 271" o:spid="_x0000_s1026" style="position:absolute;margin-left:381.25pt;margin-top:-100.7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73600" behindDoc="1" locked="0" layoutInCell="0" allowOverlap="1" wp14:anchorId="2977FEC0" wp14:editId="7B74C764">
                      <wp:simplePos x="0" y="0"/>
                      <wp:positionH relativeFrom="column">
                        <wp:posOffset>5670550</wp:posOffset>
                      </wp:positionH>
                      <wp:positionV relativeFrom="paragraph">
                        <wp:posOffset>-1278890</wp:posOffset>
                      </wp:positionV>
                      <wp:extent cx="12700" cy="12065"/>
                      <wp:effectExtent l="0" t="0" r="0" b="0"/>
                      <wp:wrapNone/>
                      <wp:docPr id="272" name="Прямоугольник 2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E95BA9D" id="Прямоугольник 272" o:spid="_x0000_s1026" style="position:absolute;margin-left:446.5pt;margin-top:-100.7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74624" behindDoc="1" locked="0" layoutInCell="0" allowOverlap="1" wp14:anchorId="4A1237A5" wp14:editId="37ED9992">
                      <wp:simplePos x="0" y="0"/>
                      <wp:positionH relativeFrom="column">
                        <wp:posOffset>-1905</wp:posOffset>
                      </wp:positionH>
                      <wp:positionV relativeFrom="paragraph">
                        <wp:posOffset>-1097915</wp:posOffset>
                      </wp:positionV>
                      <wp:extent cx="12700" cy="12700"/>
                      <wp:effectExtent l="0" t="0" r="0" b="0"/>
                      <wp:wrapNone/>
                      <wp:docPr id="273" name="Прямоугольник 2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30A6967" id="Прямоугольник 273" o:spid="_x0000_s1026" style="position:absolute;margin-left:-.15pt;margin-top:-86.45pt;width:1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75648" behindDoc="1" locked="0" layoutInCell="0" allowOverlap="1" wp14:anchorId="31294DB5" wp14:editId="1896E02A">
                      <wp:simplePos x="0" y="0"/>
                      <wp:positionH relativeFrom="column">
                        <wp:posOffset>1516380</wp:posOffset>
                      </wp:positionH>
                      <wp:positionV relativeFrom="paragraph">
                        <wp:posOffset>-1097915</wp:posOffset>
                      </wp:positionV>
                      <wp:extent cx="12065" cy="12700"/>
                      <wp:effectExtent l="0" t="0" r="0" b="0"/>
                      <wp:wrapNone/>
                      <wp:docPr id="274" name="Прямоугольник 2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700D8AE" id="Прямоугольник 274" o:spid="_x0000_s1026" style="position:absolute;margin-left:119.4pt;margin-top:-86.4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76672" behindDoc="1" locked="0" layoutInCell="0" allowOverlap="1" wp14:anchorId="6F2262B4" wp14:editId="15317D1E">
                      <wp:simplePos x="0" y="0"/>
                      <wp:positionH relativeFrom="column">
                        <wp:posOffset>2351405</wp:posOffset>
                      </wp:positionH>
                      <wp:positionV relativeFrom="paragraph">
                        <wp:posOffset>-1097915</wp:posOffset>
                      </wp:positionV>
                      <wp:extent cx="12065" cy="12700"/>
                      <wp:effectExtent l="0" t="0" r="0" b="0"/>
                      <wp:wrapNone/>
                      <wp:docPr id="275" name="Прямоугольник 2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BF86D1C" id="Прямоугольник 275" o:spid="_x0000_s1026" style="position:absolute;margin-left:185.15pt;margin-top:-86.4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77696" behindDoc="1" locked="0" layoutInCell="0" allowOverlap="1" wp14:anchorId="2699A6C4" wp14:editId="6F9F6FE3">
                      <wp:simplePos x="0" y="0"/>
                      <wp:positionH relativeFrom="column">
                        <wp:posOffset>3181985</wp:posOffset>
                      </wp:positionH>
                      <wp:positionV relativeFrom="paragraph">
                        <wp:posOffset>-1097915</wp:posOffset>
                      </wp:positionV>
                      <wp:extent cx="12065" cy="12700"/>
                      <wp:effectExtent l="0" t="0" r="0" b="0"/>
                      <wp:wrapNone/>
                      <wp:docPr id="276" name="Прямоугольник 2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393BA1C" id="Прямоугольник 276" o:spid="_x0000_s1026" style="position:absolute;margin-left:250.55pt;margin-top:-86.4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78720" behindDoc="1" locked="0" layoutInCell="0" allowOverlap="1" wp14:anchorId="52944AA1" wp14:editId="1DFFE35F">
                      <wp:simplePos x="0" y="0"/>
                      <wp:positionH relativeFrom="column">
                        <wp:posOffset>4011295</wp:posOffset>
                      </wp:positionH>
                      <wp:positionV relativeFrom="paragraph">
                        <wp:posOffset>-1097915</wp:posOffset>
                      </wp:positionV>
                      <wp:extent cx="12065" cy="12700"/>
                      <wp:effectExtent l="0" t="0" r="0" b="0"/>
                      <wp:wrapNone/>
                      <wp:docPr id="277" name="Прямоугольник 2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E9BF149" id="Прямоугольник 277" o:spid="_x0000_s1026" style="position:absolute;margin-left:315.85pt;margin-top:-86.4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79744" behindDoc="1" locked="0" layoutInCell="0" allowOverlap="1" wp14:anchorId="7CC28807" wp14:editId="4DE9708C">
                      <wp:simplePos x="0" y="0"/>
                      <wp:positionH relativeFrom="column">
                        <wp:posOffset>4841875</wp:posOffset>
                      </wp:positionH>
                      <wp:positionV relativeFrom="paragraph">
                        <wp:posOffset>-1097915</wp:posOffset>
                      </wp:positionV>
                      <wp:extent cx="12065" cy="12700"/>
                      <wp:effectExtent l="0" t="0" r="0" b="0"/>
                      <wp:wrapNone/>
                      <wp:docPr id="278" name="Прямоугольник 2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D7302E4" id="Прямоугольник 278" o:spid="_x0000_s1026" style="position:absolute;margin-left:381.25pt;margin-top:-86.4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80768" behindDoc="1" locked="0" layoutInCell="0" allowOverlap="1" wp14:anchorId="0F8F9C61" wp14:editId="136EEFD6">
                      <wp:simplePos x="0" y="0"/>
                      <wp:positionH relativeFrom="column">
                        <wp:posOffset>5670550</wp:posOffset>
                      </wp:positionH>
                      <wp:positionV relativeFrom="paragraph">
                        <wp:posOffset>-1097915</wp:posOffset>
                      </wp:positionV>
                      <wp:extent cx="12700" cy="12700"/>
                      <wp:effectExtent l="0" t="0" r="0" b="0"/>
                      <wp:wrapNone/>
                      <wp:docPr id="279" name="Прямоугольник 2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DB2FD1B" id="Прямоугольник 279" o:spid="_x0000_s1026" style="position:absolute;margin-left:446.5pt;margin-top:-86.45pt;width:1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81792" behindDoc="1" locked="0" layoutInCell="0" allowOverlap="1" wp14:anchorId="21F399DE" wp14:editId="1962AB2C">
                      <wp:simplePos x="0" y="0"/>
                      <wp:positionH relativeFrom="column">
                        <wp:posOffset>-1905</wp:posOffset>
                      </wp:positionH>
                      <wp:positionV relativeFrom="paragraph">
                        <wp:posOffset>-916305</wp:posOffset>
                      </wp:positionV>
                      <wp:extent cx="12700" cy="12065"/>
                      <wp:effectExtent l="0" t="0" r="0" b="0"/>
                      <wp:wrapNone/>
                      <wp:docPr id="280" name="Прямоугольник 2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A2A7B7F" id="Прямоугольник 280" o:spid="_x0000_s1026" style="position:absolute;margin-left:-.15pt;margin-top:-72.1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82816" behindDoc="1" locked="0" layoutInCell="0" allowOverlap="1" wp14:anchorId="794D826F" wp14:editId="2D91D928">
                      <wp:simplePos x="0" y="0"/>
                      <wp:positionH relativeFrom="column">
                        <wp:posOffset>1516380</wp:posOffset>
                      </wp:positionH>
                      <wp:positionV relativeFrom="paragraph">
                        <wp:posOffset>-916305</wp:posOffset>
                      </wp:positionV>
                      <wp:extent cx="12065" cy="12065"/>
                      <wp:effectExtent l="0" t="0" r="0" b="0"/>
                      <wp:wrapNone/>
                      <wp:docPr id="281" name="Прямоугольник 2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8373CF4" id="Прямоугольник 281" o:spid="_x0000_s1026" style="position:absolute;margin-left:119.4pt;margin-top:-72.1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83840" behindDoc="1" locked="0" layoutInCell="0" allowOverlap="1" wp14:anchorId="4F449EAF" wp14:editId="16888089">
                      <wp:simplePos x="0" y="0"/>
                      <wp:positionH relativeFrom="column">
                        <wp:posOffset>2351405</wp:posOffset>
                      </wp:positionH>
                      <wp:positionV relativeFrom="paragraph">
                        <wp:posOffset>-916305</wp:posOffset>
                      </wp:positionV>
                      <wp:extent cx="12065" cy="12065"/>
                      <wp:effectExtent l="0" t="0" r="0" b="0"/>
                      <wp:wrapNone/>
                      <wp:docPr id="282" name="Прямоугольник 2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FF5C037" id="Прямоугольник 282" o:spid="_x0000_s1026" style="position:absolute;margin-left:185.15pt;margin-top:-72.1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84864" behindDoc="1" locked="0" layoutInCell="0" allowOverlap="1" wp14:anchorId="0DB7BCE6" wp14:editId="5CD66EB6">
                      <wp:simplePos x="0" y="0"/>
                      <wp:positionH relativeFrom="column">
                        <wp:posOffset>3181985</wp:posOffset>
                      </wp:positionH>
                      <wp:positionV relativeFrom="paragraph">
                        <wp:posOffset>-916305</wp:posOffset>
                      </wp:positionV>
                      <wp:extent cx="12065" cy="12065"/>
                      <wp:effectExtent l="0" t="0" r="0" b="0"/>
                      <wp:wrapNone/>
                      <wp:docPr id="283" name="Прямоугольник 2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0FDE7D8" id="Прямоугольник 283" o:spid="_x0000_s1026" style="position:absolute;margin-left:250.55pt;margin-top:-72.1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85888" behindDoc="1" locked="0" layoutInCell="0" allowOverlap="1" wp14:anchorId="29622DEF" wp14:editId="3689004B">
                      <wp:simplePos x="0" y="0"/>
                      <wp:positionH relativeFrom="column">
                        <wp:posOffset>4011295</wp:posOffset>
                      </wp:positionH>
                      <wp:positionV relativeFrom="paragraph">
                        <wp:posOffset>-916305</wp:posOffset>
                      </wp:positionV>
                      <wp:extent cx="12065" cy="12065"/>
                      <wp:effectExtent l="0" t="0" r="0" b="0"/>
                      <wp:wrapNone/>
                      <wp:docPr id="284" name="Прямоугольник 2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D2247B5" id="Прямоугольник 284" o:spid="_x0000_s1026" style="position:absolute;margin-left:315.85pt;margin-top:-72.1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86912" behindDoc="1" locked="0" layoutInCell="0" allowOverlap="1" wp14:anchorId="40DD0840" wp14:editId="7A925244">
                      <wp:simplePos x="0" y="0"/>
                      <wp:positionH relativeFrom="column">
                        <wp:posOffset>4841875</wp:posOffset>
                      </wp:positionH>
                      <wp:positionV relativeFrom="paragraph">
                        <wp:posOffset>-916305</wp:posOffset>
                      </wp:positionV>
                      <wp:extent cx="12065" cy="12065"/>
                      <wp:effectExtent l="0" t="0" r="0" b="0"/>
                      <wp:wrapNone/>
                      <wp:docPr id="285" name="Прямоугольник 2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27A8DEB" id="Прямоугольник 285" o:spid="_x0000_s1026" style="position:absolute;margin-left:381.25pt;margin-top:-72.1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87936" behindDoc="1" locked="0" layoutInCell="0" allowOverlap="1" wp14:anchorId="5A6B04CB" wp14:editId="56A3D6F5">
                      <wp:simplePos x="0" y="0"/>
                      <wp:positionH relativeFrom="column">
                        <wp:posOffset>5670550</wp:posOffset>
                      </wp:positionH>
                      <wp:positionV relativeFrom="paragraph">
                        <wp:posOffset>-916305</wp:posOffset>
                      </wp:positionV>
                      <wp:extent cx="12700" cy="12065"/>
                      <wp:effectExtent l="0" t="0" r="0" b="0"/>
                      <wp:wrapNone/>
                      <wp:docPr id="286" name="Прямоугольник 2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469BF6D" id="Прямоугольник 286" o:spid="_x0000_s1026" style="position:absolute;margin-left:446.5pt;margin-top:-72.1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88960" behindDoc="1" locked="0" layoutInCell="0" allowOverlap="1" wp14:anchorId="667A4E77" wp14:editId="7D2126C9">
                      <wp:simplePos x="0" y="0"/>
                      <wp:positionH relativeFrom="column">
                        <wp:posOffset>-1905</wp:posOffset>
                      </wp:positionH>
                      <wp:positionV relativeFrom="paragraph">
                        <wp:posOffset>-735330</wp:posOffset>
                      </wp:positionV>
                      <wp:extent cx="12700" cy="12700"/>
                      <wp:effectExtent l="0" t="0" r="0" b="0"/>
                      <wp:wrapNone/>
                      <wp:docPr id="287" name="Прямоугольник 2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A307A55" id="Прямоугольник 287" o:spid="_x0000_s1026" style="position:absolute;margin-left:-.15pt;margin-top:-57.9pt;width:1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89984" behindDoc="1" locked="0" layoutInCell="0" allowOverlap="1" wp14:anchorId="7BD9DB03" wp14:editId="6FB3F4CD">
                      <wp:simplePos x="0" y="0"/>
                      <wp:positionH relativeFrom="column">
                        <wp:posOffset>1516380</wp:posOffset>
                      </wp:positionH>
                      <wp:positionV relativeFrom="paragraph">
                        <wp:posOffset>-735330</wp:posOffset>
                      </wp:positionV>
                      <wp:extent cx="12065" cy="12700"/>
                      <wp:effectExtent l="0" t="0" r="0" b="0"/>
                      <wp:wrapNone/>
                      <wp:docPr id="288" name="Прямоугольник 2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02C1779" id="Прямоугольник 288" o:spid="_x0000_s1026" style="position:absolute;margin-left:119.4pt;margin-top:-57.9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91008" behindDoc="1" locked="0" layoutInCell="0" allowOverlap="1" wp14:anchorId="65C36045" wp14:editId="13512464">
                      <wp:simplePos x="0" y="0"/>
                      <wp:positionH relativeFrom="column">
                        <wp:posOffset>2351405</wp:posOffset>
                      </wp:positionH>
                      <wp:positionV relativeFrom="paragraph">
                        <wp:posOffset>-735330</wp:posOffset>
                      </wp:positionV>
                      <wp:extent cx="12065" cy="12700"/>
                      <wp:effectExtent l="0" t="0" r="0" b="0"/>
                      <wp:wrapNone/>
                      <wp:docPr id="289" name="Прямоугольник 2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3FD6699" id="Прямоугольник 289" o:spid="_x0000_s1026" style="position:absolute;margin-left:185.15pt;margin-top:-57.9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92032" behindDoc="1" locked="0" layoutInCell="0" allowOverlap="1" wp14:anchorId="2AEDC454" wp14:editId="7E91A699">
                      <wp:simplePos x="0" y="0"/>
                      <wp:positionH relativeFrom="column">
                        <wp:posOffset>3181985</wp:posOffset>
                      </wp:positionH>
                      <wp:positionV relativeFrom="paragraph">
                        <wp:posOffset>-735330</wp:posOffset>
                      </wp:positionV>
                      <wp:extent cx="12065" cy="12700"/>
                      <wp:effectExtent l="0" t="0" r="0" b="0"/>
                      <wp:wrapNone/>
                      <wp:docPr id="290" name="Прямоугольник 2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834B039" id="Прямоугольник 290" o:spid="_x0000_s1026" style="position:absolute;margin-left:250.55pt;margin-top:-57.9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93056" behindDoc="1" locked="0" layoutInCell="0" allowOverlap="1" wp14:anchorId="34B144DA" wp14:editId="0FAB300C">
                      <wp:simplePos x="0" y="0"/>
                      <wp:positionH relativeFrom="column">
                        <wp:posOffset>4011295</wp:posOffset>
                      </wp:positionH>
                      <wp:positionV relativeFrom="paragraph">
                        <wp:posOffset>-735330</wp:posOffset>
                      </wp:positionV>
                      <wp:extent cx="12065" cy="12700"/>
                      <wp:effectExtent l="0" t="0" r="0" b="0"/>
                      <wp:wrapNone/>
                      <wp:docPr id="291" name="Прямоугольник 2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3E98182" id="Прямоугольник 291" o:spid="_x0000_s1026" style="position:absolute;margin-left:315.85pt;margin-top:-57.9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94080" behindDoc="1" locked="0" layoutInCell="0" allowOverlap="1" wp14:anchorId="355EEF76" wp14:editId="16155710">
                      <wp:simplePos x="0" y="0"/>
                      <wp:positionH relativeFrom="column">
                        <wp:posOffset>4841875</wp:posOffset>
                      </wp:positionH>
                      <wp:positionV relativeFrom="paragraph">
                        <wp:posOffset>-735330</wp:posOffset>
                      </wp:positionV>
                      <wp:extent cx="12065" cy="12700"/>
                      <wp:effectExtent l="0" t="0" r="0" b="0"/>
                      <wp:wrapNone/>
                      <wp:docPr id="292" name="Прямоугольник 2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53E83DB" id="Прямоугольник 292" o:spid="_x0000_s1026" style="position:absolute;margin-left:381.25pt;margin-top:-57.9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95104" behindDoc="1" locked="0" layoutInCell="0" allowOverlap="1" wp14:anchorId="4BB9C872" wp14:editId="314B89C4">
                      <wp:simplePos x="0" y="0"/>
                      <wp:positionH relativeFrom="column">
                        <wp:posOffset>5670550</wp:posOffset>
                      </wp:positionH>
                      <wp:positionV relativeFrom="paragraph">
                        <wp:posOffset>-735330</wp:posOffset>
                      </wp:positionV>
                      <wp:extent cx="12700" cy="12700"/>
                      <wp:effectExtent l="0" t="0" r="0" b="0"/>
                      <wp:wrapNone/>
                      <wp:docPr id="293" name="Прямоугольник 2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FBE3299" id="Прямоугольник 293" o:spid="_x0000_s1026" style="position:absolute;margin-left:446.5pt;margin-top:-57.9pt;width:1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96128" behindDoc="1" locked="0" layoutInCell="0" allowOverlap="1" wp14:anchorId="39F10191" wp14:editId="6DD5D796">
                      <wp:simplePos x="0" y="0"/>
                      <wp:positionH relativeFrom="column">
                        <wp:posOffset>-1905</wp:posOffset>
                      </wp:positionH>
                      <wp:positionV relativeFrom="paragraph">
                        <wp:posOffset>-552450</wp:posOffset>
                      </wp:positionV>
                      <wp:extent cx="12700" cy="12700"/>
                      <wp:effectExtent l="0" t="0" r="0" b="0"/>
                      <wp:wrapNone/>
                      <wp:docPr id="294" name="Прямоугольник 2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7EBA5C9" id="Прямоугольник 294" o:spid="_x0000_s1026" style="position:absolute;margin-left:-.15pt;margin-top:-43.5pt;width:1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97152" behindDoc="1" locked="0" layoutInCell="0" allowOverlap="1" wp14:anchorId="3FBC935F" wp14:editId="406E8358">
                      <wp:simplePos x="0" y="0"/>
                      <wp:positionH relativeFrom="column">
                        <wp:posOffset>1516380</wp:posOffset>
                      </wp:positionH>
                      <wp:positionV relativeFrom="paragraph">
                        <wp:posOffset>-552450</wp:posOffset>
                      </wp:positionV>
                      <wp:extent cx="12065" cy="12700"/>
                      <wp:effectExtent l="0" t="0" r="0" b="0"/>
                      <wp:wrapNone/>
                      <wp:docPr id="295" name="Прямоугольник 2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D97EFF7" id="Прямоугольник 295" o:spid="_x0000_s1026" style="position:absolute;margin-left:119.4pt;margin-top:-43.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98176" behindDoc="1" locked="0" layoutInCell="0" allowOverlap="1" wp14:anchorId="6AB1AD05" wp14:editId="3D4781CB">
                      <wp:simplePos x="0" y="0"/>
                      <wp:positionH relativeFrom="column">
                        <wp:posOffset>2351405</wp:posOffset>
                      </wp:positionH>
                      <wp:positionV relativeFrom="paragraph">
                        <wp:posOffset>-552450</wp:posOffset>
                      </wp:positionV>
                      <wp:extent cx="12065" cy="12700"/>
                      <wp:effectExtent l="0" t="0" r="0" b="0"/>
                      <wp:wrapNone/>
                      <wp:docPr id="296" name="Прямоугольник 2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104456C" id="Прямоугольник 296" o:spid="_x0000_s1026" style="position:absolute;margin-left:185.15pt;margin-top:-43.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99200" behindDoc="1" locked="0" layoutInCell="0" allowOverlap="1" wp14:anchorId="7B4B0E93" wp14:editId="097B28B3">
                      <wp:simplePos x="0" y="0"/>
                      <wp:positionH relativeFrom="column">
                        <wp:posOffset>3181985</wp:posOffset>
                      </wp:positionH>
                      <wp:positionV relativeFrom="paragraph">
                        <wp:posOffset>-552450</wp:posOffset>
                      </wp:positionV>
                      <wp:extent cx="12065" cy="12700"/>
                      <wp:effectExtent l="0" t="0" r="0" b="0"/>
                      <wp:wrapNone/>
                      <wp:docPr id="297" name="Прямоугольник 2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50FB325" id="Прямоугольник 297" o:spid="_x0000_s1026" style="position:absolute;margin-left:250.55pt;margin-top:-43.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00224" behindDoc="1" locked="0" layoutInCell="0" allowOverlap="1" wp14:anchorId="54D501EA" wp14:editId="0AB75244">
                      <wp:simplePos x="0" y="0"/>
                      <wp:positionH relativeFrom="column">
                        <wp:posOffset>4011295</wp:posOffset>
                      </wp:positionH>
                      <wp:positionV relativeFrom="paragraph">
                        <wp:posOffset>-552450</wp:posOffset>
                      </wp:positionV>
                      <wp:extent cx="12065" cy="12700"/>
                      <wp:effectExtent l="0" t="0" r="0" b="0"/>
                      <wp:wrapNone/>
                      <wp:docPr id="298" name="Прямоугольник 2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DFD1C45" id="Прямоугольник 298" o:spid="_x0000_s1026" style="position:absolute;margin-left:315.85pt;margin-top:-43.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01248" behindDoc="1" locked="0" layoutInCell="0" allowOverlap="1" wp14:anchorId="35DBAF87" wp14:editId="47E9AA0E">
                      <wp:simplePos x="0" y="0"/>
                      <wp:positionH relativeFrom="column">
                        <wp:posOffset>4841875</wp:posOffset>
                      </wp:positionH>
                      <wp:positionV relativeFrom="paragraph">
                        <wp:posOffset>-552450</wp:posOffset>
                      </wp:positionV>
                      <wp:extent cx="12065" cy="12700"/>
                      <wp:effectExtent l="0" t="0" r="0" b="0"/>
                      <wp:wrapNone/>
                      <wp:docPr id="299" name="Прямоугольник 2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6B00D7F" id="Прямоугольник 299" o:spid="_x0000_s1026" style="position:absolute;margin-left:381.25pt;margin-top:-43.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02272" behindDoc="1" locked="0" layoutInCell="0" allowOverlap="1" wp14:anchorId="6A2DB705" wp14:editId="76D33625">
                      <wp:simplePos x="0" y="0"/>
                      <wp:positionH relativeFrom="column">
                        <wp:posOffset>5670550</wp:posOffset>
                      </wp:positionH>
                      <wp:positionV relativeFrom="paragraph">
                        <wp:posOffset>-552450</wp:posOffset>
                      </wp:positionV>
                      <wp:extent cx="12700" cy="12700"/>
                      <wp:effectExtent l="0" t="0" r="0" b="0"/>
                      <wp:wrapNone/>
                      <wp:docPr id="300" name="Прямоугольник 3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2E5807C" id="Прямоугольник 300" o:spid="_x0000_s1026" style="position:absolute;margin-left:446.5pt;margin-top:-43.5pt;width:1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03296" behindDoc="1" locked="0" layoutInCell="0" allowOverlap="1" wp14:anchorId="1FD128E6" wp14:editId="361AB1FB">
                      <wp:simplePos x="0" y="0"/>
                      <wp:positionH relativeFrom="column">
                        <wp:posOffset>-1905</wp:posOffset>
                      </wp:positionH>
                      <wp:positionV relativeFrom="paragraph">
                        <wp:posOffset>-370840</wp:posOffset>
                      </wp:positionV>
                      <wp:extent cx="12700" cy="12065"/>
                      <wp:effectExtent l="0" t="0" r="0" b="0"/>
                      <wp:wrapNone/>
                      <wp:docPr id="301" name="Прямоугольник 3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A23C56F" id="Прямоугольник 301" o:spid="_x0000_s1026" style="position:absolute;margin-left:-.15pt;margin-top:-29.2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04320" behindDoc="1" locked="0" layoutInCell="0" allowOverlap="1" wp14:anchorId="392ACD64" wp14:editId="3A163BB0">
                      <wp:simplePos x="0" y="0"/>
                      <wp:positionH relativeFrom="column">
                        <wp:posOffset>1516380</wp:posOffset>
                      </wp:positionH>
                      <wp:positionV relativeFrom="paragraph">
                        <wp:posOffset>-370840</wp:posOffset>
                      </wp:positionV>
                      <wp:extent cx="12065" cy="12065"/>
                      <wp:effectExtent l="0" t="0" r="0" b="0"/>
                      <wp:wrapNone/>
                      <wp:docPr id="302" name="Прямоугольник 3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5F9275A" id="Прямоугольник 302" o:spid="_x0000_s1026" style="position:absolute;margin-left:119.4pt;margin-top:-29.2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05344" behindDoc="1" locked="0" layoutInCell="0" allowOverlap="1" wp14:anchorId="01FC97EC" wp14:editId="525CE910">
                      <wp:simplePos x="0" y="0"/>
                      <wp:positionH relativeFrom="column">
                        <wp:posOffset>2351405</wp:posOffset>
                      </wp:positionH>
                      <wp:positionV relativeFrom="paragraph">
                        <wp:posOffset>-370840</wp:posOffset>
                      </wp:positionV>
                      <wp:extent cx="12065" cy="12065"/>
                      <wp:effectExtent l="0" t="0" r="0" b="0"/>
                      <wp:wrapNone/>
                      <wp:docPr id="303" name="Прямоугольник 3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F9BE713" id="Прямоугольник 303" o:spid="_x0000_s1026" style="position:absolute;margin-left:185.15pt;margin-top:-29.2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06368" behindDoc="1" locked="0" layoutInCell="0" allowOverlap="1" wp14:anchorId="5165EAB9" wp14:editId="4DEA98DE">
                      <wp:simplePos x="0" y="0"/>
                      <wp:positionH relativeFrom="column">
                        <wp:posOffset>3181985</wp:posOffset>
                      </wp:positionH>
                      <wp:positionV relativeFrom="paragraph">
                        <wp:posOffset>-370840</wp:posOffset>
                      </wp:positionV>
                      <wp:extent cx="12065" cy="12065"/>
                      <wp:effectExtent l="0" t="0" r="0" b="0"/>
                      <wp:wrapNone/>
                      <wp:docPr id="304" name="Прямоугольник 3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02C4BA0" id="Прямоугольник 304" o:spid="_x0000_s1026" style="position:absolute;margin-left:250.55pt;margin-top:-29.2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07392" behindDoc="1" locked="0" layoutInCell="0" allowOverlap="1" wp14:anchorId="3BF75870" wp14:editId="1B0887B9">
                      <wp:simplePos x="0" y="0"/>
                      <wp:positionH relativeFrom="column">
                        <wp:posOffset>4011295</wp:posOffset>
                      </wp:positionH>
                      <wp:positionV relativeFrom="paragraph">
                        <wp:posOffset>-370840</wp:posOffset>
                      </wp:positionV>
                      <wp:extent cx="12065" cy="12065"/>
                      <wp:effectExtent l="0" t="0" r="0" b="0"/>
                      <wp:wrapNone/>
                      <wp:docPr id="305" name="Прямоугольник 3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788CF6F" id="Прямоугольник 305" o:spid="_x0000_s1026" style="position:absolute;margin-left:315.85pt;margin-top:-29.2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08416" behindDoc="1" locked="0" layoutInCell="0" allowOverlap="1" wp14:anchorId="314B7F2D" wp14:editId="385AB950">
                      <wp:simplePos x="0" y="0"/>
                      <wp:positionH relativeFrom="column">
                        <wp:posOffset>4841875</wp:posOffset>
                      </wp:positionH>
                      <wp:positionV relativeFrom="paragraph">
                        <wp:posOffset>-370840</wp:posOffset>
                      </wp:positionV>
                      <wp:extent cx="12065" cy="12065"/>
                      <wp:effectExtent l="0" t="0" r="0" b="0"/>
                      <wp:wrapNone/>
                      <wp:docPr id="306" name="Прямоугольник 3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7867A61" id="Прямоугольник 306" o:spid="_x0000_s1026" style="position:absolute;margin-left:381.25pt;margin-top:-29.2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09440" behindDoc="1" locked="0" layoutInCell="0" allowOverlap="1" wp14:anchorId="0B841559" wp14:editId="65339E4B">
                      <wp:simplePos x="0" y="0"/>
                      <wp:positionH relativeFrom="column">
                        <wp:posOffset>5670550</wp:posOffset>
                      </wp:positionH>
                      <wp:positionV relativeFrom="paragraph">
                        <wp:posOffset>-370840</wp:posOffset>
                      </wp:positionV>
                      <wp:extent cx="12700" cy="12065"/>
                      <wp:effectExtent l="0" t="0" r="0" b="0"/>
                      <wp:wrapNone/>
                      <wp:docPr id="307" name="Прямоугольник 3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B6FBC2F" id="Прямоугольник 307" o:spid="_x0000_s1026" style="position:absolute;margin-left:446.5pt;margin-top:-29.2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10464" behindDoc="1" locked="0" layoutInCell="0" allowOverlap="1" wp14:anchorId="084C8E79" wp14:editId="7C0268A8">
                      <wp:simplePos x="0" y="0"/>
                      <wp:positionH relativeFrom="column">
                        <wp:posOffset>-1905</wp:posOffset>
                      </wp:positionH>
                      <wp:positionV relativeFrom="paragraph">
                        <wp:posOffset>-189230</wp:posOffset>
                      </wp:positionV>
                      <wp:extent cx="12700" cy="12065"/>
                      <wp:effectExtent l="0" t="0" r="0" b="0"/>
                      <wp:wrapNone/>
                      <wp:docPr id="308" name="Прямоугольник 3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E81DBBB" id="Прямоугольник 308" o:spid="_x0000_s1026" style="position:absolute;margin-left:-.15pt;margin-top:-14.9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11488" behindDoc="1" locked="0" layoutInCell="0" allowOverlap="1" wp14:anchorId="0375F7C9" wp14:editId="5FAF8C25">
                      <wp:simplePos x="0" y="0"/>
                      <wp:positionH relativeFrom="column">
                        <wp:posOffset>1516380</wp:posOffset>
                      </wp:positionH>
                      <wp:positionV relativeFrom="paragraph">
                        <wp:posOffset>-189230</wp:posOffset>
                      </wp:positionV>
                      <wp:extent cx="12065" cy="12065"/>
                      <wp:effectExtent l="0" t="0" r="0" b="0"/>
                      <wp:wrapNone/>
                      <wp:docPr id="309" name="Прямоугольник 3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71058A3" id="Прямоугольник 309" o:spid="_x0000_s1026" style="position:absolute;margin-left:119.4pt;margin-top:-14.9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12512" behindDoc="1" locked="0" layoutInCell="0" allowOverlap="1" wp14:anchorId="6CA05522" wp14:editId="5DEEF68E">
                      <wp:simplePos x="0" y="0"/>
                      <wp:positionH relativeFrom="column">
                        <wp:posOffset>2351405</wp:posOffset>
                      </wp:positionH>
                      <wp:positionV relativeFrom="paragraph">
                        <wp:posOffset>-189230</wp:posOffset>
                      </wp:positionV>
                      <wp:extent cx="12065" cy="12065"/>
                      <wp:effectExtent l="0" t="0" r="0" b="0"/>
                      <wp:wrapNone/>
                      <wp:docPr id="310" name="Прямоугольник 3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69146C3" id="Прямоугольник 310" o:spid="_x0000_s1026" style="position:absolute;margin-left:185.15pt;margin-top:-14.9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13536" behindDoc="1" locked="0" layoutInCell="0" allowOverlap="1" wp14:anchorId="33759382" wp14:editId="40A8A79C">
                      <wp:simplePos x="0" y="0"/>
                      <wp:positionH relativeFrom="column">
                        <wp:posOffset>3181985</wp:posOffset>
                      </wp:positionH>
                      <wp:positionV relativeFrom="paragraph">
                        <wp:posOffset>-189230</wp:posOffset>
                      </wp:positionV>
                      <wp:extent cx="12065" cy="12065"/>
                      <wp:effectExtent l="0" t="0" r="0" b="0"/>
                      <wp:wrapNone/>
                      <wp:docPr id="311" name="Прямоугольник 3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2A7F983" id="Прямоугольник 311" o:spid="_x0000_s1026" style="position:absolute;margin-left:250.55pt;margin-top:-14.9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14560" behindDoc="1" locked="0" layoutInCell="0" allowOverlap="1" wp14:anchorId="2132ED28" wp14:editId="39C0D712">
                      <wp:simplePos x="0" y="0"/>
                      <wp:positionH relativeFrom="column">
                        <wp:posOffset>4011295</wp:posOffset>
                      </wp:positionH>
                      <wp:positionV relativeFrom="paragraph">
                        <wp:posOffset>-189230</wp:posOffset>
                      </wp:positionV>
                      <wp:extent cx="12065" cy="12065"/>
                      <wp:effectExtent l="0" t="0" r="0" b="0"/>
                      <wp:wrapNone/>
                      <wp:docPr id="312" name="Прямоугольник 3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B5E89FB" id="Прямоугольник 312" o:spid="_x0000_s1026" style="position:absolute;margin-left:315.85pt;margin-top:-14.9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15584" behindDoc="1" locked="0" layoutInCell="0" allowOverlap="1" wp14:anchorId="3607A894" wp14:editId="5EDB03D7">
                      <wp:simplePos x="0" y="0"/>
                      <wp:positionH relativeFrom="column">
                        <wp:posOffset>4841875</wp:posOffset>
                      </wp:positionH>
                      <wp:positionV relativeFrom="paragraph">
                        <wp:posOffset>-189230</wp:posOffset>
                      </wp:positionV>
                      <wp:extent cx="12065" cy="12065"/>
                      <wp:effectExtent l="0" t="0" r="0" b="0"/>
                      <wp:wrapNone/>
                      <wp:docPr id="313" name="Прямоугольник 3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230039F" id="Прямоугольник 313" o:spid="_x0000_s1026" style="position:absolute;margin-left:381.25pt;margin-top:-14.9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16608" behindDoc="1" locked="0" layoutInCell="0" allowOverlap="1" wp14:anchorId="132F334A" wp14:editId="14CF4BBE">
                      <wp:simplePos x="0" y="0"/>
                      <wp:positionH relativeFrom="column">
                        <wp:posOffset>5670550</wp:posOffset>
                      </wp:positionH>
                      <wp:positionV relativeFrom="paragraph">
                        <wp:posOffset>-189230</wp:posOffset>
                      </wp:positionV>
                      <wp:extent cx="12700" cy="12065"/>
                      <wp:effectExtent l="0" t="0" r="0" b="0"/>
                      <wp:wrapNone/>
                      <wp:docPr id="314" name="Прямоугольник 3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42B4464" id="Прямоугольник 314" o:spid="_x0000_s1026" style="position:absolute;margin-left:446.5pt;margin-top:-14.9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17632" behindDoc="1" locked="0" layoutInCell="0" allowOverlap="1" wp14:anchorId="6F9971CA" wp14:editId="6CAF544E">
                      <wp:simplePos x="0" y="0"/>
                      <wp:positionH relativeFrom="column">
                        <wp:posOffset>-1905</wp:posOffset>
                      </wp:positionH>
                      <wp:positionV relativeFrom="paragraph">
                        <wp:posOffset>-8255</wp:posOffset>
                      </wp:positionV>
                      <wp:extent cx="12700" cy="12065"/>
                      <wp:effectExtent l="0" t="0" r="0" b="0"/>
                      <wp:wrapNone/>
                      <wp:docPr id="315" name="Прямоугольник 3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2239012" id="Прямоугольник 315" o:spid="_x0000_s1026" style="position:absolute;margin-left:-.15pt;margin-top:-.6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18656" behindDoc="1" locked="0" layoutInCell="0" allowOverlap="1" wp14:anchorId="1D423358" wp14:editId="0FB865F4">
                      <wp:simplePos x="0" y="0"/>
                      <wp:positionH relativeFrom="column">
                        <wp:posOffset>1516380</wp:posOffset>
                      </wp:positionH>
                      <wp:positionV relativeFrom="paragraph">
                        <wp:posOffset>-8255</wp:posOffset>
                      </wp:positionV>
                      <wp:extent cx="12065" cy="12065"/>
                      <wp:effectExtent l="0" t="0" r="0" b="0"/>
                      <wp:wrapNone/>
                      <wp:docPr id="316" name="Прямоугольник 3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2BAD9F0" id="Прямоугольник 316" o:spid="_x0000_s1026" style="position:absolute;margin-left:119.4pt;margin-top:-.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19680" behindDoc="1" locked="0" layoutInCell="0" allowOverlap="1" wp14:anchorId="302BF0D9" wp14:editId="20C378F2">
                      <wp:simplePos x="0" y="0"/>
                      <wp:positionH relativeFrom="column">
                        <wp:posOffset>2351405</wp:posOffset>
                      </wp:positionH>
                      <wp:positionV relativeFrom="paragraph">
                        <wp:posOffset>-8255</wp:posOffset>
                      </wp:positionV>
                      <wp:extent cx="12065" cy="12065"/>
                      <wp:effectExtent l="0" t="0" r="0" b="0"/>
                      <wp:wrapNone/>
                      <wp:docPr id="317" name="Прямоугольник 3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41430C6" id="Прямоугольник 317" o:spid="_x0000_s1026" style="position:absolute;margin-left:185.15pt;margin-top:-.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20704" behindDoc="1" locked="0" layoutInCell="0" allowOverlap="1" wp14:anchorId="060393AA" wp14:editId="524499A1">
                      <wp:simplePos x="0" y="0"/>
                      <wp:positionH relativeFrom="column">
                        <wp:posOffset>3181985</wp:posOffset>
                      </wp:positionH>
                      <wp:positionV relativeFrom="paragraph">
                        <wp:posOffset>-8255</wp:posOffset>
                      </wp:positionV>
                      <wp:extent cx="12065" cy="12065"/>
                      <wp:effectExtent l="0" t="0" r="0" b="0"/>
                      <wp:wrapNone/>
                      <wp:docPr id="318" name="Прямоугольник 3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D899AEC" id="Прямоугольник 318" o:spid="_x0000_s1026" style="position:absolute;margin-left:250.55pt;margin-top:-.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21728" behindDoc="1" locked="0" layoutInCell="0" allowOverlap="1" wp14:anchorId="2CC68A29" wp14:editId="57AF041C">
                      <wp:simplePos x="0" y="0"/>
                      <wp:positionH relativeFrom="column">
                        <wp:posOffset>4011295</wp:posOffset>
                      </wp:positionH>
                      <wp:positionV relativeFrom="paragraph">
                        <wp:posOffset>-8255</wp:posOffset>
                      </wp:positionV>
                      <wp:extent cx="12065" cy="12065"/>
                      <wp:effectExtent l="0" t="0" r="0" b="0"/>
                      <wp:wrapNone/>
                      <wp:docPr id="319" name="Прямоугольник 3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70B6CA2" id="Прямоугольник 319" o:spid="_x0000_s1026" style="position:absolute;margin-left:315.85pt;margin-top:-.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22752" behindDoc="1" locked="0" layoutInCell="0" allowOverlap="1" wp14:anchorId="703D8F5E" wp14:editId="04B20A41">
                      <wp:simplePos x="0" y="0"/>
                      <wp:positionH relativeFrom="column">
                        <wp:posOffset>4841875</wp:posOffset>
                      </wp:positionH>
                      <wp:positionV relativeFrom="paragraph">
                        <wp:posOffset>-8255</wp:posOffset>
                      </wp:positionV>
                      <wp:extent cx="12065" cy="12065"/>
                      <wp:effectExtent l="0" t="0" r="0" b="0"/>
                      <wp:wrapNone/>
                      <wp:docPr id="320" name="Прямоугольник 3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987A69F" id="Прямоугольник 320" o:spid="_x0000_s1026" style="position:absolute;margin-left:381.25pt;margin-top:-.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23776" behindDoc="1" locked="0" layoutInCell="0" allowOverlap="1" wp14:anchorId="3D4011E4" wp14:editId="5DFB2D18">
                      <wp:simplePos x="0" y="0"/>
                      <wp:positionH relativeFrom="column">
                        <wp:posOffset>5670550</wp:posOffset>
                      </wp:positionH>
                      <wp:positionV relativeFrom="paragraph">
                        <wp:posOffset>-8255</wp:posOffset>
                      </wp:positionV>
                      <wp:extent cx="12700" cy="12065"/>
                      <wp:effectExtent l="0" t="0" r="0" b="0"/>
                      <wp:wrapNone/>
                      <wp:docPr id="321" name="Прямоугольник 3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DCA32FE" id="Прямоугольник 321" o:spid="_x0000_s1026" style="position:absolute;margin-left:446.5pt;margin-top:-.6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24800" behindDoc="1" locked="0" layoutInCell="0" allowOverlap="1" wp14:anchorId="07FDE6B0" wp14:editId="32878FCE">
                      <wp:simplePos x="0" y="0"/>
                      <wp:positionH relativeFrom="page">
                        <wp:posOffset>849630</wp:posOffset>
                      </wp:positionH>
                      <wp:positionV relativeFrom="page">
                        <wp:posOffset>928370</wp:posOffset>
                      </wp:positionV>
                      <wp:extent cx="12065" cy="12065"/>
                      <wp:effectExtent l="0" t="0" r="0" b="0"/>
                      <wp:wrapNone/>
                      <wp:docPr id="323" name="Прямоугольник 3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ACBAE03" id="Прямоугольник 323" o:spid="_x0000_s1026" style="position:absolute;margin-left:66.9pt;margin-top:73.1pt;width:.95pt;height:.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" o:allowincell="f" fillcolor="black" stroked="f">
                      <v:path arrowok="t"/>
                      <w10:wrap anchorx="page" anchory="page"/>
                    </v:rect>
                  </w:pict>
                </mc:Fallback>
              </mc:AlternateContent>
            </w:r>
            <w:r>
              <w:rPr>
                <w:noProof/>
                <w:lang w:val="ru-RU" w:eastAsia="ru-RU"/>
              </w:rPr>
              <mc:AlternateContent>
                <mc:Choice Requires="wps">
                  <w:drawing>
                    <wp:anchor distT="0" distB="0" distL="114300" distR="114300" simplePos="0" relativeHeight="251725824" behindDoc="1" locked="0" layoutInCell="0" allowOverlap="1" wp14:anchorId="15A4AF93" wp14:editId="69F056CB">
                      <wp:simplePos x="0" y="0"/>
                      <wp:positionH relativeFrom="page">
                        <wp:posOffset>2367280</wp:posOffset>
                      </wp:positionH>
                      <wp:positionV relativeFrom="page">
                        <wp:posOffset>928370</wp:posOffset>
                      </wp:positionV>
                      <wp:extent cx="12065" cy="12065"/>
                      <wp:effectExtent l="0" t="0" r="0" b="0"/>
                      <wp:wrapNone/>
                      <wp:docPr id="324" name="Прямоугольник 3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12DD87E" id="Прямоугольник 324" o:spid="_x0000_s1026" style="position:absolute;margin-left:186.4pt;margin-top:73.1pt;width:.95pt;height:.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" o:allowincell="f" fillcolor="black" stroked="f">
                      <v:path arrowok="t"/>
                      <w10:wrap anchorx="page" anchory="page"/>
                    </v:rect>
                  </w:pict>
                </mc:Fallback>
              </mc:AlternateContent>
            </w:r>
            <w:r>
              <w:rPr>
                <w:noProof/>
                <w:lang w:val="ru-RU" w:eastAsia="ru-RU"/>
              </w:rPr>
              <mc:AlternateContent>
                <mc:Choice Requires="wps">
                  <w:drawing>
                    <wp:anchor distT="0" distB="0" distL="114300" distR="114300" simplePos="0" relativeHeight="251726848" behindDoc="1" locked="0" layoutInCell="0" allowOverlap="1" wp14:anchorId="443E9305" wp14:editId="2F9B0886">
                      <wp:simplePos x="0" y="0"/>
                      <wp:positionH relativeFrom="page">
                        <wp:posOffset>3202305</wp:posOffset>
                      </wp:positionH>
                      <wp:positionV relativeFrom="page">
                        <wp:posOffset>928370</wp:posOffset>
                      </wp:positionV>
                      <wp:extent cx="12065" cy="12065"/>
                      <wp:effectExtent l="0" t="0" r="0" b="0"/>
                      <wp:wrapNone/>
                      <wp:docPr id="325" name="Прямоугольник 3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15800CD" id="Прямоугольник 325" o:spid="_x0000_s1026" style="position:absolute;margin-left:252.15pt;margin-top:73.1pt;width:.95pt;height:.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" o:allowincell="f" fillcolor="black" stroked="f">
                      <v:path arrowok="t"/>
                      <w10:wrap anchorx="page" anchory="page"/>
                    </v:rect>
                  </w:pict>
                </mc:Fallback>
              </mc:AlternateContent>
            </w:r>
            <w:r>
              <w:rPr>
                <w:noProof/>
                <w:lang w:val="ru-RU" w:eastAsia="ru-RU"/>
              </w:rPr>
              <mc:AlternateContent>
                <mc:Choice Requires="wps">
                  <w:drawing>
                    <wp:anchor distT="0" distB="0" distL="114300" distR="114300" simplePos="0" relativeHeight="251727872" behindDoc="1" locked="0" layoutInCell="0" allowOverlap="1" wp14:anchorId="69A2D11F" wp14:editId="263D874D">
                      <wp:simplePos x="0" y="0"/>
                      <wp:positionH relativeFrom="page">
                        <wp:posOffset>4032885</wp:posOffset>
                      </wp:positionH>
                      <wp:positionV relativeFrom="page">
                        <wp:posOffset>928370</wp:posOffset>
                      </wp:positionV>
                      <wp:extent cx="12065" cy="12065"/>
                      <wp:effectExtent l="0" t="0" r="0" b="0"/>
                      <wp:wrapNone/>
                      <wp:docPr id="326" name="Прямоугольник 3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33981E5" id="Прямоугольник 326" o:spid="_x0000_s1026" style="position:absolute;margin-left:317.55pt;margin-top:73.1pt;width:.95pt;height:.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" o:allowincell="f" fillcolor="black" stroked="f">
                      <v:path arrowok="t"/>
                      <w10:wrap anchorx="page" anchory="page"/>
                    </v:rect>
                  </w:pict>
                </mc:Fallback>
              </mc:AlternateContent>
            </w:r>
            <w:r>
              <w:rPr>
                <w:noProof/>
                <w:lang w:val="ru-RU" w:eastAsia="ru-RU"/>
              </w:rPr>
              <mc:AlternateContent>
                <mc:Choice Requires="wps">
                  <w:drawing>
                    <wp:anchor distT="0" distB="0" distL="114300" distR="114300" simplePos="0" relativeHeight="251728896" behindDoc="1" locked="0" layoutInCell="0" allowOverlap="1" wp14:anchorId="217C642D" wp14:editId="3C1BC599">
                      <wp:simplePos x="0" y="0"/>
                      <wp:positionH relativeFrom="page">
                        <wp:posOffset>4862195</wp:posOffset>
                      </wp:positionH>
                      <wp:positionV relativeFrom="page">
                        <wp:posOffset>928370</wp:posOffset>
                      </wp:positionV>
                      <wp:extent cx="12065" cy="12065"/>
                      <wp:effectExtent l="0" t="0" r="0" b="0"/>
                      <wp:wrapNone/>
                      <wp:docPr id="327" name="Прямоугольник 3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DFECB4E" id="Прямоугольник 327" o:spid="_x0000_s1026" style="position:absolute;margin-left:382.85pt;margin-top:73.1pt;width:.95pt;height:.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" o:allowincell="f" fillcolor="black" stroked="f">
                      <v:path arrowok="t"/>
                      <w10:wrap anchorx="page" anchory="page"/>
                    </v:rect>
                  </w:pict>
                </mc:Fallback>
              </mc:AlternateContent>
            </w:r>
            <w:r>
              <w:rPr>
                <w:noProof/>
                <w:lang w:val="ru-RU" w:eastAsia="ru-RU"/>
              </w:rPr>
              <mc:AlternateContent>
                <mc:Choice Requires="wps">
                  <w:drawing>
                    <wp:anchor distT="0" distB="0" distL="114300" distR="114300" simplePos="0" relativeHeight="251729920" behindDoc="1" locked="0" layoutInCell="0" allowOverlap="1" wp14:anchorId="107861B7" wp14:editId="754968DE">
                      <wp:simplePos x="0" y="0"/>
                      <wp:positionH relativeFrom="page">
                        <wp:posOffset>5692775</wp:posOffset>
                      </wp:positionH>
                      <wp:positionV relativeFrom="page">
                        <wp:posOffset>928370</wp:posOffset>
                      </wp:positionV>
                      <wp:extent cx="12065" cy="12065"/>
                      <wp:effectExtent l="0" t="0" r="0" b="0"/>
                      <wp:wrapNone/>
                      <wp:docPr id="328" name="Прямоугольник 3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78AB13C" id="Прямоугольник 328" o:spid="_x0000_s1026" style="position:absolute;margin-left:448.25pt;margin-top:73.1pt;width:.95pt;height:.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" o:allowincell="f" fillcolor="black" stroked="f">
                      <v:path arrowok="t"/>
                      <w10:wrap anchorx="page" anchory="page"/>
                    </v:rect>
                  </w:pict>
                </mc:Fallback>
              </mc:AlternateContent>
            </w:r>
            <w:r>
              <w:rPr>
                <w:noProof/>
                <w:lang w:val="ru-RU" w:eastAsia="ru-RU"/>
              </w:rPr>
              <mc:AlternateContent>
                <mc:Choice Requires="wps">
                  <w:drawing>
                    <wp:anchor distT="0" distB="0" distL="114300" distR="114300" simplePos="0" relativeHeight="251730944" behindDoc="1" locked="0" layoutInCell="0" allowOverlap="1" wp14:anchorId="1C49001E" wp14:editId="37962EEE">
                      <wp:simplePos x="0" y="0"/>
                      <wp:positionH relativeFrom="page">
                        <wp:posOffset>6521450</wp:posOffset>
                      </wp:positionH>
                      <wp:positionV relativeFrom="page">
                        <wp:posOffset>928370</wp:posOffset>
                      </wp:positionV>
                      <wp:extent cx="12700" cy="12065"/>
                      <wp:effectExtent l="0" t="0" r="0" b="0"/>
                      <wp:wrapNone/>
                      <wp:docPr id="329" name="Прямоугольник 3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396D758" id="Прямоугольник 329" o:spid="_x0000_s1026" style="position:absolute;margin-left:513.5pt;margin-top:73.1pt;width:1pt;height:.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" o:allowincell="f" fillcolor="black" stroked="f">
                      <v:path arrowok="t"/>
                      <w10:wrap anchorx="page" anchory="page"/>
                    </v:rect>
                  </w:pict>
                </mc:Fallback>
              </mc:AlternateContent>
            </w:r>
            <w:r>
              <w:rPr>
                <w:rFonts w:ascii="Sylfaen" w:eastAsia="Times New Roman" w:hAnsi="Sylfaen"/>
                <w:sz w:val="20"/>
                <w:szCs w:val="20"/>
                <w:lang w:val="ka-GE"/>
              </w:rPr>
              <w:t>გასტროინტესტინური ტრაქტი</w:t>
            </w:r>
          </w:p>
        </w:tc>
        <w:tc>
          <w:tcPr>
            <w:tcW w:w="1260" w:type="dxa"/>
            <w:tcBorders>
              <w:top w:val="single" w:sz="8" w:space="0" w:color="auto"/>
              <w:left w:val="nil"/>
              <w:bottom w:val="single" w:sz="8" w:space="0" w:color="auto"/>
              <w:right w:val="single" w:sz="8" w:space="0" w:color="auto"/>
            </w:tcBorders>
            <w:vAlign w:val="bottom"/>
          </w:tcPr>
          <w:p w14:paraId="37909FCF" w14:textId="77777777" w:rsidR="00E95A45" w:rsidRDefault="00E95A45">
            <w:pPr>
              <w:rPr>
                <w:sz w:val="20"/>
                <w:szCs w:val="20"/>
              </w:rPr>
            </w:pPr>
          </w:p>
        </w:tc>
        <w:tc>
          <w:tcPr>
            <w:tcW w:w="1350" w:type="dxa"/>
            <w:tcBorders>
              <w:top w:val="single" w:sz="8" w:space="0" w:color="auto"/>
              <w:left w:val="nil"/>
              <w:bottom w:val="single" w:sz="8" w:space="0" w:color="auto"/>
              <w:right w:val="single" w:sz="8" w:space="0" w:color="auto"/>
            </w:tcBorders>
            <w:vAlign w:val="bottom"/>
          </w:tcPr>
          <w:p w14:paraId="424FAB2E" w14:textId="77777777" w:rsidR="00E95A45" w:rsidRDefault="00E95A45">
            <w:pPr>
              <w:rPr>
                <w:sz w:val="20"/>
                <w:szCs w:val="20"/>
              </w:rPr>
            </w:pPr>
          </w:p>
        </w:tc>
        <w:tc>
          <w:tcPr>
            <w:tcW w:w="1260" w:type="dxa"/>
            <w:tcBorders>
              <w:top w:val="single" w:sz="8" w:space="0" w:color="auto"/>
              <w:left w:val="nil"/>
              <w:bottom w:val="single" w:sz="8" w:space="0" w:color="auto"/>
              <w:right w:val="single" w:sz="8" w:space="0" w:color="auto"/>
            </w:tcBorders>
            <w:vAlign w:val="bottom"/>
          </w:tcPr>
          <w:p w14:paraId="0566DB88" w14:textId="77777777" w:rsidR="00E95A45" w:rsidRDefault="00E95A45">
            <w:pPr>
              <w:rPr>
                <w:sz w:val="20"/>
                <w:szCs w:val="20"/>
              </w:rPr>
            </w:pPr>
          </w:p>
        </w:tc>
        <w:tc>
          <w:tcPr>
            <w:tcW w:w="1400" w:type="dxa"/>
            <w:gridSpan w:val="2"/>
            <w:tcBorders>
              <w:top w:val="single" w:sz="8" w:space="0" w:color="auto"/>
              <w:left w:val="nil"/>
              <w:bottom w:val="single" w:sz="8" w:space="0" w:color="auto"/>
              <w:right w:val="single" w:sz="8" w:space="0" w:color="auto"/>
            </w:tcBorders>
            <w:vAlign w:val="bottom"/>
          </w:tcPr>
          <w:p w14:paraId="56009F63" w14:textId="77777777" w:rsidR="00E95A45" w:rsidRDefault="00E95A45">
            <w:pPr>
              <w:rPr>
                <w:sz w:val="20"/>
                <w:szCs w:val="20"/>
              </w:rPr>
            </w:pPr>
          </w:p>
        </w:tc>
        <w:tc>
          <w:tcPr>
            <w:tcW w:w="1300" w:type="dxa"/>
            <w:gridSpan w:val="2"/>
            <w:tcBorders>
              <w:top w:val="single" w:sz="8" w:space="0" w:color="auto"/>
              <w:left w:val="nil"/>
              <w:bottom w:val="single" w:sz="8" w:space="0" w:color="auto"/>
              <w:right w:val="single" w:sz="8" w:space="0" w:color="auto"/>
            </w:tcBorders>
            <w:vAlign w:val="bottom"/>
          </w:tcPr>
          <w:p w14:paraId="70EF6E88" w14:textId="77777777" w:rsidR="00E95A45" w:rsidRDefault="00E95A45">
            <w:pPr>
              <w:rPr>
                <w:sz w:val="20"/>
                <w:szCs w:val="20"/>
              </w:rPr>
            </w:pPr>
          </w:p>
        </w:tc>
      </w:tr>
      <w:tr w:rsidR="00E95A45" w14:paraId="67863D87" w14:textId="77777777" w:rsidTr="00E95A45">
        <w:trPr>
          <w:trHeight w:val="266"/>
        </w:trPr>
        <w:tc>
          <w:tcPr>
            <w:tcW w:w="2430" w:type="dxa"/>
            <w:tcBorders>
              <w:top w:val="nil"/>
              <w:left w:val="single" w:sz="8" w:space="0" w:color="auto"/>
              <w:bottom w:val="single" w:sz="8" w:space="0" w:color="auto"/>
              <w:right w:val="single" w:sz="8" w:space="0" w:color="auto"/>
            </w:tcBorders>
            <w:vAlign w:val="bottom"/>
            <w:hideMark/>
          </w:tcPr>
          <w:p w14:paraId="699C32EC" w14:textId="77777777" w:rsidR="00E95A45" w:rsidRDefault="00E95A45">
            <w:pPr>
              <w:ind w:left="200"/>
              <w:rPr>
                <w:rFonts w:ascii="Sylfaen" w:hAnsi="Sylfaen"/>
                <w:sz w:val="20"/>
                <w:szCs w:val="20"/>
                <w:lang w:val="ka-GE"/>
              </w:rPr>
            </w:pPr>
            <w:r>
              <w:rPr>
                <w:rFonts w:ascii="Sylfaen" w:eastAsia="Times New Roman" w:hAnsi="Sylfaen"/>
                <w:sz w:val="20"/>
                <w:szCs w:val="20"/>
                <w:lang w:val="ka-GE"/>
              </w:rPr>
              <w:t>კუჭის კედელი</w:t>
            </w:r>
          </w:p>
        </w:tc>
        <w:tc>
          <w:tcPr>
            <w:tcW w:w="1260" w:type="dxa"/>
            <w:tcBorders>
              <w:top w:val="nil"/>
              <w:left w:val="nil"/>
              <w:bottom w:val="single" w:sz="8" w:space="0" w:color="auto"/>
              <w:right w:val="single" w:sz="8" w:space="0" w:color="auto"/>
            </w:tcBorders>
            <w:vAlign w:val="bottom"/>
            <w:hideMark/>
          </w:tcPr>
          <w:p w14:paraId="285A6DF0" w14:textId="77777777" w:rsidR="00E95A45" w:rsidRDefault="00E95A45">
            <w:pPr>
              <w:ind w:right="480"/>
              <w:jc w:val="right"/>
              <w:rPr>
                <w:sz w:val="20"/>
                <w:szCs w:val="20"/>
              </w:rPr>
            </w:pPr>
            <w:r>
              <w:rPr>
                <w:rFonts w:eastAsia="Times New Roman"/>
                <w:sz w:val="20"/>
                <w:szCs w:val="20"/>
              </w:rPr>
              <w:t>0.0027</w:t>
            </w:r>
          </w:p>
        </w:tc>
        <w:tc>
          <w:tcPr>
            <w:tcW w:w="1350" w:type="dxa"/>
            <w:tcBorders>
              <w:top w:val="nil"/>
              <w:left w:val="nil"/>
              <w:bottom w:val="single" w:sz="8" w:space="0" w:color="auto"/>
              <w:right w:val="single" w:sz="8" w:space="0" w:color="auto"/>
            </w:tcBorders>
            <w:vAlign w:val="bottom"/>
            <w:hideMark/>
          </w:tcPr>
          <w:p w14:paraId="303860BD" w14:textId="77777777" w:rsidR="00E95A45" w:rsidRDefault="00E95A45">
            <w:pPr>
              <w:ind w:right="480"/>
              <w:jc w:val="right"/>
              <w:rPr>
                <w:sz w:val="20"/>
                <w:szCs w:val="20"/>
              </w:rPr>
            </w:pPr>
            <w:r>
              <w:rPr>
                <w:rFonts w:eastAsia="Times New Roman"/>
                <w:sz w:val="20"/>
                <w:szCs w:val="20"/>
              </w:rPr>
              <w:t>0.0036</w:t>
            </w:r>
          </w:p>
        </w:tc>
        <w:tc>
          <w:tcPr>
            <w:tcW w:w="1260" w:type="dxa"/>
            <w:tcBorders>
              <w:top w:val="nil"/>
              <w:left w:val="nil"/>
              <w:bottom w:val="single" w:sz="8" w:space="0" w:color="auto"/>
              <w:right w:val="single" w:sz="8" w:space="0" w:color="auto"/>
            </w:tcBorders>
            <w:vAlign w:val="bottom"/>
            <w:hideMark/>
          </w:tcPr>
          <w:p w14:paraId="7DE3F03F" w14:textId="77777777" w:rsidR="00E95A45" w:rsidRDefault="00E95A45">
            <w:pPr>
              <w:ind w:left="60"/>
              <w:rPr>
                <w:sz w:val="20"/>
                <w:szCs w:val="20"/>
              </w:rPr>
            </w:pPr>
            <w:r>
              <w:rPr>
                <w:rFonts w:eastAsia="Times New Roman"/>
                <w:sz w:val="20"/>
                <w:szCs w:val="20"/>
              </w:rPr>
              <w:t>0.0059</w:t>
            </w:r>
          </w:p>
        </w:tc>
        <w:tc>
          <w:tcPr>
            <w:tcW w:w="1400" w:type="dxa"/>
            <w:gridSpan w:val="2"/>
            <w:tcBorders>
              <w:top w:val="nil"/>
              <w:left w:val="nil"/>
              <w:bottom w:val="single" w:sz="8" w:space="0" w:color="auto"/>
              <w:right w:val="single" w:sz="8" w:space="0" w:color="auto"/>
            </w:tcBorders>
            <w:vAlign w:val="bottom"/>
            <w:hideMark/>
          </w:tcPr>
          <w:p w14:paraId="2C84ACEE" w14:textId="77777777" w:rsidR="00E95A45" w:rsidRDefault="00E95A45">
            <w:pPr>
              <w:ind w:left="60"/>
              <w:rPr>
                <w:sz w:val="20"/>
                <w:szCs w:val="20"/>
              </w:rPr>
            </w:pPr>
            <w:r>
              <w:rPr>
                <w:rFonts w:eastAsia="Times New Roman"/>
                <w:sz w:val="20"/>
                <w:szCs w:val="20"/>
              </w:rPr>
              <w:t>0.0086</w:t>
            </w:r>
          </w:p>
        </w:tc>
        <w:tc>
          <w:tcPr>
            <w:tcW w:w="1300" w:type="dxa"/>
            <w:gridSpan w:val="2"/>
            <w:tcBorders>
              <w:top w:val="nil"/>
              <w:left w:val="nil"/>
              <w:bottom w:val="single" w:sz="8" w:space="0" w:color="auto"/>
              <w:right w:val="single" w:sz="8" w:space="0" w:color="auto"/>
            </w:tcBorders>
            <w:vAlign w:val="bottom"/>
            <w:hideMark/>
          </w:tcPr>
          <w:p w14:paraId="78EAECAA" w14:textId="77777777" w:rsidR="00E95A45" w:rsidRDefault="00E95A45">
            <w:pPr>
              <w:ind w:left="60"/>
              <w:rPr>
                <w:sz w:val="20"/>
                <w:szCs w:val="20"/>
              </w:rPr>
            </w:pPr>
            <w:r>
              <w:rPr>
                <w:rFonts w:eastAsia="Times New Roman"/>
                <w:sz w:val="20"/>
                <w:szCs w:val="20"/>
              </w:rPr>
              <w:t>0.015</w:t>
            </w:r>
          </w:p>
        </w:tc>
      </w:tr>
      <w:tr w:rsidR="00E95A45" w14:paraId="40C8BDF8" w14:textId="77777777" w:rsidTr="00E95A45">
        <w:trPr>
          <w:trHeight w:val="266"/>
        </w:trPr>
        <w:tc>
          <w:tcPr>
            <w:tcW w:w="2430" w:type="dxa"/>
            <w:tcBorders>
              <w:top w:val="nil"/>
              <w:left w:val="single" w:sz="8" w:space="0" w:color="auto"/>
              <w:bottom w:val="single" w:sz="8" w:space="0" w:color="auto"/>
              <w:right w:val="single" w:sz="8" w:space="0" w:color="auto"/>
            </w:tcBorders>
            <w:hideMark/>
          </w:tcPr>
          <w:p w14:paraId="23F342FB" w14:textId="77777777" w:rsidR="00E95A45" w:rsidRDefault="00E95A45">
            <w:pPr>
              <w:rPr>
                <w:sz w:val="20"/>
                <w:szCs w:val="20"/>
              </w:rPr>
            </w:pPr>
            <w:r>
              <w:rPr>
                <w:rFonts w:ascii="Sylfaen" w:hAnsi="Sylfaen" w:cs="Sylfaen"/>
                <w:sz w:val="20"/>
                <w:szCs w:val="20"/>
              </w:rPr>
              <w:lastRenderedPageBreak/>
              <w:t>წვრილი</w:t>
            </w:r>
            <w:r>
              <w:rPr>
                <w:sz w:val="20"/>
                <w:szCs w:val="20"/>
              </w:rPr>
              <w:t xml:space="preserve"> </w:t>
            </w:r>
            <w:r>
              <w:rPr>
                <w:rFonts w:ascii="Sylfaen" w:hAnsi="Sylfaen" w:cs="Sylfaen"/>
                <w:sz w:val="20"/>
                <w:szCs w:val="20"/>
              </w:rPr>
              <w:t>ნაწლავი</w:t>
            </w:r>
          </w:p>
        </w:tc>
        <w:tc>
          <w:tcPr>
            <w:tcW w:w="1260" w:type="dxa"/>
            <w:tcBorders>
              <w:top w:val="nil"/>
              <w:left w:val="nil"/>
              <w:bottom w:val="single" w:sz="8" w:space="0" w:color="auto"/>
              <w:right w:val="single" w:sz="8" w:space="0" w:color="auto"/>
            </w:tcBorders>
            <w:vAlign w:val="bottom"/>
            <w:hideMark/>
          </w:tcPr>
          <w:p w14:paraId="465D4FFB" w14:textId="77777777" w:rsidR="00E95A45" w:rsidRDefault="00E95A45">
            <w:pPr>
              <w:ind w:right="480"/>
              <w:jc w:val="right"/>
              <w:rPr>
                <w:sz w:val="20"/>
                <w:szCs w:val="20"/>
              </w:rPr>
            </w:pPr>
            <w:r>
              <w:rPr>
                <w:rFonts w:eastAsia="Times New Roman"/>
                <w:sz w:val="20"/>
                <w:szCs w:val="20"/>
              </w:rPr>
              <w:t>0.0035</w:t>
            </w:r>
          </w:p>
        </w:tc>
        <w:tc>
          <w:tcPr>
            <w:tcW w:w="1350" w:type="dxa"/>
            <w:tcBorders>
              <w:top w:val="nil"/>
              <w:left w:val="nil"/>
              <w:bottom w:val="single" w:sz="8" w:space="0" w:color="auto"/>
              <w:right w:val="single" w:sz="8" w:space="0" w:color="auto"/>
            </w:tcBorders>
            <w:vAlign w:val="bottom"/>
            <w:hideMark/>
          </w:tcPr>
          <w:p w14:paraId="04D21DE3" w14:textId="77777777" w:rsidR="00E95A45" w:rsidRDefault="00E95A45">
            <w:pPr>
              <w:ind w:right="480"/>
              <w:jc w:val="right"/>
              <w:rPr>
                <w:sz w:val="20"/>
                <w:szCs w:val="20"/>
              </w:rPr>
            </w:pPr>
            <w:r>
              <w:rPr>
                <w:rFonts w:eastAsia="Times New Roman"/>
                <w:sz w:val="20"/>
                <w:szCs w:val="20"/>
              </w:rPr>
              <w:t>0.0044</w:t>
            </w:r>
          </w:p>
        </w:tc>
        <w:tc>
          <w:tcPr>
            <w:tcW w:w="1260" w:type="dxa"/>
            <w:tcBorders>
              <w:top w:val="nil"/>
              <w:left w:val="nil"/>
              <w:bottom w:val="single" w:sz="8" w:space="0" w:color="auto"/>
              <w:right w:val="single" w:sz="8" w:space="0" w:color="auto"/>
            </w:tcBorders>
            <w:vAlign w:val="bottom"/>
            <w:hideMark/>
          </w:tcPr>
          <w:p w14:paraId="0BD14ECE" w14:textId="77777777" w:rsidR="00E95A45" w:rsidRDefault="00E95A45">
            <w:pPr>
              <w:ind w:left="60"/>
              <w:rPr>
                <w:sz w:val="20"/>
                <w:szCs w:val="20"/>
              </w:rPr>
            </w:pPr>
            <w:r>
              <w:rPr>
                <w:rFonts w:eastAsia="Times New Roman"/>
                <w:sz w:val="20"/>
                <w:szCs w:val="20"/>
              </w:rPr>
              <w:t>0.0067</w:t>
            </w:r>
          </w:p>
        </w:tc>
        <w:tc>
          <w:tcPr>
            <w:tcW w:w="1400" w:type="dxa"/>
            <w:gridSpan w:val="2"/>
            <w:tcBorders>
              <w:top w:val="nil"/>
              <w:left w:val="nil"/>
              <w:bottom w:val="single" w:sz="8" w:space="0" w:color="auto"/>
              <w:right w:val="single" w:sz="8" w:space="0" w:color="auto"/>
            </w:tcBorders>
            <w:vAlign w:val="bottom"/>
            <w:hideMark/>
          </w:tcPr>
          <w:p w14:paraId="77C8F74B" w14:textId="77777777" w:rsidR="00E95A45" w:rsidRDefault="00E95A45">
            <w:pPr>
              <w:ind w:left="60"/>
              <w:rPr>
                <w:sz w:val="20"/>
                <w:szCs w:val="20"/>
              </w:rPr>
            </w:pPr>
            <w:r>
              <w:rPr>
                <w:rFonts w:eastAsia="Times New Roman"/>
                <w:sz w:val="20"/>
                <w:szCs w:val="20"/>
              </w:rPr>
              <w:t>0.010</w:t>
            </w:r>
          </w:p>
        </w:tc>
        <w:tc>
          <w:tcPr>
            <w:tcW w:w="1300" w:type="dxa"/>
            <w:gridSpan w:val="2"/>
            <w:tcBorders>
              <w:top w:val="nil"/>
              <w:left w:val="nil"/>
              <w:bottom w:val="single" w:sz="8" w:space="0" w:color="auto"/>
              <w:right w:val="single" w:sz="8" w:space="0" w:color="auto"/>
            </w:tcBorders>
            <w:vAlign w:val="bottom"/>
            <w:hideMark/>
          </w:tcPr>
          <w:p w14:paraId="73C3FCDE" w14:textId="77777777" w:rsidR="00E95A45" w:rsidRDefault="00E95A45">
            <w:pPr>
              <w:ind w:left="60"/>
              <w:rPr>
                <w:sz w:val="20"/>
                <w:szCs w:val="20"/>
              </w:rPr>
            </w:pPr>
            <w:r>
              <w:rPr>
                <w:rFonts w:eastAsia="Times New Roman"/>
                <w:sz w:val="20"/>
                <w:szCs w:val="20"/>
              </w:rPr>
              <w:t>0.018</w:t>
            </w:r>
          </w:p>
        </w:tc>
      </w:tr>
      <w:tr w:rsidR="00E95A45" w14:paraId="22111BC4" w14:textId="77777777" w:rsidTr="00E95A45">
        <w:trPr>
          <w:trHeight w:val="266"/>
        </w:trPr>
        <w:tc>
          <w:tcPr>
            <w:tcW w:w="2430" w:type="dxa"/>
            <w:tcBorders>
              <w:top w:val="nil"/>
              <w:left w:val="single" w:sz="8" w:space="0" w:color="auto"/>
              <w:bottom w:val="single" w:sz="8" w:space="0" w:color="auto"/>
              <w:right w:val="single" w:sz="8" w:space="0" w:color="auto"/>
            </w:tcBorders>
            <w:hideMark/>
          </w:tcPr>
          <w:p w14:paraId="702CAD88" w14:textId="77777777" w:rsidR="00E95A45" w:rsidRDefault="00E95A45">
            <w:pPr>
              <w:rPr>
                <w:sz w:val="20"/>
                <w:szCs w:val="20"/>
              </w:rPr>
            </w:pPr>
            <w:r>
              <w:rPr>
                <w:rFonts w:ascii="Sylfaen" w:hAnsi="Sylfaen" w:cs="Sylfaen"/>
                <w:sz w:val="20"/>
                <w:szCs w:val="20"/>
              </w:rPr>
              <w:t>მსხვილი</w:t>
            </w:r>
            <w:r>
              <w:rPr>
                <w:sz w:val="20"/>
                <w:szCs w:val="20"/>
              </w:rPr>
              <w:t xml:space="preserve"> </w:t>
            </w:r>
            <w:r>
              <w:rPr>
                <w:rFonts w:ascii="Sylfaen" w:hAnsi="Sylfaen" w:cs="Sylfaen"/>
                <w:sz w:val="20"/>
                <w:szCs w:val="20"/>
              </w:rPr>
              <w:t>ნაწლავი</w:t>
            </w:r>
          </w:p>
        </w:tc>
        <w:tc>
          <w:tcPr>
            <w:tcW w:w="1260" w:type="dxa"/>
            <w:tcBorders>
              <w:top w:val="nil"/>
              <w:left w:val="nil"/>
              <w:bottom w:val="single" w:sz="8" w:space="0" w:color="auto"/>
              <w:right w:val="single" w:sz="8" w:space="0" w:color="auto"/>
            </w:tcBorders>
            <w:vAlign w:val="bottom"/>
            <w:hideMark/>
          </w:tcPr>
          <w:p w14:paraId="7D0A1D75" w14:textId="77777777" w:rsidR="00E95A45" w:rsidRDefault="00E95A45">
            <w:pPr>
              <w:ind w:right="480"/>
              <w:jc w:val="right"/>
              <w:rPr>
                <w:sz w:val="20"/>
                <w:szCs w:val="20"/>
              </w:rPr>
            </w:pPr>
            <w:r>
              <w:rPr>
                <w:rFonts w:eastAsia="Times New Roman"/>
                <w:sz w:val="20"/>
                <w:szCs w:val="20"/>
              </w:rPr>
              <w:t>0.0036</w:t>
            </w:r>
          </w:p>
        </w:tc>
        <w:tc>
          <w:tcPr>
            <w:tcW w:w="1350" w:type="dxa"/>
            <w:tcBorders>
              <w:top w:val="nil"/>
              <w:left w:val="nil"/>
              <w:bottom w:val="single" w:sz="8" w:space="0" w:color="auto"/>
              <w:right w:val="single" w:sz="8" w:space="0" w:color="auto"/>
            </w:tcBorders>
            <w:vAlign w:val="bottom"/>
            <w:hideMark/>
          </w:tcPr>
          <w:p w14:paraId="081916CE" w14:textId="77777777" w:rsidR="00E95A45" w:rsidRDefault="00E95A45">
            <w:pPr>
              <w:ind w:right="480"/>
              <w:jc w:val="right"/>
              <w:rPr>
                <w:sz w:val="20"/>
                <w:szCs w:val="20"/>
              </w:rPr>
            </w:pPr>
            <w:r>
              <w:rPr>
                <w:rFonts w:eastAsia="Times New Roman"/>
                <w:sz w:val="20"/>
                <w:szCs w:val="20"/>
              </w:rPr>
              <w:t>0.0048</w:t>
            </w:r>
          </w:p>
        </w:tc>
        <w:tc>
          <w:tcPr>
            <w:tcW w:w="1260" w:type="dxa"/>
            <w:tcBorders>
              <w:top w:val="nil"/>
              <w:left w:val="nil"/>
              <w:bottom w:val="single" w:sz="8" w:space="0" w:color="auto"/>
              <w:right w:val="single" w:sz="8" w:space="0" w:color="auto"/>
            </w:tcBorders>
            <w:vAlign w:val="bottom"/>
            <w:hideMark/>
          </w:tcPr>
          <w:p w14:paraId="458C95B5" w14:textId="77777777" w:rsidR="00E95A45" w:rsidRDefault="00E95A45">
            <w:pPr>
              <w:ind w:left="60"/>
              <w:rPr>
                <w:sz w:val="20"/>
                <w:szCs w:val="20"/>
              </w:rPr>
            </w:pPr>
            <w:r>
              <w:rPr>
                <w:rFonts w:eastAsia="Times New Roman"/>
                <w:sz w:val="20"/>
                <w:szCs w:val="20"/>
              </w:rPr>
              <w:t>0.0071</w:t>
            </w:r>
          </w:p>
        </w:tc>
        <w:tc>
          <w:tcPr>
            <w:tcW w:w="1400" w:type="dxa"/>
            <w:gridSpan w:val="2"/>
            <w:tcBorders>
              <w:top w:val="nil"/>
              <w:left w:val="nil"/>
              <w:bottom w:val="single" w:sz="8" w:space="0" w:color="auto"/>
              <w:right w:val="single" w:sz="8" w:space="0" w:color="auto"/>
            </w:tcBorders>
            <w:vAlign w:val="bottom"/>
            <w:hideMark/>
          </w:tcPr>
          <w:p w14:paraId="3D58156C" w14:textId="77777777" w:rsidR="00E95A45" w:rsidRDefault="00E95A45">
            <w:pPr>
              <w:ind w:left="60"/>
              <w:rPr>
                <w:sz w:val="20"/>
                <w:szCs w:val="20"/>
              </w:rPr>
            </w:pPr>
            <w:r>
              <w:rPr>
                <w:rFonts w:eastAsia="Times New Roman"/>
                <w:sz w:val="20"/>
                <w:szCs w:val="20"/>
              </w:rPr>
              <w:t>0.010</w:t>
            </w:r>
          </w:p>
        </w:tc>
        <w:tc>
          <w:tcPr>
            <w:tcW w:w="1300" w:type="dxa"/>
            <w:gridSpan w:val="2"/>
            <w:tcBorders>
              <w:top w:val="nil"/>
              <w:left w:val="nil"/>
              <w:bottom w:val="single" w:sz="8" w:space="0" w:color="auto"/>
              <w:right w:val="single" w:sz="8" w:space="0" w:color="auto"/>
            </w:tcBorders>
            <w:vAlign w:val="bottom"/>
            <w:hideMark/>
          </w:tcPr>
          <w:p w14:paraId="773AB3D0" w14:textId="77777777" w:rsidR="00E95A45" w:rsidRDefault="00E95A45">
            <w:pPr>
              <w:ind w:left="60"/>
              <w:rPr>
                <w:sz w:val="20"/>
                <w:szCs w:val="20"/>
              </w:rPr>
            </w:pPr>
            <w:r>
              <w:rPr>
                <w:rFonts w:eastAsia="Times New Roman"/>
                <w:sz w:val="20"/>
                <w:szCs w:val="20"/>
              </w:rPr>
              <w:t>0.018</w:t>
            </w:r>
          </w:p>
        </w:tc>
      </w:tr>
      <w:tr w:rsidR="00E95A45" w14:paraId="39A99074" w14:textId="77777777" w:rsidTr="00FC38AC">
        <w:trPr>
          <w:trHeight w:val="266"/>
        </w:trPr>
        <w:tc>
          <w:tcPr>
            <w:tcW w:w="2430" w:type="dxa"/>
            <w:tcBorders>
              <w:top w:val="nil"/>
              <w:left w:val="single" w:sz="8" w:space="0" w:color="auto"/>
              <w:bottom w:val="single" w:sz="4" w:space="0" w:color="auto"/>
              <w:right w:val="single" w:sz="8" w:space="0" w:color="auto"/>
            </w:tcBorders>
            <w:vAlign w:val="bottom"/>
            <w:hideMark/>
          </w:tcPr>
          <w:p w14:paraId="0562E295" w14:textId="77777777" w:rsidR="00E95A45" w:rsidRDefault="00E95A45">
            <w:pPr>
              <w:ind w:left="200"/>
              <w:rPr>
                <w:rFonts w:ascii="Sylfaen" w:hAnsi="Sylfaen"/>
                <w:sz w:val="20"/>
                <w:szCs w:val="20"/>
                <w:lang w:val="ka-GE"/>
              </w:rPr>
            </w:pPr>
            <w:r>
              <w:rPr>
                <w:rFonts w:eastAsia="Times New Roman"/>
                <w:sz w:val="20"/>
                <w:szCs w:val="20"/>
              </w:rPr>
              <w:t xml:space="preserve">ULI </w:t>
            </w:r>
            <w:r>
              <w:rPr>
                <w:rFonts w:ascii="Sylfaen" w:eastAsia="Times New Roman" w:hAnsi="Sylfaen"/>
                <w:sz w:val="20"/>
                <w:szCs w:val="20"/>
                <w:lang w:val="ka-GE"/>
              </w:rPr>
              <w:t>კედელი</w:t>
            </w:r>
          </w:p>
        </w:tc>
        <w:tc>
          <w:tcPr>
            <w:tcW w:w="1260" w:type="dxa"/>
            <w:tcBorders>
              <w:top w:val="nil"/>
              <w:left w:val="nil"/>
              <w:bottom w:val="single" w:sz="4" w:space="0" w:color="auto"/>
              <w:right w:val="single" w:sz="8" w:space="0" w:color="auto"/>
            </w:tcBorders>
            <w:vAlign w:val="bottom"/>
            <w:hideMark/>
          </w:tcPr>
          <w:p w14:paraId="3D9B2055" w14:textId="77777777" w:rsidR="00E95A45" w:rsidRDefault="00E95A45">
            <w:pPr>
              <w:ind w:right="480"/>
              <w:jc w:val="right"/>
              <w:rPr>
                <w:sz w:val="20"/>
                <w:szCs w:val="20"/>
              </w:rPr>
            </w:pPr>
            <w:r>
              <w:rPr>
                <w:rFonts w:eastAsia="Times New Roman"/>
                <w:sz w:val="20"/>
                <w:szCs w:val="20"/>
              </w:rPr>
              <w:t>0.0032</w:t>
            </w:r>
          </w:p>
        </w:tc>
        <w:tc>
          <w:tcPr>
            <w:tcW w:w="1350" w:type="dxa"/>
            <w:tcBorders>
              <w:top w:val="nil"/>
              <w:left w:val="nil"/>
              <w:bottom w:val="single" w:sz="4" w:space="0" w:color="auto"/>
              <w:right w:val="single" w:sz="8" w:space="0" w:color="auto"/>
            </w:tcBorders>
            <w:vAlign w:val="bottom"/>
            <w:hideMark/>
          </w:tcPr>
          <w:p w14:paraId="03342B2F" w14:textId="77777777" w:rsidR="00E95A45" w:rsidRDefault="00E95A45">
            <w:pPr>
              <w:ind w:right="480"/>
              <w:jc w:val="right"/>
              <w:rPr>
                <w:sz w:val="20"/>
                <w:szCs w:val="20"/>
              </w:rPr>
            </w:pPr>
            <w:r>
              <w:rPr>
                <w:rFonts w:eastAsia="Times New Roman"/>
                <w:sz w:val="20"/>
                <w:szCs w:val="20"/>
              </w:rPr>
              <w:t>0.0043</w:t>
            </w:r>
          </w:p>
        </w:tc>
        <w:tc>
          <w:tcPr>
            <w:tcW w:w="1260" w:type="dxa"/>
            <w:tcBorders>
              <w:top w:val="nil"/>
              <w:left w:val="nil"/>
              <w:bottom w:val="single" w:sz="4" w:space="0" w:color="auto"/>
              <w:right w:val="single" w:sz="8" w:space="0" w:color="auto"/>
            </w:tcBorders>
            <w:vAlign w:val="bottom"/>
            <w:hideMark/>
          </w:tcPr>
          <w:p w14:paraId="03695670" w14:textId="77777777" w:rsidR="00E95A45" w:rsidRDefault="00E95A45">
            <w:pPr>
              <w:ind w:left="60"/>
              <w:rPr>
                <w:sz w:val="20"/>
                <w:szCs w:val="20"/>
              </w:rPr>
            </w:pPr>
            <w:r>
              <w:rPr>
                <w:rFonts w:eastAsia="Times New Roman"/>
                <w:sz w:val="20"/>
                <w:szCs w:val="20"/>
              </w:rPr>
              <w:t>0.0064</w:t>
            </w:r>
          </w:p>
        </w:tc>
        <w:tc>
          <w:tcPr>
            <w:tcW w:w="1400" w:type="dxa"/>
            <w:gridSpan w:val="2"/>
            <w:tcBorders>
              <w:top w:val="nil"/>
              <w:left w:val="nil"/>
              <w:bottom w:val="single" w:sz="4" w:space="0" w:color="auto"/>
              <w:right w:val="single" w:sz="8" w:space="0" w:color="auto"/>
            </w:tcBorders>
            <w:vAlign w:val="bottom"/>
            <w:hideMark/>
          </w:tcPr>
          <w:p w14:paraId="7B25A82E" w14:textId="77777777" w:rsidR="00E95A45" w:rsidRDefault="00E95A45">
            <w:pPr>
              <w:ind w:left="60"/>
              <w:rPr>
                <w:sz w:val="20"/>
                <w:szCs w:val="20"/>
              </w:rPr>
            </w:pPr>
            <w:r>
              <w:rPr>
                <w:rFonts w:eastAsia="Times New Roman"/>
                <w:sz w:val="20"/>
                <w:szCs w:val="20"/>
              </w:rPr>
              <w:t>0.010</w:t>
            </w:r>
          </w:p>
        </w:tc>
        <w:tc>
          <w:tcPr>
            <w:tcW w:w="1300" w:type="dxa"/>
            <w:gridSpan w:val="2"/>
            <w:tcBorders>
              <w:top w:val="nil"/>
              <w:left w:val="nil"/>
              <w:bottom w:val="single" w:sz="4" w:space="0" w:color="auto"/>
              <w:right w:val="single" w:sz="8" w:space="0" w:color="auto"/>
            </w:tcBorders>
            <w:vAlign w:val="bottom"/>
            <w:hideMark/>
          </w:tcPr>
          <w:p w14:paraId="6EB1E4F5" w14:textId="77777777" w:rsidR="00E95A45" w:rsidRDefault="00E95A45">
            <w:pPr>
              <w:ind w:left="60"/>
              <w:rPr>
                <w:sz w:val="20"/>
                <w:szCs w:val="20"/>
              </w:rPr>
            </w:pPr>
            <w:r>
              <w:rPr>
                <w:rFonts w:eastAsia="Times New Roman"/>
                <w:sz w:val="20"/>
                <w:szCs w:val="20"/>
              </w:rPr>
              <w:t>0.017</w:t>
            </w:r>
          </w:p>
        </w:tc>
      </w:tr>
      <w:tr w:rsidR="00E95A45" w14:paraId="5C38D04E" w14:textId="77777777" w:rsidTr="00FC38AC">
        <w:trPr>
          <w:trHeight w:val="268"/>
        </w:trPr>
        <w:tc>
          <w:tcPr>
            <w:tcW w:w="2430" w:type="dxa"/>
            <w:tcBorders>
              <w:top w:val="single" w:sz="4" w:space="0" w:color="auto"/>
              <w:left w:val="single" w:sz="4" w:space="0" w:color="auto"/>
              <w:bottom w:val="single" w:sz="4" w:space="0" w:color="auto"/>
              <w:right w:val="single" w:sz="4" w:space="0" w:color="auto"/>
            </w:tcBorders>
            <w:vAlign w:val="bottom"/>
            <w:hideMark/>
          </w:tcPr>
          <w:p w14:paraId="391778F3" w14:textId="77777777" w:rsidR="00E95A45" w:rsidRDefault="00E95A45">
            <w:pPr>
              <w:ind w:left="200"/>
              <w:rPr>
                <w:sz w:val="20"/>
                <w:szCs w:val="20"/>
              </w:rPr>
            </w:pPr>
            <w:r>
              <w:rPr>
                <w:rFonts w:eastAsia="Times New Roman"/>
                <w:sz w:val="20"/>
                <w:szCs w:val="20"/>
              </w:rPr>
              <w:t xml:space="preserve">LLI </w:t>
            </w:r>
            <w:r>
              <w:rPr>
                <w:rFonts w:ascii="Sylfaen" w:eastAsia="Times New Roman" w:hAnsi="Sylfaen"/>
                <w:sz w:val="20"/>
                <w:szCs w:val="20"/>
                <w:lang w:val="ka-GE"/>
              </w:rPr>
              <w:t>კედელი</w:t>
            </w:r>
          </w:p>
        </w:tc>
        <w:tc>
          <w:tcPr>
            <w:tcW w:w="1260" w:type="dxa"/>
            <w:tcBorders>
              <w:top w:val="single" w:sz="4" w:space="0" w:color="auto"/>
              <w:left w:val="single" w:sz="4" w:space="0" w:color="auto"/>
              <w:bottom w:val="single" w:sz="4" w:space="0" w:color="auto"/>
              <w:right w:val="single" w:sz="4" w:space="0" w:color="auto"/>
            </w:tcBorders>
            <w:vAlign w:val="bottom"/>
            <w:hideMark/>
          </w:tcPr>
          <w:p w14:paraId="5487CEB4" w14:textId="77777777" w:rsidR="00E95A45" w:rsidRDefault="00E95A45">
            <w:pPr>
              <w:ind w:right="480"/>
              <w:jc w:val="right"/>
              <w:rPr>
                <w:sz w:val="20"/>
                <w:szCs w:val="20"/>
              </w:rPr>
            </w:pPr>
            <w:r>
              <w:rPr>
                <w:rFonts w:eastAsia="Times New Roman"/>
                <w:sz w:val="20"/>
                <w:szCs w:val="20"/>
              </w:rPr>
              <w:t>0.0042</w:t>
            </w:r>
          </w:p>
        </w:tc>
        <w:tc>
          <w:tcPr>
            <w:tcW w:w="1350" w:type="dxa"/>
            <w:tcBorders>
              <w:top w:val="single" w:sz="4" w:space="0" w:color="auto"/>
              <w:left w:val="single" w:sz="4" w:space="0" w:color="auto"/>
              <w:bottom w:val="single" w:sz="4" w:space="0" w:color="auto"/>
              <w:right w:val="single" w:sz="4" w:space="0" w:color="auto"/>
            </w:tcBorders>
            <w:vAlign w:val="bottom"/>
            <w:hideMark/>
          </w:tcPr>
          <w:p w14:paraId="7911B3B7" w14:textId="77777777" w:rsidR="00E95A45" w:rsidRDefault="00E95A45">
            <w:pPr>
              <w:ind w:right="480"/>
              <w:jc w:val="right"/>
              <w:rPr>
                <w:sz w:val="20"/>
                <w:szCs w:val="20"/>
              </w:rPr>
            </w:pPr>
            <w:r>
              <w:rPr>
                <w:rFonts w:eastAsia="Times New Roman"/>
                <w:sz w:val="20"/>
                <w:szCs w:val="20"/>
              </w:rPr>
              <w:t>0.0054</w:t>
            </w:r>
          </w:p>
        </w:tc>
        <w:tc>
          <w:tcPr>
            <w:tcW w:w="1260" w:type="dxa"/>
            <w:tcBorders>
              <w:top w:val="single" w:sz="4" w:space="0" w:color="auto"/>
              <w:left w:val="single" w:sz="4" w:space="0" w:color="auto"/>
              <w:bottom w:val="single" w:sz="4" w:space="0" w:color="auto"/>
              <w:right w:val="single" w:sz="4" w:space="0" w:color="auto"/>
            </w:tcBorders>
            <w:vAlign w:val="bottom"/>
            <w:hideMark/>
          </w:tcPr>
          <w:p w14:paraId="37287C00" w14:textId="77777777" w:rsidR="00E95A45" w:rsidRDefault="00E95A45">
            <w:pPr>
              <w:ind w:left="60"/>
              <w:rPr>
                <w:sz w:val="20"/>
                <w:szCs w:val="20"/>
              </w:rPr>
            </w:pPr>
            <w:r>
              <w:rPr>
                <w:rFonts w:eastAsia="Times New Roman"/>
                <w:sz w:val="20"/>
                <w:szCs w:val="20"/>
              </w:rPr>
              <w:t>0.0081</w:t>
            </w:r>
          </w:p>
        </w:tc>
        <w:tc>
          <w:tcPr>
            <w:tcW w:w="1400" w:type="dxa"/>
            <w:gridSpan w:val="2"/>
            <w:tcBorders>
              <w:top w:val="single" w:sz="4" w:space="0" w:color="auto"/>
              <w:left w:val="single" w:sz="4" w:space="0" w:color="auto"/>
              <w:bottom w:val="single" w:sz="4" w:space="0" w:color="auto"/>
              <w:right w:val="single" w:sz="4" w:space="0" w:color="auto"/>
            </w:tcBorders>
            <w:vAlign w:val="bottom"/>
            <w:hideMark/>
          </w:tcPr>
          <w:p w14:paraId="2729E40B" w14:textId="77777777" w:rsidR="00E95A45" w:rsidRDefault="00E95A45">
            <w:pPr>
              <w:ind w:left="60"/>
              <w:rPr>
                <w:sz w:val="20"/>
                <w:szCs w:val="20"/>
              </w:rPr>
            </w:pPr>
            <w:r>
              <w:rPr>
                <w:rFonts w:eastAsia="Times New Roman"/>
                <w:sz w:val="20"/>
                <w:szCs w:val="20"/>
              </w:rPr>
              <w:t>0.011</w:t>
            </w:r>
          </w:p>
        </w:tc>
        <w:tc>
          <w:tcPr>
            <w:tcW w:w="1300" w:type="dxa"/>
            <w:gridSpan w:val="2"/>
            <w:tcBorders>
              <w:top w:val="single" w:sz="4" w:space="0" w:color="auto"/>
              <w:left w:val="single" w:sz="4" w:space="0" w:color="auto"/>
              <w:bottom w:val="single" w:sz="4" w:space="0" w:color="auto"/>
              <w:right w:val="single" w:sz="4" w:space="0" w:color="auto"/>
            </w:tcBorders>
            <w:vAlign w:val="bottom"/>
            <w:hideMark/>
          </w:tcPr>
          <w:p w14:paraId="0D1E3DE2" w14:textId="77777777" w:rsidR="00E95A45" w:rsidRDefault="00E95A45">
            <w:pPr>
              <w:ind w:left="60"/>
              <w:rPr>
                <w:sz w:val="20"/>
                <w:szCs w:val="20"/>
              </w:rPr>
            </w:pPr>
            <w:r>
              <w:rPr>
                <w:rFonts w:eastAsia="Times New Roman"/>
                <w:sz w:val="20"/>
                <w:szCs w:val="20"/>
              </w:rPr>
              <w:t>0.019</w:t>
            </w:r>
          </w:p>
        </w:tc>
      </w:tr>
      <w:tr w:rsidR="00E95A45" w14:paraId="71ED0B3E" w14:textId="77777777" w:rsidTr="00FC38AC">
        <w:trPr>
          <w:trHeight w:val="266"/>
        </w:trPr>
        <w:tc>
          <w:tcPr>
            <w:tcW w:w="2430" w:type="dxa"/>
            <w:tcBorders>
              <w:top w:val="single" w:sz="4" w:space="0" w:color="auto"/>
              <w:left w:val="single" w:sz="4" w:space="0" w:color="auto"/>
              <w:bottom w:val="single" w:sz="4" w:space="0" w:color="auto"/>
              <w:right w:val="single" w:sz="4" w:space="0" w:color="auto"/>
            </w:tcBorders>
            <w:hideMark/>
          </w:tcPr>
          <w:p w14:paraId="0A9C2BF0" w14:textId="77777777" w:rsidR="00E95A45" w:rsidRDefault="00E95A45">
            <w:pPr>
              <w:rPr>
                <w:sz w:val="20"/>
                <w:szCs w:val="20"/>
              </w:rPr>
            </w:pPr>
            <w:r>
              <w:rPr>
                <w:rFonts w:ascii="Sylfaen" w:hAnsi="Sylfaen" w:cs="Sylfaen"/>
                <w:sz w:val="20"/>
                <w:szCs w:val="20"/>
              </w:rPr>
              <w:t>გული</w:t>
            </w:r>
          </w:p>
        </w:tc>
        <w:tc>
          <w:tcPr>
            <w:tcW w:w="1260" w:type="dxa"/>
            <w:tcBorders>
              <w:top w:val="single" w:sz="4" w:space="0" w:color="auto"/>
              <w:left w:val="single" w:sz="4" w:space="0" w:color="auto"/>
              <w:bottom w:val="single" w:sz="4" w:space="0" w:color="auto"/>
              <w:right w:val="single" w:sz="4" w:space="0" w:color="auto"/>
            </w:tcBorders>
            <w:vAlign w:val="bottom"/>
            <w:hideMark/>
          </w:tcPr>
          <w:p w14:paraId="244E435F" w14:textId="77777777" w:rsidR="00E95A45" w:rsidRDefault="00E95A45">
            <w:pPr>
              <w:ind w:right="480"/>
              <w:jc w:val="right"/>
              <w:rPr>
                <w:sz w:val="20"/>
                <w:szCs w:val="20"/>
              </w:rPr>
            </w:pPr>
            <w:r>
              <w:rPr>
                <w:rFonts w:eastAsia="Times New Roman"/>
                <w:sz w:val="20"/>
                <w:szCs w:val="20"/>
              </w:rPr>
              <w:t>0.0027</w:t>
            </w:r>
          </w:p>
        </w:tc>
        <w:tc>
          <w:tcPr>
            <w:tcW w:w="1350" w:type="dxa"/>
            <w:tcBorders>
              <w:top w:val="single" w:sz="4" w:space="0" w:color="auto"/>
              <w:left w:val="single" w:sz="4" w:space="0" w:color="auto"/>
              <w:bottom w:val="single" w:sz="4" w:space="0" w:color="auto"/>
              <w:right w:val="single" w:sz="4" w:space="0" w:color="auto"/>
            </w:tcBorders>
            <w:vAlign w:val="bottom"/>
            <w:hideMark/>
          </w:tcPr>
          <w:p w14:paraId="697B5B4A" w14:textId="77777777" w:rsidR="00E95A45" w:rsidRDefault="00E95A45">
            <w:pPr>
              <w:ind w:right="480"/>
              <w:jc w:val="right"/>
              <w:rPr>
                <w:sz w:val="20"/>
                <w:szCs w:val="20"/>
              </w:rPr>
            </w:pPr>
            <w:r>
              <w:rPr>
                <w:rFonts w:eastAsia="Times New Roman"/>
                <w:sz w:val="20"/>
                <w:szCs w:val="20"/>
              </w:rPr>
              <w:t>0.0034</w:t>
            </w:r>
          </w:p>
        </w:tc>
        <w:tc>
          <w:tcPr>
            <w:tcW w:w="1260" w:type="dxa"/>
            <w:tcBorders>
              <w:top w:val="single" w:sz="4" w:space="0" w:color="auto"/>
              <w:left w:val="single" w:sz="4" w:space="0" w:color="auto"/>
              <w:bottom w:val="single" w:sz="4" w:space="0" w:color="auto"/>
              <w:right w:val="single" w:sz="4" w:space="0" w:color="auto"/>
            </w:tcBorders>
            <w:vAlign w:val="bottom"/>
            <w:hideMark/>
          </w:tcPr>
          <w:p w14:paraId="3C6A2689" w14:textId="77777777" w:rsidR="00E95A45" w:rsidRDefault="00E95A45">
            <w:pPr>
              <w:ind w:left="60"/>
              <w:rPr>
                <w:sz w:val="20"/>
                <w:szCs w:val="20"/>
              </w:rPr>
            </w:pPr>
            <w:r>
              <w:rPr>
                <w:rFonts w:eastAsia="Times New Roman"/>
                <w:sz w:val="20"/>
                <w:szCs w:val="20"/>
              </w:rPr>
              <w:t>0.0052</w:t>
            </w:r>
          </w:p>
        </w:tc>
        <w:tc>
          <w:tcPr>
            <w:tcW w:w="1400" w:type="dxa"/>
            <w:gridSpan w:val="2"/>
            <w:tcBorders>
              <w:top w:val="single" w:sz="4" w:space="0" w:color="auto"/>
              <w:left w:val="single" w:sz="4" w:space="0" w:color="auto"/>
              <w:bottom w:val="single" w:sz="4" w:space="0" w:color="auto"/>
              <w:right w:val="single" w:sz="4" w:space="0" w:color="auto"/>
            </w:tcBorders>
            <w:vAlign w:val="bottom"/>
            <w:hideMark/>
          </w:tcPr>
          <w:p w14:paraId="4F552AE3" w14:textId="77777777" w:rsidR="00E95A45" w:rsidRDefault="00E95A45">
            <w:pPr>
              <w:ind w:left="60"/>
              <w:rPr>
                <w:sz w:val="20"/>
                <w:szCs w:val="20"/>
              </w:rPr>
            </w:pPr>
            <w:r>
              <w:rPr>
                <w:rFonts w:eastAsia="Times New Roman"/>
                <w:sz w:val="20"/>
                <w:szCs w:val="20"/>
              </w:rPr>
              <w:t>0.0081</w:t>
            </w:r>
          </w:p>
        </w:tc>
        <w:tc>
          <w:tcPr>
            <w:tcW w:w="1300" w:type="dxa"/>
            <w:gridSpan w:val="2"/>
            <w:tcBorders>
              <w:top w:val="single" w:sz="4" w:space="0" w:color="auto"/>
              <w:left w:val="single" w:sz="4" w:space="0" w:color="auto"/>
              <w:bottom w:val="single" w:sz="4" w:space="0" w:color="auto"/>
              <w:right w:val="single" w:sz="4" w:space="0" w:color="auto"/>
            </w:tcBorders>
            <w:vAlign w:val="bottom"/>
            <w:hideMark/>
          </w:tcPr>
          <w:p w14:paraId="115B2D7F" w14:textId="77777777" w:rsidR="00E95A45" w:rsidRDefault="00E95A45">
            <w:pPr>
              <w:ind w:left="60"/>
              <w:rPr>
                <w:sz w:val="20"/>
                <w:szCs w:val="20"/>
              </w:rPr>
            </w:pPr>
            <w:r>
              <w:rPr>
                <w:rFonts w:eastAsia="Times New Roman"/>
                <w:sz w:val="20"/>
                <w:szCs w:val="20"/>
              </w:rPr>
              <w:t>0.014</w:t>
            </w:r>
          </w:p>
        </w:tc>
      </w:tr>
      <w:tr w:rsidR="00E95A45" w14:paraId="70FE24E0" w14:textId="77777777" w:rsidTr="00FC38AC">
        <w:trPr>
          <w:trHeight w:val="266"/>
        </w:trPr>
        <w:tc>
          <w:tcPr>
            <w:tcW w:w="2430" w:type="dxa"/>
            <w:tcBorders>
              <w:top w:val="single" w:sz="4" w:space="0" w:color="auto"/>
              <w:left w:val="single" w:sz="4" w:space="0" w:color="auto"/>
              <w:bottom w:val="single" w:sz="4" w:space="0" w:color="auto"/>
              <w:right w:val="single" w:sz="4" w:space="0" w:color="auto"/>
            </w:tcBorders>
            <w:hideMark/>
          </w:tcPr>
          <w:p w14:paraId="2DD54CE0" w14:textId="77777777" w:rsidR="00E95A45" w:rsidRDefault="00E95A45">
            <w:pPr>
              <w:rPr>
                <w:sz w:val="20"/>
                <w:szCs w:val="20"/>
              </w:rPr>
            </w:pPr>
            <w:r>
              <w:rPr>
                <w:rFonts w:ascii="Sylfaen" w:hAnsi="Sylfaen" w:cs="Sylfaen"/>
                <w:sz w:val="20"/>
                <w:szCs w:val="20"/>
              </w:rPr>
              <w:t>თირკმლები</w:t>
            </w:r>
          </w:p>
        </w:tc>
        <w:tc>
          <w:tcPr>
            <w:tcW w:w="1260" w:type="dxa"/>
            <w:tcBorders>
              <w:top w:val="single" w:sz="4" w:space="0" w:color="auto"/>
              <w:left w:val="single" w:sz="4" w:space="0" w:color="auto"/>
              <w:bottom w:val="single" w:sz="4" w:space="0" w:color="auto"/>
              <w:right w:val="single" w:sz="4" w:space="0" w:color="auto"/>
            </w:tcBorders>
            <w:vAlign w:val="bottom"/>
            <w:hideMark/>
          </w:tcPr>
          <w:p w14:paraId="6AF2F0E2" w14:textId="77777777" w:rsidR="00E95A45" w:rsidRDefault="00E95A45">
            <w:pPr>
              <w:ind w:right="480"/>
              <w:jc w:val="right"/>
              <w:rPr>
                <w:sz w:val="20"/>
                <w:szCs w:val="20"/>
              </w:rPr>
            </w:pPr>
            <w:r>
              <w:rPr>
                <w:rFonts w:eastAsia="Times New Roman"/>
                <w:sz w:val="20"/>
                <w:szCs w:val="20"/>
              </w:rPr>
              <w:t>0.0044</w:t>
            </w:r>
          </w:p>
        </w:tc>
        <w:tc>
          <w:tcPr>
            <w:tcW w:w="1350" w:type="dxa"/>
            <w:tcBorders>
              <w:top w:val="single" w:sz="4" w:space="0" w:color="auto"/>
              <w:left w:val="single" w:sz="4" w:space="0" w:color="auto"/>
              <w:bottom w:val="single" w:sz="4" w:space="0" w:color="auto"/>
              <w:right w:val="single" w:sz="4" w:space="0" w:color="auto"/>
            </w:tcBorders>
            <w:vAlign w:val="bottom"/>
            <w:hideMark/>
          </w:tcPr>
          <w:p w14:paraId="05100132" w14:textId="77777777" w:rsidR="00E95A45" w:rsidRDefault="00E95A45">
            <w:pPr>
              <w:ind w:right="480"/>
              <w:jc w:val="right"/>
              <w:rPr>
                <w:sz w:val="20"/>
                <w:szCs w:val="20"/>
              </w:rPr>
            </w:pPr>
            <w:r>
              <w:rPr>
                <w:rFonts w:eastAsia="Times New Roman"/>
                <w:sz w:val="20"/>
                <w:szCs w:val="20"/>
              </w:rPr>
              <w:t>0.0054</w:t>
            </w:r>
          </w:p>
        </w:tc>
        <w:tc>
          <w:tcPr>
            <w:tcW w:w="1260" w:type="dxa"/>
            <w:tcBorders>
              <w:top w:val="single" w:sz="4" w:space="0" w:color="auto"/>
              <w:left w:val="single" w:sz="4" w:space="0" w:color="auto"/>
              <w:bottom w:val="single" w:sz="4" w:space="0" w:color="auto"/>
              <w:right w:val="single" w:sz="4" w:space="0" w:color="auto"/>
            </w:tcBorders>
            <w:vAlign w:val="bottom"/>
            <w:hideMark/>
          </w:tcPr>
          <w:p w14:paraId="520A8EA4" w14:textId="77777777" w:rsidR="00E95A45" w:rsidRDefault="00E95A45">
            <w:pPr>
              <w:ind w:left="60"/>
              <w:rPr>
                <w:sz w:val="20"/>
                <w:szCs w:val="20"/>
              </w:rPr>
            </w:pPr>
            <w:r>
              <w:rPr>
                <w:rFonts w:eastAsia="Times New Roman"/>
                <w:sz w:val="20"/>
                <w:szCs w:val="20"/>
              </w:rPr>
              <w:t>0.0077</w:t>
            </w:r>
          </w:p>
        </w:tc>
        <w:tc>
          <w:tcPr>
            <w:tcW w:w="1400" w:type="dxa"/>
            <w:gridSpan w:val="2"/>
            <w:tcBorders>
              <w:top w:val="single" w:sz="4" w:space="0" w:color="auto"/>
              <w:left w:val="single" w:sz="4" w:space="0" w:color="auto"/>
              <w:bottom w:val="single" w:sz="4" w:space="0" w:color="auto"/>
              <w:right w:val="single" w:sz="4" w:space="0" w:color="auto"/>
            </w:tcBorders>
            <w:vAlign w:val="bottom"/>
            <w:hideMark/>
          </w:tcPr>
          <w:p w14:paraId="7A0EFB3F" w14:textId="77777777" w:rsidR="00E95A45" w:rsidRDefault="00E95A45">
            <w:pPr>
              <w:ind w:left="60"/>
              <w:rPr>
                <w:sz w:val="20"/>
                <w:szCs w:val="20"/>
              </w:rPr>
            </w:pPr>
            <w:r>
              <w:rPr>
                <w:rFonts w:eastAsia="Times New Roman"/>
                <w:sz w:val="20"/>
                <w:szCs w:val="20"/>
              </w:rPr>
              <w:t>0.011</w:t>
            </w:r>
          </w:p>
        </w:tc>
        <w:tc>
          <w:tcPr>
            <w:tcW w:w="1300" w:type="dxa"/>
            <w:gridSpan w:val="2"/>
            <w:tcBorders>
              <w:top w:val="single" w:sz="4" w:space="0" w:color="auto"/>
              <w:left w:val="single" w:sz="4" w:space="0" w:color="auto"/>
              <w:bottom w:val="single" w:sz="4" w:space="0" w:color="auto"/>
              <w:right w:val="single" w:sz="4" w:space="0" w:color="auto"/>
            </w:tcBorders>
            <w:vAlign w:val="bottom"/>
            <w:hideMark/>
          </w:tcPr>
          <w:p w14:paraId="2BC99FA4" w14:textId="77777777" w:rsidR="00E95A45" w:rsidRDefault="00E95A45">
            <w:pPr>
              <w:ind w:left="60"/>
              <w:rPr>
                <w:sz w:val="20"/>
                <w:szCs w:val="20"/>
              </w:rPr>
            </w:pPr>
            <w:r>
              <w:rPr>
                <w:rFonts w:eastAsia="Times New Roman"/>
                <w:sz w:val="20"/>
                <w:szCs w:val="20"/>
              </w:rPr>
              <w:t>0.019</w:t>
            </w:r>
          </w:p>
        </w:tc>
      </w:tr>
      <w:tr w:rsidR="00E95A45" w14:paraId="40CD2507" w14:textId="77777777" w:rsidTr="00FC38AC">
        <w:trPr>
          <w:trHeight w:val="266"/>
        </w:trPr>
        <w:tc>
          <w:tcPr>
            <w:tcW w:w="2430" w:type="dxa"/>
            <w:tcBorders>
              <w:top w:val="single" w:sz="4" w:space="0" w:color="auto"/>
              <w:left w:val="single" w:sz="4" w:space="0" w:color="auto"/>
              <w:bottom w:val="single" w:sz="4" w:space="0" w:color="auto"/>
              <w:right w:val="single" w:sz="4" w:space="0" w:color="auto"/>
            </w:tcBorders>
            <w:hideMark/>
          </w:tcPr>
          <w:p w14:paraId="60D99E75" w14:textId="77777777" w:rsidR="00E95A45" w:rsidRDefault="00E95A45">
            <w:pPr>
              <w:rPr>
                <w:sz w:val="20"/>
                <w:szCs w:val="20"/>
              </w:rPr>
            </w:pPr>
            <w:r>
              <w:rPr>
                <w:rFonts w:ascii="Sylfaen" w:hAnsi="Sylfaen" w:cs="Sylfaen"/>
                <w:sz w:val="20"/>
                <w:szCs w:val="20"/>
              </w:rPr>
              <w:t>ღვიძლი</w:t>
            </w:r>
          </w:p>
        </w:tc>
        <w:tc>
          <w:tcPr>
            <w:tcW w:w="1260" w:type="dxa"/>
            <w:tcBorders>
              <w:top w:val="single" w:sz="4" w:space="0" w:color="auto"/>
              <w:left w:val="single" w:sz="4" w:space="0" w:color="auto"/>
              <w:bottom w:val="single" w:sz="4" w:space="0" w:color="auto"/>
              <w:right w:val="single" w:sz="4" w:space="0" w:color="auto"/>
            </w:tcBorders>
            <w:vAlign w:val="bottom"/>
            <w:hideMark/>
          </w:tcPr>
          <w:p w14:paraId="17A0DCBA" w14:textId="77777777" w:rsidR="00E95A45" w:rsidRDefault="00E95A45">
            <w:pPr>
              <w:ind w:right="480"/>
              <w:jc w:val="right"/>
              <w:rPr>
                <w:sz w:val="20"/>
                <w:szCs w:val="20"/>
              </w:rPr>
            </w:pPr>
            <w:r>
              <w:rPr>
                <w:rFonts w:eastAsia="Times New Roman"/>
                <w:sz w:val="20"/>
                <w:szCs w:val="20"/>
              </w:rPr>
              <w:t>0.0026</w:t>
            </w:r>
          </w:p>
        </w:tc>
        <w:tc>
          <w:tcPr>
            <w:tcW w:w="1350" w:type="dxa"/>
            <w:tcBorders>
              <w:top w:val="single" w:sz="4" w:space="0" w:color="auto"/>
              <w:left w:val="single" w:sz="4" w:space="0" w:color="auto"/>
              <w:bottom w:val="single" w:sz="4" w:space="0" w:color="auto"/>
              <w:right w:val="single" w:sz="4" w:space="0" w:color="auto"/>
            </w:tcBorders>
            <w:vAlign w:val="bottom"/>
            <w:hideMark/>
          </w:tcPr>
          <w:p w14:paraId="11408678" w14:textId="77777777" w:rsidR="00E95A45" w:rsidRDefault="00E95A45">
            <w:pPr>
              <w:ind w:right="480"/>
              <w:jc w:val="right"/>
              <w:rPr>
                <w:sz w:val="20"/>
                <w:szCs w:val="20"/>
              </w:rPr>
            </w:pPr>
            <w:r>
              <w:rPr>
                <w:rFonts w:eastAsia="Times New Roman"/>
                <w:sz w:val="20"/>
                <w:szCs w:val="20"/>
              </w:rPr>
              <w:t>0.0034</w:t>
            </w:r>
          </w:p>
        </w:tc>
        <w:tc>
          <w:tcPr>
            <w:tcW w:w="1260" w:type="dxa"/>
            <w:tcBorders>
              <w:top w:val="single" w:sz="4" w:space="0" w:color="auto"/>
              <w:left w:val="single" w:sz="4" w:space="0" w:color="auto"/>
              <w:bottom w:val="single" w:sz="4" w:space="0" w:color="auto"/>
              <w:right w:val="single" w:sz="4" w:space="0" w:color="auto"/>
            </w:tcBorders>
            <w:vAlign w:val="bottom"/>
            <w:hideMark/>
          </w:tcPr>
          <w:p w14:paraId="7373543A" w14:textId="77777777" w:rsidR="00E95A45" w:rsidRDefault="00E95A45">
            <w:pPr>
              <w:ind w:left="60"/>
              <w:rPr>
                <w:sz w:val="20"/>
                <w:szCs w:val="20"/>
              </w:rPr>
            </w:pPr>
            <w:r>
              <w:rPr>
                <w:rFonts w:eastAsia="Times New Roman"/>
                <w:sz w:val="20"/>
                <w:szCs w:val="20"/>
              </w:rPr>
              <w:t>0.0053</w:t>
            </w:r>
          </w:p>
        </w:tc>
        <w:tc>
          <w:tcPr>
            <w:tcW w:w="1400" w:type="dxa"/>
            <w:gridSpan w:val="2"/>
            <w:tcBorders>
              <w:top w:val="single" w:sz="4" w:space="0" w:color="auto"/>
              <w:left w:val="single" w:sz="4" w:space="0" w:color="auto"/>
              <w:bottom w:val="single" w:sz="4" w:space="0" w:color="auto"/>
              <w:right w:val="single" w:sz="4" w:space="0" w:color="auto"/>
            </w:tcBorders>
            <w:vAlign w:val="bottom"/>
            <w:hideMark/>
          </w:tcPr>
          <w:p w14:paraId="2A731C79" w14:textId="77777777" w:rsidR="00E95A45" w:rsidRDefault="00E95A45">
            <w:pPr>
              <w:ind w:left="60"/>
              <w:rPr>
                <w:sz w:val="20"/>
                <w:szCs w:val="20"/>
              </w:rPr>
            </w:pPr>
            <w:r>
              <w:rPr>
                <w:rFonts w:eastAsia="Times New Roman"/>
                <w:sz w:val="20"/>
                <w:szCs w:val="20"/>
              </w:rPr>
              <w:t>0.0082</w:t>
            </w:r>
          </w:p>
        </w:tc>
        <w:tc>
          <w:tcPr>
            <w:tcW w:w="1300" w:type="dxa"/>
            <w:gridSpan w:val="2"/>
            <w:tcBorders>
              <w:top w:val="single" w:sz="4" w:space="0" w:color="auto"/>
              <w:left w:val="single" w:sz="4" w:space="0" w:color="auto"/>
              <w:bottom w:val="single" w:sz="4" w:space="0" w:color="auto"/>
              <w:right w:val="single" w:sz="4" w:space="0" w:color="auto"/>
            </w:tcBorders>
            <w:vAlign w:val="bottom"/>
            <w:hideMark/>
          </w:tcPr>
          <w:p w14:paraId="1D181AE9" w14:textId="77777777" w:rsidR="00E95A45" w:rsidRDefault="00E95A45">
            <w:pPr>
              <w:ind w:left="60"/>
              <w:rPr>
                <w:sz w:val="20"/>
                <w:szCs w:val="20"/>
              </w:rPr>
            </w:pPr>
            <w:r>
              <w:rPr>
                <w:rFonts w:eastAsia="Times New Roman"/>
                <w:sz w:val="20"/>
                <w:szCs w:val="20"/>
              </w:rPr>
              <w:t>0.015</w:t>
            </w:r>
          </w:p>
        </w:tc>
      </w:tr>
      <w:tr w:rsidR="00E95A45" w14:paraId="4A9DD6B2" w14:textId="77777777" w:rsidTr="00FC38AC">
        <w:trPr>
          <w:trHeight w:val="266"/>
        </w:trPr>
        <w:tc>
          <w:tcPr>
            <w:tcW w:w="2430" w:type="dxa"/>
            <w:tcBorders>
              <w:top w:val="single" w:sz="4" w:space="0" w:color="auto"/>
              <w:left w:val="single" w:sz="4" w:space="0" w:color="auto"/>
              <w:bottom w:val="single" w:sz="4" w:space="0" w:color="auto"/>
              <w:right w:val="single" w:sz="4" w:space="0" w:color="auto"/>
            </w:tcBorders>
            <w:hideMark/>
          </w:tcPr>
          <w:p w14:paraId="191242DB" w14:textId="77777777" w:rsidR="00E95A45" w:rsidRDefault="00E95A45">
            <w:pPr>
              <w:rPr>
                <w:sz w:val="20"/>
                <w:szCs w:val="20"/>
              </w:rPr>
            </w:pPr>
            <w:r>
              <w:rPr>
                <w:rFonts w:ascii="Sylfaen" w:hAnsi="Sylfaen" w:cs="Sylfaen"/>
                <w:sz w:val="20"/>
                <w:szCs w:val="20"/>
              </w:rPr>
              <w:t>ფილტვები</w:t>
            </w:r>
          </w:p>
        </w:tc>
        <w:tc>
          <w:tcPr>
            <w:tcW w:w="1260" w:type="dxa"/>
            <w:tcBorders>
              <w:top w:val="single" w:sz="4" w:space="0" w:color="auto"/>
              <w:left w:val="single" w:sz="4" w:space="0" w:color="auto"/>
              <w:bottom w:val="single" w:sz="4" w:space="0" w:color="auto"/>
              <w:right w:val="single" w:sz="4" w:space="0" w:color="auto"/>
            </w:tcBorders>
            <w:vAlign w:val="bottom"/>
            <w:hideMark/>
          </w:tcPr>
          <w:p w14:paraId="6C9B7FB5" w14:textId="77777777" w:rsidR="00E95A45" w:rsidRDefault="00E95A45">
            <w:pPr>
              <w:ind w:right="480"/>
              <w:jc w:val="right"/>
              <w:rPr>
                <w:sz w:val="20"/>
                <w:szCs w:val="20"/>
              </w:rPr>
            </w:pPr>
            <w:r>
              <w:rPr>
                <w:rFonts w:eastAsia="Times New Roman"/>
                <w:sz w:val="20"/>
                <w:szCs w:val="20"/>
              </w:rPr>
              <w:t>0.0023</w:t>
            </w:r>
          </w:p>
        </w:tc>
        <w:tc>
          <w:tcPr>
            <w:tcW w:w="1350" w:type="dxa"/>
            <w:tcBorders>
              <w:top w:val="single" w:sz="4" w:space="0" w:color="auto"/>
              <w:left w:val="single" w:sz="4" w:space="0" w:color="auto"/>
              <w:bottom w:val="single" w:sz="4" w:space="0" w:color="auto"/>
              <w:right w:val="single" w:sz="4" w:space="0" w:color="auto"/>
            </w:tcBorders>
            <w:vAlign w:val="bottom"/>
            <w:hideMark/>
          </w:tcPr>
          <w:p w14:paraId="247F2CC8" w14:textId="77777777" w:rsidR="00E95A45" w:rsidRDefault="00E95A45">
            <w:pPr>
              <w:ind w:right="480"/>
              <w:jc w:val="right"/>
              <w:rPr>
                <w:sz w:val="20"/>
                <w:szCs w:val="20"/>
              </w:rPr>
            </w:pPr>
            <w:r>
              <w:rPr>
                <w:rFonts w:eastAsia="Times New Roman"/>
                <w:sz w:val="20"/>
                <w:szCs w:val="20"/>
              </w:rPr>
              <w:t>0.0031</w:t>
            </w:r>
          </w:p>
        </w:tc>
        <w:tc>
          <w:tcPr>
            <w:tcW w:w="1260" w:type="dxa"/>
            <w:tcBorders>
              <w:top w:val="single" w:sz="4" w:space="0" w:color="auto"/>
              <w:left w:val="single" w:sz="4" w:space="0" w:color="auto"/>
              <w:bottom w:val="single" w:sz="4" w:space="0" w:color="auto"/>
              <w:right w:val="single" w:sz="4" w:space="0" w:color="auto"/>
            </w:tcBorders>
            <w:vAlign w:val="bottom"/>
            <w:hideMark/>
          </w:tcPr>
          <w:p w14:paraId="3DE5A908" w14:textId="77777777" w:rsidR="00E95A45" w:rsidRDefault="00E95A45">
            <w:pPr>
              <w:ind w:left="60"/>
              <w:rPr>
                <w:sz w:val="20"/>
                <w:szCs w:val="20"/>
              </w:rPr>
            </w:pPr>
            <w:r>
              <w:rPr>
                <w:rFonts w:eastAsia="Times New Roman"/>
                <w:sz w:val="20"/>
                <w:szCs w:val="20"/>
              </w:rPr>
              <w:t>0.0046</w:t>
            </w:r>
          </w:p>
        </w:tc>
        <w:tc>
          <w:tcPr>
            <w:tcW w:w="1400" w:type="dxa"/>
            <w:gridSpan w:val="2"/>
            <w:tcBorders>
              <w:top w:val="single" w:sz="4" w:space="0" w:color="auto"/>
              <w:left w:val="single" w:sz="4" w:space="0" w:color="auto"/>
              <w:bottom w:val="single" w:sz="4" w:space="0" w:color="auto"/>
              <w:right w:val="single" w:sz="4" w:space="0" w:color="auto"/>
            </w:tcBorders>
            <w:vAlign w:val="bottom"/>
            <w:hideMark/>
          </w:tcPr>
          <w:p w14:paraId="2E927079" w14:textId="77777777" w:rsidR="00E95A45" w:rsidRDefault="00E95A45">
            <w:pPr>
              <w:ind w:left="60"/>
              <w:rPr>
                <w:sz w:val="20"/>
                <w:szCs w:val="20"/>
              </w:rPr>
            </w:pPr>
            <w:r>
              <w:rPr>
                <w:rFonts w:eastAsia="Times New Roman"/>
                <w:sz w:val="20"/>
                <w:szCs w:val="20"/>
              </w:rPr>
              <w:t>0.0074</w:t>
            </w:r>
          </w:p>
        </w:tc>
        <w:tc>
          <w:tcPr>
            <w:tcW w:w="1300" w:type="dxa"/>
            <w:gridSpan w:val="2"/>
            <w:tcBorders>
              <w:top w:val="single" w:sz="4" w:space="0" w:color="auto"/>
              <w:left w:val="single" w:sz="4" w:space="0" w:color="auto"/>
              <w:bottom w:val="single" w:sz="4" w:space="0" w:color="auto"/>
              <w:right w:val="single" w:sz="4" w:space="0" w:color="auto"/>
            </w:tcBorders>
            <w:vAlign w:val="bottom"/>
            <w:hideMark/>
          </w:tcPr>
          <w:p w14:paraId="42F1A042" w14:textId="77777777" w:rsidR="00E95A45" w:rsidRDefault="00E95A45">
            <w:pPr>
              <w:ind w:left="60"/>
              <w:rPr>
                <w:sz w:val="20"/>
                <w:szCs w:val="20"/>
              </w:rPr>
            </w:pPr>
            <w:r>
              <w:rPr>
                <w:rFonts w:eastAsia="Times New Roman"/>
                <w:sz w:val="20"/>
                <w:szCs w:val="20"/>
              </w:rPr>
              <w:t>0.013</w:t>
            </w:r>
          </w:p>
        </w:tc>
      </w:tr>
      <w:tr w:rsidR="00E95A45" w14:paraId="3705B2DB" w14:textId="77777777" w:rsidTr="00FC38AC">
        <w:trPr>
          <w:trHeight w:val="266"/>
        </w:trPr>
        <w:tc>
          <w:tcPr>
            <w:tcW w:w="2430" w:type="dxa"/>
            <w:tcBorders>
              <w:top w:val="single" w:sz="4" w:space="0" w:color="auto"/>
              <w:left w:val="single" w:sz="4" w:space="0" w:color="auto"/>
              <w:bottom w:val="single" w:sz="4" w:space="0" w:color="auto"/>
              <w:right w:val="single" w:sz="4" w:space="0" w:color="auto"/>
            </w:tcBorders>
            <w:hideMark/>
          </w:tcPr>
          <w:p w14:paraId="244258E3" w14:textId="77777777" w:rsidR="00E95A45" w:rsidRDefault="00E95A45">
            <w:pPr>
              <w:rPr>
                <w:sz w:val="20"/>
                <w:szCs w:val="20"/>
              </w:rPr>
            </w:pPr>
            <w:r>
              <w:rPr>
                <w:rFonts w:ascii="Sylfaen" w:hAnsi="Sylfaen" w:cs="Sylfaen"/>
                <w:sz w:val="20"/>
                <w:szCs w:val="20"/>
              </w:rPr>
              <w:t>კუნთები</w:t>
            </w:r>
          </w:p>
        </w:tc>
        <w:tc>
          <w:tcPr>
            <w:tcW w:w="1260" w:type="dxa"/>
            <w:tcBorders>
              <w:top w:val="single" w:sz="4" w:space="0" w:color="auto"/>
              <w:left w:val="single" w:sz="4" w:space="0" w:color="auto"/>
              <w:bottom w:val="single" w:sz="4" w:space="0" w:color="auto"/>
              <w:right w:val="single" w:sz="4" w:space="0" w:color="auto"/>
            </w:tcBorders>
            <w:vAlign w:val="bottom"/>
            <w:hideMark/>
          </w:tcPr>
          <w:p w14:paraId="2058B75C" w14:textId="77777777" w:rsidR="00E95A45" w:rsidRDefault="00E95A45">
            <w:pPr>
              <w:ind w:right="480"/>
              <w:jc w:val="right"/>
              <w:rPr>
                <w:sz w:val="20"/>
                <w:szCs w:val="20"/>
              </w:rPr>
            </w:pPr>
            <w:r>
              <w:rPr>
                <w:rFonts w:eastAsia="Times New Roman"/>
                <w:sz w:val="20"/>
                <w:szCs w:val="20"/>
              </w:rPr>
              <w:t>0.0025</w:t>
            </w:r>
          </w:p>
        </w:tc>
        <w:tc>
          <w:tcPr>
            <w:tcW w:w="1350" w:type="dxa"/>
            <w:tcBorders>
              <w:top w:val="single" w:sz="4" w:space="0" w:color="auto"/>
              <w:left w:val="single" w:sz="4" w:space="0" w:color="auto"/>
              <w:bottom w:val="single" w:sz="4" w:space="0" w:color="auto"/>
              <w:right w:val="single" w:sz="4" w:space="0" w:color="auto"/>
            </w:tcBorders>
            <w:vAlign w:val="bottom"/>
            <w:hideMark/>
          </w:tcPr>
          <w:p w14:paraId="067F156C" w14:textId="77777777" w:rsidR="00E95A45" w:rsidRDefault="00E95A45">
            <w:pPr>
              <w:ind w:right="480"/>
              <w:jc w:val="right"/>
              <w:rPr>
                <w:sz w:val="20"/>
                <w:szCs w:val="20"/>
              </w:rPr>
            </w:pPr>
            <w:r>
              <w:rPr>
                <w:rFonts w:eastAsia="Times New Roman"/>
                <w:sz w:val="20"/>
                <w:szCs w:val="20"/>
              </w:rPr>
              <w:t>0.0031</w:t>
            </w:r>
          </w:p>
        </w:tc>
        <w:tc>
          <w:tcPr>
            <w:tcW w:w="1260" w:type="dxa"/>
            <w:tcBorders>
              <w:top w:val="single" w:sz="4" w:space="0" w:color="auto"/>
              <w:left w:val="single" w:sz="4" w:space="0" w:color="auto"/>
              <w:bottom w:val="single" w:sz="4" w:space="0" w:color="auto"/>
              <w:right w:val="single" w:sz="4" w:space="0" w:color="auto"/>
            </w:tcBorders>
            <w:vAlign w:val="bottom"/>
            <w:hideMark/>
          </w:tcPr>
          <w:p w14:paraId="54659145" w14:textId="77777777" w:rsidR="00E95A45" w:rsidRDefault="00E95A45">
            <w:pPr>
              <w:ind w:left="60"/>
              <w:rPr>
                <w:sz w:val="20"/>
                <w:szCs w:val="20"/>
              </w:rPr>
            </w:pPr>
            <w:r>
              <w:rPr>
                <w:rFonts w:eastAsia="Times New Roman"/>
                <w:sz w:val="20"/>
                <w:szCs w:val="20"/>
              </w:rPr>
              <w:t>0.0047</w:t>
            </w:r>
          </w:p>
        </w:tc>
        <w:tc>
          <w:tcPr>
            <w:tcW w:w="1400" w:type="dxa"/>
            <w:gridSpan w:val="2"/>
            <w:tcBorders>
              <w:top w:val="single" w:sz="4" w:space="0" w:color="auto"/>
              <w:left w:val="single" w:sz="4" w:space="0" w:color="auto"/>
              <w:bottom w:val="single" w:sz="4" w:space="0" w:color="auto"/>
              <w:right w:val="single" w:sz="4" w:space="0" w:color="auto"/>
            </w:tcBorders>
            <w:vAlign w:val="bottom"/>
            <w:hideMark/>
          </w:tcPr>
          <w:p w14:paraId="5782F761" w14:textId="77777777" w:rsidR="00E95A45" w:rsidRDefault="00E95A45">
            <w:pPr>
              <w:ind w:left="60"/>
              <w:rPr>
                <w:sz w:val="20"/>
                <w:szCs w:val="20"/>
              </w:rPr>
            </w:pPr>
            <w:r>
              <w:rPr>
                <w:rFonts w:eastAsia="Times New Roman"/>
                <w:sz w:val="20"/>
                <w:szCs w:val="20"/>
              </w:rPr>
              <w:t>0.0072</w:t>
            </w:r>
          </w:p>
        </w:tc>
        <w:tc>
          <w:tcPr>
            <w:tcW w:w="1300" w:type="dxa"/>
            <w:gridSpan w:val="2"/>
            <w:tcBorders>
              <w:top w:val="single" w:sz="4" w:space="0" w:color="auto"/>
              <w:left w:val="single" w:sz="4" w:space="0" w:color="auto"/>
              <w:bottom w:val="single" w:sz="4" w:space="0" w:color="auto"/>
              <w:right w:val="single" w:sz="4" w:space="0" w:color="auto"/>
            </w:tcBorders>
            <w:vAlign w:val="bottom"/>
            <w:hideMark/>
          </w:tcPr>
          <w:p w14:paraId="565932FB" w14:textId="77777777" w:rsidR="00E95A45" w:rsidRDefault="00E95A45">
            <w:pPr>
              <w:ind w:left="60"/>
              <w:rPr>
                <w:sz w:val="20"/>
                <w:szCs w:val="20"/>
              </w:rPr>
            </w:pPr>
            <w:r>
              <w:rPr>
                <w:rFonts w:eastAsia="Times New Roman"/>
                <w:sz w:val="20"/>
                <w:szCs w:val="20"/>
              </w:rPr>
              <w:t>0.013</w:t>
            </w:r>
          </w:p>
        </w:tc>
      </w:tr>
      <w:tr w:rsidR="00E95A45" w14:paraId="6597282B" w14:textId="77777777" w:rsidTr="00FC38AC">
        <w:trPr>
          <w:trHeight w:val="268"/>
        </w:trPr>
        <w:tc>
          <w:tcPr>
            <w:tcW w:w="2430" w:type="dxa"/>
            <w:tcBorders>
              <w:top w:val="single" w:sz="4" w:space="0" w:color="auto"/>
              <w:left w:val="single" w:sz="4" w:space="0" w:color="auto"/>
              <w:bottom w:val="single" w:sz="4" w:space="0" w:color="auto"/>
              <w:right w:val="single" w:sz="4" w:space="0" w:color="auto"/>
            </w:tcBorders>
            <w:vAlign w:val="bottom"/>
            <w:hideMark/>
          </w:tcPr>
          <w:p w14:paraId="70AB5612" w14:textId="77777777" w:rsidR="00E95A45" w:rsidRDefault="00E95A45">
            <w:pPr>
              <w:ind w:left="80"/>
              <w:rPr>
                <w:rFonts w:ascii="Sylfaen" w:hAnsi="Sylfaen"/>
                <w:sz w:val="20"/>
                <w:szCs w:val="20"/>
                <w:lang w:val="ka-GE"/>
              </w:rPr>
            </w:pPr>
            <w:r>
              <w:rPr>
                <w:rFonts w:ascii="Sylfaen" w:eastAsia="Times New Roman" w:hAnsi="Sylfaen"/>
                <w:sz w:val="20"/>
                <w:szCs w:val="20"/>
                <w:lang w:val="ka-GE"/>
              </w:rPr>
              <w:t>საყლაპავი</w:t>
            </w:r>
          </w:p>
        </w:tc>
        <w:tc>
          <w:tcPr>
            <w:tcW w:w="1260" w:type="dxa"/>
            <w:tcBorders>
              <w:top w:val="single" w:sz="4" w:space="0" w:color="auto"/>
              <w:left w:val="single" w:sz="4" w:space="0" w:color="auto"/>
              <w:bottom w:val="single" w:sz="4" w:space="0" w:color="auto"/>
              <w:right w:val="single" w:sz="4" w:space="0" w:color="auto"/>
            </w:tcBorders>
            <w:vAlign w:val="bottom"/>
            <w:hideMark/>
          </w:tcPr>
          <w:p w14:paraId="7811DA8F" w14:textId="77777777" w:rsidR="00E95A45" w:rsidRDefault="00E95A45">
            <w:pPr>
              <w:ind w:right="480"/>
              <w:jc w:val="right"/>
              <w:rPr>
                <w:sz w:val="20"/>
                <w:szCs w:val="20"/>
              </w:rPr>
            </w:pPr>
            <w:r>
              <w:rPr>
                <w:rFonts w:eastAsia="Times New Roman"/>
                <w:sz w:val="20"/>
                <w:szCs w:val="20"/>
              </w:rPr>
              <w:t>0.0024</w:t>
            </w:r>
          </w:p>
        </w:tc>
        <w:tc>
          <w:tcPr>
            <w:tcW w:w="1350" w:type="dxa"/>
            <w:tcBorders>
              <w:top w:val="single" w:sz="4" w:space="0" w:color="auto"/>
              <w:left w:val="single" w:sz="4" w:space="0" w:color="auto"/>
              <w:bottom w:val="single" w:sz="4" w:space="0" w:color="auto"/>
              <w:right w:val="single" w:sz="4" w:space="0" w:color="auto"/>
            </w:tcBorders>
            <w:vAlign w:val="bottom"/>
            <w:hideMark/>
          </w:tcPr>
          <w:p w14:paraId="5FFAA10D" w14:textId="77777777" w:rsidR="00E95A45" w:rsidRDefault="00E95A45">
            <w:pPr>
              <w:ind w:right="480"/>
              <w:jc w:val="right"/>
              <w:rPr>
                <w:sz w:val="20"/>
                <w:szCs w:val="20"/>
              </w:rPr>
            </w:pPr>
            <w:r>
              <w:rPr>
                <w:rFonts w:eastAsia="Times New Roman"/>
                <w:sz w:val="20"/>
                <w:szCs w:val="20"/>
              </w:rPr>
              <w:t>0.0031</w:t>
            </w:r>
          </w:p>
        </w:tc>
        <w:tc>
          <w:tcPr>
            <w:tcW w:w="1260" w:type="dxa"/>
            <w:tcBorders>
              <w:top w:val="single" w:sz="4" w:space="0" w:color="auto"/>
              <w:left w:val="single" w:sz="4" w:space="0" w:color="auto"/>
              <w:bottom w:val="single" w:sz="4" w:space="0" w:color="auto"/>
              <w:right w:val="single" w:sz="4" w:space="0" w:color="auto"/>
            </w:tcBorders>
            <w:vAlign w:val="bottom"/>
            <w:hideMark/>
          </w:tcPr>
          <w:p w14:paraId="2D01485D" w14:textId="77777777" w:rsidR="00E95A45" w:rsidRDefault="00E95A45">
            <w:pPr>
              <w:ind w:left="60"/>
              <w:rPr>
                <w:sz w:val="20"/>
                <w:szCs w:val="20"/>
              </w:rPr>
            </w:pPr>
            <w:r>
              <w:rPr>
                <w:rFonts w:eastAsia="Times New Roman"/>
                <w:sz w:val="20"/>
                <w:szCs w:val="20"/>
              </w:rPr>
              <w:t>0.0046</w:t>
            </w:r>
          </w:p>
        </w:tc>
        <w:tc>
          <w:tcPr>
            <w:tcW w:w="1400" w:type="dxa"/>
            <w:gridSpan w:val="2"/>
            <w:tcBorders>
              <w:top w:val="single" w:sz="4" w:space="0" w:color="auto"/>
              <w:left w:val="single" w:sz="4" w:space="0" w:color="auto"/>
              <w:bottom w:val="single" w:sz="4" w:space="0" w:color="auto"/>
              <w:right w:val="single" w:sz="4" w:space="0" w:color="auto"/>
            </w:tcBorders>
            <w:vAlign w:val="bottom"/>
            <w:hideMark/>
          </w:tcPr>
          <w:p w14:paraId="2541ED0E" w14:textId="77777777" w:rsidR="00E95A45" w:rsidRDefault="00E95A45">
            <w:pPr>
              <w:ind w:left="60"/>
              <w:rPr>
                <w:sz w:val="20"/>
                <w:szCs w:val="20"/>
              </w:rPr>
            </w:pPr>
            <w:r>
              <w:rPr>
                <w:rFonts w:eastAsia="Times New Roman"/>
                <w:sz w:val="20"/>
                <w:szCs w:val="20"/>
              </w:rPr>
              <w:t>0.0075</w:t>
            </w:r>
          </w:p>
        </w:tc>
        <w:tc>
          <w:tcPr>
            <w:tcW w:w="1300" w:type="dxa"/>
            <w:gridSpan w:val="2"/>
            <w:tcBorders>
              <w:top w:val="single" w:sz="4" w:space="0" w:color="auto"/>
              <w:left w:val="single" w:sz="4" w:space="0" w:color="auto"/>
              <w:bottom w:val="single" w:sz="4" w:space="0" w:color="auto"/>
              <w:right w:val="single" w:sz="4" w:space="0" w:color="auto"/>
            </w:tcBorders>
            <w:vAlign w:val="bottom"/>
            <w:hideMark/>
          </w:tcPr>
          <w:p w14:paraId="6D3000AF" w14:textId="77777777" w:rsidR="00E95A45" w:rsidRDefault="00E95A45">
            <w:pPr>
              <w:ind w:left="60"/>
              <w:rPr>
                <w:sz w:val="20"/>
                <w:szCs w:val="20"/>
              </w:rPr>
            </w:pPr>
            <w:r>
              <w:rPr>
                <w:rFonts w:eastAsia="Times New Roman"/>
                <w:sz w:val="20"/>
                <w:szCs w:val="20"/>
              </w:rPr>
              <w:t>0.014</w:t>
            </w:r>
          </w:p>
        </w:tc>
      </w:tr>
      <w:tr w:rsidR="00E95A45" w14:paraId="00FB41FA" w14:textId="77777777" w:rsidTr="00FC38AC">
        <w:trPr>
          <w:trHeight w:val="266"/>
        </w:trPr>
        <w:tc>
          <w:tcPr>
            <w:tcW w:w="2430" w:type="dxa"/>
            <w:tcBorders>
              <w:top w:val="single" w:sz="4" w:space="0" w:color="auto"/>
              <w:left w:val="single" w:sz="4" w:space="0" w:color="auto"/>
              <w:bottom w:val="single" w:sz="4" w:space="0" w:color="auto"/>
              <w:right w:val="single" w:sz="4" w:space="0" w:color="auto"/>
            </w:tcBorders>
            <w:hideMark/>
          </w:tcPr>
          <w:p w14:paraId="72ECD75B" w14:textId="77777777" w:rsidR="00E95A45" w:rsidRDefault="00E95A45">
            <w:pPr>
              <w:rPr>
                <w:sz w:val="20"/>
                <w:szCs w:val="20"/>
              </w:rPr>
            </w:pPr>
            <w:r>
              <w:rPr>
                <w:rFonts w:ascii="Sylfaen" w:hAnsi="Sylfaen" w:cs="Sylfaen"/>
                <w:sz w:val="20"/>
                <w:szCs w:val="20"/>
              </w:rPr>
              <w:t>საკვერცხეები</w:t>
            </w:r>
          </w:p>
        </w:tc>
        <w:tc>
          <w:tcPr>
            <w:tcW w:w="1260" w:type="dxa"/>
            <w:tcBorders>
              <w:top w:val="single" w:sz="4" w:space="0" w:color="auto"/>
              <w:left w:val="single" w:sz="4" w:space="0" w:color="auto"/>
              <w:bottom w:val="single" w:sz="4" w:space="0" w:color="auto"/>
              <w:right w:val="single" w:sz="4" w:space="0" w:color="auto"/>
            </w:tcBorders>
            <w:vAlign w:val="bottom"/>
            <w:hideMark/>
          </w:tcPr>
          <w:p w14:paraId="030EA0D1" w14:textId="77777777" w:rsidR="00E95A45" w:rsidRDefault="00E95A45">
            <w:pPr>
              <w:ind w:right="480"/>
              <w:jc w:val="right"/>
              <w:rPr>
                <w:sz w:val="20"/>
                <w:szCs w:val="20"/>
              </w:rPr>
            </w:pPr>
            <w:r>
              <w:rPr>
                <w:rFonts w:eastAsia="Times New Roman"/>
                <w:sz w:val="20"/>
                <w:szCs w:val="20"/>
              </w:rPr>
              <w:t>0.0043</w:t>
            </w:r>
          </w:p>
        </w:tc>
        <w:tc>
          <w:tcPr>
            <w:tcW w:w="1350" w:type="dxa"/>
            <w:tcBorders>
              <w:top w:val="single" w:sz="4" w:space="0" w:color="auto"/>
              <w:left w:val="single" w:sz="4" w:space="0" w:color="auto"/>
              <w:bottom w:val="single" w:sz="4" w:space="0" w:color="auto"/>
              <w:right w:val="single" w:sz="4" w:space="0" w:color="auto"/>
            </w:tcBorders>
            <w:vAlign w:val="bottom"/>
            <w:hideMark/>
          </w:tcPr>
          <w:p w14:paraId="633C34FC" w14:textId="77777777" w:rsidR="00E95A45" w:rsidRDefault="00E95A45">
            <w:pPr>
              <w:ind w:right="480"/>
              <w:jc w:val="right"/>
              <w:rPr>
                <w:sz w:val="20"/>
                <w:szCs w:val="20"/>
              </w:rPr>
            </w:pPr>
            <w:r>
              <w:rPr>
                <w:rFonts w:eastAsia="Times New Roman"/>
                <w:sz w:val="20"/>
                <w:szCs w:val="20"/>
              </w:rPr>
              <w:t>0.0054</w:t>
            </w:r>
          </w:p>
        </w:tc>
        <w:tc>
          <w:tcPr>
            <w:tcW w:w="1260" w:type="dxa"/>
            <w:tcBorders>
              <w:top w:val="single" w:sz="4" w:space="0" w:color="auto"/>
              <w:left w:val="single" w:sz="4" w:space="0" w:color="auto"/>
              <w:bottom w:val="single" w:sz="4" w:space="0" w:color="auto"/>
              <w:right w:val="single" w:sz="4" w:space="0" w:color="auto"/>
            </w:tcBorders>
            <w:vAlign w:val="bottom"/>
            <w:hideMark/>
          </w:tcPr>
          <w:p w14:paraId="17C99732" w14:textId="77777777" w:rsidR="00E95A45" w:rsidRDefault="00E95A45">
            <w:pPr>
              <w:ind w:left="60"/>
              <w:rPr>
                <w:sz w:val="20"/>
                <w:szCs w:val="20"/>
              </w:rPr>
            </w:pPr>
            <w:r>
              <w:rPr>
                <w:rFonts w:eastAsia="Times New Roman"/>
                <w:sz w:val="20"/>
                <w:szCs w:val="20"/>
              </w:rPr>
              <w:t>0.0078</w:t>
            </w:r>
          </w:p>
        </w:tc>
        <w:tc>
          <w:tcPr>
            <w:tcW w:w="1400" w:type="dxa"/>
            <w:gridSpan w:val="2"/>
            <w:tcBorders>
              <w:top w:val="single" w:sz="4" w:space="0" w:color="auto"/>
              <w:left w:val="single" w:sz="4" w:space="0" w:color="auto"/>
              <w:bottom w:val="single" w:sz="4" w:space="0" w:color="auto"/>
              <w:right w:val="single" w:sz="4" w:space="0" w:color="auto"/>
            </w:tcBorders>
            <w:vAlign w:val="bottom"/>
            <w:hideMark/>
          </w:tcPr>
          <w:p w14:paraId="2BBA1602" w14:textId="77777777" w:rsidR="00E95A45" w:rsidRDefault="00E95A45">
            <w:pPr>
              <w:ind w:left="60"/>
              <w:rPr>
                <w:sz w:val="20"/>
                <w:szCs w:val="20"/>
              </w:rPr>
            </w:pPr>
            <w:r>
              <w:rPr>
                <w:rFonts w:eastAsia="Times New Roman"/>
                <w:sz w:val="20"/>
                <w:szCs w:val="20"/>
              </w:rPr>
              <w:t>0.011</w:t>
            </w:r>
          </w:p>
        </w:tc>
        <w:tc>
          <w:tcPr>
            <w:tcW w:w="1300" w:type="dxa"/>
            <w:gridSpan w:val="2"/>
            <w:tcBorders>
              <w:top w:val="single" w:sz="4" w:space="0" w:color="auto"/>
              <w:left w:val="single" w:sz="4" w:space="0" w:color="auto"/>
              <w:bottom w:val="single" w:sz="4" w:space="0" w:color="auto"/>
              <w:right w:val="single" w:sz="4" w:space="0" w:color="auto"/>
            </w:tcBorders>
            <w:vAlign w:val="bottom"/>
            <w:hideMark/>
          </w:tcPr>
          <w:p w14:paraId="1CEB1116" w14:textId="77777777" w:rsidR="00E95A45" w:rsidRDefault="00E95A45">
            <w:pPr>
              <w:ind w:left="60"/>
              <w:rPr>
                <w:sz w:val="20"/>
                <w:szCs w:val="20"/>
              </w:rPr>
            </w:pPr>
            <w:r>
              <w:rPr>
                <w:rFonts w:eastAsia="Times New Roman"/>
                <w:sz w:val="20"/>
                <w:szCs w:val="20"/>
              </w:rPr>
              <w:t>0.019</w:t>
            </w:r>
          </w:p>
        </w:tc>
      </w:tr>
      <w:tr w:rsidR="00E95A45" w14:paraId="01FD2F75" w14:textId="77777777" w:rsidTr="00FC38AC">
        <w:trPr>
          <w:trHeight w:val="266"/>
        </w:trPr>
        <w:tc>
          <w:tcPr>
            <w:tcW w:w="2430" w:type="dxa"/>
            <w:tcBorders>
              <w:top w:val="single" w:sz="4" w:space="0" w:color="auto"/>
              <w:left w:val="single" w:sz="4" w:space="0" w:color="auto"/>
              <w:bottom w:val="single" w:sz="4" w:space="0" w:color="auto"/>
              <w:right w:val="single" w:sz="4" w:space="0" w:color="auto"/>
            </w:tcBorders>
            <w:hideMark/>
          </w:tcPr>
          <w:p w14:paraId="421EC426" w14:textId="77777777" w:rsidR="00E95A45" w:rsidRDefault="00E95A45">
            <w:pPr>
              <w:rPr>
                <w:sz w:val="20"/>
                <w:szCs w:val="20"/>
              </w:rPr>
            </w:pPr>
            <w:r>
              <w:rPr>
                <w:rFonts w:ascii="Sylfaen" w:hAnsi="Sylfaen" w:cs="Sylfaen"/>
                <w:sz w:val="20"/>
                <w:szCs w:val="20"/>
              </w:rPr>
              <w:t>პანკრეასი</w:t>
            </w:r>
          </w:p>
        </w:tc>
        <w:tc>
          <w:tcPr>
            <w:tcW w:w="1260" w:type="dxa"/>
            <w:tcBorders>
              <w:top w:val="single" w:sz="4" w:space="0" w:color="auto"/>
              <w:left w:val="single" w:sz="4" w:space="0" w:color="auto"/>
              <w:bottom w:val="single" w:sz="4" w:space="0" w:color="auto"/>
              <w:right w:val="single" w:sz="4" w:space="0" w:color="auto"/>
            </w:tcBorders>
            <w:vAlign w:val="bottom"/>
            <w:hideMark/>
          </w:tcPr>
          <w:p w14:paraId="3157C5B7" w14:textId="77777777" w:rsidR="00E95A45" w:rsidRDefault="00E95A45">
            <w:pPr>
              <w:ind w:right="480"/>
              <w:jc w:val="right"/>
              <w:rPr>
                <w:sz w:val="20"/>
                <w:szCs w:val="20"/>
              </w:rPr>
            </w:pPr>
            <w:r>
              <w:rPr>
                <w:rFonts w:eastAsia="Times New Roman"/>
                <w:sz w:val="20"/>
                <w:szCs w:val="20"/>
              </w:rPr>
              <w:t>0.0030</w:t>
            </w:r>
          </w:p>
        </w:tc>
        <w:tc>
          <w:tcPr>
            <w:tcW w:w="1350" w:type="dxa"/>
            <w:tcBorders>
              <w:top w:val="single" w:sz="4" w:space="0" w:color="auto"/>
              <w:left w:val="single" w:sz="4" w:space="0" w:color="auto"/>
              <w:bottom w:val="single" w:sz="4" w:space="0" w:color="auto"/>
              <w:right w:val="single" w:sz="4" w:space="0" w:color="auto"/>
            </w:tcBorders>
            <w:vAlign w:val="bottom"/>
            <w:hideMark/>
          </w:tcPr>
          <w:p w14:paraId="0F48CF9B" w14:textId="77777777" w:rsidR="00E95A45" w:rsidRDefault="00E95A45">
            <w:pPr>
              <w:ind w:right="480"/>
              <w:jc w:val="right"/>
              <w:rPr>
                <w:sz w:val="20"/>
                <w:szCs w:val="20"/>
              </w:rPr>
            </w:pPr>
            <w:r>
              <w:rPr>
                <w:rFonts w:eastAsia="Times New Roman"/>
                <w:sz w:val="20"/>
                <w:szCs w:val="20"/>
              </w:rPr>
              <w:t>0.0039</w:t>
            </w:r>
          </w:p>
        </w:tc>
        <w:tc>
          <w:tcPr>
            <w:tcW w:w="1260" w:type="dxa"/>
            <w:tcBorders>
              <w:top w:val="single" w:sz="4" w:space="0" w:color="auto"/>
              <w:left w:val="single" w:sz="4" w:space="0" w:color="auto"/>
              <w:bottom w:val="single" w:sz="4" w:space="0" w:color="auto"/>
              <w:right w:val="single" w:sz="4" w:space="0" w:color="auto"/>
            </w:tcBorders>
            <w:vAlign w:val="bottom"/>
            <w:hideMark/>
          </w:tcPr>
          <w:p w14:paraId="775123C7" w14:textId="77777777" w:rsidR="00E95A45" w:rsidRDefault="00E95A45">
            <w:pPr>
              <w:ind w:left="60"/>
              <w:rPr>
                <w:sz w:val="20"/>
                <w:szCs w:val="20"/>
              </w:rPr>
            </w:pPr>
            <w:r>
              <w:rPr>
                <w:rFonts w:eastAsia="Times New Roman"/>
                <w:sz w:val="20"/>
                <w:szCs w:val="20"/>
              </w:rPr>
              <w:t>0.0059</w:t>
            </w:r>
          </w:p>
        </w:tc>
        <w:tc>
          <w:tcPr>
            <w:tcW w:w="1400" w:type="dxa"/>
            <w:gridSpan w:val="2"/>
            <w:tcBorders>
              <w:top w:val="single" w:sz="4" w:space="0" w:color="auto"/>
              <w:left w:val="single" w:sz="4" w:space="0" w:color="auto"/>
              <w:bottom w:val="single" w:sz="4" w:space="0" w:color="auto"/>
              <w:right w:val="single" w:sz="4" w:space="0" w:color="auto"/>
            </w:tcBorders>
            <w:vAlign w:val="bottom"/>
            <w:hideMark/>
          </w:tcPr>
          <w:p w14:paraId="7ED68B84" w14:textId="77777777" w:rsidR="00E95A45" w:rsidRDefault="00E95A45">
            <w:pPr>
              <w:ind w:left="60"/>
              <w:rPr>
                <w:sz w:val="20"/>
                <w:szCs w:val="20"/>
              </w:rPr>
            </w:pPr>
            <w:r>
              <w:rPr>
                <w:rFonts w:eastAsia="Times New Roman"/>
                <w:sz w:val="20"/>
                <w:szCs w:val="20"/>
              </w:rPr>
              <w:t>0.0093</w:t>
            </w:r>
          </w:p>
        </w:tc>
        <w:tc>
          <w:tcPr>
            <w:tcW w:w="1300" w:type="dxa"/>
            <w:gridSpan w:val="2"/>
            <w:tcBorders>
              <w:top w:val="single" w:sz="4" w:space="0" w:color="auto"/>
              <w:left w:val="single" w:sz="4" w:space="0" w:color="auto"/>
              <w:bottom w:val="single" w:sz="4" w:space="0" w:color="auto"/>
              <w:right w:val="single" w:sz="4" w:space="0" w:color="auto"/>
            </w:tcBorders>
            <w:vAlign w:val="bottom"/>
            <w:hideMark/>
          </w:tcPr>
          <w:p w14:paraId="07B33B78" w14:textId="77777777" w:rsidR="00E95A45" w:rsidRDefault="00E95A45">
            <w:pPr>
              <w:ind w:left="60"/>
              <w:rPr>
                <w:sz w:val="20"/>
                <w:szCs w:val="20"/>
              </w:rPr>
            </w:pPr>
            <w:r>
              <w:rPr>
                <w:rFonts w:eastAsia="Times New Roman"/>
                <w:sz w:val="20"/>
                <w:szCs w:val="20"/>
              </w:rPr>
              <w:t>0.016</w:t>
            </w:r>
          </w:p>
        </w:tc>
      </w:tr>
      <w:tr w:rsidR="00E95A45" w14:paraId="075E7F9B" w14:textId="77777777" w:rsidTr="00FC38AC">
        <w:trPr>
          <w:trHeight w:val="266"/>
        </w:trPr>
        <w:tc>
          <w:tcPr>
            <w:tcW w:w="2430" w:type="dxa"/>
            <w:tcBorders>
              <w:top w:val="single" w:sz="4" w:space="0" w:color="auto"/>
              <w:left w:val="single" w:sz="4" w:space="0" w:color="auto"/>
              <w:bottom w:val="single" w:sz="4" w:space="0" w:color="auto"/>
              <w:right w:val="single" w:sz="4" w:space="0" w:color="auto"/>
            </w:tcBorders>
            <w:hideMark/>
          </w:tcPr>
          <w:p w14:paraId="69124C35" w14:textId="77777777" w:rsidR="00E95A45" w:rsidRDefault="00E95A45">
            <w:pPr>
              <w:rPr>
                <w:sz w:val="20"/>
                <w:szCs w:val="20"/>
              </w:rPr>
            </w:pPr>
            <w:r>
              <w:rPr>
                <w:rFonts w:ascii="Sylfaen" w:hAnsi="Sylfaen" w:cs="Sylfaen"/>
                <w:sz w:val="20"/>
                <w:szCs w:val="20"/>
              </w:rPr>
              <w:t>წითელი</w:t>
            </w:r>
            <w:r>
              <w:rPr>
                <w:sz w:val="20"/>
                <w:szCs w:val="20"/>
              </w:rPr>
              <w:t xml:space="preserve"> </w:t>
            </w:r>
            <w:r>
              <w:rPr>
                <w:rFonts w:ascii="Sylfaen" w:hAnsi="Sylfaen" w:cs="Sylfaen"/>
                <w:sz w:val="20"/>
                <w:szCs w:val="20"/>
              </w:rPr>
              <w:t>ტვინი</w:t>
            </w:r>
          </w:p>
        </w:tc>
        <w:tc>
          <w:tcPr>
            <w:tcW w:w="1260" w:type="dxa"/>
            <w:tcBorders>
              <w:top w:val="single" w:sz="4" w:space="0" w:color="auto"/>
              <w:left w:val="single" w:sz="4" w:space="0" w:color="auto"/>
              <w:bottom w:val="single" w:sz="4" w:space="0" w:color="auto"/>
              <w:right w:val="single" w:sz="4" w:space="0" w:color="auto"/>
            </w:tcBorders>
            <w:vAlign w:val="bottom"/>
            <w:hideMark/>
          </w:tcPr>
          <w:p w14:paraId="7E0269A4" w14:textId="77777777" w:rsidR="00E95A45" w:rsidRDefault="00E95A45">
            <w:pPr>
              <w:ind w:right="480"/>
              <w:jc w:val="right"/>
              <w:rPr>
                <w:sz w:val="20"/>
                <w:szCs w:val="20"/>
              </w:rPr>
            </w:pPr>
            <w:r>
              <w:rPr>
                <w:rFonts w:eastAsia="Times New Roman"/>
                <w:sz w:val="20"/>
                <w:szCs w:val="20"/>
              </w:rPr>
              <w:t>0.0025</w:t>
            </w:r>
          </w:p>
        </w:tc>
        <w:tc>
          <w:tcPr>
            <w:tcW w:w="1350" w:type="dxa"/>
            <w:tcBorders>
              <w:top w:val="single" w:sz="4" w:space="0" w:color="auto"/>
              <w:left w:val="single" w:sz="4" w:space="0" w:color="auto"/>
              <w:bottom w:val="single" w:sz="4" w:space="0" w:color="auto"/>
              <w:right w:val="single" w:sz="4" w:space="0" w:color="auto"/>
            </w:tcBorders>
            <w:vAlign w:val="bottom"/>
            <w:hideMark/>
          </w:tcPr>
          <w:p w14:paraId="3D9BA7FF" w14:textId="77777777" w:rsidR="00E95A45" w:rsidRDefault="00E95A45">
            <w:pPr>
              <w:ind w:right="480"/>
              <w:jc w:val="right"/>
              <w:rPr>
                <w:sz w:val="20"/>
                <w:szCs w:val="20"/>
              </w:rPr>
            </w:pPr>
            <w:r>
              <w:rPr>
                <w:rFonts w:eastAsia="Times New Roman"/>
                <w:sz w:val="20"/>
                <w:szCs w:val="20"/>
              </w:rPr>
              <w:t>0.0032</w:t>
            </w:r>
          </w:p>
        </w:tc>
        <w:tc>
          <w:tcPr>
            <w:tcW w:w="1260" w:type="dxa"/>
            <w:tcBorders>
              <w:top w:val="single" w:sz="4" w:space="0" w:color="auto"/>
              <w:left w:val="single" w:sz="4" w:space="0" w:color="auto"/>
              <w:bottom w:val="single" w:sz="4" w:space="0" w:color="auto"/>
              <w:right w:val="single" w:sz="4" w:space="0" w:color="auto"/>
            </w:tcBorders>
            <w:vAlign w:val="bottom"/>
            <w:hideMark/>
          </w:tcPr>
          <w:p w14:paraId="1788BF60" w14:textId="77777777" w:rsidR="00E95A45" w:rsidRDefault="00E95A45">
            <w:pPr>
              <w:ind w:left="60"/>
              <w:rPr>
                <w:sz w:val="20"/>
                <w:szCs w:val="20"/>
              </w:rPr>
            </w:pPr>
            <w:r>
              <w:rPr>
                <w:rFonts w:eastAsia="Times New Roman"/>
                <w:sz w:val="20"/>
                <w:szCs w:val="20"/>
              </w:rPr>
              <w:t>0.0049</w:t>
            </w:r>
          </w:p>
        </w:tc>
        <w:tc>
          <w:tcPr>
            <w:tcW w:w="1400" w:type="dxa"/>
            <w:gridSpan w:val="2"/>
            <w:tcBorders>
              <w:top w:val="single" w:sz="4" w:space="0" w:color="auto"/>
              <w:left w:val="single" w:sz="4" w:space="0" w:color="auto"/>
              <w:bottom w:val="single" w:sz="4" w:space="0" w:color="auto"/>
              <w:right w:val="single" w:sz="4" w:space="0" w:color="auto"/>
            </w:tcBorders>
            <w:vAlign w:val="bottom"/>
            <w:hideMark/>
          </w:tcPr>
          <w:p w14:paraId="74228244" w14:textId="77777777" w:rsidR="00E95A45" w:rsidRDefault="00E95A45">
            <w:pPr>
              <w:ind w:left="60"/>
              <w:rPr>
                <w:sz w:val="20"/>
                <w:szCs w:val="20"/>
              </w:rPr>
            </w:pPr>
            <w:r>
              <w:rPr>
                <w:rFonts w:eastAsia="Times New Roman"/>
                <w:sz w:val="20"/>
                <w:szCs w:val="20"/>
              </w:rPr>
              <w:t>0.0072</w:t>
            </w:r>
          </w:p>
        </w:tc>
        <w:tc>
          <w:tcPr>
            <w:tcW w:w="1300" w:type="dxa"/>
            <w:gridSpan w:val="2"/>
            <w:tcBorders>
              <w:top w:val="single" w:sz="4" w:space="0" w:color="auto"/>
              <w:left w:val="single" w:sz="4" w:space="0" w:color="auto"/>
              <w:bottom w:val="single" w:sz="4" w:space="0" w:color="auto"/>
              <w:right w:val="single" w:sz="4" w:space="0" w:color="auto"/>
            </w:tcBorders>
            <w:vAlign w:val="bottom"/>
            <w:hideMark/>
          </w:tcPr>
          <w:p w14:paraId="6AEC53FA" w14:textId="77777777" w:rsidR="00E95A45" w:rsidRDefault="00E95A45">
            <w:pPr>
              <w:ind w:left="60"/>
              <w:rPr>
                <w:sz w:val="20"/>
                <w:szCs w:val="20"/>
              </w:rPr>
            </w:pPr>
            <w:r>
              <w:rPr>
                <w:rFonts w:eastAsia="Times New Roman"/>
                <w:sz w:val="20"/>
                <w:szCs w:val="20"/>
              </w:rPr>
              <w:t>0.013</w:t>
            </w:r>
          </w:p>
        </w:tc>
      </w:tr>
      <w:tr w:rsidR="00E95A45" w14:paraId="10AF7F47" w14:textId="77777777" w:rsidTr="00FC38AC">
        <w:trPr>
          <w:trHeight w:val="266"/>
        </w:trPr>
        <w:tc>
          <w:tcPr>
            <w:tcW w:w="2430" w:type="dxa"/>
            <w:tcBorders>
              <w:top w:val="single" w:sz="4" w:space="0" w:color="auto"/>
              <w:left w:val="single" w:sz="4" w:space="0" w:color="auto"/>
              <w:bottom w:val="single" w:sz="4" w:space="0" w:color="auto"/>
              <w:right w:val="single" w:sz="4" w:space="0" w:color="auto"/>
            </w:tcBorders>
            <w:vAlign w:val="bottom"/>
            <w:hideMark/>
          </w:tcPr>
          <w:p w14:paraId="4F52126F" w14:textId="77777777" w:rsidR="00E95A45" w:rsidRDefault="00E95A45">
            <w:pPr>
              <w:ind w:left="80"/>
              <w:rPr>
                <w:rFonts w:ascii="Sylfaen" w:hAnsi="Sylfaen"/>
                <w:sz w:val="20"/>
                <w:szCs w:val="20"/>
                <w:lang w:val="ka-GE"/>
              </w:rPr>
            </w:pPr>
            <w:r>
              <w:rPr>
                <w:rFonts w:ascii="Sylfaen" w:eastAsia="Times New Roman" w:hAnsi="Sylfaen"/>
                <w:sz w:val="20"/>
                <w:szCs w:val="20"/>
                <w:lang w:val="ka-GE"/>
              </w:rPr>
              <w:t>კანი</w:t>
            </w:r>
          </w:p>
        </w:tc>
        <w:tc>
          <w:tcPr>
            <w:tcW w:w="1260" w:type="dxa"/>
            <w:tcBorders>
              <w:top w:val="single" w:sz="4" w:space="0" w:color="auto"/>
              <w:left w:val="single" w:sz="4" w:space="0" w:color="auto"/>
              <w:bottom w:val="single" w:sz="4" w:space="0" w:color="auto"/>
              <w:right w:val="single" w:sz="4" w:space="0" w:color="auto"/>
            </w:tcBorders>
            <w:vAlign w:val="bottom"/>
            <w:hideMark/>
          </w:tcPr>
          <w:p w14:paraId="1A99FDD9" w14:textId="77777777" w:rsidR="00E95A45" w:rsidRDefault="00E95A45">
            <w:pPr>
              <w:ind w:right="480"/>
              <w:jc w:val="right"/>
              <w:rPr>
                <w:sz w:val="20"/>
                <w:szCs w:val="20"/>
              </w:rPr>
            </w:pPr>
            <w:r>
              <w:rPr>
                <w:rFonts w:eastAsia="Times New Roman"/>
                <w:sz w:val="20"/>
                <w:szCs w:val="20"/>
              </w:rPr>
              <w:t>0.0016</w:t>
            </w:r>
          </w:p>
        </w:tc>
        <w:tc>
          <w:tcPr>
            <w:tcW w:w="1350" w:type="dxa"/>
            <w:tcBorders>
              <w:top w:val="single" w:sz="4" w:space="0" w:color="auto"/>
              <w:left w:val="single" w:sz="4" w:space="0" w:color="auto"/>
              <w:bottom w:val="single" w:sz="4" w:space="0" w:color="auto"/>
              <w:right w:val="single" w:sz="4" w:space="0" w:color="auto"/>
            </w:tcBorders>
            <w:vAlign w:val="bottom"/>
            <w:hideMark/>
          </w:tcPr>
          <w:p w14:paraId="20AC3949" w14:textId="77777777" w:rsidR="00E95A45" w:rsidRDefault="00E95A45">
            <w:pPr>
              <w:ind w:right="480"/>
              <w:jc w:val="right"/>
              <w:rPr>
                <w:sz w:val="20"/>
                <w:szCs w:val="20"/>
              </w:rPr>
            </w:pPr>
            <w:r>
              <w:rPr>
                <w:rFonts w:eastAsia="Times New Roman"/>
                <w:sz w:val="20"/>
                <w:szCs w:val="20"/>
              </w:rPr>
              <w:t>0.0020</w:t>
            </w:r>
          </w:p>
        </w:tc>
        <w:tc>
          <w:tcPr>
            <w:tcW w:w="1260" w:type="dxa"/>
            <w:tcBorders>
              <w:top w:val="single" w:sz="4" w:space="0" w:color="auto"/>
              <w:left w:val="single" w:sz="4" w:space="0" w:color="auto"/>
              <w:bottom w:val="single" w:sz="4" w:space="0" w:color="auto"/>
              <w:right w:val="single" w:sz="4" w:space="0" w:color="auto"/>
            </w:tcBorders>
            <w:vAlign w:val="bottom"/>
            <w:hideMark/>
          </w:tcPr>
          <w:p w14:paraId="0A1E7BFE" w14:textId="77777777" w:rsidR="00E95A45" w:rsidRDefault="00E95A45">
            <w:pPr>
              <w:ind w:left="60"/>
              <w:rPr>
                <w:sz w:val="20"/>
                <w:szCs w:val="20"/>
              </w:rPr>
            </w:pPr>
            <w:r>
              <w:rPr>
                <w:rFonts w:eastAsia="Times New Roman"/>
                <w:sz w:val="20"/>
                <w:szCs w:val="20"/>
              </w:rPr>
              <w:t>0.0032</w:t>
            </w:r>
          </w:p>
        </w:tc>
        <w:tc>
          <w:tcPr>
            <w:tcW w:w="1400" w:type="dxa"/>
            <w:gridSpan w:val="2"/>
            <w:tcBorders>
              <w:top w:val="single" w:sz="4" w:space="0" w:color="auto"/>
              <w:left w:val="single" w:sz="4" w:space="0" w:color="auto"/>
              <w:bottom w:val="single" w:sz="4" w:space="0" w:color="auto"/>
              <w:right w:val="single" w:sz="4" w:space="0" w:color="auto"/>
            </w:tcBorders>
            <w:vAlign w:val="bottom"/>
            <w:hideMark/>
          </w:tcPr>
          <w:p w14:paraId="4E8763EA" w14:textId="77777777" w:rsidR="00E95A45" w:rsidRDefault="00E95A45">
            <w:pPr>
              <w:ind w:left="60"/>
              <w:rPr>
                <w:sz w:val="20"/>
                <w:szCs w:val="20"/>
              </w:rPr>
            </w:pPr>
            <w:r>
              <w:rPr>
                <w:rFonts w:eastAsia="Times New Roman"/>
                <w:sz w:val="20"/>
                <w:szCs w:val="20"/>
              </w:rPr>
              <w:t>0.0052</w:t>
            </w:r>
          </w:p>
        </w:tc>
        <w:tc>
          <w:tcPr>
            <w:tcW w:w="1300" w:type="dxa"/>
            <w:gridSpan w:val="2"/>
            <w:tcBorders>
              <w:top w:val="single" w:sz="4" w:space="0" w:color="auto"/>
              <w:left w:val="single" w:sz="4" w:space="0" w:color="auto"/>
              <w:bottom w:val="single" w:sz="4" w:space="0" w:color="auto"/>
              <w:right w:val="single" w:sz="4" w:space="0" w:color="auto"/>
            </w:tcBorders>
            <w:vAlign w:val="bottom"/>
            <w:hideMark/>
          </w:tcPr>
          <w:p w14:paraId="3B10DB07" w14:textId="77777777" w:rsidR="00E95A45" w:rsidRDefault="00E95A45">
            <w:pPr>
              <w:ind w:left="60"/>
              <w:rPr>
                <w:sz w:val="20"/>
                <w:szCs w:val="20"/>
              </w:rPr>
            </w:pPr>
            <w:r>
              <w:rPr>
                <w:rFonts w:eastAsia="Times New Roman"/>
                <w:sz w:val="20"/>
                <w:szCs w:val="20"/>
              </w:rPr>
              <w:t>0.0097</w:t>
            </w:r>
          </w:p>
        </w:tc>
      </w:tr>
      <w:tr w:rsidR="00E95A45" w14:paraId="74A3364B" w14:textId="77777777" w:rsidTr="00FC38AC">
        <w:trPr>
          <w:trHeight w:val="266"/>
        </w:trPr>
        <w:tc>
          <w:tcPr>
            <w:tcW w:w="2430" w:type="dxa"/>
            <w:tcBorders>
              <w:top w:val="single" w:sz="4" w:space="0" w:color="auto"/>
              <w:left w:val="single" w:sz="4" w:space="0" w:color="auto"/>
              <w:bottom w:val="single" w:sz="4" w:space="0" w:color="auto"/>
              <w:right w:val="single" w:sz="4" w:space="0" w:color="auto"/>
            </w:tcBorders>
            <w:vAlign w:val="bottom"/>
            <w:hideMark/>
          </w:tcPr>
          <w:p w14:paraId="37B27134" w14:textId="77777777" w:rsidR="00E95A45" w:rsidRDefault="00E95A45">
            <w:pPr>
              <w:ind w:left="80"/>
              <w:rPr>
                <w:rFonts w:ascii="Sylfaen" w:hAnsi="Sylfaen"/>
                <w:sz w:val="20"/>
                <w:szCs w:val="20"/>
                <w:lang w:val="ka-GE"/>
              </w:rPr>
            </w:pPr>
            <w:r>
              <w:rPr>
                <w:rFonts w:ascii="Sylfaen" w:eastAsia="Times New Roman" w:hAnsi="Sylfaen"/>
                <w:sz w:val="20"/>
                <w:szCs w:val="20"/>
                <w:lang w:val="ka-GE"/>
              </w:rPr>
              <w:t>ელენთა</w:t>
            </w:r>
          </w:p>
        </w:tc>
        <w:tc>
          <w:tcPr>
            <w:tcW w:w="1260" w:type="dxa"/>
            <w:tcBorders>
              <w:top w:val="single" w:sz="4" w:space="0" w:color="auto"/>
              <w:left w:val="single" w:sz="4" w:space="0" w:color="auto"/>
              <w:bottom w:val="single" w:sz="4" w:space="0" w:color="auto"/>
              <w:right w:val="single" w:sz="4" w:space="0" w:color="auto"/>
            </w:tcBorders>
            <w:vAlign w:val="bottom"/>
            <w:hideMark/>
          </w:tcPr>
          <w:p w14:paraId="53ADAA63" w14:textId="77777777" w:rsidR="00E95A45" w:rsidRDefault="00E95A45">
            <w:pPr>
              <w:ind w:right="480"/>
              <w:jc w:val="right"/>
              <w:rPr>
                <w:sz w:val="20"/>
                <w:szCs w:val="20"/>
              </w:rPr>
            </w:pPr>
            <w:r>
              <w:rPr>
                <w:rFonts w:eastAsia="Times New Roman"/>
                <w:sz w:val="20"/>
                <w:szCs w:val="20"/>
              </w:rPr>
              <w:t>0.0026</w:t>
            </w:r>
          </w:p>
        </w:tc>
        <w:tc>
          <w:tcPr>
            <w:tcW w:w="1350" w:type="dxa"/>
            <w:tcBorders>
              <w:top w:val="single" w:sz="4" w:space="0" w:color="auto"/>
              <w:left w:val="single" w:sz="4" w:space="0" w:color="auto"/>
              <w:bottom w:val="single" w:sz="4" w:space="0" w:color="auto"/>
              <w:right w:val="single" w:sz="4" w:space="0" w:color="auto"/>
            </w:tcBorders>
            <w:vAlign w:val="bottom"/>
            <w:hideMark/>
          </w:tcPr>
          <w:p w14:paraId="486E7147" w14:textId="77777777" w:rsidR="00E95A45" w:rsidRDefault="00E95A45">
            <w:pPr>
              <w:ind w:right="480"/>
              <w:jc w:val="right"/>
              <w:rPr>
                <w:sz w:val="20"/>
                <w:szCs w:val="20"/>
              </w:rPr>
            </w:pPr>
            <w:r>
              <w:rPr>
                <w:rFonts w:eastAsia="Times New Roman"/>
                <w:sz w:val="20"/>
                <w:szCs w:val="20"/>
              </w:rPr>
              <w:t>0.0034</w:t>
            </w:r>
          </w:p>
        </w:tc>
        <w:tc>
          <w:tcPr>
            <w:tcW w:w="1260" w:type="dxa"/>
            <w:tcBorders>
              <w:top w:val="single" w:sz="4" w:space="0" w:color="auto"/>
              <w:left w:val="single" w:sz="4" w:space="0" w:color="auto"/>
              <w:bottom w:val="single" w:sz="4" w:space="0" w:color="auto"/>
              <w:right w:val="single" w:sz="4" w:space="0" w:color="auto"/>
            </w:tcBorders>
            <w:vAlign w:val="bottom"/>
            <w:hideMark/>
          </w:tcPr>
          <w:p w14:paraId="4FFC9E6A" w14:textId="77777777" w:rsidR="00E95A45" w:rsidRDefault="00E95A45">
            <w:pPr>
              <w:ind w:left="60"/>
              <w:rPr>
                <w:sz w:val="20"/>
                <w:szCs w:val="20"/>
              </w:rPr>
            </w:pPr>
            <w:r>
              <w:rPr>
                <w:rFonts w:eastAsia="Times New Roman"/>
                <w:sz w:val="20"/>
                <w:szCs w:val="20"/>
              </w:rPr>
              <w:t>0.0054</w:t>
            </w:r>
          </w:p>
        </w:tc>
        <w:tc>
          <w:tcPr>
            <w:tcW w:w="1400" w:type="dxa"/>
            <w:gridSpan w:val="2"/>
            <w:tcBorders>
              <w:top w:val="single" w:sz="4" w:space="0" w:color="auto"/>
              <w:left w:val="single" w:sz="4" w:space="0" w:color="auto"/>
              <w:bottom w:val="single" w:sz="4" w:space="0" w:color="auto"/>
              <w:right w:val="single" w:sz="4" w:space="0" w:color="auto"/>
            </w:tcBorders>
            <w:vAlign w:val="bottom"/>
            <w:hideMark/>
          </w:tcPr>
          <w:p w14:paraId="29561862" w14:textId="77777777" w:rsidR="00E95A45" w:rsidRDefault="00E95A45">
            <w:pPr>
              <w:ind w:left="60"/>
              <w:rPr>
                <w:sz w:val="20"/>
                <w:szCs w:val="20"/>
              </w:rPr>
            </w:pPr>
            <w:r>
              <w:rPr>
                <w:rFonts w:eastAsia="Times New Roman"/>
                <w:sz w:val="20"/>
                <w:szCs w:val="20"/>
              </w:rPr>
              <w:t>0.0083</w:t>
            </w:r>
          </w:p>
        </w:tc>
        <w:tc>
          <w:tcPr>
            <w:tcW w:w="1300" w:type="dxa"/>
            <w:gridSpan w:val="2"/>
            <w:tcBorders>
              <w:top w:val="single" w:sz="4" w:space="0" w:color="auto"/>
              <w:left w:val="single" w:sz="4" w:space="0" w:color="auto"/>
              <w:bottom w:val="single" w:sz="4" w:space="0" w:color="auto"/>
              <w:right w:val="single" w:sz="4" w:space="0" w:color="auto"/>
            </w:tcBorders>
            <w:vAlign w:val="bottom"/>
            <w:hideMark/>
          </w:tcPr>
          <w:p w14:paraId="66F23334" w14:textId="77777777" w:rsidR="00E95A45" w:rsidRDefault="00E95A45">
            <w:pPr>
              <w:ind w:left="60"/>
              <w:rPr>
                <w:sz w:val="20"/>
                <w:szCs w:val="20"/>
              </w:rPr>
            </w:pPr>
            <w:r>
              <w:rPr>
                <w:rFonts w:eastAsia="Times New Roman"/>
                <w:sz w:val="20"/>
                <w:szCs w:val="20"/>
              </w:rPr>
              <w:t>0.015</w:t>
            </w:r>
          </w:p>
        </w:tc>
      </w:tr>
      <w:tr w:rsidR="00E95A45" w14:paraId="3659F9D0" w14:textId="77777777" w:rsidTr="00FC38AC">
        <w:trPr>
          <w:trHeight w:val="266"/>
        </w:trPr>
        <w:tc>
          <w:tcPr>
            <w:tcW w:w="2430" w:type="dxa"/>
            <w:tcBorders>
              <w:top w:val="single" w:sz="4" w:space="0" w:color="auto"/>
              <w:left w:val="single" w:sz="4" w:space="0" w:color="auto"/>
              <w:bottom w:val="single" w:sz="4" w:space="0" w:color="auto"/>
              <w:right w:val="single" w:sz="4" w:space="0" w:color="auto"/>
            </w:tcBorders>
            <w:vAlign w:val="bottom"/>
            <w:hideMark/>
          </w:tcPr>
          <w:p w14:paraId="3466C45F" w14:textId="77777777" w:rsidR="00E95A45" w:rsidRDefault="00E95A45">
            <w:pPr>
              <w:ind w:left="80"/>
              <w:rPr>
                <w:rFonts w:ascii="Sylfaen" w:hAnsi="Sylfaen"/>
                <w:sz w:val="20"/>
                <w:szCs w:val="20"/>
                <w:lang w:val="ka-GE"/>
              </w:rPr>
            </w:pPr>
            <w:r>
              <w:rPr>
                <w:rFonts w:ascii="Sylfaen" w:eastAsia="Times New Roman" w:hAnsi="Sylfaen"/>
                <w:sz w:val="20"/>
                <w:szCs w:val="20"/>
                <w:lang w:val="ka-GE"/>
              </w:rPr>
              <w:t>სათესლეები</w:t>
            </w:r>
          </w:p>
        </w:tc>
        <w:tc>
          <w:tcPr>
            <w:tcW w:w="1260" w:type="dxa"/>
            <w:tcBorders>
              <w:top w:val="single" w:sz="4" w:space="0" w:color="auto"/>
              <w:left w:val="single" w:sz="4" w:space="0" w:color="auto"/>
              <w:bottom w:val="single" w:sz="4" w:space="0" w:color="auto"/>
              <w:right w:val="single" w:sz="4" w:space="0" w:color="auto"/>
            </w:tcBorders>
            <w:vAlign w:val="bottom"/>
            <w:hideMark/>
          </w:tcPr>
          <w:p w14:paraId="6588445B" w14:textId="77777777" w:rsidR="00E95A45" w:rsidRDefault="00E95A45">
            <w:pPr>
              <w:ind w:right="480"/>
              <w:jc w:val="right"/>
              <w:rPr>
                <w:sz w:val="20"/>
                <w:szCs w:val="20"/>
              </w:rPr>
            </w:pPr>
            <w:r>
              <w:rPr>
                <w:rFonts w:eastAsia="Times New Roman"/>
                <w:sz w:val="20"/>
                <w:szCs w:val="20"/>
              </w:rPr>
              <w:t>0.0030</w:t>
            </w:r>
          </w:p>
        </w:tc>
        <w:tc>
          <w:tcPr>
            <w:tcW w:w="1350" w:type="dxa"/>
            <w:tcBorders>
              <w:top w:val="single" w:sz="4" w:space="0" w:color="auto"/>
              <w:left w:val="single" w:sz="4" w:space="0" w:color="auto"/>
              <w:bottom w:val="single" w:sz="4" w:space="0" w:color="auto"/>
              <w:right w:val="single" w:sz="4" w:space="0" w:color="auto"/>
            </w:tcBorders>
            <w:vAlign w:val="bottom"/>
            <w:hideMark/>
          </w:tcPr>
          <w:p w14:paraId="37B33AB7" w14:textId="77777777" w:rsidR="00E95A45" w:rsidRDefault="00E95A45">
            <w:pPr>
              <w:ind w:right="480"/>
              <w:jc w:val="right"/>
              <w:rPr>
                <w:sz w:val="20"/>
                <w:szCs w:val="20"/>
              </w:rPr>
            </w:pPr>
            <w:r>
              <w:rPr>
                <w:rFonts w:eastAsia="Times New Roman"/>
                <w:sz w:val="20"/>
                <w:szCs w:val="20"/>
              </w:rPr>
              <w:t>0.0040</w:t>
            </w:r>
          </w:p>
        </w:tc>
        <w:tc>
          <w:tcPr>
            <w:tcW w:w="1260" w:type="dxa"/>
            <w:tcBorders>
              <w:top w:val="single" w:sz="4" w:space="0" w:color="auto"/>
              <w:left w:val="single" w:sz="4" w:space="0" w:color="auto"/>
              <w:bottom w:val="single" w:sz="4" w:space="0" w:color="auto"/>
              <w:right w:val="single" w:sz="4" w:space="0" w:color="auto"/>
            </w:tcBorders>
            <w:vAlign w:val="bottom"/>
            <w:hideMark/>
          </w:tcPr>
          <w:p w14:paraId="71E04848" w14:textId="77777777" w:rsidR="00E95A45" w:rsidRDefault="00E95A45">
            <w:pPr>
              <w:ind w:left="60"/>
              <w:rPr>
                <w:sz w:val="20"/>
                <w:szCs w:val="20"/>
              </w:rPr>
            </w:pPr>
            <w:r>
              <w:rPr>
                <w:rFonts w:eastAsia="Times New Roman"/>
                <w:sz w:val="20"/>
                <w:szCs w:val="20"/>
              </w:rPr>
              <w:t>0.0060</w:t>
            </w:r>
          </w:p>
        </w:tc>
        <w:tc>
          <w:tcPr>
            <w:tcW w:w="1400" w:type="dxa"/>
            <w:gridSpan w:val="2"/>
            <w:tcBorders>
              <w:top w:val="single" w:sz="4" w:space="0" w:color="auto"/>
              <w:left w:val="single" w:sz="4" w:space="0" w:color="auto"/>
              <w:bottom w:val="single" w:sz="4" w:space="0" w:color="auto"/>
              <w:right w:val="single" w:sz="4" w:space="0" w:color="auto"/>
            </w:tcBorders>
            <w:vAlign w:val="bottom"/>
            <w:hideMark/>
          </w:tcPr>
          <w:p w14:paraId="4441EF23" w14:textId="77777777" w:rsidR="00E95A45" w:rsidRDefault="00E95A45">
            <w:pPr>
              <w:ind w:left="60"/>
              <w:rPr>
                <w:sz w:val="20"/>
                <w:szCs w:val="20"/>
              </w:rPr>
            </w:pPr>
            <w:r>
              <w:rPr>
                <w:rFonts w:eastAsia="Times New Roman"/>
                <w:sz w:val="20"/>
                <w:szCs w:val="20"/>
              </w:rPr>
              <w:t>0.0087</w:t>
            </w:r>
          </w:p>
        </w:tc>
        <w:tc>
          <w:tcPr>
            <w:tcW w:w="1300" w:type="dxa"/>
            <w:gridSpan w:val="2"/>
            <w:tcBorders>
              <w:top w:val="single" w:sz="4" w:space="0" w:color="auto"/>
              <w:left w:val="single" w:sz="4" w:space="0" w:color="auto"/>
              <w:bottom w:val="single" w:sz="4" w:space="0" w:color="auto"/>
              <w:right w:val="single" w:sz="4" w:space="0" w:color="auto"/>
            </w:tcBorders>
            <w:vAlign w:val="bottom"/>
            <w:hideMark/>
          </w:tcPr>
          <w:p w14:paraId="307FEAA8" w14:textId="77777777" w:rsidR="00E95A45" w:rsidRDefault="00E95A45">
            <w:pPr>
              <w:ind w:left="60"/>
              <w:rPr>
                <w:sz w:val="20"/>
                <w:szCs w:val="20"/>
              </w:rPr>
            </w:pPr>
            <w:r>
              <w:rPr>
                <w:rFonts w:eastAsia="Times New Roman"/>
                <w:sz w:val="20"/>
                <w:szCs w:val="20"/>
              </w:rPr>
              <w:t>0.016</w:t>
            </w:r>
          </w:p>
        </w:tc>
      </w:tr>
      <w:tr w:rsidR="00E95A45" w14:paraId="4F43D306" w14:textId="77777777" w:rsidTr="00FC38AC">
        <w:trPr>
          <w:trHeight w:val="268"/>
        </w:trPr>
        <w:tc>
          <w:tcPr>
            <w:tcW w:w="2430" w:type="dxa"/>
            <w:tcBorders>
              <w:top w:val="single" w:sz="4" w:space="0" w:color="auto"/>
              <w:left w:val="single" w:sz="4" w:space="0" w:color="auto"/>
              <w:bottom w:val="single" w:sz="4" w:space="0" w:color="auto"/>
              <w:right w:val="single" w:sz="4" w:space="0" w:color="auto"/>
            </w:tcBorders>
            <w:vAlign w:val="bottom"/>
            <w:hideMark/>
          </w:tcPr>
          <w:p w14:paraId="34D15EAE" w14:textId="77777777" w:rsidR="00E95A45" w:rsidRDefault="00E95A45">
            <w:pPr>
              <w:ind w:left="80"/>
              <w:rPr>
                <w:rFonts w:ascii="Sylfaen" w:hAnsi="Sylfaen"/>
                <w:sz w:val="20"/>
                <w:szCs w:val="20"/>
                <w:lang w:val="ka-GE"/>
              </w:rPr>
            </w:pPr>
            <w:r>
              <w:rPr>
                <w:rFonts w:ascii="Sylfaen" w:eastAsia="Times New Roman" w:hAnsi="Sylfaen"/>
                <w:sz w:val="20"/>
                <w:szCs w:val="20"/>
                <w:lang w:val="ka-GE"/>
              </w:rPr>
              <w:t>თიმუსი</w:t>
            </w:r>
          </w:p>
        </w:tc>
        <w:tc>
          <w:tcPr>
            <w:tcW w:w="1260" w:type="dxa"/>
            <w:tcBorders>
              <w:top w:val="single" w:sz="4" w:space="0" w:color="auto"/>
              <w:left w:val="single" w:sz="4" w:space="0" w:color="auto"/>
              <w:bottom w:val="single" w:sz="4" w:space="0" w:color="auto"/>
              <w:right w:val="single" w:sz="4" w:space="0" w:color="auto"/>
            </w:tcBorders>
            <w:vAlign w:val="bottom"/>
            <w:hideMark/>
          </w:tcPr>
          <w:p w14:paraId="5F2A02F0" w14:textId="77777777" w:rsidR="00E95A45" w:rsidRDefault="00E95A45">
            <w:pPr>
              <w:ind w:right="480"/>
              <w:jc w:val="right"/>
              <w:rPr>
                <w:sz w:val="20"/>
                <w:szCs w:val="20"/>
              </w:rPr>
            </w:pPr>
            <w:r>
              <w:rPr>
                <w:rFonts w:eastAsia="Times New Roman"/>
                <w:sz w:val="20"/>
                <w:szCs w:val="20"/>
              </w:rPr>
              <w:t>0.0024</w:t>
            </w:r>
          </w:p>
        </w:tc>
        <w:tc>
          <w:tcPr>
            <w:tcW w:w="1350" w:type="dxa"/>
            <w:tcBorders>
              <w:top w:val="single" w:sz="4" w:space="0" w:color="auto"/>
              <w:left w:val="single" w:sz="4" w:space="0" w:color="auto"/>
              <w:bottom w:val="single" w:sz="4" w:space="0" w:color="auto"/>
              <w:right w:val="single" w:sz="4" w:space="0" w:color="auto"/>
            </w:tcBorders>
            <w:vAlign w:val="bottom"/>
            <w:hideMark/>
          </w:tcPr>
          <w:p w14:paraId="69BFA733" w14:textId="77777777" w:rsidR="00E95A45" w:rsidRDefault="00E95A45">
            <w:pPr>
              <w:ind w:right="480"/>
              <w:jc w:val="right"/>
              <w:rPr>
                <w:sz w:val="20"/>
                <w:szCs w:val="20"/>
              </w:rPr>
            </w:pPr>
            <w:r>
              <w:rPr>
                <w:rFonts w:eastAsia="Times New Roman"/>
                <w:sz w:val="20"/>
                <w:szCs w:val="20"/>
              </w:rPr>
              <w:t>0.0031</w:t>
            </w:r>
          </w:p>
        </w:tc>
        <w:tc>
          <w:tcPr>
            <w:tcW w:w="1260" w:type="dxa"/>
            <w:tcBorders>
              <w:top w:val="single" w:sz="4" w:space="0" w:color="auto"/>
              <w:left w:val="single" w:sz="4" w:space="0" w:color="auto"/>
              <w:bottom w:val="single" w:sz="4" w:space="0" w:color="auto"/>
              <w:right w:val="single" w:sz="4" w:space="0" w:color="auto"/>
            </w:tcBorders>
            <w:vAlign w:val="bottom"/>
            <w:hideMark/>
          </w:tcPr>
          <w:p w14:paraId="787E2C96" w14:textId="77777777" w:rsidR="00E95A45" w:rsidRDefault="00E95A45">
            <w:pPr>
              <w:ind w:left="60"/>
              <w:rPr>
                <w:sz w:val="20"/>
                <w:szCs w:val="20"/>
              </w:rPr>
            </w:pPr>
            <w:r>
              <w:rPr>
                <w:rFonts w:eastAsia="Times New Roman"/>
                <w:sz w:val="20"/>
                <w:szCs w:val="20"/>
              </w:rPr>
              <w:t>0.0046</w:t>
            </w:r>
          </w:p>
        </w:tc>
        <w:tc>
          <w:tcPr>
            <w:tcW w:w="1400" w:type="dxa"/>
            <w:gridSpan w:val="2"/>
            <w:tcBorders>
              <w:top w:val="single" w:sz="4" w:space="0" w:color="auto"/>
              <w:left w:val="single" w:sz="4" w:space="0" w:color="auto"/>
              <w:bottom w:val="single" w:sz="4" w:space="0" w:color="auto"/>
              <w:right w:val="single" w:sz="4" w:space="0" w:color="auto"/>
            </w:tcBorders>
            <w:vAlign w:val="bottom"/>
            <w:hideMark/>
          </w:tcPr>
          <w:p w14:paraId="1B816743" w14:textId="77777777" w:rsidR="00E95A45" w:rsidRDefault="00E95A45">
            <w:pPr>
              <w:ind w:left="60"/>
              <w:rPr>
                <w:sz w:val="20"/>
                <w:szCs w:val="20"/>
              </w:rPr>
            </w:pPr>
            <w:r>
              <w:rPr>
                <w:rFonts w:eastAsia="Times New Roman"/>
                <w:sz w:val="20"/>
                <w:szCs w:val="20"/>
              </w:rPr>
              <w:t>0.0075</w:t>
            </w:r>
          </w:p>
        </w:tc>
        <w:tc>
          <w:tcPr>
            <w:tcW w:w="1300" w:type="dxa"/>
            <w:gridSpan w:val="2"/>
            <w:tcBorders>
              <w:top w:val="single" w:sz="4" w:space="0" w:color="auto"/>
              <w:left w:val="single" w:sz="4" w:space="0" w:color="auto"/>
              <w:bottom w:val="single" w:sz="4" w:space="0" w:color="auto"/>
              <w:right w:val="single" w:sz="4" w:space="0" w:color="auto"/>
            </w:tcBorders>
            <w:vAlign w:val="bottom"/>
            <w:hideMark/>
          </w:tcPr>
          <w:p w14:paraId="4E63370D" w14:textId="77777777" w:rsidR="00E95A45" w:rsidRDefault="00E95A45">
            <w:pPr>
              <w:ind w:left="60"/>
              <w:rPr>
                <w:sz w:val="20"/>
                <w:szCs w:val="20"/>
              </w:rPr>
            </w:pPr>
            <w:r>
              <w:rPr>
                <w:rFonts w:eastAsia="Times New Roman"/>
                <w:sz w:val="20"/>
                <w:szCs w:val="20"/>
              </w:rPr>
              <w:t>0.014</w:t>
            </w:r>
          </w:p>
        </w:tc>
      </w:tr>
      <w:tr w:rsidR="00E95A45" w14:paraId="06B50432" w14:textId="77777777" w:rsidTr="00FC38AC">
        <w:trPr>
          <w:trHeight w:val="266"/>
        </w:trPr>
        <w:tc>
          <w:tcPr>
            <w:tcW w:w="2430" w:type="dxa"/>
            <w:tcBorders>
              <w:top w:val="single" w:sz="4" w:space="0" w:color="auto"/>
              <w:left w:val="single" w:sz="4" w:space="0" w:color="auto"/>
              <w:bottom w:val="single" w:sz="4" w:space="0" w:color="auto"/>
              <w:right w:val="single" w:sz="4" w:space="0" w:color="auto"/>
            </w:tcBorders>
            <w:hideMark/>
          </w:tcPr>
          <w:p w14:paraId="78037D32" w14:textId="77777777" w:rsidR="00E95A45" w:rsidRDefault="00E95A45">
            <w:pPr>
              <w:rPr>
                <w:sz w:val="20"/>
                <w:szCs w:val="20"/>
              </w:rPr>
            </w:pPr>
            <w:r>
              <w:rPr>
                <w:rFonts w:ascii="Sylfaen" w:hAnsi="Sylfaen" w:cs="Sylfaen"/>
                <w:sz w:val="20"/>
                <w:szCs w:val="20"/>
              </w:rPr>
              <w:t>ფარისებრი</w:t>
            </w:r>
            <w:r>
              <w:rPr>
                <w:sz w:val="20"/>
                <w:szCs w:val="20"/>
              </w:rPr>
              <w:t xml:space="preserve"> </w:t>
            </w:r>
            <w:r>
              <w:rPr>
                <w:rFonts w:ascii="Sylfaen" w:hAnsi="Sylfaen" w:cs="Sylfaen"/>
                <w:sz w:val="20"/>
                <w:szCs w:val="20"/>
              </w:rPr>
              <w:t>ჯირკვალი</w:t>
            </w:r>
          </w:p>
        </w:tc>
        <w:tc>
          <w:tcPr>
            <w:tcW w:w="1260" w:type="dxa"/>
            <w:tcBorders>
              <w:top w:val="single" w:sz="4" w:space="0" w:color="auto"/>
              <w:left w:val="single" w:sz="4" w:space="0" w:color="auto"/>
              <w:bottom w:val="single" w:sz="4" w:space="0" w:color="auto"/>
              <w:right w:val="single" w:sz="4" w:space="0" w:color="auto"/>
            </w:tcBorders>
            <w:vAlign w:val="bottom"/>
            <w:hideMark/>
          </w:tcPr>
          <w:p w14:paraId="38E6D635" w14:textId="77777777" w:rsidR="00E95A45" w:rsidRDefault="00E95A45">
            <w:pPr>
              <w:ind w:right="480"/>
              <w:jc w:val="right"/>
              <w:rPr>
                <w:sz w:val="20"/>
                <w:szCs w:val="20"/>
              </w:rPr>
            </w:pPr>
            <w:r>
              <w:rPr>
                <w:rFonts w:eastAsia="Times New Roman"/>
                <w:sz w:val="20"/>
                <w:szCs w:val="20"/>
              </w:rPr>
              <w:t>0.0024</w:t>
            </w:r>
          </w:p>
        </w:tc>
        <w:tc>
          <w:tcPr>
            <w:tcW w:w="1350" w:type="dxa"/>
            <w:tcBorders>
              <w:top w:val="single" w:sz="4" w:space="0" w:color="auto"/>
              <w:left w:val="single" w:sz="4" w:space="0" w:color="auto"/>
              <w:bottom w:val="single" w:sz="4" w:space="0" w:color="auto"/>
              <w:right w:val="single" w:sz="4" w:space="0" w:color="auto"/>
            </w:tcBorders>
            <w:vAlign w:val="bottom"/>
            <w:hideMark/>
          </w:tcPr>
          <w:p w14:paraId="0AB49097" w14:textId="77777777" w:rsidR="00E95A45" w:rsidRDefault="00E95A45">
            <w:pPr>
              <w:ind w:right="480"/>
              <w:jc w:val="right"/>
              <w:rPr>
                <w:sz w:val="20"/>
                <w:szCs w:val="20"/>
              </w:rPr>
            </w:pPr>
            <w:r>
              <w:rPr>
                <w:rFonts w:eastAsia="Times New Roman"/>
                <w:sz w:val="20"/>
                <w:szCs w:val="20"/>
              </w:rPr>
              <w:t>0.0031</w:t>
            </w:r>
          </w:p>
        </w:tc>
        <w:tc>
          <w:tcPr>
            <w:tcW w:w="1260" w:type="dxa"/>
            <w:tcBorders>
              <w:top w:val="single" w:sz="4" w:space="0" w:color="auto"/>
              <w:left w:val="single" w:sz="4" w:space="0" w:color="auto"/>
              <w:bottom w:val="single" w:sz="4" w:space="0" w:color="auto"/>
              <w:right w:val="single" w:sz="4" w:space="0" w:color="auto"/>
            </w:tcBorders>
            <w:vAlign w:val="bottom"/>
            <w:hideMark/>
          </w:tcPr>
          <w:p w14:paraId="4C1BA275" w14:textId="77777777" w:rsidR="00E95A45" w:rsidRDefault="00E95A45">
            <w:pPr>
              <w:ind w:left="60"/>
              <w:rPr>
                <w:sz w:val="20"/>
                <w:szCs w:val="20"/>
              </w:rPr>
            </w:pPr>
            <w:r>
              <w:rPr>
                <w:rFonts w:eastAsia="Times New Roman"/>
                <w:sz w:val="20"/>
                <w:szCs w:val="20"/>
              </w:rPr>
              <w:t>0.0050</w:t>
            </w:r>
          </w:p>
        </w:tc>
        <w:tc>
          <w:tcPr>
            <w:tcW w:w="1400" w:type="dxa"/>
            <w:gridSpan w:val="2"/>
            <w:tcBorders>
              <w:top w:val="single" w:sz="4" w:space="0" w:color="auto"/>
              <w:left w:val="single" w:sz="4" w:space="0" w:color="auto"/>
              <w:bottom w:val="single" w:sz="4" w:space="0" w:color="auto"/>
              <w:right w:val="single" w:sz="4" w:space="0" w:color="auto"/>
            </w:tcBorders>
            <w:vAlign w:val="bottom"/>
            <w:hideMark/>
          </w:tcPr>
          <w:p w14:paraId="5B3445C8" w14:textId="77777777" w:rsidR="00E95A45" w:rsidRDefault="00E95A45">
            <w:pPr>
              <w:ind w:left="60"/>
              <w:rPr>
                <w:sz w:val="20"/>
                <w:szCs w:val="20"/>
              </w:rPr>
            </w:pPr>
            <w:r>
              <w:rPr>
                <w:rFonts w:eastAsia="Times New Roman"/>
                <w:sz w:val="20"/>
                <w:szCs w:val="20"/>
              </w:rPr>
              <w:t>0.0084</w:t>
            </w:r>
          </w:p>
        </w:tc>
        <w:tc>
          <w:tcPr>
            <w:tcW w:w="1300" w:type="dxa"/>
            <w:gridSpan w:val="2"/>
            <w:tcBorders>
              <w:top w:val="single" w:sz="4" w:space="0" w:color="auto"/>
              <w:left w:val="single" w:sz="4" w:space="0" w:color="auto"/>
              <w:bottom w:val="single" w:sz="4" w:space="0" w:color="auto"/>
              <w:right w:val="single" w:sz="4" w:space="0" w:color="auto"/>
            </w:tcBorders>
            <w:vAlign w:val="bottom"/>
            <w:hideMark/>
          </w:tcPr>
          <w:p w14:paraId="7F65FD58" w14:textId="77777777" w:rsidR="00E95A45" w:rsidRDefault="00E95A45">
            <w:pPr>
              <w:ind w:left="60"/>
              <w:rPr>
                <w:sz w:val="20"/>
                <w:szCs w:val="20"/>
              </w:rPr>
            </w:pPr>
            <w:r>
              <w:rPr>
                <w:rFonts w:eastAsia="Times New Roman"/>
                <w:sz w:val="20"/>
                <w:szCs w:val="20"/>
              </w:rPr>
              <w:t>0.015</w:t>
            </w:r>
          </w:p>
        </w:tc>
      </w:tr>
      <w:tr w:rsidR="00E95A45" w14:paraId="4D7F6FB3" w14:textId="77777777" w:rsidTr="00FC38AC">
        <w:trPr>
          <w:trHeight w:val="266"/>
        </w:trPr>
        <w:tc>
          <w:tcPr>
            <w:tcW w:w="2430" w:type="dxa"/>
            <w:tcBorders>
              <w:top w:val="single" w:sz="4" w:space="0" w:color="auto"/>
              <w:left w:val="single" w:sz="4" w:space="0" w:color="auto"/>
              <w:bottom w:val="single" w:sz="4" w:space="0" w:color="auto"/>
              <w:right w:val="single" w:sz="4" w:space="0" w:color="auto"/>
            </w:tcBorders>
            <w:hideMark/>
          </w:tcPr>
          <w:p w14:paraId="696EA2F1" w14:textId="77777777" w:rsidR="00E95A45" w:rsidRDefault="00E95A45">
            <w:pPr>
              <w:rPr>
                <w:sz w:val="20"/>
                <w:szCs w:val="20"/>
              </w:rPr>
            </w:pPr>
            <w:r>
              <w:rPr>
                <w:rFonts w:ascii="Sylfaen" w:hAnsi="Sylfaen" w:cs="Sylfaen"/>
                <w:sz w:val="20"/>
                <w:szCs w:val="20"/>
              </w:rPr>
              <w:t>საშვილოსნო</w:t>
            </w:r>
          </w:p>
        </w:tc>
        <w:tc>
          <w:tcPr>
            <w:tcW w:w="1260" w:type="dxa"/>
            <w:tcBorders>
              <w:top w:val="single" w:sz="4" w:space="0" w:color="auto"/>
              <w:left w:val="single" w:sz="4" w:space="0" w:color="auto"/>
              <w:bottom w:val="single" w:sz="4" w:space="0" w:color="auto"/>
              <w:right w:val="single" w:sz="4" w:space="0" w:color="auto"/>
            </w:tcBorders>
            <w:vAlign w:val="bottom"/>
            <w:hideMark/>
          </w:tcPr>
          <w:p w14:paraId="546DDAE8" w14:textId="77777777" w:rsidR="00E95A45" w:rsidRDefault="00E95A45">
            <w:pPr>
              <w:ind w:right="480"/>
              <w:jc w:val="right"/>
              <w:rPr>
                <w:sz w:val="20"/>
                <w:szCs w:val="20"/>
              </w:rPr>
            </w:pPr>
            <w:r>
              <w:rPr>
                <w:rFonts w:eastAsia="Times New Roman"/>
                <w:sz w:val="20"/>
                <w:szCs w:val="20"/>
              </w:rPr>
              <w:t>0.0060</w:t>
            </w:r>
          </w:p>
        </w:tc>
        <w:tc>
          <w:tcPr>
            <w:tcW w:w="1350" w:type="dxa"/>
            <w:tcBorders>
              <w:top w:val="single" w:sz="4" w:space="0" w:color="auto"/>
              <w:left w:val="single" w:sz="4" w:space="0" w:color="auto"/>
              <w:bottom w:val="single" w:sz="4" w:space="0" w:color="auto"/>
              <w:right w:val="single" w:sz="4" w:space="0" w:color="auto"/>
            </w:tcBorders>
            <w:vAlign w:val="bottom"/>
            <w:hideMark/>
          </w:tcPr>
          <w:p w14:paraId="1573CA94" w14:textId="77777777" w:rsidR="00E95A45" w:rsidRDefault="00E95A45">
            <w:pPr>
              <w:ind w:right="480"/>
              <w:jc w:val="right"/>
              <w:rPr>
                <w:sz w:val="20"/>
                <w:szCs w:val="20"/>
              </w:rPr>
            </w:pPr>
            <w:r>
              <w:rPr>
                <w:rFonts w:eastAsia="Times New Roman"/>
                <w:sz w:val="20"/>
                <w:szCs w:val="20"/>
              </w:rPr>
              <w:t>0.0073</w:t>
            </w:r>
          </w:p>
        </w:tc>
        <w:tc>
          <w:tcPr>
            <w:tcW w:w="1260" w:type="dxa"/>
            <w:tcBorders>
              <w:top w:val="single" w:sz="4" w:space="0" w:color="auto"/>
              <w:left w:val="single" w:sz="4" w:space="0" w:color="auto"/>
              <w:bottom w:val="single" w:sz="4" w:space="0" w:color="auto"/>
              <w:right w:val="single" w:sz="4" w:space="0" w:color="auto"/>
            </w:tcBorders>
            <w:vAlign w:val="bottom"/>
            <w:hideMark/>
          </w:tcPr>
          <w:p w14:paraId="162F5082" w14:textId="77777777" w:rsidR="00E95A45" w:rsidRDefault="00E95A45">
            <w:pPr>
              <w:ind w:left="60"/>
              <w:rPr>
                <w:sz w:val="20"/>
                <w:szCs w:val="20"/>
              </w:rPr>
            </w:pPr>
            <w:r>
              <w:rPr>
                <w:rFonts w:eastAsia="Times New Roman"/>
                <w:sz w:val="20"/>
                <w:szCs w:val="20"/>
              </w:rPr>
              <w:t>0.011</w:t>
            </w:r>
          </w:p>
        </w:tc>
        <w:tc>
          <w:tcPr>
            <w:tcW w:w="1400" w:type="dxa"/>
            <w:gridSpan w:val="2"/>
            <w:tcBorders>
              <w:top w:val="single" w:sz="4" w:space="0" w:color="auto"/>
              <w:left w:val="single" w:sz="4" w:space="0" w:color="auto"/>
              <w:bottom w:val="single" w:sz="4" w:space="0" w:color="auto"/>
              <w:right w:val="single" w:sz="4" w:space="0" w:color="auto"/>
            </w:tcBorders>
            <w:vAlign w:val="bottom"/>
            <w:hideMark/>
          </w:tcPr>
          <w:p w14:paraId="30303C4E" w14:textId="77777777" w:rsidR="00E95A45" w:rsidRDefault="00E95A45">
            <w:pPr>
              <w:ind w:left="60"/>
              <w:rPr>
                <w:sz w:val="20"/>
                <w:szCs w:val="20"/>
              </w:rPr>
            </w:pPr>
            <w:r>
              <w:rPr>
                <w:rFonts w:eastAsia="Times New Roman"/>
                <w:sz w:val="20"/>
                <w:szCs w:val="20"/>
              </w:rPr>
              <w:t>0.014</w:t>
            </w:r>
          </w:p>
        </w:tc>
        <w:tc>
          <w:tcPr>
            <w:tcW w:w="1300" w:type="dxa"/>
            <w:gridSpan w:val="2"/>
            <w:tcBorders>
              <w:top w:val="single" w:sz="4" w:space="0" w:color="auto"/>
              <w:left w:val="single" w:sz="4" w:space="0" w:color="auto"/>
              <w:bottom w:val="single" w:sz="4" w:space="0" w:color="auto"/>
              <w:right w:val="single" w:sz="4" w:space="0" w:color="auto"/>
            </w:tcBorders>
            <w:vAlign w:val="bottom"/>
            <w:hideMark/>
          </w:tcPr>
          <w:p w14:paraId="45865533" w14:textId="77777777" w:rsidR="00E95A45" w:rsidRDefault="00E95A45">
            <w:pPr>
              <w:ind w:left="60"/>
              <w:rPr>
                <w:sz w:val="20"/>
                <w:szCs w:val="20"/>
              </w:rPr>
            </w:pPr>
            <w:r>
              <w:rPr>
                <w:rFonts w:eastAsia="Times New Roman"/>
                <w:sz w:val="20"/>
                <w:szCs w:val="20"/>
              </w:rPr>
              <w:t>0.023</w:t>
            </w:r>
          </w:p>
        </w:tc>
      </w:tr>
      <w:tr w:rsidR="00E95A45" w14:paraId="2C2A436E" w14:textId="77777777" w:rsidTr="00FC38AC">
        <w:trPr>
          <w:trHeight w:val="267"/>
        </w:trPr>
        <w:tc>
          <w:tcPr>
            <w:tcW w:w="2430" w:type="dxa"/>
            <w:tcBorders>
              <w:top w:val="single" w:sz="4" w:space="0" w:color="auto"/>
              <w:left w:val="single" w:sz="4" w:space="0" w:color="auto"/>
              <w:bottom w:val="single" w:sz="4" w:space="0" w:color="auto"/>
              <w:right w:val="single" w:sz="4" w:space="0" w:color="auto"/>
            </w:tcBorders>
            <w:hideMark/>
          </w:tcPr>
          <w:p w14:paraId="2CED0EA1" w14:textId="77777777" w:rsidR="00E95A45" w:rsidRDefault="00E95A45">
            <w:pPr>
              <w:rPr>
                <w:sz w:val="20"/>
                <w:szCs w:val="20"/>
              </w:rPr>
            </w:pPr>
            <w:r>
              <w:rPr>
                <w:rFonts w:ascii="Sylfaen" w:hAnsi="Sylfaen" w:cs="Sylfaen"/>
                <w:sz w:val="20"/>
                <w:szCs w:val="20"/>
              </w:rPr>
              <w:t>სხვა</w:t>
            </w:r>
            <w:r>
              <w:rPr>
                <w:sz w:val="20"/>
                <w:szCs w:val="20"/>
              </w:rPr>
              <w:t xml:space="preserve"> </w:t>
            </w:r>
            <w:r>
              <w:rPr>
                <w:rFonts w:ascii="Sylfaen" w:hAnsi="Sylfaen" w:cs="Sylfaen"/>
                <w:sz w:val="20"/>
                <w:szCs w:val="20"/>
              </w:rPr>
              <w:t>ქსოვილები</w:t>
            </w:r>
          </w:p>
        </w:tc>
        <w:tc>
          <w:tcPr>
            <w:tcW w:w="1260" w:type="dxa"/>
            <w:tcBorders>
              <w:top w:val="single" w:sz="4" w:space="0" w:color="auto"/>
              <w:left w:val="single" w:sz="4" w:space="0" w:color="auto"/>
              <w:bottom w:val="single" w:sz="4" w:space="0" w:color="auto"/>
              <w:right w:val="single" w:sz="4" w:space="0" w:color="auto"/>
            </w:tcBorders>
            <w:vAlign w:val="bottom"/>
            <w:hideMark/>
          </w:tcPr>
          <w:p w14:paraId="1D56FFD8" w14:textId="77777777" w:rsidR="00E95A45" w:rsidRDefault="00E95A45">
            <w:pPr>
              <w:ind w:right="480"/>
              <w:jc w:val="right"/>
              <w:rPr>
                <w:sz w:val="20"/>
                <w:szCs w:val="20"/>
              </w:rPr>
            </w:pPr>
            <w:r>
              <w:rPr>
                <w:rFonts w:eastAsia="Times New Roman"/>
                <w:sz w:val="20"/>
                <w:szCs w:val="20"/>
              </w:rPr>
              <w:t>0.0025</w:t>
            </w:r>
          </w:p>
        </w:tc>
        <w:tc>
          <w:tcPr>
            <w:tcW w:w="1350" w:type="dxa"/>
            <w:tcBorders>
              <w:top w:val="single" w:sz="4" w:space="0" w:color="auto"/>
              <w:left w:val="single" w:sz="4" w:space="0" w:color="auto"/>
              <w:bottom w:val="single" w:sz="4" w:space="0" w:color="auto"/>
              <w:right w:val="single" w:sz="4" w:space="0" w:color="auto"/>
            </w:tcBorders>
            <w:vAlign w:val="bottom"/>
            <w:hideMark/>
          </w:tcPr>
          <w:p w14:paraId="2DA1D4A4" w14:textId="77777777" w:rsidR="00E95A45" w:rsidRDefault="00E95A45">
            <w:pPr>
              <w:ind w:right="480"/>
              <w:jc w:val="right"/>
              <w:rPr>
                <w:sz w:val="20"/>
                <w:szCs w:val="20"/>
              </w:rPr>
            </w:pPr>
            <w:r>
              <w:rPr>
                <w:rFonts w:eastAsia="Times New Roman"/>
                <w:sz w:val="20"/>
                <w:szCs w:val="20"/>
              </w:rPr>
              <w:t>0.0031</w:t>
            </w:r>
          </w:p>
        </w:tc>
        <w:tc>
          <w:tcPr>
            <w:tcW w:w="1260" w:type="dxa"/>
            <w:tcBorders>
              <w:top w:val="single" w:sz="4" w:space="0" w:color="auto"/>
              <w:left w:val="single" w:sz="4" w:space="0" w:color="auto"/>
              <w:bottom w:val="single" w:sz="4" w:space="0" w:color="auto"/>
              <w:right w:val="single" w:sz="4" w:space="0" w:color="auto"/>
            </w:tcBorders>
            <w:vAlign w:val="bottom"/>
            <w:hideMark/>
          </w:tcPr>
          <w:p w14:paraId="346762E2" w14:textId="77777777" w:rsidR="00E95A45" w:rsidRDefault="00E95A45">
            <w:pPr>
              <w:ind w:left="60"/>
              <w:rPr>
                <w:sz w:val="20"/>
                <w:szCs w:val="20"/>
              </w:rPr>
            </w:pPr>
            <w:r>
              <w:rPr>
                <w:rFonts w:eastAsia="Times New Roman"/>
                <w:sz w:val="20"/>
                <w:szCs w:val="20"/>
              </w:rPr>
              <w:t>0.0048</w:t>
            </w:r>
          </w:p>
        </w:tc>
        <w:tc>
          <w:tcPr>
            <w:tcW w:w="1400" w:type="dxa"/>
            <w:gridSpan w:val="2"/>
            <w:tcBorders>
              <w:top w:val="single" w:sz="4" w:space="0" w:color="auto"/>
              <w:left w:val="single" w:sz="4" w:space="0" w:color="auto"/>
              <w:bottom w:val="single" w:sz="4" w:space="0" w:color="auto"/>
              <w:right w:val="single" w:sz="4" w:space="0" w:color="auto"/>
            </w:tcBorders>
            <w:vAlign w:val="bottom"/>
            <w:hideMark/>
          </w:tcPr>
          <w:p w14:paraId="7D4940A1" w14:textId="77777777" w:rsidR="00E95A45" w:rsidRDefault="00E95A45">
            <w:pPr>
              <w:ind w:left="60"/>
              <w:rPr>
                <w:sz w:val="20"/>
                <w:szCs w:val="20"/>
              </w:rPr>
            </w:pPr>
            <w:r>
              <w:rPr>
                <w:rFonts w:eastAsia="Times New Roman"/>
                <w:sz w:val="20"/>
                <w:szCs w:val="20"/>
              </w:rPr>
              <w:t>0.0073</w:t>
            </w:r>
          </w:p>
        </w:tc>
        <w:tc>
          <w:tcPr>
            <w:tcW w:w="1300" w:type="dxa"/>
            <w:gridSpan w:val="2"/>
            <w:tcBorders>
              <w:top w:val="single" w:sz="4" w:space="0" w:color="auto"/>
              <w:left w:val="single" w:sz="4" w:space="0" w:color="auto"/>
              <w:bottom w:val="single" w:sz="4" w:space="0" w:color="auto"/>
              <w:right w:val="single" w:sz="4" w:space="0" w:color="auto"/>
            </w:tcBorders>
            <w:vAlign w:val="bottom"/>
            <w:hideMark/>
          </w:tcPr>
          <w:p w14:paraId="7E415A18" w14:textId="77777777" w:rsidR="00E95A45" w:rsidRDefault="00E95A45">
            <w:pPr>
              <w:ind w:left="60"/>
              <w:rPr>
                <w:sz w:val="20"/>
                <w:szCs w:val="20"/>
              </w:rPr>
            </w:pPr>
            <w:r>
              <w:rPr>
                <w:rFonts w:eastAsia="Times New Roman"/>
                <w:sz w:val="20"/>
                <w:szCs w:val="20"/>
              </w:rPr>
              <w:t>0.013</w:t>
            </w:r>
          </w:p>
        </w:tc>
      </w:tr>
      <w:tr w:rsidR="00E95A45" w14:paraId="7EBE0958" w14:textId="77777777" w:rsidTr="00FC38AC">
        <w:trPr>
          <w:trHeight w:val="234"/>
        </w:trPr>
        <w:tc>
          <w:tcPr>
            <w:tcW w:w="2430" w:type="dxa"/>
            <w:tcBorders>
              <w:top w:val="single" w:sz="4" w:space="0" w:color="auto"/>
              <w:left w:val="single" w:sz="8" w:space="0" w:color="auto"/>
              <w:bottom w:val="nil"/>
              <w:right w:val="single" w:sz="8" w:space="0" w:color="auto"/>
            </w:tcBorders>
            <w:vAlign w:val="bottom"/>
            <w:hideMark/>
          </w:tcPr>
          <w:p w14:paraId="6C699E69" w14:textId="77777777" w:rsidR="00E95A45" w:rsidRDefault="00E95A45">
            <w:pPr>
              <w:ind w:left="80"/>
              <w:rPr>
                <w:rFonts w:ascii="Sylfaen" w:hAnsi="Sylfaen"/>
                <w:sz w:val="20"/>
                <w:szCs w:val="20"/>
                <w:lang w:val="ka-GE"/>
              </w:rPr>
            </w:pPr>
            <w:r>
              <w:rPr>
                <w:rFonts w:ascii="Sylfaen" w:eastAsia="Arial" w:hAnsi="Sylfaen" w:cs="Arial"/>
                <w:b/>
                <w:bCs/>
                <w:sz w:val="20"/>
                <w:szCs w:val="20"/>
                <w:lang w:val="ka-GE"/>
              </w:rPr>
              <w:t>ეფექტური დოზა</w:t>
            </w:r>
          </w:p>
        </w:tc>
        <w:tc>
          <w:tcPr>
            <w:tcW w:w="1260" w:type="dxa"/>
            <w:tcBorders>
              <w:top w:val="single" w:sz="4" w:space="0" w:color="auto"/>
              <w:left w:val="nil"/>
              <w:bottom w:val="nil"/>
              <w:right w:val="single" w:sz="8" w:space="0" w:color="auto"/>
            </w:tcBorders>
            <w:vAlign w:val="bottom"/>
          </w:tcPr>
          <w:p w14:paraId="2AEF1EFA" w14:textId="77777777" w:rsidR="00E95A45" w:rsidRDefault="00E95A45">
            <w:pPr>
              <w:rPr>
                <w:sz w:val="20"/>
                <w:szCs w:val="20"/>
              </w:rPr>
            </w:pPr>
          </w:p>
        </w:tc>
        <w:tc>
          <w:tcPr>
            <w:tcW w:w="1350" w:type="dxa"/>
            <w:tcBorders>
              <w:top w:val="single" w:sz="4" w:space="0" w:color="auto"/>
              <w:left w:val="nil"/>
              <w:bottom w:val="nil"/>
              <w:right w:val="single" w:sz="8" w:space="0" w:color="auto"/>
            </w:tcBorders>
            <w:vAlign w:val="bottom"/>
          </w:tcPr>
          <w:p w14:paraId="328427F9" w14:textId="77777777" w:rsidR="00E95A45" w:rsidRDefault="00E95A45">
            <w:pPr>
              <w:rPr>
                <w:sz w:val="20"/>
                <w:szCs w:val="20"/>
              </w:rPr>
            </w:pPr>
          </w:p>
        </w:tc>
        <w:tc>
          <w:tcPr>
            <w:tcW w:w="1260" w:type="dxa"/>
            <w:tcBorders>
              <w:top w:val="single" w:sz="4" w:space="0" w:color="auto"/>
              <w:left w:val="nil"/>
              <w:bottom w:val="nil"/>
              <w:right w:val="single" w:sz="8" w:space="0" w:color="auto"/>
            </w:tcBorders>
            <w:vAlign w:val="bottom"/>
          </w:tcPr>
          <w:p w14:paraId="12FE5C6B" w14:textId="77777777" w:rsidR="00E95A45" w:rsidRDefault="00E95A45">
            <w:pPr>
              <w:rPr>
                <w:sz w:val="20"/>
                <w:szCs w:val="20"/>
              </w:rPr>
            </w:pPr>
          </w:p>
        </w:tc>
        <w:tc>
          <w:tcPr>
            <w:tcW w:w="1400" w:type="dxa"/>
            <w:gridSpan w:val="2"/>
            <w:tcBorders>
              <w:top w:val="single" w:sz="4" w:space="0" w:color="auto"/>
              <w:left w:val="nil"/>
              <w:bottom w:val="nil"/>
              <w:right w:val="single" w:sz="8" w:space="0" w:color="auto"/>
            </w:tcBorders>
            <w:vAlign w:val="bottom"/>
          </w:tcPr>
          <w:p w14:paraId="432C29FF" w14:textId="77777777" w:rsidR="00E95A45" w:rsidRDefault="00E95A45">
            <w:pPr>
              <w:rPr>
                <w:sz w:val="20"/>
                <w:szCs w:val="20"/>
              </w:rPr>
            </w:pPr>
          </w:p>
        </w:tc>
        <w:tc>
          <w:tcPr>
            <w:tcW w:w="1300" w:type="dxa"/>
            <w:gridSpan w:val="2"/>
            <w:tcBorders>
              <w:top w:val="single" w:sz="4" w:space="0" w:color="auto"/>
              <w:left w:val="nil"/>
              <w:bottom w:val="nil"/>
              <w:right w:val="single" w:sz="8" w:space="0" w:color="auto"/>
            </w:tcBorders>
            <w:vAlign w:val="bottom"/>
          </w:tcPr>
          <w:p w14:paraId="1053ED29" w14:textId="77777777" w:rsidR="00E95A45" w:rsidRDefault="00E95A45">
            <w:pPr>
              <w:rPr>
                <w:sz w:val="20"/>
                <w:szCs w:val="20"/>
              </w:rPr>
            </w:pPr>
          </w:p>
        </w:tc>
      </w:tr>
      <w:tr w:rsidR="00E95A45" w14:paraId="27E5F868" w14:textId="77777777" w:rsidTr="00E95A45">
        <w:trPr>
          <w:trHeight w:val="307"/>
        </w:trPr>
        <w:tc>
          <w:tcPr>
            <w:tcW w:w="2430" w:type="dxa"/>
            <w:tcBorders>
              <w:top w:val="nil"/>
              <w:left w:val="single" w:sz="8" w:space="0" w:color="auto"/>
              <w:bottom w:val="single" w:sz="8" w:space="0" w:color="auto"/>
              <w:right w:val="single" w:sz="8" w:space="0" w:color="auto"/>
            </w:tcBorders>
            <w:vAlign w:val="bottom"/>
            <w:hideMark/>
          </w:tcPr>
          <w:p w14:paraId="5B7971CC" w14:textId="77777777" w:rsidR="00E95A45" w:rsidRDefault="00E95A45">
            <w:pPr>
              <w:ind w:left="140"/>
              <w:rPr>
                <w:sz w:val="20"/>
                <w:szCs w:val="20"/>
              </w:rPr>
            </w:pPr>
            <w:r>
              <w:rPr>
                <w:rFonts w:ascii="Arial" w:eastAsia="Arial" w:hAnsi="Arial" w:cs="Arial"/>
                <w:b/>
                <w:bCs/>
                <w:sz w:val="20"/>
                <w:szCs w:val="20"/>
              </w:rPr>
              <w:t>(mSv/MBq)</w:t>
            </w:r>
          </w:p>
        </w:tc>
        <w:tc>
          <w:tcPr>
            <w:tcW w:w="1260" w:type="dxa"/>
            <w:tcBorders>
              <w:top w:val="nil"/>
              <w:left w:val="nil"/>
              <w:bottom w:val="single" w:sz="8" w:space="0" w:color="auto"/>
              <w:right w:val="single" w:sz="8" w:space="0" w:color="auto"/>
            </w:tcBorders>
            <w:vAlign w:val="bottom"/>
            <w:hideMark/>
          </w:tcPr>
          <w:p w14:paraId="5D0F90A0" w14:textId="77777777" w:rsidR="00E95A45" w:rsidRDefault="00E95A45">
            <w:pPr>
              <w:ind w:right="480"/>
              <w:jc w:val="right"/>
              <w:rPr>
                <w:sz w:val="20"/>
                <w:szCs w:val="20"/>
              </w:rPr>
            </w:pPr>
            <w:r>
              <w:rPr>
                <w:rFonts w:ascii="Arial" w:eastAsia="Arial" w:hAnsi="Arial" w:cs="Arial"/>
                <w:b/>
                <w:bCs/>
                <w:w w:val="92"/>
                <w:sz w:val="20"/>
                <w:szCs w:val="20"/>
              </w:rPr>
              <w:t>0.0042</w:t>
            </w:r>
          </w:p>
        </w:tc>
        <w:tc>
          <w:tcPr>
            <w:tcW w:w="1350" w:type="dxa"/>
            <w:tcBorders>
              <w:top w:val="nil"/>
              <w:left w:val="nil"/>
              <w:bottom w:val="single" w:sz="8" w:space="0" w:color="auto"/>
              <w:right w:val="single" w:sz="8" w:space="0" w:color="auto"/>
            </w:tcBorders>
            <w:vAlign w:val="bottom"/>
            <w:hideMark/>
          </w:tcPr>
          <w:p w14:paraId="392C2B15" w14:textId="77777777" w:rsidR="00E95A45" w:rsidRDefault="00E95A45">
            <w:pPr>
              <w:ind w:right="480"/>
              <w:jc w:val="right"/>
              <w:rPr>
                <w:sz w:val="20"/>
                <w:szCs w:val="20"/>
              </w:rPr>
            </w:pPr>
            <w:r>
              <w:rPr>
                <w:rFonts w:ascii="Arial" w:eastAsia="Arial" w:hAnsi="Arial" w:cs="Arial"/>
                <w:b/>
                <w:bCs/>
                <w:w w:val="95"/>
                <w:sz w:val="20"/>
                <w:szCs w:val="20"/>
              </w:rPr>
              <w:t>0.0054</w:t>
            </w:r>
          </w:p>
        </w:tc>
        <w:tc>
          <w:tcPr>
            <w:tcW w:w="1260" w:type="dxa"/>
            <w:tcBorders>
              <w:top w:val="nil"/>
              <w:left w:val="nil"/>
              <w:bottom w:val="single" w:sz="8" w:space="0" w:color="auto"/>
              <w:right w:val="single" w:sz="8" w:space="0" w:color="auto"/>
            </w:tcBorders>
            <w:vAlign w:val="bottom"/>
            <w:hideMark/>
          </w:tcPr>
          <w:p w14:paraId="6E7DA01D" w14:textId="77777777" w:rsidR="00E95A45" w:rsidRDefault="00E95A45">
            <w:pPr>
              <w:ind w:left="60"/>
              <w:rPr>
                <w:sz w:val="20"/>
                <w:szCs w:val="20"/>
              </w:rPr>
            </w:pPr>
            <w:r>
              <w:rPr>
                <w:rFonts w:ascii="Arial" w:eastAsia="Arial" w:hAnsi="Arial" w:cs="Arial"/>
                <w:b/>
                <w:bCs/>
                <w:sz w:val="20"/>
                <w:szCs w:val="20"/>
              </w:rPr>
              <w:t>0.0077</w:t>
            </w:r>
          </w:p>
        </w:tc>
        <w:tc>
          <w:tcPr>
            <w:tcW w:w="1400" w:type="dxa"/>
            <w:gridSpan w:val="2"/>
            <w:tcBorders>
              <w:top w:val="nil"/>
              <w:left w:val="nil"/>
              <w:bottom w:val="single" w:sz="8" w:space="0" w:color="auto"/>
              <w:right w:val="single" w:sz="8" w:space="0" w:color="auto"/>
            </w:tcBorders>
            <w:vAlign w:val="bottom"/>
            <w:hideMark/>
          </w:tcPr>
          <w:p w14:paraId="6474706B" w14:textId="77777777" w:rsidR="00E95A45" w:rsidRDefault="00E95A45">
            <w:pPr>
              <w:ind w:left="60"/>
              <w:rPr>
                <w:sz w:val="20"/>
                <w:szCs w:val="20"/>
              </w:rPr>
            </w:pPr>
            <w:r>
              <w:rPr>
                <w:rFonts w:ascii="Arial" w:eastAsia="Arial" w:hAnsi="Arial" w:cs="Arial"/>
                <w:b/>
                <w:bCs/>
                <w:sz w:val="20"/>
                <w:szCs w:val="20"/>
              </w:rPr>
              <w:t>0.011</w:t>
            </w:r>
          </w:p>
        </w:tc>
        <w:tc>
          <w:tcPr>
            <w:tcW w:w="1300" w:type="dxa"/>
            <w:gridSpan w:val="2"/>
            <w:tcBorders>
              <w:top w:val="nil"/>
              <w:left w:val="nil"/>
              <w:bottom w:val="single" w:sz="8" w:space="0" w:color="auto"/>
              <w:right w:val="single" w:sz="8" w:space="0" w:color="auto"/>
            </w:tcBorders>
            <w:vAlign w:val="bottom"/>
            <w:hideMark/>
          </w:tcPr>
          <w:p w14:paraId="6209AAAF" w14:textId="77777777" w:rsidR="00E95A45" w:rsidRDefault="00E95A45">
            <w:pPr>
              <w:ind w:left="60"/>
              <w:rPr>
                <w:sz w:val="20"/>
                <w:szCs w:val="20"/>
              </w:rPr>
            </w:pPr>
            <w:r>
              <w:rPr>
                <w:rFonts w:ascii="Arial" w:eastAsia="Arial" w:hAnsi="Arial" w:cs="Arial"/>
                <w:b/>
                <w:bCs/>
                <w:sz w:val="20"/>
                <w:szCs w:val="20"/>
              </w:rPr>
              <w:t>0.019</w:t>
            </w:r>
          </w:p>
        </w:tc>
      </w:tr>
    </w:tbl>
    <w:p w14:paraId="3C7778C9" w14:textId="77777777" w:rsidR="00E95A45" w:rsidRDefault="00E95A45" w:rsidP="00E95A45">
      <w:pPr>
        <w:rPr>
          <w:sz w:val="20"/>
          <w:szCs w:val="20"/>
        </w:rPr>
      </w:pPr>
      <w:r>
        <w:rPr>
          <w:noProof/>
          <w:lang w:val="ru-RU" w:eastAsia="ru-RU"/>
        </w:rPr>
        <mc:AlternateContent>
          <mc:Choice Requires="wps">
            <w:drawing>
              <wp:anchor distT="0" distB="0" distL="114300" distR="114300" simplePos="0" relativeHeight="251731968" behindDoc="1" locked="0" layoutInCell="0" allowOverlap="1" wp14:anchorId="17932480" wp14:editId="02EBF348">
                <wp:simplePos x="0" y="0"/>
                <wp:positionH relativeFrom="column">
                  <wp:posOffset>23495</wp:posOffset>
                </wp:positionH>
                <wp:positionV relativeFrom="paragraph">
                  <wp:posOffset>-4177665</wp:posOffset>
                </wp:positionV>
                <wp:extent cx="12700" cy="12065"/>
                <wp:effectExtent l="0" t="0" r="0" b="0"/>
                <wp:wrapNone/>
                <wp:docPr id="330" name="Прямоугольник 3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2DB88EC" id="Прямоугольник 330" o:spid="_x0000_s1026" style="position:absolute;margin-left:1.85pt;margin-top:-328.9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32992" behindDoc="1" locked="0" layoutInCell="0" allowOverlap="1" wp14:anchorId="30E0CE26" wp14:editId="3B515C1A">
                <wp:simplePos x="0" y="0"/>
                <wp:positionH relativeFrom="column">
                  <wp:posOffset>1541780</wp:posOffset>
                </wp:positionH>
                <wp:positionV relativeFrom="paragraph">
                  <wp:posOffset>-4177665</wp:posOffset>
                </wp:positionV>
                <wp:extent cx="12065" cy="12065"/>
                <wp:effectExtent l="0" t="0" r="0" b="0"/>
                <wp:wrapNone/>
                <wp:docPr id="331" name="Прямоугольник 3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482A0B0" id="Прямоугольник 331" o:spid="_x0000_s1026" style="position:absolute;margin-left:121.4pt;margin-top:-328.9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34016" behindDoc="1" locked="0" layoutInCell="0" allowOverlap="1" wp14:anchorId="3B472930" wp14:editId="3403E4D0">
                <wp:simplePos x="0" y="0"/>
                <wp:positionH relativeFrom="column">
                  <wp:posOffset>2376805</wp:posOffset>
                </wp:positionH>
                <wp:positionV relativeFrom="paragraph">
                  <wp:posOffset>-4177665</wp:posOffset>
                </wp:positionV>
                <wp:extent cx="12065" cy="12065"/>
                <wp:effectExtent l="0" t="0" r="0" b="0"/>
                <wp:wrapNone/>
                <wp:docPr id="332" name="Прямоугольник 3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F46CD34" id="Прямоугольник 332" o:spid="_x0000_s1026" style="position:absolute;margin-left:187.15pt;margin-top:-328.9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35040" behindDoc="1" locked="0" layoutInCell="0" allowOverlap="1" wp14:anchorId="146DD941" wp14:editId="55345659">
                <wp:simplePos x="0" y="0"/>
                <wp:positionH relativeFrom="column">
                  <wp:posOffset>3207385</wp:posOffset>
                </wp:positionH>
                <wp:positionV relativeFrom="paragraph">
                  <wp:posOffset>-4177665</wp:posOffset>
                </wp:positionV>
                <wp:extent cx="12065" cy="12065"/>
                <wp:effectExtent l="0" t="0" r="0" b="0"/>
                <wp:wrapNone/>
                <wp:docPr id="333" name="Прямоугольник 3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895B742" id="Прямоугольник 333" o:spid="_x0000_s1026" style="position:absolute;margin-left:252.55pt;margin-top:-328.9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36064" behindDoc="1" locked="0" layoutInCell="0" allowOverlap="1" wp14:anchorId="53E175F6" wp14:editId="0B775236">
                <wp:simplePos x="0" y="0"/>
                <wp:positionH relativeFrom="column">
                  <wp:posOffset>4036695</wp:posOffset>
                </wp:positionH>
                <wp:positionV relativeFrom="paragraph">
                  <wp:posOffset>-4177665</wp:posOffset>
                </wp:positionV>
                <wp:extent cx="12065" cy="12065"/>
                <wp:effectExtent l="0" t="0" r="0" b="0"/>
                <wp:wrapNone/>
                <wp:docPr id="334" name="Прямоугольник 3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FE13E00" id="Прямоугольник 334" o:spid="_x0000_s1026" style="position:absolute;margin-left:317.85pt;margin-top:-328.9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37088" behindDoc="1" locked="0" layoutInCell="0" allowOverlap="1" wp14:anchorId="7B998E0C" wp14:editId="4CEB578C">
                <wp:simplePos x="0" y="0"/>
                <wp:positionH relativeFrom="column">
                  <wp:posOffset>4867275</wp:posOffset>
                </wp:positionH>
                <wp:positionV relativeFrom="paragraph">
                  <wp:posOffset>-4177665</wp:posOffset>
                </wp:positionV>
                <wp:extent cx="12065" cy="12065"/>
                <wp:effectExtent l="0" t="0" r="0" b="0"/>
                <wp:wrapNone/>
                <wp:docPr id="335" name="Прямоугольник 3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BA835EC" id="Прямоугольник 335" o:spid="_x0000_s1026" style="position:absolute;margin-left:383.25pt;margin-top:-328.9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38112" behindDoc="1" locked="0" layoutInCell="0" allowOverlap="1" wp14:anchorId="7B8A72FE" wp14:editId="096A7203">
                <wp:simplePos x="0" y="0"/>
                <wp:positionH relativeFrom="column">
                  <wp:posOffset>5695950</wp:posOffset>
                </wp:positionH>
                <wp:positionV relativeFrom="paragraph">
                  <wp:posOffset>-4177665</wp:posOffset>
                </wp:positionV>
                <wp:extent cx="12700" cy="12065"/>
                <wp:effectExtent l="0" t="0" r="0" b="0"/>
                <wp:wrapNone/>
                <wp:docPr id="336" name="Прямоугольник 3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331DB33" id="Прямоугольник 336" o:spid="_x0000_s1026" style="position:absolute;margin-left:448.5pt;margin-top:-328.9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39136" behindDoc="1" locked="0" layoutInCell="0" allowOverlap="1" wp14:anchorId="53A49AC1" wp14:editId="6CD1CAC2">
                <wp:simplePos x="0" y="0"/>
                <wp:positionH relativeFrom="column">
                  <wp:posOffset>23495</wp:posOffset>
                </wp:positionH>
                <wp:positionV relativeFrom="paragraph">
                  <wp:posOffset>-3996690</wp:posOffset>
                </wp:positionV>
                <wp:extent cx="12700" cy="12700"/>
                <wp:effectExtent l="0" t="0" r="0" b="0"/>
                <wp:wrapNone/>
                <wp:docPr id="337" name="Прямоугольник 3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B8CD6D3" id="Прямоугольник 337" o:spid="_x0000_s1026" style="position:absolute;margin-left:1.85pt;margin-top:-314.7pt;width:1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40160" behindDoc="1" locked="0" layoutInCell="0" allowOverlap="1" wp14:anchorId="475C5CDA" wp14:editId="3D62F215">
                <wp:simplePos x="0" y="0"/>
                <wp:positionH relativeFrom="column">
                  <wp:posOffset>1541780</wp:posOffset>
                </wp:positionH>
                <wp:positionV relativeFrom="paragraph">
                  <wp:posOffset>-3996690</wp:posOffset>
                </wp:positionV>
                <wp:extent cx="12065" cy="12700"/>
                <wp:effectExtent l="0" t="0" r="0" b="0"/>
                <wp:wrapNone/>
                <wp:docPr id="338" name="Прямоугольник 3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08591FC" id="Прямоугольник 338" o:spid="_x0000_s1026" style="position:absolute;margin-left:121.4pt;margin-top:-314.7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41184" behindDoc="1" locked="0" layoutInCell="0" allowOverlap="1" wp14:anchorId="17EDF622" wp14:editId="1F083C69">
                <wp:simplePos x="0" y="0"/>
                <wp:positionH relativeFrom="column">
                  <wp:posOffset>2376805</wp:posOffset>
                </wp:positionH>
                <wp:positionV relativeFrom="paragraph">
                  <wp:posOffset>-3996690</wp:posOffset>
                </wp:positionV>
                <wp:extent cx="12065" cy="12700"/>
                <wp:effectExtent l="0" t="0" r="0" b="0"/>
                <wp:wrapNone/>
                <wp:docPr id="339" name="Прямоугольник 3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841FBEF" id="Прямоугольник 339" o:spid="_x0000_s1026" style="position:absolute;margin-left:187.15pt;margin-top:-314.7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42208" behindDoc="1" locked="0" layoutInCell="0" allowOverlap="1" wp14:anchorId="1A025B9E" wp14:editId="67817D36">
                <wp:simplePos x="0" y="0"/>
                <wp:positionH relativeFrom="column">
                  <wp:posOffset>3207385</wp:posOffset>
                </wp:positionH>
                <wp:positionV relativeFrom="paragraph">
                  <wp:posOffset>-3996690</wp:posOffset>
                </wp:positionV>
                <wp:extent cx="12065" cy="12700"/>
                <wp:effectExtent l="0" t="0" r="0" b="0"/>
                <wp:wrapNone/>
                <wp:docPr id="340" name="Прямоугольник 3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AEABEAD" id="Прямоугольник 340" o:spid="_x0000_s1026" style="position:absolute;margin-left:252.55pt;margin-top:-314.7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43232" behindDoc="1" locked="0" layoutInCell="0" allowOverlap="1" wp14:anchorId="6DAD5F06" wp14:editId="2F23644A">
                <wp:simplePos x="0" y="0"/>
                <wp:positionH relativeFrom="column">
                  <wp:posOffset>4036695</wp:posOffset>
                </wp:positionH>
                <wp:positionV relativeFrom="paragraph">
                  <wp:posOffset>-3996690</wp:posOffset>
                </wp:positionV>
                <wp:extent cx="12065" cy="12700"/>
                <wp:effectExtent l="0" t="0" r="0" b="0"/>
                <wp:wrapNone/>
                <wp:docPr id="341" name="Прямоугольник 3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9935C98" id="Прямоугольник 341" o:spid="_x0000_s1026" style="position:absolute;margin-left:317.85pt;margin-top:-314.7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44256" behindDoc="1" locked="0" layoutInCell="0" allowOverlap="1" wp14:anchorId="7BCB2F24" wp14:editId="3CDC6420">
                <wp:simplePos x="0" y="0"/>
                <wp:positionH relativeFrom="column">
                  <wp:posOffset>4867275</wp:posOffset>
                </wp:positionH>
                <wp:positionV relativeFrom="paragraph">
                  <wp:posOffset>-3996690</wp:posOffset>
                </wp:positionV>
                <wp:extent cx="12065" cy="12700"/>
                <wp:effectExtent l="0" t="0" r="0" b="0"/>
                <wp:wrapNone/>
                <wp:docPr id="342" name="Прямоугольник 3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93E122C" id="Прямоугольник 342" o:spid="_x0000_s1026" style="position:absolute;margin-left:383.25pt;margin-top:-314.7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45280" behindDoc="1" locked="0" layoutInCell="0" allowOverlap="1" wp14:anchorId="6DF9F6C4" wp14:editId="297CA08F">
                <wp:simplePos x="0" y="0"/>
                <wp:positionH relativeFrom="column">
                  <wp:posOffset>5695950</wp:posOffset>
                </wp:positionH>
                <wp:positionV relativeFrom="paragraph">
                  <wp:posOffset>-3996690</wp:posOffset>
                </wp:positionV>
                <wp:extent cx="12700" cy="12700"/>
                <wp:effectExtent l="0" t="0" r="0" b="0"/>
                <wp:wrapNone/>
                <wp:docPr id="343" name="Прямоугольник 3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B077914" id="Прямоугольник 343" o:spid="_x0000_s1026" style="position:absolute;margin-left:448.5pt;margin-top:-314.7pt;width:1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46304" behindDoc="1" locked="0" layoutInCell="0" allowOverlap="1" wp14:anchorId="2D286265" wp14:editId="01538B5F">
                <wp:simplePos x="0" y="0"/>
                <wp:positionH relativeFrom="column">
                  <wp:posOffset>23495</wp:posOffset>
                </wp:positionH>
                <wp:positionV relativeFrom="paragraph">
                  <wp:posOffset>-3815080</wp:posOffset>
                </wp:positionV>
                <wp:extent cx="12700" cy="12065"/>
                <wp:effectExtent l="0" t="0" r="0" b="0"/>
                <wp:wrapNone/>
                <wp:docPr id="344" name="Прямоугольник 3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AF08634" id="Прямоугольник 344" o:spid="_x0000_s1026" style="position:absolute;margin-left:1.85pt;margin-top:-300.4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47328" behindDoc="1" locked="0" layoutInCell="0" allowOverlap="1" wp14:anchorId="7D166458" wp14:editId="5F1483F2">
                <wp:simplePos x="0" y="0"/>
                <wp:positionH relativeFrom="column">
                  <wp:posOffset>1541780</wp:posOffset>
                </wp:positionH>
                <wp:positionV relativeFrom="paragraph">
                  <wp:posOffset>-3815080</wp:posOffset>
                </wp:positionV>
                <wp:extent cx="12065" cy="12065"/>
                <wp:effectExtent l="0" t="0" r="0" b="0"/>
                <wp:wrapNone/>
                <wp:docPr id="345" name="Прямоугольник 3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83DA543" id="Прямоугольник 345" o:spid="_x0000_s1026" style="position:absolute;margin-left:121.4pt;margin-top:-300.4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48352" behindDoc="1" locked="0" layoutInCell="0" allowOverlap="1" wp14:anchorId="3116C996" wp14:editId="52403DD5">
                <wp:simplePos x="0" y="0"/>
                <wp:positionH relativeFrom="column">
                  <wp:posOffset>2376805</wp:posOffset>
                </wp:positionH>
                <wp:positionV relativeFrom="paragraph">
                  <wp:posOffset>-3815080</wp:posOffset>
                </wp:positionV>
                <wp:extent cx="12065" cy="12065"/>
                <wp:effectExtent l="0" t="0" r="0" b="0"/>
                <wp:wrapNone/>
                <wp:docPr id="346" name="Прямоугольник 3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8BB4AA9" id="Прямоугольник 346" o:spid="_x0000_s1026" style="position:absolute;margin-left:187.15pt;margin-top:-300.4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49376" behindDoc="1" locked="0" layoutInCell="0" allowOverlap="1" wp14:anchorId="0590F304" wp14:editId="24C7A3BE">
                <wp:simplePos x="0" y="0"/>
                <wp:positionH relativeFrom="column">
                  <wp:posOffset>3207385</wp:posOffset>
                </wp:positionH>
                <wp:positionV relativeFrom="paragraph">
                  <wp:posOffset>-3815080</wp:posOffset>
                </wp:positionV>
                <wp:extent cx="12065" cy="12065"/>
                <wp:effectExtent l="0" t="0" r="0" b="0"/>
                <wp:wrapNone/>
                <wp:docPr id="347" name="Прямоугольник 3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0855042" id="Прямоугольник 347" o:spid="_x0000_s1026" style="position:absolute;margin-left:252.55pt;margin-top:-300.4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50400" behindDoc="1" locked="0" layoutInCell="0" allowOverlap="1" wp14:anchorId="19E167D9" wp14:editId="7759AFAB">
                <wp:simplePos x="0" y="0"/>
                <wp:positionH relativeFrom="column">
                  <wp:posOffset>4036695</wp:posOffset>
                </wp:positionH>
                <wp:positionV relativeFrom="paragraph">
                  <wp:posOffset>-3815080</wp:posOffset>
                </wp:positionV>
                <wp:extent cx="12065" cy="12065"/>
                <wp:effectExtent l="0" t="0" r="0" b="0"/>
                <wp:wrapNone/>
                <wp:docPr id="348" name="Прямоугольник 3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64AF76B" id="Прямоугольник 348" o:spid="_x0000_s1026" style="position:absolute;margin-left:317.85pt;margin-top:-300.4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51424" behindDoc="1" locked="0" layoutInCell="0" allowOverlap="1" wp14:anchorId="46B52A08" wp14:editId="2F1A58F0">
                <wp:simplePos x="0" y="0"/>
                <wp:positionH relativeFrom="column">
                  <wp:posOffset>4867275</wp:posOffset>
                </wp:positionH>
                <wp:positionV relativeFrom="paragraph">
                  <wp:posOffset>-3815080</wp:posOffset>
                </wp:positionV>
                <wp:extent cx="12065" cy="12065"/>
                <wp:effectExtent l="0" t="0" r="0" b="0"/>
                <wp:wrapNone/>
                <wp:docPr id="349" name="Прямоугольник 3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F92102F" id="Прямоугольник 349" o:spid="_x0000_s1026" style="position:absolute;margin-left:383.25pt;margin-top:-300.4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52448" behindDoc="1" locked="0" layoutInCell="0" allowOverlap="1" wp14:anchorId="20D2B579" wp14:editId="4E88A4F8">
                <wp:simplePos x="0" y="0"/>
                <wp:positionH relativeFrom="column">
                  <wp:posOffset>5695950</wp:posOffset>
                </wp:positionH>
                <wp:positionV relativeFrom="paragraph">
                  <wp:posOffset>-3815080</wp:posOffset>
                </wp:positionV>
                <wp:extent cx="12700" cy="12065"/>
                <wp:effectExtent l="0" t="0" r="0" b="0"/>
                <wp:wrapNone/>
                <wp:docPr id="350" name="Прямоугольник 3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6CDADBB" id="Прямоугольник 350" o:spid="_x0000_s1026" style="position:absolute;margin-left:448.5pt;margin-top:-300.4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53472" behindDoc="1" locked="0" layoutInCell="0" allowOverlap="1" wp14:anchorId="6B2D98E8" wp14:editId="4F4FDBD0">
                <wp:simplePos x="0" y="0"/>
                <wp:positionH relativeFrom="column">
                  <wp:posOffset>23495</wp:posOffset>
                </wp:positionH>
                <wp:positionV relativeFrom="paragraph">
                  <wp:posOffset>-3633470</wp:posOffset>
                </wp:positionV>
                <wp:extent cx="12700" cy="12065"/>
                <wp:effectExtent l="0" t="0" r="0" b="0"/>
                <wp:wrapNone/>
                <wp:docPr id="351" name="Прямоугольник 3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7768A43" id="Прямоугольник 351" o:spid="_x0000_s1026" style="position:absolute;margin-left:1.85pt;margin-top:-286.1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54496" behindDoc="1" locked="0" layoutInCell="0" allowOverlap="1" wp14:anchorId="45B0AB2E" wp14:editId="25A3DDC7">
                <wp:simplePos x="0" y="0"/>
                <wp:positionH relativeFrom="column">
                  <wp:posOffset>1541780</wp:posOffset>
                </wp:positionH>
                <wp:positionV relativeFrom="paragraph">
                  <wp:posOffset>-3633470</wp:posOffset>
                </wp:positionV>
                <wp:extent cx="12065" cy="12065"/>
                <wp:effectExtent l="0" t="0" r="0" b="0"/>
                <wp:wrapNone/>
                <wp:docPr id="352" name="Прямоугольник 3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0E41ECB" id="Прямоугольник 352" o:spid="_x0000_s1026" style="position:absolute;margin-left:121.4pt;margin-top:-286.1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55520" behindDoc="1" locked="0" layoutInCell="0" allowOverlap="1" wp14:anchorId="1A7FDB82" wp14:editId="3614D741">
                <wp:simplePos x="0" y="0"/>
                <wp:positionH relativeFrom="column">
                  <wp:posOffset>2376805</wp:posOffset>
                </wp:positionH>
                <wp:positionV relativeFrom="paragraph">
                  <wp:posOffset>-3633470</wp:posOffset>
                </wp:positionV>
                <wp:extent cx="12065" cy="12065"/>
                <wp:effectExtent l="0" t="0" r="0" b="0"/>
                <wp:wrapNone/>
                <wp:docPr id="353" name="Прямоугольник 3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3C5F469" id="Прямоугольник 353" o:spid="_x0000_s1026" style="position:absolute;margin-left:187.15pt;margin-top:-286.1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56544" behindDoc="1" locked="0" layoutInCell="0" allowOverlap="1" wp14:anchorId="5892A7F6" wp14:editId="0D426FEC">
                <wp:simplePos x="0" y="0"/>
                <wp:positionH relativeFrom="column">
                  <wp:posOffset>3207385</wp:posOffset>
                </wp:positionH>
                <wp:positionV relativeFrom="paragraph">
                  <wp:posOffset>-3633470</wp:posOffset>
                </wp:positionV>
                <wp:extent cx="12065" cy="12065"/>
                <wp:effectExtent l="0" t="0" r="0" b="0"/>
                <wp:wrapNone/>
                <wp:docPr id="354" name="Прямоугольник 3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3721789" id="Прямоугольник 354" o:spid="_x0000_s1026" style="position:absolute;margin-left:252.55pt;margin-top:-286.1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57568" behindDoc="1" locked="0" layoutInCell="0" allowOverlap="1" wp14:anchorId="48CC6542" wp14:editId="64557B7A">
                <wp:simplePos x="0" y="0"/>
                <wp:positionH relativeFrom="column">
                  <wp:posOffset>4036695</wp:posOffset>
                </wp:positionH>
                <wp:positionV relativeFrom="paragraph">
                  <wp:posOffset>-3633470</wp:posOffset>
                </wp:positionV>
                <wp:extent cx="12065" cy="12065"/>
                <wp:effectExtent l="0" t="0" r="0" b="0"/>
                <wp:wrapNone/>
                <wp:docPr id="355" name="Прямоугольник 3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F4076C5" id="Прямоугольник 355" o:spid="_x0000_s1026" style="position:absolute;margin-left:317.85pt;margin-top:-286.1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58592" behindDoc="1" locked="0" layoutInCell="0" allowOverlap="1" wp14:anchorId="3E6EE3BE" wp14:editId="3F23C37E">
                <wp:simplePos x="0" y="0"/>
                <wp:positionH relativeFrom="column">
                  <wp:posOffset>4867275</wp:posOffset>
                </wp:positionH>
                <wp:positionV relativeFrom="paragraph">
                  <wp:posOffset>-3633470</wp:posOffset>
                </wp:positionV>
                <wp:extent cx="12065" cy="12065"/>
                <wp:effectExtent l="0" t="0" r="0" b="0"/>
                <wp:wrapNone/>
                <wp:docPr id="356" name="Прямоугольник 3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A70465F" id="Прямоугольник 356" o:spid="_x0000_s1026" style="position:absolute;margin-left:383.25pt;margin-top:-286.1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59616" behindDoc="1" locked="0" layoutInCell="0" allowOverlap="1" wp14:anchorId="5A0F9FF3" wp14:editId="24780BB0">
                <wp:simplePos x="0" y="0"/>
                <wp:positionH relativeFrom="column">
                  <wp:posOffset>5695950</wp:posOffset>
                </wp:positionH>
                <wp:positionV relativeFrom="paragraph">
                  <wp:posOffset>-3633470</wp:posOffset>
                </wp:positionV>
                <wp:extent cx="12700" cy="12065"/>
                <wp:effectExtent l="0" t="0" r="0" b="0"/>
                <wp:wrapNone/>
                <wp:docPr id="357" name="Прямоугольник 3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ABF5F97" id="Прямоугольник 357" o:spid="_x0000_s1026" style="position:absolute;margin-left:448.5pt;margin-top:-286.1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60640" behindDoc="1" locked="0" layoutInCell="0" allowOverlap="1" wp14:anchorId="2C6533AF" wp14:editId="417C84C2">
                <wp:simplePos x="0" y="0"/>
                <wp:positionH relativeFrom="column">
                  <wp:posOffset>23495</wp:posOffset>
                </wp:positionH>
                <wp:positionV relativeFrom="paragraph">
                  <wp:posOffset>-3452495</wp:posOffset>
                </wp:positionV>
                <wp:extent cx="12700" cy="12700"/>
                <wp:effectExtent l="0" t="0" r="0" b="0"/>
                <wp:wrapNone/>
                <wp:docPr id="358" name="Прямоугольник 3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9D4376A" id="Прямоугольник 358" o:spid="_x0000_s1026" style="position:absolute;margin-left:1.85pt;margin-top:-271.85pt;width:1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61664" behindDoc="1" locked="0" layoutInCell="0" allowOverlap="1" wp14:anchorId="60FDEB8E" wp14:editId="084281B4">
                <wp:simplePos x="0" y="0"/>
                <wp:positionH relativeFrom="column">
                  <wp:posOffset>1541780</wp:posOffset>
                </wp:positionH>
                <wp:positionV relativeFrom="paragraph">
                  <wp:posOffset>-3452495</wp:posOffset>
                </wp:positionV>
                <wp:extent cx="12065" cy="12700"/>
                <wp:effectExtent l="0" t="0" r="0" b="0"/>
                <wp:wrapNone/>
                <wp:docPr id="359" name="Прямоугольник 3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E03E453" id="Прямоугольник 359" o:spid="_x0000_s1026" style="position:absolute;margin-left:121.4pt;margin-top:-271.8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62688" behindDoc="1" locked="0" layoutInCell="0" allowOverlap="1" wp14:anchorId="7A768511" wp14:editId="2FDBE399">
                <wp:simplePos x="0" y="0"/>
                <wp:positionH relativeFrom="column">
                  <wp:posOffset>2376805</wp:posOffset>
                </wp:positionH>
                <wp:positionV relativeFrom="paragraph">
                  <wp:posOffset>-3452495</wp:posOffset>
                </wp:positionV>
                <wp:extent cx="12065" cy="12700"/>
                <wp:effectExtent l="0" t="0" r="0" b="0"/>
                <wp:wrapNone/>
                <wp:docPr id="360" name="Прямоугольник 3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4EF21C0" id="Прямоугольник 360" o:spid="_x0000_s1026" style="position:absolute;margin-left:187.15pt;margin-top:-271.8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63712" behindDoc="1" locked="0" layoutInCell="0" allowOverlap="1" wp14:anchorId="21B73954" wp14:editId="0D1F0FB4">
                <wp:simplePos x="0" y="0"/>
                <wp:positionH relativeFrom="column">
                  <wp:posOffset>3207385</wp:posOffset>
                </wp:positionH>
                <wp:positionV relativeFrom="paragraph">
                  <wp:posOffset>-3452495</wp:posOffset>
                </wp:positionV>
                <wp:extent cx="12065" cy="12700"/>
                <wp:effectExtent l="0" t="0" r="0" b="0"/>
                <wp:wrapNone/>
                <wp:docPr id="361" name="Прямоугольник 3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DB600EF" id="Прямоугольник 361" o:spid="_x0000_s1026" style="position:absolute;margin-left:252.55pt;margin-top:-271.8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64736" behindDoc="1" locked="0" layoutInCell="0" allowOverlap="1" wp14:anchorId="7BAA2B1A" wp14:editId="4A4485EC">
                <wp:simplePos x="0" y="0"/>
                <wp:positionH relativeFrom="column">
                  <wp:posOffset>4036695</wp:posOffset>
                </wp:positionH>
                <wp:positionV relativeFrom="paragraph">
                  <wp:posOffset>-3452495</wp:posOffset>
                </wp:positionV>
                <wp:extent cx="12065" cy="12700"/>
                <wp:effectExtent l="0" t="0" r="0" b="0"/>
                <wp:wrapNone/>
                <wp:docPr id="362" name="Прямоугольник 3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BDB0B52" id="Прямоугольник 362" o:spid="_x0000_s1026" style="position:absolute;margin-left:317.85pt;margin-top:-271.8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65760" behindDoc="1" locked="0" layoutInCell="0" allowOverlap="1" wp14:anchorId="41D283C7" wp14:editId="4416495A">
                <wp:simplePos x="0" y="0"/>
                <wp:positionH relativeFrom="column">
                  <wp:posOffset>4867275</wp:posOffset>
                </wp:positionH>
                <wp:positionV relativeFrom="paragraph">
                  <wp:posOffset>-3452495</wp:posOffset>
                </wp:positionV>
                <wp:extent cx="12065" cy="12700"/>
                <wp:effectExtent l="0" t="0" r="0" b="0"/>
                <wp:wrapNone/>
                <wp:docPr id="363" name="Прямоугольник 3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75501CA" id="Прямоугольник 363" o:spid="_x0000_s1026" style="position:absolute;margin-left:383.25pt;margin-top:-271.8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66784" behindDoc="1" locked="0" layoutInCell="0" allowOverlap="1" wp14:anchorId="2608D64B" wp14:editId="3C11B17F">
                <wp:simplePos x="0" y="0"/>
                <wp:positionH relativeFrom="column">
                  <wp:posOffset>5695950</wp:posOffset>
                </wp:positionH>
                <wp:positionV relativeFrom="paragraph">
                  <wp:posOffset>-3452495</wp:posOffset>
                </wp:positionV>
                <wp:extent cx="12700" cy="12700"/>
                <wp:effectExtent l="0" t="0" r="0" b="0"/>
                <wp:wrapNone/>
                <wp:docPr id="364" name="Прямоугольник 3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AEE873B" id="Прямоугольник 364" o:spid="_x0000_s1026" style="position:absolute;margin-left:448.5pt;margin-top:-271.85pt;width:1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67808" behindDoc="1" locked="0" layoutInCell="0" allowOverlap="1" wp14:anchorId="0DD31C19" wp14:editId="76E99F14">
                <wp:simplePos x="0" y="0"/>
                <wp:positionH relativeFrom="column">
                  <wp:posOffset>23495</wp:posOffset>
                </wp:positionH>
                <wp:positionV relativeFrom="paragraph">
                  <wp:posOffset>-3269615</wp:posOffset>
                </wp:positionV>
                <wp:extent cx="12700" cy="12065"/>
                <wp:effectExtent l="0" t="0" r="0" b="0"/>
                <wp:wrapNone/>
                <wp:docPr id="365" name="Прямоугольник 3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BF251C0" id="Прямоугольник 365" o:spid="_x0000_s1026" style="position:absolute;margin-left:1.85pt;margin-top:-257.4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68832" behindDoc="1" locked="0" layoutInCell="0" allowOverlap="1" wp14:anchorId="7B88C4B6" wp14:editId="48EF8376">
                <wp:simplePos x="0" y="0"/>
                <wp:positionH relativeFrom="column">
                  <wp:posOffset>1541780</wp:posOffset>
                </wp:positionH>
                <wp:positionV relativeFrom="paragraph">
                  <wp:posOffset>-3269615</wp:posOffset>
                </wp:positionV>
                <wp:extent cx="12065" cy="12065"/>
                <wp:effectExtent l="0" t="0" r="0" b="0"/>
                <wp:wrapNone/>
                <wp:docPr id="366" name="Прямоугольник 3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5947223" id="Прямоугольник 366" o:spid="_x0000_s1026" style="position:absolute;margin-left:121.4pt;margin-top:-257.4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69856" behindDoc="1" locked="0" layoutInCell="0" allowOverlap="1" wp14:anchorId="27931DC3" wp14:editId="51E977CA">
                <wp:simplePos x="0" y="0"/>
                <wp:positionH relativeFrom="column">
                  <wp:posOffset>2376805</wp:posOffset>
                </wp:positionH>
                <wp:positionV relativeFrom="paragraph">
                  <wp:posOffset>-3269615</wp:posOffset>
                </wp:positionV>
                <wp:extent cx="12065" cy="12065"/>
                <wp:effectExtent l="0" t="0" r="0" b="0"/>
                <wp:wrapNone/>
                <wp:docPr id="367" name="Прямоугольник 3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340EAAC" id="Прямоугольник 367" o:spid="_x0000_s1026" style="position:absolute;margin-left:187.15pt;margin-top:-257.4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70880" behindDoc="1" locked="0" layoutInCell="0" allowOverlap="1" wp14:anchorId="04A551D5" wp14:editId="55411CDD">
                <wp:simplePos x="0" y="0"/>
                <wp:positionH relativeFrom="column">
                  <wp:posOffset>3207385</wp:posOffset>
                </wp:positionH>
                <wp:positionV relativeFrom="paragraph">
                  <wp:posOffset>-3269615</wp:posOffset>
                </wp:positionV>
                <wp:extent cx="12065" cy="12065"/>
                <wp:effectExtent l="0" t="0" r="0" b="0"/>
                <wp:wrapNone/>
                <wp:docPr id="368" name="Прямоугольник 3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2D43866" id="Прямоугольник 368" o:spid="_x0000_s1026" style="position:absolute;margin-left:252.55pt;margin-top:-257.4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71904" behindDoc="1" locked="0" layoutInCell="0" allowOverlap="1" wp14:anchorId="3DFD24E0" wp14:editId="337C7001">
                <wp:simplePos x="0" y="0"/>
                <wp:positionH relativeFrom="column">
                  <wp:posOffset>4036695</wp:posOffset>
                </wp:positionH>
                <wp:positionV relativeFrom="paragraph">
                  <wp:posOffset>-3269615</wp:posOffset>
                </wp:positionV>
                <wp:extent cx="12065" cy="12065"/>
                <wp:effectExtent l="0" t="0" r="0" b="0"/>
                <wp:wrapNone/>
                <wp:docPr id="369" name="Прямоугольник 3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404DAB5" id="Прямоугольник 369" o:spid="_x0000_s1026" style="position:absolute;margin-left:317.85pt;margin-top:-257.4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72928" behindDoc="1" locked="0" layoutInCell="0" allowOverlap="1" wp14:anchorId="47E1ACE8" wp14:editId="37B31241">
                <wp:simplePos x="0" y="0"/>
                <wp:positionH relativeFrom="column">
                  <wp:posOffset>4867275</wp:posOffset>
                </wp:positionH>
                <wp:positionV relativeFrom="paragraph">
                  <wp:posOffset>-3269615</wp:posOffset>
                </wp:positionV>
                <wp:extent cx="12065" cy="12065"/>
                <wp:effectExtent l="0" t="0" r="0" b="0"/>
                <wp:wrapNone/>
                <wp:docPr id="370" name="Прямоугольник 3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4CD5B4E" id="Прямоугольник 370" o:spid="_x0000_s1026" style="position:absolute;margin-left:383.25pt;margin-top:-257.4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73952" behindDoc="1" locked="0" layoutInCell="0" allowOverlap="1" wp14:anchorId="6BD01683" wp14:editId="28FC83B2">
                <wp:simplePos x="0" y="0"/>
                <wp:positionH relativeFrom="column">
                  <wp:posOffset>5695950</wp:posOffset>
                </wp:positionH>
                <wp:positionV relativeFrom="paragraph">
                  <wp:posOffset>-3269615</wp:posOffset>
                </wp:positionV>
                <wp:extent cx="12700" cy="12065"/>
                <wp:effectExtent l="0" t="0" r="0" b="0"/>
                <wp:wrapNone/>
                <wp:docPr id="371" name="Прямоугольник 3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CDA1C23" id="Прямоугольник 371" o:spid="_x0000_s1026" style="position:absolute;margin-left:448.5pt;margin-top:-257.4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74976" behindDoc="1" locked="0" layoutInCell="0" allowOverlap="1" wp14:anchorId="7A5510E9" wp14:editId="2C76C543">
                <wp:simplePos x="0" y="0"/>
                <wp:positionH relativeFrom="column">
                  <wp:posOffset>23495</wp:posOffset>
                </wp:positionH>
                <wp:positionV relativeFrom="paragraph">
                  <wp:posOffset>-3088005</wp:posOffset>
                </wp:positionV>
                <wp:extent cx="12700" cy="12065"/>
                <wp:effectExtent l="0" t="0" r="0" b="0"/>
                <wp:wrapNone/>
                <wp:docPr id="372" name="Прямоугольник 3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A320C6B" id="Прямоугольник 372" o:spid="_x0000_s1026" style="position:absolute;margin-left:1.85pt;margin-top:-243.1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76000" behindDoc="1" locked="0" layoutInCell="0" allowOverlap="1" wp14:anchorId="637A76AD" wp14:editId="6C27B4CB">
                <wp:simplePos x="0" y="0"/>
                <wp:positionH relativeFrom="column">
                  <wp:posOffset>1541780</wp:posOffset>
                </wp:positionH>
                <wp:positionV relativeFrom="paragraph">
                  <wp:posOffset>-3088005</wp:posOffset>
                </wp:positionV>
                <wp:extent cx="12065" cy="12065"/>
                <wp:effectExtent l="0" t="0" r="0" b="0"/>
                <wp:wrapNone/>
                <wp:docPr id="373" name="Прямоугольник 3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79931EC" id="Прямоугольник 373" o:spid="_x0000_s1026" style="position:absolute;margin-left:121.4pt;margin-top:-243.1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77024" behindDoc="1" locked="0" layoutInCell="0" allowOverlap="1" wp14:anchorId="4A4FC9CE" wp14:editId="71FDB9A0">
                <wp:simplePos x="0" y="0"/>
                <wp:positionH relativeFrom="column">
                  <wp:posOffset>2376805</wp:posOffset>
                </wp:positionH>
                <wp:positionV relativeFrom="paragraph">
                  <wp:posOffset>-3088005</wp:posOffset>
                </wp:positionV>
                <wp:extent cx="12065" cy="12065"/>
                <wp:effectExtent l="0" t="0" r="0" b="0"/>
                <wp:wrapNone/>
                <wp:docPr id="374" name="Прямоугольник 3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0AFCAEC" id="Прямоугольник 374" o:spid="_x0000_s1026" style="position:absolute;margin-left:187.15pt;margin-top:-243.1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78048" behindDoc="1" locked="0" layoutInCell="0" allowOverlap="1" wp14:anchorId="2DC72E81" wp14:editId="4D4FDC9C">
                <wp:simplePos x="0" y="0"/>
                <wp:positionH relativeFrom="column">
                  <wp:posOffset>3207385</wp:posOffset>
                </wp:positionH>
                <wp:positionV relativeFrom="paragraph">
                  <wp:posOffset>-3088005</wp:posOffset>
                </wp:positionV>
                <wp:extent cx="12065" cy="12065"/>
                <wp:effectExtent l="0" t="0" r="0" b="0"/>
                <wp:wrapNone/>
                <wp:docPr id="375" name="Прямоугольник 3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44BADC1" id="Прямоугольник 375" o:spid="_x0000_s1026" style="position:absolute;margin-left:252.55pt;margin-top:-243.1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79072" behindDoc="1" locked="0" layoutInCell="0" allowOverlap="1" wp14:anchorId="0BCF2D08" wp14:editId="25FF5603">
                <wp:simplePos x="0" y="0"/>
                <wp:positionH relativeFrom="column">
                  <wp:posOffset>4036695</wp:posOffset>
                </wp:positionH>
                <wp:positionV relativeFrom="paragraph">
                  <wp:posOffset>-3088005</wp:posOffset>
                </wp:positionV>
                <wp:extent cx="12065" cy="12065"/>
                <wp:effectExtent l="0" t="0" r="0" b="0"/>
                <wp:wrapNone/>
                <wp:docPr id="376" name="Прямоугольник 3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48A9FFE" id="Прямоугольник 376" o:spid="_x0000_s1026" style="position:absolute;margin-left:317.85pt;margin-top:-243.1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80096" behindDoc="1" locked="0" layoutInCell="0" allowOverlap="1" wp14:anchorId="4F937D37" wp14:editId="683795CC">
                <wp:simplePos x="0" y="0"/>
                <wp:positionH relativeFrom="column">
                  <wp:posOffset>4867275</wp:posOffset>
                </wp:positionH>
                <wp:positionV relativeFrom="paragraph">
                  <wp:posOffset>-3088005</wp:posOffset>
                </wp:positionV>
                <wp:extent cx="12065" cy="12065"/>
                <wp:effectExtent l="0" t="0" r="0" b="0"/>
                <wp:wrapNone/>
                <wp:docPr id="377" name="Прямоугольник 3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4ED42B0" id="Прямоугольник 377" o:spid="_x0000_s1026" style="position:absolute;margin-left:383.25pt;margin-top:-243.1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81120" behindDoc="1" locked="0" layoutInCell="0" allowOverlap="1" wp14:anchorId="377AA5C0" wp14:editId="77358D24">
                <wp:simplePos x="0" y="0"/>
                <wp:positionH relativeFrom="column">
                  <wp:posOffset>5695950</wp:posOffset>
                </wp:positionH>
                <wp:positionV relativeFrom="paragraph">
                  <wp:posOffset>-3088005</wp:posOffset>
                </wp:positionV>
                <wp:extent cx="12700" cy="12065"/>
                <wp:effectExtent l="0" t="0" r="0" b="0"/>
                <wp:wrapNone/>
                <wp:docPr id="378" name="Прямоугольник 3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271F064" id="Прямоугольник 378" o:spid="_x0000_s1026" style="position:absolute;margin-left:448.5pt;margin-top:-243.1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82144" behindDoc="1" locked="0" layoutInCell="0" allowOverlap="1" wp14:anchorId="5C74887A" wp14:editId="7DA48775">
                <wp:simplePos x="0" y="0"/>
                <wp:positionH relativeFrom="column">
                  <wp:posOffset>23495</wp:posOffset>
                </wp:positionH>
                <wp:positionV relativeFrom="paragraph">
                  <wp:posOffset>-2907030</wp:posOffset>
                </wp:positionV>
                <wp:extent cx="12700" cy="12700"/>
                <wp:effectExtent l="0" t="0" r="0" b="0"/>
                <wp:wrapNone/>
                <wp:docPr id="379" name="Прямоугольник 3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67E0282" id="Прямоугольник 379" o:spid="_x0000_s1026" style="position:absolute;margin-left:1.85pt;margin-top:-228.9pt;width:1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83168" behindDoc="1" locked="0" layoutInCell="0" allowOverlap="1" wp14:anchorId="2BED9D39" wp14:editId="55B56826">
                <wp:simplePos x="0" y="0"/>
                <wp:positionH relativeFrom="column">
                  <wp:posOffset>1541780</wp:posOffset>
                </wp:positionH>
                <wp:positionV relativeFrom="paragraph">
                  <wp:posOffset>-2907030</wp:posOffset>
                </wp:positionV>
                <wp:extent cx="12065" cy="12700"/>
                <wp:effectExtent l="0" t="0" r="0" b="0"/>
                <wp:wrapNone/>
                <wp:docPr id="380" name="Прямоугольник 3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0130DEF" id="Прямоугольник 380" o:spid="_x0000_s1026" style="position:absolute;margin-left:121.4pt;margin-top:-228.9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84192" behindDoc="1" locked="0" layoutInCell="0" allowOverlap="1" wp14:anchorId="2B696ED8" wp14:editId="06CE23AC">
                <wp:simplePos x="0" y="0"/>
                <wp:positionH relativeFrom="column">
                  <wp:posOffset>2376805</wp:posOffset>
                </wp:positionH>
                <wp:positionV relativeFrom="paragraph">
                  <wp:posOffset>-2907030</wp:posOffset>
                </wp:positionV>
                <wp:extent cx="12065" cy="12700"/>
                <wp:effectExtent l="0" t="0" r="0" b="0"/>
                <wp:wrapNone/>
                <wp:docPr id="381" name="Прямоугольник 3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9635A76" id="Прямоугольник 381" o:spid="_x0000_s1026" style="position:absolute;margin-left:187.15pt;margin-top:-228.9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85216" behindDoc="1" locked="0" layoutInCell="0" allowOverlap="1" wp14:anchorId="2D3B30BD" wp14:editId="52C97F6D">
                <wp:simplePos x="0" y="0"/>
                <wp:positionH relativeFrom="column">
                  <wp:posOffset>3207385</wp:posOffset>
                </wp:positionH>
                <wp:positionV relativeFrom="paragraph">
                  <wp:posOffset>-2907030</wp:posOffset>
                </wp:positionV>
                <wp:extent cx="12065" cy="12700"/>
                <wp:effectExtent l="0" t="0" r="0" b="0"/>
                <wp:wrapNone/>
                <wp:docPr id="382" name="Прямоугольник 3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38861BA" id="Прямоугольник 382" o:spid="_x0000_s1026" style="position:absolute;margin-left:252.55pt;margin-top:-228.9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86240" behindDoc="1" locked="0" layoutInCell="0" allowOverlap="1" wp14:anchorId="172A5E5A" wp14:editId="4F726FCC">
                <wp:simplePos x="0" y="0"/>
                <wp:positionH relativeFrom="column">
                  <wp:posOffset>4036695</wp:posOffset>
                </wp:positionH>
                <wp:positionV relativeFrom="paragraph">
                  <wp:posOffset>-2907030</wp:posOffset>
                </wp:positionV>
                <wp:extent cx="12065" cy="12700"/>
                <wp:effectExtent l="0" t="0" r="0" b="0"/>
                <wp:wrapNone/>
                <wp:docPr id="383" name="Прямоугольник 3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1D93B18" id="Прямоугольник 383" o:spid="_x0000_s1026" style="position:absolute;margin-left:317.85pt;margin-top:-228.9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87264" behindDoc="1" locked="0" layoutInCell="0" allowOverlap="1" wp14:anchorId="7437BB6D" wp14:editId="191E2808">
                <wp:simplePos x="0" y="0"/>
                <wp:positionH relativeFrom="column">
                  <wp:posOffset>4867275</wp:posOffset>
                </wp:positionH>
                <wp:positionV relativeFrom="paragraph">
                  <wp:posOffset>-2907030</wp:posOffset>
                </wp:positionV>
                <wp:extent cx="12065" cy="12700"/>
                <wp:effectExtent l="0" t="0" r="0" b="0"/>
                <wp:wrapNone/>
                <wp:docPr id="384" name="Прямоугольник 3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874A946" id="Прямоугольник 384" o:spid="_x0000_s1026" style="position:absolute;margin-left:383.25pt;margin-top:-228.9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88288" behindDoc="1" locked="0" layoutInCell="0" allowOverlap="1" wp14:anchorId="34F26FE2" wp14:editId="53BAF4B0">
                <wp:simplePos x="0" y="0"/>
                <wp:positionH relativeFrom="column">
                  <wp:posOffset>5695950</wp:posOffset>
                </wp:positionH>
                <wp:positionV relativeFrom="paragraph">
                  <wp:posOffset>-2907030</wp:posOffset>
                </wp:positionV>
                <wp:extent cx="12700" cy="12700"/>
                <wp:effectExtent l="0" t="0" r="0" b="0"/>
                <wp:wrapNone/>
                <wp:docPr id="385" name="Прямоугольник 3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3B6BA92" id="Прямоугольник 385" o:spid="_x0000_s1026" style="position:absolute;margin-left:448.5pt;margin-top:-228.9pt;width:1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89312" behindDoc="1" locked="0" layoutInCell="0" allowOverlap="1" wp14:anchorId="4649D7A2" wp14:editId="19E23792">
                <wp:simplePos x="0" y="0"/>
                <wp:positionH relativeFrom="column">
                  <wp:posOffset>23495</wp:posOffset>
                </wp:positionH>
                <wp:positionV relativeFrom="paragraph">
                  <wp:posOffset>-2725420</wp:posOffset>
                </wp:positionV>
                <wp:extent cx="12700" cy="12065"/>
                <wp:effectExtent l="0" t="0" r="0" b="0"/>
                <wp:wrapNone/>
                <wp:docPr id="386" name="Прямоугольник 3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A9BBC1C" id="Прямоугольник 386" o:spid="_x0000_s1026" style="position:absolute;margin-left:1.85pt;margin-top:-214.6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90336" behindDoc="1" locked="0" layoutInCell="0" allowOverlap="1" wp14:anchorId="167AAE17" wp14:editId="7B7557DB">
                <wp:simplePos x="0" y="0"/>
                <wp:positionH relativeFrom="column">
                  <wp:posOffset>1541780</wp:posOffset>
                </wp:positionH>
                <wp:positionV relativeFrom="paragraph">
                  <wp:posOffset>-2725420</wp:posOffset>
                </wp:positionV>
                <wp:extent cx="12065" cy="12065"/>
                <wp:effectExtent l="0" t="0" r="0" b="0"/>
                <wp:wrapNone/>
                <wp:docPr id="387" name="Прямоугольник 3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B33F1E6" id="Прямоугольник 387" o:spid="_x0000_s1026" style="position:absolute;margin-left:121.4pt;margin-top:-214.6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91360" behindDoc="1" locked="0" layoutInCell="0" allowOverlap="1" wp14:anchorId="5FB872E7" wp14:editId="421CFBFB">
                <wp:simplePos x="0" y="0"/>
                <wp:positionH relativeFrom="column">
                  <wp:posOffset>2376805</wp:posOffset>
                </wp:positionH>
                <wp:positionV relativeFrom="paragraph">
                  <wp:posOffset>-2725420</wp:posOffset>
                </wp:positionV>
                <wp:extent cx="12065" cy="12065"/>
                <wp:effectExtent l="0" t="0" r="0" b="0"/>
                <wp:wrapNone/>
                <wp:docPr id="388" name="Прямоугольник 3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AFAAF1C" id="Прямоугольник 388" o:spid="_x0000_s1026" style="position:absolute;margin-left:187.15pt;margin-top:-214.6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92384" behindDoc="1" locked="0" layoutInCell="0" allowOverlap="1" wp14:anchorId="6CFBB3E2" wp14:editId="0F30CDEE">
                <wp:simplePos x="0" y="0"/>
                <wp:positionH relativeFrom="column">
                  <wp:posOffset>3207385</wp:posOffset>
                </wp:positionH>
                <wp:positionV relativeFrom="paragraph">
                  <wp:posOffset>-2725420</wp:posOffset>
                </wp:positionV>
                <wp:extent cx="12065" cy="12065"/>
                <wp:effectExtent l="0" t="0" r="0" b="0"/>
                <wp:wrapNone/>
                <wp:docPr id="389" name="Прямоугольник 3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7469833" id="Прямоугольник 389" o:spid="_x0000_s1026" style="position:absolute;margin-left:252.55pt;margin-top:-214.6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93408" behindDoc="1" locked="0" layoutInCell="0" allowOverlap="1" wp14:anchorId="5E58DB6E" wp14:editId="11E6FF1A">
                <wp:simplePos x="0" y="0"/>
                <wp:positionH relativeFrom="column">
                  <wp:posOffset>4036695</wp:posOffset>
                </wp:positionH>
                <wp:positionV relativeFrom="paragraph">
                  <wp:posOffset>-2725420</wp:posOffset>
                </wp:positionV>
                <wp:extent cx="12065" cy="12065"/>
                <wp:effectExtent l="0" t="0" r="0" b="0"/>
                <wp:wrapNone/>
                <wp:docPr id="390" name="Прямоугольник 3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96D5F03" id="Прямоугольник 390" o:spid="_x0000_s1026" style="position:absolute;margin-left:317.85pt;margin-top:-214.6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94432" behindDoc="1" locked="0" layoutInCell="0" allowOverlap="1" wp14:anchorId="65D550C0" wp14:editId="4387BA74">
                <wp:simplePos x="0" y="0"/>
                <wp:positionH relativeFrom="column">
                  <wp:posOffset>4867275</wp:posOffset>
                </wp:positionH>
                <wp:positionV relativeFrom="paragraph">
                  <wp:posOffset>-2725420</wp:posOffset>
                </wp:positionV>
                <wp:extent cx="12065" cy="12065"/>
                <wp:effectExtent l="0" t="0" r="0" b="0"/>
                <wp:wrapNone/>
                <wp:docPr id="391" name="Прямоугольник 3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E459997" id="Прямоугольник 391" o:spid="_x0000_s1026" style="position:absolute;margin-left:383.25pt;margin-top:-214.6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95456" behindDoc="1" locked="0" layoutInCell="0" allowOverlap="1" wp14:anchorId="4908D2C6" wp14:editId="728ADF93">
                <wp:simplePos x="0" y="0"/>
                <wp:positionH relativeFrom="column">
                  <wp:posOffset>5695950</wp:posOffset>
                </wp:positionH>
                <wp:positionV relativeFrom="paragraph">
                  <wp:posOffset>-2725420</wp:posOffset>
                </wp:positionV>
                <wp:extent cx="12700" cy="12065"/>
                <wp:effectExtent l="0" t="0" r="0" b="0"/>
                <wp:wrapNone/>
                <wp:docPr id="392" name="Прямоугольник 3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84C2714" id="Прямоугольник 392" o:spid="_x0000_s1026" style="position:absolute;margin-left:448.5pt;margin-top:-214.6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96480" behindDoc="1" locked="0" layoutInCell="0" allowOverlap="1" wp14:anchorId="54B00EF3" wp14:editId="013A668F">
                <wp:simplePos x="0" y="0"/>
                <wp:positionH relativeFrom="column">
                  <wp:posOffset>23495</wp:posOffset>
                </wp:positionH>
                <wp:positionV relativeFrom="paragraph">
                  <wp:posOffset>-2543810</wp:posOffset>
                </wp:positionV>
                <wp:extent cx="12700" cy="12065"/>
                <wp:effectExtent l="0" t="0" r="0" b="0"/>
                <wp:wrapNone/>
                <wp:docPr id="393" name="Прямоугольник 3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B8ECAF9" id="Прямоугольник 393" o:spid="_x0000_s1026" style="position:absolute;margin-left:1.85pt;margin-top:-200.3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97504" behindDoc="1" locked="0" layoutInCell="0" allowOverlap="1" wp14:anchorId="387D2D1A" wp14:editId="35381E48">
                <wp:simplePos x="0" y="0"/>
                <wp:positionH relativeFrom="column">
                  <wp:posOffset>1541780</wp:posOffset>
                </wp:positionH>
                <wp:positionV relativeFrom="paragraph">
                  <wp:posOffset>-2543810</wp:posOffset>
                </wp:positionV>
                <wp:extent cx="12065" cy="12065"/>
                <wp:effectExtent l="0" t="0" r="0" b="0"/>
                <wp:wrapNone/>
                <wp:docPr id="394" name="Прямоугольник 3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8D59398" id="Прямоугольник 394" o:spid="_x0000_s1026" style="position:absolute;margin-left:121.4pt;margin-top:-200.3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98528" behindDoc="1" locked="0" layoutInCell="0" allowOverlap="1" wp14:anchorId="44EE7B4F" wp14:editId="0BFD66A9">
                <wp:simplePos x="0" y="0"/>
                <wp:positionH relativeFrom="column">
                  <wp:posOffset>2376805</wp:posOffset>
                </wp:positionH>
                <wp:positionV relativeFrom="paragraph">
                  <wp:posOffset>-2543810</wp:posOffset>
                </wp:positionV>
                <wp:extent cx="12065" cy="12065"/>
                <wp:effectExtent l="0" t="0" r="0" b="0"/>
                <wp:wrapNone/>
                <wp:docPr id="395" name="Прямоугольник 3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CAB1E1B" id="Прямоугольник 395" o:spid="_x0000_s1026" style="position:absolute;margin-left:187.15pt;margin-top:-200.3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99552" behindDoc="1" locked="0" layoutInCell="0" allowOverlap="1" wp14:anchorId="13581686" wp14:editId="3564BDD7">
                <wp:simplePos x="0" y="0"/>
                <wp:positionH relativeFrom="column">
                  <wp:posOffset>3207385</wp:posOffset>
                </wp:positionH>
                <wp:positionV relativeFrom="paragraph">
                  <wp:posOffset>-2543810</wp:posOffset>
                </wp:positionV>
                <wp:extent cx="12065" cy="12065"/>
                <wp:effectExtent l="0" t="0" r="0" b="0"/>
                <wp:wrapNone/>
                <wp:docPr id="396" name="Прямоугольник 3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D1494C2" id="Прямоугольник 396" o:spid="_x0000_s1026" style="position:absolute;margin-left:252.55pt;margin-top:-200.3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00576" behindDoc="1" locked="0" layoutInCell="0" allowOverlap="1" wp14:anchorId="74D3AC8E" wp14:editId="778FC06A">
                <wp:simplePos x="0" y="0"/>
                <wp:positionH relativeFrom="column">
                  <wp:posOffset>4036695</wp:posOffset>
                </wp:positionH>
                <wp:positionV relativeFrom="paragraph">
                  <wp:posOffset>-2543810</wp:posOffset>
                </wp:positionV>
                <wp:extent cx="12065" cy="12065"/>
                <wp:effectExtent l="0" t="0" r="0" b="0"/>
                <wp:wrapNone/>
                <wp:docPr id="397" name="Прямоугольник 3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F9F1CB8" id="Прямоугольник 397" o:spid="_x0000_s1026" style="position:absolute;margin-left:317.85pt;margin-top:-200.3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01600" behindDoc="1" locked="0" layoutInCell="0" allowOverlap="1" wp14:anchorId="60D59406" wp14:editId="7C9C8B35">
                <wp:simplePos x="0" y="0"/>
                <wp:positionH relativeFrom="column">
                  <wp:posOffset>4867275</wp:posOffset>
                </wp:positionH>
                <wp:positionV relativeFrom="paragraph">
                  <wp:posOffset>-2543810</wp:posOffset>
                </wp:positionV>
                <wp:extent cx="12065" cy="12065"/>
                <wp:effectExtent l="0" t="0" r="0" b="0"/>
                <wp:wrapNone/>
                <wp:docPr id="398" name="Прямоугольник 3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B048645" id="Прямоугольник 398" o:spid="_x0000_s1026" style="position:absolute;margin-left:383.25pt;margin-top:-200.3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02624" behindDoc="1" locked="0" layoutInCell="0" allowOverlap="1" wp14:anchorId="1C957913" wp14:editId="2D529B74">
                <wp:simplePos x="0" y="0"/>
                <wp:positionH relativeFrom="column">
                  <wp:posOffset>5695950</wp:posOffset>
                </wp:positionH>
                <wp:positionV relativeFrom="paragraph">
                  <wp:posOffset>-2543810</wp:posOffset>
                </wp:positionV>
                <wp:extent cx="12700" cy="12065"/>
                <wp:effectExtent l="0" t="0" r="0" b="0"/>
                <wp:wrapNone/>
                <wp:docPr id="399" name="Прямоугольник 3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A286CC3" id="Прямоугольник 399" o:spid="_x0000_s1026" style="position:absolute;margin-left:448.5pt;margin-top:-200.3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03648" behindDoc="1" locked="0" layoutInCell="0" allowOverlap="1" wp14:anchorId="55228AE7" wp14:editId="2937B0FD">
                <wp:simplePos x="0" y="0"/>
                <wp:positionH relativeFrom="column">
                  <wp:posOffset>23495</wp:posOffset>
                </wp:positionH>
                <wp:positionV relativeFrom="paragraph">
                  <wp:posOffset>-2362835</wp:posOffset>
                </wp:positionV>
                <wp:extent cx="12700" cy="12065"/>
                <wp:effectExtent l="0" t="0" r="0" b="0"/>
                <wp:wrapNone/>
                <wp:docPr id="400" name="Прямоугольник 4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1514ACC" id="Прямоугольник 400" o:spid="_x0000_s1026" style="position:absolute;margin-left:1.85pt;margin-top:-186.0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04672" behindDoc="1" locked="0" layoutInCell="0" allowOverlap="1" wp14:anchorId="588D910E" wp14:editId="4A02BA4D">
                <wp:simplePos x="0" y="0"/>
                <wp:positionH relativeFrom="column">
                  <wp:posOffset>1541780</wp:posOffset>
                </wp:positionH>
                <wp:positionV relativeFrom="paragraph">
                  <wp:posOffset>-2362835</wp:posOffset>
                </wp:positionV>
                <wp:extent cx="12065" cy="12065"/>
                <wp:effectExtent l="0" t="0" r="0" b="0"/>
                <wp:wrapNone/>
                <wp:docPr id="401" name="Прямоугольник 4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0E526BE" id="Прямоугольник 401" o:spid="_x0000_s1026" style="position:absolute;margin-left:121.4pt;margin-top:-186.0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05696" behindDoc="1" locked="0" layoutInCell="0" allowOverlap="1" wp14:anchorId="65B1EB3F" wp14:editId="759AB077">
                <wp:simplePos x="0" y="0"/>
                <wp:positionH relativeFrom="column">
                  <wp:posOffset>2376805</wp:posOffset>
                </wp:positionH>
                <wp:positionV relativeFrom="paragraph">
                  <wp:posOffset>-2362835</wp:posOffset>
                </wp:positionV>
                <wp:extent cx="12065" cy="12065"/>
                <wp:effectExtent l="0" t="0" r="0" b="0"/>
                <wp:wrapNone/>
                <wp:docPr id="402" name="Прямоугольник 4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FC66B9D" id="Прямоугольник 402" o:spid="_x0000_s1026" style="position:absolute;margin-left:187.15pt;margin-top:-186.0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06720" behindDoc="1" locked="0" layoutInCell="0" allowOverlap="1" wp14:anchorId="4A70CA9A" wp14:editId="64195C12">
                <wp:simplePos x="0" y="0"/>
                <wp:positionH relativeFrom="column">
                  <wp:posOffset>3207385</wp:posOffset>
                </wp:positionH>
                <wp:positionV relativeFrom="paragraph">
                  <wp:posOffset>-2362835</wp:posOffset>
                </wp:positionV>
                <wp:extent cx="12065" cy="12065"/>
                <wp:effectExtent l="0" t="0" r="0" b="0"/>
                <wp:wrapNone/>
                <wp:docPr id="403" name="Прямоугольник 4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45FF82C" id="Прямоугольник 403" o:spid="_x0000_s1026" style="position:absolute;margin-left:252.55pt;margin-top:-186.0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07744" behindDoc="1" locked="0" layoutInCell="0" allowOverlap="1" wp14:anchorId="3BEE0E7C" wp14:editId="36AE6CC3">
                <wp:simplePos x="0" y="0"/>
                <wp:positionH relativeFrom="column">
                  <wp:posOffset>4036695</wp:posOffset>
                </wp:positionH>
                <wp:positionV relativeFrom="paragraph">
                  <wp:posOffset>-2362835</wp:posOffset>
                </wp:positionV>
                <wp:extent cx="12065" cy="12065"/>
                <wp:effectExtent l="0" t="0" r="0" b="0"/>
                <wp:wrapNone/>
                <wp:docPr id="404" name="Прямоугольник 4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7D2A8E7" id="Прямоугольник 404" o:spid="_x0000_s1026" style="position:absolute;margin-left:317.85pt;margin-top:-186.0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08768" behindDoc="1" locked="0" layoutInCell="0" allowOverlap="1" wp14:anchorId="5C8F33C7" wp14:editId="7CC2494F">
                <wp:simplePos x="0" y="0"/>
                <wp:positionH relativeFrom="column">
                  <wp:posOffset>4867275</wp:posOffset>
                </wp:positionH>
                <wp:positionV relativeFrom="paragraph">
                  <wp:posOffset>-2362835</wp:posOffset>
                </wp:positionV>
                <wp:extent cx="12065" cy="12065"/>
                <wp:effectExtent l="0" t="0" r="0" b="0"/>
                <wp:wrapNone/>
                <wp:docPr id="405" name="Прямоугольник 4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0E1B4DE" id="Прямоугольник 405" o:spid="_x0000_s1026" style="position:absolute;margin-left:383.25pt;margin-top:-186.0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09792" behindDoc="1" locked="0" layoutInCell="0" allowOverlap="1" wp14:anchorId="44834ABE" wp14:editId="7BD73C5A">
                <wp:simplePos x="0" y="0"/>
                <wp:positionH relativeFrom="column">
                  <wp:posOffset>5695950</wp:posOffset>
                </wp:positionH>
                <wp:positionV relativeFrom="paragraph">
                  <wp:posOffset>-2362835</wp:posOffset>
                </wp:positionV>
                <wp:extent cx="12700" cy="12065"/>
                <wp:effectExtent l="0" t="0" r="0" b="0"/>
                <wp:wrapNone/>
                <wp:docPr id="406" name="Прямоугольник 4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83BE0BA" id="Прямоугольник 406" o:spid="_x0000_s1026" style="position:absolute;margin-left:448.5pt;margin-top:-186.0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10816" behindDoc="1" locked="0" layoutInCell="0" allowOverlap="1" wp14:anchorId="0B334707" wp14:editId="4938949C">
                <wp:simplePos x="0" y="0"/>
                <wp:positionH relativeFrom="column">
                  <wp:posOffset>23495</wp:posOffset>
                </wp:positionH>
                <wp:positionV relativeFrom="paragraph">
                  <wp:posOffset>-2179955</wp:posOffset>
                </wp:positionV>
                <wp:extent cx="12700" cy="12065"/>
                <wp:effectExtent l="0" t="0" r="0" b="0"/>
                <wp:wrapNone/>
                <wp:docPr id="407" name="Прямоугольник 4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EED4821" id="Прямоугольник 407" o:spid="_x0000_s1026" style="position:absolute;margin-left:1.85pt;margin-top:-171.6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11840" behindDoc="1" locked="0" layoutInCell="0" allowOverlap="1" wp14:anchorId="1AA9FFF0" wp14:editId="06CC56CF">
                <wp:simplePos x="0" y="0"/>
                <wp:positionH relativeFrom="column">
                  <wp:posOffset>1541780</wp:posOffset>
                </wp:positionH>
                <wp:positionV relativeFrom="paragraph">
                  <wp:posOffset>-2179955</wp:posOffset>
                </wp:positionV>
                <wp:extent cx="12065" cy="12065"/>
                <wp:effectExtent l="0" t="0" r="0" b="0"/>
                <wp:wrapNone/>
                <wp:docPr id="408" name="Прямоугольник 4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4634C64" id="Прямоугольник 408" o:spid="_x0000_s1026" style="position:absolute;margin-left:121.4pt;margin-top:-171.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12864" behindDoc="1" locked="0" layoutInCell="0" allowOverlap="1" wp14:anchorId="682AF4A6" wp14:editId="52F88003">
                <wp:simplePos x="0" y="0"/>
                <wp:positionH relativeFrom="column">
                  <wp:posOffset>2376805</wp:posOffset>
                </wp:positionH>
                <wp:positionV relativeFrom="paragraph">
                  <wp:posOffset>-2179955</wp:posOffset>
                </wp:positionV>
                <wp:extent cx="12065" cy="12065"/>
                <wp:effectExtent l="0" t="0" r="0" b="0"/>
                <wp:wrapNone/>
                <wp:docPr id="409" name="Прямоугольник 4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E0775B5" id="Прямоугольник 409" o:spid="_x0000_s1026" style="position:absolute;margin-left:187.15pt;margin-top:-171.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13888" behindDoc="1" locked="0" layoutInCell="0" allowOverlap="1" wp14:anchorId="2253C8A9" wp14:editId="0345BF82">
                <wp:simplePos x="0" y="0"/>
                <wp:positionH relativeFrom="column">
                  <wp:posOffset>3207385</wp:posOffset>
                </wp:positionH>
                <wp:positionV relativeFrom="paragraph">
                  <wp:posOffset>-2179955</wp:posOffset>
                </wp:positionV>
                <wp:extent cx="12065" cy="12065"/>
                <wp:effectExtent l="0" t="0" r="0" b="0"/>
                <wp:wrapNone/>
                <wp:docPr id="410" name="Прямоугольник 4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30F9AD8" id="Прямоугольник 410" o:spid="_x0000_s1026" style="position:absolute;margin-left:252.55pt;margin-top:-171.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14912" behindDoc="1" locked="0" layoutInCell="0" allowOverlap="1" wp14:anchorId="25D095FA" wp14:editId="4E1650B1">
                <wp:simplePos x="0" y="0"/>
                <wp:positionH relativeFrom="column">
                  <wp:posOffset>4036695</wp:posOffset>
                </wp:positionH>
                <wp:positionV relativeFrom="paragraph">
                  <wp:posOffset>-2179955</wp:posOffset>
                </wp:positionV>
                <wp:extent cx="12065" cy="12065"/>
                <wp:effectExtent l="0" t="0" r="0" b="0"/>
                <wp:wrapNone/>
                <wp:docPr id="411" name="Прямоугольник 4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9EF1430" id="Прямоугольник 411" o:spid="_x0000_s1026" style="position:absolute;margin-left:317.85pt;margin-top:-171.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15936" behindDoc="1" locked="0" layoutInCell="0" allowOverlap="1" wp14:anchorId="492281F9" wp14:editId="4BE107F8">
                <wp:simplePos x="0" y="0"/>
                <wp:positionH relativeFrom="column">
                  <wp:posOffset>4867275</wp:posOffset>
                </wp:positionH>
                <wp:positionV relativeFrom="paragraph">
                  <wp:posOffset>-2179955</wp:posOffset>
                </wp:positionV>
                <wp:extent cx="12065" cy="12065"/>
                <wp:effectExtent l="0" t="0" r="0" b="0"/>
                <wp:wrapNone/>
                <wp:docPr id="412" name="Прямоугольник 4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1E21D98" id="Прямоугольник 412" o:spid="_x0000_s1026" style="position:absolute;margin-left:383.25pt;margin-top:-171.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16960" behindDoc="1" locked="0" layoutInCell="0" allowOverlap="1" wp14:anchorId="12FB9F1F" wp14:editId="5A141C8F">
                <wp:simplePos x="0" y="0"/>
                <wp:positionH relativeFrom="column">
                  <wp:posOffset>5695950</wp:posOffset>
                </wp:positionH>
                <wp:positionV relativeFrom="paragraph">
                  <wp:posOffset>-2179955</wp:posOffset>
                </wp:positionV>
                <wp:extent cx="12700" cy="12065"/>
                <wp:effectExtent l="0" t="0" r="0" b="0"/>
                <wp:wrapNone/>
                <wp:docPr id="413" name="Прямоугольник 4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504F459" id="Прямоугольник 413" o:spid="_x0000_s1026" style="position:absolute;margin-left:448.5pt;margin-top:-171.6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17984" behindDoc="1" locked="0" layoutInCell="0" allowOverlap="1" wp14:anchorId="509891E9" wp14:editId="08226A12">
                <wp:simplePos x="0" y="0"/>
                <wp:positionH relativeFrom="column">
                  <wp:posOffset>23495</wp:posOffset>
                </wp:positionH>
                <wp:positionV relativeFrom="paragraph">
                  <wp:posOffset>-1998345</wp:posOffset>
                </wp:positionV>
                <wp:extent cx="12700" cy="12065"/>
                <wp:effectExtent l="0" t="0" r="0" b="0"/>
                <wp:wrapNone/>
                <wp:docPr id="414" name="Прямоугольник 4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51557EE" id="Прямоугольник 414" o:spid="_x0000_s1026" style="position:absolute;margin-left:1.85pt;margin-top:-157.3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19008" behindDoc="1" locked="0" layoutInCell="0" allowOverlap="1" wp14:anchorId="2B4BE086" wp14:editId="18F1400F">
                <wp:simplePos x="0" y="0"/>
                <wp:positionH relativeFrom="column">
                  <wp:posOffset>1541780</wp:posOffset>
                </wp:positionH>
                <wp:positionV relativeFrom="paragraph">
                  <wp:posOffset>-1998345</wp:posOffset>
                </wp:positionV>
                <wp:extent cx="12065" cy="12065"/>
                <wp:effectExtent l="0" t="0" r="0" b="0"/>
                <wp:wrapNone/>
                <wp:docPr id="415" name="Прямоугольник 4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31FB413" id="Прямоугольник 415" o:spid="_x0000_s1026" style="position:absolute;margin-left:121.4pt;margin-top:-157.3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20032" behindDoc="1" locked="0" layoutInCell="0" allowOverlap="1" wp14:anchorId="7A334EF2" wp14:editId="1D688F67">
                <wp:simplePos x="0" y="0"/>
                <wp:positionH relativeFrom="column">
                  <wp:posOffset>2376805</wp:posOffset>
                </wp:positionH>
                <wp:positionV relativeFrom="paragraph">
                  <wp:posOffset>-1998345</wp:posOffset>
                </wp:positionV>
                <wp:extent cx="12065" cy="12065"/>
                <wp:effectExtent l="0" t="0" r="0" b="0"/>
                <wp:wrapNone/>
                <wp:docPr id="416" name="Прямоугольник 4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A59D35E" id="Прямоугольник 416" o:spid="_x0000_s1026" style="position:absolute;margin-left:187.15pt;margin-top:-157.3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21056" behindDoc="1" locked="0" layoutInCell="0" allowOverlap="1" wp14:anchorId="4F523510" wp14:editId="1FCA8E11">
                <wp:simplePos x="0" y="0"/>
                <wp:positionH relativeFrom="column">
                  <wp:posOffset>3207385</wp:posOffset>
                </wp:positionH>
                <wp:positionV relativeFrom="paragraph">
                  <wp:posOffset>-1998345</wp:posOffset>
                </wp:positionV>
                <wp:extent cx="12065" cy="12065"/>
                <wp:effectExtent l="0" t="0" r="0" b="0"/>
                <wp:wrapNone/>
                <wp:docPr id="417" name="Прямоугольник 4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D90D566" id="Прямоугольник 417" o:spid="_x0000_s1026" style="position:absolute;margin-left:252.55pt;margin-top:-157.3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22080" behindDoc="1" locked="0" layoutInCell="0" allowOverlap="1" wp14:anchorId="38B8E131" wp14:editId="27A3E56D">
                <wp:simplePos x="0" y="0"/>
                <wp:positionH relativeFrom="column">
                  <wp:posOffset>4036695</wp:posOffset>
                </wp:positionH>
                <wp:positionV relativeFrom="paragraph">
                  <wp:posOffset>-1998345</wp:posOffset>
                </wp:positionV>
                <wp:extent cx="12065" cy="12065"/>
                <wp:effectExtent l="0" t="0" r="0" b="0"/>
                <wp:wrapNone/>
                <wp:docPr id="418" name="Прямоугольник 4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060C200" id="Прямоугольник 418" o:spid="_x0000_s1026" style="position:absolute;margin-left:317.85pt;margin-top:-157.3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23104" behindDoc="1" locked="0" layoutInCell="0" allowOverlap="1" wp14:anchorId="55A54B28" wp14:editId="41411F17">
                <wp:simplePos x="0" y="0"/>
                <wp:positionH relativeFrom="column">
                  <wp:posOffset>4867275</wp:posOffset>
                </wp:positionH>
                <wp:positionV relativeFrom="paragraph">
                  <wp:posOffset>-1998345</wp:posOffset>
                </wp:positionV>
                <wp:extent cx="12065" cy="12065"/>
                <wp:effectExtent l="0" t="0" r="0" b="0"/>
                <wp:wrapNone/>
                <wp:docPr id="419" name="Прямоугольник 4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B8BADBC" id="Прямоугольник 419" o:spid="_x0000_s1026" style="position:absolute;margin-left:383.25pt;margin-top:-157.3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24128" behindDoc="1" locked="0" layoutInCell="0" allowOverlap="1" wp14:anchorId="7A527BDC" wp14:editId="4966A434">
                <wp:simplePos x="0" y="0"/>
                <wp:positionH relativeFrom="column">
                  <wp:posOffset>5695950</wp:posOffset>
                </wp:positionH>
                <wp:positionV relativeFrom="paragraph">
                  <wp:posOffset>-1998345</wp:posOffset>
                </wp:positionV>
                <wp:extent cx="12700" cy="12065"/>
                <wp:effectExtent l="0" t="0" r="0" b="0"/>
                <wp:wrapNone/>
                <wp:docPr id="420" name="Прямоугольник 4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E910965" id="Прямоугольник 420" o:spid="_x0000_s1026" style="position:absolute;margin-left:448.5pt;margin-top:-157.3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25152" behindDoc="1" locked="0" layoutInCell="0" allowOverlap="1" wp14:anchorId="01B62D58" wp14:editId="44F64343">
                <wp:simplePos x="0" y="0"/>
                <wp:positionH relativeFrom="column">
                  <wp:posOffset>23495</wp:posOffset>
                </wp:positionH>
                <wp:positionV relativeFrom="paragraph">
                  <wp:posOffset>-1817370</wp:posOffset>
                </wp:positionV>
                <wp:extent cx="12700" cy="12700"/>
                <wp:effectExtent l="0" t="0" r="0" b="0"/>
                <wp:wrapNone/>
                <wp:docPr id="421" name="Прямоугольник 4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2A7D00C" id="Прямоугольник 421" o:spid="_x0000_s1026" style="position:absolute;margin-left:1.85pt;margin-top:-143.1pt;width:1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26176" behindDoc="1" locked="0" layoutInCell="0" allowOverlap="1" wp14:anchorId="367F4752" wp14:editId="4BDFE76F">
                <wp:simplePos x="0" y="0"/>
                <wp:positionH relativeFrom="column">
                  <wp:posOffset>1541780</wp:posOffset>
                </wp:positionH>
                <wp:positionV relativeFrom="paragraph">
                  <wp:posOffset>-1817370</wp:posOffset>
                </wp:positionV>
                <wp:extent cx="12065" cy="12700"/>
                <wp:effectExtent l="0" t="0" r="0" b="0"/>
                <wp:wrapNone/>
                <wp:docPr id="422" name="Прямоугольник 4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E88324F" id="Прямоугольник 422" o:spid="_x0000_s1026" style="position:absolute;margin-left:121.4pt;margin-top:-143.1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27200" behindDoc="1" locked="0" layoutInCell="0" allowOverlap="1" wp14:anchorId="67BE7493" wp14:editId="108B10C9">
                <wp:simplePos x="0" y="0"/>
                <wp:positionH relativeFrom="column">
                  <wp:posOffset>2376805</wp:posOffset>
                </wp:positionH>
                <wp:positionV relativeFrom="paragraph">
                  <wp:posOffset>-1817370</wp:posOffset>
                </wp:positionV>
                <wp:extent cx="12065" cy="12700"/>
                <wp:effectExtent l="0" t="0" r="0" b="0"/>
                <wp:wrapNone/>
                <wp:docPr id="423" name="Прямоугольник 4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73577F7" id="Прямоугольник 423" o:spid="_x0000_s1026" style="position:absolute;margin-left:187.15pt;margin-top:-143.1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28224" behindDoc="1" locked="0" layoutInCell="0" allowOverlap="1" wp14:anchorId="420F9947" wp14:editId="6B7823B7">
                <wp:simplePos x="0" y="0"/>
                <wp:positionH relativeFrom="column">
                  <wp:posOffset>3207385</wp:posOffset>
                </wp:positionH>
                <wp:positionV relativeFrom="paragraph">
                  <wp:posOffset>-1817370</wp:posOffset>
                </wp:positionV>
                <wp:extent cx="12065" cy="12700"/>
                <wp:effectExtent l="0" t="0" r="0" b="0"/>
                <wp:wrapNone/>
                <wp:docPr id="424" name="Прямоугольник 4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4BE475C" id="Прямоугольник 424" o:spid="_x0000_s1026" style="position:absolute;margin-left:252.55pt;margin-top:-143.1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29248" behindDoc="1" locked="0" layoutInCell="0" allowOverlap="1" wp14:anchorId="7AFF0509" wp14:editId="2471174B">
                <wp:simplePos x="0" y="0"/>
                <wp:positionH relativeFrom="column">
                  <wp:posOffset>4036695</wp:posOffset>
                </wp:positionH>
                <wp:positionV relativeFrom="paragraph">
                  <wp:posOffset>-1817370</wp:posOffset>
                </wp:positionV>
                <wp:extent cx="12065" cy="12700"/>
                <wp:effectExtent l="0" t="0" r="0" b="0"/>
                <wp:wrapNone/>
                <wp:docPr id="425" name="Прямоугольник 4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1A0281B" id="Прямоугольник 425" o:spid="_x0000_s1026" style="position:absolute;margin-left:317.85pt;margin-top:-143.1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30272" behindDoc="1" locked="0" layoutInCell="0" allowOverlap="1" wp14:anchorId="219756D0" wp14:editId="45EA36BD">
                <wp:simplePos x="0" y="0"/>
                <wp:positionH relativeFrom="column">
                  <wp:posOffset>4867275</wp:posOffset>
                </wp:positionH>
                <wp:positionV relativeFrom="paragraph">
                  <wp:posOffset>-1817370</wp:posOffset>
                </wp:positionV>
                <wp:extent cx="12065" cy="12700"/>
                <wp:effectExtent l="0" t="0" r="0" b="0"/>
                <wp:wrapNone/>
                <wp:docPr id="426" name="Прямоугольник 4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753E8FC" id="Прямоугольник 426" o:spid="_x0000_s1026" style="position:absolute;margin-left:383.25pt;margin-top:-143.1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31296" behindDoc="1" locked="0" layoutInCell="0" allowOverlap="1" wp14:anchorId="4542CDF2" wp14:editId="2EE39C39">
                <wp:simplePos x="0" y="0"/>
                <wp:positionH relativeFrom="column">
                  <wp:posOffset>5695950</wp:posOffset>
                </wp:positionH>
                <wp:positionV relativeFrom="paragraph">
                  <wp:posOffset>-1817370</wp:posOffset>
                </wp:positionV>
                <wp:extent cx="12700" cy="12700"/>
                <wp:effectExtent l="0" t="0" r="0" b="0"/>
                <wp:wrapNone/>
                <wp:docPr id="427" name="Прямоугольник 4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025ED11" id="Прямоугольник 427" o:spid="_x0000_s1026" style="position:absolute;margin-left:448.5pt;margin-top:-143.1pt;width:1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32320" behindDoc="1" locked="0" layoutInCell="0" allowOverlap="1" wp14:anchorId="6CED1258" wp14:editId="5DE5996D">
                <wp:simplePos x="0" y="0"/>
                <wp:positionH relativeFrom="column">
                  <wp:posOffset>23495</wp:posOffset>
                </wp:positionH>
                <wp:positionV relativeFrom="paragraph">
                  <wp:posOffset>-1635760</wp:posOffset>
                </wp:positionV>
                <wp:extent cx="12700" cy="12065"/>
                <wp:effectExtent l="0" t="0" r="0" b="0"/>
                <wp:wrapNone/>
                <wp:docPr id="428" name="Прямоугольник 4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FB8E571" id="Прямоугольник 428" o:spid="_x0000_s1026" style="position:absolute;margin-left:1.85pt;margin-top:-128.8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33344" behindDoc="1" locked="0" layoutInCell="0" allowOverlap="1" wp14:anchorId="4C3BD452" wp14:editId="2E4D32F2">
                <wp:simplePos x="0" y="0"/>
                <wp:positionH relativeFrom="column">
                  <wp:posOffset>1541780</wp:posOffset>
                </wp:positionH>
                <wp:positionV relativeFrom="paragraph">
                  <wp:posOffset>-1635760</wp:posOffset>
                </wp:positionV>
                <wp:extent cx="12065" cy="12065"/>
                <wp:effectExtent l="0" t="0" r="0" b="0"/>
                <wp:wrapNone/>
                <wp:docPr id="429" name="Прямоугольник 4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8B74CCE" id="Прямоугольник 429" o:spid="_x0000_s1026" style="position:absolute;margin-left:121.4pt;margin-top:-128.8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34368" behindDoc="1" locked="0" layoutInCell="0" allowOverlap="1" wp14:anchorId="62A829A1" wp14:editId="6851FCC6">
                <wp:simplePos x="0" y="0"/>
                <wp:positionH relativeFrom="column">
                  <wp:posOffset>2376805</wp:posOffset>
                </wp:positionH>
                <wp:positionV relativeFrom="paragraph">
                  <wp:posOffset>-1635760</wp:posOffset>
                </wp:positionV>
                <wp:extent cx="12065" cy="12065"/>
                <wp:effectExtent l="0" t="0" r="0" b="0"/>
                <wp:wrapNone/>
                <wp:docPr id="430" name="Прямоугольник 4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081BA90" id="Прямоугольник 430" o:spid="_x0000_s1026" style="position:absolute;margin-left:187.15pt;margin-top:-128.8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35392" behindDoc="1" locked="0" layoutInCell="0" allowOverlap="1" wp14:anchorId="2C5B185D" wp14:editId="3DC278DC">
                <wp:simplePos x="0" y="0"/>
                <wp:positionH relativeFrom="column">
                  <wp:posOffset>3207385</wp:posOffset>
                </wp:positionH>
                <wp:positionV relativeFrom="paragraph">
                  <wp:posOffset>-1635760</wp:posOffset>
                </wp:positionV>
                <wp:extent cx="12065" cy="12065"/>
                <wp:effectExtent l="0" t="0" r="0" b="0"/>
                <wp:wrapNone/>
                <wp:docPr id="431" name="Прямоугольник 4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F7D0A81" id="Прямоугольник 431" o:spid="_x0000_s1026" style="position:absolute;margin-left:252.55pt;margin-top:-128.8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36416" behindDoc="1" locked="0" layoutInCell="0" allowOverlap="1" wp14:anchorId="68A357ED" wp14:editId="5D710E4A">
                <wp:simplePos x="0" y="0"/>
                <wp:positionH relativeFrom="column">
                  <wp:posOffset>4036695</wp:posOffset>
                </wp:positionH>
                <wp:positionV relativeFrom="paragraph">
                  <wp:posOffset>-1635760</wp:posOffset>
                </wp:positionV>
                <wp:extent cx="12065" cy="12065"/>
                <wp:effectExtent l="0" t="0" r="0" b="0"/>
                <wp:wrapNone/>
                <wp:docPr id="432" name="Прямоугольник 4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84CDAFB" id="Прямоугольник 432" o:spid="_x0000_s1026" style="position:absolute;margin-left:317.85pt;margin-top:-128.8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37440" behindDoc="1" locked="0" layoutInCell="0" allowOverlap="1" wp14:anchorId="553E1C00" wp14:editId="4AC51426">
                <wp:simplePos x="0" y="0"/>
                <wp:positionH relativeFrom="column">
                  <wp:posOffset>4867275</wp:posOffset>
                </wp:positionH>
                <wp:positionV relativeFrom="paragraph">
                  <wp:posOffset>-1635760</wp:posOffset>
                </wp:positionV>
                <wp:extent cx="12065" cy="12065"/>
                <wp:effectExtent l="0" t="0" r="0" b="0"/>
                <wp:wrapNone/>
                <wp:docPr id="433" name="Прямоугольник 4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1FBDE23" id="Прямоугольник 433" o:spid="_x0000_s1026" style="position:absolute;margin-left:383.25pt;margin-top:-128.8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38464" behindDoc="1" locked="0" layoutInCell="0" allowOverlap="1" wp14:anchorId="05A2E214" wp14:editId="54C7DECC">
                <wp:simplePos x="0" y="0"/>
                <wp:positionH relativeFrom="column">
                  <wp:posOffset>5695950</wp:posOffset>
                </wp:positionH>
                <wp:positionV relativeFrom="paragraph">
                  <wp:posOffset>-1635760</wp:posOffset>
                </wp:positionV>
                <wp:extent cx="12700" cy="12065"/>
                <wp:effectExtent l="0" t="0" r="0" b="0"/>
                <wp:wrapNone/>
                <wp:docPr id="434" name="Прямоугольник 4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9CE68C6" id="Прямоугольник 434" o:spid="_x0000_s1026" style="position:absolute;margin-left:448.5pt;margin-top:-128.8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39488" behindDoc="1" locked="0" layoutInCell="0" allowOverlap="1" wp14:anchorId="12BB2788" wp14:editId="30E843B4">
                <wp:simplePos x="0" y="0"/>
                <wp:positionH relativeFrom="column">
                  <wp:posOffset>23495</wp:posOffset>
                </wp:positionH>
                <wp:positionV relativeFrom="paragraph">
                  <wp:posOffset>-1454150</wp:posOffset>
                </wp:positionV>
                <wp:extent cx="12700" cy="12065"/>
                <wp:effectExtent l="0" t="0" r="0" b="0"/>
                <wp:wrapNone/>
                <wp:docPr id="435" name="Прямоугольник 4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C25FB7B" id="Прямоугольник 435" o:spid="_x0000_s1026" style="position:absolute;margin-left:1.85pt;margin-top:-114.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40512" behindDoc="1" locked="0" layoutInCell="0" allowOverlap="1" wp14:anchorId="597A2C2D" wp14:editId="3EFDA7BE">
                <wp:simplePos x="0" y="0"/>
                <wp:positionH relativeFrom="column">
                  <wp:posOffset>1541780</wp:posOffset>
                </wp:positionH>
                <wp:positionV relativeFrom="paragraph">
                  <wp:posOffset>-1454150</wp:posOffset>
                </wp:positionV>
                <wp:extent cx="12065" cy="12065"/>
                <wp:effectExtent l="0" t="0" r="0" b="0"/>
                <wp:wrapNone/>
                <wp:docPr id="436" name="Прямоугольник 4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23F1816" id="Прямоугольник 436" o:spid="_x0000_s1026" style="position:absolute;margin-left:121.4pt;margin-top:-114.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41536" behindDoc="1" locked="0" layoutInCell="0" allowOverlap="1" wp14:anchorId="2419055B" wp14:editId="6EEF4C06">
                <wp:simplePos x="0" y="0"/>
                <wp:positionH relativeFrom="column">
                  <wp:posOffset>2376805</wp:posOffset>
                </wp:positionH>
                <wp:positionV relativeFrom="paragraph">
                  <wp:posOffset>-1454150</wp:posOffset>
                </wp:positionV>
                <wp:extent cx="12065" cy="12065"/>
                <wp:effectExtent l="0" t="0" r="0" b="0"/>
                <wp:wrapNone/>
                <wp:docPr id="437" name="Прямоугольник 4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5B54E84" id="Прямоугольник 437" o:spid="_x0000_s1026" style="position:absolute;margin-left:187.15pt;margin-top:-114.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42560" behindDoc="1" locked="0" layoutInCell="0" allowOverlap="1" wp14:anchorId="6D446575" wp14:editId="73F52D44">
                <wp:simplePos x="0" y="0"/>
                <wp:positionH relativeFrom="column">
                  <wp:posOffset>3207385</wp:posOffset>
                </wp:positionH>
                <wp:positionV relativeFrom="paragraph">
                  <wp:posOffset>-1454150</wp:posOffset>
                </wp:positionV>
                <wp:extent cx="12065" cy="12065"/>
                <wp:effectExtent l="0" t="0" r="0" b="0"/>
                <wp:wrapNone/>
                <wp:docPr id="438" name="Прямоугольник 4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BDEFBD0" id="Прямоугольник 438" o:spid="_x0000_s1026" style="position:absolute;margin-left:252.55pt;margin-top:-114.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43584" behindDoc="1" locked="0" layoutInCell="0" allowOverlap="1" wp14:anchorId="1FD67BF9" wp14:editId="025EB316">
                <wp:simplePos x="0" y="0"/>
                <wp:positionH relativeFrom="column">
                  <wp:posOffset>4036695</wp:posOffset>
                </wp:positionH>
                <wp:positionV relativeFrom="paragraph">
                  <wp:posOffset>-1454150</wp:posOffset>
                </wp:positionV>
                <wp:extent cx="12065" cy="12065"/>
                <wp:effectExtent l="0" t="0" r="0" b="0"/>
                <wp:wrapNone/>
                <wp:docPr id="439" name="Прямоугольник 4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94C0F6E" id="Прямоугольник 439" o:spid="_x0000_s1026" style="position:absolute;margin-left:317.85pt;margin-top:-114.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44608" behindDoc="1" locked="0" layoutInCell="0" allowOverlap="1" wp14:anchorId="06090C3E" wp14:editId="24275150">
                <wp:simplePos x="0" y="0"/>
                <wp:positionH relativeFrom="column">
                  <wp:posOffset>4867275</wp:posOffset>
                </wp:positionH>
                <wp:positionV relativeFrom="paragraph">
                  <wp:posOffset>-1454150</wp:posOffset>
                </wp:positionV>
                <wp:extent cx="12065" cy="12065"/>
                <wp:effectExtent l="0" t="0" r="0" b="0"/>
                <wp:wrapNone/>
                <wp:docPr id="440" name="Прямоугольник 4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AED92CB" id="Прямоугольник 440" o:spid="_x0000_s1026" style="position:absolute;margin-left:383.25pt;margin-top:-114.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45632" behindDoc="1" locked="0" layoutInCell="0" allowOverlap="1" wp14:anchorId="136729AC" wp14:editId="77B657E0">
                <wp:simplePos x="0" y="0"/>
                <wp:positionH relativeFrom="column">
                  <wp:posOffset>5695950</wp:posOffset>
                </wp:positionH>
                <wp:positionV relativeFrom="paragraph">
                  <wp:posOffset>-1454150</wp:posOffset>
                </wp:positionV>
                <wp:extent cx="12700" cy="12065"/>
                <wp:effectExtent l="0" t="0" r="0" b="0"/>
                <wp:wrapNone/>
                <wp:docPr id="441" name="Прямоугольник 4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F9046AC" id="Прямоугольник 441" o:spid="_x0000_s1026" style="position:absolute;margin-left:448.5pt;margin-top:-114.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46656" behindDoc="1" locked="0" layoutInCell="0" allowOverlap="1" wp14:anchorId="29563143" wp14:editId="6AACA364">
                <wp:simplePos x="0" y="0"/>
                <wp:positionH relativeFrom="column">
                  <wp:posOffset>23495</wp:posOffset>
                </wp:positionH>
                <wp:positionV relativeFrom="paragraph">
                  <wp:posOffset>-1273175</wp:posOffset>
                </wp:positionV>
                <wp:extent cx="12700" cy="12065"/>
                <wp:effectExtent l="0" t="0" r="0" b="0"/>
                <wp:wrapNone/>
                <wp:docPr id="442" name="Прямоугольник 4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967F8EA" id="Прямоугольник 442" o:spid="_x0000_s1026" style="position:absolute;margin-left:1.85pt;margin-top:-100.2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47680" behindDoc="1" locked="0" layoutInCell="0" allowOverlap="1" wp14:anchorId="7C051B2D" wp14:editId="6AF0841B">
                <wp:simplePos x="0" y="0"/>
                <wp:positionH relativeFrom="column">
                  <wp:posOffset>1541780</wp:posOffset>
                </wp:positionH>
                <wp:positionV relativeFrom="paragraph">
                  <wp:posOffset>-1273175</wp:posOffset>
                </wp:positionV>
                <wp:extent cx="12065" cy="12065"/>
                <wp:effectExtent l="0" t="0" r="0" b="0"/>
                <wp:wrapNone/>
                <wp:docPr id="443" name="Прямоугольник 4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247FC8B" id="Прямоугольник 443" o:spid="_x0000_s1026" style="position:absolute;margin-left:121.4pt;margin-top:-100.2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48704" behindDoc="1" locked="0" layoutInCell="0" allowOverlap="1" wp14:anchorId="2808FC44" wp14:editId="7BC28B4D">
                <wp:simplePos x="0" y="0"/>
                <wp:positionH relativeFrom="column">
                  <wp:posOffset>2376805</wp:posOffset>
                </wp:positionH>
                <wp:positionV relativeFrom="paragraph">
                  <wp:posOffset>-1273175</wp:posOffset>
                </wp:positionV>
                <wp:extent cx="12065" cy="12065"/>
                <wp:effectExtent l="0" t="0" r="0" b="0"/>
                <wp:wrapNone/>
                <wp:docPr id="444" name="Прямоугольник 4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6170584" id="Прямоугольник 444" o:spid="_x0000_s1026" style="position:absolute;margin-left:187.15pt;margin-top:-100.2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49728" behindDoc="1" locked="0" layoutInCell="0" allowOverlap="1" wp14:anchorId="7166F790" wp14:editId="1634536A">
                <wp:simplePos x="0" y="0"/>
                <wp:positionH relativeFrom="column">
                  <wp:posOffset>3207385</wp:posOffset>
                </wp:positionH>
                <wp:positionV relativeFrom="paragraph">
                  <wp:posOffset>-1273175</wp:posOffset>
                </wp:positionV>
                <wp:extent cx="12065" cy="12065"/>
                <wp:effectExtent l="0" t="0" r="0" b="0"/>
                <wp:wrapNone/>
                <wp:docPr id="445" name="Прямоугольник 4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58DC81E" id="Прямоугольник 445" o:spid="_x0000_s1026" style="position:absolute;margin-left:252.55pt;margin-top:-100.2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50752" behindDoc="1" locked="0" layoutInCell="0" allowOverlap="1" wp14:anchorId="7070C5F9" wp14:editId="3167D1B3">
                <wp:simplePos x="0" y="0"/>
                <wp:positionH relativeFrom="column">
                  <wp:posOffset>4036695</wp:posOffset>
                </wp:positionH>
                <wp:positionV relativeFrom="paragraph">
                  <wp:posOffset>-1273175</wp:posOffset>
                </wp:positionV>
                <wp:extent cx="12065" cy="12065"/>
                <wp:effectExtent l="0" t="0" r="0" b="0"/>
                <wp:wrapNone/>
                <wp:docPr id="446" name="Прямоугольник 4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61A810A" id="Прямоугольник 446" o:spid="_x0000_s1026" style="position:absolute;margin-left:317.85pt;margin-top:-100.2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51776" behindDoc="1" locked="0" layoutInCell="0" allowOverlap="1" wp14:anchorId="76E49DC2" wp14:editId="3B852499">
                <wp:simplePos x="0" y="0"/>
                <wp:positionH relativeFrom="column">
                  <wp:posOffset>4867275</wp:posOffset>
                </wp:positionH>
                <wp:positionV relativeFrom="paragraph">
                  <wp:posOffset>-1273175</wp:posOffset>
                </wp:positionV>
                <wp:extent cx="12065" cy="12065"/>
                <wp:effectExtent l="0" t="0" r="0" b="0"/>
                <wp:wrapNone/>
                <wp:docPr id="447" name="Прямоугольник 4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7184CFE" id="Прямоугольник 447" o:spid="_x0000_s1026" style="position:absolute;margin-left:383.25pt;margin-top:-100.2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52800" behindDoc="1" locked="0" layoutInCell="0" allowOverlap="1" wp14:anchorId="7DD9C4A4" wp14:editId="2659B739">
                <wp:simplePos x="0" y="0"/>
                <wp:positionH relativeFrom="column">
                  <wp:posOffset>5695950</wp:posOffset>
                </wp:positionH>
                <wp:positionV relativeFrom="paragraph">
                  <wp:posOffset>-1273175</wp:posOffset>
                </wp:positionV>
                <wp:extent cx="12700" cy="12065"/>
                <wp:effectExtent l="0" t="0" r="0" b="0"/>
                <wp:wrapNone/>
                <wp:docPr id="448" name="Прямоугольник 4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0FBD673" id="Прямоугольник 448" o:spid="_x0000_s1026" style="position:absolute;margin-left:448.5pt;margin-top:-100.2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53824" behindDoc="1" locked="0" layoutInCell="0" allowOverlap="1" wp14:anchorId="5AD6D20F" wp14:editId="7E4566CE">
                <wp:simplePos x="0" y="0"/>
                <wp:positionH relativeFrom="column">
                  <wp:posOffset>23495</wp:posOffset>
                </wp:positionH>
                <wp:positionV relativeFrom="paragraph">
                  <wp:posOffset>-1091565</wp:posOffset>
                </wp:positionV>
                <wp:extent cx="12700" cy="12065"/>
                <wp:effectExtent l="0" t="0" r="0" b="0"/>
                <wp:wrapNone/>
                <wp:docPr id="449" name="Прямоугольник 4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939E065" id="Прямоугольник 449" o:spid="_x0000_s1026" style="position:absolute;margin-left:1.85pt;margin-top:-85.9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54848" behindDoc="1" locked="0" layoutInCell="0" allowOverlap="1" wp14:anchorId="4785F97A" wp14:editId="79C094E9">
                <wp:simplePos x="0" y="0"/>
                <wp:positionH relativeFrom="column">
                  <wp:posOffset>1541780</wp:posOffset>
                </wp:positionH>
                <wp:positionV relativeFrom="paragraph">
                  <wp:posOffset>-1091565</wp:posOffset>
                </wp:positionV>
                <wp:extent cx="12065" cy="12065"/>
                <wp:effectExtent l="0" t="0" r="0" b="0"/>
                <wp:wrapNone/>
                <wp:docPr id="450" name="Прямоугольник 4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4AE14C7" id="Прямоугольник 450" o:spid="_x0000_s1026" style="position:absolute;margin-left:121.4pt;margin-top:-85.9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55872" behindDoc="1" locked="0" layoutInCell="0" allowOverlap="1" wp14:anchorId="6C1D9572" wp14:editId="45FB1858">
                <wp:simplePos x="0" y="0"/>
                <wp:positionH relativeFrom="column">
                  <wp:posOffset>2376805</wp:posOffset>
                </wp:positionH>
                <wp:positionV relativeFrom="paragraph">
                  <wp:posOffset>-1091565</wp:posOffset>
                </wp:positionV>
                <wp:extent cx="12065" cy="12065"/>
                <wp:effectExtent l="0" t="0" r="0" b="0"/>
                <wp:wrapNone/>
                <wp:docPr id="451" name="Прямоугольник 4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A1961B7" id="Прямоугольник 451" o:spid="_x0000_s1026" style="position:absolute;margin-left:187.15pt;margin-top:-85.9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56896" behindDoc="1" locked="0" layoutInCell="0" allowOverlap="1" wp14:anchorId="4CE1D164" wp14:editId="0E2AD8FA">
                <wp:simplePos x="0" y="0"/>
                <wp:positionH relativeFrom="column">
                  <wp:posOffset>3207385</wp:posOffset>
                </wp:positionH>
                <wp:positionV relativeFrom="paragraph">
                  <wp:posOffset>-1091565</wp:posOffset>
                </wp:positionV>
                <wp:extent cx="12065" cy="12065"/>
                <wp:effectExtent l="0" t="0" r="0" b="0"/>
                <wp:wrapNone/>
                <wp:docPr id="452" name="Прямоугольник 4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47D40B8" id="Прямоугольник 452" o:spid="_x0000_s1026" style="position:absolute;margin-left:252.55pt;margin-top:-85.9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57920" behindDoc="1" locked="0" layoutInCell="0" allowOverlap="1" wp14:anchorId="1CD294A9" wp14:editId="559DE6D1">
                <wp:simplePos x="0" y="0"/>
                <wp:positionH relativeFrom="column">
                  <wp:posOffset>4036695</wp:posOffset>
                </wp:positionH>
                <wp:positionV relativeFrom="paragraph">
                  <wp:posOffset>-1091565</wp:posOffset>
                </wp:positionV>
                <wp:extent cx="12065" cy="12065"/>
                <wp:effectExtent l="0" t="0" r="0" b="0"/>
                <wp:wrapNone/>
                <wp:docPr id="453" name="Прямоугольник 4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2EE084B" id="Прямоугольник 453" o:spid="_x0000_s1026" style="position:absolute;margin-left:317.85pt;margin-top:-85.9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58944" behindDoc="1" locked="0" layoutInCell="0" allowOverlap="1" wp14:anchorId="25ACCE72" wp14:editId="7178C22E">
                <wp:simplePos x="0" y="0"/>
                <wp:positionH relativeFrom="column">
                  <wp:posOffset>4867275</wp:posOffset>
                </wp:positionH>
                <wp:positionV relativeFrom="paragraph">
                  <wp:posOffset>-1091565</wp:posOffset>
                </wp:positionV>
                <wp:extent cx="12065" cy="12065"/>
                <wp:effectExtent l="0" t="0" r="0" b="0"/>
                <wp:wrapNone/>
                <wp:docPr id="454" name="Прямоугольник 4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80E9268" id="Прямоугольник 454" o:spid="_x0000_s1026" style="position:absolute;margin-left:383.25pt;margin-top:-85.9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59968" behindDoc="1" locked="0" layoutInCell="0" allowOverlap="1" wp14:anchorId="40BE4596" wp14:editId="5E807477">
                <wp:simplePos x="0" y="0"/>
                <wp:positionH relativeFrom="column">
                  <wp:posOffset>5695950</wp:posOffset>
                </wp:positionH>
                <wp:positionV relativeFrom="paragraph">
                  <wp:posOffset>-1091565</wp:posOffset>
                </wp:positionV>
                <wp:extent cx="12700" cy="12065"/>
                <wp:effectExtent l="0" t="0" r="0" b="0"/>
                <wp:wrapNone/>
                <wp:docPr id="455" name="Прямоугольник 4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B747B7E" id="Прямоугольник 455" o:spid="_x0000_s1026" style="position:absolute;margin-left:448.5pt;margin-top:-85.9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60992" behindDoc="1" locked="0" layoutInCell="0" allowOverlap="1" wp14:anchorId="0100E56E" wp14:editId="1A6E6B87">
                <wp:simplePos x="0" y="0"/>
                <wp:positionH relativeFrom="column">
                  <wp:posOffset>23495</wp:posOffset>
                </wp:positionH>
                <wp:positionV relativeFrom="paragraph">
                  <wp:posOffset>-908685</wp:posOffset>
                </wp:positionV>
                <wp:extent cx="12700" cy="12065"/>
                <wp:effectExtent l="0" t="0" r="0" b="0"/>
                <wp:wrapNone/>
                <wp:docPr id="456" name="Прямоугольник 4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AE29AFF" id="Прямоугольник 456" o:spid="_x0000_s1026" style="position:absolute;margin-left:1.85pt;margin-top:-71.5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62016" behindDoc="1" locked="0" layoutInCell="0" allowOverlap="1" wp14:anchorId="191FE739" wp14:editId="77F63821">
                <wp:simplePos x="0" y="0"/>
                <wp:positionH relativeFrom="column">
                  <wp:posOffset>1541780</wp:posOffset>
                </wp:positionH>
                <wp:positionV relativeFrom="paragraph">
                  <wp:posOffset>-908685</wp:posOffset>
                </wp:positionV>
                <wp:extent cx="12065" cy="12065"/>
                <wp:effectExtent l="0" t="0" r="0" b="0"/>
                <wp:wrapNone/>
                <wp:docPr id="457" name="Прямоугольник 4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E1AA4E3" id="Прямоугольник 457" o:spid="_x0000_s1026" style="position:absolute;margin-left:121.4pt;margin-top:-71.5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63040" behindDoc="1" locked="0" layoutInCell="0" allowOverlap="1" wp14:anchorId="3BD437F2" wp14:editId="57731B00">
                <wp:simplePos x="0" y="0"/>
                <wp:positionH relativeFrom="column">
                  <wp:posOffset>2376805</wp:posOffset>
                </wp:positionH>
                <wp:positionV relativeFrom="paragraph">
                  <wp:posOffset>-908685</wp:posOffset>
                </wp:positionV>
                <wp:extent cx="12065" cy="12065"/>
                <wp:effectExtent l="0" t="0" r="0" b="0"/>
                <wp:wrapNone/>
                <wp:docPr id="458" name="Прямоугольник 4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C548965" id="Прямоугольник 458" o:spid="_x0000_s1026" style="position:absolute;margin-left:187.15pt;margin-top:-71.5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64064" behindDoc="1" locked="0" layoutInCell="0" allowOverlap="1" wp14:anchorId="75DFB1E7" wp14:editId="21B8E222">
                <wp:simplePos x="0" y="0"/>
                <wp:positionH relativeFrom="column">
                  <wp:posOffset>3207385</wp:posOffset>
                </wp:positionH>
                <wp:positionV relativeFrom="paragraph">
                  <wp:posOffset>-908685</wp:posOffset>
                </wp:positionV>
                <wp:extent cx="12065" cy="12065"/>
                <wp:effectExtent l="0" t="0" r="0" b="0"/>
                <wp:wrapNone/>
                <wp:docPr id="459" name="Прямоугольник 4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688FCEE" id="Прямоугольник 459" o:spid="_x0000_s1026" style="position:absolute;margin-left:252.55pt;margin-top:-71.5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65088" behindDoc="1" locked="0" layoutInCell="0" allowOverlap="1" wp14:anchorId="4CC7E587" wp14:editId="2BBD4835">
                <wp:simplePos x="0" y="0"/>
                <wp:positionH relativeFrom="column">
                  <wp:posOffset>4036695</wp:posOffset>
                </wp:positionH>
                <wp:positionV relativeFrom="paragraph">
                  <wp:posOffset>-908685</wp:posOffset>
                </wp:positionV>
                <wp:extent cx="12065" cy="12065"/>
                <wp:effectExtent l="0" t="0" r="0" b="0"/>
                <wp:wrapNone/>
                <wp:docPr id="460" name="Прямоугольник 4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70D2C27" id="Прямоугольник 460" o:spid="_x0000_s1026" style="position:absolute;margin-left:317.85pt;margin-top:-71.5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66112" behindDoc="1" locked="0" layoutInCell="0" allowOverlap="1" wp14:anchorId="1787DCC4" wp14:editId="522D17EE">
                <wp:simplePos x="0" y="0"/>
                <wp:positionH relativeFrom="column">
                  <wp:posOffset>4867275</wp:posOffset>
                </wp:positionH>
                <wp:positionV relativeFrom="paragraph">
                  <wp:posOffset>-908685</wp:posOffset>
                </wp:positionV>
                <wp:extent cx="12065" cy="12065"/>
                <wp:effectExtent l="0" t="0" r="0" b="0"/>
                <wp:wrapNone/>
                <wp:docPr id="461" name="Прямоугольник 4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EEFF25E" id="Прямоугольник 461" o:spid="_x0000_s1026" style="position:absolute;margin-left:383.25pt;margin-top:-71.5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67136" behindDoc="1" locked="0" layoutInCell="0" allowOverlap="1" wp14:anchorId="26FBDF4D" wp14:editId="27B25EA5">
                <wp:simplePos x="0" y="0"/>
                <wp:positionH relativeFrom="column">
                  <wp:posOffset>5695950</wp:posOffset>
                </wp:positionH>
                <wp:positionV relativeFrom="paragraph">
                  <wp:posOffset>-908685</wp:posOffset>
                </wp:positionV>
                <wp:extent cx="12700" cy="12065"/>
                <wp:effectExtent l="0" t="0" r="0" b="0"/>
                <wp:wrapNone/>
                <wp:docPr id="462" name="Прямоугольник 4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219A925" id="Прямоугольник 462" o:spid="_x0000_s1026" style="position:absolute;margin-left:448.5pt;margin-top:-71.5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68160" behindDoc="1" locked="0" layoutInCell="0" allowOverlap="1" wp14:anchorId="00E5B956" wp14:editId="0803C01C">
                <wp:simplePos x="0" y="0"/>
                <wp:positionH relativeFrom="column">
                  <wp:posOffset>23495</wp:posOffset>
                </wp:positionH>
                <wp:positionV relativeFrom="paragraph">
                  <wp:posOffset>-727710</wp:posOffset>
                </wp:positionV>
                <wp:extent cx="12700" cy="12700"/>
                <wp:effectExtent l="0" t="0" r="0" b="0"/>
                <wp:wrapNone/>
                <wp:docPr id="463" name="Прямоугольник 4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B8F390F" id="Прямоугольник 463" o:spid="_x0000_s1026" style="position:absolute;margin-left:1.85pt;margin-top:-57.3pt;width:1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69184" behindDoc="1" locked="0" layoutInCell="0" allowOverlap="1" wp14:anchorId="12ED9791" wp14:editId="3FDC46CB">
                <wp:simplePos x="0" y="0"/>
                <wp:positionH relativeFrom="column">
                  <wp:posOffset>1541780</wp:posOffset>
                </wp:positionH>
                <wp:positionV relativeFrom="paragraph">
                  <wp:posOffset>-727710</wp:posOffset>
                </wp:positionV>
                <wp:extent cx="12065" cy="12700"/>
                <wp:effectExtent l="0" t="0" r="0" b="0"/>
                <wp:wrapNone/>
                <wp:docPr id="464" name="Прямоугольник 4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DC9C946" id="Прямоугольник 464" o:spid="_x0000_s1026" style="position:absolute;margin-left:121.4pt;margin-top:-57.3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70208" behindDoc="1" locked="0" layoutInCell="0" allowOverlap="1" wp14:anchorId="0094A2EB" wp14:editId="613ABFFA">
                <wp:simplePos x="0" y="0"/>
                <wp:positionH relativeFrom="column">
                  <wp:posOffset>2376805</wp:posOffset>
                </wp:positionH>
                <wp:positionV relativeFrom="paragraph">
                  <wp:posOffset>-727710</wp:posOffset>
                </wp:positionV>
                <wp:extent cx="12065" cy="12700"/>
                <wp:effectExtent l="0" t="0" r="0" b="0"/>
                <wp:wrapNone/>
                <wp:docPr id="465" name="Прямоугольник 4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2CC8266" id="Прямоугольник 465" o:spid="_x0000_s1026" style="position:absolute;margin-left:187.15pt;margin-top:-57.3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71232" behindDoc="1" locked="0" layoutInCell="0" allowOverlap="1" wp14:anchorId="25E3B2EA" wp14:editId="2B5378D3">
                <wp:simplePos x="0" y="0"/>
                <wp:positionH relativeFrom="column">
                  <wp:posOffset>3207385</wp:posOffset>
                </wp:positionH>
                <wp:positionV relativeFrom="paragraph">
                  <wp:posOffset>-727710</wp:posOffset>
                </wp:positionV>
                <wp:extent cx="12065" cy="12700"/>
                <wp:effectExtent l="0" t="0" r="0" b="0"/>
                <wp:wrapNone/>
                <wp:docPr id="466" name="Прямоугольник 4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0B1E77D" id="Прямоугольник 466" o:spid="_x0000_s1026" style="position:absolute;margin-left:252.55pt;margin-top:-57.3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72256" behindDoc="1" locked="0" layoutInCell="0" allowOverlap="1" wp14:anchorId="3C4F0ADF" wp14:editId="3F60ED25">
                <wp:simplePos x="0" y="0"/>
                <wp:positionH relativeFrom="column">
                  <wp:posOffset>4036695</wp:posOffset>
                </wp:positionH>
                <wp:positionV relativeFrom="paragraph">
                  <wp:posOffset>-727710</wp:posOffset>
                </wp:positionV>
                <wp:extent cx="12065" cy="12700"/>
                <wp:effectExtent l="0" t="0" r="0" b="0"/>
                <wp:wrapNone/>
                <wp:docPr id="467" name="Прямоугольник 4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CBC8727" id="Прямоугольник 467" o:spid="_x0000_s1026" style="position:absolute;margin-left:317.85pt;margin-top:-57.3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73280" behindDoc="1" locked="0" layoutInCell="0" allowOverlap="1" wp14:anchorId="04768002" wp14:editId="51197EDA">
                <wp:simplePos x="0" y="0"/>
                <wp:positionH relativeFrom="column">
                  <wp:posOffset>4867275</wp:posOffset>
                </wp:positionH>
                <wp:positionV relativeFrom="paragraph">
                  <wp:posOffset>-727710</wp:posOffset>
                </wp:positionV>
                <wp:extent cx="12065" cy="12700"/>
                <wp:effectExtent l="0" t="0" r="0" b="0"/>
                <wp:wrapNone/>
                <wp:docPr id="468" name="Прямоугольник 4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4B9E34E" id="Прямоугольник 468" o:spid="_x0000_s1026" style="position:absolute;margin-left:383.25pt;margin-top:-57.3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74304" behindDoc="1" locked="0" layoutInCell="0" allowOverlap="1" wp14:anchorId="5A245EE4" wp14:editId="405927AC">
                <wp:simplePos x="0" y="0"/>
                <wp:positionH relativeFrom="column">
                  <wp:posOffset>5695950</wp:posOffset>
                </wp:positionH>
                <wp:positionV relativeFrom="paragraph">
                  <wp:posOffset>-727710</wp:posOffset>
                </wp:positionV>
                <wp:extent cx="12700" cy="12700"/>
                <wp:effectExtent l="0" t="0" r="0" b="0"/>
                <wp:wrapNone/>
                <wp:docPr id="469" name="Прямоугольник 4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D3374A9" id="Прямоугольник 469" o:spid="_x0000_s1026" style="position:absolute;margin-left:448.5pt;margin-top:-57.3pt;width:1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75328" behindDoc="1" locked="0" layoutInCell="0" allowOverlap="1" wp14:anchorId="3753B8F8" wp14:editId="21EBC083">
                <wp:simplePos x="0" y="0"/>
                <wp:positionH relativeFrom="column">
                  <wp:posOffset>23495</wp:posOffset>
                </wp:positionH>
                <wp:positionV relativeFrom="paragraph">
                  <wp:posOffset>-546100</wp:posOffset>
                </wp:positionV>
                <wp:extent cx="12700" cy="12065"/>
                <wp:effectExtent l="0" t="0" r="0" b="0"/>
                <wp:wrapNone/>
                <wp:docPr id="470" name="Прямоугольник 4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0A29566" id="Прямоугольник 470" o:spid="_x0000_s1026" style="position:absolute;margin-left:1.85pt;margin-top:-43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76352" behindDoc="1" locked="0" layoutInCell="0" allowOverlap="1" wp14:anchorId="6C4520D4" wp14:editId="33094A8B">
                <wp:simplePos x="0" y="0"/>
                <wp:positionH relativeFrom="column">
                  <wp:posOffset>1541780</wp:posOffset>
                </wp:positionH>
                <wp:positionV relativeFrom="paragraph">
                  <wp:posOffset>-546100</wp:posOffset>
                </wp:positionV>
                <wp:extent cx="12065" cy="12065"/>
                <wp:effectExtent l="0" t="0" r="0" b="0"/>
                <wp:wrapNone/>
                <wp:docPr id="471" name="Прямоугольник 4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5224E74" id="Прямоугольник 471" o:spid="_x0000_s1026" style="position:absolute;margin-left:121.4pt;margin-top:-43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77376" behindDoc="1" locked="0" layoutInCell="0" allowOverlap="1" wp14:anchorId="067D9522" wp14:editId="1ACEFCA4">
                <wp:simplePos x="0" y="0"/>
                <wp:positionH relativeFrom="column">
                  <wp:posOffset>2376805</wp:posOffset>
                </wp:positionH>
                <wp:positionV relativeFrom="paragraph">
                  <wp:posOffset>-546100</wp:posOffset>
                </wp:positionV>
                <wp:extent cx="12065" cy="12065"/>
                <wp:effectExtent l="0" t="0" r="0" b="0"/>
                <wp:wrapNone/>
                <wp:docPr id="472" name="Прямоугольник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9D8917A" id="Прямоугольник 472" o:spid="_x0000_s1026" style="position:absolute;margin-left:187.15pt;margin-top:-43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78400" behindDoc="1" locked="0" layoutInCell="0" allowOverlap="1" wp14:anchorId="11BED767" wp14:editId="615A4A41">
                <wp:simplePos x="0" y="0"/>
                <wp:positionH relativeFrom="column">
                  <wp:posOffset>3207385</wp:posOffset>
                </wp:positionH>
                <wp:positionV relativeFrom="paragraph">
                  <wp:posOffset>-546100</wp:posOffset>
                </wp:positionV>
                <wp:extent cx="12065" cy="12065"/>
                <wp:effectExtent l="0" t="0" r="0" b="0"/>
                <wp:wrapNone/>
                <wp:docPr id="473" name="Прямоугольник 4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567B1AC" id="Прямоугольник 473" o:spid="_x0000_s1026" style="position:absolute;margin-left:252.55pt;margin-top:-43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79424" behindDoc="1" locked="0" layoutInCell="0" allowOverlap="1" wp14:anchorId="5FDF9686" wp14:editId="1F9E76A3">
                <wp:simplePos x="0" y="0"/>
                <wp:positionH relativeFrom="column">
                  <wp:posOffset>4036695</wp:posOffset>
                </wp:positionH>
                <wp:positionV relativeFrom="paragraph">
                  <wp:posOffset>-546100</wp:posOffset>
                </wp:positionV>
                <wp:extent cx="12065" cy="12065"/>
                <wp:effectExtent l="0" t="0" r="0" b="0"/>
                <wp:wrapNone/>
                <wp:docPr id="474" name="Прямоугольник 4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28D2E11" id="Прямоугольник 474" o:spid="_x0000_s1026" style="position:absolute;margin-left:317.85pt;margin-top:-43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80448" behindDoc="1" locked="0" layoutInCell="0" allowOverlap="1" wp14:anchorId="1D3A0A88" wp14:editId="56B2C98A">
                <wp:simplePos x="0" y="0"/>
                <wp:positionH relativeFrom="column">
                  <wp:posOffset>4867275</wp:posOffset>
                </wp:positionH>
                <wp:positionV relativeFrom="paragraph">
                  <wp:posOffset>-546100</wp:posOffset>
                </wp:positionV>
                <wp:extent cx="12065" cy="12065"/>
                <wp:effectExtent l="0" t="0" r="0" b="0"/>
                <wp:wrapNone/>
                <wp:docPr id="475" name="Прямоугольник 4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B052B90" id="Прямоугольник 475" o:spid="_x0000_s1026" style="position:absolute;margin-left:383.25pt;margin-top:-43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81472" behindDoc="1" locked="0" layoutInCell="0" allowOverlap="1" wp14:anchorId="23EA8D93" wp14:editId="7845FD17">
                <wp:simplePos x="0" y="0"/>
                <wp:positionH relativeFrom="column">
                  <wp:posOffset>5695950</wp:posOffset>
                </wp:positionH>
                <wp:positionV relativeFrom="paragraph">
                  <wp:posOffset>-546100</wp:posOffset>
                </wp:positionV>
                <wp:extent cx="12700" cy="12065"/>
                <wp:effectExtent l="0" t="0" r="0" b="0"/>
                <wp:wrapNone/>
                <wp:docPr id="476" name="Прямоугольник 4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91FCDA6" id="Прямоугольник 476" o:spid="_x0000_s1026" style="position:absolute;margin-left:448.5pt;margin-top:-43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82496" behindDoc="1" locked="0" layoutInCell="0" allowOverlap="1" wp14:anchorId="300B6081" wp14:editId="3F820629">
                <wp:simplePos x="0" y="0"/>
                <wp:positionH relativeFrom="column">
                  <wp:posOffset>23495</wp:posOffset>
                </wp:positionH>
                <wp:positionV relativeFrom="paragraph">
                  <wp:posOffset>-364490</wp:posOffset>
                </wp:positionV>
                <wp:extent cx="12700" cy="12065"/>
                <wp:effectExtent l="0" t="0" r="0" b="0"/>
                <wp:wrapNone/>
                <wp:docPr id="477" name="Прямоугольник 4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E65DD7B" id="Прямоугольник 477" o:spid="_x0000_s1026" style="position:absolute;margin-left:1.85pt;margin-top:-28.7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83520" behindDoc="1" locked="0" layoutInCell="0" allowOverlap="1" wp14:anchorId="7A332FCD" wp14:editId="18BDD4AB">
                <wp:simplePos x="0" y="0"/>
                <wp:positionH relativeFrom="column">
                  <wp:posOffset>1541780</wp:posOffset>
                </wp:positionH>
                <wp:positionV relativeFrom="paragraph">
                  <wp:posOffset>-364490</wp:posOffset>
                </wp:positionV>
                <wp:extent cx="12065" cy="12065"/>
                <wp:effectExtent l="0" t="0" r="0" b="0"/>
                <wp:wrapNone/>
                <wp:docPr id="478" name="Прямоугольник 4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0BB5887" id="Прямоугольник 478" o:spid="_x0000_s1026" style="position:absolute;margin-left:121.4pt;margin-top:-28.7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84544" behindDoc="1" locked="0" layoutInCell="0" allowOverlap="1" wp14:anchorId="45946E13" wp14:editId="6A4FB374">
                <wp:simplePos x="0" y="0"/>
                <wp:positionH relativeFrom="column">
                  <wp:posOffset>2376805</wp:posOffset>
                </wp:positionH>
                <wp:positionV relativeFrom="paragraph">
                  <wp:posOffset>-364490</wp:posOffset>
                </wp:positionV>
                <wp:extent cx="12065" cy="12065"/>
                <wp:effectExtent l="0" t="0" r="0" b="0"/>
                <wp:wrapNone/>
                <wp:docPr id="479" name="Прямоугольник 4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6DD4933" id="Прямоугольник 479" o:spid="_x0000_s1026" style="position:absolute;margin-left:187.15pt;margin-top:-28.7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85568" behindDoc="1" locked="0" layoutInCell="0" allowOverlap="1" wp14:anchorId="0EA46034" wp14:editId="530B766B">
                <wp:simplePos x="0" y="0"/>
                <wp:positionH relativeFrom="column">
                  <wp:posOffset>3207385</wp:posOffset>
                </wp:positionH>
                <wp:positionV relativeFrom="paragraph">
                  <wp:posOffset>-364490</wp:posOffset>
                </wp:positionV>
                <wp:extent cx="12065" cy="12065"/>
                <wp:effectExtent l="0" t="0" r="0" b="0"/>
                <wp:wrapNone/>
                <wp:docPr id="480" name="Прямоугольник 4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CD9FF59" id="Прямоугольник 480" o:spid="_x0000_s1026" style="position:absolute;margin-left:252.55pt;margin-top:-28.7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86592" behindDoc="1" locked="0" layoutInCell="0" allowOverlap="1" wp14:anchorId="79CAC44E" wp14:editId="72D9D194">
                <wp:simplePos x="0" y="0"/>
                <wp:positionH relativeFrom="column">
                  <wp:posOffset>4036695</wp:posOffset>
                </wp:positionH>
                <wp:positionV relativeFrom="paragraph">
                  <wp:posOffset>-364490</wp:posOffset>
                </wp:positionV>
                <wp:extent cx="12065" cy="12065"/>
                <wp:effectExtent l="0" t="0" r="0" b="0"/>
                <wp:wrapNone/>
                <wp:docPr id="481" name="Прямоугольник 4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104FEB3" id="Прямоугольник 481" o:spid="_x0000_s1026" style="position:absolute;margin-left:317.85pt;margin-top:-28.7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87616" behindDoc="1" locked="0" layoutInCell="0" allowOverlap="1" wp14:anchorId="294A14AD" wp14:editId="1A07F8B5">
                <wp:simplePos x="0" y="0"/>
                <wp:positionH relativeFrom="column">
                  <wp:posOffset>4867275</wp:posOffset>
                </wp:positionH>
                <wp:positionV relativeFrom="paragraph">
                  <wp:posOffset>-364490</wp:posOffset>
                </wp:positionV>
                <wp:extent cx="12065" cy="12065"/>
                <wp:effectExtent l="0" t="0" r="0" b="0"/>
                <wp:wrapNone/>
                <wp:docPr id="482" name="Прямоугольник 4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A1FC728" id="Прямоугольник 482" o:spid="_x0000_s1026" style="position:absolute;margin-left:383.25pt;margin-top:-28.7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88640" behindDoc="1" locked="0" layoutInCell="0" allowOverlap="1" wp14:anchorId="3EDCF2A6" wp14:editId="3D559B4D">
                <wp:simplePos x="0" y="0"/>
                <wp:positionH relativeFrom="column">
                  <wp:posOffset>5695950</wp:posOffset>
                </wp:positionH>
                <wp:positionV relativeFrom="paragraph">
                  <wp:posOffset>-364490</wp:posOffset>
                </wp:positionV>
                <wp:extent cx="12700" cy="12065"/>
                <wp:effectExtent l="0" t="0" r="0" b="0"/>
                <wp:wrapNone/>
                <wp:docPr id="483" name="Прямоугольник 4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D6EF2AB" id="Прямоугольник 483" o:spid="_x0000_s1026" style="position:absolute;margin-left:448.5pt;margin-top:-28.7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89664" behindDoc="1" locked="0" layoutInCell="0" allowOverlap="1" wp14:anchorId="1833C060" wp14:editId="1467EFD4">
                <wp:simplePos x="0" y="0"/>
                <wp:positionH relativeFrom="column">
                  <wp:posOffset>23495</wp:posOffset>
                </wp:positionH>
                <wp:positionV relativeFrom="paragraph">
                  <wp:posOffset>-8255</wp:posOffset>
                </wp:positionV>
                <wp:extent cx="12700" cy="12065"/>
                <wp:effectExtent l="0" t="0" r="0" b="0"/>
                <wp:wrapNone/>
                <wp:docPr id="484" name="Прямоугольник 4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8CC0097" id="Прямоугольник 484" o:spid="_x0000_s1026" style="position:absolute;margin-left:1.85pt;margin-top:-.6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90688" behindDoc="1" locked="0" layoutInCell="0" allowOverlap="1" wp14:anchorId="72686065" wp14:editId="2946EE5D">
                <wp:simplePos x="0" y="0"/>
                <wp:positionH relativeFrom="column">
                  <wp:posOffset>1541780</wp:posOffset>
                </wp:positionH>
                <wp:positionV relativeFrom="paragraph">
                  <wp:posOffset>-8255</wp:posOffset>
                </wp:positionV>
                <wp:extent cx="12065" cy="12065"/>
                <wp:effectExtent l="0" t="0" r="0" b="0"/>
                <wp:wrapNone/>
                <wp:docPr id="485" name="Прямоугольник 4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E7B7F22" id="Прямоугольник 485" o:spid="_x0000_s1026" style="position:absolute;margin-left:121.4pt;margin-top:-.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91712" behindDoc="1" locked="0" layoutInCell="0" allowOverlap="1" wp14:anchorId="21334060" wp14:editId="46396D81">
                <wp:simplePos x="0" y="0"/>
                <wp:positionH relativeFrom="column">
                  <wp:posOffset>2376805</wp:posOffset>
                </wp:positionH>
                <wp:positionV relativeFrom="paragraph">
                  <wp:posOffset>-8255</wp:posOffset>
                </wp:positionV>
                <wp:extent cx="12065" cy="12065"/>
                <wp:effectExtent l="0" t="0" r="0" b="0"/>
                <wp:wrapNone/>
                <wp:docPr id="486" name="Прямоугольник 4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E3721B6" id="Прямоугольник 486" o:spid="_x0000_s1026" style="position:absolute;margin-left:187.15pt;margin-top:-.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92736" behindDoc="1" locked="0" layoutInCell="0" allowOverlap="1" wp14:anchorId="242AC468" wp14:editId="17BD9BC1">
                <wp:simplePos x="0" y="0"/>
                <wp:positionH relativeFrom="column">
                  <wp:posOffset>3207385</wp:posOffset>
                </wp:positionH>
                <wp:positionV relativeFrom="paragraph">
                  <wp:posOffset>-8255</wp:posOffset>
                </wp:positionV>
                <wp:extent cx="12065" cy="12065"/>
                <wp:effectExtent l="0" t="0" r="0" b="0"/>
                <wp:wrapNone/>
                <wp:docPr id="487" name="Прямоугольник 4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8146F2C" id="Прямоугольник 487" o:spid="_x0000_s1026" style="position:absolute;margin-left:252.55pt;margin-top:-.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93760" behindDoc="1" locked="0" layoutInCell="0" allowOverlap="1" wp14:anchorId="600D0A03" wp14:editId="6F45F931">
                <wp:simplePos x="0" y="0"/>
                <wp:positionH relativeFrom="column">
                  <wp:posOffset>4036695</wp:posOffset>
                </wp:positionH>
                <wp:positionV relativeFrom="paragraph">
                  <wp:posOffset>-8255</wp:posOffset>
                </wp:positionV>
                <wp:extent cx="12065" cy="12065"/>
                <wp:effectExtent l="0" t="0" r="0" b="0"/>
                <wp:wrapNone/>
                <wp:docPr id="488" name="Прямоугольник 4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01901D8" id="Прямоугольник 488" o:spid="_x0000_s1026" style="position:absolute;margin-left:317.85pt;margin-top:-.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94784" behindDoc="1" locked="0" layoutInCell="0" allowOverlap="1" wp14:anchorId="6A75C06A" wp14:editId="426386D6">
                <wp:simplePos x="0" y="0"/>
                <wp:positionH relativeFrom="column">
                  <wp:posOffset>4867275</wp:posOffset>
                </wp:positionH>
                <wp:positionV relativeFrom="paragraph">
                  <wp:posOffset>-8255</wp:posOffset>
                </wp:positionV>
                <wp:extent cx="12065" cy="12065"/>
                <wp:effectExtent l="0" t="0" r="0" b="0"/>
                <wp:wrapNone/>
                <wp:docPr id="489" name="Прямоугольник 4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DB95D12" id="Прямоугольник 489" o:spid="_x0000_s1026" style="position:absolute;margin-left:383.25pt;margin-top:-.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95808" behindDoc="1" locked="0" layoutInCell="0" allowOverlap="1" wp14:anchorId="7F38A1E5" wp14:editId="3AA7CC72">
                <wp:simplePos x="0" y="0"/>
                <wp:positionH relativeFrom="column">
                  <wp:posOffset>5695950</wp:posOffset>
                </wp:positionH>
                <wp:positionV relativeFrom="paragraph">
                  <wp:posOffset>-8255</wp:posOffset>
                </wp:positionV>
                <wp:extent cx="12700" cy="12065"/>
                <wp:effectExtent l="0" t="0" r="0" b="0"/>
                <wp:wrapNone/>
                <wp:docPr id="490" name="Прямоугольник 4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20CDDC1" id="Прямоугольник 490" o:spid="_x0000_s1026" style="position:absolute;margin-left:448.5pt;margin-top:-.6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" o:allowincell="f" fillcolor="black" stroked="f">
                <v:path arrowok="t"/>
              </v:rect>
            </w:pict>
          </mc:Fallback>
        </mc:AlternateContent>
      </w:r>
    </w:p>
    <w:p w14:paraId="4E618A0A" w14:textId="77777777" w:rsidR="00E95A45" w:rsidRDefault="00E95A45" w:rsidP="00E95A45">
      <w:pPr>
        <w:rPr>
          <w:sz w:val="20"/>
          <w:szCs w:val="20"/>
        </w:rPr>
      </w:pPr>
    </w:p>
    <w:p w14:paraId="0EF9855E" w14:textId="77777777" w:rsidR="00E95A45" w:rsidRDefault="00E95A45" w:rsidP="00074C51">
      <w:pPr>
        <w:ind w:left="120" w:right="2"/>
        <w:jc w:val="both"/>
        <w:rPr>
          <w:sz w:val="20"/>
          <w:szCs w:val="20"/>
        </w:rPr>
      </w:pPr>
      <w:r>
        <w:rPr>
          <w:rFonts w:ascii="Sylfaen" w:eastAsia="Times New Roman" w:hAnsi="Sylfaen" w:cs="Sylfaen"/>
          <w:sz w:val="20"/>
          <w:szCs w:val="20"/>
        </w:rPr>
        <w:t>ეფექტური</w:t>
      </w:r>
      <w:r>
        <w:rPr>
          <w:rFonts w:eastAsia="Times New Roman"/>
          <w:sz w:val="20"/>
          <w:szCs w:val="20"/>
        </w:rPr>
        <w:t xml:space="preserve"> </w:t>
      </w:r>
      <w:r>
        <w:rPr>
          <w:rFonts w:ascii="Sylfaen" w:eastAsia="Times New Roman" w:hAnsi="Sylfaen" w:cs="Sylfaen"/>
          <w:sz w:val="20"/>
          <w:szCs w:val="20"/>
        </w:rPr>
        <w:t>დოზის</w:t>
      </w:r>
      <w:r>
        <w:rPr>
          <w:rFonts w:eastAsia="Times New Roman"/>
          <w:sz w:val="20"/>
          <w:szCs w:val="20"/>
        </w:rPr>
        <w:t xml:space="preserve"> </w:t>
      </w:r>
      <w:r>
        <w:rPr>
          <w:rFonts w:ascii="Sylfaen" w:eastAsia="Times New Roman" w:hAnsi="Sylfaen" w:cs="Sylfaen"/>
          <w:sz w:val="20"/>
          <w:szCs w:val="20"/>
        </w:rPr>
        <w:t>ექვივალენტი</w:t>
      </w:r>
      <w:r>
        <w:rPr>
          <w:rFonts w:eastAsia="Times New Roman"/>
          <w:sz w:val="20"/>
          <w:szCs w:val="20"/>
        </w:rPr>
        <w:t xml:space="preserve">, </w:t>
      </w:r>
      <w:r>
        <w:rPr>
          <w:rFonts w:ascii="Sylfaen" w:eastAsia="Times New Roman" w:hAnsi="Sylfaen" w:cs="Sylfaen"/>
          <w:sz w:val="20"/>
          <w:szCs w:val="20"/>
        </w:rPr>
        <w:t>რომელიც</w:t>
      </w:r>
      <w:r>
        <w:rPr>
          <w:rFonts w:eastAsia="Times New Roman"/>
          <w:sz w:val="20"/>
          <w:szCs w:val="20"/>
        </w:rPr>
        <w:t xml:space="preserve"> </w:t>
      </w:r>
      <w:r>
        <w:rPr>
          <w:rFonts w:ascii="Sylfaen" w:eastAsia="Times New Roman" w:hAnsi="Sylfaen" w:cs="Sylfaen"/>
          <w:sz w:val="20"/>
          <w:szCs w:val="20"/>
        </w:rPr>
        <w:t>გამოწვეულია</w:t>
      </w:r>
      <w:r>
        <w:rPr>
          <w:rFonts w:eastAsia="Times New Roman"/>
          <w:sz w:val="20"/>
          <w:szCs w:val="20"/>
        </w:rPr>
        <w:t xml:space="preserve"> 800 MBq </w:t>
      </w:r>
      <w:r>
        <w:rPr>
          <w:rFonts w:ascii="Sylfaen" w:eastAsia="Times New Roman" w:hAnsi="Sylfaen" w:cs="Sylfaen"/>
          <w:sz w:val="20"/>
          <w:szCs w:val="20"/>
        </w:rPr>
        <w:t>ნატრიუმის</w:t>
      </w:r>
      <w:r>
        <w:rPr>
          <w:rFonts w:eastAsia="Times New Roman"/>
          <w:sz w:val="20"/>
          <w:szCs w:val="20"/>
        </w:rPr>
        <w:t xml:space="preserve"> </w:t>
      </w:r>
      <w:r>
        <w:rPr>
          <w:rFonts w:ascii="Sylfaen" w:eastAsia="Times New Roman" w:hAnsi="Sylfaen" w:cs="Sylfaen"/>
          <w:sz w:val="20"/>
          <w:szCs w:val="20"/>
        </w:rPr>
        <w:t>პერტექნეტატის</w:t>
      </w:r>
      <w:r>
        <w:rPr>
          <w:rFonts w:eastAsia="Times New Roman"/>
          <w:sz w:val="20"/>
          <w:szCs w:val="20"/>
        </w:rPr>
        <w:t xml:space="preserve"> (99</w:t>
      </w:r>
      <w:r>
        <w:rPr>
          <w:rFonts w:eastAsia="Times New Roman"/>
          <w:sz w:val="20"/>
          <w:szCs w:val="20"/>
          <w:vertAlign w:val="superscript"/>
        </w:rPr>
        <w:t>m</w:t>
      </w:r>
      <w:r>
        <w:rPr>
          <w:rFonts w:eastAsia="Times New Roman"/>
          <w:sz w:val="20"/>
          <w:szCs w:val="20"/>
        </w:rPr>
        <w:t xml:space="preserve">Tc) </w:t>
      </w:r>
      <w:r>
        <w:rPr>
          <w:rFonts w:ascii="Sylfaen" w:eastAsia="Times New Roman" w:hAnsi="Sylfaen" w:cs="Sylfaen"/>
          <w:sz w:val="20"/>
          <w:szCs w:val="20"/>
        </w:rPr>
        <w:t>ადმინისტრირებული</w:t>
      </w:r>
      <w:r>
        <w:rPr>
          <w:rFonts w:eastAsia="Times New Roman"/>
          <w:sz w:val="20"/>
          <w:szCs w:val="20"/>
        </w:rPr>
        <w:t xml:space="preserve"> </w:t>
      </w:r>
      <w:r>
        <w:rPr>
          <w:rFonts w:ascii="Sylfaen" w:eastAsia="Times New Roman" w:hAnsi="Sylfaen" w:cs="Sylfaen"/>
          <w:sz w:val="20"/>
          <w:szCs w:val="20"/>
        </w:rPr>
        <w:t>აქტივობით</w:t>
      </w:r>
      <w:r>
        <w:rPr>
          <w:rFonts w:eastAsia="Times New Roman"/>
          <w:sz w:val="20"/>
          <w:szCs w:val="20"/>
        </w:rPr>
        <w:t xml:space="preserve"> </w:t>
      </w:r>
      <w:r>
        <w:rPr>
          <w:rFonts w:ascii="Sylfaen" w:eastAsia="Times New Roman" w:hAnsi="Sylfaen" w:cs="Sylfaen"/>
          <w:sz w:val="20"/>
          <w:szCs w:val="20"/>
        </w:rPr>
        <w:t>არის</w:t>
      </w:r>
      <w:r>
        <w:rPr>
          <w:rFonts w:eastAsia="Times New Roman"/>
          <w:sz w:val="20"/>
          <w:szCs w:val="20"/>
        </w:rPr>
        <w:t xml:space="preserve"> 10.4 mSv. </w:t>
      </w:r>
      <w:r>
        <w:rPr>
          <w:rFonts w:ascii="Sylfaen" w:eastAsia="Times New Roman" w:hAnsi="Sylfaen" w:cs="Sylfaen"/>
          <w:sz w:val="20"/>
          <w:szCs w:val="20"/>
        </w:rPr>
        <w:t>პაციენტების</w:t>
      </w:r>
      <w:r>
        <w:rPr>
          <w:rFonts w:eastAsia="Times New Roman"/>
          <w:sz w:val="20"/>
          <w:szCs w:val="20"/>
        </w:rPr>
        <w:t xml:space="preserve"> </w:t>
      </w:r>
      <w:r>
        <w:rPr>
          <w:rFonts w:ascii="Sylfaen" w:eastAsia="Times New Roman" w:hAnsi="Sylfaen"/>
          <w:sz w:val="20"/>
          <w:szCs w:val="20"/>
          <w:lang w:val="ka-GE"/>
        </w:rPr>
        <w:t xml:space="preserve">მაბლოკირებელი აგენტებით </w:t>
      </w:r>
      <w:r>
        <w:rPr>
          <w:rFonts w:ascii="Sylfaen" w:eastAsia="Times New Roman" w:hAnsi="Sylfaen" w:cs="Sylfaen"/>
          <w:sz w:val="20"/>
          <w:szCs w:val="20"/>
        </w:rPr>
        <w:t>წინასწარი</w:t>
      </w:r>
      <w:r>
        <w:rPr>
          <w:rFonts w:eastAsia="Times New Roman"/>
          <w:sz w:val="20"/>
          <w:szCs w:val="20"/>
        </w:rPr>
        <w:t xml:space="preserve"> </w:t>
      </w:r>
      <w:r>
        <w:rPr>
          <w:rFonts w:ascii="Sylfaen" w:eastAsia="Times New Roman" w:hAnsi="Sylfaen" w:cs="Sylfaen"/>
          <w:sz w:val="20"/>
          <w:szCs w:val="20"/>
        </w:rPr>
        <w:t>მკურნალობის</w:t>
      </w:r>
      <w:r>
        <w:rPr>
          <w:rFonts w:eastAsia="Times New Roman"/>
          <w:sz w:val="20"/>
          <w:szCs w:val="20"/>
        </w:rPr>
        <w:t xml:space="preserve"> </w:t>
      </w:r>
      <w:r>
        <w:rPr>
          <w:rFonts w:ascii="Sylfaen" w:eastAsia="Times New Roman" w:hAnsi="Sylfaen" w:cs="Sylfaen"/>
          <w:sz w:val="20"/>
          <w:szCs w:val="20"/>
        </w:rPr>
        <w:t>შემდეგ</w:t>
      </w:r>
      <w:r>
        <w:rPr>
          <w:rFonts w:eastAsia="Times New Roman"/>
          <w:sz w:val="20"/>
          <w:szCs w:val="20"/>
        </w:rPr>
        <w:t xml:space="preserve">, 800 MBq </w:t>
      </w:r>
      <w:r>
        <w:rPr>
          <w:rFonts w:ascii="Sylfaen" w:eastAsia="Times New Roman" w:hAnsi="Sylfaen" w:cs="Sylfaen"/>
          <w:sz w:val="20"/>
          <w:szCs w:val="20"/>
        </w:rPr>
        <w:t>ნატრიუმის</w:t>
      </w:r>
      <w:r>
        <w:rPr>
          <w:rFonts w:eastAsia="Times New Roman"/>
          <w:sz w:val="20"/>
          <w:szCs w:val="20"/>
        </w:rPr>
        <w:t xml:space="preserve"> (99</w:t>
      </w:r>
      <w:r>
        <w:rPr>
          <w:rFonts w:eastAsia="Times New Roman"/>
          <w:sz w:val="20"/>
          <w:szCs w:val="20"/>
          <w:vertAlign w:val="superscript"/>
        </w:rPr>
        <w:t>m</w:t>
      </w:r>
      <w:r>
        <w:rPr>
          <w:rFonts w:eastAsia="Times New Roman"/>
          <w:sz w:val="20"/>
          <w:szCs w:val="20"/>
        </w:rPr>
        <w:t xml:space="preserve">Tc) </w:t>
      </w:r>
      <w:r>
        <w:rPr>
          <w:rFonts w:ascii="Sylfaen" w:eastAsia="Times New Roman" w:hAnsi="Sylfaen" w:cs="Sylfaen"/>
          <w:sz w:val="20"/>
          <w:szCs w:val="20"/>
        </w:rPr>
        <w:t>პერტექნეტატის</w:t>
      </w:r>
      <w:r>
        <w:rPr>
          <w:rFonts w:eastAsia="Times New Roman"/>
          <w:sz w:val="20"/>
          <w:szCs w:val="20"/>
        </w:rPr>
        <w:t xml:space="preserve"> </w:t>
      </w:r>
      <w:r>
        <w:rPr>
          <w:rFonts w:ascii="Sylfaen" w:eastAsia="Times New Roman" w:hAnsi="Sylfaen" w:cs="Sylfaen"/>
          <w:sz w:val="20"/>
          <w:szCs w:val="20"/>
        </w:rPr>
        <w:t>შეყვანის</w:t>
      </w:r>
      <w:r>
        <w:rPr>
          <w:rFonts w:eastAsia="Times New Roman"/>
          <w:sz w:val="20"/>
          <w:szCs w:val="20"/>
        </w:rPr>
        <w:t xml:space="preserve"> </w:t>
      </w:r>
      <w:r>
        <w:rPr>
          <w:rFonts w:ascii="Sylfaen" w:eastAsia="Times New Roman" w:hAnsi="Sylfaen" w:cs="Sylfaen"/>
          <w:sz w:val="20"/>
          <w:szCs w:val="20"/>
        </w:rPr>
        <w:t>შედეგად</w:t>
      </w:r>
      <w:r>
        <w:rPr>
          <w:rFonts w:eastAsia="Times New Roman"/>
          <w:sz w:val="20"/>
          <w:szCs w:val="20"/>
        </w:rPr>
        <w:t xml:space="preserve"> </w:t>
      </w:r>
      <w:r>
        <w:rPr>
          <w:rFonts w:ascii="Sylfaen" w:eastAsia="Times New Roman" w:hAnsi="Sylfaen" w:cs="Sylfaen"/>
          <w:sz w:val="20"/>
          <w:szCs w:val="20"/>
        </w:rPr>
        <w:t>მიიღება</w:t>
      </w:r>
      <w:r>
        <w:rPr>
          <w:rFonts w:eastAsia="Times New Roman"/>
          <w:sz w:val="20"/>
          <w:szCs w:val="20"/>
        </w:rPr>
        <w:t xml:space="preserve"> </w:t>
      </w:r>
      <w:r>
        <w:rPr>
          <w:rFonts w:ascii="Sylfaen" w:eastAsia="Times New Roman" w:hAnsi="Sylfaen" w:cs="Sylfaen"/>
          <w:sz w:val="20"/>
          <w:szCs w:val="20"/>
        </w:rPr>
        <w:t>ეფექტური</w:t>
      </w:r>
      <w:r>
        <w:rPr>
          <w:rFonts w:eastAsia="Times New Roman"/>
          <w:sz w:val="20"/>
          <w:szCs w:val="20"/>
        </w:rPr>
        <w:t xml:space="preserve"> </w:t>
      </w:r>
      <w:r>
        <w:rPr>
          <w:rFonts w:ascii="Sylfaen" w:eastAsia="Times New Roman" w:hAnsi="Sylfaen" w:cs="Sylfaen"/>
          <w:sz w:val="20"/>
          <w:szCs w:val="20"/>
        </w:rPr>
        <w:t>დოზის</w:t>
      </w:r>
      <w:r>
        <w:rPr>
          <w:rFonts w:eastAsia="Times New Roman"/>
          <w:sz w:val="20"/>
          <w:szCs w:val="20"/>
        </w:rPr>
        <w:t xml:space="preserve"> </w:t>
      </w:r>
      <w:r>
        <w:rPr>
          <w:rFonts w:ascii="Sylfaen" w:eastAsia="Times New Roman" w:hAnsi="Sylfaen" w:cs="Sylfaen"/>
          <w:sz w:val="20"/>
          <w:szCs w:val="20"/>
        </w:rPr>
        <w:t>ექვივალენტი</w:t>
      </w:r>
      <w:r>
        <w:rPr>
          <w:rFonts w:eastAsia="Times New Roman"/>
          <w:sz w:val="20"/>
          <w:szCs w:val="20"/>
        </w:rPr>
        <w:t xml:space="preserve"> 4.24 mSv</w:t>
      </w:r>
      <w:r>
        <w:rPr>
          <w:rFonts w:ascii="Sylfaen" w:eastAsia="Times New Roman" w:hAnsi="Sylfaen"/>
          <w:sz w:val="20"/>
          <w:szCs w:val="20"/>
          <w:lang w:val="ka-GE"/>
        </w:rPr>
        <w:t xml:space="preserve"> </w:t>
      </w:r>
    </w:p>
    <w:p w14:paraId="157E1190" w14:textId="77777777" w:rsidR="00E95A45" w:rsidRDefault="00E95A45" w:rsidP="00E95A45">
      <w:pPr>
        <w:rPr>
          <w:sz w:val="20"/>
          <w:szCs w:val="20"/>
        </w:rPr>
      </w:pPr>
    </w:p>
    <w:p w14:paraId="20746D73" w14:textId="77777777" w:rsidR="00E95A45" w:rsidRDefault="00E95A45" w:rsidP="00E95A45">
      <w:pPr>
        <w:ind w:left="120"/>
        <w:jc w:val="both"/>
        <w:rPr>
          <w:rFonts w:eastAsia="Times New Roman"/>
          <w:sz w:val="20"/>
          <w:szCs w:val="20"/>
        </w:rPr>
      </w:pPr>
      <w:r>
        <w:rPr>
          <w:rFonts w:eastAsia="Times New Roman"/>
          <w:sz w:val="20"/>
          <w:szCs w:val="20"/>
        </w:rPr>
        <w:t xml:space="preserve">(iii) </w:t>
      </w:r>
      <w:r>
        <w:rPr>
          <w:rFonts w:ascii="Sylfaen" w:eastAsia="Times New Roman" w:hAnsi="Sylfaen" w:cs="Sylfaen"/>
          <w:sz w:val="20"/>
          <w:szCs w:val="20"/>
        </w:rPr>
        <w:t>რადიაციული</w:t>
      </w:r>
      <w:r>
        <w:rPr>
          <w:rFonts w:eastAsia="Times New Roman"/>
          <w:sz w:val="20"/>
          <w:szCs w:val="20"/>
        </w:rPr>
        <w:t xml:space="preserve"> </w:t>
      </w:r>
      <w:r>
        <w:rPr>
          <w:rFonts w:ascii="Sylfaen" w:eastAsia="Times New Roman" w:hAnsi="Sylfaen" w:cs="Sylfaen"/>
          <w:sz w:val="20"/>
          <w:szCs w:val="20"/>
        </w:rPr>
        <w:t>დოზა</w:t>
      </w:r>
      <w:r>
        <w:rPr>
          <w:rFonts w:ascii="Sylfaen" w:eastAsia="Times New Roman" w:hAnsi="Sylfaen" w:cs="Sylfaen"/>
          <w:sz w:val="20"/>
          <w:szCs w:val="20"/>
          <w:lang w:val="ka-GE"/>
        </w:rPr>
        <w:t>, რომელიც</w:t>
      </w:r>
      <w:r>
        <w:rPr>
          <w:rFonts w:eastAsia="Times New Roman"/>
          <w:sz w:val="20"/>
          <w:szCs w:val="20"/>
          <w:lang w:val="ka-GE"/>
        </w:rPr>
        <w:t xml:space="preserve"> </w:t>
      </w:r>
      <w:r>
        <w:rPr>
          <w:rFonts w:ascii="Sylfaen" w:eastAsia="Times New Roman" w:hAnsi="Sylfaen" w:cs="Sylfaen"/>
          <w:sz w:val="20"/>
          <w:szCs w:val="20"/>
        </w:rPr>
        <w:t>შ</w:t>
      </w:r>
      <w:r>
        <w:rPr>
          <w:rFonts w:ascii="Sylfaen" w:eastAsia="Times New Roman" w:hAnsi="Sylfaen" w:cs="Sylfaen"/>
          <w:sz w:val="20"/>
          <w:szCs w:val="20"/>
          <w:lang w:val="ka-GE"/>
        </w:rPr>
        <w:t xml:space="preserve">თაინთქმება </w:t>
      </w:r>
      <w:r>
        <w:rPr>
          <w:rFonts w:ascii="Sylfaen" w:eastAsia="Times New Roman" w:hAnsi="Sylfaen" w:cs="Sylfaen"/>
          <w:sz w:val="20"/>
          <w:szCs w:val="20"/>
        </w:rPr>
        <w:t>თვალის</w:t>
      </w:r>
      <w:r>
        <w:rPr>
          <w:rFonts w:eastAsia="Times New Roman"/>
          <w:sz w:val="20"/>
          <w:szCs w:val="20"/>
        </w:rPr>
        <w:t xml:space="preserve"> </w:t>
      </w:r>
      <w:r>
        <w:rPr>
          <w:rFonts w:ascii="Sylfaen" w:eastAsia="Times New Roman" w:hAnsi="Sylfaen" w:cs="Sylfaen"/>
          <w:sz w:val="20"/>
          <w:szCs w:val="20"/>
        </w:rPr>
        <w:t>ლინზებით</w:t>
      </w:r>
      <w:r>
        <w:rPr>
          <w:rFonts w:eastAsia="Times New Roman"/>
          <w:sz w:val="20"/>
          <w:szCs w:val="20"/>
        </w:rPr>
        <w:t xml:space="preserve"> </w:t>
      </w:r>
      <w:r>
        <w:rPr>
          <w:rFonts w:ascii="Sylfaen" w:eastAsia="Times New Roman" w:hAnsi="Sylfaen" w:cs="Sylfaen"/>
          <w:sz w:val="20"/>
          <w:szCs w:val="20"/>
        </w:rPr>
        <w:t>ნატრიუმის</w:t>
      </w:r>
      <w:r>
        <w:rPr>
          <w:rFonts w:eastAsia="Times New Roman"/>
          <w:sz w:val="20"/>
          <w:szCs w:val="20"/>
        </w:rPr>
        <w:t xml:space="preserve"> (99</w:t>
      </w:r>
      <w:r>
        <w:rPr>
          <w:rFonts w:eastAsia="Times New Roman"/>
          <w:sz w:val="20"/>
          <w:szCs w:val="20"/>
          <w:vertAlign w:val="superscript"/>
        </w:rPr>
        <w:t>m</w:t>
      </w:r>
      <w:r>
        <w:rPr>
          <w:rFonts w:eastAsia="Times New Roman"/>
          <w:sz w:val="20"/>
          <w:szCs w:val="20"/>
        </w:rPr>
        <w:t xml:space="preserve">Tc) </w:t>
      </w:r>
      <w:r>
        <w:rPr>
          <w:rFonts w:ascii="Sylfaen" w:eastAsia="Times New Roman" w:hAnsi="Sylfaen" w:cs="Sylfaen"/>
          <w:sz w:val="20"/>
          <w:szCs w:val="20"/>
        </w:rPr>
        <w:t>პერტექნეტატი</w:t>
      </w:r>
      <w:r>
        <w:rPr>
          <w:rFonts w:ascii="Sylfaen" w:eastAsia="Times New Roman" w:hAnsi="Sylfaen" w:cs="Sylfaen"/>
          <w:sz w:val="20"/>
          <w:szCs w:val="20"/>
          <w:lang w:val="ka-GE"/>
        </w:rPr>
        <w:t xml:space="preserve">ს </w:t>
      </w:r>
      <w:r>
        <w:rPr>
          <w:rFonts w:ascii="Sylfaen" w:eastAsia="Times New Roman" w:hAnsi="Sylfaen" w:cs="Sylfaen"/>
          <w:sz w:val="20"/>
          <w:szCs w:val="20"/>
        </w:rPr>
        <w:t>მიღების</w:t>
      </w:r>
      <w:r>
        <w:rPr>
          <w:rFonts w:eastAsia="Times New Roman"/>
          <w:sz w:val="20"/>
          <w:szCs w:val="20"/>
        </w:rPr>
        <w:t xml:space="preserve"> </w:t>
      </w:r>
      <w:r>
        <w:rPr>
          <w:rFonts w:ascii="Sylfaen" w:eastAsia="Times New Roman" w:hAnsi="Sylfaen" w:cs="Sylfaen"/>
          <w:sz w:val="20"/>
          <w:szCs w:val="20"/>
        </w:rPr>
        <w:t>შემდეგ</w:t>
      </w:r>
      <w:r>
        <w:rPr>
          <w:rFonts w:ascii="Sylfaen" w:eastAsia="Times New Roman" w:hAnsi="Sylfaen"/>
          <w:sz w:val="20"/>
          <w:szCs w:val="20"/>
          <w:lang w:val="ka-GE"/>
        </w:rPr>
        <w:t>,</w:t>
      </w:r>
      <w:r>
        <w:rPr>
          <w:rFonts w:eastAsia="Times New Roman"/>
          <w:sz w:val="20"/>
          <w:szCs w:val="20"/>
          <w:lang w:val="ka-GE"/>
        </w:rPr>
        <w:t xml:space="preserve"> </w:t>
      </w:r>
      <w:r>
        <w:rPr>
          <w:rFonts w:ascii="Sylfaen" w:eastAsia="Times New Roman" w:hAnsi="Sylfaen" w:cs="Sylfaen"/>
          <w:sz w:val="20"/>
          <w:szCs w:val="20"/>
          <w:lang w:val="ka-GE"/>
        </w:rPr>
        <w:t>საცრემლე არხის</w:t>
      </w:r>
      <w:r>
        <w:rPr>
          <w:rFonts w:eastAsia="Times New Roman"/>
          <w:sz w:val="20"/>
          <w:szCs w:val="20"/>
          <w:lang w:val="ka-GE"/>
        </w:rPr>
        <w:t xml:space="preserve"> </w:t>
      </w:r>
      <w:r>
        <w:rPr>
          <w:rFonts w:ascii="Sylfaen" w:eastAsia="Times New Roman" w:hAnsi="Sylfaen" w:cs="Sylfaen"/>
          <w:sz w:val="20"/>
          <w:szCs w:val="20"/>
        </w:rPr>
        <w:t>სცინტიგრაფიისთვის</w:t>
      </w:r>
      <w:r>
        <w:rPr>
          <w:rFonts w:eastAsia="Times New Roman"/>
          <w:sz w:val="20"/>
          <w:szCs w:val="20"/>
        </w:rPr>
        <w:t xml:space="preserve"> </w:t>
      </w:r>
      <w:r>
        <w:rPr>
          <w:rFonts w:ascii="Sylfaen" w:eastAsia="Times New Roman" w:hAnsi="Sylfaen" w:cs="Sylfaen"/>
          <w:sz w:val="20"/>
          <w:szCs w:val="20"/>
          <w:lang w:val="ka-GE"/>
        </w:rPr>
        <w:t>სავარაუდოდ იქნება</w:t>
      </w:r>
      <w:r>
        <w:rPr>
          <w:rFonts w:eastAsia="Times New Roman"/>
          <w:sz w:val="20"/>
          <w:szCs w:val="20"/>
        </w:rPr>
        <w:t xml:space="preserve"> 0.038 mGy/MBq. </w:t>
      </w:r>
      <w:r>
        <w:rPr>
          <w:rFonts w:ascii="Sylfaen" w:eastAsia="Times New Roman" w:hAnsi="Sylfaen" w:cs="Sylfaen"/>
          <w:sz w:val="20"/>
          <w:szCs w:val="20"/>
        </w:rPr>
        <w:t>ეს</w:t>
      </w:r>
      <w:r>
        <w:rPr>
          <w:rFonts w:eastAsia="Times New Roman"/>
          <w:sz w:val="20"/>
          <w:szCs w:val="20"/>
        </w:rPr>
        <w:t xml:space="preserve"> </w:t>
      </w:r>
      <w:r>
        <w:rPr>
          <w:rFonts w:ascii="Sylfaen" w:eastAsia="Times New Roman" w:hAnsi="Sylfaen" w:cs="Sylfaen"/>
          <w:sz w:val="20"/>
          <w:szCs w:val="20"/>
        </w:rPr>
        <w:t>იწვევს</w:t>
      </w:r>
      <w:r>
        <w:rPr>
          <w:rFonts w:eastAsia="Times New Roman"/>
          <w:sz w:val="20"/>
          <w:szCs w:val="20"/>
        </w:rPr>
        <w:t xml:space="preserve"> </w:t>
      </w:r>
      <w:r>
        <w:rPr>
          <w:rFonts w:ascii="Sylfaen" w:eastAsia="Times New Roman" w:hAnsi="Sylfaen" w:cs="Sylfaen"/>
          <w:sz w:val="20"/>
          <w:szCs w:val="20"/>
        </w:rPr>
        <w:t>ეფექტურ</w:t>
      </w:r>
      <w:r>
        <w:rPr>
          <w:rFonts w:eastAsia="Times New Roman"/>
          <w:sz w:val="20"/>
          <w:szCs w:val="20"/>
        </w:rPr>
        <w:t xml:space="preserve"> </w:t>
      </w:r>
      <w:r>
        <w:rPr>
          <w:rFonts w:ascii="Sylfaen" w:eastAsia="Times New Roman" w:hAnsi="Sylfaen" w:cs="Sylfaen"/>
          <w:sz w:val="20"/>
          <w:szCs w:val="20"/>
        </w:rPr>
        <w:t>დოზის</w:t>
      </w:r>
      <w:r>
        <w:rPr>
          <w:rFonts w:eastAsia="Times New Roman"/>
          <w:sz w:val="20"/>
          <w:szCs w:val="20"/>
        </w:rPr>
        <w:t xml:space="preserve"> </w:t>
      </w:r>
      <w:r>
        <w:rPr>
          <w:rFonts w:ascii="Sylfaen" w:eastAsia="Times New Roman" w:hAnsi="Sylfaen" w:cs="Sylfaen"/>
          <w:sz w:val="20"/>
          <w:szCs w:val="20"/>
        </w:rPr>
        <w:t>ექვივალენტს</w:t>
      </w:r>
      <w:r>
        <w:rPr>
          <w:rFonts w:eastAsia="Times New Roman"/>
          <w:sz w:val="20"/>
          <w:szCs w:val="20"/>
        </w:rPr>
        <w:t xml:space="preserve"> 0.01 mSv- </w:t>
      </w:r>
      <w:r>
        <w:rPr>
          <w:rFonts w:ascii="Sylfaen" w:eastAsia="Times New Roman" w:hAnsi="Sylfaen" w:cs="Sylfaen"/>
          <w:sz w:val="20"/>
          <w:szCs w:val="20"/>
        </w:rPr>
        <w:t>ზე</w:t>
      </w:r>
      <w:r>
        <w:rPr>
          <w:rFonts w:eastAsia="Times New Roman"/>
          <w:sz w:val="20"/>
          <w:szCs w:val="20"/>
        </w:rPr>
        <w:t xml:space="preserve"> </w:t>
      </w:r>
      <w:r>
        <w:rPr>
          <w:rFonts w:ascii="Sylfaen" w:eastAsia="Times New Roman" w:hAnsi="Sylfaen" w:cs="Sylfaen"/>
          <w:sz w:val="20"/>
          <w:szCs w:val="20"/>
        </w:rPr>
        <w:t>ნაკლებ</w:t>
      </w:r>
      <w:r>
        <w:rPr>
          <w:rFonts w:ascii="Sylfaen" w:eastAsia="Times New Roman" w:hAnsi="Sylfaen" w:cs="Sylfaen"/>
          <w:sz w:val="20"/>
          <w:szCs w:val="20"/>
          <w:lang w:val="ka-GE"/>
        </w:rPr>
        <w:t>ს</w:t>
      </w:r>
      <w:r>
        <w:rPr>
          <w:rFonts w:eastAsia="Times New Roman"/>
          <w:sz w:val="20"/>
          <w:szCs w:val="20"/>
        </w:rPr>
        <w:t xml:space="preserve"> 4 MBq </w:t>
      </w:r>
      <w:r>
        <w:rPr>
          <w:rFonts w:ascii="Sylfaen" w:eastAsia="Times New Roman" w:hAnsi="Sylfaen" w:cs="Sylfaen"/>
          <w:sz w:val="20"/>
          <w:szCs w:val="20"/>
        </w:rPr>
        <w:t>აქტივობისთვის</w:t>
      </w:r>
      <w:r>
        <w:rPr>
          <w:rFonts w:eastAsia="Times New Roman"/>
          <w:sz w:val="20"/>
          <w:szCs w:val="20"/>
        </w:rPr>
        <w:t>.</w:t>
      </w:r>
    </w:p>
    <w:p w14:paraId="2D9787BB" w14:textId="77777777" w:rsidR="00E95A45" w:rsidRDefault="00E95A45" w:rsidP="00E95A45">
      <w:pPr>
        <w:rPr>
          <w:sz w:val="20"/>
          <w:szCs w:val="20"/>
        </w:rPr>
      </w:pPr>
    </w:p>
    <w:p w14:paraId="293ED831" w14:textId="77777777" w:rsidR="00E95A45" w:rsidRDefault="00E95A45" w:rsidP="00E95A45">
      <w:pPr>
        <w:ind w:left="120" w:right="120"/>
        <w:jc w:val="both"/>
        <w:rPr>
          <w:sz w:val="20"/>
          <w:szCs w:val="20"/>
        </w:rPr>
      </w:pPr>
      <w:r>
        <w:rPr>
          <w:rFonts w:ascii="Sylfaen" w:eastAsia="Times New Roman" w:hAnsi="Sylfaen" w:cs="Sylfaen"/>
          <w:sz w:val="20"/>
          <w:szCs w:val="20"/>
        </w:rPr>
        <w:t>მითითებული</w:t>
      </w:r>
      <w:r>
        <w:rPr>
          <w:rFonts w:eastAsia="Times New Roman"/>
          <w:sz w:val="20"/>
          <w:szCs w:val="20"/>
        </w:rPr>
        <w:t xml:space="preserve"> </w:t>
      </w:r>
      <w:r>
        <w:rPr>
          <w:rFonts w:ascii="Sylfaen" w:eastAsia="Times New Roman" w:hAnsi="Sylfaen" w:cs="Sylfaen"/>
          <w:sz w:val="20"/>
          <w:szCs w:val="20"/>
        </w:rPr>
        <w:t>რადიაციული</w:t>
      </w:r>
      <w:r>
        <w:rPr>
          <w:rFonts w:eastAsia="Times New Roman"/>
          <w:sz w:val="20"/>
          <w:szCs w:val="20"/>
        </w:rPr>
        <w:t xml:space="preserve"> </w:t>
      </w:r>
      <w:r>
        <w:rPr>
          <w:rFonts w:ascii="Sylfaen" w:eastAsia="Times New Roman" w:hAnsi="Sylfaen" w:cs="Sylfaen"/>
          <w:sz w:val="20"/>
          <w:szCs w:val="20"/>
        </w:rPr>
        <w:t>ზემოქმედება</w:t>
      </w:r>
      <w:r>
        <w:rPr>
          <w:rFonts w:eastAsia="Times New Roman"/>
          <w:sz w:val="20"/>
          <w:szCs w:val="20"/>
        </w:rPr>
        <w:t xml:space="preserve"> </w:t>
      </w:r>
      <w:r>
        <w:rPr>
          <w:rFonts w:ascii="Sylfaen" w:eastAsia="Times New Roman" w:hAnsi="Sylfaen" w:cs="Sylfaen"/>
          <w:sz w:val="20"/>
          <w:szCs w:val="20"/>
        </w:rPr>
        <w:t>გამოიყენება</w:t>
      </w:r>
      <w:r>
        <w:rPr>
          <w:rFonts w:eastAsia="Times New Roman"/>
          <w:sz w:val="20"/>
          <w:szCs w:val="20"/>
        </w:rPr>
        <w:t xml:space="preserve"> </w:t>
      </w:r>
      <w:r>
        <w:rPr>
          <w:rFonts w:ascii="Sylfaen" w:eastAsia="Times New Roman" w:hAnsi="Sylfaen" w:cs="Sylfaen"/>
          <w:sz w:val="20"/>
          <w:szCs w:val="20"/>
        </w:rPr>
        <w:t>მხოლოდ</w:t>
      </w:r>
      <w:r>
        <w:rPr>
          <w:rFonts w:eastAsia="Times New Roman"/>
          <w:sz w:val="20"/>
          <w:szCs w:val="20"/>
        </w:rPr>
        <w:t xml:space="preserve"> </w:t>
      </w:r>
      <w:r>
        <w:rPr>
          <w:rFonts w:ascii="Sylfaen" w:eastAsia="Times New Roman" w:hAnsi="Sylfaen" w:cs="Sylfaen"/>
          <w:sz w:val="20"/>
          <w:szCs w:val="20"/>
        </w:rPr>
        <w:t>იმ</w:t>
      </w:r>
      <w:r>
        <w:rPr>
          <w:rFonts w:eastAsia="Times New Roman"/>
          <w:sz w:val="20"/>
          <w:szCs w:val="20"/>
        </w:rPr>
        <w:t xml:space="preserve"> </w:t>
      </w:r>
      <w:r>
        <w:rPr>
          <w:rFonts w:ascii="Sylfaen" w:eastAsia="Times New Roman" w:hAnsi="Sylfaen" w:cs="Sylfaen"/>
          <w:sz w:val="20"/>
          <w:szCs w:val="20"/>
        </w:rPr>
        <w:t>შემთხვევაში</w:t>
      </w:r>
      <w:r>
        <w:rPr>
          <w:rFonts w:eastAsia="Times New Roman"/>
          <w:sz w:val="20"/>
          <w:szCs w:val="20"/>
        </w:rPr>
        <w:t xml:space="preserve">, </w:t>
      </w:r>
      <w:r>
        <w:rPr>
          <w:rFonts w:ascii="Sylfaen" w:eastAsia="Times New Roman" w:hAnsi="Sylfaen" w:cs="Sylfaen"/>
          <w:sz w:val="20"/>
          <w:szCs w:val="20"/>
        </w:rPr>
        <w:t>თუ</w:t>
      </w:r>
      <w:r>
        <w:rPr>
          <w:rFonts w:eastAsia="Times New Roman"/>
          <w:sz w:val="20"/>
          <w:szCs w:val="20"/>
        </w:rPr>
        <w:t xml:space="preserve"> </w:t>
      </w:r>
      <w:r>
        <w:rPr>
          <w:rFonts w:ascii="Sylfaen" w:eastAsia="Times New Roman" w:hAnsi="Sylfaen" w:cs="Sylfaen"/>
          <w:sz w:val="20"/>
          <w:szCs w:val="20"/>
        </w:rPr>
        <w:t>ყველა</w:t>
      </w:r>
      <w:r>
        <w:rPr>
          <w:rFonts w:eastAsia="Times New Roman"/>
          <w:sz w:val="20"/>
          <w:szCs w:val="20"/>
        </w:rPr>
        <w:t xml:space="preserve"> </w:t>
      </w:r>
      <w:r>
        <w:rPr>
          <w:rFonts w:ascii="Sylfaen" w:eastAsia="Times New Roman" w:hAnsi="Sylfaen" w:cs="Sylfaen"/>
          <w:sz w:val="20"/>
          <w:szCs w:val="20"/>
        </w:rPr>
        <w:t>ორგანო</w:t>
      </w:r>
      <w:r>
        <w:rPr>
          <w:rFonts w:eastAsia="Times New Roman"/>
          <w:sz w:val="20"/>
          <w:szCs w:val="20"/>
        </w:rPr>
        <w:t xml:space="preserve">, </w:t>
      </w:r>
      <w:r>
        <w:rPr>
          <w:rFonts w:ascii="Sylfaen" w:eastAsia="Times New Roman" w:hAnsi="Sylfaen" w:cs="Sylfaen"/>
          <w:sz w:val="20"/>
          <w:szCs w:val="20"/>
        </w:rPr>
        <w:t>რომელ</w:t>
      </w:r>
      <w:r>
        <w:rPr>
          <w:rFonts w:ascii="Sylfaen" w:eastAsia="Times New Roman" w:hAnsi="Sylfaen" w:cs="Sylfaen"/>
          <w:sz w:val="20"/>
          <w:szCs w:val="20"/>
          <w:lang w:val="ka-GE"/>
        </w:rPr>
        <w:t>შიც</w:t>
      </w:r>
      <w:r>
        <w:rPr>
          <w:rFonts w:eastAsia="Times New Roman"/>
          <w:sz w:val="20"/>
          <w:szCs w:val="20"/>
          <w:lang w:val="ka-GE"/>
        </w:rPr>
        <w:t xml:space="preserve"> </w:t>
      </w:r>
      <w:r>
        <w:rPr>
          <w:rFonts w:ascii="Sylfaen" w:eastAsia="Times New Roman" w:hAnsi="Sylfaen" w:cs="Sylfaen"/>
          <w:sz w:val="20"/>
          <w:szCs w:val="20"/>
          <w:lang w:val="ka-GE"/>
        </w:rPr>
        <w:t>გროვდება</w:t>
      </w:r>
      <w:r>
        <w:rPr>
          <w:rFonts w:eastAsia="Times New Roman"/>
          <w:sz w:val="20"/>
          <w:szCs w:val="20"/>
          <w:lang w:val="ka-GE"/>
        </w:rPr>
        <w:t xml:space="preserve"> </w:t>
      </w:r>
      <w:r>
        <w:rPr>
          <w:rFonts w:ascii="Sylfaen" w:eastAsia="Times New Roman" w:hAnsi="Sylfaen" w:cs="Sylfaen"/>
          <w:sz w:val="20"/>
          <w:szCs w:val="20"/>
        </w:rPr>
        <w:t>ნატრიუმ</w:t>
      </w:r>
      <w:r>
        <w:rPr>
          <w:rFonts w:ascii="Sylfaen" w:eastAsia="Times New Roman" w:hAnsi="Sylfaen" w:cs="Sylfaen"/>
          <w:sz w:val="20"/>
          <w:szCs w:val="20"/>
          <w:lang w:val="ka-GE"/>
        </w:rPr>
        <w:t>ი</w:t>
      </w:r>
      <w:r>
        <w:rPr>
          <w:rFonts w:ascii="Sylfaen" w:eastAsia="Times New Roman" w:hAnsi="Sylfaen" w:cs="Sylfaen"/>
          <w:sz w:val="20"/>
          <w:szCs w:val="20"/>
        </w:rPr>
        <w:t>ს</w:t>
      </w:r>
      <w:r>
        <w:rPr>
          <w:rFonts w:eastAsia="Times New Roman"/>
          <w:sz w:val="20"/>
          <w:szCs w:val="20"/>
        </w:rPr>
        <w:t xml:space="preserve"> (99</w:t>
      </w:r>
      <w:r>
        <w:rPr>
          <w:rFonts w:eastAsia="Times New Roman"/>
          <w:sz w:val="20"/>
          <w:szCs w:val="20"/>
          <w:vertAlign w:val="superscript"/>
        </w:rPr>
        <w:t>m</w:t>
      </w:r>
      <w:r>
        <w:rPr>
          <w:rFonts w:eastAsia="Times New Roman"/>
          <w:sz w:val="20"/>
          <w:szCs w:val="20"/>
        </w:rPr>
        <w:t xml:space="preserve">Tc) </w:t>
      </w:r>
      <w:r>
        <w:rPr>
          <w:rFonts w:ascii="Sylfaen" w:eastAsia="Times New Roman" w:hAnsi="Sylfaen" w:cs="Sylfaen"/>
          <w:sz w:val="20"/>
          <w:szCs w:val="20"/>
        </w:rPr>
        <w:t>პერტექნეტ</w:t>
      </w:r>
      <w:r>
        <w:rPr>
          <w:rFonts w:ascii="Sylfaen" w:eastAsia="Times New Roman" w:hAnsi="Sylfaen" w:cs="Sylfaen"/>
          <w:sz w:val="20"/>
          <w:szCs w:val="20"/>
          <w:lang w:val="ka-GE"/>
        </w:rPr>
        <w:t xml:space="preserve">ატი, </w:t>
      </w:r>
      <w:r>
        <w:rPr>
          <w:rFonts w:ascii="Sylfaen" w:eastAsia="Times New Roman" w:hAnsi="Sylfaen" w:cs="Sylfaen"/>
          <w:sz w:val="20"/>
          <w:szCs w:val="20"/>
        </w:rPr>
        <w:t>ნორმალურად</w:t>
      </w:r>
      <w:r>
        <w:rPr>
          <w:rFonts w:eastAsia="Times New Roman"/>
          <w:sz w:val="20"/>
          <w:szCs w:val="20"/>
        </w:rPr>
        <w:t xml:space="preserve"> </w:t>
      </w:r>
      <w:r>
        <w:rPr>
          <w:rFonts w:ascii="Sylfaen" w:eastAsia="Times New Roman" w:hAnsi="Sylfaen" w:cs="Sylfaen"/>
          <w:sz w:val="20"/>
          <w:szCs w:val="20"/>
        </w:rPr>
        <w:t>იმუშავებს</w:t>
      </w:r>
      <w:r>
        <w:rPr>
          <w:rFonts w:eastAsia="Times New Roman"/>
          <w:sz w:val="20"/>
          <w:szCs w:val="20"/>
        </w:rPr>
        <w:t xml:space="preserve">. </w:t>
      </w:r>
      <w:r>
        <w:rPr>
          <w:rFonts w:ascii="Sylfaen" w:eastAsia="Times New Roman" w:hAnsi="Sylfaen" w:cs="Sylfaen"/>
          <w:sz w:val="20"/>
          <w:szCs w:val="20"/>
        </w:rPr>
        <w:t>ჰიპერ</w:t>
      </w:r>
      <w:r>
        <w:rPr>
          <w:rFonts w:eastAsia="Times New Roman"/>
          <w:sz w:val="20"/>
          <w:szCs w:val="20"/>
        </w:rPr>
        <w:t>/</w:t>
      </w:r>
      <w:r>
        <w:rPr>
          <w:rFonts w:ascii="Sylfaen" w:eastAsia="Times New Roman" w:hAnsi="Sylfaen" w:cs="Sylfaen"/>
          <w:sz w:val="20"/>
          <w:szCs w:val="20"/>
        </w:rPr>
        <w:t>ჰიპოფუნქცია</w:t>
      </w:r>
      <w:r>
        <w:rPr>
          <w:rFonts w:eastAsia="Times New Roman"/>
          <w:sz w:val="20"/>
          <w:szCs w:val="20"/>
        </w:rPr>
        <w:t xml:space="preserve"> (</w:t>
      </w:r>
      <w:r>
        <w:rPr>
          <w:rFonts w:ascii="Sylfaen" w:eastAsia="Times New Roman" w:hAnsi="Sylfaen" w:cs="Sylfaen"/>
          <w:sz w:val="20"/>
          <w:szCs w:val="20"/>
        </w:rPr>
        <w:t>მაგალითად</w:t>
      </w:r>
      <w:r>
        <w:rPr>
          <w:rFonts w:eastAsia="Times New Roman"/>
          <w:sz w:val="20"/>
          <w:szCs w:val="20"/>
        </w:rPr>
        <w:t xml:space="preserve">, </w:t>
      </w:r>
      <w:r>
        <w:rPr>
          <w:rFonts w:ascii="Sylfaen" w:eastAsia="Times New Roman" w:hAnsi="Sylfaen" w:cs="Sylfaen"/>
          <w:sz w:val="20"/>
          <w:szCs w:val="20"/>
        </w:rPr>
        <w:t>ფარისებრი</w:t>
      </w:r>
      <w:r>
        <w:rPr>
          <w:rFonts w:eastAsia="Times New Roman"/>
          <w:sz w:val="20"/>
          <w:szCs w:val="20"/>
        </w:rPr>
        <w:t xml:space="preserve"> </w:t>
      </w:r>
      <w:r>
        <w:rPr>
          <w:rFonts w:ascii="Sylfaen" w:eastAsia="Times New Roman" w:hAnsi="Sylfaen" w:cs="Sylfaen"/>
          <w:sz w:val="20"/>
          <w:szCs w:val="20"/>
        </w:rPr>
        <w:t>ჯირკვალი</w:t>
      </w:r>
      <w:r>
        <w:rPr>
          <w:rFonts w:eastAsia="Times New Roman"/>
          <w:sz w:val="20"/>
          <w:szCs w:val="20"/>
        </w:rPr>
        <w:t xml:space="preserve">, </w:t>
      </w:r>
      <w:r>
        <w:rPr>
          <w:rFonts w:ascii="Sylfaen" w:eastAsia="Times New Roman" w:hAnsi="Sylfaen" w:cs="Sylfaen"/>
          <w:sz w:val="20"/>
          <w:szCs w:val="20"/>
        </w:rPr>
        <w:t>კუჭის</w:t>
      </w:r>
      <w:r>
        <w:rPr>
          <w:rFonts w:eastAsia="Times New Roman"/>
          <w:sz w:val="20"/>
          <w:szCs w:val="20"/>
        </w:rPr>
        <w:t xml:space="preserve"> </w:t>
      </w:r>
      <w:r>
        <w:rPr>
          <w:rFonts w:ascii="Sylfaen" w:eastAsia="Times New Roman" w:hAnsi="Sylfaen" w:cs="Sylfaen"/>
          <w:sz w:val="20"/>
          <w:szCs w:val="20"/>
        </w:rPr>
        <w:t>ლორწოვანი</w:t>
      </w:r>
      <w:r>
        <w:rPr>
          <w:rFonts w:eastAsia="Times New Roman"/>
          <w:sz w:val="20"/>
          <w:szCs w:val="20"/>
        </w:rPr>
        <w:t xml:space="preserve"> </w:t>
      </w:r>
      <w:r>
        <w:rPr>
          <w:rFonts w:ascii="Sylfaen" w:eastAsia="Times New Roman" w:hAnsi="Sylfaen" w:cs="Sylfaen"/>
          <w:sz w:val="20"/>
          <w:szCs w:val="20"/>
        </w:rPr>
        <w:t>გარსი</w:t>
      </w:r>
      <w:r>
        <w:rPr>
          <w:rFonts w:eastAsia="Times New Roman"/>
          <w:sz w:val="20"/>
          <w:szCs w:val="20"/>
        </w:rPr>
        <w:t xml:space="preserve"> </w:t>
      </w:r>
      <w:r>
        <w:rPr>
          <w:rFonts w:ascii="Sylfaen" w:eastAsia="Times New Roman" w:hAnsi="Sylfaen" w:cs="Sylfaen"/>
          <w:sz w:val="20"/>
          <w:szCs w:val="20"/>
        </w:rPr>
        <w:t>ან</w:t>
      </w:r>
      <w:r>
        <w:rPr>
          <w:rFonts w:eastAsia="Times New Roman"/>
          <w:sz w:val="20"/>
          <w:szCs w:val="20"/>
        </w:rPr>
        <w:t xml:space="preserve"> </w:t>
      </w:r>
      <w:r>
        <w:rPr>
          <w:rFonts w:ascii="Sylfaen" w:eastAsia="Times New Roman" w:hAnsi="Sylfaen" w:cs="Sylfaen"/>
          <w:sz w:val="20"/>
          <w:szCs w:val="20"/>
        </w:rPr>
        <w:t>თირკმელი</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გახანგრძლივებული</w:t>
      </w:r>
      <w:r>
        <w:rPr>
          <w:rFonts w:eastAsia="Times New Roman"/>
          <w:sz w:val="20"/>
          <w:szCs w:val="20"/>
        </w:rPr>
        <w:t xml:space="preserve"> </w:t>
      </w:r>
      <w:r>
        <w:rPr>
          <w:rFonts w:ascii="Sylfaen" w:eastAsia="Times New Roman" w:hAnsi="Sylfaen" w:cs="Sylfaen"/>
          <w:sz w:val="20"/>
          <w:szCs w:val="20"/>
        </w:rPr>
        <w:t>პროცესები</w:t>
      </w:r>
      <w:r>
        <w:rPr>
          <w:rFonts w:eastAsia="Times New Roman"/>
          <w:sz w:val="20"/>
          <w:szCs w:val="20"/>
        </w:rPr>
        <w:t xml:space="preserve"> </w:t>
      </w:r>
      <w:r>
        <w:rPr>
          <w:rFonts w:ascii="Sylfaen" w:eastAsia="Times New Roman" w:hAnsi="Sylfaen" w:cs="Sylfaen"/>
          <w:sz w:val="20"/>
          <w:szCs w:val="20"/>
        </w:rPr>
        <w:t>ჰემატოენცეფალურ</w:t>
      </w:r>
      <w:r>
        <w:rPr>
          <w:rFonts w:eastAsia="Times New Roman"/>
          <w:sz w:val="20"/>
          <w:szCs w:val="20"/>
        </w:rPr>
        <w:t>-</w:t>
      </w:r>
      <w:r>
        <w:rPr>
          <w:rFonts w:ascii="Sylfaen" w:eastAsia="Times New Roman" w:hAnsi="Sylfaen" w:cs="Sylfaen"/>
          <w:sz w:val="20"/>
          <w:szCs w:val="20"/>
        </w:rPr>
        <w:t>ბარიერული</w:t>
      </w:r>
      <w:r>
        <w:rPr>
          <w:rFonts w:eastAsia="Times New Roman"/>
          <w:sz w:val="20"/>
          <w:szCs w:val="20"/>
        </w:rPr>
        <w:t xml:space="preserve"> </w:t>
      </w:r>
      <w:r>
        <w:rPr>
          <w:rFonts w:ascii="Sylfaen" w:eastAsia="Times New Roman" w:hAnsi="Sylfaen" w:cs="Sylfaen"/>
          <w:sz w:val="20"/>
          <w:szCs w:val="20"/>
        </w:rPr>
        <w:t>დარღვევებით</w:t>
      </w:r>
      <w:r>
        <w:rPr>
          <w:rFonts w:eastAsia="Times New Roman"/>
          <w:sz w:val="20"/>
          <w:szCs w:val="20"/>
        </w:rPr>
        <w:t xml:space="preserve"> </w:t>
      </w:r>
      <w:r>
        <w:rPr>
          <w:rFonts w:ascii="Sylfaen" w:eastAsia="Times New Roman" w:hAnsi="Sylfaen" w:cs="Sylfaen"/>
          <w:sz w:val="20"/>
          <w:szCs w:val="20"/>
        </w:rPr>
        <w:t>ან</w:t>
      </w:r>
      <w:r>
        <w:rPr>
          <w:rFonts w:eastAsia="Times New Roman"/>
          <w:sz w:val="20"/>
          <w:szCs w:val="20"/>
        </w:rPr>
        <w:t xml:space="preserve"> </w:t>
      </w:r>
      <w:r>
        <w:rPr>
          <w:rFonts w:ascii="Sylfaen" w:eastAsia="Times New Roman" w:hAnsi="Sylfaen" w:cs="Sylfaen"/>
          <w:sz w:val="20"/>
          <w:szCs w:val="20"/>
        </w:rPr>
        <w:t>თირკმლის</w:t>
      </w:r>
      <w:r>
        <w:rPr>
          <w:rFonts w:ascii="Sylfaen" w:eastAsia="Times New Roman" w:hAnsi="Sylfaen" w:cs="Sylfaen"/>
          <w:sz w:val="20"/>
          <w:szCs w:val="20"/>
          <w:lang w:val="ka-GE"/>
        </w:rPr>
        <w:t>მიერი</w:t>
      </w:r>
      <w:r>
        <w:rPr>
          <w:rFonts w:eastAsia="Times New Roman"/>
          <w:sz w:val="20"/>
          <w:szCs w:val="20"/>
          <w:lang w:val="ka-GE"/>
        </w:rPr>
        <w:t xml:space="preserve"> </w:t>
      </w:r>
      <w:r>
        <w:rPr>
          <w:rFonts w:ascii="Sylfaen" w:eastAsia="Times New Roman" w:hAnsi="Sylfaen" w:cs="Sylfaen"/>
          <w:sz w:val="20"/>
          <w:szCs w:val="20"/>
        </w:rPr>
        <w:t>ელიმინაციის</w:t>
      </w:r>
      <w:r>
        <w:rPr>
          <w:rFonts w:eastAsia="Times New Roman"/>
          <w:sz w:val="20"/>
          <w:szCs w:val="20"/>
        </w:rPr>
        <w:t xml:space="preserve"> </w:t>
      </w:r>
      <w:r>
        <w:rPr>
          <w:rFonts w:ascii="Sylfaen" w:eastAsia="Times New Roman" w:hAnsi="Sylfaen" w:cs="Sylfaen"/>
          <w:sz w:val="20"/>
          <w:szCs w:val="20"/>
        </w:rPr>
        <w:t>დარღვევით</w:t>
      </w:r>
      <w:r>
        <w:rPr>
          <w:rFonts w:eastAsia="Times New Roman"/>
          <w:sz w:val="20"/>
          <w:szCs w:val="20"/>
        </w:rPr>
        <w:t xml:space="preserve">, </w:t>
      </w:r>
      <w:r>
        <w:rPr>
          <w:rFonts w:ascii="Sylfaen" w:eastAsia="Times New Roman" w:hAnsi="Sylfaen" w:cs="Sylfaen"/>
          <w:sz w:val="20"/>
          <w:szCs w:val="20"/>
        </w:rPr>
        <w:t>შეიძლება</w:t>
      </w:r>
      <w:r>
        <w:rPr>
          <w:rFonts w:eastAsia="Times New Roman"/>
          <w:sz w:val="20"/>
          <w:szCs w:val="20"/>
        </w:rPr>
        <w:t xml:space="preserve"> </w:t>
      </w:r>
      <w:r>
        <w:rPr>
          <w:rFonts w:ascii="Sylfaen" w:eastAsia="Times New Roman" w:hAnsi="Sylfaen" w:cs="Sylfaen"/>
          <w:sz w:val="20"/>
          <w:szCs w:val="20"/>
          <w:lang w:val="ka-GE"/>
        </w:rPr>
        <w:t>იწვევდეს</w:t>
      </w:r>
      <w:r>
        <w:rPr>
          <w:rFonts w:eastAsia="Times New Roman"/>
          <w:sz w:val="20"/>
          <w:szCs w:val="20"/>
          <w:lang w:val="ka-GE"/>
        </w:rPr>
        <w:t xml:space="preserve"> </w:t>
      </w:r>
      <w:r>
        <w:rPr>
          <w:rFonts w:ascii="Sylfaen" w:eastAsia="Times New Roman" w:hAnsi="Sylfaen" w:cs="Sylfaen"/>
          <w:sz w:val="20"/>
          <w:szCs w:val="20"/>
        </w:rPr>
        <w:t>რადიაციული</w:t>
      </w:r>
      <w:r>
        <w:rPr>
          <w:rFonts w:eastAsia="Times New Roman"/>
          <w:sz w:val="20"/>
          <w:szCs w:val="20"/>
        </w:rPr>
        <w:t xml:space="preserve"> </w:t>
      </w:r>
      <w:r>
        <w:rPr>
          <w:rFonts w:ascii="Sylfaen" w:eastAsia="Times New Roman" w:hAnsi="Sylfaen" w:cs="Sylfaen"/>
          <w:sz w:val="20"/>
          <w:szCs w:val="20"/>
          <w:lang w:val="ka-GE"/>
        </w:rPr>
        <w:t xml:space="preserve">ექსპოზიციის </w:t>
      </w:r>
      <w:r>
        <w:rPr>
          <w:rFonts w:ascii="Sylfaen" w:eastAsia="Times New Roman" w:hAnsi="Sylfaen" w:cs="Sylfaen"/>
          <w:sz w:val="20"/>
          <w:szCs w:val="20"/>
        </w:rPr>
        <w:t>ცვლილებებ</w:t>
      </w:r>
      <w:r>
        <w:rPr>
          <w:rFonts w:ascii="Sylfaen" w:eastAsia="Times New Roman" w:hAnsi="Sylfaen" w:cs="Sylfaen"/>
          <w:sz w:val="20"/>
          <w:szCs w:val="20"/>
          <w:lang w:val="ka-GE"/>
        </w:rPr>
        <w:t xml:space="preserve">ს, </w:t>
      </w:r>
      <w:r>
        <w:rPr>
          <w:rFonts w:ascii="Sylfaen" w:eastAsia="Times New Roman" w:hAnsi="Sylfaen" w:cs="Sylfaen"/>
          <w:sz w:val="20"/>
          <w:szCs w:val="20"/>
        </w:rPr>
        <w:t>ადგილობრივად</w:t>
      </w:r>
      <w:r>
        <w:rPr>
          <w:rFonts w:eastAsia="Times New Roman"/>
          <w:sz w:val="20"/>
          <w:szCs w:val="20"/>
        </w:rPr>
        <w:t xml:space="preserve"> </w:t>
      </w:r>
      <w:r>
        <w:rPr>
          <w:rFonts w:ascii="Sylfaen" w:eastAsia="Times New Roman" w:hAnsi="Sylfaen" w:cs="Sylfaen"/>
          <w:sz w:val="20"/>
          <w:szCs w:val="20"/>
        </w:rPr>
        <w:t>კი</w:t>
      </w:r>
      <w:r>
        <w:rPr>
          <w:rFonts w:eastAsia="Times New Roman"/>
          <w:sz w:val="20"/>
          <w:szCs w:val="20"/>
        </w:rPr>
        <w:t xml:space="preserve"> </w:t>
      </w:r>
      <w:r>
        <w:rPr>
          <w:rFonts w:ascii="Sylfaen" w:eastAsia="Times New Roman" w:hAnsi="Sylfaen" w:cs="Sylfaen"/>
          <w:sz w:val="20"/>
          <w:szCs w:val="20"/>
        </w:rPr>
        <w:t>მისი</w:t>
      </w:r>
      <w:r>
        <w:rPr>
          <w:rFonts w:eastAsia="Times New Roman"/>
          <w:sz w:val="20"/>
          <w:szCs w:val="20"/>
        </w:rPr>
        <w:t xml:space="preserve"> </w:t>
      </w:r>
      <w:r>
        <w:rPr>
          <w:rFonts w:ascii="Sylfaen" w:eastAsia="Times New Roman" w:hAnsi="Sylfaen" w:cs="Sylfaen"/>
          <w:sz w:val="20"/>
          <w:szCs w:val="20"/>
        </w:rPr>
        <w:t>ძლიერი</w:t>
      </w:r>
      <w:r>
        <w:rPr>
          <w:rFonts w:eastAsia="Times New Roman"/>
          <w:sz w:val="20"/>
          <w:szCs w:val="20"/>
        </w:rPr>
        <w:t xml:space="preserve"> </w:t>
      </w:r>
      <w:r>
        <w:rPr>
          <w:rFonts w:ascii="Sylfaen" w:eastAsia="Times New Roman" w:hAnsi="Sylfaen" w:cs="Sylfaen"/>
          <w:sz w:val="20"/>
          <w:szCs w:val="20"/>
        </w:rPr>
        <w:t>მომატება</w:t>
      </w:r>
      <w:r>
        <w:rPr>
          <w:rFonts w:ascii="Sylfaen" w:eastAsia="Times New Roman" w:hAnsi="Sylfaen" w:cs="Sylfaen"/>
          <w:sz w:val="20"/>
          <w:szCs w:val="20"/>
          <w:lang w:val="ka-GE"/>
        </w:rPr>
        <w:t>ს</w:t>
      </w:r>
      <w:r>
        <w:rPr>
          <w:rFonts w:eastAsia="Times New Roman"/>
          <w:sz w:val="20"/>
          <w:szCs w:val="20"/>
        </w:rPr>
        <w:t>.</w:t>
      </w:r>
    </w:p>
    <w:p w14:paraId="6AF89FAC" w14:textId="77777777" w:rsidR="00E95A45" w:rsidRDefault="00E95A45" w:rsidP="00E95A45">
      <w:pPr>
        <w:rPr>
          <w:sz w:val="20"/>
          <w:szCs w:val="20"/>
        </w:rPr>
      </w:pPr>
    </w:p>
    <w:p w14:paraId="5F127B73" w14:textId="77777777" w:rsidR="00074C51" w:rsidRDefault="00074C51" w:rsidP="00E95A45">
      <w:pPr>
        <w:ind w:right="20"/>
        <w:jc w:val="both"/>
        <w:rPr>
          <w:rFonts w:ascii="Sylfaen" w:eastAsia="Times New Roman" w:hAnsi="Sylfaen" w:cs="Sylfaen"/>
          <w:sz w:val="20"/>
          <w:szCs w:val="20"/>
        </w:rPr>
      </w:pPr>
      <w:r w:rsidRPr="00074C51">
        <w:rPr>
          <w:rFonts w:ascii="Sylfaen" w:eastAsia="Times New Roman" w:hAnsi="Sylfaen" w:cs="Sylfaen"/>
          <w:sz w:val="20"/>
          <w:szCs w:val="20"/>
        </w:rPr>
        <w:t>გარე რადიაციული ზემოქმედება</w:t>
      </w:r>
    </w:p>
    <w:p w14:paraId="6316CF41" w14:textId="77777777" w:rsidR="00074C51" w:rsidRDefault="00074C51" w:rsidP="00E95A45">
      <w:pPr>
        <w:ind w:right="20"/>
        <w:jc w:val="both"/>
        <w:rPr>
          <w:rFonts w:ascii="Sylfaen" w:eastAsia="Times New Roman" w:hAnsi="Sylfaen" w:cs="Sylfaen"/>
          <w:sz w:val="20"/>
          <w:szCs w:val="20"/>
        </w:rPr>
      </w:pPr>
      <w:r w:rsidRPr="00074C51">
        <w:rPr>
          <w:rFonts w:ascii="Sylfaen" w:eastAsia="Times New Roman" w:hAnsi="Sylfaen" w:cs="Sylfaen"/>
          <w:sz w:val="20"/>
          <w:szCs w:val="20"/>
        </w:rPr>
        <w:tab/>
      </w:r>
      <w:r w:rsidRPr="00074C51">
        <w:rPr>
          <w:rFonts w:ascii="Sylfaen" w:eastAsia="Times New Roman" w:hAnsi="Sylfaen" w:cs="Sylfaen"/>
          <w:sz w:val="20"/>
          <w:szCs w:val="20"/>
        </w:rPr>
        <w:tab/>
      </w:r>
    </w:p>
    <w:p w14:paraId="7D19E0B4" w14:textId="77777777" w:rsidR="00E95A45" w:rsidRDefault="00E95A45" w:rsidP="00E95A45">
      <w:pPr>
        <w:ind w:right="20"/>
        <w:jc w:val="both"/>
        <w:rPr>
          <w:sz w:val="20"/>
          <w:szCs w:val="20"/>
        </w:rPr>
      </w:pPr>
      <w:r>
        <w:rPr>
          <w:rFonts w:ascii="Sylfaen" w:eastAsia="Times New Roman" w:hAnsi="Sylfaen" w:cs="Sylfaen"/>
          <w:sz w:val="20"/>
          <w:szCs w:val="20"/>
        </w:rPr>
        <w:t>ზედაპირული</w:t>
      </w:r>
      <w:r>
        <w:rPr>
          <w:rFonts w:eastAsia="Times New Roman"/>
          <w:sz w:val="20"/>
          <w:szCs w:val="20"/>
        </w:rPr>
        <w:t xml:space="preserve"> </w:t>
      </w:r>
      <w:r>
        <w:rPr>
          <w:rFonts w:ascii="Sylfaen" w:eastAsia="Times New Roman" w:hAnsi="Sylfaen" w:cs="Sylfaen"/>
          <w:sz w:val="20"/>
          <w:szCs w:val="20"/>
        </w:rPr>
        <w:t>დოზის</w:t>
      </w:r>
      <w:r>
        <w:rPr>
          <w:rFonts w:eastAsia="Times New Roman"/>
          <w:sz w:val="20"/>
          <w:szCs w:val="20"/>
        </w:rPr>
        <w:t xml:space="preserve"> </w:t>
      </w:r>
      <w:r>
        <w:rPr>
          <w:rFonts w:ascii="Sylfaen" w:eastAsia="Times New Roman" w:hAnsi="Sylfaen" w:cs="Sylfaen"/>
          <w:sz w:val="20"/>
          <w:szCs w:val="20"/>
        </w:rPr>
        <w:t>მაჩვენებლები</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დაგროვილი</w:t>
      </w:r>
      <w:r>
        <w:rPr>
          <w:rFonts w:eastAsia="Times New Roman"/>
          <w:sz w:val="20"/>
          <w:szCs w:val="20"/>
        </w:rPr>
        <w:t xml:space="preserve"> </w:t>
      </w:r>
      <w:r>
        <w:rPr>
          <w:rFonts w:ascii="Sylfaen" w:eastAsia="Times New Roman" w:hAnsi="Sylfaen" w:cs="Sylfaen"/>
          <w:sz w:val="20"/>
          <w:szCs w:val="20"/>
        </w:rPr>
        <w:t>დოზა</w:t>
      </w:r>
      <w:r>
        <w:rPr>
          <w:rFonts w:eastAsia="Times New Roman"/>
          <w:sz w:val="20"/>
          <w:szCs w:val="20"/>
        </w:rPr>
        <w:t xml:space="preserve"> </w:t>
      </w:r>
      <w:r>
        <w:rPr>
          <w:rFonts w:ascii="Sylfaen" w:eastAsia="Times New Roman" w:hAnsi="Sylfaen" w:cs="Sylfaen"/>
          <w:sz w:val="20"/>
          <w:szCs w:val="20"/>
        </w:rPr>
        <w:t>დამოკიდებულია</w:t>
      </w:r>
      <w:r>
        <w:rPr>
          <w:rFonts w:eastAsia="Times New Roman"/>
          <w:sz w:val="20"/>
          <w:szCs w:val="20"/>
        </w:rPr>
        <w:t xml:space="preserve"> </w:t>
      </w:r>
      <w:r>
        <w:rPr>
          <w:rFonts w:ascii="Sylfaen" w:eastAsia="Times New Roman" w:hAnsi="Sylfaen" w:cs="Sylfaen"/>
          <w:sz w:val="20"/>
          <w:szCs w:val="20"/>
        </w:rPr>
        <w:t>ბევრ</w:t>
      </w:r>
      <w:r>
        <w:rPr>
          <w:rFonts w:eastAsia="Times New Roman"/>
          <w:sz w:val="20"/>
          <w:szCs w:val="20"/>
        </w:rPr>
        <w:t xml:space="preserve"> </w:t>
      </w:r>
      <w:r>
        <w:rPr>
          <w:rFonts w:ascii="Sylfaen" w:eastAsia="Times New Roman" w:hAnsi="Sylfaen" w:cs="Sylfaen"/>
          <w:sz w:val="20"/>
          <w:szCs w:val="20"/>
        </w:rPr>
        <w:t>ფაქტორზე</w:t>
      </w:r>
      <w:r>
        <w:rPr>
          <w:rFonts w:eastAsia="Times New Roman"/>
          <w:sz w:val="20"/>
          <w:szCs w:val="20"/>
        </w:rPr>
        <w:t xml:space="preserve">. </w:t>
      </w:r>
      <w:r>
        <w:rPr>
          <w:rFonts w:ascii="Sylfaen" w:eastAsia="Times New Roman" w:hAnsi="Sylfaen" w:cs="Sylfaen"/>
          <w:sz w:val="20"/>
          <w:szCs w:val="20"/>
        </w:rPr>
        <w:t>ადგილმდებარეობისა</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მუშაობის</w:t>
      </w:r>
      <w:r>
        <w:rPr>
          <w:rFonts w:eastAsia="Times New Roman"/>
          <w:sz w:val="20"/>
          <w:szCs w:val="20"/>
        </w:rPr>
        <w:t xml:space="preserve"> </w:t>
      </w:r>
      <w:r>
        <w:rPr>
          <w:rFonts w:ascii="Sylfaen" w:eastAsia="Times New Roman" w:hAnsi="Sylfaen" w:cs="Sylfaen"/>
          <w:sz w:val="20"/>
          <w:szCs w:val="20"/>
        </w:rPr>
        <w:t>დროს</w:t>
      </w:r>
      <w:r>
        <w:rPr>
          <w:rFonts w:eastAsia="Times New Roman"/>
          <w:sz w:val="20"/>
          <w:szCs w:val="20"/>
        </w:rPr>
        <w:t xml:space="preserve"> </w:t>
      </w:r>
      <w:r>
        <w:rPr>
          <w:rFonts w:ascii="Sylfaen" w:eastAsia="Times New Roman" w:hAnsi="Sylfaen" w:cs="Sylfaen"/>
          <w:sz w:val="20"/>
          <w:szCs w:val="20"/>
        </w:rPr>
        <w:t>გაზომვები</w:t>
      </w:r>
      <w:r>
        <w:rPr>
          <w:rFonts w:eastAsia="Times New Roman"/>
          <w:sz w:val="20"/>
          <w:szCs w:val="20"/>
        </w:rPr>
        <w:t xml:space="preserve"> </w:t>
      </w:r>
      <w:r>
        <w:rPr>
          <w:rFonts w:ascii="Sylfaen" w:eastAsia="Times New Roman" w:hAnsi="Sylfaen" w:cs="Sylfaen"/>
          <w:sz w:val="20"/>
          <w:szCs w:val="20"/>
        </w:rPr>
        <w:t>გადამწყვეტია</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განხორციელდეს</w:t>
      </w:r>
      <w:r>
        <w:rPr>
          <w:rFonts w:eastAsia="Times New Roman"/>
          <w:sz w:val="20"/>
          <w:szCs w:val="20"/>
        </w:rPr>
        <w:t xml:space="preserve"> </w:t>
      </w:r>
      <w:r>
        <w:rPr>
          <w:rFonts w:ascii="Sylfaen" w:eastAsia="Times New Roman" w:hAnsi="Sylfaen" w:cs="Sylfaen"/>
          <w:sz w:val="20"/>
          <w:szCs w:val="20"/>
        </w:rPr>
        <w:t>პერსონალისთვის</w:t>
      </w:r>
      <w:r>
        <w:rPr>
          <w:rFonts w:eastAsia="Times New Roman"/>
          <w:sz w:val="20"/>
          <w:szCs w:val="20"/>
        </w:rPr>
        <w:t xml:space="preserve"> </w:t>
      </w:r>
      <w:r>
        <w:rPr>
          <w:rFonts w:ascii="Sylfaen" w:eastAsia="Times New Roman" w:hAnsi="Sylfaen" w:cs="Sylfaen"/>
          <w:sz w:val="20"/>
          <w:szCs w:val="20"/>
        </w:rPr>
        <w:t>რადიაციის</w:t>
      </w:r>
      <w:r>
        <w:rPr>
          <w:rFonts w:eastAsia="Times New Roman"/>
          <w:sz w:val="20"/>
          <w:szCs w:val="20"/>
        </w:rPr>
        <w:t xml:space="preserve"> </w:t>
      </w:r>
      <w:r>
        <w:rPr>
          <w:rFonts w:ascii="Sylfaen" w:eastAsia="Times New Roman" w:hAnsi="Sylfaen" w:cs="Sylfaen"/>
          <w:sz w:val="20"/>
          <w:szCs w:val="20"/>
        </w:rPr>
        <w:t>საერთო</w:t>
      </w:r>
      <w:r>
        <w:rPr>
          <w:rFonts w:eastAsia="Times New Roman"/>
          <w:sz w:val="20"/>
          <w:szCs w:val="20"/>
        </w:rPr>
        <w:t xml:space="preserve"> </w:t>
      </w:r>
      <w:r>
        <w:rPr>
          <w:rFonts w:ascii="Sylfaen" w:eastAsia="Times New Roman" w:hAnsi="Sylfaen" w:cs="Sylfaen"/>
          <w:sz w:val="20"/>
          <w:szCs w:val="20"/>
        </w:rPr>
        <w:t>დოზის</w:t>
      </w:r>
      <w:r>
        <w:rPr>
          <w:rFonts w:eastAsia="Times New Roman"/>
          <w:sz w:val="20"/>
          <w:szCs w:val="20"/>
        </w:rPr>
        <w:t xml:space="preserve"> </w:t>
      </w:r>
      <w:r>
        <w:rPr>
          <w:rFonts w:ascii="Sylfaen" w:eastAsia="Times New Roman" w:hAnsi="Sylfaen" w:cs="Sylfaen"/>
          <w:sz w:val="20"/>
          <w:szCs w:val="20"/>
        </w:rPr>
        <w:t>უფრო</w:t>
      </w:r>
      <w:r>
        <w:rPr>
          <w:rFonts w:eastAsia="Times New Roman"/>
          <w:sz w:val="20"/>
          <w:szCs w:val="20"/>
        </w:rPr>
        <w:t xml:space="preserve"> </w:t>
      </w:r>
      <w:r>
        <w:rPr>
          <w:rFonts w:ascii="Sylfaen" w:eastAsia="Times New Roman" w:hAnsi="Sylfaen" w:cs="Sylfaen"/>
          <w:sz w:val="20"/>
          <w:szCs w:val="20"/>
        </w:rPr>
        <w:t>ზუსტი</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სასწავლო</w:t>
      </w:r>
      <w:r>
        <w:rPr>
          <w:rFonts w:eastAsia="Times New Roman"/>
          <w:sz w:val="20"/>
          <w:szCs w:val="20"/>
        </w:rPr>
        <w:t xml:space="preserve"> </w:t>
      </w:r>
      <w:r>
        <w:rPr>
          <w:rFonts w:ascii="Sylfaen" w:eastAsia="Times New Roman" w:hAnsi="Sylfaen" w:cs="Sylfaen"/>
          <w:sz w:val="20"/>
          <w:szCs w:val="20"/>
        </w:rPr>
        <w:t>განსაზღვრისათვის</w:t>
      </w:r>
      <w:r>
        <w:rPr>
          <w:rFonts w:eastAsia="Times New Roman"/>
          <w:sz w:val="20"/>
          <w:szCs w:val="20"/>
        </w:rPr>
        <w:t>.</w:t>
      </w:r>
      <w:r>
        <w:rPr>
          <w:rFonts w:ascii="Sylfaen" w:eastAsia="Times New Roman" w:hAnsi="Sylfaen"/>
          <w:sz w:val="20"/>
          <w:szCs w:val="20"/>
          <w:lang w:val="ka-GE"/>
        </w:rPr>
        <w:t xml:space="preserve"> </w:t>
      </w:r>
    </w:p>
    <w:p w14:paraId="64CE4F67" w14:textId="77777777" w:rsidR="00E95A45" w:rsidRDefault="00E95A45" w:rsidP="00E95A45">
      <w:pPr>
        <w:rPr>
          <w:sz w:val="20"/>
          <w:szCs w:val="20"/>
        </w:rPr>
      </w:pPr>
    </w:p>
    <w:p w14:paraId="59C8FF8D" w14:textId="77777777" w:rsidR="00E95A45" w:rsidRDefault="00E95A45" w:rsidP="00E95A45">
      <w:pPr>
        <w:rPr>
          <w:sz w:val="20"/>
          <w:szCs w:val="20"/>
        </w:rPr>
      </w:pPr>
      <w:r>
        <w:rPr>
          <w:rFonts w:ascii="Arial" w:eastAsia="Arial" w:hAnsi="Arial" w:cs="Arial"/>
          <w:b/>
          <w:bCs/>
          <w:sz w:val="20"/>
          <w:szCs w:val="20"/>
        </w:rPr>
        <w:t xml:space="preserve">12. </w:t>
      </w:r>
      <w:r>
        <w:rPr>
          <w:rFonts w:ascii="Sylfaen" w:eastAsia="Arial" w:hAnsi="Sylfaen" w:cs="Sylfaen"/>
          <w:b/>
          <w:bCs/>
          <w:sz w:val="20"/>
          <w:szCs w:val="20"/>
        </w:rPr>
        <w:t>რადიოა</w:t>
      </w:r>
      <w:r>
        <w:rPr>
          <w:rFonts w:ascii="Sylfaen" w:eastAsia="Arial" w:hAnsi="Sylfaen" w:cs="Sylfaen"/>
          <w:b/>
          <w:bCs/>
          <w:sz w:val="20"/>
          <w:szCs w:val="20"/>
          <w:lang w:val="ka-GE"/>
        </w:rPr>
        <w:t>ფარმაცევტული</w:t>
      </w:r>
      <w:r>
        <w:rPr>
          <w:rFonts w:ascii="Arial" w:eastAsia="Arial" w:hAnsi="Arial" w:cs="Arial"/>
          <w:b/>
          <w:bCs/>
          <w:sz w:val="20"/>
          <w:szCs w:val="20"/>
          <w:lang w:val="ka-GE"/>
        </w:rPr>
        <w:t xml:space="preserve"> </w:t>
      </w:r>
      <w:r>
        <w:rPr>
          <w:rFonts w:ascii="Sylfaen" w:eastAsia="Arial" w:hAnsi="Sylfaen" w:cs="Sylfaen"/>
          <w:b/>
          <w:bCs/>
          <w:sz w:val="20"/>
          <w:szCs w:val="20"/>
        </w:rPr>
        <w:t>საშუალებების</w:t>
      </w:r>
      <w:r>
        <w:rPr>
          <w:rFonts w:ascii="Arial" w:eastAsia="Arial" w:hAnsi="Arial" w:cs="Arial"/>
          <w:b/>
          <w:bCs/>
          <w:sz w:val="20"/>
          <w:szCs w:val="20"/>
        </w:rPr>
        <w:t xml:space="preserve"> </w:t>
      </w:r>
      <w:r>
        <w:rPr>
          <w:rFonts w:ascii="Sylfaen" w:eastAsia="Arial" w:hAnsi="Sylfaen" w:cs="Sylfaen"/>
          <w:b/>
          <w:bCs/>
          <w:sz w:val="20"/>
          <w:szCs w:val="20"/>
        </w:rPr>
        <w:t>მომზადების</w:t>
      </w:r>
      <w:r>
        <w:rPr>
          <w:rFonts w:ascii="Arial" w:eastAsia="Arial" w:hAnsi="Arial" w:cs="Arial"/>
          <w:b/>
          <w:bCs/>
          <w:sz w:val="20"/>
          <w:szCs w:val="20"/>
        </w:rPr>
        <w:t xml:space="preserve"> </w:t>
      </w:r>
      <w:r>
        <w:rPr>
          <w:rFonts w:ascii="Sylfaen" w:eastAsia="Arial" w:hAnsi="Sylfaen" w:cs="Sylfaen"/>
          <w:b/>
          <w:bCs/>
          <w:sz w:val="20"/>
          <w:szCs w:val="20"/>
        </w:rPr>
        <w:t>ინსტრუქცია</w:t>
      </w:r>
    </w:p>
    <w:p w14:paraId="0F00BBF6" w14:textId="77777777" w:rsidR="00E95A45" w:rsidRDefault="00E95A45" w:rsidP="00E95A45">
      <w:pPr>
        <w:ind w:right="20"/>
        <w:jc w:val="both"/>
        <w:rPr>
          <w:sz w:val="20"/>
          <w:szCs w:val="20"/>
        </w:rPr>
      </w:pPr>
      <w:r>
        <w:rPr>
          <w:rFonts w:ascii="Sylfaen" w:eastAsia="Times New Roman" w:hAnsi="Sylfaen" w:cs="Sylfaen"/>
          <w:sz w:val="20"/>
          <w:szCs w:val="20"/>
        </w:rPr>
        <w:t>ნებისმიერი</w:t>
      </w:r>
      <w:r>
        <w:rPr>
          <w:rFonts w:eastAsia="Times New Roman"/>
          <w:sz w:val="20"/>
          <w:szCs w:val="20"/>
        </w:rPr>
        <w:t xml:space="preserve"> </w:t>
      </w:r>
      <w:r>
        <w:rPr>
          <w:rFonts w:ascii="Sylfaen" w:eastAsia="Times New Roman" w:hAnsi="Sylfaen" w:cs="Sylfaen"/>
          <w:sz w:val="20"/>
          <w:szCs w:val="20"/>
        </w:rPr>
        <w:t>ფარმაცევტული</w:t>
      </w:r>
      <w:r>
        <w:rPr>
          <w:rFonts w:eastAsia="Times New Roman"/>
          <w:sz w:val="20"/>
          <w:szCs w:val="20"/>
        </w:rPr>
        <w:t xml:space="preserve"> </w:t>
      </w:r>
      <w:r>
        <w:rPr>
          <w:rFonts w:ascii="Sylfaen" w:eastAsia="Times New Roman" w:hAnsi="Sylfaen" w:cs="Sylfaen"/>
          <w:sz w:val="20"/>
          <w:szCs w:val="20"/>
        </w:rPr>
        <w:t>პროდუქტის</w:t>
      </w:r>
      <w:r>
        <w:rPr>
          <w:rFonts w:eastAsia="Times New Roman"/>
          <w:sz w:val="20"/>
          <w:szCs w:val="20"/>
        </w:rPr>
        <w:t xml:space="preserve"> </w:t>
      </w:r>
      <w:r>
        <w:rPr>
          <w:rFonts w:ascii="Sylfaen" w:eastAsia="Times New Roman" w:hAnsi="Sylfaen" w:cs="Sylfaen"/>
          <w:sz w:val="20"/>
          <w:szCs w:val="20"/>
        </w:rPr>
        <w:t>მსგავსად</w:t>
      </w:r>
      <w:r>
        <w:rPr>
          <w:rFonts w:eastAsia="Times New Roman"/>
          <w:sz w:val="20"/>
          <w:szCs w:val="20"/>
        </w:rPr>
        <w:t xml:space="preserve">, </w:t>
      </w:r>
      <w:r>
        <w:rPr>
          <w:rFonts w:ascii="Sylfaen" w:eastAsia="Times New Roman" w:hAnsi="Sylfaen" w:cs="Sylfaen"/>
          <w:sz w:val="20"/>
          <w:szCs w:val="20"/>
        </w:rPr>
        <w:t>თუკი</w:t>
      </w:r>
      <w:r>
        <w:rPr>
          <w:rFonts w:eastAsia="Times New Roman"/>
          <w:sz w:val="20"/>
          <w:szCs w:val="20"/>
        </w:rPr>
        <w:t xml:space="preserve"> </w:t>
      </w:r>
      <w:r>
        <w:rPr>
          <w:rFonts w:ascii="Sylfaen" w:eastAsia="Times New Roman" w:hAnsi="Sylfaen" w:cs="Sylfaen"/>
          <w:sz w:val="20"/>
          <w:szCs w:val="20"/>
        </w:rPr>
        <w:t>ამ</w:t>
      </w:r>
      <w:r>
        <w:rPr>
          <w:rFonts w:eastAsia="Times New Roman"/>
          <w:sz w:val="20"/>
          <w:szCs w:val="20"/>
        </w:rPr>
        <w:t xml:space="preserve"> </w:t>
      </w:r>
      <w:r>
        <w:rPr>
          <w:rFonts w:ascii="Sylfaen" w:eastAsia="Times New Roman" w:hAnsi="Sylfaen" w:cs="Sylfaen"/>
          <w:sz w:val="20"/>
          <w:szCs w:val="20"/>
        </w:rPr>
        <w:t>პროდუქტის</w:t>
      </w:r>
      <w:r>
        <w:rPr>
          <w:rFonts w:eastAsia="Times New Roman"/>
          <w:sz w:val="20"/>
          <w:szCs w:val="20"/>
        </w:rPr>
        <w:t xml:space="preserve"> </w:t>
      </w:r>
      <w:r>
        <w:rPr>
          <w:rFonts w:ascii="Sylfaen" w:eastAsia="Times New Roman" w:hAnsi="Sylfaen" w:cs="Sylfaen"/>
          <w:sz w:val="20"/>
          <w:szCs w:val="20"/>
        </w:rPr>
        <w:t>მომზადების</w:t>
      </w:r>
      <w:r>
        <w:rPr>
          <w:rFonts w:eastAsia="Times New Roman"/>
          <w:sz w:val="20"/>
          <w:szCs w:val="20"/>
        </w:rPr>
        <w:t xml:space="preserve"> </w:t>
      </w:r>
      <w:r>
        <w:rPr>
          <w:rFonts w:ascii="Sylfaen" w:eastAsia="Times New Roman" w:hAnsi="Sylfaen" w:cs="Sylfaen"/>
          <w:sz w:val="20"/>
          <w:szCs w:val="20"/>
        </w:rPr>
        <w:t>დროს</w:t>
      </w:r>
      <w:r>
        <w:rPr>
          <w:rFonts w:eastAsia="Times New Roman"/>
          <w:sz w:val="20"/>
          <w:szCs w:val="20"/>
        </w:rPr>
        <w:t xml:space="preserve"> </w:t>
      </w:r>
      <w:r>
        <w:rPr>
          <w:rFonts w:ascii="Sylfaen" w:eastAsia="Times New Roman" w:hAnsi="Sylfaen" w:cs="Sylfaen"/>
          <w:sz w:val="20"/>
          <w:szCs w:val="20"/>
        </w:rPr>
        <w:t>ამ</w:t>
      </w:r>
      <w:r>
        <w:rPr>
          <w:rFonts w:eastAsia="Times New Roman"/>
          <w:sz w:val="20"/>
          <w:szCs w:val="20"/>
        </w:rPr>
        <w:t xml:space="preserve"> </w:t>
      </w:r>
      <w:r>
        <w:rPr>
          <w:rFonts w:ascii="Sylfaen" w:eastAsia="Times New Roman" w:hAnsi="Sylfaen" w:cs="Sylfaen"/>
          <w:sz w:val="20"/>
          <w:szCs w:val="20"/>
        </w:rPr>
        <w:t>ფლაკონის</w:t>
      </w:r>
      <w:r>
        <w:rPr>
          <w:rFonts w:eastAsia="Times New Roman"/>
          <w:sz w:val="20"/>
          <w:szCs w:val="20"/>
        </w:rPr>
        <w:t xml:space="preserve"> </w:t>
      </w:r>
      <w:r>
        <w:rPr>
          <w:rFonts w:ascii="Sylfaen" w:eastAsia="Times New Roman" w:hAnsi="Sylfaen" w:cs="Sylfaen"/>
          <w:sz w:val="20"/>
          <w:szCs w:val="20"/>
        </w:rPr>
        <w:t>მთლიანობა</w:t>
      </w:r>
      <w:r>
        <w:rPr>
          <w:rFonts w:eastAsia="Times New Roman"/>
          <w:sz w:val="20"/>
          <w:szCs w:val="20"/>
        </w:rPr>
        <w:t xml:space="preserve"> </w:t>
      </w:r>
      <w:r>
        <w:rPr>
          <w:rFonts w:ascii="Sylfaen" w:eastAsia="Times New Roman" w:hAnsi="Sylfaen" w:cs="Sylfaen"/>
          <w:sz w:val="20"/>
          <w:szCs w:val="20"/>
        </w:rPr>
        <w:t>დარღვეულია, ის</w:t>
      </w:r>
      <w:r>
        <w:rPr>
          <w:rFonts w:eastAsia="Times New Roman"/>
          <w:sz w:val="20"/>
          <w:szCs w:val="20"/>
        </w:rPr>
        <w:t xml:space="preserve"> </w:t>
      </w:r>
      <w:r>
        <w:rPr>
          <w:rFonts w:ascii="Sylfaen" w:eastAsia="Times New Roman" w:hAnsi="Sylfaen" w:cs="Sylfaen"/>
          <w:sz w:val="20"/>
          <w:szCs w:val="20"/>
        </w:rPr>
        <w:t>არ</w:t>
      </w:r>
      <w:r>
        <w:rPr>
          <w:rFonts w:eastAsia="Times New Roman"/>
          <w:sz w:val="20"/>
          <w:szCs w:val="20"/>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იქნას</w:t>
      </w:r>
      <w:r>
        <w:rPr>
          <w:rFonts w:eastAsia="Times New Roman"/>
          <w:sz w:val="20"/>
          <w:szCs w:val="20"/>
        </w:rPr>
        <w:t xml:space="preserve"> </w:t>
      </w:r>
      <w:r>
        <w:rPr>
          <w:rFonts w:ascii="Sylfaen" w:eastAsia="Times New Roman" w:hAnsi="Sylfaen" w:cs="Sylfaen"/>
          <w:sz w:val="20"/>
          <w:szCs w:val="20"/>
        </w:rPr>
        <w:t>გამოყენებული</w:t>
      </w:r>
      <w:r>
        <w:rPr>
          <w:rFonts w:eastAsia="Times New Roman"/>
          <w:sz w:val="20"/>
          <w:szCs w:val="20"/>
        </w:rPr>
        <w:t>.</w:t>
      </w:r>
      <w:r>
        <w:rPr>
          <w:rFonts w:ascii="Sylfaen" w:eastAsia="Times New Roman" w:hAnsi="Sylfaen"/>
          <w:sz w:val="20"/>
          <w:szCs w:val="20"/>
          <w:lang w:val="ka-GE"/>
        </w:rPr>
        <w:t xml:space="preserve"> </w:t>
      </w:r>
    </w:p>
    <w:p w14:paraId="2A3789E3" w14:textId="77777777" w:rsidR="00E95A45" w:rsidRDefault="00E95A45" w:rsidP="00E95A45">
      <w:pPr>
        <w:rPr>
          <w:sz w:val="20"/>
          <w:szCs w:val="20"/>
        </w:rPr>
      </w:pPr>
    </w:p>
    <w:p w14:paraId="2FB181D0" w14:textId="77777777" w:rsidR="00E95A45" w:rsidRDefault="00E95A45" w:rsidP="00E95A45">
      <w:pPr>
        <w:ind w:right="20"/>
        <w:jc w:val="both"/>
        <w:rPr>
          <w:rFonts w:eastAsia="Times New Roman"/>
          <w:sz w:val="20"/>
          <w:szCs w:val="20"/>
          <w:lang w:val="ka-GE"/>
        </w:rPr>
      </w:pPr>
      <w:r>
        <w:rPr>
          <w:rFonts w:ascii="Sylfaen" w:eastAsia="Times New Roman" w:hAnsi="Sylfaen"/>
          <w:sz w:val="20"/>
          <w:szCs w:val="20"/>
          <w:lang w:val="ka-GE"/>
        </w:rPr>
        <w:t>მონ.ტეკ</w:t>
      </w:r>
      <w:r>
        <w:rPr>
          <w:rFonts w:eastAsia="Times New Roman"/>
          <w:sz w:val="20"/>
          <w:szCs w:val="20"/>
          <w:lang w:val="ka-GE"/>
        </w:rPr>
        <w:t xml:space="preserve"> </w:t>
      </w:r>
      <w:r>
        <w:rPr>
          <w:rFonts w:eastAsia="Times New Roman"/>
          <w:sz w:val="20"/>
          <w:szCs w:val="20"/>
          <w:vertAlign w:val="superscript"/>
        </w:rPr>
        <w:t>99</w:t>
      </w:r>
      <w:r>
        <w:rPr>
          <w:rFonts w:eastAsia="Times New Roman"/>
          <w:sz w:val="20"/>
          <w:szCs w:val="20"/>
        </w:rPr>
        <w:t>Mo/</w:t>
      </w:r>
      <w:r>
        <w:rPr>
          <w:rFonts w:eastAsia="Times New Roman"/>
          <w:sz w:val="20"/>
          <w:szCs w:val="20"/>
          <w:vertAlign w:val="superscript"/>
        </w:rPr>
        <w:t>99m</w:t>
      </w:r>
      <w:r>
        <w:rPr>
          <w:rFonts w:eastAsia="Times New Roman"/>
          <w:sz w:val="20"/>
          <w:szCs w:val="20"/>
        </w:rPr>
        <w:t xml:space="preserve">Tc </w:t>
      </w:r>
      <w:proofErr w:type="gramStart"/>
      <w:r>
        <w:rPr>
          <w:rFonts w:ascii="Sylfaen" w:eastAsia="Times New Roman" w:hAnsi="Sylfaen"/>
          <w:sz w:val="20"/>
          <w:szCs w:val="20"/>
          <w:lang w:val="ka-GE"/>
        </w:rPr>
        <w:t xml:space="preserve">გენერატორის </w:t>
      </w:r>
      <w:r>
        <w:rPr>
          <w:rFonts w:eastAsia="Times New Roman"/>
          <w:sz w:val="20"/>
          <w:szCs w:val="20"/>
          <w:lang w:val="ka-GE"/>
        </w:rPr>
        <w:t xml:space="preserve"> </w:t>
      </w:r>
      <w:r>
        <w:rPr>
          <w:rFonts w:ascii="Sylfaen" w:eastAsia="Times New Roman" w:hAnsi="Sylfaen" w:cs="Sylfaen"/>
          <w:sz w:val="20"/>
          <w:szCs w:val="20"/>
          <w:lang w:val="ka-GE"/>
        </w:rPr>
        <w:t>ელუცია</w:t>
      </w:r>
      <w:proofErr w:type="gramEnd"/>
      <w:r>
        <w:rPr>
          <w:rFonts w:ascii="Sylfaen" w:eastAsia="Times New Roman" w:hAnsi="Sylfaen" w:cs="Sylfaen"/>
          <w:sz w:val="20"/>
          <w:szCs w:val="20"/>
          <w:lang w:val="ka-GE"/>
        </w:rPr>
        <w:t xml:space="preserve"> შეიძლება</w:t>
      </w:r>
      <w:r>
        <w:rPr>
          <w:rFonts w:eastAsia="Times New Roman"/>
          <w:sz w:val="20"/>
          <w:szCs w:val="20"/>
          <w:lang w:val="ka-GE"/>
        </w:rPr>
        <w:t xml:space="preserve"> </w:t>
      </w:r>
      <w:r>
        <w:rPr>
          <w:rFonts w:ascii="Sylfaen" w:eastAsia="Times New Roman" w:hAnsi="Sylfaen" w:cs="Sylfaen"/>
          <w:sz w:val="20"/>
          <w:szCs w:val="20"/>
          <w:lang w:val="ka-GE"/>
        </w:rPr>
        <w:t>ნ</w:t>
      </w:r>
      <w:r>
        <w:rPr>
          <w:rFonts w:ascii="Sylfaen" w:eastAsia="Times New Roman" w:hAnsi="Sylfaen" w:cs="Sylfaen"/>
          <w:sz w:val="20"/>
          <w:szCs w:val="20"/>
        </w:rPr>
        <w:t>ებისმიერ</w:t>
      </w:r>
      <w:r>
        <w:rPr>
          <w:rFonts w:eastAsia="Times New Roman"/>
          <w:sz w:val="20"/>
          <w:szCs w:val="20"/>
        </w:rPr>
        <w:t xml:space="preserve"> </w:t>
      </w:r>
      <w:r>
        <w:rPr>
          <w:rFonts w:ascii="Sylfaen" w:eastAsia="Times New Roman" w:hAnsi="Sylfaen" w:cs="Sylfaen"/>
          <w:sz w:val="20"/>
          <w:szCs w:val="20"/>
        </w:rPr>
        <w:t>დროს</w:t>
      </w:r>
      <w:r>
        <w:rPr>
          <w:rFonts w:eastAsia="Times New Roman"/>
          <w:sz w:val="20"/>
          <w:szCs w:val="20"/>
        </w:rPr>
        <w:t xml:space="preserve">, </w:t>
      </w:r>
      <w:r>
        <w:rPr>
          <w:rFonts w:ascii="Sylfaen" w:eastAsia="Times New Roman" w:hAnsi="Sylfaen" w:cs="Sylfaen"/>
          <w:sz w:val="20"/>
          <w:szCs w:val="20"/>
        </w:rPr>
        <w:t>თუმცა</w:t>
      </w:r>
      <w:r>
        <w:rPr>
          <w:rFonts w:eastAsia="Times New Roman"/>
          <w:sz w:val="20"/>
          <w:szCs w:val="20"/>
        </w:rPr>
        <w:t xml:space="preserve"> </w:t>
      </w:r>
      <w:r>
        <w:rPr>
          <w:rFonts w:ascii="Sylfaen" w:eastAsia="Times New Roman" w:hAnsi="Sylfaen" w:cs="Sylfaen"/>
          <w:sz w:val="20"/>
          <w:szCs w:val="20"/>
        </w:rPr>
        <w:t>ელუატისგან</w:t>
      </w:r>
      <w:r>
        <w:rPr>
          <w:rFonts w:eastAsia="Times New Roman"/>
          <w:sz w:val="20"/>
          <w:szCs w:val="20"/>
        </w:rPr>
        <w:t xml:space="preserve"> </w:t>
      </w:r>
      <w:r>
        <w:rPr>
          <w:rFonts w:ascii="Sylfaen" w:eastAsia="Times New Roman" w:hAnsi="Sylfaen" w:cs="Sylfaen"/>
          <w:sz w:val="20"/>
          <w:szCs w:val="20"/>
        </w:rPr>
        <w:t>მიღებული</w:t>
      </w:r>
      <w:r>
        <w:rPr>
          <w:rFonts w:eastAsia="Times New Roman"/>
          <w:sz w:val="20"/>
          <w:szCs w:val="20"/>
        </w:rPr>
        <w:t xml:space="preserve"> 99</w:t>
      </w:r>
      <w:r>
        <w:rPr>
          <w:rFonts w:eastAsia="Times New Roman"/>
          <w:sz w:val="20"/>
          <w:szCs w:val="20"/>
          <w:vertAlign w:val="superscript"/>
        </w:rPr>
        <w:t>m</w:t>
      </w:r>
      <w:r>
        <w:rPr>
          <w:rFonts w:eastAsia="Times New Roman"/>
          <w:sz w:val="20"/>
          <w:szCs w:val="20"/>
        </w:rPr>
        <w:t xml:space="preserve">Tc </w:t>
      </w:r>
      <w:r>
        <w:rPr>
          <w:rFonts w:ascii="Sylfaen" w:eastAsia="Times New Roman" w:hAnsi="Sylfaen" w:cs="Sylfaen"/>
          <w:sz w:val="20"/>
          <w:szCs w:val="20"/>
        </w:rPr>
        <w:t>რაოდენობა</w:t>
      </w:r>
      <w:r>
        <w:rPr>
          <w:rFonts w:eastAsia="Times New Roman"/>
          <w:sz w:val="20"/>
          <w:szCs w:val="20"/>
        </w:rPr>
        <w:t xml:space="preserve"> </w:t>
      </w:r>
      <w:r>
        <w:rPr>
          <w:rFonts w:ascii="Sylfaen" w:eastAsia="Times New Roman" w:hAnsi="Sylfaen" w:cs="Sylfaen"/>
          <w:sz w:val="20"/>
          <w:szCs w:val="20"/>
        </w:rPr>
        <w:t>დამოკიდებულია</w:t>
      </w:r>
      <w:r>
        <w:rPr>
          <w:rFonts w:eastAsia="Times New Roman"/>
          <w:sz w:val="20"/>
          <w:szCs w:val="20"/>
        </w:rPr>
        <w:t xml:space="preserve"> </w:t>
      </w:r>
      <w:r>
        <w:rPr>
          <w:rFonts w:ascii="Sylfaen" w:eastAsia="Times New Roman" w:hAnsi="Sylfaen"/>
          <w:sz w:val="20"/>
          <w:szCs w:val="20"/>
          <w:lang w:val="ka-GE"/>
        </w:rPr>
        <w:t xml:space="preserve">დროზე </w:t>
      </w:r>
      <w:r>
        <w:rPr>
          <w:rFonts w:ascii="Sylfaen" w:eastAsia="Times New Roman" w:hAnsi="Sylfaen" w:cs="Sylfaen"/>
          <w:sz w:val="20"/>
          <w:szCs w:val="20"/>
        </w:rPr>
        <w:t>ბოლო</w:t>
      </w:r>
      <w:r>
        <w:rPr>
          <w:rFonts w:ascii="Sylfaen" w:eastAsia="Times New Roman" w:hAnsi="Sylfaen" w:cs="Sylfaen"/>
          <w:sz w:val="20"/>
          <w:szCs w:val="20"/>
          <w:lang w:val="ka-GE"/>
        </w:rPr>
        <w:t xml:space="preserve"> და პირველ ელუციას შორის. </w:t>
      </w:r>
    </w:p>
    <w:p w14:paraId="47CDD2D1" w14:textId="77777777" w:rsidR="00E95A45" w:rsidRDefault="00E95A45" w:rsidP="00E95A45">
      <w:pPr>
        <w:ind w:right="20"/>
        <w:jc w:val="both"/>
        <w:rPr>
          <w:rFonts w:eastAsia="Times New Roman"/>
          <w:sz w:val="20"/>
          <w:szCs w:val="20"/>
        </w:rPr>
      </w:pPr>
    </w:p>
    <w:p w14:paraId="3E1D75FD" w14:textId="77777777" w:rsidR="00BF52AE" w:rsidRDefault="00BF52AE" w:rsidP="00E95A45">
      <w:pPr>
        <w:ind w:right="20"/>
        <w:jc w:val="both"/>
        <w:rPr>
          <w:rFonts w:ascii="Sylfaen" w:eastAsia="Times New Roman" w:hAnsi="Sylfaen"/>
          <w:sz w:val="20"/>
          <w:szCs w:val="20"/>
          <w:lang w:val="ka-GE"/>
        </w:rPr>
      </w:pPr>
    </w:p>
    <w:p w14:paraId="0B44517E" w14:textId="77777777" w:rsidR="00BF52AE" w:rsidRDefault="00BF52AE" w:rsidP="00E95A45">
      <w:pPr>
        <w:ind w:right="20"/>
        <w:jc w:val="both"/>
        <w:rPr>
          <w:rFonts w:ascii="Sylfaen" w:eastAsia="Times New Roman" w:hAnsi="Sylfaen"/>
          <w:sz w:val="20"/>
          <w:szCs w:val="20"/>
          <w:lang w:val="ka-GE"/>
        </w:rPr>
      </w:pPr>
    </w:p>
    <w:p w14:paraId="56F6F56F" w14:textId="77777777" w:rsidR="00BF52AE" w:rsidRDefault="00BF52AE" w:rsidP="00E95A45">
      <w:pPr>
        <w:ind w:right="20"/>
        <w:jc w:val="both"/>
        <w:rPr>
          <w:rFonts w:ascii="Sylfaen" w:eastAsia="Times New Roman" w:hAnsi="Sylfaen"/>
          <w:sz w:val="20"/>
          <w:szCs w:val="20"/>
          <w:lang w:val="ka-GE"/>
        </w:rPr>
      </w:pPr>
    </w:p>
    <w:p w14:paraId="5B329909" w14:textId="77777777" w:rsidR="00BF52AE" w:rsidRDefault="00BF52AE" w:rsidP="00E95A45">
      <w:pPr>
        <w:ind w:right="20"/>
        <w:jc w:val="both"/>
        <w:rPr>
          <w:rFonts w:ascii="Sylfaen" w:eastAsia="Times New Roman" w:hAnsi="Sylfaen"/>
          <w:sz w:val="20"/>
          <w:szCs w:val="20"/>
          <w:lang w:val="ka-GE"/>
        </w:rPr>
      </w:pPr>
    </w:p>
    <w:p w14:paraId="3F25D5D2" w14:textId="77777777" w:rsidR="00BF52AE" w:rsidRDefault="00BF52AE" w:rsidP="00E95A45">
      <w:pPr>
        <w:ind w:right="20"/>
        <w:jc w:val="both"/>
        <w:rPr>
          <w:rFonts w:ascii="Sylfaen" w:eastAsia="Times New Roman" w:hAnsi="Sylfaen"/>
          <w:sz w:val="20"/>
          <w:szCs w:val="20"/>
          <w:lang w:val="ka-GE"/>
        </w:rPr>
      </w:pPr>
    </w:p>
    <w:p w14:paraId="2988B42E" w14:textId="77777777" w:rsidR="00E95A45" w:rsidRDefault="00E95A45" w:rsidP="00E95A45">
      <w:pPr>
        <w:ind w:right="20"/>
        <w:jc w:val="both"/>
        <w:rPr>
          <w:sz w:val="20"/>
          <w:szCs w:val="20"/>
        </w:rPr>
      </w:pPr>
      <w:r>
        <w:rPr>
          <w:rFonts w:ascii="Sylfaen" w:eastAsia="Times New Roman" w:hAnsi="Sylfaen"/>
          <w:sz w:val="20"/>
          <w:szCs w:val="20"/>
          <w:lang w:val="ka-GE"/>
        </w:rPr>
        <w:t xml:space="preserve">ელუციის შემდეგ მიღებული </w:t>
      </w:r>
      <w:r>
        <w:rPr>
          <w:rFonts w:eastAsia="Times New Roman"/>
          <w:sz w:val="20"/>
          <w:szCs w:val="20"/>
        </w:rPr>
        <w:t>99</w:t>
      </w:r>
      <w:r>
        <w:rPr>
          <w:rFonts w:eastAsia="Times New Roman"/>
          <w:sz w:val="20"/>
          <w:szCs w:val="20"/>
          <w:vertAlign w:val="superscript"/>
        </w:rPr>
        <w:t>m</w:t>
      </w:r>
      <w:r>
        <w:rPr>
          <w:rFonts w:eastAsia="Times New Roman"/>
          <w:sz w:val="20"/>
          <w:szCs w:val="20"/>
        </w:rPr>
        <w:t xml:space="preserve">Tc </w:t>
      </w:r>
      <w:r>
        <w:rPr>
          <w:rFonts w:ascii="Sylfaen" w:eastAsia="Times New Roman" w:hAnsi="Sylfaen" w:cs="Sylfaen"/>
          <w:sz w:val="20"/>
          <w:szCs w:val="20"/>
        </w:rPr>
        <w:t>ნატრიუმის</w:t>
      </w:r>
      <w:r>
        <w:rPr>
          <w:rFonts w:eastAsia="Times New Roman"/>
          <w:sz w:val="20"/>
          <w:szCs w:val="20"/>
        </w:rPr>
        <w:t xml:space="preserve"> </w:t>
      </w:r>
      <w:r>
        <w:rPr>
          <w:rFonts w:ascii="Sylfaen" w:eastAsia="Times New Roman" w:hAnsi="Sylfaen" w:cs="Sylfaen"/>
          <w:sz w:val="20"/>
          <w:szCs w:val="20"/>
        </w:rPr>
        <w:t>პერტექნეტატის</w:t>
      </w:r>
      <w:r>
        <w:rPr>
          <w:rFonts w:eastAsia="Times New Roman"/>
          <w:sz w:val="20"/>
          <w:szCs w:val="20"/>
        </w:rPr>
        <w:t xml:space="preserve"> </w:t>
      </w:r>
      <w:r>
        <w:rPr>
          <w:rFonts w:ascii="Sylfaen" w:eastAsia="Times New Roman" w:hAnsi="Sylfaen" w:cs="Sylfaen"/>
          <w:sz w:val="20"/>
          <w:szCs w:val="20"/>
        </w:rPr>
        <w:t>ელუატი</w:t>
      </w:r>
      <w:r>
        <w:rPr>
          <w:rFonts w:eastAsia="Times New Roman"/>
          <w:sz w:val="20"/>
          <w:szCs w:val="20"/>
        </w:rPr>
        <w:t xml:space="preserve"> </w:t>
      </w:r>
      <w:r>
        <w:rPr>
          <w:rFonts w:ascii="Sylfaen" w:eastAsia="Times New Roman" w:hAnsi="Sylfaen" w:cs="Sylfaen"/>
          <w:sz w:val="20"/>
          <w:szCs w:val="20"/>
        </w:rPr>
        <w:t>შენახული</w:t>
      </w:r>
      <w:r>
        <w:rPr>
          <w:rFonts w:ascii="Sylfaen" w:eastAsia="Times New Roman" w:hAnsi="Sylfaen" w:cs="Sylfaen"/>
          <w:sz w:val="20"/>
          <w:szCs w:val="20"/>
          <w:lang w:val="ka-GE"/>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იყოს</w:t>
      </w:r>
      <w:r>
        <w:rPr>
          <w:rFonts w:eastAsia="Times New Roman"/>
          <w:sz w:val="20"/>
          <w:szCs w:val="20"/>
        </w:rPr>
        <w:t xml:space="preserve">  </w:t>
      </w:r>
      <w:r>
        <w:rPr>
          <w:rFonts w:ascii="Sylfaen" w:eastAsia="Times New Roman" w:hAnsi="Sylfaen" w:cs="Sylfaen"/>
          <w:sz w:val="20"/>
          <w:szCs w:val="20"/>
        </w:rPr>
        <w:t>ტყვიის</w:t>
      </w:r>
      <w:r>
        <w:rPr>
          <w:rFonts w:eastAsia="Times New Roman"/>
          <w:sz w:val="20"/>
          <w:szCs w:val="20"/>
        </w:rPr>
        <w:t xml:space="preserve"> </w:t>
      </w:r>
      <w:r>
        <w:rPr>
          <w:rFonts w:ascii="Sylfaen" w:eastAsia="Times New Roman" w:hAnsi="Sylfaen"/>
          <w:sz w:val="20"/>
          <w:szCs w:val="20"/>
          <w:lang w:val="ka-GE"/>
        </w:rPr>
        <w:t>სა</w:t>
      </w:r>
      <w:r>
        <w:rPr>
          <w:rFonts w:ascii="Sylfaen" w:eastAsia="Times New Roman" w:hAnsi="Sylfaen" w:cs="Sylfaen"/>
          <w:sz w:val="20"/>
          <w:szCs w:val="20"/>
        </w:rPr>
        <w:t>ფარში</w:t>
      </w:r>
      <w:r>
        <w:rPr>
          <w:rFonts w:eastAsia="Times New Roman"/>
          <w:sz w:val="20"/>
          <w:szCs w:val="20"/>
        </w:rPr>
        <w:t xml:space="preserve">. </w:t>
      </w:r>
      <w:r>
        <w:rPr>
          <w:rFonts w:ascii="Sylfaen" w:eastAsia="Times New Roman" w:hAnsi="Sylfaen" w:cs="Sylfaen"/>
          <w:sz w:val="20"/>
          <w:szCs w:val="20"/>
        </w:rPr>
        <w:t>ამ</w:t>
      </w:r>
      <w:r>
        <w:rPr>
          <w:rFonts w:eastAsia="Times New Roman"/>
          <w:sz w:val="20"/>
          <w:szCs w:val="20"/>
        </w:rPr>
        <w:t xml:space="preserve"> </w:t>
      </w:r>
      <w:r>
        <w:rPr>
          <w:rFonts w:ascii="Sylfaen" w:eastAsia="Times New Roman" w:hAnsi="Sylfaen" w:cs="Sylfaen"/>
          <w:sz w:val="20"/>
          <w:szCs w:val="20"/>
        </w:rPr>
        <w:t>პირობებში</w:t>
      </w:r>
      <w:r>
        <w:rPr>
          <w:rFonts w:eastAsia="Times New Roman"/>
          <w:sz w:val="20"/>
          <w:szCs w:val="20"/>
        </w:rPr>
        <w:t xml:space="preserve">, </w:t>
      </w:r>
      <w:r>
        <w:rPr>
          <w:rFonts w:ascii="Sylfaen" w:eastAsia="Times New Roman" w:hAnsi="Sylfaen" w:cs="Sylfaen"/>
          <w:sz w:val="20"/>
          <w:szCs w:val="20"/>
        </w:rPr>
        <w:t>ელუატი</w:t>
      </w:r>
      <w:r>
        <w:rPr>
          <w:rFonts w:eastAsia="Times New Roman"/>
          <w:sz w:val="20"/>
          <w:szCs w:val="20"/>
        </w:rPr>
        <w:t xml:space="preserve"> </w:t>
      </w:r>
      <w:r>
        <w:rPr>
          <w:rFonts w:ascii="Sylfaen" w:eastAsia="Times New Roman" w:hAnsi="Sylfaen" w:cs="Sylfaen"/>
          <w:sz w:val="20"/>
          <w:szCs w:val="20"/>
        </w:rPr>
        <w:t>გამოდგება</w:t>
      </w:r>
      <w:r>
        <w:rPr>
          <w:rFonts w:eastAsia="Times New Roman"/>
          <w:sz w:val="20"/>
          <w:szCs w:val="20"/>
        </w:rPr>
        <w:t xml:space="preserve"> </w:t>
      </w:r>
      <w:r>
        <w:rPr>
          <w:rFonts w:ascii="Sylfaen" w:eastAsia="Times New Roman" w:hAnsi="Sylfaen" w:cs="Sylfaen"/>
          <w:sz w:val="20"/>
          <w:szCs w:val="20"/>
        </w:rPr>
        <w:t>გამოსაყენებლად</w:t>
      </w:r>
      <w:r>
        <w:rPr>
          <w:rFonts w:eastAsia="Times New Roman"/>
          <w:sz w:val="20"/>
          <w:szCs w:val="20"/>
        </w:rPr>
        <w:t xml:space="preserve"> 12 </w:t>
      </w:r>
      <w:r>
        <w:rPr>
          <w:rFonts w:ascii="Sylfaen" w:eastAsia="Times New Roman" w:hAnsi="Sylfaen" w:cs="Sylfaen"/>
          <w:sz w:val="20"/>
          <w:szCs w:val="20"/>
        </w:rPr>
        <w:t>საათის</w:t>
      </w:r>
      <w:r>
        <w:rPr>
          <w:rFonts w:eastAsia="Times New Roman"/>
          <w:sz w:val="20"/>
          <w:szCs w:val="20"/>
        </w:rPr>
        <w:t xml:space="preserve"> </w:t>
      </w:r>
      <w:r>
        <w:rPr>
          <w:rFonts w:ascii="Sylfaen" w:eastAsia="Times New Roman" w:hAnsi="Sylfaen" w:cs="Sylfaen"/>
          <w:sz w:val="20"/>
          <w:szCs w:val="20"/>
        </w:rPr>
        <w:t>განმავლობაში</w:t>
      </w:r>
      <w:r>
        <w:rPr>
          <w:rFonts w:eastAsia="Times New Roman"/>
          <w:sz w:val="20"/>
          <w:szCs w:val="20"/>
        </w:rPr>
        <w:t xml:space="preserve"> 25 </w:t>
      </w:r>
      <w:r>
        <w:rPr>
          <w:rFonts w:eastAsia="Times New Roman"/>
          <w:sz w:val="20"/>
          <w:szCs w:val="20"/>
          <w:vertAlign w:val="superscript"/>
        </w:rPr>
        <w:t>o</w:t>
      </w:r>
      <w:r>
        <w:rPr>
          <w:rFonts w:eastAsia="Times New Roman"/>
          <w:sz w:val="20"/>
          <w:szCs w:val="20"/>
        </w:rPr>
        <w:t xml:space="preserve">C </w:t>
      </w:r>
      <w:r>
        <w:rPr>
          <w:rFonts w:ascii="Sylfaen" w:eastAsia="Times New Roman" w:hAnsi="Sylfaen"/>
          <w:sz w:val="20"/>
          <w:szCs w:val="20"/>
          <w:lang w:val="ka-GE"/>
        </w:rPr>
        <w:t xml:space="preserve">-ზე </w:t>
      </w:r>
      <w:r>
        <w:rPr>
          <w:rFonts w:ascii="Sylfaen" w:eastAsia="Times New Roman" w:hAnsi="Sylfaen" w:cs="Sylfaen"/>
          <w:sz w:val="20"/>
          <w:szCs w:val="20"/>
        </w:rPr>
        <w:t>დაბალ</w:t>
      </w:r>
      <w:r>
        <w:rPr>
          <w:rFonts w:eastAsia="Times New Roman"/>
          <w:sz w:val="20"/>
          <w:szCs w:val="20"/>
        </w:rPr>
        <w:t xml:space="preserve"> </w:t>
      </w:r>
      <w:r>
        <w:rPr>
          <w:rFonts w:ascii="Sylfaen" w:eastAsia="Times New Roman" w:hAnsi="Sylfaen" w:cs="Sylfaen"/>
          <w:sz w:val="20"/>
          <w:szCs w:val="20"/>
        </w:rPr>
        <w:t>ტემპერატურაზე</w:t>
      </w:r>
      <w:r>
        <w:rPr>
          <w:rFonts w:eastAsia="Times New Roman"/>
          <w:sz w:val="20"/>
          <w:szCs w:val="20"/>
        </w:rPr>
        <w:t xml:space="preserve">, </w:t>
      </w:r>
      <w:r>
        <w:rPr>
          <w:rFonts w:ascii="Sylfaen" w:eastAsia="Times New Roman" w:hAnsi="Sylfaen" w:cs="Sylfaen"/>
          <w:sz w:val="20"/>
          <w:szCs w:val="20"/>
        </w:rPr>
        <w:t>გამრეცხვის</w:t>
      </w:r>
      <w:r>
        <w:rPr>
          <w:rFonts w:eastAsia="Times New Roman"/>
          <w:sz w:val="20"/>
          <w:szCs w:val="20"/>
        </w:rPr>
        <w:t xml:space="preserve"> </w:t>
      </w:r>
      <w:r>
        <w:rPr>
          <w:rFonts w:ascii="Sylfaen" w:eastAsia="Times New Roman" w:hAnsi="Sylfaen" w:cs="Sylfaen"/>
          <w:sz w:val="20"/>
          <w:szCs w:val="20"/>
        </w:rPr>
        <w:t>დღიდან</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დროდან</w:t>
      </w:r>
      <w:r>
        <w:rPr>
          <w:rFonts w:eastAsia="Times New Roman"/>
          <w:sz w:val="20"/>
          <w:szCs w:val="20"/>
        </w:rPr>
        <w:t xml:space="preserve">. </w:t>
      </w:r>
      <w:r>
        <w:rPr>
          <w:rFonts w:ascii="Sylfaen" w:eastAsia="Times New Roman" w:hAnsi="Sylfaen" w:cs="Sylfaen"/>
          <w:sz w:val="20"/>
          <w:szCs w:val="20"/>
        </w:rPr>
        <w:t>ნებისმიერი</w:t>
      </w:r>
      <w:r>
        <w:rPr>
          <w:rFonts w:eastAsia="Times New Roman"/>
          <w:sz w:val="20"/>
          <w:szCs w:val="20"/>
        </w:rPr>
        <w:t xml:space="preserve"> </w:t>
      </w:r>
      <w:r>
        <w:rPr>
          <w:rFonts w:ascii="Sylfaen" w:eastAsia="Times New Roman" w:hAnsi="Sylfaen" w:cs="Sylfaen"/>
          <w:sz w:val="20"/>
          <w:szCs w:val="20"/>
        </w:rPr>
        <w:t>გამოუყენებელი</w:t>
      </w:r>
      <w:r>
        <w:rPr>
          <w:rFonts w:eastAsia="Times New Roman"/>
          <w:sz w:val="20"/>
          <w:szCs w:val="20"/>
        </w:rPr>
        <w:t xml:space="preserve"> </w:t>
      </w:r>
      <w:r>
        <w:rPr>
          <w:rFonts w:ascii="Sylfaen" w:eastAsia="Times New Roman" w:hAnsi="Sylfaen" w:cs="Sylfaen"/>
          <w:sz w:val="20"/>
          <w:szCs w:val="20"/>
        </w:rPr>
        <w:t>პროდუქტი</w:t>
      </w:r>
      <w:r>
        <w:rPr>
          <w:rFonts w:eastAsia="Times New Roman"/>
          <w:sz w:val="20"/>
          <w:szCs w:val="20"/>
        </w:rPr>
        <w:t xml:space="preserve"> </w:t>
      </w:r>
      <w:r>
        <w:rPr>
          <w:rFonts w:ascii="Sylfaen" w:eastAsia="Times New Roman" w:hAnsi="Sylfaen" w:cs="Sylfaen"/>
          <w:sz w:val="20"/>
          <w:szCs w:val="20"/>
        </w:rPr>
        <w:t>ან</w:t>
      </w:r>
      <w:r>
        <w:rPr>
          <w:rFonts w:eastAsia="Times New Roman"/>
          <w:sz w:val="20"/>
          <w:szCs w:val="20"/>
        </w:rPr>
        <w:t xml:space="preserve"> </w:t>
      </w:r>
      <w:r>
        <w:rPr>
          <w:rFonts w:ascii="Sylfaen" w:eastAsia="Times New Roman" w:hAnsi="Sylfaen" w:cs="Sylfaen"/>
          <w:sz w:val="20"/>
          <w:szCs w:val="20"/>
        </w:rPr>
        <w:t>ნარჩენები</w:t>
      </w:r>
      <w:r>
        <w:rPr>
          <w:rFonts w:eastAsia="Times New Roman"/>
          <w:sz w:val="20"/>
          <w:szCs w:val="20"/>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განადგურდეს</w:t>
      </w:r>
      <w:r>
        <w:rPr>
          <w:rFonts w:eastAsia="Times New Roman"/>
          <w:sz w:val="20"/>
          <w:szCs w:val="20"/>
        </w:rPr>
        <w:t xml:space="preserve"> </w:t>
      </w:r>
      <w:r>
        <w:rPr>
          <w:rFonts w:ascii="Sylfaen" w:eastAsia="Times New Roman" w:hAnsi="Sylfaen" w:cs="Sylfaen"/>
          <w:sz w:val="20"/>
          <w:szCs w:val="20"/>
        </w:rPr>
        <w:t>რადიოაქტიური</w:t>
      </w:r>
      <w:r>
        <w:rPr>
          <w:rFonts w:eastAsia="Times New Roman"/>
          <w:sz w:val="20"/>
          <w:szCs w:val="20"/>
        </w:rPr>
        <w:t xml:space="preserve"> </w:t>
      </w:r>
      <w:r>
        <w:rPr>
          <w:rFonts w:ascii="Sylfaen" w:eastAsia="Times New Roman" w:hAnsi="Sylfaen" w:cs="Sylfaen"/>
          <w:sz w:val="20"/>
          <w:szCs w:val="20"/>
        </w:rPr>
        <w:t>მასალის</w:t>
      </w:r>
      <w:r>
        <w:rPr>
          <w:rFonts w:eastAsia="Times New Roman"/>
          <w:sz w:val="20"/>
          <w:szCs w:val="20"/>
        </w:rPr>
        <w:t xml:space="preserve"> </w:t>
      </w:r>
      <w:r>
        <w:rPr>
          <w:rFonts w:ascii="Sylfaen" w:eastAsia="Times New Roman" w:hAnsi="Sylfaen" w:cs="Sylfaen"/>
          <w:sz w:val="20"/>
          <w:szCs w:val="20"/>
        </w:rPr>
        <w:t>ადგილობრივი</w:t>
      </w:r>
      <w:r>
        <w:rPr>
          <w:rFonts w:eastAsia="Times New Roman"/>
          <w:sz w:val="20"/>
          <w:szCs w:val="20"/>
        </w:rPr>
        <w:t xml:space="preserve"> </w:t>
      </w:r>
      <w:r>
        <w:rPr>
          <w:rFonts w:ascii="Sylfaen" w:eastAsia="Times New Roman" w:hAnsi="Sylfaen" w:cs="Sylfaen"/>
          <w:sz w:val="20"/>
          <w:szCs w:val="20"/>
        </w:rPr>
        <w:t>მოთხოვნების</w:t>
      </w:r>
      <w:r>
        <w:rPr>
          <w:rFonts w:eastAsia="Times New Roman"/>
          <w:sz w:val="20"/>
          <w:szCs w:val="20"/>
        </w:rPr>
        <w:t xml:space="preserve"> </w:t>
      </w:r>
      <w:r>
        <w:rPr>
          <w:rFonts w:ascii="Sylfaen" w:eastAsia="Times New Roman" w:hAnsi="Sylfaen" w:cs="Sylfaen"/>
          <w:sz w:val="20"/>
          <w:szCs w:val="20"/>
        </w:rPr>
        <w:t>შესაბამისად</w:t>
      </w:r>
      <w:r>
        <w:rPr>
          <w:rFonts w:eastAsia="Times New Roman"/>
          <w:sz w:val="20"/>
          <w:szCs w:val="20"/>
        </w:rPr>
        <w:t>.</w:t>
      </w:r>
      <w:r>
        <w:rPr>
          <w:rFonts w:ascii="Sylfaen" w:eastAsia="Times New Roman" w:hAnsi="Sylfaen"/>
          <w:sz w:val="20"/>
          <w:szCs w:val="20"/>
          <w:lang w:val="ka-GE"/>
        </w:rPr>
        <w:t xml:space="preserve"> </w:t>
      </w:r>
    </w:p>
    <w:p w14:paraId="7C7508D9" w14:textId="77777777" w:rsidR="00E95A45" w:rsidRDefault="00E95A45" w:rsidP="00E95A45">
      <w:pPr>
        <w:rPr>
          <w:sz w:val="20"/>
          <w:szCs w:val="20"/>
        </w:rPr>
      </w:pPr>
    </w:p>
    <w:p w14:paraId="30E15941" w14:textId="77777777" w:rsidR="00E95A45" w:rsidRDefault="00E95A45" w:rsidP="00E95A45">
      <w:pPr>
        <w:rPr>
          <w:rFonts w:ascii="Sylfaen" w:hAnsi="Sylfaen"/>
          <w:sz w:val="20"/>
          <w:szCs w:val="20"/>
          <w:lang w:val="ka-GE"/>
        </w:rPr>
      </w:pPr>
      <w:r>
        <w:rPr>
          <w:rFonts w:ascii="Sylfaen" w:eastAsia="Times New Roman" w:hAnsi="Sylfaen"/>
          <w:sz w:val="20"/>
          <w:szCs w:val="20"/>
          <w:u w:val="single"/>
          <w:lang w:val="ka-GE"/>
        </w:rPr>
        <w:t>მომზადების მეთოდი</w:t>
      </w:r>
    </w:p>
    <w:p w14:paraId="5029E628" w14:textId="77777777" w:rsidR="00E95A45" w:rsidRDefault="00E95A45" w:rsidP="00E95A45">
      <w:pPr>
        <w:ind w:right="20"/>
        <w:jc w:val="both"/>
        <w:rPr>
          <w:sz w:val="20"/>
          <w:szCs w:val="20"/>
          <w:lang w:val="ka-GE"/>
        </w:rPr>
      </w:pPr>
      <w:r>
        <w:rPr>
          <w:rFonts w:ascii="Sylfaen" w:eastAsia="Times New Roman" w:hAnsi="Sylfaen" w:cs="Sylfaen"/>
          <w:sz w:val="20"/>
          <w:szCs w:val="20"/>
          <w:lang w:val="ka-GE"/>
        </w:rPr>
        <w:t>რადიოფარმაცევტული</w:t>
      </w:r>
      <w:r>
        <w:rPr>
          <w:rFonts w:eastAsia="Times New Roman"/>
          <w:sz w:val="20"/>
          <w:szCs w:val="20"/>
          <w:lang w:val="ka-GE"/>
        </w:rPr>
        <w:t xml:space="preserve"> </w:t>
      </w:r>
      <w:r>
        <w:rPr>
          <w:rFonts w:ascii="Sylfaen" w:eastAsia="Times New Roman" w:hAnsi="Sylfaen" w:cs="Sylfaen"/>
          <w:sz w:val="20"/>
          <w:szCs w:val="20"/>
          <w:lang w:val="ka-GE"/>
        </w:rPr>
        <w:t>საშუალებები</w:t>
      </w:r>
      <w:r>
        <w:rPr>
          <w:rFonts w:eastAsia="Times New Roman"/>
          <w:sz w:val="20"/>
          <w:szCs w:val="20"/>
          <w:lang w:val="ka-GE"/>
        </w:rPr>
        <w:t xml:space="preserve"> </w:t>
      </w:r>
      <w:r>
        <w:rPr>
          <w:rFonts w:ascii="Sylfaen" w:eastAsia="Times New Roman" w:hAnsi="Sylfaen" w:cs="Sylfaen"/>
          <w:sz w:val="20"/>
          <w:szCs w:val="20"/>
          <w:lang w:val="ka-GE"/>
        </w:rPr>
        <w:t>უნდა</w:t>
      </w:r>
      <w:r>
        <w:rPr>
          <w:rFonts w:eastAsia="Times New Roman"/>
          <w:sz w:val="20"/>
          <w:szCs w:val="20"/>
          <w:lang w:val="ka-GE"/>
        </w:rPr>
        <w:t xml:space="preserve"> </w:t>
      </w:r>
      <w:r>
        <w:rPr>
          <w:rFonts w:ascii="Sylfaen" w:eastAsia="Times New Roman" w:hAnsi="Sylfaen" w:cs="Sylfaen"/>
          <w:sz w:val="20"/>
          <w:szCs w:val="20"/>
          <w:lang w:val="ka-GE"/>
        </w:rPr>
        <w:t>მომზადდეს</w:t>
      </w:r>
      <w:r>
        <w:rPr>
          <w:rFonts w:eastAsia="Times New Roman"/>
          <w:sz w:val="20"/>
          <w:szCs w:val="20"/>
          <w:lang w:val="ka-GE"/>
        </w:rPr>
        <w:t xml:space="preserve"> </w:t>
      </w:r>
      <w:r>
        <w:rPr>
          <w:rFonts w:ascii="Sylfaen" w:eastAsia="Times New Roman" w:hAnsi="Sylfaen" w:cs="Sylfaen"/>
          <w:sz w:val="20"/>
          <w:szCs w:val="20"/>
          <w:lang w:val="ka-GE"/>
        </w:rPr>
        <w:t>მომხმარებლის</w:t>
      </w:r>
      <w:r>
        <w:rPr>
          <w:rFonts w:eastAsia="Times New Roman"/>
          <w:sz w:val="20"/>
          <w:szCs w:val="20"/>
          <w:lang w:val="ka-GE"/>
        </w:rPr>
        <w:t xml:space="preserve"> </w:t>
      </w:r>
      <w:r>
        <w:rPr>
          <w:rFonts w:ascii="Sylfaen" w:eastAsia="Times New Roman" w:hAnsi="Sylfaen" w:cs="Sylfaen"/>
          <w:sz w:val="20"/>
          <w:szCs w:val="20"/>
          <w:lang w:val="ka-GE"/>
        </w:rPr>
        <w:t>მიერ</w:t>
      </w:r>
      <w:r>
        <w:rPr>
          <w:rFonts w:eastAsia="Times New Roman"/>
          <w:sz w:val="20"/>
          <w:szCs w:val="20"/>
          <w:lang w:val="ka-GE"/>
        </w:rPr>
        <w:t xml:space="preserve"> </w:t>
      </w:r>
      <w:r>
        <w:rPr>
          <w:rFonts w:ascii="Sylfaen" w:eastAsia="Times New Roman" w:hAnsi="Sylfaen" w:cs="Sylfaen"/>
          <w:sz w:val="20"/>
          <w:szCs w:val="20"/>
          <w:lang w:val="ka-GE"/>
        </w:rPr>
        <w:t>ისე</w:t>
      </w:r>
      <w:r>
        <w:rPr>
          <w:rFonts w:eastAsia="Times New Roman"/>
          <w:sz w:val="20"/>
          <w:szCs w:val="20"/>
          <w:lang w:val="ka-GE"/>
        </w:rPr>
        <w:t xml:space="preserve">, </w:t>
      </w:r>
      <w:r>
        <w:rPr>
          <w:rFonts w:ascii="Sylfaen" w:eastAsia="Times New Roman" w:hAnsi="Sylfaen" w:cs="Sylfaen"/>
          <w:sz w:val="20"/>
          <w:szCs w:val="20"/>
          <w:lang w:val="ka-GE"/>
        </w:rPr>
        <w:t>რომ</w:t>
      </w:r>
      <w:r>
        <w:rPr>
          <w:rFonts w:eastAsia="Times New Roman"/>
          <w:sz w:val="20"/>
          <w:szCs w:val="20"/>
          <w:lang w:val="ka-GE"/>
        </w:rPr>
        <w:t xml:space="preserve"> </w:t>
      </w:r>
      <w:r>
        <w:rPr>
          <w:rFonts w:ascii="Sylfaen" w:eastAsia="Times New Roman" w:hAnsi="Sylfaen" w:cs="Sylfaen"/>
          <w:sz w:val="20"/>
          <w:szCs w:val="20"/>
          <w:lang w:val="ka-GE"/>
        </w:rPr>
        <w:t>დააკმაყოფილოს</w:t>
      </w:r>
      <w:r>
        <w:rPr>
          <w:rFonts w:eastAsia="Times New Roman"/>
          <w:sz w:val="20"/>
          <w:szCs w:val="20"/>
          <w:lang w:val="ka-GE"/>
        </w:rPr>
        <w:t xml:space="preserve"> </w:t>
      </w:r>
      <w:r>
        <w:rPr>
          <w:rFonts w:ascii="Sylfaen" w:eastAsia="Times New Roman" w:hAnsi="Sylfaen" w:cs="Sylfaen"/>
          <w:sz w:val="20"/>
          <w:szCs w:val="20"/>
          <w:lang w:val="ka-GE"/>
        </w:rPr>
        <w:t>რადიაციული</w:t>
      </w:r>
      <w:r>
        <w:rPr>
          <w:rFonts w:eastAsia="Times New Roman"/>
          <w:sz w:val="20"/>
          <w:szCs w:val="20"/>
          <w:lang w:val="ka-GE"/>
        </w:rPr>
        <w:t xml:space="preserve"> </w:t>
      </w:r>
      <w:r>
        <w:rPr>
          <w:rFonts w:ascii="Sylfaen" w:eastAsia="Times New Roman" w:hAnsi="Sylfaen" w:cs="Sylfaen"/>
          <w:sz w:val="20"/>
          <w:szCs w:val="20"/>
          <w:lang w:val="ka-GE"/>
        </w:rPr>
        <w:t>უსაფრთხოების</w:t>
      </w:r>
      <w:r>
        <w:rPr>
          <w:rFonts w:eastAsia="Times New Roman"/>
          <w:sz w:val="20"/>
          <w:szCs w:val="20"/>
          <w:lang w:val="ka-GE"/>
        </w:rPr>
        <w:t xml:space="preserve"> </w:t>
      </w:r>
      <w:r>
        <w:rPr>
          <w:rFonts w:ascii="Sylfaen" w:eastAsia="Times New Roman" w:hAnsi="Sylfaen" w:cs="Sylfaen"/>
          <w:sz w:val="20"/>
          <w:szCs w:val="20"/>
          <w:lang w:val="ka-GE"/>
        </w:rPr>
        <w:t>და</w:t>
      </w:r>
      <w:r>
        <w:rPr>
          <w:rFonts w:eastAsia="Times New Roman"/>
          <w:sz w:val="20"/>
          <w:szCs w:val="20"/>
          <w:lang w:val="ka-GE"/>
        </w:rPr>
        <w:t xml:space="preserve"> </w:t>
      </w:r>
      <w:r>
        <w:rPr>
          <w:rFonts w:ascii="Sylfaen" w:eastAsia="Times New Roman" w:hAnsi="Sylfaen" w:cs="Sylfaen"/>
          <w:sz w:val="20"/>
          <w:szCs w:val="20"/>
          <w:lang w:val="ka-GE"/>
        </w:rPr>
        <w:t>ფარმაცევტული</w:t>
      </w:r>
      <w:r>
        <w:rPr>
          <w:rFonts w:eastAsia="Times New Roman"/>
          <w:sz w:val="20"/>
          <w:szCs w:val="20"/>
          <w:lang w:val="ka-GE"/>
        </w:rPr>
        <w:t xml:space="preserve"> </w:t>
      </w:r>
      <w:r>
        <w:rPr>
          <w:rFonts w:ascii="Sylfaen" w:eastAsia="Times New Roman" w:hAnsi="Sylfaen" w:cs="Sylfaen"/>
          <w:sz w:val="20"/>
          <w:szCs w:val="20"/>
          <w:lang w:val="ka-GE"/>
        </w:rPr>
        <w:t>ხარისხის</w:t>
      </w:r>
      <w:r>
        <w:rPr>
          <w:rFonts w:eastAsia="Times New Roman"/>
          <w:sz w:val="20"/>
          <w:szCs w:val="20"/>
          <w:lang w:val="ka-GE"/>
        </w:rPr>
        <w:t xml:space="preserve"> </w:t>
      </w:r>
      <w:r>
        <w:rPr>
          <w:rFonts w:ascii="Sylfaen" w:eastAsia="Times New Roman" w:hAnsi="Sylfaen" w:cs="Sylfaen"/>
          <w:sz w:val="20"/>
          <w:szCs w:val="20"/>
          <w:lang w:val="ka-GE"/>
        </w:rPr>
        <w:t>მოთხოვნები</w:t>
      </w:r>
      <w:r>
        <w:rPr>
          <w:rFonts w:eastAsia="Times New Roman"/>
          <w:sz w:val="20"/>
          <w:szCs w:val="20"/>
          <w:lang w:val="ka-GE"/>
        </w:rPr>
        <w:t xml:space="preserve">. </w:t>
      </w:r>
      <w:r>
        <w:rPr>
          <w:rFonts w:ascii="Sylfaen" w:eastAsia="Times New Roman" w:hAnsi="Sylfaen" w:cs="Sylfaen"/>
          <w:sz w:val="20"/>
          <w:szCs w:val="20"/>
          <w:lang w:val="ka-GE"/>
        </w:rPr>
        <w:t>მიღებული უნდა იყოს</w:t>
      </w:r>
      <w:r>
        <w:rPr>
          <w:rFonts w:eastAsia="Times New Roman"/>
          <w:sz w:val="20"/>
          <w:szCs w:val="20"/>
          <w:lang w:val="ka-GE"/>
        </w:rPr>
        <w:t xml:space="preserve"> </w:t>
      </w:r>
      <w:r>
        <w:rPr>
          <w:rFonts w:ascii="Sylfaen" w:eastAsia="Times New Roman" w:hAnsi="Sylfaen" w:cs="Sylfaen"/>
          <w:sz w:val="20"/>
          <w:szCs w:val="20"/>
          <w:lang w:val="ka-GE"/>
        </w:rPr>
        <w:t>შესაბამისი</w:t>
      </w:r>
      <w:r>
        <w:rPr>
          <w:rFonts w:eastAsia="Times New Roman"/>
          <w:sz w:val="20"/>
          <w:szCs w:val="20"/>
          <w:lang w:val="ka-GE"/>
        </w:rPr>
        <w:t xml:space="preserve"> </w:t>
      </w:r>
      <w:r>
        <w:rPr>
          <w:rFonts w:ascii="Sylfaen" w:eastAsia="Times New Roman" w:hAnsi="Sylfaen" w:cs="Sylfaen"/>
          <w:sz w:val="20"/>
          <w:szCs w:val="20"/>
          <w:lang w:val="ka-GE"/>
        </w:rPr>
        <w:t>ასეპტიკური</w:t>
      </w:r>
      <w:r>
        <w:rPr>
          <w:rFonts w:eastAsia="Times New Roman"/>
          <w:sz w:val="20"/>
          <w:szCs w:val="20"/>
          <w:lang w:val="ka-GE"/>
        </w:rPr>
        <w:t xml:space="preserve"> </w:t>
      </w:r>
      <w:r>
        <w:rPr>
          <w:rFonts w:ascii="Sylfaen" w:eastAsia="Times New Roman" w:hAnsi="Sylfaen" w:cs="Sylfaen"/>
          <w:sz w:val="20"/>
          <w:szCs w:val="20"/>
          <w:lang w:val="ka-GE"/>
        </w:rPr>
        <w:t>ზომები</w:t>
      </w:r>
      <w:r>
        <w:rPr>
          <w:rFonts w:eastAsia="Times New Roman"/>
          <w:sz w:val="20"/>
          <w:szCs w:val="20"/>
          <w:lang w:val="ka-GE"/>
        </w:rPr>
        <w:t xml:space="preserve"> </w:t>
      </w:r>
      <w:r>
        <w:rPr>
          <w:rFonts w:ascii="Sylfaen" w:eastAsia="Times New Roman" w:hAnsi="Sylfaen" w:cs="Sylfaen"/>
          <w:sz w:val="20"/>
          <w:szCs w:val="20"/>
          <w:lang w:val="ka-GE"/>
        </w:rPr>
        <w:t>რადიო</w:t>
      </w:r>
      <w:r>
        <w:rPr>
          <w:rFonts w:eastAsia="Times New Roman"/>
          <w:sz w:val="20"/>
          <w:szCs w:val="20"/>
          <w:lang w:val="ka-GE"/>
        </w:rPr>
        <w:t xml:space="preserve"> </w:t>
      </w:r>
      <w:r>
        <w:rPr>
          <w:rFonts w:ascii="Sylfaen" w:eastAsia="Times New Roman" w:hAnsi="Sylfaen" w:cs="Sylfaen"/>
          <w:sz w:val="20"/>
          <w:szCs w:val="20"/>
          <w:lang w:val="ka-GE"/>
        </w:rPr>
        <w:t>ფარმაცევტული</w:t>
      </w:r>
      <w:r>
        <w:rPr>
          <w:rFonts w:eastAsia="Times New Roman"/>
          <w:sz w:val="20"/>
          <w:szCs w:val="20"/>
          <w:lang w:val="ka-GE"/>
        </w:rPr>
        <w:t xml:space="preserve"> </w:t>
      </w:r>
      <w:r>
        <w:rPr>
          <w:rFonts w:ascii="Sylfaen" w:eastAsia="Times New Roman" w:hAnsi="Sylfaen" w:cs="Sylfaen"/>
          <w:sz w:val="20"/>
          <w:szCs w:val="20"/>
          <w:lang w:val="ka-GE"/>
        </w:rPr>
        <w:t>საშუალებების</w:t>
      </w:r>
      <w:r>
        <w:rPr>
          <w:rFonts w:eastAsia="Times New Roman"/>
          <w:sz w:val="20"/>
          <w:szCs w:val="20"/>
          <w:lang w:val="ka-GE"/>
        </w:rPr>
        <w:t xml:space="preserve"> </w:t>
      </w:r>
      <w:r>
        <w:rPr>
          <w:rFonts w:ascii="Sylfaen" w:eastAsia="Times New Roman" w:hAnsi="Sylfaen" w:cs="Sylfaen"/>
          <w:sz w:val="20"/>
          <w:szCs w:val="20"/>
          <w:lang w:val="ka-GE"/>
        </w:rPr>
        <w:t xml:space="preserve">მიმართ, კარგი ფარმაცევტული წარმოების პრაქტიკის </w:t>
      </w:r>
      <w:r>
        <w:rPr>
          <w:rFonts w:eastAsia="Times New Roman"/>
          <w:sz w:val="20"/>
          <w:szCs w:val="20"/>
          <w:lang w:val="ka-GE"/>
        </w:rPr>
        <w:t xml:space="preserve"> </w:t>
      </w:r>
      <w:r>
        <w:rPr>
          <w:rFonts w:ascii="Sylfaen" w:eastAsia="Times New Roman" w:hAnsi="Sylfaen" w:cs="Sylfaen"/>
          <w:sz w:val="20"/>
          <w:szCs w:val="20"/>
          <w:lang w:val="ka-GE"/>
        </w:rPr>
        <w:t>მოთხოვნების</w:t>
      </w:r>
      <w:r>
        <w:rPr>
          <w:rFonts w:eastAsia="Times New Roman"/>
          <w:sz w:val="20"/>
          <w:szCs w:val="20"/>
          <w:lang w:val="ka-GE"/>
        </w:rPr>
        <w:t xml:space="preserve"> </w:t>
      </w:r>
      <w:r>
        <w:rPr>
          <w:rFonts w:ascii="Sylfaen" w:eastAsia="Times New Roman" w:hAnsi="Sylfaen" w:cs="Sylfaen"/>
          <w:sz w:val="20"/>
          <w:szCs w:val="20"/>
          <w:lang w:val="ka-GE"/>
        </w:rPr>
        <w:t xml:space="preserve">შესაბამისად </w:t>
      </w:r>
    </w:p>
    <w:p w14:paraId="726F7AAC" w14:textId="77777777" w:rsidR="00E95A45" w:rsidRDefault="00E95A45" w:rsidP="00E95A45">
      <w:pPr>
        <w:rPr>
          <w:sz w:val="20"/>
          <w:szCs w:val="20"/>
          <w:lang w:val="ka-GE"/>
        </w:rPr>
      </w:pPr>
    </w:p>
    <w:p w14:paraId="39C21923" w14:textId="77777777" w:rsidR="00E95A45" w:rsidRDefault="00E95A45" w:rsidP="00E95A45">
      <w:pPr>
        <w:rPr>
          <w:sz w:val="20"/>
          <w:szCs w:val="20"/>
        </w:rPr>
      </w:pPr>
      <w:r>
        <w:rPr>
          <w:rFonts w:ascii="Sylfaen" w:eastAsia="Times New Roman" w:hAnsi="Sylfaen"/>
          <w:sz w:val="20"/>
          <w:szCs w:val="20"/>
          <w:u w:val="single"/>
          <w:lang w:val="ka-GE"/>
        </w:rPr>
        <w:t>მონ.ტეკ</w:t>
      </w:r>
      <w:r>
        <w:rPr>
          <w:rFonts w:eastAsia="Times New Roman"/>
          <w:sz w:val="20"/>
          <w:szCs w:val="20"/>
          <w:u w:val="single"/>
          <w:lang w:val="ka-GE"/>
        </w:rPr>
        <w:t xml:space="preserve"> </w:t>
      </w:r>
      <w:r>
        <w:rPr>
          <w:rFonts w:eastAsia="Times New Roman"/>
          <w:sz w:val="20"/>
          <w:szCs w:val="20"/>
          <w:u w:val="single"/>
          <w:vertAlign w:val="superscript"/>
        </w:rPr>
        <w:t>99</w:t>
      </w:r>
      <w:r>
        <w:rPr>
          <w:rFonts w:eastAsia="Times New Roman"/>
          <w:sz w:val="20"/>
          <w:szCs w:val="20"/>
          <w:u w:val="single"/>
        </w:rPr>
        <w:t>Mo/</w:t>
      </w:r>
      <w:r>
        <w:rPr>
          <w:rFonts w:eastAsia="Times New Roman"/>
          <w:sz w:val="20"/>
          <w:szCs w:val="20"/>
          <w:u w:val="single"/>
          <w:vertAlign w:val="superscript"/>
        </w:rPr>
        <w:t>99m</w:t>
      </w:r>
      <w:r>
        <w:rPr>
          <w:rFonts w:eastAsia="Times New Roman"/>
          <w:sz w:val="20"/>
          <w:szCs w:val="20"/>
          <w:u w:val="single"/>
        </w:rPr>
        <w:t xml:space="preserve">Tc </w:t>
      </w:r>
      <w:r>
        <w:rPr>
          <w:rFonts w:ascii="Sylfaen" w:eastAsia="Times New Roman" w:hAnsi="Sylfaen"/>
          <w:sz w:val="20"/>
          <w:szCs w:val="20"/>
          <w:u w:val="single"/>
          <w:lang w:val="ka-GE"/>
        </w:rPr>
        <w:t xml:space="preserve">გენერატორის გამოყენების (ელუციის) ინსტრუქცია: </w:t>
      </w:r>
      <w:r>
        <w:rPr>
          <w:rFonts w:eastAsia="Times New Roman"/>
          <w:sz w:val="20"/>
          <w:szCs w:val="20"/>
          <w:u w:val="single"/>
          <w:lang w:val="ka-GE"/>
        </w:rPr>
        <w:t xml:space="preserve"> </w:t>
      </w:r>
    </w:p>
    <w:p w14:paraId="664B28E8" w14:textId="77777777" w:rsidR="00E95A45" w:rsidRDefault="00E95A45" w:rsidP="00E95A45">
      <w:pPr>
        <w:ind w:right="20"/>
        <w:jc w:val="both"/>
        <w:rPr>
          <w:rFonts w:ascii="Sylfaen" w:eastAsia="Arial" w:hAnsi="Sylfaen" w:cs="Sylfaen"/>
          <w:b/>
          <w:bCs/>
          <w:sz w:val="20"/>
          <w:szCs w:val="20"/>
          <w:lang w:val="ka-GE"/>
        </w:rPr>
      </w:pPr>
      <w:r>
        <w:rPr>
          <w:rFonts w:ascii="Sylfaen" w:eastAsia="Arial" w:hAnsi="Sylfaen" w:cs="Sylfaen"/>
          <w:b/>
          <w:bCs/>
          <w:sz w:val="20"/>
          <w:szCs w:val="20"/>
        </w:rPr>
        <w:t>უსაფრთხო</w:t>
      </w:r>
      <w:r>
        <w:rPr>
          <w:rFonts w:ascii="Arial" w:eastAsia="Arial" w:hAnsi="Arial" w:cs="Arial"/>
          <w:b/>
          <w:bCs/>
          <w:sz w:val="20"/>
          <w:szCs w:val="20"/>
        </w:rPr>
        <w:t xml:space="preserve"> </w:t>
      </w:r>
      <w:r>
        <w:rPr>
          <w:rFonts w:ascii="Sylfaen" w:eastAsia="Arial" w:hAnsi="Sylfaen" w:cs="Sylfaen"/>
          <w:b/>
          <w:bCs/>
          <w:sz w:val="20"/>
          <w:szCs w:val="20"/>
        </w:rPr>
        <w:t>დამუშავება</w:t>
      </w:r>
    </w:p>
    <w:p w14:paraId="6C6D3A46" w14:textId="77777777" w:rsidR="00E95A45" w:rsidRDefault="00E95A45" w:rsidP="00E95A45">
      <w:pPr>
        <w:ind w:right="20"/>
        <w:jc w:val="both"/>
        <w:rPr>
          <w:sz w:val="20"/>
          <w:szCs w:val="20"/>
        </w:rPr>
      </w:pPr>
      <w:r>
        <w:rPr>
          <w:rFonts w:ascii="Sylfaen" w:eastAsia="Times New Roman" w:hAnsi="Sylfaen" w:cs="Sylfaen"/>
          <w:sz w:val="20"/>
          <w:szCs w:val="20"/>
          <w:lang w:val="ka-GE"/>
        </w:rPr>
        <w:t>მხედველობაში</w:t>
      </w:r>
      <w:r>
        <w:rPr>
          <w:rFonts w:eastAsia="Times New Roman"/>
          <w:sz w:val="20"/>
          <w:szCs w:val="20"/>
          <w:lang w:val="ka-GE"/>
        </w:rPr>
        <w:t xml:space="preserve"> </w:t>
      </w:r>
      <w:r>
        <w:rPr>
          <w:rFonts w:ascii="Sylfaen" w:eastAsia="Times New Roman" w:hAnsi="Sylfaen" w:cs="Sylfaen"/>
          <w:sz w:val="20"/>
          <w:szCs w:val="20"/>
          <w:lang w:val="ka-GE"/>
        </w:rPr>
        <w:t>უნდა</w:t>
      </w:r>
      <w:r>
        <w:rPr>
          <w:rFonts w:eastAsia="Times New Roman"/>
          <w:sz w:val="20"/>
          <w:szCs w:val="20"/>
          <w:lang w:val="ka-GE"/>
        </w:rPr>
        <w:t xml:space="preserve"> </w:t>
      </w:r>
      <w:r>
        <w:rPr>
          <w:rFonts w:ascii="Sylfaen" w:eastAsia="Times New Roman" w:hAnsi="Sylfaen" w:cs="Sylfaen"/>
          <w:sz w:val="20"/>
          <w:szCs w:val="20"/>
          <w:lang w:val="ka-GE"/>
        </w:rPr>
        <w:t>იქნას</w:t>
      </w:r>
      <w:r>
        <w:rPr>
          <w:rFonts w:eastAsia="Times New Roman"/>
          <w:sz w:val="20"/>
          <w:szCs w:val="20"/>
          <w:lang w:val="ka-GE"/>
        </w:rPr>
        <w:t xml:space="preserve"> </w:t>
      </w:r>
      <w:r>
        <w:rPr>
          <w:rFonts w:ascii="Sylfaen" w:eastAsia="Times New Roman" w:hAnsi="Sylfaen" w:cs="Sylfaen"/>
          <w:sz w:val="20"/>
          <w:szCs w:val="20"/>
          <w:lang w:val="ka-GE"/>
        </w:rPr>
        <w:t>მიღებული</w:t>
      </w:r>
      <w:r>
        <w:rPr>
          <w:rFonts w:eastAsia="Times New Roman"/>
          <w:sz w:val="20"/>
          <w:szCs w:val="20"/>
          <w:lang w:val="ka-GE"/>
        </w:rPr>
        <w:t xml:space="preserve"> </w:t>
      </w:r>
      <w:r>
        <w:rPr>
          <w:rFonts w:ascii="Sylfaen" w:eastAsia="Times New Roman" w:hAnsi="Sylfaen" w:cs="Sylfaen"/>
          <w:sz w:val="20"/>
          <w:szCs w:val="20"/>
          <w:lang w:val="ka-GE"/>
        </w:rPr>
        <w:t>გენერატორების</w:t>
      </w:r>
      <w:r>
        <w:rPr>
          <w:rFonts w:eastAsia="Times New Roman"/>
          <w:sz w:val="20"/>
          <w:szCs w:val="20"/>
          <w:lang w:val="ka-GE"/>
        </w:rPr>
        <w:t xml:space="preserve"> </w:t>
      </w:r>
      <w:r>
        <w:rPr>
          <w:rFonts w:ascii="Sylfaen" w:eastAsia="Times New Roman" w:hAnsi="Sylfaen" w:cs="Sylfaen"/>
          <w:sz w:val="20"/>
          <w:szCs w:val="20"/>
          <w:lang w:val="ka-GE"/>
        </w:rPr>
        <w:t>უსაფრთხო</w:t>
      </w:r>
      <w:r>
        <w:rPr>
          <w:rFonts w:eastAsia="Times New Roman"/>
          <w:sz w:val="20"/>
          <w:szCs w:val="20"/>
          <w:lang w:val="ka-GE"/>
        </w:rPr>
        <w:t xml:space="preserve"> </w:t>
      </w:r>
      <w:r>
        <w:rPr>
          <w:rFonts w:ascii="Sylfaen" w:eastAsia="Times New Roman" w:hAnsi="Sylfaen" w:cs="Sylfaen"/>
          <w:sz w:val="20"/>
          <w:szCs w:val="20"/>
          <w:lang w:val="ka-GE"/>
        </w:rPr>
        <w:t>მოხსნა</w:t>
      </w:r>
      <w:r>
        <w:rPr>
          <w:rFonts w:eastAsia="Times New Roman"/>
          <w:sz w:val="20"/>
          <w:szCs w:val="20"/>
          <w:lang w:val="ka-GE"/>
        </w:rPr>
        <w:t xml:space="preserve"> </w:t>
      </w:r>
      <w:r>
        <w:rPr>
          <w:rFonts w:ascii="Sylfaen" w:eastAsia="Times New Roman" w:hAnsi="Sylfaen" w:cs="Sylfaen"/>
          <w:sz w:val="20"/>
          <w:szCs w:val="20"/>
          <w:lang w:val="ka-GE"/>
        </w:rPr>
        <w:t>და</w:t>
      </w:r>
      <w:r>
        <w:rPr>
          <w:rFonts w:eastAsia="Times New Roman"/>
          <w:sz w:val="20"/>
          <w:szCs w:val="20"/>
          <w:lang w:val="ka-GE"/>
        </w:rPr>
        <w:t xml:space="preserve"> </w:t>
      </w:r>
      <w:r>
        <w:rPr>
          <w:rFonts w:ascii="Sylfaen" w:eastAsia="Times New Roman" w:hAnsi="Sylfaen" w:cs="Sylfaen"/>
          <w:sz w:val="20"/>
          <w:szCs w:val="20"/>
          <w:lang w:val="ka-GE"/>
        </w:rPr>
        <w:t>ტარება</w:t>
      </w:r>
      <w:r>
        <w:rPr>
          <w:rFonts w:eastAsia="Times New Roman"/>
          <w:sz w:val="20"/>
          <w:szCs w:val="20"/>
          <w:lang w:val="ka-GE"/>
        </w:rPr>
        <w:t xml:space="preserve">. </w:t>
      </w:r>
      <w:r>
        <w:rPr>
          <w:rFonts w:ascii="Sylfaen" w:eastAsia="Times New Roman" w:hAnsi="Sylfaen" w:cs="Sylfaen"/>
          <w:sz w:val="20"/>
          <w:szCs w:val="20"/>
          <w:lang w:val="ka-GE"/>
        </w:rPr>
        <w:t>დაცული</w:t>
      </w:r>
      <w:r>
        <w:rPr>
          <w:rFonts w:ascii="Sylfaen" w:eastAsia="Times New Roman" w:hAnsi="Sylfaen"/>
          <w:sz w:val="20"/>
          <w:szCs w:val="20"/>
          <w:lang w:val="ka-GE"/>
        </w:rPr>
        <w:t xml:space="preserve"> უნდა იყოს </w:t>
      </w:r>
      <w:r>
        <w:rPr>
          <w:rFonts w:ascii="Sylfaen" w:eastAsia="Times New Roman" w:hAnsi="Sylfaen" w:cs="Sylfaen"/>
          <w:sz w:val="20"/>
          <w:szCs w:val="20"/>
          <w:lang w:val="ka-GE"/>
        </w:rPr>
        <w:t>ხელით</w:t>
      </w:r>
      <w:r>
        <w:rPr>
          <w:rFonts w:eastAsia="Times New Roman"/>
          <w:sz w:val="20"/>
          <w:szCs w:val="20"/>
          <w:lang w:val="ka-GE"/>
        </w:rPr>
        <w:t xml:space="preserve"> </w:t>
      </w:r>
      <w:r>
        <w:rPr>
          <w:rFonts w:ascii="Sylfaen" w:eastAsia="Times New Roman" w:hAnsi="Sylfaen" w:cs="Sylfaen"/>
          <w:sz w:val="20"/>
          <w:szCs w:val="20"/>
          <w:lang w:val="ka-GE"/>
        </w:rPr>
        <w:t>გატარების</w:t>
      </w:r>
      <w:r>
        <w:rPr>
          <w:rFonts w:eastAsia="Times New Roman"/>
          <w:sz w:val="20"/>
          <w:szCs w:val="20"/>
          <w:lang w:val="ka-GE"/>
        </w:rPr>
        <w:t xml:space="preserve"> </w:t>
      </w:r>
      <w:r>
        <w:rPr>
          <w:rFonts w:ascii="Sylfaen" w:eastAsia="Times New Roman" w:hAnsi="Sylfaen" w:cs="Sylfaen"/>
          <w:sz w:val="20"/>
          <w:szCs w:val="20"/>
          <w:lang w:val="ka-GE"/>
        </w:rPr>
        <w:t>ოპერაციების</w:t>
      </w:r>
      <w:r>
        <w:rPr>
          <w:rFonts w:eastAsia="Times New Roman"/>
          <w:sz w:val="20"/>
          <w:szCs w:val="20"/>
          <w:lang w:val="ka-GE"/>
        </w:rPr>
        <w:t xml:space="preserve"> </w:t>
      </w:r>
      <w:r>
        <w:rPr>
          <w:rFonts w:ascii="Sylfaen" w:eastAsia="Times New Roman" w:hAnsi="Sylfaen" w:cs="Sylfaen"/>
          <w:sz w:val="20"/>
          <w:szCs w:val="20"/>
          <w:lang w:val="ka-GE"/>
        </w:rPr>
        <w:t>ადგილობრივი</w:t>
      </w:r>
      <w:r>
        <w:rPr>
          <w:rFonts w:eastAsia="Times New Roman"/>
          <w:sz w:val="20"/>
          <w:szCs w:val="20"/>
          <w:lang w:val="ka-GE"/>
        </w:rPr>
        <w:t xml:space="preserve"> </w:t>
      </w:r>
      <w:r>
        <w:rPr>
          <w:rFonts w:ascii="Sylfaen" w:eastAsia="Times New Roman" w:hAnsi="Sylfaen" w:cs="Sylfaen"/>
          <w:sz w:val="20"/>
          <w:szCs w:val="20"/>
          <w:lang w:val="ka-GE"/>
        </w:rPr>
        <w:t>წესები</w:t>
      </w:r>
      <w:r>
        <w:rPr>
          <w:rFonts w:ascii="Sylfaen" w:eastAsia="Times New Roman" w:hAnsi="Sylfaen"/>
          <w:sz w:val="20"/>
          <w:szCs w:val="20"/>
          <w:lang w:val="ka-GE"/>
        </w:rPr>
        <w:t xml:space="preserve">, </w:t>
      </w:r>
      <w:r>
        <w:rPr>
          <w:rFonts w:ascii="Sylfaen" w:eastAsia="Times New Roman" w:hAnsi="Sylfaen" w:cs="Sylfaen"/>
          <w:sz w:val="20"/>
          <w:szCs w:val="20"/>
          <w:lang w:val="ka-GE"/>
        </w:rPr>
        <w:t>რათა</w:t>
      </w:r>
      <w:r>
        <w:rPr>
          <w:rFonts w:eastAsia="Times New Roman"/>
          <w:sz w:val="20"/>
          <w:szCs w:val="20"/>
          <w:lang w:val="ka-GE"/>
        </w:rPr>
        <w:t xml:space="preserve"> </w:t>
      </w:r>
      <w:r>
        <w:rPr>
          <w:rFonts w:ascii="Sylfaen" w:eastAsia="Times New Roman" w:hAnsi="Sylfaen" w:cs="Sylfaen"/>
          <w:sz w:val="20"/>
          <w:szCs w:val="20"/>
          <w:lang w:val="ka-GE"/>
        </w:rPr>
        <w:t>შემცირდეს</w:t>
      </w:r>
      <w:r>
        <w:rPr>
          <w:rFonts w:eastAsia="Times New Roman"/>
          <w:sz w:val="20"/>
          <w:szCs w:val="20"/>
          <w:lang w:val="ka-GE"/>
        </w:rPr>
        <w:t xml:space="preserve"> </w:t>
      </w:r>
      <w:r>
        <w:rPr>
          <w:rFonts w:ascii="Sylfaen" w:eastAsia="Times New Roman" w:hAnsi="Sylfaen" w:cs="Sylfaen"/>
          <w:sz w:val="20"/>
          <w:szCs w:val="20"/>
          <w:lang w:val="ka-GE"/>
        </w:rPr>
        <w:t>ხელით</w:t>
      </w:r>
      <w:r>
        <w:rPr>
          <w:rFonts w:eastAsia="Times New Roman"/>
          <w:sz w:val="20"/>
          <w:szCs w:val="20"/>
          <w:lang w:val="ka-GE"/>
        </w:rPr>
        <w:t xml:space="preserve"> </w:t>
      </w:r>
      <w:r>
        <w:rPr>
          <w:rFonts w:ascii="Sylfaen" w:eastAsia="Times New Roman" w:hAnsi="Sylfaen" w:cs="Sylfaen"/>
          <w:sz w:val="20"/>
          <w:szCs w:val="20"/>
          <w:lang w:val="ka-GE"/>
        </w:rPr>
        <w:t>გატარების</w:t>
      </w:r>
      <w:r>
        <w:rPr>
          <w:rFonts w:eastAsia="Times New Roman"/>
          <w:sz w:val="20"/>
          <w:szCs w:val="20"/>
          <w:lang w:val="ka-GE"/>
        </w:rPr>
        <w:t xml:space="preserve"> </w:t>
      </w:r>
      <w:r>
        <w:rPr>
          <w:rFonts w:ascii="Sylfaen" w:eastAsia="Times New Roman" w:hAnsi="Sylfaen" w:cs="Sylfaen"/>
          <w:sz w:val="20"/>
          <w:szCs w:val="20"/>
          <w:lang w:val="ka-GE"/>
        </w:rPr>
        <w:t>შედეგად</w:t>
      </w:r>
      <w:r>
        <w:rPr>
          <w:rFonts w:eastAsia="Times New Roman"/>
          <w:sz w:val="20"/>
          <w:szCs w:val="20"/>
          <w:lang w:val="ka-GE"/>
        </w:rPr>
        <w:t xml:space="preserve"> </w:t>
      </w:r>
      <w:r>
        <w:rPr>
          <w:rFonts w:ascii="Sylfaen" w:eastAsia="Times New Roman" w:hAnsi="Sylfaen" w:cs="Sylfaen"/>
          <w:sz w:val="20"/>
          <w:szCs w:val="20"/>
          <w:lang w:val="ka-GE"/>
        </w:rPr>
        <w:t>გამოწვეული</w:t>
      </w:r>
      <w:r>
        <w:rPr>
          <w:rFonts w:eastAsia="Times New Roman"/>
          <w:sz w:val="20"/>
          <w:szCs w:val="20"/>
          <w:lang w:val="ka-GE"/>
        </w:rPr>
        <w:t xml:space="preserve"> </w:t>
      </w:r>
      <w:r>
        <w:rPr>
          <w:rFonts w:ascii="Sylfaen" w:eastAsia="Times New Roman" w:hAnsi="Sylfaen" w:cs="Sylfaen"/>
          <w:sz w:val="20"/>
          <w:szCs w:val="20"/>
          <w:lang w:val="ka-GE"/>
        </w:rPr>
        <w:t>დაზიანებების</w:t>
      </w:r>
      <w:r>
        <w:rPr>
          <w:rFonts w:eastAsia="Times New Roman"/>
          <w:sz w:val="20"/>
          <w:szCs w:val="20"/>
          <w:lang w:val="ka-GE"/>
        </w:rPr>
        <w:t xml:space="preserve"> </w:t>
      </w:r>
      <w:r>
        <w:rPr>
          <w:rFonts w:ascii="Sylfaen" w:eastAsia="Times New Roman" w:hAnsi="Sylfaen" w:cs="Sylfaen"/>
          <w:sz w:val="20"/>
          <w:szCs w:val="20"/>
          <w:lang w:val="ka-GE"/>
        </w:rPr>
        <w:t>რისკი</w:t>
      </w:r>
      <w:r>
        <w:rPr>
          <w:rFonts w:eastAsia="Times New Roman"/>
          <w:sz w:val="20"/>
          <w:szCs w:val="20"/>
          <w:lang w:val="ka-GE"/>
        </w:rPr>
        <w:t>.</w:t>
      </w:r>
      <w:r>
        <w:rPr>
          <w:rFonts w:ascii="Sylfaen" w:eastAsia="Times New Roman" w:hAnsi="Sylfaen"/>
          <w:sz w:val="20"/>
          <w:szCs w:val="20"/>
          <w:lang w:val="ka-GE"/>
        </w:rPr>
        <w:t xml:space="preserve"> </w:t>
      </w:r>
    </w:p>
    <w:p w14:paraId="35618225" w14:textId="77777777" w:rsidR="00E95A45" w:rsidRDefault="00E95A45" w:rsidP="00E95A45">
      <w:pPr>
        <w:rPr>
          <w:sz w:val="20"/>
          <w:szCs w:val="20"/>
        </w:rPr>
      </w:pPr>
    </w:p>
    <w:p w14:paraId="78CAA2E0" w14:textId="77777777" w:rsidR="00E95A45" w:rsidRDefault="00E95A45" w:rsidP="00E95A45">
      <w:pPr>
        <w:ind w:right="20"/>
        <w:jc w:val="both"/>
        <w:rPr>
          <w:rFonts w:ascii="Sylfaen" w:eastAsia="Arial" w:hAnsi="Sylfaen" w:cs="Sylfaen"/>
          <w:b/>
          <w:bCs/>
          <w:sz w:val="20"/>
          <w:szCs w:val="20"/>
          <w:lang w:val="ka-GE"/>
        </w:rPr>
      </w:pPr>
      <w:r>
        <w:rPr>
          <w:rFonts w:ascii="Sylfaen" w:eastAsia="Arial" w:hAnsi="Sylfaen" w:cs="Sylfaen"/>
          <w:b/>
          <w:bCs/>
          <w:sz w:val="20"/>
          <w:szCs w:val="20"/>
          <w:lang w:val="ka-GE"/>
        </w:rPr>
        <w:t xml:space="preserve">ელუციის </w:t>
      </w:r>
      <w:r>
        <w:rPr>
          <w:rFonts w:ascii="Sylfaen" w:eastAsia="Arial" w:hAnsi="Sylfaen" w:cs="Sylfaen"/>
          <w:b/>
          <w:bCs/>
          <w:sz w:val="20"/>
          <w:szCs w:val="20"/>
        </w:rPr>
        <w:t>ინსტრუქცია</w:t>
      </w:r>
    </w:p>
    <w:p w14:paraId="10D758A0" w14:textId="77777777" w:rsidR="00E95A45" w:rsidRDefault="00E95A45" w:rsidP="00E95A45">
      <w:pPr>
        <w:ind w:right="20"/>
        <w:jc w:val="both"/>
        <w:rPr>
          <w:rFonts w:eastAsia="Times New Roman"/>
          <w:sz w:val="20"/>
          <w:szCs w:val="20"/>
        </w:rPr>
      </w:pPr>
      <w:r>
        <w:rPr>
          <w:rFonts w:ascii="Sylfaen" w:eastAsia="Times New Roman" w:hAnsi="Sylfaen" w:cs="Sylfaen"/>
          <w:sz w:val="20"/>
          <w:szCs w:val="20"/>
          <w:lang w:val="ka-GE"/>
        </w:rPr>
        <w:t>ელუციისთვის</w:t>
      </w:r>
      <w:r>
        <w:rPr>
          <w:rFonts w:eastAsia="Times New Roman"/>
          <w:sz w:val="20"/>
          <w:szCs w:val="20"/>
          <w:lang w:val="ka-GE"/>
        </w:rPr>
        <w:t xml:space="preserve"> </w:t>
      </w:r>
      <w:r>
        <w:rPr>
          <w:rFonts w:ascii="Sylfaen" w:eastAsia="Times New Roman" w:hAnsi="Sylfaen" w:cs="Sylfaen"/>
          <w:sz w:val="20"/>
          <w:szCs w:val="20"/>
        </w:rPr>
        <w:t>გამოყენებული</w:t>
      </w:r>
      <w:r>
        <w:rPr>
          <w:rFonts w:eastAsia="Times New Roman"/>
          <w:sz w:val="20"/>
          <w:szCs w:val="20"/>
        </w:rPr>
        <w:t xml:space="preserve"> </w:t>
      </w:r>
      <w:r>
        <w:rPr>
          <w:rFonts w:ascii="Sylfaen" w:eastAsia="Times New Roman" w:hAnsi="Sylfaen" w:cs="Sylfaen"/>
          <w:sz w:val="20"/>
          <w:szCs w:val="20"/>
        </w:rPr>
        <w:t>საშუალებები</w:t>
      </w:r>
      <w:r>
        <w:rPr>
          <w:rFonts w:eastAsia="Times New Roman"/>
          <w:sz w:val="20"/>
          <w:szCs w:val="20"/>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შეესაბამებოდეს</w:t>
      </w:r>
      <w:r>
        <w:rPr>
          <w:rFonts w:eastAsia="Times New Roman"/>
          <w:sz w:val="20"/>
          <w:szCs w:val="20"/>
        </w:rPr>
        <w:t xml:space="preserve"> </w:t>
      </w:r>
      <w:r>
        <w:rPr>
          <w:rFonts w:ascii="Sylfaen" w:eastAsia="Times New Roman" w:hAnsi="Sylfaen" w:cs="Sylfaen"/>
          <w:sz w:val="20"/>
          <w:szCs w:val="20"/>
        </w:rPr>
        <w:t>შესაბამის</w:t>
      </w:r>
      <w:r>
        <w:rPr>
          <w:rFonts w:eastAsia="Times New Roman"/>
          <w:sz w:val="20"/>
          <w:szCs w:val="20"/>
        </w:rPr>
        <w:t xml:space="preserve"> </w:t>
      </w:r>
      <w:r>
        <w:rPr>
          <w:rFonts w:ascii="Sylfaen" w:eastAsia="Times New Roman" w:hAnsi="Sylfaen" w:cs="Sylfaen"/>
          <w:sz w:val="20"/>
          <w:szCs w:val="20"/>
        </w:rPr>
        <w:t>დებულებებს</w:t>
      </w:r>
      <w:r>
        <w:rPr>
          <w:rFonts w:eastAsia="Times New Roman"/>
          <w:sz w:val="20"/>
          <w:szCs w:val="20"/>
        </w:rPr>
        <w:t xml:space="preserve"> </w:t>
      </w:r>
      <w:r>
        <w:rPr>
          <w:rFonts w:ascii="Sylfaen" w:eastAsia="Times New Roman" w:hAnsi="Sylfaen" w:cs="Sylfaen"/>
          <w:sz w:val="20"/>
          <w:szCs w:val="20"/>
        </w:rPr>
        <w:t>უსაფრთხო</w:t>
      </w:r>
      <w:r>
        <w:rPr>
          <w:rFonts w:eastAsia="Times New Roman"/>
          <w:sz w:val="20"/>
          <w:szCs w:val="20"/>
        </w:rPr>
        <w:t xml:space="preserve"> </w:t>
      </w:r>
      <w:r>
        <w:rPr>
          <w:rFonts w:ascii="Sylfaen" w:eastAsia="Times New Roman" w:hAnsi="Sylfaen" w:cs="Sylfaen"/>
          <w:sz w:val="20"/>
          <w:szCs w:val="20"/>
        </w:rPr>
        <w:t>რადიოლოგიური</w:t>
      </w:r>
      <w:r>
        <w:rPr>
          <w:rFonts w:eastAsia="Times New Roman"/>
          <w:sz w:val="20"/>
          <w:szCs w:val="20"/>
        </w:rPr>
        <w:t xml:space="preserve"> </w:t>
      </w:r>
      <w:r>
        <w:rPr>
          <w:rFonts w:ascii="Sylfaen" w:eastAsia="Times New Roman" w:hAnsi="Sylfaen" w:cs="Sylfaen"/>
          <w:sz w:val="20"/>
          <w:szCs w:val="20"/>
        </w:rPr>
        <w:t>დამუშავებისათვის</w:t>
      </w:r>
      <w:r>
        <w:rPr>
          <w:rFonts w:eastAsia="Times New Roman"/>
          <w:sz w:val="20"/>
          <w:szCs w:val="20"/>
        </w:rPr>
        <w:t xml:space="preserve">. </w:t>
      </w:r>
      <w:r>
        <w:rPr>
          <w:rFonts w:ascii="Sylfaen" w:eastAsia="Times New Roman" w:hAnsi="Sylfaen" w:cs="Sylfaen"/>
          <w:sz w:val="20"/>
          <w:szCs w:val="20"/>
        </w:rPr>
        <w:t>გენერატორის</w:t>
      </w:r>
      <w:r>
        <w:rPr>
          <w:rFonts w:eastAsia="Times New Roman"/>
          <w:sz w:val="20"/>
          <w:szCs w:val="20"/>
        </w:rPr>
        <w:t xml:space="preserve"> </w:t>
      </w:r>
      <w:r>
        <w:rPr>
          <w:rFonts w:ascii="Sylfaen" w:eastAsia="Times New Roman" w:hAnsi="Sylfaen" w:cs="Sylfaen"/>
          <w:sz w:val="20"/>
          <w:szCs w:val="20"/>
          <w:lang w:val="ka-GE"/>
        </w:rPr>
        <w:t xml:space="preserve">ელუციისას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იქნას</w:t>
      </w:r>
      <w:r>
        <w:rPr>
          <w:rFonts w:eastAsia="Times New Roman"/>
          <w:sz w:val="20"/>
          <w:szCs w:val="20"/>
        </w:rPr>
        <w:t xml:space="preserve"> </w:t>
      </w:r>
      <w:r>
        <w:rPr>
          <w:rFonts w:ascii="Sylfaen" w:eastAsia="Times New Roman" w:hAnsi="Sylfaen" w:cs="Sylfaen"/>
          <w:sz w:val="20"/>
          <w:szCs w:val="20"/>
        </w:rPr>
        <w:t>გამოყენებული</w:t>
      </w:r>
      <w:r>
        <w:rPr>
          <w:rFonts w:eastAsia="Times New Roman"/>
          <w:sz w:val="20"/>
          <w:szCs w:val="20"/>
        </w:rPr>
        <w:t xml:space="preserve"> </w:t>
      </w:r>
      <w:r>
        <w:rPr>
          <w:rFonts w:ascii="Sylfaen" w:eastAsia="Times New Roman" w:hAnsi="Sylfaen" w:cs="Sylfaen"/>
          <w:sz w:val="20"/>
          <w:szCs w:val="20"/>
        </w:rPr>
        <w:t>მკაცრი</w:t>
      </w:r>
      <w:r>
        <w:rPr>
          <w:rFonts w:eastAsia="Times New Roman"/>
          <w:sz w:val="20"/>
          <w:szCs w:val="20"/>
        </w:rPr>
        <w:t xml:space="preserve"> </w:t>
      </w:r>
      <w:r>
        <w:rPr>
          <w:rFonts w:ascii="Sylfaen" w:eastAsia="Times New Roman" w:hAnsi="Sylfaen" w:cs="Sylfaen"/>
          <w:sz w:val="20"/>
          <w:szCs w:val="20"/>
        </w:rPr>
        <w:t>ასეპტიკური</w:t>
      </w:r>
      <w:r>
        <w:rPr>
          <w:rFonts w:eastAsia="Times New Roman"/>
          <w:sz w:val="20"/>
          <w:szCs w:val="20"/>
        </w:rPr>
        <w:t xml:space="preserve"> </w:t>
      </w:r>
      <w:r>
        <w:rPr>
          <w:rFonts w:ascii="Sylfaen" w:eastAsia="Times New Roman" w:hAnsi="Sylfaen" w:cs="Sylfaen"/>
          <w:sz w:val="20"/>
          <w:szCs w:val="20"/>
        </w:rPr>
        <w:t>ტექნიკა</w:t>
      </w:r>
      <w:r>
        <w:rPr>
          <w:rFonts w:eastAsia="Times New Roman"/>
          <w:sz w:val="20"/>
          <w:szCs w:val="20"/>
        </w:rPr>
        <w:t xml:space="preserve">, </w:t>
      </w:r>
      <w:r>
        <w:rPr>
          <w:rFonts w:ascii="Sylfaen" w:eastAsia="Times New Roman" w:hAnsi="Sylfaen" w:cs="Sylfaen"/>
          <w:sz w:val="20"/>
          <w:szCs w:val="20"/>
        </w:rPr>
        <w:t>რათა</w:t>
      </w:r>
      <w:r>
        <w:rPr>
          <w:rFonts w:eastAsia="Times New Roman"/>
          <w:sz w:val="20"/>
          <w:szCs w:val="20"/>
        </w:rPr>
        <w:t xml:space="preserve"> </w:t>
      </w:r>
      <w:r>
        <w:rPr>
          <w:rFonts w:ascii="Sylfaen" w:eastAsia="Times New Roman" w:hAnsi="Sylfaen" w:cs="Sylfaen"/>
          <w:sz w:val="20"/>
          <w:szCs w:val="20"/>
        </w:rPr>
        <w:t>უზრუნველყოს</w:t>
      </w:r>
      <w:r>
        <w:rPr>
          <w:rFonts w:eastAsia="Times New Roman"/>
          <w:sz w:val="20"/>
          <w:szCs w:val="20"/>
        </w:rPr>
        <w:t xml:space="preserve"> </w:t>
      </w:r>
      <w:r>
        <w:rPr>
          <w:rFonts w:ascii="Sylfaen" w:eastAsia="Times New Roman" w:hAnsi="Sylfaen" w:cs="Sylfaen"/>
          <w:sz w:val="20"/>
          <w:szCs w:val="20"/>
        </w:rPr>
        <w:t>გენერატორის</w:t>
      </w:r>
      <w:r>
        <w:rPr>
          <w:rFonts w:eastAsia="Times New Roman"/>
          <w:sz w:val="20"/>
          <w:szCs w:val="20"/>
        </w:rPr>
        <w:t xml:space="preserve"> </w:t>
      </w:r>
      <w:r>
        <w:rPr>
          <w:rFonts w:ascii="Sylfaen" w:eastAsia="Times New Roman" w:hAnsi="Sylfaen" w:cs="Sylfaen"/>
          <w:sz w:val="20"/>
          <w:szCs w:val="20"/>
        </w:rPr>
        <w:t>ელუატის</w:t>
      </w:r>
      <w:r>
        <w:rPr>
          <w:rFonts w:eastAsia="Times New Roman"/>
          <w:sz w:val="20"/>
          <w:szCs w:val="20"/>
        </w:rPr>
        <w:t xml:space="preserve"> </w:t>
      </w:r>
      <w:r>
        <w:rPr>
          <w:rFonts w:ascii="Sylfaen" w:eastAsia="Times New Roman" w:hAnsi="Sylfaen" w:cs="Sylfaen"/>
          <w:sz w:val="20"/>
          <w:szCs w:val="20"/>
        </w:rPr>
        <w:t>სტერილობა</w:t>
      </w:r>
      <w:r>
        <w:rPr>
          <w:rFonts w:eastAsia="Times New Roman"/>
          <w:sz w:val="20"/>
          <w:szCs w:val="20"/>
        </w:rPr>
        <w:t>.</w:t>
      </w:r>
    </w:p>
    <w:p w14:paraId="306F9F4F" w14:textId="77777777" w:rsidR="00E95A45" w:rsidRDefault="00E95A45" w:rsidP="00E95A45">
      <w:pPr>
        <w:ind w:right="20"/>
        <w:jc w:val="both"/>
        <w:rPr>
          <w:rFonts w:eastAsia="Times New Roman"/>
          <w:sz w:val="20"/>
          <w:szCs w:val="20"/>
        </w:rPr>
      </w:pPr>
    </w:p>
    <w:p w14:paraId="453F617B" w14:textId="77777777" w:rsidR="00E95A45" w:rsidRDefault="00E95A45" w:rsidP="00E95A45">
      <w:pPr>
        <w:ind w:right="20"/>
        <w:jc w:val="both"/>
        <w:rPr>
          <w:sz w:val="20"/>
          <w:szCs w:val="20"/>
        </w:rPr>
      </w:pPr>
      <w:r>
        <w:rPr>
          <w:rFonts w:ascii="Sylfaen" w:eastAsia="Times New Roman" w:hAnsi="Sylfaen" w:cs="Sylfaen"/>
          <w:sz w:val="20"/>
          <w:szCs w:val="20"/>
        </w:rPr>
        <w:t>არადამაკმაყოფილებელი</w:t>
      </w:r>
      <w:r>
        <w:rPr>
          <w:rFonts w:eastAsia="Times New Roman"/>
          <w:sz w:val="20"/>
          <w:szCs w:val="20"/>
        </w:rPr>
        <w:t xml:space="preserve"> </w:t>
      </w:r>
      <w:r>
        <w:rPr>
          <w:rFonts w:ascii="Sylfaen" w:eastAsia="Times New Roman" w:hAnsi="Sylfaen" w:cs="Sylfaen"/>
          <w:sz w:val="20"/>
          <w:szCs w:val="20"/>
        </w:rPr>
        <w:t>მუშაობის</w:t>
      </w:r>
      <w:r>
        <w:rPr>
          <w:rFonts w:eastAsia="Times New Roman"/>
          <w:sz w:val="20"/>
          <w:szCs w:val="20"/>
        </w:rPr>
        <w:t xml:space="preserve"> </w:t>
      </w:r>
      <w:r>
        <w:rPr>
          <w:rFonts w:ascii="Sylfaen" w:eastAsia="Times New Roman" w:hAnsi="Sylfaen" w:cs="Sylfaen"/>
          <w:sz w:val="20"/>
          <w:szCs w:val="20"/>
        </w:rPr>
        <w:t>თავიდან</w:t>
      </w:r>
      <w:r>
        <w:rPr>
          <w:rFonts w:eastAsia="Times New Roman"/>
          <w:sz w:val="20"/>
          <w:szCs w:val="20"/>
        </w:rPr>
        <w:t xml:space="preserve"> </w:t>
      </w:r>
      <w:r>
        <w:rPr>
          <w:rFonts w:ascii="Sylfaen" w:eastAsia="Times New Roman" w:hAnsi="Sylfaen" w:cs="Sylfaen"/>
          <w:sz w:val="20"/>
          <w:szCs w:val="20"/>
        </w:rPr>
        <w:t>ასაცილებლად</w:t>
      </w:r>
      <w:r>
        <w:rPr>
          <w:rFonts w:eastAsia="Times New Roman"/>
          <w:sz w:val="20"/>
          <w:szCs w:val="20"/>
        </w:rPr>
        <w:t xml:space="preserve"> </w:t>
      </w:r>
      <w:r>
        <w:rPr>
          <w:rFonts w:ascii="Sylfaen" w:eastAsia="Times New Roman" w:hAnsi="Sylfaen" w:cs="Sylfaen"/>
          <w:sz w:val="20"/>
          <w:szCs w:val="20"/>
        </w:rPr>
        <w:t>მნიშვნელოვანია</w:t>
      </w:r>
      <w:r>
        <w:rPr>
          <w:rFonts w:eastAsia="Times New Roman"/>
          <w:sz w:val="20"/>
          <w:szCs w:val="20"/>
        </w:rPr>
        <w:t xml:space="preserve"> </w:t>
      </w:r>
      <w:r>
        <w:rPr>
          <w:rFonts w:ascii="Sylfaen" w:eastAsia="Times New Roman" w:hAnsi="Sylfaen" w:cs="Sylfaen"/>
          <w:sz w:val="20"/>
          <w:szCs w:val="20"/>
        </w:rPr>
        <w:t>დაიცვან</w:t>
      </w:r>
      <w:r>
        <w:rPr>
          <w:rFonts w:eastAsia="Times New Roman"/>
          <w:sz w:val="20"/>
          <w:szCs w:val="20"/>
        </w:rPr>
        <w:t xml:space="preserve"> </w:t>
      </w:r>
      <w:r>
        <w:rPr>
          <w:rFonts w:ascii="Sylfaen" w:eastAsia="Times New Roman" w:hAnsi="Sylfaen" w:cs="Sylfaen"/>
          <w:sz w:val="20"/>
          <w:szCs w:val="20"/>
          <w:lang w:val="ka-GE"/>
        </w:rPr>
        <w:t xml:space="preserve">ელუციის </w:t>
      </w:r>
      <w:r>
        <w:rPr>
          <w:rFonts w:ascii="Sylfaen" w:eastAsia="Times New Roman" w:hAnsi="Sylfaen" w:cs="Sylfaen"/>
          <w:sz w:val="20"/>
          <w:szCs w:val="20"/>
        </w:rPr>
        <w:t>საფეხურების</w:t>
      </w:r>
      <w:r>
        <w:rPr>
          <w:rFonts w:eastAsia="Times New Roman"/>
          <w:sz w:val="20"/>
          <w:szCs w:val="20"/>
        </w:rPr>
        <w:t xml:space="preserve"> </w:t>
      </w:r>
      <w:r>
        <w:rPr>
          <w:rFonts w:ascii="Sylfaen" w:eastAsia="Times New Roman" w:hAnsi="Sylfaen" w:cs="Sylfaen"/>
          <w:sz w:val="20"/>
          <w:szCs w:val="20"/>
        </w:rPr>
        <w:t>შემდეგი</w:t>
      </w:r>
      <w:r>
        <w:rPr>
          <w:rFonts w:eastAsia="Times New Roman"/>
          <w:sz w:val="20"/>
          <w:szCs w:val="20"/>
        </w:rPr>
        <w:t xml:space="preserve"> </w:t>
      </w:r>
      <w:r>
        <w:rPr>
          <w:rFonts w:ascii="Sylfaen" w:eastAsia="Times New Roman" w:hAnsi="Sylfaen" w:cs="Sylfaen"/>
          <w:sz w:val="20"/>
          <w:szCs w:val="20"/>
        </w:rPr>
        <w:t>თანმიმდევრობა</w:t>
      </w:r>
      <w:r>
        <w:rPr>
          <w:rFonts w:eastAsia="Times New Roman"/>
          <w:sz w:val="20"/>
          <w:szCs w:val="20"/>
        </w:rPr>
        <w:t>.</w:t>
      </w:r>
      <w:r>
        <w:rPr>
          <w:rFonts w:ascii="Sylfaen" w:eastAsia="Times New Roman" w:hAnsi="Sylfaen"/>
          <w:sz w:val="20"/>
          <w:szCs w:val="20"/>
          <w:lang w:val="ka-GE"/>
        </w:rPr>
        <w:t xml:space="preserve"> </w:t>
      </w:r>
    </w:p>
    <w:p w14:paraId="2B8B85F9" w14:textId="77777777" w:rsidR="00E95A45" w:rsidRDefault="00E95A45" w:rsidP="00E95A45">
      <w:pPr>
        <w:rPr>
          <w:sz w:val="20"/>
          <w:szCs w:val="20"/>
        </w:rPr>
      </w:pPr>
    </w:p>
    <w:p w14:paraId="229F7694" w14:textId="77777777" w:rsidR="00E95A45" w:rsidRDefault="00E95A45" w:rsidP="00E95A45">
      <w:pPr>
        <w:ind w:right="20"/>
        <w:jc w:val="both"/>
        <w:rPr>
          <w:rFonts w:ascii="Sylfaen" w:hAnsi="Sylfaen"/>
          <w:sz w:val="20"/>
          <w:szCs w:val="20"/>
          <w:lang w:val="ka-GE"/>
        </w:rPr>
      </w:pPr>
      <w:r>
        <w:rPr>
          <w:rFonts w:ascii="Sylfaen" w:eastAsia="Times New Roman" w:hAnsi="Sylfaen" w:cs="Sylfaen"/>
          <w:sz w:val="20"/>
          <w:szCs w:val="20"/>
        </w:rPr>
        <w:t>გენერატორის</w:t>
      </w:r>
      <w:r>
        <w:rPr>
          <w:rFonts w:eastAsia="Times New Roman"/>
          <w:sz w:val="20"/>
          <w:szCs w:val="20"/>
        </w:rPr>
        <w:t xml:space="preserve"> </w:t>
      </w:r>
      <w:r>
        <w:rPr>
          <w:rFonts w:ascii="Sylfaen" w:eastAsia="Times New Roman" w:hAnsi="Sylfaen" w:cs="Sylfaen"/>
          <w:sz w:val="20"/>
          <w:szCs w:val="20"/>
          <w:lang w:val="ka-GE"/>
        </w:rPr>
        <w:t>ელუციისთვის</w:t>
      </w:r>
      <w:r>
        <w:rPr>
          <w:rFonts w:eastAsia="Times New Roman"/>
          <w:sz w:val="20"/>
          <w:szCs w:val="20"/>
          <w:lang w:val="ka-GE"/>
        </w:rPr>
        <w:t xml:space="preserve"> </w:t>
      </w:r>
      <w:r>
        <w:rPr>
          <w:rFonts w:ascii="Sylfaen" w:eastAsia="Times New Roman" w:hAnsi="Sylfaen" w:cs="Sylfaen"/>
          <w:sz w:val="20"/>
          <w:szCs w:val="20"/>
        </w:rPr>
        <w:t>ნატრიუმის</w:t>
      </w:r>
      <w:r>
        <w:rPr>
          <w:rFonts w:eastAsia="Times New Roman"/>
          <w:sz w:val="20"/>
          <w:szCs w:val="20"/>
        </w:rPr>
        <w:t xml:space="preserve"> </w:t>
      </w:r>
      <w:r>
        <w:rPr>
          <w:rFonts w:ascii="Sylfaen" w:eastAsia="Times New Roman" w:hAnsi="Sylfaen" w:cs="Sylfaen"/>
          <w:sz w:val="20"/>
          <w:szCs w:val="20"/>
        </w:rPr>
        <w:t>ქლორიდის</w:t>
      </w:r>
      <w:r>
        <w:rPr>
          <w:rFonts w:eastAsia="Times New Roman"/>
          <w:sz w:val="20"/>
          <w:szCs w:val="20"/>
        </w:rPr>
        <w:t xml:space="preserve"> </w:t>
      </w:r>
      <w:r>
        <w:rPr>
          <w:rFonts w:ascii="Sylfaen" w:eastAsia="Times New Roman" w:hAnsi="Sylfaen" w:cs="Sylfaen"/>
          <w:sz w:val="20"/>
          <w:szCs w:val="20"/>
        </w:rPr>
        <w:t>ხსნარის</w:t>
      </w:r>
      <w:r>
        <w:rPr>
          <w:rFonts w:eastAsia="Times New Roman"/>
          <w:sz w:val="20"/>
          <w:szCs w:val="20"/>
        </w:rPr>
        <w:t xml:space="preserve"> </w:t>
      </w:r>
      <w:r>
        <w:rPr>
          <w:rFonts w:ascii="Sylfaen" w:eastAsia="Times New Roman" w:hAnsi="Sylfaen" w:cs="Sylfaen"/>
          <w:sz w:val="20"/>
          <w:szCs w:val="20"/>
        </w:rPr>
        <w:t>ფლაკონი</w:t>
      </w:r>
      <w:r>
        <w:rPr>
          <w:rFonts w:eastAsia="Times New Roman"/>
          <w:sz w:val="20"/>
          <w:szCs w:val="20"/>
        </w:rPr>
        <w:t xml:space="preserve"> </w:t>
      </w:r>
      <w:r>
        <w:rPr>
          <w:rFonts w:ascii="Sylfaen" w:eastAsia="Times New Roman" w:hAnsi="Sylfaen" w:cs="Sylfaen"/>
          <w:sz w:val="20"/>
          <w:szCs w:val="20"/>
        </w:rPr>
        <w:t>მოთავსებულია</w:t>
      </w:r>
      <w:r>
        <w:rPr>
          <w:rFonts w:eastAsia="Times New Roman"/>
          <w:sz w:val="20"/>
          <w:szCs w:val="20"/>
        </w:rPr>
        <w:t xml:space="preserve"> </w:t>
      </w:r>
      <w:r>
        <w:rPr>
          <w:rFonts w:ascii="Sylfaen" w:eastAsia="Times New Roman" w:hAnsi="Sylfaen" w:cs="Sylfaen"/>
          <w:sz w:val="20"/>
          <w:szCs w:val="20"/>
        </w:rPr>
        <w:t>შესასვლელ</w:t>
      </w:r>
      <w:r>
        <w:rPr>
          <w:rFonts w:eastAsia="Times New Roman"/>
          <w:sz w:val="20"/>
          <w:szCs w:val="20"/>
        </w:rPr>
        <w:t xml:space="preserve"> </w:t>
      </w:r>
      <w:r>
        <w:rPr>
          <w:rFonts w:ascii="Sylfaen" w:eastAsia="Times New Roman" w:hAnsi="Sylfaen" w:cs="Sylfaen"/>
          <w:sz w:val="20"/>
          <w:szCs w:val="20"/>
        </w:rPr>
        <w:t>ნემსზე</w:t>
      </w:r>
      <w:r>
        <w:rPr>
          <w:rFonts w:eastAsia="Times New Roman"/>
          <w:sz w:val="20"/>
          <w:szCs w:val="20"/>
        </w:rPr>
        <w:t xml:space="preserve">. </w:t>
      </w:r>
      <w:r>
        <w:rPr>
          <w:rFonts w:ascii="Sylfaen" w:eastAsia="Times New Roman" w:hAnsi="Sylfaen" w:cs="Sylfaen"/>
          <w:sz w:val="20"/>
          <w:szCs w:val="20"/>
        </w:rPr>
        <w:t>ნატრიუმის</w:t>
      </w:r>
      <w:r>
        <w:rPr>
          <w:rFonts w:eastAsia="Times New Roman"/>
          <w:sz w:val="20"/>
          <w:szCs w:val="20"/>
        </w:rPr>
        <w:t xml:space="preserve"> </w:t>
      </w:r>
      <w:r>
        <w:rPr>
          <w:rFonts w:ascii="Sylfaen" w:eastAsia="Times New Roman" w:hAnsi="Sylfaen" w:cs="Sylfaen"/>
          <w:sz w:val="20"/>
          <w:szCs w:val="20"/>
        </w:rPr>
        <w:t>პერტექნეტატის</w:t>
      </w:r>
      <w:r>
        <w:rPr>
          <w:rFonts w:eastAsia="Times New Roman"/>
          <w:sz w:val="20"/>
          <w:szCs w:val="20"/>
        </w:rPr>
        <w:t xml:space="preserve"> (99mTc) </w:t>
      </w:r>
      <w:r>
        <w:rPr>
          <w:rFonts w:ascii="Sylfaen" w:eastAsia="Times New Roman" w:hAnsi="Sylfaen" w:cs="Sylfaen"/>
          <w:sz w:val="20"/>
          <w:szCs w:val="20"/>
        </w:rPr>
        <w:t>საინექციო</w:t>
      </w:r>
      <w:r>
        <w:rPr>
          <w:rFonts w:eastAsia="Times New Roman"/>
          <w:sz w:val="20"/>
          <w:szCs w:val="20"/>
        </w:rPr>
        <w:t xml:space="preserve"> </w:t>
      </w:r>
      <w:r>
        <w:rPr>
          <w:rFonts w:ascii="Sylfaen" w:eastAsia="Times New Roman" w:hAnsi="Sylfaen" w:cs="Sylfaen"/>
          <w:sz w:val="20"/>
          <w:szCs w:val="20"/>
        </w:rPr>
        <w:t>ხსნარი</w:t>
      </w:r>
      <w:r>
        <w:rPr>
          <w:rFonts w:eastAsia="Times New Roman"/>
          <w:sz w:val="20"/>
          <w:szCs w:val="20"/>
        </w:rPr>
        <w:t xml:space="preserve"> </w:t>
      </w:r>
      <w:r>
        <w:rPr>
          <w:rFonts w:ascii="Sylfaen" w:eastAsia="Times New Roman" w:hAnsi="Sylfaen" w:cs="Sylfaen"/>
          <w:sz w:val="20"/>
          <w:szCs w:val="20"/>
        </w:rPr>
        <w:t>მიიღწევა</w:t>
      </w:r>
      <w:r>
        <w:rPr>
          <w:rFonts w:eastAsia="Times New Roman"/>
          <w:sz w:val="20"/>
          <w:szCs w:val="20"/>
        </w:rPr>
        <w:t xml:space="preserve"> </w:t>
      </w:r>
      <w:r>
        <w:rPr>
          <w:rFonts w:ascii="Sylfaen" w:eastAsia="Times New Roman" w:hAnsi="Sylfaen" w:cs="Sylfaen"/>
          <w:sz w:val="20"/>
          <w:szCs w:val="20"/>
        </w:rPr>
        <w:t>სტერილური</w:t>
      </w:r>
      <w:r>
        <w:rPr>
          <w:rFonts w:eastAsia="Times New Roman"/>
          <w:sz w:val="20"/>
          <w:szCs w:val="20"/>
        </w:rPr>
        <w:t xml:space="preserve"> </w:t>
      </w:r>
      <w:r>
        <w:rPr>
          <w:rFonts w:ascii="Sylfaen" w:eastAsia="Times New Roman" w:hAnsi="Sylfaen" w:cs="Sylfaen"/>
          <w:sz w:val="20"/>
          <w:szCs w:val="20"/>
        </w:rPr>
        <w:t>ევაკუირებული</w:t>
      </w:r>
      <w:r>
        <w:rPr>
          <w:rFonts w:eastAsia="Times New Roman"/>
          <w:sz w:val="20"/>
          <w:szCs w:val="20"/>
        </w:rPr>
        <w:t xml:space="preserve"> </w:t>
      </w:r>
      <w:r>
        <w:rPr>
          <w:rFonts w:ascii="Sylfaen" w:eastAsia="Times New Roman" w:hAnsi="Sylfaen" w:cs="Sylfaen"/>
          <w:sz w:val="20"/>
          <w:szCs w:val="20"/>
        </w:rPr>
        <w:t>ფლაკონის</w:t>
      </w:r>
      <w:r>
        <w:rPr>
          <w:rFonts w:eastAsia="Times New Roman"/>
          <w:sz w:val="20"/>
          <w:szCs w:val="20"/>
        </w:rPr>
        <w:t xml:space="preserve"> </w:t>
      </w:r>
      <w:r>
        <w:rPr>
          <w:rFonts w:ascii="Sylfaen" w:eastAsia="Times New Roman" w:hAnsi="Sylfaen" w:cs="Sylfaen"/>
          <w:sz w:val="20"/>
          <w:szCs w:val="20"/>
        </w:rPr>
        <w:t>მოთავსებით</w:t>
      </w:r>
      <w:r>
        <w:rPr>
          <w:rFonts w:eastAsia="Times New Roman"/>
          <w:sz w:val="20"/>
          <w:szCs w:val="20"/>
        </w:rPr>
        <w:t xml:space="preserve"> </w:t>
      </w:r>
      <w:r>
        <w:rPr>
          <w:rFonts w:ascii="Sylfaen" w:eastAsia="Times New Roman" w:hAnsi="Sylfaen" w:cs="Sylfaen"/>
          <w:sz w:val="20"/>
          <w:szCs w:val="20"/>
          <w:lang w:val="ka-GE"/>
        </w:rPr>
        <w:t>ელუციის</w:t>
      </w:r>
      <w:r>
        <w:rPr>
          <w:rFonts w:eastAsia="Times New Roman"/>
          <w:sz w:val="20"/>
          <w:szCs w:val="20"/>
          <w:lang w:val="ka-GE"/>
        </w:rPr>
        <w:t xml:space="preserve"> </w:t>
      </w:r>
      <w:r>
        <w:rPr>
          <w:rFonts w:ascii="Sylfaen" w:eastAsia="Times New Roman" w:hAnsi="Sylfaen" w:cs="Sylfaen"/>
          <w:sz w:val="20"/>
          <w:szCs w:val="20"/>
        </w:rPr>
        <w:t>პორტზე</w:t>
      </w:r>
      <w:r>
        <w:rPr>
          <w:rFonts w:ascii="Sylfaen" w:eastAsia="Times New Roman" w:hAnsi="Sylfaen" w:cs="Sylfaen"/>
          <w:sz w:val="20"/>
          <w:szCs w:val="20"/>
          <w:lang w:val="ka-GE"/>
        </w:rPr>
        <w:t>.</w:t>
      </w:r>
    </w:p>
    <w:p w14:paraId="5A94CC6D" w14:textId="77777777" w:rsidR="00E95A45" w:rsidRDefault="00E95A45" w:rsidP="00E95A45">
      <w:pPr>
        <w:rPr>
          <w:sz w:val="20"/>
          <w:szCs w:val="20"/>
        </w:rPr>
      </w:pPr>
    </w:p>
    <w:p w14:paraId="19736870" w14:textId="77777777" w:rsidR="00E95A45" w:rsidRDefault="00E95A45" w:rsidP="00E95A45">
      <w:pPr>
        <w:rPr>
          <w:rFonts w:ascii="Sylfaen" w:hAnsi="Sylfaen"/>
          <w:sz w:val="20"/>
          <w:szCs w:val="20"/>
          <w:lang w:val="ka-GE"/>
        </w:rPr>
      </w:pPr>
      <w:r>
        <w:rPr>
          <w:rFonts w:ascii="Sylfaen" w:eastAsia="Arial" w:hAnsi="Sylfaen" w:cs="Arial"/>
          <w:b/>
          <w:bCs/>
          <w:sz w:val="20"/>
          <w:szCs w:val="20"/>
          <w:lang w:val="ka-GE"/>
        </w:rPr>
        <w:t>პირველი ელუცია</w:t>
      </w:r>
    </w:p>
    <w:p w14:paraId="7B7A474F" w14:textId="77777777" w:rsidR="00E95A45" w:rsidRDefault="00E95A45" w:rsidP="00E95A45">
      <w:pPr>
        <w:jc w:val="both"/>
        <w:rPr>
          <w:rFonts w:ascii="Sylfaen" w:eastAsia="Times New Roman" w:hAnsi="Sylfaen"/>
          <w:sz w:val="20"/>
          <w:szCs w:val="20"/>
          <w:lang w:val="ka-GE"/>
        </w:rPr>
      </w:pPr>
      <w:r>
        <w:rPr>
          <w:rFonts w:ascii="Sylfaen" w:eastAsia="Times New Roman" w:hAnsi="Sylfaen" w:cs="Sylfaen"/>
          <w:sz w:val="20"/>
          <w:szCs w:val="20"/>
          <w:lang w:val="ka-GE"/>
        </w:rPr>
        <w:t>გთხოვთ</w:t>
      </w:r>
      <w:r>
        <w:rPr>
          <w:rFonts w:eastAsia="Times New Roman"/>
          <w:sz w:val="20"/>
          <w:szCs w:val="20"/>
          <w:lang w:val="ka-GE"/>
        </w:rPr>
        <w:t xml:space="preserve"> </w:t>
      </w:r>
      <w:r>
        <w:rPr>
          <w:rFonts w:ascii="Sylfaen" w:eastAsia="Times New Roman" w:hAnsi="Sylfaen"/>
          <w:sz w:val="20"/>
          <w:szCs w:val="20"/>
          <w:lang w:val="ka-GE"/>
        </w:rPr>
        <w:t xml:space="preserve">ელუციის </w:t>
      </w:r>
      <w:r>
        <w:rPr>
          <w:rFonts w:ascii="Sylfaen" w:eastAsia="Times New Roman" w:hAnsi="Sylfaen" w:cs="Sylfaen"/>
          <w:sz w:val="20"/>
          <w:szCs w:val="20"/>
          <w:lang w:val="ka-GE"/>
        </w:rPr>
        <w:t>პროცედურა შეასრულოთ</w:t>
      </w:r>
      <w:r>
        <w:rPr>
          <w:rFonts w:eastAsia="Times New Roman"/>
          <w:sz w:val="20"/>
          <w:szCs w:val="20"/>
          <w:lang w:val="ka-GE"/>
        </w:rPr>
        <w:t xml:space="preserve"> </w:t>
      </w:r>
      <w:r>
        <w:rPr>
          <w:rFonts w:ascii="Sylfaen" w:eastAsia="Times New Roman" w:hAnsi="Sylfaen" w:cs="Sylfaen"/>
          <w:sz w:val="20"/>
          <w:szCs w:val="20"/>
          <w:lang w:val="ka-GE"/>
        </w:rPr>
        <w:t>ქვემოთ</w:t>
      </w:r>
      <w:r>
        <w:rPr>
          <w:rFonts w:eastAsia="Times New Roman"/>
          <w:sz w:val="20"/>
          <w:szCs w:val="20"/>
          <w:lang w:val="ka-GE"/>
        </w:rPr>
        <w:t xml:space="preserve"> </w:t>
      </w:r>
      <w:r>
        <w:rPr>
          <w:rFonts w:ascii="Sylfaen" w:eastAsia="Times New Roman" w:hAnsi="Sylfaen" w:cs="Sylfaen"/>
          <w:sz w:val="20"/>
          <w:szCs w:val="20"/>
          <w:lang w:val="ka-GE"/>
        </w:rPr>
        <w:t>აღწერილი</w:t>
      </w:r>
      <w:r>
        <w:rPr>
          <w:rFonts w:eastAsia="Times New Roman"/>
          <w:sz w:val="20"/>
          <w:szCs w:val="20"/>
          <w:lang w:val="ka-GE"/>
        </w:rPr>
        <w:t xml:space="preserve"> </w:t>
      </w:r>
      <w:r>
        <w:rPr>
          <w:rFonts w:ascii="Sylfaen" w:eastAsia="Times New Roman" w:hAnsi="Sylfaen" w:cs="Sylfaen"/>
          <w:sz w:val="20"/>
          <w:szCs w:val="20"/>
          <w:lang w:val="ka-GE"/>
        </w:rPr>
        <w:t>გენერატორისგან</w:t>
      </w:r>
      <w:r>
        <w:rPr>
          <w:rFonts w:eastAsia="Times New Roman"/>
          <w:sz w:val="20"/>
          <w:szCs w:val="20"/>
          <w:lang w:val="ka-GE"/>
        </w:rPr>
        <w:t xml:space="preserve"> </w:t>
      </w:r>
      <w:r>
        <w:rPr>
          <w:rFonts w:ascii="Sylfaen" w:eastAsia="Times New Roman" w:hAnsi="Sylfaen" w:cs="Sylfaen"/>
          <w:sz w:val="20"/>
          <w:szCs w:val="20"/>
          <w:lang w:val="ka-GE"/>
        </w:rPr>
        <w:t>სტერილური</w:t>
      </w:r>
      <w:r>
        <w:rPr>
          <w:rFonts w:eastAsia="Times New Roman"/>
          <w:sz w:val="20"/>
          <w:szCs w:val="20"/>
          <w:lang w:val="ka-GE"/>
        </w:rPr>
        <w:t xml:space="preserve">, </w:t>
      </w:r>
      <w:r>
        <w:rPr>
          <w:rFonts w:ascii="Sylfaen" w:eastAsia="Times New Roman" w:hAnsi="Sylfaen" w:cs="Sylfaen"/>
          <w:sz w:val="20"/>
          <w:szCs w:val="20"/>
          <w:lang w:val="ka-GE"/>
        </w:rPr>
        <w:t>იზოტონური</w:t>
      </w:r>
      <w:r>
        <w:rPr>
          <w:rFonts w:eastAsia="Times New Roman"/>
          <w:sz w:val="20"/>
          <w:szCs w:val="20"/>
          <w:lang w:val="ka-GE"/>
        </w:rPr>
        <w:t xml:space="preserve"> 99</w:t>
      </w:r>
      <w:r>
        <w:rPr>
          <w:rFonts w:eastAsia="Times New Roman"/>
          <w:sz w:val="20"/>
          <w:szCs w:val="20"/>
          <w:vertAlign w:val="superscript"/>
          <w:lang w:val="ka-GE"/>
        </w:rPr>
        <w:t>m</w:t>
      </w:r>
      <w:r>
        <w:rPr>
          <w:rFonts w:eastAsia="Times New Roman"/>
          <w:sz w:val="20"/>
          <w:szCs w:val="20"/>
          <w:lang w:val="ka-GE"/>
        </w:rPr>
        <w:t xml:space="preserve">Tc </w:t>
      </w:r>
      <w:r>
        <w:rPr>
          <w:rFonts w:ascii="Sylfaen" w:eastAsia="Times New Roman" w:hAnsi="Sylfaen" w:cs="Sylfaen"/>
          <w:sz w:val="20"/>
          <w:szCs w:val="20"/>
          <w:lang w:val="ka-GE"/>
        </w:rPr>
        <w:t>პერტექნეტატის</w:t>
      </w:r>
      <w:r>
        <w:rPr>
          <w:rFonts w:eastAsia="Times New Roman"/>
          <w:sz w:val="20"/>
          <w:szCs w:val="20"/>
          <w:lang w:val="ka-GE"/>
        </w:rPr>
        <w:t xml:space="preserve"> </w:t>
      </w:r>
      <w:r>
        <w:rPr>
          <w:rFonts w:ascii="Sylfaen" w:eastAsia="Times New Roman" w:hAnsi="Sylfaen" w:cs="Sylfaen"/>
          <w:sz w:val="20"/>
          <w:szCs w:val="20"/>
          <w:lang w:val="ka-GE"/>
        </w:rPr>
        <w:t>ხსნარის</w:t>
      </w:r>
      <w:r>
        <w:rPr>
          <w:rFonts w:eastAsia="Times New Roman"/>
          <w:sz w:val="20"/>
          <w:szCs w:val="20"/>
          <w:lang w:val="ka-GE"/>
        </w:rPr>
        <w:t xml:space="preserve"> </w:t>
      </w:r>
      <w:r>
        <w:rPr>
          <w:rFonts w:ascii="Sylfaen" w:eastAsia="Times New Roman" w:hAnsi="Sylfaen" w:cs="Sylfaen"/>
          <w:sz w:val="20"/>
          <w:szCs w:val="20"/>
          <w:lang w:val="ka-GE"/>
        </w:rPr>
        <w:t>მისაღებად</w:t>
      </w:r>
      <w:r>
        <w:rPr>
          <w:rFonts w:eastAsia="Times New Roman"/>
          <w:sz w:val="20"/>
          <w:szCs w:val="20"/>
          <w:lang w:val="ka-GE"/>
        </w:rPr>
        <w:t xml:space="preserve">. </w:t>
      </w:r>
      <w:r>
        <w:rPr>
          <w:rFonts w:ascii="Sylfaen" w:eastAsia="Times New Roman" w:hAnsi="Sylfaen" w:cs="Sylfaen"/>
          <w:sz w:val="20"/>
          <w:szCs w:val="20"/>
          <w:lang w:val="ka-GE"/>
        </w:rPr>
        <w:t>გენერატორის</w:t>
      </w:r>
      <w:r>
        <w:rPr>
          <w:rFonts w:eastAsia="Times New Roman"/>
          <w:sz w:val="20"/>
          <w:szCs w:val="20"/>
          <w:lang w:val="ka-GE"/>
        </w:rPr>
        <w:t xml:space="preserve"> </w:t>
      </w:r>
      <w:r>
        <w:rPr>
          <w:rFonts w:ascii="Sylfaen" w:eastAsia="Times New Roman" w:hAnsi="Sylfaen" w:cs="Sylfaen"/>
          <w:sz w:val="20"/>
          <w:szCs w:val="20"/>
          <w:lang w:val="ka-GE"/>
        </w:rPr>
        <w:t>გამორეცხვის</w:t>
      </w:r>
      <w:r>
        <w:rPr>
          <w:rFonts w:eastAsia="Times New Roman"/>
          <w:sz w:val="20"/>
          <w:szCs w:val="20"/>
          <w:lang w:val="ka-GE"/>
        </w:rPr>
        <w:t xml:space="preserve"> </w:t>
      </w:r>
      <w:r>
        <w:rPr>
          <w:rFonts w:ascii="Sylfaen" w:eastAsia="Times New Roman" w:hAnsi="Sylfaen" w:cs="Sylfaen"/>
          <w:sz w:val="20"/>
          <w:szCs w:val="20"/>
          <w:lang w:val="ka-GE"/>
        </w:rPr>
        <w:t>პროცესი</w:t>
      </w:r>
      <w:r>
        <w:rPr>
          <w:rFonts w:eastAsia="Times New Roman"/>
          <w:sz w:val="20"/>
          <w:szCs w:val="20"/>
          <w:lang w:val="ka-GE"/>
        </w:rPr>
        <w:t xml:space="preserve"> </w:t>
      </w:r>
      <w:r>
        <w:rPr>
          <w:rFonts w:ascii="Sylfaen" w:eastAsia="Times New Roman" w:hAnsi="Sylfaen" w:cs="Sylfaen"/>
          <w:sz w:val="20"/>
          <w:szCs w:val="20"/>
          <w:lang w:val="ka-GE"/>
        </w:rPr>
        <w:t>ილუსტრირებულია</w:t>
      </w:r>
      <w:r>
        <w:rPr>
          <w:rFonts w:eastAsia="Times New Roman"/>
          <w:sz w:val="20"/>
          <w:szCs w:val="20"/>
          <w:lang w:val="ka-GE"/>
        </w:rPr>
        <w:t xml:space="preserve"> </w:t>
      </w:r>
      <w:r>
        <w:rPr>
          <w:rFonts w:ascii="Sylfaen" w:eastAsia="Times New Roman" w:hAnsi="Sylfaen" w:cs="Sylfaen"/>
          <w:sz w:val="20"/>
          <w:szCs w:val="20"/>
          <w:lang w:val="ka-GE"/>
        </w:rPr>
        <w:t>1 სურათზე,</w:t>
      </w:r>
      <w:r>
        <w:rPr>
          <w:rFonts w:eastAsia="Times New Roman"/>
          <w:sz w:val="20"/>
          <w:szCs w:val="20"/>
          <w:lang w:val="ka-GE"/>
        </w:rPr>
        <w:t xml:space="preserve"> </w:t>
      </w:r>
      <w:r>
        <w:rPr>
          <w:rFonts w:ascii="Sylfaen" w:eastAsia="Times New Roman" w:hAnsi="Sylfaen" w:cs="Sylfaen"/>
          <w:sz w:val="20"/>
          <w:szCs w:val="20"/>
          <w:lang w:val="ka-GE"/>
        </w:rPr>
        <w:t>როგორც</w:t>
      </w:r>
      <w:r>
        <w:rPr>
          <w:rFonts w:eastAsia="Times New Roman"/>
          <w:sz w:val="20"/>
          <w:szCs w:val="20"/>
          <w:lang w:val="ka-GE"/>
        </w:rPr>
        <w:t xml:space="preserve"> </w:t>
      </w:r>
      <w:r>
        <w:rPr>
          <w:rFonts w:ascii="Sylfaen" w:eastAsia="Times New Roman" w:hAnsi="Sylfaen" w:cs="Sylfaen"/>
          <w:sz w:val="20"/>
          <w:szCs w:val="20"/>
          <w:lang w:val="ka-GE"/>
        </w:rPr>
        <w:t>ელუციის პროცესების</w:t>
      </w:r>
      <w:r>
        <w:rPr>
          <w:rFonts w:eastAsia="Times New Roman"/>
          <w:sz w:val="20"/>
          <w:szCs w:val="20"/>
          <w:lang w:val="ka-GE"/>
        </w:rPr>
        <w:t xml:space="preserve"> </w:t>
      </w:r>
      <w:r>
        <w:rPr>
          <w:rFonts w:ascii="Sylfaen" w:eastAsia="Times New Roman" w:hAnsi="Sylfaen" w:cs="Sylfaen"/>
          <w:sz w:val="20"/>
          <w:szCs w:val="20"/>
          <w:lang w:val="ka-GE"/>
        </w:rPr>
        <w:t>გზამკვლევი</w:t>
      </w:r>
      <w:r>
        <w:rPr>
          <w:rFonts w:eastAsia="Times New Roman"/>
          <w:sz w:val="20"/>
          <w:szCs w:val="20"/>
          <w:lang w:val="ka-GE"/>
        </w:rPr>
        <w:t>.</w:t>
      </w:r>
      <w:r>
        <w:rPr>
          <w:rFonts w:ascii="Sylfaen" w:eastAsia="Times New Roman" w:hAnsi="Sylfaen"/>
          <w:sz w:val="20"/>
          <w:szCs w:val="20"/>
          <w:lang w:val="ka-GE"/>
        </w:rPr>
        <w:t xml:space="preserve"> </w:t>
      </w:r>
    </w:p>
    <w:p w14:paraId="1D0E8B80" w14:textId="77777777" w:rsidR="00E95A45" w:rsidRDefault="00E95A45" w:rsidP="00E95A45">
      <w:pPr>
        <w:rPr>
          <w:sz w:val="20"/>
          <w:szCs w:val="20"/>
        </w:rPr>
      </w:pPr>
    </w:p>
    <w:p w14:paraId="520A7342" w14:textId="77777777" w:rsidR="00E95A45" w:rsidRDefault="00E95A45" w:rsidP="00E95A45">
      <w:pPr>
        <w:numPr>
          <w:ilvl w:val="0"/>
          <w:numId w:val="18"/>
        </w:numPr>
        <w:tabs>
          <w:tab w:val="left" w:pos="480"/>
        </w:tabs>
        <w:ind w:left="480" w:hanging="362"/>
        <w:jc w:val="both"/>
        <w:rPr>
          <w:rFonts w:eastAsia="Times New Roman"/>
          <w:sz w:val="20"/>
          <w:szCs w:val="20"/>
        </w:rPr>
      </w:pPr>
      <w:r>
        <w:rPr>
          <w:rFonts w:ascii="Sylfaen" w:eastAsia="Times New Roman" w:hAnsi="Sylfaen" w:cs="Sylfaen"/>
          <w:sz w:val="20"/>
          <w:szCs w:val="20"/>
        </w:rPr>
        <w:t>ფლაკონები</w:t>
      </w:r>
      <w:r>
        <w:rPr>
          <w:rFonts w:eastAsia="Times New Roman"/>
          <w:sz w:val="20"/>
          <w:szCs w:val="20"/>
        </w:rPr>
        <w:t xml:space="preserve">, </w:t>
      </w:r>
      <w:r>
        <w:rPr>
          <w:rFonts w:ascii="Sylfaen" w:eastAsia="Times New Roman" w:hAnsi="Sylfaen" w:cs="Sylfaen"/>
          <w:sz w:val="20"/>
          <w:szCs w:val="20"/>
        </w:rPr>
        <w:t>რომლებიც</w:t>
      </w:r>
      <w:r>
        <w:rPr>
          <w:rFonts w:eastAsia="Times New Roman"/>
          <w:sz w:val="20"/>
          <w:szCs w:val="20"/>
        </w:rPr>
        <w:t xml:space="preserve"> </w:t>
      </w:r>
      <w:r>
        <w:rPr>
          <w:rFonts w:ascii="Sylfaen" w:eastAsia="Times New Roman" w:hAnsi="Sylfaen" w:cs="Sylfaen"/>
          <w:sz w:val="20"/>
          <w:szCs w:val="20"/>
        </w:rPr>
        <w:t>შეიცავს</w:t>
      </w:r>
      <w:r>
        <w:rPr>
          <w:rFonts w:eastAsia="Times New Roman"/>
          <w:sz w:val="20"/>
          <w:szCs w:val="20"/>
        </w:rPr>
        <w:t xml:space="preserve"> </w:t>
      </w:r>
      <w:proofErr w:type="gramStart"/>
      <w:r>
        <w:rPr>
          <w:rFonts w:ascii="Sylfaen" w:eastAsia="Times New Roman" w:hAnsi="Sylfaen"/>
          <w:sz w:val="20"/>
          <w:szCs w:val="20"/>
          <w:lang w:val="ka-GE"/>
        </w:rPr>
        <w:t>მონ.ტეკ</w:t>
      </w:r>
      <w:proofErr w:type="gramEnd"/>
      <w:r>
        <w:rPr>
          <w:rFonts w:eastAsia="Times New Roman"/>
          <w:sz w:val="20"/>
          <w:szCs w:val="20"/>
        </w:rPr>
        <w:t xml:space="preserve"> 99Mo/99</w:t>
      </w:r>
      <w:r>
        <w:rPr>
          <w:rFonts w:eastAsia="Times New Roman"/>
          <w:sz w:val="20"/>
          <w:szCs w:val="20"/>
          <w:vertAlign w:val="superscript"/>
        </w:rPr>
        <w:t>m</w:t>
      </w:r>
      <w:r>
        <w:rPr>
          <w:rFonts w:eastAsia="Times New Roman"/>
          <w:sz w:val="20"/>
          <w:szCs w:val="20"/>
        </w:rPr>
        <w:t xml:space="preserve">Tc </w:t>
      </w:r>
      <w:r>
        <w:rPr>
          <w:rFonts w:ascii="Sylfaen" w:eastAsia="Times New Roman" w:hAnsi="Sylfaen"/>
          <w:sz w:val="20"/>
          <w:szCs w:val="20"/>
          <w:lang w:val="ka-GE"/>
        </w:rPr>
        <w:t>გენერატორს</w:t>
      </w:r>
      <w:r>
        <w:rPr>
          <w:rFonts w:eastAsia="Times New Roman"/>
          <w:sz w:val="20"/>
          <w:szCs w:val="20"/>
          <w:lang w:val="ka-GE"/>
        </w:rPr>
        <w:t xml:space="preserve"> </w:t>
      </w:r>
      <w:r>
        <w:rPr>
          <w:rFonts w:ascii="Sylfaen" w:eastAsia="Times New Roman" w:hAnsi="Sylfaen" w:cs="Sylfaen"/>
          <w:sz w:val="20"/>
          <w:szCs w:val="20"/>
        </w:rPr>
        <w:t>და</w:t>
      </w:r>
      <w:r>
        <w:rPr>
          <w:rFonts w:eastAsia="Times New Roman"/>
          <w:sz w:val="20"/>
          <w:szCs w:val="20"/>
        </w:rPr>
        <w:t xml:space="preserve"> NaCl 0.9 %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ევაკუირებულ</w:t>
      </w:r>
      <w:r>
        <w:rPr>
          <w:rFonts w:eastAsia="Times New Roman"/>
          <w:sz w:val="20"/>
          <w:szCs w:val="20"/>
        </w:rPr>
        <w:t xml:space="preserve"> </w:t>
      </w:r>
      <w:r>
        <w:rPr>
          <w:rFonts w:ascii="Sylfaen" w:eastAsia="Times New Roman" w:hAnsi="Sylfaen" w:cs="Sylfaen"/>
          <w:sz w:val="20"/>
          <w:szCs w:val="20"/>
        </w:rPr>
        <w:t>ფლაკონებს</w:t>
      </w:r>
      <w:r>
        <w:rPr>
          <w:rFonts w:ascii="Sylfaen" w:eastAsia="Times New Roman" w:hAnsi="Sylfaen" w:cs="Sylfaen"/>
          <w:sz w:val="20"/>
          <w:szCs w:val="20"/>
          <w:lang w:val="ka-GE"/>
        </w:rPr>
        <w:t xml:space="preserve">, </w:t>
      </w:r>
      <w:r>
        <w:rPr>
          <w:rFonts w:eastAsia="Times New Roman"/>
          <w:sz w:val="20"/>
          <w:szCs w:val="20"/>
          <w:lang w:val="ka-GE"/>
        </w:rPr>
        <w:t xml:space="preserve"> </w:t>
      </w:r>
      <w:r>
        <w:rPr>
          <w:rFonts w:ascii="Sylfaen" w:eastAsia="Times New Roman" w:hAnsi="Sylfaen" w:cs="Sylfaen"/>
          <w:sz w:val="20"/>
          <w:szCs w:val="20"/>
          <w:lang w:val="ka-GE"/>
        </w:rPr>
        <w:t>მზადდება</w:t>
      </w:r>
      <w:r>
        <w:rPr>
          <w:rFonts w:eastAsia="Times New Roman"/>
          <w:sz w:val="20"/>
          <w:szCs w:val="20"/>
          <w:lang w:val="ka-GE"/>
        </w:rPr>
        <w:t xml:space="preserve"> </w:t>
      </w:r>
      <w:r>
        <w:rPr>
          <w:rFonts w:ascii="Sylfaen" w:eastAsia="Times New Roman" w:hAnsi="Sylfaen" w:cs="Sylfaen"/>
          <w:sz w:val="20"/>
          <w:szCs w:val="20"/>
        </w:rPr>
        <w:t>ასეპტიურ</w:t>
      </w:r>
      <w:r>
        <w:rPr>
          <w:rFonts w:eastAsia="Times New Roman"/>
          <w:sz w:val="20"/>
          <w:szCs w:val="20"/>
        </w:rPr>
        <w:t xml:space="preserve"> </w:t>
      </w:r>
      <w:r>
        <w:rPr>
          <w:rFonts w:ascii="Sylfaen" w:eastAsia="Times New Roman" w:hAnsi="Sylfaen" w:cs="Sylfaen"/>
          <w:sz w:val="20"/>
          <w:szCs w:val="20"/>
        </w:rPr>
        <w:t>პირობებში</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პერტექნეტატის</w:t>
      </w:r>
      <w:r>
        <w:rPr>
          <w:rFonts w:eastAsia="Times New Roman"/>
          <w:sz w:val="20"/>
          <w:szCs w:val="20"/>
        </w:rPr>
        <w:t xml:space="preserve"> </w:t>
      </w:r>
      <w:r>
        <w:rPr>
          <w:rFonts w:ascii="Sylfaen" w:eastAsia="Times New Roman" w:hAnsi="Sylfaen" w:cs="Sylfaen"/>
          <w:sz w:val="20"/>
          <w:szCs w:val="20"/>
        </w:rPr>
        <w:t>ხსნარი</w:t>
      </w:r>
      <w:r>
        <w:rPr>
          <w:rFonts w:eastAsia="Times New Roman"/>
          <w:sz w:val="20"/>
          <w:szCs w:val="20"/>
        </w:rPr>
        <w:t xml:space="preserve">, </w:t>
      </w:r>
      <w:r>
        <w:rPr>
          <w:rFonts w:ascii="Sylfaen" w:eastAsia="Times New Roman" w:hAnsi="Sylfaen" w:cs="Sylfaen"/>
          <w:sz w:val="20"/>
          <w:szCs w:val="20"/>
        </w:rPr>
        <w:t>რომელსაც</w:t>
      </w:r>
      <w:r>
        <w:rPr>
          <w:rFonts w:eastAsia="Times New Roman"/>
          <w:sz w:val="20"/>
          <w:szCs w:val="20"/>
        </w:rPr>
        <w:t xml:space="preserve"> </w:t>
      </w:r>
      <w:r>
        <w:rPr>
          <w:rFonts w:ascii="Sylfaen" w:eastAsia="Times New Roman" w:hAnsi="Sylfaen" w:cs="Sylfaen"/>
          <w:sz w:val="20"/>
          <w:szCs w:val="20"/>
        </w:rPr>
        <w:t>მიიღებთ</w:t>
      </w:r>
      <w:r>
        <w:rPr>
          <w:rFonts w:eastAsia="Times New Roman"/>
          <w:sz w:val="20"/>
          <w:szCs w:val="20"/>
        </w:rPr>
        <w:t xml:space="preserve"> </w:t>
      </w:r>
      <w:r>
        <w:rPr>
          <w:rFonts w:ascii="Sylfaen" w:eastAsia="Times New Roman" w:hAnsi="Sylfaen" w:cs="Sylfaen"/>
          <w:sz w:val="20"/>
          <w:szCs w:val="20"/>
        </w:rPr>
        <w:t>გენერატორისგან</w:t>
      </w:r>
      <w:r>
        <w:rPr>
          <w:rFonts w:eastAsia="Times New Roman"/>
          <w:sz w:val="20"/>
          <w:szCs w:val="20"/>
        </w:rPr>
        <w:t xml:space="preserve"> </w:t>
      </w:r>
      <w:r>
        <w:rPr>
          <w:rFonts w:ascii="Sylfaen" w:eastAsia="Times New Roman" w:hAnsi="Sylfaen" w:cs="Sylfaen"/>
          <w:sz w:val="20"/>
          <w:szCs w:val="20"/>
        </w:rPr>
        <w:t>იქნება</w:t>
      </w:r>
      <w:r>
        <w:rPr>
          <w:rFonts w:eastAsia="Times New Roman"/>
          <w:sz w:val="20"/>
          <w:szCs w:val="20"/>
        </w:rPr>
        <w:t xml:space="preserve"> </w:t>
      </w:r>
      <w:r>
        <w:rPr>
          <w:rFonts w:ascii="Sylfaen" w:eastAsia="Times New Roman" w:hAnsi="Sylfaen" w:cs="Sylfaen"/>
          <w:sz w:val="20"/>
          <w:szCs w:val="20"/>
        </w:rPr>
        <w:t>სტერილური</w:t>
      </w:r>
      <w:r>
        <w:rPr>
          <w:rFonts w:eastAsia="Times New Roman"/>
          <w:sz w:val="20"/>
          <w:szCs w:val="20"/>
        </w:rPr>
        <w:t xml:space="preserve">, </w:t>
      </w:r>
      <w:r>
        <w:rPr>
          <w:rFonts w:ascii="Sylfaen" w:eastAsia="Times New Roman" w:hAnsi="Sylfaen" w:cs="Sylfaen"/>
          <w:sz w:val="20"/>
          <w:szCs w:val="20"/>
        </w:rPr>
        <w:t>არა</w:t>
      </w:r>
      <w:r>
        <w:rPr>
          <w:rFonts w:eastAsia="Times New Roman"/>
          <w:sz w:val="20"/>
          <w:szCs w:val="20"/>
        </w:rPr>
        <w:t xml:space="preserve"> </w:t>
      </w:r>
      <w:r>
        <w:rPr>
          <w:rFonts w:ascii="Sylfaen" w:eastAsia="Times New Roman" w:hAnsi="Sylfaen" w:cs="Sylfaen"/>
          <w:sz w:val="20"/>
          <w:szCs w:val="20"/>
        </w:rPr>
        <w:t>პიროგენული</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იზოტონური</w:t>
      </w:r>
      <w:r>
        <w:rPr>
          <w:rFonts w:eastAsia="Times New Roman"/>
          <w:sz w:val="20"/>
          <w:szCs w:val="20"/>
        </w:rPr>
        <w:t>.</w:t>
      </w:r>
      <w:r>
        <w:rPr>
          <w:rFonts w:ascii="Sylfaen" w:eastAsia="Times New Roman" w:hAnsi="Sylfaen"/>
          <w:sz w:val="20"/>
          <w:szCs w:val="20"/>
          <w:lang w:val="ka-GE"/>
        </w:rPr>
        <w:t xml:space="preserve"> </w:t>
      </w:r>
    </w:p>
    <w:p w14:paraId="75F488EF" w14:textId="77777777" w:rsidR="00E95A45" w:rsidRDefault="00E95A45" w:rsidP="00E95A45">
      <w:pPr>
        <w:numPr>
          <w:ilvl w:val="0"/>
          <w:numId w:val="18"/>
        </w:numPr>
        <w:tabs>
          <w:tab w:val="left" w:pos="480"/>
        </w:tabs>
        <w:ind w:left="480" w:right="20" w:hanging="362"/>
        <w:rPr>
          <w:rFonts w:eastAsia="Times New Roman"/>
          <w:sz w:val="20"/>
          <w:szCs w:val="20"/>
        </w:rPr>
      </w:pPr>
      <w:r>
        <w:rPr>
          <w:rFonts w:ascii="Sylfaen" w:eastAsia="Times New Roman" w:hAnsi="Sylfaen" w:cs="Sylfaen"/>
          <w:sz w:val="20"/>
          <w:szCs w:val="20"/>
        </w:rPr>
        <w:t>პროდუქტის</w:t>
      </w:r>
      <w:r>
        <w:rPr>
          <w:rFonts w:eastAsia="Times New Roman"/>
          <w:sz w:val="20"/>
          <w:szCs w:val="20"/>
        </w:rPr>
        <w:t xml:space="preserve"> </w:t>
      </w:r>
      <w:r>
        <w:rPr>
          <w:rFonts w:ascii="Sylfaen" w:eastAsia="Times New Roman" w:hAnsi="Sylfaen" w:cs="Sylfaen"/>
          <w:sz w:val="20"/>
          <w:szCs w:val="20"/>
          <w:lang w:val="ka-GE"/>
        </w:rPr>
        <w:t>დ</w:t>
      </w:r>
      <w:r>
        <w:rPr>
          <w:rFonts w:ascii="Sylfaen" w:eastAsia="Times New Roman" w:hAnsi="Sylfaen" w:cs="Sylfaen"/>
          <w:sz w:val="20"/>
          <w:szCs w:val="20"/>
        </w:rPr>
        <w:t>ა</w:t>
      </w:r>
      <w:r>
        <w:rPr>
          <w:rFonts w:eastAsia="Times New Roman"/>
          <w:sz w:val="20"/>
          <w:szCs w:val="20"/>
        </w:rPr>
        <w:t xml:space="preserve"> </w:t>
      </w:r>
      <w:r>
        <w:rPr>
          <w:rFonts w:ascii="Sylfaen" w:eastAsia="Times New Roman" w:hAnsi="Sylfaen" w:cs="Sylfaen"/>
          <w:sz w:val="20"/>
          <w:szCs w:val="20"/>
        </w:rPr>
        <w:t>თქვენი</w:t>
      </w:r>
      <w:r>
        <w:rPr>
          <w:rFonts w:eastAsia="Times New Roman"/>
          <w:sz w:val="20"/>
          <w:szCs w:val="20"/>
        </w:rPr>
        <w:t xml:space="preserve"> </w:t>
      </w:r>
      <w:r>
        <w:rPr>
          <w:rFonts w:ascii="Sylfaen" w:eastAsia="Times New Roman" w:hAnsi="Sylfaen" w:cs="Sylfaen"/>
          <w:sz w:val="20"/>
          <w:szCs w:val="20"/>
        </w:rPr>
        <w:t>უსაფრთხოებისათ</w:t>
      </w:r>
      <w:r>
        <w:rPr>
          <w:rFonts w:ascii="Sylfaen" w:eastAsia="Times New Roman" w:hAnsi="Sylfaen" w:cs="Sylfaen"/>
          <w:sz w:val="20"/>
          <w:szCs w:val="20"/>
          <w:lang w:val="ka-GE"/>
        </w:rPr>
        <w:t xml:space="preserve">ვის ელუციის პროცესში </w:t>
      </w:r>
      <w:r>
        <w:rPr>
          <w:rFonts w:ascii="Sylfaen" w:eastAsia="Times New Roman" w:hAnsi="Sylfaen" w:cs="Sylfaen"/>
          <w:sz w:val="20"/>
          <w:szCs w:val="20"/>
        </w:rPr>
        <w:t>დაიცავით</w:t>
      </w:r>
      <w:r>
        <w:rPr>
          <w:rFonts w:eastAsia="Times New Roman"/>
          <w:sz w:val="20"/>
          <w:szCs w:val="20"/>
        </w:rPr>
        <w:t xml:space="preserve"> </w:t>
      </w:r>
      <w:r>
        <w:rPr>
          <w:rFonts w:ascii="Sylfaen" w:eastAsia="Times New Roman" w:hAnsi="Sylfaen" w:cs="Sylfaen"/>
          <w:sz w:val="20"/>
          <w:szCs w:val="20"/>
        </w:rPr>
        <w:t>ასპტიკური</w:t>
      </w:r>
      <w:r>
        <w:rPr>
          <w:rFonts w:eastAsia="Times New Roman"/>
          <w:sz w:val="20"/>
          <w:szCs w:val="20"/>
        </w:rPr>
        <w:t xml:space="preserve"> </w:t>
      </w:r>
      <w:r>
        <w:rPr>
          <w:rFonts w:ascii="Sylfaen" w:eastAsia="Times New Roman" w:hAnsi="Sylfaen" w:cs="Sylfaen"/>
          <w:sz w:val="20"/>
          <w:szCs w:val="20"/>
        </w:rPr>
        <w:t>მუშაობის</w:t>
      </w:r>
      <w:r>
        <w:rPr>
          <w:rFonts w:eastAsia="Times New Roman"/>
          <w:sz w:val="20"/>
          <w:szCs w:val="20"/>
        </w:rPr>
        <w:t xml:space="preserve"> </w:t>
      </w:r>
      <w:r>
        <w:rPr>
          <w:rFonts w:ascii="Sylfaen" w:eastAsia="Times New Roman" w:hAnsi="Sylfaen" w:cs="Sylfaen"/>
          <w:sz w:val="20"/>
          <w:szCs w:val="20"/>
        </w:rPr>
        <w:t>წესები</w:t>
      </w:r>
      <w:r>
        <w:rPr>
          <w:rFonts w:eastAsia="Times New Roman"/>
          <w:sz w:val="20"/>
          <w:szCs w:val="20"/>
        </w:rPr>
        <w:t xml:space="preserve"> </w:t>
      </w:r>
    </w:p>
    <w:p w14:paraId="4136307C" w14:textId="77777777" w:rsidR="00E95A45" w:rsidRDefault="00E95A45" w:rsidP="00E95A45">
      <w:pPr>
        <w:numPr>
          <w:ilvl w:val="0"/>
          <w:numId w:val="18"/>
        </w:numPr>
        <w:tabs>
          <w:tab w:val="left" w:pos="480"/>
        </w:tabs>
        <w:ind w:left="480" w:hanging="362"/>
        <w:rPr>
          <w:rFonts w:eastAsia="Times New Roman"/>
          <w:sz w:val="20"/>
          <w:szCs w:val="20"/>
        </w:rPr>
      </w:pPr>
      <w:r>
        <w:rPr>
          <w:rFonts w:ascii="Sylfaen" w:eastAsia="Times New Roman" w:hAnsi="Sylfaen" w:cs="Sylfaen"/>
          <w:sz w:val="20"/>
          <w:szCs w:val="20"/>
        </w:rPr>
        <w:t>პროცესის</w:t>
      </w:r>
      <w:r>
        <w:rPr>
          <w:rFonts w:eastAsia="Times New Roman"/>
          <w:sz w:val="20"/>
          <w:szCs w:val="20"/>
        </w:rPr>
        <w:t xml:space="preserve"> </w:t>
      </w:r>
      <w:r>
        <w:rPr>
          <w:rFonts w:ascii="Sylfaen" w:eastAsia="Times New Roman" w:hAnsi="Sylfaen" w:cs="Sylfaen"/>
          <w:sz w:val="20"/>
          <w:szCs w:val="20"/>
        </w:rPr>
        <w:t>დაწყებამდე</w:t>
      </w:r>
      <w:r>
        <w:rPr>
          <w:rFonts w:ascii="Sylfaen" w:eastAsia="Times New Roman" w:hAnsi="Sylfaen"/>
          <w:sz w:val="20"/>
          <w:szCs w:val="20"/>
          <w:lang w:val="ka-GE"/>
        </w:rPr>
        <w:t xml:space="preserve"> </w:t>
      </w:r>
      <w:r>
        <w:rPr>
          <w:rFonts w:ascii="Sylfaen" w:eastAsia="Times New Roman" w:hAnsi="Sylfaen" w:cs="Sylfaen"/>
          <w:sz w:val="20"/>
          <w:szCs w:val="20"/>
          <w:lang w:val="ka-GE"/>
        </w:rPr>
        <w:t xml:space="preserve">გაიკეთეთ </w:t>
      </w:r>
      <w:r>
        <w:rPr>
          <w:rFonts w:ascii="Sylfaen" w:eastAsia="Times New Roman" w:hAnsi="Sylfaen" w:cs="Sylfaen"/>
          <w:sz w:val="20"/>
          <w:szCs w:val="20"/>
        </w:rPr>
        <w:t>ნიღაბი</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სტერილური</w:t>
      </w:r>
      <w:r>
        <w:rPr>
          <w:rFonts w:eastAsia="Times New Roman"/>
          <w:sz w:val="20"/>
          <w:szCs w:val="20"/>
        </w:rPr>
        <w:t xml:space="preserve"> </w:t>
      </w:r>
      <w:r>
        <w:rPr>
          <w:rFonts w:ascii="Sylfaen" w:eastAsia="Times New Roman" w:hAnsi="Sylfaen" w:cs="Sylfaen"/>
          <w:sz w:val="20"/>
          <w:szCs w:val="20"/>
        </w:rPr>
        <w:t>ერთჯერადი</w:t>
      </w:r>
      <w:r>
        <w:rPr>
          <w:rFonts w:eastAsia="Times New Roman"/>
          <w:sz w:val="20"/>
          <w:szCs w:val="20"/>
        </w:rPr>
        <w:t xml:space="preserve"> </w:t>
      </w:r>
      <w:r>
        <w:rPr>
          <w:rFonts w:ascii="Sylfaen" w:eastAsia="Times New Roman" w:hAnsi="Sylfaen" w:cs="Sylfaen"/>
          <w:sz w:val="20"/>
          <w:szCs w:val="20"/>
        </w:rPr>
        <w:t>ხელთათმანები</w:t>
      </w:r>
      <w:r>
        <w:rPr>
          <w:rFonts w:eastAsia="Times New Roman"/>
          <w:sz w:val="20"/>
          <w:szCs w:val="20"/>
        </w:rPr>
        <w:t xml:space="preserve"> </w:t>
      </w:r>
    </w:p>
    <w:p w14:paraId="56EEE208" w14:textId="77777777" w:rsidR="00E95A45" w:rsidRDefault="00E95A45" w:rsidP="00E95A45">
      <w:pPr>
        <w:numPr>
          <w:ilvl w:val="0"/>
          <w:numId w:val="18"/>
        </w:numPr>
        <w:tabs>
          <w:tab w:val="left" w:pos="480"/>
        </w:tabs>
        <w:ind w:left="480" w:hanging="362"/>
        <w:jc w:val="both"/>
        <w:rPr>
          <w:rFonts w:eastAsia="Times New Roman"/>
          <w:sz w:val="20"/>
          <w:szCs w:val="20"/>
        </w:rPr>
      </w:pPr>
      <w:r>
        <w:rPr>
          <w:rFonts w:ascii="Sylfaen" w:eastAsia="Times New Roman" w:hAnsi="Sylfaen" w:cs="Sylfaen"/>
          <w:sz w:val="20"/>
          <w:szCs w:val="20"/>
        </w:rPr>
        <w:t>ამოიღეთ</w:t>
      </w:r>
      <w:r>
        <w:rPr>
          <w:rFonts w:eastAsia="Times New Roman"/>
          <w:sz w:val="20"/>
          <w:szCs w:val="20"/>
        </w:rPr>
        <w:t xml:space="preserve"> </w:t>
      </w:r>
      <w:r>
        <w:rPr>
          <w:rFonts w:ascii="Sylfaen" w:eastAsia="Times New Roman" w:hAnsi="Sylfaen" w:cs="Sylfaen"/>
          <w:sz w:val="20"/>
          <w:szCs w:val="20"/>
        </w:rPr>
        <w:t>გენერატორი</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თანმხლები</w:t>
      </w:r>
      <w:r>
        <w:rPr>
          <w:rFonts w:eastAsia="Times New Roman"/>
          <w:sz w:val="20"/>
          <w:szCs w:val="20"/>
        </w:rPr>
        <w:t xml:space="preserve"> </w:t>
      </w:r>
      <w:r>
        <w:rPr>
          <w:rFonts w:ascii="Sylfaen" w:eastAsia="Times New Roman" w:hAnsi="Sylfaen" w:cs="Sylfaen"/>
          <w:sz w:val="20"/>
          <w:szCs w:val="20"/>
        </w:rPr>
        <w:t>აქსესუარები</w:t>
      </w:r>
      <w:r>
        <w:rPr>
          <w:rFonts w:eastAsia="Times New Roman"/>
          <w:sz w:val="20"/>
          <w:szCs w:val="20"/>
        </w:rPr>
        <w:t xml:space="preserve"> </w:t>
      </w:r>
      <w:r>
        <w:rPr>
          <w:rFonts w:ascii="Sylfaen" w:eastAsia="Times New Roman" w:hAnsi="Sylfaen" w:cs="Sylfaen"/>
          <w:sz w:val="20"/>
          <w:szCs w:val="20"/>
        </w:rPr>
        <w:t>მათი</w:t>
      </w:r>
      <w:r>
        <w:rPr>
          <w:rFonts w:eastAsia="Times New Roman"/>
          <w:sz w:val="20"/>
          <w:szCs w:val="20"/>
        </w:rPr>
        <w:t xml:space="preserve"> </w:t>
      </w:r>
      <w:r>
        <w:rPr>
          <w:rFonts w:ascii="Sylfaen" w:eastAsia="Times New Roman" w:hAnsi="Sylfaen" w:cs="Sylfaen"/>
          <w:sz w:val="20"/>
          <w:szCs w:val="20"/>
        </w:rPr>
        <w:t>შეფუთვიდან</w:t>
      </w:r>
      <w:r>
        <w:rPr>
          <w:rFonts w:eastAsia="Times New Roman"/>
          <w:sz w:val="20"/>
          <w:szCs w:val="20"/>
        </w:rPr>
        <w:t xml:space="preserve">. </w:t>
      </w:r>
      <w:r>
        <w:rPr>
          <w:rFonts w:ascii="Sylfaen" w:eastAsia="Times New Roman" w:hAnsi="Sylfaen" w:cs="Sylfaen"/>
          <w:sz w:val="20"/>
          <w:szCs w:val="20"/>
        </w:rPr>
        <w:t>მოათავსეთ</w:t>
      </w:r>
      <w:r>
        <w:rPr>
          <w:rFonts w:eastAsia="Times New Roman"/>
          <w:sz w:val="20"/>
          <w:szCs w:val="20"/>
        </w:rPr>
        <w:t xml:space="preserve"> MON.TEK 99Mo/99mTc GENERATOR </w:t>
      </w:r>
      <w:r>
        <w:rPr>
          <w:rFonts w:ascii="Sylfaen" w:eastAsia="Times New Roman" w:hAnsi="Sylfaen" w:cs="Sylfaen"/>
          <w:sz w:val="20"/>
          <w:szCs w:val="20"/>
        </w:rPr>
        <w:t>ტყვიის ეკრანის</w:t>
      </w:r>
      <w:r>
        <w:rPr>
          <w:rFonts w:eastAsia="Times New Roman"/>
          <w:sz w:val="20"/>
          <w:szCs w:val="20"/>
        </w:rPr>
        <w:t xml:space="preserve"> </w:t>
      </w:r>
      <w:r>
        <w:rPr>
          <w:rFonts w:ascii="Sylfaen" w:eastAsia="Times New Roman" w:hAnsi="Sylfaen" w:cs="Sylfaen"/>
          <w:sz w:val="20"/>
          <w:szCs w:val="20"/>
        </w:rPr>
        <w:t>უკან</w:t>
      </w:r>
      <w:r>
        <w:rPr>
          <w:rFonts w:eastAsia="Times New Roman"/>
          <w:sz w:val="20"/>
          <w:szCs w:val="20"/>
        </w:rPr>
        <w:t xml:space="preserve">, </w:t>
      </w:r>
      <w:r>
        <w:rPr>
          <w:rFonts w:ascii="Sylfaen" w:eastAsia="Times New Roman" w:hAnsi="Sylfaen" w:cs="Sylfaen"/>
          <w:sz w:val="20"/>
          <w:szCs w:val="20"/>
        </w:rPr>
        <w:t>რომელიც</w:t>
      </w:r>
      <w:r>
        <w:rPr>
          <w:rFonts w:eastAsia="Times New Roman"/>
          <w:sz w:val="20"/>
          <w:szCs w:val="20"/>
        </w:rPr>
        <w:t xml:space="preserve"> </w:t>
      </w:r>
      <w:r>
        <w:rPr>
          <w:rFonts w:ascii="Sylfaen" w:eastAsia="Times New Roman" w:hAnsi="Sylfaen" w:cs="Sylfaen"/>
          <w:sz w:val="20"/>
          <w:szCs w:val="20"/>
        </w:rPr>
        <w:t>დაფარულია</w:t>
      </w:r>
      <w:r>
        <w:rPr>
          <w:rFonts w:eastAsia="Times New Roman"/>
          <w:sz w:val="20"/>
          <w:szCs w:val="20"/>
        </w:rPr>
        <w:t xml:space="preserve"> LAF– </w:t>
      </w:r>
      <w:r>
        <w:rPr>
          <w:rFonts w:ascii="Sylfaen" w:eastAsia="Times New Roman" w:hAnsi="Sylfaen" w:cs="Sylfaen"/>
          <w:sz w:val="20"/>
          <w:szCs w:val="20"/>
        </w:rPr>
        <w:t>ის</w:t>
      </w:r>
      <w:r>
        <w:rPr>
          <w:rFonts w:eastAsia="Times New Roman"/>
          <w:sz w:val="20"/>
          <w:szCs w:val="20"/>
        </w:rPr>
        <w:t xml:space="preserve"> </w:t>
      </w:r>
      <w:r>
        <w:rPr>
          <w:rFonts w:ascii="Sylfaen" w:eastAsia="Times New Roman" w:hAnsi="Sylfaen" w:cs="Sylfaen"/>
          <w:sz w:val="20"/>
          <w:szCs w:val="20"/>
        </w:rPr>
        <w:t>შიგნით</w:t>
      </w:r>
      <w:r>
        <w:rPr>
          <w:rFonts w:eastAsia="Times New Roman"/>
          <w:sz w:val="20"/>
          <w:szCs w:val="20"/>
        </w:rPr>
        <w:t xml:space="preserve">. </w:t>
      </w:r>
      <w:r>
        <w:rPr>
          <w:rFonts w:ascii="Sylfaen" w:eastAsia="Times New Roman" w:hAnsi="Sylfaen" w:cs="Sylfaen"/>
          <w:sz w:val="20"/>
          <w:szCs w:val="20"/>
        </w:rPr>
        <w:t>ნუ</w:t>
      </w:r>
      <w:r>
        <w:rPr>
          <w:rFonts w:eastAsia="Times New Roman"/>
          <w:sz w:val="20"/>
          <w:szCs w:val="20"/>
        </w:rPr>
        <w:t xml:space="preserve"> </w:t>
      </w:r>
      <w:r>
        <w:rPr>
          <w:rFonts w:ascii="Sylfaen" w:eastAsia="Times New Roman" w:hAnsi="Sylfaen" w:cs="Sylfaen"/>
          <w:sz w:val="20"/>
          <w:szCs w:val="20"/>
        </w:rPr>
        <w:t>ამოიღებთ</w:t>
      </w:r>
      <w:r>
        <w:rPr>
          <w:rFonts w:eastAsia="Times New Roman"/>
          <w:sz w:val="20"/>
          <w:szCs w:val="20"/>
        </w:rPr>
        <w:t xml:space="preserve"> </w:t>
      </w:r>
      <w:r>
        <w:rPr>
          <w:rFonts w:ascii="Sylfaen" w:eastAsia="Times New Roman" w:hAnsi="Sylfaen" w:cs="Sylfaen"/>
          <w:sz w:val="20"/>
          <w:szCs w:val="20"/>
        </w:rPr>
        <w:t>ნემსის</w:t>
      </w:r>
      <w:r>
        <w:rPr>
          <w:rFonts w:eastAsia="Times New Roman"/>
          <w:sz w:val="20"/>
          <w:szCs w:val="20"/>
        </w:rPr>
        <w:t xml:space="preserve"> </w:t>
      </w:r>
      <w:r>
        <w:rPr>
          <w:rFonts w:ascii="Sylfaen" w:eastAsia="Times New Roman" w:hAnsi="Sylfaen" w:cs="Sylfaen"/>
          <w:sz w:val="20"/>
          <w:szCs w:val="20"/>
        </w:rPr>
        <w:t>დამცავ</w:t>
      </w:r>
      <w:r>
        <w:rPr>
          <w:rFonts w:eastAsia="Times New Roman"/>
          <w:sz w:val="20"/>
          <w:szCs w:val="20"/>
        </w:rPr>
        <w:t xml:space="preserve"> </w:t>
      </w:r>
      <w:r>
        <w:rPr>
          <w:rFonts w:ascii="Sylfaen" w:eastAsia="Times New Roman" w:hAnsi="Sylfaen" w:cs="Sylfaen"/>
          <w:sz w:val="20"/>
          <w:szCs w:val="20"/>
        </w:rPr>
        <w:t>ფლაკონს</w:t>
      </w:r>
      <w:r>
        <w:rPr>
          <w:rFonts w:eastAsia="Times New Roman"/>
          <w:sz w:val="20"/>
          <w:szCs w:val="20"/>
        </w:rPr>
        <w:t xml:space="preserve">, </w:t>
      </w:r>
      <w:r>
        <w:rPr>
          <w:rFonts w:ascii="Sylfaen" w:eastAsia="Times New Roman" w:hAnsi="Sylfaen" w:cs="Sylfaen"/>
          <w:sz w:val="20"/>
          <w:szCs w:val="20"/>
        </w:rPr>
        <w:t>სანამ</w:t>
      </w:r>
      <w:r>
        <w:rPr>
          <w:rFonts w:eastAsia="Times New Roman"/>
          <w:sz w:val="20"/>
          <w:szCs w:val="20"/>
        </w:rPr>
        <w:t xml:space="preserve"> </w:t>
      </w:r>
      <w:r>
        <w:rPr>
          <w:rFonts w:ascii="Sylfaen" w:eastAsia="Times New Roman" w:hAnsi="Sylfaen" w:cs="Sylfaen"/>
          <w:sz w:val="20"/>
          <w:szCs w:val="20"/>
        </w:rPr>
        <w:t>მზად</w:t>
      </w:r>
      <w:r>
        <w:rPr>
          <w:rFonts w:eastAsia="Times New Roman"/>
          <w:sz w:val="20"/>
          <w:szCs w:val="20"/>
        </w:rPr>
        <w:t xml:space="preserve"> </w:t>
      </w:r>
      <w:r>
        <w:rPr>
          <w:rFonts w:ascii="Sylfaen" w:eastAsia="Times New Roman" w:hAnsi="Sylfaen" w:cs="Sylfaen"/>
          <w:sz w:val="20"/>
          <w:szCs w:val="20"/>
        </w:rPr>
        <w:t>არ</w:t>
      </w:r>
      <w:r>
        <w:rPr>
          <w:rFonts w:eastAsia="Times New Roman"/>
          <w:sz w:val="20"/>
          <w:szCs w:val="20"/>
        </w:rPr>
        <w:t xml:space="preserve"> </w:t>
      </w:r>
      <w:r>
        <w:rPr>
          <w:rFonts w:ascii="Sylfaen" w:eastAsia="Times New Roman" w:hAnsi="Sylfaen" w:cs="Sylfaen"/>
          <w:sz w:val="20"/>
          <w:szCs w:val="20"/>
        </w:rPr>
        <w:t>იქნებით</w:t>
      </w:r>
      <w:r>
        <w:rPr>
          <w:rFonts w:eastAsia="Times New Roman"/>
          <w:sz w:val="20"/>
          <w:szCs w:val="20"/>
        </w:rPr>
        <w:t xml:space="preserve"> </w:t>
      </w:r>
      <w:r>
        <w:rPr>
          <w:rFonts w:ascii="Sylfaen" w:eastAsia="Times New Roman" w:hAnsi="Sylfaen" w:cs="Sylfaen"/>
          <w:sz w:val="20"/>
          <w:szCs w:val="20"/>
        </w:rPr>
        <w:t>პირველი</w:t>
      </w:r>
      <w:r>
        <w:rPr>
          <w:rFonts w:eastAsia="Times New Roman"/>
          <w:sz w:val="20"/>
          <w:szCs w:val="20"/>
        </w:rPr>
        <w:t xml:space="preserve"> </w:t>
      </w:r>
      <w:r>
        <w:rPr>
          <w:rFonts w:ascii="Sylfaen" w:eastAsia="Times New Roman" w:hAnsi="Sylfaen" w:cs="Sylfaen"/>
          <w:sz w:val="20"/>
          <w:szCs w:val="20"/>
        </w:rPr>
        <w:t>გარეცხვისთვის</w:t>
      </w:r>
      <w:r>
        <w:rPr>
          <w:rFonts w:eastAsia="Times New Roman"/>
          <w:sz w:val="20"/>
          <w:szCs w:val="20"/>
        </w:rPr>
        <w:t xml:space="preserve">. </w:t>
      </w:r>
    </w:p>
    <w:p w14:paraId="256236B5" w14:textId="77777777" w:rsidR="00E95A45" w:rsidRDefault="00E95A45" w:rsidP="00E95A45">
      <w:pPr>
        <w:numPr>
          <w:ilvl w:val="0"/>
          <w:numId w:val="18"/>
        </w:numPr>
        <w:tabs>
          <w:tab w:val="left" w:pos="420"/>
        </w:tabs>
        <w:ind w:left="420" w:hanging="302"/>
        <w:rPr>
          <w:rFonts w:eastAsia="Times New Roman"/>
          <w:sz w:val="20"/>
          <w:szCs w:val="20"/>
        </w:rPr>
      </w:pPr>
      <w:r>
        <w:rPr>
          <w:rFonts w:ascii="Sylfaen" w:eastAsia="Times New Roman" w:hAnsi="Sylfaen" w:cs="Sylfaen"/>
          <w:sz w:val="20"/>
          <w:szCs w:val="20"/>
          <w:lang w:val="ka-GE"/>
        </w:rPr>
        <w:t>აიღეთ ფლაკონი,</w:t>
      </w:r>
      <w:r>
        <w:rPr>
          <w:rFonts w:eastAsia="Times New Roman"/>
          <w:sz w:val="20"/>
          <w:szCs w:val="20"/>
          <w:lang w:val="ka-GE"/>
        </w:rPr>
        <w:t xml:space="preserve"> </w:t>
      </w:r>
      <w:r>
        <w:rPr>
          <w:rFonts w:ascii="Sylfaen" w:eastAsia="Times New Roman" w:hAnsi="Sylfaen" w:cs="Sylfaen"/>
          <w:sz w:val="20"/>
          <w:szCs w:val="20"/>
        </w:rPr>
        <w:t>რომელიც</w:t>
      </w:r>
      <w:r>
        <w:rPr>
          <w:rFonts w:eastAsia="Times New Roman"/>
          <w:sz w:val="20"/>
          <w:szCs w:val="20"/>
        </w:rPr>
        <w:t xml:space="preserve"> </w:t>
      </w:r>
      <w:r>
        <w:rPr>
          <w:rFonts w:ascii="Sylfaen" w:eastAsia="Times New Roman" w:hAnsi="Sylfaen" w:cs="Sylfaen"/>
          <w:sz w:val="20"/>
          <w:szCs w:val="20"/>
        </w:rPr>
        <w:t>შეიცავს</w:t>
      </w:r>
      <w:r>
        <w:rPr>
          <w:rFonts w:eastAsia="Times New Roman"/>
          <w:sz w:val="20"/>
          <w:szCs w:val="20"/>
        </w:rPr>
        <w:t xml:space="preserve"> NaCl 0,9 % </w:t>
      </w:r>
      <w:r>
        <w:rPr>
          <w:rFonts w:ascii="Sylfaen" w:eastAsia="Times New Roman" w:hAnsi="Sylfaen" w:cs="Sylfaen"/>
          <w:sz w:val="20"/>
          <w:szCs w:val="20"/>
        </w:rPr>
        <w:t>საინექციო</w:t>
      </w:r>
      <w:r>
        <w:rPr>
          <w:rFonts w:eastAsia="Times New Roman"/>
          <w:sz w:val="20"/>
          <w:szCs w:val="20"/>
        </w:rPr>
        <w:t xml:space="preserve"> </w:t>
      </w:r>
      <w:r>
        <w:rPr>
          <w:rFonts w:ascii="Sylfaen" w:eastAsia="Times New Roman" w:hAnsi="Sylfaen" w:cs="Sylfaen"/>
          <w:sz w:val="20"/>
          <w:szCs w:val="20"/>
        </w:rPr>
        <w:t>ხსნარის</w:t>
      </w:r>
      <w:r>
        <w:rPr>
          <w:rFonts w:eastAsia="Times New Roman"/>
          <w:sz w:val="20"/>
          <w:szCs w:val="20"/>
        </w:rPr>
        <w:t xml:space="preserve"> </w:t>
      </w:r>
      <w:r>
        <w:rPr>
          <w:rFonts w:ascii="Sylfaen" w:eastAsia="Times New Roman" w:hAnsi="Sylfaen" w:cs="Sylfaen"/>
          <w:sz w:val="20"/>
          <w:szCs w:val="20"/>
        </w:rPr>
        <w:t>დანიშნულ</w:t>
      </w:r>
      <w:r>
        <w:rPr>
          <w:rFonts w:eastAsia="Times New Roman"/>
          <w:sz w:val="20"/>
          <w:szCs w:val="20"/>
        </w:rPr>
        <w:t xml:space="preserve"> </w:t>
      </w:r>
      <w:r>
        <w:rPr>
          <w:rFonts w:ascii="Sylfaen" w:eastAsia="Times New Roman" w:hAnsi="Sylfaen" w:cs="Sylfaen"/>
          <w:sz w:val="20"/>
          <w:szCs w:val="20"/>
        </w:rPr>
        <w:t>მოცულობას</w:t>
      </w:r>
      <w:r>
        <w:rPr>
          <w:rFonts w:eastAsia="Times New Roman"/>
          <w:sz w:val="20"/>
          <w:szCs w:val="20"/>
        </w:rPr>
        <w:t xml:space="preserve">. </w:t>
      </w:r>
    </w:p>
    <w:p w14:paraId="43D98383" w14:textId="77777777" w:rsidR="00E95A45" w:rsidRDefault="00E95A45" w:rsidP="00E95A45">
      <w:pPr>
        <w:numPr>
          <w:ilvl w:val="0"/>
          <w:numId w:val="18"/>
        </w:numPr>
        <w:tabs>
          <w:tab w:val="left" w:pos="480"/>
        </w:tabs>
        <w:ind w:left="480" w:right="20" w:hanging="362"/>
        <w:rPr>
          <w:rFonts w:eastAsia="Times New Roman"/>
          <w:sz w:val="20"/>
          <w:szCs w:val="20"/>
        </w:rPr>
      </w:pPr>
      <w:r>
        <w:rPr>
          <w:rFonts w:ascii="Sylfaen" w:eastAsia="Times New Roman" w:hAnsi="Sylfaen" w:cs="Sylfaen"/>
          <w:sz w:val="20"/>
          <w:szCs w:val="20"/>
        </w:rPr>
        <w:t>გაწმინდეთ</w:t>
      </w:r>
      <w:r>
        <w:rPr>
          <w:rFonts w:eastAsia="Times New Roman"/>
          <w:sz w:val="20"/>
          <w:szCs w:val="20"/>
        </w:rPr>
        <w:t xml:space="preserve"> </w:t>
      </w:r>
      <w:r>
        <w:rPr>
          <w:rFonts w:ascii="Sylfaen" w:eastAsia="Times New Roman" w:hAnsi="Sylfaen" w:cs="Sylfaen"/>
          <w:sz w:val="20"/>
          <w:szCs w:val="20"/>
        </w:rPr>
        <w:t>ვაკუუმის</w:t>
      </w:r>
      <w:r>
        <w:rPr>
          <w:rFonts w:eastAsia="Times New Roman"/>
          <w:sz w:val="20"/>
          <w:szCs w:val="20"/>
        </w:rPr>
        <w:t xml:space="preserve"> </w:t>
      </w:r>
      <w:r>
        <w:rPr>
          <w:rFonts w:ascii="Sylfaen" w:eastAsia="Times New Roman" w:hAnsi="Sylfaen" w:cs="Sylfaen"/>
          <w:sz w:val="20"/>
          <w:szCs w:val="20"/>
        </w:rPr>
        <w:t>ფლაკონების</w:t>
      </w:r>
      <w:r>
        <w:rPr>
          <w:rFonts w:eastAsia="Times New Roman"/>
          <w:sz w:val="20"/>
          <w:szCs w:val="20"/>
        </w:rPr>
        <w:t xml:space="preserve"> </w:t>
      </w:r>
      <w:r>
        <w:rPr>
          <w:rFonts w:ascii="Sylfaen" w:eastAsia="Times New Roman" w:hAnsi="Sylfaen" w:cs="Sylfaen"/>
          <w:sz w:val="20"/>
          <w:szCs w:val="20"/>
        </w:rPr>
        <w:t>რეზინის</w:t>
      </w:r>
      <w:r>
        <w:rPr>
          <w:rFonts w:eastAsia="Times New Roman"/>
          <w:sz w:val="20"/>
          <w:szCs w:val="20"/>
        </w:rPr>
        <w:t xml:space="preserve"> </w:t>
      </w:r>
      <w:r>
        <w:rPr>
          <w:rFonts w:ascii="Sylfaen" w:eastAsia="Times New Roman" w:hAnsi="Sylfaen" w:cs="Sylfaen"/>
          <w:sz w:val="20"/>
          <w:szCs w:val="20"/>
        </w:rPr>
        <w:t>საცობები</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0.9% NaCl </w:t>
      </w:r>
      <w:r>
        <w:rPr>
          <w:rFonts w:ascii="Sylfaen" w:eastAsia="Times New Roman" w:hAnsi="Sylfaen" w:cs="Sylfaen"/>
          <w:sz w:val="20"/>
          <w:szCs w:val="20"/>
        </w:rPr>
        <w:t>ხსნარის</w:t>
      </w:r>
      <w:r>
        <w:rPr>
          <w:rFonts w:eastAsia="Times New Roman"/>
          <w:sz w:val="20"/>
          <w:szCs w:val="20"/>
        </w:rPr>
        <w:t xml:space="preserve"> </w:t>
      </w:r>
      <w:r>
        <w:rPr>
          <w:rFonts w:ascii="Sylfaen" w:eastAsia="Times New Roman" w:hAnsi="Sylfaen" w:cs="Sylfaen"/>
          <w:sz w:val="20"/>
          <w:szCs w:val="20"/>
        </w:rPr>
        <w:t>ფლაკონები</w:t>
      </w:r>
      <w:r>
        <w:rPr>
          <w:rFonts w:eastAsia="Times New Roman"/>
          <w:sz w:val="20"/>
          <w:szCs w:val="20"/>
        </w:rPr>
        <w:t xml:space="preserve"> 70% </w:t>
      </w:r>
      <w:r>
        <w:rPr>
          <w:rFonts w:ascii="Sylfaen" w:eastAsia="Times New Roman" w:hAnsi="Sylfaen" w:cs="Sylfaen"/>
          <w:sz w:val="20"/>
          <w:szCs w:val="20"/>
        </w:rPr>
        <w:t>იზოპროპილის</w:t>
      </w:r>
      <w:r>
        <w:rPr>
          <w:rFonts w:eastAsia="Times New Roman"/>
          <w:sz w:val="20"/>
          <w:szCs w:val="20"/>
        </w:rPr>
        <w:t xml:space="preserve"> </w:t>
      </w:r>
      <w:r>
        <w:rPr>
          <w:rFonts w:ascii="Sylfaen" w:eastAsia="Times New Roman" w:hAnsi="Sylfaen" w:cs="Sylfaen"/>
          <w:sz w:val="20"/>
          <w:szCs w:val="20"/>
        </w:rPr>
        <w:t>სპირტით</w:t>
      </w:r>
      <w:r>
        <w:rPr>
          <w:rFonts w:eastAsia="Times New Roman"/>
          <w:sz w:val="20"/>
          <w:szCs w:val="20"/>
        </w:rPr>
        <w:t>.</w:t>
      </w:r>
      <w:r>
        <w:rPr>
          <w:rFonts w:ascii="Sylfaen" w:eastAsia="Times New Roman" w:hAnsi="Sylfaen"/>
          <w:sz w:val="20"/>
          <w:szCs w:val="20"/>
          <w:lang w:val="ka-GE"/>
        </w:rPr>
        <w:t xml:space="preserve"> </w:t>
      </w:r>
    </w:p>
    <w:p w14:paraId="0A97168E" w14:textId="77777777" w:rsidR="00E95A45" w:rsidRDefault="00E95A45" w:rsidP="00E95A45">
      <w:pPr>
        <w:numPr>
          <w:ilvl w:val="0"/>
          <w:numId w:val="18"/>
        </w:numPr>
        <w:tabs>
          <w:tab w:val="left" w:pos="480"/>
        </w:tabs>
        <w:ind w:left="480" w:right="20" w:hanging="362"/>
        <w:rPr>
          <w:rFonts w:eastAsia="Times New Roman"/>
          <w:sz w:val="20"/>
          <w:szCs w:val="20"/>
        </w:rPr>
      </w:pPr>
      <w:r>
        <w:rPr>
          <w:rFonts w:ascii="Sylfaen" w:eastAsia="Times New Roman" w:hAnsi="Sylfaen" w:cs="Sylfaen"/>
          <w:sz w:val="20"/>
          <w:szCs w:val="20"/>
        </w:rPr>
        <w:t>ამოიღეთ</w:t>
      </w:r>
      <w:r>
        <w:rPr>
          <w:rFonts w:eastAsia="Times New Roman"/>
          <w:sz w:val="20"/>
          <w:szCs w:val="20"/>
        </w:rPr>
        <w:t xml:space="preserve"> </w:t>
      </w:r>
      <w:r>
        <w:rPr>
          <w:rFonts w:ascii="Sylfaen" w:eastAsia="Times New Roman" w:hAnsi="Sylfaen" w:cs="Sylfaen"/>
          <w:sz w:val="20"/>
          <w:szCs w:val="20"/>
        </w:rPr>
        <w:t>გენერატორის</w:t>
      </w:r>
      <w:r>
        <w:rPr>
          <w:rFonts w:eastAsia="Times New Roman"/>
          <w:sz w:val="20"/>
          <w:szCs w:val="20"/>
        </w:rPr>
        <w:t xml:space="preserve"> </w:t>
      </w:r>
      <w:r>
        <w:rPr>
          <w:rFonts w:ascii="Sylfaen" w:eastAsia="Times New Roman" w:hAnsi="Sylfaen" w:cs="Sylfaen"/>
          <w:sz w:val="20"/>
          <w:szCs w:val="20"/>
        </w:rPr>
        <w:t>საფარი</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ამოიღეთ</w:t>
      </w:r>
      <w:r>
        <w:rPr>
          <w:rFonts w:eastAsia="Times New Roman"/>
          <w:sz w:val="20"/>
          <w:szCs w:val="20"/>
        </w:rPr>
        <w:t xml:space="preserve"> </w:t>
      </w:r>
      <w:r>
        <w:rPr>
          <w:rFonts w:ascii="Sylfaen" w:eastAsia="Times New Roman" w:hAnsi="Sylfaen" w:cs="Sylfaen"/>
          <w:sz w:val="20"/>
          <w:szCs w:val="20"/>
        </w:rPr>
        <w:t>ფლაკონები</w:t>
      </w:r>
      <w:r>
        <w:rPr>
          <w:rFonts w:eastAsia="Times New Roman"/>
          <w:sz w:val="20"/>
          <w:szCs w:val="20"/>
        </w:rPr>
        <w:t xml:space="preserve">, </w:t>
      </w:r>
      <w:r>
        <w:rPr>
          <w:rFonts w:ascii="Sylfaen" w:eastAsia="Times New Roman" w:hAnsi="Sylfaen" w:cs="Sylfaen"/>
          <w:sz w:val="20"/>
          <w:szCs w:val="20"/>
        </w:rPr>
        <w:t>რომლებიც</w:t>
      </w:r>
      <w:r>
        <w:rPr>
          <w:rFonts w:eastAsia="Times New Roman"/>
          <w:sz w:val="20"/>
          <w:szCs w:val="20"/>
        </w:rPr>
        <w:t xml:space="preserve"> </w:t>
      </w:r>
      <w:r>
        <w:rPr>
          <w:rFonts w:ascii="Sylfaen" w:eastAsia="Times New Roman" w:hAnsi="Sylfaen" w:cs="Sylfaen"/>
          <w:sz w:val="20"/>
          <w:szCs w:val="20"/>
        </w:rPr>
        <w:t>იცავს</w:t>
      </w:r>
      <w:r>
        <w:rPr>
          <w:rFonts w:eastAsia="Times New Roman"/>
          <w:sz w:val="20"/>
          <w:szCs w:val="20"/>
        </w:rPr>
        <w:t xml:space="preserve"> </w:t>
      </w:r>
      <w:proofErr w:type="gramStart"/>
      <w:r>
        <w:rPr>
          <w:rFonts w:ascii="Sylfaen" w:eastAsia="Times New Roman" w:hAnsi="Sylfaen" w:cs="Sylfaen"/>
          <w:sz w:val="20"/>
          <w:szCs w:val="20"/>
        </w:rPr>
        <w:t>ნემსებს(</w:t>
      </w:r>
      <w:proofErr w:type="gramEnd"/>
      <w:r>
        <w:rPr>
          <w:rFonts w:ascii="Sylfaen" w:eastAsia="Times New Roman" w:hAnsi="Sylfaen" w:cs="Sylfaen"/>
          <w:sz w:val="20"/>
          <w:szCs w:val="20"/>
        </w:rPr>
        <w:t>სურათი 1, პოზიცია A)</w:t>
      </w:r>
      <w:r>
        <w:rPr>
          <w:rFonts w:eastAsia="Times New Roman"/>
          <w:sz w:val="20"/>
          <w:szCs w:val="20"/>
        </w:rPr>
        <w:t>.</w:t>
      </w:r>
      <w:r>
        <w:rPr>
          <w:rFonts w:ascii="Sylfaen" w:eastAsia="Times New Roman" w:hAnsi="Sylfaen"/>
          <w:sz w:val="20"/>
          <w:szCs w:val="20"/>
          <w:lang w:val="ka-GE"/>
        </w:rPr>
        <w:t xml:space="preserve"> </w:t>
      </w:r>
    </w:p>
    <w:p w14:paraId="6148F085" w14:textId="77777777" w:rsidR="00E95A45" w:rsidRDefault="00E95A45" w:rsidP="00E95A45">
      <w:pPr>
        <w:numPr>
          <w:ilvl w:val="0"/>
          <w:numId w:val="18"/>
        </w:numPr>
        <w:tabs>
          <w:tab w:val="left" w:pos="480"/>
        </w:tabs>
        <w:ind w:left="480" w:hanging="362"/>
        <w:rPr>
          <w:rFonts w:eastAsia="Times New Roman"/>
          <w:sz w:val="20"/>
          <w:szCs w:val="20"/>
        </w:rPr>
      </w:pPr>
      <w:r>
        <w:rPr>
          <w:rFonts w:ascii="Sylfaen" w:eastAsia="Times New Roman" w:hAnsi="Sylfaen" w:cs="Sylfaen"/>
          <w:sz w:val="20"/>
          <w:szCs w:val="20"/>
        </w:rPr>
        <w:t>მოათავსეთ</w:t>
      </w:r>
      <w:r>
        <w:rPr>
          <w:rFonts w:eastAsia="Times New Roman"/>
          <w:sz w:val="20"/>
          <w:szCs w:val="20"/>
        </w:rPr>
        <w:t xml:space="preserve"> NaCl %0.9 </w:t>
      </w:r>
      <w:r>
        <w:rPr>
          <w:rFonts w:ascii="Sylfaen" w:eastAsia="Times New Roman" w:hAnsi="Sylfaen" w:cs="Sylfaen"/>
          <w:sz w:val="20"/>
          <w:szCs w:val="20"/>
        </w:rPr>
        <w:t>ხსნარის</w:t>
      </w:r>
      <w:r>
        <w:rPr>
          <w:rFonts w:eastAsia="Times New Roman"/>
          <w:sz w:val="20"/>
          <w:szCs w:val="20"/>
        </w:rPr>
        <w:t xml:space="preserve"> </w:t>
      </w:r>
      <w:r>
        <w:rPr>
          <w:rFonts w:ascii="Sylfaen" w:eastAsia="Times New Roman" w:hAnsi="Sylfaen" w:cs="Sylfaen"/>
          <w:sz w:val="20"/>
          <w:szCs w:val="20"/>
        </w:rPr>
        <w:t>ფლაკონი</w:t>
      </w:r>
      <w:r>
        <w:rPr>
          <w:rFonts w:eastAsia="Times New Roman"/>
          <w:sz w:val="20"/>
          <w:szCs w:val="20"/>
        </w:rPr>
        <w:t xml:space="preserve">, </w:t>
      </w:r>
      <w:r>
        <w:rPr>
          <w:rFonts w:ascii="Sylfaen" w:eastAsia="Times New Roman" w:hAnsi="Sylfaen" w:cs="Sylfaen"/>
          <w:sz w:val="20"/>
          <w:szCs w:val="20"/>
        </w:rPr>
        <w:t>როგორც</w:t>
      </w:r>
      <w:r>
        <w:rPr>
          <w:rFonts w:eastAsia="Times New Roman"/>
          <w:sz w:val="20"/>
          <w:szCs w:val="20"/>
        </w:rPr>
        <w:t xml:space="preserve"> </w:t>
      </w:r>
      <w:r>
        <w:rPr>
          <w:rFonts w:ascii="Sylfaen" w:eastAsia="Times New Roman" w:hAnsi="Sylfaen" w:cs="Sylfaen"/>
          <w:sz w:val="20"/>
          <w:szCs w:val="20"/>
        </w:rPr>
        <w:t>ეს</w:t>
      </w:r>
      <w:r>
        <w:rPr>
          <w:rFonts w:eastAsia="Times New Roman"/>
          <w:sz w:val="20"/>
          <w:szCs w:val="20"/>
        </w:rPr>
        <w:t xml:space="preserve"> </w:t>
      </w:r>
      <w:r>
        <w:rPr>
          <w:rFonts w:ascii="Sylfaen" w:eastAsia="Times New Roman" w:hAnsi="Sylfaen" w:cs="Sylfaen"/>
          <w:sz w:val="20"/>
          <w:szCs w:val="20"/>
        </w:rPr>
        <w:t>მოცემულია</w:t>
      </w:r>
      <w:r>
        <w:rPr>
          <w:rFonts w:eastAsia="Times New Roman"/>
          <w:sz w:val="20"/>
          <w:szCs w:val="20"/>
        </w:rPr>
        <w:t xml:space="preserve"> </w:t>
      </w:r>
      <w:r>
        <w:rPr>
          <w:rFonts w:ascii="Sylfaen" w:eastAsia="Times New Roman" w:hAnsi="Sylfaen" w:cs="Sylfaen"/>
          <w:sz w:val="20"/>
          <w:szCs w:val="20"/>
          <w:lang w:val="ka-GE"/>
        </w:rPr>
        <w:t>სურათზე</w:t>
      </w:r>
      <w:r>
        <w:rPr>
          <w:rFonts w:eastAsia="Times New Roman"/>
          <w:sz w:val="20"/>
          <w:szCs w:val="20"/>
        </w:rPr>
        <w:t xml:space="preserve"> (</w:t>
      </w:r>
      <w:r>
        <w:rPr>
          <w:rFonts w:ascii="Sylfaen" w:eastAsia="Times New Roman" w:hAnsi="Sylfaen" w:cs="Sylfaen"/>
          <w:sz w:val="20"/>
          <w:szCs w:val="20"/>
        </w:rPr>
        <w:t>სურათი</w:t>
      </w:r>
      <w:r>
        <w:rPr>
          <w:rFonts w:eastAsia="Times New Roman"/>
          <w:sz w:val="20"/>
          <w:szCs w:val="20"/>
        </w:rPr>
        <w:t xml:space="preserve"> 1, </w:t>
      </w:r>
      <w:r>
        <w:rPr>
          <w:rFonts w:ascii="Sylfaen" w:eastAsia="Times New Roman" w:hAnsi="Sylfaen" w:cs="Sylfaen"/>
          <w:sz w:val="20"/>
          <w:szCs w:val="20"/>
        </w:rPr>
        <w:t>პოზიცია</w:t>
      </w:r>
      <w:r>
        <w:rPr>
          <w:rFonts w:eastAsia="Times New Roman"/>
          <w:sz w:val="20"/>
          <w:szCs w:val="20"/>
        </w:rPr>
        <w:t xml:space="preserve"> A).</w:t>
      </w:r>
      <w:r>
        <w:rPr>
          <w:rFonts w:ascii="Sylfaen" w:eastAsia="Times New Roman" w:hAnsi="Sylfaen"/>
          <w:sz w:val="20"/>
          <w:szCs w:val="20"/>
          <w:lang w:val="ka-GE"/>
        </w:rPr>
        <w:t xml:space="preserve"> </w:t>
      </w:r>
    </w:p>
    <w:p w14:paraId="463FFB3A" w14:textId="77777777" w:rsidR="00E95A45" w:rsidRDefault="00E95A45" w:rsidP="00E95A45">
      <w:pPr>
        <w:numPr>
          <w:ilvl w:val="0"/>
          <w:numId w:val="18"/>
        </w:numPr>
        <w:tabs>
          <w:tab w:val="left" w:pos="480"/>
        </w:tabs>
        <w:ind w:left="480" w:hanging="362"/>
        <w:jc w:val="both"/>
        <w:rPr>
          <w:rFonts w:eastAsia="Times New Roman"/>
          <w:sz w:val="20"/>
          <w:szCs w:val="20"/>
        </w:rPr>
      </w:pPr>
      <w:r>
        <w:rPr>
          <w:rFonts w:ascii="Sylfaen" w:eastAsia="Times New Roman" w:hAnsi="Sylfaen" w:cs="Sylfaen"/>
          <w:sz w:val="20"/>
          <w:szCs w:val="20"/>
        </w:rPr>
        <w:t>შეარჩიეთ</w:t>
      </w:r>
      <w:r>
        <w:rPr>
          <w:rFonts w:eastAsia="Times New Roman"/>
          <w:sz w:val="20"/>
          <w:szCs w:val="20"/>
        </w:rPr>
        <w:t xml:space="preserve"> </w:t>
      </w:r>
      <w:r>
        <w:rPr>
          <w:rFonts w:ascii="Sylfaen" w:eastAsia="Times New Roman" w:hAnsi="Sylfaen" w:cs="Sylfaen"/>
          <w:sz w:val="20"/>
          <w:szCs w:val="20"/>
        </w:rPr>
        <w:t>ევაკუირებული</w:t>
      </w:r>
      <w:r>
        <w:rPr>
          <w:rFonts w:eastAsia="Times New Roman"/>
          <w:sz w:val="20"/>
          <w:szCs w:val="20"/>
        </w:rPr>
        <w:t xml:space="preserve"> </w:t>
      </w:r>
      <w:r>
        <w:rPr>
          <w:rFonts w:ascii="Sylfaen" w:eastAsia="Times New Roman" w:hAnsi="Sylfaen" w:cs="Sylfaen"/>
          <w:sz w:val="20"/>
          <w:szCs w:val="20"/>
          <w:lang w:val="ka-GE"/>
        </w:rPr>
        <w:t>ელუციის</w:t>
      </w:r>
      <w:r>
        <w:rPr>
          <w:rFonts w:eastAsia="Times New Roman"/>
          <w:sz w:val="20"/>
          <w:szCs w:val="20"/>
          <w:lang w:val="ka-GE"/>
        </w:rPr>
        <w:t xml:space="preserve"> </w:t>
      </w:r>
      <w:r>
        <w:rPr>
          <w:rFonts w:ascii="Sylfaen" w:eastAsia="Times New Roman" w:hAnsi="Sylfaen" w:cs="Sylfaen"/>
          <w:sz w:val="20"/>
          <w:szCs w:val="20"/>
        </w:rPr>
        <w:t>ფლაკონი</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გაასუფთავეთ</w:t>
      </w:r>
      <w:r>
        <w:rPr>
          <w:rFonts w:eastAsia="Times New Roman"/>
          <w:sz w:val="20"/>
          <w:szCs w:val="20"/>
        </w:rPr>
        <w:t xml:space="preserve"> </w:t>
      </w:r>
      <w:r>
        <w:rPr>
          <w:rFonts w:ascii="Sylfaen" w:eastAsia="Times New Roman" w:hAnsi="Sylfaen" w:cs="Sylfaen"/>
          <w:sz w:val="20"/>
          <w:szCs w:val="20"/>
          <w:lang w:val="ka-GE"/>
        </w:rPr>
        <w:t xml:space="preserve">მისი თავსახური </w:t>
      </w:r>
      <w:proofErr w:type="gramStart"/>
      <w:r>
        <w:rPr>
          <w:rFonts w:ascii="Sylfaen" w:eastAsia="Times New Roman" w:hAnsi="Sylfaen" w:cs="Sylfaen"/>
          <w:sz w:val="20"/>
          <w:szCs w:val="20"/>
        </w:rPr>
        <w:t>მოწოდებული</w:t>
      </w:r>
      <w:r>
        <w:rPr>
          <w:rFonts w:eastAsia="Times New Roman"/>
          <w:sz w:val="20"/>
          <w:szCs w:val="20"/>
        </w:rPr>
        <w:t xml:space="preserve">  </w:t>
      </w:r>
      <w:r>
        <w:rPr>
          <w:rFonts w:ascii="Sylfaen" w:eastAsia="Times New Roman" w:hAnsi="Sylfaen" w:cs="Sylfaen"/>
          <w:sz w:val="20"/>
          <w:szCs w:val="20"/>
        </w:rPr>
        <w:t>ტამპონის</w:t>
      </w:r>
      <w:proofErr w:type="gramEnd"/>
      <w:r>
        <w:rPr>
          <w:rFonts w:eastAsia="Times New Roman"/>
          <w:sz w:val="20"/>
          <w:szCs w:val="20"/>
        </w:rPr>
        <w:t xml:space="preserve"> </w:t>
      </w:r>
      <w:r>
        <w:rPr>
          <w:rFonts w:ascii="Sylfaen" w:eastAsia="Times New Roman" w:hAnsi="Sylfaen" w:cs="Sylfaen"/>
          <w:sz w:val="20"/>
          <w:szCs w:val="20"/>
        </w:rPr>
        <w:t xml:space="preserve">გამოყენებით, </w:t>
      </w:r>
      <w:r>
        <w:rPr>
          <w:rFonts w:ascii="Sylfaen" w:eastAsia="Times New Roman" w:hAnsi="Sylfaen" w:cs="Sylfaen"/>
          <w:sz w:val="20"/>
          <w:szCs w:val="20"/>
          <w:lang w:val="ka-GE"/>
        </w:rPr>
        <w:t>რომელიც შეიცავს 70%-იან იზოპროპილის სპირტს</w:t>
      </w:r>
      <w:r>
        <w:rPr>
          <w:rFonts w:eastAsia="Times New Roman"/>
          <w:sz w:val="20"/>
          <w:szCs w:val="20"/>
          <w:lang w:val="ka-GE"/>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lang w:val="ka-GE"/>
        </w:rPr>
        <w:t xml:space="preserve">აცადეთ </w:t>
      </w:r>
      <w:r>
        <w:rPr>
          <w:rFonts w:ascii="Sylfaen" w:eastAsia="Times New Roman" w:hAnsi="Sylfaen" w:cs="Sylfaen"/>
          <w:sz w:val="20"/>
          <w:szCs w:val="20"/>
        </w:rPr>
        <w:t>გაშრობა</w:t>
      </w:r>
      <w:r>
        <w:rPr>
          <w:rFonts w:eastAsia="Times New Roman"/>
          <w:sz w:val="20"/>
          <w:szCs w:val="20"/>
        </w:rPr>
        <w:t xml:space="preserve">. </w:t>
      </w:r>
      <w:r>
        <w:rPr>
          <w:rFonts w:ascii="Sylfaen" w:eastAsia="Times New Roman" w:hAnsi="Sylfaen" w:cs="Sylfaen"/>
          <w:sz w:val="20"/>
          <w:szCs w:val="20"/>
          <w:lang w:val="ka-GE"/>
        </w:rPr>
        <w:t>ელუციატის</w:t>
      </w:r>
      <w:r>
        <w:rPr>
          <w:rFonts w:eastAsia="Times New Roman"/>
          <w:sz w:val="20"/>
          <w:szCs w:val="20"/>
          <w:lang w:val="ka-GE"/>
        </w:rPr>
        <w:t xml:space="preserve"> </w:t>
      </w:r>
      <w:r>
        <w:rPr>
          <w:rFonts w:ascii="Sylfaen" w:eastAsia="Times New Roman" w:hAnsi="Sylfaen" w:cs="Sylfaen"/>
          <w:sz w:val="20"/>
          <w:szCs w:val="20"/>
        </w:rPr>
        <w:t>ფლაკონის</w:t>
      </w:r>
      <w:r>
        <w:rPr>
          <w:rFonts w:eastAsia="Times New Roman"/>
          <w:sz w:val="20"/>
          <w:szCs w:val="20"/>
        </w:rPr>
        <w:t xml:space="preserve"> </w:t>
      </w:r>
      <w:r>
        <w:rPr>
          <w:rFonts w:ascii="Sylfaen" w:eastAsia="Times New Roman" w:hAnsi="Sylfaen" w:cs="Sylfaen"/>
          <w:sz w:val="20"/>
          <w:szCs w:val="20"/>
        </w:rPr>
        <w:t>გამხსნელის</w:t>
      </w:r>
      <w:r>
        <w:rPr>
          <w:rFonts w:eastAsia="Times New Roman"/>
          <w:sz w:val="20"/>
          <w:szCs w:val="20"/>
        </w:rPr>
        <w:t xml:space="preserve"> </w:t>
      </w:r>
      <w:r>
        <w:rPr>
          <w:rFonts w:ascii="Sylfaen" w:eastAsia="Times New Roman" w:hAnsi="Sylfaen" w:cs="Sylfaen"/>
          <w:sz w:val="20"/>
          <w:szCs w:val="20"/>
        </w:rPr>
        <w:t>ფლაკონის</w:t>
      </w:r>
      <w:r>
        <w:rPr>
          <w:rFonts w:eastAsia="Times New Roman"/>
          <w:sz w:val="20"/>
          <w:szCs w:val="20"/>
        </w:rPr>
        <w:t xml:space="preserve"> </w:t>
      </w:r>
      <w:r>
        <w:rPr>
          <w:rFonts w:ascii="Sylfaen" w:eastAsia="Times New Roman" w:hAnsi="Sylfaen" w:cs="Sylfaen"/>
          <w:sz w:val="20"/>
          <w:szCs w:val="20"/>
          <w:lang w:val="ka-GE"/>
        </w:rPr>
        <w:t xml:space="preserve">ფარში </w:t>
      </w:r>
      <w:r>
        <w:rPr>
          <w:rFonts w:ascii="Sylfaen" w:eastAsia="Times New Roman" w:hAnsi="Sylfaen" w:cs="Sylfaen"/>
          <w:sz w:val="20"/>
          <w:szCs w:val="20"/>
        </w:rPr>
        <w:t>მოთავსებამდე</w:t>
      </w:r>
      <w:r>
        <w:rPr>
          <w:rFonts w:eastAsia="Times New Roman"/>
          <w:sz w:val="20"/>
          <w:szCs w:val="20"/>
        </w:rPr>
        <w:t xml:space="preserve"> </w:t>
      </w:r>
      <w:r>
        <w:rPr>
          <w:rFonts w:ascii="Sylfaen" w:eastAsia="Times New Roman" w:hAnsi="Sylfaen" w:cs="Sylfaen"/>
          <w:sz w:val="20"/>
          <w:szCs w:val="20"/>
        </w:rPr>
        <w:lastRenderedPageBreak/>
        <w:t>დარწმუნდით</w:t>
      </w:r>
      <w:r>
        <w:rPr>
          <w:rFonts w:eastAsia="Times New Roman"/>
          <w:sz w:val="20"/>
          <w:szCs w:val="20"/>
        </w:rPr>
        <w:t xml:space="preserve">, </w:t>
      </w:r>
      <w:r>
        <w:rPr>
          <w:rFonts w:ascii="Sylfaen" w:eastAsia="Times New Roman" w:hAnsi="Sylfaen" w:cs="Sylfaen"/>
          <w:sz w:val="20"/>
          <w:szCs w:val="20"/>
        </w:rPr>
        <w:t>რომ</w:t>
      </w:r>
      <w:r>
        <w:rPr>
          <w:rFonts w:eastAsia="Times New Roman"/>
          <w:sz w:val="20"/>
          <w:szCs w:val="20"/>
        </w:rPr>
        <w:t xml:space="preserve"> </w:t>
      </w:r>
      <w:r>
        <w:rPr>
          <w:rFonts w:ascii="Sylfaen" w:eastAsia="Times New Roman" w:hAnsi="Sylfaen" w:cs="Sylfaen"/>
          <w:sz w:val="20"/>
          <w:szCs w:val="20"/>
        </w:rPr>
        <w:t>ფარის</w:t>
      </w:r>
      <w:r>
        <w:rPr>
          <w:rFonts w:eastAsia="Times New Roman"/>
          <w:sz w:val="20"/>
          <w:szCs w:val="20"/>
        </w:rPr>
        <w:t xml:space="preserve"> </w:t>
      </w:r>
      <w:r>
        <w:rPr>
          <w:rFonts w:ascii="Sylfaen" w:eastAsia="Times New Roman" w:hAnsi="Sylfaen" w:cs="Sylfaen"/>
          <w:sz w:val="20"/>
          <w:szCs w:val="20"/>
        </w:rPr>
        <w:t>ფლაკონის</w:t>
      </w:r>
      <w:r>
        <w:rPr>
          <w:rFonts w:eastAsia="Times New Roman"/>
          <w:sz w:val="20"/>
          <w:szCs w:val="20"/>
        </w:rPr>
        <w:t xml:space="preserve"> </w:t>
      </w:r>
      <w:r>
        <w:rPr>
          <w:rFonts w:ascii="Sylfaen" w:eastAsia="Times New Roman" w:hAnsi="Sylfaen" w:cs="Sylfaen"/>
          <w:sz w:val="20"/>
          <w:szCs w:val="20"/>
        </w:rPr>
        <w:t>კონტაქტური</w:t>
      </w:r>
      <w:r>
        <w:rPr>
          <w:rFonts w:eastAsia="Times New Roman"/>
          <w:sz w:val="20"/>
          <w:szCs w:val="20"/>
        </w:rPr>
        <w:t xml:space="preserve"> </w:t>
      </w:r>
      <w:r>
        <w:rPr>
          <w:rFonts w:ascii="Sylfaen" w:eastAsia="Times New Roman" w:hAnsi="Sylfaen" w:cs="Sylfaen"/>
          <w:sz w:val="20"/>
          <w:szCs w:val="20"/>
        </w:rPr>
        <w:t>ზედაპირები</w:t>
      </w:r>
      <w:r>
        <w:rPr>
          <w:rFonts w:eastAsia="Times New Roman"/>
          <w:sz w:val="20"/>
          <w:szCs w:val="20"/>
        </w:rPr>
        <w:t xml:space="preserve"> </w:t>
      </w:r>
      <w:r>
        <w:rPr>
          <w:rFonts w:ascii="Sylfaen" w:eastAsia="Times New Roman" w:hAnsi="Sylfaen" w:cs="Sylfaen"/>
          <w:sz w:val="20"/>
          <w:szCs w:val="20"/>
        </w:rPr>
        <w:t>გაჟღენთილია</w:t>
      </w:r>
      <w:r>
        <w:rPr>
          <w:rFonts w:eastAsia="Times New Roman"/>
          <w:sz w:val="20"/>
          <w:szCs w:val="20"/>
        </w:rPr>
        <w:t xml:space="preserve"> </w:t>
      </w:r>
      <w:r>
        <w:rPr>
          <w:rFonts w:ascii="Sylfaen" w:eastAsia="Times New Roman" w:hAnsi="Sylfaen" w:cs="Sylfaen"/>
          <w:sz w:val="20"/>
          <w:szCs w:val="20"/>
        </w:rPr>
        <w:t>მოწოდებული</w:t>
      </w:r>
      <w:r>
        <w:rPr>
          <w:rFonts w:eastAsia="Times New Roman"/>
          <w:sz w:val="20"/>
          <w:szCs w:val="20"/>
        </w:rPr>
        <w:t xml:space="preserve">  </w:t>
      </w:r>
      <w:r>
        <w:rPr>
          <w:rFonts w:ascii="Sylfaen" w:eastAsia="Times New Roman" w:hAnsi="Sylfaen" w:cs="Sylfaen"/>
          <w:sz w:val="20"/>
          <w:szCs w:val="20"/>
        </w:rPr>
        <w:t>ტამპონის</w:t>
      </w:r>
      <w:r>
        <w:rPr>
          <w:rFonts w:eastAsia="Times New Roman"/>
          <w:sz w:val="20"/>
          <w:szCs w:val="20"/>
        </w:rPr>
        <w:t xml:space="preserve"> </w:t>
      </w:r>
      <w:r>
        <w:rPr>
          <w:rFonts w:ascii="Sylfaen" w:eastAsia="Times New Roman" w:hAnsi="Sylfaen" w:cs="Sylfaen"/>
          <w:sz w:val="20"/>
          <w:szCs w:val="20"/>
        </w:rPr>
        <w:t xml:space="preserve">გამოყენებით, </w:t>
      </w:r>
      <w:r>
        <w:rPr>
          <w:rFonts w:ascii="Sylfaen" w:eastAsia="Times New Roman" w:hAnsi="Sylfaen" w:cs="Sylfaen"/>
          <w:sz w:val="20"/>
          <w:szCs w:val="20"/>
          <w:lang w:val="ka-GE"/>
        </w:rPr>
        <w:t>რომელიც შეიცავს 70%-იან იზოპროპილის სპირტს და აცადეთ გაშრობა</w:t>
      </w:r>
      <w:r>
        <w:rPr>
          <w:rFonts w:eastAsia="Times New Roman"/>
          <w:sz w:val="20"/>
          <w:szCs w:val="20"/>
        </w:rPr>
        <w:t xml:space="preserve">. </w:t>
      </w:r>
      <w:r>
        <w:rPr>
          <w:rFonts w:ascii="Sylfaen" w:eastAsia="Times New Roman" w:hAnsi="Sylfaen"/>
          <w:sz w:val="20"/>
          <w:szCs w:val="20"/>
        </w:rPr>
        <w:t xml:space="preserve">შემდეგ მოათავსეთ ელუატის ფლაკონი ელუატის ფლაკონის ეკრანში. </w:t>
      </w:r>
      <w:r>
        <w:rPr>
          <w:rFonts w:eastAsia="Times New Roman"/>
          <w:sz w:val="20"/>
          <w:szCs w:val="20"/>
        </w:rPr>
        <w:t xml:space="preserve"> </w:t>
      </w:r>
    </w:p>
    <w:p w14:paraId="1F95C2E7" w14:textId="77777777" w:rsidR="00E95A45" w:rsidRDefault="00E95A45" w:rsidP="00E95A45">
      <w:pPr>
        <w:numPr>
          <w:ilvl w:val="0"/>
          <w:numId w:val="18"/>
        </w:numPr>
        <w:tabs>
          <w:tab w:val="left" w:pos="480"/>
        </w:tabs>
        <w:ind w:left="480" w:right="20" w:hanging="362"/>
        <w:jc w:val="both"/>
        <w:rPr>
          <w:rFonts w:eastAsia="Times New Roman"/>
          <w:sz w:val="20"/>
          <w:szCs w:val="20"/>
        </w:rPr>
      </w:pPr>
      <w:r>
        <w:rPr>
          <w:rFonts w:ascii="Sylfaen" w:eastAsia="Times New Roman" w:hAnsi="Sylfaen"/>
          <w:sz w:val="20"/>
          <w:szCs w:val="20"/>
          <w:lang w:val="ka-GE"/>
        </w:rPr>
        <w:t xml:space="preserve"> ელუატის ფლაკონის შემცველი </w:t>
      </w:r>
      <w:r>
        <w:rPr>
          <w:rFonts w:eastAsia="Times New Roman"/>
          <w:sz w:val="20"/>
          <w:szCs w:val="20"/>
          <w:lang w:val="ka-GE"/>
        </w:rPr>
        <w:t xml:space="preserve"> </w:t>
      </w:r>
      <w:r>
        <w:rPr>
          <w:rFonts w:ascii="Sylfaen" w:eastAsia="Times New Roman" w:hAnsi="Sylfaen" w:cs="Sylfaen"/>
          <w:sz w:val="20"/>
          <w:szCs w:val="20"/>
        </w:rPr>
        <w:t>გამზადებული</w:t>
      </w:r>
      <w:r>
        <w:rPr>
          <w:rFonts w:eastAsia="Times New Roman"/>
          <w:sz w:val="20"/>
          <w:szCs w:val="20"/>
        </w:rPr>
        <w:t xml:space="preserve"> </w:t>
      </w:r>
      <w:r>
        <w:rPr>
          <w:rFonts w:ascii="Sylfaen" w:eastAsia="Times New Roman" w:hAnsi="Sylfaen" w:cs="Sylfaen"/>
          <w:sz w:val="20"/>
          <w:szCs w:val="20"/>
        </w:rPr>
        <w:t>ფარი</w:t>
      </w:r>
      <w:r>
        <w:rPr>
          <w:rFonts w:ascii="Sylfaen" w:eastAsia="Times New Roman" w:hAnsi="Sylfaen" w:cs="Sylfaen"/>
          <w:sz w:val="20"/>
          <w:szCs w:val="20"/>
          <w:lang w:val="ka-GE"/>
        </w:rPr>
        <w:t xml:space="preserve"> მოათავსეთ</w:t>
      </w:r>
      <w:r>
        <w:rPr>
          <w:rFonts w:eastAsia="Times New Roman"/>
          <w:sz w:val="20"/>
          <w:szCs w:val="20"/>
        </w:rPr>
        <w:t xml:space="preserve">, </w:t>
      </w:r>
      <w:r>
        <w:rPr>
          <w:rFonts w:ascii="Sylfaen" w:eastAsia="Times New Roman" w:hAnsi="Sylfaen" w:cs="Sylfaen"/>
          <w:sz w:val="20"/>
          <w:szCs w:val="20"/>
        </w:rPr>
        <w:t>როგორც</w:t>
      </w:r>
      <w:r>
        <w:rPr>
          <w:rFonts w:eastAsia="Times New Roman"/>
          <w:sz w:val="20"/>
          <w:szCs w:val="20"/>
        </w:rPr>
        <w:t xml:space="preserve"> </w:t>
      </w:r>
      <w:r>
        <w:rPr>
          <w:rFonts w:ascii="Sylfaen" w:eastAsia="Times New Roman" w:hAnsi="Sylfaen" w:cs="Sylfaen"/>
          <w:sz w:val="20"/>
          <w:szCs w:val="20"/>
        </w:rPr>
        <w:t>ეს</w:t>
      </w:r>
      <w:r>
        <w:rPr>
          <w:rFonts w:eastAsia="Times New Roman"/>
          <w:sz w:val="20"/>
          <w:szCs w:val="20"/>
        </w:rPr>
        <w:t xml:space="preserve"> </w:t>
      </w:r>
      <w:r>
        <w:rPr>
          <w:rFonts w:ascii="Sylfaen" w:eastAsia="Times New Roman" w:hAnsi="Sylfaen" w:cs="Sylfaen"/>
          <w:sz w:val="20"/>
          <w:szCs w:val="20"/>
        </w:rPr>
        <w:t>მოცემულია</w:t>
      </w:r>
      <w:r>
        <w:rPr>
          <w:rFonts w:eastAsia="Times New Roman"/>
          <w:sz w:val="20"/>
          <w:szCs w:val="20"/>
        </w:rPr>
        <w:t xml:space="preserve"> </w:t>
      </w:r>
      <w:r>
        <w:rPr>
          <w:rFonts w:ascii="Sylfaen" w:eastAsia="Times New Roman" w:hAnsi="Sylfaen" w:cs="Sylfaen"/>
          <w:sz w:val="20"/>
          <w:szCs w:val="20"/>
          <w:lang w:val="ka-GE"/>
        </w:rPr>
        <w:t>სურათზე</w:t>
      </w:r>
      <w:r>
        <w:rPr>
          <w:rFonts w:eastAsia="Times New Roman"/>
          <w:sz w:val="20"/>
          <w:szCs w:val="20"/>
        </w:rPr>
        <w:t xml:space="preserve"> (</w:t>
      </w:r>
      <w:r>
        <w:rPr>
          <w:rFonts w:ascii="Sylfaen" w:eastAsia="Times New Roman" w:hAnsi="Sylfaen" w:cs="Sylfaen"/>
          <w:sz w:val="20"/>
          <w:szCs w:val="20"/>
        </w:rPr>
        <w:t>სურათი</w:t>
      </w:r>
      <w:r>
        <w:rPr>
          <w:rFonts w:eastAsia="Times New Roman"/>
          <w:sz w:val="20"/>
          <w:szCs w:val="20"/>
        </w:rPr>
        <w:t xml:space="preserve"> 1, </w:t>
      </w:r>
      <w:r>
        <w:rPr>
          <w:rFonts w:ascii="Sylfaen" w:eastAsia="Times New Roman" w:hAnsi="Sylfaen" w:cs="Sylfaen"/>
          <w:sz w:val="20"/>
          <w:szCs w:val="20"/>
        </w:rPr>
        <w:t>პოზიცია</w:t>
      </w:r>
      <w:r>
        <w:rPr>
          <w:rFonts w:eastAsia="Times New Roman"/>
          <w:sz w:val="20"/>
          <w:szCs w:val="20"/>
        </w:rPr>
        <w:t xml:space="preserve"> B). </w:t>
      </w:r>
      <w:r>
        <w:rPr>
          <w:rFonts w:ascii="Sylfaen" w:eastAsia="Times New Roman" w:hAnsi="Sylfaen"/>
          <w:sz w:val="20"/>
          <w:szCs w:val="20"/>
          <w:lang w:val="ka-GE"/>
        </w:rPr>
        <w:t xml:space="preserve">გთხოვთ </w:t>
      </w:r>
      <w:r>
        <w:rPr>
          <w:rFonts w:ascii="Sylfaen" w:eastAsia="Times New Roman" w:hAnsi="Sylfaen" w:cs="Sylfaen"/>
          <w:sz w:val="20"/>
          <w:szCs w:val="20"/>
        </w:rPr>
        <w:t>დარწმუნდით</w:t>
      </w:r>
      <w:r>
        <w:rPr>
          <w:rFonts w:eastAsia="Times New Roman"/>
          <w:sz w:val="20"/>
          <w:szCs w:val="20"/>
        </w:rPr>
        <w:t xml:space="preserve">, </w:t>
      </w:r>
      <w:r>
        <w:rPr>
          <w:rFonts w:ascii="Sylfaen" w:eastAsia="Times New Roman" w:hAnsi="Sylfaen" w:cs="Sylfaen"/>
          <w:sz w:val="20"/>
          <w:szCs w:val="20"/>
        </w:rPr>
        <w:t>რომ</w:t>
      </w:r>
      <w:r>
        <w:rPr>
          <w:rFonts w:eastAsia="Times New Roman"/>
          <w:sz w:val="20"/>
          <w:szCs w:val="20"/>
        </w:rPr>
        <w:t xml:space="preserve"> </w:t>
      </w:r>
      <w:r>
        <w:rPr>
          <w:rFonts w:ascii="Sylfaen" w:eastAsia="Times New Roman" w:hAnsi="Sylfaen" w:cs="Sylfaen"/>
          <w:sz w:val="20"/>
          <w:szCs w:val="20"/>
          <w:lang w:val="ka-GE"/>
        </w:rPr>
        <w:t>ელუციის</w:t>
      </w:r>
      <w:r>
        <w:rPr>
          <w:rFonts w:eastAsia="Times New Roman"/>
          <w:sz w:val="20"/>
          <w:szCs w:val="20"/>
          <w:lang w:val="ka-GE"/>
        </w:rPr>
        <w:t xml:space="preserve"> </w:t>
      </w:r>
      <w:r>
        <w:rPr>
          <w:rFonts w:ascii="Sylfaen" w:eastAsia="Times New Roman" w:hAnsi="Sylfaen" w:cs="Sylfaen"/>
          <w:sz w:val="20"/>
          <w:szCs w:val="20"/>
        </w:rPr>
        <w:t>ფლაკონის</w:t>
      </w:r>
      <w:r>
        <w:rPr>
          <w:rFonts w:eastAsia="Times New Roman"/>
          <w:sz w:val="20"/>
          <w:szCs w:val="20"/>
        </w:rPr>
        <w:t xml:space="preserve"> </w:t>
      </w:r>
      <w:r>
        <w:rPr>
          <w:rFonts w:ascii="Sylfaen" w:eastAsia="Times New Roman" w:hAnsi="Sylfaen" w:cs="Sylfaen"/>
          <w:sz w:val="20"/>
          <w:szCs w:val="20"/>
        </w:rPr>
        <w:t>ფარზე</w:t>
      </w:r>
      <w:r>
        <w:rPr>
          <w:rFonts w:eastAsia="Times New Roman"/>
          <w:sz w:val="20"/>
          <w:szCs w:val="20"/>
        </w:rPr>
        <w:t xml:space="preserve"> </w:t>
      </w:r>
      <w:r>
        <w:rPr>
          <w:rFonts w:ascii="Sylfaen" w:eastAsia="Times New Roman" w:hAnsi="Sylfaen"/>
          <w:sz w:val="20"/>
          <w:szCs w:val="20"/>
          <w:lang w:val="ka-GE"/>
        </w:rPr>
        <w:t xml:space="preserve">მოთავსებული ნემსის ნახვრეტი ერგება დგუშს. დგუში წარმოადგენს უმოძრაო ზამბაროვან სისტემას. იგი გამოიყენება ნემსის დაცვის მიზნით. </w:t>
      </w:r>
      <w:r>
        <w:rPr>
          <w:rFonts w:ascii="Sylfaen" w:eastAsia="Times New Roman" w:hAnsi="Sylfaen" w:cs="Sylfaen"/>
          <w:sz w:val="20"/>
          <w:szCs w:val="20"/>
        </w:rPr>
        <w:t>წინააღმდეგ</w:t>
      </w:r>
      <w:r>
        <w:rPr>
          <w:rFonts w:eastAsia="Times New Roman"/>
          <w:sz w:val="20"/>
          <w:szCs w:val="20"/>
        </w:rPr>
        <w:t xml:space="preserve"> </w:t>
      </w:r>
      <w:r>
        <w:rPr>
          <w:rFonts w:ascii="Sylfaen" w:eastAsia="Times New Roman" w:hAnsi="Sylfaen" w:cs="Sylfaen"/>
          <w:sz w:val="20"/>
          <w:szCs w:val="20"/>
        </w:rPr>
        <w:t>შემთხვევაში</w:t>
      </w:r>
      <w:r>
        <w:rPr>
          <w:rFonts w:eastAsia="Times New Roman"/>
          <w:sz w:val="20"/>
          <w:szCs w:val="20"/>
        </w:rPr>
        <w:t xml:space="preserve"> </w:t>
      </w:r>
      <w:r>
        <w:rPr>
          <w:rFonts w:ascii="Sylfaen" w:eastAsia="Times New Roman" w:hAnsi="Sylfaen" w:cs="Sylfaen"/>
          <w:sz w:val="20"/>
          <w:szCs w:val="20"/>
        </w:rPr>
        <w:t>ნემსი</w:t>
      </w:r>
      <w:r>
        <w:rPr>
          <w:rFonts w:eastAsia="Times New Roman"/>
          <w:sz w:val="20"/>
          <w:szCs w:val="20"/>
        </w:rPr>
        <w:t xml:space="preserve"> </w:t>
      </w:r>
      <w:r>
        <w:rPr>
          <w:rFonts w:ascii="Sylfaen" w:eastAsia="Times New Roman" w:hAnsi="Sylfaen" w:cs="Sylfaen"/>
          <w:sz w:val="20"/>
          <w:szCs w:val="20"/>
        </w:rPr>
        <w:t>შეიძლება</w:t>
      </w:r>
      <w:r>
        <w:rPr>
          <w:rFonts w:eastAsia="Times New Roman"/>
          <w:sz w:val="20"/>
          <w:szCs w:val="20"/>
        </w:rPr>
        <w:t xml:space="preserve"> </w:t>
      </w:r>
      <w:r>
        <w:rPr>
          <w:rFonts w:ascii="Sylfaen" w:eastAsia="Times New Roman" w:hAnsi="Sylfaen" w:cs="Sylfaen"/>
          <w:sz w:val="20"/>
          <w:szCs w:val="20"/>
        </w:rPr>
        <w:t>დაზიანდეს</w:t>
      </w:r>
      <w:r>
        <w:rPr>
          <w:rFonts w:eastAsia="Times New Roman"/>
          <w:sz w:val="20"/>
          <w:szCs w:val="20"/>
        </w:rPr>
        <w:t xml:space="preserve"> </w:t>
      </w:r>
      <w:r>
        <w:rPr>
          <w:rFonts w:ascii="Sylfaen" w:eastAsia="Times New Roman" w:hAnsi="Sylfaen" w:cs="Sylfaen"/>
          <w:sz w:val="20"/>
          <w:szCs w:val="20"/>
        </w:rPr>
        <w:t>ან</w:t>
      </w:r>
      <w:r>
        <w:rPr>
          <w:rFonts w:eastAsia="Times New Roman"/>
          <w:sz w:val="20"/>
          <w:szCs w:val="20"/>
        </w:rPr>
        <w:t xml:space="preserve"> </w:t>
      </w:r>
      <w:r>
        <w:rPr>
          <w:rFonts w:ascii="Sylfaen" w:eastAsia="Times New Roman" w:hAnsi="Sylfaen" w:cs="Sylfaen"/>
          <w:sz w:val="20"/>
          <w:szCs w:val="20"/>
          <w:lang w:val="ka-GE"/>
        </w:rPr>
        <w:t>გატყდეს.</w:t>
      </w:r>
      <w:r>
        <w:rPr>
          <w:rFonts w:eastAsia="Times New Roman"/>
          <w:sz w:val="20"/>
          <w:szCs w:val="20"/>
          <w:lang w:val="ka-GE"/>
        </w:rPr>
        <w:t xml:space="preserve"> </w:t>
      </w:r>
      <w:r>
        <w:rPr>
          <w:rFonts w:ascii="Sylfaen" w:eastAsia="Times New Roman" w:hAnsi="Sylfaen" w:cs="Sylfaen"/>
          <w:sz w:val="20"/>
          <w:szCs w:val="20"/>
        </w:rPr>
        <w:t>დააჭირეთ</w:t>
      </w:r>
      <w:r>
        <w:rPr>
          <w:rFonts w:eastAsia="Times New Roman"/>
          <w:sz w:val="20"/>
          <w:szCs w:val="20"/>
        </w:rPr>
        <w:t xml:space="preserve"> </w:t>
      </w:r>
      <w:r>
        <w:rPr>
          <w:rFonts w:ascii="Sylfaen" w:eastAsia="Times New Roman" w:hAnsi="Sylfaen" w:cs="Sylfaen"/>
          <w:sz w:val="20"/>
          <w:szCs w:val="20"/>
        </w:rPr>
        <w:t>ქვემოთ</w:t>
      </w:r>
      <w:r>
        <w:rPr>
          <w:rFonts w:eastAsia="Times New Roman"/>
          <w:sz w:val="20"/>
          <w:szCs w:val="20"/>
        </w:rPr>
        <w:t xml:space="preserve">, </w:t>
      </w:r>
      <w:r>
        <w:rPr>
          <w:rFonts w:ascii="Sylfaen" w:eastAsia="Times New Roman" w:hAnsi="Sylfaen" w:cs="Sylfaen"/>
          <w:sz w:val="20"/>
          <w:szCs w:val="20"/>
        </w:rPr>
        <w:t>რათა</w:t>
      </w:r>
      <w:r>
        <w:rPr>
          <w:rFonts w:eastAsia="Times New Roman"/>
          <w:sz w:val="20"/>
          <w:szCs w:val="20"/>
        </w:rPr>
        <w:t xml:space="preserve"> </w:t>
      </w:r>
      <w:r>
        <w:rPr>
          <w:rFonts w:ascii="Sylfaen" w:eastAsia="Times New Roman" w:hAnsi="Sylfaen" w:cs="Sylfaen"/>
          <w:sz w:val="20"/>
          <w:szCs w:val="20"/>
        </w:rPr>
        <w:t>დარწმუნდეთ</w:t>
      </w:r>
      <w:r>
        <w:rPr>
          <w:rFonts w:eastAsia="Times New Roman"/>
          <w:sz w:val="20"/>
          <w:szCs w:val="20"/>
        </w:rPr>
        <w:t xml:space="preserve">, </w:t>
      </w:r>
      <w:r>
        <w:rPr>
          <w:rFonts w:ascii="Sylfaen" w:eastAsia="Times New Roman" w:hAnsi="Sylfaen" w:cs="Sylfaen"/>
          <w:sz w:val="20"/>
          <w:szCs w:val="20"/>
        </w:rPr>
        <w:t>რომ</w:t>
      </w:r>
      <w:r>
        <w:rPr>
          <w:rFonts w:eastAsia="Times New Roman"/>
          <w:sz w:val="20"/>
          <w:szCs w:val="20"/>
        </w:rPr>
        <w:t xml:space="preserve"> </w:t>
      </w:r>
      <w:r>
        <w:rPr>
          <w:rFonts w:ascii="Sylfaen" w:eastAsia="Times New Roman" w:hAnsi="Sylfaen" w:cs="Sylfaen"/>
          <w:sz w:val="20"/>
          <w:szCs w:val="20"/>
        </w:rPr>
        <w:t>ელუციის</w:t>
      </w:r>
      <w:r>
        <w:rPr>
          <w:rFonts w:eastAsia="Times New Roman"/>
          <w:sz w:val="20"/>
          <w:szCs w:val="20"/>
        </w:rPr>
        <w:t xml:space="preserve"> </w:t>
      </w:r>
      <w:r>
        <w:rPr>
          <w:rFonts w:ascii="Sylfaen" w:eastAsia="Times New Roman" w:hAnsi="Sylfaen" w:cs="Sylfaen"/>
          <w:sz w:val="20"/>
          <w:szCs w:val="20"/>
        </w:rPr>
        <w:t>ფლაკონის</w:t>
      </w:r>
      <w:r>
        <w:rPr>
          <w:rFonts w:eastAsia="Times New Roman"/>
          <w:sz w:val="20"/>
          <w:szCs w:val="20"/>
        </w:rPr>
        <w:t xml:space="preserve"> </w:t>
      </w:r>
      <w:r>
        <w:rPr>
          <w:rFonts w:ascii="Sylfaen" w:eastAsia="Times New Roman" w:hAnsi="Sylfaen" w:cs="Sylfaen"/>
          <w:sz w:val="20"/>
          <w:szCs w:val="20"/>
        </w:rPr>
        <w:t>ფარი</w:t>
      </w:r>
      <w:r>
        <w:rPr>
          <w:rFonts w:eastAsia="Times New Roman"/>
          <w:sz w:val="20"/>
          <w:szCs w:val="20"/>
        </w:rPr>
        <w:t xml:space="preserve"> </w:t>
      </w:r>
      <w:r>
        <w:rPr>
          <w:rFonts w:ascii="Sylfaen" w:eastAsia="Times New Roman" w:hAnsi="Sylfaen" w:cs="Sylfaen"/>
          <w:sz w:val="20"/>
          <w:szCs w:val="20"/>
        </w:rPr>
        <w:t>ჩაკეტილია</w:t>
      </w:r>
      <w:r>
        <w:rPr>
          <w:rFonts w:eastAsia="Times New Roman"/>
          <w:sz w:val="20"/>
          <w:szCs w:val="20"/>
        </w:rPr>
        <w:t xml:space="preserve"> </w:t>
      </w:r>
      <w:r>
        <w:rPr>
          <w:rFonts w:ascii="Sylfaen" w:eastAsia="Times New Roman" w:hAnsi="Sylfaen" w:cs="Sylfaen"/>
          <w:sz w:val="20"/>
          <w:szCs w:val="20"/>
        </w:rPr>
        <w:t>დგუშზე</w:t>
      </w:r>
      <w:r>
        <w:rPr>
          <w:rFonts w:eastAsia="Times New Roman"/>
          <w:sz w:val="20"/>
          <w:szCs w:val="20"/>
        </w:rPr>
        <w:t xml:space="preserve"> </w:t>
      </w:r>
      <w:r>
        <w:rPr>
          <w:rFonts w:ascii="Sylfaen" w:eastAsia="Times New Roman" w:hAnsi="Sylfaen"/>
          <w:sz w:val="20"/>
          <w:szCs w:val="20"/>
        </w:rPr>
        <w:t xml:space="preserve">და </w:t>
      </w:r>
      <w:r>
        <w:rPr>
          <w:rFonts w:ascii="Sylfaen" w:eastAsia="Times New Roman" w:hAnsi="Sylfaen" w:cs="Sylfaen"/>
          <w:sz w:val="20"/>
          <w:szCs w:val="20"/>
        </w:rPr>
        <w:t>ფლაკონი</w:t>
      </w:r>
      <w:r>
        <w:rPr>
          <w:rFonts w:eastAsia="Times New Roman"/>
          <w:sz w:val="20"/>
          <w:szCs w:val="20"/>
        </w:rPr>
        <w:t xml:space="preserve"> </w:t>
      </w:r>
      <w:r>
        <w:rPr>
          <w:rFonts w:ascii="Sylfaen" w:eastAsia="Times New Roman" w:hAnsi="Sylfaen" w:cs="Sylfaen"/>
          <w:sz w:val="20"/>
          <w:szCs w:val="20"/>
        </w:rPr>
        <w:t>სრულად</w:t>
      </w:r>
      <w:r>
        <w:rPr>
          <w:rFonts w:eastAsia="Times New Roman"/>
          <w:sz w:val="20"/>
          <w:szCs w:val="20"/>
        </w:rPr>
        <w:t xml:space="preserve"> </w:t>
      </w:r>
      <w:r>
        <w:rPr>
          <w:rFonts w:ascii="Sylfaen" w:eastAsia="Times New Roman" w:hAnsi="Sylfaen" w:cs="Sylfaen"/>
          <w:sz w:val="20"/>
          <w:szCs w:val="20"/>
        </w:rPr>
        <w:t>არის</w:t>
      </w:r>
      <w:r>
        <w:rPr>
          <w:rFonts w:eastAsia="Times New Roman"/>
          <w:sz w:val="20"/>
          <w:szCs w:val="20"/>
        </w:rPr>
        <w:t xml:space="preserve"> </w:t>
      </w:r>
      <w:r>
        <w:rPr>
          <w:rFonts w:ascii="Sylfaen" w:eastAsia="Times New Roman" w:hAnsi="Sylfaen" w:cs="Sylfaen"/>
          <w:sz w:val="20"/>
          <w:szCs w:val="20"/>
        </w:rPr>
        <w:t>მოთავსებული</w:t>
      </w:r>
      <w:r>
        <w:rPr>
          <w:rFonts w:eastAsia="Times New Roman"/>
          <w:sz w:val="20"/>
          <w:szCs w:val="20"/>
        </w:rPr>
        <w:t xml:space="preserve"> </w:t>
      </w:r>
      <w:r>
        <w:rPr>
          <w:rFonts w:ascii="Sylfaen" w:eastAsia="Times New Roman" w:hAnsi="Sylfaen" w:cs="Sylfaen"/>
          <w:sz w:val="20"/>
          <w:szCs w:val="20"/>
          <w:lang w:val="ka-GE"/>
        </w:rPr>
        <w:t>ელუციის</w:t>
      </w:r>
      <w:r>
        <w:rPr>
          <w:rFonts w:eastAsia="Times New Roman"/>
          <w:sz w:val="20"/>
          <w:szCs w:val="20"/>
          <w:lang w:val="ka-GE"/>
        </w:rPr>
        <w:t xml:space="preserve"> </w:t>
      </w:r>
      <w:r>
        <w:rPr>
          <w:rFonts w:ascii="Sylfaen" w:eastAsia="Times New Roman" w:hAnsi="Sylfaen" w:cs="Sylfaen"/>
          <w:sz w:val="20"/>
          <w:szCs w:val="20"/>
        </w:rPr>
        <w:t>ნემსზე</w:t>
      </w:r>
      <w:r>
        <w:rPr>
          <w:rFonts w:eastAsia="Times New Roman"/>
          <w:sz w:val="20"/>
          <w:szCs w:val="20"/>
        </w:rPr>
        <w:t>.</w:t>
      </w:r>
      <w:r>
        <w:rPr>
          <w:rFonts w:ascii="Sylfaen" w:eastAsia="Times New Roman" w:hAnsi="Sylfaen"/>
          <w:sz w:val="20"/>
          <w:szCs w:val="20"/>
          <w:lang w:val="ka-GE"/>
        </w:rPr>
        <w:t xml:space="preserve"> </w:t>
      </w:r>
    </w:p>
    <w:p w14:paraId="4F62E1CC" w14:textId="77777777" w:rsidR="00E95A45" w:rsidRDefault="00E95A45" w:rsidP="00E95A45">
      <w:pPr>
        <w:numPr>
          <w:ilvl w:val="0"/>
          <w:numId w:val="18"/>
        </w:numPr>
        <w:tabs>
          <w:tab w:val="left" w:pos="480"/>
        </w:tabs>
        <w:ind w:left="480" w:right="20" w:hanging="362"/>
        <w:jc w:val="both"/>
        <w:rPr>
          <w:rFonts w:eastAsia="Times New Roman"/>
          <w:sz w:val="20"/>
          <w:szCs w:val="20"/>
        </w:rPr>
      </w:pPr>
      <w:r>
        <w:rPr>
          <w:rFonts w:ascii="Sylfaen" w:eastAsia="Times New Roman" w:hAnsi="Sylfaen" w:cs="Sylfaen"/>
          <w:sz w:val="20"/>
          <w:szCs w:val="20"/>
          <w:lang w:val="ka-GE"/>
        </w:rPr>
        <w:t xml:space="preserve">გენერატორიდან ელუცია იწყება მაშინ, როდესაც ელუციის ფლაკონის ფარი ბოლომდე ჩაიწევა შესასვლელში და პერტექნეტატის ხსნარი მიიღება ვაკუუმირებულ ფლაკონში. ჰაერის </w:t>
      </w:r>
      <w:r>
        <w:rPr>
          <w:rFonts w:ascii="Sylfaen" w:eastAsia="Times New Roman" w:hAnsi="Sylfaen" w:cs="Sylfaen"/>
          <w:sz w:val="20"/>
          <w:szCs w:val="20"/>
        </w:rPr>
        <w:t>ბუშტები</w:t>
      </w:r>
      <w:r>
        <w:rPr>
          <w:rFonts w:eastAsia="Times New Roman"/>
          <w:sz w:val="20"/>
          <w:szCs w:val="20"/>
        </w:rPr>
        <w:t xml:space="preserve"> </w:t>
      </w:r>
      <w:r>
        <w:rPr>
          <w:rFonts w:ascii="Sylfaen" w:eastAsia="Times New Roman" w:hAnsi="Sylfaen" w:cs="Sylfaen"/>
          <w:sz w:val="20"/>
          <w:szCs w:val="20"/>
        </w:rPr>
        <w:t>შეიძლება</w:t>
      </w:r>
      <w:r>
        <w:rPr>
          <w:rFonts w:eastAsia="Times New Roman"/>
          <w:sz w:val="20"/>
          <w:szCs w:val="20"/>
        </w:rPr>
        <w:t xml:space="preserve"> </w:t>
      </w:r>
      <w:r>
        <w:rPr>
          <w:rFonts w:ascii="Sylfaen" w:eastAsia="Times New Roman" w:hAnsi="Sylfaen" w:cs="Sylfaen"/>
          <w:sz w:val="20"/>
          <w:szCs w:val="20"/>
        </w:rPr>
        <w:t>ჩამოყალიბდეს</w:t>
      </w:r>
      <w:r>
        <w:rPr>
          <w:rFonts w:eastAsia="Times New Roman"/>
          <w:sz w:val="20"/>
          <w:szCs w:val="20"/>
        </w:rPr>
        <w:t xml:space="preserve"> </w:t>
      </w:r>
      <w:r>
        <w:rPr>
          <w:rFonts w:ascii="Sylfaen" w:eastAsia="Times New Roman" w:hAnsi="Sylfaen" w:cs="Sylfaen"/>
          <w:sz w:val="20"/>
          <w:szCs w:val="20"/>
        </w:rPr>
        <w:t>ფლაკონში</w:t>
      </w:r>
      <w:r>
        <w:rPr>
          <w:rFonts w:eastAsia="Times New Roman"/>
          <w:sz w:val="20"/>
          <w:szCs w:val="20"/>
        </w:rPr>
        <w:t xml:space="preserve">, </w:t>
      </w:r>
      <w:r>
        <w:rPr>
          <w:rFonts w:ascii="Sylfaen" w:eastAsia="Times New Roman" w:hAnsi="Sylfaen" w:cs="Sylfaen"/>
          <w:sz w:val="20"/>
          <w:szCs w:val="20"/>
        </w:rPr>
        <w:t>რომელიც</w:t>
      </w:r>
      <w:r>
        <w:rPr>
          <w:rFonts w:eastAsia="Times New Roman"/>
          <w:sz w:val="20"/>
          <w:szCs w:val="20"/>
        </w:rPr>
        <w:t xml:space="preserve"> </w:t>
      </w:r>
      <w:r>
        <w:rPr>
          <w:rFonts w:ascii="Sylfaen" w:eastAsia="Times New Roman" w:hAnsi="Sylfaen" w:cs="Sylfaen"/>
          <w:sz w:val="20"/>
          <w:szCs w:val="20"/>
        </w:rPr>
        <w:t>შეიცავს</w:t>
      </w:r>
      <w:r>
        <w:rPr>
          <w:rFonts w:eastAsia="Times New Roman"/>
          <w:sz w:val="20"/>
          <w:szCs w:val="20"/>
        </w:rPr>
        <w:t xml:space="preserve"> NaCl 0.9 % </w:t>
      </w:r>
      <w:r>
        <w:rPr>
          <w:rFonts w:ascii="Sylfaen" w:eastAsia="Times New Roman" w:hAnsi="Sylfaen" w:cs="Sylfaen"/>
          <w:sz w:val="20"/>
          <w:szCs w:val="20"/>
        </w:rPr>
        <w:t>საინექციო</w:t>
      </w:r>
      <w:r>
        <w:rPr>
          <w:rFonts w:eastAsia="Times New Roman"/>
          <w:sz w:val="20"/>
          <w:szCs w:val="20"/>
        </w:rPr>
        <w:t xml:space="preserve"> </w:t>
      </w:r>
      <w:r>
        <w:rPr>
          <w:rFonts w:ascii="Sylfaen" w:eastAsia="Times New Roman" w:hAnsi="Sylfaen" w:cs="Sylfaen"/>
          <w:sz w:val="20"/>
          <w:szCs w:val="20"/>
        </w:rPr>
        <w:t>ხსნარს</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ასევე</w:t>
      </w:r>
      <w:r>
        <w:rPr>
          <w:rFonts w:eastAsia="Times New Roman"/>
          <w:sz w:val="20"/>
          <w:szCs w:val="20"/>
        </w:rPr>
        <w:t xml:space="preserve"> </w:t>
      </w:r>
      <w:r>
        <w:rPr>
          <w:rFonts w:ascii="Sylfaen" w:eastAsia="Times New Roman" w:hAnsi="Sylfaen" w:cs="Sylfaen"/>
          <w:sz w:val="20"/>
          <w:szCs w:val="20"/>
        </w:rPr>
        <w:t>ამ</w:t>
      </w:r>
      <w:r>
        <w:rPr>
          <w:rFonts w:eastAsia="Times New Roman"/>
          <w:sz w:val="20"/>
          <w:szCs w:val="20"/>
        </w:rPr>
        <w:t xml:space="preserve"> </w:t>
      </w:r>
      <w:r>
        <w:rPr>
          <w:rFonts w:ascii="Sylfaen" w:eastAsia="Times New Roman" w:hAnsi="Sylfaen" w:cs="Sylfaen"/>
          <w:sz w:val="20"/>
          <w:szCs w:val="20"/>
        </w:rPr>
        <w:t>ფლაკონში</w:t>
      </w:r>
      <w:r>
        <w:rPr>
          <w:rFonts w:eastAsia="Times New Roman"/>
          <w:sz w:val="20"/>
          <w:szCs w:val="20"/>
        </w:rPr>
        <w:t xml:space="preserve"> </w:t>
      </w:r>
      <w:r>
        <w:rPr>
          <w:rFonts w:ascii="Sylfaen" w:eastAsia="Times New Roman" w:hAnsi="Sylfaen" w:cs="Sylfaen"/>
          <w:sz w:val="20"/>
          <w:szCs w:val="20"/>
        </w:rPr>
        <w:t>ხსნარის</w:t>
      </w:r>
      <w:r>
        <w:rPr>
          <w:rFonts w:eastAsia="Times New Roman"/>
          <w:sz w:val="20"/>
          <w:szCs w:val="20"/>
        </w:rPr>
        <w:t xml:space="preserve"> </w:t>
      </w:r>
      <w:r>
        <w:rPr>
          <w:rFonts w:ascii="Sylfaen" w:eastAsia="Times New Roman" w:hAnsi="Sylfaen" w:cs="Sylfaen"/>
          <w:sz w:val="20"/>
          <w:szCs w:val="20"/>
        </w:rPr>
        <w:t>დონე</w:t>
      </w:r>
      <w:r>
        <w:rPr>
          <w:rFonts w:eastAsia="Times New Roman"/>
          <w:sz w:val="20"/>
          <w:szCs w:val="20"/>
        </w:rPr>
        <w:t xml:space="preserve"> </w:t>
      </w:r>
      <w:r>
        <w:rPr>
          <w:rFonts w:ascii="Sylfaen" w:eastAsia="Times New Roman" w:hAnsi="Sylfaen" w:cs="Sylfaen"/>
          <w:sz w:val="20"/>
          <w:szCs w:val="20"/>
        </w:rPr>
        <w:t>შემცირდება</w:t>
      </w:r>
      <w:r>
        <w:rPr>
          <w:rFonts w:eastAsia="Times New Roman"/>
          <w:sz w:val="20"/>
          <w:szCs w:val="20"/>
        </w:rPr>
        <w:t>.</w:t>
      </w:r>
    </w:p>
    <w:p w14:paraId="1F7D2CB2" w14:textId="77777777" w:rsidR="00E95A45" w:rsidRDefault="00E95A45" w:rsidP="00E95A45">
      <w:pPr>
        <w:numPr>
          <w:ilvl w:val="0"/>
          <w:numId w:val="18"/>
        </w:numPr>
        <w:tabs>
          <w:tab w:val="left" w:pos="480"/>
        </w:tabs>
        <w:ind w:left="480" w:right="20" w:hanging="362"/>
        <w:jc w:val="both"/>
        <w:rPr>
          <w:rFonts w:eastAsia="Times New Roman"/>
          <w:sz w:val="20"/>
          <w:szCs w:val="20"/>
        </w:rPr>
      </w:pPr>
      <w:r>
        <w:rPr>
          <w:rFonts w:eastAsia="Times New Roman"/>
          <w:sz w:val="20"/>
          <w:szCs w:val="20"/>
        </w:rPr>
        <w:t xml:space="preserve">NaCl 0.9 % </w:t>
      </w:r>
      <w:r>
        <w:rPr>
          <w:rFonts w:ascii="Sylfaen" w:eastAsia="Times New Roman" w:hAnsi="Sylfaen" w:cs="Sylfaen"/>
          <w:sz w:val="20"/>
          <w:szCs w:val="20"/>
        </w:rPr>
        <w:t>საინექციო</w:t>
      </w:r>
      <w:r>
        <w:rPr>
          <w:rFonts w:eastAsia="Times New Roman"/>
          <w:sz w:val="20"/>
          <w:szCs w:val="20"/>
        </w:rPr>
        <w:t xml:space="preserve"> </w:t>
      </w:r>
      <w:r>
        <w:rPr>
          <w:rFonts w:ascii="Sylfaen" w:eastAsia="Times New Roman" w:hAnsi="Sylfaen" w:cs="Sylfaen"/>
          <w:sz w:val="20"/>
          <w:szCs w:val="20"/>
        </w:rPr>
        <w:t>ხსნარი</w:t>
      </w:r>
      <w:r>
        <w:rPr>
          <w:rFonts w:ascii="Sylfaen" w:eastAsia="Times New Roman" w:hAnsi="Sylfaen" w:cs="Sylfaen"/>
          <w:sz w:val="20"/>
          <w:szCs w:val="20"/>
          <w:lang w:val="ka-GE"/>
        </w:rPr>
        <w:t>ს ამოღების შემდეგ</w:t>
      </w:r>
      <w:r>
        <w:rPr>
          <w:rFonts w:eastAsia="Times New Roman"/>
          <w:sz w:val="20"/>
          <w:szCs w:val="20"/>
        </w:rPr>
        <w:t xml:space="preserve">, </w:t>
      </w:r>
      <w:r>
        <w:rPr>
          <w:rFonts w:ascii="Sylfaen" w:eastAsia="Times New Roman" w:hAnsi="Sylfaen"/>
          <w:sz w:val="20"/>
          <w:szCs w:val="20"/>
          <w:lang w:val="ka-GE"/>
        </w:rPr>
        <w:t xml:space="preserve">ელუციისდასრულებამდე მოიცადეთ მინიმუმ 3 წუთი. </w:t>
      </w:r>
      <w:r>
        <w:rPr>
          <w:rFonts w:eastAsia="Times New Roman"/>
          <w:sz w:val="20"/>
          <w:szCs w:val="20"/>
          <w:lang w:val="ka-GE"/>
        </w:rPr>
        <w:t xml:space="preserve"> </w:t>
      </w:r>
      <w:r>
        <w:rPr>
          <w:rFonts w:ascii="Sylfaen" w:eastAsia="Times New Roman" w:hAnsi="Sylfaen" w:cs="Sylfaen"/>
          <w:b/>
          <w:bCs/>
          <w:sz w:val="20"/>
          <w:szCs w:val="20"/>
        </w:rPr>
        <w:t>არ</w:t>
      </w:r>
      <w:r>
        <w:rPr>
          <w:rFonts w:eastAsia="Times New Roman"/>
          <w:b/>
          <w:bCs/>
          <w:sz w:val="20"/>
          <w:szCs w:val="20"/>
        </w:rPr>
        <w:t xml:space="preserve"> </w:t>
      </w:r>
      <w:r>
        <w:rPr>
          <w:rFonts w:ascii="Sylfaen" w:eastAsia="Times New Roman" w:hAnsi="Sylfaen" w:cs="Sylfaen"/>
          <w:b/>
          <w:bCs/>
          <w:sz w:val="20"/>
          <w:szCs w:val="20"/>
        </w:rPr>
        <w:t>ამოიღოთ</w:t>
      </w:r>
      <w:r>
        <w:rPr>
          <w:rFonts w:eastAsia="Times New Roman"/>
          <w:b/>
          <w:bCs/>
          <w:sz w:val="20"/>
          <w:szCs w:val="20"/>
        </w:rPr>
        <w:t xml:space="preserve"> </w:t>
      </w:r>
      <w:r>
        <w:rPr>
          <w:rFonts w:ascii="Sylfaen" w:eastAsia="Times New Roman" w:hAnsi="Sylfaen" w:cs="Sylfaen"/>
          <w:b/>
          <w:bCs/>
          <w:sz w:val="20"/>
          <w:szCs w:val="20"/>
        </w:rPr>
        <w:t>არც</w:t>
      </w:r>
      <w:r>
        <w:rPr>
          <w:rFonts w:eastAsia="Times New Roman"/>
          <w:b/>
          <w:bCs/>
          <w:sz w:val="20"/>
          <w:szCs w:val="20"/>
        </w:rPr>
        <w:t xml:space="preserve"> NaCl 0.9 % -</w:t>
      </w:r>
      <w:r>
        <w:rPr>
          <w:rFonts w:ascii="Sylfaen" w:eastAsia="Times New Roman" w:hAnsi="Sylfaen" w:cs="Sylfaen"/>
          <w:b/>
          <w:bCs/>
          <w:sz w:val="20"/>
          <w:szCs w:val="20"/>
        </w:rPr>
        <w:t>იანი</w:t>
      </w:r>
      <w:r>
        <w:rPr>
          <w:rFonts w:eastAsia="Times New Roman"/>
          <w:b/>
          <w:bCs/>
          <w:sz w:val="20"/>
          <w:szCs w:val="20"/>
        </w:rPr>
        <w:t xml:space="preserve"> </w:t>
      </w:r>
      <w:r>
        <w:rPr>
          <w:rFonts w:ascii="Sylfaen" w:eastAsia="Times New Roman" w:hAnsi="Sylfaen" w:cs="Sylfaen"/>
          <w:b/>
          <w:bCs/>
          <w:sz w:val="20"/>
          <w:szCs w:val="20"/>
        </w:rPr>
        <w:t>საინექციო</w:t>
      </w:r>
      <w:r>
        <w:rPr>
          <w:rFonts w:eastAsia="Times New Roman"/>
          <w:b/>
          <w:bCs/>
          <w:sz w:val="20"/>
          <w:szCs w:val="20"/>
        </w:rPr>
        <w:t xml:space="preserve"> </w:t>
      </w:r>
      <w:r>
        <w:rPr>
          <w:rFonts w:ascii="Sylfaen" w:eastAsia="Times New Roman" w:hAnsi="Sylfaen" w:cs="Sylfaen"/>
          <w:b/>
          <w:bCs/>
          <w:sz w:val="20"/>
          <w:szCs w:val="20"/>
        </w:rPr>
        <w:t>ხსნარი</w:t>
      </w:r>
      <w:r>
        <w:rPr>
          <w:rFonts w:eastAsia="Times New Roman"/>
          <w:b/>
          <w:bCs/>
          <w:sz w:val="20"/>
          <w:szCs w:val="20"/>
        </w:rPr>
        <w:t xml:space="preserve"> </w:t>
      </w:r>
      <w:r>
        <w:rPr>
          <w:rFonts w:ascii="Sylfaen" w:eastAsia="Times New Roman" w:hAnsi="Sylfaen" w:cs="Sylfaen"/>
          <w:b/>
          <w:bCs/>
          <w:sz w:val="20"/>
          <w:szCs w:val="20"/>
        </w:rPr>
        <w:t>და</w:t>
      </w:r>
      <w:r>
        <w:rPr>
          <w:rFonts w:eastAsia="Times New Roman"/>
          <w:b/>
          <w:bCs/>
          <w:sz w:val="20"/>
          <w:szCs w:val="20"/>
        </w:rPr>
        <w:t xml:space="preserve"> </w:t>
      </w:r>
      <w:r>
        <w:rPr>
          <w:rFonts w:ascii="Sylfaen" w:eastAsia="Times New Roman" w:hAnsi="Sylfaen" w:cs="Sylfaen"/>
          <w:b/>
          <w:bCs/>
          <w:sz w:val="20"/>
          <w:szCs w:val="20"/>
        </w:rPr>
        <w:t>არც</w:t>
      </w:r>
      <w:r>
        <w:rPr>
          <w:rFonts w:eastAsia="Times New Roman"/>
          <w:b/>
          <w:bCs/>
          <w:sz w:val="20"/>
          <w:szCs w:val="20"/>
        </w:rPr>
        <w:t xml:space="preserve"> </w:t>
      </w:r>
      <w:r>
        <w:rPr>
          <w:rFonts w:ascii="Sylfaen" w:eastAsia="Times New Roman" w:hAnsi="Sylfaen" w:cs="Sylfaen"/>
          <w:b/>
          <w:bCs/>
          <w:sz w:val="20"/>
          <w:szCs w:val="20"/>
          <w:lang w:val="ka-GE"/>
        </w:rPr>
        <w:t>ელუატის</w:t>
      </w:r>
      <w:r>
        <w:rPr>
          <w:rFonts w:eastAsia="Times New Roman"/>
          <w:b/>
          <w:bCs/>
          <w:sz w:val="20"/>
          <w:szCs w:val="20"/>
          <w:lang w:val="ka-GE"/>
        </w:rPr>
        <w:t xml:space="preserve"> </w:t>
      </w:r>
      <w:r>
        <w:rPr>
          <w:rFonts w:ascii="Sylfaen" w:eastAsia="Times New Roman" w:hAnsi="Sylfaen" w:cs="Sylfaen"/>
          <w:b/>
          <w:bCs/>
          <w:sz w:val="20"/>
          <w:szCs w:val="20"/>
        </w:rPr>
        <w:t>ფლაკონი</w:t>
      </w:r>
      <w:r>
        <w:rPr>
          <w:rFonts w:eastAsia="Times New Roman"/>
          <w:b/>
          <w:bCs/>
          <w:sz w:val="20"/>
          <w:szCs w:val="20"/>
        </w:rPr>
        <w:t xml:space="preserve">, </w:t>
      </w:r>
      <w:r>
        <w:rPr>
          <w:rFonts w:ascii="Sylfaen" w:eastAsia="Times New Roman" w:hAnsi="Sylfaen" w:cs="Sylfaen"/>
          <w:b/>
          <w:bCs/>
          <w:sz w:val="20"/>
          <w:szCs w:val="20"/>
        </w:rPr>
        <w:t>სანამ</w:t>
      </w:r>
      <w:r>
        <w:rPr>
          <w:rFonts w:eastAsia="Times New Roman"/>
          <w:b/>
          <w:bCs/>
          <w:sz w:val="20"/>
          <w:szCs w:val="20"/>
        </w:rPr>
        <w:t xml:space="preserve"> </w:t>
      </w:r>
      <w:r>
        <w:rPr>
          <w:rFonts w:ascii="Sylfaen" w:eastAsia="Times New Roman" w:hAnsi="Sylfaen" w:cs="Sylfaen"/>
          <w:b/>
          <w:bCs/>
          <w:sz w:val="20"/>
          <w:szCs w:val="20"/>
        </w:rPr>
        <w:t>არ</w:t>
      </w:r>
      <w:r>
        <w:rPr>
          <w:rFonts w:eastAsia="Times New Roman"/>
          <w:b/>
          <w:bCs/>
          <w:sz w:val="20"/>
          <w:szCs w:val="20"/>
        </w:rPr>
        <w:t xml:space="preserve"> </w:t>
      </w:r>
      <w:r>
        <w:rPr>
          <w:rFonts w:ascii="Sylfaen" w:eastAsia="Times New Roman" w:hAnsi="Sylfaen" w:cs="Sylfaen"/>
          <w:b/>
          <w:bCs/>
          <w:sz w:val="20"/>
          <w:szCs w:val="20"/>
        </w:rPr>
        <w:t>მოხდება</w:t>
      </w:r>
      <w:r>
        <w:rPr>
          <w:rFonts w:eastAsia="Times New Roman"/>
          <w:b/>
          <w:bCs/>
          <w:sz w:val="20"/>
          <w:szCs w:val="20"/>
        </w:rPr>
        <w:t xml:space="preserve"> </w:t>
      </w:r>
      <w:r>
        <w:rPr>
          <w:rFonts w:ascii="Sylfaen" w:eastAsia="Times New Roman" w:hAnsi="Sylfaen" w:cs="Sylfaen"/>
          <w:b/>
          <w:bCs/>
          <w:sz w:val="20"/>
          <w:szCs w:val="20"/>
          <w:lang w:val="ka-GE"/>
        </w:rPr>
        <w:t>ელუციის</w:t>
      </w:r>
      <w:r>
        <w:rPr>
          <w:rFonts w:eastAsia="Times New Roman"/>
          <w:b/>
          <w:bCs/>
          <w:sz w:val="20"/>
          <w:szCs w:val="20"/>
          <w:lang w:val="ka-GE"/>
        </w:rPr>
        <w:t xml:space="preserve"> </w:t>
      </w:r>
      <w:r>
        <w:rPr>
          <w:rFonts w:ascii="Sylfaen" w:eastAsia="Times New Roman" w:hAnsi="Sylfaen" w:cs="Sylfaen"/>
          <w:b/>
          <w:bCs/>
          <w:sz w:val="20"/>
          <w:szCs w:val="20"/>
        </w:rPr>
        <w:t>დასრულება</w:t>
      </w:r>
      <w:r>
        <w:rPr>
          <w:rFonts w:eastAsia="Times New Roman"/>
          <w:b/>
          <w:bCs/>
          <w:sz w:val="20"/>
          <w:szCs w:val="20"/>
        </w:rPr>
        <w:t>.</w:t>
      </w:r>
      <w:r>
        <w:rPr>
          <w:rFonts w:eastAsia="Times New Roman"/>
          <w:sz w:val="20"/>
          <w:szCs w:val="20"/>
        </w:rPr>
        <w:t xml:space="preserve"> </w:t>
      </w:r>
    </w:p>
    <w:p w14:paraId="20287D7C" w14:textId="77777777" w:rsidR="00E95A45" w:rsidRDefault="00E95A45" w:rsidP="00E95A45">
      <w:pPr>
        <w:numPr>
          <w:ilvl w:val="0"/>
          <w:numId w:val="18"/>
        </w:numPr>
        <w:tabs>
          <w:tab w:val="left" w:pos="480"/>
        </w:tabs>
        <w:ind w:left="480" w:right="20" w:hanging="362"/>
        <w:jc w:val="both"/>
        <w:rPr>
          <w:rFonts w:eastAsia="Times New Roman"/>
          <w:sz w:val="20"/>
          <w:szCs w:val="20"/>
        </w:rPr>
      </w:pPr>
      <w:r>
        <w:rPr>
          <w:rFonts w:ascii="Sylfaen" w:eastAsia="Times New Roman" w:hAnsi="Sylfaen" w:cs="Sylfaen"/>
          <w:sz w:val="20"/>
          <w:szCs w:val="20"/>
        </w:rPr>
        <w:t>ელუციის დასრულების შემდეგ, ვერტიკალურად ზემოთ ასწიეთ ელუციის ფლაკონის ფარი. შესაძლოა იგრძნოთ წინააღმდეგობა, სანამ ელუციის ფლაკონის ფარი დგუშს მოსცილდება, განაგრძეთ ელუციის ფლაკონის ფარის ვერტიკალურად ზემოთ აწევა წინააღმდეგობის დასაძლევად და დგუშისგან მოსაცილებლად. ტყვიის</w:t>
      </w:r>
      <w:r>
        <w:rPr>
          <w:rFonts w:eastAsia="Times New Roman"/>
          <w:sz w:val="20"/>
          <w:szCs w:val="20"/>
        </w:rPr>
        <w:t xml:space="preserve"> </w:t>
      </w:r>
      <w:r>
        <w:rPr>
          <w:rFonts w:ascii="Sylfaen" w:eastAsia="Times New Roman" w:hAnsi="Sylfaen" w:cs="Sylfaen"/>
          <w:sz w:val="20"/>
          <w:szCs w:val="20"/>
        </w:rPr>
        <w:t>ფარზე</w:t>
      </w:r>
      <w:r>
        <w:rPr>
          <w:rFonts w:eastAsia="Times New Roman"/>
          <w:sz w:val="20"/>
          <w:szCs w:val="20"/>
        </w:rPr>
        <w:t xml:space="preserve"> </w:t>
      </w:r>
      <w:r>
        <w:rPr>
          <w:rFonts w:ascii="Sylfaen" w:eastAsia="Times New Roman" w:hAnsi="Sylfaen" w:cs="Sylfaen"/>
          <w:sz w:val="20"/>
          <w:szCs w:val="20"/>
        </w:rPr>
        <w:t>დააკარით</w:t>
      </w:r>
      <w:r>
        <w:rPr>
          <w:rFonts w:eastAsia="Times New Roman"/>
          <w:sz w:val="20"/>
          <w:szCs w:val="20"/>
        </w:rPr>
        <w:t xml:space="preserve"> </w:t>
      </w:r>
      <w:r>
        <w:rPr>
          <w:rFonts w:ascii="Sylfaen" w:eastAsia="Times New Roman" w:hAnsi="Sylfaen" w:cs="Sylfaen"/>
          <w:sz w:val="20"/>
          <w:szCs w:val="20"/>
        </w:rPr>
        <w:t>ეტიკეტი</w:t>
      </w:r>
      <w:r>
        <w:rPr>
          <w:rFonts w:eastAsia="Times New Roman"/>
          <w:sz w:val="20"/>
          <w:szCs w:val="20"/>
        </w:rPr>
        <w:t xml:space="preserve">, </w:t>
      </w:r>
      <w:r>
        <w:rPr>
          <w:rFonts w:ascii="Sylfaen" w:eastAsia="Times New Roman" w:hAnsi="Sylfaen" w:cs="Sylfaen"/>
          <w:sz w:val="20"/>
          <w:szCs w:val="20"/>
        </w:rPr>
        <w:t>რომელიც</w:t>
      </w:r>
      <w:r>
        <w:rPr>
          <w:rFonts w:eastAsia="Times New Roman"/>
          <w:sz w:val="20"/>
          <w:szCs w:val="20"/>
        </w:rPr>
        <w:t xml:space="preserve"> </w:t>
      </w:r>
      <w:r>
        <w:rPr>
          <w:rFonts w:ascii="Sylfaen" w:eastAsia="Times New Roman" w:hAnsi="Sylfaen" w:cs="Sylfaen"/>
          <w:sz w:val="20"/>
          <w:szCs w:val="20"/>
        </w:rPr>
        <w:t>შეიცავს</w:t>
      </w:r>
      <w:r>
        <w:rPr>
          <w:rFonts w:eastAsia="Times New Roman"/>
          <w:sz w:val="20"/>
          <w:szCs w:val="20"/>
        </w:rPr>
        <w:t xml:space="preserve"> </w:t>
      </w:r>
      <w:r>
        <w:rPr>
          <w:rFonts w:ascii="Sylfaen" w:eastAsia="Times New Roman" w:hAnsi="Sylfaen" w:cs="Sylfaen"/>
          <w:sz w:val="20"/>
          <w:szCs w:val="20"/>
          <w:lang w:val="ka-GE"/>
        </w:rPr>
        <w:t xml:space="preserve">ელუციის </w:t>
      </w:r>
      <w:r>
        <w:rPr>
          <w:rFonts w:ascii="Sylfaen" w:eastAsia="Times New Roman" w:hAnsi="Sylfaen" w:cs="Sylfaen"/>
          <w:sz w:val="20"/>
          <w:szCs w:val="20"/>
        </w:rPr>
        <w:t>აქტივობას</w:t>
      </w:r>
      <w:r>
        <w:rPr>
          <w:rFonts w:eastAsia="Times New Roman"/>
          <w:sz w:val="20"/>
          <w:szCs w:val="20"/>
        </w:rPr>
        <w:t xml:space="preserve">, </w:t>
      </w:r>
      <w:r>
        <w:rPr>
          <w:rFonts w:ascii="Sylfaen" w:eastAsia="Times New Roman" w:hAnsi="Sylfaen" w:cs="Sylfaen"/>
          <w:sz w:val="20"/>
          <w:szCs w:val="20"/>
        </w:rPr>
        <w:t>ხსნარის</w:t>
      </w:r>
      <w:r>
        <w:rPr>
          <w:rFonts w:eastAsia="Times New Roman"/>
          <w:sz w:val="20"/>
          <w:szCs w:val="20"/>
        </w:rPr>
        <w:t xml:space="preserve"> </w:t>
      </w:r>
      <w:r>
        <w:rPr>
          <w:rFonts w:ascii="Sylfaen" w:eastAsia="Times New Roman" w:hAnsi="Sylfaen" w:cs="Sylfaen"/>
          <w:sz w:val="20"/>
          <w:szCs w:val="20"/>
        </w:rPr>
        <w:t>მოცულობას</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lang w:val="ka-GE"/>
        </w:rPr>
        <w:t>ელუციის</w:t>
      </w:r>
      <w:r>
        <w:rPr>
          <w:rFonts w:eastAsia="Times New Roman"/>
          <w:sz w:val="20"/>
          <w:szCs w:val="20"/>
          <w:lang w:val="ka-GE"/>
        </w:rPr>
        <w:t xml:space="preserve"> </w:t>
      </w:r>
      <w:r>
        <w:rPr>
          <w:rFonts w:ascii="Sylfaen" w:eastAsia="Times New Roman" w:hAnsi="Sylfaen" w:cs="Sylfaen"/>
          <w:sz w:val="20"/>
          <w:szCs w:val="20"/>
        </w:rPr>
        <w:t>დროს</w:t>
      </w:r>
      <w:r>
        <w:rPr>
          <w:rFonts w:eastAsia="Times New Roman"/>
          <w:sz w:val="20"/>
          <w:szCs w:val="20"/>
        </w:rPr>
        <w:t>.</w:t>
      </w:r>
      <w:r>
        <w:rPr>
          <w:rFonts w:ascii="Sylfaen" w:eastAsia="Times New Roman" w:hAnsi="Sylfaen"/>
          <w:sz w:val="20"/>
          <w:szCs w:val="20"/>
          <w:lang w:val="ka-GE"/>
        </w:rPr>
        <w:t xml:space="preserve"> </w:t>
      </w:r>
    </w:p>
    <w:p w14:paraId="4C62C933" w14:textId="77777777" w:rsidR="00E95A45" w:rsidRDefault="00E95A45" w:rsidP="00E95A45">
      <w:pPr>
        <w:numPr>
          <w:ilvl w:val="0"/>
          <w:numId w:val="18"/>
        </w:numPr>
        <w:tabs>
          <w:tab w:val="left" w:pos="480"/>
        </w:tabs>
        <w:ind w:left="480" w:right="20" w:hanging="362"/>
        <w:rPr>
          <w:rFonts w:eastAsia="Times New Roman"/>
          <w:sz w:val="20"/>
          <w:szCs w:val="20"/>
        </w:rPr>
      </w:pPr>
      <w:r>
        <w:rPr>
          <w:rFonts w:ascii="Sylfaen" w:eastAsia="Times New Roman" w:hAnsi="Sylfaen" w:cs="Sylfaen"/>
          <w:sz w:val="20"/>
          <w:szCs w:val="20"/>
        </w:rPr>
        <w:t>სტერილობის</w:t>
      </w:r>
      <w:r>
        <w:rPr>
          <w:rFonts w:eastAsia="Times New Roman"/>
          <w:sz w:val="20"/>
          <w:szCs w:val="20"/>
        </w:rPr>
        <w:t xml:space="preserve"> </w:t>
      </w:r>
      <w:r>
        <w:rPr>
          <w:rFonts w:ascii="Sylfaen" w:eastAsia="Times New Roman" w:hAnsi="Sylfaen" w:cs="Sylfaen"/>
          <w:sz w:val="20"/>
          <w:szCs w:val="20"/>
        </w:rPr>
        <w:t>შესანარჩუნებლად</w:t>
      </w:r>
      <w:r>
        <w:rPr>
          <w:rFonts w:ascii="Sylfaen" w:eastAsia="Times New Roman" w:hAnsi="Sylfaen" w:cs="Sylfaen"/>
          <w:sz w:val="20"/>
          <w:szCs w:val="20"/>
          <w:lang w:val="ka-GE"/>
        </w:rPr>
        <w:t xml:space="preserve">  </w:t>
      </w:r>
      <w:r>
        <w:rPr>
          <w:sz w:val="20"/>
          <w:szCs w:val="20"/>
          <w:lang w:val="ka-GE"/>
        </w:rPr>
        <w:t xml:space="preserve"> </w:t>
      </w:r>
      <w:r>
        <w:rPr>
          <w:rFonts w:eastAsia="Times New Roman"/>
          <w:sz w:val="20"/>
          <w:szCs w:val="20"/>
          <w:lang w:val="ka-GE"/>
        </w:rPr>
        <w:t xml:space="preserve"> </w:t>
      </w:r>
      <w:r>
        <w:rPr>
          <w:rFonts w:ascii="Sylfaen" w:eastAsia="Times New Roman" w:hAnsi="Sylfaen" w:cs="Sylfaen"/>
          <w:sz w:val="20"/>
          <w:szCs w:val="20"/>
        </w:rPr>
        <w:t>ცარიელი</w:t>
      </w:r>
      <w:r>
        <w:rPr>
          <w:rFonts w:eastAsia="Times New Roman"/>
          <w:sz w:val="20"/>
          <w:szCs w:val="20"/>
        </w:rPr>
        <w:t xml:space="preserve"> NaCl 0.9 % </w:t>
      </w:r>
      <w:r>
        <w:rPr>
          <w:rFonts w:ascii="Sylfaen" w:eastAsia="Times New Roman" w:hAnsi="Sylfaen" w:cs="Sylfaen"/>
          <w:sz w:val="20"/>
          <w:szCs w:val="20"/>
        </w:rPr>
        <w:t>საინექციო</w:t>
      </w:r>
      <w:r>
        <w:rPr>
          <w:rFonts w:eastAsia="Times New Roman"/>
          <w:sz w:val="20"/>
          <w:szCs w:val="20"/>
        </w:rPr>
        <w:t xml:space="preserve"> </w:t>
      </w:r>
      <w:r>
        <w:rPr>
          <w:rFonts w:ascii="Sylfaen" w:eastAsia="Times New Roman" w:hAnsi="Sylfaen" w:cs="Sylfaen"/>
          <w:sz w:val="20"/>
          <w:szCs w:val="20"/>
        </w:rPr>
        <w:t>ხსნარი</w:t>
      </w:r>
      <w:r>
        <w:rPr>
          <w:rFonts w:eastAsia="Times New Roman"/>
          <w:sz w:val="20"/>
          <w:szCs w:val="20"/>
        </w:rPr>
        <w:t xml:space="preserve"> </w:t>
      </w:r>
      <w:r>
        <w:rPr>
          <w:rFonts w:ascii="Sylfaen" w:eastAsia="Times New Roman" w:hAnsi="Sylfaen" w:cs="Sylfaen"/>
          <w:sz w:val="20"/>
          <w:szCs w:val="20"/>
        </w:rPr>
        <w:t>დატოვეთ</w:t>
      </w:r>
      <w:r>
        <w:rPr>
          <w:rFonts w:ascii="Sylfaen" w:eastAsia="Times New Roman" w:hAnsi="Sylfaen" w:cs="Sylfaen"/>
          <w:sz w:val="20"/>
          <w:szCs w:val="20"/>
          <w:lang w:val="ka-GE"/>
        </w:rPr>
        <w:t xml:space="preserve"> </w:t>
      </w:r>
      <w:r>
        <w:rPr>
          <w:rFonts w:ascii="Sylfaen" w:eastAsia="Times New Roman" w:hAnsi="Sylfaen" w:cs="Sylfaen"/>
          <w:sz w:val="20"/>
          <w:szCs w:val="20"/>
        </w:rPr>
        <w:t>ადგილზე</w:t>
      </w:r>
      <w:r>
        <w:rPr>
          <w:rFonts w:eastAsia="Times New Roman"/>
          <w:sz w:val="20"/>
          <w:szCs w:val="20"/>
        </w:rPr>
        <w:t xml:space="preserve"> </w:t>
      </w:r>
      <w:r>
        <w:rPr>
          <w:rFonts w:ascii="Sylfaen" w:eastAsia="Times New Roman" w:hAnsi="Sylfaen" w:cs="Sylfaen"/>
          <w:sz w:val="20"/>
          <w:szCs w:val="20"/>
        </w:rPr>
        <w:t>მომდევნო</w:t>
      </w:r>
      <w:r>
        <w:rPr>
          <w:rFonts w:eastAsia="Times New Roman"/>
          <w:sz w:val="20"/>
          <w:szCs w:val="20"/>
        </w:rPr>
        <w:t xml:space="preserve"> </w:t>
      </w:r>
      <w:r>
        <w:rPr>
          <w:rFonts w:ascii="Sylfaen" w:eastAsia="Times New Roman" w:hAnsi="Sylfaen" w:cs="Sylfaen"/>
          <w:sz w:val="20"/>
          <w:szCs w:val="20"/>
          <w:lang w:val="ka-GE"/>
        </w:rPr>
        <w:t>ელუციამდე</w:t>
      </w:r>
    </w:p>
    <w:p w14:paraId="04CD8A7D" w14:textId="77777777" w:rsidR="00E95A45" w:rsidRDefault="00E95A45" w:rsidP="00E95A45">
      <w:pPr>
        <w:rPr>
          <w:sz w:val="20"/>
          <w:szCs w:val="20"/>
        </w:rPr>
      </w:pPr>
    </w:p>
    <w:p w14:paraId="5C469288" w14:textId="77777777" w:rsidR="00E95A45" w:rsidRDefault="00E95A45" w:rsidP="00E95A45">
      <w:pPr>
        <w:rPr>
          <w:rFonts w:ascii="Sylfaen" w:hAnsi="Sylfaen"/>
          <w:b/>
          <w:sz w:val="20"/>
          <w:szCs w:val="20"/>
          <w:lang w:val="ka-GE"/>
        </w:rPr>
      </w:pPr>
      <w:r>
        <w:rPr>
          <w:rFonts w:ascii="Sylfaen" w:hAnsi="Sylfaen"/>
          <w:b/>
          <w:sz w:val="20"/>
          <w:szCs w:val="20"/>
          <w:lang w:val="ka-GE"/>
        </w:rPr>
        <w:t>შემდგომი გამორეცხვა</w:t>
      </w:r>
    </w:p>
    <w:p w14:paraId="1A70634B" w14:textId="77777777" w:rsidR="00E95A45" w:rsidRDefault="00E95A45" w:rsidP="00E95A45">
      <w:pPr>
        <w:rPr>
          <w:sz w:val="20"/>
          <w:szCs w:val="20"/>
        </w:rPr>
      </w:pPr>
    </w:p>
    <w:p w14:paraId="649DFFB2" w14:textId="77777777" w:rsidR="00E95A45" w:rsidRDefault="00E95A45" w:rsidP="00E95A45">
      <w:pPr>
        <w:rPr>
          <w:sz w:val="20"/>
          <w:szCs w:val="20"/>
        </w:rPr>
      </w:pPr>
      <w:r>
        <w:rPr>
          <w:rFonts w:eastAsia="Times New Roman"/>
          <w:sz w:val="20"/>
          <w:szCs w:val="20"/>
        </w:rPr>
        <w:t>1 -</w:t>
      </w:r>
      <w:r>
        <w:rPr>
          <w:rFonts w:ascii="Sylfaen" w:eastAsia="Times New Roman" w:hAnsi="Sylfaen" w:cs="Sylfaen"/>
          <w:sz w:val="20"/>
          <w:szCs w:val="20"/>
        </w:rPr>
        <w:t>დან</w:t>
      </w:r>
      <w:r>
        <w:rPr>
          <w:rFonts w:eastAsia="Times New Roman"/>
          <w:sz w:val="20"/>
          <w:szCs w:val="20"/>
        </w:rPr>
        <w:t xml:space="preserve"> 14 -</w:t>
      </w:r>
      <w:r>
        <w:rPr>
          <w:rFonts w:ascii="Sylfaen" w:eastAsia="Times New Roman" w:hAnsi="Sylfaen" w:cs="Sylfaen"/>
          <w:sz w:val="20"/>
          <w:szCs w:val="20"/>
        </w:rPr>
        <w:t>მდე</w:t>
      </w:r>
      <w:r>
        <w:rPr>
          <w:rFonts w:ascii="Sylfaen" w:eastAsia="Times New Roman" w:hAnsi="Sylfaen" w:cs="Sylfaen"/>
          <w:sz w:val="20"/>
          <w:szCs w:val="20"/>
          <w:lang w:val="ka-GE"/>
        </w:rPr>
        <w:t xml:space="preserve"> ნაბიჯები გაიმეორეთ</w:t>
      </w:r>
      <w:r>
        <w:rPr>
          <w:rFonts w:eastAsia="Times New Roman"/>
          <w:sz w:val="20"/>
          <w:szCs w:val="20"/>
        </w:rPr>
        <w:t xml:space="preserve">, </w:t>
      </w:r>
      <w:r>
        <w:rPr>
          <w:rFonts w:ascii="Sylfaen" w:eastAsia="Times New Roman" w:hAnsi="Sylfaen" w:cs="Sylfaen"/>
          <w:sz w:val="20"/>
          <w:szCs w:val="20"/>
          <w:lang w:val="ka-GE"/>
        </w:rPr>
        <w:t xml:space="preserve">გამოიყენეთ </w:t>
      </w:r>
      <w:proofErr w:type="gramStart"/>
      <w:r>
        <w:rPr>
          <w:rFonts w:ascii="Sylfaen" w:eastAsia="Times New Roman" w:hAnsi="Sylfaen" w:cs="Sylfaen"/>
          <w:sz w:val="20"/>
          <w:szCs w:val="20"/>
          <w:lang w:val="ka-GE"/>
        </w:rPr>
        <w:t xml:space="preserve">ახლად </w:t>
      </w:r>
      <w:r>
        <w:rPr>
          <w:rFonts w:eastAsia="Times New Roman"/>
          <w:sz w:val="20"/>
          <w:szCs w:val="20"/>
          <w:lang w:val="ka-GE"/>
        </w:rPr>
        <w:t xml:space="preserve"> </w:t>
      </w:r>
      <w:r>
        <w:rPr>
          <w:rFonts w:ascii="Sylfaen" w:eastAsia="Times New Roman" w:hAnsi="Sylfaen" w:cs="Sylfaen"/>
          <w:sz w:val="20"/>
          <w:szCs w:val="20"/>
        </w:rPr>
        <w:t>გაწმენდილი</w:t>
      </w:r>
      <w:proofErr w:type="gramEnd"/>
      <w:r>
        <w:rPr>
          <w:rFonts w:eastAsia="Times New Roman"/>
          <w:sz w:val="20"/>
          <w:szCs w:val="20"/>
        </w:rPr>
        <w:t xml:space="preserve"> NaCl 0.9 % </w:t>
      </w:r>
      <w:r>
        <w:rPr>
          <w:rFonts w:ascii="Sylfaen" w:eastAsia="Times New Roman" w:hAnsi="Sylfaen" w:cs="Sylfaen"/>
          <w:sz w:val="20"/>
          <w:szCs w:val="20"/>
        </w:rPr>
        <w:t>საინექციო</w:t>
      </w:r>
      <w:r>
        <w:rPr>
          <w:rFonts w:eastAsia="Times New Roman"/>
          <w:sz w:val="20"/>
          <w:szCs w:val="20"/>
        </w:rPr>
        <w:t xml:space="preserve"> </w:t>
      </w:r>
      <w:r>
        <w:rPr>
          <w:rFonts w:ascii="Sylfaen" w:eastAsia="Times New Roman" w:hAnsi="Sylfaen" w:cs="Sylfaen"/>
          <w:sz w:val="20"/>
          <w:szCs w:val="20"/>
        </w:rPr>
        <w:t>ხსნარი</w:t>
      </w:r>
      <w:r>
        <w:rPr>
          <w:rFonts w:ascii="Sylfaen" w:eastAsia="Times New Roman" w:hAnsi="Sylfaen" w:cs="Sylfaen"/>
          <w:sz w:val="20"/>
          <w:szCs w:val="20"/>
          <w:lang w:val="ka-GE"/>
        </w:rPr>
        <w:t xml:space="preserve">, </w:t>
      </w:r>
      <w:r>
        <w:rPr>
          <w:rFonts w:eastAsia="Times New Roman"/>
          <w:sz w:val="20"/>
          <w:szCs w:val="20"/>
        </w:rPr>
        <w:t xml:space="preserve">  </w:t>
      </w:r>
      <w:r>
        <w:rPr>
          <w:rFonts w:ascii="Sylfaen" w:eastAsia="Times New Roman" w:hAnsi="Sylfaen" w:cs="Sylfaen"/>
          <w:sz w:val="20"/>
          <w:szCs w:val="20"/>
        </w:rPr>
        <w:t>საჭირო</w:t>
      </w:r>
      <w:r>
        <w:rPr>
          <w:rFonts w:eastAsia="Times New Roman"/>
          <w:sz w:val="20"/>
          <w:szCs w:val="20"/>
        </w:rPr>
        <w:t xml:space="preserve"> </w:t>
      </w:r>
      <w:r>
        <w:rPr>
          <w:rFonts w:ascii="Sylfaen" w:eastAsia="Times New Roman" w:hAnsi="Sylfaen" w:cs="Sylfaen"/>
          <w:sz w:val="20"/>
          <w:szCs w:val="20"/>
        </w:rPr>
        <w:t>მოცულობით</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lang w:val="ka-GE"/>
        </w:rPr>
        <w:t>ელუციის</w:t>
      </w:r>
      <w:r>
        <w:rPr>
          <w:rFonts w:eastAsia="Times New Roman"/>
          <w:sz w:val="20"/>
          <w:szCs w:val="20"/>
          <w:lang w:val="ka-GE"/>
        </w:rPr>
        <w:t xml:space="preserve"> </w:t>
      </w:r>
      <w:r>
        <w:rPr>
          <w:rFonts w:ascii="Sylfaen" w:eastAsia="Times New Roman" w:hAnsi="Sylfaen" w:cs="Sylfaen"/>
          <w:sz w:val="20"/>
          <w:szCs w:val="20"/>
        </w:rPr>
        <w:t>ფლაკონით</w:t>
      </w:r>
      <w:r>
        <w:rPr>
          <w:rFonts w:eastAsia="Times New Roman"/>
          <w:sz w:val="20"/>
          <w:szCs w:val="20"/>
        </w:rPr>
        <w:t>.</w:t>
      </w:r>
      <w:r>
        <w:rPr>
          <w:rFonts w:ascii="Sylfaen" w:eastAsia="Times New Roman" w:hAnsi="Sylfaen"/>
          <w:sz w:val="20"/>
          <w:szCs w:val="20"/>
          <w:lang w:val="ka-GE"/>
        </w:rPr>
        <w:t xml:space="preserve"> </w:t>
      </w:r>
    </w:p>
    <w:p w14:paraId="1C674C7F" w14:textId="77777777" w:rsidR="00E95A45" w:rsidRDefault="00E95A45" w:rsidP="00E95A45">
      <w:pPr>
        <w:rPr>
          <w:sz w:val="20"/>
          <w:szCs w:val="20"/>
        </w:rPr>
      </w:pPr>
    </w:p>
    <w:p w14:paraId="41EE6F24" w14:textId="77777777" w:rsidR="00E95A45" w:rsidRDefault="00E95A45" w:rsidP="00E95A45">
      <w:pPr>
        <w:rPr>
          <w:sz w:val="20"/>
          <w:szCs w:val="20"/>
        </w:rPr>
        <w:sectPr w:rsidR="00E95A45">
          <w:pgSz w:w="11900" w:h="16838"/>
          <w:pgMar w:top="1428" w:right="1406" w:bottom="439" w:left="1420" w:header="0" w:footer="0" w:gutter="0"/>
          <w:cols w:space="720"/>
        </w:sectPr>
      </w:pPr>
    </w:p>
    <w:p w14:paraId="732A8B19" w14:textId="77777777" w:rsidR="00E95A45" w:rsidRDefault="00E95A45" w:rsidP="00E95A45">
      <w:pPr>
        <w:ind w:right="20"/>
        <w:jc w:val="both"/>
        <w:rPr>
          <w:rFonts w:ascii="Sylfaen" w:eastAsia="Times New Roman" w:hAnsi="Sylfaen" w:cs="Sylfaen"/>
          <w:sz w:val="20"/>
          <w:szCs w:val="20"/>
          <w:lang w:val="ka-GE"/>
        </w:rPr>
      </w:pPr>
      <w:r>
        <w:rPr>
          <w:rFonts w:eastAsia="Times New Roman"/>
          <w:sz w:val="20"/>
          <w:szCs w:val="20"/>
          <w:vertAlign w:val="superscript"/>
        </w:rPr>
        <w:t>99m</w:t>
      </w:r>
      <w:r>
        <w:rPr>
          <w:rFonts w:eastAsia="Times New Roman"/>
          <w:sz w:val="20"/>
          <w:szCs w:val="20"/>
        </w:rPr>
        <w:t xml:space="preserve">Tc </w:t>
      </w:r>
      <w:r>
        <w:rPr>
          <w:rFonts w:ascii="Sylfaen" w:eastAsia="Times New Roman" w:hAnsi="Sylfaen" w:cs="Sylfaen"/>
          <w:sz w:val="20"/>
          <w:szCs w:val="20"/>
        </w:rPr>
        <w:t>ნატრიუმის</w:t>
      </w:r>
      <w:r>
        <w:rPr>
          <w:rFonts w:eastAsia="Times New Roman"/>
          <w:sz w:val="20"/>
          <w:szCs w:val="20"/>
        </w:rPr>
        <w:t xml:space="preserve"> </w:t>
      </w:r>
      <w:r>
        <w:rPr>
          <w:rFonts w:ascii="Sylfaen" w:eastAsia="Times New Roman" w:hAnsi="Sylfaen" w:cs="Sylfaen"/>
          <w:sz w:val="20"/>
          <w:szCs w:val="20"/>
        </w:rPr>
        <w:t>პერტექნეტატი</w:t>
      </w:r>
      <w:r>
        <w:rPr>
          <w:rFonts w:eastAsia="Times New Roman"/>
          <w:sz w:val="20"/>
          <w:szCs w:val="20"/>
        </w:rPr>
        <w:t xml:space="preserve"> </w:t>
      </w:r>
      <w:r>
        <w:rPr>
          <w:rFonts w:ascii="Sylfaen" w:eastAsia="Times New Roman" w:hAnsi="Sylfaen" w:cs="Sylfaen"/>
          <w:sz w:val="20"/>
          <w:szCs w:val="20"/>
        </w:rPr>
        <w:t>აღებულია</w:t>
      </w:r>
      <w:r>
        <w:rPr>
          <w:rFonts w:eastAsia="Times New Roman"/>
          <w:sz w:val="20"/>
          <w:szCs w:val="20"/>
        </w:rPr>
        <w:t xml:space="preserve"> </w:t>
      </w:r>
      <w:r>
        <w:rPr>
          <w:rFonts w:ascii="Sylfaen" w:eastAsia="Times New Roman" w:hAnsi="Sylfaen" w:cs="Sylfaen"/>
          <w:sz w:val="20"/>
          <w:szCs w:val="20"/>
        </w:rPr>
        <w:t>გენერატორიდან</w:t>
      </w:r>
      <w:r>
        <w:rPr>
          <w:rFonts w:eastAsia="Times New Roman"/>
          <w:sz w:val="20"/>
          <w:szCs w:val="20"/>
        </w:rPr>
        <w:t xml:space="preserve"> </w:t>
      </w:r>
      <w:r>
        <w:rPr>
          <w:rFonts w:ascii="Sylfaen" w:eastAsia="Times New Roman" w:hAnsi="Sylfaen" w:cs="Sylfaen"/>
          <w:sz w:val="20"/>
          <w:szCs w:val="20"/>
        </w:rPr>
        <w:t>შესაბამისი</w:t>
      </w:r>
      <w:r>
        <w:rPr>
          <w:rFonts w:eastAsia="Times New Roman"/>
          <w:sz w:val="20"/>
          <w:szCs w:val="20"/>
        </w:rPr>
        <w:t xml:space="preserve"> </w:t>
      </w:r>
      <w:r>
        <w:rPr>
          <w:rFonts w:ascii="Sylfaen" w:eastAsia="Times New Roman" w:hAnsi="Sylfaen" w:cs="Sylfaen"/>
          <w:sz w:val="20"/>
          <w:szCs w:val="20"/>
        </w:rPr>
        <w:t>რაოდენობით</w:t>
      </w:r>
      <w:r>
        <w:rPr>
          <w:rFonts w:eastAsia="Times New Roman"/>
          <w:sz w:val="20"/>
          <w:szCs w:val="20"/>
        </w:rPr>
        <w:t xml:space="preserve"> </w:t>
      </w:r>
      <w:r>
        <w:rPr>
          <w:rFonts w:ascii="Sylfaen" w:eastAsia="Times New Roman" w:hAnsi="Sylfaen" w:cs="Sylfaen"/>
          <w:sz w:val="20"/>
          <w:szCs w:val="20"/>
        </w:rPr>
        <w:t>პროცესის</w:t>
      </w:r>
      <w:r>
        <w:rPr>
          <w:rFonts w:eastAsia="Times New Roman"/>
          <w:sz w:val="20"/>
          <w:szCs w:val="20"/>
        </w:rPr>
        <w:t xml:space="preserve"> </w:t>
      </w:r>
      <w:r>
        <w:rPr>
          <w:rFonts w:ascii="Sylfaen" w:eastAsia="Times New Roman" w:hAnsi="Sylfaen" w:cs="Sylfaen"/>
          <w:sz w:val="20"/>
          <w:szCs w:val="20"/>
        </w:rPr>
        <w:t>მიხედვით</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პაციენტებ</w:t>
      </w:r>
      <w:r>
        <w:rPr>
          <w:rFonts w:ascii="Sylfaen" w:eastAsia="Times New Roman" w:hAnsi="Sylfaen" w:cs="Sylfaen"/>
          <w:sz w:val="20"/>
          <w:szCs w:val="20"/>
          <w:lang w:val="ka-GE"/>
        </w:rPr>
        <w:t>ში გამოიყენება</w:t>
      </w:r>
      <w:r>
        <w:rPr>
          <w:rFonts w:eastAsia="Times New Roman"/>
          <w:sz w:val="20"/>
          <w:szCs w:val="20"/>
          <w:lang w:val="ka-GE"/>
        </w:rPr>
        <w:t xml:space="preserve"> </w:t>
      </w:r>
      <w:r>
        <w:rPr>
          <w:rFonts w:ascii="Sylfaen" w:eastAsia="Times New Roman" w:hAnsi="Sylfaen" w:cs="Sylfaen"/>
          <w:sz w:val="20"/>
          <w:szCs w:val="20"/>
        </w:rPr>
        <w:t>უტარდება</w:t>
      </w:r>
      <w:r>
        <w:rPr>
          <w:rFonts w:eastAsia="Times New Roman"/>
          <w:sz w:val="20"/>
          <w:szCs w:val="20"/>
        </w:rPr>
        <w:t xml:space="preserve"> </w:t>
      </w:r>
      <w:r>
        <w:rPr>
          <w:rFonts w:ascii="Sylfaen" w:eastAsia="Times New Roman" w:hAnsi="Sylfaen" w:cs="Sylfaen"/>
          <w:sz w:val="20"/>
          <w:szCs w:val="20"/>
        </w:rPr>
        <w:t>ვენური</w:t>
      </w:r>
      <w:r>
        <w:rPr>
          <w:rFonts w:eastAsia="Times New Roman"/>
          <w:sz w:val="20"/>
          <w:szCs w:val="20"/>
        </w:rPr>
        <w:t xml:space="preserve"> </w:t>
      </w:r>
      <w:r>
        <w:rPr>
          <w:rFonts w:ascii="Sylfaen" w:eastAsia="Times New Roman" w:hAnsi="Sylfaen" w:cs="Sylfaen"/>
          <w:sz w:val="20"/>
          <w:szCs w:val="20"/>
        </w:rPr>
        <w:t>ინექციისა</w:t>
      </w:r>
      <w:r>
        <w:rPr>
          <w:rFonts w:ascii="Sylfaen" w:eastAsia="Times New Roman" w:hAnsi="Sylfaen"/>
          <w:sz w:val="20"/>
          <w:szCs w:val="20"/>
          <w:lang w:val="ka-GE"/>
        </w:rPr>
        <w:t xml:space="preserve"> გზით, არტიკულაციაში ინექციით ან თვალშ ჩაწვეთებით, ტარდება სცინტიგრაფია. </w:t>
      </w:r>
    </w:p>
    <w:p w14:paraId="422721D0" w14:textId="77777777" w:rsidR="00E95A45" w:rsidRDefault="00E95A45" w:rsidP="00E95A45">
      <w:pPr>
        <w:ind w:right="20"/>
        <w:jc w:val="both"/>
        <w:rPr>
          <w:sz w:val="20"/>
          <w:szCs w:val="20"/>
        </w:rPr>
      </w:pPr>
      <w:r>
        <w:rPr>
          <w:rFonts w:ascii="Sylfaen" w:eastAsia="Times New Roman" w:hAnsi="Sylfaen" w:cs="Sylfaen"/>
          <w:sz w:val="20"/>
          <w:szCs w:val="20"/>
        </w:rPr>
        <w:t>პაციენტის</w:t>
      </w:r>
      <w:r>
        <w:rPr>
          <w:rFonts w:eastAsia="Times New Roman"/>
          <w:sz w:val="20"/>
          <w:szCs w:val="20"/>
        </w:rPr>
        <w:t xml:space="preserve"> </w:t>
      </w:r>
      <w:r>
        <w:rPr>
          <w:rFonts w:ascii="Sylfaen" w:eastAsia="Times New Roman" w:hAnsi="Sylfaen" w:cs="Sylfaen"/>
          <w:sz w:val="20"/>
          <w:szCs w:val="20"/>
        </w:rPr>
        <w:t>დოზა</w:t>
      </w:r>
      <w:r>
        <w:rPr>
          <w:rFonts w:eastAsia="Times New Roman"/>
          <w:sz w:val="20"/>
          <w:szCs w:val="20"/>
        </w:rPr>
        <w:t xml:space="preserve"> </w:t>
      </w:r>
      <w:r>
        <w:rPr>
          <w:rFonts w:ascii="Sylfaen" w:eastAsia="Times New Roman" w:hAnsi="Sylfaen" w:cs="Sylfaen"/>
          <w:sz w:val="20"/>
          <w:szCs w:val="20"/>
        </w:rPr>
        <w:t>გამოითვლება</w:t>
      </w:r>
      <w:r>
        <w:rPr>
          <w:rFonts w:eastAsia="Times New Roman"/>
          <w:sz w:val="20"/>
          <w:szCs w:val="20"/>
        </w:rPr>
        <w:t xml:space="preserve"> </w:t>
      </w:r>
      <w:r>
        <w:rPr>
          <w:rFonts w:ascii="Sylfaen" w:eastAsia="Times New Roman" w:hAnsi="Sylfaen" w:cs="Sylfaen"/>
          <w:sz w:val="20"/>
          <w:szCs w:val="20"/>
          <w:lang w:val="ka-GE"/>
        </w:rPr>
        <w:t>მე-</w:t>
      </w:r>
      <w:r>
        <w:rPr>
          <w:rFonts w:eastAsia="Times New Roman"/>
          <w:sz w:val="20"/>
          <w:szCs w:val="20"/>
        </w:rPr>
        <w:t xml:space="preserve"> 3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lang w:val="ka-GE"/>
        </w:rPr>
        <w:t>მე-4 ცხრილში</w:t>
      </w:r>
      <w:r>
        <w:rPr>
          <w:rFonts w:eastAsia="Times New Roman"/>
          <w:sz w:val="20"/>
          <w:szCs w:val="20"/>
          <w:lang w:val="ka-GE"/>
        </w:rPr>
        <w:t xml:space="preserve"> </w:t>
      </w:r>
      <w:r>
        <w:rPr>
          <w:rFonts w:ascii="Sylfaen" w:eastAsia="Times New Roman" w:hAnsi="Sylfaen" w:cs="Sylfaen"/>
          <w:sz w:val="20"/>
          <w:szCs w:val="20"/>
        </w:rPr>
        <w:t>მოცემული</w:t>
      </w:r>
      <w:r>
        <w:rPr>
          <w:rFonts w:eastAsia="Times New Roman"/>
          <w:sz w:val="20"/>
          <w:szCs w:val="20"/>
        </w:rPr>
        <w:t xml:space="preserve"> </w:t>
      </w:r>
      <w:r>
        <w:rPr>
          <w:rFonts w:ascii="Sylfaen" w:eastAsia="Times New Roman" w:hAnsi="Sylfaen" w:cs="Sylfaen"/>
          <w:sz w:val="20"/>
          <w:szCs w:val="20"/>
        </w:rPr>
        <w:t>ფაქტორების</w:t>
      </w:r>
      <w:r>
        <w:rPr>
          <w:rFonts w:eastAsia="Times New Roman"/>
          <w:sz w:val="20"/>
          <w:szCs w:val="20"/>
        </w:rPr>
        <w:t xml:space="preserve"> </w:t>
      </w:r>
      <w:r>
        <w:rPr>
          <w:rFonts w:ascii="Sylfaen" w:eastAsia="Times New Roman" w:hAnsi="Sylfaen" w:cs="Sylfaen"/>
          <w:sz w:val="20"/>
          <w:szCs w:val="20"/>
        </w:rPr>
        <w:t>გამოყენებით</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რადიოაქტიურობის</w:t>
      </w:r>
      <w:r>
        <w:rPr>
          <w:rFonts w:eastAsia="Times New Roman"/>
          <w:sz w:val="20"/>
          <w:szCs w:val="20"/>
        </w:rPr>
        <w:t xml:space="preserve"> </w:t>
      </w:r>
      <w:r>
        <w:rPr>
          <w:rFonts w:ascii="Sylfaen" w:eastAsia="Times New Roman" w:hAnsi="Sylfaen" w:cs="Sylfaen"/>
          <w:sz w:val="20"/>
          <w:szCs w:val="20"/>
        </w:rPr>
        <w:t>მნიშვნელობა</w:t>
      </w:r>
      <w:r>
        <w:rPr>
          <w:rFonts w:eastAsia="Times New Roman"/>
          <w:sz w:val="20"/>
          <w:szCs w:val="20"/>
        </w:rPr>
        <w:t xml:space="preserve"> </w:t>
      </w:r>
      <w:r>
        <w:rPr>
          <w:rFonts w:ascii="Sylfaen" w:eastAsia="Times New Roman" w:hAnsi="Sylfaen" w:cs="Sylfaen"/>
          <w:sz w:val="20"/>
          <w:szCs w:val="20"/>
        </w:rPr>
        <w:t>იზომება</w:t>
      </w:r>
      <w:r>
        <w:rPr>
          <w:rFonts w:eastAsia="Times New Roman"/>
          <w:sz w:val="20"/>
          <w:szCs w:val="20"/>
        </w:rPr>
        <w:t xml:space="preserve"> </w:t>
      </w:r>
      <w:r>
        <w:rPr>
          <w:rFonts w:ascii="Sylfaen" w:eastAsia="Times New Roman" w:hAnsi="Sylfaen" w:cs="Sylfaen"/>
          <w:sz w:val="20"/>
          <w:szCs w:val="20"/>
        </w:rPr>
        <w:t>პაციენტ</w:t>
      </w:r>
      <w:r>
        <w:rPr>
          <w:rFonts w:ascii="Sylfaen" w:eastAsia="Times New Roman" w:hAnsi="Sylfaen" w:cs="Sylfaen"/>
          <w:sz w:val="20"/>
          <w:szCs w:val="20"/>
          <w:lang w:val="ka-GE"/>
        </w:rPr>
        <w:t>ში</w:t>
      </w:r>
      <w:r>
        <w:rPr>
          <w:rFonts w:eastAsia="Times New Roman"/>
          <w:sz w:val="20"/>
          <w:szCs w:val="20"/>
          <w:lang w:val="ka-GE"/>
        </w:rPr>
        <w:t xml:space="preserve"> </w:t>
      </w:r>
      <w:r>
        <w:rPr>
          <w:rFonts w:ascii="Sylfaen" w:eastAsia="Times New Roman" w:hAnsi="Sylfaen" w:cs="Sylfaen"/>
          <w:sz w:val="20"/>
          <w:szCs w:val="20"/>
        </w:rPr>
        <w:t>გამოყენებამდე</w:t>
      </w:r>
      <w:r>
        <w:rPr>
          <w:rFonts w:eastAsia="Times New Roman"/>
          <w:sz w:val="20"/>
          <w:szCs w:val="20"/>
        </w:rPr>
        <w:t>.</w:t>
      </w:r>
      <w:r>
        <w:rPr>
          <w:rFonts w:ascii="Sylfaen" w:eastAsia="Times New Roman" w:hAnsi="Sylfaen"/>
          <w:sz w:val="20"/>
          <w:szCs w:val="20"/>
          <w:lang w:val="ka-GE"/>
        </w:rPr>
        <w:t xml:space="preserve"> </w:t>
      </w:r>
    </w:p>
    <w:p w14:paraId="7248F968" w14:textId="77777777" w:rsidR="00E95A45" w:rsidRDefault="00E95A45" w:rsidP="00E95A45">
      <w:pPr>
        <w:rPr>
          <w:sz w:val="20"/>
          <w:szCs w:val="20"/>
        </w:rPr>
      </w:pPr>
    </w:p>
    <w:p w14:paraId="74950A9B" w14:textId="77777777" w:rsidR="00E95A45" w:rsidRDefault="00E95A45" w:rsidP="00E95A45">
      <w:pPr>
        <w:jc w:val="both"/>
        <w:rPr>
          <w:sz w:val="20"/>
          <w:szCs w:val="20"/>
        </w:rPr>
      </w:pPr>
      <w:r>
        <w:rPr>
          <w:rFonts w:ascii="Sylfaen" w:eastAsia="Times New Roman" w:hAnsi="Sylfaen" w:cs="Sylfaen"/>
          <w:sz w:val="20"/>
          <w:szCs w:val="20"/>
        </w:rPr>
        <w:t>როგორც</w:t>
      </w:r>
      <w:r>
        <w:rPr>
          <w:rFonts w:eastAsia="Times New Roman"/>
          <w:sz w:val="20"/>
          <w:szCs w:val="20"/>
        </w:rPr>
        <w:t xml:space="preserve"> </w:t>
      </w:r>
      <w:r>
        <w:rPr>
          <w:rFonts w:ascii="Sylfaen" w:eastAsia="Times New Roman" w:hAnsi="Sylfaen" w:cs="Sylfaen"/>
          <w:sz w:val="20"/>
          <w:szCs w:val="20"/>
        </w:rPr>
        <w:t>ყველა</w:t>
      </w:r>
      <w:r>
        <w:rPr>
          <w:rFonts w:eastAsia="Times New Roman"/>
          <w:sz w:val="20"/>
          <w:szCs w:val="20"/>
        </w:rPr>
        <w:t xml:space="preserve"> </w:t>
      </w:r>
      <w:r>
        <w:rPr>
          <w:rFonts w:ascii="Sylfaen" w:eastAsia="Times New Roman" w:hAnsi="Sylfaen" w:cs="Sylfaen"/>
          <w:sz w:val="20"/>
          <w:szCs w:val="20"/>
        </w:rPr>
        <w:t>პრეპარატ</w:t>
      </w:r>
      <w:r>
        <w:rPr>
          <w:rFonts w:ascii="Sylfaen" w:eastAsia="Times New Roman" w:hAnsi="Sylfaen" w:cs="Sylfaen"/>
          <w:sz w:val="20"/>
          <w:szCs w:val="20"/>
          <w:lang w:val="ka-GE"/>
        </w:rPr>
        <w:t>ი</w:t>
      </w:r>
      <w:r>
        <w:rPr>
          <w:rFonts w:eastAsia="Times New Roman"/>
          <w:sz w:val="20"/>
          <w:szCs w:val="20"/>
        </w:rPr>
        <w:t xml:space="preserve">, </w:t>
      </w:r>
      <w:r>
        <w:rPr>
          <w:rFonts w:ascii="Sylfaen" w:eastAsia="Times New Roman" w:hAnsi="Sylfaen" w:cs="Sylfaen"/>
          <w:sz w:val="20"/>
          <w:szCs w:val="20"/>
        </w:rPr>
        <w:t>რომელიც</w:t>
      </w:r>
      <w:r>
        <w:rPr>
          <w:rFonts w:eastAsia="Times New Roman"/>
          <w:sz w:val="20"/>
          <w:szCs w:val="20"/>
        </w:rPr>
        <w:t xml:space="preserve"> </w:t>
      </w:r>
      <w:r>
        <w:rPr>
          <w:rFonts w:ascii="Sylfaen" w:eastAsia="Times New Roman" w:hAnsi="Sylfaen" w:cs="Sylfaen"/>
          <w:sz w:val="20"/>
          <w:szCs w:val="20"/>
          <w:lang w:val="ka-GE"/>
        </w:rPr>
        <w:t xml:space="preserve">პარენტერალრუად </w:t>
      </w:r>
      <w:proofErr w:type="gramStart"/>
      <w:r>
        <w:rPr>
          <w:rFonts w:ascii="Sylfaen" w:eastAsia="Times New Roman" w:hAnsi="Sylfaen" w:cs="Sylfaen"/>
          <w:sz w:val="20"/>
          <w:szCs w:val="20"/>
          <w:lang w:val="ka-GE"/>
        </w:rPr>
        <w:t xml:space="preserve">გამოიყენება, </w:t>
      </w:r>
      <w:r>
        <w:rPr>
          <w:rFonts w:eastAsia="Times New Roman"/>
          <w:sz w:val="20"/>
          <w:szCs w:val="20"/>
          <w:lang w:val="ka-GE"/>
        </w:rPr>
        <w:t xml:space="preserve"> </w:t>
      </w:r>
      <w:r>
        <w:rPr>
          <w:rFonts w:ascii="Sylfaen" w:eastAsia="Times New Roman" w:hAnsi="Sylfaen" w:cs="Sylfaen"/>
          <w:sz w:val="20"/>
          <w:szCs w:val="20"/>
        </w:rPr>
        <w:t>პაციენტ</w:t>
      </w:r>
      <w:r>
        <w:rPr>
          <w:rFonts w:ascii="Sylfaen" w:eastAsia="Times New Roman" w:hAnsi="Sylfaen" w:cs="Sylfaen"/>
          <w:sz w:val="20"/>
          <w:szCs w:val="20"/>
          <w:lang w:val="ka-GE"/>
        </w:rPr>
        <w:t>ში</w:t>
      </w:r>
      <w:proofErr w:type="gramEnd"/>
      <w:r>
        <w:rPr>
          <w:rFonts w:eastAsia="Times New Roman"/>
          <w:sz w:val="20"/>
          <w:szCs w:val="20"/>
          <w:lang w:val="ka-GE"/>
        </w:rPr>
        <w:t xml:space="preserve"> </w:t>
      </w:r>
      <w:r>
        <w:rPr>
          <w:rFonts w:ascii="Sylfaen" w:eastAsia="Times New Roman" w:hAnsi="Sylfaen" w:cs="Sylfaen"/>
          <w:sz w:val="20"/>
          <w:szCs w:val="20"/>
        </w:rPr>
        <w:t>გამოყენებამდე</w:t>
      </w:r>
      <w:r>
        <w:rPr>
          <w:rFonts w:eastAsia="Times New Roman"/>
          <w:sz w:val="20"/>
          <w:szCs w:val="20"/>
        </w:rPr>
        <w:t xml:space="preserve"> </w:t>
      </w:r>
      <w:r>
        <w:rPr>
          <w:rFonts w:ascii="Sylfaen" w:eastAsia="Times New Roman" w:hAnsi="Sylfaen" w:cs="Sylfaen"/>
          <w:sz w:val="20"/>
          <w:szCs w:val="20"/>
        </w:rPr>
        <w:t>ფიზიკურად</w:t>
      </w:r>
      <w:r>
        <w:rPr>
          <w:rFonts w:eastAsia="Times New Roman"/>
          <w:sz w:val="20"/>
          <w:szCs w:val="20"/>
        </w:rPr>
        <w:t xml:space="preserve"> </w:t>
      </w:r>
      <w:r>
        <w:rPr>
          <w:rFonts w:ascii="Sylfaen" w:eastAsia="Times New Roman" w:hAnsi="Sylfaen" w:cs="Sylfaen"/>
          <w:sz w:val="20"/>
          <w:szCs w:val="20"/>
        </w:rPr>
        <w:t>შეამოწმეთ</w:t>
      </w:r>
      <w:r>
        <w:rPr>
          <w:rFonts w:eastAsia="Times New Roman"/>
          <w:sz w:val="20"/>
          <w:szCs w:val="20"/>
        </w:rPr>
        <w:t xml:space="preserve"> 99</w:t>
      </w:r>
      <w:r>
        <w:rPr>
          <w:rFonts w:eastAsia="Times New Roman"/>
          <w:sz w:val="20"/>
          <w:szCs w:val="20"/>
          <w:vertAlign w:val="superscript"/>
        </w:rPr>
        <w:t>m</w:t>
      </w:r>
      <w:r>
        <w:rPr>
          <w:rFonts w:eastAsia="Times New Roman"/>
          <w:sz w:val="20"/>
          <w:szCs w:val="20"/>
        </w:rPr>
        <w:t xml:space="preserve">Tc </w:t>
      </w:r>
      <w:r>
        <w:rPr>
          <w:rFonts w:ascii="Sylfaen" w:eastAsia="Times New Roman" w:hAnsi="Sylfaen" w:cs="Sylfaen"/>
          <w:sz w:val="20"/>
          <w:szCs w:val="20"/>
        </w:rPr>
        <w:t>ნატრიუმის</w:t>
      </w:r>
      <w:r>
        <w:rPr>
          <w:rFonts w:eastAsia="Times New Roman"/>
          <w:sz w:val="20"/>
          <w:szCs w:val="20"/>
        </w:rPr>
        <w:t xml:space="preserve"> </w:t>
      </w:r>
      <w:r>
        <w:rPr>
          <w:rFonts w:ascii="Sylfaen" w:eastAsia="Times New Roman" w:hAnsi="Sylfaen" w:cs="Sylfaen"/>
          <w:sz w:val="20"/>
          <w:szCs w:val="20"/>
        </w:rPr>
        <w:t>პერტექნეტატის</w:t>
      </w:r>
      <w:r>
        <w:rPr>
          <w:rFonts w:eastAsia="Times New Roman"/>
          <w:sz w:val="20"/>
          <w:szCs w:val="20"/>
        </w:rPr>
        <w:t xml:space="preserve"> </w:t>
      </w:r>
      <w:r>
        <w:rPr>
          <w:rFonts w:ascii="Sylfaen" w:eastAsia="Times New Roman" w:hAnsi="Sylfaen" w:cs="Sylfaen"/>
          <w:sz w:val="20"/>
          <w:szCs w:val="20"/>
        </w:rPr>
        <w:t>ხსნარი</w:t>
      </w:r>
      <w:r>
        <w:rPr>
          <w:rFonts w:eastAsia="Times New Roman"/>
          <w:sz w:val="20"/>
          <w:szCs w:val="20"/>
        </w:rPr>
        <w:t xml:space="preserve">. </w:t>
      </w:r>
      <w:r>
        <w:rPr>
          <w:rFonts w:ascii="Sylfaen" w:eastAsia="Times New Roman" w:hAnsi="Sylfaen"/>
          <w:sz w:val="20"/>
          <w:szCs w:val="20"/>
          <w:lang w:val="ka-GE"/>
        </w:rPr>
        <w:t xml:space="preserve">პაციენტში არ გამოიყენოთ </w:t>
      </w:r>
      <w:r>
        <w:rPr>
          <w:rFonts w:ascii="Sylfaen" w:eastAsia="Times New Roman" w:hAnsi="Sylfaen" w:cs="Sylfaen"/>
          <w:sz w:val="20"/>
          <w:szCs w:val="20"/>
        </w:rPr>
        <w:t>გაუფერულებული</w:t>
      </w:r>
      <w:r>
        <w:rPr>
          <w:rFonts w:eastAsia="Times New Roman"/>
          <w:sz w:val="20"/>
          <w:szCs w:val="20"/>
        </w:rPr>
        <w:t xml:space="preserve"> </w:t>
      </w:r>
      <w:r>
        <w:rPr>
          <w:rFonts w:ascii="Sylfaen" w:eastAsia="Times New Roman" w:hAnsi="Sylfaen" w:cs="Sylfaen"/>
          <w:sz w:val="20"/>
          <w:szCs w:val="20"/>
        </w:rPr>
        <w:t>ან</w:t>
      </w:r>
      <w:r>
        <w:rPr>
          <w:rFonts w:eastAsia="Times New Roman"/>
          <w:sz w:val="20"/>
          <w:szCs w:val="20"/>
        </w:rPr>
        <w:t xml:space="preserve"> </w:t>
      </w:r>
      <w:r>
        <w:rPr>
          <w:rFonts w:ascii="Sylfaen" w:eastAsia="Times New Roman" w:hAnsi="Sylfaen" w:cs="Sylfaen"/>
          <w:sz w:val="20"/>
          <w:szCs w:val="20"/>
          <w:lang w:val="ka-GE"/>
        </w:rPr>
        <w:t xml:space="preserve">ნაწილაკების შემცველი ხსნარი. </w:t>
      </w:r>
      <w:r>
        <w:rPr>
          <w:rFonts w:eastAsia="Times New Roman"/>
          <w:sz w:val="20"/>
          <w:szCs w:val="20"/>
          <w:lang w:val="ka-GE"/>
        </w:rPr>
        <w:t xml:space="preserve"> </w:t>
      </w:r>
      <w:r>
        <w:rPr>
          <w:rFonts w:ascii="Sylfaen" w:eastAsia="Times New Roman" w:hAnsi="Sylfaen" w:cs="Sylfaen"/>
          <w:sz w:val="20"/>
          <w:szCs w:val="20"/>
        </w:rPr>
        <w:t>პაციენტზე</w:t>
      </w:r>
      <w:r>
        <w:rPr>
          <w:rFonts w:eastAsia="Times New Roman"/>
          <w:sz w:val="20"/>
          <w:szCs w:val="20"/>
        </w:rPr>
        <w:t>.</w:t>
      </w:r>
    </w:p>
    <w:p w14:paraId="14C4D805" w14:textId="77777777" w:rsidR="00E95A45" w:rsidRDefault="00E95A45" w:rsidP="00E95A45">
      <w:pPr>
        <w:rPr>
          <w:sz w:val="20"/>
          <w:szCs w:val="20"/>
        </w:rPr>
      </w:pPr>
    </w:p>
    <w:p w14:paraId="5E9FE718" w14:textId="77777777" w:rsidR="00E95A45" w:rsidRDefault="00E95A45" w:rsidP="00E95A45">
      <w:pPr>
        <w:rPr>
          <w:rFonts w:ascii="Sylfaen" w:eastAsia="Arial" w:hAnsi="Sylfaen" w:cs="Sylfaen"/>
          <w:b/>
          <w:bCs/>
          <w:sz w:val="20"/>
          <w:szCs w:val="20"/>
          <w:u w:val="single"/>
          <w:lang w:val="ka-GE"/>
        </w:rPr>
      </w:pPr>
    </w:p>
    <w:p w14:paraId="37717529" w14:textId="77777777" w:rsidR="00E95A45" w:rsidRDefault="00E95A45" w:rsidP="00E95A45">
      <w:pPr>
        <w:rPr>
          <w:rFonts w:ascii="Sylfaen" w:hAnsi="Sylfaen"/>
          <w:sz w:val="20"/>
          <w:szCs w:val="20"/>
          <w:lang w:val="ka-GE"/>
        </w:rPr>
      </w:pPr>
      <w:r>
        <w:rPr>
          <w:rFonts w:ascii="Sylfaen" w:eastAsia="Arial" w:hAnsi="Sylfaen" w:cs="Sylfaen"/>
          <w:b/>
          <w:bCs/>
          <w:sz w:val="20"/>
          <w:szCs w:val="20"/>
          <w:u w:val="single"/>
          <w:lang w:val="ka-GE"/>
        </w:rPr>
        <w:t>ელუციის</w:t>
      </w:r>
      <w:r>
        <w:rPr>
          <w:rFonts w:ascii="Arial" w:eastAsia="Arial" w:hAnsi="Arial" w:cs="Arial"/>
          <w:b/>
          <w:bCs/>
          <w:sz w:val="20"/>
          <w:szCs w:val="20"/>
          <w:u w:val="single"/>
          <w:lang w:val="ka-GE"/>
        </w:rPr>
        <w:t xml:space="preserve"> </w:t>
      </w:r>
      <w:r w:rsidRPr="00852BBA">
        <w:rPr>
          <w:rFonts w:ascii="Sylfaen" w:eastAsia="Arial" w:hAnsi="Sylfaen" w:cs="Sylfaen"/>
          <w:b/>
          <w:bCs/>
          <w:sz w:val="20"/>
          <w:szCs w:val="20"/>
          <w:u w:val="single"/>
          <w:lang w:val="ka-GE"/>
        </w:rPr>
        <w:t>აქტივობა</w:t>
      </w:r>
      <w:r w:rsidRPr="00852BBA">
        <w:rPr>
          <w:rFonts w:ascii="Arial" w:eastAsia="Arial" w:hAnsi="Arial" w:cs="Arial"/>
          <w:b/>
          <w:bCs/>
          <w:sz w:val="20"/>
          <w:szCs w:val="20"/>
          <w:u w:val="single"/>
          <w:lang w:val="ka-GE"/>
        </w:rPr>
        <w:t xml:space="preserve"> </w:t>
      </w:r>
      <w:r w:rsidRPr="00852BBA">
        <w:rPr>
          <w:rFonts w:ascii="Sylfaen" w:eastAsia="Arial" w:hAnsi="Sylfaen" w:cs="Sylfaen"/>
          <w:b/>
          <w:bCs/>
          <w:sz w:val="20"/>
          <w:szCs w:val="20"/>
          <w:u w:val="single"/>
          <w:lang w:val="ka-GE"/>
        </w:rPr>
        <w:t>და</w:t>
      </w:r>
      <w:r w:rsidRPr="00852BBA">
        <w:rPr>
          <w:rFonts w:ascii="Arial" w:eastAsia="Arial" w:hAnsi="Arial" w:cs="Arial"/>
          <w:b/>
          <w:bCs/>
          <w:sz w:val="20"/>
          <w:szCs w:val="20"/>
          <w:u w:val="single"/>
          <w:lang w:val="ka-GE"/>
        </w:rPr>
        <w:t xml:space="preserve">  technetium-99m</w:t>
      </w:r>
      <w:r>
        <w:rPr>
          <w:rFonts w:ascii="Sylfaen" w:eastAsia="Arial" w:hAnsi="Sylfaen" w:cs="Arial"/>
          <w:b/>
          <w:bCs/>
          <w:sz w:val="20"/>
          <w:szCs w:val="20"/>
          <w:u w:val="single"/>
          <w:lang w:val="ka-GE"/>
        </w:rPr>
        <w:t xml:space="preserve"> სარგებელი</w:t>
      </w:r>
    </w:p>
    <w:p w14:paraId="16A87FE3" w14:textId="77777777" w:rsidR="00E95A45" w:rsidRPr="00852BBA" w:rsidRDefault="00E95A45" w:rsidP="00E95A45">
      <w:pPr>
        <w:rPr>
          <w:sz w:val="20"/>
          <w:szCs w:val="20"/>
          <w:lang w:val="ka-GE"/>
        </w:rPr>
      </w:pPr>
    </w:p>
    <w:p w14:paraId="593EE0B5" w14:textId="77777777" w:rsidR="00E95A45" w:rsidRPr="00852BBA" w:rsidRDefault="00E95A45" w:rsidP="00E95A45">
      <w:pPr>
        <w:jc w:val="both"/>
        <w:rPr>
          <w:sz w:val="20"/>
          <w:szCs w:val="20"/>
          <w:lang w:val="ka-GE"/>
        </w:rPr>
      </w:pPr>
      <w:r>
        <w:rPr>
          <w:rFonts w:ascii="Sylfaen" w:eastAsia="Times New Roman" w:hAnsi="Sylfaen"/>
          <w:sz w:val="20"/>
          <w:szCs w:val="20"/>
          <w:lang w:val="ka-GE"/>
        </w:rPr>
        <w:t>მონ.ტეკ</w:t>
      </w:r>
      <w:r>
        <w:rPr>
          <w:rFonts w:eastAsia="Times New Roman"/>
          <w:sz w:val="20"/>
          <w:szCs w:val="20"/>
          <w:lang w:val="ka-GE"/>
        </w:rPr>
        <w:t xml:space="preserve"> </w:t>
      </w:r>
      <w:r w:rsidRPr="00852BBA">
        <w:rPr>
          <w:rFonts w:eastAsia="Times New Roman"/>
          <w:sz w:val="20"/>
          <w:szCs w:val="20"/>
          <w:vertAlign w:val="superscript"/>
          <w:lang w:val="ka-GE"/>
        </w:rPr>
        <w:t>99</w:t>
      </w:r>
      <w:r w:rsidRPr="00852BBA">
        <w:rPr>
          <w:rFonts w:eastAsia="Times New Roman"/>
          <w:sz w:val="20"/>
          <w:szCs w:val="20"/>
          <w:lang w:val="ka-GE"/>
        </w:rPr>
        <w:t>Mo/</w:t>
      </w:r>
      <w:r w:rsidRPr="00852BBA">
        <w:rPr>
          <w:rFonts w:eastAsia="Times New Roman"/>
          <w:sz w:val="20"/>
          <w:szCs w:val="20"/>
          <w:vertAlign w:val="superscript"/>
          <w:lang w:val="ka-GE"/>
        </w:rPr>
        <w:t>99m</w:t>
      </w:r>
      <w:r w:rsidRPr="00852BBA">
        <w:rPr>
          <w:rFonts w:eastAsia="Times New Roman"/>
          <w:sz w:val="20"/>
          <w:szCs w:val="20"/>
          <w:lang w:val="ka-GE"/>
        </w:rPr>
        <w:t xml:space="preserve">Tc </w:t>
      </w:r>
      <w:r>
        <w:rPr>
          <w:rFonts w:ascii="Sylfaen" w:eastAsia="Times New Roman" w:hAnsi="Sylfaen"/>
          <w:sz w:val="20"/>
          <w:szCs w:val="20"/>
          <w:lang w:val="ka-GE"/>
        </w:rPr>
        <w:t>გენერატორი</w:t>
      </w:r>
      <w:r>
        <w:rPr>
          <w:sz w:val="20"/>
          <w:szCs w:val="20"/>
          <w:lang w:val="ka-GE"/>
        </w:rPr>
        <w:t xml:space="preserve"> </w:t>
      </w:r>
      <w:r>
        <w:rPr>
          <w:rFonts w:ascii="Sylfaen" w:eastAsia="Times New Roman" w:hAnsi="Sylfaen"/>
          <w:sz w:val="20"/>
          <w:szCs w:val="20"/>
          <w:lang w:val="ka-GE"/>
        </w:rPr>
        <w:t>კალიბრირებულია სვეტზე დატვირთული მოლიბდენის რაოდენობის მიხედვით. ხელმისაწვდომი ტექნეტიუმი -99</w:t>
      </w:r>
      <w:r w:rsidRPr="00852BBA">
        <w:rPr>
          <w:rFonts w:eastAsia="Times New Roman"/>
          <w:sz w:val="20"/>
          <w:szCs w:val="20"/>
          <w:lang w:val="ka-GE"/>
        </w:rPr>
        <w:t xml:space="preserve"> m</w:t>
      </w:r>
      <w:r>
        <w:rPr>
          <w:rFonts w:ascii="Sylfaen" w:eastAsia="Times New Roman" w:hAnsi="Sylfaen"/>
          <w:sz w:val="20"/>
          <w:szCs w:val="20"/>
          <w:lang w:val="ka-GE"/>
        </w:rPr>
        <w:t xml:space="preserve">  დამოკიდებულია მითითებაზე ადრე ან მის შემდეგ დროზე (99Mo დაშლის გამო), წინა ელუციიდან გასული დროზე (99mTc "ზრდის" გამო) და 99Mo დაშლის მახასიათებლებზე (86.2 ყველა დაშლის % იძლევა 99mTc). ცხრილში 1 - 3 ჩამოთვლილი ფაქტორები შეიძლება გამოყენებულ იქნას 99mTc აქტივობის გამოსათვლელად შემდეგი მეთოდის გამოყენებით.  </w:t>
      </w:r>
    </w:p>
    <w:p w14:paraId="5C3F7743" w14:textId="77777777" w:rsidR="00E95A45" w:rsidRPr="00852BBA" w:rsidRDefault="00E95A45" w:rsidP="00E95A45">
      <w:pPr>
        <w:rPr>
          <w:sz w:val="20"/>
          <w:szCs w:val="20"/>
          <w:lang w:val="ka-GE"/>
        </w:rPr>
      </w:pPr>
    </w:p>
    <w:p w14:paraId="09CF3AAE" w14:textId="77777777" w:rsidR="00E95A45" w:rsidRDefault="00E95A45" w:rsidP="00E95A45">
      <w:pPr>
        <w:jc w:val="both"/>
        <w:rPr>
          <w:rFonts w:ascii="Sylfaen" w:hAnsi="Sylfaen"/>
          <w:sz w:val="20"/>
          <w:szCs w:val="20"/>
          <w:lang w:val="ka-GE"/>
        </w:rPr>
      </w:pPr>
      <w:r w:rsidRPr="00FC38AC">
        <w:rPr>
          <w:rFonts w:ascii="Sylfaen" w:eastAsia="Times New Roman" w:hAnsi="Sylfaen" w:cs="Sylfaen"/>
          <w:sz w:val="20"/>
          <w:szCs w:val="20"/>
          <w:lang w:val="ka-GE"/>
        </w:rPr>
        <w:t xml:space="preserve">პირველ </w:t>
      </w:r>
      <w:r>
        <w:rPr>
          <w:rFonts w:ascii="Sylfaen" w:eastAsia="Times New Roman" w:hAnsi="Sylfaen" w:cs="Sylfaen"/>
          <w:sz w:val="20"/>
          <w:szCs w:val="20"/>
          <w:lang w:val="ka-GE"/>
        </w:rPr>
        <w:t xml:space="preserve">რიგში, </w:t>
      </w:r>
      <w:r>
        <w:rPr>
          <w:rFonts w:eastAsia="Times New Roman"/>
          <w:sz w:val="20"/>
          <w:szCs w:val="20"/>
          <w:lang w:val="ka-GE"/>
        </w:rPr>
        <w:t xml:space="preserve"> </w:t>
      </w:r>
      <w:r w:rsidRPr="00FC38AC">
        <w:rPr>
          <w:rFonts w:ascii="Sylfaen" w:eastAsia="Times New Roman" w:hAnsi="Sylfaen" w:cs="Sylfaen"/>
          <w:sz w:val="20"/>
          <w:szCs w:val="20"/>
          <w:lang w:val="ka-GE"/>
        </w:rPr>
        <w:t>გაამრავლეთ</w:t>
      </w:r>
      <w:r w:rsidRPr="00FC38AC">
        <w:rPr>
          <w:rFonts w:eastAsia="Times New Roman"/>
          <w:sz w:val="20"/>
          <w:szCs w:val="20"/>
          <w:lang w:val="ka-GE"/>
        </w:rPr>
        <w:t xml:space="preserve"> </w:t>
      </w:r>
      <w:r w:rsidRPr="00FC38AC">
        <w:rPr>
          <w:rFonts w:ascii="Sylfaen" w:eastAsia="Times New Roman" w:hAnsi="Sylfaen" w:cs="Sylfaen"/>
          <w:sz w:val="20"/>
          <w:szCs w:val="20"/>
          <w:lang w:val="ka-GE"/>
        </w:rPr>
        <w:t>მითითებული</w:t>
      </w:r>
      <w:r w:rsidRPr="00FC38AC">
        <w:rPr>
          <w:rFonts w:eastAsia="Times New Roman"/>
          <w:sz w:val="20"/>
          <w:szCs w:val="20"/>
          <w:lang w:val="ka-GE"/>
        </w:rPr>
        <w:t xml:space="preserve"> </w:t>
      </w:r>
      <w:r w:rsidRPr="00FC38AC">
        <w:rPr>
          <w:rFonts w:ascii="Sylfaen" w:eastAsia="Times New Roman" w:hAnsi="Sylfaen" w:cs="Sylfaen"/>
          <w:sz w:val="20"/>
          <w:szCs w:val="20"/>
          <w:lang w:val="ka-GE"/>
        </w:rPr>
        <w:t>საცნობარო</w:t>
      </w:r>
      <w:r w:rsidRPr="00FC38AC">
        <w:rPr>
          <w:rFonts w:eastAsia="Times New Roman"/>
          <w:sz w:val="20"/>
          <w:szCs w:val="20"/>
          <w:lang w:val="ka-GE"/>
        </w:rPr>
        <w:t xml:space="preserve"> </w:t>
      </w:r>
      <w:r w:rsidRPr="00FC38AC">
        <w:rPr>
          <w:rFonts w:ascii="Sylfaen" w:eastAsia="Times New Roman" w:hAnsi="Sylfaen" w:cs="Sylfaen"/>
          <w:sz w:val="20"/>
          <w:szCs w:val="20"/>
          <w:lang w:val="ka-GE"/>
        </w:rPr>
        <w:t>აქტივობა</w:t>
      </w:r>
      <w:r w:rsidRPr="00FC38AC">
        <w:rPr>
          <w:rFonts w:eastAsia="Times New Roman"/>
          <w:sz w:val="20"/>
          <w:szCs w:val="20"/>
          <w:lang w:val="ka-GE"/>
        </w:rPr>
        <w:t xml:space="preserve"> </w:t>
      </w:r>
      <w:r w:rsidRPr="00FC38AC">
        <w:rPr>
          <w:rFonts w:ascii="Sylfaen" w:eastAsia="Times New Roman" w:hAnsi="Sylfaen" w:cs="Sylfaen"/>
          <w:sz w:val="20"/>
          <w:szCs w:val="20"/>
          <w:lang w:val="ka-GE"/>
        </w:rPr>
        <w:t>ცხრილი</w:t>
      </w:r>
      <w:r w:rsidRPr="00FC38AC">
        <w:rPr>
          <w:rFonts w:eastAsia="Times New Roman"/>
          <w:sz w:val="20"/>
          <w:szCs w:val="20"/>
          <w:lang w:val="ka-GE"/>
        </w:rPr>
        <w:t xml:space="preserve"> 1 -</w:t>
      </w:r>
      <w:r w:rsidRPr="00FC38AC">
        <w:rPr>
          <w:rFonts w:ascii="Sylfaen" w:eastAsia="Times New Roman" w:hAnsi="Sylfaen" w:cs="Sylfaen"/>
          <w:sz w:val="20"/>
          <w:szCs w:val="20"/>
          <w:lang w:val="ka-GE"/>
        </w:rPr>
        <w:t>ის</w:t>
      </w:r>
      <w:r w:rsidRPr="00FC38AC">
        <w:rPr>
          <w:rFonts w:eastAsia="Times New Roman"/>
          <w:sz w:val="20"/>
          <w:szCs w:val="20"/>
          <w:lang w:val="ka-GE"/>
        </w:rPr>
        <w:t xml:space="preserve"> </w:t>
      </w:r>
      <w:r w:rsidRPr="00FC38AC">
        <w:rPr>
          <w:rFonts w:ascii="Sylfaen" w:eastAsia="Times New Roman" w:hAnsi="Sylfaen" w:cs="Sylfaen"/>
          <w:sz w:val="20"/>
          <w:szCs w:val="20"/>
          <w:lang w:val="ka-GE"/>
        </w:rPr>
        <w:t>შესაბამისი</w:t>
      </w:r>
      <w:r w:rsidRPr="00FC38AC">
        <w:rPr>
          <w:rFonts w:eastAsia="Times New Roman"/>
          <w:sz w:val="20"/>
          <w:szCs w:val="20"/>
          <w:lang w:val="ka-GE"/>
        </w:rPr>
        <w:t xml:space="preserve"> </w:t>
      </w:r>
      <w:r w:rsidRPr="00FC38AC">
        <w:rPr>
          <w:rFonts w:ascii="Sylfaen" w:eastAsia="Times New Roman" w:hAnsi="Sylfaen" w:cs="Sylfaen"/>
          <w:sz w:val="20"/>
          <w:szCs w:val="20"/>
          <w:lang w:val="ka-GE"/>
        </w:rPr>
        <w:t>ფაქტორით</w:t>
      </w:r>
      <w:r w:rsidRPr="00FC38AC">
        <w:rPr>
          <w:rFonts w:eastAsia="Times New Roman"/>
          <w:sz w:val="20"/>
          <w:szCs w:val="20"/>
          <w:lang w:val="ka-GE"/>
        </w:rPr>
        <w:t xml:space="preserve"> (</w:t>
      </w:r>
      <w:r w:rsidRPr="00FC38AC">
        <w:rPr>
          <w:rFonts w:ascii="Sylfaen" w:eastAsia="Times New Roman" w:hAnsi="Sylfaen" w:cs="Sylfaen"/>
          <w:sz w:val="20"/>
          <w:szCs w:val="20"/>
          <w:lang w:val="ka-GE"/>
        </w:rPr>
        <w:t>რაც</w:t>
      </w:r>
      <w:r w:rsidRPr="00FC38AC">
        <w:rPr>
          <w:rFonts w:eastAsia="Times New Roman"/>
          <w:sz w:val="20"/>
          <w:szCs w:val="20"/>
          <w:lang w:val="ka-GE"/>
        </w:rPr>
        <w:t xml:space="preserve"> 99Mo </w:t>
      </w:r>
      <w:r w:rsidRPr="00FC38AC">
        <w:rPr>
          <w:rFonts w:ascii="Sylfaen" w:eastAsia="Times New Roman" w:hAnsi="Sylfaen" w:cs="Sylfaen"/>
          <w:sz w:val="20"/>
          <w:szCs w:val="20"/>
          <w:lang w:val="ka-GE"/>
        </w:rPr>
        <w:t>დაშლის</w:t>
      </w:r>
      <w:r w:rsidRPr="00FC38AC">
        <w:rPr>
          <w:rFonts w:eastAsia="Times New Roman"/>
          <w:sz w:val="20"/>
          <w:szCs w:val="20"/>
          <w:lang w:val="ka-GE"/>
        </w:rPr>
        <w:t xml:space="preserve"> </w:t>
      </w:r>
      <w:r w:rsidRPr="00FC38AC">
        <w:rPr>
          <w:rFonts w:ascii="Sylfaen" w:eastAsia="Times New Roman" w:hAnsi="Sylfaen" w:cs="Sylfaen"/>
          <w:sz w:val="20"/>
          <w:szCs w:val="20"/>
          <w:lang w:val="ka-GE"/>
        </w:rPr>
        <w:t>საშუალებას</w:t>
      </w:r>
      <w:r w:rsidRPr="00FC38AC">
        <w:rPr>
          <w:rFonts w:eastAsia="Times New Roman"/>
          <w:sz w:val="20"/>
          <w:szCs w:val="20"/>
          <w:lang w:val="ka-GE"/>
        </w:rPr>
        <w:t xml:space="preserve"> </w:t>
      </w:r>
      <w:r w:rsidRPr="00FC38AC">
        <w:rPr>
          <w:rFonts w:ascii="Sylfaen" w:eastAsia="Times New Roman" w:hAnsi="Sylfaen" w:cs="Sylfaen"/>
          <w:sz w:val="20"/>
          <w:szCs w:val="20"/>
          <w:lang w:val="ka-GE"/>
        </w:rPr>
        <w:t>იძლევა</w:t>
      </w:r>
      <w:r w:rsidRPr="00FC38AC">
        <w:rPr>
          <w:rFonts w:eastAsia="Times New Roman"/>
          <w:sz w:val="20"/>
          <w:szCs w:val="20"/>
          <w:lang w:val="ka-GE"/>
        </w:rPr>
        <w:t xml:space="preserve">). </w:t>
      </w:r>
      <w:r w:rsidRPr="00FC38AC">
        <w:rPr>
          <w:rFonts w:ascii="Sylfaen" w:eastAsia="Times New Roman" w:hAnsi="Sylfaen" w:cs="Sylfaen"/>
          <w:sz w:val="20"/>
          <w:szCs w:val="20"/>
          <w:lang w:val="ka-GE"/>
        </w:rPr>
        <w:t>შემდეგ</w:t>
      </w:r>
      <w:r w:rsidRPr="00FC38AC">
        <w:rPr>
          <w:rFonts w:eastAsia="Times New Roman"/>
          <w:sz w:val="20"/>
          <w:szCs w:val="20"/>
          <w:lang w:val="ka-GE"/>
        </w:rPr>
        <w:t xml:space="preserve"> </w:t>
      </w:r>
      <w:r w:rsidRPr="00FC38AC">
        <w:rPr>
          <w:rFonts w:ascii="Sylfaen" w:eastAsia="Times New Roman" w:hAnsi="Sylfaen" w:cs="Sylfaen"/>
          <w:sz w:val="20"/>
          <w:szCs w:val="20"/>
          <w:lang w:val="ka-GE"/>
        </w:rPr>
        <w:t>გაამრავლეთ</w:t>
      </w:r>
      <w:r w:rsidRPr="00FC38AC">
        <w:rPr>
          <w:rFonts w:eastAsia="Times New Roman"/>
          <w:sz w:val="20"/>
          <w:szCs w:val="20"/>
          <w:lang w:val="ka-GE"/>
        </w:rPr>
        <w:t xml:space="preserve"> </w:t>
      </w:r>
      <w:r w:rsidRPr="00FC38AC">
        <w:rPr>
          <w:rFonts w:ascii="Sylfaen" w:eastAsia="Times New Roman" w:hAnsi="Sylfaen" w:cs="Sylfaen"/>
          <w:sz w:val="20"/>
          <w:szCs w:val="20"/>
          <w:lang w:val="ka-GE"/>
        </w:rPr>
        <w:t>პროდუქტი</w:t>
      </w:r>
      <w:r w:rsidRPr="00FC38AC">
        <w:rPr>
          <w:rFonts w:eastAsia="Times New Roman"/>
          <w:sz w:val="20"/>
          <w:szCs w:val="20"/>
          <w:lang w:val="ka-GE"/>
        </w:rPr>
        <w:t xml:space="preserve"> </w:t>
      </w:r>
      <w:r w:rsidRPr="00FC38AC">
        <w:rPr>
          <w:rFonts w:ascii="Sylfaen" w:eastAsia="Times New Roman" w:hAnsi="Sylfaen" w:cs="Sylfaen"/>
          <w:sz w:val="20"/>
          <w:szCs w:val="20"/>
          <w:lang w:val="ka-GE"/>
        </w:rPr>
        <w:t>ცხრილი</w:t>
      </w:r>
      <w:r w:rsidRPr="00FC38AC">
        <w:rPr>
          <w:rFonts w:eastAsia="Times New Roman"/>
          <w:sz w:val="20"/>
          <w:szCs w:val="20"/>
          <w:lang w:val="ka-GE"/>
        </w:rPr>
        <w:t xml:space="preserve"> 3 -</w:t>
      </w:r>
      <w:r w:rsidRPr="00FC38AC">
        <w:rPr>
          <w:rFonts w:ascii="Sylfaen" w:eastAsia="Times New Roman" w:hAnsi="Sylfaen" w:cs="Sylfaen"/>
          <w:sz w:val="20"/>
          <w:szCs w:val="20"/>
          <w:lang w:val="ka-GE"/>
        </w:rPr>
        <w:t>ის</w:t>
      </w:r>
      <w:r w:rsidRPr="00FC38AC">
        <w:rPr>
          <w:rFonts w:eastAsia="Times New Roman"/>
          <w:sz w:val="20"/>
          <w:szCs w:val="20"/>
          <w:lang w:val="ka-GE"/>
        </w:rPr>
        <w:t xml:space="preserve"> </w:t>
      </w:r>
      <w:r w:rsidRPr="00FC38AC">
        <w:rPr>
          <w:rFonts w:ascii="Sylfaen" w:eastAsia="Times New Roman" w:hAnsi="Sylfaen" w:cs="Sylfaen"/>
          <w:sz w:val="20"/>
          <w:szCs w:val="20"/>
          <w:lang w:val="ka-GE"/>
        </w:rPr>
        <w:t>შესაბამისი</w:t>
      </w:r>
      <w:r w:rsidRPr="00FC38AC">
        <w:rPr>
          <w:rFonts w:eastAsia="Times New Roman"/>
          <w:sz w:val="20"/>
          <w:szCs w:val="20"/>
          <w:lang w:val="ka-GE"/>
        </w:rPr>
        <w:t xml:space="preserve"> </w:t>
      </w:r>
      <w:r w:rsidRPr="00FC38AC">
        <w:rPr>
          <w:rFonts w:ascii="Sylfaen" w:eastAsia="Times New Roman" w:hAnsi="Sylfaen" w:cs="Sylfaen"/>
          <w:sz w:val="20"/>
          <w:szCs w:val="20"/>
          <w:lang w:val="ka-GE"/>
        </w:rPr>
        <w:t>ფაქტორით</w:t>
      </w:r>
      <w:r w:rsidRPr="00FC38AC">
        <w:rPr>
          <w:rFonts w:eastAsia="Times New Roman"/>
          <w:sz w:val="20"/>
          <w:szCs w:val="20"/>
          <w:lang w:val="ka-GE"/>
        </w:rPr>
        <w:t xml:space="preserve"> (</w:t>
      </w:r>
      <w:r w:rsidRPr="00FC38AC">
        <w:rPr>
          <w:rFonts w:ascii="Sylfaen" w:eastAsia="Times New Roman" w:hAnsi="Sylfaen" w:cs="Sylfaen"/>
          <w:sz w:val="20"/>
          <w:szCs w:val="20"/>
          <w:lang w:val="ka-GE"/>
        </w:rPr>
        <w:t>რაც</w:t>
      </w:r>
      <w:r w:rsidRPr="00FC38AC">
        <w:rPr>
          <w:rFonts w:eastAsia="Times New Roman"/>
          <w:sz w:val="20"/>
          <w:szCs w:val="20"/>
          <w:lang w:val="ka-GE"/>
        </w:rPr>
        <w:t xml:space="preserve"> </w:t>
      </w:r>
      <w:r w:rsidRPr="00FC38AC">
        <w:rPr>
          <w:rFonts w:ascii="Sylfaen" w:eastAsia="Times New Roman" w:hAnsi="Sylfaen" w:cs="Sylfaen"/>
          <w:sz w:val="20"/>
          <w:szCs w:val="20"/>
          <w:lang w:val="ka-GE"/>
        </w:rPr>
        <w:t>იძლევა</w:t>
      </w:r>
      <w:r w:rsidRPr="00FC38AC">
        <w:rPr>
          <w:rFonts w:eastAsia="Times New Roman"/>
          <w:sz w:val="20"/>
          <w:szCs w:val="20"/>
          <w:lang w:val="ka-GE"/>
        </w:rPr>
        <w:t xml:space="preserve"> 99mTc– </w:t>
      </w:r>
      <w:r w:rsidRPr="00FC38AC">
        <w:rPr>
          <w:rFonts w:ascii="Sylfaen" w:eastAsia="Times New Roman" w:hAnsi="Sylfaen" w:cs="Sylfaen"/>
          <w:sz w:val="20"/>
          <w:szCs w:val="20"/>
          <w:lang w:val="ka-GE"/>
        </w:rPr>
        <w:t>ის</w:t>
      </w:r>
      <w:r w:rsidRPr="00FC38AC">
        <w:rPr>
          <w:rFonts w:eastAsia="Times New Roman"/>
          <w:sz w:val="20"/>
          <w:szCs w:val="20"/>
          <w:lang w:val="ka-GE"/>
        </w:rPr>
        <w:t xml:space="preserve"> </w:t>
      </w:r>
      <w:r w:rsidRPr="00FC38AC">
        <w:rPr>
          <w:rFonts w:ascii="Sylfaen" w:eastAsia="Times New Roman" w:hAnsi="Sylfaen" w:cs="Sylfaen"/>
          <w:sz w:val="20"/>
          <w:szCs w:val="20"/>
          <w:lang w:val="ka-GE"/>
        </w:rPr>
        <w:t>ზრდის</w:t>
      </w:r>
      <w:r w:rsidRPr="00FC38AC">
        <w:rPr>
          <w:rFonts w:eastAsia="Times New Roman"/>
          <w:sz w:val="20"/>
          <w:szCs w:val="20"/>
          <w:lang w:val="ka-GE"/>
        </w:rPr>
        <w:t xml:space="preserve"> </w:t>
      </w:r>
      <w:r w:rsidRPr="00FC38AC">
        <w:rPr>
          <w:rFonts w:ascii="Sylfaen" w:eastAsia="Times New Roman" w:hAnsi="Sylfaen" w:cs="Sylfaen"/>
          <w:sz w:val="20"/>
          <w:szCs w:val="20"/>
          <w:lang w:val="ka-GE"/>
        </w:rPr>
        <w:t>და</w:t>
      </w:r>
      <w:r w:rsidRPr="00FC38AC">
        <w:rPr>
          <w:rFonts w:eastAsia="Times New Roman"/>
          <w:sz w:val="20"/>
          <w:szCs w:val="20"/>
          <w:lang w:val="ka-GE"/>
        </w:rPr>
        <w:t xml:space="preserve"> 99Mo– </w:t>
      </w:r>
      <w:r w:rsidRPr="00FC38AC">
        <w:rPr>
          <w:rFonts w:ascii="Sylfaen" w:eastAsia="Times New Roman" w:hAnsi="Sylfaen" w:cs="Sylfaen"/>
          <w:sz w:val="20"/>
          <w:szCs w:val="20"/>
          <w:lang w:val="ka-GE"/>
        </w:rPr>
        <w:t>ს</w:t>
      </w:r>
      <w:r w:rsidRPr="00FC38AC">
        <w:rPr>
          <w:rFonts w:eastAsia="Times New Roman"/>
          <w:sz w:val="20"/>
          <w:szCs w:val="20"/>
          <w:lang w:val="ka-GE"/>
        </w:rPr>
        <w:t xml:space="preserve"> </w:t>
      </w:r>
      <w:r w:rsidRPr="00FC38AC">
        <w:rPr>
          <w:rFonts w:ascii="Sylfaen" w:eastAsia="Times New Roman" w:hAnsi="Sylfaen" w:cs="Sylfaen"/>
          <w:sz w:val="20"/>
          <w:szCs w:val="20"/>
          <w:lang w:val="ka-GE"/>
        </w:rPr>
        <w:t>დაშლის</w:t>
      </w:r>
      <w:r w:rsidRPr="00FC38AC">
        <w:rPr>
          <w:rFonts w:eastAsia="Times New Roman"/>
          <w:sz w:val="20"/>
          <w:szCs w:val="20"/>
          <w:lang w:val="ka-GE"/>
        </w:rPr>
        <w:t xml:space="preserve"> </w:t>
      </w:r>
      <w:r w:rsidRPr="00FC38AC">
        <w:rPr>
          <w:rFonts w:ascii="Sylfaen" w:eastAsia="Times New Roman" w:hAnsi="Sylfaen" w:cs="Sylfaen"/>
          <w:sz w:val="20"/>
          <w:szCs w:val="20"/>
          <w:lang w:val="ka-GE"/>
        </w:rPr>
        <w:t>მახასიათებლების</w:t>
      </w:r>
      <w:r>
        <w:rPr>
          <w:rFonts w:ascii="Sylfaen" w:eastAsia="Times New Roman" w:hAnsi="Sylfaen" w:cs="Sylfaen"/>
          <w:sz w:val="20"/>
          <w:szCs w:val="20"/>
          <w:lang w:val="ka-GE"/>
        </w:rPr>
        <w:t xml:space="preserve"> საშუალებას</w:t>
      </w:r>
      <w:r w:rsidRPr="00FC38AC">
        <w:rPr>
          <w:rFonts w:eastAsia="Times New Roman"/>
          <w:sz w:val="20"/>
          <w:szCs w:val="20"/>
          <w:lang w:val="ka-GE"/>
        </w:rPr>
        <w:t xml:space="preserve">) </w:t>
      </w:r>
      <w:r w:rsidRPr="00FC38AC">
        <w:rPr>
          <w:rFonts w:ascii="Sylfaen" w:eastAsia="Times New Roman" w:hAnsi="Sylfaen" w:cs="Sylfaen"/>
          <w:sz w:val="20"/>
          <w:szCs w:val="20"/>
          <w:lang w:val="ka-GE"/>
        </w:rPr>
        <w:t>ან</w:t>
      </w:r>
      <w:r w:rsidRPr="00FC38AC">
        <w:rPr>
          <w:rFonts w:eastAsia="Times New Roman"/>
          <w:sz w:val="20"/>
          <w:szCs w:val="20"/>
          <w:lang w:val="ka-GE"/>
        </w:rPr>
        <w:t xml:space="preserve"> </w:t>
      </w:r>
      <w:r w:rsidRPr="00FC38AC">
        <w:rPr>
          <w:rFonts w:ascii="Sylfaen" w:eastAsia="Times New Roman" w:hAnsi="Sylfaen" w:cs="Sylfaen"/>
          <w:sz w:val="20"/>
          <w:szCs w:val="20"/>
          <w:lang w:val="ka-GE"/>
        </w:rPr>
        <w:t>თუ</w:t>
      </w:r>
      <w:r w:rsidRPr="00FC38AC">
        <w:rPr>
          <w:rFonts w:eastAsia="Times New Roman"/>
          <w:sz w:val="20"/>
          <w:szCs w:val="20"/>
          <w:lang w:val="ka-GE"/>
        </w:rPr>
        <w:t xml:space="preserve"> </w:t>
      </w:r>
      <w:r w:rsidRPr="00FC38AC">
        <w:rPr>
          <w:rFonts w:ascii="Sylfaen" w:eastAsia="Times New Roman" w:hAnsi="Sylfaen" w:cs="Sylfaen"/>
          <w:sz w:val="20"/>
          <w:szCs w:val="20"/>
          <w:lang w:val="ka-GE"/>
        </w:rPr>
        <w:t>ერთხელ</w:t>
      </w:r>
      <w:r w:rsidRPr="00FC38AC">
        <w:rPr>
          <w:rFonts w:eastAsia="Times New Roman"/>
          <w:sz w:val="20"/>
          <w:szCs w:val="20"/>
          <w:lang w:val="ka-GE"/>
        </w:rPr>
        <w:t xml:space="preserve"> </w:t>
      </w:r>
      <w:r>
        <w:rPr>
          <w:rFonts w:ascii="Sylfaen" w:eastAsia="Times New Roman" w:hAnsi="Sylfaen" w:cs="Sylfaen"/>
          <w:sz w:val="20"/>
          <w:szCs w:val="20"/>
          <w:lang w:val="ka-GE"/>
        </w:rPr>
        <w:t>გაასუფთვებთ,</w:t>
      </w:r>
      <w:r w:rsidRPr="00FC38AC">
        <w:rPr>
          <w:rFonts w:eastAsia="Times New Roman"/>
          <w:sz w:val="20"/>
          <w:szCs w:val="20"/>
          <w:lang w:val="ka-GE"/>
        </w:rPr>
        <w:t xml:space="preserve">, </w:t>
      </w:r>
      <w:r w:rsidRPr="00FC38AC">
        <w:rPr>
          <w:rFonts w:ascii="Sylfaen" w:eastAsia="Times New Roman" w:hAnsi="Sylfaen" w:cs="Sylfaen"/>
          <w:sz w:val="20"/>
          <w:szCs w:val="20"/>
          <w:lang w:val="ka-GE"/>
        </w:rPr>
        <w:t>შეგიძლიათ</w:t>
      </w:r>
      <w:r w:rsidRPr="00FC38AC">
        <w:rPr>
          <w:rFonts w:eastAsia="Times New Roman"/>
          <w:sz w:val="20"/>
          <w:szCs w:val="20"/>
          <w:lang w:val="ka-GE"/>
        </w:rPr>
        <w:t xml:space="preserve"> </w:t>
      </w:r>
      <w:r w:rsidRPr="00FC38AC">
        <w:rPr>
          <w:rFonts w:ascii="Sylfaen" w:eastAsia="Times New Roman" w:hAnsi="Sylfaen" w:cs="Sylfaen"/>
          <w:sz w:val="20"/>
          <w:szCs w:val="20"/>
          <w:lang w:val="ka-GE"/>
        </w:rPr>
        <w:t>პირდაპირ</w:t>
      </w:r>
      <w:r w:rsidRPr="00FC38AC">
        <w:rPr>
          <w:rFonts w:eastAsia="Times New Roman"/>
          <w:sz w:val="20"/>
          <w:szCs w:val="20"/>
          <w:lang w:val="ka-GE"/>
        </w:rPr>
        <w:t xml:space="preserve"> </w:t>
      </w:r>
      <w:r w:rsidRPr="00FC38AC">
        <w:rPr>
          <w:rFonts w:ascii="Sylfaen" w:eastAsia="Times New Roman" w:hAnsi="Sylfaen" w:cs="Sylfaen"/>
          <w:sz w:val="20"/>
          <w:szCs w:val="20"/>
          <w:lang w:val="ka-GE"/>
        </w:rPr>
        <w:t>გამოიყენოთ</w:t>
      </w:r>
      <w:r w:rsidRPr="00FC38AC">
        <w:rPr>
          <w:rFonts w:eastAsia="Times New Roman"/>
          <w:sz w:val="20"/>
          <w:szCs w:val="20"/>
          <w:lang w:val="ka-GE"/>
        </w:rPr>
        <w:t xml:space="preserve"> </w:t>
      </w:r>
      <w:r w:rsidRPr="00FC38AC">
        <w:rPr>
          <w:rFonts w:ascii="Sylfaen" w:eastAsia="Times New Roman" w:hAnsi="Sylfaen" w:cs="Sylfaen"/>
          <w:sz w:val="20"/>
          <w:szCs w:val="20"/>
          <w:lang w:val="ka-GE"/>
        </w:rPr>
        <w:t>ცხრილი</w:t>
      </w:r>
      <w:r w:rsidRPr="00FC38AC">
        <w:rPr>
          <w:rFonts w:eastAsia="Times New Roman"/>
          <w:sz w:val="20"/>
          <w:szCs w:val="20"/>
          <w:lang w:val="ka-GE"/>
        </w:rPr>
        <w:t xml:space="preserve"> 4, </w:t>
      </w:r>
      <w:r w:rsidRPr="00FC38AC">
        <w:rPr>
          <w:rFonts w:ascii="Sylfaen" w:eastAsia="Times New Roman" w:hAnsi="Sylfaen" w:cs="Sylfaen"/>
          <w:sz w:val="20"/>
          <w:szCs w:val="20"/>
          <w:lang w:val="ka-GE"/>
        </w:rPr>
        <w:t>თუ</w:t>
      </w:r>
      <w:r w:rsidRPr="00FC38AC">
        <w:rPr>
          <w:rFonts w:eastAsia="Times New Roman"/>
          <w:sz w:val="20"/>
          <w:szCs w:val="20"/>
          <w:lang w:val="ka-GE"/>
        </w:rPr>
        <w:t xml:space="preserve"> </w:t>
      </w:r>
      <w:r w:rsidRPr="00FC38AC">
        <w:rPr>
          <w:rFonts w:ascii="Sylfaen" w:eastAsia="Times New Roman" w:hAnsi="Sylfaen" w:cs="Sylfaen"/>
          <w:sz w:val="20"/>
          <w:szCs w:val="20"/>
          <w:lang w:val="ka-GE"/>
        </w:rPr>
        <w:t>გენერატორს</w:t>
      </w:r>
      <w:r w:rsidRPr="00FC38AC">
        <w:rPr>
          <w:rFonts w:eastAsia="Times New Roman"/>
          <w:sz w:val="20"/>
          <w:szCs w:val="20"/>
          <w:lang w:val="ka-GE"/>
        </w:rPr>
        <w:t xml:space="preserve"> </w:t>
      </w:r>
      <w:r w:rsidRPr="00FC38AC">
        <w:rPr>
          <w:rFonts w:ascii="Sylfaen" w:eastAsia="Times New Roman" w:hAnsi="Sylfaen" w:cs="Sylfaen"/>
          <w:sz w:val="20"/>
          <w:szCs w:val="20"/>
          <w:lang w:val="ka-GE"/>
        </w:rPr>
        <w:t>გ</w:t>
      </w:r>
      <w:r>
        <w:rPr>
          <w:rFonts w:ascii="Sylfaen" w:eastAsia="Times New Roman" w:hAnsi="Sylfaen" w:cs="Sylfaen"/>
          <w:sz w:val="20"/>
          <w:szCs w:val="20"/>
          <w:lang w:val="ka-GE"/>
        </w:rPr>
        <w:t>აასუფთავებთ</w:t>
      </w:r>
      <w:r>
        <w:rPr>
          <w:rFonts w:eastAsia="Times New Roman"/>
          <w:sz w:val="20"/>
          <w:szCs w:val="20"/>
          <w:lang w:val="ka-GE"/>
        </w:rPr>
        <w:t xml:space="preserve"> </w:t>
      </w:r>
      <w:r w:rsidRPr="00FC38AC">
        <w:rPr>
          <w:rFonts w:ascii="Sylfaen" w:eastAsia="Times New Roman" w:hAnsi="Sylfaen" w:cs="Sylfaen"/>
          <w:sz w:val="20"/>
          <w:szCs w:val="20"/>
          <w:lang w:val="ka-GE"/>
        </w:rPr>
        <w:t>დღეში</w:t>
      </w:r>
      <w:r w:rsidRPr="00FC38AC">
        <w:rPr>
          <w:rFonts w:eastAsia="Times New Roman"/>
          <w:sz w:val="20"/>
          <w:szCs w:val="20"/>
          <w:lang w:val="ka-GE"/>
        </w:rPr>
        <w:t xml:space="preserve"> </w:t>
      </w:r>
      <w:r w:rsidRPr="00FC38AC">
        <w:rPr>
          <w:rFonts w:ascii="Sylfaen" w:eastAsia="Times New Roman" w:hAnsi="Sylfaen" w:cs="Sylfaen"/>
          <w:sz w:val="20"/>
          <w:szCs w:val="20"/>
          <w:lang w:val="ka-GE"/>
        </w:rPr>
        <w:t>ერთხელ</w:t>
      </w:r>
      <w:r w:rsidRPr="00FC38AC">
        <w:rPr>
          <w:rFonts w:eastAsia="Times New Roman"/>
          <w:sz w:val="20"/>
          <w:szCs w:val="20"/>
          <w:lang w:val="ka-GE"/>
        </w:rPr>
        <w:t xml:space="preserve">. </w:t>
      </w:r>
      <w:r>
        <w:rPr>
          <w:rFonts w:ascii="Sylfaen" w:eastAsia="Times New Roman" w:hAnsi="Sylfaen" w:cs="Sylfaen"/>
          <w:sz w:val="20"/>
          <w:szCs w:val="20"/>
          <w:lang w:val="ka-GE"/>
        </w:rPr>
        <w:t xml:space="preserve">ელუატის </w:t>
      </w:r>
      <w:r w:rsidRPr="00FC38AC">
        <w:rPr>
          <w:rFonts w:ascii="Sylfaen" w:eastAsia="Times New Roman" w:hAnsi="Sylfaen" w:cs="Sylfaen"/>
          <w:sz w:val="20"/>
          <w:szCs w:val="20"/>
          <w:lang w:val="ka-GE"/>
        </w:rPr>
        <w:t>აქტივობის</w:t>
      </w:r>
      <w:r w:rsidRPr="00FC38AC">
        <w:rPr>
          <w:rFonts w:eastAsia="Times New Roman"/>
          <w:sz w:val="20"/>
          <w:szCs w:val="20"/>
          <w:lang w:val="ka-GE"/>
        </w:rPr>
        <w:t xml:space="preserve"> </w:t>
      </w:r>
      <w:r w:rsidRPr="00FC38AC">
        <w:rPr>
          <w:rFonts w:ascii="Sylfaen" w:eastAsia="Times New Roman" w:hAnsi="Sylfaen" w:cs="Sylfaen"/>
          <w:sz w:val="20"/>
          <w:szCs w:val="20"/>
          <w:lang w:val="ka-GE"/>
        </w:rPr>
        <w:t>გამოსათვლელად</w:t>
      </w:r>
      <w:r w:rsidRPr="00FC38AC">
        <w:rPr>
          <w:rFonts w:eastAsia="Times New Roman"/>
          <w:sz w:val="20"/>
          <w:szCs w:val="20"/>
          <w:lang w:val="ka-GE"/>
        </w:rPr>
        <w:t xml:space="preserve"> </w:t>
      </w:r>
      <w:r>
        <w:rPr>
          <w:rFonts w:ascii="Sylfaen" w:eastAsia="Times New Roman" w:hAnsi="Sylfaen"/>
          <w:sz w:val="20"/>
          <w:szCs w:val="20"/>
          <w:lang w:val="ka-GE"/>
        </w:rPr>
        <w:t xml:space="preserve">ნებისმიერ დროს </w:t>
      </w:r>
      <w:r w:rsidRPr="00FC38AC">
        <w:rPr>
          <w:rFonts w:ascii="Sylfaen" w:eastAsia="Times New Roman" w:hAnsi="Sylfaen" w:cs="Sylfaen"/>
          <w:sz w:val="20"/>
          <w:szCs w:val="20"/>
          <w:lang w:val="ka-GE"/>
        </w:rPr>
        <w:t>თქვენ</w:t>
      </w:r>
      <w:r w:rsidRPr="00FC38AC">
        <w:rPr>
          <w:rFonts w:eastAsia="Times New Roman"/>
          <w:sz w:val="20"/>
          <w:szCs w:val="20"/>
          <w:lang w:val="ka-GE"/>
        </w:rPr>
        <w:t xml:space="preserve"> </w:t>
      </w:r>
      <w:r w:rsidRPr="00FC38AC">
        <w:rPr>
          <w:rFonts w:ascii="Sylfaen" w:eastAsia="Times New Roman" w:hAnsi="Sylfaen" w:cs="Sylfaen"/>
          <w:sz w:val="20"/>
          <w:szCs w:val="20"/>
          <w:lang w:val="ka-GE"/>
        </w:rPr>
        <w:t>შეგიძლიათ</w:t>
      </w:r>
      <w:r w:rsidRPr="00FC38AC">
        <w:rPr>
          <w:rFonts w:eastAsia="Times New Roman"/>
          <w:sz w:val="20"/>
          <w:szCs w:val="20"/>
          <w:lang w:val="ka-GE"/>
        </w:rPr>
        <w:t xml:space="preserve"> </w:t>
      </w:r>
      <w:r w:rsidRPr="00FC38AC">
        <w:rPr>
          <w:rFonts w:ascii="Sylfaen" w:eastAsia="Times New Roman" w:hAnsi="Sylfaen" w:cs="Sylfaen"/>
          <w:sz w:val="20"/>
          <w:szCs w:val="20"/>
          <w:lang w:val="ka-GE"/>
        </w:rPr>
        <w:t>გამოიყენოთ</w:t>
      </w:r>
      <w:r w:rsidRPr="00FC38AC">
        <w:rPr>
          <w:rFonts w:eastAsia="Times New Roman"/>
          <w:sz w:val="20"/>
          <w:szCs w:val="20"/>
          <w:lang w:val="ka-GE"/>
        </w:rPr>
        <w:t xml:space="preserve"> </w:t>
      </w:r>
      <w:r w:rsidRPr="00FC38AC">
        <w:rPr>
          <w:rFonts w:ascii="Sylfaen" w:eastAsia="Times New Roman" w:hAnsi="Sylfaen" w:cs="Sylfaen"/>
          <w:sz w:val="20"/>
          <w:szCs w:val="20"/>
          <w:lang w:val="ka-GE"/>
        </w:rPr>
        <w:t>ცხრილი</w:t>
      </w:r>
      <w:r w:rsidRPr="00FC38AC">
        <w:rPr>
          <w:rFonts w:eastAsia="Times New Roman"/>
          <w:sz w:val="20"/>
          <w:szCs w:val="20"/>
          <w:lang w:val="ka-GE"/>
        </w:rPr>
        <w:t xml:space="preserve"> 2 (</w:t>
      </w:r>
      <w:r w:rsidRPr="00FC38AC">
        <w:rPr>
          <w:rFonts w:ascii="Sylfaen" w:eastAsia="Times New Roman" w:hAnsi="Sylfaen" w:cs="Sylfaen"/>
          <w:sz w:val="20"/>
          <w:szCs w:val="20"/>
          <w:lang w:val="ka-GE"/>
        </w:rPr>
        <w:t>რომელიც</w:t>
      </w:r>
      <w:r w:rsidRPr="00FC38AC">
        <w:rPr>
          <w:rFonts w:eastAsia="Times New Roman"/>
          <w:sz w:val="20"/>
          <w:szCs w:val="20"/>
          <w:lang w:val="ka-GE"/>
        </w:rPr>
        <w:t xml:space="preserve"> 99mTc </w:t>
      </w:r>
      <w:r w:rsidRPr="00FC38AC">
        <w:rPr>
          <w:rFonts w:ascii="Sylfaen" w:eastAsia="Times New Roman" w:hAnsi="Sylfaen" w:cs="Sylfaen"/>
          <w:sz w:val="20"/>
          <w:szCs w:val="20"/>
          <w:lang w:val="ka-GE"/>
        </w:rPr>
        <w:t>დაშლის</w:t>
      </w:r>
      <w:r w:rsidRPr="00FC38AC">
        <w:rPr>
          <w:rFonts w:eastAsia="Times New Roman"/>
          <w:sz w:val="20"/>
          <w:szCs w:val="20"/>
          <w:lang w:val="ka-GE"/>
        </w:rPr>
        <w:t xml:space="preserve"> </w:t>
      </w:r>
      <w:r w:rsidRPr="00FC38AC">
        <w:rPr>
          <w:rFonts w:ascii="Sylfaen" w:eastAsia="Times New Roman" w:hAnsi="Sylfaen" w:cs="Sylfaen"/>
          <w:sz w:val="20"/>
          <w:szCs w:val="20"/>
          <w:lang w:val="ka-GE"/>
        </w:rPr>
        <w:t>საშუალებას</w:t>
      </w:r>
      <w:r w:rsidRPr="00FC38AC">
        <w:rPr>
          <w:rFonts w:eastAsia="Times New Roman"/>
          <w:sz w:val="20"/>
          <w:szCs w:val="20"/>
          <w:lang w:val="ka-GE"/>
        </w:rPr>
        <w:t xml:space="preserve"> </w:t>
      </w:r>
      <w:r w:rsidRPr="00FC38AC">
        <w:rPr>
          <w:rFonts w:ascii="Sylfaen" w:eastAsia="Times New Roman" w:hAnsi="Sylfaen" w:cs="Sylfaen"/>
          <w:sz w:val="20"/>
          <w:szCs w:val="20"/>
          <w:lang w:val="ka-GE"/>
        </w:rPr>
        <w:t>იძლევა</w:t>
      </w:r>
      <w:r w:rsidRPr="00FC38AC">
        <w:rPr>
          <w:rFonts w:eastAsia="Times New Roman"/>
          <w:sz w:val="20"/>
          <w:szCs w:val="20"/>
          <w:lang w:val="ka-GE"/>
        </w:rPr>
        <w:t>)</w:t>
      </w:r>
      <w:r>
        <w:rPr>
          <w:rFonts w:ascii="Sylfaen" w:eastAsia="Times New Roman" w:hAnsi="Sylfaen"/>
          <w:sz w:val="20"/>
          <w:szCs w:val="20"/>
          <w:lang w:val="ka-GE"/>
        </w:rPr>
        <w:t>.</w:t>
      </w:r>
    </w:p>
    <w:p w14:paraId="6E0AE9EB" w14:textId="77777777" w:rsidR="00E95A45" w:rsidRPr="00FC38AC" w:rsidRDefault="00E95A45" w:rsidP="00E95A45">
      <w:pPr>
        <w:rPr>
          <w:sz w:val="20"/>
          <w:szCs w:val="20"/>
          <w:lang w:val="ka-GE"/>
        </w:rPr>
      </w:pPr>
    </w:p>
    <w:p w14:paraId="33BCCBDE" w14:textId="77777777" w:rsidR="00E95A45" w:rsidRPr="00FC38AC" w:rsidRDefault="00E95A45" w:rsidP="00E95A45">
      <w:pPr>
        <w:ind w:right="20"/>
        <w:jc w:val="both"/>
        <w:rPr>
          <w:rFonts w:ascii="Sylfaen" w:eastAsia="Times New Roman" w:hAnsi="Sylfaen" w:cs="Sylfaen"/>
          <w:sz w:val="20"/>
          <w:szCs w:val="20"/>
          <w:lang w:val="ka-GE"/>
        </w:rPr>
      </w:pPr>
      <w:r w:rsidRPr="00FC38AC">
        <w:rPr>
          <w:rFonts w:eastAsia="Times New Roman"/>
          <w:sz w:val="20"/>
          <w:szCs w:val="20"/>
          <w:lang w:val="ka-GE"/>
        </w:rPr>
        <w:lastRenderedPageBreak/>
        <w:t>99</w:t>
      </w:r>
      <w:r w:rsidRPr="00FC38AC">
        <w:rPr>
          <w:rFonts w:eastAsia="Times New Roman"/>
          <w:sz w:val="20"/>
          <w:szCs w:val="20"/>
          <w:vertAlign w:val="superscript"/>
          <w:lang w:val="ka-GE"/>
        </w:rPr>
        <w:t>m</w:t>
      </w:r>
      <w:r w:rsidRPr="00FC38AC">
        <w:rPr>
          <w:rFonts w:eastAsia="Times New Roman"/>
          <w:sz w:val="20"/>
          <w:szCs w:val="20"/>
          <w:lang w:val="ka-GE"/>
        </w:rPr>
        <w:t xml:space="preserve">Tc– </w:t>
      </w:r>
      <w:r w:rsidRPr="00FC38AC">
        <w:rPr>
          <w:rFonts w:ascii="Sylfaen" w:eastAsia="Times New Roman" w:hAnsi="Sylfaen" w:cs="Sylfaen"/>
          <w:sz w:val="20"/>
          <w:szCs w:val="20"/>
          <w:lang w:val="ka-GE"/>
        </w:rPr>
        <w:t>ის</w:t>
      </w:r>
      <w:r w:rsidRPr="00FC38AC">
        <w:rPr>
          <w:rFonts w:eastAsia="Times New Roman"/>
          <w:sz w:val="20"/>
          <w:szCs w:val="20"/>
          <w:lang w:val="ka-GE"/>
        </w:rPr>
        <w:t xml:space="preserve"> </w:t>
      </w:r>
      <w:r w:rsidRPr="00FC38AC">
        <w:rPr>
          <w:rFonts w:ascii="Sylfaen" w:eastAsia="Times New Roman" w:hAnsi="Sylfaen" w:cs="Sylfaen"/>
          <w:sz w:val="20"/>
          <w:szCs w:val="20"/>
          <w:lang w:val="ka-GE"/>
        </w:rPr>
        <w:t>ფაქტიური</w:t>
      </w:r>
      <w:r w:rsidRPr="00FC38AC">
        <w:rPr>
          <w:rFonts w:eastAsia="Times New Roman"/>
          <w:sz w:val="20"/>
          <w:szCs w:val="20"/>
          <w:lang w:val="ka-GE"/>
        </w:rPr>
        <w:t xml:space="preserve"> </w:t>
      </w:r>
      <w:r>
        <w:rPr>
          <w:rFonts w:ascii="Sylfaen" w:eastAsia="Times New Roman" w:hAnsi="Sylfaen" w:cs="Sylfaen"/>
          <w:sz w:val="20"/>
          <w:szCs w:val="20"/>
          <w:lang w:val="ka-GE"/>
        </w:rPr>
        <w:t>სარგებელი</w:t>
      </w:r>
      <w:r>
        <w:rPr>
          <w:rFonts w:eastAsia="Times New Roman"/>
          <w:sz w:val="20"/>
          <w:szCs w:val="20"/>
          <w:lang w:val="ka-GE"/>
        </w:rPr>
        <w:t xml:space="preserve"> </w:t>
      </w:r>
      <w:r w:rsidRPr="00FC38AC">
        <w:rPr>
          <w:rFonts w:ascii="Sylfaen" w:eastAsia="Times New Roman" w:hAnsi="Sylfaen" w:cs="Sylfaen"/>
          <w:sz w:val="20"/>
          <w:szCs w:val="20"/>
          <w:lang w:val="ka-GE"/>
        </w:rPr>
        <w:t>ოდნავ</w:t>
      </w:r>
      <w:r w:rsidRPr="00FC38AC">
        <w:rPr>
          <w:rFonts w:eastAsia="Times New Roman"/>
          <w:sz w:val="20"/>
          <w:szCs w:val="20"/>
          <w:lang w:val="ka-GE"/>
        </w:rPr>
        <w:t xml:space="preserve"> </w:t>
      </w:r>
      <w:r w:rsidRPr="00FC38AC">
        <w:rPr>
          <w:rFonts w:ascii="Sylfaen" w:eastAsia="Times New Roman" w:hAnsi="Sylfaen" w:cs="Sylfaen"/>
          <w:sz w:val="20"/>
          <w:szCs w:val="20"/>
          <w:lang w:val="ka-GE"/>
        </w:rPr>
        <w:t>შეიცვლება</w:t>
      </w:r>
      <w:r w:rsidRPr="00FC38AC">
        <w:rPr>
          <w:rFonts w:eastAsia="Times New Roman"/>
          <w:sz w:val="20"/>
          <w:szCs w:val="20"/>
          <w:lang w:val="ka-GE"/>
        </w:rPr>
        <w:t xml:space="preserve"> </w:t>
      </w:r>
      <w:r w:rsidRPr="00FC38AC">
        <w:rPr>
          <w:rFonts w:ascii="Sylfaen" w:eastAsia="Times New Roman" w:hAnsi="Sylfaen" w:cs="Sylfaen"/>
          <w:sz w:val="20"/>
          <w:szCs w:val="20"/>
          <w:lang w:val="ka-GE"/>
        </w:rPr>
        <w:t>გენერ</w:t>
      </w:r>
      <w:r>
        <w:rPr>
          <w:rFonts w:ascii="Sylfaen" w:eastAsia="Times New Roman" w:hAnsi="Sylfaen" w:cs="Sylfaen"/>
          <w:sz w:val="20"/>
          <w:szCs w:val="20"/>
          <w:lang w:val="ka-GE"/>
        </w:rPr>
        <w:t>ატორიდან</w:t>
      </w:r>
      <w:r>
        <w:rPr>
          <w:rFonts w:eastAsia="Times New Roman"/>
          <w:sz w:val="20"/>
          <w:szCs w:val="20"/>
          <w:lang w:val="ka-GE"/>
        </w:rPr>
        <w:t xml:space="preserve"> </w:t>
      </w:r>
      <w:r w:rsidRPr="00FC38AC">
        <w:rPr>
          <w:rFonts w:ascii="Sylfaen" w:eastAsia="Times New Roman" w:hAnsi="Sylfaen" w:cs="Sylfaen"/>
          <w:sz w:val="20"/>
          <w:szCs w:val="20"/>
          <w:lang w:val="ka-GE"/>
        </w:rPr>
        <w:t>გენერატორში</w:t>
      </w:r>
      <w:r w:rsidRPr="00FC38AC">
        <w:rPr>
          <w:rFonts w:eastAsia="Times New Roman"/>
          <w:sz w:val="20"/>
          <w:szCs w:val="20"/>
          <w:lang w:val="ka-GE"/>
        </w:rPr>
        <w:t xml:space="preserve"> </w:t>
      </w:r>
      <w:r>
        <w:rPr>
          <w:rFonts w:ascii="Sylfaen" w:eastAsia="Times New Roman" w:hAnsi="Sylfaen" w:cs="Sylfaen"/>
          <w:sz w:val="20"/>
          <w:szCs w:val="20"/>
          <w:lang w:val="ka-GE"/>
        </w:rPr>
        <w:t xml:space="preserve">ელუატის </w:t>
      </w:r>
      <w:r w:rsidRPr="00FC38AC">
        <w:rPr>
          <w:rFonts w:ascii="Sylfaen" w:eastAsia="Times New Roman" w:hAnsi="Sylfaen" w:cs="Sylfaen"/>
          <w:sz w:val="20"/>
          <w:szCs w:val="20"/>
          <w:lang w:val="ka-GE"/>
        </w:rPr>
        <w:t>ეფექტურობის</w:t>
      </w:r>
      <w:r w:rsidRPr="00FC38AC">
        <w:rPr>
          <w:rFonts w:eastAsia="Times New Roman"/>
          <w:sz w:val="20"/>
          <w:szCs w:val="20"/>
          <w:lang w:val="ka-GE"/>
        </w:rPr>
        <w:t xml:space="preserve"> </w:t>
      </w:r>
      <w:r w:rsidRPr="00FC38AC">
        <w:rPr>
          <w:rFonts w:ascii="Sylfaen" w:eastAsia="Times New Roman" w:hAnsi="Sylfaen" w:cs="Sylfaen"/>
          <w:sz w:val="20"/>
          <w:szCs w:val="20"/>
          <w:lang w:val="ka-GE"/>
        </w:rPr>
        <w:t>ცვალებადობის</w:t>
      </w:r>
      <w:r w:rsidRPr="00FC38AC">
        <w:rPr>
          <w:rFonts w:eastAsia="Times New Roman"/>
          <w:sz w:val="20"/>
          <w:szCs w:val="20"/>
          <w:lang w:val="ka-GE"/>
        </w:rPr>
        <w:t xml:space="preserve"> </w:t>
      </w:r>
      <w:r w:rsidRPr="00FC38AC">
        <w:rPr>
          <w:rFonts w:ascii="Sylfaen" w:eastAsia="Times New Roman" w:hAnsi="Sylfaen" w:cs="Sylfaen"/>
          <w:sz w:val="20"/>
          <w:szCs w:val="20"/>
          <w:lang w:val="ka-GE"/>
        </w:rPr>
        <w:t>გამო</w:t>
      </w:r>
      <w:r w:rsidRPr="00FC38AC">
        <w:rPr>
          <w:rFonts w:eastAsia="Times New Roman"/>
          <w:sz w:val="20"/>
          <w:szCs w:val="20"/>
          <w:lang w:val="ka-GE"/>
        </w:rPr>
        <w:t xml:space="preserve">. </w:t>
      </w:r>
      <w:r w:rsidRPr="00FC38AC">
        <w:rPr>
          <w:rFonts w:ascii="Sylfaen" w:eastAsia="Times New Roman" w:hAnsi="Sylfaen" w:cs="Sylfaen"/>
          <w:sz w:val="20"/>
          <w:szCs w:val="20"/>
          <w:lang w:val="ka-GE"/>
        </w:rPr>
        <w:t>ეს</w:t>
      </w:r>
      <w:r w:rsidRPr="00FC38AC">
        <w:rPr>
          <w:rFonts w:eastAsia="Times New Roman"/>
          <w:sz w:val="20"/>
          <w:szCs w:val="20"/>
          <w:lang w:val="ka-GE"/>
        </w:rPr>
        <w:t xml:space="preserve"> </w:t>
      </w:r>
      <w:r w:rsidRPr="00FC38AC">
        <w:rPr>
          <w:rFonts w:ascii="Sylfaen" w:eastAsia="Times New Roman" w:hAnsi="Sylfaen" w:cs="Sylfaen"/>
          <w:sz w:val="20"/>
          <w:szCs w:val="20"/>
          <w:lang w:val="ka-GE"/>
        </w:rPr>
        <w:t>ჩვეულებრივ</w:t>
      </w:r>
      <w:r w:rsidRPr="00FC38AC">
        <w:rPr>
          <w:rFonts w:eastAsia="Times New Roman"/>
          <w:sz w:val="20"/>
          <w:szCs w:val="20"/>
          <w:lang w:val="ka-GE"/>
        </w:rPr>
        <w:t xml:space="preserve"> </w:t>
      </w:r>
      <w:r w:rsidRPr="00FC38AC">
        <w:rPr>
          <w:rFonts w:ascii="Sylfaen" w:eastAsia="Times New Roman" w:hAnsi="Sylfaen" w:cs="Sylfaen"/>
          <w:sz w:val="20"/>
          <w:szCs w:val="20"/>
          <w:lang w:val="ka-GE"/>
        </w:rPr>
        <w:t>უნდა</w:t>
      </w:r>
      <w:r w:rsidRPr="00FC38AC">
        <w:rPr>
          <w:rFonts w:eastAsia="Times New Roman"/>
          <w:sz w:val="20"/>
          <w:szCs w:val="20"/>
          <w:lang w:val="ka-GE"/>
        </w:rPr>
        <w:t xml:space="preserve"> </w:t>
      </w:r>
      <w:r w:rsidRPr="00FC38AC">
        <w:rPr>
          <w:rFonts w:ascii="Sylfaen" w:eastAsia="Times New Roman" w:hAnsi="Sylfaen" w:cs="Sylfaen"/>
          <w:sz w:val="20"/>
          <w:szCs w:val="20"/>
          <w:lang w:val="ka-GE"/>
        </w:rPr>
        <w:t>იყოს</w:t>
      </w:r>
      <w:r w:rsidRPr="00FC38AC">
        <w:rPr>
          <w:rFonts w:eastAsia="Times New Roman"/>
          <w:sz w:val="20"/>
          <w:szCs w:val="20"/>
          <w:lang w:val="ka-GE"/>
        </w:rPr>
        <w:t xml:space="preserve"> 99</w:t>
      </w:r>
      <w:r w:rsidRPr="00FC38AC">
        <w:rPr>
          <w:rFonts w:eastAsia="Times New Roman"/>
          <w:sz w:val="20"/>
          <w:szCs w:val="20"/>
          <w:vertAlign w:val="superscript"/>
          <w:lang w:val="ka-GE"/>
        </w:rPr>
        <w:t>m</w:t>
      </w:r>
      <w:r w:rsidRPr="00FC38AC">
        <w:rPr>
          <w:rFonts w:eastAsia="Times New Roman"/>
          <w:sz w:val="20"/>
          <w:szCs w:val="20"/>
          <w:lang w:val="ka-GE"/>
        </w:rPr>
        <w:t xml:space="preserve">Tc </w:t>
      </w:r>
      <w:r w:rsidRPr="00FC38AC">
        <w:rPr>
          <w:rFonts w:ascii="Sylfaen" w:eastAsia="Times New Roman" w:hAnsi="Sylfaen" w:cs="Sylfaen"/>
          <w:sz w:val="20"/>
          <w:szCs w:val="20"/>
          <w:lang w:val="ka-GE"/>
        </w:rPr>
        <w:t>აქტივობის</w:t>
      </w:r>
      <w:r w:rsidRPr="00FC38AC">
        <w:rPr>
          <w:rFonts w:eastAsia="Times New Roman"/>
          <w:sz w:val="20"/>
          <w:szCs w:val="20"/>
          <w:lang w:val="ka-GE"/>
        </w:rPr>
        <w:t xml:space="preserve"> </w:t>
      </w:r>
      <w:r w:rsidRPr="00FC38AC">
        <w:rPr>
          <w:rFonts w:ascii="Sylfaen" w:eastAsia="Times New Roman" w:hAnsi="Sylfaen" w:cs="Sylfaen"/>
          <w:sz w:val="20"/>
          <w:szCs w:val="20"/>
          <w:lang w:val="ka-GE"/>
        </w:rPr>
        <w:t>არანაკლებ</w:t>
      </w:r>
      <w:r w:rsidRPr="00FC38AC">
        <w:rPr>
          <w:rFonts w:eastAsia="Times New Roman"/>
          <w:sz w:val="20"/>
          <w:szCs w:val="20"/>
          <w:lang w:val="ka-GE"/>
        </w:rPr>
        <w:t xml:space="preserve"> 90%.</w:t>
      </w:r>
      <w:r>
        <w:rPr>
          <w:rFonts w:ascii="Sylfaen" w:eastAsia="Times New Roman" w:hAnsi="Sylfaen"/>
          <w:sz w:val="20"/>
          <w:szCs w:val="20"/>
          <w:lang w:val="ka-GE"/>
        </w:rPr>
        <w:t xml:space="preserve"> </w:t>
      </w:r>
    </w:p>
    <w:p w14:paraId="6CE5C1E9" w14:textId="77777777" w:rsidR="00E95A45" w:rsidRPr="00FC38AC" w:rsidRDefault="00E95A45" w:rsidP="00E95A45">
      <w:pPr>
        <w:rPr>
          <w:sz w:val="20"/>
          <w:szCs w:val="20"/>
          <w:lang w:val="ka-GE"/>
        </w:rPr>
      </w:pPr>
    </w:p>
    <w:p w14:paraId="454D05AD" w14:textId="77777777" w:rsidR="00E95A45" w:rsidRPr="00FC38AC" w:rsidRDefault="00E95A45" w:rsidP="00E95A45">
      <w:pPr>
        <w:rPr>
          <w:sz w:val="20"/>
          <w:szCs w:val="20"/>
          <w:lang w:val="ka-GE"/>
        </w:rPr>
      </w:pPr>
    </w:p>
    <w:p w14:paraId="36DF8568" w14:textId="77777777" w:rsidR="00E95A45" w:rsidRPr="00FC38AC" w:rsidRDefault="00E95A45" w:rsidP="00E95A45">
      <w:pPr>
        <w:rPr>
          <w:sz w:val="20"/>
          <w:szCs w:val="20"/>
          <w:lang w:val="ka-GE"/>
        </w:rPr>
      </w:pPr>
    </w:p>
    <w:p w14:paraId="380DAC2A" w14:textId="77777777" w:rsidR="00E95A45" w:rsidRPr="00FC38AC" w:rsidRDefault="00E95A45" w:rsidP="00E95A45">
      <w:pPr>
        <w:rPr>
          <w:sz w:val="20"/>
          <w:szCs w:val="20"/>
          <w:lang w:val="ka-GE"/>
        </w:rPr>
      </w:pPr>
    </w:p>
    <w:p w14:paraId="7F92A8BC" w14:textId="77777777" w:rsidR="00E95A45" w:rsidRPr="00FC38AC" w:rsidRDefault="00E95A45" w:rsidP="00E95A45">
      <w:pPr>
        <w:rPr>
          <w:sz w:val="20"/>
          <w:szCs w:val="20"/>
          <w:lang w:val="ka-GE"/>
        </w:rPr>
      </w:pPr>
    </w:p>
    <w:p w14:paraId="38604090" w14:textId="77777777" w:rsidR="00E95A45" w:rsidRPr="00FC38AC" w:rsidRDefault="00E95A45" w:rsidP="00E95A45">
      <w:pPr>
        <w:rPr>
          <w:sz w:val="20"/>
          <w:szCs w:val="20"/>
          <w:lang w:val="ka-GE"/>
        </w:rPr>
      </w:pPr>
    </w:p>
    <w:p w14:paraId="5F99AF59" w14:textId="77777777" w:rsidR="00E95A45" w:rsidRPr="00FC38AC" w:rsidRDefault="00E95A45" w:rsidP="00E95A45">
      <w:pPr>
        <w:rPr>
          <w:sz w:val="20"/>
          <w:szCs w:val="20"/>
          <w:lang w:val="ka-GE"/>
        </w:rPr>
      </w:pPr>
    </w:p>
    <w:p w14:paraId="25E8DDC6" w14:textId="77777777" w:rsidR="00852BBA" w:rsidRPr="00FC38AC" w:rsidRDefault="00852BBA" w:rsidP="00E95A45">
      <w:pPr>
        <w:rPr>
          <w:sz w:val="20"/>
          <w:szCs w:val="20"/>
          <w:lang w:val="ka-GE"/>
        </w:rPr>
      </w:pPr>
    </w:p>
    <w:p w14:paraId="7190B2BE" w14:textId="77777777" w:rsidR="00852BBA" w:rsidRPr="00FC38AC" w:rsidRDefault="00852BBA" w:rsidP="00E95A45">
      <w:pPr>
        <w:rPr>
          <w:sz w:val="20"/>
          <w:szCs w:val="20"/>
          <w:lang w:val="ka-GE"/>
        </w:rPr>
      </w:pPr>
    </w:p>
    <w:p w14:paraId="57261D9B" w14:textId="77777777" w:rsidR="00852BBA" w:rsidRPr="00FC38AC" w:rsidRDefault="00852BBA" w:rsidP="00E95A45">
      <w:pPr>
        <w:rPr>
          <w:sz w:val="20"/>
          <w:szCs w:val="20"/>
          <w:lang w:val="ka-GE"/>
        </w:rPr>
      </w:pPr>
    </w:p>
    <w:p w14:paraId="6C4AA370" w14:textId="77777777" w:rsidR="00852BBA" w:rsidRPr="00FC38AC" w:rsidRDefault="00852BBA" w:rsidP="00E95A45">
      <w:pPr>
        <w:rPr>
          <w:sz w:val="20"/>
          <w:szCs w:val="20"/>
          <w:lang w:val="ka-GE"/>
        </w:rPr>
      </w:pPr>
    </w:p>
    <w:p w14:paraId="066D019E" w14:textId="77777777" w:rsidR="00852BBA" w:rsidRPr="00FC38AC" w:rsidRDefault="00852BBA" w:rsidP="00E95A45">
      <w:pPr>
        <w:rPr>
          <w:sz w:val="20"/>
          <w:szCs w:val="20"/>
          <w:lang w:val="ka-GE"/>
        </w:rPr>
      </w:pPr>
    </w:p>
    <w:p w14:paraId="1EE3BCAD" w14:textId="77777777" w:rsidR="00852BBA" w:rsidRPr="00FC38AC" w:rsidRDefault="00852BBA" w:rsidP="00E95A45">
      <w:pPr>
        <w:rPr>
          <w:sz w:val="20"/>
          <w:szCs w:val="20"/>
          <w:lang w:val="ka-GE"/>
        </w:rPr>
      </w:pPr>
    </w:p>
    <w:p w14:paraId="21CA0E1E" w14:textId="77777777" w:rsidR="00852BBA" w:rsidRPr="00FC38AC" w:rsidRDefault="00852BBA" w:rsidP="00E95A45">
      <w:pPr>
        <w:rPr>
          <w:sz w:val="20"/>
          <w:szCs w:val="20"/>
          <w:lang w:val="ka-GE"/>
        </w:rPr>
      </w:pPr>
    </w:p>
    <w:p w14:paraId="5F8C637F" w14:textId="77777777" w:rsidR="00E95A45" w:rsidRPr="00FC38AC" w:rsidRDefault="00E95A45" w:rsidP="00E95A45">
      <w:pPr>
        <w:rPr>
          <w:sz w:val="20"/>
          <w:szCs w:val="20"/>
          <w:lang w:val="ka-GE"/>
        </w:rPr>
      </w:pPr>
    </w:p>
    <w:p w14:paraId="27D1EDBC" w14:textId="77777777" w:rsidR="00E95A45" w:rsidRPr="00FC38AC" w:rsidRDefault="00E95A45" w:rsidP="00E95A45">
      <w:pPr>
        <w:rPr>
          <w:sz w:val="20"/>
          <w:szCs w:val="20"/>
          <w:lang w:val="ka-GE"/>
        </w:rPr>
      </w:pPr>
    </w:p>
    <w:p w14:paraId="3B99FCAB" w14:textId="77777777" w:rsidR="00E95A45" w:rsidRDefault="00852BBA" w:rsidP="00E95A45">
      <w:pPr>
        <w:rPr>
          <w:rFonts w:ascii="Sylfaen" w:eastAsia="Times New Roman" w:hAnsi="Sylfaen"/>
          <w:sz w:val="20"/>
          <w:szCs w:val="20"/>
          <w:lang w:val="ka-GE"/>
        </w:rPr>
      </w:pPr>
      <w:r>
        <w:rPr>
          <w:noProof/>
          <w:lang w:val="ru-RU" w:eastAsia="ru-RU"/>
        </w:rPr>
        <w:drawing>
          <wp:anchor distT="0" distB="0" distL="114300" distR="114300" simplePos="0" relativeHeight="251898880" behindDoc="1" locked="0" layoutInCell="0" allowOverlap="1" wp14:anchorId="525B0DCD" wp14:editId="0A2D49E4">
            <wp:simplePos x="0" y="0"/>
            <wp:positionH relativeFrom="margin">
              <wp:posOffset>1792984</wp:posOffset>
            </wp:positionH>
            <wp:positionV relativeFrom="page">
              <wp:posOffset>1303964</wp:posOffset>
            </wp:positionV>
            <wp:extent cx="2105025" cy="2973705"/>
            <wp:effectExtent l="0" t="0" r="9525"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105025" cy="2973705"/>
                    </a:xfrm>
                    <a:prstGeom prst="rect">
                      <a:avLst/>
                    </a:prstGeom>
                    <a:noFill/>
                  </pic:spPr>
                </pic:pic>
              </a:graphicData>
            </a:graphic>
            <wp14:sizeRelH relativeFrom="margin">
              <wp14:pctWidth>0</wp14:pctWidth>
            </wp14:sizeRelH>
            <wp14:sizeRelV relativeFrom="margin">
              <wp14:pctHeight>0</wp14:pctHeight>
            </wp14:sizeRelV>
          </wp:anchor>
        </w:drawing>
      </w:r>
    </w:p>
    <w:p w14:paraId="1D7F0EE1" w14:textId="77777777" w:rsidR="00E95A45" w:rsidRDefault="00E95A45" w:rsidP="00E95A45">
      <w:pPr>
        <w:rPr>
          <w:rFonts w:ascii="Sylfaen" w:eastAsia="Times New Roman" w:hAnsi="Sylfaen"/>
          <w:sz w:val="20"/>
          <w:szCs w:val="20"/>
          <w:lang w:val="ka-GE"/>
        </w:rPr>
      </w:pPr>
    </w:p>
    <w:p w14:paraId="2E6A90A7" w14:textId="77777777" w:rsidR="00E95A45" w:rsidRDefault="00E95A45" w:rsidP="00E95A45">
      <w:pPr>
        <w:rPr>
          <w:rFonts w:ascii="Sylfaen" w:eastAsia="Times New Roman" w:hAnsi="Sylfaen"/>
          <w:sz w:val="20"/>
          <w:szCs w:val="20"/>
          <w:lang w:val="ka-GE"/>
        </w:rPr>
      </w:pPr>
    </w:p>
    <w:p w14:paraId="493C1203" w14:textId="77777777" w:rsidR="00E95A45" w:rsidRDefault="00E95A45" w:rsidP="00E95A45">
      <w:pPr>
        <w:rPr>
          <w:rFonts w:ascii="Sylfaen" w:eastAsia="Times New Roman" w:hAnsi="Sylfaen"/>
          <w:sz w:val="20"/>
          <w:szCs w:val="20"/>
          <w:lang w:val="ka-GE"/>
        </w:rPr>
      </w:pPr>
    </w:p>
    <w:p w14:paraId="208BD189" w14:textId="77777777" w:rsidR="00E95A45" w:rsidRDefault="00E95A45" w:rsidP="00E95A45">
      <w:pPr>
        <w:rPr>
          <w:rFonts w:ascii="Sylfaen" w:eastAsia="Times New Roman" w:hAnsi="Sylfaen"/>
          <w:sz w:val="20"/>
          <w:szCs w:val="20"/>
          <w:lang w:val="ka-GE"/>
        </w:rPr>
      </w:pPr>
    </w:p>
    <w:p w14:paraId="2EF24372" w14:textId="77777777" w:rsidR="00E95A45" w:rsidRDefault="00E95A45" w:rsidP="00E95A45">
      <w:pPr>
        <w:rPr>
          <w:rFonts w:ascii="Sylfaen" w:eastAsia="Times New Roman" w:hAnsi="Sylfaen"/>
          <w:sz w:val="20"/>
          <w:szCs w:val="20"/>
          <w:lang w:val="ka-GE"/>
        </w:rPr>
      </w:pPr>
    </w:p>
    <w:p w14:paraId="1F123B9E" w14:textId="77777777" w:rsidR="00E95A45" w:rsidRDefault="00E95A45" w:rsidP="00E95A45">
      <w:pPr>
        <w:rPr>
          <w:rFonts w:ascii="Sylfaen" w:eastAsia="Times New Roman" w:hAnsi="Sylfaen"/>
          <w:sz w:val="20"/>
          <w:szCs w:val="20"/>
          <w:lang w:val="ka-GE"/>
        </w:rPr>
      </w:pPr>
    </w:p>
    <w:p w14:paraId="1985CFA7" w14:textId="77777777" w:rsidR="00E95A45" w:rsidRDefault="00E95A45" w:rsidP="00E95A45">
      <w:pPr>
        <w:rPr>
          <w:rFonts w:ascii="Sylfaen" w:eastAsia="Times New Roman" w:hAnsi="Sylfaen"/>
          <w:sz w:val="20"/>
          <w:szCs w:val="20"/>
          <w:lang w:val="ka-GE"/>
        </w:rPr>
      </w:pPr>
    </w:p>
    <w:p w14:paraId="3D7BF66F" w14:textId="77777777" w:rsidR="00852BBA" w:rsidRDefault="00852BBA" w:rsidP="00BF52AE">
      <w:pPr>
        <w:jc w:val="center"/>
        <w:rPr>
          <w:rFonts w:ascii="Sylfaen" w:eastAsia="Times New Roman" w:hAnsi="Sylfaen"/>
          <w:sz w:val="20"/>
          <w:szCs w:val="20"/>
          <w:lang w:val="ka-GE"/>
        </w:rPr>
      </w:pPr>
    </w:p>
    <w:p w14:paraId="57A9E613" w14:textId="77777777" w:rsidR="00852BBA" w:rsidRDefault="00852BBA" w:rsidP="00BF52AE">
      <w:pPr>
        <w:jc w:val="center"/>
        <w:rPr>
          <w:rFonts w:ascii="Sylfaen" w:eastAsia="Times New Roman" w:hAnsi="Sylfaen"/>
          <w:sz w:val="20"/>
          <w:szCs w:val="20"/>
          <w:lang w:val="ka-GE"/>
        </w:rPr>
      </w:pPr>
    </w:p>
    <w:p w14:paraId="2BEC5A5E" w14:textId="77777777" w:rsidR="00E95A45" w:rsidRDefault="00E95A45" w:rsidP="00BF52AE">
      <w:pPr>
        <w:jc w:val="center"/>
        <w:rPr>
          <w:sz w:val="20"/>
          <w:szCs w:val="20"/>
        </w:rPr>
      </w:pPr>
      <w:r>
        <w:rPr>
          <w:rFonts w:ascii="Sylfaen" w:eastAsia="Times New Roman" w:hAnsi="Sylfaen"/>
          <w:sz w:val="20"/>
          <w:szCs w:val="20"/>
          <w:lang w:val="ka-GE"/>
        </w:rPr>
        <w:t>სურათი</w:t>
      </w:r>
      <w:r>
        <w:rPr>
          <w:rFonts w:eastAsia="Times New Roman"/>
          <w:sz w:val="20"/>
          <w:szCs w:val="20"/>
        </w:rPr>
        <w:t xml:space="preserve"> 1: </w:t>
      </w:r>
      <w:r>
        <w:rPr>
          <w:rFonts w:ascii="Sylfaen" w:eastAsia="Times New Roman" w:hAnsi="Sylfaen"/>
          <w:sz w:val="20"/>
          <w:szCs w:val="20"/>
          <w:lang w:val="ka-GE"/>
        </w:rPr>
        <w:t>მონ.ტეკ</w:t>
      </w:r>
      <w:r>
        <w:rPr>
          <w:rFonts w:eastAsia="Times New Roman"/>
          <w:sz w:val="20"/>
          <w:szCs w:val="20"/>
          <w:lang w:val="ka-GE"/>
        </w:rPr>
        <w:t xml:space="preserve"> </w:t>
      </w:r>
      <w:r>
        <w:rPr>
          <w:rFonts w:eastAsia="Times New Roman"/>
          <w:sz w:val="20"/>
          <w:szCs w:val="20"/>
          <w:vertAlign w:val="superscript"/>
        </w:rPr>
        <w:t>99</w:t>
      </w:r>
      <w:r>
        <w:rPr>
          <w:rFonts w:eastAsia="Times New Roman"/>
          <w:sz w:val="20"/>
          <w:szCs w:val="20"/>
        </w:rPr>
        <w:t>Mo/</w:t>
      </w:r>
      <w:r>
        <w:rPr>
          <w:rFonts w:eastAsia="Times New Roman"/>
          <w:sz w:val="20"/>
          <w:szCs w:val="20"/>
          <w:vertAlign w:val="superscript"/>
        </w:rPr>
        <w:t>99m</w:t>
      </w:r>
      <w:r>
        <w:rPr>
          <w:rFonts w:eastAsia="Times New Roman"/>
          <w:sz w:val="20"/>
          <w:szCs w:val="20"/>
        </w:rPr>
        <w:t xml:space="preserve">Tc </w:t>
      </w:r>
      <w:r>
        <w:rPr>
          <w:rFonts w:ascii="Sylfaen" w:eastAsia="Times New Roman" w:hAnsi="Sylfaen"/>
          <w:sz w:val="20"/>
          <w:szCs w:val="20"/>
          <w:lang w:val="ka-GE"/>
        </w:rPr>
        <w:t>გენერატორი</w:t>
      </w:r>
      <w:r>
        <w:rPr>
          <w:rFonts w:eastAsia="Times New Roman"/>
          <w:sz w:val="20"/>
          <w:szCs w:val="20"/>
          <w:lang w:val="ka-GE"/>
        </w:rPr>
        <w:t xml:space="preserve"> </w:t>
      </w:r>
      <w:r>
        <w:rPr>
          <w:rFonts w:ascii="Sylfaen" w:eastAsia="Times New Roman" w:hAnsi="Sylfaen" w:cs="Sylfaen"/>
          <w:sz w:val="20"/>
          <w:szCs w:val="20"/>
        </w:rPr>
        <w:t>გამოყოფის</w:t>
      </w:r>
      <w:r>
        <w:rPr>
          <w:rFonts w:eastAsia="Times New Roman"/>
          <w:sz w:val="20"/>
          <w:szCs w:val="20"/>
        </w:rPr>
        <w:t xml:space="preserve"> </w:t>
      </w:r>
      <w:r>
        <w:rPr>
          <w:rFonts w:ascii="Sylfaen" w:eastAsia="Times New Roman" w:hAnsi="Sylfaen" w:cs="Sylfaen"/>
          <w:sz w:val="20"/>
          <w:szCs w:val="20"/>
        </w:rPr>
        <w:t>დიაგრამა</w:t>
      </w:r>
    </w:p>
    <w:p w14:paraId="25539E78" w14:textId="77777777" w:rsidR="00E95A45" w:rsidRDefault="00E95A45" w:rsidP="00E95A45">
      <w:pPr>
        <w:rPr>
          <w:sz w:val="20"/>
          <w:szCs w:val="20"/>
        </w:rPr>
      </w:pPr>
    </w:p>
    <w:p w14:paraId="13F31EAA" w14:textId="77777777" w:rsidR="00852BBA" w:rsidRDefault="00852BBA" w:rsidP="00E95A45">
      <w:pPr>
        <w:rPr>
          <w:sz w:val="20"/>
          <w:szCs w:val="20"/>
        </w:rPr>
      </w:pPr>
    </w:p>
    <w:p w14:paraId="70EC14A8" w14:textId="77777777" w:rsidR="00852BBA" w:rsidRDefault="00852BBA" w:rsidP="00E95A45">
      <w:pPr>
        <w:rPr>
          <w:sz w:val="20"/>
          <w:szCs w:val="20"/>
        </w:rPr>
      </w:pPr>
    </w:p>
    <w:p w14:paraId="2BE15403" w14:textId="77777777" w:rsidR="00852BBA" w:rsidRDefault="00852BBA" w:rsidP="00E95A45">
      <w:pPr>
        <w:rPr>
          <w:sz w:val="20"/>
          <w:szCs w:val="20"/>
        </w:rPr>
      </w:pPr>
    </w:p>
    <w:p w14:paraId="7E60CEFA" w14:textId="77777777" w:rsidR="00852BBA" w:rsidRDefault="00852BBA" w:rsidP="00E95A45">
      <w:pPr>
        <w:rPr>
          <w:sz w:val="20"/>
          <w:szCs w:val="20"/>
        </w:rPr>
      </w:pPr>
    </w:p>
    <w:p w14:paraId="62F14F7E" w14:textId="77777777" w:rsidR="00852BBA" w:rsidRDefault="00852BBA" w:rsidP="00852BBA">
      <w:pPr>
        <w:rPr>
          <w:rFonts w:eastAsia="Times New Roman"/>
          <w:sz w:val="20"/>
          <w:szCs w:val="20"/>
        </w:rPr>
      </w:pPr>
      <w:r>
        <w:rPr>
          <w:rFonts w:ascii="Sylfaen" w:eastAsia="Arial" w:hAnsi="Sylfaen" w:cs="Arial"/>
          <w:b/>
          <w:bCs/>
          <w:sz w:val="20"/>
          <w:szCs w:val="20"/>
          <w:lang w:val="ka-GE"/>
        </w:rPr>
        <w:t xml:space="preserve">ცხრილი </w:t>
      </w:r>
      <w:r>
        <w:rPr>
          <w:rFonts w:ascii="Arial" w:eastAsia="Arial" w:hAnsi="Arial" w:cs="Arial"/>
          <w:b/>
          <w:bCs/>
          <w:sz w:val="20"/>
          <w:szCs w:val="20"/>
        </w:rPr>
        <w:t xml:space="preserve">1:  </w:t>
      </w:r>
      <w:r>
        <w:rPr>
          <w:rFonts w:eastAsia="Times New Roman"/>
          <w:sz w:val="20"/>
          <w:szCs w:val="20"/>
          <w:vertAlign w:val="superscript"/>
        </w:rPr>
        <w:t>99</w:t>
      </w:r>
      <w:r>
        <w:rPr>
          <w:rFonts w:eastAsia="Times New Roman"/>
          <w:sz w:val="20"/>
          <w:szCs w:val="20"/>
        </w:rPr>
        <w:t xml:space="preserve">Mo </w:t>
      </w:r>
      <w:r>
        <w:rPr>
          <w:rFonts w:ascii="Sylfaen" w:eastAsia="Times New Roman" w:hAnsi="Sylfaen"/>
          <w:sz w:val="20"/>
          <w:szCs w:val="20"/>
          <w:lang w:val="ka-GE"/>
        </w:rPr>
        <w:t>დაშლის ცხრილი</w:t>
      </w:r>
      <w:r>
        <w:rPr>
          <w:rFonts w:eastAsia="Times New Roman"/>
          <w:sz w:val="20"/>
          <w:szCs w:val="20"/>
        </w:rPr>
        <w:t xml:space="preserve"> (</w:t>
      </w:r>
      <w:r>
        <w:rPr>
          <w:rFonts w:eastAsia="Times New Roman"/>
          <w:sz w:val="20"/>
          <w:szCs w:val="20"/>
          <w:vertAlign w:val="superscript"/>
        </w:rPr>
        <w:t>99</w:t>
      </w:r>
      <w:r>
        <w:rPr>
          <w:rFonts w:eastAsia="Times New Roman"/>
          <w:sz w:val="20"/>
          <w:szCs w:val="20"/>
        </w:rPr>
        <w:t>Mo</w:t>
      </w:r>
      <w:r>
        <w:rPr>
          <w:rFonts w:ascii="Arial" w:eastAsia="Arial" w:hAnsi="Arial" w:cs="Arial"/>
          <w:b/>
          <w:bCs/>
          <w:sz w:val="20"/>
          <w:szCs w:val="20"/>
        </w:rPr>
        <w:t xml:space="preserve"> </w:t>
      </w:r>
      <w:r>
        <w:rPr>
          <w:rFonts w:ascii="Sylfaen" w:eastAsia="Times New Roman" w:hAnsi="Sylfaen"/>
          <w:sz w:val="20"/>
          <w:szCs w:val="20"/>
          <w:lang w:val="ka-GE"/>
        </w:rPr>
        <w:t>ნახევარდაშლის პერიოდი</w:t>
      </w:r>
      <w:r>
        <w:rPr>
          <w:rFonts w:ascii="Arial" w:eastAsia="Arial" w:hAnsi="Arial" w:cs="Arial"/>
          <w:b/>
          <w:bCs/>
          <w:sz w:val="20"/>
          <w:szCs w:val="20"/>
          <w:lang w:val="ka-GE"/>
        </w:rPr>
        <w:t xml:space="preserve"> </w:t>
      </w:r>
      <w:r>
        <w:rPr>
          <w:rFonts w:eastAsia="Times New Roman"/>
          <w:sz w:val="20"/>
          <w:szCs w:val="20"/>
        </w:rPr>
        <w:t xml:space="preserve">66 </w:t>
      </w:r>
      <w:r>
        <w:rPr>
          <w:rFonts w:ascii="Sylfaen" w:eastAsia="Times New Roman" w:hAnsi="Sylfaen"/>
          <w:sz w:val="20"/>
          <w:szCs w:val="20"/>
          <w:lang w:val="ka-GE"/>
        </w:rPr>
        <w:t>საათი</w:t>
      </w:r>
      <w:r>
        <w:rPr>
          <w:rFonts w:eastAsia="Times New Roman"/>
          <w:sz w:val="20"/>
          <w:szCs w:val="20"/>
        </w:rPr>
        <w:t>)</w:t>
      </w:r>
    </w:p>
    <w:p w14:paraId="5E838C95" w14:textId="77777777" w:rsidR="00852BBA" w:rsidRDefault="00852BBA" w:rsidP="00852BBA">
      <w:pPr>
        <w:ind w:left="320"/>
        <w:rPr>
          <w:sz w:val="20"/>
          <w:szCs w:val="20"/>
        </w:rPr>
      </w:pPr>
    </w:p>
    <w:tbl>
      <w:tblPr>
        <w:tblW w:w="935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919"/>
        <w:gridCol w:w="864"/>
        <w:gridCol w:w="866"/>
        <w:gridCol w:w="866"/>
        <w:gridCol w:w="864"/>
        <w:gridCol w:w="866"/>
        <w:gridCol w:w="866"/>
        <w:gridCol w:w="866"/>
        <w:gridCol w:w="866"/>
        <w:gridCol w:w="810"/>
      </w:tblGrid>
      <w:tr w:rsidR="00852BBA" w14:paraId="49A63253" w14:textId="77777777" w:rsidTr="00852BBA">
        <w:trPr>
          <w:trHeight w:val="505"/>
        </w:trPr>
        <w:tc>
          <w:tcPr>
            <w:tcW w:w="703" w:type="dxa"/>
            <w:tcBorders>
              <w:top w:val="single" w:sz="4" w:space="0" w:color="000000"/>
              <w:left w:val="single" w:sz="4" w:space="0" w:color="000000"/>
              <w:bottom w:val="single" w:sz="4" w:space="0" w:color="000000"/>
              <w:right w:val="single" w:sz="4" w:space="0" w:color="000000"/>
            </w:tcBorders>
            <w:hideMark/>
          </w:tcPr>
          <w:p w14:paraId="77B51AF9" w14:textId="77777777" w:rsidR="00852BBA" w:rsidRDefault="00852BBA" w:rsidP="0002288E">
            <w:pPr>
              <w:pStyle w:val="TableParagraph"/>
              <w:spacing w:line="248" w:lineRule="exact"/>
              <w:jc w:val="center"/>
              <w:rPr>
                <w:rFonts w:ascii="Sylfaen" w:hAnsi="Sylfaen"/>
                <w:sz w:val="20"/>
                <w:szCs w:val="20"/>
                <w:lang w:val="ka-GE"/>
              </w:rPr>
            </w:pPr>
            <w:r>
              <w:rPr>
                <w:rFonts w:ascii="Sylfaen" w:hAnsi="Sylfaen"/>
                <w:sz w:val="20"/>
                <w:szCs w:val="20"/>
                <w:lang w:val="ka-GE"/>
              </w:rPr>
              <w:t>დრო</w:t>
            </w:r>
          </w:p>
          <w:p w14:paraId="79D8C368" w14:textId="77777777" w:rsidR="00852BBA" w:rsidRDefault="00852BBA" w:rsidP="0002288E">
            <w:pPr>
              <w:pStyle w:val="TableParagraph"/>
              <w:spacing w:before="1" w:line="237" w:lineRule="exact"/>
              <w:ind w:left="30"/>
              <w:jc w:val="center"/>
              <w:rPr>
                <w:sz w:val="20"/>
                <w:szCs w:val="20"/>
              </w:rPr>
            </w:pPr>
            <w:r>
              <w:rPr>
                <w:sz w:val="20"/>
                <w:szCs w:val="20"/>
              </w:rPr>
              <w:t>(</w:t>
            </w:r>
            <w:r>
              <w:rPr>
                <w:rFonts w:ascii="Sylfaen" w:hAnsi="Sylfaen"/>
                <w:sz w:val="20"/>
                <w:szCs w:val="20"/>
                <w:lang w:val="ka-GE"/>
              </w:rPr>
              <w:t>სთ</w:t>
            </w:r>
            <w:r>
              <w:rPr>
                <w:sz w:val="20"/>
                <w:szCs w:val="20"/>
              </w:rPr>
              <w:t>)</w:t>
            </w:r>
          </w:p>
        </w:tc>
        <w:tc>
          <w:tcPr>
            <w:tcW w:w="919" w:type="dxa"/>
            <w:tcBorders>
              <w:top w:val="single" w:sz="4" w:space="0" w:color="000000"/>
              <w:left w:val="single" w:sz="4" w:space="0" w:color="000000"/>
              <w:bottom w:val="single" w:sz="4" w:space="0" w:color="000000"/>
              <w:right w:val="single" w:sz="4" w:space="0" w:color="000000"/>
            </w:tcBorders>
            <w:hideMark/>
          </w:tcPr>
          <w:p w14:paraId="0BCD5DDA" w14:textId="77777777" w:rsidR="00852BBA" w:rsidRDefault="00852BBA" w:rsidP="0002288E">
            <w:pPr>
              <w:pStyle w:val="TableParagraph"/>
              <w:spacing w:line="248" w:lineRule="exact"/>
              <w:ind w:right="62"/>
              <w:jc w:val="center"/>
              <w:rPr>
                <w:sz w:val="20"/>
                <w:szCs w:val="20"/>
              </w:rPr>
            </w:pPr>
            <w:r>
              <w:rPr>
                <w:sz w:val="20"/>
                <w:szCs w:val="20"/>
              </w:rPr>
              <w:t>0</w:t>
            </w:r>
          </w:p>
        </w:tc>
        <w:tc>
          <w:tcPr>
            <w:tcW w:w="864" w:type="dxa"/>
            <w:tcBorders>
              <w:top w:val="single" w:sz="4" w:space="0" w:color="000000"/>
              <w:left w:val="single" w:sz="4" w:space="0" w:color="000000"/>
              <w:bottom w:val="single" w:sz="4" w:space="0" w:color="000000"/>
              <w:right w:val="single" w:sz="4" w:space="0" w:color="000000"/>
            </w:tcBorders>
            <w:hideMark/>
          </w:tcPr>
          <w:p w14:paraId="60962B6A" w14:textId="77777777" w:rsidR="00852BBA" w:rsidRDefault="00852BBA" w:rsidP="0002288E">
            <w:pPr>
              <w:pStyle w:val="TableParagraph"/>
              <w:spacing w:line="248" w:lineRule="exact"/>
              <w:ind w:right="59"/>
              <w:jc w:val="center"/>
              <w:rPr>
                <w:sz w:val="20"/>
                <w:szCs w:val="20"/>
              </w:rPr>
            </w:pPr>
            <w:r>
              <w:rPr>
                <w:sz w:val="20"/>
                <w:szCs w:val="20"/>
              </w:rPr>
              <w:t>1</w:t>
            </w:r>
          </w:p>
        </w:tc>
        <w:tc>
          <w:tcPr>
            <w:tcW w:w="866" w:type="dxa"/>
            <w:tcBorders>
              <w:top w:val="single" w:sz="4" w:space="0" w:color="000000"/>
              <w:left w:val="single" w:sz="4" w:space="0" w:color="000000"/>
              <w:bottom w:val="single" w:sz="4" w:space="0" w:color="000000"/>
              <w:right w:val="single" w:sz="4" w:space="0" w:color="000000"/>
            </w:tcBorders>
            <w:hideMark/>
          </w:tcPr>
          <w:p w14:paraId="7C0C7CB0" w14:textId="77777777" w:rsidR="00852BBA" w:rsidRDefault="00852BBA" w:rsidP="0002288E">
            <w:pPr>
              <w:pStyle w:val="TableParagraph"/>
              <w:spacing w:line="248" w:lineRule="exact"/>
              <w:ind w:right="61"/>
              <w:jc w:val="center"/>
              <w:rPr>
                <w:sz w:val="20"/>
                <w:szCs w:val="20"/>
              </w:rPr>
            </w:pPr>
            <w:r>
              <w:rPr>
                <w:sz w:val="20"/>
                <w:szCs w:val="20"/>
              </w:rPr>
              <w:t>2</w:t>
            </w:r>
          </w:p>
        </w:tc>
        <w:tc>
          <w:tcPr>
            <w:tcW w:w="866" w:type="dxa"/>
            <w:tcBorders>
              <w:top w:val="single" w:sz="4" w:space="0" w:color="000000"/>
              <w:left w:val="single" w:sz="4" w:space="0" w:color="000000"/>
              <w:bottom w:val="single" w:sz="4" w:space="0" w:color="000000"/>
              <w:right w:val="single" w:sz="4" w:space="0" w:color="000000"/>
            </w:tcBorders>
            <w:hideMark/>
          </w:tcPr>
          <w:p w14:paraId="06185D75" w14:textId="77777777" w:rsidR="00852BBA" w:rsidRDefault="00852BBA" w:rsidP="0002288E">
            <w:pPr>
              <w:pStyle w:val="TableParagraph"/>
              <w:spacing w:line="248" w:lineRule="exact"/>
              <w:ind w:right="60"/>
              <w:jc w:val="center"/>
              <w:rPr>
                <w:sz w:val="20"/>
                <w:szCs w:val="20"/>
              </w:rPr>
            </w:pPr>
            <w:r>
              <w:rPr>
                <w:sz w:val="20"/>
                <w:szCs w:val="20"/>
              </w:rPr>
              <w:t>3</w:t>
            </w:r>
          </w:p>
        </w:tc>
        <w:tc>
          <w:tcPr>
            <w:tcW w:w="864" w:type="dxa"/>
            <w:tcBorders>
              <w:top w:val="single" w:sz="4" w:space="0" w:color="000000"/>
              <w:left w:val="single" w:sz="4" w:space="0" w:color="000000"/>
              <w:bottom w:val="single" w:sz="4" w:space="0" w:color="000000"/>
              <w:right w:val="single" w:sz="4" w:space="0" w:color="000000"/>
            </w:tcBorders>
            <w:hideMark/>
          </w:tcPr>
          <w:p w14:paraId="6FC60C2C" w14:textId="77777777" w:rsidR="00852BBA" w:rsidRDefault="00852BBA" w:rsidP="0002288E">
            <w:pPr>
              <w:pStyle w:val="TableParagraph"/>
              <w:spacing w:line="248" w:lineRule="exact"/>
              <w:ind w:right="62"/>
              <w:jc w:val="center"/>
              <w:rPr>
                <w:sz w:val="20"/>
                <w:szCs w:val="20"/>
              </w:rPr>
            </w:pPr>
            <w:r>
              <w:rPr>
                <w:sz w:val="20"/>
                <w:szCs w:val="20"/>
              </w:rPr>
              <w:t>4</w:t>
            </w:r>
          </w:p>
        </w:tc>
        <w:tc>
          <w:tcPr>
            <w:tcW w:w="866" w:type="dxa"/>
            <w:tcBorders>
              <w:top w:val="single" w:sz="4" w:space="0" w:color="000000"/>
              <w:left w:val="single" w:sz="4" w:space="0" w:color="000000"/>
              <w:bottom w:val="single" w:sz="4" w:space="0" w:color="000000"/>
              <w:right w:val="single" w:sz="4" w:space="0" w:color="000000"/>
            </w:tcBorders>
            <w:hideMark/>
          </w:tcPr>
          <w:p w14:paraId="1BCDD671" w14:textId="77777777" w:rsidR="00852BBA" w:rsidRDefault="00852BBA" w:rsidP="0002288E">
            <w:pPr>
              <w:pStyle w:val="TableParagraph"/>
              <w:spacing w:line="248" w:lineRule="exact"/>
              <w:ind w:right="61"/>
              <w:jc w:val="center"/>
              <w:rPr>
                <w:sz w:val="20"/>
                <w:szCs w:val="20"/>
              </w:rPr>
            </w:pPr>
            <w:r>
              <w:rPr>
                <w:sz w:val="20"/>
                <w:szCs w:val="20"/>
              </w:rPr>
              <w:t>5</w:t>
            </w:r>
          </w:p>
        </w:tc>
        <w:tc>
          <w:tcPr>
            <w:tcW w:w="866" w:type="dxa"/>
            <w:tcBorders>
              <w:top w:val="single" w:sz="4" w:space="0" w:color="000000"/>
              <w:left w:val="single" w:sz="4" w:space="0" w:color="000000"/>
              <w:bottom w:val="single" w:sz="4" w:space="0" w:color="000000"/>
              <w:right w:val="single" w:sz="4" w:space="0" w:color="000000"/>
            </w:tcBorders>
            <w:hideMark/>
          </w:tcPr>
          <w:p w14:paraId="42A87A9A" w14:textId="77777777" w:rsidR="00852BBA" w:rsidRDefault="00852BBA" w:rsidP="0002288E">
            <w:pPr>
              <w:pStyle w:val="TableParagraph"/>
              <w:spacing w:line="248" w:lineRule="exact"/>
              <w:ind w:right="59"/>
              <w:jc w:val="center"/>
              <w:rPr>
                <w:sz w:val="20"/>
                <w:szCs w:val="20"/>
              </w:rPr>
            </w:pPr>
            <w:r>
              <w:rPr>
                <w:sz w:val="20"/>
                <w:szCs w:val="20"/>
              </w:rPr>
              <w:t>6</w:t>
            </w:r>
          </w:p>
        </w:tc>
        <w:tc>
          <w:tcPr>
            <w:tcW w:w="866" w:type="dxa"/>
            <w:tcBorders>
              <w:top w:val="single" w:sz="4" w:space="0" w:color="000000"/>
              <w:left w:val="single" w:sz="4" w:space="0" w:color="000000"/>
              <w:bottom w:val="single" w:sz="4" w:space="0" w:color="000000"/>
              <w:right w:val="single" w:sz="4" w:space="0" w:color="000000"/>
            </w:tcBorders>
            <w:hideMark/>
          </w:tcPr>
          <w:p w14:paraId="54743FB5" w14:textId="77777777" w:rsidR="00852BBA" w:rsidRDefault="00852BBA" w:rsidP="0002288E">
            <w:pPr>
              <w:pStyle w:val="TableParagraph"/>
              <w:spacing w:line="248" w:lineRule="exact"/>
              <w:ind w:right="58"/>
              <w:jc w:val="center"/>
              <w:rPr>
                <w:sz w:val="20"/>
                <w:szCs w:val="20"/>
              </w:rPr>
            </w:pPr>
            <w:r>
              <w:rPr>
                <w:sz w:val="20"/>
                <w:szCs w:val="20"/>
              </w:rPr>
              <w:t>7</w:t>
            </w:r>
          </w:p>
        </w:tc>
        <w:tc>
          <w:tcPr>
            <w:tcW w:w="866" w:type="dxa"/>
            <w:tcBorders>
              <w:top w:val="single" w:sz="4" w:space="0" w:color="000000"/>
              <w:left w:val="single" w:sz="4" w:space="0" w:color="000000"/>
              <w:bottom w:val="single" w:sz="4" w:space="0" w:color="000000"/>
              <w:right w:val="single" w:sz="4" w:space="0" w:color="000000"/>
            </w:tcBorders>
            <w:hideMark/>
          </w:tcPr>
          <w:p w14:paraId="0ABCF3D3" w14:textId="77777777" w:rsidR="00852BBA" w:rsidRDefault="00852BBA" w:rsidP="0002288E">
            <w:pPr>
              <w:pStyle w:val="TableParagraph"/>
              <w:spacing w:line="248" w:lineRule="exact"/>
              <w:ind w:right="57"/>
              <w:jc w:val="center"/>
              <w:rPr>
                <w:sz w:val="20"/>
                <w:szCs w:val="20"/>
              </w:rPr>
            </w:pPr>
            <w:r>
              <w:rPr>
                <w:sz w:val="20"/>
                <w:szCs w:val="20"/>
              </w:rPr>
              <w:t>8</w:t>
            </w:r>
          </w:p>
        </w:tc>
        <w:tc>
          <w:tcPr>
            <w:tcW w:w="810" w:type="dxa"/>
            <w:tcBorders>
              <w:top w:val="single" w:sz="4" w:space="0" w:color="000000"/>
              <w:left w:val="single" w:sz="4" w:space="0" w:color="000000"/>
              <w:bottom w:val="single" w:sz="4" w:space="0" w:color="000000"/>
              <w:right w:val="single" w:sz="4" w:space="0" w:color="000000"/>
            </w:tcBorders>
            <w:hideMark/>
          </w:tcPr>
          <w:p w14:paraId="0DE29CCE" w14:textId="77777777" w:rsidR="00852BBA" w:rsidRDefault="00852BBA" w:rsidP="0002288E">
            <w:pPr>
              <w:pStyle w:val="TableParagraph"/>
              <w:spacing w:line="248" w:lineRule="exact"/>
              <w:ind w:right="61"/>
              <w:jc w:val="center"/>
              <w:rPr>
                <w:sz w:val="20"/>
                <w:szCs w:val="20"/>
              </w:rPr>
            </w:pPr>
            <w:r>
              <w:rPr>
                <w:sz w:val="20"/>
                <w:szCs w:val="20"/>
              </w:rPr>
              <w:t>9</w:t>
            </w:r>
          </w:p>
        </w:tc>
      </w:tr>
      <w:tr w:rsidR="00852BBA" w14:paraId="54134631" w14:textId="77777777" w:rsidTr="00852BBA">
        <w:trPr>
          <w:trHeight w:val="505"/>
        </w:trPr>
        <w:tc>
          <w:tcPr>
            <w:tcW w:w="703" w:type="dxa"/>
            <w:tcBorders>
              <w:top w:val="single" w:sz="4" w:space="0" w:color="000000"/>
              <w:left w:val="single" w:sz="4" w:space="0" w:color="000000"/>
              <w:bottom w:val="single" w:sz="4" w:space="0" w:color="000000"/>
              <w:right w:val="single" w:sz="4" w:space="0" w:color="000000"/>
            </w:tcBorders>
          </w:tcPr>
          <w:p w14:paraId="07E5696E" w14:textId="77777777" w:rsidR="00852BBA" w:rsidRDefault="00852BBA" w:rsidP="0002288E">
            <w:pPr>
              <w:pStyle w:val="TableParagraph"/>
              <w:spacing w:before="7" w:line="240" w:lineRule="auto"/>
              <w:rPr>
                <w:sz w:val="20"/>
                <w:szCs w:val="20"/>
              </w:rPr>
            </w:pPr>
          </w:p>
          <w:p w14:paraId="070A5B2F" w14:textId="77777777" w:rsidR="00852BBA" w:rsidRDefault="00852BBA" w:rsidP="0002288E">
            <w:pPr>
              <w:pStyle w:val="TableParagraph"/>
              <w:spacing w:line="237" w:lineRule="exact"/>
              <w:ind w:right="97"/>
              <w:jc w:val="right"/>
              <w:rPr>
                <w:sz w:val="20"/>
                <w:szCs w:val="20"/>
              </w:rPr>
            </w:pPr>
            <w:r>
              <w:rPr>
                <w:sz w:val="20"/>
                <w:szCs w:val="20"/>
              </w:rPr>
              <w:t>0</w:t>
            </w:r>
          </w:p>
        </w:tc>
        <w:tc>
          <w:tcPr>
            <w:tcW w:w="919" w:type="dxa"/>
            <w:tcBorders>
              <w:top w:val="single" w:sz="4" w:space="0" w:color="000000"/>
              <w:left w:val="single" w:sz="4" w:space="0" w:color="000000"/>
              <w:bottom w:val="single" w:sz="4" w:space="0" w:color="000000"/>
              <w:right w:val="single" w:sz="4" w:space="0" w:color="000000"/>
            </w:tcBorders>
            <w:hideMark/>
          </w:tcPr>
          <w:p w14:paraId="3358D2B9" w14:textId="77777777" w:rsidR="00852BBA" w:rsidRDefault="00852BBA" w:rsidP="0002288E">
            <w:pPr>
              <w:pStyle w:val="TableParagraph"/>
              <w:spacing w:line="248" w:lineRule="exact"/>
              <w:ind w:right="95"/>
              <w:jc w:val="right"/>
              <w:rPr>
                <w:sz w:val="20"/>
                <w:szCs w:val="20"/>
              </w:rPr>
            </w:pPr>
            <w:r>
              <w:rPr>
                <w:sz w:val="20"/>
                <w:szCs w:val="20"/>
              </w:rPr>
              <w:t>1.0000</w:t>
            </w:r>
          </w:p>
        </w:tc>
        <w:tc>
          <w:tcPr>
            <w:tcW w:w="864" w:type="dxa"/>
            <w:tcBorders>
              <w:top w:val="single" w:sz="4" w:space="0" w:color="000000"/>
              <w:left w:val="single" w:sz="4" w:space="0" w:color="000000"/>
              <w:bottom w:val="single" w:sz="4" w:space="0" w:color="000000"/>
              <w:right w:val="single" w:sz="4" w:space="0" w:color="000000"/>
            </w:tcBorders>
            <w:hideMark/>
          </w:tcPr>
          <w:p w14:paraId="7198C2F8" w14:textId="77777777" w:rsidR="00852BBA" w:rsidRDefault="00852BBA" w:rsidP="0002288E">
            <w:pPr>
              <w:pStyle w:val="TableParagraph"/>
              <w:spacing w:line="248" w:lineRule="exact"/>
              <w:ind w:left="130" w:right="79"/>
              <w:jc w:val="center"/>
              <w:rPr>
                <w:sz w:val="20"/>
                <w:szCs w:val="20"/>
              </w:rPr>
            </w:pPr>
            <w:r>
              <w:rPr>
                <w:sz w:val="20"/>
                <w:szCs w:val="20"/>
              </w:rPr>
              <w:t>0.9896</w:t>
            </w:r>
          </w:p>
        </w:tc>
        <w:tc>
          <w:tcPr>
            <w:tcW w:w="866" w:type="dxa"/>
            <w:tcBorders>
              <w:top w:val="single" w:sz="4" w:space="0" w:color="000000"/>
              <w:left w:val="single" w:sz="4" w:space="0" w:color="000000"/>
              <w:bottom w:val="single" w:sz="4" w:space="0" w:color="000000"/>
              <w:right w:val="single" w:sz="4" w:space="0" w:color="000000"/>
            </w:tcBorders>
            <w:hideMark/>
          </w:tcPr>
          <w:p w14:paraId="0C7C940A" w14:textId="77777777" w:rsidR="00852BBA" w:rsidRDefault="00852BBA" w:rsidP="0002288E">
            <w:pPr>
              <w:pStyle w:val="TableParagraph"/>
              <w:spacing w:line="248" w:lineRule="exact"/>
              <w:ind w:right="97"/>
              <w:jc w:val="right"/>
              <w:rPr>
                <w:sz w:val="20"/>
                <w:szCs w:val="20"/>
              </w:rPr>
            </w:pPr>
            <w:r>
              <w:rPr>
                <w:sz w:val="20"/>
                <w:szCs w:val="20"/>
              </w:rPr>
              <w:t>0.9792</w:t>
            </w:r>
          </w:p>
        </w:tc>
        <w:tc>
          <w:tcPr>
            <w:tcW w:w="866" w:type="dxa"/>
            <w:tcBorders>
              <w:top w:val="single" w:sz="4" w:space="0" w:color="000000"/>
              <w:left w:val="single" w:sz="4" w:space="0" w:color="000000"/>
              <w:bottom w:val="single" w:sz="4" w:space="0" w:color="000000"/>
              <w:right w:val="single" w:sz="4" w:space="0" w:color="000000"/>
            </w:tcBorders>
            <w:hideMark/>
          </w:tcPr>
          <w:p w14:paraId="2248057F" w14:textId="77777777" w:rsidR="00852BBA" w:rsidRDefault="00852BBA" w:rsidP="0002288E">
            <w:pPr>
              <w:pStyle w:val="TableParagraph"/>
              <w:spacing w:line="248" w:lineRule="exact"/>
              <w:ind w:left="130" w:right="76"/>
              <w:jc w:val="center"/>
              <w:rPr>
                <w:sz w:val="20"/>
                <w:szCs w:val="20"/>
              </w:rPr>
            </w:pPr>
            <w:r>
              <w:rPr>
                <w:sz w:val="20"/>
                <w:szCs w:val="20"/>
              </w:rPr>
              <w:t>0.9690</w:t>
            </w:r>
          </w:p>
        </w:tc>
        <w:tc>
          <w:tcPr>
            <w:tcW w:w="864" w:type="dxa"/>
            <w:tcBorders>
              <w:top w:val="single" w:sz="4" w:space="0" w:color="000000"/>
              <w:left w:val="single" w:sz="4" w:space="0" w:color="000000"/>
              <w:bottom w:val="single" w:sz="4" w:space="0" w:color="000000"/>
              <w:right w:val="single" w:sz="4" w:space="0" w:color="000000"/>
            </w:tcBorders>
            <w:hideMark/>
          </w:tcPr>
          <w:p w14:paraId="4007A603" w14:textId="77777777" w:rsidR="00852BBA" w:rsidRDefault="00852BBA" w:rsidP="0002288E">
            <w:pPr>
              <w:pStyle w:val="TableParagraph"/>
              <w:spacing w:line="248" w:lineRule="exact"/>
              <w:ind w:right="94"/>
              <w:jc w:val="right"/>
              <w:rPr>
                <w:sz w:val="20"/>
                <w:szCs w:val="20"/>
              </w:rPr>
            </w:pPr>
            <w:r>
              <w:rPr>
                <w:sz w:val="20"/>
                <w:szCs w:val="20"/>
              </w:rPr>
              <w:t>0.9589</w:t>
            </w:r>
          </w:p>
        </w:tc>
        <w:tc>
          <w:tcPr>
            <w:tcW w:w="866" w:type="dxa"/>
            <w:tcBorders>
              <w:top w:val="single" w:sz="4" w:space="0" w:color="000000"/>
              <w:left w:val="single" w:sz="4" w:space="0" w:color="000000"/>
              <w:bottom w:val="single" w:sz="4" w:space="0" w:color="000000"/>
              <w:right w:val="single" w:sz="4" w:space="0" w:color="000000"/>
            </w:tcBorders>
            <w:hideMark/>
          </w:tcPr>
          <w:p w14:paraId="0078A8DF" w14:textId="77777777" w:rsidR="00852BBA" w:rsidRDefault="00852BBA" w:rsidP="0002288E">
            <w:pPr>
              <w:pStyle w:val="TableParagraph"/>
              <w:spacing w:line="248" w:lineRule="exact"/>
              <w:ind w:left="152"/>
              <w:rPr>
                <w:sz w:val="20"/>
                <w:szCs w:val="20"/>
              </w:rPr>
            </w:pPr>
            <w:r>
              <w:rPr>
                <w:sz w:val="20"/>
                <w:szCs w:val="20"/>
              </w:rPr>
              <w:t>0.9488</w:t>
            </w:r>
          </w:p>
        </w:tc>
        <w:tc>
          <w:tcPr>
            <w:tcW w:w="866" w:type="dxa"/>
            <w:tcBorders>
              <w:top w:val="single" w:sz="4" w:space="0" w:color="000000"/>
              <w:left w:val="single" w:sz="4" w:space="0" w:color="000000"/>
              <w:bottom w:val="single" w:sz="4" w:space="0" w:color="000000"/>
              <w:right w:val="single" w:sz="4" w:space="0" w:color="000000"/>
            </w:tcBorders>
            <w:hideMark/>
          </w:tcPr>
          <w:p w14:paraId="2FF31614" w14:textId="77777777" w:rsidR="00852BBA" w:rsidRDefault="00852BBA" w:rsidP="0002288E">
            <w:pPr>
              <w:pStyle w:val="TableParagraph"/>
              <w:spacing w:line="248" w:lineRule="exact"/>
              <w:ind w:left="132" w:right="76"/>
              <w:jc w:val="center"/>
              <w:rPr>
                <w:sz w:val="20"/>
                <w:szCs w:val="20"/>
              </w:rPr>
            </w:pPr>
            <w:r>
              <w:rPr>
                <w:sz w:val="20"/>
                <w:szCs w:val="20"/>
              </w:rPr>
              <w:t>0.9389</w:t>
            </w:r>
          </w:p>
        </w:tc>
        <w:tc>
          <w:tcPr>
            <w:tcW w:w="866" w:type="dxa"/>
            <w:tcBorders>
              <w:top w:val="single" w:sz="4" w:space="0" w:color="000000"/>
              <w:left w:val="single" w:sz="4" w:space="0" w:color="000000"/>
              <w:bottom w:val="single" w:sz="4" w:space="0" w:color="000000"/>
              <w:right w:val="single" w:sz="4" w:space="0" w:color="000000"/>
            </w:tcBorders>
            <w:hideMark/>
          </w:tcPr>
          <w:p w14:paraId="1BA2D768" w14:textId="77777777" w:rsidR="00852BBA" w:rsidRDefault="00852BBA" w:rsidP="0002288E">
            <w:pPr>
              <w:pStyle w:val="TableParagraph"/>
              <w:spacing w:line="248" w:lineRule="exact"/>
              <w:ind w:left="152"/>
              <w:rPr>
                <w:sz w:val="20"/>
                <w:szCs w:val="20"/>
              </w:rPr>
            </w:pPr>
            <w:r>
              <w:rPr>
                <w:sz w:val="20"/>
                <w:szCs w:val="20"/>
              </w:rPr>
              <w:t>0.9291</w:t>
            </w:r>
          </w:p>
        </w:tc>
        <w:tc>
          <w:tcPr>
            <w:tcW w:w="866" w:type="dxa"/>
            <w:tcBorders>
              <w:top w:val="single" w:sz="4" w:space="0" w:color="000000"/>
              <w:left w:val="single" w:sz="4" w:space="0" w:color="000000"/>
              <w:bottom w:val="single" w:sz="4" w:space="0" w:color="000000"/>
              <w:right w:val="single" w:sz="4" w:space="0" w:color="000000"/>
            </w:tcBorders>
            <w:hideMark/>
          </w:tcPr>
          <w:p w14:paraId="512E8377" w14:textId="77777777" w:rsidR="00852BBA" w:rsidRDefault="00852BBA" w:rsidP="0002288E">
            <w:pPr>
              <w:pStyle w:val="TableParagraph"/>
              <w:spacing w:line="248" w:lineRule="exact"/>
              <w:ind w:right="93"/>
              <w:jc w:val="right"/>
              <w:rPr>
                <w:sz w:val="20"/>
                <w:szCs w:val="20"/>
              </w:rPr>
            </w:pPr>
            <w:r>
              <w:rPr>
                <w:sz w:val="20"/>
                <w:szCs w:val="20"/>
              </w:rPr>
              <w:t>0.9194</w:t>
            </w:r>
          </w:p>
        </w:tc>
        <w:tc>
          <w:tcPr>
            <w:tcW w:w="810" w:type="dxa"/>
            <w:tcBorders>
              <w:top w:val="single" w:sz="4" w:space="0" w:color="000000"/>
              <w:left w:val="single" w:sz="4" w:space="0" w:color="000000"/>
              <w:bottom w:val="single" w:sz="4" w:space="0" w:color="000000"/>
              <w:right w:val="single" w:sz="4" w:space="0" w:color="000000"/>
            </w:tcBorders>
            <w:hideMark/>
          </w:tcPr>
          <w:p w14:paraId="007643CA" w14:textId="77777777" w:rsidR="00852BBA" w:rsidRDefault="00852BBA" w:rsidP="0002288E">
            <w:pPr>
              <w:pStyle w:val="TableParagraph"/>
              <w:spacing w:line="248" w:lineRule="exact"/>
              <w:ind w:left="130" w:right="76"/>
              <w:jc w:val="center"/>
              <w:rPr>
                <w:sz w:val="20"/>
                <w:szCs w:val="20"/>
              </w:rPr>
            </w:pPr>
            <w:r>
              <w:rPr>
                <w:sz w:val="20"/>
                <w:szCs w:val="20"/>
              </w:rPr>
              <w:t>0.9098</w:t>
            </w:r>
          </w:p>
        </w:tc>
      </w:tr>
      <w:tr w:rsidR="00852BBA" w14:paraId="476DE7AB" w14:textId="77777777" w:rsidTr="00852BBA">
        <w:trPr>
          <w:trHeight w:val="278"/>
        </w:trPr>
        <w:tc>
          <w:tcPr>
            <w:tcW w:w="703" w:type="dxa"/>
            <w:tcBorders>
              <w:top w:val="single" w:sz="4" w:space="0" w:color="000000"/>
              <w:left w:val="single" w:sz="4" w:space="0" w:color="000000"/>
              <w:bottom w:val="single" w:sz="4" w:space="0" w:color="000000"/>
              <w:right w:val="single" w:sz="4" w:space="0" w:color="000000"/>
            </w:tcBorders>
            <w:hideMark/>
          </w:tcPr>
          <w:p w14:paraId="0278AD48" w14:textId="77777777" w:rsidR="00852BBA" w:rsidRDefault="00852BBA" w:rsidP="0002288E">
            <w:pPr>
              <w:pStyle w:val="TableParagraph"/>
              <w:spacing w:line="248" w:lineRule="exact"/>
              <w:ind w:right="97"/>
              <w:jc w:val="right"/>
              <w:rPr>
                <w:sz w:val="20"/>
                <w:szCs w:val="20"/>
              </w:rPr>
            </w:pPr>
            <w:r>
              <w:rPr>
                <w:sz w:val="20"/>
                <w:szCs w:val="20"/>
              </w:rPr>
              <w:t>10</w:t>
            </w:r>
          </w:p>
        </w:tc>
        <w:tc>
          <w:tcPr>
            <w:tcW w:w="919" w:type="dxa"/>
            <w:tcBorders>
              <w:top w:val="single" w:sz="4" w:space="0" w:color="000000"/>
              <w:left w:val="single" w:sz="4" w:space="0" w:color="000000"/>
              <w:bottom w:val="single" w:sz="4" w:space="0" w:color="000000"/>
              <w:right w:val="single" w:sz="4" w:space="0" w:color="000000"/>
            </w:tcBorders>
            <w:hideMark/>
          </w:tcPr>
          <w:p w14:paraId="6A9C5C2D" w14:textId="77777777" w:rsidR="00852BBA" w:rsidRDefault="00852BBA" w:rsidP="0002288E">
            <w:pPr>
              <w:pStyle w:val="TableParagraph"/>
              <w:spacing w:line="248" w:lineRule="exact"/>
              <w:ind w:right="95"/>
              <w:jc w:val="right"/>
              <w:rPr>
                <w:sz w:val="20"/>
                <w:szCs w:val="20"/>
              </w:rPr>
            </w:pPr>
            <w:r>
              <w:rPr>
                <w:sz w:val="20"/>
                <w:szCs w:val="20"/>
              </w:rPr>
              <w:t>0.9003</w:t>
            </w:r>
          </w:p>
        </w:tc>
        <w:tc>
          <w:tcPr>
            <w:tcW w:w="864" w:type="dxa"/>
            <w:tcBorders>
              <w:top w:val="single" w:sz="4" w:space="0" w:color="000000"/>
              <w:left w:val="single" w:sz="4" w:space="0" w:color="000000"/>
              <w:bottom w:val="single" w:sz="4" w:space="0" w:color="000000"/>
              <w:right w:val="single" w:sz="4" w:space="0" w:color="000000"/>
            </w:tcBorders>
            <w:hideMark/>
          </w:tcPr>
          <w:p w14:paraId="0B890CF6" w14:textId="77777777" w:rsidR="00852BBA" w:rsidRDefault="00852BBA" w:rsidP="0002288E">
            <w:pPr>
              <w:pStyle w:val="TableParagraph"/>
              <w:spacing w:line="248" w:lineRule="exact"/>
              <w:ind w:left="130" w:right="79"/>
              <w:jc w:val="center"/>
              <w:rPr>
                <w:sz w:val="20"/>
                <w:szCs w:val="20"/>
              </w:rPr>
            </w:pPr>
            <w:r>
              <w:rPr>
                <w:sz w:val="20"/>
                <w:szCs w:val="20"/>
              </w:rPr>
              <w:t>0.8909</w:t>
            </w:r>
          </w:p>
        </w:tc>
        <w:tc>
          <w:tcPr>
            <w:tcW w:w="866" w:type="dxa"/>
            <w:tcBorders>
              <w:top w:val="single" w:sz="4" w:space="0" w:color="000000"/>
              <w:left w:val="single" w:sz="4" w:space="0" w:color="000000"/>
              <w:bottom w:val="single" w:sz="4" w:space="0" w:color="000000"/>
              <w:right w:val="single" w:sz="4" w:space="0" w:color="000000"/>
            </w:tcBorders>
            <w:hideMark/>
          </w:tcPr>
          <w:p w14:paraId="23C2DEFC" w14:textId="77777777" w:rsidR="00852BBA" w:rsidRDefault="00852BBA" w:rsidP="0002288E">
            <w:pPr>
              <w:pStyle w:val="TableParagraph"/>
              <w:spacing w:line="248" w:lineRule="exact"/>
              <w:ind w:right="97"/>
              <w:jc w:val="right"/>
              <w:rPr>
                <w:sz w:val="20"/>
                <w:szCs w:val="20"/>
              </w:rPr>
            </w:pPr>
            <w:r>
              <w:rPr>
                <w:sz w:val="20"/>
                <w:szCs w:val="20"/>
              </w:rPr>
              <w:t>0.8816</w:t>
            </w:r>
          </w:p>
        </w:tc>
        <w:tc>
          <w:tcPr>
            <w:tcW w:w="866" w:type="dxa"/>
            <w:tcBorders>
              <w:top w:val="single" w:sz="4" w:space="0" w:color="000000"/>
              <w:left w:val="single" w:sz="4" w:space="0" w:color="000000"/>
              <w:bottom w:val="single" w:sz="4" w:space="0" w:color="000000"/>
              <w:right w:val="single" w:sz="4" w:space="0" w:color="000000"/>
            </w:tcBorders>
            <w:hideMark/>
          </w:tcPr>
          <w:p w14:paraId="05F12412" w14:textId="77777777" w:rsidR="00852BBA" w:rsidRDefault="00852BBA" w:rsidP="0002288E">
            <w:pPr>
              <w:pStyle w:val="TableParagraph"/>
              <w:spacing w:line="248" w:lineRule="exact"/>
              <w:ind w:left="130" w:right="76"/>
              <w:jc w:val="center"/>
              <w:rPr>
                <w:sz w:val="20"/>
                <w:szCs w:val="20"/>
              </w:rPr>
            </w:pPr>
            <w:r>
              <w:rPr>
                <w:sz w:val="20"/>
                <w:szCs w:val="20"/>
              </w:rPr>
              <w:t>0.8724</w:t>
            </w:r>
          </w:p>
        </w:tc>
        <w:tc>
          <w:tcPr>
            <w:tcW w:w="864" w:type="dxa"/>
            <w:tcBorders>
              <w:top w:val="single" w:sz="4" w:space="0" w:color="000000"/>
              <w:left w:val="single" w:sz="4" w:space="0" w:color="000000"/>
              <w:bottom w:val="single" w:sz="4" w:space="0" w:color="000000"/>
              <w:right w:val="single" w:sz="4" w:space="0" w:color="000000"/>
            </w:tcBorders>
            <w:hideMark/>
          </w:tcPr>
          <w:p w14:paraId="0F0174B3" w14:textId="77777777" w:rsidR="00852BBA" w:rsidRDefault="00852BBA" w:rsidP="0002288E">
            <w:pPr>
              <w:pStyle w:val="TableParagraph"/>
              <w:spacing w:line="248" w:lineRule="exact"/>
              <w:ind w:right="94"/>
              <w:jc w:val="right"/>
              <w:rPr>
                <w:sz w:val="20"/>
                <w:szCs w:val="20"/>
              </w:rPr>
            </w:pPr>
            <w:r>
              <w:rPr>
                <w:sz w:val="20"/>
                <w:szCs w:val="20"/>
              </w:rPr>
              <w:t>0.8633</w:t>
            </w:r>
          </w:p>
        </w:tc>
        <w:tc>
          <w:tcPr>
            <w:tcW w:w="866" w:type="dxa"/>
            <w:tcBorders>
              <w:top w:val="single" w:sz="4" w:space="0" w:color="000000"/>
              <w:left w:val="single" w:sz="4" w:space="0" w:color="000000"/>
              <w:bottom w:val="single" w:sz="4" w:space="0" w:color="000000"/>
              <w:right w:val="single" w:sz="4" w:space="0" w:color="000000"/>
            </w:tcBorders>
            <w:hideMark/>
          </w:tcPr>
          <w:p w14:paraId="45E6A64F" w14:textId="77777777" w:rsidR="00852BBA" w:rsidRDefault="00852BBA" w:rsidP="0002288E">
            <w:pPr>
              <w:pStyle w:val="TableParagraph"/>
              <w:spacing w:line="248" w:lineRule="exact"/>
              <w:ind w:left="152"/>
              <w:rPr>
                <w:sz w:val="20"/>
                <w:szCs w:val="20"/>
              </w:rPr>
            </w:pPr>
            <w:r>
              <w:rPr>
                <w:sz w:val="20"/>
                <w:szCs w:val="20"/>
              </w:rPr>
              <w:t>0.8542</w:t>
            </w:r>
          </w:p>
        </w:tc>
        <w:tc>
          <w:tcPr>
            <w:tcW w:w="866" w:type="dxa"/>
            <w:tcBorders>
              <w:top w:val="single" w:sz="4" w:space="0" w:color="000000"/>
              <w:left w:val="single" w:sz="4" w:space="0" w:color="000000"/>
              <w:bottom w:val="single" w:sz="4" w:space="0" w:color="000000"/>
              <w:right w:val="single" w:sz="4" w:space="0" w:color="000000"/>
            </w:tcBorders>
            <w:hideMark/>
          </w:tcPr>
          <w:p w14:paraId="3C86EFC7" w14:textId="77777777" w:rsidR="00852BBA" w:rsidRDefault="00852BBA" w:rsidP="0002288E">
            <w:pPr>
              <w:pStyle w:val="TableParagraph"/>
              <w:spacing w:line="248" w:lineRule="exact"/>
              <w:ind w:left="132" w:right="76"/>
              <w:jc w:val="center"/>
              <w:rPr>
                <w:sz w:val="20"/>
                <w:szCs w:val="20"/>
              </w:rPr>
            </w:pPr>
            <w:r>
              <w:rPr>
                <w:sz w:val="20"/>
                <w:szCs w:val="20"/>
              </w:rPr>
              <w:t>0.8453</w:t>
            </w:r>
          </w:p>
        </w:tc>
        <w:tc>
          <w:tcPr>
            <w:tcW w:w="866" w:type="dxa"/>
            <w:tcBorders>
              <w:top w:val="single" w:sz="4" w:space="0" w:color="000000"/>
              <w:left w:val="single" w:sz="4" w:space="0" w:color="000000"/>
              <w:bottom w:val="single" w:sz="4" w:space="0" w:color="000000"/>
              <w:right w:val="single" w:sz="4" w:space="0" w:color="000000"/>
            </w:tcBorders>
            <w:hideMark/>
          </w:tcPr>
          <w:p w14:paraId="1FA97F49" w14:textId="77777777" w:rsidR="00852BBA" w:rsidRDefault="00852BBA" w:rsidP="0002288E">
            <w:pPr>
              <w:pStyle w:val="TableParagraph"/>
              <w:spacing w:line="248" w:lineRule="exact"/>
              <w:ind w:left="152"/>
              <w:rPr>
                <w:sz w:val="20"/>
                <w:szCs w:val="20"/>
              </w:rPr>
            </w:pPr>
            <w:r>
              <w:rPr>
                <w:sz w:val="20"/>
                <w:szCs w:val="20"/>
              </w:rPr>
              <w:t>0.8365</w:t>
            </w:r>
          </w:p>
        </w:tc>
        <w:tc>
          <w:tcPr>
            <w:tcW w:w="866" w:type="dxa"/>
            <w:tcBorders>
              <w:top w:val="single" w:sz="4" w:space="0" w:color="000000"/>
              <w:left w:val="single" w:sz="4" w:space="0" w:color="000000"/>
              <w:bottom w:val="single" w:sz="4" w:space="0" w:color="000000"/>
              <w:right w:val="single" w:sz="4" w:space="0" w:color="000000"/>
            </w:tcBorders>
            <w:hideMark/>
          </w:tcPr>
          <w:p w14:paraId="4484CCC4" w14:textId="77777777" w:rsidR="00852BBA" w:rsidRDefault="00852BBA" w:rsidP="0002288E">
            <w:pPr>
              <w:pStyle w:val="TableParagraph"/>
              <w:spacing w:line="248" w:lineRule="exact"/>
              <w:ind w:right="93"/>
              <w:jc w:val="right"/>
              <w:rPr>
                <w:sz w:val="20"/>
                <w:szCs w:val="20"/>
              </w:rPr>
            </w:pPr>
            <w:r>
              <w:rPr>
                <w:sz w:val="20"/>
                <w:szCs w:val="20"/>
              </w:rPr>
              <w:t>0.8278</w:t>
            </w:r>
          </w:p>
        </w:tc>
        <w:tc>
          <w:tcPr>
            <w:tcW w:w="810" w:type="dxa"/>
            <w:tcBorders>
              <w:top w:val="single" w:sz="4" w:space="0" w:color="000000"/>
              <w:left w:val="single" w:sz="4" w:space="0" w:color="000000"/>
              <w:bottom w:val="single" w:sz="4" w:space="0" w:color="000000"/>
              <w:right w:val="single" w:sz="4" w:space="0" w:color="000000"/>
            </w:tcBorders>
            <w:hideMark/>
          </w:tcPr>
          <w:p w14:paraId="35B04C5A" w14:textId="77777777" w:rsidR="00852BBA" w:rsidRDefault="00852BBA" w:rsidP="0002288E">
            <w:pPr>
              <w:pStyle w:val="TableParagraph"/>
              <w:spacing w:line="248" w:lineRule="exact"/>
              <w:ind w:left="132" w:right="74"/>
              <w:jc w:val="center"/>
              <w:rPr>
                <w:sz w:val="20"/>
                <w:szCs w:val="20"/>
              </w:rPr>
            </w:pPr>
            <w:r>
              <w:rPr>
                <w:sz w:val="20"/>
                <w:szCs w:val="20"/>
              </w:rPr>
              <w:t>0.8191</w:t>
            </w:r>
          </w:p>
        </w:tc>
      </w:tr>
      <w:tr w:rsidR="00852BBA" w14:paraId="67E6B33E" w14:textId="77777777" w:rsidTr="00852BBA">
        <w:trPr>
          <w:trHeight w:val="277"/>
        </w:trPr>
        <w:tc>
          <w:tcPr>
            <w:tcW w:w="703" w:type="dxa"/>
            <w:tcBorders>
              <w:top w:val="single" w:sz="4" w:space="0" w:color="000000"/>
              <w:left w:val="single" w:sz="4" w:space="0" w:color="000000"/>
              <w:bottom w:val="single" w:sz="4" w:space="0" w:color="000000"/>
              <w:right w:val="single" w:sz="4" w:space="0" w:color="000000"/>
            </w:tcBorders>
            <w:hideMark/>
          </w:tcPr>
          <w:p w14:paraId="5E5D7631" w14:textId="77777777" w:rsidR="00852BBA" w:rsidRDefault="00852BBA" w:rsidP="0002288E">
            <w:pPr>
              <w:pStyle w:val="TableParagraph"/>
              <w:spacing w:line="248" w:lineRule="exact"/>
              <w:ind w:right="97"/>
              <w:jc w:val="right"/>
              <w:rPr>
                <w:sz w:val="20"/>
                <w:szCs w:val="20"/>
              </w:rPr>
            </w:pPr>
            <w:r>
              <w:rPr>
                <w:sz w:val="20"/>
                <w:szCs w:val="20"/>
              </w:rPr>
              <w:t>20</w:t>
            </w:r>
          </w:p>
        </w:tc>
        <w:tc>
          <w:tcPr>
            <w:tcW w:w="919" w:type="dxa"/>
            <w:tcBorders>
              <w:top w:val="single" w:sz="4" w:space="0" w:color="000000"/>
              <w:left w:val="single" w:sz="4" w:space="0" w:color="000000"/>
              <w:bottom w:val="single" w:sz="4" w:space="0" w:color="000000"/>
              <w:right w:val="single" w:sz="4" w:space="0" w:color="000000"/>
            </w:tcBorders>
            <w:hideMark/>
          </w:tcPr>
          <w:p w14:paraId="428C254B" w14:textId="77777777" w:rsidR="00852BBA" w:rsidRDefault="00852BBA" w:rsidP="0002288E">
            <w:pPr>
              <w:pStyle w:val="TableParagraph"/>
              <w:spacing w:line="248" w:lineRule="exact"/>
              <w:ind w:right="95"/>
              <w:jc w:val="right"/>
              <w:rPr>
                <w:sz w:val="20"/>
                <w:szCs w:val="20"/>
              </w:rPr>
            </w:pPr>
            <w:r>
              <w:rPr>
                <w:sz w:val="20"/>
                <w:szCs w:val="20"/>
              </w:rPr>
              <w:t>0.8105</w:t>
            </w:r>
          </w:p>
        </w:tc>
        <w:tc>
          <w:tcPr>
            <w:tcW w:w="864" w:type="dxa"/>
            <w:tcBorders>
              <w:top w:val="single" w:sz="4" w:space="0" w:color="000000"/>
              <w:left w:val="single" w:sz="4" w:space="0" w:color="000000"/>
              <w:bottom w:val="single" w:sz="4" w:space="0" w:color="000000"/>
              <w:right w:val="single" w:sz="4" w:space="0" w:color="000000"/>
            </w:tcBorders>
            <w:hideMark/>
          </w:tcPr>
          <w:p w14:paraId="157F92E1" w14:textId="77777777" w:rsidR="00852BBA" w:rsidRDefault="00852BBA" w:rsidP="0002288E">
            <w:pPr>
              <w:pStyle w:val="TableParagraph"/>
              <w:spacing w:line="248" w:lineRule="exact"/>
              <w:ind w:left="130" w:right="79"/>
              <w:jc w:val="center"/>
              <w:rPr>
                <w:sz w:val="20"/>
                <w:szCs w:val="20"/>
              </w:rPr>
            </w:pPr>
            <w:r>
              <w:rPr>
                <w:sz w:val="20"/>
                <w:szCs w:val="20"/>
              </w:rPr>
              <w:t>0.8021</w:t>
            </w:r>
          </w:p>
        </w:tc>
        <w:tc>
          <w:tcPr>
            <w:tcW w:w="866" w:type="dxa"/>
            <w:tcBorders>
              <w:top w:val="single" w:sz="4" w:space="0" w:color="000000"/>
              <w:left w:val="single" w:sz="4" w:space="0" w:color="000000"/>
              <w:bottom w:val="single" w:sz="4" w:space="0" w:color="000000"/>
              <w:right w:val="single" w:sz="4" w:space="0" w:color="000000"/>
            </w:tcBorders>
            <w:hideMark/>
          </w:tcPr>
          <w:p w14:paraId="5A32730A" w14:textId="77777777" w:rsidR="00852BBA" w:rsidRDefault="00852BBA" w:rsidP="0002288E">
            <w:pPr>
              <w:pStyle w:val="TableParagraph"/>
              <w:spacing w:line="248" w:lineRule="exact"/>
              <w:ind w:right="97"/>
              <w:jc w:val="right"/>
              <w:rPr>
                <w:sz w:val="20"/>
                <w:szCs w:val="20"/>
              </w:rPr>
            </w:pPr>
            <w:r>
              <w:rPr>
                <w:sz w:val="20"/>
                <w:szCs w:val="20"/>
              </w:rPr>
              <w:t>0.7937</w:t>
            </w:r>
          </w:p>
        </w:tc>
        <w:tc>
          <w:tcPr>
            <w:tcW w:w="866" w:type="dxa"/>
            <w:tcBorders>
              <w:top w:val="single" w:sz="4" w:space="0" w:color="000000"/>
              <w:left w:val="single" w:sz="4" w:space="0" w:color="000000"/>
              <w:bottom w:val="single" w:sz="4" w:space="0" w:color="000000"/>
              <w:right w:val="single" w:sz="4" w:space="0" w:color="000000"/>
            </w:tcBorders>
            <w:hideMark/>
          </w:tcPr>
          <w:p w14:paraId="5C743467" w14:textId="77777777" w:rsidR="00852BBA" w:rsidRDefault="00852BBA" w:rsidP="0002288E">
            <w:pPr>
              <w:pStyle w:val="TableParagraph"/>
              <w:spacing w:line="248" w:lineRule="exact"/>
              <w:ind w:left="130" w:right="76"/>
              <w:jc w:val="center"/>
              <w:rPr>
                <w:sz w:val="20"/>
                <w:szCs w:val="20"/>
              </w:rPr>
            </w:pPr>
            <w:r>
              <w:rPr>
                <w:sz w:val="20"/>
                <w:szCs w:val="20"/>
              </w:rPr>
              <w:t>0.7854</w:t>
            </w:r>
          </w:p>
        </w:tc>
        <w:tc>
          <w:tcPr>
            <w:tcW w:w="864" w:type="dxa"/>
            <w:tcBorders>
              <w:top w:val="single" w:sz="4" w:space="0" w:color="000000"/>
              <w:left w:val="single" w:sz="4" w:space="0" w:color="000000"/>
              <w:bottom w:val="single" w:sz="4" w:space="0" w:color="000000"/>
              <w:right w:val="single" w:sz="4" w:space="0" w:color="000000"/>
            </w:tcBorders>
            <w:hideMark/>
          </w:tcPr>
          <w:p w14:paraId="710B313A" w14:textId="77777777" w:rsidR="00852BBA" w:rsidRDefault="00852BBA" w:rsidP="0002288E">
            <w:pPr>
              <w:pStyle w:val="TableParagraph"/>
              <w:spacing w:line="248" w:lineRule="exact"/>
              <w:ind w:right="94"/>
              <w:jc w:val="right"/>
              <w:rPr>
                <w:sz w:val="20"/>
                <w:szCs w:val="20"/>
              </w:rPr>
            </w:pPr>
            <w:r>
              <w:rPr>
                <w:sz w:val="20"/>
                <w:szCs w:val="20"/>
              </w:rPr>
              <w:t>0.7772</w:t>
            </w:r>
          </w:p>
        </w:tc>
        <w:tc>
          <w:tcPr>
            <w:tcW w:w="866" w:type="dxa"/>
            <w:tcBorders>
              <w:top w:val="single" w:sz="4" w:space="0" w:color="000000"/>
              <w:left w:val="single" w:sz="4" w:space="0" w:color="000000"/>
              <w:bottom w:val="single" w:sz="4" w:space="0" w:color="000000"/>
              <w:right w:val="single" w:sz="4" w:space="0" w:color="000000"/>
            </w:tcBorders>
            <w:hideMark/>
          </w:tcPr>
          <w:p w14:paraId="556C67CB" w14:textId="77777777" w:rsidR="00852BBA" w:rsidRDefault="00852BBA" w:rsidP="0002288E">
            <w:pPr>
              <w:pStyle w:val="TableParagraph"/>
              <w:spacing w:line="248" w:lineRule="exact"/>
              <w:ind w:left="152"/>
              <w:rPr>
                <w:sz w:val="20"/>
                <w:szCs w:val="20"/>
              </w:rPr>
            </w:pPr>
            <w:r>
              <w:rPr>
                <w:sz w:val="20"/>
                <w:szCs w:val="20"/>
              </w:rPr>
              <w:t>0.7691</w:t>
            </w:r>
          </w:p>
        </w:tc>
        <w:tc>
          <w:tcPr>
            <w:tcW w:w="866" w:type="dxa"/>
            <w:tcBorders>
              <w:top w:val="single" w:sz="4" w:space="0" w:color="000000"/>
              <w:left w:val="single" w:sz="4" w:space="0" w:color="000000"/>
              <w:bottom w:val="single" w:sz="4" w:space="0" w:color="000000"/>
              <w:right w:val="single" w:sz="4" w:space="0" w:color="000000"/>
            </w:tcBorders>
            <w:hideMark/>
          </w:tcPr>
          <w:p w14:paraId="3AD6BBFA" w14:textId="77777777" w:rsidR="00852BBA" w:rsidRDefault="00852BBA" w:rsidP="0002288E">
            <w:pPr>
              <w:pStyle w:val="TableParagraph"/>
              <w:spacing w:line="248" w:lineRule="exact"/>
              <w:ind w:left="132" w:right="76"/>
              <w:jc w:val="center"/>
              <w:rPr>
                <w:sz w:val="20"/>
                <w:szCs w:val="20"/>
              </w:rPr>
            </w:pPr>
            <w:r>
              <w:rPr>
                <w:sz w:val="20"/>
                <w:szCs w:val="20"/>
              </w:rPr>
              <w:t>0.7610</w:t>
            </w:r>
          </w:p>
        </w:tc>
        <w:tc>
          <w:tcPr>
            <w:tcW w:w="866" w:type="dxa"/>
            <w:tcBorders>
              <w:top w:val="single" w:sz="4" w:space="0" w:color="000000"/>
              <w:left w:val="single" w:sz="4" w:space="0" w:color="000000"/>
              <w:bottom w:val="single" w:sz="4" w:space="0" w:color="000000"/>
              <w:right w:val="single" w:sz="4" w:space="0" w:color="000000"/>
            </w:tcBorders>
            <w:hideMark/>
          </w:tcPr>
          <w:p w14:paraId="5AF62881" w14:textId="77777777" w:rsidR="00852BBA" w:rsidRDefault="00852BBA" w:rsidP="0002288E">
            <w:pPr>
              <w:pStyle w:val="TableParagraph"/>
              <w:spacing w:line="248" w:lineRule="exact"/>
              <w:ind w:left="152"/>
              <w:rPr>
                <w:sz w:val="20"/>
                <w:szCs w:val="20"/>
              </w:rPr>
            </w:pPr>
            <w:r>
              <w:rPr>
                <w:sz w:val="20"/>
                <w:szCs w:val="20"/>
              </w:rPr>
              <w:t>0.7531</w:t>
            </w:r>
          </w:p>
        </w:tc>
        <w:tc>
          <w:tcPr>
            <w:tcW w:w="866" w:type="dxa"/>
            <w:tcBorders>
              <w:top w:val="single" w:sz="4" w:space="0" w:color="000000"/>
              <w:left w:val="single" w:sz="4" w:space="0" w:color="000000"/>
              <w:bottom w:val="single" w:sz="4" w:space="0" w:color="000000"/>
              <w:right w:val="single" w:sz="4" w:space="0" w:color="000000"/>
            </w:tcBorders>
            <w:hideMark/>
          </w:tcPr>
          <w:p w14:paraId="307CD008" w14:textId="77777777" w:rsidR="00852BBA" w:rsidRDefault="00852BBA" w:rsidP="0002288E">
            <w:pPr>
              <w:pStyle w:val="TableParagraph"/>
              <w:spacing w:line="248" w:lineRule="exact"/>
              <w:ind w:right="93"/>
              <w:jc w:val="right"/>
              <w:rPr>
                <w:sz w:val="20"/>
                <w:szCs w:val="20"/>
              </w:rPr>
            </w:pPr>
            <w:r>
              <w:rPr>
                <w:sz w:val="20"/>
                <w:szCs w:val="20"/>
              </w:rPr>
              <w:t>0.7452</w:t>
            </w:r>
          </w:p>
        </w:tc>
        <w:tc>
          <w:tcPr>
            <w:tcW w:w="810" w:type="dxa"/>
            <w:tcBorders>
              <w:top w:val="single" w:sz="4" w:space="0" w:color="000000"/>
              <w:left w:val="single" w:sz="4" w:space="0" w:color="000000"/>
              <w:bottom w:val="single" w:sz="4" w:space="0" w:color="000000"/>
              <w:right w:val="single" w:sz="4" w:space="0" w:color="000000"/>
            </w:tcBorders>
            <w:hideMark/>
          </w:tcPr>
          <w:p w14:paraId="3F457D5A" w14:textId="77777777" w:rsidR="00852BBA" w:rsidRDefault="00852BBA" w:rsidP="0002288E">
            <w:pPr>
              <w:pStyle w:val="TableParagraph"/>
              <w:spacing w:line="248" w:lineRule="exact"/>
              <w:ind w:left="132" w:right="74"/>
              <w:jc w:val="center"/>
              <w:rPr>
                <w:sz w:val="20"/>
                <w:szCs w:val="20"/>
              </w:rPr>
            </w:pPr>
            <w:r>
              <w:rPr>
                <w:sz w:val="20"/>
                <w:szCs w:val="20"/>
              </w:rPr>
              <w:t>0.7374</w:t>
            </w:r>
          </w:p>
        </w:tc>
      </w:tr>
      <w:tr w:rsidR="00852BBA" w14:paraId="01253FEC" w14:textId="77777777" w:rsidTr="00852BBA">
        <w:trPr>
          <w:trHeight w:val="278"/>
        </w:trPr>
        <w:tc>
          <w:tcPr>
            <w:tcW w:w="703" w:type="dxa"/>
            <w:tcBorders>
              <w:top w:val="single" w:sz="4" w:space="0" w:color="000000"/>
              <w:left w:val="single" w:sz="4" w:space="0" w:color="000000"/>
              <w:bottom w:val="single" w:sz="4" w:space="0" w:color="000000"/>
              <w:right w:val="single" w:sz="4" w:space="0" w:color="000000"/>
            </w:tcBorders>
            <w:hideMark/>
          </w:tcPr>
          <w:p w14:paraId="187751A7" w14:textId="77777777" w:rsidR="00852BBA" w:rsidRDefault="00852BBA" w:rsidP="0002288E">
            <w:pPr>
              <w:pStyle w:val="TableParagraph"/>
              <w:spacing w:line="248" w:lineRule="exact"/>
              <w:ind w:right="97"/>
              <w:jc w:val="right"/>
              <w:rPr>
                <w:sz w:val="20"/>
                <w:szCs w:val="20"/>
              </w:rPr>
            </w:pPr>
            <w:r>
              <w:rPr>
                <w:sz w:val="20"/>
                <w:szCs w:val="20"/>
              </w:rPr>
              <w:t>30</w:t>
            </w:r>
          </w:p>
        </w:tc>
        <w:tc>
          <w:tcPr>
            <w:tcW w:w="919" w:type="dxa"/>
            <w:tcBorders>
              <w:top w:val="single" w:sz="4" w:space="0" w:color="000000"/>
              <w:left w:val="single" w:sz="4" w:space="0" w:color="000000"/>
              <w:bottom w:val="single" w:sz="4" w:space="0" w:color="000000"/>
              <w:right w:val="single" w:sz="4" w:space="0" w:color="000000"/>
            </w:tcBorders>
            <w:hideMark/>
          </w:tcPr>
          <w:p w14:paraId="34843E5F" w14:textId="77777777" w:rsidR="00852BBA" w:rsidRDefault="00852BBA" w:rsidP="0002288E">
            <w:pPr>
              <w:pStyle w:val="TableParagraph"/>
              <w:spacing w:line="248" w:lineRule="exact"/>
              <w:ind w:right="95"/>
              <w:jc w:val="right"/>
              <w:rPr>
                <w:sz w:val="20"/>
                <w:szCs w:val="20"/>
              </w:rPr>
            </w:pPr>
            <w:r>
              <w:rPr>
                <w:sz w:val="20"/>
                <w:szCs w:val="20"/>
              </w:rPr>
              <w:t>0.7297</w:t>
            </w:r>
          </w:p>
        </w:tc>
        <w:tc>
          <w:tcPr>
            <w:tcW w:w="864" w:type="dxa"/>
            <w:tcBorders>
              <w:top w:val="single" w:sz="4" w:space="0" w:color="000000"/>
              <w:left w:val="single" w:sz="4" w:space="0" w:color="000000"/>
              <w:bottom w:val="single" w:sz="4" w:space="0" w:color="000000"/>
              <w:right w:val="single" w:sz="4" w:space="0" w:color="000000"/>
            </w:tcBorders>
            <w:hideMark/>
          </w:tcPr>
          <w:p w14:paraId="5059A006" w14:textId="77777777" w:rsidR="00852BBA" w:rsidRDefault="00852BBA" w:rsidP="0002288E">
            <w:pPr>
              <w:pStyle w:val="TableParagraph"/>
              <w:spacing w:line="248" w:lineRule="exact"/>
              <w:ind w:left="130" w:right="79"/>
              <w:jc w:val="center"/>
              <w:rPr>
                <w:sz w:val="20"/>
                <w:szCs w:val="20"/>
              </w:rPr>
            </w:pPr>
            <w:r>
              <w:rPr>
                <w:sz w:val="20"/>
                <w:szCs w:val="20"/>
              </w:rPr>
              <w:t>0.7221</w:t>
            </w:r>
          </w:p>
        </w:tc>
        <w:tc>
          <w:tcPr>
            <w:tcW w:w="866" w:type="dxa"/>
            <w:tcBorders>
              <w:top w:val="single" w:sz="4" w:space="0" w:color="000000"/>
              <w:left w:val="single" w:sz="4" w:space="0" w:color="000000"/>
              <w:bottom w:val="single" w:sz="4" w:space="0" w:color="000000"/>
              <w:right w:val="single" w:sz="4" w:space="0" w:color="000000"/>
            </w:tcBorders>
            <w:hideMark/>
          </w:tcPr>
          <w:p w14:paraId="195CD408" w14:textId="77777777" w:rsidR="00852BBA" w:rsidRDefault="00852BBA" w:rsidP="0002288E">
            <w:pPr>
              <w:pStyle w:val="TableParagraph"/>
              <w:spacing w:line="248" w:lineRule="exact"/>
              <w:ind w:right="97"/>
              <w:jc w:val="right"/>
              <w:rPr>
                <w:sz w:val="20"/>
                <w:szCs w:val="20"/>
              </w:rPr>
            </w:pPr>
            <w:r>
              <w:rPr>
                <w:sz w:val="20"/>
                <w:szCs w:val="20"/>
              </w:rPr>
              <w:t>0.7146</w:t>
            </w:r>
          </w:p>
        </w:tc>
        <w:tc>
          <w:tcPr>
            <w:tcW w:w="866" w:type="dxa"/>
            <w:tcBorders>
              <w:top w:val="single" w:sz="4" w:space="0" w:color="000000"/>
              <w:left w:val="single" w:sz="4" w:space="0" w:color="000000"/>
              <w:bottom w:val="single" w:sz="4" w:space="0" w:color="000000"/>
              <w:right w:val="single" w:sz="4" w:space="0" w:color="000000"/>
            </w:tcBorders>
            <w:hideMark/>
          </w:tcPr>
          <w:p w14:paraId="193F062F" w14:textId="77777777" w:rsidR="00852BBA" w:rsidRDefault="00852BBA" w:rsidP="0002288E">
            <w:pPr>
              <w:pStyle w:val="TableParagraph"/>
              <w:spacing w:line="248" w:lineRule="exact"/>
              <w:ind w:left="130" w:right="76"/>
              <w:jc w:val="center"/>
              <w:rPr>
                <w:sz w:val="20"/>
                <w:szCs w:val="20"/>
              </w:rPr>
            </w:pPr>
            <w:r>
              <w:rPr>
                <w:sz w:val="20"/>
                <w:szCs w:val="20"/>
              </w:rPr>
              <w:t>0.7071</w:t>
            </w:r>
          </w:p>
        </w:tc>
        <w:tc>
          <w:tcPr>
            <w:tcW w:w="864" w:type="dxa"/>
            <w:tcBorders>
              <w:top w:val="single" w:sz="4" w:space="0" w:color="000000"/>
              <w:left w:val="single" w:sz="4" w:space="0" w:color="000000"/>
              <w:bottom w:val="single" w:sz="4" w:space="0" w:color="000000"/>
              <w:right w:val="single" w:sz="4" w:space="0" w:color="000000"/>
            </w:tcBorders>
            <w:hideMark/>
          </w:tcPr>
          <w:p w14:paraId="21DCF34C" w14:textId="77777777" w:rsidR="00852BBA" w:rsidRDefault="00852BBA" w:rsidP="0002288E">
            <w:pPr>
              <w:pStyle w:val="TableParagraph"/>
              <w:spacing w:line="248" w:lineRule="exact"/>
              <w:ind w:right="94"/>
              <w:jc w:val="right"/>
              <w:rPr>
                <w:sz w:val="20"/>
                <w:szCs w:val="20"/>
              </w:rPr>
            </w:pPr>
            <w:r>
              <w:rPr>
                <w:sz w:val="20"/>
                <w:szCs w:val="20"/>
              </w:rPr>
              <w:t>0.6997</w:t>
            </w:r>
          </w:p>
        </w:tc>
        <w:tc>
          <w:tcPr>
            <w:tcW w:w="866" w:type="dxa"/>
            <w:tcBorders>
              <w:top w:val="single" w:sz="4" w:space="0" w:color="000000"/>
              <w:left w:val="single" w:sz="4" w:space="0" w:color="000000"/>
              <w:bottom w:val="single" w:sz="4" w:space="0" w:color="000000"/>
              <w:right w:val="single" w:sz="4" w:space="0" w:color="000000"/>
            </w:tcBorders>
            <w:hideMark/>
          </w:tcPr>
          <w:p w14:paraId="346E6342" w14:textId="77777777" w:rsidR="00852BBA" w:rsidRDefault="00852BBA" w:rsidP="0002288E">
            <w:pPr>
              <w:pStyle w:val="TableParagraph"/>
              <w:spacing w:line="248" w:lineRule="exact"/>
              <w:ind w:left="152"/>
              <w:rPr>
                <w:sz w:val="20"/>
                <w:szCs w:val="20"/>
              </w:rPr>
            </w:pPr>
            <w:r>
              <w:rPr>
                <w:sz w:val="20"/>
                <w:szCs w:val="20"/>
              </w:rPr>
              <w:t>0.6924</w:t>
            </w:r>
          </w:p>
        </w:tc>
        <w:tc>
          <w:tcPr>
            <w:tcW w:w="866" w:type="dxa"/>
            <w:tcBorders>
              <w:top w:val="single" w:sz="4" w:space="0" w:color="000000"/>
              <w:left w:val="single" w:sz="4" w:space="0" w:color="000000"/>
              <w:bottom w:val="single" w:sz="4" w:space="0" w:color="000000"/>
              <w:right w:val="single" w:sz="4" w:space="0" w:color="000000"/>
            </w:tcBorders>
            <w:hideMark/>
          </w:tcPr>
          <w:p w14:paraId="09E29ABF" w14:textId="77777777" w:rsidR="00852BBA" w:rsidRDefault="00852BBA" w:rsidP="0002288E">
            <w:pPr>
              <w:pStyle w:val="TableParagraph"/>
              <w:spacing w:line="248" w:lineRule="exact"/>
              <w:ind w:left="132" w:right="76"/>
              <w:jc w:val="center"/>
              <w:rPr>
                <w:sz w:val="20"/>
                <w:szCs w:val="20"/>
              </w:rPr>
            </w:pPr>
            <w:r>
              <w:rPr>
                <w:sz w:val="20"/>
                <w:szCs w:val="20"/>
              </w:rPr>
              <w:t>0.6852</w:t>
            </w:r>
          </w:p>
        </w:tc>
        <w:tc>
          <w:tcPr>
            <w:tcW w:w="866" w:type="dxa"/>
            <w:tcBorders>
              <w:top w:val="single" w:sz="4" w:space="0" w:color="000000"/>
              <w:left w:val="single" w:sz="4" w:space="0" w:color="000000"/>
              <w:bottom w:val="single" w:sz="4" w:space="0" w:color="000000"/>
              <w:right w:val="single" w:sz="4" w:space="0" w:color="000000"/>
            </w:tcBorders>
            <w:hideMark/>
          </w:tcPr>
          <w:p w14:paraId="5557349A" w14:textId="77777777" w:rsidR="00852BBA" w:rsidRDefault="00852BBA" w:rsidP="0002288E">
            <w:pPr>
              <w:pStyle w:val="TableParagraph"/>
              <w:spacing w:line="248" w:lineRule="exact"/>
              <w:ind w:left="152"/>
              <w:rPr>
                <w:sz w:val="20"/>
                <w:szCs w:val="20"/>
              </w:rPr>
            </w:pPr>
            <w:r>
              <w:rPr>
                <w:sz w:val="20"/>
                <w:szCs w:val="20"/>
              </w:rPr>
              <w:t>0.6780</w:t>
            </w:r>
          </w:p>
        </w:tc>
        <w:tc>
          <w:tcPr>
            <w:tcW w:w="866" w:type="dxa"/>
            <w:tcBorders>
              <w:top w:val="single" w:sz="4" w:space="0" w:color="000000"/>
              <w:left w:val="single" w:sz="4" w:space="0" w:color="000000"/>
              <w:bottom w:val="single" w:sz="4" w:space="0" w:color="000000"/>
              <w:right w:val="single" w:sz="4" w:space="0" w:color="000000"/>
            </w:tcBorders>
            <w:hideMark/>
          </w:tcPr>
          <w:p w14:paraId="0D89E006" w14:textId="77777777" w:rsidR="00852BBA" w:rsidRDefault="00852BBA" w:rsidP="0002288E">
            <w:pPr>
              <w:pStyle w:val="TableParagraph"/>
              <w:spacing w:line="248" w:lineRule="exact"/>
              <w:ind w:right="93"/>
              <w:jc w:val="right"/>
              <w:rPr>
                <w:sz w:val="20"/>
                <w:szCs w:val="20"/>
              </w:rPr>
            </w:pPr>
            <w:r>
              <w:rPr>
                <w:sz w:val="20"/>
                <w:szCs w:val="20"/>
              </w:rPr>
              <w:t>0.6709</w:t>
            </w:r>
          </w:p>
        </w:tc>
        <w:tc>
          <w:tcPr>
            <w:tcW w:w="810" w:type="dxa"/>
            <w:tcBorders>
              <w:top w:val="single" w:sz="4" w:space="0" w:color="000000"/>
              <w:left w:val="single" w:sz="4" w:space="0" w:color="000000"/>
              <w:bottom w:val="single" w:sz="4" w:space="0" w:color="000000"/>
              <w:right w:val="single" w:sz="4" w:space="0" w:color="000000"/>
            </w:tcBorders>
            <w:hideMark/>
          </w:tcPr>
          <w:p w14:paraId="7D64051E" w14:textId="77777777" w:rsidR="00852BBA" w:rsidRDefault="00852BBA" w:rsidP="0002288E">
            <w:pPr>
              <w:pStyle w:val="TableParagraph"/>
              <w:spacing w:line="248" w:lineRule="exact"/>
              <w:ind w:left="132" w:right="74"/>
              <w:jc w:val="center"/>
              <w:rPr>
                <w:sz w:val="20"/>
                <w:szCs w:val="20"/>
              </w:rPr>
            </w:pPr>
            <w:r>
              <w:rPr>
                <w:sz w:val="20"/>
                <w:szCs w:val="20"/>
              </w:rPr>
              <w:t>0.6639</w:t>
            </w:r>
          </w:p>
        </w:tc>
      </w:tr>
      <w:tr w:rsidR="00852BBA" w14:paraId="0F80A236" w14:textId="77777777" w:rsidTr="00852BBA">
        <w:trPr>
          <w:trHeight w:val="277"/>
        </w:trPr>
        <w:tc>
          <w:tcPr>
            <w:tcW w:w="703" w:type="dxa"/>
            <w:tcBorders>
              <w:top w:val="single" w:sz="4" w:space="0" w:color="000000"/>
              <w:left w:val="single" w:sz="4" w:space="0" w:color="000000"/>
              <w:bottom w:val="single" w:sz="4" w:space="0" w:color="000000"/>
              <w:right w:val="single" w:sz="4" w:space="0" w:color="000000"/>
            </w:tcBorders>
            <w:hideMark/>
          </w:tcPr>
          <w:p w14:paraId="0D11E321" w14:textId="77777777" w:rsidR="00852BBA" w:rsidRDefault="00852BBA" w:rsidP="0002288E">
            <w:pPr>
              <w:pStyle w:val="TableParagraph"/>
              <w:spacing w:line="248" w:lineRule="exact"/>
              <w:ind w:right="97"/>
              <w:jc w:val="right"/>
              <w:rPr>
                <w:sz w:val="20"/>
                <w:szCs w:val="20"/>
              </w:rPr>
            </w:pPr>
            <w:r>
              <w:rPr>
                <w:sz w:val="20"/>
                <w:szCs w:val="20"/>
              </w:rPr>
              <w:t>40</w:t>
            </w:r>
          </w:p>
        </w:tc>
        <w:tc>
          <w:tcPr>
            <w:tcW w:w="919" w:type="dxa"/>
            <w:tcBorders>
              <w:top w:val="single" w:sz="4" w:space="0" w:color="000000"/>
              <w:left w:val="single" w:sz="4" w:space="0" w:color="000000"/>
              <w:bottom w:val="single" w:sz="4" w:space="0" w:color="000000"/>
              <w:right w:val="single" w:sz="4" w:space="0" w:color="000000"/>
            </w:tcBorders>
            <w:hideMark/>
          </w:tcPr>
          <w:p w14:paraId="02432AC8" w14:textId="77777777" w:rsidR="00852BBA" w:rsidRDefault="00852BBA" w:rsidP="0002288E">
            <w:pPr>
              <w:pStyle w:val="TableParagraph"/>
              <w:spacing w:line="248" w:lineRule="exact"/>
              <w:ind w:right="95"/>
              <w:jc w:val="right"/>
              <w:rPr>
                <w:sz w:val="20"/>
                <w:szCs w:val="20"/>
              </w:rPr>
            </w:pPr>
            <w:r>
              <w:rPr>
                <w:sz w:val="20"/>
                <w:szCs w:val="20"/>
              </w:rPr>
              <w:t>0.6570</w:t>
            </w:r>
          </w:p>
        </w:tc>
        <w:tc>
          <w:tcPr>
            <w:tcW w:w="864" w:type="dxa"/>
            <w:tcBorders>
              <w:top w:val="single" w:sz="4" w:space="0" w:color="000000"/>
              <w:left w:val="single" w:sz="4" w:space="0" w:color="000000"/>
              <w:bottom w:val="single" w:sz="4" w:space="0" w:color="000000"/>
              <w:right w:val="single" w:sz="4" w:space="0" w:color="000000"/>
            </w:tcBorders>
            <w:hideMark/>
          </w:tcPr>
          <w:p w14:paraId="65CCE5B3" w14:textId="77777777" w:rsidR="00852BBA" w:rsidRDefault="00852BBA" w:rsidP="0002288E">
            <w:pPr>
              <w:pStyle w:val="TableParagraph"/>
              <w:spacing w:line="248" w:lineRule="exact"/>
              <w:ind w:left="130" w:right="79"/>
              <w:jc w:val="center"/>
              <w:rPr>
                <w:sz w:val="20"/>
                <w:szCs w:val="20"/>
              </w:rPr>
            </w:pPr>
            <w:r>
              <w:rPr>
                <w:sz w:val="20"/>
                <w:szCs w:val="20"/>
              </w:rPr>
              <w:t>0.6501</w:t>
            </w:r>
          </w:p>
        </w:tc>
        <w:tc>
          <w:tcPr>
            <w:tcW w:w="866" w:type="dxa"/>
            <w:tcBorders>
              <w:top w:val="single" w:sz="4" w:space="0" w:color="000000"/>
              <w:left w:val="single" w:sz="4" w:space="0" w:color="000000"/>
              <w:bottom w:val="single" w:sz="4" w:space="0" w:color="000000"/>
              <w:right w:val="single" w:sz="4" w:space="0" w:color="000000"/>
            </w:tcBorders>
            <w:hideMark/>
          </w:tcPr>
          <w:p w14:paraId="0094FE94" w14:textId="77777777" w:rsidR="00852BBA" w:rsidRDefault="00852BBA" w:rsidP="0002288E">
            <w:pPr>
              <w:pStyle w:val="TableParagraph"/>
              <w:spacing w:line="248" w:lineRule="exact"/>
              <w:ind w:right="97"/>
              <w:jc w:val="right"/>
              <w:rPr>
                <w:sz w:val="20"/>
                <w:szCs w:val="20"/>
              </w:rPr>
            </w:pPr>
            <w:r>
              <w:rPr>
                <w:sz w:val="20"/>
                <w:szCs w:val="20"/>
              </w:rPr>
              <w:t>0.6433</w:t>
            </w:r>
          </w:p>
        </w:tc>
        <w:tc>
          <w:tcPr>
            <w:tcW w:w="866" w:type="dxa"/>
            <w:tcBorders>
              <w:top w:val="single" w:sz="4" w:space="0" w:color="000000"/>
              <w:left w:val="single" w:sz="4" w:space="0" w:color="000000"/>
              <w:bottom w:val="single" w:sz="4" w:space="0" w:color="000000"/>
              <w:right w:val="single" w:sz="4" w:space="0" w:color="000000"/>
            </w:tcBorders>
            <w:hideMark/>
          </w:tcPr>
          <w:p w14:paraId="6EF72DD5" w14:textId="77777777" w:rsidR="00852BBA" w:rsidRDefault="00852BBA" w:rsidP="0002288E">
            <w:pPr>
              <w:pStyle w:val="TableParagraph"/>
              <w:spacing w:line="248" w:lineRule="exact"/>
              <w:ind w:left="130" w:right="76"/>
              <w:jc w:val="center"/>
              <w:rPr>
                <w:sz w:val="20"/>
                <w:szCs w:val="20"/>
              </w:rPr>
            </w:pPr>
            <w:r>
              <w:rPr>
                <w:sz w:val="20"/>
                <w:szCs w:val="20"/>
              </w:rPr>
              <w:t>0.6366</w:t>
            </w:r>
          </w:p>
        </w:tc>
        <w:tc>
          <w:tcPr>
            <w:tcW w:w="864" w:type="dxa"/>
            <w:tcBorders>
              <w:top w:val="single" w:sz="4" w:space="0" w:color="000000"/>
              <w:left w:val="single" w:sz="4" w:space="0" w:color="000000"/>
              <w:bottom w:val="single" w:sz="4" w:space="0" w:color="000000"/>
              <w:right w:val="single" w:sz="4" w:space="0" w:color="000000"/>
            </w:tcBorders>
            <w:hideMark/>
          </w:tcPr>
          <w:p w14:paraId="1BA63BD1" w14:textId="77777777" w:rsidR="00852BBA" w:rsidRDefault="00852BBA" w:rsidP="0002288E">
            <w:pPr>
              <w:pStyle w:val="TableParagraph"/>
              <w:spacing w:line="248" w:lineRule="exact"/>
              <w:ind w:right="94"/>
              <w:jc w:val="right"/>
              <w:rPr>
                <w:sz w:val="20"/>
                <w:szCs w:val="20"/>
              </w:rPr>
            </w:pPr>
            <w:r>
              <w:rPr>
                <w:sz w:val="20"/>
                <w:szCs w:val="20"/>
              </w:rPr>
              <w:t>0.6300</w:t>
            </w:r>
          </w:p>
        </w:tc>
        <w:tc>
          <w:tcPr>
            <w:tcW w:w="866" w:type="dxa"/>
            <w:tcBorders>
              <w:top w:val="single" w:sz="4" w:space="0" w:color="000000"/>
              <w:left w:val="single" w:sz="4" w:space="0" w:color="000000"/>
              <w:bottom w:val="single" w:sz="4" w:space="0" w:color="000000"/>
              <w:right w:val="single" w:sz="4" w:space="0" w:color="000000"/>
            </w:tcBorders>
            <w:hideMark/>
          </w:tcPr>
          <w:p w14:paraId="53519478" w14:textId="77777777" w:rsidR="00852BBA" w:rsidRDefault="00852BBA" w:rsidP="0002288E">
            <w:pPr>
              <w:pStyle w:val="TableParagraph"/>
              <w:spacing w:line="248" w:lineRule="exact"/>
              <w:ind w:left="152"/>
              <w:rPr>
                <w:sz w:val="20"/>
                <w:szCs w:val="20"/>
              </w:rPr>
            </w:pPr>
            <w:r>
              <w:rPr>
                <w:sz w:val="20"/>
                <w:szCs w:val="20"/>
              </w:rPr>
              <w:t>0.6234</w:t>
            </w:r>
          </w:p>
        </w:tc>
        <w:tc>
          <w:tcPr>
            <w:tcW w:w="866" w:type="dxa"/>
            <w:tcBorders>
              <w:top w:val="single" w:sz="4" w:space="0" w:color="000000"/>
              <w:left w:val="single" w:sz="4" w:space="0" w:color="000000"/>
              <w:bottom w:val="single" w:sz="4" w:space="0" w:color="000000"/>
              <w:right w:val="single" w:sz="4" w:space="0" w:color="000000"/>
            </w:tcBorders>
            <w:hideMark/>
          </w:tcPr>
          <w:p w14:paraId="7BB9ADBC" w14:textId="77777777" w:rsidR="00852BBA" w:rsidRDefault="00852BBA" w:rsidP="0002288E">
            <w:pPr>
              <w:pStyle w:val="TableParagraph"/>
              <w:spacing w:line="248" w:lineRule="exact"/>
              <w:ind w:left="132" w:right="76"/>
              <w:jc w:val="center"/>
              <w:rPr>
                <w:sz w:val="20"/>
                <w:szCs w:val="20"/>
              </w:rPr>
            </w:pPr>
            <w:r>
              <w:rPr>
                <w:sz w:val="20"/>
                <w:szCs w:val="20"/>
              </w:rPr>
              <w:t>0.6169</w:t>
            </w:r>
          </w:p>
        </w:tc>
        <w:tc>
          <w:tcPr>
            <w:tcW w:w="866" w:type="dxa"/>
            <w:tcBorders>
              <w:top w:val="single" w:sz="4" w:space="0" w:color="000000"/>
              <w:left w:val="single" w:sz="4" w:space="0" w:color="000000"/>
              <w:bottom w:val="single" w:sz="4" w:space="0" w:color="000000"/>
              <w:right w:val="single" w:sz="4" w:space="0" w:color="000000"/>
            </w:tcBorders>
            <w:hideMark/>
          </w:tcPr>
          <w:p w14:paraId="1D4B05F4" w14:textId="77777777" w:rsidR="00852BBA" w:rsidRDefault="00852BBA" w:rsidP="0002288E">
            <w:pPr>
              <w:pStyle w:val="TableParagraph"/>
              <w:spacing w:line="248" w:lineRule="exact"/>
              <w:ind w:left="152"/>
              <w:rPr>
                <w:sz w:val="20"/>
                <w:szCs w:val="20"/>
              </w:rPr>
            </w:pPr>
            <w:r>
              <w:rPr>
                <w:sz w:val="20"/>
                <w:szCs w:val="20"/>
              </w:rPr>
              <w:t>0.6104</w:t>
            </w:r>
          </w:p>
        </w:tc>
        <w:tc>
          <w:tcPr>
            <w:tcW w:w="866" w:type="dxa"/>
            <w:tcBorders>
              <w:top w:val="single" w:sz="4" w:space="0" w:color="000000"/>
              <w:left w:val="single" w:sz="4" w:space="0" w:color="000000"/>
              <w:bottom w:val="single" w:sz="4" w:space="0" w:color="000000"/>
              <w:right w:val="single" w:sz="4" w:space="0" w:color="000000"/>
            </w:tcBorders>
            <w:hideMark/>
          </w:tcPr>
          <w:p w14:paraId="62301078" w14:textId="77777777" w:rsidR="00852BBA" w:rsidRDefault="00852BBA" w:rsidP="0002288E">
            <w:pPr>
              <w:pStyle w:val="TableParagraph"/>
              <w:spacing w:line="248" w:lineRule="exact"/>
              <w:ind w:right="93"/>
              <w:jc w:val="right"/>
              <w:rPr>
                <w:sz w:val="20"/>
                <w:szCs w:val="20"/>
              </w:rPr>
            </w:pPr>
            <w:r>
              <w:rPr>
                <w:sz w:val="20"/>
                <w:szCs w:val="20"/>
              </w:rPr>
              <w:t>0.6040</w:t>
            </w:r>
          </w:p>
        </w:tc>
        <w:tc>
          <w:tcPr>
            <w:tcW w:w="810" w:type="dxa"/>
            <w:tcBorders>
              <w:top w:val="single" w:sz="4" w:space="0" w:color="000000"/>
              <w:left w:val="single" w:sz="4" w:space="0" w:color="000000"/>
              <w:bottom w:val="single" w:sz="4" w:space="0" w:color="000000"/>
              <w:right w:val="single" w:sz="4" w:space="0" w:color="000000"/>
            </w:tcBorders>
            <w:hideMark/>
          </w:tcPr>
          <w:p w14:paraId="68F4B996" w14:textId="77777777" w:rsidR="00852BBA" w:rsidRDefault="00852BBA" w:rsidP="0002288E">
            <w:pPr>
              <w:pStyle w:val="TableParagraph"/>
              <w:spacing w:line="248" w:lineRule="exact"/>
              <w:ind w:left="132" w:right="74"/>
              <w:jc w:val="center"/>
              <w:rPr>
                <w:sz w:val="20"/>
                <w:szCs w:val="20"/>
              </w:rPr>
            </w:pPr>
            <w:r>
              <w:rPr>
                <w:sz w:val="20"/>
                <w:szCs w:val="20"/>
              </w:rPr>
              <w:t>0.5977</w:t>
            </w:r>
          </w:p>
        </w:tc>
      </w:tr>
      <w:tr w:rsidR="00852BBA" w14:paraId="61742DDA" w14:textId="77777777" w:rsidTr="00852BBA">
        <w:trPr>
          <w:trHeight w:val="278"/>
        </w:trPr>
        <w:tc>
          <w:tcPr>
            <w:tcW w:w="703" w:type="dxa"/>
            <w:tcBorders>
              <w:top w:val="single" w:sz="4" w:space="0" w:color="000000"/>
              <w:left w:val="single" w:sz="4" w:space="0" w:color="000000"/>
              <w:bottom w:val="single" w:sz="4" w:space="0" w:color="000000"/>
              <w:right w:val="single" w:sz="4" w:space="0" w:color="000000"/>
            </w:tcBorders>
            <w:hideMark/>
          </w:tcPr>
          <w:p w14:paraId="54DBA89D" w14:textId="77777777" w:rsidR="00852BBA" w:rsidRDefault="00852BBA" w:rsidP="0002288E">
            <w:pPr>
              <w:pStyle w:val="TableParagraph"/>
              <w:spacing w:line="248" w:lineRule="exact"/>
              <w:ind w:right="97"/>
              <w:jc w:val="right"/>
              <w:rPr>
                <w:sz w:val="20"/>
                <w:szCs w:val="20"/>
              </w:rPr>
            </w:pPr>
            <w:r>
              <w:rPr>
                <w:sz w:val="20"/>
                <w:szCs w:val="20"/>
              </w:rPr>
              <w:t>50</w:t>
            </w:r>
          </w:p>
        </w:tc>
        <w:tc>
          <w:tcPr>
            <w:tcW w:w="919" w:type="dxa"/>
            <w:tcBorders>
              <w:top w:val="single" w:sz="4" w:space="0" w:color="000000"/>
              <w:left w:val="single" w:sz="4" w:space="0" w:color="000000"/>
              <w:bottom w:val="single" w:sz="4" w:space="0" w:color="000000"/>
              <w:right w:val="single" w:sz="4" w:space="0" w:color="000000"/>
            </w:tcBorders>
            <w:hideMark/>
          </w:tcPr>
          <w:p w14:paraId="09E07551" w14:textId="77777777" w:rsidR="00852BBA" w:rsidRDefault="00852BBA" w:rsidP="0002288E">
            <w:pPr>
              <w:pStyle w:val="TableParagraph"/>
              <w:spacing w:line="248" w:lineRule="exact"/>
              <w:ind w:right="95"/>
              <w:jc w:val="right"/>
              <w:rPr>
                <w:sz w:val="20"/>
                <w:szCs w:val="20"/>
              </w:rPr>
            </w:pPr>
            <w:r>
              <w:rPr>
                <w:sz w:val="20"/>
                <w:szCs w:val="20"/>
              </w:rPr>
              <w:t>0.5915</w:t>
            </w:r>
          </w:p>
        </w:tc>
        <w:tc>
          <w:tcPr>
            <w:tcW w:w="864" w:type="dxa"/>
            <w:tcBorders>
              <w:top w:val="single" w:sz="4" w:space="0" w:color="000000"/>
              <w:left w:val="single" w:sz="4" w:space="0" w:color="000000"/>
              <w:bottom w:val="single" w:sz="4" w:space="0" w:color="000000"/>
              <w:right w:val="single" w:sz="4" w:space="0" w:color="000000"/>
            </w:tcBorders>
            <w:hideMark/>
          </w:tcPr>
          <w:p w14:paraId="03015595" w14:textId="77777777" w:rsidR="00852BBA" w:rsidRDefault="00852BBA" w:rsidP="0002288E">
            <w:pPr>
              <w:pStyle w:val="TableParagraph"/>
              <w:spacing w:line="248" w:lineRule="exact"/>
              <w:ind w:left="130" w:right="79"/>
              <w:jc w:val="center"/>
              <w:rPr>
                <w:sz w:val="20"/>
                <w:szCs w:val="20"/>
              </w:rPr>
            </w:pPr>
            <w:r>
              <w:rPr>
                <w:sz w:val="20"/>
                <w:szCs w:val="20"/>
              </w:rPr>
              <w:t>0.5853</w:t>
            </w:r>
          </w:p>
        </w:tc>
        <w:tc>
          <w:tcPr>
            <w:tcW w:w="866" w:type="dxa"/>
            <w:tcBorders>
              <w:top w:val="single" w:sz="4" w:space="0" w:color="000000"/>
              <w:left w:val="single" w:sz="4" w:space="0" w:color="000000"/>
              <w:bottom w:val="single" w:sz="4" w:space="0" w:color="000000"/>
              <w:right w:val="single" w:sz="4" w:space="0" w:color="000000"/>
            </w:tcBorders>
            <w:hideMark/>
          </w:tcPr>
          <w:p w14:paraId="653CEE99" w14:textId="77777777" w:rsidR="00852BBA" w:rsidRDefault="00852BBA" w:rsidP="0002288E">
            <w:pPr>
              <w:pStyle w:val="TableParagraph"/>
              <w:spacing w:line="248" w:lineRule="exact"/>
              <w:ind w:right="97"/>
              <w:jc w:val="right"/>
              <w:rPr>
                <w:sz w:val="20"/>
                <w:szCs w:val="20"/>
              </w:rPr>
            </w:pPr>
            <w:r>
              <w:rPr>
                <w:sz w:val="20"/>
                <w:szCs w:val="20"/>
              </w:rPr>
              <w:t>0.5792</w:t>
            </w:r>
          </w:p>
        </w:tc>
        <w:tc>
          <w:tcPr>
            <w:tcW w:w="866" w:type="dxa"/>
            <w:tcBorders>
              <w:top w:val="single" w:sz="4" w:space="0" w:color="000000"/>
              <w:left w:val="single" w:sz="4" w:space="0" w:color="000000"/>
              <w:bottom w:val="single" w:sz="4" w:space="0" w:color="000000"/>
              <w:right w:val="single" w:sz="4" w:space="0" w:color="000000"/>
            </w:tcBorders>
            <w:hideMark/>
          </w:tcPr>
          <w:p w14:paraId="6D9A49A2" w14:textId="77777777" w:rsidR="00852BBA" w:rsidRDefault="00852BBA" w:rsidP="0002288E">
            <w:pPr>
              <w:pStyle w:val="TableParagraph"/>
              <w:spacing w:line="248" w:lineRule="exact"/>
              <w:ind w:left="130" w:right="76"/>
              <w:jc w:val="center"/>
              <w:rPr>
                <w:sz w:val="20"/>
                <w:szCs w:val="20"/>
              </w:rPr>
            </w:pPr>
            <w:r>
              <w:rPr>
                <w:sz w:val="20"/>
                <w:szCs w:val="20"/>
              </w:rPr>
              <w:t>0.5731</w:t>
            </w:r>
          </w:p>
        </w:tc>
        <w:tc>
          <w:tcPr>
            <w:tcW w:w="864" w:type="dxa"/>
            <w:tcBorders>
              <w:top w:val="single" w:sz="4" w:space="0" w:color="000000"/>
              <w:left w:val="single" w:sz="4" w:space="0" w:color="000000"/>
              <w:bottom w:val="single" w:sz="4" w:space="0" w:color="000000"/>
              <w:right w:val="single" w:sz="4" w:space="0" w:color="000000"/>
            </w:tcBorders>
            <w:hideMark/>
          </w:tcPr>
          <w:p w14:paraId="5307CBD4" w14:textId="77777777" w:rsidR="00852BBA" w:rsidRDefault="00852BBA" w:rsidP="0002288E">
            <w:pPr>
              <w:pStyle w:val="TableParagraph"/>
              <w:spacing w:line="248" w:lineRule="exact"/>
              <w:ind w:right="94"/>
              <w:jc w:val="right"/>
              <w:rPr>
                <w:sz w:val="20"/>
                <w:szCs w:val="20"/>
              </w:rPr>
            </w:pPr>
            <w:r>
              <w:rPr>
                <w:sz w:val="20"/>
                <w:szCs w:val="20"/>
              </w:rPr>
              <w:t>0.5672</w:t>
            </w:r>
          </w:p>
        </w:tc>
        <w:tc>
          <w:tcPr>
            <w:tcW w:w="866" w:type="dxa"/>
            <w:tcBorders>
              <w:top w:val="single" w:sz="4" w:space="0" w:color="000000"/>
              <w:left w:val="single" w:sz="4" w:space="0" w:color="000000"/>
              <w:bottom w:val="single" w:sz="4" w:space="0" w:color="000000"/>
              <w:right w:val="single" w:sz="4" w:space="0" w:color="000000"/>
            </w:tcBorders>
            <w:hideMark/>
          </w:tcPr>
          <w:p w14:paraId="6D236725" w14:textId="77777777" w:rsidR="00852BBA" w:rsidRDefault="00852BBA" w:rsidP="0002288E">
            <w:pPr>
              <w:pStyle w:val="TableParagraph"/>
              <w:spacing w:line="248" w:lineRule="exact"/>
              <w:ind w:left="152"/>
              <w:rPr>
                <w:sz w:val="20"/>
                <w:szCs w:val="20"/>
              </w:rPr>
            </w:pPr>
            <w:r>
              <w:rPr>
                <w:sz w:val="20"/>
                <w:szCs w:val="20"/>
              </w:rPr>
              <w:t>0.5612</w:t>
            </w:r>
          </w:p>
        </w:tc>
        <w:tc>
          <w:tcPr>
            <w:tcW w:w="866" w:type="dxa"/>
            <w:tcBorders>
              <w:top w:val="single" w:sz="4" w:space="0" w:color="000000"/>
              <w:left w:val="single" w:sz="4" w:space="0" w:color="000000"/>
              <w:bottom w:val="single" w:sz="4" w:space="0" w:color="000000"/>
              <w:right w:val="single" w:sz="4" w:space="0" w:color="000000"/>
            </w:tcBorders>
            <w:hideMark/>
          </w:tcPr>
          <w:p w14:paraId="0238DC33" w14:textId="77777777" w:rsidR="00852BBA" w:rsidRDefault="00852BBA" w:rsidP="0002288E">
            <w:pPr>
              <w:pStyle w:val="TableParagraph"/>
              <w:spacing w:line="248" w:lineRule="exact"/>
              <w:ind w:left="132" w:right="76"/>
              <w:jc w:val="center"/>
              <w:rPr>
                <w:sz w:val="20"/>
                <w:szCs w:val="20"/>
              </w:rPr>
            </w:pPr>
            <w:r>
              <w:rPr>
                <w:sz w:val="20"/>
                <w:szCs w:val="20"/>
              </w:rPr>
              <w:t>0.5554</w:t>
            </w:r>
          </w:p>
        </w:tc>
        <w:tc>
          <w:tcPr>
            <w:tcW w:w="866" w:type="dxa"/>
            <w:tcBorders>
              <w:top w:val="single" w:sz="4" w:space="0" w:color="000000"/>
              <w:left w:val="single" w:sz="4" w:space="0" w:color="000000"/>
              <w:bottom w:val="single" w:sz="4" w:space="0" w:color="000000"/>
              <w:right w:val="single" w:sz="4" w:space="0" w:color="000000"/>
            </w:tcBorders>
            <w:hideMark/>
          </w:tcPr>
          <w:p w14:paraId="5A64376A" w14:textId="77777777" w:rsidR="00852BBA" w:rsidRDefault="00852BBA" w:rsidP="0002288E">
            <w:pPr>
              <w:pStyle w:val="TableParagraph"/>
              <w:spacing w:line="248" w:lineRule="exact"/>
              <w:ind w:left="152"/>
              <w:rPr>
                <w:sz w:val="20"/>
                <w:szCs w:val="20"/>
              </w:rPr>
            </w:pPr>
            <w:r>
              <w:rPr>
                <w:sz w:val="20"/>
                <w:szCs w:val="20"/>
              </w:rPr>
              <w:t>0.5496</w:t>
            </w:r>
          </w:p>
        </w:tc>
        <w:tc>
          <w:tcPr>
            <w:tcW w:w="866" w:type="dxa"/>
            <w:tcBorders>
              <w:top w:val="single" w:sz="4" w:space="0" w:color="000000"/>
              <w:left w:val="single" w:sz="4" w:space="0" w:color="000000"/>
              <w:bottom w:val="single" w:sz="4" w:space="0" w:color="000000"/>
              <w:right w:val="single" w:sz="4" w:space="0" w:color="000000"/>
            </w:tcBorders>
            <w:hideMark/>
          </w:tcPr>
          <w:p w14:paraId="51AEC1C3" w14:textId="77777777" w:rsidR="00852BBA" w:rsidRDefault="00852BBA" w:rsidP="0002288E">
            <w:pPr>
              <w:pStyle w:val="TableParagraph"/>
              <w:spacing w:line="248" w:lineRule="exact"/>
              <w:ind w:right="93"/>
              <w:jc w:val="right"/>
              <w:rPr>
                <w:sz w:val="20"/>
                <w:szCs w:val="20"/>
              </w:rPr>
            </w:pPr>
            <w:r>
              <w:rPr>
                <w:sz w:val="20"/>
                <w:szCs w:val="20"/>
              </w:rPr>
              <w:t>0.5438</w:t>
            </w:r>
          </w:p>
        </w:tc>
        <w:tc>
          <w:tcPr>
            <w:tcW w:w="810" w:type="dxa"/>
            <w:tcBorders>
              <w:top w:val="single" w:sz="4" w:space="0" w:color="000000"/>
              <w:left w:val="single" w:sz="4" w:space="0" w:color="000000"/>
              <w:bottom w:val="single" w:sz="4" w:space="0" w:color="000000"/>
              <w:right w:val="single" w:sz="4" w:space="0" w:color="000000"/>
            </w:tcBorders>
            <w:hideMark/>
          </w:tcPr>
          <w:p w14:paraId="384C4808" w14:textId="77777777" w:rsidR="00852BBA" w:rsidRDefault="00852BBA" w:rsidP="0002288E">
            <w:pPr>
              <w:pStyle w:val="TableParagraph"/>
              <w:spacing w:line="248" w:lineRule="exact"/>
              <w:ind w:left="132" w:right="-10"/>
              <w:jc w:val="center"/>
              <w:rPr>
                <w:sz w:val="20"/>
                <w:szCs w:val="20"/>
              </w:rPr>
            </w:pPr>
            <w:r>
              <w:rPr>
                <w:sz w:val="20"/>
                <w:szCs w:val="20"/>
              </w:rPr>
              <w:t>0.5381</w:t>
            </w:r>
          </w:p>
        </w:tc>
      </w:tr>
      <w:tr w:rsidR="00852BBA" w14:paraId="37CE5813" w14:textId="77777777" w:rsidTr="00852BBA">
        <w:trPr>
          <w:trHeight w:val="278"/>
        </w:trPr>
        <w:tc>
          <w:tcPr>
            <w:tcW w:w="703" w:type="dxa"/>
            <w:tcBorders>
              <w:top w:val="single" w:sz="4" w:space="0" w:color="000000"/>
              <w:left w:val="single" w:sz="4" w:space="0" w:color="000000"/>
              <w:bottom w:val="single" w:sz="4" w:space="0" w:color="000000"/>
              <w:right w:val="single" w:sz="4" w:space="0" w:color="000000"/>
            </w:tcBorders>
            <w:hideMark/>
          </w:tcPr>
          <w:p w14:paraId="410FE0F5" w14:textId="77777777" w:rsidR="00852BBA" w:rsidRDefault="00852BBA" w:rsidP="0002288E">
            <w:pPr>
              <w:pStyle w:val="TableParagraph"/>
              <w:spacing w:line="248" w:lineRule="exact"/>
              <w:ind w:right="97"/>
              <w:jc w:val="right"/>
              <w:rPr>
                <w:sz w:val="20"/>
                <w:szCs w:val="20"/>
              </w:rPr>
            </w:pPr>
            <w:r>
              <w:rPr>
                <w:sz w:val="20"/>
                <w:szCs w:val="20"/>
              </w:rPr>
              <w:t>60</w:t>
            </w:r>
          </w:p>
        </w:tc>
        <w:tc>
          <w:tcPr>
            <w:tcW w:w="919" w:type="dxa"/>
            <w:tcBorders>
              <w:top w:val="single" w:sz="4" w:space="0" w:color="000000"/>
              <w:left w:val="single" w:sz="4" w:space="0" w:color="000000"/>
              <w:bottom w:val="single" w:sz="4" w:space="0" w:color="000000"/>
              <w:right w:val="single" w:sz="4" w:space="0" w:color="000000"/>
            </w:tcBorders>
            <w:hideMark/>
          </w:tcPr>
          <w:p w14:paraId="1935EBE6" w14:textId="77777777" w:rsidR="00852BBA" w:rsidRDefault="00852BBA" w:rsidP="0002288E">
            <w:pPr>
              <w:pStyle w:val="TableParagraph"/>
              <w:spacing w:line="248" w:lineRule="exact"/>
              <w:ind w:right="95"/>
              <w:jc w:val="right"/>
              <w:rPr>
                <w:sz w:val="20"/>
                <w:szCs w:val="20"/>
              </w:rPr>
            </w:pPr>
            <w:r>
              <w:rPr>
                <w:sz w:val="20"/>
                <w:szCs w:val="20"/>
              </w:rPr>
              <w:t>0.5325</w:t>
            </w:r>
          </w:p>
        </w:tc>
        <w:tc>
          <w:tcPr>
            <w:tcW w:w="864" w:type="dxa"/>
            <w:tcBorders>
              <w:top w:val="single" w:sz="4" w:space="0" w:color="000000"/>
              <w:left w:val="single" w:sz="4" w:space="0" w:color="000000"/>
              <w:bottom w:val="single" w:sz="4" w:space="0" w:color="000000"/>
              <w:right w:val="single" w:sz="4" w:space="0" w:color="000000"/>
            </w:tcBorders>
            <w:hideMark/>
          </w:tcPr>
          <w:p w14:paraId="44A7A8AD" w14:textId="77777777" w:rsidR="00852BBA" w:rsidRDefault="00852BBA" w:rsidP="0002288E">
            <w:pPr>
              <w:pStyle w:val="TableParagraph"/>
              <w:spacing w:line="248" w:lineRule="exact"/>
              <w:ind w:left="130" w:right="79"/>
              <w:jc w:val="center"/>
              <w:rPr>
                <w:sz w:val="20"/>
                <w:szCs w:val="20"/>
              </w:rPr>
            </w:pPr>
            <w:r>
              <w:rPr>
                <w:sz w:val="20"/>
                <w:szCs w:val="20"/>
              </w:rPr>
              <w:t>0.5270</w:t>
            </w:r>
          </w:p>
        </w:tc>
        <w:tc>
          <w:tcPr>
            <w:tcW w:w="866" w:type="dxa"/>
            <w:tcBorders>
              <w:top w:val="single" w:sz="4" w:space="0" w:color="000000"/>
              <w:left w:val="single" w:sz="4" w:space="0" w:color="000000"/>
              <w:bottom w:val="single" w:sz="4" w:space="0" w:color="000000"/>
              <w:right w:val="single" w:sz="4" w:space="0" w:color="000000"/>
            </w:tcBorders>
            <w:hideMark/>
          </w:tcPr>
          <w:p w14:paraId="6EFED1AE" w14:textId="77777777" w:rsidR="00852BBA" w:rsidRDefault="00852BBA" w:rsidP="0002288E">
            <w:pPr>
              <w:pStyle w:val="TableParagraph"/>
              <w:spacing w:line="248" w:lineRule="exact"/>
              <w:ind w:right="97"/>
              <w:jc w:val="right"/>
              <w:rPr>
                <w:sz w:val="20"/>
                <w:szCs w:val="20"/>
              </w:rPr>
            </w:pPr>
            <w:r>
              <w:rPr>
                <w:sz w:val="20"/>
                <w:szCs w:val="20"/>
              </w:rPr>
              <w:t>0.5215</w:t>
            </w:r>
          </w:p>
        </w:tc>
        <w:tc>
          <w:tcPr>
            <w:tcW w:w="866" w:type="dxa"/>
            <w:tcBorders>
              <w:top w:val="single" w:sz="4" w:space="0" w:color="000000"/>
              <w:left w:val="single" w:sz="4" w:space="0" w:color="000000"/>
              <w:bottom w:val="single" w:sz="4" w:space="0" w:color="000000"/>
              <w:right w:val="single" w:sz="4" w:space="0" w:color="000000"/>
            </w:tcBorders>
            <w:hideMark/>
          </w:tcPr>
          <w:p w14:paraId="40BF0270" w14:textId="77777777" w:rsidR="00852BBA" w:rsidRDefault="00852BBA" w:rsidP="0002288E">
            <w:pPr>
              <w:pStyle w:val="TableParagraph"/>
              <w:spacing w:line="248" w:lineRule="exact"/>
              <w:ind w:left="130" w:right="76"/>
              <w:jc w:val="center"/>
              <w:rPr>
                <w:sz w:val="20"/>
                <w:szCs w:val="20"/>
              </w:rPr>
            </w:pPr>
            <w:r>
              <w:rPr>
                <w:sz w:val="20"/>
                <w:szCs w:val="20"/>
              </w:rPr>
              <w:t>0.5160</w:t>
            </w:r>
          </w:p>
        </w:tc>
        <w:tc>
          <w:tcPr>
            <w:tcW w:w="864" w:type="dxa"/>
            <w:tcBorders>
              <w:top w:val="single" w:sz="4" w:space="0" w:color="000000"/>
              <w:left w:val="single" w:sz="4" w:space="0" w:color="000000"/>
              <w:bottom w:val="single" w:sz="4" w:space="0" w:color="000000"/>
              <w:right w:val="single" w:sz="4" w:space="0" w:color="000000"/>
            </w:tcBorders>
            <w:hideMark/>
          </w:tcPr>
          <w:p w14:paraId="7ACD50D6" w14:textId="77777777" w:rsidR="00852BBA" w:rsidRDefault="00852BBA" w:rsidP="0002288E">
            <w:pPr>
              <w:pStyle w:val="TableParagraph"/>
              <w:spacing w:line="248" w:lineRule="exact"/>
              <w:ind w:right="94"/>
              <w:jc w:val="right"/>
              <w:rPr>
                <w:sz w:val="20"/>
                <w:szCs w:val="20"/>
              </w:rPr>
            </w:pPr>
            <w:r>
              <w:rPr>
                <w:sz w:val="20"/>
                <w:szCs w:val="20"/>
              </w:rPr>
              <w:t>0.5106</w:t>
            </w:r>
          </w:p>
        </w:tc>
        <w:tc>
          <w:tcPr>
            <w:tcW w:w="866" w:type="dxa"/>
            <w:tcBorders>
              <w:top w:val="single" w:sz="4" w:space="0" w:color="000000"/>
              <w:left w:val="single" w:sz="4" w:space="0" w:color="000000"/>
              <w:bottom w:val="single" w:sz="4" w:space="0" w:color="000000"/>
              <w:right w:val="single" w:sz="4" w:space="0" w:color="000000"/>
            </w:tcBorders>
            <w:hideMark/>
          </w:tcPr>
          <w:p w14:paraId="31A30CE4" w14:textId="77777777" w:rsidR="00852BBA" w:rsidRDefault="00852BBA" w:rsidP="0002288E">
            <w:pPr>
              <w:pStyle w:val="TableParagraph"/>
              <w:spacing w:line="248" w:lineRule="exact"/>
              <w:ind w:left="152"/>
              <w:rPr>
                <w:sz w:val="20"/>
                <w:szCs w:val="20"/>
              </w:rPr>
            </w:pPr>
            <w:r>
              <w:rPr>
                <w:sz w:val="20"/>
                <w:szCs w:val="20"/>
              </w:rPr>
              <w:t>0.5053</w:t>
            </w:r>
          </w:p>
        </w:tc>
        <w:tc>
          <w:tcPr>
            <w:tcW w:w="866" w:type="dxa"/>
            <w:tcBorders>
              <w:top w:val="single" w:sz="4" w:space="0" w:color="000000"/>
              <w:left w:val="single" w:sz="4" w:space="0" w:color="000000"/>
              <w:bottom w:val="single" w:sz="4" w:space="0" w:color="000000"/>
              <w:right w:val="single" w:sz="4" w:space="0" w:color="000000"/>
            </w:tcBorders>
            <w:hideMark/>
          </w:tcPr>
          <w:p w14:paraId="57325713" w14:textId="77777777" w:rsidR="00852BBA" w:rsidRDefault="00852BBA" w:rsidP="0002288E">
            <w:pPr>
              <w:pStyle w:val="TableParagraph"/>
              <w:spacing w:line="248" w:lineRule="exact"/>
              <w:ind w:left="132" w:right="76"/>
              <w:jc w:val="center"/>
              <w:rPr>
                <w:sz w:val="20"/>
                <w:szCs w:val="20"/>
              </w:rPr>
            </w:pPr>
            <w:r>
              <w:rPr>
                <w:sz w:val="20"/>
                <w:szCs w:val="20"/>
              </w:rPr>
              <w:t>0.5000</w:t>
            </w:r>
          </w:p>
        </w:tc>
        <w:tc>
          <w:tcPr>
            <w:tcW w:w="866" w:type="dxa"/>
            <w:tcBorders>
              <w:top w:val="single" w:sz="4" w:space="0" w:color="000000"/>
              <w:left w:val="single" w:sz="4" w:space="0" w:color="000000"/>
              <w:bottom w:val="single" w:sz="4" w:space="0" w:color="000000"/>
              <w:right w:val="single" w:sz="4" w:space="0" w:color="000000"/>
            </w:tcBorders>
            <w:hideMark/>
          </w:tcPr>
          <w:p w14:paraId="41436259" w14:textId="77777777" w:rsidR="00852BBA" w:rsidRDefault="00852BBA" w:rsidP="0002288E">
            <w:pPr>
              <w:pStyle w:val="TableParagraph"/>
              <w:spacing w:line="248" w:lineRule="exact"/>
              <w:ind w:left="152"/>
              <w:rPr>
                <w:sz w:val="20"/>
                <w:szCs w:val="20"/>
              </w:rPr>
            </w:pPr>
            <w:r>
              <w:rPr>
                <w:sz w:val="20"/>
                <w:szCs w:val="20"/>
              </w:rPr>
              <w:t>0.4948</w:t>
            </w:r>
          </w:p>
        </w:tc>
        <w:tc>
          <w:tcPr>
            <w:tcW w:w="866" w:type="dxa"/>
            <w:tcBorders>
              <w:top w:val="single" w:sz="4" w:space="0" w:color="000000"/>
              <w:left w:val="single" w:sz="4" w:space="0" w:color="000000"/>
              <w:bottom w:val="single" w:sz="4" w:space="0" w:color="000000"/>
              <w:right w:val="single" w:sz="4" w:space="0" w:color="000000"/>
            </w:tcBorders>
            <w:hideMark/>
          </w:tcPr>
          <w:p w14:paraId="5120C021" w14:textId="77777777" w:rsidR="00852BBA" w:rsidRDefault="00852BBA" w:rsidP="0002288E">
            <w:pPr>
              <w:pStyle w:val="TableParagraph"/>
              <w:spacing w:line="248" w:lineRule="exact"/>
              <w:ind w:right="93"/>
              <w:jc w:val="right"/>
              <w:rPr>
                <w:sz w:val="20"/>
                <w:szCs w:val="20"/>
              </w:rPr>
            </w:pPr>
            <w:r>
              <w:rPr>
                <w:sz w:val="20"/>
                <w:szCs w:val="20"/>
              </w:rPr>
              <w:t>0.4896</w:t>
            </w:r>
          </w:p>
        </w:tc>
        <w:tc>
          <w:tcPr>
            <w:tcW w:w="810" w:type="dxa"/>
            <w:tcBorders>
              <w:top w:val="single" w:sz="4" w:space="0" w:color="000000"/>
              <w:left w:val="single" w:sz="4" w:space="0" w:color="000000"/>
              <w:bottom w:val="single" w:sz="4" w:space="0" w:color="000000"/>
              <w:right w:val="single" w:sz="4" w:space="0" w:color="000000"/>
            </w:tcBorders>
            <w:hideMark/>
          </w:tcPr>
          <w:p w14:paraId="70779CFC" w14:textId="77777777" w:rsidR="00852BBA" w:rsidRDefault="00852BBA" w:rsidP="0002288E">
            <w:pPr>
              <w:pStyle w:val="TableParagraph"/>
              <w:spacing w:line="248" w:lineRule="exact"/>
              <w:ind w:left="132" w:right="74"/>
              <w:jc w:val="center"/>
              <w:rPr>
                <w:sz w:val="20"/>
                <w:szCs w:val="20"/>
              </w:rPr>
            </w:pPr>
            <w:r>
              <w:rPr>
                <w:sz w:val="20"/>
                <w:szCs w:val="20"/>
              </w:rPr>
              <w:t>0.4845</w:t>
            </w:r>
          </w:p>
        </w:tc>
      </w:tr>
      <w:tr w:rsidR="00852BBA" w14:paraId="085C1795" w14:textId="77777777" w:rsidTr="00852BBA">
        <w:trPr>
          <w:trHeight w:val="292"/>
        </w:trPr>
        <w:tc>
          <w:tcPr>
            <w:tcW w:w="703" w:type="dxa"/>
            <w:tcBorders>
              <w:top w:val="single" w:sz="4" w:space="0" w:color="000000"/>
              <w:left w:val="single" w:sz="4" w:space="0" w:color="000000"/>
              <w:bottom w:val="single" w:sz="4" w:space="0" w:color="000000"/>
              <w:right w:val="single" w:sz="4" w:space="0" w:color="000000"/>
            </w:tcBorders>
            <w:hideMark/>
          </w:tcPr>
          <w:p w14:paraId="0215935E" w14:textId="77777777" w:rsidR="00852BBA" w:rsidRDefault="00852BBA" w:rsidP="0002288E">
            <w:pPr>
              <w:pStyle w:val="TableParagraph"/>
              <w:spacing w:line="248" w:lineRule="exact"/>
              <w:ind w:right="97"/>
              <w:jc w:val="right"/>
              <w:rPr>
                <w:sz w:val="20"/>
                <w:szCs w:val="20"/>
              </w:rPr>
            </w:pPr>
            <w:r>
              <w:rPr>
                <w:sz w:val="20"/>
                <w:szCs w:val="20"/>
              </w:rPr>
              <w:t>70</w:t>
            </w:r>
          </w:p>
        </w:tc>
        <w:tc>
          <w:tcPr>
            <w:tcW w:w="919" w:type="dxa"/>
            <w:tcBorders>
              <w:top w:val="single" w:sz="4" w:space="0" w:color="000000"/>
              <w:left w:val="single" w:sz="4" w:space="0" w:color="000000"/>
              <w:bottom w:val="single" w:sz="4" w:space="0" w:color="000000"/>
              <w:right w:val="single" w:sz="4" w:space="0" w:color="000000"/>
            </w:tcBorders>
            <w:hideMark/>
          </w:tcPr>
          <w:p w14:paraId="10C3350C" w14:textId="77777777" w:rsidR="00852BBA" w:rsidRDefault="00852BBA" w:rsidP="0002288E">
            <w:pPr>
              <w:pStyle w:val="TableParagraph"/>
              <w:spacing w:line="248" w:lineRule="exact"/>
              <w:ind w:right="95"/>
              <w:jc w:val="right"/>
              <w:rPr>
                <w:sz w:val="20"/>
                <w:szCs w:val="20"/>
              </w:rPr>
            </w:pPr>
            <w:r>
              <w:rPr>
                <w:sz w:val="20"/>
                <w:szCs w:val="20"/>
              </w:rPr>
              <w:t>0.4794</w:t>
            </w:r>
          </w:p>
        </w:tc>
        <w:tc>
          <w:tcPr>
            <w:tcW w:w="864" w:type="dxa"/>
            <w:tcBorders>
              <w:top w:val="single" w:sz="4" w:space="0" w:color="000000"/>
              <w:left w:val="single" w:sz="4" w:space="0" w:color="000000"/>
              <w:bottom w:val="single" w:sz="4" w:space="0" w:color="000000"/>
              <w:right w:val="single" w:sz="4" w:space="0" w:color="000000"/>
            </w:tcBorders>
            <w:hideMark/>
          </w:tcPr>
          <w:p w14:paraId="2BD6D42C" w14:textId="77777777" w:rsidR="00852BBA" w:rsidRDefault="00852BBA" w:rsidP="0002288E">
            <w:pPr>
              <w:pStyle w:val="TableParagraph"/>
              <w:spacing w:line="248" w:lineRule="exact"/>
              <w:ind w:left="130" w:right="79"/>
              <w:jc w:val="center"/>
              <w:rPr>
                <w:sz w:val="20"/>
                <w:szCs w:val="20"/>
              </w:rPr>
            </w:pPr>
            <w:r>
              <w:rPr>
                <w:sz w:val="20"/>
                <w:szCs w:val="20"/>
              </w:rPr>
              <w:t>0.4744</w:t>
            </w:r>
          </w:p>
        </w:tc>
        <w:tc>
          <w:tcPr>
            <w:tcW w:w="866" w:type="dxa"/>
            <w:tcBorders>
              <w:top w:val="single" w:sz="4" w:space="0" w:color="000000"/>
              <w:left w:val="single" w:sz="4" w:space="0" w:color="000000"/>
              <w:bottom w:val="single" w:sz="4" w:space="0" w:color="000000"/>
              <w:right w:val="single" w:sz="4" w:space="0" w:color="000000"/>
            </w:tcBorders>
            <w:hideMark/>
          </w:tcPr>
          <w:p w14:paraId="6B96590C" w14:textId="77777777" w:rsidR="00852BBA" w:rsidRDefault="00852BBA" w:rsidP="0002288E">
            <w:pPr>
              <w:pStyle w:val="TableParagraph"/>
              <w:spacing w:line="248" w:lineRule="exact"/>
              <w:ind w:right="97"/>
              <w:jc w:val="right"/>
              <w:rPr>
                <w:sz w:val="20"/>
                <w:szCs w:val="20"/>
              </w:rPr>
            </w:pPr>
            <w:r>
              <w:rPr>
                <w:sz w:val="20"/>
                <w:szCs w:val="20"/>
              </w:rPr>
              <w:t>0.4695</w:t>
            </w:r>
          </w:p>
        </w:tc>
        <w:tc>
          <w:tcPr>
            <w:tcW w:w="866" w:type="dxa"/>
            <w:tcBorders>
              <w:top w:val="single" w:sz="4" w:space="0" w:color="000000"/>
              <w:left w:val="single" w:sz="4" w:space="0" w:color="000000"/>
              <w:bottom w:val="single" w:sz="4" w:space="0" w:color="000000"/>
              <w:right w:val="single" w:sz="4" w:space="0" w:color="000000"/>
            </w:tcBorders>
            <w:hideMark/>
          </w:tcPr>
          <w:p w14:paraId="01E322FD" w14:textId="77777777" w:rsidR="00852BBA" w:rsidRDefault="00852BBA" w:rsidP="0002288E">
            <w:pPr>
              <w:pStyle w:val="TableParagraph"/>
              <w:spacing w:line="248" w:lineRule="exact"/>
              <w:ind w:left="130" w:right="76"/>
              <w:jc w:val="center"/>
              <w:rPr>
                <w:sz w:val="20"/>
                <w:szCs w:val="20"/>
              </w:rPr>
            </w:pPr>
            <w:r>
              <w:rPr>
                <w:sz w:val="20"/>
                <w:szCs w:val="20"/>
              </w:rPr>
              <w:t>0.4646</w:t>
            </w:r>
          </w:p>
        </w:tc>
        <w:tc>
          <w:tcPr>
            <w:tcW w:w="864" w:type="dxa"/>
            <w:tcBorders>
              <w:top w:val="single" w:sz="4" w:space="0" w:color="000000"/>
              <w:left w:val="single" w:sz="4" w:space="0" w:color="000000"/>
              <w:bottom w:val="single" w:sz="4" w:space="0" w:color="000000"/>
              <w:right w:val="single" w:sz="4" w:space="0" w:color="000000"/>
            </w:tcBorders>
            <w:hideMark/>
          </w:tcPr>
          <w:p w14:paraId="01C200AE" w14:textId="77777777" w:rsidR="00852BBA" w:rsidRDefault="00852BBA" w:rsidP="0002288E">
            <w:pPr>
              <w:pStyle w:val="TableParagraph"/>
              <w:spacing w:line="248" w:lineRule="exact"/>
              <w:ind w:right="94"/>
              <w:jc w:val="right"/>
              <w:rPr>
                <w:sz w:val="20"/>
                <w:szCs w:val="20"/>
              </w:rPr>
            </w:pPr>
            <w:r>
              <w:rPr>
                <w:sz w:val="20"/>
                <w:szCs w:val="20"/>
              </w:rPr>
              <w:t>0.4597</w:t>
            </w:r>
          </w:p>
        </w:tc>
        <w:tc>
          <w:tcPr>
            <w:tcW w:w="866" w:type="dxa"/>
            <w:tcBorders>
              <w:top w:val="single" w:sz="4" w:space="0" w:color="000000"/>
              <w:left w:val="single" w:sz="4" w:space="0" w:color="000000"/>
              <w:bottom w:val="single" w:sz="4" w:space="0" w:color="000000"/>
              <w:right w:val="single" w:sz="4" w:space="0" w:color="000000"/>
            </w:tcBorders>
            <w:hideMark/>
          </w:tcPr>
          <w:p w14:paraId="0AA0D29B" w14:textId="77777777" w:rsidR="00852BBA" w:rsidRDefault="00852BBA" w:rsidP="0002288E">
            <w:pPr>
              <w:pStyle w:val="TableParagraph"/>
              <w:spacing w:line="248" w:lineRule="exact"/>
              <w:ind w:left="152"/>
              <w:rPr>
                <w:sz w:val="20"/>
                <w:szCs w:val="20"/>
              </w:rPr>
            </w:pPr>
            <w:r>
              <w:rPr>
                <w:sz w:val="20"/>
                <w:szCs w:val="20"/>
              </w:rPr>
              <w:t>0.4549</w:t>
            </w:r>
          </w:p>
        </w:tc>
        <w:tc>
          <w:tcPr>
            <w:tcW w:w="866" w:type="dxa"/>
            <w:tcBorders>
              <w:top w:val="single" w:sz="4" w:space="0" w:color="000000"/>
              <w:left w:val="single" w:sz="4" w:space="0" w:color="000000"/>
              <w:bottom w:val="single" w:sz="4" w:space="0" w:color="000000"/>
              <w:right w:val="single" w:sz="4" w:space="0" w:color="000000"/>
            </w:tcBorders>
            <w:hideMark/>
          </w:tcPr>
          <w:p w14:paraId="56BC420B" w14:textId="77777777" w:rsidR="00852BBA" w:rsidRDefault="00852BBA" w:rsidP="0002288E">
            <w:pPr>
              <w:pStyle w:val="TableParagraph"/>
              <w:spacing w:line="248" w:lineRule="exact"/>
              <w:ind w:left="132" w:right="76"/>
              <w:jc w:val="center"/>
              <w:rPr>
                <w:sz w:val="20"/>
                <w:szCs w:val="20"/>
              </w:rPr>
            </w:pPr>
            <w:r>
              <w:rPr>
                <w:sz w:val="20"/>
                <w:szCs w:val="20"/>
              </w:rPr>
              <w:t>0.4502</w:t>
            </w:r>
          </w:p>
        </w:tc>
        <w:tc>
          <w:tcPr>
            <w:tcW w:w="866" w:type="dxa"/>
            <w:tcBorders>
              <w:top w:val="single" w:sz="4" w:space="0" w:color="000000"/>
              <w:left w:val="single" w:sz="4" w:space="0" w:color="000000"/>
              <w:bottom w:val="single" w:sz="4" w:space="0" w:color="000000"/>
              <w:right w:val="single" w:sz="4" w:space="0" w:color="000000"/>
            </w:tcBorders>
            <w:hideMark/>
          </w:tcPr>
          <w:p w14:paraId="0F3E8BFD" w14:textId="77777777" w:rsidR="00852BBA" w:rsidRDefault="00852BBA" w:rsidP="0002288E">
            <w:pPr>
              <w:pStyle w:val="TableParagraph"/>
              <w:spacing w:line="248" w:lineRule="exact"/>
              <w:ind w:left="152"/>
              <w:rPr>
                <w:sz w:val="20"/>
                <w:szCs w:val="20"/>
              </w:rPr>
            </w:pPr>
            <w:r>
              <w:rPr>
                <w:sz w:val="20"/>
                <w:szCs w:val="20"/>
              </w:rPr>
              <w:t>0.4454</w:t>
            </w:r>
          </w:p>
        </w:tc>
        <w:tc>
          <w:tcPr>
            <w:tcW w:w="866" w:type="dxa"/>
            <w:tcBorders>
              <w:top w:val="single" w:sz="4" w:space="0" w:color="000000"/>
              <w:left w:val="single" w:sz="4" w:space="0" w:color="000000"/>
              <w:bottom w:val="single" w:sz="4" w:space="0" w:color="000000"/>
              <w:right w:val="single" w:sz="4" w:space="0" w:color="000000"/>
            </w:tcBorders>
            <w:hideMark/>
          </w:tcPr>
          <w:p w14:paraId="6D8D3110" w14:textId="77777777" w:rsidR="00852BBA" w:rsidRDefault="00852BBA" w:rsidP="0002288E">
            <w:pPr>
              <w:pStyle w:val="TableParagraph"/>
              <w:spacing w:line="248" w:lineRule="exact"/>
              <w:ind w:right="93"/>
              <w:jc w:val="right"/>
              <w:rPr>
                <w:sz w:val="20"/>
                <w:szCs w:val="20"/>
              </w:rPr>
            </w:pPr>
            <w:r>
              <w:rPr>
                <w:sz w:val="20"/>
                <w:szCs w:val="20"/>
              </w:rPr>
              <w:t>0.4408</w:t>
            </w:r>
          </w:p>
        </w:tc>
        <w:tc>
          <w:tcPr>
            <w:tcW w:w="810" w:type="dxa"/>
            <w:tcBorders>
              <w:top w:val="single" w:sz="4" w:space="0" w:color="000000"/>
              <w:left w:val="single" w:sz="4" w:space="0" w:color="000000"/>
              <w:bottom w:val="single" w:sz="4" w:space="0" w:color="000000"/>
              <w:right w:val="single" w:sz="4" w:space="0" w:color="000000"/>
            </w:tcBorders>
            <w:hideMark/>
          </w:tcPr>
          <w:p w14:paraId="5CA02FF1" w14:textId="77777777" w:rsidR="00852BBA" w:rsidRDefault="00852BBA" w:rsidP="0002288E">
            <w:pPr>
              <w:pStyle w:val="TableParagraph"/>
              <w:spacing w:line="248" w:lineRule="exact"/>
              <w:ind w:left="132" w:right="74"/>
              <w:jc w:val="center"/>
              <w:rPr>
                <w:sz w:val="20"/>
                <w:szCs w:val="20"/>
              </w:rPr>
            </w:pPr>
            <w:r>
              <w:rPr>
                <w:sz w:val="20"/>
                <w:szCs w:val="20"/>
              </w:rPr>
              <w:t>0.4362</w:t>
            </w:r>
          </w:p>
        </w:tc>
      </w:tr>
      <w:tr w:rsidR="00852BBA" w14:paraId="6FEBDA12" w14:textId="77777777" w:rsidTr="00852BBA">
        <w:trPr>
          <w:trHeight w:val="278"/>
        </w:trPr>
        <w:tc>
          <w:tcPr>
            <w:tcW w:w="703" w:type="dxa"/>
            <w:tcBorders>
              <w:top w:val="single" w:sz="4" w:space="0" w:color="000000"/>
              <w:left w:val="single" w:sz="4" w:space="0" w:color="000000"/>
              <w:bottom w:val="single" w:sz="4" w:space="0" w:color="000000"/>
              <w:right w:val="single" w:sz="4" w:space="0" w:color="000000"/>
            </w:tcBorders>
            <w:hideMark/>
          </w:tcPr>
          <w:p w14:paraId="5001593D" w14:textId="77777777" w:rsidR="00852BBA" w:rsidRDefault="00852BBA" w:rsidP="0002288E">
            <w:pPr>
              <w:pStyle w:val="TableParagraph"/>
              <w:spacing w:line="248" w:lineRule="exact"/>
              <w:ind w:right="97"/>
              <w:jc w:val="right"/>
              <w:rPr>
                <w:sz w:val="20"/>
                <w:szCs w:val="20"/>
              </w:rPr>
            </w:pPr>
            <w:r>
              <w:rPr>
                <w:sz w:val="20"/>
                <w:szCs w:val="20"/>
              </w:rPr>
              <w:t>80</w:t>
            </w:r>
          </w:p>
        </w:tc>
        <w:tc>
          <w:tcPr>
            <w:tcW w:w="919" w:type="dxa"/>
            <w:tcBorders>
              <w:top w:val="single" w:sz="4" w:space="0" w:color="000000"/>
              <w:left w:val="single" w:sz="4" w:space="0" w:color="000000"/>
              <w:bottom w:val="single" w:sz="4" w:space="0" w:color="000000"/>
              <w:right w:val="single" w:sz="4" w:space="0" w:color="000000"/>
            </w:tcBorders>
            <w:hideMark/>
          </w:tcPr>
          <w:p w14:paraId="5EC95625" w14:textId="77777777" w:rsidR="00852BBA" w:rsidRDefault="00852BBA" w:rsidP="0002288E">
            <w:pPr>
              <w:pStyle w:val="TableParagraph"/>
              <w:spacing w:line="248" w:lineRule="exact"/>
              <w:ind w:right="95"/>
              <w:jc w:val="right"/>
              <w:rPr>
                <w:sz w:val="20"/>
                <w:szCs w:val="20"/>
              </w:rPr>
            </w:pPr>
            <w:r>
              <w:rPr>
                <w:sz w:val="20"/>
                <w:szCs w:val="20"/>
              </w:rPr>
              <w:t>0.4316</w:t>
            </w:r>
          </w:p>
        </w:tc>
        <w:tc>
          <w:tcPr>
            <w:tcW w:w="864" w:type="dxa"/>
            <w:tcBorders>
              <w:top w:val="single" w:sz="4" w:space="0" w:color="000000"/>
              <w:left w:val="single" w:sz="4" w:space="0" w:color="000000"/>
              <w:bottom w:val="single" w:sz="4" w:space="0" w:color="000000"/>
              <w:right w:val="single" w:sz="4" w:space="0" w:color="000000"/>
            </w:tcBorders>
            <w:hideMark/>
          </w:tcPr>
          <w:p w14:paraId="6CFAB33D" w14:textId="77777777" w:rsidR="00852BBA" w:rsidRDefault="00852BBA" w:rsidP="0002288E">
            <w:pPr>
              <w:pStyle w:val="TableParagraph"/>
              <w:spacing w:line="248" w:lineRule="exact"/>
              <w:ind w:left="130" w:right="79"/>
              <w:jc w:val="center"/>
              <w:rPr>
                <w:sz w:val="20"/>
                <w:szCs w:val="20"/>
              </w:rPr>
            </w:pPr>
            <w:r>
              <w:rPr>
                <w:sz w:val="20"/>
                <w:szCs w:val="20"/>
              </w:rPr>
              <w:t>0.4271</w:t>
            </w:r>
          </w:p>
        </w:tc>
        <w:tc>
          <w:tcPr>
            <w:tcW w:w="866" w:type="dxa"/>
            <w:tcBorders>
              <w:top w:val="single" w:sz="4" w:space="0" w:color="000000"/>
              <w:left w:val="single" w:sz="4" w:space="0" w:color="000000"/>
              <w:bottom w:val="single" w:sz="4" w:space="0" w:color="000000"/>
              <w:right w:val="single" w:sz="4" w:space="0" w:color="000000"/>
            </w:tcBorders>
            <w:hideMark/>
          </w:tcPr>
          <w:p w14:paraId="68BB1748" w14:textId="77777777" w:rsidR="00852BBA" w:rsidRDefault="00852BBA" w:rsidP="0002288E">
            <w:pPr>
              <w:pStyle w:val="TableParagraph"/>
              <w:spacing w:line="248" w:lineRule="exact"/>
              <w:ind w:right="97"/>
              <w:jc w:val="right"/>
              <w:rPr>
                <w:sz w:val="20"/>
                <w:szCs w:val="20"/>
              </w:rPr>
            </w:pPr>
            <w:r>
              <w:rPr>
                <w:sz w:val="20"/>
                <w:szCs w:val="20"/>
              </w:rPr>
              <w:t>0.4227</w:t>
            </w:r>
          </w:p>
        </w:tc>
        <w:tc>
          <w:tcPr>
            <w:tcW w:w="866" w:type="dxa"/>
            <w:tcBorders>
              <w:top w:val="single" w:sz="4" w:space="0" w:color="000000"/>
              <w:left w:val="single" w:sz="4" w:space="0" w:color="000000"/>
              <w:bottom w:val="single" w:sz="4" w:space="0" w:color="000000"/>
              <w:right w:val="single" w:sz="4" w:space="0" w:color="000000"/>
            </w:tcBorders>
            <w:hideMark/>
          </w:tcPr>
          <w:p w14:paraId="6C790330" w14:textId="77777777" w:rsidR="00852BBA" w:rsidRDefault="00852BBA" w:rsidP="0002288E">
            <w:pPr>
              <w:pStyle w:val="TableParagraph"/>
              <w:spacing w:line="248" w:lineRule="exact"/>
              <w:ind w:left="130" w:right="76"/>
              <w:jc w:val="center"/>
              <w:rPr>
                <w:sz w:val="20"/>
                <w:szCs w:val="20"/>
              </w:rPr>
            </w:pPr>
            <w:r>
              <w:rPr>
                <w:sz w:val="20"/>
                <w:szCs w:val="20"/>
              </w:rPr>
              <w:t>0.4182</w:t>
            </w:r>
          </w:p>
        </w:tc>
        <w:tc>
          <w:tcPr>
            <w:tcW w:w="864" w:type="dxa"/>
            <w:tcBorders>
              <w:top w:val="single" w:sz="4" w:space="0" w:color="000000"/>
              <w:left w:val="single" w:sz="4" w:space="0" w:color="000000"/>
              <w:bottom w:val="single" w:sz="4" w:space="0" w:color="000000"/>
              <w:right w:val="single" w:sz="4" w:space="0" w:color="000000"/>
            </w:tcBorders>
            <w:hideMark/>
          </w:tcPr>
          <w:p w14:paraId="797C4710" w14:textId="77777777" w:rsidR="00852BBA" w:rsidRDefault="00852BBA" w:rsidP="0002288E">
            <w:pPr>
              <w:pStyle w:val="TableParagraph"/>
              <w:spacing w:line="248" w:lineRule="exact"/>
              <w:ind w:right="94"/>
              <w:jc w:val="right"/>
              <w:rPr>
                <w:sz w:val="20"/>
                <w:szCs w:val="20"/>
              </w:rPr>
            </w:pPr>
            <w:r>
              <w:rPr>
                <w:sz w:val="20"/>
                <w:szCs w:val="20"/>
              </w:rPr>
              <w:t>0.4139</w:t>
            </w:r>
          </w:p>
        </w:tc>
        <w:tc>
          <w:tcPr>
            <w:tcW w:w="866" w:type="dxa"/>
            <w:tcBorders>
              <w:top w:val="single" w:sz="4" w:space="0" w:color="000000"/>
              <w:left w:val="single" w:sz="4" w:space="0" w:color="000000"/>
              <w:bottom w:val="single" w:sz="4" w:space="0" w:color="000000"/>
              <w:right w:val="single" w:sz="4" w:space="0" w:color="000000"/>
            </w:tcBorders>
            <w:hideMark/>
          </w:tcPr>
          <w:p w14:paraId="2FBF301E" w14:textId="77777777" w:rsidR="00852BBA" w:rsidRDefault="00852BBA" w:rsidP="0002288E">
            <w:pPr>
              <w:pStyle w:val="TableParagraph"/>
              <w:spacing w:line="248" w:lineRule="exact"/>
              <w:ind w:left="152"/>
              <w:rPr>
                <w:sz w:val="20"/>
                <w:szCs w:val="20"/>
              </w:rPr>
            </w:pPr>
            <w:r>
              <w:rPr>
                <w:sz w:val="20"/>
                <w:szCs w:val="20"/>
              </w:rPr>
              <w:t>0.4096</w:t>
            </w:r>
          </w:p>
        </w:tc>
        <w:tc>
          <w:tcPr>
            <w:tcW w:w="866" w:type="dxa"/>
            <w:tcBorders>
              <w:top w:val="single" w:sz="4" w:space="0" w:color="000000"/>
              <w:left w:val="single" w:sz="4" w:space="0" w:color="000000"/>
              <w:bottom w:val="single" w:sz="4" w:space="0" w:color="000000"/>
              <w:right w:val="single" w:sz="4" w:space="0" w:color="000000"/>
            </w:tcBorders>
            <w:hideMark/>
          </w:tcPr>
          <w:p w14:paraId="54A5B9C0" w14:textId="77777777" w:rsidR="00852BBA" w:rsidRDefault="00852BBA" w:rsidP="0002288E">
            <w:pPr>
              <w:pStyle w:val="TableParagraph"/>
              <w:spacing w:line="248" w:lineRule="exact"/>
              <w:ind w:left="132" w:right="76"/>
              <w:jc w:val="center"/>
              <w:rPr>
                <w:sz w:val="20"/>
                <w:szCs w:val="20"/>
              </w:rPr>
            </w:pPr>
            <w:r>
              <w:rPr>
                <w:sz w:val="20"/>
                <w:szCs w:val="20"/>
              </w:rPr>
              <w:t>0.4053</w:t>
            </w:r>
          </w:p>
        </w:tc>
        <w:tc>
          <w:tcPr>
            <w:tcW w:w="866" w:type="dxa"/>
            <w:tcBorders>
              <w:top w:val="single" w:sz="4" w:space="0" w:color="000000"/>
              <w:left w:val="single" w:sz="4" w:space="0" w:color="000000"/>
              <w:bottom w:val="single" w:sz="4" w:space="0" w:color="000000"/>
              <w:right w:val="single" w:sz="4" w:space="0" w:color="000000"/>
            </w:tcBorders>
            <w:hideMark/>
          </w:tcPr>
          <w:p w14:paraId="74D3E632" w14:textId="77777777" w:rsidR="00852BBA" w:rsidRDefault="00852BBA" w:rsidP="0002288E">
            <w:pPr>
              <w:pStyle w:val="TableParagraph"/>
              <w:spacing w:line="248" w:lineRule="exact"/>
              <w:ind w:left="152"/>
              <w:rPr>
                <w:sz w:val="20"/>
                <w:szCs w:val="20"/>
              </w:rPr>
            </w:pPr>
            <w:r>
              <w:rPr>
                <w:sz w:val="20"/>
                <w:szCs w:val="20"/>
              </w:rPr>
              <w:t>0.4010</w:t>
            </w:r>
          </w:p>
        </w:tc>
        <w:tc>
          <w:tcPr>
            <w:tcW w:w="866" w:type="dxa"/>
            <w:tcBorders>
              <w:top w:val="single" w:sz="4" w:space="0" w:color="000000"/>
              <w:left w:val="single" w:sz="4" w:space="0" w:color="000000"/>
              <w:bottom w:val="single" w:sz="4" w:space="0" w:color="000000"/>
              <w:right w:val="single" w:sz="4" w:space="0" w:color="000000"/>
            </w:tcBorders>
            <w:hideMark/>
          </w:tcPr>
          <w:p w14:paraId="0032F824" w14:textId="77777777" w:rsidR="00852BBA" w:rsidRDefault="00852BBA" w:rsidP="0002288E">
            <w:pPr>
              <w:pStyle w:val="TableParagraph"/>
              <w:spacing w:line="248" w:lineRule="exact"/>
              <w:ind w:right="93"/>
              <w:jc w:val="right"/>
              <w:rPr>
                <w:sz w:val="20"/>
                <w:szCs w:val="20"/>
              </w:rPr>
            </w:pPr>
            <w:r>
              <w:rPr>
                <w:sz w:val="20"/>
                <w:szCs w:val="20"/>
              </w:rPr>
              <w:t>0.3968</w:t>
            </w:r>
          </w:p>
        </w:tc>
        <w:tc>
          <w:tcPr>
            <w:tcW w:w="810" w:type="dxa"/>
            <w:tcBorders>
              <w:top w:val="single" w:sz="4" w:space="0" w:color="000000"/>
              <w:left w:val="single" w:sz="4" w:space="0" w:color="000000"/>
              <w:bottom w:val="single" w:sz="4" w:space="0" w:color="000000"/>
              <w:right w:val="single" w:sz="4" w:space="0" w:color="000000"/>
            </w:tcBorders>
            <w:hideMark/>
          </w:tcPr>
          <w:p w14:paraId="3E6626D0" w14:textId="77777777" w:rsidR="00852BBA" w:rsidRDefault="00852BBA" w:rsidP="0002288E">
            <w:pPr>
              <w:pStyle w:val="TableParagraph"/>
              <w:spacing w:line="248" w:lineRule="exact"/>
              <w:ind w:left="132" w:right="74"/>
              <w:jc w:val="center"/>
              <w:rPr>
                <w:sz w:val="20"/>
                <w:szCs w:val="20"/>
              </w:rPr>
            </w:pPr>
            <w:r>
              <w:rPr>
                <w:sz w:val="20"/>
                <w:szCs w:val="20"/>
              </w:rPr>
              <w:t>0.3927</w:t>
            </w:r>
          </w:p>
        </w:tc>
      </w:tr>
      <w:tr w:rsidR="00852BBA" w14:paraId="0FEDA8FA" w14:textId="77777777" w:rsidTr="00852BBA">
        <w:trPr>
          <w:trHeight w:val="277"/>
        </w:trPr>
        <w:tc>
          <w:tcPr>
            <w:tcW w:w="703" w:type="dxa"/>
            <w:tcBorders>
              <w:top w:val="single" w:sz="4" w:space="0" w:color="000000"/>
              <w:left w:val="single" w:sz="4" w:space="0" w:color="000000"/>
              <w:bottom w:val="single" w:sz="4" w:space="0" w:color="000000"/>
              <w:right w:val="single" w:sz="4" w:space="0" w:color="000000"/>
            </w:tcBorders>
            <w:hideMark/>
          </w:tcPr>
          <w:p w14:paraId="4619CAF7" w14:textId="77777777" w:rsidR="00852BBA" w:rsidRDefault="00852BBA" w:rsidP="0002288E">
            <w:pPr>
              <w:pStyle w:val="TableParagraph"/>
              <w:spacing w:line="248" w:lineRule="exact"/>
              <w:ind w:right="97"/>
              <w:jc w:val="right"/>
              <w:rPr>
                <w:sz w:val="20"/>
                <w:szCs w:val="20"/>
              </w:rPr>
            </w:pPr>
            <w:r>
              <w:rPr>
                <w:sz w:val="20"/>
                <w:szCs w:val="20"/>
              </w:rPr>
              <w:t>90</w:t>
            </w:r>
          </w:p>
        </w:tc>
        <w:tc>
          <w:tcPr>
            <w:tcW w:w="919" w:type="dxa"/>
            <w:tcBorders>
              <w:top w:val="single" w:sz="4" w:space="0" w:color="000000"/>
              <w:left w:val="single" w:sz="4" w:space="0" w:color="000000"/>
              <w:bottom w:val="single" w:sz="4" w:space="0" w:color="000000"/>
              <w:right w:val="single" w:sz="4" w:space="0" w:color="000000"/>
            </w:tcBorders>
            <w:hideMark/>
          </w:tcPr>
          <w:p w14:paraId="668C4B42" w14:textId="77777777" w:rsidR="00852BBA" w:rsidRDefault="00852BBA" w:rsidP="0002288E">
            <w:pPr>
              <w:pStyle w:val="TableParagraph"/>
              <w:spacing w:line="248" w:lineRule="exact"/>
              <w:ind w:right="95"/>
              <w:jc w:val="right"/>
              <w:rPr>
                <w:sz w:val="20"/>
                <w:szCs w:val="20"/>
              </w:rPr>
            </w:pPr>
            <w:r>
              <w:rPr>
                <w:sz w:val="20"/>
                <w:szCs w:val="20"/>
              </w:rPr>
              <w:t>0.3886</w:t>
            </w:r>
          </w:p>
        </w:tc>
        <w:tc>
          <w:tcPr>
            <w:tcW w:w="864" w:type="dxa"/>
            <w:tcBorders>
              <w:top w:val="single" w:sz="4" w:space="0" w:color="000000"/>
              <w:left w:val="single" w:sz="4" w:space="0" w:color="000000"/>
              <w:bottom w:val="single" w:sz="4" w:space="0" w:color="000000"/>
              <w:right w:val="single" w:sz="4" w:space="0" w:color="000000"/>
            </w:tcBorders>
            <w:hideMark/>
          </w:tcPr>
          <w:p w14:paraId="2F30018A" w14:textId="77777777" w:rsidR="00852BBA" w:rsidRDefault="00852BBA" w:rsidP="0002288E">
            <w:pPr>
              <w:pStyle w:val="TableParagraph"/>
              <w:spacing w:line="248" w:lineRule="exact"/>
              <w:ind w:left="130" w:right="79"/>
              <w:jc w:val="center"/>
              <w:rPr>
                <w:sz w:val="20"/>
                <w:szCs w:val="20"/>
              </w:rPr>
            </w:pPr>
            <w:r>
              <w:rPr>
                <w:sz w:val="20"/>
                <w:szCs w:val="20"/>
              </w:rPr>
              <w:t>0.3845</w:t>
            </w:r>
          </w:p>
        </w:tc>
        <w:tc>
          <w:tcPr>
            <w:tcW w:w="866" w:type="dxa"/>
            <w:tcBorders>
              <w:top w:val="single" w:sz="4" w:space="0" w:color="000000"/>
              <w:left w:val="single" w:sz="4" w:space="0" w:color="000000"/>
              <w:bottom w:val="single" w:sz="4" w:space="0" w:color="000000"/>
              <w:right w:val="single" w:sz="4" w:space="0" w:color="000000"/>
            </w:tcBorders>
            <w:hideMark/>
          </w:tcPr>
          <w:p w14:paraId="5FB7C773" w14:textId="77777777" w:rsidR="00852BBA" w:rsidRDefault="00852BBA" w:rsidP="0002288E">
            <w:pPr>
              <w:pStyle w:val="TableParagraph"/>
              <w:spacing w:line="248" w:lineRule="exact"/>
              <w:ind w:right="97"/>
              <w:jc w:val="right"/>
              <w:rPr>
                <w:sz w:val="20"/>
                <w:szCs w:val="20"/>
              </w:rPr>
            </w:pPr>
            <w:r>
              <w:rPr>
                <w:sz w:val="20"/>
                <w:szCs w:val="20"/>
              </w:rPr>
              <w:t>0.3805</w:t>
            </w:r>
          </w:p>
        </w:tc>
        <w:tc>
          <w:tcPr>
            <w:tcW w:w="866" w:type="dxa"/>
            <w:tcBorders>
              <w:top w:val="single" w:sz="4" w:space="0" w:color="000000"/>
              <w:left w:val="single" w:sz="4" w:space="0" w:color="000000"/>
              <w:bottom w:val="single" w:sz="4" w:space="0" w:color="000000"/>
              <w:right w:val="single" w:sz="4" w:space="0" w:color="000000"/>
            </w:tcBorders>
            <w:hideMark/>
          </w:tcPr>
          <w:p w14:paraId="286B6916" w14:textId="77777777" w:rsidR="00852BBA" w:rsidRDefault="00852BBA" w:rsidP="0002288E">
            <w:pPr>
              <w:pStyle w:val="TableParagraph"/>
              <w:spacing w:line="248" w:lineRule="exact"/>
              <w:ind w:left="130" w:right="76"/>
              <w:jc w:val="center"/>
              <w:rPr>
                <w:sz w:val="20"/>
                <w:szCs w:val="20"/>
              </w:rPr>
            </w:pPr>
            <w:r>
              <w:rPr>
                <w:sz w:val="20"/>
                <w:szCs w:val="20"/>
              </w:rPr>
              <w:t>0.3765</w:t>
            </w:r>
          </w:p>
        </w:tc>
        <w:tc>
          <w:tcPr>
            <w:tcW w:w="864" w:type="dxa"/>
            <w:tcBorders>
              <w:top w:val="single" w:sz="4" w:space="0" w:color="000000"/>
              <w:left w:val="single" w:sz="4" w:space="0" w:color="000000"/>
              <w:bottom w:val="single" w:sz="4" w:space="0" w:color="000000"/>
              <w:right w:val="single" w:sz="4" w:space="0" w:color="000000"/>
            </w:tcBorders>
            <w:hideMark/>
          </w:tcPr>
          <w:p w14:paraId="3BAB3075" w14:textId="77777777" w:rsidR="00852BBA" w:rsidRDefault="00852BBA" w:rsidP="0002288E">
            <w:pPr>
              <w:pStyle w:val="TableParagraph"/>
              <w:spacing w:line="248" w:lineRule="exact"/>
              <w:ind w:right="94"/>
              <w:jc w:val="right"/>
              <w:rPr>
                <w:sz w:val="20"/>
                <w:szCs w:val="20"/>
              </w:rPr>
            </w:pPr>
            <w:r>
              <w:rPr>
                <w:sz w:val="20"/>
                <w:szCs w:val="20"/>
              </w:rPr>
              <w:t>0.3726</w:t>
            </w:r>
          </w:p>
        </w:tc>
        <w:tc>
          <w:tcPr>
            <w:tcW w:w="866" w:type="dxa"/>
            <w:tcBorders>
              <w:top w:val="single" w:sz="4" w:space="0" w:color="000000"/>
              <w:left w:val="single" w:sz="4" w:space="0" w:color="000000"/>
              <w:bottom w:val="single" w:sz="4" w:space="0" w:color="000000"/>
              <w:right w:val="single" w:sz="4" w:space="0" w:color="000000"/>
            </w:tcBorders>
            <w:hideMark/>
          </w:tcPr>
          <w:p w14:paraId="316ECC93" w14:textId="77777777" w:rsidR="00852BBA" w:rsidRDefault="00852BBA" w:rsidP="0002288E">
            <w:pPr>
              <w:pStyle w:val="TableParagraph"/>
              <w:spacing w:line="248" w:lineRule="exact"/>
              <w:ind w:left="152"/>
              <w:rPr>
                <w:sz w:val="20"/>
                <w:szCs w:val="20"/>
              </w:rPr>
            </w:pPr>
            <w:r>
              <w:rPr>
                <w:sz w:val="20"/>
                <w:szCs w:val="20"/>
              </w:rPr>
              <w:t>0.3687</w:t>
            </w:r>
          </w:p>
        </w:tc>
        <w:tc>
          <w:tcPr>
            <w:tcW w:w="866" w:type="dxa"/>
            <w:tcBorders>
              <w:top w:val="single" w:sz="4" w:space="0" w:color="000000"/>
              <w:left w:val="single" w:sz="4" w:space="0" w:color="000000"/>
              <w:bottom w:val="single" w:sz="4" w:space="0" w:color="000000"/>
              <w:right w:val="single" w:sz="4" w:space="0" w:color="000000"/>
            </w:tcBorders>
            <w:hideMark/>
          </w:tcPr>
          <w:p w14:paraId="02AAF59A" w14:textId="77777777" w:rsidR="00852BBA" w:rsidRDefault="00852BBA" w:rsidP="0002288E">
            <w:pPr>
              <w:pStyle w:val="TableParagraph"/>
              <w:spacing w:line="248" w:lineRule="exact"/>
              <w:ind w:left="132" w:right="76"/>
              <w:jc w:val="center"/>
              <w:rPr>
                <w:sz w:val="20"/>
                <w:szCs w:val="20"/>
              </w:rPr>
            </w:pPr>
            <w:r>
              <w:rPr>
                <w:sz w:val="20"/>
                <w:szCs w:val="20"/>
              </w:rPr>
              <w:t>0.3649</w:t>
            </w:r>
          </w:p>
        </w:tc>
        <w:tc>
          <w:tcPr>
            <w:tcW w:w="866" w:type="dxa"/>
            <w:tcBorders>
              <w:top w:val="single" w:sz="4" w:space="0" w:color="000000"/>
              <w:left w:val="single" w:sz="4" w:space="0" w:color="000000"/>
              <w:bottom w:val="single" w:sz="4" w:space="0" w:color="000000"/>
              <w:right w:val="single" w:sz="4" w:space="0" w:color="000000"/>
            </w:tcBorders>
            <w:hideMark/>
          </w:tcPr>
          <w:p w14:paraId="739CD262" w14:textId="77777777" w:rsidR="00852BBA" w:rsidRDefault="00852BBA" w:rsidP="0002288E">
            <w:pPr>
              <w:pStyle w:val="TableParagraph"/>
              <w:spacing w:line="248" w:lineRule="exact"/>
              <w:ind w:left="152"/>
              <w:rPr>
                <w:sz w:val="20"/>
                <w:szCs w:val="20"/>
              </w:rPr>
            </w:pPr>
            <w:r>
              <w:rPr>
                <w:sz w:val="20"/>
                <w:szCs w:val="20"/>
              </w:rPr>
              <w:t>0.3611</w:t>
            </w:r>
          </w:p>
        </w:tc>
        <w:tc>
          <w:tcPr>
            <w:tcW w:w="866" w:type="dxa"/>
            <w:tcBorders>
              <w:top w:val="single" w:sz="4" w:space="0" w:color="000000"/>
              <w:left w:val="single" w:sz="4" w:space="0" w:color="000000"/>
              <w:bottom w:val="single" w:sz="4" w:space="0" w:color="000000"/>
              <w:right w:val="single" w:sz="4" w:space="0" w:color="000000"/>
            </w:tcBorders>
            <w:hideMark/>
          </w:tcPr>
          <w:p w14:paraId="623FF7B5" w14:textId="77777777" w:rsidR="00852BBA" w:rsidRDefault="00852BBA" w:rsidP="0002288E">
            <w:pPr>
              <w:pStyle w:val="TableParagraph"/>
              <w:spacing w:line="248" w:lineRule="exact"/>
              <w:ind w:right="93"/>
              <w:jc w:val="right"/>
              <w:rPr>
                <w:sz w:val="20"/>
                <w:szCs w:val="20"/>
              </w:rPr>
            </w:pPr>
            <w:r>
              <w:rPr>
                <w:sz w:val="20"/>
                <w:szCs w:val="20"/>
              </w:rPr>
              <w:t>0.3573</w:t>
            </w:r>
          </w:p>
        </w:tc>
        <w:tc>
          <w:tcPr>
            <w:tcW w:w="810" w:type="dxa"/>
            <w:tcBorders>
              <w:top w:val="single" w:sz="4" w:space="0" w:color="000000"/>
              <w:left w:val="single" w:sz="4" w:space="0" w:color="000000"/>
              <w:bottom w:val="single" w:sz="4" w:space="0" w:color="000000"/>
              <w:right w:val="single" w:sz="4" w:space="0" w:color="000000"/>
            </w:tcBorders>
            <w:hideMark/>
          </w:tcPr>
          <w:p w14:paraId="4B0EC022" w14:textId="77777777" w:rsidR="00852BBA" w:rsidRDefault="00852BBA" w:rsidP="0002288E">
            <w:pPr>
              <w:pStyle w:val="TableParagraph"/>
              <w:spacing w:line="248" w:lineRule="exact"/>
              <w:ind w:left="132" w:right="74"/>
              <w:jc w:val="center"/>
              <w:rPr>
                <w:sz w:val="20"/>
                <w:szCs w:val="20"/>
              </w:rPr>
            </w:pPr>
            <w:r>
              <w:rPr>
                <w:sz w:val="20"/>
                <w:szCs w:val="20"/>
              </w:rPr>
              <w:t>0.3536</w:t>
            </w:r>
          </w:p>
        </w:tc>
      </w:tr>
      <w:tr w:rsidR="00852BBA" w14:paraId="376AEE7C" w14:textId="77777777" w:rsidTr="00852BBA">
        <w:trPr>
          <w:trHeight w:val="278"/>
        </w:trPr>
        <w:tc>
          <w:tcPr>
            <w:tcW w:w="703" w:type="dxa"/>
            <w:tcBorders>
              <w:top w:val="single" w:sz="4" w:space="0" w:color="000000"/>
              <w:left w:val="single" w:sz="4" w:space="0" w:color="000000"/>
              <w:bottom w:val="single" w:sz="4" w:space="0" w:color="000000"/>
              <w:right w:val="single" w:sz="4" w:space="0" w:color="000000"/>
            </w:tcBorders>
            <w:hideMark/>
          </w:tcPr>
          <w:p w14:paraId="2B784362" w14:textId="77777777" w:rsidR="00852BBA" w:rsidRDefault="00852BBA" w:rsidP="0002288E">
            <w:pPr>
              <w:pStyle w:val="TableParagraph"/>
              <w:spacing w:line="248" w:lineRule="exact"/>
              <w:ind w:right="95"/>
              <w:jc w:val="right"/>
              <w:rPr>
                <w:sz w:val="20"/>
                <w:szCs w:val="20"/>
              </w:rPr>
            </w:pPr>
            <w:r>
              <w:rPr>
                <w:sz w:val="20"/>
                <w:szCs w:val="20"/>
              </w:rPr>
              <w:t>100</w:t>
            </w:r>
          </w:p>
        </w:tc>
        <w:tc>
          <w:tcPr>
            <w:tcW w:w="919" w:type="dxa"/>
            <w:tcBorders>
              <w:top w:val="single" w:sz="4" w:space="0" w:color="000000"/>
              <w:left w:val="single" w:sz="4" w:space="0" w:color="000000"/>
              <w:bottom w:val="single" w:sz="4" w:space="0" w:color="000000"/>
              <w:right w:val="single" w:sz="4" w:space="0" w:color="000000"/>
            </w:tcBorders>
            <w:hideMark/>
          </w:tcPr>
          <w:p w14:paraId="3FBDC1CC" w14:textId="77777777" w:rsidR="00852BBA" w:rsidRDefault="00852BBA" w:rsidP="0002288E">
            <w:pPr>
              <w:pStyle w:val="TableParagraph"/>
              <w:spacing w:line="248" w:lineRule="exact"/>
              <w:ind w:right="95"/>
              <w:jc w:val="right"/>
              <w:rPr>
                <w:sz w:val="20"/>
                <w:szCs w:val="20"/>
              </w:rPr>
            </w:pPr>
            <w:r>
              <w:rPr>
                <w:sz w:val="20"/>
                <w:szCs w:val="20"/>
              </w:rPr>
              <w:t>0.3499</w:t>
            </w:r>
          </w:p>
        </w:tc>
        <w:tc>
          <w:tcPr>
            <w:tcW w:w="864" w:type="dxa"/>
            <w:tcBorders>
              <w:top w:val="single" w:sz="4" w:space="0" w:color="000000"/>
              <w:left w:val="single" w:sz="4" w:space="0" w:color="000000"/>
              <w:bottom w:val="single" w:sz="4" w:space="0" w:color="000000"/>
              <w:right w:val="single" w:sz="4" w:space="0" w:color="000000"/>
            </w:tcBorders>
            <w:hideMark/>
          </w:tcPr>
          <w:p w14:paraId="6DC0759D" w14:textId="77777777" w:rsidR="00852BBA" w:rsidRDefault="00852BBA" w:rsidP="0002288E">
            <w:pPr>
              <w:pStyle w:val="TableParagraph"/>
              <w:spacing w:line="248" w:lineRule="exact"/>
              <w:ind w:left="130" w:right="79"/>
              <w:jc w:val="center"/>
              <w:rPr>
                <w:sz w:val="20"/>
                <w:szCs w:val="20"/>
              </w:rPr>
            </w:pPr>
            <w:r>
              <w:rPr>
                <w:sz w:val="20"/>
                <w:szCs w:val="20"/>
              </w:rPr>
              <w:t>0.3462</w:t>
            </w:r>
          </w:p>
        </w:tc>
        <w:tc>
          <w:tcPr>
            <w:tcW w:w="866" w:type="dxa"/>
            <w:tcBorders>
              <w:top w:val="single" w:sz="4" w:space="0" w:color="000000"/>
              <w:left w:val="single" w:sz="4" w:space="0" w:color="000000"/>
              <w:bottom w:val="single" w:sz="4" w:space="0" w:color="000000"/>
              <w:right w:val="single" w:sz="4" w:space="0" w:color="000000"/>
            </w:tcBorders>
            <w:hideMark/>
          </w:tcPr>
          <w:p w14:paraId="0B6D0552" w14:textId="77777777" w:rsidR="00852BBA" w:rsidRDefault="00852BBA" w:rsidP="0002288E">
            <w:pPr>
              <w:pStyle w:val="TableParagraph"/>
              <w:spacing w:line="248" w:lineRule="exact"/>
              <w:ind w:right="97"/>
              <w:jc w:val="right"/>
              <w:rPr>
                <w:sz w:val="20"/>
                <w:szCs w:val="20"/>
              </w:rPr>
            </w:pPr>
            <w:r>
              <w:rPr>
                <w:sz w:val="20"/>
                <w:szCs w:val="20"/>
              </w:rPr>
              <w:t>0.3426</w:t>
            </w:r>
          </w:p>
        </w:tc>
        <w:tc>
          <w:tcPr>
            <w:tcW w:w="866" w:type="dxa"/>
            <w:tcBorders>
              <w:top w:val="single" w:sz="4" w:space="0" w:color="000000"/>
              <w:left w:val="single" w:sz="4" w:space="0" w:color="000000"/>
              <w:bottom w:val="single" w:sz="4" w:space="0" w:color="000000"/>
              <w:right w:val="single" w:sz="4" w:space="0" w:color="000000"/>
            </w:tcBorders>
            <w:hideMark/>
          </w:tcPr>
          <w:p w14:paraId="7071C2E0" w14:textId="77777777" w:rsidR="00852BBA" w:rsidRDefault="00852BBA" w:rsidP="0002288E">
            <w:pPr>
              <w:pStyle w:val="TableParagraph"/>
              <w:spacing w:line="248" w:lineRule="exact"/>
              <w:ind w:left="130" w:right="76"/>
              <w:jc w:val="center"/>
              <w:rPr>
                <w:sz w:val="20"/>
                <w:szCs w:val="20"/>
              </w:rPr>
            </w:pPr>
            <w:r>
              <w:rPr>
                <w:sz w:val="20"/>
                <w:szCs w:val="20"/>
              </w:rPr>
              <w:t>0.3390</w:t>
            </w:r>
          </w:p>
        </w:tc>
        <w:tc>
          <w:tcPr>
            <w:tcW w:w="864" w:type="dxa"/>
            <w:tcBorders>
              <w:top w:val="single" w:sz="4" w:space="0" w:color="000000"/>
              <w:left w:val="single" w:sz="4" w:space="0" w:color="000000"/>
              <w:bottom w:val="single" w:sz="4" w:space="0" w:color="000000"/>
              <w:right w:val="single" w:sz="4" w:space="0" w:color="000000"/>
            </w:tcBorders>
            <w:hideMark/>
          </w:tcPr>
          <w:p w14:paraId="574DEC08" w14:textId="77777777" w:rsidR="00852BBA" w:rsidRDefault="00852BBA" w:rsidP="0002288E">
            <w:pPr>
              <w:pStyle w:val="TableParagraph"/>
              <w:spacing w:line="248" w:lineRule="exact"/>
              <w:ind w:right="94"/>
              <w:jc w:val="right"/>
              <w:rPr>
                <w:sz w:val="20"/>
                <w:szCs w:val="20"/>
              </w:rPr>
            </w:pPr>
            <w:r>
              <w:rPr>
                <w:sz w:val="20"/>
                <w:szCs w:val="20"/>
              </w:rPr>
              <w:t>0.3355</w:t>
            </w:r>
          </w:p>
        </w:tc>
        <w:tc>
          <w:tcPr>
            <w:tcW w:w="866" w:type="dxa"/>
            <w:tcBorders>
              <w:top w:val="single" w:sz="4" w:space="0" w:color="000000"/>
              <w:left w:val="single" w:sz="4" w:space="0" w:color="000000"/>
              <w:bottom w:val="single" w:sz="4" w:space="0" w:color="000000"/>
              <w:right w:val="single" w:sz="4" w:space="0" w:color="000000"/>
            </w:tcBorders>
            <w:hideMark/>
          </w:tcPr>
          <w:p w14:paraId="6364D508" w14:textId="77777777" w:rsidR="00852BBA" w:rsidRDefault="00852BBA" w:rsidP="0002288E">
            <w:pPr>
              <w:pStyle w:val="TableParagraph"/>
              <w:spacing w:line="248" w:lineRule="exact"/>
              <w:ind w:left="152"/>
              <w:rPr>
                <w:sz w:val="20"/>
                <w:szCs w:val="20"/>
              </w:rPr>
            </w:pPr>
            <w:r>
              <w:rPr>
                <w:sz w:val="20"/>
                <w:szCs w:val="20"/>
              </w:rPr>
              <w:t>0.3320</w:t>
            </w:r>
          </w:p>
        </w:tc>
        <w:tc>
          <w:tcPr>
            <w:tcW w:w="866" w:type="dxa"/>
            <w:tcBorders>
              <w:top w:val="single" w:sz="4" w:space="0" w:color="000000"/>
              <w:left w:val="single" w:sz="4" w:space="0" w:color="000000"/>
              <w:bottom w:val="single" w:sz="4" w:space="0" w:color="000000"/>
              <w:right w:val="single" w:sz="4" w:space="0" w:color="000000"/>
            </w:tcBorders>
            <w:hideMark/>
          </w:tcPr>
          <w:p w14:paraId="2E4D83DA" w14:textId="77777777" w:rsidR="00852BBA" w:rsidRDefault="00852BBA" w:rsidP="0002288E">
            <w:pPr>
              <w:pStyle w:val="TableParagraph"/>
              <w:spacing w:line="248" w:lineRule="exact"/>
              <w:ind w:left="132" w:right="76"/>
              <w:jc w:val="center"/>
              <w:rPr>
                <w:sz w:val="20"/>
                <w:szCs w:val="20"/>
              </w:rPr>
            </w:pPr>
            <w:r>
              <w:rPr>
                <w:sz w:val="20"/>
                <w:szCs w:val="20"/>
              </w:rPr>
              <w:t>0.3285</w:t>
            </w:r>
          </w:p>
        </w:tc>
        <w:tc>
          <w:tcPr>
            <w:tcW w:w="866" w:type="dxa"/>
            <w:tcBorders>
              <w:top w:val="single" w:sz="4" w:space="0" w:color="000000"/>
              <w:left w:val="single" w:sz="4" w:space="0" w:color="000000"/>
              <w:bottom w:val="single" w:sz="4" w:space="0" w:color="000000"/>
              <w:right w:val="single" w:sz="4" w:space="0" w:color="000000"/>
            </w:tcBorders>
            <w:hideMark/>
          </w:tcPr>
          <w:p w14:paraId="6EC803E8" w14:textId="77777777" w:rsidR="00852BBA" w:rsidRDefault="00852BBA" w:rsidP="0002288E">
            <w:pPr>
              <w:pStyle w:val="TableParagraph"/>
              <w:spacing w:line="248" w:lineRule="exact"/>
              <w:ind w:left="152"/>
              <w:rPr>
                <w:sz w:val="20"/>
                <w:szCs w:val="20"/>
              </w:rPr>
            </w:pPr>
            <w:r>
              <w:rPr>
                <w:sz w:val="20"/>
                <w:szCs w:val="20"/>
              </w:rPr>
              <w:t>0.3251</w:t>
            </w:r>
          </w:p>
        </w:tc>
        <w:tc>
          <w:tcPr>
            <w:tcW w:w="866" w:type="dxa"/>
            <w:tcBorders>
              <w:top w:val="single" w:sz="4" w:space="0" w:color="000000"/>
              <w:left w:val="single" w:sz="4" w:space="0" w:color="000000"/>
              <w:bottom w:val="single" w:sz="4" w:space="0" w:color="000000"/>
              <w:right w:val="single" w:sz="4" w:space="0" w:color="000000"/>
            </w:tcBorders>
            <w:hideMark/>
          </w:tcPr>
          <w:p w14:paraId="0A4AC097" w14:textId="77777777" w:rsidR="00852BBA" w:rsidRDefault="00852BBA" w:rsidP="0002288E">
            <w:pPr>
              <w:pStyle w:val="TableParagraph"/>
              <w:spacing w:line="248" w:lineRule="exact"/>
              <w:ind w:right="93"/>
              <w:jc w:val="right"/>
              <w:rPr>
                <w:sz w:val="20"/>
                <w:szCs w:val="20"/>
              </w:rPr>
            </w:pPr>
            <w:r>
              <w:rPr>
                <w:sz w:val="20"/>
                <w:szCs w:val="20"/>
              </w:rPr>
              <w:t>0.3217</w:t>
            </w:r>
          </w:p>
        </w:tc>
        <w:tc>
          <w:tcPr>
            <w:tcW w:w="810" w:type="dxa"/>
            <w:tcBorders>
              <w:top w:val="single" w:sz="4" w:space="0" w:color="000000"/>
              <w:left w:val="single" w:sz="4" w:space="0" w:color="000000"/>
              <w:bottom w:val="single" w:sz="4" w:space="0" w:color="000000"/>
              <w:right w:val="single" w:sz="4" w:space="0" w:color="000000"/>
            </w:tcBorders>
            <w:hideMark/>
          </w:tcPr>
          <w:p w14:paraId="70CB0425" w14:textId="77777777" w:rsidR="00852BBA" w:rsidRDefault="00852BBA" w:rsidP="0002288E">
            <w:pPr>
              <w:pStyle w:val="TableParagraph"/>
              <w:spacing w:line="248" w:lineRule="exact"/>
              <w:ind w:left="132" w:right="74"/>
              <w:jc w:val="center"/>
              <w:rPr>
                <w:sz w:val="20"/>
                <w:szCs w:val="20"/>
              </w:rPr>
            </w:pPr>
            <w:r>
              <w:rPr>
                <w:sz w:val="20"/>
                <w:szCs w:val="20"/>
              </w:rPr>
              <w:t>0.3183</w:t>
            </w:r>
          </w:p>
        </w:tc>
      </w:tr>
    </w:tbl>
    <w:p w14:paraId="1C4BEC62" w14:textId="77777777" w:rsidR="00852BBA" w:rsidRDefault="00852BBA" w:rsidP="00E95A45">
      <w:pPr>
        <w:rPr>
          <w:sz w:val="20"/>
          <w:szCs w:val="20"/>
        </w:rPr>
        <w:sectPr w:rsidR="00852BBA">
          <w:type w:val="continuous"/>
          <w:pgSz w:w="11900" w:h="16838"/>
          <w:pgMar w:top="1440" w:right="1406" w:bottom="439" w:left="1420" w:header="0" w:footer="0" w:gutter="0"/>
          <w:cols w:space="720"/>
        </w:sectPr>
      </w:pPr>
    </w:p>
    <w:p w14:paraId="27B81D35" w14:textId="77777777" w:rsidR="00E95A45" w:rsidRDefault="00E95A45" w:rsidP="00E95A45">
      <w:pPr>
        <w:rPr>
          <w:sz w:val="20"/>
          <w:szCs w:val="20"/>
        </w:rPr>
      </w:pPr>
    </w:p>
    <w:p w14:paraId="5D45372B" w14:textId="77777777" w:rsidR="00E95A45" w:rsidRDefault="00E95A45" w:rsidP="00E95A45">
      <w:pPr>
        <w:ind w:left="320"/>
        <w:rPr>
          <w:sz w:val="20"/>
          <w:szCs w:val="20"/>
        </w:rPr>
      </w:pPr>
    </w:p>
    <w:p w14:paraId="4362604F" w14:textId="77777777" w:rsidR="00E95A45" w:rsidRDefault="00E95A45" w:rsidP="00E95A45">
      <w:pPr>
        <w:rPr>
          <w:sz w:val="20"/>
          <w:szCs w:val="20"/>
        </w:rPr>
      </w:pPr>
    </w:p>
    <w:p w14:paraId="3015A1EC" w14:textId="77777777" w:rsidR="00E95A45" w:rsidRDefault="00E95A45" w:rsidP="00BF52AE">
      <w:pPr>
        <w:ind w:left="320" w:firstLine="1098"/>
        <w:rPr>
          <w:rFonts w:eastAsia="Times New Roman"/>
          <w:sz w:val="20"/>
          <w:szCs w:val="20"/>
        </w:rPr>
      </w:pPr>
      <w:r>
        <w:rPr>
          <w:rFonts w:ascii="Sylfaen" w:eastAsia="Arial" w:hAnsi="Sylfaen" w:cs="Arial"/>
          <w:b/>
          <w:bCs/>
          <w:sz w:val="20"/>
          <w:szCs w:val="20"/>
          <w:lang w:val="ka-GE"/>
        </w:rPr>
        <w:t>ცხრილი</w:t>
      </w:r>
      <w:r>
        <w:rPr>
          <w:rFonts w:ascii="Arial" w:eastAsia="Arial" w:hAnsi="Arial" w:cs="Arial"/>
          <w:b/>
          <w:bCs/>
          <w:sz w:val="20"/>
          <w:szCs w:val="20"/>
        </w:rPr>
        <w:t xml:space="preserve"> 2: </w:t>
      </w:r>
      <w:r>
        <w:rPr>
          <w:rFonts w:eastAsia="Times New Roman"/>
          <w:sz w:val="20"/>
          <w:szCs w:val="20"/>
          <w:vertAlign w:val="superscript"/>
        </w:rPr>
        <w:t>99m</w:t>
      </w:r>
      <w:r>
        <w:rPr>
          <w:rFonts w:eastAsia="Times New Roman"/>
          <w:sz w:val="20"/>
          <w:szCs w:val="20"/>
        </w:rPr>
        <w:t xml:space="preserve">Tc </w:t>
      </w:r>
      <w:r>
        <w:rPr>
          <w:rFonts w:ascii="Sylfaen" w:eastAsia="Times New Roman" w:hAnsi="Sylfaen"/>
          <w:sz w:val="20"/>
          <w:szCs w:val="20"/>
          <w:lang w:val="ka-GE"/>
        </w:rPr>
        <w:t>დაშლის ცხრილი</w:t>
      </w:r>
      <w:r>
        <w:rPr>
          <w:rFonts w:eastAsia="Times New Roman"/>
          <w:sz w:val="20"/>
          <w:szCs w:val="20"/>
        </w:rPr>
        <w:t xml:space="preserve"> (</w:t>
      </w:r>
      <w:r>
        <w:rPr>
          <w:rFonts w:eastAsia="Times New Roman"/>
          <w:sz w:val="20"/>
          <w:szCs w:val="20"/>
          <w:vertAlign w:val="superscript"/>
        </w:rPr>
        <w:t>99m</w:t>
      </w:r>
      <w:r>
        <w:rPr>
          <w:rFonts w:eastAsia="Times New Roman"/>
          <w:sz w:val="20"/>
          <w:szCs w:val="20"/>
        </w:rPr>
        <w:t>Tc</w:t>
      </w:r>
      <w:r>
        <w:rPr>
          <w:rFonts w:ascii="Arial" w:eastAsia="Arial" w:hAnsi="Arial" w:cs="Arial"/>
          <w:b/>
          <w:bCs/>
          <w:sz w:val="20"/>
          <w:szCs w:val="20"/>
        </w:rPr>
        <w:t xml:space="preserve"> </w:t>
      </w:r>
      <w:r>
        <w:rPr>
          <w:rFonts w:ascii="Sylfaen" w:eastAsia="Times New Roman" w:hAnsi="Sylfaen"/>
          <w:sz w:val="20"/>
          <w:szCs w:val="20"/>
          <w:lang w:val="ka-GE"/>
        </w:rPr>
        <w:t>ნახევარდაშლის პერიოდი</w:t>
      </w:r>
      <w:r>
        <w:rPr>
          <w:rFonts w:ascii="Arial" w:eastAsia="Arial" w:hAnsi="Arial" w:cs="Arial"/>
          <w:b/>
          <w:bCs/>
          <w:sz w:val="20"/>
          <w:szCs w:val="20"/>
        </w:rPr>
        <w:t xml:space="preserve">  </w:t>
      </w:r>
      <w:r>
        <w:rPr>
          <w:rFonts w:eastAsia="Times New Roman"/>
          <w:sz w:val="20"/>
          <w:szCs w:val="20"/>
        </w:rPr>
        <w:t xml:space="preserve">6,02 </w:t>
      </w:r>
      <w:r>
        <w:rPr>
          <w:rFonts w:ascii="Sylfaen" w:eastAsia="Times New Roman" w:hAnsi="Sylfaen"/>
          <w:sz w:val="20"/>
          <w:szCs w:val="20"/>
          <w:lang w:val="ka-GE"/>
        </w:rPr>
        <w:t>საათი</w:t>
      </w:r>
      <w:r>
        <w:rPr>
          <w:rFonts w:eastAsia="Times New Roman"/>
          <w:sz w:val="20"/>
          <w:szCs w:val="20"/>
        </w:rPr>
        <w:t>)</w:t>
      </w:r>
    </w:p>
    <w:p w14:paraId="48F1B1CD" w14:textId="77777777" w:rsidR="00E95A45" w:rsidRDefault="00E95A45" w:rsidP="00E95A45">
      <w:pPr>
        <w:ind w:left="320"/>
        <w:rPr>
          <w:sz w:val="20"/>
          <w:szCs w:val="20"/>
        </w:rPr>
      </w:pPr>
    </w:p>
    <w:tbl>
      <w:tblPr>
        <w:tblW w:w="9351" w:type="dxa"/>
        <w:tblInd w:w="10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7"/>
        <w:gridCol w:w="913"/>
        <w:gridCol w:w="879"/>
        <w:gridCol w:w="879"/>
        <w:gridCol w:w="879"/>
        <w:gridCol w:w="879"/>
        <w:gridCol w:w="879"/>
        <w:gridCol w:w="879"/>
        <w:gridCol w:w="879"/>
        <w:gridCol w:w="879"/>
        <w:gridCol w:w="879"/>
      </w:tblGrid>
      <w:tr w:rsidR="00E95A45" w14:paraId="30D6F582" w14:textId="77777777" w:rsidTr="00852BBA">
        <w:trPr>
          <w:trHeight w:val="464"/>
        </w:trPr>
        <w:tc>
          <w:tcPr>
            <w:tcW w:w="527" w:type="dxa"/>
            <w:tcBorders>
              <w:top w:val="single" w:sz="4" w:space="0" w:color="000000"/>
              <w:left w:val="single" w:sz="4" w:space="0" w:color="000000"/>
              <w:bottom w:val="single" w:sz="4" w:space="0" w:color="000000"/>
              <w:right w:val="single" w:sz="4" w:space="0" w:color="000000"/>
            </w:tcBorders>
            <w:hideMark/>
          </w:tcPr>
          <w:p w14:paraId="7B3EE1DB" w14:textId="77777777" w:rsidR="00E95A45" w:rsidRDefault="00E95A45">
            <w:pPr>
              <w:pStyle w:val="TableParagraph"/>
              <w:spacing w:line="247" w:lineRule="exact"/>
              <w:ind w:left="107"/>
              <w:rPr>
                <w:rFonts w:ascii="Sylfaen" w:hAnsi="Sylfaen"/>
                <w:sz w:val="20"/>
                <w:szCs w:val="20"/>
                <w:lang w:val="ka-GE"/>
              </w:rPr>
            </w:pPr>
            <w:r>
              <w:rPr>
                <w:rFonts w:ascii="Sylfaen" w:hAnsi="Sylfaen"/>
                <w:sz w:val="20"/>
                <w:szCs w:val="20"/>
                <w:lang w:val="ka-GE"/>
              </w:rPr>
              <w:t>წთ</w:t>
            </w:r>
          </w:p>
          <w:p w14:paraId="366B8D57" w14:textId="77777777" w:rsidR="00E95A45" w:rsidRDefault="00E95A45">
            <w:pPr>
              <w:pStyle w:val="TableParagraph"/>
              <w:spacing w:line="239" w:lineRule="exact"/>
              <w:ind w:left="107"/>
              <w:rPr>
                <w:rFonts w:ascii="Sylfaen" w:hAnsi="Sylfaen"/>
                <w:sz w:val="20"/>
                <w:szCs w:val="20"/>
                <w:lang w:val="ka-GE"/>
              </w:rPr>
            </w:pPr>
            <w:r>
              <w:rPr>
                <w:rFonts w:ascii="Sylfaen" w:hAnsi="Sylfaen"/>
                <w:sz w:val="20"/>
                <w:szCs w:val="20"/>
                <w:lang w:val="ka-GE"/>
              </w:rPr>
              <w:t>სთ</w:t>
            </w:r>
          </w:p>
        </w:tc>
        <w:tc>
          <w:tcPr>
            <w:tcW w:w="913" w:type="dxa"/>
            <w:tcBorders>
              <w:top w:val="single" w:sz="4" w:space="0" w:color="000000"/>
              <w:left w:val="single" w:sz="4" w:space="0" w:color="000000"/>
              <w:bottom w:val="single" w:sz="4" w:space="0" w:color="000000"/>
              <w:right w:val="single" w:sz="4" w:space="0" w:color="000000"/>
            </w:tcBorders>
            <w:hideMark/>
          </w:tcPr>
          <w:p w14:paraId="571A02F8" w14:textId="77777777" w:rsidR="00E95A45" w:rsidRDefault="00E95A45">
            <w:pPr>
              <w:pStyle w:val="TableParagraph"/>
              <w:spacing w:line="248" w:lineRule="exact"/>
              <w:ind w:right="64"/>
              <w:jc w:val="center"/>
              <w:rPr>
                <w:sz w:val="20"/>
                <w:szCs w:val="20"/>
              </w:rPr>
            </w:pPr>
            <w:r>
              <w:rPr>
                <w:sz w:val="20"/>
                <w:szCs w:val="20"/>
              </w:rPr>
              <w:t>0</w:t>
            </w:r>
          </w:p>
        </w:tc>
        <w:tc>
          <w:tcPr>
            <w:tcW w:w="879" w:type="dxa"/>
            <w:tcBorders>
              <w:top w:val="single" w:sz="4" w:space="0" w:color="000000"/>
              <w:left w:val="single" w:sz="4" w:space="0" w:color="000000"/>
              <w:bottom w:val="single" w:sz="4" w:space="0" w:color="000000"/>
              <w:right w:val="single" w:sz="4" w:space="0" w:color="000000"/>
            </w:tcBorders>
            <w:hideMark/>
          </w:tcPr>
          <w:p w14:paraId="1BF0BF0F" w14:textId="77777777" w:rsidR="00E95A45" w:rsidRDefault="00E95A45">
            <w:pPr>
              <w:pStyle w:val="TableParagraph"/>
              <w:spacing w:line="248" w:lineRule="exact"/>
              <w:ind w:right="58"/>
              <w:jc w:val="center"/>
              <w:rPr>
                <w:sz w:val="20"/>
                <w:szCs w:val="20"/>
              </w:rPr>
            </w:pPr>
            <w:r>
              <w:rPr>
                <w:sz w:val="20"/>
                <w:szCs w:val="20"/>
              </w:rPr>
              <w:t>6</w:t>
            </w:r>
          </w:p>
        </w:tc>
        <w:tc>
          <w:tcPr>
            <w:tcW w:w="879" w:type="dxa"/>
            <w:tcBorders>
              <w:top w:val="single" w:sz="4" w:space="0" w:color="000000"/>
              <w:left w:val="single" w:sz="4" w:space="0" w:color="000000"/>
              <w:bottom w:val="single" w:sz="4" w:space="0" w:color="000000"/>
              <w:right w:val="single" w:sz="4" w:space="0" w:color="000000"/>
            </w:tcBorders>
            <w:hideMark/>
          </w:tcPr>
          <w:p w14:paraId="7DDE698D" w14:textId="77777777" w:rsidR="00E95A45" w:rsidRDefault="00E95A45">
            <w:pPr>
              <w:pStyle w:val="TableParagraph"/>
              <w:spacing w:line="248" w:lineRule="exact"/>
              <w:ind w:left="8" w:right="69"/>
              <w:jc w:val="center"/>
              <w:rPr>
                <w:sz w:val="20"/>
                <w:szCs w:val="20"/>
              </w:rPr>
            </w:pPr>
            <w:r>
              <w:rPr>
                <w:sz w:val="20"/>
                <w:szCs w:val="20"/>
              </w:rPr>
              <w:t>12</w:t>
            </w:r>
          </w:p>
        </w:tc>
        <w:tc>
          <w:tcPr>
            <w:tcW w:w="879" w:type="dxa"/>
            <w:tcBorders>
              <w:top w:val="single" w:sz="4" w:space="0" w:color="000000"/>
              <w:left w:val="single" w:sz="4" w:space="0" w:color="000000"/>
              <w:bottom w:val="single" w:sz="4" w:space="0" w:color="000000"/>
              <w:right w:val="single" w:sz="4" w:space="0" w:color="000000"/>
            </w:tcBorders>
            <w:hideMark/>
          </w:tcPr>
          <w:p w14:paraId="588454E3" w14:textId="77777777" w:rsidR="00E95A45" w:rsidRDefault="00E95A45">
            <w:pPr>
              <w:pStyle w:val="TableParagraph"/>
              <w:spacing w:line="248" w:lineRule="exact"/>
              <w:ind w:left="8" w:right="69"/>
              <w:jc w:val="center"/>
              <w:rPr>
                <w:sz w:val="20"/>
                <w:szCs w:val="20"/>
              </w:rPr>
            </w:pPr>
            <w:r>
              <w:rPr>
                <w:sz w:val="20"/>
                <w:szCs w:val="20"/>
              </w:rPr>
              <w:t>18</w:t>
            </w:r>
          </w:p>
        </w:tc>
        <w:tc>
          <w:tcPr>
            <w:tcW w:w="879" w:type="dxa"/>
            <w:tcBorders>
              <w:top w:val="single" w:sz="4" w:space="0" w:color="000000"/>
              <w:left w:val="single" w:sz="4" w:space="0" w:color="000000"/>
              <w:bottom w:val="single" w:sz="4" w:space="0" w:color="000000"/>
              <w:right w:val="single" w:sz="4" w:space="0" w:color="000000"/>
            </w:tcBorders>
            <w:hideMark/>
          </w:tcPr>
          <w:p w14:paraId="67B95C4F" w14:textId="77777777" w:rsidR="00E95A45" w:rsidRDefault="00E95A45">
            <w:pPr>
              <w:pStyle w:val="TableParagraph"/>
              <w:spacing w:line="248" w:lineRule="exact"/>
              <w:ind w:left="11" w:right="69"/>
              <w:jc w:val="center"/>
              <w:rPr>
                <w:sz w:val="20"/>
                <w:szCs w:val="20"/>
              </w:rPr>
            </w:pPr>
            <w:r>
              <w:rPr>
                <w:sz w:val="20"/>
                <w:szCs w:val="20"/>
              </w:rPr>
              <w:t>24</w:t>
            </w:r>
          </w:p>
        </w:tc>
        <w:tc>
          <w:tcPr>
            <w:tcW w:w="879" w:type="dxa"/>
            <w:tcBorders>
              <w:top w:val="single" w:sz="4" w:space="0" w:color="000000"/>
              <w:left w:val="single" w:sz="4" w:space="0" w:color="000000"/>
              <w:bottom w:val="single" w:sz="4" w:space="0" w:color="000000"/>
              <w:right w:val="single" w:sz="4" w:space="0" w:color="000000"/>
            </w:tcBorders>
            <w:hideMark/>
          </w:tcPr>
          <w:p w14:paraId="4D17265A" w14:textId="77777777" w:rsidR="00E95A45" w:rsidRDefault="00E95A45">
            <w:pPr>
              <w:pStyle w:val="TableParagraph"/>
              <w:spacing w:line="248" w:lineRule="exact"/>
              <w:ind w:left="16" w:right="69"/>
              <w:jc w:val="center"/>
              <w:rPr>
                <w:sz w:val="20"/>
                <w:szCs w:val="20"/>
              </w:rPr>
            </w:pPr>
            <w:r>
              <w:rPr>
                <w:sz w:val="20"/>
                <w:szCs w:val="20"/>
              </w:rPr>
              <w:t>30</w:t>
            </w:r>
          </w:p>
        </w:tc>
        <w:tc>
          <w:tcPr>
            <w:tcW w:w="879" w:type="dxa"/>
            <w:tcBorders>
              <w:top w:val="single" w:sz="4" w:space="0" w:color="000000"/>
              <w:left w:val="single" w:sz="4" w:space="0" w:color="000000"/>
              <w:bottom w:val="single" w:sz="4" w:space="0" w:color="000000"/>
              <w:right w:val="single" w:sz="4" w:space="0" w:color="000000"/>
            </w:tcBorders>
            <w:hideMark/>
          </w:tcPr>
          <w:p w14:paraId="0C273ADE" w14:textId="77777777" w:rsidR="00E95A45" w:rsidRDefault="00E95A45">
            <w:pPr>
              <w:pStyle w:val="TableParagraph"/>
              <w:spacing w:line="248" w:lineRule="exact"/>
              <w:ind w:left="19" w:right="69"/>
              <w:jc w:val="center"/>
              <w:rPr>
                <w:sz w:val="20"/>
                <w:szCs w:val="20"/>
              </w:rPr>
            </w:pPr>
            <w:r>
              <w:rPr>
                <w:sz w:val="20"/>
                <w:szCs w:val="20"/>
              </w:rPr>
              <w:t>36</w:t>
            </w:r>
          </w:p>
        </w:tc>
        <w:tc>
          <w:tcPr>
            <w:tcW w:w="879" w:type="dxa"/>
            <w:tcBorders>
              <w:top w:val="single" w:sz="4" w:space="0" w:color="000000"/>
              <w:left w:val="single" w:sz="4" w:space="0" w:color="000000"/>
              <w:bottom w:val="single" w:sz="4" w:space="0" w:color="000000"/>
              <w:right w:val="single" w:sz="4" w:space="0" w:color="000000"/>
            </w:tcBorders>
            <w:hideMark/>
          </w:tcPr>
          <w:p w14:paraId="580A06E7" w14:textId="77777777" w:rsidR="00E95A45" w:rsidRDefault="00E95A45">
            <w:pPr>
              <w:pStyle w:val="TableParagraph"/>
              <w:spacing w:line="248" w:lineRule="exact"/>
              <w:ind w:left="21" w:right="69"/>
              <w:jc w:val="center"/>
              <w:rPr>
                <w:sz w:val="20"/>
                <w:szCs w:val="20"/>
              </w:rPr>
            </w:pPr>
            <w:r>
              <w:rPr>
                <w:sz w:val="20"/>
                <w:szCs w:val="20"/>
              </w:rPr>
              <w:t>42</w:t>
            </w:r>
          </w:p>
        </w:tc>
        <w:tc>
          <w:tcPr>
            <w:tcW w:w="879" w:type="dxa"/>
            <w:tcBorders>
              <w:top w:val="single" w:sz="4" w:space="0" w:color="000000"/>
              <w:left w:val="single" w:sz="4" w:space="0" w:color="000000"/>
              <w:bottom w:val="single" w:sz="4" w:space="0" w:color="000000"/>
              <w:right w:val="single" w:sz="4" w:space="0" w:color="000000"/>
            </w:tcBorders>
            <w:hideMark/>
          </w:tcPr>
          <w:p w14:paraId="13B7A4DC" w14:textId="77777777" w:rsidR="00E95A45" w:rsidRDefault="00E95A45">
            <w:pPr>
              <w:pStyle w:val="TableParagraph"/>
              <w:spacing w:line="248" w:lineRule="exact"/>
              <w:ind w:left="22" w:right="69"/>
              <w:jc w:val="center"/>
              <w:rPr>
                <w:sz w:val="20"/>
                <w:szCs w:val="20"/>
              </w:rPr>
            </w:pPr>
            <w:r>
              <w:rPr>
                <w:sz w:val="20"/>
                <w:szCs w:val="20"/>
              </w:rPr>
              <w:t>48</w:t>
            </w:r>
          </w:p>
        </w:tc>
        <w:tc>
          <w:tcPr>
            <w:tcW w:w="879" w:type="dxa"/>
            <w:tcBorders>
              <w:top w:val="single" w:sz="4" w:space="0" w:color="000000"/>
              <w:left w:val="single" w:sz="4" w:space="0" w:color="000000"/>
              <w:bottom w:val="single" w:sz="4" w:space="0" w:color="000000"/>
              <w:right w:val="single" w:sz="4" w:space="0" w:color="000000"/>
            </w:tcBorders>
            <w:hideMark/>
          </w:tcPr>
          <w:p w14:paraId="073C56B4" w14:textId="77777777" w:rsidR="00E95A45" w:rsidRDefault="00E95A45">
            <w:pPr>
              <w:pStyle w:val="TableParagraph"/>
              <w:spacing w:line="248" w:lineRule="exact"/>
              <w:ind w:left="24" w:right="69"/>
              <w:jc w:val="center"/>
              <w:rPr>
                <w:sz w:val="20"/>
                <w:szCs w:val="20"/>
              </w:rPr>
            </w:pPr>
            <w:r>
              <w:rPr>
                <w:sz w:val="20"/>
                <w:szCs w:val="20"/>
              </w:rPr>
              <w:t>54</w:t>
            </w:r>
          </w:p>
        </w:tc>
      </w:tr>
      <w:tr w:rsidR="00E95A45" w14:paraId="73B1DB03" w14:textId="77777777" w:rsidTr="00852BBA">
        <w:trPr>
          <w:trHeight w:val="266"/>
        </w:trPr>
        <w:tc>
          <w:tcPr>
            <w:tcW w:w="527" w:type="dxa"/>
            <w:tcBorders>
              <w:top w:val="single" w:sz="4" w:space="0" w:color="000000"/>
              <w:left w:val="single" w:sz="4" w:space="0" w:color="000000"/>
              <w:bottom w:val="single" w:sz="4" w:space="0" w:color="000000"/>
              <w:right w:val="single" w:sz="4" w:space="0" w:color="000000"/>
            </w:tcBorders>
            <w:hideMark/>
          </w:tcPr>
          <w:p w14:paraId="419545F5" w14:textId="77777777" w:rsidR="00E95A45" w:rsidRDefault="00E95A45">
            <w:pPr>
              <w:pStyle w:val="TableParagraph"/>
              <w:spacing w:line="248" w:lineRule="exact"/>
              <w:ind w:right="98"/>
              <w:jc w:val="right"/>
              <w:rPr>
                <w:sz w:val="20"/>
                <w:szCs w:val="20"/>
              </w:rPr>
            </w:pPr>
            <w:r>
              <w:rPr>
                <w:sz w:val="20"/>
                <w:szCs w:val="20"/>
              </w:rPr>
              <w:t>0</w:t>
            </w:r>
          </w:p>
        </w:tc>
        <w:tc>
          <w:tcPr>
            <w:tcW w:w="913" w:type="dxa"/>
            <w:tcBorders>
              <w:top w:val="single" w:sz="4" w:space="0" w:color="000000"/>
              <w:left w:val="single" w:sz="4" w:space="0" w:color="000000"/>
              <w:bottom w:val="single" w:sz="4" w:space="0" w:color="000000"/>
              <w:right w:val="single" w:sz="4" w:space="0" w:color="000000"/>
            </w:tcBorders>
            <w:hideMark/>
          </w:tcPr>
          <w:p w14:paraId="16A997A8" w14:textId="77777777" w:rsidR="00E95A45" w:rsidRDefault="00E95A45">
            <w:pPr>
              <w:pStyle w:val="TableParagraph"/>
              <w:spacing w:line="248" w:lineRule="exact"/>
              <w:ind w:right="97"/>
              <w:jc w:val="right"/>
              <w:rPr>
                <w:sz w:val="20"/>
                <w:szCs w:val="20"/>
              </w:rPr>
            </w:pPr>
            <w:r>
              <w:rPr>
                <w:sz w:val="20"/>
                <w:szCs w:val="20"/>
              </w:rPr>
              <w:t>1.0000</w:t>
            </w:r>
          </w:p>
        </w:tc>
        <w:tc>
          <w:tcPr>
            <w:tcW w:w="879" w:type="dxa"/>
            <w:tcBorders>
              <w:top w:val="single" w:sz="4" w:space="0" w:color="000000"/>
              <w:left w:val="single" w:sz="4" w:space="0" w:color="000000"/>
              <w:bottom w:val="single" w:sz="4" w:space="0" w:color="000000"/>
              <w:right w:val="single" w:sz="4" w:space="0" w:color="000000"/>
            </w:tcBorders>
            <w:hideMark/>
          </w:tcPr>
          <w:p w14:paraId="032BBEBC" w14:textId="77777777" w:rsidR="00E95A45" w:rsidRDefault="00E95A45">
            <w:pPr>
              <w:pStyle w:val="TableParagraph"/>
              <w:spacing w:line="248" w:lineRule="exact"/>
              <w:ind w:left="178"/>
              <w:rPr>
                <w:sz w:val="20"/>
                <w:szCs w:val="20"/>
              </w:rPr>
            </w:pPr>
            <w:r>
              <w:rPr>
                <w:sz w:val="20"/>
                <w:szCs w:val="20"/>
              </w:rPr>
              <w:t>0.9885</w:t>
            </w:r>
          </w:p>
        </w:tc>
        <w:tc>
          <w:tcPr>
            <w:tcW w:w="879" w:type="dxa"/>
            <w:tcBorders>
              <w:top w:val="single" w:sz="4" w:space="0" w:color="000000"/>
              <w:left w:val="single" w:sz="4" w:space="0" w:color="000000"/>
              <w:bottom w:val="single" w:sz="4" w:space="0" w:color="000000"/>
              <w:right w:val="single" w:sz="4" w:space="0" w:color="000000"/>
            </w:tcBorders>
            <w:hideMark/>
          </w:tcPr>
          <w:p w14:paraId="4040D656" w14:textId="77777777" w:rsidR="00E95A45" w:rsidRDefault="00E95A45">
            <w:pPr>
              <w:pStyle w:val="TableParagraph"/>
              <w:spacing w:line="248" w:lineRule="exact"/>
              <w:ind w:right="96"/>
              <w:jc w:val="right"/>
              <w:rPr>
                <w:sz w:val="20"/>
                <w:szCs w:val="20"/>
              </w:rPr>
            </w:pPr>
            <w:r>
              <w:rPr>
                <w:sz w:val="20"/>
                <w:szCs w:val="20"/>
              </w:rPr>
              <w:t>0.9772</w:t>
            </w:r>
          </w:p>
        </w:tc>
        <w:tc>
          <w:tcPr>
            <w:tcW w:w="879" w:type="dxa"/>
            <w:tcBorders>
              <w:top w:val="single" w:sz="4" w:space="0" w:color="000000"/>
              <w:left w:val="single" w:sz="4" w:space="0" w:color="000000"/>
              <w:bottom w:val="single" w:sz="4" w:space="0" w:color="000000"/>
              <w:right w:val="single" w:sz="4" w:space="0" w:color="000000"/>
            </w:tcBorders>
            <w:hideMark/>
          </w:tcPr>
          <w:p w14:paraId="126B8940" w14:textId="77777777" w:rsidR="00E95A45" w:rsidRDefault="00E95A45">
            <w:pPr>
              <w:pStyle w:val="TableParagraph"/>
              <w:spacing w:line="248" w:lineRule="exact"/>
              <w:ind w:left="148" w:right="69"/>
              <w:jc w:val="center"/>
              <w:rPr>
                <w:sz w:val="20"/>
                <w:szCs w:val="20"/>
              </w:rPr>
            </w:pPr>
            <w:r>
              <w:rPr>
                <w:sz w:val="20"/>
                <w:szCs w:val="20"/>
              </w:rPr>
              <w:t>0.9660</w:t>
            </w:r>
          </w:p>
        </w:tc>
        <w:tc>
          <w:tcPr>
            <w:tcW w:w="879" w:type="dxa"/>
            <w:tcBorders>
              <w:top w:val="single" w:sz="4" w:space="0" w:color="000000"/>
              <w:left w:val="single" w:sz="4" w:space="0" w:color="000000"/>
              <w:bottom w:val="single" w:sz="4" w:space="0" w:color="000000"/>
              <w:right w:val="single" w:sz="4" w:space="0" w:color="000000"/>
            </w:tcBorders>
            <w:hideMark/>
          </w:tcPr>
          <w:p w14:paraId="427D04DC" w14:textId="77777777" w:rsidR="00E95A45" w:rsidRDefault="00E95A45">
            <w:pPr>
              <w:pStyle w:val="TableParagraph"/>
              <w:spacing w:line="248" w:lineRule="exact"/>
              <w:ind w:right="94"/>
              <w:jc w:val="right"/>
              <w:rPr>
                <w:sz w:val="20"/>
                <w:szCs w:val="20"/>
              </w:rPr>
            </w:pPr>
            <w:r>
              <w:rPr>
                <w:sz w:val="20"/>
                <w:szCs w:val="20"/>
              </w:rPr>
              <w:t>0.9549</w:t>
            </w:r>
          </w:p>
        </w:tc>
        <w:tc>
          <w:tcPr>
            <w:tcW w:w="879" w:type="dxa"/>
            <w:tcBorders>
              <w:top w:val="single" w:sz="4" w:space="0" w:color="000000"/>
              <w:left w:val="single" w:sz="4" w:space="0" w:color="000000"/>
              <w:bottom w:val="single" w:sz="4" w:space="0" w:color="000000"/>
              <w:right w:val="single" w:sz="4" w:space="0" w:color="000000"/>
            </w:tcBorders>
            <w:hideMark/>
          </w:tcPr>
          <w:p w14:paraId="513056FE" w14:textId="77777777" w:rsidR="00E95A45" w:rsidRDefault="00E95A45">
            <w:pPr>
              <w:pStyle w:val="TableParagraph"/>
              <w:spacing w:line="248" w:lineRule="exact"/>
              <w:ind w:right="91"/>
              <w:jc w:val="right"/>
              <w:rPr>
                <w:sz w:val="20"/>
                <w:szCs w:val="20"/>
              </w:rPr>
            </w:pPr>
            <w:r>
              <w:rPr>
                <w:sz w:val="20"/>
                <w:szCs w:val="20"/>
              </w:rPr>
              <w:t>0.9439</w:t>
            </w:r>
          </w:p>
        </w:tc>
        <w:tc>
          <w:tcPr>
            <w:tcW w:w="879" w:type="dxa"/>
            <w:tcBorders>
              <w:top w:val="single" w:sz="4" w:space="0" w:color="000000"/>
              <w:left w:val="single" w:sz="4" w:space="0" w:color="000000"/>
              <w:bottom w:val="single" w:sz="4" w:space="0" w:color="000000"/>
              <w:right w:val="single" w:sz="4" w:space="0" w:color="000000"/>
            </w:tcBorders>
            <w:hideMark/>
          </w:tcPr>
          <w:p w14:paraId="46863DC4" w14:textId="77777777" w:rsidR="00E95A45" w:rsidRDefault="00E95A45">
            <w:pPr>
              <w:pStyle w:val="TableParagraph"/>
              <w:spacing w:line="248" w:lineRule="exact"/>
              <w:ind w:right="76"/>
              <w:jc w:val="right"/>
              <w:rPr>
                <w:sz w:val="20"/>
                <w:szCs w:val="20"/>
              </w:rPr>
            </w:pPr>
            <w:r>
              <w:rPr>
                <w:sz w:val="20"/>
                <w:szCs w:val="20"/>
              </w:rPr>
              <w:t>0.9331</w:t>
            </w:r>
          </w:p>
        </w:tc>
        <w:tc>
          <w:tcPr>
            <w:tcW w:w="879" w:type="dxa"/>
            <w:tcBorders>
              <w:top w:val="single" w:sz="4" w:space="0" w:color="000000"/>
              <w:left w:val="single" w:sz="4" w:space="0" w:color="000000"/>
              <w:bottom w:val="single" w:sz="4" w:space="0" w:color="000000"/>
              <w:right w:val="single" w:sz="4" w:space="0" w:color="000000"/>
            </w:tcBorders>
            <w:hideMark/>
          </w:tcPr>
          <w:p w14:paraId="26FC6CD5" w14:textId="77777777" w:rsidR="00E95A45" w:rsidRDefault="00E95A45">
            <w:pPr>
              <w:pStyle w:val="TableParagraph"/>
              <w:spacing w:line="248" w:lineRule="exact"/>
              <w:ind w:left="182"/>
              <w:rPr>
                <w:sz w:val="20"/>
                <w:szCs w:val="20"/>
              </w:rPr>
            </w:pPr>
            <w:r>
              <w:rPr>
                <w:sz w:val="20"/>
                <w:szCs w:val="20"/>
              </w:rPr>
              <w:t>0.9224</w:t>
            </w:r>
          </w:p>
        </w:tc>
        <w:tc>
          <w:tcPr>
            <w:tcW w:w="879" w:type="dxa"/>
            <w:tcBorders>
              <w:top w:val="single" w:sz="4" w:space="0" w:color="000000"/>
              <w:left w:val="single" w:sz="4" w:space="0" w:color="000000"/>
              <w:bottom w:val="single" w:sz="4" w:space="0" w:color="000000"/>
              <w:right w:val="single" w:sz="4" w:space="0" w:color="000000"/>
            </w:tcBorders>
            <w:hideMark/>
          </w:tcPr>
          <w:p w14:paraId="3CE7FF0C" w14:textId="77777777" w:rsidR="00E95A45" w:rsidRDefault="00E95A45">
            <w:pPr>
              <w:pStyle w:val="TableParagraph"/>
              <w:spacing w:line="248" w:lineRule="exact"/>
              <w:ind w:right="89"/>
              <w:jc w:val="right"/>
              <w:rPr>
                <w:sz w:val="20"/>
                <w:szCs w:val="20"/>
              </w:rPr>
            </w:pPr>
            <w:r>
              <w:rPr>
                <w:sz w:val="20"/>
                <w:szCs w:val="20"/>
              </w:rPr>
              <w:t>0.9118</w:t>
            </w:r>
          </w:p>
        </w:tc>
        <w:tc>
          <w:tcPr>
            <w:tcW w:w="879" w:type="dxa"/>
            <w:tcBorders>
              <w:top w:val="single" w:sz="4" w:space="0" w:color="000000"/>
              <w:left w:val="single" w:sz="4" w:space="0" w:color="000000"/>
              <w:bottom w:val="single" w:sz="4" w:space="0" w:color="000000"/>
              <w:right w:val="single" w:sz="4" w:space="0" w:color="000000"/>
            </w:tcBorders>
            <w:hideMark/>
          </w:tcPr>
          <w:p w14:paraId="2B3036C5" w14:textId="77777777" w:rsidR="00E95A45" w:rsidRDefault="00E95A45">
            <w:pPr>
              <w:pStyle w:val="TableParagraph"/>
              <w:spacing w:line="248" w:lineRule="exact"/>
              <w:ind w:left="158" w:right="64"/>
              <w:jc w:val="center"/>
              <w:rPr>
                <w:sz w:val="20"/>
                <w:szCs w:val="20"/>
              </w:rPr>
            </w:pPr>
            <w:r>
              <w:rPr>
                <w:sz w:val="20"/>
                <w:szCs w:val="20"/>
              </w:rPr>
              <w:t>0.9014</w:t>
            </w:r>
          </w:p>
        </w:tc>
      </w:tr>
      <w:tr w:rsidR="00E95A45" w14:paraId="0EA0F96E" w14:textId="77777777" w:rsidTr="00852BBA">
        <w:trPr>
          <w:trHeight w:val="232"/>
        </w:trPr>
        <w:tc>
          <w:tcPr>
            <w:tcW w:w="527" w:type="dxa"/>
            <w:tcBorders>
              <w:top w:val="single" w:sz="4" w:space="0" w:color="000000"/>
              <w:left w:val="single" w:sz="4" w:space="0" w:color="000000"/>
              <w:bottom w:val="single" w:sz="4" w:space="0" w:color="000000"/>
              <w:right w:val="single" w:sz="4" w:space="0" w:color="000000"/>
            </w:tcBorders>
            <w:hideMark/>
          </w:tcPr>
          <w:p w14:paraId="092BEBD1" w14:textId="77777777" w:rsidR="00E95A45" w:rsidRDefault="00E95A45">
            <w:pPr>
              <w:pStyle w:val="TableParagraph"/>
              <w:spacing w:line="234" w:lineRule="exact"/>
              <w:ind w:right="98"/>
              <w:jc w:val="right"/>
              <w:rPr>
                <w:sz w:val="20"/>
                <w:szCs w:val="20"/>
              </w:rPr>
            </w:pPr>
            <w:r>
              <w:rPr>
                <w:sz w:val="20"/>
                <w:szCs w:val="20"/>
              </w:rPr>
              <w:t>1</w:t>
            </w:r>
          </w:p>
        </w:tc>
        <w:tc>
          <w:tcPr>
            <w:tcW w:w="913" w:type="dxa"/>
            <w:tcBorders>
              <w:top w:val="single" w:sz="4" w:space="0" w:color="000000"/>
              <w:left w:val="single" w:sz="4" w:space="0" w:color="000000"/>
              <w:bottom w:val="single" w:sz="4" w:space="0" w:color="000000"/>
              <w:right w:val="single" w:sz="4" w:space="0" w:color="000000"/>
            </w:tcBorders>
            <w:hideMark/>
          </w:tcPr>
          <w:p w14:paraId="75026FCA" w14:textId="77777777" w:rsidR="00E95A45" w:rsidRDefault="00E95A45">
            <w:pPr>
              <w:pStyle w:val="TableParagraph"/>
              <w:spacing w:line="234" w:lineRule="exact"/>
              <w:ind w:right="97"/>
              <w:jc w:val="right"/>
              <w:rPr>
                <w:sz w:val="20"/>
                <w:szCs w:val="20"/>
              </w:rPr>
            </w:pPr>
            <w:r>
              <w:rPr>
                <w:sz w:val="20"/>
                <w:szCs w:val="20"/>
              </w:rPr>
              <w:t>0.8910</w:t>
            </w:r>
          </w:p>
        </w:tc>
        <w:tc>
          <w:tcPr>
            <w:tcW w:w="879" w:type="dxa"/>
            <w:tcBorders>
              <w:top w:val="single" w:sz="4" w:space="0" w:color="000000"/>
              <w:left w:val="single" w:sz="4" w:space="0" w:color="000000"/>
              <w:bottom w:val="single" w:sz="4" w:space="0" w:color="000000"/>
              <w:right w:val="single" w:sz="4" w:space="0" w:color="000000"/>
            </w:tcBorders>
            <w:hideMark/>
          </w:tcPr>
          <w:p w14:paraId="7987816E" w14:textId="77777777" w:rsidR="00E95A45" w:rsidRDefault="00E95A45">
            <w:pPr>
              <w:pStyle w:val="TableParagraph"/>
              <w:spacing w:line="234" w:lineRule="exact"/>
              <w:ind w:left="178"/>
              <w:rPr>
                <w:sz w:val="20"/>
                <w:szCs w:val="20"/>
              </w:rPr>
            </w:pPr>
            <w:r>
              <w:rPr>
                <w:sz w:val="20"/>
                <w:szCs w:val="20"/>
              </w:rPr>
              <w:t>0.8808</w:t>
            </w:r>
          </w:p>
        </w:tc>
        <w:tc>
          <w:tcPr>
            <w:tcW w:w="879" w:type="dxa"/>
            <w:tcBorders>
              <w:top w:val="single" w:sz="4" w:space="0" w:color="000000"/>
              <w:left w:val="single" w:sz="4" w:space="0" w:color="000000"/>
              <w:bottom w:val="single" w:sz="4" w:space="0" w:color="000000"/>
              <w:right w:val="single" w:sz="4" w:space="0" w:color="000000"/>
            </w:tcBorders>
            <w:hideMark/>
          </w:tcPr>
          <w:p w14:paraId="5E7D4C46" w14:textId="77777777" w:rsidR="00E95A45" w:rsidRDefault="00E95A45">
            <w:pPr>
              <w:pStyle w:val="TableParagraph"/>
              <w:spacing w:line="234" w:lineRule="exact"/>
              <w:ind w:right="96"/>
              <w:jc w:val="right"/>
              <w:rPr>
                <w:sz w:val="20"/>
                <w:szCs w:val="20"/>
              </w:rPr>
            </w:pPr>
            <w:r>
              <w:rPr>
                <w:sz w:val="20"/>
                <w:szCs w:val="20"/>
              </w:rPr>
              <w:t>0.8707</w:t>
            </w:r>
          </w:p>
        </w:tc>
        <w:tc>
          <w:tcPr>
            <w:tcW w:w="879" w:type="dxa"/>
            <w:tcBorders>
              <w:top w:val="single" w:sz="4" w:space="0" w:color="000000"/>
              <w:left w:val="single" w:sz="4" w:space="0" w:color="000000"/>
              <w:bottom w:val="single" w:sz="4" w:space="0" w:color="000000"/>
              <w:right w:val="single" w:sz="4" w:space="0" w:color="000000"/>
            </w:tcBorders>
            <w:hideMark/>
          </w:tcPr>
          <w:p w14:paraId="07E40841" w14:textId="77777777" w:rsidR="00E95A45" w:rsidRDefault="00E95A45">
            <w:pPr>
              <w:pStyle w:val="TableParagraph"/>
              <w:spacing w:line="234" w:lineRule="exact"/>
              <w:ind w:left="148" w:right="69"/>
              <w:jc w:val="center"/>
              <w:rPr>
                <w:sz w:val="20"/>
                <w:szCs w:val="20"/>
              </w:rPr>
            </w:pPr>
            <w:r>
              <w:rPr>
                <w:sz w:val="20"/>
                <w:szCs w:val="20"/>
              </w:rPr>
              <w:t>0.8607</w:t>
            </w:r>
          </w:p>
        </w:tc>
        <w:tc>
          <w:tcPr>
            <w:tcW w:w="879" w:type="dxa"/>
            <w:tcBorders>
              <w:top w:val="single" w:sz="4" w:space="0" w:color="000000"/>
              <w:left w:val="single" w:sz="4" w:space="0" w:color="000000"/>
              <w:bottom w:val="single" w:sz="4" w:space="0" w:color="000000"/>
              <w:right w:val="single" w:sz="4" w:space="0" w:color="000000"/>
            </w:tcBorders>
            <w:hideMark/>
          </w:tcPr>
          <w:p w14:paraId="521D4B87" w14:textId="77777777" w:rsidR="00E95A45" w:rsidRDefault="00E95A45">
            <w:pPr>
              <w:pStyle w:val="TableParagraph"/>
              <w:spacing w:line="234" w:lineRule="exact"/>
              <w:ind w:right="94"/>
              <w:jc w:val="right"/>
              <w:rPr>
                <w:sz w:val="20"/>
                <w:szCs w:val="20"/>
              </w:rPr>
            </w:pPr>
            <w:r>
              <w:rPr>
                <w:sz w:val="20"/>
                <w:szCs w:val="20"/>
              </w:rPr>
              <w:t>0.8508</w:t>
            </w:r>
          </w:p>
        </w:tc>
        <w:tc>
          <w:tcPr>
            <w:tcW w:w="879" w:type="dxa"/>
            <w:tcBorders>
              <w:top w:val="single" w:sz="4" w:space="0" w:color="000000"/>
              <w:left w:val="single" w:sz="4" w:space="0" w:color="000000"/>
              <w:bottom w:val="single" w:sz="4" w:space="0" w:color="000000"/>
              <w:right w:val="single" w:sz="4" w:space="0" w:color="000000"/>
            </w:tcBorders>
            <w:hideMark/>
          </w:tcPr>
          <w:p w14:paraId="48E7506F" w14:textId="77777777" w:rsidR="00E95A45" w:rsidRDefault="00E95A45">
            <w:pPr>
              <w:pStyle w:val="TableParagraph"/>
              <w:spacing w:line="234" w:lineRule="exact"/>
              <w:ind w:right="91"/>
              <w:jc w:val="right"/>
              <w:rPr>
                <w:sz w:val="20"/>
                <w:szCs w:val="20"/>
              </w:rPr>
            </w:pPr>
            <w:r>
              <w:rPr>
                <w:sz w:val="20"/>
                <w:szCs w:val="20"/>
              </w:rPr>
              <w:t>0.8411</w:t>
            </w:r>
          </w:p>
        </w:tc>
        <w:tc>
          <w:tcPr>
            <w:tcW w:w="879" w:type="dxa"/>
            <w:tcBorders>
              <w:top w:val="single" w:sz="4" w:space="0" w:color="000000"/>
              <w:left w:val="single" w:sz="4" w:space="0" w:color="000000"/>
              <w:bottom w:val="single" w:sz="4" w:space="0" w:color="000000"/>
              <w:right w:val="single" w:sz="4" w:space="0" w:color="000000"/>
            </w:tcBorders>
            <w:hideMark/>
          </w:tcPr>
          <w:p w14:paraId="6D059CB8" w14:textId="77777777" w:rsidR="00E95A45" w:rsidRDefault="00E95A45">
            <w:pPr>
              <w:pStyle w:val="TableParagraph"/>
              <w:spacing w:line="234" w:lineRule="exact"/>
              <w:ind w:right="76"/>
              <w:jc w:val="right"/>
              <w:rPr>
                <w:sz w:val="20"/>
                <w:szCs w:val="20"/>
              </w:rPr>
            </w:pPr>
            <w:r>
              <w:rPr>
                <w:sz w:val="20"/>
                <w:szCs w:val="20"/>
              </w:rPr>
              <w:t>0.8314</w:t>
            </w:r>
          </w:p>
        </w:tc>
        <w:tc>
          <w:tcPr>
            <w:tcW w:w="879" w:type="dxa"/>
            <w:tcBorders>
              <w:top w:val="single" w:sz="4" w:space="0" w:color="000000"/>
              <w:left w:val="single" w:sz="4" w:space="0" w:color="000000"/>
              <w:bottom w:val="single" w:sz="4" w:space="0" w:color="000000"/>
              <w:right w:val="single" w:sz="4" w:space="0" w:color="000000"/>
            </w:tcBorders>
            <w:hideMark/>
          </w:tcPr>
          <w:p w14:paraId="0B5A3C5A" w14:textId="77777777" w:rsidR="00E95A45" w:rsidRDefault="00E95A45">
            <w:pPr>
              <w:pStyle w:val="TableParagraph"/>
              <w:spacing w:line="234" w:lineRule="exact"/>
              <w:ind w:left="182"/>
              <w:rPr>
                <w:sz w:val="20"/>
                <w:szCs w:val="20"/>
              </w:rPr>
            </w:pPr>
            <w:r>
              <w:rPr>
                <w:sz w:val="20"/>
                <w:szCs w:val="20"/>
              </w:rPr>
              <w:t>0.8219</w:t>
            </w:r>
          </w:p>
        </w:tc>
        <w:tc>
          <w:tcPr>
            <w:tcW w:w="879" w:type="dxa"/>
            <w:tcBorders>
              <w:top w:val="single" w:sz="4" w:space="0" w:color="000000"/>
              <w:left w:val="single" w:sz="4" w:space="0" w:color="000000"/>
              <w:bottom w:val="single" w:sz="4" w:space="0" w:color="000000"/>
              <w:right w:val="single" w:sz="4" w:space="0" w:color="000000"/>
            </w:tcBorders>
            <w:hideMark/>
          </w:tcPr>
          <w:p w14:paraId="1FCA05C4" w14:textId="77777777" w:rsidR="00E95A45" w:rsidRDefault="00E95A45">
            <w:pPr>
              <w:pStyle w:val="TableParagraph"/>
              <w:spacing w:line="234" w:lineRule="exact"/>
              <w:ind w:right="89"/>
              <w:jc w:val="right"/>
              <w:rPr>
                <w:sz w:val="20"/>
                <w:szCs w:val="20"/>
              </w:rPr>
            </w:pPr>
            <w:r>
              <w:rPr>
                <w:sz w:val="20"/>
                <w:szCs w:val="20"/>
              </w:rPr>
              <w:t>0.8124</w:t>
            </w:r>
          </w:p>
        </w:tc>
        <w:tc>
          <w:tcPr>
            <w:tcW w:w="879" w:type="dxa"/>
            <w:tcBorders>
              <w:top w:val="single" w:sz="4" w:space="0" w:color="000000"/>
              <w:left w:val="single" w:sz="4" w:space="0" w:color="000000"/>
              <w:bottom w:val="single" w:sz="4" w:space="0" w:color="000000"/>
              <w:right w:val="single" w:sz="4" w:space="0" w:color="000000"/>
            </w:tcBorders>
            <w:hideMark/>
          </w:tcPr>
          <w:p w14:paraId="244BE51B" w14:textId="77777777" w:rsidR="00E95A45" w:rsidRDefault="00E95A45">
            <w:pPr>
              <w:pStyle w:val="TableParagraph"/>
              <w:spacing w:line="234" w:lineRule="exact"/>
              <w:ind w:left="158" w:right="60"/>
              <w:jc w:val="center"/>
              <w:rPr>
                <w:sz w:val="20"/>
                <w:szCs w:val="20"/>
              </w:rPr>
            </w:pPr>
            <w:r>
              <w:rPr>
                <w:sz w:val="20"/>
                <w:szCs w:val="20"/>
              </w:rPr>
              <w:t>0.8031</w:t>
            </w:r>
          </w:p>
        </w:tc>
      </w:tr>
      <w:tr w:rsidR="00E95A45" w14:paraId="4D4D1678" w14:textId="77777777" w:rsidTr="00852BBA">
        <w:trPr>
          <w:trHeight w:val="230"/>
        </w:trPr>
        <w:tc>
          <w:tcPr>
            <w:tcW w:w="527" w:type="dxa"/>
            <w:tcBorders>
              <w:top w:val="single" w:sz="4" w:space="0" w:color="000000"/>
              <w:left w:val="single" w:sz="4" w:space="0" w:color="000000"/>
              <w:bottom w:val="single" w:sz="4" w:space="0" w:color="000000"/>
              <w:right w:val="single" w:sz="4" w:space="0" w:color="000000"/>
            </w:tcBorders>
            <w:hideMark/>
          </w:tcPr>
          <w:p w14:paraId="508DA26A" w14:textId="77777777" w:rsidR="00E95A45" w:rsidRDefault="00E95A45">
            <w:pPr>
              <w:pStyle w:val="TableParagraph"/>
              <w:spacing w:line="232" w:lineRule="exact"/>
              <w:ind w:right="98"/>
              <w:jc w:val="right"/>
              <w:rPr>
                <w:sz w:val="20"/>
                <w:szCs w:val="20"/>
              </w:rPr>
            </w:pPr>
            <w:r>
              <w:rPr>
                <w:sz w:val="20"/>
                <w:szCs w:val="20"/>
              </w:rPr>
              <w:t>2</w:t>
            </w:r>
          </w:p>
        </w:tc>
        <w:tc>
          <w:tcPr>
            <w:tcW w:w="913" w:type="dxa"/>
            <w:tcBorders>
              <w:top w:val="single" w:sz="4" w:space="0" w:color="000000"/>
              <w:left w:val="single" w:sz="4" w:space="0" w:color="000000"/>
              <w:bottom w:val="single" w:sz="4" w:space="0" w:color="000000"/>
              <w:right w:val="single" w:sz="4" w:space="0" w:color="000000"/>
            </w:tcBorders>
            <w:hideMark/>
          </w:tcPr>
          <w:p w14:paraId="649C91D9" w14:textId="77777777" w:rsidR="00E95A45" w:rsidRDefault="00E95A45">
            <w:pPr>
              <w:pStyle w:val="TableParagraph"/>
              <w:spacing w:line="232" w:lineRule="exact"/>
              <w:ind w:right="97"/>
              <w:jc w:val="right"/>
              <w:rPr>
                <w:sz w:val="20"/>
                <w:szCs w:val="20"/>
              </w:rPr>
            </w:pPr>
            <w:r>
              <w:rPr>
                <w:sz w:val="20"/>
                <w:szCs w:val="20"/>
              </w:rPr>
              <w:t>0.7939</w:t>
            </w:r>
          </w:p>
        </w:tc>
        <w:tc>
          <w:tcPr>
            <w:tcW w:w="879" w:type="dxa"/>
            <w:tcBorders>
              <w:top w:val="single" w:sz="4" w:space="0" w:color="000000"/>
              <w:left w:val="single" w:sz="4" w:space="0" w:color="000000"/>
              <w:bottom w:val="single" w:sz="4" w:space="0" w:color="000000"/>
              <w:right w:val="single" w:sz="4" w:space="0" w:color="000000"/>
            </w:tcBorders>
            <w:hideMark/>
          </w:tcPr>
          <w:p w14:paraId="65942DC3" w14:textId="77777777" w:rsidR="00E95A45" w:rsidRDefault="00E95A45">
            <w:pPr>
              <w:pStyle w:val="TableParagraph"/>
              <w:spacing w:line="232" w:lineRule="exact"/>
              <w:ind w:left="178"/>
              <w:rPr>
                <w:sz w:val="20"/>
                <w:szCs w:val="20"/>
              </w:rPr>
            </w:pPr>
            <w:r>
              <w:rPr>
                <w:sz w:val="20"/>
                <w:szCs w:val="20"/>
              </w:rPr>
              <w:t>0.7848</w:t>
            </w:r>
          </w:p>
        </w:tc>
        <w:tc>
          <w:tcPr>
            <w:tcW w:w="879" w:type="dxa"/>
            <w:tcBorders>
              <w:top w:val="single" w:sz="4" w:space="0" w:color="000000"/>
              <w:left w:val="single" w:sz="4" w:space="0" w:color="000000"/>
              <w:bottom w:val="single" w:sz="4" w:space="0" w:color="000000"/>
              <w:right w:val="single" w:sz="4" w:space="0" w:color="000000"/>
            </w:tcBorders>
            <w:hideMark/>
          </w:tcPr>
          <w:p w14:paraId="00AC7C51" w14:textId="77777777" w:rsidR="00E95A45" w:rsidRDefault="00E95A45">
            <w:pPr>
              <w:pStyle w:val="TableParagraph"/>
              <w:spacing w:line="232" w:lineRule="exact"/>
              <w:ind w:right="96"/>
              <w:jc w:val="right"/>
              <w:rPr>
                <w:sz w:val="20"/>
                <w:szCs w:val="20"/>
              </w:rPr>
            </w:pPr>
            <w:r>
              <w:rPr>
                <w:sz w:val="20"/>
                <w:szCs w:val="20"/>
              </w:rPr>
              <w:t>0.7758</w:t>
            </w:r>
          </w:p>
        </w:tc>
        <w:tc>
          <w:tcPr>
            <w:tcW w:w="879" w:type="dxa"/>
            <w:tcBorders>
              <w:top w:val="single" w:sz="4" w:space="0" w:color="000000"/>
              <w:left w:val="single" w:sz="4" w:space="0" w:color="000000"/>
              <w:bottom w:val="single" w:sz="4" w:space="0" w:color="000000"/>
              <w:right w:val="single" w:sz="4" w:space="0" w:color="000000"/>
            </w:tcBorders>
            <w:hideMark/>
          </w:tcPr>
          <w:p w14:paraId="7429E72B" w14:textId="77777777" w:rsidR="00E95A45" w:rsidRDefault="00E95A45">
            <w:pPr>
              <w:pStyle w:val="TableParagraph"/>
              <w:spacing w:line="232" w:lineRule="exact"/>
              <w:ind w:left="148" w:right="69"/>
              <w:jc w:val="center"/>
              <w:rPr>
                <w:sz w:val="20"/>
                <w:szCs w:val="20"/>
              </w:rPr>
            </w:pPr>
            <w:r>
              <w:rPr>
                <w:sz w:val="20"/>
                <w:szCs w:val="20"/>
              </w:rPr>
              <w:t>0.7669</w:t>
            </w:r>
          </w:p>
        </w:tc>
        <w:tc>
          <w:tcPr>
            <w:tcW w:w="879" w:type="dxa"/>
            <w:tcBorders>
              <w:top w:val="single" w:sz="4" w:space="0" w:color="000000"/>
              <w:left w:val="single" w:sz="4" w:space="0" w:color="000000"/>
              <w:bottom w:val="single" w:sz="4" w:space="0" w:color="000000"/>
              <w:right w:val="single" w:sz="4" w:space="0" w:color="000000"/>
            </w:tcBorders>
            <w:hideMark/>
          </w:tcPr>
          <w:p w14:paraId="06966239" w14:textId="77777777" w:rsidR="00E95A45" w:rsidRDefault="00E95A45">
            <w:pPr>
              <w:pStyle w:val="TableParagraph"/>
              <w:spacing w:line="232" w:lineRule="exact"/>
              <w:ind w:right="94"/>
              <w:jc w:val="right"/>
              <w:rPr>
                <w:sz w:val="20"/>
                <w:szCs w:val="20"/>
              </w:rPr>
            </w:pPr>
            <w:r>
              <w:rPr>
                <w:sz w:val="20"/>
                <w:szCs w:val="20"/>
              </w:rPr>
              <w:t>0.7581</w:t>
            </w:r>
          </w:p>
        </w:tc>
        <w:tc>
          <w:tcPr>
            <w:tcW w:w="879" w:type="dxa"/>
            <w:tcBorders>
              <w:top w:val="single" w:sz="4" w:space="0" w:color="000000"/>
              <w:left w:val="single" w:sz="4" w:space="0" w:color="000000"/>
              <w:bottom w:val="single" w:sz="4" w:space="0" w:color="000000"/>
              <w:right w:val="single" w:sz="4" w:space="0" w:color="000000"/>
            </w:tcBorders>
            <w:hideMark/>
          </w:tcPr>
          <w:p w14:paraId="5242DEA0" w14:textId="77777777" w:rsidR="00E95A45" w:rsidRDefault="00E95A45">
            <w:pPr>
              <w:pStyle w:val="TableParagraph"/>
              <w:spacing w:line="232" w:lineRule="exact"/>
              <w:ind w:right="91"/>
              <w:jc w:val="right"/>
              <w:rPr>
                <w:sz w:val="20"/>
                <w:szCs w:val="20"/>
              </w:rPr>
            </w:pPr>
            <w:r>
              <w:rPr>
                <w:sz w:val="20"/>
                <w:szCs w:val="20"/>
              </w:rPr>
              <w:t>0.7494</w:t>
            </w:r>
          </w:p>
        </w:tc>
        <w:tc>
          <w:tcPr>
            <w:tcW w:w="879" w:type="dxa"/>
            <w:tcBorders>
              <w:top w:val="single" w:sz="4" w:space="0" w:color="000000"/>
              <w:left w:val="single" w:sz="4" w:space="0" w:color="000000"/>
              <w:bottom w:val="single" w:sz="4" w:space="0" w:color="000000"/>
              <w:right w:val="single" w:sz="4" w:space="0" w:color="000000"/>
            </w:tcBorders>
            <w:hideMark/>
          </w:tcPr>
          <w:p w14:paraId="6A63899F" w14:textId="77777777" w:rsidR="00E95A45" w:rsidRDefault="00E95A45">
            <w:pPr>
              <w:pStyle w:val="TableParagraph"/>
              <w:spacing w:line="232" w:lineRule="exact"/>
              <w:ind w:right="76"/>
              <w:jc w:val="right"/>
              <w:rPr>
                <w:sz w:val="20"/>
                <w:szCs w:val="20"/>
              </w:rPr>
            </w:pPr>
            <w:r>
              <w:rPr>
                <w:sz w:val="20"/>
                <w:szCs w:val="20"/>
              </w:rPr>
              <w:t>0.7408</w:t>
            </w:r>
          </w:p>
        </w:tc>
        <w:tc>
          <w:tcPr>
            <w:tcW w:w="879" w:type="dxa"/>
            <w:tcBorders>
              <w:top w:val="single" w:sz="4" w:space="0" w:color="000000"/>
              <w:left w:val="single" w:sz="4" w:space="0" w:color="000000"/>
              <w:bottom w:val="single" w:sz="4" w:space="0" w:color="000000"/>
              <w:right w:val="single" w:sz="4" w:space="0" w:color="000000"/>
            </w:tcBorders>
            <w:hideMark/>
          </w:tcPr>
          <w:p w14:paraId="07A38F61" w14:textId="77777777" w:rsidR="00E95A45" w:rsidRDefault="00E95A45">
            <w:pPr>
              <w:pStyle w:val="TableParagraph"/>
              <w:spacing w:line="232" w:lineRule="exact"/>
              <w:ind w:left="182"/>
              <w:rPr>
                <w:sz w:val="20"/>
                <w:szCs w:val="20"/>
              </w:rPr>
            </w:pPr>
            <w:r>
              <w:rPr>
                <w:sz w:val="20"/>
                <w:szCs w:val="20"/>
              </w:rPr>
              <w:t>0.7323</w:t>
            </w:r>
          </w:p>
        </w:tc>
        <w:tc>
          <w:tcPr>
            <w:tcW w:w="879" w:type="dxa"/>
            <w:tcBorders>
              <w:top w:val="single" w:sz="4" w:space="0" w:color="000000"/>
              <w:left w:val="single" w:sz="4" w:space="0" w:color="000000"/>
              <w:bottom w:val="single" w:sz="4" w:space="0" w:color="000000"/>
              <w:right w:val="single" w:sz="4" w:space="0" w:color="000000"/>
            </w:tcBorders>
            <w:hideMark/>
          </w:tcPr>
          <w:p w14:paraId="28C01DF5" w14:textId="77777777" w:rsidR="00E95A45" w:rsidRDefault="00E95A45">
            <w:pPr>
              <w:pStyle w:val="TableParagraph"/>
              <w:spacing w:line="232" w:lineRule="exact"/>
              <w:ind w:right="89"/>
              <w:jc w:val="right"/>
              <w:rPr>
                <w:sz w:val="20"/>
                <w:szCs w:val="20"/>
              </w:rPr>
            </w:pPr>
            <w:r>
              <w:rPr>
                <w:sz w:val="20"/>
                <w:szCs w:val="20"/>
              </w:rPr>
              <w:t>0.7239</w:t>
            </w:r>
          </w:p>
        </w:tc>
        <w:tc>
          <w:tcPr>
            <w:tcW w:w="879" w:type="dxa"/>
            <w:tcBorders>
              <w:top w:val="single" w:sz="4" w:space="0" w:color="000000"/>
              <w:left w:val="single" w:sz="4" w:space="0" w:color="000000"/>
              <w:bottom w:val="single" w:sz="4" w:space="0" w:color="000000"/>
              <w:right w:val="single" w:sz="4" w:space="0" w:color="000000"/>
            </w:tcBorders>
            <w:hideMark/>
          </w:tcPr>
          <w:p w14:paraId="6D4A0FCD" w14:textId="77777777" w:rsidR="00E95A45" w:rsidRDefault="00E95A45">
            <w:pPr>
              <w:pStyle w:val="TableParagraph"/>
              <w:spacing w:line="232" w:lineRule="exact"/>
              <w:ind w:left="158" w:right="60"/>
              <w:jc w:val="center"/>
              <w:rPr>
                <w:sz w:val="20"/>
                <w:szCs w:val="20"/>
              </w:rPr>
            </w:pPr>
            <w:r>
              <w:rPr>
                <w:sz w:val="20"/>
                <w:szCs w:val="20"/>
              </w:rPr>
              <w:t>0.7156</w:t>
            </w:r>
          </w:p>
        </w:tc>
      </w:tr>
      <w:tr w:rsidR="00E95A45" w14:paraId="5048B1BB" w14:textId="77777777" w:rsidTr="00852BBA">
        <w:trPr>
          <w:trHeight w:val="232"/>
        </w:trPr>
        <w:tc>
          <w:tcPr>
            <w:tcW w:w="527" w:type="dxa"/>
            <w:tcBorders>
              <w:top w:val="single" w:sz="4" w:space="0" w:color="000000"/>
              <w:left w:val="single" w:sz="4" w:space="0" w:color="000000"/>
              <w:bottom w:val="single" w:sz="4" w:space="0" w:color="000000"/>
              <w:right w:val="single" w:sz="4" w:space="0" w:color="000000"/>
            </w:tcBorders>
            <w:hideMark/>
          </w:tcPr>
          <w:p w14:paraId="2163E21F" w14:textId="77777777" w:rsidR="00E95A45" w:rsidRDefault="00E95A45">
            <w:pPr>
              <w:pStyle w:val="TableParagraph"/>
              <w:spacing w:line="234" w:lineRule="exact"/>
              <w:ind w:right="98"/>
              <w:jc w:val="right"/>
              <w:rPr>
                <w:sz w:val="20"/>
                <w:szCs w:val="20"/>
              </w:rPr>
            </w:pPr>
            <w:r>
              <w:rPr>
                <w:sz w:val="20"/>
                <w:szCs w:val="20"/>
              </w:rPr>
              <w:t>3</w:t>
            </w:r>
          </w:p>
        </w:tc>
        <w:tc>
          <w:tcPr>
            <w:tcW w:w="913" w:type="dxa"/>
            <w:tcBorders>
              <w:top w:val="single" w:sz="4" w:space="0" w:color="000000"/>
              <w:left w:val="single" w:sz="4" w:space="0" w:color="000000"/>
              <w:bottom w:val="single" w:sz="4" w:space="0" w:color="000000"/>
              <w:right w:val="single" w:sz="4" w:space="0" w:color="000000"/>
            </w:tcBorders>
            <w:hideMark/>
          </w:tcPr>
          <w:p w14:paraId="0FE681A7" w14:textId="77777777" w:rsidR="00E95A45" w:rsidRDefault="00E95A45">
            <w:pPr>
              <w:pStyle w:val="TableParagraph"/>
              <w:spacing w:line="234" w:lineRule="exact"/>
              <w:ind w:right="97"/>
              <w:jc w:val="right"/>
              <w:rPr>
                <w:sz w:val="20"/>
                <w:szCs w:val="20"/>
              </w:rPr>
            </w:pPr>
            <w:r>
              <w:rPr>
                <w:sz w:val="20"/>
                <w:szCs w:val="20"/>
              </w:rPr>
              <w:t>0.7074</w:t>
            </w:r>
          </w:p>
        </w:tc>
        <w:tc>
          <w:tcPr>
            <w:tcW w:w="879" w:type="dxa"/>
            <w:tcBorders>
              <w:top w:val="single" w:sz="4" w:space="0" w:color="000000"/>
              <w:left w:val="single" w:sz="4" w:space="0" w:color="000000"/>
              <w:bottom w:val="single" w:sz="4" w:space="0" w:color="000000"/>
              <w:right w:val="single" w:sz="4" w:space="0" w:color="000000"/>
            </w:tcBorders>
            <w:hideMark/>
          </w:tcPr>
          <w:p w14:paraId="19089499" w14:textId="77777777" w:rsidR="00E95A45" w:rsidRDefault="00E95A45">
            <w:pPr>
              <w:pStyle w:val="TableParagraph"/>
              <w:spacing w:line="234" w:lineRule="exact"/>
              <w:ind w:left="178"/>
              <w:rPr>
                <w:sz w:val="20"/>
                <w:szCs w:val="20"/>
              </w:rPr>
            </w:pPr>
            <w:r>
              <w:rPr>
                <w:sz w:val="20"/>
                <w:szCs w:val="20"/>
              </w:rPr>
              <w:t>0.6993</w:t>
            </w:r>
          </w:p>
        </w:tc>
        <w:tc>
          <w:tcPr>
            <w:tcW w:w="879" w:type="dxa"/>
            <w:tcBorders>
              <w:top w:val="single" w:sz="4" w:space="0" w:color="000000"/>
              <w:left w:val="single" w:sz="4" w:space="0" w:color="000000"/>
              <w:bottom w:val="single" w:sz="4" w:space="0" w:color="000000"/>
              <w:right w:val="single" w:sz="4" w:space="0" w:color="000000"/>
            </w:tcBorders>
            <w:hideMark/>
          </w:tcPr>
          <w:p w14:paraId="79397C82" w14:textId="77777777" w:rsidR="00E95A45" w:rsidRDefault="00E95A45">
            <w:pPr>
              <w:pStyle w:val="TableParagraph"/>
              <w:spacing w:line="234" w:lineRule="exact"/>
              <w:ind w:right="96"/>
              <w:jc w:val="right"/>
              <w:rPr>
                <w:sz w:val="20"/>
                <w:szCs w:val="20"/>
              </w:rPr>
            </w:pPr>
            <w:r>
              <w:rPr>
                <w:sz w:val="20"/>
                <w:szCs w:val="20"/>
              </w:rPr>
              <w:t>0.6913</w:t>
            </w:r>
          </w:p>
        </w:tc>
        <w:tc>
          <w:tcPr>
            <w:tcW w:w="879" w:type="dxa"/>
            <w:tcBorders>
              <w:top w:val="single" w:sz="4" w:space="0" w:color="000000"/>
              <w:left w:val="single" w:sz="4" w:space="0" w:color="000000"/>
              <w:bottom w:val="single" w:sz="4" w:space="0" w:color="000000"/>
              <w:right w:val="single" w:sz="4" w:space="0" w:color="000000"/>
            </w:tcBorders>
            <w:hideMark/>
          </w:tcPr>
          <w:p w14:paraId="2D6A79A5" w14:textId="77777777" w:rsidR="00E95A45" w:rsidRDefault="00E95A45">
            <w:pPr>
              <w:pStyle w:val="TableParagraph"/>
              <w:spacing w:line="234" w:lineRule="exact"/>
              <w:ind w:left="148" w:right="69"/>
              <w:jc w:val="center"/>
              <w:rPr>
                <w:sz w:val="20"/>
                <w:szCs w:val="20"/>
              </w:rPr>
            </w:pPr>
            <w:r>
              <w:rPr>
                <w:sz w:val="20"/>
                <w:szCs w:val="20"/>
              </w:rPr>
              <w:t>0.6833</w:t>
            </w:r>
          </w:p>
        </w:tc>
        <w:tc>
          <w:tcPr>
            <w:tcW w:w="879" w:type="dxa"/>
            <w:tcBorders>
              <w:top w:val="single" w:sz="4" w:space="0" w:color="000000"/>
              <w:left w:val="single" w:sz="4" w:space="0" w:color="000000"/>
              <w:bottom w:val="single" w:sz="4" w:space="0" w:color="000000"/>
              <w:right w:val="single" w:sz="4" w:space="0" w:color="000000"/>
            </w:tcBorders>
            <w:hideMark/>
          </w:tcPr>
          <w:p w14:paraId="68C97080" w14:textId="77777777" w:rsidR="00E95A45" w:rsidRDefault="00E95A45">
            <w:pPr>
              <w:pStyle w:val="TableParagraph"/>
              <w:spacing w:line="234" w:lineRule="exact"/>
              <w:ind w:right="94"/>
              <w:jc w:val="right"/>
              <w:rPr>
                <w:sz w:val="20"/>
                <w:szCs w:val="20"/>
              </w:rPr>
            </w:pPr>
            <w:r>
              <w:rPr>
                <w:sz w:val="20"/>
                <w:szCs w:val="20"/>
              </w:rPr>
              <w:t>0.6755</w:t>
            </w:r>
          </w:p>
        </w:tc>
        <w:tc>
          <w:tcPr>
            <w:tcW w:w="879" w:type="dxa"/>
            <w:tcBorders>
              <w:top w:val="single" w:sz="4" w:space="0" w:color="000000"/>
              <w:left w:val="single" w:sz="4" w:space="0" w:color="000000"/>
              <w:bottom w:val="single" w:sz="4" w:space="0" w:color="000000"/>
              <w:right w:val="single" w:sz="4" w:space="0" w:color="000000"/>
            </w:tcBorders>
            <w:hideMark/>
          </w:tcPr>
          <w:p w14:paraId="12EDDC3C" w14:textId="77777777" w:rsidR="00E95A45" w:rsidRDefault="00E95A45">
            <w:pPr>
              <w:pStyle w:val="TableParagraph"/>
              <w:spacing w:line="234" w:lineRule="exact"/>
              <w:ind w:right="91"/>
              <w:jc w:val="right"/>
              <w:rPr>
                <w:sz w:val="20"/>
                <w:szCs w:val="20"/>
              </w:rPr>
            </w:pPr>
            <w:r>
              <w:rPr>
                <w:sz w:val="20"/>
                <w:szCs w:val="20"/>
              </w:rPr>
              <w:t>0.6677</w:t>
            </w:r>
          </w:p>
        </w:tc>
        <w:tc>
          <w:tcPr>
            <w:tcW w:w="879" w:type="dxa"/>
            <w:tcBorders>
              <w:top w:val="single" w:sz="4" w:space="0" w:color="000000"/>
              <w:left w:val="single" w:sz="4" w:space="0" w:color="000000"/>
              <w:bottom w:val="single" w:sz="4" w:space="0" w:color="000000"/>
              <w:right w:val="single" w:sz="4" w:space="0" w:color="000000"/>
            </w:tcBorders>
            <w:hideMark/>
          </w:tcPr>
          <w:p w14:paraId="4A269554" w14:textId="77777777" w:rsidR="00E95A45" w:rsidRDefault="00E95A45">
            <w:pPr>
              <w:pStyle w:val="TableParagraph"/>
              <w:spacing w:line="234" w:lineRule="exact"/>
              <w:ind w:right="76"/>
              <w:jc w:val="right"/>
              <w:rPr>
                <w:sz w:val="20"/>
                <w:szCs w:val="20"/>
              </w:rPr>
            </w:pPr>
            <w:r>
              <w:rPr>
                <w:sz w:val="20"/>
                <w:szCs w:val="20"/>
              </w:rPr>
              <w:t>0.6601</w:t>
            </w:r>
          </w:p>
        </w:tc>
        <w:tc>
          <w:tcPr>
            <w:tcW w:w="879" w:type="dxa"/>
            <w:tcBorders>
              <w:top w:val="single" w:sz="4" w:space="0" w:color="000000"/>
              <w:left w:val="single" w:sz="4" w:space="0" w:color="000000"/>
              <w:bottom w:val="single" w:sz="4" w:space="0" w:color="000000"/>
              <w:right w:val="single" w:sz="4" w:space="0" w:color="000000"/>
            </w:tcBorders>
            <w:hideMark/>
          </w:tcPr>
          <w:p w14:paraId="453BA5CF" w14:textId="77777777" w:rsidR="00E95A45" w:rsidRDefault="00E95A45">
            <w:pPr>
              <w:pStyle w:val="TableParagraph"/>
              <w:spacing w:line="234" w:lineRule="exact"/>
              <w:ind w:left="182"/>
              <w:rPr>
                <w:sz w:val="20"/>
                <w:szCs w:val="20"/>
              </w:rPr>
            </w:pPr>
            <w:r>
              <w:rPr>
                <w:sz w:val="20"/>
                <w:szCs w:val="20"/>
              </w:rPr>
              <w:t>0.6525</w:t>
            </w:r>
          </w:p>
        </w:tc>
        <w:tc>
          <w:tcPr>
            <w:tcW w:w="879" w:type="dxa"/>
            <w:tcBorders>
              <w:top w:val="single" w:sz="4" w:space="0" w:color="000000"/>
              <w:left w:val="single" w:sz="4" w:space="0" w:color="000000"/>
              <w:bottom w:val="single" w:sz="4" w:space="0" w:color="000000"/>
              <w:right w:val="single" w:sz="4" w:space="0" w:color="000000"/>
            </w:tcBorders>
            <w:hideMark/>
          </w:tcPr>
          <w:p w14:paraId="1C54DE6D" w14:textId="77777777" w:rsidR="00E95A45" w:rsidRDefault="00E95A45">
            <w:pPr>
              <w:pStyle w:val="TableParagraph"/>
              <w:spacing w:line="234" w:lineRule="exact"/>
              <w:ind w:right="89"/>
              <w:jc w:val="right"/>
              <w:rPr>
                <w:sz w:val="20"/>
                <w:szCs w:val="20"/>
              </w:rPr>
            </w:pPr>
            <w:r>
              <w:rPr>
                <w:sz w:val="20"/>
                <w:szCs w:val="20"/>
              </w:rPr>
              <w:t>0.6450</w:t>
            </w:r>
          </w:p>
        </w:tc>
        <w:tc>
          <w:tcPr>
            <w:tcW w:w="879" w:type="dxa"/>
            <w:tcBorders>
              <w:top w:val="single" w:sz="4" w:space="0" w:color="000000"/>
              <w:left w:val="single" w:sz="4" w:space="0" w:color="000000"/>
              <w:bottom w:val="single" w:sz="4" w:space="0" w:color="000000"/>
              <w:right w:val="single" w:sz="4" w:space="0" w:color="000000"/>
            </w:tcBorders>
            <w:hideMark/>
          </w:tcPr>
          <w:p w14:paraId="7EE5C878" w14:textId="77777777" w:rsidR="00E95A45" w:rsidRDefault="00E95A45">
            <w:pPr>
              <w:pStyle w:val="TableParagraph"/>
              <w:spacing w:line="234" w:lineRule="exact"/>
              <w:ind w:left="158" w:right="60"/>
              <w:jc w:val="center"/>
              <w:rPr>
                <w:sz w:val="20"/>
                <w:szCs w:val="20"/>
              </w:rPr>
            </w:pPr>
            <w:r>
              <w:rPr>
                <w:sz w:val="20"/>
                <w:szCs w:val="20"/>
              </w:rPr>
              <w:t>0.6376</w:t>
            </w:r>
          </w:p>
        </w:tc>
      </w:tr>
      <w:tr w:rsidR="00E95A45" w14:paraId="01D9E179" w14:textId="77777777" w:rsidTr="00852BBA">
        <w:trPr>
          <w:trHeight w:val="230"/>
        </w:trPr>
        <w:tc>
          <w:tcPr>
            <w:tcW w:w="527" w:type="dxa"/>
            <w:tcBorders>
              <w:top w:val="single" w:sz="4" w:space="0" w:color="000000"/>
              <w:left w:val="single" w:sz="4" w:space="0" w:color="000000"/>
              <w:bottom w:val="single" w:sz="4" w:space="0" w:color="000000"/>
              <w:right w:val="single" w:sz="4" w:space="0" w:color="000000"/>
            </w:tcBorders>
            <w:hideMark/>
          </w:tcPr>
          <w:p w14:paraId="0FD742CE" w14:textId="77777777" w:rsidR="00E95A45" w:rsidRDefault="00E95A45">
            <w:pPr>
              <w:pStyle w:val="TableParagraph"/>
              <w:spacing w:line="232" w:lineRule="exact"/>
              <w:ind w:right="98"/>
              <w:jc w:val="right"/>
              <w:rPr>
                <w:sz w:val="20"/>
                <w:szCs w:val="20"/>
              </w:rPr>
            </w:pPr>
            <w:r>
              <w:rPr>
                <w:sz w:val="20"/>
                <w:szCs w:val="20"/>
              </w:rPr>
              <w:t>4</w:t>
            </w:r>
          </w:p>
        </w:tc>
        <w:tc>
          <w:tcPr>
            <w:tcW w:w="913" w:type="dxa"/>
            <w:tcBorders>
              <w:top w:val="single" w:sz="4" w:space="0" w:color="000000"/>
              <w:left w:val="single" w:sz="4" w:space="0" w:color="000000"/>
              <w:bottom w:val="single" w:sz="4" w:space="0" w:color="000000"/>
              <w:right w:val="single" w:sz="4" w:space="0" w:color="000000"/>
            </w:tcBorders>
            <w:hideMark/>
          </w:tcPr>
          <w:p w14:paraId="502A9394" w14:textId="77777777" w:rsidR="00E95A45" w:rsidRDefault="00E95A45">
            <w:pPr>
              <w:pStyle w:val="TableParagraph"/>
              <w:spacing w:line="232" w:lineRule="exact"/>
              <w:ind w:right="97"/>
              <w:jc w:val="right"/>
              <w:rPr>
                <w:sz w:val="20"/>
                <w:szCs w:val="20"/>
              </w:rPr>
            </w:pPr>
            <w:r>
              <w:rPr>
                <w:sz w:val="20"/>
                <w:szCs w:val="20"/>
              </w:rPr>
              <w:t>0.6303</w:t>
            </w:r>
          </w:p>
        </w:tc>
        <w:tc>
          <w:tcPr>
            <w:tcW w:w="879" w:type="dxa"/>
            <w:tcBorders>
              <w:top w:val="single" w:sz="4" w:space="0" w:color="000000"/>
              <w:left w:val="single" w:sz="4" w:space="0" w:color="000000"/>
              <w:bottom w:val="single" w:sz="4" w:space="0" w:color="000000"/>
              <w:right w:val="single" w:sz="4" w:space="0" w:color="000000"/>
            </w:tcBorders>
            <w:hideMark/>
          </w:tcPr>
          <w:p w14:paraId="0C6C7E31" w14:textId="77777777" w:rsidR="00E95A45" w:rsidRDefault="00E95A45">
            <w:pPr>
              <w:pStyle w:val="TableParagraph"/>
              <w:spacing w:line="232" w:lineRule="exact"/>
              <w:ind w:left="178"/>
              <w:rPr>
                <w:sz w:val="20"/>
                <w:szCs w:val="20"/>
              </w:rPr>
            </w:pPr>
            <w:r>
              <w:rPr>
                <w:sz w:val="20"/>
                <w:szCs w:val="20"/>
              </w:rPr>
              <w:t>0.6231</w:t>
            </w:r>
          </w:p>
        </w:tc>
        <w:tc>
          <w:tcPr>
            <w:tcW w:w="879" w:type="dxa"/>
            <w:tcBorders>
              <w:top w:val="single" w:sz="4" w:space="0" w:color="000000"/>
              <w:left w:val="single" w:sz="4" w:space="0" w:color="000000"/>
              <w:bottom w:val="single" w:sz="4" w:space="0" w:color="000000"/>
              <w:right w:val="single" w:sz="4" w:space="0" w:color="000000"/>
            </w:tcBorders>
            <w:hideMark/>
          </w:tcPr>
          <w:p w14:paraId="3931E715" w14:textId="77777777" w:rsidR="00E95A45" w:rsidRDefault="00E95A45">
            <w:pPr>
              <w:pStyle w:val="TableParagraph"/>
              <w:spacing w:line="232" w:lineRule="exact"/>
              <w:ind w:right="96"/>
              <w:jc w:val="right"/>
              <w:rPr>
                <w:sz w:val="20"/>
                <w:szCs w:val="20"/>
              </w:rPr>
            </w:pPr>
            <w:r>
              <w:rPr>
                <w:sz w:val="20"/>
                <w:szCs w:val="20"/>
              </w:rPr>
              <w:t>0.6159</w:t>
            </w:r>
          </w:p>
        </w:tc>
        <w:tc>
          <w:tcPr>
            <w:tcW w:w="879" w:type="dxa"/>
            <w:tcBorders>
              <w:top w:val="single" w:sz="4" w:space="0" w:color="000000"/>
              <w:left w:val="single" w:sz="4" w:space="0" w:color="000000"/>
              <w:bottom w:val="single" w:sz="4" w:space="0" w:color="000000"/>
              <w:right w:val="single" w:sz="4" w:space="0" w:color="000000"/>
            </w:tcBorders>
            <w:hideMark/>
          </w:tcPr>
          <w:p w14:paraId="4A7ADCD5" w14:textId="77777777" w:rsidR="00E95A45" w:rsidRDefault="00E95A45">
            <w:pPr>
              <w:pStyle w:val="TableParagraph"/>
              <w:spacing w:line="232" w:lineRule="exact"/>
              <w:ind w:left="148" w:right="69"/>
              <w:jc w:val="center"/>
              <w:rPr>
                <w:sz w:val="20"/>
                <w:szCs w:val="20"/>
              </w:rPr>
            </w:pPr>
            <w:r>
              <w:rPr>
                <w:sz w:val="20"/>
                <w:szCs w:val="20"/>
              </w:rPr>
              <w:t>0.6089</w:t>
            </w:r>
          </w:p>
        </w:tc>
        <w:tc>
          <w:tcPr>
            <w:tcW w:w="879" w:type="dxa"/>
            <w:tcBorders>
              <w:top w:val="single" w:sz="4" w:space="0" w:color="000000"/>
              <w:left w:val="single" w:sz="4" w:space="0" w:color="000000"/>
              <w:bottom w:val="single" w:sz="4" w:space="0" w:color="000000"/>
              <w:right w:val="single" w:sz="4" w:space="0" w:color="000000"/>
            </w:tcBorders>
            <w:hideMark/>
          </w:tcPr>
          <w:p w14:paraId="6676A6CD" w14:textId="77777777" w:rsidR="00E95A45" w:rsidRDefault="00E95A45">
            <w:pPr>
              <w:pStyle w:val="TableParagraph"/>
              <w:spacing w:line="232" w:lineRule="exact"/>
              <w:ind w:right="94"/>
              <w:jc w:val="right"/>
              <w:rPr>
                <w:sz w:val="20"/>
                <w:szCs w:val="20"/>
              </w:rPr>
            </w:pPr>
            <w:r>
              <w:rPr>
                <w:sz w:val="20"/>
                <w:szCs w:val="20"/>
              </w:rPr>
              <w:t>0.6019</w:t>
            </w:r>
          </w:p>
        </w:tc>
        <w:tc>
          <w:tcPr>
            <w:tcW w:w="879" w:type="dxa"/>
            <w:tcBorders>
              <w:top w:val="single" w:sz="4" w:space="0" w:color="000000"/>
              <w:left w:val="single" w:sz="4" w:space="0" w:color="000000"/>
              <w:bottom w:val="single" w:sz="4" w:space="0" w:color="000000"/>
              <w:right w:val="single" w:sz="4" w:space="0" w:color="000000"/>
            </w:tcBorders>
            <w:hideMark/>
          </w:tcPr>
          <w:p w14:paraId="70E9F4FD" w14:textId="77777777" w:rsidR="00E95A45" w:rsidRDefault="00E95A45">
            <w:pPr>
              <w:pStyle w:val="TableParagraph"/>
              <w:spacing w:line="232" w:lineRule="exact"/>
              <w:ind w:right="91"/>
              <w:jc w:val="right"/>
              <w:rPr>
                <w:sz w:val="20"/>
                <w:szCs w:val="20"/>
              </w:rPr>
            </w:pPr>
            <w:r>
              <w:rPr>
                <w:sz w:val="20"/>
                <w:szCs w:val="20"/>
              </w:rPr>
              <w:t>0.5950</w:t>
            </w:r>
          </w:p>
        </w:tc>
        <w:tc>
          <w:tcPr>
            <w:tcW w:w="879" w:type="dxa"/>
            <w:tcBorders>
              <w:top w:val="single" w:sz="4" w:space="0" w:color="000000"/>
              <w:left w:val="single" w:sz="4" w:space="0" w:color="000000"/>
              <w:bottom w:val="single" w:sz="4" w:space="0" w:color="000000"/>
              <w:right w:val="single" w:sz="4" w:space="0" w:color="000000"/>
            </w:tcBorders>
            <w:hideMark/>
          </w:tcPr>
          <w:p w14:paraId="5A688B0A" w14:textId="77777777" w:rsidR="00E95A45" w:rsidRDefault="00E95A45">
            <w:pPr>
              <w:pStyle w:val="TableParagraph"/>
              <w:spacing w:line="232" w:lineRule="exact"/>
              <w:ind w:right="76"/>
              <w:jc w:val="right"/>
              <w:rPr>
                <w:sz w:val="20"/>
                <w:szCs w:val="20"/>
              </w:rPr>
            </w:pPr>
            <w:r>
              <w:rPr>
                <w:sz w:val="20"/>
                <w:szCs w:val="20"/>
              </w:rPr>
              <w:t>0.5881</w:t>
            </w:r>
          </w:p>
        </w:tc>
        <w:tc>
          <w:tcPr>
            <w:tcW w:w="879" w:type="dxa"/>
            <w:tcBorders>
              <w:top w:val="single" w:sz="4" w:space="0" w:color="000000"/>
              <w:left w:val="single" w:sz="4" w:space="0" w:color="000000"/>
              <w:bottom w:val="single" w:sz="4" w:space="0" w:color="000000"/>
              <w:right w:val="single" w:sz="4" w:space="0" w:color="000000"/>
            </w:tcBorders>
            <w:hideMark/>
          </w:tcPr>
          <w:p w14:paraId="77AAE5A8" w14:textId="77777777" w:rsidR="00E95A45" w:rsidRDefault="00E95A45">
            <w:pPr>
              <w:pStyle w:val="TableParagraph"/>
              <w:spacing w:line="232" w:lineRule="exact"/>
              <w:ind w:left="182"/>
              <w:rPr>
                <w:sz w:val="20"/>
                <w:szCs w:val="20"/>
              </w:rPr>
            </w:pPr>
            <w:r>
              <w:rPr>
                <w:sz w:val="20"/>
                <w:szCs w:val="20"/>
              </w:rPr>
              <w:t>0.5814</w:t>
            </w:r>
          </w:p>
        </w:tc>
        <w:tc>
          <w:tcPr>
            <w:tcW w:w="879" w:type="dxa"/>
            <w:tcBorders>
              <w:top w:val="single" w:sz="4" w:space="0" w:color="000000"/>
              <w:left w:val="single" w:sz="4" w:space="0" w:color="000000"/>
              <w:bottom w:val="single" w:sz="4" w:space="0" w:color="000000"/>
              <w:right w:val="single" w:sz="4" w:space="0" w:color="000000"/>
            </w:tcBorders>
            <w:hideMark/>
          </w:tcPr>
          <w:p w14:paraId="723954DD" w14:textId="77777777" w:rsidR="00E95A45" w:rsidRDefault="00E95A45">
            <w:pPr>
              <w:pStyle w:val="TableParagraph"/>
              <w:spacing w:line="232" w:lineRule="exact"/>
              <w:ind w:right="89"/>
              <w:jc w:val="right"/>
              <w:rPr>
                <w:sz w:val="20"/>
                <w:szCs w:val="20"/>
              </w:rPr>
            </w:pPr>
            <w:r>
              <w:rPr>
                <w:sz w:val="20"/>
                <w:szCs w:val="20"/>
              </w:rPr>
              <w:t>0.5747</w:t>
            </w:r>
          </w:p>
        </w:tc>
        <w:tc>
          <w:tcPr>
            <w:tcW w:w="879" w:type="dxa"/>
            <w:tcBorders>
              <w:top w:val="single" w:sz="4" w:space="0" w:color="000000"/>
              <w:left w:val="single" w:sz="4" w:space="0" w:color="000000"/>
              <w:bottom w:val="single" w:sz="4" w:space="0" w:color="000000"/>
              <w:right w:val="single" w:sz="4" w:space="0" w:color="000000"/>
            </w:tcBorders>
            <w:hideMark/>
          </w:tcPr>
          <w:p w14:paraId="1C79A5C9" w14:textId="77777777" w:rsidR="00E95A45" w:rsidRDefault="00E95A45">
            <w:pPr>
              <w:pStyle w:val="TableParagraph"/>
              <w:spacing w:line="232" w:lineRule="exact"/>
              <w:ind w:left="158" w:right="60"/>
              <w:jc w:val="center"/>
              <w:rPr>
                <w:sz w:val="20"/>
                <w:szCs w:val="20"/>
              </w:rPr>
            </w:pPr>
            <w:r>
              <w:rPr>
                <w:sz w:val="20"/>
                <w:szCs w:val="20"/>
              </w:rPr>
              <w:t>0.5681</w:t>
            </w:r>
          </w:p>
        </w:tc>
      </w:tr>
      <w:tr w:rsidR="00E95A45" w14:paraId="1A17B900" w14:textId="77777777" w:rsidTr="00852BBA">
        <w:trPr>
          <w:trHeight w:val="232"/>
        </w:trPr>
        <w:tc>
          <w:tcPr>
            <w:tcW w:w="527" w:type="dxa"/>
            <w:tcBorders>
              <w:top w:val="single" w:sz="4" w:space="0" w:color="000000"/>
              <w:left w:val="single" w:sz="4" w:space="0" w:color="000000"/>
              <w:bottom w:val="single" w:sz="4" w:space="0" w:color="000000"/>
              <w:right w:val="single" w:sz="4" w:space="0" w:color="000000"/>
            </w:tcBorders>
            <w:hideMark/>
          </w:tcPr>
          <w:p w14:paraId="1EAB7D15" w14:textId="77777777" w:rsidR="00E95A45" w:rsidRDefault="00E95A45">
            <w:pPr>
              <w:pStyle w:val="TableParagraph"/>
              <w:spacing w:line="234" w:lineRule="exact"/>
              <w:ind w:right="98"/>
              <w:jc w:val="right"/>
              <w:rPr>
                <w:sz w:val="20"/>
                <w:szCs w:val="20"/>
              </w:rPr>
            </w:pPr>
            <w:r>
              <w:rPr>
                <w:sz w:val="20"/>
                <w:szCs w:val="20"/>
              </w:rPr>
              <w:t>5</w:t>
            </w:r>
          </w:p>
        </w:tc>
        <w:tc>
          <w:tcPr>
            <w:tcW w:w="913" w:type="dxa"/>
            <w:tcBorders>
              <w:top w:val="single" w:sz="4" w:space="0" w:color="000000"/>
              <w:left w:val="single" w:sz="4" w:space="0" w:color="000000"/>
              <w:bottom w:val="single" w:sz="4" w:space="0" w:color="000000"/>
              <w:right w:val="single" w:sz="4" w:space="0" w:color="000000"/>
            </w:tcBorders>
            <w:hideMark/>
          </w:tcPr>
          <w:p w14:paraId="33EA42DB" w14:textId="77777777" w:rsidR="00E95A45" w:rsidRDefault="00E95A45">
            <w:pPr>
              <w:pStyle w:val="TableParagraph"/>
              <w:spacing w:line="234" w:lineRule="exact"/>
              <w:ind w:right="97"/>
              <w:jc w:val="right"/>
              <w:rPr>
                <w:sz w:val="20"/>
                <w:szCs w:val="20"/>
              </w:rPr>
            </w:pPr>
            <w:r>
              <w:rPr>
                <w:sz w:val="20"/>
                <w:szCs w:val="20"/>
              </w:rPr>
              <w:t>0.5616</w:t>
            </w:r>
          </w:p>
        </w:tc>
        <w:tc>
          <w:tcPr>
            <w:tcW w:w="879" w:type="dxa"/>
            <w:tcBorders>
              <w:top w:val="single" w:sz="4" w:space="0" w:color="000000"/>
              <w:left w:val="single" w:sz="4" w:space="0" w:color="000000"/>
              <w:bottom w:val="single" w:sz="4" w:space="0" w:color="000000"/>
              <w:right w:val="single" w:sz="4" w:space="0" w:color="000000"/>
            </w:tcBorders>
            <w:hideMark/>
          </w:tcPr>
          <w:p w14:paraId="3D13AD31" w14:textId="77777777" w:rsidR="00E95A45" w:rsidRDefault="00E95A45">
            <w:pPr>
              <w:pStyle w:val="TableParagraph"/>
              <w:spacing w:line="234" w:lineRule="exact"/>
              <w:ind w:left="178"/>
              <w:rPr>
                <w:sz w:val="20"/>
                <w:szCs w:val="20"/>
              </w:rPr>
            </w:pPr>
            <w:r>
              <w:rPr>
                <w:sz w:val="20"/>
                <w:szCs w:val="20"/>
              </w:rPr>
              <w:t>0.5552</w:t>
            </w:r>
          </w:p>
        </w:tc>
        <w:tc>
          <w:tcPr>
            <w:tcW w:w="879" w:type="dxa"/>
            <w:tcBorders>
              <w:top w:val="single" w:sz="4" w:space="0" w:color="000000"/>
              <w:left w:val="single" w:sz="4" w:space="0" w:color="000000"/>
              <w:bottom w:val="single" w:sz="4" w:space="0" w:color="000000"/>
              <w:right w:val="single" w:sz="4" w:space="0" w:color="000000"/>
            </w:tcBorders>
            <w:hideMark/>
          </w:tcPr>
          <w:p w14:paraId="36E7FE47" w14:textId="77777777" w:rsidR="00E95A45" w:rsidRDefault="00E95A45">
            <w:pPr>
              <w:pStyle w:val="TableParagraph"/>
              <w:spacing w:line="234" w:lineRule="exact"/>
              <w:ind w:right="96"/>
              <w:jc w:val="right"/>
              <w:rPr>
                <w:sz w:val="20"/>
                <w:szCs w:val="20"/>
              </w:rPr>
            </w:pPr>
            <w:r>
              <w:rPr>
                <w:sz w:val="20"/>
                <w:szCs w:val="20"/>
              </w:rPr>
              <w:t>0.5488</w:t>
            </w:r>
          </w:p>
        </w:tc>
        <w:tc>
          <w:tcPr>
            <w:tcW w:w="879" w:type="dxa"/>
            <w:tcBorders>
              <w:top w:val="single" w:sz="4" w:space="0" w:color="000000"/>
              <w:left w:val="single" w:sz="4" w:space="0" w:color="000000"/>
              <w:bottom w:val="single" w:sz="4" w:space="0" w:color="000000"/>
              <w:right w:val="single" w:sz="4" w:space="0" w:color="000000"/>
            </w:tcBorders>
            <w:hideMark/>
          </w:tcPr>
          <w:p w14:paraId="7D12BC96" w14:textId="77777777" w:rsidR="00E95A45" w:rsidRDefault="00E95A45">
            <w:pPr>
              <w:pStyle w:val="TableParagraph"/>
              <w:spacing w:line="234" w:lineRule="exact"/>
              <w:ind w:left="148" w:right="69"/>
              <w:jc w:val="center"/>
              <w:rPr>
                <w:sz w:val="20"/>
                <w:szCs w:val="20"/>
              </w:rPr>
            </w:pPr>
            <w:r>
              <w:rPr>
                <w:sz w:val="20"/>
                <w:szCs w:val="20"/>
              </w:rPr>
              <w:t>0.5425</w:t>
            </w:r>
          </w:p>
        </w:tc>
        <w:tc>
          <w:tcPr>
            <w:tcW w:w="879" w:type="dxa"/>
            <w:tcBorders>
              <w:top w:val="single" w:sz="4" w:space="0" w:color="000000"/>
              <w:left w:val="single" w:sz="4" w:space="0" w:color="000000"/>
              <w:bottom w:val="single" w:sz="4" w:space="0" w:color="000000"/>
              <w:right w:val="single" w:sz="4" w:space="0" w:color="000000"/>
            </w:tcBorders>
            <w:hideMark/>
          </w:tcPr>
          <w:p w14:paraId="52D9BBAE" w14:textId="77777777" w:rsidR="00E95A45" w:rsidRDefault="00E95A45">
            <w:pPr>
              <w:pStyle w:val="TableParagraph"/>
              <w:spacing w:line="234" w:lineRule="exact"/>
              <w:ind w:right="94"/>
              <w:jc w:val="right"/>
              <w:rPr>
                <w:sz w:val="20"/>
                <w:szCs w:val="20"/>
              </w:rPr>
            </w:pPr>
            <w:r>
              <w:rPr>
                <w:sz w:val="20"/>
                <w:szCs w:val="20"/>
              </w:rPr>
              <w:t>0.5363</w:t>
            </w:r>
          </w:p>
        </w:tc>
        <w:tc>
          <w:tcPr>
            <w:tcW w:w="879" w:type="dxa"/>
            <w:tcBorders>
              <w:top w:val="single" w:sz="4" w:space="0" w:color="000000"/>
              <w:left w:val="single" w:sz="4" w:space="0" w:color="000000"/>
              <w:bottom w:val="single" w:sz="4" w:space="0" w:color="000000"/>
              <w:right w:val="single" w:sz="4" w:space="0" w:color="000000"/>
            </w:tcBorders>
            <w:hideMark/>
          </w:tcPr>
          <w:p w14:paraId="0601DF5A" w14:textId="77777777" w:rsidR="00E95A45" w:rsidRDefault="00E95A45">
            <w:pPr>
              <w:pStyle w:val="TableParagraph"/>
              <w:spacing w:line="234" w:lineRule="exact"/>
              <w:ind w:right="91"/>
              <w:jc w:val="right"/>
              <w:rPr>
                <w:sz w:val="20"/>
                <w:szCs w:val="20"/>
              </w:rPr>
            </w:pPr>
            <w:r>
              <w:rPr>
                <w:sz w:val="20"/>
                <w:szCs w:val="20"/>
              </w:rPr>
              <w:t>0.5301</w:t>
            </w:r>
          </w:p>
        </w:tc>
        <w:tc>
          <w:tcPr>
            <w:tcW w:w="879" w:type="dxa"/>
            <w:tcBorders>
              <w:top w:val="single" w:sz="4" w:space="0" w:color="000000"/>
              <w:left w:val="single" w:sz="4" w:space="0" w:color="000000"/>
              <w:bottom w:val="single" w:sz="4" w:space="0" w:color="000000"/>
              <w:right w:val="single" w:sz="4" w:space="0" w:color="000000"/>
            </w:tcBorders>
            <w:hideMark/>
          </w:tcPr>
          <w:p w14:paraId="10E22AB5" w14:textId="77777777" w:rsidR="00E95A45" w:rsidRDefault="00E95A45">
            <w:pPr>
              <w:pStyle w:val="TableParagraph"/>
              <w:spacing w:line="234" w:lineRule="exact"/>
              <w:ind w:right="76"/>
              <w:jc w:val="right"/>
              <w:rPr>
                <w:sz w:val="20"/>
                <w:szCs w:val="20"/>
              </w:rPr>
            </w:pPr>
            <w:r>
              <w:rPr>
                <w:sz w:val="20"/>
                <w:szCs w:val="20"/>
              </w:rPr>
              <w:t>0.5240</w:t>
            </w:r>
          </w:p>
        </w:tc>
        <w:tc>
          <w:tcPr>
            <w:tcW w:w="879" w:type="dxa"/>
            <w:tcBorders>
              <w:top w:val="single" w:sz="4" w:space="0" w:color="000000"/>
              <w:left w:val="single" w:sz="4" w:space="0" w:color="000000"/>
              <w:bottom w:val="single" w:sz="4" w:space="0" w:color="000000"/>
              <w:right w:val="single" w:sz="4" w:space="0" w:color="000000"/>
            </w:tcBorders>
            <w:hideMark/>
          </w:tcPr>
          <w:p w14:paraId="4F8D1F45" w14:textId="77777777" w:rsidR="00E95A45" w:rsidRDefault="00E95A45">
            <w:pPr>
              <w:pStyle w:val="TableParagraph"/>
              <w:spacing w:line="234" w:lineRule="exact"/>
              <w:ind w:left="182"/>
              <w:rPr>
                <w:sz w:val="20"/>
                <w:szCs w:val="20"/>
              </w:rPr>
            </w:pPr>
            <w:r>
              <w:rPr>
                <w:sz w:val="20"/>
                <w:szCs w:val="20"/>
              </w:rPr>
              <w:t>0.5180</w:t>
            </w:r>
          </w:p>
        </w:tc>
        <w:tc>
          <w:tcPr>
            <w:tcW w:w="879" w:type="dxa"/>
            <w:tcBorders>
              <w:top w:val="single" w:sz="4" w:space="0" w:color="000000"/>
              <w:left w:val="single" w:sz="4" w:space="0" w:color="000000"/>
              <w:bottom w:val="single" w:sz="4" w:space="0" w:color="000000"/>
              <w:right w:val="single" w:sz="4" w:space="0" w:color="000000"/>
            </w:tcBorders>
            <w:hideMark/>
          </w:tcPr>
          <w:p w14:paraId="73F578C6" w14:textId="77777777" w:rsidR="00E95A45" w:rsidRDefault="00E95A45">
            <w:pPr>
              <w:pStyle w:val="TableParagraph"/>
              <w:spacing w:line="234" w:lineRule="exact"/>
              <w:ind w:right="89"/>
              <w:jc w:val="right"/>
              <w:rPr>
                <w:sz w:val="20"/>
                <w:szCs w:val="20"/>
              </w:rPr>
            </w:pPr>
            <w:r>
              <w:rPr>
                <w:sz w:val="20"/>
                <w:szCs w:val="20"/>
              </w:rPr>
              <w:t>0.5121</w:t>
            </w:r>
          </w:p>
        </w:tc>
        <w:tc>
          <w:tcPr>
            <w:tcW w:w="879" w:type="dxa"/>
            <w:tcBorders>
              <w:top w:val="single" w:sz="4" w:space="0" w:color="000000"/>
              <w:left w:val="single" w:sz="4" w:space="0" w:color="000000"/>
              <w:bottom w:val="single" w:sz="4" w:space="0" w:color="000000"/>
              <w:right w:val="single" w:sz="4" w:space="0" w:color="000000"/>
            </w:tcBorders>
            <w:hideMark/>
          </w:tcPr>
          <w:p w14:paraId="2B27348C" w14:textId="77777777" w:rsidR="00E95A45" w:rsidRDefault="00E95A45">
            <w:pPr>
              <w:pStyle w:val="TableParagraph"/>
              <w:spacing w:line="234" w:lineRule="exact"/>
              <w:ind w:left="158" w:right="60"/>
              <w:jc w:val="center"/>
              <w:rPr>
                <w:sz w:val="20"/>
                <w:szCs w:val="20"/>
              </w:rPr>
            </w:pPr>
            <w:r>
              <w:rPr>
                <w:sz w:val="20"/>
                <w:szCs w:val="20"/>
              </w:rPr>
              <w:t>0.5062</w:t>
            </w:r>
          </w:p>
        </w:tc>
      </w:tr>
      <w:tr w:rsidR="00E95A45" w14:paraId="15A41395" w14:textId="77777777" w:rsidTr="00852BBA">
        <w:trPr>
          <w:trHeight w:val="232"/>
        </w:trPr>
        <w:tc>
          <w:tcPr>
            <w:tcW w:w="527" w:type="dxa"/>
            <w:tcBorders>
              <w:top w:val="single" w:sz="4" w:space="0" w:color="000000"/>
              <w:left w:val="single" w:sz="4" w:space="0" w:color="000000"/>
              <w:bottom w:val="single" w:sz="4" w:space="0" w:color="000000"/>
              <w:right w:val="single" w:sz="4" w:space="0" w:color="000000"/>
            </w:tcBorders>
            <w:hideMark/>
          </w:tcPr>
          <w:p w14:paraId="1B20FC2F" w14:textId="77777777" w:rsidR="00E95A45" w:rsidRDefault="00E95A45">
            <w:pPr>
              <w:pStyle w:val="TableParagraph"/>
              <w:spacing w:line="234" w:lineRule="exact"/>
              <w:ind w:right="98"/>
              <w:jc w:val="right"/>
              <w:rPr>
                <w:sz w:val="20"/>
                <w:szCs w:val="20"/>
              </w:rPr>
            </w:pPr>
            <w:r>
              <w:rPr>
                <w:sz w:val="20"/>
                <w:szCs w:val="20"/>
              </w:rPr>
              <w:t>6</w:t>
            </w:r>
          </w:p>
        </w:tc>
        <w:tc>
          <w:tcPr>
            <w:tcW w:w="913" w:type="dxa"/>
            <w:tcBorders>
              <w:top w:val="single" w:sz="4" w:space="0" w:color="000000"/>
              <w:left w:val="single" w:sz="4" w:space="0" w:color="000000"/>
              <w:bottom w:val="single" w:sz="4" w:space="0" w:color="000000"/>
              <w:right w:val="single" w:sz="4" w:space="0" w:color="000000"/>
            </w:tcBorders>
            <w:hideMark/>
          </w:tcPr>
          <w:p w14:paraId="5B775FFA" w14:textId="77777777" w:rsidR="00E95A45" w:rsidRDefault="00E95A45">
            <w:pPr>
              <w:pStyle w:val="TableParagraph"/>
              <w:spacing w:line="234" w:lineRule="exact"/>
              <w:ind w:right="97"/>
              <w:jc w:val="right"/>
              <w:rPr>
                <w:sz w:val="20"/>
                <w:szCs w:val="20"/>
              </w:rPr>
            </w:pPr>
            <w:r>
              <w:rPr>
                <w:sz w:val="20"/>
                <w:szCs w:val="20"/>
              </w:rPr>
              <w:t>0.5004</w:t>
            </w:r>
          </w:p>
        </w:tc>
        <w:tc>
          <w:tcPr>
            <w:tcW w:w="879" w:type="dxa"/>
            <w:tcBorders>
              <w:top w:val="single" w:sz="4" w:space="0" w:color="000000"/>
              <w:left w:val="single" w:sz="4" w:space="0" w:color="000000"/>
              <w:bottom w:val="single" w:sz="4" w:space="0" w:color="000000"/>
              <w:right w:val="single" w:sz="4" w:space="0" w:color="000000"/>
            </w:tcBorders>
            <w:hideMark/>
          </w:tcPr>
          <w:p w14:paraId="0DA9EFE9" w14:textId="77777777" w:rsidR="00E95A45" w:rsidRDefault="00E95A45">
            <w:pPr>
              <w:pStyle w:val="TableParagraph"/>
              <w:spacing w:line="234" w:lineRule="exact"/>
              <w:ind w:left="178"/>
              <w:rPr>
                <w:sz w:val="20"/>
                <w:szCs w:val="20"/>
              </w:rPr>
            </w:pPr>
            <w:r>
              <w:rPr>
                <w:sz w:val="20"/>
                <w:szCs w:val="20"/>
              </w:rPr>
              <w:t>0.4947</w:t>
            </w:r>
          </w:p>
        </w:tc>
        <w:tc>
          <w:tcPr>
            <w:tcW w:w="879" w:type="dxa"/>
            <w:tcBorders>
              <w:top w:val="single" w:sz="4" w:space="0" w:color="000000"/>
              <w:left w:val="single" w:sz="4" w:space="0" w:color="000000"/>
              <w:bottom w:val="single" w:sz="4" w:space="0" w:color="000000"/>
              <w:right w:val="single" w:sz="4" w:space="0" w:color="000000"/>
            </w:tcBorders>
            <w:hideMark/>
          </w:tcPr>
          <w:p w14:paraId="4B657B4F" w14:textId="77777777" w:rsidR="00E95A45" w:rsidRDefault="00E95A45">
            <w:pPr>
              <w:pStyle w:val="TableParagraph"/>
              <w:spacing w:line="234" w:lineRule="exact"/>
              <w:ind w:right="96"/>
              <w:jc w:val="right"/>
              <w:rPr>
                <w:sz w:val="20"/>
                <w:szCs w:val="20"/>
              </w:rPr>
            </w:pPr>
            <w:r>
              <w:rPr>
                <w:sz w:val="20"/>
                <w:szCs w:val="20"/>
              </w:rPr>
              <w:t>0.4890</w:t>
            </w:r>
          </w:p>
        </w:tc>
        <w:tc>
          <w:tcPr>
            <w:tcW w:w="879" w:type="dxa"/>
            <w:tcBorders>
              <w:top w:val="single" w:sz="4" w:space="0" w:color="000000"/>
              <w:left w:val="single" w:sz="4" w:space="0" w:color="000000"/>
              <w:bottom w:val="single" w:sz="4" w:space="0" w:color="000000"/>
              <w:right w:val="single" w:sz="4" w:space="0" w:color="000000"/>
            </w:tcBorders>
            <w:hideMark/>
          </w:tcPr>
          <w:p w14:paraId="0F387259" w14:textId="77777777" w:rsidR="00E95A45" w:rsidRDefault="00E95A45">
            <w:pPr>
              <w:pStyle w:val="TableParagraph"/>
              <w:spacing w:line="234" w:lineRule="exact"/>
              <w:ind w:left="148" w:right="69"/>
              <w:jc w:val="center"/>
              <w:rPr>
                <w:sz w:val="20"/>
                <w:szCs w:val="20"/>
              </w:rPr>
            </w:pPr>
            <w:r>
              <w:rPr>
                <w:sz w:val="20"/>
                <w:szCs w:val="20"/>
              </w:rPr>
              <w:t>0.4834</w:t>
            </w:r>
          </w:p>
        </w:tc>
        <w:tc>
          <w:tcPr>
            <w:tcW w:w="879" w:type="dxa"/>
            <w:tcBorders>
              <w:top w:val="single" w:sz="4" w:space="0" w:color="000000"/>
              <w:left w:val="single" w:sz="4" w:space="0" w:color="000000"/>
              <w:bottom w:val="single" w:sz="4" w:space="0" w:color="000000"/>
              <w:right w:val="single" w:sz="4" w:space="0" w:color="000000"/>
            </w:tcBorders>
            <w:hideMark/>
          </w:tcPr>
          <w:p w14:paraId="03878259" w14:textId="77777777" w:rsidR="00E95A45" w:rsidRDefault="00E95A45">
            <w:pPr>
              <w:pStyle w:val="TableParagraph"/>
              <w:spacing w:line="234" w:lineRule="exact"/>
              <w:ind w:right="94"/>
              <w:jc w:val="right"/>
              <w:rPr>
                <w:sz w:val="20"/>
                <w:szCs w:val="20"/>
              </w:rPr>
            </w:pPr>
            <w:r>
              <w:rPr>
                <w:sz w:val="20"/>
                <w:szCs w:val="20"/>
              </w:rPr>
              <w:t>0.4778</w:t>
            </w:r>
          </w:p>
        </w:tc>
        <w:tc>
          <w:tcPr>
            <w:tcW w:w="879" w:type="dxa"/>
            <w:tcBorders>
              <w:top w:val="single" w:sz="4" w:space="0" w:color="000000"/>
              <w:left w:val="single" w:sz="4" w:space="0" w:color="000000"/>
              <w:bottom w:val="single" w:sz="4" w:space="0" w:color="000000"/>
              <w:right w:val="single" w:sz="4" w:space="0" w:color="000000"/>
            </w:tcBorders>
            <w:hideMark/>
          </w:tcPr>
          <w:p w14:paraId="00A044C9" w14:textId="77777777" w:rsidR="00E95A45" w:rsidRDefault="00E95A45">
            <w:pPr>
              <w:pStyle w:val="TableParagraph"/>
              <w:spacing w:line="234" w:lineRule="exact"/>
              <w:ind w:right="91"/>
              <w:jc w:val="right"/>
              <w:rPr>
                <w:sz w:val="20"/>
                <w:szCs w:val="20"/>
              </w:rPr>
            </w:pPr>
            <w:r>
              <w:rPr>
                <w:sz w:val="20"/>
                <w:szCs w:val="20"/>
              </w:rPr>
              <w:t>0.4723</w:t>
            </w:r>
          </w:p>
        </w:tc>
        <w:tc>
          <w:tcPr>
            <w:tcW w:w="879" w:type="dxa"/>
            <w:tcBorders>
              <w:top w:val="single" w:sz="4" w:space="0" w:color="000000"/>
              <w:left w:val="single" w:sz="4" w:space="0" w:color="000000"/>
              <w:bottom w:val="single" w:sz="4" w:space="0" w:color="000000"/>
              <w:right w:val="single" w:sz="4" w:space="0" w:color="000000"/>
            </w:tcBorders>
            <w:hideMark/>
          </w:tcPr>
          <w:p w14:paraId="1F7B8C31" w14:textId="77777777" w:rsidR="00E95A45" w:rsidRDefault="00E95A45">
            <w:pPr>
              <w:pStyle w:val="TableParagraph"/>
              <w:spacing w:line="234" w:lineRule="exact"/>
              <w:ind w:right="76"/>
              <w:jc w:val="right"/>
              <w:rPr>
                <w:sz w:val="20"/>
                <w:szCs w:val="20"/>
              </w:rPr>
            </w:pPr>
            <w:r>
              <w:rPr>
                <w:sz w:val="20"/>
                <w:szCs w:val="20"/>
              </w:rPr>
              <w:t>0.4669</w:t>
            </w:r>
          </w:p>
        </w:tc>
        <w:tc>
          <w:tcPr>
            <w:tcW w:w="879" w:type="dxa"/>
            <w:tcBorders>
              <w:top w:val="single" w:sz="4" w:space="0" w:color="000000"/>
              <w:left w:val="single" w:sz="4" w:space="0" w:color="000000"/>
              <w:bottom w:val="single" w:sz="4" w:space="0" w:color="000000"/>
              <w:right w:val="single" w:sz="4" w:space="0" w:color="000000"/>
            </w:tcBorders>
            <w:hideMark/>
          </w:tcPr>
          <w:p w14:paraId="61BDFDFB" w14:textId="77777777" w:rsidR="00E95A45" w:rsidRDefault="00E95A45">
            <w:pPr>
              <w:pStyle w:val="TableParagraph"/>
              <w:spacing w:line="234" w:lineRule="exact"/>
              <w:ind w:left="182"/>
              <w:rPr>
                <w:sz w:val="20"/>
                <w:szCs w:val="20"/>
              </w:rPr>
            </w:pPr>
            <w:r>
              <w:rPr>
                <w:sz w:val="20"/>
                <w:szCs w:val="20"/>
              </w:rPr>
              <w:t>0.4616</w:t>
            </w:r>
          </w:p>
        </w:tc>
        <w:tc>
          <w:tcPr>
            <w:tcW w:w="879" w:type="dxa"/>
            <w:tcBorders>
              <w:top w:val="single" w:sz="4" w:space="0" w:color="000000"/>
              <w:left w:val="single" w:sz="4" w:space="0" w:color="000000"/>
              <w:bottom w:val="single" w:sz="4" w:space="0" w:color="000000"/>
              <w:right w:val="single" w:sz="4" w:space="0" w:color="000000"/>
            </w:tcBorders>
            <w:hideMark/>
          </w:tcPr>
          <w:p w14:paraId="50C564C8" w14:textId="77777777" w:rsidR="00E95A45" w:rsidRDefault="00E95A45">
            <w:pPr>
              <w:pStyle w:val="TableParagraph"/>
              <w:spacing w:line="234" w:lineRule="exact"/>
              <w:ind w:right="89"/>
              <w:jc w:val="right"/>
              <w:rPr>
                <w:sz w:val="20"/>
                <w:szCs w:val="20"/>
              </w:rPr>
            </w:pPr>
            <w:r>
              <w:rPr>
                <w:sz w:val="20"/>
                <w:szCs w:val="20"/>
              </w:rPr>
              <w:t>0.4563</w:t>
            </w:r>
          </w:p>
        </w:tc>
        <w:tc>
          <w:tcPr>
            <w:tcW w:w="879" w:type="dxa"/>
            <w:tcBorders>
              <w:top w:val="single" w:sz="4" w:space="0" w:color="000000"/>
              <w:left w:val="single" w:sz="4" w:space="0" w:color="000000"/>
              <w:bottom w:val="single" w:sz="4" w:space="0" w:color="000000"/>
              <w:right w:val="single" w:sz="4" w:space="0" w:color="000000"/>
            </w:tcBorders>
            <w:hideMark/>
          </w:tcPr>
          <w:p w14:paraId="3FB81FAD" w14:textId="77777777" w:rsidR="00E95A45" w:rsidRDefault="00E95A45">
            <w:pPr>
              <w:pStyle w:val="TableParagraph"/>
              <w:spacing w:line="234" w:lineRule="exact"/>
              <w:ind w:left="158" w:right="60"/>
              <w:jc w:val="center"/>
              <w:rPr>
                <w:sz w:val="20"/>
                <w:szCs w:val="20"/>
              </w:rPr>
            </w:pPr>
            <w:r>
              <w:rPr>
                <w:sz w:val="20"/>
                <w:szCs w:val="20"/>
              </w:rPr>
              <w:t>0.4510</w:t>
            </w:r>
          </w:p>
        </w:tc>
      </w:tr>
      <w:tr w:rsidR="00E95A45" w14:paraId="2B8C7403" w14:textId="77777777" w:rsidTr="00852BBA">
        <w:trPr>
          <w:trHeight w:val="230"/>
        </w:trPr>
        <w:tc>
          <w:tcPr>
            <w:tcW w:w="527" w:type="dxa"/>
            <w:tcBorders>
              <w:top w:val="single" w:sz="4" w:space="0" w:color="000000"/>
              <w:left w:val="single" w:sz="4" w:space="0" w:color="000000"/>
              <w:bottom w:val="single" w:sz="4" w:space="0" w:color="000000"/>
              <w:right w:val="single" w:sz="4" w:space="0" w:color="000000"/>
            </w:tcBorders>
            <w:hideMark/>
          </w:tcPr>
          <w:p w14:paraId="528FE58A" w14:textId="77777777" w:rsidR="00E95A45" w:rsidRDefault="00E95A45">
            <w:pPr>
              <w:pStyle w:val="TableParagraph"/>
              <w:spacing w:line="232" w:lineRule="exact"/>
              <w:ind w:right="98"/>
              <w:jc w:val="right"/>
              <w:rPr>
                <w:sz w:val="20"/>
                <w:szCs w:val="20"/>
              </w:rPr>
            </w:pPr>
            <w:r>
              <w:rPr>
                <w:sz w:val="20"/>
                <w:szCs w:val="20"/>
              </w:rPr>
              <w:t>7</w:t>
            </w:r>
          </w:p>
        </w:tc>
        <w:tc>
          <w:tcPr>
            <w:tcW w:w="913" w:type="dxa"/>
            <w:tcBorders>
              <w:top w:val="single" w:sz="4" w:space="0" w:color="000000"/>
              <w:left w:val="single" w:sz="4" w:space="0" w:color="000000"/>
              <w:bottom w:val="single" w:sz="4" w:space="0" w:color="000000"/>
              <w:right w:val="single" w:sz="4" w:space="0" w:color="000000"/>
            </w:tcBorders>
            <w:hideMark/>
          </w:tcPr>
          <w:p w14:paraId="7565B1A0" w14:textId="77777777" w:rsidR="00E95A45" w:rsidRDefault="00E95A45">
            <w:pPr>
              <w:pStyle w:val="TableParagraph"/>
              <w:spacing w:line="232" w:lineRule="exact"/>
              <w:ind w:right="97"/>
              <w:jc w:val="right"/>
              <w:rPr>
                <w:sz w:val="20"/>
                <w:szCs w:val="20"/>
              </w:rPr>
            </w:pPr>
            <w:r>
              <w:rPr>
                <w:sz w:val="20"/>
                <w:szCs w:val="20"/>
              </w:rPr>
              <w:t>0.4459</w:t>
            </w:r>
          </w:p>
        </w:tc>
        <w:tc>
          <w:tcPr>
            <w:tcW w:w="879" w:type="dxa"/>
            <w:tcBorders>
              <w:top w:val="single" w:sz="4" w:space="0" w:color="000000"/>
              <w:left w:val="single" w:sz="4" w:space="0" w:color="000000"/>
              <w:bottom w:val="single" w:sz="4" w:space="0" w:color="000000"/>
              <w:right w:val="single" w:sz="4" w:space="0" w:color="000000"/>
            </w:tcBorders>
            <w:hideMark/>
          </w:tcPr>
          <w:p w14:paraId="595C46CD" w14:textId="77777777" w:rsidR="00E95A45" w:rsidRDefault="00E95A45">
            <w:pPr>
              <w:pStyle w:val="TableParagraph"/>
              <w:spacing w:line="232" w:lineRule="exact"/>
              <w:ind w:left="178"/>
              <w:rPr>
                <w:sz w:val="20"/>
                <w:szCs w:val="20"/>
              </w:rPr>
            </w:pPr>
            <w:r>
              <w:rPr>
                <w:sz w:val="20"/>
                <w:szCs w:val="20"/>
              </w:rPr>
              <w:t>0.4408</w:t>
            </w:r>
          </w:p>
        </w:tc>
        <w:tc>
          <w:tcPr>
            <w:tcW w:w="879" w:type="dxa"/>
            <w:tcBorders>
              <w:top w:val="single" w:sz="4" w:space="0" w:color="000000"/>
              <w:left w:val="single" w:sz="4" w:space="0" w:color="000000"/>
              <w:bottom w:val="single" w:sz="4" w:space="0" w:color="000000"/>
              <w:right w:val="single" w:sz="4" w:space="0" w:color="000000"/>
            </w:tcBorders>
            <w:hideMark/>
          </w:tcPr>
          <w:p w14:paraId="44151418" w14:textId="77777777" w:rsidR="00E95A45" w:rsidRDefault="00E95A45">
            <w:pPr>
              <w:pStyle w:val="TableParagraph"/>
              <w:spacing w:line="232" w:lineRule="exact"/>
              <w:ind w:right="96"/>
              <w:jc w:val="right"/>
              <w:rPr>
                <w:sz w:val="20"/>
                <w:szCs w:val="20"/>
              </w:rPr>
            </w:pPr>
            <w:r>
              <w:rPr>
                <w:sz w:val="20"/>
                <w:szCs w:val="20"/>
              </w:rPr>
              <w:t>0.4357</w:t>
            </w:r>
          </w:p>
        </w:tc>
        <w:tc>
          <w:tcPr>
            <w:tcW w:w="879" w:type="dxa"/>
            <w:tcBorders>
              <w:top w:val="single" w:sz="4" w:space="0" w:color="000000"/>
              <w:left w:val="single" w:sz="4" w:space="0" w:color="000000"/>
              <w:bottom w:val="single" w:sz="4" w:space="0" w:color="000000"/>
              <w:right w:val="single" w:sz="4" w:space="0" w:color="000000"/>
            </w:tcBorders>
            <w:hideMark/>
          </w:tcPr>
          <w:p w14:paraId="77B0AC97" w14:textId="77777777" w:rsidR="00E95A45" w:rsidRDefault="00E95A45">
            <w:pPr>
              <w:pStyle w:val="TableParagraph"/>
              <w:spacing w:line="232" w:lineRule="exact"/>
              <w:ind w:left="148" w:right="69"/>
              <w:jc w:val="center"/>
              <w:rPr>
                <w:sz w:val="20"/>
                <w:szCs w:val="20"/>
              </w:rPr>
            </w:pPr>
            <w:r>
              <w:rPr>
                <w:sz w:val="20"/>
                <w:szCs w:val="20"/>
              </w:rPr>
              <w:t>0.4307</w:t>
            </w:r>
          </w:p>
        </w:tc>
        <w:tc>
          <w:tcPr>
            <w:tcW w:w="879" w:type="dxa"/>
            <w:tcBorders>
              <w:top w:val="single" w:sz="4" w:space="0" w:color="000000"/>
              <w:left w:val="single" w:sz="4" w:space="0" w:color="000000"/>
              <w:bottom w:val="single" w:sz="4" w:space="0" w:color="000000"/>
              <w:right w:val="single" w:sz="4" w:space="0" w:color="000000"/>
            </w:tcBorders>
            <w:hideMark/>
          </w:tcPr>
          <w:p w14:paraId="4FDA0ED2" w14:textId="77777777" w:rsidR="00E95A45" w:rsidRDefault="00E95A45">
            <w:pPr>
              <w:pStyle w:val="TableParagraph"/>
              <w:spacing w:line="232" w:lineRule="exact"/>
              <w:ind w:right="94"/>
              <w:jc w:val="right"/>
              <w:rPr>
                <w:sz w:val="20"/>
                <w:szCs w:val="20"/>
              </w:rPr>
            </w:pPr>
            <w:r>
              <w:rPr>
                <w:sz w:val="20"/>
                <w:szCs w:val="20"/>
              </w:rPr>
              <w:t>0.4258</w:t>
            </w:r>
          </w:p>
        </w:tc>
        <w:tc>
          <w:tcPr>
            <w:tcW w:w="879" w:type="dxa"/>
            <w:tcBorders>
              <w:top w:val="single" w:sz="4" w:space="0" w:color="000000"/>
              <w:left w:val="single" w:sz="4" w:space="0" w:color="000000"/>
              <w:bottom w:val="single" w:sz="4" w:space="0" w:color="000000"/>
              <w:right w:val="single" w:sz="4" w:space="0" w:color="000000"/>
            </w:tcBorders>
            <w:hideMark/>
          </w:tcPr>
          <w:p w14:paraId="7B7772C4" w14:textId="77777777" w:rsidR="00E95A45" w:rsidRDefault="00E95A45">
            <w:pPr>
              <w:pStyle w:val="TableParagraph"/>
              <w:spacing w:line="232" w:lineRule="exact"/>
              <w:ind w:right="91"/>
              <w:jc w:val="right"/>
              <w:rPr>
                <w:sz w:val="20"/>
                <w:szCs w:val="20"/>
              </w:rPr>
            </w:pPr>
            <w:r>
              <w:rPr>
                <w:sz w:val="20"/>
                <w:szCs w:val="20"/>
              </w:rPr>
              <w:t>0.4209</w:t>
            </w:r>
          </w:p>
        </w:tc>
        <w:tc>
          <w:tcPr>
            <w:tcW w:w="879" w:type="dxa"/>
            <w:tcBorders>
              <w:top w:val="single" w:sz="4" w:space="0" w:color="000000"/>
              <w:left w:val="single" w:sz="4" w:space="0" w:color="000000"/>
              <w:bottom w:val="single" w:sz="4" w:space="0" w:color="000000"/>
              <w:right w:val="single" w:sz="4" w:space="0" w:color="000000"/>
            </w:tcBorders>
            <w:hideMark/>
          </w:tcPr>
          <w:p w14:paraId="307AB94C" w14:textId="77777777" w:rsidR="00E95A45" w:rsidRDefault="00E95A45">
            <w:pPr>
              <w:pStyle w:val="TableParagraph"/>
              <w:spacing w:line="232" w:lineRule="exact"/>
              <w:ind w:right="76"/>
              <w:jc w:val="right"/>
              <w:rPr>
                <w:sz w:val="20"/>
                <w:szCs w:val="20"/>
              </w:rPr>
            </w:pPr>
            <w:r>
              <w:rPr>
                <w:sz w:val="20"/>
                <w:szCs w:val="20"/>
              </w:rPr>
              <w:t>0.4160</w:t>
            </w:r>
          </w:p>
        </w:tc>
        <w:tc>
          <w:tcPr>
            <w:tcW w:w="879" w:type="dxa"/>
            <w:tcBorders>
              <w:top w:val="single" w:sz="4" w:space="0" w:color="000000"/>
              <w:left w:val="single" w:sz="4" w:space="0" w:color="000000"/>
              <w:bottom w:val="single" w:sz="4" w:space="0" w:color="000000"/>
              <w:right w:val="single" w:sz="4" w:space="0" w:color="000000"/>
            </w:tcBorders>
            <w:hideMark/>
          </w:tcPr>
          <w:p w14:paraId="6F236841" w14:textId="77777777" w:rsidR="00E95A45" w:rsidRDefault="00E95A45">
            <w:pPr>
              <w:pStyle w:val="TableParagraph"/>
              <w:spacing w:line="232" w:lineRule="exact"/>
              <w:ind w:left="182"/>
              <w:rPr>
                <w:sz w:val="20"/>
                <w:szCs w:val="20"/>
              </w:rPr>
            </w:pPr>
            <w:r>
              <w:rPr>
                <w:sz w:val="20"/>
                <w:szCs w:val="20"/>
              </w:rPr>
              <w:t>0.4113</w:t>
            </w:r>
          </w:p>
        </w:tc>
        <w:tc>
          <w:tcPr>
            <w:tcW w:w="879" w:type="dxa"/>
            <w:tcBorders>
              <w:top w:val="single" w:sz="4" w:space="0" w:color="000000"/>
              <w:left w:val="single" w:sz="4" w:space="0" w:color="000000"/>
              <w:bottom w:val="single" w:sz="4" w:space="0" w:color="000000"/>
              <w:right w:val="single" w:sz="4" w:space="0" w:color="000000"/>
            </w:tcBorders>
            <w:hideMark/>
          </w:tcPr>
          <w:p w14:paraId="3C63890A" w14:textId="77777777" w:rsidR="00E95A45" w:rsidRDefault="00E95A45">
            <w:pPr>
              <w:pStyle w:val="TableParagraph"/>
              <w:spacing w:line="232" w:lineRule="exact"/>
              <w:ind w:right="89"/>
              <w:jc w:val="right"/>
              <w:rPr>
                <w:sz w:val="20"/>
                <w:szCs w:val="20"/>
              </w:rPr>
            </w:pPr>
            <w:r>
              <w:rPr>
                <w:sz w:val="20"/>
                <w:szCs w:val="20"/>
              </w:rPr>
              <w:t>0.4066</w:t>
            </w:r>
          </w:p>
        </w:tc>
        <w:tc>
          <w:tcPr>
            <w:tcW w:w="879" w:type="dxa"/>
            <w:tcBorders>
              <w:top w:val="single" w:sz="4" w:space="0" w:color="000000"/>
              <w:left w:val="single" w:sz="4" w:space="0" w:color="000000"/>
              <w:bottom w:val="single" w:sz="4" w:space="0" w:color="000000"/>
              <w:right w:val="single" w:sz="4" w:space="0" w:color="000000"/>
            </w:tcBorders>
            <w:hideMark/>
          </w:tcPr>
          <w:p w14:paraId="518D0F30" w14:textId="77777777" w:rsidR="00E95A45" w:rsidRDefault="00E95A45">
            <w:pPr>
              <w:pStyle w:val="TableParagraph"/>
              <w:spacing w:line="232" w:lineRule="exact"/>
              <w:ind w:left="158" w:right="60"/>
              <w:jc w:val="center"/>
              <w:rPr>
                <w:sz w:val="20"/>
                <w:szCs w:val="20"/>
              </w:rPr>
            </w:pPr>
            <w:r>
              <w:rPr>
                <w:sz w:val="20"/>
                <w:szCs w:val="20"/>
              </w:rPr>
              <w:t>0.4019</w:t>
            </w:r>
          </w:p>
        </w:tc>
      </w:tr>
      <w:tr w:rsidR="00E95A45" w14:paraId="40EA8DE3" w14:textId="77777777" w:rsidTr="00852BBA">
        <w:trPr>
          <w:trHeight w:val="233"/>
        </w:trPr>
        <w:tc>
          <w:tcPr>
            <w:tcW w:w="527" w:type="dxa"/>
            <w:tcBorders>
              <w:top w:val="single" w:sz="4" w:space="0" w:color="000000"/>
              <w:left w:val="single" w:sz="4" w:space="0" w:color="000000"/>
              <w:bottom w:val="single" w:sz="4" w:space="0" w:color="000000"/>
              <w:right w:val="single" w:sz="4" w:space="0" w:color="000000"/>
            </w:tcBorders>
            <w:hideMark/>
          </w:tcPr>
          <w:p w14:paraId="464B6D2F" w14:textId="77777777" w:rsidR="00E95A45" w:rsidRDefault="00E95A45">
            <w:pPr>
              <w:pStyle w:val="TableParagraph"/>
              <w:spacing w:line="234" w:lineRule="exact"/>
              <w:ind w:right="98"/>
              <w:jc w:val="right"/>
              <w:rPr>
                <w:sz w:val="20"/>
                <w:szCs w:val="20"/>
              </w:rPr>
            </w:pPr>
            <w:r>
              <w:rPr>
                <w:sz w:val="20"/>
                <w:szCs w:val="20"/>
              </w:rPr>
              <w:t>8</w:t>
            </w:r>
          </w:p>
        </w:tc>
        <w:tc>
          <w:tcPr>
            <w:tcW w:w="913" w:type="dxa"/>
            <w:tcBorders>
              <w:top w:val="single" w:sz="4" w:space="0" w:color="000000"/>
              <w:left w:val="single" w:sz="4" w:space="0" w:color="000000"/>
              <w:bottom w:val="single" w:sz="4" w:space="0" w:color="000000"/>
              <w:right w:val="single" w:sz="4" w:space="0" w:color="000000"/>
            </w:tcBorders>
            <w:hideMark/>
          </w:tcPr>
          <w:p w14:paraId="56A87299" w14:textId="77777777" w:rsidR="00E95A45" w:rsidRDefault="00E95A45">
            <w:pPr>
              <w:pStyle w:val="TableParagraph"/>
              <w:spacing w:line="234" w:lineRule="exact"/>
              <w:ind w:right="97"/>
              <w:jc w:val="right"/>
              <w:rPr>
                <w:sz w:val="20"/>
                <w:szCs w:val="20"/>
              </w:rPr>
            </w:pPr>
            <w:r>
              <w:rPr>
                <w:sz w:val="20"/>
                <w:szCs w:val="20"/>
              </w:rPr>
              <w:t>0.3973</w:t>
            </w:r>
          </w:p>
        </w:tc>
        <w:tc>
          <w:tcPr>
            <w:tcW w:w="879" w:type="dxa"/>
            <w:tcBorders>
              <w:top w:val="single" w:sz="4" w:space="0" w:color="000000"/>
              <w:left w:val="single" w:sz="4" w:space="0" w:color="000000"/>
              <w:bottom w:val="single" w:sz="4" w:space="0" w:color="000000"/>
              <w:right w:val="single" w:sz="4" w:space="0" w:color="000000"/>
            </w:tcBorders>
            <w:hideMark/>
          </w:tcPr>
          <w:p w14:paraId="17413F36" w14:textId="77777777" w:rsidR="00E95A45" w:rsidRDefault="00E95A45">
            <w:pPr>
              <w:pStyle w:val="TableParagraph"/>
              <w:spacing w:line="234" w:lineRule="exact"/>
              <w:ind w:left="178"/>
              <w:rPr>
                <w:sz w:val="20"/>
                <w:szCs w:val="20"/>
              </w:rPr>
            </w:pPr>
            <w:r>
              <w:rPr>
                <w:sz w:val="20"/>
                <w:szCs w:val="20"/>
              </w:rPr>
              <w:t>0.3927</w:t>
            </w:r>
          </w:p>
        </w:tc>
        <w:tc>
          <w:tcPr>
            <w:tcW w:w="879" w:type="dxa"/>
            <w:tcBorders>
              <w:top w:val="single" w:sz="4" w:space="0" w:color="000000"/>
              <w:left w:val="single" w:sz="4" w:space="0" w:color="000000"/>
              <w:bottom w:val="single" w:sz="4" w:space="0" w:color="000000"/>
              <w:right w:val="single" w:sz="4" w:space="0" w:color="000000"/>
            </w:tcBorders>
            <w:hideMark/>
          </w:tcPr>
          <w:p w14:paraId="3D22B61C" w14:textId="77777777" w:rsidR="00E95A45" w:rsidRDefault="00E95A45">
            <w:pPr>
              <w:pStyle w:val="TableParagraph"/>
              <w:spacing w:line="234" w:lineRule="exact"/>
              <w:ind w:right="96"/>
              <w:jc w:val="right"/>
              <w:rPr>
                <w:sz w:val="20"/>
                <w:szCs w:val="20"/>
              </w:rPr>
            </w:pPr>
            <w:r>
              <w:rPr>
                <w:sz w:val="20"/>
                <w:szCs w:val="20"/>
              </w:rPr>
              <w:t>0.3882</w:t>
            </w:r>
          </w:p>
        </w:tc>
        <w:tc>
          <w:tcPr>
            <w:tcW w:w="879" w:type="dxa"/>
            <w:tcBorders>
              <w:top w:val="single" w:sz="4" w:space="0" w:color="000000"/>
              <w:left w:val="single" w:sz="4" w:space="0" w:color="000000"/>
              <w:bottom w:val="single" w:sz="4" w:space="0" w:color="000000"/>
              <w:right w:val="single" w:sz="4" w:space="0" w:color="000000"/>
            </w:tcBorders>
            <w:hideMark/>
          </w:tcPr>
          <w:p w14:paraId="77B1328D" w14:textId="77777777" w:rsidR="00E95A45" w:rsidRDefault="00E95A45">
            <w:pPr>
              <w:pStyle w:val="TableParagraph"/>
              <w:spacing w:line="234" w:lineRule="exact"/>
              <w:ind w:left="148" w:right="69"/>
              <w:jc w:val="center"/>
              <w:rPr>
                <w:sz w:val="20"/>
                <w:szCs w:val="20"/>
              </w:rPr>
            </w:pPr>
            <w:r>
              <w:rPr>
                <w:sz w:val="20"/>
                <w:szCs w:val="20"/>
              </w:rPr>
              <w:t>0.3838</w:t>
            </w:r>
          </w:p>
        </w:tc>
        <w:tc>
          <w:tcPr>
            <w:tcW w:w="879" w:type="dxa"/>
            <w:tcBorders>
              <w:top w:val="single" w:sz="4" w:space="0" w:color="000000"/>
              <w:left w:val="single" w:sz="4" w:space="0" w:color="000000"/>
              <w:bottom w:val="single" w:sz="4" w:space="0" w:color="000000"/>
              <w:right w:val="single" w:sz="4" w:space="0" w:color="000000"/>
            </w:tcBorders>
            <w:hideMark/>
          </w:tcPr>
          <w:p w14:paraId="63ED3804" w14:textId="77777777" w:rsidR="00E95A45" w:rsidRDefault="00E95A45">
            <w:pPr>
              <w:pStyle w:val="TableParagraph"/>
              <w:spacing w:line="234" w:lineRule="exact"/>
              <w:ind w:right="94"/>
              <w:jc w:val="right"/>
              <w:rPr>
                <w:sz w:val="20"/>
                <w:szCs w:val="20"/>
              </w:rPr>
            </w:pPr>
            <w:r>
              <w:rPr>
                <w:sz w:val="20"/>
                <w:szCs w:val="20"/>
              </w:rPr>
              <w:t>0.3794</w:t>
            </w:r>
          </w:p>
        </w:tc>
        <w:tc>
          <w:tcPr>
            <w:tcW w:w="879" w:type="dxa"/>
            <w:tcBorders>
              <w:top w:val="single" w:sz="4" w:space="0" w:color="000000"/>
              <w:left w:val="single" w:sz="4" w:space="0" w:color="000000"/>
              <w:bottom w:val="single" w:sz="4" w:space="0" w:color="000000"/>
              <w:right w:val="single" w:sz="4" w:space="0" w:color="000000"/>
            </w:tcBorders>
            <w:hideMark/>
          </w:tcPr>
          <w:p w14:paraId="1E8AE7C4" w14:textId="77777777" w:rsidR="00E95A45" w:rsidRDefault="00E95A45">
            <w:pPr>
              <w:pStyle w:val="TableParagraph"/>
              <w:spacing w:line="234" w:lineRule="exact"/>
              <w:ind w:right="91"/>
              <w:jc w:val="right"/>
              <w:rPr>
                <w:sz w:val="20"/>
                <w:szCs w:val="20"/>
              </w:rPr>
            </w:pPr>
            <w:r>
              <w:rPr>
                <w:sz w:val="20"/>
                <w:szCs w:val="20"/>
              </w:rPr>
              <w:t>0.3750</w:t>
            </w:r>
          </w:p>
        </w:tc>
        <w:tc>
          <w:tcPr>
            <w:tcW w:w="879" w:type="dxa"/>
            <w:tcBorders>
              <w:top w:val="single" w:sz="4" w:space="0" w:color="000000"/>
              <w:left w:val="single" w:sz="4" w:space="0" w:color="000000"/>
              <w:bottom w:val="single" w:sz="4" w:space="0" w:color="000000"/>
              <w:right w:val="single" w:sz="4" w:space="0" w:color="000000"/>
            </w:tcBorders>
            <w:hideMark/>
          </w:tcPr>
          <w:p w14:paraId="51EA1CC6" w14:textId="77777777" w:rsidR="00E95A45" w:rsidRDefault="00E95A45">
            <w:pPr>
              <w:pStyle w:val="TableParagraph"/>
              <w:spacing w:line="234" w:lineRule="exact"/>
              <w:ind w:right="76"/>
              <w:jc w:val="right"/>
              <w:rPr>
                <w:sz w:val="20"/>
                <w:szCs w:val="20"/>
              </w:rPr>
            </w:pPr>
            <w:r>
              <w:rPr>
                <w:sz w:val="20"/>
                <w:szCs w:val="20"/>
              </w:rPr>
              <w:t>0.3707</w:t>
            </w:r>
          </w:p>
        </w:tc>
        <w:tc>
          <w:tcPr>
            <w:tcW w:w="879" w:type="dxa"/>
            <w:tcBorders>
              <w:top w:val="single" w:sz="4" w:space="0" w:color="000000"/>
              <w:left w:val="single" w:sz="4" w:space="0" w:color="000000"/>
              <w:bottom w:val="single" w:sz="4" w:space="0" w:color="000000"/>
              <w:right w:val="single" w:sz="4" w:space="0" w:color="000000"/>
            </w:tcBorders>
            <w:hideMark/>
          </w:tcPr>
          <w:p w14:paraId="1D5EB837" w14:textId="77777777" w:rsidR="00E95A45" w:rsidRDefault="00E95A45">
            <w:pPr>
              <w:pStyle w:val="TableParagraph"/>
              <w:spacing w:line="234" w:lineRule="exact"/>
              <w:ind w:left="182"/>
              <w:rPr>
                <w:sz w:val="20"/>
                <w:szCs w:val="20"/>
              </w:rPr>
            </w:pPr>
            <w:r>
              <w:rPr>
                <w:sz w:val="20"/>
                <w:szCs w:val="20"/>
              </w:rPr>
              <w:t>0.3664</w:t>
            </w:r>
          </w:p>
        </w:tc>
        <w:tc>
          <w:tcPr>
            <w:tcW w:w="879" w:type="dxa"/>
            <w:tcBorders>
              <w:top w:val="single" w:sz="4" w:space="0" w:color="000000"/>
              <w:left w:val="single" w:sz="4" w:space="0" w:color="000000"/>
              <w:bottom w:val="single" w:sz="4" w:space="0" w:color="000000"/>
              <w:right w:val="single" w:sz="4" w:space="0" w:color="000000"/>
            </w:tcBorders>
            <w:hideMark/>
          </w:tcPr>
          <w:p w14:paraId="55CDD91D" w14:textId="77777777" w:rsidR="00E95A45" w:rsidRDefault="00E95A45">
            <w:pPr>
              <w:pStyle w:val="TableParagraph"/>
              <w:spacing w:line="234" w:lineRule="exact"/>
              <w:ind w:right="89"/>
              <w:jc w:val="right"/>
              <w:rPr>
                <w:sz w:val="20"/>
                <w:szCs w:val="20"/>
              </w:rPr>
            </w:pPr>
            <w:r>
              <w:rPr>
                <w:sz w:val="20"/>
                <w:szCs w:val="20"/>
              </w:rPr>
              <w:t>0.3622</w:t>
            </w:r>
          </w:p>
        </w:tc>
        <w:tc>
          <w:tcPr>
            <w:tcW w:w="879" w:type="dxa"/>
            <w:tcBorders>
              <w:top w:val="single" w:sz="4" w:space="0" w:color="000000"/>
              <w:left w:val="single" w:sz="4" w:space="0" w:color="000000"/>
              <w:bottom w:val="single" w:sz="4" w:space="0" w:color="000000"/>
              <w:right w:val="single" w:sz="4" w:space="0" w:color="000000"/>
            </w:tcBorders>
            <w:hideMark/>
          </w:tcPr>
          <w:p w14:paraId="550F2425" w14:textId="77777777" w:rsidR="00E95A45" w:rsidRDefault="00E95A45">
            <w:pPr>
              <w:pStyle w:val="TableParagraph"/>
              <w:spacing w:line="234" w:lineRule="exact"/>
              <w:ind w:left="158" w:right="60"/>
              <w:jc w:val="center"/>
              <w:rPr>
                <w:sz w:val="20"/>
                <w:szCs w:val="20"/>
              </w:rPr>
            </w:pPr>
            <w:r>
              <w:rPr>
                <w:sz w:val="20"/>
                <w:szCs w:val="20"/>
              </w:rPr>
              <w:t>0.3581</w:t>
            </w:r>
          </w:p>
        </w:tc>
      </w:tr>
      <w:tr w:rsidR="00E95A45" w14:paraId="6265622D" w14:textId="77777777" w:rsidTr="00852BBA">
        <w:trPr>
          <w:trHeight w:val="230"/>
        </w:trPr>
        <w:tc>
          <w:tcPr>
            <w:tcW w:w="527" w:type="dxa"/>
            <w:tcBorders>
              <w:top w:val="single" w:sz="4" w:space="0" w:color="000000"/>
              <w:left w:val="single" w:sz="4" w:space="0" w:color="000000"/>
              <w:bottom w:val="single" w:sz="4" w:space="0" w:color="000000"/>
              <w:right w:val="single" w:sz="4" w:space="0" w:color="000000"/>
            </w:tcBorders>
            <w:hideMark/>
          </w:tcPr>
          <w:p w14:paraId="01520D45" w14:textId="77777777" w:rsidR="00E95A45" w:rsidRDefault="00E95A45">
            <w:pPr>
              <w:pStyle w:val="TableParagraph"/>
              <w:spacing w:line="232" w:lineRule="exact"/>
              <w:ind w:right="98"/>
              <w:jc w:val="right"/>
              <w:rPr>
                <w:sz w:val="20"/>
                <w:szCs w:val="20"/>
              </w:rPr>
            </w:pPr>
            <w:r>
              <w:rPr>
                <w:sz w:val="20"/>
                <w:szCs w:val="20"/>
              </w:rPr>
              <w:t>9</w:t>
            </w:r>
          </w:p>
        </w:tc>
        <w:tc>
          <w:tcPr>
            <w:tcW w:w="913" w:type="dxa"/>
            <w:tcBorders>
              <w:top w:val="single" w:sz="4" w:space="0" w:color="000000"/>
              <w:left w:val="single" w:sz="4" w:space="0" w:color="000000"/>
              <w:bottom w:val="single" w:sz="4" w:space="0" w:color="000000"/>
              <w:right w:val="single" w:sz="4" w:space="0" w:color="000000"/>
            </w:tcBorders>
            <w:hideMark/>
          </w:tcPr>
          <w:p w14:paraId="43D3AE56" w14:textId="77777777" w:rsidR="00E95A45" w:rsidRDefault="00E95A45">
            <w:pPr>
              <w:pStyle w:val="TableParagraph"/>
              <w:spacing w:line="232" w:lineRule="exact"/>
              <w:ind w:right="97"/>
              <w:jc w:val="right"/>
              <w:rPr>
                <w:sz w:val="20"/>
                <w:szCs w:val="20"/>
              </w:rPr>
            </w:pPr>
            <w:r>
              <w:rPr>
                <w:sz w:val="20"/>
                <w:szCs w:val="20"/>
              </w:rPr>
              <w:t>0.3540</w:t>
            </w:r>
          </w:p>
        </w:tc>
        <w:tc>
          <w:tcPr>
            <w:tcW w:w="879" w:type="dxa"/>
            <w:tcBorders>
              <w:top w:val="single" w:sz="4" w:space="0" w:color="000000"/>
              <w:left w:val="single" w:sz="4" w:space="0" w:color="000000"/>
              <w:bottom w:val="single" w:sz="4" w:space="0" w:color="000000"/>
              <w:right w:val="single" w:sz="4" w:space="0" w:color="000000"/>
            </w:tcBorders>
            <w:hideMark/>
          </w:tcPr>
          <w:p w14:paraId="2AD401C5" w14:textId="77777777" w:rsidR="00E95A45" w:rsidRDefault="00E95A45">
            <w:pPr>
              <w:pStyle w:val="TableParagraph"/>
              <w:spacing w:line="232" w:lineRule="exact"/>
              <w:ind w:left="178"/>
              <w:rPr>
                <w:sz w:val="20"/>
                <w:szCs w:val="20"/>
              </w:rPr>
            </w:pPr>
            <w:r>
              <w:rPr>
                <w:sz w:val="20"/>
                <w:szCs w:val="20"/>
              </w:rPr>
              <w:t>0.3499</w:t>
            </w:r>
          </w:p>
        </w:tc>
        <w:tc>
          <w:tcPr>
            <w:tcW w:w="879" w:type="dxa"/>
            <w:tcBorders>
              <w:top w:val="single" w:sz="4" w:space="0" w:color="000000"/>
              <w:left w:val="single" w:sz="4" w:space="0" w:color="000000"/>
              <w:bottom w:val="single" w:sz="4" w:space="0" w:color="000000"/>
              <w:right w:val="single" w:sz="4" w:space="0" w:color="000000"/>
            </w:tcBorders>
            <w:hideMark/>
          </w:tcPr>
          <w:p w14:paraId="2254B06B" w14:textId="77777777" w:rsidR="00E95A45" w:rsidRDefault="00E95A45">
            <w:pPr>
              <w:pStyle w:val="TableParagraph"/>
              <w:spacing w:line="232" w:lineRule="exact"/>
              <w:ind w:right="96"/>
              <w:jc w:val="right"/>
              <w:rPr>
                <w:sz w:val="20"/>
                <w:szCs w:val="20"/>
              </w:rPr>
            </w:pPr>
            <w:r>
              <w:rPr>
                <w:sz w:val="20"/>
                <w:szCs w:val="20"/>
              </w:rPr>
              <w:t>0.3459</w:t>
            </w:r>
          </w:p>
        </w:tc>
        <w:tc>
          <w:tcPr>
            <w:tcW w:w="879" w:type="dxa"/>
            <w:tcBorders>
              <w:top w:val="single" w:sz="4" w:space="0" w:color="000000"/>
              <w:left w:val="single" w:sz="4" w:space="0" w:color="000000"/>
              <w:bottom w:val="single" w:sz="4" w:space="0" w:color="000000"/>
              <w:right w:val="single" w:sz="4" w:space="0" w:color="000000"/>
            </w:tcBorders>
            <w:hideMark/>
          </w:tcPr>
          <w:p w14:paraId="2600C826" w14:textId="77777777" w:rsidR="00E95A45" w:rsidRDefault="00E95A45">
            <w:pPr>
              <w:pStyle w:val="TableParagraph"/>
              <w:spacing w:line="232" w:lineRule="exact"/>
              <w:ind w:left="148" w:right="69"/>
              <w:jc w:val="center"/>
              <w:rPr>
                <w:sz w:val="20"/>
                <w:szCs w:val="20"/>
              </w:rPr>
            </w:pPr>
            <w:r>
              <w:rPr>
                <w:sz w:val="20"/>
                <w:szCs w:val="20"/>
              </w:rPr>
              <w:t>0.3419</w:t>
            </w:r>
          </w:p>
        </w:tc>
        <w:tc>
          <w:tcPr>
            <w:tcW w:w="879" w:type="dxa"/>
            <w:tcBorders>
              <w:top w:val="single" w:sz="4" w:space="0" w:color="000000"/>
              <w:left w:val="single" w:sz="4" w:space="0" w:color="000000"/>
              <w:bottom w:val="single" w:sz="4" w:space="0" w:color="000000"/>
              <w:right w:val="single" w:sz="4" w:space="0" w:color="000000"/>
            </w:tcBorders>
            <w:hideMark/>
          </w:tcPr>
          <w:p w14:paraId="070B1407" w14:textId="77777777" w:rsidR="00E95A45" w:rsidRDefault="00E95A45">
            <w:pPr>
              <w:pStyle w:val="TableParagraph"/>
              <w:spacing w:line="232" w:lineRule="exact"/>
              <w:ind w:right="94"/>
              <w:jc w:val="right"/>
              <w:rPr>
                <w:sz w:val="20"/>
                <w:szCs w:val="20"/>
              </w:rPr>
            </w:pPr>
            <w:r>
              <w:rPr>
                <w:sz w:val="20"/>
                <w:szCs w:val="20"/>
              </w:rPr>
              <w:t>0.3380</w:t>
            </w:r>
          </w:p>
        </w:tc>
        <w:tc>
          <w:tcPr>
            <w:tcW w:w="879" w:type="dxa"/>
            <w:tcBorders>
              <w:top w:val="single" w:sz="4" w:space="0" w:color="000000"/>
              <w:left w:val="single" w:sz="4" w:space="0" w:color="000000"/>
              <w:bottom w:val="single" w:sz="4" w:space="0" w:color="000000"/>
              <w:right w:val="single" w:sz="4" w:space="0" w:color="000000"/>
            </w:tcBorders>
            <w:hideMark/>
          </w:tcPr>
          <w:p w14:paraId="4F0C0930" w14:textId="77777777" w:rsidR="00E95A45" w:rsidRDefault="00E95A45">
            <w:pPr>
              <w:pStyle w:val="TableParagraph"/>
              <w:spacing w:line="232" w:lineRule="exact"/>
              <w:ind w:right="91"/>
              <w:jc w:val="right"/>
              <w:rPr>
                <w:sz w:val="20"/>
                <w:szCs w:val="20"/>
              </w:rPr>
            </w:pPr>
            <w:r>
              <w:rPr>
                <w:sz w:val="20"/>
                <w:szCs w:val="20"/>
              </w:rPr>
              <w:t>0.3341</w:t>
            </w:r>
          </w:p>
        </w:tc>
        <w:tc>
          <w:tcPr>
            <w:tcW w:w="879" w:type="dxa"/>
            <w:tcBorders>
              <w:top w:val="single" w:sz="4" w:space="0" w:color="000000"/>
              <w:left w:val="single" w:sz="4" w:space="0" w:color="000000"/>
              <w:bottom w:val="single" w:sz="4" w:space="0" w:color="000000"/>
              <w:right w:val="single" w:sz="4" w:space="0" w:color="000000"/>
            </w:tcBorders>
            <w:hideMark/>
          </w:tcPr>
          <w:p w14:paraId="1BC95C91" w14:textId="77777777" w:rsidR="00E95A45" w:rsidRDefault="00E95A45">
            <w:pPr>
              <w:pStyle w:val="TableParagraph"/>
              <w:spacing w:line="232" w:lineRule="exact"/>
              <w:ind w:right="76"/>
              <w:jc w:val="right"/>
              <w:rPr>
                <w:sz w:val="20"/>
                <w:szCs w:val="20"/>
              </w:rPr>
            </w:pPr>
            <w:r>
              <w:rPr>
                <w:sz w:val="20"/>
                <w:szCs w:val="20"/>
              </w:rPr>
              <w:t>0.3303</w:t>
            </w:r>
          </w:p>
        </w:tc>
        <w:tc>
          <w:tcPr>
            <w:tcW w:w="879" w:type="dxa"/>
            <w:tcBorders>
              <w:top w:val="single" w:sz="4" w:space="0" w:color="000000"/>
              <w:left w:val="single" w:sz="4" w:space="0" w:color="000000"/>
              <w:bottom w:val="single" w:sz="4" w:space="0" w:color="000000"/>
              <w:right w:val="single" w:sz="4" w:space="0" w:color="000000"/>
            </w:tcBorders>
            <w:hideMark/>
          </w:tcPr>
          <w:p w14:paraId="16F0F042" w14:textId="77777777" w:rsidR="00E95A45" w:rsidRDefault="00E95A45">
            <w:pPr>
              <w:pStyle w:val="TableParagraph"/>
              <w:spacing w:line="232" w:lineRule="exact"/>
              <w:ind w:left="182"/>
              <w:rPr>
                <w:sz w:val="20"/>
                <w:szCs w:val="20"/>
              </w:rPr>
            </w:pPr>
            <w:r>
              <w:rPr>
                <w:sz w:val="20"/>
                <w:szCs w:val="20"/>
              </w:rPr>
              <w:t>0.3265</w:t>
            </w:r>
          </w:p>
        </w:tc>
        <w:tc>
          <w:tcPr>
            <w:tcW w:w="879" w:type="dxa"/>
            <w:tcBorders>
              <w:top w:val="single" w:sz="4" w:space="0" w:color="000000"/>
              <w:left w:val="single" w:sz="4" w:space="0" w:color="000000"/>
              <w:bottom w:val="single" w:sz="4" w:space="0" w:color="000000"/>
              <w:right w:val="single" w:sz="4" w:space="0" w:color="000000"/>
            </w:tcBorders>
            <w:hideMark/>
          </w:tcPr>
          <w:p w14:paraId="343DD5B1" w14:textId="77777777" w:rsidR="00E95A45" w:rsidRDefault="00E95A45">
            <w:pPr>
              <w:pStyle w:val="TableParagraph"/>
              <w:spacing w:line="232" w:lineRule="exact"/>
              <w:ind w:right="89"/>
              <w:jc w:val="right"/>
              <w:rPr>
                <w:sz w:val="20"/>
                <w:szCs w:val="20"/>
              </w:rPr>
            </w:pPr>
            <w:r>
              <w:rPr>
                <w:sz w:val="20"/>
                <w:szCs w:val="20"/>
              </w:rPr>
              <w:t>0.3228</w:t>
            </w:r>
          </w:p>
        </w:tc>
        <w:tc>
          <w:tcPr>
            <w:tcW w:w="879" w:type="dxa"/>
            <w:tcBorders>
              <w:top w:val="single" w:sz="4" w:space="0" w:color="000000"/>
              <w:left w:val="single" w:sz="4" w:space="0" w:color="000000"/>
              <w:bottom w:val="single" w:sz="4" w:space="0" w:color="000000"/>
              <w:right w:val="single" w:sz="4" w:space="0" w:color="000000"/>
            </w:tcBorders>
            <w:hideMark/>
          </w:tcPr>
          <w:p w14:paraId="433BA63E" w14:textId="77777777" w:rsidR="00E95A45" w:rsidRDefault="00E95A45">
            <w:pPr>
              <w:pStyle w:val="TableParagraph"/>
              <w:spacing w:line="232" w:lineRule="exact"/>
              <w:ind w:left="158" w:right="60"/>
              <w:jc w:val="center"/>
              <w:rPr>
                <w:sz w:val="20"/>
                <w:szCs w:val="20"/>
              </w:rPr>
            </w:pPr>
            <w:r>
              <w:rPr>
                <w:sz w:val="20"/>
                <w:szCs w:val="20"/>
              </w:rPr>
              <w:t>0.3191</w:t>
            </w:r>
          </w:p>
        </w:tc>
      </w:tr>
      <w:tr w:rsidR="00E95A45" w14:paraId="5C789947" w14:textId="77777777" w:rsidTr="00852BBA">
        <w:trPr>
          <w:trHeight w:val="232"/>
        </w:trPr>
        <w:tc>
          <w:tcPr>
            <w:tcW w:w="527" w:type="dxa"/>
            <w:tcBorders>
              <w:top w:val="single" w:sz="4" w:space="0" w:color="000000"/>
              <w:left w:val="single" w:sz="4" w:space="0" w:color="000000"/>
              <w:bottom w:val="single" w:sz="4" w:space="0" w:color="000000"/>
              <w:right w:val="single" w:sz="4" w:space="0" w:color="000000"/>
            </w:tcBorders>
            <w:hideMark/>
          </w:tcPr>
          <w:p w14:paraId="66744764" w14:textId="77777777" w:rsidR="00E95A45" w:rsidRDefault="00E95A45">
            <w:pPr>
              <w:pStyle w:val="TableParagraph"/>
              <w:spacing w:line="234" w:lineRule="exact"/>
              <w:ind w:right="98"/>
              <w:jc w:val="right"/>
              <w:rPr>
                <w:sz w:val="20"/>
                <w:szCs w:val="20"/>
              </w:rPr>
            </w:pPr>
            <w:r>
              <w:rPr>
                <w:sz w:val="20"/>
                <w:szCs w:val="20"/>
              </w:rPr>
              <w:t>10</w:t>
            </w:r>
          </w:p>
        </w:tc>
        <w:tc>
          <w:tcPr>
            <w:tcW w:w="913" w:type="dxa"/>
            <w:tcBorders>
              <w:top w:val="single" w:sz="4" w:space="0" w:color="000000"/>
              <w:left w:val="single" w:sz="4" w:space="0" w:color="000000"/>
              <w:bottom w:val="single" w:sz="4" w:space="0" w:color="000000"/>
              <w:right w:val="single" w:sz="4" w:space="0" w:color="000000"/>
            </w:tcBorders>
            <w:hideMark/>
          </w:tcPr>
          <w:p w14:paraId="15E3A883" w14:textId="77777777" w:rsidR="00E95A45" w:rsidRDefault="00E95A45">
            <w:pPr>
              <w:pStyle w:val="TableParagraph"/>
              <w:spacing w:line="234" w:lineRule="exact"/>
              <w:ind w:right="97"/>
              <w:jc w:val="right"/>
              <w:rPr>
                <w:sz w:val="20"/>
                <w:szCs w:val="20"/>
              </w:rPr>
            </w:pPr>
            <w:r>
              <w:rPr>
                <w:sz w:val="20"/>
                <w:szCs w:val="20"/>
              </w:rPr>
              <w:t>0.3154</w:t>
            </w:r>
          </w:p>
        </w:tc>
        <w:tc>
          <w:tcPr>
            <w:tcW w:w="879" w:type="dxa"/>
            <w:tcBorders>
              <w:top w:val="single" w:sz="4" w:space="0" w:color="000000"/>
              <w:left w:val="single" w:sz="4" w:space="0" w:color="000000"/>
              <w:bottom w:val="single" w:sz="4" w:space="0" w:color="000000"/>
              <w:right w:val="single" w:sz="4" w:space="0" w:color="000000"/>
            </w:tcBorders>
            <w:hideMark/>
          </w:tcPr>
          <w:p w14:paraId="59C4739E" w14:textId="77777777" w:rsidR="00E95A45" w:rsidRDefault="00E95A45">
            <w:pPr>
              <w:pStyle w:val="TableParagraph"/>
              <w:spacing w:line="234" w:lineRule="exact"/>
              <w:ind w:left="178"/>
              <w:rPr>
                <w:sz w:val="20"/>
                <w:szCs w:val="20"/>
              </w:rPr>
            </w:pPr>
            <w:r>
              <w:rPr>
                <w:sz w:val="20"/>
                <w:szCs w:val="20"/>
              </w:rPr>
              <w:t>0.3118</w:t>
            </w:r>
          </w:p>
        </w:tc>
        <w:tc>
          <w:tcPr>
            <w:tcW w:w="879" w:type="dxa"/>
            <w:tcBorders>
              <w:top w:val="single" w:sz="4" w:space="0" w:color="000000"/>
              <w:left w:val="single" w:sz="4" w:space="0" w:color="000000"/>
              <w:bottom w:val="single" w:sz="4" w:space="0" w:color="000000"/>
              <w:right w:val="single" w:sz="4" w:space="0" w:color="000000"/>
            </w:tcBorders>
            <w:hideMark/>
          </w:tcPr>
          <w:p w14:paraId="60945FEB" w14:textId="77777777" w:rsidR="00E95A45" w:rsidRDefault="00E95A45">
            <w:pPr>
              <w:pStyle w:val="TableParagraph"/>
              <w:spacing w:line="234" w:lineRule="exact"/>
              <w:ind w:right="96"/>
              <w:jc w:val="right"/>
              <w:rPr>
                <w:sz w:val="20"/>
                <w:szCs w:val="20"/>
              </w:rPr>
            </w:pPr>
            <w:r>
              <w:rPr>
                <w:sz w:val="20"/>
                <w:szCs w:val="20"/>
              </w:rPr>
              <w:t>0.3882</w:t>
            </w:r>
          </w:p>
        </w:tc>
        <w:tc>
          <w:tcPr>
            <w:tcW w:w="879" w:type="dxa"/>
            <w:tcBorders>
              <w:top w:val="single" w:sz="4" w:space="0" w:color="000000"/>
              <w:left w:val="single" w:sz="4" w:space="0" w:color="000000"/>
              <w:bottom w:val="single" w:sz="4" w:space="0" w:color="000000"/>
              <w:right w:val="single" w:sz="4" w:space="0" w:color="000000"/>
            </w:tcBorders>
            <w:hideMark/>
          </w:tcPr>
          <w:p w14:paraId="3730AD50" w14:textId="77777777" w:rsidR="00E95A45" w:rsidRDefault="00E95A45">
            <w:pPr>
              <w:pStyle w:val="TableParagraph"/>
              <w:spacing w:line="234" w:lineRule="exact"/>
              <w:ind w:left="148" w:right="69"/>
              <w:jc w:val="center"/>
              <w:rPr>
                <w:sz w:val="20"/>
                <w:szCs w:val="20"/>
              </w:rPr>
            </w:pPr>
            <w:r>
              <w:rPr>
                <w:sz w:val="20"/>
                <w:szCs w:val="20"/>
              </w:rPr>
              <w:t>0.3047</w:t>
            </w:r>
          </w:p>
        </w:tc>
        <w:tc>
          <w:tcPr>
            <w:tcW w:w="879" w:type="dxa"/>
            <w:tcBorders>
              <w:top w:val="single" w:sz="4" w:space="0" w:color="000000"/>
              <w:left w:val="single" w:sz="4" w:space="0" w:color="000000"/>
              <w:bottom w:val="single" w:sz="4" w:space="0" w:color="000000"/>
              <w:right w:val="single" w:sz="4" w:space="0" w:color="000000"/>
            </w:tcBorders>
            <w:hideMark/>
          </w:tcPr>
          <w:p w14:paraId="6175A1F7" w14:textId="77777777" w:rsidR="00E95A45" w:rsidRDefault="00E95A45">
            <w:pPr>
              <w:pStyle w:val="TableParagraph"/>
              <w:spacing w:line="234" w:lineRule="exact"/>
              <w:ind w:right="94"/>
              <w:jc w:val="right"/>
              <w:rPr>
                <w:sz w:val="20"/>
                <w:szCs w:val="20"/>
              </w:rPr>
            </w:pPr>
            <w:r>
              <w:rPr>
                <w:sz w:val="20"/>
                <w:szCs w:val="20"/>
              </w:rPr>
              <w:t>0.3012</w:t>
            </w:r>
          </w:p>
        </w:tc>
        <w:tc>
          <w:tcPr>
            <w:tcW w:w="879" w:type="dxa"/>
            <w:tcBorders>
              <w:top w:val="single" w:sz="4" w:space="0" w:color="000000"/>
              <w:left w:val="single" w:sz="4" w:space="0" w:color="000000"/>
              <w:bottom w:val="single" w:sz="4" w:space="0" w:color="000000"/>
              <w:right w:val="single" w:sz="4" w:space="0" w:color="000000"/>
            </w:tcBorders>
            <w:hideMark/>
          </w:tcPr>
          <w:p w14:paraId="78D35AA4" w14:textId="77777777" w:rsidR="00E95A45" w:rsidRDefault="00E95A45">
            <w:pPr>
              <w:pStyle w:val="TableParagraph"/>
              <w:spacing w:line="234" w:lineRule="exact"/>
              <w:ind w:right="91"/>
              <w:jc w:val="right"/>
              <w:rPr>
                <w:sz w:val="20"/>
                <w:szCs w:val="20"/>
              </w:rPr>
            </w:pPr>
            <w:r>
              <w:rPr>
                <w:sz w:val="20"/>
                <w:szCs w:val="20"/>
              </w:rPr>
              <w:t>0.2977</w:t>
            </w:r>
          </w:p>
        </w:tc>
        <w:tc>
          <w:tcPr>
            <w:tcW w:w="879" w:type="dxa"/>
            <w:tcBorders>
              <w:top w:val="single" w:sz="4" w:space="0" w:color="000000"/>
              <w:left w:val="single" w:sz="4" w:space="0" w:color="000000"/>
              <w:bottom w:val="single" w:sz="4" w:space="0" w:color="000000"/>
              <w:right w:val="single" w:sz="4" w:space="0" w:color="000000"/>
            </w:tcBorders>
            <w:hideMark/>
          </w:tcPr>
          <w:p w14:paraId="5F494494" w14:textId="77777777" w:rsidR="00E95A45" w:rsidRDefault="00E95A45">
            <w:pPr>
              <w:pStyle w:val="TableParagraph"/>
              <w:spacing w:line="234" w:lineRule="exact"/>
              <w:ind w:right="76"/>
              <w:jc w:val="right"/>
              <w:rPr>
                <w:sz w:val="20"/>
                <w:szCs w:val="20"/>
              </w:rPr>
            </w:pPr>
            <w:r>
              <w:rPr>
                <w:sz w:val="20"/>
                <w:szCs w:val="20"/>
              </w:rPr>
              <w:t>0.2943</w:t>
            </w:r>
          </w:p>
        </w:tc>
        <w:tc>
          <w:tcPr>
            <w:tcW w:w="879" w:type="dxa"/>
            <w:tcBorders>
              <w:top w:val="single" w:sz="4" w:space="0" w:color="000000"/>
              <w:left w:val="single" w:sz="4" w:space="0" w:color="000000"/>
              <w:bottom w:val="single" w:sz="4" w:space="0" w:color="000000"/>
              <w:right w:val="single" w:sz="4" w:space="0" w:color="000000"/>
            </w:tcBorders>
            <w:hideMark/>
          </w:tcPr>
          <w:p w14:paraId="18D8DD7A" w14:textId="77777777" w:rsidR="00E95A45" w:rsidRDefault="00E95A45">
            <w:pPr>
              <w:pStyle w:val="TableParagraph"/>
              <w:spacing w:line="234" w:lineRule="exact"/>
              <w:ind w:left="182"/>
              <w:rPr>
                <w:sz w:val="20"/>
                <w:szCs w:val="20"/>
              </w:rPr>
            </w:pPr>
            <w:r>
              <w:rPr>
                <w:sz w:val="20"/>
                <w:szCs w:val="20"/>
              </w:rPr>
              <w:t>0.2909</w:t>
            </w:r>
          </w:p>
        </w:tc>
        <w:tc>
          <w:tcPr>
            <w:tcW w:w="879" w:type="dxa"/>
            <w:tcBorders>
              <w:top w:val="single" w:sz="4" w:space="0" w:color="000000"/>
              <w:left w:val="single" w:sz="4" w:space="0" w:color="000000"/>
              <w:bottom w:val="single" w:sz="4" w:space="0" w:color="000000"/>
              <w:right w:val="single" w:sz="4" w:space="0" w:color="000000"/>
            </w:tcBorders>
            <w:hideMark/>
          </w:tcPr>
          <w:p w14:paraId="52B54086" w14:textId="77777777" w:rsidR="00E95A45" w:rsidRDefault="00E95A45">
            <w:pPr>
              <w:pStyle w:val="TableParagraph"/>
              <w:spacing w:line="234" w:lineRule="exact"/>
              <w:ind w:right="89"/>
              <w:jc w:val="right"/>
              <w:rPr>
                <w:sz w:val="20"/>
                <w:szCs w:val="20"/>
              </w:rPr>
            </w:pPr>
            <w:r>
              <w:rPr>
                <w:sz w:val="20"/>
                <w:szCs w:val="20"/>
              </w:rPr>
              <w:t>0.2876</w:t>
            </w:r>
          </w:p>
        </w:tc>
        <w:tc>
          <w:tcPr>
            <w:tcW w:w="879" w:type="dxa"/>
            <w:tcBorders>
              <w:top w:val="single" w:sz="4" w:space="0" w:color="000000"/>
              <w:left w:val="single" w:sz="4" w:space="0" w:color="000000"/>
              <w:bottom w:val="single" w:sz="4" w:space="0" w:color="000000"/>
              <w:right w:val="single" w:sz="4" w:space="0" w:color="000000"/>
            </w:tcBorders>
            <w:hideMark/>
          </w:tcPr>
          <w:p w14:paraId="0E793F28" w14:textId="77777777" w:rsidR="00E95A45" w:rsidRDefault="00E95A45">
            <w:pPr>
              <w:pStyle w:val="TableParagraph"/>
              <w:spacing w:line="234" w:lineRule="exact"/>
              <w:ind w:left="158" w:right="60"/>
              <w:jc w:val="center"/>
              <w:rPr>
                <w:sz w:val="20"/>
                <w:szCs w:val="20"/>
              </w:rPr>
            </w:pPr>
            <w:r>
              <w:rPr>
                <w:sz w:val="20"/>
                <w:szCs w:val="20"/>
              </w:rPr>
              <w:t>0.2843</w:t>
            </w:r>
          </w:p>
        </w:tc>
      </w:tr>
      <w:tr w:rsidR="00E95A45" w14:paraId="6CD64CBE" w14:textId="77777777" w:rsidTr="00852BBA">
        <w:trPr>
          <w:trHeight w:val="230"/>
        </w:trPr>
        <w:tc>
          <w:tcPr>
            <w:tcW w:w="527" w:type="dxa"/>
            <w:tcBorders>
              <w:top w:val="single" w:sz="4" w:space="0" w:color="000000"/>
              <w:left w:val="single" w:sz="4" w:space="0" w:color="000000"/>
              <w:bottom w:val="single" w:sz="4" w:space="0" w:color="000000"/>
              <w:right w:val="single" w:sz="4" w:space="0" w:color="000000"/>
            </w:tcBorders>
            <w:hideMark/>
          </w:tcPr>
          <w:p w14:paraId="199D1808" w14:textId="77777777" w:rsidR="00E95A45" w:rsidRDefault="00E95A45">
            <w:pPr>
              <w:pStyle w:val="TableParagraph"/>
              <w:spacing w:line="232" w:lineRule="exact"/>
              <w:ind w:right="98"/>
              <w:jc w:val="right"/>
              <w:rPr>
                <w:sz w:val="20"/>
                <w:szCs w:val="20"/>
              </w:rPr>
            </w:pPr>
            <w:r>
              <w:rPr>
                <w:sz w:val="20"/>
                <w:szCs w:val="20"/>
              </w:rPr>
              <w:t>11</w:t>
            </w:r>
          </w:p>
        </w:tc>
        <w:tc>
          <w:tcPr>
            <w:tcW w:w="913" w:type="dxa"/>
            <w:tcBorders>
              <w:top w:val="single" w:sz="4" w:space="0" w:color="000000"/>
              <w:left w:val="single" w:sz="4" w:space="0" w:color="000000"/>
              <w:bottom w:val="single" w:sz="4" w:space="0" w:color="000000"/>
              <w:right w:val="single" w:sz="4" w:space="0" w:color="000000"/>
            </w:tcBorders>
            <w:hideMark/>
          </w:tcPr>
          <w:p w14:paraId="3AAF9936" w14:textId="77777777" w:rsidR="00E95A45" w:rsidRDefault="00E95A45">
            <w:pPr>
              <w:pStyle w:val="TableParagraph"/>
              <w:spacing w:line="232" w:lineRule="exact"/>
              <w:ind w:right="97"/>
              <w:jc w:val="right"/>
              <w:rPr>
                <w:sz w:val="20"/>
                <w:szCs w:val="20"/>
              </w:rPr>
            </w:pPr>
            <w:r>
              <w:rPr>
                <w:sz w:val="20"/>
                <w:szCs w:val="20"/>
              </w:rPr>
              <w:t>0.2810</w:t>
            </w:r>
          </w:p>
        </w:tc>
        <w:tc>
          <w:tcPr>
            <w:tcW w:w="879" w:type="dxa"/>
            <w:tcBorders>
              <w:top w:val="single" w:sz="4" w:space="0" w:color="000000"/>
              <w:left w:val="single" w:sz="4" w:space="0" w:color="000000"/>
              <w:bottom w:val="single" w:sz="4" w:space="0" w:color="000000"/>
              <w:right w:val="single" w:sz="4" w:space="0" w:color="000000"/>
            </w:tcBorders>
            <w:hideMark/>
          </w:tcPr>
          <w:p w14:paraId="7D959032" w14:textId="77777777" w:rsidR="00E95A45" w:rsidRDefault="00E95A45">
            <w:pPr>
              <w:pStyle w:val="TableParagraph"/>
              <w:spacing w:line="232" w:lineRule="exact"/>
              <w:ind w:left="178"/>
              <w:rPr>
                <w:sz w:val="20"/>
                <w:szCs w:val="20"/>
              </w:rPr>
            </w:pPr>
            <w:r>
              <w:rPr>
                <w:sz w:val="20"/>
                <w:szCs w:val="20"/>
              </w:rPr>
              <w:t>0.2778</w:t>
            </w:r>
          </w:p>
        </w:tc>
        <w:tc>
          <w:tcPr>
            <w:tcW w:w="879" w:type="dxa"/>
            <w:tcBorders>
              <w:top w:val="single" w:sz="4" w:space="0" w:color="000000"/>
              <w:left w:val="single" w:sz="4" w:space="0" w:color="000000"/>
              <w:bottom w:val="single" w:sz="4" w:space="0" w:color="000000"/>
              <w:right w:val="single" w:sz="4" w:space="0" w:color="000000"/>
            </w:tcBorders>
            <w:hideMark/>
          </w:tcPr>
          <w:p w14:paraId="6DC9B75C" w14:textId="77777777" w:rsidR="00E95A45" w:rsidRDefault="00E95A45">
            <w:pPr>
              <w:pStyle w:val="TableParagraph"/>
              <w:spacing w:line="232" w:lineRule="exact"/>
              <w:ind w:right="96"/>
              <w:jc w:val="right"/>
              <w:rPr>
                <w:sz w:val="20"/>
                <w:szCs w:val="20"/>
              </w:rPr>
            </w:pPr>
            <w:r>
              <w:rPr>
                <w:sz w:val="20"/>
                <w:szCs w:val="20"/>
              </w:rPr>
              <w:t>0.2746</w:t>
            </w:r>
          </w:p>
        </w:tc>
        <w:tc>
          <w:tcPr>
            <w:tcW w:w="879" w:type="dxa"/>
            <w:tcBorders>
              <w:top w:val="single" w:sz="4" w:space="0" w:color="000000"/>
              <w:left w:val="single" w:sz="4" w:space="0" w:color="000000"/>
              <w:bottom w:val="single" w:sz="4" w:space="0" w:color="000000"/>
              <w:right w:val="single" w:sz="4" w:space="0" w:color="000000"/>
            </w:tcBorders>
            <w:hideMark/>
          </w:tcPr>
          <w:p w14:paraId="6E8C4585" w14:textId="77777777" w:rsidR="00E95A45" w:rsidRDefault="00E95A45">
            <w:pPr>
              <w:pStyle w:val="TableParagraph"/>
              <w:spacing w:line="232" w:lineRule="exact"/>
              <w:ind w:left="148" w:right="69"/>
              <w:jc w:val="center"/>
              <w:rPr>
                <w:sz w:val="20"/>
                <w:szCs w:val="20"/>
              </w:rPr>
            </w:pPr>
            <w:r>
              <w:rPr>
                <w:sz w:val="20"/>
                <w:szCs w:val="20"/>
              </w:rPr>
              <w:t>0.2715</w:t>
            </w:r>
          </w:p>
        </w:tc>
        <w:tc>
          <w:tcPr>
            <w:tcW w:w="879" w:type="dxa"/>
            <w:tcBorders>
              <w:top w:val="single" w:sz="4" w:space="0" w:color="000000"/>
              <w:left w:val="single" w:sz="4" w:space="0" w:color="000000"/>
              <w:bottom w:val="single" w:sz="4" w:space="0" w:color="000000"/>
              <w:right w:val="single" w:sz="4" w:space="0" w:color="000000"/>
            </w:tcBorders>
            <w:hideMark/>
          </w:tcPr>
          <w:p w14:paraId="1653FE53" w14:textId="77777777" w:rsidR="00E95A45" w:rsidRDefault="00E95A45">
            <w:pPr>
              <w:pStyle w:val="TableParagraph"/>
              <w:spacing w:line="232" w:lineRule="exact"/>
              <w:ind w:right="94"/>
              <w:jc w:val="right"/>
              <w:rPr>
                <w:sz w:val="20"/>
                <w:szCs w:val="20"/>
              </w:rPr>
            </w:pPr>
            <w:r>
              <w:rPr>
                <w:sz w:val="20"/>
                <w:szCs w:val="20"/>
              </w:rPr>
              <w:t>0.2684</w:t>
            </w:r>
          </w:p>
        </w:tc>
        <w:tc>
          <w:tcPr>
            <w:tcW w:w="879" w:type="dxa"/>
            <w:tcBorders>
              <w:top w:val="single" w:sz="4" w:space="0" w:color="000000"/>
              <w:left w:val="single" w:sz="4" w:space="0" w:color="000000"/>
              <w:bottom w:val="single" w:sz="4" w:space="0" w:color="000000"/>
              <w:right w:val="single" w:sz="4" w:space="0" w:color="000000"/>
            </w:tcBorders>
            <w:hideMark/>
          </w:tcPr>
          <w:p w14:paraId="2F506522" w14:textId="77777777" w:rsidR="00E95A45" w:rsidRDefault="00E95A45">
            <w:pPr>
              <w:pStyle w:val="TableParagraph"/>
              <w:spacing w:line="232" w:lineRule="exact"/>
              <w:ind w:right="91"/>
              <w:jc w:val="right"/>
              <w:rPr>
                <w:sz w:val="20"/>
                <w:szCs w:val="20"/>
              </w:rPr>
            </w:pPr>
            <w:r>
              <w:rPr>
                <w:sz w:val="20"/>
                <w:szCs w:val="20"/>
              </w:rPr>
              <w:t>0.2653</w:t>
            </w:r>
          </w:p>
        </w:tc>
        <w:tc>
          <w:tcPr>
            <w:tcW w:w="879" w:type="dxa"/>
            <w:tcBorders>
              <w:top w:val="single" w:sz="4" w:space="0" w:color="000000"/>
              <w:left w:val="single" w:sz="4" w:space="0" w:color="000000"/>
              <w:bottom w:val="single" w:sz="4" w:space="0" w:color="000000"/>
              <w:right w:val="single" w:sz="4" w:space="0" w:color="000000"/>
            </w:tcBorders>
            <w:hideMark/>
          </w:tcPr>
          <w:p w14:paraId="3A449EEC" w14:textId="77777777" w:rsidR="00E95A45" w:rsidRDefault="00E95A45">
            <w:pPr>
              <w:pStyle w:val="TableParagraph"/>
              <w:spacing w:line="232" w:lineRule="exact"/>
              <w:ind w:right="76"/>
              <w:jc w:val="right"/>
              <w:rPr>
                <w:sz w:val="20"/>
                <w:szCs w:val="20"/>
              </w:rPr>
            </w:pPr>
            <w:r>
              <w:rPr>
                <w:sz w:val="20"/>
                <w:szCs w:val="20"/>
              </w:rPr>
              <w:t>0.2622</w:t>
            </w:r>
          </w:p>
        </w:tc>
        <w:tc>
          <w:tcPr>
            <w:tcW w:w="879" w:type="dxa"/>
            <w:tcBorders>
              <w:top w:val="single" w:sz="4" w:space="0" w:color="000000"/>
              <w:left w:val="single" w:sz="4" w:space="0" w:color="000000"/>
              <w:bottom w:val="single" w:sz="4" w:space="0" w:color="000000"/>
              <w:right w:val="single" w:sz="4" w:space="0" w:color="000000"/>
            </w:tcBorders>
            <w:hideMark/>
          </w:tcPr>
          <w:p w14:paraId="759187D7" w14:textId="77777777" w:rsidR="00E95A45" w:rsidRDefault="00E95A45">
            <w:pPr>
              <w:pStyle w:val="TableParagraph"/>
              <w:spacing w:line="232" w:lineRule="exact"/>
              <w:ind w:left="182"/>
              <w:rPr>
                <w:sz w:val="20"/>
                <w:szCs w:val="20"/>
              </w:rPr>
            </w:pPr>
            <w:r>
              <w:rPr>
                <w:sz w:val="20"/>
                <w:szCs w:val="20"/>
              </w:rPr>
              <w:t>0.2592</w:t>
            </w:r>
          </w:p>
        </w:tc>
        <w:tc>
          <w:tcPr>
            <w:tcW w:w="879" w:type="dxa"/>
            <w:tcBorders>
              <w:top w:val="single" w:sz="4" w:space="0" w:color="000000"/>
              <w:left w:val="single" w:sz="4" w:space="0" w:color="000000"/>
              <w:bottom w:val="single" w:sz="4" w:space="0" w:color="000000"/>
              <w:right w:val="single" w:sz="4" w:space="0" w:color="000000"/>
            </w:tcBorders>
            <w:hideMark/>
          </w:tcPr>
          <w:p w14:paraId="6B154794" w14:textId="77777777" w:rsidR="00E95A45" w:rsidRDefault="00E95A45">
            <w:pPr>
              <w:pStyle w:val="TableParagraph"/>
              <w:spacing w:line="232" w:lineRule="exact"/>
              <w:ind w:right="89"/>
              <w:jc w:val="right"/>
              <w:rPr>
                <w:sz w:val="20"/>
                <w:szCs w:val="20"/>
              </w:rPr>
            </w:pPr>
            <w:r>
              <w:rPr>
                <w:sz w:val="20"/>
                <w:szCs w:val="20"/>
              </w:rPr>
              <w:t>0.2562</w:t>
            </w:r>
          </w:p>
        </w:tc>
        <w:tc>
          <w:tcPr>
            <w:tcW w:w="879" w:type="dxa"/>
            <w:tcBorders>
              <w:top w:val="single" w:sz="4" w:space="0" w:color="000000"/>
              <w:left w:val="single" w:sz="4" w:space="0" w:color="000000"/>
              <w:bottom w:val="single" w:sz="4" w:space="0" w:color="000000"/>
              <w:right w:val="single" w:sz="4" w:space="0" w:color="000000"/>
            </w:tcBorders>
            <w:hideMark/>
          </w:tcPr>
          <w:p w14:paraId="2A67D800" w14:textId="77777777" w:rsidR="00E95A45" w:rsidRDefault="00E95A45">
            <w:pPr>
              <w:pStyle w:val="TableParagraph"/>
              <w:spacing w:line="232" w:lineRule="exact"/>
              <w:ind w:left="158" w:right="60"/>
              <w:jc w:val="center"/>
              <w:rPr>
                <w:sz w:val="20"/>
                <w:szCs w:val="20"/>
              </w:rPr>
            </w:pPr>
            <w:r>
              <w:rPr>
                <w:sz w:val="20"/>
                <w:szCs w:val="20"/>
              </w:rPr>
              <w:t>0.2533</w:t>
            </w:r>
          </w:p>
        </w:tc>
      </w:tr>
      <w:tr w:rsidR="00E95A45" w14:paraId="7913971F" w14:textId="77777777" w:rsidTr="00852BBA">
        <w:trPr>
          <w:trHeight w:val="233"/>
        </w:trPr>
        <w:tc>
          <w:tcPr>
            <w:tcW w:w="527" w:type="dxa"/>
            <w:tcBorders>
              <w:top w:val="single" w:sz="4" w:space="0" w:color="000000"/>
              <w:left w:val="single" w:sz="4" w:space="0" w:color="000000"/>
              <w:bottom w:val="single" w:sz="4" w:space="0" w:color="000000"/>
              <w:right w:val="single" w:sz="4" w:space="0" w:color="000000"/>
            </w:tcBorders>
            <w:hideMark/>
          </w:tcPr>
          <w:p w14:paraId="744AFF92" w14:textId="77777777" w:rsidR="00E95A45" w:rsidRDefault="00E95A45">
            <w:pPr>
              <w:pStyle w:val="TableParagraph"/>
              <w:spacing w:line="234" w:lineRule="exact"/>
              <w:ind w:right="98"/>
              <w:jc w:val="right"/>
              <w:rPr>
                <w:sz w:val="20"/>
                <w:szCs w:val="20"/>
              </w:rPr>
            </w:pPr>
            <w:r>
              <w:rPr>
                <w:sz w:val="20"/>
                <w:szCs w:val="20"/>
              </w:rPr>
              <w:t>12</w:t>
            </w:r>
          </w:p>
        </w:tc>
        <w:tc>
          <w:tcPr>
            <w:tcW w:w="913" w:type="dxa"/>
            <w:tcBorders>
              <w:top w:val="single" w:sz="4" w:space="0" w:color="000000"/>
              <w:left w:val="single" w:sz="4" w:space="0" w:color="000000"/>
              <w:bottom w:val="single" w:sz="4" w:space="0" w:color="000000"/>
              <w:right w:val="single" w:sz="4" w:space="0" w:color="000000"/>
            </w:tcBorders>
            <w:hideMark/>
          </w:tcPr>
          <w:p w14:paraId="7C3B6944" w14:textId="77777777" w:rsidR="00E95A45" w:rsidRDefault="00E95A45">
            <w:pPr>
              <w:pStyle w:val="TableParagraph"/>
              <w:spacing w:line="234" w:lineRule="exact"/>
              <w:ind w:right="97"/>
              <w:jc w:val="right"/>
              <w:rPr>
                <w:sz w:val="20"/>
                <w:szCs w:val="20"/>
              </w:rPr>
            </w:pPr>
            <w:r>
              <w:rPr>
                <w:sz w:val="20"/>
                <w:szCs w:val="20"/>
              </w:rPr>
              <w:t>0.2504</w:t>
            </w:r>
          </w:p>
        </w:tc>
        <w:tc>
          <w:tcPr>
            <w:tcW w:w="879" w:type="dxa"/>
            <w:tcBorders>
              <w:top w:val="single" w:sz="4" w:space="0" w:color="000000"/>
              <w:left w:val="single" w:sz="4" w:space="0" w:color="000000"/>
              <w:bottom w:val="single" w:sz="4" w:space="0" w:color="000000"/>
              <w:right w:val="single" w:sz="4" w:space="0" w:color="000000"/>
            </w:tcBorders>
            <w:hideMark/>
          </w:tcPr>
          <w:p w14:paraId="0E423ED5" w14:textId="77777777" w:rsidR="00E95A45" w:rsidRDefault="00E95A45">
            <w:pPr>
              <w:pStyle w:val="TableParagraph"/>
              <w:spacing w:line="234" w:lineRule="exact"/>
              <w:ind w:left="178"/>
              <w:rPr>
                <w:sz w:val="20"/>
                <w:szCs w:val="20"/>
              </w:rPr>
            </w:pPr>
            <w:r>
              <w:rPr>
                <w:sz w:val="20"/>
                <w:szCs w:val="20"/>
              </w:rPr>
              <w:t>0.2475</w:t>
            </w:r>
          </w:p>
        </w:tc>
        <w:tc>
          <w:tcPr>
            <w:tcW w:w="879" w:type="dxa"/>
            <w:tcBorders>
              <w:top w:val="single" w:sz="4" w:space="0" w:color="000000"/>
              <w:left w:val="single" w:sz="4" w:space="0" w:color="000000"/>
              <w:bottom w:val="single" w:sz="4" w:space="0" w:color="000000"/>
              <w:right w:val="single" w:sz="4" w:space="0" w:color="000000"/>
            </w:tcBorders>
            <w:hideMark/>
          </w:tcPr>
          <w:p w14:paraId="1E711EDD" w14:textId="77777777" w:rsidR="00E95A45" w:rsidRDefault="00E95A45">
            <w:pPr>
              <w:pStyle w:val="TableParagraph"/>
              <w:spacing w:line="234" w:lineRule="exact"/>
              <w:ind w:right="96"/>
              <w:jc w:val="right"/>
              <w:rPr>
                <w:sz w:val="20"/>
                <w:szCs w:val="20"/>
              </w:rPr>
            </w:pPr>
            <w:r>
              <w:rPr>
                <w:sz w:val="20"/>
                <w:szCs w:val="20"/>
              </w:rPr>
              <w:t>0.2447</w:t>
            </w:r>
          </w:p>
        </w:tc>
        <w:tc>
          <w:tcPr>
            <w:tcW w:w="879" w:type="dxa"/>
            <w:tcBorders>
              <w:top w:val="single" w:sz="4" w:space="0" w:color="000000"/>
              <w:left w:val="single" w:sz="4" w:space="0" w:color="000000"/>
              <w:bottom w:val="single" w:sz="4" w:space="0" w:color="000000"/>
              <w:right w:val="single" w:sz="4" w:space="0" w:color="000000"/>
            </w:tcBorders>
            <w:hideMark/>
          </w:tcPr>
          <w:p w14:paraId="74B9C193" w14:textId="77777777" w:rsidR="00E95A45" w:rsidRDefault="00E95A45">
            <w:pPr>
              <w:pStyle w:val="TableParagraph"/>
              <w:spacing w:line="234" w:lineRule="exact"/>
              <w:ind w:left="148" w:right="69"/>
              <w:jc w:val="center"/>
              <w:rPr>
                <w:sz w:val="20"/>
                <w:szCs w:val="20"/>
              </w:rPr>
            </w:pPr>
            <w:r>
              <w:rPr>
                <w:sz w:val="20"/>
                <w:szCs w:val="20"/>
              </w:rPr>
              <w:t>0.2419</w:t>
            </w:r>
          </w:p>
        </w:tc>
        <w:tc>
          <w:tcPr>
            <w:tcW w:w="879" w:type="dxa"/>
            <w:tcBorders>
              <w:top w:val="single" w:sz="4" w:space="0" w:color="000000"/>
              <w:left w:val="single" w:sz="4" w:space="0" w:color="000000"/>
              <w:bottom w:val="single" w:sz="4" w:space="0" w:color="000000"/>
              <w:right w:val="single" w:sz="4" w:space="0" w:color="000000"/>
            </w:tcBorders>
            <w:hideMark/>
          </w:tcPr>
          <w:p w14:paraId="15441493" w14:textId="77777777" w:rsidR="00E95A45" w:rsidRDefault="00E95A45">
            <w:pPr>
              <w:pStyle w:val="TableParagraph"/>
              <w:spacing w:line="234" w:lineRule="exact"/>
              <w:ind w:right="94"/>
              <w:jc w:val="right"/>
              <w:rPr>
                <w:sz w:val="20"/>
                <w:szCs w:val="20"/>
              </w:rPr>
            </w:pPr>
            <w:r>
              <w:rPr>
                <w:sz w:val="20"/>
                <w:szCs w:val="20"/>
              </w:rPr>
              <w:t>0.2391</w:t>
            </w:r>
          </w:p>
        </w:tc>
        <w:tc>
          <w:tcPr>
            <w:tcW w:w="879" w:type="dxa"/>
            <w:tcBorders>
              <w:top w:val="single" w:sz="4" w:space="0" w:color="000000"/>
              <w:left w:val="single" w:sz="4" w:space="0" w:color="000000"/>
              <w:bottom w:val="single" w:sz="4" w:space="0" w:color="000000"/>
              <w:right w:val="single" w:sz="4" w:space="0" w:color="000000"/>
            </w:tcBorders>
            <w:hideMark/>
          </w:tcPr>
          <w:p w14:paraId="6FD5FBBA" w14:textId="77777777" w:rsidR="00E95A45" w:rsidRDefault="00E95A45">
            <w:pPr>
              <w:pStyle w:val="TableParagraph"/>
              <w:spacing w:line="234" w:lineRule="exact"/>
              <w:ind w:right="91"/>
              <w:jc w:val="right"/>
              <w:rPr>
                <w:sz w:val="20"/>
                <w:szCs w:val="20"/>
              </w:rPr>
            </w:pPr>
            <w:r>
              <w:rPr>
                <w:sz w:val="20"/>
                <w:szCs w:val="20"/>
              </w:rPr>
              <w:t>0.2364</w:t>
            </w:r>
          </w:p>
        </w:tc>
        <w:tc>
          <w:tcPr>
            <w:tcW w:w="879" w:type="dxa"/>
            <w:tcBorders>
              <w:top w:val="single" w:sz="4" w:space="0" w:color="000000"/>
              <w:left w:val="single" w:sz="4" w:space="0" w:color="000000"/>
              <w:bottom w:val="single" w:sz="4" w:space="0" w:color="000000"/>
              <w:right w:val="single" w:sz="4" w:space="0" w:color="000000"/>
            </w:tcBorders>
            <w:hideMark/>
          </w:tcPr>
          <w:p w14:paraId="7F2714D7" w14:textId="77777777" w:rsidR="00E95A45" w:rsidRDefault="00E95A45">
            <w:pPr>
              <w:pStyle w:val="TableParagraph"/>
              <w:spacing w:line="234" w:lineRule="exact"/>
              <w:ind w:right="76"/>
              <w:jc w:val="right"/>
              <w:rPr>
                <w:sz w:val="20"/>
                <w:szCs w:val="20"/>
              </w:rPr>
            </w:pPr>
            <w:r>
              <w:rPr>
                <w:sz w:val="20"/>
                <w:szCs w:val="20"/>
              </w:rPr>
              <w:t>0.2337</w:t>
            </w:r>
          </w:p>
        </w:tc>
        <w:tc>
          <w:tcPr>
            <w:tcW w:w="879" w:type="dxa"/>
            <w:tcBorders>
              <w:top w:val="single" w:sz="4" w:space="0" w:color="000000"/>
              <w:left w:val="single" w:sz="4" w:space="0" w:color="000000"/>
              <w:bottom w:val="single" w:sz="4" w:space="0" w:color="000000"/>
              <w:right w:val="single" w:sz="4" w:space="0" w:color="000000"/>
            </w:tcBorders>
            <w:hideMark/>
          </w:tcPr>
          <w:p w14:paraId="19576921" w14:textId="77777777" w:rsidR="00E95A45" w:rsidRDefault="00E95A45">
            <w:pPr>
              <w:pStyle w:val="TableParagraph"/>
              <w:spacing w:line="234" w:lineRule="exact"/>
              <w:ind w:left="182"/>
              <w:rPr>
                <w:sz w:val="20"/>
                <w:szCs w:val="20"/>
              </w:rPr>
            </w:pPr>
            <w:r>
              <w:rPr>
                <w:sz w:val="20"/>
                <w:szCs w:val="20"/>
              </w:rPr>
              <w:t>0.2310</w:t>
            </w:r>
          </w:p>
        </w:tc>
        <w:tc>
          <w:tcPr>
            <w:tcW w:w="879" w:type="dxa"/>
            <w:tcBorders>
              <w:top w:val="single" w:sz="4" w:space="0" w:color="000000"/>
              <w:left w:val="single" w:sz="4" w:space="0" w:color="000000"/>
              <w:bottom w:val="single" w:sz="4" w:space="0" w:color="000000"/>
              <w:right w:val="single" w:sz="4" w:space="0" w:color="000000"/>
            </w:tcBorders>
            <w:hideMark/>
          </w:tcPr>
          <w:p w14:paraId="4968D58E" w14:textId="77777777" w:rsidR="00E95A45" w:rsidRDefault="00E95A45">
            <w:pPr>
              <w:pStyle w:val="TableParagraph"/>
              <w:spacing w:line="234" w:lineRule="exact"/>
              <w:ind w:right="89"/>
              <w:jc w:val="right"/>
              <w:rPr>
                <w:sz w:val="20"/>
                <w:szCs w:val="20"/>
              </w:rPr>
            </w:pPr>
            <w:r>
              <w:rPr>
                <w:sz w:val="20"/>
                <w:szCs w:val="20"/>
              </w:rPr>
              <w:t>0.2283</w:t>
            </w:r>
          </w:p>
        </w:tc>
        <w:tc>
          <w:tcPr>
            <w:tcW w:w="879" w:type="dxa"/>
            <w:tcBorders>
              <w:top w:val="single" w:sz="4" w:space="0" w:color="000000"/>
              <w:left w:val="single" w:sz="4" w:space="0" w:color="000000"/>
              <w:bottom w:val="single" w:sz="4" w:space="0" w:color="000000"/>
              <w:right w:val="single" w:sz="4" w:space="0" w:color="000000"/>
            </w:tcBorders>
            <w:hideMark/>
          </w:tcPr>
          <w:p w14:paraId="55D575C3" w14:textId="77777777" w:rsidR="00E95A45" w:rsidRDefault="00E95A45">
            <w:pPr>
              <w:pStyle w:val="TableParagraph"/>
              <w:spacing w:line="234" w:lineRule="exact"/>
              <w:ind w:left="158" w:right="60"/>
              <w:jc w:val="center"/>
              <w:rPr>
                <w:sz w:val="20"/>
                <w:szCs w:val="20"/>
              </w:rPr>
            </w:pPr>
            <w:r>
              <w:rPr>
                <w:sz w:val="20"/>
                <w:szCs w:val="20"/>
              </w:rPr>
              <w:t>0.2557</w:t>
            </w:r>
          </w:p>
        </w:tc>
      </w:tr>
    </w:tbl>
    <w:p w14:paraId="7F9985EE" w14:textId="77777777" w:rsidR="00E95A45" w:rsidRDefault="00E95A45" w:rsidP="00E95A45">
      <w:pPr>
        <w:ind w:left="450"/>
        <w:rPr>
          <w:sz w:val="20"/>
          <w:szCs w:val="20"/>
        </w:rPr>
      </w:pPr>
    </w:p>
    <w:p w14:paraId="3FB3FD76" w14:textId="77777777" w:rsidR="00852BBA" w:rsidRDefault="00852BBA" w:rsidP="00E95A45">
      <w:pPr>
        <w:ind w:left="450"/>
        <w:rPr>
          <w:rFonts w:ascii="Sylfaen" w:eastAsia="Arial" w:hAnsi="Sylfaen" w:cs="Arial"/>
          <w:b/>
          <w:bCs/>
          <w:sz w:val="18"/>
          <w:szCs w:val="18"/>
          <w:lang w:val="ka-GE"/>
        </w:rPr>
      </w:pPr>
      <w:r>
        <w:rPr>
          <w:rFonts w:ascii="Sylfaen" w:eastAsia="Arial" w:hAnsi="Sylfaen" w:cs="Arial"/>
          <w:b/>
          <w:bCs/>
          <w:sz w:val="18"/>
          <w:szCs w:val="18"/>
          <w:lang w:val="ka-GE"/>
        </w:rPr>
        <w:t xml:space="preserve">         </w:t>
      </w:r>
    </w:p>
    <w:p w14:paraId="770F7766" w14:textId="77777777" w:rsidR="00E95A45" w:rsidRDefault="00852BBA" w:rsidP="00E95A45">
      <w:pPr>
        <w:ind w:left="450"/>
        <w:rPr>
          <w:rFonts w:ascii="Sylfaen" w:eastAsia="Times New Roman" w:hAnsi="Sylfaen"/>
          <w:sz w:val="20"/>
          <w:szCs w:val="20"/>
          <w:lang w:val="ka-GE"/>
        </w:rPr>
      </w:pPr>
      <w:r>
        <w:rPr>
          <w:rFonts w:ascii="Sylfaen" w:eastAsia="Arial" w:hAnsi="Sylfaen" w:cs="Arial"/>
          <w:b/>
          <w:bCs/>
          <w:sz w:val="18"/>
          <w:szCs w:val="18"/>
          <w:lang w:val="ka-GE"/>
        </w:rPr>
        <w:t xml:space="preserve">         </w:t>
      </w:r>
      <w:r w:rsidR="00E95A45">
        <w:rPr>
          <w:rFonts w:ascii="Sylfaen" w:eastAsia="Arial" w:hAnsi="Sylfaen" w:cs="Arial"/>
          <w:b/>
          <w:bCs/>
          <w:sz w:val="18"/>
          <w:szCs w:val="18"/>
          <w:lang w:val="ka-GE"/>
        </w:rPr>
        <w:t>ცხრილი</w:t>
      </w:r>
      <w:r w:rsidR="00E95A45">
        <w:rPr>
          <w:rFonts w:ascii="Sylfaen" w:eastAsia="Arial" w:hAnsi="Sylfaen" w:cs="Arial"/>
          <w:b/>
          <w:bCs/>
          <w:sz w:val="18"/>
          <w:szCs w:val="18"/>
        </w:rPr>
        <w:t xml:space="preserve"> 3: </w:t>
      </w:r>
      <w:r w:rsidR="00E95A45">
        <w:rPr>
          <w:rFonts w:ascii="Sylfaen" w:eastAsia="Times New Roman" w:hAnsi="Sylfaen"/>
          <w:sz w:val="20"/>
          <w:szCs w:val="20"/>
          <w:lang w:val="ka-GE"/>
        </w:rPr>
        <w:t xml:space="preserve">ფაქტორები, რომლებიც იძლევა </w:t>
      </w:r>
      <w:r w:rsidR="00E95A45">
        <w:rPr>
          <w:rFonts w:ascii="Sylfaen" w:eastAsia="Times New Roman" w:hAnsi="Sylfaen"/>
          <w:sz w:val="20"/>
          <w:szCs w:val="20"/>
          <w:vertAlign w:val="superscript"/>
        </w:rPr>
        <w:t>99m</w:t>
      </w:r>
      <w:r w:rsidR="00E95A45">
        <w:rPr>
          <w:rFonts w:ascii="Sylfaen" w:eastAsia="Times New Roman" w:hAnsi="Sylfaen"/>
          <w:sz w:val="20"/>
          <w:szCs w:val="20"/>
        </w:rPr>
        <w:t xml:space="preserve">Tc </w:t>
      </w:r>
      <w:r w:rsidR="00E95A45">
        <w:rPr>
          <w:rFonts w:ascii="Sylfaen" w:eastAsia="Times New Roman" w:hAnsi="Sylfaen"/>
          <w:sz w:val="20"/>
          <w:szCs w:val="20"/>
          <w:lang w:val="ka-GE"/>
        </w:rPr>
        <w:t>ზრდის საშუალებას წინა ელუციიდან სხვადასხვა დროს</w:t>
      </w:r>
    </w:p>
    <w:p w14:paraId="27647499" w14:textId="77777777" w:rsidR="00E95A45" w:rsidRDefault="00E95A45" w:rsidP="00E95A45">
      <w:pPr>
        <w:ind w:left="450"/>
        <w:jc w:val="center"/>
        <w:rPr>
          <w:rFonts w:ascii="Sylfaen" w:eastAsia="Times New Roman" w:hAnsi="Sylfaen"/>
          <w:sz w:val="20"/>
          <w:szCs w:val="20"/>
          <w:lang w:val="ka-GE"/>
        </w:rPr>
      </w:pPr>
      <w:r>
        <w:rPr>
          <w:rFonts w:ascii="Sylfaen" w:eastAsia="Times New Roman" w:hAnsi="Sylfaen"/>
          <w:sz w:val="20"/>
          <w:szCs w:val="20"/>
        </w:rPr>
        <w:t>(</w:t>
      </w:r>
      <w:r>
        <w:rPr>
          <w:rFonts w:ascii="Sylfaen" w:eastAsia="Times New Roman" w:hAnsi="Sylfaen"/>
          <w:sz w:val="20"/>
          <w:szCs w:val="20"/>
          <w:vertAlign w:val="superscript"/>
        </w:rPr>
        <w:t>99m</w:t>
      </w:r>
      <w:r>
        <w:rPr>
          <w:rFonts w:ascii="Sylfaen" w:eastAsia="Times New Roman" w:hAnsi="Sylfaen"/>
          <w:sz w:val="20"/>
          <w:szCs w:val="20"/>
        </w:rPr>
        <w:t xml:space="preserve">Tc </w:t>
      </w:r>
      <w:r>
        <w:rPr>
          <w:rFonts w:ascii="Sylfaen" w:eastAsia="Times New Roman" w:hAnsi="Sylfaen"/>
          <w:sz w:val="20"/>
          <w:szCs w:val="20"/>
          <w:lang w:val="ka-GE"/>
        </w:rPr>
        <w:t>ნახევარდაშლის პერიოდი</w:t>
      </w:r>
      <w:r>
        <w:rPr>
          <w:rFonts w:ascii="Sylfaen" w:eastAsia="Times New Roman" w:hAnsi="Sylfaen"/>
          <w:sz w:val="20"/>
          <w:szCs w:val="20"/>
        </w:rPr>
        <w:t xml:space="preserve"> 6.02 </w:t>
      </w:r>
      <w:r>
        <w:rPr>
          <w:rFonts w:ascii="Sylfaen" w:eastAsia="Times New Roman" w:hAnsi="Sylfaen"/>
          <w:sz w:val="20"/>
          <w:szCs w:val="20"/>
          <w:lang w:val="ka-GE"/>
        </w:rPr>
        <w:t>საათი)</w:t>
      </w:r>
    </w:p>
    <w:p w14:paraId="53D9E4D4" w14:textId="77777777" w:rsidR="00E95A45" w:rsidRDefault="00E95A45" w:rsidP="00E95A45">
      <w:pPr>
        <w:ind w:left="450"/>
        <w:jc w:val="center"/>
        <w:rPr>
          <w:rFonts w:ascii="Sylfaen" w:eastAsia="Times New Roman" w:hAnsi="Sylfaen"/>
          <w:sz w:val="20"/>
          <w:szCs w:val="20"/>
          <w:lang w:val="ka-GE"/>
        </w:rPr>
      </w:pPr>
    </w:p>
    <w:tbl>
      <w:tblPr>
        <w:tblW w:w="9690" w:type="dxa"/>
        <w:tblInd w:w="94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18"/>
        <w:gridCol w:w="874"/>
        <w:gridCol w:w="747"/>
        <w:gridCol w:w="874"/>
        <w:gridCol w:w="747"/>
        <w:gridCol w:w="872"/>
        <w:gridCol w:w="747"/>
        <w:gridCol w:w="872"/>
        <w:gridCol w:w="747"/>
        <w:gridCol w:w="874"/>
        <w:gridCol w:w="744"/>
        <w:gridCol w:w="874"/>
      </w:tblGrid>
      <w:tr w:rsidR="00E95A45" w14:paraId="472DAB6D" w14:textId="77777777" w:rsidTr="00E95A45">
        <w:trPr>
          <w:trHeight w:val="253"/>
        </w:trPr>
        <w:tc>
          <w:tcPr>
            <w:tcW w:w="718" w:type="dxa"/>
            <w:tcBorders>
              <w:top w:val="single" w:sz="6" w:space="0" w:color="000000"/>
              <w:left w:val="single" w:sz="6" w:space="0" w:color="000000"/>
              <w:bottom w:val="single" w:sz="6" w:space="0" w:color="000000"/>
              <w:right w:val="single" w:sz="6" w:space="0" w:color="000000"/>
            </w:tcBorders>
            <w:hideMark/>
          </w:tcPr>
          <w:p w14:paraId="692C6B49" w14:textId="77777777" w:rsidR="00E95A45" w:rsidRDefault="00E95A45">
            <w:pPr>
              <w:pStyle w:val="TableParagraph"/>
              <w:spacing w:line="234" w:lineRule="exact"/>
              <w:ind w:left="88" w:right="73"/>
              <w:jc w:val="center"/>
              <w:rPr>
                <w:b/>
                <w:sz w:val="18"/>
                <w:szCs w:val="18"/>
              </w:rPr>
            </w:pPr>
            <w:r>
              <w:rPr>
                <w:rFonts w:ascii="Sylfaen" w:hAnsi="Sylfaen" w:cs="Sylfaen"/>
                <w:b/>
                <w:sz w:val="18"/>
                <w:szCs w:val="18"/>
              </w:rPr>
              <w:t>საათი</w:t>
            </w:r>
          </w:p>
        </w:tc>
        <w:tc>
          <w:tcPr>
            <w:tcW w:w="874" w:type="dxa"/>
            <w:tcBorders>
              <w:top w:val="single" w:sz="6" w:space="0" w:color="000000"/>
              <w:left w:val="single" w:sz="6" w:space="0" w:color="000000"/>
              <w:bottom w:val="single" w:sz="6" w:space="0" w:color="000000"/>
              <w:right w:val="single" w:sz="6" w:space="0" w:color="000000"/>
            </w:tcBorders>
            <w:hideMark/>
          </w:tcPr>
          <w:p w14:paraId="681CBA4A" w14:textId="77777777" w:rsidR="00E95A45" w:rsidRDefault="00E95A45">
            <w:pPr>
              <w:pStyle w:val="TableParagraph"/>
              <w:spacing w:line="234" w:lineRule="exact"/>
              <w:ind w:left="100" w:right="85"/>
              <w:jc w:val="center"/>
              <w:rPr>
                <w:b/>
                <w:sz w:val="18"/>
                <w:szCs w:val="18"/>
              </w:rPr>
            </w:pPr>
            <w:r>
              <w:rPr>
                <w:rFonts w:ascii="Sylfaen" w:hAnsi="Sylfaen" w:cs="Sylfaen"/>
                <w:b/>
                <w:sz w:val="18"/>
                <w:szCs w:val="18"/>
              </w:rPr>
              <w:t>ფაქტორი</w:t>
            </w:r>
          </w:p>
        </w:tc>
        <w:tc>
          <w:tcPr>
            <w:tcW w:w="747" w:type="dxa"/>
            <w:tcBorders>
              <w:top w:val="single" w:sz="6" w:space="0" w:color="000000"/>
              <w:left w:val="single" w:sz="6" w:space="0" w:color="000000"/>
              <w:bottom w:val="single" w:sz="6" w:space="0" w:color="000000"/>
              <w:right w:val="single" w:sz="6" w:space="0" w:color="000000"/>
            </w:tcBorders>
            <w:hideMark/>
          </w:tcPr>
          <w:p w14:paraId="3123A2DE" w14:textId="77777777" w:rsidR="00E95A45" w:rsidRDefault="00E95A45">
            <w:pPr>
              <w:pStyle w:val="TableParagraph"/>
              <w:spacing w:line="234" w:lineRule="exact"/>
              <w:ind w:left="98" w:right="89"/>
              <w:jc w:val="center"/>
              <w:rPr>
                <w:b/>
                <w:sz w:val="18"/>
                <w:szCs w:val="18"/>
              </w:rPr>
            </w:pPr>
            <w:r>
              <w:rPr>
                <w:rFonts w:ascii="Sylfaen" w:hAnsi="Sylfaen" w:cs="Sylfaen"/>
                <w:b/>
                <w:sz w:val="18"/>
                <w:szCs w:val="18"/>
              </w:rPr>
              <w:t>საათი</w:t>
            </w:r>
          </w:p>
        </w:tc>
        <w:tc>
          <w:tcPr>
            <w:tcW w:w="874" w:type="dxa"/>
            <w:tcBorders>
              <w:top w:val="single" w:sz="6" w:space="0" w:color="000000"/>
              <w:left w:val="single" w:sz="6" w:space="0" w:color="000000"/>
              <w:bottom w:val="single" w:sz="6" w:space="0" w:color="000000"/>
              <w:right w:val="single" w:sz="6" w:space="0" w:color="000000"/>
            </w:tcBorders>
            <w:hideMark/>
          </w:tcPr>
          <w:p w14:paraId="3F2BED66" w14:textId="77777777" w:rsidR="00E95A45" w:rsidRDefault="00E95A45">
            <w:pPr>
              <w:pStyle w:val="TableParagraph"/>
              <w:spacing w:line="234" w:lineRule="exact"/>
              <w:ind w:left="100" w:right="87"/>
              <w:jc w:val="center"/>
              <w:rPr>
                <w:b/>
                <w:sz w:val="18"/>
                <w:szCs w:val="18"/>
              </w:rPr>
            </w:pPr>
            <w:r>
              <w:rPr>
                <w:rFonts w:ascii="Sylfaen" w:hAnsi="Sylfaen" w:cs="Sylfaen"/>
                <w:b/>
                <w:sz w:val="18"/>
                <w:szCs w:val="18"/>
              </w:rPr>
              <w:t>ფაქტორი</w:t>
            </w:r>
          </w:p>
        </w:tc>
        <w:tc>
          <w:tcPr>
            <w:tcW w:w="747" w:type="dxa"/>
            <w:tcBorders>
              <w:top w:val="single" w:sz="6" w:space="0" w:color="000000"/>
              <w:left w:val="single" w:sz="6" w:space="0" w:color="000000"/>
              <w:bottom w:val="single" w:sz="6" w:space="0" w:color="000000"/>
              <w:right w:val="single" w:sz="6" w:space="0" w:color="000000"/>
            </w:tcBorders>
            <w:hideMark/>
          </w:tcPr>
          <w:p w14:paraId="133F383A" w14:textId="77777777" w:rsidR="00E95A45" w:rsidRDefault="00E95A45">
            <w:pPr>
              <w:pStyle w:val="TableParagraph"/>
              <w:spacing w:line="234" w:lineRule="exact"/>
              <w:ind w:left="97" w:right="90"/>
              <w:jc w:val="center"/>
              <w:rPr>
                <w:b/>
                <w:sz w:val="18"/>
                <w:szCs w:val="18"/>
              </w:rPr>
            </w:pPr>
            <w:r>
              <w:rPr>
                <w:rFonts w:ascii="Sylfaen" w:hAnsi="Sylfaen" w:cs="Sylfaen"/>
                <w:b/>
                <w:sz w:val="18"/>
                <w:szCs w:val="18"/>
              </w:rPr>
              <w:t>საათი</w:t>
            </w:r>
          </w:p>
        </w:tc>
        <w:tc>
          <w:tcPr>
            <w:tcW w:w="872" w:type="dxa"/>
            <w:tcBorders>
              <w:top w:val="single" w:sz="6" w:space="0" w:color="000000"/>
              <w:left w:val="single" w:sz="6" w:space="0" w:color="000000"/>
              <w:bottom w:val="single" w:sz="6" w:space="0" w:color="000000"/>
              <w:right w:val="single" w:sz="6" w:space="0" w:color="000000"/>
            </w:tcBorders>
            <w:hideMark/>
          </w:tcPr>
          <w:p w14:paraId="7B5CB832" w14:textId="77777777" w:rsidR="00E95A45" w:rsidRDefault="00E95A45">
            <w:pPr>
              <w:pStyle w:val="TableParagraph"/>
              <w:spacing w:line="234" w:lineRule="exact"/>
              <w:ind w:left="99" w:right="91"/>
              <w:jc w:val="center"/>
              <w:rPr>
                <w:b/>
                <w:sz w:val="18"/>
                <w:szCs w:val="18"/>
              </w:rPr>
            </w:pPr>
            <w:r>
              <w:rPr>
                <w:rFonts w:ascii="Sylfaen" w:hAnsi="Sylfaen" w:cs="Sylfaen"/>
                <w:b/>
                <w:sz w:val="18"/>
                <w:szCs w:val="18"/>
              </w:rPr>
              <w:t>ფაქტორი</w:t>
            </w:r>
          </w:p>
        </w:tc>
        <w:tc>
          <w:tcPr>
            <w:tcW w:w="747" w:type="dxa"/>
            <w:tcBorders>
              <w:top w:val="single" w:sz="6" w:space="0" w:color="000000"/>
              <w:left w:val="single" w:sz="6" w:space="0" w:color="000000"/>
              <w:bottom w:val="single" w:sz="6" w:space="0" w:color="000000"/>
              <w:right w:val="single" w:sz="6" w:space="0" w:color="000000"/>
            </w:tcBorders>
            <w:hideMark/>
          </w:tcPr>
          <w:p w14:paraId="2F136009" w14:textId="77777777" w:rsidR="00E95A45" w:rsidRDefault="00E95A45">
            <w:pPr>
              <w:pStyle w:val="TableParagraph"/>
              <w:spacing w:line="234" w:lineRule="exact"/>
              <w:ind w:left="98" w:right="89"/>
              <w:jc w:val="center"/>
              <w:rPr>
                <w:b/>
                <w:sz w:val="18"/>
                <w:szCs w:val="18"/>
              </w:rPr>
            </w:pPr>
            <w:r>
              <w:rPr>
                <w:rFonts w:ascii="Sylfaen" w:hAnsi="Sylfaen" w:cs="Sylfaen"/>
                <w:b/>
                <w:sz w:val="18"/>
                <w:szCs w:val="18"/>
              </w:rPr>
              <w:t>საათი</w:t>
            </w:r>
          </w:p>
        </w:tc>
        <w:tc>
          <w:tcPr>
            <w:tcW w:w="872" w:type="dxa"/>
            <w:tcBorders>
              <w:top w:val="single" w:sz="6" w:space="0" w:color="000000"/>
              <w:left w:val="single" w:sz="6" w:space="0" w:color="000000"/>
              <w:bottom w:val="single" w:sz="6" w:space="0" w:color="000000"/>
              <w:right w:val="single" w:sz="6" w:space="0" w:color="000000"/>
            </w:tcBorders>
            <w:hideMark/>
          </w:tcPr>
          <w:p w14:paraId="1557F524" w14:textId="77777777" w:rsidR="00E95A45" w:rsidRDefault="00E95A45">
            <w:pPr>
              <w:pStyle w:val="TableParagraph"/>
              <w:spacing w:line="234" w:lineRule="exact"/>
              <w:ind w:left="98" w:right="93"/>
              <w:jc w:val="center"/>
              <w:rPr>
                <w:b/>
                <w:sz w:val="18"/>
                <w:szCs w:val="18"/>
              </w:rPr>
            </w:pPr>
            <w:r>
              <w:rPr>
                <w:rFonts w:ascii="Sylfaen" w:hAnsi="Sylfaen" w:cs="Sylfaen"/>
                <w:b/>
                <w:sz w:val="18"/>
                <w:szCs w:val="18"/>
              </w:rPr>
              <w:t>ფაქტორი</w:t>
            </w:r>
          </w:p>
        </w:tc>
        <w:tc>
          <w:tcPr>
            <w:tcW w:w="747" w:type="dxa"/>
            <w:tcBorders>
              <w:top w:val="single" w:sz="6" w:space="0" w:color="000000"/>
              <w:left w:val="single" w:sz="6" w:space="0" w:color="000000"/>
              <w:bottom w:val="single" w:sz="6" w:space="0" w:color="000000"/>
              <w:right w:val="single" w:sz="6" w:space="0" w:color="000000"/>
            </w:tcBorders>
            <w:hideMark/>
          </w:tcPr>
          <w:p w14:paraId="6A641E92" w14:textId="77777777" w:rsidR="00E95A45" w:rsidRDefault="00E95A45">
            <w:pPr>
              <w:pStyle w:val="TableParagraph"/>
              <w:spacing w:line="234" w:lineRule="exact"/>
              <w:ind w:left="96" w:right="90"/>
              <w:jc w:val="center"/>
              <w:rPr>
                <w:b/>
                <w:sz w:val="18"/>
                <w:szCs w:val="18"/>
              </w:rPr>
            </w:pPr>
            <w:r>
              <w:rPr>
                <w:rFonts w:ascii="Sylfaen" w:hAnsi="Sylfaen" w:cs="Sylfaen"/>
                <w:b/>
                <w:sz w:val="18"/>
                <w:szCs w:val="18"/>
              </w:rPr>
              <w:t>საათი</w:t>
            </w:r>
          </w:p>
        </w:tc>
        <w:tc>
          <w:tcPr>
            <w:tcW w:w="874" w:type="dxa"/>
            <w:tcBorders>
              <w:top w:val="single" w:sz="6" w:space="0" w:color="000000"/>
              <w:left w:val="single" w:sz="6" w:space="0" w:color="000000"/>
              <w:bottom w:val="single" w:sz="6" w:space="0" w:color="000000"/>
              <w:right w:val="single" w:sz="6" w:space="0" w:color="000000"/>
            </w:tcBorders>
            <w:hideMark/>
          </w:tcPr>
          <w:p w14:paraId="1DF5C598" w14:textId="77777777" w:rsidR="00E95A45" w:rsidRDefault="00E95A45">
            <w:pPr>
              <w:pStyle w:val="TableParagraph"/>
              <w:spacing w:line="234" w:lineRule="exact"/>
              <w:ind w:left="95" w:right="90"/>
              <w:jc w:val="center"/>
              <w:rPr>
                <w:b/>
                <w:sz w:val="18"/>
                <w:szCs w:val="18"/>
              </w:rPr>
            </w:pPr>
            <w:r>
              <w:rPr>
                <w:rFonts w:ascii="Sylfaen" w:hAnsi="Sylfaen" w:cs="Sylfaen"/>
                <w:b/>
                <w:sz w:val="18"/>
                <w:szCs w:val="18"/>
              </w:rPr>
              <w:t>ფაქტორი</w:t>
            </w:r>
          </w:p>
        </w:tc>
        <w:tc>
          <w:tcPr>
            <w:tcW w:w="744" w:type="dxa"/>
            <w:tcBorders>
              <w:top w:val="single" w:sz="6" w:space="0" w:color="000000"/>
              <w:left w:val="single" w:sz="6" w:space="0" w:color="000000"/>
              <w:bottom w:val="single" w:sz="6" w:space="0" w:color="000000"/>
              <w:right w:val="single" w:sz="6" w:space="0" w:color="000000"/>
            </w:tcBorders>
            <w:hideMark/>
          </w:tcPr>
          <w:p w14:paraId="78AA2A0A" w14:textId="77777777" w:rsidR="00E95A45" w:rsidRDefault="00E95A45">
            <w:pPr>
              <w:pStyle w:val="TableParagraph"/>
              <w:spacing w:line="234" w:lineRule="exact"/>
              <w:ind w:left="94" w:right="92"/>
              <w:jc w:val="center"/>
              <w:rPr>
                <w:b/>
                <w:sz w:val="18"/>
                <w:szCs w:val="18"/>
              </w:rPr>
            </w:pPr>
            <w:r>
              <w:rPr>
                <w:rFonts w:ascii="Sylfaen" w:hAnsi="Sylfaen" w:cs="Sylfaen"/>
                <w:b/>
                <w:sz w:val="18"/>
                <w:szCs w:val="18"/>
              </w:rPr>
              <w:t>საათი</w:t>
            </w:r>
          </w:p>
        </w:tc>
        <w:tc>
          <w:tcPr>
            <w:tcW w:w="874" w:type="dxa"/>
            <w:tcBorders>
              <w:top w:val="single" w:sz="6" w:space="0" w:color="000000"/>
              <w:left w:val="single" w:sz="6" w:space="0" w:color="000000"/>
              <w:bottom w:val="single" w:sz="6" w:space="0" w:color="000000"/>
              <w:right w:val="single" w:sz="6" w:space="0" w:color="000000"/>
            </w:tcBorders>
            <w:hideMark/>
          </w:tcPr>
          <w:p w14:paraId="331BA8F6" w14:textId="77777777" w:rsidR="00E95A45" w:rsidRDefault="00E95A45">
            <w:pPr>
              <w:pStyle w:val="TableParagraph"/>
              <w:spacing w:line="234" w:lineRule="exact"/>
              <w:ind w:left="118"/>
              <w:rPr>
                <w:b/>
                <w:sz w:val="18"/>
                <w:szCs w:val="18"/>
              </w:rPr>
            </w:pPr>
            <w:r>
              <w:rPr>
                <w:rFonts w:ascii="Sylfaen" w:hAnsi="Sylfaen" w:cs="Sylfaen"/>
                <w:b/>
                <w:sz w:val="18"/>
                <w:szCs w:val="18"/>
              </w:rPr>
              <w:t>ფაქტორი</w:t>
            </w:r>
          </w:p>
        </w:tc>
      </w:tr>
      <w:tr w:rsidR="00E95A45" w14:paraId="47C727A4" w14:textId="77777777" w:rsidTr="00E95A45">
        <w:trPr>
          <w:trHeight w:val="251"/>
        </w:trPr>
        <w:tc>
          <w:tcPr>
            <w:tcW w:w="718" w:type="dxa"/>
            <w:tcBorders>
              <w:top w:val="single" w:sz="6" w:space="0" w:color="000000"/>
              <w:left w:val="single" w:sz="6" w:space="0" w:color="000000"/>
              <w:bottom w:val="single" w:sz="6" w:space="0" w:color="000000"/>
              <w:right w:val="single" w:sz="6" w:space="0" w:color="000000"/>
            </w:tcBorders>
            <w:hideMark/>
          </w:tcPr>
          <w:p w14:paraId="3E164811" w14:textId="77777777" w:rsidR="00E95A45" w:rsidRDefault="00E95A45">
            <w:pPr>
              <w:pStyle w:val="TableParagraph"/>
              <w:spacing w:line="231" w:lineRule="exact"/>
              <w:ind w:left="16"/>
              <w:jc w:val="center"/>
              <w:rPr>
                <w:sz w:val="18"/>
                <w:szCs w:val="18"/>
              </w:rPr>
            </w:pPr>
            <w:r>
              <w:rPr>
                <w:sz w:val="18"/>
                <w:szCs w:val="18"/>
              </w:rPr>
              <w:t>1</w:t>
            </w:r>
          </w:p>
        </w:tc>
        <w:tc>
          <w:tcPr>
            <w:tcW w:w="874" w:type="dxa"/>
            <w:tcBorders>
              <w:top w:val="single" w:sz="6" w:space="0" w:color="000000"/>
              <w:left w:val="single" w:sz="6" w:space="0" w:color="000000"/>
              <w:bottom w:val="single" w:sz="6" w:space="0" w:color="000000"/>
              <w:right w:val="single" w:sz="6" w:space="0" w:color="000000"/>
            </w:tcBorders>
            <w:hideMark/>
          </w:tcPr>
          <w:p w14:paraId="77D79B59" w14:textId="77777777" w:rsidR="00E95A45" w:rsidRDefault="00E95A45">
            <w:pPr>
              <w:pStyle w:val="TableParagraph"/>
              <w:spacing w:line="231" w:lineRule="exact"/>
              <w:ind w:left="100" w:right="85"/>
              <w:jc w:val="center"/>
              <w:rPr>
                <w:sz w:val="18"/>
                <w:szCs w:val="18"/>
              </w:rPr>
            </w:pPr>
            <w:r>
              <w:rPr>
                <w:sz w:val="18"/>
                <w:szCs w:val="18"/>
              </w:rPr>
              <w:t>0.094</w:t>
            </w:r>
          </w:p>
        </w:tc>
        <w:tc>
          <w:tcPr>
            <w:tcW w:w="747" w:type="dxa"/>
            <w:tcBorders>
              <w:top w:val="single" w:sz="6" w:space="0" w:color="000000"/>
              <w:left w:val="single" w:sz="6" w:space="0" w:color="000000"/>
              <w:bottom w:val="single" w:sz="6" w:space="0" w:color="000000"/>
              <w:right w:val="single" w:sz="6" w:space="0" w:color="000000"/>
            </w:tcBorders>
            <w:hideMark/>
          </w:tcPr>
          <w:p w14:paraId="256FAA1B" w14:textId="77777777" w:rsidR="00E95A45" w:rsidRDefault="00E95A45">
            <w:pPr>
              <w:pStyle w:val="TableParagraph"/>
              <w:spacing w:line="231" w:lineRule="exact"/>
              <w:ind w:left="9"/>
              <w:jc w:val="center"/>
              <w:rPr>
                <w:sz w:val="18"/>
                <w:szCs w:val="18"/>
              </w:rPr>
            </w:pPr>
            <w:r>
              <w:rPr>
                <w:sz w:val="18"/>
                <w:szCs w:val="18"/>
              </w:rPr>
              <w:t>9</w:t>
            </w:r>
          </w:p>
        </w:tc>
        <w:tc>
          <w:tcPr>
            <w:tcW w:w="874" w:type="dxa"/>
            <w:tcBorders>
              <w:top w:val="single" w:sz="6" w:space="0" w:color="000000"/>
              <w:left w:val="single" w:sz="6" w:space="0" w:color="000000"/>
              <w:bottom w:val="single" w:sz="6" w:space="0" w:color="000000"/>
              <w:right w:val="single" w:sz="6" w:space="0" w:color="000000"/>
            </w:tcBorders>
            <w:hideMark/>
          </w:tcPr>
          <w:p w14:paraId="47DDA28D" w14:textId="77777777" w:rsidR="00E95A45" w:rsidRDefault="00E95A45">
            <w:pPr>
              <w:pStyle w:val="TableParagraph"/>
              <w:spacing w:line="231" w:lineRule="exact"/>
              <w:ind w:left="100" w:right="87"/>
              <w:jc w:val="center"/>
              <w:rPr>
                <w:sz w:val="18"/>
                <w:szCs w:val="18"/>
              </w:rPr>
            </w:pPr>
            <w:r>
              <w:rPr>
                <w:sz w:val="18"/>
                <w:szCs w:val="18"/>
              </w:rPr>
              <w:t>0.579</w:t>
            </w:r>
          </w:p>
        </w:tc>
        <w:tc>
          <w:tcPr>
            <w:tcW w:w="747" w:type="dxa"/>
            <w:tcBorders>
              <w:top w:val="single" w:sz="6" w:space="0" w:color="000000"/>
              <w:left w:val="single" w:sz="6" w:space="0" w:color="000000"/>
              <w:bottom w:val="single" w:sz="6" w:space="0" w:color="000000"/>
              <w:right w:val="single" w:sz="6" w:space="0" w:color="000000"/>
            </w:tcBorders>
            <w:hideMark/>
          </w:tcPr>
          <w:p w14:paraId="1CB1E5C6" w14:textId="77777777" w:rsidR="00E95A45" w:rsidRDefault="00E95A45">
            <w:pPr>
              <w:pStyle w:val="TableParagraph"/>
              <w:spacing w:line="231" w:lineRule="exact"/>
              <w:ind w:left="97" w:right="90"/>
              <w:jc w:val="center"/>
              <w:rPr>
                <w:sz w:val="18"/>
                <w:szCs w:val="18"/>
              </w:rPr>
            </w:pPr>
            <w:r>
              <w:rPr>
                <w:sz w:val="18"/>
                <w:szCs w:val="18"/>
              </w:rPr>
              <w:t>17</w:t>
            </w:r>
          </w:p>
        </w:tc>
        <w:tc>
          <w:tcPr>
            <w:tcW w:w="872" w:type="dxa"/>
            <w:tcBorders>
              <w:top w:val="single" w:sz="6" w:space="0" w:color="000000"/>
              <w:left w:val="single" w:sz="6" w:space="0" w:color="000000"/>
              <w:bottom w:val="single" w:sz="6" w:space="0" w:color="000000"/>
              <w:right w:val="single" w:sz="6" w:space="0" w:color="000000"/>
            </w:tcBorders>
            <w:hideMark/>
          </w:tcPr>
          <w:p w14:paraId="6FC89BA4" w14:textId="77777777" w:rsidR="00E95A45" w:rsidRDefault="00E95A45">
            <w:pPr>
              <w:pStyle w:val="TableParagraph"/>
              <w:spacing w:line="231" w:lineRule="exact"/>
              <w:ind w:left="99" w:right="91"/>
              <w:jc w:val="center"/>
              <w:rPr>
                <w:sz w:val="18"/>
                <w:szCs w:val="18"/>
              </w:rPr>
            </w:pPr>
            <w:r>
              <w:rPr>
                <w:sz w:val="18"/>
                <w:szCs w:val="18"/>
              </w:rPr>
              <w:t>0.788</w:t>
            </w:r>
          </w:p>
        </w:tc>
        <w:tc>
          <w:tcPr>
            <w:tcW w:w="747" w:type="dxa"/>
            <w:tcBorders>
              <w:top w:val="single" w:sz="6" w:space="0" w:color="000000"/>
              <w:left w:val="single" w:sz="6" w:space="0" w:color="000000"/>
              <w:bottom w:val="single" w:sz="6" w:space="0" w:color="000000"/>
              <w:right w:val="single" w:sz="6" w:space="0" w:color="000000"/>
            </w:tcBorders>
            <w:hideMark/>
          </w:tcPr>
          <w:p w14:paraId="7E07E40D" w14:textId="77777777" w:rsidR="00E95A45" w:rsidRDefault="00E95A45">
            <w:pPr>
              <w:pStyle w:val="TableParagraph"/>
              <w:spacing w:line="231" w:lineRule="exact"/>
              <w:ind w:left="98" w:right="89"/>
              <w:jc w:val="center"/>
              <w:rPr>
                <w:sz w:val="18"/>
                <w:szCs w:val="18"/>
              </w:rPr>
            </w:pPr>
            <w:r>
              <w:rPr>
                <w:sz w:val="18"/>
                <w:szCs w:val="18"/>
              </w:rPr>
              <w:t>25</w:t>
            </w:r>
          </w:p>
        </w:tc>
        <w:tc>
          <w:tcPr>
            <w:tcW w:w="872" w:type="dxa"/>
            <w:tcBorders>
              <w:top w:val="single" w:sz="6" w:space="0" w:color="000000"/>
              <w:left w:val="single" w:sz="6" w:space="0" w:color="000000"/>
              <w:bottom w:val="single" w:sz="6" w:space="0" w:color="000000"/>
              <w:right w:val="single" w:sz="6" w:space="0" w:color="000000"/>
            </w:tcBorders>
            <w:hideMark/>
          </w:tcPr>
          <w:p w14:paraId="0FC4C222" w14:textId="77777777" w:rsidR="00E95A45" w:rsidRDefault="00E95A45">
            <w:pPr>
              <w:pStyle w:val="TableParagraph"/>
              <w:spacing w:line="231" w:lineRule="exact"/>
              <w:ind w:left="99" w:right="93"/>
              <w:jc w:val="center"/>
              <w:rPr>
                <w:sz w:val="18"/>
                <w:szCs w:val="18"/>
              </w:rPr>
            </w:pPr>
            <w:r>
              <w:rPr>
                <w:sz w:val="18"/>
                <w:szCs w:val="18"/>
              </w:rPr>
              <w:t>0.879</w:t>
            </w:r>
          </w:p>
        </w:tc>
        <w:tc>
          <w:tcPr>
            <w:tcW w:w="747" w:type="dxa"/>
            <w:tcBorders>
              <w:top w:val="single" w:sz="6" w:space="0" w:color="000000"/>
              <w:left w:val="single" w:sz="6" w:space="0" w:color="000000"/>
              <w:bottom w:val="single" w:sz="6" w:space="0" w:color="000000"/>
              <w:right w:val="single" w:sz="6" w:space="0" w:color="000000"/>
            </w:tcBorders>
            <w:hideMark/>
          </w:tcPr>
          <w:p w14:paraId="0A584C20" w14:textId="77777777" w:rsidR="00E95A45" w:rsidRDefault="00E95A45">
            <w:pPr>
              <w:pStyle w:val="TableParagraph"/>
              <w:spacing w:line="231" w:lineRule="exact"/>
              <w:ind w:left="97" w:right="90"/>
              <w:jc w:val="center"/>
              <w:rPr>
                <w:sz w:val="18"/>
                <w:szCs w:val="18"/>
              </w:rPr>
            </w:pPr>
            <w:r>
              <w:rPr>
                <w:sz w:val="18"/>
                <w:szCs w:val="18"/>
              </w:rPr>
              <w:t>33</w:t>
            </w:r>
          </w:p>
        </w:tc>
        <w:tc>
          <w:tcPr>
            <w:tcW w:w="874" w:type="dxa"/>
            <w:tcBorders>
              <w:top w:val="single" w:sz="6" w:space="0" w:color="000000"/>
              <w:left w:val="single" w:sz="6" w:space="0" w:color="000000"/>
              <w:bottom w:val="single" w:sz="6" w:space="0" w:color="000000"/>
              <w:right w:val="single" w:sz="6" w:space="0" w:color="000000"/>
            </w:tcBorders>
            <w:hideMark/>
          </w:tcPr>
          <w:p w14:paraId="786D1CD2" w14:textId="77777777" w:rsidR="00E95A45" w:rsidRDefault="00E95A45">
            <w:pPr>
              <w:pStyle w:val="TableParagraph"/>
              <w:spacing w:line="231" w:lineRule="exact"/>
              <w:ind w:left="96" w:right="90"/>
              <w:jc w:val="center"/>
              <w:rPr>
                <w:sz w:val="18"/>
                <w:szCs w:val="18"/>
              </w:rPr>
            </w:pPr>
            <w:r>
              <w:rPr>
                <w:sz w:val="18"/>
                <w:szCs w:val="18"/>
              </w:rPr>
              <w:t>0.918</w:t>
            </w:r>
          </w:p>
        </w:tc>
        <w:tc>
          <w:tcPr>
            <w:tcW w:w="744" w:type="dxa"/>
            <w:tcBorders>
              <w:top w:val="single" w:sz="6" w:space="0" w:color="000000"/>
              <w:left w:val="single" w:sz="6" w:space="0" w:color="000000"/>
              <w:bottom w:val="single" w:sz="6" w:space="0" w:color="000000"/>
              <w:right w:val="single" w:sz="6" w:space="0" w:color="000000"/>
            </w:tcBorders>
            <w:hideMark/>
          </w:tcPr>
          <w:p w14:paraId="0CF7A325" w14:textId="77777777" w:rsidR="00E95A45" w:rsidRDefault="00E95A45">
            <w:pPr>
              <w:pStyle w:val="TableParagraph"/>
              <w:spacing w:line="231" w:lineRule="exact"/>
              <w:ind w:left="94" w:right="91"/>
              <w:jc w:val="center"/>
              <w:rPr>
                <w:sz w:val="18"/>
                <w:szCs w:val="18"/>
              </w:rPr>
            </w:pPr>
            <w:r>
              <w:rPr>
                <w:sz w:val="18"/>
                <w:szCs w:val="18"/>
              </w:rPr>
              <w:t>41</w:t>
            </w:r>
          </w:p>
        </w:tc>
        <w:tc>
          <w:tcPr>
            <w:tcW w:w="874" w:type="dxa"/>
            <w:tcBorders>
              <w:top w:val="single" w:sz="6" w:space="0" w:color="000000"/>
              <w:left w:val="single" w:sz="6" w:space="0" w:color="000000"/>
              <w:bottom w:val="single" w:sz="6" w:space="0" w:color="000000"/>
              <w:right w:val="single" w:sz="6" w:space="0" w:color="000000"/>
            </w:tcBorders>
            <w:hideMark/>
          </w:tcPr>
          <w:p w14:paraId="133A89DA" w14:textId="77777777" w:rsidR="00E95A45" w:rsidRDefault="00E95A45">
            <w:pPr>
              <w:pStyle w:val="TableParagraph"/>
              <w:spacing w:line="231" w:lineRule="exact"/>
              <w:ind w:left="183"/>
              <w:rPr>
                <w:sz w:val="18"/>
                <w:szCs w:val="18"/>
              </w:rPr>
            </w:pPr>
            <w:r>
              <w:rPr>
                <w:sz w:val="18"/>
                <w:szCs w:val="18"/>
              </w:rPr>
              <w:t>0.935</w:t>
            </w:r>
          </w:p>
        </w:tc>
      </w:tr>
      <w:tr w:rsidR="00E95A45" w14:paraId="7F090FA0" w14:textId="77777777" w:rsidTr="00E95A45">
        <w:trPr>
          <w:trHeight w:val="253"/>
        </w:trPr>
        <w:tc>
          <w:tcPr>
            <w:tcW w:w="718" w:type="dxa"/>
            <w:tcBorders>
              <w:top w:val="single" w:sz="6" w:space="0" w:color="000000"/>
              <w:left w:val="single" w:sz="6" w:space="0" w:color="000000"/>
              <w:bottom w:val="single" w:sz="6" w:space="0" w:color="000000"/>
              <w:right w:val="single" w:sz="6" w:space="0" w:color="000000"/>
            </w:tcBorders>
            <w:hideMark/>
          </w:tcPr>
          <w:p w14:paraId="3E48A84D" w14:textId="77777777" w:rsidR="00E95A45" w:rsidRDefault="00E95A45">
            <w:pPr>
              <w:pStyle w:val="TableParagraph"/>
              <w:spacing w:line="234" w:lineRule="exact"/>
              <w:ind w:left="16"/>
              <w:jc w:val="center"/>
              <w:rPr>
                <w:sz w:val="18"/>
                <w:szCs w:val="18"/>
              </w:rPr>
            </w:pPr>
            <w:r>
              <w:rPr>
                <w:sz w:val="18"/>
                <w:szCs w:val="18"/>
              </w:rPr>
              <w:t>2</w:t>
            </w:r>
          </w:p>
        </w:tc>
        <w:tc>
          <w:tcPr>
            <w:tcW w:w="874" w:type="dxa"/>
            <w:tcBorders>
              <w:top w:val="single" w:sz="6" w:space="0" w:color="000000"/>
              <w:left w:val="single" w:sz="6" w:space="0" w:color="000000"/>
              <w:bottom w:val="single" w:sz="6" w:space="0" w:color="000000"/>
              <w:right w:val="single" w:sz="6" w:space="0" w:color="000000"/>
            </w:tcBorders>
            <w:hideMark/>
          </w:tcPr>
          <w:p w14:paraId="046D7721" w14:textId="77777777" w:rsidR="00E95A45" w:rsidRDefault="00E95A45">
            <w:pPr>
              <w:pStyle w:val="TableParagraph"/>
              <w:spacing w:line="234" w:lineRule="exact"/>
              <w:ind w:left="100" w:right="85"/>
              <w:jc w:val="center"/>
              <w:rPr>
                <w:sz w:val="18"/>
                <w:szCs w:val="18"/>
              </w:rPr>
            </w:pPr>
            <w:r>
              <w:rPr>
                <w:sz w:val="18"/>
                <w:szCs w:val="18"/>
              </w:rPr>
              <w:t>0.179</w:t>
            </w:r>
          </w:p>
        </w:tc>
        <w:tc>
          <w:tcPr>
            <w:tcW w:w="747" w:type="dxa"/>
            <w:tcBorders>
              <w:top w:val="single" w:sz="6" w:space="0" w:color="000000"/>
              <w:left w:val="single" w:sz="6" w:space="0" w:color="000000"/>
              <w:bottom w:val="single" w:sz="6" w:space="0" w:color="000000"/>
              <w:right w:val="single" w:sz="6" w:space="0" w:color="000000"/>
            </w:tcBorders>
            <w:hideMark/>
          </w:tcPr>
          <w:p w14:paraId="767FE8B4" w14:textId="77777777" w:rsidR="00E95A45" w:rsidRDefault="00E95A45">
            <w:pPr>
              <w:pStyle w:val="TableParagraph"/>
              <w:spacing w:line="234" w:lineRule="exact"/>
              <w:ind w:left="98" w:right="89"/>
              <w:jc w:val="center"/>
              <w:rPr>
                <w:sz w:val="18"/>
                <w:szCs w:val="18"/>
              </w:rPr>
            </w:pPr>
            <w:r>
              <w:rPr>
                <w:sz w:val="18"/>
                <w:szCs w:val="18"/>
              </w:rPr>
              <w:t>10</w:t>
            </w:r>
          </w:p>
        </w:tc>
        <w:tc>
          <w:tcPr>
            <w:tcW w:w="874" w:type="dxa"/>
            <w:tcBorders>
              <w:top w:val="single" w:sz="6" w:space="0" w:color="000000"/>
              <w:left w:val="single" w:sz="6" w:space="0" w:color="000000"/>
              <w:bottom w:val="single" w:sz="6" w:space="0" w:color="000000"/>
              <w:right w:val="single" w:sz="6" w:space="0" w:color="000000"/>
            </w:tcBorders>
            <w:hideMark/>
          </w:tcPr>
          <w:p w14:paraId="240F38AE" w14:textId="77777777" w:rsidR="00E95A45" w:rsidRDefault="00E95A45">
            <w:pPr>
              <w:pStyle w:val="TableParagraph"/>
              <w:spacing w:line="234" w:lineRule="exact"/>
              <w:ind w:left="100" w:right="87"/>
              <w:jc w:val="center"/>
              <w:rPr>
                <w:sz w:val="18"/>
                <w:szCs w:val="18"/>
              </w:rPr>
            </w:pPr>
            <w:r>
              <w:rPr>
                <w:sz w:val="18"/>
                <w:szCs w:val="18"/>
              </w:rPr>
              <w:t>0.615</w:t>
            </w:r>
          </w:p>
        </w:tc>
        <w:tc>
          <w:tcPr>
            <w:tcW w:w="747" w:type="dxa"/>
            <w:tcBorders>
              <w:top w:val="single" w:sz="6" w:space="0" w:color="000000"/>
              <w:left w:val="single" w:sz="6" w:space="0" w:color="000000"/>
              <w:bottom w:val="single" w:sz="6" w:space="0" w:color="000000"/>
              <w:right w:val="single" w:sz="6" w:space="0" w:color="000000"/>
            </w:tcBorders>
            <w:hideMark/>
          </w:tcPr>
          <w:p w14:paraId="76FE2547" w14:textId="77777777" w:rsidR="00E95A45" w:rsidRDefault="00E95A45">
            <w:pPr>
              <w:pStyle w:val="TableParagraph"/>
              <w:spacing w:line="234" w:lineRule="exact"/>
              <w:ind w:left="97" w:right="90"/>
              <w:jc w:val="center"/>
              <w:rPr>
                <w:sz w:val="18"/>
                <w:szCs w:val="18"/>
              </w:rPr>
            </w:pPr>
            <w:r>
              <w:rPr>
                <w:sz w:val="18"/>
                <w:szCs w:val="18"/>
              </w:rPr>
              <w:t>18</w:t>
            </w:r>
          </w:p>
        </w:tc>
        <w:tc>
          <w:tcPr>
            <w:tcW w:w="872" w:type="dxa"/>
            <w:tcBorders>
              <w:top w:val="single" w:sz="6" w:space="0" w:color="000000"/>
              <w:left w:val="single" w:sz="6" w:space="0" w:color="000000"/>
              <w:bottom w:val="single" w:sz="6" w:space="0" w:color="000000"/>
              <w:right w:val="single" w:sz="6" w:space="0" w:color="000000"/>
            </w:tcBorders>
            <w:hideMark/>
          </w:tcPr>
          <w:p w14:paraId="0EE90C3B" w14:textId="77777777" w:rsidR="00E95A45" w:rsidRDefault="00E95A45">
            <w:pPr>
              <w:pStyle w:val="TableParagraph"/>
              <w:spacing w:line="234" w:lineRule="exact"/>
              <w:ind w:left="99" w:right="91"/>
              <w:jc w:val="center"/>
              <w:rPr>
                <w:sz w:val="18"/>
                <w:szCs w:val="18"/>
              </w:rPr>
            </w:pPr>
            <w:r>
              <w:rPr>
                <w:sz w:val="18"/>
                <w:szCs w:val="18"/>
              </w:rPr>
              <w:t>0.804</w:t>
            </w:r>
          </w:p>
        </w:tc>
        <w:tc>
          <w:tcPr>
            <w:tcW w:w="747" w:type="dxa"/>
            <w:tcBorders>
              <w:top w:val="single" w:sz="6" w:space="0" w:color="000000"/>
              <w:left w:val="single" w:sz="6" w:space="0" w:color="000000"/>
              <w:bottom w:val="single" w:sz="6" w:space="0" w:color="000000"/>
              <w:right w:val="single" w:sz="6" w:space="0" w:color="000000"/>
            </w:tcBorders>
            <w:hideMark/>
          </w:tcPr>
          <w:p w14:paraId="1D86FB98" w14:textId="77777777" w:rsidR="00E95A45" w:rsidRDefault="00E95A45">
            <w:pPr>
              <w:pStyle w:val="TableParagraph"/>
              <w:spacing w:line="234" w:lineRule="exact"/>
              <w:ind w:left="98" w:right="89"/>
              <w:jc w:val="center"/>
              <w:rPr>
                <w:sz w:val="18"/>
                <w:szCs w:val="18"/>
              </w:rPr>
            </w:pPr>
            <w:r>
              <w:rPr>
                <w:sz w:val="18"/>
                <w:szCs w:val="18"/>
              </w:rPr>
              <w:t>26</w:t>
            </w:r>
          </w:p>
        </w:tc>
        <w:tc>
          <w:tcPr>
            <w:tcW w:w="872" w:type="dxa"/>
            <w:tcBorders>
              <w:top w:val="single" w:sz="6" w:space="0" w:color="000000"/>
              <w:left w:val="single" w:sz="6" w:space="0" w:color="000000"/>
              <w:bottom w:val="single" w:sz="6" w:space="0" w:color="000000"/>
              <w:right w:val="single" w:sz="6" w:space="0" w:color="000000"/>
            </w:tcBorders>
            <w:hideMark/>
          </w:tcPr>
          <w:p w14:paraId="5E6EA69F" w14:textId="77777777" w:rsidR="00E95A45" w:rsidRDefault="00E95A45">
            <w:pPr>
              <w:pStyle w:val="TableParagraph"/>
              <w:spacing w:line="234" w:lineRule="exact"/>
              <w:ind w:left="99" w:right="93"/>
              <w:jc w:val="center"/>
              <w:rPr>
                <w:sz w:val="18"/>
                <w:szCs w:val="18"/>
              </w:rPr>
            </w:pPr>
            <w:r>
              <w:rPr>
                <w:sz w:val="18"/>
                <w:szCs w:val="18"/>
              </w:rPr>
              <w:t>0.884</w:t>
            </w:r>
          </w:p>
        </w:tc>
        <w:tc>
          <w:tcPr>
            <w:tcW w:w="747" w:type="dxa"/>
            <w:tcBorders>
              <w:top w:val="single" w:sz="6" w:space="0" w:color="000000"/>
              <w:left w:val="single" w:sz="6" w:space="0" w:color="000000"/>
              <w:bottom w:val="single" w:sz="6" w:space="0" w:color="000000"/>
              <w:right w:val="single" w:sz="6" w:space="0" w:color="000000"/>
            </w:tcBorders>
            <w:hideMark/>
          </w:tcPr>
          <w:p w14:paraId="55FB08A3" w14:textId="77777777" w:rsidR="00E95A45" w:rsidRDefault="00E95A45">
            <w:pPr>
              <w:pStyle w:val="TableParagraph"/>
              <w:spacing w:line="234" w:lineRule="exact"/>
              <w:ind w:left="97" w:right="90"/>
              <w:jc w:val="center"/>
              <w:rPr>
                <w:sz w:val="18"/>
                <w:szCs w:val="18"/>
              </w:rPr>
            </w:pPr>
            <w:r>
              <w:rPr>
                <w:sz w:val="18"/>
                <w:szCs w:val="18"/>
              </w:rPr>
              <w:t>34</w:t>
            </w:r>
          </w:p>
        </w:tc>
        <w:tc>
          <w:tcPr>
            <w:tcW w:w="874" w:type="dxa"/>
            <w:tcBorders>
              <w:top w:val="single" w:sz="6" w:space="0" w:color="000000"/>
              <w:left w:val="single" w:sz="6" w:space="0" w:color="000000"/>
              <w:bottom w:val="single" w:sz="6" w:space="0" w:color="000000"/>
              <w:right w:val="single" w:sz="6" w:space="0" w:color="000000"/>
            </w:tcBorders>
            <w:hideMark/>
          </w:tcPr>
          <w:p w14:paraId="1A873E1E" w14:textId="77777777" w:rsidR="00E95A45" w:rsidRDefault="00E95A45">
            <w:pPr>
              <w:pStyle w:val="TableParagraph"/>
              <w:spacing w:line="234" w:lineRule="exact"/>
              <w:ind w:left="96" w:right="90"/>
              <w:jc w:val="center"/>
              <w:rPr>
                <w:sz w:val="18"/>
                <w:szCs w:val="18"/>
              </w:rPr>
            </w:pPr>
            <w:r>
              <w:rPr>
                <w:sz w:val="18"/>
                <w:szCs w:val="18"/>
              </w:rPr>
              <w:t>0.921</w:t>
            </w:r>
          </w:p>
        </w:tc>
        <w:tc>
          <w:tcPr>
            <w:tcW w:w="744" w:type="dxa"/>
            <w:tcBorders>
              <w:top w:val="single" w:sz="6" w:space="0" w:color="000000"/>
              <w:left w:val="single" w:sz="6" w:space="0" w:color="000000"/>
              <w:bottom w:val="single" w:sz="6" w:space="0" w:color="000000"/>
              <w:right w:val="single" w:sz="6" w:space="0" w:color="000000"/>
            </w:tcBorders>
            <w:hideMark/>
          </w:tcPr>
          <w:p w14:paraId="5166C3C3" w14:textId="77777777" w:rsidR="00E95A45" w:rsidRDefault="00E95A45">
            <w:pPr>
              <w:pStyle w:val="TableParagraph"/>
              <w:spacing w:line="234" w:lineRule="exact"/>
              <w:ind w:left="94" w:right="91"/>
              <w:jc w:val="center"/>
              <w:rPr>
                <w:sz w:val="18"/>
                <w:szCs w:val="18"/>
              </w:rPr>
            </w:pPr>
            <w:r>
              <w:rPr>
                <w:sz w:val="18"/>
                <w:szCs w:val="18"/>
              </w:rPr>
              <w:t>42</w:t>
            </w:r>
          </w:p>
        </w:tc>
        <w:tc>
          <w:tcPr>
            <w:tcW w:w="874" w:type="dxa"/>
            <w:tcBorders>
              <w:top w:val="single" w:sz="6" w:space="0" w:color="000000"/>
              <w:left w:val="single" w:sz="6" w:space="0" w:color="000000"/>
              <w:bottom w:val="single" w:sz="6" w:space="0" w:color="000000"/>
              <w:right w:val="single" w:sz="6" w:space="0" w:color="000000"/>
            </w:tcBorders>
            <w:hideMark/>
          </w:tcPr>
          <w:p w14:paraId="6E70F8E3" w14:textId="77777777" w:rsidR="00E95A45" w:rsidRDefault="00E95A45">
            <w:pPr>
              <w:pStyle w:val="TableParagraph"/>
              <w:spacing w:line="234" w:lineRule="exact"/>
              <w:ind w:left="183"/>
              <w:rPr>
                <w:sz w:val="18"/>
                <w:szCs w:val="18"/>
              </w:rPr>
            </w:pPr>
            <w:r>
              <w:rPr>
                <w:sz w:val="18"/>
                <w:szCs w:val="18"/>
              </w:rPr>
              <w:t>0.937</w:t>
            </w:r>
          </w:p>
        </w:tc>
      </w:tr>
      <w:tr w:rsidR="00E95A45" w14:paraId="2323DDEA" w14:textId="77777777" w:rsidTr="00E95A45">
        <w:trPr>
          <w:trHeight w:val="253"/>
        </w:trPr>
        <w:tc>
          <w:tcPr>
            <w:tcW w:w="718" w:type="dxa"/>
            <w:tcBorders>
              <w:top w:val="single" w:sz="6" w:space="0" w:color="000000"/>
              <w:left w:val="single" w:sz="6" w:space="0" w:color="000000"/>
              <w:bottom w:val="single" w:sz="6" w:space="0" w:color="000000"/>
              <w:right w:val="single" w:sz="6" w:space="0" w:color="000000"/>
            </w:tcBorders>
            <w:hideMark/>
          </w:tcPr>
          <w:p w14:paraId="19A97460" w14:textId="77777777" w:rsidR="00E95A45" w:rsidRDefault="00E95A45">
            <w:pPr>
              <w:pStyle w:val="TableParagraph"/>
              <w:spacing w:line="234" w:lineRule="exact"/>
              <w:ind w:left="16"/>
              <w:jc w:val="center"/>
              <w:rPr>
                <w:sz w:val="18"/>
                <w:szCs w:val="18"/>
              </w:rPr>
            </w:pPr>
            <w:r>
              <w:rPr>
                <w:sz w:val="18"/>
                <w:szCs w:val="18"/>
              </w:rPr>
              <w:t>3</w:t>
            </w:r>
          </w:p>
        </w:tc>
        <w:tc>
          <w:tcPr>
            <w:tcW w:w="874" w:type="dxa"/>
            <w:tcBorders>
              <w:top w:val="single" w:sz="6" w:space="0" w:color="000000"/>
              <w:left w:val="single" w:sz="6" w:space="0" w:color="000000"/>
              <w:bottom w:val="single" w:sz="6" w:space="0" w:color="000000"/>
              <w:right w:val="single" w:sz="6" w:space="0" w:color="000000"/>
            </w:tcBorders>
            <w:hideMark/>
          </w:tcPr>
          <w:p w14:paraId="14E2351C" w14:textId="77777777" w:rsidR="00E95A45" w:rsidRDefault="00E95A45">
            <w:pPr>
              <w:pStyle w:val="TableParagraph"/>
              <w:spacing w:line="234" w:lineRule="exact"/>
              <w:ind w:left="100" w:right="85"/>
              <w:jc w:val="center"/>
              <w:rPr>
                <w:sz w:val="18"/>
                <w:szCs w:val="18"/>
              </w:rPr>
            </w:pPr>
            <w:r>
              <w:rPr>
                <w:sz w:val="18"/>
                <w:szCs w:val="18"/>
              </w:rPr>
              <w:t>0.256</w:t>
            </w:r>
          </w:p>
        </w:tc>
        <w:tc>
          <w:tcPr>
            <w:tcW w:w="747" w:type="dxa"/>
            <w:tcBorders>
              <w:top w:val="single" w:sz="6" w:space="0" w:color="000000"/>
              <w:left w:val="single" w:sz="6" w:space="0" w:color="000000"/>
              <w:bottom w:val="single" w:sz="6" w:space="0" w:color="000000"/>
              <w:right w:val="single" w:sz="6" w:space="0" w:color="000000"/>
            </w:tcBorders>
            <w:hideMark/>
          </w:tcPr>
          <w:p w14:paraId="451C296C" w14:textId="77777777" w:rsidR="00E95A45" w:rsidRDefault="00E95A45">
            <w:pPr>
              <w:pStyle w:val="TableParagraph"/>
              <w:spacing w:line="234" w:lineRule="exact"/>
              <w:ind w:left="98" w:right="89"/>
              <w:jc w:val="center"/>
              <w:rPr>
                <w:sz w:val="18"/>
                <w:szCs w:val="18"/>
              </w:rPr>
            </w:pPr>
            <w:r>
              <w:rPr>
                <w:sz w:val="18"/>
                <w:szCs w:val="18"/>
              </w:rPr>
              <w:t>11</w:t>
            </w:r>
          </w:p>
        </w:tc>
        <w:tc>
          <w:tcPr>
            <w:tcW w:w="874" w:type="dxa"/>
            <w:tcBorders>
              <w:top w:val="single" w:sz="6" w:space="0" w:color="000000"/>
              <w:left w:val="single" w:sz="6" w:space="0" w:color="000000"/>
              <w:bottom w:val="single" w:sz="6" w:space="0" w:color="000000"/>
              <w:right w:val="single" w:sz="6" w:space="0" w:color="000000"/>
            </w:tcBorders>
            <w:hideMark/>
          </w:tcPr>
          <w:p w14:paraId="646DDB31" w14:textId="77777777" w:rsidR="00E95A45" w:rsidRDefault="00E95A45">
            <w:pPr>
              <w:pStyle w:val="TableParagraph"/>
              <w:spacing w:line="234" w:lineRule="exact"/>
              <w:ind w:left="100" w:right="87"/>
              <w:jc w:val="center"/>
              <w:rPr>
                <w:sz w:val="18"/>
                <w:szCs w:val="18"/>
              </w:rPr>
            </w:pPr>
            <w:r>
              <w:rPr>
                <w:sz w:val="18"/>
                <w:szCs w:val="18"/>
              </w:rPr>
              <w:t>0.648</w:t>
            </w:r>
          </w:p>
        </w:tc>
        <w:tc>
          <w:tcPr>
            <w:tcW w:w="747" w:type="dxa"/>
            <w:tcBorders>
              <w:top w:val="single" w:sz="6" w:space="0" w:color="000000"/>
              <w:left w:val="single" w:sz="6" w:space="0" w:color="000000"/>
              <w:bottom w:val="single" w:sz="6" w:space="0" w:color="000000"/>
              <w:right w:val="single" w:sz="6" w:space="0" w:color="000000"/>
            </w:tcBorders>
            <w:hideMark/>
          </w:tcPr>
          <w:p w14:paraId="657EC12A" w14:textId="77777777" w:rsidR="00E95A45" w:rsidRDefault="00E95A45">
            <w:pPr>
              <w:pStyle w:val="TableParagraph"/>
              <w:spacing w:line="234" w:lineRule="exact"/>
              <w:ind w:left="97" w:right="90"/>
              <w:jc w:val="center"/>
              <w:rPr>
                <w:sz w:val="18"/>
                <w:szCs w:val="18"/>
              </w:rPr>
            </w:pPr>
            <w:r>
              <w:rPr>
                <w:sz w:val="18"/>
                <w:szCs w:val="18"/>
              </w:rPr>
              <w:t>19</w:t>
            </w:r>
          </w:p>
        </w:tc>
        <w:tc>
          <w:tcPr>
            <w:tcW w:w="872" w:type="dxa"/>
            <w:tcBorders>
              <w:top w:val="single" w:sz="6" w:space="0" w:color="000000"/>
              <w:left w:val="single" w:sz="6" w:space="0" w:color="000000"/>
              <w:bottom w:val="single" w:sz="6" w:space="0" w:color="000000"/>
              <w:right w:val="single" w:sz="6" w:space="0" w:color="000000"/>
            </w:tcBorders>
            <w:hideMark/>
          </w:tcPr>
          <w:p w14:paraId="4AC54458" w14:textId="77777777" w:rsidR="00E95A45" w:rsidRDefault="00E95A45">
            <w:pPr>
              <w:pStyle w:val="TableParagraph"/>
              <w:spacing w:line="234" w:lineRule="exact"/>
              <w:ind w:left="99" w:right="91"/>
              <w:jc w:val="center"/>
              <w:rPr>
                <w:sz w:val="18"/>
                <w:szCs w:val="18"/>
              </w:rPr>
            </w:pPr>
            <w:r>
              <w:rPr>
                <w:sz w:val="18"/>
                <w:szCs w:val="18"/>
              </w:rPr>
              <w:t>0.818</w:t>
            </w:r>
          </w:p>
        </w:tc>
        <w:tc>
          <w:tcPr>
            <w:tcW w:w="747" w:type="dxa"/>
            <w:tcBorders>
              <w:top w:val="single" w:sz="6" w:space="0" w:color="000000"/>
              <w:left w:val="single" w:sz="6" w:space="0" w:color="000000"/>
              <w:bottom w:val="single" w:sz="6" w:space="0" w:color="000000"/>
              <w:right w:val="single" w:sz="6" w:space="0" w:color="000000"/>
            </w:tcBorders>
            <w:hideMark/>
          </w:tcPr>
          <w:p w14:paraId="0CDBC6E1" w14:textId="77777777" w:rsidR="00E95A45" w:rsidRDefault="00E95A45">
            <w:pPr>
              <w:pStyle w:val="TableParagraph"/>
              <w:spacing w:line="234" w:lineRule="exact"/>
              <w:ind w:left="98" w:right="89"/>
              <w:jc w:val="center"/>
              <w:rPr>
                <w:sz w:val="18"/>
                <w:szCs w:val="18"/>
              </w:rPr>
            </w:pPr>
            <w:r>
              <w:rPr>
                <w:sz w:val="18"/>
                <w:szCs w:val="18"/>
              </w:rPr>
              <w:t>27</w:t>
            </w:r>
          </w:p>
        </w:tc>
        <w:tc>
          <w:tcPr>
            <w:tcW w:w="872" w:type="dxa"/>
            <w:tcBorders>
              <w:top w:val="single" w:sz="6" w:space="0" w:color="000000"/>
              <w:left w:val="single" w:sz="6" w:space="0" w:color="000000"/>
              <w:bottom w:val="single" w:sz="6" w:space="0" w:color="000000"/>
              <w:right w:val="single" w:sz="6" w:space="0" w:color="000000"/>
            </w:tcBorders>
            <w:hideMark/>
          </w:tcPr>
          <w:p w14:paraId="66695038" w14:textId="77777777" w:rsidR="00E95A45" w:rsidRDefault="00E95A45">
            <w:pPr>
              <w:pStyle w:val="TableParagraph"/>
              <w:spacing w:line="234" w:lineRule="exact"/>
              <w:ind w:left="99" w:right="93"/>
              <w:jc w:val="center"/>
              <w:rPr>
                <w:sz w:val="18"/>
                <w:szCs w:val="18"/>
              </w:rPr>
            </w:pPr>
            <w:r>
              <w:rPr>
                <w:sz w:val="18"/>
                <w:szCs w:val="18"/>
              </w:rPr>
              <w:t>0.892</w:t>
            </w:r>
          </w:p>
        </w:tc>
        <w:tc>
          <w:tcPr>
            <w:tcW w:w="747" w:type="dxa"/>
            <w:tcBorders>
              <w:top w:val="single" w:sz="6" w:space="0" w:color="000000"/>
              <w:left w:val="single" w:sz="6" w:space="0" w:color="000000"/>
              <w:bottom w:val="single" w:sz="6" w:space="0" w:color="000000"/>
              <w:right w:val="single" w:sz="6" w:space="0" w:color="000000"/>
            </w:tcBorders>
            <w:hideMark/>
          </w:tcPr>
          <w:p w14:paraId="7137742B" w14:textId="77777777" w:rsidR="00E95A45" w:rsidRDefault="00E95A45">
            <w:pPr>
              <w:pStyle w:val="TableParagraph"/>
              <w:spacing w:line="234" w:lineRule="exact"/>
              <w:ind w:left="97" w:right="90"/>
              <w:jc w:val="center"/>
              <w:rPr>
                <w:sz w:val="18"/>
                <w:szCs w:val="18"/>
              </w:rPr>
            </w:pPr>
            <w:r>
              <w:rPr>
                <w:sz w:val="18"/>
                <w:szCs w:val="18"/>
              </w:rPr>
              <w:t>35</w:t>
            </w:r>
          </w:p>
        </w:tc>
        <w:tc>
          <w:tcPr>
            <w:tcW w:w="874" w:type="dxa"/>
            <w:tcBorders>
              <w:top w:val="single" w:sz="6" w:space="0" w:color="000000"/>
              <w:left w:val="single" w:sz="6" w:space="0" w:color="000000"/>
              <w:bottom w:val="single" w:sz="6" w:space="0" w:color="000000"/>
              <w:right w:val="single" w:sz="6" w:space="0" w:color="000000"/>
            </w:tcBorders>
            <w:hideMark/>
          </w:tcPr>
          <w:p w14:paraId="7770912D" w14:textId="77777777" w:rsidR="00E95A45" w:rsidRDefault="00E95A45">
            <w:pPr>
              <w:pStyle w:val="TableParagraph"/>
              <w:spacing w:line="234" w:lineRule="exact"/>
              <w:ind w:left="96" w:right="90"/>
              <w:jc w:val="center"/>
              <w:rPr>
                <w:sz w:val="18"/>
                <w:szCs w:val="18"/>
              </w:rPr>
            </w:pPr>
            <w:r>
              <w:rPr>
                <w:sz w:val="18"/>
                <w:szCs w:val="18"/>
              </w:rPr>
              <w:t>0.924</w:t>
            </w:r>
          </w:p>
        </w:tc>
        <w:tc>
          <w:tcPr>
            <w:tcW w:w="744" w:type="dxa"/>
            <w:tcBorders>
              <w:top w:val="single" w:sz="6" w:space="0" w:color="000000"/>
              <w:left w:val="single" w:sz="6" w:space="0" w:color="000000"/>
              <w:bottom w:val="single" w:sz="6" w:space="0" w:color="000000"/>
              <w:right w:val="single" w:sz="6" w:space="0" w:color="000000"/>
            </w:tcBorders>
            <w:hideMark/>
          </w:tcPr>
          <w:p w14:paraId="347E596B" w14:textId="77777777" w:rsidR="00E95A45" w:rsidRDefault="00E95A45">
            <w:pPr>
              <w:pStyle w:val="TableParagraph"/>
              <w:spacing w:line="234" w:lineRule="exact"/>
              <w:ind w:left="94" w:right="91"/>
              <w:jc w:val="center"/>
              <w:rPr>
                <w:sz w:val="18"/>
                <w:szCs w:val="18"/>
              </w:rPr>
            </w:pPr>
            <w:r>
              <w:rPr>
                <w:sz w:val="18"/>
                <w:szCs w:val="18"/>
              </w:rPr>
              <w:t>43</w:t>
            </w:r>
          </w:p>
        </w:tc>
        <w:tc>
          <w:tcPr>
            <w:tcW w:w="874" w:type="dxa"/>
            <w:tcBorders>
              <w:top w:val="single" w:sz="6" w:space="0" w:color="000000"/>
              <w:left w:val="single" w:sz="6" w:space="0" w:color="000000"/>
              <w:bottom w:val="single" w:sz="6" w:space="0" w:color="000000"/>
              <w:right w:val="single" w:sz="6" w:space="0" w:color="000000"/>
            </w:tcBorders>
            <w:hideMark/>
          </w:tcPr>
          <w:p w14:paraId="6E393144" w14:textId="77777777" w:rsidR="00E95A45" w:rsidRDefault="00E95A45">
            <w:pPr>
              <w:pStyle w:val="TableParagraph"/>
              <w:spacing w:line="234" w:lineRule="exact"/>
              <w:ind w:left="183"/>
              <w:rPr>
                <w:sz w:val="18"/>
                <w:szCs w:val="18"/>
              </w:rPr>
            </w:pPr>
            <w:r>
              <w:rPr>
                <w:sz w:val="18"/>
                <w:szCs w:val="18"/>
              </w:rPr>
              <w:t>0.938</w:t>
            </w:r>
          </w:p>
        </w:tc>
      </w:tr>
      <w:tr w:rsidR="00E95A45" w14:paraId="5274A820" w14:textId="77777777" w:rsidTr="00E95A45">
        <w:trPr>
          <w:trHeight w:val="251"/>
        </w:trPr>
        <w:tc>
          <w:tcPr>
            <w:tcW w:w="718" w:type="dxa"/>
            <w:tcBorders>
              <w:top w:val="single" w:sz="6" w:space="0" w:color="000000"/>
              <w:left w:val="single" w:sz="6" w:space="0" w:color="000000"/>
              <w:bottom w:val="single" w:sz="6" w:space="0" w:color="000000"/>
              <w:right w:val="single" w:sz="6" w:space="0" w:color="000000"/>
            </w:tcBorders>
            <w:hideMark/>
          </w:tcPr>
          <w:p w14:paraId="3205162D" w14:textId="77777777" w:rsidR="00E95A45" w:rsidRDefault="00E95A45">
            <w:pPr>
              <w:pStyle w:val="TableParagraph"/>
              <w:spacing w:line="231" w:lineRule="exact"/>
              <w:ind w:left="16"/>
              <w:jc w:val="center"/>
              <w:rPr>
                <w:sz w:val="18"/>
                <w:szCs w:val="18"/>
              </w:rPr>
            </w:pPr>
            <w:r>
              <w:rPr>
                <w:sz w:val="18"/>
                <w:szCs w:val="18"/>
              </w:rPr>
              <w:t>4</w:t>
            </w:r>
          </w:p>
        </w:tc>
        <w:tc>
          <w:tcPr>
            <w:tcW w:w="874" w:type="dxa"/>
            <w:tcBorders>
              <w:top w:val="single" w:sz="6" w:space="0" w:color="000000"/>
              <w:left w:val="single" w:sz="6" w:space="0" w:color="000000"/>
              <w:bottom w:val="single" w:sz="6" w:space="0" w:color="000000"/>
              <w:right w:val="single" w:sz="6" w:space="0" w:color="000000"/>
            </w:tcBorders>
            <w:hideMark/>
          </w:tcPr>
          <w:p w14:paraId="083090B8" w14:textId="77777777" w:rsidR="00E95A45" w:rsidRDefault="00E95A45">
            <w:pPr>
              <w:pStyle w:val="TableParagraph"/>
              <w:spacing w:line="231" w:lineRule="exact"/>
              <w:ind w:left="100" w:right="85"/>
              <w:jc w:val="center"/>
              <w:rPr>
                <w:sz w:val="18"/>
                <w:szCs w:val="18"/>
              </w:rPr>
            </w:pPr>
            <w:r>
              <w:rPr>
                <w:sz w:val="18"/>
                <w:szCs w:val="18"/>
              </w:rPr>
              <w:t>0.324</w:t>
            </w:r>
          </w:p>
        </w:tc>
        <w:tc>
          <w:tcPr>
            <w:tcW w:w="747" w:type="dxa"/>
            <w:tcBorders>
              <w:top w:val="single" w:sz="6" w:space="0" w:color="000000"/>
              <w:left w:val="single" w:sz="6" w:space="0" w:color="000000"/>
              <w:bottom w:val="single" w:sz="6" w:space="0" w:color="000000"/>
              <w:right w:val="single" w:sz="6" w:space="0" w:color="000000"/>
            </w:tcBorders>
            <w:hideMark/>
          </w:tcPr>
          <w:p w14:paraId="4A2CAA8D" w14:textId="77777777" w:rsidR="00E95A45" w:rsidRDefault="00E95A45">
            <w:pPr>
              <w:pStyle w:val="TableParagraph"/>
              <w:spacing w:line="231" w:lineRule="exact"/>
              <w:ind w:left="98" w:right="89"/>
              <w:jc w:val="center"/>
              <w:rPr>
                <w:sz w:val="18"/>
                <w:szCs w:val="18"/>
              </w:rPr>
            </w:pPr>
            <w:r>
              <w:rPr>
                <w:sz w:val="18"/>
                <w:szCs w:val="18"/>
              </w:rPr>
              <w:t>12</w:t>
            </w:r>
          </w:p>
        </w:tc>
        <w:tc>
          <w:tcPr>
            <w:tcW w:w="874" w:type="dxa"/>
            <w:tcBorders>
              <w:top w:val="single" w:sz="6" w:space="0" w:color="000000"/>
              <w:left w:val="single" w:sz="6" w:space="0" w:color="000000"/>
              <w:bottom w:val="single" w:sz="6" w:space="0" w:color="000000"/>
              <w:right w:val="single" w:sz="6" w:space="0" w:color="000000"/>
            </w:tcBorders>
            <w:hideMark/>
          </w:tcPr>
          <w:p w14:paraId="2E97B68B" w14:textId="77777777" w:rsidR="00E95A45" w:rsidRDefault="00E95A45">
            <w:pPr>
              <w:pStyle w:val="TableParagraph"/>
              <w:spacing w:line="231" w:lineRule="exact"/>
              <w:ind w:left="100" w:right="87"/>
              <w:jc w:val="center"/>
              <w:rPr>
                <w:sz w:val="18"/>
                <w:szCs w:val="18"/>
              </w:rPr>
            </w:pPr>
            <w:r>
              <w:rPr>
                <w:sz w:val="18"/>
                <w:szCs w:val="18"/>
              </w:rPr>
              <w:t>0.678</w:t>
            </w:r>
          </w:p>
        </w:tc>
        <w:tc>
          <w:tcPr>
            <w:tcW w:w="747" w:type="dxa"/>
            <w:tcBorders>
              <w:top w:val="single" w:sz="6" w:space="0" w:color="000000"/>
              <w:left w:val="single" w:sz="6" w:space="0" w:color="000000"/>
              <w:bottom w:val="single" w:sz="6" w:space="0" w:color="000000"/>
              <w:right w:val="single" w:sz="6" w:space="0" w:color="000000"/>
            </w:tcBorders>
            <w:hideMark/>
          </w:tcPr>
          <w:p w14:paraId="0D42CBBD" w14:textId="77777777" w:rsidR="00E95A45" w:rsidRDefault="00E95A45">
            <w:pPr>
              <w:pStyle w:val="TableParagraph"/>
              <w:spacing w:line="231" w:lineRule="exact"/>
              <w:ind w:left="97" w:right="90"/>
              <w:jc w:val="center"/>
              <w:rPr>
                <w:sz w:val="18"/>
                <w:szCs w:val="18"/>
              </w:rPr>
            </w:pPr>
            <w:r>
              <w:rPr>
                <w:sz w:val="18"/>
                <w:szCs w:val="18"/>
              </w:rPr>
              <w:t>20</w:t>
            </w:r>
          </w:p>
        </w:tc>
        <w:tc>
          <w:tcPr>
            <w:tcW w:w="872" w:type="dxa"/>
            <w:tcBorders>
              <w:top w:val="single" w:sz="6" w:space="0" w:color="000000"/>
              <w:left w:val="single" w:sz="6" w:space="0" w:color="000000"/>
              <w:bottom w:val="single" w:sz="6" w:space="0" w:color="000000"/>
              <w:right w:val="single" w:sz="6" w:space="0" w:color="000000"/>
            </w:tcBorders>
            <w:hideMark/>
          </w:tcPr>
          <w:p w14:paraId="568ED1F3" w14:textId="77777777" w:rsidR="00E95A45" w:rsidRDefault="00E95A45">
            <w:pPr>
              <w:pStyle w:val="TableParagraph"/>
              <w:spacing w:line="231" w:lineRule="exact"/>
              <w:ind w:left="99" w:right="91"/>
              <w:jc w:val="center"/>
              <w:rPr>
                <w:sz w:val="18"/>
                <w:szCs w:val="18"/>
              </w:rPr>
            </w:pPr>
            <w:r>
              <w:rPr>
                <w:sz w:val="18"/>
                <w:szCs w:val="18"/>
              </w:rPr>
              <w:t>0.831</w:t>
            </w:r>
          </w:p>
        </w:tc>
        <w:tc>
          <w:tcPr>
            <w:tcW w:w="747" w:type="dxa"/>
            <w:tcBorders>
              <w:top w:val="single" w:sz="6" w:space="0" w:color="000000"/>
              <w:left w:val="single" w:sz="6" w:space="0" w:color="000000"/>
              <w:bottom w:val="single" w:sz="6" w:space="0" w:color="000000"/>
              <w:right w:val="single" w:sz="6" w:space="0" w:color="000000"/>
            </w:tcBorders>
            <w:hideMark/>
          </w:tcPr>
          <w:p w14:paraId="40192B46" w14:textId="77777777" w:rsidR="00E95A45" w:rsidRDefault="00E95A45">
            <w:pPr>
              <w:pStyle w:val="TableParagraph"/>
              <w:spacing w:line="231" w:lineRule="exact"/>
              <w:ind w:left="98" w:right="89"/>
              <w:jc w:val="center"/>
              <w:rPr>
                <w:sz w:val="18"/>
                <w:szCs w:val="18"/>
              </w:rPr>
            </w:pPr>
            <w:r>
              <w:rPr>
                <w:sz w:val="18"/>
                <w:szCs w:val="18"/>
              </w:rPr>
              <w:t>28</w:t>
            </w:r>
          </w:p>
        </w:tc>
        <w:tc>
          <w:tcPr>
            <w:tcW w:w="872" w:type="dxa"/>
            <w:tcBorders>
              <w:top w:val="single" w:sz="6" w:space="0" w:color="000000"/>
              <w:left w:val="single" w:sz="6" w:space="0" w:color="000000"/>
              <w:bottom w:val="single" w:sz="6" w:space="0" w:color="000000"/>
              <w:right w:val="single" w:sz="6" w:space="0" w:color="000000"/>
            </w:tcBorders>
            <w:hideMark/>
          </w:tcPr>
          <w:p w14:paraId="209DE7A9" w14:textId="77777777" w:rsidR="00E95A45" w:rsidRDefault="00E95A45">
            <w:pPr>
              <w:pStyle w:val="TableParagraph"/>
              <w:spacing w:line="231" w:lineRule="exact"/>
              <w:ind w:left="99" w:right="93"/>
              <w:jc w:val="center"/>
              <w:rPr>
                <w:sz w:val="18"/>
                <w:szCs w:val="18"/>
              </w:rPr>
            </w:pPr>
            <w:r>
              <w:rPr>
                <w:sz w:val="18"/>
                <w:szCs w:val="18"/>
              </w:rPr>
              <w:t>0.898</w:t>
            </w:r>
          </w:p>
        </w:tc>
        <w:tc>
          <w:tcPr>
            <w:tcW w:w="747" w:type="dxa"/>
            <w:tcBorders>
              <w:top w:val="single" w:sz="6" w:space="0" w:color="000000"/>
              <w:left w:val="single" w:sz="6" w:space="0" w:color="000000"/>
              <w:bottom w:val="single" w:sz="6" w:space="0" w:color="000000"/>
              <w:right w:val="single" w:sz="6" w:space="0" w:color="000000"/>
            </w:tcBorders>
            <w:hideMark/>
          </w:tcPr>
          <w:p w14:paraId="64CCFFF4" w14:textId="77777777" w:rsidR="00E95A45" w:rsidRDefault="00E95A45">
            <w:pPr>
              <w:pStyle w:val="TableParagraph"/>
              <w:spacing w:line="231" w:lineRule="exact"/>
              <w:ind w:left="97" w:right="90"/>
              <w:jc w:val="center"/>
              <w:rPr>
                <w:sz w:val="18"/>
                <w:szCs w:val="18"/>
              </w:rPr>
            </w:pPr>
            <w:r>
              <w:rPr>
                <w:sz w:val="18"/>
                <w:szCs w:val="18"/>
              </w:rPr>
              <w:t>36</w:t>
            </w:r>
          </w:p>
        </w:tc>
        <w:tc>
          <w:tcPr>
            <w:tcW w:w="874" w:type="dxa"/>
            <w:tcBorders>
              <w:top w:val="single" w:sz="6" w:space="0" w:color="000000"/>
              <w:left w:val="single" w:sz="6" w:space="0" w:color="000000"/>
              <w:bottom w:val="single" w:sz="6" w:space="0" w:color="000000"/>
              <w:right w:val="single" w:sz="6" w:space="0" w:color="000000"/>
            </w:tcBorders>
            <w:hideMark/>
          </w:tcPr>
          <w:p w14:paraId="2784315F" w14:textId="77777777" w:rsidR="00E95A45" w:rsidRDefault="00E95A45">
            <w:pPr>
              <w:pStyle w:val="TableParagraph"/>
              <w:spacing w:line="231" w:lineRule="exact"/>
              <w:ind w:left="96" w:right="90"/>
              <w:jc w:val="center"/>
              <w:rPr>
                <w:sz w:val="18"/>
                <w:szCs w:val="18"/>
              </w:rPr>
            </w:pPr>
            <w:r>
              <w:rPr>
                <w:sz w:val="18"/>
                <w:szCs w:val="18"/>
              </w:rPr>
              <w:t>0.926</w:t>
            </w:r>
          </w:p>
        </w:tc>
        <w:tc>
          <w:tcPr>
            <w:tcW w:w="744" w:type="dxa"/>
            <w:tcBorders>
              <w:top w:val="single" w:sz="6" w:space="0" w:color="000000"/>
              <w:left w:val="single" w:sz="6" w:space="0" w:color="000000"/>
              <w:bottom w:val="single" w:sz="6" w:space="0" w:color="000000"/>
              <w:right w:val="single" w:sz="6" w:space="0" w:color="000000"/>
            </w:tcBorders>
            <w:hideMark/>
          </w:tcPr>
          <w:p w14:paraId="1566DB69" w14:textId="77777777" w:rsidR="00E95A45" w:rsidRDefault="00E95A45">
            <w:pPr>
              <w:pStyle w:val="TableParagraph"/>
              <w:spacing w:line="231" w:lineRule="exact"/>
              <w:ind w:left="94" w:right="91"/>
              <w:jc w:val="center"/>
              <w:rPr>
                <w:sz w:val="18"/>
                <w:szCs w:val="18"/>
              </w:rPr>
            </w:pPr>
            <w:r>
              <w:rPr>
                <w:sz w:val="18"/>
                <w:szCs w:val="18"/>
              </w:rPr>
              <w:t>44</w:t>
            </w:r>
          </w:p>
        </w:tc>
        <w:tc>
          <w:tcPr>
            <w:tcW w:w="874" w:type="dxa"/>
            <w:tcBorders>
              <w:top w:val="single" w:sz="6" w:space="0" w:color="000000"/>
              <w:left w:val="single" w:sz="6" w:space="0" w:color="000000"/>
              <w:bottom w:val="single" w:sz="6" w:space="0" w:color="000000"/>
              <w:right w:val="single" w:sz="6" w:space="0" w:color="000000"/>
            </w:tcBorders>
            <w:hideMark/>
          </w:tcPr>
          <w:p w14:paraId="25FC1314" w14:textId="77777777" w:rsidR="00E95A45" w:rsidRDefault="00E95A45">
            <w:pPr>
              <w:pStyle w:val="TableParagraph"/>
              <w:spacing w:line="231" w:lineRule="exact"/>
              <w:ind w:left="183"/>
              <w:rPr>
                <w:sz w:val="18"/>
                <w:szCs w:val="18"/>
              </w:rPr>
            </w:pPr>
            <w:r>
              <w:rPr>
                <w:sz w:val="18"/>
                <w:szCs w:val="18"/>
              </w:rPr>
              <w:t>0.940</w:t>
            </w:r>
          </w:p>
        </w:tc>
      </w:tr>
      <w:tr w:rsidR="00E95A45" w14:paraId="0F290AFE" w14:textId="77777777" w:rsidTr="00E95A45">
        <w:trPr>
          <w:trHeight w:val="253"/>
        </w:trPr>
        <w:tc>
          <w:tcPr>
            <w:tcW w:w="718" w:type="dxa"/>
            <w:tcBorders>
              <w:top w:val="single" w:sz="6" w:space="0" w:color="000000"/>
              <w:left w:val="single" w:sz="6" w:space="0" w:color="000000"/>
              <w:bottom w:val="single" w:sz="6" w:space="0" w:color="000000"/>
              <w:right w:val="single" w:sz="6" w:space="0" w:color="000000"/>
            </w:tcBorders>
            <w:hideMark/>
          </w:tcPr>
          <w:p w14:paraId="6062C6DD" w14:textId="77777777" w:rsidR="00E95A45" w:rsidRDefault="00E95A45">
            <w:pPr>
              <w:pStyle w:val="TableParagraph"/>
              <w:spacing w:line="234" w:lineRule="exact"/>
              <w:ind w:left="16"/>
              <w:jc w:val="center"/>
              <w:rPr>
                <w:sz w:val="18"/>
                <w:szCs w:val="18"/>
              </w:rPr>
            </w:pPr>
            <w:r>
              <w:rPr>
                <w:sz w:val="18"/>
                <w:szCs w:val="18"/>
              </w:rPr>
              <w:t>5</w:t>
            </w:r>
          </w:p>
        </w:tc>
        <w:tc>
          <w:tcPr>
            <w:tcW w:w="874" w:type="dxa"/>
            <w:tcBorders>
              <w:top w:val="single" w:sz="6" w:space="0" w:color="000000"/>
              <w:left w:val="single" w:sz="6" w:space="0" w:color="000000"/>
              <w:bottom w:val="single" w:sz="6" w:space="0" w:color="000000"/>
              <w:right w:val="single" w:sz="6" w:space="0" w:color="000000"/>
            </w:tcBorders>
            <w:hideMark/>
          </w:tcPr>
          <w:p w14:paraId="4873F410" w14:textId="77777777" w:rsidR="00E95A45" w:rsidRDefault="00E95A45">
            <w:pPr>
              <w:pStyle w:val="TableParagraph"/>
              <w:spacing w:line="234" w:lineRule="exact"/>
              <w:ind w:left="100" w:right="85"/>
              <w:jc w:val="center"/>
              <w:rPr>
                <w:sz w:val="18"/>
                <w:szCs w:val="18"/>
              </w:rPr>
            </w:pPr>
            <w:r>
              <w:rPr>
                <w:sz w:val="18"/>
                <w:szCs w:val="18"/>
              </w:rPr>
              <w:t>0.386</w:t>
            </w:r>
          </w:p>
        </w:tc>
        <w:tc>
          <w:tcPr>
            <w:tcW w:w="747" w:type="dxa"/>
            <w:tcBorders>
              <w:top w:val="single" w:sz="6" w:space="0" w:color="000000"/>
              <w:left w:val="single" w:sz="6" w:space="0" w:color="000000"/>
              <w:bottom w:val="single" w:sz="6" w:space="0" w:color="000000"/>
              <w:right w:val="single" w:sz="6" w:space="0" w:color="000000"/>
            </w:tcBorders>
            <w:hideMark/>
          </w:tcPr>
          <w:p w14:paraId="2366D33F" w14:textId="77777777" w:rsidR="00E95A45" w:rsidRDefault="00E95A45">
            <w:pPr>
              <w:pStyle w:val="TableParagraph"/>
              <w:spacing w:line="234" w:lineRule="exact"/>
              <w:ind w:left="98" w:right="89"/>
              <w:jc w:val="center"/>
              <w:rPr>
                <w:sz w:val="18"/>
                <w:szCs w:val="18"/>
              </w:rPr>
            </w:pPr>
            <w:r>
              <w:rPr>
                <w:sz w:val="18"/>
                <w:szCs w:val="18"/>
              </w:rPr>
              <w:t>13</w:t>
            </w:r>
          </w:p>
        </w:tc>
        <w:tc>
          <w:tcPr>
            <w:tcW w:w="874" w:type="dxa"/>
            <w:tcBorders>
              <w:top w:val="single" w:sz="6" w:space="0" w:color="000000"/>
              <w:left w:val="single" w:sz="6" w:space="0" w:color="000000"/>
              <w:bottom w:val="single" w:sz="6" w:space="0" w:color="000000"/>
              <w:right w:val="single" w:sz="6" w:space="0" w:color="000000"/>
            </w:tcBorders>
            <w:hideMark/>
          </w:tcPr>
          <w:p w14:paraId="3AC2CBAA" w14:textId="77777777" w:rsidR="00E95A45" w:rsidRDefault="00E95A45">
            <w:pPr>
              <w:pStyle w:val="TableParagraph"/>
              <w:spacing w:line="234" w:lineRule="exact"/>
              <w:ind w:left="100" w:right="87"/>
              <w:jc w:val="center"/>
              <w:rPr>
                <w:sz w:val="18"/>
                <w:szCs w:val="18"/>
              </w:rPr>
            </w:pPr>
            <w:r>
              <w:rPr>
                <w:sz w:val="18"/>
                <w:szCs w:val="18"/>
              </w:rPr>
              <w:t>0.705</w:t>
            </w:r>
          </w:p>
        </w:tc>
        <w:tc>
          <w:tcPr>
            <w:tcW w:w="747" w:type="dxa"/>
            <w:tcBorders>
              <w:top w:val="single" w:sz="6" w:space="0" w:color="000000"/>
              <w:left w:val="single" w:sz="6" w:space="0" w:color="000000"/>
              <w:bottom w:val="single" w:sz="6" w:space="0" w:color="000000"/>
              <w:right w:val="single" w:sz="6" w:space="0" w:color="000000"/>
            </w:tcBorders>
            <w:hideMark/>
          </w:tcPr>
          <w:p w14:paraId="5E0BFFF0" w14:textId="77777777" w:rsidR="00E95A45" w:rsidRDefault="00E95A45">
            <w:pPr>
              <w:pStyle w:val="TableParagraph"/>
              <w:spacing w:line="234" w:lineRule="exact"/>
              <w:ind w:left="97" w:right="90"/>
              <w:jc w:val="center"/>
              <w:rPr>
                <w:sz w:val="18"/>
                <w:szCs w:val="18"/>
              </w:rPr>
            </w:pPr>
            <w:r>
              <w:rPr>
                <w:sz w:val="18"/>
                <w:szCs w:val="18"/>
              </w:rPr>
              <w:t>21</w:t>
            </w:r>
          </w:p>
        </w:tc>
        <w:tc>
          <w:tcPr>
            <w:tcW w:w="872" w:type="dxa"/>
            <w:tcBorders>
              <w:top w:val="single" w:sz="6" w:space="0" w:color="000000"/>
              <w:left w:val="single" w:sz="6" w:space="0" w:color="000000"/>
              <w:bottom w:val="single" w:sz="6" w:space="0" w:color="000000"/>
              <w:right w:val="single" w:sz="6" w:space="0" w:color="000000"/>
            </w:tcBorders>
            <w:hideMark/>
          </w:tcPr>
          <w:p w14:paraId="0D668976" w14:textId="77777777" w:rsidR="00E95A45" w:rsidRDefault="00E95A45">
            <w:pPr>
              <w:pStyle w:val="TableParagraph"/>
              <w:spacing w:line="234" w:lineRule="exact"/>
              <w:ind w:left="99" w:right="91"/>
              <w:jc w:val="center"/>
              <w:rPr>
                <w:sz w:val="18"/>
                <w:szCs w:val="18"/>
              </w:rPr>
            </w:pPr>
            <w:r>
              <w:rPr>
                <w:sz w:val="18"/>
                <w:szCs w:val="18"/>
              </w:rPr>
              <w:t>0.843</w:t>
            </w:r>
          </w:p>
        </w:tc>
        <w:tc>
          <w:tcPr>
            <w:tcW w:w="747" w:type="dxa"/>
            <w:tcBorders>
              <w:top w:val="single" w:sz="6" w:space="0" w:color="000000"/>
              <w:left w:val="single" w:sz="6" w:space="0" w:color="000000"/>
              <w:bottom w:val="single" w:sz="6" w:space="0" w:color="000000"/>
              <w:right w:val="single" w:sz="6" w:space="0" w:color="000000"/>
            </w:tcBorders>
            <w:hideMark/>
          </w:tcPr>
          <w:p w14:paraId="31B41D3B" w14:textId="77777777" w:rsidR="00E95A45" w:rsidRDefault="00E95A45">
            <w:pPr>
              <w:pStyle w:val="TableParagraph"/>
              <w:spacing w:line="234" w:lineRule="exact"/>
              <w:ind w:left="98" w:right="89"/>
              <w:jc w:val="center"/>
              <w:rPr>
                <w:sz w:val="18"/>
                <w:szCs w:val="18"/>
              </w:rPr>
            </w:pPr>
            <w:r>
              <w:rPr>
                <w:sz w:val="18"/>
                <w:szCs w:val="18"/>
              </w:rPr>
              <w:t>29</w:t>
            </w:r>
          </w:p>
        </w:tc>
        <w:tc>
          <w:tcPr>
            <w:tcW w:w="872" w:type="dxa"/>
            <w:tcBorders>
              <w:top w:val="single" w:sz="6" w:space="0" w:color="000000"/>
              <w:left w:val="single" w:sz="6" w:space="0" w:color="000000"/>
              <w:bottom w:val="single" w:sz="6" w:space="0" w:color="000000"/>
              <w:right w:val="single" w:sz="6" w:space="0" w:color="000000"/>
            </w:tcBorders>
            <w:hideMark/>
          </w:tcPr>
          <w:p w14:paraId="65D21E19" w14:textId="77777777" w:rsidR="00E95A45" w:rsidRDefault="00E95A45">
            <w:pPr>
              <w:pStyle w:val="TableParagraph"/>
              <w:spacing w:line="234" w:lineRule="exact"/>
              <w:ind w:left="99" w:right="93"/>
              <w:jc w:val="center"/>
              <w:rPr>
                <w:sz w:val="18"/>
                <w:szCs w:val="18"/>
              </w:rPr>
            </w:pPr>
            <w:r>
              <w:rPr>
                <w:sz w:val="18"/>
                <w:szCs w:val="18"/>
              </w:rPr>
              <w:t>0.903</w:t>
            </w:r>
          </w:p>
        </w:tc>
        <w:tc>
          <w:tcPr>
            <w:tcW w:w="747" w:type="dxa"/>
            <w:tcBorders>
              <w:top w:val="single" w:sz="6" w:space="0" w:color="000000"/>
              <w:left w:val="single" w:sz="6" w:space="0" w:color="000000"/>
              <w:bottom w:val="single" w:sz="6" w:space="0" w:color="000000"/>
              <w:right w:val="single" w:sz="6" w:space="0" w:color="000000"/>
            </w:tcBorders>
            <w:hideMark/>
          </w:tcPr>
          <w:p w14:paraId="48D991BA" w14:textId="77777777" w:rsidR="00E95A45" w:rsidRDefault="00E95A45">
            <w:pPr>
              <w:pStyle w:val="TableParagraph"/>
              <w:spacing w:line="234" w:lineRule="exact"/>
              <w:ind w:left="97" w:right="90"/>
              <w:jc w:val="center"/>
              <w:rPr>
                <w:sz w:val="18"/>
                <w:szCs w:val="18"/>
              </w:rPr>
            </w:pPr>
            <w:r>
              <w:rPr>
                <w:sz w:val="18"/>
                <w:szCs w:val="18"/>
              </w:rPr>
              <w:t>37</w:t>
            </w:r>
          </w:p>
        </w:tc>
        <w:tc>
          <w:tcPr>
            <w:tcW w:w="874" w:type="dxa"/>
            <w:tcBorders>
              <w:top w:val="single" w:sz="6" w:space="0" w:color="000000"/>
              <w:left w:val="single" w:sz="6" w:space="0" w:color="000000"/>
              <w:bottom w:val="single" w:sz="6" w:space="0" w:color="000000"/>
              <w:right w:val="single" w:sz="6" w:space="0" w:color="000000"/>
            </w:tcBorders>
            <w:hideMark/>
          </w:tcPr>
          <w:p w14:paraId="5DB874F2" w14:textId="77777777" w:rsidR="00E95A45" w:rsidRDefault="00E95A45">
            <w:pPr>
              <w:pStyle w:val="TableParagraph"/>
              <w:spacing w:line="234" w:lineRule="exact"/>
              <w:ind w:left="96" w:right="90"/>
              <w:jc w:val="center"/>
              <w:rPr>
                <w:sz w:val="18"/>
                <w:szCs w:val="18"/>
              </w:rPr>
            </w:pPr>
            <w:r>
              <w:rPr>
                <w:sz w:val="18"/>
                <w:szCs w:val="18"/>
              </w:rPr>
              <w:t>0.929</w:t>
            </w:r>
          </w:p>
        </w:tc>
        <w:tc>
          <w:tcPr>
            <w:tcW w:w="744" w:type="dxa"/>
            <w:tcBorders>
              <w:top w:val="single" w:sz="6" w:space="0" w:color="000000"/>
              <w:left w:val="single" w:sz="6" w:space="0" w:color="000000"/>
              <w:bottom w:val="single" w:sz="6" w:space="0" w:color="000000"/>
              <w:right w:val="single" w:sz="6" w:space="0" w:color="000000"/>
            </w:tcBorders>
            <w:hideMark/>
          </w:tcPr>
          <w:p w14:paraId="086B42BB" w14:textId="77777777" w:rsidR="00E95A45" w:rsidRDefault="00E95A45">
            <w:pPr>
              <w:pStyle w:val="TableParagraph"/>
              <w:spacing w:line="234" w:lineRule="exact"/>
              <w:ind w:left="94" w:right="91"/>
              <w:jc w:val="center"/>
              <w:rPr>
                <w:sz w:val="18"/>
                <w:szCs w:val="18"/>
              </w:rPr>
            </w:pPr>
            <w:r>
              <w:rPr>
                <w:sz w:val="18"/>
                <w:szCs w:val="18"/>
              </w:rPr>
              <w:t>45</w:t>
            </w:r>
          </w:p>
        </w:tc>
        <w:tc>
          <w:tcPr>
            <w:tcW w:w="874" w:type="dxa"/>
            <w:tcBorders>
              <w:top w:val="single" w:sz="6" w:space="0" w:color="000000"/>
              <w:left w:val="single" w:sz="6" w:space="0" w:color="000000"/>
              <w:bottom w:val="single" w:sz="6" w:space="0" w:color="000000"/>
              <w:right w:val="single" w:sz="6" w:space="0" w:color="000000"/>
            </w:tcBorders>
            <w:hideMark/>
          </w:tcPr>
          <w:p w14:paraId="15EBB91B" w14:textId="77777777" w:rsidR="00E95A45" w:rsidRDefault="00E95A45">
            <w:pPr>
              <w:pStyle w:val="TableParagraph"/>
              <w:spacing w:line="234" w:lineRule="exact"/>
              <w:ind w:left="183"/>
              <w:rPr>
                <w:sz w:val="18"/>
                <w:szCs w:val="18"/>
              </w:rPr>
            </w:pPr>
            <w:r>
              <w:rPr>
                <w:sz w:val="18"/>
                <w:szCs w:val="18"/>
              </w:rPr>
              <w:t>0.941</w:t>
            </w:r>
          </w:p>
        </w:tc>
      </w:tr>
      <w:tr w:rsidR="00E95A45" w14:paraId="29301E41" w14:textId="77777777" w:rsidTr="00E95A45">
        <w:trPr>
          <w:trHeight w:val="253"/>
        </w:trPr>
        <w:tc>
          <w:tcPr>
            <w:tcW w:w="718" w:type="dxa"/>
            <w:tcBorders>
              <w:top w:val="single" w:sz="6" w:space="0" w:color="000000"/>
              <w:left w:val="single" w:sz="6" w:space="0" w:color="000000"/>
              <w:bottom w:val="single" w:sz="6" w:space="0" w:color="000000"/>
              <w:right w:val="single" w:sz="6" w:space="0" w:color="000000"/>
            </w:tcBorders>
            <w:hideMark/>
          </w:tcPr>
          <w:p w14:paraId="34975F02" w14:textId="77777777" w:rsidR="00E95A45" w:rsidRDefault="00E95A45">
            <w:pPr>
              <w:pStyle w:val="TableParagraph"/>
              <w:spacing w:line="234" w:lineRule="exact"/>
              <w:ind w:left="16"/>
              <w:jc w:val="center"/>
              <w:rPr>
                <w:sz w:val="18"/>
                <w:szCs w:val="18"/>
              </w:rPr>
            </w:pPr>
            <w:r>
              <w:rPr>
                <w:sz w:val="18"/>
                <w:szCs w:val="18"/>
              </w:rPr>
              <w:t>6</w:t>
            </w:r>
          </w:p>
        </w:tc>
        <w:tc>
          <w:tcPr>
            <w:tcW w:w="874" w:type="dxa"/>
            <w:tcBorders>
              <w:top w:val="single" w:sz="6" w:space="0" w:color="000000"/>
              <w:left w:val="single" w:sz="6" w:space="0" w:color="000000"/>
              <w:bottom w:val="single" w:sz="6" w:space="0" w:color="000000"/>
              <w:right w:val="single" w:sz="6" w:space="0" w:color="000000"/>
            </w:tcBorders>
            <w:hideMark/>
          </w:tcPr>
          <w:p w14:paraId="2E249410" w14:textId="77777777" w:rsidR="00E95A45" w:rsidRDefault="00E95A45">
            <w:pPr>
              <w:pStyle w:val="TableParagraph"/>
              <w:spacing w:line="234" w:lineRule="exact"/>
              <w:ind w:left="100" w:right="85"/>
              <w:jc w:val="center"/>
              <w:rPr>
                <w:sz w:val="18"/>
                <w:szCs w:val="18"/>
              </w:rPr>
            </w:pPr>
            <w:r>
              <w:rPr>
                <w:sz w:val="18"/>
                <w:szCs w:val="18"/>
              </w:rPr>
              <w:t>0.442</w:t>
            </w:r>
          </w:p>
        </w:tc>
        <w:tc>
          <w:tcPr>
            <w:tcW w:w="747" w:type="dxa"/>
            <w:tcBorders>
              <w:top w:val="single" w:sz="6" w:space="0" w:color="000000"/>
              <w:left w:val="single" w:sz="6" w:space="0" w:color="000000"/>
              <w:bottom w:val="single" w:sz="6" w:space="0" w:color="000000"/>
              <w:right w:val="single" w:sz="6" w:space="0" w:color="000000"/>
            </w:tcBorders>
            <w:hideMark/>
          </w:tcPr>
          <w:p w14:paraId="4C50F677" w14:textId="77777777" w:rsidR="00E95A45" w:rsidRDefault="00E95A45">
            <w:pPr>
              <w:pStyle w:val="TableParagraph"/>
              <w:spacing w:line="234" w:lineRule="exact"/>
              <w:ind w:left="98" w:right="89"/>
              <w:jc w:val="center"/>
              <w:rPr>
                <w:sz w:val="18"/>
                <w:szCs w:val="18"/>
              </w:rPr>
            </w:pPr>
            <w:r>
              <w:rPr>
                <w:sz w:val="18"/>
                <w:szCs w:val="18"/>
              </w:rPr>
              <w:t>14</w:t>
            </w:r>
          </w:p>
        </w:tc>
        <w:tc>
          <w:tcPr>
            <w:tcW w:w="874" w:type="dxa"/>
            <w:tcBorders>
              <w:top w:val="single" w:sz="6" w:space="0" w:color="000000"/>
              <w:left w:val="single" w:sz="6" w:space="0" w:color="000000"/>
              <w:bottom w:val="single" w:sz="6" w:space="0" w:color="000000"/>
              <w:right w:val="single" w:sz="6" w:space="0" w:color="000000"/>
            </w:tcBorders>
            <w:hideMark/>
          </w:tcPr>
          <w:p w14:paraId="590C061A" w14:textId="77777777" w:rsidR="00E95A45" w:rsidRDefault="00E95A45">
            <w:pPr>
              <w:pStyle w:val="TableParagraph"/>
              <w:spacing w:line="234" w:lineRule="exact"/>
              <w:ind w:left="100" w:right="87"/>
              <w:jc w:val="center"/>
              <w:rPr>
                <w:sz w:val="18"/>
                <w:szCs w:val="18"/>
              </w:rPr>
            </w:pPr>
            <w:r>
              <w:rPr>
                <w:sz w:val="18"/>
                <w:szCs w:val="18"/>
              </w:rPr>
              <w:t>0.729</w:t>
            </w:r>
          </w:p>
        </w:tc>
        <w:tc>
          <w:tcPr>
            <w:tcW w:w="747" w:type="dxa"/>
            <w:tcBorders>
              <w:top w:val="single" w:sz="6" w:space="0" w:color="000000"/>
              <w:left w:val="single" w:sz="6" w:space="0" w:color="000000"/>
              <w:bottom w:val="single" w:sz="6" w:space="0" w:color="000000"/>
              <w:right w:val="single" w:sz="6" w:space="0" w:color="000000"/>
            </w:tcBorders>
            <w:hideMark/>
          </w:tcPr>
          <w:p w14:paraId="3D52E93D" w14:textId="77777777" w:rsidR="00E95A45" w:rsidRDefault="00E95A45">
            <w:pPr>
              <w:pStyle w:val="TableParagraph"/>
              <w:spacing w:line="234" w:lineRule="exact"/>
              <w:ind w:left="97" w:right="90"/>
              <w:jc w:val="center"/>
              <w:rPr>
                <w:sz w:val="18"/>
                <w:szCs w:val="18"/>
              </w:rPr>
            </w:pPr>
            <w:r>
              <w:rPr>
                <w:sz w:val="18"/>
                <w:szCs w:val="18"/>
              </w:rPr>
              <w:t>22</w:t>
            </w:r>
          </w:p>
        </w:tc>
        <w:tc>
          <w:tcPr>
            <w:tcW w:w="872" w:type="dxa"/>
            <w:tcBorders>
              <w:top w:val="single" w:sz="6" w:space="0" w:color="000000"/>
              <w:left w:val="single" w:sz="6" w:space="0" w:color="000000"/>
              <w:bottom w:val="single" w:sz="6" w:space="0" w:color="000000"/>
              <w:right w:val="single" w:sz="6" w:space="0" w:color="000000"/>
            </w:tcBorders>
            <w:hideMark/>
          </w:tcPr>
          <w:p w14:paraId="30CAA22D" w14:textId="77777777" w:rsidR="00E95A45" w:rsidRDefault="00E95A45">
            <w:pPr>
              <w:pStyle w:val="TableParagraph"/>
              <w:spacing w:line="234" w:lineRule="exact"/>
              <w:ind w:left="99" w:right="91"/>
              <w:jc w:val="center"/>
              <w:rPr>
                <w:sz w:val="18"/>
                <w:szCs w:val="18"/>
              </w:rPr>
            </w:pPr>
            <w:r>
              <w:rPr>
                <w:sz w:val="18"/>
                <w:szCs w:val="18"/>
              </w:rPr>
              <w:t>0.853</w:t>
            </w:r>
          </w:p>
        </w:tc>
        <w:tc>
          <w:tcPr>
            <w:tcW w:w="747" w:type="dxa"/>
            <w:tcBorders>
              <w:top w:val="single" w:sz="6" w:space="0" w:color="000000"/>
              <w:left w:val="single" w:sz="6" w:space="0" w:color="000000"/>
              <w:bottom w:val="single" w:sz="6" w:space="0" w:color="000000"/>
              <w:right w:val="single" w:sz="6" w:space="0" w:color="000000"/>
            </w:tcBorders>
            <w:hideMark/>
          </w:tcPr>
          <w:p w14:paraId="68BC6A18" w14:textId="77777777" w:rsidR="00E95A45" w:rsidRDefault="00E95A45">
            <w:pPr>
              <w:pStyle w:val="TableParagraph"/>
              <w:spacing w:line="234" w:lineRule="exact"/>
              <w:ind w:left="98" w:right="89"/>
              <w:jc w:val="center"/>
              <w:rPr>
                <w:sz w:val="18"/>
                <w:szCs w:val="18"/>
              </w:rPr>
            </w:pPr>
            <w:r>
              <w:rPr>
                <w:sz w:val="18"/>
                <w:szCs w:val="18"/>
              </w:rPr>
              <w:t>30</w:t>
            </w:r>
          </w:p>
        </w:tc>
        <w:tc>
          <w:tcPr>
            <w:tcW w:w="872" w:type="dxa"/>
            <w:tcBorders>
              <w:top w:val="single" w:sz="6" w:space="0" w:color="000000"/>
              <w:left w:val="single" w:sz="6" w:space="0" w:color="000000"/>
              <w:bottom w:val="single" w:sz="6" w:space="0" w:color="000000"/>
              <w:right w:val="single" w:sz="6" w:space="0" w:color="000000"/>
            </w:tcBorders>
            <w:hideMark/>
          </w:tcPr>
          <w:p w14:paraId="1F3EFB14" w14:textId="77777777" w:rsidR="00E95A45" w:rsidRDefault="00E95A45">
            <w:pPr>
              <w:pStyle w:val="TableParagraph"/>
              <w:spacing w:line="234" w:lineRule="exact"/>
              <w:ind w:left="99" w:right="93"/>
              <w:jc w:val="center"/>
              <w:rPr>
                <w:sz w:val="18"/>
                <w:szCs w:val="18"/>
              </w:rPr>
            </w:pPr>
            <w:r>
              <w:rPr>
                <w:sz w:val="18"/>
                <w:szCs w:val="18"/>
              </w:rPr>
              <w:t>0.907</w:t>
            </w:r>
          </w:p>
        </w:tc>
        <w:tc>
          <w:tcPr>
            <w:tcW w:w="747" w:type="dxa"/>
            <w:tcBorders>
              <w:top w:val="single" w:sz="6" w:space="0" w:color="000000"/>
              <w:left w:val="single" w:sz="6" w:space="0" w:color="000000"/>
              <w:bottom w:val="single" w:sz="6" w:space="0" w:color="000000"/>
              <w:right w:val="single" w:sz="6" w:space="0" w:color="000000"/>
            </w:tcBorders>
            <w:hideMark/>
          </w:tcPr>
          <w:p w14:paraId="4E32F85F" w14:textId="77777777" w:rsidR="00E95A45" w:rsidRDefault="00E95A45">
            <w:pPr>
              <w:pStyle w:val="TableParagraph"/>
              <w:spacing w:line="234" w:lineRule="exact"/>
              <w:ind w:left="97" w:right="90"/>
              <w:jc w:val="center"/>
              <w:rPr>
                <w:sz w:val="18"/>
                <w:szCs w:val="18"/>
              </w:rPr>
            </w:pPr>
            <w:r>
              <w:rPr>
                <w:sz w:val="18"/>
                <w:szCs w:val="18"/>
              </w:rPr>
              <w:t>38</w:t>
            </w:r>
          </w:p>
        </w:tc>
        <w:tc>
          <w:tcPr>
            <w:tcW w:w="874" w:type="dxa"/>
            <w:tcBorders>
              <w:top w:val="single" w:sz="6" w:space="0" w:color="000000"/>
              <w:left w:val="single" w:sz="6" w:space="0" w:color="000000"/>
              <w:bottom w:val="single" w:sz="6" w:space="0" w:color="000000"/>
              <w:right w:val="single" w:sz="6" w:space="0" w:color="000000"/>
            </w:tcBorders>
            <w:hideMark/>
          </w:tcPr>
          <w:p w14:paraId="146F20A4" w14:textId="77777777" w:rsidR="00E95A45" w:rsidRDefault="00E95A45">
            <w:pPr>
              <w:pStyle w:val="TableParagraph"/>
              <w:spacing w:line="234" w:lineRule="exact"/>
              <w:ind w:left="96" w:right="90"/>
              <w:jc w:val="center"/>
              <w:rPr>
                <w:sz w:val="18"/>
                <w:szCs w:val="18"/>
              </w:rPr>
            </w:pPr>
            <w:r>
              <w:rPr>
                <w:sz w:val="18"/>
                <w:szCs w:val="18"/>
              </w:rPr>
              <w:t>0.930</w:t>
            </w:r>
          </w:p>
        </w:tc>
        <w:tc>
          <w:tcPr>
            <w:tcW w:w="744" w:type="dxa"/>
            <w:tcBorders>
              <w:top w:val="single" w:sz="6" w:space="0" w:color="000000"/>
              <w:left w:val="single" w:sz="6" w:space="0" w:color="000000"/>
              <w:bottom w:val="single" w:sz="6" w:space="0" w:color="000000"/>
              <w:right w:val="single" w:sz="6" w:space="0" w:color="000000"/>
            </w:tcBorders>
            <w:hideMark/>
          </w:tcPr>
          <w:p w14:paraId="0643FC0A" w14:textId="77777777" w:rsidR="00E95A45" w:rsidRDefault="00E95A45">
            <w:pPr>
              <w:pStyle w:val="TableParagraph"/>
              <w:spacing w:line="234" w:lineRule="exact"/>
              <w:ind w:left="94" w:right="91"/>
              <w:jc w:val="center"/>
              <w:rPr>
                <w:sz w:val="18"/>
                <w:szCs w:val="18"/>
              </w:rPr>
            </w:pPr>
            <w:r>
              <w:rPr>
                <w:sz w:val="18"/>
                <w:szCs w:val="18"/>
              </w:rPr>
              <w:t>46</w:t>
            </w:r>
          </w:p>
        </w:tc>
        <w:tc>
          <w:tcPr>
            <w:tcW w:w="874" w:type="dxa"/>
            <w:tcBorders>
              <w:top w:val="single" w:sz="6" w:space="0" w:color="000000"/>
              <w:left w:val="single" w:sz="6" w:space="0" w:color="000000"/>
              <w:bottom w:val="single" w:sz="6" w:space="0" w:color="000000"/>
              <w:right w:val="single" w:sz="6" w:space="0" w:color="000000"/>
            </w:tcBorders>
            <w:hideMark/>
          </w:tcPr>
          <w:p w14:paraId="7928B18B" w14:textId="77777777" w:rsidR="00E95A45" w:rsidRDefault="00E95A45">
            <w:pPr>
              <w:pStyle w:val="TableParagraph"/>
              <w:spacing w:line="234" w:lineRule="exact"/>
              <w:ind w:left="183"/>
              <w:rPr>
                <w:sz w:val="18"/>
                <w:szCs w:val="18"/>
              </w:rPr>
            </w:pPr>
            <w:r>
              <w:rPr>
                <w:sz w:val="18"/>
                <w:szCs w:val="18"/>
              </w:rPr>
              <w:t>0.941</w:t>
            </w:r>
          </w:p>
        </w:tc>
      </w:tr>
      <w:tr w:rsidR="00E95A45" w14:paraId="0B4F15A3" w14:textId="77777777" w:rsidTr="00E95A45">
        <w:trPr>
          <w:trHeight w:val="251"/>
        </w:trPr>
        <w:tc>
          <w:tcPr>
            <w:tcW w:w="718" w:type="dxa"/>
            <w:tcBorders>
              <w:top w:val="single" w:sz="6" w:space="0" w:color="000000"/>
              <w:left w:val="single" w:sz="6" w:space="0" w:color="000000"/>
              <w:bottom w:val="single" w:sz="6" w:space="0" w:color="000000"/>
              <w:right w:val="single" w:sz="6" w:space="0" w:color="000000"/>
            </w:tcBorders>
            <w:hideMark/>
          </w:tcPr>
          <w:p w14:paraId="360567B9" w14:textId="77777777" w:rsidR="00E95A45" w:rsidRDefault="00E95A45">
            <w:pPr>
              <w:pStyle w:val="TableParagraph"/>
              <w:spacing w:line="231" w:lineRule="exact"/>
              <w:ind w:left="16"/>
              <w:jc w:val="center"/>
              <w:rPr>
                <w:sz w:val="18"/>
                <w:szCs w:val="18"/>
              </w:rPr>
            </w:pPr>
            <w:r>
              <w:rPr>
                <w:sz w:val="18"/>
                <w:szCs w:val="18"/>
              </w:rPr>
              <w:t>7</w:t>
            </w:r>
          </w:p>
        </w:tc>
        <w:tc>
          <w:tcPr>
            <w:tcW w:w="874" w:type="dxa"/>
            <w:tcBorders>
              <w:top w:val="single" w:sz="6" w:space="0" w:color="000000"/>
              <w:left w:val="single" w:sz="6" w:space="0" w:color="000000"/>
              <w:bottom w:val="single" w:sz="6" w:space="0" w:color="000000"/>
              <w:right w:val="single" w:sz="6" w:space="0" w:color="000000"/>
            </w:tcBorders>
            <w:hideMark/>
          </w:tcPr>
          <w:p w14:paraId="08690252" w14:textId="77777777" w:rsidR="00E95A45" w:rsidRDefault="00E95A45">
            <w:pPr>
              <w:pStyle w:val="TableParagraph"/>
              <w:spacing w:line="231" w:lineRule="exact"/>
              <w:ind w:left="100" w:right="85"/>
              <w:jc w:val="center"/>
              <w:rPr>
                <w:sz w:val="18"/>
                <w:szCs w:val="18"/>
              </w:rPr>
            </w:pPr>
            <w:r>
              <w:rPr>
                <w:sz w:val="18"/>
                <w:szCs w:val="18"/>
              </w:rPr>
              <w:t>0.492</w:t>
            </w:r>
          </w:p>
        </w:tc>
        <w:tc>
          <w:tcPr>
            <w:tcW w:w="747" w:type="dxa"/>
            <w:tcBorders>
              <w:top w:val="single" w:sz="6" w:space="0" w:color="000000"/>
              <w:left w:val="single" w:sz="6" w:space="0" w:color="000000"/>
              <w:bottom w:val="single" w:sz="6" w:space="0" w:color="000000"/>
              <w:right w:val="single" w:sz="6" w:space="0" w:color="000000"/>
            </w:tcBorders>
            <w:hideMark/>
          </w:tcPr>
          <w:p w14:paraId="3F8ABCA9" w14:textId="77777777" w:rsidR="00E95A45" w:rsidRDefault="00E95A45">
            <w:pPr>
              <w:pStyle w:val="TableParagraph"/>
              <w:spacing w:line="231" w:lineRule="exact"/>
              <w:ind w:left="98" w:right="89"/>
              <w:jc w:val="center"/>
              <w:rPr>
                <w:sz w:val="18"/>
                <w:szCs w:val="18"/>
              </w:rPr>
            </w:pPr>
            <w:r>
              <w:rPr>
                <w:sz w:val="18"/>
                <w:szCs w:val="18"/>
              </w:rPr>
              <w:t>15</w:t>
            </w:r>
          </w:p>
        </w:tc>
        <w:tc>
          <w:tcPr>
            <w:tcW w:w="874" w:type="dxa"/>
            <w:tcBorders>
              <w:top w:val="single" w:sz="6" w:space="0" w:color="000000"/>
              <w:left w:val="single" w:sz="6" w:space="0" w:color="000000"/>
              <w:bottom w:val="single" w:sz="6" w:space="0" w:color="000000"/>
              <w:right w:val="single" w:sz="6" w:space="0" w:color="000000"/>
            </w:tcBorders>
            <w:hideMark/>
          </w:tcPr>
          <w:p w14:paraId="48747410" w14:textId="77777777" w:rsidR="00E95A45" w:rsidRDefault="00E95A45">
            <w:pPr>
              <w:pStyle w:val="TableParagraph"/>
              <w:spacing w:line="231" w:lineRule="exact"/>
              <w:ind w:left="100" w:right="87"/>
              <w:jc w:val="center"/>
              <w:rPr>
                <w:sz w:val="18"/>
                <w:szCs w:val="18"/>
              </w:rPr>
            </w:pPr>
            <w:r>
              <w:rPr>
                <w:sz w:val="18"/>
                <w:szCs w:val="18"/>
              </w:rPr>
              <w:t>0.751</w:t>
            </w:r>
          </w:p>
        </w:tc>
        <w:tc>
          <w:tcPr>
            <w:tcW w:w="747" w:type="dxa"/>
            <w:tcBorders>
              <w:top w:val="single" w:sz="6" w:space="0" w:color="000000"/>
              <w:left w:val="single" w:sz="6" w:space="0" w:color="000000"/>
              <w:bottom w:val="single" w:sz="6" w:space="0" w:color="000000"/>
              <w:right w:val="single" w:sz="6" w:space="0" w:color="000000"/>
            </w:tcBorders>
            <w:hideMark/>
          </w:tcPr>
          <w:p w14:paraId="36956D65" w14:textId="77777777" w:rsidR="00E95A45" w:rsidRDefault="00E95A45">
            <w:pPr>
              <w:pStyle w:val="TableParagraph"/>
              <w:spacing w:line="231" w:lineRule="exact"/>
              <w:ind w:left="97" w:right="90"/>
              <w:jc w:val="center"/>
              <w:rPr>
                <w:sz w:val="18"/>
                <w:szCs w:val="18"/>
              </w:rPr>
            </w:pPr>
            <w:r>
              <w:rPr>
                <w:sz w:val="18"/>
                <w:szCs w:val="18"/>
              </w:rPr>
              <w:t>23</w:t>
            </w:r>
          </w:p>
        </w:tc>
        <w:tc>
          <w:tcPr>
            <w:tcW w:w="872" w:type="dxa"/>
            <w:tcBorders>
              <w:top w:val="single" w:sz="6" w:space="0" w:color="000000"/>
              <w:left w:val="single" w:sz="6" w:space="0" w:color="000000"/>
              <w:bottom w:val="single" w:sz="6" w:space="0" w:color="000000"/>
              <w:right w:val="single" w:sz="6" w:space="0" w:color="000000"/>
            </w:tcBorders>
            <w:hideMark/>
          </w:tcPr>
          <w:p w14:paraId="1D927E88" w14:textId="77777777" w:rsidR="00E95A45" w:rsidRDefault="00E95A45">
            <w:pPr>
              <w:pStyle w:val="TableParagraph"/>
              <w:spacing w:line="231" w:lineRule="exact"/>
              <w:ind w:left="99" w:right="91"/>
              <w:jc w:val="center"/>
              <w:rPr>
                <w:sz w:val="18"/>
                <w:szCs w:val="18"/>
              </w:rPr>
            </w:pPr>
            <w:r>
              <w:rPr>
                <w:sz w:val="18"/>
                <w:szCs w:val="18"/>
              </w:rPr>
              <w:t>0.863</w:t>
            </w:r>
          </w:p>
        </w:tc>
        <w:tc>
          <w:tcPr>
            <w:tcW w:w="747" w:type="dxa"/>
            <w:tcBorders>
              <w:top w:val="single" w:sz="6" w:space="0" w:color="000000"/>
              <w:left w:val="single" w:sz="6" w:space="0" w:color="000000"/>
              <w:bottom w:val="single" w:sz="6" w:space="0" w:color="000000"/>
              <w:right w:val="single" w:sz="6" w:space="0" w:color="000000"/>
            </w:tcBorders>
            <w:hideMark/>
          </w:tcPr>
          <w:p w14:paraId="180CDBC9" w14:textId="77777777" w:rsidR="00E95A45" w:rsidRDefault="00E95A45">
            <w:pPr>
              <w:pStyle w:val="TableParagraph"/>
              <w:spacing w:line="231" w:lineRule="exact"/>
              <w:ind w:left="98" w:right="89"/>
              <w:jc w:val="center"/>
              <w:rPr>
                <w:sz w:val="18"/>
                <w:szCs w:val="18"/>
              </w:rPr>
            </w:pPr>
            <w:r>
              <w:rPr>
                <w:sz w:val="18"/>
                <w:szCs w:val="18"/>
              </w:rPr>
              <w:t>31</w:t>
            </w:r>
          </w:p>
        </w:tc>
        <w:tc>
          <w:tcPr>
            <w:tcW w:w="872" w:type="dxa"/>
            <w:tcBorders>
              <w:top w:val="single" w:sz="6" w:space="0" w:color="000000"/>
              <w:left w:val="single" w:sz="6" w:space="0" w:color="000000"/>
              <w:bottom w:val="single" w:sz="6" w:space="0" w:color="000000"/>
              <w:right w:val="single" w:sz="6" w:space="0" w:color="000000"/>
            </w:tcBorders>
            <w:hideMark/>
          </w:tcPr>
          <w:p w14:paraId="40586039" w14:textId="77777777" w:rsidR="00E95A45" w:rsidRDefault="00E95A45">
            <w:pPr>
              <w:pStyle w:val="TableParagraph"/>
              <w:spacing w:line="231" w:lineRule="exact"/>
              <w:ind w:left="99" w:right="93"/>
              <w:jc w:val="center"/>
              <w:rPr>
                <w:sz w:val="18"/>
                <w:szCs w:val="18"/>
              </w:rPr>
            </w:pPr>
            <w:r>
              <w:rPr>
                <w:sz w:val="18"/>
                <w:szCs w:val="18"/>
              </w:rPr>
              <w:t>0.911</w:t>
            </w:r>
          </w:p>
        </w:tc>
        <w:tc>
          <w:tcPr>
            <w:tcW w:w="747" w:type="dxa"/>
            <w:tcBorders>
              <w:top w:val="single" w:sz="6" w:space="0" w:color="000000"/>
              <w:left w:val="single" w:sz="6" w:space="0" w:color="000000"/>
              <w:bottom w:val="single" w:sz="6" w:space="0" w:color="000000"/>
              <w:right w:val="single" w:sz="6" w:space="0" w:color="000000"/>
            </w:tcBorders>
            <w:hideMark/>
          </w:tcPr>
          <w:p w14:paraId="19703903" w14:textId="77777777" w:rsidR="00E95A45" w:rsidRDefault="00E95A45">
            <w:pPr>
              <w:pStyle w:val="TableParagraph"/>
              <w:spacing w:line="231" w:lineRule="exact"/>
              <w:ind w:left="97" w:right="90"/>
              <w:jc w:val="center"/>
              <w:rPr>
                <w:sz w:val="18"/>
                <w:szCs w:val="18"/>
              </w:rPr>
            </w:pPr>
            <w:r>
              <w:rPr>
                <w:sz w:val="18"/>
                <w:szCs w:val="18"/>
              </w:rPr>
              <w:t>39</w:t>
            </w:r>
          </w:p>
        </w:tc>
        <w:tc>
          <w:tcPr>
            <w:tcW w:w="874" w:type="dxa"/>
            <w:tcBorders>
              <w:top w:val="single" w:sz="6" w:space="0" w:color="000000"/>
              <w:left w:val="single" w:sz="6" w:space="0" w:color="000000"/>
              <w:bottom w:val="single" w:sz="6" w:space="0" w:color="000000"/>
              <w:right w:val="single" w:sz="6" w:space="0" w:color="000000"/>
            </w:tcBorders>
            <w:hideMark/>
          </w:tcPr>
          <w:p w14:paraId="0147D474" w14:textId="77777777" w:rsidR="00E95A45" w:rsidRDefault="00E95A45">
            <w:pPr>
              <w:pStyle w:val="TableParagraph"/>
              <w:spacing w:line="231" w:lineRule="exact"/>
              <w:ind w:left="96" w:right="90"/>
              <w:jc w:val="center"/>
              <w:rPr>
                <w:sz w:val="18"/>
                <w:szCs w:val="18"/>
              </w:rPr>
            </w:pPr>
            <w:r>
              <w:rPr>
                <w:sz w:val="18"/>
                <w:szCs w:val="18"/>
              </w:rPr>
              <w:t>0.932</w:t>
            </w:r>
          </w:p>
        </w:tc>
        <w:tc>
          <w:tcPr>
            <w:tcW w:w="744" w:type="dxa"/>
            <w:tcBorders>
              <w:top w:val="single" w:sz="6" w:space="0" w:color="000000"/>
              <w:left w:val="single" w:sz="6" w:space="0" w:color="000000"/>
              <w:bottom w:val="single" w:sz="6" w:space="0" w:color="000000"/>
              <w:right w:val="single" w:sz="6" w:space="0" w:color="000000"/>
            </w:tcBorders>
            <w:hideMark/>
          </w:tcPr>
          <w:p w14:paraId="3BAE07A2" w14:textId="77777777" w:rsidR="00E95A45" w:rsidRDefault="00E95A45">
            <w:pPr>
              <w:pStyle w:val="TableParagraph"/>
              <w:spacing w:line="231" w:lineRule="exact"/>
              <w:ind w:left="94" w:right="91"/>
              <w:jc w:val="center"/>
              <w:rPr>
                <w:sz w:val="18"/>
                <w:szCs w:val="18"/>
              </w:rPr>
            </w:pPr>
            <w:r>
              <w:rPr>
                <w:sz w:val="18"/>
                <w:szCs w:val="18"/>
              </w:rPr>
              <w:t>47</w:t>
            </w:r>
          </w:p>
        </w:tc>
        <w:tc>
          <w:tcPr>
            <w:tcW w:w="874" w:type="dxa"/>
            <w:tcBorders>
              <w:top w:val="single" w:sz="6" w:space="0" w:color="000000"/>
              <w:left w:val="single" w:sz="6" w:space="0" w:color="000000"/>
              <w:bottom w:val="single" w:sz="6" w:space="0" w:color="000000"/>
              <w:right w:val="single" w:sz="6" w:space="0" w:color="000000"/>
            </w:tcBorders>
            <w:hideMark/>
          </w:tcPr>
          <w:p w14:paraId="1E67B31D" w14:textId="77777777" w:rsidR="00E95A45" w:rsidRDefault="00E95A45">
            <w:pPr>
              <w:pStyle w:val="TableParagraph"/>
              <w:spacing w:line="231" w:lineRule="exact"/>
              <w:ind w:left="183"/>
              <w:rPr>
                <w:sz w:val="18"/>
                <w:szCs w:val="18"/>
              </w:rPr>
            </w:pPr>
            <w:r>
              <w:rPr>
                <w:sz w:val="18"/>
                <w:szCs w:val="18"/>
              </w:rPr>
              <w:t>0.941</w:t>
            </w:r>
          </w:p>
        </w:tc>
      </w:tr>
      <w:tr w:rsidR="00E95A45" w14:paraId="43F7D6C5" w14:textId="77777777" w:rsidTr="00E95A45">
        <w:trPr>
          <w:trHeight w:val="253"/>
        </w:trPr>
        <w:tc>
          <w:tcPr>
            <w:tcW w:w="718" w:type="dxa"/>
            <w:tcBorders>
              <w:top w:val="single" w:sz="6" w:space="0" w:color="000000"/>
              <w:left w:val="single" w:sz="6" w:space="0" w:color="000000"/>
              <w:bottom w:val="single" w:sz="6" w:space="0" w:color="000000"/>
              <w:right w:val="single" w:sz="6" w:space="0" w:color="000000"/>
            </w:tcBorders>
            <w:hideMark/>
          </w:tcPr>
          <w:p w14:paraId="73FDC73C" w14:textId="77777777" w:rsidR="00E95A45" w:rsidRDefault="00E95A45">
            <w:pPr>
              <w:pStyle w:val="TableParagraph"/>
              <w:spacing w:line="234" w:lineRule="exact"/>
              <w:ind w:left="16"/>
              <w:jc w:val="center"/>
              <w:rPr>
                <w:sz w:val="18"/>
                <w:szCs w:val="18"/>
              </w:rPr>
            </w:pPr>
            <w:r>
              <w:rPr>
                <w:sz w:val="18"/>
                <w:szCs w:val="18"/>
              </w:rPr>
              <w:t>8</w:t>
            </w:r>
          </w:p>
        </w:tc>
        <w:tc>
          <w:tcPr>
            <w:tcW w:w="874" w:type="dxa"/>
            <w:tcBorders>
              <w:top w:val="single" w:sz="6" w:space="0" w:color="000000"/>
              <w:left w:val="single" w:sz="6" w:space="0" w:color="000000"/>
              <w:bottom w:val="single" w:sz="6" w:space="0" w:color="000000"/>
              <w:right w:val="single" w:sz="6" w:space="0" w:color="000000"/>
            </w:tcBorders>
            <w:hideMark/>
          </w:tcPr>
          <w:p w14:paraId="69D12B66" w14:textId="77777777" w:rsidR="00E95A45" w:rsidRDefault="00E95A45">
            <w:pPr>
              <w:pStyle w:val="TableParagraph"/>
              <w:spacing w:line="234" w:lineRule="exact"/>
              <w:ind w:left="100" w:right="85"/>
              <w:jc w:val="center"/>
              <w:rPr>
                <w:sz w:val="18"/>
                <w:szCs w:val="18"/>
              </w:rPr>
            </w:pPr>
            <w:r>
              <w:rPr>
                <w:sz w:val="18"/>
                <w:szCs w:val="18"/>
              </w:rPr>
              <w:t>0.538</w:t>
            </w:r>
          </w:p>
        </w:tc>
        <w:tc>
          <w:tcPr>
            <w:tcW w:w="747" w:type="dxa"/>
            <w:tcBorders>
              <w:top w:val="single" w:sz="6" w:space="0" w:color="000000"/>
              <w:left w:val="single" w:sz="6" w:space="0" w:color="000000"/>
              <w:bottom w:val="single" w:sz="6" w:space="0" w:color="000000"/>
              <w:right w:val="single" w:sz="6" w:space="0" w:color="000000"/>
            </w:tcBorders>
            <w:hideMark/>
          </w:tcPr>
          <w:p w14:paraId="187AE9C2" w14:textId="77777777" w:rsidR="00E95A45" w:rsidRDefault="00E95A45">
            <w:pPr>
              <w:pStyle w:val="TableParagraph"/>
              <w:spacing w:line="234" w:lineRule="exact"/>
              <w:ind w:left="98" w:right="89"/>
              <w:jc w:val="center"/>
              <w:rPr>
                <w:sz w:val="18"/>
                <w:szCs w:val="18"/>
              </w:rPr>
            </w:pPr>
            <w:r>
              <w:rPr>
                <w:sz w:val="18"/>
                <w:szCs w:val="18"/>
              </w:rPr>
              <w:t>16</w:t>
            </w:r>
          </w:p>
        </w:tc>
        <w:tc>
          <w:tcPr>
            <w:tcW w:w="874" w:type="dxa"/>
            <w:tcBorders>
              <w:top w:val="single" w:sz="6" w:space="0" w:color="000000"/>
              <w:left w:val="single" w:sz="6" w:space="0" w:color="000000"/>
              <w:bottom w:val="single" w:sz="6" w:space="0" w:color="000000"/>
              <w:right w:val="single" w:sz="6" w:space="0" w:color="000000"/>
            </w:tcBorders>
            <w:hideMark/>
          </w:tcPr>
          <w:p w14:paraId="3E667B10" w14:textId="77777777" w:rsidR="00E95A45" w:rsidRDefault="00E95A45">
            <w:pPr>
              <w:pStyle w:val="TableParagraph"/>
              <w:spacing w:line="234" w:lineRule="exact"/>
              <w:ind w:left="100" w:right="87"/>
              <w:jc w:val="center"/>
              <w:rPr>
                <w:sz w:val="18"/>
                <w:szCs w:val="18"/>
              </w:rPr>
            </w:pPr>
            <w:r>
              <w:rPr>
                <w:sz w:val="18"/>
                <w:szCs w:val="18"/>
              </w:rPr>
              <w:t>0.771</w:t>
            </w:r>
          </w:p>
        </w:tc>
        <w:tc>
          <w:tcPr>
            <w:tcW w:w="747" w:type="dxa"/>
            <w:tcBorders>
              <w:top w:val="single" w:sz="6" w:space="0" w:color="000000"/>
              <w:left w:val="single" w:sz="6" w:space="0" w:color="000000"/>
              <w:bottom w:val="single" w:sz="6" w:space="0" w:color="000000"/>
              <w:right w:val="single" w:sz="6" w:space="0" w:color="000000"/>
            </w:tcBorders>
            <w:hideMark/>
          </w:tcPr>
          <w:p w14:paraId="7C8BE881" w14:textId="77777777" w:rsidR="00E95A45" w:rsidRDefault="00E95A45">
            <w:pPr>
              <w:pStyle w:val="TableParagraph"/>
              <w:spacing w:line="234" w:lineRule="exact"/>
              <w:ind w:left="97" w:right="90"/>
              <w:jc w:val="center"/>
              <w:rPr>
                <w:sz w:val="18"/>
                <w:szCs w:val="18"/>
              </w:rPr>
            </w:pPr>
            <w:r>
              <w:rPr>
                <w:sz w:val="18"/>
                <w:szCs w:val="18"/>
              </w:rPr>
              <w:t>24</w:t>
            </w:r>
          </w:p>
        </w:tc>
        <w:tc>
          <w:tcPr>
            <w:tcW w:w="872" w:type="dxa"/>
            <w:tcBorders>
              <w:top w:val="single" w:sz="6" w:space="0" w:color="000000"/>
              <w:left w:val="single" w:sz="6" w:space="0" w:color="000000"/>
              <w:bottom w:val="single" w:sz="6" w:space="0" w:color="000000"/>
              <w:right w:val="single" w:sz="6" w:space="0" w:color="000000"/>
            </w:tcBorders>
            <w:hideMark/>
          </w:tcPr>
          <w:p w14:paraId="1E6398F2" w14:textId="77777777" w:rsidR="00E95A45" w:rsidRDefault="00E95A45">
            <w:pPr>
              <w:pStyle w:val="TableParagraph"/>
              <w:spacing w:line="234" w:lineRule="exact"/>
              <w:ind w:left="99" w:right="91"/>
              <w:jc w:val="center"/>
              <w:rPr>
                <w:sz w:val="18"/>
                <w:szCs w:val="18"/>
              </w:rPr>
            </w:pPr>
            <w:r>
              <w:rPr>
                <w:sz w:val="18"/>
                <w:szCs w:val="18"/>
              </w:rPr>
              <w:t>0.871</w:t>
            </w:r>
          </w:p>
        </w:tc>
        <w:tc>
          <w:tcPr>
            <w:tcW w:w="747" w:type="dxa"/>
            <w:tcBorders>
              <w:top w:val="single" w:sz="6" w:space="0" w:color="000000"/>
              <w:left w:val="single" w:sz="6" w:space="0" w:color="000000"/>
              <w:bottom w:val="single" w:sz="6" w:space="0" w:color="000000"/>
              <w:right w:val="single" w:sz="6" w:space="0" w:color="000000"/>
            </w:tcBorders>
            <w:hideMark/>
          </w:tcPr>
          <w:p w14:paraId="6DEF4DF5" w14:textId="77777777" w:rsidR="00E95A45" w:rsidRDefault="00E95A45">
            <w:pPr>
              <w:pStyle w:val="TableParagraph"/>
              <w:spacing w:line="234" w:lineRule="exact"/>
              <w:ind w:left="98" w:right="89"/>
              <w:jc w:val="center"/>
              <w:rPr>
                <w:sz w:val="18"/>
                <w:szCs w:val="18"/>
              </w:rPr>
            </w:pPr>
            <w:r>
              <w:rPr>
                <w:sz w:val="18"/>
                <w:szCs w:val="18"/>
              </w:rPr>
              <w:t>32</w:t>
            </w:r>
          </w:p>
        </w:tc>
        <w:tc>
          <w:tcPr>
            <w:tcW w:w="872" w:type="dxa"/>
            <w:tcBorders>
              <w:top w:val="single" w:sz="6" w:space="0" w:color="000000"/>
              <w:left w:val="single" w:sz="6" w:space="0" w:color="000000"/>
              <w:bottom w:val="single" w:sz="6" w:space="0" w:color="000000"/>
              <w:right w:val="single" w:sz="6" w:space="0" w:color="000000"/>
            </w:tcBorders>
            <w:hideMark/>
          </w:tcPr>
          <w:p w14:paraId="108EAC3D" w14:textId="77777777" w:rsidR="00E95A45" w:rsidRDefault="00E95A45">
            <w:pPr>
              <w:pStyle w:val="TableParagraph"/>
              <w:spacing w:line="234" w:lineRule="exact"/>
              <w:ind w:left="99" w:right="93"/>
              <w:jc w:val="center"/>
              <w:rPr>
                <w:sz w:val="18"/>
                <w:szCs w:val="18"/>
              </w:rPr>
            </w:pPr>
            <w:r>
              <w:rPr>
                <w:sz w:val="18"/>
                <w:szCs w:val="18"/>
              </w:rPr>
              <w:t>0.915</w:t>
            </w:r>
          </w:p>
        </w:tc>
        <w:tc>
          <w:tcPr>
            <w:tcW w:w="747" w:type="dxa"/>
            <w:tcBorders>
              <w:top w:val="single" w:sz="6" w:space="0" w:color="000000"/>
              <w:left w:val="single" w:sz="6" w:space="0" w:color="000000"/>
              <w:bottom w:val="single" w:sz="6" w:space="0" w:color="000000"/>
              <w:right w:val="single" w:sz="6" w:space="0" w:color="000000"/>
            </w:tcBorders>
            <w:hideMark/>
          </w:tcPr>
          <w:p w14:paraId="4C7259EE" w14:textId="77777777" w:rsidR="00E95A45" w:rsidRDefault="00E95A45">
            <w:pPr>
              <w:pStyle w:val="TableParagraph"/>
              <w:spacing w:line="234" w:lineRule="exact"/>
              <w:ind w:left="97" w:right="90"/>
              <w:jc w:val="center"/>
              <w:rPr>
                <w:sz w:val="18"/>
                <w:szCs w:val="18"/>
              </w:rPr>
            </w:pPr>
            <w:r>
              <w:rPr>
                <w:sz w:val="18"/>
                <w:szCs w:val="18"/>
              </w:rPr>
              <w:t>40</w:t>
            </w:r>
          </w:p>
        </w:tc>
        <w:tc>
          <w:tcPr>
            <w:tcW w:w="874" w:type="dxa"/>
            <w:tcBorders>
              <w:top w:val="single" w:sz="6" w:space="0" w:color="000000"/>
              <w:left w:val="single" w:sz="6" w:space="0" w:color="000000"/>
              <w:bottom w:val="single" w:sz="6" w:space="0" w:color="000000"/>
              <w:right w:val="single" w:sz="6" w:space="0" w:color="000000"/>
            </w:tcBorders>
            <w:hideMark/>
          </w:tcPr>
          <w:p w14:paraId="59F0DB06" w14:textId="77777777" w:rsidR="00E95A45" w:rsidRDefault="00E95A45">
            <w:pPr>
              <w:pStyle w:val="TableParagraph"/>
              <w:spacing w:line="234" w:lineRule="exact"/>
              <w:ind w:left="96" w:right="90"/>
              <w:jc w:val="center"/>
              <w:rPr>
                <w:sz w:val="18"/>
                <w:szCs w:val="18"/>
              </w:rPr>
            </w:pPr>
            <w:r>
              <w:rPr>
                <w:sz w:val="18"/>
                <w:szCs w:val="18"/>
              </w:rPr>
              <w:t>0.934</w:t>
            </w:r>
          </w:p>
        </w:tc>
        <w:tc>
          <w:tcPr>
            <w:tcW w:w="744" w:type="dxa"/>
            <w:tcBorders>
              <w:top w:val="single" w:sz="6" w:space="0" w:color="000000"/>
              <w:left w:val="single" w:sz="6" w:space="0" w:color="000000"/>
              <w:bottom w:val="single" w:sz="6" w:space="0" w:color="000000"/>
              <w:right w:val="single" w:sz="6" w:space="0" w:color="000000"/>
            </w:tcBorders>
            <w:hideMark/>
          </w:tcPr>
          <w:p w14:paraId="080F4DAC" w14:textId="77777777" w:rsidR="00E95A45" w:rsidRDefault="00E95A45">
            <w:pPr>
              <w:pStyle w:val="TableParagraph"/>
              <w:spacing w:line="234" w:lineRule="exact"/>
              <w:ind w:left="94" w:right="91"/>
              <w:jc w:val="center"/>
              <w:rPr>
                <w:sz w:val="18"/>
                <w:szCs w:val="18"/>
              </w:rPr>
            </w:pPr>
            <w:r>
              <w:rPr>
                <w:sz w:val="18"/>
                <w:szCs w:val="18"/>
              </w:rPr>
              <w:t>48</w:t>
            </w:r>
          </w:p>
        </w:tc>
        <w:tc>
          <w:tcPr>
            <w:tcW w:w="874" w:type="dxa"/>
            <w:tcBorders>
              <w:top w:val="single" w:sz="6" w:space="0" w:color="000000"/>
              <w:left w:val="single" w:sz="6" w:space="0" w:color="000000"/>
              <w:bottom w:val="single" w:sz="6" w:space="0" w:color="000000"/>
              <w:right w:val="single" w:sz="6" w:space="0" w:color="000000"/>
            </w:tcBorders>
            <w:hideMark/>
          </w:tcPr>
          <w:p w14:paraId="4E2386D1" w14:textId="77777777" w:rsidR="00E95A45" w:rsidRDefault="00E95A45">
            <w:pPr>
              <w:pStyle w:val="TableParagraph"/>
              <w:spacing w:line="234" w:lineRule="exact"/>
              <w:ind w:left="183"/>
              <w:rPr>
                <w:sz w:val="18"/>
                <w:szCs w:val="18"/>
              </w:rPr>
            </w:pPr>
            <w:r>
              <w:rPr>
                <w:sz w:val="18"/>
                <w:szCs w:val="18"/>
              </w:rPr>
              <w:t>0.942</w:t>
            </w:r>
          </w:p>
        </w:tc>
      </w:tr>
    </w:tbl>
    <w:p w14:paraId="15F70B0D" w14:textId="77777777" w:rsidR="00E95A45" w:rsidRDefault="00E95A45" w:rsidP="00E95A45">
      <w:pPr>
        <w:ind w:left="450"/>
        <w:jc w:val="center"/>
        <w:rPr>
          <w:sz w:val="20"/>
          <w:szCs w:val="20"/>
        </w:rPr>
      </w:pPr>
    </w:p>
    <w:p w14:paraId="416FB023" w14:textId="77777777" w:rsidR="00E95A45" w:rsidRDefault="00E95A45" w:rsidP="00E95A45">
      <w:pPr>
        <w:ind w:left="450"/>
        <w:jc w:val="center"/>
        <w:rPr>
          <w:sz w:val="20"/>
          <w:szCs w:val="20"/>
        </w:rPr>
      </w:pPr>
    </w:p>
    <w:p w14:paraId="74C51451" w14:textId="77777777" w:rsidR="00E95A45" w:rsidRDefault="00E95A45" w:rsidP="00E95A45">
      <w:pPr>
        <w:ind w:left="450"/>
        <w:jc w:val="center"/>
        <w:rPr>
          <w:sz w:val="20"/>
          <w:szCs w:val="20"/>
        </w:rPr>
      </w:pPr>
    </w:p>
    <w:p w14:paraId="47A94CF4" w14:textId="77777777" w:rsidR="00E95A45" w:rsidRDefault="00E95A45" w:rsidP="00E95A45">
      <w:pPr>
        <w:ind w:left="450"/>
        <w:jc w:val="center"/>
        <w:rPr>
          <w:sz w:val="20"/>
          <w:szCs w:val="20"/>
        </w:rPr>
      </w:pPr>
    </w:p>
    <w:p w14:paraId="44FA0B46" w14:textId="77777777" w:rsidR="00E95A45" w:rsidRDefault="00E95A45" w:rsidP="00E95A45">
      <w:pPr>
        <w:ind w:left="450"/>
        <w:jc w:val="center"/>
        <w:rPr>
          <w:sz w:val="20"/>
          <w:szCs w:val="20"/>
        </w:rPr>
      </w:pPr>
    </w:p>
    <w:p w14:paraId="478F6614" w14:textId="77777777" w:rsidR="00E95A45" w:rsidRDefault="00E95A45" w:rsidP="00E95A45">
      <w:pPr>
        <w:ind w:left="450"/>
        <w:jc w:val="center"/>
        <w:rPr>
          <w:sz w:val="20"/>
          <w:szCs w:val="20"/>
        </w:rPr>
      </w:pPr>
    </w:p>
    <w:p w14:paraId="634BEB73" w14:textId="77777777" w:rsidR="00E95A45" w:rsidRDefault="00E95A45" w:rsidP="00E95A45">
      <w:pPr>
        <w:ind w:left="450"/>
        <w:jc w:val="center"/>
        <w:rPr>
          <w:sz w:val="20"/>
          <w:szCs w:val="20"/>
        </w:rPr>
      </w:pPr>
    </w:p>
    <w:p w14:paraId="729480FA" w14:textId="77777777" w:rsidR="00E95A45" w:rsidRDefault="00E95A45" w:rsidP="00E95A45">
      <w:pPr>
        <w:ind w:left="450"/>
        <w:jc w:val="center"/>
        <w:rPr>
          <w:sz w:val="20"/>
          <w:szCs w:val="20"/>
        </w:rPr>
      </w:pPr>
    </w:p>
    <w:p w14:paraId="4624EDBB" w14:textId="77777777" w:rsidR="00E95A45" w:rsidRDefault="00E95A45" w:rsidP="00E95A45">
      <w:pPr>
        <w:ind w:left="450"/>
        <w:jc w:val="center"/>
        <w:rPr>
          <w:sz w:val="20"/>
          <w:szCs w:val="20"/>
        </w:rPr>
      </w:pPr>
    </w:p>
    <w:p w14:paraId="11C102F7" w14:textId="77777777" w:rsidR="00E95A45" w:rsidRDefault="00E95A45" w:rsidP="00E95A45">
      <w:pPr>
        <w:ind w:left="450"/>
        <w:jc w:val="center"/>
        <w:rPr>
          <w:sz w:val="20"/>
          <w:szCs w:val="20"/>
        </w:rPr>
      </w:pPr>
    </w:p>
    <w:p w14:paraId="349B8404" w14:textId="77777777" w:rsidR="00E95A45" w:rsidRDefault="00E95A45" w:rsidP="00E95A45">
      <w:pPr>
        <w:ind w:left="450"/>
        <w:jc w:val="center"/>
        <w:rPr>
          <w:sz w:val="20"/>
          <w:szCs w:val="20"/>
        </w:rPr>
      </w:pPr>
    </w:p>
    <w:p w14:paraId="4D244F77" w14:textId="77777777" w:rsidR="00E95A45" w:rsidRDefault="00E95A45" w:rsidP="00E95A45">
      <w:pPr>
        <w:ind w:left="450"/>
        <w:jc w:val="center"/>
        <w:rPr>
          <w:sz w:val="20"/>
          <w:szCs w:val="20"/>
        </w:rPr>
      </w:pPr>
    </w:p>
    <w:p w14:paraId="0509630C" w14:textId="77777777" w:rsidR="00E95A45" w:rsidRDefault="00E95A45" w:rsidP="00E95A45">
      <w:pPr>
        <w:ind w:left="450"/>
        <w:jc w:val="center"/>
        <w:rPr>
          <w:sz w:val="20"/>
          <w:szCs w:val="20"/>
        </w:rPr>
      </w:pPr>
    </w:p>
    <w:p w14:paraId="54297C87" w14:textId="77777777" w:rsidR="00E95A45" w:rsidRDefault="00E95A45" w:rsidP="00E95A45">
      <w:pPr>
        <w:ind w:left="450"/>
        <w:jc w:val="center"/>
        <w:rPr>
          <w:sz w:val="20"/>
          <w:szCs w:val="20"/>
        </w:rPr>
      </w:pPr>
    </w:p>
    <w:p w14:paraId="569B3796" w14:textId="77777777" w:rsidR="00E95A45" w:rsidRDefault="00E95A45" w:rsidP="00E95A45">
      <w:pPr>
        <w:ind w:left="450"/>
        <w:jc w:val="center"/>
        <w:rPr>
          <w:sz w:val="20"/>
          <w:szCs w:val="20"/>
        </w:rPr>
      </w:pPr>
    </w:p>
    <w:p w14:paraId="1BB04897" w14:textId="77777777" w:rsidR="00E95A45" w:rsidRDefault="00E95A45" w:rsidP="00E95A45">
      <w:pPr>
        <w:ind w:left="450"/>
        <w:jc w:val="center"/>
        <w:rPr>
          <w:sz w:val="20"/>
          <w:szCs w:val="20"/>
        </w:rPr>
      </w:pPr>
    </w:p>
    <w:p w14:paraId="54DD8D30" w14:textId="77777777" w:rsidR="00E95A45" w:rsidRDefault="00E95A45" w:rsidP="00E95A45">
      <w:pPr>
        <w:ind w:left="450"/>
        <w:jc w:val="center"/>
        <w:rPr>
          <w:sz w:val="20"/>
          <w:szCs w:val="20"/>
        </w:rPr>
      </w:pPr>
    </w:p>
    <w:p w14:paraId="527E5D74" w14:textId="77777777" w:rsidR="00E95A45" w:rsidRDefault="00E95A45" w:rsidP="00E95A45">
      <w:pPr>
        <w:ind w:left="450"/>
        <w:jc w:val="center"/>
        <w:rPr>
          <w:sz w:val="20"/>
          <w:szCs w:val="20"/>
        </w:rPr>
      </w:pPr>
    </w:p>
    <w:p w14:paraId="54D3FE03" w14:textId="77777777" w:rsidR="00E95A45" w:rsidRDefault="00E95A45" w:rsidP="00E95A45">
      <w:pPr>
        <w:ind w:left="450"/>
        <w:jc w:val="center"/>
        <w:rPr>
          <w:sz w:val="20"/>
          <w:szCs w:val="20"/>
        </w:rPr>
      </w:pPr>
    </w:p>
    <w:p w14:paraId="63C48EE2" w14:textId="77777777" w:rsidR="00E95A45" w:rsidRDefault="00E95A45" w:rsidP="00E95A45">
      <w:pPr>
        <w:ind w:left="450"/>
        <w:jc w:val="center"/>
        <w:rPr>
          <w:sz w:val="20"/>
          <w:szCs w:val="20"/>
        </w:rPr>
      </w:pPr>
    </w:p>
    <w:p w14:paraId="06AA4D1F" w14:textId="77777777" w:rsidR="00E95A45" w:rsidRDefault="00E95A45" w:rsidP="00E95A45">
      <w:pPr>
        <w:ind w:left="450"/>
        <w:jc w:val="center"/>
        <w:rPr>
          <w:sz w:val="20"/>
          <w:szCs w:val="20"/>
        </w:rPr>
      </w:pPr>
    </w:p>
    <w:p w14:paraId="4E5D49A5" w14:textId="77777777" w:rsidR="00E95A45" w:rsidRDefault="00E95A45" w:rsidP="00E95A45">
      <w:pPr>
        <w:ind w:left="450"/>
        <w:jc w:val="center"/>
        <w:rPr>
          <w:sz w:val="20"/>
          <w:szCs w:val="20"/>
        </w:rPr>
      </w:pPr>
    </w:p>
    <w:p w14:paraId="6BDF1F4C" w14:textId="77777777" w:rsidR="00E95A45" w:rsidRDefault="00E95A45" w:rsidP="00E95A45">
      <w:pPr>
        <w:ind w:left="450"/>
        <w:jc w:val="center"/>
        <w:rPr>
          <w:sz w:val="20"/>
          <w:szCs w:val="20"/>
        </w:rPr>
      </w:pPr>
    </w:p>
    <w:p w14:paraId="69C09713" w14:textId="77777777" w:rsidR="00E95A45" w:rsidRDefault="00E95A45" w:rsidP="00E95A45">
      <w:pPr>
        <w:ind w:left="450"/>
        <w:jc w:val="center"/>
        <w:rPr>
          <w:sz w:val="20"/>
          <w:szCs w:val="20"/>
        </w:rPr>
      </w:pPr>
    </w:p>
    <w:p w14:paraId="1C70A678" w14:textId="77777777" w:rsidR="00E95A45" w:rsidRDefault="00E95A45" w:rsidP="00E95A45">
      <w:pPr>
        <w:ind w:left="450"/>
        <w:jc w:val="center"/>
        <w:rPr>
          <w:sz w:val="20"/>
          <w:szCs w:val="20"/>
        </w:rPr>
      </w:pPr>
    </w:p>
    <w:p w14:paraId="28AF1905" w14:textId="77777777" w:rsidR="00E95A45" w:rsidRDefault="00E95A45" w:rsidP="00E95A45">
      <w:pPr>
        <w:ind w:left="450"/>
        <w:jc w:val="center"/>
        <w:rPr>
          <w:sz w:val="20"/>
          <w:szCs w:val="20"/>
        </w:rPr>
      </w:pPr>
    </w:p>
    <w:p w14:paraId="605F9CF9" w14:textId="77777777" w:rsidR="00E95A45" w:rsidRDefault="00E95A45" w:rsidP="00E95A45">
      <w:pPr>
        <w:ind w:left="450"/>
        <w:jc w:val="center"/>
        <w:rPr>
          <w:sz w:val="20"/>
          <w:szCs w:val="20"/>
        </w:rPr>
      </w:pPr>
    </w:p>
    <w:p w14:paraId="4F15D339" w14:textId="77777777" w:rsidR="00E95A45" w:rsidRDefault="00E95A45" w:rsidP="00E95A45">
      <w:pPr>
        <w:ind w:left="450"/>
        <w:jc w:val="center"/>
        <w:rPr>
          <w:sz w:val="20"/>
          <w:szCs w:val="20"/>
        </w:rPr>
      </w:pPr>
    </w:p>
    <w:p w14:paraId="13551896" w14:textId="77777777" w:rsidR="00E95A45" w:rsidRDefault="00E95A45" w:rsidP="00E95A45">
      <w:pPr>
        <w:ind w:left="450"/>
        <w:jc w:val="center"/>
        <w:rPr>
          <w:sz w:val="20"/>
          <w:szCs w:val="20"/>
        </w:rPr>
      </w:pPr>
    </w:p>
    <w:p w14:paraId="429CF507" w14:textId="77777777" w:rsidR="00E95A45" w:rsidRDefault="00E95A45" w:rsidP="00E95A45">
      <w:pPr>
        <w:ind w:left="450"/>
        <w:jc w:val="center"/>
        <w:rPr>
          <w:sz w:val="20"/>
          <w:szCs w:val="20"/>
        </w:rPr>
      </w:pPr>
    </w:p>
    <w:p w14:paraId="1A70F2C6" w14:textId="77777777" w:rsidR="00E95A45" w:rsidRDefault="00E95A45" w:rsidP="00E95A45">
      <w:pPr>
        <w:ind w:left="450"/>
        <w:jc w:val="center"/>
        <w:rPr>
          <w:sz w:val="20"/>
          <w:szCs w:val="20"/>
        </w:rPr>
      </w:pPr>
    </w:p>
    <w:p w14:paraId="7A1E589D" w14:textId="77777777" w:rsidR="00E95A45" w:rsidRDefault="00E95A45" w:rsidP="00E95A45">
      <w:pPr>
        <w:ind w:left="450"/>
        <w:jc w:val="center"/>
        <w:rPr>
          <w:sz w:val="20"/>
          <w:szCs w:val="20"/>
        </w:rPr>
      </w:pPr>
    </w:p>
    <w:p w14:paraId="793A7232" w14:textId="77777777" w:rsidR="00E95A45" w:rsidRDefault="00E95A45" w:rsidP="00E95A45">
      <w:pPr>
        <w:ind w:left="450"/>
        <w:jc w:val="center"/>
        <w:rPr>
          <w:sz w:val="20"/>
          <w:szCs w:val="20"/>
        </w:rPr>
      </w:pPr>
    </w:p>
    <w:p w14:paraId="523BEF69" w14:textId="77777777" w:rsidR="00E95A45" w:rsidRDefault="00E95A45" w:rsidP="00E95A45">
      <w:pPr>
        <w:ind w:left="450"/>
        <w:jc w:val="center"/>
        <w:rPr>
          <w:sz w:val="20"/>
          <w:szCs w:val="20"/>
        </w:rPr>
      </w:pPr>
    </w:p>
    <w:p w14:paraId="605C63BD" w14:textId="77777777" w:rsidR="00E95A45" w:rsidRDefault="00E95A45" w:rsidP="00E95A45">
      <w:pPr>
        <w:ind w:left="450"/>
        <w:jc w:val="center"/>
        <w:rPr>
          <w:sz w:val="20"/>
          <w:szCs w:val="20"/>
        </w:rPr>
      </w:pPr>
    </w:p>
    <w:p w14:paraId="536B2645" w14:textId="77777777" w:rsidR="00E95A45" w:rsidRDefault="00E95A45" w:rsidP="00E95A45">
      <w:pPr>
        <w:ind w:left="450"/>
        <w:jc w:val="center"/>
        <w:rPr>
          <w:sz w:val="20"/>
          <w:szCs w:val="20"/>
        </w:rPr>
      </w:pPr>
    </w:p>
    <w:p w14:paraId="50A81263" w14:textId="77777777" w:rsidR="00E95A45" w:rsidRDefault="00E95A45" w:rsidP="00E95A45">
      <w:pPr>
        <w:ind w:left="450"/>
        <w:jc w:val="center"/>
        <w:rPr>
          <w:sz w:val="20"/>
          <w:szCs w:val="20"/>
        </w:rPr>
      </w:pPr>
    </w:p>
    <w:p w14:paraId="5AD63A54" w14:textId="77777777" w:rsidR="00E95A45" w:rsidRDefault="00E95A45" w:rsidP="00E95A45">
      <w:pPr>
        <w:ind w:left="450"/>
        <w:jc w:val="center"/>
        <w:rPr>
          <w:sz w:val="20"/>
          <w:szCs w:val="20"/>
        </w:rPr>
      </w:pPr>
    </w:p>
    <w:p w14:paraId="6788849A" w14:textId="77777777" w:rsidR="00E95A45" w:rsidRDefault="00E95A45" w:rsidP="00E95A45">
      <w:pPr>
        <w:ind w:left="450"/>
        <w:jc w:val="center"/>
        <w:rPr>
          <w:sz w:val="20"/>
          <w:szCs w:val="20"/>
        </w:rPr>
      </w:pPr>
    </w:p>
    <w:p w14:paraId="7B53EAD9" w14:textId="77777777" w:rsidR="00E95A45" w:rsidRDefault="00E95A45" w:rsidP="00E95A45">
      <w:pPr>
        <w:ind w:left="450"/>
        <w:jc w:val="center"/>
        <w:rPr>
          <w:sz w:val="20"/>
          <w:szCs w:val="20"/>
        </w:rPr>
      </w:pPr>
    </w:p>
    <w:p w14:paraId="5D657E0B" w14:textId="77777777" w:rsidR="00E95A45" w:rsidRDefault="00E95A45" w:rsidP="00E95A45">
      <w:pPr>
        <w:ind w:left="450"/>
        <w:jc w:val="center"/>
        <w:rPr>
          <w:sz w:val="20"/>
          <w:szCs w:val="20"/>
        </w:rPr>
      </w:pPr>
    </w:p>
    <w:p w14:paraId="19A1458A" w14:textId="77777777" w:rsidR="00E95A45" w:rsidRDefault="00E95A45" w:rsidP="00E95A45">
      <w:pPr>
        <w:ind w:left="450"/>
        <w:jc w:val="center"/>
        <w:rPr>
          <w:sz w:val="20"/>
          <w:szCs w:val="20"/>
        </w:rPr>
      </w:pPr>
    </w:p>
    <w:p w14:paraId="5AF574EE" w14:textId="77777777" w:rsidR="00E95A45" w:rsidRDefault="00E95A45" w:rsidP="00E95A45">
      <w:pPr>
        <w:ind w:left="450"/>
        <w:jc w:val="center"/>
        <w:rPr>
          <w:sz w:val="20"/>
          <w:szCs w:val="20"/>
        </w:rPr>
      </w:pPr>
    </w:p>
    <w:p w14:paraId="1593B856" w14:textId="77777777" w:rsidR="00E95A45" w:rsidRDefault="00E95A45" w:rsidP="00E95A45">
      <w:pPr>
        <w:ind w:left="450"/>
        <w:jc w:val="center"/>
        <w:rPr>
          <w:sz w:val="20"/>
          <w:szCs w:val="20"/>
        </w:rPr>
      </w:pPr>
    </w:p>
    <w:p w14:paraId="5F1387F8" w14:textId="77777777" w:rsidR="00E95A45" w:rsidRDefault="00E95A45" w:rsidP="00E95A45">
      <w:pPr>
        <w:ind w:left="450"/>
        <w:jc w:val="center"/>
        <w:rPr>
          <w:sz w:val="20"/>
          <w:szCs w:val="20"/>
        </w:rPr>
      </w:pPr>
    </w:p>
    <w:p w14:paraId="0B540EF0" w14:textId="77777777" w:rsidR="00E95A45" w:rsidRDefault="00E95A45" w:rsidP="00E95A45">
      <w:pPr>
        <w:ind w:left="450"/>
        <w:jc w:val="center"/>
        <w:rPr>
          <w:sz w:val="20"/>
          <w:szCs w:val="20"/>
        </w:rPr>
      </w:pPr>
    </w:p>
    <w:p w14:paraId="32CDB87F" w14:textId="77777777" w:rsidR="00E95A45" w:rsidRDefault="00E95A45" w:rsidP="00E95A45">
      <w:pPr>
        <w:ind w:left="450"/>
        <w:jc w:val="center"/>
        <w:rPr>
          <w:sz w:val="20"/>
          <w:szCs w:val="20"/>
        </w:rPr>
      </w:pPr>
    </w:p>
    <w:p w14:paraId="192BB987" w14:textId="77777777" w:rsidR="00E95A45" w:rsidRDefault="00E95A45" w:rsidP="00E95A45">
      <w:pPr>
        <w:ind w:left="450"/>
        <w:jc w:val="center"/>
        <w:rPr>
          <w:sz w:val="20"/>
          <w:szCs w:val="20"/>
        </w:rPr>
      </w:pPr>
    </w:p>
    <w:p w14:paraId="3D793E45" w14:textId="77777777" w:rsidR="00E95A45" w:rsidRDefault="00E95A45" w:rsidP="00E95A45">
      <w:pPr>
        <w:ind w:left="450"/>
        <w:jc w:val="center"/>
        <w:rPr>
          <w:sz w:val="20"/>
          <w:szCs w:val="20"/>
        </w:rPr>
      </w:pPr>
    </w:p>
    <w:p w14:paraId="6F56A8D1" w14:textId="77777777" w:rsidR="00E95A45" w:rsidRDefault="00E95A45" w:rsidP="00E95A45">
      <w:pPr>
        <w:ind w:left="450"/>
        <w:jc w:val="center"/>
        <w:rPr>
          <w:sz w:val="20"/>
          <w:szCs w:val="20"/>
        </w:rPr>
      </w:pPr>
    </w:p>
    <w:p w14:paraId="6A974C44" w14:textId="77777777" w:rsidR="00E95A45" w:rsidRDefault="00E95A45" w:rsidP="00E95A45">
      <w:pPr>
        <w:ind w:left="450"/>
        <w:jc w:val="center"/>
        <w:rPr>
          <w:sz w:val="20"/>
          <w:szCs w:val="20"/>
        </w:rPr>
      </w:pPr>
    </w:p>
    <w:p w14:paraId="4955ADBC" w14:textId="77777777" w:rsidR="00E95A45" w:rsidRDefault="00E95A45" w:rsidP="00E95A45">
      <w:pPr>
        <w:ind w:left="450"/>
        <w:jc w:val="center"/>
        <w:rPr>
          <w:sz w:val="20"/>
          <w:szCs w:val="20"/>
        </w:rPr>
      </w:pPr>
    </w:p>
    <w:p w14:paraId="76F6E7C0" w14:textId="77777777" w:rsidR="00E95A45" w:rsidRDefault="00E95A45" w:rsidP="00E95A45">
      <w:pPr>
        <w:ind w:left="450"/>
        <w:jc w:val="center"/>
        <w:rPr>
          <w:sz w:val="20"/>
          <w:szCs w:val="20"/>
        </w:rPr>
      </w:pPr>
    </w:p>
    <w:p w14:paraId="7925A483" w14:textId="77777777" w:rsidR="00E95A45" w:rsidRDefault="00E95A45" w:rsidP="00E95A45">
      <w:pPr>
        <w:ind w:left="450"/>
        <w:jc w:val="center"/>
        <w:rPr>
          <w:sz w:val="20"/>
          <w:szCs w:val="20"/>
        </w:rPr>
      </w:pPr>
    </w:p>
    <w:p w14:paraId="342527DB" w14:textId="77777777" w:rsidR="00E95A45" w:rsidRDefault="00E95A45" w:rsidP="00E95A45">
      <w:pPr>
        <w:ind w:left="450"/>
        <w:jc w:val="center"/>
        <w:rPr>
          <w:sz w:val="20"/>
          <w:szCs w:val="20"/>
        </w:rPr>
      </w:pPr>
    </w:p>
    <w:p w14:paraId="1076D68D" w14:textId="77777777" w:rsidR="00E95A45" w:rsidRDefault="00E95A45" w:rsidP="00E95A45">
      <w:pPr>
        <w:ind w:left="450"/>
        <w:jc w:val="center"/>
        <w:rPr>
          <w:sz w:val="20"/>
          <w:szCs w:val="20"/>
        </w:rPr>
      </w:pPr>
    </w:p>
    <w:p w14:paraId="3A119878" w14:textId="77777777" w:rsidR="00E95A45" w:rsidRDefault="00E95A45" w:rsidP="00E95A45">
      <w:pPr>
        <w:ind w:left="450"/>
        <w:jc w:val="center"/>
        <w:rPr>
          <w:sz w:val="20"/>
          <w:szCs w:val="20"/>
        </w:rPr>
      </w:pPr>
    </w:p>
    <w:p w14:paraId="501304BE" w14:textId="77777777" w:rsidR="00E95A45" w:rsidRDefault="00E95A45" w:rsidP="00E95A45">
      <w:pPr>
        <w:ind w:left="450"/>
        <w:jc w:val="center"/>
        <w:rPr>
          <w:sz w:val="20"/>
          <w:szCs w:val="20"/>
        </w:rPr>
      </w:pPr>
    </w:p>
    <w:p w14:paraId="04A9BC00" w14:textId="77777777" w:rsidR="00E95A45" w:rsidRDefault="00E95A45" w:rsidP="00E95A45">
      <w:pPr>
        <w:ind w:left="450"/>
        <w:jc w:val="center"/>
        <w:rPr>
          <w:sz w:val="20"/>
          <w:szCs w:val="20"/>
        </w:rPr>
      </w:pPr>
    </w:p>
    <w:p w14:paraId="7E9E10B5" w14:textId="77777777" w:rsidR="00E95A45" w:rsidRDefault="00E95A45" w:rsidP="00E95A45">
      <w:pPr>
        <w:ind w:left="450"/>
        <w:jc w:val="center"/>
        <w:rPr>
          <w:sz w:val="20"/>
          <w:szCs w:val="20"/>
        </w:rPr>
      </w:pPr>
    </w:p>
    <w:p w14:paraId="10F3DF40" w14:textId="77777777" w:rsidR="00E95A45" w:rsidRDefault="00E95A45" w:rsidP="00E95A45">
      <w:pPr>
        <w:ind w:left="450"/>
        <w:jc w:val="center"/>
        <w:rPr>
          <w:sz w:val="20"/>
          <w:szCs w:val="20"/>
        </w:rPr>
      </w:pPr>
    </w:p>
    <w:p w14:paraId="76C85883" w14:textId="77777777" w:rsidR="00E95A45" w:rsidRDefault="00E95A45" w:rsidP="00E95A45">
      <w:pPr>
        <w:ind w:left="450"/>
        <w:jc w:val="center"/>
        <w:rPr>
          <w:sz w:val="20"/>
          <w:szCs w:val="20"/>
        </w:rPr>
      </w:pPr>
    </w:p>
    <w:p w14:paraId="7EF8979E" w14:textId="77777777" w:rsidR="00E95A45" w:rsidRDefault="00E95A45" w:rsidP="00E95A45">
      <w:pPr>
        <w:ind w:left="450"/>
        <w:jc w:val="center"/>
        <w:rPr>
          <w:sz w:val="20"/>
          <w:szCs w:val="20"/>
        </w:rPr>
      </w:pPr>
    </w:p>
    <w:p w14:paraId="21DD7652" w14:textId="77777777" w:rsidR="00E95A45" w:rsidRDefault="00E95A45" w:rsidP="00E95A45">
      <w:pPr>
        <w:ind w:left="450"/>
        <w:jc w:val="center"/>
        <w:rPr>
          <w:sz w:val="20"/>
          <w:szCs w:val="20"/>
        </w:rPr>
      </w:pPr>
    </w:p>
    <w:p w14:paraId="4810ED3F" w14:textId="77777777" w:rsidR="00E95A45" w:rsidRDefault="00E95A45" w:rsidP="00E95A45">
      <w:pPr>
        <w:ind w:left="450"/>
        <w:jc w:val="center"/>
        <w:rPr>
          <w:sz w:val="20"/>
          <w:szCs w:val="20"/>
        </w:rPr>
      </w:pPr>
    </w:p>
    <w:p w14:paraId="4C6A7256" w14:textId="77777777" w:rsidR="00E95A45" w:rsidRDefault="00E95A45" w:rsidP="00E95A45">
      <w:pPr>
        <w:ind w:left="450"/>
        <w:jc w:val="center"/>
        <w:rPr>
          <w:sz w:val="20"/>
          <w:szCs w:val="20"/>
        </w:rPr>
      </w:pPr>
    </w:p>
    <w:p w14:paraId="2AB12F06" w14:textId="77777777" w:rsidR="00E95A45" w:rsidRDefault="00E95A45" w:rsidP="00E95A45">
      <w:pPr>
        <w:rPr>
          <w:sz w:val="20"/>
          <w:szCs w:val="20"/>
        </w:rPr>
        <w:sectPr w:rsidR="00E95A45">
          <w:type w:val="continuous"/>
          <w:pgSz w:w="11906" w:h="16840"/>
          <w:pgMar w:top="1120" w:right="1374" w:bottom="1098" w:left="175" w:header="0" w:footer="0" w:gutter="0"/>
          <w:cols w:num="2" w:space="720" w:equalWidth="0">
            <w:col w:w="11920" w:space="0"/>
            <w:col w:w="2700"/>
          </w:cols>
        </w:sectPr>
      </w:pPr>
    </w:p>
    <w:p w14:paraId="6A65D497" w14:textId="77777777" w:rsidR="00E95A45" w:rsidRDefault="00245FA2" w:rsidP="00245FA2">
      <w:pPr>
        <w:ind w:hanging="851"/>
        <w:jc w:val="both"/>
        <w:rPr>
          <w:sz w:val="20"/>
          <w:szCs w:val="20"/>
        </w:rPr>
      </w:pPr>
      <w:r>
        <w:rPr>
          <w:noProof/>
          <w:sz w:val="20"/>
          <w:szCs w:val="20"/>
          <w:lang w:val="ru-RU" w:eastAsia="ru-RU"/>
        </w:rPr>
        <w:lastRenderedPageBreak/>
        <w:drawing>
          <wp:inline distT="0" distB="0" distL="0" distR="0" wp14:anchorId="06787032" wp14:editId="5574E2C3">
            <wp:extent cx="6668847" cy="5108027"/>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6" cstate="print">
                      <a:extLst>
                        <a:ext uri="{28A0092B-C50C-407E-A947-70E740481C1C}">
                          <a14:useLocalDpi xmlns:a14="http://schemas.microsoft.com/office/drawing/2010/main" val="0"/>
                        </a:ext>
                      </a:extLst>
                    </a:blip>
                    <a:srcRect b="7778"/>
                    <a:stretch/>
                  </pic:blipFill>
                  <pic:spPr bwMode="auto">
                    <a:xfrm>
                      <a:off x="0" y="0"/>
                      <a:ext cx="6686675" cy="5121682"/>
                    </a:xfrm>
                    <a:prstGeom prst="rect">
                      <a:avLst/>
                    </a:prstGeom>
                    <a:ln>
                      <a:noFill/>
                    </a:ln>
                    <a:extLst>
                      <a:ext uri="{53640926-AAD7-44D8-BBD7-CCE9431645EC}">
                        <a14:shadowObscured xmlns:a14="http://schemas.microsoft.com/office/drawing/2010/main"/>
                      </a:ext>
                    </a:extLst>
                  </pic:spPr>
                </pic:pic>
              </a:graphicData>
            </a:graphic>
          </wp:inline>
        </w:drawing>
      </w:r>
    </w:p>
    <w:p w14:paraId="5F9995C5" w14:textId="77777777" w:rsidR="00E95A45" w:rsidRDefault="00E95A45" w:rsidP="00E95A45">
      <w:pPr>
        <w:ind w:left="450"/>
        <w:jc w:val="both"/>
        <w:rPr>
          <w:sz w:val="20"/>
          <w:szCs w:val="20"/>
        </w:rPr>
      </w:pPr>
    </w:p>
    <w:p w14:paraId="22139C81" w14:textId="77777777" w:rsidR="00E95A45" w:rsidRDefault="00E95A45" w:rsidP="00E95A45">
      <w:pPr>
        <w:ind w:left="450"/>
        <w:jc w:val="both"/>
        <w:rPr>
          <w:sz w:val="20"/>
          <w:szCs w:val="20"/>
        </w:rPr>
      </w:pPr>
    </w:p>
    <w:p w14:paraId="6567D6F4" w14:textId="77777777" w:rsidR="00E95A45" w:rsidRDefault="00E95A45" w:rsidP="00E95A45">
      <w:pPr>
        <w:ind w:left="450"/>
        <w:jc w:val="both"/>
        <w:rPr>
          <w:sz w:val="20"/>
          <w:szCs w:val="20"/>
        </w:rPr>
      </w:pPr>
    </w:p>
    <w:p w14:paraId="5BAE4387" w14:textId="77777777" w:rsidR="00E95A45" w:rsidRDefault="00E95A45" w:rsidP="00E95A45">
      <w:pPr>
        <w:ind w:left="450"/>
        <w:jc w:val="center"/>
        <w:rPr>
          <w:sz w:val="20"/>
          <w:szCs w:val="20"/>
        </w:rPr>
      </w:pPr>
    </w:p>
    <w:p w14:paraId="476179AB" w14:textId="77777777" w:rsidR="00852ED3" w:rsidRDefault="00852ED3"/>
    <w:sectPr w:rsidR="00852E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1EB"/>
    <w:multiLevelType w:val="hybridMultilevel"/>
    <w:tmpl w:val="33BABFE0"/>
    <w:lvl w:ilvl="0" w:tplc="83F27BAA">
      <w:start w:val="1"/>
      <w:numFmt w:val="bullet"/>
      <w:lvlText w:val="-"/>
      <w:lvlJc w:val="left"/>
      <w:pPr>
        <w:ind w:left="0" w:firstLine="0"/>
      </w:pPr>
    </w:lvl>
    <w:lvl w:ilvl="1" w:tplc="C798C0BC">
      <w:numFmt w:val="decimal"/>
      <w:lvlText w:val=""/>
      <w:lvlJc w:val="left"/>
      <w:pPr>
        <w:ind w:left="0" w:firstLine="0"/>
      </w:pPr>
    </w:lvl>
    <w:lvl w:ilvl="2" w:tplc="7F488D52">
      <w:numFmt w:val="decimal"/>
      <w:lvlText w:val=""/>
      <w:lvlJc w:val="left"/>
      <w:pPr>
        <w:ind w:left="0" w:firstLine="0"/>
      </w:pPr>
    </w:lvl>
    <w:lvl w:ilvl="3" w:tplc="E856EC0C">
      <w:numFmt w:val="decimal"/>
      <w:lvlText w:val=""/>
      <w:lvlJc w:val="left"/>
      <w:pPr>
        <w:ind w:left="0" w:firstLine="0"/>
      </w:pPr>
    </w:lvl>
    <w:lvl w:ilvl="4" w:tplc="0CF2080A">
      <w:numFmt w:val="decimal"/>
      <w:lvlText w:val=""/>
      <w:lvlJc w:val="left"/>
      <w:pPr>
        <w:ind w:left="0" w:firstLine="0"/>
      </w:pPr>
    </w:lvl>
    <w:lvl w:ilvl="5" w:tplc="A862535E">
      <w:numFmt w:val="decimal"/>
      <w:lvlText w:val=""/>
      <w:lvlJc w:val="left"/>
      <w:pPr>
        <w:ind w:left="0" w:firstLine="0"/>
      </w:pPr>
    </w:lvl>
    <w:lvl w:ilvl="6" w:tplc="B9C40F50">
      <w:numFmt w:val="decimal"/>
      <w:lvlText w:val=""/>
      <w:lvlJc w:val="left"/>
      <w:pPr>
        <w:ind w:left="0" w:firstLine="0"/>
      </w:pPr>
    </w:lvl>
    <w:lvl w:ilvl="7" w:tplc="ADF8707A">
      <w:numFmt w:val="decimal"/>
      <w:lvlText w:val=""/>
      <w:lvlJc w:val="left"/>
      <w:pPr>
        <w:ind w:left="0" w:firstLine="0"/>
      </w:pPr>
    </w:lvl>
    <w:lvl w:ilvl="8" w:tplc="6608C156">
      <w:numFmt w:val="decimal"/>
      <w:lvlText w:val=""/>
      <w:lvlJc w:val="left"/>
      <w:pPr>
        <w:ind w:left="0" w:firstLine="0"/>
      </w:pPr>
    </w:lvl>
  </w:abstractNum>
  <w:abstractNum w:abstractNumId="1" w15:restartNumberingAfterBreak="0">
    <w:nsid w:val="00000BB3"/>
    <w:multiLevelType w:val="hybridMultilevel"/>
    <w:tmpl w:val="B74EB53C"/>
    <w:lvl w:ilvl="0" w:tplc="35F6711E">
      <w:start w:val="5"/>
      <w:numFmt w:val="decimal"/>
      <w:lvlText w:val="%1."/>
      <w:lvlJc w:val="left"/>
      <w:pPr>
        <w:ind w:left="0" w:firstLine="0"/>
      </w:pPr>
    </w:lvl>
    <w:lvl w:ilvl="1" w:tplc="FBDEFD12">
      <w:numFmt w:val="decimal"/>
      <w:lvlText w:val=""/>
      <w:lvlJc w:val="left"/>
      <w:pPr>
        <w:ind w:left="0" w:firstLine="0"/>
      </w:pPr>
    </w:lvl>
    <w:lvl w:ilvl="2" w:tplc="64A235F0">
      <w:numFmt w:val="decimal"/>
      <w:lvlText w:val=""/>
      <w:lvlJc w:val="left"/>
      <w:pPr>
        <w:ind w:left="0" w:firstLine="0"/>
      </w:pPr>
    </w:lvl>
    <w:lvl w:ilvl="3" w:tplc="BA32B4B8">
      <w:numFmt w:val="decimal"/>
      <w:lvlText w:val=""/>
      <w:lvlJc w:val="left"/>
      <w:pPr>
        <w:ind w:left="0" w:firstLine="0"/>
      </w:pPr>
    </w:lvl>
    <w:lvl w:ilvl="4" w:tplc="6526D0A6">
      <w:numFmt w:val="decimal"/>
      <w:lvlText w:val=""/>
      <w:lvlJc w:val="left"/>
      <w:pPr>
        <w:ind w:left="0" w:firstLine="0"/>
      </w:pPr>
    </w:lvl>
    <w:lvl w:ilvl="5" w:tplc="26CA960E">
      <w:numFmt w:val="decimal"/>
      <w:lvlText w:val=""/>
      <w:lvlJc w:val="left"/>
      <w:pPr>
        <w:ind w:left="0" w:firstLine="0"/>
      </w:pPr>
    </w:lvl>
    <w:lvl w:ilvl="6" w:tplc="3F0E5E02">
      <w:numFmt w:val="decimal"/>
      <w:lvlText w:val=""/>
      <w:lvlJc w:val="left"/>
      <w:pPr>
        <w:ind w:left="0" w:firstLine="0"/>
      </w:pPr>
    </w:lvl>
    <w:lvl w:ilvl="7" w:tplc="EB969618">
      <w:numFmt w:val="decimal"/>
      <w:lvlText w:val=""/>
      <w:lvlJc w:val="left"/>
      <w:pPr>
        <w:ind w:left="0" w:firstLine="0"/>
      </w:pPr>
    </w:lvl>
    <w:lvl w:ilvl="8" w:tplc="B3042950">
      <w:numFmt w:val="decimal"/>
      <w:lvlText w:val=""/>
      <w:lvlJc w:val="left"/>
      <w:pPr>
        <w:ind w:left="0" w:firstLine="0"/>
      </w:pPr>
    </w:lvl>
  </w:abstractNum>
  <w:abstractNum w:abstractNumId="2" w15:restartNumberingAfterBreak="0">
    <w:nsid w:val="000012DB"/>
    <w:multiLevelType w:val="hybridMultilevel"/>
    <w:tmpl w:val="EC3EB35C"/>
    <w:lvl w:ilvl="0" w:tplc="5C84C084">
      <w:start w:val="6"/>
      <w:numFmt w:val="decimal"/>
      <w:lvlText w:val="%1."/>
      <w:lvlJc w:val="left"/>
      <w:pPr>
        <w:ind w:left="0" w:firstLine="0"/>
      </w:pPr>
    </w:lvl>
    <w:lvl w:ilvl="1" w:tplc="3BAA5DEC">
      <w:numFmt w:val="decimal"/>
      <w:lvlText w:val=""/>
      <w:lvlJc w:val="left"/>
      <w:pPr>
        <w:ind w:left="0" w:firstLine="0"/>
      </w:pPr>
    </w:lvl>
    <w:lvl w:ilvl="2" w:tplc="7ADE1F74">
      <w:numFmt w:val="decimal"/>
      <w:lvlText w:val=""/>
      <w:lvlJc w:val="left"/>
      <w:pPr>
        <w:ind w:left="0" w:firstLine="0"/>
      </w:pPr>
    </w:lvl>
    <w:lvl w:ilvl="3" w:tplc="03A06936">
      <w:numFmt w:val="decimal"/>
      <w:lvlText w:val=""/>
      <w:lvlJc w:val="left"/>
      <w:pPr>
        <w:ind w:left="0" w:firstLine="0"/>
      </w:pPr>
    </w:lvl>
    <w:lvl w:ilvl="4" w:tplc="9398979C">
      <w:numFmt w:val="decimal"/>
      <w:lvlText w:val=""/>
      <w:lvlJc w:val="left"/>
      <w:pPr>
        <w:ind w:left="0" w:firstLine="0"/>
      </w:pPr>
    </w:lvl>
    <w:lvl w:ilvl="5" w:tplc="E97E0A64">
      <w:numFmt w:val="decimal"/>
      <w:lvlText w:val=""/>
      <w:lvlJc w:val="left"/>
      <w:pPr>
        <w:ind w:left="0" w:firstLine="0"/>
      </w:pPr>
    </w:lvl>
    <w:lvl w:ilvl="6" w:tplc="01D6B942">
      <w:numFmt w:val="decimal"/>
      <w:lvlText w:val=""/>
      <w:lvlJc w:val="left"/>
      <w:pPr>
        <w:ind w:left="0" w:firstLine="0"/>
      </w:pPr>
    </w:lvl>
    <w:lvl w:ilvl="7" w:tplc="A8BEEC70">
      <w:numFmt w:val="decimal"/>
      <w:lvlText w:val=""/>
      <w:lvlJc w:val="left"/>
      <w:pPr>
        <w:ind w:left="0" w:firstLine="0"/>
      </w:pPr>
    </w:lvl>
    <w:lvl w:ilvl="8" w:tplc="2ACC3C2A">
      <w:numFmt w:val="decimal"/>
      <w:lvlText w:val=""/>
      <w:lvlJc w:val="left"/>
      <w:pPr>
        <w:ind w:left="0" w:firstLine="0"/>
      </w:pPr>
    </w:lvl>
  </w:abstractNum>
  <w:abstractNum w:abstractNumId="3" w15:restartNumberingAfterBreak="0">
    <w:nsid w:val="0000153C"/>
    <w:multiLevelType w:val="hybridMultilevel"/>
    <w:tmpl w:val="62049A32"/>
    <w:lvl w:ilvl="0" w:tplc="FB908AF4">
      <w:start w:val="7"/>
      <w:numFmt w:val="decimal"/>
      <w:lvlText w:val="%1."/>
      <w:lvlJc w:val="left"/>
      <w:pPr>
        <w:ind w:left="0" w:firstLine="0"/>
      </w:pPr>
    </w:lvl>
    <w:lvl w:ilvl="1" w:tplc="25E2B8AC">
      <w:numFmt w:val="decimal"/>
      <w:lvlText w:val=""/>
      <w:lvlJc w:val="left"/>
      <w:pPr>
        <w:ind w:left="0" w:firstLine="0"/>
      </w:pPr>
    </w:lvl>
    <w:lvl w:ilvl="2" w:tplc="3984E1DC">
      <w:numFmt w:val="decimal"/>
      <w:lvlText w:val=""/>
      <w:lvlJc w:val="left"/>
      <w:pPr>
        <w:ind w:left="0" w:firstLine="0"/>
      </w:pPr>
    </w:lvl>
    <w:lvl w:ilvl="3" w:tplc="6BA067FA">
      <w:numFmt w:val="decimal"/>
      <w:lvlText w:val=""/>
      <w:lvlJc w:val="left"/>
      <w:pPr>
        <w:ind w:left="0" w:firstLine="0"/>
      </w:pPr>
    </w:lvl>
    <w:lvl w:ilvl="4" w:tplc="653AEA06">
      <w:numFmt w:val="decimal"/>
      <w:lvlText w:val=""/>
      <w:lvlJc w:val="left"/>
      <w:pPr>
        <w:ind w:left="0" w:firstLine="0"/>
      </w:pPr>
    </w:lvl>
    <w:lvl w:ilvl="5" w:tplc="7842DF04">
      <w:numFmt w:val="decimal"/>
      <w:lvlText w:val=""/>
      <w:lvlJc w:val="left"/>
      <w:pPr>
        <w:ind w:left="0" w:firstLine="0"/>
      </w:pPr>
    </w:lvl>
    <w:lvl w:ilvl="6" w:tplc="2DC2D260">
      <w:numFmt w:val="decimal"/>
      <w:lvlText w:val=""/>
      <w:lvlJc w:val="left"/>
      <w:pPr>
        <w:ind w:left="0" w:firstLine="0"/>
      </w:pPr>
    </w:lvl>
    <w:lvl w:ilvl="7" w:tplc="25D26F5A">
      <w:numFmt w:val="decimal"/>
      <w:lvlText w:val=""/>
      <w:lvlJc w:val="left"/>
      <w:pPr>
        <w:ind w:left="0" w:firstLine="0"/>
      </w:pPr>
    </w:lvl>
    <w:lvl w:ilvl="8" w:tplc="6B4CC6C2">
      <w:numFmt w:val="decimal"/>
      <w:lvlText w:val=""/>
      <w:lvlJc w:val="left"/>
      <w:pPr>
        <w:ind w:left="0" w:firstLine="0"/>
      </w:pPr>
    </w:lvl>
  </w:abstractNum>
  <w:abstractNum w:abstractNumId="4" w15:restartNumberingAfterBreak="0">
    <w:nsid w:val="000026E9"/>
    <w:multiLevelType w:val="hybridMultilevel"/>
    <w:tmpl w:val="212ACCC8"/>
    <w:lvl w:ilvl="0" w:tplc="B7C459EA">
      <w:start w:val="1"/>
      <w:numFmt w:val="bullet"/>
      <w:lvlText w:val="-"/>
      <w:lvlJc w:val="left"/>
      <w:pPr>
        <w:ind w:left="0" w:firstLine="0"/>
      </w:pPr>
    </w:lvl>
    <w:lvl w:ilvl="1" w:tplc="CD887418">
      <w:numFmt w:val="decimal"/>
      <w:lvlText w:val=""/>
      <w:lvlJc w:val="left"/>
      <w:pPr>
        <w:ind w:left="0" w:firstLine="0"/>
      </w:pPr>
    </w:lvl>
    <w:lvl w:ilvl="2" w:tplc="3DB6CEB4">
      <w:numFmt w:val="decimal"/>
      <w:lvlText w:val=""/>
      <w:lvlJc w:val="left"/>
      <w:pPr>
        <w:ind w:left="0" w:firstLine="0"/>
      </w:pPr>
    </w:lvl>
    <w:lvl w:ilvl="3" w:tplc="68562C76">
      <w:numFmt w:val="decimal"/>
      <w:lvlText w:val=""/>
      <w:lvlJc w:val="left"/>
      <w:pPr>
        <w:ind w:left="0" w:firstLine="0"/>
      </w:pPr>
    </w:lvl>
    <w:lvl w:ilvl="4" w:tplc="FE222532">
      <w:numFmt w:val="decimal"/>
      <w:lvlText w:val=""/>
      <w:lvlJc w:val="left"/>
      <w:pPr>
        <w:ind w:left="0" w:firstLine="0"/>
      </w:pPr>
    </w:lvl>
    <w:lvl w:ilvl="5" w:tplc="5C360572">
      <w:numFmt w:val="decimal"/>
      <w:lvlText w:val=""/>
      <w:lvlJc w:val="left"/>
      <w:pPr>
        <w:ind w:left="0" w:firstLine="0"/>
      </w:pPr>
    </w:lvl>
    <w:lvl w:ilvl="6" w:tplc="68060814">
      <w:numFmt w:val="decimal"/>
      <w:lvlText w:val=""/>
      <w:lvlJc w:val="left"/>
      <w:pPr>
        <w:ind w:left="0" w:firstLine="0"/>
      </w:pPr>
    </w:lvl>
    <w:lvl w:ilvl="7" w:tplc="5BB83148">
      <w:numFmt w:val="decimal"/>
      <w:lvlText w:val=""/>
      <w:lvlJc w:val="left"/>
      <w:pPr>
        <w:ind w:left="0" w:firstLine="0"/>
      </w:pPr>
    </w:lvl>
    <w:lvl w:ilvl="8" w:tplc="F82E8A54">
      <w:numFmt w:val="decimal"/>
      <w:lvlText w:val=""/>
      <w:lvlJc w:val="left"/>
      <w:pPr>
        <w:ind w:left="0" w:firstLine="0"/>
      </w:pPr>
    </w:lvl>
  </w:abstractNum>
  <w:abstractNum w:abstractNumId="5" w15:restartNumberingAfterBreak="0">
    <w:nsid w:val="0000390C"/>
    <w:multiLevelType w:val="hybridMultilevel"/>
    <w:tmpl w:val="8E248D00"/>
    <w:lvl w:ilvl="0" w:tplc="9DBCA064">
      <w:start w:val="1"/>
      <w:numFmt w:val="decimal"/>
      <w:lvlText w:val="%1."/>
      <w:lvlJc w:val="left"/>
      <w:pPr>
        <w:ind w:left="0" w:firstLine="0"/>
      </w:pPr>
      <w:rPr>
        <w:rFonts w:ascii="Sylfaen" w:hAnsi="Sylfaen" w:hint="default"/>
      </w:rPr>
    </w:lvl>
    <w:lvl w:ilvl="1" w:tplc="B13E1A0E">
      <w:numFmt w:val="decimal"/>
      <w:lvlText w:val=""/>
      <w:lvlJc w:val="left"/>
      <w:pPr>
        <w:ind w:left="0" w:firstLine="0"/>
      </w:pPr>
    </w:lvl>
    <w:lvl w:ilvl="2" w:tplc="D2FA3DEA">
      <w:numFmt w:val="decimal"/>
      <w:lvlText w:val=""/>
      <w:lvlJc w:val="left"/>
      <w:pPr>
        <w:ind w:left="0" w:firstLine="0"/>
      </w:pPr>
    </w:lvl>
    <w:lvl w:ilvl="3" w:tplc="CA34C9EA">
      <w:numFmt w:val="decimal"/>
      <w:lvlText w:val=""/>
      <w:lvlJc w:val="left"/>
      <w:pPr>
        <w:ind w:left="0" w:firstLine="0"/>
      </w:pPr>
    </w:lvl>
    <w:lvl w:ilvl="4" w:tplc="A1FE136E">
      <w:numFmt w:val="decimal"/>
      <w:lvlText w:val=""/>
      <w:lvlJc w:val="left"/>
      <w:pPr>
        <w:ind w:left="0" w:firstLine="0"/>
      </w:pPr>
    </w:lvl>
    <w:lvl w:ilvl="5" w:tplc="CE681604">
      <w:numFmt w:val="decimal"/>
      <w:lvlText w:val=""/>
      <w:lvlJc w:val="left"/>
      <w:pPr>
        <w:ind w:left="0" w:firstLine="0"/>
      </w:pPr>
    </w:lvl>
    <w:lvl w:ilvl="6" w:tplc="EC92290A">
      <w:numFmt w:val="decimal"/>
      <w:lvlText w:val=""/>
      <w:lvlJc w:val="left"/>
      <w:pPr>
        <w:ind w:left="0" w:firstLine="0"/>
      </w:pPr>
    </w:lvl>
    <w:lvl w:ilvl="7" w:tplc="D2AA3FC2">
      <w:numFmt w:val="decimal"/>
      <w:lvlText w:val=""/>
      <w:lvlJc w:val="left"/>
      <w:pPr>
        <w:ind w:left="0" w:firstLine="0"/>
      </w:pPr>
    </w:lvl>
    <w:lvl w:ilvl="8" w:tplc="5CAC9AB4">
      <w:numFmt w:val="decimal"/>
      <w:lvlText w:val=""/>
      <w:lvlJc w:val="left"/>
      <w:pPr>
        <w:ind w:left="0" w:firstLine="0"/>
      </w:pPr>
    </w:lvl>
  </w:abstractNum>
  <w:abstractNum w:abstractNumId="6" w15:restartNumberingAfterBreak="0">
    <w:nsid w:val="00005AF1"/>
    <w:multiLevelType w:val="hybridMultilevel"/>
    <w:tmpl w:val="59FC84D6"/>
    <w:lvl w:ilvl="0" w:tplc="90DA705A">
      <w:start w:val="3"/>
      <w:numFmt w:val="decimal"/>
      <w:lvlText w:val="%1."/>
      <w:lvlJc w:val="left"/>
      <w:pPr>
        <w:ind w:left="0" w:firstLine="0"/>
      </w:pPr>
    </w:lvl>
    <w:lvl w:ilvl="1" w:tplc="CD6064FC">
      <w:numFmt w:val="decimal"/>
      <w:lvlText w:val=""/>
      <w:lvlJc w:val="left"/>
      <w:pPr>
        <w:ind w:left="0" w:firstLine="0"/>
      </w:pPr>
    </w:lvl>
    <w:lvl w:ilvl="2" w:tplc="AB0A1C98">
      <w:numFmt w:val="decimal"/>
      <w:lvlText w:val=""/>
      <w:lvlJc w:val="left"/>
      <w:pPr>
        <w:ind w:left="0" w:firstLine="0"/>
      </w:pPr>
    </w:lvl>
    <w:lvl w:ilvl="3" w:tplc="5EE4B340">
      <w:numFmt w:val="decimal"/>
      <w:lvlText w:val=""/>
      <w:lvlJc w:val="left"/>
      <w:pPr>
        <w:ind w:left="0" w:firstLine="0"/>
      </w:pPr>
    </w:lvl>
    <w:lvl w:ilvl="4" w:tplc="44CE2024">
      <w:numFmt w:val="decimal"/>
      <w:lvlText w:val=""/>
      <w:lvlJc w:val="left"/>
      <w:pPr>
        <w:ind w:left="0" w:firstLine="0"/>
      </w:pPr>
    </w:lvl>
    <w:lvl w:ilvl="5" w:tplc="5BC04032">
      <w:numFmt w:val="decimal"/>
      <w:lvlText w:val=""/>
      <w:lvlJc w:val="left"/>
      <w:pPr>
        <w:ind w:left="0" w:firstLine="0"/>
      </w:pPr>
    </w:lvl>
    <w:lvl w:ilvl="6" w:tplc="5344B486">
      <w:numFmt w:val="decimal"/>
      <w:lvlText w:val=""/>
      <w:lvlJc w:val="left"/>
      <w:pPr>
        <w:ind w:left="0" w:firstLine="0"/>
      </w:pPr>
    </w:lvl>
    <w:lvl w:ilvl="7" w:tplc="F2F44424">
      <w:numFmt w:val="decimal"/>
      <w:lvlText w:val=""/>
      <w:lvlJc w:val="left"/>
      <w:pPr>
        <w:ind w:left="0" w:firstLine="0"/>
      </w:pPr>
    </w:lvl>
    <w:lvl w:ilvl="8" w:tplc="AFFCC2E4">
      <w:numFmt w:val="decimal"/>
      <w:lvlText w:val=""/>
      <w:lvlJc w:val="left"/>
      <w:pPr>
        <w:ind w:left="0" w:firstLine="0"/>
      </w:pPr>
    </w:lvl>
  </w:abstractNum>
  <w:abstractNum w:abstractNumId="7" w15:restartNumberingAfterBreak="0">
    <w:nsid w:val="00007E87"/>
    <w:multiLevelType w:val="hybridMultilevel"/>
    <w:tmpl w:val="B164D82C"/>
    <w:lvl w:ilvl="0" w:tplc="C074A734">
      <w:start w:val="8"/>
      <w:numFmt w:val="decimal"/>
      <w:lvlText w:val="%1."/>
      <w:lvlJc w:val="left"/>
      <w:pPr>
        <w:ind w:left="0" w:firstLine="0"/>
      </w:pPr>
    </w:lvl>
    <w:lvl w:ilvl="1" w:tplc="F4A061B4">
      <w:numFmt w:val="decimal"/>
      <w:lvlText w:val=""/>
      <w:lvlJc w:val="left"/>
      <w:pPr>
        <w:ind w:left="0" w:firstLine="0"/>
      </w:pPr>
    </w:lvl>
    <w:lvl w:ilvl="2" w:tplc="B76C36E6">
      <w:numFmt w:val="decimal"/>
      <w:lvlText w:val=""/>
      <w:lvlJc w:val="left"/>
      <w:pPr>
        <w:ind w:left="0" w:firstLine="0"/>
      </w:pPr>
    </w:lvl>
    <w:lvl w:ilvl="3" w:tplc="69EACE3A">
      <w:numFmt w:val="decimal"/>
      <w:lvlText w:val=""/>
      <w:lvlJc w:val="left"/>
      <w:pPr>
        <w:ind w:left="0" w:firstLine="0"/>
      </w:pPr>
    </w:lvl>
    <w:lvl w:ilvl="4" w:tplc="1388CCC0">
      <w:numFmt w:val="decimal"/>
      <w:lvlText w:val=""/>
      <w:lvlJc w:val="left"/>
      <w:pPr>
        <w:ind w:left="0" w:firstLine="0"/>
      </w:pPr>
    </w:lvl>
    <w:lvl w:ilvl="5" w:tplc="60C4C25C">
      <w:numFmt w:val="decimal"/>
      <w:lvlText w:val=""/>
      <w:lvlJc w:val="left"/>
      <w:pPr>
        <w:ind w:left="0" w:firstLine="0"/>
      </w:pPr>
    </w:lvl>
    <w:lvl w:ilvl="6" w:tplc="D2E67CCA">
      <w:numFmt w:val="decimal"/>
      <w:lvlText w:val=""/>
      <w:lvlJc w:val="left"/>
      <w:pPr>
        <w:ind w:left="0" w:firstLine="0"/>
      </w:pPr>
    </w:lvl>
    <w:lvl w:ilvl="7" w:tplc="D2C6A762">
      <w:numFmt w:val="decimal"/>
      <w:lvlText w:val=""/>
      <w:lvlJc w:val="left"/>
      <w:pPr>
        <w:ind w:left="0" w:firstLine="0"/>
      </w:pPr>
    </w:lvl>
    <w:lvl w:ilvl="8" w:tplc="D75C8690">
      <w:numFmt w:val="decimal"/>
      <w:lvlText w:val=""/>
      <w:lvlJc w:val="left"/>
      <w:pPr>
        <w:ind w:left="0" w:firstLine="0"/>
      </w:pPr>
    </w:lvl>
  </w:abstractNum>
  <w:abstractNum w:abstractNumId="8" w15:restartNumberingAfterBreak="0">
    <w:nsid w:val="54C6045A"/>
    <w:multiLevelType w:val="hybridMultilevel"/>
    <w:tmpl w:val="62A4CB32"/>
    <w:lvl w:ilvl="0" w:tplc="5E02FBE0">
      <w:start w:val="1"/>
      <w:numFmt w:val="lowerRoman"/>
      <w:lvlText w:val="(%1)"/>
      <w:lvlJc w:val="left"/>
      <w:pPr>
        <w:ind w:left="800" w:hanging="720"/>
      </w:pPr>
      <w:rPr>
        <w:rFonts w:ascii="Times New Roman" w:hAnsi="Times New Roman" w:cs="Times New Roman" w:hint="default"/>
      </w:rPr>
    </w:lvl>
    <w:lvl w:ilvl="1" w:tplc="04090019">
      <w:start w:val="1"/>
      <w:numFmt w:val="lowerLetter"/>
      <w:lvlText w:val="%2."/>
      <w:lvlJc w:val="left"/>
      <w:pPr>
        <w:ind w:left="1160" w:hanging="360"/>
      </w:pPr>
    </w:lvl>
    <w:lvl w:ilvl="2" w:tplc="0409001B">
      <w:start w:val="1"/>
      <w:numFmt w:val="lowerRoman"/>
      <w:lvlText w:val="%3."/>
      <w:lvlJc w:val="right"/>
      <w:pPr>
        <w:ind w:left="1880" w:hanging="180"/>
      </w:pPr>
    </w:lvl>
    <w:lvl w:ilvl="3" w:tplc="0409000F">
      <w:start w:val="1"/>
      <w:numFmt w:val="decimal"/>
      <w:lvlText w:val="%4."/>
      <w:lvlJc w:val="left"/>
      <w:pPr>
        <w:ind w:left="2600" w:hanging="360"/>
      </w:pPr>
    </w:lvl>
    <w:lvl w:ilvl="4" w:tplc="04090019">
      <w:start w:val="1"/>
      <w:numFmt w:val="lowerLetter"/>
      <w:lvlText w:val="%5."/>
      <w:lvlJc w:val="left"/>
      <w:pPr>
        <w:ind w:left="3320" w:hanging="360"/>
      </w:pPr>
    </w:lvl>
    <w:lvl w:ilvl="5" w:tplc="0409001B">
      <w:start w:val="1"/>
      <w:numFmt w:val="lowerRoman"/>
      <w:lvlText w:val="%6."/>
      <w:lvlJc w:val="right"/>
      <w:pPr>
        <w:ind w:left="4040" w:hanging="180"/>
      </w:pPr>
    </w:lvl>
    <w:lvl w:ilvl="6" w:tplc="0409000F">
      <w:start w:val="1"/>
      <w:numFmt w:val="decimal"/>
      <w:lvlText w:val="%7."/>
      <w:lvlJc w:val="left"/>
      <w:pPr>
        <w:ind w:left="4760" w:hanging="360"/>
      </w:pPr>
    </w:lvl>
    <w:lvl w:ilvl="7" w:tplc="04090019">
      <w:start w:val="1"/>
      <w:numFmt w:val="lowerLetter"/>
      <w:lvlText w:val="%8."/>
      <w:lvlJc w:val="left"/>
      <w:pPr>
        <w:ind w:left="5480" w:hanging="360"/>
      </w:pPr>
    </w:lvl>
    <w:lvl w:ilvl="8" w:tplc="0409001B">
      <w:start w:val="1"/>
      <w:numFmt w:val="lowerRoman"/>
      <w:lvlText w:val="%9."/>
      <w:lvlJc w:val="right"/>
      <w:pPr>
        <w:ind w:left="6200" w:hanging="180"/>
      </w:pPr>
    </w:lvl>
  </w:abstractNum>
  <w:num w:numId="1" w16cid:durableId="432894897">
    <w:abstractNumId w:val="6"/>
  </w:num>
  <w:num w:numId="2" w16cid:durableId="1603994558">
    <w:abstractNumId w:val="6"/>
    <w:lvlOverride w:ilvl="0">
      <w:startOverride w:val="3"/>
    </w:lvlOverride>
    <w:lvlOverride w:ilvl="1"/>
    <w:lvlOverride w:ilvl="2"/>
    <w:lvlOverride w:ilvl="3"/>
    <w:lvlOverride w:ilvl="4"/>
    <w:lvlOverride w:ilvl="5"/>
    <w:lvlOverride w:ilvl="6"/>
    <w:lvlOverride w:ilvl="7"/>
    <w:lvlOverride w:ilvl="8"/>
  </w:num>
  <w:num w:numId="3" w16cid:durableId="15158292">
    <w:abstractNumId w:val="4"/>
  </w:num>
  <w:num w:numId="4" w16cid:durableId="31544789">
    <w:abstractNumId w:val="4"/>
  </w:num>
  <w:num w:numId="5" w16cid:durableId="147015690">
    <w:abstractNumId w:val="0"/>
  </w:num>
  <w:num w:numId="6" w16cid:durableId="537165535">
    <w:abstractNumId w:val="0"/>
  </w:num>
  <w:num w:numId="7" w16cid:durableId="2120562487">
    <w:abstractNumId w:val="1"/>
  </w:num>
  <w:num w:numId="8" w16cid:durableId="1749880404">
    <w:abstractNumId w:val="1"/>
    <w:lvlOverride w:ilvl="0">
      <w:startOverride w:val="5"/>
    </w:lvlOverride>
    <w:lvlOverride w:ilvl="1"/>
    <w:lvlOverride w:ilvl="2"/>
    <w:lvlOverride w:ilvl="3"/>
    <w:lvlOverride w:ilvl="4"/>
    <w:lvlOverride w:ilvl="5"/>
    <w:lvlOverride w:ilvl="6"/>
    <w:lvlOverride w:ilvl="7"/>
    <w:lvlOverride w:ilvl="8"/>
  </w:num>
  <w:num w:numId="9" w16cid:durableId="1219440344">
    <w:abstractNumId w:val="2"/>
  </w:num>
  <w:num w:numId="10" w16cid:durableId="1197356086">
    <w:abstractNumId w:val="2"/>
    <w:lvlOverride w:ilvl="0">
      <w:startOverride w:val="6"/>
    </w:lvlOverride>
    <w:lvlOverride w:ilvl="1"/>
    <w:lvlOverride w:ilvl="2"/>
    <w:lvlOverride w:ilvl="3"/>
    <w:lvlOverride w:ilvl="4"/>
    <w:lvlOverride w:ilvl="5"/>
    <w:lvlOverride w:ilvl="6"/>
    <w:lvlOverride w:ilvl="7"/>
    <w:lvlOverride w:ilvl="8"/>
  </w:num>
  <w:num w:numId="11" w16cid:durableId="1587812064">
    <w:abstractNumId w:val="3"/>
  </w:num>
  <w:num w:numId="12" w16cid:durableId="759833127">
    <w:abstractNumId w:val="3"/>
    <w:lvlOverride w:ilvl="0">
      <w:startOverride w:val="7"/>
    </w:lvlOverride>
    <w:lvlOverride w:ilvl="1"/>
    <w:lvlOverride w:ilvl="2"/>
    <w:lvlOverride w:ilvl="3"/>
    <w:lvlOverride w:ilvl="4"/>
    <w:lvlOverride w:ilvl="5"/>
    <w:lvlOverride w:ilvl="6"/>
    <w:lvlOverride w:ilvl="7"/>
    <w:lvlOverride w:ilvl="8"/>
  </w:num>
  <w:num w:numId="13" w16cid:durableId="1686248936">
    <w:abstractNumId w:val="7"/>
  </w:num>
  <w:num w:numId="14" w16cid:durableId="500391726">
    <w:abstractNumId w:val="7"/>
    <w:lvlOverride w:ilvl="0">
      <w:startOverride w:val="8"/>
    </w:lvlOverride>
    <w:lvlOverride w:ilvl="1"/>
    <w:lvlOverride w:ilvl="2"/>
    <w:lvlOverride w:ilvl="3"/>
    <w:lvlOverride w:ilvl="4"/>
    <w:lvlOverride w:ilvl="5"/>
    <w:lvlOverride w:ilvl="6"/>
    <w:lvlOverride w:ilvl="7"/>
    <w:lvlOverride w:ilvl="8"/>
  </w:num>
  <w:num w:numId="15" w16cid:durableId="685255080">
    <w:abstractNumId w:val="8"/>
  </w:num>
  <w:num w:numId="16" w16cid:durableId="191419298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89536134">
    <w:abstractNumId w:val="5"/>
  </w:num>
  <w:num w:numId="18" w16cid:durableId="1669409069">
    <w:abstractNumId w:val="5"/>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proofState w:grammar="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A45"/>
    <w:rsid w:val="00062FF6"/>
    <w:rsid w:val="00074C51"/>
    <w:rsid w:val="000A51CE"/>
    <w:rsid w:val="00162788"/>
    <w:rsid w:val="00245FA2"/>
    <w:rsid w:val="003A68D5"/>
    <w:rsid w:val="00521E42"/>
    <w:rsid w:val="00666160"/>
    <w:rsid w:val="006E4B32"/>
    <w:rsid w:val="007407B2"/>
    <w:rsid w:val="0078756F"/>
    <w:rsid w:val="007D6A8F"/>
    <w:rsid w:val="007E5E18"/>
    <w:rsid w:val="00804CE0"/>
    <w:rsid w:val="00852BBA"/>
    <w:rsid w:val="00852ED3"/>
    <w:rsid w:val="009E1766"/>
    <w:rsid w:val="00A516C8"/>
    <w:rsid w:val="00B80D8F"/>
    <w:rsid w:val="00BF52AE"/>
    <w:rsid w:val="00C612CC"/>
    <w:rsid w:val="00DF2F10"/>
    <w:rsid w:val="00E95A45"/>
    <w:rsid w:val="00FC38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276D9"/>
  <w15:chartTrackingRefBased/>
  <w15:docId w15:val="{934429E7-EE55-4160-AAE1-1833A4B15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5A45"/>
    <w:pPr>
      <w:spacing w:after="0" w:line="240" w:lineRule="auto"/>
    </w:pPr>
    <w:rPr>
      <w:rFonts w:ascii="Times New Roman" w:eastAsiaTheme="minorEastAsia"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95A45"/>
    <w:rPr>
      <w:color w:val="0000FF"/>
      <w:u w:val="single"/>
    </w:rPr>
  </w:style>
  <w:style w:type="character" w:styleId="FollowedHyperlink">
    <w:name w:val="FollowedHyperlink"/>
    <w:basedOn w:val="DefaultParagraphFont"/>
    <w:uiPriority w:val="99"/>
    <w:semiHidden/>
    <w:unhideWhenUsed/>
    <w:rsid w:val="00E95A45"/>
    <w:rPr>
      <w:color w:val="954F72" w:themeColor="followedHyperlink"/>
      <w:u w:val="single"/>
    </w:rPr>
  </w:style>
  <w:style w:type="paragraph" w:customStyle="1" w:styleId="msonormal0">
    <w:name w:val="msonormal"/>
    <w:basedOn w:val="Normal"/>
    <w:rsid w:val="00E95A45"/>
    <w:pPr>
      <w:spacing w:before="100" w:beforeAutospacing="1" w:after="100" w:afterAutospacing="1"/>
    </w:pPr>
    <w:rPr>
      <w:rFonts w:eastAsia="Times New Roman"/>
      <w:sz w:val="24"/>
      <w:szCs w:val="24"/>
      <w:lang w:val="ru-RU" w:eastAsia="ru-RU"/>
    </w:rPr>
  </w:style>
  <w:style w:type="paragraph" w:styleId="Header">
    <w:name w:val="header"/>
    <w:basedOn w:val="Normal"/>
    <w:link w:val="HeaderChar"/>
    <w:uiPriority w:val="99"/>
    <w:semiHidden/>
    <w:unhideWhenUsed/>
    <w:rsid w:val="00E95A45"/>
    <w:pPr>
      <w:tabs>
        <w:tab w:val="center" w:pos="4680"/>
        <w:tab w:val="right" w:pos="9360"/>
      </w:tabs>
    </w:pPr>
  </w:style>
  <w:style w:type="character" w:customStyle="1" w:styleId="HeaderChar">
    <w:name w:val="Header Char"/>
    <w:basedOn w:val="DefaultParagraphFont"/>
    <w:link w:val="Header"/>
    <w:uiPriority w:val="99"/>
    <w:semiHidden/>
    <w:rsid w:val="00E95A45"/>
    <w:rPr>
      <w:rFonts w:ascii="Times New Roman" w:eastAsiaTheme="minorEastAsia" w:hAnsi="Times New Roman" w:cs="Times New Roman"/>
      <w:lang w:val="en-US"/>
    </w:rPr>
  </w:style>
  <w:style w:type="paragraph" w:styleId="Footer">
    <w:name w:val="footer"/>
    <w:basedOn w:val="Normal"/>
    <w:link w:val="FooterChar"/>
    <w:uiPriority w:val="99"/>
    <w:semiHidden/>
    <w:unhideWhenUsed/>
    <w:rsid w:val="00E95A45"/>
    <w:pPr>
      <w:tabs>
        <w:tab w:val="center" w:pos="4680"/>
        <w:tab w:val="right" w:pos="9360"/>
      </w:tabs>
    </w:pPr>
  </w:style>
  <w:style w:type="character" w:customStyle="1" w:styleId="FooterChar">
    <w:name w:val="Footer Char"/>
    <w:basedOn w:val="DefaultParagraphFont"/>
    <w:link w:val="Footer"/>
    <w:uiPriority w:val="99"/>
    <w:semiHidden/>
    <w:rsid w:val="00E95A45"/>
    <w:rPr>
      <w:rFonts w:ascii="Times New Roman" w:eastAsiaTheme="minorEastAsia" w:hAnsi="Times New Roman" w:cs="Times New Roman"/>
      <w:lang w:val="en-US"/>
    </w:rPr>
  </w:style>
  <w:style w:type="character" w:customStyle="1" w:styleId="NoSpacingChar">
    <w:name w:val="No Spacing Char"/>
    <w:basedOn w:val="DefaultParagraphFont"/>
    <w:link w:val="NoSpacing"/>
    <w:uiPriority w:val="1"/>
    <w:locked/>
    <w:rsid w:val="00E95A45"/>
  </w:style>
  <w:style w:type="paragraph" w:styleId="NoSpacing">
    <w:name w:val="No Spacing"/>
    <w:link w:val="NoSpacingChar"/>
    <w:uiPriority w:val="1"/>
    <w:qFormat/>
    <w:rsid w:val="00E95A45"/>
    <w:pPr>
      <w:spacing w:after="0" w:line="240" w:lineRule="auto"/>
    </w:pPr>
  </w:style>
  <w:style w:type="paragraph" w:styleId="Revision">
    <w:name w:val="Revision"/>
    <w:uiPriority w:val="99"/>
    <w:semiHidden/>
    <w:rsid w:val="00E95A45"/>
    <w:pPr>
      <w:spacing w:after="0" w:line="240" w:lineRule="auto"/>
    </w:pPr>
    <w:rPr>
      <w:rFonts w:ascii="Times New Roman" w:eastAsiaTheme="minorEastAsia" w:hAnsi="Times New Roman" w:cs="Times New Roman"/>
      <w:lang w:val="en-US"/>
    </w:rPr>
  </w:style>
  <w:style w:type="paragraph" w:styleId="ListParagraph">
    <w:name w:val="List Paragraph"/>
    <w:basedOn w:val="Normal"/>
    <w:uiPriority w:val="34"/>
    <w:qFormat/>
    <w:rsid w:val="00E95A45"/>
    <w:pPr>
      <w:ind w:left="720"/>
      <w:contextualSpacing/>
    </w:pPr>
  </w:style>
  <w:style w:type="paragraph" w:customStyle="1" w:styleId="TableParagraph">
    <w:name w:val="Table Paragraph"/>
    <w:basedOn w:val="Normal"/>
    <w:uiPriority w:val="1"/>
    <w:qFormat/>
    <w:rsid w:val="00E95A45"/>
    <w:pPr>
      <w:widowControl w:val="0"/>
      <w:autoSpaceDE w:val="0"/>
      <w:autoSpaceDN w:val="0"/>
      <w:spacing w:line="256" w:lineRule="exact"/>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2158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239</TotalTime>
  <Pages>19</Pages>
  <Words>6697</Words>
  <Characters>38179</Characters>
  <Application>Microsoft Office Word</Application>
  <DocSecurity>0</DocSecurity>
  <Lines>318</Lines>
  <Paragraphs>89</Paragraphs>
  <ScaleCrop>false</ScaleCrop>
  <Company/>
  <LinksUpToDate>false</LinksUpToDate>
  <CharactersWithSpaces>44787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Eteri Chokheli</cp:lastModifiedBy>
  <cp:revision>26</cp:revision>
  <dcterms:created xsi:type="dcterms:W3CDTF">2025-05-14T11:04:00Z</dcterms:created>
  <dcterms:modified xsi:type="dcterms:W3CDTF">2026-07-23T09:37:00Z</dcterms:modified>
</cp:coreProperties>
</file>