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427A1" w14:textId="77777777" w:rsidR="00CE25AC" w:rsidRPr="00952F6A" w:rsidRDefault="00CE25AC" w:rsidP="00952F6A">
      <w:pPr>
        <w:spacing w:line="276" w:lineRule="auto"/>
        <w:jc w:val="both"/>
        <w:rPr>
          <w:rFonts w:ascii="Sylfaen" w:hAnsi="Sylfaen" w:cs="Sylfaen"/>
          <w:b/>
          <w:lang w:val="ka-GE"/>
        </w:rPr>
      </w:pPr>
    </w:p>
    <w:p w14:paraId="423177C4" w14:textId="54E29930" w:rsidR="00CE25AC" w:rsidRPr="00952F6A" w:rsidRDefault="00CE25AC" w:rsidP="00952F6A">
      <w:pPr>
        <w:spacing w:line="276" w:lineRule="auto"/>
        <w:jc w:val="both"/>
        <w:rPr>
          <w:rFonts w:ascii="Sylfaen" w:hAnsi="Sylfaen" w:cs="Sylfaen"/>
          <w:b/>
          <w:lang w:val="ka-GE"/>
        </w:rPr>
      </w:pPr>
      <w:proofErr w:type="spellStart"/>
      <w:r w:rsidRPr="00952F6A">
        <w:rPr>
          <w:rFonts w:ascii="Sylfaen" w:hAnsi="Sylfaen" w:cs="Sylfaen"/>
          <w:b/>
          <w:lang w:val="ka-GE"/>
        </w:rPr>
        <w:t>სარეკომენდაცო</w:t>
      </w:r>
      <w:proofErr w:type="spellEnd"/>
      <w:r w:rsidRPr="00952F6A">
        <w:rPr>
          <w:rFonts w:ascii="Sylfaen" w:hAnsi="Sylfaen" w:cs="Sylfaen"/>
          <w:b/>
          <w:lang w:val="ka-GE"/>
        </w:rPr>
        <w:t xml:space="preserve"> ვერსია</w:t>
      </w:r>
    </w:p>
    <w:p w14:paraId="03F4890E" w14:textId="77777777" w:rsidR="00CE25AC" w:rsidRPr="00952F6A" w:rsidRDefault="00CE25AC" w:rsidP="00952F6A">
      <w:pPr>
        <w:spacing w:line="276" w:lineRule="auto"/>
        <w:jc w:val="both"/>
        <w:rPr>
          <w:rFonts w:ascii="Sylfaen" w:hAnsi="Sylfaen" w:cs="Sylfaen"/>
          <w:b/>
          <w:lang w:val="ka-GE"/>
        </w:rPr>
      </w:pPr>
    </w:p>
    <w:p w14:paraId="0370087A" w14:textId="77777777" w:rsidR="00CE25AC" w:rsidRPr="00952F6A" w:rsidRDefault="00CE25AC" w:rsidP="00952F6A">
      <w:pPr>
        <w:spacing w:line="276" w:lineRule="auto"/>
        <w:jc w:val="both"/>
        <w:rPr>
          <w:rFonts w:ascii="Sylfaen" w:hAnsi="Sylfaen" w:cs="Sylfaen"/>
          <w:b/>
          <w:lang w:val="ka-GE"/>
        </w:rPr>
      </w:pPr>
    </w:p>
    <w:p w14:paraId="01B43D38" w14:textId="7ECC6C9F" w:rsidR="00F528F1" w:rsidRPr="00952F6A" w:rsidRDefault="007D6C1D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გამოყენებამდე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საჭიროა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ინსტრუქციის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წაკითხვა</w:t>
      </w:r>
      <w:r w:rsidRPr="00952F6A">
        <w:rPr>
          <w:rFonts w:ascii="Book Antiqua" w:hAnsi="Book Antiqua"/>
          <w:b/>
          <w:lang w:val="ka-GE"/>
        </w:rPr>
        <w:t>.</w:t>
      </w:r>
    </w:p>
    <w:p w14:paraId="7B11E873" w14:textId="77777777" w:rsidR="00CE25AC" w:rsidRPr="00952F6A" w:rsidRDefault="00CE25AC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</w:p>
    <w:p w14:paraId="43DD72FE" w14:textId="21914DD2" w:rsidR="0072476F" w:rsidRPr="00952F6A" w:rsidRDefault="007D6C1D" w:rsidP="00952F6A">
      <w:pPr>
        <w:spacing w:line="276" w:lineRule="auto"/>
        <w:jc w:val="both"/>
        <w:rPr>
          <w:rFonts w:ascii="Book Antiqua" w:hAnsi="Book Antiqua" w:cs="Sylfaen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რისთვის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გამოიყენება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პრეპარატი</w:t>
      </w:r>
    </w:p>
    <w:p w14:paraId="13195EF0" w14:textId="680E6E3C" w:rsidR="0072476F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Cs/>
          <w:lang w:val="ka-GE"/>
        </w:rPr>
        <w:t>გლიცერინის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სანთლები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გამოიყენება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პერიოდული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ყაბზობის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შესამსუბუქებლად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ნაწლავის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მოქმედების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სტიმულაციის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მიზნით</w:t>
      </w:r>
      <w:r w:rsidRPr="00952F6A">
        <w:rPr>
          <w:rFonts w:ascii="Book Antiqua" w:hAnsi="Book Antiqua"/>
          <w:bCs/>
          <w:lang w:val="ka-GE"/>
        </w:rPr>
        <w:t>.</w:t>
      </w:r>
    </w:p>
    <w:p w14:paraId="7CABBD5D" w14:textId="77777777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გლიცერინის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სანთლების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გამოყენებამდე</w:t>
      </w:r>
    </w:p>
    <w:p w14:paraId="638CA187" w14:textId="000678F8" w:rsidR="007D6C1D" w:rsidRPr="00952F6A" w:rsidRDefault="003D03DF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lang w:val="ka-GE"/>
          </w:rPr>
          <m:t xml:space="preserve">χ </m:t>
        </m:r>
      </m:oMath>
      <w:r w:rsidR="007D6C1D" w:rsidRPr="00952F6A">
        <w:rPr>
          <w:rFonts w:ascii="Sylfaen" w:hAnsi="Sylfaen" w:cs="Sylfaen"/>
          <w:b/>
          <w:lang w:val="ka-GE"/>
        </w:rPr>
        <w:t>პრეპარატი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არ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გამოიყენება</w:t>
      </w:r>
      <w:r w:rsidR="007D6C1D" w:rsidRPr="00952F6A">
        <w:rPr>
          <w:rFonts w:ascii="Book Antiqua" w:hAnsi="Book Antiqua"/>
          <w:b/>
          <w:lang w:val="ka-GE"/>
        </w:rPr>
        <w:t xml:space="preserve">, </w:t>
      </w:r>
      <w:r w:rsidR="007D6C1D" w:rsidRPr="00952F6A">
        <w:rPr>
          <w:rFonts w:ascii="Sylfaen" w:hAnsi="Sylfaen" w:cs="Sylfaen"/>
          <w:b/>
          <w:lang w:val="ka-GE"/>
        </w:rPr>
        <w:t>თუ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აღენიშნება</w:t>
      </w:r>
      <w:r w:rsidR="007D6C1D" w:rsidRPr="00952F6A">
        <w:rPr>
          <w:rFonts w:ascii="Book Antiqua" w:hAnsi="Book Antiqua"/>
          <w:b/>
          <w:lang w:val="ka-GE"/>
        </w:rPr>
        <w:t>...</w:t>
      </w:r>
    </w:p>
    <w:p w14:paraId="7D4C7BEC" w14:textId="6086AFB5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Book Antiqua" w:hAnsi="Book Antiqua"/>
          <w:bCs/>
          <w:lang w:val="ka-GE"/>
        </w:rPr>
        <w:t>•</w:t>
      </w:r>
      <w:r w:rsidRPr="00952F6A">
        <w:rPr>
          <w:rFonts w:ascii="Book Antiqua" w:hAnsi="Book Antiqua"/>
          <w:bCs/>
          <w:lang w:val="ka-GE"/>
        </w:rPr>
        <w:tab/>
      </w:r>
      <w:r w:rsidRPr="00952F6A">
        <w:rPr>
          <w:rFonts w:ascii="Sylfaen" w:hAnsi="Sylfaen" w:cs="Sylfaen"/>
          <w:b/>
          <w:lang w:val="ka-GE"/>
        </w:rPr>
        <w:t>ალერგია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პრეპარატში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შემავალი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რომელიმე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ნივთიერების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მიმართ</w:t>
      </w:r>
      <w:r w:rsidRPr="00952F6A">
        <w:rPr>
          <w:rFonts w:ascii="Book Antiqua" w:hAnsi="Book Antiqua"/>
          <w:bCs/>
          <w:lang w:val="ka-GE"/>
        </w:rPr>
        <w:t>.</w:t>
      </w:r>
    </w:p>
    <w:p w14:paraId="2F9B8C6F" w14:textId="6F90D872" w:rsidR="003D03DF" w:rsidRPr="00952F6A" w:rsidRDefault="00BE6FD7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Book Antiqua" w:hAnsi="Book Antiqua"/>
          <w:bCs/>
          <w:lang w:val="ka-GE"/>
        </w:rPr>
        <w:t>•</w:t>
      </w:r>
      <w:r w:rsidRPr="00952F6A">
        <w:rPr>
          <w:rFonts w:ascii="Book Antiqua" w:hAnsi="Book Antiqua"/>
          <w:bCs/>
          <w:lang w:val="ka-GE"/>
        </w:rPr>
        <w:tab/>
      </w:r>
      <w:r w:rsidR="003D03DF" w:rsidRPr="00952F6A">
        <w:rPr>
          <w:rFonts w:ascii="Sylfaen" w:hAnsi="Sylfaen" w:cs="Sylfaen"/>
          <w:bCs/>
          <w:lang w:val="ka-GE"/>
        </w:rPr>
        <w:t>არ</w:t>
      </w:r>
      <w:r w:rsidR="003D03DF" w:rsidRPr="00952F6A">
        <w:rPr>
          <w:rFonts w:ascii="Book Antiqua" w:hAnsi="Book Antiqua"/>
          <w:bCs/>
          <w:lang w:val="ka-GE"/>
        </w:rPr>
        <w:t xml:space="preserve"> </w:t>
      </w:r>
      <w:r w:rsidR="003D03DF" w:rsidRPr="00952F6A">
        <w:rPr>
          <w:rFonts w:ascii="Sylfaen" w:hAnsi="Sylfaen" w:cs="Sylfaen"/>
          <w:bCs/>
          <w:lang w:val="ka-GE"/>
        </w:rPr>
        <w:t>გამოიყენება</w:t>
      </w:r>
      <w:r w:rsidR="003D03DF" w:rsidRPr="00952F6A">
        <w:rPr>
          <w:rFonts w:ascii="Book Antiqua" w:hAnsi="Book Antiqua"/>
          <w:bCs/>
          <w:lang w:val="ka-GE"/>
        </w:rPr>
        <w:t xml:space="preserve"> </w:t>
      </w:r>
      <w:r w:rsidR="003D03DF" w:rsidRPr="00952F6A">
        <w:rPr>
          <w:rFonts w:ascii="Sylfaen" w:hAnsi="Sylfaen" w:cs="Sylfaen"/>
          <w:bCs/>
          <w:lang w:val="ka-GE"/>
        </w:rPr>
        <w:t>მოზრდილებში</w:t>
      </w:r>
      <w:r w:rsidR="003D03DF" w:rsidRPr="00952F6A">
        <w:rPr>
          <w:rFonts w:ascii="Book Antiqua" w:hAnsi="Book Antiqua"/>
          <w:bCs/>
          <w:lang w:val="ka-GE"/>
        </w:rPr>
        <w:t xml:space="preserve"> </w:t>
      </w:r>
      <w:r w:rsidR="003D03DF" w:rsidRPr="00952F6A">
        <w:rPr>
          <w:rFonts w:ascii="Sylfaen" w:hAnsi="Sylfaen" w:cs="Sylfaen"/>
          <w:bCs/>
          <w:lang w:val="ka-GE"/>
        </w:rPr>
        <w:t>და</w:t>
      </w:r>
      <w:r w:rsidR="003D03DF" w:rsidRPr="00952F6A">
        <w:rPr>
          <w:rFonts w:ascii="Book Antiqua" w:hAnsi="Book Antiqua"/>
          <w:bCs/>
          <w:lang w:val="ka-GE"/>
        </w:rPr>
        <w:t xml:space="preserve"> </w:t>
      </w:r>
      <w:r w:rsidR="002239E0" w:rsidRPr="00952F6A">
        <w:rPr>
          <w:rFonts w:ascii="Book Antiqua" w:hAnsi="Book Antiqua"/>
          <w:bCs/>
          <w:lang w:val="ka-GE"/>
        </w:rPr>
        <w:t xml:space="preserve">1 </w:t>
      </w:r>
      <w:r w:rsidR="002239E0" w:rsidRPr="00952F6A">
        <w:rPr>
          <w:rFonts w:ascii="Sylfaen" w:hAnsi="Sylfaen"/>
          <w:bCs/>
          <w:lang w:val="ka-GE"/>
        </w:rPr>
        <w:t xml:space="preserve">წლამდე ასაკის </w:t>
      </w:r>
      <w:r w:rsidR="002239E0" w:rsidRPr="00952F6A">
        <w:rPr>
          <w:rFonts w:ascii="Sylfaen" w:hAnsi="Sylfaen" w:cs="Sylfaen"/>
          <w:bCs/>
          <w:lang w:val="ka-GE"/>
        </w:rPr>
        <w:t>ჩვილებში</w:t>
      </w:r>
      <w:r w:rsidR="003D03DF" w:rsidRPr="00952F6A">
        <w:rPr>
          <w:rFonts w:ascii="Book Antiqua" w:hAnsi="Book Antiqua"/>
          <w:bCs/>
          <w:lang w:val="ka-GE"/>
        </w:rPr>
        <w:t>.</w:t>
      </w:r>
    </w:p>
    <w:p w14:paraId="7A3B018B" w14:textId="26308CF0" w:rsidR="007D6C1D" w:rsidRPr="00952F6A" w:rsidRDefault="003D03DF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lang w:val="ka-GE"/>
          </w:rPr>
          <m:t>√</m:t>
        </m:r>
      </m:oMath>
      <w:r w:rsidRPr="00952F6A">
        <w:rPr>
          <w:rFonts w:ascii="Book Antiqua" w:hAnsi="Book Antiqua" w:cs="Sylfaen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პრეპარატის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გამოყენების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წესი</w:t>
      </w:r>
    </w:p>
    <w:p w14:paraId="44B73898" w14:textId="77777777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Book Antiqua" w:hAnsi="Book Antiqua"/>
          <w:bCs/>
          <w:lang w:val="ka-GE"/>
        </w:rPr>
        <w:t>•</w:t>
      </w:r>
      <w:r w:rsidRPr="00952F6A">
        <w:rPr>
          <w:rFonts w:ascii="Book Antiqua" w:hAnsi="Book Antiqua"/>
          <w:bCs/>
          <w:lang w:val="ka-GE"/>
        </w:rPr>
        <w:tab/>
      </w:r>
      <w:r w:rsidRPr="00952F6A">
        <w:rPr>
          <w:rFonts w:ascii="Sylfaen" w:hAnsi="Sylfaen" w:cs="Sylfaen"/>
          <w:bCs/>
          <w:lang w:val="ka-GE"/>
        </w:rPr>
        <w:t>სანთლები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არ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მიიღება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ორალური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გზით</w:t>
      </w:r>
      <w:r w:rsidRPr="00952F6A">
        <w:rPr>
          <w:rFonts w:ascii="Book Antiqua" w:hAnsi="Book Antiqua"/>
          <w:bCs/>
          <w:lang w:val="ka-GE"/>
        </w:rPr>
        <w:t>.</w:t>
      </w:r>
    </w:p>
    <w:p w14:paraId="4402E5E0" w14:textId="77777777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Book Antiqua" w:hAnsi="Book Antiqua"/>
          <w:bCs/>
          <w:lang w:val="ka-GE"/>
        </w:rPr>
        <w:t>•</w:t>
      </w:r>
      <w:r w:rsidRPr="00952F6A">
        <w:rPr>
          <w:rFonts w:ascii="Book Antiqua" w:hAnsi="Book Antiqua"/>
          <w:bCs/>
          <w:lang w:val="ka-GE"/>
        </w:rPr>
        <w:tab/>
      </w:r>
      <w:r w:rsidRPr="00952F6A">
        <w:rPr>
          <w:rFonts w:ascii="Sylfaen" w:hAnsi="Sylfaen" w:cs="Sylfaen"/>
          <w:bCs/>
          <w:lang w:val="ka-GE"/>
        </w:rPr>
        <w:t>გამოყენებამდე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გამოყენების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შემდეგ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საჭიროა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ხელების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დაბანა</w:t>
      </w:r>
      <w:r w:rsidRPr="00952F6A">
        <w:rPr>
          <w:rFonts w:ascii="Book Antiqua" w:hAnsi="Book Antiqua"/>
          <w:bCs/>
          <w:lang w:val="ka-GE"/>
        </w:rPr>
        <w:t>.</w:t>
      </w:r>
    </w:p>
    <w:p w14:paraId="3E39A73B" w14:textId="77777777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Book Antiqua" w:hAnsi="Book Antiqua"/>
          <w:bCs/>
          <w:lang w:val="ka-GE"/>
        </w:rPr>
        <w:t>•</w:t>
      </w:r>
      <w:r w:rsidRPr="00952F6A">
        <w:rPr>
          <w:rFonts w:ascii="Book Antiqua" w:hAnsi="Book Antiqua"/>
          <w:bCs/>
          <w:lang w:val="ka-GE"/>
        </w:rPr>
        <w:tab/>
      </w:r>
      <w:r w:rsidRPr="00952F6A">
        <w:rPr>
          <w:rFonts w:ascii="Sylfaen" w:hAnsi="Sylfaen" w:cs="Sylfaen"/>
          <w:bCs/>
          <w:lang w:val="ka-GE"/>
        </w:rPr>
        <w:t>გამოყენებამდე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საჭიროა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დამცავი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გარსის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მოხსნა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ნაჭდევთან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ფირფიტის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გახევის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ან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სანთლის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ირგვლივ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შემოჭრის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გზით</w:t>
      </w:r>
      <w:r w:rsidRPr="00952F6A">
        <w:rPr>
          <w:rFonts w:ascii="Book Antiqua" w:hAnsi="Book Antiqua"/>
          <w:bCs/>
          <w:lang w:val="ka-GE"/>
        </w:rPr>
        <w:t>.</w:t>
      </w:r>
    </w:p>
    <w:p w14:paraId="43530355" w14:textId="1ECA7DE5" w:rsidR="003D03DF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Book Antiqua" w:hAnsi="Book Antiqua"/>
          <w:bCs/>
          <w:lang w:val="ka-GE"/>
        </w:rPr>
        <w:t>•</w:t>
      </w:r>
      <w:r w:rsidRPr="00952F6A">
        <w:rPr>
          <w:rFonts w:ascii="Book Antiqua" w:hAnsi="Book Antiqua"/>
          <w:bCs/>
          <w:lang w:val="ka-GE"/>
        </w:rPr>
        <w:tab/>
      </w:r>
      <w:r w:rsidRPr="00952F6A">
        <w:rPr>
          <w:rFonts w:ascii="Sylfaen" w:hAnsi="Sylfaen" w:cs="Sylfaen"/>
          <w:bCs/>
          <w:lang w:val="ka-GE"/>
        </w:rPr>
        <w:t>უნდა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მოხდეს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სანთლის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ამოვლება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წყალში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მოთავსება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სწორ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ნაწლავში</w:t>
      </w:r>
      <w:r w:rsidRPr="00952F6A">
        <w:rPr>
          <w:rFonts w:ascii="Book Antiqua" w:hAnsi="Book Antiqua"/>
          <w:bCs/>
          <w:lang w:val="ka-GE"/>
        </w:rPr>
        <w:t>.</w:t>
      </w:r>
    </w:p>
    <w:p w14:paraId="2BDC9CFD" w14:textId="3D877066" w:rsidR="007D6C1D" w:rsidRPr="00952F6A" w:rsidRDefault="003D03DF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/>
          <w:lang w:val="ka-GE"/>
        </w:rPr>
        <w:t>ბავშვები</w:t>
      </w:r>
      <w:r w:rsidR="007D6C1D" w:rsidRPr="00952F6A">
        <w:rPr>
          <w:rFonts w:ascii="Book Antiqua" w:hAnsi="Book Antiqua"/>
          <w:b/>
          <w:lang w:val="ka-GE"/>
        </w:rPr>
        <w:t>: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საჭიროებისამებრ</w:t>
      </w:r>
      <w:r w:rsidR="007D6C1D" w:rsidRPr="00952F6A">
        <w:rPr>
          <w:rFonts w:ascii="Book Antiqua" w:hAnsi="Book Antiqua"/>
          <w:bCs/>
          <w:lang w:val="ka-GE"/>
        </w:rPr>
        <w:t xml:space="preserve">, </w:t>
      </w:r>
      <w:r w:rsidR="007D6C1D" w:rsidRPr="00952F6A">
        <w:rPr>
          <w:rFonts w:ascii="Sylfaen" w:hAnsi="Sylfaen" w:cs="Sylfaen"/>
          <w:bCs/>
          <w:lang w:val="ka-GE"/>
        </w:rPr>
        <w:t>უნდა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მოთავსდეს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ერთი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სანთელი</w:t>
      </w:r>
      <w:r w:rsidR="007D6C1D" w:rsidRPr="00952F6A">
        <w:rPr>
          <w:rFonts w:ascii="Book Antiqua" w:hAnsi="Book Antiqua"/>
          <w:bCs/>
          <w:lang w:val="ka-GE"/>
        </w:rPr>
        <w:t>.</w:t>
      </w:r>
    </w:p>
    <w:p w14:paraId="497F4E7B" w14:textId="300F173A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/>
          <w:lang w:val="ka-GE"/>
        </w:rPr>
        <w:t>არ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გამოიყენება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მოზრდილებში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="002239E0" w:rsidRPr="00952F6A">
        <w:rPr>
          <w:rFonts w:ascii="Book Antiqua" w:hAnsi="Book Antiqua"/>
          <w:bCs/>
          <w:lang w:val="ka-GE"/>
        </w:rPr>
        <w:t xml:space="preserve">1 </w:t>
      </w:r>
      <w:r w:rsidR="002239E0" w:rsidRPr="00952F6A">
        <w:rPr>
          <w:rFonts w:ascii="Sylfaen" w:hAnsi="Sylfaen"/>
          <w:bCs/>
          <w:lang w:val="ka-GE"/>
        </w:rPr>
        <w:t xml:space="preserve">წლამდე ასაკის </w:t>
      </w:r>
      <w:r w:rsidR="002239E0" w:rsidRPr="00952F6A">
        <w:rPr>
          <w:rFonts w:ascii="Sylfaen" w:hAnsi="Sylfaen" w:cs="Sylfaen"/>
          <w:bCs/>
          <w:lang w:val="ka-GE"/>
        </w:rPr>
        <w:t>ჩვილებში</w:t>
      </w:r>
      <w:r w:rsidR="002239E0" w:rsidRPr="00952F6A">
        <w:rPr>
          <w:rFonts w:ascii="Book Antiqua" w:hAnsi="Book Antiqua"/>
          <w:bCs/>
          <w:lang w:val="ka-GE"/>
        </w:rPr>
        <w:t>.</w:t>
      </w:r>
    </w:p>
    <w:p w14:paraId="33F2A3D8" w14:textId="77777777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Cs/>
          <w:lang w:val="ka-GE"/>
        </w:rPr>
        <w:t>სიმპტომების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გახანგრძლივების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შემთხვევაში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რჩევისთვის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უნდა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მიემართოს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მკურნალ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ექიმს</w:t>
      </w:r>
      <w:r w:rsidRPr="00952F6A">
        <w:rPr>
          <w:rFonts w:ascii="Book Antiqua" w:hAnsi="Book Antiqua"/>
          <w:bCs/>
          <w:lang w:val="ka-GE"/>
        </w:rPr>
        <w:t>.</w:t>
      </w:r>
    </w:p>
    <w:p w14:paraId="491DA95B" w14:textId="77777777" w:rsidR="00952F6A" w:rsidRPr="00952F6A" w:rsidRDefault="00952F6A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</w:p>
    <w:p w14:paraId="6C350D5F" w14:textId="594C7CE0" w:rsidR="009E1EDF" w:rsidRPr="00952F6A" w:rsidRDefault="003D03DF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m:oMath>
        <m:r>
          <m:rPr>
            <m:sty m:val="bi"/>
          </m:rPr>
          <w:rPr>
            <w:rFonts w:ascii="Cambria Math" w:hAnsi="Cambria Math" w:cs="Sylfaen"/>
            <w:lang w:val="ka-GE"/>
          </w:rPr>
          <m:t>!</m:t>
        </m:r>
      </m:oMath>
      <w:r w:rsidR="007D6C1D" w:rsidRPr="00952F6A">
        <w:rPr>
          <w:rFonts w:ascii="Sylfaen" w:hAnsi="Sylfaen" w:cs="Sylfaen"/>
          <w:b/>
          <w:lang w:val="ka-GE"/>
        </w:rPr>
        <w:t>დაუშვებელია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პრეპარატის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გადაყლაპვა</w:t>
      </w:r>
      <w:r w:rsidR="007D6C1D" w:rsidRPr="00952F6A">
        <w:rPr>
          <w:rFonts w:ascii="Book Antiqua" w:hAnsi="Book Antiqua"/>
          <w:b/>
          <w:lang w:val="ka-GE"/>
        </w:rPr>
        <w:t xml:space="preserve">. </w:t>
      </w:r>
      <w:r w:rsidR="007D6C1D" w:rsidRPr="00952F6A">
        <w:rPr>
          <w:rFonts w:ascii="Sylfaen" w:hAnsi="Sylfaen" w:cs="Sylfaen"/>
          <w:b/>
          <w:lang w:val="ka-GE"/>
        </w:rPr>
        <w:t>თუ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შემთხვევით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მოხდა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პრეპარატის</w:t>
      </w:r>
      <w:r w:rsidR="007D6C1D" w:rsidRPr="00952F6A">
        <w:rPr>
          <w:rFonts w:ascii="Book Antiqua" w:hAnsi="Book Antiqua"/>
          <w:b/>
          <w:lang w:val="ka-GE"/>
        </w:rPr>
        <w:t xml:space="preserve"> </w:t>
      </w:r>
      <w:r w:rsidR="007D6C1D" w:rsidRPr="00952F6A">
        <w:rPr>
          <w:rFonts w:ascii="Sylfaen" w:hAnsi="Sylfaen" w:cs="Sylfaen"/>
          <w:b/>
          <w:lang w:val="ka-GE"/>
        </w:rPr>
        <w:t>გადაყლაპვა</w:t>
      </w:r>
      <w:r w:rsidR="007D6C1D" w:rsidRPr="00952F6A">
        <w:rPr>
          <w:rFonts w:ascii="Book Antiqua" w:hAnsi="Book Antiqua"/>
          <w:b/>
          <w:lang w:val="ka-GE"/>
        </w:rPr>
        <w:t xml:space="preserve">, </w:t>
      </w:r>
      <w:r w:rsidR="007D6C1D" w:rsidRPr="00952F6A">
        <w:rPr>
          <w:rFonts w:ascii="Sylfaen" w:hAnsi="Sylfaen" w:cs="Sylfaen"/>
          <w:bCs/>
          <w:lang w:val="ka-GE"/>
        </w:rPr>
        <w:t>დაუყოვნებლივ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უნდა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მიემართოს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მკურნალ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ექიმს</w:t>
      </w:r>
      <w:r w:rsidR="007D6C1D" w:rsidRPr="00952F6A">
        <w:rPr>
          <w:rFonts w:ascii="Book Antiqua" w:hAnsi="Book Antiqua"/>
          <w:bCs/>
          <w:lang w:val="ka-GE"/>
        </w:rPr>
        <w:t>.</w:t>
      </w:r>
    </w:p>
    <w:p w14:paraId="47AC8192" w14:textId="77777777" w:rsidR="00952F6A" w:rsidRPr="00952F6A" w:rsidRDefault="00952F6A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</w:p>
    <w:p w14:paraId="405F429D" w14:textId="02C21F3D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შესაძლო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გვერდითი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მოვლენები</w:t>
      </w:r>
    </w:p>
    <w:p w14:paraId="501EAE36" w14:textId="51402800" w:rsidR="009E1EDF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Cs/>
          <w:lang w:val="ka-GE"/>
        </w:rPr>
        <w:t>შესაძლოა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გამოიწვიოს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ნაწლავის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გაღიზიანება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პერიოდულად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მუცლის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სპაზმი</w:t>
      </w:r>
      <w:r w:rsidRPr="00952F6A">
        <w:rPr>
          <w:rFonts w:ascii="Book Antiqua" w:hAnsi="Book Antiqua"/>
          <w:bCs/>
          <w:lang w:val="ka-GE"/>
        </w:rPr>
        <w:t xml:space="preserve">. </w:t>
      </w:r>
      <w:r w:rsidRPr="00952F6A">
        <w:rPr>
          <w:rFonts w:ascii="Sylfaen" w:hAnsi="Sylfaen" w:cs="Sylfaen"/>
          <w:bCs/>
          <w:lang w:val="ka-GE"/>
        </w:rPr>
        <w:t>თუ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ბავშვს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აღენიშნა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რაიმე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გვერდითი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მოვლენა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უნდა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შეწყდეს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გამოყენება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მიემართოს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მკურნალ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ექიმს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ან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ფარმაცევტს</w:t>
      </w:r>
      <w:r w:rsidRPr="00952F6A">
        <w:rPr>
          <w:rFonts w:ascii="Book Antiqua" w:hAnsi="Book Antiqua"/>
          <w:bCs/>
          <w:lang w:val="ka-GE"/>
        </w:rPr>
        <w:t>.</w:t>
      </w:r>
    </w:p>
    <w:p w14:paraId="25B0AE4D" w14:textId="77777777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გვერდითი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მოვლენების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შესახებ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ინფორმაციის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მიწოდება</w:t>
      </w:r>
    </w:p>
    <w:p w14:paraId="23465030" w14:textId="665F908A" w:rsidR="00EE77E0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Cs/>
          <w:lang w:val="ka-GE"/>
        </w:rPr>
        <w:t>რაიმე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გვერდითი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მოვლენის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განვითარების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შემთხვევაში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უნდა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მიემართოს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მკურნალ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ექიმს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ფარმაცევტს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ან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ექთანს</w:t>
      </w:r>
      <w:r w:rsidRPr="00952F6A">
        <w:rPr>
          <w:rFonts w:ascii="Book Antiqua" w:hAnsi="Book Antiqua"/>
          <w:bCs/>
          <w:lang w:val="ka-GE"/>
        </w:rPr>
        <w:t xml:space="preserve">. </w:t>
      </w:r>
      <w:r w:rsidRPr="00952F6A">
        <w:rPr>
          <w:rFonts w:ascii="Sylfaen" w:hAnsi="Sylfaen" w:cs="Sylfaen"/>
          <w:bCs/>
          <w:lang w:val="ka-GE"/>
        </w:rPr>
        <w:t>ეს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მოიცავს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ისეთ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გვერდით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მოვლენებსაც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რაც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არ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არის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წარმოდგენილი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ინსტრუქციაში</w:t>
      </w:r>
      <w:r w:rsidRPr="00952F6A">
        <w:rPr>
          <w:rFonts w:ascii="Book Antiqua" w:hAnsi="Book Antiqua"/>
          <w:bCs/>
          <w:lang w:val="ka-GE"/>
        </w:rPr>
        <w:t xml:space="preserve">. </w:t>
      </w:r>
      <w:r w:rsidRPr="00952F6A">
        <w:rPr>
          <w:rFonts w:ascii="Sylfaen" w:hAnsi="Sylfaen" w:cs="Sylfaen"/>
          <w:bCs/>
          <w:lang w:val="ka-GE"/>
        </w:rPr>
        <w:t>გვერდითი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მოვლენების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შესახებ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ინფორმაციის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მიწოდება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შეიძლება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ასევე</w:t>
      </w:r>
      <w:r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Sylfaen" w:hAnsi="Sylfaen" w:cs="Sylfaen"/>
          <w:bCs/>
          <w:lang w:val="ka-GE"/>
        </w:rPr>
        <w:t>პირდაპირ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ყვითელი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ბარათის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სქემის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საშუალებით</w:t>
      </w:r>
      <w:r w:rsidRPr="00952F6A">
        <w:rPr>
          <w:rFonts w:ascii="Book Antiqua" w:hAnsi="Book Antiqua"/>
          <w:bCs/>
          <w:lang w:val="ka-GE"/>
        </w:rPr>
        <w:t xml:space="preserve">: </w:t>
      </w:r>
      <w:r w:rsidR="00EE77E0" w:rsidRPr="00952F6A">
        <w:rPr>
          <w:rFonts w:ascii="Book Antiqua" w:hAnsi="Book Antiqua"/>
          <w:bCs/>
          <w:lang w:val="ka-GE"/>
        </w:rPr>
        <w:lastRenderedPageBreak/>
        <w:t>www.mhra.gov.uk/yellowcard</w:t>
      </w:r>
      <w:r w:rsidRPr="00952F6A">
        <w:rPr>
          <w:rFonts w:ascii="Book Antiqua" w:hAnsi="Book Antiqua"/>
          <w:bCs/>
          <w:lang w:val="ka-GE"/>
        </w:rPr>
        <w:t xml:space="preserve">. </w:t>
      </w:r>
      <w:r w:rsidRPr="00952F6A">
        <w:rPr>
          <w:rFonts w:ascii="Sylfaen" w:hAnsi="Sylfaen" w:cs="Sylfaen"/>
          <w:bCs/>
          <w:lang w:val="ka-GE"/>
        </w:rPr>
        <w:t>გვერდითი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მოვლენების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შესახებ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ინფორმაციის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მიწოდებით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პაციენტი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დამატებით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ინფორმაციას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იძლევა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პრეპარატის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უსაფრთხოების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შესახებ</w:t>
      </w:r>
      <w:r w:rsidRPr="00952F6A">
        <w:rPr>
          <w:rFonts w:ascii="Book Antiqua" w:hAnsi="Book Antiqua"/>
          <w:bCs/>
          <w:lang w:val="ka-GE"/>
        </w:rPr>
        <w:t>.</w:t>
      </w:r>
    </w:p>
    <w:p w14:paraId="15ED01DD" w14:textId="03B0735C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პრეპარატის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შენახვის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წესი</w:t>
      </w:r>
    </w:p>
    <w:p w14:paraId="5E5D7B2E" w14:textId="7B38DEF0" w:rsidR="00EE77E0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Cs/>
          <w:lang w:val="ka-GE"/>
        </w:rPr>
        <w:t>ინახება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არაუმეტეს</w:t>
      </w:r>
      <w:r w:rsidRPr="00952F6A">
        <w:rPr>
          <w:rFonts w:ascii="Book Antiqua" w:hAnsi="Book Antiqua"/>
          <w:bCs/>
          <w:lang w:val="ka-GE"/>
        </w:rPr>
        <w:t xml:space="preserve"> 25°</w:t>
      </w:r>
      <w:r w:rsidR="00EE77E0" w:rsidRPr="00952F6A">
        <w:rPr>
          <w:rFonts w:ascii="Book Antiqua" w:hAnsi="Book Antiqua" w:cs="Sylfaen"/>
          <w:bCs/>
          <w:lang w:val="ka-GE"/>
        </w:rPr>
        <w:t>C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ტემპერატურაზე</w:t>
      </w:r>
      <w:r w:rsidRPr="00952F6A">
        <w:rPr>
          <w:rFonts w:ascii="Book Antiqua" w:hAnsi="Book Antiqua"/>
          <w:bCs/>
          <w:lang w:val="ka-GE"/>
        </w:rPr>
        <w:t xml:space="preserve">. </w:t>
      </w:r>
      <w:r w:rsidRPr="00952F6A">
        <w:rPr>
          <w:rFonts w:ascii="Sylfaen" w:hAnsi="Sylfaen" w:cs="Sylfaen"/>
          <w:bCs/>
          <w:lang w:val="ka-GE"/>
        </w:rPr>
        <w:t>ინახება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მშრალ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ადგილას</w:t>
      </w:r>
      <w:r w:rsidRPr="00952F6A">
        <w:rPr>
          <w:rFonts w:ascii="Book Antiqua" w:hAnsi="Book Antiqua"/>
          <w:bCs/>
          <w:lang w:val="ka-GE"/>
        </w:rPr>
        <w:t>.</w:t>
      </w:r>
    </w:p>
    <w:p w14:paraId="38069C3F" w14:textId="08A0FDC9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/>
          <w:lang w:val="ka-GE"/>
        </w:rPr>
      </w:pPr>
      <w:r w:rsidRPr="00952F6A">
        <w:rPr>
          <w:rFonts w:ascii="Sylfaen" w:hAnsi="Sylfaen" w:cs="Sylfaen"/>
          <w:b/>
          <w:lang w:val="ka-GE"/>
        </w:rPr>
        <w:t>ინახება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ბავშვებისთვის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მიუწვდომელ</w:t>
      </w:r>
      <w:r w:rsidRPr="00952F6A">
        <w:rPr>
          <w:rFonts w:ascii="Book Antiqua" w:hAnsi="Book Antiqua"/>
          <w:b/>
          <w:lang w:val="ka-GE"/>
        </w:rPr>
        <w:t xml:space="preserve"> </w:t>
      </w:r>
      <w:r w:rsidR="003B7C6B" w:rsidRPr="00952F6A">
        <w:rPr>
          <w:rFonts w:ascii="Sylfaen" w:hAnsi="Sylfaen"/>
          <w:b/>
          <w:lang w:val="ka-GE"/>
        </w:rPr>
        <w:t xml:space="preserve">და უხილავ </w:t>
      </w:r>
      <w:r w:rsidRPr="00952F6A">
        <w:rPr>
          <w:rFonts w:ascii="Sylfaen" w:hAnsi="Sylfaen" w:cs="Sylfaen"/>
          <w:b/>
          <w:lang w:val="ka-GE"/>
        </w:rPr>
        <w:t>ადგილას</w:t>
      </w:r>
      <w:r w:rsidRPr="00952F6A">
        <w:rPr>
          <w:rFonts w:ascii="Book Antiqua" w:hAnsi="Book Antiqua"/>
          <w:b/>
          <w:lang w:val="ka-GE"/>
        </w:rPr>
        <w:t>.</w:t>
      </w:r>
    </w:p>
    <w:p w14:paraId="0066D41B" w14:textId="1317681B" w:rsidR="007D6C1D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Cs/>
          <w:lang w:val="ka-GE"/>
        </w:rPr>
        <w:t>გამოიყენება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კოლოფის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გვერდით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მხარეს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მითითებულ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თარიღამდე</w:t>
      </w:r>
      <w:r w:rsidRPr="00952F6A">
        <w:rPr>
          <w:rFonts w:ascii="Book Antiqua" w:hAnsi="Book Antiqua"/>
          <w:bCs/>
          <w:lang w:val="ka-GE"/>
        </w:rPr>
        <w:t>.</w:t>
      </w:r>
    </w:p>
    <w:p w14:paraId="079AF71D" w14:textId="08FF9E53" w:rsidR="00952F6A" w:rsidRPr="00187B7A" w:rsidRDefault="00952F6A" w:rsidP="00952F6A">
      <w:pPr>
        <w:tabs>
          <w:tab w:val="left" w:pos="7309"/>
        </w:tabs>
        <w:spacing w:before="120" w:after="120"/>
        <w:jc w:val="both"/>
        <w:rPr>
          <w:lang w:val="ka-GE"/>
        </w:rPr>
      </w:pPr>
      <w:r w:rsidRPr="00952F6A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>
        <w:rPr>
          <w:rFonts w:ascii="Sylfaen" w:eastAsia="SimSun" w:hAnsi="Sylfaen"/>
          <w:bCs/>
          <w:lang w:val="ka-GE"/>
        </w:rPr>
        <w:tab/>
      </w:r>
    </w:p>
    <w:p w14:paraId="17D954E8" w14:textId="77777777" w:rsidR="00952F6A" w:rsidRPr="00952F6A" w:rsidRDefault="00952F6A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</w:p>
    <w:p w14:paraId="03E3B427" w14:textId="19A322A1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/>
          <w:lang w:val="ka-GE"/>
        </w:rPr>
        <w:t>თითოეული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სანთლის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შემადგენლობაში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შემავალი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აქტიური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ნივთიერება</w:t>
      </w:r>
      <w:r w:rsidRPr="00952F6A">
        <w:rPr>
          <w:rFonts w:ascii="Book Antiqua" w:hAnsi="Book Antiqua"/>
          <w:b/>
          <w:lang w:val="ka-GE"/>
        </w:rPr>
        <w:t>:</w:t>
      </w:r>
      <w:r w:rsidRPr="00952F6A">
        <w:rPr>
          <w:rFonts w:ascii="Book Antiqua" w:hAnsi="Book Antiqua"/>
          <w:bCs/>
          <w:lang w:val="ka-GE"/>
        </w:rPr>
        <w:t xml:space="preserve"> </w:t>
      </w:r>
      <w:proofErr w:type="spellStart"/>
      <w:r w:rsidRPr="00952F6A">
        <w:rPr>
          <w:rFonts w:ascii="Sylfaen" w:hAnsi="Sylfaen" w:cs="Sylfaen"/>
          <w:bCs/>
          <w:lang w:val="ka-GE"/>
        </w:rPr>
        <w:t>გლიცეროლი</w:t>
      </w:r>
      <w:proofErr w:type="spellEnd"/>
      <w:r w:rsidRPr="00952F6A">
        <w:rPr>
          <w:rFonts w:ascii="Book Antiqua" w:hAnsi="Book Antiqua"/>
          <w:bCs/>
          <w:lang w:val="ka-GE"/>
        </w:rPr>
        <w:t xml:space="preserve"> </w:t>
      </w:r>
      <w:r w:rsidR="003D03DF" w:rsidRPr="00952F6A">
        <w:rPr>
          <w:rFonts w:ascii="Book Antiqua" w:hAnsi="Book Antiqua"/>
          <w:bCs/>
          <w:lang w:val="ka-GE"/>
        </w:rPr>
        <w:t>1</w:t>
      </w:r>
      <w:r w:rsidRPr="00952F6A">
        <w:rPr>
          <w:rFonts w:ascii="Book Antiqua" w:hAnsi="Book Antiqua"/>
          <w:bCs/>
          <w:lang w:val="ka-GE"/>
        </w:rPr>
        <w:t>,</w:t>
      </w:r>
      <w:r w:rsidR="003D03DF" w:rsidRPr="00952F6A">
        <w:rPr>
          <w:rFonts w:ascii="Book Antiqua" w:hAnsi="Book Antiqua"/>
          <w:bCs/>
          <w:lang w:val="ka-GE"/>
        </w:rPr>
        <w:t>4</w:t>
      </w:r>
      <w:r w:rsidRPr="00952F6A">
        <w:rPr>
          <w:rFonts w:ascii="Sylfaen" w:hAnsi="Sylfaen" w:cs="Sylfaen"/>
          <w:bCs/>
          <w:lang w:val="ka-GE"/>
        </w:rPr>
        <w:t>გ</w:t>
      </w:r>
      <w:r w:rsidRPr="00952F6A">
        <w:rPr>
          <w:rFonts w:ascii="Book Antiqua" w:hAnsi="Book Antiqua"/>
          <w:bCs/>
          <w:lang w:val="ka-GE"/>
        </w:rPr>
        <w:t>.</w:t>
      </w:r>
    </w:p>
    <w:p w14:paraId="07FAFE32" w14:textId="76531A22" w:rsidR="00721B5C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/>
          <w:lang w:val="ka-GE"/>
        </w:rPr>
        <w:t>ასევე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შეიცავს</w:t>
      </w:r>
      <w:r w:rsidRPr="00952F6A">
        <w:rPr>
          <w:rFonts w:ascii="Book Antiqua" w:hAnsi="Book Antiqua"/>
          <w:b/>
          <w:lang w:val="ka-GE"/>
        </w:rPr>
        <w:t>: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ჟელატინს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და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გამოხდილ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წყალს</w:t>
      </w:r>
      <w:r w:rsidRPr="00952F6A">
        <w:rPr>
          <w:rFonts w:ascii="Book Antiqua" w:hAnsi="Book Antiqua"/>
          <w:bCs/>
          <w:lang w:val="ka-GE"/>
        </w:rPr>
        <w:t>.</w:t>
      </w:r>
    </w:p>
    <w:p w14:paraId="5F1E8CBA" w14:textId="71C1700B" w:rsidR="007D6C1D" w:rsidRPr="00952F6A" w:rsidRDefault="007D6C1D" w:rsidP="00952F6A">
      <w:pPr>
        <w:spacing w:line="276" w:lineRule="auto"/>
        <w:rPr>
          <w:rFonts w:ascii="Book Antiqua" w:hAnsi="Book Antiqua"/>
          <w:bCs/>
          <w:lang w:val="ka-GE"/>
        </w:rPr>
      </w:pPr>
      <w:r w:rsidRPr="00952F6A">
        <w:rPr>
          <w:rFonts w:ascii="Sylfaen" w:hAnsi="Sylfaen" w:cs="Sylfaen"/>
          <w:b/>
          <w:lang w:val="ka-GE"/>
        </w:rPr>
        <w:t>სავაჭრო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ლიცენზიის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მფლობელი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და</w:t>
      </w:r>
      <w:r w:rsidRPr="00952F6A">
        <w:rPr>
          <w:rFonts w:ascii="Book Antiqua" w:hAnsi="Book Antiqua"/>
          <w:b/>
          <w:lang w:val="ka-GE"/>
        </w:rPr>
        <w:t xml:space="preserve"> </w:t>
      </w:r>
      <w:r w:rsidRPr="00952F6A">
        <w:rPr>
          <w:rFonts w:ascii="Sylfaen" w:hAnsi="Sylfaen" w:cs="Sylfaen"/>
          <w:b/>
          <w:lang w:val="ka-GE"/>
        </w:rPr>
        <w:t>მწარმოებელი</w:t>
      </w:r>
      <w:r w:rsidRPr="00952F6A">
        <w:rPr>
          <w:rFonts w:ascii="Book Antiqua" w:hAnsi="Book Antiqua"/>
          <w:b/>
          <w:lang w:val="ka-GE"/>
        </w:rPr>
        <w:t>: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="003D03DF" w:rsidRPr="00952F6A">
        <w:rPr>
          <w:rFonts w:ascii="Sylfaen" w:hAnsi="Sylfaen" w:cs="Sylfaen"/>
          <w:bCs/>
          <w:lang w:val="ka-GE"/>
        </w:rPr>
        <w:t>შპს</w:t>
      </w:r>
      <w:r w:rsidR="003D03DF" w:rsidRPr="00952F6A">
        <w:rPr>
          <w:rFonts w:ascii="Book Antiqua" w:hAnsi="Book Antiqua"/>
          <w:bCs/>
          <w:lang w:val="ka-GE"/>
        </w:rPr>
        <w:t xml:space="preserve"> </w:t>
      </w:r>
      <w:proofErr w:type="spellStart"/>
      <w:r w:rsidR="00EE77E0" w:rsidRPr="00952F6A">
        <w:rPr>
          <w:rFonts w:ascii="Book Antiqua" w:hAnsi="Book Antiqua"/>
          <w:bCs/>
          <w:lang w:val="ka-GE"/>
        </w:rPr>
        <w:t>Thornton</w:t>
      </w:r>
      <w:proofErr w:type="spellEnd"/>
      <w:r w:rsidR="00EE77E0" w:rsidRPr="00952F6A">
        <w:rPr>
          <w:rFonts w:ascii="Book Antiqua" w:hAnsi="Book Antiqua"/>
          <w:bCs/>
          <w:lang w:val="ka-GE"/>
        </w:rPr>
        <w:t xml:space="preserve"> </w:t>
      </w:r>
      <w:proofErr w:type="spellStart"/>
      <w:r w:rsidR="00EE77E0" w:rsidRPr="00952F6A">
        <w:rPr>
          <w:rFonts w:ascii="Book Antiqua" w:hAnsi="Book Antiqua"/>
          <w:bCs/>
          <w:lang w:val="ka-GE"/>
        </w:rPr>
        <w:t>and</w:t>
      </w:r>
      <w:proofErr w:type="spellEnd"/>
      <w:r w:rsidR="00EE77E0" w:rsidRPr="00952F6A">
        <w:rPr>
          <w:rFonts w:ascii="Book Antiqua" w:hAnsi="Book Antiqua"/>
          <w:bCs/>
          <w:lang w:val="ka-GE"/>
        </w:rPr>
        <w:t xml:space="preserve"> </w:t>
      </w:r>
      <w:proofErr w:type="spellStart"/>
      <w:r w:rsidR="00EE77E0" w:rsidRPr="00952F6A">
        <w:rPr>
          <w:rFonts w:ascii="Book Antiqua" w:hAnsi="Book Antiqua"/>
          <w:bCs/>
          <w:lang w:val="ka-GE"/>
        </w:rPr>
        <w:t>Ross</w:t>
      </w:r>
      <w:proofErr w:type="spellEnd"/>
      <w:r w:rsidR="00EE77E0" w:rsidRPr="00952F6A">
        <w:rPr>
          <w:rFonts w:ascii="Book Antiqua" w:hAnsi="Book Antiqua"/>
          <w:bCs/>
          <w:lang w:val="ka-GE"/>
        </w:rPr>
        <w:t xml:space="preserve">, </w:t>
      </w:r>
      <w:proofErr w:type="spellStart"/>
      <w:r w:rsidR="00EE77E0" w:rsidRPr="00952F6A">
        <w:rPr>
          <w:rFonts w:ascii="Book Antiqua" w:hAnsi="Book Antiqua"/>
          <w:bCs/>
          <w:lang w:val="ka-GE"/>
        </w:rPr>
        <w:t>Huddersfield</w:t>
      </w:r>
      <w:proofErr w:type="spellEnd"/>
      <w:r w:rsidR="00EE77E0" w:rsidRPr="00952F6A">
        <w:rPr>
          <w:rFonts w:ascii="Book Antiqua" w:hAnsi="Book Antiqua"/>
          <w:bCs/>
          <w:lang w:val="ka-GE"/>
        </w:rPr>
        <w:t xml:space="preserve">, </w:t>
      </w:r>
      <w:r w:rsidRPr="00952F6A">
        <w:rPr>
          <w:rFonts w:ascii="Book Antiqua" w:hAnsi="Book Antiqua"/>
          <w:bCs/>
          <w:lang w:val="ka-GE"/>
        </w:rPr>
        <w:t xml:space="preserve">HD7 5QH, </w:t>
      </w:r>
      <w:r w:rsidR="00EE77E0" w:rsidRPr="00952F6A">
        <w:rPr>
          <w:rFonts w:ascii="Sylfaen" w:hAnsi="Sylfaen" w:cs="Sylfaen"/>
          <w:bCs/>
          <w:lang w:val="ka-GE"/>
        </w:rPr>
        <w:t>დიდი</w:t>
      </w:r>
      <w:r w:rsidR="00EE77E0" w:rsidRPr="00952F6A">
        <w:rPr>
          <w:rFonts w:ascii="Book Antiqua" w:hAnsi="Book Antiqua"/>
          <w:bCs/>
          <w:lang w:val="ka-GE"/>
        </w:rPr>
        <w:t xml:space="preserve"> </w:t>
      </w:r>
      <w:r w:rsidR="00EE77E0" w:rsidRPr="00952F6A">
        <w:rPr>
          <w:rFonts w:ascii="Sylfaen" w:hAnsi="Sylfaen" w:cs="Sylfaen"/>
          <w:bCs/>
          <w:lang w:val="ka-GE"/>
        </w:rPr>
        <w:t>ბრიტანეთი</w:t>
      </w:r>
      <w:r w:rsidR="00EE77E0" w:rsidRPr="00952F6A">
        <w:rPr>
          <w:rFonts w:ascii="Book Antiqua" w:hAnsi="Book Antiqua"/>
          <w:bCs/>
          <w:lang w:val="ka-GE"/>
        </w:rPr>
        <w:t>.</w:t>
      </w:r>
    </w:p>
    <w:p w14:paraId="3209A6A5" w14:textId="7F4413DE" w:rsidR="007D6C1D" w:rsidRPr="00952F6A" w:rsidRDefault="00EE77E0" w:rsidP="00952F6A">
      <w:pPr>
        <w:spacing w:line="276" w:lineRule="auto"/>
        <w:jc w:val="both"/>
        <w:rPr>
          <w:rFonts w:ascii="Book Antiqua" w:hAnsi="Book Antiqua"/>
          <w:bCs/>
        </w:rPr>
      </w:pPr>
      <w:r w:rsidRPr="00952F6A">
        <w:rPr>
          <w:rFonts w:ascii="Book Antiqua" w:hAnsi="Book Antiqua" w:cs="Sylfaen"/>
          <w:bCs/>
        </w:rPr>
        <w:t>(</w:t>
      </w:r>
      <w:r w:rsidR="007D6C1D" w:rsidRPr="00952F6A">
        <w:rPr>
          <w:rFonts w:ascii="Sylfaen" w:hAnsi="Sylfaen" w:cs="Sylfaen"/>
          <w:bCs/>
          <w:lang w:val="ka-GE"/>
        </w:rPr>
        <w:t>შპს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proofErr w:type="spellStart"/>
      <w:r w:rsidR="007D6C1D" w:rsidRPr="00952F6A">
        <w:rPr>
          <w:rFonts w:ascii="Sylfaen" w:hAnsi="Sylfaen" w:cs="Sylfaen"/>
          <w:bCs/>
          <w:lang w:val="ka-GE"/>
        </w:rPr>
        <w:t>თორნტონ</w:t>
      </w:r>
      <w:proofErr w:type="spellEnd"/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ენდ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როსს</w:t>
      </w:r>
      <w:r w:rsidR="007D6C1D" w:rsidRPr="00952F6A">
        <w:rPr>
          <w:rFonts w:ascii="Book Antiqua" w:hAnsi="Book Antiqua"/>
          <w:bCs/>
          <w:lang w:val="ka-GE"/>
        </w:rPr>
        <w:t xml:space="preserve">, </w:t>
      </w:r>
      <w:proofErr w:type="spellStart"/>
      <w:r w:rsidR="007D6C1D" w:rsidRPr="00952F6A">
        <w:rPr>
          <w:rFonts w:ascii="Sylfaen" w:hAnsi="Sylfaen" w:cs="Sylfaen"/>
          <w:bCs/>
          <w:lang w:val="ka-GE"/>
        </w:rPr>
        <w:t>ჰადდერსფილდ</w:t>
      </w:r>
      <w:proofErr w:type="spellEnd"/>
      <w:r w:rsidR="007D6C1D" w:rsidRPr="00952F6A">
        <w:rPr>
          <w:rFonts w:ascii="Book Antiqua" w:hAnsi="Book Antiqua"/>
          <w:bCs/>
          <w:lang w:val="ka-GE"/>
        </w:rPr>
        <w:t xml:space="preserve">, HD7, 5QH, </w:t>
      </w:r>
      <w:r w:rsidR="007D6C1D" w:rsidRPr="00952F6A">
        <w:rPr>
          <w:rFonts w:ascii="Sylfaen" w:hAnsi="Sylfaen" w:cs="Sylfaen"/>
          <w:bCs/>
          <w:lang w:val="ka-GE"/>
        </w:rPr>
        <w:t>დიდი</w:t>
      </w:r>
      <w:r w:rsidR="007D6C1D" w:rsidRPr="00952F6A">
        <w:rPr>
          <w:rFonts w:ascii="Book Antiqua" w:hAnsi="Book Antiqua"/>
          <w:bCs/>
          <w:lang w:val="ka-GE"/>
        </w:rPr>
        <w:t xml:space="preserve"> </w:t>
      </w:r>
      <w:r w:rsidR="007D6C1D" w:rsidRPr="00952F6A">
        <w:rPr>
          <w:rFonts w:ascii="Sylfaen" w:hAnsi="Sylfaen" w:cs="Sylfaen"/>
          <w:bCs/>
          <w:lang w:val="ka-GE"/>
        </w:rPr>
        <w:t>ბრიტანეთი</w:t>
      </w:r>
      <w:r w:rsidRPr="00952F6A">
        <w:rPr>
          <w:rFonts w:ascii="Book Antiqua" w:hAnsi="Book Antiqua"/>
          <w:bCs/>
        </w:rPr>
        <w:t>)</w:t>
      </w:r>
    </w:p>
    <w:p w14:paraId="374AD113" w14:textId="2291B8BA" w:rsidR="007D6C1D" w:rsidRPr="00952F6A" w:rsidRDefault="007D6C1D" w:rsidP="00952F6A">
      <w:pPr>
        <w:spacing w:line="276" w:lineRule="auto"/>
        <w:jc w:val="both"/>
        <w:rPr>
          <w:rFonts w:ascii="Book Antiqua" w:hAnsi="Book Antiqua"/>
          <w:bCs/>
          <w:lang w:val="ka-GE"/>
        </w:rPr>
      </w:pPr>
    </w:p>
    <w:p w14:paraId="6ADAE7E5" w14:textId="2C16BB8B" w:rsidR="000E6961" w:rsidRPr="00952F6A" w:rsidRDefault="007D6C1D" w:rsidP="00952F6A">
      <w:pPr>
        <w:spacing w:line="276" w:lineRule="auto"/>
        <w:jc w:val="both"/>
        <w:rPr>
          <w:rFonts w:ascii="Book Antiqua" w:hAnsi="Book Antiqua" w:cs="Sylfaen"/>
          <w:bCs/>
        </w:rPr>
      </w:pPr>
      <w:r w:rsidRPr="00952F6A">
        <w:rPr>
          <w:rFonts w:ascii="Sylfaen" w:hAnsi="Sylfaen" w:cs="Sylfaen"/>
          <w:bCs/>
          <w:lang w:val="ka-GE"/>
        </w:rPr>
        <w:t>ტექსტის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გადახედვის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Pr="00952F6A">
        <w:rPr>
          <w:rFonts w:ascii="Sylfaen" w:hAnsi="Sylfaen" w:cs="Sylfaen"/>
          <w:bCs/>
          <w:lang w:val="ka-GE"/>
        </w:rPr>
        <w:t>თარიღი</w:t>
      </w:r>
      <w:r w:rsidRPr="00952F6A">
        <w:rPr>
          <w:rFonts w:ascii="Book Antiqua" w:hAnsi="Book Antiqua"/>
          <w:bCs/>
          <w:lang w:val="ka-GE"/>
        </w:rPr>
        <w:t>: 20</w:t>
      </w:r>
      <w:r w:rsidR="00EE77E0" w:rsidRPr="00952F6A">
        <w:rPr>
          <w:rFonts w:ascii="Book Antiqua" w:hAnsi="Book Antiqua"/>
          <w:bCs/>
          <w:lang w:val="ka-GE"/>
        </w:rPr>
        <w:t>2</w:t>
      </w:r>
      <w:r w:rsidRPr="00952F6A">
        <w:rPr>
          <w:rFonts w:ascii="Book Antiqua" w:hAnsi="Book Antiqua"/>
          <w:bCs/>
          <w:lang w:val="ka-GE"/>
        </w:rPr>
        <w:t xml:space="preserve">4 </w:t>
      </w:r>
      <w:r w:rsidRPr="00952F6A">
        <w:rPr>
          <w:rFonts w:ascii="Sylfaen" w:hAnsi="Sylfaen" w:cs="Sylfaen"/>
          <w:bCs/>
          <w:lang w:val="ka-GE"/>
        </w:rPr>
        <w:t>წლის</w:t>
      </w:r>
      <w:r w:rsidRPr="00952F6A">
        <w:rPr>
          <w:rFonts w:ascii="Book Antiqua" w:hAnsi="Book Antiqua"/>
          <w:bCs/>
          <w:lang w:val="ka-GE"/>
        </w:rPr>
        <w:t xml:space="preserve"> </w:t>
      </w:r>
      <w:r w:rsidR="00EE77E0" w:rsidRPr="00952F6A">
        <w:rPr>
          <w:rFonts w:ascii="Sylfaen" w:hAnsi="Sylfaen" w:cs="Sylfaen"/>
          <w:bCs/>
        </w:rPr>
        <w:t>ს</w:t>
      </w:r>
      <w:r w:rsidR="00EE77E0" w:rsidRPr="00952F6A">
        <w:rPr>
          <w:rFonts w:ascii="Sylfaen" w:hAnsi="Sylfaen" w:cs="Sylfaen"/>
          <w:bCs/>
          <w:lang w:val="ka-GE"/>
        </w:rPr>
        <w:t>ექტემბერი</w:t>
      </w:r>
      <w:r w:rsidR="00EE77E0" w:rsidRPr="00952F6A">
        <w:rPr>
          <w:rFonts w:ascii="Book Antiqua" w:hAnsi="Book Antiqua" w:cs="Sylfaen"/>
          <w:bCs/>
        </w:rPr>
        <w:t xml:space="preserve"> </w:t>
      </w:r>
      <w:r w:rsidR="000E6961" w:rsidRPr="00952F6A">
        <w:rPr>
          <w:rFonts w:ascii="Book Antiqua" w:hAnsi="Book Antiqua" w:cs="Sylfaen"/>
          <w:bCs/>
        </w:rPr>
        <w:tab/>
      </w:r>
      <w:r w:rsidR="000E6961" w:rsidRPr="00952F6A">
        <w:rPr>
          <w:rFonts w:ascii="Book Antiqua" w:hAnsi="Book Antiqua" w:cs="Sylfaen"/>
          <w:bCs/>
        </w:rPr>
        <w:tab/>
      </w:r>
      <w:r w:rsidR="000E6961" w:rsidRPr="00952F6A">
        <w:rPr>
          <w:rFonts w:ascii="Book Antiqua" w:hAnsi="Book Antiqua" w:cs="Sylfaen"/>
          <w:bCs/>
          <w:lang w:val="ka-GE"/>
        </w:rPr>
        <w:t>P</w:t>
      </w:r>
      <w:r w:rsidR="000E6961" w:rsidRPr="00952F6A">
        <w:rPr>
          <w:rFonts w:ascii="Book Antiqua" w:hAnsi="Book Antiqua" w:cs="Sylfaen"/>
          <w:bCs/>
        </w:rPr>
        <w:t>L 00240/610</w:t>
      </w:r>
      <w:r w:rsidR="002239E0" w:rsidRPr="00952F6A">
        <w:rPr>
          <w:rFonts w:ascii="Book Antiqua" w:hAnsi="Book Antiqua" w:cs="Sylfaen"/>
          <w:bCs/>
          <w:lang w:val="ka-GE"/>
        </w:rPr>
        <w:t>1</w:t>
      </w:r>
      <w:r w:rsidR="000E6961" w:rsidRPr="00952F6A">
        <w:rPr>
          <w:rFonts w:ascii="Book Antiqua" w:hAnsi="Book Antiqua" w:cs="Sylfaen"/>
          <w:bCs/>
        </w:rPr>
        <w:t>R</w:t>
      </w:r>
    </w:p>
    <w:sectPr w:rsidR="000E6961" w:rsidRPr="00952F6A" w:rsidSect="007D6C1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2" type="#_x0000_t75" style="width:20.25pt;height:12.75pt;visibility:visible;mso-wrap-style:square" o:bullet="t">
        <v:imagedata r:id="rId1" o:title=""/>
      </v:shape>
    </w:pict>
  </w:numPicBullet>
  <w:numPicBullet w:numPicBulletId="1">
    <w:pict>
      <v:shape id="_x0000_i1123" type="#_x0000_t75" style="width:13.5pt;height:12pt;visibility:visible;mso-wrap-style:square" o:bullet="t">
        <v:imagedata r:id="rId2" o:title=""/>
      </v:shape>
    </w:pict>
  </w:numPicBullet>
  <w:numPicBullet w:numPicBulletId="2">
    <w:pict>
      <v:shape id="_x0000_i1124" type="#_x0000_t75" style="width:18.75pt;height:9.75pt;visibility:visible;mso-wrap-style:square" o:bullet="t">
        <v:imagedata r:id="rId3" o:title=""/>
      </v:shape>
    </w:pict>
  </w:numPicBullet>
  <w:numPicBullet w:numPicBulletId="3">
    <w:pict>
      <v:shape id="_x0000_i1125" type="#_x0000_t75" style="width:18.75pt;height:9pt;visibility:visible;mso-wrap-style:square" o:bullet="t">
        <v:imagedata r:id="rId4" o:title=""/>
      </v:shape>
    </w:pict>
  </w:numPicBullet>
  <w:numPicBullet w:numPicBulletId="4">
    <w:pict>
      <v:shape id="_x0000_i1126" type="#_x0000_t75" style="width:13.5pt;height:3pt;visibility:visible;mso-wrap-style:square" o:bullet="t">
        <v:imagedata r:id="rId5" o:title=""/>
      </v:shape>
    </w:pict>
  </w:numPicBullet>
  <w:numPicBullet w:numPicBulletId="5">
    <w:pict>
      <v:shape id="_x0000_i1127" type="#_x0000_t75" style="width:24.75pt;height:16.5pt;visibility:visible;mso-wrap-style:square" o:bullet="t">
        <v:imagedata r:id="rId6" o:title=""/>
      </v:shape>
    </w:pict>
  </w:numPicBullet>
  <w:abstractNum w:abstractNumId="0" w15:restartNumberingAfterBreak="0">
    <w:nsid w:val="1B0F57C3"/>
    <w:multiLevelType w:val="multilevel"/>
    <w:tmpl w:val="1B0F57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13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5F1"/>
    <w:rsid w:val="00065002"/>
    <w:rsid w:val="00096AA4"/>
    <w:rsid w:val="00097354"/>
    <w:rsid w:val="000C569A"/>
    <w:rsid w:val="000E6961"/>
    <w:rsid w:val="0017536C"/>
    <w:rsid w:val="001831C0"/>
    <w:rsid w:val="00184AFE"/>
    <w:rsid w:val="002239E0"/>
    <w:rsid w:val="00226554"/>
    <w:rsid w:val="003B7C6B"/>
    <w:rsid w:val="003D03DF"/>
    <w:rsid w:val="00496D3F"/>
    <w:rsid w:val="004F09EE"/>
    <w:rsid w:val="005225F1"/>
    <w:rsid w:val="0055542F"/>
    <w:rsid w:val="005A0652"/>
    <w:rsid w:val="00687D01"/>
    <w:rsid w:val="00721B5C"/>
    <w:rsid w:val="0072476F"/>
    <w:rsid w:val="007A69E5"/>
    <w:rsid w:val="007D6C1D"/>
    <w:rsid w:val="007E3299"/>
    <w:rsid w:val="008358C2"/>
    <w:rsid w:val="00854C54"/>
    <w:rsid w:val="008722D1"/>
    <w:rsid w:val="00877029"/>
    <w:rsid w:val="008A118B"/>
    <w:rsid w:val="009175E8"/>
    <w:rsid w:val="00952F6A"/>
    <w:rsid w:val="00954C2D"/>
    <w:rsid w:val="00985627"/>
    <w:rsid w:val="00991CCB"/>
    <w:rsid w:val="00993799"/>
    <w:rsid w:val="009C7654"/>
    <w:rsid w:val="009E1EDF"/>
    <w:rsid w:val="009F6987"/>
    <w:rsid w:val="00A738D5"/>
    <w:rsid w:val="00B02BC8"/>
    <w:rsid w:val="00B44F0E"/>
    <w:rsid w:val="00B71DC6"/>
    <w:rsid w:val="00BD147E"/>
    <w:rsid w:val="00BE6FD7"/>
    <w:rsid w:val="00C023DA"/>
    <w:rsid w:val="00C03C6D"/>
    <w:rsid w:val="00C37979"/>
    <w:rsid w:val="00C42507"/>
    <w:rsid w:val="00CB0866"/>
    <w:rsid w:val="00CE25AC"/>
    <w:rsid w:val="00D155D6"/>
    <w:rsid w:val="00DA4D9C"/>
    <w:rsid w:val="00DC0572"/>
    <w:rsid w:val="00DE034E"/>
    <w:rsid w:val="00E527E7"/>
    <w:rsid w:val="00E62306"/>
    <w:rsid w:val="00EA39CF"/>
    <w:rsid w:val="00ED76A0"/>
    <w:rsid w:val="00EE77E0"/>
    <w:rsid w:val="00F34399"/>
    <w:rsid w:val="00F36430"/>
    <w:rsid w:val="00F528F1"/>
    <w:rsid w:val="00FE1A26"/>
    <w:rsid w:val="00FF6518"/>
    <w:rsid w:val="06F3710F"/>
    <w:rsid w:val="13072C5F"/>
    <w:rsid w:val="2381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9046CB"/>
  <w14:defaultImageDpi w14:val="300"/>
  <w15:docId w15:val="{D55A6742-78A4-496A-978F-6456BC4C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0E6961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7247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BodyText">
    <w:name w:val="Body Text"/>
    <w:basedOn w:val="Normal"/>
    <w:link w:val="BodyTextChar"/>
    <w:unhideWhenUsed/>
    <w:rsid w:val="009E1EDF"/>
    <w:pPr>
      <w:autoSpaceDE w:val="0"/>
      <w:autoSpaceDN w:val="0"/>
      <w:adjustRightInd w:val="0"/>
    </w:pPr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9E1EDF"/>
    <w:rPr>
      <w:rFonts w:ascii="Frutiger-LightCnItalic" w:eastAsia="Times New Roman" w:hAnsi="Frutiger-LightCnItalic" w:cs="Times New Roman"/>
      <w:i/>
      <w:iCs/>
      <w:noProof/>
      <w:sz w:val="22"/>
      <w:szCs w:val="22"/>
      <w:lang w:val="lt-LT" w:eastAsia="lt-LT"/>
    </w:rPr>
  </w:style>
  <w:style w:type="character" w:styleId="PlaceholderText">
    <w:name w:val="Placeholder Text"/>
    <w:basedOn w:val="DefaultParagraphFont"/>
    <w:uiPriority w:val="99"/>
    <w:semiHidden/>
    <w:rsid w:val="003D03D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6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46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4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8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3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0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1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72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3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Eteri Chokheli</cp:lastModifiedBy>
  <cp:revision>12</cp:revision>
  <cp:lastPrinted>2021-04-22T10:29:00Z</cp:lastPrinted>
  <dcterms:created xsi:type="dcterms:W3CDTF">2026-04-12T17:41:00Z</dcterms:created>
  <dcterms:modified xsi:type="dcterms:W3CDTF">2026-07-02T07:52:00Z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