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EC9AA" w14:textId="77777777" w:rsidR="00936F64" w:rsidRPr="000B5DC1" w:rsidRDefault="00936F64" w:rsidP="00954483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  <w:lang w:val="en-GB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>ფურცელი-ჩანართი: ინფორმაცია პაციენტისთვის</w:t>
      </w:r>
    </w:p>
    <w:p w14:paraId="1C7B36F5" w14:textId="77777777" w:rsidR="00936F64" w:rsidRPr="000B5DC1" w:rsidRDefault="00936F64" w:rsidP="00954483">
      <w:pPr>
        <w:spacing w:after="0" w:line="240" w:lineRule="auto"/>
        <w:jc w:val="center"/>
        <w:rPr>
          <w:rFonts w:ascii="Sylfaen" w:hAnsi="Sylfaen"/>
          <w:b/>
          <w:noProof/>
          <w:sz w:val="24"/>
          <w:szCs w:val="24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ექსტრანილი</w:t>
      </w:r>
      <w:r w:rsidR="00376156" w:rsidRPr="000B5DC1">
        <w:rPr>
          <w:rFonts w:ascii="Sylfaen" w:hAnsi="Sylfaen"/>
          <w:b/>
          <w:noProof/>
          <w:sz w:val="24"/>
          <w:szCs w:val="24"/>
        </w:rPr>
        <w:t xml:space="preserve"> (EXTRANEAL)</w:t>
      </w:r>
    </w:p>
    <w:p w14:paraId="3DF81152" w14:textId="77777777" w:rsidR="006E1C98" w:rsidRPr="000B5DC1" w:rsidRDefault="006E1C98" w:rsidP="00954483">
      <w:pPr>
        <w:spacing w:after="0" w:line="240" w:lineRule="auto"/>
        <w:jc w:val="center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პერიტონეალური სადიალიზო ხსნარი</w:t>
      </w:r>
    </w:p>
    <w:p w14:paraId="70BD5918" w14:textId="77777777" w:rsidR="00277105" w:rsidRPr="000B5DC1" w:rsidRDefault="00936F64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პრეპარატის </w:t>
      </w:r>
      <w:r w:rsidR="00277105" w:rsidRPr="000B5DC1">
        <w:rPr>
          <w:rFonts w:ascii="Sylfaen" w:hAnsi="Sylfaen"/>
          <w:b/>
          <w:noProof/>
          <w:sz w:val="24"/>
          <w:szCs w:val="24"/>
          <w:lang w:val="ka-GE"/>
        </w:rPr>
        <w:t>გამოყენებამდე</w:t>
      </w: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 ყურადღებით გაეცანით ფურცელ-ჩანართს</w:t>
      </w:r>
      <w:r w:rsidR="00277105"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. </w:t>
      </w:r>
    </w:p>
    <w:p w14:paraId="2B0FD38C" w14:textId="77777777" w:rsidR="00936F64" w:rsidRPr="000B5DC1" w:rsidRDefault="00936F64" w:rsidP="0095448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 w:cs="Sylfaen"/>
          <w:noProof/>
          <w:sz w:val="24"/>
          <w:szCs w:val="24"/>
          <w:lang w:val="en-GB"/>
        </w:rPr>
        <w:t>შეინახეთ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ფურცელი-ჩანართი, შესაძლოა კვლავ დაგჭირდეთ.</w:t>
      </w:r>
    </w:p>
    <w:p w14:paraId="19337602" w14:textId="77777777" w:rsidR="000370AB" w:rsidRPr="000B5DC1" w:rsidRDefault="00936F64" w:rsidP="0095448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დამატებითი </w:t>
      </w:r>
      <w:r w:rsidR="000370AB" w:rsidRPr="000B5DC1">
        <w:rPr>
          <w:rFonts w:ascii="Sylfaen" w:hAnsi="Sylfaen"/>
          <w:noProof/>
          <w:sz w:val="24"/>
          <w:szCs w:val="24"/>
          <w:lang w:val="ka-GE"/>
        </w:rPr>
        <w:t>შეკითხვების შემთხვევაში მიმართეთ ექიმს.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</w:p>
    <w:p w14:paraId="6642DD87" w14:textId="77777777" w:rsidR="00936F64" w:rsidRPr="000B5DC1" w:rsidRDefault="00936F64" w:rsidP="0095448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ნებისმიერი გვერდითი ეფექტის გამოვლენის შემთხვევაში მიმართეთ ექიმს</w:t>
      </w:r>
      <w:r w:rsidR="001C078F" w:rsidRPr="000B5DC1">
        <w:rPr>
          <w:rFonts w:ascii="Sylfaen" w:hAnsi="Sylfaen"/>
          <w:noProof/>
          <w:sz w:val="24"/>
          <w:szCs w:val="24"/>
          <w:lang w:val="en-GB"/>
        </w:rPr>
        <w:t xml:space="preserve">. </w:t>
      </w:r>
      <w:r w:rsidRPr="000B5DC1">
        <w:rPr>
          <w:rFonts w:ascii="Sylfaen" w:hAnsi="Sylfaen"/>
          <w:noProof/>
          <w:sz w:val="24"/>
          <w:szCs w:val="24"/>
          <w:lang w:val="en-GB"/>
        </w:rPr>
        <w:t>ეს მოიცავს ნებისმიერ შესაძლო გვერდით ეფექტსაც, რომელიც არ არის მოცემული ფურცელ-ჩანართში. იხ. ნაწილი 4.</w:t>
      </w:r>
    </w:p>
    <w:p w14:paraId="2E3963BA" w14:textId="77777777" w:rsidR="00936F64" w:rsidRPr="000B5DC1" w:rsidRDefault="00936F64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>ფურცელ-ჩანართში შედის:</w:t>
      </w:r>
    </w:p>
    <w:p w14:paraId="6AB3AEAF" w14:textId="77777777" w:rsidR="00936F64" w:rsidRPr="000B5DC1" w:rsidRDefault="00936F64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1. რა არის </w:t>
      </w:r>
      <w:r w:rsidR="00E76300" w:rsidRPr="000B5DC1">
        <w:rPr>
          <w:rFonts w:ascii="Sylfaen" w:hAnsi="Sylfaen"/>
          <w:noProof/>
          <w:sz w:val="24"/>
          <w:szCs w:val="24"/>
          <w:lang w:val="ka-GE"/>
        </w:rPr>
        <w:t>ექსტრანილი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და რისთვის გამოიყენება</w:t>
      </w:r>
    </w:p>
    <w:p w14:paraId="0A4160CB" w14:textId="77777777" w:rsidR="00936F64" w:rsidRPr="000B5DC1" w:rsidRDefault="00936F64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2. რა უნდა იცოდეთ </w:t>
      </w:r>
      <w:r w:rsidR="00E76300" w:rsidRPr="000B5DC1">
        <w:rPr>
          <w:rFonts w:ascii="Sylfaen" w:hAnsi="Sylfaen"/>
          <w:noProof/>
          <w:sz w:val="24"/>
          <w:szCs w:val="24"/>
          <w:lang w:val="ka-GE"/>
        </w:rPr>
        <w:t xml:space="preserve">ექსტრანილის </w:t>
      </w:r>
      <w:r w:rsidR="009613B8" w:rsidRPr="000B5DC1">
        <w:rPr>
          <w:rFonts w:ascii="Sylfaen" w:hAnsi="Sylfaen"/>
          <w:noProof/>
          <w:sz w:val="24"/>
          <w:szCs w:val="24"/>
          <w:lang w:val="ka-GE"/>
        </w:rPr>
        <w:t>გამოყენებამდე</w:t>
      </w:r>
    </w:p>
    <w:p w14:paraId="092B10D5" w14:textId="77777777" w:rsidR="00936F64" w:rsidRPr="000B5DC1" w:rsidRDefault="00936F64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3. </w:t>
      </w:r>
      <w:r w:rsidR="00EE1132" w:rsidRPr="000B5DC1">
        <w:rPr>
          <w:rFonts w:ascii="Sylfaen" w:hAnsi="Sylfaen"/>
          <w:noProof/>
          <w:sz w:val="24"/>
          <w:szCs w:val="24"/>
          <w:lang w:val="ka-GE"/>
        </w:rPr>
        <w:t>ექსტრანილის გამოყენების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წესი</w:t>
      </w:r>
      <w:r w:rsidR="00DE2C84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43180FD" w14:textId="77777777" w:rsidR="00936F64" w:rsidRPr="000B5DC1" w:rsidRDefault="00936F64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4. შესაძლო გვერდითი ეფექტები</w:t>
      </w:r>
    </w:p>
    <w:p w14:paraId="0A2E39F0" w14:textId="77777777" w:rsidR="00936F64" w:rsidRPr="000B5DC1" w:rsidRDefault="00936F64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5. </w:t>
      </w:r>
      <w:r w:rsidR="00DE2C84" w:rsidRPr="000B5DC1">
        <w:rPr>
          <w:rFonts w:ascii="Sylfaen" w:hAnsi="Sylfaen"/>
          <w:noProof/>
          <w:sz w:val="24"/>
          <w:szCs w:val="24"/>
          <w:lang w:val="ka-GE"/>
        </w:rPr>
        <w:t xml:space="preserve">ექსტრანილის </w:t>
      </w:r>
      <w:r w:rsidRPr="000B5DC1">
        <w:rPr>
          <w:rFonts w:ascii="Sylfaen" w:hAnsi="Sylfaen"/>
          <w:noProof/>
          <w:sz w:val="24"/>
          <w:szCs w:val="24"/>
          <w:lang w:val="en-GB"/>
        </w:rPr>
        <w:t>შენახვის პირობები</w:t>
      </w:r>
    </w:p>
    <w:p w14:paraId="2A715F5D" w14:textId="77777777" w:rsidR="00936F64" w:rsidRPr="000B5DC1" w:rsidRDefault="00936F64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6. რა შედის შეფუთვაში და სხვა ინფორმაცია</w:t>
      </w:r>
    </w:p>
    <w:p w14:paraId="5A644EF2" w14:textId="77777777" w:rsidR="00DE2C84" w:rsidRPr="000B5DC1" w:rsidRDefault="00DE2C84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1. რა </w:t>
      </w:r>
      <w:r w:rsidRPr="000B5DC1">
        <w:rPr>
          <w:rFonts w:ascii="Sylfaen" w:hAnsi="Sylfaen"/>
          <w:b/>
          <w:noProof/>
          <w:sz w:val="24"/>
          <w:szCs w:val="24"/>
          <w:lang w:val="ka-GE"/>
        </w:rPr>
        <w:t>არის ექსტრანილი და რისთვის გამოიყენება</w:t>
      </w:r>
    </w:p>
    <w:p w14:paraId="553583C9" w14:textId="77777777" w:rsidR="00D0022A" w:rsidRPr="000B5DC1" w:rsidRDefault="000D0A51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ექსტრანილი არის ხსნარი </w:t>
      </w:r>
      <w:r w:rsidR="00AF639C" w:rsidRPr="000B5DC1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დიალიზისთვის. </w:t>
      </w:r>
      <w:r w:rsidR="004F063C" w:rsidRPr="000B5DC1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Pr="000B5DC1">
        <w:rPr>
          <w:rFonts w:ascii="Sylfaen" w:hAnsi="Sylfaen"/>
          <w:noProof/>
          <w:sz w:val="24"/>
          <w:szCs w:val="24"/>
          <w:lang w:val="ka-GE"/>
        </w:rPr>
        <w:t>ღრუ არის მუცლის არეში კანსა და პერიტონეუმს შორის არსებული ღრუ. პერიტონეუმი არის  მემბრანა, რომელი</w:t>
      </w:r>
      <w:r w:rsidR="004F063C" w:rsidRPr="000B5DC1">
        <w:rPr>
          <w:rFonts w:ascii="Sylfaen" w:hAnsi="Sylfaen"/>
          <w:noProof/>
          <w:sz w:val="24"/>
          <w:szCs w:val="24"/>
          <w:lang w:val="ka-GE"/>
        </w:rPr>
        <w:t xml:space="preserve">ც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გარს ეკვრის შინაგან ორგანოებს, მაგ.: ნაწლავებს და ღვიძლს. ექსტრანილის ხსნარი შეჰყავთ </w:t>
      </w:r>
      <w:r w:rsidR="004F063C" w:rsidRPr="000B5DC1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ღრუში, სადაც ის წმენდს სისხლს </w:t>
      </w:r>
      <w:r w:rsidR="008407C3" w:rsidRPr="000B5DC1">
        <w:rPr>
          <w:rFonts w:ascii="Sylfaen" w:hAnsi="Sylfaen"/>
          <w:noProof/>
          <w:sz w:val="24"/>
          <w:szCs w:val="24"/>
          <w:lang w:val="ka-GE"/>
        </w:rPr>
        <w:t>წყლისა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და ნარჩენი პროდუქტებისგან. იგი ასევე აკორექტირებს სისხლის სხვადასხვა კომპონენტის კონცენტრაციას.</w:t>
      </w:r>
    </w:p>
    <w:p w14:paraId="010DA91D" w14:textId="77777777" w:rsidR="003C5DD2" w:rsidRPr="000B5DC1" w:rsidRDefault="003C5DD2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ექსტრანილი შეიძლება დაგენიშნოთ, თუ:</w:t>
      </w:r>
    </w:p>
    <w:p w14:paraId="041D7104" w14:textId="77777777" w:rsidR="00884830" w:rsidRPr="000B5DC1" w:rsidRDefault="00884830" w:rsidP="009544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ხართ </w:t>
      </w:r>
      <w:r w:rsidR="003C5DD2" w:rsidRPr="000B5DC1">
        <w:rPr>
          <w:rFonts w:ascii="Sylfaen" w:hAnsi="Sylfaen" w:cs="Sylfaen"/>
          <w:noProof/>
          <w:sz w:val="24"/>
          <w:szCs w:val="24"/>
          <w:lang w:val="ka-GE"/>
        </w:rPr>
        <w:t>ზრდასრული</w:t>
      </w:r>
      <w:r w:rsidR="003C5DD2" w:rsidRPr="000B5DC1">
        <w:rPr>
          <w:rFonts w:ascii="Sylfaen" w:hAnsi="Sylfaen"/>
          <w:noProof/>
          <w:sz w:val="24"/>
          <w:szCs w:val="24"/>
          <w:lang w:val="ka-GE"/>
        </w:rPr>
        <w:t xml:space="preserve">, თირკმლის ქრონიკული უკმარისობით, </w:t>
      </w:r>
      <w:r w:rsidRPr="000B5DC1">
        <w:rPr>
          <w:rFonts w:ascii="Sylfaen" w:hAnsi="Sylfaen"/>
          <w:noProof/>
          <w:sz w:val="24"/>
          <w:szCs w:val="24"/>
          <w:lang w:val="ka-GE"/>
        </w:rPr>
        <w:t>რაც საჭიროებს პერიტონეალურ</w:t>
      </w:r>
      <w:r w:rsidR="003C5DD2" w:rsidRPr="000B5DC1">
        <w:rPr>
          <w:rFonts w:ascii="Sylfaen" w:hAnsi="Sylfaen"/>
          <w:noProof/>
          <w:sz w:val="24"/>
          <w:szCs w:val="24"/>
          <w:lang w:val="ka-GE"/>
        </w:rPr>
        <w:t xml:space="preserve"> დიალიზს</w:t>
      </w:r>
      <w:r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788551C2" w14:textId="77777777" w:rsidR="00732804" w:rsidRPr="000B5DC1" w:rsidRDefault="00884830" w:rsidP="009544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მხოლოდ </w:t>
      </w:r>
      <w:r w:rsidR="00EF24AE" w:rsidRPr="000B5DC1">
        <w:rPr>
          <w:rFonts w:ascii="Sylfaen" w:hAnsi="Sylfaen"/>
          <w:noProof/>
          <w:sz w:val="24"/>
          <w:szCs w:val="24"/>
          <w:lang w:val="ka-GE"/>
        </w:rPr>
        <w:t>სტანდარტული</w:t>
      </w:r>
      <w:r w:rsidR="00FF7340" w:rsidRPr="000B5DC1">
        <w:rPr>
          <w:rFonts w:ascii="Sylfaen" w:hAnsi="Sylfaen"/>
          <w:noProof/>
          <w:sz w:val="24"/>
          <w:szCs w:val="24"/>
          <w:lang w:val="ka-GE"/>
        </w:rPr>
        <w:t xml:space="preserve"> პერიტონეალური სადიალიზო</w:t>
      </w:r>
      <w:r w:rsidR="00EF24AE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C5DD2" w:rsidRPr="000B5DC1">
        <w:rPr>
          <w:rFonts w:ascii="Sylfaen" w:hAnsi="Sylfaen"/>
          <w:noProof/>
          <w:sz w:val="24"/>
          <w:szCs w:val="24"/>
          <w:lang w:val="ka-GE"/>
        </w:rPr>
        <w:t>გლუკოზი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ს </w:t>
      </w:r>
      <w:r w:rsidR="008E7AFA" w:rsidRPr="000B5DC1">
        <w:rPr>
          <w:rFonts w:ascii="Sylfaen" w:hAnsi="Sylfaen"/>
          <w:noProof/>
          <w:sz w:val="24"/>
          <w:szCs w:val="24"/>
          <w:lang w:val="ka-GE"/>
        </w:rPr>
        <w:t>ხსნარები</w:t>
      </w:r>
      <w:r w:rsidR="003C5DD2" w:rsidRPr="000B5DC1">
        <w:rPr>
          <w:rFonts w:ascii="Sylfaen" w:hAnsi="Sylfaen"/>
          <w:noProof/>
          <w:sz w:val="24"/>
          <w:szCs w:val="24"/>
          <w:lang w:val="ka-GE"/>
        </w:rPr>
        <w:t xml:space="preserve"> ვერ </w:t>
      </w:r>
      <w:r w:rsidR="00FF7340" w:rsidRPr="000B5DC1">
        <w:rPr>
          <w:rFonts w:ascii="Sylfaen" w:hAnsi="Sylfaen"/>
          <w:noProof/>
          <w:sz w:val="24"/>
          <w:szCs w:val="24"/>
          <w:lang w:val="ka-GE"/>
        </w:rPr>
        <w:t>უზრუნველყოფენ</w:t>
      </w:r>
      <w:r w:rsidR="003C5DD2" w:rsidRPr="000B5DC1">
        <w:rPr>
          <w:rFonts w:ascii="Sylfaen" w:hAnsi="Sylfaen"/>
          <w:noProof/>
          <w:sz w:val="24"/>
          <w:szCs w:val="24"/>
          <w:lang w:val="ka-GE"/>
        </w:rPr>
        <w:t xml:space="preserve"> საკმარისი რაოდენობის </w:t>
      </w:r>
      <w:r w:rsidR="00EF24AE" w:rsidRPr="000B5DC1">
        <w:rPr>
          <w:rFonts w:ascii="Sylfaen" w:hAnsi="Sylfaen"/>
          <w:noProof/>
          <w:sz w:val="24"/>
          <w:szCs w:val="24"/>
          <w:lang w:val="ka-GE"/>
        </w:rPr>
        <w:t>წყლის გამოდევნას.</w:t>
      </w:r>
    </w:p>
    <w:p w14:paraId="2D9E8ABA" w14:textId="77777777" w:rsidR="004F5918" w:rsidRPr="000B5DC1" w:rsidRDefault="004F5918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2. რა უნდა იცოდეთ </w:t>
      </w:r>
      <w:r w:rsidRPr="000B5DC1">
        <w:rPr>
          <w:rFonts w:ascii="Sylfaen" w:hAnsi="Sylfaen"/>
          <w:b/>
          <w:noProof/>
          <w:sz w:val="24"/>
          <w:szCs w:val="24"/>
          <w:lang w:val="ka-GE"/>
        </w:rPr>
        <w:t>ექსტრანილის გამოყენებამდე</w:t>
      </w:r>
    </w:p>
    <w:p w14:paraId="363CD6EA" w14:textId="77777777" w:rsidR="00A02A6E" w:rsidRPr="000B5DC1" w:rsidRDefault="00A02A6E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აღნიშნული პრეპარატის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 პირველ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ად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გამოყენება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უნდა მოხდეს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ექიმის ზედამხედველობის ქვეშ</w:t>
      </w:r>
      <w:r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570DA493" w14:textId="77777777" w:rsidR="00B51C05" w:rsidRPr="000B5DC1" w:rsidRDefault="00B51C05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არ გამოიყენოთ ექსტრანილი</w:t>
      </w:r>
    </w:p>
    <w:p w14:paraId="416F85E0" w14:textId="77777777" w:rsidR="009A51FF" w:rsidRPr="000B5DC1" w:rsidRDefault="00C75DC1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F94E3B" w:rsidRPr="000B5DC1">
        <w:rPr>
          <w:rFonts w:ascii="Sylfaen" w:hAnsi="Sylfaen"/>
          <w:noProof/>
          <w:sz w:val="24"/>
          <w:szCs w:val="24"/>
          <w:lang w:val="ka-GE"/>
        </w:rPr>
        <w:t>გაქვთ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 ალერგი</w:t>
      </w:r>
      <w:r w:rsidR="00F94E3B" w:rsidRPr="000B5DC1">
        <w:rPr>
          <w:rFonts w:ascii="Sylfaen" w:hAnsi="Sylfaen"/>
          <w:noProof/>
          <w:sz w:val="24"/>
          <w:szCs w:val="24"/>
          <w:lang w:val="ka-GE"/>
        </w:rPr>
        <w:t>ა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 იკოდექსტრინის ან სახამებლის </w:t>
      </w:r>
      <w:r w:rsidR="00F94E3B" w:rsidRPr="000B5DC1">
        <w:rPr>
          <w:rFonts w:ascii="Sylfaen" w:hAnsi="Sylfaen"/>
          <w:noProof/>
          <w:sz w:val="24"/>
          <w:szCs w:val="24"/>
          <w:lang w:val="ka-GE"/>
        </w:rPr>
        <w:t>წარმოებულების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 (მაგ</w:t>
      </w:r>
      <w:r w:rsidR="00F94E3B" w:rsidRPr="000B5DC1">
        <w:rPr>
          <w:rFonts w:ascii="Sylfaen" w:hAnsi="Sylfaen"/>
          <w:noProof/>
          <w:sz w:val="24"/>
          <w:szCs w:val="24"/>
          <w:lang w:val="ka-GE"/>
        </w:rPr>
        <w:t xml:space="preserve">.: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სიმინდის </w:t>
      </w:r>
      <w:r w:rsidR="00F94E3B" w:rsidRPr="000B5DC1">
        <w:rPr>
          <w:rFonts w:ascii="Sylfaen" w:hAnsi="Sylfaen"/>
          <w:noProof/>
          <w:sz w:val="24"/>
          <w:szCs w:val="24"/>
          <w:lang w:val="ka-GE"/>
        </w:rPr>
        <w:t>სახამებელი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)  ან ექსტრანილის რომელიმე სხვა ინგრედიენტის მიმართ</w:t>
      </w:r>
    </w:p>
    <w:p w14:paraId="6E6FC07C" w14:textId="77777777" w:rsidR="008054D1" w:rsidRPr="000B5DC1" w:rsidRDefault="00C75DC1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9A51FF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მალტოზას ან იზომალტოზას (სახამებლის</w:t>
      </w:r>
      <w:r w:rsidR="008054D1" w:rsidRPr="000B5DC1">
        <w:rPr>
          <w:rFonts w:ascii="Sylfaen" w:hAnsi="Sylfaen"/>
          <w:noProof/>
          <w:sz w:val="24"/>
          <w:szCs w:val="24"/>
          <w:lang w:val="ka-GE"/>
        </w:rPr>
        <w:t>გან წარმოებული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737B8" w:rsidRPr="000B5DC1">
        <w:rPr>
          <w:rFonts w:ascii="Sylfaen" w:hAnsi="Sylfaen"/>
          <w:noProof/>
          <w:sz w:val="24"/>
          <w:szCs w:val="24"/>
          <w:lang w:val="ka-GE"/>
        </w:rPr>
        <w:t>შაქარი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) აუტანლობა</w:t>
      </w:r>
    </w:p>
    <w:p w14:paraId="50383448" w14:textId="77777777" w:rsidR="008054D1" w:rsidRPr="000B5DC1" w:rsidRDefault="00C75DC1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513A3E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გლიკოგენის დაგროვების დაავადება</w:t>
      </w:r>
    </w:p>
    <w:p w14:paraId="173A82E7" w14:textId="77777777" w:rsidR="00964F6A" w:rsidRPr="000B5DC1" w:rsidRDefault="008E322A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</w:rPr>
        <w:t xml:space="preserve">თუ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უკვე გაქვთ </w:t>
      </w:r>
      <w:r w:rsidR="008054D1" w:rsidRPr="000B5DC1">
        <w:rPr>
          <w:rFonts w:ascii="Sylfaen" w:hAnsi="Sylfaen"/>
          <w:noProof/>
          <w:sz w:val="24"/>
          <w:szCs w:val="24"/>
          <w:lang w:val="ka-GE"/>
        </w:rPr>
        <w:t>მწვავე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 ლაქტოაციდოზი (სისხლში </w:t>
      </w:r>
      <w:r w:rsidR="00964F6A" w:rsidRPr="000B5DC1">
        <w:rPr>
          <w:rFonts w:ascii="Sylfaen" w:hAnsi="Sylfaen"/>
          <w:noProof/>
          <w:sz w:val="24"/>
          <w:szCs w:val="24"/>
          <w:lang w:val="ka-GE"/>
        </w:rPr>
        <w:t xml:space="preserve">მჟავის </w:t>
      </w:r>
      <w:r w:rsidR="00F64786" w:rsidRPr="000B5DC1">
        <w:rPr>
          <w:rFonts w:ascii="Sylfaen" w:hAnsi="Sylfaen"/>
          <w:noProof/>
          <w:sz w:val="24"/>
          <w:szCs w:val="24"/>
          <w:lang w:val="ka-GE"/>
        </w:rPr>
        <w:t>დიდი</w:t>
      </w:r>
      <w:r w:rsidR="00964F6A" w:rsidRPr="000B5DC1">
        <w:rPr>
          <w:rFonts w:ascii="Sylfaen" w:hAnsi="Sylfaen"/>
          <w:noProof/>
          <w:sz w:val="24"/>
          <w:szCs w:val="24"/>
          <w:lang w:val="ka-GE"/>
        </w:rPr>
        <w:t xml:space="preserve"> რაოდენობა)</w:t>
      </w:r>
    </w:p>
    <w:p w14:paraId="3ABC9C1A" w14:textId="77777777" w:rsidR="00F878B9" w:rsidRPr="000B5DC1" w:rsidRDefault="008E322A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</w:rPr>
        <w:t xml:space="preserve">თუ </w:t>
      </w:r>
      <w:r w:rsidR="00F878B9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ქირურგიულად არაკორექტირებადი პრობლემ</w:t>
      </w:r>
      <w:r w:rsidR="003132F4" w:rsidRPr="000B5DC1">
        <w:rPr>
          <w:rFonts w:ascii="Sylfaen" w:hAnsi="Sylfaen"/>
          <w:noProof/>
          <w:sz w:val="24"/>
          <w:szCs w:val="24"/>
          <w:lang w:val="ka-GE"/>
        </w:rPr>
        <w:t>ა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,</w:t>
      </w:r>
      <w:r w:rsidR="003132F4" w:rsidRPr="000B5DC1">
        <w:rPr>
          <w:rFonts w:ascii="Sylfaen" w:hAnsi="Sylfaen"/>
          <w:noProof/>
          <w:sz w:val="24"/>
          <w:szCs w:val="24"/>
          <w:lang w:val="ka-GE"/>
        </w:rPr>
        <w:t xml:space="preserve"> რომელიც ზეგავლენას ახდენს მუცლის კედელზე ან ღრუზე ან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 ზრდის აბდომინალური </w:t>
      </w:r>
      <w:r w:rsidR="003132F4" w:rsidRPr="000B5DC1">
        <w:rPr>
          <w:rFonts w:ascii="Sylfaen" w:hAnsi="Sylfaen"/>
          <w:noProof/>
          <w:sz w:val="24"/>
          <w:szCs w:val="24"/>
          <w:lang w:val="ka-GE"/>
        </w:rPr>
        <w:t>ინფექციები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ს განვითარების რისკს</w:t>
      </w:r>
    </w:p>
    <w:p w14:paraId="70BD7685" w14:textId="77777777" w:rsidR="00B51C05" w:rsidRPr="000B5DC1" w:rsidRDefault="008E322A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8A351B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დოკუმენტურად</w:t>
      </w:r>
      <w:r w:rsidR="008A351B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დადასტურებული </w:t>
      </w:r>
      <w:r w:rsidR="00F878B9" w:rsidRPr="000B5DC1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ფუნქციის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მოშლა</w:t>
      </w:r>
      <w:r w:rsidR="00F878B9" w:rsidRPr="000B5DC1">
        <w:rPr>
          <w:rFonts w:ascii="Sylfaen" w:hAnsi="Sylfaen"/>
          <w:noProof/>
          <w:sz w:val="24"/>
          <w:szCs w:val="24"/>
          <w:lang w:val="ka-GE"/>
        </w:rPr>
        <w:t xml:space="preserve"> მწვავე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 xml:space="preserve"> პერიტო</w:t>
      </w:r>
      <w:r w:rsidR="00F878B9" w:rsidRPr="000B5DC1">
        <w:rPr>
          <w:rFonts w:ascii="Sylfaen" w:hAnsi="Sylfaen"/>
          <w:noProof/>
          <w:sz w:val="24"/>
          <w:szCs w:val="24"/>
          <w:lang w:val="ka-GE"/>
        </w:rPr>
        <w:t xml:space="preserve">ნეალური </w:t>
      </w:r>
      <w:r w:rsidR="00B51C05" w:rsidRPr="000B5DC1">
        <w:rPr>
          <w:rFonts w:ascii="Sylfaen" w:hAnsi="Sylfaen"/>
          <w:noProof/>
          <w:sz w:val="24"/>
          <w:szCs w:val="24"/>
          <w:lang w:val="ka-GE"/>
        </w:rPr>
        <w:t>ნაწიბურების გამო.</w:t>
      </w:r>
    </w:p>
    <w:p w14:paraId="2F78CDCB" w14:textId="77777777" w:rsidR="00B51C05" w:rsidRPr="000B5DC1" w:rsidRDefault="001E19F4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გაფრთხილებები </w:t>
      </w:r>
      <w:r w:rsidR="00B51C05" w:rsidRPr="000B5DC1">
        <w:rPr>
          <w:rFonts w:ascii="Sylfaen" w:hAnsi="Sylfaen"/>
          <w:b/>
          <w:noProof/>
          <w:sz w:val="24"/>
          <w:szCs w:val="24"/>
          <w:lang w:val="ka-GE"/>
        </w:rPr>
        <w:t>და სიფრთხილის ზომები</w:t>
      </w:r>
    </w:p>
    <w:p w14:paraId="487BB9CA" w14:textId="77777777" w:rsidR="00DB5151" w:rsidRPr="000B5DC1" w:rsidRDefault="00DB5151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ექსტრანილის გამოყენებამდე კონსულტაცია</w:t>
      </w:r>
      <w:r w:rsidR="00F117A1"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 გაიარეთ ექიმთან</w:t>
      </w:r>
    </w:p>
    <w:p w14:paraId="4D935A71" w14:textId="77777777" w:rsidR="00DB5151" w:rsidRPr="000B5DC1" w:rsidRDefault="001A2F14" w:rsidP="0095448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ხართ ხანდაზმული. არსებობს დეჰიდრატაციის რისკი.</w:t>
      </w:r>
    </w:p>
    <w:p w14:paraId="290175A6" w14:textId="77777777" w:rsidR="00C10D5D" w:rsidRPr="000B5DC1" w:rsidRDefault="001A2F14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თუ </w:t>
      </w:r>
      <w:r w:rsidR="00A672F0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დიაბეტი და პირველად იყენებთ </w:t>
      </w:r>
      <w:r w:rsidR="00C10D5D" w:rsidRPr="000B5DC1">
        <w:rPr>
          <w:rFonts w:ascii="Sylfaen" w:hAnsi="Sylfaen"/>
          <w:noProof/>
          <w:sz w:val="24"/>
          <w:szCs w:val="24"/>
          <w:lang w:val="ka-GE"/>
        </w:rPr>
        <w:t xml:space="preserve">აღნიშნულ </w:t>
      </w:r>
      <w:r w:rsidR="00A672F0" w:rsidRPr="000B5DC1">
        <w:rPr>
          <w:rFonts w:ascii="Sylfaen" w:hAnsi="Sylfaen"/>
          <w:noProof/>
          <w:sz w:val="24"/>
          <w:szCs w:val="24"/>
          <w:lang w:val="ka-GE"/>
        </w:rPr>
        <w:t xml:space="preserve">ხსნარს.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შეიძლება საჭირო გახდეს ინსულინის დოზის კორექტირება.</w:t>
      </w:r>
    </w:p>
    <w:p w14:paraId="380B178E" w14:textId="77777777" w:rsidR="00BE2C1D" w:rsidRPr="000B5DC1" w:rsidRDefault="001A2F14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საჭიროა სისხლში გლუკოზის დოზის განსაზღვრა (მაგ</w:t>
      </w:r>
      <w:r w:rsidR="00ED50C6" w:rsidRPr="000B5DC1">
        <w:rPr>
          <w:rFonts w:ascii="Sylfaen" w:hAnsi="Sylfaen"/>
          <w:noProof/>
          <w:sz w:val="24"/>
          <w:szCs w:val="24"/>
          <w:lang w:val="ka-GE"/>
        </w:rPr>
        <w:t xml:space="preserve">.: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დიაბეტის დროს). ექიმი გირჩევთ</w:t>
      </w:r>
      <w:r w:rsidR="00ED50C6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რომელი ანალიზატორი გამოიყენოთ (</w:t>
      </w:r>
      <w:r w:rsidR="00ED50C6" w:rsidRPr="000B5DC1">
        <w:rPr>
          <w:rFonts w:ascii="Sylfaen" w:hAnsi="Sylfaen"/>
          <w:noProof/>
          <w:sz w:val="24"/>
          <w:szCs w:val="24"/>
          <w:lang w:val="ka-GE"/>
        </w:rPr>
        <w:t xml:space="preserve">იხ. ნაწილი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„ურთიერთქმედების სხვა ფორმები“).</w:t>
      </w:r>
    </w:p>
    <w:p w14:paraId="1C93698C" w14:textId="77777777" w:rsidR="00DB5151" w:rsidRPr="000B5DC1" w:rsidRDefault="001A2F14" w:rsidP="0095448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3A5502" w:rsidRPr="000B5DC1">
        <w:rPr>
          <w:rFonts w:ascii="Sylfaen" w:hAnsi="Sylfaen"/>
          <w:noProof/>
          <w:sz w:val="24"/>
          <w:szCs w:val="24"/>
          <w:lang w:val="ka-GE"/>
        </w:rPr>
        <w:t xml:space="preserve">მწვავე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ლაქტოაციდოზის (სისხლში</w:t>
      </w:r>
      <w:r w:rsidR="00730811" w:rsidRPr="000B5DC1">
        <w:rPr>
          <w:rFonts w:ascii="Sylfaen" w:hAnsi="Sylfaen"/>
          <w:noProof/>
          <w:sz w:val="24"/>
          <w:szCs w:val="24"/>
          <w:lang w:val="ka-GE"/>
        </w:rPr>
        <w:t xml:space="preserve"> მჟავის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30811" w:rsidRPr="000B5DC1">
        <w:rPr>
          <w:rFonts w:ascii="Sylfaen" w:hAnsi="Sylfaen"/>
          <w:noProof/>
          <w:sz w:val="24"/>
          <w:szCs w:val="24"/>
          <w:lang w:val="ka-GE"/>
        </w:rPr>
        <w:t xml:space="preserve">დიდი რაოდენობა) </w:t>
      </w:r>
      <w:r w:rsidR="00254F0E" w:rsidRPr="000B5DC1">
        <w:rPr>
          <w:rFonts w:ascii="Sylfaen" w:hAnsi="Sylfaen"/>
          <w:noProof/>
          <w:sz w:val="24"/>
          <w:szCs w:val="24"/>
          <w:lang w:val="ka-GE"/>
        </w:rPr>
        <w:t xml:space="preserve">განვითარების </w:t>
      </w:r>
      <w:r w:rsidR="00EF2783" w:rsidRPr="000B5DC1">
        <w:rPr>
          <w:rFonts w:ascii="Sylfaen" w:hAnsi="Sylfaen"/>
          <w:noProof/>
          <w:sz w:val="24"/>
          <w:szCs w:val="24"/>
          <w:lang w:val="ka-GE"/>
        </w:rPr>
        <w:t xml:space="preserve">რისკი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მაღალი</w:t>
      </w:r>
      <w:r w:rsidR="00EF2783" w:rsidRPr="000B5DC1">
        <w:rPr>
          <w:rFonts w:ascii="Sylfaen" w:hAnsi="Sylfaen"/>
          <w:noProof/>
          <w:sz w:val="24"/>
          <w:szCs w:val="24"/>
          <w:lang w:val="ka-GE"/>
        </w:rPr>
        <w:t xml:space="preserve">ა.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ლაქტოაციდოზის რისკი </w:t>
      </w:r>
      <w:r w:rsidR="000342D6" w:rsidRPr="000B5DC1">
        <w:rPr>
          <w:rFonts w:ascii="Sylfaen" w:hAnsi="Sylfaen"/>
          <w:noProof/>
          <w:sz w:val="24"/>
          <w:szCs w:val="24"/>
          <w:lang w:val="ka-GE"/>
        </w:rPr>
        <w:t>იზრდება თუ</w:t>
      </w:r>
      <w:r w:rsidR="00940609" w:rsidRPr="000B5DC1">
        <w:rPr>
          <w:rFonts w:ascii="Sylfaen" w:hAnsi="Sylfaen"/>
          <w:noProof/>
          <w:sz w:val="24"/>
          <w:szCs w:val="24"/>
          <w:lang w:val="ka-GE"/>
        </w:rPr>
        <w:t>:</w:t>
      </w:r>
    </w:p>
    <w:p w14:paraId="5E44D3DC" w14:textId="77777777" w:rsidR="00B87C4D" w:rsidRPr="000B5DC1" w:rsidRDefault="00940609" w:rsidP="0095448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გაქვთ </w:t>
      </w:r>
      <w:r w:rsidR="00DB5151" w:rsidRPr="000B5DC1">
        <w:rPr>
          <w:rFonts w:ascii="Sylfaen" w:hAnsi="Sylfaen" w:cs="Sylfaen"/>
          <w:noProof/>
          <w:sz w:val="24"/>
          <w:szCs w:val="24"/>
          <w:lang w:val="ka-GE"/>
        </w:rPr>
        <w:t>ძლიერ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დაქვეითებული </w:t>
      </w:r>
      <w:r w:rsidR="008302CC" w:rsidRPr="000B5DC1">
        <w:rPr>
          <w:rFonts w:ascii="Sylfaen" w:hAnsi="Sylfaen"/>
          <w:noProof/>
          <w:sz w:val="24"/>
          <w:szCs w:val="24"/>
          <w:lang w:val="ka-GE"/>
        </w:rPr>
        <w:t>არტერიული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წნევა</w:t>
      </w:r>
    </w:p>
    <w:p w14:paraId="11807B03" w14:textId="77777777" w:rsidR="00B87C4D" w:rsidRPr="000B5DC1" w:rsidRDefault="00940609" w:rsidP="0095448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სისხლის ინფექცია</w:t>
      </w:r>
    </w:p>
    <w:p w14:paraId="08FBDEA3" w14:textId="77777777" w:rsidR="00B87C4D" w:rsidRPr="000B5DC1" w:rsidRDefault="00940609" w:rsidP="0095448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მძიმე ფორმის მწვავე თირკმლის უკმარისობა</w:t>
      </w:r>
    </w:p>
    <w:p w14:paraId="4198BDB3" w14:textId="77777777" w:rsidR="00940609" w:rsidRPr="000B5DC1" w:rsidRDefault="00940609" w:rsidP="0095448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B87C4D" w:rsidRPr="000B5DC1">
        <w:rPr>
          <w:rFonts w:ascii="Sylfaen" w:hAnsi="Sylfaen"/>
          <w:noProof/>
          <w:sz w:val="24"/>
          <w:szCs w:val="24"/>
          <w:lang w:val="ka-GE"/>
        </w:rPr>
        <w:t>მემკვიდრული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მეტაბოლური დაავადება</w:t>
      </w:r>
    </w:p>
    <w:p w14:paraId="1BB2557F" w14:textId="77777777" w:rsidR="00940609" w:rsidRPr="000B5DC1" w:rsidRDefault="00940609" w:rsidP="0095448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მკურნალობთ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მეტფორმინით (დიაბეტის სამკურნალო </w:t>
      </w:r>
      <w:r w:rsidRPr="000B5DC1">
        <w:rPr>
          <w:rFonts w:ascii="Sylfaen" w:hAnsi="Sylfaen"/>
          <w:noProof/>
          <w:sz w:val="24"/>
          <w:szCs w:val="24"/>
          <w:lang w:val="ka-GE"/>
        </w:rPr>
        <w:t>პრეპარატი)</w:t>
      </w:r>
    </w:p>
    <w:p w14:paraId="238697F8" w14:textId="77777777" w:rsidR="0047642D" w:rsidRPr="000B5DC1" w:rsidRDefault="00940609" w:rsidP="00954483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იღებთ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აივ ინფექციის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სამკურნალო საშუალებებს,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განსაკუთრებით</w:t>
      </w:r>
      <w:r w:rsidR="0047642D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ე.წ</w:t>
      </w:r>
      <w:r w:rsidR="0047642D" w:rsidRPr="000B5DC1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0B5DC1">
        <w:rPr>
          <w:rFonts w:ascii="Sylfaen" w:hAnsi="Sylfaen" w:cs="Sylfaen"/>
          <w:noProof/>
          <w:sz w:val="24"/>
          <w:szCs w:val="24"/>
        </w:rPr>
        <w:t>უკუ</w:t>
      </w:r>
      <w:r w:rsidRPr="000B5DC1">
        <w:rPr>
          <w:rFonts w:ascii="Sylfaen" w:hAnsi="Sylfaen"/>
          <w:noProof/>
          <w:sz w:val="24"/>
          <w:szCs w:val="24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</w:rPr>
        <w:t>ტრანსკრიპტაზას</w:t>
      </w:r>
      <w:r w:rsidRPr="000B5DC1">
        <w:rPr>
          <w:rFonts w:ascii="Sylfaen" w:hAnsi="Sylfaen"/>
          <w:noProof/>
          <w:sz w:val="24"/>
          <w:szCs w:val="24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</w:rPr>
        <w:t>ნუკლეოზიდურ</w:t>
      </w:r>
      <w:r w:rsidRPr="000B5DC1">
        <w:rPr>
          <w:rFonts w:ascii="Sylfaen" w:hAnsi="Sylfaen"/>
          <w:noProof/>
          <w:sz w:val="24"/>
          <w:szCs w:val="24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</w:rPr>
        <w:t>ინჰიბიტორებს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(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NRTI</w:t>
      </w:r>
      <w:r w:rsidR="0047642D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7D80CCB9" w14:textId="77777777" w:rsidR="00FB4547" w:rsidRPr="000B5DC1" w:rsidRDefault="00EE77E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თუ </w:t>
      </w:r>
      <w:r w:rsidR="008B28A1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აღინიშნა </w:t>
      </w:r>
      <w:r w:rsidR="00DB5151" w:rsidRPr="000B5DC1">
        <w:rPr>
          <w:rFonts w:ascii="Sylfaen" w:hAnsi="Sylfaen" w:cs="Sylfaen"/>
          <w:noProof/>
          <w:sz w:val="24"/>
          <w:szCs w:val="24"/>
          <w:lang w:val="ka-GE"/>
        </w:rPr>
        <w:t>მუცლის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ტკივილი ან დრენირებული </w:t>
      </w:r>
      <w:r w:rsidR="004D6522" w:rsidRPr="000B5DC1">
        <w:rPr>
          <w:rFonts w:ascii="Sylfaen" w:hAnsi="Sylfaen"/>
          <w:noProof/>
          <w:sz w:val="24"/>
          <w:szCs w:val="24"/>
          <w:lang w:val="ka-GE"/>
        </w:rPr>
        <w:t>სითხე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D6522" w:rsidRPr="000B5DC1">
        <w:rPr>
          <w:rFonts w:ascii="Sylfaen" w:hAnsi="Sylfaen"/>
          <w:noProof/>
          <w:sz w:val="24"/>
          <w:szCs w:val="24"/>
          <w:lang w:val="ka-GE"/>
        </w:rPr>
        <w:t>შემღვრეულია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ან მასში </w:t>
      </w:r>
      <w:r w:rsidR="004D6522" w:rsidRPr="000B5DC1">
        <w:rPr>
          <w:rFonts w:ascii="Sylfaen" w:hAnsi="Sylfaen"/>
          <w:noProof/>
          <w:sz w:val="24"/>
          <w:szCs w:val="24"/>
          <w:lang w:val="ka-GE"/>
        </w:rPr>
        <w:t xml:space="preserve">შეინიშნება ნაწილაკები.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ეს შეიძლება იყოს პერიტონიტის (პერიტონეუმის </w:t>
      </w:r>
      <w:r w:rsidR="0009504F" w:rsidRPr="000B5DC1">
        <w:rPr>
          <w:rFonts w:ascii="Sylfaen" w:hAnsi="Sylfaen"/>
          <w:noProof/>
          <w:sz w:val="24"/>
          <w:szCs w:val="24"/>
          <w:lang w:val="ka-GE"/>
        </w:rPr>
        <w:t>ანთება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) ან ინფექციის ნიშანი. დაუყოვნებლივ უნდა </w:t>
      </w:r>
      <w:r w:rsidR="0062576F" w:rsidRPr="000B5DC1">
        <w:rPr>
          <w:rFonts w:ascii="Sylfaen" w:hAnsi="Sylfaen"/>
          <w:noProof/>
          <w:sz w:val="24"/>
          <w:szCs w:val="24"/>
          <w:lang w:val="ka-GE"/>
        </w:rPr>
        <w:t>მიმართოთ</w:t>
      </w:r>
      <w:r w:rsidR="0009504F" w:rsidRPr="000B5DC1">
        <w:rPr>
          <w:rFonts w:ascii="Sylfaen" w:hAnsi="Sylfaen"/>
          <w:noProof/>
          <w:sz w:val="24"/>
          <w:szCs w:val="24"/>
          <w:lang w:val="ka-GE"/>
        </w:rPr>
        <w:t xml:space="preserve"> მკურნალ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09504F" w:rsidRPr="000B5DC1">
        <w:rPr>
          <w:rFonts w:ascii="Sylfaen" w:hAnsi="Sylfaen"/>
          <w:noProof/>
          <w:sz w:val="24"/>
          <w:szCs w:val="24"/>
          <w:lang w:val="ka-GE"/>
        </w:rPr>
        <w:t>ექიმებს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. აჩვენეთ </w:t>
      </w:r>
      <w:r w:rsidR="00BA3249" w:rsidRPr="000B5DC1">
        <w:rPr>
          <w:rFonts w:ascii="Sylfaen" w:hAnsi="Sylfaen"/>
          <w:noProof/>
          <w:sz w:val="24"/>
          <w:szCs w:val="24"/>
          <w:lang w:val="ka-GE"/>
        </w:rPr>
        <w:t xml:space="preserve">მათ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სერიის ნომერი და დრენირებული სითხის </w:t>
      </w:r>
      <w:r w:rsidR="0009504F" w:rsidRPr="000B5DC1">
        <w:rPr>
          <w:rFonts w:ascii="Sylfaen" w:hAnsi="Sylfaen"/>
          <w:noProof/>
          <w:sz w:val="24"/>
          <w:szCs w:val="24"/>
          <w:lang w:val="ka-GE"/>
        </w:rPr>
        <w:t>კონტეინერი</w:t>
      </w:r>
      <w:r w:rsidR="00BA3249" w:rsidRPr="000B5DC1">
        <w:rPr>
          <w:rFonts w:ascii="Sylfaen" w:hAnsi="Sylfaen"/>
          <w:noProof/>
          <w:sz w:val="24"/>
          <w:szCs w:val="24"/>
          <w:lang w:val="ka-GE"/>
        </w:rPr>
        <w:t>.</w:t>
      </w:r>
      <w:r w:rsidR="00423E08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ისინი გადაწყვეტენ საჭიროა თუ არა მკურნალობის შეწყვეტა ან კორექტირება. მაგ</w:t>
      </w:r>
      <w:r w:rsidR="00423E08" w:rsidRPr="000B5DC1">
        <w:rPr>
          <w:rFonts w:ascii="Sylfaen" w:hAnsi="Sylfaen"/>
          <w:noProof/>
          <w:sz w:val="24"/>
          <w:szCs w:val="24"/>
          <w:lang w:val="ka-GE"/>
        </w:rPr>
        <w:t xml:space="preserve">.: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ინფექციის შემთხვევაში შეიძლება საჭირო გახდეს გარკვეული ანალიზები ანტიბიოტიკის შესარჩევად. ინფექციის ტიპის დადგენამდე ექიმმა შეიძლება დაგინიშნოთ ანტიბიოტიკი</w:t>
      </w:r>
      <w:r w:rsidR="00423E08" w:rsidRPr="000B5DC1">
        <w:rPr>
          <w:rFonts w:ascii="Sylfaen" w:hAnsi="Sylfaen"/>
          <w:noProof/>
          <w:sz w:val="24"/>
          <w:szCs w:val="24"/>
          <w:lang w:val="ka-GE"/>
        </w:rPr>
        <w:t>,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რომელიც ეფექტურია სხვადასხვა ბაქტერი</w:t>
      </w:r>
      <w:r w:rsidR="00423E08" w:rsidRPr="000B5DC1">
        <w:rPr>
          <w:rFonts w:ascii="Sylfaen" w:hAnsi="Sylfaen"/>
          <w:noProof/>
          <w:sz w:val="24"/>
          <w:szCs w:val="24"/>
          <w:lang w:val="ka-GE"/>
        </w:rPr>
        <w:t>ებ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ის წინააღმდეგ</w:t>
      </w:r>
      <w:r w:rsidR="00125C3F" w:rsidRPr="000B5DC1">
        <w:rPr>
          <w:rFonts w:ascii="Sylfaen" w:hAnsi="Sylfaen"/>
          <w:noProof/>
          <w:sz w:val="24"/>
          <w:szCs w:val="24"/>
          <w:lang w:val="ka-GE"/>
        </w:rPr>
        <w:t xml:space="preserve"> და </w:t>
      </w:r>
      <w:r w:rsidR="00FB4547" w:rsidRPr="000B5DC1">
        <w:rPr>
          <w:rFonts w:ascii="Sylfaen" w:hAnsi="Sylfaen"/>
          <w:noProof/>
          <w:sz w:val="24"/>
          <w:szCs w:val="24"/>
          <w:lang w:val="ka-GE"/>
        </w:rPr>
        <w:t xml:space="preserve">მას </w:t>
      </w:r>
      <w:r w:rsidR="00125C3F" w:rsidRPr="000B5DC1">
        <w:rPr>
          <w:rFonts w:ascii="Sylfaen" w:hAnsi="Sylfaen"/>
          <w:noProof/>
          <w:sz w:val="24"/>
          <w:szCs w:val="24"/>
          <w:lang w:val="ka-GE"/>
        </w:rPr>
        <w:t>ეწოდება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ფართო სპექტრის ანტიბიოტიკი. </w:t>
      </w:r>
    </w:p>
    <w:p w14:paraId="513AC7EC" w14:textId="77777777" w:rsidR="00FB4547" w:rsidRPr="000B5DC1" w:rsidRDefault="00FB454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პერიტონეალური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დიალიზის დროს ორგანიზმმა შეიძლება დაკარგოს ცილა, ამინომჟავები, ვიტამინები. ექიმი გადაწყვეტს, საჭიროა თუ არა მათი ჩანაცვლება.</w:t>
      </w:r>
    </w:p>
    <w:p w14:paraId="5714862B" w14:textId="77777777" w:rsidR="00D660E3" w:rsidRPr="000B5DC1" w:rsidRDefault="0062576F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421BF4" w:rsidRPr="000B5DC1">
        <w:rPr>
          <w:rFonts w:ascii="Sylfaen" w:hAnsi="Sylfaen"/>
          <w:noProof/>
          <w:sz w:val="24"/>
          <w:szCs w:val="24"/>
          <w:lang w:val="ka-GE"/>
        </w:rPr>
        <w:t xml:space="preserve">ისეთი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პრობლემები, </w:t>
      </w:r>
      <w:r w:rsidR="00D94C9F" w:rsidRPr="000B5DC1">
        <w:rPr>
          <w:rFonts w:ascii="Sylfaen" w:hAnsi="Sylfaen"/>
          <w:noProof/>
          <w:sz w:val="24"/>
          <w:szCs w:val="24"/>
          <w:lang w:val="ka-GE"/>
        </w:rPr>
        <w:t>რომლებიც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გავლენას </w:t>
      </w:r>
      <w:r w:rsidR="00D94C9F" w:rsidRPr="000B5DC1">
        <w:rPr>
          <w:rFonts w:ascii="Sylfaen" w:hAnsi="Sylfaen"/>
          <w:noProof/>
          <w:sz w:val="24"/>
          <w:szCs w:val="24"/>
          <w:lang w:val="ka-GE"/>
        </w:rPr>
        <w:t>ახდენენ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მუცლის კედელზე ან ღრუზე. მაგ</w:t>
      </w:r>
      <w:r w:rsidR="00962301" w:rsidRPr="000B5DC1">
        <w:rPr>
          <w:rFonts w:ascii="Sylfaen" w:hAnsi="Sylfaen"/>
          <w:noProof/>
          <w:sz w:val="24"/>
          <w:szCs w:val="24"/>
          <w:lang w:val="ka-GE"/>
        </w:rPr>
        <w:t xml:space="preserve">.: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თიაქარი ან ქრონიკიული ინფექცი</w:t>
      </w:r>
      <w:r w:rsidR="00962301" w:rsidRPr="000B5DC1">
        <w:rPr>
          <w:rFonts w:ascii="Sylfaen" w:hAnsi="Sylfaen"/>
          <w:noProof/>
          <w:sz w:val="24"/>
          <w:szCs w:val="24"/>
          <w:lang w:val="ka-GE"/>
        </w:rPr>
        <w:t>ური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ან ანთებითი </w:t>
      </w:r>
      <w:r w:rsidR="00962301" w:rsidRPr="000B5DC1">
        <w:rPr>
          <w:rFonts w:ascii="Sylfaen" w:hAnsi="Sylfaen"/>
          <w:noProof/>
          <w:sz w:val="24"/>
          <w:szCs w:val="24"/>
          <w:lang w:val="ka-GE"/>
        </w:rPr>
        <w:t>მდგომარეობა,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რომელიც გავლ</w:t>
      </w:r>
      <w:r w:rsidR="00962301" w:rsidRPr="000B5DC1">
        <w:rPr>
          <w:rFonts w:ascii="Sylfaen" w:hAnsi="Sylfaen"/>
          <w:noProof/>
          <w:sz w:val="24"/>
          <w:szCs w:val="24"/>
          <w:lang w:val="ka-GE"/>
        </w:rPr>
        <w:t>ე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ნას ახდენს ნაწლავებზე.</w:t>
      </w:r>
    </w:p>
    <w:p w14:paraId="496C0CDE" w14:textId="77777777" w:rsidR="00D660E3" w:rsidRPr="000B5DC1" w:rsidRDefault="0062576F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Pr="000B5DC1">
        <w:rPr>
          <w:rFonts w:ascii="Sylfaen" w:hAnsi="Sylfaen" w:cs="Sylfaen"/>
          <w:noProof/>
          <w:sz w:val="24"/>
          <w:szCs w:val="24"/>
        </w:rPr>
        <w:t>გაქვთ</w:t>
      </w:r>
      <w:r w:rsidRPr="000B5DC1">
        <w:rPr>
          <w:rFonts w:ascii="Sylfaen" w:hAnsi="Sylfaen"/>
          <w:noProof/>
          <w:sz w:val="24"/>
          <w:szCs w:val="24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>აორტის ტრანსპლანტატი.</w:t>
      </w:r>
      <w:r w:rsidR="003F0366" w:rsidRPr="000B5DC1">
        <w:rPr>
          <w:rFonts w:ascii="Sylfaen" w:hAnsi="Sylfaen" w:cs="Sylfaen"/>
          <w:noProof/>
          <w:sz w:val="24"/>
          <w:szCs w:val="24"/>
        </w:rPr>
        <w:t xml:space="preserve"> </w:t>
      </w:r>
    </w:p>
    <w:p w14:paraId="5136740B" w14:textId="77777777" w:rsidR="00E60D9A" w:rsidRPr="000B5DC1" w:rsidRDefault="003F0366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D660E3" w:rsidRPr="000B5DC1">
        <w:rPr>
          <w:rFonts w:ascii="Sylfaen" w:hAnsi="Sylfaen"/>
          <w:noProof/>
          <w:sz w:val="24"/>
          <w:szCs w:val="24"/>
          <w:lang w:val="ka-GE"/>
        </w:rPr>
        <w:t>გაქვთ ფილტვების მწვავე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დაავადება, მაგ</w:t>
      </w:r>
      <w:r w:rsidR="00D660E3" w:rsidRPr="000B5DC1">
        <w:rPr>
          <w:rFonts w:ascii="Sylfaen" w:hAnsi="Sylfaen"/>
          <w:noProof/>
          <w:sz w:val="24"/>
          <w:szCs w:val="24"/>
          <w:lang w:val="ka-GE"/>
        </w:rPr>
        <w:t>.: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ემფიზემა</w:t>
      </w:r>
      <w:r w:rsidR="00E60D9A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310EAA35" w14:textId="77777777" w:rsidR="00E60D9A" w:rsidRPr="000B5DC1" w:rsidRDefault="003F0366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E60D9A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სუნთქვის გართულება</w:t>
      </w:r>
    </w:p>
    <w:p w14:paraId="1AA46F6D" w14:textId="77777777" w:rsidR="00E31832" w:rsidRPr="000B5DC1" w:rsidRDefault="003F0366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E31832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ისეთ </w:t>
      </w:r>
      <w:r w:rsidR="009F7ED1" w:rsidRPr="000B5DC1">
        <w:rPr>
          <w:rFonts w:ascii="Sylfaen" w:hAnsi="Sylfaen"/>
          <w:noProof/>
          <w:sz w:val="24"/>
          <w:szCs w:val="24"/>
          <w:lang w:val="ka-GE"/>
        </w:rPr>
        <w:t>დარღვევები, რომლებიც ხელს უშლიან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 ნორმალურ კვებას</w:t>
      </w:r>
      <w:r w:rsidR="00E31832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3153569B" w14:textId="77777777" w:rsidR="00DB5151" w:rsidRPr="000B5DC1" w:rsidRDefault="003F0366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E12358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>კალიუმის უკმარისობა.</w:t>
      </w:r>
    </w:p>
    <w:p w14:paraId="652E4003" w14:textId="77777777" w:rsidR="00DB5151" w:rsidRPr="000B5DC1" w:rsidRDefault="00DB5151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ასევე მხედველობაში</w:t>
      </w:r>
      <w:r w:rsidR="00896D90" w:rsidRPr="000B5DC1">
        <w:rPr>
          <w:rFonts w:ascii="Sylfaen" w:hAnsi="Sylfaen"/>
          <w:noProof/>
          <w:sz w:val="24"/>
          <w:szCs w:val="24"/>
          <w:lang w:val="ka-GE"/>
        </w:rPr>
        <w:t xml:space="preserve"> უნდა მიიღოთ</w:t>
      </w:r>
      <w:r w:rsidR="003F0366" w:rsidRPr="000B5DC1">
        <w:rPr>
          <w:rFonts w:ascii="Sylfaen" w:hAnsi="Sylfaen"/>
          <w:noProof/>
          <w:sz w:val="24"/>
          <w:szCs w:val="24"/>
          <w:lang w:val="ka-GE"/>
        </w:rPr>
        <w:t>:</w:t>
      </w:r>
    </w:p>
    <w:p w14:paraId="3A5AACC6" w14:textId="77777777" w:rsidR="00DB5151" w:rsidRPr="000B5DC1" w:rsidRDefault="00DB5151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ინკაფსულირებული </w:t>
      </w:r>
      <w:r w:rsidR="0099245F"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სკლეროზი (EPS) არის </w:t>
      </w:r>
      <w:r w:rsidR="0099245F"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დიალიზის ცნობილი იშვიათი გართულება. </w:t>
      </w:r>
      <w:r w:rsidR="00AF5316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თქვენ - </w:t>
      </w:r>
      <w:r w:rsidR="00B95033" w:rsidRPr="000B5DC1">
        <w:rPr>
          <w:rFonts w:ascii="Sylfaen" w:hAnsi="Sylfaen"/>
          <w:noProof/>
          <w:sz w:val="24"/>
          <w:szCs w:val="24"/>
          <w:lang w:val="ka-GE"/>
        </w:rPr>
        <w:t xml:space="preserve">შესაძლებელია </w:t>
      </w:r>
      <w:r w:rsidR="00AF5316" w:rsidRPr="000B5DC1">
        <w:rPr>
          <w:rFonts w:ascii="Sylfaen" w:hAnsi="Sylfaen" w:cs="Sylfaen"/>
          <w:noProof/>
          <w:sz w:val="24"/>
          <w:szCs w:val="24"/>
          <w:lang w:val="ka-GE"/>
        </w:rPr>
        <w:t>ექიმთან ერთად - უნდა იცოდეთ ამ შესაძლო გართულების შესახებ</w:t>
      </w:r>
      <w:r w:rsidRPr="000B5DC1">
        <w:rPr>
          <w:rFonts w:ascii="Sylfaen" w:hAnsi="Sylfaen"/>
          <w:noProof/>
          <w:sz w:val="24"/>
          <w:szCs w:val="24"/>
          <w:lang w:val="ka-GE"/>
        </w:rPr>
        <w:t>. EPS იწვევს:</w:t>
      </w:r>
      <w:r w:rsidR="00AF5316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3A3012B" w14:textId="77777777" w:rsidR="0099245F" w:rsidRPr="000B5DC1" w:rsidRDefault="00DB5151" w:rsidP="00954483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ანთებით პროცესს მუცლის ღრუში</w:t>
      </w:r>
    </w:p>
    <w:p w14:paraId="5F70B545" w14:textId="77777777" w:rsidR="00DB5151" w:rsidRPr="000B5DC1" w:rsidRDefault="00DB5151" w:rsidP="00954483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ფიბროზული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ქსოვილის ზრდას, რომელიც ფარავს და ბოჭავს  ორგანოებს და ხელს უშლის მათ ნომალურ მოძრაობას. იშვიათად ეს გართულება ფატალურია.</w:t>
      </w:r>
    </w:p>
    <w:p w14:paraId="01E7126E" w14:textId="77777777" w:rsidR="00F54CAE" w:rsidRPr="000B5DC1" w:rsidRDefault="00DB5151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თქვენ</w:t>
      </w:r>
      <w:r w:rsidR="00B95033" w:rsidRPr="000B5DC1">
        <w:rPr>
          <w:rFonts w:ascii="Sylfaen" w:hAnsi="Sylfaen"/>
          <w:noProof/>
          <w:sz w:val="24"/>
          <w:szCs w:val="24"/>
          <w:lang w:val="ka-GE"/>
        </w:rPr>
        <w:t xml:space="preserve"> -</w:t>
      </w:r>
      <w:r w:rsidR="00761B9D" w:rsidRPr="000B5DC1">
        <w:rPr>
          <w:rFonts w:ascii="Sylfaen" w:hAnsi="Sylfaen"/>
          <w:noProof/>
          <w:sz w:val="24"/>
          <w:szCs w:val="24"/>
          <w:lang w:val="ka-GE"/>
        </w:rPr>
        <w:t xml:space="preserve"> შესაძლებელია ექიმთან ერთად</w:t>
      </w:r>
      <w:r w:rsidR="00B95033" w:rsidRPr="000B5DC1">
        <w:rPr>
          <w:rFonts w:ascii="Sylfaen" w:hAnsi="Sylfaen"/>
          <w:noProof/>
          <w:sz w:val="24"/>
          <w:szCs w:val="24"/>
          <w:lang w:val="ka-GE"/>
        </w:rPr>
        <w:t xml:space="preserve"> - </w:t>
      </w:r>
      <w:r w:rsidR="00B95033" w:rsidRPr="000B5DC1">
        <w:rPr>
          <w:rFonts w:ascii="Sylfaen" w:hAnsi="Sylfaen" w:cs="Sylfaen"/>
          <w:noProof/>
          <w:sz w:val="24"/>
          <w:szCs w:val="24"/>
          <w:lang w:val="ka-GE"/>
        </w:rPr>
        <w:t>უნდა ჩაიწეროთ სითხის ბალანსის და სხეულის წონის მაჩვენებლები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. ექიმი </w:t>
      </w:r>
      <w:r w:rsidR="00F54CAE" w:rsidRPr="000B5DC1">
        <w:rPr>
          <w:rFonts w:ascii="Sylfaen" w:hAnsi="Sylfaen"/>
          <w:noProof/>
          <w:sz w:val="24"/>
          <w:szCs w:val="24"/>
          <w:lang w:val="ka-GE"/>
        </w:rPr>
        <w:t xml:space="preserve">რეგულარულად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გააკონტროლებს სისხლის </w:t>
      </w:r>
      <w:r w:rsidR="00761B9D" w:rsidRPr="000B5DC1">
        <w:rPr>
          <w:rFonts w:ascii="Sylfaen" w:hAnsi="Sylfaen"/>
          <w:noProof/>
          <w:sz w:val="24"/>
          <w:szCs w:val="24"/>
          <w:lang w:val="ka-GE"/>
        </w:rPr>
        <w:t>მაჩვენებლებს.</w:t>
      </w:r>
    </w:p>
    <w:p w14:paraId="18BAAAD4" w14:textId="77777777" w:rsidR="00DB5151" w:rsidRPr="000B5DC1" w:rsidRDefault="00DB5151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ექიმი რეგულარულად შეამოწმებს კალიუმის დონეს. თუ </w:t>
      </w:r>
      <w:r w:rsidR="00122222" w:rsidRPr="000B5DC1">
        <w:rPr>
          <w:rFonts w:ascii="Sylfaen" w:hAnsi="Sylfaen"/>
          <w:noProof/>
          <w:sz w:val="24"/>
          <w:szCs w:val="24"/>
          <w:lang w:val="ka-GE"/>
        </w:rPr>
        <w:t xml:space="preserve">კალიუმის დონე </w:t>
      </w:r>
      <w:r w:rsidRPr="000B5DC1">
        <w:rPr>
          <w:rFonts w:ascii="Sylfaen" w:hAnsi="Sylfaen"/>
          <w:noProof/>
          <w:sz w:val="24"/>
          <w:szCs w:val="24"/>
          <w:lang w:val="ka-GE"/>
        </w:rPr>
        <w:t>ძლიერ დაქვეითდება, ექიმმა შეიძლება კომპენსაციისთვის დაგინიშნოთ კალიუმის ქლორიდი.</w:t>
      </w:r>
    </w:p>
    <w:p w14:paraId="4C384894" w14:textId="77777777" w:rsidR="00DB5151" w:rsidRPr="000B5DC1" w:rsidRDefault="00DB5151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ზოგჯერ </w:t>
      </w:r>
      <w:r w:rsidR="00E47837" w:rsidRPr="000B5DC1">
        <w:rPr>
          <w:rFonts w:ascii="Sylfaen" w:hAnsi="Sylfaen"/>
          <w:noProof/>
          <w:sz w:val="24"/>
          <w:szCs w:val="24"/>
          <w:lang w:val="ka-GE"/>
        </w:rPr>
        <w:t>აღნიშნული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პრეპარატით მკურნალობა არ არის</w:t>
      </w:r>
      <w:r w:rsidR="00E47837" w:rsidRPr="000B5DC1">
        <w:rPr>
          <w:rFonts w:ascii="Sylfaen" w:hAnsi="Sylfaen"/>
          <w:noProof/>
          <w:sz w:val="24"/>
          <w:szCs w:val="24"/>
          <w:lang w:val="ka-GE"/>
        </w:rPr>
        <w:t xml:space="preserve"> რეკომენდებული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E47837" w:rsidRPr="000B5DC1">
        <w:rPr>
          <w:rFonts w:ascii="Sylfaen" w:hAnsi="Sylfaen"/>
          <w:noProof/>
          <w:sz w:val="24"/>
          <w:szCs w:val="24"/>
          <w:lang w:val="ka-GE"/>
        </w:rPr>
        <w:t>მაგ.:</w:t>
      </w:r>
    </w:p>
    <w:p w14:paraId="26454423" w14:textId="77777777" w:rsidR="00DB5151" w:rsidRPr="000B5DC1" w:rsidRDefault="00415A41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თუ გაქვთ </w:t>
      </w:r>
      <w:r w:rsidR="00DB5151" w:rsidRPr="000B5DC1">
        <w:rPr>
          <w:rFonts w:ascii="Sylfaen" w:hAnsi="Sylfaen"/>
          <w:noProof/>
          <w:sz w:val="24"/>
          <w:szCs w:val="24"/>
          <w:lang w:val="ka-GE"/>
        </w:rPr>
        <w:t xml:space="preserve">თირკმლის მწვავე </w:t>
      </w:r>
      <w:r w:rsidRPr="000B5DC1">
        <w:rPr>
          <w:rFonts w:ascii="Sylfaen" w:hAnsi="Sylfaen"/>
          <w:noProof/>
          <w:sz w:val="24"/>
          <w:szCs w:val="24"/>
          <w:lang w:val="ka-GE"/>
        </w:rPr>
        <w:t>დაავადება</w:t>
      </w:r>
      <w:r w:rsidR="00747CA6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4A53BB8B" w14:textId="77777777" w:rsidR="00747CA6" w:rsidRPr="000B5DC1" w:rsidRDefault="00747CA6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ბავშვები</w:t>
      </w:r>
    </w:p>
    <w:p w14:paraId="094EB29E" w14:textId="77777777" w:rsidR="00747CA6" w:rsidRPr="000B5DC1" w:rsidRDefault="00747CA6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lastRenderedPageBreak/>
        <w:t>ექსტრანილის ეფექტურობა და უსაფრთხოება 18 წლამდე ბავშვებში არ გამოვლენილა.</w:t>
      </w:r>
    </w:p>
    <w:p w14:paraId="2B271930" w14:textId="77777777" w:rsidR="00747CA6" w:rsidRPr="000B5DC1" w:rsidRDefault="00494BE4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სხვა პრეპარატები და ექსტრანილი</w:t>
      </w:r>
    </w:p>
    <w:p w14:paraId="15FE0C59" w14:textId="77777777" w:rsidR="00747CA6" w:rsidRPr="000B5DC1" w:rsidRDefault="00D57A6F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აცნობეთ</w:t>
      </w:r>
      <w:r w:rsidR="00747CA6" w:rsidRPr="000B5DC1">
        <w:rPr>
          <w:rFonts w:ascii="Sylfaen" w:hAnsi="Sylfaen"/>
          <w:noProof/>
          <w:sz w:val="24"/>
          <w:szCs w:val="24"/>
          <w:lang w:val="ka-GE"/>
        </w:rPr>
        <w:t xml:space="preserve"> ექიმს</w:t>
      </w:r>
      <w:r w:rsidR="00AE4109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47CA6" w:rsidRPr="000B5DC1">
        <w:rPr>
          <w:rFonts w:ascii="Sylfaen" w:hAnsi="Sylfaen"/>
          <w:noProof/>
          <w:sz w:val="24"/>
          <w:szCs w:val="24"/>
          <w:lang w:val="ka-GE"/>
        </w:rPr>
        <w:t>თუ იღებთ</w:t>
      </w:r>
      <w:r w:rsidRPr="000B5DC1">
        <w:rPr>
          <w:rFonts w:ascii="Sylfaen" w:hAnsi="Sylfaen"/>
          <w:noProof/>
          <w:sz w:val="24"/>
          <w:szCs w:val="24"/>
          <w:lang w:val="ka-GE"/>
        </w:rPr>
        <w:t>, ბოლო პერიოდში</w:t>
      </w:r>
      <w:r w:rsidR="00747CA6" w:rsidRPr="000B5DC1">
        <w:rPr>
          <w:rFonts w:ascii="Sylfaen" w:hAnsi="Sylfaen"/>
          <w:noProof/>
          <w:sz w:val="24"/>
          <w:szCs w:val="24"/>
          <w:lang w:val="ka-GE"/>
        </w:rPr>
        <w:t xml:space="preserve"> იღებდით ან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მიიღებთ ნებისმიერ სხვა პრეპარატს. </w:t>
      </w:r>
      <w:r w:rsidR="00747CA6" w:rsidRPr="000B5DC1">
        <w:rPr>
          <w:rFonts w:ascii="Sylfaen" w:hAnsi="Sylfaen"/>
          <w:noProof/>
          <w:sz w:val="24"/>
          <w:szCs w:val="24"/>
          <w:lang w:val="ka-GE"/>
        </w:rPr>
        <w:t xml:space="preserve">თუ </w:t>
      </w:r>
      <w:r w:rsidR="00AE4109" w:rsidRPr="000B5DC1">
        <w:rPr>
          <w:rFonts w:ascii="Sylfaen" w:hAnsi="Sylfaen"/>
          <w:noProof/>
          <w:sz w:val="24"/>
          <w:szCs w:val="24"/>
          <w:lang w:val="ka-GE"/>
        </w:rPr>
        <w:t>იღებთ სხვა პრეპარატებს, ექიმმა შეიძლება გაზარდოს მათი დოზა, რადგან პერიტონეალური</w:t>
      </w:r>
      <w:r w:rsidR="00747CA6" w:rsidRPr="000B5DC1">
        <w:rPr>
          <w:rFonts w:ascii="Sylfaen" w:hAnsi="Sylfaen"/>
          <w:noProof/>
          <w:sz w:val="24"/>
          <w:szCs w:val="24"/>
          <w:lang w:val="ka-GE"/>
        </w:rPr>
        <w:t xml:space="preserve"> დიალიზი აძლიერებს გარკვეული </w:t>
      </w:r>
      <w:r w:rsidR="00AE4109" w:rsidRPr="000B5DC1">
        <w:rPr>
          <w:rFonts w:ascii="Sylfaen" w:hAnsi="Sylfaen"/>
          <w:noProof/>
          <w:sz w:val="24"/>
          <w:szCs w:val="24"/>
          <w:lang w:val="ka-GE"/>
        </w:rPr>
        <w:t>პრეპარატების</w:t>
      </w:r>
      <w:r w:rsidR="00747CA6" w:rsidRPr="000B5DC1">
        <w:rPr>
          <w:rFonts w:ascii="Sylfaen" w:hAnsi="Sylfaen"/>
          <w:noProof/>
          <w:sz w:val="24"/>
          <w:szCs w:val="24"/>
          <w:lang w:val="ka-GE"/>
        </w:rPr>
        <w:t xml:space="preserve"> ორგანიზმიდან </w:t>
      </w:r>
      <w:r w:rsidR="00CD169B" w:rsidRPr="000B5DC1">
        <w:rPr>
          <w:rFonts w:ascii="Sylfaen" w:hAnsi="Sylfaen"/>
          <w:noProof/>
          <w:sz w:val="24"/>
          <w:szCs w:val="24"/>
          <w:lang w:val="ka-GE"/>
        </w:rPr>
        <w:t>გამოდევნას.</w:t>
      </w:r>
    </w:p>
    <w:p w14:paraId="4E2C77DD" w14:textId="77777777" w:rsidR="00747CA6" w:rsidRPr="000B5DC1" w:rsidRDefault="00747CA6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სიფრთხილეა საჭირო</w:t>
      </w:r>
      <w:r w:rsidR="00FB6548" w:rsidRPr="000B5DC1">
        <w:rPr>
          <w:rFonts w:ascii="Sylfaen" w:hAnsi="Sylfaen"/>
          <w:noProof/>
          <w:sz w:val="24"/>
          <w:szCs w:val="24"/>
          <w:lang w:val="ka-GE"/>
        </w:rPr>
        <w:t xml:space="preserve"> გულის დაავადებების სამკურნალო საშუალებების ე.წ. საგულე გლიკოზიდების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(მაგ</w:t>
      </w:r>
      <w:r w:rsidR="00FB6548" w:rsidRPr="000B5DC1">
        <w:rPr>
          <w:rFonts w:ascii="Sylfaen" w:hAnsi="Sylfaen"/>
          <w:noProof/>
          <w:sz w:val="24"/>
          <w:szCs w:val="24"/>
          <w:lang w:val="ka-GE"/>
        </w:rPr>
        <w:t>.: დიგოქსინი</w:t>
      </w:r>
      <w:r w:rsidRPr="000B5DC1">
        <w:rPr>
          <w:rFonts w:ascii="Sylfaen" w:hAnsi="Sylfaen"/>
          <w:noProof/>
          <w:sz w:val="24"/>
          <w:szCs w:val="24"/>
          <w:lang w:val="ka-GE"/>
        </w:rPr>
        <w:t>) მიღებისას. შეიძლება შემცირდეს</w:t>
      </w:r>
      <w:r w:rsidR="00F748A0" w:rsidRPr="000B5DC1">
        <w:rPr>
          <w:rFonts w:ascii="Sylfaen" w:hAnsi="Sylfaen"/>
          <w:noProof/>
          <w:sz w:val="24"/>
          <w:szCs w:val="24"/>
          <w:lang w:val="ka-GE"/>
        </w:rPr>
        <w:t xml:space="preserve"> მათი ეფექტი ან </w:t>
      </w:r>
      <w:r w:rsidRPr="000B5DC1">
        <w:rPr>
          <w:rFonts w:ascii="Sylfaen" w:hAnsi="Sylfaen"/>
          <w:noProof/>
          <w:sz w:val="24"/>
          <w:szCs w:val="24"/>
          <w:lang w:val="ka-GE"/>
        </w:rPr>
        <w:t>გაიზარდოს</w:t>
      </w:r>
      <w:r w:rsidR="00F748A0" w:rsidRPr="000B5DC1">
        <w:rPr>
          <w:rFonts w:ascii="Sylfaen" w:hAnsi="Sylfaen"/>
          <w:noProof/>
          <w:sz w:val="24"/>
          <w:szCs w:val="24"/>
          <w:lang w:val="ka-GE"/>
        </w:rPr>
        <w:t xml:space="preserve"> ტოქსიურობა</w:t>
      </w:r>
      <w:r w:rsidRPr="000B5DC1">
        <w:rPr>
          <w:rFonts w:ascii="Sylfaen" w:hAnsi="Sylfaen"/>
          <w:noProof/>
          <w:sz w:val="24"/>
          <w:szCs w:val="24"/>
          <w:lang w:val="ka-GE"/>
        </w:rPr>
        <w:t>. შეიძლება:</w:t>
      </w:r>
    </w:p>
    <w:p w14:paraId="1AFF48B5" w14:textId="77777777" w:rsidR="006A2E4F" w:rsidRPr="000B5DC1" w:rsidRDefault="00747CA6" w:rsidP="0095448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საჭირო გახდეს კალიუმის </w:t>
      </w:r>
      <w:r w:rsidR="006A2E4F" w:rsidRPr="000B5DC1">
        <w:rPr>
          <w:rFonts w:ascii="Sylfaen" w:hAnsi="Sylfaen"/>
          <w:noProof/>
          <w:sz w:val="24"/>
          <w:szCs w:val="24"/>
          <w:lang w:val="ka-GE"/>
        </w:rPr>
        <w:t>და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კალციუმის დანამატების მიღება</w:t>
      </w:r>
    </w:p>
    <w:p w14:paraId="4E94FF0D" w14:textId="77777777" w:rsidR="00747CA6" w:rsidRPr="000B5DC1" w:rsidRDefault="00747CA6" w:rsidP="0095448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განვითარდეს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არათანაბარი გულისცემა (არითმია</w:t>
      </w:r>
      <w:r w:rsidR="00600C39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45097183" w14:textId="77777777" w:rsidR="00747CA6" w:rsidRPr="000B5DC1" w:rsidRDefault="00747CA6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მკურნალობის </w:t>
      </w:r>
      <w:r w:rsidR="00AF3012" w:rsidRPr="000B5DC1">
        <w:rPr>
          <w:rFonts w:ascii="Sylfaen" w:hAnsi="Sylfaen"/>
          <w:noProof/>
          <w:sz w:val="24"/>
          <w:szCs w:val="24"/>
          <w:lang w:val="ka-GE"/>
        </w:rPr>
        <w:t>პერიოდში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ექიმი ყურადღებით დაგაკვირდებათ</w:t>
      </w:r>
      <w:r w:rsidR="007126CF" w:rsidRPr="000B5DC1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განსაკუთრებით </w:t>
      </w:r>
      <w:r w:rsidR="007126CF" w:rsidRPr="000B5DC1">
        <w:rPr>
          <w:rFonts w:ascii="Sylfaen" w:hAnsi="Sylfaen"/>
          <w:noProof/>
          <w:sz w:val="24"/>
          <w:szCs w:val="24"/>
          <w:lang w:val="ka-GE"/>
        </w:rPr>
        <w:t xml:space="preserve">გააკონტროლებს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კალიუმის დონეს.</w:t>
      </w:r>
      <w:r w:rsidR="001C3367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65475A0" w14:textId="77777777" w:rsidR="00EE32F7" w:rsidRPr="000B5DC1" w:rsidRDefault="00EE32F7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ურთიერთქმედების სხვა ფორმები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5"/>
      </w:tblGrid>
      <w:tr w:rsidR="0092424B" w:rsidRPr="000B5DC1" w14:paraId="7348C8E2" w14:textId="77777777" w:rsidTr="0092424B">
        <w:trPr>
          <w:trHeight w:val="405"/>
        </w:trPr>
        <w:tc>
          <w:tcPr>
            <w:tcW w:w="10005" w:type="dxa"/>
          </w:tcPr>
          <w:p w14:paraId="41313618" w14:textId="77777777" w:rsidR="00EE32F7" w:rsidRPr="000B5DC1" w:rsidRDefault="00EE32F7" w:rsidP="00954483">
            <w:pPr>
              <w:spacing w:after="0" w:line="24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ექსტრანილი გავლენას ახდენს გარკვეული ანალიზატორებით </w:t>
            </w:r>
            <w:r w:rsidR="001C3367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სისხლში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გლუკოზის განსაზღვრის შედეგებზე. თუ გჭირდებათ სისხლში გლუკოზის განსაზღვრა, დარწმუნდით, რომ იყენებთ გლუკოზა-</w:t>
            </w:r>
            <w:r w:rsidR="00E44C4A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სპეციფი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ურ ანალიზატორს. ექიმი გირჩევთ, თუ რომელი ანალიზატორის გამოყენებაა მიზანშეწონილი.</w:t>
            </w:r>
          </w:p>
          <w:p w14:paraId="17F50EB0" w14:textId="77777777" w:rsidR="00EE32F7" w:rsidRPr="000B5DC1" w:rsidRDefault="00EE32F7" w:rsidP="00954483">
            <w:pPr>
              <w:spacing w:after="0" w:line="24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არასწორი ანალიზატორის გამოყენებამ შეიძლება გლუკოზის ცრუ მაღალი მაჩვენებელი აჩვენოს, რის საფუძველზეც</w:t>
            </w:r>
            <w:r w:rsidR="00E44C4A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შეიძლება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დაინიშნოს ინსულინის</w:t>
            </w:r>
            <w:r w:rsidR="00E44C4A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საჭიროზე მეტი დოზა.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ამან</w:t>
            </w:r>
            <w:r w:rsidR="00E44C4A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კი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შეიძლება გამოიწვიოს ჰიპოგლიკემია (სისხლში გლუკოზის დაბალი დონე), რასაც შედეგად შეიძლება მოჰყვეს გონების დაკარგვა, კომა, ნევროლოგიური დარღვევები ან სიკვდილი. </w:t>
            </w:r>
            <w:r w:rsidR="00E44C4A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ამასთანავე,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გლუკოზის ცრუ მაღალი დონით შეიძლება შეინიღბოს </w:t>
            </w:r>
            <w:r w:rsidR="00E44C4A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რეალური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ჰიპოგლიკემია, </w:t>
            </w:r>
            <w:r w:rsidR="00E44C4A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რომელიც მკურნალობის გარეშე იგივე შედეგებით დასრულდება.</w:t>
            </w:r>
          </w:p>
          <w:p w14:paraId="2F4132DB" w14:textId="77777777" w:rsidR="0092424B" w:rsidRPr="000B5DC1" w:rsidRDefault="00EE32F7" w:rsidP="00954483">
            <w:pPr>
              <w:spacing w:after="0" w:line="24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გლუკოზის ცრუ მაღალი მაჩვენებელი ნარჩუნდება ექსტრანილის შეწყვეტიდან </w:t>
            </w:r>
            <w:r w:rsidR="0095008D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დაახლოებით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ორი კვირის განმავლობაში. ჰოსპიტალიზაციის შემთხვევაში უნდა </w:t>
            </w:r>
            <w:r w:rsidR="0095008D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გააფრთხილოთ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ექიმები ამ შესაძლო ურთიერთქმედების შესახებ და მათ ზედმიწევნით უნდა გადაამოწმონ ანალიზატორის შესახებ ინფორმაცია</w:t>
            </w:r>
            <w:r w:rsidR="0095008D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,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რათა დარწმუნდნენ, რომ გლუკოზა-</w:t>
            </w:r>
            <w:r w:rsidR="00616838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სპეციფი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ურ ანალიზატორს იყენებენ.</w:t>
            </w:r>
          </w:p>
        </w:tc>
      </w:tr>
    </w:tbl>
    <w:p w14:paraId="4A4F7153" w14:textId="77777777" w:rsidR="00616838" w:rsidRPr="000B5DC1" w:rsidRDefault="00616838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ორსულობა და ძუძუთი კვება</w:t>
      </w:r>
    </w:p>
    <w:p w14:paraId="64BB544B" w14:textId="77777777" w:rsidR="00616838" w:rsidRPr="000B5DC1" w:rsidRDefault="00616838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თუ ორსულად ხართ ან ძუძუთი კვებავთ ბავშვს, ეჭვობთ ორსულობაზე ან გეგმავთ ორსულობას, აღნიშნული პრეპარატის გამოყენებამდე კონსულტაცია გაიარეთ ექიმთან. ექსტრანილი</w:t>
      </w:r>
      <w:r w:rsidR="00090134" w:rsidRPr="000B5DC1">
        <w:rPr>
          <w:rFonts w:ascii="Sylfaen" w:hAnsi="Sylfaen"/>
          <w:noProof/>
          <w:sz w:val="24"/>
          <w:szCs w:val="24"/>
          <w:lang w:val="ka-GE"/>
        </w:rPr>
        <w:t>ს გამოყენება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არ არის რეკომენდებული ორსულობის ან ძუძუთი კვების დროს, თუ ექიმი სხვაგვარად არ გირჩევთ.</w:t>
      </w:r>
    </w:p>
    <w:p w14:paraId="019DA49B" w14:textId="77777777" w:rsidR="00616838" w:rsidRPr="000B5DC1" w:rsidRDefault="00090134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ტრანსპორტის მართვა და მექანიზმების გამოყენება</w:t>
      </w:r>
    </w:p>
    <w:p w14:paraId="17C07C3E" w14:textId="77777777" w:rsidR="00474361" w:rsidRPr="000B5DC1" w:rsidRDefault="00090134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აღნიშნული პრეპარატით მკურნალობა</w:t>
      </w:r>
      <w:r w:rsidR="00474361" w:rsidRPr="000B5DC1">
        <w:rPr>
          <w:rFonts w:ascii="Sylfaen" w:hAnsi="Sylfaen"/>
          <w:noProof/>
          <w:sz w:val="24"/>
          <w:szCs w:val="24"/>
          <w:lang w:val="ka-GE"/>
        </w:rPr>
        <w:t xml:space="preserve">მ 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შეიძლება გამოიწვიოს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დაღლილობა,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სისუსტ</w:t>
      </w:r>
      <w:r w:rsidRPr="000B5DC1">
        <w:rPr>
          <w:rFonts w:ascii="Sylfaen" w:hAnsi="Sylfaen"/>
          <w:noProof/>
          <w:sz w:val="24"/>
          <w:szCs w:val="24"/>
          <w:lang w:val="ka-GE"/>
        </w:rPr>
        <w:t>ე,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მხედველობის დაბინდვა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ან თავბრუსხვევა.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ასეთ შემთხვევაში</w:t>
      </w:r>
      <w:r w:rsidR="00474361" w:rsidRPr="000B5DC1">
        <w:rPr>
          <w:rFonts w:ascii="Sylfaen" w:hAnsi="Sylfaen"/>
          <w:noProof/>
          <w:sz w:val="24"/>
          <w:szCs w:val="24"/>
          <w:lang w:val="ka-GE"/>
        </w:rPr>
        <w:t xml:space="preserve"> დაუშვებელია ტრანსპორტის მართვა ან მექანიზმების გამოყენება.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4E6B1743" w14:textId="77777777" w:rsidR="00616838" w:rsidRPr="000B5DC1" w:rsidRDefault="00C07FB9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3. </w:t>
      </w:r>
      <w:r w:rsidR="00616838" w:rsidRPr="000B5DC1">
        <w:rPr>
          <w:rFonts w:ascii="Sylfaen" w:hAnsi="Sylfaen"/>
          <w:b/>
          <w:noProof/>
          <w:sz w:val="24"/>
          <w:szCs w:val="24"/>
          <w:lang w:val="ka-GE"/>
        </w:rPr>
        <w:t>ექსტრანილი</w:t>
      </w:r>
      <w:r w:rsidRPr="000B5DC1">
        <w:rPr>
          <w:rFonts w:ascii="Sylfaen" w:hAnsi="Sylfaen"/>
          <w:b/>
          <w:noProof/>
          <w:sz w:val="24"/>
          <w:szCs w:val="24"/>
          <w:lang w:val="ka-GE"/>
        </w:rPr>
        <w:t>ს გამოყენების წესი</w:t>
      </w:r>
    </w:p>
    <w:p w14:paraId="7D684847" w14:textId="77777777" w:rsidR="00616838" w:rsidRPr="000B5DC1" w:rsidRDefault="00616838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ექსტრანილი შეჰყავთ </w:t>
      </w:r>
      <w:r w:rsidR="004D4FF1"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ღრუში. </w:t>
      </w:r>
      <w:r w:rsidR="00DF3162" w:rsidRPr="000B5DC1">
        <w:rPr>
          <w:rFonts w:ascii="Sylfaen" w:hAnsi="Sylfaen"/>
          <w:noProof/>
          <w:sz w:val="24"/>
          <w:szCs w:val="24"/>
          <w:lang w:val="ka-GE"/>
        </w:rPr>
        <w:t>ეს არის ღრუ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მუცლის </w:t>
      </w:r>
      <w:r w:rsidR="00DF3162" w:rsidRPr="000B5DC1">
        <w:rPr>
          <w:rFonts w:ascii="Sylfaen" w:hAnsi="Sylfaen"/>
          <w:noProof/>
          <w:sz w:val="24"/>
          <w:szCs w:val="24"/>
          <w:lang w:val="ka-GE"/>
        </w:rPr>
        <w:t>არეში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F3162" w:rsidRPr="000B5DC1">
        <w:rPr>
          <w:rFonts w:ascii="Sylfaen" w:hAnsi="Sylfaen"/>
          <w:noProof/>
          <w:sz w:val="24"/>
          <w:szCs w:val="24"/>
          <w:lang w:val="ka-GE"/>
        </w:rPr>
        <w:t xml:space="preserve">კანსა და პერიტონეუმს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შორის. პერიტონეუმი არის</w:t>
      </w:r>
      <w:r w:rsidR="0072069A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მემბრანა, რომელი</w:t>
      </w:r>
      <w:r w:rsidR="0072069A" w:rsidRPr="000B5DC1">
        <w:rPr>
          <w:rFonts w:ascii="Sylfaen" w:hAnsi="Sylfaen"/>
          <w:noProof/>
          <w:sz w:val="24"/>
          <w:szCs w:val="24"/>
          <w:lang w:val="ka-GE"/>
        </w:rPr>
        <w:t>ც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გარს ეკვრის შინაგან ორგანოებს, მაგ</w:t>
      </w:r>
      <w:r w:rsidR="0072069A" w:rsidRPr="000B5DC1">
        <w:rPr>
          <w:rFonts w:ascii="Sylfaen" w:hAnsi="Sylfaen"/>
          <w:noProof/>
          <w:sz w:val="24"/>
          <w:szCs w:val="24"/>
          <w:lang w:val="ka-GE"/>
        </w:rPr>
        <w:t xml:space="preserve">.: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ნაწლავებს და ღვიძლს. </w:t>
      </w:r>
    </w:p>
    <w:p w14:paraId="24A9D9B6" w14:textId="77777777" w:rsidR="00616838" w:rsidRPr="000B5DC1" w:rsidRDefault="00BD41DE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პრეპარატი ყოველთვის გამოიყენება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დიალიზის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სპეციალისტების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მითითებები</w:t>
      </w:r>
      <w:r w:rsidRPr="000B5DC1">
        <w:rPr>
          <w:rFonts w:ascii="Sylfaen" w:hAnsi="Sylfaen"/>
          <w:noProof/>
          <w:sz w:val="24"/>
          <w:szCs w:val="24"/>
          <w:lang w:val="ka-GE"/>
        </w:rPr>
        <w:t>ს შესაბამისად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>. თუ რა</w:t>
      </w:r>
      <w:r w:rsidR="00B75C31" w:rsidRPr="000B5DC1">
        <w:rPr>
          <w:rFonts w:ascii="Sylfaen" w:hAnsi="Sylfaen"/>
          <w:noProof/>
          <w:sz w:val="24"/>
          <w:szCs w:val="24"/>
          <w:lang w:val="ka-GE"/>
        </w:rPr>
        <w:t>ი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მეში დარწმუნებული არ ხართ, მიმართეთ ექიმს. </w:t>
      </w:r>
    </w:p>
    <w:p w14:paraId="2311CFCB" w14:textId="77777777" w:rsidR="00616838" w:rsidRPr="000B5DC1" w:rsidRDefault="00616838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რეკომენდებული დოზა</w:t>
      </w:r>
    </w:p>
    <w:p w14:paraId="7D5D6CD1" w14:textId="77777777" w:rsidR="00616838" w:rsidRPr="000B5DC1" w:rsidRDefault="00616838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ერთი </w:t>
      </w:r>
      <w:r w:rsidR="00292A99" w:rsidRPr="000B5DC1">
        <w:rPr>
          <w:rFonts w:ascii="Sylfaen" w:hAnsi="Sylfaen"/>
          <w:noProof/>
          <w:sz w:val="24"/>
          <w:szCs w:val="24"/>
          <w:lang w:val="ka-GE"/>
        </w:rPr>
        <w:t>კონტეინერი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დღეში</w:t>
      </w:r>
      <w:r w:rsidR="00292A99" w:rsidRPr="000B5DC1">
        <w:rPr>
          <w:rFonts w:ascii="Sylfaen" w:hAnsi="Sylfaen"/>
          <w:noProof/>
          <w:sz w:val="24"/>
          <w:szCs w:val="24"/>
          <w:lang w:val="ka-GE"/>
        </w:rPr>
        <w:t xml:space="preserve"> ორგანიზმში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292A99" w:rsidRPr="000B5DC1">
        <w:rPr>
          <w:rFonts w:ascii="Sylfaen" w:hAnsi="Sylfaen"/>
          <w:noProof/>
          <w:sz w:val="24"/>
          <w:szCs w:val="24"/>
          <w:lang w:val="ka-GE"/>
        </w:rPr>
        <w:t>ხსნარის ყველაზე ხანგრძლივი პერიოდით დაყოვნებისას, ანუ</w:t>
      </w:r>
    </w:p>
    <w:p w14:paraId="04249879" w14:textId="77777777" w:rsidR="00BF44A4" w:rsidRPr="000B5DC1" w:rsidRDefault="00616838" w:rsidP="00954483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ღამის განმავლობაში უწყვეტი ამბულატორიული </w:t>
      </w:r>
      <w:r w:rsidR="00BF44A4"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დიალიზის (CAPD) </w:t>
      </w:r>
      <w:r w:rsidR="00BF44A4" w:rsidRPr="000B5DC1">
        <w:rPr>
          <w:rFonts w:ascii="Sylfaen" w:hAnsi="Sylfaen"/>
          <w:noProof/>
          <w:sz w:val="24"/>
          <w:szCs w:val="24"/>
          <w:lang w:val="ka-GE"/>
        </w:rPr>
        <w:t>დროს</w:t>
      </w:r>
    </w:p>
    <w:p w14:paraId="0AFA07E4" w14:textId="77777777" w:rsidR="00616838" w:rsidRPr="000B5DC1" w:rsidRDefault="00616838" w:rsidP="00954483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დღის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განმავლობაში ავტომატური </w:t>
      </w:r>
      <w:r w:rsidR="00AE3482"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დიალიზის (APD) დროს.</w:t>
      </w:r>
    </w:p>
    <w:p w14:paraId="350D7691" w14:textId="77777777" w:rsidR="00331418" w:rsidRPr="000B5DC1" w:rsidRDefault="00616838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ხსნარის </w:t>
      </w:r>
      <w:r w:rsidR="004B7BF4" w:rsidRPr="000B5DC1">
        <w:rPr>
          <w:rFonts w:ascii="Sylfaen" w:hAnsi="Sylfaen"/>
          <w:noProof/>
          <w:sz w:val="24"/>
          <w:szCs w:val="24"/>
          <w:lang w:val="ka-GE"/>
        </w:rPr>
        <w:t>ინსტილაციისთვის საჭიროა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10-20 </w:t>
      </w:r>
      <w:r w:rsidR="004B7BF4" w:rsidRPr="000B5DC1">
        <w:rPr>
          <w:rFonts w:ascii="Sylfaen" w:hAnsi="Sylfaen"/>
          <w:noProof/>
          <w:sz w:val="24"/>
          <w:szCs w:val="24"/>
          <w:lang w:val="ka-GE"/>
        </w:rPr>
        <w:t>წუთი.</w:t>
      </w:r>
    </w:p>
    <w:p w14:paraId="608A701E" w14:textId="77777777" w:rsidR="00616838" w:rsidRPr="000B5DC1" w:rsidRDefault="00616838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ექსტრანილის </w:t>
      </w:r>
      <w:r w:rsidR="00331418" w:rsidRPr="000B5DC1">
        <w:rPr>
          <w:rFonts w:ascii="Sylfaen" w:hAnsi="Sylfaen"/>
          <w:noProof/>
          <w:sz w:val="24"/>
          <w:szCs w:val="24"/>
          <w:lang w:val="ka-GE"/>
        </w:rPr>
        <w:t xml:space="preserve">ორგანიზმში დაყოვნების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დრო</w:t>
      </w:r>
      <w:r w:rsidR="00331418" w:rsidRPr="000B5DC1">
        <w:rPr>
          <w:rFonts w:ascii="Sylfaen" w:hAnsi="Sylfaen"/>
          <w:noProof/>
          <w:sz w:val="24"/>
          <w:szCs w:val="24"/>
          <w:lang w:val="ka-GE"/>
        </w:rPr>
        <w:t xml:space="preserve"> არის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6-12 </w:t>
      </w:r>
      <w:r w:rsidR="00331418" w:rsidRPr="000B5DC1">
        <w:rPr>
          <w:rFonts w:ascii="Sylfaen" w:hAnsi="Sylfaen"/>
          <w:noProof/>
          <w:sz w:val="24"/>
          <w:szCs w:val="24"/>
          <w:lang w:val="ka-GE"/>
        </w:rPr>
        <w:t xml:space="preserve">საათი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CAPD-ის </w:t>
      </w:r>
      <w:r w:rsidR="00B4164A" w:rsidRPr="000B5DC1">
        <w:rPr>
          <w:rFonts w:ascii="Sylfaen" w:hAnsi="Sylfaen"/>
          <w:noProof/>
          <w:sz w:val="24"/>
          <w:szCs w:val="24"/>
          <w:lang w:val="ka-GE"/>
        </w:rPr>
        <w:t xml:space="preserve">შემთხვევაში </w:t>
      </w:r>
      <w:r w:rsidR="00331418" w:rsidRPr="000B5DC1">
        <w:rPr>
          <w:rFonts w:ascii="Sylfaen" w:hAnsi="Sylfaen"/>
          <w:noProof/>
          <w:sz w:val="24"/>
          <w:szCs w:val="24"/>
          <w:lang w:val="ka-GE"/>
        </w:rPr>
        <w:t xml:space="preserve">და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14-16 </w:t>
      </w:r>
      <w:r w:rsidR="00331418" w:rsidRPr="000B5DC1">
        <w:rPr>
          <w:rFonts w:ascii="Sylfaen" w:hAnsi="Sylfaen"/>
          <w:noProof/>
          <w:sz w:val="24"/>
          <w:szCs w:val="24"/>
          <w:lang w:val="ka-GE"/>
        </w:rPr>
        <w:t xml:space="preserve">საათი APD-ის </w:t>
      </w:r>
      <w:r w:rsidR="00AA1469" w:rsidRPr="000B5DC1">
        <w:rPr>
          <w:rFonts w:ascii="Sylfaen" w:hAnsi="Sylfaen"/>
          <w:noProof/>
          <w:sz w:val="24"/>
          <w:szCs w:val="24"/>
          <w:lang w:val="ka-GE"/>
        </w:rPr>
        <w:t>შემთხვევაში</w:t>
      </w:r>
      <w:r w:rsidR="001642B9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39FC07C4" w14:textId="77777777" w:rsidR="00616838" w:rsidRPr="000B5DC1" w:rsidRDefault="001642B9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გამოყენების</w:t>
      </w:r>
      <w:r w:rsidR="00616838"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 მეთოდი</w:t>
      </w:r>
    </w:p>
    <w:p w14:paraId="14C2AE04" w14:textId="77777777" w:rsidR="00616838" w:rsidRPr="000B5DC1" w:rsidRDefault="00616838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გამოყენებამდე</w:t>
      </w:r>
    </w:p>
    <w:p w14:paraId="0B9A91B1" w14:textId="77777777" w:rsidR="00616838" w:rsidRPr="000B5DC1" w:rsidRDefault="00AE181F" w:rsidP="0095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შე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ათბეთ </w:t>
      </w:r>
      <w:r w:rsidRPr="000B5DC1">
        <w:rPr>
          <w:rFonts w:ascii="Sylfaen" w:hAnsi="Sylfaen"/>
          <w:noProof/>
          <w:sz w:val="24"/>
          <w:szCs w:val="24"/>
          <w:lang w:val="ka-GE"/>
        </w:rPr>
        <w:t>კონტეინერი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37</w:t>
      </w:r>
      <w:r w:rsidR="00616838" w:rsidRPr="000B5DC1">
        <w:rPr>
          <w:rFonts w:ascii="Sylfaen" w:hAnsi="Sylfaen"/>
          <w:noProof/>
          <w:sz w:val="24"/>
          <w:szCs w:val="24"/>
          <w:vertAlign w:val="superscript"/>
          <w:lang w:val="ka-GE"/>
        </w:rPr>
        <w:t>0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C-მდე. ამისთვის გამოიყენეთ სპეციალური გამათბობელი ფირფიტა. გათბობის მიზნით </w:t>
      </w:r>
      <w:r w:rsidR="00026E51" w:rsidRPr="000B5DC1">
        <w:rPr>
          <w:rFonts w:ascii="Sylfaen" w:hAnsi="Sylfaen"/>
          <w:noProof/>
          <w:sz w:val="24"/>
          <w:szCs w:val="24"/>
          <w:lang w:val="ka-GE"/>
        </w:rPr>
        <w:t xml:space="preserve">არ მოათავსოთ კონტეინერი 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>წყალში</w:t>
      </w:r>
      <w:r w:rsidR="00026E51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43D3FCA8" w14:textId="77777777" w:rsidR="00616838" w:rsidRPr="000B5DC1" w:rsidRDefault="00616838" w:rsidP="0095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ხსნარის შეყვანისას გამოიყენეთ ასეპტიკური ტექნიკა, როგორც გასწავლეს.</w:t>
      </w:r>
    </w:p>
    <w:p w14:paraId="36908C34" w14:textId="77777777" w:rsidR="00382D64" w:rsidRPr="000B5DC1" w:rsidRDefault="000F43DD" w:rsidP="0095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პროცედურის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დაწყებამდე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გაისუფთავეთ ხელები და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82D64" w:rsidRPr="000B5DC1">
        <w:rPr>
          <w:rFonts w:ascii="Sylfaen" w:hAnsi="Sylfaen"/>
          <w:noProof/>
          <w:sz w:val="24"/>
          <w:szCs w:val="24"/>
          <w:lang w:val="ka-GE"/>
        </w:rPr>
        <w:t>გა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>წმინდეთ სითხის შეყვანის ადგილი.</w:t>
      </w:r>
    </w:p>
    <w:p w14:paraId="625F7231" w14:textId="77777777" w:rsidR="00734AFD" w:rsidRPr="000B5DC1" w:rsidRDefault="00616838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გარე შეფუთვის გახსნამდე შეამოწმეთ ხსნარი</w:t>
      </w:r>
      <w:r w:rsidR="00382D64" w:rsidRPr="000B5DC1">
        <w:rPr>
          <w:rFonts w:ascii="Sylfaen" w:hAnsi="Sylfaen"/>
          <w:noProof/>
          <w:sz w:val="24"/>
          <w:szCs w:val="24"/>
          <w:lang w:val="ka-GE"/>
        </w:rPr>
        <w:t>ს ტიპი</w:t>
      </w:r>
      <w:r w:rsidRPr="000B5DC1">
        <w:rPr>
          <w:rFonts w:ascii="Sylfaen" w:hAnsi="Sylfaen"/>
          <w:noProof/>
          <w:sz w:val="24"/>
          <w:szCs w:val="24"/>
          <w:lang w:val="ka-GE"/>
        </w:rPr>
        <w:t>, ვარგისიანობის ვადა და რაოდენობა (მოცულობა). აწიეთ</w:t>
      </w:r>
      <w:r w:rsidR="003C5969" w:rsidRPr="000B5DC1">
        <w:rPr>
          <w:rFonts w:ascii="Sylfaen" w:hAnsi="Sylfaen"/>
          <w:noProof/>
          <w:sz w:val="24"/>
          <w:szCs w:val="24"/>
          <w:lang w:val="ka-GE"/>
        </w:rPr>
        <w:t xml:space="preserve"> კონტეინერი,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რომ შეამოწმოთ, ხომ არ ჟონავს (ზედმეტი სითხე გარე შეფუთვაში). თუ </w:t>
      </w:r>
      <w:r w:rsidR="003C5969" w:rsidRPr="000B5DC1">
        <w:rPr>
          <w:rFonts w:ascii="Sylfaen" w:hAnsi="Sylfaen"/>
          <w:noProof/>
          <w:sz w:val="24"/>
          <w:szCs w:val="24"/>
          <w:lang w:val="ka-GE"/>
        </w:rPr>
        <w:t>კონტეინერი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ჟონავს, აღარ გამოიყენოთ</w:t>
      </w:r>
      <w:r w:rsidR="003C5969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02ACB0B3" w14:textId="77777777" w:rsidR="00723DD7" w:rsidRPr="000B5DC1" w:rsidRDefault="00616838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გარე შეფუთვის გახსნის შემდეგ შეამოწმეთ, ხომ არა აქვს კონტეინერს გაჟონვის ნიშნები. ამისთვის მაგრად </w:t>
      </w:r>
      <w:r w:rsidR="00734AFD" w:rsidRPr="000B5DC1">
        <w:rPr>
          <w:rFonts w:ascii="Sylfaen" w:hAnsi="Sylfaen"/>
          <w:noProof/>
          <w:sz w:val="24"/>
          <w:szCs w:val="24"/>
          <w:lang w:val="ka-GE"/>
        </w:rPr>
        <w:t xml:space="preserve">დააჭირეთ კონტეინერს.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თუ </w:t>
      </w:r>
      <w:r w:rsidR="00734AFD" w:rsidRPr="000B5DC1">
        <w:rPr>
          <w:rFonts w:ascii="Sylfaen" w:hAnsi="Sylfaen"/>
          <w:noProof/>
          <w:sz w:val="24"/>
          <w:szCs w:val="24"/>
          <w:lang w:val="ka-GE"/>
        </w:rPr>
        <w:t>კონტეინერი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ჟონავს, აღარ გამოიყენოთ</w:t>
      </w:r>
      <w:r w:rsidR="00734AFD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36036FE9" w14:textId="77777777" w:rsidR="003F5012" w:rsidRPr="000B5DC1" w:rsidRDefault="00616838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დარწმუნდით, რომ ხსნარი გამჭვირვალეა. არ გამოიყენოთ </w:t>
      </w:r>
      <w:r w:rsidR="00723DD7" w:rsidRPr="000B5DC1">
        <w:rPr>
          <w:rFonts w:ascii="Sylfaen" w:hAnsi="Sylfaen"/>
          <w:noProof/>
          <w:sz w:val="24"/>
          <w:szCs w:val="24"/>
          <w:lang w:val="ka-GE"/>
        </w:rPr>
        <w:t>კონტეინერი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თუ ხსნარი </w:t>
      </w:r>
      <w:r w:rsidR="00723DD7" w:rsidRPr="000B5DC1">
        <w:rPr>
          <w:rFonts w:ascii="Sylfaen" w:hAnsi="Sylfaen"/>
          <w:noProof/>
          <w:sz w:val="24"/>
          <w:szCs w:val="24"/>
          <w:lang w:val="ka-GE"/>
        </w:rPr>
        <w:t>შემღრეულია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ან</w:t>
      </w:r>
      <w:r w:rsidR="00723DD7" w:rsidRPr="000B5DC1">
        <w:rPr>
          <w:rFonts w:ascii="Sylfaen" w:hAnsi="Sylfaen"/>
          <w:noProof/>
          <w:sz w:val="24"/>
          <w:szCs w:val="24"/>
          <w:lang w:val="ka-GE"/>
        </w:rPr>
        <w:t xml:space="preserve"> შეინიშნება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23DD7" w:rsidRPr="000B5DC1">
        <w:rPr>
          <w:rFonts w:ascii="Sylfaen" w:hAnsi="Sylfaen"/>
          <w:noProof/>
          <w:sz w:val="24"/>
          <w:szCs w:val="24"/>
          <w:lang w:val="ka-GE"/>
        </w:rPr>
        <w:t>ნაწილაკები</w:t>
      </w:r>
      <w:r w:rsidR="003F5012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3CE90FEB" w14:textId="77777777" w:rsidR="008574BF" w:rsidRPr="000B5DC1" w:rsidRDefault="003F5012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პროცედურის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დაწყებამდე დარწმუნდით, რომ ყველა </w:t>
      </w:r>
      <w:r w:rsidRPr="000B5DC1">
        <w:rPr>
          <w:rFonts w:ascii="Sylfaen" w:hAnsi="Sylfaen"/>
          <w:noProof/>
          <w:sz w:val="24"/>
          <w:szCs w:val="24"/>
          <w:lang w:val="ka-GE"/>
        </w:rPr>
        <w:t>დამაკავშირებელი უსაფრთხოდ არის გამართული.</w:t>
      </w:r>
    </w:p>
    <w:p w14:paraId="541485C8" w14:textId="77777777" w:rsidR="00616838" w:rsidRPr="000B5DC1" w:rsidRDefault="005B5505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პრეპარატთან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ან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მის გამოყენებასთან დაკავშირებით </w:t>
      </w:r>
      <w:r w:rsidRPr="000B5DC1">
        <w:rPr>
          <w:rFonts w:ascii="Sylfaen" w:hAnsi="Sylfaen"/>
          <w:noProof/>
          <w:sz w:val="24"/>
          <w:szCs w:val="24"/>
          <w:lang w:val="ka-GE"/>
        </w:rPr>
        <w:t>შეკითხვების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შემთხვევაში მიმართეთ ექიმს.</w:t>
      </w:r>
    </w:p>
    <w:p w14:paraId="325D3A93" w14:textId="77777777" w:rsidR="00616838" w:rsidRPr="000B5DC1" w:rsidRDefault="005B5505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თითო კონტეინერი გამოიყენება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მხოლოდ ერთხელ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E02AD2" w:rsidRPr="000B5DC1">
        <w:rPr>
          <w:rFonts w:ascii="Sylfaen" w:hAnsi="Sylfaen"/>
          <w:noProof/>
          <w:sz w:val="24"/>
          <w:szCs w:val="24"/>
          <w:lang w:val="ka-GE"/>
        </w:rPr>
        <w:t xml:space="preserve">გადააგდეთ 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>დარჩენილი, გამოუყენებელი ხსნარი</w:t>
      </w:r>
      <w:r w:rsidR="00E02AD2" w:rsidRPr="000B5DC1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გამოყენების შემდეგ შეამოწმეთ, ხომ არ არის დრენირებული სითხე </w:t>
      </w:r>
      <w:r w:rsidR="00701C56" w:rsidRPr="000B5DC1">
        <w:rPr>
          <w:rFonts w:ascii="Sylfaen" w:hAnsi="Sylfaen"/>
          <w:noProof/>
          <w:sz w:val="24"/>
          <w:szCs w:val="24"/>
          <w:lang w:val="ka-GE"/>
        </w:rPr>
        <w:t>შემღვრეული.</w:t>
      </w:r>
    </w:p>
    <w:p w14:paraId="3D9CE8FA" w14:textId="77777777" w:rsidR="00616838" w:rsidRPr="000B5DC1" w:rsidRDefault="00616838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სხვა პრეპარატებთან თავსებადობა</w:t>
      </w:r>
    </w:p>
    <w:p w14:paraId="47A294EA" w14:textId="77777777" w:rsidR="00616838" w:rsidRPr="000B5DC1" w:rsidRDefault="00616838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ექიმმა შეიძლება დამატებით დაგინიშნოთ სხვა საინექციო პრეპარატები, რომლებიც პირდაპირ ექსტრანილის </w:t>
      </w:r>
      <w:r w:rsidR="00B0191F" w:rsidRPr="000B5DC1">
        <w:rPr>
          <w:rFonts w:ascii="Sylfaen" w:hAnsi="Sylfaen"/>
          <w:noProof/>
          <w:sz w:val="24"/>
          <w:szCs w:val="24"/>
          <w:lang w:val="ka-GE"/>
        </w:rPr>
        <w:t>კონტეინერში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შეჰყავთ. </w:t>
      </w:r>
      <w:r w:rsidR="003E7F59" w:rsidRPr="000B5DC1">
        <w:rPr>
          <w:rFonts w:ascii="Sylfaen" w:hAnsi="Sylfaen"/>
          <w:noProof/>
          <w:sz w:val="24"/>
          <w:szCs w:val="24"/>
          <w:lang w:val="ka-GE"/>
        </w:rPr>
        <w:t xml:space="preserve">ასეთ შემთხვევაში </w:t>
      </w:r>
      <w:r w:rsidR="006E4073" w:rsidRPr="000B5DC1">
        <w:rPr>
          <w:rFonts w:ascii="Sylfaen" w:hAnsi="Sylfaen"/>
          <w:noProof/>
          <w:sz w:val="24"/>
          <w:szCs w:val="24"/>
          <w:lang w:val="ka-GE"/>
        </w:rPr>
        <w:t xml:space="preserve">პრეპარატის შეყვანა ხდება კონტეინერის ბოლოში არსებულ სპეციალურ ადგილას. </w:t>
      </w:r>
      <w:r w:rsidR="001A0D01" w:rsidRPr="000B5DC1">
        <w:rPr>
          <w:rFonts w:ascii="Sylfaen" w:hAnsi="Sylfaen"/>
          <w:noProof/>
          <w:sz w:val="24"/>
          <w:szCs w:val="24"/>
          <w:lang w:val="ka-GE"/>
        </w:rPr>
        <w:t>სამკურნალო საშუალება გამოიყენება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პრეპარატის </w:t>
      </w:r>
      <w:r w:rsidR="00CD6102" w:rsidRPr="000B5DC1">
        <w:rPr>
          <w:rFonts w:ascii="Sylfaen" w:hAnsi="Sylfaen"/>
          <w:noProof/>
          <w:sz w:val="24"/>
          <w:szCs w:val="24"/>
          <w:lang w:val="ka-GE"/>
        </w:rPr>
        <w:t>დამატებისთანავე.</w:t>
      </w:r>
      <w:r w:rsidR="001A0D01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თუ რა</w:t>
      </w:r>
      <w:r w:rsidR="00E751EE" w:rsidRPr="000B5DC1">
        <w:rPr>
          <w:rFonts w:ascii="Sylfaen" w:hAnsi="Sylfaen"/>
          <w:noProof/>
          <w:sz w:val="24"/>
          <w:szCs w:val="24"/>
          <w:lang w:val="ka-GE"/>
        </w:rPr>
        <w:t>ი</w:t>
      </w:r>
      <w:r w:rsidRPr="000B5DC1">
        <w:rPr>
          <w:rFonts w:ascii="Sylfaen" w:hAnsi="Sylfaen"/>
          <w:noProof/>
          <w:sz w:val="24"/>
          <w:szCs w:val="24"/>
          <w:lang w:val="ka-GE"/>
        </w:rPr>
        <w:t>მეში ეჭვი გეპარებათ, მიმართეთ ექიმს.</w:t>
      </w:r>
    </w:p>
    <w:p w14:paraId="4337A388" w14:textId="77777777" w:rsidR="0044397C" w:rsidRPr="000B5DC1" w:rsidRDefault="00616838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თუ 24 საათის განმავლობაში </w:t>
      </w:r>
      <w:r w:rsidR="0044397C"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გამოიყენება ერთ კონტეინერზე მეტი </w:t>
      </w:r>
      <w:r w:rsidRPr="000B5DC1">
        <w:rPr>
          <w:rFonts w:ascii="Sylfaen" w:hAnsi="Sylfaen"/>
          <w:b/>
          <w:noProof/>
          <w:sz w:val="24"/>
          <w:szCs w:val="24"/>
          <w:lang w:val="ka-GE"/>
        </w:rPr>
        <w:t>ექსტრანილი</w:t>
      </w:r>
    </w:p>
    <w:p w14:paraId="48898008" w14:textId="77777777" w:rsidR="00616838" w:rsidRPr="000B5DC1" w:rsidRDefault="00616838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ზედმეტი ექსტრანილის ინფუზიის შემთხვევაში შეიძლება განვითარდეს:</w:t>
      </w:r>
    </w:p>
    <w:p w14:paraId="5E0194C3" w14:textId="77777777" w:rsidR="00616838" w:rsidRPr="000B5DC1" w:rsidRDefault="00616838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მუცლის შებერილობა</w:t>
      </w:r>
    </w:p>
    <w:p w14:paraId="7DB4DF38" w14:textId="77777777" w:rsidR="00616838" w:rsidRPr="000B5DC1" w:rsidRDefault="00616838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სისავსის შეგრძნება და/ან</w:t>
      </w:r>
    </w:p>
    <w:p w14:paraId="1EE45424" w14:textId="77777777" w:rsidR="00616838" w:rsidRPr="000B5DC1" w:rsidRDefault="007E21CE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სუნთქვის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უკმარისობა.</w:t>
      </w:r>
    </w:p>
    <w:p w14:paraId="387CB907" w14:textId="77777777" w:rsidR="0041113D" w:rsidRPr="000B5DC1" w:rsidRDefault="00616838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ასეთ შემთხვევაში დაუყოვნებლივ </w:t>
      </w:r>
      <w:r w:rsidR="000728FA" w:rsidRPr="000B5DC1">
        <w:rPr>
          <w:rFonts w:ascii="Sylfaen" w:hAnsi="Sylfaen"/>
          <w:noProof/>
          <w:sz w:val="24"/>
          <w:szCs w:val="24"/>
          <w:lang w:val="ka-GE"/>
        </w:rPr>
        <w:t>მიმართეთ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ექიმს</w:t>
      </w:r>
      <w:r w:rsidR="0041113D" w:rsidRPr="000B5DC1">
        <w:rPr>
          <w:rFonts w:ascii="Sylfaen" w:hAnsi="Sylfaen"/>
          <w:noProof/>
          <w:sz w:val="24"/>
          <w:szCs w:val="24"/>
          <w:lang w:val="ka-GE"/>
        </w:rPr>
        <w:t>, რომელიც გირჩევთ როგორ მოიქცეთ.</w:t>
      </w:r>
    </w:p>
    <w:p w14:paraId="23D3141E" w14:textId="77777777" w:rsidR="00616838" w:rsidRPr="000B5DC1" w:rsidRDefault="00682C14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თუ შეწყვეტთ </w:t>
      </w:r>
      <w:r w:rsidR="00616838"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ექსტრანილის </w:t>
      </w:r>
      <w:r w:rsidRPr="000B5DC1">
        <w:rPr>
          <w:rFonts w:ascii="Sylfaen" w:hAnsi="Sylfaen"/>
          <w:b/>
          <w:noProof/>
          <w:sz w:val="24"/>
          <w:szCs w:val="24"/>
          <w:lang w:val="ka-GE"/>
        </w:rPr>
        <w:t>გამოყენებას</w:t>
      </w:r>
    </w:p>
    <w:p w14:paraId="73B77CD1" w14:textId="77777777" w:rsidR="00854616" w:rsidRPr="000B5DC1" w:rsidRDefault="005C6C6C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პერიტონეალური დიალიზი არ უნდა შეწყდეს ექიმთა</w:t>
      </w:r>
      <w:r w:rsidR="00854616" w:rsidRPr="000B5DC1">
        <w:rPr>
          <w:rFonts w:ascii="Sylfaen" w:hAnsi="Sylfaen"/>
          <w:noProof/>
          <w:sz w:val="24"/>
          <w:szCs w:val="24"/>
          <w:lang w:val="ka-GE"/>
        </w:rPr>
        <w:t>ნ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შეთანხმების გარეშე. </w:t>
      </w:r>
      <w:r w:rsidR="00854616" w:rsidRPr="000B5DC1">
        <w:rPr>
          <w:rFonts w:ascii="Sylfaen" w:hAnsi="Sylfaen"/>
          <w:noProof/>
          <w:sz w:val="24"/>
          <w:szCs w:val="24"/>
          <w:lang w:val="ka-GE"/>
        </w:rPr>
        <w:t>მკურნალობის შეწყვეტამ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შეიძლება</w:t>
      </w:r>
      <w:r w:rsidR="00854616" w:rsidRPr="000B5DC1">
        <w:rPr>
          <w:rFonts w:ascii="Sylfaen" w:hAnsi="Sylfaen"/>
          <w:noProof/>
          <w:sz w:val="24"/>
          <w:szCs w:val="24"/>
          <w:lang w:val="ka-GE"/>
        </w:rPr>
        <w:t xml:space="preserve"> გამოიწვიოს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სიცოცხლისთვის </w:t>
      </w:r>
      <w:r w:rsidR="00877C5E" w:rsidRPr="000B5DC1">
        <w:rPr>
          <w:rFonts w:ascii="Sylfaen" w:hAnsi="Sylfaen"/>
          <w:noProof/>
          <w:sz w:val="24"/>
          <w:szCs w:val="24"/>
          <w:lang w:val="ka-GE"/>
        </w:rPr>
        <w:t>საშიში</w:t>
      </w:r>
      <w:r w:rsidR="00616838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854616" w:rsidRPr="000B5DC1">
        <w:rPr>
          <w:rFonts w:ascii="Sylfaen" w:hAnsi="Sylfaen"/>
          <w:noProof/>
          <w:sz w:val="24"/>
          <w:szCs w:val="24"/>
          <w:lang w:val="ka-GE"/>
        </w:rPr>
        <w:t>შედეგები.</w:t>
      </w:r>
    </w:p>
    <w:p w14:paraId="613C476C" w14:textId="77777777" w:rsidR="00053887" w:rsidRPr="000B5DC1" w:rsidRDefault="00053887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>4. შესაძლო გვერდითი ეფექტები</w:t>
      </w:r>
    </w:p>
    <w:p w14:paraId="608CF0D8" w14:textId="77777777" w:rsidR="00706583" w:rsidRPr="000B5DC1" w:rsidRDefault="00CB41CC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სხვა პრეპარატების მსგავსად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ექსტრანილმა</w:t>
      </w:r>
      <w:r w:rsidRPr="000B5DC1">
        <w:rPr>
          <w:rFonts w:ascii="Sylfaen" w:hAnsi="Sylfaen"/>
          <w:noProof/>
          <w:sz w:val="24"/>
          <w:szCs w:val="24"/>
          <w:lang w:val="ka-GE"/>
        </w:rPr>
        <w:t>ც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შეიძლება გამოიწვიოს გვერდითი </w:t>
      </w:r>
      <w:r w:rsidRPr="000B5DC1">
        <w:rPr>
          <w:rFonts w:ascii="Sylfaen" w:hAnsi="Sylfaen"/>
          <w:noProof/>
          <w:sz w:val="24"/>
          <w:szCs w:val="24"/>
          <w:lang w:val="ka-GE"/>
        </w:rPr>
        <w:t>ეფექტები,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თუმცა </w:t>
      </w:r>
      <w:r w:rsidRPr="000B5DC1">
        <w:rPr>
          <w:rFonts w:ascii="Sylfaen" w:hAnsi="Sylfaen"/>
          <w:noProof/>
          <w:sz w:val="24"/>
          <w:szCs w:val="24"/>
          <w:lang w:val="ka-GE"/>
        </w:rPr>
        <w:t>არა ყველა პაციენტში.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06583" w:rsidRPr="000B5DC1">
        <w:rPr>
          <w:rFonts w:ascii="Sylfaen" w:hAnsi="Sylfaen"/>
          <w:noProof/>
          <w:sz w:val="24"/>
          <w:szCs w:val="24"/>
          <w:lang w:val="en-GB"/>
        </w:rPr>
        <w:t xml:space="preserve">ნებისმიერი გვერდითი ეფექტის გამოვლენის შემთხვევაში </w:t>
      </w:r>
      <w:r w:rsidR="00706583" w:rsidRPr="000B5DC1">
        <w:rPr>
          <w:rFonts w:ascii="Sylfaen" w:hAnsi="Sylfaen"/>
          <w:noProof/>
          <w:sz w:val="24"/>
          <w:szCs w:val="24"/>
          <w:lang w:val="en-GB"/>
        </w:rPr>
        <w:lastRenderedPageBreak/>
        <w:t>მიმართეთ ექიმს. ეს მოიცავს ნებისმიერ შესაძლო გვერდით ეფექტსაც, რომელიც არ არის მოცემული ფურცელ-ჩანართში</w:t>
      </w:r>
      <w:r w:rsidR="00706583" w:rsidRPr="000B5DC1">
        <w:rPr>
          <w:rFonts w:ascii="Sylfaen" w:hAnsi="Sylfaen"/>
          <w:noProof/>
          <w:sz w:val="24"/>
          <w:szCs w:val="24"/>
          <w:lang w:val="ka-GE"/>
        </w:rPr>
        <w:t xml:space="preserve">. </w:t>
      </w:r>
    </w:p>
    <w:p w14:paraId="1A007CEA" w14:textId="77777777" w:rsidR="00A06E17" w:rsidRPr="000B5DC1" w:rsidRDefault="00FC432B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თუ აღინიშნა რომელიმე ქვემოთ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ჩამოთვლილ</w:t>
      </w:r>
      <w:r w:rsidRPr="000B5DC1">
        <w:rPr>
          <w:rFonts w:ascii="Sylfaen" w:hAnsi="Sylfaen"/>
          <w:noProof/>
          <w:sz w:val="24"/>
          <w:szCs w:val="24"/>
          <w:lang w:val="ka-GE"/>
        </w:rPr>
        <w:t>ი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მოვლენა 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დაუყოვნებლივ მიმართეთ თქვენს ექიმს ან </w:t>
      </w:r>
      <w:r w:rsidR="0081128B" w:rsidRPr="000B5DC1">
        <w:rPr>
          <w:rFonts w:ascii="Sylfaen" w:hAnsi="Sylfaen"/>
          <w:noProof/>
          <w:sz w:val="24"/>
          <w:szCs w:val="24"/>
          <w:lang w:val="ka-GE"/>
        </w:rPr>
        <w:t xml:space="preserve">პერიტონეალური 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>დიალიზის ცენტრს:</w:t>
      </w:r>
    </w:p>
    <w:p w14:paraId="1FC4ECCF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ჰიპერტენზია (ჩვეულებრივზე მაღალი არტერიული წნევა</w:t>
      </w:r>
      <w:r w:rsidR="00410AED" w:rsidRPr="000B5DC1">
        <w:rPr>
          <w:rFonts w:ascii="Sylfaen" w:hAnsi="Sylfaen"/>
          <w:noProof/>
          <w:sz w:val="24"/>
          <w:szCs w:val="24"/>
          <w:lang w:val="ka-GE"/>
        </w:rPr>
        <w:t>),</w:t>
      </w:r>
    </w:p>
    <w:p w14:paraId="60BD85D5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კოჭების ან ფეხების შეშუპება, თვალების შესიება, </w:t>
      </w:r>
      <w:r w:rsidR="00410AED" w:rsidRPr="000B5DC1">
        <w:rPr>
          <w:rFonts w:ascii="Sylfaen" w:hAnsi="Sylfaen"/>
          <w:noProof/>
          <w:sz w:val="24"/>
          <w:szCs w:val="24"/>
          <w:lang w:val="ka-GE"/>
        </w:rPr>
        <w:t>სუნთქვის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უკმარისობა ან ტკივილი გულმკერდის არეში (ჰიპერვოლემია</w:t>
      </w:r>
      <w:r w:rsidR="00410AED" w:rsidRPr="000B5DC1">
        <w:rPr>
          <w:rFonts w:ascii="Sylfaen" w:hAnsi="Sylfaen"/>
          <w:noProof/>
          <w:sz w:val="24"/>
          <w:szCs w:val="24"/>
          <w:lang w:val="ka-GE"/>
        </w:rPr>
        <w:t>),</w:t>
      </w:r>
    </w:p>
    <w:p w14:paraId="61C424E7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ჰიპერმგრძნობელობა (ალერგიული რეაქცია), რომელიც</w:t>
      </w:r>
      <w:r w:rsidR="00410AED" w:rsidRPr="000B5DC1">
        <w:rPr>
          <w:rFonts w:ascii="Sylfaen" w:hAnsi="Sylfaen"/>
          <w:noProof/>
          <w:sz w:val="24"/>
          <w:szCs w:val="24"/>
          <w:lang w:val="ka-GE"/>
        </w:rPr>
        <w:t xml:space="preserve"> შეიძლება მოიცავდეს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სახის, ყელის ან თვალების </w:t>
      </w:r>
      <w:r w:rsidR="00A945A4" w:rsidRPr="000B5DC1">
        <w:rPr>
          <w:rFonts w:ascii="Sylfaen" w:hAnsi="Sylfaen"/>
          <w:noProof/>
          <w:sz w:val="24"/>
          <w:szCs w:val="24"/>
          <w:lang w:val="ka-GE"/>
        </w:rPr>
        <w:t xml:space="preserve">ირგვლივ </w:t>
      </w:r>
      <w:r w:rsidRPr="000B5DC1">
        <w:rPr>
          <w:rFonts w:ascii="Sylfaen" w:hAnsi="Sylfaen"/>
          <w:noProof/>
          <w:sz w:val="24"/>
          <w:szCs w:val="24"/>
          <w:lang w:val="ka-GE"/>
        </w:rPr>
        <w:t>შესიებას (</w:t>
      </w:r>
      <w:r w:rsidR="00A945A4" w:rsidRPr="000B5DC1">
        <w:rPr>
          <w:rFonts w:ascii="Sylfaen" w:hAnsi="Sylfaen"/>
          <w:noProof/>
          <w:sz w:val="24"/>
          <w:szCs w:val="24"/>
          <w:lang w:val="ka-GE"/>
        </w:rPr>
        <w:t>ანგიონევროზული შეშუპება</w:t>
      </w:r>
      <w:r w:rsidR="003860A5" w:rsidRPr="000B5DC1">
        <w:rPr>
          <w:rFonts w:ascii="Sylfaen" w:hAnsi="Sylfaen"/>
          <w:noProof/>
          <w:sz w:val="24"/>
          <w:szCs w:val="24"/>
          <w:lang w:val="ka-GE"/>
        </w:rPr>
        <w:t>),</w:t>
      </w:r>
    </w:p>
    <w:p w14:paraId="3CC89AAB" w14:textId="77777777" w:rsidR="003860A5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მუცლის ტკივილი</w:t>
      </w:r>
      <w:r w:rsidR="003860A5" w:rsidRPr="000B5DC1">
        <w:rPr>
          <w:rFonts w:ascii="Sylfaen" w:hAnsi="Sylfaen"/>
          <w:noProof/>
          <w:sz w:val="24"/>
          <w:szCs w:val="24"/>
          <w:lang w:val="ka-GE"/>
        </w:rPr>
        <w:t>,</w:t>
      </w:r>
    </w:p>
    <w:p w14:paraId="76E26969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შემცივნება (კანკალი</w:t>
      </w:r>
      <w:r w:rsidR="003860A5" w:rsidRPr="000B5DC1">
        <w:rPr>
          <w:rFonts w:ascii="Sylfaen" w:hAnsi="Sylfaen"/>
          <w:noProof/>
          <w:sz w:val="24"/>
          <w:szCs w:val="24"/>
          <w:lang w:val="ka-GE"/>
        </w:rPr>
        <w:t>/</w:t>
      </w:r>
      <w:r w:rsidRPr="000B5DC1">
        <w:rPr>
          <w:rFonts w:ascii="Sylfaen" w:hAnsi="Sylfaen"/>
          <w:noProof/>
          <w:sz w:val="24"/>
          <w:szCs w:val="24"/>
          <w:lang w:val="ka-GE"/>
        </w:rPr>
        <w:t>გრიპის</w:t>
      </w:r>
      <w:r w:rsidR="003860A5" w:rsidRPr="000B5DC1">
        <w:rPr>
          <w:rFonts w:ascii="Sylfaen" w:hAnsi="Sylfaen"/>
          <w:noProof/>
          <w:sz w:val="24"/>
          <w:szCs w:val="24"/>
          <w:lang w:val="ka-GE"/>
        </w:rPr>
        <w:t xml:space="preserve"> მსგავსი </w:t>
      </w:r>
      <w:r w:rsidRPr="000B5DC1">
        <w:rPr>
          <w:rFonts w:ascii="Sylfaen" w:hAnsi="Sylfaen"/>
          <w:noProof/>
          <w:sz w:val="24"/>
          <w:szCs w:val="24"/>
          <w:lang w:val="ka-GE"/>
        </w:rPr>
        <w:t>სიმპტომები).</w:t>
      </w:r>
    </w:p>
    <w:p w14:paraId="66F2D26F" w14:textId="77777777" w:rsidR="00A06E17" w:rsidRPr="000B5DC1" w:rsidRDefault="00A06E17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ეს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შეიძლება </w:t>
      </w:r>
      <w:r w:rsidR="000C510F" w:rsidRPr="000B5DC1">
        <w:rPr>
          <w:rFonts w:ascii="Sylfaen" w:hAnsi="Sylfaen"/>
          <w:noProof/>
          <w:sz w:val="24"/>
          <w:szCs w:val="24"/>
          <w:lang w:val="ka-GE"/>
        </w:rPr>
        <w:t xml:space="preserve">იყოს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სერიოზული გვერდითი </w:t>
      </w:r>
      <w:r w:rsidR="000C510F" w:rsidRPr="000B5DC1">
        <w:rPr>
          <w:rFonts w:ascii="Sylfaen" w:hAnsi="Sylfaen"/>
          <w:noProof/>
          <w:sz w:val="24"/>
          <w:szCs w:val="24"/>
          <w:lang w:val="ka-GE"/>
        </w:rPr>
        <w:t>ეფექტების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ნიშნები</w:t>
      </w:r>
      <w:r w:rsidR="000C510F" w:rsidRPr="000B5DC1">
        <w:rPr>
          <w:rFonts w:ascii="Sylfaen" w:hAnsi="Sylfaen"/>
          <w:noProof/>
          <w:sz w:val="24"/>
          <w:szCs w:val="24"/>
          <w:lang w:val="ka-GE"/>
        </w:rPr>
        <w:t xml:space="preserve">.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შეიძლება </w:t>
      </w:r>
      <w:r w:rsidR="000C510F" w:rsidRPr="000B5DC1">
        <w:rPr>
          <w:rFonts w:ascii="Sylfaen" w:hAnsi="Sylfaen"/>
          <w:noProof/>
          <w:sz w:val="24"/>
          <w:szCs w:val="24"/>
          <w:lang w:val="ka-GE"/>
        </w:rPr>
        <w:t xml:space="preserve">დაგჭირდეთ </w:t>
      </w:r>
      <w:r w:rsidRPr="000B5DC1">
        <w:rPr>
          <w:rFonts w:ascii="Sylfaen" w:hAnsi="Sylfaen"/>
          <w:noProof/>
          <w:sz w:val="24"/>
          <w:szCs w:val="24"/>
          <w:lang w:val="ka-GE"/>
        </w:rPr>
        <w:t>გადაუდებელი სამედიცინო დახმარება</w:t>
      </w:r>
      <w:r w:rsidR="000C510F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0C7FDEBE" w14:textId="77777777" w:rsidR="00A06E17" w:rsidRPr="000B5DC1" w:rsidRDefault="00A06E17" w:rsidP="00954483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i/>
          <w:noProof/>
          <w:sz w:val="24"/>
          <w:szCs w:val="24"/>
          <w:lang w:val="ka-GE"/>
        </w:rPr>
        <w:t>ხშირი</w:t>
      </w:r>
      <w:r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 გვერდითი </w:t>
      </w:r>
      <w:r w:rsidR="00314A62" w:rsidRPr="000B5DC1">
        <w:rPr>
          <w:rFonts w:ascii="Sylfaen" w:hAnsi="Sylfaen"/>
          <w:i/>
          <w:noProof/>
          <w:sz w:val="24"/>
          <w:szCs w:val="24"/>
          <w:lang w:val="ka-GE"/>
        </w:rPr>
        <w:t>ეფექტები</w:t>
      </w:r>
      <w:r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 (10-დან 1 </w:t>
      </w:r>
      <w:r w:rsidR="006B4B76" w:rsidRPr="000B5DC1">
        <w:rPr>
          <w:rFonts w:ascii="Sylfaen" w:hAnsi="Sylfaen"/>
          <w:i/>
          <w:noProof/>
          <w:sz w:val="24"/>
          <w:szCs w:val="24"/>
          <w:lang w:val="ka-GE"/>
        </w:rPr>
        <w:t>პაციენტში)</w:t>
      </w:r>
      <w:r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 ექსტრანილის </w:t>
      </w:r>
      <w:r w:rsidR="00C03305" w:rsidRPr="000B5DC1">
        <w:rPr>
          <w:rFonts w:ascii="Sylfaen" w:hAnsi="Sylfaen"/>
          <w:i/>
          <w:noProof/>
          <w:sz w:val="24"/>
          <w:szCs w:val="24"/>
          <w:lang w:val="ka-GE"/>
        </w:rPr>
        <w:t>გამოყენებისას:</w:t>
      </w:r>
    </w:p>
    <w:p w14:paraId="2090E083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კანის </w:t>
      </w:r>
      <w:r w:rsidR="00984CA2" w:rsidRPr="000B5DC1">
        <w:rPr>
          <w:rFonts w:ascii="Sylfaen" w:hAnsi="Sylfaen"/>
          <w:noProof/>
          <w:sz w:val="24"/>
          <w:szCs w:val="24"/>
          <w:lang w:val="ka-GE"/>
        </w:rPr>
        <w:t>სიწითლე და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აქერცვლა, გამონაყარი</w:t>
      </w:r>
      <w:r w:rsidR="00464DC5" w:rsidRPr="000B5DC1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0B5DC1">
        <w:rPr>
          <w:rFonts w:ascii="Sylfaen" w:hAnsi="Sylfaen"/>
          <w:noProof/>
          <w:sz w:val="24"/>
          <w:szCs w:val="24"/>
          <w:lang w:val="ka-GE"/>
        </w:rPr>
        <w:t>ქავილი (პრურიტუსი)</w:t>
      </w:r>
    </w:p>
    <w:p w14:paraId="7101D1FC" w14:textId="77777777" w:rsidR="00A06E17" w:rsidRPr="000B5DC1" w:rsidRDefault="00464DC5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გულის წასვლის 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ან </w:t>
      </w:r>
      <w:r w:rsidR="007C0FE0" w:rsidRPr="000B5DC1">
        <w:rPr>
          <w:rFonts w:ascii="Sylfaen" w:hAnsi="Sylfaen"/>
          <w:noProof/>
          <w:sz w:val="24"/>
          <w:szCs w:val="24"/>
          <w:lang w:val="ka-GE"/>
        </w:rPr>
        <w:t>თავბრუსხვევის შეგრძნება,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წყურვილი (დეჰიდრატაცია</w:t>
      </w:r>
      <w:r w:rsidR="007C0FE0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6DE1ACED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სისხლის მოცულობის </w:t>
      </w:r>
      <w:r w:rsidR="007C0FE0" w:rsidRPr="000B5DC1">
        <w:rPr>
          <w:rFonts w:ascii="Sylfaen" w:hAnsi="Sylfaen"/>
          <w:noProof/>
          <w:sz w:val="24"/>
          <w:szCs w:val="24"/>
          <w:lang w:val="ka-GE"/>
        </w:rPr>
        <w:t>შემცირება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(ჰიპოვოლემია</w:t>
      </w:r>
      <w:r w:rsidR="00C32D14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05B3EE05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ლაბორატორიული </w:t>
      </w:r>
      <w:r w:rsidR="00C32D14" w:rsidRPr="000B5DC1">
        <w:rPr>
          <w:rFonts w:ascii="Sylfaen" w:hAnsi="Sylfaen"/>
          <w:noProof/>
          <w:sz w:val="24"/>
          <w:szCs w:val="24"/>
          <w:lang w:val="ka-GE"/>
        </w:rPr>
        <w:t>მაჩვენებელების გადახრები</w:t>
      </w:r>
    </w:p>
    <w:p w14:paraId="62BEFB46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სისუსტე, თავის ტკივილი, დაღლილობა</w:t>
      </w:r>
    </w:p>
    <w:p w14:paraId="53BA94E1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კოჭების ან ფეხების შეშუპება</w:t>
      </w:r>
    </w:p>
    <w:p w14:paraId="37EE5D85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დაბალი </w:t>
      </w:r>
      <w:r w:rsidR="004A03AC" w:rsidRPr="000B5DC1">
        <w:rPr>
          <w:rFonts w:ascii="Sylfaen" w:hAnsi="Sylfaen"/>
          <w:noProof/>
          <w:sz w:val="24"/>
          <w:szCs w:val="24"/>
          <w:lang w:val="ka-GE"/>
        </w:rPr>
        <w:t>არტერიული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წნევა (ჰიპოტენზია</w:t>
      </w:r>
      <w:r w:rsidR="004A03AC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4E8692BA" w14:textId="77777777" w:rsidR="00A06E17" w:rsidRPr="000B5DC1" w:rsidRDefault="00F96614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ხმები 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ყურებში </w:t>
      </w:r>
    </w:p>
    <w:p w14:paraId="1BB7DA7D" w14:textId="77777777" w:rsidR="00A06E17" w:rsidRPr="000B5DC1" w:rsidRDefault="00A06E17" w:rsidP="00954483">
      <w:pPr>
        <w:spacing w:after="0" w:line="240" w:lineRule="auto"/>
        <w:jc w:val="both"/>
        <w:rPr>
          <w:rFonts w:ascii="Sylfaen" w:hAnsi="Sylfaen"/>
          <w:i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i/>
          <w:noProof/>
          <w:sz w:val="24"/>
          <w:szCs w:val="24"/>
          <w:lang w:val="ka-GE"/>
        </w:rPr>
        <w:t>სხვა</w:t>
      </w:r>
      <w:r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 გვერდითი </w:t>
      </w:r>
      <w:r w:rsidR="00E318D9" w:rsidRPr="000B5DC1">
        <w:rPr>
          <w:rFonts w:ascii="Sylfaen" w:hAnsi="Sylfaen"/>
          <w:i/>
          <w:noProof/>
          <w:sz w:val="24"/>
          <w:szCs w:val="24"/>
          <w:lang w:val="ka-GE"/>
        </w:rPr>
        <w:t>ეფექტები,</w:t>
      </w:r>
      <w:r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 რომლებიც დაკავშირებულია </w:t>
      </w:r>
      <w:r w:rsidR="00E318D9" w:rsidRPr="000B5DC1">
        <w:rPr>
          <w:rFonts w:ascii="Sylfaen" w:hAnsi="Sylfaen"/>
          <w:i/>
          <w:noProof/>
          <w:sz w:val="24"/>
          <w:szCs w:val="24"/>
          <w:lang w:val="ka-GE"/>
        </w:rPr>
        <w:t>პერიტონეალური</w:t>
      </w:r>
      <w:r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 დიალიზის პროცედურასთან ან </w:t>
      </w:r>
      <w:r w:rsidR="00E318D9" w:rsidRPr="000B5DC1">
        <w:rPr>
          <w:rFonts w:ascii="Sylfaen" w:hAnsi="Sylfaen"/>
          <w:i/>
          <w:noProof/>
          <w:sz w:val="24"/>
          <w:szCs w:val="24"/>
          <w:lang w:val="ka-GE"/>
        </w:rPr>
        <w:t>დამახასიათებელია</w:t>
      </w:r>
      <w:r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 ყველა </w:t>
      </w:r>
      <w:r w:rsidR="00E318D9"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სადიალიზო </w:t>
      </w:r>
      <w:r w:rsidRPr="000B5DC1">
        <w:rPr>
          <w:rFonts w:ascii="Sylfaen" w:hAnsi="Sylfaen"/>
          <w:i/>
          <w:noProof/>
          <w:sz w:val="24"/>
          <w:szCs w:val="24"/>
          <w:lang w:val="ka-GE"/>
        </w:rPr>
        <w:t xml:space="preserve">ხსნარისთვის: </w:t>
      </w:r>
    </w:p>
    <w:p w14:paraId="7745BCFB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პერიტონეუმიდან დრენირებული სითხის შემღვრევა, მუცლის ტკივილი</w:t>
      </w:r>
    </w:p>
    <w:p w14:paraId="496FE5A4" w14:textId="77777777" w:rsidR="00A06E17" w:rsidRPr="000B5DC1" w:rsidRDefault="00027ABA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პერიტონეალური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სისხლდენა, ჩირქი, შესიება, ტკივილი ან ინფექცია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კათეტერის გამოსვლის ადგილას, კათეტერის დახშობა, 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>დაზიანება,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ურთიერთქმედება კათეტერთან</w:t>
      </w:r>
    </w:p>
    <w:p w14:paraId="64C9932D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სისხლში შაქრის დაბალი დონე (ჰიპოგლიკემია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242013F2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შოკი ან კომა, 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 xml:space="preserve">რომელიც </w:t>
      </w:r>
      <w:r w:rsidRPr="000B5DC1">
        <w:rPr>
          <w:rFonts w:ascii="Sylfaen" w:hAnsi="Sylfaen"/>
          <w:noProof/>
          <w:sz w:val="24"/>
          <w:szCs w:val="24"/>
          <w:lang w:val="ka-GE"/>
        </w:rPr>
        <w:t>გამოწვეული სისხლში შაქრის დაბალი კონცენტრაციით</w:t>
      </w:r>
    </w:p>
    <w:p w14:paraId="7DA9E248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სისხლში შაქრის მაღალი კონცენტრაცია (ჰიპერგლიკემია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795AED46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გულისრევა, ღებინება, მადის დაკარგვა, პირის სიმშრალე, ყაბზობა, დიარეა, მეტეორიზმი, კუჭის ან ნაწლავების აშლილობა, 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>როგორიც არის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ნაწლავის გაუვალობა, კუჭის წყლული, გასტრიტი (კუჭის ანთება), დისპეფსია</w:t>
      </w:r>
    </w:p>
    <w:p w14:paraId="304D7FDB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მუცლის შესიება, მუცლის ღრუს თიაქარი (იწვევს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წარმონაქმნს  საზარდულის არეში</w:t>
      </w:r>
      <w:r w:rsidR="007C3C22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282EBDEA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სისხლის ანალიზების 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>ცვლილებები</w:t>
      </w:r>
    </w:p>
    <w:p w14:paraId="24388D2E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ღვიძლის ფუნქციური სინჯები</w:t>
      </w:r>
      <w:r w:rsidR="00457350" w:rsidRPr="000B5DC1">
        <w:rPr>
          <w:rFonts w:ascii="Sylfaen" w:hAnsi="Sylfaen"/>
          <w:noProof/>
          <w:sz w:val="24"/>
          <w:szCs w:val="24"/>
          <w:lang w:val="ka-GE"/>
        </w:rPr>
        <w:t>ს გადახრები</w:t>
      </w:r>
    </w:p>
    <w:p w14:paraId="288CE904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წონის მომატება ან კლება</w:t>
      </w:r>
    </w:p>
    <w:p w14:paraId="40D406FC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ტკივილი, ცხელება, შეუძლოდ ყოფნა</w:t>
      </w:r>
    </w:p>
    <w:p w14:paraId="211CC4CB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გულის დაავადება, აჩქარებული გულისცემა, </w:t>
      </w:r>
      <w:r w:rsidR="001D4515" w:rsidRPr="000B5DC1">
        <w:rPr>
          <w:rFonts w:ascii="Sylfaen" w:hAnsi="Sylfaen"/>
          <w:noProof/>
          <w:sz w:val="24"/>
          <w:szCs w:val="24"/>
          <w:lang w:val="ka-GE"/>
        </w:rPr>
        <w:t>სუნთქვის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უკმარისობა ან ტკივილი გულმკერდის არეში</w:t>
      </w:r>
    </w:p>
    <w:p w14:paraId="67B67204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ანემია (ერითროციტების რაოდენობის შემცირება, რაც იწვევს კანის სიფერმკრთალეს, სისუსტეს და </w:t>
      </w:r>
      <w:r w:rsidR="00AD5F25" w:rsidRPr="000B5DC1">
        <w:rPr>
          <w:rFonts w:ascii="Sylfaen" w:hAnsi="Sylfaen"/>
          <w:noProof/>
          <w:sz w:val="24"/>
          <w:szCs w:val="24"/>
          <w:lang w:val="ka-GE"/>
        </w:rPr>
        <w:t>სუნთქვის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უკმარისობას); ლეიკოციტების რაოდენობის მომატება ან შემცირება; თრომბოციტების რაოდენობის შემცირება, რაც ზრდის </w:t>
      </w:r>
      <w:r w:rsidR="00AC2AF6" w:rsidRPr="000B5DC1">
        <w:rPr>
          <w:rFonts w:ascii="Sylfaen" w:hAnsi="Sylfaen"/>
          <w:noProof/>
          <w:sz w:val="24"/>
          <w:szCs w:val="24"/>
          <w:lang w:val="ka-GE"/>
        </w:rPr>
        <w:t>სისხლდენების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7C3C22" w:rsidRPr="000B5DC1">
        <w:rPr>
          <w:rFonts w:ascii="Sylfaen" w:hAnsi="Sylfaen"/>
          <w:noProof/>
          <w:sz w:val="24"/>
          <w:szCs w:val="24"/>
          <w:lang w:val="ka-GE"/>
        </w:rPr>
        <w:t>ან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D5F25" w:rsidRPr="000B5DC1">
        <w:rPr>
          <w:rFonts w:ascii="Sylfaen" w:hAnsi="Sylfaen"/>
          <w:noProof/>
          <w:sz w:val="24"/>
          <w:szCs w:val="24"/>
          <w:lang w:val="ka-GE"/>
        </w:rPr>
        <w:t>სისხლჩაქცევების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რისკს</w:t>
      </w:r>
    </w:p>
    <w:p w14:paraId="5D40EE39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დაბუჟების, </w:t>
      </w:r>
      <w:r w:rsidR="000509F1" w:rsidRPr="000B5DC1">
        <w:rPr>
          <w:rFonts w:ascii="Sylfaen" w:hAnsi="Sylfaen"/>
          <w:noProof/>
          <w:sz w:val="24"/>
          <w:szCs w:val="24"/>
          <w:lang w:val="ka-GE"/>
        </w:rPr>
        <w:t>ჩხვლეტის,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წვის შეგრძნება</w:t>
      </w:r>
    </w:p>
    <w:p w14:paraId="1EFFFAB1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ჰიპერკინეზია (</w:t>
      </w:r>
      <w:r w:rsidR="00BF41F3" w:rsidRPr="000B5DC1">
        <w:rPr>
          <w:rFonts w:ascii="Sylfaen" w:hAnsi="Sylfaen"/>
          <w:noProof/>
          <w:sz w:val="24"/>
          <w:szCs w:val="24"/>
          <w:lang w:val="ka-GE"/>
        </w:rPr>
        <w:t>მოძრაობის გაძლიერება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და </w:t>
      </w:r>
      <w:r w:rsidR="00FB605A" w:rsidRPr="000B5DC1">
        <w:rPr>
          <w:rFonts w:ascii="Sylfaen" w:hAnsi="Sylfaen"/>
          <w:noProof/>
          <w:sz w:val="24"/>
          <w:szCs w:val="24"/>
          <w:lang w:val="ka-GE"/>
        </w:rPr>
        <w:t>მშვიდად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ყოფნის შეუძლებლობა</w:t>
      </w:r>
      <w:r w:rsidR="004F0AF0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5D41270D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lastRenderedPageBreak/>
        <w:t>მხედველობის დაბინდვა</w:t>
      </w:r>
    </w:p>
    <w:p w14:paraId="2783F3E4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გემოს შეგრძნების დაკარგვა</w:t>
      </w:r>
    </w:p>
    <w:p w14:paraId="0C304753" w14:textId="77777777" w:rsidR="00A06E17" w:rsidRPr="000B5DC1" w:rsidRDefault="0065389D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სითხე 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ფილტვებში (ფილტვის შეშუპება), </w:t>
      </w:r>
      <w:r w:rsidRPr="000B5DC1">
        <w:rPr>
          <w:rFonts w:ascii="Sylfaen" w:hAnsi="Sylfaen"/>
          <w:noProof/>
          <w:sz w:val="24"/>
          <w:szCs w:val="24"/>
          <w:lang w:val="ka-GE"/>
        </w:rPr>
        <w:t>სუნთქვის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უკმარისობა, სუნთქვის გაძნელება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ან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ხიხინი, ხველა, სლოკინი</w:t>
      </w:r>
    </w:p>
    <w:p w14:paraId="332CF84C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თირკმლის </w:t>
      </w:r>
      <w:r w:rsidR="0065389D" w:rsidRPr="000B5DC1">
        <w:rPr>
          <w:rFonts w:ascii="Sylfaen" w:hAnsi="Sylfaen"/>
          <w:noProof/>
          <w:sz w:val="24"/>
          <w:szCs w:val="24"/>
          <w:lang w:val="ka-GE"/>
        </w:rPr>
        <w:t>ტკივილი</w:t>
      </w:r>
    </w:p>
    <w:p w14:paraId="5F3E377A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ფრჩხილების დაზიანება</w:t>
      </w:r>
    </w:p>
    <w:p w14:paraId="70E3222D" w14:textId="77777777" w:rsidR="00A06E17" w:rsidRPr="000B5DC1" w:rsidRDefault="00513C3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დარღვევები 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კანის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მხრივ,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როგორიც არის </w:t>
      </w:r>
      <w:r w:rsidR="00A06E17" w:rsidRPr="000B5DC1">
        <w:rPr>
          <w:rFonts w:ascii="Sylfaen" w:hAnsi="Sylfaen"/>
          <w:noProof/>
          <w:sz w:val="24"/>
          <w:szCs w:val="24"/>
          <w:lang w:val="ka-GE"/>
        </w:rPr>
        <w:t>ჭინჭრის ციება (ურტიკარია), ფსორიაზი, კანის წყლული, ეგზემა, კანის სიმშრალე, კანის გაუფერულება, ბებერები, ალერგიული ან კონტაქტური დერმატიტი, გამონაყარი და ქავილი</w:t>
      </w:r>
    </w:p>
    <w:p w14:paraId="54A316E7" w14:textId="77777777" w:rsidR="00A06E17" w:rsidRPr="000B5DC1" w:rsidRDefault="00A06E17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გამონაყარ</w:t>
      </w:r>
      <w:r w:rsidR="00C31C64" w:rsidRPr="000B5DC1">
        <w:rPr>
          <w:rFonts w:ascii="Sylfaen" w:hAnsi="Sylfaen"/>
          <w:noProof/>
          <w:sz w:val="24"/>
          <w:szCs w:val="24"/>
          <w:lang w:val="ka-GE"/>
        </w:rPr>
        <w:t>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შეიძლება </w:t>
      </w:r>
      <w:r w:rsidR="00C31C64" w:rsidRPr="000B5DC1">
        <w:rPr>
          <w:rFonts w:ascii="Sylfaen" w:hAnsi="Sylfaen"/>
          <w:noProof/>
          <w:sz w:val="24"/>
          <w:szCs w:val="24"/>
          <w:lang w:val="ka-GE"/>
        </w:rPr>
        <w:t>ახასიათებდეს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ქავილ</w:t>
      </w:r>
      <w:r w:rsidR="00C31C64" w:rsidRPr="000B5DC1">
        <w:rPr>
          <w:rFonts w:ascii="Sylfaen" w:hAnsi="Sylfaen"/>
          <w:noProof/>
          <w:sz w:val="24"/>
          <w:szCs w:val="24"/>
          <w:lang w:val="ka-GE"/>
        </w:rPr>
        <w:t>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წითელ</w:t>
      </w:r>
      <w:r w:rsidR="003167DB" w:rsidRPr="000B5DC1">
        <w:rPr>
          <w:rFonts w:ascii="Sylfaen" w:hAnsi="Sylfaen"/>
          <w:noProof/>
          <w:sz w:val="24"/>
          <w:szCs w:val="24"/>
          <w:lang w:val="ka-GE"/>
        </w:rPr>
        <w:t>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3167DB" w:rsidRPr="000B5DC1">
        <w:rPr>
          <w:rFonts w:ascii="Sylfaen" w:hAnsi="Sylfaen"/>
          <w:noProof/>
          <w:sz w:val="24"/>
          <w:szCs w:val="24"/>
          <w:lang w:val="ka-GE"/>
        </w:rPr>
        <w:t>ლაქები</w:t>
      </w:r>
      <w:r w:rsidR="00387F09" w:rsidRPr="000B5DC1">
        <w:rPr>
          <w:rFonts w:ascii="Sylfaen" w:hAnsi="Sylfaen"/>
          <w:noProof/>
          <w:sz w:val="24"/>
          <w:szCs w:val="24"/>
          <w:lang w:val="ka-GE"/>
        </w:rPr>
        <w:t>თ</w:t>
      </w:r>
      <w:r w:rsidR="003167DB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და </w:t>
      </w:r>
      <w:r w:rsidR="00935A53" w:rsidRPr="000B5DC1">
        <w:rPr>
          <w:rFonts w:ascii="Sylfaen" w:hAnsi="Sylfaen"/>
          <w:noProof/>
          <w:sz w:val="24"/>
          <w:szCs w:val="24"/>
          <w:lang w:val="ka-GE"/>
        </w:rPr>
        <w:t>ამობურცული ადგილებით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ან </w:t>
      </w:r>
      <w:r w:rsidR="008026EF" w:rsidRPr="000B5DC1">
        <w:rPr>
          <w:rFonts w:ascii="Sylfaen" w:hAnsi="Sylfaen"/>
          <w:noProof/>
          <w:sz w:val="24"/>
          <w:szCs w:val="24"/>
          <w:lang w:val="ka-GE"/>
        </w:rPr>
        <w:t xml:space="preserve">უხვი გამონაყარი </w:t>
      </w:r>
      <w:r w:rsidR="00322228" w:rsidRPr="000B5DC1">
        <w:rPr>
          <w:rFonts w:ascii="Sylfaen" w:hAnsi="Sylfaen"/>
          <w:noProof/>
          <w:sz w:val="24"/>
          <w:szCs w:val="24"/>
          <w:lang w:val="ka-GE"/>
        </w:rPr>
        <w:t>ან</w:t>
      </w:r>
      <w:r w:rsidR="008026EF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კანის აქერცვლა. შეიძლება განვითარდეს შემდეგი სამი ტიპის კანის </w:t>
      </w:r>
      <w:r w:rsidR="00322228" w:rsidRPr="000B5DC1">
        <w:rPr>
          <w:rFonts w:ascii="Sylfaen" w:hAnsi="Sylfaen"/>
          <w:noProof/>
          <w:sz w:val="24"/>
          <w:szCs w:val="24"/>
          <w:lang w:val="ka-GE"/>
        </w:rPr>
        <w:t>მწვავე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რეაქცია:</w:t>
      </w:r>
    </w:p>
    <w:p w14:paraId="0FB26DD1" w14:textId="77777777" w:rsidR="00322228" w:rsidRPr="000B5DC1" w:rsidRDefault="00A06E17" w:rsidP="0095448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ტოქსიკური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ეპიდერმული ნეკროლიზი (TEN</w:t>
      </w:r>
      <w:r w:rsidR="00322228" w:rsidRPr="000B5DC1">
        <w:rPr>
          <w:rFonts w:ascii="Sylfaen" w:hAnsi="Sylfaen"/>
          <w:noProof/>
          <w:sz w:val="24"/>
          <w:szCs w:val="24"/>
          <w:lang w:val="ka-GE"/>
        </w:rPr>
        <w:t xml:space="preserve">), რომელიც </w:t>
      </w:r>
      <w:r w:rsidRPr="000B5DC1">
        <w:rPr>
          <w:rFonts w:ascii="Sylfaen" w:hAnsi="Sylfaen"/>
          <w:noProof/>
          <w:sz w:val="24"/>
          <w:szCs w:val="24"/>
          <w:lang w:val="ka-GE"/>
        </w:rPr>
        <w:t>იწვევს:</w:t>
      </w:r>
    </w:p>
    <w:p w14:paraId="4B2BB2DB" w14:textId="77777777" w:rsidR="00322228" w:rsidRPr="000B5DC1" w:rsidRDefault="00A06E17" w:rsidP="0095448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წითელ გამონაყარს სხეულის მრავალ არეში</w:t>
      </w:r>
    </w:p>
    <w:p w14:paraId="667963C8" w14:textId="77777777" w:rsidR="00A06E17" w:rsidRPr="000B5DC1" w:rsidRDefault="00A06E17" w:rsidP="00954483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კანის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გარეთა შრის აქერცვლას</w:t>
      </w:r>
    </w:p>
    <w:p w14:paraId="59F5E2E5" w14:textId="77777777" w:rsidR="00A06E17" w:rsidRPr="000B5DC1" w:rsidRDefault="00322228" w:rsidP="0095448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მულტიფორმული</w:t>
      </w:r>
      <w:r w:rsidR="00A06E17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 ერითემა. კანის ალერგიული რეაქცია, რომელიც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>იწვევს</w:t>
      </w:r>
      <w:r w:rsidR="00A06E17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>ლაქებს</w:t>
      </w:r>
      <w:r w:rsidR="00A06E17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, წითელ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>ბებერებს</w:t>
      </w:r>
      <w:r w:rsidR="00A06E17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 ან იისფერ ან ბუშტუკოვან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>გამონაყარს</w:t>
      </w:r>
      <w:r w:rsidR="00A06E17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ასევე </w:t>
      </w:r>
      <w:r w:rsidR="00A06E17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შეიძლება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>აღინიშნოს</w:t>
      </w:r>
      <w:r w:rsidR="00A06E17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253B35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პირის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>ღრუში</w:t>
      </w:r>
      <w:r w:rsidR="00A06E17" w:rsidRPr="000B5DC1">
        <w:rPr>
          <w:rFonts w:ascii="Sylfaen" w:hAnsi="Sylfaen" w:cs="Sylfaen"/>
          <w:noProof/>
          <w:sz w:val="24"/>
          <w:szCs w:val="24"/>
          <w:lang w:val="ka-GE"/>
        </w:rPr>
        <w:t>, თვალებში და სხეულის სხვა სველ ზედაპირებზე.</w:t>
      </w:r>
    </w:p>
    <w:p w14:paraId="490E52F8" w14:textId="77777777" w:rsidR="00CD31C0" w:rsidRPr="000B5DC1" w:rsidRDefault="00CD31C0" w:rsidP="00954483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0B5DC1">
        <w:rPr>
          <w:rFonts w:ascii="Sylfaen" w:hAnsi="Sylfaen" w:cs="Sylfaen"/>
          <w:noProof/>
          <w:sz w:val="24"/>
          <w:szCs w:val="24"/>
          <w:lang w:val="ka-GE"/>
        </w:rPr>
        <w:t>ვასკულიტი.</w:t>
      </w:r>
      <w:r w:rsidR="000D053C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 გარკვეული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 სისხლძარღვების ანთება. კლინიკური სიმპტომები დამოკიდებულია იმაზე, თუ სხეულის რომელი ნაწილია ჩართული, თუმცა შეიძლება გამოიხატებოდეს კანზე წითელი ან იისფერი ლაქებით ან ბებერებით</w:t>
      </w:r>
      <w:r w:rsidR="00373E05"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ან ჰქონდეს ალერგიული რეაქციის </w:t>
      </w:r>
      <w:r w:rsidR="000D053C" w:rsidRPr="000B5DC1">
        <w:rPr>
          <w:rFonts w:ascii="Sylfaen" w:hAnsi="Sylfaen" w:cs="Sylfaen"/>
          <w:noProof/>
          <w:sz w:val="24"/>
          <w:szCs w:val="24"/>
          <w:lang w:val="ka-GE"/>
        </w:rPr>
        <w:t>მსგავსი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 xml:space="preserve"> სიმპტომები, მათ შორის გამონაყარი, სახსრების ტკივილი და ცხელება</w:t>
      </w:r>
    </w:p>
    <w:p w14:paraId="4591BD86" w14:textId="77777777" w:rsidR="00CD31C0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კუნთების კრუნჩხვები, ტკივილი ძვლებში, სახსრებში, კუნთებში, ზურგში და კისერში</w:t>
      </w:r>
    </w:p>
    <w:p w14:paraId="032097D3" w14:textId="77777777" w:rsidR="00FE0381" w:rsidRPr="000B5DC1" w:rsidRDefault="008461F1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ადგომის დროს</w:t>
      </w:r>
      <w:r w:rsidR="00CD31C0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E0381" w:rsidRPr="000B5DC1">
        <w:rPr>
          <w:rFonts w:ascii="Sylfaen" w:hAnsi="Sylfaen"/>
          <w:noProof/>
          <w:sz w:val="24"/>
          <w:szCs w:val="24"/>
          <w:lang w:val="ka-GE"/>
        </w:rPr>
        <w:t>არტერიული</w:t>
      </w:r>
      <w:r w:rsidR="00CD31C0" w:rsidRPr="000B5DC1">
        <w:rPr>
          <w:rFonts w:ascii="Sylfaen" w:hAnsi="Sylfaen"/>
          <w:noProof/>
          <w:sz w:val="24"/>
          <w:szCs w:val="24"/>
          <w:lang w:val="ka-GE"/>
        </w:rPr>
        <w:t xml:space="preserve"> წნევის დაცემა (ორთოსტატიკური ჰიპოტენზია</w:t>
      </w:r>
      <w:r w:rsidR="00FE0381" w:rsidRPr="000B5DC1">
        <w:rPr>
          <w:rFonts w:ascii="Sylfaen" w:hAnsi="Sylfaen"/>
          <w:noProof/>
          <w:sz w:val="24"/>
          <w:szCs w:val="24"/>
          <w:lang w:val="ka-GE"/>
        </w:rPr>
        <w:t>)</w:t>
      </w:r>
    </w:p>
    <w:p w14:paraId="146D1A79" w14:textId="77777777" w:rsidR="00FE0381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პერიტონიტი (პერიტონეუმის ანთება), მათ შორის სოკოვანი ან ბაქტერიული ინფექციით გამოწვეული პერიტონიტი</w:t>
      </w:r>
    </w:p>
    <w:p w14:paraId="389D5CDE" w14:textId="77777777" w:rsidR="00CB1DCE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ინფექციები, მათ შორის გრიპის სინდრომი, ფოლიკულიტი</w:t>
      </w:r>
    </w:p>
    <w:p w14:paraId="08007104" w14:textId="77777777" w:rsidR="00CD31C0" w:rsidRPr="000B5DC1" w:rsidRDefault="00CB1DCE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უცნაური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ფიქრები,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შფოთვა,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ნერვიულობა</w:t>
      </w:r>
    </w:p>
    <w:p w14:paraId="13FC5B0E" w14:textId="77777777" w:rsidR="00CD31C0" w:rsidRPr="000B5DC1" w:rsidRDefault="00CD31C0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გვერდითი </w:t>
      </w:r>
      <w:r w:rsidR="004C74E2" w:rsidRPr="000B5DC1">
        <w:rPr>
          <w:rFonts w:ascii="Sylfaen" w:hAnsi="Sylfaen"/>
          <w:b/>
          <w:noProof/>
          <w:sz w:val="24"/>
          <w:szCs w:val="24"/>
          <w:lang w:val="ka-GE"/>
        </w:rPr>
        <w:t>ეფექტების</w:t>
      </w: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 შესახებ ინფორმაციის </w:t>
      </w:r>
      <w:r w:rsidR="004C74E2" w:rsidRPr="000B5DC1">
        <w:rPr>
          <w:rFonts w:ascii="Sylfaen" w:hAnsi="Sylfaen"/>
          <w:b/>
          <w:noProof/>
          <w:sz w:val="24"/>
          <w:szCs w:val="24"/>
          <w:lang w:val="ka-GE"/>
        </w:rPr>
        <w:t>დაფიქსირება</w:t>
      </w:r>
    </w:p>
    <w:p w14:paraId="533DEF31" w14:textId="77777777" w:rsidR="004C74E2" w:rsidRPr="000B5DC1" w:rsidRDefault="004C74E2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ნებისმიერი გვერდითი ეფექტის გამოვლენის შემთხვევაში მიმათეთ ექიმს, ფარმაცევტს ან მედდას. </w:t>
      </w:r>
      <w:r w:rsidRPr="000B5DC1">
        <w:rPr>
          <w:rFonts w:ascii="Sylfaen" w:hAnsi="Sylfaen"/>
          <w:noProof/>
          <w:sz w:val="24"/>
          <w:szCs w:val="24"/>
          <w:lang w:val="en-GB"/>
        </w:rPr>
        <w:t>ეს მოიცავს ნებისმიერ შესაძლო გვერდით ეფექტსაც, რომელიც არ არის მოცემული ფურცელ-ჩანართში</w:t>
      </w:r>
      <w:r w:rsidRPr="000B5DC1">
        <w:rPr>
          <w:rFonts w:ascii="Sylfaen" w:hAnsi="Sylfaen"/>
          <w:noProof/>
          <w:sz w:val="24"/>
          <w:szCs w:val="24"/>
          <w:lang w:val="ka-GE"/>
        </w:rPr>
        <w:t>. ასევე შეგიძლიათ გვერდითი ეფექტების შესახებ ინფორმაცია პირდაპირ დააფიქსიროთ შემდეგი გზით</w:t>
      </w:r>
    </w:p>
    <w:p w14:paraId="0A0E131B" w14:textId="77777777" w:rsidR="00A8299F" w:rsidRPr="000B5DC1" w:rsidRDefault="00A8299F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მალტა</w:t>
      </w:r>
    </w:p>
    <w:p w14:paraId="58FFA04A" w14:textId="77777777" w:rsidR="00A8299F" w:rsidRPr="000B5DC1" w:rsidRDefault="00A8299F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პრეპარატის გვერდითი რეაქციების დაფიქსირება (</w:t>
      </w:r>
      <w:r w:rsidRPr="000B5DC1">
        <w:rPr>
          <w:rFonts w:ascii="Sylfaen" w:hAnsi="Sylfaen"/>
          <w:noProof/>
          <w:sz w:val="24"/>
          <w:szCs w:val="24"/>
        </w:rPr>
        <w:t>ADR Reporting)</w:t>
      </w:r>
    </w:p>
    <w:p w14:paraId="61B51A89" w14:textId="77777777" w:rsidR="004C74E2" w:rsidRPr="000B5DC1" w:rsidRDefault="00A8299F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ვებგვერდი: </w:t>
      </w:r>
      <w:r w:rsidRPr="000B5DC1">
        <w:rPr>
          <w:rFonts w:ascii="Sylfaen" w:hAnsi="Sylfaen"/>
          <w:noProof/>
          <w:sz w:val="24"/>
          <w:szCs w:val="24"/>
        </w:rPr>
        <w:t>www.medicinesauthority.gov.mt/adrportal</w:t>
      </w:r>
    </w:p>
    <w:p w14:paraId="7BC7E9EF" w14:textId="77777777" w:rsidR="00A8299F" w:rsidRPr="000B5DC1" w:rsidRDefault="00A8299F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ირლანდიის რესპუბლიკა</w:t>
      </w:r>
    </w:p>
    <w:p w14:paraId="3F6672CE" w14:textId="77777777" w:rsidR="00A8299F" w:rsidRPr="000B5DC1" w:rsidRDefault="00A8299F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ჯანმრთელობის პროდუქტების მარეგულირებელი ორგანო (</w:t>
      </w:r>
      <w:r w:rsidRPr="000B5DC1">
        <w:rPr>
          <w:rFonts w:ascii="Sylfaen" w:hAnsi="Sylfaen"/>
          <w:noProof/>
          <w:sz w:val="24"/>
          <w:szCs w:val="24"/>
        </w:rPr>
        <w:t xml:space="preserve">HPRA), </w:t>
      </w:r>
      <w:r w:rsidRPr="000B5DC1">
        <w:rPr>
          <w:rFonts w:ascii="Sylfaen" w:hAnsi="Sylfaen"/>
          <w:noProof/>
          <w:sz w:val="24"/>
          <w:szCs w:val="24"/>
          <w:lang w:val="ka-GE"/>
        </w:rPr>
        <w:t>ფარმაკოზედამხედველობა</w:t>
      </w:r>
    </w:p>
    <w:p w14:paraId="584F21C6" w14:textId="77777777" w:rsidR="00A8299F" w:rsidRPr="000B5DC1" w:rsidRDefault="00A8299F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ვებგვერდი:</w:t>
      </w:r>
      <w:r w:rsidRPr="000B5DC1">
        <w:rPr>
          <w:rFonts w:ascii="Sylfaen" w:hAnsi="Sylfaen"/>
          <w:noProof/>
          <w:sz w:val="24"/>
          <w:szCs w:val="24"/>
        </w:rPr>
        <w:t xml:space="preserve"> www.hpra.ie</w:t>
      </w:r>
    </w:p>
    <w:p w14:paraId="6ECF9A12" w14:textId="77777777" w:rsidR="00EB103C" w:rsidRPr="000B5DC1" w:rsidRDefault="00AC2AF6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გაერთიანებული სამეფო </w:t>
      </w:r>
      <w:r w:rsidR="00EB103C" w:rsidRPr="000B5DC1">
        <w:rPr>
          <w:rFonts w:ascii="Sylfaen" w:hAnsi="Sylfaen"/>
          <w:b/>
          <w:noProof/>
          <w:sz w:val="24"/>
          <w:szCs w:val="24"/>
          <w:lang w:val="ka-GE"/>
        </w:rPr>
        <w:t>(ჩრდილოეთ ირლანდია)</w:t>
      </w:r>
    </w:p>
    <w:p w14:paraId="2D568905" w14:textId="77777777" w:rsidR="00EB103C" w:rsidRPr="000B5DC1" w:rsidRDefault="00EB103C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„ყვითელი ბარათის სქემა“ ვებგვერდზე: </w:t>
      </w:r>
      <w:r w:rsidR="00B706A0" w:rsidRPr="000B5DC1">
        <w:rPr>
          <w:rFonts w:ascii="Sylfaen" w:hAnsi="Sylfaen"/>
          <w:noProof/>
          <w:sz w:val="24"/>
          <w:szCs w:val="24"/>
          <w:lang w:val="ka-GE"/>
        </w:rPr>
        <w:t xml:space="preserve">www.mhra.gov.uk/yellowcard ან </w:t>
      </w:r>
      <w:r w:rsidR="00EE3BF6" w:rsidRPr="000B5DC1">
        <w:rPr>
          <w:rFonts w:ascii="Sylfaen" w:hAnsi="Sylfaen"/>
          <w:noProof/>
          <w:sz w:val="24"/>
          <w:szCs w:val="24"/>
          <w:lang w:val="ka-GE"/>
        </w:rPr>
        <w:t>Google Play ან Apple App Store საშუალებით</w:t>
      </w:r>
      <w:r w:rsidR="00D05FDE" w:rsidRPr="000B5DC1">
        <w:rPr>
          <w:rFonts w:ascii="Sylfaen" w:hAnsi="Sylfaen"/>
          <w:noProof/>
          <w:sz w:val="24"/>
          <w:szCs w:val="24"/>
          <w:lang w:val="ka-GE"/>
        </w:rPr>
        <w:t xml:space="preserve"> მოიძიეთ „MHRA Yellow Card“.</w:t>
      </w:r>
    </w:p>
    <w:p w14:paraId="6BD34E9E" w14:textId="77777777" w:rsidR="00CD31C0" w:rsidRPr="000B5DC1" w:rsidRDefault="00417AD2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გვერდით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ეფექტებზე 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>ინფორმაციის მოწოდებით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ხელს უწყობთ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აღნიშნული პრეპარატის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უსაფრთხოების შესახებ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მეტი ინფორმაციის შეგროვე</w:t>
      </w:r>
      <w:r w:rsidRPr="000B5DC1">
        <w:rPr>
          <w:rFonts w:ascii="Sylfaen" w:hAnsi="Sylfaen"/>
          <w:noProof/>
          <w:sz w:val="24"/>
          <w:szCs w:val="24"/>
          <w:lang w:val="ka-GE"/>
        </w:rPr>
        <w:t>ბას.</w:t>
      </w:r>
    </w:p>
    <w:p w14:paraId="247C0061" w14:textId="77777777" w:rsidR="00417AD2" w:rsidRPr="000B5DC1" w:rsidRDefault="00417AD2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lastRenderedPageBreak/>
        <w:t>5. ექსტრანილის შენახვის პირობები</w:t>
      </w:r>
    </w:p>
    <w:p w14:paraId="4427622E" w14:textId="77777777" w:rsidR="00CD31C0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შეინახეთ </w:t>
      </w:r>
      <w:r w:rsidR="00295FA4" w:rsidRPr="000B5DC1">
        <w:rPr>
          <w:rFonts w:ascii="Sylfaen" w:hAnsi="Sylfaen"/>
          <w:noProof/>
          <w:sz w:val="24"/>
          <w:szCs w:val="24"/>
          <w:lang w:val="en-GB"/>
        </w:rPr>
        <w:t>ბავშვებისთვის მიუწვდომელ ადგილას.</w:t>
      </w:r>
    </w:p>
    <w:p w14:paraId="35EE497E" w14:textId="77777777" w:rsidR="00CD31C0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შეინახეთ </w:t>
      </w:r>
      <w:r w:rsidR="00812AAF" w:rsidRPr="000B5DC1">
        <w:rPr>
          <w:rFonts w:ascii="Sylfaen" w:hAnsi="Sylfaen"/>
          <w:noProof/>
          <w:sz w:val="24"/>
          <w:szCs w:val="24"/>
          <w:lang w:val="ka-GE"/>
        </w:rPr>
        <w:t>თავისივე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შეფუთვაში</w:t>
      </w:r>
      <w:r w:rsidR="00C95DDE" w:rsidRPr="000B5DC1">
        <w:rPr>
          <w:rFonts w:ascii="Sylfaen" w:hAnsi="Sylfaen"/>
          <w:noProof/>
          <w:sz w:val="24"/>
          <w:szCs w:val="24"/>
          <w:lang w:val="en-GB"/>
        </w:rPr>
        <w:t>.</w:t>
      </w:r>
    </w:p>
    <w:p w14:paraId="118624E4" w14:textId="77777777" w:rsidR="00C95DDE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არ შეინახოთ 4</w:t>
      </w:r>
      <w:r w:rsidRPr="000B5DC1">
        <w:rPr>
          <w:rFonts w:ascii="Sylfaen" w:hAnsi="Sylfaen"/>
          <w:noProof/>
          <w:sz w:val="24"/>
          <w:szCs w:val="24"/>
          <w:vertAlign w:val="superscript"/>
          <w:lang w:val="en-GB"/>
        </w:rPr>
        <w:t>0</w:t>
      </w:r>
      <w:r w:rsidRPr="000B5DC1">
        <w:rPr>
          <w:rFonts w:ascii="Sylfaen" w:hAnsi="Sylfaen"/>
          <w:noProof/>
          <w:sz w:val="24"/>
          <w:szCs w:val="24"/>
          <w:lang w:val="en-GB"/>
        </w:rPr>
        <w:t>C-ზე დაბალ ტემპერატურაზე</w:t>
      </w:r>
      <w:r w:rsidR="00C95DDE" w:rsidRPr="000B5DC1">
        <w:rPr>
          <w:rFonts w:ascii="Sylfaen" w:hAnsi="Sylfaen"/>
          <w:noProof/>
          <w:sz w:val="24"/>
          <w:szCs w:val="24"/>
          <w:lang w:val="en-GB"/>
        </w:rPr>
        <w:t>.</w:t>
      </w:r>
    </w:p>
    <w:p w14:paraId="6242088E" w14:textId="77777777" w:rsidR="00C95DDE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არ გამოიყენოთ ექსტრანილი ვარგისიანობის ვადის გასვლის შემდეგ. თარიღი მითითებულია მუყაოს ეტიკეტზე და </w:t>
      </w:r>
      <w:r w:rsidR="00C95DDE" w:rsidRPr="000B5DC1">
        <w:rPr>
          <w:rFonts w:ascii="Sylfaen" w:hAnsi="Sylfaen"/>
          <w:noProof/>
          <w:sz w:val="24"/>
          <w:szCs w:val="24"/>
          <w:lang w:val="ka-GE"/>
        </w:rPr>
        <w:t>კონტეინერზე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C95DDE" w:rsidRPr="000B5DC1">
        <w:rPr>
          <w:rFonts w:ascii="Sylfaen" w:hAnsi="Sylfaen"/>
          <w:noProof/>
          <w:sz w:val="24"/>
          <w:szCs w:val="24"/>
          <w:lang w:val="en-GB"/>
        </w:rPr>
        <w:t>აბრევი</w:t>
      </w:r>
      <w:r w:rsidR="00C95DDE" w:rsidRPr="000B5DC1">
        <w:rPr>
          <w:rFonts w:ascii="Sylfaen" w:hAnsi="Sylfaen"/>
          <w:noProof/>
          <w:sz w:val="24"/>
          <w:szCs w:val="24"/>
          <w:lang w:val="ka-GE"/>
        </w:rPr>
        <w:t>ა</w:t>
      </w:r>
      <w:r w:rsidR="00C95DDE" w:rsidRPr="000B5DC1">
        <w:rPr>
          <w:rFonts w:ascii="Sylfaen" w:hAnsi="Sylfaen"/>
          <w:noProof/>
          <w:sz w:val="24"/>
          <w:szCs w:val="24"/>
          <w:lang w:val="en-GB"/>
        </w:rPr>
        <w:t xml:space="preserve">ტურის </w:t>
      </w:r>
      <w:r w:rsidR="00C95DDE" w:rsidRPr="000B5DC1">
        <w:rPr>
          <w:rFonts w:ascii="Sylfaen" w:hAnsi="Sylfaen"/>
          <w:noProof/>
          <w:sz w:val="24"/>
          <w:szCs w:val="24"/>
          <w:lang w:val="ka-GE"/>
        </w:rPr>
        <w:t>„</w:t>
      </w:r>
      <w:r w:rsidRPr="000B5DC1">
        <w:rPr>
          <w:rFonts w:ascii="Sylfaen" w:hAnsi="Sylfaen"/>
          <w:noProof/>
          <w:sz w:val="24"/>
          <w:szCs w:val="24"/>
          <w:lang w:val="en-GB"/>
        </w:rPr>
        <w:t>Exp.</w:t>
      </w:r>
      <w:r w:rsidR="00C95DDE" w:rsidRPr="000B5DC1">
        <w:rPr>
          <w:rFonts w:ascii="Sylfaen" w:hAnsi="Sylfaen"/>
          <w:noProof/>
          <w:sz w:val="24"/>
          <w:szCs w:val="24"/>
          <w:lang w:val="en-GB"/>
        </w:rPr>
        <w:t>”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და სიმბოლოს </w:t>
      </w:r>
      <w:r w:rsidR="00C95DDE" w:rsidRPr="000B5DC1">
        <w:rPr>
          <w:rFonts w:ascii="Sylfaen" w:hAnsi="Sylfaen"/>
          <w:noProof/>
          <w:sz w:val="24"/>
          <w:szCs w:val="24"/>
        </w:rPr>
        <w:drawing>
          <wp:inline distT="0" distB="0" distL="0" distR="0" wp14:anchorId="7C770800" wp14:editId="7D7AEC52">
            <wp:extent cx="76317" cy="1132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01" cy="115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შემდეგ. ვარგისიანობის თარიღი გულისხმობს აღნიშნული თვის ბოლო დღეს.</w:t>
      </w:r>
    </w:p>
    <w:p w14:paraId="1A4F259A" w14:textId="77777777" w:rsidR="00C95DDE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ექსტრანილის უტილიზაცია უნდა მოხდეს მიღებული მითითებების შესაბამისად.</w:t>
      </w:r>
    </w:p>
    <w:p w14:paraId="69623BA4" w14:textId="77777777" w:rsidR="00C95DDE" w:rsidRPr="000B5DC1" w:rsidRDefault="00C95DDE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>6. რა შედის შეფუთვაში და სხვა ინფორმაცია</w:t>
      </w:r>
    </w:p>
    <w:p w14:paraId="7896F358" w14:textId="77777777" w:rsidR="00CD31C0" w:rsidRPr="000B5DC1" w:rsidRDefault="00B070C0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აღნიშნული ფურცელი-ჩანართი 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არ მოიცავს სრულ ინფორმაციას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პრეპარატის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შესახებ</w:t>
      </w:r>
      <w:r w:rsidR="00791AA8" w:rsidRPr="000B5DC1">
        <w:rPr>
          <w:rFonts w:ascii="Sylfaen" w:hAnsi="Sylfaen"/>
          <w:noProof/>
          <w:sz w:val="24"/>
          <w:szCs w:val="24"/>
          <w:lang w:val="en-GB"/>
        </w:rPr>
        <w:t xml:space="preserve">. 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თუ </w:t>
      </w:r>
      <w:r w:rsidR="00A573B6" w:rsidRPr="000B5DC1">
        <w:rPr>
          <w:rFonts w:ascii="Sylfaen" w:hAnsi="Sylfaen"/>
          <w:noProof/>
          <w:sz w:val="24"/>
          <w:szCs w:val="24"/>
          <w:lang w:val="ka-GE"/>
        </w:rPr>
        <w:t xml:space="preserve">გაქვთ შეკითხვები ან 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>არ ხართ რა</w:t>
      </w:r>
      <w:r w:rsidR="00A573B6" w:rsidRPr="000B5DC1">
        <w:rPr>
          <w:rFonts w:ascii="Sylfaen" w:hAnsi="Sylfaen"/>
          <w:noProof/>
          <w:sz w:val="24"/>
          <w:szCs w:val="24"/>
          <w:lang w:val="ka-GE"/>
        </w:rPr>
        <w:t>ი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>მეში დარწმუნებული, მიმართეთ ექიმს.</w:t>
      </w:r>
    </w:p>
    <w:p w14:paraId="52025EF8" w14:textId="77777777" w:rsidR="00CD31C0" w:rsidRPr="000B5DC1" w:rsidRDefault="00CD31C0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რას შეიცავს ექსტრანილი: </w:t>
      </w:r>
    </w:p>
    <w:p w14:paraId="40022E6E" w14:textId="77777777" w:rsidR="00CD31C0" w:rsidRPr="000B5DC1" w:rsidRDefault="00CD31C0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აქტიური </w:t>
      </w:r>
      <w:r w:rsidR="00791AA8" w:rsidRPr="000B5DC1">
        <w:rPr>
          <w:rFonts w:ascii="Sylfaen" w:hAnsi="Sylfaen"/>
          <w:noProof/>
          <w:sz w:val="24"/>
          <w:szCs w:val="24"/>
          <w:lang w:val="en-GB"/>
        </w:rPr>
        <w:t>ნივთიერებები</w:t>
      </w:r>
      <w:r w:rsidRPr="000B5DC1">
        <w:rPr>
          <w:rFonts w:ascii="Sylfaen" w:hAnsi="Sylfaen"/>
          <w:noProof/>
          <w:sz w:val="24"/>
          <w:szCs w:val="24"/>
          <w:lang w:val="en-GB"/>
        </w:rPr>
        <w:t>:</w:t>
      </w:r>
    </w:p>
    <w:tbl>
      <w:tblPr>
        <w:tblStyle w:val="TableGrid"/>
        <w:tblW w:w="5760" w:type="dxa"/>
        <w:tblInd w:w="-5" w:type="dxa"/>
        <w:tblLook w:val="04A0" w:firstRow="1" w:lastRow="0" w:firstColumn="1" w:lastColumn="0" w:noHBand="0" w:noVBand="1"/>
      </w:tblPr>
      <w:tblGrid>
        <w:gridCol w:w="3281"/>
        <w:gridCol w:w="2479"/>
      </w:tblGrid>
      <w:tr w:rsidR="00CD31C0" w:rsidRPr="000B5DC1" w14:paraId="50DA916F" w14:textId="77777777" w:rsidTr="00791AA8">
        <w:tc>
          <w:tcPr>
            <w:tcW w:w="3281" w:type="dxa"/>
          </w:tcPr>
          <w:p w14:paraId="2EBBFFBD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იკოდექსტრინი</w:t>
            </w:r>
          </w:p>
        </w:tc>
        <w:tc>
          <w:tcPr>
            <w:tcW w:w="2479" w:type="dxa"/>
          </w:tcPr>
          <w:p w14:paraId="7D4EBDF6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75 გ/ლ</w:t>
            </w:r>
          </w:p>
        </w:tc>
      </w:tr>
      <w:tr w:rsidR="00CD31C0" w:rsidRPr="000B5DC1" w14:paraId="44235A01" w14:textId="77777777" w:rsidTr="00791AA8">
        <w:tc>
          <w:tcPr>
            <w:tcW w:w="3281" w:type="dxa"/>
          </w:tcPr>
          <w:p w14:paraId="6C0A2DF5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ნატრიუმის ქლორიდი</w:t>
            </w:r>
          </w:p>
        </w:tc>
        <w:tc>
          <w:tcPr>
            <w:tcW w:w="2479" w:type="dxa"/>
          </w:tcPr>
          <w:p w14:paraId="5D91F9A7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5.4 გ/ლ</w:t>
            </w:r>
          </w:p>
        </w:tc>
      </w:tr>
      <w:tr w:rsidR="00CD31C0" w:rsidRPr="000B5DC1" w14:paraId="1DB4434F" w14:textId="77777777" w:rsidTr="00791AA8">
        <w:tc>
          <w:tcPr>
            <w:tcW w:w="3281" w:type="dxa"/>
          </w:tcPr>
          <w:p w14:paraId="1B40A624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ნატრიუმის S-ლაქტატი</w:t>
            </w:r>
          </w:p>
        </w:tc>
        <w:tc>
          <w:tcPr>
            <w:tcW w:w="2479" w:type="dxa"/>
          </w:tcPr>
          <w:p w14:paraId="1A327B63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4.5 გ/ლ</w:t>
            </w:r>
          </w:p>
        </w:tc>
      </w:tr>
      <w:tr w:rsidR="00CD31C0" w:rsidRPr="000B5DC1" w14:paraId="66270B35" w14:textId="77777777" w:rsidTr="00791AA8">
        <w:trPr>
          <w:trHeight w:val="80"/>
        </w:trPr>
        <w:tc>
          <w:tcPr>
            <w:tcW w:w="3281" w:type="dxa"/>
          </w:tcPr>
          <w:p w14:paraId="2786E5F9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კალციუმის ქლორიდი</w:t>
            </w:r>
          </w:p>
        </w:tc>
        <w:tc>
          <w:tcPr>
            <w:tcW w:w="2479" w:type="dxa"/>
          </w:tcPr>
          <w:p w14:paraId="7D3144BD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0.257 გ/ლ</w:t>
            </w:r>
          </w:p>
        </w:tc>
      </w:tr>
      <w:tr w:rsidR="00CD31C0" w:rsidRPr="000B5DC1" w14:paraId="04049B93" w14:textId="77777777" w:rsidTr="00791AA8">
        <w:tc>
          <w:tcPr>
            <w:tcW w:w="3281" w:type="dxa"/>
          </w:tcPr>
          <w:p w14:paraId="02E5D689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მაგნიუმის ქლორიდი</w:t>
            </w:r>
          </w:p>
        </w:tc>
        <w:tc>
          <w:tcPr>
            <w:tcW w:w="2479" w:type="dxa"/>
          </w:tcPr>
          <w:p w14:paraId="4663F6EC" w14:textId="77777777" w:rsidR="00CD31C0" w:rsidRPr="000B5DC1" w:rsidRDefault="00CD31C0" w:rsidP="00954483">
            <w:pPr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0.051 გ/ლ</w:t>
            </w:r>
          </w:p>
        </w:tc>
      </w:tr>
    </w:tbl>
    <w:p w14:paraId="3FD106BB" w14:textId="77777777" w:rsidR="00CD31C0" w:rsidRPr="000B5DC1" w:rsidRDefault="00CD31C0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</w:p>
    <w:tbl>
      <w:tblPr>
        <w:tblStyle w:val="TableGrid"/>
        <w:tblW w:w="5760" w:type="dxa"/>
        <w:tblInd w:w="-5" w:type="dxa"/>
        <w:tblLook w:val="04A0" w:firstRow="1" w:lastRow="0" w:firstColumn="1" w:lastColumn="0" w:noHBand="0" w:noVBand="1"/>
      </w:tblPr>
      <w:tblGrid>
        <w:gridCol w:w="3281"/>
        <w:gridCol w:w="2479"/>
      </w:tblGrid>
      <w:tr w:rsidR="00CD31C0" w:rsidRPr="000B5DC1" w14:paraId="0AE80C7B" w14:textId="77777777" w:rsidTr="00791AA8">
        <w:tc>
          <w:tcPr>
            <w:tcW w:w="3281" w:type="dxa"/>
          </w:tcPr>
          <w:p w14:paraId="50FC13D7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ნატრიუმი</w:t>
            </w:r>
          </w:p>
        </w:tc>
        <w:tc>
          <w:tcPr>
            <w:tcW w:w="2479" w:type="dxa"/>
          </w:tcPr>
          <w:p w14:paraId="71920C20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133 მმოლი/ლ</w:t>
            </w:r>
          </w:p>
        </w:tc>
      </w:tr>
      <w:tr w:rsidR="00CD31C0" w:rsidRPr="000B5DC1" w14:paraId="584E1C83" w14:textId="77777777" w:rsidTr="00791AA8">
        <w:tc>
          <w:tcPr>
            <w:tcW w:w="3281" w:type="dxa"/>
          </w:tcPr>
          <w:p w14:paraId="0333910C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კალციუმი</w:t>
            </w:r>
          </w:p>
        </w:tc>
        <w:tc>
          <w:tcPr>
            <w:tcW w:w="2479" w:type="dxa"/>
          </w:tcPr>
          <w:p w14:paraId="6C501BF9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1.75 მმოლი/ლ</w:t>
            </w:r>
          </w:p>
        </w:tc>
      </w:tr>
      <w:tr w:rsidR="00CD31C0" w:rsidRPr="000B5DC1" w14:paraId="50A6B5D1" w14:textId="77777777" w:rsidTr="00791AA8">
        <w:tc>
          <w:tcPr>
            <w:tcW w:w="3281" w:type="dxa"/>
          </w:tcPr>
          <w:p w14:paraId="47A8C480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მაგნიუმი</w:t>
            </w:r>
          </w:p>
        </w:tc>
        <w:tc>
          <w:tcPr>
            <w:tcW w:w="2479" w:type="dxa"/>
          </w:tcPr>
          <w:p w14:paraId="30874675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0.25 მმოლი/ლ</w:t>
            </w:r>
          </w:p>
        </w:tc>
      </w:tr>
      <w:tr w:rsidR="00CD31C0" w:rsidRPr="000B5DC1" w14:paraId="0535258B" w14:textId="77777777" w:rsidTr="00791AA8">
        <w:trPr>
          <w:trHeight w:val="80"/>
        </w:trPr>
        <w:tc>
          <w:tcPr>
            <w:tcW w:w="3281" w:type="dxa"/>
          </w:tcPr>
          <w:p w14:paraId="2699FF6C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ქლორიდი</w:t>
            </w:r>
          </w:p>
        </w:tc>
        <w:tc>
          <w:tcPr>
            <w:tcW w:w="2479" w:type="dxa"/>
          </w:tcPr>
          <w:p w14:paraId="7CE8ACAB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96 მმოლი/ლ</w:t>
            </w:r>
          </w:p>
        </w:tc>
      </w:tr>
      <w:tr w:rsidR="00CD31C0" w:rsidRPr="000B5DC1" w14:paraId="1CF7FDF2" w14:textId="77777777" w:rsidTr="00791AA8">
        <w:tc>
          <w:tcPr>
            <w:tcW w:w="3281" w:type="dxa"/>
          </w:tcPr>
          <w:p w14:paraId="62EDFE11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ლაქტატი</w:t>
            </w:r>
          </w:p>
        </w:tc>
        <w:tc>
          <w:tcPr>
            <w:tcW w:w="2479" w:type="dxa"/>
          </w:tcPr>
          <w:p w14:paraId="5F38B155" w14:textId="77777777" w:rsidR="00CD31C0" w:rsidRPr="000B5DC1" w:rsidRDefault="00CD31C0" w:rsidP="00954483">
            <w:pPr>
              <w:jc w:val="both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40 მმოლი/ლ</w:t>
            </w:r>
          </w:p>
        </w:tc>
      </w:tr>
    </w:tbl>
    <w:p w14:paraId="70D5EE40" w14:textId="77777777" w:rsidR="00CD31C0" w:rsidRPr="000B5DC1" w:rsidRDefault="00CD31C0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სხვა ინგრედიენტები</w:t>
      </w:r>
      <w:r w:rsidR="00791AA8" w:rsidRPr="000B5DC1">
        <w:rPr>
          <w:rFonts w:ascii="Sylfaen" w:hAnsi="Sylfaen"/>
          <w:noProof/>
          <w:sz w:val="24"/>
          <w:szCs w:val="24"/>
          <w:lang w:val="en-GB"/>
        </w:rPr>
        <w:t>:</w:t>
      </w:r>
    </w:p>
    <w:p w14:paraId="5A21F613" w14:textId="77777777" w:rsidR="00CD31C0" w:rsidRPr="000B5DC1" w:rsidRDefault="00CD31C0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საინექციო </w:t>
      </w:r>
      <w:r w:rsidR="00791AA8" w:rsidRPr="000B5DC1">
        <w:rPr>
          <w:rFonts w:ascii="Sylfaen" w:hAnsi="Sylfaen"/>
          <w:noProof/>
          <w:sz w:val="24"/>
          <w:szCs w:val="24"/>
          <w:lang w:val="ka-GE"/>
        </w:rPr>
        <w:t>წყალი</w:t>
      </w:r>
    </w:p>
    <w:p w14:paraId="63EA153C" w14:textId="77777777" w:rsidR="00CD31C0" w:rsidRPr="000B5DC1" w:rsidRDefault="00CD31C0" w:rsidP="0095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ნატრიუმის ჰიდროქსიდი ან მარილმჟავა</w:t>
      </w:r>
    </w:p>
    <w:p w14:paraId="263D92F0" w14:textId="77777777" w:rsidR="00CD31C0" w:rsidRPr="000B5DC1" w:rsidRDefault="00FC074D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როგორია </w:t>
      </w:r>
      <w:r w:rsidRPr="000B5DC1">
        <w:rPr>
          <w:rFonts w:ascii="Sylfaen" w:hAnsi="Sylfaen"/>
          <w:b/>
          <w:noProof/>
          <w:sz w:val="24"/>
          <w:szCs w:val="24"/>
          <w:lang w:val="en-GB"/>
        </w:rPr>
        <w:t>ექსტრანილი ვიზუალურად და რა შედის შეფუთვაში</w:t>
      </w:r>
    </w:p>
    <w:p w14:paraId="233AC97F" w14:textId="77777777" w:rsidR="00CD31C0" w:rsidRPr="000B5DC1" w:rsidRDefault="00EF51F4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ექსტრანილი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მოთავსებულია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1.5 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>ლიტრ</w:t>
      </w:r>
      <w:r w:rsidRPr="000B5DC1">
        <w:rPr>
          <w:rFonts w:ascii="Sylfaen" w:hAnsi="Sylfaen"/>
          <w:noProof/>
          <w:sz w:val="24"/>
          <w:szCs w:val="24"/>
          <w:lang w:val="ka-GE"/>
        </w:rPr>
        <w:t>ის,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2.0 ლიტრის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ka-GE"/>
        </w:rPr>
        <w:t>ან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2.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>5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en-GB"/>
        </w:rPr>
        <w:t>ლიტრის ტევადობის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დრეკად პლასტიკურ </w:t>
      </w:r>
      <w:r w:rsidRPr="000B5DC1">
        <w:rPr>
          <w:rFonts w:ascii="Sylfaen" w:hAnsi="Sylfaen"/>
          <w:noProof/>
          <w:sz w:val="24"/>
          <w:szCs w:val="24"/>
          <w:lang w:val="ka-GE"/>
        </w:rPr>
        <w:t>კონტეინერებში</w:t>
      </w:r>
      <w:r w:rsidR="00736EE4" w:rsidRPr="000B5DC1">
        <w:rPr>
          <w:rFonts w:ascii="Sylfaen" w:hAnsi="Sylfaen"/>
          <w:noProof/>
          <w:sz w:val="24"/>
          <w:szCs w:val="24"/>
          <w:lang w:val="ka-GE"/>
        </w:rPr>
        <w:t>.</w:t>
      </w:r>
    </w:p>
    <w:p w14:paraId="2150CB7B" w14:textId="77777777" w:rsidR="00CD31C0" w:rsidRPr="000B5DC1" w:rsidRDefault="0002525C" w:rsidP="0095448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კონტეინერში არსებული 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>ხსნარი გამჭვირვალე და უფერული</w:t>
      </w:r>
      <w:r w:rsidRPr="000B5DC1">
        <w:rPr>
          <w:rFonts w:ascii="Sylfaen" w:hAnsi="Sylfaen"/>
          <w:noProof/>
          <w:sz w:val="24"/>
          <w:szCs w:val="24"/>
          <w:lang w:val="en-GB"/>
        </w:rPr>
        <w:t>ა.</w:t>
      </w:r>
    </w:p>
    <w:p w14:paraId="339AE5F5" w14:textId="77777777" w:rsidR="00906F47" w:rsidRPr="000B5DC1" w:rsidRDefault="007E511F" w:rsidP="00954483">
      <w:pPr>
        <w:pStyle w:val="ListParagraph"/>
        <w:numPr>
          <w:ilvl w:val="0"/>
          <w:numId w:val="11"/>
        </w:num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თითოეული კონტეინერი</w:t>
      </w:r>
      <w:r w:rsidR="00CD31C0" w:rsidRPr="000B5DC1">
        <w:rPr>
          <w:rFonts w:ascii="Sylfaen" w:hAnsi="Sylfaen"/>
          <w:noProof/>
          <w:sz w:val="24"/>
          <w:szCs w:val="24"/>
          <w:lang w:val="en-GB"/>
        </w:rPr>
        <w:t xml:space="preserve"> დამატებით შეფუთულია და მოთავსებულია მუყაოს </w:t>
      </w:r>
      <w:r w:rsidRPr="000B5DC1">
        <w:rPr>
          <w:rFonts w:ascii="Sylfaen" w:hAnsi="Sylfaen"/>
          <w:noProof/>
          <w:sz w:val="24"/>
          <w:szCs w:val="24"/>
          <w:lang w:val="ka-GE"/>
        </w:rPr>
        <w:t>კოლოფში.</w:t>
      </w:r>
    </w:p>
    <w:tbl>
      <w:tblPr>
        <w:tblStyle w:val="TableGrid"/>
        <w:tblW w:w="100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40"/>
        <w:gridCol w:w="2610"/>
        <w:gridCol w:w="3330"/>
        <w:gridCol w:w="2700"/>
      </w:tblGrid>
      <w:tr w:rsidR="00906F47" w:rsidRPr="000B5DC1" w14:paraId="6D873DF9" w14:textId="77777777" w:rsidTr="00906F47">
        <w:tc>
          <w:tcPr>
            <w:tcW w:w="1440" w:type="dxa"/>
          </w:tcPr>
          <w:p w14:paraId="5874AB4A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მოცულობა</w:t>
            </w:r>
          </w:p>
        </w:tc>
        <w:tc>
          <w:tcPr>
            <w:tcW w:w="2610" w:type="dxa"/>
          </w:tcPr>
          <w:p w14:paraId="0EDC1412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რაოდენობა კოლოფში</w:t>
            </w:r>
          </w:p>
        </w:tc>
        <w:tc>
          <w:tcPr>
            <w:tcW w:w="3330" w:type="dxa"/>
          </w:tcPr>
          <w:p w14:paraId="2BFAB661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პროდუქტის კონფიგურაცია</w:t>
            </w:r>
          </w:p>
        </w:tc>
        <w:tc>
          <w:tcPr>
            <w:tcW w:w="2700" w:type="dxa"/>
          </w:tcPr>
          <w:p w14:paraId="4C3377C9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კონექტორი(-ები)ს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ტიპი</w:t>
            </w:r>
          </w:p>
        </w:tc>
      </w:tr>
      <w:tr w:rsidR="00906F47" w:rsidRPr="000B5DC1" w14:paraId="48A48A24" w14:textId="77777777" w:rsidTr="00906F47">
        <w:tc>
          <w:tcPr>
            <w:tcW w:w="1440" w:type="dxa"/>
          </w:tcPr>
          <w:p w14:paraId="78615F22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1.5 ლ</w:t>
            </w:r>
          </w:p>
        </w:tc>
        <w:tc>
          <w:tcPr>
            <w:tcW w:w="2610" w:type="dxa"/>
          </w:tcPr>
          <w:p w14:paraId="4A8B87EC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8</w:t>
            </w:r>
          </w:p>
        </w:tc>
        <w:tc>
          <w:tcPr>
            <w:tcW w:w="3330" w:type="dxa"/>
          </w:tcPr>
          <w:p w14:paraId="65EA4A37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ერთმაგი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(APD)</w:t>
            </w:r>
          </w:p>
        </w:tc>
        <w:tc>
          <w:tcPr>
            <w:tcW w:w="2700" w:type="dxa"/>
          </w:tcPr>
          <w:p w14:paraId="682E05E1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2BB85083" w14:textId="77777777" w:rsidTr="00906F47">
        <w:tc>
          <w:tcPr>
            <w:tcW w:w="1440" w:type="dxa"/>
          </w:tcPr>
          <w:p w14:paraId="6B545527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1.5 ლ</w:t>
            </w:r>
          </w:p>
        </w:tc>
        <w:tc>
          <w:tcPr>
            <w:tcW w:w="2610" w:type="dxa"/>
          </w:tcPr>
          <w:p w14:paraId="1D539D59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8</w:t>
            </w:r>
          </w:p>
        </w:tc>
        <w:tc>
          <w:tcPr>
            <w:tcW w:w="3330" w:type="dxa"/>
          </w:tcPr>
          <w:p w14:paraId="2BC833A1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ორმაგი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(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CAPD)</w:t>
            </w:r>
          </w:p>
        </w:tc>
        <w:tc>
          <w:tcPr>
            <w:tcW w:w="2700" w:type="dxa"/>
          </w:tcPr>
          <w:p w14:paraId="3A71683A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2A7975B5" w14:textId="77777777" w:rsidTr="00906F47">
        <w:tc>
          <w:tcPr>
            <w:tcW w:w="1440" w:type="dxa"/>
          </w:tcPr>
          <w:p w14:paraId="58F58A74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1.5 ლ</w:t>
            </w:r>
          </w:p>
        </w:tc>
        <w:tc>
          <w:tcPr>
            <w:tcW w:w="2610" w:type="dxa"/>
          </w:tcPr>
          <w:p w14:paraId="5ECD6E50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6</w:t>
            </w:r>
          </w:p>
        </w:tc>
        <w:tc>
          <w:tcPr>
            <w:tcW w:w="3330" w:type="dxa"/>
          </w:tcPr>
          <w:p w14:paraId="0A0DDBAA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ერთმაგი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(APD)</w:t>
            </w:r>
          </w:p>
        </w:tc>
        <w:tc>
          <w:tcPr>
            <w:tcW w:w="2700" w:type="dxa"/>
          </w:tcPr>
          <w:p w14:paraId="50B0D21D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24DD575C" w14:textId="77777777" w:rsidTr="00906F47">
        <w:trPr>
          <w:trHeight w:val="512"/>
        </w:trPr>
        <w:tc>
          <w:tcPr>
            <w:tcW w:w="1440" w:type="dxa"/>
          </w:tcPr>
          <w:p w14:paraId="10A56C0F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1.5 ლ</w:t>
            </w:r>
          </w:p>
        </w:tc>
        <w:tc>
          <w:tcPr>
            <w:tcW w:w="2610" w:type="dxa"/>
          </w:tcPr>
          <w:p w14:paraId="352F43FB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6</w:t>
            </w:r>
          </w:p>
        </w:tc>
        <w:tc>
          <w:tcPr>
            <w:tcW w:w="3330" w:type="dxa"/>
          </w:tcPr>
          <w:p w14:paraId="714FC76D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ორმაგი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(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CAPD)</w:t>
            </w:r>
          </w:p>
        </w:tc>
        <w:tc>
          <w:tcPr>
            <w:tcW w:w="2700" w:type="dxa"/>
          </w:tcPr>
          <w:p w14:paraId="1CA2993C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0279027B" w14:textId="77777777" w:rsidTr="00906F47">
        <w:tc>
          <w:tcPr>
            <w:tcW w:w="1440" w:type="dxa"/>
          </w:tcPr>
          <w:p w14:paraId="5A6D1F9D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2.0 ლ</w:t>
            </w:r>
          </w:p>
        </w:tc>
        <w:tc>
          <w:tcPr>
            <w:tcW w:w="2610" w:type="dxa"/>
          </w:tcPr>
          <w:p w14:paraId="2762B6E8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8</w:t>
            </w:r>
          </w:p>
        </w:tc>
        <w:tc>
          <w:tcPr>
            <w:tcW w:w="3330" w:type="dxa"/>
          </w:tcPr>
          <w:p w14:paraId="110FB934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ერთმაგი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(APD)</w:t>
            </w:r>
          </w:p>
        </w:tc>
        <w:tc>
          <w:tcPr>
            <w:tcW w:w="2700" w:type="dxa"/>
          </w:tcPr>
          <w:p w14:paraId="2340A7FB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5F1C3B6C" w14:textId="77777777" w:rsidTr="00906F47">
        <w:tc>
          <w:tcPr>
            <w:tcW w:w="1440" w:type="dxa"/>
          </w:tcPr>
          <w:p w14:paraId="7760E84B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2.0 ლ</w:t>
            </w:r>
          </w:p>
        </w:tc>
        <w:tc>
          <w:tcPr>
            <w:tcW w:w="2610" w:type="dxa"/>
          </w:tcPr>
          <w:p w14:paraId="5BBC8D9E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8</w:t>
            </w:r>
          </w:p>
        </w:tc>
        <w:tc>
          <w:tcPr>
            <w:tcW w:w="3330" w:type="dxa"/>
          </w:tcPr>
          <w:p w14:paraId="6B91C76E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ორმაგი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(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CAPD)</w:t>
            </w:r>
          </w:p>
        </w:tc>
        <w:tc>
          <w:tcPr>
            <w:tcW w:w="2700" w:type="dxa"/>
          </w:tcPr>
          <w:p w14:paraId="529CA96A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416523D7" w14:textId="77777777" w:rsidTr="00906F47">
        <w:tc>
          <w:tcPr>
            <w:tcW w:w="1440" w:type="dxa"/>
          </w:tcPr>
          <w:p w14:paraId="592077FF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2.0 ლ</w:t>
            </w:r>
          </w:p>
        </w:tc>
        <w:tc>
          <w:tcPr>
            <w:tcW w:w="2610" w:type="dxa"/>
          </w:tcPr>
          <w:p w14:paraId="4DA862B4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6</w:t>
            </w:r>
          </w:p>
        </w:tc>
        <w:tc>
          <w:tcPr>
            <w:tcW w:w="3330" w:type="dxa"/>
          </w:tcPr>
          <w:p w14:paraId="4FDF70E7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ერთმაგი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(APD)</w:t>
            </w:r>
          </w:p>
        </w:tc>
        <w:tc>
          <w:tcPr>
            <w:tcW w:w="2700" w:type="dxa"/>
          </w:tcPr>
          <w:p w14:paraId="49FB1BC5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487971A1" w14:textId="77777777" w:rsidTr="00906F47">
        <w:tc>
          <w:tcPr>
            <w:tcW w:w="1440" w:type="dxa"/>
          </w:tcPr>
          <w:p w14:paraId="601CCFB0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2.0 ლ</w:t>
            </w:r>
          </w:p>
        </w:tc>
        <w:tc>
          <w:tcPr>
            <w:tcW w:w="2610" w:type="dxa"/>
          </w:tcPr>
          <w:p w14:paraId="4C5871F2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6</w:t>
            </w:r>
          </w:p>
        </w:tc>
        <w:tc>
          <w:tcPr>
            <w:tcW w:w="3330" w:type="dxa"/>
          </w:tcPr>
          <w:p w14:paraId="7818370A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ორმაგი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(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CAPD)</w:t>
            </w:r>
          </w:p>
        </w:tc>
        <w:tc>
          <w:tcPr>
            <w:tcW w:w="2700" w:type="dxa"/>
          </w:tcPr>
          <w:p w14:paraId="54046A93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07BAF556" w14:textId="77777777" w:rsidTr="00906F47">
        <w:tc>
          <w:tcPr>
            <w:tcW w:w="1440" w:type="dxa"/>
          </w:tcPr>
          <w:p w14:paraId="7608FA5D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2.0 ლ</w:t>
            </w:r>
          </w:p>
        </w:tc>
        <w:tc>
          <w:tcPr>
            <w:tcW w:w="2610" w:type="dxa"/>
          </w:tcPr>
          <w:p w14:paraId="5179A98F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5</w:t>
            </w:r>
          </w:p>
        </w:tc>
        <w:tc>
          <w:tcPr>
            <w:tcW w:w="3330" w:type="dxa"/>
          </w:tcPr>
          <w:p w14:paraId="436AC2D1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ერთმაგი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(APD)</w:t>
            </w:r>
          </w:p>
        </w:tc>
        <w:tc>
          <w:tcPr>
            <w:tcW w:w="2700" w:type="dxa"/>
          </w:tcPr>
          <w:p w14:paraId="71C0AD08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46A41EBD" w14:textId="77777777" w:rsidTr="00906F47">
        <w:tc>
          <w:tcPr>
            <w:tcW w:w="1440" w:type="dxa"/>
          </w:tcPr>
          <w:p w14:paraId="2A62873C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lastRenderedPageBreak/>
              <w:t>2.0 ლ</w:t>
            </w:r>
          </w:p>
        </w:tc>
        <w:tc>
          <w:tcPr>
            <w:tcW w:w="2610" w:type="dxa"/>
          </w:tcPr>
          <w:p w14:paraId="20EADBF8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5</w:t>
            </w:r>
          </w:p>
        </w:tc>
        <w:tc>
          <w:tcPr>
            <w:tcW w:w="3330" w:type="dxa"/>
          </w:tcPr>
          <w:p w14:paraId="6D058465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ორმაგი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(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CAPD)</w:t>
            </w:r>
          </w:p>
        </w:tc>
        <w:tc>
          <w:tcPr>
            <w:tcW w:w="2700" w:type="dxa"/>
          </w:tcPr>
          <w:p w14:paraId="07B50597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ლუერი / სპაიკი </w:t>
            </w:r>
          </w:p>
        </w:tc>
      </w:tr>
      <w:tr w:rsidR="00906F47" w:rsidRPr="000B5DC1" w14:paraId="605BF0ED" w14:textId="77777777" w:rsidTr="00906F47">
        <w:tc>
          <w:tcPr>
            <w:tcW w:w="1440" w:type="dxa"/>
          </w:tcPr>
          <w:p w14:paraId="213C0AEF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2.5 ლ</w:t>
            </w:r>
          </w:p>
        </w:tc>
        <w:tc>
          <w:tcPr>
            <w:tcW w:w="2610" w:type="dxa"/>
          </w:tcPr>
          <w:p w14:paraId="177C373D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5</w:t>
            </w:r>
          </w:p>
        </w:tc>
        <w:tc>
          <w:tcPr>
            <w:tcW w:w="3330" w:type="dxa"/>
          </w:tcPr>
          <w:p w14:paraId="135FCC6B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ერთმაგი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(APD)</w:t>
            </w:r>
          </w:p>
        </w:tc>
        <w:tc>
          <w:tcPr>
            <w:tcW w:w="2700" w:type="dxa"/>
          </w:tcPr>
          <w:p w14:paraId="5D31F39F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1937B129" w14:textId="77777777" w:rsidTr="00906F47">
        <w:tc>
          <w:tcPr>
            <w:tcW w:w="1440" w:type="dxa"/>
          </w:tcPr>
          <w:p w14:paraId="4236AFF4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2.5 ლ</w:t>
            </w:r>
          </w:p>
        </w:tc>
        <w:tc>
          <w:tcPr>
            <w:tcW w:w="2610" w:type="dxa"/>
          </w:tcPr>
          <w:p w14:paraId="47090725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5</w:t>
            </w:r>
          </w:p>
        </w:tc>
        <w:tc>
          <w:tcPr>
            <w:tcW w:w="3330" w:type="dxa"/>
          </w:tcPr>
          <w:p w14:paraId="4063F8AC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ორმაგი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(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CAPD)</w:t>
            </w:r>
          </w:p>
        </w:tc>
        <w:tc>
          <w:tcPr>
            <w:tcW w:w="2700" w:type="dxa"/>
          </w:tcPr>
          <w:p w14:paraId="5647BD58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7C24C2B2" w14:textId="77777777" w:rsidTr="00906F47">
        <w:tc>
          <w:tcPr>
            <w:tcW w:w="1440" w:type="dxa"/>
          </w:tcPr>
          <w:p w14:paraId="089443B8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2.5 ლ</w:t>
            </w:r>
          </w:p>
        </w:tc>
        <w:tc>
          <w:tcPr>
            <w:tcW w:w="2610" w:type="dxa"/>
          </w:tcPr>
          <w:p w14:paraId="3AF6AACF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4</w:t>
            </w:r>
          </w:p>
        </w:tc>
        <w:tc>
          <w:tcPr>
            <w:tcW w:w="3330" w:type="dxa"/>
          </w:tcPr>
          <w:p w14:paraId="24038D2F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ერთმაგი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(APD)</w:t>
            </w:r>
          </w:p>
        </w:tc>
        <w:tc>
          <w:tcPr>
            <w:tcW w:w="2700" w:type="dxa"/>
          </w:tcPr>
          <w:p w14:paraId="374C1094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ლუერი / სპაიკი</w:t>
            </w:r>
          </w:p>
        </w:tc>
      </w:tr>
      <w:tr w:rsidR="00906F47" w:rsidRPr="000B5DC1" w14:paraId="5C00C8E1" w14:textId="77777777" w:rsidTr="00906F47">
        <w:tc>
          <w:tcPr>
            <w:tcW w:w="1440" w:type="dxa"/>
          </w:tcPr>
          <w:p w14:paraId="294E2B10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2.5 ლ</w:t>
            </w:r>
          </w:p>
        </w:tc>
        <w:tc>
          <w:tcPr>
            <w:tcW w:w="2610" w:type="dxa"/>
          </w:tcPr>
          <w:p w14:paraId="36D6DD27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4</w:t>
            </w:r>
          </w:p>
        </w:tc>
        <w:tc>
          <w:tcPr>
            <w:tcW w:w="3330" w:type="dxa"/>
          </w:tcPr>
          <w:p w14:paraId="6BEF00ED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ორმაგი 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ka-GE"/>
              </w:rPr>
              <w:t>კონტეინერი</w:t>
            </w:r>
            <w:r w:rsidR="000E6E25"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 </w:t>
            </w: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>(CAPD)</w:t>
            </w:r>
          </w:p>
        </w:tc>
        <w:tc>
          <w:tcPr>
            <w:tcW w:w="2700" w:type="dxa"/>
          </w:tcPr>
          <w:p w14:paraId="4B03632E" w14:textId="77777777" w:rsidR="00906F47" w:rsidRPr="000B5DC1" w:rsidRDefault="00906F47" w:rsidP="00954483">
            <w:pPr>
              <w:jc w:val="center"/>
              <w:rPr>
                <w:rFonts w:ascii="Sylfaen" w:hAnsi="Sylfaen"/>
                <w:noProof/>
                <w:sz w:val="24"/>
                <w:szCs w:val="24"/>
                <w:lang w:val="en-GB"/>
              </w:rPr>
            </w:pPr>
            <w:r w:rsidRPr="000B5DC1">
              <w:rPr>
                <w:rFonts w:ascii="Sylfaen" w:hAnsi="Sylfaen"/>
                <w:noProof/>
                <w:sz w:val="24"/>
                <w:szCs w:val="24"/>
                <w:lang w:val="en-GB"/>
              </w:rPr>
              <w:t xml:space="preserve">ლუერი / სპაიკი </w:t>
            </w:r>
          </w:p>
        </w:tc>
      </w:tr>
    </w:tbl>
    <w:p w14:paraId="25275288" w14:textId="77777777" w:rsidR="000E6E25" w:rsidRPr="000B5DC1" w:rsidRDefault="000E6E25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>ყველა კონფიგურაცია შეიძლება არ იყოს</w:t>
      </w:r>
      <w:r w:rsidR="00652FD7"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52FD7" w:rsidRPr="000B5DC1">
        <w:rPr>
          <w:rFonts w:ascii="Sylfaen" w:hAnsi="Sylfaen"/>
          <w:noProof/>
          <w:sz w:val="24"/>
          <w:szCs w:val="24"/>
          <w:lang w:val="en-GB"/>
        </w:rPr>
        <w:t>გაყიდვაში</w:t>
      </w:r>
      <w:r w:rsidRPr="000B5DC1">
        <w:rPr>
          <w:rFonts w:ascii="Sylfaen" w:hAnsi="Sylfaen"/>
          <w:noProof/>
          <w:sz w:val="24"/>
          <w:szCs w:val="24"/>
          <w:lang w:val="en-GB"/>
        </w:rPr>
        <w:t>.</w:t>
      </w:r>
    </w:p>
    <w:p w14:paraId="7095E95F" w14:textId="77777777" w:rsidR="00F057B3" w:rsidRDefault="00F057B3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აღნიშნულ პრეპარატთან დაკავშირებული ნებისმიერი ინფორმაციისთვის მიმართეთ სარეგისტრაციო მოწმობის მფლობელის ადგილობრივ წარმომადგენელს.</w:t>
      </w:r>
    </w:p>
    <w:p w14:paraId="3D1AD804" w14:textId="77777777" w:rsidR="000B5DC1" w:rsidRDefault="000B5DC1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BD0C487" w14:textId="77777777" w:rsidR="000B5DC1" w:rsidRDefault="000B5DC1" w:rsidP="000B5DC1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3103AA6" w14:textId="77777777" w:rsidR="000B5DC1" w:rsidRPr="000F4D22" w:rsidRDefault="000B5DC1" w:rsidP="000B5DC1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  <w:r w:rsidRPr="005F6B6E">
        <w:rPr>
          <w:rFonts w:ascii="Helvetica" w:hAnsi="Helvetica" w:cs="Helvetica"/>
          <w:color w:val="333333"/>
          <w:sz w:val="21"/>
          <w:szCs w:val="21"/>
          <w:shd w:val="clear" w:color="auto" w:fill="FAF2CC"/>
        </w:rPr>
        <w:t xml:space="preserve"> </w:t>
      </w:r>
      <w:r w:rsidRPr="005F6B6E">
        <w:rPr>
          <w:rFonts w:ascii="Sylfaen" w:hAnsi="Sylfaen" w:cs="Sylfaen"/>
          <w:noProof/>
          <w:lang w:val="ru-RU"/>
        </w:rPr>
        <w:t>, გამოიყენება სამედიცინო დაწესებულებებში  </w:t>
      </w:r>
    </w:p>
    <w:p w14:paraId="61844ED2" w14:textId="77777777" w:rsidR="000B5DC1" w:rsidRDefault="000B5DC1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828FE6C" w14:textId="77777777" w:rsidR="000B5DC1" w:rsidRPr="000B5DC1" w:rsidRDefault="000B5DC1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226C3AB" w14:textId="77777777" w:rsidR="00552416" w:rsidRPr="000B5DC1" w:rsidRDefault="00552416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სარეგისტრაციო მოწმობის მფლობელი</w:t>
      </w:r>
    </w:p>
    <w:p w14:paraId="642D4F29" w14:textId="77777777" w:rsidR="00BA0F51" w:rsidRPr="000B5DC1" w:rsidRDefault="00B12E02" w:rsidP="0095448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B5DC1">
        <w:rPr>
          <w:rFonts w:ascii="Sylfaen" w:hAnsi="Sylfaen"/>
          <w:b/>
          <w:sz w:val="24"/>
          <w:szCs w:val="24"/>
          <w:lang w:val="ka-GE"/>
        </w:rPr>
        <w:t>გაერთიანებული სამეფო</w:t>
      </w:r>
      <w:r w:rsidR="00BA0F51" w:rsidRPr="000B5DC1">
        <w:rPr>
          <w:rFonts w:ascii="Sylfaen" w:hAnsi="Sylfaen"/>
          <w:b/>
          <w:sz w:val="24"/>
          <w:szCs w:val="24"/>
          <w:lang w:val="ka-GE"/>
        </w:rPr>
        <w:t xml:space="preserve"> (ჩრდილოეთ ირლანდია):</w:t>
      </w:r>
    </w:p>
    <w:p w14:paraId="3942C225" w14:textId="77777777" w:rsidR="00737365" w:rsidRPr="000B5DC1" w:rsidRDefault="00737365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>ვანტივ ლიმიტიდ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(Vantive Limited)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511ECEA5" w14:textId="77777777" w:rsidR="00737365" w:rsidRPr="000B5DC1" w:rsidRDefault="00737365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ვეივერთრი ტექნოლოჯი პარკ 2 ვეივერთრი ბულვარ ლივერპულ, </w:t>
      </w:r>
      <w:r w:rsidRPr="000B5DC1">
        <w:rPr>
          <w:rFonts w:ascii="Sylfaen" w:hAnsi="Sylfaen"/>
          <w:noProof/>
          <w:sz w:val="24"/>
          <w:szCs w:val="24"/>
        </w:rPr>
        <w:t>L7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9</w:t>
      </w:r>
      <w:r w:rsidRPr="000B5DC1">
        <w:rPr>
          <w:rFonts w:ascii="Sylfaen" w:hAnsi="Sylfaen"/>
          <w:noProof/>
          <w:sz w:val="24"/>
          <w:szCs w:val="24"/>
        </w:rPr>
        <w:t xml:space="preserve">PE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გაერთიანებული სამეფო </w:t>
      </w:r>
    </w:p>
    <w:p w14:paraId="25EA7B8A" w14:textId="77777777" w:rsidR="00BA0F51" w:rsidRPr="000B5DC1" w:rsidRDefault="00BA0F51" w:rsidP="0095448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B5DC1">
        <w:rPr>
          <w:rFonts w:ascii="Sylfaen" w:hAnsi="Sylfaen"/>
          <w:b/>
          <w:sz w:val="24"/>
          <w:szCs w:val="24"/>
          <w:lang w:val="ka-GE"/>
        </w:rPr>
        <w:t>ირლანდიის რესპუბლიკა და მალტა:</w:t>
      </w:r>
    </w:p>
    <w:p w14:paraId="2F9230AE" w14:textId="77777777" w:rsidR="00737365" w:rsidRPr="000B5DC1" w:rsidRDefault="00737365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en-GB"/>
        </w:rPr>
        <w:t>ვანტივ</w:t>
      </w:r>
      <w:r w:rsidRPr="000B5DC1">
        <w:rPr>
          <w:rFonts w:ascii="Sylfaen" w:hAnsi="Sylfaen"/>
          <w:b/>
          <w:noProof/>
          <w:sz w:val="24"/>
          <w:szCs w:val="24"/>
          <w:lang w:val="ka-GE"/>
        </w:rPr>
        <w:t xml:space="preserve"> ბელგია სრლ </w:t>
      </w:r>
      <w:r w:rsidRPr="000B5DC1">
        <w:rPr>
          <w:rFonts w:ascii="Sylfaen" w:hAnsi="Sylfaen"/>
          <w:noProof/>
          <w:sz w:val="24"/>
          <w:szCs w:val="24"/>
          <w:lang w:val="ka-GE"/>
        </w:rPr>
        <w:t>(</w:t>
      </w:r>
      <w:r w:rsidRPr="000B5DC1">
        <w:rPr>
          <w:rFonts w:ascii="Sylfaen" w:hAnsi="Sylfaen"/>
          <w:noProof/>
          <w:sz w:val="24"/>
          <w:szCs w:val="24"/>
        </w:rPr>
        <w:t>Vantive Belgium SRL)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 </w:t>
      </w:r>
    </w:p>
    <w:p w14:paraId="16624AFF" w14:textId="77777777" w:rsidR="00737365" w:rsidRPr="000B5DC1" w:rsidRDefault="00737365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ბულვარ დ’ანგლეტერ, 2 1420 ბრენ-ლ’ალე, ბელგია</w:t>
      </w:r>
    </w:p>
    <w:p w14:paraId="53E3CC90" w14:textId="77777777" w:rsidR="00737365" w:rsidRPr="000B5DC1" w:rsidRDefault="00737365" w:rsidP="00954483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მწარმოებელი</w:t>
      </w:r>
    </w:p>
    <w:p w14:paraId="652B856E" w14:textId="77777777" w:rsidR="00737365" w:rsidRPr="000B5DC1" w:rsidRDefault="00737365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ვანტივ მანუფაქტურინგ ლიმიტიდ (Vantive </w:t>
      </w:r>
      <w:r w:rsidRPr="000B5DC1">
        <w:rPr>
          <w:rFonts w:ascii="Sylfaen" w:hAnsi="Sylfaen"/>
          <w:noProof/>
          <w:sz w:val="24"/>
          <w:szCs w:val="24"/>
          <w:lang w:val="ka-GE"/>
        </w:rPr>
        <w:t xml:space="preserve">Manufacturing Limited) </w:t>
      </w:r>
    </w:p>
    <w:p w14:paraId="51AAB3FD" w14:textId="77777777" w:rsidR="00737365" w:rsidRPr="000B5DC1" w:rsidRDefault="00737365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0B5DC1">
        <w:rPr>
          <w:rFonts w:ascii="Sylfaen" w:hAnsi="Sylfaen"/>
          <w:noProof/>
          <w:sz w:val="24"/>
          <w:szCs w:val="24"/>
          <w:lang w:val="ka-GE"/>
        </w:rPr>
        <w:t>მონინ როუდი, კასლბარი, მაიოს საგრაფო, ირლანდიის რესპუბლიკა</w:t>
      </w:r>
    </w:p>
    <w:p w14:paraId="1CC7C163" w14:textId="77777777" w:rsidR="00E8054E" w:rsidRPr="000B5DC1" w:rsidRDefault="00E8054E" w:rsidP="00954483">
      <w:pPr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0B5DC1">
        <w:rPr>
          <w:rFonts w:ascii="Sylfaen" w:hAnsi="Sylfaen" w:cs="Sylfaen"/>
          <w:b/>
          <w:noProof/>
          <w:sz w:val="24"/>
          <w:szCs w:val="24"/>
          <w:lang w:val="en-GB"/>
        </w:rPr>
        <w:t xml:space="preserve">აღნიშნული ფურცელი-ჩანართი ბოლოს შესწორდა </w:t>
      </w:r>
      <w:r w:rsidRPr="000B5DC1">
        <w:rPr>
          <w:rFonts w:ascii="Sylfaen" w:hAnsi="Sylfaen" w:cs="Sylfaen"/>
          <w:b/>
          <w:noProof/>
          <w:sz w:val="24"/>
          <w:szCs w:val="24"/>
          <w:lang w:val="ka-GE"/>
        </w:rPr>
        <w:t>11</w:t>
      </w:r>
      <w:r w:rsidRPr="000B5DC1">
        <w:rPr>
          <w:rFonts w:ascii="Sylfaen" w:hAnsi="Sylfaen" w:cs="Sylfaen"/>
          <w:b/>
          <w:noProof/>
          <w:sz w:val="24"/>
          <w:szCs w:val="24"/>
          <w:lang w:val="en-GB"/>
        </w:rPr>
        <w:t xml:space="preserve">/2024 </w:t>
      </w:r>
    </w:p>
    <w:p w14:paraId="3652A997" w14:textId="77777777" w:rsidR="00E8054E" w:rsidRPr="000B5DC1" w:rsidRDefault="00E8054E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</w:rPr>
      </w:pPr>
      <w:r w:rsidRPr="000B5DC1">
        <w:rPr>
          <w:rFonts w:ascii="Sylfaen" w:hAnsi="Sylfaen"/>
          <w:b/>
          <w:noProof/>
          <w:sz w:val="24"/>
          <w:szCs w:val="24"/>
          <w:lang w:val="ka-GE"/>
        </w:rPr>
        <w:t>ექსტრანილის</w:t>
      </w:r>
      <w:r w:rsidRPr="000B5DC1">
        <w:rPr>
          <w:rFonts w:ascii="Sylfaen" w:hAnsi="Sylfaen" w:cs="Sylfaen"/>
          <w:b/>
          <w:noProof/>
          <w:sz w:val="24"/>
          <w:szCs w:val="24"/>
          <w:lang w:val="en-GB"/>
        </w:rPr>
        <w:t xml:space="preserve"> შესახებ ინფორმაციისთვის ან </w:t>
      </w:r>
      <w:r w:rsidRPr="000B5DC1">
        <w:rPr>
          <w:rFonts w:ascii="Sylfaen" w:hAnsi="Sylfaen" w:cs="Sylfaen"/>
          <w:b/>
          <w:noProof/>
          <w:sz w:val="24"/>
          <w:szCs w:val="24"/>
          <w:lang w:val="ka-GE"/>
        </w:rPr>
        <w:t xml:space="preserve">აღნიშნული ფურცელი-ჩანართის აუდიო ან </w:t>
      </w: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b/>
          <w:noProof/>
          <w:sz w:val="24"/>
          <w:szCs w:val="24"/>
          <w:lang w:val="ka-GE"/>
        </w:rPr>
        <w:t>მსხვილი შრიფტის</w:t>
      </w: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b/>
          <w:noProof/>
          <w:sz w:val="24"/>
          <w:szCs w:val="24"/>
          <w:lang w:val="ka-GE"/>
        </w:rPr>
        <w:t>ფორმატის მოთხოვნისას მიმართეთ</w:t>
      </w: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b/>
          <w:noProof/>
          <w:sz w:val="24"/>
          <w:szCs w:val="24"/>
          <w:lang w:val="ka-GE"/>
        </w:rPr>
        <w:t>სარეგისტრაციო მოწმობის</w:t>
      </w: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b/>
          <w:noProof/>
          <w:sz w:val="24"/>
          <w:szCs w:val="24"/>
          <w:lang w:val="en-GB"/>
        </w:rPr>
        <w:t>მფლობელს</w:t>
      </w:r>
      <w:r w:rsidRPr="000B5DC1">
        <w:rPr>
          <w:rFonts w:ascii="Sylfaen" w:hAnsi="Sylfaen"/>
          <w:b/>
          <w:noProof/>
          <w:sz w:val="24"/>
          <w:szCs w:val="24"/>
          <w:lang w:val="en-GB"/>
        </w:rPr>
        <w:t xml:space="preserve">: </w:t>
      </w:r>
      <w:r w:rsidRPr="000B5DC1">
        <w:rPr>
          <w:rFonts w:ascii="Sylfaen" w:hAnsi="Sylfaen"/>
          <w:b/>
          <w:noProof/>
          <w:sz w:val="24"/>
          <w:szCs w:val="24"/>
        </w:rPr>
        <w:t>Medical.Information.UKI@vantive.com</w:t>
      </w:r>
    </w:p>
    <w:p w14:paraId="1C40C94B" w14:textId="77777777" w:rsidR="00906F47" w:rsidRPr="000B5DC1" w:rsidRDefault="00E8054E" w:rsidP="00954483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0B5DC1">
        <w:rPr>
          <w:rFonts w:ascii="Sylfaen" w:hAnsi="Sylfaen"/>
          <w:noProof/>
          <w:sz w:val="24"/>
          <w:szCs w:val="24"/>
          <w:lang w:val="en-GB"/>
        </w:rPr>
        <w:t xml:space="preserve">ვანტივი და </w:t>
      </w:r>
      <w:r w:rsidR="00CA561C" w:rsidRPr="000B5DC1">
        <w:rPr>
          <w:rFonts w:ascii="Sylfaen" w:hAnsi="Sylfaen"/>
          <w:noProof/>
          <w:sz w:val="24"/>
          <w:szCs w:val="24"/>
          <w:lang w:val="ka-GE"/>
        </w:rPr>
        <w:t>ექსტრანილი</w:t>
      </w:r>
      <w:r w:rsidR="00CA561C" w:rsidRPr="000B5DC1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/>
          <w:noProof/>
          <w:sz w:val="24"/>
          <w:szCs w:val="24"/>
          <w:lang w:val="en-GB"/>
        </w:rPr>
        <w:t>Vantive Health Inc-</w:t>
      </w:r>
      <w:r w:rsidRPr="000B5DC1">
        <w:rPr>
          <w:rFonts w:ascii="Sylfaen" w:hAnsi="Sylfaen" w:cs="Sylfaen"/>
          <w:noProof/>
          <w:sz w:val="24"/>
          <w:szCs w:val="24"/>
          <w:lang w:val="en-GB"/>
        </w:rPr>
        <w:t>ის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en-GB"/>
        </w:rPr>
        <w:t>ან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en-GB"/>
        </w:rPr>
        <w:t>მისი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en-GB"/>
        </w:rPr>
        <w:t>შვილობილი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en-GB"/>
        </w:rPr>
        <w:t>კომპანიების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en-GB"/>
        </w:rPr>
        <w:t>სავაჭრო</w:t>
      </w:r>
      <w:r w:rsidRPr="000B5DC1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0B5DC1">
        <w:rPr>
          <w:rFonts w:ascii="Sylfaen" w:hAnsi="Sylfaen" w:cs="Sylfaen"/>
          <w:noProof/>
          <w:sz w:val="24"/>
          <w:szCs w:val="24"/>
          <w:lang w:val="en-GB"/>
        </w:rPr>
        <w:t>ნიშნები</w:t>
      </w:r>
      <w:r w:rsidRPr="000B5DC1">
        <w:rPr>
          <w:rFonts w:ascii="Sylfaen" w:hAnsi="Sylfaen" w:cs="Sylfaen"/>
          <w:noProof/>
          <w:sz w:val="24"/>
          <w:szCs w:val="24"/>
          <w:lang w:val="ka-GE"/>
        </w:rPr>
        <w:t>ა</w:t>
      </w:r>
      <w:r w:rsidRPr="000B5DC1">
        <w:rPr>
          <w:rFonts w:ascii="Sylfaen" w:hAnsi="Sylfaen"/>
          <w:noProof/>
          <w:sz w:val="24"/>
          <w:szCs w:val="24"/>
          <w:lang w:val="en-GB"/>
        </w:rPr>
        <w:t>.</w:t>
      </w:r>
    </w:p>
    <w:sectPr w:rsidR="00906F47" w:rsidRPr="000B5DC1" w:rsidSect="00954483">
      <w:footerReference w:type="default" r:id="rId8"/>
      <w:pgSz w:w="12240" w:h="15840"/>
      <w:pgMar w:top="567" w:right="1080" w:bottom="568" w:left="1080" w:header="720" w:footer="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AFC9D" w14:textId="77777777" w:rsidR="00867C31" w:rsidRDefault="00867C31" w:rsidP="00954483">
      <w:pPr>
        <w:spacing w:after="0" w:line="240" w:lineRule="auto"/>
      </w:pPr>
      <w:r>
        <w:separator/>
      </w:r>
    </w:p>
  </w:endnote>
  <w:endnote w:type="continuationSeparator" w:id="0">
    <w:p w14:paraId="73E55A4B" w14:textId="77777777" w:rsidR="00867C31" w:rsidRDefault="00867C31" w:rsidP="00954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658219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0822F2D" w14:textId="77777777" w:rsidR="00954483" w:rsidRPr="00954483" w:rsidRDefault="00954483">
        <w:pPr>
          <w:pStyle w:val="Footer"/>
          <w:jc w:val="right"/>
          <w:rPr>
            <w:sz w:val="16"/>
            <w:szCs w:val="16"/>
          </w:rPr>
        </w:pPr>
        <w:r w:rsidRPr="00954483">
          <w:rPr>
            <w:sz w:val="16"/>
            <w:szCs w:val="16"/>
          </w:rPr>
          <w:fldChar w:fldCharType="begin"/>
        </w:r>
        <w:r w:rsidRPr="00954483">
          <w:rPr>
            <w:sz w:val="16"/>
            <w:szCs w:val="16"/>
          </w:rPr>
          <w:instrText xml:space="preserve"> PAGE   \* MERGEFORMAT </w:instrText>
        </w:r>
        <w:r w:rsidRPr="00954483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5</w:t>
        </w:r>
        <w:r w:rsidRPr="00954483">
          <w:rPr>
            <w:noProof/>
            <w:sz w:val="16"/>
            <w:szCs w:val="16"/>
          </w:rPr>
          <w:fldChar w:fldCharType="end"/>
        </w:r>
      </w:p>
    </w:sdtContent>
  </w:sdt>
  <w:p w14:paraId="3D589B9A" w14:textId="77777777" w:rsidR="00954483" w:rsidRDefault="009544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6453B" w14:textId="77777777" w:rsidR="00867C31" w:rsidRDefault="00867C31" w:rsidP="00954483">
      <w:pPr>
        <w:spacing w:after="0" w:line="240" w:lineRule="auto"/>
      </w:pPr>
      <w:r>
        <w:separator/>
      </w:r>
    </w:p>
  </w:footnote>
  <w:footnote w:type="continuationSeparator" w:id="0">
    <w:p w14:paraId="022619EB" w14:textId="77777777" w:rsidR="00867C31" w:rsidRDefault="00867C31" w:rsidP="00954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49FD"/>
    <w:multiLevelType w:val="hybridMultilevel"/>
    <w:tmpl w:val="504C06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B2694"/>
    <w:multiLevelType w:val="hybridMultilevel"/>
    <w:tmpl w:val="8A729B54"/>
    <w:lvl w:ilvl="0" w:tplc="FAC62BD6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B0452C6"/>
    <w:multiLevelType w:val="hybridMultilevel"/>
    <w:tmpl w:val="579A2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05B74"/>
    <w:multiLevelType w:val="hybridMultilevel"/>
    <w:tmpl w:val="57EEAEB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203F3B4F"/>
    <w:multiLevelType w:val="hybridMultilevel"/>
    <w:tmpl w:val="FF305BB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22AE2380"/>
    <w:multiLevelType w:val="hybridMultilevel"/>
    <w:tmpl w:val="54AA9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20F15"/>
    <w:multiLevelType w:val="hybridMultilevel"/>
    <w:tmpl w:val="5E1A8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676DF"/>
    <w:multiLevelType w:val="hybridMultilevel"/>
    <w:tmpl w:val="F18622E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C1D1171"/>
    <w:multiLevelType w:val="hybridMultilevel"/>
    <w:tmpl w:val="A9C21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526A2"/>
    <w:multiLevelType w:val="hybridMultilevel"/>
    <w:tmpl w:val="8A9C22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F36E54"/>
    <w:multiLevelType w:val="hybridMultilevel"/>
    <w:tmpl w:val="A87E8D4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39105C80"/>
    <w:multiLevelType w:val="hybridMultilevel"/>
    <w:tmpl w:val="082E3C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DD3"/>
    <w:multiLevelType w:val="hybridMultilevel"/>
    <w:tmpl w:val="2494AA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294137"/>
    <w:multiLevelType w:val="hybridMultilevel"/>
    <w:tmpl w:val="5B7AD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80B14"/>
    <w:multiLevelType w:val="hybridMultilevel"/>
    <w:tmpl w:val="773CC7F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 w15:restartNumberingAfterBreak="0">
    <w:nsid w:val="51F57BBD"/>
    <w:multiLevelType w:val="hybridMultilevel"/>
    <w:tmpl w:val="C542F52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576F787D"/>
    <w:multiLevelType w:val="hybridMultilevel"/>
    <w:tmpl w:val="77822E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D71CB1"/>
    <w:multiLevelType w:val="hybridMultilevel"/>
    <w:tmpl w:val="CA50F5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68252343"/>
    <w:multiLevelType w:val="hybridMultilevel"/>
    <w:tmpl w:val="1CCC15A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 w15:restartNumberingAfterBreak="0">
    <w:nsid w:val="726D145F"/>
    <w:multiLevelType w:val="hybridMultilevel"/>
    <w:tmpl w:val="6DF81D66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0" w15:restartNumberingAfterBreak="0">
    <w:nsid w:val="72F27BE4"/>
    <w:multiLevelType w:val="hybridMultilevel"/>
    <w:tmpl w:val="4462DE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3A714E0"/>
    <w:multiLevelType w:val="hybridMultilevel"/>
    <w:tmpl w:val="E08A9C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F3692"/>
    <w:multiLevelType w:val="hybridMultilevel"/>
    <w:tmpl w:val="BC0A829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3" w15:restartNumberingAfterBreak="0">
    <w:nsid w:val="795046F0"/>
    <w:multiLevelType w:val="hybridMultilevel"/>
    <w:tmpl w:val="6CE2B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84880"/>
    <w:multiLevelType w:val="hybridMultilevel"/>
    <w:tmpl w:val="44922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9E442A"/>
    <w:multiLevelType w:val="hybridMultilevel"/>
    <w:tmpl w:val="A0B6CCAC"/>
    <w:lvl w:ilvl="0" w:tplc="0EDA136E">
      <w:numFmt w:val="bullet"/>
      <w:lvlText w:val="-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9110572">
    <w:abstractNumId w:val="7"/>
  </w:num>
  <w:num w:numId="2" w16cid:durableId="2073116008">
    <w:abstractNumId w:val="24"/>
  </w:num>
  <w:num w:numId="3" w16cid:durableId="1444108343">
    <w:abstractNumId w:val="17"/>
  </w:num>
  <w:num w:numId="4" w16cid:durableId="803962618">
    <w:abstractNumId w:val="2"/>
  </w:num>
  <w:num w:numId="5" w16cid:durableId="888683918">
    <w:abstractNumId w:val="22"/>
  </w:num>
  <w:num w:numId="6" w16cid:durableId="575290180">
    <w:abstractNumId w:val="5"/>
  </w:num>
  <w:num w:numId="7" w16cid:durableId="861868962">
    <w:abstractNumId w:val="0"/>
  </w:num>
  <w:num w:numId="8" w16cid:durableId="1852379549">
    <w:abstractNumId w:val="12"/>
  </w:num>
  <w:num w:numId="9" w16cid:durableId="802120725">
    <w:abstractNumId w:val="20"/>
  </w:num>
  <w:num w:numId="10" w16cid:durableId="2106418770">
    <w:abstractNumId w:val="3"/>
  </w:num>
  <w:num w:numId="11" w16cid:durableId="131022740">
    <w:abstractNumId w:val="18"/>
  </w:num>
  <w:num w:numId="12" w16cid:durableId="1040284275">
    <w:abstractNumId w:val="14"/>
  </w:num>
  <w:num w:numId="13" w16cid:durableId="305743050">
    <w:abstractNumId w:val="16"/>
  </w:num>
  <w:num w:numId="14" w16cid:durableId="164636813">
    <w:abstractNumId w:val="6"/>
  </w:num>
  <w:num w:numId="15" w16cid:durableId="505629486">
    <w:abstractNumId w:val="9"/>
  </w:num>
  <w:num w:numId="16" w16cid:durableId="1237672302">
    <w:abstractNumId w:val="11"/>
  </w:num>
  <w:num w:numId="17" w16cid:durableId="1657416687">
    <w:abstractNumId w:val="10"/>
  </w:num>
  <w:num w:numId="18" w16cid:durableId="873809484">
    <w:abstractNumId w:val="25"/>
  </w:num>
  <w:num w:numId="19" w16cid:durableId="896092701">
    <w:abstractNumId w:val="21"/>
  </w:num>
  <w:num w:numId="20" w16cid:durableId="1784883167">
    <w:abstractNumId w:val="19"/>
  </w:num>
  <w:num w:numId="21" w16cid:durableId="1814828132">
    <w:abstractNumId w:val="4"/>
  </w:num>
  <w:num w:numId="22" w16cid:durableId="1565527758">
    <w:abstractNumId w:val="13"/>
  </w:num>
  <w:num w:numId="23" w16cid:durableId="1058286493">
    <w:abstractNumId w:val="15"/>
  </w:num>
  <w:num w:numId="24" w16cid:durableId="977077380">
    <w:abstractNumId w:val="1"/>
  </w:num>
  <w:num w:numId="25" w16cid:durableId="828057552">
    <w:abstractNumId w:val="23"/>
  </w:num>
  <w:num w:numId="26" w16cid:durableId="3825636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691"/>
    <w:rsid w:val="0002525C"/>
    <w:rsid w:val="00026E51"/>
    <w:rsid w:val="00027ABA"/>
    <w:rsid w:val="000342D6"/>
    <w:rsid w:val="000370AB"/>
    <w:rsid w:val="000509F1"/>
    <w:rsid w:val="00052832"/>
    <w:rsid w:val="00053887"/>
    <w:rsid w:val="000728FA"/>
    <w:rsid w:val="00076493"/>
    <w:rsid w:val="00090134"/>
    <w:rsid w:val="0009504F"/>
    <w:rsid w:val="000B5DC1"/>
    <w:rsid w:val="000C510F"/>
    <w:rsid w:val="000D053C"/>
    <w:rsid w:val="000D0A51"/>
    <w:rsid w:val="000E6E25"/>
    <w:rsid w:val="000F43DD"/>
    <w:rsid w:val="00122222"/>
    <w:rsid w:val="00125C3F"/>
    <w:rsid w:val="00130C70"/>
    <w:rsid w:val="001642B9"/>
    <w:rsid w:val="001737B8"/>
    <w:rsid w:val="001A0D01"/>
    <w:rsid w:val="001A2F14"/>
    <w:rsid w:val="001C078F"/>
    <w:rsid w:val="001C3367"/>
    <w:rsid w:val="001D4515"/>
    <w:rsid w:val="001E19F4"/>
    <w:rsid w:val="00220381"/>
    <w:rsid w:val="00234550"/>
    <w:rsid w:val="002351C7"/>
    <w:rsid w:val="00253B35"/>
    <w:rsid w:val="00254F0E"/>
    <w:rsid w:val="00277105"/>
    <w:rsid w:val="0028057C"/>
    <w:rsid w:val="00292A99"/>
    <w:rsid w:val="0029471C"/>
    <w:rsid w:val="00295FA4"/>
    <w:rsid w:val="002C1030"/>
    <w:rsid w:val="0030083D"/>
    <w:rsid w:val="003132F4"/>
    <w:rsid w:val="00314A62"/>
    <w:rsid w:val="003167DB"/>
    <w:rsid w:val="00322228"/>
    <w:rsid w:val="00331418"/>
    <w:rsid w:val="00372BC4"/>
    <w:rsid w:val="00373E05"/>
    <w:rsid w:val="00376156"/>
    <w:rsid w:val="00382D64"/>
    <w:rsid w:val="003860A5"/>
    <w:rsid w:val="00387F09"/>
    <w:rsid w:val="003A5502"/>
    <w:rsid w:val="003C5969"/>
    <w:rsid w:val="003C5DD2"/>
    <w:rsid w:val="003E7F59"/>
    <w:rsid w:val="003F0366"/>
    <w:rsid w:val="003F5012"/>
    <w:rsid w:val="00410AED"/>
    <w:rsid w:val="0041113D"/>
    <w:rsid w:val="00415A41"/>
    <w:rsid w:val="00417AD2"/>
    <w:rsid w:val="00421BF4"/>
    <w:rsid w:val="00423E08"/>
    <w:rsid w:val="00436961"/>
    <w:rsid w:val="0044397C"/>
    <w:rsid w:val="00457350"/>
    <w:rsid w:val="00464DC5"/>
    <w:rsid w:val="00464F80"/>
    <w:rsid w:val="00474361"/>
    <w:rsid w:val="0047642D"/>
    <w:rsid w:val="00494BE4"/>
    <w:rsid w:val="004A03AC"/>
    <w:rsid w:val="004B7BF4"/>
    <w:rsid w:val="004C74E2"/>
    <w:rsid w:val="004C7957"/>
    <w:rsid w:val="004D4FF1"/>
    <w:rsid w:val="004D6522"/>
    <w:rsid w:val="004F063C"/>
    <w:rsid w:val="004F0AF0"/>
    <w:rsid w:val="004F5918"/>
    <w:rsid w:val="00513A3E"/>
    <w:rsid w:val="00513C37"/>
    <w:rsid w:val="00552416"/>
    <w:rsid w:val="005B5505"/>
    <w:rsid w:val="005C6C6C"/>
    <w:rsid w:val="005F70C3"/>
    <w:rsid w:val="00600C39"/>
    <w:rsid w:val="00616838"/>
    <w:rsid w:val="0062576F"/>
    <w:rsid w:val="00652FD7"/>
    <w:rsid w:val="0065389D"/>
    <w:rsid w:val="00682C14"/>
    <w:rsid w:val="006A2E4F"/>
    <w:rsid w:val="006B3564"/>
    <w:rsid w:val="006B4B76"/>
    <w:rsid w:val="006B604C"/>
    <w:rsid w:val="006E1C98"/>
    <w:rsid w:val="006E4073"/>
    <w:rsid w:val="00701C56"/>
    <w:rsid w:val="00706583"/>
    <w:rsid w:val="007126CF"/>
    <w:rsid w:val="0072069A"/>
    <w:rsid w:val="00723DD7"/>
    <w:rsid w:val="00730811"/>
    <w:rsid w:val="00732804"/>
    <w:rsid w:val="00734AFD"/>
    <w:rsid w:val="00736EE4"/>
    <w:rsid w:val="00737365"/>
    <w:rsid w:val="00747CA6"/>
    <w:rsid w:val="00761B9D"/>
    <w:rsid w:val="00790D45"/>
    <w:rsid w:val="00791AA8"/>
    <w:rsid w:val="007C0FE0"/>
    <w:rsid w:val="007C3C22"/>
    <w:rsid w:val="007E21CE"/>
    <w:rsid w:val="007E511F"/>
    <w:rsid w:val="008026EF"/>
    <w:rsid w:val="008054D1"/>
    <w:rsid w:val="00806E56"/>
    <w:rsid w:val="0081128B"/>
    <w:rsid w:val="00812AAF"/>
    <w:rsid w:val="00824552"/>
    <w:rsid w:val="008302CC"/>
    <w:rsid w:val="008407C3"/>
    <w:rsid w:val="008461F1"/>
    <w:rsid w:val="00854616"/>
    <w:rsid w:val="008574BF"/>
    <w:rsid w:val="00867C31"/>
    <w:rsid w:val="00877C5E"/>
    <w:rsid w:val="00884830"/>
    <w:rsid w:val="00896D90"/>
    <w:rsid w:val="008A1D1F"/>
    <w:rsid w:val="008A351B"/>
    <w:rsid w:val="008B28A1"/>
    <w:rsid w:val="008E322A"/>
    <w:rsid w:val="008E7AFA"/>
    <w:rsid w:val="00900E87"/>
    <w:rsid w:val="00906F47"/>
    <w:rsid w:val="0092424B"/>
    <w:rsid w:val="00935A53"/>
    <w:rsid w:val="00936F64"/>
    <w:rsid w:val="00940609"/>
    <w:rsid w:val="0095008D"/>
    <w:rsid w:val="00954483"/>
    <w:rsid w:val="009613B8"/>
    <w:rsid w:val="00962301"/>
    <w:rsid w:val="00964F6A"/>
    <w:rsid w:val="00984CA2"/>
    <w:rsid w:val="0099245F"/>
    <w:rsid w:val="00996E10"/>
    <w:rsid w:val="009A51FF"/>
    <w:rsid w:val="009A6CE3"/>
    <w:rsid w:val="009F7ED1"/>
    <w:rsid w:val="00A02A6E"/>
    <w:rsid w:val="00A06E17"/>
    <w:rsid w:val="00A573B6"/>
    <w:rsid w:val="00A63987"/>
    <w:rsid w:val="00A672F0"/>
    <w:rsid w:val="00A8299F"/>
    <w:rsid w:val="00A86FAA"/>
    <w:rsid w:val="00A945A4"/>
    <w:rsid w:val="00AA1469"/>
    <w:rsid w:val="00AC2AF6"/>
    <w:rsid w:val="00AD5F25"/>
    <w:rsid w:val="00AE181F"/>
    <w:rsid w:val="00AE3482"/>
    <w:rsid w:val="00AE4109"/>
    <w:rsid w:val="00AF3012"/>
    <w:rsid w:val="00AF5316"/>
    <w:rsid w:val="00AF639C"/>
    <w:rsid w:val="00B0191F"/>
    <w:rsid w:val="00B070C0"/>
    <w:rsid w:val="00B12E02"/>
    <w:rsid w:val="00B4164A"/>
    <w:rsid w:val="00B51C05"/>
    <w:rsid w:val="00B706A0"/>
    <w:rsid w:val="00B75C31"/>
    <w:rsid w:val="00B81AAA"/>
    <w:rsid w:val="00B87C4D"/>
    <w:rsid w:val="00B95033"/>
    <w:rsid w:val="00BA0F51"/>
    <w:rsid w:val="00BA3249"/>
    <w:rsid w:val="00BD41DE"/>
    <w:rsid w:val="00BE2C1D"/>
    <w:rsid w:val="00BF41F3"/>
    <w:rsid w:val="00BF44A4"/>
    <w:rsid w:val="00C03305"/>
    <w:rsid w:val="00C07FB9"/>
    <w:rsid w:val="00C10D5D"/>
    <w:rsid w:val="00C15691"/>
    <w:rsid w:val="00C31C64"/>
    <w:rsid w:val="00C32D14"/>
    <w:rsid w:val="00C403DE"/>
    <w:rsid w:val="00C75DC1"/>
    <w:rsid w:val="00C95DDE"/>
    <w:rsid w:val="00CA561C"/>
    <w:rsid w:val="00CB1DCE"/>
    <w:rsid w:val="00CB41CC"/>
    <w:rsid w:val="00CD169B"/>
    <w:rsid w:val="00CD31C0"/>
    <w:rsid w:val="00CD6102"/>
    <w:rsid w:val="00D0022A"/>
    <w:rsid w:val="00D05FDE"/>
    <w:rsid w:val="00D0774E"/>
    <w:rsid w:val="00D57A6F"/>
    <w:rsid w:val="00D660E3"/>
    <w:rsid w:val="00D94C9F"/>
    <w:rsid w:val="00DB5151"/>
    <w:rsid w:val="00DE2C84"/>
    <w:rsid w:val="00DF3162"/>
    <w:rsid w:val="00E02AD2"/>
    <w:rsid w:val="00E12358"/>
    <w:rsid w:val="00E31832"/>
    <w:rsid w:val="00E318D9"/>
    <w:rsid w:val="00E44C4A"/>
    <w:rsid w:val="00E47837"/>
    <w:rsid w:val="00E60D9A"/>
    <w:rsid w:val="00E751EE"/>
    <w:rsid w:val="00E76300"/>
    <w:rsid w:val="00E8054E"/>
    <w:rsid w:val="00EB103C"/>
    <w:rsid w:val="00ED50C6"/>
    <w:rsid w:val="00EE1132"/>
    <w:rsid w:val="00EE32F7"/>
    <w:rsid w:val="00EE3BF6"/>
    <w:rsid w:val="00EE77E0"/>
    <w:rsid w:val="00EF1086"/>
    <w:rsid w:val="00EF24AE"/>
    <w:rsid w:val="00EF2783"/>
    <w:rsid w:val="00EF51F4"/>
    <w:rsid w:val="00F057B3"/>
    <w:rsid w:val="00F117A1"/>
    <w:rsid w:val="00F442FA"/>
    <w:rsid w:val="00F54CAE"/>
    <w:rsid w:val="00F64786"/>
    <w:rsid w:val="00F748A0"/>
    <w:rsid w:val="00F878B9"/>
    <w:rsid w:val="00F94E3B"/>
    <w:rsid w:val="00F96614"/>
    <w:rsid w:val="00FB4547"/>
    <w:rsid w:val="00FB605A"/>
    <w:rsid w:val="00FB6548"/>
    <w:rsid w:val="00FC074D"/>
    <w:rsid w:val="00FC432B"/>
    <w:rsid w:val="00FE0381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96421"/>
  <w15:chartTrackingRefBased/>
  <w15:docId w15:val="{FBAFE120-7BAA-4923-9A41-FC985F55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F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F64"/>
    <w:pPr>
      <w:ind w:left="720"/>
      <w:contextualSpacing/>
    </w:pPr>
  </w:style>
  <w:style w:type="character" w:customStyle="1" w:styleId="rynqvb">
    <w:name w:val="rynqvb"/>
    <w:basedOn w:val="DefaultParagraphFont"/>
    <w:rsid w:val="00940609"/>
  </w:style>
  <w:style w:type="table" w:styleId="TableGrid">
    <w:name w:val="Table Grid"/>
    <w:basedOn w:val="TableNormal"/>
    <w:uiPriority w:val="59"/>
    <w:rsid w:val="00CD31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8299F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0E6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uiPriority w:val="1"/>
    <w:locked/>
    <w:rsid w:val="000E6E2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9544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483"/>
  </w:style>
  <w:style w:type="paragraph" w:styleId="Footer">
    <w:name w:val="footer"/>
    <w:basedOn w:val="Normal"/>
    <w:link w:val="FooterChar"/>
    <w:uiPriority w:val="99"/>
    <w:unhideWhenUsed/>
    <w:rsid w:val="009544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8</Pages>
  <Words>2661</Words>
  <Characters>15169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Zaza Chapichadze</cp:lastModifiedBy>
  <cp:revision>237</cp:revision>
  <dcterms:created xsi:type="dcterms:W3CDTF">2024-11-30T19:39:00Z</dcterms:created>
  <dcterms:modified xsi:type="dcterms:W3CDTF">2026-04-29T13:16:00Z</dcterms:modified>
</cp:coreProperties>
</file>